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3320D" w14:textId="079162C2" w:rsidR="00557331" w:rsidRPr="00147C3F" w:rsidRDefault="00701A9A" w:rsidP="00701A9A">
      <w:pPr>
        <w:pStyle w:val="Pagedecouverture"/>
        <w:rPr>
          <w:noProof/>
        </w:rPr>
      </w:pPr>
      <w:bookmarkStart w:id="0" w:name="_Ref167316926"/>
      <w:bookmarkStart w:id="1" w:name="LW_BM_COVERPAGE"/>
      <w:r>
        <w:rPr>
          <w:noProof/>
        </w:rPr>
        <w:pict w14:anchorId="759412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E2E54D-873E-4E97-BB22-311D45B62775" style="width:455.25pt;height:327.75pt">
            <v:imagedata r:id="rId11" o:title=""/>
          </v:shape>
        </w:pict>
      </w:r>
    </w:p>
    <w:bookmarkEnd w:id="1"/>
    <w:p w14:paraId="4820E3D5" w14:textId="77777777" w:rsidR="00557331" w:rsidRPr="00147C3F" w:rsidRDefault="00557331" w:rsidP="00557331">
      <w:pPr>
        <w:rPr>
          <w:noProof/>
        </w:rPr>
        <w:sectPr w:rsidR="00557331" w:rsidRPr="00147C3F" w:rsidSect="00701A9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7D080212" w14:textId="5D384961" w:rsidR="002A42E8" w:rsidRPr="00870554" w:rsidRDefault="002A42E8" w:rsidP="002A42E8">
      <w:pPr>
        <w:pStyle w:val="Heading1"/>
        <w:rPr>
          <w:noProof/>
        </w:rPr>
      </w:pPr>
      <w:bookmarkStart w:id="2" w:name="_Ref220595103"/>
      <w:bookmarkStart w:id="3" w:name="_GoBack"/>
      <w:bookmarkEnd w:id="0"/>
      <w:bookmarkEnd w:id="3"/>
      <w:r w:rsidRPr="00870554">
        <w:rPr>
          <w:noProof/>
        </w:rPr>
        <w:lastRenderedPageBreak/>
        <w:t>Introducere</w:t>
      </w:r>
      <w:bookmarkEnd w:id="2"/>
    </w:p>
    <w:p w14:paraId="24D27F19" w14:textId="77777777" w:rsidR="002A42E8" w:rsidRPr="00147C3F" w:rsidRDefault="002A42E8" w:rsidP="002A42E8">
      <w:pPr>
        <w:tabs>
          <w:tab w:val="left" w:pos="850"/>
        </w:tabs>
        <w:spacing w:before="0"/>
        <w:rPr>
          <w:noProof/>
        </w:rPr>
      </w:pPr>
      <w:r w:rsidRPr="00147C3F">
        <w:rPr>
          <w:noProof/>
        </w:rPr>
        <w:t>Articolul 126 din Tratatul privind funcționarea Uniunii Europene (TFUE) prevede procedura aplicabilă deficitelor excesive. Procedura respectivă este detaliată în Regulamentul (CE) nr. 1467/97 al Consiliului privind accelerarea și clarificarea aplicării procedurii de deficit excesiv</w:t>
      </w:r>
      <w:r w:rsidRPr="00147C3F">
        <w:rPr>
          <w:noProof/>
          <w:vertAlign w:val="superscript"/>
        </w:rPr>
        <w:footnoteReference w:id="2"/>
      </w:r>
      <w:r w:rsidRPr="00147C3F">
        <w:rPr>
          <w:noProof/>
        </w:rPr>
        <w:t xml:space="preserve">, care face parte din Pactul de stabilitate și de creștere. </w:t>
      </w:r>
    </w:p>
    <w:p w14:paraId="44A1FD38" w14:textId="297BE618" w:rsidR="00344A4E" w:rsidRPr="00147C3F" w:rsidRDefault="005534EA">
      <w:pPr>
        <w:tabs>
          <w:tab w:val="left" w:pos="850"/>
        </w:tabs>
        <w:spacing w:before="0"/>
        <w:rPr>
          <w:noProof/>
        </w:rPr>
      </w:pPr>
      <w:r w:rsidRPr="00147C3F">
        <w:rPr>
          <w:noProof/>
        </w:rPr>
        <w:t>În conformitate cu articolul 126 alineatul (3) din TFUE, scopul prezentului raport al Comisiei este de a identifica statele membre în cazul cărora trebuie examinată respectarea criteriului deficitului și/sau a criteriului datoriei și de a prezenta această evaluare</w:t>
      </w:r>
      <w:r w:rsidRPr="00147C3F">
        <w:rPr>
          <w:rStyle w:val="FootnoteReference"/>
          <w:noProof/>
        </w:rPr>
        <w:footnoteReference w:id="3"/>
      </w:r>
      <w:r w:rsidRPr="00147C3F">
        <w:rPr>
          <w:noProof/>
        </w:rPr>
        <w:t>.</w:t>
      </w:r>
    </w:p>
    <w:p w14:paraId="2D1F8189" w14:textId="4CE631C1" w:rsidR="002A42E8" w:rsidRPr="00147C3F" w:rsidRDefault="002A42E8" w:rsidP="002A42E8">
      <w:pPr>
        <w:spacing w:before="0"/>
        <w:rPr>
          <w:noProof/>
        </w:rPr>
      </w:pPr>
      <w:r w:rsidRPr="00870554">
        <w:rPr>
          <w:b/>
          <w:noProof/>
        </w:rPr>
        <w:t>Criteriul deficitului</w:t>
      </w:r>
      <w:r w:rsidRPr="00147C3F">
        <w:rPr>
          <w:noProof/>
        </w:rPr>
        <w:t xml:space="preserve"> este îndeplinit dacă deficitul public </w:t>
      </w:r>
      <w:r w:rsidRPr="00870554">
        <w:rPr>
          <w:i/>
          <w:noProof/>
        </w:rPr>
        <w:t>real</w:t>
      </w:r>
      <w:r w:rsidRPr="00147C3F">
        <w:rPr>
          <w:noProof/>
        </w:rPr>
        <w:t xml:space="preserve"> din anul precedent (2025) și deficitul </w:t>
      </w:r>
      <w:r w:rsidRPr="00870554">
        <w:rPr>
          <w:i/>
          <w:noProof/>
        </w:rPr>
        <w:t>planificat</w:t>
      </w:r>
      <w:r w:rsidRPr="00147C3F">
        <w:rPr>
          <w:noProof/>
        </w:rPr>
        <w:t xml:space="preserve"> pentru anul în curs (2026) nu depășesc valoarea de referință de 3 % din PIB. În caz contrar, Comisia analizează dacă ponderea deficitului s-a redus substanțial și constant și se apropie de valoarea de referință. De asemenea, Comisia examinează dacă depășirea valorii de referință are un caracter excepțional și temporar, iar deficitul rămâne la un nivel apropiat de valoarea de referință. Comisia și Consiliul trebuie să ia în considerare factorii relevanți în etapele care conduc la decizia privind existența unui deficit excesiv pe baza criteriului deficitului, fie dacă </w:t>
      </w:r>
      <w:r w:rsidRPr="00870554">
        <w:rPr>
          <w:i/>
          <w:noProof/>
        </w:rPr>
        <w:t>i)</w:t>
      </w:r>
      <w:r w:rsidRPr="00147C3F">
        <w:rPr>
          <w:noProof/>
        </w:rPr>
        <w:t xml:space="preserve"> datoria publică nu depășește 60 % din PIB, fie dacă </w:t>
      </w:r>
      <w:r w:rsidRPr="00870554">
        <w:rPr>
          <w:i/>
          <w:noProof/>
        </w:rPr>
        <w:t>ii)</w:t>
      </w:r>
      <w:r w:rsidRPr="00147C3F">
        <w:rPr>
          <w:noProof/>
        </w:rPr>
        <w:t xml:space="preserve"> datoria depășește 60 % din PIB, deficitul este aproape de 3 % din PIB, iar depășirea are un caracter temporar. </w:t>
      </w:r>
    </w:p>
    <w:p w14:paraId="2CB928BB" w14:textId="34CFBC23" w:rsidR="002A42E8" w:rsidRPr="00147C3F" w:rsidRDefault="00AD7EF7" w:rsidP="0067228A">
      <w:pPr>
        <w:spacing w:before="0"/>
        <w:rPr>
          <w:noProof/>
        </w:rPr>
      </w:pPr>
      <w:bookmarkStart w:id="4" w:name="_Hlk221627817"/>
      <w:r w:rsidRPr="00870554">
        <w:rPr>
          <w:b/>
          <w:noProof/>
        </w:rPr>
        <w:t>Criteriul datoriei</w:t>
      </w:r>
      <w:r w:rsidRPr="00147C3F">
        <w:rPr>
          <w:noProof/>
        </w:rPr>
        <w:t xml:space="preserve"> este îndeplinit dacă datoria publică brută la sfârșitul anului precedent (2025) nu depășește valoarea de referință de 60 % din PIB. În caz contrar, Comisia examinează dacă ponderea datoriei în PIB se diminuează suficient și se apropie de valoarea de referință într-un ritm satisfăcător. În Regulamentul (CE) nr. 1467/97, această din urmă cerință este operaționalizată, pentru un stat membru cu o pondere a datoriei de peste 60 % din PIB, prin respectarea ratelor maxime de creștere a cheltuielilor nete</w:t>
      </w:r>
      <w:r w:rsidRPr="00147C3F">
        <w:rPr>
          <w:noProof/>
          <w:vertAlign w:val="superscript"/>
        </w:rPr>
        <w:footnoteReference w:id="4"/>
      </w:r>
      <w:r w:rsidRPr="00147C3F">
        <w:rPr>
          <w:noProof/>
        </w:rPr>
        <w:t xml:space="preserve"> recomandate de Consiliu</w:t>
      </w:r>
      <w:r w:rsidRPr="00147C3F">
        <w:rPr>
          <w:noProof/>
          <w:vertAlign w:val="superscript"/>
        </w:rPr>
        <w:footnoteReference w:id="5"/>
      </w:r>
      <w:r w:rsidRPr="00147C3F">
        <w:rPr>
          <w:noProof/>
        </w:rPr>
        <w:t>, abaterile ascendente și descendente fiind urmărite într-un cont de control.</w:t>
      </w:r>
      <w:bookmarkStart w:id="5" w:name="_Ref225859362"/>
      <w:r w:rsidRPr="00147C3F">
        <w:rPr>
          <w:noProof/>
          <w:sz w:val="20"/>
          <w:szCs w:val="20"/>
          <w:vertAlign w:val="superscript"/>
        </w:rPr>
        <w:footnoteReference w:id="6"/>
      </w:r>
      <w:bookmarkEnd w:id="5"/>
      <w:r w:rsidRPr="00147C3F">
        <w:rPr>
          <w:noProof/>
        </w:rPr>
        <w:t xml:space="preserve"> În cazul în care datoria publică depășește 60 % din PIB, poziția bugetară nu este „aproape de echilibru sau în excedent”</w:t>
      </w:r>
      <w:r w:rsidRPr="00147C3F">
        <w:rPr>
          <w:rStyle w:val="FootnoteReference"/>
          <w:noProof/>
        </w:rPr>
        <w:footnoteReference w:id="7"/>
      </w:r>
      <w:r w:rsidRPr="00147C3F">
        <w:rPr>
          <w:noProof/>
        </w:rPr>
        <w:t>, iar debitele contului de control al statului membru depășesc 0,3 % din PIB anual sau 0,6 % din PIB cumulativ, Comisia ar trebui să întocmească un raport. În raportul respectiv, Comisia și Consiliul trebuie să ia în considerare factorii relevanți în etapele care conduc la decizia privind existența unui deficit excesiv pe baza criteriului datoriei pentru toate statele membre în cauză.</w:t>
      </w:r>
    </w:p>
    <w:p w14:paraId="24E0FFBB" w14:textId="4AF764E2" w:rsidR="00E91F90" w:rsidRPr="00147C3F" w:rsidRDefault="00E91F90" w:rsidP="0067228A">
      <w:pPr>
        <w:spacing w:before="0"/>
        <w:rPr>
          <w:noProof/>
        </w:rPr>
      </w:pPr>
      <w:r w:rsidRPr="00147C3F">
        <w:rPr>
          <w:noProof/>
        </w:rPr>
        <w:t xml:space="preserve">Raportul este structurat după cum urmează. Secțiunea </w:t>
      </w:r>
      <w:r w:rsidRPr="00147C3F">
        <w:rPr>
          <w:noProof/>
        </w:rPr>
        <w:fldChar w:fldCharType="begin"/>
      </w:r>
      <w:r w:rsidRPr="00147C3F">
        <w:rPr>
          <w:noProof/>
        </w:rPr>
        <w:instrText xml:space="preserve"> REF _Ref220595092 \r \h </w:instrText>
      </w:r>
      <w:r w:rsidRPr="00147C3F">
        <w:rPr>
          <w:noProof/>
        </w:rPr>
      </w:r>
      <w:r w:rsidRPr="00147C3F">
        <w:rPr>
          <w:noProof/>
        </w:rPr>
        <w:fldChar w:fldCharType="separate"/>
      </w:r>
      <w:r w:rsidRPr="00147C3F">
        <w:rPr>
          <w:noProof/>
        </w:rPr>
        <w:t>2</w:t>
      </w:r>
      <w:r w:rsidRPr="00147C3F">
        <w:rPr>
          <w:noProof/>
        </w:rPr>
        <w:fldChar w:fldCharType="end"/>
      </w:r>
      <w:r w:rsidRPr="00147C3F">
        <w:rPr>
          <w:noProof/>
        </w:rPr>
        <w:t xml:space="preserve"> identifică statele membre pentru care trebuie examinată respectarea criteriului deficitului (</w:t>
      </w:r>
      <w:r w:rsidRPr="00870554">
        <w:rPr>
          <w:b/>
          <w:noProof/>
        </w:rPr>
        <w:t>Bulgaria, Germania, Estonia, Letonia</w:t>
      </w:r>
      <w:r w:rsidRPr="00147C3F">
        <w:rPr>
          <w:noProof/>
        </w:rPr>
        <w:t xml:space="preserve"> și </w:t>
      </w:r>
      <w:r w:rsidRPr="00870554">
        <w:rPr>
          <w:b/>
          <w:noProof/>
        </w:rPr>
        <w:t>Slovenia</w:t>
      </w:r>
      <w:r w:rsidRPr="00147C3F">
        <w:rPr>
          <w:noProof/>
        </w:rPr>
        <w:t xml:space="preserve">) și prezintă această evaluare înainte de luarea în considerare a factorilor relevanți. Secțiunea </w:t>
      </w:r>
      <w:r w:rsidRPr="00147C3F">
        <w:rPr>
          <w:noProof/>
        </w:rPr>
        <w:fldChar w:fldCharType="begin"/>
      </w:r>
      <w:r w:rsidRPr="00147C3F">
        <w:rPr>
          <w:noProof/>
        </w:rPr>
        <w:instrText xml:space="preserve"> REF _Ref229767560 \r \h </w:instrText>
      </w:r>
      <w:r w:rsidRPr="00147C3F">
        <w:rPr>
          <w:noProof/>
        </w:rPr>
      </w:r>
      <w:r w:rsidRPr="00147C3F">
        <w:rPr>
          <w:noProof/>
        </w:rPr>
        <w:fldChar w:fldCharType="separate"/>
      </w:r>
      <w:r w:rsidRPr="00147C3F">
        <w:rPr>
          <w:noProof/>
        </w:rPr>
        <w:t>3</w:t>
      </w:r>
      <w:r w:rsidRPr="00147C3F">
        <w:rPr>
          <w:noProof/>
        </w:rPr>
        <w:fldChar w:fldCharType="end"/>
      </w:r>
      <w:r w:rsidRPr="00147C3F">
        <w:rPr>
          <w:noProof/>
        </w:rPr>
        <w:t xml:space="preserve"> stabilește că nu există state membre pentru care trebuie examinată respectarea criteriului datoriei. Secțiunea </w:t>
      </w:r>
      <w:r w:rsidRPr="00147C3F">
        <w:rPr>
          <w:noProof/>
        </w:rPr>
        <w:fldChar w:fldCharType="begin"/>
      </w:r>
      <w:r w:rsidRPr="00147C3F">
        <w:rPr>
          <w:noProof/>
        </w:rPr>
        <w:instrText xml:space="preserve"> REF _Ref229767578 \r \h </w:instrText>
      </w:r>
      <w:r w:rsidRPr="00147C3F">
        <w:rPr>
          <w:noProof/>
        </w:rPr>
      </w:r>
      <w:r w:rsidRPr="00147C3F">
        <w:rPr>
          <w:noProof/>
        </w:rPr>
        <w:fldChar w:fldCharType="separate"/>
      </w:r>
      <w:r w:rsidRPr="00147C3F">
        <w:rPr>
          <w:noProof/>
        </w:rPr>
        <w:t>4</w:t>
      </w:r>
      <w:r w:rsidRPr="00147C3F">
        <w:rPr>
          <w:noProof/>
        </w:rPr>
        <w:fldChar w:fldCharType="end"/>
      </w:r>
      <w:r w:rsidRPr="00147C3F">
        <w:rPr>
          <w:noProof/>
        </w:rPr>
        <w:t xml:space="preserve"> analizează factorii relevanți. Ultima secțiune formulează concluziile generale privind respectarea criteriilor deficitului și datoriei. Formatul prezentului raport </w:t>
      </w:r>
      <w:r w:rsidRPr="00147C3F">
        <w:rPr>
          <w:rFonts w:ascii="Symbol" w:hAnsi="Symbol"/>
          <w:noProof/>
        </w:rPr>
        <w:t></w:t>
      </w:r>
      <w:r w:rsidRPr="00147C3F">
        <w:rPr>
          <w:noProof/>
        </w:rPr>
        <w:t xml:space="preserve"> care acoperă toate statele membre vizate împreună, la fel ca în anii anteriori </w:t>
      </w:r>
      <w:r w:rsidRPr="00147C3F">
        <w:rPr>
          <w:rFonts w:ascii="Symbol" w:hAnsi="Symbol"/>
          <w:noProof/>
        </w:rPr>
        <w:t></w:t>
      </w:r>
      <w:r w:rsidRPr="00147C3F">
        <w:rPr>
          <w:noProof/>
        </w:rPr>
        <w:t xml:space="preserve"> asigură comparabilitatea diverselor cazuri, în timp ce situația fiecărui stat membru este analizată pe baza circumstanțelor specifice.</w:t>
      </w:r>
    </w:p>
    <w:p w14:paraId="609261A0" w14:textId="652AC2EB" w:rsidR="002A42E8" w:rsidRPr="00870554" w:rsidRDefault="001B0A8E" w:rsidP="002A42E8">
      <w:pPr>
        <w:pStyle w:val="Heading1"/>
        <w:rPr>
          <w:noProof/>
          <w:sz w:val="26"/>
        </w:rPr>
      </w:pPr>
      <w:bookmarkStart w:id="6" w:name="_Ref220595092"/>
      <w:bookmarkEnd w:id="4"/>
      <w:r w:rsidRPr="00870554">
        <w:rPr>
          <w:noProof/>
          <w:sz w:val="26"/>
        </w:rPr>
        <w:t>Criteriul deficitului</w:t>
      </w:r>
      <w:bookmarkStart w:id="7" w:name="_Hlk134129686"/>
      <w:bookmarkEnd w:id="6"/>
    </w:p>
    <w:p w14:paraId="212E61B7" w14:textId="52BF945E" w:rsidR="002B0A4F" w:rsidRPr="00147C3F" w:rsidRDefault="001B0A8E" w:rsidP="002B0A4F">
      <w:pPr>
        <w:spacing w:before="0"/>
        <w:rPr>
          <w:noProof/>
        </w:rPr>
      </w:pPr>
      <w:bookmarkStart w:id="8" w:name="_Hlk193811879"/>
      <w:r w:rsidRPr="00147C3F">
        <w:rPr>
          <w:noProof/>
          <w:color w:val="000000"/>
          <w:shd w:val="clear" w:color="auto" w:fill="FFFFFF"/>
        </w:rPr>
        <w:t xml:space="preserve">Pentru evaluarea criteriului deficitului, prezentul raport se referă la acele state membre (care nu fac în prezent obiectul unei proceduri aplicabile deficitelor excesive) în cazul cărora fie ponderea deficitului </w:t>
      </w:r>
      <w:r w:rsidRPr="00870554">
        <w:rPr>
          <w:i/>
          <w:noProof/>
          <w:color w:val="000000"/>
          <w:shd w:val="clear" w:color="auto" w:fill="FFFFFF"/>
        </w:rPr>
        <w:t>efectiv</w:t>
      </w:r>
      <w:r w:rsidRPr="00147C3F">
        <w:rPr>
          <w:noProof/>
          <w:color w:val="000000"/>
          <w:shd w:val="clear" w:color="auto" w:fill="FFFFFF"/>
        </w:rPr>
        <w:t xml:space="preserve"> din 2025, furnizată de Eurostat</w:t>
      </w:r>
      <w:r w:rsidRPr="00147C3F">
        <w:rPr>
          <w:noProof/>
          <w:color w:val="000000"/>
          <w:sz w:val="20"/>
          <w:szCs w:val="20"/>
          <w:shd w:val="clear" w:color="auto" w:fill="FFFFFF"/>
          <w:vertAlign w:val="superscript"/>
        </w:rPr>
        <w:footnoteReference w:id="8"/>
      </w:r>
      <w:r w:rsidRPr="00147C3F">
        <w:rPr>
          <w:noProof/>
          <w:color w:val="000000"/>
          <w:shd w:val="clear" w:color="auto" w:fill="FFFFFF"/>
        </w:rPr>
        <w:t xml:space="preserve">, fie ponderea deficitului </w:t>
      </w:r>
      <w:r w:rsidRPr="00870554">
        <w:rPr>
          <w:i/>
          <w:noProof/>
          <w:color w:val="000000"/>
          <w:shd w:val="clear" w:color="auto" w:fill="FFFFFF"/>
        </w:rPr>
        <w:t>planificat</w:t>
      </w:r>
      <w:r w:rsidRPr="00147C3F">
        <w:rPr>
          <w:noProof/>
          <w:color w:val="000000"/>
          <w:shd w:val="clear" w:color="auto" w:fill="FFFFFF"/>
        </w:rPr>
        <w:t xml:space="preserve"> pentru 2026, raportată către Eurostat în notificarea fiscală</w:t>
      </w:r>
      <w:r w:rsidRPr="00147C3F">
        <w:rPr>
          <w:rFonts w:eastAsia="Calibri"/>
          <w:noProof/>
          <w:sz w:val="20"/>
          <w:szCs w:val="20"/>
          <w:vertAlign w:val="superscript"/>
        </w:rPr>
        <w:footnoteReference w:id="9"/>
      </w:r>
      <w:r w:rsidRPr="00147C3F">
        <w:rPr>
          <w:noProof/>
        </w:rPr>
        <w:t xml:space="preserve"> din primăvara anului 2026, fie ambele depășesc valoarea de referință de 3 % din PIB</w:t>
      </w:r>
      <w:r w:rsidRPr="00147C3F">
        <w:rPr>
          <w:noProof/>
          <w:color w:val="000000"/>
        </w:rPr>
        <w:t>.</w:t>
      </w:r>
      <w:r w:rsidRPr="00147C3F">
        <w:rPr>
          <w:noProof/>
          <w:color w:val="000000"/>
          <w:shd w:val="clear" w:color="auto" w:fill="FFFFFF"/>
        </w:rPr>
        <w:t xml:space="preserve"> </w:t>
      </w:r>
      <w:r w:rsidRPr="00147C3F">
        <w:rPr>
          <w:noProof/>
          <w:color w:val="000000"/>
        </w:rPr>
        <w:t>În absența unor date raportate către Eurostat cu privire la deficitul planificat pentru 2026, sursa este raportul anual privind progresele înregistrate pentru 2026 al statului membru</w:t>
      </w:r>
      <w:r w:rsidRPr="00147C3F">
        <w:rPr>
          <w:rStyle w:val="FootnoteReference"/>
          <w:noProof/>
          <w:color w:val="000000"/>
        </w:rPr>
        <w:footnoteReference w:id="10"/>
      </w:r>
      <w:r w:rsidRPr="00147C3F">
        <w:rPr>
          <w:noProof/>
          <w:color w:val="000000"/>
        </w:rPr>
        <w:t>. Acesta este cazul Sloveniei. Bulgaria nu a raportat un deficit planificat pentru 2026, nici către Eurostat, nici în raportul său anual privind progresele înregistrate pentru 2026. Având în vedere previziunile Comisiei din primăvara anului 2026</w:t>
      </w:r>
      <w:r w:rsidRPr="00147C3F">
        <w:rPr>
          <w:noProof/>
          <w:vertAlign w:val="superscript"/>
        </w:rPr>
        <w:footnoteReference w:id="11"/>
      </w:r>
      <w:r w:rsidRPr="00147C3F">
        <w:rPr>
          <w:noProof/>
          <w:color w:val="000000"/>
        </w:rPr>
        <w:t>, care indică un deficit pentru 2026 al Bulgariei cu mult peste valoarea de referință, prezentul raport oferă, de asemenea, o evaluare a acestui deficit preconizat pentru 2026.</w:t>
      </w:r>
    </w:p>
    <w:p w14:paraId="703287A2" w14:textId="72A25E2B" w:rsidR="00A20C2C" w:rsidRPr="00147C3F" w:rsidRDefault="00755C0B" w:rsidP="00453FA9">
      <w:pPr>
        <w:rPr>
          <w:noProof/>
        </w:rPr>
      </w:pPr>
      <w:r w:rsidRPr="00147C3F">
        <w:rPr>
          <w:noProof/>
        </w:rPr>
        <w:t xml:space="preserve">Deficitul public al </w:t>
      </w:r>
      <w:bookmarkStart w:id="9" w:name="_Hlk226531188"/>
      <w:r w:rsidRPr="00147C3F">
        <w:rPr>
          <w:noProof/>
        </w:rPr>
        <w:t xml:space="preserve">Bulgariei </w:t>
      </w:r>
      <w:bookmarkEnd w:id="8"/>
      <w:bookmarkEnd w:id="9"/>
      <w:r w:rsidRPr="00147C3F">
        <w:rPr>
          <w:noProof/>
        </w:rPr>
        <w:t xml:space="preserve">a depășit valoarea de referință de 3 % din PIB în 2025, în timp ce Germania, Estonia, Letonia și Slovenia au înregistrat deficite publice sub valoarea de referință de 3 % din PIB în 2025, dar au deficite planificate pentru 2026 care depășesc 3 % din PIB (a se vedea </w:t>
      </w:r>
      <w:r w:rsidRPr="00147C3F">
        <w:rPr>
          <w:noProof/>
        </w:rPr>
        <w:fldChar w:fldCharType="begin"/>
      </w:r>
      <w:r w:rsidRPr="00147C3F">
        <w:rPr>
          <w:noProof/>
        </w:rPr>
        <w:instrText xml:space="preserve"> REF  _Ref228182502 \h  \* MERGEFORMAT </w:instrText>
      </w:r>
      <w:r w:rsidRPr="00147C3F">
        <w:rPr>
          <w:noProof/>
        </w:rPr>
      </w:r>
      <w:r w:rsidRPr="00147C3F">
        <w:rPr>
          <w:noProof/>
        </w:rPr>
        <w:fldChar w:fldCharType="separate"/>
      </w:r>
      <w:r w:rsidRPr="00147C3F">
        <w:rPr>
          <w:noProof/>
        </w:rPr>
        <w:t>Table 1</w:t>
      </w:r>
      <w:r w:rsidRPr="00147C3F">
        <w:rPr>
          <w:noProof/>
        </w:rPr>
        <w:fldChar w:fldCharType="end"/>
      </w:r>
      <w:r w:rsidRPr="00147C3F">
        <w:rPr>
          <w:noProof/>
        </w:rPr>
        <w:t xml:space="preserve">). Prin urmare, prezentul raport </w:t>
      </w:r>
      <w:r w:rsidRPr="00147C3F">
        <w:rPr>
          <w:noProof/>
          <w:color w:val="000000"/>
          <w:shd w:val="clear" w:color="auto" w:fill="FFFFFF"/>
        </w:rPr>
        <w:t xml:space="preserve">evaluează respectarea criteriului deficitului în </w:t>
      </w:r>
      <w:r w:rsidRPr="00870554">
        <w:rPr>
          <w:b/>
          <w:noProof/>
        </w:rPr>
        <w:t>Bulgaria, Germania, Estonia, Letonia</w:t>
      </w:r>
      <w:r w:rsidRPr="00147C3F">
        <w:rPr>
          <w:noProof/>
        </w:rPr>
        <w:t xml:space="preserve"> și </w:t>
      </w:r>
      <w:r w:rsidRPr="00870554">
        <w:rPr>
          <w:b/>
          <w:noProof/>
        </w:rPr>
        <w:t>Slovenia</w:t>
      </w:r>
      <w:r w:rsidRPr="00147C3F">
        <w:rPr>
          <w:noProof/>
        </w:rPr>
        <w:t>. Pentru fiecare dintre aceste state membre, paragrafele următoare analizează deficitele care depășesc valoarea de referință din perspectiva apropierii de valoarea de referință, a caracterului temporar și a caracterului excepțional. În acest scop, evaluarea ia în considerare previziunile Comisiei din primăvara anului 2026, cu data-limită de 4 mai 2026 (</w:t>
      </w:r>
      <w:r w:rsidRPr="00147C3F">
        <w:rPr>
          <w:noProof/>
        </w:rPr>
        <w:fldChar w:fldCharType="begin"/>
      </w:r>
      <w:r w:rsidRPr="00147C3F">
        <w:rPr>
          <w:noProof/>
        </w:rPr>
        <w:instrText xml:space="preserve"> REF  _Ref228182502 \h  \* MERGEFORMAT </w:instrText>
      </w:r>
      <w:r w:rsidRPr="00147C3F">
        <w:rPr>
          <w:noProof/>
        </w:rPr>
      </w:r>
      <w:r w:rsidRPr="00147C3F">
        <w:rPr>
          <w:noProof/>
        </w:rPr>
        <w:fldChar w:fldCharType="separate"/>
      </w:r>
      <w:r w:rsidRPr="00147C3F">
        <w:rPr>
          <w:noProof/>
        </w:rPr>
        <w:t>Table 1</w:t>
      </w:r>
      <w:r w:rsidRPr="00147C3F">
        <w:rPr>
          <w:noProof/>
        </w:rPr>
        <w:fldChar w:fldCharType="end"/>
      </w:r>
      <w:r w:rsidRPr="00147C3F">
        <w:rPr>
          <w:noProof/>
        </w:rPr>
        <w:t xml:space="preserve">). </w:t>
      </w:r>
    </w:p>
    <w:bookmarkEnd w:id="7"/>
    <w:p w14:paraId="78545412" w14:textId="639DDFBF" w:rsidR="00A305BC" w:rsidRPr="00147C3F" w:rsidRDefault="00A305BC" w:rsidP="00EB165F">
      <w:pPr>
        <w:autoSpaceDE w:val="0"/>
        <w:autoSpaceDN w:val="0"/>
        <w:rPr>
          <w:rFonts w:eastAsia="Calibri" w:cs="Arial"/>
          <w:noProof/>
        </w:rPr>
      </w:pPr>
      <w:r w:rsidRPr="00147C3F">
        <w:rPr>
          <w:noProof/>
        </w:rPr>
        <w:t xml:space="preserve">În </w:t>
      </w:r>
      <w:r w:rsidRPr="00870554">
        <w:rPr>
          <w:b/>
          <w:noProof/>
        </w:rPr>
        <w:t>Bulgaria</w:t>
      </w:r>
      <w:r w:rsidRPr="00147C3F">
        <w:rPr>
          <w:noProof/>
        </w:rPr>
        <w:t xml:space="preserve">, deficitul public în 2025 a fost de 3,5 % din PIB. Conform previziunilor Comisiei din primăvara anului 2026, deficitul pentru 2026 va fi de 4,1 % din PIB. Deficitele din 2025 și 2026 sunt evaluate ca </w:t>
      </w:r>
      <w:r w:rsidRPr="00870554">
        <w:rPr>
          <w:i/>
          <w:noProof/>
          <w:u w:val="single"/>
        </w:rPr>
        <w:t>depășind și neapropiindu-se</w:t>
      </w:r>
      <w:r w:rsidRPr="00147C3F">
        <w:rPr>
          <w:noProof/>
        </w:rPr>
        <w:t xml:space="preserve"> de valoarea de referință. Pe baza previziunilor Comisiei din primăvara anului 2026, se preconizează, de asemenea, că deficitul public al Bulgariei va continua să depășească valoarea de referință în 2027. Prin urmare, deficitele care depășesc valoarea de referință sunt evaluate ca </w:t>
      </w:r>
      <w:r w:rsidRPr="00870554">
        <w:rPr>
          <w:i/>
          <w:noProof/>
          <w:u w:val="single"/>
        </w:rPr>
        <w:t>neavând un caracter temporar</w:t>
      </w:r>
      <w:r w:rsidRPr="00147C3F">
        <w:rPr>
          <w:noProof/>
        </w:rPr>
        <w:t>. La 8 iulie 2025, Consiliul a adoptat o recomandare</w:t>
      </w:r>
      <w:r w:rsidRPr="00147C3F">
        <w:rPr>
          <w:rFonts w:eastAsia="SimSun"/>
          <w:noProof/>
          <w:vertAlign w:val="superscript"/>
        </w:rPr>
        <w:footnoteReference w:id="12"/>
      </w:r>
      <w:r w:rsidRPr="00147C3F">
        <w:rPr>
          <w:noProof/>
        </w:rPr>
        <w:t xml:space="preserve"> în temeiul articolului 26 din Regulamentul (UE) 2024/1263 (clauză derogatorie națională) pentru Bulgaria</w:t>
      </w:r>
      <w:r w:rsidRPr="00147C3F">
        <w:rPr>
          <w:rFonts w:eastAsia="Calibri"/>
          <w:noProof/>
          <w:vertAlign w:val="superscript"/>
        </w:rPr>
        <w:footnoteReference w:id="13"/>
      </w:r>
      <w:r w:rsidRPr="00147C3F">
        <w:rPr>
          <w:noProof/>
        </w:rPr>
        <w:t>. Această recomandare permite Bulgariei să se abată temporar de la ratele maxime de creștere a cheltuielilor nete stabilite de Consiliu pentru a ține seama de creșterea cheltuielilor pentru apărare</w:t>
      </w:r>
      <w:r w:rsidRPr="00147C3F">
        <w:rPr>
          <w:rStyle w:val="FootnoteReference"/>
          <w:rFonts w:eastAsiaTheme="minorHAnsi"/>
          <w:noProof/>
        </w:rPr>
        <w:footnoteReference w:id="14"/>
      </w:r>
      <w:r w:rsidRPr="00147C3F">
        <w:rPr>
          <w:noProof/>
        </w:rPr>
        <w:t>, cu până la 1,5 % din PIB în perioada 2025-2028 comparativ cu anul de referință 2024. Recomandarea a atestat existența unor circumstanțe excepționale aflate în afara controlului guvernului, care au un impact major asupra finanțelor publice și care stau la baza creșterii cheltuielilor pentru apărare. Deficitul care depășește valoarea de referință în 2025 se explică pe deplin prin creșterea cheltuielilor pentru apărare față de anul de referință</w:t>
      </w:r>
      <w:r w:rsidRPr="00147C3F">
        <w:rPr>
          <w:rFonts w:eastAsia="Calibri"/>
          <w:noProof/>
          <w:sz w:val="20"/>
          <w:szCs w:val="20"/>
          <w:vertAlign w:val="superscript"/>
        </w:rPr>
        <w:footnoteReference w:id="15"/>
      </w:r>
      <w:r w:rsidRPr="00147C3F">
        <w:rPr>
          <w:noProof/>
        </w:rPr>
        <w:t xml:space="preserve">, în timp ce acest lucru nu este valabil pentru deficitul preconizat care depășește valoarea de referință pentru 2026. În ansamblu, deși depășirea valorii de referință de către deficit în 2025 este evaluată ca fiind </w:t>
      </w:r>
      <w:r w:rsidRPr="00870554">
        <w:rPr>
          <w:i/>
          <w:noProof/>
          <w:u w:val="single"/>
        </w:rPr>
        <w:t>excepțională</w:t>
      </w:r>
      <w:r w:rsidRPr="00147C3F">
        <w:rPr>
          <w:noProof/>
        </w:rPr>
        <w:t xml:space="preserve">, în 2026 aceasta este evaluată ca </w:t>
      </w:r>
      <w:r w:rsidRPr="00870554">
        <w:rPr>
          <w:i/>
          <w:noProof/>
          <w:u w:val="single"/>
        </w:rPr>
        <w:t>nefiind excepțională</w:t>
      </w:r>
      <w:r w:rsidRPr="00147C3F">
        <w:rPr>
          <w:noProof/>
        </w:rPr>
        <w:t>.</w:t>
      </w:r>
    </w:p>
    <w:p w14:paraId="0F8DCE02" w14:textId="0A53CB2A" w:rsidR="00C71976" w:rsidRPr="00147C3F" w:rsidRDefault="00C71976" w:rsidP="00E6685C">
      <w:pPr>
        <w:autoSpaceDE w:val="0"/>
        <w:autoSpaceDN w:val="0"/>
        <w:rPr>
          <w:rFonts w:eastAsia="Calibri"/>
          <w:noProof/>
        </w:rPr>
      </w:pPr>
      <w:r w:rsidRPr="00147C3F">
        <w:rPr>
          <w:noProof/>
        </w:rPr>
        <w:t xml:space="preserve">În cazul </w:t>
      </w:r>
      <w:r w:rsidRPr="00870554">
        <w:rPr>
          <w:b/>
          <w:noProof/>
        </w:rPr>
        <w:t>Germaniei</w:t>
      </w:r>
      <w:r w:rsidRPr="00147C3F">
        <w:rPr>
          <w:noProof/>
        </w:rPr>
        <w:t xml:space="preserve">, deficitul planificat pentru 2026 este de 4,2 % din PIB. Conform previziunilor Comisiei din primăvara anului 2026, deficitul va fi de 3,7 % din PIB. Prin urmare, deficitul planificat pentru 2026 este evaluat ca </w:t>
      </w:r>
      <w:r w:rsidRPr="00870554">
        <w:rPr>
          <w:i/>
          <w:noProof/>
          <w:u w:val="single"/>
        </w:rPr>
        <w:t>depășind și neapropiindu-se</w:t>
      </w:r>
      <w:r w:rsidRPr="00147C3F">
        <w:rPr>
          <w:noProof/>
        </w:rPr>
        <w:t xml:space="preserve"> de valoarea de referință. Pe baza previziunilor Comisiei din primăvara anului 2026, se preconizează că deficitul public al Germaniei va continua să depășească valoarea de referință în 2027. Prin urmare, deficitul planificat ce depășește valoarea de referință este evaluat ca </w:t>
      </w:r>
      <w:r w:rsidRPr="00870554">
        <w:rPr>
          <w:i/>
          <w:noProof/>
          <w:u w:val="single"/>
        </w:rPr>
        <w:t>neavând un caracter temporar</w:t>
      </w:r>
      <w:r w:rsidRPr="00147C3F">
        <w:rPr>
          <w:noProof/>
        </w:rPr>
        <w:t>. La 10 octombrie 2025, Consiliul a adoptat o recomandare</w:t>
      </w:r>
      <w:r w:rsidRPr="00147C3F">
        <w:rPr>
          <w:rFonts w:eastAsia="SimSun"/>
          <w:noProof/>
          <w:vertAlign w:val="superscript"/>
        </w:rPr>
        <w:footnoteReference w:id="16"/>
      </w:r>
      <w:r w:rsidRPr="00147C3F">
        <w:rPr>
          <w:noProof/>
        </w:rPr>
        <w:t xml:space="preserve"> în temeiul articolului 26 din Regulamentul (UE) 2024/1263 (clauză derogatorie națională) pentru Germania. Această recomandare permite Germaniei să se abată temporar de la ratele maxime de creștere a cheltuielilor nete stabilite de Consiliu pentru a ține seama de creșterea cheltuielilor pentru apărare, cu până la 1,5 % din PIB în perioada 2025-2028 comparativ cu anul de referință 2021. Recomandarea a atestat existența unor circumstanțe excepționale aflate în afara controlului guvernului, care au un impact major asupra finanțelor publice și care stau la baza creșterii cheltuielilor pentru apărare. Deficitul care depășește valoarea de referință în 2026 se explică pe deplin prin creșterea cheltuielilor pentru apărare față de anul de referință</w:t>
      </w:r>
      <w:r w:rsidRPr="00147C3F">
        <w:rPr>
          <w:rFonts w:eastAsia="Calibri"/>
          <w:noProof/>
          <w:sz w:val="20"/>
          <w:szCs w:val="20"/>
          <w:vertAlign w:val="superscript"/>
        </w:rPr>
        <w:footnoteReference w:id="17"/>
      </w:r>
      <w:r w:rsidRPr="00147C3F">
        <w:rPr>
          <w:noProof/>
        </w:rPr>
        <w:t xml:space="preserve">. Având în vedere aspectele menționate anterior, depășirea planificată a valorii de referință a deficitului în 2026 este evaluată ca fiind </w:t>
      </w:r>
      <w:r w:rsidRPr="00870554">
        <w:rPr>
          <w:i/>
          <w:noProof/>
          <w:u w:val="single"/>
        </w:rPr>
        <w:t>excepțională</w:t>
      </w:r>
      <w:r w:rsidRPr="00147C3F">
        <w:rPr>
          <w:noProof/>
        </w:rPr>
        <w:t>.</w:t>
      </w:r>
    </w:p>
    <w:p w14:paraId="1D883E66" w14:textId="50CBBC4A" w:rsidR="000B787E" w:rsidRPr="00147C3F" w:rsidRDefault="000B787E" w:rsidP="00FD3920">
      <w:pPr>
        <w:autoSpaceDE w:val="0"/>
        <w:autoSpaceDN w:val="0"/>
        <w:rPr>
          <w:rFonts w:eastAsia="Calibri" w:cs="Arial"/>
          <w:noProof/>
        </w:rPr>
      </w:pPr>
      <w:r w:rsidRPr="00147C3F">
        <w:rPr>
          <w:noProof/>
        </w:rPr>
        <w:t xml:space="preserve">Pentru </w:t>
      </w:r>
      <w:r w:rsidRPr="00870554">
        <w:rPr>
          <w:b/>
          <w:noProof/>
        </w:rPr>
        <w:t>Estonia</w:t>
      </w:r>
      <w:r w:rsidRPr="00147C3F">
        <w:rPr>
          <w:noProof/>
        </w:rPr>
        <w:t xml:space="preserve">, deficitul planificat pentru 2026 raportat către Eurostat este de 4,5 % din PIB, care a fost revizuit la 4,3 % din PIB în Raportul său anual privind progresele înregistrate pentru 2026. Conform previziunilor Comisiei din primăvara anului 2026, ponderea deficitului va fi de 4,5 % din PIB. Prin urmare, deficitul planificat pentru 2026 este evaluat ca </w:t>
      </w:r>
      <w:r w:rsidRPr="00870554">
        <w:rPr>
          <w:i/>
          <w:noProof/>
          <w:u w:val="single"/>
        </w:rPr>
        <w:t>depășind și neapropiindu-se</w:t>
      </w:r>
      <w:r w:rsidRPr="00147C3F">
        <w:rPr>
          <w:noProof/>
        </w:rPr>
        <w:t xml:space="preserve"> de valoarea de referință. Pe baza previziunilor Comisiei din primăvara anului 2026, se preconizează că deficitul public al Estoniei va continua să depășească valoarea de referință în 2027. Prin urmare, deficitul planificat ce depășește valoarea de referință este evaluat ca </w:t>
      </w:r>
      <w:r w:rsidRPr="00870554">
        <w:rPr>
          <w:i/>
          <w:noProof/>
          <w:u w:val="single"/>
        </w:rPr>
        <w:t>neavând un caracter temporar</w:t>
      </w:r>
      <w:r w:rsidRPr="00147C3F">
        <w:rPr>
          <w:noProof/>
        </w:rPr>
        <w:t>. La 8 iulie 2025, Consiliul a adoptat o recomandare</w:t>
      </w:r>
      <w:r w:rsidRPr="00147C3F">
        <w:rPr>
          <w:rFonts w:eastAsia="SimSun"/>
          <w:noProof/>
          <w:vertAlign w:val="superscript"/>
        </w:rPr>
        <w:footnoteReference w:id="18"/>
      </w:r>
      <w:r w:rsidRPr="00147C3F">
        <w:rPr>
          <w:noProof/>
        </w:rPr>
        <w:t xml:space="preserve"> în temeiul articolului 26 din Regulamentul (UE) 2024/1263 (clauză derogatorie națională) pentru Estonia. Această recomandare permite Estoniei să se abată temporar de la ratele maxime de creștere a cheltuielilor nete stabilite de Consiliu pentru a ține seama de creșterea cheltuielilor pentru apărare, cu până la 1,5 % din PIB în perioada 2025-2028 comparativ cu anul de referință 2021. Recomandarea a atestat existența unor circumstanțe excepționale aflate în afara controlului guvernului, care au un impact major asupra finanțelor publice și care stau la baza creșterii cheltuielilor pentru apărare. Deficitul care depășește valoarea de referință în 2026 se explică pe deplin prin creșterea cheltuielilor pentru apărare (plafonată la 1,5 % din PIB, în conformitate cu flexibilitatea maximă prevăzută de clauza derogatorie națională) față de anul de referință</w:t>
      </w:r>
      <w:r w:rsidRPr="00147C3F">
        <w:rPr>
          <w:rFonts w:eastAsia="Calibri"/>
          <w:noProof/>
          <w:sz w:val="20"/>
          <w:szCs w:val="20"/>
          <w:vertAlign w:val="superscript"/>
        </w:rPr>
        <w:footnoteReference w:id="19"/>
      </w:r>
      <w:r w:rsidRPr="00147C3F">
        <w:rPr>
          <w:noProof/>
        </w:rPr>
        <w:t xml:space="preserve">. Având în vedere aspectele menționate anterior, depășirea planificată a valorii de referință în 2026 este evaluată ca fiind </w:t>
      </w:r>
      <w:r w:rsidRPr="00870554">
        <w:rPr>
          <w:i/>
          <w:noProof/>
          <w:u w:val="single"/>
        </w:rPr>
        <w:t>excepțională</w:t>
      </w:r>
      <w:r w:rsidRPr="00147C3F">
        <w:rPr>
          <w:noProof/>
        </w:rPr>
        <w:t>. Trebuie remarcat faptul că deficitul Estoniei este preconizat a se majora semnificativ din 2025 până în 2026, doar parțial ca urmare a creșterii cheltuielilor pentru apărare în 2026. Cea mai mare parte a creșterii cheltuielilor pentru apărare în Estonia a avut loc deja în anii precedenți.</w:t>
      </w:r>
    </w:p>
    <w:p w14:paraId="762FC3FE" w14:textId="7B92E7AC" w:rsidR="00B85134" w:rsidRPr="00147C3F" w:rsidRDefault="00B85134" w:rsidP="00FD3920">
      <w:pPr>
        <w:autoSpaceDE w:val="0"/>
        <w:autoSpaceDN w:val="0"/>
        <w:rPr>
          <w:rFonts w:eastAsia="Calibri" w:cs="Arial"/>
          <w:noProof/>
        </w:rPr>
      </w:pPr>
      <w:r w:rsidRPr="00147C3F">
        <w:rPr>
          <w:noProof/>
        </w:rPr>
        <w:t xml:space="preserve">Pentru </w:t>
      </w:r>
      <w:r w:rsidRPr="00870554">
        <w:rPr>
          <w:b/>
          <w:noProof/>
        </w:rPr>
        <w:t>Letonia</w:t>
      </w:r>
      <w:r w:rsidRPr="00147C3F">
        <w:rPr>
          <w:noProof/>
        </w:rPr>
        <w:t xml:space="preserve">, deficitul planificat pentru 2026 raportat către Eurostat este de 3,3 % din PIB, care a fost revizuit la 3,0 % din PIB în raportul său anual privind progresele înregistrate pentru 2026. Conform previziunilor Comisiei din primăvara anului 2026, deficitul va fi de 3,3 % din PIB. Prin urmare, deficitul planificat pentru 2026 este evaluat ca </w:t>
      </w:r>
      <w:r w:rsidRPr="00870554">
        <w:rPr>
          <w:i/>
          <w:noProof/>
          <w:u w:val="single"/>
        </w:rPr>
        <w:t>depășind, dar apropiindu-se</w:t>
      </w:r>
      <w:r w:rsidRPr="00147C3F">
        <w:rPr>
          <w:noProof/>
        </w:rPr>
        <w:t xml:space="preserve"> de valoarea de referință. Pe baza previziunilor Comisiei din primăvara anului 2026, se preconizează că deficitul public al Letoniei va continua să depășească valoarea de referință în 2027. Prin urmare, deficitul planificat ce depășește valoarea de referință este evaluat ca </w:t>
      </w:r>
      <w:r w:rsidRPr="00870554">
        <w:rPr>
          <w:i/>
          <w:noProof/>
          <w:u w:val="single"/>
        </w:rPr>
        <w:t>neavând un caracter temporar</w:t>
      </w:r>
      <w:r w:rsidRPr="00147C3F">
        <w:rPr>
          <w:noProof/>
        </w:rPr>
        <w:t>. La 8 iulie 2025, Consiliul a adoptat o recomandare</w:t>
      </w:r>
      <w:r w:rsidRPr="00147C3F">
        <w:rPr>
          <w:rFonts w:eastAsia="SimSun"/>
          <w:noProof/>
          <w:vertAlign w:val="superscript"/>
        </w:rPr>
        <w:footnoteReference w:id="20"/>
      </w:r>
      <w:r w:rsidRPr="00147C3F">
        <w:rPr>
          <w:noProof/>
        </w:rPr>
        <w:t xml:space="preserve"> în temeiul articolului 26 din Regulamentul (UE) 2024/1263 (clauză derogatorie națională) pentru Letonia. Această recomandare permite Letoniei să se abată temporar de la ratele maxime de creștere a cheltuielilor nete stabilite de Consiliu pentru a ține seama de creșterea cheltuielilor pentru apărare, cu până la 1,5 % din PIB în perioada 2025-2028 comparativ cu anul de referință 2021. Recomandarea a atestat existența unor circumstanțe excepționale aflate în afara controlului guvernului, care au un impact major asupra finanțelor publice și care stau la baza creșterii cheltuielilor pentru apărare. Deficitul care depășește valoarea de referință în 2026 se explică pe deplin prin creșterea cheltuielilor pentru apărare (plafonată la 1,5 % din PIB, în conformitate cu flexibilitatea maximă prevăzută de clauza derogatorie națională) față de anul de referință</w:t>
      </w:r>
      <w:r w:rsidRPr="00147C3F">
        <w:rPr>
          <w:rFonts w:eastAsia="Calibri"/>
          <w:noProof/>
          <w:sz w:val="20"/>
          <w:szCs w:val="20"/>
          <w:vertAlign w:val="superscript"/>
        </w:rPr>
        <w:footnoteReference w:id="21"/>
      </w:r>
      <w:r w:rsidRPr="00147C3F">
        <w:rPr>
          <w:noProof/>
        </w:rPr>
        <w:t xml:space="preserve">. Având în vedere aspectele menționate anterior, depășirea planificată a valorii de referință în 2026 este evaluată ca fiind </w:t>
      </w:r>
      <w:r w:rsidRPr="00870554">
        <w:rPr>
          <w:i/>
          <w:noProof/>
          <w:u w:val="single"/>
        </w:rPr>
        <w:t>excepțională</w:t>
      </w:r>
      <w:r w:rsidRPr="00147C3F">
        <w:rPr>
          <w:noProof/>
        </w:rPr>
        <w:t>.</w:t>
      </w:r>
    </w:p>
    <w:p w14:paraId="5005351D" w14:textId="4DCE9B35" w:rsidR="009F49DE" w:rsidRPr="00147C3F" w:rsidRDefault="009F49DE" w:rsidP="00DF095A">
      <w:pPr>
        <w:autoSpaceDE w:val="0"/>
        <w:autoSpaceDN w:val="0"/>
        <w:rPr>
          <w:rFonts w:eastAsia="Calibri" w:cs="Arial"/>
          <w:noProof/>
        </w:rPr>
      </w:pPr>
      <w:r w:rsidRPr="00147C3F">
        <w:rPr>
          <w:noProof/>
        </w:rPr>
        <w:t xml:space="preserve">În cazul </w:t>
      </w:r>
      <w:r w:rsidRPr="00870554">
        <w:rPr>
          <w:b/>
          <w:noProof/>
        </w:rPr>
        <w:t>Sloveniei</w:t>
      </w:r>
      <w:r w:rsidRPr="00147C3F">
        <w:rPr>
          <w:noProof/>
        </w:rPr>
        <w:t xml:space="preserve">, deficitul planificat pentru 2026 este de 3,4 % din PIB. Conform previziunilor Comisiei din primăvara anului 2026, deficitul va fi de 3,3 % din PIB. Prin urmare, deficitul planificat pentru 2026 este evaluat ca </w:t>
      </w:r>
      <w:r w:rsidRPr="00870554">
        <w:rPr>
          <w:i/>
          <w:noProof/>
          <w:u w:val="single"/>
        </w:rPr>
        <w:t>depășind, dar apropiindu-se</w:t>
      </w:r>
      <w:r w:rsidRPr="00147C3F">
        <w:rPr>
          <w:noProof/>
        </w:rPr>
        <w:t xml:space="preserve"> de valoarea de referință.</w:t>
      </w:r>
      <w:r w:rsidRPr="00147C3F">
        <w:rPr>
          <w:noProof/>
          <w:color w:val="FFFFFF" w:themeColor="background1"/>
        </w:rPr>
        <w:t xml:space="preserve"> </w:t>
      </w:r>
      <w:r w:rsidRPr="00147C3F">
        <w:rPr>
          <w:noProof/>
        </w:rPr>
        <w:t xml:space="preserve">Pe baza previziunilor Comisiei din primăvara anului 2026, se preconizează că deficitul public al Sloveniei va continua să depășească valoarea de referință în 2027. Prin urmare, deficitul planificat ce depășește valoarea de referință este evaluat ca </w:t>
      </w:r>
      <w:r w:rsidRPr="00870554">
        <w:rPr>
          <w:i/>
          <w:noProof/>
          <w:u w:val="single"/>
        </w:rPr>
        <w:t>neavând un caracter temporar</w:t>
      </w:r>
      <w:r w:rsidRPr="00147C3F">
        <w:rPr>
          <w:noProof/>
        </w:rPr>
        <w:t>. La 8 iulie 2025, Consiliul a adoptat o recomandare</w:t>
      </w:r>
      <w:r w:rsidRPr="00147C3F">
        <w:rPr>
          <w:rFonts w:eastAsia="SimSun"/>
          <w:noProof/>
          <w:vertAlign w:val="superscript"/>
        </w:rPr>
        <w:footnoteReference w:id="22"/>
      </w:r>
      <w:r w:rsidRPr="00147C3F">
        <w:rPr>
          <w:noProof/>
        </w:rPr>
        <w:t xml:space="preserve"> în temeiul articolului 26 din Regulamentul (UE) 2024/1263 (clauză derogatorie națională) pentru Slovenia. Această recomandare a permis Sloveniei să se abată temporar de la ratele maxime de creștere a cheltuielilor nete stabilite de Consiliu pentru a ține seama de creșterea cheltuielilor pentru apărare, cu până la 1,5 % din PIB în perioada 2025-2028 comparativ cu anul de referință 2021. Recomandarea a atestat existența unor circumstanțe excepționale aflate în afara controlului guvernului, care au un impact major asupra finanțelor publice și care stau la baza creșterii cheltuielilor pentru apărare. Deficitul care depășește valoarea de referință în 2026 se explică pe deplin prin creșterea cheltuielilor pentru apărare față de anul de referință</w:t>
      </w:r>
      <w:r w:rsidRPr="00147C3F">
        <w:rPr>
          <w:rFonts w:eastAsia="Calibri"/>
          <w:noProof/>
          <w:sz w:val="20"/>
          <w:szCs w:val="20"/>
          <w:vertAlign w:val="superscript"/>
        </w:rPr>
        <w:footnoteReference w:id="23"/>
      </w:r>
      <w:r w:rsidRPr="00147C3F">
        <w:rPr>
          <w:noProof/>
        </w:rPr>
        <w:t xml:space="preserve">. Având în vedere aspectele menționate anterior, depășirea planificată a valorii de referință în 2026 este evaluată ca fiind </w:t>
      </w:r>
      <w:r w:rsidRPr="00870554">
        <w:rPr>
          <w:i/>
          <w:noProof/>
          <w:u w:val="single"/>
        </w:rPr>
        <w:t>excepțională</w:t>
      </w:r>
      <w:r w:rsidRPr="00147C3F">
        <w:rPr>
          <w:noProof/>
        </w:rPr>
        <w:t>.</w:t>
      </w:r>
    </w:p>
    <w:p w14:paraId="00CA5AF1" w14:textId="0FEE03B6" w:rsidR="009F49DE" w:rsidRPr="00147C3F" w:rsidRDefault="00B85134" w:rsidP="00AB23EE">
      <w:pPr>
        <w:rPr>
          <w:rFonts w:eastAsia="Calibri" w:cs="Arial"/>
          <w:noProof/>
        </w:rPr>
      </w:pPr>
      <w:r w:rsidRPr="00870554">
        <w:rPr>
          <w:i/>
          <w:noProof/>
        </w:rPr>
        <w:t>În concluzie</w:t>
      </w:r>
      <w:r w:rsidRPr="00147C3F">
        <w:rPr>
          <w:noProof/>
        </w:rPr>
        <w:t xml:space="preserve">, această analiză – privind atât menținerea deficitului în apropierea valorii de referință, cât și caracterul excepțional și temporar al deficitului care depășește valoarea de referință – sugerează că </w:t>
      </w:r>
      <w:r w:rsidRPr="00870554">
        <w:rPr>
          <w:b/>
          <w:noProof/>
        </w:rPr>
        <w:t>Bulgaria, Germania, Estonia, Letonia</w:t>
      </w:r>
      <w:r w:rsidRPr="00147C3F">
        <w:rPr>
          <w:noProof/>
        </w:rPr>
        <w:t xml:space="preserve"> și </w:t>
      </w:r>
      <w:r w:rsidRPr="00870554">
        <w:rPr>
          <w:b/>
          <w:noProof/>
        </w:rPr>
        <w:t>Slovenia</w:t>
      </w:r>
      <w:r w:rsidRPr="00147C3F">
        <w:rPr>
          <w:noProof/>
        </w:rPr>
        <w:t xml:space="preserve"> nu îndeplinesc criteriul deficitului înainte de luarea în considerare a factorilor relevanți. </w:t>
      </w:r>
      <w:bookmarkStart w:id="10" w:name="_Ref220594952"/>
    </w:p>
    <w:p w14:paraId="03A0DE76" w14:textId="5433F2BC" w:rsidR="002A42E8" w:rsidRPr="00870554" w:rsidRDefault="002A42E8" w:rsidP="00C6714F">
      <w:pPr>
        <w:keepNext/>
        <w:jc w:val="center"/>
        <w:rPr>
          <w:b/>
          <w:noProof/>
          <w:color w:val="000000"/>
        </w:rPr>
      </w:pPr>
      <w:bookmarkStart w:id="11" w:name="_Ref228182502"/>
      <w:r w:rsidRPr="00870554">
        <w:rPr>
          <w:b/>
          <w:noProof/>
        </w:rPr>
        <w:t xml:space="preserve">Tabelul </w:t>
      </w:r>
      <w:r w:rsidRPr="00870554">
        <w:rPr>
          <w:b/>
          <w:noProof/>
        </w:rPr>
        <w:fldChar w:fldCharType="begin"/>
      </w:r>
      <w:r w:rsidRPr="00870554">
        <w:rPr>
          <w:b/>
          <w:noProof/>
        </w:rPr>
        <w:instrText xml:space="preserve"> SEQ Table \* ARABIC </w:instrText>
      </w:r>
      <w:r w:rsidRPr="00870554">
        <w:rPr>
          <w:b/>
          <w:noProof/>
        </w:rPr>
        <w:fldChar w:fldCharType="separate"/>
      </w:r>
      <w:r w:rsidRPr="00870554">
        <w:rPr>
          <w:b/>
          <w:noProof/>
        </w:rPr>
        <w:t>1</w:t>
      </w:r>
      <w:r w:rsidRPr="00870554">
        <w:rPr>
          <w:b/>
          <w:noProof/>
        </w:rPr>
        <w:fldChar w:fldCharType="end"/>
      </w:r>
      <w:bookmarkEnd w:id="10"/>
      <w:bookmarkEnd w:id="11"/>
      <w:r w:rsidRPr="00870554">
        <w:rPr>
          <w:b/>
          <w:noProof/>
        </w:rPr>
        <w:t xml:space="preserve"> - Soldul bugetului public</w:t>
      </w:r>
    </w:p>
    <w:tbl>
      <w:tblPr>
        <w:tblW w:w="5104" w:type="pct"/>
        <w:jc w:val="center"/>
        <w:tblLayout w:type="fixed"/>
        <w:tblCellMar>
          <w:top w:w="15" w:type="dxa"/>
          <w:bottom w:w="15" w:type="dxa"/>
        </w:tblCellMar>
        <w:tblLook w:val="04A0" w:firstRow="1" w:lastRow="0" w:firstColumn="1" w:lastColumn="0" w:noHBand="0" w:noVBand="1"/>
      </w:tblPr>
      <w:tblGrid>
        <w:gridCol w:w="1986"/>
        <w:gridCol w:w="1557"/>
        <w:gridCol w:w="1950"/>
        <w:gridCol w:w="1799"/>
        <w:gridCol w:w="1922"/>
      </w:tblGrid>
      <w:tr w:rsidR="0074174A" w:rsidRPr="00147C3F" w14:paraId="756860EA" w14:textId="77777777" w:rsidTr="00A63C29">
        <w:trPr>
          <w:trHeight w:val="283"/>
          <w:jc w:val="center"/>
        </w:trPr>
        <w:tc>
          <w:tcPr>
            <w:tcW w:w="1078" w:type="pct"/>
            <w:vMerge w:val="restart"/>
            <w:tcBorders>
              <w:top w:val="single" w:sz="8" w:space="0" w:color="auto"/>
              <w:left w:val="nil"/>
              <w:right w:val="nil"/>
            </w:tcBorders>
            <w:noWrap/>
            <w:vAlign w:val="center"/>
          </w:tcPr>
          <w:p w14:paraId="632BDF2B" w14:textId="3DA5CA26" w:rsidR="0074174A" w:rsidRPr="00870554" w:rsidRDefault="0074174A" w:rsidP="00C6714F">
            <w:pPr>
              <w:keepNext/>
              <w:spacing w:before="0" w:after="0"/>
              <w:jc w:val="left"/>
              <w:rPr>
                <w:i/>
                <w:noProof/>
              </w:rPr>
            </w:pPr>
            <w:r w:rsidRPr="00870554">
              <w:rPr>
                <w:i/>
                <w:noProof/>
                <w:color w:val="000000"/>
              </w:rPr>
              <w:t>Procent din PIB</w:t>
            </w:r>
          </w:p>
        </w:tc>
        <w:tc>
          <w:tcPr>
            <w:tcW w:w="845" w:type="pct"/>
            <w:tcBorders>
              <w:top w:val="single" w:sz="8" w:space="0" w:color="auto"/>
              <w:left w:val="nil"/>
              <w:bottom w:val="single" w:sz="4" w:space="0" w:color="auto"/>
              <w:right w:val="single" w:sz="4" w:space="0" w:color="auto"/>
            </w:tcBorders>
            <w:noWrap/>
            <w:vAlign w:val="center"/>
          </w:tcPr>
          <w:p w14:paraId="463AD7DA" w14:textId="2ABC071B" w:rsidR="0074174A" w:rsidRPr="00147C3F" w:rsidRDefault="000152F6" w:rsidP="00C6714F">
            <w:pPr>
              <w:keepNext/>
              <w:spacing w:before="0" w:after="0"/>
              <w:jc w:val="center"/>
              <w:rPr>
                <w:b/>
                <w:noProof/>
                <w:color w:val="000000"/>
              </w:rPr>
            </w:pPr>
            <w:r w:rsidRPr="00870554">
              <w:rPr>
                <w:b/>
                <w:noProof/>
                <w:color w:val="000000"/>
              </w:rPr>
              <w:t>Date furnizate de Eurostat</w:t>
            </w:r>
          </w:p>
        </w:tc>
        <w:tc>
          <w:tcPr>
            <w:tcW w:w="1058" w:type="pct"/>
            <w:tcBorders>
              <w:top w:val="single" w:sz="8" w:space="0" w:color="auto"/>
              <w:left w:val="nil"/>
              <w:bottom w:val="single" w:sz="4" w:space="0" w:color="auto"/>
              <w:right w:val="single" w:sz="4" w:space="0" w:color="auto"/>
            </w:tcBorders>
            <w:vAlign w:val="center"/>
          </w:tcPr>
          <w:p w14:paraId="56268A49" w14:textId="59F0FB55" w:rsidR="0074174A" w:rsidRPr="00147C3F" w:rsidRDefault="0074174A" w:rsidP="00C6714F">
            <w:pPr>
              <w:keepNext/>
              <w:spacing w:before="0" w:after="0"/>
              <w:jc w:val="center"/>
              <w:rPr>
                <w:b/>
                <w:noProof/>
                <w:color w:val="000000"/>
              </w:rPr>
            </w:pPr>
            <w:r w:rsidRPr="00870554">
              <w:rPr>
                <w:b/>
                <w:noProof/>
                <w:color w:val="000000"/>
              </w:rPr>
              <w:t>Notificarea în cadrul PDE din aprilie 2026</w:t>
            </w:r>
          </w:p>
        </w:tc>
        <w:tc>
          <w:tcPr>
            <w:tcW w:w="2019" w:type="pct"/>
            <w:gridSpan w:val="2"/>
            <w:tcBorders>
              <w:top w:val="single" w:sz="8" w:space="0" w:color="auto"/>
              <w:left w:val="single" w:sz="4" w:space="0" w:color="auto"/>
              <w:bottom w:val="single" w:sz="4" w:space="0" w:color="auto"/>
            </w:tcBorders>
            <w:vAlign w:val="center"/>
          </w:tcPr>
          <w:p w14:paraId="33863388" w14:textId="77777777" w:rsidR="0074174A" w:rsidRPr="00870554" w:rsidRDefault="0074174A" w:rsidP="00C6714F">
            <w:pPr>
              <w:keepNext/>
              <w:spacing w:before="0" w:after="0"/>
              <w:jc w:val="center"/>
              <w:rPr>
                <w:b/>
                <w:noProof/>
              </w:rPr>
            </w:pPr>
            <w:r w:rsidRPr="00870554">
              <w:rPr>
                <w:b/>
                <w:noProof/>
              </w:rPr>
              <w:t>Previziunile Comisiei din primăvara anului 2026</w:t>
            </w:r>
          </w:p>
          <w:p w14:paraId="07A8E511" w14:textId="0A746EAA" w:rsidR="003A7719" w:rsidRPr="00870554" w:rsidRDefault="003A7719" w:rsidP="00C6714F">
            <w:pPr>
              <w:keepNext/>
              <w:spacing w:before="0" w:after="0"/>
              <w:jc w:val="center"/>
              <w:rPr>
                <w:b/>
                <w:noProof/>
                <w:color w:val="000000"/>
                <w:lang w:eastAsia="en-IE"/>
              </w:rPr>
            </w:pPr>
          </w:p>
        </w:tc>
      </w:tr>
      <w:tr w:rsidR="00AD5502" w:rsidRPr="00147C3F" w14:paraId="21A7EBDD" w14:textId="77777777" w:rsidTr="52C1F996">
        <w:trPr>
          <w:trHeight w:val="283"/>
          <w:jc w:val="center"/>
        </w:trPr>
        <w:tc>
          <w:tcPr>
            <w:tcW w:w="1078" w:type="pct"/>
            <w:vMerge/>
            <w:noWrap/>
            <w:vAlign w:val="center"/>
            <w:hideMark/>
          </w:tcPr>
          <w:p w14:paraId="5E44CEA1" w14:textId="77777777" w:rsidR="00AD5502" w:rsidRPr="00147C3F" w:rsidRDefault="00AD5502" w:rsidP="00C6714F">
            <w:pPr>
              <w:keepNext/>
              <w:spacing w:before="0" w:after="0"/>
              <w:rPr>
                <w:noProof/>
                <w:lang w:eastAsia="en-IE"/>
              </w:rPr>
            </w:pPr>
          </w:p>
        </w:tc>
        <w:tc>
          <w:tcPr>
            <w:tcW w:w="845" w:type="pct"/>
            <w:tcBorders>
              <w:top w:val="single" w:sz="8" w:space="0" w:color="auto"/>
              <w:left w:val="nil"/>
              <w:bottom w:val="single" w:sz="4" w:space="0" w:color="auto"/>
              <w:right w:val="single" w:sz="4" w:space="0" w:color="auto"/>
            </w:tcBorders>
            <w:noWrap/>
            <w:vAlign w:val="center"/>
            <w:hideMark/>
          </w:tcPr>
          <w:p w14:paraId="3225991D" w14:textId="63C0C51C" w:rsidR="00AD5502" w:rsidRPr="00147C3F" w:rsidRDefault="00AD5502" w:rsidP="00C6714F">
            <w:pPr>
              <w:keepNext/>
              <w:spacing w:before="0" w:after="0"/>
              <w:jc w:val="center"/>
              <w:rPr>
                <w:b/>
                <w:noProof/>
                <w:color w:val="000000"/>
              </w:rPr>
            </w:pPr>
            <w:r w:rsidRPr="00870554">
              <w:rPr>
                <w:b/>
                <w:noProof/>
                <w:color w:val="000000"/>
              </w:rPr>
              <w:t xml:space="preserve">2025 </w:t>
            </w:r>
          </w:p>
        </w:tc>
        <w:tc>
          <w:tcPr>
            <w:tcW w:w="1058" w:type="pct"/>
            <w:tcBorders>
              <w:top w:val="single" w:sz="8" w:space="0" w:color="auto"/>
              <w:left w:val="single" w:sz="4" w:space="0" w:color="auto"/>
              <w:right w:val="single" w:sz="4" w:space="0" w:color="auto"/>
            </w:tcBorders>
            <w:vAlign w:val="center"/>
          </w:tcPr>
          <w:p w14:paraId="676FC6D9" w14:textId="1BDCF3B2" w:rsidR="00AD5502" w:rsidRPr="00147C3F" w:rsidRDefault="00AD5502" w:rsidP="00C6714F">
            <w:pPr>
              <w:keepNext/>
              <w:spacing w:before="0" w:after="0"/>
              <w:jc w:val="center"/>
              <w:rPr>
                <w:b/>
                <w:noProof/>
                <w:color w:val="000000"/>
              </w:rPr>
            </w:pPr>
            <w:r w:rsidRPr="00870554">
              <w:rPr>
                <w:b/>
                <w:noProof/>
                <w:color w:val="000000"/>
              </w:rPr>
              <w:t>2026</w:t>
            </w:r>
          </w:p>
        </w:tc>
        <w:tc>
          <w:tcPr>
            <w:tcW w:w="976" w:type="pct"/>
            <w:tcBorders>
              <w:top w:val="single" w:sz="8" w:space="0" w:color="auto"/>
              <w:left w:val="single" w:sz="4" w:space="0" w:color="auto"/>
              <w:bottom w:val="single" w:sz="4" w:space="0" w:color="auto"/>
            </w:tcBorders>
            <w:vAlign w:val="center"/>
          </w:tcPr>
          <w:p w14:paraId="462C6074" w14:textId="77777777" w:rsidR="00AD5502" w:rsidRPr="00147C3F" w:rsidDel="009365BC" w:rsidRDefault="00AD5502" w:rsidP="00C6714F">
            <w:pPr>
              <w:keepNext/>
              <w:spacing w:before="0" w:after="0"/>
              <w:jc w:val="right"/>
              <w:rPr>
                <w:b/>
                <w:noProof/>
                <w:color w:val="000000"/>
              </w:rPr>
            </w:pPr>
            <w:r w:rsidRPr="00870554">
              <w:rPr>
                <w:b/>
                <w:noProof/>
                <w:color w:val="000000"/>
              </w:rPr>
              <w:t>2026</w:t>
            </w:r>
          </w:p>
        </w:tc>
        <w:tc>
          <w:tcPr>
            <w:tcW w:w="1043" w:type="pct"/>
            <w:tcBorders>
              <w:top w:val="single" w:sz="8" w:space="0" w:color="auto"/>
              <w:bottom w:val="single" w:sz="4" w:space="0" w:color="auto"/>
            </w:tcBorders>
            <w:vAlign w:val="center"/>
          </w:tcPr>
          <w:p w14:paraId="2F7D1204" w14:textId="77777777" w:rsidR="00AD5502" w:rsidRPr="00870554" w:rsidRDefault="00AD5502" w:rsidP="00C6714F">
            <w:pPr>
              <w:keepNext/>
              <w:spacing w:before="0" w:after="0"/>
              <w:jc w:val="right"/>
              <w:rPr>
                <w:b/>
                <w:noProof/>
                <w:color w:val="000000"/>
              </w:rPr>
            </w:pPr>
            <w:r w:rsidRPr="00870554">
              <w:rPr>
                <w:b/>
                <w:noProof/>
                <w:color w:val="000000"/>
              </w:rPr>
              <w:t>2027</w:t>
            </w:r>
          </w:p>
        </w:tc>
      </w:tr>
      <w:tr w:rsidR="00A40253" w:rsidRPr="00147C3F" w14:paraId="60E5E765" w14:textId="77777777" w:rsidTr="00451D68">
        <w:trPr>
          <w:trHeight w:val="227"/>
          <w:jc w:val="center"/>
        </w:trPr>
        <w:tc>
          <w:tcPr>
            <w:tcW w:w="5000" w:type="pct"/>
            <w:gridSpan w:val="5"/>
            <w:tcBorders>
              <w:top w:val="single" w:sz="4" w:space="0" w:color="auto"/>
              <w:left w:val="nil"/>
              <w:bottom w:val="single" w:sz="8" w:space="0" w:color="auto"/>
            </w:tcBorders>
            <w:noWrap/>
            <w:vAlign w:val="bottom"/>
          </w:tcPr>
          <w:p w14:paraId="40C1ABBA" w14:textId="797AFE7A" w:rsidR="00457943" w:rsidRPr="00147C3F" w:rsidRDefault="00457943" w:rsidP="00C6714F">
            <w:pPr>
              <w:keepNext/>
              <w:spacing w:after="0"/>
              <w:jc w:val="left"/>
              <w:rPr>
                <w:noProof/>
                <w:color w:val="000000"/>
              </w:rPr>
            </w:pPr>
            <w:r w:rsidRPr="00870554">
              <w:rPr>
                <w:i/>
                <w:noProof/>
                <w:color w:val="000000"/>
              </w:rPr>
              <w:t xml:space="preserve">Statele membre pentru care respectarea criteriului deficitului trebuie discutată în continuare </w:t>
            </w:r>
          </w:p>
        </w:tc>
      </w:tr>
      <w:tr w:rsidR="003A7719" w:rsidRPr="00147C3F" w14:paraId="6EE09D22" w14:textId="77777777" w:rsidTr="00A63C29">
        <w:trPr>
          <w:trHeight w:val="227"/>
          <w:jc w:val="center"/>
        </w:trPr>
        <w:tc>
          <w:tcPr>
            <w:tcW w:w="1078" w:type="pct"/>
            <w:tcBorders>
              <w:top w:val="single" w:sz="4" w:space="0" w:color="auto"/>
              <w:left w:val="nil"/>
              <w:bottom w:val="single" w:sz="8" w:space="0" w:color="auto"/>
              <w:right w:val="nil"/>
            </w:tcBorders>
            <w:noWrap/>
            <w:vAlign w:val="center"/>
            <w:hideMark/>
          </w:tcPr>
          <w:p w14:paraId="4F0A3F9D" w14:textId="39BE5E0B" w:rsidR="003A7719" w:rsidRPr="00147C3F" w:rsidRDefault="003A7719" w:rsidP="00C6714F">
            <w:pPr>
              <w:keepNext/>
              <w:spacing w:before="0" w:after="0"/>
              <w:rPr>
                <w:b/>
                <w:noProof/>
                <w:color w:val="000000"/>
              </w:rPr>
            </w:pPr>
            <w:r w:rsidRPr="00870554">
              <w:rPr>
                <w:b/>
                <w:noProof/>
              </w:rPr>
              <w:t>Bulgaria</w:t>
            </w:r>
          </w:p>
        </w:tc>
        <w:tc>
          <w:tcPr>
            <w:tcW w:w="845" w:type="pct"/>
            <w:tcBorders>
              <w:top w:val="single" w:sz="4" w:space="0" w:color="auto"/>
              <w:left w:val="nil"/>
              <w:bottom w:val="single" w:sz="8" w:space="0" w:color="auto"/>
              <w:right w:val="single" w:sz="4" w:space="0" w:color="auto"/>
            </w:tcBorders>
            <w:noWrap/>
            <w:vAlign w:val="center"/>
          </w:tcPr>
          <w:p w14:paraId="58F59989" w14:textId="572A96EC" w:rsidR="003A7719" w:rsidRPr="00147C3F" w:rsidRDefault="003A7719" w:rsidP="00C6714F">
            <w:pPr>
              <w:keepNext/>
              <w:spacing w:before="0" w:after="0"/>
              <w:jc w:val="right"/>
              <w:rPr>
                <w:noProof/>
              </w:rPr>
            </w:pPr>
            <w:r w:rsidRPr="00870554">
              <w:rPr>
                <w:b/>
                <w:noProof/>
              </w:rPr>
              <w:t>-3,5</w:t>
            </w:r>
          </w:p>
        </w:tc>
        <w:tc>
          <w:tcPr>
            <w:tcW w:w="1058" w:type="pct"/>
            <w:tcBorders>
              <w:top w:val="single" w:sz="8" w:space="0" w:color="auto"/>
              <w:left w:val="single" w:sz="4" w:space="0" w:color="auto"/>
              <w:bottom w:val="single" w:sz="8" w:space="0" w:color="auto"/>
              <w:right w:val="single" w:sz="4" w:space="0" w:color="auto"/>
            </w:tcBorders>
            <w:vAlign w:val="center"/>
          </w:tcPr>
          <w:p w14:paraId="61100DE9" w14:textId="6A69090A" w:rsidR="003A7719" w:rsidRPr="00147C3F" w:rsidRDefault="009B3A2D" w:rsidP="00C6714F">
            <w:pPr>
              <w:keepNext/>
              <w:spacing w:before="0" w:after="0"/>
              <w:jc w:val="right"/>
              <w:rPr>
                <w:b/>
                <w:noProof/>
              </w:rPr>
            </w:pPr>
            <w:r w:rsidRPr="00147C3F">
              <w:rPr>
                <w:rFonts w:ascii="Symbol" w:hAnsi="Symbol"/>
                <w:noProof/>
              </w:rPr>
              <w:t></w:t>
            </w:r>
            <w:r w:rsidRPr="00147C3F">
              <w:rPr>
                <w:noProof/>
              </w:rPr>
              <w:t xml:space="preserve"> </w:t>
            </w:r>
            <w:r w:rsidRPr="00147C3F">
              <w:rPr>
                <w:noProof/>
                <w:vertAlign w:val="superscript"/>
              </w:rPr>
              <w:t>a</w:t>
            </w:r>
          </w:p>
        </w:tc>
        <w:tc>
          <w:tcPr>
            <w:tcW w:w="976" w:type="pct"/>
            <w:tcBorders>
              <w:top w:val="single" w:sz="8" w:space="0" w:color="auto"/>
              <w:left w:val="single" w:sz="4" w:space="0" w:color="auto"/>
              <w:bottom w:val="single" w:sz="8" w:space="0" w:color="auto"/>
            </w:tcBorders>
            <w:vAlign w:val="center"/>
          </w:tcPr>
          <w:p w14:paraId="3FF28820" w14:textId="08E8C370" w:rsidR="003A7719" w:rsidRPr="00147C3F" w:rsidRDefault="003A7719" w:rsidP="00C6714F">
            <w:pPr>
              <w:keepNext/>
              <w:spacing w:before="0" w:after="0"/>
              <w:jc w:val="right"/>
              <w:rPr>
                <w:noProof/>
                <w:color w:val="000000"/>
              </w:rPr>
            </w:pPr>
            <w:r w:rsidRPr="00870554">
              <w:rPr>
                <w:b/>
                <w:noProof/>
              </w:rPr>
              <w:t>-4,1</w:t>
            </w:r>
          </w:p>
        </w:tc>
        <w:tc>
          <w:tcPr>
            <w:tcW w:w="1043" w:type="pct"/>
            <w:tcBorders>
              <w:top w:val="single" w:sz="8" w:space="0" w:color="auto"/>
              <w:bottom w:val="single" w:sz="8" w:space="0" w:color="auto"/>
            </w:tcBorders>
            <w:vAlign w:val="center"/>
          </w:tcPr>
          <w:p w14:paraId="565CFD5A" w14:textId="18E07337" w:rsidR="003A7719" w:rsidRPr="00147C3F" w:rsidRDefault="003A7719" w:rsidP="00C6714F">
            <w:pPr>
              <w:keepNext/>
              <w:spacing w:before="0" w:after="0"/>
              <w:jc w:val="right"/>
              <w:rPr>
                <w:noProof/>
                <w:color w:val="000000"/>
              </w:rPr>
            </w:pPr>
            <w:r w:rsidRPr="00870554">
              <w:rPr>
                <w:b/>
                <w:noProof/>
              </w:rPr>
              <w:t>-4,3</w:t>
            </w:r>
          </w:p>
        </w:tc>
      </w:tr>
      <w:tr w:rsidR="00CB46D8" w:rsidRPr="00147C3F" w14:paraId="45C0A5A7" w14:textId="77777777" w:rsidTr="00A63C29">
        <w:trPr>
          <w:trHeight w:val="227"/>
          <w:jc w:val="center"/>
        </w:trPr>
        <w:tc>
          <w:tcPr>
            <w:tcW w:w="1078" w:type="pct"/>
            <w:tcBorders>
              <w:top w:val="nil"/>
              <w:left w:val="nil"/>
              <w:bottom w:val="single" w:sz="4" w:space="0" w:color="auto"/>
              <w:right w:val="nil"/>
            </w:tcBorders>
            <w:noWrap/>
            <w:vAlign w:val="center"/>
            <w:hideMark/>
          </w:tcPr>
          <w:p w14:paraId="197B0BD1" w14:textId="0197620F" w:rsidR="00CB46D8" w:rsidRPr="00870554" w:rsidRDefault="00CB46D8" w:rsidP="00C6714F">
            <w:pPr>
              <w:keepNext/>
              <w:spacing w:before="0" w:after="0"/>
              <w:rPr>
                <w:b/>
                <w:noProof/>
                <w:color w:val="000000"/>
              </w:rPr>
            </w:pPr>
            <w:r w:rsidRPr="00870554">
              <w:rPr>
                <w:b/>
                <w:noProof/>
              </w:rPr>
              <w:t>Germania</w:t>
            </w:r>
          </w:p>
        </w:tc>
        <w:tc>
          <w:tcPr>
            <w:tcW w:w="845" w:type="pct"/>
            <w:tcBorders>
              <w:top w:val="nil"/>
              <w:left w:val="nil"/>
              <w:bottom w:val="single" w:sz="4" w:space="0" w:color="auto"/>
              <w:right w:val="single" w:sz="4" w:space="0" w:color="auto"/>
            </w:tcBorders>
            <w:noWrap/>
            <w:vAlign w:val="center"/>
          </w:tcPr>
          <w:p w14:paraId="2A3FA7A9" w14:textId="74452F1F" w:rsidR="00CB46D8" w:rsidRPr="00147C3F" w:rsidRDefault="00CB46D8" w:rsidP="00C6714F">
            <w:pPr>
              <w:keepNext/>
              <w:spacing w:before="0" w:after="0"/>
              <w:jc w:val="right"/>
              <w:rPr>
                <w:b/>
                <w:noProof/>
              </w:rPr>
            </w:pPr>
            <w:r w:rsidRPr="00147C3F">
              <w:rPr>
                <w:noProof/>
              </w:rPr>
              <w:t>-2,7</w:t>
            </w:r>
          </w:p>
        </w:tc>
        <w:tc>
          <w:tcPr>
            <w:tcW w:w="1058" w:type="pct"/>
            <w:tcBorders>
              <w:top w:val="single" w:sz="8" w:space="0" w:color="auto"/>
              <w:left w:val="single" w:sz="4" w:space="0" w:color="auto"/>
              <w:bottom w:val="single" w:sz="4" w:space="0" w:color="auto"/>
              <w:right w:val="single" w:sz="4" w:space="0" w:color="auto"/>
            </w:tcBorders>
            <w:vAlign w:val="center"/>
          </w:tcPr>
          <w:p w14:paraId="670FC6B3" w14:textId="1D2DB086" w:rsidR="00CB46D8" w:rsidRPr="00147C3F" w:rsidRDefault="00CB46D8" w:rsidP="00C6714F">
            <w:pPr>
              <w:keepNext/>
              <w:spacing w:before="0" w:after="0"/>
              <w:jc w:val="right"/>
              <w:rPr>
                <w:b/>
                <w:noProof/>
              </w:rPr>
            </w:pPr>
            <w:r w:rsidRPr="00870554">
              <w:rPr>
                <w:b/>
                <w:noProof/>
              </w:rPr>
              <w:t>-4,2</w:t>
            </w:r>
          </w:p>
        </w:tc>
        <w:tc>
          <w:tcPr>
            <w:tcW w:w="976" w:type="pct"/>
            <w:tcBorders>
              <w:top w:val="single" w:sz="8" w:space="0" w:color="auto"/>
              <w:left w:val="single" w:sz="4" w:space="0" w:color="auto"/>
              <w:bottom w:val="single" w:sz="4" w:space="0" w:color="auto"/>
            </w:tcBorders>
            <w:vAlign w:val="center"/>
          </w:tcPr>
          <w:p w14:paraId="6346A5BB" w14:textId="7CD9CCAF" w:rsidR="00CB46D8" w:rsidRPr="00147C3F" w:rsidRDefault="00CB46D8" w:rsidP="00C6714F">
            <w:pPr>
              <w:keepNext/>
              <w:spacing w:before="0" w:after="0"/>
              <w:jc w:val="right"/>
              <w:rPr>
                <w:b/>
                <w:noProof/>
                <w:color w:val="000000"/>
              </w:rPr>
            </w:pPr>
            <w:r w:rsidRPr="00870554">
              <w:rPr>
                <w:b/>
                <w:noProof/>
              </w:rPr>
              <w:t>-3,7</w:t>
            </w:r>
          </w:p>
        </w:tc>
        <w:tc>
          <w:tcPr>
            <w:tcW w:w="1043" w:type="pct"/>
            <w:tcBorders>
              <w:top w:val="single" w:sz="8" w:space="0" w:color="auto"/>
              <w:bottom w:val="single" w:sz="4" w:space="0" w:color="auto"/>
            </w:tcBorders>
            <w:vAlign w:val="center"/>
          </w:tcPr>
          <w:p w14:paraId="2850D592" w14:textId="70167C4C" w:rsidR="00CB46D8" w:rsidRPr="00870554" w:rsidRDefault="00CB46D8" w:rsidP="00C6714F">
            <w:pPr>
              <w:keepNext/>
              <w:spacing w:before="0" w:after="0"/>
              <w:jc w:val="right"/>
              <w:rPr>
                <w:b/>
                <w:noProof/>
                <w:color w:val="000000"/>
              </w:rPr>
            </w:pPr>
            <w:r w:rsidRPr="00870554">
              <w:rPr>
                <w:b/>
                <w:noProof/>
              </w:rPr>
              <w:t>-4,1</w:t>
            </w:r>
          </w:p>
        </w:tc>
      </w:tr>
      <w:tr w:rsidR="00CB46D8" w:rsidRPr="00147C3F" w14:paraId="39037C0A" w14:textId="77777777" w:rsidTr="00A63C29">
        <w:trPr>
          <w:trHeight w:val="227"/>
          <w:jc w:val="center"/>
        </w:trPr>
        <w:tc>
          <w:tcPr>
            <w:tcW w:w="1078" w:type="pct"/>
            <w:tcBorders>
              <w:top w:val="nil"/>
              <w:left w:val="nil"/>
              <w:bottom w:val="single" w:sz="8" w:space="0" w:color="auto"/>
              <w:right w:val="nil"/>
            </w:tcBorders>
            <w:noWrap/>
            <w:vAlign w:val="center"/>
            <w:hideMark/>
          </w:tcPr>
          <w:p w14:paraId="52235A0B" w14:textId="780CF5B2" w:rsidR="00CB46D8" w:rsidRPr="00870554" w:rsidRDefault="00CB46D8" w:rsidP="00C6714F">
            <w:pPr>
              <w:keepNext/>
              <w:spacing w:before="0" w:after="0"/>
              <w:jc w:val="left"/>
              <w:rPr>
                <w:b/>
                <w:noProof/>
                <w:color w:val="000000"/>
              </w:rPr>
            </w:pPr>
            <w:r w:rsidRPr="00870554">
              <w:rPr>
                <w:b/>
                <w:noProof/>
              </w:rPr>
              <w:t>Estonia</w:t>
            </w:r>
          </w:p>
        </w:tc>
        <w:tc>
          <w:tcPr>
            <w:tcW w:w="845" w:type="pct"/>
            <w:tcBorders>
              <w:top w:val="nil"/>
              <w:left w:val="nil"/>
              <w:bottom w:val="single" w:sz="8" w:space="0" w:color="auto"/>
              <w:right w:val="single" w:sz="4" w:space="0" w:color="auto"/>
            </w:tcBorders>
            <w:noWrap/>
            <w:vAlign w:val="center"/>
          </w:tcPr>
          <w:p w14:paraId="0D0B63F4" w14:textId="4EF10252" w:rsidR="00CB46D8" w:rsidRPr="00147C3F" w:rsidRDefault="00CB46D8" w:rsidP="00C6714F">
            <w:pPr>
              <w:keepNext/>
              <w:spacing w:before="0" w:after="0"/>
              <w:jc w:val="right"/>
              <w:rPr>
                <w:noProof/>
              </w:rPr>
            </w:pPr>
            <w:r w:rsidRPr="00147C3F">
              <w:rPr>
                <w:noProof/>
              </w:rPr>
              <w:t>-2,0</w:t>
            </w:r>
          </w:p>
        </w:tc>
        <w:tc>
          <w:tcPr>
            <w:tcW w:w="1058" w:type="pct"/>
            <w:tcBorders>
              <w:top w:val="single" w:sz="8" w:space="0" w:color="auto"/>
              <w:left w:val="single" w:sz="4" w:space="0" w:color="auto"/>
              <w:bottom w:val="single" w:sz="8" w:space="0" w:color="auto"/>
              <w:right w:val="single" w:sz="4" w:space="0" w:color="auto"/>
            </w:tcBorders>
            <w:vAlign w:val="center"/>
          </w:tcPr>
          <w:p w14:paraId="090644DC" w14:textId="0EF2EBF1" w:rsidR="00CB46D8" w:rsidRPr="00147C3F" w:rsidRDefault="00CB46D8" w:rsidP="00C6714F">
            <w:pPr>
              <w:keepNext/>
              <w:spacing w:before="0" w:after="0"/>
              <w:jc w:val="right"/>
              <w:rPr>
                <w:noProof/>
              </w:rPr>
            </w:pPr>
            <w:r w:rsidRPr="00870554">
              <w:rPr>
                <w:b/>
                <w:noProof/>
              </w:rPr>
              <w:t>-4,5</w:t>
            </w:r>
          </w:p>
        </w:tc>
        <w:tc>
          <w:tcPr>
            <w:tcW w:w="976" w:type="pct"/>
            <w:tcBorders>
              <w:top w:val="single" w:sz="8" w:space="0" w:color="auto"/>
              <w:left w:val="single" w:sz="4" w:space="0" w:color="auto"/>
              <w:bottom w:val="single" w:sz="8" w:space="0" w:color="auto"/>
            </w:tcBorders>
            <w:vAlign w:val="center"/>
          </w:tcPr>
          <w:p w14:paraId="508C6EC2" w14:textId="18524276" w:rsidR="00CB46D8" w:rsidRPr="00147C3F" w:rsidRDefault="00CB46D8" w:rsidP="00C6714F">
            <w:pPr>
              <w:keepNext/>
              <w:spacing w:before="0" w:after="0"/>
              <w:jc w:val="right"/>
              <w:rPr>
                <w:noProof/>
                <w:color w:val="000000"/>
              </w:rPr>
            </w:pPr>
            <w:r w:rsidRPr="00870554">
              <w:rPr>
                <w:b/>
                <w:noProof/>
              </w:rPr>
              <w:t>-4,5</w:t>
            </w:r>
          </w:p>
        </w:tc>
        <w:tc>
          <w:tcPr>
            <w:tcW w:w="1043" w:type="pct"/>
            <w:tcBorders>
              <w:top w:val="single" w:sz="8" w:space="0" w:color="auto"/>
              <w:bottom w:val="single" w:sz="8" w:space="0" w:color="auto"/>
            </w:tcBorders>
            <w:vAlign w:val="center"/>
          </w:tcPr>
          <w:p w14:paraId="3681E337" w14:textId="26CC6E67" w:rsidR="00CB46D8" w:rsidRPr="00147C3F" w:rsidRDefault="00CB46D8" w:rsidP="00C6714F">
            <w:pPr>
              <w:keepNext/>
              <w:spacing w:before="0" w:after="0"/>
              <w:jc w:val="right"/>
              <w:rPr>
                <w:noProof/>
                <w:color w:val="000000"/>
              </w:rPr>
            </w:pPr>
            <w:r w:rsidRPr="00870554">
              <w:rPr>
                <w:b/>
                <w:noProof/>
              </w:rPr>
              <w:t>-4,8</w:t>
            </w:r>
          </w:p>
        </w:tc>
      </w:tr>
      <w:tr w:rsidR="00CB46D8" w:rsidRPr="00147C3F" w14:paraId="5E8EA077" w14:textId="77777777" w:rsidTr="00A63C29">
        <w:trPr>
          <w:trHeight w:val="227"/>
          <w:jc w:val="center"/>
        </w:trPr>
        <w:tc>
          <w:tcPr>
            <w:tcW w:w="1078" w:type="pct"/>
            <w:tcBorders>
              <w:top w:val="nil"/>
              <w:left w:val="nil"/>
              <w:bottom w:val="single" w:sz="8" w:space="0" w:color="auto"/>
              <w:right w:val="nil"/>
            </w:tcBorders>
            <w:noWrap/>
            <w:vAlign w:val="center"/>
            <w:hideMark/>
          </w:tcPr>
          <w:p w14:paraId="6C89736F" w14:textId="28C7C9AE" w:rsidR="00CB46D8" w:rsidRPr="00870554" w:rsidRDefault="00CB46D8" w:rsidP="00C6714F">
            <w:pPr>
              <w:keepNext/>
              <w:spacing w:before="0" w:after="0"/>
              <w:jc w:val="left"/>
              <w:rPr>
                <w:b/>
                <w:noProof/>
                <w:color w:val="000000"/>
              </w:rPr>
            </w:pPr>
            <w:r w:rsidRPr="00870554">
              <w:rPr>
                <w:b/>
                <w:noProof/>
              </w:rPr>
              <w:t>Letonia</w:t>
            </w:r>
          </w:p>
        </w:tc>
        <w:tc>
          <w:tcPr>
            <w:tcW w:w="845" w:type="pct"/>
            <w:tcBorders>
              <w:top w:val="nil"/>
              <w:left w:val="nil"/>
              <w:bottom w:val="single" w:sz="8" w:space="0" w:color="auto"/>
              <w:right w:val="single" w:sz="4" w:space="0" w:color="auto"/>
            </w:tcBorders>
            <w:noWrap/>
            <w:vAlign w:val="center"/>
          </w:tcPr>
          <w:p w14:paraId="282BD782" w14:textId="20730EEE" w:rsidR="00CB46D8" w:rsidRPr="00147C3F" w:rsidRDefault="00CB46D8" w:rsidP="00C6714F">
            <w:pPr>
              <w:keepNext/>
              <w:spacing w:before="0" w:after="0"/>
              <w:jc w:val="right"/>
              <w:rPr>
                <w:noProof/>
              </w:rPr>
            </w:pPr>
            <w:r w:rsidRPr="00147C3F">
              <w:rPr>
                <w:noProof/>
              </w:rPr>
              <w:t>-2,5</w:t>
            </w:r>
          </w:p>
        </w:tc>
        <w:tc>
          <w:tcPr>
            <w:tcW w:w="1058" w:type="pct"/>
            <w:tcBorders>
              <w:top w:val="single" w:sz="8" w:space="0" w:color="auto"/>
              <w:left w:val="single" w:sz="4" w:space="0" w:color="auto"/>
              <w:bottom w:val="single" w:sz="8" w:space="0" w:color="auto"/>
              <w:right w:val="single" w:sz="4" w:space="0" w:color="auto"/>
            </w:tcBorders>
            <w:vAlign w:val="center"/>
          </w:tcPr>
          <w:p w14:paraId="34F753E5" w14:textId="7910720F" w:rsidR="00CB46D8" w:rsidRPr="00147C3F" w:rsidRDefault="00CB46D8" w:rsidP="00C6714F">
            <w:pPr>
              <w:keepNext/>
              <w:spacing w:before="0" w:after="0"/>
              <w:jc w:val="right"/>
              <w:rPr>
                <w:noProof/>
              </w:rPr>
            </w:pPr>
            <w:r w:rsidRPr="00870554">
              <w:rPr>
                <w:b/>
                <w:noProof/>
              </w:rPr>
              <w:t>-3,3</w:t>
            </w:r>
          </w:p>
        </w:tc>
        <w:tc>
          <w:tcPr>
            <w:tcW w:w="976" w:type="pct"/>
            <w:tcBorders>
              <w:top w:val="single" w:sz="8" w:space="0" w:color="auto"/>
              <w:left w:val="single" w:sz="4" w:space="0" w:color="auto"/>
              <w:bottom w:val="single" w:sz="8" w:space="0" w:color="auto"/>
            </w:tcBorders>
            <w:vAlign w:val="center"/>
          </w:tcPr>
          <w:p w14:paraId="0F5A3E7A" w14:textId="06F4B319" w:rsidR="00CB46D8" w:rsidRPr="00147C3F" w:rsidRDefault="00CB46D8" w:rsidP="00C6714F">
            <w:pPr>
              <w:keepNext/>
              <w:spacing w:before="0" w:after="0"/>
              <w:jc w:val="right"/>
              <w:rPr>
                <w:noProof/>
                <w:color w:val="000000"/>
              </w:rPr>
            </w:pPr>
            <w:r w:rsidRPr="00870554">
              <w:rPr>
                <w:b/>
                <w:noProof/>
              </w:rPr>
              <w:t>-3,3</w:t>
            </w:r>
          </w:p>
        </w:tc>
        <w:tc>
          <w:tcPr>
            <w:tcW w:w="1043" w:type="pct"/>
            <w:tcBorders>
              <w:top w:val="single" w:sz="8" w:space="0" w:color="auto"/>
              <w:bottom w:val="single" w:sz="8" w:space="0" w:color="auto"/>
            </w:tcBorders>
            <w:vAlign w:val="center"/>
          </w:tcPr>
          <w:p w14:paraId="141B9056" w14:textId="74876D1E" w:rsidR="00CB46D8" w:rsidRPr="00147C3F" w:rsidRDefault="00CB46D8" w:rsidP="00C6714F">
            <w:pPr>
              <w:keepNext/>
              <w:spacing w:before="0" w:after="0"/>
              <w:jc w:val="right"/>
              <w:rPr>
                <w:noProof/>
                <w:color w:val="000000"/>
              </w:rPr>
            </w:pPr>
            <w:r w:rsidRPr="00870554">
              <w:rPr>
                <w:b/>
                <w:noProof/>
              </w:rPr>
              <w:t>-4,3</w:t>
            </w:r>
          </w:p>
        </w:tc>
      </w:tr>
      <w:tr w:rsidR="00256375" w:rsidRPr="00147C3F" w14:paraId="740E86AB" w14:textId="77777777" w:rsidTr="00A63C29">
        <w:trPr>
          <w:trHeight w:val="227"/>
          <w:jc w:val="center"/>
        </w:trPr>
        <w:tc>
          <w:tcPr>
            <w:tcW w:w="1078" w:type="pct"/>
            <w:tcBorders>
              <w:top w:val="nil"/>
              <w:left w:val="nil"/>
              <w:bottom w:val="single" w:sz="8" w:space="0" w:color="auto"/>
              <w:right w:val="nil"/>
            </w:tcBorders>
            <w:noWrap/>
            <w:vAlign w:val="center"/>
          </w:tcPr>
          <w:p w14:paraId="754A9769" w14:textId="77CCFC90" w:rsidR="00256375" w:rsidRPr="00870554" w:rsidRDefault="00256375" w:rsidP="00C6714F">
            <w:pPr>
              <w:keepNext/>
              <w:spacing w:before="0" w:after="0"/>
              <w:jc w:val="left"/>
              <w:rPr>
                <w:b/>
                <w:bCs w:val="0"/>
                <w:noProof/>
              </w:rPr>
            </w:pPr>
            <w:r w:rsidRPr="00870554">
              <w:rPr>
                <w:b/>
                <w:noProof/>
              </w:rPr>
              <w:t>Slovenia</w:t>
            </w:r>
          </w:p>
        </w:tc>
        <w:tc>
          <w:tcPr>
            <w:tcW w:w="845" w:type="pct"/>
            <w:tcBorders>
              <w:top w:val="nil"/>
              <w:left w:val="nil"/>
              <w:bottom w:val="single" w:sz="8" w:space="0" w:color="auto"/>
              <w:right w:val="single" w:sz="4" w:space="0" w:color="auto"/>
            </w:tcBorders>
            <w:noWrap/>
            <w:vAlign w:val="center"/>
          </w:tcPr>
          <w:p w14:paraId="499F8344" w14:textId="0E021880" w:rsidR="00256375" w:rsidRPr="00147C3F" w:rsidRDefault="00256375" w:rsidP="00C6714F">
            <w:pPr>
              <w:keepNext/>
              <w:spacing w:before="0" w:after="0"/>
              <w:jc w:val="right"/>
              <w:rPr>
                <w:noProof/>
              </w:rPr>
            </w:pPr>
            <w:r w:rsidRPr="00147C3F">
              <w:rPr>
                <w:noProof/>
              </w:rPr>
              <w:t>-2,5</w:t>
            </w:r>
          </w:p>
        </w:tc>
        <w:tc>
          <w:tcPr>
            <w:tcW w:w="1058" w:type="pct"/>
            <w:tcBorders>
              <w:top w:val="single" w:sz="8" w:space="0" w:color="auto"/>
              <w:left w:val="single" w:sz="4" w:space="0" w:color="auto"/>
              <w:bottom w:val="single" w:sz="8" w:space="0" w:color="auto"/>
              <w:right w:val="single" w:sz="4" w:space="0" w:color="auto"/>
            </w:tcBorders>
            <w:vAlign w:val="center"/>
          </w:tcPr>
          <w:p w14:paraId="077BA5BE" w14:textId="5A8CB1BA" w:rsidR="00256375" w:rsidRPr="00147C3F" w:rsidRDefault="00A659A0" w:rsidP="00C6714F">
            <w:pPr>
              <w:keepNext/>
              <w:spacing w:before="0" w:after="0"/>
              <w:jc w:val="right"/>
              <w:rPr>
                <w:b/>
                <w:bCs w:val="0"/>
                <w:noProof/>
              </w:rPr>
            </w:pPr>
            <w:r w:rsidRPr="00870554">
              <w:rPr>
                <w:b/>
                <w:noProof/>
              </w:rPr>
              <w:t>-3.4</w:t>
            </w:r>
            <w:r w:rsidRPr="00147C3F">
              <w:rPr>
                <w:noProof/>
                <w:vertAlign w:val="superscript"/>
              </w:rPr>
              <w:t>a</w:t>
            </w:r>
          </w:p>
        </w:tc>
        <w:tc>
          <w:tcPr>
            <w:tcW w:w="976" w:type="pct"/>
            <w:tcBorders>
              <w:top w:val="single" w:sz="8" w:space="0" w:color="auto"/>
              <w:left w:val="single" w:sz="4" w:space="0" w:color="auto"/>
              <w:bottom w:val="single" w:sz="8" w:space="0" w:color="auto"/>
            </w:tcBorders>
            <w:vAlign w:val="center"/>
          </w:tcPr>
          <w:p w14:paraId="2D921BED" w14:textId="673564F2" w:rsidR="00256375" w:rsidRPr="00147C3F" w:rsidRDefault="00256375" w:rsidP="00C6714F">
            <w:pPr>
              <w:keepNext/>
              <w:spacing w:before="0" w:after="0"/>
              <w:jc w:val="right"/>
              <w:rPr>
                <w:b/>
                <w:bCs w:val="0"/>
                <w:noProof/>
              </w:rPr>
            </w:pPr>
            <w:r w:rsidRPr="00870554">
              <w:rPr>
                <w:b/>
                <w:noProof/>
              </w:rPr>
              <w:t>-3,3</w:t>
            </w:r>
          </w:p>
        </w:tc>
        <w:tc>
          <w:tcPr>
            <w:tcW w:w="1043" w:type="pct"/>
            <w:tcBorders>
              <w:top w:val="single" w:sz="8" w:space="0" w:color="auto"/>
              <w:bottom w:val="single" w:sz="8" w:space="0" w:color="auto"/>
            </w:tcBorders>
            <w:vAlign w:val="center"/>
          </w:tcPr>
          <w:p w14:paraId="59462BE3" w14:textId="066E986B" w:rsidR="00256375" w:rsidRPr="00870554" w:rsidRDefault="00256375" w:rsidP="00C6714F">
            <w:pPr>
              <w:keepNext/>
              <w:spacing w:before="0" w:after="0"/>
              <w:jc w:val="right"/>
              <w:rPr>
                <w:b/>
                <w:bCs w:val="0"/>
                <w:noProof/>
              </w:rPr>
            </w:pPr>
            <w:r w:rsidRPr="00870554">
              <w:rPr>
                <w:b/>
                <w:noProof/>
              </w:rPr>
              <w:t>-3,5</w:t>
            </w:r>
            <w:r w:rsidRPr="00870554">
              <w:rPr>
                <w:b/>
                <w:noProof/>
                <w:vertAlign w:val="superscript"/>
              </w:rPr>
              <w:t xml:space="preserve"> </w:t>
            </w:r>
          </w:p>
        </w:tc>
      </w:tr>
      <w:tr w:rsidR="00CF064A" w:rsidRPr="00147C3F" w14:paraId="6E86B8E3" w14:textId="77777777" w:rsidTr="00CF064A">
        <w:trPr>
          <w:trHeight w:val="227"/>
          <w:jc w:val="center"/>
        </w:trPr>
        <w:tc>
          <w:tcPr>
            <w:tcW w:w="5000" w:type="pct"/>
            <w:gridSpan w:val="5"/>
            <w:tcBorders>
              <w:top w:val="nil"/>
              <w:left w:val="nil"/>
              <w:bottom w:val="single" w:sz="8" w:space="0" w:color="auto"/>
            </w:tcBorders>
            <w:noWrap/>
            <w:vAlign w:val="center"/>
          </w:tcPr>
          <w:p w14:paraId="1F10C634" w14:textId="222257E2" w:rsidR="00CF064A" w:rsidRPr="00870554" w:rsidRDefault="00CF064A" w:rsidP="00C6714F">
            <w:pPr>
              <w:keepNext/>
              <w:spacing w:after="0"/>
              <w:rPr>
                <w:i/>
                <w:noProof/>
                <w:color w:val="000000"/>
              </w:rPr>
            </w:pPr>
            <w:r w:rsidRPr="00870554">
              <w:rPr>
                <w:i/>
                <w:noProof/>
              </w:rPr>
              <w:t>Statele membre pentru care respectarea criteriului deficitului nu este discutată în prezentul raport</w:t>
            </w:r>
          </w:p>
        </w:tc>
      </w:tr>
      <w:tr w:rsidR="00EF12CA" w:rsidRPr="00147C3F" w14:paraId="1F923C8D" w14:textId="77777777" w:rsidTr="00A63C29">
        <w:trPr>
          <w:trHeight w:val="227"/>
          <w:jc w:val="center"/>
        </w:trPr>
        <w:tc>
          <w:tcPr>
            <w:tcW w:w="1078" w:type="pct"/>
            <w:tcBorders>
              <w:top w:val="nil"/>
              <w:left w:val="nil"/>
              <w:bottom w:val="single" w:sz="8" w:space="0" w:color="auto"/>
              <w:right w:val="nil"/>
            </w:tcBorders>
            <w:noWrap/>
            <w:vAlign w:val="center"/>
          </w:tcPr>
          <w:p w14:paraId="7E18729E" w14:textId="0F1F00EF" w:rsidR="00EF12CA" w:rsidRPr="00147C3F" w:rsidRDefault="00EF12CA" w:rsidP="00C6714F">
            <w:pPr>
              <w:keepNext/>
              <w:spacing w:before="0" w:after="0"/>
              <w:jc w:val="left"/>
              <w:rPr>
                <w:noProof/>
                <w:color w:val="000000"/>
              </w:rPr>
            </w:pPr>
            <w:r w:rsidRPr="00147C3F">
              <w:rPr>
                <w:noProof/>
              </w:rPr>
              <w:t>Cehia</w:t>
            </w:r>
          </w:p>
        </w:tc>
        <w:tc>
          <w:tcPr>
            <w:tcW w:w="845" w:type="pct"/>
            <w:tcBorders>
              <w:top w:val="nil"/>
              <w:left w:val="nil"/>
              <w:bottom w:val="single" w:sz="8" w:space="0" w:color="auto"/>
              <w:right w:val="single" w:sz="4" w:space="0" w:color="auto"/>
            </w:tcBorders>
            <w:noWrap/>
            <w:vAlign w:val="center"/>
          </w:tcPr>
          <w:p w14:paraId="3F36E65E" w14:textId="5AB56339" w:rsidR="00EF12CA" w:rsidRPr="00147C3F" w:rsidRDefault="00EF12CA" w:rsidP="00C6714F">
            <w:pPr>
              <w:keepNext/>
              <w:spacing w:before="0" w:after="0"/>
              <w:jc w:val="right"/>
              <w:rPr>
                <w:noProof/>
              </w:rPr>
            </w:pPr>
            <w:r w:rsidRPr="00147C3F">
              <w:rPr>
                <w:noProof/>
              </w:rPr>
              <w:t>-2,1</w:t>
            </w:r>
          </w:p>
        </w:tc>
        <w:tc>
          <w:tcPr>
            <w:tcW w:w="1058" w:type="pct"/>
            <w:tcBorders>
              <w:top w:val="single" w:sz="8" w:space="0" w:color="auto"/>
              <w:left w:val="single" w:sz="4" w:space="0" w:color="auto"/>
              <w:bottom w:val="single" w:sz="8" w:space="0" w:color="auto"/>
              <w:right w:val="single" w:sz="4" w:space="0" w:color="auto"/>
            </w:tcBorders>
            <w:vAlign w:val="center"/>
          </w:tcPr>
          <w:p w14:paraId="38308961" w14:textId="401E0512" w:rsidR="00EF12CA" w:rsidRPr="00147C3F" w:rsidRDefault="00EF12CA" w:rsidP="00C6714F">
            <w:pPr>
              <w:keepNext/>
              <w:spacing w:before="0" w:after="0"/>
              <w:jc w:val="right"/>
              <w:rPr>
                <w:noProof/>
              </w:rPr>
            </w:pPr>
            <w:r w:rsidRPr="00147C3F">
              <w:rPr>
                <w:noProof/>
              </w:rPr>
              <w:t>-2,6</w:t>
            </w:r>
          </w:p>
        </w:tc>
        <w:tc>
          <w:tcPr>
            <w:tcW w:w="976" w:type="pct"/>
            <w:tcBorders>
              <w:top w:val="single" w:sz="8" w:space="0" w:color="auto"/>
              <w:left w:val="single" w:sz="4" w:space="0" w:color="auto"/>
              <w:bottom w:val="single" w:sz="8" w:space="0" w:color="auto"/>
            </w:tcBorders>
            <w:vAlign w:val="center"/>
          </w:tcPr>
          <w:p w14:paraId="391310ED" w14:textId="78145C18" w:rsidR="00EF12CA" w:rsidRPr="00147C3F" w:rsidRDefault="00EF12CA" w:rsidP="00C6714F">
            <w:pPr>
              <w:keepNext/>
              <w:spacing w:before="0" w:after="0"/>
              <w:jc w:val="right"/>
              <w:rPr>
                <w:noProof/>
              </w:rPr>
            </w:pPr>
            <w:r w:rsidRPr="00147C3F">
              <w:rPr>
                <w:noProof/>
              </w:rPr>
              <w:t>-2,8</w:t>
            </w:r>
          </w:p>
        </w:tc>
        <w:tc>
          <w:tcPr>
            <w:tcW w:w="1043" w:type="pct"/>
            <w:tcBorders>
              <w:top w:val="single" w:sz="8" w:space="0" w:color="auto"/>
              <w:bottom w:val="single" w:sz="8" w:space="0" w:color="auto"/>
            </w:tcBorders>
            <w:vAlign w:val="center"/>
          </w:tcPr>
          <w:p w14:paraId="2B7D20E7" w14:textId="24D41AC9" w:rsidR="00EF12CA" w:rsidRPr="00147C3F" w:rsidRDefault="00EF12CA" w:rsidP="00C6714F">
            <w:pPr>
              <w:keepNext/>
              <w:spacing w:before="0" w:after="0"/>
              <w:jc w:val="right"/>
              <w:rPr>
                <w:noProof/>
              </w:rPr>
            </w:pPr>
            <w:r w:rsidRPr="00147C3F">
              <w:rPr>
                <w:noProof/>
              </w:rPr>
              <w:t>-2,9</w:t>
            </w:r>
          </w:p>
        </w:tc>
      </w:tr>
      <w:tr w:rsidR="00EF12CA" w:rsidRPr="00147C3F" w14:paraId="6FDB038D" w14:textId="77777777" w:rsidTr="00A63C29">
        <w:trPr>
          <w:trHeight w:val="227"/>
          <w:jc w:val="center"/>
        </w:trPr>
        <w:tc>
          <w:tcPr>
            <w:tcW w:w="1078" w:type="pct"/>
            <w:tcBorders>
              <w:top w:val="nil"/>
              <w:left w:val="nil"/>
              <w:bottom w:val="single" w:sz="8" w:space="0" w:color="auto"/>
              <w:right w:val="nil"/>
            </w:tcBorders>
            <w:noWrap/>
            <w:vAlign w:val="center"/>
          </w:tcPr>
          <w:p w14:paraId="683BD555" w14:textId="2233C67C" w:rsidR="00EF12CA" w:rsidRPr="00147C3F" w:rsidRDefault="00EF12CA" w:rsidP="00C6714F">
            <w:pPr>
              <w:keepNext/>
              <w:spacing w:before="0" w:after="0"/>
              <w:jc w:val="left"/>
              <w:rPr>
                <w:noProof/>
                <w:color w:val="000000"/>
              </w:rPr>
            </w:pPr>
            <w:r w:rsidRPr="00147C3F">
              <w:rPr>
                <w:noProof/>
              </w:rPr>
              <w:t>Danemarca</w:t>
            </w:r>
          </w:p>
        </w:tc>
        <w:tc>
          <w:tcPr>
            <w:tcW w:w="845" w:type="pct"/>
            <w:tcBorders>
              <w:top w:val="nil"/>
              <w:left w:val="nil"/>
              <w:bottom w:val="single" w:sz="8" w:space="0" w:color="auto"/>
              <w:right w:val="single" w:sz="4" w:space="0" w:color="auto"/>
            </w:tcBorders>
            <w:noWrap/>
            <w:vAlign w:val="center"/>
          </w:tcPr>
          <w:p w14:paraId="19413A03" w14:textId="209C108B" w:rsidR="00EF12CA" w:rsidRPr="00147C3F" w:rsidRDefault="00EF12CA" w:rsidP="00C6714F">
            <w:pPr>
              <w:keepNext/>
              <w:spacing w:before="0" w:after="0"/>
              <w:jc w:val="right"/>
              <w:rPr>
                <w:noProof/>
              </w:rPr>
            </w:pPr>
            <w:r w:rsidRPr="00147C3F">
              <w:rPr>
                <w:noProof/>
              </w:rPr>
              <w:t>2,9</w:t>
            </w:r>
          </w:p>
        </w:tc>
        <w:tc>
          <w:tcPr>
            <w:tcW w:w="1058" w:type="pct"/>
            <w:tcBorders>
              <w:top w:val="single" w:sz="8" w:space="0" w:color="auto"/>
              <w:left w:val="single" w:sz="4" w:space="0" w:color="auto"/>
              <w:bottom w:val="single" w:sz="8" w:space="0" w:color="auto"/>
              <w:right w:val="single" w:sz="4" w:space="0" w:color="auto"/>
            </w:tcBorders>
            <w:vAlign w:val="center"/>
          </w:tcPr>
          <w:p w14:paraId="765B50D7" w14:textId="50DF4662" w:rsidR="00EF12CA" w:rsidRPr="00147C3F" w:rsidRDefault="00EF12CA" w:rsidP="00C6714F">
            <w:pPr>
              <w:keepNext/>
              <w:spacing w:before="0" w:after="0"/>
              <w:jc w:val="right"/>
              <w:rPr>
                <w:noProof/>
              </w:rPr>
            </w:pPr>
            <w:r w:rsidRPr="00147C3F">
              <w:rPr>
                <w:noProof/>
              </w:rPr>
              <w:t>0,7</w:t>
            </w:r>
          </w:p>
        </w:tc>
        <w:tc>
          <w:tcPr>
            <w:tcW w:w="976" w:type="pct"/>
            <w:tcBorders>
              <w:top w:val="single" w:sz="8" w:space="0" w:color="auto"/>
              <w:left w:val="single" w:sz="4" w:space="0" w:color="auto"/>
              <w:bottom w:val="single" w:sz="8" w:space="0" w:color="auto"/>
            </w:tcBorders>
            <w:vAlign w:val="center"/>
          </w:tcPr>
          <w:p w14:paraId="28393A73" w14:textId="1DFEBE82" w:rsidR="00EF12CA" w:rsidRPr="00147C3F" w:rsidRDefault="00EF12CA" w:rsidP="00C6714F">
            <w:pPr>
              <w:keepNext/>
              <w:spacing w:before="0" w:after="0"/>
              <w:jc w:val="right"/>
              <w:rPr>
                <w:noProof/>
              </w:rPr>
            </w:pPr>
            <w:r w:rsidRPr="00147C3F">
              <w:rPr>
                <w:noProof/>
              </w:rPr>
              <w:t>0,9</w:t>
            </w:r>
          </w:p>
        </w:tc>
        <w:tc>
          <w:tcPr>
            <w:tcW w:w="1043" w:type="pct"/>
            <w:tcBorders>
              <w:top w:val="single" w:sz="8" w:space="0" w:color="auto"/>
              <w:bottom w:val="single" w:sz="8" w:space="0" w:color="auto"/>
            </w:tcBorders>
            <w:vAlign w:val="center"/>
          </w:tcPr>
          <w:p w14:paraId="36840872" w14:textId="7BAC59D2" w:rsidR="00EF12CA" w:rsidRPr="00147C3F" w:rsidRDefault="00EF12CA" w:rsidP="00C6714F">
            <w:pPr>
              <w:keepNext/>
              <w:spacing w:before="0" w:after="0"/>
              <w:jc w:val="right"/>
              <w:rPr>
                <w:noProof/>
              </w:rPr>
            </w:pPr>
            <w:r w:rsidRPr="00147C3F">
              <w:rPr>
                <w:noProof/>
              </w:rPr>
              <w:t>0,5</w:t>
            </w:r>
          </w:p>
        </w:tc>
      </w:tr>
      <w:tr w:rsidR="00EF12CA" w:rsidRPr="00147C3F" w14:paraId="58026A80" w14:textId="77777777" w:rsidTr="00A63C29">
        <w:trPr>
          <w:trHeight w:val="227"/>
          <w:jc w:val="center"/>
        </w:trPr>
        <w:tc>
          <w:tcPr>
            <w:tcW w:w="1078" w:type="pct"/>
            <w:tcBorders>
              <w:top w:val="nil"/>
              <w:left w:val="nil"/>
              <w:bottom w:val="single" w:sz="8" w:space="0" w:color="auto"/>
              <w:right w:val="nil"/>
            </w:tcBorders>
            <w:noWrap/>
            <w:vAlign w:val="center"/>
          </w:tcPr>
          <w:p w14:paraId="274D3B6A" w14:textId="0A3CCA90" w:rsidR="00EF12CA" w:rsidRPr="00147C3F" w:rsidRDefault="00EF12CA" w:rsidP="00C6714F">
            <w:pPr>
              <w:keepNext/>
              <w:spacing w:before="0" w:after="0"/>
              <w:jc w:val="left"/>
              <w:rPr>
                <w:noProof/>
                <w:color w:val="000000"/>
              </w:rPr>
            </w:pPr>
            <w:r w:rsidRPr="00147C3F">
              <w:rPr>
                <w:noProof/>
              </w:rPr>
              <w:t>Irlanda</w:t>
            </w:r>
          </w:p>
        </w:tc>
        <w:tc>
          <w:tcPr>
            <w:tcW w:w="845" w:type="pct"/>
            <w:tcBorders>
              <w:top w:val="nil"/>
              <w:left w:val="nil"/>
              <w:bottom w:val="single" w:sz="8" w:space="0" w:color="auto"/>
              <w:right w:val="single" w:sz="4" w:space="0" w:color="auto"/>
            </w:tcBorders>
            <w:noWrap/>
            <w:vAlign w:val="center"/>
          </w:tcPr>
          <w:p w14:paraId="18BA02DB" w14:textId="6B519D90" w:rsidR="00EF12CA" w:rsidRPr="00147C3F" w:rsidRDefault="00EF12CA" w:rsidP="00C6714F">
            <w:pPr>
              <w:keepNext/>
              <w:spacing w:before="0" w:after="0"/>
              <w:jc w:val="right"/>
              <w:rPr>
                <w:noProof/>
              </w:rPr>
            </w:pPr>
            <w:r w:rsidRPr="00147C3F">
              <w:rPr>
                <w:noProof/>
              </w:rPr>
              <w:t>1,8</w:t>
            </w:r>
          </w:p>
        </w:tc>
        <w:tc>
          <w:tcPr>
            <w:tcW w:w="1058" w:type="pct"/>
            <w:tcBorders>
              <w:top w:val="single" w:sz="8" w:space="0" w:color="auto"/>
              <w:left w:val="single" w:sz="4" w:space="0" w:color="auto"/>
              <w:bottom w:val="single" w:sz="8" w:space="0" w:color="auto"/>
              <w:right w:val="single" w:sz="4" w:space="0" w:color="auto"/>
            </w:tcBorders>
            <w:vAlign w:val="center"/>
          </w:tcPr>
          <w:p w14:paraId="330C5D9B" w14:textId="61894CBB" w:rsidR="00EF12CA" w:rsidRPr="00147C3F" w:rsidRDefault="00EF12CA" w:rsidP="00C6714F">
            <w:pPr>
              <w:keepNext/>
              <w:spacing w:before="0" w:after="0"/>
              <w:jc w:val="right"/>
              <w:rPr>
                <w:noProof/>
              </w:rPr>
            </w:pPr>
            <w:r w:rsidRPr="00147C3F">
              <w:rPr>
                <w:noProof/>
              </w:rPr>
              <w:t>1,0</w:t>
            </w:r>
          </w:p>
        </w:tc>
        <w:tc>
          <w:tcPr>
            <w:tcW w:w="976" w:type="pct"/>
            <w:tcBorders>
              <w:top w:val="single" w:sz="8" w:space="0" w:color="auto"/>
              <w:left w:val="single" w:sz="4" w:space="0" w:color="auto"/>
              <w:bottom w:val="single" w:sz="8" w:space="0" w:color="auto"/>
            </w:tcBorders>
            <w:vAlign w:val="center"/>
          </w:tcPr>
          <w:p w14:paraId="7C6FD92C" w14:textId="366BD2F8" w:rsidR="00EF12CA" w:rsidRPr="00147C3F" w:rsidRDefault="00EF12CA" w:rsidP="00C6714F">
            <w:pPr>
              <w:keepNext/>
              <w:spacing w:before="0" w:after="0"/>
              <w:jc w:val="right"/>
              <w:rPr>
                <w:noProof/>
              </w:rPr>
            </w:pPr>
            <w:r w:rsidRPr="00147C3F">
              <w:rPr>
                <w:noProof/>
              </w:rPr>
              <w:t>1,4</w:t>
            </w:r>
          </w:p>
        </w:tc>
        <w:tc>
          <w:tcPr>
            <w:tcW w:w="1043" w:type="pct"/>
            <w:tcBorders>
              <w:top w:val="single" w:sz="8" w:space="0" w:color="auto"/>
              <w:bottom w:val="single" w:sz="8" w:space="0" w:color="auto"/>
            </w:tcBorders>
            <w:vAlign w:val="center"/>
          </w:tcPr>
          <w:p w14:paraId="69EB7354" w14:textId="1E337067" w:rsidR="00EF12CA" w:rsidRPr="00147C3F" w:rsidRDefault="00EF12CA" w:rsidP="00C6714F">
            <w:pPr>
              <w:keepNext/>
              <w:spacing w:before="0" w:after="0"/>
              <w:jc w:val="right"/>
              <w:rPr>
                <w:noProof/>
              </w:rPr>
            </w:pPr>
            <w:r w:rsidRPr="00147C3F">
              <w:rPr>
                <w:noProof/>
              </w:rPr>
              <w:t>1,2</w:t>
            </w:r>
          </w:p>
        </w:tc>
      </w:tr>
      <w:tr w:rsidR="00EF12CA" w:rsidRPr="00147C3F" w14:paraId="23BFC969" w14:textId="77777777" w:rsidTr="00A63C29">
        <w:trPr>
          <w:trHeight w:val="227"/>
          <w:jc w:val="center"/>
        </w:trPr>
        <w:tc>
          <w:tcPr>
            <w:tcW w:w="1078" w:type="pct"/>
            <w:tcBorders>
              <w:top w:val="nil"/>
              <w:left w:val="nil"/>
              <w:bottom w:val="single" w:sz="8" w:space="0" w:color="auto"/>
              <w:right w:val="nil"/>
            </w:tcBorders>
            <w:noWrap/>
            <w:vAlign w:val="center"/>
          </w:tcPr>
          <w:p w14:paraId="08AA8278" w14:textId="5A87DA5B" w:rsidR="00EF12CA" w:rsidRPr="00147C3F" w:rsidRDefault="00EF12CA" w:rsidP="00C6714F">
            <w:pPr>
              <w:keepNext/>
              <w:spacing w:before="0" w:after="0"/>
              <w:jc w:val="left"/>
              <w:rPr>
                <w:rFonts w:eastAsia="Calibri"/>
                <w:noProof/>
              </w:rPr>
            </w:pPr>
            <w:r w:rsidRPr="00147C3F">
              <w:rPr>
                <w:noProof/>
              </w:rPr>
              <w:t>Grecia</w:t>
            </w:r>
          </w:p>
        </w:tc>
        <w:tc>
          <w:tcPr>
            <w:tcW w:w="845" w:type="pct"/>
            <w:tcBorders>
              <w:top w:val="nil"/>
              <w:left w:val="nil"/>
              <w:bottom w:val="single" w:sz="8" w:space="0" w:color="auto"/>
              <w:right w:val="single" w:sz="4" w:space="0" w:color="auto"/>
            </w:tcBorders>
            <w:noWrap/>
            <w:vAlign w:val="center"/>
          </w:tcPr>
          <w:p w14:paraId="7B838180" w14:textId="0E08DAA8" w:rsidR="00EF12CA" w:rsidRPr="00147C3F" w:rsidRDefault="00EF12CA" w:rsidP="00C6714F">
            <w:pPr>
              <w:keepNext/>
              <w:spacing w:before="0" w:after="0"/>
              <w:jc w:val="right"/>
              <w:rPr>
                <w:noProof/>
              </w:rPr>
            </w:pPr>
            <w:r w:rsidRPr="00147C3F">
              <w:rPr>
                <w:noProof/>
              </w:rPr>
              <w:t>1,7</w:t>
            </w:r>
          </w:p>
        </w:tc>
        <w:tc>
          <w:tcPr>
            <w:tcW w:w="1058" w:type="pct"/>
            <w:tcBorders>
              <w:top w:val="single" w:sz="8" w:space="0" w:color="auto"/>
              <w:left w:val="single" w:sz="4" w:space="0" w:color="auto"/>
              <w:bottom w:val="single" w:sz="8" w:space="0" w:color="auto"/>
              <w:right w:val="single" w:sz="4" w:space="0" w:color="auto"/>
            </w:tcBorders>
            <w:vAlign w:val="center"/>
          </w:tcPr>
          <w:p w14:paraId="7F0C1630" w14:textId="331D81C9" w:rsidR="00EF12CA" w:rsidRPr="00147C3F" w:rsidRDefault="00EF12CA" w:rsidP="00C6714F">
            <w:pPr>
              <w:keepNext/>
              <w:spacing w:before="0" w:after="0"/>
              <w:jc w:val="right"/>
              <w:rPr>
                <w:noProof/>
              </w:rPr>
            </w:pPr>
            <w:r w:rsidRPr="00147C3F">
              <w:rPr>
                <w:noProof/>
              </w:rPr>
              <w:t>-0,2</w:t>
            </w:r>
          </w:p>
        </w:tc>
        <w:tc>
          <w:tcPr>
            <w:tcW w:w="976" w:type="pct"/>
            <w:tcBorders>
              <w:top w:val="single" w:sz="8" w:space="0" w:color="auto"/>
              <w:left w:val="single" w:sz="4" w:space="0" w:color="auto"/>
              <w:bottom w:val="single" w:sz="8" w:space="0" w:color="auto"/>
            </w:tcBorders>
            <w:vAlign w:val="center"/>
          </w:tcPr>
          <w:p w14:paraId="0DBC3809" w14:textId="3DF67619" w:rsidR="00EF12CA" w:rsidRPr="00147C3F" w:rsidRDefault="00EF12CA" w:rsidP="00C6714F">
            <w:pPr>
              <w:keepNext/>
              <w:spacing w:before="0" w:after="0"/>
              <w:jc w:val="right"/>
              <w:rPr>
                <w:noProof/>
              </w:rPr>
            </w:pPr>
            <w:r w:rsidRPr="00147C3F">
              <w:rPr>
                <w:noProof/>
              </w:rPr>
              <w:t>0,8</w:t>
            </w:r>
          </w:p>
        </w:tc>
        <w:tc>
          <w:tcPr>
            <w:tcW w:w="1043" w:type="pct"/>
            <w:tcBorders>
              <w:top w:val="single" w:sz="8" w:space="0" w:color="auto"/>
              <w:bottom w:val="single" w:sz="8" w:space="0" w:color="auto"/>
            </w:tcBorders>
            <w:vAlign w:val="center"/>
          </w:tcPr>
          <w:p w14:paraId="08BE69D8" w14:textId="35169247" w:rsidR="00EF12CA" w:rsidRPr="00147C3F" w:rsidRDefault="00EF12CA" w:rsidP="00C6714F">
            <w:pPr>
              <w:keepNext/>
              <w:spacing w:before="0" w:after="0"/>
              <w:jc w:val="right"/>
              <w:rPr>
                <w:noProof/>
              </w:rPr>
            </w:pPr>
            <w:r w:rsidRPr="00147C3F">
              <w:rPr>
                <w:noProof/>
              </w:rPr>
              <w:t>0,6</w:t>
            </w:r>
          </w:p>
        </w:tc>
      </w:tr>
      <w:tr w:rsidR="00EF12CA" w:rsidRPr="00147C3F" w14:paraId="70715292" w14:textId="77777777" w:rsidTr="00A63C29">
        <w:trPr>
          <w:trHeight w:val="227"/>
          <w:jc w:val="center"/>
        </w:trPr>
        <w:tc>
          <w:tcPr>
            <w:tcW w:w="1078" w:type="pct"/>
            <w:tcBorders>
              <w:top w:val="nil"/>
              <w:left w:val="nil"/>
              <w:bottom w:val="single" w:sz="8" w:space="0" w:color="auto"/>
              <w:right w:val="nil"/>
            </w:tcBorders>
            <w:noWrap/>
            <w:vAlign w:val="center"/>
          </w:tcPr>
          <w:p w14:paraId="5264E7F3" w14:textId="6D0B6733" w:rsidR="00EF12CA" w:rsidRPr="00147C3F" w:rsidRDefault="00EF12CA" w:rsidP="00C6714F">
            <w:pPr>
              <w:keepNext/>
              <w:spacing w:before="0" w:after="0"/>
              <w:jc w:val="left"/>
              <w:rPr>
                <w:rFonts w:eastAsia="Calibri"/>
                <w:noProof/>
              </w:rPr>
            </w:pPr>
            <w:r w:rsidRPr="00147C3F">
              <w:rPr>
                <w:noProof/>
              </w:rPr>
              <w:t>Spania</w:t>
            </w:r>
          </w:p>
        </w:tc>
        <w:tc>
          <w:tcPr>
            <w:tcW w:w="845" w:type="pct"/>
            <w:tcBorders>
              <w:top w:val="nil"/>
              <w:left w:val="nil"/>
              <w:bottom w:val="single" w:sz="8" w:space="0" w:color="auto"/>
              <w:right w:val="single" w:sz="4" w:space="0" w:color="auto"/>
            </w:tcBorders>
            <w:noWrap/>
            <w:vAlign w:val="center"/>
          </w:tcPr>
          <w:p w14:paraId="5392FA06" w14:textId="154C42ED" w:rsidR="00EF12CA" w:rsidRPr="00147C3F" w:rsidRDefault="00EF12CA" w:rsidP="00C6714F">
            <w:pPr>
              <w:keepNext/>
              <w:spacing w:before="0" w:after="0"/>
              <w:jc w:val="right"/>
              <w:rPr>
                <w:rFonts w:eastAsia="Calibri"/>
                <w:noProof/>
              </w:rPr>
            </w:pPr>
            <w:r w:rsidRPr="00147C3F">
              <w:rPr>
                <w:noProof/>
              </w:rPr>
              <w:t>-2,4</w:t>
            </w:r>
          </w:p>
        </w:tc>
        <w:tc>
          <w:tcPr>
            <w:tcW w:w="1058" w:type="pct"/>
            <w:tcBorders>
              <w:top w:val="single" w:sz="8" w:space="0" w:color="auto"/>
              <w:left w:val="single" w:sz="4" w:space="0" w:color="auto"/>
              <w:bottom w:val="single" w:sz="8" w:space="0" w:color="auto"/>
              <w:right w:val="single" w:sz="4" w:space="0" w:color="auto"/>
            </w:tcBorders>
            <w:vAlign w:val="center"/>
          </w:tcPr>
          <w:p w14:paraId="488E9F5B" w14:textId="6AD555DF" w:rsidR="00EF12CA" w:rsidRPr="00147C3F" w:rsidRDefault="00EF12CA" w:rsidP="00C6714F">
            <w:pPr>
              <w:keepNext/>
              <w:spacing w:before="0" w:after="0"/>
              <w:jc w:val="right"/>
              <w:rPr>
                <w:rFonts w:eastAsia="Calibri"/>
                <w:noProof/>
              </w:rPr>
            </w:pPr>
            <w:r w:rsidRPr="00147C3F">
              <w:rPr>
                <w:noProof/>
              </w:rPr>
              <w:t>-2,1</w:t>
            </w:r>
          </w:p>
        </w:tc>
        <w:tc>
          <w:tcPr>
            <w:tcW w:w="976" w:type="pct"/>
            <w:tcBorders>
              <w:top w:val="single" w:sz="8" w:space="0" w:color="auto"/>
              <w:left w:val="single" w:sz="4" w:space="0" w:color="auto"/>
              <w:bottom w:val="single" w:sz="8" w:space="0" w:color="auto"/>
            </w:tcBorders>
            <w:vAlign w:val="center"/>
          </w:tcPr>
          <w:p w14:paraId="22844478" w14:textId="4D665B9C" w:rsidR="00EF12CA" w:rsidRPr="00147C3F" w:rsidRDefault="00EF12CA" w:rsidP="00C6714F">
            <w:pPr>
              <w:keepNext/>
              <w:spacing w:before="0" w:after="0"/>
              <w:jc w:val="right"/>
              <w:rPr>
                <w:rFonts w:eastAsia="Calibri"/>
                <w:noProof/>
              </w:rPr>
            </w:pPr>
            <w:r w:rsidRPr="00147C3F">
              <w:rPr>
                <w:noProof/>
              </w:rPr>
              <w:t>-2,4</w:t>
            </w:r>
          </w:p>
        </w:tc>
        <w:tc>
          <w:tcPr>
            <w:tcW w:w="1043" w:type="pct"/>
            <w:tcBorders>
              <w:top w:val="single" w:sz="8" w:space="0" w:color="auto"/>
              <w:bottom w:val="single" w:sz="8" w:space="0" w:color="auto"/>
            </w:tcBorders>
            <w:vAlign w:val="center"/>
          </w:tcPr>
          <w:p w14:paraId="47438456" w14:textId="04B92252" w:rsidR="00EF12CA" w:rsidRPr="00147C3F" w:rsidRDefault="00EF12CA" w:rsidP="00C6714F">
            <w:pPr>
              <w:keepNext/>
              <w:spacing w:before="0" w:after="0"/>
              <w:jc w:val="right"/>
              <w:rPr>
                <w:rFonts w:eastAsia="Calibri"/>
                <w:noProof/>
              </w:rPr>
            </w:pPr>
            <w:r w:rsidRPr="00147C3F">
              <w:rPr>
                <w:noProof/>
              </w:rPr>
              <w:t>-2,0</w:t>
            </w:r>
          </w:p>
        </w:tc>
      </w:tr>
      <w:tr w:rsidR="00EF12CA" w:rsidRPr="00147C3F" w14:paraId="401613B1" w14:textId="77777777" w:rsidTr="00A63C29">
        <w:trPr>
          <w:trHeight w:val="227"/>
          <w:jc w:val="center"/>
        </w:trPr>
        <w:tc>
          <w:tcPr>
            <w:tcW w:w="1078" w:type="pct"/>
            <w:tcBorders>
              <w:top w:val="nil"/>
              <w:left w:val="nil"/>
              <w:bottom w:val="single" w:sz="8" w:space="0" w:color="auto"/>
              <w:right w:val="nil"/>
            </w:tcBorders>
            <w:noWrap/>
            <w:vAlign w:val="center"/>
          </w:tcPr>
          <w:p w14:paraId="092E255D" w14:textId="73C84FAF" w:rsidR="00EF12CA" w:rsidRPr="00147C3F" w:rsidRDefault="00EF12CA" w:rsidP="00C6714F">
            <w:pPr>
              <w:keepNext/>
              <w:spacing w:before="0" w:after="0"/>
              <w:jc w:val="left"/>
              <w:rPr>
                <w:bCs w:val="0"/>
                <w:noProof/>
              </w:rPr>
            </w:pPr>
            <w:r w:rsidRPr="00147C3F">
              <w:rPr>
                <w:noProof/>
              </w:rPr>
              <w:t>Croația</w:t>
            </w:r>
          </w:p>
        </w:tc>
        <w:tc>
          <w:tcPr>
            <w:tcW w:w="845" w:type="pct"/>
            <w:tcBorders>
              <w:top w:val="nil"/>
              <w:left w:val="nil"/>
              <w:bottom w:val="single" w:sz="8" w:space="0" w:color="auto"/>
              <w:right w:val="single" w:sz="4" w:space="0" w:color="auto"/>
            </w:tcBorders>
            <w:noWrap/>
            <w:vAlign w:val="center"/>
          </w:tcPr>
          <w:p w14:paraId="4A5C1862" w14:textId="4E0CA70C" w:rsidR="00EF12CA" w:rsidRPr="00147C3F" w:rsidRDefault="00EF12CA" w:rsidP="00C6714F">
            <w:pPr>
              <w:keepNext/>
              <w:spacing w:before="0" w:after="0"/>
              <w:jc w:val="right"/>
              <w:rPr>
                <w:noProof/>
              </w:rPr>
            </w:pPr>
            <w:r w:rsidRPr="00147C3F">
              <w:rPr>
                <w:noProof/>
              </w:rPr>
              <w:t>-3,0</w:t>
            </w:r>
          </w:p>
        </w:tc>
        <w:tc>
          <w:tcPr>
            <w:tcW w:w="1058" w:type="pct"/>
            <w:tcBorders>
              <w:top w:val="single" w:sz="8" w:space="0" w:color="auto"/>
              <w:left w:val="single" w:sz="4" w:space="0" w:color="auto"/>
              <w:bottom w:val="single" w:sz="8" w:space="0" w:color="auto"/>
              <w:right w:val="single" w:sz="4" w:space="0" w:color="auto"/>
            </w:tcBorders>
            <w:vAlign w:val="center"/>
          </w:tcPr>
          <w:p w14:paraId="4A2038E6" w14:textId="16DA416D" w:rsidR="00EF12CA" w:rsidRPr="00147C3F" w:rsidRDefault="00EF12CA" w:rsidP="00C6714F">
            <w:pPr>
              <w:keepNext/>
              <w:spacing w:before="0" w:after="0"/>
              <w:jc w:val="right"/>
              <w:rPr>
                <w:noProof/>
              </w:rPr>
            </w:pPr>
            <w:r w:rsidRPr="00147C3F">
              <w:rPr>
                <w:noProof/>
              </w:rPr>
              <w:t>-2,9</w:t>
            </w:r>
          </w:p>
        </w:tc>
        <w:tc>
          <w:tcPr>
            <w:tcW w:w="976" w:type="pct"/>
            <w:tcBorders>
              <w:top w:val="single" w:sz="8" w:space="0" w:color="auto"/>
              <w:left w:val="single" w:sz="4" w:space="0" w:color="auto"/>
              <w:bottom w:val="single" w:sz="8" w:space="0" w:color="auto"/>
            </w:tcBorders>
            <w:vAlign w:val="center"/>
          </w:tcPr>
          <w:p w14:paraId="5133AC77" w14:textId="68F1947C" w:rsidR="00EF12CA" w:rsidRPr="00147C3F" w:rsidRDefault="00EF12CA" w:rsidP="00C6714F">
            <w:pPr>
              <w:keepNext/>
              <w:spacing w:before="0" w:after="0"/>
              <w:jc w:val="right"/>
              <w:rPr>
                <w:noProof/>
              </w:rPr>
            </w:pPr>
            <w:r w:rsidRPr="00147C3F">
              <w:rPr>
                <w:noProof/>
              </w:rPr>
              <w:t>-2,9</w:t>
            </w:r>
          </w:p>
        </w:tc>
        <w:tc>
          <w:tcPr>
            <w:tcW w:w="1043" w:type="pct"/>
            <w:tcBorders>
              <w:top w:val="single" w:sz="8" w:space="0" w:color="auto"/>
              <w:bottom w:val="single" w:sz="8" w:space="0" w:color="auto"/>
            </w:tcBorders>
            <w:vAlign w:val="center"/>
          </w:tcPr>
          <w:p w14:paraId="466C3410" w14:textId="29B03BC4" w:rsidR="00EF12CA" w:rsidRPr="00147C3F" w:rsidRDefault="00EF12CA" w:rsidP="00C6714F">
            <w:pPr>
              <w:keepNext/>
              <w:spacing w:before="0" w:after="0"/>
              <w:jc w:val="right"/>
              <w:rPr>
                <w:noProof/>
              </w:rPr>
            </w:pPr>
            <w:r w:rsidRPr="00147C3F">
              <w:rPr>
                <w:noProof/>
              </w:rPr>
              <w:t>-2,7</w:t>
            </w:r>
          </w:p>
        </w:tc>
      </w:tr>
      <w:tr w:rsidR="00EF12CA" w:rsidRPr="00147C3F" w14:paraId="0035175F" w14:textId="77777777" w:rsidTr="00A63C29">
        <w:trPr>
          <w:trHeight w:val="227"/>
          <w:jc w:val="center"/>
        </w:trPr>
        <w:tc>
          <w:tcPr>
            <w:tcW w:w="1078" w:type="pct"/>
            <w:tcBorders>
              <w:top w:val="nil"/>
              <w:left w:val="nil"/>
              <w:bottom w:val="single" w:sz="8" w:space="0" w:color="auto"/>
              <w:right w:val="nil"/>
            </w:tcBorders>
            <w:noWrap/>
            <w:vAlign w:val="center"/>
          </w:tcPr>
          <w:p w14:paraId="35332390" w14:textId="4B1E75B0" w:rsidR="00EF12CA" w:rsidRPr="00147C3F" w:rsidRDefault="00EF12CA" w:rsidP="00C6714F">
            <w:pPr>
              <w:keepNext/>
              <w:spacing w:before="0" w:after="0"/>
              <w:jc w:val="left"/>
              <w:rPr>
                <w:noProof/>
                <w:color w:val="000000"/>
              </w:rPr>
            </w:pPr>
            <w:r w:rsidRPr="00147C3F">
              <w:rPr>
                <w:noProof/>
              </w:rPr>
              <w:t>Cipru</w:t>
            </w:r>
          </w:p>
        </w:tc>
        <w:tc>
          <w:tcPr>
            <w:tcW w:w="845" w:type="pct"/>
            <w:tcBorders>
              <w:top w:val="nil"/>
              <w:left w:val="nil"/>
              <w:bottom w:val="single" w:sz="8" w:space="0" w:color="auto"/>
              <w:right w:val="single" w:sz="4" w:space="0" w:color="auto"/>
            </w:tcBorders>
            <w:noWrap/>
            <w:vAlign w:val="center"/>
          </w:tcPr>
          <w:p w14:paraId="4D515EBA" w14:textId="59847901" w:rsidR="00EF12CA" w:rsidRPr="00147C3F" w:rsidRDefault="00EF12CA" w:rsidP="00C6714F">
            <w:pPr>
              <w:keepNext/>
              <w:spacing w:before="0" w:after="0"/>
              <w:jc w:val="right"/>
              <w:rPr>
                <w:noProof/>
              </w:rPr>
            </w:pPr>
            <w:r w:rsidRPr="00147C3F">
              <w:rPr>
                <w:noProof/>
              </w:rPr>
              <w:t>3,4</w:t>
            </w:r>
          </w:p>
        </w:tc>
        <w:tc>
          <w:tcPr>
            <w:tcW w:w="1058" w:type="pct"/>
            <w:tcBorders>
              <w:top w:val="single" w:sz="8" w:space="0" w:color="auto"/>
              <w:left w:val="single" w:sz="4" w:space="0" w:color="auto"/>
              <w:bottom w:val="single" w:sz="8" w:space="0" w:color="auto"/>
              <w:right w:val="single" w:sz="4" w:space="0" w:color="auto"/>
            </w:tcBorders>
            <w:vAlign w:val="center"/>
          </w:tcPr>
          <w:p w14:paraId="45ABD5AB" w14:textId="2EB4649C" w:rsidR="00EF12CA" w:rsidRPr="00147C3F" w:rsidRDefault="00EF12CA" w:rsidP="00C6714F">
            <w:pPr>
              <w:keepNext/>
              <w:spacing w:before="0" w:after="0"/>
              <w:jc w:val="right"/>
              <w:rPr>
                <w:rFonts w:eastAsia="Calibri"/>
                <w:noProof/>
              </w:rPr>
            </w:pPr>
            <w:r w:rsidRPr="00147C3F">
              <w:rPr>
                <w:noProof/>
              </w:rPr>
              <w:t>1,8</w:t>
            </w:r>
          </w:p>
        </w:tc>
        <w:tc>
          <w:tcPr>
            <w:tcW w:w="976" w:type="pct"/>
            <w:tcBorders>
              <w:top w:val="single" w:sz="8" w:space="0" w:color="auto"/>
              <w:left w:val="single" w:sz="4" w:space="0" w:color="auto"/>
              <w:bottom w:val="single" w:sz="8" w:space="0" w:color="auto"/>
            </w:tcBorders>
            <w:vAlign w:val="center"/>
          </w:tcPr>
          <w:p w14:paraId="6C30E1A0" w14:textId="551F595F" w:rsidR="00EF12CA" w:rsidRPr="00147C3F" w:rsidRDefault="00EF12CA" w:rsidP="00C6714F">
            <w:pPr>
              <w:keepNext/>
              <w:spacing w:before="0" w:after="0"/>
              <w:jc w:val="right"/>
              <w:rPr>
                <w:noProof/>
              </w:rPr>
            </w:pPr>
            <w:r w:rsidRPr="00147C3F">
              <w:rPr>
                <w:noProof/>
              </w:rPr>
              <w:t>2,1</w:t>
            </w:r>
          </w:p>
        </w:tc>
        <w:tc>
          <w:tcPr>
            <w:tcW w:w="1043" w:type="pct"/>
            <w:tcBorders>
              <w:top w:val="single" w:sz="8" w:space="0" w:color="auto"/>
              <w:bottom w:val="single" w:sz="8" w:space="0" w:color="auto"/>
            </w:tcBorders>
            <w:vAlign w:val="center"/>
          </w:tcPr>
          <w:p w14:paraId="2A4CB588" w14:textId="567156E4" w:rsidR="00EF12CA" w:rsidRPr="00147C3F" w:rsidRDefault="00EF12CA" w:rsidP="00C6714F">
            <w:pPr>
              <w:keepNext/>
              <w:spacing w:before="0" w:after="0"/>
              <w:jc w:val="right"/>
              <w:rPr>
                <w:noProof/>
              </w:rPr>
            </w:pPr>
            <w:r w:rsidRPr="00147C3F">
              <w:rPr>
                <w:noProof/>
              </w:rPr>
              <w:t>2,5</w:t>
            </w:r>
          </w:p>
        </w:tc>
      </w:tr>
      <w:tr w:rsidR="00EF12CA" w:rsidRPr="00147C3F" w14:paraId="2DBE0916" w14:textId="77777777" w:rsidTr="00A63C29">
        <w:trPr>
          <w:trHeight w:val="227"/>
          <w:jc w:val="center"/>
        </w:trPr>
        <w:tc>
          <w:tcPr>
            <w:tcW w:w="1078" w:type="pct"/>
            <w:tcBorders>
              <w:top w:val="nil"/>
              <w:left w:val="nil"/>
              <w:bottom w:val="single" w:sz="8" w:space="0" w:color="auto"/>
              <w:right w:val="nil"/>
            </w:tcBorders>
            <w:noWrap/>
            <w:vAlign w:val="center"/>
          </w:tcPr>
          <w:p w14:paraId="447E7452" w14:textId="3883CB38" w:rsidR="00EF12CA" w:rsidRPr="00147C3F" w:rsidRDefault="00EF12CA" w:rsidP="00C6714F">
            <w:pPr>
              <w:keepNext/>
              <w:spacing w:before="0" w:after="0"/>
              <w:jc w:val="left"/>
              <w:rPr>
                <w:noProof/>
                <w:color w:val="000000"/>
              </w:rPr>
            </w:pPr>
            <w:r w:rsidRPr="00147C3F">
              <w:rPr>
                <w:noProof/>
              </w:rPr>
              <w:t>Lituania</w:t>
            </w:r>
          </w:p>
        </w:tc>
        <w:tc>
          <w:tcPr>
            <w:tcW w:w="845" w:type="pct"/>
            <w:tcBorders>
              <w:top w:val="nil"/>
              <w:left w:val="nil"/>
              <w:bottom w:val="single" w:sz="8" w:space="0" w:color="auto"/>
              <w:right w:val="single" w:sz="4" w:space="0" w:color="auto"/>
            </w:tcBorders>
            <w:noWrap/>
            <w:vAlign w:val="center"/>
          </w:tcPr>
          <w:p w14:paraId="0F5D6EA7" w14:textId="7671E9BE" w:rsidR="00EF12CA" w:rsidRPr="00147C3F" w:rsidRDefault="00EF12CA" w:rsidP="00C6714F">
            <w:pPr>
              <w:keepNext/>
              <w:spacing w:before="0" w:after="0"/>
              <w:jc w:val="right"/>
              <w:rPr>
                <w:noProof/>
              </w:rPr>
            </w:pPr>
            <w:r w:rsidRPr="00147C3F">
              <w:rPr>
                <w:noProof/>
              </w:rPr>
              <w:t>-1,8</w:t>
            </w:r>
          </w:p>
        </w:tc>
        <w:tc>
          <w:tcPr>
            <w:tcW w:w="1058" w:type="pct"/>
            <w:tcBorders>
              <w:top w:val="single" w:sz="8" w:space="0" w:color="auto"/>
              <w:left w:val="single" w:sz="4" w:space="0" w:color="auto"/>
              <w:bottom w:val="single" w:sz="8" w:space="0" w:color="auto"/>
              <w:right w:val="single" w:sz="4" w:space="0" w:color="auto"/>
            </w:tcBorders>
            <w:vAlign w:val="center"/>
          </w:tcPr>
          <w:p w14:paraId="0E6AAD4D" w14:textId="0C8571F8" w:rsidR="00EF12CA" w:rsidRPr="00147C3F" w:rsidRDefault="00EF12CA" w:rsidP="00C6714F">
            <w:pPr>
              <w:keepNext/>
              <w:spacing w:before="0" w:after="0"/>
              <w:jc w:val="right"/>
              <w:rPr>
                <w:noProof/>
              </w:rPr>
            </w:pPr>
            <w:r w:rsidRPr="00147C3F">
              <w:rPr>
                <w:noProof/>
              </w:rPr>
              <w:t>-2,7</w:t>
            </w:r>
          </w:p>
        </w:tc>
        <w:tc>
          <w:tcPr>
            <w:tcW w:w="976" w:type="pct"/>
            <w:tcBorders>
              <w:top w:val="single" w:sz="8" w:space="0" w:color="auto"/>
              <w:left w:val="single" w:sz="4" w:space="0" w:color="auto"/>
              <w:bottom w:val="single" w:sz="8" w:space="0" w:color="auto"/>
            </w:tcBorders>
            <w:vAlign w:val="center"/>
          </w:tcPr>
          <w:p w14:paraId="2D871207" w14:textId="3DEB721C" w:rsidR="00EF12CA" w:rsidRPr="00147C3F" w:rsidRDefault="00EF12CA" w:rsidP="00C6714F">
            <w:pPr>
              <w:keepNext/>
              <w:spacing w:before="0" w:after="0"/>
              <w:jc w:val="right"/>
              <w:rPr>
                <w:noProof/>
              </w:rPr>
            </w:pPr>
            <w:r w:rsidRPr="00147C3F">
              <w:rPr>
                <w:noProof/>
              </w:rPr>
              <w:t>-2,2</w:t>
            </w:r>
          </w:p>
        </w:tc>
        <w:tc>
          <w:tcPr>
            <w:tcW w:w="1043" w:type="pct"/>
            <w:tcBorders>
              <w:top w:val="single" w:sz="8" w:space="0" w:color="auto"/>
              <w:bottom w:val="single" w:sz="8" w:space="0" w:color="auto"/>
            </w:tcBorders>
            <w:vAlign w:val="center"/>
          </w:tcPr>
          <w:p w14:paraId="31CB7315" w14:textId="4A230E61" w:rsidR="00EF12CA" w:rsidRPr="00147C3F" w:rsidRDefault="00EF12CA" w:rsidP="00C6714F">
            <w:pPr>
              <w:keepNext/>
              <w:spacing w:before="0" w:after="0"/>
              <w:jc w:val="right"/>
              <w:rPr>
                <w:noProof/>
              </w:rPr>
            </w:pPr>
            <w:r w:rsidRPr="00147C3F">
              <w:rPr>
                <w:noProof/>
              </w:rPr>
              <w:t>-2,7</w:t>
            </w:r>
          </w:p>
        </w:tc>
      </w:tr>
      <w:tr w:rsidR="00EF12CA" w:rsidRPr="00147C3F" w14:paraId="3835A7CE" w14:textId="77777777" w:rsidTr="00A63C29">
        <w:trPr>
          <w:trHeight w:val="227"/>
          <w:jc w:val="center"/>
        </w:trPr>
        <w:tc>
          <w:tcPr>
            <w:tcW w:w="1078" w:type="pct"/>
            <w:tcBorders>
              <w:top w:val="nil"/>
              <w:left w:val="nil"/>
              <w:bottom w:val="single" w:sz="8" w:space="0" w:color="auto"/>
              <w:right w:val="nil"/>
            </w:tcBorders>
            <w:noWrap/>
            <w:vAlign w:val="center"/>
          </w:tcPr>
          <w:p w14:paraId="658D07E2" w14:textId="63D11C3F" w:rsidR="00EF12CA" w:rsidRPr="00147C3F" w:rsidRDefault="00EF12CA" w:rsidP="00C6714F">
            <w:pPr>
              <w:keepNext/>
              <w:spacing w:before="0" w:after="0"/>
              <w:jc w:val="left"/>
              <w:rPr>
                <w:noProof/>
                <w:color w:val="000000"/>
              </w:rPr>
            </w:pPr>
            <w:r w:rsidRPr="00147C3F">
              <w:rPr>
                <w:noProof/>
              </w:rPr>
              <w:t>Luxemburg</w:t>
            </w:r>
          </w:p>
        </w:tc>
        <w:tc>
          <w:tcPr>
            <w:tcW w:w="845" w:type="pct"/>
            <w:tcBorders>
              <w:top w:val="nil"/>
              <w:left w:val="nil"/>
              <w:bottom w:val="single" w:sz="8" w:space="0" w:color="auto"/>
              <w:right w:val="single" w:sz="4" w:space="0" w:color="auto"/>
            </w:tcBorders>
            <w:noWrap/>
            <w:vAlign w:val="center"/>
          </w:tcPr>
          <w:p w14:paraId="1DD88753" w14:textId="1952B6BA" w:rsidR="00EF12CA" w:rsidRPr="00147C3F" w:rsidRDefault="00EF12CA" w:rsidP="00C6714F">
            <w:pPr>
              <w:keepNext/>
              <w:spacing w:before="0" w:after="0"/>
              <w:jc w:val="right"/>
              <w:rPr>
                <w:noProof/>
              </w:rPr>
            </w:pPr>
            <w:r w:rsidRPr="00147C3F">
              <w:rPr>
                <w:noProof/>
              </w:rPr>
              <w:t>-2,0</w:t>
            </w:r>
          </w:p>
        </w:tc>
        <w:tc>
          <w:tcPr>
            <w:tcW w:w="1058" w:type="pct"/>
            <w:tcBorders>
              <w:top w:val="single" w:sz="8" w:space="0" w:color="auto"/>
              <w:left w:val="single" w:sz="4" w:space="0" w:color="auto"/>
              <w:bottom w:val="single" w:sz="8" w:space="0" w:color="auto"/>
              <w:right w:val="single" w:sz="4" w:space="0" w:color="auto"/>
            </w:tcBorders>
            <w:vAlign w:val="center"/>
          </w:tcPr>
          <w:p w14:paraId="16CC3E71" w14:textId="2FBA4E18" w:rsidR="00EF12CA" w:rsidRPr="00147C3F" w:rsidRDefault="00EF12CA" w:rsidP="00C6714F">
            <w:pPr>
              <w:keepNext/>
              <w:spacing w:before="0" w:after="0"/>
              <w:jc w:val="right"/>
              <w:rPr>
                <w:noProof/>
              </w:rPr>
            </w:pPr>
            <w:r w:rsidRPr="00147C3F">
              <w:rPr>
                <w:noProof/>
              </w:rPr>
              <w:t>-1,2</w:t>
            </w:r>
          </w:p>
        </w:tc>
        <w:tc>
          <w:tcPr>
            <w:tcW w:w="976" w:type="pct"/>
            <w:tcBorders>
              <w:top w:val="single" w:sz="8" w:space="0" w:color="auto"/>
              <w:left w:val="single" w:sz="4" w:space="0" w:color="auto"/>
              <w:bottom w:val="single" w:sz="8" w:space="0" w:color="auto"/>
            </w:tcBorders>
            <w:vAlign w:val="center"/>
          </w:tcPr>
          <w:p w14:paraId="34842CE0" w14:textId="0F5AF6CA" w:rsidR="00EF12CA" w:rsidRPr="00147C3F" w:rsidRDefault="00EF12CA" w:rsidP="00C6714F">
            <w:pPr>
              <w:keepNext/>
              <w:spacing w:before="0" w:after="0"/>
              <w:jc w:val="right"/>
              <w:rPr>
                <w:noProof/>
              </w:rPr>
            </w:pPr>
            <w:r w:rsidRPr="00147C3F">
              <w:rPr>
                <w:noProof/>
              </w:rPr>
              <w:t>-1,2</w:t>
            </w:r>
          </w:p>
        </w:tc>
        <w:tc>
          <w:tcPr>
            <w:tcW w:w="1043" w:type="pct"/>
            <w:tcBorders>
              <w:top w:val="single" w:sz="8" w:space="0" w:color="auto"/>
              <w:bottom w:val="single" w:sz="8" w:space="0" w:color="auto"/>
            </w:tcBorders>
            <w:vAlign w:val="center"/>
          </w:tcPr>
          <w:p w14:paraId="4DBA4D37" w14:textId="0B211623" w:rsidR="00EF12CA" w:rsidRPr="00147C3F" w:rsidRDefault="00EF12CA" w:rsidP="00C6714F">
            <w:pPr>
              <w:keepNext/>
              <w:spacing w:before="0" w:after="0"/>
              <w:jc w:val="right"/>
              <w:rPr>
                <w:noProof/>
              </w:rPr>
            </w:pPr>
            <w:r w:rsidRPr="00147C3F">
              <w:rPr>
                <w:noProof/>
              </w:rPr>
              <w:t>-1,5</w:t>
            </w:r>
          </w:p>
        </w:tc>
      </w:tr>
      <w:tr w:rsidR="00EF12CA" w:rsidRPr="00147C3F" w14:paraId="28821380" w14:textId="77777777" w:rsidTr="00A63C29">
        <w:trPr>
          <w:trHeight w:val="227"/>
          <w:jc w:val="center"/>
        </w:trPr>
        <w:tc>
          <w:tcPr>
            <w:tcW w:w="1078" w:type="pct"/>
            <w:tcBorders>
              <w:top w:val="nil"/>
              <w:left w:val="nil"/>
              <w:bottom w:val="single" w:sz="8" w:space="0" w:color="auto"/>
              <w:right w:val="nil"/>
            </w:tcBorders>
            <w:noWrap/>
            <w:vAlign w:val="center"/>
          </w:tcPr>
          <w:p w14:paraId="16FAAA00" w14:textId="6DC98865" w:rsidR="00EF12CA" w:rsidRPr="00147C3F" w:rsidRDefault="00EF12CA" w:rsidP="00C6714F">
            <w:pPr>
              <w:keepNext/>
              <w:spacing w:before="0" w:after="0"/>
              <w:jc w:val="left"/>
              <w:rPr>
                <w:noProof/>
                <w:color w:val="000000"/>
              </w:rPr>
            </w:pPr>
            <w:r w:rsidRPr="00147C3F">
              <w:rPr>
                <w:noProof/>
              </w:rPr>
              <w:t>Țările de Jos</w:t>
            </w:r>
          </w:p>
        </w:tc>
        <w:tc>
          <w:tcPr>
            <w:tcW w:w="845" w:type="pct"/>
            <w:tcBorders>
              <w:top w:val="nil"/>
              <w:left w:val="nil"/>
              <w:bottom w:val="single" w:sz="8" w:space="0" w:color="auto"/>
              <w:right w:val="single" w:sz="4" w:space="0" w:color="auto"/>
            </w:tcBorders>
            <w:noWrap/>
            <w:vAlign w:val="center"/>
          </w:tcPr>
          <w:p w14:paraId="5BEEF76D" w14:textId="33735AA0" w:rsidR="00EF12CA" w:rsidRPr="00147C3F" w:rsidRDefault="00EF12CA" w:rsidP="00C6714F">
            <w:pPr>
              <w:keepNext/>
              <w:spacing w:before="0" w:after="0"/>
              <w:jc w:val="right"/>
              <w:rPr>
                <w:noProof/>
              </w:rPr>
            </w:pPr>
            <w:r w:rsidRPr="00147C3F">
              <w:rPr>
                <w:noProof/>
              </w:rPr>
              <w:t>-1,6</w:t>
            </w:r>
          </w:p>
        </w:tc>
        <w:tc>
          <w:tcPr>
            <w:tcW w:w="1058" w:type="pct"/>
            <w:tcBorders>
              <w:top w:val="single" w:sz="8" w:space="0" w:color="auto"/>
              <w:left w:val="single" w:sz="4" w:space="0" w:color="auto"/>
              <w:bottom w:val="single" w:sz="8" w:space="0" w:color="auto"/>
              <w:right w:val="single" w:sz="4" w:space="0" w:color="auto"/>
            </w:tcBorders>
            <w:vAlign w:val="center"/>
          </w:tcPr>
          <w:p w14:paraId="7996E856" w14:textId="72654E22" w:rsidR="00EF12CA" w:rsidRPr="00147C3F" w:rsidRDefault="00EF12CA" w:rsidP="00C6714F">
            <w:pPr>
              <w:keepNext/>
              <w:spacing w:before="0" w:after="0"/>
              <w:jc w:val="right"/>
              <w:rPr>
                <w:noProof/>
              </w:rPr>
            </w:pPr>
            <w:r w:rsidRPr="00147C3F">
              <w:rPr>
                <w:noProof/>
              </w:rPr>
              <w:t>-2,5</w:t>
            </w:r>
          </w:p>
        </w:tc>
        <w:tc>
          <w:tcPr>
            <w:tcW w:w="976" w:type="pct"/>
            <w:tcBorders>
              <w:top w:val="single" w:sz="8" w:space="0" w:color="auto"/>
              <w:left w:val="single" w:sz="4" w:space="0" w:color="auto"/>
              <w:bottom w:val="single" w:sz="8" w:space="0" w:color="auto"/>
            </w:tcBorders>
            <w:vAlign w:val="center"/>
          </w:tcPr>
          <w:p w14:paraId="2D5C1FFB" w14:textId="3E20262C" w:rsidR="00EF12CA" w:rsidRPr="00147C3F" w:rsidRDefault="00EF12CA" w:rsidP="00C6714F">
            <w:pPr>
              <w:keepNext/>
              <w:spacing w:before="0" w:after="0"/>
              <w:jc w:val="right"/>
              <w:rPr>
                <w:noProof/>
              </w:rPr>
            </w:pPr>
            <w:r w:rsidRPr="00147C3F">
              <w:rPr>
                <w:noProof/>
              </w:rPr>
              <w:t>-2,5</w:t>
            </w:r>
          </w:p>
        </w:tc>
        <w:tc>
          <w:tcPr>
            <w:tcW w:w="1043" w:type="pct"/>
            <w:tcBorders>
              <w:top w:val="single" w:sz="8" w:space="0" w:color="auto"/>
              <w:bottom w:val="single" w:sz="8" w:space="0" w:color="auto"/>
            </w:tcBorders>
            <w:vAlign w:val="center"/>
          </w:tcPr>
          <w:p w14:paraId="4243BA06" w14:textId="1538C667" w:rsidR="00EF12CA" w:rsidRPr="00147C3F" w:rsidRDefault="00EF12CA" w:rsidP="00C6714F">
            <w:pPr>
              <w:keepNext/>
              <w:spacing w:before="0" w:after="0"/>
              <w:jc w:val="right"/>
              <w:rPr>
                <w:noProof/>
              </w:rPr>
            </w:pPr>
            <w:r w:rsidRPr="00147C3F">
              <w:rPr>
                <w:noProof/>
              </w:rPr>
              <w:t>-1,9</w:t>
            </w:r>
          </w:p>
        </w:tc>
      </w:tr>
      <w:tr w:rsidR="00EF12CA" w:rsidRPr="00147C3F" w14:paraId="1247F89A" w14:textId="77777777" w:rsidTr="00A63C29">
        <w:trPr>
          <w:trHeight w:val="227"/>
          <w:jc w:val="center"/>
        </w:trPr>
        <w:tc>
          <w:tcPr>
            <w:tcW w:w="1078" w:type="pct"/>
            <w:tcBorders>
              <w:top w:val="nil"/>
              <w:left w:val="nil"/>
              <w:bottom w:val="single" w:sz="8" w:space="0" w:color="auto"/>
              <w:right w:val="nil"/>
            </w:tcBorders>
            <w:noWrap/>
            <w:vAlign w:val="center"/>
          </w:tcPr>
          <w:p w14:paraId="4ECB5257" w14:textId="739047D6" w:rsidR="00EF12CA" w:rsidRPr="00147C3F" w:rsidRDefault="00EF12CA" w:rsidP="00C6714F">
            <w:pPr>
              <w:keepNext/>
              <w:spacing w:before="0" w:after="0"/>
              <w:jc w:val="left"/>
              <w:rPr>
                <w:noProof/>
                <w:color w:val="000000"/>
              </w:rPr>
            </w:pPr>
            <w:r w:rsidRPr="00147C3F">
              <w:rPr>
                <w:noProof/>
              </w:rPr>
              <w:t>Portugalia</w:t>
            </w:r>
          </w:p>
        </w:tc>
        <w:tc>
          <w:tcPr>
            <w:tcW w:w="845" w:type="pct"/>
            <w:tcBorders>
              <w:top w:val="nil"/>
              <w:left w:val="nil"/>
              <w:bottom w:val="single" w:sz="8" w:space="0" w:color="auto"/>
              <w:right w:val="single" w:sz="4" w:space="0" w:color="auto"/>
            </w:tcBorders>
            <w:noWrap/>
            <w:vAlign w:val="center"/>
          </w:tcPr>
          <w:p w14:paraId="74DE1BEF" w14:textId="1BF93AAE" w:rsidR="00EF12CA" w:rsidRPr="00147C3F" w:rsidRDefault="00EF12CA" w:rsidP="00C6714F">
            <w:pPr>
              <w:keepNext/>
              <w:spacing w:before="0" w:after="0"/>
              <w:jc w:val="right"/>
              <w:rPr>
                <w:noProof/>
              </w:rPr>
            </w:pPr>
            <w:r w:rsidRPr="00147C3F">
              <w:rPr>
                <w:noProof/>
              </w:rPr>
              <w:t>0,7</w:t>
            </w:r>
          </w:p>
        </w:tc>
        <w:tc>
          <w:tcPr>
            <w:tcW w:w="1058" w:type="pct"/>
            <w:tcBorders>
              <w:top w:val="single" w:sz="8" w:space="0" w:color="auto"/>
              <w:left w:val="single" w:sz="4" w:space="0" w:color="auto"/>
              <w:bottom w:val="single" w:sz="8" w:space="0" w:color="auto"/>
              <w:right w:val="single" w:sz="4" w:space="0" w:color="auto"/>
            </w:tcBorders>
            <w:vAlign w:val="center"/>
          </w:tcPr>
          <w:p w14:paraId="07E2868E" w14:textId="4DD26854" w:rsidR="00EF12CA" w:rsidRPr="00147C3F" w:rsidRDefault="00EF12CA" w:rsidP="00C6714F">
            <w:pPr>
              <w:keepNext/>
              <w:spacing w:before="0" w:after="0"/>
              <w:jc w:val="right"/>
              <w:rPr>
                <w:noProof/>
              </w:rPr>
            </w:pPr>
            <w:r w:rsidRPr="00147C3F">
              <w:rPr>
                <w:noProof/>
              </w:rPr>
              <w:t>0,1</w:t>
            </w:r>
          </w:p>
        </w:tc>
        <w:tc>
          <w:tcPr>
            <w:tcW w:w="976" w:type="pct"/>
            <w:tcBorders>
              <w:top w:val="single" w:sz="8" w:space="0" w:color="auto"/>
              <w:left w:val="single" w:sz="4" w:space="0" w:color="auto"/>
              <w:bottom w:val="single" w:sz="8" w:space="0" w:color="auto"/>
            </w:tcBorders>
            <w:vAlign w:val="center"/>
          </w:tcPr>
          <w:p w14:paraId="1850AA43" w14:textId="20E00953" w:rsidR="00EF12CA" w:rsidRPr="00147C3F" w:rsidRDefault="00EF12CA" w:rsidP="00C6714F">
            <w:pPr>
              <w:keepNext/>
              <w:spacing w:before="0" w:after="0"/>
              <w:jc w:val="right"/>
              <w:rPr>
                <w:noProof/>
              </w:rPr>
            </w:pPr>
            <w:r w:rsidRPr="00147C3F">
              <w:rPr>
                <w:noProof/>
              </w:rPr>
              <w:t>-0,1</w:t>
            </w:r>
          </w:p>
        </w:tc>
        <w:tc>
          <w:tcPr>
            <w:tcW w:w="1043" w:type="pct"/>
            <w:tcBorders>
              <w:top w:val="single" w:sz="8" w:space="0" w:color="auto"/>
              <w:bottom w:val="single" w:sz="8" w:space="0" w:color="auto"/>
            </w:tcBorders>
            <w:vAlign w:val="center"/>
          </w:tcPr>
          <w:p w14:paraId="69A09A6A" w14:textId="6B6871BB" w:rsidR="00EF12CA" w:rsidRPr="00147C3F" w:rsidRDefault="00EF12CA" w:rsidP="00C6714F">
            <w:pPr>
              <w:keepNext/>
              <w:spacing w:before="0" w:after="0"/>
              <w:jc w:val="right"/>
              <w:rPr>
                <w:noProof/>
              </w:rPr>
            </w:pPr>
            <w:r w:rsidRPr="00147C3F">
              <w:rPr>
                <w:noProof/>
              </w:rPr>
              <w:t>-0,4</w:t>
            </w:r>
          </w:p>
        </w:tc>
      </w:tr>
      <w:tr w:rsidR="00EF12CA" w:rsidRPr="00147C3F" w14:paraId="1FB5B7C5" w14:textId="77777777" w:rsidTr="00A63C29">
        <w:trPr>
          <w:trHeight w:val="227"/>
          <w:jc w:val="center"/>
        </w:trPr>
        <w:tc>
          <w:tcPr>
            <w:tcW w:w="1078" w:type="pct"/>
            <w:tcBorders>
              <w:top w:val="nil"/>
              <w:left w:val="nil"/>
              <w:bottom w:val="single" w:sz="8" w:space="0" w:color="auto"/>
              <w:right w:val="nil"/>
            </w:tcBorders>
            <w:noWrap/>
            <w:vAlign w:val="center"/>
          </w:tcPr>
          <w:p w14:paraId="34E24D00" w14:textId="1FE2BB99" w:rsidR="00EF12CA" w:rsidRPr="00147C3F" w:rsidRDefault="00EF12CA" w:rsidP="00C6714F">
            <w:pPr>
              <w:keepNext/>
              <w:spacing w:before="0" w:after="0"/>
              <w:jc w:val="left"/>
              <w:rPr>
                <w:noProof/>
                <w:color w:val="000000"/>
              </w:rPr>
            </w:pPr>
            <w:r w:rsidRPr="00147C3F">
              <w:rPr>
                <w:noProof/>
              </w:rPr>
              <w:t>Suedia</w:t>
            </w:r>
          </w:p>
        </w:tc>
        <w:tc>
          <w:tcPr>
            <w:tcW w:w="845" w:type="pct"/>
            <w:tcBorders>
              <w:top w:val="nil"/>
              <w:left w:val="nil"/>
              <w:bottom w:val="single" w:sz="8" w:space="0" w:color="auto"/>
              <w:right w:val="single" w:sz="4" w:space="0" w:color="auto"/>
            </w:tcBorders>
            <w:noWrap/>
            <w:vAlign w:val="center"/>
          </w:tcPr>
          <w:p w14:paraId="447FB7E2" w14:textId="4AD20281" w:rsidR="00EF12CA" w:rsidRPr="00147C3F" w:rsidRDefault="00EF12CA" w:rsidP="00C6714F">
            <w:pPr>
              <w:keepNext/>
              <w:spacing w:before="0" w:after="0"/>
              <w:jc w:val="right"/>
              <w:rPr>
                <w:noProof/>
              </w:rPr>
            </w:pPr>
            <w:r w:rsidRPr="00147C3F">
              <w:rPr>
                <w:noProof/>
              </w:rPr>
              <w:t>-1,3</w:t>
            </w:r>
          </w:p>
        </w:tc>
        <w:tc>
          <w:tcPr>
            <w:tcW w:w="1058" w:type="pct"/>
            <w:tcBorders>
              <w:top w:val="single" w:sz="8" w:space="0" w:color="auto"/>
              <w:left w:val="single" w:sz="4" w:space="0" w:color="auto"/>
              <w:bottom w:val="single" w:sz="8" w:space="0" w:color="auto"/>
              <w:right w:val="single" w:sz="4" w:space="0" w:color="auto"/>
            </w:tcBorders>
            <w:vAlign w:val="center"/>
          </w:tcPr>
          <w:p w14:paraId="72BE2E4B" w14:textId="335123AA" w:rsidR="00EF12CA" w:rsidRPr="00147C3F" w:rsidRDefault="00EF12CA" w:rsidP="00C6714F">
            <w:pPr>
              <w:keepNext/>
              <w:spacing w:before="0" w:after="0"/>
              <w:jc w:val="right"/>
              <w:rPr>
                <w:noProof/>
              </w:rPr>
            </w:pPr>
            <w:r w:rsidRPr="00147C3F">
              <w:rPr>
                <w:noProof/>
              </w:rPr>
              <w:t>-2,6</w:t>
            </w:r>
          </w:p>
        </w:tc>
        <w:tc>
          <w:tcPr>
            <w:tcW w:w="976" w:type="pct"/>
            <w:tcBorders>
              <w:top w:val="single" w:sz="8" w:space="0" w:color="auto"/>
              <w:left w:val="single" w:sz="4" w:space="0" w:color="auto"/>
              <w:bottom w:val="single" w:sz="8" w:space="0" w:color="auto"/>
            </w:tcBorders>
            <w:vAlign w:val="center"/>
          </w:tcPr>
          <w:p w14:paraId="0502F83F" w14:textId="7888CDEE" w:rsidR="00EF12CA" w:rsidRPr="00147C3F" w:rsidRDefault="00EF12CA" w:rsidP="00C6714F">
            <w:pPr>
              <w:keepNext/>
              <w:spacing w:before="0" w:after="0"/>
              <w:jc w:val="right"/>
              <w:rPr>
                <w:noProof/>
              </w:rPr>
            </w:pPr>
            <w:r w:rsidRPr="00147C3F">
              <w:rPr>
                <w:noProof/>
              </w:rPr>
              <w:t>-2,8</w:t>
            </w:r>
          </w:p>
        </w:tc>
        <w:tc>
          <w:tcPr>
            <w:tcW w:w="1043" w:type="pct"/>
            <w:tcBorders>
              <w:top w:val="single" w:sz="8" w:space="0" w:color="auto"/>
              <w:bottom w:val="single" w:sz="8" w:space="0" w:color="auto"/>
            </w:tcBorders>
            <w:vAlign w:val="center"/>
          </w:tcPr>
          <w:p w14:paraId="5DFA4C3F" w14:textId="434CE8B9" w:rsidR="00EF12CA" w:rsidRPr="00147C3F" w:rsidRDefault="00EF12CA" w:rsidP="00C6714F">
            <w:pPr>
              <w:keepNext/>
              <w:spacing w:before="0" w:after="0"/>
              <w:jc w:val="right"/>
              <w:rPr>
                <w:noProof/>
              </w:rPr>
            </w:pPr>
            <w:r w:rsidRPr="00147C3F">
              <w:rPr>
                <w:noProof/>
              </w:rPr>
              <w:t>-2,5</w:t>
            </w:r>
          </w:p>
        </w:tc>
      </w:tr>
      <w:tr w:rsidR="00911D29" w:rsidRPr="00147C3F" w14:paraId="26C6FC8A" w14:textId="77777777" w:rsidTr="007329A7">
        <w:trPr>
          <w:trHeight w:val="317"/>
          <w:jc w:val="center"/>
        </w:trPr>
        <w:tc>
          <w:tcPr>
            <w:tcW w:w="5000" w:type="pct"/>
            <w:gridSpan w:val="5"/>
            <w:tcBorders>
              <w:top w:val="nil"/>
              <w:left w:val="nil"/>
              <w:bottom w:val="single" w:sz="8" w:space="0" w:color="auto"/>
            </w:tcBorders>
            <w:noWrap/>
            <w:vAlign w:val="center"/>
          </w:tcPr>
          <w:p w14:paraId="50304E08" w14:textId="19E474B9" w:rsidR="00911D29" w:rsidRPr="00147C3F" w:rsidRDefault="00911D29" w:rsidP="00C6714F">
            <w:pPr>
              <w:keepNext/>
              <w:spacing w:before="0" w:after="0"/>
              <w:ind w:left="600" w:hanging="600"/>
              <w:jc w:val="left"/>
              <w:rPr>
                <w:noProof/>
                <w:color w:val="000000"/>
                <w:sz w:val="18"/>
                <w:szCs w:val="18"/>
              </w:rPr>
            </w:pPr>
            <w:r w:rsidRPr="00870554">
              <w:rPr>
                <w:i/>
                <w:noProof/>
                <w:color w:val="000000"/>
                <w:sz w:val="18"/>
              </w:rPr>
              <w:t>Sursă</w:t>
            </w:r>
            <w:r w:rsidRPr="00147C3F">
              <w:rPr>
                <w:noProof/>
                <w:color w:val="000000"/>
                <w:sz w:val="18"/>
              </w:rPr>
              <w:t>: Eurostat (date pentru 2025), notificarea în cadrul PDE din aprilie 2026 și previziunile Comisiei din primăvara anului 2026 (date pentru 2026 și 2027).</w:t>
            </w:r>
          </w:p>
          <w:p w14:paraId="444F06DC" w14:textId="0B329D90" w:rsidR="00911D29" w:rsidRPr="00147C3F" w:rsidRDefault="00911D29" w:rsidP="00C6714F">
            <w:pPr>
              <w:keepNext/>
              <w:spacing w:before="0" w:after="0"/>
              <w:ind w:left="600" w:hanging="600"/>
              <w:rPr>
                <w:noProof/>
                <w:color w:val="000000"/>
                <w:sz w:val="22"/>
                <w:szCs w:val="22"/>
              </w:rPr>
            </w:pPr>
            <w:r w:rsidRPr="00870554">
              <w:rPr>
                <w:i/>
                <w:noProof/>
                <w:color w:val="000000" w:themeColor="text1"/>
                <w:sz w:val="18"/>
              </w:rPr>
              <w:t>Notă</w:t>
            </w:r>
            <w:r w:rsidRPr="00147C3F">
              <w:rPr>
                <w:noProof/>
                <w:color w:val="000000" w:themeColor="text1"/>
                <w:sz w:val="18"/>
              </w:rPr>
              <w:t>:</w:t>
            </w:r>
            <w:r w:rsidRPr="00147C3F">
              <w:rPr>
                <w:noProof/>
              </w:rPr>
              <w:tab/>
            </w:r>
            <w:r w:rsidRPr="00870554">
              <w:rPr>
                <w:b/>
                <w:noProof/>
                <w:sz w:val="18"/>
              </w:rPr>
              <w:t>Caracterele aldine</w:t>
            </w:r>
            <w:r w:rsidRPr="00147C3F">
              <w:rPr>
                <w:noProof/>
                <w:sz w:val="18"/>
              </w:rPr>
              <w:t xml:space="preserve"> </w:t>
            </w:r>
            <w:r w:rsidRPr="00147C3F">
              <w:rPr>
                <w:noProof/>
                <w:color w:val="000000" w:themeColor="text1"/>
                <w:sz w:val="18"/>
              </w:rPr>
              <w:t xml:space="preserve">indică faptul că o cifră a deficitului depășește valoarea de referință de 3 % din PIB. </w:t>
            </w:r>
            <w:r w:rsidRPr="00147C3F">
              <w:rPr>
                <w:noProof/>
                <w:sz w:val="18"/>
              </w:rPr>
              <w:t xml:space="preserve">Următoarele state membre fac obiectul </w:t>
            </w:r>
            <w:r w:rsidRPr="00147C3F">
              <w:rPr>
                <w:noProof/>
                <w:color w:val="000000" w:themeColor="text1"/>
                <w:sz w:val="18"/>
              </w:rPr>
              <w:t>procedurii aplicabile deficitelor excesive și, prin urmare, nu sunt incluse în tabel: începând din aprilie 2020: România; începând din iulie 2024: Belgia, Franța, Ungaria, Italia, Malta, Polonia, Slovacia; începând din iunie 2025: Austria și începând din ianuarie 2026: Finlanda.</w:t>
            </w:r>
            <w:r w:rsidRPr="00147C3F">
              <w:rPr>
                <w:noProof/>
                <w:sz w:val="18"/>
              </w:rPr>
              <w:t xml:space="preserve"> (a) În absența unor date raportate către Eurostat cu privire la deficitul planificat pentru 2026 (în contextul notificării în cadrul PDE din aprilie 2026), sursa este raportul anual privind progresele înregistrate pentru 2026 al statului membru. Acesta este cazul Sloveniei. Bulgaria nu a raportat un deficit planificat pentru 2026 nici către Eurostat, nici în raportul său anual privind progresele înregistrate pentru 2026. </w:t>
            </w:r>
          </w:p>
        </w:tc>
      </w:tr>
    </w:tbl>
    <w:p w14:paraId="667E7824" w14:textId="77777777" w:rsidR="00060044" w:rsidRPr="00147C3F" w:rsidRDefault="00060044" w:rsidP="00792C8A">
      <w:pPr>
        <w:rPr>
          <w:noProof/>
        </w:rPr>
      </w:pPr>
      <w:bookmarkStart w:id="12" w:name="_Ref220595346"/>
    </w:p>
    <w:p w14:paraId="2EB206BE" w14:textId="77777777" w:rsidR="00060044" w:rsidRPr="00870554" w:rsidRDefault="00060044">
      <w:pPr>
        <w:spacing w:before="0" w:after="200" w:line="275" w:lineRule="auto"/>
        <w:jc w:val="left"/>
        <w:rPr>
          <w:b/>
          <w:smallCaps/>
          <w:noProof/>
          <w:sz w:val="26"/>
        </w:rPr>
      </w:pPr>
      <w:r w:rsidRPr="00147C3F">
        <w:rPr>
          <w:noProof/>
        </w:rPr>
        <w:br w:type="page"/>
      </w:r>
    </w:p>
    <w:p w14:paraId="0C84CCDC" w14:textId="5753A818" w:rsidR="002A42E8" w:rsidRPr="00870554" w:rsidRDefault="00315DBC" w:rsidP="002A42E8">
      <w:pPr>
        <w:pStyle w:val="Heading1"/>
        <w:rPr>
          <w:noProof/>
          <w:sz w:val="26"/>
        </w:rPr>
      </w:pPr>
      <w:bookmarkStart w:id="13" w:name="_Ref229767560"/>
      <w:r w:rsidRPr="00870554">
        <w:rPr>
          <w:noProof/>
          <w:sz w:val="26"/>
        </w:rPr>
        <w:t>Criteriul</w:t>
      </w:r>
      <w:bookmarkEnd w:id="12"/>
      <w:r w:rsidRPr="00870554">
        <w:rPr>
          <w:noProof/>
          <w:sz w:val="26"/>
        </w:rPr>
        <w:t xml:space="preserve"> datoriei</w:t>
      </w:r>
      <w:bookmarkEnd w:id="13"/>
    </w:p>
    <w:p w14:paraId="3A1AE9CD" w14:textId="36E35639" w:rsidR="00446A27" w:rsidRPr="00147C3F" w:rsidRDefault="00446A27" w:rsidP="00446A27">
      <w:pPr>
        <w:rPr>
          <w:noProof/>
        </w:rPr>
      </w:pPr>
      <w:r w:rsidRPr="00147C3F">
        <w:rPr>
          <w:noProof/>
          <w:color w:val="000000"/>
          <w:shd w:val="clear" w:color="auto" w:fill="FFFFFF"/>
        </w:rPr>
        <w:t xml:space="preserve">Pentru evaluarea </w:t>
      </w:r>
      <w:r w:rsidRPr="00870554">
        <w:rPr>
          <w:b/>
          <w:noProof/>
        </w:rPr>
        <w:t>criteriului datoriei</w:t>
      </w:r>
      <w:r w:rsidRPr="00147C3F">
        <w:rPr>
          <w:noProof/>
          <w:color w:val="000000"/>
          <w:shd w:val="clear" w:color="auto" w:fill="FFFFFF"/>
        </w:rPr>
        <w:t xml:space="preserve">, acest raport ar trebui să analizeze acele state membre (care nu fac în prezent obiectul unei proceduri aplicabile deficitelor excesive) </w:t>
      </w:r>
      <w:r w:rsidRPr="00147C3F">
        <w:rPr>
          <w:noProof/>
        </w:rPr>
        <w:t xml:space="preserve">în cazul cărora: </w:t>
      </w:r>
    </w:p>
    <w:p w14:paraId="35881D76" w14:textId="4C3BB0BF" w:rsidR="00446A27" w:rsidRPr="00147C3F" w:rsidRDefault="00446A27" w:rsidP="00226074">
      <w:pPr>
        <w:pStyle w:val="ListParagraph"/>
        <w:numPr>
          <w:ilvl w:val="0"/>
          <w:numId w:val="34"/>
        </w:numPr>
        <w:spacing w:before="0"/>
        <w:ind w:left="709" w:hanging="349"/>
        <w:rPr>
          <w:rFonts w:cs="Arial"/>
          <w:noProof/>
        </w:rPr>
      </w:pPr>
      <w:r w:rsidRPr="00147C3F">
        <w:rPr>
          <w:noProof/>
          <w:color w:val="000000"/>
          <w:shd w:val="clear" w:color="auto" w:fill="FFFFFF"/>
        </w:rPr>
        <w:t xml:space="preserve">ponderea </w:t>
      </w:r>
      <w:r w:rsidRPr="00870554">
        <w:rPr>
          <w:i/>
          <w:noProof/>
          <w:color w:val="000000"/>
          <w:shd w:val="clear" w:color="auto" w:fill="FFFFFF"/>
        </w:rPr>
        <w:t>efectivă</w:t>
      </w:r>
      <w:r w:rsidRPr="00147C3F">
        <w:rPr>
          <w:noProof/>
        </w:rPr>
        <w:t xml:space="preserve"> a datoriei publice brute în PIB, astfel cum a fost furnizată de Eurostat</w:t>
      </w:r>
      <w:r w:rsidRPr="00147C3F">
        <w:rPr>
          <w:noProof/>
          <w:color w:val="000000"/>
          <w:shd w:val="clear" w:color="auto" w:fill="FFFFFF"/>
          <w:vertAlign w:val="superscript"/>
        </w:rPr>
        <w:footnoteReference w:id="24"/>
      </w:r>
      <w:r w:rsidRPr="00147C3F">
        <w:rPr>
          <w:noProof/>
        </w:rPr>
        <w:t>, a depășit valoarea de referință de 60 % din PIB la sfârșitul anului 2025</w:t>
      </w:r>
    </w:p>
    <w:p w14:paraId="7135B1B5" w14:textId="07691849" w:rsidR="00B51850" w:rsidRPr="00147C3F" w:rsidRDefault="00887D68" w:rsidP="00C77B84">
      <w:pPr>
        <w:pStyle w:val="ListParagraph"/>
        <w:numPr>
          <w:ilvl w:val="0"/>
          <w:numId w:val="34"/>
        </w:numPr>
        <w:spacing w:before="0"/>
        <w:ind w:left="709" w:hanging="349"/>
        <w:rPr>
          <w:rFonts w:cs="Arial"/>
          <w:noProof/>
        </w:rPr>
      </w:pPr>
      <w:r w:rsidRPr="00870554">
        <w:rPr>
          <w:i/>
          <w:noProof/>
        </w:rPr>
        <w:t>și</w:t>
      </w:r>
      <w:r w:rsidRPr="00147C3F">
        <w:rPr>
          <w:noProof/>
        </w:rPr>
        <w:t xml:space="preserve"> deficitul </w:t>
      </w:r>
      <w:r w:rsidRPr="00870554">
        <w:rPr>
          <w:i/>
          <w:noProof/>
        </w:rPr>
        <w:t xml:space="preserve">efectiv </w:t>
      </w:r>
      <w:r w:rsidRPr="00147C3F">
        <w:rPr>
          <w:noProof/>
        </w:rPr>
        <w:t>din 2025, astfel cum a fost furnizat și de Eurostat, a depășit 0,5 % din PIB, ceea ce corespunde unei poziții bugetare care nu poate fi considerată ca fiind „aproape de echilibru sau în excedent”</w:t>
      </w:r>
    </w:p>
    <w:p w14:paraId="41DF165A" w14:textId="453D97EC" w:rsidR="00446A27" w:rsidRPr="00147C3F" w:rsidRDefault="008B7A15" w:rsidP="00C77B84">
      <w:pPr>
        <w:pStyle w:val="ListParagraph"/>
        <w:numPr>
          <w:ilvl w:val="0"/>
          <w:numId w:val="34"/>
        </w:numPr>
        <w:spacing w:before="0" w:after="240"/>
        <w:ind w:left="709" w:hanging="349"/>
        <w:rPr>
          <w:rFonts w:cs="Arial"/>
          <w:noProof/>
        </w:rPr>
      </w:pPr>
      <w:r w:rsidRPr="00870554">
        <w:rPr>
          <w:i/>
          <w:noProof/>
        </w:rPr>
        <w:t>și</w:t>
      </w:r>
      <w:r w:rsidR="00360970" w:rsidRPr="00147C3F">
        <w:rPr>
          <w:iCs/>
          <w:noProof/>
        </w:rPr>
        <w:t>,</w:t>
      </w:r>
      <w:r w:rsidRPr="00147C3F">
        <w:rPr>
          <w:noProof/>
        </w:rPr>
        <w:t xml:space="preserve"> pe baza calculelor Comisiei</w:t>
      </w:r>
      <w:r w:rsidRPr="00147C3F">
        <w:rPr>
          <w:rStyle w:val="FootnoteReference"/>
          <w:rFonts w:eastAsiaTheme="minorHAnsi"/>
          <w:noProof/>
        </w:rPr>
        <w:footnoteReference w:id="25"/>
      </w:r>
      <w:r w:rsidRPr="00147C3F">
        <w:rPr>
          <w:noProof/>
        </w:rPr>
        <w:t xml:space="preserve">, contul de control pentru 2025 indică un debit care depășește pragul de 0,3 % din PIB anual și/sau pragul de 0,6 % din PIB cumulativ. </w:t>
      </w:r>
    </w:p>
    <w:p w14:paraId="460868B5" w14:textId="7A93D76D" w:rsidR="00446A27" w:rsidRPr="00147C3F" w:rsidRDefault="00446A27" w:rsidP="007B3074">
      <w:pPr>
        <w:rPr>
          <w:noProof/>
        </w:rPr>
      </w:pPr>
      <w:r w:rsidRPr="00147C3F">
        <w:rPr>
          <w:noProof/>
        </w:rPr>
        <w:t xml:space="preserve">Datele corespunzătoare sunt prezentate în </w:t>
      </w:r>
      <w:r w:rsidRPr="00147C3F">
        <w:rPr>
          <w:noProof/>
        </w:rPr>
        <w:fldChar w:fldCharType="begin"/>
      </w:r>
      <w:r w:rsidRPr="00147C3F">
        <w:rPr>
          <w:noProof/>
        </w:rPr>
        <w:instrText xml:space="preserve"> REF  _Ref221695483 \h  \* MERGEFORMAT </w:instrText>
      </w:r>
      <w:r w:rsidRPr="00147C3F">
        <w:rPr>
          <w:noProof/>
        </w:rPr>
      </w:r>
      <w:r w:rsidRPr="00147C3F">
        <w:rPr>
          <w:noProof/>
        </w:rPr>
        <w:fldChar w:fldCharType="separate"/>
      </w:r>
      <w:r w:rsidRPr="00147C3F">
        <w:rPr>
          <w:noProof/>
        </w:rPr>
        <w:t>Table 2</w:t>
      </w:r>
      <w:r w:rsidRPr="00147C3F">
        <w:rPr>
          <w:noProof/>
        </w:rPr>
        <w:fldChar w:fldCharType="end"/>
      </w:r>
      <w:r w:rsidRPr="00147C3F">
        <w:rPr>
          <w:noProof/>
        </w:rPr>
        <w:t xml:space="preserve">. La sfârșitul anului 2025, ponderea datoriei publice brute </w:t>
      </w:r>
      <w:r w:rsidRPr="00870554">
        <w:rPr>
          <w:i/>
          <w:noProof/>
        </w:rPr>
        <w:t>a depășit</w:t>
      </w:r>
      <w:r w:rsidRPr="00147C3F">
        <w:rPr>
          <w:noProof/>
        </w:rPr>
        <w:t xml:space="preserve"> valoarea de referință în Germania, Grecia, Spania, Portugalia și Slovenia. </w:t>
      </w:r>
    </w:p>
    <w:p w14:paraId="51E81B14" w14:textId="5F181A9C" w:rsidR="00092E4C" w:rsidRPr="00147C3F" w:rsidRDefault="00FE3A2C" w:rsidP="006C0614">
      <w:pPr>
        <w:rPr>
          <w:noProof/>
        </w:rPr>
      </w:pPr>
      <w:r w:rsidRPr="00870554">
        <w:rPr>
          <w:b/>
          <w:noProof/>
        </w:rPr>
        <w:t>Grecia</w:t>
      </w:r>
      <w:r w:rsidRPr="00147C3F">
        <w:rPr>
          <w:noProof/>
        </w:rPr>
        <w:t xml:space="preserve"> și </w:t>
      </w:r>
      <w:r w:rsidRPr="00870554">
        <w:rPr>
          <w:b/>
          <w:noProof/>
        </w:rPr>
        <w:t>Portugalia</w:t>
      </w:r>
      <w:r w:rsidRPr="00147C3F">
        <w:rPr>
          <w:noProof/>
        </w:rPr>
        <w:t xml:space="preserve"> au excedente bugetare. Prin urmare, prezentul raport nu mai ia în considerare</w:t>
      </w:r>
      <w:r w:rsidRPr="00147C3F">
        <w:rPr>
          <w:noProof/>
          <w:color w:val="000000"/>
          <w:shd w:val="clear" w:color="auto" w:fill="FFFFFF"/>
        </w:rPr>
        <w:t xml:space="preserve"> criteriul datoriei pentru aceste două state</w:t>
      </w:r>
      <w:r w:rsidRPr="00147C3F">
        <w:rPr>
          <w:noProof/>
        </w:rPr>
        <w:t xml:space="preserve"> membre</w:t>
      </w:r>
      <w:r w:rsidRPr="00147C3F">
        <w:rPr>
          <w:noProof/>
          <w:color w:val="000000"/>
          <w:shd w:val="clear" w:color="auto" w:fill="FFFFFF"/>
        </w:rPr>
        <w:t>, deoarece</w:t>
      </w:r>
      <w:r w:rsidRPr="00147C3F">
        <w:rPr>
          <w:noProof/>
        </w:rPr>
        <w:t xml:space="preserve"> se consideră că acesta este îndeplinit.</w:t>
      </w:r>
    </w:p>
    <w:p w14:paraId="7D0E7821" w14:textId="3AC1C40A" w:rsidR="00191A52" w:rsidRPr="00147C3F" w:rsidRDefault="006A1D1C" w:rsidP="006C0614">
      <w:pPr>
        <w:rPr>
          <w:noProof/>
        </w:rPr>
      </w:pPr>
      <w:r w:rsidRPr="00147C3F">
        <w:rPr>
          <w:noProof/>
        </w:rPr>
        <w:t xml:space="preserve">Pe baza calculelor Comisiei, în cazul </w:t>
      </w:r>
      <w:r w:rsidRPr="00870554">
        <w:rPr>
          <w:b/>
          <w:noProof/>
        </w:rPr>
        <w:t>Germaniei</w:t>
      </w:r>
      <w:r w:rsidRPr="00147C3F">
        <w:rPr>
          <w:noProof/>
        </w:rPr>
        <w:t>, contul de control pentru 2025 a înregistrat credite, în termeni anuali și cumulativi. Prin urmare, prezentul raport nu mai ia în considerare</w:t>
      </w:r>
      <w:r w:rsidRPr="00147C3F">
        <w:rPr>
          <w:noProof/>
          <w:color w:val="000000"/>
          <w:shd w:val="clear" w:color="auto" w:fill="FFFFFF"/>
        </w:rPr>
        <w:t xml:space="preserve"> criteriul datoriei pentru Germania</w:t>
      </w:r>
      <w:r w:rsidRPr="00147C3F">
        <w:rPr>
          <w:noProof/>
        </w:rPr>
        <w:t>, deoarece se consideră că acesta este îndeplinit.</w:t>
      </w:r>
    </w:p>
    <w:p w14:paraId="5F6FCCFD" w14:textId="59A99D3A" w:rsidR="00DF3B7A" w:rsidRPr="00147C3F" w:rsidRDefault="008B2214" w:rsidP="00DF3B7A">
      <w:pPr>
        <w:rPr>
          <w:noProof/>
        </w:rPr>
      </w:pPr>
      <w:r w:rsidRPr="00147C3F">
        <w:rPr>
          <w:noProof/>
        </w:rPr>
        <w:t xml:space="preserve">Pentru </w:t>
      </w:r>
      <w:r w:rsidRPr="00870554">
        <w:rPr>
          <w:b/>
          <w:noProof/>
        </w:rPr>
        <w:t>Spania</w:t>
      </w:r>
      <w:r w:rsidRPr="00147C3F">
        <w:rPr>
          <w:noProof/>
        </w:rPr>
        <w:t xml:space="preserve"> și </w:t>
      </w:r>
      <w:r w:rsidRPr="00870554">
        <w:rPr>
          <w:b/>
          <w:noProof/>
        </w:rPr>
        <w:t>Slovenia</w:t>
      </w:r>
      <w:r w:rsidRPr="00147C3F">
        <w:rPr>
          <w:noProof/>
        </w:rPr>
        <w:t>, conturile de control din 2025 au înregistrat abateri care depășesc pragul anual, pe baza calculelor Comisiei (debitele acestora au rămas sub prag în termeni cumulativi). Cu toate acestea, Slovenia beneficiază de clauza derogatorie națională pentru a permite creșterea cheltuielilor pentru apărare în perioada 2025-2028</w:t>
      </w:r>
      <w:r w:rsidRPr="00147C3F">
        <w:rPr>
          <w:rFonts w:eastAsia="SimSun"/>
          <w:noProof/>
          <w:sz w:val="20"/>
          <w:szCs w:val="20"/>
          <w:vertAlign w:val="superscript"/>
        </w:rPr>
        <w:footnoteReference w:id="26"/>
      </w:r>
      <w:r w:rsidRPr="00147C3F">
        <w:rPr>
          <w:noProof/>
        </w:rPr>
        <w:t>. Între timp, la 22 mai 2026, Comisia a recomandat Consiliului să activeze clauza derogatorie națională pentru Spania, în urma unei evaluări pozitive a cererii Spaniei din 13 aprilie 2026, pentru a ține seama de creșterea cheltuielilor pentru apărare în perioada 2025-2028</w:t>
      </w:r>
      <w:r w:rsidRPr="00147C3F">
        <w:rPr>
          <w:rStyle w:val="FootnoteReference"/>
          <w:noProof/>
        </w:rPr>
        <w:footnoteReference w:id="27"/>
      </w:r>
      <w:r w:rsidRPr="00147C3F">
        <w:rPr>
          <w:noProof/>
        </w:rPr>
        <w:t>. Ținând seama de clauza derogatorie națională pentru Slovenia și presupunând activarea de către Consiliu a clauzei derogatorii naționale pentru Spania, conturile de control</w:t>
      </w:r>
      <w:r w:rsidRPr="00147C3F">
        <w:rPr>
          <w:rStyle w:val="FootnoteReference"/>
          <w:rFonts w:eastAsia="Calibri"/>
          <w:noProof/>
        </w:rPr>
        <w:footnoteReference w:id="28"/>
      </w:r>
      <w:r w:rsidRPr="00147C3F">
        <w:rPr>
          <w:noProof/>
        </w:rPr>
        <w:t xml:space="preserve"> </w:t>
      </w:r>
      <w:r w:rsidRPr="00870554">
        <w:rPr>
          <w:i/>
          <w:noProof/>
        </w:rPr>
        <w:t>majorate</w:t>
      </w:r>
      <w:r w:rsidRPr="00147C3F">
        <w:rPr>
          <w:noProof/>
        </w:rPr>
        <w:t xml:space="preserve"> au înregistrat fie un credit (Spania), fie un debit în limita pragului de 0,6 % din PIB (Slovenia). Prin urmare, prezentul raport nu mai ia în considerare</w:t>
      </w:r>
      <w:r w:rsidRPr="00147C3F">
        <w:rPr>
          <w:noProof/>
          <w:color w:val="000000"/>
          <w:shd w:val="clear" w:color="auto" w:fill="FFFFFF"/>
        </w:rPr>
        <w:t xml:space="preserve"> criteriul datoriei pentru aceste două state</w:t>
      </w:r>
      <w:r w:rsidRPr="00147C3F">
        <w:rPr>
          <w:noProof/>
        </w:rPr>
        <w:t xml:space="preserve"> membre, deoarece se consideră că acesta este îndeplinit.</w:t>
      </w:r>
    </w:p>
    <w:p w14:paraId="024FAD25" w14:textId="02E8ED82" w:rsidR="007832A4" w:rsidRPr="00147C3F" w:rsidRDefault="005467B0" w:rsidP="006C0614">
      <w:pPr>
        <w:rPr>
          <w:noProof/>
        </w:rPr>
      </w:pPr>
      <w:r w:rsidRPr="00870554">
        <w:rPr>
          <w:i/>
          <w:noProof/>
        </w:rPr>
        <w:t>În concluzie</w:t>
      </w:r>
      <w:r w:rsidRPr="00147C3F">
        <w:rPr>
          <w:noProof/>
        </w:rPr>
        <w:t>, nu există state membre pentru care respectarea criteriului datoriei trebuie examinată în continuare în prezentul raport.</w:t>
      </w:r>
    </w:p>
    <w:p w14:paraId="4A313A62" w14:textId="2BD5128F" w:rsidR="007832A4" w:rsidRPr="00147C3F" w:rsidRDefault="007832A4">
      <w:pPr>
        <w:spacing w:before="0" w:after="200" w:line="275" w:lineRule="auto"/>
        <w:jc w:val="left"/>
        <w:rPr>
          <w:rFonts w:eastAsia="Calibri" w:cs="Arial"/>
          <w:noProof/>
        </w:rPr>
      </w:pPr>
    </w:p>
    <w:p w14:paraId="7A17B94C" w14:textId="61B7047B" w:rsidR="006C0614" w:rsidRPr="00147C3F" w:rsidRDefault="00F52EEE" w:rsidP="007C25FF">
      <w:pPr>
        <w:keepNext/>
        <w:spacing w:before="0" w:after="200" w:line="275" w:lineRule="auto"/>
        <w:jc w:val="left"/>
        <w:rPr>
          <w:noProof/>
          <w:color w:val="FF0000"/>
        </w:rPr>
      </w:pPr>
      <w:bookmarkStart w:id="14" w:name="_Ref221694786"/>
      <w:bookmarkStart w:id="15" w:name="_Ref221695483"/>
      <w:bookmarkStart w:id="16" w:name="_Ref221694781"/>
      <w:bookmarkStart w:id="17" w:name="_Ref222232580"/>
      <w:r w:rsidRPr="00870554">
        <w:rPr>
          <w:b/>
          <w:noProof/>
        </w:rPr>
        <w:t xml:space="preserve">Tabelul </w:t>
      </w:r>
      <w:bookmarkEnd w:id="14"/>
      <w:r w:rsidRPr="00870554">
        <w:rPr>
          <w:b/>
          <w:noProof/>
        </w:rPr>
        <w:fldChar w:fldCharType="begin"/>
      </w:r>
      <w:r w:rsidRPr="00870554">
        <w:rPr>
          <w:b/>
          <w:noProof/>
        </w:rPr>
        <w:instrText xml:space="preserve"> SEQ Table \* ARABIC </w:instrText>
      </w:r>
      <w:r w:rsidRPr="00870554">
        <w:rPr>
          <w:b/>
          <w:noProof/>
        </w:rPr>
        <w:fldChar w:fldCharType="separate"/>
      </w:r>
      <w:r w:rsidRPr="00870554">
        <w:rPr>
          <w:b/>
          <w:noProof/>
        </w:rPr>
        <w:t>2</w:t>
      </w:r>
      <w:r w:rsidRPr="00870554">
        <w:rPr>
          <w:b/>
          <w:noProof/>
        </w:rPr>
        <w:fldChar w:fldCharType="end"/>
      </w:r>
      <w:bookmarkEnd w:id="15"/>
      <w:bookmarkEnd w:id="16"/>
      <w:r w:rsidRPr="00870554">
        <w:rPr>
          <w:b/>
          <w:noProof/>
        </w:rPr>
        <w:t xml:space="preserve"> – Identificarea statelor membre pentru o evaluare suplimentară a criteriului datoriei </w:t>
      </w:r>
      <w:bookmarkEnd w:id="17"/>
    </w:p>
    <w:tbl>
      <w:tblPr>
        <w:tblW w:w="4870" w:type="pct"/>
        <w:jc w:val="center"/>
        <w:tblLayout w:type="fixed"/>
        <w:tblCellMar>
          <w:top w:w="15" w:type="dxa"/>
          <w:bottom w:w="15" w:type="dxa"/>
        </w:tblCellMar>
        <w:tblLook w:val="04A0" w:firstRow="1" w:lastRow="0" w:firstColumn="1" w:lastColumn="0" w:noHBand="0" w:noVBand="1"/>
      </w:tblPr>
      <w:tblGrid>
        <w:gridCol w:w="1413"/>
        <w:gridCol w:w="1848"/>
        <w:gridCol w:w="1700"/>
        <w:gridCol w:w="992"/>
        <w:gridCol w:w="1134"/>
        <w:gridCol w:w="1704"/>
      </w:tblGrid>
      <w:tr w:rsidR="008D7297" w:rsidRPr="00147C3F" w14:paraId="055F9780" w14:textId="42FD5D86" w:rsidTr="00CA1D79">
        <w:trPr>
          <w:trHeight w:val="283"/>
          <w:jc w:val="center"/>
        </w:trPr>
        <w:tc>
          <w:tcPr>
            <w:tcW w:w="804" w:type="pct"/>
            <w:vMerge w:val="restart"/>
            <w:tcBorders>
              <w:top w:val="single" w:sz="4" w:space="0" w:color="auto"/>
              <w:left w:val="nil"/>
              <w:bottom w:val="single" w:sz="4" w:space="0" w:color="auto"/>
            </w:tcBorders>
            <w:noWrap/>
            <w:vAlign w:val="center"/>
          </w:tcPr>
          <w:p w14:paraId="4D91CEA4" w14:textId="3D29F5FE" w:rsidR="008D7297" w:rsidRPr="00870554" w:rsidRDefault="008D7297" w:rsidP="007C25FF">
            <w:pPr>
              <w:keepNext/>
              <w:spacing w:before="0" w:after="0"/>
              <w:rPr>
                <w:i/>
                <w:iCs/>
                <w:noProof/>
                <w:color w:val="000000"/>
                <w:sz w:val="22"/>
              </w:rPr>
            </w:pPr>
            <w:r w:rsidRPr="00870554">
              <w:rPr>
                <w:i/>
                <w:noProof/>
                <w:color w:val="000000"/>
                <w:sz w:val="22"/>
              </w:rPr>
              <w:t>Procent din PIB</w:t>
            </w:r>
          </w:p>
        </w:tc>
        <w:tc>
          <w:tcPr>
            <w:tcW w:w="1051" w:type="pct"/>
            <w:vMerge w:val="restart"/>
            <w:tcBorders>
              <w:top w:val="single" w:sz="4" w:space="0" w:color="auto"/>
              <w:bottom w:val="single" w:sz="4" w:space="0" w:color="auto"/>
            </w:tcBorders>
            <w:noWrap/>
            <w:vAlign w:val="center"/>
          </w:tcPr>
          <w:p w14:paraId="6DB1473C" w14:textId="7D1B1E4E" w:rsidR="008D7297" w:rsidRPr="00147C3F" w:rsidRDefault="008D7297" w:rsidP="007C25FF">
            <w:pPr>
              <w:keepNext/>
              <w:spacing w:before="0" w:after="0"/>
              <w:jc w:val="center"/>
              <w:rPr>
                <w:b/>
                <w:noProof/>
                <w:color w:val="000000"/>
                <w:sz w:val="22"/>
              </w:rPr>
            </w:pPr>
            <w:r w:rsidRPr="00870554">
              <w:rPr>
                <w:b/>
                <w:noProof/>
                <w:color w:val="000000"/>
                <w:sz w:val="22"/>
              </w:rPr>
              <w:t>Datoria publică la sfârșitul anului 2025</w:t>
            </w:r>
          </w:p>
        </w:tc>
        <w:tc>
          <w:tcPr>
            <w:tcW w:w="967" w:type="pct"/>
            <w:vMerge w:val="restart"/>
            <w:tcBorders>
              <w:top w:val="single" w:sz="4" w:space="0" w:color="auto"/>
              <w:left w:val="single" w:sz="4" w:space="0" w:color="auto"/>
              <w:bottom w:val="single" w:sz="4" w:space="0" w:color="auto"/>
              <w:right w:val="single" w:sz="4" w:space="0" w:color="auto"/>
            </w:tcBorders>
            <w:vAlign w:val="center"/>
          </w:tcPr>
          <w:p w14:paraId="6927680E" w14:textId="315A3AC5" w:rsidR="008D7297" w:rsidRPr="00147C3F" w:rsidRDefault="008D7297" w:rsidP="007C25FF">
            <w:pPr>
              <w:keepNext/>
              <w:spacing w:before="0" w:after="0"/>
              <w:jc w:val="center"/>
              <w:rPr>
                <w:b/>
                <w:noProof/>
                <w:sz w:val="20"/>
                <w:szCs w:val="20"/>
              </w:rPr>
            </w:pPr>
            <w:r w:rsidRPr="00870554">
              <w:rPr>
                <w:b/>
                <w:noProof/>
                <w:color w:val="000000"/>
                <w:sz w:val="22"/>
              </w:rPr>
              <w:t>Soldul bugetului general în 2025</w:t>
            </w:r>
          </w:p>
        </w:tc>
        <w:tc>
          <w:tcPr>
            <w:tcW w:w="2178" w:type="pct"/>
            <w:gridSpan w:val="3"/>
            <w:tcBorders>
              <w:top w:val="single" w:sz="4" w:space="0" w:color="auto"/>
              <w:left w:val="single" w:sz="4" w:space="0" w:color="auto"/>
              <w:bottom w:val="single" w:sz="4" w:space="0" w:color="auto"/>
            </w:tcBorders>
            <w:vAlign w:val="center"/>
          </w:tcPr>
          <w:p w14:paraId="6B5DB7C3" w14:textId="4CB8D099" w:rsidR="008D7297" w:rsidRPr="00870554" w:rsidRDefault="008D7297" w:rsidP="007C25FF">
            <w:pPr>
              <w:keepNext/>
              <w:spacing w:before="0" w:after="0"/>
              <w:jc w:val="center"/>
              <w:rPr>
                <w:i/>
                <w:noProof/>
                <w:sz w:val="20"/>
                <w:szCs w:val="20"/>
              </w:rPr>
            </w:pPr>
            <w:r w:rsidRPr="00870554">
              <w:rPr>
                <w:b/>
                <w:noProof/>
                <w:sz w:val="20"/>
              </w:rPr>
              <w:t>Abateri înregistrate</w:t>
            </w:r>
            <w:r w:rsidRPr="00870554">
              <w:rPr>
                <w:b/>
                <w:noProof/>
                <w:sz w:val="20"/>
                <w:vertAlign w:val="superscript"/>
              </w:rPr>
              <w:t>1</w:t>
            </w:r>
            <w:r w:rsidRPr="00870554">
              <w:rPr>
                <w:b/>
                <w:noProof/>
                <w:sz w:val="20"/>
              </w:rPr>
              <w:t xml:space="preserve"> ale creșterii cheltuielilor nete în 2025 în contul de control</w:t>
            </w:r>
            <w:r w:rsidRPr="00870554">
              <w:rPr>
                <w:b/>
                <w:noProof/>
                <w:sz w:val="20"/>
                <w:vertAlign w:val="superscript"/>
              </w:rPr>
              <w:t>2</w:t>
            </w:r>
          </w:p>
        </w:tc>
      </w:tr>
      <w:tr w:rsidR="008D7297" w:rsidRPr="00147C3F" w14:paraId="2E045C52" w14:textId="65805E47" w:rsidTr="00CA1D79">
        <w:trPr>
          <w:trHeight w:val="384"/>
          <w:jc w:val="center"/>
        </w:trPr>
        <w:tc>
          <w:tcPr>
            <w:tcW w:w="804" w:type="pct"/>
            <w:vMerge/>
            <w:tcBorders>
              <w:top w:val="single" w:sz="4" w:space="0" w:color="auto"/>
              <w:bottom w:val="single" w:sz="4" w:space="0" w:color="auto"/>
            </w:tcBorders>
            <w:noWrap/>
            <w:vAlign w:val="center"/>
          </w:tcPr>
          <w:p w14:paraId="4E077FEF" w14:textId="40F2C986" w:rsidR="008D7297" w:rsidRPr="00147C3F" w:rsidRDefault="008D7297" w:rsidP="007C25FF">
            <w:pPr>
              <w:keepNext/>
              <w:spacing w:before="0" w:after="0"/>
              <w:rPr>
                <w:noProof/>
                <w:sz w:val="22"/>
                <w:lang w:eastAsia="en-IE"/>
              </w:rPr>
            </w:pPr>
          </w:p>
        </w:tc>
        <w:tc>
          <w:tcPr>
            <w:tcW w:w="1051" w:type="pct"/>
            <w:vMerge/>
            <w:tcBorders>
              <w:top w:val="single" w:sz="4" w:space="0" w:color="auto"/>
              <w:bottom w:val="single" w:sz="4" w:space="0" w:color="auto"/>
              <w:right w:val="single" w:sz="4" w:space="0" w:color="auto"/>
            </w:tcBorders>
            <w:noWrap/>
            <w:vAlign w:val="center"/>
          </w:tcPr>
          <w:p w14:paraId="10C3DB01" w14:textId="0011A222" w:rsidR="008D7297" w:rsidRPr="00870554" w:rsidRDefault="008D7297" w:rsidP="007C25FF">
            <w:pPr>
              <w:keepNext/>
              <w:spacing w:before="0" w:after="0"/>
              <w:jc w:val="right"/>
              <w:rPr>
                <w:b/>
                <w:noProof/>
                <w:color w:val="000000"/>
                <w:sz w:val="22"/>
                <w:lang w:eastAsia="en-IE"/>
              </w:rPr>
            </w:pPr>
          </w:p>
        </w:tc>
        <w:tc>
          <w:tcPr>
            <w:tcW w:w="967" w:type="pct"/>
            <w:vMerge/>
            <w:tcBorders>
              <w:top w:val="single" w:sz="4" w:space="0" w:color="auto"/>
              <w:left w:val="single" w:sz="4" w:space="0" w:color="auto"/>
              <w:bottom w:val="single" w:sz="4" w:space="0" w:color="auto"/>
              <w:right w:val="single" w:sz="4" w:space="0" w:color="auto"/>
            </w:tcBorders>
            <w:vAlign w:val="center"/>
          </w:tcPr>
          <w:p w14:paraId="5099E5C9" w14:textId="77777777" w:rsidR="008D7297" w:rsidRPr="00147C3F" w:rsidRDefault="008D7297" w:rsidP="007C25FF">
            <w:pPr>
              <w:keepNext/>
              <w:spacing w:before="0" w:after="0"/>
              <w:jc w:val="center"/>
              <w:rPr>
                <w:i/>
                <w:noProof/>
                <w:sz w:val="20"/>
                <w:szCs w:val="20"/>
              </w:rPr>
            </w:pPr>
          </w:p>
        </w:tc>
        <w:tc>
          <w:tcPr>
            <w:tcW w:w="564" w:type="pct"/>
            <w:tcBorders>
              <w:top w:val="single" w:sz="8" w:space="0" w:color="auto"/>
              <w:left w:val="single" w:sz="4" w:space="0" w:color="auto"/>
              <w:bottom w:val="single" w:sz="4" w:space="0" w:color="auto"/>
            </w:tcBorders>
            <w:vAlign w:val="center"/>
          </w:tcPr>
          <w:p w14:paraId="7F3329E3" w14:textId="1A6FDDBA" w:rsidR="008D7297" w:rsidRPr="00870554" w:rsidRDefault="008D7297" w:rsidP="007C25FF">
            <w:pPr>
              <w:keepNext/>
              <w:spacing w:before="0" w:after="0"/>
              <w:jc w:val="center"/>
              <w:rPr>
                <w:b/>
                <w:noProof/>
                <w:color w:val="000000"/>
                <w:sz w:val="22"/>
              </w:rPr>
            </w:pPr>
            <w:r w:rsidRPr="00870554">
              <w:rPr>
                <w:i/>
                <w:noProof/>
                <w:sz w:val="20"/>
              </w:rPr>
              <w:t>Abatere anuală</w:t>
            </w:r>
          </w:p>
        </w:tc>
        <w:tc>
          <w:tcPr>
            <w:tcW w:w="645" w:type="pct"/>
            <w:tcBorders>
              <w:top w:val="single" w:sz="8" w:space="0" w:color="auto"/>
              <w:bottom w:val="single" w:sz="4" w:space="0" w:color="auto"/>
            </w:tcBorders>
            <w:vAlign w:val="center"/>
          </w:tcPr>
          <w:p w14:paraId="68DAD403" w14:textId="48F79CF7" w:rsidR="008D7297" w:rsidRPr="00870554" w:rsidRDefault="008D7297" w:rsidP="007C25FF">
            <w:pPr>
              <w:keepNext/>
              <w:spacing w:before="0" w:after="0"/>
              <w:jc w:val="center"/>
              <w:rPr>
                <w:b/>
                <w:noProof/>
                <w:color w:val="000000"/>
                <w:sz w:val="22"/>
              </w:rPr>
            </w:pPr>
            <w:r w:rsidRPr="00870554">
              <w:rPr>
                <w:i/>
                <w:noProof/>
                <w:sz w:val="20"/>
              </w:rPr>
              <w:t>Abatere cumulată</w:t>
            </w:r>
          </w:p>
        </w:tc>
        <w:tc>
          <w:tcPr>
            <w:tcW w:w="969" w:type="pct"/>
            <w:tcBorders>
              <w:top w:val="single" w:sz="8" w:space="0" w:color="auto"/>
              <w:bottom w:val="single" w:sz="4" w:space="0" w:color="auto"/>
            </w:tcBorders>
          </w:tcPr>
          <w:p w14:paraId="545FD9A4" w14:textId="47E9B74A" w:rsidR="008D7297" w:rsidRPr="00870554" w:rsidRDefault="008D7297" w:rsidP="007C25FF">
            <w:pPr>
              <w:keepNext/>
              <w:spacing w:before="0" w:after="0"/>
              <w:jc w:val="center"/>
              <w:rPr>
                <w:b/>
                <w:noProof/>
                <w:color w:val="000000"/>
                <w:sz w:val="22"/>
              </w:rPr>
            </w:pPr>
            <w:r w:rsidRPr="00870554">
              <w:rPr>
                <w:i/>
                <w:noProof/>
                <w:sz w:val="20"/>
              </w:rPr>
              <w:t>Abatere cumulată (cont de control majorat</w:t>
            </w:r>
            <w:r w:rsidRPr="00870554">
              <w:rPr>
                <w:i/>
                <w:noProof/>
                <w:sz w:val="20"/>
                <w:vertAlign w:val="superscript"/>
              </w:rPr>
              <w:t>3</w:t>
            </w:r>
            <w:r w:rsidRPr="00870554">
              <w:rPr>
                <w:i/>
                <w:noProof/>
                <w:sz w:val="20"/>
              </w:rPr>
              <w:t>)</w:t>
            </w:r>
          </w:p>
        </w:tc>
      </w:tr>
      <w:tr w:rsidR="00EA1922" w:rsidRPr="00147C3F" w14:paraId="5D73B85D" w14:textId="77777777" w:rsidTr="00EA1922">
        <w:trPr>
          <w:trHeight w:val="227"/>
          <w:jc w:val="center"/>
        </w:trPr>
        <w:tc>
          <w:tcPr>
            <w:tcW w:w="5000" w:type="pct"/>
            <w:gridSpan w:val="6"/>
            <w:tcBorders>
              <w:top w:val="nil"/>
              <w:left w:val="nil"/>
              <w:bottom w:val="single" w:sz="8" w:space="0" w:color="auto"/>
            </w:tcBorders>
            <w:noWrap/>
          </w:tcPr>
          <w:p w14:paraId="50977516" w14:textId="377BE776" w:rsidR="00EA1922" w:rsidRPr="00870554" w:rsidRDefault="00EA1922" w:rsidP="007C25FF">
            <w:pPr>
              <w:keepNext/>
              <w:spacing w:before="0" w:after="0"/>
              <w:rPr>
                <w:b/>
                <w:bCs w:val="0"/>
                <w:noProof/>
                <w:sz w:val="22"/>
                <w:szCs w:val="22"/>
              </w:rPr>
            </w:pPr>
            <w:r w:rsidRPr="00870554">
              <w:rPr>
                <w:i/>
                <w:noProof/>
                <w:color w:val="000000"/>
                <w:sz w:val="22"/>
              </w:rPr>
              <w:t xml:space="preserve">State membre cu o pondere a datoriei de peste 60 % din PIB </w:t>
            </w:r>
            <w:r w:rsidRPr="00870554">
              <w:rPr>
                <w:i/>
                <w:noProof/>
                <w:sz w:val="22"/>
              </w:rPr>
              <w:t>pentru care respectarea criteriului datoriei nu trebuie discutată în prezentul raport</w:t>
            </w:r>
          </w:p>
        </w:tc>
      </w:tr>
      <w:tr w:rsidR="00A05FC0" w:rsidRPr="00147C3F" w14:paraId="7A581673" w14:textId="77777777" w:rsidTr="009D0953">
        <w:trPr>
          <w:trHeight w:val="227"/>
          <w:jc w:val="center"/>
        </w:trPr>
        <w:tc>
          <w:tcPr>
            <w:tcW w:w="804" w:type="pct"/>
            <w:tcBorders>
              <w:top w:val="nil"/>
              <w:left w:val="nil"/>
              <w:bottom w:val="single" w:sz="8" w:space="0" w:color="auto"/>
              <w:right w:val="nil"/>
            </w:tcBorders>
            <w:noWrap/>
            <w:vAlign w:val="center"/>
          </w:tcPr>
          <w:p w14:paraId="3C6FD264" w14:textId="3A40982F" w:rsidR="00A05FC0" w:rsidRPr="00147C3F" w:rsidRDefault="00A05FC0" w:rsidP="007C25FF">
            <w:pPr>
              <w:keepNext/>
              <w:spacing w:before="0" w:after="0"/>
              <w:rPr>
                <w:rFonts w:eastAsia="Calibri"/>
                <w:b/>
                <w:noProof/>
                <w:sz w:val="22"/>
                <w:szCs w:val="22"/>
                <w:highlight w:val="lightGray"/>
              </w:rPr>
            </w:pPr>
            <w:r w:rsidRPr="00147C3F">
              <w:rPr>
                <w:noProof/>
                <w:sz w:val="22"/>
              </w:rPr>
              <w:t>Germania</w:t>
            </w:r>
            <w:r w:rsidRPr="00147C3F">
              <w:rPr>
                <w:noProof/>
                <w:sz w:val="22"/>
                <w:vertAlign w:val="superscript"/>
              </w:rPr>
              <w:t>4</w:t>
            </w:r>
          </w:p>
        </w:tc>
        <w:tc>
          <w:tcPr>
            <w:tcW w:w="1051" w:type="pct"/>
            <w:tcBorders>
              <w:top w:val="nil"/>
              <w:left w:val="nil"/>
              <w:bottom w:val="single" w:sz="8" w:space="0" w:color="auto"/>
            </w:tcBorders>
            <w:noWrap/>
            <w:vAlign w:val="center"/>
          </w:tcPr>
          <w:p w14:paraId="28E72544" w14:textId="6D8D5AED" w:rsidR="00A05FC0" w:rsidRPr="00147C3F" w:rsidRDefault="00A05FC0" w:rsidP="007C25FF">
            <w:pPr>
              <w:keepNext/>
              <w:spacing w:before="0" w:after="0"/>
              <w:jc w:val="center"/>
              <w:rPr>
                <w:b/>
                <w:bCs w:val="0"/>
                <w:noProof/>
                <w:sz w:val="22"/>
                <w:szCs w:val="22"/>
              </w:rPr>
            </w:pPr>
            <w:r w:rsidRPr="00870554">
              <w:rPr>
                <w:b/>
                <w:noProof/>
                <w:color w:val="000000"/>
                <w:sz w:val="22"/>
              </w:rPr>
              <w:t>63,5</w:t>
            </w:r>
          </w:p>
        </w:tc>
        <w:tc>
          <w:tcPr>
            <w:tcW w:w="967" w:type="pct"/>
            <w:tcBorders>
              <w:top w:val="single" w:sz="8" w:space="0" w:color="auto"/>
              <w:left w:val="single" w:sz="4" w:space="0" w:color="auto"/>
              <w:bottom w:val="single" w:sz="8" w:space="0" w:color="auto"/>
              <w:right w:val="single" w:sz="4" w:space="0" w:color="auto"/>
            </w:tcBorders>
            <w:vAlign w:val="center"/>
          </w:tcPr>
          <w:p w14:paraId="468D5A80" w14:textId="62E61B40" w:rsidR="00A05FC0" w:rsidRPr="00870554" w:rsidRDefault="00A05FC0" w:rsidP="007C25FF">
            <w:pPr>
              <w:keepNext/>
              <w:spacing w:before="0" w:after="0"/>
              <w:jc w:val="center"/>
              <w:rPr>
                <w:b/>
                <w:bCs w:val="0"/>
                <w:noProof/>
                <w:sz w:val="22"/>
                <w:szCs w:val="22"/>
              </w:rPr>
            </w:pPr>
            <w:r w:rsidRPr="00870554">
              <w:rPr>
                <w:b/>
                <w:noProof/>
                <w:color w:val="000000"/>
                <w:sz w:val="22"/>
              </w:rPr>
              <w:t>-2,7</w:t>
            </w:r>
          </w:p>
        </w:tc>
        <w:tc>
          <w:tcPr>
            <w:tcW w:w="564" w:type="pct"/>
            <w:tcBorders>
              <w:top w:val="single" w:sz="8" w:space="0" w:color="auto"/>
              <w:left w:val="single" w:sz="4" w:space="0" w:color="auto"/>
              <w:bottom w:val="single" w:sz="8" w:space="0" w:color="auto"/>
            </w:tcBorders>
            <w:vAlign w:val="center"/>
          </w:tcPr>
          <w:p w14:paraId="37D5AE34" w14:textId="71B9A86B" w:rsidR="00A05FC0" w:rsidRPr="00147C3F" w:rsidRDefault="00A05FC0" w:rsidP="007C25FF">
            <w:pPr>
              <w:keepNext/>
              <w:spacing w:before="0" w:after="0"/>
              <w:jc w:val="center"/>
              <w:rPr>
                <w:noProof/>
                <w:sz w:val="22"/>
                <w:szCs w:val="22"/>
              </w:rPr>
            </w:pPr>
            <w:r w:rsidRPr="00147C3F">
              <w:rPr>
                <w:noProof/>
                <w:sz w:val="22"/>
              </w:rPr>
              <w:t>-0,3</w:t>
            </w:r>
          </w:p>
        </w:tc>
        <w:tc>
          <w:tcPr>
            <w:tcW w:w="645" w:type="pct"/>
            <w:tcBorders>
              <w:top w:val="single" w:sz="8" w:space="0" w:color="auto"/>
              <w:bottom w:val="single" w:sz="8" w:space="0" w:color="auto"/>
            </w:tcBorders>
            <w:vAlign w:val="center"/>
          </w:tcPr>
          <w:p w14:paraId="1B88C23B" w14:textId="176B282C" w:rsidR="00A05FC0" w:rsidRPr="00147C3F" w:rsidRDefault="00A05FC0" w:rsidP="007C25FF">
            <w:pPr>
              <w:keepNext/>
              <w:spacing w:before="0" w:after="0"/>
              <w:jc w:val="center"/>
              <w:rPr>
                <w:noProof/>
                <w:sz w:val="22"/>
                <w:szCs w:val="22"/>
              </w:rPr>
            </w:pPr>
            <w:r w:rsidRPr="00147C3F">
              <w:rPr>
                <w:noProof/>
                <w:sz w:val="22"/>
              </w:rPr>
              <w:t>-0,3</w:t>
            </w:r>
          </w:p>
        </w:tc>
        <w:tc>
          <w:tcPr>
            <w:tcW w:w="969" w:type="pct"/>
            <w:tcBorders>
              <w:top w:val="single" w:sz="8" w:space="0" w:color="auto"/>
              <w:bottom w:val="single" w:sz="8" w:space="0" w:color="auto"/>
            </w:tcBorders>
            <w:vAlign w:val="center"/>
          </w:tcPr>
          <w:p w14:paraId="689013E5" w14:textId="2D84C6E5" w:rsidR="00A05FC0" w:rsidRPr="00870554" w:rsidRDefault="00236402" w:rsidP="007C25FF">
            <w:pPr>
              <w:keepNext/>
              <w:spacing w:before="0" w:after="0"/>
              <w:jc w:val="center"/>
              <w:rPr>
                <w:b/>
                <w:bCs w:val="0"/>
                <w:noProof/>
                <w:sz w:val="22"/>
                <w:szCs w:val="22"/>
              </w:rPr>
            </w:pPr>
            <w:r w:rsidRPr="00147C3F">
              <w:rPr>
                <w:noProof/>
                <w:sz w:val="22"/>
              </w:rPr>
              <w:t>-0,7</w:t>
            </w:r>
          </w:p>
        </w:tc>
      </w:tr>
      <w:tr w:rsidR="00A05FC0" w:rsidRPr="00147C3F" w14:paraId="2ED9747A" w14:textId="77777777" w:rsidTr="009D0953">
        <w:trPr>
          <w:trHeight w:val="227"/>
          <w:jc w:val="center"/>
        </w:trPr>
        <w:tc>
          <w:tcPr>
            <w:tcW w:w="804" w:type="pct"/>
            <w:tcBorders>
              <w:top w:val="nil"/>
              <w:left w:val="nil"/>
              <w:bottom w:val="single" w:sz="8" w:space="0" w:color="auto"/>
              <w:right w:val="nil"/>
            </w:tcBorders>
            <w:noWrap/>
            <w:vAlign w:val="center"/>
          </w:tcPr>
          <w:p w14:paraId="581A57AA" w14:textId="772BC89C" w:rsidR="00A05FC0" w:rsidRPr="00147C3F" w:rsidRDefault="00A05FC0" w:rsidP="007C25FF">
            <w:pPr>
              <w:keepNext/>
              <w:spacing w:before="0" w:after="0"/>
              <w:rPr>
                <w:rFonts w:eastAsia="Calibri"/>
                <w:b/>
                <w:noProof/>
                <w:sz w:val="22"/>
                <w:szCs w:val="22"/>
                <w:highlight w:val="lightGray"/>
              </w:rPr>
            </w:pPr>
            <w:r w:rsidRPr="00147C3F">
              <w:rPr>
                <w:noProof/>
                <w:sz w:val="22"/>
              </w:rPr>
              <w:t>Grecia</w:t>
            </w:r>
            <w:r w:rsidRPr="00147C3F">
              <w:rPr>
                <w:noProof/>
                <w:sz w:val="22"/>
                <w:vertAlign w:val="superscript"/>
              </w:rPr>
              <w:t>4</w:t>
            </w:r>
          </w:p>
        </w:tc>
        <w:tc>
          <w:tcPr>
            <w:tcW w:w="1051" w:type="pct"/>
            <w:tcBorders>
              <w:top w:val="nil"/>
              <w:left w:val="nil"/>
              <w:bottom w:val="single" w:sz="8" w:space="0" w:color="auto"/>
            </w:tcBorders>
            <w:noWrap/>
            <w:vAlign w:val="center"/>
          </w:tcPr>
          <w:p w14:paraId="05A1F38C" w14:textId="54088AD5" w:rsidR="00A05FC0" w:rsidRPr="00870554" w:rsidRDefault="00A05FC0" w:rsidP="007C25FF">
            <w:pPr>
              <w:keepNext/>
              <w:spacing w:before="0" w:after="0"/>
              <w:jc w:val="center"/>
              <w:rPr>
                <w:b/>
                <w:bCs w:val="0"/>
                <w:noProof/>
                <w:sz w:val="22"/>
                <w:szCs w:val="22"/>
              </w:rPr>
            </w:pPr>
            <w:r w:rsidRPr="00870554">
              <w:rPr>
                <w:b/>
                <w:noProof/>
                <w:color w:val="000000"/>
                <w:sz w:val="22"/>
              </w:rPr>
              <w:t>146,1</w:t>
            </w:r>
          </w:p>
        </w:tc>
        <w:tc>
          <w:tcPr>
            <w:tcW w:w="967" w:type="pct"/>
            <w:tcBorders>
              <w:top w:val="single" w:sz="8" w:space="0" w:color="auto"/>
              <w:left w:val="single" w:sz="4" w:space="0" w:color="auto"/>
              <w:bottom w:val="single" w:sz="8" w:space="0" w:color="auto"/>
              <w:right w:val="single" w:sz="4" w:space="0" w:color="auto"/>
            </w:tcBorders>
            <w:vAlign w:val="center"/>
          </w:tcPr>
          <w:p w14:paraId="3108ECB8" w14:textId="66C2FBAC" w:rsidR="00A05FC0" w:rsidRPr="00870554" w:rsidRDefault="00A05FC0" w:rsidP="007C25FF">
            <w:pPr>
              <w:keepNext/>
              <w:spacing w:before="0" w:after="0"/>
              <w:jc w:val="center"/>
              <w:rPr>
                <w:b/>
                <w:bCs w:val="0"/>
                <w:noProof/>
                <w:sz w:val="22"/>
                <w:szCs w:val="22"/>
              </w:rPr>
            </w:pPr>
            <w:r w:rsidRPr="00147C3F">
              <w:rPr>
                <w:noProof/>
                <w:color w:val="000000"/>
                <w:sz w:val="22"/>
              </w:rPr>
              <w:t>1,7</w:t>
            </w:r>
          </w:p>
        </w:tc>
        <w:tc>
          <w:tcPr>
            <w:tcW w:w="564" w:type="pct"/>
            <w:tcBorders>
              <w:top w:val="single" w:sz="8" w:space="0" w:color="auto"/>
              <w:left w:val="single" w:sz="4" w:space="0" w:color="auto"/>
              <w:bottom w:val="single" w:sz="8" w:space="0" w:color="auto"/>
            </w:tcBorders>
            <w:vAlign w:val="center"/>
          </w:tcPr>
          <w:p w14:paraId="3E6E24C9" w14:textId="0736DBC9" w:rsidR="00A05FC0" w:rsidRPr="00147C3F" w:rsidRDefault="00A05FC0" w:rsidP="007C25FF">
            <w:pPr>
              <w:keepNext/>
              <w:spacing w:before="0" w:after="0"/>
              <w:jc w:val="center"/>
              <w:rPr>
                <w:noProof/>
                <w:sz w:val="22"/>
                <w:szCs w:val="22"/>
              </w:rPr>
            </w:pPr>
            <w:r w:rsidRPr="00147C3F">
              <w:rPr>
                <w:noProof/>
                <w:sz w:val="22"/>
              </w:rPr>
              <w:t>-0,3</w:t>
            </w:r>
          </w:p>
        </w:tc>
        <w:tc>
          <w:tcPr>
            <w:tcW w:w="645" w:type="pct"/>
            <w:tcBorders>
              <w:top w:val="single" w:sz="8" w:space="0" w:color="auto"/>
              <w:bottom w:val="single" w:sz="8" w:space="0" w:color="auto"/>
            </w:tcBorders>
            <w:vAlign w:val="center"/>
          </w:tcPr>
          <w:p w14:paraId="228619F9" w14:textId="000DBD9C" w:rsidR="00A05FC0" w:rsidRPr="00147C3F" w:rsidRDefault="00A05FC0" w:rsidP="007C25FF">
            <w:pPr>
              <w:keepNext/>
              <w:spacing w:before="0" w:after="0"/>
              <w:jc w:val="center"/>
              <w:rPr>
                <w:noProof/>
                <w:sz w:val="22"/>
                <w:szCs w:val="22"/>
              </w:rPr>
            </w:pPr>
            <w:r w:rsidRPr="00147C3F">
              <w:rPr>
                <w:noProof/>
                <w:sz w:val="22"/>
              </w:rPr>
              <w:t>-1,3</w:t>
            </w:r>
          </w:p>
        </w:tc>
        <w:tc>
          <w:tcPr>
            <w:tcW w:w="969" w:type="pct"/>
            <w:tcBorders>
              <w:top w:val="single" w:sz="8" w:space="0" w:color="auto"/>
              <w:bottom w:val="single" w:sz="8" w:space="0" w:color="auto"/>
            </w:tcBorders>
            <w:vAlign w:val="center"/>
          </w:tcPr>
          <w:p w14:paraId="0D9F2EF7" w14:textId="53F7A026" w:rsidR="00A05FC0" w:rsidRPr="00870554" w:rsidRDefault="00C207F4" w:rsidP="007C25FF">
            <w:pPr>
              <w:keepNext/>
              <w:spacing w:before="0" w:after="0"/>
              <w:jc w:val="center"/>
              <w:rPr>
                <w:b/>
                <w:bCs w:val="0"/>
                <w:noProof/>
                <w:sz w:val="22"/>
                <w:szCs w:val="22"/>
              </w:rPr>
            </w:pPr>
            <w:r w:rsidRPr="00147C3F">
              <w:rPr>
                <w:noProof/>
                <w:sz w:val="22"/>
              </w:rPr>
              <w:t>-1,5</w:t>
            </w:r>
          </w:p>
        </w:tc>
      </w:tr>
      <w:tr w:rsidR="00A05FC0" w:rsidRPr="00147C3F" w14:paraId="648E2A29" w14:textId="77777777" w:rsidTr="009D0953">
        <w:trPr>
          <w:trHeight w:val="227"/>
          <w:jc w:val="center"/>
        </w:trPr>
        <w:tc>
          <w:tcPr>
            <w:tcW w:w="804" w:type="pct"/>
            <w:tcBorders>
              <w:top w:val="nil"/>
              <w:left w:val="nil"/>
              <w:bottom w:val="single" w:sz="8" w:space="0" w:color="auto"/>
              <w:right w:val="nil"/>
            </w:tcBorders>
            <w:noWrap/>
            <w:vAlign w:val="center"/>
          </w:tcPr>
          <w:p w14:paraId="092E320C" w14:textId="1A626D99" w:rsidR="00A05FC0" w:rsidRPr="00147C3F" w:rsidRDefault="009B04A4" w:rsidP="007C25FF">
            <w:pPr>
              <w:keepNext/>
              <w:spacing w:before="0" w:after="0"/>
              <w:rPr>
                <w:rFonts w:eastAsia="Calibri"/>
                <w:b/>
                <w:noProof/>
                <w:sz w:val="22"/>
                <w:szCs w:val="22"/>
                <w:highlight w:val="lightGray"/>
              </w:rPr>
            </w:pPr>
            <w:r w:rsidRPr="00147C3F">
              <w:rPr>
                <w:noProof/>
                <w:sz w:val="22"/>
              </w:rPr>
              <w:t>Spania</w:t>
            </w:r>
            <w:r w:rsidRPr="00147C3F">
              <w:rPr>
                <w:noProof/>
                <w:sz w:val="22"/>
                <w:vertAlign w:val="superscript"/>
              </w:rPr>
              <w:t>4</w:t>
            </w:r>
          </w:p>
        </w:tc>
        <w:tc>
          <w:tcPr>
            <w:tcW w:w="1051" w:type="pct"/>
            <w:tcBorders>
              <w:top w:val="nil"/>
              <w:left w:val="nil"/>
              <w:bottom w:val="single" w:sz="8" w:space="0" w:color="auto"/>
            </w:tcBorders>
            <w:noWrap/>
            <w:vAlign w:val="center"/>
          </w:tcPr>
          <w:p w14:paraId="4C429B73" w14:textId="45004727" w:rsidR="00A05FC0" w:rsidRPr="00147C3F" w:rsidRDefault="00A05FC0" w:rsidP="007C25FF">
            <w:pPr>
              <w:keepNext/>
              <w:spacing w:before="0" w:after="0"/>
              <w:jc w:val="center"/>
              <w:rPr>
                <w:b/>
                <w:bCs w:val="0"/>
                <w:noProof/>
                <w:sz w:val="22"/>
                <w:szCs w:val="22"/>
              </w:rPr>
            </w:pPr>
            <w:r w:rsidRPr="00870554">
              <w:rPr>
                <w:b/>
                <w:noProof/>
                <w:color w:val="000000"/>
                <w:sz w:val="22"/>
              </w:rPr>
              <w:t>100,7</w:t>
            </w:r>
          </w:p>
        </w:tc>
        <w:tc>
          <w:tcPr>
            <w:tcW w:w="967" w:type="pct"/>
            <w:tcBorders>
              <w:top w:val="single" w:sz="8" w:space="0" w:color="auto"/>
              <w:left w:val="single" w:sz="4" w:space="0" w:color="auto"/>
              <w:bottom w:val="single" w:sz="8" w:space="0" w:color="auto"/>
              <w:right w:val="single" w:sz="4" w:space="0" w:color="auto"/>
            </w:tcBorders>
            <w:vAlign w:val="center"/>
          </w:tcPr>
          <w:p w14:paraId="3252613F" w14:textId="36B67D4F" w:rsidR="00A05FC0" w:rsidRPr="00870554" w:rsidRDefault="00A05FC0" w:rsidP="007C25FF">
            <w:pPr>
              <w:keepNext/>
              <w:spacing w:before="0" w:after="0"/>
              <w:jc w:val="center"/>
              <w:rPr>
                <w:b/>
                <w:bCs w:val="0"/>
                <w:noProof/>
                <w:sz w:val="22"/>
                <w:szCs w:val="22"/>
              </w:rPr>
            </w:pPr>
            <w:r w:rsidRPr="00870554">
              <w:rPr>
                <w:b/>
                <w:noProof/>
                <w:color w:val="000000"/>
                <w:sz w:val="22"/>
              </w:rPr>
              <w:t>-2,4</w:t>
            </w:r>
          </w:p>
        </w:tc>
        <w:tc>
          <w:tcPr>
            <w:tcW w:w="564" w:type="pct"/>
            <w:tcBorders>
              <w:top w:val="single" w:sz="8" w:space="0" w:color="auto"/>
              <w:left w:val="single" w:sz="4" w:space="0" w:color="auto"/>
              <w:bottom w:val="single" w:sz="8" w:space="0" w:color="auto"/>
            </w:tcBorders>
            <w:vAlign w:val="center"/>
          </w:tcPr>
          <w:p w14:paraId="1D6978E4" w14:textId="68FC0341" w:rsidR="00A05FC0" w:rsidRPr="00147C3F" w:rsidRDefault="00A05FC0" w:rsidP="007C25FF">
            <w:pPr>
              <w:keepNext/>
              <w:spacing w:before="0" w:after="0"/>
              <w:jc w:val="center"/>
              <w:rPr>
                <w:noProof/>
                <w:sz w:val="22"/>
                <w:szCs w:val="22"/>
              </w:rPr>
            </w:pPr>
            <w:r w:rsidRPr="00147C3F">
              <w:rPr>
                <w:noProof/>
                <w:sz w:val="22"/>
              </w:rPr>
              <w:t>0,4</w:t>
            </w:r>
          </w:p>
        </w:tc>
        <w:tc>
          <w:tcPr>
            <w:tcW w:w="645" w:type="pct"/>
            <w:tcBorders>
              <w:top w:val="single" w:sz="8" w:space="0" w:color="auto"/>
              <w:bottom w:val="single" w:sz="8" w:space="0" w:color="auto"/>
            </w:tcBorders>
            <w:vAlign w:val="center"/>
          </w:tcPr>
          <w:p w14:paraId="724F95D9" w14:textId="7754C793" w:rsidR="00A05FC0" w:rsidRPr="00147C3F" w:rsidRDefault="00A05FC0" w:rsidP="007C25FF">
            <w:pPr>
              <w:keepNext/>
              <w:spacing w:before="0" w:after="0"/>
              <w:jc w:val="center"/>
              <w:rPr>
                <w:noProof/>
                <w:sz w:val="22"/>
                <w:szCs w:val="22"/>
              </w:rPr>
            </w:pPr>
            <w:r w:rsidRPr="00147C3F">
              <w:rPr>
                <w:noProof/>
                <w:sz w:val="22"/>
              </w:rPr>
              <w:t>0,1</w:t>
            </w:r>
          </w:p>
        </w:tc>
        <w:tc>
          <w:tcPr>
            <w:tcW w:w="969" w:type="pct"/>
            <w:tcBorders>
              <w:top w:val="single" w:sz="8" w:space="0" w:color="auto"/>
              <w:bottom w:val="single" w:sz="8" w:space="0" w:color="auto"/>
            </w:tcBorders>
            <w:vAlign w:val="center"/>
          </w:tcPr>
          <w:p w14:paraId="7234898F" w14:textId="6FDFE364" w:rsidR="00A05FC0" w:rsidRPr="00870554" w:rsidRDefault="00A05FC0" w:rsidP="007C25FF">
            <w:pPr>
              <w:keepNext/>
              <w:spacing w:before="0" w:after="0"/>
              <w:jc w:val="center"/>
              <w:rPr>
                <w:b/>
                <w:bCs w:val="0"/>
                <w:noProof/>
                <w:sz w:val="22"/>
                <w:szCs w:val="22"/>
              </w:rPr>
            </w:pPr>
            <w:r w:rsidRPr="00147C3F">
              <w:rPr>
                <w:noProof/>
                <w:color w:val="000000"/>
                <w:sz w:val="22"/>
              </w:rPr>
              <w:t>-0,1</w:t>
            </w:r>
          </w:p>
        </w:tc>
      </w:tr>
      <w:tr w:rsidR="00A05FC0" w:rsidRPr="00147C3F" w14:paraId="3F53FA72" w14:textId="77777777" w:rsidTr="009D0953">
        <w:trPr>
          <w:trHeight w:val="227"/>
          <w:jc w:val="center"/>
        </w:trPr>
        <w:tc>
          <w:tcPr>
            <w:tcW w:w="804" w:type="pct"/>
            <w:tcBorders>
              <w:top w:val="nil"/>
              <w:left w:val="nil"/>
              <w:bottom w:val="single" w:sz="8" w:space="0" w:color="auto"/>
              <w:right w:val="nil"/>
            </w:tcBorders>
            <w:noWrap/>
            <w:vAlign w:val="center"/>
          </w:tcPr>
          <w:p w14:paraId="6134CB92" w14:textId="04B4DFBB" w:rsidR="00A05FC0" w:rsidRPr="00147C3F" w:rsidRDefault="00A05FC0" w:rsidP="007C25FF">
            <w:pPr>
              <w:keepNext/>
              <w:spacing w:before="0" w:after="0"/>
              <w:rPr>
                <w:rFonts w:eastAsia="Calibri"/>
                <w:b/>
                <w:noProof/>
                <w:sz w:val="22"/>
                <w:szCs w:val="22"/>
                <w:highlight w:val="lightGray"/>
              </w:rPr>
            </w:pPr>
            <w:r w:rsidRPr="00147C3F">
              <w:rPr>
                <w:noProof/>
                <w:sz w:val="22"/>
              </w:rPr>
              <w:t>Portugalia</w:t>
            </w:r>
            <w:r w:rsidRPr="00147C3F">
              <w:rPr>
                <w:noProof/>
                <w:sz w:val="22"/>
                <w:vertAlign w:val="superscript"/>
              </w:rPr>
              <w:t>4</w:t>
            </w:r>
          </w:p>
        </w:tc>
        <w:tc>
          <w:tcPr>
            <w:tcW w:w="1051" w:type="pct"/>
            <w:tcBorders>
              <w:top w:val="nil"/>
              <w:left w:val="nil"/>
              <w:bottom w:val="single" w:sz="8" w:space="0" w:color="auto"/>
            </w:tcBorders>
            <w:noWrap/>
            <w:vAlign w:val="center"/>
          </w:tcPr>
          <w:p w14:paraId="4172802C" w14:textId="235F88CF" w:rsidR="00A05FC0" w:rsidRPr="00870554" w:rsidRDefault="00A05FC0" w:rsidP="007C25FF">
            <w:pPr>
              <w:keepNext/>
              <w:spacing w:before="0" w:after="0"/>
              <w:jc w:val="center"/>
              <w:rPr>
                <w:b/>
                <w:bCs w:val="0"/>
                <w:noProof/>
                <w:sz w:val="22"/>
                <w:szCs w:val="22"/>
              </w:rPr>
            </w:pPr>
            <w:r w:rsidRPr="00870554">
              <w:rPr>
                <w:b/>
                <w:noProof/>
                <w:color w:val="000000"/>
                <w:sz w:val="22"/>
              </w:rPr>
              <w:t>89,7</w:t>
            </w:r>
          </w:p>
        </w:tc>
        <w:tc>
          <w:tcPr>
            <w:tcW w:w="967" w:type="pct"/>
            <w:tcBorders>
              <w:top w:val="single" w:sz="8" w:space="0" w:color="auto"/>
              <w:left w:val="single" w:sz="4" w:space="0" w:color="auto"/>
              <w:bottom w:val="single" w:sz="8" w:space="0" w:color="auto"/>
              <w:right w:val="single" w:sz="4" w:space="0" w:color="auto"/>
            </w:tcBorders>
            <w:vAlign w:val="center"/>
          </w:tcPr>
          <w:p w14:paraId="60ABF38C" w14:textId="2310337C" w:rsidR="00A05FC0" w:rsidRPr="00870554" w:rsidRDefault="00A05FC0" w:rsidP="007C25FF">
            <w:pPr>
              <w:keepNext/>
              <w:spacing w:before="0" w:after="0"/>
              <w:jc w:val="center"/>
              <w:rPr>
                <w:b/>
                <w:bCs w:val="0"/>
                <w:noProof/>
                <w:sz w:val="22"/>
                <w:szCs w:val="22"/>
              </w:rPr>
            </w:pPr>
            <w:r w:rsidRPr="00147C3F">
              <w:rPr>
                <w:noProof/>
                <w:color w:val="000000"/>
                <w:sz w:val="22"/>
              </w:rPr>
              <w:t>0,7</w:t>
            </w:r>
          </w:p>
        </w:tc>
        <w:tc>
          <w:tcPr>
            <w:tcW w:w="564" w:type="pct"/>
            <w:tcBorders>
              <w:top w:val="single" w:sz="8" w:space="0" w:color="auto"/>
              <w:left w:val="single" w:sz="4" w:space="0" w:color="auto"/>
              <w:bottom w:val="single" w:sz="8" w:space="0" w:color="auto"/>
            </w:tcBorders>
            <w:vAlign w:val="center"/>
          </w:tcPr>
          <w:p w14:paraId="3FAB1A5A" w14:textId="5B018D2A" w:rsidR="00A05FC0" w:rsidRPr="00147C3F" w:rsidRDefault="00A05FC0" w:rsidP="007C25FF">
            <w:pPr>
              <w:keepNext/>
              <w:spacing w:before="0" w:after="0"/>
              <w:jc w:val="center"/>
              <w:rPr>
                <w:noProof/>
                <w:sz w:val="22"/>
                <w:szCs w:val="22"/>
              </w:rPr>
            </w:pPr>
            <w:r w:rsidRPr="00147C3F">
              <w:rPr>
                <w:noProof/>
                <w:sz w:val="22"/>
              </w:rPr>
              <w:t>0,2</w:t>
            </w:r>
          </w:p>
        </w:tc>
        <w:tc>
          <w:tcPr>
            <w:tcW w:w="645" w:type="pct"/>
            <w:tcBorders>
              <w:top w:val="single" w:sz="8" w:space="0" w:color="auto"/>
              <w:bottom w:val="single" w:sz="8" w:space="0" w:color="auto"/>
            </w:tcBorders>
            <w:vAlign w:val="center"/>
          </w:tcPr>
          <w:p w14:paraId="221EB607" w14:textId="65916EF4" w:rsidR="00A05FC0" w:rsidRPr="00147C3F" w:rsidRDefault="00A05FC0" w:rsidP="007C25FF">
            <w:pPr>
              <w:keepNext/>
              <w:spacing w:before="0" w:after="0"/>
              <w:jc w:val="center"/>
              <w:rPr>
                <w:noProof/>
                <w:sz w:val="22"/>
                <w:szCs w:val="22"/>
              </w:rPr>
            </w:pPr>
            <w:r w:rsidRPr="00147C3F">
              <w:rPr>
                <w:noProof/>
                <w:sz w:val="22"/>
              </w:rPr>
              <w:t>0,4</w:t>
            </w:r>
          </w:p>
        </w:tc>
        <w:tc>
          <w:tcPr>
            <w:tcW w:w="969" w:type="pct"/>
            <w:tcBorders>
              <w:top w:val="single" w:sz="8" w:space="0" w:color="auto"/>
              <w:bottom w:val="single" w:sz="8" w:space="0" w:color="auto"/>
            </w:tcBorders>
            <w:vAlign w:val="center"/>
          </w:tcPr>
          <w:p w14:paraId="0F3A0163" w14:textId="175A79A9" w:rsidR="00A05FC0" w:rsidRPr="00870554" w:rsidRDefault="00A05FC0" w:rsidP="007C25FF">
            <w:pPr>
              <w:keepNext/>
              <w:spacing w:before="0" w:after="0"/>
              <w:jc w:val="center"/>
              <w:rPr>
                <w:b/>
                <w:bCs w:val="0"/>
                <w:noProof/>
                <w:sz w:val="22"/>
                <w:szCs w:val="22"/>
              </w:rPr>
            </w:pPr>
            <w:r w:rsidRPr="00147C3F">
              <w:rPr>
                <w:noProof/>
                <w:color w:val="000000"/>
                <w:sz w:val="22"/>
              </w:rPr>
              <w:t>0,4</w:t>
            </w:r>
          </w:p>
        </w:tc>
      </w:tr>
      <w:tr w:rsidR="00A05FC0" w:rsidRPr="00147C3F" w14:paraId="7F09034C" w14:textId="77777777" w:rsidTr="009D0953">
        <w:trPr>
          <w:trHeight w:val="227"/>
          <w:jc w:val="center"/>
        </w:trPr>
        <w:tc>
          <w:tcPr>
            <w:tcW w:w="804" w:type="pct"/>
            <w:tcBorders>
              <w:top w:val="nil"/>
              <w:left w:val="nil"/>
              <w:bottom w:val="single" w:sz="8" w:space="0" w:color="auto"/>
              <w:right w:val="nil"/>
            </w:tcBorders>
            <w:noWrap/>
            <w:vAlign w:val="center"/>
          </w:tcPr>
          <w:p w14:paraId="57ECB0F0" w14:textId="734D895E" w:rsidR="00A05FC0" w:rsidRPr="00147C3F" w:rsidRDefault="00A05FC0" w:rsidP="007C25FF">
            <w:pPr>
              <w:keepNext/>
              <w:spacing w:before="0" w:after="0"/>
              <w:rPr>
                <w:rFonts w:eastAsia="Calibri"/>
                <w:b/>
                <w:noProof/>
                <w:sz w:val="22"/>
                <w:szCs w:val="22"/>
                <w:highlight w:val="lightGray"/>
              </w:rPr>
            </w:pPr>
            <w:r w:rsidRPr="00147C3F">
              <w:rPr>
                <w:noProof/>
                <w:sz w:val="22"/>
              </w:rPr>
              <w:t>Slovenia</w:t>
            </w:r>
            <w:r w:rsidRPr="00147C3F">
              <w:rPr>
                <w:noProof/>
                <w:sz w:val="22"/>
                <w:vertAlign w:val="superscript"/>
              </w:rPr>
              <w:t>4</w:t>
            </w:r>
          </w:p>
        </w:tc>
        <w:tc>
          <w:tcPr>
            <w:tcW w:w="1051" w:type="pct"/>
            <w:tcBorders>
              <w:top w:val="nil"/>
              <w:left w:val="nil"/>
              <w:bottom w:val="single" w:sz="8" w:space="0" w:color="auto"/>
            </w:tcBorders>
            <w:noWrap/>
            <w:vAlign w:val="center"/>
          </w:tcPr>
          <w:p w14:paraId="2E4CCDFE" w14:textId="6177C08D" w:rsidR="00A05FC0" w:rsidRPr="00147C3F" w:rsidRDefault="00A05FC0" w:rsidP="007C25FF">
            <w:pPr>
              <w:keepNext/>
              <w:spacing w:before="0" w:after="0"/>
              <w:jc w:val="center"/>
              <w:rPr>
                <w:b/>
                <w:bCs w:val="0"/>
                <w:noProof/>
                <w:sz w:val="22"/>
                <w:szCs w:val="22"/>
              </w:rPr>
            </w:pPr>
            <w:r w:rsidRPr="00870554">
              <w:rPr>
                <w:b/>
                <w:noProof/>
                <w:color w:val="000000"/>
                <w:sz w:val="22"/>
              </w:rPr>
              <w:t>65,7</w:t>
            </w:r>
          </w:p>
        </w:tc>
        <w:tc>
          <w:tcPr>
            <w:tcW w:w="967" w:type="pct"/>
            <w:tcBorders>
              <w:top w:val="single" w:sz="8" w:space="0" w:color="auto"/>
              <w:left w:val="single" w:sz="4" w:space="0" w:color="auto"/>
              <w:bottom w:val="single" w:sz="8" w:space="0" w:color="auto"/>
              <w:right w:val="single" w:sz="4" w:space="0" w:color="auto"/>
            </w:tcBorders>
            <w:vAlign w:val="center"/>
          </w:tcPr>
          <w:p w14:paraId="538744D7" w14:textId="4A22DAAE" w:rsidR="00A05FC0" w:rsidRPr="00870554" w:rsidRDefault="00A05FC0" w:rsidP="007C25FF">
            <w:pPr>
              <w:keepNext/>
              <w:spacing w:before="0" w:after="0"/>
              <w:jc w:val="center"/>
              <w:rPr>
                <w:b/>
                <w:bCs w:val="0"/>
                <w:noProof/>
                <w:sz w:val="22"/>
                <w:szCs w:val="22"/>
              </w:rPr>
            </w:pPr>
            <w:r w:rsidRPr="00870554">
              <w:rPr>
                <w:b/>
                <w:noProof/>
                <w:color w:val="000000"/>
                <w:sz w:val="22"/>
              </w:rPr>
              <w:t>-2,5</w:t>
            </w:r>
          </w:p>
        </w:tc>
        <w:tc>
          <w:tcPr>
            <w:tcW w:w="564" w:type="pct"/>
            <w:tcBorders>
              <w:top w:val="single" w:sz="8" w:space="0" w:color="auto"/>
              <w:left w:val="single" w:sz="4" w:space="0" w:color="auto"/>
              <w:bottom w:val="single" w:sz="8" w:space="0" w:color="auto"/>
            </w:tcBorders>
            <w:vAlign w:val="center"/>
          </w:tcPr>
          <w:p w14:paraId="0768D575" w14:textId="630B02AA" w:rsidR="00A05FC0" w:rsidRPr="00147C3F" w:rsidRDefault="00A05FC0" w:rsidP="007C25FF">
            <w:pPr>
              <w:keepNext/>
              <w:spacing w:before="0" w:after="0"/>
              <w:jc w:val="center"/>
              <w:rPr>
                <w:noProof/>
                <w:sz w:val="22"/>
                <w:szCs w:val="22"/>
              </w:rPr>
            </w:pPr>
            <w:r w:rsidRPr="00147C3F">
              <w:rPr>
                <w:noProof/>
                <w:sz w:val="22"/>
              </w:rPr>
              <w:t>1,4</w:t>
            </w:r>
          </w:p>
        </w:tc>
        <w:tc>
          <w:tcPr>
            <w:tcW w:w="645" w:type="pct"/>
            <w:tcBorders>
              <w:top w:val="single" w:sz="8" w:space="0" w:color="auto"/>
              <w:bottom w:val="single" w:sz="8" w:space="0" w:color="auto"/>
            </w:tcBorders>
            <w:vAlign w:val="center"/>
          </w:tcPr>
          <w:p w14:paraId="5BD1ABD0" w14:textId="03F7A90A" w:rsidR="00A05FC0" w:rsidRPr="00147C3F" w:rsidRDefault="00A05FC0" w:rsidP="007C25FF">
            <w:pPr>
              <w:keepNext/>
              <w:spacing w:before="0" w:after="0"/>
              <w:jc w:val="center"/>
              <w:rPr>
                <w:noProof/>
                <w:sz w:val="22"/>
                <w:szCs w:val="22"/>
              </w:rPr>
            </w:pPr>
            <w:r w:rsidRPr="00147C3F">
              <w:rPr>
                <w:noProof/>
                <w:sz w:val="22"/>
              </w:rPr>
              <w:t>0,5</w:t>
            </w:r>
          </w:p>
        </w:tc>
        <w:tc>
          <w:tcPr>
            <w:tcW w:w="969" w:type="pct"/>
            <w:tcBorders>
              <w:top w:val="single" w:sz="8" w:space="0" w:color="auto"/>
              <w:bottom w:val="single" w:sz="8" w:space="0" w:color="auto"/>
            </w:tcBorders>
            <w:vAlign w:val="center"/>
          </w:tcPr>
          <w:p w14:paraId="15B94140" w14:textId="7AFD8113" w:rsidR="00A05FC0" w:rsidRPr="00870554" w:rsidRDefault="00A05FC0" w:rsidP="007C25FF">
            <w:pPr>
              <w:keepNext/>
              <w:spacing w:before="0" w:after="0"/>
              <w:jc w:val="center"/>
              <w:rPr>
                <w:b/>
                <w:bCs w:val="0"/>
                <w:noProof/>
                <w:sz w:val="22"/>
                <w:szCs w:val="22"/>
              </w:rPr>
            </w:pPr>
            <w:r w:rsidRPr="00147C3F">
              <w:rPr>
                <w:noProof/>
                <w:color w:val="000000"/>
                <w:sz w:val="22"/>
              </w:rPr>
              <w:t>0,3</w:t>
            </w:r>
          </w:p>
        </w:tc>
      </w:tr>
      <w:tr w:rsidR="00F6586C" w:rsidRPr="00147C3F" w14:paraId="03F49407" w14:textId="77777777" w:rsidTr="00573124">
        <w:trPr>
          <w:trHeight w:val="227"/>
          <w:jc w:val="center"/>
        </w:trPr>
        <w:tc>
          <w:tcPr>
            <w:tcW w:w="5000" w:type="pct"/>
            <w:gridSpan w:val="6"/>
            <w:tcBorders>
              <w:top w:val="nil"/>
              <w:left w:val="nil"/>
              <w:bottom w:val="single" w:sz="8" w:space="0" w:color="auto"/>
            </w:tcBorders>
          </w:tcPr>
          <w:p w14:paraId="2D5FE6C6" w14:textId="7DDE012E" w:rsidR="00F6586C" w:rsidRPr="00147C3F" w:rsidRDefault="00F6586C" w:rsidP="007C25FF">
            <w:pPr>
              <w:keepNext/>
              <w:spacing w:after="0"/>
              <w:jc w:val="left"/>
              <w:rPr>
                <w:noProof/>
                <w:sz w:val="22"/>
                <w:szCs w:val="22"/>
              </w:rPr>
            </w:pPr>
            <w:r w:rsidRPr="00870554">
              <w:rPr>
                <w:i/>
                <w:noProof/>
                <w:color w:val="000000"/>
                <w:sz w:val="22"/>
              </w:rPr>
              <w:t>State membre cu o pondere a datoriei sub 60 % din PIB</w:t>
            </w:r>
          </w:p>
        </w:tc>
      </w:tr>
      <w:tr w:rsidR="007E2A2E" w:rsidRPr="00147C3F" w14:paraId="3EAFD864" w14:textId="3A733EAF" w:rsidTr="009D0953">
        <w:trPr>
          <w:trHeight w:val="227"/>
          <w:jc w:val="center"/>
        </w:trPr>
        <w:tc>
          <w:tcPr>
            <w:tcW w:w="804" w:type="pct"/>
            <w:tcBorders>
              <w:top w:val="nil"/>
              <w:left w:val="nil"/>
              <w:bottom w:val="single" w:sz="8" w:space="0" w:color="auto"/>
              <w:right w:val="nil"/>
            </w:tcBorders>
            <w:noWrap/>
            <w:vAlign w:val="center"/>
          </w:tcPr>
          <w:p w14:paraId="359F2237" w14:textId="4FE1D6BD" w:rsidR="007E2A2E" w:rsidRPr="00147C3F" w:rsidRDefault="007E2A2E" w:rsidP="007E2A2E">
            <w:pPr>
              <w:keepNext/>
              <w:spacing w:before="0" w:after="0"/>
              <w:jc w:val="left"/>
              <w:rPr>
                <w:noProof/>
                <w:color w:val="000000"/>
                <w:sz w:val="22"/>
                <w:szCs w:val="22"/>
              </w:rPr>
            </w:pPr>
            <w:r w:rsidRPr="00147C3F">
              <w:rPr>
                <w:noProof/>
                <w:sz w:val="22"/>
              </w:rPr>
              <w:t>Bulgaria</w:t>
            </w:r>
            <w:r w:rsidRPr="00147C3F">
              <w:rPr>
                <w:noProof/>
                <w:sz w:val="22"/>
                <w:vertAlign w:val="superscript"/>
              </w:rPr>
              <w:t>4</w:t>
            </w:r>
          </w:p>
        </w:tc>
        <w:tc>
          <w:tcPr>
            <w:tcW w:w="1051" w:type="pct"/>
            <w:tcBorders>
              <w:top w:val="nil"/>
              <w:left w:val="nil"/>
              <w:bottom w:val="single" w:sz="8" w:space="0" w:color="auto"/>
            </w:tcBorders>
            <w:noWrap/>
            <w:vAlign w:val="center"/>
          </w:tcPr>
          <w:p w14:paraId="34F06A07" w14:textId="3DD7102D" w:rsidR="007E2A2E" w:rsidRPr="00147C3F" w:rsidRDefault="007E2A2E" w:rsidP="007E2A2E">
            <w:pPr>
              <w:keepNext/>
              <w:spacing w:before="0" w:after="0"/>
              <w:jc w:val="center"/>
              <w:rPr>
                <w:noProof/>
                <w:sz w:val="22"/>
                <w:szCs w:val="22"/>
              </w:rPr>
            </w:pPr>
            <w:r w:rsidRPr="00147C3F">
              <w:rPr>
                <w:noProof/>
                <w:sz w:val="22"/>
              </w:rPr>
              <w:t>29,9</w:t>
            </w:r>
          </w:p>
        </w:tc>
        <w:tc>
          <w:tcPr>
            <w:tcW w:w="967" w:type="pct"/>
            <w:tcBorders>
              <w:top w:val="single" w:sz="8" w:space="0" w:color="auto"/>
              <w:left w:val="single" w:sz="4" w:space="0" w:color="auto"/>
              <w:bottom w:val="single" w:sz="8" w:space="0" w:color="auto"/>
              <w:right w:val="single" w:sz="4" w:space="0" w:color="auto"/>
            </w:tcBorders>
            <w:vAlign w:val="center"/>
          </w:tcPr>
          <w:p w14:paraId="5786775A" w14:textId="78B11DF4" w:rsidR="007E2A2E" w:rsidRPr="00147C3F" w:rsidRDefault="007E2A2E" w:rsidP="007E2A2E">
            <w:pPr>
              <w:keepNext/>
              <w:spacing w:before="0" w:after="0"/>
              <w:jc w:val="center"/>
              <w:rPr>
                <w:noProof/>
                <w:sz w:val="22"/>
                <w:szCs w:val="22"/>
              </w:rPr>
            </w:pPr>
            <w:r w:rsidRPr="00147C3F">
              <w:rPr>
                <w:noProof/>
                <w:sz w:val="22"/>
              </w:rPr>
              <w:t>-3,5</w:t>
            </w:r>
          </w:p>
        </w:tc>
        <w:tc>
          <w:tcPr>
            <w:tcW w:w="564" w:type="pct"/>
            <w:tcBorders>
              <w:top w:val="single" w:sz="8" w:space="0" w:color="auto"/>
              <w:left w:val="single" w:sz="4" w:space="0" w:color="auto"/>
              <w:bottom w:val="single" w:sz="8" w:space="0" w:color="auto"/>
            </w:tcBorders>
            <w:vAlign w:val="center"/>
          </w:tcPr>
          <w:p w14:paraId="23B8F021" w14:textId="2EDDE3B6" w:rsidR="007E2A2E" w:rsidRPr="00147C3F" w:rsidRDefault="007E2A2E" w:rsidP="007E2A2E">
            <w:pPr>
              <w:keepNext/>
              <w:spacing w:before="0" w:after="0"/>
              <w:jc w:val="center"/>
              <w:rPr>
                <w:noProof/>
                <w:sz w:val="22"/>
                <w:szCs w:val="22"/>
              </w:rPr>
            </w:pPr>
            <w:r w:rsidRPr="00147C3F">
              <w:rPr>
                <w:noProof/>
                <w:sz w:val="22"/>
              </w:rPr>
              <w:t>2,1</w:t>
            </w:r>
          </w:p>
        </w:tc>
        <w:tc>
          <w:tcPr>
            <w:tcW w:w="645" w:type="pct"/>
            <w:tcBorders>
              <w:top w:val="single" w:sz="8" w:space="0" w:color="auto"/>
              <w:bottom w:val="single" w:sz="8" w:space="0" w:color="auto"/>
            </w:tcBorders>
            <w:vAlign w:val="center"/>
          </w:tcPr>
          <w:p w14:paraId="08E0EF9E" w14:textId="11758FD7" w:rsidR="007E2A2E" w:rsidRPr="00147C3F" w:rsidRDefault="007E2A2E" w:rsidP="007E2A2E">
            <w:pPr>
              <w:keepNext/>
              <w:spacing w:before="0" w:after="0"/>
              <w:jc w:val="center"/>
              <w:rPr>
                <w:noProof/>
                <w:sz w:val="22"/>
                <w:szCs w:val="22"/>
              </w:rPr>
            </w:pPr>
            <w:r w:rsidRPr="00147C3F">
              <w:rPr>
                <w:noProof/>
                <w:sz w:val="22"/>
              </w:rPr>
              <w:t>2,1</w:t>
            </w:r>
          </w:p>
        </w:tc>
        <w:tc>
          <w:tcPr>
            <w:tcW w:w="969" w:type="pct"/>
            <w:tcBorders>
              <w:top w:val="single" w:sz="8" w:space="0" w:color="auto"/>
              <w:bottom w:val="single" w:sz="8" w:space="0" w:color="auto"/>
            </w:tcBorders>
            <w:vAlign w:val="center"/>
          </w:tcPr>
          <w:p w14:paraId="1B9E04DE" w14:textId="661BF2F6" w:rsidR="007E2A2E" w:rsidRPr="00147C3F" w:rsidRDefault="007E2A2E" w:rsidP="007E2A2E">
            <w:pPr>
              <w:keepNext/>
              <w:spacing w:before="0" w:after="0"/>
              <w:jc w:val="center"/>
              <w:rPr>
                <w:noProof/>
                <w:sz w:val="22"/>
                <w:szCs w:val="22"/>
              </w:rPr>
            </w:pPr>
            <w:r w:rsidRPr="00147C3F">
              <w:rPr>
                <w:noProof/>
                <w:color w:val="000000"/>
                <w:sz w:val="22"/>
              </w:rPr>
              <w:t>1,4</w:t>
            </w:r>
          </w:p>
        </w:tc>
      </w:tr>
      <w:tr w:rsidR="007E2A2E" w:rsidRPr="00147C3F" w14:paraId="6BBCB9B0" w14:textId="7F7F3365" w:rsidTr="009D0953">
        <w:trPr>
          <w:trHeight w:val="227"/>
          <w:jc w:val="center"/>
        </w:trPr>
        <w:tc>
          <w:tcPr>
            <w:tcW w:w="804" w:type="pct"/>
            <w:tcBorders>
              <w:top w:val="nil"/>
              <w:left w:val="nil"/>
              <w:bottom w:val="single" w:sz="8" w:space="0" w:color="auto"/>
              <w:right w:val="nil"/>
            </w:tcBorders>
            <w:noWrap/>
            <w:vAlign w:val="center"/>
          </w:tcPr>
          <w:p w14:paraId="38BC5E26" w14:textId="62AC34AA" w:rsidR="007E2A2E" w:rsidRPr="00147C3F" w:rsidRDefault="007E2A2E" w:rsidP="007E2A2E">
            <w:pPr>
              <w:keepNext/>
              <w:spacing w:before="0" w:after="0"/>
              <w:jc w:val="left"/>
              <w:rPr>
                <w:noProof/>
                <w:color w:val="000000"/>
                <w:sz w:val="22"/>
                <w:szCs w:val="22"/>
              </w:rPr>
            </w:pPr>
            <w:r w:rsidRPr="00147C3F">
              <w:rPr>
                <w:noProof/>
                <w:sz w:val="22"/>
              </w:rPr>
              <w:t>Cehia</w:t>
            </w:r>
            <w:r w:rsidRPr="00147C3F">
              <w:rPr>
                <w:noProof/>
                <w:sz w:val="22"/>
                <w:vertAlign w:val="superscript"/>
              </w:rPr>
              <w:t>4</w:t>
            </w:r>
          </w:p>
        </w:tc>
        <w:tc>
          <w:tcPr>
            <w:tcW w:w="1051" w:type="pct"/>
            <w:tcBorders>
              <w:top w:val="nil"/>
              <w:left w:val="nil"/>
              <w:bottom w:val="single" w:sz="8" w:space="0" w:color="auto"/>
            </w:tcBorders>
            <w:noWrap/>
            <w:vAlign w:val="center"/>
          </w:tcPr>
          <w:p w14:paraId="2D74B5B1" w14:textId="6B904D8F" w:rsidR="007E2A2E" w:rsidRPr="00147C3F" w:rsidRDefault="007E2A2E" w:rsidP="007E2A2E">
            <w:pPr>
              <w:keepNext/>
              <w:spacing w:before="0" w:after="0"/>
              <w:jc w:val="center"/>
              <w:rPr>
                <w:noProof/>
                <w:sz w:val="22"/>
                <w:szCs w:val="22"/>
              </w:rPr>
            </w:pPr>
            <w:r w:rsidRPr="00147C3F">
              <w:rPr>
                <w:noProof/>
                <w:sz w:val="22"/>
              </w:rPr>
              <w:t>44,3</w:t>
            </w:r>
          </w:p>
        </w:tc>
        <w:tc>
          <w:tcPr>
            <w:tcW w:w="967" w:type="pct"/>
            <w:tcBorders>
              <w:top w:val="single" w:sz="8" w:space="0" w:color="auto"/>
              <w:left w:val="single" w:sz="4" w:space="0" w:color="auto"/>
              <w:bottom w:val="single" w:sz="8" w:space="0" w:color="auto"/>
              <w:right w:val="single" w:sz="4" w:space="0" w:color="auto"/>
            </w:tcBorders>
            <w:vAlign w:val="center"/>
          </w:tcPr>
          <w:p w14:paraId="6D3B2F92" w14:textId="3EE82997" w:rsidR="007E2A2E" w:rsidRPr="00147C3F" w:rsidRDefault="007E2A2E" w:rsidP="007E2A2E">
            <w:pPr>
              <w:keepNext/>
              <w:spacing w:before="0" w:after="0"/>
              <w:jc w:val="center"/>
              <w:rPr>
                <w:noProof/>
                <w:sz w:val="22"/>
                <w:szCs w:val="22"/>
              </w:rPr>
            </w:pPr>
            <w:r w:rsidRPr="00147C3F">
              <w:rPr>
                <w:noProof/>
                <w:sz w:val="22"/>
              </w:rPr>
              <w:t>-2,1</w:t>
            </w:r>
          </w:p>
        </w:tc>
        <w:tc>
          <w:tcPr>
            <w:tcW w:w="564" w:type="pct"/>
            <w:tcBorders>
              <w:top w:val="single" w:sz="8" w:space="0" w:color="auto"/>
              <w:left w:val="single" w:sz="4" w:space="0" w:color="auto"/>
              <w:bottom w:val="single" w:sz="8" w:space="0" w:color="auto"/>
            </w:tcBorders>
            <w:vAlign w:val="center"/>
          </w:tcPr>
          <w:p w14:paraId="33902E86" w14:textId="5944A89F" w:rsidR="007E2A2E" w:rsidRPr="00147C3F" w:rsidRDefault="007E2A2E" w:rsidP="007E2A2E">
            <w:pPr>
              <w:keepNext/>
              <w:spacing w:before="0" w:after="0"/>
              <w:jc w:val="center"/>
              <w:rPr>
                <w:noProof/>
                <w:sz w:val="22"/>
                <w:szCs w:val="22"/>
              </w:rPr>
            </w:pPr>
            <w:r w:rsidRPr="00147C3F">
              <w:rPr>
                <w:noProof/>
                <w:sz w:val="22"/>
              </w:rPr>
              <w:t>0,2</w:t>
            </w:r>
          </w:p>
        </w:tc>
        <w:tc>
          <w:tcPr>
            <w:tcW w:w="645" w:type="pct"/>
            <w:tcBorders>
              <w:top w:val="single" w:sz="8" w:space="0" w:color="auto"/>
              <w:bottom w:val="single" w:sz="8" w:space="0" w:color="auto"/>
            </w:tcBorders>
            <w:vAlign w:val="center"/>
          </w:tcPr>
          <w:p w14:paraId="3D5586D9" w14:textId="3A05D320" w:rsidR="007E2A2E" w:rsidRPr="00147C3F" w:rsidRDefault="007E2A2E" w:rsidP="007E2A2E">
            <w:pPr>
              <w:keepNext/>
              <w:spacing w:before="0" w:after="0"/>
              <w:jc w:val="center"/>
              <w:rPr>
                <w:noProof/>
                <w:sz w:val="22"/>
                <w:szCs w:val="22"/>
              </w:rPr>
            </w:pPr>
            <w:r w:rsidRPr="00147C3F">
              <w:rPr>
                <w:noProof/>
                <w:sz w:val="22"/>
              </w:rPr>
              <w:t>-1,4</w:t>
            </w:r>
          </w:p>
        </w:tc>
        <w:tc>
          <w:tcPr>
            <w:tcW w:w="969" w:type="pct"/>
            <w:tcBorders>
              <w:top w:val="single" w:sz="8" w:space="0" w:color="auto"/>
              <w:bottom w:val="single" w:sz="8" w:space="0" w:color="auto"/>
            </w:tcBorders>
            <w:vAlign w:val="center"/>
          </w:tcPr>
          <w:p w14:paraId="222C72B4" w14:textId="0C8133AB" w:rsidR="007E2A2E" w:rsidRPr="00147C3F" w:rsidRDefault="007E2A2E" w:rsidP="007E2A2E">
            <w:pPr>
              <w:keepNext/>
              <w:spacing w:before="0" w:after="0"/>
              <w:jc w:val="center"/>
              <w:rPr>
                <w:noProof/>
                <w:sz w:val="22"/>
                <w:szCs w:val="22"/>
              </w:rPr>
            </w:pPr>
            <w:r w:rsidRPr="00147C3F">
              <w:rPr>
                <w:noProof/>
                <w:sz w:val="22"/>
              </w:rPr>
              <w:t>-1,7</w:t>
            </w:r>
          </w:p>
        </w:tc>
      </w:tr>
      <w:tr w:rsidR="007E2A2E" w:rsidRPr="00147C3F" w14:paraId="5A92921E" w14:textId="2EF72A99" w:rsidTr="009D0953">
        <w:trPr>
          <w:trHeight w:val="227"/>
          <w:jc w:val="center"/>
        </w:trPr>
        <w:tc>
          <w:tcPr>
            <w:tcW w:w="804" w:type="pct"/>
            <w:tcBorders>
              <w:top w:val="nil"/>
              <w:left w:val="nil"/>
              <w:bottom w:val="single" w:sz="8" w:space="0" w:color="auto"/>
              <w:right w:val="nil"/>
            </w:tcBorders>
            <w:noWrap/>
            <w:vAlign w:val="center"/>
          </w:tcPr>
          <w:p w14:paraId="7BD81D98" w14:textId="33B232E3" w:rsidR="007E2A2E" w:rsidRPr="00147C3F" w:rsidRDefault="007E2A2E" w:rsidP="007E2A2E">
            <w:pPr>
              <w:keepNext/>
              <w:spacing w:before="0" w:after="0"/>
              <w:jc w:val="left"/>
              <w:rPr>
                <w:noProof/>
                <w:color w:val="000000"/>
                <w:sz w:val="22"/>
                <w:szCs w:val="22"/>
              </w:rPr>
            </w:pPr>
            <w:r w:rsidRPr="00147C3F">
              <w:rPr>
                <w:noProof/>
                <w:sz w:val="22"/>
              </w:rPr>
              <w:t>Danemarca</w:t>
            </w:r>
            <w:r w:rsidRPr="00147C3F">
              <w:rPr>
                <w:noProof/>
                <w:sz w:val="22"/>
                <w:vertAlign w:val="superscript"/>
              </w:rPr>
              <w:t>4</w:t>
            </w:r>
          </w:p>
        </w:tc>
        <w:tc>
          <w:tcPr>
            <w:tcW w:w="1051" w:type="pct"/>
            <w:tcBorders>
              <w:top w:val="nil"/>
              <w:left w:val="nil"/>
              <w:bottom w:val="single" w:sz="8" w:space="0" w:color="auto"/>
            </w:tcBorders>
            <w:noWrap/>
            <w:vAlign w:val="center"/>
          </w:tcPr>
          <w:p w14:paraId="2CF449E7" w14:textId="449C1C70" w:rsidR="007E2A2E" w:rsidRPr="00147C3F" w:rsidRDefault="007E2A2E" w:rsidP="007E2A2E">
            <w:pPr>
              <w:keepNext/>
              <w:spacing w:before="0" w:after="0"/>
              <w:jc w:val="center"/>
              <w:rPr>
                <w:noProof/>
                <w:sz w:val="22"/>
                <w:szCs w:val="22"/>
              </w:rPr>
            </w:pPr>
            <w:r w:rsidRPr="00147C3F">
              <w:rPr>
                <w:noProof/>
                <w:sz w:val="22"/>
              </w:rPr>
              <w:t>27,9</w:t>
            </w:r>
          </w:p>
        </w:tc>
        <w:tc>
          <w:tcPr>
            <w:tcW w:w="967" w:type="pct"/>
            <w:tcBorders>
              <w:top w:val="single" w:sz="8" w:space="0" w:color="auto"/>
              <w:left w:val="single" w:sz="4" w:space="0" w:color="auto"/>
              <w:bottom w:val="single" w:sz="8" w:space="0" w:color="auto"/>
              <w:right w:val="single" w:sz="4" w:space="0" w:color="auto"/>
            </w:tcBorders>
            <w:vAlign w:val="center"/>
          </w:tcPr>
          <w:p w14:paraId="20C921AA" w14:textId="42E775B9" w:rsidR="007E2A2E" w:rsidRPr="00147C3F" w:rsidRDefault="007E2A2E" w:rsidP="007E2A2E">
            <w:pPr>
              <w:keepNext/>
              <w:spacing w:before="0" w:after="0"/>
              <w:jc w:val="center"/>
              <w:rPr>
                <w:noProof/>
                <w:sz w:val="22"/>
                <w:szCs w:val="22"/>
              </w:rPr>
            </w:pPr>
            <w:r w:rsidRPr="00147C3F">
              <w:rPr>
                <w:noProof/>
                <w:sz w:val="22"/>
              </w:rPr>
              <w:t>2,9</w:t>
            </w:r>
          </w:p>
        </w:tc>
        <w:tc>
          <w:tcPr>
            <w:tcW w:w="564" w:type="pct"/>
            <w:tcBorders>
              <w:top w:val="single" w:sz="8" w:space="0" w:color="auto"/>
              <w:left w:val="single" w:sz="4" w:space="0" w:color="auto"/>
              <w:bottom w:val="single" w:sz="8" w:space="0" w:color="auto"/>
            </w:tcBorders>
            <w:vAlign w:val="center"/>
          </w:tcPr>
          <w:p w14:paraId="23AD712F" w14:textId="53A7CDB5" w:rsidR="007E2A2E" w:rsidRPr="00147C3F" w:rsidRDefault="007E2A2E" w:rsidP="007E2A2E">
            <w:pPr>
              <w:keepNext/>
              <w:spacing w:before="0" w:after="0"/>
              <w:jc w:val="center"/>
              <w:rPr>
                <w:noProof/>
                <w:sz w:val="22"/>
                <w:szCs w:val="22"/>
              </w:rPr>
            </w:pPr>
            <w:r w:rsidRPr="00147C3F">
              <w:rPr>
                <w:noProof/>
                <w:sz w:val="22"/>
              </w:rPr>
              <w:t>1,0</w:t>
            </w:r>
          </w:p>
        </w:tc>
        <w:tc>
          <w:tcPr>
            <w:tcW w:w="645" w:type="pct"/>
            <w:tcBorders>
              <w:top w:val="single" w:sz="8" w:space="0" w:color="auto"/>
              <w:bottom w:val="single" w:sz="8" w:space="0" w:color="auto"/>
            </w:tcBorders>
            <w:vAlign w:val="center"/>
          </w:tcPr>
          <w:p w14:paraId="4FDBEC11" w14:textId="678B877F" w:rsidR="007E2A2E" w:rsidRPr="00147C3F" w:rsidRDefault="007E2A2E" w:rsidP="007E2A2E">
            <w:pPr>
              <w:keepNext/>
              <w:spacing w:before="0" w:after="0"/>
              <w:jc w:val="center"/>
              <w:rPr>
                <w:noProof/>
                <w:sz w:val="22"/>
                <w:szCs w:val="22"/>
              </w:rPr>
            </w:pPr>
            <w:r w:rsidRPr="00147C3F">
              <w:rPr>
                <w:noProof/>
                <w:sz w:val="22"/>
              </w:rPr>
              <w:t>-0,6</w:t>
            </w:r>
          </w:p>
        </w:tc>
        <w:tc>
          <w:tcPr>
            <w:tcW w:w="969" w:type="pct"/>
            <w:tcBorders>
              <w:top w:val="single" w:sz="8" w:space="0" w:color="auto"/>
              <w:bottom w:val="single" w:sz="8" w:space="0" w:color="auto"/>
            </w:tcBorders>
            <w:vAlign w:val="center"/>
          </w:tcPr>
          <w:p w14:paraId="121D5292" w14:textId="6ED9FECE" w:rsidR="007E2A2E" w:rsidRPr="00147C3F" w:rsidRDefault="007E2A2E" w:rsidP="007E2A2E">
            <w:pPr>
              <w:keepNext/>
              <w:spacing w:before="0" w:after="0"/>
              <w:jc w:val="center"/>
              <w:rPr>
                <w:noProof/>
                <w:sz w:val="22"/>
                <w:szCs w:val="22"/>
              </w:rPr>
            </w:pPr>
            <w:r w:rsidRPr="00147C3F">
              <w:rPr>
                <w:noProof/>
                <w:sz w:val="22"/>
              </w:rPr>
              <w:t>-1,6</w:t>
            </w:r>
          </w:p>
        </w:tc>
      </w:tr>
      <w:tr w:rsidR="007E2A2E" w:rsidRPr="00147C3F" w14:paraId="31FB5CFC" w14:textId="041D3675" w:rsidTr="009D0953">
        <w:trPr>
          <w:trHeight w:val="227"/>
          <w:jc w:val="center"/>
        </w:trPr>
        <w:tc>
          <w:tcPr>
            <w:tcW w:w="804" w:type="pct"/>
            <w:tcBorders>
              <w:top w:val="nil"/>
              <w:left w:val="nil"/>
              <w:bottom w:val="single" w:sz="8" w:space="0" w:color="auto"/>
              <w:right w:val="nil"/>
            </w:tcBorders>
            <w:noWrap/>
            <w:vAlign w:val="center"/>
          </w:tcPr>
          <w:p w14:paraId="3F87545C" w14:textId="36B7912C" w:rsidR="007E2A2E" w:rsidRPr="00147C3F" w:rsidRDefault="007E2A2E" w:rsidP="007E2A2E">
            <w:pPr>
              <w:keepNext/>
              <w:spacing w:before="0" w:after="0"/>
              <w:jc w:val="left"/>
              <w:rPr>
                <w:noProof/>
                <w:color w:val="000000"/>
                <w:sz w:val="22"/>
                <w:szCs w:val="22"/>
              </w:rPr>
            </w:pPr>
            <w:r w:rsidRPr="00147C3F">
              <w:rPr>
                <w:noProof/>
                <w:sz w:val="22"/>
              </w:rPr>
              <w:t>Estonia</w:t>
            </w:r>
            <w:r w:rsidRPr="00147C3F">
              <w:rPr>
                <w:noProof/>
                <w:sz w:val="22"/>
                <w:vertAlign w:val="superscript"/>
              </w:rPr>
              <w:t>4</w:t>
            </w:r>
          </w:p>
        </w:tc>
        <w:tc>
          <w:tcPr>
            <w:tcW w:w="1051" w:type="pct"/>
            <w:tcBorders>
              <w:top w:val="nil"/>
              <w:left w:val="nil"/>
              <w:bottom w:val="single" w:sz="8" w:space="0" w:color="auto"/>
            </w:tcBorders>
            <w:noWrap/>
            <w:vAlign w:val="center"/>
          </w:tcPr>
          <w:p w14:paraId="45BC16DA" w14:textId="597899A2" w:rsidR="007E2A2E" w:rsidRPr="00147C3F" w:rsidRDefault="007E2A2E" w:rsidP="007E2A2E">
            <w:pPr>
              <w:keepNext/>
              <w:spacing w:before="0" w:after="0"/>
              <w:jc w:val="center"/>
              <w:rPr>
                <w:noProof/>
                <w:sz w:val="22"/>
                <w:szCs w:val="22"/>
              </w:rPr>
            </w:pPr>
            <w:r w:rsidRPr="00147C3F">
              <w:rPr>
                <w:noProof/>
                <w:sz w:val="22"/>
              </w:rPr>
              <w:t>24,1</w:t>
            </w:r>
          </w:p>
        </w:tc>
        <w:tc>
          <w:tcPr>
            <w:tcW w:w="967" w:type="pct"/>
            <w:tcBorders>
              <w:top w:val="single" w:sz="8" w:space="0" w:color="auto"/>
              <w:left w:val="single" w:sz="4" w:space="0" w:color="auto"/>
              <w:bottom w:val="single" w:sz="8" w:space="0" w:color="auto"/>
              <w:right w:val="single" w:sz="4" w:space="0" w:color="auto"/>
            </w:tcBorders>
            <w:vAlign w:val="center"/>
          </w:tcPr>
          <w:p w14:paraId="0BCE104D" w14:textId="7DAFB9D2" w:rsidR="007E2A2E" w:rsidRPr="00147C3F" w:rsidRDefault="007E2A2E" w:rsidP="007E2A2E">
            <w:pPr>
              <w:keepNext/>
              <w:spacing w:before="0" w:after="0"/>
              <w:jc w:val="center"/>
              <w:rPr>
                <w:noProof/>
                <w:sz w:val="22"/>
                <w:szCs w:val="22"/>
              </w:rPr>
            </w:pPr>
            <w:r w:rsidRPr="00147C3F">
              <w:rPr>
                <w:noProof/>
                <w:sz w:val="22"/>
              </w:rPr>
              <w:t>-2,0</w:t>
            </w:r>
          </w:p>
        </w:tc>
        <w:tc>
          <w:tcPr>
            <w:tcW w:w="564" w:type="pct"/>
            <w:tcBorders>
              <w:top w:val="single" w:sz="8" w:space="0" w:color="auto"/>
              <w:left w:val="single" w:sz="4" w:space="0" w:color="auto"/>
              <w:bottom w:val="single" w:sz="8" w:space="0" w:color="auto"/>
            </w:tcBorders>
            <w:vAlign w:val="center"/>
          </w:tcPr>
          <w:p w14:paraId="434C416D" w14:textId="3C1125B7" w:rsidR="007E2A2E" w:rsidRPr="00147C3F" w:rsidRDefault="007E2A2E" w:rsidP="007E2A2E">
            <w:pPr>
              <w:keepNext/>
              <w:spacing w:before="0" w:after="0"/>
              <w:jc w:val="center"/>
              <w:rPr>
                <w:noProof/>
                <w:sz w:val="22"/>
                <w:szCs w:val="22"/>
              </w:rPr>
            </w:pPr>
            <w:r w:rsidRPr="00147C3F">
              <w:rPr>
                <w:noProof/>
                <w:sz w:val="22"/>
              </w:rPr>
              <w:t>-2,0</w:t>
            </w:r>
          </w:p>
        </w:tc>
        <w:tc>
          <w:tcPr>
            <w:tcW w:w="645" w:type="pct"/>
            <w:tcBorders>
              <w:top w:val="single" w:sz="8" w:space="0" w:color="auto"/>
              <w:bottom w:val="single" w:sz="8" w:space="0" w:color="auto"/>
            </w:tcBorders>
            <w:vAlign w:val="center"/>
          </w:tcPr>
          <w:p w14:paraId="5F76BB80" w14:textId="78E0A123" w:rsidR="007E2A2E" w:rsidRPr="00147C3F" w:rsidRDefault="007E2A2E" w:rsidP="007E2A2E">
            <w:pPr>
              <w:keepNext/>
              <w:spacing w:before="0" w:after="0"/>
              <w:jc w:val="center"/>
              <w:rPr>
                <w:noProof/>
                <w:sz w:val="22"/>
                <w:szCs w:val="22"/>
              </w:rPr>
            </w:pPr>
            <w:r w:rsidRPr="00147C3F">
              <w:rPr>
                <w:noProof/>
                <w:sz w:val="22"/>
              </w:rPr>
              <w:t>-1,4</w:t>
            </w:r>
          </w:p>
        </w:tc>
        <w:tc>
          <w:tcPr>
            <w:tcW w:w="969" w:type="pct"/>
            <w:tcBorders>
              <w:top w:val="single" w:sz="8" w:space="0" w:color="auto"/>
              <w:bottom w:val="single" w:sz="8" w:space="0" w:color="auto"/>
            </w:tcBorders>
            <w:vAlign w:val="center"/>
          </w:tcPr>
          <w:p w14:paraId="7E275F1B" w14:textId="5C92BCBD" w:rsidR="007E2A2E" w:rsidRPr="00147C3F" w:rsidRDefault="007E2A2E" w:rsidP="007E2A2E">
            <w:pPr>
              <w:keepNext/>
              <w:spacing w:before="0" w:after="0"/>
              <w:jc w:val="center"/>
              <w:rPr>
                <w:noProof/>
                <w:sz w:val="22"/>
                <w:szCs w:val="22"/>
              </w:rPr>
            </w:pPr>
            <w:r w:rsidRPr="00147C3F">
              <w:rPr>
                <w:noProof/>
                <w:sz w:val="22"/>
              </w:rPr>
              <w:t>-2,9</w:t>
            </w:r>
          </w:p>
        </w:tc>
      </w:tr>
      <w:tr w:rsidR="007E2A2E" w:rsidRPr="00147C3F" w14:paraId="0DBCC555" w14:textId="053680F5" w:rsidTr="009D0953">
        <w:trPr>
          <w:trHeight w:val="227"/>
          <w:jc w:val="center"/>
        </w:trPr>
        <w:tc>
          <w:tcPr>
            <w:tcW w:w="804" w:type="pct"/>
            <w:tcBorders>
              <w:top w:val="nil"/>
              <w:left w:val="nil"/>
              <w:bottom w:val="single" w:sz="8" w:space="0" w:color="auto"/>
              <w:right w:val="nil"/>
            </w:tcBorders>
            <w:noWrap/>
            <w:vAlign w:val="center"/>
          </w:tcPr>
          <w:p w14:paraId="5C704585" w14:textId="125E4DA8" w:rsidR="007E2A2E" w:rsidRPr="00147C3F" w:rsidRDefault="007E2A2E" w:rsidP="007E2A2E">
            <w:pPr>
              <w:keepNext/>
              <w:spacing w:before="0" w:after="0"/>
              <w:jc w:val="left"/>
              <w:rPr>
                <w:noProof/>
                <w:color w:val="000000"/>
                <w:sz w:val="22"/>
                <w:szCs w:val="22"/>
              </w:rPr>
            </w:pPr>
            <w:r w:rsidRPr="00147C3F">
              <w:rPr>
                <w:noProof/>
                <w:sz w:val="22"/>
              </w:rPr>
              <w:t>Irlanda</w:t>
            </w:r>
          </w:p>
        </w:tc>
        <w:tc>
          <w:tcPr>
            <w:tcW w:w="1051" w:type="pct"/>
            <w:tcBorders>
              <w:top w:val="nil"/>
              <w:left w:val="nil"/>
              <w:bottom w:val="single" w:sz="8" w:space="0" w:color="auto"/>
            </w:tcBorders>
            <w:noWrap/>
            <w:vAlign w:val="center"/>
          </w:tcPr>
          <w:p w14:paraId="5A27EBF6" w14:textId="0ACD3918" w:rsidR="007E2A2E" w:rsidRPr="00147C3F" w:rsidRDefault="007E2A2E" w:rsidP="007E2A2E">
            <w:pPr>
              <w:keepNext/>
              <w:spacing w:before="0" w:after="0"/>
              <w:jc w:val="center"/>
              <w:rPr>
                <w:noProof/>
                <w:sz w:val="22"/>
                <w:szCs w:val="22"/>
              </w:rPr>
            </w:pPr>
            <w:r w:rsidRPr="00147C3F">
              <w:rPr>
                <w:noProof/>
                <w:sz w:val="22"/>
              </w:rPr>
              <w:t>32,9</w:t>
            </w:r>
          </w:p>
        </w:tc>
        <w:tc>
          <w:tcPr>
            <w:tcW w:w="967" w:type="pct"/>
            <w:tcBorders>
              <w:top w:val="single" w:sz="8" w:space="0" w:color="auto"/>
              <w:left w:val="single" w:sz="4" w:space="0" w:color="auto"/>
              <w:bottom w:val="single" w:sz="8" w:space="0" w:color="auto"/>
              <w:right w:val="single" w:sz="4" w:space="0" w:color="auto"/>
            </w:tcBorders>
            <w:vAlign w:val="center"/>
          </w:tcPr>
          <w:p w14:paraId="335ED29C" w14:textId="68F7F05E" w:rsidR="007E2A2E" w:rsidRPr="00147C3F" w:rsidRDefault="007E2A2E" w:rsidP="007E2A2E">
            <w:pPr>
              <w:keepNext/>
              <w:spacing w:before="0" w:after="0"/>
              <w:jc w:val="center"/>
              <w:rPr>
                <w:noProof/>
                <w:sz w:val="22"/>
                <w:szCs w:val="22"/>
              </w:rPr>
            </w:pPr>
            <w:r w:rsidRPr="00147C3F">
              <w:rPr>
                <w:noProof/>
                <w:sz w:val="22"/>
              </w:rPr>
              <w:t>1,8</w:t>
            </w:r>
          </w:p>
        </w:tc>
        <w:tc>
          <w:tcPr>
            <w:tcW w:w="564" w:type="pct"/>
            <w:tcBorders>
              <w:top w:val="single" w:sz="8" w:space="0" w:color="auto"/>
              <w:left w:val="single" w:sz="4" w:space="0" w:color="auto"/>
              <w:bottom w:val="single" w:sz="8" w:space="0" w:color="auto"/>
            </w:tcBorders>
            <w:vAlign w:val="center"/>
          </w:tcPr>
          <w:p w14:paraId="765267D5" w14:textId="045F96C6" w:rsidR="007E2A2E" w:rsidRPr="00147C3F" w:rsidRDefault="007E2A2E" w:rsidP="007E2A2E">
            <w:pPr>
              <w:keepNext/>
              <w:spacing w:before="0" w:after="0"/>
              <w:jc w:val="center"/>
              <w:rPr>
                <w:noProof/>
                <w:sz w:val="22"/>
                <w:szCs w:val="22"/>
              </w:rPr>
            </w:pPr>
            <w:r w:rsidRPr="00147C3F">
              <w:rPr>
                <w:noProof/>
                <w:sz w:val="22"/>
              </w:rPr>
              <w:t>0,3</w:t>
            </w:r>
            <w:r w:rsidRPr="00870554">
              <w:rPr>
                <w:i/>
                <w:noProof/>
                <w:sz w:val="22"/>
                <w:vertAlign w:val="superscript"/>
              </w:rPr>
              <w:t>5</w:t>
            </w:r>
          </w:p>
        </w:tc>
        <w:tc>
          <w:tcPr>
            <w:tcW w:w="645" w:type="pct"/>
            <w:tcBorders>
              <w:top w:val="single" w:sz="8" w:space="0" w:color="auto"/>
              <w:bottom w:val="single" w:sz="8" w:space="0" w:color="auto"/>
            </w:tcBorders>
            <w:vAlign w:val="center"/>
          </w:tcPr>
          <w:p w14:paraId="52665C46" w14:textId="6227E3EC" w:rsidR="007E2A2E" w:rsidRPr="00147C3F" w:rsidRDefault="007E2A2E" w:rsidP="007E2A2E">
            <w:pPr>
              <w:keepNext/>
              <w:spacing w:before="0" w:after="0"/>
              <w:jc w:val="center"/>
              <w:rPr>
                <w:noProof/>
                <w:sz w:val="22"/>
                <w:szCs w:val="22"/>
              </w:rPr>
            </w:pPr>
            <w:r w:rsidRPr="00147C3F">
              <w:rPr>
                <w:noProof/>
                <w:sz w:val="22"/>
              </w:rPr>
              <w:t>-0,1</w:t>
            </w:r>
            <w:r w:rsidRPr="00870554">
              <w:rPr>
                <w:i/>
                <w:noProof/>
                <w:sz w:val="22"/>
                <w:vertAlign w:val="superscript"/>
              </w:rPr>
              <w:t>5</w:t>
            </w:r>
          </w:p>
        </w:tc>
        <w:tc>
          <w:tcPr>
            <w:tcW w:w="969" w:type="pct"/>
            <w:tcBorders>
              <w:top w:val="single" w:sz="8" w:space="0" w:color="auto"/>
              <w:bottom w:val="single" w:sz="8" w:space="0" w:color="auto"/>
            </w:tcBorders>
            <w:vAlign w:val="center"/>
          </w:tcPr>
          <w:p w14:paraId="76A8DCB2" w14:textId="2F5FC534" w:rsidR="007E2A2E" w:rsidRPr="00147C3F" w:rsidRDefault="007E2A2E" w:rsidP="007E2A2E">
            <w:pPr>
              <w:keepNext/>
              <w:spacing w:before="0" w:after="0"/>
              <w:jc w:val="center"/>
              <w:rPr>
                <w:noProof/>
                <w:sz w:val="22"/>
                <w:szCs w:val="22"/>
              </w:rPr>
            </w:pPr>
            <w:r w:rsidRPr="00147C3F">
              <w:rPr>
                <w:noProof/>
                <w:color w:val="000000"/>
                <w:sz w:val="22"/>
              </w:rPr>
              <w:t xml:space="preserve"> </w:t>
            </w:r>
            <w:r w:rsidRPr="00870554">
              <w:rPr>
                <w:i/>
                <w:noProof/>
                <w:color w:val="A6A6A6" w:themeColor="background1" w:themeShade="A6"/>
                <w:sz w:val="22"/>
              </w:rPr>
              <w:t>n.a.</w:t>
            </w:r>
            <w:r w:rsidRPr="00870554">
              <w:rPr>
                <w:i/>
                <w:noProof/>
                <w:color w:val="A6A6A6" w:themeColor="background1" w:themeShade="A6"/>
                <w:sz w:val="22"/>
                <w:vertAlign w:val="superscript"/>
              </w:rPr>
              <w:t>6</w:t>
            </w:r>
          </w:p>
        </w:tc>
      </w:tr>
      <w:tr w:rsidR="007E2A2E" w:rsidRPr="00147C3F" w14:paraId="2874E334" w14:textId="69FBCB34" w:rsidTr="009D0953">
        <w:trPr>
          <w:trHeight w:val="227"/>
          <w:jc w:val="center"/>
        </w:trPr>
        <w:tc>
          <w:tcPr>
            <w:tcW w:w="804" w:type="pct"/>
            <w:tcBorders>
              <w:top w:val="nil"/>
              <w:left w:val="nil"/>
              <w:bottom w:val="single" w:sz="8" w:space="0" w:color="auto"/>
              <w:right w:val="nil"/>
            </w:tcBorders>
            <w:noWrap/>
            <w:vAlign w:val="center"/>
          </w:tcPr>
          <w:p w14:paraId="6E560BA9" w14:textId="793A0038" w:rsidR="007E2A2E" w:rsidRPr="00147C3F" w:rsidRDefault="007E2A2E" w:rsidP="007E2A2E">
            <w:pPr>
              <w:keepNext/>
              <w:spacing w:before="0" w:after="0"/>
              <w:jc w:val="left"/>
              <w:rPr>
                <w:rFonts w:eastAsia="Calibri"/>
                <w:noProof/>
                <w:sz w:val="22"/>
                <w:szCs w:val="22"/>
              </w:rPr>
            </w:pPr>
            <w:r w:rsidRPr="00147C3F">
              <w:rPr>
                <w:noProof/>
                <w:sz w:val="22"/>
              </w:rPr>
              <w:t>Croația</w:t>
            </w:r>
            <w:r w:rsidRPr="00147C3F">
              <w:rPr>
                <w:noProof/>
                <w:sz w:val="22"/>
                <w:vertAlign w:val="superscript"/>
              </w:rPr>
              <w:t>4</w:t>
            </w:r>
          </w:p>
        </w:tc>
        <w:tc>
          <w:tcPr>
            <w:tcW w:w="1051" w:type="pct"/>
            <w:tcBorders>
              <w:top w:val="nil"/>
              <w:left w:val="nil"/>
              <w:bottom w:val="single" w:sz="8" w:space="0" w:color="auto"/>
            </w:tcBorders>
            <w:noWrap/>
            <w:vAlign w:val="center"/>
          </w:tcPr>
          <w:p w14:paraId="760A5537" w14:textId="3987EBE3" w:rsidR="007E2A2E" w:rsidRPr="00147C3F" w:rsidRDefault="007E2A2E" w:rsidP="007E2A2E">
            <w:pPr>
              <w:keepNext/>
              <w:spacing w:before="0" w:after="0"/>
              <w:jc w:val="center"/>
              <w:rPr>
                <w:rFonts w:eastAsia="Calibri"/>
                <w:noProof/>
                <w:sz w:val="22"/>
                <w:szCs w:val="22"/>
              </w:rPr>
            </w:pPr>
            <w:r w:rsidRPr="00147C3F">
              <w:rPr>
                <w:noProof/>
                <w:sz w:val="22"/>
              </w:rPr>
              <w:t>56,3</w:t>
            </w:r>
          </w:p>
        </w:tc>
        <w:tc>
          <w:tcPr>
            <w:tcW w:w="967" w:type="pct"/>
            <w:tcBorders>
              <w:top w:val="single" w:sz="8" w:space="0" w:color="auto"/>
              <w:left w:val="single" w:sz="4" w:space="0" w:color="auto"/>
              <w:bottom w:val="single" w:sz="8" w:space="0" w:color="auto"/>
              <w:right w:val="single" w:sz="4" w:space="0" w:color="auto"/>
            </w:tcBorders>
            <w:vAlign w:val="center"/>
          </w:tcPr>
          <w:p w14:paraId="47BD03A6" w14:textId="5C440BDC" w:rsidR="007E2A2E" w:rsidRPr="00147C3F" w:rsidRDefault="007E2A2E" w:rsidP="007E2A2E">
            <w:pPr>
              <w:keepNext/>
              <w:spacing w:before="0" w:after="0"/>
              <w:jc w:val="center"/>
              <w:rPr>
                <w:rFonts w:eastAsia="Calibri" w:cs="Arial"/>
                <w:noProof/>
                <w:sz w:val="22"/>
                <w:szCs w:val="22"/>
              </w:rPr>
            </w:pPr>
            <w:r w:rsidRPr="00147C3F">
              <w:rPr>
                <w:noProof/>
                <w:sz w:val="22"/>
              </w:rPr>
              <w:t>-3,0</w:t>
            </w:r>
          </w:p>
        </w:tc>
        <w:tc>
          <w:tcPr>
            <w:tcW w:w="564" w:type="pct"/>
            <w:tcBorders>
              <w:top w:val="single" w:sz="8" w:space="0" w:color="auto"/>
              <w:left w:val="single" w:sz="4" w:space="0" w:color="auto"/>
              <w:bottom w:val="single" w:sz="8" w:space="0" w:color="auto"/>
            </w:tcBorders>
            <w:vAlign w:val="center"/>
          </w:tcPr>
          <w:p w14:paraId="53B795FE" w14:textId="081D2806" w:rsidR="007E2A2E" w:rsidRPr="00147C3F" w:rsidRDefault="007E2A2E" w:rsidP="007E2A2E">
            <w:pPr>
              <w:keepNext/>
              <w:spacing w:before="0" w:after="0"/>
              <w:jc w:val="center"/>
              <w:rPr>
                <w:rFonts w:eastAsia="Calibri" w:cs="Arial"/>
                <w:noProof/>
                <w:sz w:val="22"/>
                <w:szCs w:val="22"/>
              </w:rPr>
            </w:pPr>
            <w:r w:rsidRPr="00147C3F">
              <w:rPr>
                <w:noProof/>
                <w:sz w:val="22"/>
              </w:rPr>
              <w:t>1,8</w:t>
            </w:r>
          </w:p>
        </w:tc>
        <w:tc>
          <w:tcPr>
            <w:tcW w:w="645" w:type="pct"/>
            <w:tcBorders>
              <w:top w:val="single" w:sz="8" w:space="0" w:color="auto"/>
              <w:bottom w:val="single" w:sz="8" w:space="0" w:color="auto"/>
            </w:tcBorders>
            <w:vAlign w:val="center"/>
          </w:tcPr>
          <w:p w14:paraId="45020B56" w14:textId="61951045" w:rsidR="007E2A2E" w:rsidRPr="00147C3F" w:rsidRDefault="007E2A2E" w:rsidP="007E2A2E">
            <w:pPr>
              <w:keepNext/>
              <w:spacing w:before="0" w:after="0"/>
              <w:jc w:val="center"/>
              <w:rPr>
                <w:rFonts w:eastAsia="Calibri" w:cs="Arial"/>
                <w:noProof/>
                <w:sz w:val="22"/>
                <w:szCs w:val="22"/>
              </w:rPr>
            </w:pPr>
            <w:r w:rsidRPr="00147C3F">
              <w:rPr>
                <w:noProof/>
                <w:sz w:val="22"/>
              </w:rPr>
              <w:t>1,4</w:t>
            </w:r>
          </w:p>
        </w:tc>
        <w:tc>
          <w:tcPr>
            <w:tcW w:w="969" w:type="pct"/>
            <w:tcBorders>
              <w:top w:val="single" w:sz="8" w:space="0" w:color="auto"/>
              <w:bottom w:val="single" w:sz="8" w:space="0" w:color="auto"/>
            </w:tcBorders>
            <w:vAlign w:val="center"/>
          </w:tcPr>
          <w:p w14:paraId="119D068C" w14:textId="2E9E19B5" w:rsidR="007E2A2E" w:rsidRPr="00147C3F" w:rsidRDefault="007E2A2E" w:rsidP="007E2A2E">
            <w:pPr>
              <w:keepNext/>
              <w:spacing w:before="0" w:after="0"/>
              <w:jc w:val="center"/>
              <w:rPr>
                <w:rFonts w:eastAsia="Calibri" w:cs="Arial"/>
                <w:noProof/>
                <w:sz w:val="22"/>
                <w:szCs w:val="22"/>
              </w:rPr>
            </w:pPr>
            <w:r w:rsidRPr="00147C3F">
              <w:rPr>
                <w:noProof/>
                <w:color w:val="000000"/>
                <w:sz w:val="22"/>
              </w:rPr>
              <w:t>0,9</w:t>
            </w:r>
          </w:p>
        </w:tc>
      </w:tr>
      <w:tr w:rsidR="007E2A2E" w:rsidRPr="00147C3F" w14:paraId="07EAED91" w14:textId="13A5C231" w:rsidTr="00063424">
        <w:trPr>
          <w:trHeight w:val="227"/>
          <w:jc w:val="center"/>
        </w:trPr>
        <w:tc>
          <w:tcPr>
            <w:tcW w:w="804" w:type="pct"/>
            <w:tcBorders>
              <w:top w:val="nil"/>
              <w:left w:val="nil"/>
              <w:bottom w:val="single" w:sz="8" w:space="0" w:color="auto"/>
              <w:right w:val="nil"/>
            </w:tcBorders>
            <w:noWrap/>
            <w:vAlign w:val="center"/>
          </w:tcPr>
          <w:p w14:paraId="2D19ED51" w14:textId="6A2AD1B6" w:rsidR="007E2A2E" w:rsidRPr="00147C3F" w:rsidRDefault="007E2A2E" w:rsidP="007E2A2E">
            <w:pPr>
              <w:keepNext/>
              <w:spacing w:before="0" w:after="0"/>
              <w:jc w:val="left"/>
              <w:rPr>
                <w:noProof/>
                <w:color w:val="000000"/>
                <w:sz w:val="22"/>
                <w:szCs w:val="22"/>
              </w:rPr>
            </w:pPr>
            <w:r w:rsidRPr="00147C3F">
              <w:rPr>
                <w:noProof/>
                <w:sz w:val="22"/>
              </w:rPr>
              <w:t>Cipru</w:t>
            </w:r>
          </w:p>
        </w:tc>
        <w:tc>
          <w:tcPr>
            <w:tcW w:w="1051" w:type="pct"/>
            <w:tcBorders>
              <w:top w:val="nil"/>
              <w:left w:val="nil"/>
              <w:bottom w:val="single" w:sz="8" w:space="0" w:color="auto"/>
            </w:tcBorders>
            <w:noWrap/>
            <w:vAlign w:val="center"/>
          </w:tcPr>
          <w:p w14:paraId="56B20BC6" w14:textId="2A716A75" w:rsidR="007E2A2E" w:rsidRPr="00147C3F" w:rsidRDefault="007E2A2E" w:rsidP="007E2A2E">
            <w:pPr>
              <w:keepNext/>
              <w:spacing w:before="0" w:after="0"/>
              <w:jc w:val="center"/>
              <w:rPr>
                <w:noProof/>
                <w:sz w:val="22"/>
                <w:szCs w:val="22"/>
              </w:rPr>
            </w:pPr>
            <w:r w:rsidRPr="00147C3F">
              <w:rPr>
                <w:noProof/>
                <w:sz w:val="22"/>
              </w:rPr>
              <w:t>55,0</w:t>
            </w:r>
          </w:p>
        </w:tc>
        <w:tc>
          <w:tcPr>
            <w:tcW w:w="967" w:type="pct"/>
            <w:tcBorders>
              <w:top w:val="single" w:sz="8" w:space="0" w:color="auto"/>
              <w:left w:val="single" w:sz="4" w:space="0" w:color="auto"/>
              <w:bottom w:val="single" w:sz="8" w:space="0" w:color="auto"/>
              <w:right w:val="single" w:sz="4" w:space="0" w:color="auto"/>
            </w:tcBorders>
            <w:vAlign w:val="center"/>
          </w:tcPr>
          <w:p w14:paraId="3E850CCF" w14:textId="085E7314" w:rsidR="007E2A2E" w:rsidRPr="00147C3F" w:rsidRDefault="007E2A2E" w:rsidP="007E2A2E">
            <w:pPr>
              <w:keepNext/>
              <w:spacing w:before="0" w:after="0"/>
              <w:jc w:val="center"/>
              <w:rPr>
                <w:noProof/>
                <w:sz w:val="22"/>
                <w:szCs w:val="22"/>
              </w:rPr>
            </w:pPr>
            <w:r w:rsidRPr="00147C3F">
              <w:rPr>
                <w:noProof/>
                <w:sz w:val="22"/>
              </w:rPr>
              <w:t>3,4</w:t>
            </w:r>
          </w:p>
        </w:tc>
        <w:tc>
          <w:tcPr>
            <w:tcW w:w="564" w:type="pct"/>
            <w:tcBorders>
              <w:top w:val="single" w:sz="8" w:space="0" w:color="auto"/>
              <w:left w:val="single" w:sz="4" w:space="0" w:color="auto"/>
              <w:bottom w:val="single" w:sz="8" w:space="0" w:color="auto"/>
            </w:tcBorders>
            <w:vAlign w:val="center"/>
          </w:tcPr>
          <w:p w14:paraId="04525393" w14:textId="024D0B26" w:rsidR="007E2A2E" w:rsidRPr="00147C3F" w:rsidRDefault="007E2A2E" w:rsidP="007E2A2E">
            <w:pPr>
              <w:keepNext/>
              <w:spacing w:before="0" w:after="0"/>
              <w:jc w:val="center"/>
              <w:rPr>
                <w:noProof/>
                <w:sz w:val="22"/>
                <w:szCs w:val="22"/>
              </w:rPr>
            </w:pPr>
            <w:r w:rsidRPr="00147C3F">
              <w:rPr>
                <w:noProof/>
                <w:sz w:val="22"/>
              </w:rPr>
              <w:t>1,3</w:t>
            </w:r>
          </w:p>
        </w:tc>
        <w:tc>
          <w:tcPr>
            <w:tcW w:w="645" w:type="pct"/>
            <w:tcBorders>
              <w:top w:val="single" w:sz="8" w:space="0" w:color="auto"/>
              <w:bottom w:val="single" w:sz="8" w:space="0" w:color="auto"/>
            </w:tcBorders>
            <w:vAlign w:val="center"/>
          </w:tcPr>
          <w:p w14:paraId="655CEE8A" w14:textId="60B174D7" w:rsidR="007E2A2E" w:rsidRPr="00147C3F" w:rsidRDefault="007E2A2E" w:rsidP="007E2A2E">
            <w:pPr>
              <w:keepNext/>
              <w:spacing w:before="0" w:after="0"/>
              <w:jc w:val="center"/>
              <w:rPr>
                <w:noProof/>
                <w:sz w:val="22"/>
                <w:szCs w:val="22"/>
              </w:rPr>
            </w:pPr>
            <w:r w:rsidRPr="00147C3F">
              <w:rPr>
                <w:noProof/>
                <w:sz w:val="22"/>
              </w:rPr>
              <w:t>1,0</w:t>
            </w:r>
          </w:p>
        </w:tc>
        <w:tc>
          <w:tcPr>
            <w:tcW w:w="969" w:type="pct"/>
            <w:tcBorders>
              <w:top w:val="single" w:sz="8" w:space="0" w:color="auto"/>
              <w:bottom w:val="single" w:sz="8" w:space="0" w:color="auto"/>
            </w:tcBorders>
            <w:vAlign w:val="center"/>
          </w:tcPr>
          <w:p w14:paraId="3365AF75" w14:textId="12DC3341" w:rsidR="007E2A2E" w:rsidRPr="00147C3F" w:rsidRDefault="007E2A2E" w:rsidP="007E2A2E">
            <w:pPr>
              <w:keepNext/>
              <w:spacing w:before="0" w:after="0"/>
              <w:jc w:val="center"/>
              <w:rPr>
                <w:noProof/>
                <w:color w:val="A6A6A6" w:themeColor="background1" w:themeShade="A6"/>
                <w:sz w:val="22"/>
                <w:szCs w:val="22"/>
              </w:rPr>
            </w:pPr>
            <w:r w:rsidRPr="00147C3F">
              <w:rPr>
                <w:noProof/>
                <w:color w:val="000000"/>
                <w:sz w:val="22"/>
              </w:rPr>
              <w:t xml:space="preserve"> </w:t>
            </w:r>
            <w:r w:rsidRPr="00870554">
              <w:rPr>
                <w:i/>
                <w:noProof/>
                <w:color w:val="A6A6A6" w:themeColor="background1" w:themeShade="A6"/>
                <w:sz w:val="22"/>
              </w:rPr>
              <w:t>n.a.</w:t>
            </w:r>
            <w:r w:rsidRPr="00870554">
              <w:rPr>
                <w:i/>
                <w:noProof/>
                <w:color w:val="A6A6A6" w:themeColor="background1" w:themeShade="A6"/>
                <w:sz w:val="22"/>
                <w:vertAlign w:val="superscript"/>
              </w:rPr>
              <w:t>6</w:t>
            </w:r>
          </w:p>
        </w:tc>
      </w:tr>
      <w:tr w:rsidR="007E2A2E" w:rsidRPr="00147C3F" w14:paraId="6B6921B4" w14:textId="7A491975" w:rsidTr="008A7300">
        <w:trPr>
          <w:trHeight w:val="227"/>
          <w:jc w:val="center"/>
        </w:trPr>
        <w:tc>
          <w:tcPr>
            <w:tcW w:w="804" w:type="pct"/>
            <w:tcBorders>
              <w:top w:val="nil"/>
              <w:left w:val="nil"/>
              <w:bottom w:val="single" w:sz="8" w:space="0" w:color="auto"/>
              <w:right w:val="nil"/>
            </w:tcBorders>
            <w:noWrap/>
            <w:vAlign w:val="center"/>
          </w:tcPr>
          <w:p w14:paraId="36DFEB0F" w14:textId="1EB4E971" w:rsidR="007E2A2E" w:rsidRPr="00147C3F" w:rsidRDefault="007E2A2E" w:rsidP="007E2A2E">
            <w:pPr>
              <w:keepNext/>
              <w:spacing w:before="0" w:after="0"/>
              <w:jc w:val="left"/>
              <w:rPr>
                <w:noProof/>
                <w:color w:val="000000"/>
                <w:sz w:val="22"/>
                <w:szCs w:val="22"/>
              </w:rPr>
            </w:pPr>
            <w:r w:rsidRPr="00147C3F">
              <w:rPr>
                <w:noProof/>
                <w:sz w:val="22"/>
              </w:rPr>
              <w:t>Letonia</w:t>
            </w:r>
            <w:r w:rsidRPr="00147C3F">
              <w:rPr>
                <w:noProof/>
                <w:sz w:val="22"/>
                <w:vertAlign w:val="superscript"/>
              </w:rPr>
              <w:t>4</w:t>
            </w:r>
          </w:p>
        </w:tc>
        <w:tc>
          <w:tcPr>
            <w:tcW w:w="1051" w:type="pct"/>
            <w:tcBorders>
              <w:top w:val="nil"/>
              <w:left w:val="nil"/>
              <w:bottom w:val="single" w:sz="8" w:space="0" w:color="auto"/>
            </w:tcBorders>
            <w:noWrap/>
            <w:vAlign w:val="center"/>
          </w:tcPr>
          <w:p w14:paraId="47495F43" w14:textId="4977E110" w:rsidR="007E2A2E" w:rsidRPr="00147C3F" w:rsidRDefault="007E2A2E" w:rsidP="007E2A2E">
            <w:pPr>
              <w:keepNext/>
              <w:spacing w:before="0" w:after="0"/>
              <w:jc w:val="center"/>
              <w:rPr>
                <w:noProof/>
                <w:sz w:val="22"/>
                <w:szCs w:val="22"/>
              </w:rPr>
            </w:pPr>
            <w:r w:rsidRPr="00147C3F">
              <w:rPr>
                <w:noProof/>
                <w:sz w:val="22"/>
              </w:rPr>
              <w:t>46,9</w:t>
            </w:r>
          </w:p>
        </w:tc>
        <w:tc>
          <w:tcPr>
            <w:tcW w:w="967" w:type="pct"/>
            <w:tcBorders>
              <w:top w:val="single" w:sz="8" w:space="0" w:color="auto"/>
              <w:left w:val="single" w:sz="4" w:space="0" w:color="auto"/>
              <w:bottom w:val="single" w:sz="8" w:space="0" w:color="auto"/>
              <w:right w:val="single" w:sz="4" w:space="0" w:color="auto"/>
            </w:tcBorders>
            <w:vAlign w:val="center"/>
          </w:tcPr>
          <w:p w14:paraId="2B17F5FC" w14:textId="0D88858B" w:rsidR="007E2A2E" w:rsidRPr="00147C3F" w:rsidRDefault="007E2A2E" w:rsidP="007E2A2E">
            <w:pPr>
              <w:keepNext/>
              <w:spacing w:before="0" w:after="0"/>
              <w:jc w:val="center"/>
              <w:rPr>
                <w:noProof/>
                <w:sz w:val="22"/>
                <w:szCs w:val="22"/>
              </w:rPr>
            </w:pPr>
            <w:r w:rsidRPr="00147C3F">
              <w:rPr>
                <w:noProof/>
                <w:sz w:val="22"/>
              </w:rPr>
              <w:t>-2,5</w:t>
            </w:r>
          </w:p>
        </w:tc>
        <w:tc>
          <w:tcPr>
            <w:tcW w:w="564" w:type="pct"/>
            <w:tcBorders>
              <w:top w:val="single" w:sz="8" w:space="0" w:color="auto"/>
              <w:left w:val="single" w:sz="4" w:space="0" w:color="auto"/>
              <w:bottom w:val="single" w:sz="8" w:space="0" w:color="auto"/>
            </w:tcBorders>
            <w:vAlign w:val="center"/>
          </w:tcPr>
          <w:p w14:paraId="5DAA797E" w14:textId="24A6F23F" w:rsidR="007E2A2E" w:rsidRPr="00147C3F" w:rsidRDefault="007E2A2E" w:rsidP="007E2A2E">
            <w:pPr>
              <w:keepNext/>
              <w:spacing w:before="0" w:after="0"/>
              <w:jc w:val="center"/>
              <w:rPr>
                <w:noProof/>
                <w:sz w:val="22"/>
                <w:szCs w:val="22"/>
              </w:rPr>
            </w:pPr>
            <w:r w:rsidRPr="00147C3F">
              <w:rPr>
                <w:noProof/>
                <w:sz w:val="22"/>
              </w:rPr>
              <w:t>-0,4</w:t>
            </w:r>
          </w:p>
        </w:tc>
        <w:tc>
          <w:tcPr>
            <w:tcW w:w="645" w:type="pct"/>
            <w:tcBorders>
              <w:top w:val="single" w:sz="8" w:space="0" w:color="auto"/>
              <w:bottom w:val="single" w:sz="8" w:space="0" w:color="auto"/>
            </w:tcBorders>
            <w:vAlign w:val="center"/>
          </w:tcPr>
          <w:p w14:paraId="7003C152" w14:textId="33A8261E" w:rsidR="007E2A2E" w:rsidRPr="00147C3F" w:rsidRDefault="007E2A2E" w:rsidP="007E2A2E">
            <w:pPr>
              <w:keepNext/>
              <w:spacing w:before="0" w:after="0"/>
              <w:jc w:val="center"/>
              <w:rPr>
                <w:noProof/>
                <w:sz w:val="22"/>
                <w:szCs w:val="22"/>
              </w:rPr>
            </w:pPr>
            <w:r w:rsidRPr="00147C3F">
              <w:rPr>
                <w:noProof/>
                <w:sz w:val="22"/>
              </w:rPr>
              <w:t>-1,9</w:t>
            </w:r>
          </w:p>
        </w:tc>
        <w:tc>
          <w:tcPr>
            <w:tcW w:w="969" w:type="pct"/>
            <w:tcBorders>
              <w:top w:val="single" w:sz="8" w:space="0" w:color="auto"/>
              <w:bottom w:val="single" w:sz="8" w:space="0" w:color="auto"/>
            </w:tcBorders>
            <w:vAlign w:val="center"/>
          </w:tcPr>
          <w:p w14:paraId="72C504A7" w14:textId="54CB0E76" w:rsidR="007E2A2E" w:rsidRPr="00147C3F" w:rsidRDefault="007E2A2E" w:rsidP="007E2A2E">
            <w:pPr>
              <w:keepNext/>
              <w:spacing w:before="0" w:after="0"/>
              <w:jc w:val="center"/>
              <w:rPr>
                <w:noProof/>
                <w:color w:val="A6A6A6" w:themeColor="background1" w:themeShade="A6"/>
                <w:sz w:val="22"/>
                <w:szCs w:val="22"/>
              </w:rPr>
            </w:pPr>
            <w:r w:rsidRPr="00147C3F">
              <w:rPr>
                <w:noProof/>
                <w:sz w:val="22"/>
              </w:rPr>
              <w:t>-2,6</w:t>
            </w:r>
          </w:p>
        </w:tc>
      </w:tr>
      <w:tr w:rsidR="007E2A2E" w:rsidRPr="00147C3F" w14:paraId="799900BC" w14:textId="1D0454A1" w:rsidTr="008A7300">
        <w:trPr>
          <w:trHeight w:val="227"/>
          <w:jc w:val="center"/>
        </w:trPr>
        <w:tc>
          <w:tcPr>
            <w:tcW w:w="804" w:type="pct"/>
            <w:tcBorders>
              <w:top w:val="nil"/>
              <w:left w:val="nil"/>
              <w:bottom w:val="single" w:sz="8" w:space="0" w:color="auto"/>
              <w:right w:val="nil"/>
            </w:tcBorders>
            <w:noWrap/>
            <w:vAlign w:val="center"/>
          </w:tcPr>
          <w:p w14:paraId="67975ED6" w14:textId="6B389B3D" w:rsidR="007E2A2E" w:rsidRPr="00147C3F" w:rsidRDefault="007E2A2E" w:rsidP="007E2A2E">
            <w:pPr>
              <w:keepNext/>
              <w:spacing w:before="0" w:after="0"/>
              <w:jc w:val="left"/>
              <w:rPr>
                <w:noProof/>
                <w:color w:val="000000"/>
                <w:sz w:val="22"/>
                <w:szCs w:val="22"/>
              </w:rPr>
            </w:pPr>
            <w:r w:rsidRPr="00147C3F">
              <w:rPr>
                <w:noProof/>
                <w:sz w:val="22"/>
              </w:rPr>
              <w:t>Lituania</w:t>
            </w:r>
            <w:r w:rsidRPr="00147C3F">
              <w:rPr>
                <w:noProof/>
                <w:sz w:val="22"/>
                <w:vertAlign w:val="superscript"/>
              </w:rPr>
              <w:t>4</w:t>
            </w:r>
          </w:p>
        </w:tc>
        <w:tc>
          <w:tcPr>
            <w:tcW w:w="1051" w:type="pct"/>
            <w:tcBorders>
              <w:top w:val="nil"/>
              <w:left w:val="nil"/>
              <w:bottom w:val="single" w:sz="8" w:space="0" w:color="auto"/>
            </w:tcBorders>
            <w:noWrap/>
            <w:vAlign w:val="center"/>
          </w:tcPr>
          <w:p w14:paraId="351E13C1" w14:textId="2208E96C" w:rsidR="007E2A2E" w:rsidRPr="00147C3F" w:rsidRDefault="007E2A2E" w:rsidP="007E2A2E">
            <w:pPr>
              <w:keepNext/>
              <w:spacing w:before="0" w:after="0"/>
              <w:jc w:val="center"/>
              <w:rPr>
                <w:noProof/>
                <w:sz w:val="22"/>
                <w:szCs w:val="22"/>
              </w:rPr>
            </w:pPr>
            <w:r w:rsidRPr="00147C3F">
              <w:rPr>
                <w:noProof/>
                <w:sz w:val="22"/>
              </w:rPr>
              <w:t>39,5</w:t>
            </w:r>
          </w:p>
        </w:tc>
        <w:tc>
          <w:tcPr>
            <w:tcW w:w="967" w:type="pct"/>
            <w:tcBorders>
              <w:top w:val="single" w:sz="8" w:space="0" w:color="auto"/>
              <w:left w:val="single" w:sz="4" w:space="0" w:color="auto"/>
              <w:bottom w:val="single" w:sz="8" w:space="0" w:color="auto"/>
              <w:right w:val="single" w:sz="4" w:space="0" w:color="auto"/>
            </w:tcBorders>
            <w:vAlign w:val="center"/>
          </w:tcPr>
          <w:p w14:paraId="30A1D339" w14:textId="12F37CD6" w:rsidR="007E2A2E" w:rsidRPr="00147C3F" w:rsidRDefault="007E2A2E" w:rsidP="007E2A2E">
            <w:pPr>
              <w:keepNext/>
              <w:spacing w:before="0" w:after="0"/>
              <w:jc w:val="center"/>
              <w:rPr>
                <w:noProof/>
                <w:sz w:val="22"/>
                <w:szCs w:val="22"/>
              </w:rPr>
            </w:pPr>
            <w:r w:rsidRPr="00147C3F">
              <w:rPr>
                <w:noProof/>
                <w:sz w:val="22"/>
              </w:rPr>
              <w:t>-1,8</w:t>
            </w:r>
          </w:p>
        </w:tc>
        <w:tc>
          <w:tcPr>
            <w:tcW w:w="564" w:type="pct"/>
            <w:tcBorders>
              <w:top w:val="single" w:sz="8" w:space="0" w:color="auto"/>
              <w:left w:val="single" w:sz="4" w:space="0" w:color="auto"/>
              <w:bottom w:val="single" w:sz="8" w:space="0" w:color="auto"/>
            </w:tcBorders>
            <w:vAlign w:val="center"/>
          </w:tcPr>
          <w:p w14:paraId="42905AB1" w14:textId="0CF69C3D" w:rsidR="007E2A2E" w:rsidRPr="00147C3F" w:rsidRDefault="007E2A2E" w:rsidP="007E2A2E">
            <w:pPr>
              <w:keepNext/>
              <w:spacing w:before="0" w:after="0"/>
              <w:jc w:val="center"/>
              <w:rPr>
                <w:noProof/>
                <w:sz w:val="22"/>
                <w:szCs w:val="22"/>
              </w:rPr>
            </w:pPr>
            <w:r w:rsidRPr="00147C3F">
              <w:rPr>
                <w:noProof/>
                <w:sz w:val="22"/>
              </w:rPr>
              <w:t>1,5</w:t>
            </w:r>
          </w:p>
        </w:tc>
        <w:tc>
          <w:tcPr>
            <w:tcW w:w="645" w:type="pct"/>
            <w:tcBorders>
              <w:top w:val="single" w:sz="8" w:space="0" w:color="auto"/>
              <w:bottom w:val="single" w:sz="8" w:space="0" w:color="auto"/>
            </w:tcBorders>
            <w:vAlign w:val="center"/>
          </w:tcPr>
          <w:p w14:paraId="36F41164" w14:textId="6BD47BB1" w:rsidR="007E2A2E" w:rsidRPr="00147C3F" w:rsidRDefault="007E2A2E" w:rsidP="007E2A2E">
            <w:pPr>
              <w:keepNext/>
              <w:spacing w:before="0" w:after="0"/>
              <w:jc w:val="center"/>
              <w:rPr>
                <w:noProof/>
                <w:sz w:val="22"/>
                <w:szCs w:val="22"/>
              </w:rPr>
            </w:pPr>
            <w:r w:rsidRPr="00147C3F">
              <w:rPr>
                <w:noProof/>
                <w:sz w:val="22"/>
              </w:rPr>
              <w:t>1,5</w:t>
            </w:r>
          </w:p>
        </w:tc>
        <w:tc>
          <w:tcPr>
            <w:tcW w:w="969" w:type="pct"/>
            <w:tcBorders>
              <w:top w:val="single" w:sz="8" w:space="0" w:color="auto"/>
              <w:bottom w:val="single" w:sz="8" w:space="0" w:color="auto"/>
            </w:tcBorders>
            <w:vAlign w:val="center"/>
          </w:tcPr>
          <w:p w14:paraId="25286125" w14:textId="519A2398" w:rsidR="007E2A2E" w:rsidRPr="00147C3F" w:rsidRDefault="007E2A2E" w:rsidP="007E2A2E">
            <w:pPr>
              <w:keepNext/>
              <w:spacing w:before="0" w:after="0"/>
              <w:jc w:val="center"/>
              <w:rPr>
                <w:noProof/>
                <w:color w:val="A6A6A6" w:themeColor="background1" w:themeShade="A6"/>
                <w:sz w:val="22"/>
                <w:szCs w:val="22"/>
              </w:rPr>
            </w:pPr>
            <w:r w:rsidRPr="00147C3F">
              <w:rPr>
                <w:noProof/>
                <w:color w:val="000000"/>
                <w:sz w:val="22"/>
              </w:rPr>
              <w:t>0,3</w:t>
            </w:r>
          </w:p>
        </w:tc>
      </w:tr>
      <w:tr w:rsidR="007E2A2E" w:rsidRPr="00147C3F" w14:paraId="02B37E1D" w14:textId="148DD912" w:rsidTr="009D0953">
        <w:trPr>
          <w:trHeight w:val="227"/>
          <w:jc w:val="center"/>
        </w:trPr>
        <w:tc>
          <w:tcPr>
            <w:tcW w:w="804" w:type="pct"/>
            <w:tcBorders>
              <w:top w:val="nil"/>
              <w:left w:val="nil"/>
              <w:bottom w:val="single" w:sz="8" w:space="0" w:color="auto"/>
              <w:right w:val="nil"/>
            </w:tcBorders>
            <w:noWrap/>
            <w:vAlign w:val="center"/>
          </w:tcPr>
          <w:p w14:paraId="1AF73C3C" w14:textId="6B041376" w:rsidR="007E2A2E" w:rsidRPr="00147C3F" w:rsidRDefault="007E2A2E" w:rsidP="007E2A2E">
            <w:pPr>
              <w:keepNext/>
              <w:spacing w:before="0" w:after="0"/>
              <w:jc w:val="left"/>
              <w:rPr>
                <w:noProof/>
                <w:color w:val="000000"/>
                <w:sz w:val="22"/>
                <w:szCs w:val="22"/>
              </w:rPr>
            </w:pPr>
            <w:r w:rsidRPr="00147C3F">
              <w:rPr>
                <w:noProof/>
                <w:sz w:val="22"/>
              </w:rPr>
              <w:t>Luxemburg</w:t>
            </w:r>
          </w:p>
        </w:tc>
        <w:tc>
          <w:tcPr>
            <w:tcW w:w="1051" w:type="pct"/>
            <w:tcBorders>
              <w:top w:val="nil"/>
              <w:left w:val="nil"/>
              <w:bottom w:val="single" w:sz="8" w:space="0" w:color="auto"/>
            </w:tcBorders>
            <w:noWrap/>
            <w:vAlign w:val="center"/>
          </w:tcPr>
          <w:p w14:paraId="19CE9447" w14:textId="2600CD2A" w:rsidR="007E2A2E" w:rsidRPr="00147C3F" w:rsidRDefault="007E2A2E" w:rsidP="007E2A2E">
            <w:pPr>
              <w:keepNext/>
              <w:spacing w:before="0" w:after="0"/>
              <w:jc w:val="center"/>
              <w:rPr>
                <w:noProof/>
                <w:sz w:val="22"/>
                <w:szCs w:val="22"/>
              </w:rPr>
            </w:pPr>
            <w:r w:rsidRPr="00147C3F">
              <w:rPr>
                <w:noProof/>
                <w:sz w:val="22"/>
              </w:rPr>
              <w:t>26,5</w:t>
            </w:r>
          </w:p>
        </w:tc>
        <w:tc>
          <w:tcPr>
            <w:tcW w:w="967" w:type="pct"/>
            <w:tcBorders>
              <w:top w:val="single" w:sz="8" w:space="0" w:color="auto"/>
              <w:left w:val="single" w:sz="4" w:space="0" w:color="auto"/>
              <w:bottom w:val="single" w:sz="8" w:space="0" w:color="auto"/>
              <w:right w:val="single" w:sz="4" w:space="0" w:color="auto"/>
            </w:tcBorders>
            <w:vAlign w:val="center"/>
          </w:tcPr>
          <w:p w14:paraId="386F06AE" w14:textId="45F3689B" w:rsidR="007E2A2E" w:rsidRPr="00147C3F" w:rsidRDefault="007E2A2E" w:rsidP="007E2A2E">
            <w:pPr>
              <w:keepNext/>
              <w:spacing w:before="0" w:after="0"/>
              <w:jc w:val="center"/>
              <w:rPr>
                <w:noProof/>
                <w:sz w:val="22"/>
                <w:szCs w:val="22"/>
              </w:rPr>
            </w:pPr>
            <w:r w:rsidRPr="00147C3F">
              <w:rPr>
                <w:noProof/>
                <w:sz w:val="22"/>
              </w:rPr>
              <w:t>-2,0</w:t>
            </w:r>
          </w:p>
        </w:tc>
        <w:tc>
          <w:tcPr>
            <w:tcW w:w="564" w:type="pct"/>
            <w:tcBorders>
              <w:top w:val="single" w:sz="8" w:space="0" w:color="auto"/>
              <w:left w:val="single" w:sz="4" w:space="0" w:color="auto"/>
              <w:bottom w:val="single" w:sz="8" w:space="0" w:color="auto"/>
            </w:tcBorders>
            <w:vAlign w:val="center"/>
          </w:tcPr>
          <w:p w14:paraId="1F1C9345" w14:textId="21546672" w:rsidR="007E2A2E" w:rsidRPr="00147C3F" w:rsidRDefault="007E2A2E" w:rsidP="007E2A2E">
            <w:pPr>
              <w:keepNext/>
              <w:spacing w:before="0" w:after="0"/>
              <w:jc w:val="center"/>
              <w:rPr>
                <w:noProof/>
                <w:sz w:val="22"/>
                <w:szCs w:val="22"/>
              </w:rPr>
            </w:pPr>
            <w:r w:rsidRPr="00147C3F">
              <w:rPr>
                <w:noProof/>
                <w:sz w:val="22"/>
              </w:rPr>
              <w:t>1,3</w:t>
            </w:r>
          </w:p>
        </w:tc>
        <w:tc>
          <w:tcPr>
            <w:tcW w:w="645" w:type="pct"/>
            <w:tcBorders>
              <w:top w:val="single" w:sz="8" w:space="0" w:color="auto"/>
              <w:bottom w:val="single" w:sz="8" w:space="0" w:color="auto"/>
            </w:tcBorders>
            <w:vAlign w:val="center"/>
          </w:tcPr>
          <w:p w14:paraId="264A8C38" w14:textId="3DEAF04A" w:rsidR="007E2A2E" w:rsidRPr="00147C3F" w:rsidRDefault="007E2A2E" w:rsidP="007E2A2E">
            <w:pPr>
              <w:keepNext/>
              <w:spacing w:before="0" w:after="0"/>
              <w:jc w:val="center"/>
              <w:rPr>
                <w:noProof/>
                <w:sz w:val="22"/>
                <w:szCs w:val="22"/>
              </w:rPr>
            </w:pPr>
            <w:r w:rsidRPr="00147C3F">
              <w:rPr>
                <w:noProof/>
                <w:sz w:val="22"/>
              </w:rPr>
              <w:t>0,6</w:t>
            </w:r>
          </w:p>
        </w:tc>
        <w:tc>
          <w:tcPr>
            <w:tcW w:w="969" w:type="pct"/>
            <w:tcBorders>
              <w:top w:val="single" w:sz="8" w:space="0" w:color="auto"/>
              <w:bottom w:val="single" w:sz="8" w:space="0" w:color="auto"/>
            </w:tcBorders>
            <w:vAlign w:val="center"/>
          </w:tcPr>
          <w:p w14:paraId="0221CEDD" w14:textId="79112EA8" w:rsidR="007E2A2E" w:rsidRPr="00147C3F" w:rsidRDefault="007E2A2E" w:rsidP="007E2A2E">
            <w:pPr>
              <w:keepNext/>
              <w:spacing w:before="0" w:after="0"/>
              <w:jc w:val="center"/>
              <w:rPr>
                <w:noProof/>
                <w:sz w:val="22"/>
                <w:szCs w:val="22"/>
              </w:rPr>
            </w:pPr>
            <w:r w:rsidRPr="00147C3F">
              <w:rPr>
                <w:noProof/>
                <w:color w:val="000000"/>
                <w:sz w:val="22"/>
              </w:rPr>
              <w:t xml:space="preserve"> </w:t>
            </w:r>
            <w:r w:rsidRPr="00870554">
              <w:rPr>
                <w:i/>
                <w:noProof/>
                <w:color w:val="A6A6A6" w:themeColor="background1" w:themeShade="A6"/>
                <w:sz w:val="22"/>
              </w:rPr>
              <w:t>n.a.</w:t>
            </w:r>
            <w:r w:rsidRPr="00870554">
              <w:rPr>
                <w:i/>
                <w:noProof/>
                <w:color w:val="A6A6A6" w:themeColor="background1" w:themeShade="A6"/>
                <w:sz w:val="22"/>
                <w:vertAlign w:val="superscript"/>
              </w:rPr>
              <w:t>6</w:t>
            </w:r>
          </w:p>
        </w:tc>
      </w:tr>
      <w:tr w:rsidR="007E2A2E" w:rsidRPr="00147C3F" w14:paraId="50DF63E4" w14:textId="7D6EEDD6" w:rsidTr="009D0953">
        <w:trPr>
          <w:trHeight w:val="227"/>
          <w:jc w:val="center"/>
        </w:trPr>
        <w:tc>
          <w:tcPr>
            <w:tcW w:w="804" w:type="pct"/>
            <w:tcBorders>
              <w:top w:val="nil"/>
              <w:left w:val="nil"/>
              <w:bottom w:val="single" w:sz="8" w:space="0" w:color="auto"/>
              <w:right w:val="nil"/>
            </w:tcBorders>
            <w:noWrap/>
            <w:vAlign w:val="center"/>
          </w:tcPr>
          <w:p w14:paraId="23BB9317" w14:textId="3C5B2BE1" w:rsidR="007E2A2E" w:rsidRPr="00147C3F" w:rsidRDefault="007E2A2E" w:rsidP="007E2A2E">
            <w:pPr>
              <w:keepNext/>
              <w:spacing w:before="0" w:after="0"/>
              <w:jc w:val="left"/>
              <w:rPr>
                <w:noProof/>
                <w:color w:val="000000"/>
                <w:sz w:val="22"/>
                <w:szCs w:val="22"/>
              </w:rPr>
            </w:pPr>
            <w:r w:rsidRPr="00147C3F">
              <w:rPr>
                <w:noProof/>
                <w:sz w:val="22"/>
              </w:rPr>
              <w:t>Țările de Jos</w:t>
            </w:r>
          </w:p>
        </w:tc>
        <w:tc>
          <w:tcPr>
            <w:tcW w:w="1051" w:type="pct"/>
            <w:tcBorders>
              <w:top w:val="nil"/>
              <w:left w:val="nil"/>
              <w:bottom w:val="single" w:sz="8" w:space="0" w:color="auto"/>
            </w:tcBorders>
            <w:noWrap/>
            <w:vAlign w:val="center"/>
          </w:tcPr>
          <w:p w14:paraId="6E06937F" w14:textId="4A43448E" w:rsidR="007E2A2E" w:rsidRPr="00147C3F" w:rsidRDefault="007E2A2E" w:rsidP="007E2A2E">
            <w:pPr>
              <w:keepNext/>
              <w:spacing w:before="0" w:after="0"/>
              <w:jc w:val="center"/>
              <w:rPr>
                <w:noProof/>
                <w:sz w:val="22"/>
                <w:szCs w:val="22"/>
              </w:rPr>
            </w:pPr>
            <w:r w:rsidRPr="00147C3F">
              <w:rPr>
                <w:noProof/>
                <w:sz w:val="22"/>
              </w:rPr>
              <w:t>44,4</w:t>
            </w:r>
          </w:p>
        </w:tc>
        <w:tc>
          <w:tcPr>
            <w:tcW w:w="967" w:type="pct"/>
            <w:tcBorders>
              <w:top w:val="single" w:sz="8" w:space="0" w:color="auto"/>
              <w:left w:val="single" w:sz="4" w:space="0" w:color="auto"/>
              <w:bottom w:val="single" w:sz="8" w:space="0" w:color="auto"/>
              <w:right w:val="single" w:sz="4" w:space="0" w:color="auto"/>
            </w:tcBorders>
            <w:vAlign w:val="center"/>
          </w:tcPr>
          <w:p w14:paraId="3F9A9AA7" w14:textId="0584948B" w:rsidR="007E2A2E" w:rsidRPr="00147C3F" w:rsidRDefault="007E2A2E" w:rsidP="007E2A2E">
            <w:pPr>
              <w:keepNext/>
              <w:spacing w:before="0" w:after="0"/>
              <w:jc w:val="center"/>
              <w:rPr>
                <w:noProof/>
                <w:sz w:val="22"/>
                <w:szCs w:val="22"/>
              </w:rPr>
            </w:pPr>
            <w:r w:rsidRPr="00147C3F">
              <w:rPr>
                <w:noProof/>
                <w:sz w:val="22"/>
              </w:rPr>
              <w:t>-1,6</w:t>
            </w:r>
          </w:p>
        </w:tc>
        <w:tc>
          <w:tcPr>
            <w:tcW w:w="564" w:type="pct"/>
            <w:tcBorders>
              <w:top w:val="single" w:sz="8" w:space="0" w:color="auto"/>
              <w:left w:val="single" w:sz="4" w:space="0" w:color="auto"/>
              <w:bottom w:val="single" w:sz="8" w:space="0" w:color="auto"/>
            </w:tcBorders>
            <w:vAlign w:val="center"/>
          </w:tcPr>
          <w:p w14:paraId="21583175" w14:textId="2337D2D4" w:rsidR="007E2A2E" w:rsidRPr="00147C3F" w:rsidRDefault="007E2A2E" w:rsidP="007E2A2E">
            <w:pPr>
              <w:keepNext/>
              <w:spacing w:before="0" w:after="0"/>
              <w:jc w:val="center"/>
              <w:rPr>
                <w:noProof/>
                <w:sz w:val="22"/>
                <w:szCs w:val="22"/>
              </w:rPr>
            </w:pPr>
            <w:r w:rsidRPr="00147C3F">
              <w:rPr>
                <w:noProof/>
                <w:sz w:val="22"/>
              </w:rPr>
              <w:t>1,5</w:t>
            </w:r>
            <w:r w:rsidRPr="00870554">
              <w:rPr>
                <w:i/>
                <w:noProof/>
                <w:sz w:val="22"/>
                <w:vertAlign w:val="superscript"/>
              </w:rPr>
              <w:t>5</w:t>
            </w:r>
          </w:p>
        </w:tc>
        <w:tc>
          <w:tcPr>
            <w:tcW w:w="645" w:type="pct"/>
            <w:tcBorders>
              <w:top w:val="single" w:sz="8" w:space="0" w:color="auto"/>
              <w:bottom w:val="single" w:sz="8" w:space="0" w:color="auto"/>
            </w:tcBorders>
            <w:vAlign w:val="center"/>
          </w:tcPr>
          <w:p w14:paraId="4F6E25AD" w14:textId="2F9FC2CB" w:rsidR="007E2A2E" w:rsidRPr="00147C3F" w:rsidRDefault="007E2A2E" w:rsidP="007E2A2E">
            <w:pPr>
              <w:keepNext/>
              <w:spacing w:before="0" w:after="0"/>
              <w:jc w:val="center"/>
              <w:rPr>
                <w:noProof/>
                <w:sz w:val="22"/>
                <w:szCs w:val="22"/>
              </w:rPr>
            </w:pPr>
            <w:r w:rsidRPr="00147C3F">
              <w:rPr>
                <w:noProof/>
                <w:sz w:val="22"/>
              </w:rPr>
              <w:t>1,0</w:t>
            </w:r>
            <w:r w:rsidRPr="00870554">
              <w:rPr>
                <w:i/>
                <w:noProof/>
                <w:sz w:val="22"/>
                <w:vertAlign w:val="superscript"/>
              </w:rPr>
              <w:t>5</w:t>
            </w:r>
          </w:p>
        </w:tc>
        <w:tc>
          <w:tcPr>
            <w:tcW w:w="969" w:type="pct"/>
            <w:tcBorders>
              <w:top w:val="single" w:sz="8" w:space="0" w:color="auto"/>
              <w:bottom w:val="single" w:sz="8" w:space="0" w:color="auto"/>
            </w:tcBorders>
            <w:vAlign w:val="center"/>
          </w:tcPr>
          <w:p w14:paraId="1D897D97" w14:textId="1F00ACEE" w:rsidR="007E2A2E" w:rsidRPr="00147C3F" w:rsidRDefault="007E2A2E" w:rsidP="007E2A2E">
            <w:pPr>
              <w:keepNext/>
              <w:spacing w:before="0" w:after="0"/>
              <w:jc w:val="center"/>
              <w:rPr>
                <w:noProof/>
                <w:sz w:val="22"/>
                <w:szCs w:val="22"/>
              </w:rPr>
            </w:pPr>
            <w:r w:rsidRPr="00147C3F">
              <w:rPr>
                <w:noProof/>
                <w:color w:val="000000"/>
                <w:sz w:val="22"/>
              </w:rPr>
              <w:t xml:space="preserve"> </w:t>
            </w:r>
            <w:r w:rsidRPr="00870554">
              <w:rPr>
                <w:i/>
                <w:noProof/>
                <w:color w:val="A6A6A6" w:themeColor="background1" w:themeShade="A6"/>
                <w:sz w:val="22"/>
              </w:rPr>
              <w:t>n.a.</w:t>
            </w:r>
            <w:r w:rsidRPr="00870554">
              <w:rPr>
                <w:i/>
                <w:noProof/>
                <w:color w:val="A6A6A6" w:themeColor="background1" w:themeShade="A6"/>
                <w:sz w:val="22"/>
                <w:vertAlign w:val="superscript"/>
              </w:rPr>
              <w:t>6</w:t>
            </w:r>
          </w:p>
        </w:tc>
      </w:tr>
      <w:tr w:rsidR="007E2A2E" w:rsidRPr="00147C3F" w14:paraId="455524B6" w14:textId="77777777" w:rsidTr="009D0953">
        <w:trPr>
          <w:trHeight w:val="227"/>
          <w:jc w:val="center"/>
        </w:trPr>
        <w:tc>
          <w:tcPr>
            <w:tcW w:w="804" w:type="pct"/>
            <w:tcBorders>
              <w:top w:val="nil"/>
              <w:left w:val="nil"/>
              <w:bottom w:val="single" w:sz="8" w:space="0" w:color="auto"/>
              <w:right w:val="nil"/>
            </w:tcBorders>
            <w:noWrap/>
            <w:vAlign w:val="center"/>
          </w:tcPr>
          <w:p w14:paraId="51865757" w14:textId="3B8D2DDD" w:rsidR="007E2A2E" w:rsidRPr="00147C3F" w:rsidRDefault="007E2A2E" w:rsidP="007E2A2E">
            <w:pPr>
              <w:keepNext/>
              <w:spacing w:before="0" w:after="0"/>
              <w:jc w:val="left"/>
              <w:rPr>
                <w:rFonts w:eastAsia="Calibri"/>
                <w:noProof/>
                <w:sz w:val="22"/>
                <w:szCs w:val="22"/>
              </w:rPr>
            </w:pPr>
            <w:r w:rsidRPr="00147C3F">
              <w:rPr>
                <w:noProof/>
                <w:sz w:val="22"/>
              </w:rPr>
              <w:t>Suedia</w:t>
            </w:r>
          </w:p>
        </w:tc>
        <w:tc>
          <w:tcPr>
            <w:tcW w:w="1051" w:type="pct"/>
            <w:tcBorders>
              <w:top w:val="nil"/>
              <w:left w:val="nil"/>
              <w:bottom w:val="single" w:sz="8" w:space="0" w:color="auto"/>
            </w:tcBorders>
            <w:noWrap/>
            <w:vAlign w:val="center"/>
          </w:tcPr>
          <w:p w14:paraId="29D18E55" w14:textId="65767445" w:rsidR="007E2A2E" w:rsidRPr="00147C3F" w:rsidRDefault="007E2A2E" w:rsidP="007E2A2E">
            <w:pPr>
              <w:keepNext/>
              <w:spacing w:before="0" w:after="0"/>
              <w:jc w:val="center"/>
              <w:rPr>
                <w:noProof/>
                <w:sz w:val="22"/>
                <w:szCs w:val="22"/>
              </w:rPr>
            </w:pPr>
            <w:r w:rsidRPr="00147C3F">
              <w:rPr>
                <w:noProof/>
                <w:sz w:val="22"/>
              </w:rPr>
              <w:t>35,1</w:t>
            </w:r>
          </w:p>
        </w:tc>
        <w:tc>
          <w:tcPr>
            <w:tcW w:w="967" w:type="pct"/>
            <w:tcBorders>
              <w:top w:val="single" w:sz="8" w:space="0" w:color="auto"/>
              <w:left w:val="single" w:sz="4" w:space="0" w:color="auto"/>
              <w:bottom w:val="single" w:sz="8" w:space="0" w:color="auto"/>
              <w:right w:val="single" w:sz="4" w:space="0" w:color="auto"/>
            </w:tcBorders>
            <w:vAlign w:val="center"/>
          </w:tcPr>
          <w:p w14:paraId="314F695A" w14:textId="662646C9" w:rsidR="007E2A2E" w:rsidRPr="00147C3F" w:rsidRDefault="007E2A2E" w:rsidP="007E2A2E">
            <w:pPr>
              <w:keepNext/>
              <w:spacing w:before="0" w:after="0"/>
              <w:jc w:val="center"/>
              <w:rPr>
                <w:noProof/>
                <w:sz w:val="22"/>
                <w:szCs w:val="22"/>
              </w:rPr>
            </w:pPr>
            <w:r w:rsidRPr="00147C3F">
              <w:rPr>
                <w:noProof/>
                <w:sz w:val="22"/>
              </w:rPr>
              <w:t>-1,3</w:t>
            </w:r>
          </w:p>
        </w:tc>
        <w:tc>
          <w:tcPr>
            <w:tcW w:w="564" w:type="pct"/>
            <w:tcBorders>
              <w:top w:val="single" w:sz="8" w:space="0" w:color="auto"/>
              <w:left w:val="single" w:sz="4" w:space="0" w:color="auto"/>
              <w:bottom w:val="single" w:sz="8" w:space="0" w:color="auto"/>
            </w:tcBorders>
            <w:vAlign w:val="center"/>
          </w:tcPr>
          <w:p w14:paraId="674E11AB" w14:textId="77F6EF5D" w:rsidR="007E2A2E" w:rsidRPr="00147C3F" w:rsidRDefault="007E2A2E" w:rsidP="007E2A2E">
            <w:pPr>
              <w:keepNext/>
              <w:spacing w:before="0" w:after="0"/>
              <w:jc w:val="center"/>
              <w:rPr>
                <w:noProof/>
                <w:sz w:val="22"/>
                <w:szCs w:val="22"/>
              </w:rPr>
            </w:pPr>
            <w:r w:rsidRPr="00147C3F">
              <w:rPr>
                <w:noProof/>
                <w:sz w:val="22"/>
              </w:rPr>
              <w:t>-0,9</w:t>
            </w:r>
          </w:p>
        </w:tc>
        <w:tc>
          <w:tcPr>
            <w:tcW w:w="645" w:type="pct"/>
            <w:tcBorders>
              <w:top w:val="single" w:sz="8" w:space="0" w:color="auto"/>
              <w:bottom w:val="single" w:sz="8" w:space="0" w:color="auto"/>
            </w:tcBorders>
            <w:vAlign w:val="center"/>
          </w:tcPr>
          <w:p w14:paraId="3908AF34" w14:textId="5749B8DF" w:rsidR="007E2A2E" w:rsidRPr="00147C3F" w:rsidRDefault="007E2A2E" w:rsidP="007E2A2E">
            <w:pPr>
              <w:keepNext/>
              <w:spacing w:before="0" w:after="0"/>
              <w:jc w:val="center"/>
              <w:rPr>
                <w:noProof/>
                <w:sz w:val="22"/>
                <w:szCs w:val="22"/>
              </w:rPr>
            </w:pPr>
            <w:r w:rsidRPr="00147C3F">
              <w:rPr>
                <w:noProof/>
                <w:sz w:val="22"/>
              </w:rPr>
              <w:t>-1,1</w:t>
            </w:r>
          </w:p>
        </w:tc>
        <w:tc>
          <w:tcPr>
            <w:tcW w:w="969" w:type="pct"/>
            <w:tcBorders>
              <w:top w:val="single" w:sz="8" w:space="0" w:color="auto"/>
              <w:bottom w:val="single" w:sz="8" w:space="0" w:color="auto"/>
            </w:tcBorders>
            <w:vAlign w:val="center"/>
          </w:tcPr>
          <w:p w14:paraId="1D362ED1" w14:textId="4246270B" w:rsidR="007E2A2E" w:rsidRPr="00147C3F" w:rsidRDefault="007E2A2E" w:rsidP="007E2A2E">
            <w:pPr>
              <w:keepNext/>
              <w:spacing w:before="0" w:after="0"/>
              <w:jc w:val="center"/>
              <w:rPr>
                <w:noProof/>
                <w:sz w:val="22"/>
                <w:szCs w:val="22"/>
              </w:rPr>
            </w:pPr>
            <w:r w:rsidRPr="00870554">
              <w:rPr>
                <w:i/>
                <w:noProof/>
                <w:color w:val="A6A6A6" w:themeColor="background1" w:themeShade="A6"/>
                <w:sz w:val="22"/>
              </w:rPr>
              <w:t>n.a.</w:t>
            </w:r>
            <w:r w:rsidRPr="00870554">
              <w:rPr>
                <w:i/>
                <w:noProof/>
                <w:color w:val="A6A6A6" w:themeColor="background1" w:themeShade="A6"/>
                <w:sz w:val="22"/>
                <w:vertAlign w:val="superscript"/>
              </w:rPr>
              <w:t>6</w:t>
            </w:r>
          </w:p>
        </w:tc>
      </w:tr>
      <w:tr w:rsidR="007E2A2E" w:rsidRPr="00147C3F" w:rsidDel="004C7D44" w14:paraId="553F88A6" w14:textId="77777777" w:rsidTr="004C7D44">
        <w:trPr>
          <w:trHeight w:val="227"/>
          <w:jc w:val="center"/>
        </w:trPr>
        <w:tc>
          <w:tcPr>
            <w:tcW w:w="5000" w:type="pct"/>
            <w:gridSpan w:val="6"/>
            <w:tcBorders>
              <w:top w:val="single" w:sz="8" w:space="0" w:color="auto"/>
              <w:left w:val="nil"/>
              <w:bottom w:val="single" w:sz="8" w:space="0" w:color="auto"/>
            </w:tcBorders>
            <w:noWrap/>
            <w:vAlign w:val="center"/>
          </w:tcPr>
          <w:p w14:paraId="31F3B921" w14:textId="173E7AD2" w:rsidR="007E2A2E" w:rsidRPr="00147C3F" w:rsidRDefault="007E2A2E" w:rsidP="007E2A2E">
            <w:pPr>
              <w:keepNext/>
              <w:spacing w:before="0" w:after="0"/>
              <w:ind w:left="600" w:hanging="600"/>
              <w:rPr>
                <w:noProof/>
                <w:color w:val="000000" w:themeColor="text1"/>
                <w:sz w:val="18"/>
                <w:szCs w:val="18"/>
              </w:rPr>
            </w:pPr>
            <w:r w:rsidRPr="00870554">
              <w:rPr>
                <w:i/>
                <w:noProof/>
                <w:color w:val="000000" w:themeColor="text1"/>
                <w:sz w:val="18"/>
              </w:rPr>
              <w:t>Sursă</w:t>
            </w:r>
            <w:r w:rsidRPr="00147C3F">
              <w:rPr>
                <w:noProof/>
                <w:color w:val="000000" w:themeColor="text1"/>
                <w:sz w:val="18"/>
              </w:rPr>
              <w:t xml:space="preserve">: Eurostat și </w:t>
            </w:r>
            <w:r w:rsidRPr="00870554">
              <w:rPr>
                <w:i/>
                <w:noProof/>
                <w:color w:val="000000" w:themeColor="text1"/>
                <w:sz w:val="18"/>
              </w:rPr>
              <w:t>Fiscal Statistical Tables providing background data relevant for the assessment of the budgetary policies of the Member States</w:t>
            </w:r>
            <w:r w:rsidRPr="00147C3F">
              <w:rPr>
                <w:noProof/>
                <w:color w:val="000000" w:themeColor="text1"/>
                <w:sz w:val="18"/>
              </w:rPr>
              <w:t xml:space="preserve"> (Tabele statistice fiscale care oferă date generale relevante pentru evaluarea politicilor bugetare ale statelor membre), SWD(2026) 200 final, Bruxelles, 3.6.2026.</w:t>
            </w:r>
          </w:p>
          <w:p w14:paraId="3116DD96" w14:textId="0A9DABA7" w:rsidR="007E2A2E" w:rsidRPr="00147C3F" w:rsidDel="004C7D44" w:rsidRDefault="007E2A2E" w:rsidP="007E2A2E">
            <w:pPr>
              <w:keepNext/>
              <w:spacing w:before="0" w:after="0"/>
              <w:ind w:left="600" w:hanging="600"/>
              <w:rPr>
                <w:noProof/>
                <w:color w:val="808080" w:themeColor="background1" w:themeShade="80"/>
                <w:sz w:val="22"/>
              </w:rPr>
            </w:pPr>
            <w:r w:rsidRPr="00870554">
              <w:rPr>
                <w:i/>
                <w:noProof/>
                <w:color w:val="000000" w:themeColor="text1"/>
                <w:sz w:val="18"/>
              </w:rPr>
              <w:t>Notă</w:t>
            </w:r>
            <w:r w:rsidRPr="00147C3F">
              <w:rPr>
                <w:noProof/>
                <w:color w:val="000000" w:themeColor="text1"/>
                <w:sz w:val="18"/>
              </w:rPr>
              <w:t>:</w:t>
            </w:r>
            <w:r w:rsidRPr="00147C3F">
              <w:rPr>
                <w:noProof/>
                <w:color w:val="000000" w:themeColor="text1"/>
              </w:rPr>
              <w:tab/>
            </w:r>
            <w:r w:rsidRPr="00147C3F">
              <w:rPr>
                <w:noProof/>
                <w:color w:val="000000" w:themeColor="text1"/>
                <w:sz w:val="18"/>
              </w:rPr>
              <w:t>Cifrele</w:t>
            </w:r>
            <w:r w:rsidRPr="00870554">
              <w:rPr>
                <w:b/>
                <w:noProof/>
                <w:color w:val="000000" w:themeColor="text1"/>
                <w:sz w:val="18"/>
              </w:rPr>
              <w:t xml:space="preserve"> aldine</w:t>
            </w:r>
            <w:r w:rsidRPr="00147C3F">
              <w:rPr>
                <w:noProof/>
                <w:color w:val="000000" w:themeColor="text1"/>
                <w:sz w:val="18"/>
              </w:rPr>
              <w:t xml:space="preserve"> indică faptul că este îndeplinită </w:t>
            </w:r>
            <w:r w:rsidRPr="00147C3F">
              <w:rPr>
                <w:noProof/>
                <w:sz w:val="18"/>
              </w:rPr>
              <w:t>condiția relevantă pentru examinarea respectării criteriului datoriei din prezentul raport, astfel cum este descrisă în secțiunea 3.</w:t>
            </w:r>
            <w:r w:rsidRPr="00147C3F">
              <w:rPr>
                <w:noProof/>
              </w:rPr>
              <w:t xml:space="preserve"> </w:t>
            </w:r>
            <w:r w:rsidRPr="00147C3F">
              <w:rPr>
                <w:noProof/>
                <w:sz w:val="18"/>
              </w:rPr>
              <w:t xml:space="preserve">Următoarele state membre fac obiectul procedurii aplicabile deficitelor excesive și, prin urmare, nu sunt incluse în tabel: începând din aprilie 2020: România; începând din iulie 2024: Belgia, Franța, Ungaria, Italia, Malta, Polonia, Slovacia; începând din iunie 2025: Austria și începând din ianuarie 2026: Finlanda. </w:t>
            </w:r>
            <w:r w:rsidRPr="00147C3F">
              <w:rPr>
                <w:noProof/>
                <w:sz w:val="18"/>
                <w:u w:val="single"/>
              </w:rPr>
              <w:t>(</w:t>
            </w:r>
            <w:r w:rsidRPr="00147C3F">
              <w:rPr>
                <w:noProof/>
                <w:sz w:val="18"/>
                <w:u w:val="single"/>
                <w:vertAlign w:val="superscript"/>
              </w:rPr>
              <w:t>1</w:t>
            </w:r>
            <w:r w:rsidRPr="00147C3F">
              <w:rPr>
                <w:noProof/>
                <w:sz w:val="18"/>
                <w:u w:val="single"/>
              </w:rPr>
              <w:t>)</w:t>
            </w:r>
            <w:r w:rsidRPr="00147C3F">
              <w:rPr>
                <w:noProof/>
                <w:sz w:val="18"/>
              </w:rPr>
              <w:t xml:space="preserve"> O abatere pozitivă indică o creștere a cheltuielilor nete </w:t>
            </w:r>
            <w:r w:rsidRPr="00870554">
              <w:rPr>
                <w:i/>
                <w:noProof/>
                <w:sz w:val="18"/>
              </w:rPr>
              <w:t>care depășește</w:t>
            </w:r>
            <w:r w:rsidRPr="00147C3F">
              <w:rPr>
                <w:noProof/>
                <w:sz w:val="18"/>
              </w:rPr>
              <w:t xml:space="preserve"> recomandarea Consiliului adresată statului membru. </w:t>
            </w:r>
            <w:r w:rsidRPr="00147C3F">
              <w:rPr>
                <w:noProof/>
                <w:sz w:val="18"/>
                <w:u w:val="single"/>
              </w:rPr>
              <w:t>(</w:t>
            </w:r>
            <w:r w:rsidRPr="00147C3F">
              <w:rPr>
                <w:noProof/>
                <w:sz w:val="18"/>
                <w:u w:val="single"/>
                <w:vertAlign w:val="superscript"/>
              </w:rPr>
              <w:t>2</w:t>
            </w:r>
            <w:r w:rsidRPr="00147C3F">
              <w:rPr>
                <w:noProof/>
                <w:sz w:val="18"/>
                <w:u w:val="single"/>
              </w:rPr>
              <w:t xml:space="preserve">) </w:t>
            </w:r>
            <w:r w:rsidRPr="00147C3F">
              <w:rPr>
                <w:noProof/>
                <w:sz w:val="18"/>
              </w:rPr>
              <w:t xml:space="preserve">A se vedea tabelele statistice fiscale [SWD(2026) 200 final] pentru o explicație detaliată a contului de control și a contului de control majorat. </w:t>
            </w:r>
            <w:r w:rsidRPr="00147C3F">
              <w:rPr>
                <w:noProof/>
                <w:sz w:val="18"/>
                <w:u w:val="single"/>
              </w:rPr>
              <w:t>(</w:t>
            </w:r>
            <w:r w:rsidRPr="00147C3F">
              <w:rPr>
                <w:noProof/>
                <w:sz w:val="18"/>
                <w:u w:val="single"/>
                <w:vertAlign w:val="superscript"/>
              </w:rPr>
              <w:t>3</w:t>
            </w:r>
            <w:r w:rsidRPr="00147C3F">
              <w:rPr>
                <w:noProof/>
                <w:sz w:val="18"/>
                <w:u w:val="single"/>
              </w:rPr>
              <w:t>)</w:t>
            </w:r>
            <w:r w:rsidRPr="00147C3F">
              <w:rPr>
                <w:noProof/>
                <w:sz w:val="18"/>
              </w:rPr>
              <w:t xml:space="preserve"> Contul de control majorat exclude abaterile cauzate de creșterile cheltuielilor pentru apărare care beneficiază de flexibilitate în temeiul clauzei derogatorii naționale. </w:t>
            </w:r>
            <w:r w:rsidRPr="00147C3F">
              <w:rPr>
                <w:noProof/>
                <w:sz w:val="18"/>
                <w:u w:val="single"/>
              </w:rPr>
              <w:t>(</w:t>
            </w:r>
            <w:r w:rsidRPr="00147C3F">
              <w:rPr>
                <w:noProof/>
                <w:sz w:val="18"/>
                <w:u w:val="single"/>
                <w:vertAlign w:val="superscript"/>
              </w:rPr>
              <w:t>4</w:t>
            </w:r>
            <w:r w:rsidRPr="00147C3F">
              <w:rPr>
                <w:noProof/>
                <w:sz w:val="18"/>
                <w:u w:val="single"/>
              </w:rPr>
              <w:t>)</w:t>
            </w:r>
            <w:r w:rsidRPr="00147C3F">
              <w:rPr>
                <w:noProof/>
                <w:sz w:val="18"/>
              </w:rPr>
              <w:t xml:space="preserve"> Stat membru care beneficiază de flexibilitatea oferită de clauza derogatorie națională. Se presupune că aceasta se va aplica și Spaniei, pentru care Comisia a recomandat Consiliului, la 22 mai 2026, să activeze clauza derogatorie națională privind apărarea. </w:t>
            </w:r>
            <w:r w:rsidRPr="00147C3F">
              <w:rPr>
                <w:noProof/>
                <w:sz w:val="18"/>
                <w:u w:val="single"/>
              </w:rPr>
              <w:t>(</w:t>
            </w:r>
            <w:r w:rsidRPr="00147C3F">
              <w:rPr>
                <w:noProof/>
                <w:sz w:val="18"/>
                <w:u w:val="single"/>
                <w:vertAlign w:val="superscript"/>
              </w:rPr>
              <w:t>5</w:t>
            </w:r>
            <w:r w:rsidRPr="00147C3F">
              <w:rPr>
                <w:noProof/>
                <w:sz w:val="18"/>
                <w:u w:val="single"/>
              </w:rPr>
              <w:t xml:space="preserve">) </w:t>
            </w:r>
            <w:r w:rsidRPr="00147C3F">
              <w:rPr>
                <w:noProof/>
                <w:sz w:val="18"/>
              </w:rPr>
              <w:t xml:space="preserve">În cazul Irlandei și al Țărilor de Jos, abaterile bazate pe ratele maxime anuale și cumulate de creștere a cheltuielilor nete stabilite în recomandările Consiliului din 21 ianuarie 2025, care rămân valabile pentru anul 2025. </w:t>
            </w:r>
            <w:r w:rsidRPr="00147C3F">
              <w:rPr>
                <w:noProof/>
                <w:sz w:val="18"/>
                <w:u w:val="single"/>
              </w:rPr>
              <w:t>(</w:t>
            </w:r>
            <w:r w:rsidRPr="00147C3F">
              <w:rPr>
                <w:noProof/>
                <w:sz w:val="18"/>
                <w:u w:val="single"/>
                <w:vertAlign w:val="superscript"/>
              </w:rPr>
              <w:t>6</w:t>
            </w:r>
            <w:r w:rsidRPr="00147C3F">
              <w:rPr>
                <w:noProof/>
                <w:sz w:val="18"/>
                <w:u w:val="single"/>
              </w:rPr>
              <w:t>)</w:t>
            </w:r>
            <w:r w:rsidRPr="00147C3F">
              <w:rPr>
                <w:noProof/>
                <w:sz w:val="18"/>
              </w:rPr>
              <w:t xml:space="preserve"> Nu se aplică statelor membre pentru care clauza derogatorie națională nu a fost nici activată, nici recomandată de Comisie să fie activată.</w:t>
            </w:r>
          </w:p>
        </w:tc>
      </w:tr>
    </w:tbl>
    <w:p w14:paraId="5FE68D10" w14:textId="77777777" w:rsidR="00072A1F" w:rsidRPr="00870554" w:rsidRDefault="00072A1F">
      <w:pPr>
        <w:spacing w:before="0" w:after="200" w:line="275" w:lineRule="auto"/>
        <w:jc w:val="left"/>
        <w:rPr>
          <w:b/>
          <w:smallCaps/>
          <w:noProof/>
          <w:sz w:val="26"/>
        </w:rPr>
      </w:pPr>
      <w:bookmarkStart w:id="18" w:name="_Ref220595074"/>
      <w:r w:rsidRPr="00147C3F">
        <w:rPr>
          <w:noProof/>
        </w:rPr>
        <w:br w:type="page"/>
      </w:r>
    </w:p>
    <w:p w14:paraId="56C5CF74" w14:textId="5E5174C9" w:rsidR="002A42E8" w:rsidRPr="00870554" w:rsidRDefault="002A42E8" w:rsidP="002A42E8">
      <w:pPr>
        <w:pStyle w:val="Heading1"/>
        <w:rPr>
          <w:noProof/>
          <w:sz w:val="26"/>
        </w:rPr>
      </w:pPr>
      <w:bookmarkStart w:id="19" w:name="_Ref229767578"/>
      <w:r w:rsidRPr="00870554">
        <w:rPr>
          <w:noProof/>
          <w:sz w:val="26"/>
        </w:rPr>
        <w:t>Factori relevanți atunci când se evaluează respectarea criteriilor privind deficitul și datoria</w:t>
      </w:r>
      <w:bookmarkEnd w:id="18"/>
      <w:bookmarkEnd w:id="19"/>
    </w:p>
    <w:p w14:paraId="0FCFF0D0" w14:textId="741EAD4A" w:rsidR="002A42E8" w:rsidRPr="00147C3F" w:rsidRDefault="002A42E8" w:rsidP="002A42E8">
      <w:pPr>
        <w:spacing w:before="0"/>
        <w:rPr>
          <w:noProof/>
        </w:rPr>
      </w:pPr>
      <w:r w:rsidRPr="00147C3F">
        <w:rPr>
          <w:noProof/>
        </w:rPr>
        <w:t>Articolul 126 alineatul (3) din TFUE prevede că, pentru fiecare stat membru, raportul „</w:t>
      </w:r>
      <w:r w:rsidRPr="00870554">
        <w:rPr>
          <w:i/>
          <w:noProof/>
        </w:rPr>
        <w:t>examinează [...] dacă deficitul public depășește cheltuielile publice de investiții și ține seama de toți ceilalți factori relevanți, inclusiv de poziția economică și bugetară pe termen mediu a statului membru</w:t>
      </w:r>
      <w:r w:rsidRPr="00147C3F">
        <w:rPr>
          <w:noProof/>
        </w:rPr>
        <w:t xml:space="preserve">”. Acești factori sunt clarificați mai în detaliu la articolul 2 alineatul (3) din Regulamentul (CE) nr. 1467/97 și se referă la: </w:t>
      </w:r>
    </w:p>
    <w:p w14:paraId="37561C14" w14:textId="4D5A16A4" w:rsidR="002A42E8" w:rsidRPr="00147C3F" w:rsidRDefault="00DE5C49" w:rsidP="00226074">
      <w:pPr>
        <w:numPr>
          <w:ilvl w:val="0"/>
          <w:numId w:val="30"/>
        </w:numPr>
        <w:spacing w:before="0"/>
        <w:ind w:left="714" w:hanging="357"/>
        <w:rPr>
          <w:noProof/>
        </w:rPr>
      </w:pPr>
      <w:r w:rsidRPr="00870554">
        <w:rPr>
          <w:i/>
          <w:noProof/>
        </w:rPr>
        <w:t>poziția datoriei pe termen mediu, și anume „nivelul provocărilor în materie de datorie publică [...], evoluția poziției datoriei publice și a finanțării acesteia, precum și factorii de risc aferenți, în special structura scadențelor, moneda de denominare a datoriei și datoriile contingente, inclusiv orice datorii implicite legate de îmbătrânirea populației și de datoria privată</w:t>
      </w:r>
      <w:r w:rsidRPr="00147C3F">
        <w:rPr>
          <w:noProof/>
        </w:rPr>
        <w:t>”;</w:t>
      </w:r>
    </w:p>
    <w:p w14:paraId="7D7FEDCC" w14:textId="357250DE" w:rsidR="002A42E8" w:rsidRPr="00147C3F" w:rsidRDefault="003B5C8B" w:rsidP="00226074">
      <w:pPr>
        <w:numPr>
          <w:ilvl w:val="0"/>
          <w:numId w:val="30"/>
        </w:numPr>
        <w:spacing w:before="0"/>
        <w:ind w:left="714" w:hanging="357"/>
        <w:rPr>
          <w:noProof/>
        </w:rPr>
      </w:pPr>
      <w:r w:rsidRPr="00147C3F">
        <w:rPr>
          <w:noProof/>
        </w:rPr>
        <w:t>„</w:t>
      </w:r>
      <w:r w:rsidRPr="00870554">
        <w:rPr>
          <w:i/>
          <w:noProof/>
        </w:rPr>
        <w:t>evoluțiile poziției bugetare pe termen mediu, inclusiv, în particular, amploarea abaterii efective de la traiectoria cheltuielilor nete stabilită de Consiliu, în termeni anuali și cumulativi măsurați de contul de control</w:t>
      </w:r>
      <w:r w:rsidRPr="00147C3F">
        <w:rPr>
          <w:noProof/>
        </w:rPr>
        <w:t>”;</w:t>
      </w:r>
    </w:p>
    <w:p w14:paraId="2FD2B6B4" w14:textId="5F7B7F33" w:rsidR="002A42E8" w:rsidRPr="00147C3F" w:rsidRDefault="003B5C8B" w:rsidP="00226074">
      <w:pPr>
        <w:numPr>
          <w:ilvl w:val="0"/>
          <w:numId w:val="30"/>
        </w:numPr>
        <w:spacing w:before="0"/>
        <w:ind w:left="714" w:hanging="357"/>
        <w:rPr>
          <w:noProof/>
        </w:rPr>
      </w:pPr>
      <w:r w:rsidRPr="00147C3F">
        <w:rPr>
          <w:noProof/>
        </w:rPr>
        <w:t>„</w:t>
      </w:r>
      <w:r w:rsidRPr="00870554">
        <w:rPr>
          <w:i/>
          <w:noProof/>
        </w:rPr>
        <w:t>evoluțiile poziției economice pe termen mediu, inclusiv creșterea potențială, evoluțiile inflației și evoluțiile ciclice în comparație cu ipotezele care stau la baza traiectoriei cheltuielilor nete stabilită de Consiliu</w:t>
      </w:r>
      <w:r w:rsidRPr="00147C3F">
        <w:rPr>
          <w:noProof/>
        </w:rPr>
        <w:t>”;</w:t>
      </w:r>
    </w:p>
    <w:p w14:paraId="41B7DA27" w14:textId="3299F418" w:rsidR="002A42E8" w:rsidRPr="00147C3F" w:rsidRDefault="002E1CFF" w:rsidP="00226074">
      <w:pPr>
        <w:numPr>
          <w:ilvl w:val="0"/>
          <w:numId w:val="30"/>
        </w:numPr>
        <w:spacing w:before="0"/>
        <w:ind w:left="714" w:hanging="357"/>
        <w:rPr>
          <w:noProof/>
        </w:rPr>
      </w:pPr>
      <w:r w:rsidRPr="00147C3F">
        <w:rPr>
          <w:noProof/>
        </w:rPr>
        <w:t>„</w:t>
      </w:r>
      <w:r w:rsidRPr="00870554">
        <w:rPr>
          <w:i/>
          <w:noProof/>
        </w:rPr>
        <w:t xml:space="preserve">progresele înregistrate în ceea ce privește punerea în aplicare a reformelor și a investițiilor, inclusiv, în particular, a politicilor de prevenire și corectare a dezechilibrelor macroeconomice și a politicilor de implementare a strategiei comune a Uniunii privind creșterea economică și ocuparea forței de muncă, inclusiv a celor sprijinite de Mecanismul de redresare și reziliență [...], precum și calitatea generală a finanțelor publice, în special eficacitatea cadrelor bugetare naționale;” </w:t>
      </w:r>
      <w:r w:rsidRPr="00147C3F">
        <w:rPr>
          <w:noProof/>
        </w:rPr>
        <w:t>și</w:t>
      </w:r>
    </w:p>
    <w:p w14:paraId="4538DDF0" w14:textId="6A1472AF" w:rsidR="002A42E8" w:rsidRPr="00147C3F" w:rsidRDefault="00805721" w:rsidP="00226074">
      <w:pPr>
        <w:numPr>
          <w:ilvl w:val="0"/>
          <w:numId w:val="30"/>
        </w:numPr>
        <w:spacing w:before="0"/>
        <w:ind w:left="714" w:hanging="357"/>
        <w:rPr>
          <w:noProof/>
        </w:rPr>
      </w:pPr>
      <w:r w:rsidRPr="00870554">
        <w:rPr>
          <w:i/>
          <w:noProof/>
        </w:rPr>
        <w:t>„creșterea investițiilor publice în apărare, după caz, luând în considerare totodată momentul înregistrării cheltuielilor cu echipamentele militare.”</w:t>
      </w:r>
      <w:r w:rsidRPr="00147C3F">
        <w:rPr>
          <w:noProof/>
        </w:rPr>
        <w:t xml:space="preserve"> Creșterea investițiilor publice în domeniul apărării a fost inclusă printre factorii relevanți, ca urmare a reformei cadrului de guvernanță economică. </w:t>
      </w:r>
    </w:p>
    <w:p w14:paraId="730B8B4C" w14:textId="6EBBFD4E" w:rsidR="002A42E8" w:rsidRPr="00147C3F" w:rsidDel="000721D0" w:rsidRDefault="002A42E8" w:rsidP="00870554">
      <w:pPr>
        <w:spacing w:before="0" w:after="60"/>
        <w:rPr>
          <w:noProof/>
        </w:rPr>
      </w:pPr>
      <w:r w:rsidRPr="00147C3F">
        <w:rPr>
          <w:noProof/>
        </w:rPr>
        <w:t>Articolul 2 alineatul (3) din Regulamentul (CE) nr. 1467/97 prevede, de asemenea, că, în prezentul raport, trebuie luați în considerare în mod corespunzător „</w:t>
      </w:r>
      <w:r w:rsidRPr="00870554">
        <w:rPr>
          <w:i/>
          <w:noProof/>
        </w:rPr>
        <w:t>orice alți factori care, în opinia statului membru în cauză, sunt relevanți pentru evaluarea globală a respectării criteriilor privind deficitul și datoria și pe care statul membru i-a prezentat Consiliului și Comisiei</w:t>
      </w:r>
      <w:r w:rsidRPr="00147C3F">
        <w:rPr>
          <w:noProof/>
        </w:rPr>
        <w:t>”.</w:t>
      </w:r>
    </w:p>
    <w:p w14:paraId="1CEBDF38" w14:textId="111A3CAB" w:rsidR="002A42E8" w:rsidRPr="00147C3F" w:rsidRDefault="002A42E8" w:rsidP="00870554">
      <w:pPr>
        <w:spacing w:before="0" w:after="60"/>
        <w:rPr>
          <w:noProof/>
          <w:color w:val="000000"/>
        </w:rPr>
      </w:pPr>
      <w:r w:rsidRPr="00147C3F">
        <w:rPr>
          <w:noProof/>
        </w:rPr>
        <w:t>În plus, în conformitate cu articolul 2 alineatul (4) din Regulamentul (CE) nr. 1467/97, prezența unor provocări substanțiale în materie de datorie publică este un factor agravant esențial. Evoluțiile economice, bugetare și financiare ciclice favorabile nu sunt considerate factori atenuanți, în timp ce evoluțiile nefavorabile pot fi considerate factori atenuanți.</w:t>
      </w:r>
      <w:r w:rsidR="00870554">
        <w:rPr>
          <w:noProof/>
        </w:rPr>
        <w:t xml:space="preserve"> </w:t>
      </w:r>
    </w:p>
    <w:p w14:paraId="5DC457EB" w14:textId="4B34D3B8" w:rsidR="00EF0FF7" w:rsidRPr="00147C3F" w:rsidRDefault="00EF0FF7" w:rsidP="00870554">
      <w:pPr>
        <w:spacing w:before="0" w:after="60"/>
        <w:rPr>
          <w:noProof/>
        </w:rPr>
      </w:pPr>
      <w:r w:rsidRPr="00147C3F">
        <w:rPr>
          <w:noProof/>
          <w:color w:val="000000"/>
        </w:rPr>
        <w:t>În spiritul noului cadru de guvernanță, Comisia consideră că abaterile de la ratele maxime de creștere recomandate [litera (b) de mai sus], în special atunci când depășesc cel puțin unul dintre praguri (de 0,3 % și, respectiv, 0,6 % din PIB, în termeni anuali și, respectiv, cumulativi), constituie un factor relevant deosebit de important.</w:t>
      </w:r>
    </w:p>
    <w:p w14:paraId="1FDF1D85" w14:textId="0418149E" w:rsidR="002A42E8" w:rsidRPr="00147C3F" w:rsidRDefault="002A42E8" w:rsidP="00870554">
      <w:pPr>
        <w:spacing w:before="60" w:after="0"/>
        <w:rPr>
          <w:noProof/>
        </w:rPr>
      </w:pPr>
      <w:r w:rsidRPr="00147C3F">
        <w:rPr>
          <w:noProof/>
        </w:rPr>
        <w:t xml:space="preserve">Articolul 2 alineatul (4) din Regulamentul (CE) nr. 1467/97 al Consiliului prevede, de asemenea, că factorii relevanți pot fi luați în considerare de către Consiliu și Comisie în etapele care conduc la decizia privind existența unui deficit excesiv pe baza </w:t>
      </w:r>
      <w:r w:rsidRPr="00870554">
        <w:rPr>
          <w:b/>
          <w:noProof/>
        </w:rPr>
        <w:t>criteriului deficitului</w:t>
      </w:r>
      <w:r w:rsidRPr="00147C3F">
        <w:rPr>
          <w:noProof/>
        </w:rPr>
        <w:t xml:space="preserve"> [și anume în temeiul articolului 126 alineatul (5) și al articolului 126 alineatul (6) din TFUE] </w:t>
      </w:r>
      <w:r w:rsidRPr="00870554">
        <w:rPr>
          <w:i/>
          <w:noProof/>
        </w:rPr>
        <w:t>numai</w:t>
      </w:r>
      <w:r w:rsidRPr="00147C3F">
        <w:rPr>
          <w:noProof/>
        </w:rPr>
        <w:t xml:space="preserve"> în cazul în care:</w:t>
      </w:r>
    </w:p>
    <w:p w14:paraId="4638977B" w14:textId="6839CF48" w:rsidR="002A42E8" w:rsidRPr="00870554" w:rsidRDefault="009565E0" w:rsidP="00870554">
      <w:pPr>
        <w:spacing w:before="0" w:after="0"/>
        <w:jc w:val="left"/>
        <w:rPr>
          <w:noProof/>
          <w:sz w:val="12"/>
          <w:szCs w:val="12"/>
        </w:rPr>
      </w:pPr>
      <w:r w:rsidRPr="00870554">
        <w:rPr>
          <w:noProof/>
          <w:sz w:val="12"/>
          <w:szCs w:val="12"/>
        </w:rPr>
        <w:br w:type="page"/>
      </w:r>
    </w:p>
    <w:p w14:paraId="4D7C374E" w14:textId="726DBEA7" w:rsidR="002A42E8" w:rsidRPr="00147C3F" w:rsidRDefault="002A42E8" w:rsidP="00226074">
      <w:pPr>
        <w:numPr>
          <w:ilvl w:val="0"/>
          <w:numId w:val="32"/>
        </w:numPr>
        <w:spacing w:before="0" w:after="0"/>
        <w:rPr>
          <w:noProof/>
        </w:rPr>
      </w:pPr>
      <w:r w:rsidRPr="00147C3F">
        <w:rPr>
          <w:noProof/>
        </w:rPr>
        <w:t xml:space="preserve">ponderea datoriei publice în PIB nu depășește valoarea de referință </w:t>
      </w:r>
      <w:r w:rsidRPr="00870554">
        <w:rPr>
          <w:i/>
          <w:noProof/>
        </w:rPr>
        <w:t>sau</w:t>
      </w:r>
    </w:p>
    <w:p w14:paraId="316289D2" w14:textId="505035F1" w:rsidR="002A42E8" w:rsidRPr="00147C3F" w:rsidRDefault="002A42E8" w:rsidP="00226074">
      <w:pPr>
        <w:numPr>
          <w:ilvl w:val="0"/>
          <w:numId w:val="32"/>
        </w:numPr>
        <w:spacing w:before="0"/>
        <w:rPr>
          <w:noProof/>
        </w:rPr>
      </w:pPr>
      <w:r w:rsidRPr="00147C3F">
        <w:rPr>
          <w:noProof/>
        </w:rPr>
        <w:t xml:space="preserve">dacă ponderea datoriei publice în PIB depășește valoarea de referință, este îndeplinită o dublă condiție – </w:t>
      </w:r>
      <w:r w:rsidRPr="00870554">
        <w:rPr>
          <w:iCs/>
          <w:noProof/>
        </w:rPr>
        <w:t>și anume</w:t>
      </w:r>
      <w:r w:rsidRPr="00147C3F">
        <w:rPr>
          <w:noProof/>
        </w:rPr>
        <w:t xml:space="preserve"> ca deficitul să rămână la un nivel apropiat de valoarea de referință </w:t>
      </w:r>
      <w:r w:rsidRPr="00870554">
        <w:rPr>
          <w:i/>
          <w:noProof/>
        </w:rPr>
        <w:t>și</w:t>
      </w:r>
      <w:r w:rsidRPr="00147C3F">
        <w:rPr>
          <w:noProof/>
        </w:rPr>
        <w:t xml:space="preserve"> ca depășirea valorii de referință să fie temporară.</w:t>
      </w:r>
    </w:p>
    <w:p w14:paraId="2C4E1901" w14:textId="77B6CE38" w:rsidR="002A42E8" w:rsidRPr="00147C3F" w:rsidRDefault="00FC1B6E" w:rsidP="002A42E8">
      <w:pPr>
        <w:spacing w:before="0"/>
        <w:rPr>
          <w:noProof/>
        </w:rPr>
      </w:pPr>
      <w:r w:rsidRPr="00147C3F">
        <w:rPr>
          <w:noProof/>
        </w:rPr>
        <w:t xml:space="preserve">În schimb, factorii relevanți ar trebui să fie </w:t>
      </w:r>
      <w:r w:rsidRPr="00870554">
        <w:rPr>
          <w:i/>
          <w:noProof/>
        </w:rPr>
        <w:t>întotdeauna</w:t>
      </w:r>
      <w:r w:rsidRPr="00147C3F">
        <w:rPr>
          <w:noProof/>
        </w:rPr>
        <w:t xml:space="preserve"> luați în considerare în etapele care conduc la decizia privind existența unui deficit excesiv pe baza </w:t>
      </w:r>
      <w:r w:rsidRPr="00870554">
        <w:rPr>
          <w:b/>
          <w:noProof/>
        </w:rPr>
        <w:t>criteriului datoriei</w:t>
      </w:r>
      <w:r w:rsidRPr="00147C3F">
        <w:rPr>
          <w:noProof/>
        </w:rPr>
        <w:t xml:space="preserve"> [și anume în temeiul articolului 126 alineatul (5) și al articolului 126 alineatul (6) din TFUE] pentru toate statele membre în cauză. </w:t>
      </w:r>
    </w:p>
    <w:p w14:paraId="71B76A0C" w14:textId="59FBA8F5" w:rsidR="002A42E8" w:rsidRPr="00147C3F" w:rsidRDefault="00072006" w:rsidP="009D0953">
      <w:pPr>
        <w:rPr>
          <w:noProof/>
        </w:rPr>
      </w:pPr>
      <w:r w:rsidRPr="00147C3F">
        <w:rPr>
          <w:noProof/>
        </w:rPr>
        <w:t xml:space="preserve">Având în vedere statele membre care fac obiectul examinării criteriului deficitului de către prezentul raport, ponderea datoriei în PIB în 2025, astfel cum se arată în tabelul 2, nu depășește </w:t>
      </w:r>
      <w:bookmarkStart w:id="20" w:name="_Hlk182314653"/>
      <w:r w:rsidRPr="00147C3F">
        <w:rPr>
          <w:noProof/>
        </w:rPr>
        <w:t xml:space="preserve">valoarea de referință </w:t>
      </w:r>
      <w:bookmarkStart w:id="21" w:name="_Hlk193820507"/>
      <w:r w:rsidRPr="00147C3F">
        <w:rPr>
          <w:noProof/>
          <w:color w:val="000000"/>
          <w:shd w:val="clear" w:color="auto" w:fill="FFFFFF"/>
        </w:rPr>
        <w:t xml:space="preserve">în </w:t>
      </w:r>
      <w:r w:rsidRPr="00870554">
        <w:rPr>
          <w:b/>
          <w:noProof/>
          <w:color w:val="000000"/>
          <w:shd w:val="clear" w:color="auto" w:fill="FFFFFF"/>
        </w:rPr>
        <w:t>Bulgaria</w:t>
      </w:r>
      <w:r w:rsidRPr="00147C3F">
        <w:rPr>
          <w:noProof/>
          <w:color w:val="000000"/>
          <w:shd w:val="clear" w:color="auto" w:fill="FFFFFF"/>
        </w:rPr>
        <w:t xml:space="preserve">, </w:t>
      </w:r>
      <w:r w:rsidRPr="00870554">
        <w:rPr>
          <w:b/>
          <w:noProof/>
        </w:rPr>
        <w:t>Estonia</w:t>
      </w:r>
      <w:r w:rsidRPr="00147C3F">
        <w:rPr>
          <w:noProof/>
        </w:rPr>
        <w:t xml:space="preserve"> și </w:t>
      </w:r>
      <w:r w:rsidRPr="00870554">
        <w:rPr>
          <w:b/>
          <w:noProof/>
        </w:rPr>
        <w:t>Letonia</w:t>
      </w:r>
      <w:bookmarkEnd w:id="21"/>
      <w:r w:rsidRPr="00147C3F">
        <w:rPr>
          <w:noProof/>
        </w:rPr>
        <w:t>. Prin urmare, pentru aceste state membre,</w:t>
      </w:r>
      <w:bookmarkEnd w:id="20"/>
      <w:r w:rsidRPr="00147C3F">
        <w:rPr>
          <w:noProof/>
        </w:rPr>
        <w:t xml:space="preserve"> Consiliul și Comisia pot lua în considerare factori relevanți în etapele care conduc la decizia privind existența unui deficit excesiv pe baza criteriului deficitului. </w:t>
      </w:r>
    </w:p>
    <w:p w14:paraId="66110316" w14:textId="3BDBF900" w:rsidR="002A42E8" w:rsidRPr="00147C3F" w:rsidRDefault="00AC7BF5" w:rsidP="009D0953">
      <w:pPr>
        <w:rPr>
          <w:noProof/>
        </w:rPr>
      </w:pPr>
      <w:r w:rsidRPr="00147C3F">
        <w:rPr>
          <w:noProof/>
        </w:rPr>
        <w:t xml:space="preserve">În cazul </w:t>
      </w:r>
      <w:r w:rsidRPr="00870554">
        <w:rPr>
          <w:b/>
          <w:noProof/>
        </w:rPr>
        <w:t>Germaniei</w:t>
      </w:r>
      <w:r w:rsidRPr="00147C3F">
        <w:rPr>
          <w:noProof/>
        </w:rPr>
        <w:t xml:space="preserve"> și al </w:t>
      </w:r>
      <w:r w:rsidRPr="00870554">
        <w:rPr>
          <w:b/>
          <w:noProof/>
        </w:rPr>
        <w:t>Sloveniei</w:t>
      </w:r>
      <w:r w:rsidRPr="00147C3F">
        <w:rPr>
          <w:noProof/>
        </w:rPr>
        <w:t>, ponderea datoriei în PIB în 2025 depășește valoarea de referință, iar dubla condiție - necesară pentru luarea în considerare a factorilor relevanți (apropierea de valoarea de referință și caracterul temporar) - nu este îndeplinită. Prin urmare, pentru aceste state membre, Consiliul și Comisia nu pot lua în considerare factori relevanți în etapele care conduc la decizia privind existența unui deficit excesiv pe baza criteriului deficitului.</w:t>
      </w:r>
      <w:r w:rsidR="00870554">
        <w:rPr>
          <w:noProof/>
        </w:rPr>
        <w:t xml:space="preserve"> </w:t>
      </w:r>
    </w:p>
    <w:p w14:paraId="68AE6BF9" w14:textId="10C3033A" w:rsidR="00594201" w:rsidRPr="00147C3F" w:rsidRDefault="00D220E1" w:rsidP="009D0953">
      <w:pPr>
        <w:rPr>
          <w:noProof/>
        </w:rPr>
      </w:pPr>
      <w:r w:rsidRPr="00147C3F">
        <w:rPr>
          <w:noProof/>
        </w:rPr>
        <w:t>Cu toate acestea, conform practicii consacrate, factorii relevanți sunt prezentați mai jos chiar și în cazul statelor membre în care aceștia nu pot fi luați în considerare de către Consiliu și Comisie în etapele care conduc la decizia privind existența unui deficit excesiv pe baza criteriului deficitului. În această privință, ar trebui remarcat faptul că articolul 2 alineatul (6) din Regulamentul (CE) nr. 1467/97 prevede că, în cazul în care Consiliul decide că într-un stat membru există un deficit excesiv în temeiul articolului 126 alineatul (6) din TFUE, factorii relevanți menționați la articolul 126 alineatul (3) din TFUE se iau în considerare în etapele ulterioare ale procedurii aplicabile deficitelor excesive</w:t>
      </w:r>
      <w:r w:rsidRPr="00147C3F">
        <w:rPr>
          <w:rStyle w:val="FootnoteReference"/>
          <w:noProof/>
        </w:rPr>
        <w:footnoteReference w:id="29"/>
      </w:r>
      <w:r w:rsidRPr="00147C3F">
        <w:rPr>
          <w:noProof/>
        </w:rPr>
        <w:t>, pentru toate statele membre în cauză.</w:t>
      </w:r>
    </w:p>
    <w:p w14:paraId="36FB7C3A" w14:textId="17FE9816" w:rsidR="002A42E8" w:rsidRPr="00147C3F" w:rsidRDefault="002A42E8" w:rsidP="002A42E8">
      <w:pPr>
        <w:spacing w:before="0"/>
        <w:rPr>
          <w:rFonts w:eastAsia="Calibri" w:cs="Arial"/>
          <w:noProof/>
        </w:rPr>
      </w:pPr>
      <w:r w:rsidRPr="00147C3F">
        <w:rPr>
          <w:noProof/>
        </w:rPr>
        <w:t>În timp ce secțiunile specifice fiecărei țări de mai jos se referă la informații esențiale privind poziția macroeconomică pe termen mediu, inclusiv în ceea ce privește contribuțiile la creștere, precum și poziția bugetară și cea a datoriei pe termen mediu, previziunile Comisiei din primăvara anului 2026 oferă mai multe detalii cu privire la perspectivele macroeconomice și bugetare</w:t>
      </w:r>
      <w:r w:rsidRPr="00147C3F">
        <w:rPr>
          <w:rStyle w:val="FootnoteReference"/>
          <w:rFonts w:eastAsiaTheme="minorHAnsi"/>
          <w:noProof/>
        </w:rPr>
        <w:footnoteReference w:id="30"/>
      </w:r>
      <w:r w:rsidRPr="00147C3F">
        <w:rPr>
          <w:noProof/>
        </w:rPr>
        <w:t>.</w:t>
      </w:r>
    </w:p>
    <w:p w14:paraId="4DF8D5EC" w14:textId="77777777" w:rsidR="00152F97" w:rsidRPr="00870554" w:rsidRDefault="00152F97">
      <w:pPr>
        <w:spacing w:before="0" w:after="200" w:line="275" w:lineRule="auto"/>
        <w:jc w:val="left"/>
        <w:rPr>
          <w:b/>
          <w:noProof/>
        </w:rPr>
      </w:pPr>
      <w:bookmarkStart w:id="22" w:name="_Hlk209002226"/>
      <w:r w:rsidRPr="00147C3F">
        <w:rPr>
          <w:noProof/>
        </w:rPr>
        <w:br w:type="page"/>
      </w:r>
    </w:p>
    <w:p w14:paraId="68D97EB5" w14:textId="47EC1270" w:rsidR="002A42E8" w:rsidRPr="00870554" w:rsidRDefault="00374D03" w:rsidP="00E817C4">
      <w:pPr>
        <w:pStyle w:val="Heading2"/>
        <w:rPr>
          <w:noProof/>
        </w:rPr>
      </w:pPr>
      <w:r w:rsidRPr="00870554">
        <w:rPr>
          <w:noProof/>
        </w:rPr>
        <w:t>Bulgaria</w:t>
      </w:r>
      <w:bookmarkEnd w:id="22"/>
    </w:p>
    <w:p w14:paraId="4359BCF1" w14:textId="22E428DD" w:rsidR="001440BC" w:rsidRPr="00870554" w:rsidRDefault="00F42A9F" w:rsidP="00E817C4">
      <w:pPr>
        <w:spacing w:before="0"/>
        <w:rPr>
          <w:b/>
          <w:i/>
          <w:iCs/>
          <w:noProof/>
        </w:rPr>
      </w:pPr>
      <w:r w:rsidRPr="00870554">
        <w:rPr>
          <w:i/>
          <w:noProof/>
        </w:rPr>
        <w:t xml:space="preserve">În cazul Bulgariei, Consiliul și Comisia </w:t>
      </w:r>
      <w:r w:rsidRPr="00870554">
        <w:rPr>
          <w:i/>
          <w:noProof/>
          <w:color w:val="000000" w:themeColor="text1"/>
        </w:rPr>
        <w:t xml:space="preserve">pot </w:t>
      </w:r>
      <w:r w:rsidRPr="00870554">
        <w:rPr>
          <w:i/>
          <w:noProof/>
        </w:rPr>
        <w:t xml:space="preserve">lua în considerare factori relevanți în etapele care conduc la decizia privind existența unui deficit excesiv. </w:t>
      </w:r>
    </w:p>
    <w:p w14:paraId="61A71998" w14:textId="58DAFABD" w:rsidR="00841D12" w:rsidRPr="00147C3F" w:rsidRDefault="002A42E8" w:rsidP="002A42E8">
      <w:pPr>
        <w:spacing w:before="0"/>
        <w:rPr>
          <w:noProof/>
        </w:rPr>
      </w:pPr>
      <w:r w:rsidRPr="00870554">
        <w:rPr>
          <w:b/>
          <w:noProof/>
        </w:rPr>
        <w:t xml:space="preserve">Poziția macroeconomică pe termen mediu. </w:t>
      </w:r>
      <w:r w:rsidRPr="00147C3F">
        <w:rPr>
          <w:noProof/>
        </w:rPr>
        <w:t>PIB-ul real a crescut cu 3,4 % în 2024. PIB-ul real a crescut în continuare cu 3,1 % în 2025, în principal ca urmare a cererii interne puternice. Creșterea economică este estimată la 2,5 % în 2026 și la 2,2 % în 2027.</w:t>
      </w:r>
      <w:r w:rsidRPr="00870554">
        <w:rPr>
          <w:bCs w:val="0"/>
          <w:noProof/>
        </w:rPr>
        <w:t xml:space="preserve"> </w:t>
      </w:r>
      <w:r w:rsidRPr="00147C3F">
        <w:rPr>
          <w:noProof/>
        </w:rPr>
        <w:t>Conform proiecțiilor, creșterea economică în 2026 va fi determinată în principal de creșterea continuă a componentelor cererii interne. Inflația IAPC a crescut de la 2,6 % în 2024 la 3,5 % în 2025 și este estimată la 4,2 % în 2026 și la 2,6 % în 2027, în principal ca urmare a prețurilor ridicate ale alimentelor (în 2025) și ale energiei (în 2026) și a inflației măsurate prin prețurile serviciilor.</w:t>
      </w:r>
    </w:p>
    <w:p w14:paraId="051504D0" w14:textId="7EA47F8D" w:rsidR="002A42E8" w:rsidRPr="00147C3F" w:rsidRDefault="002A42E8" w:rsidP="1CDA9D52">
      <w:pPr>
        <w:spacing w:before="0"/>
        <w:rPr>
          <w:rFonts w:eastAsia="Calibri"/>
          <w:noProof/>
        </w:rPr>
      </w:pPr>
      <w:r w:rsidRPr="00870554">
        <w:rPr>
          <w:b/>
          <w:noProof/>
        </w:rPr>
        <w:t>Poziția bugetară pe termen mediu, inclusiv investițiile.</w:t>
      </w:r>
      <w:r w:rsidRPr="00147C3F">
        <w:rPr>
          <w:noProof/>
        </w:rPr>
        <w:t xml:space="preserve"> Deficitul public al Bulgariei a crescut de la 3,0 % din PIB în 2024 la 3,5 % în 2025, ceea ce reflectă în principal creșterea salariilor din sectorul public, în special în domeniul apărării și al securității, creșterea cheltuielilor sociale, inclusiv indexările automate ale pensiilor, precum și granturile pentru investiții acordate societății Bulgarian Energy Holding. Investițiile publice s-au situat la 3,2 % din PIB în 2024 (din care 2,8 % din PIB au fost finanțate din surse naționale) și s-au majorat la 4,5 % în 2025 (din care 3,1 % din PIB au fost finanțate din surse naționale). Pe baza estimărilor Comisiei, orientarea fiscal-bugetară</w:t>
      </w:r>
      <w:r w:rsidRPr="00147C3F">
        <w:rPr>
          <w:rStyle w:val="FootnoteReference"/>
          <w:rFonts w:eastAsiaTheme="minorEastAsia"/>
          <w:noProof/>
          <w:color w:val="000000" w:themeColor="text1"/>
        </w:rPr>
        <w:footnoteReference w:id="31"/>
      </w:r>
      <w:r w:rsidRPr="00147C3F">
        <w:rPr>
          <w:noProof/>
        </w:rPr>
        <w:t>, care include atât cheltuielile finanțate la nivel național, cât și cheltuielile finanțate de UE, a fost una expansionistă în 2025, de 2,3 % din PIB</w:t>
      </w:r>
      <w:r w:rsidRPr="00147C3F">
        <w:rPr>
          <w:noProof/>
          <w:color w:val="000000"/>
        </w:rPr>
        <w:t>.</w:t>
      </w:r>
      <w:r w:rsidRPr="00147C3F">
        <w:rPr>
          <w:noProof/>
        </w:rPr>
        <w:t xml:space="preserve"> În 2025, creșterea cheltuielilor primare finanțate la nivel național (exceptând măsurile discreționare privind veniturile) a avut o contribuție expansionistă de 0,7 % din PIB la orientarea fiscal-bugetară.</w:t>
      </w:r>
    </w:p>
    <w:p w14:paraId="5492B034" w14:textId="151EA1AC" w:rsidR="00CA3FB7" w:rsidRPr="00147C3F" w:rsidRDefault="2985DC83" w:rsidP="00B970BD">
      <w:pPr>
        <w:spacing w:before="0"/>
        <w:rPr>
          <w:rFonts w:eastAsia="Calibri"/>
          <w:noProof/>
        </w:rPr>
      </w:pPr>
      <w:r w:rsidRPr="00147C3F">
        <w:rPr>
          <w:noProof/>
          <w:color w:val="000000" w:themeColor="text1"/>
        </w:rPr>
        <w:t xml:space="preserve">Previziunile Comisiei din primăvara anului 2026 estimează un deficit public de </w:t>
      </w:r>
      <w:r w:rsidRPr="00147C3F">
        <w:rPr>
          <w:noProof/>
        </w:rPr>
        <w:t>4,1</w:t>
      </w:r>
      <w:r w:rsidRPr="00147C3F">
        <w:rPr>
          <w:noProof/>
          <w:color w:val="000000" w:themeColor="text1"/>
        </w:rPr>
        <w:t xml:space="preserve"> % din PIB în 2026 și de </w:t>
      </w:r>
      <w:r w:rsidRPr="00147C3F">
        <w:rPr>
          <w:noProof/>
        </w:rPr>
        <w:t>4,3</w:t>
      </w:r>
      <w:r w:rsidRPr="00147C3F">
        <w:rPr>
          <w:noProof/>
          <w:color w:val="000000" w:themeColor="text1"/>
        </w:rPr>
        <w:t> % din PIB în 2027.</w:t>
      </w:r>
      <w:r w:rsidRPr="00147C3F">
        <w:rPr>
          <w:noProof/>
        </w:rPr>
        <w:t xml:space="preserve"> Creșterile din 2026 și 2027 reflectă în principal creșterile structurale continue ale salariilor din sectorul public și ale prestațiilor sociale în absența unor măsuri compensatorii. Se preconizează că investițiile publice vor scădea la 4,4 % din PIB în 2026 (din care 2,1 % din PIB vor fi finanțate din surse naționale) și ulterior la 4,0 % în 2027 (din care 2,8 % din PIB vor fi finanțate din surse naționale). </w:t>
      </w:r>
      <w:r w:rsidRPr="00147C3F">
        <w:rPr>
          <w:noProof/>
          <w:color w:val="000000" w:themeColor="text1"/>
        </w:rPr>
        <w:t xml:space="preserve">Pe baza estimărilor Comisiei, se preconizează că, </w:t>
      </w:r>
      <w:r w:rsidRPr="00147C3F">
        <w:rPr>
          <w:noProof/>
        </w:rPr>
        <w:t>în 2026, orientarea fiscal-bugetară va fi</w:t>
      </w:r>
      <w:r w:rsidRPr="00147C3F">
        <w:rPr>
          <w:noProof/>
          <w:color w:val="000000" w:themeColor="text1"/>
        </w:rPr>
        <w:t xml:space="preserve"> expansionistă</w:t>
      </w:r>
      <w:r w:rsidRPr="00147C3F">
        <w:rPr>
          <w:noProof/>
        </w:rPr>
        <w:t xml:space="preserve">, cu 1,0 % din PIB. Creșterea, în 2026, a cheltuielilor primare finanțate la nivel național este estimată a avea o contribuție expansionistă la orientarea fiscal-bugetară, ridicându-se la </w:t>
      </w:r>
      <w:r w:rsidRPr="00147C3F">
        <w:rPr>
          <w:noProof/>
          <w:color w:val="000000" w:themeColor="text1"/>
        </w:rPr>
        <w:t>0,3</w:t>
      </w:r>
      <w:r w:rsidRPr="00147C3F">
        <w:rPr>
          <w:noProof/>
        </w:rPr>
        <w:t xml:space="preserve"> % din PIB. </w:t>
      </w:r>
    </w:p>
    <w:p w14:paraId="1231AA9A" w14:textId="112D9828" w:rsidR="00B3423A" w:rsidRPr="00147C3F" w:rsidRDefault="2B6BF081" w:rsidP="00361C73">
      <w:pPr>
        <w:spacing w:before="0"/>
        <w:rPr>
          <w:noProof/>
        </w:rPr>
      </w:pPr>
      <w:r w:rsidRPr="00147C3F">
        <w:rPr>
          <w:noProof/>
        </w:rPr>
        <w:t>Pe baza calculelor Comisiei</w:t>
      </w:r>
      <w:r w:rsidRPr="00147C3F">
        <w:rPr>
          <w:rStyle w:val="FootnoteReference"/>
          <w:rFonts w:eastAsiaTheme="minorEastAsia"/>
          <w:noProof/>
        </w:rPr>
        <w:footnoteReference w:id="32"/>
      </w:r>
      <w:r w:rsidRPr="00147C3F">
        <w:rPr>
          <w:noProof/>
        </w:rPr>
        <w:t>, cheltuielile nete ale Bulgariei au crescut cu 12,3 % în 2025. Creșterea cheltuielilor nete în 2025 depășește rata maximă de creștere recomandată</w:t>
      </w:r>
      <w:r w:rsidRPr="00147C3F">
        <w:rPr>
          <w:rFonts w:eastAsia="Calibri"/>
          <w:noProof/>
          <w:sz w:val="20"/>
          <w:szCs w:val="20"/>
          <w:vertAlign w:val="superscript"/>
        </w:rPr>
        <w:footnoteReference w:id="33"/>
      </w:r>
      <w:r w:rsidRPr="00147C3F">
        <w:rPr>
          <w:noProof/>
        </w:rPr>
        <w:t>, ceea ce corespunde unei abateri de 2,1 % din PIB în termeni anuali. Ținând seama de flexibilitatea pentru creșterea cheltuielilor pentru apărare prevăzută de clauza derogatorie națională</w:t>
      </w:r>
      <w:r w:rsidRPr="00147C3F">
        <w:rPr>
          <w:rStyle w:val="FootnoteReference"/>
          <w:rFonts w:eastAsiaTheme="minorEastAsia"/>
          <w:noProof/>
        </w:rPr>
        <w:footnoteReference w:id="34"/>
      </w:r>
      <w:r w:rsidRPr="00147C3F">
        <w:rPr>
          <w:noProof/>
        </w:rPr>
        <w:t xml:space="preserve">, abaterea cumulată a cheltuielilor nete se reduce la 1,4 % din PIB. </w:t>
      </w:r>
    </w:p>
    <w:p w14:paraId="79D69B64" w14:textId="7AC69BB2" w:rsidR="00B05B6E" w:rsidRPr="00147C3F" w:rsidRDefault="007365AE" w:rsidP="00CA7A86">
      <w:pPr>
        <w:spacing w:before="0"/>
        <w:rPr>
          <w:noProof/>
        </w:rPr>
      </w:pPr>
      <w:r w:rsidRPr="00147C3F">
        <w:rPr>
          <w:noProof/>
        </w:rPr>
        <w:t>În 2026, se preconizează o creștere cu 5,5 % a cheltuielilor nete ale Bulgariei și, cumulat, cu 18,5 % în</w:t>
      </w:r>
      <w:r w:rsidRPr="00147C3F">
        <w:rPr>
          <w:noProof/>
          <w:color w:val="000000" w:themeColor="text1"/>
        </w:rPr>
        <w:t xml:space="preserve"> </w:t>
      </w:r>
      <w:r w:rsidRPr="00147C3F">
        <w:rPr>
          <w:noProof/>
        </w:rPr>
        <w:t>2025 și 2026. Creșterea preconizată a cheltuielilor nete în 2026 depășește rata maximă de creștere recomandată, ceea ce corespunde unei abateri de 0,2 % din PIB în termeni anuali. Dacă se iau în considerare împreună anii</w:t>
      </w:r>
      <w:r w:rsidRPr="00147C3F">
        <w:rPr>
          <w:noProof/>
          <w:color w:val="000000" w:themeColor="text1"/>
        </w:rPr>
        <w:t xml:space="preserve"> </w:t>
      </w:r>
      <w:r w:rsidRPr="00147C3F">
        <w:rPr>
          <w:noProof/>
        </w:rPr>
        <w:t>2025 și 2026, rata de creștere cumulată preconizată a cheltuielilor nete depășește, de asemenea, rata maximă de creștere recomandată, ceea ce corespunde unei abateri de 2,2 % din PIB în termeni cumulativi. Ținând seama de flexibilitatea pentru creșterea cheltuielilor pentru apărare prevăzută de clauza derogatorie națională, luând în considerare</w:t>
      </w:r>
      <w:r w:rsidRPr="00147C3F">
        <w:rPr>
          <w:noProof/>
          <w:color w:val="000000" w:themeColor="text1"/>
        </w:rPr>
        <w:t xml:space="preserve"> </w:t>
      </w:r>
      <w:r w:rsidRPr="00147C3F">
        <w:rPr>
          <w:noProof/>
        </w:rPr>
        <w:t>anii 2025 și 2026 împreună, abaterea cumulată preconizată a cheltuielilor nete se reduce la 1,6 % din PIB.</w:t>
      </w:r>
    </w:p>
    <w:p w14:paraId="1F856FF7" w14:textId="57758FDC" w:rsidR="00811054" w:rsidRPr="00870554" w:rsidRDefault="00B05B6E" w:rsidP="00CA7A86">
      <w:pPr>
        <w:spacing w:before="0"/>
        <w:rPr>
          <w:b/>
          <w:noProof/>
          <w:u w:val="single"/>
          <w:shd w:val="clear" w:color="auto" w:fill="C7D4E8"/>
        </w:rPr>
      </w:pPr>
      <w:r w:rsidRPr="00147C3F">
        <w:rPr>
          <w:noProof/>
        </w:rPr>
        <w:t>Astfel cum s-a menționat mai sus, Comisia consideră că abaterile de la creșterea maximă recomandată a cheltuielilor nete (după luarea în considerare a clauzei derogatorii naționale) peste prag sunt un factor relevant deosebit de important.</w:t>
      </w:r>
    </w:p>
    <w:p w14:paraId="0047542A" w14:textId="5B72E566" w:rsidR="002A42E8" w:rsidRPr="00147C3F" w:rsidRDefault="002A42E8" w:rsidP="2960490D">
      <w:pPr>
        <w:spacing w:before="0"/>
        <w:rPr>
          <w:noProof/>
        </w:rPr>
      </w:pPr>
      <w:r w:rsidRPr="00870554">
        <w:rPr>
          <w:b/>
          <w:noProof/>
        </w:rPr>
        <w:t>Provocările în materie de datorie și poziția datoriei pe termen mediu.</w:t>
      </w:r>
      <w:r w:rsidRPr="00147C3F">
        <w:rPr>
          <w:noProof/>
        </w:rPr>
        <w:t xml:space="preserve"> Datoria publică a Bulgariei a crescut de la 23,8 % din PIB la sfârșitul anului 2024 la 29,9 % din PIB la sfârșitul anului 2025. Ponderea datoriei în PIB este estimată să continue să se majoreze la 32,3 % din PIB la sfârșitul anului 2026 și la 35,5 % la sfârșitul anului 2027. </w:t>
      </w:r>
    </w:p>
    <w:p w14:paraId="4B7483A2" w14:textId="11B92FF9" w:rsidR="002A42E8" w:rsidRPr="00147C3F" w:rsidRDefault="002A42E8" w:rsidP="00C73C5A">
      <w:pPr>
        <w:spacing w:before="0"/>
        <w:rPr>
          <w:noProof/>
        </w:rPr>
      </w:pPr>
      <w:r w:rsidRPr="00147C3F">
        <w:rPr>
          <w:noProof/>
        </w:rPr>
        <w:t>În general, analiza sustenabilității datoriei indică riscuri medii pe termen mediu</w:t>
      </w:r>
      <w:r w:rsidRPr="00147C3F">
        <w:rPr>
          <w:rStyle w:val="FootnoteReference"/>
          <w:rFonts w:eastAsiaTheme="minorEastAsia"/>
          <w:noProof/>
          <w:sz w:val="24"/>
          <w:szCs w:val="24"/>
        </w:rPr>
        <w:footnoteReference w:id="35"/>
      </w:r>
      <w:r w:rsidRPr="00147C3F">
        <w:rPr>
          <w:noProof/>
        </w:rPr>
        <w:t>. Se preconizează că ponderea datoriei în scenariul de referință al analizei sustenabilității în condițiile menținerii politicilor actuale va crește constant, iar traiectoria datoriei este sensibilă la șocurile macroeconomice negative. Conform proiecțiilor stocastice, care simulează o gamă largă de șocuri temporare posibile asupra variabilelor macroeconomice, există o probabilitate medie ca ponderea datoriei în 2030 să fie mai mare decât în 2025.</w:t>
      </w:r>
    </w:p>
    <w:p w14:paraId="4FEAB66B" w14:textId="3788F31E" w:rsidR="002A42E8" w:rsidRPr="00147C3F" w:rsidRDefault="002A42E8" w:rsidP="0058606E">
      <w:pPr>
        <w:spacing w:before="0"/>
        <w:rPr>
          <w:noProof/>
        </w:rPr>
      </w:pPr>
      <w:bookmarkStart w:id="23" w:name="_Hlk229138738"/>
      <w:r w:rsidRPr="00147C3F">
        <w:rPr>
          <w:noProof/>
        </w:rPr>
        <w:t>Pentru o evaluare globală a sustenabilității datoriei</w:t>
      </w:r>
      <w:bookmarkEnd w:id="23"/>
      <w:r w:rsidRPr="00147C3F">
        <w:rPr>
          <w:noProof/>
        </w:rPr>
        <w:t xml:space="preserve"> trebuie luați în considerare și alți factori. Factorii de creștere a riscurilor sunt legați de (i) ponderea ușor în creștere a datoriei publice deținute de nerezidenți și (ii) </w:t>
      </w:r>
      <w:bookmarkStart w:id="24" w:name="_Hlk229387070"/>
      <w:r w:rsidRPr="00147C3F">
        <w:rPr>
          <w:noProof/>
        </w:rPr>
        <w:t>ponderea creditelor neperformante în sectorul bancar bulgar</w:t>
      </w:r>
      <w:bookmarkEnd w:id="24"/>
      <w:r w:rsidRPr="00147C3F">
        <w:rPr>
          <w:noProof/>
        </w:rPr>
        <w:t xml:space="preserve"> care rămâne peste media zonei euro în contextul unui nivel ridicat de capitalizare a sectorului bancar. Factorii de diminuare a riscurilor sunt legați de (i) ponderea scăzută a datoriei publice pe termen scurt și (ii) valoarea mică a datoriilor contingente ale administrației publice. </w:t>
      </w:r>
    </w:p>
    <w:p w14:paraId="4A4AF3AF" w14:textId="712798D1" w:rsidR="002A42E8" w:rsidRPr="00147C3F" w:rsidRDefault="0A5FB190" w:rsidP="00485ADD">
      <w:pPr>
        <w:spacing w:before="0"/>
        <w:rPr>
          <w:noProof/>
        </w:rPr>
      </w:pPr>
      <w:r w:rsidRPr="00870554">
        <w:rPr>
          <w:b/>
          <w:noProof/>
        </w:rPr>
        <w:t>Punerea în aplicare a reformelor și a investițiilor</w:t>
      </w:r>
      <w:r w:rsidRPr="00147C3F">
        <w:rPr>
          <w:noProof/>
        </w:rPr>
        <w:t xml:space="preserve">. Se preconizează că reformele structurale și investițiile din cadrul Mecanismului de redresare și reziliență (MRR) vor avea un impact pozitiv asupra creșterii PIB-ului în următorii ani. Punerea în aplicare a reformelor și a investițiilor incluse în planul de redresare și reziliență este în curs, iar jaloanele și țintele finale trebuie finalizate pentru a asigura plata integrală a finanțării alocate din MRR. În acest scop, este necesar un ultim efort susținut pentru a se asigura respectarea termenului de 31 august 2026 pentru îndeplinirea jaloanelor și a țintelor. </w:t>
      </w:r>
    </w:p>
    <w:p w14:paraId="2E41F4D5" w14:textId="08A2F35A" w:rsidR="008D674C" w:rsidRPr="00147C3F" w:rsidRDefault="002A42E8" w:rsidP="00EF655E">
      <w:pPr>
        <w:spacing w:before="0"/>
        <w:rPr>
          <w:noProof/>
        </w:rPr>
      </w:pPr>
      <w:r w:rsidRPr="00870554">
        <w:rPr>
          <w:rStyle w:val="normaltextrun"/>
          <w:b/>
          <w:noProof/>
          <w:color w:val="000000" w:themeColor="text1"/>
        </w:rPr>
        <w:t xml:space="preserve">Cadrul </w:t>
      </w:r>
      <w:r w:rsidRPr="00870554">
        <w:rPr>
          <w:b/>
          <w:noProof/>
        </w:rPr>
        <w:t>bugetar</w:t>
      </w:r>
      <w:r w:rsidRPr="00870554">
        <w:rPr>
          <w:rStyle w:val="normaltextrun"/>
          <w:b/>
          <w:noProof/>
          <w:color w:val="000000" w:themeColor="text1"/>
        </w:rPr>
        <w:t xml:space="preserve"> național.</w:t>
      </w:r>
      <w:r w:rsidRPr="00147C3F">
        <w:rPr>
          <w:noProof/>
        </w:rPr>
        <w:t xml:space="preserve"> </w:t>
      </w:r>
      <w:r w:rsidRPr="00147C3F">
        <w:rPr>
          <w:noProof/>
          <w:color w:val="000000" w:themeColor="text1"/>
        </w:rPr>
        <w:t xml:space="preserve">Bulgaria dispune de un sistem complex de norme bugetare naționale. </w:t>
      </w:r>
      <w:r w:rsidRPr="00147C3F">
        <w:rPr>
          <w:noProof/>
        </w:rPr>
        <w:t>Mai multe norme vizează aceleași agregate bugetare, dar faptul că acestea sunt exprimate în conformitate cu standarde contabile diferite (pe bază de angajamente și pe bază de numerar) poate crea mesaje contradictorii. Soliditatea cadrului său bugetar pe termen mediu este în concordanță cu media UE. Deși Consiliul Fiscal din Bulgaria a avut până în prezent un mandat relativ restrâns, rolul său urmează să fie extins în urma aderării la zona euro și a transpunerii în legislația națională a Directivei UE/2024/1265 privind cadrele bugetare. În fine, sunt în curs reforme menite să îmbunătățească planificarea, selecția și bugetarea investițiilor publice finanțate la nivel național (a se vedea anexa 2 la Raportul de țară pentru Bulgaria pentru 2026).</w:t>
      </w:r>
    </w:p>
    <w:p w14:paraId="2BD25FE1" w14:textId="06B1E7AD" w:rsidR="00EF655E" w:rsidRPr="00147C3F" w:rsidRDefault="00EF655E" w:rsidP="00EF655E">
      <w:pPr>
        <w:spacing w:before="0"/>
        <w:rPr>
          <w:rFonts w:eastAsia="Calibri" w:cs="Arial"/>
          <w:noProof/>
        </w:rPr>
      </w:pPr>
      <w:r w:rsidRPr="00870554">
        <w:rPr>
          <w:b/>
          <w:noProof/>
        </w:rPr>
        <w:t xml:space="preserve">Creșterea investițiilor publice în domeniul apărării. </w:t>
      </w:r>
      <w:r w:rsidRPr="00147C3F">
        <w:rPr>
          <w:noProof/>
        </w:rPr>
        <w:t>Pe baza datelor colectate de Eurostat,</w:t>
      </w:r>
      <w:r w:rsidRPr="00870554">
        <w:rPr>
          <w:b/>
          <w:noProof/>
        </w:rPr>
        <w:t xml:space="preserve"> </w:t>
      </w:r>
      <w:r w:rsidRPr="00147C3F">
        <w:rPr>
          <w:noProof/>
        </w:rPr>
        <w:t>cheltuielile publice pentru apărare</w:t>
      </w:r>
      <w:r w:rsidRPr="00147C3F">
        <w:rPr>
          <w:rStyle w:val="FootnoteReference"/>
          <w:rFonts w:eastAsiaTheme="minorEastAsia"/>
          <w:noProof/>
        </w:rPr>
        <w:footnoteReference w:id="36"/>
      </w:r>
      <w:r w:rsidRPr="00147C3F">
        <w:rPr>
          <w:noProof/>
        </w:rPr>
        <w:t xml:space="preserve"> finanțate la nivel național în Bulgaria s-au ridicat la 1,9 % din PIB în 2025. Dintre acestea, investițiile publice în domeniul apărării au reprezentat 0,5 % din PIB în 2025, cu 0,4 puncte procentuale mai mult decât în 2024. </w:t>
      </w:r>
    </w:p>
    <w:p w14:paraId="40B50EE2" w14:textId="0E0E2375" w:rsidR="00EF655E" w:rsidRPr="00147C3F" w:rsidRDefault="00EF655E" w:rsidP="55D158EC">
      <w:pPr>
        <w:spacing w:before="0"/>
        <w:rPr>
          <w:noProof/>
          <w:sz w:val="22"/>
          <w:szCs w:val="22"/>
        </w:rPr>
      </w:pPr>
      <w:r w:rsidRPr="00147C3F">
        <w:rPr>
          <w:noProof/>
          <w:color w:val="000000" w:themeColor="text1"/>
        </w:rPr>
        <w:t>Potrivit previziunilor Comisiei din primăvara anului 2026</w:t>
      </w:r>
      <w:r w:rsidRPr="00147C3F">
        <w:rPr>
          <w:noProof/>
        </w:rPr>
        <w:t>, cheltuielile publice pentru apărare în Bulgaria se vor ridica la 1,9 % din PIB în 2026 și la 2,2 % din PIB în 2027. Dintre acestea, se preconizează că investițiile publice în domeniul apărării vor reprezenta 0,4 % din PIB în 2026, cu 0,1 puncte procentuale mai puțin decât în 2025, urmând să crească ulterior în 2027 cu 0,3 puncte procentuale, până la 0,7 %.</w:t>
      </w:r>
    </w:p>
    <w:p w14:paraId="716CBFEB" w14:textId="664B5026" w:rsidR="0058701A" w:rsidRPr="00147C3F" w:rsidRDefault="002A42E8" w:rsidP="007B6A2F">
      <w:pPr>
        <w:spacing w:before="0"/>
        <w:rPr>
          <w:iCs/>
          <w:noProof/>
        </w:rPr>
      </w:pPr>
      <w:r w:rsidRPr="00870554">
        <w:rPr>
          <w:b/>
          <w:noProof/>
        </w:rPr>
        <w:t>Alți factori invocați de statul membru.</w:t>
      </w:r>
      <w:r w:rsidRPr="00147C3F">
        <w:rPr>
          <w:noProof/>
        </w:rPr>
        <w:t xml:space="preserve"> La 7 mai 2026, Bulgaria a prezentat factori suplimentari care nu au fost menționați mai sus. Bulgaria se referă în special la adoptarea cu întârziere a bugetului pentru 2025, având în vedere situația politică, precum și la veniturile mai mici decât se preconizase în 2025. Acestea din urmă au reflectat evoluții externe negative (deși evoluțiile interne au continuat să sprijine performanța fiscală), precum și întârzieri în punerea în aplicare a măsurilor planificate pentru îmbunătățirea colectării veniturilor și reducerea economiei subterane. </w:t>
      </w:r>
    </w:p>
    <w:p w14:paraId="5A8B2254" w14:textId="77777777" w:rsidR="0058701A" w:rsidRPr="00147C3F" w:rsidRDefault="0058701A" w:rsidP="007B6A2F">
      <w:pPr>
        <w:spacing w:before="0"/>
        <w:rPr>
          <w:iCs/>
          <w:noProof/>
        </w:rPr>
      </w:pPr>
    </w:p>
    <w:p w14:paraId="0E196BA8" w14:textId="77777777" w:rsidR="00667F6E" w:rsidRPr="00870554" w:rsidRDefault="00667F6E">
      <w:pPr>
        <w:spacing w:before="0" w:after="200" w:line="275" w:lineRule="auto"/>
        <w:jc w:val="left"/>
        <w:rPr>
          <w:b/>
          <w:noProof/>
        </w:rPr>
      </w:pPr>
      <w:r w:rsidRPr="00147C3F">
        <w:rPr>
          <w:noProof/>
        </w:rPr>
        <w:br w:type="page"/>
      </w:r>
    </w:p>
    <w:p w14:paraId="3AB19129" w14:textId="5027489C" w:rsidR="002A42E8" w:rsidRPr="00870554" w:rsidRDefault="008B773B" w:rsidP="00E817C4">
      <w:pPr>
        <w:pStyle w:val="Heading2"/>
        <w:rPr>
          <w:noProof/>
        </w:rPr>
      </w:pPr>
      <w:r w:rsidRPr="00870554">
        <w:rPr>
          <w:noProof/>
        </w:rPr>
        <w:t>Germania</w:t>
      </w:r>
    </w:p>
    <w:p w14:paraId="1CBB1116" w14:textId="17F3335E" w:rsidR="00E817C4" w:rsidRPr="00870554" w:rsidRDefault="00E817C4" w:rsidP="00E817C4">
      <w:pPr>
        <w:spacing w:before="0"/>
        <w:rPr>
          <w:b/>
          <w:i/>
          <w:iCs/>
          <w:noProof/>
        </w:rPr>
      </w:pPr>
      <w:r w:rsidRPr="00870554">
        <w:rPr>
          <w:i/>
          <w:noProof/>
        </w:rPr>
        <w:t xml:space="preserve">În cazul Germaniei, Consiliul și Comisia </w:t>
      </w:r>
      <w:r w:rsidRPr="00870554">
        <w:rPr>
          <w:i/>
          <w:noProof/>
          <w:color w:val="000000" w:themeColor="text1"/>
        </w:rPr>
        <w:t xml:space="preserve">nu pot </w:t>
      </w:r>
      <w:r w:rsidRPr="00870554">
        <w:rPr>
          <w:i/>
          <w:noProof/>
        </w:rPr>
        <w:t xml:space="preserve">lua în considerare factori relevanți în etapele care conduc la decizia privind existența unui deficit excesiv. </w:t>
      </w:r>
    </w:p>
    <w:p w14:paraId="4F8B44BE" w14:textId="34B40E1A" w:rsidR="00E817C4" w:rsidRPr="00147C3F" w:rsidRDefault="00E817C4" w:rsidP="00E817C4">
      <w:pPr>
        <w:spacing w:before="0"/>
        <w:rPr>
          <w:noProof/>
        </w:rPr>
      </w:pPr>
      <w:r w:rsidRPr="00870554">
        <w:rPr>
          <w:b/>
          <w:noProof/>
        </w:rPr>
        <w:t xml:space="preserve">Poziția macroeconomică pe termen mediu. </w:t>
      </w:r>
      <w:r w:rsidRPr="00147C3F">
        <w:rPr>
          <w:noProof/>
        </w:rPr>
        <w:t>PIB-ul real a scăzut cu 0,5 % în 2024 și apoi a crescut cu 0,2 % în 2025, în principal ca urmare a contribuției pozitive semnificative a consumului privat la creștere, compensată de contribuția negativă semnificativă a exporturilor nete. Creșterea economică este estimată la 0,6 % în 2026 și la 0,9 % în 2027.</w:t>
      </w:r>
      <w:r w:rsidRPr="00870554">
        <w:rPr>
          <w:bCs w:val="0"/>
          <w:noProof/>
        </w:rPr>
        <w:t xml:space="preserve"> </w:t>
      </w:r>
      <w:r w:rsidRPr="00147C3F">
        <w:rPr>
          <w:noProof/>
        </w:rPr>
        <w:t>Se preconizează că în 2026 creșterea va fi determinată mai ales de cererea internă, pe măsură ce cheltuielile publice (inclusiv investițiile publice) se majorează, iar consumul privat crește, în pofida tensiunilor geopolitice actuale și a șocului inflației, întrucât se preconizează că încrederea se va îmbunătăți din nou în timp. Inflația IAPC a scăzut de la 2,5 % în 2024 la 2,3 % în 2025 și este estimată la 2,9 % în 2026 și la 2,7 % în 2027, în primul rând pe fondul creșterii accentuate a prețurilor energiei în 2026, generată de conflictul din Orientul Mijlociu, urmată de normalizarea acestora în 2027.</w:t>
      </w:r>
    </w:p>
    <w:p w14:paraId="12205BA5" w14:textId="114D08B7" w:rsidR="00E817C4" w:rsidRPr="00147C3F" w:rsidRDefault="00E817C4" w:rsidP="00E817C4">
      <w:pPr>
        <w:spacing w:before="0"/>
        <w:rPr>
          <w:noProof/>
        </w:rPr>
      </w:pPr>
      <w:r w:rsidRPr="00870554">
        <w:rPr>
          <w:b/>
          <w:noProof/>
        </w:rPr>
        <w:t>Poziția bugetară pe termen mediu, inclusiv investițiile.</w:t>
      </w:r>
      <w:r w:rsidRPr="00147C3F">
        <w:rPr>
          <w:noProof/>
        </w:rPr>
        <w:t xml:space="preserve"> Deficitul public al Germaniei a fost de 2,7 % din PIB în 2024 și 2025. Investițiile publice s-au situat la 3,1 % din PIB în 2024 (din care 2,9 % din PIB au fost finanțate din surse naționale) și s-au majorat ușor până la 3,3 % în 2025 (din care 3,1 % din PIB au fost finanțate din surse naționale). Pe baza estimărilor Comisiei, se preconizează că orientarea fiscal-bugetară, care include atât cheltuielile finanțate la nivel național, cât și cheltuielile finanțate de UE, a fost în mare măsură neutră în 2025</w:t>
      </w:r>
      <w:r w:rsidRPr="00147C3F">
        <w:rPr>
          <w:noProof/>
          <w:color w:val="000000"/>
        </w:rPr>
        <w:t>.</w:t>
      </w:r>
      <w:r w:rsidRPr="00147C3F">
        <w:rPr>
          <w:noProof/>
        </w:rPr>
        <w:t xml:space="preserve"> În 2025, creșterea cheltuielilor primare finanțate la nivel național (exceptând măsurile discreționare privind veniturile) a avut o contribuție în general neutră la orientarea fiscal-bugetară.</w:t>
      </w:r>
    </w:p>
    <w:p w14:paraId="7D3D05E7" w14:textId="535400E9" w:rsidR="00B94E60" w:rsidRPr="00147C3F" w:rsidRDefault="00E817C4" w:rsidP="002E43AD">
      <w:pPr>
        <w:spacing w:before="0"/>
        <w:rPr>
          <w:rFonts w:eastAsia="Calibri" w:cs="Arial"/>
          <w:noProof/>
        </w:rPr>
      </w:pPr>
      <w:r w:rsidRPr="00147C3F">
        <w:rPr>
          <w:noProof/>
          <w:color w:val="000000" w:themeColor="text1"/>
        </w:rPr>
        <w:t xml:space="preserve">Previziunile Comisiei din primăvara anului 2026 estimează un deficit public de </w:t>
      </w:r>
      <w:r w:rsidRPr="00147C3F">
        <w:rPr>
          <w:noProof/>
        </w:rPr>
        <w:t>3,7</w:t>
      </w:r>
      <w:r w:rsidRPr="00147C3F">
        <w:rPr>
          <w:noProof/>
          <w:color w:val="000000" w:themeColor="text1"/>
        </w:rPr>
        <w:t xml:space="preserve"> % din PIB în 2026 și de </w:t>
      </w:r>
      <w:r w:rsidRPr="00147C3F">
        <w:rPr>
          <w:noProof/>
        </w:rPr>
        <w:t>4,1</w:t>
      </w:r>
      <w:r w:rsidRPr="00147C3F">
        <w:rPr>
          <w:noProof/>
          <w:color w:val="000000" w:themeColor="text1"/>
        </w:rPr>
        <w:t> % din PIB în 2027.</w:t>
      </w:r>
      <w:r w:rsidRPr="00147C3F">
        <w:rPr>
          <w:noProof/>
        </w:rPr>
        <w:t xml:space="preserve"> </w:t>
      </w:r>
      <w:r w:rsidRPr="00147C3F">
        <w:rPr>
          <w:noProof/>
          <w:color w:val="000000" w:themeColor="text1"/>
        </w:rPr>
        <w:t>Creșterea din 2026 și 2027 reflectă în principal majorarea cheltuielilor cu infrastructura și apărarea, precum și introducerea unor facilități fiscale care diminuează veniturile bugetare.</w:t>
      </w:r>
      <w:r w:rsidRPr="00147C3F">
        <w:rPr>
          <w:noProof/>
        </w:rPr>
        <w:t xml:space="preserve"> Se preconizează că investițiile publice vor crește la 3,5 % din PIB în 2026 și, respectiv, la 3,7 % din PIB în 2027, din care 3,3 % din PIB și 3,6 % din PIB vor fi finanțate din surse naționale. </w:t>
      </w:r>
      <w:r w:rsidRPr="00147C3F">
        <w:rPr>
          <w:noProof/>
          <w:color w:val="000000" w:themeColor="text1"/>
        </w:rPr>
        <w:t xml:space="preserve">Pe baza estimărilor Comisiei, se anticipează că, </w:t>
      </w:r>
      <w:r w:rsidRPr="00147C3F">
        <w:rPr>
          <w:noProof/>
        </w:rPr>
        <w:t>în 2026, orientarea fiscal-bugetară va fi</w:t>
      </w:r>
      <w:r w:rsidRPr="00147C3F">
        <w:rPr>
          <w:noProof/>
          <w:color w:val="000000" w:themeColor="text1"/>
        </w:rPr>
        <w:t xml:space="preserve"> expansionistă</w:t>
      </w:r>
      <w:r w:rsidRPr="00147C3F">
        <w:rPr>
          <w:noProof/>
        </w:rPr>
        <w:t>, cu 1,3 % din PIB. Creșterea, în 2026, a cheltuielilor primare finanțate la nivel național este estimată a avea o contribuție expansionistă la orientarea fiscal-bugetară, ridicându-se la 1,3 % din PIB.</w:t>
      </w:r>
    </w:p>
    <w:p w14:paraId="245B5984" w14:textId="6CCD90BC" w:rsidR="007424E8" w:rsidRPr="00147C3F" w:rsidRDefault="00455EEE" w:rsidP="00D434E8">
      <w:pPr>
        <w:spacing w:before="0"/>
        <w:rPr>
          <w:noProof/>
        </w:rPr>
      </w:pPr>
      <w:r w:rsidRPr="00147C3F">
        <w:rPr>
          <w:noProof/>
        </w:rPr>
        <w:t>Pe baza calculelor Comisiei</w:t>
      </w:r>
      <w:r w:rsidRPr="00147C3F">
        <w:rPr>
          <w:rStyle w:val="FootnoteReference"/>
          <w:rFonts w:eastAsiaTheme="minorHAnsi"/>
          <w:noProof/>
        </w:rPr>
        <w:footnoteReference w:id="37"/>
      </w:r>
      <w:r w:rsidRPr="00147C3F">
        <w:rPr>
          <w:noProof/>
        </w:rPr>
        <w:t>, cheltuielile nete ale Germaniei au crescut cu 3,8 % în 2025. Creșterea cheltuielilor nete în 2025 se situează sub rata maximă de creștere recomandată</w:t>
      </w:r>
      <w:r w:rsidRPr="00147C3F">
        <w:rPr>
          <w:rFonts w:eastAsia="Calibri"/>
          <w:noProof/>
          <w:sz w:val="20"/>
          <w:vertAlign w:val="superscript"/>
        </w:rPr>
        <w:footnoteReference w:id="38"/>
      </w:r>
      <w:r w:rsidRPr="00147C3F">
        <w:rPr>
          <w:noProof/>
        </w:rPr>
        <w:t xml:space="preserve">. </w:t>
      </w:r>
    </w:p>
    <w:p w14:paraId="6EC5877F" w14:textId="253674C9" w:rsidR="00E817C4" w:rsidRPr="00870554" w:rsidRDefault="007424E8" w:rsidP="00D434E8">
      <w:pPr>
        <w:spacing w:before="0"/>
        <w:rPr>
          <w:b/>
          <w:noProof/>
          <w:u w:val="single"/>
          <w:shd w:val="clear" w:color="auto" w:fill="C7D4E8"/>
        </w:rPr>
      </w:pPr>
      <w:r w:rsidRPr="00147C3F">
        <w:rPr>
          <w:noProof/>
        </w:rPr>
        <w:t>În 2026, se preconizează o creștere cu 5,6 % a cheltuielilor nete ale Germaniei și, cumulat, cu 9,7 % în 2025 și 2026. Creșterea preconizată a cheltuielilor nete în 2026 depășește rata maximă de creștere recomandată, ceea ce corespunde unei abateri de 0,5 % din PIB în termeni anuali. Dacă se iau în considerare împreună anii 2025 și 2026, rata de creștere cumulată preconizată a cheltuielilor nete depășește, de asemenea, rata maximă de creștere recomandată, ceea ce corespunde unei abateri de 0,3 % din PIB în termeni cumulativi. Cu toate acestea, abaterea preconizată se încadrează în flexibilitatea clauzei derogatorii naționale pe baza proiecțiilor actuale privind cheltuielile pentru apărare.</w:t>
      </w:r>
    </w:p>
    <w:p w14:paraId="2AEBFBF7" w14:textId="3BCB7E17" w:rsidR="00E817C4" w:rsidRPr="00147C3F" w:rsidRDefault="00E817C4" w:rsidP="00E817C4">
      <w:pPr>
        <w:spacing w:before="0"/>
        <w:rPr>
          <w:noProof/>
        </w:rPr>
      </w:pPr>
      <w:r w:rsidRPr="00870554">
        <w:rPr>
          <w:b/>
          <w:noProof/>
        </w:rPr>
        <w:t>Provocările în materie de datorie și poziția datoriei pe termen mediu.</w:t>
      </w:r>
      <w:r w:rsidRPr="00147C3F">
        <w:rPr>
          <w:noProof/>
        </w:rPr>
        <w:t xml:space="preserve"> Datoria publică a Germaniei a crescut de la 62,2 % din PIB la sfârșitul anului 2024 la 63,5 % din PIB la sfârșitul anului 2025. Ponderea datoriei în PIB este estimată să continue să se majoreze la 65,8 % din PIB la sfârșitul anului 2026 și la 68,0 % la sfârșitul anului 2027. </w:t>
      </w:r>
    </w:p>
    <w:p w14:paraId="3A2DEAB4" w14:textId="07845E31" w:rsidR="00E817C4" w:rsidRPr="00147C3F" w:rsidRDefault="00E817C4" w:rsidP="00E817C4">
      <w:pPr>
        <w:spacing w:before="0"/>
        <w:rPr>
          <w:noProof/>
        </w:rPr>
      </w:pPr>
      <w:r w:rsidRPr="00147C3F">
        <w:rPr>
          <w:noProof/>
        </w:rPr>
        <w:t>În general, analiza sustenabilității datoriei indică riscuri ridicate pe termen mediu</w:t>
      </w:r>
      <w:r w:rsidRPr="00147C3F">
        <w:rPr>
          <w:rStyle w:val="FootnoteReference"/>
          <w:rFonts w:eastAsiaTheme="minorEastAsia"/>
          <w:noProof/>
          <w:sz w:val="24"/>
          <w:szCs w:val="24"/>
        </w:rPr>
        <w:footnoteReference w:id="39"/>
      </w:r>
      <w:r w:rsidRPr="00147C3F">
        <w:rPr>
          <w:noProof/>
        </w:rPr>
        <w:t>. Se preconizează că ponderea datoriei în scenariul de referință al analizei sustenabilității în condițiile menținerii politicilor actuale va crește constant, iar traiectoria datoriei este sensibilă la șocurile macroeconomice negative. Conform proiecțiilor stocastice, care simulează o gamă largă de șocuri temporare posibile asupra variabilelor macroeconomice, există o probabilitate ridicată ca ponderea datoriei în 2030 să fie mai mare decât în 2025.</w:t>
      </w:r>
    </w:p>
    <w:p w14:paraId="5E4B81F4" w14:textId="3AE6B33E" w:rsidR="00331A78" w:rsidRPr="00147C3F" w:rsidRDefault="00E817C4" w:rsidP="00501BF2">
      <w:pPr>
        <w:pStyle w:val="Text1"/>
        <w:spacing w:before="0"/>
        <w:ind w:left="0"/>
        <w:rPr>
          <w:noProof/>
        </w:rPr>
      </w:pPr>
      <w:r w:rsidRPr="00147C3F">
        <w:rPr>
          <w:noProof/>
        </w:rPr>
        <w:t xml:space="preserve">Pentru o evaluare globală a sustenabilității datoriei trebuie luați în considerare și alți factori. Pe de o parte, printre factorii de creștere a riscurilor se numără o potențială contractare suplimentară de datorie publică (în plus față de cea inclusă în scenariul de referință al analizei sustenabilității datoriei) permisă de (i) reforma mecanismului de frânare a îndatorării și (ii) crearea fondului special pentru infrastructură și neutralitatea climatică. Pe de altă parte, printre factorii de atenuare a riscurilor se numără prelungirea scadenței datoriei în ultimii ani, sursele de finanțare relativ stabile, cu o bază diversificată și amplă a investitorilor, o pondere scăzută a datoriei publice deținute în monedă străină și poziția investițională internațională netă pozitivă a Germaniei. </w:t>
      </w:r>
    </w:p>
    <w:p w14:paraId="09DF3EEE" w14:textId="395A34B2" w:rsidR="00E817C4" w:rsidRPr="00147C3F" w:rsidRDefault="0003242D" w:rsidP="00501BF2">
      <w:pPr>
        <w:pStyle w:val="Text1"/>
        <w:spacing w:before="0"/>
        <w:ind w:left="0"/>
        <w:rPr>
          <w:noProof/>
        </w:rPr>
      </w:pPr>
      <w:r w:rsidRPr="00147C3F">
        <w:rPr>
          <w:noProof/>
        </w:rPr>
        <w:t xml:space="preserve">După cum s-a menționat mai sus, prezența unor provocări substanțiale în materie de datorie publică este un factor relevant agravant esențial. </w:t>
      </w:r>
    </w:p>
    <w:p w14:paraId="53E6AE75" w14:textId="497A9BBF" w:rsidR="00E817C4" w:rsidRPr="00147C3F" w:rsidRDefault="00E817C4" w:rsidP="00442C31">
      <w:pPr>
        <w:spacing w:before="0"/>
        <w:rPr>
          <w:noProof/>
        </w:rPr>
      </w:pPr>
      <w:r w:rsidRPr="00870554">
        <w:rPr>
          <w:b/>
          <w:noProof/>
        </w:rPr>
        <w:t xml:space="preserve">Punerea în aplicare a reformelor și a investițiilor. </w:t>
      </w:r>
      <w:r w:rsidRPr="00147C3F">
        <w:rPr>
          <w:noProof/>
        </w:rPr>
        <w:t xml:space="preserve">Recomandarea Consiliului din 10 octombrie 2025 de aprobare a planului pe termen mediu al Germaniei precizează setul de reforme și investiții care stau la baza prelungirii perioadei de ajustare și calendarul punerii lor în aplicare. Ținând seama de informațiile furnizate de Germania în raportul său anual privind progresele înregistrate din aprilie 2026, Comisia constată că punerea în aplicare a etapelor-cheie ale acestor reforme și investiții, care trebuiau realizate până la 30 aprilie 2026, pare să fie, în linii mari, pe drumul cel bun. Comisia consideră că, în general, Germania și-a respectat angajamentele în mod satisfăcător. </w:t>
      </w:r>
    </w:p>
    <w:p w14:paraId="44E4F368" w14:textId="44881B3F" w:rsidR="00E817C4" w:rsidRPr="00147C3F" w:rsidRDefault="00E817C4" w:rsidP="00501BF2">
      <w:pPr>
        <w:tabs>
          <w:tab w:val="left" w:pos="1134"/>
        </w:tabs>
        <w:spacing w:before="0"/>
        <w:rPr>
          <w:noProof/>
        </w:rPr>
      </w:pPr>
      <w:r w:rsidRPr="00147C3F">
        <w:rPr>
          <w:noProof/>
        </w:rPr>
        <w:t xml:space="preserve">În plus, se preconizează că reformele structurale și investițiile din cadrul Mecanismului de redresare și reziliență (MRR) vor avea un impact pozitiv asupra creșterii PIB-ului în următorii ani. Punerea în aplicare a reformelor și a investițiilor incluse în planul de redresare și reziliență </w:t>
      </w:r>
      <w:r w:rsidRPr="00147C3F">
        <w:rPr>
          <w:noProof/>
          <w:color w:val="000000" w:themeColor="text1"/>
        </w:rPr>
        <w:t xml:space="preserve">este </w:t>
      </w:r>
      <w:r w:rsidRPr="00147C3F">
        <w:rPr>
          <w:noProof/>
        </w:rPr>
        <w:t>în curs, iar jaloanele și țintele finale trebuie finalizate pentru a asigura plata integrală a finanțării alocate din MRR. În acest scop, este necesar un ultim efort susținut pentru a se asigura respectarea termenului de 31 august 2026 pentru îndeplinirea jaloanelor și a țintelor.</w:t>
      </w:r>
    </w:p>
    <w:p w14:paraId="3AF83361" w14:textId="02FE5246" w:rsidR="00E817C4" w:rsidRPr="00147C3F" w:rsidRDefault="00E817C4" w:rsidP="6BE15C55">
      <w:pPr>
        <w:spacing w:before="0"/>
        <w:rPr>
          <w:rFonts w:eastAsiaTheme="majorEastAsia"/>
          <w:noProof/>
        </w:rPr>
      </w:pPr>
      <w:r w:rsidRPr="00870554">
        <w:rPr>
          <w:rStyle w:val="normaltextrun"/>
          <w:b/>
          <w:noProof/>
          <w:color w:val="000000" w:themeColor="text1"/>
        </w:rPr>
        <w:t xml:space="preserve">Cadrul </w:t>
      </w:r>
      <w:r w:rsidRPr="00870554">
        <w:rPr>
          <w:b/>
          <w:noProof/>
        </w:rPr>
        <w:t>bugetar</w:t>
      </w:r>
      <w:r w:rsidRPr="00870554">
        <w:rPr>
          <w:rStyle w:val="normaltextrun"/>
          <w:b/>
          <w:noProof/>
          <w:color w:val="000000" w:themeColor="text1"/>
        </w:rPr>
        <w:t xml:space="preserve"> național.</w:t>
      </w:r>
      <w:r w:rsidR="00870554">
        <w:rPr>
          <w:rStyle w:val="normaltextrun"/>
          <w:b/>
          <w:noProof/>
          <w:color w:val="000000" w:themeColor="text1"/>
        </w:rPr>
        <w:t xml:space="preserve"> </w:t>
      </w:r>
      <w:r w:rsidRPr="00147C3F">
        <w:rPr>
          <w:noProof/>
          <w:color w:val="000000" w:themeColor="text1"/>
        </w:rPr>
        <w:t>C</w:t>
      </w:r>
      <w:r w:rsidRPr="00147C3F">
        <w:rPr>
          <w:noProof/>
        </w:rPr>
        <w:t>adrul bugetar german se bazează pe o serie de norme bugetare la diferite niveluri ale administrației publice. În 2024, soliditatea normelor bugetare ale Germaniei a fost apropiată de nivelul mediu din UE, măsurat prin datele colectate în baza de date privind guvernanța bugetară a Comisiei Europene. În 2025, au fost introduse unele excepții care afectează așa-numita frână a îndatorării. Analizele cheltuielilor sunt o practică bine consolidată în Germania, dar țara ar putea beneficia de pe urma instituționalizării în continuare a proceselor de analiză. Germania se situează sub media UE în ceea ce privește contabilitatea pe bază de angajamente, care poate spori transparența cu privire la poziția financiară și performanța unui organism public și poate contribui totodată la susținerea sustenabilității și a echității între generații. Instituția fiscală independentă germană (Consiliul consultativ al Consiliului de stabilitate) este foarte mică și are un mandat restrâns.</w:t>
      </w:r>
      <w:r w:rsidRPr="00147C3F">
        <w:rPr>
          <w:noProof/>
          <w:color w:val="000000" w:themeColor="text1"/>
        </w:rPr>
        <w:t xml:space="preserve"> </w:t>
      </w:r>
    </w:p>
    <w:p w14:paraId="1D80A453" w14:textId="7E810BB3" w:rsidR="00E817C4" w:rsidRPr="00147C3F" w:rsidRDefault="00E817C4" w:rsidP="00E817C4">
      <w:pPr>
        <w:spacing w:before="0"/>
        <w:rPr>
          <w:rFonts w:eastAsia="Calibri" w:cs="Arial"/>
          <w:noProof/>
        </w:rPr>
      </w:pPr>
      <w:r w:rsidRPr="00870554">
        <w:rPr>
          <w:b/>
          <w:noProof/>
        </w:rPr>
        <w:t xml:space="preserve">Creșterea investițiilor publice în domeniul apărării. </w:t>
      </w:r>
      <w:r w:rsidRPr="00147C3F">
        <w:rPr>
          <w:noProof/>
        </w:rPr>
        <w:t>Pe baza datelor colectate de Eurostat,</w:t>
      </w:r>
      <w:r w:rsidRPr="00870554">
        <w:rPr>
          <w:b/>
          <w:noProof/>
        </w:rPr>
        <w:t xml:space="preserve"> </w:t>
      </w:r>
      <w:r w:rsidRPr="00147C3F">
        <w:rPr>
          <w:noProof/>
        </w:rPr>
        <w:t xml:space="preserve">cheltuielile publice pentru apărare finanțate la nivel național în Germania s-au ridicat la 1,5 % din PIB în 2025. Dintre acestea, investițiile publice în domeniul apărării au reprezentat 0,3 % din PIB în 2025, cu 0,1 puncte procentuale mai mult decât în 2024. </w:t>
      </w:r>
    </w:p>
    <w:p w14:paraId="6B2CD838" w14:textId="38314D67" w:rsidR="00E817C4" w:rsidRPr="00147C3F" w:rsidRDefault="00E817C4" w:rsidP="00E817C4">
      <w:pPr>
        <w:spacing w:before="0"/>
        <w:rPr>
          <w:noProof/>
          <w:sz w:val="22"/>
        </w:rPr>
      </w:pPr>
      <w:r w:rsidRPr="00147C3F">
        <w:rPr>
          <w:noProof/>
          <w:color w:val="000000"/>
        </w:rPr>
        <w:t>Potrivit previziunilor Comisiei din primăvara anului 2026</w:t>
      </w:r>
      <w:r w:rsidRPr="00147C3F">
        <w:rPr>
          <w:noProof/>
        </w:rPr>
        <w:t>, cheltuielile publice pentru apărare în Germania se vor ridica la 1,9 % din PIB în 2026 și la 2,2 % din PIB în 2027. Dintre acestea, se preconizează că investițiile publice în domeniul apărării vor reprezenta 0,4 % din PIB în 2026, cu 0,1 puncte procentuale mai mult decât în 2025, urmând să crească ulterior în 2027 până la 0,5 %.</w:t>
      </w:r>
    </w:p>
    <w:p w14:paraId="074785CD" w14:textId="02540CAC" w:rsidR="00E817C4" w:rsidRPr="00870554" w:rsidRDefault="00E817C4" w:rsidP="00E817C4">
      <w:pPr>
        <w:spacing w:before="0"/>
        <w:rPr>
          <w:i/>
          <w:noProof/>
        </w:rPr>
      </w:pPr>
      <w:r w:rsidRPr="00870554">
        <w:rPr>
          <w:b/>
          <w:noProof/>
        </w:rPr>
        <w:t>Alți factori invocați de statul membru.</w:t>
      </w:r>
      <w:r w:rsidRPr="00147C3F">
        <w:rPr>
          <w:noProof/>
        </w:rPr>
        <w:t xml:space="preserve"> La 11 mai 2026, Germania a prezentat factori suplimentari care nu au fost abordați integral mai sus. Germania a atras atenția asupra adoptării unor reforme de stimulare a creșterii și a menționat în mod explicit norme îmbunătățite de amortizare a investițiilor, precum și reducerea birocrației, proceduri mai rapide de planificare și autorizare și reforme ale ofertei de forță de muncă. Măsurile respective sunt incluse, de asemenea, în previziunile Comisiei din primăvara anului 2026. Germania a menționat, de asemenea, reformele viitoare privind reducerea birocrației și a impozitelor pe veniturile salariale și a declarat că a fost aprobată o reformă majoră a sistemului public de asigurări de sănătate. În ceea ce privește impactul bugetar, acest pachet de măsuri poate fi considerat ambiguu. Măsurile ar putea avea un impact de stimulare a creșterii, care ar fi benefic din punct de vedere fiscal. Cu toate acestea, măsurile fiscale vor reduce, de asemenea, veniturile. </w:t>
      </w:r>
    </w:p>
    <w:p w14:paraId="5D0568A8" w14:textId="77777777" w:rsidR="00945082" w:rsidRPr="00870554" w:rsidRDefault="00945082">
      <w:pPr>
        <w:spacing w:before="0" w:after="200" w:line="275" w:lineRule="auto"/>
        <w:jc w:val="left"/>
        <w:rPr>
          <w:b/>
          <w:noProof/>
        </w:rPr>
      </w:pPr>
      <w:r w:rsidRPr="00147C3F">
        <w:rPr>
          <w:noProof/>
        </w:rPr>
        <w:br w:type="page"/>
      </w:r>
    </w:p>
    <w:p w14:paraId="22E9A0BE" w14:textId="4EACFA26" w:rsidR="00374D03" w:rsidRPr="00870554" w:rsidRDefault="008B773B" w:rsidP="00374D03">
      <w:pPr>
        <w:pStyle w:val="Heading2"/>
        <w:rPr>
          <w:noProof/>
        </w:rPr>
      </w:pPr>
      <w:r w:rsidRPr="00870554">
        <w:rPr>
          <w:noProof/>
        </w:rPr>
        <w:t>Estonia</w:t>
      </w:r>
    </w:p>
    <w:p w14:paraId="77C855CA" w14:textId="0FEB4662" w:rsidR="00374D03" w:rsidRPr="00870554" w:rsidRDefault="00374D03" w:rsidP="00374D03">
      <w:pPr>
        <w:spacing w:before="0"/>
        <w:rPr>
          <w:b/>
          <w:i/>
          <w:iCs/>
          <w:noProof/>
        </w:rPr>
      </w:pPr>
      <w:r w:rsidRPr="00870554">
        <w:rPr>
          <w:i/>
          <w:noProof/>
        </w:rPr>
        <w:t xml:space="preserve">În cazul Estoniei, Consiliul și Comisia </w:t>
      </w:r>
      <w:r w:rsidRPr="00870554">
        <w:rPr>
          <w:i/>
          <w:noProof/>
          <w:color w:val="000000" w:themeColor="text1"/>
        </w:rPr>
        <w:t xml:space="preserve">pot </w:t>
      </w:r>
      <w:r w:rsidRPr="00870554">
        <w:rPr>
          <w:i/>
          <w:noProof/>
        </w:rPr>
        <w:t xml:space="preserve">lua în considerare factori relevanți în etapele care conduc la decizia privind existența unui deficit excesiv. </w:t>
      </w:r>
    </w:p>
    <w:p w14:paraId="5B900C22" w14:textId="679524D1" w:rsidR="00374D03" w:rsidRPr="00147C3F" w:rsidRDefault="00374D03" w:rsidP="00374D03">
      <w:pPr>
        <w:spacing w:before="0"/>
        <w:rPr>
          <w:noProof/>
        </w:rPr>
      </w:pPr>
      <w:r w:rsidRPr="00870554">
        <w:rPr>
          <w:b/>
          <w:noProof/>
        </w:rPr>
        <w:t xml:space="preserve">Poziția macroeconomică pe termen mediu. </w:t>
      </w:r>
      <w:r w:rsidRPr="00147C3F">
        <w:rPr>
          <w:noProof/>
        </w:rPr>
        <w:t>PIB-ul real a scăzut cu 0,1 % în 2024, pentru a crește apoi cu 0,6 % în 2025, ca urmare a cererii interne, în special a investițiilor, a consumului public și a acumulării de stocuri. Creșterea economică este estimată la 1,6 % în 2026 și la 1,7 % în 2027.</w:t>
      </w:r>
      <w:r w:rsidRPr="00870554">
        <w:rPr>
          <w:bCs w:val="0"/>
          <w:noProof/>
        </w:rPr>
        <w:t xml:space="preserve"> </w:t>
      </w:r>
      <w:r w:rsidRPr="00147C3F">
        <w:rPr>
          <w:noProof/>
        </w:rPr>
        <w:t>Se preconizează că în 2026 creșterea va fi determinată în principal de consumul privat și public și de investițiile publice, în timp ce exporturile nete vor frâna creșterea economică, în special deoarece echipamentele de apărare sunt în mare parte importate. Inflația IAPC a crescut de la 3,7 % în 2024 la 4,8 % în 2025 și este estimată la 4,4 % în 2026 și la 2,9 % în 2027, în principal ca urmare a creșterii prețurilor energiei, produselor alimentare și serviciilor în 2026 și a prețurilor serviciilor și ale produselor alimentare în 2027.</w:t>
      </w:r>
    </w:p>
    <w:p w14:paraId="641768BC" w14:textId="71F25853" w:rsidR="00374D03" w:rsidRPr="00147C3F" w:rsidRDefault="00374D03" w:rsidP="00374D03">
      <w:pPr>
        <w:spacing w:before="0"/>
        <w:rPr>
          <w:noProof/>
        </w:rPr>
      </w:pPr>
      <w:r w:rsidRPr="00870554">
        <w:rPr>
          <w:b/>
          <w:noProof/>
        </w:rPr>
        <w:t>Poziția bugetară pe termen mediu, inclusiv investițiile.</w:t>
      </w:r>
      <w:r w:rsidRPr="00147C3F">
        <w:rPr>
          <w:noProof/>
        </w:rPr>
        <w:t xml:space="preserve"> Deficitul public al Estoniei a crescut de la 1,1 % din PIB în 2024 la 2,0 % în 2025, ceea ce reflectă în principal o dinamică mai puternică a cheltuielilor, în special a investițiilor publice în proiecte mari de infrastructură, cum ar fi Rail Baltica. Investițiile publice s-au situat la 6,2 % din PIB în 2024 (din care 5,4 % din PIB au fost finanțate din surse naționale) și s-au majorat la 6,7 % în 2025 (din care 5,7 % din PIB au fost finanțate din surse naționale). Pe baza estimărilor Comisiei, orientarea bugetară, care include atât cheltuielile finanțate la nivel național, cât și cheltuielile finanțate de UE, a fost una restrictivă în 2025, de 0,5 % din PIB</w:t>
      </w:r>
      <w:r w:rsidRPr="00147C3F">
        <w:rPr>
          <w:noProof/>
          <w:color w:val="000000"/>
        </w:rPr>
        <w:t>.</w:t>
      </w:r>
      <w:r w:rsidRPr="00147C3F">
        <w:rPr>
          <w:noProof/>
        </w:rPr>
        <w:t xml:space="preserve"> În 2025, creșterea cheltuielilor primare finanțate la nivel național (exceptând măsurile discreționare privind veniturile) a avut o contribuție contracționistă de 1,2 % din PIB la orientarea fiscal-bugetară.</w:t>
      </w:r>
    </w:p>
    <w:p w14:paraId="30AB9557" w14:textId="79334C07" w:rsidR="00751826" w:rsidRPr="00147C3F" w:rsidRDefault="00374D03" w:rsidP="00374D03">
      <w:pPr>
        <w:spacing w:before="0"/>
        <w:rPr>
          <w:rFonts w:eastAsia="Calibri" w:cs="Arial"/>
          <w:noProof/>
        </w:rPr>
      </w:pPr>
      <w:r w:rsidRPr="00147C3F">
        <w:rPr>
          <w:noProof/>
          <w:color w:val="000000" w:themeColor="text1"/>
        </w:rPr>
        <w:t xml:space="preserve">Previziunile Comisiei din primăvara anului 2026 estimează un deficit public de </w:t>
      </w:r>
      <w:r w:rsidRPr="00147C3F">
        <w:rPr>
          <w:noProof/>
        </w:rPr>
        <w:t>4,5</w:t>
      </w:r>
      <w:r w:rsidRPr="00147C3F">
        <w:rPr>
          <w:noProof/>
          <w:color w:val="000000" w:themeColor="text1"/>
        </w:rPr>
        <w:t xml:space="preserve"> % din PIB în 2026 și de </w:t>
      </w:r>
      <w:r w:rsidRPr="00147C3F">
        <w:rPr>
          <w:noProof/>
        </w:rPr>
        <w:t>4,8</w:t>
      </w:r>
      <w:r w:rsidRPr="00147C3F">
        <w:rPr>
          <w:noProof/>
          <w:color w:val="000000" w:themeColor="text1"/>
        </w:rPr>
        <w:t> % din PIB în 2027. Creșterea din 2026 reflectă în principal o scădere a v</w:t>
      </w:r>
      <w:r w:rsidRPr="00147C3F">
        <w:rPr>
          <w:noProof/>
        </w:rPr>
        <w:t xml:space="preserve">eniturilor, în special ca urmare a reformei impozitului pe venitul persoanelor fizice (tranziția către un sistem universal de scutire fiscală), și o majorare a cheltuielilor, în principal pe fondul cheltuielilor pentru apărare, care ating 5 % din PIB, precum și al proiectelor de investiții, cum ar fi Rail Baltica. Se preconizează că investițiile publice vor crește la 7,9 % din PIB în 2026 (din care 7,0 % din PIB vor fi finanțate din surse naționale), urmând ca ulterior să scadă la 7,2 % în 2027 (din care 6,9 % din PIB vor fi finanțate din surse naționale). </w:t>
      </w:r>
      <w:r w:rsidRPr="00147C3F">
        <w:rPr>
          <w:noProof/>
          <w:color w:val="000000" w:themeColor="text1"/>
        </w:rPr>
        <w:t xml:space="preserve">Pe baza estimărilor Comisiei, se anticipează că, </w:t>
      </w:r>
      <w:r w:rsidRPr="00147C3F">
        <w:rPr>
          <w:noProof/>
        </w:rPr>
        <w:t>în 2026, orientarea fiscal-bugetară va fi</w:t>
      </w:r>
      <w:r w:rsidRPr="00147C3F">
        <w:rPr>
          <w:noProof/>
          <w:color w:val="000000" w:themeColor="text1"/>
        </w:rPr>
        <w:t xml:space="preserve"> expansionistă</w:t>
      </w:r>
      <w:r w:rsidRPr="00147C3F">
        <w:rPr>
          <w:noProof/>
        </w:rPr>
        <w:t>, cu 2,8 % din PIB. Creșterea, în 2026, a cheltuielilor primare finanțate la nivel național este estimată a avea o contribuție expansionistă la orientarea fiscal-bugetară, ridicându-se la 3,0 % din PIB.</w:t>
      </w:r>
    </w:p>
    <w:p w14:paraId="4931A02F" w14:textId="5A3A2CA0" w:rsidR="00475CD6" w:rsidRPr="00147C3F" w:rsidRDefault="00475CD6" w:rsidP="00D1633D">
      <w:pPr>
        <w:rPr>
          <w:noProof/>
        </w:rPr>
      </w:pPr>
      <w:r w:rsidRPr="00147C3F">
        <w:rPr>
          <w:noProof/>
        </w:rPr>
        <w:t>Pe baza calculelor Comisiei</w:t>
      </w:r>
      <w:r w:rsidRPr="00147C3F">
        <w:rPr>
          <w:rStyle w:val="FootnoteReference"/>
          <w:rFonts w:eastAsiaTheme="minorHAnsi"/>
          <w:noProof/>
        </w:rPr>
        <w:footnoteReference w:id="40"/>
      </w:r>
      <w:r w:rsidRPr="00147C3F">
        <w:rPr>
          <w:noProof/>
        </w:rPr>
        <w:t>, cheltuielile nete ale Estoniei au crescut cu 2,0 % în 2025 și, cumulat, cu 5,7 % în 2024 și 2025. Creșterea cheltuielilor nete în 2025 se situează sub rata maximă de creștere recomandată</w:t>
      </w:r>
      <w:r w:rsidRPr="00147C3F">
        <w:rPr>
          <w:rFonts w:eastAsia="Calibri"/>
          <w:noProof/>
          <w:sz w:val="20"/>
          <w:vertAlign w:val="superscript"/>
        </w:rPr>
        <w:footnoteReference w:id="41"/>
      </w:r>
      <w:r w:rsidRPr="00147C3F">
        <w:rPr>
          <w:noProof/>
        </w:rPr>
        <w:t xml:space="preserve">. Dacă se iau în considerare împreună anii 2024 și 2025, rata de creștere cumulată a cheltuielilor nete se situează sub rata maximă de creștere recomandată. </w:t>
      </w:r>
    </w:p>
    <w:p w14:paraId="79F8B8B9" w14:textId="04CEDF2E" w:rsidR="00374D03" w:rsidRPr="00870554" w:rsidRDefault="00347CAD" w:rsidP="00D1633D">
      <w:pPr>
        <w:spacing w:after="240"/>
        <w:rPr>
          <w:b/>
          <w:noProof/>
          <w:u w:val="single"/>
          <w:shd w:val="clear" w:color="auto" w:fill="C7D4E8"/>
        </w:rPr>
      </w:pPr>
      <w:r w:rsidRPr="00147C3F">
        <w:rPr>
          <w:noProof/>
        </w:rPr>
        <w:t xml:space="preserve">În 2026, se preconizează o creștere cu 12,0 % a cheltuielilor nete ale Estoniei și, cumulat, cu 18,4 % în </w:t>
      </w:r>
      <w:r w:rsidRPr="00147C3F">
        <w:rPr>
          <w:noProof/>
          <w:color w:val="000000" w:themeColor="text1"/>
        </w:rPr>
        <w:t xml:space="preserve">2024, </w:t>
      </w:r>
      <w:r w:rsidRPr="00147C3F">
        <w:rPr>
          <w:noProof/>
        </w:rPr>
        <w:t xml:space="preserve">2025 și 2026. Creșterea preconizată a cheltuielilor nete în 2026 depășește rata maximă de creștere recomandată, ceea ce corespunde unei abateri de 2,8 % din PIB în termeni anuali. Dacă se iau în considerare împreună anii </w:t>
      </w:r>
      <w:r w:rsidRPr="00147C3F">
        <w:rPr>
          <w:noProof/>
          <w:color w:val="000000" w:themeColor="text1"/>
        </w:rPr>
        <w:t xml:space="preserve">2024, </w:t>
      </w:r>
      <w:r w:rsidRPr="00147C3F">
        <w:rPr>
          <w:noProof/>
        </w:rPr>
        <w:t>2025 și 2026, rata de creștere cumulată preconizată a cheltuielilor nete depășește, de asemenea, rata maximă de creștere recomandată, ceea ce corespunde unei abateri de 1,5 % din PIB în termeni cumulativi. Cu toate acestea, abaterea preconizată se încadrează în flexibilitatea clauzei derogatorii naționale pe baza proiecțiilor actuale privind cheltuielile pentru apărare.</w:t>
      </w:r>
    </w:p>
    <w:p w14:paraId="55D39A7A" w14:textId="1EE25E8E" w:rsidR="00374D03" w:rsidRPr="00147C3F" w:rsidRDefault="00374D03" w:rsidP="00374D03">
      <w:pPr>
        <w:spacing w:before="0"/>
        <w:rPr>
          <w:noProof/>
        </w:rPr>
      </w:pPr>
      <w:r w:rsidRPr="00870554">
        <w:rPr>
          <w:b/>
          <w:noProof/>
        </w:rPr>
        <w:t>Provocările în materie de datorie și poziția datoriei pe termen mediu.</w:t>
      </w:r>
      <w:r w:rsidRPr="00147C3F">
        <w:rPr>
          <w:noProof/>
        </w:rPr>
        <w:t xml:space="preserve"> Datoria publică a crescut de la 23,5 % din PIB la sfârșitul anului 2024 la 24,1 % din PIB la sfârșitul anului 2025. Ponderea datoriei în PIB este estimată să continue să se majoreze la 26,9 % din PIB la sfârșitul anului 2026 și la 30,5 % la sfârșitul anului 2027.</w:t>
      </w:r>
    </w:p>
    <w:p w14:paraId="31DA0B2B" w14:textId="334A25DB" w:rsidR="00374D03" w:rsidRPr="00147C3F" w:rsidRDefault="00374D03" w:rsidP="00374D03">
      <w:pPr>
        <w:spacing w:before="0"/>
        <w:rPr>
          <w:noProof/>
        </w:rPr>
      </w:pPr>
      <w:r w:rsidRPr="00147C3F">
        <w:rPr>
          <w:noProof/>
        </w:rPr>
        <w:t>În general, analiza sustenabilității datoriei indică riscuri medii pe termen mediu</w:t>
      </w:r>
      <w:r w:rsidRPr="00147C3F">
        <w:rPr>
          <w:rStyle w:val="FootnoteReference"/>
          <w:rFonts w:eastAsiaTheme="minorEastAsia"/>
          <w:noProof/>
          <w:sz w:val="24"/>
          <w:szCs w:val="24"/>
        </w:rPr>
        <w:footnoteReference w:id="42"/>
      </w:r>
      <w:r w:rsidRPr="00147C3F">
        <w:rPr>
          <w:noProof/>
        </w:rPr>
        <w:t>. Se preconizează că ponderea datoriei în scenariul de referință al analizei sustenabilității în condițiile menținerii politicilor actuale va crește constant, iar traiectoria datoriei este sensibilă la șocurile macroeconomice negative. Conform proiecțiilor stocastice, care simulează o gamă largă de șocuri temporare posibile asupra variabilelor macroeconomice, există o probabilitate ridicată ca ponderea datoriei în 2030 să fie mai mare decât în 2025.</w:t>
      </w:r>
    </w:p>
    <w:p w14:paraId="14EB4A17" w14:textId="3633C9F3" w:rsidR="00374D03" w:rsidRPr="00147C3F" w:rsidRDefault="00374D03" w:rsidP="00D1633D">
      <w:pPr>
        <w:pStyle w:val="Text1"/>
        <w:spacing w:before="0"/>
        <w:ind w:left="0"/>
        <w:rPr>
          <w:noProof/>
        </w:rPr>
      </w:pPr>
      <w:r w:rsidRPr="00147C3F">
        <w:rPr>
          <w:noProof/>
        </w:rPr>
        <w:t xml:space="preserve">Pentru o evaluare globală a sustenabilității datoriei trebuie luați în considerare și alți factori. Pe de o parte, ponderea mare a datoriei publice deținute de nerezidenți poate constitui un factor de creștere a riscurilor. Pe de altă parte, printre factorii de atenuare a riscurilor se numără (i) datoriile contingente modeste și (ii) faptul că datoria publică, al cărei nivel este în continuare scăzut, este denominată integral în euro. </w:t>
      </w:r>
    </w:p>
    <w:p w14:paraId="56E95278" w14:textId="4D3CC3C9" w:rsidR="00374D03" w:rsidRPr="00147C3F" w:rsidRDefault="00BE2D6E" w:rsidP="00442C31">
      <w:pPr>
        <w:spacing w:before="0"/>
        <w:rPr>
          <w:noProof/>
        </w:rPr>
      </w:pPr>
      <w:r w:rsidRPr="00870554">
        <w:rPr>
          <w:b/>
          <w:noProof/>
        </w:rPr>
        <w:t xml:space="preserve">Punerea în aplicare a reformelor și a investițiilor. </w:t>
      </w:r>
      <w:r w:rsidRPr="00147C3F">
        <w:rPr>
          <w:noProof/>
        </w:rPr>
        <w:t xml:space="preserve">Se preconizează că reformele structurale și investițiile din cadrul Mecanismului de redresare și reziliență (MRR) vor avea un impact pozitiv asupra creșterii PIB-ului în următorii ani. Punerea în aplicare a reformelor și a investițiilor incluse în planul de redresare și reziliență </w:t>
      </w:r>
      <w:r w:rsidRPr="00147C3F">
        <w:rPr>
          <w:noProof/>
          <w:color w:val="000000"/>
        </w:rPr>
        <w:t xml:space="preserve">este </w:t>
      </w:r>
      <w:r w:rsidRPr="00147C3F">
        <w:rPr>
          <w:noProof/>
        </w:rPr>
        <w:t>în curs, iar jaloanele și țintele finale trebuie finalizate pentru a asigura plata integrală a finanțării alocate din MRR.</w:t>
      </w:r>
      <w:r w:rsidRPr="00870554">
        <w:rPr>
          <w:iCs/>
          <w:noProof/>
        </w:rPr>
        <w:t xml:space="preserve"> </w:t>
      </w:r>
      <w:r w:rsidRPr="00147C3F">
        <w:rPr>
          <w:noProof/>
        </w:rPr>
        <w:t>În acest scop, este necesar un ultim efort susținut pentru a se asigura respectarea termenului de 31 august 2026 pentru îndeplinirea jaloanelor și a țintelor.</w:t>
      </w:r>
    </w:p>
    <w:p w14:paraId="14E21A35" w14:textId="010FE919" w:rsidR="00374D03" w:rsidRPr="00147C3F" w:rsidRDefault="00374D03" w:rsidP="00374D03">
      <w:pPr>
        <w:spacing w:before="0"/>
        <w:rPr>
          <w:noProof/>
        </w:rPr>
      </w:pPr>
      <w:r w:rsidRPr="00870554">
        <w:rPr>
          <w:rStyle w:val="normaltextrun"/>
          <w:b/>
          <w:noProof/>
          <w:color w:val="000000" w:themeColor="text1"/>
        </w:rPr>
        <w:t xml:space="preserve">Cadrul </w:t>
      </w:r>
      <w:r w:rsidRPr="00870554">
        <w:rPr>
          <w:b/>
          <w:noProof/>
        </w:rPr>
        <w:t>bugetar</w:t>
      </w:r>
      <w:r w:rsidRPr="00870554">
        <w:rPr>
          <w:rStyle w:val="normaltextrun"/>
          <w:b/>
          <w:noProof/>
          <w:color w:val="000000" w:themeColor="text1"/>
        </w:rPr>
        <w:t xml:space="preserve"> național.</w:t>
      </w:r>
      <w:r w:rsidRPr="00147C3F">
        <w:rPr>
          <w:noProof/>
        </w:rPr>
        <w:t xml:space="preserve"> Cadrul bugetar național a făcut obiectul unei reforme cuprinzătoare în 2014, când a fost înființat Consiliul Fiscal al Estoniei. Piatra de temelie a cadrului bugetar național este regula soldului structural. Acesta a fost modificat în 2017 și 2024, ultima modificare permițând deficite structurale mai mari, de până la 1 % din PIB, atât timp cât nivelul datoriei nu depășește 30 % din PIB, iar riscurile legate de sustenabilitatea finanțelor publice pe termen lung sunt scăzute. Consiliul Fiscal al Estoniei aprobă previziunile macroeconomice și bugetare și evaluează conformitatea atât </w:t>
      </w:r>
      <w:r w:rsidRPr="00870554">
        <w:rPr>
          <w:i/>
          <w:noProof/>
        </w:rPr>
        <w:t>ex ante</w:t>
      </w:r>
      <w:r w:rsidRPr="00147C3F">
        <w:rPr>
          <w:noProof/>
        </w:rPr>
        <w:t xml:space="preserve">, cât și </w:t>
      </w:r>
      <w:r w:rsidRPr="00870554">
        <w:rPr>
          <w:i/>
          <w:noProof/>
        </w:rPr>
        <w:t>ex post</w:t>
      </w:r>
      <w:r w:rsidRPr="00147C3F">
        <w:rPr>
          <w:noProof/>
        </w:rPr>
        <w:t xml:space="preserve"> cu regula privind soldul structural al bugetului general.</w:t>
      </w:r>
    </w:p>
    <w:p w14:paraId="5220C349" w14:textId="1AC8DC97" w:rsidR="00EF655E" w:rsidRPr="00147C3F" w:rsidRDefault="00EF655E" w:rsidP="00EF655E">
      <w:pPr>
        <w:spacing w:before="0"/>
        <w:rPr>
          <w:rFonts w:eastAsia="Calibri" w:cs="Arial"/>
          <w:noProof/>
        </w:rPr>
      </w:pPr>
      <w:r w:rsidRPr="00870554">
        <w:rPr>
          <w:b/>
          <w:noProof/>
        </w:rPr>
        <w:t xml:space="preserve">Creșterea investițiilor publice în domeniul apărării. </w:t>
      </w:r>
      <w:r w:rsidRPr="00147C3F">
        <w:rPr>
          <w:noProof/>
        </w:rPr>
        <w:t>Pe baza datelor colectate de Eurostat,</w:t>
      </w:r>
      <w:r w:rsidRPr="00870554">
        <w:rPr>
          <w:b/>
          <w:noProof/>
        </w:rPr>
        <w:t xml:space="preserve"> </w:t>
      </w:r>
      <w:r w:rsidRPr="00147C3F">
        <w:rPr>
          <w:noProof/>
        </w:rPr>
        <w:t xml:space="preserve">cheltuielile publice pentru apărare finanțate la nivel național în Estonia s-au ridicat la 3,9 % din PIB în 2025. Dintre acestea, investițiile publice în domeniul apărării au reprezentat 1,6 % din PIB în 2025, rămânând neschimbate în comparație cu 2024. </w:t>
      </w:r>
    </w:p>
    <w:p w14:paraId="4DF0AED8" w14:textId="7E68C3BE" w:rsidR="00EF655E" w:rsidRPr="00147C3F" w:rsidRDefault="00EF655E" w:rsidP="00EF655E">
      <w:pPr>
        <w:spacing w:before="0"/>
        <w:rPr>
          <w:noProof/>
          <w:sz w:val="22"/>
        </w:rPr>
      </w:pPr>
      <w:r w:rsidRPr="00147C3F">
        <w:rPr>
          <w:noProof/>
          <w:color w:val="000000"/>
        </w:rPr>
        <w:t>Potrivit previziunilor Comisiei din primăvara anului 2026</w:t>
      </w:r>
      <w:r w:rsidRPr="00147C3F">
        <w:rPr>
          <w:noProof/>
        </w:rPr>
        <w:t>, cheltuielile publice pentru apărare în Estonia se vor ridica la 4,6 % din PIB în 2026 și la 4,9 % din PIB în 2027. Dintre acestea, se preconizează că investițiile publice în domeniul apărării vor reprezenta 1,9 % din PIB în 2026, cu 0,3 puncte procentuale mai mult decât în 2025, urmând să scadă ulterior în 2027 cu 0,5 puncte procentuale, până la 1,4 %.</w:t>
      </w:r>
    </w:p>
    <w:p w14:paraId="2A165CCD" w14:textId="5CDCF4A8" w:rsidR="00EF655E" w:rsidRPr="00870554" w:rsidRDefault="00374D03" w:rsidP="00465A69">
      <w:pPr>
        <w:spacing w:before="0" w:after="200" w:line="275" w:lineRule="auto"/>
        <w:rPr>
          <w:b/>
          <w:noProof/>
        </w:rPr>
      </w:pPr>
      <w:r w:rsidRPr="00870554">
        <w:rPr>
          <w:b/>
          <w:noProof/>
        </w:rPr>
        <w:t>Alți factori invocați de statul membru.</w:t>
      </w:r>
      <w:r w:rsidRPr="00147C3F">
        <w:rPr>
          <w:noProof/>
        </w:rPr>
        <w:t xml:space="preserve"> Analiza prezentată în secțiunile anterioare acoperă deja principalii factori invocați de Estonia la 11 mai 2026.</w:t>
      </w:r>
      <w:r w:rsidRPr="00147C3F">
        <w:rPr>
          <w:noProof/>
        </w:rPr>
        <w:br w:type="page"/>
      </w:r>
    </w:p>
    <w:p w14:paraId="580D4419" w14:textId="77D10E16" w:rsidR="00374D03" w:rsidRPr="00870554" w:rsidRDefault="008B773B" w:rsidP="00374D03">
      <w:pPr>
        <w:pStyle w:val="Heading2"/>
        <w:rPr>
          <w:noProof/>
        </w:rPr>
      </w:pPr>
      <w:r w:rsidRPr="00870554">
        <w:rPr>
          <w:noProof/>
        </w:rPr>
        <w:t>Letonia</w:t>
      </w:r>
    </w:p>
    <w:p w14:paraId="0FFA492E" w14:textId="203CC18D" w:rsidR="00374D03" w:rsidRPr="00870554" w:rsidRDefault="00374D03" w:rsidP="00374D03">
      <w:pPr>
        <w:spacing w:before="0"/>
        <w:rPr>
          <w:b/>
          <w:i/>
          <w:iCs/>
          <w:noProof/>
        </w:rPr>
      </w:pPr>
      <w:r w:rsidRPr="00870554">
        <w:rPr>
          <w:i/>
          <w:noProof/>
        </w:rPr>
        <w:t xml:space="preserve">În cazul Letoniei, Consiliul și Comisia </w:t>
      </w:r>
      <w:r w:rsidRPr="00870554">
        <w:rPr>
          <w:i/>
          <w:noProof/>
          <w:color w:val="000000" w:themeColor="text1"/>
        </w:rPr>
        <w:t xml:space="preserve">pot </w:t>
      </w:r>
      <w:r w:rsidRPr="00870554">
        <w:rPr>
          <w:i/>
          <w:noProof/>
        </w:rPr>
        <w:t xml:space="preserve">lua în considerare factori relevanți în etapele care conduc la decizia privind existența unui deficit excesiv. </w:t>
      </w:r>
    </w:p>
    <w:p w14:paraId="0FD611E0" w14:textId="53EEAC93" w:rsidR="00374D03" w:rsidRPr="00147C3F" w:rsidRDefault="00374D03" w:rsidP="00374D03">
      <w:pPr>
        <w:spacing w:before="0"/>
        <w:rPr>
          <w:noProof/>
        </w:rPr>
      </w:pPr>
      <w:r w:rsidRPr="00870554">
        <w:rPr>
          <w:b/>
          <w:noProof/>
        </w:rPr>
        <w:t>Poziția macroeconomică pe termen mediu.</w:t>
      </w:r>
      <w:r w:rsidRPr="00870554">
        <w:rPr>
          <w:bCs w:val="0"/>
          <w:noProof/>
        </w:rPr>
        <w:t xml:space="preserve"> </w:t>
      </w:r>
      <w:r w:rsidRPr="00147C3F">
        <w:rPr>
          <w:noProof/>
        </w:rPr>
        <w:t>PIB-ul real a rămas stabil în 2024 și a crescut cu 2,1 % în 2025, în primul rând ca urmare a avântului investițiilor private și publice, a redresării consumului privat și a dinamicii favorabile a consumului public. Creșterea economică este estimată la 1,4 % în 2026 și la 1,6 % în 2027.</w:t>
      </w:r>
      <w:r w:rsidRPr="00870554">
        <w:rPr>
          <w:bCs w:val="0"/>
          <w:noProof/>
        </w:rPr>
        <w:t xml:space="preserve"> </w:t>
      </w:r>
      <w:r w:rsidRPr="00147C3F">
        <w:rPr>
          <w:noProof/>
        </w:rPr>
        <w:t>Se estimează că în 2026 creșterea economică va fi determinată, în principal, de consumul privat și de investiții. Inflația IAPC a crescut de la 1,3 % în 2024 la 3,8 % în 2025 și este estimată la 3,6 % în 2026 și la 2,2 % în 2027, în principal pe fondul inflației ridicate măsurate prin prețurile produselor energetice în 2026 și al creșterii prețurilor alimentelor și serviciilor în 2027.</w:t>
      </w:r>
    </w:p>
    <w:p w14:paraId="48B5FEEB" w14:textId="2007BE68" w:rsidR="00374D03" w:rsidRPr="00147C3F" w:rsidRDefault="00374D03" w:rsidP="00374D03">
      <w:pPr>
        <w:spacing w:before="0"/>
        <w:rPr>
          <w:rFonts w:eastAsia="Calibri"/>
          <w:noProof/>
        </w:rPr>
      </w:pPr>
      <w:r w:rsidRPr="00870554">
        <w:rPr>
          <w:b/>
          <w:noProof/>
        </w:rPr>
        <w:t>Poziția bugetară pe termen mediu, inclusiv investițiile.</w:t>
      </w:r>
      <w:r w:rsidRPr="00147C3F">
        <w:rPr>
          <w:noProof/>
        </w:rPr>
        <w:t xml:space="preserve"> Deficitul public al Letoniei a crescut de la 1,8 % din PIB în 2024 la 2,5 % în 2025, ceea ce reflectă în principal impactul bugetar negativ al reformei impozitului pe venitul persoanelor fizice și reducerea veniturilor din proprietate, sub influența diminuării dividendelor plătite de întreprinderile de stat și a scăderii veniturilor din dobânzi. Investițiile publice s-au situat la 6,3 % din PIB în 2024 și în 2025 (din care 5,5 % din PIB și, respectiv, 4,4 % din PIB au fost finanțate din surse naționale). Pe baza estimărilor Comisiei, orientarea fiscal-bugetară, care include atât cheltuielile finanțate la nivel național, cât și cheltuielile finanțate de UE, a fost una expansionistă în 2025, de 1,1 % din PIB</w:t>
      </w:r>
      <w:r w:rsidRPr="00147C3F">
        <w:rPr>
          <w:noProof/>
          <w:color w:val="000000" w:themeColor="text1"/>
        </w:rPr>
        <w:t>.</w:t>
      </w:r>
      <w:r w:rsidRPr="00147C3F">
        <w:rPr>
          <w:noProof/>
        </w:rPr>
        <w:t xml:space="preserve"> În 2025, creșterea cheltuielilor primare finanțate la nivel național (exceptând măsurile discreționare privind veniturile) a avut o contribuție în general neutră la orientarea fiscal-bugetară.</w:t>
      </w:r>
    </w:p>
    <w:p w14:paraId="09016A2C" w14:textId="3FF8ADB1" w:rsidR="00374D03" w:rsidRPr="00147C3F" w:rsidRDefault="00374D03" w:rsidP="00374D03">
      <w:pPr>
        <w:spacing w:before="0"/>
        <w:rPr>
          <w:rFonts w:eastAsia="Calibri"/>
          <w:noProof/>
        </w:rPr>
      </w:pPr>
      <w:r w:rsidRPr="00147C3F">
        <w:rPr>
          <w:noProof/>
          <w:color w:val="000000" w:themeColor="text1"/>
        </w:rPr>
        <w:t xml:space="preserve">Previziunile Comisiei din primăvara anului 2026 estimează un deficit public de </w:t>
      </w:r>
      <w:r w:rsidRPr="00147C3F">
        <w:rPr>
          <w:noProof/>
        </w:rPr>
        <w:t>3,3</w:t>
      </w:r>
      <w:r w:rsidRPr="00147C3F">
        <w:rPr>
          <w:noProof/>
          <w:color w:val="000000" w:themeColor="text1"/>
        </w:rPr>
        <w:t xml:space="preserve"> % din PIB în 2026 și de </w:t>
      </w:r>
      <w:r w:rsidRPr="00147C3F">
        <w:rPr>
          <w:noProof/>
        </w:rPr>
        <w:t>4,3</w:t>
      </w:r>
      <w:r w:rsidRPr="00147C3F">
        <w:rPr>
          <w:noProof/>
          <w:color w:val="000000" w:themeColor="text1"/>
        </w:rPr>
        <w:t> % din PIB în 2027.</w:t>
      </w:r>
      <w:r w:rsidRPr="00147C3F">
        <w:rPr>
          <w:noProof/>
        </w:rPr>
        <w:t xml:space="preserve"> Deteriorarea din 2026 reflectă în principal majorarea investițiilor (inclusiv în apărare), creșterea costurilor cu dobânzile și avansul continuu al transferurilor sociale, în mare parte deoarece indexarea pensiilor și a prestațiilor depășește ritmul creșterii economice, precum și din cauza numărului tot mai mare de beneficiari de pensii. Se preconizează că investițiile publice vor crește la 7,2 % din PIB în 2026 (din care 5,1 % din PIB vor fi finanțate din surse naționale), urmând ca ulterior să scadă la 6,7 % în 2027 (din care 5,3 % din PIB vor fi finanțate din surse naționale). </w:t>
      </w:r>
      <w:r w:rsidRPr="00147C3F">
        <w:rPr>
          <w:noProof/>
          <w:color w:val="000000" w:themeColor="text1"/>
        </w:rPr>
        <w:t xml:space="preserve">Pe baza estimărilor Comisiei, se anticipează că, </w:t>
      </w:r>
      <w:r w:rsidRPr="00147C3F">
        <w:rPr>
          <w:noProof/>
        </w:rPr>
        <w:t>în 2026, orientarea fiscal-bugetară va fi</w:t>
      </w:r>
      <w:r w:rsidRPr="00147C3F">
        <w:rPr>
          <w:noProof/>
          <w:color w:val="000000" w:themeColor="text1"/>
        </w:rPr>
        <w:t xml:space="preserve"> expansionistă</w:t>
      </w:r>
      <w:r w:rsidRPr="00147C3F">
        <w:rPr>
          <w:noProof/>
        </w:rPr>
        <w:t>, cu 1,5 % din PIB. Creșterea, în 2026, a cheltuielilor primare finanțate la nivel național este estimată a avea o contribuție expansionistă la orientarea fiscal-bugetară, ridicându-se la 1,1 % din PIB.</w:t>
      </w:r>
    </w:p>
    <w:p w14:paraId="72A7FF1C" w14:textId="4541E253" w:rsidR="004C0750" w:rsidRPr="00147C3F" w:rsidRDefault="004C0750" w:rsidP="00D1633D">
      <w:pPr>
        <w:rPr>
          <w:noProof/>
        </w:rPr>
      </w:pPr>
      <w:r w:rsidRPr="00147C3F">
        <w:rPr>
          <w:noProof/>
        </w:rPr>
        <w:t>Pe baza calculelor Comisiei</w:t>
      </w:r>
      <w:r w:rsidRPr="00147C3F">
        <w:rPr>
          <w:rStyle w:val="FootnoteReference"/>
          <w:rFonts w:eastAsiaTheme="minorEastAsia"/>
          <w:noProof/>
        </w:rPr>
        <w:footnoteReference w:id="43"/>
      </w:r>
      <w:r w:rsidRPr="00147C3F">
        <w:rPr>
          <w:noProof/>
        </w:rPr>
        <w:t>, cheltuielile nete ale Letoniei au crescut cu 5,0 % în 2025 și, cumulat, cu 10,2 % în 2024 și 2025. Creșterea cheltuielilor nete în 2025 se situează sub rata maximă de creștere recomandată</w:t>
      </w:r>
      <w:r w:rsidRPr="00147C3F">
        <w:rPr>
          <w:rFonts w:eastAsia="Calibri"/>
          <w:noProof/>
          <w:sz w:val="20"/>
          <w:szCs w:val="20"/>
          <w:vertAlign w:val="superscript"/>
        </w:rPr>
        <w:footnoteReference w:id="44"/>
      </w:r>
      <w:r w:rsidRPr="00147C3F">
        <w:rPr>
          <w:noProof/>
        </w:rPr>
        <w:t xml:space="preserve">. Dacă se iau în considerare împreună anii 2024 și 2025, rata de creștere cumulată a cheltuielilor nete se situează sub rata maximă de creștere recomandată. </w:t>
      </w:r>
    </w:p>
    <w:p w14:paraId="31F2C783" w14:textId="285DD97E" w:rsidR="004C0750" w:rsidRPr="00147C3F" w:rsidRDefault="00347CAD" w:rsidP="00D1633D">
      <w:pPr>
        <w:spacing w:after="240"/>
        <w:rPr>
          <w:noProof/>
        </w:rPr>
      </w:pPr>
      <w:r w:rsidRPr="00147C3F">
        <w:rPr>
          <w:noProof/>
        </w:rPr>
        <w:t>În 2026, se preconizează o creștere cu 6,7 % a cheltuielilor nete ale Letoniei și, cumulat, cu 17,5 % în</w:t>
      </w:r>
      <w:r w:rsidRPr="00870554">
        <w:rPr>
          <w:iCs/>
          <w:noProof/>
          <w:color w:val="000000" w:themeColor="text1"/>
        </w:rPr>
        <w:t xml:space="preserve"> </w:t>
      </w:r>
      <w:r w:rsidRPr="00147C3F">
        <w:rPr>
          <w:noProof/>
          <w:color w:val="000000" w:themeColor="text1"/>
        </w:rPr>
        <w:t xml:space="preserve">2024, </w:t>
      </w:r>
      <w:r w:rsidRPr="00147C3F">
        <w:rPr>
          <w:noProof/>
        </w:rPr>
        <w:t xml:space="preserve">2025 și 2026. Creșterea preconizată a cheltuielilor nete în 2026 depășește rata maximă de creștere recomandată, ceea ce corespunde unei abateri de 1,2 % din PIB în termeni anuali. Dacă se iau în considerare împreună anii </w:t>
      </w:r>
      <w:r w:rsidRPr="00147C3F">
        <w:rPr>
          <w:noProof/>
          <w:color w:val="000000" w:themeColor="text1"/>
        </w:rPr>
        <w:t xml:space="preserve">2024, </w:t>
      </w:r>
      <w:r w:rsidRPr="00147C3F">
        <w:rPr>
          <w:noProof/>
        </w:rPr>
        <w:t>2025 și 2026, rata de creștere cumulată preconizată a cheltuielilor nete se situează sub rata maximă de creștere recomandată</w:t>
      </w:r>
      <w:r w:rsidRPr="00147C3F">
        <w:rPr>
          <w:rStyle w:val="FootnoteReference"/>
          <w:noProof/>
        </w:rPr>
        <w:footnoteReference w:id="45"/>
      </w:r>
      <w:r w:rsidRPr="00147C3F">
        <w:rPr>
          <w:noProof/>
        </w:rPr>
        <w:t>.</w:t>
      </w:r>
      <w:r w:rsidRPr="00147C3F">
        <w:rPr>
          <w:noProof/>
          <w:color w:val="000000"/>
          <w:bdr w:val="none" w:sz="0" w:space="0" w:color="auto" w:frame="1"/>
        </w:rPr>
        <w:t xml:space="preserve"> </w:t>
      </w:r>
    </w:p>
    <w:p w14:paraId="763A952B" w14:textId="561439B4" w:rsidR="00374D03" w:rsidRPr="00147C3F" w:rsidRDefault="00374D03" w:rsidP="00374D03">
      <w:pPr>
        <w:spacing w:before="0"/>
        <w:rPr>
          <w:noProof/>
        </w:rPr>
      </w:pPr>
      <w:r w:rsidRPr="00870554">
        <w:rPr>
          <w:b/>
          <w:noProof/>
        </w:rPr>
        <w:t>Provocările în materie de datorie și poziția datoriei pe termen mediu.</w:t>
      </w:r>
      <w:r w:rsidRPr="00147C3F">
        <w:rPr>
          <w:noProof/>
        </w:rPr>
        <w:t xml:space="preserve"> Datoria publică a Letoniei a crescut de la 46,2 % din PIB la sfârșitul anului 2024 la 46,9 % din PIB la sfârșitul anului 2025. Ponderea datoriei în PIB este estimată să continue să se majoreze la 48,8 % din PIB la sfârșitul anului 2026 și la 53,8 % la sfârșitul anului 2027.</w:t>
      </w:r>
    </w:p>
    <w:p w14:paraId="40797693" w14:textId="1A1E5ED2" w:rsidR="00374D03" w:rsidRPr="00147C3F" w:rsidRDefault="00374D03" w:rsidP="00374D03">
      <w:pPr>
        <w:spacing w:before="0"/>
        <w:rPr>
          <w:noProof/>
        </w:rPr>
      </w:pPr>
      <w:r w:rsidRPr="00147C3F">
        <w:rPr>
          <w:noProof/>
        </w:rPr>
        <w:t>În general, analiza sustenabilității datoriei indică riscuri medii pe termen mediu</w:t>
      </w:r>
      <w:r w:rsidRPr="00147C3F">
        <w:rPr>
          <w:rStyle w:val="FootnoteReference"/>
          <w:rFonts w:eastAsiaTheme="minorEastAsia"/>
          <w:noProof/>
          <w:sz w:val="24"/>
          <w:szCs w:val="24"/>
        </w:rPr>
        <w:footnoteReference w:id="46"/>
      </w:r>
      <w:r w:rsidRPr="00147C3F">
        <w:rPr>
          <w:noProof/>
        </w:rPr>
        <w:t>. Se preconizează că ponderea datoriei în scenariul de referință al analizei sustenabilității în condițiile menținerii politicilor actuale va crește continuu, iar traiectoria datoriei este sensibilă la șocurile macroeconomice negative. Conform proiecțiilor stocastice, care simulează o gamă largă de șocuri temporare posibile asupra variabilelor macroeconomice, există o probabilitate ridicată ca ponderea datoriei în 2030 să fie mai mare decât în 2025.</w:t>
      </w:r>
    </w:p>
    <w:p w14:paraId="16F8FF00" w14:textId="666E0B88" w:rsidR="008E56CC" w:rsidRPr="00147C3F" w:rsidRDefault="00374D03" w:rsidP="00D1633D">
      <w:pPr>
        <w:tabs>
          <w:tab w:val="left" w:pos="1134"/>
        </w:tabs>
        <w:spacing w:before="0"/>
        <w:rPr>
          <w:noProof/>
        </w:rPr>
      </w:pPr>
      <w:r w:rsidRPr="00147C3F">
        <w:rPr>
          <w:noProof/>
        </w:rPr>
        <w:t xml:space="preserve">Pentru o evaluare globală a sustenabilității datoriei trebuie luați în considerare și alți factori. Pe de o parte, factorii de creștere a riscurilor includ (i) ponderea relativ mare a datoriei publice deținute de nerezidenți și (ii) poziția investițională internațională netă negativă, deși aceasta se află de mai mulți ani pe o traiectorie clară de îmbunătățire. Pe de altă parte, printre factorii de atenuare a riscurilor se numără (i) ponderea scăzută a datoriei pe termen scurt în datoria totală și (ii) faptul că datoria este în mare parte denominată în euro. </w:t>
      </w:r>
    </w:p>
    <w:p w14:paraId="5441A4A6" w14:textId="3F922258" w:rsidR="00374D03" w:rsidRPr="00147C3F" w:rsidRDefault="00C028CC" w:rsidP="00D1633D">
      <w:pPr>
        <w:tabs>
          <w:tab w:val="left" w:pos="1134"/>
        </w:tabs>
        <w:spacing w:before="0"/>
        <w:rPr>
          <w:noProof/>
        </w:rPr>
      </w:pPr>
      <w:bookmarkStart w:id="25" w:name="_Hlk228292074"/>
      <w:r w:rsidRPr="00870554">
        <w:rPr>
          <w:b/>
          <w:noProof/>
        </w:rPr>
        <w:t>Punerea în aplicare a reformelor și a investițiilor</w:t>
      </w:r>
      <w:r w:rsidRPr="00147C3F">
        <w:rPr>
          <w:noProof/>
        </w:rPr>
        <w:t xml:space="preserve">. Se preconizează că reformele structurale și investițiile din cadrul Mecanismului de redresare și reziliență (MRR) vor avea un impact pozitiv asupra creșterii PIB-ului în următorii ani. Punerea în aplicare a reformelor și a investițiilor incluse în planul de redresare și reziliență </w:t>
      </w:r>
      <w:r w:rsidRPr="00147C3F">
        <w:rPr>
          <w:noProof/>
          <w:color w:val="000000" w:themeColor="text1"/>
        </w:rPr>
        <w:t>este</w:t>
      </w:r>
      <w:r w:rsidRPr="00147C3F">
        <w:rPr>
          <w:noProof/>
          <w:color w:val="FFFFFF" w:themeColor="background1"/>
        </w:rPr>
        <w:t xml:space="preserve"> </w:t>
      </w:r>
      <w:r w:rsidRPr="00147C3F">
        <w:rPr>
          <w:noProof/>
        </w:rPr>
        <w:t xml:space="preserve">în curs, iar jaloanele și țintele finale trebuie finalizate pentru a asigura plata integrală a finanțării alocate din MRR. În acest scop, este necesar un ultim efort susținut pentru a se asigura respectarea termenului de 31 august 2026 pentru îndeplinirea jaloanelor și a țintelor. </w:t>
      </w:r>
    </w:p>
    <w:bookmarkEnd w:id="25"/>
    <w:p w14:paraId="0121E650" w14:textId="2EC51734" w:rsidR="00374D03" w:rsidRPr="00870554" w:rsidRDefault="00374D03" w:rsidP="00374D03">
      <w:pPr>
        <w:spacing w:before="0"/>
        <w:rPr>
          <w:noProof/>
        </w:rPr>
      </w:pPr>
      <w:r w:rsidRPr="00870554">
        <w:rPr>
          <w:rStyle w:val="normaltextrun"/>
          <w:b/>
          <w:noProof/>
          <w:color w:val="000000" w:themeColor="text1"/>
        </w:rPr>
        <w:t xml:space="preserve">Cadrul </w:t>
      </w:r>
      <w:r w:rsidRPr="00870554">
        <w:rPr>
          <w:b/>
          <w:noProof/>
        </w:rPr>
        <w:t>bugetar</w:t>
      </w:r>
      <w:r w:rsidRPr="00870554">
        <w:rPr>
          <w:rStyle w:val="normaltextrun"/>
          <w:b/>
          <w:noProof/>
          <w:color w:val="000000" w:themeColor="text1"/>
        </w:rPr>
        <w:t xml:space="preserve"> național. </w:t>
      </w:r>
      <w:r w:rsidRPr="00147C3F">
        <w:rPr>
          <w:noProof/>
        </w:rPr>
        <w:t>Cadrul bugetar național al Letoniei a făcut obiectul unei reforme cuprinzătoare în 2013, când a fost adoptată Legea privind disciplina fiscal-bugetară, anul 2014 marcând începerea activității Consiliului de disciplină fiscal-bugetară (FDC) din Letonia. FDC monitorizează respectarea regulilor politicii fiscal-bugetare a Letoniei, inclusiv a regulii privind soldul structural și a regulii de cheltuieli. În 2024, regula privind soldul structural a fost modificată, permițând deficite structurale mai mari, de până la 1 % din PIB începând din 2025, fiind prevăzute modificări suplimentare pentru a ține seama de cheltuielile pentru apărare după expirarea clauzei derogatorii naționale. FDC aprobă previziunile macroeconomice care stau la baza procesului bugetar și comunică în mod proactiv cu privire la diferite aspecte ale politicii fiscal-bugetare și ale sustenabilității finanțelor publice. FDC este o instituție colegială independentă, bine consolidată, care participă activ la dezbaterea națională.</w:t>
      </w:r>
    </w:p>
    <w:p w14:paraId="4641063A" w14:textId="7F84DF75" w:rsidR="00EF655E" w:rsidRPr="00147C3F" w:rsidRDefault="00EF655E" w:rsidP="00EF655E">
      <w:pPr>
        <w:spacing w:before="0"/>
        <w:rPr>
          <w:rFonts w:eastAsia="Calibri" w:cs="Arial"/>
          <w:noProof/>
        </w:rPr>
      </w:pPr>
      <w:r w:rsidRPr="00870554">
        <w:rPr>
          <w:b/>
          <w:noProof/>
        </w:rPr>
        <w:t xml:space="preserve">Creșterea investițiilor publice în domeniul apărării. </w:t>
      </w:r>
      <w:r w:rsidRPr="00147C3F">
        <w:rPr>
          <w:noProof/>
        </w:rPr>
        <w:t>Pe baza datelor colectate de Eurostat,</w:t>
      </w:r>
      <w:r w:rsidRPr="00870554">
        <w:rPr>
          <w:b/>
          <w:noProof/>
        </w:rPr>
        <w:t xml:space="preserve"> </w:t>
      </w:r>
      <w:r w:rsidRPr="00147C3F">
        <w:rPr>
          <w:noProof/>
        </w:rPr>
        <w:t xml:space="preserve">cheltuielile publice pentru apărare finanțate la nivel național în Letonia s-au ridicat la 3,2 % din PIB în 2025. Dintre acestea, investițiile publice în domeniul apărării au reprezentat 1,1 % din PIB în 2025, cu 0,2 puncte procentuale mai mult decât în 2024. </w:t>
      </w:r>
    </w:p>
    <w:p w14:paraId="4798BE27" w14:textId="7A393A94" w:rsidR="00EF655E" w:rsidRPr="00147C3F" w:rsidRDefault="00EF655E" w:rsidP="00EF655E">
      <w:pPr>
        <w:spacing w:before="0"/>
        <w:rPr>
          <w:noProof/>
          <w:sz w:val="22"/>
          <w:szCs w:val="22"/>
        </w:rPr>
      </w:pPr>
      <w:r w:rsidRPr="00147C3F">
        <w:rPr>
          <w:noProof/>
          <w:color w:val="000000" w:themeColor="text1"/>
        </w:rPr>
        <w:t>Potrivit previziunilor Comisiei din primăvara anului 2026</w:t>
      </w:r>
      <w:r w:rsidRPr="00147C3F">
        <w:rPr>
          <w:noProof/>
        </w:rPr>
        <w:t>, cheltuielile publice pentru apărare în Letonia se vor ridica la 4,1 % din PIB în 2026 și la 5,5 % din PIB în 2027. Dintre acestea, se preconizează că investițiile publice în domeniul apărării vor reprezenta 1,8 % din PIB în 2026, cu 0,7 puncte procentuale mai mult decât în 2025, urmând să crească ulterior în 2027 cu 0,4 puncte procentuale, până la 2,2 %.</w:t>
      </w:r>
    </w:p>
    <w:p w14:paraId="277794A0" w14:textId="673547BB" w:rsidR="00745815" w:rsidRPr="00870554" w:rsidRDefault="00374D03">
      <w:pPr>
        <w:spacing w:before="0" w:after="200" w:line="275" w:lineRule="auto"/>
        <w:jc w:val="left"/>
        <w:rPr>
          <w:b/>
          <w:noProof/>
        </w:rPr>
      </w:pPr>
      <w:r w:rsidRPr="00870554">
        <w:rPr>
          <w:b/>
          <w:noProof/>
        </w:rPr>
        <w:t>Alți factori invocați de statul membru.</w:t>
      </w:r>
      <w:r w:rsidRPr="00147C3F">
        <w:rPr>
          <w:noProof/>
        </w:rPr>
        <w:t xml:space="preserve"> Analiza prezentată în secțiunile anterioare acoperă deja principalii factori invocați de Letonia la 11 mai 2026. </w:t>
      </w:r>
      <w:r w:rsidRPr="00147C3F">
        <w:rPr>
          <w:noProof/>
        </w:rPr>
        <w:br w:type="page"/>
      </w:r>
    </w:p>
    <w:p w14:paraId="0076D08D" w14:textId="5885FE3F" w:rsidR="00745815" w:rsidRPr="00870554" w:rsidRDefault="00745815" w:rsidP="00745815">
      <w:pPr>
        <w:pStyle w:val="Heading2"/>
        <w:rPr>
          <w:noProof/>
        </w:rPr>
      </w:pPr>
      <w:bookmarkStart w:id="26" w:name="_Ref229767594"/>
      <w:r w:rsidRPr="00870554">
        <w:rPr>
          <w:noProof/>
        </w:rPr>
        <w:t>Slovenia</w:t>
      </w:r>
      <w:bookmarkEnd w:id="26"/>
    </w:p>
    <w:p w14:paraId="692B53FD" w14:textId="4F4526F2" w:rsidR="00745815" w:rsidRPr="00870554" w:rsidRDefault="00745815" w:rsidP="00745815">
      <w:pPr>
        <w:spacing w:before="0"/>
        <w:rPr>
          <w:b/>
          <w:i/>
          <w:iCs/>
          <w:noProof/>
        </w:rPr>
      </w:pPr>
      <w:r w:rsidRPr="00870554">
        <w:rPr>
          <w:i/>
          <w:noProof/>
        </w:rPr>
        <w:t xml:space="preserve">În cazul Sloveniei, Consiliul și Comisia </w:t>
      </w:r>
      <w:r w:rsidRPr="00870554">
        <w:rPr>
          <w:i/>
          <w:noProof/>
          <w:color w:val="000000" w:themeColor="text1"/>
        </w:rPr>
        <w:t xml:space="preserve">nu pot </w:t>
      </w:r>
      <w:r w:rsidRPr="00870554">
        <w:rPr>
          <w:i/>
          <w:noProof/>
        </w:rPr>
        <w:t xml:space="preserve">lua în considerare factori relevanți în etapele care conduc la decizia privind existența unui deficit excesiv. </w:t>
      </w:r>
    </w:p>
    <w:p w14:paraId="3E41F58A" w14:textId="42FCDB23" w:rsidR="00745815" w:rsidRPr="00147C3F" w:rsidRDefault="00745815" w:rsidP="00745815">
      <w:pPr>
        <w:spacing w:before="0"/>
        <w:rPr>
          <w:noProof/>
        </w:rPr>
      </w:pPr>
      <w:r w:rsidRPr="00870554">
        <w:rPr>
          <w:b/>
          <w:noProof/>
        </w:rPr>
        <w:t xml:space="preserve">Poziția macroeconomică pe termen mediu. </w:t>
      </w:r>
      <w:r w:rsidRPr="00147C3F">
        <w:rPr>
          <w:noProof/>
        </w:rPr>
        <w:t>PIB-ul real a crescut cu 1,7 % în 2024. PIB-ul real a crescut în continuare cu 1,1 % în 2025, în principal ca urmare a cererii interne puternice. Creșterea economică este estimată la 1,9 % în 2026 și la 2,3 % în 2027.</w:t>
      </w:r>
      <w:r w:rsidRPr="00870554">
        <w:rPr>
          <w:bCs w:val="0"/>
          <w:noProof/>
        </w:rPr>
        <w:t xml:space="preserve"> </w:t>
      </w:r>
      <w:r w:rsidRPr="00147C3F">
        <w:rPr>
          <w:noProof/>
        </w:rPr>
        <w:t>Se estimează că în 2026 creșterea va fi determinată în principal atât de consumul privat, cât și de consumul public. Inflația IAPC a crescut de la 2,0 % în 2024 la 2,5 % în 2025 și este estimată la 3,5 % în 2026 și la 2,5 % în 2027, mai ales pe fondul majorării prețurilor energiei și produselor alimentare la nivel global.</w:t>
      </w:r>
    </w:p>
    <w:p w14:paraId="5078FA17" w14:textId="34513A7F" w:rsidR="00745815" w:rsidRPr="00147C3F" w:rsidRDefault="00745815" w:rsidP="00745815">
      <w:pPr>
        <w:spacing w:before="0"/>
        <w:rPr>
          <w:noProof/>
        </w:rPr>
      </w:pPr>
      <w:r w:rsidRPr="00870554">
        <w:rPr>
          <w:b/>
          <w:noProof/>
        </w:rPr>
        <w:t>Poziția bugetară pe termen mediu, inclusiv investițiile.</w:t>
      </w:r>
      <w:r w:rsidRPr="00147C3F">
        <w:rPr>
          <w:noProof/>
        </w:rPr>
        <w:t xml:space="preserve"> Deficitul public al Sloveniei a crescut de la 0,9 % din PIB în 2024 la 2,5 % în 2025, ceea ce reflectă în principal o creștere a veniturilor mai slabă decât cea anticipată, precum și majorarea cheltuielilor curente și investiții publice la un nivel record. Investițiile publice s-au situat la 5,1 % din PIB în 2024 (din care 4,7 % din PIB au fost finanțate din surse naționale) și s-au majorat la 5,6 % în 2025 (din care 5,0 % din PIB au fost finanțate din surse naționale). Pe baza estimărilor Comisiei, orientarea fiscal-bugetară, care include atât cheltuielile finanțate la nivel național, cât și cheltuielile finanțate de UE, a fost una expansionistă în 2025, de 1,6 % din PIB</w:t>
      </w:r>
      <w:r w:rsidRPr="00147C3F">
        <w:rPr>
          <w:noProof/>
          <w:color w:val="000000"/>
        </w:rPr>
        <w:t>.</w:t>
      </w:r>
      <w:r w:rsidRPr="00147C3F">
        <w:rPr>
          <w:noProof/>
        </w:rPr>
        <w:t xml:space="preserve"> În 2025, creșterea cheltuielilor primare finanțate la nivel național (exceptând măsurile discreționare privind veniturile) a avut o contribuție expansionistă de 1,3 % din PIB la orientarea fiscal-bugetară.</w:t>
      </w:r>
    </w:p>
    <w:p w14:paraId="4C1F37D2" w14:textId="2B3DD69B" w:rsidR="00745815" w:rsidRPr="00147C3F" w:rsidRDefault="00745815" w:rsidP="00745815">
      <w:pPr>
        <w:spacing w:before="0"/>
        <w:rPr>
          <w:rFonts w:eastAsia="Calibri"/>
          <w:noProof/>
        </w:rPr>
      </w:pPr>
      <w:r w:rsidRPr="00147C3F">
        <w:rPr>
          <w:noProof/>
          <w:color w:val="000000" w:themeColor="text1"/>
        </w:rPr>
        <w:t xml:space="preserve">Previziunile Comisiei din primăvara anului 2026 estimează un deficit public de </w:t>
      </w:r>
      <w:r w:rsidRPr="00147C3F">
        <w:rPr>
          <w:noProof/>
        </w:rPr>
        <w:t>3,3</w:t>
      </w:r>
      <w:r w:rsidRPr="00147C3F">
        <w:rPr>
          <w:noProof/>
          <w:color w:val="000000" w:themeColor="text1"/>
        </w:rPr>
        <w:t> %</w:t>
      </w:r>
      <w:r w:rsidRPr="00147C3F">
        <w:rPr>
          <w:rStyle w:val="FootnoteReference"/>
          <w:noProof/>
          <w:color w:val="000000" w:themeColor="text1"/>
        </w:rPr>
        <w:footnoteReference w:id="47"/>
      </w:r>
      <w:r w:rsidRPr="00147C3F">
        <w:rPr>
          <w:noProof/>
          <w:color w:val="000000" w:themeColor="text1"/>
        </w:rPr>
        <w:t xml:space="preserve"> din PIB în 2026 și de </w:t>
      </w:r>
      <w:r w:rsidRPr="00147C3F">
        <w:rPr>
          <w:noProof/>
        </w:rPr>
        <w:t>3,5</w:t>
      </w:r>
      <w:r w:rsidRPr="00147C3F">
        <w:rPr>
          <w:noProof/>
          <w:color w:val="000000" w:themeColor="text1"/>
        </w:rPr>
        <w:t> % în 2027</w:t>
      </w:r>
      <w:r w:rsidRPr="00147C3F">
        <w:rPr>
          <w:noProof/>
        </w:rPr>
        <w:t xml:space="preserve">. Deteriorarea din 2026 este determinată mai ales de majorarea cheltuielilor curente, generată de consumul intermediar al administrațiilor publice, prestațiile sociale și salariile din sectorul public. Creșterea deficitului în 2027 reflectă în principal expirarea transferurilor UE din granturile MRR, în condițiile unui nivel constant ridicat al investițiilor publice. Se preconizează că investițiile publice vor scădea ușor la 5,5 % din PIB în 2026 (din care 4,4 % din PIB vor fi finanțate din surse naționale) și ulterior la 5,1 % în 2027 (din care 4,6 % din PIB vor fi finanțate din surse naționale). </w:t>
      </w:r>
      <w:r w:rsidRPr="00147C3F">
        <w:rPr>
          <w:noProof/>
          <w:color w:val="000000" w:themeColor="text1"/>
        </w:rPr>
        <w:t xml:space="preserve">Pe baza estimărilor Comisiei, se anticipează că, </w:t>
      </w:r>
      <w:r w:rsidRPr="00147C3F">
        <w:rPr>
          <w:noProof/>
        </w:rPr>
        <w:t>în 2026, orientarea fiscal-bugetară va fi</w:t>
      </w:r>
      <w:r w:rsidRPr="00147C3F">
        <w:rPr>
          <w:noProof/>
          <w:color w:val="000000" w:themeColor="text1"/>
        </w:rPr>
        <w:t xml:space="preserve"> expansionistă</w:t>
      </w:r>
      <w:r w:rsidRPr="00147C3F">
        <w:rPr>
          <w:noProof/>
        </w:rPr>
        <w:t>, cu 1,3 % din PIB. Creșterea, în 2026, a cheltuielilor primare finanțate la nivel național este estimată a avea o contribuție expansionistă la orientarea fiscal-bugetară, ridicându-se la 0,7 % din PIB.</w:t>
      </w:r>
    </w:p>
    <w:p w14:paraId="797910EB" w14:textId="5CDEB976" w:rsidR="00C958D8" w:rsidRPr="00147C3F" w:rsidRDefault="00442DE8" w:rsidP="00745815">
      <w:pPr>
        <w:spacing w:before="0"/>
        <w:rPr>
          <w:rFonts w:eastAsia="Calibri" w:cs="Arial"/>
          <w:noProof/>
        </w:rPr>
      </w:pPr>
      <w:bookmarkStart w:id="29" w:name="_Hlk229563409"/>
      <w:bookmarkStart w:id="30" w:name="_Hlk229585279"/>
      <w:r w:rsidRPr="00147C3F">
        <w:rPr>
          <w:noProof/>
        </w:rPr>
        <w:t>La 11 mai 2026, după data-limită a previziunilor Comisiei din primăvara anului 2026, Adunarea Națională a adoptat măsuri suplimentare cu efect de creștere a deficitului în domeniul impozitului pe venitul persoanelor fizice, al contribuțiilor sociale, al impozitelor pe produse și al transferurilor sociale, al căror cost bugetar total pentru 2026 este estimat de Comisie, pe baza informațiilor disponibile în prezent, la 0,5-1,0 % din PIB. Se preconizează că majoritatea acestor măsuri nu vor fi temporare</w:t>
      </w:r>
      <w:bookmarkEnd w:id="29"/>
      <w:r w:rsidRPr="00147C3F">
        <w:rPr>
          <w:noProof/>
        </w:rPr>
        <w:t xml:space="preserve"> și că vor crește deficitul în 2026 și ulterior. Impactul acestor măsuri suplimentare este luat în considerare în prezentul raport numai atunci când este menționat în mod explicit și numai din punct de vedere calitativ. </w:t>
      </w:r>
    </w:p>
    <w:bookmarkEnd w:id="30"/>
    <w:p w14:paraId="7C9E08B7" w14:textId="69F46A3A" w:rsidR="007F632A" w:rsidRPr="00147C3F" w:rsidRDefault="007F632A" w:rsidP="00B70106">
      <w:pPr>
        <w:spacing w:before="0"/>
        <w:rPr>
          <w:noProof/>
        </w:rPr>
      </w:pPr>
      <w:r w:rsidRPr="00147C3F">
        <w:rPr>
          <w:noProof/>
        </w:rPr>
        <w:t>Pe baza calculelor Comisiei</w:t>
      </w:r>
      <w:r w:rsidRPr="00147C3F">
        <w:rPr>
          <w:rStyle w:val="FootnoteReference"/>
          <w:rFonts w:eastAsiaTheme="minorEastAsia"/>
          <w:noProof/>
        </w:rPr>
        <w:footnoteReference w:id="48"/>
      </w:r>
      <w:r w:rsidRPr="00147C3F">
        <w:rPr>
          <w:noProof/>
        </w:rPr>
        <w:t>, cheltuielile nete ale Sloveniei au crescut cu 8,8 % în 2025 și, cumulat, cu 13,2 % în 2024 și 2025. Creșterea cheltuielilor nete în 2025 depășește rata maximă de creștere recomandată</w:t>
      </w:r>
      <w:r w:rsidRPr="00147C3F">
        <w:rPr>
          <w:rFonts w:eastAsia="Calibri"/>
          <w:noProof/>
          <w:sz w:val="20"/>
          <w:szCs w:val="20"/>
          <w:vertAlign w:val="superscript"/>
        </w:rPr>
        <w:footnoteReference w:id="49"/>
      </w:r>
      <w:r w:rsidRPr="00147C3F">
        <w:rPr>
          <w:noProof/>
        </w:rPr>
        <w:t>, ceea ce corespunde unei abateri de 1,4 % din PIB în termeni anuali. Dacă se iau în considerare împreună anii 2024 și 2025, rata de creștere cumulată a cheltuielilor nete depășește, de asemenea, rata maximă de creștere recomandată, ceea ce corespunde unei abateri de 0,5 % din PIB în termeni cumulativi. Ținând seama de flexibilitatea pentru creșterea cheltuielilor pentru apărare prevăzută de clauza derogatorie națională</w:t>
      </w:r>
      <w:r w:rsidRPr="00147C3F">
        <w:rPr>
          <w:rStyle w:val="FootnoteReference"/>
          <w:rFonts w:eastAsiaTheme="minorEastAsia"/>
          <w:noProof/>
        </w:rPr>
        <w:footnoteReference w:id="50"/>
      </w:r>
      <w:r w:rsidRPr="00147C3F">
        <w:rPr>
          <w:noProof/>
        </w:rPr>
        <w:t>, luând în considerare anii 2024 și 2025 împreună, abaterea cumulată a cheltuielilor nete se ridică la puțin peste 0,3 % din PIB.</w:t>
      </w:r>
    </w:p>
    <w:p w14:paraId="4AC4C3AE" w14:textId="08D77E43" w:rsidR="00B5468A" w:rsidRPr="00147C3F" w:rsidRDefault="00347CAD" w:rsidP="00D1633D">
      <w:pPr>
        <w:spacing w:after="240"/>
        <w:rPr>
          <w:noProof/>
        </w:rPr>
      </w:pPr>
      <w:r w:rsidRPr="00147C3F">
        <w:rPr>
          <w:noProof/>
        </w:rPr>
        <w:t xml:space="preserve">În 2026, se preconizează o creștere cu 7,2 % a cheltuielilor nete ale Sloveniei și, cumulat, cu 21,3 % în </w:t>
      </w:r>
      <w:r w:rsidRPr="00147C3F">
        <w:rPr>
          <w:noProof/>
          <w:color w:val="000000" w:themeColor="text1"/>
        </w:rPr>
        <w:t xml:space="preserve">2024, </w:t>
      </w:r>
      <w:r w:rsidRPr="00147C3F">
        <w:rPr>
          <w:noProof/>
        </w:rPr>
        <w:t xml:space="preserve">2025 și 2026. Creșterea preconizată a cheltuielilor nete în 2026 depășește rata maximă de creștere recomandată, ceea ce corespunde unei abateri de 1,2 % din PIB în termeni anuali. Dacă se iau în considerare împreună anii </w:t>
      </w:r>
      <w:r w:rsidRPr="00147C3F">
        <w:rPr>
          <w:noProof/>
          <w:color w:val="000000" w:themeColor="text1"/>
        </w:rPr>
        <w:t xml:space="preserve">2024, </w:t>
      </w:r>
      <w:r w:rsidRPr="00147C3F">
        <w:rPr>
          <w:noProof/>
        </w:rPr>
        <w:t xml:space="preserve">2025 și 2026, rata de creștere cumulată preconizată a cheltuielilor nete depășește, de asemenea, rata maximă de creștere recomandată, ceea ce corespunde unei abateri de 1,7 % din PIB în termeni cumulativi. Ținând seama de flexibilitatea pentru creșterea cheltuielilor pentru apărare prevăzută de clauza derogatorie națională, luând în considerare anii </w:t>
      </w:r>
      <w:r w:rsidRPr="00147C3F">
        <w:rPr>
          <w:noProof/>
          <w:color w:val="000000" w:themeColor="text1"/>
        </w:rPr>
        <w:t xml:space="preserve">2024, </w:t>
      </w:r>
      <w:r w:rsidRPr="00147C3F">
        <w:rPr>
          <w:noProof/>
        </w:rPr>
        <w:t>2025 și 2026 împreună, abaterea cumulată preconizată a cheltuielilor nete se reduce la 1,2 % din PIB.</w:t>
      </w:r>
    </w:p>
    <w:p w14:paraId="6F00529E" w14:textId="1955D3D4" w:rsidR="00891998" w:rsidRPr="00147C3F" w:rsidRDefault="00891998" w:rsidP="00FA31FF">
      <w:pPr>
        <w:spacing w:before="0"/>
        <w:rPr>
          <w:noProof/>
        </w:rPr>
      </w:pPr>
      <w:r w:rsidRPr="00147C3F">
        <w:rPr>
          <w:noProof/>
        </w:rPr>
        <w:t>Astfel cum s-a menționat mai sus, Comisia consideră că abaterile de la creșterea maximă recomandată a cheltuielilor nete (după luarea în considerare a clauzei derogatorii naționale) peste prag sunt un factor relevant deosebit de important.</w:t>
      </w:r>
    </w:p>
    <w:p w14:paraId="3501CBB7" w14:textId="086B85FB" w:rsidR="00745815" w:rsidRPr="00147C3F" w:rsidRDefault="00745815" w:rsidP="00745815">
      <w:pPr>
        <w:spacing w:before="0"/>
        <w:rPr>
          <w:noProof/>
        </w:rPr>
      </w:pPr>
      <w:r w:rsidRPr="00870554">
        <w:rPr>
          <w:b/>
          <w:noProof/>
        </w:rPr>
        <w:t>Provocările în materie de datorie și poziția datoriei pe termen mediu.</w:t>
      </w:r>
      <w:r w:rsidRPr="00147C3F">
        <w:rPr>
          <w:noProof/>
        </w:rPr>
        <w:t xml:space="preserve"> Datoria publică a Sloveniei a scăzut de la 66,4 % din PIB la sfârșitul anului 2024 la 65,7 % din PIB la sfârșitul anului 2025. Ponderea datoriei în PIB este estimată să scadă în continuare până la 64,9 % din PIB la sfârșitul anului 2026, urmând să crească ulterior la 65,1 % la sfârșitul anului 2027.</w:t>
      </w:r>
    </w:p>
    <w:p w14:paraId="20F1034C" w14:textId="044C0582" w:rsidR="00745815" w:rsidRPr="00147C3F" w:rsidRDefault="00745815" w:rsidP="00745815">
      <w:pPr>
        <w:spacing w:before="0"/>
        <w:rPr>
          <w:noProof/>
        </w:rPr>
      </w:pPr>
      <w:r w:rsidRPr="00147C3F">
        <w:rPr>
          <w:noProof/>
        </w:rPr>
        <w:t>În general, analiza sustenabilității datoriei indică riscuri medii pe termen mediu</w:t>
      </w:r>
      <w:r w:rsidRPr="00147C3F">
        <w:rPr>
          <w:rStyle w:val="FootnoteReference"/>
          <w:rFonts w:eastAsiaTheme="minorEastAsia"/>
          <w:noProof/>
          <w:sz w:val="24"/>
          <w:szCs w:val="24"/>
        </w:rPr>
        <w:footnoteReference w:id="51"/>
      </w:r>
      <w:r w:rsidRPr="00147C3F">
        <w:rPr>
          <w:noProof/>
        </w:rPr>
        <w:t>. Se preconizează că ponderea datoriei în scenariul de referință al analizei sustenabilității în condițiile menținerii politicilor actuale va scădea ușor până în 2027, urmând să crească din nou pe termen mediu, ajungând la aproximativ 75 % din PIB în 2036. Traiectoria datoriei este sensibilă la șocurile macroeconomice negative. Conform proiecțiilor stocastice, care simulează o gamă largă de șocuri temporare posibile asupra variabilelor macroeconomice, există o probabilitate medie ca ponderea datoriei în 2030 să fie mai mare decât în 2025.</w:t>
      </w:r>
    </w:p>
    <w:p w14:paraId="6485C839" w14:textId="77777777" w:rsidR="00D17823" w:rsidRPr="00147C3F" w:rsidRDefault="00745815" w:rsidP="00745815">
      <w:pPr>
        <w:spacing w:before="0"/>
        <w:rPr>
          <w:noProof/>
        </w:rPr>
      </w:pPr>
      <w:r w:rsidRPr="00147C3F">
        <w:rPr>
          <w:noProof/>
        </w:rPr>
        <w:t>Pentru o evaluare globală a sustenabilității datoriei trebuie luați în considerare și alți factori. Pe de o parte, factorii de creștere a riscurilor se referă la ponderea mare a datoriei publice deținute de nerezidenți. Pe de altă parte, printre factorii de atenuare a riscurilor se numără (i) stabilizarea scadenței datoriei la niveluri ridicate în ultimii ani și (ii) rezerva de lichidități ridicată.</w:t>
      </w:r>
    </w:p>
    <w:p w14:paraId="2893F0BB" w14:textId="6B631927" w:rsidR="00745815" w:rsidRPr="00147C3F" w:rsidRDefault="00745815" w:rsidP="00745815">
      <w:pPr>
        <w:spacing w:before="0"/>
        <w:rPr>
          <w:noProof/>
        </w:rPr>
      </w:pPr>
      <w:bookmarkStart w:id="31" w:name="_Hlk228292095"/>
      <w:r w:rsidRPr="00870554">
        <w:rPr>
          <w:b/>
          <w:noProof/>
        </w:rPr>
        <w:t xml:space="preserve">Punerea în aplicare a reformelor și a investițiilor. </w:t>
      </w:r>
      <w:r w:rsidRPr="00147C3F">
        <w:rPr>
          <w:noProof/>
        </w:rPr>
        <w:t xml:space="preserve">Se preconizează că reformele structurale și investițiile din cadrul Mecanismului de redresare și reziliență (MRR) vor avea un impact pozitiv asupra creșterii PIB-ului în următorii ani. Punerea în aplicare a reformelor și a investițiilor incluse în planul de redresare și reziliență </w:t>
      </w:r>
      <w:r w:rsidRPr="00147C3F">
        <w:rPr>
          <w:noProof/>
          <w:color w:val="000000"/>
        </w:rPr>
        <w:t xml:space="preserve">este </w:t>
      </w:r>
      <w:r w:rsidRPr="00147C3F">
        <w:rPr>
          <w:noProof/>
        </w:rPr>
        <w:t>în curs, iar jaloanele și țintele finale trebuie finalizate pentru a asigura plata integrală a finanțării alocate din MRR. În acest scop, este necesar un ultim efort susținut pentru a se asigura respectarea termenului de 31 august 2026 pentru îndeplinirea jaloanelor și a țintelor.</w:t>
      </w:r>
    </w:p>
    <w:bookmarkEnd w:id="31"/>
    <w:p w14:paraId="0B009F34" w14:textId="51D0F402" w:rsidR="00745815" w:rsidRPr="00147C3F" w:rsidRDefault="00745815">
      <w:pPr>
        <w:rPr>
          <w:bCs w:val="0"/>
          <w:noProof/>
        </w:rPr>
      </w:pPr>
      <w:r w:rsidRPr="00870554">
        <w:rPr>
          <w:rStyle w:val="normaltextrun"/>
          <w:b/>
          <w:noProof/>
          <w:color w:val="000000" w:themeColor="text1"/>
        </w:rPr>
        <w:t xml:space="preserve">Cadrul </w:t>
      </w:r>
      <w:r w:rsidRPr="00870554">
        <w:rPr>
          <w:b/>
          <w:noProof/>
        </w:rPr>
        <w:t>bugetar</w:t>
      </w:r>
      <w:r w:rsidRPr="00870554">
        <w:rPr>
          <w:rStyle w:val="normaltextrun"/>
          <w:b/>
          <w:noProof/>
          <w:color w:val="000000" w:themeColor="text1"/>
        </w:rPr>
        <w:t xml:space="preserve"> național. </w:t>
      </w:r>
      <w:r w:rsidRPr="00147C3F">
        <w:rPr>
          <w:noProof/>
        </w:rPr>
        <w:t xml:space="preserve">Consiliul Fiscal al Sloveniei este una dintre cele două instituții fiscal-bugetare independente ale Sloveniei și se axează pe monitorizarea respectării normelor fiscal-bugetare și pe evaluarea previziunilor bugetare ale guvernului (a se vedea anexa 2 la Raportul de țară privind Slovenia pentru 2026). Slovenia a adoptat un nou cadru național cuprinzător în 2025, inclusiv Legea privind normele fiscale și modificările aduse Legii finanțelor publice. </w:t>
      </w:r>
      <w:r w:rsidRPr="00147C3F">
        <w:rPr>
          <w:rStyle w:val="normaltextrun"/>
          <w:noProof/>
          <w:color w:val="000000" w:themeColor="text1"/>
        </w:rPr>
        <w:t>Normele bugetare naționale impun</w:t>
      </w:r>
      <w:r w:rsidRPr="00147C3F">
        <w:rPr>
          <w:noProof/>
          <w:color w:val="000000" w:themeColor="text1"/>
        </w:rPr>
        <w:t xml:space="preserve"> ca traiectoria cheltuielilor nete să urmeze planul bugetar-structural național pe termen mediu, să asigure respectarea valorilor de referință de 3 % pentru deficit și de 60 % pentru ponderea datoriei în PIB și să mențină acești indicatori sub respectivele valori pe termen mediu</w:t>
      </w:r>
      <w:r w:rsidRPr="00147C3F">
        <w:rPr>
          <w:noProof/>
        </w:rPr>
        <w:t xml:space="preserve">. Planul bugetar-structural pe termen mediu </w:t>
      </w:r>
      <w:r w:rsidRPr="00147C3F">
        <w:rPr>
          <w:rStyle w:val="normaltextrun"/>
          <w:noProof/>
          <w:color w:val="000000" w:themeColor="text1"/>
        </w:rPr>
        <w:t xml:space="preserve">joacă </w:t>
      </w:r>
      <w:r w:rsidRPr="00147C3F">
        <w:rPr>
          <w:noProof/>
        </w:rPr>
        <w:t xml:space="preserve">un rol central în cadrul bugetar pe termen mediu revizuit. </w:t>
      </w:r>
    </w:p>
    <w:p w14:paraId="29590B72" w14:textId="7EB3904B" w:rsidR="00745815" w:rsidRPr="00147C3F" w:rsidRDefault="00745815" w:rsidP="00745815">
      <w:pPr>
        <w:spacing w:before="0"/>
        <w:rPr>
          <w:rFonts w:eastAsia="Calibri" w:cs="Arial"/>
          <w:noProof/>
        </w:rPr>
      </w:pPr>
      <w:r w:rsidRPr="00870554">
        <w:rPr>
          <w:b/>
          <w:noProof/>
        </w:rPr>
        <w:t xml:space="preserve">Creșterea investițiilor publice în domeniul apărării. </w:t>
      </w:r>
      <w:r w:rsidRPr="00147C3F">
        <w:rPr>
          <w:noProof/>
        </w:rPr>
        <w:t>Pe baza datelor colectate de Eurostat,</w:t>
      </w:r>
      <w:r w:rsidRPr="00870554">
        <w:rPr>
          <w:b/>
          <w:noProof/>
        </w:rPr>
        <w:t xml:space="preserve"> </w:t>
      </w:r>
      <w:r w:rsidRPr="00147C3F">
        <w:rPr>
          <w:noProof/>
        </w:rPr>
        <w:t xml:space="preserve">cheltuielile publice pentru apărare finanțate la nivel național în Slovenia s-au ridicat la 1,3 % din PIB în 2025. Dintre acestea, investițiile publice în domeniul apărării au reprezentat 0,3 % din PIB în 2025, cu 0,1 puncte procentuale mai puțin decât în 2024. </w:t>
      </w:r>
    </w:p>
    <w:p w14:paraId="5818E915" w14:textId="4A018C9D" w:rsidR="00745815" w:rsidRPr="00147C3F" w:rsidRDefault="00745815" w:rsidP="00745815">
      <w:pPr>
        <w:spacing w:before="0"/>
        <w:rPr>
          <w:noProof/>
          <w:sz w:val="22"/>
        </w:rPr>
      </w:pPr>
      <w:r w:rsidRPr="00147C3F">
        <w:rPr>
          <w:noProof/>
          <w:color w:val="000000"/>
        </w:rPr>
        <w:t>Potrivit previziunilor Comisiei din primăvara anului 2026</w:t>
      </w:r>
      <w:r w:rsidRPr="00147C3F">
        <w:rPr>
          <w:noProof/>
        </w:rPr>
        <w:t>, cheltuielile publice pentru apărare în Slovenia se vor ridica la 1,6 % din PIB în 2026 și la 1,8 % din PIB în 2027. Dintre acestea, se preconizează că investițiile publice în apărare vor reprezenta 0,3 % din PIB în 2026, rămânând neschimbate comparativ cu 2025, urmând să crească ulterior în 2027 cu 0,2 puncte procentuale, până la 0,5 %.</w:t>
      </w:r>
    </w:p>
    <w:p w14:paraId="3BB7EDE3" w14:textId="2A8D0D5B" w:rsidR="008F4E50" w:rsidRPr="00870554" w:rsidRDefault="16CC1A93" w:rsidP="00CA3600">
      <w:pPr>
        <w:spacing w:before="0" w:after="200"/>
        <w:rPr>
          <w:b/>
          <w:smallCaps/>
          <w:noProof/>
          <w:sz w:val="26"/>
        </w:rPr>
      </w:pPr>
      <w:r w:rsidRPr="00870554">
        <w:rPr>
          <w:b/>
          <w:noProof/>
        </w:rPr>
        <w:t>Alți factori invocați de statul membru.</w:t>
      </w:r>
      <w:r w:rsidRPr="00147C3F">
        <w:rPr>
          <w:noProof/>
        </w:rPr>
        <w:t xml:space="preserve"> La 12 mai 2026, </w:t>
      </w:r>
      <w:r w:rsidRPr="00147C3F">
        <w:rPr>
          <w:noProof/>
          <w:color w:val="000000"/>
        </w:rPr>
        <w:t>Slovenia</w:t>
      </w:r>
      <w:r w:rsidRPr="00147C3F">
        <w:rPr>
          <w:noProof/>
        </w:rPr>
        <w:t xml:space="preserve"> a prezentat factori suplimentari care nu au fost menționați mai sus. Slovenia a evidențiat măsurile de reducere a costurilor care au fost adoptate pentru a crea rezerve bugetare suplimentare, în timp ce impactul reformelor structurale puse în aplicare este asociat cu costuri mai mari pe termen scurt, dar cu efecte pozitive asupra sustenabilității finanțelor publice pe termen mediu și lung. Măsurile care au fost specificate suficient de detaliat până la data-limită au fost reflectate în previziunile Comisiei din primăvara anului 2026 și, prin urmare, au fost luate în considerare în analiza anterioară. Slovenia a menționat, de asemenea, că guvernul aflat la sfârșit de mandat elaborează noi măsuri de reducere a deficitului menite să creeze rezerve bugetare suplimentare: acestea nu au fost reflectate în previziunile Comisiei din primăvara anului 2026, deoarece nu fuseseră anunțate în mod credibil și suficient de detaliat până la data-limită a previziunilor. Cu toate acestea, ar trebui remarcat faptul că Slovenia nu a menționat măsurile suplimentare cu efect de creștere a deficitului adoptate la 11 mai de Adunarea Națională și nici impactul probabil al acestora. Slovenia menționează, de asemenea, că mai multe aspecte statistice au un impact asupra statisticilor privind finanțele publice</w:t>
      </w:r>
      <w:r w:rsidRPr="00147C3F">
        <w:rPr>
          <w:rStyle w:val="FootnoteReference"/>
          <w:noProof/>
        </w:rPr>
        <w:footnoteReference w:id="52"/>
      </w:r>
      <w:r w:rsidRPr="00147C3F">
        <w:rPr>
          <w:noProof/>
        </w:rPr>
        <w:t xml:space="preserve">. </w:t>
      </w:r>
      <w:r w:rsidRPr="00147C3F">
        <w:rPr>
          <w:noProof/>
          <w:color w:val="000000" w:themeColor="text1"/>
        </w:rPr>
        <w:t>Aceste aspecte au fost reflectate în previziunile Comisiei din primăvara anului 2026 și în calculul abaterilor de mai sus de la traiectoria recomandată a cheltuielilor nete.</w:t>
      </w:r>
      <w:r w:rsidRPr="00147C3F">
        <w:rPr>
          <w:noProof/>
        </w:rPr>
        <w:br w:type="page"/>
      </w:r>
    </w:p>
    <w:p w14:paraId="1808AD1E" w14:textId="66E19917" w:rsidR="002A42E8" w:rsidRPr="00870554" w:rsidRDefault="002A42E8" w:rsidP="002A42E8">
      <w:pPr>
        <w:pStyle w:val="Heading1"/>
        <w:rPr>
          <w:noProof/>
          <w:sz w:val="26"/>
        </w:rPr>
      </w:pPr>
      <w:r w:rsidRPr="00870554">
        <w:rPr>
          <w:noProof/>
          <w:sz w:val="26"/>
        </w:rPr>
        <w:t>Concluzii</w:t>
      </w:r>
    </w:p>
    <w:p w14:paraId="348E102A" w14:textId="7112C98B" w:rsidR="00775756" w:rsidRPr="00147C3F" w:rsidRDefault="004D3173" w:rsidP="002A42E8">
      <w:pPr>
        <w:autoSpaceDE w:val="0"/>
        <w:autoSpaceDN w:val="0"/>
        <w:rPr>
          <w:noProof/>
          <w:color w:val="000000" w:themeColor="text1"/>
        </w:rPr>
      </w:pPr>
      <w:r w:rsidRPr="00147C3F">
        <w:rPr>
          <w:noProof/>
          <w:color w:val="000000" w:themeColor="text1"/>
        </w:rPr>
        <w:t>Pe baza analizei precedente, concluziile privind respectarea criteriului deficitului pentru diferitele state membre care fac obiectul raportului, după luarea în considerare a factorilor relevanți, după caz, sunt următoarele.</w:t>
      </w:r>
    </w:p>
    <w:p w14:paraId="604154A9" w14:textId="7430B650" w:rsidR="009842FF" w:rsidRPr="00870554" w:rsidRDefault="009842FF" w:rsidP="00B6606E">
      <w:pPr>
        <w:pStyle w:val="Heading2"/>
        <w:tabs>
          <w:tab w:val="clear" w:pos="850"/>
        </w:tabs>
        <w:ind w:left="567" w:hanging="567"/>
        <w:rPr>
          <w:noProof/>
        </w:rPr>
      </w:pPr>
      <w:bookmarkStart w:id="32" w:name="_Hlk231204151"/>
      <w:r w:rsidRPr="00870554">
        <w:rPr>
          <w:noProof/>
        </w:rPr>
        <w:t>Bulgaria</w:t>
      </w:r>
    </w:p>
    <w:p w14:paraId="13F597BF" w14:textId="4992AF4B" w:rsidR="00D3624A" w:rsidRPr="00147C3F" w:rsidRDefault="002A42E8" w:rsidP="005C71E2">
      <w:pPr>
        <w:autoSpaceDE w:val="0"/>
        <w:autoSpaceDN w:val="0"/>
        <w:rPr>
          <w:noProof/>
        </w:rPr>
      </w:pPr>
      <w:r w:rsidRPr="00147C3F">
        <w:rPr>
          <w:noProof/>
        </w:rPr>
        <w:t xml:space="preserve">Deficitul public al </w:t>
      </w:r>
      <w:r w:rsidRPr="00870554">
        <w:rPr>
          <w:b/>
          <w:noProof/>
        </w:rPr>
        <w:t>Bulgariei</w:t>
      </w:r>
      <w:r w:rsidRPr="00147C3F">
        <w:rPr>
          <w:noProof/>
        </w:rPr>
        <w:t xml:space="preserve"> a depășit valoarea de referință de 3 % din PIB în 2025 și, </w:t>
      </w:r>
      <w:bookmarkStart w:id="33" w:name="_Hlk229494417"/>
      <w:r w:rsidRPr="00147C3F">
        <w:rPr>
          <w:noProof/>
        </w:rPr>
        <w:t xml:space="preserve">deși Bulgaria nu a raportat un deficit planificat pentru 2026, Comisia estimează un deficit de 4,1 % din PIB </w:t>
      </w:r>
      <w:bookmarkEnd w:id="33"/>
      <w:r w:rsidRPr="00147C3F">
        <w:rPr>
          <w:noProof/>
        </w:rPr>
        <w:t xml:space="preserve">în 2026. Ambele deficite care depășesc valoarea de referință sunt evaluate </w:t>
      </w:r>
      <w:r w:rsidRPr="00870554">
        <w:rPr>
          <w:i/>
          <w:noProof/>
          <w:u w:val="single"/>
        </w:rPr>
        <w:t>ca depășind și neapropiindu-se</w:t>
      </w:r>
      <w:r w:rsidRPr="00147C3F">
        <w:rPr>
          <w:noProof/>
        </w:rPr>
        <w:t xml:space="preserve"> de valoarea de referință. Acestea sunt evaluate ca </w:t>
      </w:r>
      <w:r w:rsidRPr="00870554">
        <w:rPr>
          <w:i/>
          <w:noProof/>
          <w:u w:val="single"/>
        </w:rPr>
        <w:t>nefiind temporare</w:t>
      </w:r>
      <w:r w:rsidRPr="00870554">
        <w:rPr>
          <w:i/>
          <w:noProof/>
        </w:rPr>
        <w:t xml:space="preserve"> </w:t>
      </w:r>
      <w:r w:rsidRPr="00147C3F">
        <w:rPr>
          <w:rFonts w:ascii="Symbol" w:hAnsi="Symbol"/>
          <w:noProof/>
        </w:rPr>
        <w:t></w:t>
      </w:r>
      <w:r w:rsidRPr="00147C3F">
        <w:rPr>
          <w:noProof/>
        </w:rPr>
        <w:t xml:space="preserve"> pe baza previziunilor Comisiei </w:t>
      </w:r>
      <w:r w:rsidRPr="00147C3F">
        <w:rPr>
          <w:rFonts w:ascii="Symbol" w:hAnsi="Symbol"/>
          <w:noProof/>
        </w:rPr>
        <w:t></w:t>
      </w:r>
      <w:r w:rsidRPr="00147C3F">
        <w:rPr>
          <w:noProof/>
        </w:rPr>
        <w:t xml:space="preserve"> deficitul care depășește valoarea de referință în 2025 fiind considerat </w:t>
      </w:r>
      <w:r w:rsidRPr="00870554">
        <w:rPr>
          <w:i/>
          <w:noProof/>
          <w:u w:val="single"/>
        </w:rPr>
        <w:t>excepțional</w:t>
      </w:r>
      <w:r w:rsidRPr="00147C3F">
        <w:rPr>
          <w:noProof/>
        </w:rPr>
        <w:t xml:space="preserve">, dar </w:t>
      </w:r>
      <w:r w:rsidRPr="00870554">
        <w:rPr>
          <w:i/>
          <w:noProof/>
          <w:u w:val="single"/>
        </w:rPr>
        <w:t>nu și cel</w:t>
      </w:r>
      <w:r w:rsidRPr="00147C3F">
        <w:rPr>
          <w:noProof/>
        </w:rPr>
        <w:t xml:space="preserve"> din 2026.</w:t>
      </w:r>
    </w:p>
    <w:p w14:paraId="18BFA0ED" w14:textId="1527E2BA" w:rsidR="00F800E1" w:rsidRPr="00147C3F" w:rsidRDefault="000B6953" w:rsidP="0061448B">
      <w:pPr>
        <w:autoSpaceDE w:val="0"/>
        <w:autoSpaceDN w:val="0"/>
        <w:rPr>
          <w:noProof/>
        </w:rPr>
      </w:pPr>
      <w:r w:rsidRPr="00147C3F">
        <w:rPr>
          <w:noProof/>
        </w:rPr>
        <w:t>În cazul Bulgariei, la evaluarea respectării criteriului deficitului pot fi luați în considerare factori relevanți, întrucât datoria publică s-a situat sub 60 % din PIB în 2025. Factorii relevanți examinați în prezentul raport pentru Bulgaria sunt evaluați ca fiind, în ansamblu, agravanți. În ansamblu, luând în considerare toți factorii relevanți, după caz, și în special faptul că deficitul crește în 2026 la un nivel semnificativ peste 3 % din PIB, criteriul deficitului este considerat a nu fi îndeplinit în Bulgaria.</w:t>
      </w:r>
    </w:p>
    <w:p w14:paraId="59064CD2" w14:textId="5DD30C52" w:rsidR="0059297C" w:rsidRPr="00147C3F" w:rsidRDefault="0052669A" w:rsidP="0019648F">
      <w:pPr>
        <w:autoSpaceDE w:val="0"/>
        <w:autoSpaceDN w:val="0"/>
        <w:rPr>
          <w:noProof/>
        </w:rPr>
      </w:pPr>
      <w:r w:rsidRPr="00147C3F">
        <w:rPr>
          <w:noProof/>
          <w:color w:val="000000" w:themeColor="text1"/>
        </w:rPr>
        <w:t>La 8 iulie 2025, C</w:t>
      </w:r>
      <w:r w:rsidRPr="00147C3F">
        <w:rPr>
          <w:noProof/>
        </w:rPr>
        <w:t>onsiliul a activat clauza derogatorie națională pentru a facilita o creștere a cheltuielilor pentru apărare în Bulgaria în perioada 2025-2028. C</w:t>
      </w:r>
      <w:r w:rsidRPr="00147C3F">
        <w:rPr>
          <w:noProof/>
          <w:color w:val="000000" w:themeColor="text1"/>
        </w:rPr>
        <w:t xml:space="preserve">heltuielile pentru apărare </w:t>
      </w:r>
      <w:r w:rsidRPr="00147C3F">
        <w:rPr>
          <w:noProof/>
        </w:rPr>
        <w:t xml:space="preserve">au crescut de la 1,3 % din PIB în 2024 la 1,9 % în 2025 și se preconizează că vor rămâne la 1,9 % din PIB în 2026, potrivit previziunilor Comisiei din primăvara anului 2026. </w:t>
      </w:r>
      <w:bookmarkStart w:id="34" w:name="_Hlk230276834"/>
      <w:r w:rsidRPr="00147C3F">
        <w:rPr>
          <w:noProof/>
        </w:rPr>
        <w:t xml:space="preserve">În absența acestei creșteri a cheltuielilor pentru apărare începând cu anul de referință 2024, deficitul pentru 2025 ar fi de 2,9 % din PIB, nedepășind valoarea de referință de 3 % din PIB. Totuși, în 2026, în absența acestei creșteri a cheltuielilor pentru apărare, Comisia estimează că deficitul s-ar ridica la 3,5 % din PIB, depășind astfel valoarea de referință. </w:t>
      </w:r>
    </w:p>
    <w:bookmarkEnd w:id="34"/>
    <w:p w14:paraId="61BE09B3" w14:textId="1C4A3B5F" w:rsidR="0059297C" w:rsidRPr="00147C3F" w:rsidRDefault="0059297C" w:rsidP="00843828">
      <w:pPr>
        <w:pBdr>
          <w:top w:val="single" w:sz="4" w:space="1" w:color="auto"/>
          <w:left w:val="single" w:sz="4" w:space="4" w:color="auto"/>
          <w:bottom w:val="single" w:sz="4" w:space="1" w:color="auto"/>
          <w:right w:val="single" w:sz="4" w:space="4" w:color="auto"/>
        </w:pBdr>
        <w:rPr>
          <w:noProof/>
        </w:rPr>
      </w:pPr>
      <w:r w:rsidRPr="00870554">
        <w:rPr>
          <w:b/>
          <w:noProof/>
        </w:rPr>
        <w:t xml:space="preserve">După analizarea avizului Comitetului economic și financiar instituit în temeiul articolului 126 alineatul (4) din TFUE, Comisia va lua în considerare posibilitatea de a propune deschiderea unei </w:t>
      </w:r>
      <w:r w:rsidRPr="00870554">
        <w:rPr>
          <w:b/>
          <w:noProof/>
          <w:color w:val="000000" w:themeColor="text1"/>
        </w:rPr>
        <w:t>proceduri</w:t>
      </w:r>
      <w:r w:rsidRPr="00870554">
        <w:rPr>
          <w:b/>
          <w:noProof/>
        </w:rPr>
        <w:t xml:space="preserve"> aplicabile deficitelor excesive pentru Bulgaria, recomandând Consiliului să adopte, în temeiul articolului 126 alineatul (6) din TFUE, o decizie de stabilire a existenței unui deficit excesiv, precum și o recomandare, în temeiul articolului 126 alineatul (7) din TFUE, în vederea corectării deficitului excesiv.</w:t>
      </w:r>
    </w:p>
    <w:p w14:paraId="088B71EE" w14:textId="77777777" w:rsidR="0059297C" w:rsidRPr="00870554" w:rsidRDefault="0059297C" w:rsidP="001E21D6">
      <w:pPr>
        <w:autoSpaceDE w:val="0"/>
        <w:autoSpaceDN w:val="0"/>
        <w:rPr>
          <w:b/>
          <w:noProof/>
          <w:sz w:val="22"/>
          <w:szCs w:val="22"/>
        </w:rPr>
      </w:pPr>
    </w:p>
    <w:bookmarkEnd w:id="32"/>
    <w:p w14:paraId="698A7C8C" w14:textId="3470569C" w:rsidR="009842FF" w:rsidRPr="00870554" w:rsidRDefault="009842FF" w:rsidP="001E21D6">
      <w:pPr>
        <w:pStyle w:val="Heading2"/>
        <w:tabs>
          <w:tab w:val="clear" w:pos="850"/>
          <w:tab w:val="left" w:pos="567"/>
        </w:tabs>
        <w:rPr>
          <w:b w:val="0"/>
          <w:noProof/>
        </w:rPr>
      </w:pPr>
      <w:r w:rsidRPr="00870554">
        <w:rPr>
          <w:noProof/>
        </w:rPr>
        <w:t>Germania</w:t>
      </w:r>
    </w:p>
    <w:p w14:paraId="7F5D4958" w14:textId="643055D3" w:rsidR="00CB3F77" w:rsidRPr="00147C3F" w:rsidRDefault="00841592" w:rsidP="001361B9">
      <w:pPr>
        <w:autoSpaceDE w:val="0"/>
        <w:autoSpaceDN w:val="0"/>
        <w:rPr>
          <w:noProof/>
        </w:rPr>
      </w:pPr>
      <w:r w:rsidRPr="00870554">
        <w:rPr>
          <w:b/>
          <w:noProof/>
        </w:rPr>
        <w:t>Germania</w:t>
      </w:r>
      <w:r w:rsidRPr="00147C3F">
        <w:rPr>
          <w:noProof/>
        </w:rPr>
        <w:t xml:space="preserve"> a înregistrat un deficit public care nu a depășit valoarea de referință în 2025, dar a raportat un deficit planificat în 2026 care depășește 3 % din PIB și care nu este apropiat de această valoare; previziunile Comisiei estimează, de asemenea, un deficit evaluat ca </w:t>
      </w:r>
      <w:r w:rsidRPr="00870554">
        <w:rPr>
          <w:i/>
          <w:noProof/>
          <w:u w:val="single"/>
        </w:rPr>
        <w:t xml:space="preserve">depășind și neapropiindu-se </w:t>
      </w:r>
      <w:r w:rsidRPr="00147C3F">
        <w:rPr>
          <w:noProof/>
        </w:rPr>
        <w:t>de</w:t>
      </w:r>
      <w:r w:rsidRPr="00870554">
        <w:rPr>
          <w:iCs/>
          <w:noProof/>
        </w:rPr>
        <w:t xml:space="preserve"> </w:t>
      </w:r>
      <w:r w:rsidRPr="00147C3F">
        <w:rPr>
          <w:noProof/>
        </w:rPr>
        <w:t xml:space="preserve">3 % din PIB în 2026. Deficitul planificat al Germaniei care depășește valoarea de referință este evaluat, </w:t>
      </w:r>
      <w:r w:rsidRPr="00147C3F">
        <w:rPr>
          <w:rFonts w:ascii="Symbol" w:hAnsi="Symbol"/>
          <w:noProof/>
        </w:rPr>
        <w:t></w:t>
      </w:r>
      <w:r w:rsidRPr="00147C3F">
        <w:rPr>
          <w:noProof/>
        </w:rPr>
        <w:t xml:space="preserve"> pe baza previziunilor Comisiei, </w:t>
      </w:r>
      <w:r w:rsidRPr="00147C3F">
        <w:rPr>
          <w:rFonts w:ascii="Symbol" w:hAnsi="Symbol"/>
          <w:noProof/>
        </w:rPr>
        <w:t></w:t>
      </w:r>
      <w:r w:rsidRPr="00147C3F">
        <w:rPr>
          <w:noProof/>
        </w:rPr>
        <w:t xml:space="preserve"> ca </w:t>
      </w:r>
      <w:r w:rsidRPr="00870554">
        <w:rPr>
          <w:i/>
          <w:noProof/>
          <w:u w:val="single"/>
        </w:rPr>
        <w:t>nefiind temporar</w:t>
      </w:r>
      <w:r w:rsidRPr="00147C3F">
        <w:rPr>
          <w:noProof/>
        </w:rPr>
        <w:t xml:space="preserve">, dar ca fiind </w:t>
      </w:r>
      <w:r w:rsidRPr="00870554">
        <w:rPr>
          <w:i/>
          <w:noProof/>
          <w:u w:val="single"/>
        </w:rPr>
        <w:t>excepțional</w:t>
      </w:r>
      <w:r w:rsidRPr="00147C3F">
        <w:rPr>
          <w:noProof/>
        </w:rPr>
        <w:t>.</w:t>
      </w:r>
    </w:p>
    <w:p w14:paraId="79A440B0" w14:textId="73F7BFF0" w:rsidR="000E05E5" w:rsidRPr="00147C3F" w:rsidRDefault="000B6953" w:rsidP="001361B9">
      <w:pPr>
        <w:autoSpaceDE w:val="0"/>
        <w:autoSpaceDN w:val="0"/>
        <w:rPr>
          <w:noProof/>
        </w:rPr>
      </w:pPr>
      <w:r w:rsidRPr="00147C3F">
        <w:rPr>
          <w:noProof/>
        </w:rPr>
        <w:t>În cazul Germaniei, factorii relevanți nu pot fi luați în considerare în evaluarea respectării criteriului deficitului, deoarece datoria publică a depășit 60 % din PIB în 2025, iar dubla condiție (</w:t>
      </w:r>
      <w:r w:rsidRPr="00870554">
        <w:rPr>
          <w:iCs/>
          <w:noProof/>
        </w:rPr>
        <w:t>și anume</w:t>
      </w:r>
      <w:r w:rsidRPr="00147C3F">
        <w:rPr>
          <w:noProof/>
        </w:rPr>
        <w:t xml:space="preserve"> ca deficitul să rămână apropiat de valoarea de referință și ca depășirea valorii de referință să fie temporară) nu este îndeplinită. Prin urmare, criteriul deficitului este evaluat ca nefiind îndeplinit în Germania. </w:t>
      </w:r>
    </w:p>
    <w:p w14:paraId="1C36E05F" w14:textId="6BA836A4" w:rsidR="00596890" w:rsidRPr="00147C3F" w:rsidRDefault="0052669A" w:rsidP="00EB2EB4">
      <w:pPr>
        <w:autoSpaceDE w:val="0"/>
        <w:autoSpaceDN w:val="0"/>
        <w:rPr>
          <w:noProof/>
        </w:rPr>
      </w:pPr>
      <w:r w:rsidRPr="00147C3F">
        <w:rPr>
          <w:noProof/>
          <w:color w:val="000000" w:themeColor="text1"/>
        </w:rPr>
        <w:t>La 10 octombrie 2025, C</w:t>
      </w:r>
      <w:r w:rsidRPr="00147C3F">
        <w:rPr>
          <w:noProof/>
        </w:rPr>
        <w:t>onsiliul a activat clauza derogatorie națională pentru a facilita o creștere a cheltuielilor pentru apărare în Germania în perioada 2025-2028. C</w:t>
      </w:r>
      <w:r w:rsidRPr="00147C3F">
        <w:rPr>
          <w:noProof/>
          <w:color w:val="000000" w:themeColor="text1"/>
        </w:rPr>
        <w:t xml:space="preserve">heltuielile pentru apărare </w:t>
      </w:r>
      <w:r w:rsidRPr="00147C3F">
        <w:rPr>
          <w:noProof/>
        </w:rPr>
        <w:t>au crescut de la 1,1 % din PIB în 2021 la 1,5 % în 2025 și se preconizează că vor ajunge la 1,9 % din PIB în 2026, potrivit previziunilor Comisiei din primăvara anului 2026. În absența acestei creșteri a cheltuielilor pentru apărare începând din 2021, Comisia estimează că deficitul din 2026 ar fi de 2,9 % din PIB, nedepășind astfel valoarea de referință</w:t>
      </w:r>
      <w:r w:rsidRPr="00147C3F">
        <w:rPr>
          <w:rStyle w:val="FootnoteReference"/>
          <w:noProof/>
        </w:rPr>
        <w:footnoteReference w:id="53"/>
      </w:r>
      <w:r w:rsidRPr="00147C3F">
        <w:rPr>
          <w:noProof/>
        </w:rPr>
        <w:t>. Prin urmare, faptul că nu se formulează, în această etapă, o concluzie privind existența unui deficit excesiv în</w:t>
      </w:r>
      <w:r w:rsidRPr="00870554">
        <w:rPr>
          <w:b/>
          <w:noProof/>
        </w:rPr>
        <w:t xml:space="preserve"> </w:t>
      </w:r>
      <w:r w:rsidRPr="00147C3F">
        <w:rPr>
          <w:noProof/>
        </w:rPr>
        <w:t>Germania este în conformitate cu articolul 2 alineatul (5) din Regulamentul (CE) nr. 1467/97.</w:t>
      </w:r>
    </w:p>
    <w:p w14:paraId="6F99FAA8" w14:textId="5B403257" w:rsidR="00517355" w:rsidRPr="00870554" w:rsidRDefault="00517355" w:rsidP="00517355">
      <w:pPr>
        <w:pBdr>
          <w:top w:val="single" w:sz="4" w:space="1" w:color="auto"/>
          <w:left w:val="single" w:sz="4" w:space="4" w:color="auto"/>
          <w:bottom w:val="single" w:sz="4" w:space="1" w:color="auto"/>
          <w:right w:val="single" w:sz="4" w:space="4" w:color="auto"/>
        </w:pBdr>
        <w:rPr>
          <w:b/>
          <w:bCs w:val="0"/>
          <w:noProof/>
          <w:color w:val="000000" w:themeColor="text1"/>
        </w:rPr>
      </w:pPr>
      <w:r w:rsidRPr="00870554">
        <w:rPr>
          <w:b/>
          <w:noProof/>
        </w:rPr>
        <w:t xml:space="preserve">Pe baza acestei evaluări, Comisia consideră că nu există temei pentru deschiderea unei </w:t>
      </w:r>
      <w:r w:rsidRPr="00870554">
        <w:rPr>
          <w:b/>
          <w:noProof/>
          <w:color w:val="000000" w:themeColor="text1"/>
        </w:rPr>
        <w:t>proceduri aplicabile deficitelor excesive în cazul Germaniei.</w:t>
      </w:r>
      <w:r w:rsidRPr="00147C3F">
        <w:rPr>
          <w:noProof/>
        </w:rPr>
        <w:t xml:space="preserve"> </w:t>
      </w:r>
      <w:r w:rsidRPr="00870554">
        <w:rPr>
          <w:b/>
          <w:noProof/>
        </w:rPr>
        <w:t xml:space="preserve">Evoluțiile fiscal-bugetare din </w:t>
      </w:r>
      <w:r w:rsidRPr="00870554">
        <w:rPr>
          <w:b/>
          <w:noProof/>
          <w:color w:val="000000" w:themeColor="text1"/>
        </w:rPr>
        <w:t xml:space="preserve">Germania </w:t>
      </w:r>
      <w:r w:rsidRPr="00870554">
        <w:rPr>
          <w:b/>
          <w:noProof/>
        </w:rPr>
        <w:t>vor fi reevaluate în primăvara anului 2026.</w:t>
      </w:r>
    </w:p>
    <w:p w14:paraId="33D123A8" w14:textId="77777777" w:rsidR="00517355" w:rsidRPr="00147C3F" w:rsidRDefault="00517355" w:rsidP="00E4720D">
      <w:pPr>
        <w:autoSpaceDE w:val="0"/>
        <w:autoSpaceDN w:val="0"/>
        <w:rPr>
          <w:noProof/>
          <w:color w:val="FFFFFF" w:themeColor="background1"/>
        </w:rPr>
      </w:pPr>
    </w:p>
    <w:p w14:paraId="3994D366" w14:textId="337052D1" w:rsidR="0088026B" w:rsidRPr="00870554" w:rsidRDefault="004E614C" w:rsidP="00FA31FF">
      <w:pPr>
        <w:pStyle w:val="Heading2"/>
        <w:tabs>
          <w:tab w:val="clear" w:pos="850"/>
          <w:tab w:val="left" w:pos="709"/>
        </w:tabs>
        <w:rPr>
          <w:noProof/>
        </w:rPr>
      </w:pPr>
      <w:r w:rsidRPr="00870554">
        <w:rPr>
          <w:noProof/>
        </w:rPr>
        <w:t>Estonia</w:t>
      </w:r>
    </w:p>
    <w:p w14:paraId="0B786C12" w14:textId="0A4D7421" w:rsidR="00CC1376" w:rsidRPr="00147C3F" w:rsidRDefault="00841592" w:rsidP="000B6953">
      <w:pPr>
        <w:autoSpaceDE w:val="0"/>
        <w:autoSpaceDN w:val="0"/>
        <w:rPr>
          <w:noProof/>
        </w:rPr>
      </w:pPr>
      <w:r w:rsidRPr="00870554">
        <w:rPr>
          <w:b/>
          <w:noProof/>
        </w:rPr>
        <w:t>Estonia</w:t>
      </w:r>
      <w:r w:rsidRPr="00147C3F">
        <w:rPr>
          <w:noProof/>
        </w:rPr>
        <w:t xml:space="preserve"> a înregistrat un deficit public care nu a depășit valoarea de referință prevăzută în Tratat în 2025, dar a raportat un deficit planificat care depășește 3 % din PIB și care nu este apropiat de această valoare în 2026; previziunile Comisiei estimează, de asemenea, un deficit evaluat ca </w:t>
      </w:r>
      <w:r w:rsidRPr="00870554">
        <w:rPr>
          <w:i/>
          <w:noProof/>
          <w:u w:val="single"/>
        </w:rPr>
        <w:t xml:space="preserve">depășind și neapropiindu-se </w:t>
      </w:r>
      <w:r w:rsidRPr="00147C3F">
        <w:rPr>
          <w:noProof/>
        </w:rPr>
        <w:t>de</w:t>
      </w:r>
      <w:r w:rsidRPr="00870554">
        <w:rPr>
          <w:iCs/>
          <w:noProof/>
        </w:rPr>
        <w:t xml:space="preserve"> </w:t>
      </w:r>
      <w:r w:rsidRPr="00147C3F">
        <w:rPr>
          <w:noProof/>
        </w:rPr>
        <w:t xml:space="preserve">3 % din PIB în 2026. Deficitul planificat al Estoniei care depășește valoarea de referință este evaluat, </w:t>
      </w:r>
      <w:r w:rsidRPr="00147C3F">
        <w:rPr>
          <w:rFonts w:ascii="Symbol" w:hAnsi="Symbol"/>
          <w:noProof/>
        </w:rPr>
        <w:t></w:t>
      </w:r>
      <w:r w:rsidRPr="00147C3F">
        <w:rPr>
          <w:noProof/>
        </w:rPr>
        <w:t xml:space="preserve"> pe baza previziunilor Comisiei, </w:t>
      </w:r>
      <w:r w:rsidRPr="00147C3F">
        <w:rPr>
          <w:rFonts w:ascii="Symbol" w:hAnsi="Symbol"/>
          <w:noProof/>
        </w:rPr>
        <w:t></w:t>
      </w:r>
      <w:r w:rsidRPr="00147C3F">
        <w:rPr>
          <w:noProof/>
        </w:rPr>
        <w:t xml:space="preserve"> ca </w:t>
      </w:r>
      <w:r w:rsidRPr="00870554">
        <w:rPr>
          <w:i/>
          <w:noProof/>
          <w:u w:val="single"/>
        </w:rPr>
        <w:t>nefiind temporar</w:t>
      </w:r>
      <w:r w:rsidRPr="00147C3F">
        <w:rPr>
          <w:noProof/>
        </w:rPr>
        <w:t xml:space="preserve">, dar ca fiind </w:t>
      </w:r>
      <w:r w:rsidRPr="00870554">
        <w:rPr>
          <w:i/>
          <w:noProof/>
          <w:u w:val="single"/>
        </w:rPr>
        <w:t>excepțional</w:t>
      </w:r>
      <w:r w:rsidRPr="00147C3F">
        <w:rPr>
          <w:noProof/>
        </w:rPr>
        <w:t>.</w:t>
      </w:r>
    </w:p>
    <w:p w14:paraId="4F6424D0" w14:textId="7CBB89F1" w:rsidR="00BB0632" w:rsidRPr="00147C3F" w:rsidRDefault="000B6953" w:rsidP="005B4753">
      <w:pPr>
        <w:autoSpaceDE w:val="0"/>
        <w:autoSpaceDN w:val="0"/>
        <w:rPr>
          <w:noProof/>
          <w:color w:val="000000" w:themeColor="text1"/>
        </w:rPr>
      </w:pPr>
      <w:r w:rsidRPr="00147C3F">
        <w:rPr>
          <w:noProof/>
        </w:rPr>
        <w:t>În cazul Estoniei, la evaluarea respectării criteriului deficitului pot fi luați în considerare factori relevanți, întrucât datoria publică s-a situat sub 60 % din PIB în 2025. Factorii relevanți examinați în prezentul raport pentru Estonia sunt evaluați ca prezentând, în ansamblu, o imagine mixtă.</w:t>
      </w:r>
      <w:r w:rsidRPr="00870554">
        <w:rPr>
          <w:iCs/>
          <w:noProof/>
        </w:rPr>
        <w:t xml:space="preserve"> </w:t>
      </w:r>
      <w:r w:rsidRPr="00147C3F">
        <w:rPr>
          <w:noProof/>
        </w:rPr>
        <w:t>În ansamblu, luând în considerare toți factorii relevanți, după caz, criteriul deficitului este evaluat ca nefiind îndeplinit în Estonia.</w:t>
      </w:r>
      <w:r w:rsidRPr="00147C3F">
        <w:rPr>
          <w:noProof/>
          <w:color w:val="000000" w:themeColor="text1"/>
        </w:rPr>
        <w:t xml:space="preserve"> </w:t>
      </w:r>
    </w:p>
    <w:p w14:paraId="375339FF" w14:textId="6EF837EE" w:rsidR="005B4753" w:rsidRPr="00147C3F" w:rsidRDefault="005B4753" w:rsidP="005B4753">
      <w:pPr>
        <w:autoSpaceDE w:val="0"/>
        <w:autoSpaceDN w:val="0"/>
        <w:rPr>
          <w:noProof/>
        </w:rPr>
      </w:pPr>
      <w:r w:rsidRPr="00147C3F">
        <w:rPr>
          <w:noProof/>
          <w:color w:val="000000" w:themeColor="text1"/>
        </w:rPr>
        <w:t>La 8 iulie 2025, C</w:t>
      </w:r>
      <w:r w:rsidRPr="00147C3F">
        <w:rPr>
          <w:noProof/>
        </w:rPr>
        <w:t>onsiliul a activat clauza derogatorie națională pentru a facilita o creștere a cheltuielilor pentru apărare în Estonia în perioada 2025-2028. C</w:t>
      </w:r>
      <w:r w:rsidRPr="00147C3F">
        <w:rPr>
          <w:noProof/>
          <w:color w:val="000000" w:themeColor="text1"/>
        </w:rPr>
        <w:t xml:space="preserve">heltuielile pentru apărare </w:t>
      </w:r>
      <w:r w:rsidRPr="00147C3F">
        <w:rPr>
          <w:noProof/>
        </w:rPr>
        <w:t xml:space="preserve">au crescut de la 2,0 % din PIB în 2021 la 3,9 % în 2025 și se preconizează că vor ajunge la 4,6 % din PIB în 2026, potrivit previziunilor Comisiei din primăvara anului 2026. </w:t>
      </w:r>
      <w:bookmarkStart w:id="35" w:name="_Hlk230277025"/>
      <w:r w:rsidRPr="00147C3F">
        <w:rPr>
          <w:noProof/>
        </w:rPr>
        <w:t xml:space="preserve">În absența acestei creșteri a cheltuielilor pentru apărare începând cu anul de referință 2021 </w:t>
      </w:r>
      <w:r w:rsidRPr="00147C3F">
        <w:rPr>
          <w:rFonts w:ascii="Symbol" w:hAnsi="Symbol"/>
          <w:noProof/>
        </w:rPr>
        <w:t></w:t>
      </w:r>
      <w:r w:rsidRPr="00147C3F">
        <w:rPr>
          <w:noProof/>
        </w:rPr>
        <w:t xml:space="preserve"> plafonată la 1,5 % din PIB în conformitate cu flexibilitatea maximă prevăzută de clauza derogatorie națională </w:t>
      </w:r>
      <w:r w:rsidRPr="00147C3F">
        <w:rPr>
          <w:rFonts w:ascii="Symbol" w:hAnsi="Symbol"/>
          <w:noProof/>
        </w:rPr>
        <w:t></w:t>
      </w:r>
      <w:r w:rsidRPr="00147C3F">
        <w:rPr>
          <w:noProof/>
        </w:rPr>
        <w:t xml:space="preserve"> Comisia estimează că deficitul din 2026 ar fi de 3,0 % din PIB, nedepășind astfel valoarea de referință</w:t>
      </w:r>
      <w:r w:rsidRPr="00147C3F">
        <w:rPr>
          <w:rStyle w:val="FootnoteReference"/>
          <w:noProof/>
        </w:rPr>
        <w:footnoteReference w:id="54"/>
      </w:r>
      <w:bookmarkEnd w:id="35"/>
      <w:r w:rsidRPr="00147C3F">
        <w:rPr>
          <w:noProof/>
        </w:rPr>
        <w:t>. Prin urmare, faptul că nu se formulează, în această etapă, o concluzie privind existența unui deficit excesiv în</w:t>
      </w:r>
      <w:r w:rsidRPr="00870554">
        <w:rPr>
          <w:bCs w:val="0"/>
          <w:noProof/>
        </w:rPr>
        <w:t xml:space="preserve"> </w:t>
      </w:r>
      <w:r w:rsidRPr="00147C3F">
        <w:rPr>
          <w:noProof/>
        </w:rPr>
        <w:t>Estonia este în conformitate cu articolul 2 alineatul (5) din Regulamentul (CE) nr. 1467/97.</w:t>
      </w:r>
    </w:p>
    <w:p w14:paraId="6429618B" w14:textId="2FF6FC4E" w:rsidR="00881D95" w:rsidRPr="00870554" w:rsidRDefault="005B4753" w:rsidP="00BB0632">
      <w:pPr>
        <w:pBdr>
          <w:top w:val="single" w:sz="4" w:space="1" w:color="auto"/>
          <w:left w:val="single" w:sz="4" w:space="4" w:color="auto"/>
          <w:bottom w:val="single" w:sz="4" w:space="1" w:color="auto"/>
          <w:right w:val="single" w:sz="4" w:space="4" w:color="auto"/>
        </w:pBdr>
        <w:rPr>
          <w:b/>
          <w:noProof/>
          <w:color w:val="000000" w:themeColor="text1"/>
        </w:rPr>
      </w:pPr>
      <w:r w:rsidRPr="00870554">
        <w:rPr>
          <w:b/>
          <w:noProof/>
          <w:color w:val="000000" w:themeColor="text1"/>
        </w:rPr>
        <w:t>Pe baza acestei evaluări, Comisia consideră că nu există temei pentru deschiderea unei proceduri aplicabile deficitelor excesive în cazul Estoniei.</w:t>
      </w:r>
      <w:r w:rsidR="00870554">
        <w:rPr>
          <w:b/>
          <w:noProof/>
          <w:color w:val="000000" w:themeColor="text1"/>
        </w:rPr>
        <w:t xml:space="preserve"> </w:t>
      </w:r>
      <w:r w:rsidRPr="00870554">
        <w:rPr>
          <w:b/>
          <w:noProof/>
          <w:color w:val="000000" w:themeColor="text1"/>
        </w:rPr>
        <w:t>Evoluțiile fiscal-bugetare din Estonia vor fi reevaluate în primăvara anului 2026.</w:t>
      </w:r>
    </w:p>
    <w:p w14:paraId="5A0E26A1" w14:textId="77777777" w:rsidR="002D1522" w:rsidRPr="00870554" w:rsidRDefault="002D1522" w:rsidP="00CA3600">
      <w:pPr>
        <w:pStyle w:val="Heading2"/>
        <w:keepNext/>
        <w:numPr>
          <w:ilvl w:val="0"/>
          <w:numId w:val="0"/>
        </w:numPr>
        <w:tabs>
          <w:tab w:val="left" w:pos="709"/>
        </w:tabs>
        <w:ind w:left="851"/>
        <w:rPr>
          <w:noProof/>
        </w:rPr>
      </w:pPr>
    </w:p>
    <w:p w14:paraId="1C44B848" w14:textId="048AC0AC" w:rsidR="00517355" w:rsidRPr="00870554" w:rsidRDefault="00023B11" w:rsidP="00004369">
      <w:pPr>
        <w:pStyle w:val="Heading2"/>
        <w:keepNext/>
        <w:tabs>
          <w:tab w:val="clear" w:pos="850"/>
          <w:tab w:val="left" w:pos="709"/>
        </w:tabs>
        <w:ind w:left="851" w:hanging="851"/>
        <w:rPr>
          <w:noProof/>
        </w:rPr>
      </w:pPr>
      <w:r w:rsidRPr="00870554">
        <w:rPr>
          <w:noProof/>
        </w:rPr>
        <w:t>Letonia</w:t>
      </w:r>
    </w:p>
    <w:p w14:paraId="1A011F0A" w14:textId="1BC2A9D2" w:rsidR="00E3224E" w:rsidRPr="00147C3F" w:rsidRDefault="00D71751" w:rsidP="00063424">
      <w:pPr>
        <w:autoSpaceDE w:val="0"/>
        <w:autoSpaceDN w:val="0"/>
        <w:rPr>
          <w:noProof/>
        </w:rPr>
      </w:pPr>
      <w:r w:rsidRPr="00870554">
        <w:rPr>
          <w:b/>
          <w:noProof/>
        </w:rPr>
        <w:t>Letonia</w:t>
      </w:r>
      <w:r w:rsidRPr="00147C3F">
        <w:rPr>
          <w:noProof/>
        </w:rPr>
        <w:t xml:space="preserve"> a înregistrat un deficit public care nu a depășit valoarea de referință în 2025, însă a raportat un deficit planificat care depășește 3 % din PIB, dar este apropiat de această valoare în 2026; previziunile Comisiei estimează, de asemenea, un deficit evaluat ca </w:t>
      </w:r>
      <w:r w:rsidRPr="00870554">
        <w:rPr>
          <w:i/>
          <w:noProof/>
          <w:u w:val="single"/>
        </w:rPr>
        <w:t>depășind, dar apropiindu-se de</w:t>
      </w:r>
      <w:r w:rsidRPr="00147C3F">
        <w:rPr>
          <w:noProof/>
        </w:rPr>
        <w:t xml:space="preserve"> valoarea de referință de 3 % din PIB pentru 2026. Deficitul planificat al Letoniei care depășește valoarea de referință este evaluat, </w:t>
      </w:r>
      <w:r w:rsidRPr="00147C3F">
        <w:rPr>
          <w:rFonts w:ascii="Symbol" w:hAnsi="Symbol"/>
          <w:noProof/>
        </w:rPr>
        <w:t></w:t>
      </w:r>
      <w:r w:rsidRPr="00147C3F">
        <w:rPr>
          <w:noProof/>
        </w:rPr>
        <w:t xml:space="preserve"> pe baza previziunilor Comisiei, </w:t>
      </w:r>
      <w:r w:rsidRPr="00147C3F">
        <w:rPr>
          <w:rFonts w:ascii="Symbol" w:hAnsi="Symbol"/>
          <w:noProof/>
        </w:rPr>
        <w:t></w:t>
      </w:r>
      <w:r w:rsidRPr="00147C3F">
        <w:rPr>
          <w:noProof/>
        </w:rPr>
        <w:t xml:space="preserve"> ca </w:t>
      </w:r>
      <w:r w:rsidRPr="00870554">
        <w:rPr>
          <w:i/>
          <w:noProof/>
          <w:u w:val="single"/>
        </w:rPr>
        <w:t>nefiind temporar</w:t>
      </w:r>
      <w:r w:rsidRPr="00147C3F">
        <w:rPr>
          <w:noProof/>
        </w:rPr>
        <w:t xml:space="preserve">, dar ca fiind </w:t>
      </w:r>
      <w:r w:rsidRPr="00870554">
        <w:rPr>
          <w:i/>
          <w:noProof/>
          <w:u w:val="single"/>
        </w:rPr>
        <w:t>excepțional</w:t>
      </w:r>
      <w:r w:rsidRPr="00147C3F">
        <w:rPr>
          <w:noProof/>
        </w:rPr>
        <w:t>.</w:t>
      </w:r>
    </w:p>
    <w:p w14:paraId="528D7DA5" w14:textId="19D0EC49" w:rsidR="002A42E8" w:rsidRPr="00147C3F" w:rsidRDefault="00423F72" w:rsidP="00063424">
      <w:pPr>
        <w:autoSpaceDE w:val="0"/>
        <w:autoSpaceDN w:val="0"/>
        <w:rPr>
          <w:noProof/>
          <w:color w:val="FFFFFF" w:themeColor="background1"/>
        </w:rPr>
      </w:pPr>
      <w:r w:rsidRPr="00147C3F">
        <w:rPr>
          <w:noProof/>
        </w:rPr>
        <w:t>În cazul Letoniei, la evaluarea respectării criteriului deficitului pot fi luați în considerare factori relevanți, întrucât datoria publică s-a situat sub 60 % din PIB în 2025. Factorii relevanți examinați în prezentul raport pentru Letonia sunt evaluați ca fiind, în ansamblu, atenuanți.</w:t>
      </w:r>
      <w:r w:rsidR="00870554">
        <w:rPr>
          <w:noProof/>
        </w:rPr>
        <w:t xml:space="preserve"> </w:t>
      </w:r>
    </w:p>
    <w:p w14:paraId="191A0267" w14:textId="3C5D29D9" w:rsidR="002A42E8" w:rsidRPr="00870554" w:rsidRDefault="00DD3983" w:rsidP="00A53606">
      <w:pPr>
        <w:pBdr>
          <w:top w:val="single" w:sz="4" w:space="1" w:color="auto"/>
          <w:left w:val="single" w:sz="4" w:space="4" w:color="auto"/>
          <w:bottom w:val="single" w:sz="4" w:space="1" w:color="auto"/>
          <w:right w:val="single" w:sz="4" w:space="4" w:color="auto"/>
        </w:pBdr>
        <w:rPr>
          <w:b/>
          <w:noProof/>
          <w:sz w:val="22"/>
          <w:szCs w:val="22"/>
        </w:rPr>
      </w:pPr>
      <w:bookmarkStart w:id="36" w:name="_Hlk230277315"/>
      <w:r w:rsidRPr="00870554">
        <w:rPr>
          <w:b/>
          <w:noProof/>
        </w:rPr>
        <w:t>Factorii relevanți luați în considerare pentru Letonia sunt evaluați ca fiind suficient de atenuanți pentru a concluziona că, în ansamblu, criteriul deficitului este evaluat ca fiind îndeplinit</w:t>
      </w:r>
      <w:bookmarkEnd w:id="36"/>
      <w:r w:rsidRPr="00870554">
        <w:rPr>
          <w:b/>
          <w:noProof/>
        </w:rPr>
        <w:t xml:space="preserve">. Evoluțiile fiscal-bugetare din </w:t>
      </w:r>
      <w:r w:rsidRPr="00870554">
        <w:rPr>
          <w:b/>
          <w:noProof/>
          <w:color w:val="000000" w:themeColor="text1"/>
        </w:rPr>
        <w:t xml:space="preserve">Letonia </w:t>
      </w:r>
      <w:r w:rsidRPr="00870554">
        <w:rPr>
          <w:b/>
          <w:noProof/>
        </w:rPr>
        <w:t>vor fi reevaluate în toamna anului 2026.</w:t>
      </w:r>
    </w:p>
    <w:p w14:paraId="5BAD8DB8" w14:textId="77777777" w:rsidR="008225CA" w:rsidRPr="00147C3F" w:rsidRDefault="008225CA" w:rsidP="008225CA">
      <w:pPr>
        <w:autoSpaceDE w:val="0"/>
        <w:autoSpaceDN w:val="0"/>
        <w:rPr>
          <w:noProof/>
          <w:color w:val="FFFFFF" w:themeColor="background1"/>
        </w:rPr>
      </w:pPr>
    </w:p>
    <w:p w14:paraId="6B8A5361" w14:textId="163FE497" w:rsidR="00517355" w:rsidRPr="00870554" w:rsidRDefault="0062520C" w:rsidP="00083A3A">
      <w:pPr>
        <w:pStyle w:val="Heading2"/>
        <w:tabs>
          <w:tab w:val="clear" w:pos="850"/>
          <w:tab w:val="left" w:pos="709"/>
        </w:tabs>
        <w:rPr>
          <w:noProof/>
        </w:rPr>
      </w:pPr>
      <w:r w:rsidRPr="00870554">
        <w:rPr>
          <w:noProof/>
        </w:rPr>
        <w:t>Slovenia</w:t>
      </w:r>
    </w:p>
    <w:p w14:paraId="265A3016" w14:textId="177DA190" w:rsidR="007553D5" w:rsidRPr="00147C3F" w:rsidRDefault="00AE5DAA" w:rsidP="00A53606">
      <w:pPr>
        <w:autoSpaceDE w:val="0"/>
        <w:autoSpaceDN w:val="0"/>
        <w:rPr>
          <w:noProof/>
        </w:rPr>
      </w:pPr>
      <w:r w:rsidRPr="00870554">
        <w:rPr>
          <w:b/>
          <w:noProof/>
        </w:rPr>
        <w:t>Slovenia</w:t>
      </w:r>
      <w:r w:rsidRPr="00147C3F">
        <w:rPr>
          <w:noProof/>
        </w:rPr>
        <w:t xml:space="preserve"> a înregistrat un deficit public care nu a depășit valoarea de referință în 2025, însă a raportat un deficit planificat care depășește 3 % din PIB, dar este apropiat de această valoare în 2026; previziunile Comisiei estimează, de asemenea, un deficit evaluat ca </w:t>
      </w:r>
      <w:r w:rsidRPr="00870554">
        <w:rPr>
          <w:i/>
          <w:noProof/>
          <w:u w:val="single"/>
        </w:rPr>
        <w:t>depășind, dar apropiindu-se de</w:t>
      </w:r>
      <w:r w:rsidRPr="00147C3F">
        <w:rPr>
          <w:noProof/>
        </w:rPr>
        <w:t xml:space="preserve"> valoarea de referință de 3 % din PIB pentru 2026. Deficitul planificat al Sloveniei care depășește valoarea de referință este evaluat, </w:t>
      </w:r>
      <w:r w:rsidRPr="00147C3F">
        <w:rPr>
          <w:rFonts w:ascii="Symbol" w:hAnsi="Symbol"/>
          <w:noProof/>
        </w:rPr>
        <w:t></w:t>
      </w:r>
      <w:r w:rsidRPr="00147C3F">
        <w:rPr>
          <w:noProof/>
        </w:rPr>
        <w:t xml:space="preserve"> pe baza previziunilor Comisiei, </w:t>
      </w:r>
      <w:r w:rsidRPr="00147C3F">
        <w:rPr>
          <w:rFonts w:ascii="Symbol" w:hAnsi="Symbol"/>
          <w:noProof/>
        </w:rPr>
        <w:t></w:t>
      </w:r>
      <w:r w:rsidRPr="00147C3F">
        <w:rPr>
          <w:noProof/>
        </w:rPr>
        <w:t xml:space="preserve"> ca </w:t>
      </w:r>
      <w:r w:rsidRPr="00870554">
        <w:rPr>
          <w:i/>
          <w:noProof/>
          <w:u w:val="single"/>
        </w:rPr>
        <w:t>nefiind temporar</w:t>
      </w:r>
      <w:r w:rsidRPr="00147C3F">
        <w:rPr>
          <w:noProof/>
        </w:rPr>
        <w:t xml:space="preserve">, dar ca fiind </w:t>
      </w:r>
      <w:r w:rsidRPr="00870554">
        <w:rPr>
          <w:i/>
          <w:noProof/>
          <w:u w:val="single"/>
        </w:rPr>
        <w:t>excepțional</w:t>
      </w:r>
      <w:r w:rsidRPr="00147C3F">
        <w:rPr>
          <w:noProof/>
        </w:rPr>
        <w:t>.</w:t>
      </w:r>
    </w:p>
    <w:p w14:paraId="0C2608B3" w14:textId="6C5C6F10" w:rsidR="001F7D4B" w:rsidRPr="00147C3F" w:rsidRDefault="00A177F7" w:rsidP="00A53606">
      <w:pPr>
        <w:autoSpaceDE w:val="0"/>
        <w:autoSpaceDN w:val="0"/>
        <w:rPr>
          <w:noProof/>
        </w:rPr>
      </w:pPr>
      <w:r w:rsidRPr="00147C3F">
        <w:rPr>
          <w:noProof/>
        </w:rPr>
        <w:t>În cazul Sloveniei, factorii relevanți nu pot fi luați în considerare în evaluarea respectării criteriului deficitului, deoarece datoria publică a depășit 60 % din PIB în 2025, iar dubla condiție (</w:t>
      </w:r>
      <w:r w:rsidRPr="00870554">
        <w:rPr>
          <w:iCs/>
          <w:noProof/>
        </w:rPr>
        <w:t>și anume</w:t>
      </w:r>
      <w:r w:rsidRPr="00147C3F">
        <w:rPr>
          <w:noProof/>
        </w:rPr>
        <w:t xml:space="preserve"> ca deficitul să rămână apropiat de valoarea de referință și ca depășirea valorii de referință să fie temporară) nu este îndeplinită. Prin urmare, criteriul deficitului este evaluat ca nefiind îndeplinit în Slovenia.</w:t>
      </w:r>
    </w:p>
    <w:p w14:paraId="53BA6053" w14:textId="4386AA3C" w:rsidR="00DA1655" w:rsidRPr="00147C3F" w:rsidRDefault="008362E2" w:rsidP="008912F8">
      <w:pPr>
        <w:rPr>
          <w:noProof/>
        </w:rPr>
      </w:pPr>
      <w:r w:rsidRPr="00147C3F">
        <w:rPr>
          <w:noProof/>
          <w:color w:val="000000" w:themeColor="text1"/>
        </w:rPr>
        <w:t>La 8 iulie 2025, C</w:t>
      </w:r>
      <w:r w:rsidRPr="00147C3F">
        <w:rPr>
          <w:noProof/>
        </w:rPr>
        <w:t>onsiliul a activat clauza derogatorie națională pentru a facilita o creștere a cheltuielilor pentru apărare în Slovenia în perioada 2025-2028. În cazul</w:t>
      </w:r>
      <w:r w:rsidRPr="00147C3F">
        <w:rPr>
          <w:noProof/>
          <w:color w:val="000000" w:themeColor="text1"/>
        </w:rPr>
        <w:t xml:space="preserve"> Sloveniei, cheltuielile pentru </w:t>
      </w:r>
      <w:r w:rsidRPr="00147C3F">
        <w:rPr>
          <w:noProof/>
        </w:rPr>
        <w:t>apărare au crescut de la 1,1 % din PIB în 2021 la 1,3 % în 2025 și se preconizează că vor ajunge la 1,6 % din PIB în 2026, potrivit previziunilor Comisiei din primăvara anului 2026. În absența acestei creșteri a cheltuielilor pentru apărare începând cu anul de referință 2021, Comisia estimează că deficitul din 2026 ar fi de 2,8 % din PIB.</w:t>
      </w:r>
      <w:r w:rsidRPr="00147C3F">
        <w:rPr>
          <w:rStyle w:val="FootnoteReference"/>
          <w:noProof/>
        </w:rPr>
        <w:t xml:space="preserve"> </w:t>
      </w:r>
    </w:p>
    <w:p w14:paraId="5D8342B8" w14:textId="3D0CD4B3" w:rsidR="008912F8" w:rsidRPr="00147C3F" w:rsidRDefault="00C80AE1" w:rsidP="008912F8">
      <w:pPr>
        <w:rPr>
          <w:noProof/>
          <w:color w:val="FFFFFF" w:themeColor="background1"/>
        </w:rPr>
      </w:pPr>
      <w:r w:rsidRPr="00147C3F">
        <w:rPr>
          <w:noProof/>
        </w:rPr>
        <w:t>După data-limită a previziunilor Comisiei din primăvara anului 2026, Slovenia a adoptat o serie de măsuri care, prin urmare, nu sunt luate în considerare în datele discutate mai sus. În special, la 11 mai, Adunarea Națională a adoptat măsuri cu efect de creștere a deficitului în domeniul impozitului pe venitul persoanelor fizice, al impozitelor pe consum, al contribuțiilor sociale și al pensiilor (care se ridică la o valoare cuprinsă între 0,5 % și 1 % din PIB). Comisia înțelege că o serie de măsuri de economisire sunt, de asemenea, în curs de pregătire. Prin urmare, în această etapă există incertitudini cu privire la perspectivele bugetare pentru 2026, inclusiv cu privire la deficitul preconizat de peste 3 % din PIB, precum și cu privire la măsura în care o astfel de depășire este legată de creșterea cheltuielilor pentru apărare.</w:t>
      </w:r>
    </w:p>
    <w:p w14:paraId="32776408" w14:textId="1E37E6B3" w:rsidR="00F04F1B" w:rsidRPr="00147C3F" w:rsidRDefault="00AA3EB3" w:rsidP="00F04F1B">
      <w:pPr>
        <w:pBdr>
          <w:top w:val="single" w:sz="4" w:space="1" w:color="auto"/>
          <w:left w:val="single" w:sz="4" w:space="4" w:color="auto"/>
          <w:bottom w:val="single" w:sz="4" w:space="1" w:color="auto"/>
          <w:right w:val="single" w:sz="4" w:space="4" w:color="auto"/>
        </w:pBdr>
        <w:rPr>
          <w:noProof/>
        </w:rPr>
      </w:pPr>
      <w:r w:rsidRPr="00870554">
        <w:rPr>
          <w:b/>
          <w:noProof/>
        </w:rPr>
        <w:t xml:space="preserve">Pe baza acestei evaluări, Comisia consideră că, în acest stadiu, nu există temei pentru deschiderea unei </w:t>
      </w:r>
      <w:r w:rsidRPr="00870554">
        <w:rPr>
          <w:b/>
          <w:noProof/>
          <w:color w:val="000000" w:themeColor="text1"/>
        </w:rPr>
        <w:t>proceduri aplicabile deficitelor excesive în cazul Sloveniei.</w:t>
      </w:r>
      <w:r w:rsidRPr="00870554">
        <w:rPr>
          <w:b/>
          <w:noProof/>
        </w:rPr>
        <w:t xml:space="preserve"> </w:t>
      </w:r>
      <w:r w:rsidRPr="00870554">
        <w:rPr>
          <w:b/>
          <w:noProof/>
          <w:color w:val="000000" w:themeColor="text1"/>
        </w:rPr>
        <w:t xml:space="preserve">Evoluțiile fiscal-bugetare din Slovenia vor fi reevaluate în toamna anului 2026. </w:t>
      </w:r>
      <w:r w:rsidRPr="00870554">
        <w:rPr>
          <w:b/>
          <w:noProof/>
        </w:rPr>
        <w:t>În cazul în care Slovenia nu ia suficiente măsuri corective în mod credibil și în timp util, acest lucru poate duce la deschiderea procedurii aplicabile deficitelor excesive pentru Slovenia în toamnă</w:t>
      </w:r>
      <w:r w:rsidRPr="00147C3F">
        <w:rPr>
          <w:noProof/>
        </w:rPr>
        <w:t>.</w:t>
      </w:r>
    </w:p>
    <w:p w14:paraId="59E8DDD3" w14:textId="77777777" w:rsidR="007234F3" w:rsidRPr="00870554" w:rsidRDefault="007234F3" w:rsidP="00BD6E14">
      <w:pPr>
        <w:autoSpaceDE w:val="0"/>
        <w:autoSpaceDN w:val="0"/>
        <w:rPr>
          <w:noProof/>
          <w:color w:val="000000" w:themeColor="text1"/>
        </w:rPr>
      </w:pPr>
    </w:p>
    <w:p w14:paraId="3603E10F" w14:textId="77777777" w:rsidR="002A42E8" w:rsidRPr="00147C3F" w:rsidRDefault="002A42E8" w:rsidP="002A42E8">
      <w:pPr>
        <w:jc w:val="center"/>
        <w:rPr>
          <w:noProof/>
        </w:rPr>
      </w:pPr>
      <w:r w:rsidRPr="00147C3F">
        <w:rPr>
          <w:noProof/>
        </w:rPr>
        <w:t>_________________</w:t>
      </w:r>
    </w:p>
    <w:p w14:paraId="2CEF0003" w14:textId="22F3C637" w:rsidR="00E87674" w:rsidRPr="00870554" w:rsidRDefault="00E87674" w:rsidP="002A42E8">
      <w:pPr>
        <w:rPr>
          <w:noProof/>
        </w:rPr>
      </w:pPr>
    </w:p>
    <w:sectPr w:rsidR="00E87674" w:rsidRPr="00870554" w:rsidSect="002C2E0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167E4" w14:textId="77777777" w:rsidR="00C5283C" w:rsidRPr="00147C3F" w:rsidRDefault="00C5283C" w:rsidP="002A42E8">
      <w:r w:rsidRPr="00147C3F">
        <w:separator/>
      </w:r>
    </w:p>
  </w:endnote>
  <w:endnote w:type="continuationSeparator" w:id="0">
    <w:p w14:paraId="17FAE0BB" w14:textId="77777777" w:rsidR="00C5283C" w:rsidRPr="00147C3F" w:rsidRDefault="00C5283C" w:rsidP="002A42E8">
      <w:r w:rsidRPr="00147C3F">
        <w:continuationSeparator/>
      </w:r>
    </w:p>
  </w:endnote>
  <w:endnote w:type="continuationNotice" w:id="1">
    <w:p w14:paraId="30D15625" w14:textId="77777777" w:rsidR="00C5283C" w:rsidRPr="00147C3F" w:rsidRDefault="00C5283C" w:rsidP="002A4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698F1" w14:textId="5B0CBC60" w:rsidR="00701A9A" w:rsidRPr="00701A9A" w:rsidRDefault="00701A9A" w:rsidP="00701A9A">
    <w:pPr>
      <w:pStyle w:val="FooterCoverPage"/>
      <w:rPr>
        <w:rFonts w:ascii="Arial" w:hAnsi="Arial" w:cs="Arial"/>
        <w:b/>
        <w:sz w:val="48"/>
      </w:rPr>
    </w:pPr>
    <w:r w:rsidRPr="00701A9A">
      <w:rPr>
        <w:rFonts w:ascii="Arial" w:hAnsi="Arial" w:cs="Arial"/>
        <w:b/>
        <w:sz w:val="48"/>
      </w:rPr>
      <w:t>RO</w:t>
    </w:r>
    <w:r w:rsidRPr="00701A9A">
      <w:rPr>
        <w:rFonts w:ascii="Arial" w:hAnsi="Arial" w:cs="Arial"/>
        <w:b/>
        <w:sz w:val="48"/>
      </w:rPr>
      <w:tab/>
    </w:r>
    <w:r w:rsidRPr="00701A9A">
      <w:rPr>
        <w:rFonts w:ascii="Arial" w:hAnsi="Arial" w:cs="Arial"/>
        <w:b/>
        <w:sz w:val="48"/>
      </w:rPr>
      <w:tab/>
    </w:r>
    <w:r w:rsidRPr="00701A9A">
      <w:tab/>
    </w:r>
    <w:r w:rsidRPr="00701A9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9F49A" w14:textId="4990644A" w:rsidR="00701A9A" w:rsidRPr="00701A9A" w:rsidRDefault="00701A9A" w:rsidP="00701A9A">
    <w:pPr>
      <w:pStyle w:val="FooterCoverPage"/>
      <w:rPr>
        <w:rFonts w:ascii="Arial" w:hAnsi="Arial" w:cs="Arial"/>
        <w:b/>
        <w:sz w:val="48"/>
      </w:rPr>
    </w:pPr>
    <w:r w:rsidRPr="00701A9A">
      <w:rPr>
        <w:rFonts w:ascii="Arial" w:hAnsi="Arial" w:cs="Arial"/>
        <w:b/>
        <w:sz w:val="48"/>
      </w:rPr>
      <w:t>RO</w:t>
    </w:r>
    <w:r w:rsidRPr="00701A9A">
      <w:rPr>
        <w:rFonts w:ascii="Arial" w:hAnsi="Arial" w:cs="Arial"/>
        <w:b/>
        <w:sz w:val="48"/>
      </w:rPr>
      <w:tab/>
    </w:r>
    <w:r w:rsidRPr="00701A9A">
      <w:rPr>
        <w:rFonts w:ascii="Arial" w:hAnsi="Arial" w:cs="Arial"/>
        <w:b/>
        <w:sz w:val="48"/>
      </w:rPr>
      <w:tab/>
    </w:r>
    <w:r w:rsidRPr="00701A9A">
      <w:tab/>
    </w:r>
    <w:r w:rsidRPr="00701A9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7DF18" w14:textId="77777777" w:rsidR="00701A9A" w:rsidRPr="00701A9A" w:rsidRDefault="00701A9A" w:rsidP="00701A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D1BC" w14:textId="77777777" w:rsidR="00C41574" w:rsidRPr="00147C3F" w:rsidRDefault="00C41574" w:rsidP="002A42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4AE8" w14:textId="7B741ABE" w:rsidR="00812B72" w:rsidRPr="00147C3F" w:rsidRDefault="00812B72" w:rsidP="000867F0">
    <w:pPr>
      <w:pStyle w:val="Footer"/>
      <w:jc w:val="center"/>
    </w:pPr>
    <w:r w:rsidRPr="00147C3F">
      <w:rPr>
        <w:color w:val="2B579A"/>
      </w:rPr>
      <w:fldChar w:fldCharType="begin"/>
    </w:r>
    <w:r w:rsidRPr="00147C3F">
      <w:rPr>
        <w:rFonts w:hint="eastAsia"/>
      </w:rPr>
      <w:instrText>PAGE  \* MERGEFORMAT</w:instrText>
    </w:r>
    <w:r w:rsidRPr="00147C3F">
      <w:rPr>
        <w:color w:val="2B579A"/>
      </w:rPr>
      <w:fldChar w:fldCharType="separate"/>
    </w:r>
    <w:r w:rsidR="00701A9A">
      <w:rPr>
        <w:noProof/>
      </w:rPr>
      <w:t>1</w:t>
    </w:r>
    <w:r w:rsidRPr="00147C3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796BC" w14:textId="77777777" w:rsidR="00903A6D" w:rsidRPr="00147C3F" w:rsidRDefault="00903A6D" w:rsidP="002A4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C2F2F" w14:textId="77777777" w:rsidR="00C5283C" w:rsidRPr="00147C3F" w:rsidRDefault="00C5283C" w:rsidP="002A42E8">
      <w:r w:rsidRPr="00147C3F">
        <w:separator/>
      </w:r>
    </w:p>
  </w:footnote>
  <w:footnote w:type="continuationSeparator" w:id="0">
    <w:p w14:paraId="500C9CA5" w14:textId="77777777" w:rsidR="00C5283C" w:rsidRPr="00147C3F" w:rsidRDefault="00C5283C" w:rsidP="002A42E8">
      <w:r w:rsidRPr="00147C3F">
        <w:continuationSeparator/>
      </w:r>
    </w:p>
  </w:footnote>
  <w:footnote w:type="continuationNotice" w:id="1">
    <w:p w14:paraId="197364CC" w14:textId="77777777" w:rsidR="00C5283C" w:rsidRPr="00147C3F" w:rsidRDefault="00C5283C" w:rsidP="002A42E8"/>
  </w:footnote>
  <w:footnote w:id="2">
    <w:p w14:paraId="1AF6B086" w14:textId="19387F38" w:rsidR="002A42E8" w:rsidRPr="00147C3F" w:rsidRDefault="002A42E8" w:rsidP="004A68BB">
      <w:pPr>
        <w:pStyle w:val="FootnoteText"/>
        <w:spacing w:before="0"/>
        <w:ind w:left="426" w:hanging="426"/>
      </w:pPr>
      <w:r w:rsidRPr="00147C3F">
        <w:rPr>
          <w:rStyle w:val="FootnoteReference"/>
        </w:rPr>
        <w:footnoteRef/>
      </w:r>
      <w:r w:rsidRPr="00147C3F">
        <w:t xml:space="preserve"> </w:t>
      </w:r>
      <w:r w:rsidRPr="00147C3F">
        <w:tab/>
        <w:t>JO</w:t>
      </w:r>
      <w:r w:rsidR="00D20350">
        <w:t> </w:t>
      </w:r>
      <w:r w:rsidRPr="00147C3F">
        <w:t xml:space="preserve">L 209, 2.8.1997 (ELI: </w:t>
      </w:r>
      <w:hyperlink r:id="rId1" w:tooltip="Oferă acces la acest document prin identificatorul său uniform de resurse ELI." w:history="1">
        <w:r w:rsidRPr="00147C3F">
          <w:rPr>
            <w:rStyle w:val="Hyperlink"/>
          </w:rPr>
          <w:t>http://data.europa.eu/eli/reg/1997/1467/2024-04-30</w:t>
        </w:r>
      </w:hyperlink>
      <w:r w:rsidRPr="00147C3F">
        <w:t>), astfel cum a fost modificat ultima dată prin Regulamentul (UE) 2024/1264 al Consiliului din 29 aprilie 2024 (JO</w:t>
      </w:r>
      <w:r w:rsidR="00870554">
        <w:t> </w:t>
      </w:r>
      <w:r w:rsidRPr="00147C3F">
        <w:t xml:space="preserve">L, 2024/1264, 30.4.2024). Raportul ia în considerare, de asemenea, „Specificațiile privind punerea în aplicare a Pactului de stabilitate și de creștere și orientările referitoare la forma și conținutul programelor de stabilitate și de convergență”, adoptate de Comitetul economic și financiar la 1 decembrie 2025, disponibile la adresa: </w:t>
      </w:r>
      <w:hyperlink r:id="rId2" w:history="1">
        <w:r w:rsidRPr="00147C3F">
          <w:rPr>
            <w:rStyle w:val="Hyperlink"/>
          </w:rPr>
          <w:t>https://economy-finance.ec.europa.eu/economic-governance-framework/stability-and-growth-pact/legal-basis-stability-and-growth-pact_en</w:t>
        </w:r>
      </w:hyperlink>
      <w:r w:rsidRPr="00147C3F">
        <w:t>.</w:t>
      </w:r>
    </w:p>
  </w:footnote>
  <w:footnote w:id="3">
    <w:p w14:paraId="3004B07B" w14:textId="2815E213" w:rsidR="00D463B0" w:rsidRPr="00147C3F" w:rsidRDefault="00D463B0" w:rsidP="00BD6E14">
      <w:pPr>
        <w:pStyle w:val="FootnoteText"/>
        <w:spacing w:before="0"/>
        <w:ind w:left="426" w:hanging="426"/>
      </w:pPr>
      <w:r w:rsidRPr="00147C3F">
        <w:rPr>
          <w:rStyle w:val="FootnoteReference"/>
        </w:rPr>
        <w:footnoteRef/>
      </w:r>
      <w:r w:rsidRPr="00147C3F">
        <w:t xml:space="preserve"> </w:t>
      </w:r>
      <w:r w:rsidRPr="00147C3F">
        <w:tab/>
        <w:t xml:space="preserve">Statele membre care fac obiectul unei decizii a Consiliului prin care se stabilește existența unui deficit excesiv în temeiul articolului 126 alineatul (6) din TFUE nu sunt vizate de prezentul raport. Următoarele state membre fac obiectul </w:t>
      </w:r>
      <w:r w:rsidRPr="00147C3F">
        <w:rPr>
          <w:color w:val="000000"/>
        </w:rPr>
        <w:t>procedurii aplicabile deficitelor excesive: începând din aprilie 2020: România; începând din iulie 2024: Belgia, Franța, Ungaria, Italia, Malta, Polonia, Slovacia; începând din iunie 2025: Austria și începând din ianuarie 2026: Finlanda.</w:t>
      </w:r>
      <w:r w:rsidRPr="00147C3F">
        <w:t xml:space="preserve"> </w:t>
      </w:r>
    </w:p>
  </w:footnote>
  <w:footnote w:id="4">
    <w:p w14:paraId="1BEAD467" w14:textId="05EAA6E8" w:rsidR="002A42E8" w:rsidRPr="00147C3F" w:rsidRDefault="002A42E8" w:rsidP="00E51897">
      <w:pPr>
        <w:pStyle w:val="FootnoteText"/>
        <w:spacing w:before="0"/>
        <w:ind w:left="426" w:hanging="426"/>
      </w:pPr>
      <w:r w:rsidRPr="00147C3F">
        <w:rPr>
          <w:rStyle w:val="FootnoteReference"/>
        </w:rPr>
        <w:footnoteRef/>
      </w:r>
      <w:r w:rsidRPr="00147C3F">
        <w:t> </w:t>
      </w:r>
      <w:r w:rsidRPr="00147C3F">
        <w:tab/>
        <w:t>Articolul 2 punctul 2 din Regulamentul (UE) 2024/1263 definește „cheltuielile nete” ca fiind cheltuielile publice, excluzând cheltuielile cu dobânzile, măsurile discreționare privind veniturile, cheltuielile aferente programelor Uniunii care sunt acoperite integral de venituri din fondurile Uniunii, cheltuielile naționale cu cofinanțarea programelor finanțate de Uniune, elementele ciclice ale cheltuielilor cu indemnizațiile de șomaj și măsurile cu caracter excepțional, precum și alte măsuri temporare.</w:t>
      </w:r>
    </w:p>
  </w:footnote>
  <w:footnote w:id="5">
    <w:p w14:paraId="1AE33582" w14:textId="45DAB3ED" w:rsidR="002A42E8" w:rsidRPr="00147C3F" w:rsidRDefault="002A42E8" w:rsidP="00C77B84">
      <w:pPr>
        <w:pStyle w:val="FootnoteText"/>
        <w:spacing w:before="0"/>
        <w:ind w:left="426" w:hanging="426"/>
      </w:pPr>
      <w:r w:rsidRPr="00147C3F">
        <w:rPr>
          <w:rStyle w:val="FootnoteReference"/>
        </w:rPr>
        <w:footnoteRef/>
      </w:r>
      <w:r w:rsidRPr="00147C3F">
        <w:t> </w:t>
      </w:r>
      <w:r w:rsidRPr="00147C3F">
        <w:tab/>
        <w:t>În conformitate cu articolele 17, 19 sau 20 din Regulamentul (UE) 2024/1263 al Parlamentului European și al Consiliului din 29 aprilie 2024 privind coordonarea eficientă a politicilor economice și supravegherea bugetară multilaterală și de abrogare a Regulamentului (CE) nr. 1466/97 (JO</w:t>
      </w:r>
      <w:r w:rsidR="00D20350">
        <w:t> </w:t>
      </w:r>
      <w:r w:rsidRPr="00147C3F">
        <w:t xml:space="preserve">L, 2024/1263, 30.4.2024, ELI: </w:t>
      </w:r>
      <w:hyperlink r:id="rId3" w:history="1">
        <w:r w:rsidRPr="00147C3F">
          <w:rPr>
            <w:rStyle w:val="Hyperlink"/>
          </w:rPr>
          <w:t>http://data.europa.eu/eli/reg/2024/1263/oj</w:t>
        </w:r>
      </w:hyperlink>
      <w:r w:rsidRPr="00147C3F">
        <w:t>).</w:t>
      </w:r>
    </w:p>
  </w:footnote>
  <w:footnote w:id="6">
    <w:p w14:paraId="02B9D4B9" w14:textId="496D1581" w:rsidR="008728D5" w:rsidRPr="00147C3F" w:rsidRDefault="008728D5" w:rsidP="008728D5">
      <w:pPr>
        <w:pStyle w:val="FootnoteText"/>
        <w:spacing w:before="0"/>
        <w:ind w:left="426" w:hanging="426"/>
      </w:pPr>
      <w:r w:rsidRPr="00147C3F">
        <w:rPr>
          <w:rStyle w:val="FootnoteReference"/>
        </w:rPr>
        <w:footnoteRef/>
      </w:r>
      <w:r w:rsidRPr="00147C3F">
        <w:t> </w:t>
      </w:r>
      <w:r w:rsidRPr="00147C3F">
        <w:tab/>
        <w:t>Contul de control instituit de Comisie în conformitate cu articolul 22 alineatul (2) din Regulamentul (UE) 2024/1263 înregistrează abaterile cheltuielilor nete observate dintr-un stat membru față de ratele maxime de creștere a cheltuielilor nete recomandate de Consiliu. Abaterile în sens ascendent față de traiectoria recomandată a cheltuielilor nete sunt înregistrate ca debite, după luarea în considerare a clauzelor derogatorii care este posibil să fi fost activate.</w:t>
      </w:r>
    </w:p>
  </w:footnote>
  <w:footnote w:id="7">
    <w:p w14:paraId="3D57E0CF" w14:textId="22359250" w:rsidR="00B5541F" w:rsidRPr="00147C3F" w:rsidRDefault="00B5541F" w:rsidP="00B5541F">
      <w:pPr>
        <w:pStyle w:val="FootnoteText"/>
        <w:spacing w:before="0"/>
        <w:ind w:left="426" w:hanging="426"/>
      </w:pPr>
      <w:r w:rsidRPr="00147C3F">
        <w:rPr>
          <w:rStyle w:val="FootnoteReference"/>
        </w:rPr>
        <w:footnoteRef/>
      </w:r>
      <w:r w:rsidRPr="00147C3F">
        <w:t xml:space="preserve"> </w:t>
      </w:r>
      <w:r w:rsidRPr="00147C3F">
        <w:tab/>
        <w:t>O poziție bugetară „aproape de echilibru sau în excedent” este definită ca un deficit public care nu depășește 0,5 % din PIB, în conformitate cu considerentul 14 din Regulamentul (UE) 2024/1264 al Consiliului.</w:t>
      </w:r>
    </w:p>
  </w:footnote>
  <w:footnote w:id="8">
    <w:p w14:paraId="6EBF8008" w14:textId="2619F92A" w:rsidR="001B0A8E" w:rsidRPr="00147C3F" w:rsidRDefault="001B0A8E" w:rsidP="00C77B84">
      <w:pPr>
        <w:pStyle w:val="FootnoteText"/>
        <w:spacing w:before="0"/>
        <w:ind w:left="426" w:hanging="426"/>
      </w:pPr>
      <w:r w:rsidRPr="00147C3F">
        <w:rPr>
          <w:rStyle w:val="FootnoteReference"/>
        </w:rPr>
        <w:footnoteRef/>
      </w:r>
      <w:r w:rsidRPr="00147C3F">
        <w:t xml:space="preserve"> </w:t>
      </w:r>
      <w:r w:rsidRPr="00147C3F">
        <w:tab/>
        <w:t xml:space="preserve">A se vedea Eurostat Euro Indicators, publicație din 22 aprilie 2026 </w:t>
      </w:r>
      <w:hyperlink r:id="rId4" w:history="1">
        <w:r w:rsidRPr="00147C3F">
          <w:rPr>
            <w:rStyle w:val="Hyperlink"/>
          </w:rPr>
          <w:t>https://ec.europa.eu/eurostat/web/products-euro-indicators/w/2-22042026-ap</w:t>
        </w:r>
      </w:hyperlink>
      <w:r w:rsidRPr="00147C3F">
        <w:t>, în conformitate cu articolul 14 din Regulamentul (CE) nr. 479/2009 al Consiliului.</w:t>
      </w:r>
    </w:p>
  </w:footnote>
  <w:footnote w:id="9">
    <w:p w14:paraId="439F9477" w14:textId="412FC8C9" w:rsidR="001B0A8E" w:rsidRPr="00147C3F" w:rsidRDefault="001B0A8E" w:rsidP="00C77B84">
      <w:pPr>
        <w:pStyle w:val="FootnoteText"/>
        <w:spacing w:before="0"/>
        <w:ind w:left="426" w:hanging="426"/>
      </w:pPr>
      <w:r w:rsidRPr="00147C3F">
        <w:rPr>
          <w:vertAlign w:val="superscript"/>
        </w:rPr>
        <w:footnoteRef/>
      </w:r>
      <w:r w:rsidRPr="00147C3F">
        <w:t> </w:t>
      </w:r>
      <w:r w:rsidRPr="00147C3F">
        <w:tab/>
        <w:t xml:space="preserve">Setul complet de tabele raportate către Eurostat de către statele membre este disponibil la adresa: </w:t>
      </w:r>
      <w:hyperlink r:id="rId5" w:history="1">
        <w:r w:rsidR="00D20350" w:rsidRPr="000501C4">
          <w:rPr>
            <w:rStyle w:val="Hyperlink"/>
          </w:rPr>
          <w:t>http://ec.europa.eu /eurostat/web/government-finance-statistics/excessive-deficit-procedure/edp-notification-tables</w:t>
        </w:r>
      </w:hyperlink>
      <w:r w:rsidRPr="00147C3F">
        <w:t xml:space="preserve">. </w:t>
      </w:r>
      <w:r w:rsidRPr="00147C3F">
        <w:rPr>
          <w:color w:val="000000"/>
        </w:rPr>
        <w:t xml:space="preserve">Datele planificate sunt raportate de statele membre către Eurostat, pe baza celor mai recente previziuni oficiale ale acestora, ținând seama de deciziile bugetare și de evoluțiile și perspectivele economice. </w:t>
      </w:r>
    </w:p>
  </w:footnote>
  <w:footnote w:id="10">
    <w:p w14:paraId="4D652459" w14:textId="25F105D6" w:rsidR="006211C8" w:rsidRPr="00147C3F" w:rsidRDefault="006211C8" w:rsidP="00C77B84">
      <w:pPr>
        <w:pStyle w:val="FootnoteText"/>
        <w:spacing w:before="0"/>
        <w:ind w:left="426" w:hanging="426"/>
      </w:pPr>
      <w:r w:rsidRPr="00147C3F">
        <w:rPr>
          <w:rStyle w:val="FootnoteReference"/>
        </w:rPr>
        <w:footnoteRef/>
      </w:r>
      <w:r w:rsidRPr="00147C3F">
        <w:t xml:space="preserve"> </w:t>
      </w:r>
      <w:r w:rsidRPr="00147C3F">
        <w:tab/>
        <w:t xml:space="preserve">Rapoartele anuale privind progresele înregistrate pentru </w:t>
      </w:r>
      <w:r w:rsidRPr="00147C3F">
        <w:rPr>
          <w:color w:val="000000"/>
        </w:rPr>
        <w:t>2026</w:t>
      </w:r>
      <w:r w:rsidRPr="00147C3F">
        <w:t xml:space="preserve"> sunt disponibile la adresa: </w:t>
      </w:r>
      <w:hyperlink r:id="rId6" w:history="1">
        <w:r w:rsidRPr="00147C3F">
          <w:rPr>
            <w:rStyle w:val="Hyperlink"/>
          </w:rPr>
          <w:t>https://economy-finance.ec.europa.eu/economic-and-fiscal-governance/stability-and-growth-pact/preventive-arm/annual-progress-reports_en</w:t>
        </w:r>
      </w:hyperlink>
      <w:r w:rsidRPr="00147C3F">
        <w:t xml:space="preserve">. </w:t>
      </w:r>
    </w:p>
  </w:footnote>
  <w:footnote w:id="11">
    <w:p w14:paraId="1AABBF14" w14:textId="619A28E2" w:rsidR="009D2727" w:rsidRPr="00147C3F" w:rsidRDefault="009D2727" w:rsidP="009D2727">
      <w:pPr>
        <w:pStyle w:val="FootnoteText"/>
        <w:spacing w:before="0"/>
        <w:ind w:left="426" w:hanging="426"/>
      </w:pPr>
      <w:r w:rsidRPr="00147C3F">
        <w:rPr>
          <w:rStyle w:val="FootnoteReference"/>
        </w:rPr>
        <w:footnoteRef/>
      </w:r>
      <w:r w:rsidRPr="00147C3F">
        <w:t xml:space="preserve"> </w:t>
      </w:r>
      <w:r w:rsidRPr="00147C3F">
        <w:tab/>
        <w:t xml:space="preserve">Previziunile Comisiei Europene din primăvara anului 2026, </w:t>
      </w:r>
      <w:r w:rsidRPr="00870554">
        <w:rPr>
          <w:i/>
          <w:iCs/>
        </w:rPr>
        <w:t>European Economy-Institutional paper 341</w:t>
      </w:r>
      <w:r w:rsidRPr="00147C3F">
        <w:t>, mai 2026.</w:t>
      </w:r>
    </w:p>
  </w:footnote>
  <w:footnote w:id="12">
    <w:p w14:paraId="68BD0850" w14:textId="07898C50" w:rsidR="00A305BC" w:rsidRPr="00147C3F" w:rsidRDefault="00A305BC" w:rsidP="00A305BC">
      <w:pPr>
        <w:pStyle w:val="FootnoteText"/>
        <w:spacing w:before="0"/>
        <w:ind w:left="426" w:hanging="426"/>
      </w:pPr>
      <w:r w:rsidRPr="00147C3F">
        <w:rPr>
          <w:rStyle w:val="FootnoteReference"/>
        </w:rPr>
        <w:footnoteRef/>
      </w:r>
      <w:r w:rsidRPr="00147C3F">
        <w:t> </w:t>
      </w:r>
      <w:r w:rsidRPr="00147C3F">
        <w:tab/>
        <w:t>Recomandarea Consiliului din 8 iulie 2025 de autorizare a Bulgariei să se abată de la ratele maxime de creștere a cheltuielilor nete stabilite de Consiliu în temeiul Regulamentului (UE) 2024/1263 (Activarea clauzei derogatorii naționale), (JO</w:t>
      </w:r>
      <w:r w:rsidR="00D20350">
        <w:t> </w:t>
      </w:r>
      <w:r w:rsidRPr="00147C3F">
        <w:t xml:space="preserve">C, C/2025/3961, 20.8.2025, ELI: </w:t>
      </w:r>
      <w:hyperlink r:id="rId7" w:tgtFrame="_blank" w:tooltip="Oferă acces la acest document prin identificatorul său uniform de resurse ELI." w:history="1">
        <w:r w:rsidRPr="00147C3F">
          <w:rPr>
            <w:rStyle w:val="Hyperlink"/>
          </w:rPr>
          <w:t>http://data.europa.eu/eli/C/2025/3961/oj</w:t>
        </w:r>
      </w:hyperlink>
      <w:r w:rsidRPr="00147C3F">
        <w:t>).</w:t>
      </w:r>
    </w:p>
  </w:footnote>
  <w:footnote w:id="13">
    <w:p w14:paraId="36F4D5AE" w14:textId="77777777" w:rsidR="00A305BC" w:rsidRPr="00147C3F" w:rsidRDefault="00A305BC" w:rsidP="00A305BC">
      <w:pPr>
        <w:pStyle w:val="FootnoteText"/>
        <w:spacing w:before="0"/>
        <w:ind w:left="426" w:hanging="426"/>
      </w:pPr>
      <w:r w:rsidRPr="00147C3F">
        <w:rPr>
          <w:rStyle w:val="FootnoteReference"/>
        </w:rPr>
        <w:footnoteRef/>
      </w:r>
      <w:r w:rsidRPr="00147C3F">
        <w:t xml:space="preserve"> </w:t>
      </w:r>
      <w:r w:rsidRPr="00147C3F">
        <w:tab/>
        <w:t>Potrivit articolului 2 alineatul (1) din Regulamentul (CE) nr. 1467/97, deficitul public excesiv care depășește valoarea de referință se consideră a fi excepțional în conformitate cu articolul 126 alineatul (2) litera (a) a doua liniuță din TFUE dacă rezultă din existența unei recesiuni economice grave în zona euro sau în Uniune în ansamblu, constatată de Consiliu în conformitate cu articolul 25 din Regulamentul (UE) 2024/1263, sau din circumstanțe excepționale care nu se află sub controlul administrației publice și care au un impact major asupra finanțelor publice ale statului membru în cauză, în conformitate cu articolul 26 din regulamentul respectiv.</w:t>
      </w:r>
    </w:p>
  </w:footnote>
  <w:footnote w:id="14">
    <w:p w14:paraId="69B64E46" w14:textId="77777777" w:rsidR="00A305BC" w:rsidRPr="00147C3F" w:rsidRDefault="00A305BC" w:rsidP="00A305BC">
      <w:pPr>
        <w:pStyle w:val="FootnoteText"/>
        <w:spacing w:before="0"/>
        <w:ind w:left="426" w:hanging="426"/>
      </w:pPr>
      <w:r w:rsidRPr="00147C3F">
        <w:rPr>
          <w:rStyle w:val="FootnoteReference"/>
        </w:rPr>
        <w:footnoteRef/>
      </w:r>
      <w:r w:rsidRPr="00147C3F">
        <w:t> </w:t>
      </w:r>
      <w:r w:rsidRPr="00147C3F">
        <w:tab/>
        <w:t>Cheltuielile pentru apărare relevante pentru evaluarea conformității sunt cheltuielile pentru apărare finanțate la nivel național, astfel cum sunt definite în Clasificarea Funcțiunilor Guvernamentale (COFOG 02).</w:t>
      </w:r>
    </w:p>
  </w:footnote>
  <w:footnote w:id="15">
    <w:p w14:paraId="11E5BA02" w14:textId="653ACE46" w:rsidR="00A305BC" w:rsidRPr="00147C3F" w:rsidRDefault="00A305BC" w:rsidP="00A305BC">
      <w:pPr>
        <w:pStyle w:val="FootnoteText"/>
        <w:spacing w:before="0"/>
        <w:ind w:left="426" w:hanging="426"/>
      </w:pPr>
      <w:r w:rsidRPr="00147C3F">
        <w:rPr>
          <w:rStyle w:val="FootnoteReference"/>
        </w:rPr>
        <w:footnoteRef/>
      </w:r>
      <w:r w:rsidRPr="00147C3F">
        <w:t xml:space="preserve"> </w:t>
      </w:r>
      <w:r w:rsidRPr="00147C3F">
        <w:tab/>
        <w:t xml:space="preserve">Potrivit previziunilor Comisiei din primăvara anului 2026, cheltuielile pentru apărare în Bulgaria s-au situat la 1,9 % în 2025 și se preconizează că vor rămâne la acest nivel în 2026. Aceasta reprezintă o creștere cu 0,6 puncte procentuale din PIB comparativ cu 2024. </w:t>
      </w:r>
    </w:p>
  </w:footnote>
  <w:footnote w:id="16">
    <w:p w14:paraId="4E24DCA5" w14:textId="09FBABA4" w:rsidR="00C71976" w:rsidRPr="00147C3F" w:rsidRDefault="00C71976" w:rsidP="00C71976">
      <w:pPr>
        <w:pStyle w:val="FootnoteText"/>
        <w:spacing w:before="0"/>
        <w:ind w:left="426" w:hanging="426"/>
      </w:pPr>
      <w:r w:rsidRPr="00147C3F">
        <w:rPr>
          <w:rStyle w:val="FootnoteReference"/>
        </w:rPr>
        <w:footnoteRef/>
      </w:r>
      <w:r w:rsidRPr="00147C3F">
        <w:t xml:space="preserve"> </w:t>
      </w:r>
      <w:r w:rsidRPr="00147C3F">
        <w:tab/>
        <w:t>Recomandarea Consiliului din 10 octombrie 2025 de aprobare a planului bugetar-structural național pe termen mediu al Germaniei și de autorizare a Germaniei să se abată de la ratele maxime de creștere a cheltuielilor nete stabilite de Consiliu în temeiul Regulamentului (UE) 2024/1263 (Activarea clauzei derogatorii naționale) (JO</w:t>
      </w:r>
      <w:r w:rsidR="00D20350">
        <w:t> </w:t>
      </w:r>
      <w:r w:rsidRPr="00147C3F">
        <w:t xml:space="preserve">C, C/2025/5635, ELI: </w:t>
      </w:r>
      <w:hyperlink r:id="rId8" w:tgtFrame="_blank" w:tooltip="Oferă acces la acest document prin identificatorul său uniform de resurse ELI." w:history="1">
        <w:r w:rsidRPr="00147C3F">
          <w:rPr>
            <w:rStyle w:val="Hyperlink"/>
          </w:rPr>
          <w:t>http://data.europa.eu/eli/C/2025/5635/oj</w:t>
        </w:r>
      </w:hyperlink>
      <w:r w:rsidRPr="00147C3F">
        <w:t>).</w:t>
      </w:r>
    </w:p>
  </w:footnote>
  <w:footnote w:id="17">
    <w:p w14:paraId="392154C2" w14:textId="21E4BA8F" w:rsidR="00C71976" w:rsidRPr="00147C3F" w:rsidRDefault="00C71976" w:rsidP="00C71976">
      <w:pPr>
        <w:pStyle w:val="FootnoteText"/>
        <w:spacing w:before="0"/>
        <w:ind w:left="426" w:hanging="426"/>
      </w:pPr>
      <w:r w:rsidRPr="00147C3F">
        <w:rPr>
          <w:rStyle w:val="FootnoteReference"/>
        </w:rPr>
        <w:footnoteRef/>
      </w:r>
      <w:r w:rsidRPr="00147C3F">
        <w:tab/>
        <w:t xml:space="preserve">Potrivit previziunilor Comisiei din primăvara anului 2026, cheltuielile pentru apărare în Germania sunt preconizate la 1,9 % în 2026. Aceasta reprezintă o creștere cu 0,8 puncte procentuale din PIB comparativ cu 2021. </w:t>
      </w:r>
    </w:p>
  </w:footnote>
  <w:footnote w:id="18">
    <w:p w14:paraId="6C9A9EA0" w14:textId="58051475" w:rsidR="000B787E" w:rsidRPr="00147C3F" w:rsidRDefault="000B787E" w:rsidP="000B787E">
      <w:pPr>
        <w:pStyle w:val="FootnoteText"/>
        <w:spacing w:before="0"/>
        <w:ind w:left="426" w:hanging="426"/>
      </w:pPr>
      <w:r w:rsidRPr="00147C3F">
        <w:rPr>
          <w:rStyle w:val="FootnoteReference"/>
        </w:rPr>
        <w:footnoteRef/>
      </w:r>
      <w:r w:rsidRPr="00147C3F">
        <w:t> </w:t>
      </w:r>
      <w:r w:rsidRPr="00147C3F">
        <w:tab/>
        <w:t>Recomandarea Consiliului din 8 iulie 2025 de autorizare a Estoniei să se abată de la ratele maxime de creștere a cheltuielilor nete stabilite de Consiliu în temeiul Regulamentului (UE) 2024/1263 (Activarea clauzei derogatorii naționale) (JO</w:t>
      </w:r>
      <w:r w:rsidR="00870554">
        <w:t> </w:t>
      </w:r>
      <w:r w:rsidRPr="00147C3F">
        <w:t xml:space="preserve">C, C/2025/3964, 20.8.2025, ELI: </w:t>
      </w:r>
      <w:hyperlink r:id="rId9" w:tgtFrame="_blank" w:tooltip="Oferă acces la acest document prin identificatorul său uniform de resurse ELI." w:history="1">
        <w:r w:rsidRPr="00147C3F">
          <w:rPr>
            <w:rStyle w:val="Hyperlink"/>
          </w:rPr>
          <w:t>http://data.europa.eu/eli/C/2025/3964/oj</w:t>
        </w:r>
      </w:hyperlink>
      <w:r w:rsidRPr="00147C3F">
        <w:t>).</w:t>
      </w:r>
    </w:p>
  </w:footnote>
  <w:footnote w:id="19">
    <w:p w14:paraId="3FED2814" w14:textId="40F6FF49" w:rsidR="000B787E" w:rsidRPr="00147C3F" w:rsidRDefault="000B787E" w:rsidP="000B787E">
      <w:pPr>
        <w:pStyle w:val="FootnoteText"/>
        <w:spacing w:before="0"/>
        <w:ind w:left="426" w:hanging="426"/>
      </w:pPr>
      <w:r w:rsidRPr="00147C3F">
        <w:rPr>
          <w:rStyle w:val="FootnoteReference"/>
        </w:rPr>
        <w:footnoteRef/>
      </w:r>
      <w:r w:rsidRPr="00147C3F">
        <w:t xml:space="preserve"> </w:t>
      </w:r>
      <w:r w:rsidRPr="00147C3F">
        <w:tab/>
        <w:t xml:space="preserve">Potrivit previziunilor Comisiei din primăvara anului 2026, cheltuielile pentru apărare în Estonia sunt preconizate la 4,6 % în 2026. Aceasta reprezintă o creștere cu 2,5 puncte procentuale din PIB comparativ cu 2021. </w:t>
      </w:r>
    </w:p>
  </w:footnote>
  <w:footnote w:id="20">
    <w:p w14:paraId="0BE7EADB" w14:textId="30C61412" w:rsidR="00B85134" w:rsidRPr="00147C3F" w:rsidRDefault="00B85134" w:rsidP="00E51897">
      <w:pPr>
        <w:pStyle w:val="FootnoteText"/>
        <w:spacing w:before="0"/>
        <w:ind w:left="426" w:hanging="426"/>
      </w:pPr>
      <w:r w:rsidRPr="00147C3F">
        <w:rPr>
          <w:rStyle w:val="FootnoteReference"/>
        </w:rPr>
        <w:footnoteRef/>
      </w:r>
      <w:r w:rsidRPr="00147C3F">
        <w:t> </w:t>
      </w:r>
      <w:r w:rsidRPr="00147C3F">
        <w:tab/>
        <w:t>Recomandarea Consiliului din 8 iulie 2025 de autorizare a Letoniei să se abată de la ratele maxime de creștere a cheltuielilor nete stabilite de Consiliu în temeiul Regulamentului (UE) 2024/1263 (Activarea clauzei derogatorii naționale) (JO</w:t>
      </w:r>
      <w:r w:rsidR="00D20350">
        <w:t> </w:t>
      </w:r>
      <w:r w:rsidRPr="00147C3F">
        <w:t xml:space="preserve">C, C/2025/3970, 20.8.2025, ELI: </w:t>
      </w:r>
      <w:hyperlink r:id="rId10" w:tgtFrame="_blank" w:tooltip="Oferă acces la acest document prin identificatorul său uniform de resurse ELI." w:history="1">
        <w:r w:rsidRPr="00147C3F">
          <w:rPr>
            <w:rStyle w:val="Hyperlink"/>
          </w:rPr>
          <w:t>http://data.europa.eu/eli/C/2025/3970/oj</w:t>
        </w:r>
      </w:hyperlink>
      <w:r w:rsidRPr="00147C3F">
        <w:t>).</w:t>
      </w:r>
    </w:p>
  </w:footnote>
  <w:footnote w:id="21">
    <w:p w14:paraId="085AAC43" w14:textId="074EC337" w:rsidR="00B85134" w:rsidRPr="00147C3F" w:rsidRDefault="00B85134" w:rsidP="00E51897">
      <w:pPr>
        <w:pStyle w:val="FootnoteText"/>
        <w:spacing w:before="0"/>
        <w:ind w:left="426" w:hanging="426"/>
      </w:pPr>
      <w:r w:rsidRPr="00147C3F">
        <w:rPr>
          <w:rStyle w:val="FootnoteReference"/>
        </w:rPr>
        <w:footnoteRef/>
      </w:r>
      <w:r w:rsidRPr="00147C3F">
        <w:t xml:space="preserve"> </w:t>
      </w:r>
      <w:r w:rsidRPr="00147C3F">
        <w:tab/>
        <w:t xml:space="preserve">Potrivit previziunilor Comisiei din primăvara anului 2026, cheltuielile pentru apărare în Letonia sunt preconizate la 4,1 % în 2026. Aceasta reprezintă o creștere cu 1,7 puncte procentuale din PIB comparativ cu 2021. </w:t>
      </w:r>
    </w:p>
  </w:footnote>
  <w:footnote w:id="22">
    <w:p w14:paraId="72D38B46" w14:textId="3C34F3A4" w:rsidR="009F49DE" w:rsidRPr="00147C3F" w:rsidRDefault="009F49DE" w:rsidP="009F49DE">
      <w:pPr>
        <w:pStyle w:val="FootnoteText"/>
        <w:spacing w:before="0"/>
        <w:ind w:left="426" w:hanging="426"/>
      </w:pPr>
      <w:r w:rsidRPr="00147C3F">
        <w:rPr>
          <w:rStyle w:val="FootnoteReference"/>
        </w:rPr>
        <w:footnoteRef/>
      </w:r>
      <w:r w:rsidRPr="00147C3F">
        <w:t> </w:t>
      </w:r>
      <w:r w:rsidRPr="00147C3F">
        <w:tab/>
        <w:t>Recomandarea Consiliului din 8 iulie 2025 de autorizare a Sloveniei să se abată de la ratele maxime de creștere a cheltuielilor nete stabilite de Consiliu în temeiul Regulamentului (UE) 2024/1263 (Activarea clauzei derogatorii naționale), (JO</w:t>
      </w:r>
      <w:r w:rsidR="00D20350">
        <w:t> </w:t>
      </w:r>
      <w:r w:rsidRPr="00147C3F">
        <w:t xml:space="preserve">C, C/2025/3973, 20.8.2025, ELI: </w:t>
      </w:r>
      <w:hyperlink r:id="rId11" w:tgtFrame="_blank" w:tooltip="Oferă acces la acest document prin identificatorul său uniform de resurse ELI." w:history="1">
        <w:r w:rsidRPr="00147C3F">
          <w:rPr>
            <w:rStyle w:val="Hyperlink"/>
          </w:rPr>
          <w:t>http://data.europa.eu/eli/C/2025/3973/oj</w:t>
        </w:r>
      </w:hyperlink>
      <w:r w:rsidRPr="00147C3F">
        <w:t>).</w:t>
      </w:r>
    </w:p>
  </w:footnote>
  <w:footnote w:id="23">
    <w:p w14:paraId="3892F24B" w14:textId="1BD4C739" w:rsidR="009F49DE" w:rsidRPr="00147C3F" w:rsidRDefault="009F49DE" w:rsidP="009F49DE">
      <w:pPr>
        <w:pStyle w:val="FootnoteText"/>
        <w:spacing w:before="0"/>
        <w:ind w:left="426" w:hanging="426"/>
      </w:pPr>
      <w:r w:rsidRPr="00147C3F">
        <w:rPr>
          <w:rStyle w:val="FootnoteReference"/>
        </w:rPr>
        <w:footnoteRef/>
      </w:r>
      <w:r w:rsidRPr="00147C3F">
        <w:t xml:space="preserve"> </w:t>
      </w:r>
      <w:r w:rsidRPr="00147C3F">
        <w:tab/>
        <w:t xml:space="preserve">Potrivit previziunilor Comisiei din primăvara anului 2026, cheltuielile pentru apărare în Slovenia sunt preconizate la 1,6 % în 2026. Aceasta reprezintă o creștere cu 0,5 puncte procentuale din PIB comparativ cu 2021. </w:t>
      </w:r>
    </w:p>
  </w:footnote>
  <w:footnote w:id="24">
    <w:p w14:paraId="4FD7DDA9" w14:textId="5428389C" w:rsidR="00446A27" w:rsidRPr="00147C3F" w:rsidRDefault="00446A27" w:rsidP="00446A27">
      <w:pPr>
        <w:pStyle w:val="FootnoteText"/>
        <w:spacing w:before="0"/>
        <w:ind w:left="426" w:hanging="426"/>
        <w:jc w:val="left"/>
      </w:pPr>
      <w:r w:rsidRPr="00147C3F">
        <w:rPr>
          <w:rStyle w:val="FootnoteReference"/>
        </w:rPr>
        <w:footnoteRef/>
      </w:r>
      <w:r w:rsidRPr="00147C3F">
        <w:t xml:space="preserve"> </w:t>
      </w:r>
      <w:r w:rsidRPr="00147C3F">
        <w:tab/>
        <w:t xml:space="preserve">A se vedea Eurostat Euro Indicators, publicație din 22 aprilie 2026 </w:t>
      </w:r>
      <w:hyperlink r:id="rId12" w:history="1">
        <w:r w:rsidRPr="00147C3F">
          <w:rPr>
            <w:rStyle w:val="Hyperlink"/>
          </w:rPr>
          <w:t>https://ec.europa.eu/eurostat/web/products-euro-indicators/w/2-22042026-ap</w:t>
        </w:r>
      </w:hyperlink>
      <w:r w:rsidRPr="00147C3F">
        <w:t xml:space="preserve">. </w:t>
      </w:r>
    </w:p>
  </w:footnote>
  <w:footnote w:id="25">
    <w:p w14:paraId="275F75C9" w14:textId="28381CD9" w:rsidR="00446A27" w:rsidRPr="00147C3F" w:rsidRDefault="00446A27" w:rsidP="00446A27">
      <w:pPr>
        <w:pStyle w:val="FootnoteText"/>
        <w:spacing w:before="0"/>
        <w:ind w:left="426" w:hanging="426"/>
      </w:pPr>
      <w:r w:rsidRPr="00147C3F">
        <w:rPr>
          <w:rStyle w:val="FootnoteReference"/>
        </w:rPr>
        <w:footnoteRef/>
      </w:r>
      <w:r w:rsidRPr="00147C3F">
        <w:t xml:space="preserve"> </w:t>
      </w:r>
      <w:r w:rsidRPr="00147C3F">
        <w:tab/>
      </w:r>
      <w:r w:rsidRPr="00870554">
        <w:rPr>
          <w:i/>
          <w:iCs/>
        </w:rPr>
        <w:t>Fiscal Statistical Tables providing background data relevant for the assessment of the budgetary policies of the Member States</w:t>
      </w:r>
      <w:r w:rsidRPr="00147C3F">
        <w:t xml:space="preserve"> (Tabele statistice fiscale care oferă date generale relevante pentru evaluarea politicilor bugetare ale statelor membre), SWD(2026) 200 final, Bruxelles, 3.6.2026.</w:t>
      </w:r>
    </w:p>
  </w:footnote>
  <w:footnote w:id="26">
    <w:p w14:paraId="62638D22" w14:textId="2EB9BA1E" w:rsidR="00B058A8" w:rsidRPr="00147C3F" w:rsidRDefault="00B058A8" w:rsidP="00B058A8">
      <w:pPr>
        <w:pStyle w:val="FootnoteText"/>
        <w:spacing w:before="0"/>
        <w:ind w:left="426" w:hanging="426"/>
      </w:pPr>
      <w:r w:rsidRPr="00147C3F">
        <w:rPr>
          <w:rStyle w:val="FootnoteReference"/>
        </w:rPr>
        <w:footnoteRef/>
      </w:r>
      <w:r w:rsidRPr="00147C3F">
        <w:t> </w:t>
      </w:r>
      <w:r w:rsidRPr="00147C3F">
        <w:tab/>
        <w:t>Recomandarea Consiliului din 8 iulie 2025 de autorizare a Sloveniei să se abată de la ratele maxime de creștere a cheltuielilor nete stabilite de Consiliu în temeiul Regulamentului (UE) 2024/1263 (Activarea clauzei derogatorii naționale), (JO</w:t>
      </w:r>
      <w:r w:rsidR="00D20350">
        <w:t> </w:t>
      </w:r>
      <w:r w:rsidRPr="00147C3F">
        <w:t xml:space="preserve">C, C/2025/3973, 20.8.2025, ELI: </w:t>
      </w:r>
      <w:hyperlink r:id="rId13" w:tgtFrame="_blank" w:tooltip="Oferă acces la acest document prin identificatorul său uniform de resurse ELI." w:history="1">
        <w:r w:rsidRPr="00147C3F">
          <w:rPr>
            <w:rStyle w:val="Hyperlink"/>
          </w:rPr>
          <w:t>http://data.europa.eu/eli/C/2025/3973/oj</w:t>
        </w:r>
      </w:hyperlink>
      <w:r w:rsidRPr="00147C3F">
        <w:t>).</w:t>
      </w:r>
    </w:p>
  </w:footnote>
  <w:footnote w:id="27">
    <w:p w14:paraId="47053024" w14:textId="721F475B" w:rsidR="004F0F76" w:rsidRPr="00147C3F" w:rsidRDefault="004F0F76" w:rsidP="004F0F76">
      <w:pPr>
        <w:pStyle w:val="FootnoteText"/>
        <w:spacing w:before="0"/>
        <w:ind w:left="426" w:hanging="426"/>
      </w:pPr>
      <w:r w:rsidRPr="00147C3F">
        <w:rPr>
          <w:rStyle w:val="FootnoteReference"/>
        </w:rPr>
        <w:footnoteRef/>
      </w:r>
      <w:r w:rsidRPr="00147C3F">
        <w:t xml:space="preserve"> </w:t>
      </w:r>
      <w:r w:rsidRPr="00147C3F">
        <w:tab/>
        <w:t>Recomandarea Comisiei de Recomandare a Consiliului de autorizare a Spaniei să se abată de la ratele maxime de creștere a cheltuielilor nete stabilite de Consiliu în Regulamentul (UE) 2024/1263 (activarea clauzei derogatorii naționale), 22.5.2026, COM(2026)262 final.</w:t>
      </w:r>
    </w:p>
  </w:footnote>
  <w:footnote w:id="28">
    <w:p w14:paraId="10CF2AC9" w14:textId="2B65D345" w:rsidR="00B60B0B" w:rsidRPr="00147C3F" w:rsidRDefault="00B60B0B" w:rsidP="00B60B0B">
      <w:pPr>
        <w:pStyle w:val="FootnoteText"/>
        <w:spacing w:before="0"/>
        <w:ind w:left="426" w:hanging="426"/>
      </w:pPr>
      <w:r w:rsidRPr="00147C3F">
        <w:rPr>
          <w:rStyle w:val="FootnoteReference"/>
        </w:rPr>
        <w:footnoteRef/>
      </w:r>
      <w:r w:rsidRPr="00147C3F">
        <w:t xml:space="preserve"> </w:t>
      </w:r>
      <w:r w:rsidRPr="00147C3F">
        <w:tab/>
        <w:t xml:space="preserve">Pentru statele membre care beneficiază de clauza derogatorie națională pentru a permite creșterea cheltuielilor pentru apărare, abaterile efective de la ratele maxime de creștere a cheltuielilor nete stabilite de Consiliu, care sunt permise în temeiul clauzei derogatorii naționale, nu trebuie înregistrate ca debite în contul lor de control. Contul de control </w:t>
      </w:r>
      <w:r w:rsidRPr="00870554">
        <w:rPr>
          <w:i/>
        </w:rPr>
        <w:t>majorat</w:t>
      </w:r>
      <w:r w:rsidRPr="00147C3F">
        <w:t xml:space="preserve"> exclude abaterile cauzate de creșterea cheltuielilor pentru apărare care beneficiază de flexibilitate în temeiul clauzei derogatorii naționale, iar abaterea rămasă este evaluată cumulativ în raport cu pragul de 0,6 % din PIB.</w:t>
      </w:r>
    </w:p>
  </w:footnote>
  <w:footnote w:id="29">
    <w:p w14:paraId="1573DBB4" w14:textId="4AFE026B" w:rsidR="000B5940" w:rsidRPr="00147C3F" w:rsidRDefault="000B5940" w:rsidP="003B4802">
      <w:pPr>
        <w:pStyle w:val="FootnoteText"/>
        <w:spacing w:before="0"/>
        <w:ind w:left="426" w:hanging="426"/>
      </w:pPr>
      <w:r w:rsidRPr="00147C3F">
        <w:rPr>
          <w:rStyle w:val="FootnoteReference"/>
        </w:rPr>
        <w:footnoteRef/>
      </w:r>
      <w:r w:rsidRPr="00147C3F">
        <w:t xml:space="preserve"> </w:t>
      </w:r>
      <w:r w:rsidRPr="00147C3F">
        <w:tab/>
        <w:t>Cu excepția unei decizii adoptate în temeiul articolului 126 alineatul (12) privind abrogarea deciziilor adoptate în cadrul procedurii aplicabile deficitelor excesive.</w:t>
      </w:r>
    </w:p>
  </w:footnote>
  <w:footnote w:id="30">
    <w:p w14:paraId="3C1F986C" w14:textId="28E994B0" w:rsidR="002A42E8" w:rsidRPr="00147C3F" w:rsidRDefault="002A42E8" w:rsidP="00E51897">
      <w:pPr>
        <w:pStyle w:val="FootnoteText"/>
        <w:spacing w:before="0"/>
        <w:ind w:left="426" w:hanging="426"/>
      </w:pPr>
      <w:r w:rsidRPr="00147C3F">
        <w:rPr>
          <w:rStyle w:val="FootnoteReference"/>
        </w:rPr>
        <w:footnoteRef/>
      </w:r>
      <w:r w:rsidRPr="00147C3F">
        <w:t xml:space="preserve"> </w:t>
      </w:r>
      <w:r w:rsidRPr="00147C3F">
        <w:tab/>
        <w:t>Pentru informații suplimentare privind perspectivele bugetare, a se vedea, de asemenea, rapoartele de țară pentru 2026, precum și tabelele statistice fiscale SWD(2026) 200 publicate de Comisie la 3 iunie 2026.</w:t>
      </w:r>
    </w:p>
  </w:footnote>
  <w:footnote w:id="31">
    <w:p w14:paraId="23272FFE" w14:textId="77777777" w:rsidR="002A42E8" w:rsidRPr="00147C3F" w:rsidRDefault="002A42E8" w:rsidP="00E51897">
      <w:pPr>
        <w:pStyle w:val="FootnoteText"/>
        <w:spacing w:before="0"/>
        <w:ind w:left="426" w:hanging="426"/>
      </w:pPr>
      <w:r w:rsidRPr="00147C3F">
        <w:rPr>
          <w:rStyle w:val="FootnoteReference"/>
        </w:rPr>
        <w:footnoteRef/>
      </w:r>
      <w:r w:rsidRPr="00147C3F">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exceptând măsurile discreționare privind veniturile și incluzând cheltuielile finanțate printr-un sprijin nerambursabil (granturi) din Mecanismul de redresare și reziliență și din alte fonduri ale Uniunii.</w:t>
      </w:r>
    </w:p>
  </w:footnote>
  <w:footnote w:id="32">
    <w:p w14:paraId="0A8ECE64" w14:textId="23186C2F" w:rsidR="00DE6507" w:rsidRPr="00147C3F" w:rsidRDefault="00DE6507" w:rsidP="00DE6507">
      <w:pPr>
        <w:pStyle w:val="FootnoteText"/>
        <w:spacing w:before="0"/>
        <w:ind w:left="426" w:hanging="426"/>
      </w:pPr>
      <w:r w:rsidRPr="00147C3F">
        <w:rPr>
          <w:rStyle w:val="FootnoteReference"/>
        </w:rPr>
        <w:footnoteRef/>
      </w:r>
      <w:r w:rsidRPr="00147C3F">
        <w:t xml:space="preserve"> </w:t>
      </w:r>
      <w:r w:rsidRPr="00147C3F">
        <w:tab/>
      </w:r>
      <w:r w:rsidRPr="00870554">
        <w:rPr>
          <w:i/>
          <w:iCs/>
          <w:color w:val="000000" w:themeColor="text1"/>
        </w:rPr>
        <w:t>Fiscal Statistical Tables providing background data relevant for the assessment of the budgetary policies of the Member States</w:t>
      </w:r>
      <w:r w:rsidRPr="00147C3F">
        <w:rPr>
          <w:color w:val="000000" w:themeColor="text1"/>
        </w:rPr>
        <w:t xml:space="preserve"> (Tabele statistice fiscale care oferă date generale relevante pentru evaluarea politicilor bugetare ale statelor membre), SWD(2026) 200 final, Bruxelles, 3.6.2026</w:t>
      </w:r>
      <w:r w:rsidRPr="00147C3F">
        <w:t>.</w:t>
      </w:r>
    </w:p>
  </w:footnote>
  <w:footnote w:id="33">
    <w:p w14:paraId="23909817" w14:textId="0CF88309" w:rsidR="00DE6507" w:rsidRPr="00147C3F" w:rsidRDefault="00DE6507" w:rsidP="00DE6507">
      <w:pPr>
        <w:pStyle w:val="FootnoteText"/>
        <w:spacing w:before="0"/>
        <w:ind w:left="426" w:hanging="426"/>
      </w:pPr>
      <w:r w:rsidRPr="00147C3F">
        <w:rPr>
          <w:rStyle w:val="FootnoteReference"/>
        </w:rPr>
        <w:footnoteRef/>
      </w:r>
      <w:r w:rsidRPr="00147C3F">
        <w:t xml:space="preserve"> </w:t>
      </w:r>
      <w:r w:rsidRPr="00147C3F">
        <w:tab/>
        <w:t>Recomandarea Consiliului din 20 iunie 2025 de aprobare a planului bugetar-structural național pe termen mediu al Bulgariei, JO</w:t>
      </w:r>
      <w:r w:rsidR="00870554">
        <w:t> </w:t>
      </w:r>
      <w:r w:rsidRPr="00147C3F">
        <w:t>C, C/2025/3700, 20.8.2025. ELI:</w:t>
      </w:r>
      <w:r w:rsidR="00870554">
        <w:t xml:space="preserve"> </w:t>
      </w:r>
      <w:hyperlink r:id="rId14" w:history="1">
        <w:r w:rsidRPr="00147C3F">
          <w:rPr>
            <w:rStyle w:val="Hyperlink"/>
          </w:rPr>
          <w:t>http://data.europa.eu/eli/C/2025/3700/oj</w:t>
        </w:r>
      </w:hyperlink>
      <w:r w:rsidRPr="00147C3F">
        <w:t xml:space="preserve">. </w:t>
      </w:r>
    </w:p>
  </w:footnote>
  <w:footnote w:id="34">
    <w:p w14:paraId="7D2761F3" w14:textId="18628982" w:rsidR="005A3DCD" w:rsidRPr="00147C3F" w:rsidRDefault="005A3DCD" w:rsidP="005A3DCD">
      <w:pPr>
        <w:pStyle w:val="FootnoteText"/>
        <w:spacing w:before="0"/>
        <w:ind w:left="426" w:hanging="426"/>
      </w:pPr>
      <w:r w:rsidRPr="00147C3F">
        <w:rPr>
          <w:rStyle w:val="FootnoteReference"/>
        </w:rPr>
        <w:footnoteRef/>
      </w:r>
      <w:r w:rsidRPr="00147C3F">
        <w:t> </w:t>
      </w:r>
      <w:r w:rsidRPr="00147C3F">
        <w:tab/>
        <w:t>Recomandarea Consiliului din 8 iulie 2025 de autorizare a Bulgariei să se abată de la ratele maxime de creștere a cheltuielilor nete stabilite de Consiliu în temeiul Regulamentului (UE) 2024/1263 (Activarea clauzei derogatorii naționale), JO</w:t>
      </w:r>
      <w:r w:rsidR="00870554">
        <w:t> </w:t>
      </w:r>
      <w:r w:rsidRPr="00147C3F">
        <w:t>C, C/2025/3961, 20.8.2025, ELI: </w:t>
      </w:r>
      <w:hyperlink r:id="rId15" w:tgtFrame="_blank" w:tooltip="Oferă acces la acest document prin identificatorul său uniform de resurse ELI." w:history="1">
        <w:r w:rsidRPr="00147C3F">
          <w:rPr>
            <w:rStyle w:val="Hyperlink"/>
          </w:rPr>
          <w:t>http://data.europa.eu/eli/C/2025/3961/oj</w:t>
        </w:r>
      </w:hyperlink>
      <w:r w:rsidRPr="00147C3F">
        <w:t>.</w:t>
      </w:r>
    </w:p>
  </w:footnote>
  <w:footnote w:id="35">
    <w:p w14:paraId="25CB07C3" w14:textId="188B5C1E" w:rsidR="002A42E8" w:rsidRPr="00147C3F" w:rsidRDefault="002A42E8" w:rsidP="00E51897">
      <w:pPr>
        <w:pStyle w:val="FootnoteText"/>
        <w:spacing w:before="0"/>
        <w:ind w:left="426" w:hanging="426"/>
      </w:pPr>
      <w:r w:rsidRPr="00147C3F">
        <w:rPr>
          <w:rStyle w:val="FootnoteReference"/>
        </w:rPr>
        <w:footnoteRef/>
      </w:r>
      <w:r w:rsidRPr="00147C3F">
        <w:t> </w:t>
      </w:r>
      <w:r w:rsidRPr="00147C3F">
        <w:tab/>
        <w:t>Monitorul privind sustenabilitatea datoriei 2025 (European Economy Institutional Paper 332, februarie 2026), pe baza previziunilor Comisiei din toamna anului 2025.</w:t>
      </w:r>
    </w:p>
  </w:footnote>
  <w:footnote w:id="36">
    <w:p w14:paraId="7D08CD43" w14:textId="77777777" w:rsidR="00EF655E" w:rsidRPr="00147C3F" w:rsidRDefault="00EF655E" w:rsidP="00EF655E">
      <w:pPr>
        <w:pStyle w:val="FootnoteText"/>
        <w:spacing w:before="0"/>
        <w:ind w:left="426" w:hanging="426"/>
      </w:pPr>
      <w:r w:rsidRPr="00147C3F">
        <w:rPr>
          <w:rStyle w:val="FootnoteReference"/>
        </w:rPr>
        <w:footnoteRef/>
      </w:r>
      <w:r w:rsidRPr="00147C3F">
        <w:t xml:space="preserve"> </w:t>
      </w:r>
      <w:r w:rsidRPr="00147C3F">
        <w:tab/>
        <w:t>Cheltuielile pentru apărare finanțate la nivel național, astfel cum sunt definite în Clasificarea Internațională a Funcțiunilor Guvernamentale (COFOG) din cadrul Sistemului european de conturi naționale (SEC 2010).</w:t>
      </w:r>
    </w:p>
  </w:footnote>
  <w:footnote w:id="37">
    <w:p w14:paraId="77E2A2B6" w14:textId="3501656C" w:rsidR="00455EEE" w:rsidRPr="00147C3F" w:rsidRDefault="00455EEE" w:rsidP="00455EEE">
      <w:pPr>
        <w:pStyle w:val="FootnoteText"/>
        <w:spacing w:before="0"/>
        <w:ind w:left="426" w:hanging="426"/>
      </w:pPr>
      <w:r w:rsidRPr="00147C3F">
        <w:rPr>
          <w:rStyle w:val="FootnoteReference"/>
        </w:rPr>
        <w:footnoteRef/>
      </w:r>
      <w:r w:rsidRPr="00147C3F">
        <w:t xml:space="preserve"> </w:t>
      </w:r>
      <w:r w:rsidRPr="00147C3F">
        <w:tab/>
      </w:r>
      <w:r w:rsidRPr="00870554">
        <w:rPr>
          <w:i/>
          <w:iCs/>
        </w:rPr>
        <w:t>Fiscal Statistical Tables providing background data relevant for the assessment of the budgetary policies of the Member States</w:t>
      </w:r>
      <w:r w:rsidRPr="00147C3F">
        <w:t xml:space="preserve"> (Tabele statistice fiscale care oferă date generale relevante pentru evaluarea politicilor bugetare ale statelor membre), SWD(2026) 200 final, Bruxelles, 3.6.2026.</w:t>
      </w:r>
    </w:p>
  </w:footnote>
  <w:footnote w:id="38">
    <w:p w14:paraId="01E947CB" w14:textId="5BDB07C6" w:rsidR="003F28EC" w:rsidRPr="00147C3F" w:rsidRDefault="003F28EC" w:rsidP="003F28EC">
      <w:pPr>
        <w:pStyle w:val="FootnoteText"/>
        <w:spacing w:before="0"/>
        <w:ind w:left="426" w:hanging="426"/>
      </w:pPr>
      <w:r w:rsidRPr="00147C3F">
        <w:rPr>
          <w:rStyle w:val="FootnoteReference"/>
        </w:rPr>
        <w:footnoteRef/>
      </w:r>
      <w:r w:rsidRPr="00147C3F">
        <w:t xml:space="preserve"> </w:t>
      </w:r>
      <w:r w:rsidRPr="00147C3F">
        <w:tab/>
        <w:t>Recomandarea Consiliului din 10 octombrie 2025 de aprobare a planului bugetar-structural național pe termen mediu al Germaniei</w:t>
      </w:r>
      <w:r w:rsidRPr="00147C3F">
        <w:rPr>
          <w:color w:val="FFFFFF" w:themeColor="background1"/>
        </w:rPr>
        <w:t xml:space="preserve"> </w:t>
      </w:r>
      <w:r w:rsidRPr="00147C3F">
        <w:t>și de autorizare a Germaniei să se abată de la ratele maxime de creștere a cheltuielilor nete stabilite de Consiliu în temeiul Regulamentului (UE) 2024/1263 (Activarea clauzei derogatorii naționale), JO</w:t>
      </w:r>
      <w:r w:rsidR="00870554">
        <w:t> </w:t>
      </w:r>
      <w:r w:rsidRPr="00147C3F">
        <w:t>C, C/2025/5635, 22.10.2025, ELI: </w:t>
      </w:r>
      <w:hyperlink r:id="rId16" w:tgtFrame="_blank" w:tooltip="Oferă acces la acest document prin identificatorul său uniform de resurse ELI." w:history="1">
        <w:r w:rsidRPr="00147C3F">
          <w:rPr>
            <w:rStyle w:val="Hyperlink"/>
          </w:rPr>
          <w:t>http://data.europa.eu/eli/C/2025/5635/oj</w:t>
        </w:r>
      </w:hyperlink>
      <w:r w:rsidRPr="00147C3F">
        <w:t xml:space="preserve">. </w:t>
      </w:r>
    </w:p>
  </w:footnote>
  <w:footnote w:id="39">
    <w:p w14:paraId="3F32B604" w14:textId="77777777" w:rsidR="00E817C4" w:rsidRPr="00147C3F" w:rsidRDefault="00E817C4" w:rsidP="00E817C4">
      <w:pPr>
        <w:pStyle w:val="FootnoteText"/>
        <w:spacing w:before="0"/>
        <w:ind w:left="426" w:hanging="426"/>
      </w:pPr>
      <w:r w:rsidRPr="00147C3F">
        <w:rPr>
          <w:rStyle w:val="FootnoteReference"/>
        </w:rPr>
        <w:footnoteRef/>
      </w:r>
      <w:r w:rsidRPr="00147C3F">
        <w:t> </w:t>
      </w:r>
      <w:r w:rsidRPr="00147C3F">
        <w:tab/>
        <w:t>Monitorul privind sustenabilitatea datoriei 2025 (</w:t>
      </w:r>
      <w:r w:rsidRPr="00870554">
        <w:rPr>
          <w:i/>
          <w:iCs/>
        </w:rPr>
        <w:t>European Economy Institutional Paper 332</w:t>
      </w:r>
      <w:r w:rsidRPr="00147C3F">
        <w:t>, februarie 2026), pe baza previziunilor Comisiei din toamna anului 2025.</w:t>
      </w:r>
    </w:p>
  </w:footnote>
  <w:footnote w:id="40">
    <w:p w14:paraId="20AFC266" w14:textId="3907424C" w:rsidR="00A5412E" w:rsidRPr="00147C3F" w:rsidRDefault="00A5412E" w:rsidP="00A5412E">
      <w:pPr>
        <w:pStyle w:val="FootnoteText"/>
        <w:spacing w:before="0"/>
        <w:ind w:left="426" w:hanging="426"/>
      </w:pPr>
      <w:r w:rsidRPr="00147C3F">
        <w:rPr>
          <w:rStyle w:val="FootnoteReference"/>
        </w:rPr>
        <w:footnoteRef/>
      </w:r>
      <w:r w:rsidRPr="00147C3F">
        <w:t xml:space="preserve"> </w:t>
      </w:r>
      <w:r w:rsidRPr="00147C3F">
        <w:tab/>
      </w:r>
      <w:r w:rsidRPr="00870554">
        <w:rPr>
          <w:i/>
          <w:iCs/>
        </w:rPr>
        <w:t>Fiscal Statistical Tables providing background data relevant for the assessment of the budgetary policies of the Member States</w:t>
      </w:r>
      <w:r w:rsidRPr="00147C3F">
        <w:t xml:space="preserve"> (Tabele statistice fiscale care oferă date generale relevante pentru evaluarea politicilor bugetare ale statelor membre), SWD(2026) 200 final, Bruxelles, 3.6.2026.</w:t>
      </w:r>
    </w:p>
  </w:footnote>
  <w:footnote w:id="41">
    <w:p w14:paraId="60A4E718" w14:textId="6A8E204C" w:rsidR="00A5412E" w:rsidRPr="00147C3F" w:rsidRDefault="00A5412E" w:rsidP="00A5412E">
      <w:pPr>
        <w:pStyle w:val="FootnoteText"/>
        <w:spacing w:before="0"/>
        <w:ind w:left="426" w:hanging="426"/>
      </w:pPr>
      <w:r w:rsidRPr="00147C3F">
        <w:rPr>
          <w:rStyle w:val="FootnoteReference"/>
        </w:rPr>
        <w:footnoteRef/>
      </w:r>
      <w:r w:rsidRPr="00147C3F">
        <w:t xml:space="preserve"> </w:t>
      </w:r>
      <w:r w:rsidRPr="00147C3F">
        <w:tab/>
        <w:t>Recomandarea Consiliului din 21 ianuarie 2025 de aprobare a planului bugetar-structural național pe termen mediu al Estoniei, JO</w:t>
      </w:r>
      <w:r w:rsidR="00870554">
        <w:t> </w:t>
      </w:r>
      <w:r w:rsidRPr="00147C3F">
        <w:t>C, C/2025/655, 10.2.2025. ELI:</w:t>
      </w:r>
      <w:r w:rsidR="00870554">
        <w:t xml:space="preserve"> </w:t>
      </w:r>
      <w:hyperlink r:id="rId17" w:history="1">
        <w:r w:rsidRPr="00147C3F">
          <w:rPr>
            <w:rStyle w:val="Hyperlink"/>
          </w:rPr>
          <w:t>http://data.europa.eu/eli/C/2025/655/oj</w:t>
        </w:r>
      </w:hyperlink>
      <w:r w:rsidRPr="00147C3F">
        <w:t xml:space="preserve">. </w:t>
      </w:r>
    </w:p>
  </w:footnote>
  <w:footnote w:id="42">
    <w:p w14:paraId="753A755E" w14:textId="77777777" w:rsidR="00374D03" w:rsidRPr="00147C3F" w:rsidRDefault="00374D03" w:rsidP="00374D03">
      <w:pPr>
        <w:pStyle w:val="FootnoteText"/>
        <w:spacing w:before="0"/>
        <w:ind w:left="426" w:hanging="426"/>
      </w:pPr>
      <w:r w:rsidRPr="00147C3F">
        <w:rPr>
          <w:rStyle w:val="FootnoteReference"/>
        </w:rPr>
        <w:footnoteRef/>
      </w:r>
      <w:r w:rsidRPr="00147C3F">
        <w:t> </w:t>
      </w:r>
      <w:r w:rsidRPr="00147C3F">
        <w:tab/>
        <w:t>Monitorul privind sustenabilitatea datoriei 2025 (European Economy Institutional Paper 332, februarie 2026), pe baza previziunilor Comisiei din toamna anului 2025.</w:t>
      </w:r>
    </w:p>
  </w:footnote>
  <w:footnote w:id="43">
    <w:p w14:paraId="127953EE" w14:textId="344C0A7B" w:rsidR="004C0750" w:rsidRPr="00147C3F" w:rsidRDefault="004C0750" w:rsidP="004C0750">
      <w:pPr>
        <w:pStyle w:val="FootnoteText"/>
        <w:spacing w:before="0"/>
        <w:ind w:left="426" w:hanging="426"/>
      </w:pPr>
      <w:r w:rsidRPr="00147C3F">
        <w:rPr>
          <w:rStyle w:val="FootnoteReference"/>
        </w:rPr>
        <w:footnoteRef/>
      </w:r>
      <w:r w:rsidRPr="00147C3F">
        <w:t xml:space="preserve"> </w:t>
      </w:r>
      <w:r w:rsidRPr="00147C3F">
        <w:tab/>
      </w:r>
      <w:r w:rsidRPr="00870554">
        <w:rPr>
          <w:i/>
          <w:color w:val="000000" w:themeColor="text1"/>
        </w:rPr>
        <w:t>Fiscal Statistical Tables providing background data relevant for the assessment of the budgetary policies of the Member States</w:t>
      </w:r>
      <w:r w:rsidRPr="00870554">
        <w:rPr>
          <w:color w:val="000000" w:themeColor="text1"/>
        </w:rPr>
        <w:t xml:space="preserve"> </w:t>
      </w:r>
      <w:r w:rsidRPr="00147C3F">
        <w:t>(Tabele statistice fiscale care oferă date generale relevante pentru evaluarea politicilor bugetare ale statelor membre), SWD(2026) 200 final, Bruxelles, 3.6.2026.</w:t>
      </w:r>
    </w:p>
  </w:footnote>
  <w:footnote w:id="44">
    <w:p w14:paraId="1ACBD26B" w14:textId="2172CDB8" w:rsidR="004C0750" w:rsidRPr="00147C3F" w:rsidRDefault="004C0750" w:rsidP="004C0750">
      <w:pPr>
        <w:pStyle w:val="FootnoteText"/>
        <w:spacing w:before="0"/>
        <w:ind w:left="426" w:hanging="426"/>
      </w:pPr>
      <w:r w:rsidRPr="00147C3F">
        <w:rPr>
          <w:rStyle w:val="FootnoteReference"/>
        </w:rPr>
        <w:footnoteRef/>
      </w:r>
      <w:r w:rsidRPr="00147C3F">
        <w:t xml:space="preserve"> </w:t>
      </w:r>
      <w:r w:rsidRPr="00147C3F">
        <w:tab/>
        <w:t>Recomandarea Consiliului din 21 ianuarie 2025 de aprobare a planului bugetar-structural național pe termen mediu al Letoniei, JO</w:t>
      </w:r>
      <w:r w:rsidR="00870554">
        <w:t> </w:t>
      </w:r>
      <w:r w:rsidRPr="00147C3F">
        <w:t>C, C/2025/652, 10.2.2025. ELI:</w:t>
      </w:r>
      <w:r w:rsidR="00870554">
        <w:t xml:space="preserve"> </w:t>
      </w:r>
      <w:hyperlink r:id="rId18" w:history="1">
        <w:r w:rsidRPr="00147C3F">
          <w:rPr>
            <w:rStyle w:val="Hyperlink"/>
          </w:rPr>
          <w:t>http://data.europa.eu/eli/C/2025/652/oj</w:t>
        </w:r>
      </w:hyperlink>
      <w:r w:rsidRPr="00147C3F">
        <w:t>.</w:t>
      </w:r>
    </w:p>
  </w:footnote>
  <w:footnote w:id="45">
    <w:p w14:paraId="240DBD4A" w14:textId="59C86B0A" w:rsidR="00E80BB5" w:rsidRPr="00147C3F" w:rsidRDefault="00E80BB5" w:rsidP="00CA3600">
      <w:pPr>
        <w:pStyle w:val="FootnoteText"/>
        <w:spacing w:before="0"/>
        <w:ind w:left="426" w:hanging="426"/>
      </w:pPr>
      <w:r w:rsidRPr="00147C3F">
        <w:rPr>
          <w:rStyle w:val="FootnoteReference"/>
        </w:rPr>
        <w:footnoteRef/>
      </w:r>
      <w:r w:rsidRPr="00147C3F">
        <w:t xml:space="preserve"> </w:t>
      </w:r>
      <w:r w:rsidRPr="00147C3F">
        <w:tab/>
        <w:t>Întrucât Letonia beneficiază de flexibilitate în temeiul clauzei derogatorii naționale, evaluarea conformității se axează pe această din urmă comparație.</w:t>
      </w:r>
    </w:p>
  </w:footnote>
  <w:footnote w:id="46">
    <w:p w14:paraId="7A446E2C" w14:textId="77777777" w:rsidR="00374D03" w:rsidRPr="00147C3F" w:rsidRDefault="00374D03" w:rsidP="00374D03">
      <w:pPr>
        <w:pStyle w:val="FootnoteText"/>
        <w:spacing w:before="0"/>
        <w:ind w:left="426" w:hanging="426"/>
      </w:pPr>
      <w:r w:rsidRPr="00147C3F">
        <w:rPr>
          <w:rStyle w:val="FootnoteReference"/>
        </w:rPr>
        <w:footnoteRef/>
      </w:r>
      <w:r w:rsidRPr="00147C3F">
        <w:t> </w:t>
      </w:r>
      <w:r w:rsidRPr="00147C3F">
        <w:tab/>
        <w:t xml:space="preserve">Monitorul privind sustenabilitatea datoriei 2025 </w:t>
      </w:r>
      <w:r w:rsidRPr="00870554">
        <w:rPr>
          <w:color w:val="000000" w:themeColor="text1"/>
        </w:rPr>
        <w:t>(</w:t>
      </w:r>
      <w:r w:rsidRPr="00870554">
        <w:rPr>
          <w:i/>
          <w:color w:val="000000" w:themeColor="text1"/>
        </w:rPr>
        <w:t>European Economy Institutional Paper 332</w:t>
      </w:r>
      <w:r w:rsidRPr="00870554">
        <w:rPr>
          <w:color w:val="000000" w:themeColor="text1"/>
        </w:rPr>
        <w:t xml:space="preserve">, </w:t>
      </w:r>
      <w:r w:rsidRPr="00147C3F">
        <w:t>februarie 2026), pe baza previziunilor Comisiei din toamna anului 2025.</w:t>
      </w:r>
    </w:p>
  </w:footnote>
  <w:footnote w:id="47">
    <w:p w14:paraId="0088384C" w14:textId="23BA2CEC" w:rsidR="00615186" w:rsidRPr="00147C3F" w:rsidRDefault="00615186" w:rsidP="00FA31FF">
      <w:pPr>
        <w:pStyle w:val="FootnoteText"/>
        <w:spacing w:before="0"/>
        <w:ind w:left="426" w:hanging="426"/>
      </w:pPr>
      <w:r w:rsidRPr="00147C3F">
        <w:rPr>
          <w:rStyle w:val="FootnoteReference"/>
        </w:rPr>
        <w:footnoteRef/>
      </w:r>
      <w:r w:rsidRPr="00147C3F">
        <w:t xml:space="preserve"> </w:t>
      </w:r>
      <w:r w:rsidRPr="00147C3F">
        <w:tab/>
      </w:r>
      <w:bookmarkStart w:id="27" w:name="_Hlk229402432"/>
      <w:r w:rsidRPr="00147C3F">
        <w:t xml:space="preserve">Pe baza măsurilor de politică disponibile până la data-limită de 4 mai 2026 utilizate în </w:t>
      </w:r>
      <w:bookmarkStart w:id="28" w:name="_Hlk229402329"/>
      <w:r w:rsidRPr="00147C3F">
        <w:t>previziunile Comisiei din primăvara anului 2026</w:t>
      </w:r>
      <w:bookmarkEnd w:id="28"/>
      <w:r w:rsidRPr="00147C3F">
        <w:t>.</w:t>
      </w:r>
      <w:bookmarkEnd w:id="27"/>
    </w:p>
  </w:footnote>
  <w:footnote w:id="48">
    <w:p w14:paraId="371C2A8B" w14:textId="1811340D" w:rsidR="008E64B4" w:rsidRPr="00147C3F" w:rsidRDefault="008E64B4" w:rsidP="008E64B4">
      <w:pPr>
        <w:pStyle w:val="FootnoteText"/>
        <w:spacing w:before="0"/>
        <w:ind w:left="426" w:hanging="426"/>
      </w:pPr>
      <w:r w:rsidRPr="00147C3F">
        <w:rPr>
          <w:rStyle w:val="FootnoteReference"/>
        </w:rPr>
        <w:footnoteRef/>
      </w:r>
      <w:r w:rsidRPr="00147C3F">
        <w:t xml:space="preserve"> </w:t>
      </w:r>
      <w:r w:rsidRPr="00147C3F">
        <w:tab/>
      </w:r>
      <w:r w:rsidRPr="00870554">
        <w:rPr>
          <w:i/>
          <w:iCs/>
        </w:rPr>
        <w:t>Fiscal Statistical Tables providing background data relevant for the assessment of the budgetary policies of the Member States</w:t>
      </w:r>
      <w:r w:rsidRPr="00147C3F">
        <w:t xml:space="preserve"> (Tabele statistice fiscale care oferă date generale relevante pentru evaluarea politicilor bugetare ale statelor membre), SWD(2026) 200 final, Bruxelles, 3.6.2026.</w:t>
      </w:r>
    </w:p>
  </w:footnote>
  <w:footnote w:id="49">
    <w:p w14:paraId="1CB8D26E" w14:textId="65E0A501" w:rsidR="004E2E88" w:rsidRPr="00147C3F" w:rsidRDefault="004E2E88" w:rsidP="004E2E88">
      <w:pPr>
        <w:pStyle w:val="FootnoteText"/>
        <w:spacing w:before="0"/>
        <w:ind w:left="426" w:hanging="426"/>
      </w:pPr>
      <w:r w:rsidRPr="00147C3F">
        <w:rPr>
          <w:rStyle w:val="FootnoteReference"/>
        </w:rPr>
        <w:footnoteRef/>
      </w:r>
      <w:r w:rsidRPr="00147C3F">
        <w:t> </w:t>
      </w:r>
      <w:r w:rsidRPr="00147C3F">
        <w:tab/>
        <w:t>Recomandarea Consiliului din 8 iulie 2025 de aprobare a planului bugetar-structural național pe termen mediu al Sloveniei, JO</w:t>
      </w:r>
      <w:r w:rsidR="00870554">
        <w:t> </w:t>
      </w:r>
      <w:r w:rsidRPr="00147C3F">
        <w:t>C, C/2025/3973, 20.8.2025, ELI: </w:t>
      </w:r>
      <w:hyperlink r:id="rId19" w:tgtFrame="_blank" w:tooltip="Oferă acces la acest document prin identificatorul său uniform de resurse ELI." w:history="1">
        <w:r w:rsidRPr="00147C3F">
          <w:rPr>
            <w:rStyle w:val="Hyperlink"/>
          </w:rPr>
          <w:t>http://data.europa.eu/eli/C/2025/3973/oj</w:t>
        </w:r>
      </w:hyperlink>
      <w:r w:rsidRPr="00147C3F">
        <w:t xml:space="preserve">. </w:t>
      </w:r>
    </w:p>
  </w:footnote>
  <w:footnote w:id="50">
    <w:p w14:paraId="6C62C77A" w14:textId="2EDFE93B" w:rsidR="004E2E88" w:rsidRPr="00147C3F" w:rsidRDefault="004E2E88" w:rsidP="00B73369">
      <w:pPr>
        <w:pStyle w:val="FootnoteText"/>
        <w:spacing w:before="0"/>
        <w:ind w:left="426" w:hanging="426"/>
        <w:jc w:val="left"/>
      </w:pPr>
      <w:r w:rsidRPr="00147C3F">
        <w:rPr>
          <w:rStyle w:val="FootnoteReference"/>
        </w:rPr>
        <w:footnoteRef/>
      </w:r>
      <w:r w:rsidRPr="00147C3F">
        <w:t> </w:t>
      </w:r>
      <w:r w:rsidRPr="00147C3F">
        <w:tab/>
        <w:t>Recomandarea Consiliului din 8 iulie 2025 de autorizare a Sloveniei să se abată de la ratele maxime de creștere a cheltuielilor nete stabilite de Consiliu în temeiul Regulamentului (UE) 2024/1263 (Activarea clauzei derogatorii naționale), JO</w:t>
      </w:r>
      <w:r w:rsidR="00870554">
        <w:t> </w:t>
      </w:r>
      <w:r w:rsidRPr="00147C3F">
        <w:t>C, C/2025/3973, 20.8.2025, ELI: </w:t>
      </w:r>
      <w:hyperlink r:id="rId20" w:tgtFrame="_blank" w:tooltip="Oferă acces la acest document prin identificatorul său uniform de resurse ELI." w:history="1">
        <w:r w:rsidRPr="00147C3F">
          <w:rPr>
            <w:rStyle w:val="Hyperlink"/>
          </w:rPr>
          <w:t>http://data.europa.eu/eli/C/2025/3973/oj</w:t>
        </w:r>
      </w:hyperlink>
      <w:r w:rsidRPr="00147C3F">
        <w:t>.</w:t>
      </w:r>
    </w:p>
  </w:footnote>
  <w:footnote w:id="51">
    <w:p w14:paraId="014E8355" w14:textId="77777777" w:rsidR="00745815" w:rsidRPr="00147C3F" w:rsidRDefault="00745815" w:rsidP="00745815">
      <w:pPr>
        <w:pStyle w:val="FootnoteText"/>
        <w:spacing w:before="0"/>
        <w:ind w:left="426" w:hanging="426"/>
      </w:pPr>
      <w:r w:rsidRPr="00147C3F">
        <w:rPr>
          <w:rStyle w:val="FootnoteReference"/>
        </w:rPr>
        <w:footnoteRef/>
      </w:r>
      <w:r w:rsidRPr="00147C3F">
        <w:t> </w:t>
      </w:r>
      <w:r w:rsidRPr="00147C3F">
        <w:tab/>
        <w:t>Monitorul privind sustenabilitatea datoriei 2025 (European Economy Institutional Paper 332, februarie 2025), pe baza previziunilor Comisiei din toamna anului 2025.</w:t>
      </w:r>
    </w:p>
  </w:footnote>
  <w:footnote w:id="52">
    <w:p w14:paraId="5AAD0608" w14:textId="40E6A741" w:rsidR="00723832" w:rsidRPr="00147C3F" w:rsidRDefault="00723832" w:rsidP="00465A69">
      <w:pPr>
        <w:pStyle w:val="FootnoteText"/>
        <w:spacing w:before="0"/>
        <w:ind w:left="426" w:hanging="426"/>
      </w:pPr>
      <w:r w:rsidRPr="00147C3F">
        <w:rPr>
          <w:rStyle w:val="FootnoteReference"/>
        </w:rPr>
        <w:footnoteRef/>
      </w:r>
      <w:r w:rsidRPr="00147C3F">
        <w:t xml:space="preserve"> </w:t>
      </w:r>
      <w:r w:rsidRPr="00147C3F">
        <w:tab/>
        <w:t>Și anume, reclasificarea a două unități în 2025 (centrala termică Šoštanj și mina de cărbune Velenje) și modificarea modelului de servicii de către societatea de gestionare a transportului public de călători (DUJPP) în 2026.</w:t>
      </w:r>
    </w:p>
  </w:footnote>
  <w:footnote w:id="53">
    <w:p w14:paraId="4848135C" w14:textId="17968984" w:rsidR="00FA6A49" w:rsidRPr="00147C3F" w:rsidRDefault="00FA6A49" w:rsidP="00CA3600">
      <w:pPr>
        <w:pStyle w:val="FootnoteText"/>
        <w:spacing w:before="0"/>
        <w:ind w:left="426" w:hanging="426"/>
      </w:pPr>
      <w:r w:rsidRPr="00147C3F">
        <w:rPr>
          <w:rStyle w:val="FootnoteReference"/>
        </w:rPr>
        <w:footnoteRef/>
      </w:r>
      <w:r w:rsidRPr="00147C3F">
        <w:t xml:space="preserve"> </w:t>
      </w:r>
      <w:r w:rsidRPr="00147C3F">
        <w:tab/>
        <w:t>În conformitate cu Comunicarea Comisiei din 19 martie 2025, C(2025) 2000 final, în cazul activării clauzei derogatorii naționale pentru cheltuielile pentru apărare, Comisia și Consiliul pot decide să nu formuleze o concluzie privind existența unui deficit excesiv, în cazul unui deficit excesiv care depășește 3 % din PIB, atunci când acest lucru se datorează unei creșteri a cheltuielilor pentru apărare.</w:t>
      </w:r>
    </w:p>
  </w:footnote>
  <w:footnote w:id="54">
    <w:p w14:paraId="61E34329" w14:textId="60BF623F" w:rsidR="00AA7D29" w:rsidRPr="00C77B84" w:rsidRDefault="00AA7D29" w:rsidP="00A41324">
      <w:pPr>
        <w:pStyle w:val="FootnoteText"/>
        <w:spacing w:before="0"/>
        <w:ind w:left="426" w:hanging="426"/>
      </w:pPr>
      <w:r w:rsidRPr="00147C3F">
        <w:rPr>
          <w:rStyle w:val="FootnoteReference"/>
        </w:rPr>
        <w:footnoteRef/>
      </w:r>
      <w:r w:rsidRPr="00147C3F">
        <w:t xml:space="preserve"> </w:t>
      </w:r>
      <w:r w:rsidRPr="00147C3F">
        <w:tab/>
        <w:t>Creșterea semnificativă preconizată a deficitului în Estonia în perioada 2025-2026 este legată doar parțial de creșterea cheltuielilor pentru apărare în 2026. Cea mai mare parte a creșterii cheltuielilor pentru apărare în Estonia a avut loc deja în anii precedenți.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D500D" w14:textId="77777777" w:rsidR="00701A9A" w:rsidRPr="00701A9A" w:rsidRDefault="00701A9A" w:rsidP="00701A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49A67" w14:textId="77777777" w:rsidR="00701A9A" w:rsidRPr="00701A9A" w:rsidRDefault="00701A9A" w:rsidP="00701A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83C4" w14:textId="77777777" w:rsidR="00701A9A" w:rsidRPr="00701A9A" w:rsidRDefault="00701A9A" w:rsidP="00701A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77646" w14:textId="77777777" w:rsidR="00A02B8A" w:rsidRPr="00147C3F" w:rsidRDefault="00A02B8A" w:rsidP="002A42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C1C17" w14:textId="77777777" w:rsidR="00775E94" w:rsidRPr="00147C3F" w:rsidRDefault="00775E94" w:rsidP="002A42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A98E8" w14:textId="77777777" w:rsidR="00565364" w:rsidRPr="00147C3F" w:rsidRDefault="00565364" w:rsidP="002A4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2B80"/>
    <w:multiLevelType w:val="hybridMultilevel"/>
    <w:tmpl w:val="EF8E9B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5DE6FC5"/>
    <w:multiLevelType w:val="hybridMultilevel"/>
    <w:tmpl w:val="6156A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E96183"/>
    <w:multiLevelType w:val="hybridMultilevel"/>
    <w:tmpl w:val="6D2002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C00609"/>
    <w:multiLevelType w:val="hybridMultilevel"/>
    <w:tmpl w:val="88CC8E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000000"/>
    <w:multiLevelType w:val="hybridMultilevel"/>
    <w:tmpl w:val="1F0020D3"/>
    <w:lvl w:ilvl="0" w:tplc="88604B30">
      <w:start w:val="1"/>
      <w:numFmt w:val="bullet"/>
      <w:pStyle w:val="ListBullet"/>
      <w:lvlText w:val="·"/>
      <w:lvlJc w:val="left"/>
      <w:pPr>
        <w:tabs>
          <w:tab w:val="left" w:pos="360"/>
        </w:tabs>
        <w:ind w:left="360" w:hanging="360"/>
      </w:pPr>
      <w:rPr>
        <w:rFonts w:ascii="Symbol" w:hAnsi="Symbol" w:hint="default"/>
      </w:rPr>
    </w:lvl>
    <w:lvl w:ilvl="1" w:tplc="F976C4D2">
      <w:start w:val="1"/>
      <w:numFmt w:val="bullet"/>
      <w:lvlText w:val="·"/>
      <w:lvlJc w:val="left"/>
      <w:pPr>
        <w:tabs>
          <w:tab w:val="left" w:pos="360"/>
        </w:tabs>
        <w:ind w:left="360" w:hanging="360"/>
      </w:pPr>
      <w:rPr>
        <w:rFonts w:ascii="Symbol" w:hAnsi="Symbol" w:hint="default"/>
      </w:rPr>
    </w:lvl>
    <w:lvl w:ilvl="2" w:tplc="5510DA90">
      <w:start w:val="1"/>
      <w:numFmt w:val="bullet"/>
      <w:lvlText w:val="·"/>
      <w:lvlJc w:val="left"/>
      <w:pPr>
        <w:tabs>
          <w:tab w:val="left" w:pos="360"/>
        </w:tabs>
        <w:ind w:left="360" w:hanging="360"/>
      </w:pPr>
      <w:rPr>
        <w:rFonts w:ascii="Symbol" w:hAnsi="Symbol" w:hint="default"/>
      </w:rPr>
    </w:lvl>
    <w:lvl w:ilvl="3" w:tplc="8A1840F8">
      <w:start w:val="1"/>
      <w:numFmt w:val="bullet"/>
      <w:lvlText w:val="·"/>
      <w:lvlJc w:val="left"/>
      <w:pPr>
        <w:tabs>
          <w:tab w:val="left" w:pos="360"/>
        </w:tabs>
        <w:ind w:left="360" w:hanging="360"/>
      </w:pPr>
      <w:rPr>
        <w:rFonts w:ascii="Symbol" w:hAnsi="Symbol" w:hint="default"/>
      </w:rPr>
    </w:lvl>
    <w:lvl w:ilvl="4" w:tplc="F7448E98">
      <w:start w:val="1"/>
      <w:numFmt w:val="bullet"/>
      <w:lvlText w:val="·"/>
      <w:lvlJc w:val="left"/>
      <w:pPr>
        <w:tabs>
          <w:tab w:val="left" w:pos="360"/>
        </w:tabs>
        <w:ind w:left="360" w:hanging="360"/>
      </w:pPr>
      <w:rPr>
        <w:rFonts w:ascii="Symbol" w:hAnsi="Symbol" w:hint="default"/>
      </w:rPr>
    </w:lvl>
    <w:lvl w:ilvl="5" w:tplc="F8CAFAB8">
      <w:start w:val="1"/>
      <w:numFmt w:val="bullet"/>
      <w:lvlText w:val="·"/>
      <w:lvlJc w:val="left"/>
      <w:pPr>
        <w:tabs>
          <w:tab w:val="left" w:pos="360"/>
        </w:tabs>
        <w:ind w:left="360" w:hanging="360"/>
      </w:pPr>
      <w:rPr>
        <w:rFonts w:ascii="Symbol" w:hAnsi="Symbol" w:hint="default"/>
      </w:rPr>
    </w:lvl>
    <w:lvl w:ilvl="6" w:tplc="EC840E8C">
      <w:start w:val="1"/>
      <w:numFmt w:val="bullet"/>
      <w:lvlText w:val="·"/>
      <w:lvlJc w:val="left"/>
      <w:pPr>
        <w:tabs>
          <w:tab w:val="left" w:pos="360"/>
        </w:tabs>
        <w:ind w:left="360" w:hanging="360"/>
      </w:pPr>
      <w:rPr>
        <w:rFonts w:ascii="Symbol" w:hAnsi="Symbol" w:hint="default"/>
      </w:rPr>
    </w:lvl>
    <w:lvl w:ilvl="7" w:tplc="4E46479C">
      <w:start w:val="1"/>
      <w:numFmt w:val="bullet"/>
      <w:lvlText w:val="·"/>
      <w:lvlJc w:val="left"/>
      <w:pPr>
        <w:tabs>
          <w:tab w:val="left" w:pos="360"/>
        </w:tabs>
        <w:ind w:left="360" w:hanging="360"/>
      </w:pPr>
      <w:rPr>
        <w:rFonts w:ascii="Symbol" w:hAnsi="Symbol" w:hint="default"/>
      </w:rPr>
    </w:lvl>
    <w:lvl w:ilvl="8" w:tplc="BCA8F6D2">
      <w:start w:val="1"/>
      <w:numFmt w:val="bullet"/>
      <w:lvlText w:val="·"/>
      <w:lvlJc w:val="left"/>
      <w:pPr>
        <w:tabs>
          <w:tab w:val="left" w:pos="360"/>
        </w:tabs>
        <w:ind w:left="360" w:hanging="360"/>
      </w:pPr>
      <w:rPr>
        <w:rFonts w:ascii="Symbol" w:hAnsi="Symbol" w:hint="default"/>
      </w:rPr>
    </w:lvl>
  </w:abstractNum>
  <w:abstractNum w:abstractNumId="6" w15:restartNumberingAfterBreak="0">
    <w:nsid w:val="2F000001"/>
    <w:multiLevelType w:val="multilevel"/>
    <w:tmpl w:val="276B1D78"/>
    <w:lvl w:ilvl="0">
      <w:start w:val="1"/>
      <w:numFmt w:val="decimal"/>
      <w:lvlRestart w:val="0"/>
      <w:pStyle w:val="ListNumber4"/>
      <w:lvlText w:val="(%1)"/>
      <w:lvlJc w:val="left"/>
      <w:pPr>
        <w:tabs>
          <w:tab w:val="left" w:pos="1560"/>
        </w:tabs>
        <w:ind w:left="1560" w:hanging="709"/>
      </w:pPr>
      <w:rPr>
        <w:rFonts w:cs="Times New Roman"/>
      </w:rPr>
    </w:lvl>
    <w:lvl w:ilvl="1">
      <w:start w:val="1"/>
      <w:numFmt w:val="lowerLetter"/>
      <w:pStyle w:val="ListNumber4Level2"/>
      <w:lvlText w:val="(%2)"/>
      <w:lvlJc w:val="left"/>
      <w:pPr>
        <w:tabs>
          <w:tab w:val="left" w:pos="2268"/>
        </w:tabs>
        <w:ind w:left="2268" w:hanging="708"/>
      </w:pPr>
      <w:rPr>
        <w:rFonts w:cs="Times New Roman"/>
      </w:rPr>
    </w:lvl>
    <w:lvl w:ilvl="2">
      <w:start w:val="1"/>
      <w:numFmt w:val="bullet"/>
      <w:pStyle w:val="ListNumber4Level3"/>
      <w:lvlText w:val="–"/>
      <w:lvlJc w:val="left"/>
      <w:pPr>
        <w:tabs>
          <w:tab w:val="left" w:pos="2977"/>
        </w:tabs>
        <w:ind w:left="2977" w:hanging="709"/>
      </w:pPr>
      <w:rPr>
        <w:rFonts w:ascii="Times New Roman" w:hAnsi="Times New Roman"/>
      </w:rPr>
    </w:lvl>
    <w:lvl w:ilvl="3">
      <w:start w:val="1"/>
      <w:numFmt w:val="bullet"/>
      <w:pStyle w:val="ListNumber4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7" w15:restartNumberingAfterBreak="0">
    <w:nsid w:val="2F000002"/>
    <w:multiLevelType w:val="multilevel"/>
    <w:tmpl w:val="4F5BD66C"/>
    <w:lvl w:ilvl="0">
      <w:start w:val="1"/>
      <w:numFmt w:val="decimal"/>
      <w:lvlRestart w:val="0"/>
      <w:pStyle w:val="ListNumber3"/>
      <w:lvlText w:val="(%1)"/>
      <w:lvlJc w:val="left"/>
      <w:pPr>
        <w:tabs>
          <w:tab w:val="left" w:pos="1560"/>
        </w:tabs>
        <w:ind w:left="1560" w:hanging="709"/>
      </w:pPr>
      <w:rPr>
        <w:rFonts w:cs="Times New Roman"/>
      </w:rPr>
    </w:lvl>
    <w:lvl w:ilvl="1">
      <w:start w:val="1"/>
      <w:numFmt w:val="lowerLetter"/>
      <w:pStyle w:val="ListNumber3Level2"/>
      <w:lvlText w:val="(%2)"/>
      <w:lvlJc w:val="left"/>
      <w:pPr>
        <w:tabs>
          <w:tab w:val="left" w:pos="2268"/>
        </w:tabs>
        <w:ind w:left="2268" w:hanging="708"/>
      </w:pPr>
      <w:rPr>
        <w:rFonts w:cs="Times New Roman"/>
      </w:rPr>
    </w:lvl>
    <w:lvl w:ilvl="2">
      <w:start w:val="1"/>
      <w:numFmt w:val="bullet"/>
      <w:pStyle w:val="ListNumber3Level3"/>
      <w:lvlText w:val="–"/>
      <w:lvlJc w:val="left"/>
      <w:pPr>
        <w:tabs>
          <w:tab w:val="left" w:pos="2977"/>
        </w:tabs>
        <w:ind w:left="2977" w:hanging="709"/>
      </w:pPr>
      <w:rPr>
        <w:rFonts w:ascii="Times New Roman" w:hAnsi="Times New Roman"/>
      </w:rPr>
    </w:lvl>
    <w:lvl w:ilvl="3">
      <w:start w:val="1"/>
      <w:numFmt w:val="bullet"/>
      <w:pStyle w:val="ListNumber3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8" w15:restartNumberingAfterBreak="0">
    <w:nsid w:val="2F000004"/>
    <w:multiLevelType w:val="hybridMultilevel"/>
    <w:tmpl w:val="4118DBC1"/>
    <w:lvl w:ilvl="0" w:tplc="D272EE82">
      <w:start w:val="1"/>
      <w:numFmt w:val="bullet"/>
      <w:lvlRestart w:val="0"/>
      <w:pStyle w:val="ListBullet2"/>
      <w:lvlText w:val="·"/>
      <w:lvlJc w:val="left"/>
      <w:pPr>
        <w:tabs>
          <w:tab w:val="left" w:pos="1134"/>
        </w:tabs>
        <w:ind w:left="1134" w:hanging="283"/>
      </w:pPr>
      <w:rPr>
        <w:rFonts w:ascii="Symbol" w:hAnsi="Symbol" w:hint="default"/>
      </w:rPr>
    </w:lvl>
    <w:lvl w:ilvl="1" w:tplc="B2BC65B4">
      <w:start w:val="1"/>
      <w:numFmt w:val="bullet"/>
      <w:lvlRestart w:val="0"/>
      <w:lvlText w:val="·"/>
      <w:lvlJc w:val="left"/>
      <w:pPr>
        <w:tabs>
          <w:tab w:val="left" w:pos="1134"/>
        </w:tabs>
        <w:ind w:left="1134" w:hanging="283"/>
      </w:pPr>
      <w:rPr>
        <w:rFonts w:ascii="Symbol" w:hAnsi="Symbol" w:hint="default"/>
      </w:rPr>
    </w:lvl>
    <w:lvl w:ilvl="2" w:tplc="3280D4D6">
      <w:start w:val="1"/>
      <w:numFmt w:val="bullet"/>
      <w:lvlRestart w:val="0"/>
      <w:lvlText w:val="·"/>
      <w:lvlJc w:val="left"/>
      <w:pPr>
        <w:tabs>
          <w:tab w:val="left" w:pos="1134"/>
        </w:tabs>
        <w:ind w:left="1134" w:hanging="283"/>
      </w:pPr>
      <w:rPr>
        <w:rFonts w:ascii="Symbol" w:hAnsi="Symbol" w:hint="default"/>
      </w:rPr>
    </w:lvl>
    <w:lvl w:ilvl="3" w:tplc="8FBCACAC">
      <w:start w:val="1"/>
      <w:numFmt w:val="bullet"/>
      <w:lvlRestart w:val="0"/>
      <w:lvlText w:val="·"/>
      <w:lvlJc w:val="left"/>
      <w:pPr>
        <w:tabs>
          <w:tab w:val="left" w:pos="1134"/>
        </w:tabs>
        <w:ind w:left="1134" w:hanging="283"/>
      </w:pPr>
      <w:rPr>
        <w:rFonts w:ascii="Symbol" w:hAnsi="Symbol" w:hint="default"/>
      </w:rPr>
    </w:lvl>
    <w:lvl w:ilvl="4" w:tplc="CEE82308">
      <w:start w:val="1"/>
      <w:numFmt w:val="bullet"/>
      <w:lvlRestart w:val="0"/>
      <w:lvlText w:val="·"/>
      <w:lvlJc w:val="left"/>
      <w:pPr>
        <w:tabs>
          <w:tab w:val="left" w:pos="1134"/>
        </w:tabs>
        <w:ind w:left="1134" w:hanging="283"/>
      </w:pPr>
      <w:rPr>
        <w:rFonts w:ascii="Symbol" w:hAnsi="Symbol" w:hint="default"/>
      </w:rPr>
    </w:lvl>
    <w:lvl w:ilvl="5" w:tplc="3B581D72">
      <w:start w:val="1"/>
      <w:numFmt w:val="bullet"/>
      <w:lvlRestart w:val="0"/>
      <w:lvlText w:val="·"/>
      <w:lvlJc w:val="left"/>
      <w:pPr>
        <w:tabs>
          <w:tab w:val="left" w:pos="1134"/>
        </w:tabs>
        <w:ind w:left="1134" w:hanging="283"/>
      </w:pPr>
      <w:rPr>
        <w:rFonts w:ascii="Symbol" w:hAnsi="Symbol" w:hint="default"/>
      </w:rPr>
    </w:lvl>
    <w:lvl w:ilvl="6" w:tplc="02B4329E">
      <w:start w:val="1"/>
      <w:numFmt w:val="bullet"/>
      <w:lvlRestart w:val="0"/>
      <w:lvlText w:val="·"/>
      <w:lvlJc w:val="left"/>
      <w:pPr>
        <w:tabs>
          <w:tab w:val="left" w:pos="1134"/>
        </w:tabs>
        <w:ind w:left="1134" w:hanging="283"/>
      </w:pPr>
      <w:rPr>
        <w:rFonts w:ascii="Symbol" w:hAnsi="Symbol" w:hint="default"/>
      </w:rPr>
    </w:lvl>
    <w:lvl w:ilvl="7" w:tplc="3482EF04">
      <w:start w:val="1"/>
      <w:numFmt w:val="bullet"/>
      <w:lvlRestart w:val="0"/>
      <w:lvlText w:val="·"/>
      <w:lvlJc w:val="left"/>
      <w:pPr>
        <w:tabs>
          <w:tab w:val="left" w:pos="1134"/>
        </w:tabs>
        <w:ind w:left="1134" w:hanging="283"/>
      </w:pPr>
      <w:rPr>
        <w:rFonts w:ascii="Symbol" w:hAnsi="Symbol" w:hint="default"/>
      </w:rPr>
    </w:lvl>
    <w:lvl w:ilvl="8" w:tplc="F88467C8">
      <w:start w:val="1"/>
      <w:numFmt w:val="bullet"/>
      <w:lvlRestart w:val="0"/>
      <w:lvlText w:val="·"/>
      <w:lvlJc w:val="left"/>
      <w:pPr>
        <w:tabs>
          <w:tab w:val="left" w:pos="1134"/>
        </w:tabs>
        <w:ind w:left="1134" w:hanging="283"/>
      </w:pPr>
      <w:rPr>
        <w:rFonts w:ascii="Symbol" w:hAnsi="Symbol" w:hint="default"/>
      </w:rPr>
    </w:lvl>
  </w:abstractNum>
  <w:abstractNum w:abstractNumId="9" w15:restartNumberingAfterBreak="0">
    <w:nsid w:val="2F000006"/>
    <w:multiLevelType w:val="multilevel"/>
    <w:tmpl w:val="2202C76C"/>
    <w:lvl w:ilvl="0">
      <w:start w:val="1"/>
      <w:numFmt w:val="decimal"/>
      <w:lvlRestart w:val="0"/>
      <w:pStyle w:val="Point0number"/>
      <w:lvlText w:val="(%1)"/>
      <w:lvlJc w:val="left"/>
      <w:pPr>
        <w:tabs>
          <w:tab w:val="left" w:pos="850"/>
        </w:tabs>
        <w:ind w:left="850" w:hanging="850"/>
      </w:pPr>
    </w:lvl>
    <w:lvl w:ilvl="1">
      <w:start w:val="1"/>
      <w:numFmt w:val="lowerLetter"/>
      <w:pStyle w:val="Point0letter"/>
      <w:lvlText w:val="(%2)"/>
      <w:lvlJc w:val="left"/>
      <w:pPr>
        <w:tabs>
          <w:tab w:val="left" w:pos="850"/>
        </w:tabs>
        <w:ind w:left="850" w:hanging="850"/>
      </w:pPr>
    </w:lvl>
    <w:lvl w:ilvl="2">
      <w:start w:val="1"/>
      <w:numFmt w:val="decimal"/>
      <w:pStyle w:val="Point1number"/>
      <w:lvlText w:val="(%3)"/>
      <w:lvlJc w:val="left"/>
      <w:pPr>
        <w:tabs>
          <w:tab w:val="left" w:pos="1417"/>
        </w:tabs>
        <w:ind w:left="1417" w:hanging="567"/>
      </w:pPr>
    </w:lvl>
    <w:lvl w:ilvl="3">
      <w:start w:val="1"/>
      <w:numFmt w:val="lowerLetter"/>
      <w:pStyle w:val="Point1letter"/>
      <w:lvlText w:val="(%4)"/>
      <w:lvlJc w:val="left"/>
      <w:pPr>
        <w:tabs>
          <w:tab w:val="left" w:pos="1417"/>
        </w:tabs>
        <w:ind w:left="1417" w:hanging="567"/>
      </w:pPr>
    </w:lvl>
    <w:lvl w:ilvl="4">
      <w:start w:val="1"/>
      <w:numFmt w:val="decimal"/>
      <w:pStyle w:val="Point2number"/>
      <w:lvlText w:val="(%5)"/>
      <w:lvlJc w:val="left"/>
      <w:pPr>
        <w:tabs>
          <w:tab w:val="left" w:pos="1984"/>
        </w:tabs>
        <w:ind w:left="1984" w:hanging="567"/>
      </w:pPr>
    </w:lvl>
    <w:lvl w:ilvl="5">
      <w:start w:val="1"/>
      <w:numFmt w:val="lowerLetter"/>
      <w:pStyle w:val="Point2letter"/>
      <w:lvlText w:val="(%6)"/>
      <w:lvlJc w:val="left"/>
      <w:pPr>
        <w:tabs>
          <w:tab w:val="left" w:pos="1984"/>
        </w:tabs>
        <w:ind w:left="1984" w:hanging="567"/>
      </w:pPr>
    </w:lvl>
    <w:lvl w:ilvl="6">
      <w:start w:val="1"/>
      <w:numFmt w:val="decimal"/>
      <w:pStyle w:val="Point3number"/>
      <w:lvlText w:val="(%7)"/>
      <w:lvlJc w:val="left"/>
      <w:pPr>
        <w:tabs>
          <w:tab w:val="left" w:pos="2551"/>
        </w:tabs>
        <w:ind w:left="2551" w:hanging="567"/>
      </w:pPr>
    </w:lvl>
    <w:lvl w:ilvl="7">
      <w:start w:val="1"/>
      <w:numFmt w:val="lowerLetter"/>
      <w:pStyle w:val="Point3letter"/>
      <w:lvlText w:val="(%8)"/>
      <w:lvlJc w:val="left"/>
      <w:pPr>
        <w:tabs>
          <w:tab w:val="left" w:pos="2551"/>
        </w:tabs>
        <w:ind w:left="2551" w:hanging="567"/>
      </w:pPr>
    </w:lvl>
    <w:lvl w:ilvl="8">
      <w:start w:val="1"/>
      <w:numFmt w:val="lowerLetter"/>
      <w:pStyle w:val="Point4letter"/>
      <w:lvlText w:val="(%9)"/>
      <w:lvlJc w:val="left"/>
      <w:pPr>
        <w:tabs>
          <w:tab w:val="left" w:pos="3118"/>
        </w:tabs>
        <w:ind w:left="3118" w:hanging="567"/>
      </w:pPr>
    </w:lvl>
  </w:abstractNum>
  <w:abstractNum w:abstractNumId="10" w15:restartNumberingAfterBreak="0">
    <w:nsid w:val="2F000007"/>
    <w:multiLevelType w:val="multilevel"/>
    <w:tmpl w:val="4A7284FF"/>
    <w:lvl w:ilvl="0">
      <w:start w:val="1"/>
      <w:numFmt w:val="decimal"/>
      <w:lvlRestart w:val="0"/>
      <w:pStyle w:val="NumPar1"/>
      <w:lvlText w:val="%1."/>
      <w:lvlJc w:val="left"/>
      <w:pPr>
        <w:tabs>
          <w:tab w:val="left" w:pos="850"/>
        </w:tabs>
        <w:ind w:left="850" w:hanging="850"/>
      </w:pPr>
    </w:lvl>
    <w:lvl w:ilvl="1">
      <w:start w:val="1"/>
      <w:numFmt w:val="decimal"/>
      <w:pStyle w:val="NumPar2"/>
      <w:lvlText w:val="%1.%2."/>
      <w:lvlJc w:val="left"/>
      <w:pPr>
        <w:tabs>
          <w:tab w:val="left" w:pos="850"/>
        </w:tabs>
        <w:ind w:left="850" w:hanging="850"/>
      </w:pPr>
    </w:lvl>
    <w:lvl w:ilvl="2">
      <w:start w:val="1"/>
      <w:numFmt w:val="decimal"/>
      <w:pStyle w:val="NumPar3"/>
      <w:lvlText w:val="%1.%2.%3."/>
      <w:lvlJc w:val="left"/>
      <w:pPr>
        <w:tabs>
          <w:tab w:val="left" w:pos="850"/>
        </w:tabs>
        <w:ind w:left="850" w:hanging="850"/>
      </w:pPr>
    </w:lvl>
    <w:lvl w:ilvl="3">
      <w:start w:val="1"/>
      <w:numFmt w:val="decimal"/>
      <w:pStyle w:val="NumPar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F000008"/>
    <w:multiLevelType w:val="multilevel"/>
    <w:tmpl w:val="4A7997A1"/>
    <w:lvl w:ilvl="0">
      <w:start w:val="1"/>
      <w:numFmt w:val="decimal"/>
      <w:lvlRestart w:val="0"/>
      <w:pStyle w:val="ListNumber2"/>
      <w:lvlText w:val="(%1)"/>
      <w:lvlJc w:val="left"/>
      <w:pPr>
        <w:tabs>
          <w:tab w:val="left" w:pos="1560"/>
        </w:tabs>
        <w:ind w:left="1560" w:hanging="709"/>
      </w:pPr>
      <w:rPr>
        <w:rFonts w:cs="Times New Roman"/>
      </w:rPr>
    </w:lvl>
    <w:lvl w:ilvl="1">
      <w:start w:val="1"/>
      <w:numFmt w:val="lowerLetter"/>
      <w:pStyle w:val="ListNumber2Level2"/>
      <w:lvlText w:val="(%2)"/>
      <w:lvlJc w:val="left"/>
      <w:pPr>
        <w:tabs>
          <w:tab w:val="left" w:pos="2268"/>
        </w:tabs>
        <w:ind w:left="2268" w:hanging="708"/>
      </w:pPr>
      <w:rPr>
        <w:rFonts w:cs="Times New Roman"/>
      </w:rPr>
    </w:lvl>
    <w:lvl w:ilvl="2">
      <w:start w:val="1"/>
      <w:numFmt w:val="bullet"/>
      <w:pStyle w:val="ListNumber2Level3"/>
      <w:lvlText w:val="–"/>
      <w:lvlJc w:val="left"/>
      <w:pPr>
        <w:tabs>
          <w:tab w:val="left" w:pos="2977"/>
        </w:tabs>
        <w:ind w:left="2977" w:hanging="709"/>
      </w:pPr>
      <w:rPr>
        <w:rFonts w:ascii="Times New Roman" w:hAnsi="Times New Roman"/>
      </w:rPr>
    </w:lvl>
    <w:lvl w:ilvl="3">
      <w:start w:val="1"/>
      <w:numFmt w:val="bullet"/>
      <w:pStyle w:val="ListNumber2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2F000009"/>
    <w:multiLevelType w:val="hybridMultilevel"/>
    <w:tmpl w:val="5AD20226"/>
    <w:lvl w:ilvl="0" w:tplc="A0926D10">
      <w:start w:val="1"/>
      <w:numFmt w:val="bullet"/>
      <w:lvlRestart w:val="0"/>
      <w:pStyle w:val="Bullet3"/>
      <w:lvlText w:val="·"/>
      <w:lvlJc w:val="left"/>
      <w:pPr>
        <w:tabs>
          <w:tab w:val="left" w:pos="2551"/>
        </w:tabs>
        <w:ind w:left="2551" w:hanging="567"/>
      </w:pPr>
      <w:rPr>
        <w:rFonts w:ascii="Symbol" w:hAnsi="Symbol" w:hint="default"/>
      </w:rPr>
    </w:lvl>
    <w:lvl w:ilvl="1" w:tplc="95068A76">
      <w:start w:val="1"/>
      <w:numFmt w:val="bullet"/>
      <w:lvlRestart w:val="0"/>
      <w:lvlText w:val="·"/>
      <w:lvlJc w:val="left"/>
      <w:pPr>
        <w:tabs>
          <w:tab w:val="left" w:pos="2551"/>
        </w:tabs>
        <w:ind w:left="2551" w:hanging="567"/>
      </w:pPr>
      <w:rPr>
        <w:rFonts w:ascii="Symbol" w:hAnsi="Symbol" w:hint="default"/>
      </w:rPr>
    </w:lvl>
    <w:lvl w:ilvl="2" w:tplc="61AA1A1C">
      <w:start w:val="1"/>
      <w:numFmt w:val="bullet"/>
      <w:lvlRestart w:val="0"/>
      <w:lvlText w:val="·"/>
      <w:lvlJc w:val="left"/>
      <w:pPr>
        <w:tabs>
          <w:tab w:val="left" w:pos="2551"/>
        </w:tabs>
        <w:ind w:left="2551" w:hanging="567"/>
      </w:pPr>
      <w:rPr>
        <w:rFonts w:ascii="Symbol" w:hAnsi="Symbol" w:hint="default"/>
      </w:rPr>
    </w:lvl>
    <w:lvl w:ilvl="3" w:tplc="14FC4D2A">
      <w:start w:val="1"/>
      <w:numFmt w:val="bullet"/>
      <w:lvlRestart w:val="0"/>
      <w:lvlText w:val="·"/>
      <w:lvlJc w:val="left"/>
      <w:pPr>
        <w:tabs>
          <w:tab w:val="left" w:pos="2551"/>
        </w:tabs>
        <w:ind w:left="2551" w:hanging="567"/>
      </w:pPr>
      <w:rPr>
        <w:rFonts w:ascii="Symbol" w:hAnsi="Symbol" w:hint="default"/>
      </w:rPr>
    </w:lvl>
    <w:lvl w:ilvl="4" w:tplc="99BC2D82">
      <w:start w:val="1"/>
      <w:numFmt w:val="bullet"/>
      <w:lvlRestart w:val="0"/>
      <w:lvlText w:val="·"/>
      <w:lvlJc w:val="left"/>
      <w:pPr>
        <w:tabs>
          <w:tab w:val="left" w:pos="2551"/>
        </w:tabs>
        <w:ind w:left="2551" w:hanging="567"/>
      </w:pPr>
      <w:rPr>
        <w:rFonts w:ascii="Symbol" w:hAnsi="Symbol" w:hint="default"/>
      </w:rPr>
    </w:lvl>
    <w:lvl w:ilvl="5" w:tplc="3466A05C">
      <w:start w:val="1"/>
      <w:numFmt w:val="bullet"/>
      <w:lvlRestart w:val="0"/>
      <w:lvlText w:val="·"/>
      <w:lvlJc w:val="left"/>
      <w:pPr>
        <w:tabs>
          <w:tab w:val="left" w:pos="2551"/>
        </w:tabs>
        <w:ind w:left="2551" w:hanging="567"/>
      </w:pPr>
      <w:rPr>
        <w:rFonts w:ascii="Symbol" w:hAnsi="Symbol" w:hint="default"/>
      </w:rPr>
    </w:lvl>
    <w:lvl w:ilvl="6" w:tplc="7F822B1E">
      <w:start w:val="1"/>
      <w:numFmt w:val="bullet"/>
      <w:lvlRestart w:val="0"/>
      <w:lvlText w:val="·"/>
      <w:lvlJc w:val="left"/>
      <w:pPr>
        <w:tabs>
          <w:tab w:val="left" w:pos="2551"/>
        </w:tabs>
        <w:ind w:left="2551" w:hanging="567"/>
      </w:pPr>
      <w:rPr>
        <w:rFonts w:ascii="Symbol" w:hAnsi="Symbol" w:hint="default"/>
      </w:rPr>
    </w:lvl>
    <w:lvl w:ilvl="7" w:tplc="6D780A98">
      <w:start w:val="1"/>
      <w:numFmt w:val="bullet"/>
      <w:lvlRestart w:val="0"/>
      <w:lvlText w:val="·"/>
      <w:lvlJc w:val="left"/>
      <w:pPr>
        <w:tabs>
          <w:tab w:val="left" w:pos="2551"/>
        </w:tabs>
        <w:ind w:left="2551" w:hanging="567"/>
      </w:pPr>
      <w:rPr>
        <w:rFonts w:ascii="Symbol" w:hAnsi="Symbol" w:hint="default"/>
      </w:rPr>
    </w:lvl>
    <w:lvl w:ilvl="8" w:tplc="C05AEBEE">
      <w:start w:val="1"/>
      <w:numFmt w:val="bullet"/>
      <w:lvlRestart w:val="0"/>
      <w:lvlText w:val="·"/>
      <w:lvlJc w:val="left"/>
      <w:pPr>
        <w:tabs>
          <w:tab w:val="left" w:pos="2551"/>
        </w:tabs>
        <w:ind w:left="2551" w:hanging="567"/>
      </w:pPr>
      <w:rPr>
        <w:rFonts w:ascii="Symbol" w:hAnsi="Symbol" w:hint="default"/>
      </w:rPr>
    </w:lvl>
  </w:abstractNum>
  <w:abstractNum w:abstractNumId="13" w15:restartNumberingAfterBreak="0">
    <w:nsid w:val="2F00000A"/>
    <w:multiLevelType w:val="hybridMultilevel"/>
    <w:tmpl w:val="378B4C4C"/>
    <w:lvl w:ilvl="0" w:tplc="FC9A26CE">
      <w:start w:val="1"/>
      <w:numFmt w:val="bullet"/>
      <w:lvlRestart w:val="0"/>
      <w:pStyle w:val="Tiret3"/>
      <w:lvlText w:val="–"/>
      <w:lvlJc w:val="left"/>
      <w:pPr>
        <w:tabs>
          <w:tab w:val="left" w:pos="2551"/>
        </w:tabs>
        <w:ind w:left="2551" w:hanging="567"/>
      </w:pPr>
    </w:lvl>
    <w:lvl w:ilvl="1" w:tplc="3250A71C">
      <w:start w:val="1"/>
      <w:numFmt w:val="bullet"/>
      <w:lvlRestart w:val="0"/>
      <w:lvlText w:val="–"/>
      <w:lvlJc w:val="left"/>
      <w:pPr>
        <w:tabs>
          <w:tab w:val="left" w:pos="2551"/>
        </w:tabs>
        <w:ind w:left="2551" w:hanging="567"/>
      </w:pPr>
    </w:lvl>
    <w:lvl w:ilvl="2" w:tplc="66A8C2F0">
      <w:start w:val="1"/>
      <w:numFmt w:val="bullet"/>
      <w:lvlRestart w:val="0"/>
      <w:lvlText w:val="–"/>
      <w:lvlJc w:val="left"/>
      <w:pPr>
        <w:tabs>
          <w:tab w:val="left" w:pos="2551"/>
        </w:tabs>
        <w:ind w:left="2551" w:hanging="567"/>
      </w:pPr>
    </w:lvl>
    <w:lvl w:ilvl="3" w:tplc="053C165A">
      <w:start w:val="1"/>
      <w:numFmt w:val="bullet"/>
      <w:lvlRestart w:val="0"/>
      <w:lvlText w:val="–"/>
      <w:lvlJc w:val="left"/>
      <w:pPr>
        <w:tabs>
          <w:tab w:val="left" w:pos="2551"/>
        </w:tabs>
        <w:ind w:left="2551" w:hanging="567"/>
      </w:pPr>
    </w:lvl>
    <w:lvl w:ilvl="4" w:tplc="F40887E2">
      <w:start w:val="1"/>
      <w:numFmt w:val="bullet"/>
      <w:lvlRestart w:val="0"/>
      <w:lvlText w:val="–"/>
      <w:lvlJc w:val="left"/>
      <w:pPr>
        <w:tabs>
          <w:tab w:val="left" w:pos="2551"/>
        </w:tabs>
        <w:ind w:left="2551" w:hanging="567"/>
      </w:pPr>
    </w:lvl>
    <w:lvl w:ilvl="5" w:tplc="940626F6">
      <w:start w:val="1"/>
      <w:numFmt w:val="bullet"/>
      <w:lvlRestart w:val="0"/>
      <w:lvlText w:val="–"/>
      <w:lvlJc w:val="left"/>
      <w:pPr>
        <w:tabs>
          <w:tab w:val="left" w:pos="2551"/>
        </w:tabs>
        <w:ind w:left="2551" w:hanging="567"/>
      </w:pPr>
    </w:lvl>
    <w:lvl w:ilvl="6" w:tplc="2B7EC984">
      <w:start w:val="1"/>
      <w:numFmt w:val="bullet"/>
      <w:lvlRestart w:val="0"/>
      <w:lvlText w:val="–"/>
      <w:lvlJc w:val="left"/>
      <w:pPr>
        <w:tabs>
          <w:tab w:val="left" w:pos="2551"/>
        </w:tabs>
        <w:ind w:left="2551" w:hanging="567"/>
      </w:pPr>
    </w:lvl>
    <w:lvl w:ilvl="7" w:tplc="472A979A">
      <w:start w:val="1"/>
      <w:numFmt w:val="bullet"/>
      <w:lvlRestart w:val="0"/>
      <w:lvlText w:val="–"/>
      <w:lvlJc w:val="left"/>
      <w:pPr>
        <w:tabs>
          <w:tab w:val="left" w:pos="2551"/>
        </w:tabs>
        <w:ind w:left="2551" w:hanging="567"/>
      </w:pPr>
    </w:lvl>
    <w:lvl w:ilvl="8" w:tplc="6D6408C4">
      <w:start w:val="1"/>
      <w:numFmt w:val="bullet"/>
      <w:lvlRestart w:val="0"/>
      <w:lvlText w:val="–"/>
      <w:lvlJc w:val="left"/>
      <w:pPr>
        <w:tabs>
          <w:tab w:val="left" w:pos="2551"/>
        </w:tabs>
        <w:ind w:left="2551" w:hanging="567"/>
      </w:pPr>
    </w:lvl>
  </w:abstractNum>
  <w:abstractNum w:abstractNumId="14" w15:restartNumberingAfterBreak="0">
    <w:nsid w:val="2F00000B"/>
    <w:multiLevelType w:val="hybridMultilevel"/>
    <w:tmpl w:val="403E1E2A"/>
    <w:lvl w:ilvl="0" w:tplc="0ABC0BFE">
      <w:start w:val="1"/>
      <w:numFmt w:val="bullet"/>
      <w:lvlRestart w:val="0"/>
      <w:pStyle w:val="ListBullet3"/>
      <w:lvlText w:val="·"/>
      <w:lvlJc w:val="left"/>
      <w:pPr>
        <w:tabs>
          <w:tab w:val="left" w:pos="1134"/>
        </w:tabs>
        <w:ind w:left="1134" w:hanging="283"/>
      </w:pPr>
      <w:rPr>
        <w:rFonts w:ascii="Symbol" w:hAnsi="Symbol" w:hint="default"/>
      </w:rPr>
    </w:lvl>
    <w:lvl w:ilvl="1" w:tplc="5E9263C6">
      <w:start w:val="1"/>
      <w:numFmt w:val="bullet"/>
      <w:lvlRestart w:val="0"/>
      <w:lvlText w:val="·"/>
      <w:lvlJc w:val="left"/>
      <w:pPr>
        <w:tabs>
          <w:tab w:val="left" w:pos="1134"/>
        </w:tabs>
        <w:ind w:left="1134" w:hanging="283"/>
      </w:pPr>
      <w:rPr>
        <w:rFonts w:ascii="Symbol" w:hAnsi="Symbol" w:hint="default"/>
      </w:rPr>
    </w:lvl>
    <w:lvl w:ilvl="2" w:tplc="0B947A2E">
      <w:start w:val="1"/>
      <w:numFmt w:val="bullet"/>
      <w:lvlRestart w:val="0"/>
      <w:lvlText w:val="·"/>
      <w:lvlJc w:val="left"/>
      <w:pPr>
        <w:tabs>
          <w:tab w:val="left" w:pos="1134"/>
        </w:tabs>
        <w:ind w:left="1134" w:hanging="283"/>
      </w:pPr>
      <w:rPr>
        <w:rFonts w:ascii="Symbol" w:hAnsi="Symbol" w:hint="default"/>
      </w:rPr>
    </w:lvl>
    <w:lvl w:ilvl="3" w:tplc="B1C0ADE2">
      <w:start w:val="1"/>
      <w:numFmt w:val="bullet"/>
      <w:lvlRestart w:val="0"/>
      <w:lvlText w:val="·"/>
      <w:lvlJc w:val="left"/>
      <w:pPr>
        <w:tabs>
          <w:tab w:val="left" w:pos="1134"/>
        </w:tabs>
        <w:ind w:left="1134" w:hanging="283"/>
      </w:pPr>
      <w:rPr>
        <w:rFonts w:ascii="Symbol" w:hAnsi="Symbol" w:hint="default"/>
      </w:rPr>
    </w:lvl>
    <w:lvl w:ilvl="4" w:tplc="32D0CCE8">
      <w:start w:val="1"/>
      <w:numFmt w:val="bullet"/>
      <w:lvlRestart w:val="0"/>
      <w:lvlText w:val="·"/>
      <w:lvlJc w:val="left"/>
      <w:pPr>
        <w:tabs>
          <w:tab w:val="left" w:pos="1134"/>
        </w:tabs>
        <w:ind w:left="1134" w:hanging="283"/>
      </w:pPr>
      <w:rPr>
        <w:rFonts w:ascii="Symbol" w:hAnsi="Symbol" w:hint="default"/>
      </w:rPr>
    </w:lvl>
    <w:lvl w:ilvl="5" w:tplc="65284012">
      <w:start w:val="1"/>
      <w:numFmt w:val="bullet"/>
      <w:lvlRestart w:val="0"/>
      <w:lvlText w:val="·"/>
      <w:lvlJc w:val="left"/>
      <w:pPr>
        <w:tabs>
          <w:tab w:val="left" w:pos="1134"/>
        </w:tabs>
        <w:ind w:left="1134" w:hanging="283"/>
      </w:pPr>
      <w:rPr>
        <w:rFonts w:ascii="Symbol" w:hAnsi="Symbol" w:hint="default"/>
      </w:rPr>
    </w:lvl>
    <w:lvl w:ilvl="6" w:tplc="58042B4E">
      <w:start w:val="1"/>
      <w:numFmt w:val="bullet"/>
      <w:lvlRestart w:val="0"/>
      <w:lvlText w:val="·"/>
      <w:lvlJc w:val="left"/>
      <w:pPr>
        <w:tabs>
          <w:tab w:val="left" w:pos="1134"/>
        </w:tabs>
        <w:ind w:left="1134" w:hanging="283"/>
      </w:pPr>
      <w:rPr>
        <w:rFonts w:ascii="Symbol" w:hAnsi="Symbol" w:hint="default"/>
      </w:rPr>
    </w:lvl>
    <w:lvl w:ilvl="7" w:tplc="CD0837DC">
      <w:start w:val="1"/>
      <w:numFmt w:val="bullet"/>
      <w:lvlRestart w:val="0"/>
      <w:lvlText w:val="·"/>
      <w:lvlJc w:val="left"/>
      <w:pPr>
        <w:tabs>
          <w:tab w:val="left" w:pos="1134"/>
        </w:tabs>
        <w:ind w:left="1134" w:hanging="283"/>
      </w:pPr>
      <w:rPr>
        <w:rFonts w:ascii="Symbol" w:hAnsi="Symbol" w:hint="default"/>
      </w:rPr>
    </w:lvl>
    <w:lvl w:ilvl="8" w:tplc="48843E5C">
      <w:start w:val="1"/>
      <w:numFmt w:val="bullet"/>
      <w:lvlRestart w:val="0"/>
      <w:lvlText w:val="·"/>
      <w:lvlJc w:val="left"/>
      <w:pPr>
        <w:tabs>
          <w:tab w:val="left" w:pos="1134"/>
        </w:tabs>
        <w:ind w:left="1134" w:hanging="283"/>
      </w:pPr>
      <w:rPr>
        <w:rFonts w:ascii="Symbol" w:hAnsi="Symbol" w:hint="default"/>
      </w:rPr>
    </w:lvl>
  </w:abstractNum>
  <w:abstractNum w:abstractNumId="15" w15:restartNumberingAfterBreak="0">
    <w:nsid w:val="2F00000C"/>
    <w:multiLevelType w:val="hybridMultilevel"/>
    <w:tmpl w:val="542E8946"/>
    <w:lvl w:ilvl="0" w:tplc="A0EAA204">
      <w:start w:val="1"/>
      <w:numFmt w:val="bullet"/>
      <w:lvlRestart w:val="0"/>
      <w:pStyle w:val="ListDash"/>
      <w:lvlText w:val="–"/>
      <w:lvlJc w:val="left"/>
      <w:pPr>
        <w:tabs>
          <w:tab w:val="left" w:pos="283"/>
        </w:tabs>
        <w:ind w:left="283" w:hanging="283"/>
      </w:pPr>
      <w:rPr>
        <w:rFonts w:ascii="Times New Roman" w:hAnsi="Times New Roman"/>
      </w:rPr>
    </w:lvl>
    <w:lvl w:ilvl="1" w:tplc="2522E236">
      <w:start w:val="1"/>
      <w:numFmt w:val="bullet"/>
      <w:lvlRestart w:val="0"/>
      <w:lvlText w:val="–"/>
      <w:lvlJc w:val="left"/>
      <w:pPr>
        <w:tabs>
          <w:tab w:val="left" w:pos="283"/>
        </w:tabs>
        <w:ind w:left="283" w:hanging="283"/>
      </w:pPr>
      <w:rPr>
        <w:rFonts w:ascii="Times New Roman" w:hAnsi="Times New Roman"/>
      </w:rPr>
    </w:lvl>
    <w:lvl w:ilvl="2" w:tplc="F0CE8DE0">
      <w:start w:val="1"/>
      <w:numFmt w:val="bullet"/>
      <w:lvlRestart w:val="0"/>
      <w:lvlText w:val="–"/>
      <w:lvlJc w:val="left"/>
      <w:pPr>
        <w:tabs>
          <w:tab w:val="left" w:pos="283"/>
        </w:tabs>
        <w:ind w:left="283" w:hanging="283"/>
      </w:pPr>
      <w:rPr>
        <w:rFonts w:ascii="Times New Roman" w:hAnsi="Times New Roman"/>
      </w:rPr>
    </w:lvl>
    <w:lvl w:ilvl="3" w:tplc="6E5EA20C">
      <w:start w:val="1"/>
      <w:numFmt w:val="bullet"/>
      <w:lvlRestart w:val="0"/>
      <w:lvlText w:val="–"/>
      <w:lvlJc w:val="left"/>
      <w:pPr>
        <w:tabs>
          <w:tab w:val="left" w:pos="283"/>
        </w:tabs>
        <w:ind w:left="283" w:hanging="283"/>
      </w:pPr>
      <w:rPr>
        <w:rFonts w:ascii="Times New Roman" w:hAnsi="Times New Roman"/>
      </w:rPr>
    </w:lvl>
    <w:lvl w:ilvl="4" w:tplc="3170FF50">
      <w:start w:val="1"/>
      <w:numFmt w:val="bullet"/>
      <w:lvlRestart w:val="0"/>
      <w:lvlText w:val="–"/>
      <w:lvlJc w:val="left"/>
      <w:pPr>
        <w:tabs>
          <w:tab w:val="left" w:pos="283"/>
        </w:tabs>
        <w:ind w:left="283" w:hanging="283"/>
      </w:pPr>
      <w:rPr>
        <w:rFonts w:ascii="Times New Roman" w:hAnsi="Times New Roman"/>
      </w:rPr>
    </w:lvl>
    <w:lvl w:ilvl="5" w:tplc="26EC99FE">
      <w:start w:val="1"/>
      <w:numFmt w:val="bullet"/>
      <w:lvlRestart w:val="0"/>
      <w:lvlText w:val="–"/>
      <w:lvlJc w:val="left"/>
      <w:pPr>
        <w:tabs>
          <w:tab w:val="left" w:pos="283"/>
        </w:tabs>
        <w:ind w:left="283" w:hanging="283"/>
      </w:pPr>
      <w:rPr>
        <w:rFonts w:ascii="Times New Roman" w:hAnsi="Times New Roman"/>
      </w:rPr>
    </w:lvl>
    <w:lvl w:ilvl="6" w:tplc="13DC32C6">
      <w:start w:val="1"/>
      <w:numFmt w:val="bullet"/>
      <w:lvlRestart w:val="0"/>
      <w:lvlText w:val="–"/>
      <w:lvlJc w:val="left"/>
      <w:pPr>
        <w:tabs>
          <w:tab w:val="left" w:pos="283"/>
        </w:tabs>
        <w:ind w:left="283" w:hanging="283"/>
      </w:pPr>
      <w:rPr>
        <w:rFonts w:ascii="Times New Roman" w:hAnsi="Times New Roman"/>
      </w:rPr>
    </w:lvl>
    <w:lvl w:ilvl="7" w:tplc="62224EEC">
      <w:start w:val="1"/>
      <w:numFmt w:val="bullet"/>
      <w:lvlRestart w:val="0"/>
      <w:lvlText w:val="–"/>
      <w:lvlJc w:val="left"/>
      <w:pPr>
        <w:tabs>
          <w:tab w:val="left" w:pos="283"/>
        </w:tabs>
        <w:ind w:left="283" w:hanging="283"/>
      </w:pPr>
      <w:rPr>
        <w:rFonts w:ascii="Times New Roman" w:hAnsi="Times New Roman"/>
      </w:rPr>
    </w:lvl>
    <w:lvl w:ilvl="8" w:tplc="35A8DDDE">
      <w:start w:val="1"/>
      <w:numFmt w:val="bullet"/>
      <w:lvlRestart w:val="0"/>
      <w:lvlText w:val="–"/>
      <w:lvlJc w:val="left"/>
      <w:pPr>
        <w:tabs>
          <w:tab w:val="left" w:pos="283"/>
        </w:tabs>
        <w:ind w:left="283" w:hanging="283"/>
      </w:pPr>
      <w:rPr>
        <w:rFonts w:ascii="Times New Roman" w:hAnsi="Times New Roman"/>
      </w:rPr>
    </w:lvl>
  </w:abstractNum>
  <w:abstractNum w:abstractNumId="16" w15:restartNumberingAfterBreak="0">
    <w:nsid w:val="2F00000D"/>
    <w:multiLevelType w:val="hybridMultilevel"/>
    <w:tmpl w:val="21366DF1"/>
    <w:lvl w:ilvl="0" w:tplc="A12489EC">
      <w:start w:val="1"/>
      <w:numFmt w:val="bullet"/>
      <w:lvlRestart w:val="0"/>
      <w:pStyle w:val="Tiret1"/>
      <w:lvlText w:val="–"/>
      <w:lvlJc w:val="left"/>
      <w:pPr>
        <w:tabs>
          <w:tab w:val="left" w:pos="1417"/>
        </w:tabs>
        <w:ind w:left="1417" w:hanging="567"/>
      </w:pPr>
    </w:lvl>
    <w:lvl w:ilvl="1" w:tplc="8A821E7A">
      <w:start w:val="1"/>
      <w:numFmt w:val="bullet"/>
      <w:lvlRestart w:val="0"/>
      <w:lvlText w:val="–"/>
      <w:lvlJc w:val="left"/>
      <w:pPr>
        <w:tabs>
          <w:tab w:val="left" w:pos="1417"/>
        </w:tabs>
        <w:ind w:left="1417" w:hanging="567"/>
      </w:pPr>
    </w:lvl>
    <w:lvl w:ilvl="2" w:tplc="AAEED68E">
      <w:start w:val="1"/>
      <w:numFmt w:val="bullet"/>
      <w:lvlRestart w:val="0"/>
      <w:lvlText w:val="–"/>
      <w:lvlJc w:val="left"/>
      <w:pPr>
        <w:tabs>
          <w:tab w:val="left" w:pos="1417"/>
        </w:tabs>
        <w:ind w:left="1417" w:hanging="567"/>
      </w:pPr>
    </w:lvl>
    <w:lvl w:ilvl="3" w:tplc="855EF9CE">
      <w:start w:val="1"/>
      <w:numFmt w:val="bullet"/>
      <w:lvlRestart w:val="0"/>
      <w:lvlText w:val="–"/>
      <w:lvlJc w:val="left"/>
      <w:pPr>
        <w:tabs>
          <w:tab w:val="left" w:pos="1417"/>
        </w:tabs>
        <w:ind w:left="1417" w:hanging="567"/>
      </w:pPr>
    </w:lvl>
    <w:lvl w:ilvl="4" w:tplc="DA047066">
      <w:start w:val="1"/>
      <w:numFmt w:val="bullet"/>
      <w:lvlRestart w:val="0"/>
      <w:lvlText w:val="–"/>
      <w:lvlJc w:val="left"/>
      <w:pPr>
        <w:tabs>
          <w:tab w:val="left" w:pos="1417"/>
        </w:tabs>
        <w:ind w:left="1417" w:hanging="567"/>
      </w:pPr>
    </w:lvl>
    <w:lvl w:ilvl="5" w:tplc="6BFC17CC">
      <w:start w:val="1"/>
      <w:numFmt w:val="bullet"/>
      <w:lvlRestart w:val="0"/>
      <w:lvlText w:val="–"/>
      <w:lvlJc w:val="left"/>
      <w:pPr>
        <w:tabs>
          <w:tab w:val="left" w:pos="1417"/>
        </w:tabs>
        <w:ind w:left="1417" w:hanging="567"/>
      </w:pPr>
    </w:lvl>
    <w:lvl w:ilvl="6" w:tplc="770A2136">
      <w:start w:val="1"/>
      <w:numFmt w:val="bullet"/>
      <w:lvlRestart w:val="0"/>
      <w:lvlText w:val="–"/>
      <w:lvlJc w:val="left"/>
      <w:pPr>
        <w:tabs>
          <w:tab w:val="left" w:pos="1417"/>
        </w:tabs>
        <w:ind w:left="1417" w:hanging="567"/>
      </w:pPr>
    </w:lvl>
    <w:lvl w:ilvl="7" w:tplc="8B5A9060">
      <w:start w:val="1"/>
      <w:numFmt w:val="bullet"/>
      <w:lvlRestart w:val="0"/>
      <w:lvlText w:val="–"/>
      <w:lvlJc w:val="left"/>
      <w:pPr>
        <w:tabs>
          <w:tab w:val="left" w:pos="1417"/>
        </w:tabs>
        <w:ind w:left="1417" w:hanging="567"/>
      </w:pPr>
    </w:lvl>
    <w:lvl w:ilvl="8" w:tplc="4EB28956">
      <w:start w:val="1"/>
      <w:numFmt w:val="bullet"/>
      <w:lvlRestart w:val="0"/>
      <w:lvlText w:val="–"/>
      <w:lvlJc w:val="left"/>
      <w:pPr>
        <w:tabs>
          <w:tab w:val="left" w:pos="1417"/>
        </w:tabs>
        <w:ind w:left="1417" w:hanging="567"/>
      </w:pPr>
    </w:lvl>
  </w:abstractNum>
  <w:abstractNum w:abstractNumId="17" w15:restartNumberingAfterBreak="0">
    <w:nsid w:val="2F00000E"/>
    <w:multiLevelType w:val="hybridMultilevel"/>
    <w:tmpl w:val="226BEA59"/>
    <w:lvl w:ilvl="0" w:tplc="65C236A6">
      <w:start w:val="1"/>
      <w:numFmt w:val="bullet"/>
      <w:lvlRestart w:val="0"/>
      <w:pStyle w:val="Tiret4"/>
      <w:lvlText w:val="–"/>
      <w:lvlJc w:val="left"/>
      <w:pPr>
        <w:tabs>
          <w:tab w:val="left" w:pos="3118"/>
        </w:tabs>
        <w:ind w:left="3118" w:hanging="567"/>
      </w:pPr>
    </w:lvl>
    <w:lvl w:ilvl="1" w:tplc="E0EC5DC8">
      <w:start w:val="1"/>
      <w:numFmt w:val="bullet"/>
      <w:lvlRestart w:val="0"/>
      <w:lvlText w:val="–"/>
      <w:lvlJc w:val="left"/>
      <w:pPr>
        <w:tabs>
          <w:tab w:val="left" w:pos="3118"/>
        </w:tabs>
        <w:ind w:left="3118" w:hanging="567"/>
      </w:pPr>
    </w:lvl>
    <w:lvl w:ilvl="2" w:tplc="1EC0EC7E">
      <w:start w:val="1"/>
      <w:numFmt w:val="bullet"/>
      <w:lvlRestart w:val="0"/>
      <w:lvlText w:val="–"/>
      <w:lvlJc w:val="left"/>
      <w:pPr>
        <w:tabs>
          <w:tab w:val="left" w:pos="3118"/>
        </w:tabs>
        <w:ind w:left="3118" w:hanging="567"/>
      </w:pPr>
    </w:lvl>
    <w:lvl w:ilvl="3" w:tplc="41A48A32">
      <w:start w:val="1"/>
      <w:numFmt w:val="bullet"/>
      <w:lvlRestart w:val="0"/>
      <w:lvlText w:val="–"/>
      <w:lvlJc w:val="left"/>
      <w:pPr>
        <w:tabs>
          <w:tab w:val="left" w:pos="3118"/>
        </w:tabs>
        <w:ind w:left="3118" w:hanging="567"/>
      </w:pPr>
    </w:lvl>
    <w:lvl w:ilvl="4" w:tplc="15F0F8EC">
      <w:start w:val="1"/>
      <w:numFmt w:val="bullet"/>
      <w:lvlRestart w:val="0"/>
      <w:lvlText w:val="–"/>
      <w:lvlJc w:val="left"/>
      <w:pPr>
        <w:tabs>
          <w:tab w:val="left" w:pos="3118"/>
        </w:tabs>
        <w:ind w:left="3118" w:hanging="567"/>
      </w:pPr>
    </w:lvl>
    <w:lvl w:ilvl="5" w:tplc="055CEACC">
      <w:start w:val="1"/>
      <w:numFmt w:val="bullet"/>
      <w:lvlRestart w:val="0"/>
      <w:lvlText w:val="–"/>
      <w:lvlJc w:val="left"/>
      <w:pPr>
        <w:tabs>
          <w:tab w:val="left" w:pos="3118"/>
        </w:tabs>
        <w:ind w:left="3118" w:hanging="567"/>
      </w:pPr>
    </w:lvl>
    <w:lvl w:ilvl="6" w:tplc="1466E380">
      <w:start w:val="1"/>
      <w:numFmt w:val="bullet"/>
      <w:lvlRestart w:val="0"/>
      <w:lvlText w:val="–"/>
      <w:lvlJc w:val="left"/>
      <w:pPr>
        <w:tabs>
          <w:tab w:val="left" w:pos="3118"/>
        </w:tabs>
        <w:ind w:left="3118" w:hanging="567"/>
      </w:pPr>
    </w:lvl>
    <w:lvl w:ilvl="7" w:tplc="526C5B02">
      <w:start w:val="1"/>
      <w:numFmt w:val="bullet"/>
      <w:lvlRestart w:val="0"/>
      <w:lvlText w:val="–"/>
      <w:lvlJc w:val="left"/>
      <w:pPr>
        <w:tabs>
          <w:tab w:val="left" w:pos="3118"/>
        </w:tabs>
        <w:ind w:left="3118" w:hanging="567"/>
      </w:pPr>
    </w:lvl>
    <w:lvl w:ilvl="8" w:tplc="D278BC82">
      <w:start w:val="1"/>
      <w:numFmt w:val="bullet"/>
      <w:lvlRestart w:val="0"/>
      <w:lvlText w:val="–"/>
      <w:lvlJc w:val="left"/>
      <w:pPr>
        <w:tabs>
          <w:tab w:val="left" w:pos="3118"/>
        </w:tabs>
        <w:ind w:left="3118" w:hanging="567"/>
      </w:pPr>
    </w:lvl>
  </w:abstractNum>
  <w:abstractNum w:abstractNumId="18" w15:restartNumberingAfterBreak="0">
    <w:nsid w:val="2F00000F"/>
    <w:multiLevelType w:val="hybridMultilevel"/>
    <w:tmpl w:val="40E69BA3"/>
    <w:lvl w:ilvl="0" w:tplc="CB6A278E">
      <w:start w:val="1"/>
      <w:numFmt w:val="bullet"/>
      <w:lvlRestart w:val="0"/>
      <w:pStyle w:val="Bullet0"/>
      <w:lvlText w:val="·"/>
      <w:lvlJc w:val="left"/>
      <w:pPr>
        <w:tabs>
          <w:tab w:val="left" w:pos="850"/>
        </w:tabs>
        <w:ind w:left="850" w:hanging="850"/>
      </w:pPr>
      <w:rPr>
        <w:rFonts w:ascii="Symbol" w:hAnsi="Symbol" w:hint="default"/>
      </w:rPr>
    </w:lvl>
    <w:lvl w:ilvl="1" w:tplc="BC78E204">
      <w:start w:val="1"/>
      <w:numFmt w:val="bullet"/>
      <w:lvlRestart w:val="0"/>
      <w:lvlText w:val="·"/>
      <w:lvlJc w:val="left"/>
      <w:pPr>
        <w:tabs>
          <w:tab w:val="left" w:pos="850"/>
        </w:tabs>
        <w:ind w:left="850" w:hanging="850"/>
      </w:pPr>
      <w:rPr>
        <w:rFonts w:ascii="Symbol" w:hAnsi="Symbol" w:hint="default"/>
      </w:rPr>
    </w:lvl>
    <w:lvl w:ilvl="2" w:tplc="371C7F12">
      <w:start w:val="1"/>
      <w:numFmt w:val="bullet"/>
      <w:lvlRestart w:val="0"/>
      <w:lvlText w:val="·"/>
      <w:lvlJc w:val="left"/>
      <w:pPr>
        <w:tabs>
          <w:tab w:val="left" w:pos="850"/>
        </w:tabs>
        <w:ind w:left="850" w:hanging="850"/>
      </w:pPr>
      <w:rPr>
        <w:rFonts w:ascii="Symbol" w:hAnsi="Symbol" w:hint="default"/>
      </w:rPr>
    </w:lvl>
    <w:lvl w:ilvl="3" w:tplc="3E164C1E">
      <w:start w:val="1"/>
      <w:numFmt w:val="bullet"/>
      <w:lvlRestart w:val="0"/>
      <w:lvlText w:val="·"/>
      <w:lvlJc w:val="left"/>
      <w:pPr>
        <w:tabs>
          <w:tab w:val="left" w:pos="850"/>
        </w:tabs>
        <w:ind w:left="850" w:hanging="850"/>
      </w:pPr>
      <w:rPr>
        <w:rFonts w:ascii="Symbol" w:hAnsi="Symbol" w:hint="default"/>
      </w:rPr>
    </w:lvl>
    <w:lvl w:ilvl="4" w:tplc="73F86740">
      <w:start w:val="1"/>
      <w:numFmt w:val="bullet"/>
      <w:lvlRestart w:val="0"/>
      <w:lvlText w:val="·"/>
      <w:lvlJc w:val="left"/>
      <w:pPr>
        <w:tabs>
          <w:tab w:val="left" w:pos="850"/>
        </w:tabs>
        <w:ind w:left="850" w:hanging="850"/>
      </w:pPr>
      <w:rPr>
        <w:rFonts w:ascii="Symbol" w:hAnsi="Symbol" w:hint="default"/>
      </w:rPr>
    </w:lvl>
    <w:lvl w:ilvl="5" w:tplc="5E14C148">
      <w:start w:val="1"/>
      <w:numFmt w:val="bullet"/>
      <w:lvlRestart w:val="0"/>
      <w:lvlText w:val="·"/>
      <w:lvlJc w:val="left"/>
      <w:pPr>
        <w:tabs>
          <w:tab w:val="left" w:pos="850"/>
        </w:tabs>
        <w:ind w:left="850" w:hanging="850"/>
      </w:pPr>
      <w:rPr>
        <w:rFonts w:ascii="Symbol" w:hAnsi="Symbol" w:hint="default"/>
      </w:rPr>
    </w:lvl>
    <w:lvl w:ilvl="6" w:tplc="72B4D94C">
      <w:start w:val="1"/>
      <w:numFmt w:val="bullet"/>
      <w:lvlRestart w:val="0"/>
      <w:lvlText w:val="·"/>
      <w:lvlJc w:val="left"/>
      <w:pPr>
        <w:tabs>
          <w:tab w:val="left" w:pos="850"/>
        </w:tabs>
        <w:ind w:left="850" w:hanging="850"/>
      </w:pPr>
      <w:rPr>
        <w:rFonts w:ascii="Symbol" w:hAnsi="Symbol" w:hint="default"/>
      </w:rPr>
    </w:lvl>
    <w:lvl w:ilvl="7" w:tplc="D5A25838">
      <w:start w:val="1"/>
      <w:numFmt w:val="bullet"/>
      <w:lvlRestart w:val="0"/>
      <w:lvlText w:val="·"/>
      <w:lvlJc w:val="left"/>
      <w:pPr>
        <w:tabs>
          <w:tab w:val="left" w:pos="850"/>
        </w:tabs>
        <w:ind w:left="850" w:hanging="850"/>
      </w:pPr>
      <w:rPr>
        <w:rFonts w:ascii="Symbol" w:hAnsi="Symbol" w:hint="default"/>
      </w:rPr>
    </w:lvl>
    <w:lvl w:ilvl="8" w:tplc="CA1C3FF8">
      <w:start w:val="1"/>
      <w:numFmt w:val="bullet"/>
      <w:lvlRestart w:val="0"/>
      <w:lvlText w:val="·"/>
      <w:lvlJc w:val="left"/>
      <w:pPr>
        <w:tabs>
          <w:tab w:val="left" w:pos="850"/>
        </w:tabs>
        <w:ind w:left="850" w:hanging="850"/>
      </w:pPr>
      <w:rPr>
        <w:rFonts w:ascii="Symbol" w:hAnsi="Symbol" w:hint="default"/>
      </w:rPr>
    </w:lvl>
  </w:abstractNum>
  <w:abstractNum w:abstractNumId="19" w15:restartNumberingAfterBreak="0">
    <w:nsid w:val="2F000010"/>
    <w:multiLevelType w:val="hybridMultilevel"/>
    <w:tmpl w:val="49F41C8B"/>
    <w:lvl w:ilvl="0" w:tplc="BB7C0C46">
      <w:start w:val="1"/>
      <w:numFmt w:val="bullet"/>
      <w:lvlRestart w:val="0"/>
      <w:pStyle w:val="Bullet4"/>
      <w:lvlText w:val="·"/>
      <w:lvlJc w:val="left"/>
      <w:pPr>
        <w:tabs>
          <w:tab w:val="left" w:pos="3118"/>
        </w:tabs>
        <w:ind w:left="3118" w:hanging="567"/>
      </w:pPr>
      <w:rPr>
        <w:rFonts w:ascii="Symbol" w:hAnsi="Symbol" w:hint="default"/>
      </w:rPr>
    </w:lvl>
    <w:lvl w:ilvl="1" w:tplc="589E22EA">
      <w:start w:val="1"/>
      <w:numFmt w:val="bullet"/>
      <w:lvlRestart w:val="0"/>
      <w:lvlText w:val="·"/>
      <w:lvlJc w:val="left"/>
      <w:pPr>
        <w:tabs>
          <w:tab w:val="left" w:pos="3118"/>
        </w:tabs>
        <w:ind w:left="3118" w:hanging="567"/>
      </w:pPr>
      <w:rPr>
        <w:rFonts w:ascii="Symbol" w:hAnsi="Symbol" w:hint="default"/>
      </w:rPr>
    </w:lvl>
    <w:lvl w:ilvl="2" w:tplc="F33286BC">
      <w:start w:val="1"/>
      <w:numFmt w:val="bullet"/>
      <w:lvlRestart w:val="0"/>
      <w:lvlText w:val="·"/>
      <w:lvlJc w:val="left"/>
      <w:pPr>
        <w:tabs>
          <w:tab w:val="left" w:pos="3118"/>
        </w:tabs>
        <w:ind w:left="3118" w:hanging="567"/>
      </w:pPr>
      <w:rPr>
        <w:rFonts w:ascii="Symbol" w:hAnsi="Symbol" w:hint="default"/>
      </w:rPr>
    </w:lvl>
    <w:lvl w:ilvl="3" w:tplc="58B6A592">
      <w:start w:val="1"/>
      <w:numFmt w:val="bullet"/>
      <w:lvlRestart w:val="0"/>
      <w:lvlText w:val="·"/>
      <w:lvlJc w:val="left"/>
      <w:pPr>
        <w:tabs>
          <w:tab w:val="left" w:pos="3118"/>
        </w:tabs>
        <w:ind w:left="3118" w:hanging="567"/>
      </w:pPr>
      <w:rPr>
        <w:rFonts w:ascii="Symbol" w:hAnsi="Symbol" w:hint="default"/>
      </w:rPr>
    </w:lvl>
    <w:lvl w:ilvl="4" w:tplc="3D125958">
      <w:start w:val="1"/>
      <w:numFmt w:val="bullet"/>
      <w:lvlRestart w:val="0"/>
      <w:lvlText w:val="·"/>
      <w:lvlJc w:val="left"/>
      <w:pPr>
        <w:tabs>
          <w:tab w:val="left" w:pos="3118"/>
        </w:tabs>
        <w:ind w:left="3118" w:hanging="567"/>
      </w:pPr>
      <w:rPr>
        <w:rFonts w:ascii="Symbol" w:hAnsi="Symbol" w:hint="default"/>
      </w:rPr>
    </w:lvl>
    <w:lvl w:ilvl="5" w:tplc="11E035B0">
      <w:start w:val="1"/>
      <w:numFmt w:val="bullet"/>
      <w:lvlRestart w:val="0"/>
      <w:lvlText w:val="·"/>
      <w:lvlJc w:val="left"/>
      <w:pPr>
        <w:tabs>
          <w:tab w:val="left" w:pos="3118"/>
        </w:tabs>
        <w:ind w:left="3118" w:hanging="567"/>
      </w:pPr>
      <w:rPr>
        <w:rFonts w:ascii="Symbol" w:hAnsi="Symbol" w:hint="default"/>
      </w:rPr>
    </w:lvl>
    <w:lvl w:ilvl="6" w:tplc="2C565D28">
      <w:start w:val="1"/>
      <w:numFmt w:val="bullet"/>
      <w:lvlRestart w:val="0"/>
      <w:lvlText w:val="·"/>
      <w:lvlJc w:val="left"/>
      <w:pPr>
        <w:tabs>
          <w:tab w:val="left" w:pos="3118"/>
        </w:tabs>
        <w:ind w:left="3118" w:hanging="567"/>
      </w:pPr>
      <w:rPr>
        <w:rFonts w:ascii="Symbol" w:hAnsi="Symbol" w:hint="default"/>
      </w:rPr>
    </w:lvl>
    <w:lvl w:ilvl="7" w:tplc="3D58C534">
      <w:start w:val="1"/>
      <w:numFmt w:val="bullet"/>
      <w:lvlRestart w:val="0"/>
      <w:lvlText w:val="·"/>
      <w:lvlJc w:val="left"/>
      <w:pPr>
        <w:tabs>
          <w:tab w:val="left" w:pos="3118"/>
        </w:tabs>
        <w:ind w:left="3118" w:hanging="567"/>
      </w:pPr>
      <w:rPr>
        <w:rFonts w:ascii="Symbol" w:hAnsi="Symbol" w:hint="default"/>
      </w:rPr>
    </w:lvl>
    <w:lvl w:ilvl="8" w:tplc="D7487BBA">
      <w:start w:val="1"/>
      <w:numFmt w:val="bullet"/>
      <w:lvlRestart w:val="0"/>
      <w:lvlText w:val="·"/>
      <w:lvlJc w:val="left"/>
      <w:pPr>
        <w:tabs>
          <w:tab w:val="left" w:pos="3118"/>
        </w:tabs>
        <w:ind w:left="3118" w:hanging="567"/>
      </w:pPr>
      <w:rPr>
        <w:rFonts w:ascii="Symbol" w:hAnsi="Symbol" w:hint="default"/>
      </w:rPr>
    </w:lvl>
  </w:abstractNum>
  <w:abstractNum w:abstractNumId="20" w15:restartNumberingAfterBreak="0">
    <w:nsid w:val="2F000011"/>
    <w:multiLevelType w:val="hybridMultilevel"/>
    <w:tmpl w:val="1F7E2088"/>
    <w:lvl w:ilvl="0" w:tplc="4CE4208A">
      <w:start w:val="1"/>
      <w:numFmt w:val="bullet"/>
      <w:lvlRestart w:val="0"/>
      <w:pStyle w:val="ListDash2"/>
      <w:lvlText w:val="–"/>
      <w:lvlJc w:val="left"/>
      <w:pPr>
        <w:tabs>
          <w:tab w:val="left" w:pos="1134"/>
        </w:tabs>
        <w:ind w:left="1134" w:hanging="283"/>
      </w:pPr>
      <w:rPr>
        <w:rFonts w:ascii="Times New Roman" w:hAnsi="Times New Roman"/>
      </w:rPr>
    </w:lvl>
    <w:lvl w:ilvl="1" w:tplc="C5280DCC">
      <w:start w:val="1"/>
      <w:numFmt w:val="bullet"/>
      <w:lvlRestart w:val="0"/>
      <w:lvlText w:val="–"/>
      <w:lvlJc w:val="left"/>
      <w:pPr>
        <w:tabs>
          <w:tab w:val="left" w:pos="1134"/>
        </w:tabs>
        <w:ind w:left="1134" w:hanging="283"/>
      </w:pPr>
      <w:rPr>
        <w:rFonts w:ascii="Times New Roman" w:hAnsi="Times New Roman"/>
      </w:rPr>
    </w:lvl>
    <w:lvl w:ilvl="2" w:tplc="CB7E4DA2">
      <w:start w:val="1"/>
      <w:numFmt w:val="bullet"/>
      <w:lvlRestart w:val="0"/>
      <w:lvlText w:val="–"/>
      <w:lvlJc w:val="left"/>
      <w:pPr>
        <w:tabs>
          <w:tab w:val="left" w:pos="1134"/>
        </w:tabs>
        <w:ind w:left="1134" w:hanging="283"/>
      </w:pPr>
      <w:rPr>
        <w:rFonts w:ascii="Times New Roman" w:hAnsi="Times New Roman"/>
      </w:rPr>
    </w:lvl>
    <w:lvl w:ilvl="3" w:tplc="BD202040">
      <w:start w:val="1"/>
      <w:numFmt w:val="bullet"/>
      <w:lvlRestart w:val="0"/>
      <w:lvlText w:val="–"/>
      <w:lvlJc w:val="left"/>
      <w:pPr>
        <w:tabs>
          <w:tab w:val="left" w:pos="1134"/>
        </w:tabs>
        <w:ind w:left="1134" w:hanging="283"/>
      </w:pPr>
      <w:rPr>
        <w:rFonts w:ascii="Times New Roman" w:hAnsi="Times New Roman"/>
      </w:rPr>
    </w:lvl>
    <w:lvl w:ilvl="4" w:tplc="9F589982">
      <w:start w:val="1"/>
      <w:numFmt w:val="bullet"/>
      <w:lvlRestart w:val="0"/>
      <w:lvlText w:val="–"/>
      <w:lvlJc w:val="left"/>
      <w:pPr>
        <w:tabs>
          <w:tab w:val="left" w:pos="1134"/>
        </w:tabs>
        <w:ind w:left="1134" w:hanging="283"/>
      </w:pPr>
      <w:rPr>
        <w:rFonts w:ascii="Times New Roman" w:hAnsi="Times New Roman"/>
      </w:rPr>
    </w:lvl>
    <w:lvl w:ilvl="5" w:tplc="7B3884C6">
      <w:start w:val="1"/>
      <w:numFmt w:val="bullet"/>
      <w:lvlRestart w:val="0"/>
      <w:lvlText w:val="–"/>
      <w:lvlJc w:val="left"/>
      <w:pPr>
        <w:tabs>
          <w:tab w:val="left" w:pos="1134"/>
        </w:tabs>
        <w:ind w:left="1134" w:hanging="283"/>
      </w:pPr>
      <w:rPr>
        <w:rFonts w:ascii="Times New Roman" w:hAnsi="Times New Roman"/>
      </w:rPr>
    </w:lvl>
    <w:lvl w:ilvl="6" w:tplc="38FC8F46">
      <w:start w:val="1"/>
      <w:numFmt w:val="bullet"/>
      <w:lvlRestart w:val="0"/>
      <w:lvlText w:val="–"/>
      <w:lvlJc w:val="left"/>
      <w:pPr>
        <w:tabs>
          <w:tab w:val="left" w:pos="1134"/>
        </w:tabs>
        <w:ind w:left="1134" w:hanging="283"/>
      </w:pPr>
      <w:rPr>
        <w:rFonts w:ascii="Times New Roman" w:hAnsi="Times New Roman"/>
      </w:rPr>
    </w:lvl>
    <w:lvl w:ilvl="7" w:tplc="1B200780">
      <w:start w:val="1"/>
      <w:numFmt w:val="bullet"/>
      <w:lvlRestart w:val="0"/>
      <w:lvlText w:val="–"/>
      <w:lvlJc w:val="left"/>
      <w:pPr>
        <w:tabs>
          <w:tab w:val="left" w:pos="1134"/>
        </w:tabs>
        <w:ind w:left="1134" w:hanging="283"/>
      </w:pPr>
      <w:rPr>
        <w:rFonts w:ascii="Times New Roman" w:hAnsi="Times New Roman"/>
      </w:rPr>
    </w:lvl>
    <w:lvl w:ilvl="8" w:tplc="F94ED398">
      <w:start w:val="1"/>
      <w:numFmt w:val="bullet"/>
      <w:lvlRestart w:val="0"/>
      <w:lvlText w:val="–"/>
      <w:lvlJc w:val="left"/>
      <w:pPr>
        <w:tabs>
          <w:tab w:val="left" w:pos="1134"/>
        </w:tabs>
        <w:ind w:left="1134" w:hanging="283"/>
      </w:pPr>
      <w:rPr>
        <w:rFonts w:ascii="Times New Roman" w:hAnsi="Times New Roman"/>
      </w:rPr>
    </w:lvl>
  </w:abstractNum>
  <w:abstractNum w:abstractNumId="21" w15:restartNumberingAfterBreak="0">
    <w:nsid w:val="2F000012"/>
    <w:multiLevelType w:val="hybridMultilevel"/>
    <w:tmpl w:val="3789E1CC"/>
    <w:lvl w:ilvl="0" w:tplc="BF3A9DE6">
      <w:start w:val="1"/>
      <w:numFmt w:val="bullet"/>
      <w:lvlRestart w:val="0"/>
      <w:pStyle w:val="Bullet1"/>
      <w:lvlText w:val="·"/>
      <w:lvlJc w:val="left"/>
      <w:pPr>
        <w:tabs>
          <w:tab w:val="left" w:pos="1417"/>
        </w:tabs>
        <w:ind w:left="1417" w:hanging="567"/>
      </w:pPr>
      <w:rPr>
        <w:rFonts w:ascii="Symbol" w:hAnsi="Symbol" w:hint="default"/>
      </w:rPr>
    </w:lvl>
    <w:lvl w:ilvl="1" w:tplc="18E09574">
      <w:start w:val="1"/>
      <w:numFmt w:val="bullet"/>
      <w:lvlRestart w:val="0"/>
      <w:lvlText w:val="·"/>
      <w:lvlJc w:val="left"/>
      <w:pPr>
        <w:tabs>
          <w:tab w:val="left" w:pos="1417"/>
        </w:tabs>
        <w:ind w:left="1417" w:hanging="567"/>
      </w:pPr>
      <w:rPr>
        <w:rFonts w:ascii="Symbol" w:hAnsi="Symbol" w:hint="default"/>
      </w:rPr>
    </w:lvl>
    <w:lvl w:ilvl="2" w:tplc="250CC6EA">
      <w:start w:val="1"/>
      <w:numFmt w:val="bullet"/>
      <w:lvlRestart w:val="0"/>
      <w:lvlText w:val="·"/>
      <w:lvlJc w:val="left"/>
      <w:pPr>
        <w:tabs>
          <w:tab w:val="left" w:pos="1417"/>
        </w:tabs>
        <w:ind w:left="1417" w:hanging="567"/>
      </w:pPr>
      <w:rPr>
        <w:rFonts w:ascii="Symbol" w:hAnsi="Symbol" w:hint="default"/>
      </w:rPr>
    </w:lvl>
    <w:lvl w:ilvl="3" w:tplc="7FFEA0B6">
      <w:start w:val="1"/>
      <w:numFmt w:val="bullet"/>
      <w:lvlRestart w:val="0"/>
      <w:lvlText w:val="·"/>
      <w:lvlJc w:val="left"/>
      <w:pPr>
        <w:tabs>
          <w:tab w:val="left" w:pos="1417"/>
        </w:tabs>
        <w:ind w:left="1417" w:hanging="567"/>
      </w:pPr>
      <w:rPr>
        <w:rFonts w:ascii="Symbol" w:hAnsi="Symbol" w:hint="default"/>
      </w:rPr>
    </w:lvl>
    <w:lvl w:ilvl="4" w:tplc="D222228E">
      <w:start w:val="1"/>
      <w:numFmt w:val="bullet"/>
      <w:lvlRestart w:val="0"/>
      <w:lvlText w:val="·"/>
      <w:lvlJc w:val="left"/>
      <w:pPr>
        <w:tabs>
          <w:tab w:val="left" w:pos="1417"/>
        </w:tabs>
        <w:ind w:left="1417" w:hanging="567"/>
      </w:pPr>
      <w:rPr>
        <w:rFonts w:ascii="Symbol" w:hAnsi="Symbol" w:hint="default"/>
      </w:rPr>
    </w:lvl>
    <w:lvl w:ilvl="5" w:tplc="E4261EBC">
      <w:start w:val="1"/>
      <w:numFmt w:val="bullet"/>
      <w:lvlRestart w:val="0"/>
      <w:lvlText w:val="·"/>
      <w:lvlJc w:val="left"/>
      <w:pPr>
        <w:tabs>
          <w:tab w:val="left" w:pos="1417"/>
        </w:tabs>
        <w:ind w:left="1417" w:hanging="567"/>
      </w:pPr>
      <w:rPr>
        <w:rFonts w:ascii="Symbol" w:hAnsi="Symbol" w:hint="default"/>
      </w:rPr>
    </w:lvl>
    <w:lvl w:ilvl="6" w:tplc="8F84549E">
      <w:start w:val="1"/>
      <w:numFmt w:val="bullet"/>
      <w:lvlRestart w:val="0"/>
      <w:lvlText w:val="·"/>
      <w:lvlJc w:val="left"/>
      <w:pPr>
        <w:tabs>
          <w:tab w:val="left" w:pos="1417"/>
        </w:tabs>
        <w:ind w:left="1417" w:hanging="567"/>
      </w:pPr>
      <w:rPr>
        <w:rFonts w:ascii="Symbol" w:hAnsi="Symbol" w:hint="default"/>
      </w:rPr>
    </w:lvl>
    <w:lvl w:ilvl="7" w:tplc="986CEE1C">
      <w:start w:val="1"/>
      <w:numFmt w:val="bullet"/>
      <w:lvlRestart w:val="0"/>
      <w:lvlText w:val="·"/>
      <w:lvlJc w:val="left"/>
      <w:pPr>
        <w:tabs>
          <w:tab w:val="left" w:pos="1417"/>
        </w:tabs>
        <w:ind w:left="1417" w:hanging="567"/>
      </w:pPr>
      <w:rPr>
        <w:rFonts w:ascii="Symbol" w:hAnsi="Symbol" w:hint="default"/>
      </w:rPr>
    </w:lvl>
    <w:lvl w:ilvl="8" w:tplc="46D82E4A">
      <w:start w:val="1"/>
      <w:numFmt w:val="bullet"/>
      <w:lvlRestart w:val="0"/>
      <w:lvlText w:val="·"/>
      <w:lvlJc w:val="left"/>
      <w:pPr>
        <w:tabs>
          <w:tab w:val="left" w:pos="1417"/>
        </w:tabs>
        <w:ind w:left="1417" w:hanging="567"/>
      </w:pPr>
      <w:rPr>
        <w:rFonts w:ascii="Symbol" w:hAnsi="Symbol" w:hint="default"/>
      </w:rPr>
    </w:lvl>
  </w:abstractNum>
  <w:abstractNum w:abstractNumId="22" w15:restartNumberingAfterBreak="0">
    <w:nsid w:val="2F000013"/>
    <w:multiLevelType w:val="hybridMultilevel"/>
    <w:tmpl w:val="234724AA"/>
    <w:lvl w:ilvl="0" w:tplc="597674A8">
      <w:start w:val="1"/>
      <w:numFmt w:val="bullet"/>
      <w:lvlRestart w:val="0"/>
      <w:pStyle w:val="Bullet2"/>
      <w:lvlText w:val="·"/>
      <w:lvlJc w:val="left"/>
      <w:pPr>
        <w:tabs>
          <w:tab w:val="left" w:pos="1984"/>
        </w:tabs>
        <w:ind w:left="1984" w:hanging="567"/>
      </w:pPr>
      <w:rPr>
        <w:rFonts w:ascii="Symbol" w:hAnsi="Symbol" w:hint="default"/>
      </w:rPr>
    </w:lvl>
    <w:lvl w:ilvl="1" w:tplc="ADF2CE5A">
      <w:start w:val="1"/>
      <w:numFmt w:val="bullet"/>
      <w:lvlRestart w:val="0"/>
      <w:lvlText w:val="·"/>
      <w:lvlJc w:val="left"/>
      <w:pPr>
        <w:tabs>
          <w:tab w:val="left" w:pos="1984"/>
        </w:tabs>
        <w:ind w:left="1984" w:hanging="567"/>
      </w:pPr>
      <w:rPr>
        <w:rFonts w:ascii="Symbol" w:hAnsi="Symbol" w:hint="default"/>
      </w:rPr>
    </w:lvl>
    <w:lvl w:ilvl="2" w:tplc="FE3CF168">
      <w:start w:val="1"/>
      <w:numFmt w:val="bullet"/>
      <w:lvlRestart w:val="0"/>
      <w:lvlText w:val="·"/>
      <w:lvlJc w:val="left"/>
      <w:pPr>
        <w:tabs>
          <w:tab w:val="left" w:pos="1984"/>
        </w:tabs>
        <w:ind w:left="1984" w:hanging="567"/>
      </w:pPr>
      <w:rPr>
        <w:rFonts w:ascii="Symbol" w:hAnsi="Symbol" w:hint="default"/>
      </w:rPr>
    </w:lvl>
    <w:lvl w:ilvl="3" w:tplc="E01C468C">
      <w:start w:val="1"/>
      <w:numFmt w:val="bullet"/>
      <w:lvlRestart w:val="0"/>
      <w:lvlText w:val="·"/>
      <w:lvlJc w:val="left"/>
      <w:pPr>
        <w:tabs>
          <w:tab w:val="left" w:pos="1984"/>
        </w:tabs>
        <w:ind w:left="1984" w:hanging="567"/>
      </w:pPr>
      <w:rPr>
        <w:rFonts w:ascii="Symbol" w:hAnsi="Symbol" w:hint="default"/>
      </w:rPr>
    </w:lvl>
    <w:lvl w:ilvl="4" w:tplc="ED2C612C">
      <w:start w:val="1"/>
      <w:numFmt w:val="bullet"/>
      <w:lvlRestart w:val="0"/>
      <w:lvlText w:val="·"/>
      <w:lvlJc w:val="left"/>
      <w:pPr>
        <w:tabs>
          <w:tab w:val="left" w:pos="1984"/>
        </w:tabs>
        <w:ind w:left="1984" w:hanging="567"/>
      </w:pPr>
      <w:rPr>
        <w:rFonts w:ascii="Symbol" w:hAnsi="Symbol" w:hint="default"/>
      </w:rPr>
    </w:lvl>
    <w:lvl w:ilvl="5" w:tplc="2BDE5CA8">
      <w:start w:val="1"/>
      <w:numFmt w:val="bullet"/>
      <w:lvlRestart w:val="0"/>
      <w:lvlText w:val="·"/>
      <w:lvlJc w:val="left"/>
      <w:pPr>
        <w:tabs>
          <w:tab w:val="left" w:pos="1984"/>
        </w:tabs>
        <w:ind w:left="1984" w:hanging="567"/>
      </w:pPr>
      <w:rPr>
        <w:rFonts w:ascii="Symbol" w:hAnsi="Symbol" w:hint="default"/>
      </w:rPr>
    </w:lvl>
    <w:lvl w:ilvl="6" w:tplc="0EEA7A32">
      <w:start w:val="1"/>
      <w:numFmt w:val="bullet"/>
      <w:lvlRestart w:val="0"/>
      <w:lvlText w:val="·"/>
      <w:lvlJc w:val="left"/>
      <w:pPr>
        <w:tabs>
          <w:tab w:val="left" w:pos="1984"/>
        </w:tabs>
        <w:ind w:left="1984" w:hanging="567"/>
      </w:pPr>
      <w:rPr>
        <w:rFonts w:ascii="Symbol" w:hAnsi="Symbol" w:hint="default"/>
      </w:rPr>
    </w:lvl>
    <w:lvl w:ilvl="7" w:tplc="3AA422F4">
      <w:start w:val="1"/>
      <w:numFmt w:val="bullet"/>
      <w:lvlRestart w:val="0"/>
      <w:lvlText w:val="·"/>
      <w:lvlJc w:val="left"/>
      <w:pPr>
        <w:tabs>
          <w:tab w:val="left" w:pos="1984"/>
        </w:tabs>
        <w:ind w:left="1984" w:hanging="567"/>
      </w:pPr>
      <w:rPr>
        <w:rFonts w:ascii="Symbol" w:hAnsi="Symbol" w:hint="default"/>
      </w:rPr>
    </w:lvl>
    <w:lvl w:ilvl="8" w:tplc="42424BF8">
      <w:start w:val="1"/>
      <w:numFmt w:val="bullet"/>
      <w:lvlRestart w:val="0"/>
      <w:lvlText w:val="·"/>
      <w:lvlJc w:val="left"/>
      <w:pPr>
        <w:tabs>
          <w:tab w:val="left" w:pos="1984"/>
        </w:tabs>
        <w:ind w:left="1984" w:hanging="567"/>
      </w:pPr>
      <w:rPr>
        <w:rFonts w:ascii="Symbol" w:hAnsi="Symbol" w:hint="default"/>
      </w:rPr>
    </w:lvl>
  </w:abstractNum>
  <w:abstractNum w:abstractNumId="23" w15:restartNumberingAfterBreak="0">
    <w:nsid w:val="2F000014"/>
    <w:multiLevelType w:val="hybridMultilevel"/>
    <w:tmpl w:val="39B81717"/>
    <w:lvl w:ilvl="0" w:tplc="E9E82C30">
      <w:start w:val="1"/>
      <w:numFmt w:val="bullet"/>
      <w:lvlRestart w:val="0"/>
      <w:pStyle w:val="Tiret0"/>
      <w:lvlText w:val="–"/>
      <w:lvlJc w:val="left"/>
      <w:pPr>
        <w:tabs>
          <w:tab w:val="left" w:pos="850"/>
        </w:tabs>
        <w:ind w:left="850" w:hanging="850"/>
      </w:pPr>
    </w:lvl>
    <w:lvl w:ilvl="1" w:tplc="7DE4F2BC">
      <w:start w:val="1"/>
      <w:numFmt w:val="bullet"/>
      <w:lvlRestart w:val="0"/>
      <w:lvlText w:val="–"/>
      <w:lvlJc w:val="left"/>
      <w:pPr>
        <w:tabs>
          <w:tab w:val="left" w:pos="850"/>
        </w:tabs>
        <w:ind w:left="850" w:hanging="850"/>
      </w:pPr>
    </w:lvl>
    <w:lvl w:ilvl="2" w:tplc="DF205652">
      <w:start w:val="1"/>
      <w:numFmt w:val="bullet"/>
      <w:lvlRestart w:val="0"/>
      <w:lvlText w:val="–"/>
      <w:lvlJc w:val="left"/>
      <w:pPr>
        <w:tabs>
          <w:tab w:val="left" w:pos="850"/>
        </w:tabs>
        <w:ind w:left="850" w:hanging="850"/>
      </w:pPr>
    </w:lvl>
    <w:lvl w:ilvl="3" w:tplc="ECA646B8">
      <w:start w:val="1"/>
      <w:numFmt w:val="bullet"/>
      <w:lvlRestart w:val="0"/>
      <w:lvlText w:val="–"/>
      <w:lvlJc w:val="left"/>
      <w:pPr>
        <w:tabs>
          <w:tab w:val="left" w:pos="850"/>
        </w:tabs>
        <w:ind w:left="850" w:hanging="850"/>
      </w:pPr>
    </w:lvl>
    <w:lvl w:ilvl="4" w:tplc="69E87D36">
      <w:start w:val="1"/>
      <w:numFmt w:val="bullet"/>
      <w:lvlRestart w:val="0"/>
      <w:lvlText w:val="–"/>
      <w:lvlJc w:val="left"/>
      <w:pPr>
        <w:tabs>
          <w:tab w:val="left" w:pos="850"/>
        </w:tabs>
        <w:ind w:left="850" w:hanging="850"/>
      </w:pPr>
    </w:lvl>
    <w:lvl w:ilvl="5" w:tplc="1D1C02FA">
      <w:start w:val="1"/>
      <w:numFmt w:val="bullet"/>
      <w:lvlRestart w:val="0"/>
      <w:lvlText w:val="–"/>
      <w:lvlJc w:val="left"/>
      <w:pPr>
        <w:tabs>
          <w:tab w:val="left" w:pos="850"/>
        </w:tabs>
        <w:ind w:left="850" w:hanging="850"/>
      </w:pPr>
    </w:lvl>
    <w:lvl w:ilvl="6" w:tplc="92A43F00">
      <w:start w:val="1"/>
      <w:numFmt w:val="bullet"/>
      <w:lvlRestart w:val="0"/>
      <w:lvlText w:val="–"/>
      <w:lvlJc w:val="left"/>
      <w:pPr>
        <w:tabs>
          <w:tab w:val="left" w:pos="850"/>
        </w:tabs>
        <w:ind w:left="850" w:hanging="850"/>
      </w:pPr>
    </w:lvl>
    <w:lvl w:ilvl="7" w:tplc="41ACB624">
      <w:start w:val="1"/>
      <w:numFmt w:val="bullet"/>
      <w:lvlRestart w:val="0"/>
      <w:lvlText w:val="–"/>
      <w:lvlJc w:val="left"/>
      <w:pPr>
        <w:tabs>
          <w:tab w:val="left" w:pos="850"/>
        </w:tabs>
        <w:ind w:left="850" w:hanging="850"/>
      </w:pPr>
    </w:lvl>
    <w:lvl w:ilvl="8" w:tplc="2C64423E">
      <w:start w:val="1"/>
      <w:numFmt w:val="bullet"/>
      <w:lvlRestart w:val="0"/>
      <w:lvlText w:val="–"/>
      <w:lvlJc w:val="left"/>
      <w:pPr>
        <w:tabs>
          <w:tab w:val="left" w:pos="850"/>
        </w:tabs>
        <w:ind w:left="850" w:hanging="850"/>
      </w:pPr>
    </w:lvl>
  </w:abstractNum>
  <w:abstractNum w:abstractNumId="24" w15:restartNumberingAfterBreak="0">
    <w:nsid w:val="2F000015"/>
    <w:multiLevelType w:val="multilevel"/>
    <w:tmpl w:val="4AF41588"/>
    <w:lvl w:ilvl="0">
      <w:start w:val="1"/>
      <w:numFmt w:val="decimal"/>
      <w:lvlRestart w:val="0"/>
      <w:pStyle w:val="ListNumber"/>
      <w:lvlText w:val="(%1)"/>
      <w:lvlJc w:val="left"/>
      <w:pPr>
        <w:tabs>
          <w:tab w:val="left" w:pos="709"/>
        </w:tabs>
        <w:ind w:left="709" w:hanging="709"/>
      </w:pPr>
      <w:rPr>
        <w:rFonts w:cs="Times New Roman"/>
      </w:rPr>
    </w:lvl>
    <w:lvl w:ilvl="1">
      <w:start w:val="1"/>
      <w:numFmt w:val="lowerLetter"/>
      <w:pStyle w:val="ListNumberLevel2"/>
      <w:lvlText w:val="(%2)"/>
      <w:lvlJc w:val="left"/>
      <w:pPr>
        <w:tabs>
          <w:tab w:val="left" w:pos="1417"/>
        </w:tabs>
        <w:ind w:left="1417" w:hanging="708"/>
      </w:pPr>
      <w:rPr>
        <w:rFonts w:cs="Times New Roman"/>
      </w:rPr>
    </w:lvl>
    <w:lvl w:ilvl="2">
      <w:start w:val="1"/>
      <w:numFmt w:val="bullet"/>
      <w:pStyle w:val="ListNumberLevel3"/>
      <w:lvlText w:val="–"/>
      <w:lvlJc w:val="left"/>
      <w:pPr>
        <w:tabs>
          <w:tab w:val="left" w:pos="2126"/>
        </w:tabs>
        <w:ind w:left="2126" w:hanging="709"/>
      </w:pPr>
      <w:rPr>
        <w:rFonts w:ascii="Times New Roman" w:hAnsi="Times New Roman"/>
      </w:rPr>
    </w:lvl>
    <w:lvl w:ilvl="3">
      <w:start w:val="1"/>
      <w:numFmt w:val="bullet"/>
      <w:pStyle w:val="ListNumberLevel4"/>
      <w:lvlText w:val="·"/>
      <w:lvlJc w:val="left"/>
      <w:pPr>
        <w:tabs>
          <w:tab w:val="left" w:pos="2835"/>
        </w:tabs>
        <w:ind w:left="2835"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5" w15:restartNumberingAfterBreak="0">
    <w:nsid w:val="2F000016"/>
    <w:multiLevelType w:val="hybridMultilevel"/>
    <w:tmpl w:val="44B1CB16"/>
    <w:lvl w:ilvl="0" w:tplc="E67A5BCA">
      <w:start w:val="1"/>
      <w:numFmt w:val="bullet"/>
      <w:lvlRestart w:val="0"/>
      <w:pStyle w:val="ListDash1"/>
      <w:lvlText w:val="–"/>
      <w:lvlJc w:val="left"/>
      <w:pPr>
        <w:tabs>
          <w:tab w:val="left" w:pos="1134"/>
        </w:tabs>
        <w:ind w:left="1134" w:hanging="283"/>
      </w:pPr>
      <w:rPr>
        <w:rFonts w:ascii="Times New Roman" w:hAnsi="Times New Roman"/>
      </w:rPr>
    </w:lvl>
    <w:lvl w:ilvl="1" w:tplc="B8DE9A58">
      <w:start w:val="1"/>
      <w:numFmt w:val="bullet"/>
      <w:lvlRestart w:val="0"/>
      <w:lvlText w:val="–"/>
      <w:lvlJc w:val="left"/>
      <w:pPr>
        <w:tabs>
          <w:tab w:val="left" w:pos="1134"/>
        </w:tabs>
        <w:ind w:left="1134" w:hanging="283"/>
      </w:pPr>
      <w:rPr>
        <w:rFonts w:ascii="Times New Roman" w:hAnsi="Times New Roman"/>
      </w:rPr>
    </w:lvl>
    <w:lvl w:ilvl="2" w:tplc="A62C528A">
      <w:start w:val="1"/>
      <w:numFmt w:val="bullet"/>
      <w:lvlRestart w:val="0"/>
      <w:lvlText w:val="–"/>
      <w:lvlJc w:val="left"/>
      <w:pPr>
        <w:tabs>
          <w:tab w:val="left" w:pos="1134"/>
        </w:tabs>
        <w:ind w:left="1134" w:hanging="283"/>
      </w:pPr>
      <w:rPr>
        <w:rFonts w:ascii="Times New Roman" w:hAnsi="Times New Roman"/>
      </w:rPr>
    </w:lvl>
    <w:lvl w:ilvl="3" w:tplc="DD3CC916">
      <w:start w:val="1"/>
      <w:numFmt w:val="bullet"/>
      <w:lvlRestart w:val="0"/>
      <w:lvlText w:val="–"/>
      <w:lvlJc w:val="left"/>
      <w:pPr>
        <w:tabs>
          <w:tab w:val="left" w:pos="1134"/>
        </w:tabs>
        <w:ind w:left="1134" w:hanging="283"/>
      </w:pPr>
      <w:rPr>
        <w:rFonts w:ascii="Times New Roman" w:hAnsi="Times New Roman"/>
      </w:rPr>
    </w:lvl>
    <w:lvl w:ilvl="4" w:tplc="D87EEFCA">
      <w:start w:val="1"/>
      <w:numFmt w:val="bullet"/>
      <w:lvlRestart w:val="0"/>
      <w:lvlText w:val="–"/>
      <w:lvlJc w:val="left"/>
      <w:pPr>
        <w:tabs>
          <w:tab w:val="left" w:pos="1134"/>
        </w:tabs>
        <w:ind w:left="1134" w:hanging="283"/>
      </w:pPr>
      <w:rPr>
        <w:rFonts w:ascii="Times New Roman" w:hAnsi="Times New Roman"/>
      </w:rPr>
    </w:lvl>
    <w:lvl w:ilvl="5" w:tplc="D9541A1A">
      <w:start w:val="1"/>
      <w:numFmt w:val="bullet"/>
      <w:lvlRestart w:val="0"/>
      <w:lvlText w:val="–"/>
      <w:lvlJc w:val="left"/>
      <w:pPr>
        <w:tabs>
          <w:tab w:val="left" w:pos="1134"/>
        </w:tabs>
        <w:ind w:left="1134" w:hanging="283"/>
      </w:pPr>
      <w:rPr>
        <w:rFonts w:ascii="Times New Roman" w:hAnsi="Times New Roman"/>
      </w:rPr>
    </w:lvl>
    <w:lvl w:ilvl="6" w:tplc="B4FA57FC">
      <w:start w:val="1"/>
      <w:numFmt w:val="bullet"/>
      <w:lvlRestart w:val="0"/>
      <w:lvlText w:val="–"/>
      <w:lvlJc w:val="left"/>
      <w:pPr>
        <w:tabs>
          <w:tab w:val="left" w:pos="1134"/>
        </w:tabs>
        <w:ind w:left="1134" w:hanging="283"/>
      </w:pPr>
      <w:rPr>
        <w:rFonts w:ascii="Times New Roman" w:hAnsi="Times New Roman"/>
      </w:rPr>
    </w:lvl>
    <w:lvl w:ilvl="7" w:tplc="DAE87966">
      <w:start w:val="1"/>
      <w:numFmt w:val="bullet"/>
      <w:lvlRestart w:val="0"/>
      <w:lvlText w:val="–"/>
      <w:lvlJc w:val="left"/>
      <w:pPr>
        <w:tabs>
          <w:tab w:val="left" w:pos="1134"/>
        </w:tabs>
        <w:ind w:left="1134" w:hanging="283"/>
      </w:pPr>
      <w:rPr>
        <w:rFonts w:ascii="Times New Roman" w:hAnsi="Times New Roman"/>
      </w:rPr>
    </w:lvl>
    <w:lvl w:ilvl="8" w:tplc="AE08DE38">
      <w:start w:val="1"/>
      <w:numFmt w:val="bullet"/>
      <w:lvlRestart w:val="0"/>
      <w:lvlText w:val="–"/>
      <w:lvlJc w:val="left"/>
      <w:pPr>
        <w:tabs>
          <w:tab w:val="left" w:pos="1134"/>
        </w:tabs>
        <w:ind w:left="1134" w:hanging="283"/>
      </w:pPr>
      <w:rPr>
        <w:rFonts w:ascii="Times New Roman" w:hAnsi="Times New Roman"/>
      </w:rPr>
    </w:lvl>
  </w:abstractNum>
  <w:abstractNum w:abstractNumId="26" w15:restartNumberingAfterBreak="0">
    <w:nsid w:val="2F000017"/>
    <w:multiLevelType w:val="multilevel"/>
    <w:tmpl w:val="B9F68D1C"/>
    <w:lvl w:ilvl="0">
      <w:start w:val="1"/>
      <w:numFmt w:val="decimal"/>
      <w:lvlRestart w:val="0"/>
      <w:pStyle w:val="Heading1"/>
      <w:lvlText w:val="%1."/>
      <w:lvlJc w:val="left"/>
      <w:pPr>
        <w:tabs>
          <w:tab w:val="left" w:pos="850"/>
        </w:tabs>
        <w:ind w:left="850" w:hanging="850"/>
      </w:pPr>
    </w:lvl>
    <w:lvl w:ilvl="1">
      <w:start w:val="1"/>
      <w:numFmt w:val="decimal"/>
      <w:pStyle w:val="Heading2"/>
      <w:lvlText w:val="%1.%2."/>
      <w:lvlJc w:val="left"/>
      <w:pPr>
        <w:tabs>
          <w:tab w:val="left" w:pos="850"/>
        </w:tabs>
        <w:ind w:left="850" w:hanging="850"/>
      </w:pPr>
      <w:rPr>
        <w:b/>
        <w:bCs w:val="0"/>
      </w:rPr>
    </w:lvl>
    <w:lvl w:ilvl="2">
      <w:start w:val="1"/>
      <w:numFmt w:val="decimal"/>
      <w:pStyle w:val="Heading3"/>
      <w:lvlText w:val="%1.%2.%3."/>
      <w:lvlJc w:val="left"/>
      <w:pPr>
        <w:tabs>
          <w:tab w:val="left" w:pos="850"/>
        </w:tabs>
        <w:ind w:left="850" w:hanging="850"/>
      </w:pPr>
    </w:lvl>
    <w:lvl w:ilvl="3">
      <w:start w:val="1"/>
      <w:numFmt w:val="decimal"/>
      <w:pStyle w:val="Heading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F000018"/>
    <w:multiLevelType w:val="hybridMultilevel"/>
    <w:tmpl w:val="5527992C"/>
    <w:lvl w:ilvl="0" w:tplc="5C7C8FE4">
      <w:start w:val="1"/>
      <w:numFmt w:val="bullet"/>
      <w:lvlRestart w:val="0"/>
      <w:pStyle w:val="Tiret2"/>
      <w:lvlText w:val="–"/>
      <w:lvlJc w:val="left"/>
      <w:pPr>
        <w:tabs>
          <w:tab w:val="left" w:pos="1984"/>
        </w:tabs>
        <w:ind w:left="1984" w:hanging="567"/>
      </w:pPr>
    </w:lvl>
    <w:lvl w:ilvl="1" w:tplc="AE00DF9E">
      <w:start w:val="1"/>
      <w:numFmt w:val="bullet"/>
      <w:lvlRestart w:val="0"/>
      <w:lvlText w:val="–"/>
      <w:lvlJc w:val="left"/>
      <w:pPr>
        <w:tabs>
          <w:tab w:val="left" w:pos="1984"/>
        </w:tabs>
        <w:ind w:left="1984" w:hanging="567"/>
      </w:pPr>
    </w:lvl>
    <w:lvl w:ilvl="2" w:tplc="3DE6EFF8">
      <w:start w:val="1"/>
      <w:numFmt w:val="bullet"/>
      <w:lvlRestart w:val="0"/>
      <w:lvlText w:val="–"/>
      <w:lvlJc w:val="left"/>
      <w:pPr>
        <w:tabs>
          <w:tab w:val="left" w:pos="1984"/>
        </w:tabs>
        <w:ind w:left="1984" w:hanging="567"/>
      </w:pPr>
    </w:lvl>
    <w:lvl w:ilvl="3" w:tplc="8FECEAB8">
      <w:start w:val="1"/>
      <w:numFmt w:val="bullet"/>
      <w:lvlRestart w:val="0"/>
      <w:lvlText w:val="–"/>
      <w:lvlJc w:val="left"/>
      <w:pPr>
        <w:tabs>
          <w:tab w:val="left" w:pos="1984"/>
        </w:tabs>
        <w:ind w:left="1984" w:hanging="567"/>
      </w:pPr>
    </w:lvl>
    <w:lvl w:ilvl="4" w:tplc="236897CE">
      <w:start w:val="1"/>
      <w:numFmt w:val="bullet"/>
      <w:lvlRestart w:val="0"/>
      <w:lvlText w:val="–"/>
      <w:lvlJc w:val="left"/>
      <w:pPr>
        <w:tabs>
          <w:tab w:val="left" w:pos="1984"/>
        </w:tabs>
        <w:ind w:left="1984" w:hanging="567"/>
      </w:pPr>
    </w:lvl>
    <w:lvl w:ilvl="5" w:tplc="2F0EAD2C">
      <w:start w:val="1"/>
      <w:numFmt w:val="bullet"/>
      <w:lvlRestart w:val="0"/>
      <w:lvlText w:val="–"/>
      <w:lvlJc w:val="left"/>
      <w:pPr>
        <w:tabs>
          <w:tab w:val="left" w:pos="1984"/>
        </w:tabs>
        <w:ind w:left="1984" w:hanging="567"/>
      </w:pPr>
    </w:lvl>
    <w:lvl w:ilvl="6" w:tplc="05D28942">
      <w:start w:val="1"/>
      <w:numFmt w:val="bullet"/>
      <w:lvlRestart w:val="0"/>
      <w:lvlText w:val="–"/>
      <w:lvlJc w:val="left"/>
      <w:pPr>
        <w:tabs>
          <w:tab w:val="left" w:pos="1984"/>
        </w:tabs>
        <w:ind w:left="1984" w:hanging="567"/>
      </w:pPr>
    </w:lvl>
    <w:lvl w:ilvl="7" w:tplc="4662956E">
      <w:start w:val="1"/>
      <w:numFmt w:val="bullet"/>
      <w:lvlRestart w:val="0"/>
      <w:lvlText w:val="–"/>
      <w:lvlJc w:val="left"/>
      <w:pPr>
        <w:tabs>
          <w:tab w:val="left" w:pos="1984"/>
        </w:tabs>
        <w:ind w:left="1984" w:hanging="567"/>
      </w:pPr>
    </w:lvl>
    <w:lvl w:ilvl="8" w:tplc="47226C2A">
      <w:start w:val="1"/>
      <w:numFmt w:val="bullet"/>
      <w:lvlRestart w:val="0"/>
      <w:lvlText w:val="–"/>
      <w:lvlJc w:val="left"/>
      <w:pPr>
        <w:tabs>
          <w:tab w:val="left" w:pos="1984"/>
        </w:tabs>
        <w:ind w:left="1984" w:hanging="567"/>
      </w:pPr>
    </w:lvl>
  </w:abstractNum>
  <w:abstractNum w:abstractNumId="28" w15:restartNumberingAfterBreak="0">
    <w:nsid w:val="2F000019"/>
    <w:multiLevelType w:val="hybridMultilevel"/>
    <w:tmpl w:val="40B9337A"/>
    <w:lvl w:ilvl="0" w:tplc="B70A9E92">
      <w:start w:val="1"/>
      <w:numFmt w:val="bullet"/>
      <w:lvlRestart w:val="0"/>
      <w:pStyle w:val="ListBullet1"/>
      <w:lvlText w:val="·"/>
      <w:lvlJc w:val="left"/>
      <w:pPr>
        <w:tabs>
          <w:tab w:val="left" w:pos="1134"/>
        </w:tabs>
        <w:ind w:left="1134" w:hanging="283"/>
      </w:pPr>
      <w:rPr>
        <w:rFonts w:ascii="Symbol" w:hAnsi="Symbol" w:hint="default"/>
      </w:rPr>
    </w:lvl>
    <w:lvl w:ilvl="1" w:tplc="B4521BC4">
      <w:start w:val="1"/>
      <w:numFmt w:val="bullet"/>
      <w:lvlRestart w:val="0"/>
      <w:lvlText w:val="·"/>
      <w:lvlJc w:val="left"/>
      <w:pPr>
        <w:tabs>
          <w:tab w:val="left" w:pos="1134"/>
        </w:tabs>
        <w:ind w:left="1134" w:hanging="283"/>
      </w:pPr>
      <w:rPr>
        <w:rFonts w:ascii="Symbol" w:hAnsi="Symbol" w:hint="default"/>
      </w:rPr>
    </w:lvl>
    <w:lvl w:ilvl="2" w:tplc="A96AF978">
      <w:start w:val="1"/>
      <w:numFmt w:val="bullet"/>
      <w:lvlRestart w:val="0"/>
      <w:lvlText w:val="·"/>
      <w:lvlJc w:val="left"/>
      <w:pPr>
        <w:tabs>
          <w:tab w:val="left" w:pos="1134"/>
        </w:tabs>
        <w:ind w:left="1134" w:hanging="283"/>
      </w:pPr>
      <w:rPr>
        <w:rFonts w:ascii="Symbol" w:hAnsi="Symbol" w:hint="default"/>
      </w:rPr>
    </w:lvl>
    <w:lvl w:ilvl="3" w:tplc="26F601E6">
      <w:start w:val="1"/>
      <w:numFmt w:val="bullet"/>
      <w:lvlRestart w:val="0"/>
      <w:lvlText w:val="·"/>
      <w:lvlJc w:val="left"/>
      <w:pPr>
        <w:tabs>
          <w:tab w:val="left" w:pos="1134"/>
        </w:tabs>
        <w:ind w:left="1134" w:hanging="283"/>
      </w:pPr>
      <w:rPr>
        <w:rFonts w:ascii="Symbol" w:hAnsi="Symbol" w:hint="default"/>
      </w:rPr>
    </w:lvl>
    <w:lvl w:ilvl="4" w:tplc="1D42E358">
      <w:start w:val="1"/>
      <w:numFmt w:val="bullet"/>
      <w:lvlRestart w:val="0"/>
      <w:lvlText w:val="·"/>
      <w:lvlJc w:val="left"/>
      <w:pPr>
        <w:tabs>
          <w:tab w:val="left" w:pos="1134"/>
        </w:tabs>
        <w:ind w:left="1134" w:hanging="283"/>
      </w:pPr>
      <w:rPr>
        <w:rFonts w:ascii="Symbol" w:hAnsi="Symbol" w:hint="default"/>
      </w:rPr>
    </w:lvl>
    <w:lvl w:ilvl="5" w:tplc="4C18C0F2">
      <w:start w:val="1"/>
      <w:numFmt w:val="bullet"/>
      <w:lvlRestart w:val="0"/>
      <w:lvlText w:val="·"/>
      <w:lvlJc w:val="left"/>
      <w:pPr>
        <w:tabs>
          <w:tab w:val="left" w:pos="1134"/>
        </w:tabs>
        <w:ind w:left="1134" w:hanging="283"/>
      </w:pPr>
      <w:rPr>
        <w:rFonts w:ascii="Symbol" w:hAnsi="Symbol" w:hint="default"/>
      </w:rPr>
    </w:lvl>
    <w:lvl w:ilvl="6" w:tplc="AC98BF5A">
      <w:start w:val="1"/>
      <w:numFmt w:val="bullet"/>
      <w:lvlRestart w:val="0"/>
      <w:lvlText w:val="·"/>
      <w:lvlJc w:val="left"/>
      <w:pPr>
        <w:tabs>
          <w:tab w:val="left" w:pos="1134"/>
        </w:tabs>
        <w:ind w:left="1134" w:hanging="283"/>
      </w:pPr>
      <w:rPr>
        <w:rFonts w:ascii="Symbol" w:hAnsi="Symbol" w:hint="default"/>
      </w:rPr>
    </w:lvl>
    <w:lvl w:ilvl="7" w:tplc="86307664">
      <w:start w:val="1"/>
      <w:numFmt w:val="bullet"/>
      <w:lvlRestart w:val="0"/>
      <w:lvlText w:val="·"/>
      <w:lvlJc w:val="left"/>
      <w:pPr>
        <w:tabs>
          <w:tab w:val="left" w:pos="1134"/>
        </w:tabs>
        <w:ind w:left="1134" w:hanging="283"/>
      </w:pPr>
      <w:rPr>
        <w:rFonts w:ascii="Symbol" w:hAnsi="Symbol" w:hint="default"/>
      </w:rPr>
    </w:lvl>
    <w:lvl w:ilvl="8" w:tplc="54BE65EC">
      <w:start w:val="1"/>
      <w:numFmt w:val="bullet"/>
      <w:lvlRestart w:val="0"/>
      <w:lvlText w:val="·"/>
      <w:lvlJc w:val="left"/>
      <w:pPr>
        <w:tabs>
          <w:tab w:val="left" w:pos="1134"/>
        </w:tabs>
        <w:ind w:left="1134" w:hanging="283"/>
      </w:pPr>
      <w:rPr>
        <w:rFonts w:ascii="Symbol" w:hAnsi="Symbol" w:hint="default"/>
      </w:rPr>
    </w:lvl>
  </w:abstractNum>
  <w:abstractNum w:abstractNumId="29" w15:restartNumberingAfterBreak="0">
    <w:nsid w:val="2F00001B"/>
    <w:multiLevelType w:val="hybridMultilevel"/>
    <w:tmpl w:val="48D9CEEB"/>
    <w:lvl w:ilvl="0" w:tplc="DC64975A">
      <w:start w:val="1"/>
      <w:numFmt w:val="bullet"/>
      <w:lvlRestart w:val="0"/>
      <w:pStyle w:val="ListDash3"/>
      <w:lvlText w:val="–"/>
      <w:lvlJc w:val="left"/>
      <w:pPr>
        <w:tabs>
          <w:tab w:val="left" w:pos="1134"/>
        </w:tabs>
        <w:ind w:left="1134" w:hanging="283"/>
      </w:pPr>
      <w:rPr>
        <w:rFonts w:ascii="Times New Roman" w:hAnsi="Times New Roman"/>
      </w:rPr>
    </w:lvl>
    <w:lvl w:ilvl="1" w:tplc="E076B228">
      <w:start w:val="1"/>
      <w:numFmt w:val="bullet"/>
      <w:lvlRestart w:val="0"/>
      <w:lvlText w:val="–"/>
      <w:lvlJc w:val="left"/>
      <w:pPr>
        <w:tabs>
          <w:tab w:val="left" w:pos="1134"/>
        </w:tabs>
        <w:ind w:left="1134" w:hanging="283"/>
      </w:pPr>
      <w:rPr>
        <w:rFonts w:ascii="Times New Roman" w:hAnsi="Times New Roman"/>
      </w:rPr>
    </w:lvl>
    <w:lvl w:ilvl="2" w:tplc="23B080C6">
      <w:start w:val="1"/>
      <w:numFmt w:val="bullet"/>
      <w:lvlRestart w:val="0"/>
      <w:lvlText w:val="–"/>
      <w:lvlJc w:val="left"/>
      <w:pPr>
        <w:tabs>
          <w:tab w:val="left" w:pos="1134"/>
        </w:tabs>
        <w:ind w:left="1134" w:hanging="283"/>
      </w:pPr>
      <w:rPr>
        <w:rFonts w:ascii="Times New Roman" w:hAnsi="Times New Roman"/>
      </w:rPr>
    </w:lvl>
    <w:lvl w:ilvl="3" w:tplc="CB9E07E4">
      <w:start w:val="1"/>
      <w:numFmt w:val="bullet"/>
      <w:lvlRestart w:val="0"/>
      <w:lvlText w:val="–"/>
      <w:lvlJc w:val="left"/>
      <w:pPr>
        <w:tabs>
          <w:tab w:val="left" w:pos="1134"/>
        </w:tabs>
        <w:ind w:left="1134" w:hanging="283"/>
      </w:pPr>
      <w:rPr>
        <w:rFonts w:ascii="Times New Roman" w:hAnsi="Times New Roman"/>
      </w:rPr>
    </w:lvl>
    <w:lvl w:ilvl="4" w:tplc="FF82CD8C">
      <w:start w:val="1"/>
      <w:numFmt w:val="bullet"/>
      <w:lvlRestart w:val="0"/>
      <w:lvlText w:val="–"/>
      <w:lvlJc w:val="left"/>
      <w:pPr>
        <w:tabs>
          <w:tab w:val="left" w:pos="1134"/>
        </w:tabs>
        <w:ind w:left="1134" w:hanging="283"/>
      </w:pPr>
      <w:rPr>
        <w:rFonts w:ascii="Times New Roman" w:hAnsi="Times New Roman"/>
      </w:rPr>
    </w:lvl>
    <w:lvl w:ilvl="5" w:tplc="F9DE5AF6">
      <w:start w:val="1"/>
      <w:numFmt w:val="bullet"/>
      <w:lvlRestart w:val="0"/>
      <w:lvlText w:val="–"/>
      <w:lvlJc w:val="left"/>
      <w:pPr>
        <w:tabs>
          <w:tab w:val="left" w:pos="1134"/>
        </w:tabs>
        <w:ind w:left="1134" w:hanging="283"/>
      </w:pPr>
      <w:rPr>
        <w:rFonts w:ascii="Times New Roman" w:hAnsi="Times New Roman"/>
      </w:rPr>
    </w:lvl>
    <w:lvl w:ilvl="6" w:tplc="FCC6C710">
      <w:start w:val="1"/>
      <w:numFmt w:val="bullet"/>
      <w:lvlRestart w:val="0"/>
      <w:lvlText w:val="–"/>
      <w:lvlJc w:val="left"/>
      <w:pPr>
        <w:tabs>
          <w:tab w:val="left" w:pos="1134"/>
        </w:tabs>
        <w:ind w:left="1134" w:hanging="283"/>
      </w:pPr>
      <w:rPr>
        <w:rFonts w:ascii="Times New Roman" w:hAnsi="Times New Roman"/>
      </w:rPr>
    </w:lvl>
    <w:lvl w:ilvl="7" w:tplc="237496E2">
      <w:start w:val="1"/>
      <w:numFmt w:val="bullet"/>
      <w:lvlRestart w:val="0"/>
      <w:lvlText w:val="–"/>
      <w:lvlJc w:val="left"/>
      <w:pPr>
        <w:tabs>
          <w:tab w:val="left" w:pos="1134"/>
        </w:tabs>
        <w:ind w:left="1134" w:hanging="283"/>
      </w:pPr>
      <w:rPr>
        <w:rFonts w:ascii="Times New Roman" w:hAnsi="Times New Roman"/>
      </w:rPr>
    </w:lvl>
    <w:lvl w:ilvl="8" w:tplc="F320C9A2">
      <w:start w:val="1"/>
      <w:numFmt w:val="bullet"/>
      <w:lvlRestart w:val="0"/>
      <w:lvlText w:val="–"/>
      <w:lvlJc w:val="left"/>
      <w:pPr>
        <w:tabs>
          <w:tab w:val="left" w:pos="1134"/>
        </w:tabs>
        <w:ind w:left="1134" w:hanging="283"/>
      </w:pPr>
      <w:rPr>
        <w:rFonts w:ascii="Times New Roman" w:hAnsi="Times New Roman"/>
      </w:rPr>
    </w:lvl>
  </w:abstractNum>
  <w:abstractNum w:abstractNumId="30" w15:restartNumberingAfterBreak="0">
    <w:nsid w:val="2F00001C"/>
    <w:multiLevelType w:val="multilevel"/>
    <w:tmpl w:val="399FBBC4"/>
    <w:lvl w:ilvl="0">
      <w:start w:val="1"/>
      <w:numFmt w:val="decimal"/>
      <w:lvlRestart w:val="0"/>
      <w:pStyle w:val="ListNumber1"/>
      <w:lvlText w:val="(%1)"/>
      <w:lvlJc w:val="left"/>
      <w:pPr>
        <w:tabs>
          <w:tab w:val="left" w:pos="1560"/>
        </w:tabs>
        <w:ind w:left="1560" w:hanging="709"/>
      </w:pPr>
      <w:rPr>
        <w:rFonts w:cs="Times New Roman"/>
      </w:rPr>
    </w:lvl>
    <w:lvl w:ilvl="1">
      <w:start w:val="1"/>
      <w:numFmt w:val="lowerLetter"/>
      <w:pStyle w:val="ListNumber1Level2"/>
      <w:lvlText w:val="(%2)"/>
      <w:lvlJc w:val="left"/>
      <w:pPr>
        <w:tabs>
          <w:tab w:val="left" w:pos="2268"/>
        </w:tabs>
        <w:ind w:left="2268" w:hanging="708"/>
      </w:pPr>
      <w:rPr>
        <w:rFonts w:cs="Times New Roman"/>
      </w:rPr>
    </w:lvl>
    <w:lvl w:ilvl="2">
      <w:start w:val="1"/>
      <w:numFmt w:val="bullet"/>
      <w:pStyle w:val="ListNumber1Level3"/>
      <w:lvlText w:val="–"/>
      <w:lvlJc w:val="left"/>
      <w:pPr>
        <w:tabs>
          <w:tab w:val="left" w:pos="2977"/>
        </w:tabs>
        <w:ind w:left="2977" w:hanging="709"/>
      </w:pPr>
      <w:rPr>
        <w:rFonts w:ascii="Times New Roman" w:hAnsi="Times New Roman"/>
      </w:rPr>
    </w:lvl>
    <w:lvl w:ilvl="3">
      <w:start w:val="1"/>
      <w:numFmt w:val="bullet"/>
      <w:pStyle w:val="ListNumber1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31" w15:restartNumberingAfterBreak="0">
    <w:nsid w:val="2F00001D"/>
    <w:multiLevelType w:val="multilevel"/>
    <w:tmpl w:val="943406C0"/>
    <w:lvl w:ilvl="0">
      <w:start w:val="1"/>
      <w:numFmt w:val="decimal"/>
      <w:lvlRestart w:val="0"/>
      <w:pStyle w:val="Considrant"/>
      <w:lvlText w:val="(%1)"/>
      <w:lvlJc w:val="left"/>
      <w:pPr>
        <w:tabs>
          <w:tab w:val="left" w:pos="709"/>
        </w:tabs>
        <w:ind w:left="709" w:hanging="709"/>
      </w:pPr>
    </w:lvl>
    <w:lvl w:ilvl="1">
      <w:start w:val="1"/>
      <w:numFmt w:val="decimal"/>
      <w:lvlRestart w:val="0"/>
      <w:lvlText w:val="(%1)"/>
      <w:lvlJc w:val="left"/>
      <w:pPr>
        <w:tabs>
          <w:tab w:val="left" w:pos="709"/>
        </w:tabs>
        <w:ind w:left="709" w:hanging="709"/>
      </w:pPr>
    </w:lvl>
    <w:lvl w:ilvl="2">
      <w:start w:val="1"/>
      <w:numFmt w:val="decimal"/>
      <w:lvlRestart w:val="0"/>
      <w:lvlText w:val="(%1)"/>
      <w:lvlJc w:val="left"/>
      <w:pPr>
        <w:tabs>
          <w:tab w:val="left" w:pos="709"/>
        </w:tabs>
        <w:ind w:left="709" w:hanging="709"/>
      </w:pPr>
    </w:lvl>
    <w:lvl w:ilvl="3">
      <w:start w:val="1"/>
      <w:numFmt w:val="decimal"/>
      <w:lvlRestart w:val="0"/>
      <w:lvlText w:val="(%1)"/>
      <w:lvlJc w:val="left"/>
      <w:pPr>
        <w:tabs>
          <w:tab w:val="left" w:pos="709"/>
        </w:tabs>
        <w:ind w:left="709" w:hanging="709"/>
      </w:pPr>
    </w:lvl>
    <w:lvl w:ilvl="4">
      <w:start w:val="1"/>
      <w:numFmt w:val="decimal"/>
      <w:lvlRestart w:val="0"/>
      <w:lvlText w:val="(%1)"/>
      <w:lvlJc w:val="left"/>
      <w:pPr>
        <w:tabs>
          <w:tab w:val="left" w:pos="709"/>
        </w:tabs>
        <w:ind w:left="709" w:hanging="709"/>
      </w:pPr>
    </w:lvl>
    <w:lvl w:ilvl="5">
      <w:start w:val="1"/>
      <w:numFmt w:val="decimal"/>
      <w:lvlRestart w:val="0"/>
      <w:lvlText w:val="(%1)"/>
      <w:lvlJc w:val="left"/>
      <w:pPr>
        <w:tabs>
          <w:tab w:val="left" w:pos="709"/>
        </w:tabs>
        <w:ind w:left="709" w:hanging="709"/>
      </w:pPr>
    </w:lvl>
    <w:lvl w:ilvl="6">
      <w:start w:val="1"/>
      <w:numFmt w:val="decimal"/>
      <w:lvlRestart w:val="0"/>
      <w:lvlText w:val="(%1)"/>
      <w:lvlJc w:val="left"/>
      <w:pPr>
        <w:tabs>
          <w:tab w:val="left" w:pos="709"/>
        </w:tabs>
        <w:ind w:left="709" w:hanging="709"/>
      </w:pPr>
    </w:lvl>
    <w:lvl w:ilvl="7">
      <w:start w:val="1"/>
      <w:numFmt w:val="decimal"/>
      <w:lvlRestart w:val="0"/>
      <w:lvlText w:val="(%1)"/>
      <w:lvlJc w:val="left"/>
      <w:pPr>
        <w:tabs>
          <w:tab w:val="left" w:pos="709"/>
        </w:tabs>
        <w:ind w:left="709" w:hanging="709"/>
      </w:pPr>
    </w:lvl>
    <w:lvl w:ilvl="8">
      <w:start w:val="1"/>
      <w:numFmt w:val="decimal"/>
      <w:lvlRestart w:val="0"/>
      <w:lvlText w:val="(%1)"/>
      <w:lvlJc w:val="left"/>
      <w:pPr>
        <w:tabs>
          <w:tab w:val="left" w:pos="709"/>
        </w:tabs>
        <w:ind w:left="709" w:hanging="709"/>
      </w:pPr>
    </w:lvl>
  </w:abstractNum>
  <w:abstractNum w:abstractNumId="32" w15:restartNumberingAfterBreak="0">
    <w:nsid w:val="2F00001E"/>
    <w:multiLevelType w:val="hybridMultilevel"/>
    <w:tmpl w:val="5942B24C"/>
    <w:lvl w:ilvl="0" w:tplc="ACCA71DA">
      <w:start w:val="1"/>
      <w:numFmt w:val="bullet"/>
      <w:lvlRestart w:val="0"/>
      <w:pStyle w:val="ListDash4"/>
      <w:lvlText w:val="–"/>
      <w:lvlJc w:val="left"/>
      <w:pPr>
        <w:tabs>
          <w:tab w:val="left" w:pos="1134"/>
        </w:tabs>
        <w:ind w:left="1134" w:hanging="283"/>
      </w:pPr>
      <w:rPr>
        <w:rFonts w:ascii="Times New Roman" w:hAnsi="Times New Roman"/>
      </w:rPr>
    </w:lvl>
    <w:lvl w:ilvl="1" w:tplc="4B8A7996">
      <w:start w:val="1"/>
      <w:numFmt w:val="bullet"/>
      <w:lvlRestart w:val="0"/>
      <w:lvlText w:val="–"/>
      <w:lvlJc w:val="left"/>
      <w:pPr>
        <w:tabs>
          <w:tab w:val="left" w:pos="1134"/>
        </w:tabs>
        <w:ind w:left="1134" w:hanging="283"/>
      </w:pPr>
      <w:rPr>
        <w:rFonts w:ascii="Times New Roman" w:hAnsi="Times New Roman"/>
      </w:rPr>
    </w:lvl>
    <w:lvl w:ilvl="2" w:tplc="EBE084E0">
      <w:start w:val="1"/>
      <w:numFmt w:val="bullet"/>
      <w:lvlRestart w:val="0"/>
      <w:lvlText w:val="–"/>
      <w:lvlJc w:val="left"/>
      <w:pPr>
        <w:tabs>
          <w:tab w:val="left" w:pos="1134"/>
        </w:tabs>
        <w:ind w:left="1134" w:hanging="283"/>
      </w:pPr>
      <w:rPr>
        <w:rFonts w:ascii="Times New Roman" w:hAnsi="Times New Roman"/>
      </w:rPr>
    </w:lvl>
    <w:lvl w:ilvl="3" w:tplc="166A4F6E">
      <w:start w:val="1"/>
      <w:numFmt w:val="bullet"/>
      <w:lvlRestart w:val="0"/>
      <w:lvlText w:val="–"/>
      <w:lvlJc w:val="left"/>
      <w:pPr>
        <w:tabs>
          <w:tab w:val="left" w:pos="1134"/>
        </w:tabs>
        <w:ind w:left="1134" w:hanging="283"/>
      </w:pPr>
      <w:rPr>
        <w:rFonts w:ascii="Times New Roman" w:hAnsi="Times New Roman"/>
      </w:rPr>
    </w:lvl>
    <w:lvl w:ilvl="4" w:tplc="C4E2B502">
      <w:start w:val="1"/>
      <w:numFmt w:val="bullet"/>
      <w:lvlRestart w:val="0"/>
      <w:lvlText w:val="–"/>
      <w:lvlJc w:val="left"/>
      <w:pPr>
        <w:tabs>
          <w:tab w:val="left" w:pos="1134"/>
        </w:tabs>
        <w:ind w:left="1134" w:hanging="283"/>
      </w:pPr>
      <w:rPr>
        <w:rFonts w:ascii="Times New Roman" w:hAnsi="Times New Roman"/>
      </w:rPr>
    </w:lvl>
    <w:lvl w:ilvl="5" w:tplc="96E2C692">
      <w:start w:val="1"/>
      <w:numFmt w:val="bullet"/>
      <w:lvlRestart w:val="0"/>
      <w:lvlText w:val="–"/>
      <w:lvlJc w:val="left"/>
      <w:pPr>
        <w:tabs>
          <w:tab w:val="left" w:pos="1134"/>
        </w:tabs>
        <w:ind w:left="1134" w:hanging="283"/>
      </w:pPr>
      <w:rPr>
        <w:rFonts w:ascii="Times New Roman" w:hAnsi="Times New Roman"/>
      </w:rPr>
    </w:lvl>
    <w:lvl w:ilvl="6" w:tplc="6EE6CAF0">
      <w:start w:val="1"/>
      <w:numFmt w:val="bullet"/>
      <w:lvlRestart w:val="0"/>
      <w:lvlText w:val="–"/>
      <w:lvlJc w:val="left"/>
      <w:pPr>
        <w:tabs>
          <w:tab w:val="left" w:pos="1134"/>
        </w:tabs>
        <w:ind w:left="1134" w:hanging="283"/>
      </w:pPr>
      <w:rPr>
        <w:rFonts w:ascii="Times New Roman" w:hAnsi="Times New Roman"/>
      </w:rPr>
    </w:lvl>
    <w:lvl w:ilvl="7" w:tplc="103659CE">
      <w:start w:val="1"/>
      <w:numFmt w:val="bullet"/>
      <w:lvlRestart w:val="0"/>
      <w:lvlText w:val="–"/>
      <w:lvlJc w:val="left"/>
      <w:pPr>
        <w:tabs>
          <w:tab w:val="left" w:pos="1134"/>
        </w:tabs>
        <w:ind w:left="1134" w:hanging="283"/>
      </w:pPr>
      <w:rPr>
        <w:rFonts w:ascii="Times New Roman" w:hAnsi="Times New Roman"/>
      </w:rPr>
    </w:lvl>
    <w:lvl w:ilvl="8" w:tplc="8794DD6A">
      <w:start w:val="1"/>
      <w:numFmt w:val="bullet"/>
      <w:lvlRestart w:val="0"/>
      <w:lvlText w:val="–"/>
      <w:lvlJc w:val="left"/>
      <w:pPr>
        <w:tabs>
          <w:tab w:val="left" w:pos="1134"/>
        </w:tabs>
        <w:ind w:left="1134" w:hanging="283"/>
      </w:pPr>
      <w:rPr>
        <w:rFonts w:ascii="Times New Roman" w:hAnsi="Times New Roman"/>
      </w:rPr>
    </w:lvl>
  </w:abstractNum>
  <w:abstractNum w:abstractNumId="33" w15:restartNumberingAfterBreak="0">
    <w:nsid w:val="2F00001F"/>
    <w:multiLevelType w:val="hybridMultilevel"/>
    <w:tmpl w:val="4FC7DA49"/>
    <w:lvl w:ilvl="0" w:tplc="C5B40CEE">
      <w:start w:val="1"/>
      <w:numFmt w:val="bullet"/>
      <w:lvlRestart w:val="0"/>
      <w:pStyle w:val="ListBullet4"/>
      <w:lvlText w:val="·"/>
      <w:lvlJc w:val="left"/>
      <w:pPr>
        <w:tabs>
          <w:tab w:val="left" w:pos="1134"/>
        </w:tabs>
        <w:ind w:left="1134" w:hanging="283"/>
      </w:pPr>
      <w:rPr>
        <w:rFonts w:ascii="Symbol" w:hAnsi="Symbol" w:hint="default"/>
      </w:rPr>
    </w:lvl>
    <w:lvl w:ilvl="1" w:tplc="87CE6F1C">
      <w:start w:val="1"/>
      <w:numFmt w:val="bullet"/>
      <w:lvlRestart w:val="0"/>
      <w:lvlText w:val="·"/>
      <w:lvlJc w:val="left"/>
      <w:pPr>
        <w:tabs>
          <w:tab w:val="left" w:pos="1134"/>
        </w:tabs>
        <w:ind w:left="1134" w:hanging="283"/>
      </w:pPr>
      <w:rPr>
        <w:rFonts w:ascii="Symbol" w:hAnsi="Symbol" w:hint="default"/>
      </w:rPr>
    </w:lvl>
    <w:lvl w:ilvl="2" w:tplc="ECD2CB2E">
      <w:start w:val="1"/>
      <w:numFmt w:val="bullet"/>
      <w:lvlRestart w:val="0"/>
      <w:lvlText w:val="·"/>
      <w:lvlJc w:val="left"/>
      <w:pPr>
        <w:tabs>
          <w:tab w:val="left" w:pos="1134"/>
        </w:tabs>
        <w:ind w:left="1134" w:hanging="283"/>
      </w:pPr>
      <w:rPr>
        <w:rFonts w:ascii="Symbol" w:hAnsi="Symbol" w:hint="default"/>
      </w:rPr>
    </w:lvl>
    <w:lvl w:ilvl="3" w:tplc="170C8DC2">
      <w:start w:val="1"/>
      <w:numFmt w:val="bullet"/>
      <w:lvlRestart w:val="0"/>
      <w:lvlText w:val="·"/>
      <w:lvlJc w:val="left"/>
      <w:pPr>
        <w:tabs>
          <w:tab w:val="left" w:pos="1134"/>
        </w:tabs>
        <w:ind w:left="1134" w:hanging="283"/>
      </w:pPr>
      <w:rPr>
        <w:rFonts w:ascii="Symbol" w:hAnsi="Symbol" w:hint="default"/>
      </w:rPr>
    </w:lvl>
    <w:lvl w:ilvl="4" w:tplc="EEE46AA8">
      <w:start w:val="1"/>
      <w:numFmt w:val="bullet"/>
      <w:lvlRestart w:val="0"/>
      <w:lvlText w:val="·"/>
      <w:lvlJc w:val="left"/>
      <w:pPr>
        <w:tabs>
          <w:tab w:val="left" w:pos="1134"/>
        </w:tabs>
        <w:ind w:left="1134" w:hanging="283"/>
      </w:pPr>
      <w:rPr>
        <w:rFonts w:ascii="Symbol" w:hAnsi="Symbol" w:hint="default"/>
      </w:rPr>
    </w:lvl>
    <w:lvl w:ilvl="5" w:tplc="3E5EEFD4">
      <w:start w:val="1"/>
      <w:numFmt w:val="bullet"/>
      <w:lvlRestart w:val="0"/>
      <w:lvlText w:val="·"/>
      <w:lvlJc w:val="left"/>
      <w:pPr>
        <w:tabs>
          <w:tab w:val="left" w:pos="1134"/>
        </w:tabs>
        <w:ind w:left="1134" w:hanging="283"/>
      </w:pPr>
      <w:rPr>
        <w:rFonts w:ascii="Symbol" w:hAnsi="Symbol" w:hint="default"/>
      </w:rPr>
    </w:lvl>
    <w:lvl w:ilvl="6" w:tplc="24BA36CE">
      <w:start w:val="1"/>
      <w:numFmt w:val="bullet"/>
      <w:lvlRestart w:val="0"/>
      <w:lvlText w:val="·"/>
      <w:lvlJc w:val="left"/>
      <w:pPr>
        <w:tabs>
          <w:tab w:val="left" w:pos="1134"/>
        </w:tabs>
        <w:ind w:left="1134" w:hanging="283"/>
      </w:pPr>
      <w:rPr>
        <w:rFonts w:ascii="Symbol" w:hAnsi="Symbol" w:hint="default"/>
      </w:rPr>
    </w:lvl>
    <w:lvl w:ilvl="7" w:tplc="0DBC6224">
      <w:start w:val="1"/>
      <w:numFmt w:val="bullet"/>
      <w:lvlRestart w:val="0"/>
      <w:lvlText w:val="·"/>
      <w:lvlJc w:val="left"/>
      <w:pPr>
        <w:tabs>
          <w:tab w:val="left" w:pos="1134"/>
        </w:tabs>
        <w:ind w:left="1134" w:hanging="283"/>
      </w:pPr>
      <w:rPr>
        <w:rFonts w:ascii="Symbol" w:hAnsi="Symbol" w:hint="default"/>
      </w:rPr>
    </w:lvl>
    <w:lvl w:ilvl="8" w:tplc="789A1868">
      <w:start w:val="1"/>
      <w:numFmt w:val="bullet"/>
      <w:lvlRestart w:val="0"/>
      <w:lvlText w:val="·"/>
      <w:lvlJc w:val="left"/>
      <w:pPr>
        <w:tabs>
          <w:tab w:val="left" w:pos="1134"/>
        </w:tabs>
        <w:ind w:left="1134" w:hanging="283"/>
      </w:pPr>
      <w:rPr>
        <w:rFonts w:ascii="Symbol" w:hAnsi="Symbol" w:hint="default"/>
      </w:rPr>
    </w:lvl>
  </w:abstractNum>
  <w:abstractNum w:abstractNumId="34" w15:restartNumberingAfterBreak="0">
    <w:nsid w:val="46515236"/>
    <w:multiLevelType w:val="hybridMultilevel"/>
    <w:tmpl w:val="40C65336"/>
    <w:lvl w:ilvl="0" w:tplc="18090001">
      <w:start w:val="1"/>
      <w:numFmt w:val="bullet"/>
      <w:lvlText w:val=""/>
      <w:lvlJc w:val="left"/>
      <w:pPr>
        <w:ind w:left="1428" w:hanging="360"/>
      </w:pPr>
      <w:rPr>
        <w:rFonts w:ascii="Symbol" w:hAnsi="Symbol" w:hint="default"/>
      </w:rPr>
    </w:lvl>
    <w:lvl w:ilvl="1" w:tplc="18090003" w:tentative="1">
      <w:start w:val="1"/>
      <w:numFmt w:val="bullet"/>
      <w:lvlText w:val="o"/>
      <w:lvlJc w:val="left"/>
      <w:pPr>
        <w:ind w:left="2148" w:hanging="360"/>
      </w:pPr>
      <w:rPr>
        <w:rFonts w:ascii="Courier New" w:hAnsi="Courier New" w:cs="Courier New" w:hint="default"/>
      </w:rPr>
    </w:lvl>
    <w:lvl w:ilvl="2" w:tplc="18090005" w:tentative="1">
      <w:start w:val="1"/>
      <w:numFmt w:val="bullet"/>
      <w:lvlText w:val=""/>
      <w:lvlJc w:val="left"/>
      <w:pPr>
        <w:ind w:left="2868" w:hanging="360"/>
      </w:pPr>
      <w:rPr>
        <w:rFonts w:ascii="Wingdings" w:hAnsi="Wingdings" w:hint="default"/>
      </w:rPr>
    </w:lvl>
    <w:lvl w:ilvl="3" w:tplc="18090001" w:tentative="1">
      <w:start w:val="1"/>
      <w:numFmt w:val="bullet"/>
      <w:lvlText w:val=""/>
      <w:lvlJc w:val="left"/>
      <w:pPr>
        <w:ind w:left="3588" w:hanging="360"/>
      </w:pPr>
      <w:rPr>
        <w:rFonts w:ascii="Symbol" w:hAnsi="Symbol" w:hint="default"/>
      </w:rPr>
    </w:lvl>
    <w:lvl w:ilvl="4" w:tplc="18090003" w:tentative="1">
      <w:start w:val="1"/>
      <w:numFmt w:val="bullet"/>
      <w:lvlText w:val="o"/>
      <w:lvlJc w:val="left"/>
      <w:pPr>
        <w:ind w:left="4308" w:hanging="360"/>
      </w:pPr>
      <w:rPr>
        <w:rFonts w:ascii="Courier New" w:hAnsi="Courier New" w:cs="Courier New" w:hint="default"/>
      </w:rPr>
    </w:lvl>
    <w:lvl w:ilvl="5" w:tplc="18090005" w:tentative="1">
      <w:start w:val="1"/>
      <w:numFmt w:val="bullet"/>
      <w:lvlText w:val=""/>
      <w:lvlJc w:val="left"/>
      <w:pPr>
        <w:ind w:left="5028" w:hanging="360"/>
      </w:pPr>
      <w:rPr>
        <w:rFonts w:ascii="Wingdings" w:hAnsi="Wingdings" w:hint="default"/>
      </w:rPr>
    </w:lvl>
    <w:lvl w:ilvl="6" w:tplc="18090001" w:tentative="1">
      <w:start w:val="1"/>
      <w:numFmt w:val="bullet"/>
      <w:lvlText w:val=""/>
      <w:lvlJc w:val="left"/>
      <w:pPr>
        <w:ind w:left="5748" w:hanging="360"/>
      </w:pPr>
      <w:rPr>
        <w:rFonts w:ascii="Symbol" w:hAnsi="Symbol" w:hint="default"/>
      </w:rPr>
    </w:lvl>
    <w:lvl w:ilvl="7" w:tplc="18090003" w:tentative="1">
      <w:start w:val="1"/>
      <w:numFmt w:val="bullet"/>
      <w:lvlText w:val="o"/>
      <w:lvlJc w:val="left"/>
      <w:pPr>
        <w:ind w:left="6468" w:hanging="360"/>
      </w:pPr>
      <w:rPr>
        <w:rFonts w:ascii="Courier New" w:hAnsi="Courier New" w:cs="Courier New" w:hint="default"/>
      </w:rPr>
    </w:lvl>
    <w:lvl w:ilvl="8" w:tplc="18090005" w:tentative="1">
      <w:start w:val="1"/>
      <w:numFmt w:val="bullet"/>
      <w:lvlText w:val=""/>
      <w:lvlJc w:val="left"/>
      <w:pPr>
        <w:ind w:left="7188" w:hanging="360"/>
      </w:pPr>
      <w:rPr>
        <w:rFonts w:ascii="Wingdings" w:hAnsi="Wingdings" w:hint="default"/>
      </w:rPr>
    </w:lvl>
  </w:abstractNum>
  <w:abstractNum w:abstractNumId="35"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6" w15:restartNumberingAfterBreak="0">
    <w:nsid w:val="632E18F4"/>
    <w:multiLevelType w:val="hybridMultilevel"/>
    <w:tmpl w:val="88CC8E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9C2C63"/>
    <w:multiLevelType w:val="hybridMultilevel"/>
    <w:tmpl w:val="FB28E97E"/>
    <w:lvl w:ilvl="0" w:tplc="0AF246DC">
      <w:start w:val="8"/>
      <w:numFmt w:val="decimal"/>
      <w:lvlText w:val="%1."/>
      <w:lvlJc w:val="left"/>
      <w:pPr>
        <w:ind w:left="672"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24"/>
  </w:num>
  <w:num w:numId="2">
    <w:abstractNumId w:val="30"/>
  </w:num>
  <w:num w:numId="3">
    <w:abstractNumId w:val="11"/>
  </w:num>
  <w:num w:numId="4">
    <w:abstractNumId w:val="7"/>
  </w:num>
  <w:num w:numId="5">
    <w:abstractNumId w:val="6"/>
  </w:num>
  <w:num w:numId="6">
    <w:abstractNumId w:val="28"/>
  </w:num>
  <w:num w:numId="7">
    <w:abstractNumId w:val="8"/>
  </w:num>
  <w:num w:numId="8">
    <w:abstractNumId w:val="14"/>
  </w:num>
  <w:num w:numId="9">
    <w:abstractNumId w:val="33"/>
  </w:num>
  <w:num w:numId="10">
    <w:abstractNumId w:val="15"/>
  </w:num>
  <w:num w:numId="11">
    <w:abstractNumId w:val="25"/>
  </w:num>
  <w:num w:numId="12">
    <w:abstractNumId w:val="20"/>
  </w:num>
  <w:num w:numId="13">
    <w:abstractNumId w:val="29"/>
  </w:num>
  <w:num w:numId="14">
    <w:abstractNumId w:val="32"/>
  </w:num>
  <w:num w:numId="15">
    <w:abstractNumId w:val="23"/>
  </w:num>
  <w:num w:numId="16">
    <w:abstractNumId w:val="16"/>
  </w:num>
  <w:num w:numId="17">
    <w:abstractNumId w:val="27"/>
  </w:num>
  <w:num w:numId="18">
    <w:abstractNumId w:val="13"/>
  </w:num>
  <w:num w:numId="19">
    <w:abstractNumId w:val="17"/>
  </w:num>
  <w:num w:numId="20">
    <w:abstractNumId w:val="10"/>
  </w:num>
  <w:num w:numId="21">
    <w:abstractNumId w:val="26"/>
  </w:num>
  <w:num w:numId="22">
    <w:abstractNumId w:val="9"/>
  </w:num>
  <w:num w:numId="23">
    <w:abstractNumId w:val="18"/>
  </w:num>
  <w:num w:numId="24">
    <w:abstractNumId w:val="21"/>
  </w:num>
  <w:num w:numId="25">
    <w:abstractNumId w:val="22"/>
  </w:num>
  <w:num w:numId="26">
    <w:abstractNumId w:val="12"/>
  </w:num>
  <w:num w:numId="27">
    <w:abstractNumId w:val="19"/>
  </w:num>
  <w:num w:numId="28">
    <w:abstractNumId w:val="31"/>
  </w:num>
  <w:num w:numId="29">
    <w:abstractNumId w:val="5"/>
  </w:num>
  <w:num w:numId="30">
    <w:abstractNumId w:val="3"/>
  </w:num>
  <w:num w:numId="31">
    <w:abstractNumId w:val="4"/>
  </w:num>
  <w:num w:numId="32">
    <w:abstractNumId w:val="36"/>
  </w:num>
  <w:num w:numId="33">
    <w:abstractNumId w:val="0"/>
  </w:num>
  <w:num w:numId="34">
    <w:abstractNumId w:val="2"/>
  </w:num>
  <w:num w:numId="35">
    <w:abstractNumId w:val="34"/>
  </w:num>
  <w:num w:numId="36">
    <w:abstractNumId w:val="0"/>
  </w:num>
  <w:num w:numId="37">
    <w:abstractNumId w:val="1"/>
  </w:num>
  <w:num w:numId="38">
    <w:abstractNumId w:val="3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revisionView w:markup="0"/>
  <w:defaultTabStop w:val="720"/>
  <w:hyphenationZone w:val="425"/>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6DE2E54D-873E-4E97-BB22-311D45B62775"/>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ulgaria, Germania, Estonia, Letonia, Slovenia_x000d__x000b__x000d__x000b_&lt;FMT:Bold&gt;Raport elaborat în conformitate cu articolul 126 alineatul (3) din Tratatul privind func\u539?ionarea Uniunii Europene&lt;/FMT&gt;_x000b_"/>
    <w:docVar w:name="LW_TYPE.DOC.CP" w:val="RAPORT AL COMISIEI"/>
    <w:docVar w:name="LwApiVersions" w:val="LW4CoDe 1.24.5.0; LW 9.2, Build 20251112"/>
  </w:docVars>
  <w:rsids>
    <w:rsidRoot w:val="006C0264"/>
    <w:rsid w:val="00000006"/>
    <w:rsid w:val="00000044"/>
    <w:rsid w:val="0000005D"/>
    <w:rsid w:val="000000C5"/>
    <w:rsid w:val="000000CA"/>
    <w:rsid w:val="000000D0"/>
    <w:rsid w:val="000000D7"/>
    <w:rsid w:val="000000EC"/>
    <w:rsid w:val="000000ED"/>
    <w:rsid w:val="00000115"/>
    <w:rsid w:val="0000011D"/>
    <w:rsid w:val="00000145"/>
    <w:rsid w:val="00000154"/>
    <w:rsid w:val="000001F5"/>
    <w:rsid w:val="00000221"/>
    <w:rsid w:val="00000234"/>
    <w:rsid w:val="00000262"/>
    <w:rsid w:val="00000288"/>
    <w:rsid w:val="00000292"/>
    <w:rsid w:val="000002AD"/>
    <w:rsid w:val="000002DD"/>
    <w:rsid w:val="0000030E"/>
    <w:rsid w:val="00000316"/>
    <w:rsid w:val="00000363"/>
    <w:rsid w:val="0000039A"/>
    <w:rsid w:val="000003B9"/>
    <w:rsid w:val="0000041D"/>
    <w:rsid w:val="0000042F"/>
    <w:rsid w:val="000004B8"/>
    <w:rsid w:val="0000055D"/>
    <w:rsid w:val="00000585"/>
    <w:rsid w:val="000005BD"/>
    <w:rsid w:val="000005E2"/>
    <w:rsid w:val="0000063E"/>
    <w:rsid w:val="00000650"/>
    <w:rsid w:val="00000668"/>
    <w:rsid w:val="00000687"/>
    <w:rsid w:val="000006B8"/>
    <w:rsid w:val="00000736"/>
    <w:rsid w:val="00000748"/>
    <w:rsid w:val="00000798"/>
    <w:rsid w:val="000007B5"/>
    <w:rsid w:val="000007D2"/>
    <w:rsid w:val="0000080B"/>
    <w:rsid w:val="000008C1"/>
    <w:rsid w:val="0000095C"/>
    <w:rsid w:val="00000968"/>
    <w:rsid w:val="00000B1F"/>
    <w:rsid w:val="00000B42"/>
    <w:rsid w:val="00000B68"/>
    <w:rsid w:val="00000B70"/>
    <w:rsid w:val="00000B84"/>
    <w:rsid w:val="00000B91"/>
    <w:rsid w:val="00000B92"/>
    <w:rsid w:val="00000B94"/>
    <w:rsid w:val="00000BA4"/>
    <w:rsid w:val="00000BEB"/>
    <w:rsid w:val="00000C23"/>
    <w:rsid w:val="00000C32"/>
    <w:rsid w:val="00000C4E"/>
    <w:rsid w:val="00000C95"/>
    <w:rsid w:val="00000CBE"/>
    <w:rsid w:val="00000CDA"/>
    <w:rsid w:val="00000CEC"/>
    <w:rsid w:val="00000D5E"/>
    <w:rsid w:val="00000D88"/>
    <w:rsid w:val="00000DAB"/>
    <w:rsid w:val="00000DEC"/>
    <w:rsid w:val="00000E19"/>
    <w:rsid w:val="00000E62"/>
    <w:rsid w:val="00000E96"/>
    <w:rsid w:val="00000F0D"/>
    <w:rsid w:val="00000F2A"/>
    <w:rsid w:val="00000F61"/>
    <w:rsid w:val="00000F64"/>
    <w:rsid w:val="00000F6D"/>
    <w:rsid w:val="00000F9A"/>
    <w:rsid w:val="00000FF5"/>
    <w:rsid w:val="00001028"/>
    <w:rsid w:val="0000102D"/>
    <w:rsid w:val="00001046"/>
    <w:rsid w:val="00001088"/>
    <w:rsid w:val="000010DC"/>
    <w:rsid w:val="00001146"/>
    <w:rsid w:val="00001155"/>
    <w:rsid w:val="00001160"/>
    <w:rsid w:val="00001171"/>
    <w:rsid w:val="00001179"/>
    <w:rsid w:val="000011C2"/>
    <w:rsid w:val="000011E8"/>
    <w:rsid w:val="00001203"/>
    <w:rsid w:val="0000123E"/>
    <w:rsid w:val="00001244"/>
    <w:rsid w:val="00001287"/>
    <w:rsid w:val="0000128B"/>
    <w:rsid w:val="000012C0"/>
    <w:rsid w:val="000012E0"/>
    <w:rsid w:val="000012EC"/>
    <w:rsid w:val="00001302"/>
    <w:rsid w:val="00001337"/>
    <w:rsid w:val="0000133B"/>
    <w:rsid w:val="0000134C"/>
    <w:rsid w:val="00001425"/>
    <w:rsid w:val="00001451"/>
    <w:rsid w:val="00001463"/>
    <w:rsid w:val="000014FB"/>
    <w:rsid w:val="000014FE"/>
    <w:rsid w:val="0000152E"/>
    <w:rsid w:val="0000153A"/>
    <w:rsid w:val="0000154B"/>
    <w:rsid w:val="00001567"/>
    <w:rsid w:val="0000158C"/>
    <w:rsid w:val="000015A4"/>
    <w:rsid w:val="000015CC"/>
    <w:rsid w:val="00001609"/>
    <w:rsid w:val="0000164D"/>
    <w:rsid w:val="00001657"/>
    <w:rsid w:val="00001658"/>
    <w:rsid w:val="0000169C"/>
    <w:rsid w:val="000016A9"/>
    <w:rsid w:val="000016F9"/>
    <w:rsid w:val="00001710"/>
    <w:rsid w:val="00001727"/>
    <w:rsid w:val="00001765"/>
    <w:rsid w:val="000017A6"/>
    <w:rsid w:val="000017CE"/>
    <w:rsid w:val="000017DA"/>
    <w:rsid w:val="000017F2"/>
    <w:rsid w:val="0000180E"/>
    <w:rsid w:val="0000189F"/>
    <w:rsid w:val="000018B5"/>
    <w:rsid w:val="00001919"/>
    <w:rsid w:val="000019AB"/>
    <w:rsid w:val="00001A67"/>
    <w:rsid w:val="00001A92"/>
    <w:rsid w:val="00001ABF"/>
    <w:rsid w:val="00001B14"/>
    <w:rsid w:val="00001B69"/>
    <w:rsid w:val="00001B90"/>
    <w:rsid w:val="00001BB7"/>
    <w:rsid w:val="00001C39"/>
    <w:rsid w:val="00001C65"/>
    <w:rsid w:val="00001CA1"/>
    <w:rsid w:val="00001CA4"/>
    <w:rsid w:val="00001CCB"/>
    <w:rsid w:val="00001D15"/>
    <w:rsid w:val="00001D50"/>
    <w:rsid w:val="00001D8F"/>
    <w:rsid w:val="00001DC6"/>
    <w:rsid w:val="00001DCF"/>
    <w:rsid w:val="00001E2A"/>
    <w:rsid w:val="00001E38"/>
    <w:rsid w:val="00001E3B"/>
    <w:rsid w:val="00001E63"/>
    <w:rsid w:val="00001EC4"/>
    <w:rsid w:val="00001EE1"/>
    <w:rsid w:val="00001EF6"/>
    <w:rsid w:val="00001F30"/>
    <w:rsid w:val="00001F81"/>
    <w:rsid w:val="00001F89"/>
    <w:rsid w:val="00001FD6"/>
    <w:rsid w:val="00001FDA"/>
    <w:rsid w:val="00001FF1"/>
    <w:rsid w:val="000020F5"/>
    <w:rsid w:val="0000214D"/>
    <w:rsid w:val="00002185"/>
    <w:rsid w:val="000021AB"/>
    <w:rsid w:val="000021C0"/>
    <w:rsid w:val="000021F3"/>
    <w:rsid w:val="00002246"/>
    <w:rsid w:val="0000225E"/>
    <w:rsid w:val="00002266"/>
    <w:rsid w:val="000022EA"/>
    <w:rsid w:val="000022EF"/>
    <w:rsid w:val="00002304"/>
    <w:rsid w:val="0000232E"/>
    <w:rsid w:val="0000238C"/>
    <w:rsid w:val="000023DF"/>
    <w:rsid w:val="00002416"/>
    <w:rsid w:val="0000241E"/>
    <w:rsid w:val="0000243E"/>
    <w:rsid w:val="000024B3"/>
    <w:rsid w:val="000024B5"/>
    <w:rsid w:val="000024CD"/>
    <w:rsid w:val="000024D8"/>
    <w:rsid w:val="000025CB"/>
    <w:rsid w:val="000025CC"/>
    <w:rsid w:val="000025CD"/>
    <w:rsid w:val="00002674"/>
    <w:rsid w:val="0000267B"/>
    <w:rsid w:val="00002682"/>
    <w:rsid w:val="000026FD"/>
    <w:rsid w:val="00002725"/>
    <w:rsid w:val="00002748"/>
    <w:rsid w:val="0000275C"/>
    <w:rsid w:val="000027FF"/>
    <w:rsid w:val="000028F8"/>
    <w:rsid w:val="00002903"/>
    <w:rsid w:val="00002905"/>
    <w:rsid w:val="00002926"/>
    <w:rsid w:val="0000292B"/>
    <w:rsid w:val="0000296A"/>
    <w:rsid w:val="00002A27"/>
    <w:rsid w:val="00002A60"/>
    <w:rsid w:val="00002A68"/>
    <w:rsid w:val="00002B21"/>
    <w:rsid w:val="00002B2F"/>
    <w:rsid w:val="00002B32"/>
    <w:rsid w:val="00002B56"/>
    <w:rsid w:val="00002B8F"/>
    <w:rsid w:val="00002B9A"/>
    <w:rsid w:val="00002C03"/>
    <w:rsid w:val="00002C32"/>
    <w:rsid w:val="00002C97"/>
    <w:rsid w:val="00002CD4"/>
    <w:rsid w:val="00002CE0"/>
    <w:rsid w:val="00002CE1"/>
    <w:rsid w:val="00002CFD"/>
    <w:rsid w:val="00002D19"/>
    <w:rsid w:val="00002D1B"/>
    <w:rsid w:val="00002D28"/>
    <w:rsid w:val="00002D36"/>
    <w:rsid w:val="00002D4D"/>
    <w:rsid w:val="00002D6B"/>
    <w:rsid w:val="00002E31"/>
    <w:rsid w:val="00002E56"/>
    <w:rsid w:val="00002EAD"/>
    <w:rsid w:val="00002EAE"/>
    <w:rsid w:val="00002ED4"/>
    <w:rsid w:val="00002EDA"/>
    <w:rsid w:val="00002EE5"/>
    <w:rsid w:val="00002F26"/>
    <w:rsid w:val="00002F58"/>
    <w:rsid w:val="00002F6B"/>
    <w:rsid w:val="00002F88"/>
    <w:rsid w:val="00002FE6"/>
    <w:rsid w:val="00003027"/>
    <w:rsid w:val="00003043"/>
    <w:rsid w:val="00003052"/>
    <w:rsid w:val="00003076"/>
    <w:rsid w:val="0000307A"/>
    <w:rsid w:val="0000312F"/>
    <w:rsid w:val="00003155"/>
    <w:rsid w:val="000031B8"/>
    <w:rsid w:val="00003206"/>
    <w:rsid w:val="00003227"/>
    <w:rsid w:val="00003238"/>
    <w:rsid w:val="000032C6"/>
    <w:rsid w:val="00003366"/>
    <w:rsid w:val="000033A4"/>
    <w:rsid w:val="0000340B"/>
    <w:rsid w:val="0000340D"/>
    <w:rsid w:val="0000341B"/>
    <w:rsid w:val="00003480"/>
    <w:rsid w:val="0000348F"/>
    <w:rsid w:val="000034AD"/>
    <w:rsid w:val="000034B7"/>
    <w:rsid w:val="000034EF"/>
    <w:rsid w:val="00003542"/>
    <w:rsid w:val="00003550"/>
    <w:rsid w:val="000035B7"/>
    <w:rsid w:val="000035F7"/>
    <w:rsid w:val="00003607"/>
    <w:rsid w:val="000036F4"/>
    <w:rsid w:val="00003770"/>
    <w:rsid w:val="000037A0"/>
    <w:rsid w:val="000037C6"/>
    <w:rsid w:val="000037C8"/>
    <w:rsid w:val="000037D6"/>
    <w:rsid w:val="00003801"/>
    <w:rsid w:val="0000383D"/>
    <w:rsid w:val="0000387A"/>
    <w:rsid w:val="00003896"/>
    <w:rsid w:val="000038CA"/>
    <w:rsid w:val="00003947"/>
    <w:rsid w:val="000039E6"/>
    <w:rsid w:val="000039F6"/>
    <w:rsid w:val="00003A42"/>
    <w:rsid w:val="00003A52"/>
    <w:rsid w:val="00003A74"/>
    <w:rsid w:val="00003AC8"/>
    <w:rsid w:val="00003B02"/>
    <w:rsid w:val="00003B1B"/>
    <w:rsid w:val="00003C2C"/>
    <w:rsid w:val="00003C5E"/>
    <w:rsid w:val="00003C8D"/>
    <w:rsid w:val="00003D1B"/>
    <w:rsid w:val="00003D1D"/>
    <w:rsid w:val="00003D22"/>
    <w:rsid w:val="00003D5A"/>
    <w:rsid w:val="00003D74"/>
    <w:rsid w:val="00003DAC"/>
    <w:rsid w:val="00003DCD"/>
    <w:rsid w:val="00003DDD"/>
    <w:rsid w:val="00003DF5"/>
    <w:rsid w:val="00003E2E"/>
    <w:rsid w:val="00003E6C"/>
    <w:rsid w:val="00003EB9"/>
    <w:rsid w:val="00003F10"/>
    <w:rsid w:val="00003F17"/>
    <w:rsid w:val="00003F92"/>
    <w:rsid w:val="00003FCE"/>
    <w:rsid w:val="0000406A"/>
    <w:rsid w:val="00004089"/>
    <w:rsid w:val="0000408A"/>
    <w:rsid w:val="00004097"/>
    <w:rsid w:val="000040D5"/>
    <w:rsid w:val="000040DF"/>
    <w:rsid w:val="000040F7"/>
    <w:rsid w:val="0000412E"/>
    <w:rsid w:val="00004193"/>
    <w:rsid w:val="000041F3"/>
    <w:rsid w:val="0000422F"/>
    <w:rsid w:val="000042BF"/>
    <w:rsid w:val="00004324"/>
    <w:rsid w:val="00004330"/>
    <w:rsid w:val="0000435C"/>
    <w:rsid w:val="00004369"/>
    <w:rsid w:val="0000437B"/>
    <w:rsid w:val="00004419"/>
    <w:rsid w:val="00004431"/>
    <w:rsid w:val="0000443E"/>
    <w:rsid w:val="00004464"/>
    <w:rsid w:val="00004469"/>
    <w:rsid w:val="0000447B"/>
    <w:rsid w:val="0000453C"/>
    <w:rsid w:val="00004597"/>
    <w:rsid w:val="000045AB"/>
    <w:rsid w:val="000045CF"/>
    <w:rsid w:val="0000460A"/>
    <w:rsid w:val="0000460B"/>
    <w:rsid w:val="00004633"/>
    <w:rsid w:val="00004680"/>
    <w:rsid w:val="00004698"/>
    <w:rsid w:val="00004770"/>
    <w:rsid w:val="000047BA"/>
    <w:rsid w:val="000047ED"/>
    <w:rsid w:val="00004814"/>
    <w:rsid w:val="0000482C"/>
    <w:rsid w:val="0000484F"/>
    <w:rsid w:val="0000488E"/>
    <w:rsid w:val="00004968"/>
    <w:rsid w:val="00004969"/>
    <w:rsid w:val="000049BB"/>
    <w:rsid w:val="000049C8"/>
    <w:rsid w:val="00004A08"/>
    <w:rsid w:val="00004AAF"/>
    <w:rsid w:val="00004AB2"/>
    <w:rsid w:val="00004AE8"/>
    <w:rsid w:val="00004AF6"/>
    <w:rsid w:val="00004B49"/>
    <w:rsid w:val="00004B7F"/>
    <w:rsid w:val="00004BAF"/>
    <w:rsid w:val="00004BCA"/>
    <w:rsid w:val="00004BE4"/>
    <w:rsid w:val="00004C38"/>
    <w:rsid w:val="00004C6D"/>
    <w:rsid w:val="00004CA6"/>
    <w:rsid w:val="00004CA7"/>
    <w:rsid w:val="00004CCA"/>
    <w:rsid w:val="00004CDF"/>
    <w:rsid w:val="00004CF1"/>
    <w:rsid w:val="00004D9E"/>
    <w:rsid w:val="00004DC9"/>
    <w:rsid w:val="00004DFB"/>
    <w:rsid w:val="00004DFF"/>
    <w:rsid w:val="00004E43"/>
    <w:rsid w:val="00004EA1"/>
    <w:rsid w:val="00004EBF"/>
    <w:rsid w:val="00004ED7"/>
    <w:rsid w:val="00004F06"/>
    <w:rsid w:val="00004F08"/>
    <w:rsid w:val="00004F15"/>
    <w:rsid w:val="00004F2E"/>
    <w:rsid w:val="00004F43"/>
    <w:rsid w:val="00004FAF"/>
    <w:rsid w:val="00004FB1"/>
    <w:rsid w:val="00004FBB"/>
    <w:rsid w:val="00005089"/>
    <w:rsid w:val="000050D2"/>
    <w:rsid w:val="000050D6"/>
    <w:rsid w:val="000050DA"/>
    <w:rsid w:val="00005107"/>
    <w:rsid w:val="0000518D"/>
    <w:rsid w:val="000051C4"/>
    <w:rsid w:val="00005230"/>
    <w:rsid w:val="00005232"/>
    <w:rsid w:val="0000524C"/>
    <w:rsid w:val="0000524E"/>
    <w:rsid w:val="0000525E"/>
    <w:rsid w:val="000052AD"/>
    <w:rsid w:val="000052E0"/>
    <w:rsid w:val="000052FF"/>
    <w:rsid w:val="00005344"/>
    <w:rsid w:val="000053A8"/>
    <w:rsid w:val="000053B7"/>
    <w:rsid w:val="000053CC"/>
    <w:rsid w:val="000053E0"/>
    <w:rsid w:val="00005436"/>
    <w:rsid w:val="00005447"/>
    <w:rsid w:val="000054A6"/>
    <w:rsid w:val="000054AB"/>
    <w:rsid w:val="000054B1"/>
    <w:rsid w:val="00005518"/>
    <w:rsid w:val="00005521"/>
    <w:rsid w:val="00005525"/>
    <w:rsid w:val="0000552F"/>
    <w:rsid w:val="00005532"/>
    <w:rsid w:val="00005544"/>
    <w:rsid w:val="00005578"/>
    <w:rsid w:val="00005597"/>
    <w:rsid w:val="000055AC"/>
    <w:rsid w:val="000056AE"/>
    <w:rsid w:val="000056C0"/>
    <w:rsid w:val="00005722"/>
    <w:rsid w:val="0000572E"/>
    <w:rsid w:val="0000576B"/>
    <w:rsid w:val="000057A0"/>
    <w:rsid w:val="000057E6"/>
    <w:rsid w:val="00005839"/>
    <w:rsid w:val="00005876"/>
    <w:rsid w:val="000058C9"/>
    <w:rsid w:val="000058D3"/>
    <w:rsid w:val="0000590A"/>
    <w:rsid w:val="00005914"/>
    <w:rsid w:val="00005965"/>
    <w:rsid w:val="00005991"/>
    <w:rsid w:val="00005A15"/>
    <w:rsid w:val="00005A86"/>
    <w:rsid w:val="00005AA0"/>
    <w:rsid w:val="00005AAF"/>
    <w:rsid w:val="00005AF5"/>
    <w:rsid w:val="00005BAF"/>
    <w:rsid w:val="00005BF1"/>
    <w:rsid w:val="00005C98"/>
    <w:rsid w:val="00005CA3"/>
    <w:rsid w:val="00005CAD"/>
    <w:rsid w:val="00005CC0"/>
    <w:rsid w:val="00005CDB"/>
    <w:rsid w:val="00005D5F"/>
    <w:rsid w:val="00005DC4"/>
    <w:rsid w:val="00005E6C"/>
    <w:rsid w:val="00005E83"/>
    <w:rsid w:val="00005E89"/>
    <w:rsid w:val="00005E8B"/>
    <w:rsid w:val="00005EE0"/>
    <w:rsid w:val="00005EE9"/>
    <w:rsid w:val="00005F2A"/>
    <w:rsid w:val="00005F2F"/>
    <w:rsid w:val="00005FA5"/>
    <w:rsid w:val="00006006"/>
    <w:rsid w:val="0000600E"/>
    <w:rsid w:val="00006023"/>
    <w:rsid w:val="0000602C"/>
    <w:rsid w:val="0000605C"/>
    <w:rsid w:val="00006082"/>
    <w:rsid w:val="000060ED"/>
    <w:rsid w:val="00006139"/>
    <w:rsid w:val="0000614E"/>
    <w:rsid w:val="0000621F"/>
    <w:rsid w:val="00006235"/>
    <w:rsid w:val="00006239"/>
    <w:rsid w:val="0000623E"/>
    <w:rsid w:val="00006249"/>
    <w:rsid w:val="00006284"/>
    <w:rsid w:val="000062C4"/>
    <w:rsid w:val="000062EB"/>
    <w:rsid w:val="00006300"/>
    <w:rsid w:val="0000631E"/>
    <w:rsid w:val="00006324"/>
    <w:rsid w:val="00006336"/>
    <w:rsid w:val="0000635F"/>
    <w:rsid w:val="00006384"/>
    <w:rsid w:val="00006426"/>
    <w:rsid w:val="0000642B"/>
    <w:rsid w:val="00006450"/>
    <w:rsid w:val="00006471"/>
    <w:rsid w:val="00006503"/>
    <w:rsid w:val="0000655A"/>
    <w:rsid w:val="0000656F"/>
    <w:rsid w:val="0000659A"/>
    <w:rsid w:val="000065E4"/>
    <w:rsid w:val="000065EA"/>
    <w:rsid w:val="000065F9"/>
    <w:rsid w:val="000065FB"/>
    <w:rsid w:val="00006609"/>
    <w:rsid w:val="00006634"/>
    <w:rsid w:val="00006640"/>
    <w:rsid w:val="0000666F"/>
    <w:rsid w:val="000066C2"/>
    <w:rsid w:val="000066D2"/>
    <w:rsid w:val="0000670E"/>
    <w:rsid w:val="00006712"/>
    <w:rsid w:val="0000674C"/>
    <w:rsid w:val="0000679F"/>
    <w:rsid w:val="000067A1"/>
    <w:rsid w:val="000067C5"/>
    <w:rsid w:val="000067C9"/>
    <w:rsid w:val="000067CB"/>
    <w:rsid w:val="000067E9"/>
    <w:rsid w:val="00006805"/>
    <w:rsid w:val="00006859"/>
    <w:rsid w:val="000068C3"/>
    <w:rsid w:val="0000694F"/>
    <w:rsid w:val="0000695C"/>
    <w:rsid w:val="00006964"/>
    <w:rsid w:val="00006975"/>
    <w:rsid w:val="0000697D"/>
    <w:rsid w:val="00006982"/>
    <w:rsid w:val="00006995"/>
    <w:rsid w:val="0000699B"/>
    <w:rsid w:val="000069BB"/>
    <w:rsid w:val="00006A2A"/>
    <w:rsid w:val="00006A39"/>
    <w:rsid w:val="00006A40"/>
    <w:rsid w:val="00006B03"/>
    <w:rsid w:val="00006B6A"/>
    <w:rsid w:val="00006B90"/>
    <w:rsid w:val="00006B92"/>
    <w:rsid w:val="00006BA2"/>
    <w:rsid w:val="00006BED"/>
    <w:rsid w:val="00006C0A"/>
    <w:rsid w:val="00006C19"/>
    <w:rsid w:val="00006C2A"/>
    <w:rsid w:val="00006C85"/>
    <w:rsid w:val="00006CA0"/>
    <w:rsid w:val="00006CB5"/>
    <w:rsid w:val="00006CBE"/>
    <w:rsid w:val="00006D31"/>
    <w:rsid w:val="00006D3A"/>
    <w:rsid w:val="00006D5F"/>
    <w:rsid w:val="00006D7B"/>
    <w:rsid w:val="00006D8B"/>
    <w:rsid w:val="00006DA4"/>
    <w:rsid w:val="00006DBE"/>
    <w:rsid w:val="00006E4C"/>
    <w:rsid w:val="00006E74"/>
    <w:rsid w:val="00006EFE"/>
    <w:rsid w:val="00006F44"/>
    <w:rsid w:val="00006FF0"/>
    <w:rsid w:val="0000704F"/>
    <w:rsid w:val="000070A6"/>
    <w:rsid w:val="000070B2"/>
    <w:rsid w:val="00007182"/>
    <w:rsid w:val="00007224"/>
    <w:rsid w:val="00007238"/>
    <w:rsid w:val="0000726D"/>
    <w:rsid w:val="00007279"/>
    <w:rsid w:val="000072B6"/>
    <w:rsid w:val="00007303"/>
    <w:rsid w:val="0000734A"/>
    <w:rsid w:val="00007383"/>
    <w:rsid w:val="000073A2"/>
    <w:rsid w:val="0000740D"/>
    <w:rsid w:val="00007413"/>
    <w:rsid w:val="00007466"/>
    <w:rsid w:val="000074BB"/>
    <w:rsid w:val="0000756E"/>
    <w:rsid w:val="00007586"/>
    <w:rsid w:val="000075B7"/>
    <w:rsid w:val="000075C1"/>
    <w:rsid w:val="000075FE"/>
    <w:rsid w:val="0000763C"/>
    <w:rsid w:val="0000764F"/>
    <w:rsid w:val="0000765A"/>
    <w:rsid w:val="0000766A"/>
    <w:rsid w:val="0000769F"/>
    <w:rsid w:val="000076B3"/>
    <w:rsid w:val="000076EC"/>
    <w:rsid w:val="000076F2"/>
    <w:rsid w:val="00007729"/>
    <w:rsid w:val="0000775E"/>
    <w:rsid w:val="000077F5"/>
    <w:rsid w:val="00007837"/>
    <w:rsid w:val="0000785D"/>
    <w:rsid w:val="000078E2"/>
    <w:rsid w:val="00007A02"/>
    <w:rsid w:val="00007A22"/>
    <w:rsid w:val="00007A52"/>
    <w:rsid w:val="00007A54"/>
    <w:rsid w:val="00007A68"/>
    <w:rsid w:val="00007A84"/>
    <w:rsid w:val="00007A93"/>
    <w:rsid w:val="00007A9B"/>
    <w:rsid w:val="00007A9E"/>
    <w:rsid w:val="00007ABC"/>
    <w:rsid w:val="00007ACD"/>
    <w:rsid w:val="00007B20"/>
    <w:rsid w:val="00007B2C"/>
    <w:rsid w:val="00007B7C"/>
    <w:rsid w:val="00007BC9"/>
    <w:rsid w:val="00007BE7"/>
    <w:rsid w:val="00007C19"/>
    <w:rsid w:val="00007CA0"/>
    <w:rsid w:val="00007CCE"/>
    <w:rsid w:val="00007CDF"/>
    <w:rsid w:val="00007D95"/>
    <w:rsid w:val="00007DA6"/>
    <w:rsid w:val="00007DC9"/>
    <w:rsid w:val="00007DD6"/>
    <w:rsid w:val="00007E21"/>
    <w:rsid w:val="00007E5D"/>
    <w:rsid w:val="00007FC4"/>
    <w:rsid w:val="00007FE1"/>
    <w:rsid w:val="00010027"/>
    <w:rsid w:val="00010047"/>
    <w:rsid w:val="000100C9"/>
    <w:rsid w:val="00010124"/>
    <w:rsid w:val="00010128"/>
    <w:rsid w:val="0001013F"/>
    <w:rsid w:val="0001015A"/>
    <w:rsid w:val="0001015C"/>
    <w:rsid w:val="0001018A"/>
    <w:rsid w:val="000101AD"/>
    <w:rsid w:val="000101B5"/>
    <w:rsid w:val="000101EE"/>
    <w:rsid w:val="0001024C"/>
    <w:rsid w:val="00010268"/>
    <w:rsid w:val="000102A7"/>
    <w:rsid w:val="000102C7"/>
    <w:rsid w:val="00010345"/>
    <w:rsid w:val="0001037B"/>
    <w:rsid w:val="000103F0"/>
    <w:rsid w:val="0001040A"/>
    <w:rsid w:val="0001040C"/>
    <w:rsid w:val="0001044C"/>
    <w:rsid w:val="000104AC"/>
    <w:rsid w:val="000104B2"/>
    <w:rsid w:val="000104C9"/>
    <w:rsid w:val="000104F0"/>
    <w:rsid w:val="00010551"/>
    <w:rsid w:val="000105CC"/>
    <w:rsid w:val="000105E5"/>
    <w:rsid w:val="00010614"/>
    <w:rsid w:val="0001062D"/>
    <w:rsid w:val="00010654"/>
    <w:rsid w:val="00010689"/>
    <w:rsid w:val="000106FD"/>
    <w:rsid w:val="0001070D"/>
    <w:rsid w:val="00010724"/>
    <w:rsid w:val="00010727"/>
    <w:rsid w:val="0001074D"/>
    <w:rsid w:val="000107C4"/>
    <w:rsid w:val="000107CE"/>
    <w:rsid w:val="000107F0"/>
    <w:rsid w:val="00010878"/>
    <w:rsid w:val="00010896"/>
    <w:rsid w:val="000108CC"/>
    <w:rsid w:val="000108CF"/>
    <w:rsid w:val="000108E4"/>
    <w:rsid w:val="000108F2"/>
    <w:rsid w:val="00010913"/>
    <w:rsid w:val="0001096C"/>
    <w:rsid w:val="00010974"/>
    <w:rsid w:val="00010988"/>
    <w:rsid w:val="00010990"/>
    <w:rsid w:val="000109F8"/>
    <w:rsid w:val="00010A08"/>
    <w:rsid w:val="00010A2B"/>
    <w:rsid w:val="00010A42"/>
    <w:rsid w:val="00010A8E"/>
    <w:rsid w:val="00010AAE"/>
    <w:rsid w:val="00010AE0"/>
    <w:rsid w:val="00010B22"/>
    <w:rsid w:val="00010B34"/>
    <w:rsid w:val="00010B3B"/>
    <w:rsid w:val="00010B4A"/>
    <w:rsid w:val="00010B5A"/>
    <w:rsid w:val="00010B6A"/>
    <w:rsid w:val="00010BA7"/>
    <w:rsid w:val="00010BAC"/>
    <w:rsid w:val="00010BB7"/>
    <w:rsid w:val="00010C24"/>
    <w:rsid w:val="00010C5E"/>
    <w:rsid w:val="00010C7F"/>
    <w:rsid w:val="00010D07"/>
    <w:rsid w:val="00010D0C"/>
    <w:rsid w:val="00010D16"/>
    <w:rsid w:val="00010D49"/>
    <w:rsid w:val="00010D73"/>
    <w:rsid w:val="00010D7E"/>
    <w:rsid w:val="00010DAC"/>
    <w:rsid w:val="00010DBB"/>
    <w:rsid w:val="00010DDD"/>
    <w:rsid w:val="00010E05"/>
    <w:rsid w:val="00010EF0"/>
    <w:rsid w:val="00010F19"/>
    <w:rsid w:val="00010F21"/>
    <w:rsid w:val="00010F35"/>
    <w:rsid w:val="00010F5C"/>
    <w:rsid w:val="00010FBB"/>
    <w:rsid w:val="00010FDD"/>
    <w:rsid w:val="00010FE6"/>
    <w:rsid w:val="000110FD"/>
    <w:rsid w:val="0001110A"/>
    <w:rsid w:val="0001111C"/>
    <w:rsid w:val="0001114C"/>
    <w:rsid w:val="0001117B"/>
    <w:rsid w:val="000111DD"/>
    <w:rsid w:val="00011200"/>
    <w:rsid w:val="00011215"/>
    <w:rsid w:val="0001123C"/>
    <w:rsid w:val="0001123F"/>
    <w:rsid w:val="0001127B"/>
    <w:rsid w:val="000112A4"/>
    <w:rsid w:val="000112DE"/>
    <w:rsid w:val="000112FD"/>
    <w:rsid w:val="000113D4"/>
    <w:rsid w:val="000113E1"/>
    <w:rsid w:val="00011469"/>
    <w:rsid w:val="00011490"/>
    <w:rsid w:val="00011491"/>
    <w:rsid w:val="000114AA"/>
    <w:rsid w:val="00011505"/>
    <w:rsid w:val="00011558"/>
    <w:rsid w:val="000115B8"/>
    <w:rsid w:val="00011608"/>
    <w:rsid w:val="00011625"/>
    <w:rsid w:val="0001164E"/>
    <w:rsid w:val="00011655"/>
    <w:rsid w:val="00011662"/>
    <w:rsid w:val="00011758"/>
    <w:rsid w:val="0001177A"/>
    <w:rsid w:val="000117B2"/>
    <w:rsid w:val="000117BA"/>
    <w:rsid w:val="000117EF"/>
    <w:rsid w:val="000117F1"/>
    <w:rsid w:val="000117F3"/>
    <w:rsid w:val="00011865"/>
    <w:rsid w:val="000118C0"/>
    <w:rsid w:val="000118CB"/>
    <w:rsid w:val="000118D9"/>
    <w:rsid w:val="000118EC"/>
    <w:rsid w:val="00011997"/>
    <w:rsid w:val="000119B8"/>
    <w:rsid w:val="000119BE"/>
    <w:rsid w:val="000119D0"/>
    <w:rsid w:val="00011A11"/>
    <w:rsid w:val="00011A4C"/>
    <w:rsid w:val="00011AC5"/>
    <w:rsid w:val="00011AC7"/>
    <w:rsid w:val="00011AD9"/>
    <w:rsid w:val="00011AF8"/>
    <w:rsid w:val="00011B26"/>
    <w:rsid w:val="00011B29"/>
    <w:rsid w:val="00011B33"/>
    <w:rsid w:val="00011B87"/>
    <w:rsid w:val="00011BC3"/>
    <w:rsid w:val="00011C14"/>
    <w:rsid w:val="00011C1B"/>
    <w:rsid w:val="00011C27"/>
    <w:rsid w:val="00011C3E"/>
    <w:rsid w:val="00011C62"/>
    <w:rsid w:val="00011CA2"/>
    <w:rsid w:val="00011CBC"/>
    <w:rsid w:val="00011CD1"/>
    <w:rsid w:val="00011CE0"/>
    <w:rsid w:val="00011D0D"/>
    <w:rsid w:val="00011DC5"/>
    <w:rsid w:val="00011E30"/>
    <w:rsid w:val="00011E37"/>
    <w:rsid w:val="00011E4F"/>
    <w:rsid w:val="00011E56"/>
    <w:rsid w:val="00011EC3"/>
    <w:rsid w:val="00011F52"/>
    <w:rsid w:val="00011FC1"/>
    <w:rsid w:val="00011FC6"/>
    <w:rsid w:val="00011FF5"/>
    <w:rsid w:val="00011FF8"/>
    <w:rsid w:val="00012003"/>
    <w:rsid w:val="0001205D"/>
    <w:rsid w:val="0001209F"/>
    <w:rsid w:val="000120A0"/>
    <w:rsid w:val="000120AE"/>
    <w:rsid w:val="000120DC"/>
    <w:rsid w:val="0001211F"/>
    <w:rsid w:val="00012143"/>
    <w:rsid w:val="00012165"/>
    <w:rsid w:val="0001216F"/>
    <w:rsid w:val="00012251"/>
    <w:rsid w:val="00012316"/>
    <w:rsid w:val="0001233E"/>
    <w:rsid w:val="0001239C"/>
    <w:rsid w:val="000123A9"/>
    <w:rsid w:val="000123ED"/>
    <w:rsid w:val="00012407"/>
    <w:rsid w:val="00012460"/>
    <w:rsid w:val="0001248B"/>
    <w:rsid w:val="000124B0"/>
    <w:rsid w:val="000124B7"/>
    <w:rsid w:val="000124F6"/>
    <w:rsid w:val="0001251F"/>
    <w:rsid w:val="0001253C"/>
    <w:rsid w:val="0001255D"/>
    <w:rsid w:val="0001256A"/>
    <w:rsid w:val="000125D9"/>
    <w:rsid w:val="000125EA"/>
    <w:rsid w:val="00012649"/>
    <w:rsid w:val="00012650"/>
    <w:rsid w:val="0001266C"/>
    <w:rsid w:val="0001269D"/>
    <w:rsid w:val="000126BA"/>
    <w:rsid w:val="00012701"/>
    <w:rsid w:val="00012733"/>
    <w:rsid w:val="000127A2"/>
    <w:rsid w:val="000127D8"/>
    <w:rsid w:val="00012808"/>
    <w:rsid w:val="0001282F"/>
    <w:rsid w:val="00012859"/>
    <w:rsid w:val="0001288D"/>
    <w:rsid w:val="000128D0"/>
    <w:rsid w:val="0001290E"/>
    <w:rsid w:val="0001293D"/>
    <w:rsid w:val="00012954"/>
    <w:rsid w:val="0001296B"/>
    <w:rsid w:val="00012984"/>
    <w:rsid w:val="000129E5"/>
    <w:rsid w:val="00012A0A"/>
    <w:rsid w:val="00012A30"/>
    <w:rsid w:val="00012AA0"/>
    <w:rsid w:val="00012AEE"/>
    <w:rsid w:val="00012B0A"/>
    <w:rsid w:val="00012B4F"/>
    <w:rsid w:val="00012B87"/>
    <w:rsid w:val="00012BE3"/>
    <w:rsid w:val="00012BE8"/>
    <w:rsid w:val="00012BF9"/>
    <w:rsid w:val="00012C2D"/>
    <w:rsid w:val="00012C69"/>
    <w:rsid w:val="00012C8C"/>
    <w:rsid w:val="00012CC8"/>
    <w:rsid w:val="00012CDB"/>
    <w:rsid w:val="00012CE6"/>
    <w:rsid w:val="00012D1B"/>
    <w:rsid w:val="00012D3B"/>
    <w:rsid w:val="00012DBA"/>
    <w:rsid w:val="00012DBC"/>
    <w:rsid w:val="00012DD5"/>
    <w:rsid w:val="00012E00"/>
    <w:rsid w:val="00012E1E"/>
    <w:rsid w:val="00012E85"/>
    <w:rsid w:val="00012ED5"/>
    <w:rsid w:val="00012EDE"/>
    <w:rsid w:val="00012F17"/>
    <w:rsid w:val="00012F2E"/>
    <w:rsid w:val="00012F39"/>
    <w:rsid w:val="00012F47"/>
    <w:rsid w:val="00012F4A"/>
    <w:rsid w:val="00012FA3"/>
    <w:rsid w:val="00012FCC"/>
    <w:rsid w:val="000130A0"/>
    <w:rsid w:val="00013105"/>
    <w:rsid w:val="00013108"/>
    <w:rsid w:val="00013127"/>
    <w:rsid w:val="0001315F"/>
    <w:rsid w:val="0001316E"/>
    <w:rsid w:val="00013175"/>
    <w:rsid w:val="000131A6"/>
    <w:rsid w:val="000131B1"/>
    <w:rsid w:val="000131B2"/>
    <w:rsid w:val="000131D8"/>
    <w:rsid w:val="00013224"/>
    <w:rsid w:val="00013267"/>
    <w:rsid w:val="000132BB"/>
    <w:rsid w:val="000132D2"/>
    <w:rsid w:val="000132D6"/>
    <w:rsid w:val="00013380"/>
    <w:rsid w:val="000133BF"/>
    <w:rsid w:val="00013464"/>
    <w:rsid w:val="0001346E"/>
    <w:rsid w:val="0001348C"/>
    <w:rsid w:val="000134A1"/>
    <w:rsid w:val="000134C3"/>
    <w:rsid w:val="000134C8"/>
    <w:rsid w:val="0001350B"/>
    <w:rsid w:val="0001353C"/>
    <w:rsid w:val="00013588"/>
    <w:rsid w:val="0001358E"/>
    <w:rsid w:val="000135B3"/>
    <w:rsid w:val="000135DD"/>
    <w:rsid w:val="0001360F"/>
    <w:rsid w:val="00013666"/>
    <w:rsid w:val="000136AE"/>
    <w:rsid w:val="0001371B"/>
    <w:rsid w:val="0001371F"/>
    <w:rsid w:val="00013774"/>
    <w:rsid w:val="00013786"/>
    <w:rsid w:val="0001381D"/>
    <w:rsid w:val="00013831"/>
    <w:rsid w:val="0001383C"/>
    <w:rsid w:val="00013848"/>
    <w:rsid w:val="00013875"/>
    <w:rsid w:val="000138A8"/>
    <w:rsid w:val="000138D0"/>
    <w:rsid w:val="000138D2"/>
    <w:rsid w:val="000138E0"/>
    <w:rsid w:val="000138EC"/>
    <w:rsid w:val="00013901"/>
    <w:rsid w:val="00013920"/>
    <w:rsid w:val="0001398C"/>
    <w:rsid w:val="00013995"/>
    <w:rsid w:val="000139DA"/>
    <w:rsid w:val="00013A22"/>
    <w:rsid w:val="00013A32"/>
    <w:rsid w:val="00013A40"/>
    <w:rsid w:val="00013A42"/>
    <w:rsid w:val="00013B67"/>
    <w:rsid w:val="00013B77"/>
    <w:rsid w:val="00013B94"/>
    <w:rsid w:val="00013B9D"/>
    <w:rsid w:val="00013BBE"/>
    <w:rsid w:val="00013C57"/>
    <w:rsid w:val="00013C5B"/>
    <w:rsid w:val="00013CA3"/>
    <w:rsid w:val="00013D7B"/>
    <w:rsid w:val="00013D87"/>
    <w:rsid w:val="00013DD3"/>
    <w:rsid w:val="00013DD8"/>
    <w:rsid w:val="00013DE5"/>
    <w:rsid w:val="00013DE6"/>
    <w:rsid w:val="00013E02"/>
    <w:rsid w:val="00013E04"/>
    <w:rsid w:val="00013E38"/>
    <w:rsid w:val="00013E3E"/>
    <w:rsid w:val="00013E50"/>
    <w:rsid w:val="00013EE6"/>
    <w:rsid w:val="00013F07"/>
    <w:rsid w:val="00013F0A"/>
    <w:rsid w:val="00013F55"/>
    <w:rsid w:val="00013F84"/>
    <w:rsid w:val="00013FCD"/>
    <w:rsid w:val="00013FFA"/>
    <w:rsid w:val="00013FFD"/>
    <w:rsid w:val="0001405A"/>
    <w:rsid w:val="0001409D"/>
    <w:rsid w:val="000140AC"/>
    <w:rsid w:val="000140B3"/>
    <w:rsid w:val="000140DC"/>
    <w:rsid w:val="000140FB"/>
    <w:rsid w:val="00014110"/>
    <w:rsid w:val="00014152"/>
    <w:rsid w:val="00014163"/>
    <w:rsid w:val="0001419F"/>
    <w:rsid w:val="000141A9"/>
    <w:rsid w:val="000141B2"/>
    <w:rsid w:val="000141C4"/>
    <w:rsid w:val="000141DD"/>
    <w:rsid w:val="00014255"/>
    <w:rsid w:val="0001427B"/>
    <w:rsid w:val="00014354"/>
    <w:rsid w:val="0001437F"/>
    <w:rsid w:val="00014399"/>
    <w:rsid w:val="000143A6"/>
    <w:rsid w:val="000143C0"/>
    <w:rsid w:val="00014400"/>
    <w:rsid w:val="00014409"/>
    <w:rsid w:val="0001442E"/>
    <w:rsid w:val="0001442F"/>
    <w:rsid w:val="00014521"/>
    <w:rsid w:val="00014570"/>
    <w:rsid w:val="0001461B"/>
    <w:rsid w:val="0001463C"/>
    <w:rsid w:val="00014641"/>
    <w:rsid w:val="00014642"/>
    <w:rsid w:val="0001467F"/>
    <w:rsid w:val="000146DC"/>
    <w:rsid w:val="000146FB"/>
    <w:rsid w:val="00014722"/>
    <w:rsid w:val="00014731"/>
    <w:rsid w:val="00014771"/>
    <w:rsid w:val="000147DA"/>
    <w:rsid w:val="000147EA"/>
    <w:rsid w:val="0001481A"/>
    <w:rsid w:val="000148CC"/>
    <w:rsid w:val="00014943"/>
    <w:rsid w:val="00014972"/>
    <w:rsid w:val="00014991"/>
    <w:rsid w:val="000149F0"/>
    <w:rsid w:val="00014A12"/>
    <w:rsid w:val="00014A70"/>
    <w:rsid w:val="00014B6F"/>
    <w:rsid w:val="00014B87"/>
    <w:rsid w:val="00014B92"/>
    <w:rsid w:val="00014C69"/>
    <w:rsid w:val="00014CAE"/>
    <w:rsid w:val="00014CB5"/>
    <w:rsid w:val="00014D14"/>
    <w:rsid w:val="00014D21"/>
    <w:rsid w:val="00014D33"/>
    <w:rsid w:val="00014DB3"/>
    <w:rsid w:val="00014DBD"/>
    <w:rsid w:val="00014DEA"/>
    <w:rsid w:val="00014E18"/>
    <w:rsid w:val="00014E79"/>
    <w:rsid w:val="00014E96"/>
    <w:rsid w:val="00014EA6"/>
    <w:rsid w:val="00014EAB"/>
    <w:rsid w:val="00014EB1"/>
    <w:rsid w:val="00014EC0"/>
    <w:rsid w:val="00014EE9"/>
    <w:rsid w:val="00014EF1"/>
    <w:rsid w:val="00014EF8"/>
    <w:rsid w:val="00014F80"/>
    <w:rsid w:val="00014FC3"/>
    <w:rsid w:val="00015023"/>
    <w:rsid w:val="000150CA"/>
    <w:rsid w:val="000150E7"/>
    <w:rsid w:val="000150FF"/>
    <w:rsid w:val="00015116"/>
    <w:rsid w:val="00015140"/>
    <w:rsid w:val="00015151"/>
    <w:rsid w:val="0001515F"/>
    <w:rsid w:val="00015187"/>
    <w:rsid w:val="0001518D"/>
    <w:rsid w:val="000151D8"/>
    <w:rsid w:val="000151DA"/>
    <w:rsid w:val="000152BB"/>
    <w:rsid w:val="000152F1"/>
    <w:rsid w:val="000152F6"/>
    <w:rsid w:val="00015338"/>
    <w:rsid w:val="0001534D"/>
    <w:rsid w:val="00015369"/>
    <w:rsid w:val="00015390"/>
    <w:rsid w:val="000153A0"/>
    <w:rsid w:val="000153BF"/>
    <w:rsid w:val="000153DD"/>
    <w:rsid w:val="00015406"/>
    <w:rsid w:val="00015434"/>
    <w:rsid w:val="00015439"/>
    <w:rsid w:val="000154D5"/>
    <w:rsid w:val="000154FD"/>
    <w:rsid w:val="00015500"/>
    <w:rsid w:val="0001556F"/>
    <w:rsid w:val="00015570"/>
    <w:rsid w:val="0001559F"/>
    <w:rsid w:val="000155A5"/>
    <w:rsid w:val="00015620"/>
    <w:rsid w:val="0001563B"/>
    <w:rsid w:val="000156A7"/>
    <w:rsid w:val="000156E4"/>
    <w:rsid w:val="00015767"/>
    <w:rsid w:val="00015770"/>
    <w:rsid w:val="00015777"/>
    <w:rsid w:val="0001577D"/>
    <w:rsid w:val="000157FA"/>
    <w:rsid w:val="00015807"/>
    <w:rsid w:val="00015820"/>
    <w:rsid w:val="00015877"/>
    <w:rsid w:val="0001589D"/>
    <w:rsid w:val="000158B7"/>
    <w:rsid w:val="000158C5"/>
    <w:rsid w:val="00015903"/>
    <w:rsid w:val="0001595E"/>
    <w:rsid w:val="00015966"/>
    <w:rsid w:val="000159A6"/>
    <w:rsid w:val="000159C2"/>
    <w:rsid w:val="000159E4"/>
    <w:rsid w:val="000159EC"/>
    <w:rsid w:val="00015A19"/>
    <w:rsid w:val="00015A89"/>
    <w:rsid w:val="00015AD2"/>
    <w:rsid w:val="00015B45"/>
    <w:rsid w:val="00015B46"/>
    <w:rsid w:val="00015B4C"/>
    <w:rsid w:val="00015B71"/>
    <w:rsid w:val="00015B7B"/>
    <w:rsid w:val="00015BD2"/>
    <w:rsid w:val="00015C52"/>
    <w:rsid w:val="00015C68"/>
    <w:rsid w:val="00015C7D"/>
    <w:rsid w:val="00015C80"/>
    <w:rsid w:val="00015CFB"/>
    <w:rsid w:val="00015D44"/>
    <w:rsid w:val="00015D85"/>
    <w:rsid w:val="00015D9D"/>
    <w:rsid w:val="00015DDC"/>
    <w:rsid w:val="00015E14"/>
    <w:rsid w:val="00015E4B"/>
    <w:rsid w:val="00015E6F"/>
    <w:rsid w:val="00015EA6"/>
    <w:rsid w:val="00015ECD"/>
    <w:rsid w:val="00015EEF"/>
    <w:rsid w:val="00015EF3"/>
    <w:rsid w:val="00015F47"/>
    <w:rsid w:val="00015F7C"/>
    <w:rsid w:val="0001606F"/>
    <w:rsid w:val="000160A5"/>
    <w:rsid w:val="000160C5"/>
    <w:rsid w:val="00016104"/>
    <w:rsid w:val="00016123"/>
    <w:rsid w:val="00016142"/>
    <w:rsid w:val="00016190"/>
    <w:rsid w:val="000161DA"/>
    <w:rsid w:val="000161F9"/>
    <w:rsid w:val="00016243"/>
    <w:rsid w:val="000162B4"/>
    <w:rsid w:val="000162D0"/>
    <w:rsid w:val="000162DF"/>
    <w:rsid w:val="000162E2"/>
    <w:rsid w:val="00016353"/>
    <w:rsid w:val="00016370"/>
    <w:rsid w:val="00016373"/>
    <w:rsid w:val="00016379"/>
    <w:rsid w:val="0001637D"/>
    <w:rsid w:val="00016399"/>
    <w:rsid w:val="000163D3"/>
    <w:rsid w:val="000163E4"/>
    <w:rsid w:val="0001642C"/>
    <w:rsid w:val="00016448"/>
    <w:rsid w:val="00016471"/>
    <w:rsid w:val="000164CC"/>
    <w:rsid w:val="000164F9"/>
    <w:rsid w:val="00016552"/>
    <w:rsid w:val="0001659F"/>
    <w:rsid w:val="000165EF"/>
    <w:rsid w:val="00016603"/>
    <w:rsid w:val="0001661C"/>
    <w:rsid w:val="00016662"/>
    <w:rsid w:val="00016669"/>
    <w:rsid w:val="00016682"/>
    <w:rsid w:val="0001668E"/>
    <w:rsid w:val="000166C0"/>
    <w:rsid w:val="000166C9"/>
    <w:rsid w:val="0001670F"/>
    <w:rsid w:val="0001671E"/>
    <w:rsid w:val="00016726"/>
    <w:rsid w:val="0001676B"/>
    <w:rsid w:val="00016788"/>
    <w:rsid w:val="000167BC"/>
    <w:rsid w:val="000167FE"/>
    <w:rsid w:val="0001681E"/>
    <w:rsid w:val="0001682F"/>
    <w:rsid w:val="00016836"/>
    <w:rsid w:val="00016840"/>
    <w:rsid w:val="00016847"/>
    <w:rsid w:val="0001684B"/>
    <w:rsid w:val="00016857"/>
    <w:rsid w:val="0001689A"/>
    <w:rsid w:val="000168A1"/>
    <w:rsid w:val="000168D9"/>
    <w:rsid w:val="0001691F"/>
    <w:rsid w:val="0001692A"/>
    <w:rsid w:val="00016944"/>
    <w:rsid w:val="0001696C"/>
    <w:rsid w:val="00016971"/>
    <w:rsid w:val="000169AA"/>
    <w:rsid w:val="00016A03"/>
    <w:rsid w:val="00016A5C"/>
    <w:rsid w:val="00016A66"/>
    <w:rsid w:val="00016A8A"/>
    <w:rsid w:val="00016A8C"/>
    <w:rsid w:val="00016AC8"/>
    <w:rsid w:val="00016AED"/>
    <w:rsid w:val="00016AFF"/>
    <w:rsid w:val="00016B01"/>
    <w:rsid w:val="00016BC0"/>
    <w:rsid w:val="00016C28"/>
    <w:rsid w:val="00016C4B"/>
    <w:rsid w:val="00016C8E"/>
    <w:rsid w:val="00016DB1"/>
    <w:rsid w:val="00016DC4"/>
    <w:rsid w:val="00016DD5"/>
    <w:rsid w:val="00016DE9"/>
    <w:rsid w:val="00016E2F"/>
    <w:rsid w:val="00016E39"/>
    <w:rsid w:val="00016E4E"/>
    <w:rsid w:val="00017031"/>
    <w:rsid w:val="000170D3"/>
    <w:rsid w:val="000170D9"/>
    <w:rsid w:val="00017117"/>
    <w:rsid w:val="0001715A"/>
    <w:rsid w:val="0001718D"/>
    <w:rsid w:val="000171FF"/>
    <w:rsid w:val="00017230"/>
    <w:rsid w:val="00017234"/>
    <w:rsid w:val="00017260"/>
    <w:rsid w:val="0001727B"/>
    <w:rsid w:val="000172C5"/>
    <w:rsid w:val="000172F2"/>
    <w:rsid w:val="000172F8"/>
    <w:rsid w:val="00017309"/>
    <w:rsid w:val="0001730A"/>
    <w:rsid w:val="00017314"/>
    <w:rsid w:val="00017353"/>
    <w:rsid w:val="000173D1"/>
    <w:rsid w:val="000173D3"/>
    <w:rsid w:val="000173E3"/>
    <w:rsid w:val="0001742F"/>
    <w:rsid w:val="000174BA"/>
    <w:rsid w:val="00017550"/>
    <w:rsid w:val="00017553"/>
    <w:rsid w:val="00017596"/>
    <w:rsid w:val="000175D8"/>
    <w:rsid w:val="000175F5"/>
    <w:rsid w:val="00017616"/>
    <w:rsid w:val="00017619"/>
    <w:rsid w:val="0001766B"/>
    <w:rsid w:val="000176A1"/>
    <w:rsid w:val="000176B4"/>
    <w:rsid w:val="000176B6"/>
    <w:rsid w:val="000176D8"/>
    <w:rsid w:val="000176E0"/>
    <w:rsid w:val="0001770D"/>
    <w:rsid w:val="00017799"/>
    <w:rsid w:val="000177BF"/>
    <w:rsid w:val="000177E1"/>
    <w:rsid w:val="00017812"/>
    <w:rsid w:val="00017877"/>
    <w:rsid w:val="00017899"/>
    <w:rsid w:val="000178AD"/>
    <w:rsid w:val="000178D9"/>
    <w:rsid w:val="00017949"/>
    <w:rsid w:val="00017981"/>
    <w:rsid w:val="0001799B"/>
    <w:rsid w:val="000179AF"/>
    <w:rsid w:val="000179D2"/>
    <w:rsid w:val="000179FE"/>
    <w:rsid w:val="00017AAD"/>
    <w:rsid w:val="00017AEE"/>
    <w:rsid w:val="00017AFD"/>
    <w:rsid w:val="00017B5C"/>
    <w:rsid w:val="00017B72"/>
    <w:rsid w:val="00017B79"/>
    <w:rsid w:val="00017B86"/>
    <w:rsid w:val="00017B9F"/>
    <w:rsid w:val="00017BC8"/>
    <w:rsid w:val="00017C01"/>
    <w:rsid w:val="00017C4F"/>
    <w:rsid w:val="00017C61"/>
    <w:rsid w:val="00017CC6"/>
    <w:rsid w:val="00017CD8"/>
    <w:rsid w:val="00017DC8"/>
    <w:rsid w:val="00017DC9"/>
    <w:rsid w:val="00017E44"/>
    <w:rsid w:val="00017EE7"/>
    <w:rsid w:val="00017F2F"/>
    <w:rsid w:val="00017F81"/>
    <w:rsid w:val="00017F82"/>
    <w:rsid w:val="00017F96"/>
    <w:rsid w:val="00017FF1"/>
    <w:rsid w:val="00020054"/>
    <w:rsid w:val="00020074"/>
    <w:rsid w:val="000200CA"/>
    <w:rsid w:val="000200E3"/>
    <w:rsid w:val="000200EA"/>
    <w:rsid w:val="000201F3"/>
    <w:rsid w:val="0002021C"/>
    <w:rsid w:val="000202CD"/>
    <w:rsid w:val="000202D5"/>
    <w:rsid w:val="00020409"/>
    <w:rsid w:val="00020422"/>
    <w:rsid w:val="00020461"/>
    <w:rsid w:val="0002046B"/>
    <w:rsid w:val="00020473"/>
    <w:rsid w:val="000204A6"/>
    <w:rsid w:val="000204DF"/>
    <w:rsid w:val="00020512"/>
    <w:rsid w:val="00020570"/>
    <w:rsid w:val="00020603"/>
    <w:rsid w:val="0002064B"/>
    <w:rsid w:val="0002067D"/>
    <w:rsid w:val="00020743"/>
    <w:rsid w:val="00020765"/>
    <w:rsid w:val="00020778"/>
    <w:rsid w:val="00020789"/>
    <w:rsid w:val="000207A1"/>
    <w:rsid w:val="000207CA"/>
    <w:rsid w:val="00020805"/>
    <w:rsid w:val="0002083B"/>
    <w:rsid w:val="00020852"/>
    <w:rsid w:val="00020893"/>
    <w:rsid w:val="000208FB"/>
    <w:rsid w:val="0002091C"/>
    <w:rsid w:val="00020965"/>
    <w:rsid w:val="0002098A"/>
    <w:rsid w:val="00020996"/>
    <w:rsid w:val="000209C8"/>
    <w:rsid w:val="000209EC"/>
    <w:rsid w:val="00020A2F"/>
    <w:rsid w:val="00020AD2"/>
    <w:rsid w:val="00020B09"/>
    <w:rsid w:val="00020B0A"/>
    <w:rsid w:val="00020B31"/>
    <w:rsid w:val="00020B33"/>
    <w:rsid w:val="00020B57"/>
    <w:rsid w:val="00020B6C"/>
    <w:rsid w:val="00020B74"/>
    <w:rsid w:val="00020B8E"/>
    <w:rsid w:val="00020BC2"/>
    <w:rsid w:val="00020BFC"/>
    <w:rsid w:val="00020C45"/>
    <w:rsid w:val="00020C78"/>
    <w:rsid w:val="00020CC0"/>
    <w:rsid w:val="00020CCB"/>
    <w:rsid w:val="00020CCD"/>
    <w:rsid w:val="00020CE5"/>
    <w:rsid w:val="00020D1D"/>
    <w:rsid w:val="00020D81"/>
    <w:rsid w:val="00020DCD"/>
    <w:rsid w:val="00020DD9"/>
    <w:rsid w:val="00020DE9"/>
    <w:rsid w:val="00020E5C"/>
    <w:rsid w:val="00020E7E"/>
    <w:rsid w:val="00020E8A"/>
    <w:rsid w:val="00020F37"/>
    <w:rsid w:val="00020F41"/>
    <w:rsid w:val="00020F74"/>
    <w:rsid w:val="00020F7B"/>
    <w:rsid w:val="00020F89"/>
    <w:rsid w:val="00020F8C"/>
    <w:rsid w:val="00020F9B"/>
    <w:rsid w:val="00020F9F"/>
    <w:rsid w:val="00021020"/>
    <w:rsid w:val="0002106A"/>
    <w:rsid w:val="00021075"/>
    <w:rsid w:val="000210AA"/>
    <w:rsid w:val="00021104"/>
    <w:rsid w:val="00021108"/>
    <w:rsid w:val="0002113B"/>
    <w:rsid w:val="0002114B"/>
    <w:rsid w:val="00021176"/>
    <w:rsid w:val="00021264"/>
    <w:rsid w:val="000212B1"/>
    <w:rsid w:val="000212BF"/>
    <w:rsid w:val="00021360"/>
    <w:rsid w:val="00021379"/>
    <w:rsid w:val="00021383"/>
    <w:rsid w:val="0002139A"/>
    <w:rsid w:val="000213FE"/>
    <w:rsid w:val="00021426"/>
    <w:rsid w:val="00021431"/>
    <w:rsid w:val="00021453"/>
    <w:rsid w:val="00021466"/>
    <w:rsid w:val="000214DC"/>
    <w:rsid w:val="00021527"/>
    <w:rsid w:val="0002153C"/>
    <w:rsid w:val="00021544"/>
    <w:rsid w:val="000215A9"/>
    <w:rsid w:val="000215F7"/>
    <w:rsid w:val="000215FB"/>
    <w:rsid w:val="0002160F"/>
    <w:rsid w:val="00021754"/>
    <w:rsid w:val="00021763"/>
    <w:rsid w:val="000217ED"/>
    <w:rsid w:val="000217F0"/>
    <w:rsid w:val="00021858"/>
    <w:rsid w:val="0002187B"/>
    <w:rsid w:val="00021888"/>
    <w:rsid w:val="000218D5"/>
    <w:rsid w:val="00021900"/>
    <w:rsid w:val="000219A4"/>
    <w:rsid w:val="000219BF"/>
    <w:rsid w:val="000219D6"/>
    <w:rsid w:val="000219F8"/>
    <w:rsid w:val="00021A26"/>
    <w:rsid w:val="00021A4D"/>
    <w:rsid w:val="00021A77"/>
    <w:rsid w:val="00021B2A"/>
    <w:rsid w:val="00021B65"/>
    <w:rsid w:val="00021C2F"/>
    <w:rsid w:val="00021C3B"/>
    <w:rsid w:val="00021C7A"/>
    <w:rsid w:val="00021C82"/>
    <w:rsid w:val="00021C89"/>
    <w:rsid w:val="00021C96"/>
    <w:rsid w:val="00021CFC"/>
    <w:rsid w:val="00021D2F"/>
    <w:rsid w:val="00021D35"/>
    <w:rsid w:val="00021D43"/>
    <w:rsid w:val="00021D78"/>
    <w:rsid w:val="00021E90"/>
    <w:rsid w:val="00021E9E"/>
    <w:rsid w:val="00021EAB"/>
    <w:rsid w:val="00021F47"/>
    <w:rsid w:val="00021F71"/>
    <w:rsid w:val="00021F9D"/>
    <w:rsid w:val="00021FA1"/>
    <w:rsid w:val="00021FAF"/>
    <w:rsid w:val="00021FF4"/>
    <w:rsid w:val="0002202C"/>
    <w:rsid w:val="000220A1"/>
    <w:rsid w:val="000220B2"/>
    <w:rsid w:val="000220B8"/>
    <w:rsid w:val="000220E1"/>
    <w:rsid w:val="00022126"/>
    <w:rsid w:val="00022129"/>
    <w:rsid w:val="0002215D"/>
    <w:rsid w:val="000221DA"/>
    <w:rsid w:val="00022207"/>
    <w:rsid w:val="00022212"/>
    <w:rsid w:val="00022219"/>
    <w:rsid w:val="0002223E"/>
    <w:rsid w:val="0002224E"/>
    <w:rsid w:val="0002225D"/>
    <w:rsid w:val="00022279"/>
    <w:rsid w:val="000222A4"/>
    <w:rsid w:val="000222C3"/>
    <w:rsid w:val="00022324"/>
    <w:rsid w:val="00022356"/>
    <w:rsid w:val="00022364"/>
    <w:rsid w:val="00022394"/>
    <w:rsid w:val="00022456"/>
    <w:rsid w:val="000224EF"/>
    <w:rsid w:val="0002253C"/>
    <w:rsid w:val="00022561"/>
    <w:rsid w:val="000225E9"/>
    <w:rsid w:val="00022605"/>
    <w:rsid w:val="0002262D"/>
    <w:rsid w:val="00022658"/>
    <w:rsid w:val="00022667"/>
    <w:rsid w:val="000226CB"/>
    <w:rsid w:val="000227B5"/>
    <w:rsid w:val="00022840"/>
    <w:rsid w:val="00022843"/>
    <w:rsid w:val="000228C6"/>
    <w:rsid w:val="000228C8"/>
    <w:rsid w:val="0002297C"/>
    <w:rsid w:val="00022999"/>
    <w:rsid w:val="000229D3"/>
    <w:rsid w:val="000229DE"/>
    <w:rsid w:val="000229E5"/>
    <w:rsid w:val="00022A04"/>
    <w:rsid w:val="00022A17"/>
    <w:rsid w:val="00022A4A"/>
    <w:rsid w:val="00022A8B"/>
    <w:rsid w:val="00022A96"/>
    <w:rsid w:val="00022AA7"/>
    <w:rsid w:val="00022ACC"/>
    <w:rsid w:val="00022B28"/>
    <w:rsid w:val="00022B36"/>
    <w:rsid w:val="00022C70"/>
    <w:rsid w:val="00022C7C"/>
    <w:rsid w:val="00022C81"/>
    <w:rsid w:val="00022C92"/>
    <w:rsid w:val="00022CB6"/>
    <w:rsid w:val="00022CE1"/>
    <w:rsid w:val="00022CFE"/>
    <w:rsid w:val="00022D02"/>
    <w:rsid w:val="00022D87"/>
    <w:rsid w:val="00022E2C"/>
    <w:rsid w:val="00022E4A"/>
    <w:rsid w:val="00022EE8"/>
    <w:rsid w:val="00022F4E"/>
    <w:rsid w:val="00022F78"/>
    <w:rsid w:val="00022FA5"/>
    <w:rsid w:val="00022FFF"/>
    <w:rsid w:val="00023036"/>
    <w:rsid w:val="00023053"/>
    <w:rsid w:val="00023054"/>
    <w:rsid w:val="00023071"/>
    <w:rsid w:val="000230A6"/>
    <w:rsid w:val="000230B1"/>
    <w:rsid w:val="00023139"/>
    <w:rsid w:val="0002317D"/>
    <w:rsid w:val="000231E3"/>
    <w:rsid w:val="000231E5"/>
    <w:rsid w:val="0002321B"/>
    <w:rsid w:val="0002325D"/>
    <w:rsid w:val="0002331C"/>
    <w:rsid w:val="000233AD"/>
    <w:rsid w:val="000233AE"/>
    <w:rsid w:val="00023412"/>
    <w:rsid w:val="00023415"/>
    <w:rsid w:val="0002343F"/>
    <w:rsid w:val="00023464"/>
    <w:rsid w:val="00023474"/>
    <w:rsid w:val="000234B4"/>
    <w:rsid w:val="000234D7"/>
    <w:rsid w:val="00023616"/>
    <w:rsid w:val="00023633"/>
    <w:rsid w:val="0002365E"/>
    <w:rsid w:val="00023680"/>
    <w:rsid w:val="000236AD"/>
    <w:rsid w:val="000236D5"/>
    <w:rsid w:val="00023709"/>
    <w:rsid w:val="00023760"/>
    <w:rsid w:val="0002376F"/>
    <w:rsid w:val="000237C4"/>
    <w:rsid w:val="000237D8"/>
    <w:rsid w:val="000237E6"/>
    <w:rsid w:val="000237EB"/>
    <w:rsid w:val="00023808"/>
    <w:rsid w:val="000238DF"/>
    <w:rsid w:val="000238E6"/>
    <w:rsid w:val="000238E8"/>
    <w:rsid w:val="000238F5"/>
    <w:rsid w:val="000238F6"/>
    <w:rsid w:val="0002391D"/>
    <w:rsid w:val="00023978"/>
    <w:rsid w:val="00023984"/>
    <w:rsid w:val="000239DC"/>
    <w:rsid w:val="000239F1"/>
    <w:rsid w:val="00023A18"/>
    <w:rsid w:val="00023A27"/>
    <w:rsid w:val="00023AB5"/>
    <w:rsid w:val="00023AF1"/>
    <w:rsid w:val="00023AFB"/>
    <w:rsid w:val="00023B11"/>
    <w:rsid w:val="00023B66"/>
    <w:rsid w:val="00023B6A"/>
    <w:rsid w:val="00023C28"/>
    <w:rsid w:val="00023CAA"/>
    <w:rsid w:val="00023CBC"/>
    <w:rsid w:val="00023CC9"/>
    <w:rsid w:val="00023CEB"/>
    <w:rsid w:val="00023CFD"/>
    <w:rsid w:val="00023D33"/>
    <w:rsid w:val="00023D42"/>
    <w:rsid w:val="00023D4B"/>
    <w:rsid w:val="00023D50"/>
    <w:rsid w:val="00023D73"/>
    <w:rsid w:val="00023D82"/>
    <w:rsid w:val="00023DAE"/>
    <w:rsid w:val="00023E43"/>
    <w:rsid w:val="00023E5E"/>
    <w:rsid w:val="00023ED7"/>
    <w:rsid w:val="00023EDC"/>
    <w:rsid w:val="00023EF4"/>
    <w:rsid w:val="00023F36"/>
    <w:rsid w:val="00023FA7"/>
    <w:rsid w:val="00023FBF"/>
    <w:rsid w:val="00023FCF"/>
    <w:rsid w:val="00023FE6"/>
    <w:rsid w:val="00023FEE"/>
    <w:rsid w:val="0002401E"/>
    <w:rsid w:val="00024028"/>
    <w:rsid w:val="00024080"/>
    <w:rsid w:val="000240AD"/>
    <w:rsid w:val="000240D7"/>
    <w:rsid w:val="0002410C"/>
    <w:rsid w:val="0002412D"/>
    <w:rsid w:val="0002415E"/>
    <w:rsid w:val="00024161"/>
    <w:rsid w:val="0002417C"/>
    <w:rsid w:val="00024192"/>
    <w:rsid w:val="000241BC"/>
    <w:rsid w:val="000242C9"/>
    <w:rsid w:val="00024372"/>
    <w:rsid w:val="00024375"/>
    <w:rsid w:val="00024389"/>
    <w:rsid w:val="000243B8"/>
    <w:rsid w:val="0002441A"/>
    <w:rsid w:val="0002444D"/>
    <w:rsid w:val="00024464"/>
    <w:rsid w:val="00024483"/>
    <w:rsid w:val="000244A2"/>
    <w:rsid w:val="000244D2"/>
    <w:rsid w:val="000244F7"/>
    <w:rsid w:val="00024519"/>
    <w:rsid w:val="0002452B"/>
    <w:rsid w:val="00024577"/>
    <w:rsid w:val="0002459F"/>
    <w:rsid w:val="000245A5"/>
    <w:rsid w:val="0002463A"/>
    <w:rsid w:val="0002467D"/>
    <w:rsid w:val="000246B5"/>
    <w:rsid w:val="00024711"/>
    <w:rsid w:val="0002471C"/>
    <w:rsid w:val="000247D5"/>
    <w:rsid w:val="00024832"/>
    <w:rsid w:val="0002485E"/>
    <w:rsid w:val="0002485F"/>
    <w:rsid w:val="00024892"/>
    <w:rsid w:val="00024906"/>
    <w:rsid w:val="00024940"/>
    <w:rsid w:val="0002495F"/>
    <w:rsid w:val="00024969"/>
    <w:rsid w:val="00024977"/>
    <w:rsid w:val="00024981"/>
    <w:rsid w:val="000249DB"/>
    <w:rsid w:val="000249F6"/>
    <w:rsid w:val="00024A16"/>
    <w:rsid w:val="00024A4B"/>
    <w:rsid w:val="00024A6D"/>
    <w:rsid w:val="00024AA5"/>
    <w:rsid w:val="00024B48"/>
    <w:rsid w:val="00024B68"/>
    <w:rsid w:val="00024B71"/>
    <w:rsid w:val="00024B88"/>
    <w:rsid w:val="00024BFE"/>
    <w:rsid w:val="00024C50"/>
    <w:rsid w:val="00024CE9"/>
    <w:rsid w:val="00024D04"/>
    <w:rsid w:val="00024D0D"/>
    <w:rsid w:val="00024D52"/>
    <w:rsid w:val="00024D54"/>
    <w:rsid w:val="00024D72"/>
    <w:rsid w:val="00024DCD"/>
    <w:rsid w:val="00024E17"/>
    <w:rsid w:val="00024E4F"/>
    <w:rsid w:val="00024E5E"/>
    <w:rsid w:val="00024E7A"/>
    <w:rsid w:val="00024E9E"/>
    <w:rsid w:val="00024F4D"/>
    <w:rsid w:val="00024FA6"/>
    <w:rsid w:val="00024FF7"/>
    <w:rsid w:val="00025080"/>
    <w:rsid w:val="0002508F"/>
    <w:rsid w:val="00025090"/>
    <w:rsid w:val="000250B6"/>
    <w:rsid w:val="00025185"/>
    <w:rsid w:val="000251BF"/>
    <w:rsid w:val="000251D3"/>
    <w:rsid w:val="000251E3"/>
    <w:rsid w:val="00025208"/>
    <w:rsid w:val="0002523D"/>
    <w:rsid w:val="00025299"/>
    <w:rsid w:val="000252A6"/>
    <w:rsid w:val="000252DA"/>
    <w:rsid w:val="000252E6"/>
    <w:rsid w:val="00025333"/>
    <w:rsid w:val="00025336"/>
    <w:rsid w:val="0002534B"/>
    <w:rsid w:val="00025360"/>
    <w:rsid w:val="0002538C"/>
    <w:rsid w:val="000253F2"/>
    <w:rsid w:val="0002540E"/>
    <w:rsid w:val="0002546A"/>
    <w:rsid w:val="000254A0"/>
    <w:rsid w:val="000254AD"/>
    <w:rsid w:val="000254DC"/>
    <w:rsid w:val="00025550"/>
    <w:rsid w:val="000255BE"/>
    <w:rsid w:val="00025675"/>
    <w:rsid w:val="000256AB"/>
    <w:rsid w:val="000256B8"/>
    <w:rsid w:val="000256C1"/>
    <w:rsid w:val="000256C7"/>
    <w:rsid w:val="00025733"/>
    <w:rsid w:val="00025752"/>
    <w:rsid w:val="0002576A"/>
    <w:rsid w:val="00025798"/>
    <w:rsid w:val="000257A4"/>
    <w:rsid w:val="000257B5"/>
    <w:rsid w:val="000257DE"/>
    <w:rsid w:val="00025821"/>
    <w:rsid w:val="0002587F"/>
    <w:rsid w:val="00025884"/>
    <w:rsid w:val="000258BA"/>
    <w:rsid w:val="000258C8"/>
    <w:rsid w:val="000258CE"/>
    <w:rsid w:val="000258D1"/>
    <w:rsid w:val="00025929"/>
    <w:rsid w:val="00025947"/>
    <w:rsid w:val="00025966"/>
    <w:rsid w:val="00025967"/>
    <w:rsid w:val="000259FF"/>
    <w:rsid w:val="00025A80"/>
    <w:rsid w:val="00025AB5"/>
    <w:rsid w:val="00025ABB"/>
    <w:rsid w:val="00025AF3"/>
    <w:rsid w:val="00025B02"/>
    <w:rsid w:val="00025B05"/>
    <w:rsid w:val="00025B11"/>
    <w:rsid w:val="00025B1A"/>
    <w:rsid w:val="00025B23"/>
    <w:rsid w:val="00025B71"/>
    <w:rsid w:val="00025BD1"/>
    <w:rsid w:val="00025C1B"/>
    <w:rsid w:val="00025C53"/>
    <w:rsid w:val="00025C57"/>
    <w:rsid w:val="00025C69"/>
    <w:rsid w:val="00025C89"/>
    <w:rsid w:val="00025CB7"/>
    <w:rsid w:val="00025D46"/>
    <w:rsid w:val="00025D47"/>
    <w:rsid w:val="00025DB3"/>
    <w:rsid w:val="00025DD5"/>
    <w:rsid w:val="00025DE7"/>
    <w:rsid w:val="00025DF7"/>
    <w:rsid w:val="00025E33"/>
    <w:rsid w:val="00025E59"/>
    <w:rsid w:val="00025E5A"/>
    <w:rsid w:val="00025E60"/>
    <w:rsid w:val="00025E61"/>
    <w:rsid w:val="00025E6C"/>
    <w:rsid w:val="00025E74"/>
    <w:rsid w:val="00025EEB"/>
    <w:rsid w:val="00025F49"/>
    <w:rsid w:val="00025F64"/>
    <w:rsid w:val="00025F7A"/>
    <w:rsid w:val="00025FAD"/>
    <w:rsid w:val="00025FC5"/>
    <w:rsid w:val="000260A4"/>
    <w:rsid w:val="000260AA"/>
    <w:rsid w:val="000260FF"/>
    <w:rsid w:val="00026100"/>
    <w:rsid w:val="0002612F"/>
    <w:rsid w:val="00026140"/>
    <w:rsid w:val="00026172"/>
    <w:rsid w:val="0002619D"/>
    <w:rsid w:val="000261A1"/>
    <w:rsid w:val="000261F0"/>
    <w:rsid w:val="00026217"/>
    <w:rsid w:val="00026285"/>
    <w:rsid w:val="00026295"/>
    <w:rsid w:val="000262F4"/>
    <w:rsid w:val="0002630E"/>
    <w:rsid w:val="00026325"/>
    <w:rsid w:val="0002635F"/>
    <w:rsid w:val="000263A7"/>
    <w:rsid w:val="000263B3"/>
    <w:rsid w:val="000263CF"/>
    <w:rsid w:val="000263EF"/>
    <w:rsid w:val="0002647C"/>
    <w:rsid w:val="000264C3"/>
    <w:rsid w:val="000264D3"/>
    <w:rsid w:val="00026532"/>
    <w:rsid w:val="00026540"/>
    <w:rsid w:val="0002654A"/>
    <w:rsid w:val="00026551"/>
    <w:rsid w:val="0002659B"/>
    <w:rsid w:val="000265A6"/>
    <w:rsid w:val="0002669A"/>
    <w:rsid w:val="000266BA"/>
    <w:rsid w:val="000266D7"/>
    <w:rsid w:val="0002670A"/>
    <w:rsid w:val="0002672D"/>
    <w:rsid w:val="000267B5"/>
    <w:rsid w:val="000267E1"/>
    <w:rsid w:val="00026805"/>
    <w:rsid w:val="0002681B"/>
    <w:rsid w:val="0002685C"/>
    <w:rsid w:val="000268A0"/>
    <w:rsid w:val="000268CB"/>
    <w:rsid w:val="0002692A"/>
    <w:rsid w:val="00026935"/>
    <w:rsid w:val="000269AB"/>
    <w:rsid w:val="00026A5E"/>
    <w:rsid w:val="00026AC5"/>
    <w:rsid w:val="00026AC6"/>
    <w:rsid w:val="00026ACD"/>
    <w:rsid w:val="00026AF6"/>
    <w:rsid w:val="00026B0B"/>
    <w:rsid w:val="00026B0C"/>
    <w:rsid w:val="00026B34"/>
    <w:rsid w:val="00026B38"/>
    <w:rsid w:val="00026B8D"/>
    <w:rsid w:val="00026BFA"/>
    <w:rsid w:val="00026C6C"/>
    <w:rsid w:val="00026C72"/>
    <w:rsid w:val="00026C95"/>
    <w:rsid w:val="00026C9A"/>
    <w:rsid w:val="00026CBF"/>
    <w:rsid w:val="00026CC8"/>
    <w:rsid w:val="00026D04"/>
    <w:rsid w:val="00026D0D"/>
    <w:rsid w:val="00026D0E"/>
    <w:rsid w:val="00026D12"/>
    <w:rsid w:val="00026D17"/>
    <w:rsid w:val="00026D25"/>
    <w:rsid w:val="00026D53"/>
    <w:rsid w:val="00026D6C"/>
    <w:rsid w:val="00026DD8"/>
    <w:rsid w:val="00026E14"/>
    <w:rsid w:val="00026E60"/>
    <w:rsid w:val="00026E76"/>
    <w:rsid w:val="00026E8F"/>
    <w:rsid w:val="00026EBA"/>
    <w:rsid w:val="00026F30"/>
    <w:rsid w:val="00026F55"/>
    <w:rsid w:val="00026F8C"/>
    <w:rsid w:val="00026F9E"/>
    <w:rsid w:val="00026FCA"/>
    <w:rsid w:val="00027004"/>
    <w:rsid w:val="000270FC"/>
    <w:rsid w:val="00027118"/>
    <w:rsid w:val="0002713E"/>
    <w:rsid w:val="000271C1"/>
    <w:rsid w:val="00027220"/>
    <w:rsid w:val="00027225"/>
    <w:rsid w:val="0002722F"/>
    <w:rsid w:val="0002723B"/>
    <w:rsid w:val="00027251"/>
    <w:rsid w:val="0002726C"/>
    <w:rsid w:val="00027290"/>
    <w:rsid w:val="000272ED"/>
    <w:rsid w:val="00027301"/>
    <w:rsid w:val="000273AB"/>
    <w:rsid w:val="000273D7"/>
    <w:rsid w:val="000273E7"/>
    <w:rsid w:val="00027405"/>
    <w:rsid w:val="0002757C"/>
    <w:rsid w:val="0002760E"/>
    <w:rsid w:val="0002767D"/>
    <w:rsid w:val="000276B1"/>
    <w:rsid w:val="000276B8"/>
    <w:rsid w:val="000276C4"/>
    <w:rsid w:val="0002774D"/>
    <w:rsid w:val="000277D7"/>
    <w:rsid w:val="00027800"/>
    <w:rsid w:val="0002780D"/>
    <w:rsid w:val="0002781E"/>
    <w:rsid w:val="0002789E"/>
    <w:rsid w:val="000278AA"/>
    <w:rsid w:val="000278AD"/>
    <w:rsid w:val="000278EB"/>
    <w:rsid w:val="000278FA"/>
    <w:rsid w:val="00027949"/>
    <w:rsid w:val="0002796A"/>
    <w:rsid w:val="0002797E"/>
    <w:rsid w:val="00027992"/>
    <w:rsid w:val="0002799F"/>
    <w:rsid w:val="000279B5"/>
    <w:rsid w:val="000279FB"/>
    <w:rsid w:val="00027A33"/>
    <w:rsid w:val="00027A3C"/>
    <w:rsid w:val="00027A40"/>
    <w:rsid w:val="00027A92"/>
    <w:rsid w:val="00027AB4"/>
    <w:rsid w:val="00027AEB"/>
    <w:rsid w:val="00027B11"/>
    <w:rsid w:val="00027B4D"/>
    <w:rsid w:val="00027B68"/>
    <w:rsid w:val="00027B73"/>
    <w:rsid w:val="00027B80"/>
    <w:rsid w:val="00027BD3"/>
    <w:rsid w:val="00027BD5"/>
    <w:rsid w:val="00027BD6"/>
    <w:rsid w:val="00027BE6"/>
    <w:rsid w:val="00027BED"/>
    <w:rsid w:val="00027C21"/>
    <w:rsid w:val="00027C30"/>
    <w:rsid w:val="00027CA3"/>
    <w:rsid w:val="00027D93"/>
    <w:rsid w:val="00027DC0"/>
    <w:rsid w:val="00027DC3"/>
    <w:rsid w:val="00027DE3"/>
    <w:rsid w:val="00027E00"/>
    <w:rsid w:val="00027E11"/>
    <w:rsid w:val="00027E5C"/>
    <w:rsid w:val="00027E80"/>
    <w:rsid w:val="00027E8A"/>
    <w:rsid w:val="00027E98"/>
    <w:rsid w:val="00027EA9"/>
    <w:rsid w:val="00027EDC"/>
    <w:rsid w:val="00027EF0"/>
    <w:rsid w:val="00027F10"/>
    <w:rsid w:val="00027F27"/>
    <w:rsid w:val="00027F4A"/>
    <w:rsid w:val="00027F58"/>
    <w:rsid w:val="00027F6C"/>
    <w:rsid w:val="00027F86"/>
    <w:rsid w:val="00027F89"/>
    <w:rsid w:val="00030001"/>
    <w:rsid w:val="00030093"/>
    <w:rsid w:val="00030141"/>
    <w:rsid w:val="00030166"/>
    <w:rsid w:val="0003019C"/>
    <w:rsid w:val="000301BE"/>
    <w:rsid w:val="000301E8"/>
    <w:rsid w:val="000301FE"/>
    <w:rsid w:val="0003025D"/>
    <w:rsid w:val="00030268"/>
    <w:rsid w:val="00030276"/>
    <w:rsid w:val="00030297"/>
    <w:rsid w:val="000302B8"/>
    <w:rsid w:val="000302E4"/>
    <w:rsid w:val="00030311"/>
    <w:rsid w:val="00030340"/>
    <w:rsid w:val="00030368"/>
    <w:rsid w:val="0003038C"/>
    <w:rsid w:val="000303B5"/>
    <w:rsid w:val="0003041F"/>
    <w:rsid w:val="0003043F"/>
    <w:rsid w:val="000304A5"/>
    <w:rsid w:val="000304CB"/>
    <w:rsid w:val="00030549"/>
    <w:rsid w:val="00030553"/>
    <w:rsid w:val="0003061D"/>
    <w:rsid w:val="00030635"/>
    <w:rsid w:val="00030673"/>
    <w:rsid w:val="000306B1"/>
    <w:rsid w:val="000306DF"/>
    <w:rsid w:val="000306E1"/>
    <w:rsid w:val="0003071A"/>
    <w:rsid w:val="00030738"/>
    <w:rsid w:val="0003073A"/>
    <w:rsid w:val="00030776"/>
    <w:rsid w:val="000307A6"/>
    <w:rsid w:val="000307DA"/>
    <w:rsid w:val="000308EF"/>
    <w:rsid w:val="0003091B"/>
    <w:rsid w:val="0003093E"/>
    <w:rsid w:val="0003098E"/>
    <w:rsid w:val="000309B0"/>
    <w:rsid w:val="00030A3A"/>
    <w:rsid w:val="00030A85"/>
    <w:rsid w:val="00030A96"/>
    <w:rsid w:val="00030A97"/>
    <w:rsid w:val="00030A9D"/>
    <w:rsid w:val="00030AA1"/>
    <w:rsid w:val="00030AC8"/>
    <w:rsid w:val="00030ADB"/>
    <w:rsid w:val="00030AEB"/>
    <w:rsid w:val="00030AF0"/>
    <w:rsid w:val="00030AF2"/>
    <w:rsid w:val="00030B2D"/>
    <w:rsid w:val="00030B92"/>
    <w:rsid w:val="00030BAB"/>
    <w:rsid w:val="00030BB7"/>
    <w:rsid w:val="00030BBC"/>
    <w:rsid w:val="00030BD0"/>
    <w:rsid w:val="00030C1B"/>
    <w:rsid w:val="00030C3F"/>
    <w:rsid w:val="00030C80"/>
    <w:rsid w:val="00030CA7"/>
    <w:rsid w:val="00030CFA"/>
    <w:rsid w:val="00030D13"/>
    <w:rsid w:val="00030D70"/>
    <w:rsid w:val="00030E0F"/>
    <w:rsid w:val="00030E21"/>
    <w:rsid w:val="00030E81"/>
    <w:rsid w:val="00030E8E"/>
    <w:rsid w:val="00030ECF"/>
    <w:rsid w:val="00030F94"/>
    <w:rsid w:val="00030F95"/>
    <w:rsid w:val="00030FC6"/>
    <w:rsid w:val="00031018"/>
    <w:rsid w:val="00031035"/>
    <w:rsid w:val="00031045"/>
    <w:rsid w:val="0003104D"/>
    <w:rsid w:val="000310D4"/>
    <w:rsid w:val="00031115"/>
    <w:rsid w:val="0003112D"/>
    <w:rsid w:val="00031167"/>
    <w:rsid w:val="0003118C"/>
    <w:rsid w:val="00031195"/>
    <w:rsid w:val="00031198"/>
    <w:rsid w:val="000311AB"/>
    <w:rsid w:val="0003121C"/>
    <w:rsid w:val="00031261"/>
    <w:rsid w:val="000312AE"/>
    <w:rsid w:val="000312EC"/>
    <w:rsid w:val="00031300"/>
    <w:rsid w:val="00031343"/>
    <w:rsid w:val="00031351"/>
    <w:rsid w:val="00031364"/>
    <w:rsid w:val="00031367"/>
    <w:rsid w:val="000313AC"/>
    <w:rsid w:val="000313C9"/>
    <w:rsid w:val="00031410"/>
    <w:rsid w:val="0003142C"/>
    <w:rsid w:val="00031457"/>
    <w:rsid w:val="00031481"/>
    <w:rsid w:val="000314BC"/>
    <w:rsid w:val="000314E5"/>
    <w:rsid w:val="0003151C"/>
    <w:rsid w:val="00031530"/>
    <w:rsid w:val="00031534"/>
    <w:rsid w:val="0003157C"/>
    <w:rsid w:val="00031589"/>
    <w:rsid w:val="000315C6"/>
    <w:rsid w:val="0003161C"/>
    <w:rsid w:val="000316A5"/>
    <w:rsid w:val="00031766"/>
    <w:rsid w:val="0003177D"/>
    <w:rsid w:val="000317B6"/>
    <w:rsid w:val="000317D7"/>
    <w:rsid w:val="0003184C"/>
    <w:rsid w:val="00031877"/>
    <w:rsid w:val="000318A7"/>
    <w:rsid w:val="000318B6"/>
    <w:rsid w:val="000318C4"/>
    <w:rsid w:val="0003190B"/>
    <w:rsid w:val="00031959"/>
    <w:rsid w:val="000319A2"/>
    <w:rsid w:val="000319CF"/>
    <w:rsid w:val="000319D3"/>
    <w:rsid w:val="00031A15"/>
    <w:rsid w:val="00031A6E"/>
    <w:rsid w:val="00031AA9"/>
    <w:rsid w:val="00031AE7"/>
    <w:rsid w:val="00031B10"/>
    <w:rsid w:val="00031B11"/>
    <w:rsid w:val="00031B88"/>
    <w:rsid w:val="00031C06"/>
    <w:rsid w:val="00031C19"/>
    <w:rsid w:val="00031C70"/>
    <w:rsid w:val="00031CF7"/>
    <w:rsid w:val="00031D67"/>
    <w:rsid w:val="00031D7C"/>
    <w:rsid w:val="00031DB6"/>
    <w:rsid w:val="00031DCE"/>
    <w:rsid w:val="00031DE1"/>
    <w:rsid w:val="00031DF0"/>
    <w:rsid w:val="00031DF3"/>
    <w:rsid w:val="00031EB1"/>
    <w:rsid w:val="00031EE7"/>
    <w:rsid w:val="00031F66"/>
    <w:rsid w:val="00031FCA"/>
    <w:rsid w:val="00031FEC"/>
    <w:rsid w:val="0003202A"/>
    <w:rsid w:val="0003202F"/>
    <w:rsid w:val="0003210B"/>
    <w:rsid w:val="0003212D"/>
    <w:rsid w:val="00032133"/>
    <w:rsid w:val="00032160"/>
    <w:rsid w:val="0003218A"/>
    <w:rsid w:val="00032198"/>
    <w:rsid w:val="000321AB"/>
    <w:rsid w:val="000321AC"/>
    <w:rsid w:val="0003222B"/>
    <w:rsid w:val="00032266"/>
    <w:rsid w:val="00032279"/>
    <w:rsid w:val="0003227F"/>
    <w:rsid w:val="0003229C"/>
    <w:rsid w:val="000322C4"/>
    <w:rsid w:val="000322CA"/>
    <w:rsid w:val="00032380"/>
    <w:rsid w:val="000323EF"/>
    <w:rsid w:val="0003240D"/>
    <w:rsid w:val="0003242C"/>
    <w:rsid w:val="0003242D"/>
    <w:rsid w:val="0003245B"/>
    <w:rsid w:val="00032462"/>
    <w:rsid w:val="0003247A"/>
    <w:rsid w:val="0003249F"/>
    <w:rsid w:val="000324A0"/>
    <w:rsid w:val="00032525"/>
    <w:rsid w:val="00032538"/>
    <w:rsid w:val="00032549"/>
    <w:rsid w:val="000325A9"/>
    <w:rsid w:val="000325B6"/>
    <w:rsid w:val="00032610"/>
    <w:rsid w:val="00032671"/>
    <w:rsid w:val="00032722"/>
    <w:rsid w:val="00032749"/>
    <w:rsid w:val="00032759"/>
    <w:rsid w:val="00032767"/>
    <w:rsid w:val="0003277A"/>
    <w:rsid w:val="0003279B"/>
    <w:rsid w:val="000327D5"/>
    <w:rsid w:val="000327E9"/>
    <w:rsid w:val="0003286B"/>
    <w:rsid w:val="0003286D"/>
    <w:rsid w:val="00032872"/>
    <w:rsid w:val="0003287A"/>
    <w:rsid w:val="0003287F"/>
    <w:rsid w:val="0003289F"/>
    <w:rsid w:val="00032954"/>
    <w:rsid w:val="0003295F"/>
    <w:rsid w:val="00032988"/>
    <w:rsid w:val="0003299E"/>
    <w:rsid w:val="00032A36"/>
    <w:rsid w:val="00032A48"/>
    <w:rsid w:val="00032A4B"/>
    <w:rsid w:val="00032ACB"/>
    <w:rsid w:val="00032AD5"/>
    <w:rsid w:val="00032B7E"/>
    <w:rsid w:val="00032B8B"/>
    <w:rsid w:val="00032BAB"/>
    <w:rsid w:val="00032BE9"/>
    <w:rsid w:val="00032BFA"/>
    <w:rsid w:val="00032C0D"/>
    <w:rsid w:val="00032C65"/>
    <w:rsid w:val="00032CB0"/>
    <w:rsid w:val="00032CBD"/>
    <w:rsid w:val="00032CE4"/>
    <w:rsid w:val="00032CF1"/>
    <w:rsid w:val="00032D46"/>
    <w:rsid w:val="00032D8F"/>
    <w:rsid w:val="00032D91"/>
    <w:rsid w:val="00032D9D"/>
    <w:rsid w:val="00032DA1"/>
    <w:rsid w:val="00032E86"/>
    <w:rsid w:val="00032EEB"/>
    <w:rsid w:val="00032EF5"/>
    <w:rsid w:val="00032F24"/>
    <w:rsid w:val="00032F35"/>
    <w:rsid w:val="00032F38"/>
    <w:rsid w:val="00032F4D"/>
    <w:rsid w:val="00032F69"/>
    <w:rsid w:val="00032F9F"/>
    <w:rsid w:val="00032FB7"/>
    <w:rsid w:val="0003305B"/>
    <w:rsid w:val="000330E0"/>
    <w:rsid w:val="00033112"/>
    <w:rsid w:val="0003324E"/>
    <w:rsid w:val="00033258"/>
    <w:rsid w:val="00033270"/>
    <w:rsid w:val="000332B1"/>
    <w:rsid w:val="000332D1"/>
    <w:rsid w:val="000332FD"/>
    <w:rsid w:val="00033366"/>
    <w:rsid w:val="00033386"/>
    <w:rsid w:val="000333B1"/>
    <w:rsid w:val="000333B3"/>
    <w:rsid w:val="000333BF"/>
    <w:rsid w:val="000333E0"/>
    <w:rsid w:val="000333F6"/>
    <w:rsid w:val="00033416"/>
    <w:rsid w:val="00033469"/>
    <w:rsid w:val="000334B1"/>
    <w:rsid w:val="000334C0"/>
    <w:rsid w:val="000334D0"/>
    <w:rsid w:val="00033520"/>
    <w:rsid w:val="00033564"/>
    <w:rsid w:val="0003357B"/>
    <w:rsid w:val="00033586"/>
    <w:rsid w:val="000335BD"/>
    <w:rsid w:val="000335C7"/>
    <w:rsid w:val="0003367A"/>
    <w:rsid w:val="00033690"/>
    <w:rsid w:val="000336C9"/>
    <w:rsid w:val="00033772"/>
    <w:rsid w:val="00033781"/>
    <w:rsid w:val="00033823"/>
    <w:rsid w:val="00033842"/>
    <w:rsid w:val="0003387C"/>
    <w:rsid w:val="000338AE"/>
    <w:rsid w:val="000338D4"/>
    <w:rsid w:val="000338D5"/>
    <w:rsid w:val="00033909"/>
    <w:rsid w:val="00033919"/>
    <w:rsid w:val="0003391D"/>
    <w:rsid w:val="00033928"/>
    <w:rsid w:val="000339C9"/>
    <w:rsid w:val="000339FA"/>
    <w:rsid w:val="00033A28"/>
    <w:rsid w:val="00033A2E"/>
    <w:rsid w:val="00033A32"/>
    <w:rsid w:val="00033A33"/>
    <w:rsid w:val="00033A87"/>
    <w:rsid w:val="00033A8F"/>
    <w:rsid w:val="00033AA0"/>
    <w:rsid w:val="00033AB8"/>
    <w:rsid w:val="00033ABD"/>
    <w:rsid w:val="00033AD0"/>
    <w:rsid w:val="00033B2A"/>
    <w:rsid w:val="00033B58"/>
    <w:rsid w:val="00033B9B"/>
    <w:rsid w:val="00033C43"/>
    <w:rsid w:val="00033C63"/>
    <w:rsid w:val="00033CDA"/>
    <w:rsid w:val="00033D08"/>
    <w:rsid w:val="00033D3C"/>
    <w:rsid w:val="00033D55"/>
    <w:rsid w:val="00033D58"/>
    <w:rsid w:val="00033D8A"/>
    <w:rsid w:val="00033DB2"/>
    <w:rsid w:val="00033DDA"/>
    <w:rsid w:val="00033E00"/>
    <w:rsid w:val="00033E18"/>
    <w:rsid w:val="00033E85"/>
    <w:rsid w:val="00033EE9"/>
    <w:rsid w:val="00033FBC"/>
    <w:rsid w:val="00033FFC"/>
    <w:rsid w:val="00034052"/>
    <w:rsid w:val="00034092"/>
    <w:rsid w:val="000340CC"/>
    <w:rsid w:val="0003410F"/>
    <w:rsid w:val="00034165"/>
    <w:rsid w:val="0003416A"/>
    <w:rsid w:val="000341CB"/>
    <w:rsid w:val="0003420D"/>
    <w:rsid w:val="00034215"/>
    <w:rsid w:val="000342AA"/>
    <w:rsid w:val="00034301"/>
    <w:rsid w:val="0003431A"/>
    <w:rsid w:val="0003431F"/>
    <w:rsid w:val="0003433D"/>
    <w:rsid w:val="000343A9"/>
    <w:rsid w:val="000343D8"/>
    <w:rsid w:val="000343DA"/>
    <w:rsid w:val="000343F7"/>
    <w:rsid w:val="00034414"/>
    <w:rsid w:val="00034434"/>
    <w:rsid w:val="00034452"/>
    <w:rsid w:val="00034468"/>
    <w:rsid w:val="00034535"/>
    <w:rsid w:val="00034567"/>
    <w:rsid w:val="000345BD"/>
    <w:rsid w:val="000345D6"/>
    <w:rsid w:val="00034609"/>
    <w:rsid w:val="0003460C"/>
    <w:rsid w:val="0003467C"/>
    <w:rsid w:val="000346A1"/>
    <w:rsid w:val="000346B0"/>
    <w:rsid w:val="000346B3"/>
    <w:rsid w:val="000346DB"/>
    <w:rsid w:val="000346F0"/>
    <w:rsid w:val="00034710"/>
    <w:rsid w:val="00034726"/>
    <w:rsid w:val="00034734"/>
    <w:rsid w:val="0003473B"/>
    <w:rsid w:val="000347BA"/>
    <w:rsid w:val="000347F0"/>
    <w:rsid w:val="000347F8"/>
    <w:rsid w:val="000348AE"/>
    <w:rsid w:val="000348C1"/>
    <w:rsid w:val="000348D5"/>
    <w:rsid w:val="000348E8"/>
    <w:rsid w:val="000348F0"/>
    <w:rsid w:val="00034911"/>
    <w:rsid w:val="000349B2"/>
    <w:rsid w:val="000349F6"/>
    <w:rsid w:val="00034A49"/>
    <w:rsid w:val="00034AC0"/>
    <w:rsid w:val="00034B1D"/>
    <w:rsid w:val="00034B62"/>
    <w:rsid w:val="00034B96"/>
    <w:rsid w:val="00034BC0"/>
    <w:rsid w:val="00034C54"/>
    <w:rsid w:val="00034C67"/>
    <w:rsid w:val="00034CA2"/>
    <w:rsid w:val="00034CA6"/>
    <w:rsid w:val="00034D1F"/>
    <w:rsid w:val="00034D25"/>
    <w:rsid w:val="00034D92"/>
    <w:rsid w:val="00034DC5"/>
    <w:rsid w:val="00034DCB"/>
    <w:rsid w:val="00034E27"/>
    <w:rsid w:val="00034F08"/>
    <w:rsid w:val="00034F2D"/>
    <w:rsid w:val="00034F3E"/>
    <w:rsid w:val="00034F6E"/>
    <w:rsid w:val="00034FA7"/>
    <w:rsid w:val="00035066"/>
    <w:rsid w:val="00035078"/>
    <w:rsid w:val="00035091"/>
    <w:rsid w:val="000350F4"/>
    <w:rsid w:val="0003510A"/>
    <w:rsid w:val="0003514B"/>
    <w:rsid w:val="0003519A"/>
    <w:rsid w:val="0003520A"/>
    <w:rsid w:val="00035237"/>
    <w:rsid w:val="0003524E"/>
    <w:rsid w:val="0003525F"/>
    <w:rsid w:val="00035393"/>
    <w:rsid w:val="000353F8"/>
    <w:rsid w:val="00035535"/>
    <w:rsid w:val="0003553D"/>
    <w:rsid w:val="000355BD"/>
    <w:rsid w:val="000355E4"/>
    <w:rsid w:val="000355EC"/>
    <w:rsid w:val="000355F6"/>
    <w:rsid w:val="00035617"/>
    <w:rsid w:val="00035634"/>
    <w:rsid w:val="0003564F"/>
    <w:rsid w:val="00035653"/>
    <w:rsid w:val="00035660"/>
    <w:rsid w:val="00035673"/>
    <w:rsid w:val="00035682"/>
    <w:rsid w:val="000356CE"/>
    <w:rsid w:val="000356D1"/>
    <w:rsid w:val="00035775"/>
    <w:rsid w:val="00035783"/>
    <w:rsid w:val="000357DF"/>
    <w:rsid w:val="000357E2"/>
    <w:rsid w:val="0003580D"/>
    <w:rsid w:val="000358BE"/>
    <w:rsid w:val="000358F6"/>
    <w:rsid w:val="0003593A"/>
    <w:rsid w:val="000359A9"/>
    <w:rsid w:val="00035A3E"/>
    <w:rsid w:val="00035A41"/>
    <w:rsid w:val="00035A9E"/>
    <w:rsid w:val="00035AB4"/>
    <w:rsid w:val="00035ACE"/>
    <w:rsid w:val="00035B48"/>
    <w:rsid w:val="00035BC7"/>
    <w:rsid w:val="00035CDA"/>
    <w:rsid w:val="00035D0D"/>
    <w:rsid w:val="00035D20"/>
    <w:rsid w:val="00035D5A"/>
    <w:rsid w:val="00035D5F"/>
    <w:rsid w:val="00035DC0"/>
    <w:rsid w:val="00035DE8"/>
    <w:rsid w:val="00035DF0"/>
    <w:rsid w:val="00035E03"/>
    <w:rsid w:val="00035E0E"/>
    <w:rsid w:val="00035E24"/>
    <w:rsid w:val="00035E5D"/>
    <w:rsid w:val="00035E6F"/>
    <w:rsid w:val="00035E86"/>
    <w:rsid w:val="00035EA0"/>
    <w:rsid w:val="00035EB0"/>
    <w:rsid w:val="00035EBB"/>
    <w:rsid w:val="00035EC1"/>
    <w:rsid w:val="00035F5D"/>
    <w:rsid w:val="00035F6C"/>
    <w:rsid w:val="00036092"/>
    <w:rsid w:val="000360B9"/>
    <w:rsid w:val="00036104"/>
    <w:rsid w:val="00036117"/>
    <w:rsid w:val="00036173"/>
    <w:rsid w:val="0003619A"/>
    <w:rsid w:val="000361C4"/>
    <w:rsid w:val="000361D9"/>
    <w:rsid w:val="000361FF"/>
    <w:rsid w:val="00036223"/>
    <w:rsid w:val="0003629E"/>
    <w:rsid w:val="000362A8"/>
    <w:rsid w:val="00036358"/>
    <w:rsid w:val="0003637E"/>
    <w:rsid w:val="0003642B"/>
    <w:rsid w:val="00036436"/>
    <w:rsid w:val="00036468"/>
    <w:rsid w:val="000364DA"/>
    <w:rsid w:val="000364E7"/>
    <w:rsid w:val="0003653B"/>
    <w:rsid w:val="00036548"/>
    <w:rsid w:val="0003657D"/>
    <w:rsid w:val="00036596"/>
    <w:rsid w:val="0003665A"/>
    <w:rsid w:val="00036682"/>
    <w:rsid w:val="00036692"/>
    <w:rsid w:val="000366BF"/>
    <w:rsid w:val="000366F6"/>
    <w:rsid w:val="0003676D"/>
    <w:rsid w:val="0003677C"/>
    <w:rsid w:val="00036795"/>
    <w:rsid w:val="000367AD"/>
    <w:rsid w:val="000367CB"/>
    <w:rsid w:val="000367E8"/>
    <w:rsid w:val="0003683C"/>
    <w:rsid w:val="00036855"/>
    <w:rsid w:val="000368A2"/>
    <w:rsid w:val="000368B7"/>
    <w:rsid w:val="000368F2"/>
    <w:rsid w:val="00036938"/>
    <w:rsid w:val="00036970"/>
    <w:rsid w:val="0003699B"/>
    <w:rsid w:val="000369A3"/>
    <w:rsid w:val="000369FC"/>
    <w:rsid w:val="00036A19"/>
    <w:rsid w:val="00036A1B"/>
    <w:rsid w:val="00036A49"/>
    <w:rsid w:val="00036AA4"/>
    <w:rsid w:val="00036AD8"/>
    <w:rsid w:val="00036AF6"/>
    <w:rsid w:val="00036B95"/>
    <w:rsid w:val="00036BA8"/>
    <w:rsid w:val="00036BC7"/>
    <w:rsid w:val="00036BE3"/>
    <w:rsid w:val="00036C0B"/>
    <w:rsid w:val="00036C11"/>
    <w:rsid w:val="00036C69"/>
    <w:rsid w:val="00036C98"/>
    <w:rsid w:val="00036CA1"/>
    <w:rsid w:val="00036CCE"/>
    <w:rsid w:val="00036D5C"/>
    <w:rsid w:val="00036D63"/>
    <w:rsid w:val="00036DA3"/>
    <w:rsid w:val="00036DA6"/>
    <w:rsid w:val="00036DDB"/>
    <w:rsid w:val="00036DF5"/>
    <w:rsid w:val="00036E0A"/>
    <w:rsid w:val="00036E2A"/>
    <w:rsid w:val="00036E32"/>
    <w:rsid w:val="00036E3A"/>
    <w:rsid w:val="00036E4D"/>
    <w:rsid w:val="00036E8D"/>
    <w:rsid w:val="00036EE5"/>
    <w:rsid w:val="00036F08"/>
    <w:rsid w:val="00036F27"/>
    <w:rsid w:val="00036F3D"/>
    <w:rsid w:val="00036F4B"/>
    <w:rsid w:val="00036FA0"/>
    <w:rsid w:val="00036FC1"/>
    <w:rsid w:val="00037005"/>
    <w:rsid w:val="0003700D"/>
    <w:rsid w:val="0003701E"/>
    <w:rsid w:val="00037083"/>
    <w:rsid w:val="00037086"/>
    <w:rsid w:val="0003710F"/>
    <w:rsid w:val="00037114"/>
    <w:rsid w:val="00037161"/>
    <w:rsid w:val="000371B4"/>
    <w:rsid w:val="000371CC"/>
    <w:rsid w:val="00037235"/>
    <w:rsid w:val="00037277"/>
    <w:rsid w:val="0003728F"/>
    <w:rsid w:val="000372C6"/>
    <w:rsid w:val="000372D7"/>
    <w:rsid w:val="000372DE"/>
    <w:rsid w:val="000372FE"/>
    <w:rsid w:val="0003733C"/>
    <w:rsid w:val="0003739C"/>
    <w:rsid w:val="000373A1"/>
    <w:rsid w:val="000373A2"/>
    <w:rsid w:val="000373A5"/>
    <w:rsid w:val="000373A8"/>
    <w:rsid w:val="000373FB"/>
    <w:rsid w:val="0003740E"/>
    <w:rsid w:val="00037416"/>
    <w:rsid w:val="0003742F"/>
    <w:rsid w:val="000374A8"/>
    <w:rsid w:val="00037528"/>
    <w:rsid w:val="0003754D"/>
    <w:rsid w:val="0003759C"/>
    <w:rsid w:val="00037642"/>
    <w:rsid w:val="0003769E"/>
    <w:rsid w:val="000376B1"/>
    <w:rsid w:val="000376C8"/>
    <w:rsid w:val="0003772A"/>
    <w:rsid w:val="0003773C"/>
    <w:rsid w:val="00037767"/>
    <w:rsid w:val="000377D7"/>
    <w:rsid w:val="00037842"/>
    <w:rsid w:val="000378A6"/>
    <w:rsid w:val="000378AE"/>
    <w:rsid w:val="0003792E"/>
    <w:rsid w:val="0003796C"/>
    <w:rsid w:val="0003796E"/>
    <w:rsid w:val="000379BB"/>
    <w:rsid w:val="000379F0"/>
    <w:rsid w:val="00037A21"/>
    <w:rsid w:val="00037A4F"/>
    <w:rsid w:val="00037A77"/>
    <w:rsid w:val="00037ADE"/>
    <w:rsid w:val="00037B0D"/>
    <w:rsid w:val="00037B53"/>
    <w:rsid w:val="00037B63"/>
    <w:rsid w:val="00037B79"/>
    <w:rsid w:val="00037BBA"/>
    <w:rsid w:val="00037C0D"/>
    <w:rsid w:val="00037C4E"/>
    <w:rsid w:val="00037C9E"/>
    <w:rsid w:val="00037D1F"/>
    <w:rsid w:val="00037DB9"/>
    <w:rsid w:val="00037E51"/>
    <w:rsid w:val="00037E9B"/>
    <w:rsid w:val="00037E9F"/>
    <w:rsid w:val="00037F06"/>
    <w:rsid w:val="00037F1D"/>
    <w:rsid w:val="00037F75"/>
    <w:rsid w:val="00037FDE"/>
    <w:rsid w:val="00040012"/>
    <w:rsid w:val="00040044"/>
    <w:rsid w:val="00040081"/>
    <w:rsid w:val="000400BE"/>
    <w:rsid w:val="000400C6"/>
    <w:rsid w:val="0004010D"/>
    <w:rsid w:val="0004011D"/>
    <w:rsid w:val="0004013E"/>
    <w:rsid w:val="00040151"/>
    <w:rsid w:val="00040190"/>
    <w:rsid w:val="0004022E"/>
    <w:rsid w:val="00040282"/>
    <w:rsid w:val="0004031B"/>
    <w:rsid w:val="000403A5"/>
    <w:rsid w:val="000403D6"/>
    <w:rsid w:val="000403DB"/>
    <w:rsid w:val="00040431"/>
    <w:rsid w:val="00040473"/>
    <w:rsid w:val="000404ED"/>
    <w:rsid w:val="0004054A"/>
    <w:rsid w:val="0004054D"/>
    <w:rsid w:val="00040587"/>
    <w:rsid w:val="000405C7"/>
    <w:rsid w:val="000405E9"/>
    <w:rsid w:val="000405EB"/>
    <w:rsid w:val="0004064B"/>
    <w:rsid w:val="000406A4"/>
    <w:rsid w:val="0004070C"/>
    <w:rsid w:val="00040745"/>
    <w:rsid w:val="00040749"/>
    <w:rsid w:val="00040774"/>
    <w:rsid w:val="000407B0"/>
    <w:rsid w:val="000407C4"/>
    <w:rsid w:val="000407D3"/>
    <w:rsid w:val="000407FC"/>
    <w:rsid w:val="0004080C"/>
    <w:rsid w:val="0004084C"/>
    <w:rsid w:val="0004084E"/>
    <w:rsid w:val="00040853"/>
    <w:rsid w:val="00040863"/>
    <w:rsid w:val="00040867"/>
    <w:rsid w:val="000408A8"/>
    <w:rsid w:val="000408F9"/>
    <w:rsid w:val="0004095E"/>
    <w:rsid w:val="000409F1"/>
    <w:rsid w:val="00040A5A"/>
    <w:rsid w:val="00040A7D"/>
    <w:rsid w:val="00040A97"/>
    <w:rsid w:val="00040AA4"/>
    <w:rsid w:val="00040ABC"/>
    <w:rsid w:val="00040AC4"/>
    <w:rsid w:val="00040B3B"/>
    <w:rsid w:val="00040B80"/>
    <w:rsid w:val="00040BF1"/>
    <w:rsid w:val="00040C36"/>
    <w:rsid w:val="00040C48"/>
    <w:rsid w:val="00040C91"/>
    <w:rsid w:val="00040CA1"/>
    <w:rsid w:val="00040D00"/>
    <w:rsid w:val="00040D39"/>
    <w:rsid w:val="00040D50"/>
    <w:rsid w:val="00040D82"/>
    <w:rsid w:val="00040D8F"/>
    <w:rsid w:val="00040DEB"/>
    <w:rsid w:val="00040E29"/>
    <w:rsid w:val="00040E6D"/>
    <w:rsid w:val="00040E6E"/>
    <w:rsid w:val="00040E79"/>
    <w:rsid w:val="00040E7E"/>
    <w:rsid w:val="00040E86"/>
    <w:rsid w:val="00040EB2"/>
    <w:rsid w:val="00040EBB"/>
    <w:rsid w:val="00040F2D"/>
    <w:rsid w:val="00040F60"/>
    <w:rsid w:val="00040FA1"/>
    <w:rsid w:val="00040FC1"/>
    <w:rsid w:val="00040FC6"/>
    <w:rsid w:val="0004100A"/>
    <w:rsid w:val="00041063"/>
    <w:rsid w:val="00041076"/>
    <w:rsid w:val="000410CB"/>
    <w:rsid w:val="00041138"/>
    <w:rsid w:val="00041166"/>
    <w:rsid w:val="0004118D"/>
    <w:rsid w:val="00041190"/>
    <w:rsid w:val="00041192"/>
    <w:rsid w:val="000411EE"/>
    <w:rsid w:val="00041219"/>
    <w:rsid w:val="0004123A"/>
    <w:rsid w:val="00041260"/>
    <w:rsid w:val="0004129B"/>
    <w:rsid w:val="000412C8"/>
    <w:rsid w:val="00041342"/>
    <w:rsid w:val="0004134A"/>
    <w:rsid w:val="0004134D"/>
    <w:rsid w:val="00041350"/>
    <w:rsid w:val="0004136F"/>
    <w:rsid w:val="000413EA"/>
    <w:rsid w:val="00041428"/>
    <w:rsid w:val="0004146C"/>
    <w:rsid w:val="00041477"/>
    <w:rsid w:val="00041494"/>
    <w:rsid w:val="000414B6"/>
    <w:rsid w:val="000414E0"/>
    <w:rsid w:val="000414E3"/>
    <w:rsid w:val="000414E7"/>
    <w:rsid w:val="00041518"/>
    <w:rsid w:val="00041555"/>
    <w:rsid w:val="00041582"/>
    <w:rsid w:val="00041596"/>
    <w:rsid w:val="0004161F"/>
    <w:rsid w:val="00041651"/>
    <w:rsid w:val="00041682"/>
    <w:rsid w:val="00041691"/>
    <w:rsid w:val="00041693"/>
    <w:rsid w:val="0004173B"/>
    <w:rsid w:val="00041743"/>
    <w:rsid w:val="00041755"/>
    <w:rsid w:val="00041772"/>
    <w:rsid w:val="00041782"/>
    <w:rsid w:val="000417B0"/>
    <w:rsid w:val="000417D6"/>
    <w:rsid w:val="0004180C"/>
    <w:rsid w:val="0004180D"/>
    <w:rsid w:val="00041826"/>
    <w:rsid w:val="00041868"/>
    <w:rsid w:val="00041891"/>
    <w:rsid w:val="000418BD"/>
    <w:rsid w:val="000419A7"/>
    <w:rsid w:val="000419F8"/>
    <w:rsid w:val="00041A0A"/>
    <w:rsid w:val="00041A27"/>
    <w:rsid w:val="00041A2B"/>
    <w:rsid w:val="00041A39"/>
    <w:rsid w:val="00041B18"/>
    <w:rsid w:val="00041B97"/>
    <w:rsid w:val="00041BB8"/>
    <w:rsid w:val="00041BF9"/>
    <w:rsid w:val="00041C4C"/>
    <w:rsid w:val="00041C6B"/>
    <w:rsid w:val="00041C95"/>
    <w:rsid w:val="00041CD4"/>
    <w:rsid w:val="00041D6C"/>
    <w:rsid w:val="00041D9D"/>
    <w:rsid w:val="00041E04"/>
    <w:rsid w:val="00041E41"/>
    <w:rsid w:val="00041E47"/>
    <w:rsid w:val="00041E65"/>
    <w:rsid w:val="00041E8C"/>
    <w:rsid w:val="00041ED3"/>
    <w:rsid w:val="00041EF2"/>
    <w:rsid w:val="00041F46"/>
    <w:rsid w:val="00041F50"/>
    <w:rsid w:val="00041F6E"/>
    <w:rsid w:val="00041FB7"/>
    <w:rsid w:val="00041FCD"/>
    <w:rsid w:val="00042021"/>
    <w:rsid w:val="0004208C"/>
    <w:rsid w:val="000420FA"/>
    <w:rsid w:val="00042124"/>
    <w:rsid w:val="00042151"/>
    <w:rsid w:val="00042167"/>
    <w:rsid w:val="00042168"/>
    <w:rsid w:val="0004218F"/>
    <w:rsid w:val="00042195"/>
    <w:rsid w:val="000421A9"/>
    <w:rsid w:val="00042269"/>
    <w:rsid w:val="00042277"/>
    <w:rsid w:val="00042279"/>
    <w:rsid w:val="000422A8"/>
    <w:rsid w:val="000422AA"/>
    <w:rsid w:val="000422AC"/>
    <w:rsid w:val="000422D5"/>
    <w:rsid w:val="00042300"/>
    <w:rsid w:val="00042323"/>
    <w:rsid w:val="00042362"/>
    <w:rsid w:val="00042376"/>
    <w:rsid w:val="00042377"/>
    <w:rsid w:val="00042381"/>
    <w:rsid w:val="000423CB"/>
    <w:rsid w:val="0004242C"/>
    <w:rsid w:val="0004242F"/>
    <w:rsid w:val="00042441"/>
    <w:rsid w:val="00042442"/>
    <w:rsid w:val="00042459"/>
    <w:rsid w:val="000424D2"/>
    <w:rsid w:val="000424FD"/>
    <w:rsid w:val="0004251B"/>
    <w:rsid w:val="0004255B"/>
    <w:rsid w:val="0004257F"/>
    <w:rsid w:val="000426A6"/>
    <w:rsid w:val="000426E2"/>
    <w:rsid w:val="000426FA"/>
    <w:rsid w:val="00042829"/>
    <w:rsid w:val="00042844"/>
    <w:rsid w:val="0004284D"/>
    <w:rsid w:val="0004286B"/>
    <w:rsid w:val="000428BA"/>
    <w:rsid w:val="00042922"/>
    <w:rsid w:val="00042956"/>
    <w:rsid w:val="0004295A"/>
    <w:rsid w:val="00042992"/>
    <w:rsid w:val="000429B1"/>
    <w:rsid w:val="000429E0"/>
    <w:rsid w:val="00042A0E"/>
    <w:rsid w:val="00042A33"/>
    <w:rsid w:val="00042A5C"/>
    <w:rsid w:val="00042A63"/>
    <w:rsid w:val="00042A93"/>
    <w:rsid w:val="00042A9A"/>
    <w:rsid w:val="00042AAE"/>
    <w:rsid w:val="00042ACB"/>
    <w:rsid w:val="00042B07"/>
    <w:rsid w:val="00042B3B"/>
    <w:rsid w:val="00042B87"/>
    <w:rsid w:val="00042BD8"/>
    <w:rsid w:val="00042C00"/>
    <w:rsid w:val="00042C53"/>
    <w:rsid w:val="00042C6B"/>
    <w:rsid w:val="00042CD6"/>
    <w:rsid w:val="00042E02"/>
    <w:rsid w:val="00042E0A"/>
    <w:rsid w:val="00042E11"/>
    <w:rsid w:val="00042E1E"/>
    <w:rsid w:val="00042E7C"/>
    <w:rsid w:val="00042EC5"/>
    <w:rsid w:val="00042ED5"/>
    <w:rsid w:val="00042EEC"/>
    <w:rsid w:val="00042F3D"/>
    <w:rsid w:val="00042F9A"/>
    <w:rsid w:val="00042FB0"/>
    <w:rsid w:val="00043029"/>
    <w:rsid w:val="000430C1"/>
    <w:rsid w:val="0004318E"/>
    <w:rsid w:val="00043190"/>
    <w:rsid w:val="000431E1"/>
    <w:rsid w:val="00043229"/>
    <w:rsid w:val="00043235"/>
    <w:rsid w:val="00043259"/>
    <w:rsid w:val="00043281"/>
    <w:rsid w:val="00043298"/>
    <w:rsid w:val="000432C2"/>
    <w:rsid w:val="000432DA"/>
    <w:rsid w:val="0004336D"/>
    <w:rsid w:val="000433E8"/>
    <w:rsid w:val="00043448"/>
    <w:rsid w:val="00043478"/>
    <w:rsid w:val="00043481"/>
    <w:rsid w:val="0004349C"/>
    <w:rsid w:val="000435BC"/>
    <w:rsid w:val="000435D3"/>
    <w:rsid w:val="000435EC"/>
    <w:rsid w:val="000435F0"/>
    <w:rsid w:val="0004360C"/>
    <w:rsid w:val="0004364B"/>
    <w:rsid w:val="00043665"/>
    <w:rsid w:val="000436C6"/>
    <w:rsid w:val="000436E3"/>
    <w:rsid w:val="000436F0"/>
    <w:rsid w:val="000436F6"/>
    <w:rsid w:val="00043700"/>
    <w:rsid w:val="00043749"/>
    <w:rsid w:val="0004376C"/>
    <w:rsid w:val="0004378E"/>
    <w:rsid w:val="000437E0"/>
    <w:rsid w:val="0004384C"/>
    <w:rsid w:val="00043853"/>
    <w:rsid w:val="000438BD"/>
    <w:rsid w:val="000438E8"/>
    <w:rsid w:val="000438EE"/>
    <w:rsid w:val="00043959"/>
    <w:rsid w:val="00043987"/>
    <w:rsid w:val="000439A1"/>
    <w:rsid w:val="000439E2"/>
    <w:rsid w:val="000439FD"/>
    <w:rsid w:val="00043ACD"/>
    <w:rsid w:val="00043AFE"/>
    <w:rsid w:val="00043B1B"/>
    <w:rsid w:val="00043B39"/>
    <w:rsid w:val="00043BE1"/>
    <w:rsid w:val="00043C24"/>
    <w:rsid w:val="00043C41"/>
    <w:rsid w:val="00043C4A"/>
    <w:rsid w:val="00043C50"/>
    <w:rsid w:val="00043C6A"/>
    <w:rsid w:val="00043C78"/>
    <w:rsid w:val="00043C7E"/>
    <w:rsid w:val="00043C8B"/>
    <w:rsid w:val="00043CDA"/>
    <w:rsid w:val="00043CF2"/>
    <w:rsid w:val="00043DC9"/>
    <w:rsid w:val="00043DD3"/>
    <w:rsid w:val="00043E27"/>
    <w:rsid w:val="00043E2A"/>
    <w:rsid w:val="00043E3D"/>
    <w:rsid w:val="00043E4E"/>
    <w:rsid w:val="00043E72"/>
    <w:rsid w:val="00043E7C"/>
    <w:rsid w:val="00043ED5"/>
    <w:rsid w:val="00043F0A"/>
    <w:rsid w:val="00043F2F"/>
    <w:rsid w:val="00044040"/>
    <w:rsid w:val="0004404C"/>
    <w:rsid w:val="0004407F"/>
    <w:rsid w:val="00044083"/>
    <w:rsid w:val="000440B8"/>
    <w:rsid w:val="000440DC"/>
    <w:rsid w:val="00044108"/>
    <w:rsid w:val="00044116"/>
    <w:rsid w:val="00044131"/>
    <w:rsid w:val="00044136"/>
    <w:rsid w:val="0004414B"/>
    <w:rsid w:val="00044194"/>
    <w:rsid w:val="000441C0"/>
    <w:rsid w:val="000441F3"/>
    <w:rsid w:val="00044208"/>
    <w:rsid w:val="00044290"/>
    <w:rsid w:val="000442AC"/>
    <w:rsid w:val="000442B5"/>
    <w:rsid w:val="000442F2"/>
    <w:rsid w:val="00044353"/>
    <w:rsid w:val="0004436E"/>
    <w:rsid w:val="00044392"/>
    <w:rsid w:val="000443A1"/>
    <w:rsid w:val="000443B3"/>
    <w:rsid w:val="00044438"/>
    <w:rsid w:val="00044479"/>
    <w:rsid w:val="00044496"/>
    <w:rsid w:val="000444C2"/>
    <w:rsid w:val="000444ED"/>
    <w:rsid w:val="00044523"/>
    <w:rsid w:val="00044546"/>
    <w:rsid w:val="00044560"/>
    <w:rsid w:val="00044574"/>
    <w:rsid w:val="000445F5"/>
    <w:rsid w:val="00044634"/>
    <w:rsid w:val="00044655"/>
    <w:rsid w:val="000446EF"/>
    <w:rsid w:val="00044702"/>
    <w:rsid w:val="00044764"/>
    <w:rsid w:val="00044776"/>
    <w:rsid w:val="00044784"/>
    <w:rsid w:val="000447BF"/>
    <w:rsid w:val="000447CB"/>
    <w:rsid w:val="000447F8"/>
    <w:rsid w:val="00044821"/>
    <w:rsid w:val="00044833"/>
    <w:rsid w:val="00044882"/>
    <w:rsid w:val="00044883"/>
    <w:rsid w:val="000448A7"/>
    <w:rsid w:val="000448C7"/>
    <w:rsid w:val="00044969"/>
    <w:rsid w:val="000449C6"/>
    <w:rsid w:val="000449D5"/>
    <w:rsid w:val="00044A00"/>
    <w:rsid w:val="00044A28"/>
    <w:rsid w:val="00044A41"/>
    <w:rsid w:val="00044AFF"/>
    <w:rsid w:val="00044B2B"/>
    <w:rsid w:val="00044B55"/>
    <w:rsid w:val="00044BAF"/>
    <w:rsid w:val="00044BB1"/>
    <w:rsid w:val="00044BD4"/>
    <w:rsid w:val="00044C08"/>
    <w:rsid w:val="00044C7A"/>
    <w:rsid w:val="00044C9F"/>
    <w:rsid w:val="00044CAF"/>
    <w:rsid w:val="00044CF2"/>
    <w:rsid w:val="00044CFE"/>
    <w:rsid w:val="00044D83"/>
    <w:rsid w:val="00044DAC"/>
    <w:rsid w:val="00044E4A"/>
    <w:rsid w:val="00044E53"/>
    <w:rsid w:val="00044EC1"/>
    <w:rsid w:val="00044ECE"/>
    <w:rsid w:val="00044EF1"/>
    <w:rsid w:val="00044F9E"/>
    <w:rsid w:val="00044FA9"/>
    <w:rsid w:val="0004504B"/>
    <w:rsid w:val="0004514C"/>
    <w:rsid w:val="0004515A"/>
    <w:rsid w:val="00045170"/>
    <w:rsid w:val="000451A4"/>
    <w:rsid w:val="000451C7"/>
    <w:rsid w:val="00045235"/>
    <w:rsid w:val="00045241"/>
    <w:rsid w:val="0004529F"/>
    <w:rsid w:val="000452AF"/>
    <w:rsid w:val="000452B3"/>
    <w:rsid w:val="00045338"/>
    <w:rsid w:val="0004535A"/>
    <w:rsid w:val="00045368"/>
    <w:rsid w:val="000453D7"/>
    <w:rsid w:val="000453DD"/>
    <w:rsid w:val="000453F4"/>
    <w:rsid w:val="000453FA"/>
    <w:rsid w:val="0004543D"/>
    <w:rsid w:val="00045464"/>
    <w:rsid w:val="000454AF"/>
    <w:rsid w:val="000454C7"/>
    <w:rsid w:val="000454EB"/>
    <w:rsid w:val="000454FB"/>
    <w:rsid w:val="0004553A"/>
    <w:rsid w:val="00045576"/>
    <w:rsid w:val="00045597"/>
    <w:rsid w:val="0004559C"/>
    <w:rsid w:val="000455A5"/>
    <w:rsid w:val="000455B7"/>
    <w:rsid w:val="000455BC"/>
    <w:rsid w:val="000455C7"/>
    <w:rsid w:val="000455ED"/>
    <w:rsid w:val="000455FB"/>
    <w:rsid w:val="00045648"/>
    <w:rsid w:val="0004566D"/>
    <w:rsid w:val="000456CD"/>
    <w:rsid w:val="000456F5"/>
    <w:rsid w:val="00045713"/>
    <w:rsid w:val="00045748"/>
    <w:rsid w:val="00045774"/>
    <w:rsid w:val="000457D3"/>
    <w:rsid w:val="000457E2"/>
    <w:rsid w:val="000457F6"/>
    <w:rsid w:val="000457FC"/>
    <w:rsid w:val="00045808"/>
    <w:rsid w:val="00045833"/>
    <w:rsid w:val="0004583C"/>
    <w:rsid w:val="000458A2"/>
    <w:rsid w:val="00045909"/>
    <w:rsid w:val="00045943"/>
    <w:rsid w:val="000459C3"/>
    <w:rsid w:val="000459E7"/>
    <w:rsid w:val="000459F2"/>
    <w:rsid w:val="00045A59"/>
    <w:rsid w:val="00045A5C"/>
    <w:rsid w:val="00045A5F"/>
    <w:rsid w:val="00045AA1"/>
    <w:rsid w:val="00045AB1"/>
    <w:rsid w:val="00045AC8"/>
    <w:rsid w:val="00045B4D"/>
    <w:rsid w:val="00045B8E"/>
    <w:rsid w:val="00045BB7"/>
    <w:rsid w:val="00045C3A"/>
    <w:rsid w:val="00045C3F"/>
    <w:rsid w:val="00045CB5"/>
    <w:rsid w:val="00045CFF"/>
    <w:rsid w:val="00045D20"/>
    <w:rsid w:val="00045D66"/>
    <w:rsid w:val="00045DF1"/>
    <w:rsid w:val="00045DF2"/>
    <w:rsid w:val="00045E1D"/>
    <w:rsid w:val="00045E2E"/>
    <w:rsid w:val="00045E9A"/>
    <w:rsid w:val="00045F35"/>
    <w:rsid w:val="00045F4F"/>
    <w:rsid w:val="00045F78"/>
    <w:rsid w:val="00045F9D"/>
    <w:rsid w:val="00045FAC"/>
    <w:rsid w:val="00045FF6"/>
    <w:rsid w:val="00046014"/>
    <w:rsid w:val="0004602C"/>
    <w:rsid w:val="00046039"/>
    <w:rsid w:val="0004603F"/>
    <w:rsid w:val="0004604B"/>
    <w:rsid w:val="00046062"/>
    <w:rsid w:val="000460CB"/>
    <w:rsid w:val="00046109"/>
    <w:rsid w:val="00046112"/>
    <w:rsid w:val="0004613A"/>
    <w:rsid w:val="000461DA"/>
    <w:rsid w:val="00046255"/>
    <w:rsid w:val="00046266"/>
    <w:rsid w:val="0004628B"/>
    <w:rsid w:val="000462C1"/>
    <w:rsid w:val="000462F6"/>
    <w:rsid w:val="0004633E"/>
    <w:rsid w:val="00046378"/>
    <w:rsid w:val="00046380"/>
    <w:rsid w:val="0004638A"/>
    <w:rsid w:val="00046392"/>
    <w:rsid w:val="000463A7"/>
    <w:rsid w:val="000463BE"/>
    <w:rsid w:val="0004643D"/>
    <w:rsid w:val="000464F9"/>
    <w:rsid w:val="00046521"/>
    <w:rsid w:val="0004655F"/>
    <w:rsid w:val="0004656D"/>
    <w:rsid w:val="00046592"/>
    <w:rsid w:val="000465A5"/>
    <w:rsid w:val="000465E0"/>
    <w:rsid w:val="000465F6"/>
    <w:rsid w:val="00046620"/>
    <w:rsid w:val="0004662A"/>
    <w:rsid w:val="00046634"/>
    <w:rsid w:val="0004663E"/>
    <w:rsid w:val="00046666"/>
    <w:rsid w:val="000466D5"/>
    <w:rsid w:val="000466F7"/>
    <w:rsid w:val="00046714"/>
    <w:rsid w:val="00046792"/>
    <w:rsid w:val="000467CA"/>
    <w:rsid w:val="00046850"/>
    <w:rsid w:val="0004687D"/>
    <w:rsid w:val="0004687F"/>
    <w:rsid w:val="0004689A"/>
    <w:rsid w:val="000468B6"/>
    <w:rsid w:val="000468EE"/>
    <w:rsid w:val="000468FC"/>
    <w:rsid w:val="00046953"/>
    <w:rsid w:val="00046963"/>
    <w:rsid w:val="000469B8"/>
    <w:rsid w:val="000469D4"/>
    <w:rsid w:val="000469DB"/>
    <w:rsid w:val="00046A07"/>
    <w:rsid w:val="00046A08"/>
    <w:rsid w:val="00046A4C"/>
    <w:rsid w:val="00046A5F"/>
    <w:rsid w:val="00046ADD"/>
    <w:rsid w:val="00046B27"/>
    <w:rsid w:val="00046BDB"/>
    <w:rsid w:val="00046C19"/>
    <w:rsid w:val="00046C1C"/>
    <w:rsid w:val="00046C2F"/>
    <w:rsid w:val="00046DEF"/>
    <w:rsid w:val="00046E17"/>
    <w:rsid w:val="00046E3A"/>
    <w:rsid w:val="00046E77"/>
    <w:rsid w:val="00046E7A"/>
    <w:rsid w:val="00046EBB"/>
    <w:rsid w:val="00046F05"/>
    <w:rsid w:val="00046F19"/>
    <w:rsid w:val="00046F21"/>
    <w:rsid w:val="00046F86"/>
    <w:rsid w:val="00046F89"/>
    <w:rsid w:val="00046F9A"/>
    <w:rsid w:val="00046FC6"/>
    <w:rsid w:val="00046FD8"/>
    <w:rsid w:val="00046FED"/>
    <w:rsid w:val="00047035"/>
    <w:rsid w:val="0004703A"/>
    <w:rsid w:val="000470C3"/>
    <w:rsid w:val="000470D6"/>
    <w:rsid w:val="000470F3"/>
    <w:rsid w:val="00047111"/>
    <w:rsid w:val="00047114"/>
    <w:rsid w:val="0004713E"/>
    <w:rsid w:val="00047152"/>
    <w:rsid w:val="000471A5"/>
    <w:rsid w:val="000471DE"/>
    <w:rsid w:val="000471E7"/>
    <w:rsid w:val="0004724E"/>
    <w:rsid w:val="00047262"/>
    <w:rsid w:val="000472BC"/>
    <w:rsid w:val="0004732F"/>
    <w:rsid w:val="00047332"/>
    <w:rsid w:val="0004733A"/>
    <w:rsid w:val="00047340"/>
    <w:rsid w:val="00047366"/>
    <w:rsid w:val="0004739B"/>
    <w:rsid w:val="000473CD"/>
    <w:rsid w:val="00047425"/>
    <w:rsid w:val="00047428"/>
    <w:rsid w:val="0004742A"/>
    <w:rsid w:val="00047457"/>
    <w:rsid w:val="00047491"/>
    <w:rsid w:val="00047498"/>
    <w:rsid w:val="0004749E"/>
    <w:rsid w:val="000474A2"/>
    <w:rsid w:val="000474BA"/>
    <w:rsid w:val="0004753B"/>
    <w:rsid w:val="0004753D"/>
    <w:rsid w:val="00047558"/>
    <w:rsid w:val="00047644"/>
    <w:rsid w:val="000476F4"/>
    <w:rsid w:val="00047751"/>
    <w:rsid w:val="0004775E"/>
    <w:rsid w:val="00047786"/>
    <w:rsid w:val="00047799"/>
    <w:rsid w:val="000477BB"/>
    <w:rsid w:val="000477D4"/>
    <w:rsid w:val="00047808"/>
    <w:rsid w:val="00047828"/>
    <w:rsid w:val="00047845"/>
    <w:rsid w:val="0004787E"/>
    <w:rsid w:val="0004798C"/>
    <w:rsid w:val="000479AB"/>
    <w:rsid w:val="000479BA"/>
    <w:rsid w:val="000479C7"/>
    <w:rsid w:val="000479DA"/>
    <w:rsid w:val="00047A21"/>
    <w:rsid w:val="00047A5C"/>
    <w:rsid w:val="00047A72"/>
    <w:rsid w:val="00047A75"/>
    <w:rsid w:val="00047A80"/>
    <w:rsid w:val="00047A88"/>
    <w:rsid w:val="00047AAC"/>
    <w:rsid w:val="00047AAD"/>
    <w:rsid w:val="00047AAE"/>
    <w:rsid w:val="00047AFF"/>
    <w:rsid w:val="00047B2E"/>
    <w:rsid w:val="00047B3D"/>
    <w:rsid w:val="00047BA5"/>
    <w:rsid w:val="00047BE0"/>
    <w:rsid w:val="00047BE9"/>
    <w:rsid w:val="00047BF5"/>
    <w:rsid w:val="00047C07"/>
    <w:rsid w:val="00047C15"/>
    <w:rsid w:val="00047D05"/>
    <w:rsid w:val="00047D6F"/>
    <w:rsid w:val="00047D72"/>
    <w:rsid w:val="00047D82"/>
    <w:rsid w:val="00047D9D"/>
    <w:rsid w:val="00047DE1"/>
    <w:rsid w:val="00047DFB"/>
    <w:rsid w:val="00047E18"/>
    <w:rsid w:val="00047E26"/>
    <w:rsid w:val="00047E2E"/>
    <w:rsid w:val="00047E44"/>
    <w:rsid w:val="00047E75"/>
    <w:rsid w:val="00047E9E"/>
    <w:rsid w:val="00047EA8"/>
    <w:rsid w:val="00047EAD"/>
    <w:rsid w:val="00047EBE"/>
    <w:rsid w:val="00047ED8"/>
    <w:rsid w:val="00047F47"/>
    <w:rsid w:val="00047FAA"/>
    <w:rsid w:val="00050018"/>
    <w:rsid w:val="0005003E"/>
    <w:rsid w:val="00050129"/>
    <w:rsid w:val="0005015B"/>
    <w:rsid w:val="0005015D"/>
    <w:rsid w:val="0005018C"/>
    <w:rsid w:val="000501B8"/>
    <w:rsid w:val="00050234"/>
    <w:rsid w:val="00050236"/>
    <w:rsid w:val="00050243"/>
    <w:rsid w:val="000502D9"/>
    <w:rsid w:val="0005032D"/>
    <w:rsid w:val="0005037E"/>
    <w:rsid w:val="00050380"/>
    <w:rsid w:val="0005038B"/>
    <w:rsid w:val="000503EE"/>
    <w:rsid w:val="0005045F"/>
    <w:rsid w:val="0005048B"/>
    <w:rsid w:val="000504AE"/>
    <w:rsid w:val="000504B0"/>
    <w:rsid w:val="000504D8"/>
    <w:rsid w:val="000504E1"/>
    <w:rsid w:val="00050520"/>
    <w:rsid w:val="00050535"/>
    <w:rsid w:val="00050554"/>
    <w:rsid w:val="0005057A"/>
    <w:rsid w:val="00050588"/>
    <w:rsid w:val="000505A5"/>
    <w:rsid w:val="000505BA"/>
    <w:rsid w:val="000505E8"/>
    <w:rsid w:val="000506B5"/>
    <w:rsid w:val="000506C8"/>
    <w:rsid w:val="00050705"/>
    <w:rsid w:val="0005074D"/>
    <w:rsid w:val="00050750"/>
    <w:rsid w:val="0005075D"/>
    <w:rsid w:val="00050768"/>
    <w:rsid w:val="0005076A"/>
    <w:rsid w:val="000507D6"/>
    <w:rsid w:val="00050819"/>
    <w:rsid w:val="000508D5"/>
    <w:rsid w:val="00050910"/>
    <w:rsid w:val="0005094E"/>
    <w:rsid w:val="00050A00"/>
    <w:rsid w:val="00050A62"/>
    <w:rsid w:val="00050A6E"/>
    <w:rsid w:val="00050A7C"/>
    <w:rsid w:val="00050B19"/>
    <w:rsid w:val="00050B5E"/>
    <w:rsid w:val="00050BB2"/>
    <w:rsid w:val="00050C79"/>
    <w:rsid w:val="00050CA3"/>
    <w:rsid w:val="00050CB8"/>
    <w:rsid w:val="00050CC2"/>
    <w:rsid w:val="00050CE1"/>
    <w:rsid w:val="00050D01"/>
    <w:rsid w:val="00050D27"/>
    <w:rsid w:val="00050DEB"/>
    <w:rsid w:val="00050DFA"/>
    <w:rsid w:val="00050E26"/>
    <w:rsid w:val="00050E49"/>
    <w:rsid w:val="00050E68"/>
    <w:rsid w:val="00050E75"/>
    <w:rsid w:val="00050E86"/>
    <w:rsid w:val="00050EBA"/>
    <w:rsid w:val="00050F55"/>
    <w:rsid w:val="00050F66"/>
    <w:rsid w:val="00050F85"/>
    <w:rsid w:val="00050FFC"/>
    <w:rsid w:val="00051054"/>
    <w:rsid w:val="00051059"/>
    <w:rsid w:val="00051138"/>
    <w:rsid w:val="00051196"/>
    <w:rsid w:val="000511AF"/>
    <w:rsid w:val="000511B9"/>
    <w:rsid w:val="0005126C"/>
    <w:rsid w:val="0005126E"/>
    <w:rsid w:val="000512B5"/>
    <w:rsid w:val="000512D7"/>
    <w:rsid w:val="00051321"/>
    <w:rsid w:val="0005138A"/>
    <w:rsid w:val="000513E0"/>
    <w:rsid w:val="00051420"/>
    <w:rsid w:val="0005142F"/>
    <w:rsid w:val="00051453"/>
    <w:rsid w:val="000515A7"/>
    <w:rsid w:val="00051633"/>
    <w:rsid w:val="00051687"/>
    <w:rsid w:val="0005169E"/>
    <w:rsid w:val="00051706"/>
    <w:rsid w:val="0005170E"/>
    <w:rsid w:val="00051778"/>
    <w:rsid w:val="00051796"/>
    <w:rsid w:val="000517A1"/>
    <w:rsid w:val="000517BB"/>
    <w:rsid w:val="000517EB"/>
    <w:rsid w:val="0005182C"/>
    <w:rsid w:val="00051841"/>
    <w:rsid w:val="00051852"/>
    <w:rsid w:val="0005185F"/>
    <w:rsid w:val="000518ED"/>
    <w:rsid w:val="00051932"/>
    <w:rsid w:val="00051936"/>
    <w:rsid w:val="00051944"/>
    <w:rsid w:val="00051968"/>
    <w:rsid w:val="00051974"/>
    <w:rsid w:val="000519DE"/>
    <w:rsid w:val="000519F4"/>
    <w:rsid w:val="00051A0E"/>
    <w:rsid w:val="00051ADA"/>
    <w:rsid w:val="00051B34"/>
    <w:rsid w:val="00051B38"/>
    <w:rsid w:val="00051B4D"/>
    <w:rsid w:val="00051B6E"/>
    <w:rsid w:val="00051BB6"/>
    <w:rsid w:val="00051BFF"/>
    <w:rsid w:val="00051C01"/>
    <w:rsid w:val="00051C03"/>
    <w:rsid w:val="00051C2C"/>
    <w:rsid w:val="00051C9B"/>
    <w:rsid w:val="00051CB3"/>
    <w:rsid w:val="00051CD6"/>
    <w:rsid w:val="00051D75"/>
    <w:rsid w:val="00051D8A"/>
    <w:rsid w:val="00051DBD"/>
    <w:rsid w:val="00051E2B"/>
    <w:rsid w:val="00051E2F"/>
    <w:rsid w:val="00051E36"/>
    <w:rsid w:val="00051E46"/>
    <w:rsid w:val="00051E77"/>
    <w:rsid w:val="00051EAD"/>
    <w:rsid w:val="00051ECC"/>
    <w:rsid w:val="00051F58"/>
    <w:rsid w:val="00051F6B"/>
    <w:rsid w:val="00051F9E"/>
    <w:rsid w:val="00051FAA"/>
    <w:rsid w:val="00051FAE"/>
    <w:rsid w:val="00052087"/>
    <w:rsid w:val="0005208C"/>
    <w:rsid w:val="000520C2"/>
    <w:rsid w:val="00052109"/>
    <w:rsid w:val="0005215A"/>
    <w:rsid w:val="00052172"/>
    <w:rsid w:val="00052247"/>
    <w:rsid w:val="0005225D"/>
    <w:rsid w:val="00052260"/>
    <w:rsid w:val="00052264"/>
    <w:rsid w:val="0005230F"/>
    <w:rsid w:val="00052337"/>
    <w:rsid w:val="0005233D"/>
    <w:rsid w:val="0005233E"/>
    <w:rsid w:val="00052361"/>
    <w:rsid w:val="0005237E"/>
    <w:rsid w:val="00052389"/>
    <w:rsid w:val="0005238A"/>
    <w:rsid w:val="000523C5"/>
    <w:rsid w:val="000523EB"/>
    <w:rsid w:val="0005243E"/>
    <w:rsid w:val="00052450"/>
    <w:rsid w:val="00052482"/>
    <w:rsid w:val="00052483"/>
    <w:rsid w:val="00052501"/>
    <w:rsid w:val="0005256A"/>
    <w:rsid w:val="0005256E"/>
    <w:rsid w:val="0005257F"/>
    <w:rsid w:val="000525CB"/>
    <w:rsid w:val="00052619"/>
    <w:rsid w:val="00052620"/>
    <w:rsid w:val="00052673"/>
    <w:rsid w:val="000526B3"/>
    <w:rsid w:val="000526CA"/>
    <w:rsid w:val="000526E4"/>
    <w:rsid w:val="00052754"/>
    <w:rsid w:val="0005275C"/>
    <w:rsid w:val="00052788"/>
    <w:rsid w:val="000527B3"/>
    <w:rsid w:val="000527BB"/>
    <w:rsid w:val="000527BC"/>
    <w:rsid w:val="000527C3"/>
    <w:rsid w:val="000527CC"/>
    <w:rsid w:val="000527D9"/>
    <w:rsid w:val="00052817"/>
    <w:rsid w:val="00052819"/>
    <w:rsid w:val="00052862"/>
    <w:rsid w:val="00052863"/>
    <w:rsid w:val="0005286D"/>
    <w:rsid w:val="000528D8"/>
    <w:rsid w:val="000528DF"/>
    <w:rsid w:val="0005292F"/>
    <w:rsid w:val="00052972"/>
    <w:rsid w:val="00052980"/>
    <w:rsid w:val="000529D4"/>
    <w:rsid w:val="00052A2B"/>
    <w:rsid w:val="00052A55"/>
    <w:rsid w:val="00052A5C"/>
    <w:rsid w:val="00052A99"/>
    <w:rsid w:val="00052AE9"/>
    <w:rsid w:val="00052B10"/>
    <w:rsid w:val="00052B4D"/>
    <w:rsid w:val="00052B97"/>
    <w:rsid w:val="00052C26"/>
    <w:rsid w:val="00052CA4"/>
    <w:rsid w:val="00052CE2"/>
    <w:rsid w:val="00052D0A"/>
    <w:rsid w:val="00052D21"/>
    <w:rsid w:val="00052D77"/>
    <w:rsid w:val="00052DB8"/>
    <w:rsid w:val="00052DD7"/>
    <w:rsid w:val="00052DDB"/>
    <w:rsid w:val="00052ECE"/>
    <w:rsid w:val="00052EDB"/>
    <w:rsid w:val="00052EFF"/>
    <w:rsid w:val="00052F0F"/>
    <w:rsid w:val="00053005"/>
    <w:rsid w:val="00053018"/>
    <w:rsid w:val="00053021"/>
    <w:rsid w:val="0005304F"/>
    <w:rsid w:val="000530B0"/>
    <w:rsid w:val="0005311C"/>
    <w:rsid w:val="0005315A"/>
    <w:rsid w:val="00053161"/>
    <w:rsid w:val="00053178"/>
    <w:rsid w:val="00053193"/>
    <w:rsid w:val="000531FC"/>
    <w:rsid w:val="0005327E"/>
    <w:rsid w:val="0005333E"/>
    <w:rsid w:val="00053365"/>
    <w:rsid w:val="00053371"/>
    <w:rsid w:val="0005339A"/>
    <w:rsid w:val="000533A6"/>
    <w:rsid w:val="000533EA"/>
    <w:rsid w:val="000533F1"/>
    <w:rsid w:val="00053456"/>
    <w:rsid w:val="00053483"/>
    <w:rsid w:val="00053489"/>
    <w:rsid w:val="000534A4"/>
    <w:rsid w:val="000534AF"/>
    <w:rsid w:val="00053502"/>
    <w:rsid w:val="00053568"/>
    <w:rsid w:val="00053570"/>
    <w:rsid w:val="00053585"/>
    <w:rsid w:val="000535A1"/>
    <w:rsid w:val="000535C8"/>
    <w:rsid w:val="00053646"/>
    <w:rsid w:val="0005366E"/>
    <w:rsid w:val="0005367B"/>
    <w:rsid w:val="00053742"/>
    <w:rsid w:val="00053743"/>
    <w:rsid w:val="0005381E"/>
    <w:rsid w:val="0005384F"/>
    <w:rsid w:val="00053870"/>
    <w:rsid w:val="000538BF"/>
    <w:rsid w:val="000538C2"/>
    <w:rsid w:val="000538CB"/>
    <w:rsid w:val="0005398A"/>
    <w:rsid w:val="0005399E"/>
    <w:rsid w:val="000539A4"/>
    <w:rsid w:val="000539AE"/>
    <w:rsid w:val="000539ED"/>
    <w:rsid w:val="000539EF"/>
    <w:rsid w:val="00053A30"/>
    <w:rsid w:val="00053A37"/>
    <w:rsid w:val="00053A5B"/>
    <w:rsid w:val="00053AD4"/>
    <w:rsid w:val="00053AF1"/>
    <w:rsid w:val="00053AF9"/>
    <w:rsid w:val="00053B2E"/>
    <w:rsid w:val="00053B43"/>
    <w:rsid w:val="00053B84"/>
    <w:rsid w:val="00053B9E"/>
    <w:rsid w:val="00053BE9"/>
    <w:rsid w:val="00053C0A"/>
    <w:rsid w:val="00053C59"/>
    <w:rsid w:val="00053C95"/>
    <w:rsid w:val="00053C98"/>
    <w:rsid w:val="00053CE7"/>
    <w:rsid w:val="00053D28"/>
    <w:rsid w:val="00053D62"/>
    <w:rsid w:val="00053D9A"/>
    <w:rsid w:val="00053DD2"/>
    <w:rsid w:val="00053DD3"/>
    <w:rsid w:val="00053E4A"/>
    <w:rsid w:val="00053E54"/>
    <w:rsid w:val="00053E78"/>
    <w:rsid w:val="00053F23"/>
    <w:rsid w:val="00053F5E"/>
    <w:rsid w:val="00053F72"/>
    <w:rsid w:val="00053F87"/>
    <w:rsid w:val="00053F8D"/>
    <w:rsid w:val="00053FC7"/>
    <w:rsid w:val="00053FD2"/>
    <w:rsid w:val="0005405D"/>
    <w:rsid w:val="0005407B"/>
    <w:rsid w:val="00054094"/>
    <w:rsid w:val="000540C2"/>
    <w:rsid w:val="000540DD"/>
    <w:rsid w:val="000540F8"/>
    <w:rsid w:val="00054107"/>
    <w:rsid w:val="00054169"/>
    <w:rsid w:val="00054175"/>
    <w:rsid w:val="000541C6"/>
    <w:rsid w:val="000541C7"/>
    <w:rsid w:val="000541FF"/>
    <w:rsid w:val="0005426E"/>
    <w:rsid w:val="0005429C"/>
    <w:rsid w:val="000542F7"/>
    <w:rsid w:val="00054309"/>
    <w:rsid w:val="00054372"/>
    <w:rsid w:val="000543AD"/>
    <w:rsid w:val="00054405"/>
    <w:rsid w:val="00054444"/>
    <w:rsid w:val="00054485"/>
    <w:rsid w:val="000544B9"/>
    <w:rsid w:val="000544BD"/>
    <w:rsid w:val="00054560"/>
    <w:rsid w:val="0005457D"/>
    <w:rsid w:val="000545C9"/>
    <w:rsid w:val="000545E9"/>
    <w:rsid w:val="000545EC"/>
    <w:rsid w:val="0005465F"/>
    <w:rsid w:val="00054663"/>
    <w:rsid w:val="00054668"/>
    <w:rsid w:val="00054673"/>
    <w:rsid w:val="00054680"/>
    <w:rsid w:val="000546A7"/>
    <w:rsid w:val="000546CE"/>
    <w:rsid w:val="00054770"/>
    <w:rsid w:val="0005478F"/>
    <w:rsid w:val="000547AC"/>
    <w:rsid w:val="000547E6"/>
    <w:rsid w:val="00054800"/>
    <w:rsid w:val="00054847"/>
    <w:rsid w:val="000548B1"/>
    <w:rsid w:val="000548B2"/>
    <w:rsid w:val="000548BD"/>
    <w:rsid w:val="000548E9"/>
    <w:rsid w:val="000548ED"/>
    <w:rsid w:val="0005493D"/>
    <w:rsid w:val="00054941"/>
    <w:rsid w:val="0005497C"/>
    <w:rsid w:val="000549A4"/>
    <w:rsid w:val="000549CF"/>
    <w:rsid w:val="000549F7"/>
    <w:rsid w:val="00054A90"/>
    <w:rsid w:val="00054A93"/>
    <w:rsid w:val="00054AB7"/>
    <w:rsid w:val="00054B18"/>
    <w:rsid w:val="00054B64"/>
    <w:rsid w:val="00054B68"/>
    <w:rsid w:val="00054B73"/>
    <w:rsid w:val="00054BC1"/>
    <w:rsid w:val="00054C38"/>
    <w:rsid w:val="00054C72"/>
    <w:rsid w:val="00054C8D"/>
    <w:rsid w:val="00054CB4"/>
    <w:rsid w:val="00054D00"/>
    <w:rsid w:val="00054D3A"/>
    <w:rsid w:val="00054D3F"/>
    <w:rsid w:val="00054D5F"/>
    <w:rsid w:val="00054D87"/>
    <w:rsid w:val="00054E11"/>
    <w:rsid w:val="00054E7B"/>
    <w:rsid w:val="00054E8A"/>
    <w:rsid w:val="00054E97"/>
    <w:rsid w:val="00054EC8"/>
    <w:rsid w:val="00054F0B"/>
    <w:rsid w:val="00054F29"/>
    <w:rsid w:val="00054F2A"/>
    <w:rsid w:val="00054FCE"/>
    <w:rsid w:val="0005502E"/>
    <w:rsid w:val="00055034"/>
    <w:rsid w:val="000550C8"/>
    <w:rsid w:val="000550FB"/>
    <w:rsid w:val="00055130"/>
    <w:rsid w:val="00055165"/>
    <w:rsid w:val="0005523F"/>
    <w:rsid w:val="00055275"/>
    <w:rsid w:val="00055292"/>
    <w:rsid w:val="0005529C"/>
    <w:rsid w:val="000552D5"/>
    <w:rsid w:val="00055313"/>
    <w:rsid w:val="00055331"/>
    <w:rsid w:val="0005537D"/>
    <w:rsid w:val="00055382"/>
    <w:rsid w:val="000553E1"/>
    <w:rsid w:val="0005541C"/>
    <w:rsid w:val="0005542D"/>
    <w:rsid w:val="0005544B"/>
    <w:rsid w:val="000554A7"/>
    <w:rsid w:val="000554AE"/>
    <w:rsid w:val="000554D1"/>
    <w:rsid w:val="000554EB"/>
    <w:rsid w:val="0005551F"/>
    <w:rsid w:val="00055524"/>
    <w:rsid w:val="000555A6"/>
    <w:rsid w:val="000555D6"/>
    <w:rsid w:val="000555D8"/>
    <w:rsid w:val="00055604"/>
    <w:rsid w:val="00055615"/>
    <w:rsid w:val="00055629"/>
    <w:rsid w:val="000556CD"/>
    <w:rsid w:val="000556D5"/>
    <w:rsid w:val="000556DC"/>
    <w:rsid w:val="00055734"/>
    <w:rsid w:val="00055741"/>
    <w:rsid w:val="000557A2"/>
    <w:rsid w:val="000557CE"/>
    <w:rsid w:val="000557E8"/>
    <w:rsid w:val="0005583C"/>
    <w:rsid w:val="00055879"/>
    <w:rsid w:val="00055891"/>
    <w:rsid w:val="000558B5"/>
    <w:rsid w:val="00055905"/>
    <w:rsid w:val="00055964"/>
    <w:rsid w:val="000559F3"/>
    <w:rsid w:val="00055A21"/>
    <w:rsid w:val="00055ABF"/>
    <w:rsid w:val="00055ACF"/>
    <w:rsid w:val="00055AD3"/>
    <w:rsid w:val="00055AD7"/>
    <w:rsid w:val="00055B09"/>
    <w:rsid w:val="00055B2E"/>
    <w:rsid w:val="00055B6A"/>
    <w:rsid w:val="00055B82"/>
    <w:rsid w:val="00055BAE"/>
    <w:rsid w:val="00055BB1"/>
    <w:rsid w:val="00055BCC"/>
    <w:rsid w:val="00055C45"/>
    <w:rsid w:val="00055C53"/>
    <w:rsid w:val="00055C6E"/>
    <w:rsid w:val="00055CA0"/>
    <w:rsid w:val="00055D22"/>
    <w:rsid w:val="00055D54"/>
    <w:rsid w:val="00055D89"/>
    <w:rsid w:val="00055DB9"/>
    <w:rsid w:val="00055E03"/>
    <w:rsid w:val="00055E1C"/>
    <w:rsid w:val="00055E3D"/>
    <w:rsid w:val="00055E41"/>
    <w:rsid w:val="00055E45"/>
    <w:rsid w:val="00055E63"/>
    <w:rsid w:val="00055E75"/>
    <w:rsid w:val="00055F1E"/>
    <w:rsid w:val="00055F23"/>
    <w:rsid w:val="00055F3F"/>
    <w:rsid w:val="00055F6F"/>
    <w:rsid w:val="00055F83"/>
    <w:rsid w:val="00055F99"/>
    <w:rsid w:val="00055FA2"/>
    <w:rsid w:val="0005601D"/>
    <w:rsid w:val="00056033"/>
    <w:rsid w:val="000560A2"/>
    <w:rsid w:val="000560AD"/>
    <w:rsid w:val="00056127"/>
    <w:rsid w:val="0005612A"/>
    <w:rsid w:val="00056138"/>
    <w:rsid w:val="0005613D"/>
    <w:rsid w:val="0005613F"/>
    <w:rsid w:val="0005619F"/>
    <w:rsid w:val="000561B5"/>
    <w:rsid w:val="000561E1"/>
    <w:rsid w:val="0005624C"/>
    <w:rsid w:val="0005627D"/>
    <w:rsid w:val="000562B9"/>
    <w:rsid w:val="000562F9"/>
    <w:rsid w:val="00056303"/>
    <w:rsid w:val="0005637F"/>
    <w:rsid w:val="000563B7"/>
    <w:rsid w:val="000563C8"/>
    <w:rsid w:val="00056468"/>
    <w:rsid w:val="0005647D"/>
    <w:rsid w:val="00056506"/>
    <w:rsid w:val="00056561"/>
    <w:rsid w:val="00056581"/>
    <w:rsid w:val="0005659A"/>
    <w:rsid w:val="000565CE"/>
    <w:rsid w:val="00056605"/>
    <w:rsid w:val="00056624"/>
    <w:rsid w:val="00056675"/>
    <w:rsid w:val="0005667E"/>
    <w:rsid w:val="000566E0"/>
    <w:rsid w:val="0005672A"/>
    <w:rsid w:val="0005672F"/>
    <w:rsid w:val="00056765"/>
    <w:rsid w:val="000567A0"/>
    <w:rsid w:val="000567AD"/>
    <w:rsid w:val="0005680E"/>
    <w:rsid w:val="00056831"/>
    <w:rsid w:val="0005686D"/>
    <w:rsid w:val="000568AF"/>
    <w:rsid w:val="000568D8"/>
    <w:rsid w:val="00056915"/>
    <w:rsid w:val="00056922"/>
    <w:rsid w:val="00056959"/>
    <w:rsid w:val="0005696B"/>
    <w:rsid w:val="000569AE"/>
    <w:rsid w:val="000569C1"/>
    <w:rsid w:val="00056A19"/>
    <w:rsid w:val="00056A4D"/>
    <w:rsid w:val="00056A50"/>
    <w:rsid w:val="00056A88"/>
    <w:rsid w:val="00056ABB"/>
    <w:rsid w:val="00056B4A"/>
    <w:rsid w:val="00056B51"/>
    <w:rsid w:val="00056BA0"/>
    <w:rsid w:val="00056BB4"/>
    <w:rsid w:val="00056BC1"/>
    <w:rsid w:val="00056C06"/>
    <w:rsid w:val="00056C15"/>
    <w:rsid w:val="00056C22"/>
    <w:rsid w:val="00056C47"/>
    <w:rsid w:val="00056CED"/>
    <w:rsid w:val="00056D5A"/>
    <w:rsid w:val="00056D7A"/>
    <w:rsid w:val="00056DE7"/>
    <w:rsid w:val="00056E2D"/>
    <w:rsid w:val="00056E31"/>
    <w:rsid w:val="00056E4D"/>
    <w:rsid w:val="00056E67"/>
    <w:rsid w:val="00056EA8"/>
    <w:rsid w:val="00056EB5"/>
    <w:rsid w:val="00056EE1"/>
    <w:rsid w:val="00056EF3"/>
    <w:rsid w:val="00056F17"/>
    <w:rsid w:val="00056F1A"/>
    <w:rsid w:val="00056F25"/>
    <w:rsid w:val="00056F2D"/>
    <w:rsid w:val="00056F37"/>
    <w:rsid w:val="00056F5F"/>
    <w:rsid w:val="00056F77"/>
    <w:rsid w:val="00056FA3"/>
    <w:rsid w:val="00056FEF"/>
    <w:rsid w:val="00056FF4"/>
    <w:rsid w:val="00056FF7"/>
    <w:rsid w:val="00057026"/>
    <w:rsid w:val="0005703E"/>
    <w:rsid w:val="00057085"/>
    <w:rsid w:val="000570A6"/>
    <w:rsid w:val="000570AB"/>
    <w:rsid w:val="000570E0"/>
    <w:rsid w:val="00057115"/>
    <w:rsid w:val="0005716A"/>
    <w:rsid w:val="00057190"/>
    <w:rsid w:val="00057196"/>
    <w:rsid w:val="000571C9"/>
    <w:rsid w:val="000571CE"/>
    <w:rsid w:val="000571D6"/>
    <w:rsid w:val="000571EE"/>
    <w:rsid w:val="00057233"/>
    <w:rsid w:val="00057273"/>
    <w:rsid w:val="00057297"/>
    <w:rsid w:val="000572D7"/>
    <w:rsid w:val="000572FD"/>
    <w:rsid w:val="00057355"/>
    <w:rsid w:val="00057382"/>
    <w:rsid w:val="00057388"/>
    <w:rsid w:val="000573AD"/>
    <w:rsid w:val="000573C2"/>
    <w:rsid w:val="000573CC"/>
    <w:rsid w:val="000573EF"/>
    <w:rsid w:val="000573F7"/>
    <w:rsid w:val="00057403"/>
    <w:rsid w:val="0005743B"/>
    <w:rsid w:val="0005745F"/>
    <w:rsid w:val="00057481"/>
    <w:rsid w:val="00057499"/>
    <w:rsid w:val="000574C0"/>
    <w:rsid w:val="0005750B"/>
    <w:rsid w:val="0005750C"/>
    <w:rsid w:val="0005750E"/>
    <w:rsid w:val="00057513"/>
    <w:rsid w:val="000575AF"/>
    <w:rsid w:val="0005767B"/>
    <w:rsid w:val="000576C2"/>
    <w:rsid w:val="000576DD"/>
    <w:rsid w:val="000576E9"/>
    <w:rsid w:val="0005771B"/>
    <w:rsid w:val="0005774A"/>
    <w:rsid w:val="00057784"/>
    <w:rsid w:val="00057787"/>
    <w:rsid w:val="000577B5"/>
    <w:rsid w:val="00057853"/>
    <w:rsid w:val="00057870"/>
    <w:rsid w:val="00057937"/>
    <w:rsid w:val="00057993"/>
    <w:rsid w:val="0005799F"/>
    <w:rsid w:val="00057A0E"/>
    <w:rsid w:val="00057A24"/>
    <w:rsid w:val="00057A8D"/>
    <w:rsid w:val="00057A9A"/>
    <w:rsid w:val="00057A9D"/>
    <w:rsid w:val="00057B17"/>
    <w:rsid w:val="00057B50"/>
    <w:rsid w:val="00057B5F"/>
    <w:rsid w:val="00057B63"/>
    <w:rsid w:val="00057B79"/>
    <w:rsid w:val="00057B90"/>
    <w:rsid w:val="00057B93"/>
    <w:rsid w:val="00057BD6"/>
    <w:rsid w:val="00057BED"/>
    <w:rsid w:val="00057C79"/>
    <w:rsid w:val="00057CC0"/>
    <w:rsid w:val="00057CCE"/>
    <w:rsid w:val="00057CDD"/>
    <w:rsid w:val="00057CF6"/>
    <w:rsid w:val="00057D3C"/>
    <w:rsid w:val="00057D4C"/>
    <w:rsid w:val="00057D5E"/>
    <w:rsid w:val="00057DA7"/>
    <w:rsid w:val="00057DD2"/>
    <w:rsid w:val="00057E23"/>
    <w:rsid w:val="00057E43"/>
    <w:rsid w:val="00057E8B"/>
    <w:rsid w:val="00057EA4"/>
    <w:rsid w:val="00057EA6"/>
    <w:rsid w:val="00057EBF"/>
    <w:rsid w:val="00057EED"/>
    <w:rsid w:val="00057F22"/>
    <w:rsid w:val="00057F61"/>
    <w:rsid w:val="00057F87"/>
    <w:rsid w:val="00057FBB"/>
    <w:rsid w:val="00057FC2"/>
    <w:rsid w:val="00057FC3"/>
    <w:rsid w:val="00057FCD"/>
    <w:rsid w:val="0006002C"/>
    <w:rsid w:val="0006003E"/>
    <w:rsid w:val="00060044"/>
    <w:rsid w:val="00060092"/>
    <w:rsid w:val="000600A0"/>
    <w:rsid w:val="000600A1"/>
    <w:rsid w:val="000600D8"/>
    <w:rsid w:val="00060167"/>
    <w:rsid w:val="000601D8"/>
    <w:rsid w:val="00060237"/>
    <w:rsid w:val="0006026B"/>
    <w:rsid w:val="0006028D"/>
    <w:rsid w:val="000602BE"/>
    <w:rsid w:val="000602C1"/>
    <w:rsid w:val="000602D4"/>
    <w:rsid w:val="000602E9"/>
    <w:rsid w:val="00060314"/>
    <w:rsid w:val="00060377"/>
    <w:rsid w:val="00060391"/>
    <w:rsid w:val="000603CB"/>
    <w:rsid w:val="00060449"/>
    <w:rsid w:val="000604F8"/>
    <w:rsid w:val="00060544"/>
    <w:rsid w:val="0006058A"/>
    <w:rsid w:val="00060595"/>
    <w:rsid w:val="000605B0"/>
    <w:rsid w:val="000605E6"/>
    <w:rsid w:val="00060602"/>
    <w:rsid w:val="0006064F"/>
    <w:rsid w:val="00060653"/>
    <w:rsid w:val="0006066B"/>
    <w:rsid w:val="00060675"/>
    <w:rsid w:val="000606DA"/>
    <w:rsid w:val="00060719"/>
    <w:rsid w:val="0006071D"/>
    <w:rsid w:val="00060757"/>
    <w:rsid w:val="00060784"/>
    <w:rsid w:val="000607F5"/>
    <w:rsid w:val="000607FC"/>
    <w:rsid w:val="0006087D"/>
    <w:rsid w:val="0006090A"/>
    <w:rsid w:val="0006094E"/>
    <w:rsid w:val="0006094F"/>
    <w:rsid w:val="00060974"/>
    <w:rsid w:val="00060998"/>
    <w:rsid w:val="000609F3"/>
    <w:rsid w:val="00060A00"/>
    <w:rsid w:val="00060A15"/>
    <w:rsid w:val="00060A38"/>
    <w:rsid w:val="00060A73"/>
    <w:rsid w:val="00060A86"/>
    <w:rsid w:val="00060AB7"/>
    <w:rsid w:val="00060B18"/>
    <w:rsid w:val="00060B2E"/>
    <w:rsid w:val="00060B53"/>
    <w:rsid w:val="00060B6D"/>
    <w:rsid w:val="00060B70"/>
    <w:rsid w:val="00060B7B"/>
    <w:rsid w:val="00060B94"/>
    <w:rsid w:val="00060BFF"/>
    <w:rsid w:val="00060C0E"/>
    <w:rsid w:val="00060CAD"/>
    <w:rsid w:val="00060CF8"/>
    <w:rsid w:val="00060D0C"/>
    <w:rsid w:val="00060D13"/>
    <w:rsid w:val="00060D23"/>
    <w:rsid w:val="00060D4B"/>
    <w:rsid w:val="00060D5D"/>
    <w:rsid w:val="00060D82"/>
    <w:rsid w:val="00060DA1"/>
    <w:rsid w:val="00060E1C"/>
    <w:rsid w:val="00060E48"/>
    <w:rsid w:val="00060E58"/>
    <w:rsid w:val="00060E7D"/>
    <w:rsid w:val="00060E95"/>
    <w:rsid w:val="00060EA6"/>
    <w:rsid w:val="00060EC6"/>
    <w:rsid w:val="00060F04"/>
    <w:rsid w:val="00060F09"/>
    <w:rsid w:val="00060F8A"/>
    <w:rsid w:val="00060FA6"/>
    <w:rsid w:val="00060FEB"/>
    <w:rsid w:val="0006103E"/>
    <w:rsid w:val="000610A9"/>
    <w:rsid w:val="000610AD"/>
    <w:rsid w:val="00061136"/>
    <w:rsid w:val="0006113A"/>
    <w:rsid w:val="0006113E"/>
    <w:rsid w:val="00061185"/>
    <w:rsid w:val="000611BD"/>
    <w:rsid w:val="000611CE"/>
    <w:rsid w:val="0006122F"/>
    <w:rsid w:val="00061235"/>
    <w:rsid w:val="00061253"/>
    <w:rsid w:val="00061276"/>
    <w:rsid w:val="000612C1"/>
    <w:rsid w:val="0006133C"/>
    <w:rsid w:val="0006133F"/>
    <w:rsid w:val="0006138F"/>
    <w:rsid w:val="0006139C"/>
    <w:rsid w:val="00061406"/>
    <w:rsid w:val="0006140C"/>
    <w:rsid w:val="0006144D"/>
    <w:rsid w:val="00061458"/>
    <w:rsid w:val="0006146C"/>
    <w:rsid w:val="0006147E"/>
    <w:rsid w:val="000614E1"/>
    <w:rsid w:val="000614F8"/>
    <w:rsid w:val="00061514"/>
    <w:rsid w:val="00061517"/>
    <w:rsid w:val="0006152B"/>
    <w:rsid w:val="00061548"/>
    <w:rsid w:val="00061595"/>
    <w:rsid w:val="000615CE"/>
    <w:rsid w:val="00061636"/>
    <w:rsid w:val="00061663"/>
    <w:rsid w:val="000616DC"/>
    <w:rsid w:val="0006170D"/>
    <w:rsid w:val="00061717"/>
    <w:rsid w:val="00061786"/>
    <w:rsid w:val="0006178D"/>
    <w:rsid w:val="000617B4"/>
    <w:rsid w:val="0006183F"/>
    <w:rsid w:val="00061873"/>
    <w:rsid w:val="0006189D"/>
    <w:rsid w:val="000618BA"/>
    <w:rsid w:val="00061900"/>
    <w:rsid w:val="00061906"/>
    <w:rsid w:val="00061923"/>
    <w:rsid w:val="00061970"/>
    <w:rsid w:val="00061995"/>
    <w:rsid w:val="000619A8"/>
    <w:rsid w:val="000619E0"/>
    <w:rsid w:val="00061A53"/>
    <w:rsid w:val="00061A62"/>
    <w:rsid w:val="00061A90"/>
    <w:rsid w:val="00061A97"/>
    <w:rsid w:val="00061AAB"/>
    <w:rsid w:val="00061AD9"/>
    <w:rsid w:val="00061B1D"/>
    <w:rsid w:val="00061B3C"/>
    <w:rsid w:val="00061B60"/>
    <w:rsid w:val="00061BCD"/>
    <w:rsid w:val="00061BDC"/>
    <w:rsid w:val="00061BF6"/>
    <w:rsid w:val="00061C0C"/>
    <w:rsid w:val="00061C22"/>
    <w:rsid w:val="00061C39"/>
    <w:rsid w:val="00061C5F"/>
    <w:rsid w:val="00061CBD"/>
    <w:rsid w:val="00061CD1"/>
    <w:rsid w:val="00061D08"/>
    <w:rsid w:val="00061D2C"/>
    <w:rsid w:val="00061D38"/>
    <w:rsid w:val="00061D52"/>
    <w:rsid w:val="00061D78"/>
    <w:rsid w:val="00061D9E"/>
    <w:rsid w:val="00061DAE"/>
    <w:rsid w:val="00061DD8"/>
    <w:rsid w:val="00061E44"/>
    <w:rsid w:val="00061E84"/>
    <w:rsid w:val="00061ED6"/>
    <w:rsid w:val="00061F5E"/>
    <w:rsid w:val="00061F61"/>
    <w:rsid w:val="00061F8E"/>
    <w:rsid w:val="00061FA1"/>
    <w:rsid w:val="00061FAA"/>
    <w:rsid w:val="00061FC0"/>
    <w:rsid w:val="00061FCA"/>
    <w:rsid w:val="00061FE0"/>
    <w:rsid w:val="00062018"/>
    <w:rsid w:val="0006201E"/>
    <w:rsid w:val="00062061"/>
    <w:rsid w:val="0006209C"/>
    <w:rsid w:val="000620FC"/>
    <w:rsid w:val="00062105"/>
    <w:rsid w:val="00062147"/>
    <w:rsid w:val="00062158"/>
    <w:rsid w:val="00062235"/>
    <w:rsid w:val="0006224B"/>
    <w:rsid w:val="0006225B"/>
    <w:rsid w:val="000622A9"/>
    <w:rsid w:val="000622AC"/>
    <w:rsid w:val="000622C4"/>
    <w:rsid w:val="000622FD"/>
    <w:rsid w:val="00062317"/>
    <w:rsid w:val="00062325"/>
    <w:rsid w:val="00062336"/>
    <w:rsid w:val="000623B1"/>
    <w:rsid w:val="000623CE"/>
    <w:rsid w:val="000623E0"/>
    <w:rsid w:val="000623EA"/>
    <w:rsid w:val="00062434"/>
    <w:rsid w:val="000624B4"/>
    <w:rsid w:val="00062505"/>
    <w:rsid w:val="0006250C"/>
    <w:rsid w:val="00062537"/>
    <w:rsid w:val="0006256D"/>
    <w:rsid w:val="000625B8"/>
    <w:rsid w:val="000625F7"/>
    <w:rsid w:val="00062604"/>
    <w:rsid w:val="00062622"/>
    <w:rsid w:val="0006268D"/>
    <w:rsid w:val="000626A2"/>
    <w:rsid w:val="000626F1"/>
    <w:rsid w:val="00062735"/>
    <w:rsid w:val="0006275B"/>
    <w:rsid w:val="00062785"/>
    <w:rsid w:val="0006278A"/>
    <w:rsid w:val="00062808"/>
    <w:rsid w:val="0006281F"/>
    <w:rsid w:val="0006289C"/>
    <w:rsid w:val="000628EC"/>
    <w:rsid w:val="0006291F"/>
    <w:rsid w:val="00062945"/>
    <w:rsid w:val="00062ABB"/>
    <w:rsid w:val="00062AC1"/>
    <w:rsid w:val="00062AE4"/>
    <w:rsid w:val="00062B02"/>
    <w:rsid w:val="00062B1F"/>
    <w:rsid w:val="00062B3D"/>
    <w:rsid w:val="00062B3E"/>
    <w:rsid w:val="00062B95"/>
    <w:rsid w:val="00062BB6"/>
    <w:rsid w:val="00062C33"/>
    <w:rsid w:val="00062C49"/>
    <w:rsid w:val="00062CA5"/>
    <w:rsid w:val="00062CF7"/>
    <w:rsid w:val="00062CFD"/>
    <w:rsid w:val="00062D12"/>
    <w:rsid w:val="00062D77"/>
    <w:rsid w:val="00062DD6"/>
    <w:rsid w:val="00062DE5"/>
    <w:rsid w:val="00062DFE"/>
    <w:rsid w:val="00062E33"/>
    <w:rsid w:val="00062E71"/>
    <w:rsid w:val="00062E76"/>
    <w:rsid w:val="00062E86"/>
    <w:rsid w:val="00062F0F"/>
    <w:rsid w:val="00062F61"/>
    <w:rsid w:val="00062F6C"/>
    <w:rsid w:val="00062FA5"/>
    <w:rsid w:val="00062FE3"/>
    <w:rsid w:val="00063060"/>
    <w:rsid w:val="000630CD"/>
    <w:rsid w:val="00063117"/>
    <w:rsid w:val="0006315E"/>
    <w:rsid w:val="00063182"/>
    <w:rsid w:val="0006319A"/>
    <w:rsid w:val="000631C9"/>
    <w:rsid w:val="00063209"/>
    <w:rsid w:val="00063276"/>
    <w:rsid w:val="0006327A"/>
    <w:rsid w:val="0006329B"/>
    <w:rsid w:val="000632C4"/>
    <w:rsid w:val="0006339C"/>
    <w:rsid w:val="000633C0"/>
    <w:rsid w:val="000633D9"/>
    <w:rsid w:val="00063424"/>
    <w:rsid w:val="00063430"/>
    <w:rsid w:val="00063434"/>
    <w:rsid w:val="00063437"/>
    <w:rsid w:val="00063454"/>
    <w:rsid w:val="00063471"/>
    <w:rsid w:val="000634A8"/>
    <w:rsid w:val="000634E7"/>
    <w:rsid w:val="00063501"/>
    <w:rsid w:val="00063506"/>
    <w:rsid w:val="00063518"/>
    <w:rsid w:val="00063522"/>
    <w:rsid w:val="00063560"/>
    <w:rsid w:val="00063569"/>
    <w:rsid w:val="00063577"/>
    <w:rsid w:val="00063592"/>
    <w:rsid w:val="00063594"/>
    <w:rsid w:val="000635CA"/>
    <w:rsid w:val="000635CF"/>
    <w:rsid w:val="000635DA"/>
    <w:rsid w:val="0006360C"/>
    <w:rsid w:val="000636B8"/>
    <w:rsid w:val="000636E0"/>
    <w:rsid w:val="000636F7"/>
    <w:rsid w:val="00063766"/>
    <w:rsid w:val="00063797"/>
    <w:rsid w:val="000637D1"/>
    <w:rsid w:val="000637F1"/>
    <w:rsid w:val="0006382D"/>
    <w:rsid w:val="0006389E"/>
    <w:rsid w:val="00063952"/>
    <w:rsid w:val="0006397B"/>
    <w:rsid w:val="0006397E"/>
    <w:rsid w:val="00063993"/>
    <w:rsid w:val="000639B2"/>
    <w:rsid w:val="000639CE"/>
    <w:rsid w:val="000639D7"/>
    <w:rsid w:val="00063A2A"/>
    <w:rsid w:val="00063A67"/>
    <w:rsid w:val="00063A7C"/>
    <w:rsid w:val="00063AB8"/>
    <w:rsid w:val="00063B42"/>
    <w:rsid w:val="00063B4A"/>
    <w:rsid w:val="00063B64"/>
    <w:rsid w:val="00063B6D"/>
    <w:rsid w:val="00063B6E"/>
    <w:rsid w:val="00063B96"/>
    <w:rsid w:val="00063BE9"/>
    <w:rsid w:val="00063C31"/>
    <w:rsid w:val="00063CBF"/>
    <w:rsid w:val="00063D57"/>
    <w:rsid w:val="00063D65"/>
    <w:rsid w:val="00063DD9"/>
    <w:rsid w:val="00063DE4"/>
    <w:rsid w:val="00063DF2"/>
    <w:rsid w:val="00063E0D"/>
    <w:rsid w:val="00063E11"/>
    <w:rsid w:val="00063E18"/>
    <w:rsid w:val="00063E30"/>
    <w:rsid w:val="00063E67"/>
    <w:rsid w:val="00063E73"/>
    <w:rsid w:val="00063EB3"/>
    <w:rsid w:val="00063EED"/>
    <w:rsid w:val="00063EF7"/>
    <w:rsid w:val="00063F1E"/>
    <w:rsid w:val="00063FCC"/>
    <w:rsid w:val="0006400D"/>
    <w:rsid w:val="0006401E"/>
    <w:rsid w:val="00064028"/>
    <w:rsid w:val="000640B4"/>
    <w:rsid w:val="00064139"/>
    <w:rsid w:val="00064175"/>
    <w:rsid w:val="00064181"/>
    <w:rsid w:val="000641AC"/>
    <w:rsid w:val="0006423A"/>
    <w:rsid w:val="00064242"/>
    <w:rsid w:val="00064254"/>
    <w:rsid w:val="000642D5"/>
    <w:rsid w:val="000642E9"/>
    <w:rsid w:val="0006430C"/>
    <w:rsid w:val="00064336"/>
    <w:rsid w:val="00064398"/>
    <w:rsid w:val="000643DF"/>
    <w:rsid w:val="000643EE"/>
    <w:rsid w:val="00064422"/>
    <w:rsid w:val="00064455"/>
    <w:rsid w:val="0006448A"/>
    <w:rsid w:val="000644F3"/>
    <w:rsid w:val="000644F8"/>
    <w:rsid w:val="00064501"/>
    <w:rsid w:val="000645FC"/>
    <w:rsid w:val="00064617"/>
    <w:rsid w:val="00064626"/>
    <w:rsid w:val="00064630"/>
    <w:rsid w:val="00064689"/>
    <w:rsid w:val="0006469B"/>
    <w:rsid w:val="000646A0"/>
    <w:rsid w:val="000646C2"/>
    <w:rsid w:val="000646D3"/>
    <w:rsid w:val="000646FC"/>
    <w:rsid w:val="00064726"/>
    <w:rsid w:val="0006472E"/>
    <w:rsid w:val="0006475B"/>
    <w:rsid w:val="00064776"/>
    <w:rsid w:val="0006477D"/>
    <w:rsid w:val="00064795"/>
    <w:rsid w:val="000647CC"/>
    <w:rsid w:val="000647CF"/>
    <w:rsid w:val="0006480D"/>
    <w:rsid w:val="0006482C"/>
    <w:rsid w:val="00064848"/>
    <w:rsid w:val="00064888"/>
    <w:rsid w:val="000648CC"/>
    <w:rsid w:val="00064984"/>
    <w:rsid w:val="000649A9"/>
    <w:rsid w:val="000649DA"/>
    <w:rsid w:val="00064A36"/>
    <w:rsid w:val="00064A3E"/>
    <w:rsid w:val="00064A6A"/>
    <w:rsid w:val="00064A85"/>
    <w:rsid w:val="00064A90"/>
    <w:rsid w:val="00064AAB"/>
    <w:rsid w:val="00064B23"/>
    <w:rsid w:val="00064B27"/>
    <w:rsid w:val="00064B4A"/>
    <w:rsid w:val="00064B5B"/>
    <w:rsid w:val="00064B7E"/>
    <w:rsid w:val="00064B8C"/>
    <w:rsid w:val="00064BE1"/>
    <w:rsid w:val="00064BE4"/>
    <w:rsid w:val="00064C11"/>
    <w:rsid w:val="00064CB0"/>
    <w:rsid w:val="00064CF8"/>
    <w:rsid w:val="00064D49"/>
    <w:rsid w:val="00064D53"/>
    <w:rsid w:val="00064DC3"/>
    <w:rsid w:val="00064DC7"/>
    <w:rsid w:val="00064DDA"/>
    <w:rsid w:val="00064F19"/>
    <w:rsid w:val="00064F1E"/>
    <w:rsid w:val="00065004"/>
    <w:rsid w:val="0006500A"/>
    <w:rsid w:val="00065015"/>
    <w:rsid w:val="0006506F"/>
    <w:rsid w:val="00065080"/>
    <w:rsid w:val="000650AB"/>
    <w:rsid w:val="000650F9"/>
    <w:rsid w:val="000650FC"/>
    <w:rsid w:val="00065116"/>
    <w:rsid w:val="0006515C"/>
    <w:rsid w:val="00065170"/>
    <w:rsid w:val="00065183"/>
    <w:rsid w:val="00065187"/>
    <w:rsid w:val="000651CF"/>
    <w:rsid w:val="000651E9"/>
    <w:rsid w:val="0006522E"/>
    <w:rsid w:val="00065279"/>
    <w:rsid w:val="00065289"/>
    <w:rsid w:val="000652C4"/>
    <w:rsid w:val="000652D6"/>
    <w:rsid w:val="000652EA"/>
    <w:rsid w:val="00065311"/>
    <w:rsid w:val="00065348"/>
    <w:rsid w:val="0006534F"/>
    <w:rsid w:val="00065374"/>
    <w:rsid w:val="00065432"/>
    <w:rsid w:val="00065442"/>
    <w:rsid w:val="000654CB"/>
    <w:rsid w:val="000654E7"/>
    <w:rsid w:val="00065517"/>
    <w:rsid w:val="0006555A"/>
    <w:rsid w:val="00065657"/>
    <w:rsid w:val="00065663"/>
    <w:rsid w:val="00065673"/>
    <w:rsid w:val="000656A5"/>
    <w:rsid w:val="0006570D"/>
    <w:rsid w:val="00065763"/>
    <w:rsid w:val="00065781"/>
    <w:rsid w:val="00065790"/>
    <w:rsid w:val="000657C1"/>
    <w:rsid w:val="000657CE"/>
    <w:rsid w:val="00065810"/>
    <w:rsid w:val="0006585A"/>
    <w:rsid w:val="000658D8"/>
    <w:rsid w:val="00065937"/>
    <w:rsid w:val="00065960"/>
    <w:rsid w:val="00065979"/>
    <w:rsid w:val="0006598B"/>
    <w:rsid w:val="00065A14"/>
    <w:rsid w:val="00065A16"/>
    <w:rsid w:val="00065A24"/>
    <w:rsid w:val="00065A50"/>
    <w:rsid w:val="00065AAC"/>
    <w:rsid w:val="00065AC4"/>
    <w:rsid w:val="00065AF2"/>
    <w:rsid w:val="00065B3B"/>
    <w:rsid w:val="00065B3D"/>
    <w:rsid w:val="00065B4B"/>
    <w:rsid w:val="00065C47"/>
    <w:rsid w:val="00065CAD"/>
    <w:rsid w:val="00065CC2"/>
    <w:rsid w:val="00065CFC"/>
    <w:rsid w:val="00065CFD"/>
    <w:rsid w:val="00065D24"/>
    <w:rsid w:val="00065D82"/>
    <w:rsid w:val="00065D8C"/>
    <w:rsid w:val="00065D90"/>
    <w:rsid w:val="00065E8C"/>
    <w:rsid w:val="00065E9A"/>
    <w:rsid w:val="00065EA0"/>
    <w:rsid w:val="00065EC4"/>
    <w:rsid w:val="00065EC9"/>
    <w:rsid w:val="00065F05"/>
    <w:rsid w:val="00065F1E"/>
    <w:rsid w:val="00065F45"/>
    <w:rsid w:val="00065FC6"/>
    <w:rsid w:val="00065FDA"/>
    <w:rsid w:val="00065FE7"/>
    <w:rsid w:val="00066015"/>
    <w:rsid w:val="00066024"/>
    <w:rsid w:val="00066046"/>
    <w:rsid w:val="00066057"/>
    <w:rsid w:val="00066087"/>
    <w:rsid w:val="0006608B"/>
    <w:rsid w:val="000660E9"/>
    <w:rsid w:val="0006610C"/>
    <w:rsid w:val="00066164"/>
    <w:rsid w:val="00066182"/>
    <w:rsid w:val="000661AE"/>
    <w:rsid w:val="00066223"/>
    <w:rsid w:val="0006625F"/>
    <w:rsid w:val="000662F7"/>
    <w:rsid w:val="00066372"/>
    <w:rsid w:val="0006637D"/>
    <w:rsid w:val="00066394"/>
    <w:rsid w:val="0006640B"/>
    <w:rsid w:val="0006640C"/>
    <w:rsid w:val="0006641F"/>
    <w:rsid w:val="0006642C"/>
    <w:rsid w:val="0006643C"/>
    <w:rsid w:val="00066507"/>
    <w:rsid w:val="00066538"/>
    <w:rsid w:val="00066539"/>
    <w:rsid w:val="0006653F"/>
    <w:rsid w:val="0006654B"/>
    <w:rsid w:val="00066557"/>
    <w:rsid w:val="00066580"/>
    <w:rsid w:val="0006659C"/>
    <w:rsid w:val="000665E5"/>
    <w:rsid w:val="000665EA"/>
    <w:rsid w:val="00066629"/>
    <w:rsid w:val="0006662B"/>
    <w:rsid w:val="0006664A"/>
    <w:rsid w:val="00066687"/>
    <w:rsid w:val="000666A0"/>
    <w:rsid w:val="000666AA"/>
    <w:rsid w:val="000666AE"/>
    <w:rsid w:val="000666EA"/>
    <w:rsid w:val="00066758"/>
    <w:rsid w:val="00066771"/>
    <w:rsid w:val="000667B2"/>
    <w:rsid w:val="000667CC"/>
    <w:rsid w:val="000667F7"/>
    <w:rsid w:val="000667FB"/>
    <w:rsid w:val="0006682B"/>
    <w:rsid w:val="00066838"/>
    <w:rsid w:val="0006685D"/>
    <w:rsid w:val="00066885"/>
    <w:rsid w:val="000668AF"/>
    <w:rsid w:val="00066911"/>
    <w:rsid w:val="0006694E"/>
    <w:rsid w:val="00066985"/>
    <w:rsid w:val="00066988"/>
    <w:rsid w:val="000669AA"/>
    <w:rsid w:val="000669FC"/>
    <w:rsid w:val="00066A05"/>
    <w:rsid w:val="00066A0A"/>
    <w:rsid w:val="00066A0D"/>
    <w:rsid w:val="00066A1D"/>
    <w:rsid w:val="00066B09"/>
    <w:rsid w:val="00066B10"/>
    <w:rsid w:val="00066B25"/>
    <w:rsid w:val="00066B5F"/>
    <w:rsid w:val="00066B74"/>
    <w:rsid w:val="00066B83"/>
    <w:rsid w:val="00066BC0"/>
    <w:rsid w:val="00066BC8"/>
    <w:rsid w:val="00066C0D"/>
    <w:rsid w:val="00066C3D"/>
    <w:rsid w:val="00066C87"/>
    <w:rsid w:val="00066CBB"/>
    <w:rsid w:val="00066CF7"/>
    <w:rsid w:val="00066DE3"/>
    <w:rsid w:val="00066DF1"/>
    <w:rsid w:val="00066E01"/>
    <w:rsid w:val="00066E2F"/>
    <w:rsid w:val="00066E6C"/>
    <w:rsid w:val="00066E8A"/>
    <w:rsid w:val="00066EA1"/>
    <w:rsid w:val="00066EE2"/>
    <w:rsid w:val="00066F3D"/>
    <w:rsid w:val="00066F9B"/>
    <w:rsid w:val="00066FB2"/>
    <w:rsid w:val="0006700F"/>
    <w:rsid w:val="00067056"/>
    <w:rsid w:val="000670A0"/>
    <w:rsid w:val="000670A2"/>
    <w:rsid w:val="000670B3"/>
    <w:rsid w:val="000670C3"/>
    <w:rsid w:val="000670E9"/>
    <w:rsid w:val="0006711B"/>
    <w:rsid w:val="0006718B"/>
    <w:rsid w:val="00067190"/>
    <w:rsid w:val="000671E6"/>
    <w:rsid w:val="00067215"/>
    <w:rsid w:val="00067269"/>
    <w:rsid w:val="00067294"/>
    <w:rsid w:val="000672C5"/>
    <w:rsid w:val="0006737D"/>
    <w:rsid w:val="000673A4"/>
    <w:rsid w:val="0006747D"/>
    <w:rsid w:val="000674FC"/>
    <w:rsid w:val="00067512"/>
    <w:rsid w:val="00067542"/>
    <w:rsid w:val="00067548"/>
    <w:rsid w:val="0006758B"/>
    <w:rsid w:val="000675B7"/>
    <w:rsid w:val="000675EA"/>
    <w:rsid w:val="0006760E"/>
    <w:rsid w:val="00067631"/>
    <w:rsid w:val="0006764F"/>
    <w:rsid w:val="000676A7"/>
    <w:rsid w:val="000676AB"/>
    <w:rsid w:val="00067746"/>
    <w:rsid w:val="00067784"/>
    <w:rsid w:val="00067794"/>
    <w:rsid w:val="000677CE"/>
    <w:rsid w:val="000677D0"/>
    <w:rsid w:val="00067859"/>
    <w:rsid w:val="0006786B"/>
    <w:rsid w:val="0006786F"/>
    <w:rsid w:val="000678DF"/>
    <w:rsid w:val="000678FB"/>
    <w:rsid w:val="00067916"/>
    <w:rsid w:val="00067964"/>
    <w:rsid w:val="0006798A"/>
    <w:rsid w:val="000679B5"/>
    <w:rsid w:val="000679B8"/>
    <w:rsid w:val="00067A53"/>
    <w:rsid w:val="00067AA1"/>
    <w:rsid w:val="00067ADF"/>
    <w:rsid w:val="00067B20"/>
    <w:rsid w:val="00067B70"/>
    <w:rsid w:val="00067BFE"/>
    <w:rsid w:val="00067C2D"/>
    <w:rsid w:val="00067C57"/>
    <w:rsid w:val="00067D0A"/>
    <w:rsid w:val="00067D93"/>
    <w:rsid w:val="00067D96"/>
    <w:rsid w:val="00067DDE"/>
    <w:rsid w:val="00067DF3"/>
    <w:rsid w:val="00067E08"/>
    <w:rsid w:val="00067E20"/>
    <w:rsid w:val="00067E4B"/>
    <w:rsid w:val="00067EA7"/>
    <w:rsid w:val="00067EFF"/>
    <w:rsid w:val="00067F05"/>
    <w:rsid w:val="00067F14"/>
    <w:rsid w:val="00067F51"/>
    <w:rsid w:val="00067F71"/>
    <w:rsid w:val="00067FAB"/>
    <w:rsid w:val="00070002"/>
    <w:rsid w:val="0007000D"/>
    <w:rsid w:val="00070065"/>
    <w:rsid w:val="0007009E"/>
    <w:rsid w:val="000700D4"/>
    <w:rsid w:val="000700DF"/>
    <w:rsid w:val="0007010E"/>
    <w:rsid w:val="00070118"/>
    <w:rsid w:val="00070136"/>
    <w:rsid w:val="0007015D"/>
    <w:rsid w:val="00070176"/>
    <w:rsid w:val="000701DE"/>
    <w:rsid w:val="00070220"/>
    <w:rsid w:val="0007022E"/>
    <w:rsid w:val="00070283"/>
    <w:rsid w:val="0007029E"/>
    <w:rsid w:val="000702F1"/>
    <w:rsid w:val="00070356"/>
    <w:rsid w:val="00070360"/>
    <w:rsid w:val="00070392"/>
    <w:rsid w:val="000703C2"/>
    <w:rsid w:val="000703F0"/>
    <w:rsid w:val="00070421"/>
    <w:rsid w:val="0007042E"/>
    <w:rsid w:val="00070439"/>
    <w:rsid w:val="0007043F"/>
    <w:rsid w:val="000704B4"/>
    <w:rsid w:val="000704EC"/>
    <w:rsid w:val="000704FB"/>
    <w:rsid w:val="00070569"/>
    <w:rsid w:val="00070576"/>
    <w:rsid w:val="0007060A"/>
    <w:rsid w:val="0007063F"/>
    <w:rsid w:val="000706E0"/>
    <w:rsid w:val="00070705"/>
    <w:rsid w:val="0007071B"/>
    <w:rsid w:val="00070724"/>
    <w:rsid w:val="00070767"/>
    <w:rsid w:val="000707A2"/>
    <w:rsid w:val="000707B7"/>
    <w:rsid w:val="000707F3"/>
    <w:rsid w:val="0007084C"/>
    <w:rsid w:val="0007085D"/>
    <w:rsid w:val="00070896"/>
    <w:rsid w:val="00070942"/>
    <w:rsid w:val="00070971"/>
    <w:rsid w:val="000709DD"/>
    <w:rsid w:val="000709EC"/>
    <w:rsid w:val="000709F5"/>
    <w:rsid w:val="000709FD"/>
    <w:rsid w:val="00070A09"/>
    <w:rsid w:val="00070A12"/>
    <w:rsid w:val="00070A96"/>
    <w:rsid w:val="00070ACB"/>
    <w:rsid w:val="00070AE8"/>
    <w:rsid w:val="00070B1D"/>
    <w:rsid w:val="00070B9A"/>
    <w:rsid w:val="00070C0A"/>
    <w:rsid w:val="00070C38"/>
    <w:rsid w:val="00070C4C"/>
    <w:rsid w:val="00070C58"/>
    <w:rsid w:val="00070C76"/>
    <w:rsid w:val="00070C8B"/>
    <w:rsid w:val="00070C91"/>
    <w:rsid w:val="00070D0C"/>
    <w:rsid w:val="00070D10"/>
    <w:rsid w:val="00070D3B"/>
    <w:rsid w:val="00070D64"/>
    <w:rsid w:val="00070D8E"/>
    <w:rsid w:val="00070D9B"/>
    <w:rsid w:val="00070DB9"/>
    <w:rsid w:val="00070DF3"/>
    <w:rsid w:val="00070E1C"/>
    <w:rsid w:val="00070E4F"/>
    <w:rsid w:val="00070E8B"/>
    <w:rsid w:val="00070E9C"/>
    <w:rsid w:val="00070F40"/>
    <w:rsid w:val="00071042"/>
    <w:rsid w:val="0007109F"/>
    <w:rsid w:val="000710B4"/>
    <w:rsid w:val="000710BA"/>
    <w:rsid w:val="000710C1"/>
    <w:rsid w:val="00071127"/>
    <w:rsid w:val="00071169"/>
    <w:rsid w:val="0007116A"/>
    <w:rsid w:val="0007119B"/>
    <w:rsid w:val="000711B1"/>
    <w:rsid w:val="000711E0"/>
    <w:rsid w:val="00071204"/>
    <w:rsid w:val="0007121A"/>
    <w:rsid w:val="0007121B"/>
    <w:rsid w:val="00071268"/>
    <w:rsid w:val="0007126B"/>
    <w:rsid w:val="0007127D"/>
    <w:rsid w:val="000712CD"/>
    <w:rsid w:val="000712D3"/>
    <w:rsid w:val="00071361"/>
    <w:rsid w:val="000713D1"/>
    <w:rsid w:val="00071407"/>
    <w:rsid w:val="00071430"/>
    <w:rsid w:val="00071467"/>
    <w:rsid w:val="000714B0"/>
    <w:rsid w:val="000714B3"/>
    <w:rsid w:val="000714B9"/>
    <w:rsid w:val="000714D6"/>
    <w:rsid w:val="000714F6"/>
    <w:rsid w:val="00071511"/>
    <w:rsid w:val="00071529"/>
    <w:rsid w:val="00071533"/>
    <w:rsid w:val="0007155A"/>
    <w:rsid w:val="0007156E"/>
    <w:rsid w:val="0007157F"/>
    <w:rsid w:val="0007159C"/>
    <w:rsid w:val="00071612"/>
    <w:rsid w:val="000716A7"/>
    <w:rsid w:val="000716EB"/>
    <w:rsid w:val="000716EC"/>
    <w:rsid w:val="0007171F"/>
    <w:rsid w:val="00071732"/>
    <w:rsid w:val="000717A5"/>
    <w:rsid w:val="000717E6"/>
    <w:rsid w:val="000717FE"/>
    <w:rsid w:val="00071836"/>
    <w:rsid w:val="000718E0"/>
    <w:rsid w:val="0007191E"/>
    <w:rsid w:val="00071978"/>
    <w:rsid w:val="0007197D"/>
    <w:rsid w:val="000719F9"/>
    <w:rsid w:val="00071A1A"/>
    <w:rsid w:val="00071A20"/>
    <w:rsid w:val="00071A53"/>
    <w:rsid w:val="00071A7B"/>
    <w:rsid w:val="00071AC5"/>
    <w:rsid w:val="00071AF4"/>
    <w:rsid w:val="00071B35"/>
    <w:rsid w:val="00071B51"/>
    <w:rsid w:val="00071B7B"/>
    <w:rsid w:val="00071BA2"/>
    <w:rsid w:val="00071BB3"/>
    <w:rsid w:val="00071BD1"/>
    <w:rsid w:val="00071BD3"/>
    <w:rsid w:val="00071BE9"/>
    <w:rsid w:val="00071BFF"/>
    <w:rsid w:val="00071C29"/>
    <w:rsid w:val="00071C5B"/>
    <w:rsid w:val="00071C75"/>
    <w:rsid w:val="00071C8A"/>
    <w:rsid w:val="00071CB4"/>
    <w:rsid w:val="00071CB9"/>
    <w:rsid w:val="00071CC7"/>
    <w:rsid w:val="00071CF1"/>
    <w:rsid w:val="00071D2F"/>
    <w:rsid w:val="00071D33"/>
    <w:rsid w:val="00071D4A"/>
    <w:rsid w:val="00071D53"/>
    <w:rsid w:val="00071DD3"/>
    <w:rsid w:val="00071E1E"/>
    <w:rsid w:val="00071E28"/>
    <w:rsid w:val="00071EE6"/>
    <w:rsid w:val="00071FD2"/>
    <w:rsid w:val="00071FF6"/>
    <w:rsid w:val="00072006"/>
    <w:rsid w:val="0007201F"/>
    <w:rsid w:val="00072082"/>
    <w:rsid w:val="00072090"/>
    <w:rsid w:val="00072111"/>
    <w:rsid w:val="00072112"/>
    <w:rsid w:val="00072153"/>
    <w:rsid w:val="0007215D"/>
    <w:rsid w:val="0007218D"/>
    <w:rsid w:val="000721FB"/>
    <w:rsid w:val="000722D3"/>
    <w:rsid w:val="00072315"/>
    <w:rsid w:val="0007233D"/>
    <w:rsid w:val="00072357"/>
    <w:rsid w:val="00072383"/>
    <w:rsid w:val="0007238D"/>
    <w:rsid w:val="000723F0"/>
    <w:rsid w:val="00072436"/>
    <w:rsid w:val="0007243E"/>
    <w:rsid w:val="0007247F"/>
    <w:rsid w:val="000724B6"/>
    <w:rsid w:val="000724CE"/>
    <w:rsid w:val="000724E0"/>
    <w:rsid w:val="000724EB"/>
    <w:rsid w:val="00072632"/>
    <w:rsid w:val="00072699"/>
    <w:rsid w:val="000726D9"/>
    <w:rsid w:val="00072701"/>
    <w:rsid w:val="0007272B"/>
    <w:rsid w:val="0007272F"/>
    <w:rsid w:val="00072767"/>
    <w:rsid w:val="0007276E"/>
    <w:rsid w:val="00072774"/>
    <w:rsid w:val="0007279E"/>
    <w:rsid w:val="0007284D"/>
    <w:rsid w:val="00072874"/>
    <w:rsid w:val="0007288D"/>
    <w:rsid w:val="000728C9"/>
    <w:rsid w:val="000728F4"/>
    <w:rsid w:val="00072911"/>
    <w:rsid w:val="0007294B"/>
    <w:rsid w:val="0007294C"/>
    <w:rsid w:val="000729C7"/>
    <w:rsid w:val="00072A1F"/>
    <w:rsid w:val="00072A21"/>
    <w:rsid w:val="00072A91"/>
    <w:rsid w:val="00072ADD"/>
    <w:rsid w:val="00072AE1"/>
    <w:rsid w:val="00072B39"/>
    <w:rsid w:val="00072B84"/>
    <w:rsid w:val="00072BA8"/>
    <w:rsid w:val="00072BF1"/>
    <w:rsid w:val="00072BF3"/>
    <w:rsid w:val="00072C51"/>
    <w:rsid w:val="00072C53"/>
    <w:rsid w:val="00072CAC"/>
    <w:rsid w:val="00072D06"/>
    <w:rsid w:val="00072D34"/>
    <w:rsid w:val="00072D7A"/>
    <w:rsid w:val="00072DCC"/>
    <w:rsid w:val="00072E44"/>
    <w:rsid w:val="00072E63"/>
    <w:rsid w:val="00072E7C"/>
    <w:rsid w:val="00072EC8"/>
    <w:rsid w:val="00072EFB"/>
    <w:rsid w:val="00072F56"/>
    <w:rsid w:val="00072F8E"/>
    <w:rsid w:val="00072FE5"/>
    <w:rsid w:val="00073023"/>
    <w:rsid w:val="00073033"/>
    <w:rsid w:val="0007305B"/>
    <w:rsid w:val="0007307D"/>
    <w:rsid w:val="0007308E"/>
    <w:rsid w:val="00073093"/>
    <w:rsid w:val="000730A9"/>
    <w:rsid w:val="000730C5"/>
    <w:rsid w:val="000730DA"/>
    <w:rsid w:val="000730EF"/>
    <w:rsid w:val="000730F8"/>
    <w:rsid w:val="000730FB"/>
    <w:rsid w:val="00073136"/>
    <w:rsid w:val="00073148"/>
    <w:rsid w:val="0007314C"/>
    <w:rsid w:val="00073169"/>
    <w:rsid w:val="0007323F"/>
    <w:rsid w:val="00073248"/>
    <w:rsid w:val="00073289"/>
    <w:rsid w:val="000732B2"/>
    <w:rsid w:val="000732CF"/>
    <w:rsid w:val="000732E5"/>
    <w:rsid w:val="000732E8"/>
    <w:rsid w:val="0007331C"/>
    <w:rsid w:val="00073382"/>
    <w:rsid w:val="000733A3"/>
    <w:rsid w:val="000733C3"/>
    <w:rsid w:val="000733E2"/>
    <w:rsid w:val="000733F0"/>
    <w:rsid w:val="0007340E"/>
    <w:rsid w:val="00073466"/>
    <w:rsid w:val="000734F9"/>
    <w:rsid w:val="00073515"/>
    <w:rsid w:val="00073520"/>
    <w:rsid w:val="0007358E"/>
    <w:rsid w:val="00073594"/>
    <w:rsid w:val="000735A3"/>
    <w:rsid w:val="000735B0"/>
    <w:rsid w:val="000735ED"/>
    <w:rsid w:val="00073614"/>
    <w:rsid w:val="0007361F"/>
    <w:rsid w:val="00073632"/>
    <w:rsid w:val="00073639"/>
    <w:rsid w:val="0007364B"/>
    <w:rsid w:val="00073672"/>
    <w:rsid w:val="000736A4"/>
    <w:rsid w:val="000736AA"/>
    <w:rsid w:val="000736D5"/>
    <w:rsid w:val="000736F9"/>
    <w:rsid w:val="00073766"/>
    <w:rsid w:val="0007376C"/>
    <w:rsid w:val="000737AA"/>
    <w:rsid w:val="000737B0"/>
    <w:rsid w:val="00073846"/>
    <w:rsid w:val="00073887"/>
    <w:rsid w:val="000738B0"/>
    <w:rsid w:val="000738E5"/>
    <w:rsid w:val="00073920"/>
    <w:rsid w:val="000739D3"/>
    <w:rsid w:val="00073A1C"/>
    <w:rsid w:val="00073A5E"/>
    <w:rsid w:val="00073A60"/>
    <w:rsid w:val="00073A91"/>
    <w:rsid w:val="00073B09"/>
    <w:rsid w:val="00073B22"/>
    <w:rsid w:val="00073B38"/>
    <w:rsid w:val="00073B61"/>
    <w:rsid w:val="00073B91"/>
    <w:rsid w:val="00073BC0"/>
    <w:rsid w:val="00073C03"/>
    <w:rsid w:val="00073C5F"/>
    <w:rsid w:val="00073C6E"/>
    <w:rsid w:val="00073C84"/>
    <w:rsid w:val="00073C96"/>
    <w:rsid w:val="00073CD8"/>
    <w:rsid w:val="00073CF8"/>
    <w:rsid w:val="00073D8E"/>
    <w:rsid w:val="00073D92"/>
    <w:rsid w:val="00073DB2"/>
    <w:rsid w:val="00073DCD"/>
    <w:rsid w:val="00073DF8"/>
    <w:rsid w:val="00073E9A"/>
    <w:rsid w:val="00073E9D"/>
    <w:rsid w:val="00073EA8"/>
    <w:rsid w:val="00073F04"/>
    <w:rsid w:val="00073F38"/>
    <w:rsid w:val="00073F55"/>
    <w:rsid w:val="00073F5B"/>
    <w:rsid w:val="00073F66"/>
    <w:rsid w:val="00073F70"/>
    <w:rsid w:val="00073FB1"/>
    <w:rsid w:val="0007402F"/>
    <w:rsid w:val="00074031"/>
    <w:rsid w:val="00074046"/>
    <w:rsid w:val="00074157"/>
    <w:rsid w:val="0007416E"/>
    <w:rsid w:val="00074174"/>
    <w:rsid w:val="0007417A"/>
    <w:rsid w:val="000741C5"/>
    <w:rsid w:val="00074203"/>
    <w:rsid w:val="0007423B"/>
    <w:rsid w:val="00074266"/>
    <w:rsid w:val="0007427F"/>
    <w:rsid w:val="00074294"/>
    <w:rsid w:val="00074295"/>
    <w:rsid w:val="0007429F"/>
    <w:rsid w:val="000742D7"/>
    <w:rsid w:val="000742EE"/>
    <w:rsid w:val="000742F9"/>
    <w:rsid w:val="00074345"/>
    <w:rsid w:val="00074352"/>
    <w:rsid w:val="00074360"/>
    <w:rsid w:val="000743C4"/>
    <w:rsid w:val="000743F8"/>
    <w:rsid w:val="0007441C"/>
    <w:rsid w:val="00074445"/>
    <w:rsid w:val="0007448D"/>
    <w:rsid w:val="000744C6"/>
    <w:rsid w:val="000744CA"/>
    <w:rsid w:val="000744EA"/>
    <w:rsid w:val="00074549"/>
    <w:rsid w:val="00074553"/>
    <w:rsid w:val="00074593"/>
    <w:rsid w:val="000745A2"/>
    <w:rsid w:val="000745EE"/>
    <w:rsid w:val="00074617"/>
    <w:rsid w:val="00074619"/>
    <w:rsid w:val="0007462A"/>
    <w:rsid w:val="00074654"/>
    <w:rsid w:val="00074667"/>
    <w:rsid w:val="00074670"/>
    <w:rsid w:val="000746D6"/>
    <w:rsid w:val="000746FA"/>
    <w:rsid w:val="00074706"/>
    <w:rsid w:val="0007470B"/>
    <w:rsid w:val="0007470E"/>
    <w:rsid w:val="0007472C"/>
    <w:rsid w:val="00074736"/>
    <w:rsid w:val="0007473F"/>
    <w:rsid w:val="00074797"/>
    <w:rsid w:val="000747A1"/>
    <w:rsid w:val="000747B1"/>
    <w:rsid w:val="000747D2"/>
    <w:rsid w:val="000747E2"/>
    <w:rsid w:val="00074863"/>
    <w:rsid w:val="00074866"/>
    <w:rsid w:val="0007486E"/>
    <w:rsid w:val="000748F4"/>
    <w:rsid w:val="0007498B"/>
    <w:rsid w:val="00074994"/>
    <w:rsid w:val="000749C3"/>
    <w:rsid w:val="000749C8"/>
    <w:rsid w:val="000749FD"/>
    <w:rsid w:val="00074A1C"/>
    <w:rsid w:val="00074A2C"/>
    <w:rsid w:val="00074A2E"/>
    <w:rsid w:val="00074A40"/>
    <w:rsid w:val="00074A4D"/>
    <w:rsid w:val="00074A55"/>
    <w:rsid w:val="00074A63"/>
    <w:rsid w:val="00074A8F"/>
    <w:rsid w:val="00074AE7"/>
    <w:rsid w:val="00074B0C"/>
    <w:rsid w:val="00074B46"/>
    <w:rsid w:val="00074B8B"/>
    <w:rsid w:val="00074C35"/>
    <w:rsid w:val="00074CDA"/>
    <w:rsid w:val="00074D3F"/>
    <w:rsid w:val="00074D64"/>
    <w:rsid w:val="00074DC8"/>
    <w:rsid w:val="00074DC9"/>
    <w:rsid w:val="00074E0C"/>
    <w:rsid w:val="00074E26"/>
    <w:rsid w:val="00074EA1"/>
    <w:rsid w:val="00074ED3"/>
    <w:rsid w:val="00074EF9"/>
    <w:rsid w:val="00074F04"/>
    <w:rsid w:val="00074F3F"/>
    <w:rsid w:val="00074F59"/>
    <w:rsid w:val="00074F89"/>
    <w:rsid w:val="00074FA0"/>
    <w:rsid w:val="000750BD"/>
    <w:rsid w:val="000750C5"/>
    <w:rsid w:val="000750D3"/>
    <w:rsid w:val="0007511B"/>
    <w:rsid w:val="0007511F"/>
    <w:rsid w:val="00075135"/>
    <w:rsid w:val="000751A6"/>
    <w:rsid w:val="000751C2"/>
    <w:rsid w:val="000751F0"/>
    <w:rsid w:val="000751F6"/>
    <w:rsid w:val="00075201"/>
    <w:rsid w:val="0007520B"/>
    <w:rsid w:val="00075303"/>
    <w:rsid w:val="00075329"/>
    <w:rsid w:val="0007532E"/>
    <w:rsid w:val="00075352"/>
    <w:rsid w:val="00075372"/>
    <w:rsid w:val="000753B1"/>
    <w:rsid w:val="000753E2"/>
    <w:rsid w:val="00075402"/>
    <w:rsid w:val="00075429"/>
    <w:rsid w:val="0007543D"/>
    <w:rsid w:val="00075500"/>
    <w:rsid w:val="00075513"/>
    <w:rsid w:val="00075544"/>
    <w:rsid w:val="00075552"/>
    <w:rsid w:val="00075590"/>
    <w:rsid w:val="000755B8"/>
    <w:rsid w:val="000755CE"/>
    <w:rsid w:val="000755FF"/>
    <w:rsid w:val="00075617"/>
    <w:rsid w:val="0007566A"/>
    <w:rsid w:val="00075686"/>
    <w:rsid w:val="000756BB"/>
    <w:rsid w:val="000756CA"/>
    <w:rsid w:val="000756FE"/>
    <w:rsid w:val="00075783"/>
    <w:rsid w:val="00075873"/>
    <w:rsid w:val="0007587B"/>
    <w:rsid w:val="000758A1"/>
    <w:rsid w:val="000758F7"/>
    <w:rsid w:val="00075964"/>
    <w:rsid w:val="000759B4"/>
    <w:rsid w:val="000759DC"/>
    <w:rsid w:val="000759F5"/>
    <w:rsid w:val="00075A04"/>
    <w:rsid w:val="00075A61"/>
    <w:rsid w:val="00075A69"/>
    <w:rsid w:val="00075A7F"/>
    <w:rsid w:val="00075AB5"/>
    <w:rsid w:val="00075ABA"/>
    <w:rsid w:val="00075AE3"/>
    <w:rsid w:val="00075B14"/>
    <w:rsid w:val="00075B1B"/>
    <w:rsid w:val="00075B28"/>
    <w:rsid w:val="00075B38"/>
    <w:rsid w:val="00075B46"/>
    <w:rsid w:val="00075B95"/>
    <w:rsid w:val="00075BB6"/>
    <w:rsid w:val="00075BE1"/>
    <w:rsid w:val="00075C10"/>
    <w:rsid w:val="00075C5C"/>
    <w:rsid w:val="00075CE3"/>
    <w:rsid w:val="00075CE5"/>
    <w:rsid w:val="00075D2B"/>
    <w:rsid w:val="00075D49"/>
    <w:rsid w:val="00075DB8"/>
    <w:rsid w:val="00075E19"/>
    <w:rsid w:val="00075E41"/>
    <w:rsid w:val="00075E64"/>
    <w:rsid w:val="00075E90"/>
    <w:rsid w:val="00075EA5"/>
    <w:rsid w:val="00075EF1"/>
    <w:rsid w:val="00075FA4"/>
    <w:rsid w:val="00075FBF"/>
    <w:rsid w:val="00076002"/>
    <w:rsid w:val="00076015"/>
    <w:rsid w:val="00076030"/>
    <w:rsid w:val="0007603E"/>
    <w:rsid w:val="00076040"/>
    <w:rsid w:val="00076045"/>
    <w:rsid w:val="00076094"/>
    <w:rsid w:val="000760B7"/>
    <w:rsid w:val="000760D8"/>
    <w:rsid w:val="000760E5"/>
    <w:rsid w:val="00076114"/>
    <w:rsid w:val="00076160"/>
    <w:rsid w:val="00076165"/>
    <w:rsid w:val="000761B0"/>
    <w:rsid w:val="00076268"/>
    <w:rsid w:val="000762C8"/>
    <w:rsid w:val="000762FE"/>
    <w:rsid w:val="00076376"/>
    <w:rsid w:val="000763B7"/>
    <w:rsid w:val="000763F1"/>
    <w:rsid w:val="00076402"/>
    <w:rsid w:val="0007649F"/>
    <w:rsid w:val="000764DC"/>
    <w:rsid w:val="00076529"/>
    <w:rsid w:val="0007658A"/>
    <w:rsid w:val="0007658F"/>
    <w:rsid w:val="000765B2"/>
    <w:rsid w:val="000765DC"/>
    <w:rsid w:val="000765FE"/>
    <w:rsid w:val="0007660D"/>
    <w:rsid w:val="00076628"/>
    <w:rsid w:val="00076644"/>
    <w:rsid w:val="0007664B"/>
    <w:rsid w:val="00076653"/>
    <w:rsid w:val="00076685"/>
    <w:rsid w:val="00076698"/>
    <w:rsid w:val="00076700"/>
    <w:rsid w:val="00076704"/>
    <w:rsid w:val="0007673D"/>
    <w:rsid w:val="00076784"/>
    <w:rsid w:val="0007678B"/>
    <w:rsid w:val="000767CA"/>
    <w:rsid w:val="000767D0"/>
    <w:rsid w:val="000767FC"/>
    <w:rsid w:val="00076808"/>
    <w:rsid w:val="00076821"/>
    <w:rsid w:val="000768D6"/>
    <w:rsid w:val="000768F3"/>
    <w:rsid w:val="0007690A"/>
    <w:rsid w:val="00076911"/>
    <w:rsid w:val="00076935"/>
    <w:rsid w:val="00076997"/>
    <w:rsid w:val="000769CC"/>
    <w:rsid w:val="000769E3"/>
    <w:rsid w:val="000769EE"/>
    <w:rsid w:val="00076A1F"/>
    <w:rsid w:val="00076A2F"/>
    <w:rsid w:val="00076A4C"/>
    <w:rsid w:val="00076A54"/>
    <w:rsid w:val="00076A84"/>
    <w:rsid w:val="00076A88"/>
    <w:rsid w:val="00076AE9"/>
    <w:rsid w:val="00076B00"/>
    <w:rsid w:val="00076B0C"/>
    <w:rsid w:val="00076B3A"/>
    <w:rsid w:val="00076B59"/>
    <w:rsid w:val="00076BC6"/>
    <w:rsid w:val="00076C01"/>
    <w:rsid w:val="00076C17"/>
    <w:rsid w:val="00076C33"/>
    <w:rsid w:val="00076C72"/>
    <w:rsid w:val="00076C8F"/>
    <w:rsid w:val="00076C97"/>
    <w:rsid w:val="00076CCD"/>
    <w:rsid w:val="00076CE6"/>
    <w:rsid w:val="00076D05"/>
    <w:rsid w:val="00076D12"/>
    <w:rsid w:val="00076D3F"/>
    <w:rsid w:val="00076D81"/>
    <w:rsid w:val="00076DDE"/>
    <w:rsid w:val="00076DF4"/>
    <w:rsid w:val="00076E1D"/>
    <w:rsid w:val="00076E63"/>
    <w:rsid w:val="00076F14"/>
    <w:rsid w:val="00076FB7"/>
    <w:rsid w:val="00077029"/>
    <w:rsid w:val="000770AD"/>
    <w:rsid w:val="0007713A"/>
    <w:rsid w:val="00077141"/>
    <w:rsid w:val="0007714C"/>
    <w:rsid w:val="0007716D"/>
    <w:rsid w:val="0007717D"/>
    <w:rsid w:val="000771DE"/>
    <w:rsid w:val="000771E7"/>
    <w:rsid w:val="00077240"/>
    <w:rsid w:val="00077298"/>
    <w:rsid w:val="0007729B"/>
    <w:rsid w:val="000772B6"/>
    <w:rsid w:val="000772BE"/>
    <w:rsid w:val="000772F1"/>
    <w:rsid w:val="00077343"/>
    <w:rsid w:val="000773BA"/>
    <w:rsid w:val="000773C2"/>
    <w:rsid w:val="000773D9"/>
    <w:rsid w:val="000773E4"/>
    <w:rsid w:val="00077419"/>
    <w:rsid w:val="0007742F"/>
    <w:rsid w:val="00077440"/>
    <w:rsid w:val="0007747B"/>
    <w:rsid w:val="000774DD"/>
    <w:rsid w:val="0007752B"/>
    <w:rsid w:val="0007752D"/>
    <w:rsid w:val="00077543"/>
    <w:rsid w:val="00077550"/>
    <w:rsid w:val="00077569"/>
    <w:rsid w:val="00077606"/>
    <w:rsid w:val="00077632"/>
    <w:rsid w:val="00077644"/>
    <w:rsid w:val="000776C1"/>
    <w:rsid w:val="0007775F"/>
    <w:rsid w:val="00077760"/>
    <w:rsid w:val="0007777C"/>
    <w:rsid w:val="00077796"/>
    <w:rsid w:val="000777DF"/>
    <w:rsid w:val="00077816"/>
    <w:rsid w:val="00077865"/>
    <w:rsid w:val="00077866"/>
    <w:rsid w:val="0007786C"/>
    <w:rsid w:val="0007793C"/>
    <w:rsid w:val="00077983"/>
    <w:rsid w:val="000779B0"/>
    <w:rsid w:val="000779DD"/>
    <w:rsid w:val="000779E8"/>
    <w:rsid w:val="00077A03"/>
    <w:rsid w:val="00077A7C"/>
    <w:rsid w:val="00077ACF"/>
    <w:rsid w:val="00077AD5"/>
    <w:rsid w:val="00077AFC"/>
    <w:rsid w:val="00077B21"/>
    <w:rsid w:val="00077B40"/>
    <w:rsid w:val="00077B48"/>
    <w:rsid w:val="00077B56"/>
    <w:rsid w:val="00077B5A"/>
    <w:rsid w:val="00077B6C"/>
    <w:rsid w:val="00077BC4"/>
    <w:rsid w:val="00077BE2"/>
    <w:rsid w:val="00077C0A"/>
    <w:rsid w:val="00077C85"/>
    <w:rsid w:val="00077CB6"/>
    <w:rsid w:val="00077CE1"/>
    <w:rsid w:val="00077CF3"/>
    <w:rsid w:val="00077D16"/>
    <w:rsid w:val="00077D18"/>
    <w:rsid w:val="00077D6E"/>
    <w:rsid w:val="00077DC0"/>
    <w:rsid w:val="00077DDB"/>
    <w:rsid w:val="00077E89"/>
    <w:rsid w:val="00077E9B"/>
    <w:rsid w:val="00077EBC"/>
    <w:rsid w:val="00077F52"/>
    <w:rsid w:val="00077F7E"/>
    <w:rsid w:val="00077F9A"/>
    <w:rsid w:val="00077FC5"/>
    <w:rsid w:val="00077FC7"/>
    <w:rsid w:val="00077FD6"/>
    <w:rsid w:val="00077FEC"/>
    <w:rsid w:val="00077FF7"/>
    <w:rsid w:val="0008001E"/>
    <w:rsid w:val="00080024"/>
    <w:rsid w:val="00080057"/>
    <w:rsid w:val="0008007E"/>
    <w:rsid w:val="000800DC"/>
    <w:rsid w:val="000800FB"/>
    <w:rsid w:val="0008011D"/>
    <w:rsid w:val="0008012B"/>
    <w:rsid w:val="000801A5"/>
    <w:rsid w:val="000801D6"/>
    <w:rsid w:val="000801DF"/>
    <w:rsid w:val="000801F2"/>
    <w:rsid w:val="00080220"/>
    <w:rsid w:val="0008025C"/>
    <w:rsid w:val="000802A6"/>
    <w:rsid w:val="00080307"/>
    <w:rsid w:val="00080396"/>
    <w:rsid w:val="000803AE"/>
    <w:rsid w:val="000803E4"/>
    <w:rsid w:val="000803F2"/>
    <w:rsid w:val="00080463"/>
    <w:rsid w:val="00080498"/>
    <w:rsid w:val="000804DB"/>
    <w:rsid w:val="000804E8"/>
    <w:rsid w:val="000804F5"/>
    <w:rsid w:val="00080520"/>
    <w:rsid w:val="0008052C"/>
    <w:rsid w:val="0008054E"/>
    <w:rsid w:val="000805BE"/>
    <w:rsid w:val="000805FB"/>
    <w:rsid w:val="0008062F"/>
    <w:rsid w:val="00080631"/>
    <w:rsid w:val="00080668"/>
    <w:rsid w:val="0008066D"/>
    <w:rsid w:val="0008066F"/>
    <w:rsid w:val="00080708"/>
    <w:rsid w:val="00080720"/>
    <w:rsid w:val="00080751"/>
    <w:rsid w:val="00080783"/>
    <w:rsid w:val="0008089A"/>
    <w:rsid w:val="00080941"/>
    <w:rsid w:val="0008094B"/>
    <w:rsid w:val="00080968"/>
    <w:rsid w:val="00080A37"/>
    <w:rsid w:val="00080A5F"/>
    <w:rsid w:val="00080A76"/>
    <w:rsid w:val="00080A7E"/>
    <w:rsid w:val="00080A8D"/>
    <w:rsid w:val="00080A8E"/>
    <w:rsid w:val="00080AEE"/>
    <w:rsid w:val="00080B5E"/>
    <w:rsid w:val="00080B9D"/>
    <w:rsid w:val="00080C9B"/>
    <w:rsid w:val="00080CB7"/>
    <w:rsid w:val="00080CF9"/>
    <w:rsid w:val="00080D25"/>
    <w:rsid w:val="00080D29"/>
    <w:rsid w:val="00080D2A"/>
    <w:rsid w:val="00080D66"/>
    <w:rsid w:val="00080D69"/>
    <w:rsid w:val="00080E6F"/>
    <w:rsid w:val="00080EB3"/>
    <w:rsid w:val="00080EE4"/>
    <w:rsid w:val="00080EE9"/>
    <w:rsid w:val="00080F15"/>
    <w:rsid w:val="00080F5A"/>
    <w:rsid w:val="00080F65"/>
    <w:rsid w:val="00080FA4"/>
    <w:rsid w:val="00080FB9"/>
    <w:rsid w:val="00080FC1"/>
    <w:rsid w:val="00080FC2"/>
    <w:rsid w:val="00081094"/>
    <w:rsid w:val="000810B1"/>
    <w:rsid w:val="000810BE"/>
    <w:rsid w:val="000811B9"/>
    <w:rsid w:val="000811EB"/>
    <w:rsid w:val="00081202"/>
    <w:rsid w:val="00081255"/>
    <w:rsid w:val="00081256"/>
    <w:rsid w:val="000812BC"/>
    <w:rsid w:val="000812C1"/>
    <w:rsid w:val="000812F6"/>
    <w:rsid w:val="0008135D"/>
    <w:rsid w:val="000813FA"/>
    <w:rsid w:val="0008141B"/>
    <w:rsid w:val="00081459"/>
    <w:rsid w:val="0008146E"/>
    <w:rsid w:val="00081481"/>
    <w:rsid w:val="0008149F"/>
    <w:rsid w:val="000814A4"/>
    <w:rsid w:val="00081532"/>
    <w:rsid w:val="000815EA"/>
    <w:rsid w:val="00081620"/>
    <w:rsid w:val="00081627"/>
    <w:rsid w:val="00081645"/>
    <w:rsid w:val="000816C7"/>
    <w:rsid w:val="000816DC"/>
    <w:rsid w:val="00081712"/>
    <w:rsid w:val="0008171C"/>
    <w:rsid w:val="00081739"/>
    <w:rsid w:val="000817C2"/>
    <w:rsid w:val="000817CD"/>
    <w:rsid w:val="000818C6"/>
    <w:rsid w:val="000818DF"/>
    <w:rsid w:val="00081955"/>
    <w:rsid w:val="0008195E"/>
    <w:rsid w:val="00081965"/>
    <w:rsid w:val="0008197D"/>
    <w:rsid w:val="000819FA"/>
    <w:rsid w:val="00081A20"/>
    <w:rsid w:val="00081A55"/>
    <w:rsid w:val="00081A67"/>
    <w:rsid w:val="00081A89"/>
    <w:rsid w:val="00081A91"/>
    <w:rsid w:val="00081AA2"/>
    <w:rsid w:val="00081AAB"/>
    <w:rsid w:val="00081ABE"/>
    <w:rsid w:val="00081AE2"/>
    <w:rsid w:val="00081AF3"/>
    <w:rsid w:val="00081B13"/>
    <w:rsid w:val="00081B2A"/>
    <w:rsid w:val="00081B2D"/>
    <w:rsid w:val="00081B83"/>
    <w:rsid w:val="00081BC2"/>
    <w:rsid w:val="00081BC9"/>
    <w:rsid w:val="00081BD4"/>
    <w:rsid w:val="00081BE3"/>
    <w:rsid w:val="00081BF8"/>
    <w:rsid w:val="00081C00"/>
    <w:rsid w:val="00081C04"/>
    <w:rsid w:val="00081C78"/>
    <w:rsid w:val="00081C81"/>
    <w:rsid w:val="00081CCA"/>
    <w:rsid w:val="00081CDD"/>
    <w:rsid w:val="00081D5A"/>
    <w:rsid w:val="00081D6A"/>
    <w:rsid w:val="00081DC6"/>
    <w:rsid w:val="00081DE9"/>
    <w:rsid w:val="00081E2C"/>
    <w:rsid w:val="00081ED0"/>
    <w:rsid w:val="00081EE6"/>
    <w:rsid w:val="00081F98"/>
    <w:rsid w:val="00081FE4"/>
    <w:rsid w:val="00081FEF"/>
    <w:rsid w:val="00082000"/>
    <w:rsid w:val="00082033"/>
    <w:rsid w:val="00082037"/>
    <w:rsid w:val="00082060"/>
    <w:rsid w:val="00082079"/>
    <w:rsid w:val="0008208E"/>
    <w:rsid w:val="0008209B"/>
    <w:rsid w:val="000820A8"/>
    <w:rsid w:val="000820F0"/>
    <w:rsid w:val="00082108"/>
    <w:rsid w:val="00082118"/>
    <w:rsid w:val="00082143"/>
    <w:rsid w:val="0008219C"/>
    <w:rsid w:val="000821BC"/>
    <w:rsid w:val="000821C9"/>
    <w:rsid w:val="00082218"/>
    <w:rsid w:val="00082250"/>
    <w:rsid w:val="0008227F"/>
    <w:rsid w:val="00082280"/>
    <w:rsid w:val="00082281"/>
    <w:rsid w:val="00082291"/>
    <w:rsid w:val="000822F4"/>
    <w:rsid w:val="00082307"/>
    <w:rsid w:val="00082354"/>
    <w:rsid w:val="000823D9"/>
    <w:rsid w:val="00082400"/>
    <w:rsid w:val="00082411"/>
    <w:rsid w:val="0008241C"/>
    <w:rsid w:val="00082453"/>
    <w:rsid w:val="000824B6"/>
    <w:rsid w:val="00082501"/>
    <w:rsid w:val="0008251B"/>
    <w:rsid w:val="00082539"/>
    <w:rsid w:val="00082555"/>
    <w:rsid w:val="0008255F"/>
    <w:rsid w:val="00082560"/>
    <w:rsid w:val="000825C5"/>
    <w:rsid w:val="000825C7"/>
    <w:rsid w:val="000825CF"/>
    <w:rsid w:val="000825EF"/>
    <w:rsid w:val="00082627"/>
    <w:rsid w:val="00082630"/>
    <w:rsid w:val="00082665"/>
    <w:rsid w:val="0008266A"/>
    <w:rsid w:val="000826B4"/>
    <w:rsid w:val="00082722"/>
    <w:rsid w:val="0008273D"/>
    <w:rsid w:val="00082741"/>
    <w:rsid w:val="00082795"/>
    <w:rsid w:val="000827AF"/>
    <w:rsid w:val="00082824"/>
    <w:rsid w:val="00082855"/>
    <w:rsid w:val="0008286A"/>
    <w:rsid w:val="000828CD"/>
    <w:rsid w:val="000828FA"/>
    <w:rsid w:val="00082904"/>
    <w:rsid w:val="0008290D"/>
    <w:rsid w:val="00082934"/>
    <w:rsid w:val="00082963"/>
    <w:rsid w:val="00082977"/>
    <w:rsid w:val="0008298D"/>
    <w:rsid w:val="000829A3"/>
    <w:rsid w:val="000829AC"/>
    <w:rsid w:val="00082A3A"/>
    <w:rsid w:val="00082B34"/>
    <w:rsid w:val="00082B63"/>
    <w:rsid w:val="00082B87"/>
    <w:rsid w:val="00082B97"/>
    <w:rsid w:val="00082BA3"/>
    <w:rsid w:val="00082BD2"/>
    <w:rsid w:val="00082C01"/>
    <w:rsid w:val="00082C0B"/>
    <w:rsid w:val="00082C28"/>
    <w:rsid w:val="00082C2D"/>
    <w:rsid w:val="00082C7A"/>
    <w:rsid w:val="00082C95"/>
    <w:rsid w:val="00082D01"/>
    <w:rsid w:val="00082D0D"/>
    <w:rsid w:val="00082D1C"/>
    <w:rsid w:val="00082D1D"/>
    <w:rsid w:val="00082D47"/>
    <w:rsid w:val="00082D92"/>
    <w:rsid w:val="00082DA2"/>
    <w:rsid w:val="00082E13"/>
    <w:rsid w:val="00082E20"/>
    <w:rsid w:val="00082E4F"/>
    <w:rsid w:val="00082E5E"/>
    <w:rsid w:val="00082E6B"/>
    <w:rsid w:val="00082ED8"/>
    <w:rsid w:val="00082EF4"/>
    <w:rsid w:val="00082F14"/>
    <w:rsid w:val="00082F2F"/>
    <w:rsid w:val="00083037"/>
    <w:rsid w:val="000830D5"/>
    <w:rsid w:val="0008312C"/>
    <w:rsid w:val="00083133"/>
    <w:rsid w:val="00083143"/>
    <w:rsid w:val="0008322C"/>
    <w:rsid w:val="00083241"/>
    <w:rsid w:val="0008325C"/>
    <w:rsid w:val="000832CA"/>
    <w:rsid w:val="000832D1"/>
    <w:rsid w:val="00083305"/>
    <w:rsid w:val="00083318"/>
    <w:rsid w:val="0008333D"/>
    <w:rsid w:val="000833A0"/>
    <w:rsid w:val="000833C7"/>
    <w:rsid w:val="000834DA"/>
    <w:rsid w:val="000834DC"/>
    <w:rsid w:val="00083503"/>
    <w:rsid w:val="00083556"/>
    <w:rsid w:val="00083557"/>
    <w:rsid w:val="00083576"/>
    <w:rsid w:val="0008357D"/>
    <w:rsid w:val="000835C3"/>
    <w:rsid w:val="000835F2"/>
    <w:rsid w:val="000835F8"/>
    <w:rsid w:val="00083643"/>
    <w:rsid w:val="00083660"/>
    <w:rsid w:val="0008366F"/>
    <w:rsid w:val="00083688"/>
    <w:rsid w:val="00083696"/>
    <w:rsid w:val="000836EB"/>
    <w:rsid w:val="00083791"/>
    <w:rsid w:val="000837A3"/>
    <w:rsid w:val="000837D7"/>
    <w:rsid w:val="000837DE"/>
    <w:rsid w:val="00083804"/>
    <w:rsid w:val="00083854"/>
    <w:rsid w:val="000838E5"/>
    <w:rsid w:val="00083903"/>
    <w:rsid w:val="00083929"/>
    <w:rsid w:val="00083986"/>
    <w:rsid w:val="00083A3A"/>
    <w:rsid w:val="00083A74"/>
    <w:rsid w:val="00083A7A"/>
    <w:rsid w:val="00083A83"/>
    <w:rsid w:val="00083AE3"/>
    <w:rsid w:val="00083B0B"/>
    <w:rsid w:val="00083B2B"/>
    <w:rsid w:val="00083B70"/>
    <w:rsid w:val="00083BED"/>
    <w:rsid w:val="00083C87"/>
    <w:rsid w:val="00083C9D"/>
    <w:rsid w:val="00083CE6"/>
    <w:rsid w:val="00083D4C"/>
    <w:rsid w:val="00083D96"/>
    <w:rsid w:val="00083E02"/>
    <w:rsid w:val="00083E4D"/>
    <w:rsid w:val="00083E81"/>
    <w:rsid w:val="00083EC4"/>
    <w:rsid w:val="00083EEC"/>
    <w:rsid w:val="00083F00"/>
    <w:rsid w:val="00083F6E"/>
    <w:rsid w:val="0008400E"/>
    <w:rsid w:val="0008406B"/>
    <w:rsid w:val="0008406F"/>
    <w:rsid w:val="0008407A"/>
    <w:rsid w:val="000840B7"/>
    <w:rsid w:val="000840E5"/>
    <w:rsid w:val="000840ED"/>
    <w:rsid w:val="00084117"/>
    <w:rsid w:val="000841BC"/>
    <w:rsid w:val="000841C1"/>
    <w:rsid w:val="00084237"/>
    <w:rsid w:val="000842A5"/>
    <w:rsid w:val="000842AA"/>
    <w:rsid w:val="000842BC"/>
    <w:rsid w:val="000842C5"/>
    <w:rsid w:val="000842D2"/>
    <w:rsid w:val="000842E4"/>
    <w:rsid w:val="00084301"/>
    <w:rsid w:val="00084319"/>
    <w:rsid w:val="00084324"/>
    <w:rsid w:val="000843E5"/>
    <w:rsid w:val="000843F8"/>
    <w:rsid w:val="00084422"/>
    <w:rsid w:val="00084451"/>
    <w:rsid w:val="00084453"/>
    <w:rsid w:val="0008445E"/>
    <w:rsid w:val="00084465"/>
    <w:rsid w:val="0008447E"/>
    <w:rsid w:val="000844C6"/>
    <w:rsid w:val="0008453E"/>
    <w:rsid w:val="0008454C"/>
    <w:rsid w:val="00084579"/>
    <w:rsid w:val="00084586"/>
    <w:rsid w:val="000845C4"/>
    <w:rsid w:val="00084612"/>
    <w:rsid w:val="00084624"/>
    <w:rsid w:val="00084647"/>
    <w:rsid w:val="00084667"/>
    <w:rsid w:val="00084683"/>
    <w:rsid w:val="000846B3"/>
    <w:rsid w:val="00084701"/>
    <w:rsid w:val="0008477F"/>
    <w:rsid w:val="000847F5"/>
    <w:rsid w:val="00084832"/>
    <w:rsid w:val="0008489F"/>
    <w:rsid w:val="000848C9"/>
    <w:rsid w:val="000848CC"/>
    <w:rsid w:val="000848E5"/>
    <w:rsid w:val="00084903"/>
    <w:rsid w:val="00084922"/>
    <w:rsid w:val="00084962"/>
    <w:rsid w:val="00084973"/>
    <w:rsid w:val="000849A5"/>
    <w:rsid w:val="000849D2"/>
    <w:rsid w:val="000849E7"/>
    <w:rsid w:val="000849EC"/>
    <w:rsid w:val="000849F8"/>
    <w:rsid w:val="00084A0A"/>
    <w:rsid w:val="00084A34"/>
    <w:rsid w:val="00084A39"/>
    <w:rsid w:val="00084A98"/>
    <w:rsid w:val="00084AAB"/>
    <w:rsid w:val="00084B34"/>
    <w:rsid w:val="00084B38"/>
    <w:rsid w:val="00084B92"/>
    <w:rsid w:val="00084B96"/>
    <w:rsid w:val="00084BB4"/>
    <w:rsid w:val="00084BF8"/>
    <w:rsid w:val="00084C10"/>
    <w:rsid w:val="00084C94"/>
    <w:rsid w:val="00084C9F"/>
    <w:rsid w:val="00084CF7"/>
    <w:rsid w:val="00084D09"/>
    <w:rsid w:val="00084D58"/>
    <w:rsid w:val="00084DB4"/>
    <w:rsid w:val="00084DBE"/>
    <w:rsid w:val="00084DE0"/>
    <w:rsid w:val="00084E4C"/>
    <w:rsid w:val="00084E93"/>
    <w:rsid w:val="00084F13"/>
    <w:rsid w:val="00084F27"/>
    <w:rsid w:val="00084F7B"/>
    <w:rsid w:val="00084F9F"/>
    <w:rsid w:val="00084FBE"/>
    <w:rsid w:val="00084FE9"/>
    <w:rsid w:val="00085042"/>
    <w:rsid w:val="00085055"/>
    <w:rsid w:val="0008509C"/>
    <w:rsid w:val="000850B7"/>
    <w:rsid w:val="000850D1"/>
    <w:rsid w:val="000850DA"/>
    <w:rsid w:val="00085105"/>
    <w:rsid w:val="0008511F"/>
    <w:rsid w:val="00085174"/>
    <w:rsid w:val="000851A9"/>
    <w:rsid w:val="000851FC"/>
    <w:rsid w:val="00085211"/>
    <w:rsid w:val="0008521D"/>
    <w:rsid w:val="0008522E"/>
    <w:rsid w:val="00085283"/>
    <w:rsid w:val="000852A4"/>
    <w:rsid w:val="000852DF"/>
    <w:rsid w:val="000852FD"/>
    <w:rsid w:val="00085300"/>
    <w:rsid w:val="00085352"/>
    <w:rsid w:val="000853CE"/>
    <w:rsid w:val="0008541B"/>
    <w:rsid w:val="0008541E"/>
    <w:rsid w:val="00085474"/>
    <w:rsid w:val="00085500"/>
    <w:rsid w:val="00085516"/>
    <w:rsid w:val="00085555"/>
    <w:rsid w:val="00085588"/>
    <w:rsid w:val="000855A5"/>
    <w:rsid w:val="000855BF"/>
    <w:rsid w:val="000855E9"/>
    <w:rsid w:val="00085687"/>
    <w:rsid w:val="0008568E"/>
    <w:rsid w:val="000856D8"/>
    <w:rsid w:val="0008574B"/>
    <w:rsid w:val="000857B3"/>
    <w:rsid w:val="000857CD"/>
    <w:rsid w:val="000858A1"/>
    <w:rsid w:val="0008592F"/>
    <w:rsid w:val="00085961"/>
    <w:rsid w:val="000859AB"/>
    <w:rsid w:val="000859B3"/>
    <w:rsid w:val="000859B9"/>
    <w:rsid w:val="000859C6"/>
    <w:rsid w:val="000859D5"/>
    <w:rsid w:val="00085A1D"/>
    <w:rsid w:val="00085A48"/>
    <w:rsid w:val="00085A4D"/>
    <w:rsid w:val="00085AF2"/>
    <w:rsid w:val="00085B3E"/>
    <w:rsid w:val="00085B44"/>
    <w:rsid w:val="00085B50"/>
    <w:rsid w:val="00085B89"/>
    <w:rsid w:val="00085BCE"/>
    <w:rsid w:val="00085BF7"/>
    <w:rsid w:val="00085C31"/>
    <w:rsid w:val="00085CB2"/>
    <w:rsid w:val="00085CD9"/>
    <w:rsid w:val="00085D0E"/>
    <w:rsid w:val="00085DE6"/>
    <w:rsid w:val="00085DEE"/>
    <w:rsid w:val="00085E05"/>
    <w:rsid w:val="00085E39"/>
    <w:rsid w:val="00085E4F"/>
    <w:rsid w:val="00085E93"/>
    <w:rsid w:val="00085F0B"/>
    <w:rsid w:val="00085F95"/>
    <w:rsid w:val="00085FDE"/>
    <w:rsid w:val="00085FF1"/>
    <w:rsid w:val="00086015"/>
    <w:rsid w:val="00086041"/>
    <w:rsid w:val="00086050"/>
    <w:rsid w:val="0008605C"/>
    <w:rsid w:val="00086094"/>
    <w:rsid w:val="000860D4"/>
    <w:rsid w:val="000861F1"/>
    <w:rsid w:val="0008621C"/>
    <w:rsid w:val="00086258"/>
    <w:rsid w:val="000862FF"/>
    <w:rsid w:val="0008631C"/>
    <w:rsid w:val="00086335"/>
    <w:rsid w:val="000863FE"/>
    <w:rsid w:val="00086411"/>
    <w:rsid w:val="00086477"/>
    <w:rsid w:val="000864C2"/>
    <w:rsid w:val="00086520"/>
    <w:rsid w:val="00086559"/>
    <w:rsid w:val="00086583"/>
    <w:rsid w:val="00086594"/>
    <w:rsid w:val="000865EB"/>
    <w:rsid w:val="00086663"/>
    <w:rsid w:val="00086673"/>
    <w:rsid w:val="000866F9"/>
    <w:rsid w:val="0008672B"/>
    <w:rsid w:val="00086796"/>
    <w:rsid w:val="000867D0"/>
    <w:rsid w:val="000867F0"/>
    <w:rsid w:val="000867FD"/>
    <w:rsid w:val="0008680C"/>
    <w:rsid w:val="0008681D"/>
    <w:rsid w:val="00086829"/>
    <w:rsid w:val="0008683A"/>
    <w:rsid w:val="00086856"/>
    <w:rsid w:val="00086889"/>
    <w:rsid w:val="0008688E"/>
    <w:rsid w:val="00086938"/>
    <w:rsid w:val="00086953"/>
    <w:rsid w:val="000869A3"/>
    <w:rsid w:val="000869C4"/>
    <w:rsid w:val="000869D1"/>
    <w:rsid w:val="000869D4"/>
    <w:rsid w:val="000869D5"/>
    <w:rsid w:val="000869EC"/>
    <w:rsid w:val="00086A00"/>
    <w:rsid w:val="00086A02"/>
    <w:rsid w:val="00086A04"/>
    <w:rsid w:val="00086A3F"/>
    <w:rsid w:val="00086A53"/>
    <w:rsid w:val="00086A67"/>
    <w:rsid w:val="00086A84"/>
    <w:rsid w:val="00086A85"/>
    <w:rsid w:val="00086A8A"/>
    <w:rsid w:val="00086AAE"/>
    <w:rsid w:val="00086AFD"/>
    <w:rsid w:val="00086B32"/>
    <w:rsid w:val="00086B38"/>
    <w:rsid w:val="00086B4E"/>
    <w:rsid w:val="00086BA0"/>
    <w:rsid w:val="00086BAB"/>
    <w:rsid w:val="00086BFF"/>
    <w:rsid w:val="00086C0C"/>
    <w:rsid w:val="00086C16"/>
    <w:rsid w:val="00086C38"/>
    <w:rsid w:val="00086CAD"/>
    <w:rsid w:val="00086D1E"/>
    <w:rsid w:val="00086D3D"/>
    <w:rsid w:val="00086D64"/>
    <w:rsid w:val="00086DDE"/>
    <w:rsid w:val="00086EC2"/>
    <w:rsid w:val="00086EC9"/>
    <w:rsid w:val="00086EE7"/>
    <w:rsid w:val="00086F0B"/>
    <w:rsid w:val="00086F5A"/>
    <w:rsid w:val="00086F91"/>
    <w:rsid w:val="00086FA6"/>
    <w:rsid w:val="00086FBD"/>
    <w:rsid w:val="00087057"/>
    <w:rsid w:val="0008705E"/>
    <w:rsid w:val="000870CA"/>
    <w:rsid w:val="000870D5"/>
    <w:rsid w:val="0008716E"/>
    <w:rsid w:val="00087171"/>
    <w:rsid w:val="00087196"/>
    <w:rsid w:val="0008723F"/>
    <w:rsid w:val="00087286"/>
    <w:rsid w:val="000872A2"/>
    <w:rsid w:val="000872D5"/>
    <w:rsid w:val="00087301"/>
    <w:rsid w:val="00087304"/>
    <w:rsid w:val="00087373"/>
    <w:rsid w:val="00087415"/>
    <w:rsid w:val="00087425"/>
    <w:rsid w:val="00087427"/>
    <w:rsid w:val="00087488"/>
    <w:rsid w:val="000874C5"/>
    <w:rsid w:val="0008756E"/>
    <w:rsid w:val="00087572"/>
    <w:rsid w:val="0008758E"/>
    <w:rsid w:val="000875A8"/>
    <w:rsid w:val="000875CC"/>
    <w:rsid w:val="000875CE"/>
    <w:rsid w:val="000875E7"/>
    <w:rsid w:val="00087632"/>
    <w:rsid w:val="0008764A"/>
    <w:rsid w:val="00087657"/>
    <w:rsid w:val="000876B7"/>
    <w:rsid w:val="000876D3"/>
    <w:rsid w:val="000876E3"/>
    <w:rsid w:val="000876EC"/>
    <w:rsid w:val="000876F7"/>
    <w:rsid w:val="0008772C"/>
    <w:rsid w:val="00087741"/>
    <w:rsid w:val="00087778"/>
    <w:rsid w:val="0008782F"/>
    <w:rsid w:val="0008787E"/>
    <w:rsid w:val="000878A1"/>
    <w:rsid w:val="000878BE"/>
    <w:rsid w:val="00087950"/>
    <w:rsid w:val="00087961"/>
    <w:rsid w:val="000879B8"/>
    <w:rsid w:val="00087A04"/>
    <w:rsid w:val="00087A45"/>
    <w:rsid w:val="00087A75"/>
    <w:rsid w:val="00087B37"/>
    <w:rsid w:val="00087B41"/>
    <w:rsid w:val="00087C01"/>
    <w:rsid w:val="00087CCA"/>
    <w:rsid w:val="00087CDE"/>
    <w:rsid w:val="00087CE8"/>
    <w:rsid w:val="00087D80"/>
    <w:rsid w:val="00087DEA"/>
    <w:rsid w:val="00087E3F"/>
    <w:rsid w:val="00087E53"/>
    <w:rsid w:val="00087F05"/>
    <w:rsid w:val="00087F24"/>
    <w:rsid w:val="00087FD3"/>
    <w:rsid w:val="00087FF8"/>
    <w:rsid w:val="00090001"/>
    <w:rsid w:val="00090006"/>
    <w:rsid w:val="00090095"/>
    <w:rsid w:val="0009009A"/>
    <w:rsid w:val="000900B9"/>
    <w:rsid w:val="000900C1"/>
    <w:rsid w:val="000900EA"/>
    <w:rsid w:val="000900F2"/>
    <w:rsid w:val="000900F5"/>
    <w:rsid w:val="000900FA"/>
    <w:rsid w:val="0009012D"/>
    <w:rsid w:val="0009013D"/>
    <w:rsid w:val="0009017F"/>
    <w:rsid w:val="000901CB"/>
    <w:rsid w:val="000901D6"/>
    <w:rsid w:val="00090235"/>
    <w:rsid w:val="00090266"/>
    <w:rsid w:val="000902C5"/>
    <w:rsid w:val="000902C8"/>
    <w:rsid w:val="000902CE"/>
    <w:rsid w:val="000903C7"/>
    <w:rsid w:val="000904E9"/>
    <w:rsid w:val="000904EE"/>
    <w:rsid w:val="00090500"/>
    <w:rsid w:val="00090503"/>
    <w:rsid w:val="00090520"/>
    <w:rsid w:val="0009055B"/>
    <w:rsid w:val="000905B4"/>
    <w:rsid w:val="000905FC"/>
    <w:rsid w:val="0009062B"/>
    <w:rsid w:val="00090698"/>
    <w:rsid w:val="000906B3"/>
    <w:rsid w:val="000906C3"/>
    <w:rsid w:val="000906EA"/>
    <w:rsid w:val="00090724"/>
    <w:rsid w:val="0009073D"/>
    <w:rsid w:val="0009083D"/>
    <w:rsid w:val="00090848"/>
    <w:rsid w:val="00090865"/>
    <w:rsid w:val="00090895"/>
    <w:rsid w:val="000908BB"/>
    <w:rsid w:val="000908C3"/>
    <w:rsid w:val="0009092A"/>
    <w:rsid w:val="00090951"/>
    <w:rsid w:val="0009098E"/>
    <w:rsid w:val="00090997"/>
    <w:rsid w:val="000909EF"/>
    <w:rsid w:val="00090A26"/>
    <w:rsid w:val="00090A3D"/>
    <w:rsid w:val="00090A63"/>
    <w:rsid w:val="00090A73"/>
    <w:rsid w:val="00090A9B"/>
    <w:rsid w:val="00090AC4"/>
    <w:rsid w:val="00090B18"/>
    <w:rsid w:val="00090B30"/>
    <w:rsid w:val="00090B4A"/>
    <w:rsid w:val="00090B75"/>
    <w:rsid w:val="00090B86"/>
    <w:rsid w:val="00090BAA"/>
    <w:rsid w:val="00090BD3"/>
    <w:rsid w:val="00090BDF"/>
    <w:rsid w:val="00090BFE"/>
    <w:rsid w:val="00090C18"/>
    <w:rsid w:val="00090C33"/>
    <w:rsid w:val="00090C6F"/>
    <w:rsid w:val="00090C9E"/>
    <w:rsid w:val="00090CF4"/>
    <w:rsid w:val="00090D24"/>
    <w:rsid w:val="00090D41"/>
    <w:rsid w:val="00090D50"/>
    <w:rsid w:val="00090D88"/>
    <w:rsid w:val="00090E17"/>
    <w:rsid w:val="00090E39"/>
    <w:rsid w:val="00090E76"/>
    <w:rsid w:val="00090F07"/>
    <w:rsid w:val="00090F41"/>
    <w:rsid w:val="00091017"/>
    <w:rsid w:val="0009102F"/>
    <w:rsid w:val="00091033"/>
    <w:rsid w:val="00091034"/>
    <w:rsid w:val="00091048"/>
    <w:rsid w:val="00091077"/>
    <w:rsid w:val="00091135"/>
    <w:rsid w:val="00091172"/>
    <w:rsid w:val="0009117C"/>
    <w:rsid w:val="000911A7"/>
    <w:rsid w:val="000911C9"/>
    <w:rsid w:val="0009125F"/>
    <w:rsid w:val="0009126E"/>
    <w:rsid w:val="00091274"/>
    <w:rsid w:val="0009128F"/>
    <w:rsid w:val="000912C4"/>
    <w:rsid w:val="0009134E"/>
    <w:rsid w:val="0009138C"/>
    <w:rsid w:val="000913A2"/>
    <w:rsid w:val="000913FD"/>
    <w:rsid w:val="00091409"/>
    <w:rsid w:val="00091424"/>
    <w:rsid w:val="00091429"/>
    <w:rsid w:val="00091432"/>
    <w:rsid w:val="0009143D"/>
    <w:rsid w:val="0009149D"/>
    <w:rsid w:val="000914DF"/>
    <w:rsid w:val="0009153B"/>
    <w:rsid w:val="00091551"/>
    <w:rsid w:val="00091590"/>
    <w:rsid w:val="00091632"/>
    <w:rsid w:val="0009164D"/>
    <w:rsid w:val="00091683"/>
    <w:rsid w:val="000916B3"/>
    <w:rsid w:val="0009177A"/>
    <w:rsid w:val="000917D4"/>
    <w:rsid w:val="000917F9"/>
    <w:rsid w:val="0009181E"/>
    <w:rsid w:val="00091868"/>
    <w:rsid w:val="00091878"/>
    <w:rsid w:val="000918A3"/>
    <w:rsid w:val="000918C6"/>
    <w:rsid w:val="000918DA"/>
    <w:rsid w:val="000918E0"/>
    <w:rsid w:val="000918F1"/>
    <w:rsid w:val="0009192D"/>
    <w:rsid w:val="00091977"/>
    <w:rsid w:val="00091A1A"/>
    <w:rsid w:val="00091AD6"/>
    <w:rsid w:val="00091AF0"/>
    <w:rsid w:val="00091B10"/>
    <w:rsid w:val="00091B88"/>
    <w:rsid w:val="00091BA3"/>
    <w:rsid w:val="00091BB2"/>
    <w:rsid w:val="00091BFD"/>
    <w:rsid w:val="00091C40"/>
    <w:rsid w:val="00091C69"/>
    <w:rsid w:val="00091C6C"/>
    <w:rsid w:val="00091C6E"/>
    <w:rsid w:val="00091C70"/>
    <w:rsid w:val="00091CDA"/>
    <w:rsid w:val="00091D8A"/>
    <w:rsid w:val="00091D9E"/>
    <w:rsid w:val="00091DC4"/>
    <w:rsid w:val="00091E46"/>
    <w:rsid w:val="00091E4D"/>
    <w:rsid w:val="00091E59"/>
    <w:rsid w:val="00091EA8"/>
    <w:rsid w:val="00091F1F"/>
    <w:rsid w:val="0009201E"/>
    <w:rsid w:val="00092032"/>
    <w:rsid w:val="00092049"/>
    <w:rsid w:val="00092052"/>
    <w:rsid w:val="0009207D"/>
    <w:rsid w:val="0009209C"/>
    <w:rsid w:val="000920DD"/>
    <w:rsid w:val="0009214F"/>
    <w:rsid w:val="00092163"/>
    <w:rsid w:val="00092178"/>
    <w:rsid w:val="00092198"/>
    <w:rsid w:val="000921AD"/>
    <w:rsid w:val="000921CF"/>
    <w:rsid w:val="000921F5"/>
    <w:rsid w:val="00092202"/>
    <w:rsid w:val="00092216"/>
    <w:rsid w:val="00092244"/>
    <w:rsid w:val="0009225B"/>
    <w:rsid w:val="00092279"/>
    <w:rsid w:val="0009228C"/>
    <w:rsid w:val="000922B2"/>
    <w:rsid w:val="00092300"/>
    <w:rsid w:val="00092327"/>
    <w:rsid w:val="00092362"/>
    <w:rsid w:val="000923CB"/>
    <w:rsid w:val="00092428"/>
    <w:rsid w:val="0009249B"/>
    <w:rsid w:val="000924EB"/>
    <w:rsid w:val="0009252B"/>
    <w:rsid w:val="00092539"/>
    <w:rsid w:val="000925F0"/>
    <w:rsid w:val="0009261D"/>
    <w:rsid w:val="0009265E"/>
    <w:rsid w:val="0009268E"/>
    <w:rsid w:val="000926B3"/>
    <w:rsid w:val="000926BB"/>
    <w:rsid w:val="000926C1"/>
    <w:rsid w:val="00092768"/>
    <w:rsid w:val="00092789"/>
    <w:rsid w:val="0009279B"/>
    <w:rsid w:val="000927A6"/>
    <w:rsid w:val="000927B5"/>
    <w:rsid w:val="000927F4"/>
    <w:rsid w:val="00092806"/>
    <w:rsid w:val="0009281B"/>
    <w:rsid w:val="0009281F"/>
    <w:rsid w:val="000928E2"/>
    <w:rsid w:val="00092911"/>
    <w:rsid w:val="0009292B"/>
    <w:rsid w:val="0009293A"/>
    <w:rsid w:val="00092949"/>
    <w:rsid w:val="0009297D"/>
    <w:rsid w:val="00092987"/>
    <w:rsid w:val="0009298A"/>
    <w:rsid w:val="000929A9"/>
    <w:rsid w:val="00092A33"/>
    <w:rsid w:val="00092A49"/>
    <w:rsid w:val="00092A53"/>
    <w:rsid w:val="00092A76"/>
    <w:rsid w:val="00092A9F"/>
    <w:rsid w:val="00092B3B"/>
    <w:rsid w:val="00092B3D"/>
    <w:rsid w:val="00092B53"/>
    <w:rsid w:val="00092B65"/>
    <w:rsid w:val="00092BA6"/>
    <w:rsid w:val="00092BAB"/>
    <w:rsid w:val="00092BC4"/>
    <w:rsid w:val="00092BD4"/>
    <w:rsid w:val="00092BE3"/>
    <w:rsid w:val="00092C03"/>
    <w:rsid w:val="00092C12"/>
    <w:rsid w:val="00092C43"/>
    <w:rsid w:val="00092C89"/>
    <w:rsid w:val="00092CC3"/>
    <w:rsid w:val="00092D03"/>
    <w:rsid w:val="00092D7C"/>
    <w:rsid w:val="00092DAF"/>
    <w:rsid w:val="00092E00"/>
    <w:rsid w:val="00092E08"/>
    <w:rsid w:val="00092E43"/>
    <w:rsid w:val="00092E4C"/>
    <w:rsid w:val="00092E5D"/>
    <w:rsid w:val="00092E69"/>
    <w:rsid w:val="00092E7E"/>
    <w:rsid w:val="00092EA2"/>
    <w:rsid w:val="00092EAB"/>
    <w:rsid w:val="00092EDD"/>
    <w:rsid w:val="00092F1F"/>
    <w:rsid w:val="00092F26"/>
    <w:rsid w:val="00092F3A"/>
    <w:rsid w:val="00092F64"/>
    <w:rsid w:val="00092F72"/>
    <w:rsid w:val="00092FD6"/>
    <w:rsid w:val="00092FFA"/>
    <w:rsid w:val="00093023"/>
    <w:rsid w:val="000930C0"/>
    <w:rsid w:val="000930D4"/>
    <w:rsid w:val="000930D6"/>
    <w:rsid w:val="000930EA"/>
    <w:rsid w:val="0009314B"/>
    <w:rsid w:val="0009318C"/>
    <w:rsid w:val="000931F6"/>
    <w:rsid w:val="00093219"/>
    <w:rsid w:val="0009324A"/>
    <w:rsid w:val="000932E7"/>
    <w:rsid w:val="00093301"/>
    <w:rsid w:val="0009335D"/>
    <w:rsid w:val="0009338F"/>
    <w:rsid w:val="0009339C"/>
    <w:rsid w:val="000933BD"/>
    <w:rsid w:val="00093400"/>
    <w:rsid w:val="0009342A"/>
    <w:rsid w:val="00093453"/>
    <w:rsid w:val="0009347B"/>
    <w:rsid w:val="00093499"/>
    <w:rsid w:val="00093514"/>
    <w:rsid w:val="0009354C"/>
    <w:rsid w:val="0009355B"/>
    <w:rsid w:val="0009358A"/>
    <w:rsid w:val="000935CD"/>
    <w:rsid w:val="000935F9"/>
    <w:rsid w:val="000935FD"/>
    <w:rsid w:val="00093620"/>
    <w:rsid w:val="0009365E"/>
    <w:rsid w:val="00093686"/>
    <w:rsid w:val="00093701"/>
    <w:rsid w:val="0009370E"/>
    <w:rsid w:val="00093757"/>
    <w:rsid w:val="000937D9"/>
    <w:rsid w:val="000937E1"/>
    <w:rsid w:val="00093811"/>
    <w:rsid w:val="00093836"/>
    <w:rsid w:val="00093842"/>
    <w:rsid w:val="00093851"/>
    <w:rsid w:val="000938CA"/>
    <w:rsid w:val="000938E6"/>
    <w:rsid w:val="000938F0"/>
    <w:rsid w:val="00093937"/>
    <w:rsid w:val="00093975"/>
    <w:rsid w:val="00093992"/>
    <w:rsid w:val="000939DD"/>
    <w:rsid w:val="000939F5"/>
    <w:rsid w:val="00093A52"/>
    <w:rsid w:val="00093A72"/>
    <w:rsid w:val="00093A89"/>
    <w:rsid w:val="00093AC3"/>
    <w:rsid w:val="00093B09"/>
    <w:rsid w:val="00093B40"/>
    <w:rsid w:val="00093BA3"/>
    <w:rsid w:val="00093BB5"/>
    <w:rsid w:val="00093C0F"/>
    <w:rsid w:val="00093C50"/>
    <w:rsid w:val="00093C6A"/>
    <w:rsid w:val="00093C91"/>
    <w:rsid w:val="00093C98"/>
    <w:rsid w:val="00093CAB"/>
    <w:rsid w:val="00093CB2"/>
    <w:rsid w:val="00093CC7"/>
    <w:rsid w:val="00093D1E"/>
    <w:rsid w:val="00093D2B"/>
    <w:rsid w:val="00093D34"/>
    <w:rsid w:val="00093E8A"/>
    <w:rsid w:val="00093EA2"/>
    <w:rsid w:val="00093F2A"/>
    <w:rsid w:val="00093F56"/>
    <w:rsid w:val="00093F5F"/>
    <w:rsid w:val="00093FA3"/>
    <w:rsid w:val="00094009"/>
    <w:rsid w:val="0009401E"/>
    <w:rsid w:val="0009409D"/>
    <w:rsid w:val="0009414C"/>
    <w:rsid w:val="00094191"/>
    <w:rsid w:val="00094199"/>
    <w:rsid w:val="000941DC"/>
    <w:rsid w:val="000941FE"/>
    <w:rsid w:val="00094241"/>
    <w:rsid w:val="00094246"/>
    <w:rsid w:val="00094284"/>
    <w:rsid w:val="00094297"/>
    <w:rsid w:val="000942B8"/>
    <w:rsid w:val="000942BF"/>
    <w:rsid w:val="000942F4"/>
    <w:rsid w:val="0009435B"/>
    <w:rsid w:val="000944AD"/>
    <w:rsid w:val="000944E3"/>
    <w:rsid w:val="0009456B"/>
    <w:rsid w:val="00094577"/>
    <w:rsid w:val="00094623"/>
    <w:rsid w:val="000946A8"/>
    <w:rsid w:val="000946D0"/>
    <w:rsid w:val="000946DC"/>
    <w:rsid w:val="000946DE"/>
    <w:rsid w:val="000946EE"/>
    <w:rsid w:val="00094776"/>
    <w:rsid w:val="000947ED"/>
    <w:rsid w:val="0009481C"/>
    <w:rsid w:val="00094821"/>
    <w:rsid w:val="00094870"/>
    <w:rsid w:val="00094880"/>
    <w:rsid w:val="00094891"/>
    <w:rsid w:val="000948BE"/>
    <w:rsid w:val="000948E6"/>
    <w:rsid w:val="00094943"/>
    <w:rsid w:val="0009495B"/>
    <w:rsid w:val="000949C0"/>
    <w:rsid w:val="00094A27"/>
    <w:rsid w:val="00094A57"/>
    <w:rsid w:val="00094AA7"/>
    <w:rsid w:val="00094AE9"/>
    <w:rsid w:val="00094B3D"/>
    <w:rsid w:val="00094B6D"/>
    <w:rsid w:val="00094B8C"/>
    <w:rsid w:val="00094C78"/>
    <w:rsid w:val="00094CB9"/>
    <w:rsid w:val="00094CBD"/>
    <w:rsid w:val="00094CC7"/>
    <w:rsid w:val="00094D28"/>
    <w:rsid w:val="00094D5B"/>
    <w:rsid w:val="00094D6D"/>
    <w:rsid w:val="00094E0F"/>
    <w:rsid w:val="00094E2A"/>
    <w:rsid w:val="00094E63"/>
    <w:rsid w:val="00094E6A"/>
    <w:rsid w:val="00094E9D"/>
    <w:rsid w:val="00094EDE"/>
    <w:rsid w:val="00094EE0"/>
    <w:rsid w:val="00094EF3"/>
    <w:rsid w:val="00094F4F"/>
    <w:rsid w:val="00094FB0"/>
    <w:rsid w:val="00094FD6"/>
    <w:rsid w:val="00094FE3"/>
    <w:rsid w:val="00094FEF"/>
    <w:rsid w:val="00094FFE"/>
    <w:rsid w:val="0009502D"/>
    <w:rsid w:val="0009503B"/>
    <w:rsid w:val="000950BD"/>
    <w:rsid w:val="00095138"/>
    <w:rsid w:val="00095145"/>
    <w:rsid w:val="00095195"/>
    <w:rsid w:val="000951F5"/>
    <w:rsid w:val="00095205"/>
    <w:rsid w:val="00095211"/>
    <w:rsid w:val="00095238"/>
    <w:rsid w:val="00095329"/>
    <w:rsid w:val="00095369"/>
    <w:rsid w:val="00095378"/>
    <w:rsid w:val="0009539D"/>
    <w:rsid w:val="000953C8"/>
    <w:rsid w:val="000953E7"/>
    <w:rsid w:val="000953E9"/>
    <w:rsid w:val="00095405"/>
    <w:rsid w:val="00095413"/>
    <w:rsid w:val="00095419"/>
    <w:rsid w:val="00095434"/>
    <w:rsid w:val="00095452"/>
    <w:rsid w:val="0009547E"/>
    <w:rsid w:val="0009547F"/>
    <w:rsid w:val="000954A0"/>
    <w:rsid w:val="000954AC"/>
    <w:rsid w:val="000954B6"/>
    <w:rsid w:val="000954BD"/>
    <w:rsid w:val="000954DE"/>
    <w:rsid w:val="000954E7"/>
    <w:rsid w:val="000954F6"/>
    <w:rsid w:val="00095574"/>
    <w:rsid w:val="00095582"/>
    <w:rsid w:val="00095600"/>
    <w:rsid w:val="00095683"/>
    <w:rsid w:val="0009568F"/>
    <w:rsid w:val="0009574B"/>
    <w:rsid w:val="00095775"/>
    <w:rsid w:val="0009577B"/>
    <w:rsid w:val="0009578F"/>
    <w:rsid w:val="000957D5"/>
    <w:rsid w:val="000957F4"/>
    <w:rsid w:val="00095879"/>
    <w:rsid w:val="000958A4"/>
    <w:rsid w:val="000958B0"/>
    <w:rsid w:val="000958E1"/>
    <w:rsid w:val="00095946"/>
    <w:rsid w:val="00095983"/>
    <w:rsid w:val="000959C0"/>
    <w:rsid w:val="000959DB"/>
    <w:rsid w:val="00095A2B"/>
    <w:rsid w:val="00095A8F"/>
    <w:rsid w:val="00095AA7"/>
    <w:rsid w:val="00095AD6"/>
    <w:rsid w:val="00095AE3"/>
    <w:rsid w:val="00095B46"/>
    <w:rsid w:val="00095B63"/>
    <w:rsid w:val="00095B71"/>
    <w:rsid w:val="00095B83"/>
    <w:rsid w:val="00095BC0"/>
    <w:rsid w:val="00095BD6"/>
    <w:rsid w:val="00095BE6"/>
    <w:rsid w:val="00095C54"/>
    <w:rsid w:val="00095C84"/>
    <w:rsid w:val="00095C92"/>
    <w:rsid w:val="00095C94"/>
    <w:rsid w:val="00095D0A"/>
    <w:rsid w:val="00095D34"/>
    <w:rsid w:val="00095D49"/>
    <w:rsid w:val="00095DC4"/>
    <w:rsid w:val="00095E71"/>
    <w:rsid w:val="00095EA8"/>
    <w:rsid w:val="00095EEA"/>
    <w:rsid w:val="00095EEF"/>
    <w:rsid w:val="00095EF5"/>
    <w:rsid w:val="00095F1B"/>
    <w:rsid w:val="00095FB9"/>
    <w:rsid w:val="00095FD3"/>
    <w:rsid w:val="00095FDD"/>
    <w:rsid w:val="00096035"/>
    <w:rsid w:val="0009603B"/>
    <w:rsid w:val="0009608D"/>
    <w:rsid w:val="000960C0"/>
    <w:rsid w:val="000960D8"/>
    <w:rsid w:val="000960EB"/>
    <w:rsid w:val="0009616E"/>
    <w:rsid w:val="0009617B"/>
    <w:rsid w:val="000961D9"/>
    <w:rsid w:val="000961E0"/>
    <w:rsid w:val="0009621E"/>
    <w:rsid w:val="0009624D"/>
    <w:rsid w:val="0009624E"/>
    <w:rsid w:val="000962FF"/>
    <w:rsid w:val="00096325"/>
    <w:rsid w:val="000963AC"/>
    <w:rsid w:val="000963B0"/>
    <w:rsid w:val="00096491"/>
    <w:rsid w:val="000964CF"/>
    <w:rsid w:val="000964EB"/>
    <w:rsid w:val="000964FE"/>
    <w:rsid w:val="00096521"/>
    <w:rsid w:val="00096532"/>
    <w:rsid w:val="0009657E"/>
    <w:rsid w:val="0009667A"/>
    <w:rsid w:val="00096680"/>
    <w:rsid w:val="00096693"/>
    <w:rsid w:val="000966C4"/>
    <w:rsid w:val="000966F1"/>
    <w:rsid w:val="00096706"/>
    <w:rsid w:val="00096758"/>
    <w:rsid w:val="00096783"/>
    <w:rsid w:val="000967B4"/>
    <w:rsid w:val="000967ED"/>
    <w:rsid w:val="0009682E"/>
    <w:rsid w:val="00096851"/>
    <w:rsid w:val="000968AE"/>
    <w:rsid w:val="000968C0"/>
    <w:rsid w:val="000968CA"/>
    <w:rsid w:val="000968F6"/>
    <w:rsid w:val="000968F9"/>
    <w:rsid w:val="00096917"/>
    <w:rsid w:val="00096942"/>
    <w:rsid w:val="0009694B"/>
    <w:rsid w:val="00096986"/>
    <w:rsid w:val="00096A1E"/>
    <w:rsid w:val="00096A27"/>
    <w:rsid w:val="00096A2E"/>
    <w:rsid w:val="00096A49"/>
    <w:rsid w:val="00096A63"/>
    <w:rsid w:val="00096A6A"/>
    <w:rsid w:val="00096AC9"/>
    <w:rsid w:val="00096AD6"/>
    <w:rsid w:val="00096AFA"/>
    <w:rsid w:val="00096B1E"/>
    <w:rsid w:val="00096B3C"/>
    <w:rsid w:val="00096B5E"/>
    <w:rsid w:val="00096B64"/>
    <w:rsid w:val="00096B68"/>
    <w:rsid w:val="00096B90"/>
    <w:rsid w:val="00096BE9"/>
    <w:rsid w:val="00096BF9"/>
    <w:rsid w:val="00096C02"/>
    <w:rsid w:val="00096C0F"/>
    <w:rsid w:val="00096C14"/>
    <w:rsid w:val="00096C72"/>
    <w:rsid w:val="00096C95"/>
    <w:rsid w:val="00096D01"/>
    <w:rsid w:val="00096D0A"/>
    <w:rsid w:val="00096D1F"/>
    <w:rsid w:val="00096D28"/>
    <w:rsid w:val="00096D6D"/>
    <w:rsid w:val="00096DB5"/>
    <w:rsid w:val="00096DDF"/>
    <w:rsid w:val="00096E36"/>
    <w:rsid w:val="00096E59"/>
    <w:rsid w:val="00096E90"/>
    <w:rsid w:val="00096EAE"/>
    <w:rsid w:val="00096EB3"/>
    <w:rsid w:val="00096EB8"/>
    <w:rsid w:val="00096EC9"/>
    <w:rsid w:val="00096EFB"/>
    <w:rsid w:val="00096F01"/>
    <w:rsid w:val="00096F11"/>
    <w:rsid w:val="00096F78"/>
    <w:rsid w:val="00096FD8"/>
    <w:rsid w:val="00096FF5"/>
    <w:rsid w:val="00097000"/>
    <w:rsid w:val="00097019"/>
    <w:rsid w:val="0009701F"/>
    <w:rsid w:val="00097027"/>
    <w:rsid w:val="00097040"/>
    <w:rsid w:val="00097113"/>
    <w:rsid w:val="00097192"/>
    <w:rsid w:val="000971A7"/>
    <w:rsid w:val="000971FB"/>
    <w:rsid w:val="00097289"/>
    <w:rsid w:val="000972B6"/>
    <w:rsid w:val="00097316"/>
    <w:rsid w:val="0009731B"/>
    <w:rsid w:val="0009731E"/>
    <w:rsid w:val="00097321"/>
    <w:rsid w:val="00097392"/>
    <w:rsid w:val="000973D7"/>
    <w:rsid w:val="000973DB"/>
    <w:rsid w:val="000973DC"/>
    <w:rsid w:val="000973FA"/>
    <w:rsid w:val="0009740E"/>
    <w:rsid w:val="00097448"/>
    <w:rsid w:val="00097463"/>
    <w:rsid w:val="00097476"/>
    <w:rsid w:val="00097485"/>
    <w:rsid w:val="00097498"/>
    <w:rsid w:val="0009749F"/>
    <w:rsid w:val="000974B5"/>
    <w:rsid w:val="000974D4"/>
    <w:rsid w:val="000974D8"/>
    <w:rsid w:val="0009751A"/>
    <w:rsid w:val="00097520"/>
    <w:rsid w:val="00097556"/>
    <w:rsid w:val="0009758C"/>
    <w:rsid w:val="00097599"/>
    <w:rsid w:val="000975C4"/>
    <w:rsid w:val="000975D1"/>
    <w:rsid w:val="000975FF"/>
    <w:rsid w:val="00097637"/>
    <w:rsid w:val="00097655"/>
    <w:rsid w:val="000976AF"/>
    <w:rsid w:val="000976B9"/>
    <w:rsid w:val="0009774C"/>
    <w:rsid w:val="00097804"/>
    <w:rsid w:val="0009781A"/>
    <w:rsid w:val="0009782A"/>
    <w:rsid w:val="00097858"/>
    <w:rsid w:val="0009786B"/>
    <w:rsid w:val="000978BB"/>
    <w:rsid w:val="0009796E"/>
    <w:rsid w:val="00097977"/>
    <w:rsid w:val="000979F0"/>
    <w:rsid w:val="00097A09"/>
    <w:rsid w:val="00097A64"/>
    <w:rsid w:val="00097B35"/>
    <w:rsid w:val="00097BA4"/>
    <w:rsid w:val="00097BB1"/>
    <w:rsid w:val="00097C23"/>
    <w:rsid w:val="00097C68"/>
    <w:rsid w:val="00097C6D"/>
    <w:rsid w:val="00097CE8"/>
    <w:rsid w:val="00097D55"/>
    <w:rsid w:val="00097E0F"/>
    <w:rsid w:val="00097E17"/>
    <w:rsid w:val="00097E4E"/>
    <w:rsid w:val="00097E73"/>
    <w:rsid w:val="00097E90"/>
    <w:rsid w:val="00097EA0"/>
    <w:rsid w:val="00097EEB"/>
    <w:rsid w:val="00097F15"/>
    <w:rsid w:val="00097F2E"/>
    <w:rsid w:val="00097F38"/>
    <w:rsid w:val="00097F50"/>
    <w:rsid w:val="00097F95"/>
    <w:rsid w:val="00097FA3"/>
    <w:rsid w:val="00097FD4"/>
    <w:rsid w:val="00097FE6"/>
    <w:rsid w:val="000A0092"/>
    <w:rsid w:val="000A00EB"/>
    <w:rsid w:val="000A00F4"/>
    <w:rsid w:val="000A015C"/>
    <w:rsid w:val="000A016C"/>
    <w:rsid w:val="000A016E"/>
    <w:rsid w:val="000A01A5"/>
    <w:rsid w:val="000A01B9"/>
    <w:rsid w:val="000A01BE"/>
    <w:rsid w:val="000A01C1"/>
    <w:rsid w:val="000A023C"/>
    <w:rsid w:val="000A0308"/>
    <w:rsid w:val="000A0341"/>
    <w:rsid w:val="000A034A"/>
    <w:rsid w:val="000A034C"/>
    <w:rsid w:val="000A034F"/>
    <w:rsid w:val="000A03B2"/>
    <w:rsid w:val="000A03C1"/>
    <w:rsid w:val="000A03C7"/>
    <w:rsid w:val="000A03FC"/>
    <w:rsid w:val="000A0411"/>
    <w:rsid w:val="000A0443"/>
    <w:rsid w:val="000A0452"/>
    <w:rsid w:val="000A0458"/>
    <w:rsid w:val="000A0490"/>
    <w:rsid w:val="000A04C6"/>
    <w:rsid w:val="000A04CE"/>
    <w:rsid w:val="000A04F4"/>
    <w:rsid w:val="000A04F9"/>
    <w:rsid w:val="000A0506"/>
    <w:rsid w:val="000A0513"/>
    <w:rsid w:val="000A0518"/>
    <w:rsid w:val="000A0552"/>
    <w:rsid w:val="000A055B"/>
    <w:rsid w:val="000A0568"/>
    <w:rsid w:val="000A05CD"/>
    <w:rsid w:val="000A0622"/>
    <w:rsid w:val="000A0636"/>
    <w:rsid w:val="000A0681"/>
    <w:rsid w:val="000A06C4"/>
    <w:rsid w:val="000A06DD"/>
    <w:rsid w:val="000A06EC"/>
    <w:rsid w:val="000A06FD"/>
    <w:rsid w:val="000A0709"/>
    <w:rsid w:val="000A0722"/>
    <w:rsid w:val="000A0735"/>
    <w:rsid w:val="000A07FF"/>
    <w:rsid w:val="000A084B"/>
    <w:rsid w:val="000A0875"/>
    <w:rsid w:val="000A0878"/>
    <w:rsid w:val="000A088A"/>
    <w:rsid w:val="000A08AF"/>
    <w:rsid w:val="000A08C1"/>
    <w:rsid w:val="000A08E4"/>
    <w:rsid w:val="000A08FD"/>
    <w:rsid w:val="000A0906"/>
    <w:rsid w:val="000A090F"/>
    <w:rsid w:val="000A092D"/>
    <w:rsid w:val="000A099C"/>
    <w:rsid w:val="000A0A03"/>
    <w:rsid w:val="000A0A4B"/>
    <w:rsid w:val="000A0A69"/>
    <w:rsid w:val="000A0A7B"/>
    <w:rsid w:val="000A0A9F"/>
    <w:rsid w:val="000A0AAB"/>
    <w:rsid w:val="000A0AE7"/>
    <w:rsid w:val="000A0AF8"/>
    <w:rsid w:val="000A0B02"/>
    <w:rsid w:val="000A0B3F"/>
    <w:rsid w:val="000A0B89"/>
    <w:rsid w:val="000A0BA8"/>
    <w:rsid w:val="000A0C55"/>
    <w:rsid w:val="000A0C7E"/>
    <w:rsid w:val="000A0CBF"/>
    <w:rsid w:val="000A0CC8"/>
    <w:rsid w:val="000A0CD0"/>
    <w:rsid w:val="000A0CD2"/>
    <w:rsid w:val="000A0CD4"/>
    <w:rsid w:val="000A0CE3"/>
    <w:rsid w:val="000A0CEC"/>
    <w:rsid w:val="000A0CF1"/>
    <w:rsid w:val="000A0D3A"/>
    <w:rsid w:val="000A0D5D"/>
    <w:rsid w:val="000A0D69"/>
    <w:rsid w:val="000A0D8D"/>
    <w:rsid w:val="000A0DB5"/>
    <w:rsid w:val="000A0E07"/>
    <w:rsid w:val="000A0E38"/>
    <w:rsid w:val="000A0E55"/>
    <w:rsid w:val="000A0E93"/>
    <w:rsid w:val="000A0EC9"/>
    <w:rsid w:val="000A0F0B"/>
    <w:rsid w:val="000A0F3B"/>
    <w:rsid w:val="000A0F41"/>
    <w:rsid w:val="000A0F60"/>
    <w:rsid w:val="000A0F90"/>
    <w:rsid w:val="000A1005"/>
    <w:rsid w:val="000A100F"/>
    <w:rsid w:val="000A10A4"/>
    <w:rsid w:val="000A10C9"/>
    <w:rsid w:val="000A10FE"/>
    <w:rsid w:val="000A10FF"/>
    <w:rsid w:val="000A111C"/>
    <w:rsid w:val="000A1130"/>
    <w:rsid w:val="000A114D"/>
    <w:rsid w:val="000A1192"/>
    <w:rsid w:val="000A11BC"/>
    <w:rsid w:val="000A1248"/>
    <w:rsid w:val="000A124B"/>
    <w:rsid w:val="000A125D"/>
    <w:rsid w:val="000A126C"/>
    <w:rsid w:val="000A1284"/>
    <w:rsid w:val="000A1290"/>
    <w:rsid w:val="000A129D"/>
    <w:rsid w:val="000A12AB"/>
    <w:rsid w:val="000A1429"/>
    <w:rsid w:val="000A1443"/>
    <w:rsid w:val="000A1461"/>
    <w:rsid w:val="000A1475"/>
    <w:rsid w:val="000A14B3"/>
    <w:rsid w:val="000A14C0"/>
    <w:rsid w:val="000A14D1"/>
    <w:rsid w:val="000A14D5"/>
    <w:rsid w:val="000A14F2"/>
    <w:rsid w:val="000A14F5"/>
    <w:rsid w:val="000A15B2"/>
    <w:rsid w:val="000A15CC"/>
    <w:rsid w:val="000A15F9"/>
    <w:rsid w:val="000A160B"/>
    <w:rsid w:val="000A1618"/>
    <w:rsid w:val="000A162A"/>
    <w:rsid w:val="000A162D"/>
    <w:rsid w:val="000A1658"/>
    <w:rsid w:val="000A16A3"/>
    <w:rsid w:val="000A16FF"/>
    <w:rsid w:val="000A1703"/>
    <w:rsid w:val="000A1717"/>
    <w:rsid w:val="000A1767"/>
    <w:rsid w:val="000A17B7"/>
    <w:rsid w:val="000A17C8"/>
    <w:rsid w:val="000A1821"/>
    <w:rsid w:val="000A1869"/>
    <w:rsid w:val="000A1871"/>
    <w:rsid w:val="000A1934"/>
    <w:rsid w:val="000A1937"/>
    <w:rsid w:val="000A1940"/>
    <w:rsid w:val="000A1953"/>
    <w:rsid w:val="000A1956"/>
    <w:rsid w:val="000A1971"/>
    <w:rsid w:val="000A1986"/>
    <w:rsid w:val="000A19CE"/>
    <w:rsid w:val="000A1A1F"/>
    <w:rsid w:val="000A1A23"/>
    <w:rsid w:val="000A1A6B"/>
    <w:rsid w:val="000A1A7F"/>
    <w:rsid w:val="000A1B16"/>
    <w:rsid w:val="000A1B19"/>
    <w:rsid w:val="000A1B5F"/>
    <w:rsid w:val="000A1BAF"/>
    <w:rsid w:val="000A1BC1"/>
    <w:rsid w:val="000A1BEC"/>
    <w:rsid w:val="000A1BFE"/>
    <w:rsid w:val="000A1C75"/>
    <w:rsid w:val="000A1C98"/>
    <w:rsid w:val="000A1CC0"/>
    <w:rsid w:val="000A1D2E"/>
    <w:rsid w:val="000A1D44"/>
    <w:rsid w:val="000A1D60"/>
    <w:rsid w:val="000A1DB4"/>
    <w:rsid w:val="000A1E1C"/>
    <w:rsid w:val="000A1E21"/>
    <w:rsid w:val="000A1E24"/>
    <w:rsid w:val="000A1E27"/>
    <w:rsid w:val="000A1E49"/>
    <w:rsid w:val="000A1E59"/>
    <w:rsid w:val="000A1EC5"/>
    <w:rsid w:val="000A1ECC"/>
    <w:rsid w:val="000A1F4F"/>
    <w:rsid w:val="000A1F5B"/>
    <w:rsid w:val="000A1FC2"/>
    <w:rsid w:val="000A1FC4"/>
    <w:rsid w:val="000A202B"/>
    <w:rsid w:val="000A207B"/>
    <w:rsid w:val="000A2085"/>
    <w:rsid w:val="000A2114"/>
    <w:rsid w:val="000A2123"/>
    <w:rsid w:val="000A213A"/>
    <w:rsid w:val="000A21A1"/>
    <w:rsid w:val="000A221C"/>
    <w:rsid w:val="000A223C"/>
    <w:rsid w:val="000A2245"/>
    <w:rsid w:val="000A2263"/>
    <w:rsid w:val="000A22A2"/>
    <w:rsid w:val="000A22DC"/>
    <w:rsid w:val="000A2303"/>
    <w:rsid w:val="000A2331"/>
    <w:rsid w:val="000A2367"/>
    <w:rsid w:val="000A238B"/>
    <w:rsid w:val="000A23D6"/>
    <w:rsid w:val="000A2448"/>
    <w:rsid w:val="000A2451"/>
    <w:rsid w:val="000A246A"/>
    <w:rsid w:val="000A2477"/>
    <w:rsid w:val="000A251E"/>
    <w:rsid w:val="000A2556"/>
    <w:rsid w:val="000A2593"/>
    <w:rsid w:val="000A2610"/>
    <w:rsid w:val="000A2663"/>
    <w:rsid w:val="000A26A2"/>
    <w:rsid w:val="000A26A4"/>
    <w:rsid w:val="000A26AC"/>
    <w:rsid w:val="000A26D4"/>
    <w:rsid w:val="000A26DF"/>
    <w:rsid w:val="000A2788"/>
    <w:rsid w:val="000A27A6"/>
    <w:rsid w:val="000A27BA"/>
    <w:rsid w:val="000A27C7"/>
    <w:rsid w:val="000A2808"/>
    <w:rsid w:val="000A2813"/>
    <w:rsid w:val="000A283A"/>
    <w:rsid w:val="000A284B"/>
    <w:rsid w:val="000A286C"/>
    <w:rsid w:val="000A289E"/>
    <w:rsid w:val="000A28DB"/>
    <w:rsid w:val="000A28F5"/>
    <w:rsid w:val="000A291D"/>
    <w:rsid w:val="000A2932"/>
    <w:rsid w:val="000A2956"/>
    <w:rsid w:val="000A298D"/>
    <w:rsid w:val="000A2995"/>
    <w:rsid w:val="000A29CB"/>
    <w:rsid w:val="000A2A2B"/>
    <w:rsid w:val="000A2A37"/>
    <w:rsid w:val="000A2AA8"/>
    <w:rsid w:val="000A2ACA"/>
    <w:rsid w:val="000A2AF0"/>
    <w:rsid w:val="000A2B1C"/>
    <w:rsid w:val="000A2B21"/>
    <w:rsid w:val="000A2B2D"/>
    <w:rsid w:val="000A2B2F"/>
    <w:rsid w:val="000A2B8C"/>
    <w:rsid w:val="000A2BCA"/>
    <w:rsid w:val="000A2BE1"/>
    <w:rsid w:val="000A2C08"/>
    <w:rsid w:val="000A2C09"/>
    <w:rsid w:val="000A2C11"/>
    <w:rsid w:val="000A2C2D"/>
    <w:rsid w:val="000A2C8A"/>
    <w:rsid w:val="000A2C8B"/>
    <w:rsid w:val="000A2CDD"/>
    <w:rsid w:val="000A2D5F"/>
    <w:rsid w:val="000A2DA8"/>
    <w:rsid w:val="000A2DD2"/>
    <w:rsid w:val="000A2E7D"/>
    <w:rsid w:val="000A2E8D"/>
    <w:rsid w:val="000A2E90"/>
    <w:rsid w:val="000A2EB5"/>
    <w:rsid w:val="000A2F2F"/>
    <w:rsid w:val="000A2F39"/>
    <w:rsid w:val="000A2F55"/>
    <w:rsid w:val="000A2F7C"/>
    <w:rsid w:val="000A2F8A"/>
    <w:rsid w:val="000A2FCF"/>
    <w:rsid w:val="000A2FEE"/>
    <w:rsid w:val="000A3016"/>
    <w:rsid w:val="000A3042"/>
    <w:rsid w:val="000A309C"/>
    <w:rsid w:val="000A30E6"/>
    <w:rsid w:val="000A3128"/>
    <w:rsid w:val="000A312C"/>
    <w:rsid w:val="000A313D"/>
    <w:rsid w:val="000A3164"/>
    <w:rsid w:val="000A3172"/>
    <w:rsid w:val="000A3188"/>
    <w:rsid w:val="000A3195"/>
    <w:rsid w:val="000A31A3"/>
    <w:rsid w:val="000A31BA"/>
    <w:rsid w:val="000A31D7"/>
    <w:rsid w:val="000A31E2"/>
    <w:rsid w:val="000A31EE"/>
    <w:rsid w:val="000A3229"/>
    <w:rsid w:val="000A325C"/>
    <w:rsid w:val="000A3293"/>
    <w:rsid w:val="000A3298"/>
    <w:rsid w:val="000A32F3"/>
    <w:rsid w:val="000A3308"/>
    <w:rsid w:val="000A336F"/>
    <w:rsid w:val="000A337A"/>
    <w:rsid w:val="000A33A3"/>
    <w:rsid w:val="000A33D7"/>
    <w:rsid w:val="000A33EC"/>
    <w:rsid w:val="000A33FE"/>
    <w:rsid w:val="000A3469"/>
    <w:rsid w:val="000A349E"/>
    <w:rsid w:val="000A34CE"/>
    <w:rsid w:val="000A3521"/>
    <w:rsid w:val="000A3551"/>
    <w:rsid w:val="000A3598"/>
    <w:rsid w:val="000A35F8"/>
    <w:rsid w:val="000A3603"/>
    <w:rsid w:val="000A3637"/>
    <w:rsid w:val="000A364D"/>
    <w:rsid w:val="000A365B"/>
    <w:rsid w:val="000A366B"/>
    <w:rsid w:val="000A36A0"/>
    <w:rsid w:val="000A36C9"/>
    <w:rsid w:val="000A36FA"/>
    <w:rsid w:val="000A3713"/>
    <w:rsid w:val="000A3718"/>
    <w:rsid w:val="000A374A"/>
    <w:rsid w:val="000A3766"/>
    <w:rsid w:val="000A3789"/>
    <w:rsid w:val="000A3823"/>
    <w:rsid w:val="000A3840"/>
    <w:rsid w:val="000A3887"/>
    <w:rsid w:val="000A388C"/>
    <w:rsid w:val="000A3890"/>
    <w:rsid w:val="000A38E5"/>
    <w:rsid w:val="000A38F4"/>
    <w:rsid w:val="000A3929"/>
    <w:rsid w:val="000A39A1"/>
    <w:rsid w:val="000A39AF"/>
    <w:rsid w:val="000A39CC"/>
    <w:rsid w:val="000A39E8"/>
    <w:rsid w:val="000A39EA"/>
    <w:rsid w:val="000A39FA"/>
    <w:rsid w:val="000A3A38"/>
    <w:rsid w:val="000A3A39"/>
    <w:rsid w:val="000A3A62"/>
    <w:rsid w:val="000A3A98"/>
    <w:rsid w:val="000A3AAD"/>
    <w:rsid w:val="000A3AE0"/>
    <w:rsid w:val="000A3B83"/>
    <w:rsid w:val="000A3B9D"/>
    <w:rsid w:val="000A3C57"/>
    <w:rsid w:val="000A3C58"/>
    <w:rsid w:val="000A3CAB"/>
    <w:rsid w:val="000A3CC2"/>
    <w:rsid w:val="000A3CE0"/>
    <w:rsid w:val="000A3D17"/>
    <w:rsid w:val="000A3D58"/>
    <w:rsid w:val="000A3D6D"/>
    <w:rsid w:val="000A3DEA"/>
    <w:rsid w:val="000A3DF5"/>
    <w:rsid w:val="000A3E61"/>
    <w:rsid w:val="000A3E6F"/>
    <w:rsid w:val="000A3E71"/>
    <w:rsid w:val="000A3EBA"/>
    <w:rsid w:val="000A3F3C"/>
    <w:rsid w:val="000A3F44"/>
    <w:rsid w:val="000A3F8B"/>
    <w:rsid w:val="000A3FA2"/>
    <w:rsid w:val="000A400F"/>
    <w:rsid w:val="000A4021"/>
    <w:rsid w:val="000A405F"/>
    <w:rsid w:val="000A40B5"/>
    <w:rsid w:val="000A40FF"/>
    <w:rsid w:val="000A4128"/>
    <w:rsid w:val="000A414F"/>
    <w:rsid w:val="000A424F"/>
    <w:rsid w:val="000A4252"/>
    <w:rsid w:val="000A425E"/>
    <w:rsid w:val="000A4265"/>
    <w:rsid w:val="000A42A5"/>
    <w:rsid w:val="000A42B6"/>
    <w:rsid w:val="000A42B7"/>
    <w:rsid w:val="000A42E8"/>
    <w:rsid w:val="000A4320"/>
    <w:rsid w:val="000A4335"/>
    <w:rsid w:val="000A434D"/>
    <w:rsid w:val="000A4352"/>
    <w:rsid w:val="000A435D"/>
    <w:rsid w:val="000A4371"/>
    <w:rsid w:val="000A43C0"/>
    <w:rsid w:val="000A43D8"/>
    <w:rsid w:val="000A43DE"/>
    <w:rsid w:val="000A4482"/>
    <w:rsid w:val="000A4484"/>
    <w:rsid w:val="000A448F"/>
    <w:rsid w:val="000A44BB"/>
    <w:rsid w:val="000A44CD"/>
    <w:rsid w:val="000A450B"/>
    <w:rsid w:val="000A4511"/>
    <w:rsid w:val="000A4570"/>
    <w:rsid w:val="000A457E"/>
    <w:rsid w:val="000A4593"/>
    <w:rsid w:val="000A4599"/>
    <w:rsid w:val="000A45A4"/>
    <w:rsid w:val="000A4610"/>
    <w:rsid w:val="000A4663"/>
    <w:rsid w:val="000A46D2"/>
    <w:rsid w:val="000A46EF"/>
    <w:rsid w:val="000A4706"/>
    <w:rsid w:val="000A475E"/>
    <w:rsid w:val="000A477A"/>
    <w:rsid w:val="000A482F"/>
    <w:rsid w:val="000A4862"/>
    <w:rsid w:val="000A4894"/>
    <w:rsid w:val="000A48BB"/>
    <w:rsid w:val="000A48EA"/>
    <w:rsid w:val="000A49A5"/>
    <w:rsid w:val="000A49D3"/>
    <w:rsid w:val="000A49D7"/>
    <w:rsid w:val="000A4A13"/>
    <w:rsid w:val="000A4A29"/>
    <w:rsid w:val="000A4AC0"/>
    <w:rsid w:val="000A4AF8"/>
    <w:rsid w:val="000A4AFA"/>
    <w:rsid w:val="000A4C00"/>
    <w:rsid w:val="000A4C3D"/>
    <w:rsid w:val="000A4C7C"/>
    <w:rsid w:val="000A4CEA"/>
    <w:rsid w:val="000A4D9A"/>
    <w:rsid w:val="000A4DAD"/>
    <w:rsid w:val="000A4DCA"/>
    <w:rsid w:val="000A4E64"/>
    <w:rsid w:val="000A4E69"/>
    <w:rsid w:val="000A4E81"/>
    <w:rsid w:val="000A4F00"/>
    <w:rsid w:val="000A4F98"/>
    <w:rsid w:val="000A4FF4"/>
    <w:rsid w:val="000A500E"/>
    <w:rsid w:val="000A5039"/>
    <w:rsid w:val="000A503D"/>
    <w:rsid w:val="000A505B"/>
    <w:rsid w:val="000A505D"/>
    <w:rsid w:val="000A5081"/>
    <w:rsid w:val="000A50E8"/>
    <w:rsid w:val="000A50F6"/>
    <w:rsid w:val="000A50F8"/>
    <w:rsid w:val="000A5133"/>
    <w:rsid w:val="000A5198"/>
    <w:rsid w:val="000A51A8"/>
    <w:rsid w:val="000A51B3"/>
    <w:rsid w:val="000A5220"/>
    <w:rsid w:val="000A5240"/>
    <w:rsid w:val="000A5274"/>
    <w:rsid w:val="000A5290"/>
    <w:rsid w:val="000A52B0"/>
    <w:rsid w:val="000A530F"/>
    <w:rsid w:val="000A534E"/>
    <w:rsid w:val="000A53C2"/>
    <w:rsid w:val="000A53D7"/>
    <w:rsid w:val="000A5429"/>
    <w:rsid w:val="000A550B"/>
    <w:rsid w:val="000A55CA"/>
    <w:rsid w:val="000A56DF"/>
    <w:rsid w:val="000A5703"/>
    <w:rsid w:val="000A5765"/>
    <w:rsid w:val="000A5788"/>
    <w:rsid w:val="000A5791"/>
    <w:rsid w:val="000A57D3"/>
    <w:rsid w:val="000A5849"/>
    <w:rsid w:val="000A5856"/>
    <w:rsid w:val="000A590C"/>
    <w:rsid w:val="000A5A52"/>
    <w:rsid w:val="000A5A57"/>
    <w:rsid w:val="000A5A7A"/>
    <w:rsid w:val="000A5A82"/>
    <w:rsid w:val="000A5AB0"/>
    <w:rsid w:val="000A5AD1"/>
    <w:rsid w:val="000A5B6C"/>
    <w:rsid w:val="000A5B81"/>
    <w:rsid w:val="000A5B92"/>
    <w:rsid w:val="000A5B9E"/>
    <w:rsid w:val="000A5BE9"/>
    <w:rsid w:val="000A5C39"/>
    <w:rsid w:val="000A5CA8"/>
    <w:rsid w:val="000A5CC0"/>
    <w:rsid w:val="000A5CCF"/>
    <w:rsid w:val="000A5CDA"/>
    <w:rsid w:val="000A5CE6"/>
    <w:rsid w:val="000A5CF1"/>
    <w:rsid w:val="000A5D02"/>
    <w:rsid w:val="000A5D8F"/>
    <w:rsid w:val="000A5D9D"/>
    <w:rsid w:val="000A5DBB"/>
    <w:rsid w:val="000A5DBF"/>
    <w:rsid w:val="000A5E2F"/>
    <w:rsid w:val="000A5E60"/>
    <w:rsid w:val="000A5E64"/>
    <w:rsid w:val="000A5EB9"/>
    <w:rsid w:val="000A5ED1"/>
    <w:rsid w:val="000A5EF0"/>
    <w:rsid w:val="000A5EFE"/>
    <w:rsid w:val="000A5F3D"/>
    <w:rsid w:val="000A5F5D"/>
    <w:rsid w:val="000A5F9E"/>
    <w:rsid w:val="000A5FB6"/>
    <w:rsid w:val="000A6002"/>
    <w:rsid w:val="000A6086"/>
    <w:rsid w:val="000A60AB"/>
    <w:rsid w:val="000A60BF"/>
    <w:rsid w:val="000A60C1"/>
    <w:rsid w:val="000A613F"/>
    <w:rsid w:val="000A6203"/>
    <w:rsid w:val="000A6252"/>
    <w:rsid w:val="000A62B4"/>
    <w:rsid w:val="000A635D"/>
    <w:rsid w:val="000A6377"/>
    <w:rsid w:val="000A6384"/>
    <w:rsid w:val="000A63D9"/>
    <w:rsid w:val="000A6484"/>
    <w:rsid w:val="000A64BE"/>
    <w:rsid w:val="000A6550"/>
    <w:rsid w:val="000A65E5"/>
    <w:rsid w:val="000A65F9"/>
    <w:rsid w:val="000A6672"/>
    <w:rsid w:val="000A667A"/>
    <w:rsid w:val="000A671F"/>
    <w:rsid w:val="000A6747"/>
    <w:rsid w:val="000A674D"/>
    <w:rsid w:val="000A676F"/>
    <w:rsid w:val="000A678D"/>
    <w:rsid w:val="000A681F"/>
    <w:rsid w:val="000A682D"/>
    <w:rsid w:val="000A683A"/>
    <w:rsid w:val="000A6888"/>
    <w:rsid w:val="000A68FE"/>
    <w:rsid w:val="000A6910"/>
    <w:rsid w:val="000A6920"/>
    <w:rsid w:val="000A6988"/>
    <w:rsid w:val="000A69A3"/>
    <w:rsid w:val="000A69B8"/>
    <w:rsid w:val="000A69BF"/>
    <w:rsid w:val="000A69E3"/>
    <w:rsid w:val="000A69ED"/>
    <w:rsid w:val="000A6A04"/>
    <w:rsid w:val="000A6A11"/>
    <w:rsid w:val="000A6A89"/>
    <w:rsid w:val="000A6AC9"/>
    <w:rsid w:val="000A6B67"/>
    <w:rsid w:val="000A6B9F"/>
    <w:rsid w:val="000A6BEA"/>
    <w:rsid w:val="000A6C5B"/>
    <w:rsid w:val="000A6C9A"/>
    <w:rsid w:val="000A6CB5"/>
    <w:rsid w:val="000A6CD9"/>
    <w:rsid w:val="000A6DFE"/>
    <w:rsid w:val="000A6E17"/>
    <w:rsid w:val="000A6E65"/>
    <w:rsid w:val="000A6E6C"/>
    <w:rsid w:val="000A6E8E"/>
    <w:rsid w:val="000A6E9A"/>
    <w:rsid w:val="000A6EB8"/>
    <w:rsid w:val="000A6EBA"/>
    <w:rsid w:val="000A6EF9"/>
    <w:rsid w:val="000A6F06"/>
    <w:rsid w:val="000A6F4E"/>
    <w:rsid w:val="000A7008"/>
    <w:rsid w:val="000A7012"/>
    <w:rsid w:val="000A7014"/>
    <w:rsid w:val="000A7018"/>
    <w:rsid w:val="000A7034"/>
    <w:rsid w:val="000A70BC"/>
    <w:rsid w:val="000A710B"/>
    <w:rsid w:val="000A719E"/>
    <w:rsid w:val="000A71A1"/>
    <w:rsid w:val="000A71F4"/>
    <w:rsid w:val="000A7217"/>
    <w:rsid w:val="000A7276"/>
    <w:rsid w:val="000A72F1"/>
    <w:rsid w:val="000A72FE"/>
    <w:rsid w:val="000A7319"/>
    <w:rsid w:val="000A731D"/>
    <w:rsid w:val="000A7355"/>
    <w:rsid w:val="000A7365"/>
    <w:rsid w:val="000A73FC"/>
    <w:rsid w:val="000A7440"/>
    <w:rsid w:val="000A7447"/>
    <w:rsid w:val="000A746A"/>
    <w:rsid w:val="000A74CA"/>
    <w:rsid w:val="000A74E5"/>
    <w:rsid w:val="000A7524"/>
    <w:rsid w:val="000A7528"/>
    <w:rsid w:val="000A7538"/>
    <w:rsid w:val="000A754D"/>
    <w:rsid w:val="000A7576"/>
    <w:rsid w:val="000A75A1"/>
    <w:rsid w:val="000A75A6"/>
    <w:rsid w:val="000A75DD"/>
    <w:rsid w:val="000A75EB"/>
    <w:rsid w:val="000A7627"/>
    <w:rsid w:val="000A76C7"/>
    <w:rsid w:val="000A76DA"/>
    <w:rsid w:val="000A76F2"/>
    <w:rsid w:val="000A76F3"/>
    <w:rsid w:val="000A771E"/>
    <w:rsid w:val="000A774A"/>
    <w:rsid w:val="000A7784"/>
    <w:rsid w:val="000A77A8"/>
    <w:rsid w:val="000A77B9"/>
    <w:rsid w:val="000A7801"/>
    <w:rsid w:val="000A7847"/>
    <w:rsid w:val="000A789F"/>
    <w:rsid w:val="000A790A"/>
    <w:rsid w:val="000A7930"/>
    <w:rsid w:val="000A7981"/>
    <w:rsid w:val="000A799B"/>
    <w:rsid w:val="000A79E0"/>
    <w:rsid w:val="000A79ED"/>
    <w:rsid w:val="000A7AB4"/>
    <w:rsid w:val="000A7AC7"/>
    <w:rsid w:val="000A7B22"/>
    <w:rsid w:val="000A7B53"/>
    <w:rsid w:val="000A7B56"/>
    <w:rsid w:val="000A7BBC"/>
    <w:rsid w:val="000A7BC6"/>
    <w:rsid w:val="000A7C04"/>
    <w:rsid w:val="000A7C62"/>
    <w:rsid w:val="000A7C68"/>
    <w:rsid w:val="000A7CCE"/>
    <w:rsid w:val="000A7CE4"/>
    <w:rsid w:val="000A7CF3"/>
    <w:rsid w:val="000A7D90"/>
    <w:rsid w:val="000A7D98"/>
    <w:rsid w:val="000A7DA5"/>
    <w:rsid w:val="000A7E4F"/>
    <w:rsid w:val="000A7E86"/>
    <w:rsid w:val="000A7EBC"/>
    <w:rsid w:val="000A7EC9"/>
    <w:rsid w:val="000A7ECD"/>
    <w:rsid w:val="000A7ED1"/>
    <w:rsid w:val="000A7F3E"/>
    <w:rsid w:val="000A7F56"/>
    <w:rsid w:val="000B00A0"/>
    <w:rsid w:val="000B00B6"/>
    <w:rsid w:val="000B00C4"/>
    <w:rsid w:val="000B00D1"/>
    <w:rsid w:val="000B0109"/>
    <w:rsid w:val="000B015F"/>
    <w:rsid w:val="000B0181"/>
    <w:rsid w:val="000B01AC"/>
    <w:rsid w:val="000B01C5"/>
    <w:rsid w:val="000B01CA"/>
    <w:rsid w:val="000B01D6"/>
    <w:rsid w:val="000B0219"/>
    <w:rsid w:val="000B021F"/>
    <w:rsid w:val="000B0232"/>
    <w:rsid w:val="000B02A2"/>
    <w:rsid w:val="000B02B2"/>
    <w:rsid w:val="000B02C0"/>
    <w:rsid w:val="000B0303"/>
    <w:rsid w:val="000B0322"/>
    <w:rsid w:val="000B036A"/>
    <w:rsid w:val="000B044B"/>
    <w:rsid w:val="000B0482"/>
    <w:rsid w:val="000B04B8"/>
    <w:rsid w:val="000B04C2"/>
    <w:rsid w:val="000B04ED"/>
    <w:rsid w:val="000B0533"/>
    <w:rsid w:val="000B05E4"/>
    <w:rsid w:val="000B0679"/>
    <w:rsid w:val="000B06CB"/>
    <w:rsid w:val="000B0726"/>
    <w:rsid w:val="000B074D"/>
    <w:rsid w:val="000B07A0"/>
    <w:rsid w:val="000B07AB"/>
    <w:rsid w:val="000B07DB"/>
    <w:rsid w:val="000B0841"/>
    <w:rsid w:val="000B087F"/>
    <w:rsid w:val="000B088D"/>
    <w:rsid w:val="000B08A7"/>
    <w:rsid w:val="000B08C5"/>
    <w:rsid w:val="000B08D5"/>
    <w:rsid w:val="000B095B"/>
    <w:rsid w:val="000B097C"/>
    <w:rsid w:val="000B0985"/>
    <w:rsid w:val="000B0989"/>
    <w:rsid w:val="000B098E"/>
    <w:rsid w:val="000B0998"/>
    <w:rsid w:val="000B09E6"/>
    <w:rsid w:val="000B09F7"/>
    <w:rsid w:val="000B0A08"/>
    <w:rsid w:val="000B0A13"/>
    <w:rsid w:val="000B0A44"/>
    <w:rsid w:val="000B0ABB"/>
    <w:rsid w:val="000B0B0B"/>
    <w:rsid w:val="000B0B69"/>
    <w:rsid w:val="000B0B8B"/>
    <w:rsid w:val="000B0BEC"/>
    <w:rsid w:val="000B0C03"/>
    <w:rsid w:val="000B0CCD"/>
    <w:rsid w:val="000B0CD6"/>
    <w:rsid w:val="000B0CEB"/>
    <w:rsid w:val="000B0D1C"/>
    <w:rsid w:val="000B0D3F"/>
    <w:rsid w:val="000B0D59"/>
    <w:rsid w:val="000B0DA8"/>
    <w:rsid w:val="000B0DAD"/>
    <w:rsid w:val="000B0DB1"/>
    <w:rsid w:val="000B0DDC"/>
    <w:rsid w:val="000B0E43"/>
    <w:rsid w:val="000B0E47"/>
    <w:rsid w:val="000B0E76"/>
    <w:rsid w:val="000B0E78"/>
    <w:rsid w:val="000B0EA4"/>
    <w:rsid w:val="000B0ED6"/>
    <w:rsid w:val="000B0EEC"/>
    <w:rsid w:val="000B0F07"/>
    <w:rsid w:val="000B0F56"/>
    <w:rsid w:val="000B0F6E"/>
    <w:rsid w:val="000B0F72"/>
    <w:rsid w:val="000B0F82"/>
    <w:rsid w:val="000B1019"/>
    <w:rsid w:val="000B1046"/>
    <w:rsid w:val="000B1056"/>
    <w:rsid w:val="000B1073"/>
    <w:rsid w:val="000B1095"/>
    <w:rsid w:val="000B1099"/>
    <w:rsid w:val="000B10AF"/>
    <w:rsid w:val="000B10D2"/>
    <w:rsid w:val="000B10E8"/>
    <w:rsid w:val="000B111F"/>
    <w:rsid w:val="000B11B4"/>
    <w:rsid w:val="000B11BF"/>
    <w:rsid w:val="000B11E6"/>
    <w:rsid w:val="000B11EC"/>
    <w:rsid w:val="000B11FC"/>
    <w:rsid w:val="000B1269"/>
    <w:rsid w:val="000B128E"/>
    <w:rsid w:val="000B12D1"/>
    <w:rsid w:val="000B1320"/>
    <w:rsid w:val="000B1323"/>
    <w:rsid w:val="000B139F"/>
    <w:rsid w:val="000B13C1"/>
    <w:rsid w:val="000B141E"/>
    <w:rsid w:val="000B142F"/>
    <w:rsid w:val="000B1433"/>
    <w:rsid w:val="000B14A1"/>
    <w:rsid w:val="000B14DA"/>
    <w:rsid w:val="000B14EF"/>
    <w:rsid w:val="000B152F"/>
    <w:rsid w:val="000B15E2"/>
    <w:rsid w:val="000B1608"/>
    <w:rsid w:val="000B1678"/>
    <w:rsid w:val="000B16C5"/>
    <w:rsid w:val="000B1737"/>
    <w:rsid w:val="000B1763"/>
    <w:rsid w:val="000B17A0"/>
    <w:rsid w:val="000B17E5"/>
    <w:rsid w:val="000B17F0"/>
    <w:rsid w:val="000B182C"/>
    <w:rsid w:val="000B1834"/>
    <w:rsid w:val="000B1838"/>
    <w:rsid w:val="000B187C"/>
    <w:rsid w:val="000B1897"/>
    <w:rsid w:val="000B189B"/>
    <w:rsid w:val="000B18A3"/>
    <w:rsid w:val="000B1911"/>
    <w:rsid w:val="000B1936"/>
    <w:rsid w:val="000B19A9"/>
    <w:rsid w:val="000B19F2"/>
    <w:rsid w:val="000B1A14"/>
    <w:rsid w:val="000B1A60"/>
    <w:rsid w:val="000B1A8A"/>
    <w:rsid w:val="000B1A98"/>
    <w:rsid w:val="000B1AA4"/>
    <w:rsid w:val="000B1AD9"/>
    <w:rsid w:val="000B1AEA"/>
    <w:rsid w:val="000B1B3A"/>
    <w:rsid w:val="000B1B3C"/>
    <w:rsid w:val="000B1B53"/>
    <w:rsid w:val="000B1BAE"/>
    <w:rsid w:val="000B1BB8"/>
    <w:rsid w:val="000B1BDF"/>
    <w:rsid w:val="000B1BF5"/>
    <w:rsid w:val="000B1C82"/>
    <w:rsid w:val="000B1C83"/>
    <w:rsid w:val="000B1C9A"/>
    <w:rsid w:val="000B1CC1"/>
    <w:rsid w:val="000B1CCB"/>
    <w:rsid w:val="000B1D21"/>
    <w:rsid w:val="000B1D22"/>
    <w:rsid w:val="000B1D41"/>
    <w:rsid w:val="000B1D69"/>
    <w:rsid w:val="000B1DED"/>
    <w:rsid w:val="000B1E45"/>
    <w:rsid w:val="000B1F20"/>
    <w:rsid w:val="000B1F35"/>
    <w:rsid w:val="000B1F37"/>
    <w:rsid w:val="000B1F7E"/>
    <w:rsid w:val="000B1F89"/>
    <w:rsid w:val="000B1FDB"/>
    <w:rsid w:val="000B2022"/>
    <w:rsid w:val="000B2034"/>
    <w:rsid w:val="000B2067"/>
    <w:rsid w:val="000B20B5"/>
    <w:rsid w:val="000B20BC"/>
    <w:rsid w:val="000B20C9"/>
    <w:rsid w:val="000B20FB"/>
    <w:rsid w:val="000B20FF"/>
    <w:rsid w:val="000B2105"/>
    <w:rsid w:val="000B210D"/>
    <w:rsid w:val="000B2111"/>
    <w:rsid w:val="000B2131"/>
    <w:rsid w:val="000B2143"/>
    <w:rsid w:val="000B21E1"/>
    <w:rsid w:val="000B2259"/>
    <w:rsid w:val="000B2282"/>
    <w:rsid w:val="000B22B9"/>
    <w:rsid w:val="000B22C5"/>
    <w:rsid w:val="000B2323"/>
    <w:rsid w:val="000B2345"/>
    <w:rsid w:val="000B23B0"/>
    <w:rsid w:val="000B23B1"/>
    <w:rsid w:val="000B23D6"/>
    <w:rsid w:val="000B23E5"/>
    <w:rsid w:val="000B23FC"/>
    <w:rsid w:val="000B2428"/>
    <w:rsid w:val="000B243E"/>
    <w:rsid w:val="000B24AA"/>
    <w:rsid w:val="000B2509"/>
    <w:rsid w:val="000B253F"/>
    <w:rsid w:val="000B25A3"/>
    <w:rsid w:val="000B25F0"/>
    <w:rsid w:val="000B2624"/>
    <w:rsid w:val="000B262E"/>
    <w:rsid w:val="000B26D6"/>
    <w:rsid w:val="000B26F6"/>
    <w:rsid w:val="000B270A"/>
    <w:rsid w:val="000B275E"/>
    <w:rsid w:val="000B2775"/>
    <w:rsid w:val="000B277D"/>
    <w:rsid w:val="000B2796"/>
    <w:rsid w:val="000B27AD"/>
    <w:rsid w:val="000B27B4"/>
    <w:rsid w:val="000B27F7"/>
    <w:rsid w:val="000B2822"/>
    <w:rsid w:val="000B283C"/>
    <w:rsid w:val="000B2873"/>
    <w:rsid w:val="000B2881"/>
    <w:rsid w:val="000B28A4"/>
    <w:rsid w:val="000B28B2"/>
    <w:rsid w:val="000B28D7"/>
    <w:rsid w:val="000B2921"/>
    <w:rsid w:val="000B2934"/>
    <w:rsid w:val="000B2954"/>
    <w:rsid w:val="000B2965"/>
    <w:rsid w:val="000B29C2"/>
    <w:rsid w:val="000B29D5"/>
    <w:rsid w:val="000B29E0"/>
    <w:rsid w:val="000B2A0C"/>
    <w:rsid w:val="000B2A1A"/>
    <w:rsid w:val="000B2A92"/>
    <w:rsid w:val="000B2A98"/>
    <w:rsid w:val="000B2AA2"/>
    <w:rsid w:val="000B2AAB"/>
    <w:rsid w:val="000B2B49"/>
    <w:rsid w:val="000B2B50"/>
    <w:rsid w:val="000B2B9A"/>
    <w:rsid w:val="000B2BCB"/>
    <w:rsid w:val="000B2BF3"/>
    <w:rsid w:val="000B2C2B"/>
    <w:rsid w:val="000B2C49"/>
    <w:rsid w:val="000B2C91"/>
    <w:rsid w:val="000B2CAC"/>
    <w:rsid w:val="000B2CD4"/>
    <w:rsid w:val="000B2D0D"/>
    <w:rsid w:val="000B2D3A"/>
    <w:rsid w:val="000B2D51"/>
    <w:rsid w:val="000B2D5E"/>
    <w:rsid w:val="000B2DAA"/>
    <w:rsid w:val="000B2DDC"/>
    <w:rsid w:val="000B2DFB"/>
    <w:rsid w:val="000B2E33"/>
    <w:rsid w:val="000B2E5C"/>
    <w:rsid w:val="000B2F18"/>
    <w:rsid w:val="000B2F5A"/>
    <w:rsid w:val="000B2FF2"/>
    <w:rsid w:val="000B3002"/>
    <w:rsid w:val="000B3069"/>
    <w:rsid w:val="000B308A"/>
    <w:rsid w:val="000B3098"/>
    <w:rsid w:val="000B30C0"/>
    <w:rsid w:val="000B30CE"/>
    <w:rsid w:val="000B30D6"/>
    <w:rsid w:val="000B30EE"/>
    <w:rsid w:val="000B3119"/>
    <w:rsid w:val="000B3121"/>
    <w:rsid w:val="000B312F"/>
    <w:rsid w:val="000B313B"/>
    <w:rsid w:val="000B31EE"/>
    <w:rsid w:val="000B3203"/>
    <w:rsid w:val="000B3231"/>
    <w:rsid w:val="000B3250"/>
    <w:rsid w:val="000B3259"/>
    <w:rsid w:val="000B3276"/>
    <w:rsid w:val="000B3286"/>
    <w:rsid w:val="000B32DB"/>
    <w:rsid w:val="000B3313"/>
    <w:rsid w:val="000B3323"/>
    <w:rsid w:val="000B3332"/>
    <w:rsid w:val="000B3343"/>
    <w:rsid w:val="000B336F"/>
    <w:rsid w:val="000B3374"/>
    <w:rsid w:val="000B33B7"/>
    <w:rsid w:val="000B33EC"/>
    <w:rsid w:val="000B341C"/>
    <w:rsid w:val="000B3446"/>
    <w:rsid w:val="000B3452"/>
    <w:rsid w:val="000B3477"/>
    <w:rsid w:val="000B348B"/>
    <w:rsid w:val="000B34AB"/>
    <w:rsid w:val="000B34C0"/>
    <w:rsid w:val="000B34C9"/>
    <w:rsid w:val="000B34E8"/>
    <w:rsid w:val="000B3508"/>
    <w:rsid w:val="000B352B"/>
    <w:rsid w:val="000B3531"/>
    <w:rsid w:val="000B3560"/>
    <w:rsid w:val="000B3598"/>
    <w:rsid w:val="000B35E2"/>
    <w:rsid w:val="000B3638"/>
    <w:rsid w:val="000B3639"/>
    <w:rsid w:val="000B3652"/>
    <w:rsid w:val="000B3658"/>
    <w:rsid w:val="000B367F"/>
    <w:rsid w:val="000B36C8"/>
    <w:rsid w:val="000B36E2"/>
    <w:rsid w:val="000B36FC"/>
    <w:rsid w:val="000B3712"/>
    <w:rsid w:val="000B3713"/>
    <w:rsid w:val="000B3741"/>
    <w:rsid w:val="000B374D"/>
    <w:rsid w:val="000B376B"/>
    <w:rsid w:val="000B377D"/>
    <w:rsid w:val="000B37AA"/>
    <w:rsid w:val="000B37BF"/>
    <w:rsid w:val="000B3812"/>
    <w:rsid w:val="000B386C"/>
    <w:rsid w:val="000B386E"/>
    <w:rsid w:val="000B388B"/>
    <w:rsid w:val="000B38E2"/>
    <w:rsid w:val="000B38FA"/>
    <w:rsid w:val="000B397B"/>
    <w:rsid w:val="000B398E"/>
    <w:rsid w:val="000B3A05"/>
    <w:rsid w:val="000B3A1F"/>
    <w:rsid w:val="000B3AD2"/>
    <w:rsid w:val="000B3ADF"/>
    <w:rsid w:val="000B3B14"/>
    <w:rsid w:val="000B3B42"/>
    <w:rsid w:val="000B3B4C"/>
    <w:rsid w:val="000B3BAB"/>
    <w:rsid w:val="000B3BC5"/>
    <w:rsid w:val="000B3BEB"/>
    <w:rsid w:val="000B3C68"/>
    <w:rsid w:val="000B3C6B"/>
    <w:rsid w:val="000B3CE6"/>
    <w:rsid w:val="000B3D6D"/>
    <w:rsid w:val="000B3DD4"/>
    <w:rsid w:val="000B3E31"/>
    <w:rsid w:val="000B3E5A"/>
    <w:rsid w:val="000B3EB9"/>
    <w:rsid w:val="000B3EC6"/>
    <w:rsid w:val="000B3EE5"/>
    <w:rsid w:val="000B3EE9"/>
    <w:rsid w:val="000B3F56"/>
    <w:rsid w:val="000B3F5F"/>
    <w:rsid w:val="000B3FA2"/>
    <w:rsid w:val="000B3FB9"/>
    <w:rsid w:val="000B3FE2"/>
    <w:rsid w:val="000B407D"/>
    <w:rsid w:val="000B40DB"/>
    <w:rsid w:val="000B411C"/>
    <w:rsid w:val="000B412D"/>
    <w:rsid w:val="000B4159"/>
    <w:rsid w:val="000B418A"/>
    <w:rsid w:val="000B41BA"/>
    <w:rsid w:val="000B41CF"/>
    <w:rsid w:val="000B41DA"/>
    <w:rsid w:val="000B4208"/>
    <w:rsid w:val="000B4211"/>
    <w:rsid w:val="000B429D"/>
    <w:rsid w:val="000B42AE"/>
    <w:rsid w:val="000B42CB"/>
    <w:rsid w:val="000B42D8"/>
    <w:rsid w:val="000B42EE"/>
    <w:rsid w:val="000B42F5"/>
    <w:rsid w:val="000B42F8"/>
    <w:rsid w:val="000B42FA"/>
    <w:rsid w:val="000B42FE"/>
    <w:rsid w:val="000B4307"/>
    <w:rsid w:val="000B430E"/>
    <w:rsid w:val="000B435A"/>
    <w:rsid w:val="000B43A9"/>
    <w:rsid w:val="000B43B8"/>
    <w:rsid w:val="000B43D4"/>
    <w:rsid w:val="000B43DF"/>
    <w:rsid w:val="000B4404"/>
    <w:rsid w:val="000B444F"/>
    <w:rsid w:val="000B445F"/>
    <w:rsid w:val="000B4485"/>
    <w:rsid w:val="000B4488"/>
    <w:rsid w:val="000B44A1"/>
    <w:rsid w:val="000B4570"/>
    <w:rsid w:val="000B4593"/>
    <w:rsid w:val="000B45ED"/>
    <w:rsid w:val="000B461A"/>
    <w:rsid w:val="000B4626"/>
    <w:rsid w:val="000B4691"/>
    <w:rsid w:val="000B46B6"/>
    <w:rsid w:val="000B46FF"/>
    <w:rsid w:val="000B4701"/>
    <w:rsid w:val="000B477D"/>
    <w:rsid w:val="000B478C"/>
    <w:rsid w:val="000B47AB"/>
    <w:rsid w:val="000B47AE"/>
    <w:rsid w:val="000B47BD"/>
    <w:rsid w:val="000B4864"/>
    <w:rsid w:val="000B4873"/>
    <w:rsid w:val="000B48A2"/>
    <w:rsid w:val="000B4951"/>
    <w:rsid w:val="000B49C8"/>
    <w:rsid w:val="000B49D9"/>
    <w:rsid w:val="000B4A6D"/>
    <w:rsid w:val="000B4A6F"/>
    <w:rsid w:val="000B4AB3"/>
    <w:rsid w:val="000B4AF1"/>
    <w:rsid w:val="000B4B30"/>
    <w:rsid w:val="000B4B33"/>
    <w:rsid w:val="000B4B42"/>
    <w:rsid w:val="000B4B67"/>
    <w:rsid w:val="000B4B73"/>
    <w:rsid w:val="000B4C2C"/>
    <w:rsid w:val="000B4C7A"/>
    <w:rsid w:val="000B4CC8"/>
    <w:rsid w:val="000B4CE7"/>
    <w:rsid w:val="000B4D29"/>
    <w:rsid w:val="000B4D3A"/>
    <w:rsid w:val="000B4DB6"/>
    <w:rsid w:val="000B4DC3"/>
    <w:rsid w:val="000B4DE6"/>
    <w:rsid w:val="000B4E38"/>
    <w:rsid w:val="000B4E95"/>
    <w:rsid w:val="000B4EAC"/>
    <w:rsid w:val="000B4F39"/>
    <w:rsid w:val="000B4F67"/>
    <w:rsid w:val="000B4F7D"/>
    <w:rsid w:val="000B4FAC"/>
    <w:rsid w:val="000B4FD0"/>
    <w:rsid w:val="000B5003"/>
    <w:rsid w:val="000B5020"/>
    <w:rsid w:val="000B5060"/>
    <w:rsid w:val="000B50EE"/>
    <w:rsid w:val="000B5121"/>
    <w:rsid w:val="000B516C"/>
    <w:rsid w:val="000B517F"/>
    <w:rsid w:val="000B518D"/>
    <w:rsid w:val="000B51AF"/>
    <w:rsid w:val="000B51B3"/>
    <w:rsid w:val="000B51E5"/>
    <w:rsid w:val="000B52B2"/>
    <w:rsid w:val="000B52C8"/>
    <w:rsid w:val="000B52E0"/>
    <w:rsid w:val="000B5301"/>
    <w:rsid w:val="000B5317"/>
    <w:rsid w:val="000B5342"/>
    <w:rsid w:val="000B534A"/>
    <w:rsid w:val="000B537A"/>
    <w:rsid w:val="000B5384"/>
    <w:rsid w:val="000B53BD"/>
    <w:rsid w:val="000B53E4"/>
    <w:rsid w:val="000B53F8"/>
    <w:rsid w:val="000B5409"/>
    <w:rsid w:val="000B5421"/>
    <w:rsid w:val="000B5432"/>
    <w:rsid w:val="000B545B"/>
    <w:rsid w:val="000B548F"/>
    <w:rsid w:val="000B5532"/>
    <w:rsid w:val="000B55B5"/>
    <w:rsid w:val="000B55D1"/>
    <w:rsid w:val="000B55F4"/>
    <w:rsid w:val="000B55FA"/>
    <w:rsid w:val="000B567A"/>
    <w:rsid w:val="000B569B"/>
    <w:rsid w:val="000B56A2"/>
    <w:rsid w:val="000B56F4"/>
    <w:rsid w:val="000B576F"/>
    <w:rsid w:val="000B5780"/>
    <w:rsid w:val="000B5790"/>
    <w:rsid w:val="000B57C8"/>
    <w:rsid w:val="000B57FF"/>
    <w:rsid w:val="000B5802"/>
    <w:rsid w:val="000B5805"/>
    <w:rsid w:val="000B5869"/>
    <w:rsid w:val="000B587F"/>
    <w:rsid w:val="000B5887"/>
    <w:rsid w:val="000B5902"/>
    <w:rsid w:val="000B5940"/>
    <w:rsid w:val="000B5961"/>
    <w:rsid w:val="000B596F"/>
    <w:rsid w:val="000B5986"/>
    <w:rsid w:val="000B59C4"/>
    <w:rsid w:val="000B5A94"/>
    <w:rsid w:val="000B5AA0"/>
    <w:rsid w:val="000B5AA7"/>
    <w:rsid w:val="000B5ACE"/>
    <w:rsid w:val="000B5AF4"/>
    <w:rsid w:val="000B5B38"/>
    <w:rsid w:val="000B5B47"/>
    <w:rsid w:val="000B5B8C"/>
    <w:rsid w:val="000B5C3D"/>
    <w:rsid w:val="000B5C5D"/>
    <w:rsid w:val="000B5C9B"/>
    <w:rsid w:val="000B5CB1"/>
    <w:rsid w:val="000B5D13"/>
    <w:rsid w:val="000B5D31"/>
    <w:rsid w:val="000B5D86"/>
    <w:rsid w:val="000B5DC4"/>
    <w:rsid w:val="000B5DC7"/>
    <w:rsid w:val="000B5DDC"/>
    <w:rsid w:val="000B5DE1"/>
    <w:rsid w:val="000B5DE6"/>
    <w:rsid w:val="000B5DF6"/>
    <w:rsid w:val="000B5DF9"/>
    <w:rsid w:val="000B5E9B"/>
    <w:rsid w:val="000B5EF4"/>
    <w:rsid w:val="000B5F1C"/>
    <w:rsid w:val="000B5F7D"/>
    <w:rsid w:val="000B5FB9"/>
    <w:rsid w:val="000B5FEE"/>
    <w:rsid w:val="000B6065"/>
    <w:rsid w:val="000B607A"/>
    <w:rsid w:val="000B60A8"/>
    <w:rsid w:val="000B60E5"/>
    <w:rsid w:val="000B60F1"/>
    <w:rsid w:val="000B60FD"/>
    <w:rsid w:val="000B6110"/>
    <w:rsid w:val="000B6158"/>
    <w:rsid w:val="000B6162"/>
    <w:rsid w:val="000B6186"/>
    <w:rsid w:val="000B619A"/>
    <w:rsid w:val="000B619B"/>
    <w:rsid w:val="000B61FB"/>
    <w:rsid w:val="000B626A"/>
    <w:rsid w:val="000B62E1"/>
    <w:rsid w:val="000B6306"/>
    <w:rsid w:val="000B633B"/>
    <w:rsid w:val="000B636C"/>
    <w:rsid w:val="000B638D"/>
    <w:rsid w:val="000B63A3"/>
    <w:rsid w:val="000B63A4"/>
    <w:rsid w:val="000B63B5"/>
    <w:rsid w:val="000B63E5"/>
    <w:rsid w:val="000B6415"/>
    <w:rsid w:val="000B6449"/>
    <w:rsid w:val="000B64B6"/>
    <w:rsid w:val="000B64CC"/>
    <w:rsid w:val="000B64D5"/>
    <w:rsid w:val="000B64FA"/>
    <w:rsid w:val="000B6548"/>
    <w:rsid w:val="000B6549"/>
    <w:rsid w:val="000B6575"/>
    <w:rsid w:val="000B6590"/>
    <w:rsid w:val="000B65FD"/>
    <w:rsid w:val="000B6614"/>
    <w:rsid w:val="000B6645"/>
    <w:rsid w:val="000B6697"/>
    <w:rsid w:val="000B66B2"/>
    <w:rsid w:val="000B66C2"/>
    <w:rsid w:val="000B6729"/>
    <w:rsid w:val="000B6733"/>
    <w:rsid w:val="000B6751"/>
    <w:rsid w:val="000B677E"/>
    <w:rsid w:val="000B67E7"/>
    <w:rsid w:val="000B6887"/>
    <w:rsid w:val="000B68C8"/>
    <w:rsid w:val="000B6934"/>
    <w:rsid w:val="000B6953"/>
    <w:rsid w:val="000B6996"/>
    <w:rsid w:val="000B69AC"/>
    <w:rsid w:val="000B69FC"/>
    <w:rsid w:val="000B6A1A"/>
    <w:rsid w:val="000B6A61"/>
    <w:rsid w:val="000B6AC5"/>
    <w:rsid w:val="000B6BBD"/>
    <w:rsid w:val="000B6BC9"/>
    <w:rsid w:val="000B6BFB"/>
    <w:rsid w:val="000B6CC9"/>
    <w:rsid w:val="000B6D17"/>
    <w:rsid w:val="000B6D93"/>
    <w:rsid w:val="000B6D97"/>
    <w:rsid w:val="000B6D99"/>
    <w:rsid w:val="000B6D9A"/>
    <w:rsid w:val="000B6F43"/>
    <w:rsid w:val="000B6F9A"/>
    <w:rsid w:val="000B6FFB"/>
    <w:rsid w:val="000B7038"/>
    <w:rsid w:val="000B703A"/>
    <w:rsid w:val="000B706C"/>
    <w:rsid w:val="000B70A1"/>
    <w:rsid w:val="000B70B5"/>
    <w:rsid w:val="000B70D1"/>
    <w:rsid w:val="000B7137"/>
    <w:rsid w:val="000B7155"/>
    <w:rsid w:val="000B71DA"/>
    <w:rsid w:val="000B7237"/>
    <w:rsid w:val="000B723E"/>
    <w:rsid w:val="000B72B0"/>
    <w:rsid w:val="000B72F6"/>
    <w:rsid w:val="000B7309"/>
    <w:rsid w:val="000B7369"/>
    <w:rsid w:val="000B736D"/>
    <w:rsid w:val="000B7389"/>
    <w:rsid w:val="000B73C5"/>
    <w:rsid w:val="000B7433"/>
    <w:rsid w:val="000B748B"/>
    <w:rsid w:val="000B7511"/>
    <w:rsid w:val="000B751E"/>
    <w:rsid w:val="000B753E"/>
    <w:rsid w:val="000B7551"/>
    <w:rsid w:val="000B7564"/>
    <w:rsid w:val="000B757E"/>
    <w:rsid w:val="000B75D4"/>
    <w:rsid w:val="000B7622"/>
    <w:rsid w:val="000B762F"/>
    <w:rsid w:val="000B7663"/>
    <w:rsid w:val="000B766D"/>
    <w:rsid w:val="000B7691"/>
    <w:rsid w:val="000B76A3"/>
    <w:rsid w:val="000B76AA"/>
    <w:rsid w:val="000B77AA"/>
    <w:rsid w:val="000B77F6"/>
    <w:rsid w:val="000B787E"/>
    <w:rsid w:val="000B7882"/>
    <w:rsid w:val="000B789B"/>
    <w:rsid w:val="000B7944"/>
    <w:rsid w:val="000B7978"/>
    <w:rsid w:val="000B797C"/>
    <w:rsid w:val="000B7981"/>
    <w:rsid w:val="000B799F"/>
    <w:rsid w:val="000B7A40"/>
    <w:rsid w:val="000B7A7B"/>
    <w:rsid w:val="000B7A90"/>
    <w:rsid w:val="000B7AB7"/>
    <w:rsid w:val="000B7B47"/>
    <w:rsid w:val="000B7BD0"/>
    <w:rsid w:val="000B7C28"/>
    <w:rsid w:val="000B7C41"/>
    <w:rsid w:val="000B7C62"/>
    <w:rsid w:val="000B7C6C"/>
    <w:rsid w:val="000B7D18"/>
    <w:rsid w:val="000B7D1C"/>
    <w:rsid w:val="000B7D42"/>
    <w:rsid w:val="000B7D8E"/>
    <w:rsid w:val="000B7DAC"/>
    <w:rsid w:val="000B7DE4"/>
    <w:rsid w:val="000B7DEE"/>
    <w:rsid w:val="000B7DF6"/>
    <w:rsid w:val="000B7E15"/>
    <w:rsid w:val="000B7E87"/>
    <w:rsid w:val="000B7E8E"/>
    <w:rsid w:val="000B7E95"/>
    <w:rsid w:val="000B7EBF"/>
    <w:rsid w:val="000B7EC7"/>
    <w:rsid w:val="000B7F79"/>
    <w:rsid w:val="000B7FE9"/>
    <w:rsid w:val="000C002E"/>
    <w:rsid w:val="000C0062"/>
    <w:rsid w:val="000C0145"/>
    <w:rsid w:val="000C0158"/>
    <w:rsid w:val="000C0164"/>
    <w:rsid w:val="000C016B"/>
    <w:rsid w:val="000C019D"/>
    <w:rsid w:val="000C01C4"/>
    <w:rsid w:val="000C01D2"/>
    <w:rsid w:val="000C0221"/>
    <w:rsid w:val="000C0266"/>
    <w:rsid w:val="000C026A"/>
    <w:rsid w:val="000C02C6"/>
    <w:rsid w:val="000C02FB"/>
    <w:rsid w:val="000C02FC"/>
    <w:rsid w:val="000C031E"/>
    <w:rsid w:val="000C0337"/>
    <w:rsid w:val="000C035B"/>
    <w:rsid w:val="000C0443"/>
    <w:rsid w:val="000C046C"/>
    <w:rsid w:val="000C0477"/>
    <w:rsid w:val="000C04CE"/>
    <w:rsid w:val="000C04CF"/>
    <w:rsid w:val="000C0519"/>
    <w:rsid w:val="000C0529"/>
    <w:rsid w:val="000C0553"/>
    <w:rsid w:val="000C05A4"/>
    <w:rsid w:val="000C05A7"/>
    <w:rsid w:val="000C05AC"/>
    <w:rsid w:val="000C05D1"/>
    <w:rsid w:val="000C05E8"/>
    <w:rsid w:val="000C062B"/>
    <w:rsid w:val="000C0662"/>
    <w:rsid w:val="000C06D8"/>
    <w:rsid w:val="000C0719"/>
    <w:rsid w:val="000C0738"/>
    <w:rsid w:val="000C0761"/>
    <w:rsid w:val="000C076C"/>
    <w:rsid w:val="000C07AC"/>
    <w:rsid w:val="000C07C2"/>
    <w:rsid w:val="000C07DB"/>
    <w:rsid w:val="000C07FE"/>
    <w:rsid w:val="000C080F"/>
    <w:rsid w:val="000C0818"/>
    <w:rsid w:val="000C0822"/>
    <w:rsid w:val="000C0840"/>
    <w:rsid w:val="000C085F"/>
    <w:rsid w:val="000C08B5"/>
    <w:rsid w:val="000C0945"/>
    <w:rsid w:val="000C0972"/>
    <w:rsid w:val="000C0987"/>
    <w:rsid w:val="000C098D"/>
    <w:rsid w:val="000C099A"/>
    <w:rsid w:val="000C099C"/>
    <w:rsid w:val="000C09A7"/>
    <w:rsid w:val="000C09BC"/>
    <w:rsid w:val="000C0A51"/>
    <w:rsid w:val="000C0A7C"/>
    <w:rsid w:val="000C0AF5"/>
    <w:rsid w:val="000C0BDA"/>
    <w:rsid w:val="000C0BDB"/>
    <w:rsid w:val="000C0BE3"/>
    <w:rsid w:val="000C0BEB"/>
    <w:rsid w:val="000C0C3D"/>
    <w:rsid w:val="000C0C53"/>
    <w:rsid w:val="000C0C6B"/>
    <w:rsid w:val="000C0C6D"/>
    <w:rsid w:val="000C0CEF"/>
    <w:rsid w:val="000C0CF5"/>
    <w:rsid w:val="000C0CFD"/>
    <w:rsid w:val="000C0D1E"/>
    <w:rsid w:val="000C0D52"/>
    <w:rsid w:val="000C0D6D"/>
    <w:rsid w:val="000C0DA4"/>
    <w:rsid w:val="000C0DB7"/>
    <w:rsid w:val="000C0DB8"/>
    <w:rsid w:val="000C0DF7"/>
    <w:rsid w:val="000C0E5F"/>
    <w:rsid w:val="000C0EA0"/>
    <w:rsid w:val="000C0EA6"/>
    <w:rsid w:val="000C0ECD"/>
    <w:rsid w:val="000C0ED2"/>
    <w:rsid w:val="000C0EF5"/>
    <w:rsid w:val="000C0EFF"/>
    <w:rsid w:val="000C0F04"/>
    <w:rsid w:val="000C0F41"/>
    <w:rsid w:val="000C0F71"/>
    <w:rsid w:val="000C0FED"/>
    <w:rsid w:val="000C1011"/>
    <w:rsid w:val="000C1046"/>
    <w:rsid w:val="000C105B"/>
    <w:rsid w:val="000C1077"/>
    <w:rsid w:val="000C108A"/>
    <w:rsid w:val="000C115C"/>
    <w:rsid w:val="000C11AC"/>
    <w:rsid w:val="000C11FB"/>
    <w:rsid w:val="000C1203"/>
    <w:rsid w:val="000C124E"/>
    <w:rsid w:val="000C1263"/>
    <w:rsid w:val="000C12A0"/>
    <w:rsid w:val="000C12A2"/>
    <w:rsid w:val="000C130D"/>
    <w:rsid w:val="000C1349"/>
    <w:rsid w:val="000C13D5"/>
    <w:rsid w:val="000C1410"/>
    <w:rsid w:val="000C14D5"/>
    <w:rsid w:val="000C14E0"/>
    <w:rsid w:val="000C154A"/>
    <w:rsid w:val="000C1552"/>
    <w:rsid w:val="000C15AD"/>
    <w:rsid w:val="000C15FD"/>
    <w:rsid w:val="000C161A"/>
    <w:rsid w:val="000C164E"/>
    <w:rsid w:val="000C1657"/>
    <w:rsid w:val="000C1696"/>
    <w:rsid w:val="000C16B9"/>
    <w:rsid w:val="000C16EC"/>
    <w:rsid w:val="000C16FE"/>
    <w:rsid w:val="000C1738"/>
    <w:rsid w:val="000C178E"/>
    <w:rsid w:val="000C17AA"/>
    <w:rsid w:val="000C17AE"/>
    <w:rsid w:val="000C17BB"/>
    <w:rsid w:val="000C17F6"/>
    <w:rsid w:val="000C187E"/>
    <w:rsid w:val="000C18A8"/>
    <w:rsid w:val="000C18D1"/>
    <w:rsid w:val="000C18ED"/>
    <w:rsid w:val="000C196C"/>
    <w:rsid w:val="000C199E"/>
    <w:rsid w:val="000C19AF"/>
    <w:rsid w:val="000C19D8"/>
    <w:rsid w:val="000C19F1"/>
    <w:rsid w:val="000C1A0F"/>
    <w:rsid w:val="000C1A15"/>
    <w:rsid w:val="000C1A4A"/>
    <w:rsid w:val="000C1A95"/>
    <w:rsid w:val="000C1A97"/>
    <w:rsid w:val="000C1AAE"/>
    <w:rsid w:val="000C1AC6"/>
    <w:rsid w:val="000C1AFF"/>
    <w:rsid w:val="000C1B28"/>
    <w:rsid w:val="000C1B6C"/>
    <w:rsid w:val="000C1B7A"/>
    <w:rsid w:val="000C1B97"/>
    <w:rsid w:val="000C1C0D"/>
    <w:rsid w:val="000C1C45"/>
    <w:rsid w:val="000C1C9C"/>
    <w:rsid w:val="000C1CDB"/>
    <w:rsid w:val="000C1D05"/>
    <w:rsid w:val="000C1D2B"/>
    <w:rsid w:val="000C1D46"/>
    <w:rsid w:val="000C1D6B"/>
    <w:rsid w:val="000C1D96"/>
    <w:rsid w:val="000C1E24"/>
    <w:rsid w:val="000C1E2B"/>
    <w:rsid w:val="000C1E50"/>
    <w:rsid w:val="000C1E68"/>
    <w:rsid w:val="000C1F56"/>
    <w:rsid w:val="000C1FCD"/>
    <w:rsid w:val="000C2034"/>
    <w:rsid w:val="000C210C"/>
    <w:rsid w:val="000C2146"/>
    <w:rsid w:val="000C21B7"/>
    <w:rsid w:val="000C21CC"/>
    <w:rsid w:val="000C21D8"/>
    <w:rsid w:val="000C21FC"/>
    <w:rsid w:val="000C22BA"/>
    <w:rsid w:val="000C2314"/>
    <w:rsid w:val="000C2336"/>
    <w:rsid w:val="000C233F"/>
    <w:rsid w:val="000C2343"/>
    <w:rsid w:val="000C2346"/>
    <w:rsid w:val="000C2350"/>
    <w:rsid w:val="000C2367"/>
    <w:rsid w:val="000C23BF"/>
    <w:rsid w:val="000C23C0"/>
    <w:rsid w:val="000C23C2"/>
    <w:rsid w:val="000C23E4"/>
    <w:rsid w:val="000C2411"/>
    <w:rsid w:val="000C243D"/>
    <w:rsid w:val="000C244D"/>
    <w:rsid w:val="000C2451"/>
    <w:rsid w:val="000C24AA"/>
    <w:rsid w:val="000C2535"/>
    <w:rsid w:val="000C2547"/>
    <w:rsid w:val="000C2553"/>
    <w:rsid w:val="000C2555"/>
    <w:rsid w:val="000C256E"/>
    <w:rsid w:val="000C25FF"/>
    <w:rsid w:val="000C2644"/>
    <w:rsid w:val="000C264C"/>
    <w:rsid w:val="000C26E6"/>
    <w:rsid w:val="000C271F"/>
    <w:rsid w:val="000C2741"/>
    <w:rsid w:val="000C27B0"/>
    <w:rsid w:val="000C280D"/>
    <w:rsid w:val="000C2827"/>
    <w:rsid w:val="000C282C"/>
    <w:rsid w:val="000C28B5"/>
    <w:rsid w:val="000C28E6"/>
    <w:rsid w:val="000C294B"/>
    <w:rsid w:val="000C299E"/>
    <w:rsid w:val="000C29B3"/>
    <w:rsid w:val="000C29E7"/>
    <w:rsid w:val="000C2A3A"/>
    <w:rsid w:val="000C2A71"/>
    <w:rsid w:val="000C2B9B"/>
    <w:rsid w:val="000C2BBC"/>
    <w:rsid w:val="000C2BFB"/>
    <w:rsid w:val="000C2C21"/>
    <w:rsid w:val="000C2C82"/>
    <w:rsid w:val="000C2C85"/>
    <w:rsid w:val="000C2CA5"/>
    <w:rsid w:val="000C2D99"/>
    <w:rsid w:val="000C2DC1"/>
    <w:rsid w:val="000C2E0F"/>
    <w:rsid w:val="000C2E75"/>
    <w:rsid w:val="000C2EE7"/>
    <w:rsid w:val="000C2EF6"/>
    <w:rsid w:val="000C2F2D"/>
    <w:rsid w:val="000C2F39"/>
    <w:rsid w:val="000C2F6D"/>
    <w:rsid w:val="000C2FCB"/>
    <w:rsid w:val="000C3115"/>
    <w:rsid w:val="000C311E"/>
    <w:rsid w:val="000C3123"/>
    <w:rsid w:val="000C312C"/>
    <w:rsid w:val="000C313C"/>
    <w:rsid w:val="000C314C"/>
    <w:rsid w:val="000C3183"/>
    <w:rsid w:val="000C320C"/>
    <w:rsid w:val="000C321A"/>
    <w:rsid w:val="000C3247"/>
    <w:rsid w:val="000C325F"/>
    <w:rsid w:val="000C32BA"/>
    <w:rsid w:val="000C32C3"/>
    <w:rsid w:val="000C3319"/>
    <w:rsid w:val="000C3335"/>
    <w:rsid w:val="000C3359"/>
    <w:rsid w:val="000C3362"/>
    <w:rsid w:val="000C33D5"/>
    <w:rsid w:val="000C33E0"/>
    <w:rsid w:val="000C3401"/>
    <w:rsid w:val="000C3423"/>
    <w:rsid w:val="000C3462"/>
    <w:rsid w:val="000C3469"/>
    <w:rsid w:val="000C3471"/>
    <w:rsid w:val="000C34AB"/>
    <w:rsid w:val="000C34AC"/>
    <w:rsid w:val="000C34CE"/>
    <w:rsid w:val="000C3533"/>
    <w:rsid w:val="000C3542"/>
    <w:rsid w:val="000C356E"/>
    <w:rsid w:val="000C3585"/>
    <w:rsid w:val="000C359E"/>
    <w:rsid w:val="000C35E5"/>
    <w:rsid w:val="000C3669"/>
    <w:rsid w:val="000C36B7"/>
    <w:rsid w:val="000C36DA"/>
    <w:rsid w:val="000C3708"/>
    <w:rsid w:val="000C372F"/>
    <w:rsid w:val="000C3741"/>
    <w:rsid w:val="000C376F"/>
    <w:rsid w:val="000C37A3"/>
    <w:rsid w:val="000C37B2"/>
    <w:rsid w:val="000C37BC"/>
    <w:rsid w:val="000C37F4"/>
    <w:rsid w:val="000C37FC"/>
    <w:rsid w:val="000C381F"/>
    <w:rsid w:val="000C385F"/>
    <w:rsid w:val="000C3861"/>
    <w:rsid w:val="000C3865"/>
    <w:rsid w:val="000C3869"/>
    <w:rsid w:val="000C38AB"/>
    <w:rsid w:val="000C38AC"/>
    <w:rsid w:val="000C38F0"/>
    <w:rsid w:val="000C3908"/>
    <w:rsid w:val="000C3911"/>
    <w:rsid w:val="000C3928"/>
    <w:rsid w:val="000C392C"/>
    <w:rsid w:val="000C3968"/>
    <w:rsid w:val="000C397E"/>
    <w:rsid w:val="000C3994"/>
    <w:rsid w:val="000C39CC"/>
    <w:rsid w:val="000C39D5"/>
    <w:rsid w:val="000C3A2B"/>
    <w:rsid w:val="000C3A75"/>
    <w:rsid w:val="000C3ACA"/>
    <w:rsid w:val="000C3B21"/>
    <w:rsid w:val="000C3B5B"/>
    <w:rsid w:val="000C3B6A"/>
    <w:rsid w:val="000C3B9B"/>
    <w:rsid w:val="000C3BA3"/>
    <w:rsid w:val="000C3BB0"/>
    <w:rsid w:val="000C3BC9"/>
    <w:rsid w:val="000C3BEF"/>
    <w:rsid w:val="000C3BFF"/>
    <w:rsid w:val="000C3C4A"/>
    <w:rsid w:val="000C3C50"/>
    <w:rsid w:val="000C3C76"/>
    <w:rsid w:val="000C3CA0"/>
    <w:rsid w:val="000C3CA4"/>
    <w:rsid w:val="000C3CEA"/>
    <w:rsid w:val="000C3CEE"/>
    <w:rsid w:val="000C3CF0"/>
    <w:rsid w:val="000C3CFC"/>
    <w:rsid w:val="000C3D1E"/>
    <w:rsid w:val="000C3D5A"/>
    <w:rsid w:val="000C3D73"/>
    <w:rsid w:val="000C3D8F"/>
    <w:rsid w:val="000C3E0F"/>
    <w:rsid w:val="000C3E6E"/>
    <w:rsid w:val="000C3EAE"/>
    <w:rsid w:val="000C3F19"/>
    <w:rsid w:val="000C3F3A"/>
    <w:rsid w:val="000C3F85"/>
    <w:rsid w:val="000C3FA5"/>
    <w:rsid w:val="000C3FB2"/>
    <w:rsid w:val="000C400A"/>
    <w:rsid w:val="000C4048"/>
    <w:rsid w:val="000C405E"/>
    <w:rsid w:val="000C408D"/>
    <w:rsid w:val="000C40A6"/>
    <w:rsid w:val="000C410E"/>
    <w:rsid w:val="000C41D5"/>
    <w:rsid w:val="000C423E"/>
    <w:rsid w:val="000C426E"/>
    <w:rsid w:val="000C4331"/>
    <w:rsid w:val="000C4345"/>
    <w:rsid w:val="000C4359"/>
    <w:rsid w:val="000C43B9"/>
    <w:rsid w:val="000C4419"/>
    <w:rsid w:val="000C4447"/>
    <w:rsid w:val="000C44DF"/>
    <w:rsid w:val="000C44E3"/>
    <w:rsid w:val="000C452A"/>
    <w:rsid w:val="000C457B"/>
    <w:rsid w:val="000C45A3"/>
    <w:rsid w:val="000C45E5"/>
    <w:rsid w:val="000C461D"/>
    <w:rsid w:val="000C4658"/>
    <w:rsid w:val="000C46D4"/>
    <w:rsid w:val="000C4728"/>
    <w:rsid w:val="000C474A"/>
    <w:rsid w:val="000C47F8"/>
    <w:rsid w:val="000C480F"/>
    <w:rsid w:val="000C4820"/>
    <w:rsid w:val="000C4856"/>
    <w:rsid w:val="000C4867"/>
    <w:rsid w:val="000C48F2"/>
    <w:rsid w:val="000C48F9"/>
    <w:rsid w:val="000C48FA"/>
    <w:rsid w:val="000C4958"/>
    <w:rsid w:val="000C4966"/>
    <w:rsid w:val="000C4972"/>
    <w:rsid w:val="000C4985"/>
    <w:rsid w:val="000C4992"/>
    <w:rsid w:val="000C49D0"/>
    <w:rsid w:val="000C49EE"/>
    <w:rsid w:val="000C4A7E"/>
    <w:rsid w:val="000C4A95"/>
    <w:rsid w:val="000C4A99"/>
    <w:rsid w:val="000C4BA6"/>
    <w:rsid w:val="000C4BDE"/>
    <w:rsid w:val="000C4C36"/>
    <w:rsid w:val="000C4C67"/>
    <w:rsid w:val="000C4C68"/>
    <w:rsid w:val="000C4C6D"/>
    <w:rsid w:val="000C4C83"/>
    <w:rsid w:val="000C4CD7"/>
    <w:rsid w:val="000C4CF3"/>
    <w:rsid w:val="000C4D10"/>
    <w:rsid w:val="000C4D13"/>
    <w:rsid w:val="000C4D3B"/>
    <w:rsid w:val="000C4D5A"/>
    <w:rsid w:val="000C4D97"/>
    <w:rsid w:val="000C4DDF"/>
    <w:rsid w:val="000C4E19"/>
    <w:rsid w:val="000C4E93"/>
    <w:rsid w:val="000C4EB2"/>
    <w:rsid w:val="000C4F2E"/>
    <w:rsid w:val="000C4F68"/>
    <w:rsid w:val="000C4F91"/>
    <w:rsid w:val="000C4FBE"/>
    <w:rsid w:val="000C4FD2"/>
    <w:rsid w:val="000C4FFC"/>
    <w:rsid w:val="000C5002"/>
    <w:rsid w:val="000C5003"/>
    <w:rsid w:val="000C5030"/>
    <w:rsid w:val="000C503E"/>
    <w:rsid w:val="000C50D8"/>
    <w:rsid w:val="000C511F"/>
    <w:rsid w:val="000C5124"/>
    <w:rsid w:val="000C514B"/>
    <w:rsid w:val="000C5154"/>
    <w:rsid w:val="000C517D"/>
    <w:rsid w:val="000C5197"/>
    <w:rsid w:val="000C524A"/>
    <w:rsid w:val="000C5264"/>
    <w:rsid w:val="000C527B"/>
    <w:rsid w:val="000C52B6"/>
    <w:rsid w:val="000C52B9"/>
    <w:rsid w:val="000C52BD"/>
    <w:rsid w:val="000C52C8"/>
    <w:rsid w:val="000C5355"/>
    <w:rsid w:val="000C536C"/>
    <w:rsid w:val="000C539A"/>
    <w:rsid w:val="000C53B1"/>
    <w:rsid w:val="000C53C2"/>
    <w:rsid w:val="000C53CB"/>
    <w:rsid w:val="000C53F3"/>
    <w:rsid w:val="000C543F"/>
    <w:rsid w:val="000C5448"/>
    <w:rsid w:val="000C5456"/>
    <w:rsid w:val="000C54BF"/>
    <w:rsid w:val="000C54CF"/>
    <w:rsid w:val="000C5568"/>
    <w:rsid w:val="000C558B"/>
    <w:rsid w:val="000C559C"/>
    <w:rsid w:val="000C55BB"/>
    <w:rsid w:val="000C55BC"/>
    <w:rsid w:val="000C5641"/>
    <w:rsid w:val="000C5645"/>
    <w:rsid w:val="000C5674"/>
    <w:rsid w:val="000C5690"/>
    <w:rsid w:val="000C56D5"/>
    <w:rsid w:val="000C5700"/>
    <w:rsid w:val="000C572F"/>
    <w:rsid w:val="000C57AC"/>
    <w:rsid w:val="000C57D5"/>
    <w:rsid w:val="000C5807"/>
    <w:rsid w:val="000C5872"/>
    <w:rsid w:val="000C58BE"/>
    <w:rsid w:val="000C58E0"/>
    <w:rsid w:val="000C58F2"/>
    <w:rsid w:val="000C5973"/>
    <w:rsid w:val="000C59A8"/>
    <w:rsid w:val="000C59BF"/>
    <w:rsid w:val="000C59D4"/>
    <w:rsid w:val="000C5AB6"/>
    <w:rsid w:val="000C5AC1"/>
    <w:rsid w:val="000C5ADC"/>
    <w:rsid w:val="000C5AE3"/>
    <w:rsid w:val="000C5AEC"/>
    <w:rsid w:val="000C5B1D"/>
    <w:rsid w:val="000C5B47"/>
    <w:rsid w:val="000C5B6D"/>
    <w:rsid w:val="000C5BA6"/>
    <w:rsid w:val="000C5C27"/>
    <w:rsid w:val="000C5C5C"/>
    <w:rsid w:val="000C5C78"/>
    <w:rsid w:val="000C5C90"/>
    <w:rsid w:val="000C5C93"/>
    <w:rsid w:val="000C5C9E"/>
    <w:rsid w:val="000C5CEE"/>
    <w:rsid w:val="000C5D41"/>
    <w:rsid w:val="000C5D60"/>
    <w:rsid w:val="000C5D99"/>
    <w:rsid w:val="000C5DDC"/>
    <w:rsid w:val="000C5E0F"/>
    <w:rsid w:val="000C5E26"/>
    <w:rsid w:val="000C5E61"/>
    <w:rsid w:val="000C5E64"/>
    <w:rsid w:val="000C5E7D"/>
    <w:rsid w:val="000C5E82"/>
    <w:rsid w:val="000C5E84"/>
    <w:rsid w:val="000C5F58"/>
    <w:rsid w:val="000C5FA1"/>
    <w:rsid w:val="000C5FC0"/>
    <w:rsid w:val="000C6009"/>
    <w:rsid w:val="000C60D9"/>
    <w:rsid w:val="000C614A"/>
    <w:rsid w:val="000C6186"/>
    <w:rsid w:val="000C61C3"/>
    <w:rsid w:val="000C61DF"/>
    <w:rsid w:val="000C61FF"/>
    <w:rsid w:val="000C6256"/>
    <w:rsid w:val="000C62BB"/>
    <w:rsid w:val="000C6375"/>
    <w:rsid w:val="000C6381"/>
    <w:rsid w:val="000C63EB"/>
    <w:rsid w:val="000C6440"/>
    <w:rsid w:val="000C6450"/>
    <w:rsid w:val="000C64B6"/>
    <w:rsid w:val="000C64C0"/>
    <w:rsid w:val="000C64D8"/>
    <w:rsid w:val="000C64F6"/>
    <w:rsid w:val="000C64F7"/>
    <w:rsid w:val="000C6505"/>
    <w:rsid w:val="000C6516"/>
    <w:rsid w:val="000C6533"/>
    <w:rsid w:val="000C65D6"/>
    <w:rsid w:val="000C661C"/>
    <w:rsid w:val="000C6625"/>
    <w:rsid w:val="000C66A9"/>
    <w:rsid w:val="000C66B1"/>
    <w:rsid w:val="000C66B6"/>
    <w:rsid w:val="000C66DB"/>
    <w:rsid w:val="000C678E"/>
    <w:rsid w:val="000C67B0"/>
    <w:rsid w:val="000C67B8"/>
    <w:rsid w:val="000C67CC"/>
    <w:rsid w:val="000C67E7"/>
    <w:rsid w:val="000C683E"/>
    <w:rsid w:val="000C6846"/>
    <w:rsid w:val="000C68DD"/>
    <w:rsid w:val="000C68EE"/>
    <w:rsid w:val="000C68F7"/>
    <w:rsid w:val="000C6905"/>
    <w:rsid w:val="000C6916"/>
    <w:rsid w:val="000C6945"/>
    <w:rsid w:val="000C6978"/>
    <w:rsid w:val="000C699D"/>
    <w:rsid w:val="000C69E9"/>
    <w:rsid w:val="000C6A55"/>
    <w:rsid w:val="000C6A91"/>
    <w:rsid w:val="000C6AED"/>
    <w:rsid w:val="000C6AFB"/>
    <w:rsid w:val="000C6B1C"/>
    <w:rsid w:val="000C6B53"/>
    <w:rsid w:val="000C6B5F"/>
    <w:rsid w:val="000C6B7E"/>
    <w:rsid w:val="000C6C5E"/>
    <w:rsid w:val="000C6CA8"/>
    <w:rsid w:val="000C6CE7"/>
    <w:rsid w:val="000C6D40"/>
    <w:rsid w:val="000C6D4E"/>
    <w:rsid w:val="000C6DA2"/>
    <w:rsid w:val="000C6DCC"/>
    <w:rsid w:val="000C6E32"/>
    <w:rsid w:val="000C6E3E"/>
    <w:rsid w:val="000C6E42"/>
    <w:rsid w:val="000C6E6D"/>
    <w:rsid w:val="000C6F10"/>
    <w:rsid w:val="000C6F3B"/>
    <w:rsid w:val="000C7036"/>
    <w:rsid w:val="000C704E"/>
    <w:rsid w:val="000C7131"/>
    <w:rsid w:val="000C7205"/>
    <w:rsid w:val="000C720B"/>
    <w:rsid w:val="000C722C"/>
    <w:rsid w:val="000C724B"/>
    <w:rsid w:val="000C727A"/>
    <w:rsid w:val="000C727E"/>
    <w:rsid w:val="000C72CE"/>
    <w:rsid w:val="000C72D4"/>
    <w:rsid w:val="000C72F2"/>
    <w:rsid w:val="000C7307"/>
    <w:rsid w:val="000C7328"/>
    <w:rsid w:val="000C7337"/>
    <w:rsid w:val="000C7360"/>
    <w:rsid w:val="000C7396"/>
    <w:rsid w:val="000C73AB"/>
    <w:rsid w:val="000C73E0"/>
    <w:rsid w:val="000C73EB"/>
    <w:rsid w:val="000C73ED"/>
    <w:rsid w:val="000C7415"/>
    <w:rsid w:val="000C7419"/>
    <w:rsid w:val="000C743E"/>
    <w:rsid w:val="000C746A"/>
    <w:rsid w:val="000C7491"/>
    <w:rsid w:val="000C74BD"/>
    <w:rsid w:val="000C74D1"/>
    <w:rsid w:val="000C74DB"/>
    <w:rsid w:val="000C74E0"/>
    <w:rsid w:val="000C74EF"/>
    <w:rsid w:val="000C7598"/>
    <w:rsid w:val="000C75C1"/>
    <w:rsid w:val="000C760C"/>
    <w:rsid w:val="000C7673"/>
    <w:rsid w:val="000C773E"/>
    <w:rsid w:val="000C7746"/>
    <w:rsid w:val="000C7777"/>
    <w:rsid w:val="000C7781"/>
    <w:rsid w:val="000C77D7"/>
    <w:rsid w:val="000C77DA"/>
    <w:rsid w:val="000C77F5"/>
    <w:rsid w:val="000C7811"/>
    <w:rsid w:val="000C78BC"/>
    <w:rsid w:val="000C78F0"/>
    <w:rsid w:val="000C78FD"/>
    <w:rsid w:val="000C796A"/>
    <w:rsid w:val="000C796B"/>
    <w:rsid w:val="000C79E9"/>
    <w:rsid w:val="000C7A4C"/>
    <w:rsid w:val="000C7A76"/>
    <w:rsid w:val="000C7AA2"/>
    <w:rsid w:val="000C7AD2"/>
    <w:rsid w:val="000C7AF4"/>
    <w:rsid w:val="000C7B0B"/>
    <w:rsid w:val="000C7B17"/>
    <w:rsid w:val="000C7B36"/>
    <w:rsid w:val="000C7B8F"/>
    <w:rsid w:val="000C7BFC"/>
    <w:rsid w:val="000C7C34"/>
    <w:rsid w:val="000C7C86"/>
    <w:rsid w:val="000C7CA4"/>
    <w:rsid w:val="000C7CC2"/>
    <w:rsid w:val="000C7CCD"/>
    <w:rsid w:val="000C7D26"/>
    <w:rsid w:val="000C7D92"/>
    <w:rsid w:val="000C7DCB"/>
    <w:rsid w:val="000C7E20"/>
    <w:rsid w:val="000C7E48"/>
    <w:rsid w:val="000C7E53"/>
    <w:rsid w:val="000C7E6D"/>
    <w:rsid w:val="000C7EAA"/>
    <w:rsid w:val="000C7EBF"/>
    <w:rsid w:val="000C7ED7"/>
    <w:rsid w:val="000C7EF6"/>
    <w:rsid w:val="000C7F23"/>
    <w:rsid w:val="000C7F7C"/>
    <w:rsid w:val="000C7FCA"/>
    <w:rsid w:val="000D0002"/>
    <w:rsid w:val="000D0026"/>
    <w:rsid w:val="000D0042"/>
    <w:rsid w:val="000D006E"/>
    <w:rsid w:val="000D0070"/>
    <w:rsid w:val="000D0104"/>
    <w:rsid w:val="000D0145"/>
    <w:rsid w:val="000D0160"/>
    <w:rsid w:val="000D022A"/>
    <w:rsid w:val="000D0244"/>
    <w:rsid w:val="000D025D"/>
    <w:rsid w:val="000D02C7"/>
    <w:rsid w:val="000D031D"/>
    <w:rsid w:val="000D035F"/>
    <w:rsid w:val="000D0406"/>
    <w:rsid w:val="000D040B"/>
    <w:rsid w:val="000D0416"/>
    <w:rsid w:val="000D0451"/>
    <w:rsid w:val="000D0504"/>
    <w:rsid w:val="000D050F"/>
    <w:rsid w:val="000D053F"/>
    <w:rsid w:val="000D0544"/>
    <w:rsid w:val="000D056F"/>
    <w:rsid w:val="000D0586"/>
    <w:rsid w:val="000D058C"/>
    <w:rsid w:val="000D05D4"/>
    <w:rsid w:val="000D05F6"/>
    <w:rsid w:val="000D060C"/>
    <w:rsid w:val="000D0617"/>
    <w:rsid w:val="000D0640"/>
    <w:rsid w:val="000D0666"/>
    <w:rsid w:val="000D06FA"/>
    <w:rsid w:val="000D0703"/>
    <w:rsid w:val="000D0709"/>
    <w:rsid w:val="000D0745"/>
    <w:rsid w:val="000D07E6"/>
    <w:rsid w:val="000D07E8"/>
    <w:rsid w:val="000D07EC"/>
    <w:rsid w:val="000D07F0"/>
    <w:rsid w:val="000D0816"/>
    <w:rsid w:val="000D0852"/>
    <w:rsid w:val="000D088F"/>
    <w:rsid w:val="000D08B3"/>
    <w:rsid w:val="000D08BA"/>
    <w:rsid w:val="000D08FC"/>
    <w:rsid w:val="000D0922"/>
    <w:rsid w:val="000D0959"/>
    <w:rsid w:val="000D095D"/>
    <w:rsid w:val="000D0A25"/>
    <w:rsid w:val="000D0A57"/>
    <w:rsid w:val="000D0A74"/>
    <w:rsid w:val="000D0A7C"/>
    <w:rsid w:val="000D0AD3"/>
    <w:rsid w:val="000D0B55"/>
    <w:rsid w:val="000D0B96"/>
    <w:rsid w:val="000D0BF9"/>
    <w:rsid w:val="000D0C22"/>
    <w:rsid w:val="000D0C4F"/>
    <w:rsid w:val="000D0C73"/>
    <w:rsid w:val="000D0CC4"/>
    <w:rsid w:val="000D0CD2"/>
    <w:rsid w:val="000D0D56"/>
    <w:rsid w:val="000D0DEB"/>
    <w:rsid w:val="000D0E43"/>
    <w:rsid w:val="000D0EB5"/>
    <w:rsid w:val="000D0EEF"/>
    <w:rsid w:val="000D0F24"/>
    <w:rsid w:val="000D0F31"/>
    <w:rsid w:val="000D0F36"/>
    <w:rsid w:val="000D0F3C"/>
    <w:rsid w:val="000D0F75"/>
    <w:rsid w:val="000D0F7E"/>
    <w:rsid w:val="000D0FC1"/>
    <w:rsid w:val="000D0FED"/>
    <w:rsid w:val="000D1030"/>
    <w:rsid w:val="000D111C"/>
    <w:rsid w:val="000D1136"/>
    <w:rsid w:val="000D1174"/>
    <w:rsid w:val="000D117F"/>
    <w:rsid w:val="000D11E3"/>
    <w:rsid w:val="000D1206"/>
    <w:rsid w:val="000D122D"/>
    <w:rsid w:val="000D1254"/>
    <w:rsid w:val="000D125A"/>
    <w:rsid w:val="000D12AF"/>
    <w:rsid w:val="000D12C9"/>
    <w:rsid w:val="000D12E4"/>
    <w:rsid w:val="000D131A"/>
    <w:rsid w:val="000D1329"/>
    <w:rsid w:val="000D134B"/>
    <w:rsid w:val="000D1388"/>
    <w:rsid w:val="000D13A5"/>
    <w:rsid w:val="000D13A6"/>
    <w:rsid w:val="000D13BA"/>
    <w:rsid w:val="000D13ED"/>
    <w:rsid w:val="000D13F4"/>
    <w:rsid w:val="000D1454"/>
    <w:rsid w:val="000D14A0"/>
    <w:rsid w:val="000D14AC"/>
    <w:rsid w:val="000D14ED"/>
    <w:rsid w:val="000D1511"/>
    <w:rsid w:val="000D1519"/>
    <w:rsid w:val="000D1531"/>
    <w:rsid w:val="000D15BF"/>
    <w:rsid w:val="000D15DF"/>
    <w:rsid w:val="000D15F7"/>
    <w:rsid w:val="000D160D"/>
    <w:rsid w:val="000D1616"/>
    <w:rsid w:val="000D1633"/>
    <w:rsid w:val="000D165A"/>
    <w:rsid w:val="000D1695"/>
    <w:rsid w:val="000D16F2"/>
    <w:rsid w:val="000D1750"/>
    <w:rsid w:val="000D1778"/>
    <w:rsid w:val="000D1782"/>
    <w:rsid w:val="000D182B"/>
    <w:rsid w:val="000D1893"/>
    <w:rsid w:val="000D18A5"/>
    <w:rsid w:val="000D18C1"/>
    <w:rsid w:val="000D18CA"/>
    <w:rsid w:val="000D1935"/>
    <w:rsid w:val="000D1996"/>
    <w:rsid w:val="000D1AA2"/>
    <w:rsid w:val="000D1AAD"/>
    <w:rsid w:val="000D1AE6"/>
    <w:rsid w:val="000D1B0B"/>
    <w:rsid w:val="000D1B8A"/>
    <w:rsid w:val="000D1BA0"/>
    <w:rsid w:val="000D1BAD"/>
    <w:rsid w:val="000D1BBB"/>
    <w:rsid w:val="000D1C3A"/>
    <w:rsid w:val="000D1D29"/>
    <w:rsid w:val="000D1D4A"/>
    <w:rsid w:val="000D1DA1"/>
    <w:rsid w:val="000D1DA9"/>
    <w:rsid w:val="000D1DD2"/>
    <w:rsid w:val="000D1DDF"/>
    <w:rsid w:val="000D1DF4"/>
    <w:rsid w:val="000D1E0A"/>
    <w:rsid w:val="000D1E62"/>
    <w:rsid w:val="000D1E67"/>
    <w:rsid w:val="000D1E7B"/>
    <w:rsid w:val="000D1E9B"/>
    <w:rsid w:val="000D1EDF"/>
    <w:rsid w:val="000D1EE4"/>
    <w:rsid w:val="000D1F0F"/>
    <w:rsid w:val="000D1F15"/>
    <w:rsid w:val="000D1F1B"/>
    <w:rsid w:val="000D209C"/>
    <w:rsid w:val="000D20AC"/>
    <w:rsid w:val="000D20FA"/>
    <w:rsid w:val="000D20FF"/>
    <w:rsid w:val="000D214F"/>
    <w:rsid w:val="000D2154"/>
    <w:rsid w:val="000D21AF"/>
    <w:rsid w:val="000D21B1"/>
    <w:rsid w:val="000D21E9"/>
    <w:rsid w:val="000D21F7"/>
    <w:rsid w:val="000D2235"/>
    <w:rsid w:val="000D22D2"/>
    <w:rsid w:val="000D22EC"/>
    <w:rsid w:val="000D22EE"/>
    <w:rsid w:val="000D230E"/>
    <w:rsid w:val="000D231C"/>
    <w:rsid w:val="000D2346"/>
    <w:rsid w:val="000D23C3"/>
    <w:rsid w:val="000D23C4"/>
    <w:rsid w:val="000D23C9"/>
    <w:rsid w:val="000D2418"/>
    <w:rsid w:val="000D241A"/>
    <w:rsid w:val="000D241C"/>
    <w:rsid w:val="000D2473"/>
    <w:rsid w:val="000D247F"/>
    <w:rsid w:val="000D2542"/>
    <w:rsid w:val="000D254B"/>
    <w:rsid w:val="000D2556"/>
    <w:rsid w:val="000D25C5"/>
    <w:rsid w:val="000D2647"/>
    <w:rsid w:val="000D2654"/>
    <w:rsid w:val="000D2688"/>
    <w:rsid w:val="000D26D6"/>
    <w:rsid w:val="000D26E4"/>
    <w:rsid w:val="000D2723"/>
    <w:rsid w:val="000D2762"/>
    <w:rsid w:val="000D2768"/>
    <w:rsid w:val="000D2771"/>
    <w:rsid w:val="000D27A3"/>
    <w:rsid w:val="000D27C2"/>
    <w:rsid w:val="000D27CA"/>
    <w:rsid w:val="000D27D6"/>
    <w:rsid w:val="000D27E2"/>
    <w:rsid w:val="000D28BF"/>
    <w:rsid w:val="000D28F1"/>
    <w:rsid w:val="000D2930"/>
    <w:rsid w:val="000D2960"/>
    <w:rsid w:val="000D29E3"/>
    <w:rsid w:val="000D29F1"/>
    <w:rsid w:val="000D2A75"/>
    <w:rsid w:val="000D2A7A"/>
    <w:rsid w:val="000D2ABB"/>
    <w:rsid w:val="000D2AEA"/>
    <w:rsid w:val="000D2B12"/>
    <w:rsid w:val="000D2B15"/>
    <w:rsid w:val="000D2B7F"/>
    <w:rsid w:val="000D2B84"/>
    <w:rsid w:val="000D2BA4"/>
    <w:rsid w:val="000D2BC9"/>
    <w:rsid w:val="000D2BF3"/>
    <w:rsid w:val="000D2C0C"/>
    <w:rsid w:val="000D2C1E"/>
    <w:rsid w:val="000D2C68"/>
    <w:rsid w:val="000D2CBB"/>
    <w:rsid w:val="000D2CE8"/>
    <w:rsid w:val="000D2D0F"/>
    <w:rsid w:val="000D2DAA"/>
    <w:rsid w:val="000D2DC7"/>
    <w:rsid w:val="000D2F64"/>
    <w:rsid w:val="000D2F9D"/>
    <w:rsid w:val="000D2FA2"/>
    <w:rsid w:val="000D2FA6"/>
    <w:rsid w:val="000D2FAC"/>
    <w:rsid w:val="000D2FEC"/>
    <w:rsid w:val="000D2FF7"/>
    <w:rsid w:val="000D3069"/>
    <w:rsid w:val="000D3102"/>
    <w:rsid w:val="000D311B"/>
    <w:rsid w:val="000D3131"/>
    <w:rsid w:val="000D3156"/>
    <w:rsid w:val="000D3297"/>
    <w:rsid w:val="000D32DC"/>
    <w:rsid w:val="000D32F9"/>
    <w:rsid w:val="000D3369"/>
    <w:rsid w:val="000D336B"/>
    <w:rsid w:val="000D337E"/>
    <w:rsid w:val="000D3385"/>
    <w:rsid w:val="000D338E"/>
    <w:rsid w:val="000D338F"/>
    <w:rsid w:val="000D33A8"/>
    <w:rsid w:val="000D33BE"/>
    <w:rsid w:val="000D33CB"/>
    <w:rsid w:val="000D33E6"/>
    <w:rsid w:val="000D33EA"/>
    <w:rsid w:val="000D33F6"/>
    <w:rsid w:val="000D3441"/>
    <w:rsid w:val="000D3448"/>
    <w:rsid w:val="000D3451"/>
    <w:rsid w:val="000D349C"/>
    <w:rsid w:val="000D3519"/>
    <w:rsid w:val="000D3594"/>
    <w:rsid w:val="000D35F5"/>
    <w:rsid w:val="000D35F8"/>
    <w:rsid w:val="000D3606"/>
    <w:rsid w:val="000D362D"/>
    <w:rsid w:val="000D3644"/>
    <w:rsid w:val="000D3689"/>
    <w:rsid w:val="000D36BE"/>
    <w:rsid w:val="000D36CB"/>
    <w:rsid w:val="000D36CC"/>
    <w:rsid w:val="000D370F"/>
    <w:rsid w:val="000D3739"/>
    <w:rsid w:val="000D3744"/>
    <w:rsid w:val="000D3767"/>
    <w:rsid w:val="000D3770"/>
    <w:rsid w:val="000D37C9"/>
    <w:rsid w:val="000D37D1"/>
    <w:rsid w:val="000D37D9"/>
    <w:rsid w:val="000D38D3"/>
    <w:rsid w:val="000D38E8"/>
    <w:rsid w:val="000D3923"/>
    <w:rsid w:val="000D3976"/>
    <w:rsid w:val="000D39DD"/>
    <w:rsid w:val="000D3A06"/>
    <w:rsid w:val="000D3A7F"/>
    <w:rsid w:val="000D3A81"/>
    <w:rsid w:val="000D3A84"/>
    <w:rsid w:val="000D3B11"/>
    <w:rsid w:val="000D3B28"/>
    <w:rsid w:val="000D3B3A"/>
    <w:rsid w:val="000D3B87"/>
    <w:rsid w:val="000D3B9B"/>
    <w:rsid w:val="000D3BC9"/>
    <w:rsid w:val="000D3BD4"/>
    <w:rsid w:val="000D3C07"/>
    <w:rsid w:val="000D3CAF"/>
    <w:rsid w:val="000D3CBF"/>
    <w:rsid w:val="000D3CE5"/>
    <w:rsid w:val="000D3CF0"/>
    <w:rsid w:val="000D3D34"/>
    <w:rsid w:val="000D3D4B"/>
    <w:rsid w:val="000D3D83"/>
    <w:rsid w:val="000D3D8B"/>
    <w:rsid w:val="000D3D8E"/>
    <w:rsid w:val="000D3DA2"/>
    <w:rsid w:val="000D3DB5"/>
    <w:rsid w:val="000D3E66"/>
    <w:rsid w:val="000D3E79"/>
    <w:rsid w:val="000D3EF3"/>
    <w:rsid w:val="000D3F0E"/>
    <w:rsid w:val="000D3F16"/>
    <w:rsid w:val="000D3F88"/>
    <w:rsid w:val="000D3F9A"/>
    <w:rsid w:val="000D3FEB"/>
    <w:rsid w:val="000D403F"/>
    <w:rsid w:val="000D4050"/>
    <w:rsid w:val="000D4062"/>
    <w:rsid w:val="000D4066"/>
    <w:rsid w:val="000D409C"/>
    <w:rsid w:val="000D40BA"/>
    <w:rsid w:val="000D410E"/>
    <w:rsid w:val="000D412A"/>
    <w:rsid w:val="000D4140"/>
    <w:rsid w:val="000D418B"/>
    <w:rsid w:val="000D41D5"/>
    <w:rsid w:val="000D423F"/>
    <w:rsid w:val="000D4256"/>
    <w:rsid w:val="000D4276"/>
    <w:rsid w:val="000D4286"/>
    <w:rsid w:val="000D428A"/>
    <w:rsid w:val="000D4305"/>
    <w:rsid w:val="000D4351"/>
    <w:rsid w:val="000D4353"/>
    <w:rsid w:val="000D435F"/>
    <w:rsid w:val="000D437A"/>
    <w:rsid w:val="000D4390"/>
    <w:rsid w:val="000D43DD"/>
    <w:rsid w:val="000D442F"/>
    <w:rsid w:val="000D4472"/>
    <w:rsid w:val="000D44E8"/>
    <w:rsid w:val="000D44F3"/>
    <w:rsid w:val="000D4549"/>
    <w:rsid w:val="000D4570"/>
    <w:rsid w:val="000D45CF"/>
    <w:rsid w:val="000D45D6"/>
    <w:rsid w:val="000D4654"/>
    <w:rsid w:val="000D4656"/>
    <w:rsid w:val="000D4673"/>
    <w:rsid w:val="000D46C1"/>
    <w:rsid w:val="000D46EA"/>
    <w:rsid w:val="000D46F6"/>
    <w:rsid w:val="000D473C"/>
    <w:rsid w:val="000D479C"/>
    <w:rsid w:val="000D480D"/>
    <w:rsid w:val="000D486A"/>
    <w:rsid w:val="000D48D6"/>
    <w:rsid w:val="000D48F1"/>
    <w:rsid w:val="000D493B"/>
    <w:rsid w:val="000D4956"/>
    <w:rsid w:val="000D4962"/>
    <w:rsid w:val="000D497E"/>
    <w:rsid w:val="000D49DC"/>
    <w:rsid w:val="000D49DF"/>
    <w:rsid w:val="000D49F9"/>
    <w:rsid w:val="000D4A15"/>
    <w:rsid w:val="000D4A29"/>
    <w:rsid w:val="000D4A41"/>
    <w:rsid w:val="000D4A4D"/>
    <w:rsid w:val="000D4AAD"/>
    <w:rsid w:val="000D4AD2"/>
    <w:rsid w:val="000D4B15"/>
    <w:rsid w:val="000D4B21"/>
    <w:rsid w:val="000D4B39"/>
    <w:rsid w:val="000D4BBD"/>
    <w:rsid w:val="000D4BF2"/>
    <w:rsid w:val="000D4BF6"/>
    <w:rsid w:val="000D4C68"/>
    <w:rsid w:val="000D4C70"/>
    <w:rsid w:val="000D4C99"/>
    <w:rsid w:val="000D4CF1"/>
    <w:rsid w:val="000D4DE6"/>
    <w:rsid w:val="000D4DF1"/>
    <w:rsid w:val="000D4E51"/>
    <w:rsid w:val="000D4E67"/>
    <w:rsid w:val="000D4E93"/>
    <w:rsid w:val="000D4E98"/>
    <w:rsid w:val="000D4ED7"/>
    <w:rsid w:val="000D4F69"/>
    <w:rsid w:val="000D4FC5"/>
    <w:rsid w:val="000D4FE9"/>
    <w:rsid w:val="000D4FEA"/>
    <w:rsid w:val="000D5009"/>
    <w:rsid w:val="000D500D"/>
    <w:rsid w:val="000D504D"/>
    <w:rsid w:val="000D509A"/>
    <w:rsid w:val="000D50A9"/>
    <w:rsid w:val="000D50DC"/>
    <w:rsid w:val="000D510B"/>
    <w:rsid w:val="000D513E"/>
    <w:rsid w:val="000D5149"/>
    <w:rsid w:val="000D5168"/>
    <w:rsid w:val="000D5172"/>
    <w:rsid w:val="000D517F"/>
    <w:rsid w:val="000D51A2"/>
    <w:rsid w:val="000D51B0"/>
    <w:rsid w:val="000D51BA"/>
    <w:rsid w:val="000D524A"/>
    <w:rsid w:val="000D5257"/>
    <w:rsid w:val="000D52B1"/>
    <w:rsid w:val="000D530A"/>
    <w:rsid w:val="000D534F"/>
    <w:rsid w:val="000D537E"/>
    <w:rsid w:val="000D53AE"/>
    <w:rsid w:val="000D5467"/>
    <w:rsid w:val="000D546A"/>
    <w:rsid w:val="000D54BF"/>
    <w:rsid w:val="000D54C5"/>
    <w:rsid w:val="000D54E4"/>
    <w:rsid w:val="000D5551"/>
    <w:rsid w:val="000D5577"/>
    <w:rsid w:val="000D557A"/>
    <w:rsid w:val="000D557D"/>
    <w:rsid w:val="000D55A1"/>
    <w:rsid w:val="000D55CD"/>
    <w:rsid w:val="000D5614"/>
    <w:rsid w:val="000D5652"/>
    <w:rsid w:val="000D5656"/>
    <w:rsid w:val="000D56C5"/>
    <w:rsid w:val="000D5701"/>
    <w:rsid w:val="000D5725"/>
    <w:rsid w:val="000D5761"/>
    <w:rsid w:val="000D5770"/>
    <w:rsid w:val="000D5785"/>
    <w:rsid w:val="000D57A6"/>
    <w:rsid w:val="000D57E9"/>
    <w:rsid w:val="000D5821"/>
    <w:rsid w:val="000D5823"/>
    <w:rsid w:val="000D5831"/>
    <w:rsid w:val="000D5856"/>
    <w:rsid w:val="000D587E"/>
    <w:rsid w:val="000D590E"/>
    <w:rsid w:val="000D59FB"/>
    <w:rsid w:val="000D5A94"/>
    <w:rsid w:val="000D5ACA"/>
    <w:rsid w:val="000D5AF7"/>
    <w:rsid w:val="000D5B47"/>
    <w:rsid w:val="000D5B70"/>
    <w:rsid w:val="000D5C1A"/>
    <w:rsid w:val="000D5C57"/>
    <w:rsid w:val="000D5C73"/>
    <w:rsid w:val="000D5C9C"/>
    <w:rsid w:val="000D5CA6"/>
    <w:rsid w:val="000D5CD2"/>
    <w:rsid w:val="000D5D23"/>
    <w:rsid w:val="000D5D64"/>
    <w:rsid w:val="000D5DA1"/>
    <w:rsid w:val="000D5DAD"/>
    <w:rsid w:val="000D5DE2"/>
    <w:rsid w:val="000D5E43"/>
    <w:rsid w:val="000D5E86"/>
    <w:rsid w:val="000D5E8E"/>
    <w:rsid w:val="000D5ED2"/>
    <w:rsid w:val="000D5F1A"/>
    <w:rsid w:val="000D5F2D"/>
    <w:rsid w:val="000D5F30"/>
    <w:rsid w:val="000D5F40"/>
    <w:rsid w:val="000D5F75"/>
    <w:rsid w:val="000D5F9A"/>
    <w:rsid w:val="000D607C"/>
    <w:rsid w:val="000D6135"/>
    <w:rsid w:val="000D613C"/>
    <w:rsid w:val="000D6179"/>
    <w:rsid w:val="000D618C"/>
    <w:rsid w:val="000D6194"/>
    <w:rsid w:val="000D61B0"/>
    <w:rsid w:val="000D61BA"/>
    <w:rsid w:val="000D61C6"/>
    <w:rsid w:val="000D6212"/>
    <w:rsid w:val="000D6231"/>
    <w:rsid w:val="000D6242"/>
    <w:rsid w:val="000D62AD"/>
    <w:rsid w:val="000D62C9"/>
    <w:rsid w:val="000D62EF"/>
    <w:rsid w:val="000D62F4"/>
    <w:rsid w:val="000D6331"/>
    <w:rsid w:val="000D6377"/>
    <w:rsid w:val="000D63D5"/>
    <w:rsid w:val="000D6423"/>
    <w:rsid w:val="000D6482"/>
    <w:rsid w:val="000D649E"/>
    <w:rsid w:val="000D6514"/>
    <w:rsid w:val="000D655F"/>
    <w:rsid w:val="000D658B"/>
    <w:rsid w:val="000D659A"/>
    <w:rsid w:val="000D65C3"/>
    <w:rsid w:val="000D661A"/>
    <w:rsid w:val="000D6664"/>
    <w:rsid w:val="000D667E"/>
    <w:rsid w:val="000D66CB"/>
    <w:rsid w:val="000D670C"/>
    <w:rsid w:val="000D671A"/>
    <w:rsid w:val="000D671D"/>
    <w:rsid w:val="000D672F"/>
    <w:rsid w:val="000D676D"/>
    <w:rsid w:val="000D6773"/>
    <w:rsid w:val="000D679C"/>
    <w:rsid w:val="000D67CC"/>
    <w:rsid w:val="000D680F"/>
    <w:rsid w:val="000D687A"/>
    <w:rsid w:val="000D68EA"/>
    <w:rsid w:val="000D6907"/>
    <w:rsid w:val="000D692E"/>
    <w:rsid w:val="000D6948"/>
    <w:rsid w:val="000D69A2"/>
    <w:rsid w:val="000D6AD1"/>
    <w:rsid w:val="000D6B3B"/>
    <w:rsid w:val="000D6B5D"/>
    <w:rsid w:val="000D6B6D"/>
    <w:rsid w:val="000D6B73"/>
    <w:rsid w:val="000D6B91"/>
    <w:rsid w:val="000D6B98"/>
    <w:rsid w:val="000D6C0B"/>
    <w:rsid w:val="000D6C3C"/>
    <w:rsid w:val="000D6C44"/>
    <w:rsid w:val="000D6C4A"/>
    <w:rsid w:val="000D6C55"/>
    <w:rsid w:val="000D6CA9"/>
    <w:rsid w:val="000D6CF3"/>
    <w:rsid w:val="000D6DBF"/>
    <w:rsid w:val="000D6DD0"/>
    <w:rsid w:val="000D6DE5"/>
    <w:rsid w:val="000D6E01"/>
    <w:rsid w:val="000D6E17"/>
    <w:rsid w:val="000D6E1C"/>
    <w:rsid w:val="000D6E34"/>
    <w:rsid w:val="000D6E88"/>
    <w:rsid w:val="000D6F44"/>
    <w:rsid w:val="000D6F47"/>
    <w:rsid w:val="000D6F86"/>
    <w:rsid w:val="000D6FBC"/>
    <w:rsid w:val="000D6FDA"/>
    <w:rsid w:val="000D7004"/>
    <w:rsid w:val="000D7073"/>
    <w:rsid w:val="000D70AB"/>
    <w:rsid w:val="000D70CB"/>
    <w:rsid w:val="000D7104"/>
    <w:rsid w:val="000D7110"/>
    <w:rsid w:val="000D711C"/>
    <w:rsid w:val="000D7130"/>
    <w:rsid w:val="000D7214"/>
    <w:rsid w:val="000D7229"/>
    <w:rsid w:val="000D7282"/>
    <w:rsid w:val="000D728F"/>
    <w:rsid w:val="000D72ED"/>
    <w:rsid w:val="000D730A"/>
    <w:rsid w:val="000D7344"/>
    <w:rsid w:val="000D734E"/>
    <w:rsid w:val="000D7387"/>
    <w:rsid w:val="000D73F8"/>
    <w:rsid w:val="000D743B"/>
    <w:rsid w:val="000D74D5"/>
    <w:rsid w:val="000D7503"/>
    <w:rsid w:val="000D750A"/>
    <w:rsid w:val="000D7514"/>
    <w:rsid w:val="000D751B"/>
    <w:rsid w:val="000D754C"/>
    <w:rsid w:val="000D757A"/>
    <w:rsid w:val="000D759C"/>
    <w:rsid w:val="000D75DC"/>
    <w:rsid w:val="000D75F1"/>
    <w:rsid w:val="000D7642"/>
    <w:rsid w:val="000D7645"/>
    <w:rsid w:val="000D768E"/>
    <w:rsid w:val="000D76AB"/>
    <w:rsid w:val="000D76BC"/>
    <w:rsid w:val="000D76C8"/>
    <w:rsid w:val="000D76CB"/>
    <w:rsid w:val="000D7742"/>
    <w:rsid w:val="000D77B7"/>
    <w:rsid w:val="000D782F"/>
    <w:rsid w:val="000D7859"/>
    <w:rsid w:val="000D7906"/>
    <w:rsid w:val="000D7946"/>
    <w:rsid w:val="000D798F"/>
    <w:rsid w:val="000D7991"/>
    <w:rsid w:val="000D7993"/>
    <w:rsid w:val="000D79CF"/>
    <w:rsid w:val="000D7A8B"/>
    <w:rsid w:val="000D7A91"/>
    <w:rsid w:val="000D7A9A"/>
    <w:rsid w:val="000D7A9E"/>
    <w:rsid w:val="000D7ACF"/>
    <w:rsid w:val="000D7AD0"/>
    <w:rsid w:val="000D7B5C"/>
    <w:rsid w:val="000D7C16"/>
    <w:rsid w:val="000D7CAB"/>
    <w:rsid w:val="000D7CFC"/>
    <w:rsid w:val="000D7CFE"/>
    <w:rsid w:val="000D7D08"/>
    <w:rsid w:val="000D7D0B"/>
    <w:rsid w:val="000D7DC5"/>
    <w:rsid w:val="000D7DEC"/>
    <w:rsid w:val="000D7E70"/>
    <w:rsid w:val="000D7EA0"/>
    <w:rsid w:val="000D7EE9"/>
    <w:rsid w:val="000D7F67"/>
    <w:rsid w:val="000D7FB1"/>
    <w:rsid w:val="000D7FD4"/>
    <w:rsid w:val="000E0014"/>
    <w:rsid w:val="000E003E"/>
    <w:rsid w:val="000E0054"/>
    <w:rsid w:val="000E0090"/>
    <w:rsid w:val="000E00AD"/>
    <w:rsid w:val="000E0103"/>
    <w:rsid w:val="000E0139"/>
    <w:rsid w:val="000E0140"/>
    <w:rsid w:val="000E0183"/>
    <w:rsid w:val="000E01D0"/>
    <w:rsid w:val="000E01D5"/>
    <w:rsid w:val="000E01EC"/>
    <w:rsid w:val="000E01F5"/>
    <w:rsid w:val="000E0206"/>
    <w:rsid w:val="000E02E1"/>
    <w:rsid w:val="000E02E4"/>
    <w:rsid w:val="000E0353"/>
    <w:rsid w:val="000E03EB"/>
    <w:rsid w:val="000E0417"/>
    <w:rsid w:val="000E046F"/>
    <w:rsid w:val="000E0473"/>
    <w:rsid w:val="000E0493"/>
    <w:rsid w:val="000E04F7"/>
    <w:rsid w:val="000E0540"/>
    <w:rsid w:val="000E0568"/>
    <w:rsid w:val="000E05E5"/>
    <w:rsid w:val="000E0609"/>
    <w:rsid w:val="000E0614"/>
    <w:rsid w:val="000E06AA"/>
    <w:rsid w:val="000E06D2"/>
    <w:rsid w:val="000E06DF"/>
    <w:rsid w:val="000E06F5"/>
    <w:rsid w:val="000E0734"/>
    <w:rsid w:val="000E074B"/>
    <w:rsid w:val="000E0767"/>
    <w:rsid w:val="000E0798"/>
    <w:rsid w:val="000E0810"/>
    <w:rsid w:val="000E082C"/>
    <w:rsid w:val="000E08B9"/>
    <w:rsid w:val="000E08E0"/>
    <w:rsid w:val="000E08F1"/>
    <w:rsid w:val="000E0927"/>
    <w:rsid w:val="000E092E"/>
    <w:rsid w:val="000E0956"/>
    <w:rsid w:val="000E09C8"/>
    <w:rsid w:val="000E0A02"/>
    <w:rsid w:val="000E0A63"/>
    <w:rsid w:val="000E0A8C"/>
    <w:rsid w:val="000E0B7A"/>
    <w:rsid w:val="000E0B7E"/>
    <w:rsid w:val="000E0BCE"/>
    <w:rsid w:val="000E0BD6"/>
    <w:rsid w:val="000E0CA7"/>
    <w:rsid w:val="000E0CBE"/>
    <w:rsid w:val="000E0CDF"/>
    <w:rsid w:val="000E0CF4"/>
    <w:rsid w:val="000E0D0C"/>
    <w:rsid w:val="000E0D94"/>
    <w:rsid w:val="000E0D97"/>
    <w:rsid w:val="000E0DC7"/>
    <w:rsid w:val="000E0E8C"/>
    <w:rsid w:val="000E0EA5"/>
    <w:rsid w:val="000E0EE4"/>
    <w:rsid w:val="000E0F13"/>
    <w:rsid w:val="000E0FB8"/>
    <w:rsid w:val="000E0FD0"/>
    <w:rsid w:val="000E0FD3"/>
    <w:rsid w:val="000E0FE4"/>
    <w:rsid w:val="000E102D"/>
    <w:rsid w:val="000E105D"/>
    <w:rsid w:val="000E107C"/>
    <w:rsid w:val="000E1099"/>
    <w:rsid w:val="000E109A"/>
    <w:rsid w:val="000E10A6"/>
    <w:rsid w:val="000E10CC"/>
    <w:rsid w:val="000E10E5"/>
    <w:rsid w:val="000E11AB"/>
    <w:rsid w:val="000E11F5"/>
    <w:rsid w:val="000E120F"/>
    <w:rsid w:val="000E1252"/>
    <w:rsid w:val="000E1264"/>
    <w:rsid w:val="000E1283"/>
    <w:rsid w:val="000E128A"/>
    <w:rsid w:val="000E12E6"/>
    <w:rsid w:val="000E1339"/>
    <w:rsid w:val="000E135A"/>
    <w:rsid w:val="000E1385"/>
    <w:rsid w:val="000E1440"/>
    <w:rsid w:val="000E14A1"/>
    <w:rsid w:val="000E14F7"/>
    <w:rsid w:val="000E1527"/>
    <w:rsid w:val="000E153E"/>
    <w:rsid w:val="000E1577"/>
    <w:rsid w:val="000E1579"/>
    <w:rsid w:val="000E1592"/>
    <w:rsid w:val="000E15DE"/>
    <w:rsid w:val="000E15E9"/>
    <w:rsid w:val="000E160C"/>
    <w:rsid w:val="000E161D"/>
    <w:rsid w:val="000E163A"/>
    <w:rsid w:val="000E1691"/>
    <w:rsid w:val="000E1698"/>
    <w:rsid w:val="000E16AB"/>
    <w:rsid w:val="000E16AF"/>
    <w:rsid w:val="000E16B3"/>
    <w:rsid w:val="000E16DA"/>
    <w:rsid w:val="000E16EF"/>
    <w:rsid w:val="000E16F0"/>
    <w:rsid w:val="000E172E"/>
    <w:rsid w:val="000E1790"/>
    <w:rsid w:val="000E179A"/>
    <w:rsid w:val="000E17CC"/>
    <w:rsid w:val="000E17DB"/>
    <w:rsid w:val="000E18AF"/>
    <w:rsid w:val="000E18CF"/>
    <w:rsid w:val="000E18EB"/>
    <w:rsid w:val="000E18F1"/>
    <w:rsid w:val="000E18F3"/>
    <w:rsid w:val="000E1904"/>
    <w:rsid w:val="000E1936"/>
    <w:rsid w:val="000E193B"/>
    <w:rsid w:val="000E1955"/>
    <w:rsid w:val="000E1977"/>
    <w:rsid w:val="000E1999"/>
    <w:rsid w:val="000E19B4"/>
    <w:rsid w:val="000E19EC"/>
    <w:rsid w:val="000E1A00"/>
    <w:rsid w:val="000E1A0D"/>
    <w:rsid w:val="000E1A99"/>
    <w:rsid w:val="000E1A9D"/>
    <w:rsid w:val="000E1AA8"/>
    <w:rsid w:val="000E1AF0"/>
    <w:rsid w:val="000E1AF4"/>
    <w:rsid w:val="000E1B0E"/>
    <w:rsid w:val="000E1B54"/>
    <w:rsid w:val="000E1B74"/>
    <w:rsid w:val="000E1B7F"/>
    <w:rsid w:val="000E1B85"/>
    <w:rsid w:val="000E1B8C"/>
    <w:rsid w:val="000E1BE2"/>
    <w:rsid w:val="000E1C0E"/>
    <w:rsid w:val="000E1C19"/>
    <w:rsid w:val="000E1C79"/>
    <w:rsid w:val="000E1CB9"/>
    <w:rsid w:val="000E1CD3"/>
    <w:rsid w:val="000E1DDF"/>
    <w:rsid w:val="000E1EF2"/>
    <w:rsid w:val="000E1F95"/>
    <w:rsid w:val="000E1FB2"/>
    <w:rsid w:val="000E1FBF"/>
    <w:rsid w:val="000E2001"/>
    <w:rsid w:val="000E2039"/>
    <w:rsid w:val="000E20A6"/>
    <w:rsid w:val="000E2107"/>
    <w:rsid w:val="000E219C"/>
    <w:rsid w:val="000E2273"/>
    <w:rsid w:val="000E22C5"/>
    <w:rsid w:val="000E2310"/>
    <w:rsid w:val="000E232F"/>
    <w:rsid w:val="000E233B"/>
    <w:rsid w:val="000E235B"/>
    <w:rsid w:val="000E2373"/>
    <w:rsid w:val="000E23D7"/>
    <w:rsid w:val="000E244E"/>
    <w:rsid w:val="000E245D"/>
    <w:rsid w:val="000E246F"/>
    <w:rsid w:val="000E2485"/>
    <w:rsid w:val="000E24AB"/>
    <w:rsid w:val="000E24E2"/>
    <w:rsid w:val="000E252F"/>
    <w:rsid w:val="000E254B"/>
    <w:rsid w:val="000E25A8"/>
    <w:rsid w:val="000E25A9"/>
    <w:rsid w:val="000E25AC"/>
    <w:rsid w:val="000E2611"/>
    <w:rsid w:val="000E265A"/>
    <w:rsid w:val="000E265B"/>
    <w:rsid w:val="000E26A0"/>
    <w:rsid w:val="000E26DE"/>
    <w:rsid w:val="000E26EC"/>
    <w:rsid w:val="000E2711"/>
    <w:rsid w:val="000E2723"/>
    <w:rsid w:val="000E2763"/>
    <w:rsid w:val="000E2765"/>
    <w:rsid w:val="000E277F"/>
    <w:rsid w:val="000E2780"/>
    <w:rsid w:val="000E2784"/>
    <w:rsid w:val="000E2794"/>
    <w:rsid w:val="000E27A9"/>
    <w:rsid w:val="000E27AE"/>
    <w:rsid w:val="000E2869"/>
    <w:rsid w:val="000E28A8"/>
    <w:rsid w:val="000E28AE"/>
    <w:rsid w:val="000E28B8"/>
    <w:rsid w:val="000E28E0"/>
    <w:rsid w:val="000E28E8"/>
    <w:rsid w:val="000E2914"/>
    <w:rsid w:val="000E291B"/>
    <w:rsid w:val="000E2A20"/>
    <w:rsid w:val="000E2A5F"/>
    <w:rsid w:val="000E2A86"/>
    <w:rsid w:val="000E2A8E"/>
    <w:rsid w:val="000E2A9A"/>
    <w:rsid w:val="000E2ABB"/>
    <w:rsid w:val="000E2AE4"/>
    <w:rsid w:val="000E2B4C"/>
    <w:rsid w:val="000E2B53"/>
    <w:rsid w:val="000E2B64"/>
    <w:rsid w:val="000E2BE8"/>
    <w:rsid w:val="000E2BEF"/>
    <w:rsid w:val="000E2C3D"/>
    <w:rsid w:val="000E2C74"/>
    <w:rsid w:val="000E2C7D"/>
    <w:rsid w:val="000E2C8F"/>
    <w:rsid w:val="000E2C9A"/>
    <w:rsid w:val="000E2CB4"/>
    <w:rsid w:val="000E2CBB"/>
    <w:rsid w:val="000E2D21"/>
    <w:rsid w:val="000E2D86"/>
    <w:rsid w:val="000E2DB8"/>
    <w:rsid w:val="000E2DC5"/>
    <w:rsid w:val="000E2E3C"/>
    <w:rsid w:val="000E2E4C"/>
    <w:rsid w:val="000E2E76"/>
    <w:rsid w:val="000E2E7B"/>
    <w:rsid w:val="000E2EA0"/>
    <w:rsid w:val="000E2EB1"/>
    <w:rsid w:val="000E2EC8"/>
    <w:rsid w:val="000E2F25"/>
    <w:rsid w:val="000E2F2A"/>
    <w:rsid w:val="000E2FD3"/>
    <w:rsid w:val="000E302E"/>
    <w:rsid w:val="000E303C"/>
    <w:rsid w:val="000E3061"/>
    <w:rsid w:val="000E309E"/>
    <w:rsid w:val="000E3106"/>
    <w:rsid w:val="000E310F"/>
    <w:rsid w:val="000E3126"/>
    <w:rsid w:val="000E3138"/>
    <w:rsid w:val="000E3142"/>
    <w:rsid w:val="000E3153"/>
    <w:rsid w:val="000E3157"/>
    <w:rsid w:val="000E31B1"/>
    <w:rsid w:val="000E31C5"/>
    <w:rsid w:val="000E31FE"/>
    <w:rsid w:val="000E3230"/>
    <w:rsid w:val="000E3265"/>
    <w:rsid w:val="000E3272"/>
    <w:rsid w:val="000E328F"/>
    <w:rsid w:val="000E329C"/>
    <w:rsid w:val="000E329D"/>
    <w:rsid w:val="000E32A3"/>
    <w:rsid w:val="000E32B8"/>
    <w:rsid w:val="000E3376"/>
    <w:rsid w:val="000E3381"/>
    <w:rsid w:val="000E33BD"/>
    <w:rsid w:val="000E33D5"/>
    <w:rsid w:val="000E3430"/>
    <w:rsid w:val="000E346C"/>
    <w:rsid w:val="000E3477"/>
    <w:rsid w:val="000E3490"/>
    <w:rsid w:val="000E34C4"/>
    <w:rsid w:val="000E34CF"/>
    <w:rsid w:val="000E357E"/>
    <w:rsid w:val="000E362A"/>
    <w:rsid w:val="000E364B"/>
    <w:rsid w:val="000E3653"/>
    <w:rsid w:val="000E36DA"/>
    <w:rsid w:val="000E36FC"/>
    <w:rsid w:val="000E377C"/>
    <w:rsid w:val="000E3785"/>
    <w:rsid w:val="000E37C9"/>
    <w:rsid w:val="000E383B"/>
    <w:rsid w:val="000E38D3"/>
    <w:rsid w:val="000E38E9"/>
    <w:rsid w:val="000E3962"/>
    <w:rsid w:val="000E3970"/>
    <w:rsid w:val="000E39D0"/>
    <w:rsid w:val="000E39D6"/>
    <w:rsid w:val="000E3A04"/>
    <w:rsid w:val="000E3A8C"/>
    <w:rsid w:val="000E3BCA"/>
    <w:rsid w:val="000E3C09"/>
    <w:rsid w:val="000E3C10"/>
    <w:rsid w:val="000E3C26"/>
    <w:rsid w:val="000E3C4A"/>
    <w:rsid w:val="000E3CC9"/>
    <w:rsid w:val="000E3D2B"/>
    <w:rsid w:val="000E3D87"/>
    <w:rsid w:val="000E3DE7"/>
    <w:rsid w:val="000E3DF4"/>
    <w:rsid w:val="000E3E6D"/>
    <w:rsid w:val="000E3E6F"/>
    <w:rsid w:val="000E3EC0"/>
    <w:rsid w:val="000E3F11"/>
    <w:rsid w:val="000E3F38"/>
    <w:rsid w:val="000E3F4E"/>
    <w:rsid w:val="000E3F54"/>
    <w:rsid w:val="000E3F6C"/>
    <w:rsid w:val="000E3FAD"/>
    <w:rsid w:val="000E3FF1"/>
    <w:rsid w:val="000E3FF4"/>
    <w:rsid w:val="000E4010"/>
    <w:rsid w:val="000E403E"/>
    <w:rsid w:val="000E405F"/>
    <w:rsid w:val="000E40A5"/>
    <w:rsid w:val="000E40A8"/>
    <w:rsid w:val="000E40F8"/>
    <w:rsid w:val="000E4104"/>
    <w:rsid w:val="000E4153"/>
    <w:rsid w:val="000E418E"/>
    <w:rsid w:val="000E41EA"/>
    <w:rsid w:val="000E41F4"/>
    <w:rsid w:val="000E41F8"/>
    <w:rsid w:val="000E4210"/>
    <w:rsid w:val="000E4254"/>
    <w:rsid w:val="000E425C"/>
    <w:rsid w:val="000E429F"/>
    <w:rsid w:val="000E4413"/>
    <w:rsid w:val="000E4436"/>
    <w:rsid w:val="000E4437"/>
    <w:rsid w:val="000E4463"/>
    <w:rsid w:val="000E44CC"/>
    <w:rsid w:val="000E44E9"/>
    <w:rsid w:val="000E4509"/>
    <w:rsid w:val="000E4532"/>
    <w:rsid w:val="000E4547"/>
    <w:rsid w:val="000E4572"/>
    <w:rsid w:val="000E457A"/>
    <w:rsid w:val="000E4603"/>
    <w:rsid w:val="000E4639"/>
    <w:rsid w:val="000E467C"/>
    <w:rsid w:val="000E4691"/>
    <w:rsid w:val="000E46B6"/>
    <w:rsid w:val="000E46B8"/>
    <w:rsid w:val="000E46BB"/>
    <w:rsid w:val="000E46D7"/>
    <w:rsid w:val="000E46FB"/>
    <w:rsid w:val="000E4730"/>
    <w:rsid w:val="000E476B"/>
    <w:rsid w:val="000E4777"/>
    <w:rsid w:val="000E47CE"/>
    <w:rsid w:val="000E47DB"/>
    <w:rsid w:val="000E47E0"/>
    <w:rsid w:val="000E47EE"/>
    <w:rsid w:val="000E47F8"/>
    <w:rsid w:val="000E4802"/>
    <w:rsid w:val="000E4844"/>
    <w:rsid w:val="000E4849"/>
    <w:rsid w:val="000E4866"/>
    <w:rsid w:val="000E489E"/>
    <w:rsid w:val="000E48D9"/>
    <w:rsid w:val="000E48F7"/>
    <w:rsid w:val="000E497A"/>
    <w:rsid w:val="000E49A9"/>
    <w:rsid w:val="000E49D7"/>
    <w:rsid w:val="000E4A13"/>
    <w:rsid w:val="000E4A46"/>
    <w:rsid w:val="000E4A68"/>
    <w:rsid w:val="000E4A6F"/>
    <w:rsid w:val="000E4A7B"/>
    <w:rsid w:val="000E4ABE"/>
    <w:rsid w:val="000E4AC9"/>
    <w:rsid w:val="000E4ACF"/>
    <w:rsid w:val="000E4ADA"/>
    <w:rsid w:val="000E4B1E"/>
    <w:rsid w:val="000E4B35"/>
    <w:rsid w:val="000E4B5B"/>
    <w:rsid w:val="000E4BD2"/>
    <w:rsid w:val="000E4C21"/>
    <w:rsid w:val="000E4C23"/>
    <w:rsid w:val="000E4D03"/>
    <w:rsid w:val="000E4DD8"/>
    <w:rsid w:val="000E4DDA"/>
    <w:rsid w:val="000E4DDD"/>
    <w:rsid w:val="000E4E15"/>
    <w:rsid w:val="000E4E19"/>
    <w:rsid w:val="000E4E27"/>
    <w:rsid w:val="000E4E34"/>
    <w:rsid w:val="000E4EAF"/>
    <w:rsid w:val="000E4F2D"/>
    <w:rsid w:val="000E4F2E"/>
    <w:rsid w:val="000E4F37"/>
    <w:rsid w:val="000E4F6C"/>
    <w:rsid w:val="000E4F81"/>
    <w:rsid w:val="000E4FC8"/>
    <w:rsid w:val="000E4FDA"/>
    <w:rsid w:val="000E4FDF"/>
    <w:rsid w:val="000E4FE4"/>
    <w:rsid w:val="000E503D"/>
    <w:rsid w:val="000E5069"/>
    <w:rsid w:val="000E5076"/>
    <w:rsid w:val="000E5077"/>
    <w:rsid w:val="000E5103"/>
    <w:rsid w:val="000E5235"/>
    <w:rsid w:val="000E5239"/>
    <w:rsid w:val="000E52D3"/>
    <w:rsid w:val="000E52FC"/>
    <w:rsid w:val="000E534D"/>
    <w:rsid w:val="000E5387"/>
    <w:rsid w:val="000E53E9"/>
    <w:rsid w:val="000E53F8"/>
    <w:rsid w:val="000E547E"/>
    <w:rsid w:val="000E549B"/>
    <w:rsid w:val="000E5508"/>
    <w:rsid w:val="000E550F"/>
    <w:rsid w:val="000E55B1"/>
    <w:rsid w:val="000E55C8"/>
    <w:rsid w:val="000E55C9"/>
    <w:rsid w:val="000E55F2"/>
    <w:rsid w:val="000E5641"/>
    <w:rsid w:val="000E5655"/>
    <w:rsid w:val="000E5693"/>
    <w:rsid w:val="000E5696"/>
    <w:rsid w:val="000E56E2"/>
    <w:rsid w:val="000E56F1"/>
    <w:rsid w:val="000E5737"/>
    <w:rsid w:val="000E574F"/>
    <w:rsid w:val="000E5789"/>
    <w:rsid w:val="000E578C"/>
    <w:rsid w:val="000E57AD"/>
    <w:rsid w:val="000E5803"/>
    <w:rsid w:val="000E580D"/>
    <w:rsid w:val="000E5822"/>
    <w:rsid w:val="000E5823"/>
    <w:rsid w:val="000E585B"/>
    <w:rsid w:val="000E588F"/>
    <w:rsid w:val="000E5892"/>
    <w:rsid w:val="000E5898"/>
    <w:rsid w:val="000E58C0"/>
    <w:rsid w:val="000E590A"/>
    <w:rsid w:val="000E590B"/>
    <w:rsid w:val="000E593E"/>
    <w:rsid w:val="000E5969"/>
    <w:rsid w:val="000E59A9"/>
    <w:rsid w:val="000E59D9"/>
    <w:rsid w:val="000E59E8"/>
    <w:rsid w:val="000E59E9"/>
    <w:rsid w:val="000E59EF"/>
    <w:rsid w:val="000E5A07"/>
    <w:rsid w:val="000E5A51"/>
    <w:rsid w:val="000E5AEC"/>
    <w:rsid w:val="000E5AF3"/>
    <w:rsid w:val="000E5BCE"/>
    <w:rsid w:val="000E5C17"/>
    <w:rsid w:val="000E5C21"/>
    <w:rsid w:val="000E5C31"/>
    <w:rsid w:val="000E5CE3"/>
    <w:rsid w:val="000E5D11"/>
    <w:rsid w:val="000E5D51"/>
    <w:rsid w:val="000E5D5F"/>
    <w:rsid w:val="000E5D80"/>
    <w:rsid w:val="000E5DA7"/>
    <w:rsid w:val="000E5E14"/>
    <w:rsid w:val="000E5E2D"/>
    <w:rsid w:val="000E5E6B"/>
    <w:rsid w:val="000E5EF5"/>
    <w:rsid w:val="000E5FA2"/>
    <w:rsid w:val="000E5FA8"/>
    <w:rsid w:val="000E5FE2"/>
    <w:rsid w:val="000E5FF1"/>
    <w:rsid w:val="000E600E"/>
    <w:rsid w:val="000E6023"/>
    <w:rsid w:val="000E606D"/>
    <w:rsid w:val="000E6070"/>
    <w:rsid w:val="000E6080"/>
    <w:rsid w:val="000E60AF"/>
    <w:rsid w:val="000E615D"/>
    <w:rsid w:val="000E6164"/>
    <w:rsid w:val="000E61AF"/>
    <w:rsid w:val="000E61F7"/>
    <w:rsid w:val="000E6265"/>
    <w:rsid w:val="000E62AC"/>
    <w:rsid w:val="000E62CA"/>
    <w:rsid w:val="000E633A"/>
    <w:rsid w:val="000E6343"/>
    <w:rsid w:val="000E635B"/>
    <w:rsid w:val="000E63DF"/>
    <w:rsid w:val="000E63EA"/>
    <w:rsid w:val="000E644A"/>
    <w:rsid w:val="000E64CC"/>
    <w:rsid w:val="000E6519"/>
    <w:rsid w:val="000E6548"/>
    <w:rsid w:val="000E6564"/>
    <w:rsid w:val="000E657B"/>
    <w:rsid w:val="000E6590"/>
    <w:rsid w:val="000E6600"/>
    <w:rsid w:val="000E664A"/>
    <w:rsid w:val="000E66A8"/>
    <w:rsid w:val="000E66E8"/>
    <w:rsid w:val="000E66E9"/>
    <w:rsid w:val="000E66FD"/>
    <w:rsid w:val="000E670B"/>
    <w:rsid w:val="000E671B"/>
    <w:rsid w:val="000E675B"/>
    <w:rsid w:val="000E677F"/>
    <w:rsid w:val="000E67A3"/>
    <w:rsid w:val="000E67AE"/>
    <w:rsid w:val="000E67D3"/>
    <w:rsid w:val="000E67E7"/>
    <w:rsid w:val="000E67F0"/>
    <w:rsid w:val="000E684E"/>
    <w:rsid w:val="000E685D"/>
    <w:rsid w:val="000E6879"/>
    <w:rsid w:val="000E6894"/>
    <w:rsid w:val="000E68B7"/>
    <w:rsid w:val="000E68EC"/>
    <w:rsid w:val="000E692B"/>
    <w:rsid w:val="000E69A7"/>
    <w:rsid w:val="000E69AB"/>
    <w:rsid w:val="000E6A58"/>
    <w:rsid w:val="000E6A5A"/>
    <w:rsid w:val="000E6A5B"/>
    <w:rsid w:val="000E6A7B"/>
    <w:rsid w:val="000E6ABB"/>
    <w:rsid w:val="000E6AD1"/>
    <w:rsid w:val="000E6AE0"/>
    <w:rsid w:val="000E6B21"/>
    <w:rsid w:val="000E6BB2"/>
    <w:rsid w:val="000E6BBC"/>
    <w:rsid w:val="000E6BD5"/>
    <w:rsid w:val="000E6BDE"/>
    <w:rsid w:val="000E6C15"/>
    <w:rsid w:val="000E6C33"/>
    <w:rsid w:val="000E6CD7"/>
    <w:rsid w:val="000E6CE6"/>
    <w:rsid w:val="000E6D69"/>
    <w:rsid w:val="000E6D7C"/>
    <w:rsid w:val="000E6DB6"/>
    <w:rsid w:val="000E6DBD"/>
    <w:rsid w:val="000E6DE0"/>
    <w:rsid w:val="000E6ECB"/>
    <w:rsid w:val="000E6F08"/>
    <w:rsid w:val="000E6F2B"/>
    <w:rsid w:val="000E6F36"/>
    <w:rsid w:val="000E6F82"/>
    <w:rsid w:val="000E6F9C"/>
    <w:rsid w:val="000E6F9D"/>
    <w:rsid w:val="000E6FA5"/>
    <w:rsid w:val="000E6FBE"/>
    <w:rsid w:val="000E6FC4"/>
    <w:rsid w:val="000E6FDB"/>
    <w:rsid w:val="000E6FFE"/>
    <w:rsid w:val="000E701C"/>
    <w:rsid w:val="000E7039"/>
    <w:rsid w:val="000E704E"/>
    <w:rsid w:val="000E70C5"/>
    <w:rsid w:val="000E7110"/>
    <w:rsid w:val="000E7116"/>
    <w:rsid w:val="000E714D"/>
    <w:rsid w:val="000E717F"/>
    <w:rsid w:val="000E71C9"/>
    <w:rsid w:val="000E7221"/>
    <w:rsid w:val="000E722F"/>
    <w:rsid w:val="000E7232"/>
    <w:rsid w:val="000E7260"/>
    <w:rsid w:val="000E72A6"/>
    <w:rsid w:val="000E72F2"/>
    <w:rsid w:val="000E731A"/>
    <w:rsid w:val="000E7361"/>
    <w:rsid w:val="000E7389"/>
    <w:rsid w:val="000E73D9"/>
    <w:rsid w:val="000E73DC"/>
    <w:rsid w:val="000E740E"/>
    <w:rsid w:val="000E741D"/>
    <w:rsid w:val="000E7451"/>
    <w:rsid w:val="000E74A0"/>
    <w:rsid w:val="000E751A"/>
    <w:rsid w:val="000E7521"/>
    <w:rsid w:val="000E753D"/>
    <w:rsid w:val="000E7581"/>
    <w:rsid w:val="000E77F0"/>
    <w:rsid w:val="000E7809"/>
    <w:rsid w:val="000E785F"/>
    <w:rsid w:val="000E789C"/>
    <w:rsid w:val="000E78D5"/>
    <w:rsid w:val="000E78F3"/>
    <w:rsid w:val="000E7924"/>
    <w:rsid w:val="000E79B5"/>
    <w:rsid w:val="000E79EC"/>
    <w:rsid w:val="000E79EE"/>
    <w:rsid w:val="000E79FE"/>
    <w:rsid w:val="000E7A0E"/>
    <w:rsid w:val="000E7A37"/>
    <w:rsid w:val="000E7A3E"/>
    <w:rsid w:val="000E7A72"/>
    <w:rsid w:val="000E7ACA"/>
    <w:rsid w:val="000E7B26"/>
    <w:rsid w:val="000E7B5B"/>
    <w:rsid w:val="000E7B80"/>
    <w:rsid w:val="000E7B8E"/>
    <w:rsid w:val="000E7BC9"/>
    <w:rsid w:val="000E7BF2"/>
    <w:rsid w:val="000E7C22"/>
    <w:rsid w:val="000E7C3A"/>
    <w:rsid w:val="000E7C42"/>
    <w:rsid w:val="000E7C64"/>
    <w:rsid w:val="000E7D23"/>
    <w:rsid w:val="000E7D8B"/>
    <w:rsid w:val="000E7D9D"/>
    <w:rsid w:val="000E7DCB"/>
    <w:rsid w:val="000E7DD5"/>
    <w:rsid w:val="000E7E1A"/>
    <w:rsid w:val="000E7E22"/>
    <w:rsid w:val="000E7EAF"/>
    <w:rsid w:val="000E7ED1"/>
    <w:rsid w:val="000E7EDD"/>
    <w:rsid w:val="000E7EE3"/>
    <w:rsid w:val="000E7EEB"/>
    <w:rsid w:val="000E7F03"/>
    <w:rsid w:val="000E7F3E"/>
    <w:rsid w:val="000E7F52"/>
    <w:rsid w:val="000E7F58"/>
    <w:rsid w:val="000E7F5D"/>
    <w:rsid w:val="000E7F96"/>
    <w:rsid w:val="000E7FA7"/>
    <w:rsid w:val="000E7FD4"/>
    <w:rsid w:val="000F001D"/>
    <w:rsid w:val="000F001E"/>
    <w:rsid w:val="000F0058"/>
    <w:rsid w:val="000F005E"/>
    <w:rsid w:val="000F00B5"/>
    <w:rsid w:val="000F00CD"/>
    <w:rsid w:val="000F0126"/>
    <w:rsid w:val="000F013F"/>
    <w:rsid w:val="000F019F"/>
    <w:rsid w:val="000F01B4"/>
    <w:rsid w:val="000F020A"/>
    <w:rsid w:val="000F02A3"/>
    <w:rsid w:val="000F02B3"/>
    <w:rsid w:val="000F02F8"/>
    <w:rsid w:val="000F032B"/>
    <w:rsid w:val="000F0415"/>
    <w:rsid w:val="000F0461"/>
    <w:rsid w:val="000F0465"/>
    <w:rsid w:val="000F04B5"/>
    <w:rsid w:val="000F050B"/>
    <w:rsid w:val="000F0527"/>
    <w:rsid w:val="000F0545"/>
    <w:rsid w:val="000F054C"/>
    <w:rsid w:val="000F0634"/>
    <w:rsid w:val="000F0657"/>
    <w:rsid w:val="000F065E"/>
    <w:rsid w:val="000F068C"/>
    <w:rsid w:val="000F069C"/>
    <w:rsid w:val="000F071C"/>
    <w:rsid w:val="000F0796"/>
    <w:rsid w:val="000F07E0"/>
    <w:rsid w:val="000F07EB"/>
    <w:rsid w:val="000F07FC"/>
    <w:rsid w:val="000F0804"/>
    <w:rsid w:val="000F087F"/>
    <w:rsid w:val="000F0880"/>
    <w:rsid w:val="000F091B"/>
    <w:rsid w:val="000F094B"/>
    <w:rsid w:val="000F09A5"/>
    <w:rsid w:val="000F09AB"/>
    <w:rsid w:val="000F09BB"/>
    <w:rsid w:val="000F09DB"/>
    <w:rsid w:val="000F09EC"/>
    <w:rsid w:val="000F0A02"/>
    <w:rsid w:val="000F0A34"/>
    <w:rsid w:val="000F0ABE"/>
    <w:rsid w:val="000F0ACA"/>
    <w:rsid w:val="000F0AE0"/>
    <w:rsid w:val="000F0AF4"/>
    <w:rsid w:val="000F0B3E"/>
    <w:rsid w:val="000F0B53"/>
    <w:rsid w:val="000F0BFD"/>
    <w:rsid w:val="000F0C68"/>
    <w:rsid w:val="000F0C72"/>
    <w:rsid w:val="000F0C85"/>
    <w:rsid w:val="000F0C8A"/>
    <w:rsid w:val="000F0CCD"/>
    <w:rsid w:val="000F0CF4"/>
    <w:rsid w:val="000F0DDA"/>
    <w:rsid w:val="000F0DF2"/>
    <w:rsid w:val="000F0E5B"/>
    <w:rsid w:val="000F0E90"/>
    <w:rsid w:val="000F0EB7"/>
    <w:rsid w:val="000F0EBF"/>
    <w:rsid w:val="000F0F57"/>
    <w:rsid w:val="000F0F77"/>
    <w:rsid w:val="000F0FB0"/>
    <w:rsid w:val="000F0FC2"/>
    <w:rsid w:val="000F103B"/>
    <w:rsid w:val="000F1048"/>
    <w:rsid w:val="000F106D"/>
    <w:rsid w:val="000F10BE"/>
    <w:rsid w:val="000F1108"/>
    <w:rsid w:val="000F110D"/>
    <w:rsid w:val="000F1156"/>
    <w:rsid w:val="000F11B1"/>
    <w:rsid w:val="000F11BC"/>
    <w:rsid w:val="000F11D3"/>
    <w:rsid w:val="000F11D8"/>
    <w:rsid w:val="000F120C"/>
    <w:rsid w:val="000F1243"/>
    <w:rsid w:val="000F1245"/>
    <w:rsid w:val="000F1266"/>
    <w:rsid w:val="000F12F9"/>
    <w:rsid w:val="000F1316"/>
    <w:rsid w:val="000F1383"/>
    <w:rsid w:val="000F1396"/>
    <w:rsid w:val="000F13C5"/>
    <w:rsid w:val="000F13C8"/>
    <w:rsid w:val="000F13D3"/>
    <w:rsid w:val="000F1461"/>
    <w:rsid w:val="000F14AA"/>
    <w:rsid w:val="000F14AD"/>
    <w:rsid w:val="000F156C"/>
    <w:rsid w:val="000F15A8"/>
    <w:rsid w:val="000F15AE"/>
    <w:rsid w:val="000F15D8"/>
    <w:rsid w:val="000F15DB"/>
    <w:rsid w:val="000F15DE"/>
    <w:rsid w:val="000F15EA"/>
    <w:rsid w:val="000F1621"/>
    <w:rsid w:val="000F1655"/>
    <w:rsid w:val="000F1670"/>
    <w:rsid w:val="000F1698"/>
    <w:rsid w:val="000F1767"/>
    <w:rsid w:val="000F1798"/>
    <w:rsid w:val="000F17A5"/>
    <w:rsid w:val="000F17CC"/>
    <w:rsid w:val="000F17F3"/>
    <w:rsid w:val="000F185E"/>
    <w:rsid w:val="000F186E"/>
    <w:rsid w:val="000F187A"/>
    <w:rsid w:val="000F189D"/>
    <w:rsid w:val="000F18C2"/>
    <w:rsid w:val="000F191D"/>
    <w:rsid w:val="000F1927"/>
    <w:rsid w:val="000F1933"/>
    <w:rsid w:val="000F1939"/>
    <w:rsid w:val="000F199D"/>
    <w:rsid w:val="000F19A1"/>
    <w:rsid w:val="000F19B3"/>
    <w:rsid w:val="000F19D4"/>
    <w:rsid w:val="000F19E1"/>
    <w:rsid w:val="000F19ED"/>
    <w:rsid w:val="000F1A30"/>
    <w:rsid w:val="000F1A3D"/>
    <w:rsid w:val="000F1A6D"/>
    <w:rsid w:val="000F1A86"/>
    <w:rsid w:val="000F1A9C"/>
    <w:rsid w:val="000F1AB6"/>
    <w:rsid w:val="000F1B14"/>
    <w:rsid w:val="000F1B27"/>
    <w:rsid w:val="000F1B4B"/>
    <w:rsid w:val="000F1B73"/>
    <w:rsid w:val="000F1B76"/>
    <w:rsid w:val="000F1B81"/>
    <w:rsid w:val="000F1BA5"/>
    <w:rsid w:val="000F1BBE"/>
    <w:rsid w:val="000F1BD5"/>
    <w:rsid w:val="000F1C54"/>
    <w:rsid w:val="000F1C84"/>
    <w:rsid w:val="000F1CE5"/>
    <w:rsid w:val="000F1D98"/>
    <w:rsid w:val="000F1E03"/>
    <w:rsid w:val="000F1E0A"/>
    <w:rsid w:val="000F1E2F"/>
    <w:rsid w:val="000F1EB7"/>
    <w:rsid w:val="000F1EC9"/>
    <w:rsid w:val="000F1F27"/>
    <w:rsid w:val="000F1F52"/>
    <w:rsid w:val="000F1F6B"/>
    <w:rsid w:val="000F1F84"/>
    <w:rsid w:val="000F1FD1"/>
    <w:rsid w:val="000F1FFD"/>
    <w:rsid w:val="000F2052"/>
    <w:rsid w:val="000F20CD"/>
    <w:rsid w:val="000F20D4"/>
    <w:rsid w:val="000F210D"/>
    <w:rsid w:val="000F218E"/>
    <w:rsid w:val="000F21AB"/>
    <w:rsid w:val="000F21BC"/>
    <w:rsid w:val="000F21BF"/>
    <w:rsid w:val="000F21D9"/>
    <w:rsid w:val="000F2266"/>
    <w:rsid w:val="000F2283"/>
    <w:rsid w:val="000F22C2"/>
    <w:rsid w:val="000F2321"/>
    <w:rsid w:val="000F2326"/>
    <w:rsid w:val="000F237E"/>
    <w:rsid w:val="000F23A1"/>
    <w:rsid w:val="000F241C"/>
    <w:rsid w:val="000F2445"/>
    <w:rsid w:val="000F2490"/>
    <w:rsid w:val="000F24BE"/>
    <w:rsid w:val="000F24CF"/>
    <w:rsid w:val="000F2553"/>
    <w:rsid w:val="000F266D"/>
    <w:rsid w:val="000F266F"/>
    <w:rsid w:val="000F2689"/>
    <w:rsid w:val="000F26BF"/>
    <w:rsid w:val="000F26CA"/>
    <w:rsid w:val="000F26E2"/>
    <w:rsid w:val="000F26E3"/>
    <w:rsid w:val="000F26F5"/>
    <w:rsid w:val="000F276C"/>
    <w:rsid w:val="000F2797"/>
    <w:rsid w:val="000F27B3"/>
    <w:rsid w:val="000F281D"/>
    <w:rsid w:val="000F2832"/>
    <w:rsid w:val="000F2865"/>
    <w:rsid w:val="000F2881"/>
    <w:rsid w:val="000F2882"/>
    <w:rsid w:val="000F28A4"/>
    <w:rsid w:val="000F28C6"/>
    <w:rsid w:val="000F28DD"/>
    <w:rsid w:val="000F2929"/>
    <w:rsid w:val="000F2937"/>
    <w:rsid w:val="000F2938"/>
    <w:rsid w:val="000F294F"/>
    <w:rsid w:val="000F296A"/>
    <w:rsid w:val="000F297C"/>
    <w:rsid w:val="000F2989"/>
    <w:rsid w:val="000F29B7"/>
    <w:rsid w:val="000F29EE"/>
    <w:rsid w:val="000F2A63"/>
    <w:rsid w:val="000F2A69"/>
    <w:rsid w:val="000F2A8D"/>
    <w:rsid w:val="000F2AB6"/>
    <w:rsid w:val="000F2ADA"/>
    <w:rsid w:val="000F2AE2"/>
    <w:rsid w:val="000F2AE5"/>
    <w:rsid w:val="000F2B1D"/>
    <w:rsid w:val="000F2B59"/>
    <w:rsid w:val="000F2BB4"/>
    <w:rsid w:val="000F2C0D"/>
    <w:rsid w:val="000F2C40"/>
    <w:rsid w:val="000F2C64"/>
    <w:rsid w:val="000F2C8E"/>
    <w:rsid w:val="000F2CB1"/>
    <w:rsid w:val="000F2CB9"/>
    <w:rsid w:val="000F2CE2"/>
    <w:rsid w:val="000F2D5D"/>
    <w:rsid w:val="000F2D72"/>
    <w:rsid w:val="000F2D75"/>
    <w:rsid w:val="000F2D7B"/>
    <w:rsid w:val="000F2DF1"/>
    <w:rsid w:val="000F2DFB"/>
    <w:rsid w:val="000F2E18"/>
    <w:rsid w:val="000F2E6A"/>
    <w:rsid w:val="000F2E83"/>
    <w:rsid w:val="000F2E9A"/>
    <w:rsid w:val="000F2E9B"/>
    <w:rsid w:val="000F2EA7"/>
    <w:rsid w:val="000F2EE7"/>
    <w:rsid w:val="000F2F21"/>
    <w:rsid w:val="000F2F32"/>
    <w:rsid w:val="000F2F69"/>
    <w:rsid w:val="000F2FDC"/>
    <w:rsid w:val="000F30A5"/>
    <w:rsid w:val="000F30B2"/>
    <w:rsid w:val="000F3109"/>
    <w:rsid w:val="000F3136"/>
    <w:rsid w:val="000F31C5"/>
    <w:rsid w:val="000F31FD"/>
    <w:rsid w:val="000F325A"/>
    <w:rsid w:val="000F3264"/>
    <w:rsid w:val="000F327B"/>
    <w:rsid w:val="000F32AF"/>
    <w:rsid w:val="000F3311"/>
    <w:rsid w:val="000F3314"/>
    <w:rsid w:val="000F3330"/>
    <w:rsid w:val="000F335B"/>
    <w:rsid w:val="000F3383"/>
    <w:rsid w:val="000F3444"/>
    <w:rsid w:val="000F345D"/>
    <w:rsid w:val="000F3472"/>
    <w:rsid w:val="000F34B7"/>
    <w:rsid w:val="000F34E9"/>
    <w:rsid w:val="000F34EC"/>
    <w:rsid w:val="000F350C"/>
    <w:rsid w:val="000F3523"/>
    <w:rsid w:val="000F352D"/>
    <w:rsid w:val="000F354E"/>
    <w:rsid w:val="000F357E"/>
    <w:rsid w:val="000F35B4"/>
    <w:rsid w:val="000F3657"/>
    <w:rsid w:val="000F36C2"/>
    <w:rsid w:val="000F36DF"/>
    <w:rsid w:val="000F3765"/>
    <w:rsid w:val="000F37D1"/>
    <w:rsid w:val="000F37F0"/>
    <w:rsid w:val="000F387D"/>
    <w:rsid w:val="000F3884"/>
    <w:rsid w:val="000F388E"/>
    <w:rsid w:val="000F38C1"/>
    <w:rsid w:val="000F3916"/>
    <w:rsid w:val="000F3929"/>
    <w:rsid w:val="000F395E"/>
    <w:rsid w:val="000F397D"/>
    <w:rsid w:val="000F398F"/>
    <w:rsid w:val="000F3992"/>
    <w:rsid w:val="000F3998"/>
    <w:rsid w:val="000F39AE"/>
    <w:rsid w:val="000F39E7"/>
    <w:rsid w:val="000F3A15"/>
    <w:rsid w:val="000F3A50"/>
    <w:rsid w:val="000F3A5A"/>
    <w:rsid w:val="000F3AE0"/>
    <w:rsid w:val="000F3B00"/>
    <w:rsid w:val="000F3B33"/>
    <w:rsid w:val="000F3B81"/>
    <w:rsid w:val="000F3B9D"/>
    <w:rsid w:val="000F3C35"/>
    <w:rsid w:val="000F3C92"/>
    <w:rsid w:val="000F3C97"/>
    <w:rsid w:val="000F3CD3"/>
    <w:rsid w:val="000F3CE7"/>
    <w:rsid w:val="000F3D2F"/>
    <w:rsid w:val="000F3D35"/>
    <w:rsid w:val="000F3D83"/>
    <w:rsid w:val="000F3DA7"/>
    <w:rsid w:val="000F3E1F"/>
    <w:rsid w:val="000F3E27"/>
    <w:rsid w:val="000F3E7C"/>
    <w:rsid w:val="000F3E91"/>
    <w:rsid w:val="000F3ECD"/>
    <w:rsid w:val="000F3F04"/>
    <w:rsid w:val="000F3F99"/>
    <w:rsid w:val="000F3FA9"/>
    <w:rsid w:val="000F3FAF"/>
    <w:rsid w:val="000F3FCC"/>
    <w:rsid w:val="000F4013"/>
    <w:rsid w:val="000F4029"/>
    <w:rsid w:val="000F4033"/>
    <w:rsid w:val="000F4088"/>
    <w:rsid w:val="000F4096"/>
    <w:rsid w:val="000F40A7"/>
    <w:rsid w:val="000F40A8"/>
    <w:rsid w:val="000F40DE"/>
    <w:rsid w:val="000F4120"/>
    <w:rsid w:val="000F41B0"/>
    <w:rsid w:val="000F41F3"/>
    <w:rsid w:val="000F4206"/>
    <w:rsid w:val="000F426A"/>
    <w:rsid w:val="000F428B"/>
    <w:rsid w:val="000F42A6"/>
    <w:rsid w:val="000F42F5"/>
    <w:rsid w:val="000F4390"/>
    <w:rsid w:val="000F43BC"/>
    <w:rsid w:val="000F43CB"/>
    <w:rsid w:val="000F43EC"/>
    <w:rsid w:val="000F43EF"/>
    <w:rsid w:val="000F43F9"/>
    <w:rsid w:val="000F44A6"/>
    <w:rsid w:val="000F44E4"/>
    <w:rsid w:val="000F4559"/>
    <w:rsid w:val="000F455A"/>
    <w:rsid w:val="000F4561"/>
    <w:rsid w:val="000F464B"/>
    <w:rsid w:val="000F466D"/>
    <w:rsid w:val="000F46E6"/>
    <w:rsid w:val="000F474D"/>
    <w:rsid w:val="000F474E"/>
    <w:rsid w:val="000F4775"/>
    <w:rsid w:val="000F477F"/>
    <w:rsid w:val="000F4788"/>
    <w:rsid w:val="000F479E"/>
    <w:rsid w:val="000F47A6"/>
    <w:rsid w:val="000F47BB"/>
    <w:rsid w:val="000F486C"/>
    <w:rsid w:val="000F4877"/>
    <w:rsid w:val="000F48C1"/>
    <w:rsid w:val="000F48DF"/>
    <w:rsid w:val="000F4943"/>
    <w:rsid w:val="000F4968"/>
    <w:rsid w:val="000F496C"/>
    <w:rsid w:val="000F49A8"/>
    <w:rsid w:val="000F49F3"/>
    <w:rsid w:val="000F4A19"/>
    <w:rsid w:val="000F4A2A"/>
    <w:rsid w:val="000F4A56"/>
    <w:rsid w:val="000F4A5E"/>
    <w:rsid w:val="000F4A5F"/>
    <w:rsid w:val="000F4ABC"/>
    <w:rsid w:val="000F4AC0"/>
    <w:rsid w:val="000F4ACE"/>
    <w:rsid w:val="000F4AEF"/>
    <w:rsid w:val="000F4B12"/>
    <w:rsid w:val="000F4B6C"/>
    <w:rsid w:val="000F4BAB"/>
    <w:rsid w:val="000F4BD4"/>
    <w:rsid w:val="000F4C1E"/>
    <w:rsid w:val="000F4C2A"/>
    <w:rsid w:val="000F4C61"/>
    <w:rsid w:val="000F4C63"/>
    <w:rsid w:val="000F4C7B"/>
    <w:rsid w:val="000F4CF8"/>
    <w:rsid w:val="000F4CFD"/>
    <w:rsid w:val="000F4D0D"/>
    <w:rsid w:val="000F4D17"/>
    <w:rsid w:val="000F4D3F"/>
    <w:rsid w:val="000F4D5E"/>
    <w:rsid w:val="000F4D92"/>
    <w:rsid w:val="000F4E30"/>
    <w:rsid w:val="000F4E51"/>
    <w:rsid w:val="000F4E86"/>
    <w:rsid w:val="000F4E9E"/>
    <w:rsid w:val="000F4ECC"/>
    <w:rsid w:val="000F4F66"/>
    <w:rsid w:val="000F4FB0"/>
    <w:rsid w:val="000F4FBB"/>
    <w:rsid w:val="000F4FD3"/>
    <w:rsid w:val="000F4FDB"/>
    <w:rsid w:val="000F5020"/>
    <w:rsid w:val="000F5096"/>
    <w:rsid w:val="000F50D2"/>
    <w:rsid w:val="000F50DD"/>
    <w:rsid w:val="000F510A"/>
    <w:rsid w:val="000F518C"/>
    <w:rsid w:val="000F51A0"/>
    <w:rsid w:val="000F51CB"/>
    <w:rsid w:val="000F51D1"/>
    <w:rsid w:val="000F5235"/>
    <w:rsid w:val="000F5317"/>
    <w:rsid w:val="000F53A0"/>
    <w:rsid w:val="000F5422"/>
    <w:rsid w:val="000F5474"/>
    <w:rsid w:val="000F54AA"/>
    <w:rsid w:val="000F54EE"/>
    <w:rsid w:val="000F5512"/>
    <w:rsid w:val="000F551F"/>
    <w:rsid w:val="000F5576"/>
    <w:rsid w:val="000F557C"/>
    <w:rsid w:val="000F5614"/>
    <w:rsid w:val="000F5642"/>
    <w:rsid w:val="000F565C"/>
    <w:rsid w:val="000F5680"/>
    <w:rsid w:val="000F5681"/>
    <w:rsid w:val="000F56BC"/>
    <w:rsid w:val="000F56D6"/>
    <w:rsid w:val="000F57C9"/>
    <w:rsid w:val="000F57F8"/>
    <w:rsid w:val="000F5839"/>
    <w:rsid w:val="000F584A"/>
    <w:rsid w:val="000F5858"/>
    <w:rsid w:val="000F59DA"/>
    <w:rsid w:val="000F59FB"/>
    <w:rsid w:val="000F5A2E"/>
    <w:rsid w:val="000F5A34"/>
    <w:rsid w:val="000F5A65"/>
    <w:rsid w:val="000F5A8F"/>
    <w:rsid w:val="000F5AA1"/>
    <w:rsid w:val="000F5AC9"/>
    <w:rsid w:val="000F5AEE"/>
    <w:rsid w:val="000F5C00"/>
    <w:rsid w:val="000F5C14"/>
    <w:rsid w:val="000F5C34"/>
    <w:rsid w:val="000F5C3B"/>
    <w:rsid w:val="000F5C51"/>
    <w:rsid w:val="000F5C70"/>
    <w:rsid w:val="000F5CB2"/>
    <w:rsid w:val="000F5D16"/>
    <w:rsid w:val="000F5D32"/>
    <w:rsid w:val="000F5D35"/>
    <w:rsid w:val="000F5D64"/>
    <w:rsid w:val="000F5D6F"/>
    <w:rsid w:val="000F5DCC"/>
    <w:rsid w:val="000F5E21"/>
    <w:rsid w:val="000F5E2D"/>
    <w:rsid w:val="000F5E87"/>
    <w:rsid w:val="000F5E92"/>
    <w:rsid w:val="000F5E93"/>
    <w:rsid w:val="000F5ED4"/>
    <w:rsid w:val="000F5F52"/>
    <w:rsid w:val="000F5F90"/>
    <w:rsid w:val="000F5FDE"/>
    <w:rsid w:val="000F5FFF"/>
    <w:rsid w:val="000F6016"/>
    <w:rsid w:val="000F609A"/>
    <w:rsid w:val="000F60A1"/>
    <w:rsid w:val="000F60BD"/>
    <w:rsid w:val="000F60EB"/>
    <w:rsid w:val="000F611F"/>
    <w:rsid w:val="000F6135"/>
    <w:rsid w:val="000F6145"/>
    <w:rsid w:val="000F6168"/>
    <w:rsid w:val="000F6170"/>
    <w:rsid w:val="000F6217"/>
    <w:rsid w:val="000F6291"/>
    <w:rsid w:val="000F62CE"/>
    <w:rsid w:val="000F632C"/>
    <w:rsid w:val="000F6355"/>
    <w:rsid w:val="000F63CE"/>
    <w:rsid w:val="000F6423"/>
    <w:rsid w:val="000F646D"/>
    <w:rsid w:val="000F6482"/>
    <w:rsid w:val="000F6494"/>
    <w:rsid w:val="000F64BA"/>
    <w:rsid w:val="000F6596"/>
    <w:rsid w:val="000F65AB"/>
    <w:rsid w:val="000F65E7"/>
    <w:rsid w:val="000F660D"/>
    <w:rsid w:val="000F6682"/>
    <w:rsid w:val="000F66B4"/>
    <w:rsid w:val="000F66C5"/>
    <w:rsid w:val="000F66E1"/>
    <w:rsid w:val="000F6721"/>
    <w:rsid w:val="000F67C6"/>
    <w:rsid w:val="000F67C9"/>
    <w:rsid w:val="000F6809"/>
    <w:rsid w:val="000F6810"/>
    <w:rsid w:val="000F6849"/>
    <w:rsid w:val="000F684E"/>
    <w:rsid w:val="000F687D"/>
    <w:rsid w:val="000F690C"/>
    <w:rsid w:val="000F6927"/>
    <w:rsid w:val="000F692E"/>
    <w:rsid w:val="000F694B"/>
    <w:rsid w:val="000F6972"/>
    <w:rsid w:val="000F69AA"/>
    <w:rsid w:val="000F69B8"/>
    <w:rsid w:val="000F69DA"/>
    <w:rsid w:val="000F69E0"/>
    <w:rsid w:val="000F69E5"/>
    <w:rsid w:val="000F6A3C"/>
    <w:rsid w:val="000F6A76"/>
    <w:rsid w:val="000F6AA9"/>
    <w:rsid w:val="000F6ABB"/>
    <w:rsid w:val="000F6ACB"/>
    <w:rsid w:val="000F6B03"/>
    <w:rsid w:val="000F6B63"/>
    <w:rsid w:val="000F6B6C"/>
    <w:rsid w:val="000F6B8B"/>
    <w:rsid w:val="000F6BBC"/>
    <w:rsid w:val="000F6BCC"/>
    <w:rsid w:val="000F6BD4"/>
    <w:rsid w:val="000F6BFB"/>
    <w:rsid w:val="000F6C0E"/>
    <w:rsid w:val="000F6C44"/>
    <w:rsid w:val="000F6C4F"/>
    <w:rsid w:val="000F6C54"/>
    <w:rsid w:val="000F6C66"/>
    <w:rsid w:val="000F6C7E"/>
    <w:rsid w:val="000F6D15"/>
    <w:rsid w:val="000F6E13"/>
    <w:rsid w:val="000F6E2E"/>
    <w:rsid w:val="000F6E9E"/>
    <w:rsid w:val="000F6ECA"/>
    <w:rsid w:val="000F6F5E"/>
    <w:rsid w:val="000F6FAB"/>
    <w:rsid w:val="000F6FD8"/>
    <w:rsid w:val="000F7004"/>
    <w:rsid w:val="000F7012"/>
    <w:rsid w:val="000F708F"/>
    <w:rsid w:val="000F70AD"/>
    <w:rsid w:val="000F70C3"/>
    <w:rsid w:val="000F70D0"/>
    <w:rsid w:val="000F70DB"/>
    <w:rsid w:val="000F7111"/>
    <w:rsid w:val="000F7123"/>
    <w:rsid w:val="000F7140"/>
    <w:rsid w:val="000F71FE"/>
    <w:rsid w:val="000F7300"/>
    <w:rsid w:val="000F7305"/>
    <w:rsid w:val="000F735F"/>
    <w:rsid w:val="000F7390"/>
    <w:rsid w:val="000F7397"/>
    <w:rsid w:val="000F73C1"/>
    <w:rsid w:val="000F745D"/>
    <w:rsid w:val="000F7462"/>
    <w:rsid w:val="000F746A"/>
    <w:rsid w:val="000F7474"/>
    <w:rsid w:val="000F748D"/>
    <w:rsid w:val="000F74BA"/>
    <w:rsid w:val="000F75D4"/>
    <w:rsid w:val="000F7717"/>
    <w:rsid w:val="000F7720"/>
    <w:rsid w:val="000F774A"/>
    <w:rsid w:val="000F7795"/>
    <w:rsid w:val="000F77A9"/>
    <w:rsid w:val="000F77BA"/>
    <w:rsid w:val="000F77D8"/>
    <w:rsid w:val="000F77DF"/>
    <w:rsid w:val="000F77E1"/>
    <w:rsid w:val="000F77E4"/>
    <w:rsid w:val="000F7807"/>
    <w:rsid w:val="000F7810"/>
    <w:rsid w:val="000F7825"/>
    <w:rsid w:val="000F7832"/>
    <w:rsid w:val="000F7849"/>
    <w:rsid w:val="000F788E"/>
    <w:rsid w:val="000F793A"/>
    <w:rsid w:val="000F79AD"/>
    <w:rsid w:val="000F79B3"/>
    <w:rsid w:val="000F79D7"/>
    <w:rsid w:val="000F79E6"/>
    <w:rsid w:val="000F7A10"/>
    <w:rsid w:val="000F7A11"/>
    <w:rsid w:val="000F7A2B"/>
    <w:rsid w:val="000F7A3D"/>
    <w:rsid w:val="000F7B08"/>
    <w:rsid w:val="000F7B77"/>
    <w:rsid w:val="000F7B8A"/>
    <w:rsid w:val="000F7BB5"/>
    <w:rsid w:val="000F7BB7"/>
    <w:rsid w:val="000F7CAB"/>
    <w:rsid w:val="000F7CB6"/>
    <w:rsid w:val="000F7CD0"/>
    <w:rsid w:val="000F7D2A"/>
    <w:rsid w:val="000F7D49"/>
    <w:rsid w:val="000F7D4E"/>
    <w:rsid w:val="000F7D65"/>
    <w:rsid w:val="000F7DD6"/>
    <w:rsid w:val="000F7E44"/>
    <w:rsid w:val="000F7ED0"/>
    <w:rsid w:val="000F7F00"/>
    <w:rsid w:val="000F7F12"/>
    <w:rsid w:val="000F7F38"/>
    <w:rsid w:val="000F7FA5"/>
    <w:rsid w:val="000F7FD3"/>
    <w:rsid w:val="0010007D"/>
    <w:rsid w:val="001000B2"/>
    <w:rsid w:val="001000BB"/>
    <w:rsid w:val="00100105"/>
    <w:rsid w:val="00100131"/>
    <w:rsid w:val="00100144"/>
    <w:rsid w:val="0010014C"/>
    <w:rsid w:val="00100160"/>
    <w:rsid w:val="0010018B"/>
    <w:rsid w:val="00100194"/>
    <w:rsid w:val="001001E1"/>
    <w:rsid w:val="00100250"/>
    <w:rsid w:val="0010027C"/>
    <w:rsid w:val="0010028E"/>
    <w:rsid w:val="001002BE"/>
    <w:rsid w:val="00100312"/>
    <w:rsid w:val="00100354"/>
    <w:rsid w:val="001003A4"/>
    <w:rsid w:val="00100431"/>
    <w:rsid w:val="00100432"/>
    <w:rsid w:val="001004BB"/>
    <w:rsid w:val="001004CA"/>
    <w:rsid w:val="0010052C"/>
    <w:rsid w:val="0010053A"/>
    <w:rsid w:val="00100546"/>
    <w:rsid w:val="0010057D"/>
    <w:rsid w:val="001005C1"/>
    <w:rsid w:val="001006C0"/>
    <w:rsid w:val="001006D4"/>
    <w:rsid w:val="001006DC"/>
    <w:rsid w:val="00100713"/>
    <w:rsid w:val="001007C7"/>
    <w:rsid w:val="00100823"/>
    <w:rsid w:val="0010085F"/>
    <w:rsid w:val="00100870"/>
    <w:rsid w:val="00100891"/>
    <w:rsid w:val="001008A8"/>
    <w:rsid w:val="001008B5"/>
    <w:rsid w:val="001008CF"/>
    <w:rsid w:val="001008DA"/>
    <w:rsid w:val="001008EF"/>
    <w:rsid w:val="0010092A"/>
    <w:rsid w:val="00100937"/>
    <w:rsid w:val="00100976"/>
    <w:rsid w:val="001009BA"/>
    <w:rsid w:val="001009D9"/>
    <w:rsid w:val="00100ACB"/>
    <w:rsid w:val="00100AD2"/>
    <w:rsid w:val="00100B57"/>
    <w:rsid w:val="00100B5D"/>
    <w:rsid w:val="00100B83"/>
    <w:rsid w:val="00100B90"/>
    <w:rsid w:val="00100BC7"/>
    <w:rsid w:val="00100BFB"/>
    <w:rsid w:val="00100C86"/>
    <w:rsid w:val="00100C93"/>
    <w:rsid w:val="00100CCA"/>
    <w:rsid w:val="00100D0C"/>
    <w:rsid w:val="00100D96"/>
    <w:rsid w:val="00100DD5"/>
    <w:rsid w:val="00100E25"/>
    <w:rsid w:val="00100E6F"/>
    <w:rsid w:val="00100F1D"/>
    <w:rsid w:val="00100F3A"/>
    <w:rsid w:val="00100F94"/>
    <w:rsid w:val="0010103C"/>
    <w:rsid w:val="00101055"/>
    <w:rsid w:val="0010107B"/>
    <w:rsid w:val="0010109E"/>
    <w:rsid w:val="001010AC"/>
    <w:rsid w:val="001010DD"/>
    <w:rsid w:val="0010115C"/>
    <w:rsid w:val="0010116B"/>
    <w:rsid w:val="001011B8"/>
    <w:rsid w:val="0010122C"/>
    <w:rsid w:val="00101251"/>
    <w:rsid w:val="0010125C"/>
    <w:rsid w:val="0010126D"/>
    <w:rsid w:val="0010132C"/>
    <w:rsid w:val="00101383"/>
    <w:rsid w:val="001013BB"/>
    <w:rsid w:val="001013CE"/>
    <w:rsid w:val="001013F0"/>
    <w:rsid w:val="001013F4"/>
    <w:rsid w:val="00101448"/>
    <w:rsid w:val="0010144C"/>
    <w:rsid w:val="00101460"/>
    <w:rsid w:val="00101475"/>
    <w:rsid w:val="0010147A"/>
    <w:rsid w:val="00101484"/>
    <w:rsid w:val="0010149F"/>
    <w:rsid w:val="001014D2"/>
    <w:rsid w:val="0010151B"/>
    <w:rsid w:val="0010151F"/>
    <w:rsid w:val="00101531"/>
    <w:rsid w:val="00101563"/>
    <w:rsid w:val="001015E8"/>
    <w:rsid w:val="00101645"/>
    <w:rsid w:val="0010164B"/>
    <w:rsid w:val="0010165A"/>
    <w:rsid w:val="00101677"/>
    <w:rsid w:val="00101691"/>
    <w:rsid w:val="00101704"/>
    <w:rsid w:val="00101705"/>
    <w:rsid w:val="00101729"/>
    <w:rsid w:val="00101805"/>
    <w:rsid w:val="00101831"/>
    <w:rsid w:val="0010187C"/>
    <w:rsid w:val="00101892"/>
    <w:rsid w:val="0010189D"/>
    <w:rsid w:val="00101936"/>
    <w:rsid w:val="00101991"/>
    <w:rsid w:val="00101A42"/>
    <w:rsid w:val="00101A82"/>
    <w:rsid w:val="00101AF0"/>
    <w:rsid w:val="00101B2E"/>
    <w:rsid w:val="00101B58"/>
    <w:rsid w:val="00101B77"/>
    <w:rsid w:val="00101BC4"/>
    <w:rsid w:val="00101BD4"/>
    <w:rsid w:val="00101BDF"/>
    <w:rsid w:val="00101BE0"/>
    <w:rsid w:val="00101C4B"/>
    <w:rsid w:val="00101C51"/>
    <w:rsid w:val="00101C91"/>
    <w:rsid w:val="00101C9F"/>
    <w:rsid w:val="00101CEE"/>
    <w:rsid w:val="00101D04"/>
    <w:rsid w:val="00101D1F"/>
    <w:rsid w:val="00101D36"/>
    <w:rsid w:val="00101D81"/>
    <w:rsid w:val="00101D82"/>
    <w:rsid w:val="00101DBC"/>
    <w:rsid w:val="00101DE2"/>
    <w:rsid w:val="00101E1B"/>
    <w:rsid w:val="00101E70"/>
    <w:rsid w:val="00101E83"/>
    <w:rsid w:val="00101E93"/>
    <w:rsid w:val="00101EC1"/>
    <w:rsid w:val="00101F0C"/>
    <w:rsid w:val="00101F37"/>
    <w:rsid w:val="00101F4F"/>
    <w:rsid w:val="00101F66"/>
    <w:rsid w:val="00101F80"/>
    <w:rsid w:val="00101F87"/>
    <w:rsid w:val="00101FAC"/>
    <w:rsid w:val="00101FC6"/>
    <w:rsid w:val="00101FFF"/>
    <w:rsid w:val="00102009"/>
    <w:rsid w:val="0010200E"/>
    <w:rsid w:val="00102034"/>
    <w:rsid w:val="0010204B"/>
    <w:rsid w:val="0010205F"/>
    <w:rsid w:val="00102060"/>
    <w:rsid w:val="00102063"/>
    <w:rsid w:val="001020C7"/>
    <w:rsid w:val="001021A5"/>
    <w:rsid w:val="00102228"/>
    <w:rsid w:val="00102232"/>
    <w:rsid w:val="00102277"/>
    <w:rsid w:val="0010228E"/>
    <w:rsid w:val="001022A8"/>
    <w:rsid w:val="001022AA"/>
    <w:rsid w:val="001022DE"/>
    <w:rsid w:val="00102308"/>
    <w:rsid w:val="00102366"/>
    <w:rsid w:val="00102380"/>
    <w:rsid w:val="001023BB"/>
    <w:rsid w:val="001023C5"/>
    <w:rsid w:val="001023F1"/>
    <w:rsid w:val="0010240F"/>
    <w:rsid w:val="0010243F"/>
    <w:rsid w:val="00102443"/>
    <w:rsid w:val="00102475"/>
    <w:rsid w:val="001024A5"/>
    <w:rsid w:val="0010251D"/>
    <w:rsid w:val="00102531"/>
    <w:rsid w:val="0010259B"/>
    <w:rsid w:val="001025C1"/>
    <w:rsid w:val="00102607"/>
    <w:rsid w:val="001026BA"/>
    <w:rsid w:val="001026C2"/>
    <w:rsid w:val="001026CF"/>
    <w:rsid w:val="00102716"/>
    <w:rsid w:val="00102720"/>
    <w:rsid w:val="00102758"/>
    <w:rsid w:val="00102771"/>
    <w:rsid w:val="00102775"/>
    <w:rsid w:val="001027B9"/>
    <w:rsid w:val="001027D0"/>
    <w:rsid w:val="00102816"/>
    <w:rsid w:val="00102849"/>
    <w:rsid w:val="0010286F"/>
    <w:rsid w:val="0010287D"/>
    <w:rsid w:val="00102884"/>
    <w:rsid w:val="00102891"/>
    <w:rsid w:val="00102899"/>
    <w:rsid w:val="0010289D"/>
    <w:rsid w:val="001028DF"/>
    <w:rsid w:val="001028E0"/>
    <w:rsid w:val="001028FE"/>
    <w:rsid w:val="00102918"/>
    <w:rsid w:val="00102948"/>
    <w:rsid w:val="00102993"/>
    <w:rsid w:val="001029B5"/>
    <w:rsid w:val="001029D3"/>
    <w:rsid w:val="00102A01"/>
    <w:rsid w:val="00102A2C"/>
    <w:rsid w:val="00102A34"/>
    <w:rsid w:val="00102A3B"/>
    <w:rsid w:val="00102A4E"/>
    <w:rsid w:val="00102A60"/>
    <w:rsid w:val="00102AE4"/>
    <w:rsid w:val="00102AE9"/>
    <w:rsid w:val="00102B1D"/>
    <w:rsid w:val="00102BBE"/>
    <w:rsid w:val="00102BD5"/>
    <w:rsid w:val="00102C02"/>
    <w:rsid w:val="00102C19"/>
    <w:rsid w:val="00102C26"/>
    <w:rsid w:val="00102C58"/>
    <w:rsid w:val="00102CED"/>
    <w:rsid w:val="00102D35"/>
    <w:rsid w:val="00102D8C"/>
    <w:rsid w:val="00102D92"/>
    <w:rsid w:val="00102D9C"/>
    <w:rsid w:val="00102DBC"/>
    <w:rsid w:val="00102DC4"/>
    <w:rsid w:val="00102DE9"/>
    <w:rsid w:val="00102DEC"/>
    <w:rsid w:val="00102DF4"/>
    <w:rsid w:val="00102E03"/>
    <w:rsid w:val="00102E5D"/>
    <w:rsid w:val="00102E66"/>
    <w:rsid w:val="00102F0C"/>
    <w:rsid w:val="00102F3C"/>
    <w:rsid w:val="00103039"/>
    <w:rsid w:val="0010304B"/>
    <w:rsid w:val="00103065"/>
    <w:rsid w:val="0010307A"/>
    <w:rsid w:val="001030D9"/>
    <w:rsid w:val="0010314C"/>
    <w:rsid w:val="00103162"/>
    <w:rsid w:val="00103175"/>
    <w:rsid w:val="001031F6"/>
    <w:rsid w:val="001031F9"/>
    <w:rsid w:val="0010323F"/>
    <w:rsid w:val="00103240"/>
    <w:rsid w:val="00103246"/>
    <w:rsid w:val="0010328B"/>
    <w:rsid w:val="001032AE"/>
    <w:rsid w:val="001032E3"/>
    <w:rsid w:val="001032FA"/>
    <w:rsid w:val="0010332A"/>
    <w:rsid w:val="0010334B"/>
    <w:rsid w:val="00103375"/>
    <w:rsid w:val="0010338F"/>
    <w:rsid w:val="0010339C"/>
    <w:rsid w:val="001033FA"/>
    <w:rsid w:val="0010342C"/>
    <w:rsid w:val="00103442"/>
    <w:rsid w:val="00103465"/>
    <w:rsid w:val="001034A0"/>
    <w:rsid w:val="001034AD"/>
    <w:rsid w:val="001034E2"/>
    <w:rsid w:val="00103528"/>
    <w:rsid w:val="00103554"/>
    <w:rsid w:val="00103595"/>
    <w:rsid w:val="001035CE"/>
    <w:rsid w:val="00103658"/>
    <w:rsid w:val="0010365F"/>
    <w:rsid w:val="00103672"/>
    <w:rsid w:val="001036C9"/>
    <w:rsid w:val="001036F0"/>
    <w:rsid w:val="0010370F"/>
    <w:rsid w:val="00103757"/>
    <w:rsid w:val="001037AF"/>
    <w:rsid w:val="001037E2"/>
    <w:rsid w:val="00103814"/>
    <w:rsid w:val="0010382E"/>
    <w:rsid w:val="001038C7"/>
    <w:rsid w:val="001038D9"/>
    <w:rsid w:val="001038FA"/>
    <w:rsid w:val="00103925"/>
    <w:rsid w:val="00103931"/>
    <w:rsid w:val="00103958"/>
    <w:rsid w:val="001039BB"/>
    <w:rsid w:val="00103A6A"/>
    <w:rsid w:val="00103AEF"/>
    <w:rsid w:val="00103B11"/>
    <w:rsid w:val="00103B22"/>
    <w:rsid w:val="00103B2E"/>
    <w:rsid w:val="00103B80"/>
    <w:rsid w:val="00103B85"/>
    <w:rsid w:val="00103B8C"/>
    <w:rsid w:val="00103B8F"/>
    <w:rsid w:val="00103BEA"/>
    <w:rsid w:val="00103C15"/>
    <w:rsid w:val="00103C9A"/>
    <w:rsid w:val="00103CC5"/>
    <w:rsid w:val="00103CF3"/>
    <w:rsid w:val="00103D22"/>
    <w:rsid w:val="00103D75"/>
    <w:rsid w:val="00103DB6"/>
    <w:rsid w:val="00103DC0"/>
    <w:rsid w:val="00103DCD"/>
    <w:rsid w:val="00103DE8"/>
    <w:rsid w:val="00103E3C"/>
    <w:rsid w:val="00103E53"/>
    <w:rsid w:val="00103E8D"/>
    <w:rsid w:val="00103E9A"/>
    <w:rsid w:val="00103EA4"/>
    <w:rsid w:val="00103EB9"/>
    <w:rsid w:val="00103F11"/>
    <w:rsid w:val="00103F1A"/>
    <w:rsid w:val="00103F9E"/>
    <w:rsid w:val="00103FC5"/>
    <w:rsid w:val="0010403A"/>
    <w:rsid w:val="00104046"/>
    <w:rsid w:val="0010410A"/>
    <w:rsid w:val="00104130"/>
    <w:rsid w:val="00104158"/>
    <w:rsid w:val="0010417D"/>
    <w:rsid w:val="001041CE"/>
    <w:rsid w:val="001041D2"/>
    <w:rsid w:val="001041E3"/>
    <w:rsid w:val="00104216"/>
    <w:rsid w:val="00104259"/>
    <w:rsid w:val="0010430B"/>
    <w:rsid w:val="00104315"/>
    <w:rsid w:val="001043CA"/>
    <w:rsid w:val="001043DF"/>
    <w:rsid w:val="001043F0"/>
    <w:rsid w:val="00104419"/>
    <w:rsid w:val="00104426"/>
    <w:rsid w:val="0010446E"/>
    <w:rsid w:val="00104481"/>
    <w:rsid w:val="00104484"/>
    <w:rsid w:val="0010449B"/>
    <w:rsid w:val="001044F5"/>
    <w:rsid w:val="00104547"/>
    <w:rsid w:val="00104570"/>
    <w:rsid w:val="001045DB"/>
    <w:rsid w:val="001045F2"/>
    <w:rsid w:val="00104608"/>
    <w:rsid w:val="0010460B"/>
    <w:rsid w:val="00104620"/>
    <w:rsid w:val="00104647"/>
    <w:rsid w:val="0010468C"/>
    <w:rsid w:val="001046A6"/>
    <w:rsid w:val="001046BD"/>
    <w:rsid w:val="001046C8"/>
    <w:rsid w:val="001046D6"/>
    <w:rsid w:val="0010471B"/>
    <w:rsid w:val="00104731"/>
    <w:rsid w:val="00104748"/>
    <w:rsid w:val="00104774"/>
    <w:rsid w:val="00104790"/>
    <w:rsid w:val="001047D6"/>
    <w:rsid w:val="001047E3"/>
    <w:rsid w:val="001047EF"/>
    <w:rsid w:val="001047F4"/>
    <w:rsid w:val="00104836"/>
    <w:rsid w:val="0010487D"/>
    <w:rsid w:val="001048D3"/>
    <w:rsid w:val="001048E9"/>
    <w:rsid w:val="0010492D"/>
    <w:rsid w:val="00104950"/>
    <w:rsid w:val="00104981"/>
    <w:rsid w:val="001049A3"/>
    <w:rsid w:val="001049F6"/>
    <w:rsid w:val="00104A91"/>
    <w:rsid w:val="00104AA2"/>
    <w:rsid w:val="00104ADC"/>
    <w:rsid w:val="00104B67"/>
    <w:rsid w:val="00104BA9"/>
    <w:rsid w:val="00104BAB"/>
    <w:rsid w:val="00104BF0"/>
    <w:rsid w:val="00104C26"/>
    <w:rsid w:val="00104C43"/>
    <w:rsid w:val="00104C97"/>
    <w:rsid w:val="00104CD5"/>
    <w:rsid w:val="00104D24"/>
    <w:rsid w:val="00104D73"/>
    <w:rsid w:val="00104D7C"/>
    <w:rsid w:val="00104DD7"/>
    <w:rsid w:val="00104E5C"/>
    <w:rsid w:val="00104E6C"/>
    <w:rsid w:val="00104EA1"/>
    <w:rsid w:val="00104EA3"/>
    <w:rsid w:val="00104EAA"/>
    <w:rsid w:val="00104EC7"/>
    <w:rsid w:val="00104ED1"/>
    <w:rsid w:val="00104EE1"/>
    <w:rsid w:val="00104F11"/>
    <w:rsid w:val="00104F1D"/>
    <w:rsid w:val="00104F25"/>
    <w:rsid w:val="00104F3C"/>
    <w:rsid w:val="00104F50"/>
    <w:rsid w:val="00104FAF"/>
    <w:rsid w:val="00104FC3"/>
    <w:rsid w:val="0010502F"/>
    <w:rsid w:val="0010505A"/>
    <w:rsid w:val="00105082"/>
    <w:rsid w:val="001050BF"/>
    <w:rsid w:val="0010515D"/>
    <w:rsid w:val="0010519B"/>
    <w:rsid w:val="001051E4"/>
    <w:rsid w:val="001051E5"/>
    <w:rsid w:val="001051FA"/>
    <w:rsid w:val="00105279"/>
    <w:rsid w:val="0010533A"/>
    <w:rsid w:val="00105397"/>
    <w:rsid w:val="00105423"/>
    <w:rsid w:val="0010542F"/>
    <w:rsid w:val="0010543A"/>
    <w:rsid w:val="0010547E"/>
    <w:rsid w:val="001054B7"/>
    <w:rsid w:val="001054F7"/>
    <w:rsid w:val="00105544"/>
    <w:rsid w:val="0010554C"/>
    <w:rsid w:val="00105578"/>
    <w:rsid w:val="001055E1"/>
    <w:rsid w:val="00105611"/>
    <w:rsid w:val="001056A2"/>
    <w:rsid w:val="001056AC"/>
    <w:rsid w:val="00105705"/>
    <w:rsid w:val="00105719"/>
    <w:rsid w:val="00105742"/>
    <w:rsid w:val="001057B6"/>
    <w:rsid w:val="001057D4"/>
    <w:rsid w:val="001058A2"/>
    <w:rsid w:val="001058F6"/>
    <w:rsid w:val="001058FA"/>
    <w:rsid w:val="00105909"/>
    <w:rsid w:val="0010594F"/>
    <w:rsid w:val="001059A1"/>
    <w:rsid w:val="001059CB"/>
    <w:rsid w:val="001059F1"/>
    <w:rsid w:val="00105A34"/>
    <w:rsid w:val="00105A4E"/>
    <w:rsid w:val="00105B23"/>
    <w:rsid w:val="00105BAF"/>
    <w:rsid w:val="00105BDA"/>
    <w:rsid w:val="00105C2E"/>
    <w:rsid w:val="00105C37"/>
    <w:rsid w:val="00105C38"/>
    <w:rsid w:val="00105C66"/>
    <w:rsid w:val="00105C7D"/>
    <w:rsid w:val="00105D33"/>
    <w:rsid w:val="00105D62"/>
    <w:rsid w:val="00105D9B"/>
    <w:rsid w:val="00105DAD"/>
    <w:rsid w:val="00105DAE"/>
    <w:rsid w:val="00105DDC"/>
    <w:rsid w:val="00105DDD"/>
    <w:rsid w:val="00105E01"/>
    <w:rsid w:val="00105E78"/>
    <w:rsid w:val="00105E97"/>
    <w:rsid w:val="00105EF1"/>
    <w:rsid w:val="00105F0F"/>
    <w:rsid w:val="00105F92"/>
    <w:rsid w:val="00105FA1"/>
    <w:rsid w:val="00105FB4"/>
    <w:rsid w:val="00105FDE"/>
    <w:rsid w:val="0010603A"/>
    <w:rsid w:val="0010603B"/>
    <w:rsid w:val="00106064"/>
    <w:rsid w:val="00106072"/>
    <w:rsid w:val="001060A0"/>
    <w:rsid w:val="001060A4"/>
    <w:rsid w:val="001060B6"/>
    <w:rsid w:val="001060C5"/>
    <w:rsid w:val="001060EF"/>
    <w:rsid w:val="001060F1"/>
    <w:rsid w:val="001060F7"/>
    <w:rsid w:val="00106119"/>
    <w:rsid w:val="00106150"/>
    <w:rsid w:val="00106175"/>
    <w:rsid w:val="001061FC"/>
    <w:rsid w:val="0010624A"/>
    <w:rsid w:val="00106279"/>
    <w:rsid w:val="00106289"/>
    <w:rsid w:val="001062CC"/>
    <w:rsid w:val="001062F3"/>
    <w:rsid w:val="0010638A"/>
    <w:rsid w:val="0010642A"/>
    <w:rsid w:val="0010643C"/>
    <w:rsid w:val="00106456"/>
    <w:rsid w:val="001064CD"/>
    <w:rsid w:val="0010650A"/>
    <w:rsid w:val="00106528"/>
    <w:rsid w:val="00106570"/>
    <w:rsid w:val="00106583"/>
    <w:rsid w:val="001065A0"/>
    <w:rsid w:val="001065C2"/>
    <w:rsid w:val="001065C5"/>
    <w:rsid w:val="001065CC"/>
    <w:rsid w:val="001065F8"/>
    <w:rsid w:val="001066A3"/>
    <w:rsid w:val="001066B3"/>
    <w:rsid w:val="0010670B"/>
    <w:rsid w:val="001067A4"/>
    <w:rsid w:val="001067B6"/>
    <w:rsid w:val="001067FC"/>
    <w:rsid w:val="0010683F"/>
    <w:rsid w:val="001068D4"/>
    <w:rsid w:val="001068F5"/>
    <w:rsid w:val="0010690F"/>
    <w:rsid w:val="0010693F"/>
    <w:rsid w:val="00106960"/>
    <w:rsid w:val="001069A2"/>
    <w:rsid w:val="001069CA"/>
    <w:rsid w:val="001069D7"/>
    <w:rsid w:val="001069FF"/>
    <w:rsid w:val="00106A06"/>
    <w:rsid w:val="00106A35"/>
    <w:rsid w:val="00106A3E"/>
    <w:rsid w:val="00106A84"/>
    <w:rsid w:val="00106A9D"/>
    <w:rsid w:val="00106ABF"/>
    <w:rsid w:val="00106AF9"/>
    <w:rsid w:val="00106B31"/>
    <w:rsid w:val="00106B41"/>
    <w:rsid w:val="00106B9E"/>
    <w:rsid w:val="00106BA1"/>
    <w:rsid w:val="00106C0F"/>
    <w:rsid w:val="00106C2B"/>
    <w:rsid w:val="00106C79"/>
    <w:rsid w:val="00106CBD"/>
    <w:rsid w:val="00106DF3"/>
    <w:rsid w:val="00106E48"/>
    <w:rsid w:val="00106EA3"/>
    <w:rsid w:val="00106ED3"/>
    <w:rsid w:val="00106EF8"/>
    <w:rsid w:val="00106F36"/>
    <w:rsid w:val="00106F55"/>
    <w:rsid w:val="00106F6D"/>
    <w:rsid w:val="00106F79"/>
    <w:rsid w:val="00106F9E"/>
    <w:rsid w:val="00106FC1"/>
    <w:rsid w:val="0010700A"/>
    <w:rsid w:val="00107040"/>
    <w:rsid w:val="0010707B"/>
    <w:rsid w:val="0010708D"/>
    <w:rsid w:val="001070A4"/>
    <w:rsid w:val="001070B3"/>
    <w:rsid w:val="001070E1"/>
    <w:rsid w:val="001070FC"/>
    <w:rsid w:val="00107148"/>
    <w:rsid w:val="001071F3"/>
    <w:rsid w:val="00107205"/>
    <w:rsid w:val="00107240"/>
    <w:rsid w:val="0010724D"/>
    <w:rsid w:val="00107250"/>
    <w:rsid w:val="00107294"/>
    <w:rsid w:val="001072A7"/>
    <w:rsid w:val="001072BF"/>
    <w:rsid w:val="001072EB"/>
    <w:rsid w:val="0010730E"/>
    <w:rsid w:val="0010733B"/>
    <w:rsid w:val="0010733F"/>
    <w:rsid w:val="00107340"/>
    <w:rsid w:val="00107357"/>
    <w:rsid w:val="00107369"/>
    <w:rsid w:val="001073BB"/>
    <w:rsid w:val="00107410"/>
    <w:rsid w:val="00107445"/>
    <w:rsid w:val="0010744F"/>
    <w:rsid w:val="0010748D"/>
    <w:rsid w:val="001074BA"/>
    <w:rsid w:val="00107553"/>
    <w:rsid w:val="00107644"/>
    <w:rsid w:val="0010769B"/>
    <w:rsid w:val="001076B9"/>
    <w:rsid w:val="001076BB"/>
    <w:rsid w:val="0010771A"/>
    <w:rsid w:val="0010772F"/>
    <w:rsid w:val="00107731"/>
    <w:rsid w:val="0010774F"/>
    <w:rsid w:val="0010775E"/>
    <w:rsid w:val="001077D2"/>
    <w:rsid w:val="00107842"/>
    <w:rsid w:val="0010785F"/>
    <w:rsid w:val="00107895"/>
    <w:rsid w:val="001078A3"/>
    <w:rsid w:val="001078C5"/>
    <w:rsid w:val="001078C6"/>
    <w:rsid w:val="0010791D"/>
    <w:rsid w:val="00107927"/>
    <w:rsid w:val="00107960"/>
    <w:rsid w:val="001079AF"/>
    <w:rsid w:val="00107A59"/>
    <w:rsid w:val="00107A76"/>
    <w:rsid w:val="00107AF5"/>
    <w:rsid w:val="00107B3A"/>
    <w:rsid w:val="00107B46"/>
    <w:rsid w:val="00107B58"/>
    <w:rsid w:val="00107BE8"/>
    <w:rsid w:val="00107C1E"/>
    <w:rsid w:val="00107C47"/>
    <w:rsid w:val="00107C6D"/>
    <w:rsid w:val="00107C97"/>
    <w:rsid w:val="00107CA8"/>
    <w:rsid w:val="00107CAA"/>
    <w:rsid w:val="00107CCC"/>
    <w:rsid w:val="00107CE9"/>
    <w:rsid w:val="00107CF7"/>
    <w:rsid w:val="00107D16"/>
    <w:rsid w:val="00107D2B"/>
    <w:rsid w:val="00107D5C"/>
    <w:rsid w:val="00107D7F"/>
    <w:rsid w:val="00107D89"/>
    <w:rsid w:val="00107DCC"/>
    <w:rsid w:val="00107DD8"/>
    <w:rsid w:val="00107E00"/>
    <w:rsid w:val="00107E03"/>
    <w:rsid w:val="00107E64"/>
    <w:rsid w:val="00107E96"/>
    <w:rsid w:val="00107ED7"/>
    <w:rsid w:val="00107F0C"/>
    <w:rsid w:val="00107F20"/>
    <w:rsid w:val="00107F22"/>
    <w:rsid w:val="00107F3A"/>
    <w:rsid w:val="00107F65"/>
    <w:rsid w:val="00107F8D"/>
    <w:rsid w:val="00107F8E"/>
    <w:rsid w:val="00110083"/>
    <w:rsid w:val="001100BE"/>
    <w:rsid w:val="001100DB"/>
    <w:rsid w:val="001100EE"/>
    <w:rsid w:val="0011014B"/>
    <w:rsid w:val="00110150"/>
    <w:rsid w:val="001101CA"/>
    <w:rsid w:val="001101D2"/>
    <w:rsid w:val="001101EE"/>
    <w:rsid w:val="0011020F"/>
    <w:rsid w:val="00110219"/>
    <w:rsid w:val="00110221"/>
    <w:rsid w:val="00110249"/>
    <w:rsid w:val="0011024B"/>
    <w:rsid w:val="00110260"/>
    <w:rsid w:val="00110298"/>
    <w:rsid w:val="0011029F"/>
    <w:rsid w:val="001102F3"/>
    <w:rsid w:val="0011042F"/>
    <w:rsid w:val="00110468"/>
    <w:rsid w:val="00110470"/>
    <w:rsid w:val="001104A4"/>
    <w:rsid w:val="001104B3"/>
    <w:rsid w:val="001104B5"/>
    <w:rsid w:val="001104BE"/>
    <w:rsid w:val="001104D6"/>
    <w:rsid w:val="00110519"/>
    <w:rsid w:val="0011051F"/>
    <w:rsid w:val="0011055D"/>
    <w:rsid w:val="00110582"/>
    <w:rsid w:val="00110598"/>
    <w:rsid w:val="001105AE"/>
    <w:rsid w:val="001105E6"/>
    <w:rsid w:val="00110612"/>
    <w:rsid w:val="00110627"/>
    <w:rsid w:val="00110668"/>
    <w:rsid w:val="0011068A"/>
    <w:rsid w:val="0011068D"/>
    <w:rsid w:val="001106F7"/>
    <w:rsid w:val="0011076C"/>
    <w:rsid w:val="00110775"/>
    <w:rsid w:val="0011078C"/>
    <w:rsid w:val="00110794"/>
    <w:rsid w:val="001107AF"/>
    <w:rsid w:val="001107BD"/>
    <w:rsid w:val="001107FF"/>
    <w:rsid w:val="00110815"/>
    <w:rsid w:val="0011082A"/>
    <w:rsid w:val="00110831"/>
    <w:rsid w:val="0011086F"/>
    <w:rsid w:val="001108B9"/>
    <w:rsid w:val="001108DF"/>
    <w:rsid w:val="001108F7"/>
    <w:rsid w:val="0011091E"/>
    <w:rsid w:val="00110954"/>
    <w:rsid w:val="00110996"/>
    <w:rsid w:val="00110999"/>
    <w:rsid w:val="00110ACC"/>
    <w:rsid w:val="00110B15"/>
    <w:rsid w:val="00110B1C"/>
    <w:rsid w:val="00110B2E"/>
    <w:rsid w:val="00110B49"/>
    <w:rsid w:val="00110B88"/>
    <w:rsid w:val="00110B97"/>
    <w:rsid w:val="00110C4B"/>
    <w:rsid w:val="00110C66"/>
    <w:rsid w:val="00110C9A"/>
    <w:rsid w:val="00110CA8"/>
    <w:rsid w:val="00110CC1"/>
    <w:rsid w:val="00110D0D"/>
    <w:rsid w:val="00110D18"/>
    <w:rsid w:val="00110D26"/>
    <w:rsid w:val="00110D71"/>
    <w:rsid w:val="00110D8E"/>
    <w:rsid w:val="00110DB9"/>
    <w:rsid w:val="00110DDB"/>
    <w:rsid w:val="00110E0E"/>
    <w:rsid w:val="00110E4E"/>
    <w:rsid w:val="00110E54"/>
    <w:rsid w:val="00110E6C"/>
    <w:rsid w:val="00110E72"/>
    <w:rsid w:val="00110EB4"/>
    <w:rsid w:val="00110EC9"/>
    <w:rsid w:val="00110EFA"/>
    <w:rsid w:val="00110F08"/>
    <w:rsid w:val="00110F78"/>
    <w:rsid w:val="00110FEE"/>
    <w:rsid w:val="0011105B"/>
    <w:rsid w:val="00111094"/>
    <w:rsid w:val="0011109B"/>
    <w:rsid w:val="001110E3"/>
    <w:rsid w:val="00111108"/>
    <w:rsid w:val="00111124"/>
    <w:rsid w:val="00111184"/>
    <w:rsid w:val="00111205"/>
    <w:rsid w:val="00111269"/>
    <w:rsid w:val="001112D2"/>
    <w:rsid w:val="0011130F"/>
    <w:rsid w:val="00111340"/>
    <w:rsid w:val="00111378"/>
    <w:rsid w:val="0011138F"/>
    <w:rsid w:val="001113DC"/>
    <w:rsid w:val="001113F6"/>
    <w:rsid w:val="00111423"/>
    <w:rsid w:val="0011144D"/>
    <w:rsid w:val="00111458"/>
    <w:rsid w:val="0011145E"/>
    <w:rsid w:val="0011146A"/>
    <w:rsid w:val="0011149F"/>
    <w:rsid w:val="001114E6"/>
    <w:rsid w:val="00111515"/>
    <w:rsid w:val="0011153A"/>
    <w:rsid w:val="0011153C"/>
    <w:rsid w:val="00111583"/>
    <w:rsid w:val="00111632"/>
    <w:rsid w:val="00111655"/>
    <w:rsid w:val="0011167A"/>
    <w:rsid w:val="00111686"/>
    <w:rsid w:val="00111728"/>
    <w:rsid w:val="0011174F"/>
    <w:rsid w:val="00111772"/>
    <w:rsid w:val="001117A6"/>
    <w:rsid w:val="001117D3"/>
    <w:rsid w:val="00111808"/>
    <w:rsid w:val="0011180B"/>
    <w:rsid w:val="001118E1"/>
    <w:rsid w:val="00111969"/>
    <w:rsid w:val="00111976"/>
    <w:rsid w:val="0011199E"/>
    <w:rsid w:val="001119A1"/>
    <w:rsid w:val="00111A13"/>
    <w:rsid w:val="00111A5E"/>
    <w:rsid w:val="00111B04"/>
    <w:rsid w:val="00111B5F"/>
    <w:rsid w:val="00111B61"/>
    <w:rsid w:val="00111BC0"/>
    <w:rsid w:val="00111BDA"/>
    <w:rsid w:val="00111BEF"/>
    <w:rsid w:val="00111BF8"/>
    <w:rsid w:val="00111BFE"/>
    <w:rsid w:val="00111CC2"/>
    <w:rsid w:val="00111CC8"/>
    <w:rsid w:val="00111CEB"/>
    <w:rsid w:val="00111D89"/>
    <w:rsid w:val="00111D9C"/>
    <w:rsid w:val="00111DA1"/>
    <w:rsid w:val="00111DC1"/>
    <w:rsid w:val="00111DD5"/>
    <w:rsid w:val="00111DD6"/>
    <w:rsid w:val="00111DE3"/>
    <w:rsid w:val="00111E1C"/>
    <w:rsid w:val="00111E73"/>
    <w:rsid w:val="00111E87"/>
    <w:rsid w:val="00111E91"/>
    <w:rsid w:val="00111EC0"/>
    <w:rsid w:val="00111F57"/>
    <w:rsid w:val="00111F5A"/>
    <w:rsid w:val="00111F5C"/>
    <w:rsid w:val="00111FD1"/>
    <w:rsid w:val="00111FE0"/>
    <w:rsid w:val="001120C9"/>
    <w:rsid w:val="001120DD"/>
    <w:rsid w:val="00112113"/>
    <w:rsid w:val="00112129"/>
    <w:rsid w:val="001121AA"/>
    <w:rsid w:val="001121EC"/>
    <w:rsid w:val="001121FD"/>
    <w:rsid w:val="00112256"/>
    <w:rsid w:val="00112341"/>
    <w:rsid w:val="00112374"/>
    <w:rsid w:val="0011237F"/>
    <w:rsid w:val="001123AF"/>
    <w:rsid w:val="001123D3"/>
    <w:rsid w:val="001123F0"/>
    <w:rsid w:val="00112481"/>
    <w:rsid w:val="0011249E"/>
    <w:rsid w:val="001124C0"/>
    <w:rsid w:val="001124E1"/>
    <w:rsid w:val="001124EA"/>
    <w:rsid w:val="00112588"/>
    <w:rsid w:val="001125A3"/>
    <w:rsid w:val="00112605"/>
    <w:rsid w:val="00112642"/>
    <w:rsid w:val="0011264C"/>
    <w:rsid w:val="00112650"/>
    <w:rsid w:val="0011266B"/>
    <w:rsid w:val="00112698"/>
    <w:rsid w:val="001126CD"/>
    <w:rsid w:val="00112779"/>
    <w:rsid w:val="0011278B"/>
    <w:rsid w:val="001127BB"/>
    <w:rsid w:val="00112814"/>
    <w:rsid w:val="00112856"/>
    <w:rsid w:val="00112864"/>
    <w:rsid w:val="00112874"/>
    <w:rsid w:val="001128C5"/>
    <w:rsid w:val="00112909"/>
    <w:rsid w:val="00112916"/>
    <w:rsid w:val="0011291F"/>
    <w:rsid w:val="001129B6"/>
    <w:rsid w:val="001129F1"/>
    <w:rsid w:val="00112AA5"/>
    <w:rsid w:val="00112AD3"/>
    <w:rsid w:val="00112AE3"/>
    <w:rsid w:val="00112AF1"/>
    <w:rsid w:val="00112AF3"/>
    <w:rsid w:val="00112B4D"/>
    <w:rsid w:val="00112B5C"/>
    <w:rsid w:val="00112B91"/>
    <w:rsid w:val="00112B9E"/>
    <w:rsid w:val="00112BA9"/>
    <w:rsid w:val="00112BBA"/>
    <w:rsid w:val="00112C3E"/>
    <w:rsid w:val="00112C3F"/>
    <w:rsid w:val="00112C47"/>
    <w:rsid w:val="00112C6B"/>
    <w:rsid w:val="00112C71"/>
    <w:rsid w:val="00112CF3"/>
    <w:rsid w:val="00112D15"/>
    <w:rsid w:val="00112D2C"/>
    <w:rsid w:val="00112D43"/>
    <w:rsid w:val="00112D52"/>
    <w:rsid w:val="00112D60"/>
    <w:rsid w:val="00112D6C"/>
    <w:rsid w:val="00112D81"/>
    <w:rsid w:val="00112DD7"/>
    <w:rsid w:val="00112DF1"/>
    <w:rsid w:val="00112DF4"/>
    <w:rsid w:val="00112E2E"/>
    <w:rsid w:val="00112E3A"/>
    <w:rsid w:val="00112E4D"/>
    <w:rsid w:val="00112EAF"/>
    <w:rsid w:val="00112EB5"/>
    <w:rsid w:val="00112EE2"/>
    <w:rsid w:val="00112F20"/>
    <w:rsid w:val="00112F5D"/>
    <w:rsid w:val="00112F80"/>
    <w:rsid w:val="00112F88"/>
    <w:rsid w:val="00112F91"/>
    <w:rsid w:val="00112F96"/>
    <w:rsid w:val="00112F9B"/>
    <w:rsid w:val="00112FEE"/>
    <w:rsid w:val="0011301D"/>
    <w:rsid w:val="0011304E"/>
    <w:rsid w:val="00113071"/>
    <w:rsid w:val="0011310F"/>
    <w:rsid w:val="00113110"/>
    <w:rsid w:val="0011315D"/>
    <w:rsid w:val="00113176"/>
    <w:rsid w:val="001131EE"/>
    <w:rsid w:val="001132D0"/>
    <w:rsid w:val="001132D9"/>
    <w:rsid w:val="001132FA"/>
    <w:rsid w:val="00113309"/>
    <w:rsid w:val="0011332D"/>
    <w:rsid w:val="00113349"/>
    <w:rsid w:val="00113397"/>
    <w:rsid w:val="001133A3"/>
    <w:rsid w:val="001133A8"/>
    <w:rsid w:val="001133B5"/>
    <w:rsid w:val="001133C9"/>
    <w:rsid w:val="001133D7"/>
    <w:rsid w:val="001133EB"/>
    <w:rsid w:val="001133FE"/>
    <w:rsid w:val="0011342F"/>
    <w:rsid w:val="00113436"/>
    <w:rsid w:val="00113456"/>
    <w:rsid w:val="00113498"/>
    <w:rsid w:val="001134AD"/>
    <w:rsid w:val="001134BF"/>
    <w:rsid w:val="001134F0"/>
    <w:rsid w:val="001134F4"/>
    <w:rsid w:val="0011350A"/>
    <w:rsid w:val="0011354F"/>
    <w:rsid w:val="00113570"/>
    <w:rsid w:val="0011359F"/>
    <w:rsid w:val="001135CD"/>
    <w:rsid w:val="001135F8"/>
    <w:rsid w:val="001135FD"/>
    <w:rsid w:val="00113654"/>
    <w:rsid w:val="0011367B"/>
    <w:rsid w:val="00113695"/>
    <w:rsid w:val="001136E6"/>
    <w:rsid w:val="0011371F"/>
    <w:rsid w:val="0011372E"/>
    <w:rsid w:val="0011379B"/>
    <w:rsid w:val="001137B4"/>
    <w:rsid w:val="001137EF"/>
    <w:rsid w:val="00113804"/>
    <w:rsid w:val="00113816"/>
    <w:rsid w:val="0011387C"/>
    <w:rsid w:val="00113880"/>
    <w:rsid w:val="0011389D"/>
    <w:rsid w:val="001138BE"/>
    <w:rsid w:val="001138CC"/>
    <w:rsid w:val="001138D0"/>
    <w:rsid w:val="001138E4"/>
    <w:rsid w:val="00113907"/>
    <w:rsid w:val="00113908"/>
    <w:rsid w:val="0011394F"/>
    <w:rsid w:val="00113992"/>
    <w:rsid w:val="001139D1"/>
    <w:rsid w:val="001139D6"/>
    <w:rsid w:val="001139D7"/>
    <w:rsid w:val="001139FC"/>
    <w:rsid w:val="00113A43"/>
    <w:rsid w:val="00113A53"/>
    <w:rsid w:val="00113A64"/>
    <w:rsid w:val="00113A72"/>
    <w:rsid w:val="00113A99"/>
    <w:rsid w:val="00113AB2"/>
    <w:rsid w:val="00113AD7"/>
    <w:rsid w:val="00113AF8"/>
    <w:rsid w:val="00113B13"/>
    <w:rsid w:val="00113B5E"/>
    <w:rsid w:val="00113BB2"/>
    <w:rsid w:val="00113C07"/>
    <w:rsid w:val="00113C5B"/>
    <w:rsid w:val="00113C81"/>
    <w:rsid w:val="00113CD7"/>
    <w:rsid w:val="00113D05"/>
    <w:rsid w:val="00113D3A"/>
    <w:rsid w:val="00113D3E"/>
    <w:rsid w:val="00113D6C"/>
    <w:rsid w:val="00113D87"/>
    <w:rsid w:val="00113DAC"/>
    <w:rsid w:val="00113DF4"/>
    <w:rsid w:val="00113E39"/>
    <w:rsid w:val="00113E5F"/>
    <w:rsid w:val="00113EB0"/>
    <w:rsid w:val="00113EB1"/>
    <w:rsid w:val="00113EE9"/>
    <w:rsid w:val="00113F28"/>
    <w:rsid w:val="00113F56"/>
    <w:rsid w:val="00113F63"/>
    <w:rsid w:val="00113FCF"/>
    <w:rsid w:val="00113FD2"/>
    <w:rsid w:val="00113FE6"/>
    <w:rsid w:val="001140BD"/>
    <w:rsid w:val="001140F7"/>
    <w:rsid w:val="00114114"/>
    <w:rsid w:val="00114138"/>
    <w:rsid w:val="0011414C"/>
    <w:rsid w:val="001141AC"/>
    <w:rsid w:val="001141F2"/>
    <w:rsid w:val="00114210"/>
    <w:rsid w:val="00114219"/>
    <w:rsid w:val="00114245"/>
    <w:rsid w:val="0011426F"/>
    <w:rsid w:val="001142A8"/>
    <w:rsid w:val="001142CD"/>
    <w:rsid w:val="001142D5"/>
    <w:rsid w:val="001142FB"/>
    <w:rsid w:val="00114337"/>
    <w:rsid w:val="001143E5"/>
    <w:rsid w:val="00114467"/>
    <w:rsid w:val="001144AA"/>
    <w:rsid w:val="001144C0"/>
    <w:rsid w:val="001144F5"/>
    <w:rsid w:val="00114549"/>
    <w:rsid w:val="001145C2"/>
    <w:rsid w:val="001145C8"/>
    <w:rsid w:val="001145DA"/>
    <w:rsid w:val="00114670"/>
    <w:rsid w:val="0011469F"/>
    <w:rsid w:val="001146CA"/>
    <w:rsid w:val="00114701"/>
    <w:rsid w:val="00114716"/>
    <w:rsid w:val="0011471C"/>
    <w:rsid w:val="00114745"/>
    <w:rsid w:val="00114773"/>
    <w:rsid w:val="00114791"/>
    <w:rsid w:val="00114812"/>
    <w:rsid w:val="00114817"/>
    <w:rsid w:val="00114858"/>
    <w:rsid w:val="00114885"/>
    <w:rsid w:val="001148A5"/>
    <w:rsid w:val="001148AD"/>
    <w:rsid w:val="001148C6"/>
    <w:rsid w:val="001148E5"/>
    <w:rsid w:val="00114911"/>
    <w:rsid w:val="00114923"/>
    <w:rsid w:val="00114925"/>
    <w:rsid w:val="0011495B"/>
    <w:rsid w:val="00114960"/>
    <w:rsid w:val="00114961"/>
    <w:rsid w:val="001149F9"/>
    <w:rsid w:val="001149FE"/>
    <w:rsid w:val="00114A42"/>
    <w:rsid w:val="00114A4B"/>
    <w:rsid w:val="00114A78"/>
    <w:rsid w:val="00114AA4"/>
    <w:rsid w:val="00114AB1"/>
    <w:rsid w:val="00114ADF"/>
    <w:rsid w:val="00114AF2"/>
    <w:rsid w:val="00114B2A"/>
    <w:rsid w:val="00114BF2"/>
    <w:rsid w:val="00114C16"/>
    <w:rsid w:val="00114C1C"/>
    <w:rsid w:val="00114C84"/>
    <w:rsid w:val="00114CAE"/>
    <w:rsid w:val="00114CB6"/>
    <w:rsid w:val="00114DA9"/>
    <w:rsid w:val="00114E1C"/>
    <w:rsid w:val="00114E60"/>
    <w:rsid w:val="00114EB1"/>
    <w:rsid w:val="00114F9F"/>
    <w:rsid w:val="00114FA1"/>
    <w:rsid w:val="0011500D"/>
    <w:rsid w:val="0011507E"/>
    <w:rsid w:val="001150A9"/>
    <w:rsid w:val="001150D4"/>
    <w:rsid w:val="001150E4"/>
    <w:rsid w:val="0011511B"/>
    <w:rsid w:val="00115121"/>
    <w:rsid w:val="00115166"/>
    <w:rsid w:val="00115185"/>
    <w:rsid w:val="001151D8"/>
    <w:rsid w:val="00115212"/>
    <w:rsid w:val="0011521C"/>
    <w:rsid w:val="00115227"/>
    <w:rsid w:val="00115238"/>
    <w:rsid w:val="001152E7"/>
    <w:rsid w:val="00115358"/>
    <w:rsid w:val="00115374"/>
    <w:rsid w:val="001153AA"/>
    <w:rsid w:val="001153C7"/>
    <w:rsid w:val="001153EA"/>
    <w:rsid w:val="00115449"/>
    <w:rsid w:val="00115457"/>
    <w:rsid w:val="00115479"/>
    <w:rsid w:val="0011547E"/>
    <w:rsid w:val="001154E0"/>
    <w:rsid w:val="00115562"/>
    <w:rsid w:val="001155AF"/>
    <w:rsid w:val="00115629"/>
    <w:rsid w:val="0011566B"/>
    <w:rsid w:val="0011567E"/>
    <w:rsid w:val="00115714"/>
    <w:rsid w:val="00115749"/>
    <w:rsid w:val="00115762"/>
    <w:rsid w:val="001157A2"/>
    <w:rsid w:val="001157B3"/>
    <w:rsid w:val="001157CE"/>
    <w:rsid w:val="001157ED"/>
    <w:rsid w:val="00115812"/>
    <w:rsid w:val="00115813"/>
    <w:rsid w:val="001158E5"/>
    <w:rsid w:val="0011590B"/>
    <w:rsid w:val="00115910"/>
    <w:rsid w:val="0011592B"/>
    <w:rsid w:val="00115944"/>
    <w:rsid w:val="001159AF"/>
    <w:rsid w:val="00115A7A"/>
    <w:rsid w:val="00115A86"/>
    <w:rsid w:val="00115AAC"/>
    <w:rsid w:val="00115AE6"/>
    <w:rsid w:val="00115AEF"/>
    <w:rsid w:val="00115B70"/>
    <w:rsid w:val="00115B82"/>
    <w:rsid w:val="00115BE1"/>
    <w:rsid w:val="00115CB4"/>
    <w:rsid w:val="00115CCE"/>
    <w:rsid w:val="00115D17"/>
    <w:rsid w:val="00115D57"/>
    <w:rsid w:val="00115D66"/>
    <w:rsid w:val="00115D74"/>
    <w:rsid w:val="00115D7F"/>
    <w:rsid w:val="00115DDB"/>
    <w:rsid w:val="00115DF5"/>
    <w:rsid w:val="00115E30"/>
    <w:rsid w:val="00115E40"/>
    <w:rsid w:val="00115E65"/>
    <w:rsid w:val="00115E7E"/>
    <w:rsid w:val="00115EAC"/>
    <w:rsid w:val="00115EC1"/>
    <w:rsid w:val="00115F15"/>
    <w:rsid w:val="00115F3E"/>
    <w:rsid w:val="00115F61"/>
    <w:rsid w:val="00115F69"/>
    <w:rsid w:val="00115FD6"/>
    <w:rsid w:val="00116011"/>
    <w:rsid w:val="00116025"/>
    <w:rsid w:val="0011605C"/>
    <w:rsid w:val="00116065"/>
    <w:rsid w:val="001160D3"/>
    <w:rsid w:val="00116109"/>
    <w:rsid w:val="00116133"/>
    <w:rsid w:val="001161AB"/>
    <w:rsid w:val="001161B7"/>
    <w:rsid w:val="001161E1"/>
    <w:rsid w:val="001161F7"/>
    <w:rsid w:val="00116203"/>
    <w:rsid w:val="00116228"/>
    <w:rsid w:val="00116254"/>
    <w:rsid w:val="0011627B"/>
    <w:rsid w:val="0011629C"/>
    <w:rsid w:val="001162D7"/>
    <w:rsid w:val="001162DD"/>
    <w:rsid w:val="001162E2"/>
    <w:rsid w:val="001162F4"/>
    <w:rsid w:val="001162F8"/>
    <w:rsid w:val="00116332"/>
    <w:rsid w:val="00116333"/>
    <w:rsid w:val="00116361"/>
    <w:rsid w:val="00116381"/>
    <w:rsid w:val="001163CE"/>
    <w:rsid w:val="001163EE"/>
    <w:rsid w:val="001163FB"/>
    <w:rsid w:val="00116401"/>
    <w:rsid w:val="0011647F"/>
    <w:rsid w:val="00116483"/>
    <w:rsid w:val="001164CB"/>
    <w:rsid w:val="001164D1"/>
    <w:rsid w:val="00116545"/>
    <w:rsid w:val="0011654D"/>
    <w:rsid w:val="00116597"/>
    <w:rsid w:val="001165B3"/>
    <w:rsid w:val="001165E6"/>
    <w:rsid w:val="00116616"/>
    <w:rsid w:val="00116671"/>
    <w:rsid w:val="0011672D"/>
    <w:rsid w:val="00116740"/>
    <w:rsid w:val="00116751"/>
    <w:rsid w:val="001167A7"/>
    <w:rsid w:val="00116815"/>
    <w:rsid w:val="0011685B"/>
    <w:rsid w:val="00116891"/>
    <w:rsid w:val="00116897"/>
    <w:rsid w:val="001168B0"/>
    <w:rsid w:val="0011696B"/>
    <w:rsid w:val="00116998"/>
    <w:rsid w:val="001169CB"/>
    <w:rsid w:val="001169E8"/>
    <w:rsid w:val="00116A55"/>
    <w:rsid w:val="00116A66"/>
    <w:rsid w:val="00116A6A"/>
    <w:rsid w:val="00116A9C"/>
    <w:rsid w:val="00116B03"/>
    <w:rsid w:val="00116B30"/>
    <w:rsid w:val="00116B42"/>
    <w:rsid w:val="00116B49"/>
    <w:rsid w:val="00116B58"/>
    <w:rsid w:val="00116B72"/>
    <w:rsid w:val="00116BD4"/>
    <w:rsid w:val="00116BF5"/>
    <w:rsid w:val="00116BFE"/>
    <w:rsid w:val="00116C0D"/>
    <w:rsid w:val="00116C68"/>
    <w:rsid w:val="00116C6A"/>
    <w:rsid w:val="00116CE8"/>
    <w:rsid w:val="00116DD0"/>
    <w:rsid w:val="00116E59"/>
    <w:rsid w:val="00116E6A"/>
    <w:rsid w:val="00116E7A"/>
    <w:rsid w:val="00116EAA"/>
    <w:rsid w:val="00116EAE"/>
    <w:rsid w:val="00116EE7"/>
    <w:rsid w:val="00116EEE"/>
    <w:rsid w:val="00116F13"/>
    <w:rsid w:val="00116F5C"/>
    <w:rsid w:val="00116F7E"/>
    <w:rsid w:val="00116F95"/>
    <w:rsid w:val="00116F9A"/>
    <w:rsid w:val="00116F9D"/>
    <w:rsid w:val="00116FBE"/>
    <w:rsid w:val="00116FC4"/>
    <w:rsid w:val="00116FE5"/>
    <w:rsid w:val="00116FF3"/>
    <w:rsid w:val="00117040"/>
    <w:rsid w:val="00117053"/>
    <w:rsid w:val="00117082"/>
    <w:rsid w:val="00117089"/>
    <w:rsid w:val="001170A2"/>
    <w:rsid w:val="001170A5"/>
    <w:rsid w:val="0011712C"/>
    <w:rsid w:val="0011716B"/>
    <w:rsid w:val="001171B8"/>
    <w:rsid w:val="001171CF"/>
    <w:rsid w:val="00117258"/>
    <w:rsid w:val="00117277"/>
    <w:rsid w:val="00117288"/>
    <w:rsid w:val="0011729B"/>
    <w:rsid w:val="001172F4"/>
    <w:rsid w:val="00117351"/>
    <w:rsid w:val="001173BE"/>
    <w:rsid w:val="001173E2"/>
    <w:rsid w:val="001173FD"/>
    <w:rsid w:val="0011742E"/>
    <w:rsid w:val="00117457"/>
    <w:rsid w:val="001174A0"/>
    <w:rsid w:val="001174B1"/>
    <w:rsid w:val="001174DF"/>
    <w:rsid w:val="001174E6"/>
    <w:rsid w:val="0011750E"/>
    <w:rsid w:val="00117548"/>
    <w:rsid w:val="00117552"/>
    <w:rsid w:val="00117609"/>
    <w:rsid w:val="00117621"/>
    <w:rsid w:val="00117643"/>
    <w:rsid w:val="00117679"/>
    <w:rsid w:val="0011767D"/>
    <w:rsid w:val="00117694"/>
    <w:rsid w:val="0011769E"/>
    <w:rsid w:val="001176E7"/>
    <w:rsid w:val="00117746"/>
    <w:rsid w:val="0011776C"/>
    <w:rsid w:val="00117773"/>
    <w:rsid w:val="0011777D"/>
    <w:rsid w:val="0011779B"/>
    <w:rsid w:val="001177D0"/>
    <w:rsid w:val="001177D3"/>
    <w:rsid w:val="00117819"/>
    <w:rsid w:val="0011782E"/>
    <w:rsid w:val="0011783F"/>
    <w:rsid w:val="00117844"/>
    <w:rsid w:val="001178AD"/>
    <w:rsid w:val="00117939"/>
    <w:rsid w:val="0011795D"/>
    <w:rsid w:val="00117986"/>
    <w:rsid w:val="001179A5"/>
    <w:rsid w:val="001179DA"/>
    <w:rsid w:val="00117A16"/>
    <w:rsid w:val="00117A28"/>
    <w:rsid w:val="00117A34"/>
    <w:rsid w:val="00117A62"/>
    <w:rsid w:val="00117A79"/>
    <w:rsid w:val="00117AA8"/>
    <w:rsid w:val="00117AC9"/>
    <w:rsid w:val="00117BEE"/>
    <w:rsid w:val="00117C01"/>
    <w:rsid w:val="00117C9B"/>
    <w:rsid w:val="00117CAD"/>
    <w:rsid w:val="00117CFA"/>
    <w:rsid w:val="00117D2F"/>
    <w:rsid w:val="00117D46"/>
    <w:rsid w:val="00117D49"/>
    <w:rsid w:val="00117D4E"/>
    <w:rsid w:val="00117D55"/>
    <w:rsid w:val="00117D5C"/>
    <w:rsid w:val="00117D65"/>
    <w:rsid w:val="00117E5E"/>
    <w:rsid w:val="00117E64"/>
    <w:rsid w:val="00117F97"/>
    <w:rsid w:val="00117FB1"/>
    <w:rsid w:val="00117FBF"/>
    <w:rsid w:val="00120016"/>
    <w:rsid w:val="00120034"/>
    <w:rsid w:val="0012004E"/>
    <w:rsid w:val="00120144"/>
    <w:rsid w:val="001201A5"/>
    <w:rsid w:val="001201DA"/>
    <w:rsid w:val="0012021C"/>
    <w:rsid w:val="0012024A"/>
    <w:rsid w:val="0012025C"/>
    <w:rsid w:val="0012028D"/>
    <w:rsid w:val="001202E1"/>
    <w:rsid w:val="001202FE"/>
    <w:rsid w:val="00120363"/>
    <w:rsid w:val="0012037C"/>
    <w:rsid w:val="0012038E"/>
    <w:rsid w:val="001203E3"/>
    <w:rsid w:val="00120483"/>
    <w:rsid w:val="00120545"/>
    <w:rsid w:val="00120547"/>
    <w:rsid w:val="0012059F"/>
    <w:rsid w:val="001205B6"/>
    <w:rsid w:val="001205E7"/>
    <w:rsid w:val="00120647"/>
    <w:rsid w:val="001206C0"/>
    <w:rsid w:val="001206C2"/>
    <w:rsid w:val="00120702"/>
    <w:rsid w:val="00120715"/>
    <w:rsid w:val="00120726"/>
    <w:rsid w:val="00120755"/>
    <w:rsid w:val="00120810"/>
    <w:rsid w:val="00120819"/>
    <w:rsid w:val="00120832"/>
    <w:rsid w:val="00120868"/>
    <w:rsid w:val="001208E5"/>
    <w:rsid w:val="00120905"/>
    <w:rsid w:val="0012094D"/>
    <w:rsid w:val="00120A22"/>
    <w:rsid w:val="00120A39"/>
    <w:rsid w:val="00120A3F"/>
    <w:rsid w:val="00120A4B"/>
    <w:rsid w:val="00120A5D"/>
    <w:rsid w:val="00120AA6"/>
    <w:rsid w:val="00120AB7"/>
    <w:rsid w:val="00120AB8"/>
    <w:rsid w:val="00120ABC"/>
    <w:rsid w:val="00120ABF"/>
    <w:rsid w:val="00120AD8"/>
    <w:rsid w:val="00120AF2"/>
    <w:rsid w:val="00120B4E"/>
    <w:rsid w:val="00120B65"/>
    <w:rsid w:val="00120B67"/>
    <w:rsid w:val="00120B76"/>
    <w:rsid w:val="00120B83"/>
    <w:rsid w:val="00120B8F"/>
    <w:rsid w:val="00120BCC"/>
    <w:rsid w:val="00120C20"/>
    <w:rsid w:val="00120C3F"/>
    <w:rsid w:val="00120CB7"/>
    <w:rsid w:val="00120CD1"/>
    <w:rsid w:val="00120CF9"/>
    <w:rsid w:val="00120D1C"/>
    <w:rsid w:val="00120DE9"/>
    <w:rsid w:val="00120EB0"/>
    <w:rsid w:val="00120ECA"/>
    <w:rsid w:val="00120ED5"/>
    <w:rsid w:val="00120EDE"/>
    <w:rsid w:val="00120F10"/>
    <w:rsid w:val="00120F17"/>
    <w:rsid w:val="00120F6C"/>
    <w:rsid w:val="00120FAC"/>
    <w:rsid w:val="0012107D"/>
    <w:rsid w:val="0012109E"/>
    <w:rsid w:val="0012116B"/>
    <w:rsid w:val="00121173"/>
    <w:rsid w:val="001211B4"/>
    <w:rsid w:val="001211F3"/>
    <w:rsid w:val="0012123C"/>
    <w:rsid w:val="0012129C"/>
    <w:rsid w:val="001212B5"/>
    <w:rsid w:val="00121305"/>
    <w:rsid w:val="00121333"/>
    <w:rsid w:val="00121348"/>
    <w:rsid w:val="0012135D"/>
    <w:rsid w:val="001213AC"/>
    <w:rsid w:val="001213BC"/>
    <w:rsid w:val="00121444"/>
    <w:rsid w:val="00121457"/>
    <w:rsid w:val="00121474"/>
    <w:rsid w:val="00121480"/>
    <w:rsid w:val="00121485"/>
    <w:rsid w:val="0012148F"/>
    <w:rsid w:val="001214A7"/>
    <w:rsid w:val="001214D7"/>
    <w:rsid w:val="001214DD"/>
    <w:rsid w:val="00121507"/>
    <w:rsid w:val="00121522"/>
    <w:rsid w:val="00121538"/>
    <w:rsid w:val="00121550"/>
    <w:rsid w:val="0012156A"/>
    <w:rsid w:val="0012159C"/>
    <w:rsid w:val="001215A3"/>
    <w:rsid w:val="001215E5"/>
    <w:rsid w:val="00121644"/>
    <w:rsid w:val="0012164B"/>
    <w:rsid w:val="001216E2"/>
    <w:rsid w:val="00121700"/>
    <w:rsid w:val="00121707"/>
    <w:rsid w:val="00121709"/>
    <w:rsid w:val="0012170F"/>
    <w:rsid w:val="00121729"/>
    <w:rsid w:val="0012173E"/>
    <w:rsid w:val="0012175A"/>
    <w:rsid w:val="001217BD"/>
    <w:rsid w:val="001217DE"/>
    <w:rsid w:val="001217FB"/>
    <w:rsid w:val="00121804"/>
    <w:rsid w:val="001218EC"/>
    <w:rsid w:val="00121964"/>
    <w:rsid w:val="00121991"/>
    <w:rsid w:val="001219BE"/>
    <w:rsid w:val="00121A2C"/>
    <w:rsid w:val="00121A72"/>
    <w:rsid w:val="00121A87"/>
    <w:rsid w:val="00121A93"/>
    <w:rsid w:val="00121ABC"/>
    <w:rsid w:val="00121ACF"/>
    <w:rsid w:val="00121B3D"/>
    <w:rsid w:val="00121B41"/>
    <w:rsid w:val="00121B4B"/>
    <w:rsid w:val="00121B87"/>
    <w:rsid w:val="00121BC2"/>
    <w:rsid w:val="00121C25"/>
    <w:rsid w:val="00121C81"/>
    <w:rsid w:val="00121C9C"/>
    <w:rsid w:val="00121CB3"/>
    <w:rsid w:val="00121CDB"/>
    <w:rsid w:val="00121CF7"/>
    <w:rsid w:val="00121D2A"/>
    <w:rsid w:val="00121D38"/>
    <w:rsid w:val="00121D57"/>
    <w:rsid w:val="00121DCD"/>
    <w:rsid w:val="00121DEA"/>
    <w:rsid w:val="00121EA3"/>
    <w:rsid w:val="00121EAE"/>
    <w:rsid w:val="00121EB1"/>
    <w:rsid w:val="00121F02"/>
    <w:rsid w:val="00121F0F"/>
    <w:rsid w:val="00121F23"/>
    <w:rsid w:val="00121F79"/>
    <w:rsid w:val="00121F85"/>
    <w:rsid w:val="00121F8E"/>
    <w:rsid w:val="00121FC5"/>
    <w:rsid w:val="00121FDB"/>
    <w:rsid w:val="0012201E"/>
    <w:rsid w:val="00122031"/>
    <w:rsid w:val="00122033"/>
    <w:rsid w:val="0012203C"/>
    <w:rsid w:val="001220A1"/>
    <w:rsid w:val="001220B2"/>
    <w:rsid w:val="001220E0"/>
    <w:rsid w:val="001220FC"/>
    <w:rsid w:val="0012214F"/>
    <w:rsid w:val="00122174"/>
    <w:rsid w:val="001221CF"/>
    <w:rsid w:val="001221D0"/>
    <w:rsid w:val="001221DA"/>
    <w:rsid w:val="001221F9"/>
    <w:rsid w:val="0012220D"/>
    <w:rsid w:val="00122241"/>
    <w:rsid w:val="0012227E"/>
    <w:rsid w:val="001222C5"/>
    <w:rsid w:val="00122329"/>
    <w:rsid w:val="00122381"/>
    <w:rsid w:val="0012238D"/>
    <w:rsid w:val="00122394"/>
    <w:rsid w:val="001223A9"/>
    <w:rsid w:val="001223AC"/>
    <w:rsid w:val="00122430"/>
    <w:rsid w:val="0012246C"/>
    <w:rsid w:val="00122473"/>
    <w:rsid w:val="001224B0"/>
    <w:rsid w:val="001224CA"/>
    <w:rsid w:val="001224D0"/>
    <w:rsid w:val="001224E2"/>
    <w:rsid w:val="00122507"/>
    <w:rsid w:val="00122521"/>
    <w:rsid w:val="00122528"/>
    <w:rsid w:val="00122550"/>
    <w:rsid w:val="00122571"/>
    <w:rsid w:val="00122587"/>
    <w:rsid w:val="00122595"/>
    <w:rsid w:val="001225DE"/>
    <w:rsid w:val="001225ED"/>
    <w:rsid w:val="001225F4"/>
    <w:rsid w:val="00122603"/>
    <w:rsid w:val="00122626"/>
    <w:rsid w:val="0012265C"/>
    <w:rsid w:val="0012268D"/>
    <w:rsid w:val="00122698"/>
    <w:rsid w:val="001226B8"/>
    <w:rsid w:val="001226C6"/>
    <w:rsid w:val="001226D1"/>
    <w:rsid w:val="001226D6"/>
    <w:rsid w:val="00122718"/>
    <w:rsid w:val="0012275E"/>
    <w:rsid w:val="00122773"/>
    <w:rsid w:val="001227D5"/>
    <w:rsid w:val="001227F9"/>
    <w:rsid w:val="00122840"/>
    <w:rsid w:val="0012285E"/>
    <w:rsid w:val="00122872"/>
    <w:rsid w:val="00122879"/>
    <w:rsid w:val="001228B5"/>
    <w:rsid w:val="001228B9"/>
    <w:rsid w:val="001228C2"/>
    <w:rsid w:val="00122965"/>
    <w:rsid w:val="00122975"/>
    <w:rsid w:val="001229F4"/>
    <w:rsid w:val="00122A07"/>
    <w:rsid w:val="00122ACE"/>
    <w:rsid w:val="00122AD2"/>
    <w:rsid w:val="00122AD4"/>
    <w:rsid w:val="00122B95"/>
    <w:rsid w:val="00122BBB"/>
    <w:rsid w:val="00122BF3"/>
    <w:rsid w:val="00122C19"/>
    <w:rsid w:val="00122C46"/>
    <w:rsid w:val="00122C4C"/>
    <w:rsid w:val="00122CBD"/>
    <w:rsid w:val="00122CE3"/>
    <w:rsid w:val="00122D11"/>
    <w:rsid w:val="00122D50"/>
    <w:rsid w:val="00122DDD"/>
    <w:rsid w:val="00122E51"/>
    <w:rsid w:val="00122E6C"/>
    <w:rsid w:val="00122E83"/>
    <w:rsid w:val="00122EA0"/>
    <w:rsid w:val="00122ED6"/>
    <w:rsid w:val="00122F1C"/>
    <w:rsid w:val="00122F47"/>
    <w:rsid w:val="00122F50"/>
    <w:rsid w:val="00122FC5"/>
    <w:rsid w:val="00122FD2"/>
    <w:rsid w:val="00122FED"/>
    <w:rsid w:val="0012305F"/>
    <w:rsid w:val="00123068"/>
    <w:rsid w:val="0012306B"/>
    <w:rsid w:val="001230B6"/>
    <w:rsid w:val="001230CC"/>
    <w:rsid w:val="00123124"/>
    <w:rsid w:val="00123152"/>
    <w:rsid w:val="00123154"/>
    <w:rsid w:val="0012315D"/>
    <w:rsid w:val="0012318E"/>
    <w:rsid w:val="00123202"/>
    <w:rsid w:val="0012323B"/>
    <w:rsid w:val="00123281"/>
    <w:rsid w:val="001232DE"/>
    <w:rsid w:val="0012336B"/>
    <w:rsid w:val="00123474"/>
    <w:rsid w:val="00123502"/>
    <w:rsid w:val="0012351A"/>
    <w:rsid w:val="00123549"/>
    <w:rsid w:val="001235A1"/>
    <w:rsid w:val="001235B1"/>
    <w:rsid w:val="001235F9"/>
    <w:rsid w:val="001235FE"/>
    <w:rsid w:val="0012363E"/>
    <w:rsid w:val="0012364D"/>
    <w:rsid w:val="00123654"/>
    <w:rsid w:val="001236A0"/>
    <w:rsid w:val="001236B4"/>
    <w:rsid w:val="0012372D"/>
    <w:rsid w:val="0012373B"/>
    <w:rsid w:val="0012374A"/>
    <w:rsid w:val="0012374B"/>
    <w:rsid w:val="00123798"/>
    <w:rsid w:val="001237BD"/>
    <w:rsid w:val="001237EF"/>
    <w:rsid w:val="00123814"/>
    <w:rsid w:val="00123845"/>
    <w:rsid w:val="00123855"/>
    <w:rsid w:val="0012385E"/>
    <w:rsid w:val="00123890"/>
    <w:rsid w:val="001238B0"/>
    <w:rsid w:val="001238BB"/>
    <w:rsid w:val="001238F5"/>
    <w:rsid w:val="001239B4"/>
    <w:rsid w:val="00123A30"/>
    <w:rsid w:val="00123A40"/>
    <w:rsid w:val="00123A4E"/>
    <w:rsid w:val="00123A56"/>
    <w:rsid w:val="00123A67"/>
    <w:rsid w:val="00123AE1"/>
    <w:rsid w:val="00123B11"/>
    <w:rsid w:val="00123B19"/>
    <w:rsid w:val="00123B1F"/>
    <w:rsid w:val="00123BB2"/>
    <w:rsid w:val="00123BB3"/>
    <w:rsid w:val="00123BC4"/>
    <w:rsid w:val="00123BF6"/>
    <w:rsid w:val="00123C09"/>
    <w:rsid w:val="00123C1F"/>
    <w:rsid w:val="00123C42"/>
    <w:rsid w:val="00123D1E"/>
    <w:rsid w:val="00123DAB"/>
    <w:rsid w:val="00123DCD"/>
    <w:rsid w:val="00123EC0"/>
    <w:rsid w:val="00123EC3"/>
    <w:rsid w:val="00123ED5"/>
    <w:rsid w:val="00123EF9"/>
    <w:rsid w:val="00123F1C"/>
    <w:rsid w:val="00123F65"/>
    <w:rsid w:val="00123F7E"/>
    <w:rsid w:val="00123FE5"/>
    <w:rsid w:val="0012400C"/>
    <w:rsid w:val="00124024"/>
    <w:rsid w:val="00124045"/>
    <w:rsid w:val="0012407A"/>
    <w:rsid w:val="0012407F"/>
    <w:rsid w:val="00124093"/>
    <w:rsid w:val="001240C6"/>
    <w:rsid w:val="001240D2"/>
    <w:rsid w:val="001240ED"/>
    <w:rsid w:val="001240F5"/>
    <w:rsid w:val="0012413A"/>
    <w:rsid w:val="00124146"/>
    <w:rsid w:val="0012414B"/>
    <w:rsid w:val="0012416E"/>
    <w:rsid w:val="001241D6"/>
    <w:rsid w:val="001241E5"/>
    <w:rsid w:val="001241FC"/>
    <w:rsid w:val="00124242"/>
    <w:rsid w:val="001242A1"/>
    <w:rsid w:val="0012430C"/>
    <w:rsid w:val="0012431F"/>
    <w:rsid w:val="0012436A"/>
    <w:rsid w:val="0012439F"/>
    <w:rsid w:val="001243BF"/>
    <w:rsid w:val="0012440F"/>
    <w:rsid w:val="00124417"/>
    <w:rsid w:val="00124419"/>
    <w:rsid w:val="00124466"/>
    <w:rsid w:val="0012449F"/>
    <w:rsid w:val="001244C9"/>
    <w:rsid w:val="001244CA"/>
    <w:rsid w:val="001244D8"/>
    <w:rsid w:val="00124501"/>
    <w:rsid w:val="0012450D"/>
    <w:rsid w:val="00124558"/>
    <w:rsid w:val="0012455D"/>
    <w:rsid w:val="0012464A"/>
    <w:rsid w:val="0012465C"/>
    <w:rsid w:val="00124697"/>
    <w:rsid w:val="001246DC"/>
    <w:rsid w:val="0012471E"/>
    <w:rsid w:val="00124723"/>
    <w:rsid w:val="0012472F"/>
    <w:rsid w:val="00124751"/>
    <w:rsid w:val="001247C1"/>
    <w:rsid w:val="001247D9"/>
    <w:rsid w:val="00124803"/>
    <w:rsid w:val="00124827"/>
    <w:rsid w:val="0012484E"/>
    <w:rsid w:val="00124876"/>
    <w:rsid w:val="00124894"/>
    <w:rsid w:val="001248B0"/>
    <w:rsid w:val="001248D5"/>
    <w:rsid w:val="00124935"/>
    <w:rsid w:val="00124936"/>
    <w:rsid w:val="00124938"/>
    <w:rsid w:val="0012493A"/>
    <w:rsid w:val="00124940"/>
    <w:rsid w:val="00124977"/>
    <w:rsid w:val="001249A9"/>
    <w:rsid w:val="001249C5"/>
    <w:rsid w:val="001249DF"/>
    <w:rsid w:val="001249F3"/>
    <w:rsid w:val="001249F7"/>
    <w:rsid w:val="00124A54"/>
    <w:rsid w:val="00124A81"/>
    <w:rsid w:val="00124A8D"/>
    <w:rsid w:val="00124B23"/>
    <w:rsid w:val="00124B45"/>
    <w:rsid w:val="00124B94"/>
    <w:rsid w:val="00124B96"/>
    <w:rsid w:val="00124BBF"/>
    <w:rsid w:val="00124BE3"/>
    <w:rsid w:val="00124C03"/>
    <w:rsid w:val="00124C1A"/>
    <w:rsid w:val="00124C1E"/>
    <w:rsid w:val="00124C22"/>
    <w:rsid w:val="00124C2B"/>
    <w:rsid w:val="00124C5A"/>
    <w:rsid w:val="00124D49"/>
    <w:rsid w:val="00124D8B"/>
    <w:rsid w:val="00124D8D"/>
    <w:rsid w:val="00124D96"/>
    <w:rsid w:val="00124DB7"/>
    <w:rsid w:val="00124DBC"/>
    <w:rsid w:val="00124DC3"/>
    <w:rsid w:val="00124DDD"/>
    <w:rsid w:val="00124DE6"/>
    <w:rsid w:val="00124E32"/>
    <w:rsid w:val="00124E48"/>
    <w:rsid w:val="00124E64"/>
    <w:rsid w:val="00124EA7"/>
    <w:rsid w:val="00124F5F"/>
    <w:rsid w:val="00124FAB"/>
    <w:rsid w:val="00125000"/>
    <w:rsid w:val="00125052"/>
    <w:rsid w:val="00125057"/>
    <w:rsid w:val="00125065"/>
    <w:rsid w:val="001250C5"/>
    <w:rsid w:val="001250CB"/>
    <w:rsid w:val="0012510B"/>
    <w:rsid w:val="00125129"/>
    <w:rsid w:val="00125174"/>
    <w:rsid w:val="00125177"/>
    <w:rsid w:val="001251B3"/>
    <w:rsid w:val="00125242"/>
    <w:rsid w:val="00125269"/>
    <w:rsid w:val="00125298"/>
    <w:rsid w:val="001252E6"/>
    <w:rsid w:val="00125304"/>
    <w:rsid w:val="0012530D"/>
    <w:rsid w:val="001253CE"/>
    <w:rsid w:val="001253E5"/>
    <w:rsid w:val="00125408"/>
    <w:rsid w:val="00125433"/>
    <w:rsid w:val="0012546F"/>
    <w:rsid w:val="0012549F"/>
    <w:rsid w:val="00125592"/>
    <w:rsid w:val="001255E8"/>
    <w:rsid w:val="0012571C"/>
    <w:rsid w:val="00125730"/>
    <w:rsid w:val="00125759"/>
    <w:rsid w:val="0012575C"/>
    <w:rsid w:val="00125792"/>
    <w:rsid w:val="001257DB"/>
    <w:rsid w:val="001257F2"/>
    <w:rsid w:val="00125848"/>
    <w:rsid w:val="00125855"/>
    <w:rsid w:val="00125929"/>
    <w:rsid w:val="0012593B"/>
    <w:rsid w:val="00125943"/>
    <w:rsid w:val="00125948"/>
    <w:rsid w:val="00125978"/>
    <w:rsid w:val="0012597C"/>
    <w:rsid w:val="001259C1"/>
    <w:rsid w:val="001259F2"/>
    <w:rsid w:val="00125A41"/>
    <w:rsid w:val="00125A86"/>
    <w:rsid w:val="00125AC7"/>
    <w:rsid w:val="00125AD5"/>
    <w:rsid w:val="00125B05"/>
    <w:rsid w:val="00125B55"/>
    <w:rsid w:val="00125B8A"/>
    <w:rsid w:val="00125BC0"/>
    <w:rsid w:val="00125BD3"/>
    <w:rsid w:val="00125BE0"/>
    <w:rsid w:val="00125C09"/>
    <w:rsid w:val="00125C31"/>
    <w:rsid w:val="00125C87"/>
    <w:rsid w:val="00125CAF"/>
    <w:rsid w:val="00125CB9"/>
    <w:rsid w:val="00125CF0"/>
    <w:rsid w:val="00125D46"/>
    <w:rsid w:val="00125D63"/>
    <w:rsid w:val="00125DD8"/>
    <w:rsid w:val="00125E30"/>
    <w:rsid w:val="00125E54"/>
    <w:rsid w:val="00125E84"/>
    <w:rsid w:val="00125EA4"/>
    <w:rsid w:val="00125ED6"/>
    <w:rsid w:val="00125F44"/>
    <w:rsid w:val="00125F91"/>
    <w:rsid w:val="00125FAB"/>
    <w:rsid w:val="00125FBD"/>
    <w:rsid w:val="00125FC9"/>
    <w:rsid w:val="0012601B"/>
    <w:rsid w:val="00126064"/>
    <w:rsid w:val="0012606E"/>
    <w:rsid w:val="0012606F"/>
    <w:rsid w:val="00126073"/>
    <w:rsid w:val="0012608C"/>
    <w:rsid w:val="001260A7"/>
    <w:rsid w:val="001260AC"/>
    <w:rsid w:val="001260B6"/>
    <w:rsid w:val="001260C3"/>
    <w:rsid w:val="001260D5"/>
    <w:rsid w:val="00126103"/>
    <w:rsid w:val="0012611A"/>
    <w:rsid w:val="00126158"/>
    <w:rsid w:val="0012616B"/>
    <w:rsid w:val="001261A9"/>
    <w:rsid w:val="001261C2"/>
    <w:rsid w:val="00126222"/>
    <w:rsid w:val="001262C5"/>
    <w:rsid w:val="001262F1"/>
    <w:rsid w:val="001262FC"/>
    <w:rsid w:val="00126341"/>
    <w:rsid w:val="0012637A"/>
    <w:rsid w:val="00126395"/>
    <w:rsid w:val="001263A2"/>
    <w:rsid w:val="001263FB"/>
    <w:rsid w:val="00126400"/>
    <w:rsid w:val="00126440"/>
    <w:rsid w:val="00126447"/>
    <w:rsid w:val="0012645E"/>
    <w:rsid w:val="001264AB"/>
    <w:rsid w:val="001264D6"/>
    <w:rsid w:val="001264EC"/>
    <w:rsid w:val="00126508"/>
    <w:rsid w:val="00126565"/>
    <w:rsid w:val="00126570"/>
    <w:rsid w:val="001265BB"/>
    <w:rsid w:val="001265EF"/>
    <w:rsid w:val="001265F2"/>
    <w:rsid w:val="001265F5"/>
    <w:rsid w:val="00126601"/>
    <w:rsid w:val="00126624"/>
    <w:rsid w:val="00126648"/>
    <w:rsid w:val="0012665F"/>
    <w:rsid w:val="0012667B"/>
    <w:rsid w:val="00126682"/>
    <w:rsid w:val="001266A3"/>
    <w:rsid w:val="001266AB"/>
    <w:rsid w:val="0012673B"/>
    <w:rsid w:val="00126748"/>
    <w:rsid w:val="0012677D"/>
    <w:rsid w:val="00126785"/>
    <w:rsid w:val="00126795"/>
    <w:rsid w:val="001267B9"/>
    <w:rsid w:val="0012682D"/>
    <w:rsid w:val="00126881"/>
    <w:rsid w:val="00126970"/>
    <w:rsid w:val="0012698D"/>
    <w:rsid w:val="00126998"/>
    <w:rsid w:val="001269B5"/>
    <w:rsid w:val="001269B8"/>
    <w:rsid w:val="001269F1"/>
    <w:rsid w:val="00126A28"/>
    <w:rsid w:val="00126A33"/>
    <w:rsid w:val="00126A43"/>
    <w:rsid w:val="00126A6C"/>
    <w:rsid w:val="00126AB2"/>
    <w:rsid w:val="00126AC1"/>
    <w:rsid w:val="00126AF3"/>
    <w:rsid w:val="00126B06"/>
    <w:rsid w:val="00126B5D"/>
    <w:rsid w:val="00126B77"/>
    <w:rsid w:val="00126BF6"/>
    <w:rsid w:val="00126C1E"/>
    <w:rsid w:val="00126C55"/>
    <w:rsid w:val="00126C73"/>
    <w:rsid w:val="00126CE8"/>
    <w:rsid w:val="00126D05"/>
    <w:rsid w:val="00126DC9"/>
    <w:rsid w:val="00126E01"/>
    <w:rsid w:val="00126E40"/>
    <w:rsid w:val="00126E4A"/>
    <w:rsid w:val="00126E6B"/>
    <w:rsid w:val="00126E92"/>
    <w:rsid w:val="00126EB1"/>
    <w:rsid w:val="00126EB6"/>
    <w:rsid w:val="00126F3B"/>
    <w:rsid w:val="00126F51"/>
    <w:rsid w:val="00126F61"/>
    <w:rsid w:val="00126F76"/>
    <w:rsid w:val="00126F90"/>
    <w:rsid w:val="00126F98"/>
    <w:rsid w:val="00126FAE"/>
    <w:rsid w:val="0012706C"/>
    <w:rsid w:val="00127110"/>
    <w:rsid w:val="00127171"/>
    <w:rsid w:val="00127181"/>
    <w:rsid w:val="00127187"/>
    <w:rsid w:val="00127199"/>
    <w:rsid w:val="001271C9"/>
    <w:rsid w:val="001271E3"/>
    <w:rsid w:val="00127213"/>
    <w:rsid w:val="00127215"/>
    <w:rsid w:val="0012722D"/>
    <w:rsid w:val="0012725A"/>
    <w:rsid w:val="0012726F"/>
    <w:rsid w:val="001272E6"/>
    <w:rsid w:val="0012730F"/>
    <w:rsid w:val="0012738F"/>
    <w:rsid w:val="001273E2"/>
    <w:rsid w:val="001273FE"/>
    <w:rsid w:val="0012743E"/>
    <w:rsid w:val="001274C9"/>
    <w:rsid w:val="00127540"/>
    <w:rsid w:val="0012757F"/>
    <w:rsid w:val="001275D1"/>
    <w:rsid w:val="001275D4"/>
    <w:rsid w:val="001275D9"/>
    <w:rsid w:val="001275FD"/>
    <w:rsid w:val="0012765C"/>
    <w:rsid w:val="001276A1"/>
    <w:rsid w:val="001276CA"/>
    <w:rsid w:val="001276D9"/>
    <w:rsid w:val="00127706"/>
    <w:rsid w:val="0012774F"/>
    <w:rsid w:val="0012778B"/>
    <w:rsid w:val="0012783B"/>
    <w:rsid w:val="00127841"/>
    <w:rsid w:val="00127857"/>
    <w:rsid w:val="00127887"/>
    <w:rsid w:val="00127899"/>
    <w:rsid w:val="0012789D"/>
    <w:rsid w:val="001278C8"/>
    <w:rsid w:val="00127900"/>
    <w:rsid w:val="00127953"/>
    <w:rsid w:val="00127965"/>
    <w:rsid w:val="001279AF"/>
    <w:rsid w:val="001279FA"/>
    <w:rsid w:val="00127A0A"/>
    <w:rsid w:val="00127A43"/>
    <w:rsid w:val="00127A47"/>
    <w:rsid w:val="00127A81"/>
    <w:rsid w:val="00127A8E"/>
    <w:rsid w:val="00127AA0"/>
    <w:rsid w:val="00127AB4"/>
    <w:rsid w:val="00127ACF"/>
    <w:rsid w:val="00127AE8"/>
    <w:rsid w:val="00127B42"/>
    <w:rsid w:val="00127B7F"/>
    <w:rsid w:val="00127BD4"/>
    <w:rsid w:val="00127C2C"/>
    <w:rsid w:val="00127CA1"/>
    <w:rsid w:val="00127CCE"/>
    <w:rsid w:val="00127CF5"/>
    <w:rsid w:val="00127D09"/>
    <w:rsid w:val="00127D1B"/>
    <w:rsid w:val="00127D30"/>
    <w:rsid w:val="00127D51"/>
    <w:rsid w:val="00127DA3"/>
    <w:rsid w:val="00127DB0"/>
    <w:rsid w:val="00127DC7"/>
    <w:rsid w:val="00127DC8"/>
    <w:rsid w:val="00127DF7"/>
    <w:rsid w:val="00127DFA"/>
    <w:rsid w:val="00127E25"/>
    <w:rsid w:val="00127E2D"/>
    <w:rsid w:val="00127E48"/>
    <w:rsid w:val="00127E68"/>
    <w:rsid w:val="00127EDC"/>
    <w:rsid w:val="00130042"/>
    <w:rsid w:val="00130058"/>
    <w:rsid w:val="00130089"/>
    <w:rsid w:val="0013009A"/>
    <w:rsid w:val="001300CC"/>
    <w:rsid w:val="00130101"/>
    <w:rsid w:val="0013011D"/>
    <w:rsid w:val="00130176"/>
    <w:rsid w:val="00130183"/>
    <w:rsid w:val="001301C6"/>
    <w:rsid w:val="001301D9"/>
    <w:rsid w:val="001301E2"/>
    <w:rsid w:val="001301FA"/>
    <w:rsid w:val="0013020E"/>
    <w:rsid w:val="00130361"/>
    <w:rsid w:val="0013041F"/>
    <w:rsid w:val="0013044F"/>
    <w:rsid w:val="00130475"/>
    <w:rsid w:val="00130477"/>
    <w:rsid w:val="0013047E"/>
    <w:rsid w:val="00130498"/>
    <w:rsid w:val="001304D6"/>
    <w:rsid w:val="001304DC"/>
    <w:rsid w:val="001304E8"/>
    <w:rsid w:val="00130528"/>
    <w:rsid w:val="0013052C"/>
    <w:rsid w:val="00130542"/>
    <w:rsid w:val="0013055F"/>
    <w:rsid w:val="001305BF"/>
    <w:rsid w:val="001305C6"/>
    <w:rsid w:val="001305E1"/>
    <w:rsid w:val="0013061F"/>
    <w:rsid w:val="00130630"/>
    <w:rsid w:val="0013069F"/>
    <w:rsid w:val="0013073D"/>
    <w:rsid w:val="0013075B"/>
    <w:rsid w:val="00130768"/>
    <w:rsid w:val="0013076B"/>
    <w:rsid w:val="00130791"/>
    <w:rsid w:val="001307BA"/>
    <w:rsid w:val="001307D9"/>
    <w:rsid w:val="001307E1"/>
    <w:rsid w:val="001307F5"/>
    <w:rsid w:val="00130837"/>
    <w:rsid w:val="0013083A"/>
    <w:rsid w:val="00130885"/>
    <w:rsid w:val="001308B0"/>
    <w:rsid w:val="001308EA"/>
    <w:rsid w:val="00130921"/>
    <w:rsid w:val="0013092F"/>
    <w:rsid w:val="00130939"/>
    <w:rsid w:val="0013093E"/>
    <w:rsid w:val="00130979"/>
    <w:rsid w:val="00130980"/>
    <w:rsid w:val="001309B9"/>
    <w:rsid w:val="00130A01"/>
    <w:rsid w:val="00130A1F"/>
    <w:rsid w:val="00130A34"/>
    <w:rsid w:val="00130A70"/>
    <w:rsid w:val="00130A93"/>
    <w:rsid w:val="00130AC7"/>
    <w:rsid w:val="00130AD5"/>
    <w:rsid w:val="00130B78"/>
    <w:rsid w:val="00130BF5"/>
    <w:rsid w:val="00130BFD"/>
    <w:rsid w:val="00130C0F"/>
    <w:rsid w:val="00130C34"/>
    <w:rsid w:val="00130C38"/>
    <w:rsid w:val="00130C49"/>
    <w:rsid w:val="00130C65"/>
    <w:rsid w:val="00130D1C"/>
    <w:rsid w:val="00130D27"/>
    <w:rsid w:val="00130D2F"/>
    <w:rsid w:val="00130D53"/>
    <w:rsid w:val="00130DA1"/>
    <w:rsid w:val="00130DAD"/>
    <w:rsid w:val="00130DAE"/>
    <w:rsid w:val="00130E12"/>
    <w:rsid w:val="00130E21"/>
    <w:rsid w:val="00130E6D"/>
    <w:rsid w:val="00130E79"/>
    <w:rsid w:val="00130EB4"/>
    <w:rsid w:val="00130EE9"/>
    <w:rsid w:val="00130F31"/>
    <w:rsid w:val="00130F8F"/>
    <w:rsid w:val="00130FA5"/>
    <w:rsid w:val="00130FAE"/>
    <w:rsid w:val="00130FB0"/>
    <w:rsid w:val="00130FBB"/>
    <w:rsid w:val="00131015"/>
    <w:rsid w:val="00131039"/>
    <w:rsid w:val="00131048"/>
    <w:rsid w:val="001310E6"/>
    <w:rsid w:val="0013111B"/>
    <w:rsid w:val="0013117D"/>
    <w:rsid w:val="00131186"/>
    <w:rsid w:val="001311BE"/>
    <w:rsid w:val="00131200"/>
    <w:rsid w:val="0013122C"/>
    <w:rsid w:val="0013124D"/>
    <w:rsid w:val="00131268"/>
    <w:rsid w:val="001312A2"/>
    <w:rsid w:val="001312BC"/>
    <w:rsid w:val="001312C6"/>
    <w:rsid w:val="001312C9"/>
    <w:rsid w:val="001312DE"/>
    <w:rsid w:val="00131349"/>
    <w:rsid w:val="00131385"/>
    <w:rsid w:val="00131398"/>
    <w:rsid w:val="001313AA"/>
    <w:rsid w:val="001313E1"/>
    <w:rsid w:val="00131424"/>
    <w:rsid w:val="00131445"/>
    <w:rsid w:val="00131466"/>
    <w:rsid w:val="00131498"/>
    <w:rsid w:val="001314F0"/>
    <w:rsid w:val="00131502"/>
    <w:rsid w:val="00131510"/>
    <w:rsid w:val="0013151B"/>
    <w:rsid w:val="00131616"/>
    <w:rsid w:val="00131678"/>
    <w:rsid w:val="00131685"/>
    <w:rsid w:val="001316A4"/>
    <w:rsid w:val="001316B9"/>
    <w:rsid w:val="001316C5"/>
    <w:rsid w:val="00131710"/>
    <w:rsid w:val="0013178D"/>
    <w:rsid w:val="0013179E"/>
    <w:rsid w:val="001317E4"/>
    <w:rsid w:val="001317E9"/>
    <w:rsid w:val="00131801"/>
    <w:rsid w:val="00131842"/>
    <w:rsid w:val="00131891"/>
    <w:rsid w:val="001318F0"/>
    <w:rsid w:val="0013192A"/>
    <w:rsid w:val="00131A24"/>
    <w:rsid w:val="00131A49"/>
    <w:rsid w:val="00131A54"/>
    <w:rsid w:val="00131A7D"/>
    <w:rsid w:val="00131A8A"/>
    <w:rsid w:val="00131A96"/>
    <w:rsid w:val="00131ACC"/>
    <w:rsid w:val="00131AED"/>
    <w:rsid w:val="00131B29"/>
    <w:rsid w:val="00131B40"/>
    <w:rsid w:val="00131B60"/>
    <w:rsid w:val="00131B69"/>
    <w:rsid w:val="00131B6D"/>
    <w:rsid w:val="00131B6E"/>
    <w:rsid w:val="00131B72"/>
    <w:rsid w:val="00131B95"/>
    <w:rsid w:val="00131BEB"/>
    <w:rsid w:val="00131CB5"/>
    <w:rsid w:val="00131CB9"/>
    <w:rsid w:val="00131D3C"/>
    <w:rsid w:val="00131D8E"/>
    <w:rsid w:val="00131E3B"/>
    <w:rsid w:val="00131E7D"/>
    <w:rsid w:val="00131E89"/>
    <w:rsid w:val="00131EA3"/>
    <w:rsid w:val="00131EC8"/>
    <w:rsid w:val="00131ED2"/>
    <w:rsid w:val="00131F0B"/>
    <w:rsid w:val="00131F10"/>
    <w:rsid w:val="00131F13"/>
    <w:rsid w:val="00131F1A"/>
    <w:rsid w:val="00131F28"/>
    <w:rsid w:val="00131F34"/>
    <w:rsid w:val="00131F4F"/>
    <w:rsid w:val="00131FD5"/>
    <w:rsid w:val="00132004"/>
    <w:rsid w:val="0013202C"/>
    <w:rsid w:val="00132035"/>
    <w:rsid w:val="001320A3"/>
    <w:rsid w:val="001320DF"/>
    <w:rsid w:val="00132104"/>
    <w:rsid w:val="00132115"/>
    <w:rsid w:val="00132119"/>
    <w:rsid w:val="00132125"/>
    <w:rsid w:val="0013212B"/>
    <w:rsid w:val="0013218B"/>
    <w:rsid w:val="00132205"/>
    <w:rsid w:val="00132208"/>
    <w:rsid w:val="0013221E"/>
    <w:rsid w:val="00132294"/>
    <w:rsid w:val="001322C1"/>
    <w:rsid w:val="001322F7"/>
    <w:rsid w:val="00132341"/>
    <w:rsid w:val="00132349"/>
    <w:rsid w:val="00132361"/>
    <w:rsid w:val="001323C0"/>
    <w:rsid w:val="001323CB"/>
    <w:rsid w:val="001323D6"/>
    <w:rsid w:val="00132412"/>
    <w:rsid w:val="00132432"/>
    <w:rsid w:val="0013243C"/>
    <w:rsid w:val="00132491"/>
    <w:rsid w:val="001324A3"/>
    <w:rsid w:val="001324F8"/>
    <w:rsid w:val="00132516"/>
    <w:rsid w:val="00132523"/>
    <w:rsid w:val="0013252C"/>
    <w:rsid w:val="00132559"/>
    <w:rsid w:val="0013268C"/>
    <w:rsid w:val="001326A0"/>
    <w:rsid w:val="001326C2"/>
    <w:rsid w:val="001326E0"/>
    <w:rsid w:val="001326FE"/>
    <w:rsid w:val="00132771"/>
    <w:rsid w:val="00132798"/>
    <w:rsid w:val="00132799"/>
    <w:rsid w:val="001327F5"/>
    <w:rsid w:val="001327F9"/>
    <w:rsid w:val="00132801"/>
    <w:rsid w:val="00132827"/>
    <w:rsid w:val="0013283F"/>
    <w:rsid w:val="0013287E"/>
    <w:rsid w:val="001328E6"/>
    <w:rsid w:val="00132929"/>
    <w:rsid w:val="0013296C"/>
    <w:rsid w:val="00132989"/>
    <w:rsid w:val="001329A7"/>
    <w:rsid w:val="001329B5"/>
    <w:rsid w:val="00132A26"/>
    <w:rsid w:val="00132A48"/>
    <w:rsid w:val="00132ABA"/>
    <w:rsid w:val="00132AEF"/>
    <w:rsid w:val="00132B01"/>
    <w:rsid w:val="00132C0E"/>
    <w:rsid w:val="00132C14"/>
    <w:rsid w:val="00132C2E"/>
    <w:rsid w:val="00132C35"/>
    <w:rsid w:val="00132C41"/>
    <w:rsid w:val="00132C5B"/>
    <w:rsid w:val="00132CA6"/>
    <w:rsid w:val="00132CE2"/>
    <w:rsid w:val="00132D27"/>
    <w:rsid w:val="00132DAF"/>
    <w:rsid w:val="00132DB3"/>
    <w:rsid w:val="00132E02"/>
    <w:rsid w:val="00132E30"/>
    <w:rsid w:val="00132E61"/>
    <w:rsid w:val="00132E8C"/>
    <w:rsid w:val="00132EC6"/>
    <w:rsid w:val="00133010"/>
    <w:rsid w:val="0013301C"/>
    <w:rsid w:val="00133056"/>
    <w:rsid w:val="001330BA"/>
    <w:rsid w:val="001330C9"/>
    <w:rsid w:val="001330D1"/>
    <w:rsid w:val="00133137"/>
    <w:rsid w:val="001331A1"/>
    <w:rsid w:val="001331AB"/>
    <w:rsid w:val="001331CA"/>
    <w:rsid w:val="00133259"/>
    <w:rsid w:val="0013326E"/>
    <w:rsid w:val="00133272"/>
    <w:rsid w:val="001332B8"/>
    <w:rsid w:val="001333E4"/>
    <w:rsid w:val="001334C0"/>
    <w:rsid w:val="001334DF"/>
    <w:rsid w:val="00133529"/>
    <w:rsid w:val="00133539"/>
    <w:rsid w:val="00133543"/>
    <w:rsid w:val="00133569"/>
    <w:rsid w:val="00133574"/>
    <w:rsid w:val="0013361C"/>
    <w:rsid w:val="00133659"/>
    <w:rsid w:val="0013366D"/>
    <w:rsid w:val="0013368D"/>
    <w:rsid w:val="00133697"/>
    <w:rsid w:val="0013369C"/>
    <w:rsid w:val="001336D7"/>
    <w:rsid w:val="0013379A"/>
    <w:rsid w:val="00133817"/>
    <w:rsid w:val="00133880"/>
    <w:rsid w:val="00133891"/>
    <w:rsid w:val="00133894"/>
    <w:rsid w:val="00133944"/>
    <w:rsid w:val="00133960"/>
    <w:rsid w:val="001339D2"/>
    <w:rsid w:val="00133A2E"/>
    <w:rsid w:val="00133A59"/>
    <w:rsid w:val="00133A7B"/>
    <w:rsid w:val="00133AA8"/>
    <w:rsid w:val="00133AD0"/>
    <w:rsid w:val="00133AE9"/>
    <w:rsid w:val="00133BD3"/>
    <w:rsid w:val="00133C78"/>
    <w:rsid w:val="00133C81"/>
    <w:rsid w:val="00133C93"/>
    <w:rsid w:val="00133D59"/>
    <w:rsid w:val="00133D5D"/>
    <w:rsid w:val="00133D64"/>
    <w:rsid w:val="00133D69"/>
    <w:rsid w:val="00133D9D"/>
    <w:rsid w:val="00133DCA"/>
    <w:rsid w:val="00133DDF"/>
    <w:rsid w:val="00133E39"/>
    <w:rsid w:val="00133ED6"/>
    <w:rsid w:val="00133EDE"/>
    <w:rsid w:val="00133F03"/>
    <w:rsid w:val="00133FC7"/>
    <w:rsid w:val="00133FDC"/>
    <w:rsid w:val="00133FF6"/>
    <w:rsid w:val="00134031"/>
    <w:rsid w:val="00134079"/>
    <w:rsid w:val="001340C0"/>
    <w:rsid w:val="001340DE"/>
    <w:rsid w:val="001340FC"/>
    <w:rsid w:val="00134166"/>
    <w:rsid w:val="0013418F"/>
    <w:rsid w:val="001341A5"/>
    <w:rsid w:val="001341C1"/>
    <w:rsid w:val="00134259"/>
    <w:rsid w:val="00134273"/>
    <w:rsid w:val="001342AA"/>
    <w:rsid w:val="001342B9"/>
    <w:rsid w:val="00134312"/>
    <w:rsid w:val="00134323"/>
    <w:rsid w:val="00134350"/>
    <w:rsid w:val="001343EB"/>
    <w:rsid w:val="00134426"/>
    <w:rsid w:val="001344A1"/>
    <w:rsid w:val="001344BA"/>
    <w:rsid w:val="001344BF"/>
    <w:rsid w:val="0013450F"/>
    <w:rsid w:val="0013453E"/>
    <w:rsid w:val="0013459A"/>
    <w:rsid w:val="001345BD"/>
    <w:rsid w:val="00134610"/>
    <w:rsid w:val="00134612"/>
    <w:rsid w:val="0013461B"/>
    <w:rsid w:val="00134638"/>
    <w:rsid w:val="001346D5"/>
    <w:rsid w:val="00134749"/>
    <w:rsid w:val="00134762"/>
    <w:rsid w:val="00134774"/>
    <w:rsid w:val="00134780"/>
    <w:rsid w:val="001347B2"/>
    <w:rsid w:val="001347D8"/>
    <w:rsid w:val="001347DC"/>
    <w:rsid w:val="001347FA"/>
    <w:rsid w:val="0013482C"/>
    <w:rsid w:val="001348B4"/>
    <w:rsid w:val="001348F5"/>
    <w:rsid w:val="0013495B"/>
    <w:rsid w:val="00134976"/>
    <w:rsid w:val="0013499F"/>
    <w:rsid w:val="001349CE"/>
    <w:rsid w:val="00134A82"/>
    <w:rsid w:val="00134AA3"/>
    <w:rsid w:val="00134ADF"/>
    <w:rsid w:val="00134AE8"/>
    <w:rsid w:val="00134B06"/>
    <w:rsid w:val="00134B1C"/>
    <w:rsid w:val="00134B3A"/>
    <w:rsid w:val="00134B6E"/>
    <w:rsid w:val="00134B97"/>
    <w:rsid w:val="00134C1C"/>
    <w:rsid w:val="00134C3D"/>
    <w:rsid w:val="00134C44"/>
    <w:rsid w:val="00134C86"/>
    <w:rsid w:val="00134CC6"/>
    <w:rsid w:val="00134D24"/>
    <w:rsid w:val="00134D83"/>
    <w:rsid w:val="00134D93"/>
    <w:rsid w:val="00134DAD"/>
    <w:rsid w:val="00134DAE"/>
    <w:rsid w:val="00134E0C"/>
    <w:rsid w:val="00134E1A"/>
    <w:rsid w:val="00134E53"/>
    <w:rsid w:val="00134E5F"/>
    <w:rsid w:val="00134EBC"/>
    <w:rsid w:val="00134EC2"/>
    <w:rsid w:val="00134F28"/>
    <w:rsid w:val="00134F47"/>
    <w:rsid w:val="00134F60"/>
    <w:rsid w:val="00135058"/>
    <w:rsid w:val="0013512B"/>
    <w:rsid w:val="0013512E"/>
    <w:rsid w:val="0013516A"/>
    <w:rsid w:val="0013516C"/>
    <w:rsid w:val="00135187"/>
    <w:rsid w:val="00135208"/>
    <w:rsid w:val="0013526B"/>
    <w:rsid w:val="00135287"/>
    <w:rsid w:val="001352A6"/>
    <w:rsid w:val="001352B7"/>
    <w:rsid w:val="00135330"/>
    <w:rsid w:val="0013536D"/>
    <w:rsid w:val="0013541B"/>
    <w:rsid w:val="0013541D"/>
    <w:rsid w:val="00135465"/>
    <w:rsid w:val="001354A1"/>
    <w:rsid w:val="001354E1"/>
    <w:rsid w:val="00135532"/>
    <w:rsid w:val="00135546"/>
    <w:rsid w:val="00135555"/>
    <w:rsid w:val="00135571"/>
    <w:rsid w:val="0013558A"/>
    <w:rsid w:val="001355BF"/>
    <w:rsid w:val="001355C4"/>
    <w:rsid w:val="001355D8"/>
    <w:rsid w:val="0013560E"/>
    <w:rsid w:val="00135619"/>
    <w:rsid w:val="00135647"/>
    <w:rsid w:val="00135669"/>
    <w:rsid w:val="00135693"/>
    <w:rsid w:val="001356AA"/>
    <w:rsid w:val="001356AD"/>
    <w:rsid w:val="001356D1"/>
    <w:rsid w:val="00135742"/>
    <w:rsid w:val="00135744"/>
    <w:rsid w:val="001357B7"/>
    <w:rsid w:val="001357C0"/>
    <w:rsid w:val="001357CF"/>
    <w:rsid w:val="001357F4"/>
    <w:rsid w:val="00135806"/>
    <w:rsid w:val="00135832"/>
    <w:rsid w:val="00135869"/>
    <w:rsid w:val="001358EE"/>
    <w:rsid w:val="001358FB"/>
    <w:rsid w:val="00135904"/>
    <w:rsid w:val="001359C5"/>
    <w:rsid w:val="001359EB"/>
    <w:rsid w:val="00135A14"/>
    <w:rsid w:val="00135AD1"/>
    <w:rsid w:val="00135AED"/>
    <w:rsid w:val="00135AFE"/>
    <w:rsid w:val="00135B31"/>
    <w:rsid w:val="00135B37"/>
    <w:rsid w:val="00135B53"/>
    <w:rsid w:val="00135B88"/>
    <w:rsid w:val="00135BC2"/>
    <w:rsid w:val="00135BCF"/>
    <w:rsid w:val="00135CB5"/>
    <w:rsid w:val="00135CC4"/>
    <w:rsid w:val="00135CD2"/>
    <w:rsid w:val="00135DCF"/>
    <w:rsid w:val="00135DE2"/>
    <w:rsid w:val="00135E06"/>
    <w:rsid w:val="00135E68"/>
    <w:rsid w:val="00135E72"/>
    <w:rsid w:val="00135E83"/>
    <w:rsid w:val="00135E9E"/>
    <w:rsid w:val="00135EDF"/>
    <w:rsid w:val="00135F33"/>
    <w:rsid w:val="00135F3E"/>
    <w:rsid w:val="00135FB1"/>
    <w:rsid w:val="00136001"/>
    <w:rsid w:val="00136027"/>
    <w:rsid w:val="00136031"/>
    <w:rsid w:val="00136037"/>
    <w:rsid w:val="0013606E"/>
    <w:rsid w:val="0013607E"/>
    <w:rsid w:val="00136080"/>
    <w:rsid w:val="0013609E"/>
    <w:rsid w:val="001360E7"/>
    <w:rsid w:val="001360E8"/>
    <w:rsid w:val="001360F1"/>
    <w:rsid w:val="001360F4"/>
    <w:rsid w:val="001360F6"/>
    <w:rsid w:val="00136114"/>
    <w:rsid w:val="0013613B"/>
    <w:rsid w:val="001361B9"/>
    <w:rsid w:val="001361E0"/>
    <w:rsid w:val="001361F3"/>
    <w:rsid w:val="00136228"/>
    <w:rsid w:val="001362BB"/>
    <w:rsid w:val="001362D7"/>
    <w:rsid w:val="00136313"/>
    <w:rsid w:val="00136368"/>
    <w:rsid w:val="001363D1"/>
    <w:rsid w:val="00136410"/>
    <w:rsid w:val="00136414"/>
    <w:rsid w:val="001364CD"/>
    <w:rsid w:val="001364E6"/>
    <w:rsid w:val="00136507"/>
    <w:rsid w:val="00136541"/>
    <w:rsid w:val="001365A3"/>
    <w:rsid w:val="00136630"/>
    <w:rsid w:val="0013664C"/>
    <w:rsid w:val="0013668F"/>
    <w:rsid w:val="001366A5"/>
    <w:rsid w:val="001366B3"/>
    <w:rsid w:val="001366B8"/>
    <w:rsid w:val="0013673D"/>
    <w:rsid w:val="001367C8"/>
    <w:rsid w:val="001367E1"/>
    <w:rsid w:val="00136812"/>
    <w:rsid w:val="00136830"/>
    <w:rsid w:val="00136838"/>
    <w:rsid w:val="00136848"/>
    <w:rsid w:val="0013684F"/>
    <w:rsid w:val="00136864"/>
    <w:rsid w:val="00136873"/>
    <w:rsid w:val="00136885"/>
    <w:rsid w:val="001368B7"/>
    <w:rsid w:val="001368D2"/>
    <w:rsid w:val="0013696F"/>
    <w:rsid w:val="00136982"/>
    <w:rsid w:val="00136991"/>
    <w:rsid w:val="00136992"/>
    <w:rsid w:val="001369B0"/>
    <w:rsid w:val="001369CD"/>
    <w:rsid w:val="001369DC"/>
    <w:rsid w:val="00136A55"/>
    <w:rsid w:val="00136AB1"/>
    <w:rsid w:val="00136AC5"/>
    <w:rsid w:val="00136ACB"/>
    <w:rsid w:val="00136AD4"/>
    <w:rsid w:val="00136B09"/>
    <w:rsid w:val="00136B45"/>
    <w:rsid w:val="00136B50"/>
    <w:rsid w:val="00136BA5"/>
    <w:rsid w:val="00136BDC"/>
    <w:rsid w:val="00136BE5"/>
    <w:rsid w:val="00136BF3"/>
    <w:rsid w:val="00136CC7"/>
    <w:rsid w:val="00136D16"/>
    <w:rsid w:val="00136DAA"/>
    <w:rsid w:val="00136DBE"/>
    <w:rsid w:val="00136DC5"/>
    <w:rsid w:val="00136DF7"/>
    <w:rsid w:val="00136E6A"/>
    <w:rsid w:val="00136EC2"/>
    <w:rsid w:val="00136EE8"/>
    <w:rsid w:val="00136F9C"/>
    <w:rsid w:val="00136FBF"/>
    <w:rsid w:val="0013700A"/>
    <w:rsid w:val="00137010"/>
    <w:rsid w:val="00137029"/>
    <w:rsid w:val="0013704E"/>
    <w:rsid w:val="00137074"/>
    <w:rsid w:val="001370AD"/>
    <w:rsid w:val="001370D7"/>
    <w:rsid w:val="001370FE"/>
    <w:rsid w:val="00137104"/>
    <w:rsid w:val="00137144"/>
    <w:rsid w:val="001371B8"/>
    <w:rsid w:val="00137205"/>
    <w:rsid w:val="00137242"/>
    <w:rsid w:val="00137259"/>
    <w:rsid w:val="0013725F"/>
    <w:rsid w:val="001372E6"/>
    <w:rsid w:val="00137343"/>
    <w:rsid w:val="00137353"/>
    <w:rsid w:val="001373B9"/>
    <w:rsid w:val="001373F9"/>
    <w:rsid w:val="0013741F"/>
    <w:rsid w:val="00137466"/>
    <w:rsid w:val="00137490"/>
    <w:rsid w:val="001374D2"/>
    <w:rsid w:val="001374DE"/>
    <w:rsid w:val="001374FD"/>
    <w:rsid w:val="0013752B"/>
    <w:rsid w:val="00137569"/>
    <w:rsid w:val="00137582"/>
    <w:rsid w:val="001375C4"/>
    <w:rsid w:val="001375E1"/>
    <w:rsid w:val="001375E9"/>
    <w:rsid w:val="0013761B"/>
    <w:rsid w:val="0013765E"/>
    <w:rsid w:val="0013778B"/>
    <w:rsid w:val="001377A3"/>
    <w:rsid w:val="00137810"/>
    <w:rsid w:val="00137815"/>
    <w:rsid w:val="0013782B"/>
    <w:rsid w:val="00137898"/>
    <w:rsid w:val="001378B1"/>
    <w:rsid w:val="001378B5"/>
    <w:rsid w:val="00137979"/>
    <w:rsid w:val="001379BE"/>
    <w:rsid w:val="00137A29"/>
    <w:rsid w:val="00137A6E"/>
    <w:rsid w:val="00137A72"/>
    <w:rsid w:val="00137AB3"/>
    <w:rsid w:val="00137AE5"/>
    <w:rsid w:val="00137B28"/>
    <w:rsid w:val="00137B38"/>
    <w:rsid w:val="00137B48"/>
    <w:rsid w:val="00137C09"/>
    <w:rsid w:val="00137C2E"/>
    <w:rsid w:val="00137C49"/>
    <w:rsid w:val="00137C8E"/>
    <w:rsid w:val="00137C94"/>
    <w:rsid w:val="00137CB6"/>
    <w:rsid w:val="00137CE9"/>
    <w:rsid w:val="00137D1D"/>
    <w:rsid w:val="00137D40"/>
    <w:rsid w:val="00137D72"/>
    <w:rsid w:val="00137DA1"/>
    <w:rsid w:val="00137E7A"/>
    <w:rsid w:val="00137E7F"/>
    <w:rsid w:val="00137EF7"/>
    <w:rsid w:val="00137F5F"/>
    <w:rsid w:val="00137F89"/>
    <w:rsid w:val="00137FA4"/>
    <w:rsid w:val="00137FB6"/>
    <w:rsid w:val="00137FF2"/>
    <w:rsid w:val="00140039"/>
    <w:rsid w:val="00140067"/>
    <w:rsid w:val="0014014F"/>
    <w:rsid w:val="001401CE"/>
    <w:rsid w:val="001401E3"/>
    <w:rsid w:val="00140218"/>
    <w:rsid w:val="001402CC"/>
    <w:rsid w:val="001402D5"/>
    <w:rsid w:val="001402DF"/>
    <w:rsid w:val="00140329"/>
    <w:rsid w:val="0014033A"/>
    <w:rsid w:val="001403A6"/>
    <w:rsid w:val="001403CD"/>
    <w:rsid w:val="001403E4"/>
    <w:rsid w:val="001403F0"/>
    <w:rsid w:val="00140411"/>
    <w:rsid w:val="0014042D"/>
    <w:rsid w:val="0014045B"/>
    <w:rsid w:val="00140552"/>
    <w:rsid w:val="0014055C"/>
    <w:rsid w:val="00140560"/>
    <w:rsid w:val="001405A1"/>
    <w:rsid w:val="0014061A"/>
    <w:rsid w:val="0014062A"/>
    <w:rsid w:val="0014068F"/>
    <w:rsid w:val="001406B8"/>
    <w:rsid w:val="001406C5"/>
    <w:rsid w:val="0014075D"/>
    <w:rsid w:val="0014079F"/>
    <w:rsid w:val="001407E1"/>
    <w:rsid w:val="001407F6"/>
    <w:rsid w:val="00140807"/>
    <w:rsid w:val="00140814"/>
    <w:rsid w:val="0014081C"/>
    <w:rsid w:val="00140866"/>
    <w:rsid w:val="00140889"/>
    <w:rsid w:val="0014088E"/>
    <w:rsid w:val="00140892"/>
    <w:rsid w:val="00140895"/>
    <w:rsid w:val="001408A6"/>
    <w:rsid w:val="001408B1"/>
    <w:rsid w:val="001408BB"/>
    <w:rsid w:val="0014090E"/>
    <w:rsid w:val="00140933"/>
    <w:rsid w:val="0014094A"/>
    <w:rsid w:val="0014098F"/>
    <w:rsid w:val="001409BD"/>
    <w:rsid w:val="001409D5"/>
    <w:rsid w:val="00140A10"/>
    <w:rsid w:val="00140A3E"/>
    <w:rsid w:val="00140A5D"/>
    <w:rsid w:val="00140A63"/>
    <w:rsid w:val="00140A9C"/>
    <w:rsid w:val="00140AA8"/>
    <w:rsid w:val="00140AB7"/>
    <w:rsid w:val="00140AB9"/>
    <w:rsid w:val="00140B1C"/>
    <w:rsid w:val="00140B1E"/>
    <w:rsid w:val="00140B2E"/>
    <w:rsid w:val="00140B51"/>
    <w:rsid w:val="00140B55"/>
    <w:rsid w:val="00140B5A"/>
    <w:rsid w:val="00140BB4"/>
    <w:rsid w:val="00140BC2"/>
    <w:rsid w:val="00140BD3"/>
    <w:rsid w:val="00140BD9"/>
    <w:rsid w:val="00140BE9"/>
    <w:rsid w:val="00140C5A"/>
    <w:rsid w:val="00140C5D"/>
    <w:rsid w:val="00140C68"/>
    <w:rsid w:val="00140CD3"/>
    <w:rsid w:val="00140D2F"/>
    <w:rsid w:val="00140D71"/>
    <w:rsid w:val="00140DBB"/>
    <w:rsid w:val="00140DC7"/>
    <w:rsid w:val="00140DC9"/>
    <w:rsid w:val="00140E27"/>
    <w:rsid w:val="00140E51"/>
    <w:rsid w:val="00140E54"/>
    <w:rsid w:val="00140E5C"/>
    <w:rsid w:val="00140E66"/>
    <w:rsid w:val="00140E7F"/>
    <w:rsid w:val="00140E98"/>
    <w:rsid w:val="00140F1E"/>
    <w:rsid w:val="00140F58"/>
    <w:rsid w:val="00140F60"/>
    <w:rsid w:val="00140F71"/>
    <w:rsid w:val="00140FC8"/>
    <w:rsid w:val="00140FE3"/>
    <w:rsid w:val="00141008"/>
    <w:rsid w:val="00141029"/>
    <w:rsid w:val="0014103F"/>
    <w:rsid w:val="0014107E"/>
    <w:rsid w:val="00141086"/>
    <w:rsid w:val="0014108E"/>
    <w:rsid w:val="001410A7"/>
    <w:rsid w:val="001410AC"/>
    <w:rsid w:val="001410B6"/>
    <w:rsid w:val="001410C7"/>
    <w:rsid w:val="001410E7"/>
    <w:rsid w:val="00141130"/>
    <w:rsid w:val="00141182"/>
    <w:rsid w:val="00141195"/>
    <w:rsid w:val="001411BC"/>
    <w:rsid w:val="001411C9"/>
    <w:rsid w:val="00141236"/>
    <w:rsid w:val="00141273"/>
    <w:rsid w:val="001412CD"/>
    <w:rsid w:val="001412D5"/>
    <w:rsid w:val="001412D7"/>
    <w:rsid w:val="00141311"/>
    <w:rsid w:val="0014133F"/>
    <w:rsid w:val="0014136E"/>
    <w:rsid w:val="001413FA"/>
    <w:rsid w:val="001413FB"/>
    <w:rsid w:val="00141443"/>
    <w:rsid w:val="00141474"/>
    <w:rsid w:val="001414E1"/>
    <w:rsid w:val="001414FD"/>
    <w:rsid w:val="0014150D"/>
    <w:rsid w:val="00141535"/>
    <w:rsid w:val="00141542"/>
    <w:rsid w:val="0014155E"/>
    <w:rsid w:val="0014157F"/>
    <w:rsid w:val="0014159B"/>
    <w:rsid w:val="001415D4"/>
    <w:rsid w:val="001415E1"/>
    <w:rsid w:val="001415E3"/>
    <w:rsid w:val="00141620"/>
    <w:rsid w:val="00141642"/>
    <w:rsid w:val="00141646"/>
    <w:rsid w:val="00141662"/>
    <w:rsid w:val="001416F7"/>
    <w:rsid w:val="00141709"/>
    <w:rsid w:val="0014174B"/>
    <w:rsid w:val="001418B2"/>
    <w:rsid w:val="00141912"/>
    <w:rsid w:val="00141939"/>
    <w:rsid w:val="0014196E"/>
    <w:rsid w:val="0014199A"/>
    <w:rsid w:val="001419B2"/>
    <w:rsid w:val="00141A03"/>
    <w:rsid w:val="00141AAE"/>
    <w:rsid w:val="00141ACA"/>
    <w:rsid w:val="00141ADC"/>
    <w:rsid w:val="00141B16"/>
    <w:rsid w:val="00141B29"/>
    <w:rsid w:val="00141B51"/>
    <w:rsid w:val="00141B59"/>
    <w:rsid w:val="00141B6D"/>
    <w:rsid w:val="00141B76"/>
    <w:rsid w:val="00141B93"/>
    <w:rsid w:val="00141C0C"/>
    <w:rsid w:val="00141C50"/>
    <w:rsid w:val="00141CB3"/>
    <w:rsid w:val="00141D33"/>
    <w:rsid w:val="00141D59"/>
    <w:rsid w:val="00141D92"/>
    <w:rsid w:val="00141DAC"/>
    <w:rsid w:val="00141DB0"/>
    <w:rsid w:val="00141DC6"/>
    <w:rsid w:val="00141DE1"/>
    <w:rsid w:val="00141E89"/>
    <w:rsid w:val="00141ECF"/>
    <w:rsid w:val="00141F07"/>
    <w:rsid w:val="00141F4A"/>
    <w:rsid w:val="00141F97"/>
    <w:rsid w:val="00141FE8"/>
    <w:rsid w:val="0014204E"/>
    <w:rsid w:val="00142057"/>
    <w:rsid w:val="0014209A"/>
    <w:rsid w:val="001420AF"/>
    <w:rsid w:val="001421F6"/>
    <w:rsid w:val="00142232"/>
    <w:rsid w:val="00142286"/>
    <w:rsid w:val="001422DF"/>
    <w:rsid w:val="0014231F"/>
    <w:rsid w:val="0014232C"/>
    <w:rsid w:val="00142331"/>
    <w:rsid w:val="001423F0"/>
    <w:rsid w:val="00142468"/>
    <w:rsid w:val="00142472"/>
    <w:rsid w:val="001424A4"/>
    <w:rsid w:val="001424E5"/>
    <w:rsid w:val="00142551"/>
    <w:rsid w:val="001425B7"/>
    <w:rsid w:val="001425C3"/>
    <w:rsid w:val="00142644"/>
    <w:rsid w:val="0014264C"/>
    <w:rsid w:val="0014265A"/>
    <w:rsid w:val="00142682"/>
    <w:rsid w:val="001426A3"/>
    <w:rsid w:val="001426C9"/>
    <w:rsid w:val="001426F7"/>
    <w:rsid w:val="0014273E"/>
    <w:rsid w:val="0014276E"/>
    <w:rsid w:val="001427C3"/>
    <w:rsid w:val="001427F7"/>
    <w:rsid w:val="0014281C"/>
    <w:rsid w:val="00142829"/>
    <w:rsid w:val="00142883"/>
    <w:rsid w:val="001428E7"/>
    <w:rsid w:val="00142943"/>
    <w:rsid w:val="00142958"/>
    <w:rsid w:val="0014297B"/>
    <w:rsid w:val="0014298A"/>
    <w:rsid w:val="001429B9"/>
    <w:rsid w:val="001429D0"/>
    <w:rsid w:val="00142A10"/>
    <w:rsid w:val="00142A1D"/>
    <w:rsid w:val="00142A51"/>
    <w:rsid w:val="00142A9D"/>
    <w:rsid w:val="00142AD5"/>
    <w:rsid w:val="00142B06"/>
    <w:rsid w:val="00142B6B"/>
    <w:rsid w:val="00142B8B"/>
    <w:rsid w:val="00142BC3"/>
    <w:rsid w:val="00142BDF"/>
    <w:rsid w:val="00142BFD"/>
    <w:rsid w:val="00142C37"/>
    <w:rsid w:val="00142C72"/>
    <w:rsid w:val="00142C91"/>
    <w:rsid w:val="00142CAF"/>
    <w:rsid w:val="00142CB5"/>
    <w:rsid w:val="00142CFF"/>
    <w:rsid w:val="00142D4B"/>
    <w:rsid w:val="00142DB6"/>
    <w:rsid w:val="00142DBD"/>
    <w:rsid w:val="00142DD8"/>
    <w:rsid w:val="00142DE0"/>
    <w:rsid w:val="00142DE3"/>
    <w:rsid w:val="00142DEF"/>
    <w:rsid w:val="00142E05"/>
    <w:rsid w:val="00142E0E"/>
    <w:rsid w:val="00142E3F"/>
    <w:rsid w:val="00142E49"/>
    <w:rsid w:val="00142E6B"/>
    <w:rsid w:val="00142EB4"/>
    <w:rsid w:val="00142F02"/>
    <w:rsid w:val="00142F72"/>
    <w:rsid w:val="00142FCF"/>
    <w:rsid w:val="00142FD5"/>
    <w:rsid w:val="0014301E"/>
    <w:rsid w:val="00143072"/>
    <w:rsid w:val="00143124"/>
    <w:rsid w:val="0014317D"/>
    <w:rsid w:val="001431BD"/>
    <w:rsid w:val="001431D1"/>
    <w:rsid w:val="0014321D"/>
    <w:rsid w:val="00143237"/>
    <w:rsid w:val="00143246"/>
    <w:rsid w:val="00143247"/>
    <w:rsid w:val="001432A0"/>
    <w:rsid w:val="00143338"/>
    <w:rsid w:val="0014333B"/>
    <w:rsid w:val="00143380"/>
    <w:rsid w:val="001433D3"/>
    <w:rsid w:val="00143433"/>
    <w:rsid w:val="0014349A"/>
    <w:rsid w:val="001434B3"/>
    <w:rsid w:val="001434BE"/>
    <w:rsid w:val="001434CC"/>
    <w:rsid w:val="00143517"/>
    <w:rsid w:val="001435D1"/>
    <w:rsid w:val="00143617"/>
    <w:rsid w:val="00143621"/>
    <w:rsid w:val="00143669"/>
    <w:rsid w:val="00143695"/>
    <w:rsid w:val="00143698"/>
    <w:rsid w:val="001436CB"/>
    <w:rsid w:val="001436D9"/>
    <w:rsid w:val="0014370B"/>
    <w:rsid w:val="00143736"/>
    <w:rsid w:val="00143897"/>
    <w:rsid w:val="001438BD"/>
    <w:rsid w:val="00143917"/>
    <w:rsid w:val="00143943"/>
    <w:rsid w:val="0014399B"/>
    <w:rsid w:val="001439AA"/>
    <w:rsid w:val="001439CC"/>
    <w:rsid w:val="001439E1"/>
    <w:rsid w:val="00143A48"/>
    <w:rsid w:val="00143A60"/>
    <w:rsid w:val="00143A8E"/>
    <w:rsid w:val="00143B26"/>
    <w:rsid w:val="00143B89"/>
    <w:rsid w:val="00143BBD"/>
    <w:rsid w:val="00143BF1"/>
    <w:rsid w:val="00143C40"/>
    <w:rsid w:val="00143C7E"/>
    <w:rsid w:val="00143CB8"/>
    <w:rsid w:val="00143CFE"/>
    <w:rsid w:val="00143D77"/>
    <w:rsid w:val="00143D9C"/>
    <w:rsid w:val="00143DB7"/>
    <w:rsid w:val="00143DF2"/>
    <w:rsid w:val="00143E67"/>
    <w:rsid w:val="00143E6D"/>
    <w:rsid w:val="00143EDC"/>
    <w:rsid w:val="00143EEE"/>
    <w:rsid w:val="00143F2C"/>
    <w:rsid w:val="00143F38"/>
    <w:rsid w:val="00143F3C"/>
    <w:rsid w:val="00143F90"/>
    <w:rsid w:val="00143FB0"/>
    <w:rsid w:val="00143FCF"/>
    <w:rsid w:val="00144001"/>
    <w:rsid w:val="00144024"/>
    <w:rsid w:val="00144040"/>
    <w:rsid w:val="00144045"/>
    <w:rsid w:val="0014405C"/>
    <w:rsid w:val="001440BC"/>
    <w:rsid w:val="001440E0"/>
    <w:rsid w:val="001440F7"/>
    <w:rsid w:val="0014412A"/>
    <w:rsid w:val="00144152"/>
    <w:rsid w:val="0014415D"/>
    <w:rsid w:val="00144168"/>
    <w:rsid w:val="00144172"/>
    <w:rsid w:val="00144184"/>
    <w:rsid w:val="00144194"/>
    <w:rsid w:val="001441AD"/>
    <w:rsid w:val="001441E6"/>
    <w:rsid w:val="00144263"/>
    <w:rsid w:val="00144275"/>
    <w:rsid w:val="00144293"/>
    <w:rsid w:val="001442D2"/>
    <w:rsid w:val="00144328"/>
    <w:rsid w:val="00144344"/>
    <w:rsid w:val="0014434D"/>
    <w:rsid w:val="00144356"/>
    <w:rsid w:val="001443B3"/>
    <w:rsid w:val="0014442C"/>
    <w:rsid w:val="00144513"/>
    <w:rsid w:val="0014452E"/>
    <w:rsid w:val="0014453A"/>
    <w:rsid w:val="00144543"/>
    <w:rsid w:val="0014464F"/>
    <w:rsid w:val="00144655"/>
    <w:rsid w:val="0014466A"/>
    <w:rsid w:val="00144673"/>
    <w:rsid w:val="00144735"/>
    <w:rsid w:val="001447AE"/>
    <w:rsid w:val="001447BC"/>
    <w:rsid w:val="001447CC"/>
    <w:rsid w:val="00144812"/>
    <w:rsid w:val="0014481C"/>
    <w:rsid w:val="00144823"/>
    <w:rsid w:val="00144856"/>
    <w:rsid w:val="0014485F"/>
    <w:rsid w:val="001448D8"/>
    <w:rsid w:val="0014492C"/>
    <w:rsid w:val="00144959"/>
    <w:rsid w:val="001449A7"/>
    <w:rsid w:val="001449EC"/>
    <w:rsid w:val="00144A24"/>
    <w:rsid w:val="00144A7D"/>
    <w:rsid w:val="00144ACE"/>
    <w:rsid w:val="00144ADC"/>
    <w:rsid w:val="00144B45"/>
    <w:rsid w:val="00144B83"/>
    <w:rsid w:val="00144BDD"/>
    <w:rsid w:val="00144BFA"/>
    <w:rsid w:val="00144C1C"/>
    <w:rsid w:val="00144C4F"/>
    <w:rsid w:val="00144D38"/>
    <w:rsid w:val="00144D4D"/>
    <w:rsid w:val="00144D59"/>
    <w:rsid w:val="00144D78"/>
    <w:rsid w:val="00144D85"/>
    <w:rsid w:val="00144D93"/>
    <w:rsid w:val="00144DB4"/>
    <w:rsid w:val="00144DD8"/>
    <w:rsid w:val="00144E21"/>
    <w:rsid w:val="00144E23"/>
    <w:rsid w:val="00144EC1"/>
    <w:rsid w:val="00144EC9"/>
    <w:rsid w:val="00144ED2"/>
    <w:rsid w:val="00144EFB"/>
    <w:rsid w:val="00144F0C"/>
    <w:rsid w:val="00144F63"/>
    <w:rsid w:val="00144F87"/>
    <w:rsid w:val="00144FA1"/>
    <w:rsid w:val="0014500E"/>
    <w:rsid w:val="00145014"/>
    <w:rsid w:val="001450AA"/>
    <w:rsid w:val="001450E1"/>
    <w:rsid w:val="00145123"/>
    <w:rsid w:val="00145139"/>
    <w:rsid w:val="0014514F"/>
    <w:rsid w:val="00145157"/>
    <w:rsid w:val="001451B7"/>
    <w:rsid w:val="001451D3"/>
    <w:rsid w:val="001451D7"/>
    <w:rsid w:val="001451F1"/>
    <w:rsid w:val="001451FA"/>
    <w:rsid w:val="00145266"/>
    <w:rsid w:val="001452FC"/>
    <w:rsid w:val="00145317"/>
    <w:rsid w:val="0014531E"/>
    <w:rsid w:val="0014537A"/>
    <w:rsid w:val="001453BD"/>
    <w:rsid w:val="001453F9"/>
    <w:rsid w:val="00145444"/>
    <w:rsid w:val="00145473"/>
    <w:rsid w:val="00145497"/>
    <w:rsid w:val="001454ED"/>
    <w:rsid w:val="001454FD"/>
    <w:rsid w:val="00145503"/>
    <w:rsid w:val="00145510"/>
    <w:rsid w:val="0014552D"/>
    <w:rsid w:val="0014553B"/>
    <w:rsid w:val="0014555F"/>
    <w:rsid w:val="00145579"/>
    <w:rsid w:val="00145589"/>
    <w:rsid w:val="0014567D"/>
    <w:rsid w:val="0014573C"/>
    <w:rsid w:val="0014576E"/>
    <w:rsid w:val="001457FA"/>
    <w:rsid w:val="00145879"/>
    <w:rsid w:val="001458A2"/>
    <w:rsid w:val="001458F6"/>
    <w:rsid w:val="00145937"/>
    <w:rsid w:val="00145964"/>
    <w:rsid w:val="00145980"/>
    <w:rsid w:val="001459BD"/>
    <w:rsid w:val="001459F3"/>
    <w:rsid w:val="00145A02"/>
    <w:rsid w:val="00145A16"/>
    <w:rsid w:val="00145A4C"/>
    <w:rsid w:val="00145A66"/>
    <w:rsid w:val="00145A71"/>
    <w:rsid w:val="00145AAD"/>
    <w:rsid w:val="00145ACB"/>
    <w:rsid w:val="00145B37"/>
    <w:rsid w:val="00145B4E"/>
    <w:rsid w:val="00145B5D"/>
    <w:rsid w:val="00145B74"/>
    <w:rsid w:val="00145B78"/>
    <w:rsid w:val="00145C18"/>
    <w:rsid w:val="00145C66"/>
    <w:rsid w:val="00145C7C"/>
    <w:rsid w:val="00145C95"/>
    <w:rsid w:val="00145CAA"/>
    <w:rsid w:val="00145CE1"/>
    <w:rsid w:val="00145D0D"/>
    <w:rsid w:val="00145D30"/>
    <w:rsid w:val="00145D39"/>
    <w:rsid w:val="00145D55"/>
    <w:rsid w:val="00145DEB"/>
    <w:rsid w:val="00145E47"/>
    <w:rsid w:val="00145E66"/>
    <w:rsid w:val="00145ECA"/>
    <w:rsid w:val="00145ECE"/>
    <w:rsid w:val="00145EDC"/>
    <w:rsid w:val="00145EE6"/>
    <w:rsid w:val="00145EE9"/>
    <w:rsid w:val="00145EEE"/>
    <w:rsid w:val="00145F18"/>
    <w:rsid w:val="00145F28"/>
    <w:rsid w:val="00145F64"/>
    <w:rsid w:val="00145F72"/>
    <w:rsid w:val="00145F84"/>
    <w:rsid w:val="00145FD3"/>
    <w:rsid w:val="00145FE7"/>
    <w:rsid w:val="00145FFD"/>
    <w:rsid w:val="0014601A"/>
    <w:rsid w:val="00146026"/>
    <w:rsid w:val="00146033"/>
    <w:rsid w:val="00146073"/>
    <w:rsid w:val="001460A0"/>
    <w:rsid w:val="001460B9"/>
    <w:rsid w:val="001460FF"/>
    <w:rsid w:val="001461B5"/>
    <w:rsid w:val="001461C6"/>
    <w:rsid w:val="001461FA"/>
    <w:rsid w:val="00146211"/>
    <w:rsid w:val="00146263"/>
    <w:rsid w:val="00146266"/>
    <w:rsid w:val="0014628C"/>
    <w:rsid w:val="001462F8"/>
    <w:rsid w:val="0014632B"/>
    <w:rsid w:val="00146351"/>
    <w:rsid w:val="00146355"/>
    <w:rsid w:val="00146365"/>
    <w:rsid w:val="00146383"/>
    <w:rsid w:val="001463B0"/>
    <w:rsid w:val="0014643F"/>
    <w:rsid w:val="00146454"/>
    <w:rsid w:val="00146499"/>
    <w:rsid w:val="001464EB"/>
    <w:rsid w:val="0014650D"/>
    <w:rsid w:val="00146529"/>
    <w:rsid w:val="0014653A"/>
    <w:rsid w:val="00146545"/>
    <w:rsid w:val="00146595"/>
    <w:rsid w:val="001465E8"/>
    <w:rsid w:val="001465EF"/>
    <w:rsid w:val="0014661A"/>
    <w:rsid w:val="00146646"/>
    <w:rsid w:val="00146679"/>
    <w:rsid w:val="001466C3"/>
    <w:rsid w:val="001466F5"/>
    <w:rsid w:val="0014674D"/>
    <w:rsid w:val="00146793"/>
    <w:rsid w:val="001467F6"/>
    <w:rsid w:val="00146801"/>
    <w:rsid w:val="0014685D"/>
    <w:rsid w:val="0014687D"/>
    <w:rsid w:val="001468BA"/>
    <w:rsid w:val="001468C0"/>
    <w:rsid w:val="001468EE"/>
    <w:rsid w:val="0014691E"/>
    <w:rsid w:val="00146955"/>
    <w:rsid w:val="0014696B"/>
    <w:rsid w:val="0014696C"/>
    <w:rsid w:val="0014696D"/>
    <w:rsid w:val="00146A25"/>
    <w:rsid w:val="00146A3C"/>
    <w:rsid w:val="00146AA9"/>
    <w:rsid w:val="00146AAA"/>
    <w:rsid w:val="00146B19"/>
    <w:rsid w:val="00146B76"/>
    <w:rsid w:val="00146BA1"/>
    <w:rsid w:val="00146BFF"/>
    <w:rsid w:val="00146C03"/>
    <w:rsid w:val="00146C6A"/>
    <w:rsid w:val="00146C72"/>
    <w:rsid w:val="00146D96"/>
    <w:rsid w:val="00146DCB"/>
    <w:rsid w:val="00146DE1"/>
    <w:rsid w:val="00146E52"/>
    <w:rsid w:val="00146E5A"/>
    <w:rsid w:val="00146E9E"/>
    <w:rsid w:val="00146EDF"/>
    <w:rsid w:val="00146F1A"/>
    <w:rsid w:val="00146F5C"/>
    <w:rsid w:val="00146F62"/>
    <w:rsid w:val="00146FD4"/>
    <w:rsid w:val="00146FF3"/>
    <w:rsid w:val="0014713C"/>
    <w:rsid w:val="00147160"/>
    <w:rsid w:val="001471B2"/>
    <w:rsid w:val="001471F2"/>
    <w:rsid w:val="00147206"/>
    <w:rsid w:val="0014720C"/>
    <w:rsid w:val="00147248"/>
    <w:rsid w:val="0014727A"/>
    <w:rsid w:val="00147289"/>
    <w:rsid w:val="001472F4"/>
    <w:rsid w:val="00147329"/>
    <w:rsid w:val="00147336"/>
    <w:rsid w:val="00147339"/>
    <w:rsid w:val="0014736C"/>
    <w:rsid w:val="00147398"/>
    <w:rsid w:val="001473D4"/>
    <w:rsid w:val="001473E6"/>
    <w:rsid w:val="001473F5"/>
    <w:rsid w:val="00147416"/>
    <w:rsid w:val="00147418"/>
    <w:rsid w:val="0014743D"/>
    <w:rsid w:val="0014747D"/>
    <w:rsid w:val="001474F0"/>
    <w:rsid w:val="00147544"/>
    <w:rsid w:val="00147566"/>
    <w:rsid w:val="0014758E"/>
    <w:rsid w:val="001475FC"/>
    <w:rsid w:val="00147630"/>
    <w:rsid w:val="00147632"/>
    <w:rsid w:val="0014763C"/>
    <w:rsid w:val="00147646"/>
    <w:rsid w:val="001476F9"/>
    <w:rsid w:val="001476FF"/>
    <w:rsid w:val="001477CB"/>
    <w:rsid w:val="001477F1"/>
    <w:rsid w:val="00147852"/>
    <w:rsid w:val="001478A5"/>
    <w:rsid w:val="001478E2"/>
    <w:rsid w:val="001478E4"/>
    <w:rsid w:val="00147904"/>
    <w:rsid w:val="00147907"/>
    <w:rsid w:val="00147973"/>
    <w:rsid w:val="001479B6"/>
    <w:rsid w:val="00147A30"/>
    <w:rsid w:val="00147AA7"/>
    <w:rsid w:val="00147AFA"/>
    <w:rsid w:val="00147B0D"/>
    <w:rsid w:val="00147B36"/>
    <w:rsid w:val="00147B41"/>
    <w:rsid w:val="00147B73"/>
    <w:rsid w:val="00147B89"/>
    <w:rsid w:val="00147B99"/>
    <w:rsid w:val="00147BEE"/>
    <w:rsid w:val="00147C09"/>
    <w:rsid w:val="00147C3F"/>
    <w:rsid w:val="00147C44"/>
    <w:rsid w:val="00147C71"/>
    <w:rsid w:val="00147CB8"/>
    <w:rsid w:val="00147D10"/>
    <w:rsid w:val="00147D2E"/>
    <w:rsid w:val="00147D82"/>
    <w:rsid w:val="00147D95"/>
    <w:rsid w:val="00147D9A"/>
    <w:rsid w:val="00147DCF"/>
    <w:rsid w:val="00147DF2"/>
    <w:rsid w:val="00147E47"/>
    <w:rsid w:val="00147E78"/>
    <w:rsid w:val="00147E91"/>
    <w:rsid w:val="00147F82"/>
    <w:rsid w:val="00147F92"/>
    <w:rsid w:val="00150004"/>
    <w:rsid w:val="00150007"/>
    <w:rsid w:val="00150096"/>
    <w:rsid w:val="001500B8"/>
    <w:rsid w:val="001500CF"/>
    <w:rsid w:val="0015013D"/>
    <w:rsid w:val="00150181"/>
    <w:rsid w:val="0015019F"/>
    <w:rsid w:val="001501D9"/>
    <w:rsid w:val="001501DD"/>
    <w:rsid w:val="001501EF"/>
    <w:rsid w:val="001501F5"/>
    <w:rsid w:val="0015025B"/>
    <w:rsid w:val="0015025E"/>
    <w:rsid w:val="001502AF"/>
    <w:rsid w:val="001502FD"/>
    <w:rsid w:val="00150370"/>
    <w:rsid w:val="001503B8"/>
    <w:rsid w:val="00150402"/>
    <w:rsid w:val="00150432"/>
    <w:rsid w:val="00150499"/>
    <w:rsid w:val="001504F2"/>
    <w:rsid w:val="001504FE"/>
    <w:rsid w:val="0015050E"/>
    <w:rsid w:val="00150578"/>
    <w:rsid w:val="0015057E"/>
    <w:rsid w:val="0015059E"/>
    <w:rsid w:val="0015064B"/>
    <w:rsid w:val="00150668"/>
    <w:rsid w:val="0015068B"/>
    <w:rsid w:val="00150698"/>
    <w:rsid w:val="001506D0"/>
    <w:rsid w:val="0015070A"/>
    <w:rsid w:val="00150710"/>
    <w:rsid w:val="00150749"/>
    <w:rsid w:val="00150759"/>
    <w:rsid w:val="0015078E"/>
    <w:rsid w:val="001507A2"/>
    <w:rsid w:val="001507F7"/>
    <w:rsid w:val="00150834"/>
    <w:rsid w:val="00150852"/>
    <w:rsid w:val="001508A7"/>
    <w:rsid w:val="00150989"/>
    <w:rsid w:val="0015098E"/>
    <w:rsid w:val="0015099D"/>
    <w:rsid w:val="00150A26"/>
    <w:rsid w:val="00150A83"/>
    <w:rsid w:val="00150AD2"/>
    <w:rsid w:val="00150AF0"/>
    <w:rsid w:val="00150B0C"/>
    <w:rsid w:val="00150B0E"/>
    <w:rsid w:val="00150B23"/>
    <w:rsid w:val="00150B63"/>
    <w:rsid w:val="00150B69"/>
    <w:rsid w:val="00150B6E"/>
    <w:rsid w:val="00150B99"/>
    <w:rsid w:val="00150BB1"/>
    <w:rsid w:val="00150BB6"/>
    <w:rsid w:val="00150BBD"/>
    <w:rsid w:val="00150C06"/>
    <w:rsid w:val="00150C19"/>
    <w:rsid w:val="00150C4F"/>
    <w:rsid w:val="00150C58"/>
    <w:rsid w:val="00150CC8"/>
    <w:rsid w:val="00150D40"/>
    <w:rsid w:val="00150D4E"/>
    <w:rsid w:val="00150D7B"/>
    <w:rsid w:val="00150D95"/>
    <w:rsid w:val="00150E5F"/>
    <w:rsid w:val="00150E89"/>
    <w:rsid w:val="00150EBE"/>
    <w:rsid w:val="00150EC4"/>
    <w:rsid w:val="00150F72"/>
    <w:rsid w:val="00150F78"/>
    <w:rsid w:val="00150F7E"/>
    <w:rsid w:val="00150F87"/>
    <w:rsid w:val="00150FBB"/>
    <w:rsid w:val="00150FEC"/>
    <w:rsid w:val="00151017"/>
    <w:rsid w:val="0015104F"/>
    <w:rsid w:val="00151064"/>
    <w:rsid w:val="00151094"/>
    <w:rsid w:val="001510B8"/>
    <w:rsid w:val="00151153"/>
    <w:rsid w:val="00151166"/>
    <w:rsid w:val="00151179"/>
    <w:rsid w:val="00151197"/>
    <w:rsid w:val="001511A3"/>
    <w:rsid w:val="001511E3"/>
    <w:rsid w:val="0015120A"/>
    <w:rsid w:val="00151256"/>
    <w:rsid w:val="001512C4"/>
    <w:rsid w:val="00151352"/>
    <w:rsid w:val="0015136E"/>
    <w:rsid w:val="00151386"/>
    <w:rsid w:val="001513D0"/>
    <w:rsid w:val="001513D2"/>
    <w:rsid w:val="001513F0"/>
    <w:rsid w:val="001513FC"/>
    <w:rsid w:val="0015142D"/>
    <w:rsid w:val="00151442"/>
    <w:rsid w:val="0015144C"/>
    <w:rsid w:val="0015145D"/>
    <w:rsid w:val="0015146A"/>
    <w:rsid w:val="0015150B"/>
    <w:rsid w:val="0015152E"/>
    <w:rsid w:val="00151588"/>
    <w:rsid w:val="0015158B"/>
    <w:rsid w:val="001515C6"/>
    <w:rsid w:val="001515E9"/>
    <w:rsid w:val="00151601"/>
    <w:rsid w:val="0015169E"/>
    <w:rsid w:val="00151725"/>
    <w:rsid w:val="00151739"/>
    <w:rsid w:val="00151742"/>
    <w:rsid w:val="00151744"/>
    <w:rsid w:val="0015176B"/>
    <w:rsid w:val="00151796"/>
    <w:rsid w:val="001517F2"/>
    <w:rsid w:val="0015180A"/>
    <w:rsid w:val="00151811"/>
    <w:rsid w:val="0015187E"/>
    <w:rsid w:val="001518A7"/>
    <w:rsid w:val="001518FA"/>
    <w:rsid w:val="0015190E"/>
    <w:rsid w:val="00151917"/>
    <w:rsid w:val="0015192A"/>
    <w:rsid w:val="00151956"/>
    <w:rsid w:val="0015195C"/>
    <w:rsid w:val="0015198C"/>
    <w:rsid w:val="0015199A"/>
    <w:rsid w:val="001519F0"/>
    <w:rsid w:val="001519F9"/>
    <w:rsid w:val="00151A24"/>
    <w:rsid w:val="00151A34"/>
    <w:rsid w:val="00151A4E"/>
    <w:rsid w:val="00151A68"/>
    <w:rsid w:val="00151ACB"/>
    <w:rsid w:val="00151AF2"/>
    <w:rsid w:val="00151B04"/>
    <w:rsid w:val="00151B13"/>
    <w:rsid w:val="00151B61"/>
    <w:rsid w:val="00151BB6"/>
    <w:rsid w:val="00151BCF"/>
    <w:rsid w:val="00151BD7"/>
    <w:rsid w:val="00151BE3"/>
    <w:rsid w:val="00151BE9"/>
    <w:rsid w:val="00151C40"/>
    <w:rsid w:val="00151CD5"/>
    <w:rsid w:val="00151CDD"/>
    <w:rsid w:val="00151CE1"/>
    <w:rsid w:val="00151D69"/>
    <w:rsid w:val="00151DA1"/>
    <w:rsid w:val="00151DB5"/>
    <w:rsid w:val="00151DB6"/>
    <w:rsid w:val="00151DBA"/>
    <w:rsid w:val="00151E41"/>
    <w:rsid w:val="00151E4A"/>
    <w:rsid w:val="00151E4F"/>
    <w:rsid w:val="00151E6C"/>
    <w:rsid w:val="00151E93"/>
    <w:rsid w:val="00151EA7"/>
    <w:rsid w:val="00151EC0"/>
    <w:rsid w:val="00151F10"/>
    <w:rsid w:val="00151F3E"/>
    <w:rsid w:val="00151F57"/>
    <w:rsid w:val="00151F5C"/>
    <w:rsid w:val="00151F5D"/>
    <w:rsid w:val="00151F61"/>
    <w:rsid w:val="00151FD4"/>
    <w:rsid w:val="00151FF5"/>
    <w:rsid w:val="00152031"/>
    <w:rsid w:val="00152032"/>
    <w:rsid w:val="0015204C"/>
    <w:rsid w:val="0015208D"/>
    <w:rsid w:val="001520CF"/>
    <w:rsid w:val="001520E1"/>
    <w:rsid w:val="001520FB"/>
    <w:rsid w:val="00152126"/>
    <w:rsid w:val="00152140"/>
    <w:rsid w:val="00152157"/>
    <w:rsid w:val="00152188"/>
    <w:rsid w:val="00152189"/>
    <w:rsid w:val="00152204"/>
    <w:rsid w:val="0015224C"/>
    <w:rsid w:val="00152264"/>
    <w:rsid w:val="0015227E"/>
    <w:rsid w:val="00152294"/>
    <w:rsid w:val="00152362"/>
    <w:rsid w:val="0015237F"/>
    <w:rsid w:val="0015238E"/>
    <w:rsid w:val="0015239E"/>
    <w:rsid w:val="001523A3"/>
    <w:rsid w:val="0015241D"/>
    <w:rsid w:val="00152430"/>
    <w:rsid w:val="00152448"/>
    <w:rsid w:val="001524AA"/>
    <w:rsid w:val="0015251A"/>
    <w:rsid w:val="00152564"/>
    <w:rsid w:val="00152597"/>
    <w:rsid w:val="001525CA"/>
    <w:rsid w:val="00152608"/>
    <w:rsid w:val="0015265E"/>
    <w:rsid w:val="0015268F"/>
    <w:rsid w:val="0015270A"/>
    <w:rsid w:val="00152762"/>
    <w:rsid w:val="00152774"/>
    <w:rsid w:val="001527AE"/>
    <w:rsid w:val="001527BA"/>
    <w:rsid w:val="001527D0"/>
    <w:rsid w:val="001527EA"/>
    <w:rsid w:val="00152843"/>
    <w:rsid w:val="00152849"/>
    <w:rsid w:val="0015296D"/>
    <w:rsid w:val="0015297F"/>
    <w:rsid w:val="00152981"/>
    <w:rsid w:val="00152A08"/>
    <w:rsid w:val="00152A13"/>
    <w:rsid w:val="00152A1C"/>
    <w:rsid w:val="00152A49"/>
    <w:rsid w:val="00152A5F"/>
    <w:rsid w:val="00152A63"/>
    <w:rsid w:val="00152AAA"/>
    <w:rsid w:val="00152B09"/>
    <w:rsid w:val="00152B73"/>
    <w:rsid w:val="00152BC4"/>
    <w:rsid w:val="00152C02"/>
    <w:rsid w:val="00152C52"/>
    <w:rsid w:val="00152CBB"/>
    <w:rsid w:val="00152CE8"/>
    <w:rsid w:val="00152CEA"/>
    <w:rsid w:val="00152D1F"/>
    <w:rsid w:val="00152D6E"/>
    <w:rsid w:val="00152D92"/>
    <w:rsid w:val="00152D94"/>
    <w:rsid w:val="00152D96"/>
    <w:rsid w:val="00152DA6"/>
    <w:rsid w:val="00152DD3"/>
    <w:rsid w:val="00152DF5"/>
    <w:rsid w:val="00152E0A"/>
    <w:rsid w:val="00152E2F"/>
    <w:rsid w:val="00152E32"/>
    <w:rsid w:val="00152E64"/>
    <w:rsid w:val="00152E7C"/>
    <w:rsid w:val="00152E9E"/>
    <w:rsid w:val="00152EAC"/>
    <w:rsid w:val="00152EFD"/>
    <w:rsid w:val="00152EFE"/>
    <w:rsid w:val="00152F05"/>
    <w:rsid w:val="00152F06"/>
    <w:rsid w:val="00152F65"/>
    <w:rsid w:val="00152F87"/>
    <w:rsid w:val="00152F97"/>
    <w:rsid w:val="00152FD0"/>
    <w:rsid w:val="0015300B"/>
    <w:rsid w:val="0015301B"/>
    <w:rsid w:val="00153088"/>
    <w:rsid w:val="0015308A"/>
    <w:rsid w:val="001530AC"/>
    <w:rsid w:val="00153101"/>
    <w:rsid w:val="00153130"/>
    <w:rsid w:val="0015314A"/>
    <w:rsid w:val="00153154"/>
    <w:rsid w:val="00153184"/>
    <w:rsid w:val="0015319A"/>
    <w:rsid w:val="001531C8"/>
    <w:rsid w:val="001531EC"/>
    <w:rsid w:val="00153289"/>
    <w:rsid w:val="001532A8"/>
    <w:rsid w:val="00153340"/>
    <w:rsid w:val="00153346"/>
    <w:rsid w:val="0015334F"/>
    <w:rsid w:val="00153350"/>
    <w:rsid w:val="0015335C"/>
    <w:rsid w:val="0015335D"/>
    <w:rsid w:val="001533CA"/>
    <w:rsid w:val="00153414"/>
    <w:rsid w:val="00153471"/>
    <w:rsid w:val="0015348B"/>
    <w:rsid w:val="001534BE"/>
    <w:rsid w:val="001534D9"/>
    <w:rsid w:val="001534E1"/>
    <w:rsid w:val="00153509"/>
    <w:rsid w:val="00153522"/>
    <w:rsid w:val="0015356A"/>
    <w:rsid w:val="0015358C"/>
    <w:rsid w:val="001535B1"/>
    <w:rsid w:val="001535DC"/>
    <w:rsid w:val="001536A7"/>
    <w:rsid w:val="00153733"/>
    <w:rsid w:val="0015376C"/>
    <w:rsid w:val="00153779"/>
    <w:rsid w:val="0015377D"/>
    <w:rsid w:val="00153799"/>
    <w:rsid w:val="001537C6"/>
    <w:rsid w:val="001537FB"/>
    <w:rsid w:val="00153819"/>
    <w:rsid w:val="00153820"/>
    <w:rsid w:val="0015385A"/>
    <w:rsid w:val="00153868"/>
    <w:rsid w:val="001538B5"/>
    <w:rsid w:val="00153923"/>
    <w:rsid w:val="00153924"/>
    <w:rsid w:val="00153987"/>
    <w:rsid w:val="0015398C"/>
    <w:rsid w:val="00153A06"/>
    <w:rsid w:val="00153A0B"/>
    <w:rsid w:val="00153A58"/>
    <w:rsid w:val="00153A70"/>
    <w:rsid w:val="00153A83"/>
    <w:rsid w:val="00153AE3"/>
    <w:rsid w:val="00153AEC"/>
    <w:rsid w:val="00153B1A"/>
    <w:rsid w:val="00153B2D"/>
    <w:rsid w:val="00153B42"/>
    <w:rsid w:val="00153B45"/>
    <w:rsid w:val="00153B74"/>
    <w:rsid w:val="00153BB0"/>
    <w:rsid w:val="00153BF4"/>
    <w:rsid w:val="00153C55"/>
    <w:rsid w:val="00153CA5"/>
    <w:rsid w:val="00153CB3"/>
    <w:rsid w:val="00153CCB"/>
    <w:rsid w:val="00153CD9"/>
    <w:rsid w:val="00153CDE"/>
    <w:rsid w:val="00153D08"/>
    <w:rsid w:val="00153D0C"/>
    <w:rsid w:val="00153D19"/>
    <w:rsid w:val="00153D79"/>
    <w:rsid w:val="00153E0B"/>
    <w:rsid w:val="00153E4C"/>
    <w:rsid w:val="00153E55"/>
    <w:rsid w:val="00153E93"/>
    <w:rsid w:val="00153EBD"/>
    <w:rsid w:val="00153EE1"/>
    <w:rsid w:val="00153EFA"/>
    <w:rsid w:val="00153F65"/>
    <w:rsid w:val="00153F7E"/>
    <w:rsid w:val="00153FBA"/>
    <w:rsid w:val="00153FD1"/>
    <w:rsid w:val="00153FE1"/>
    <w:rsid w:val="00154047"/>
    <w:rsid w:val="00154068"/>
    <w:rsid w:val="0015406D"/>
    <w:rsid w:val="00154085"/>
    <w:rsid w:val="00154095"/>
    <w:rsid w:val="001540B8"/>
    <w:rsid w:val="001540CF"/>
    <w:rsid w:val="001540FA"/>
    <w:rsid w:val="0015415B"/>
    <w:rsid w:val="00154195"/>
    <w:rsid w:val="0015419F"/>
    <w:rsid w:val="001541AA"/>
    <w:rsid w:val="001541AB"/>
    <w:rsid w:val="001541C1"/>
    <w:rsid w:val="00154202"/>
    <w:rsid w:val="00154256"/>
    <w:rsid w:val="001542C4"/>
    <w:rsid w:val="001542C7"/>
    <w:rsid w:val="001542DF"/>
    <w:rsid w:val="0015431A"/>
    <w:rsid w:val="00154352"/>
    <w:rsid w:val="00154356"/>
    <w:rsid w:val="00154372"/>
    <w:rsid w:val="001543B6"/>
    <w:rsid w:val="001543CC"/>
    <w:rsid w:val="001543DC"/>
    <w:rsid w:val="00154402"/>
    <w:rsid w:val="0015440F"/>
    <w:rsid w:val="00154449"/>
    <w:rsid w:val="0015444F"/>
    <w:rsid w:val="0015445F"/>
    <w:rsid w:val="0015447C"/>
    <w:rsid w:val="0015448C"/>
    <w:rsid w:val="001544A7"/>
    <w:rsid w:val="001544EE"/>
    <w:rsid w:val="00154505"/>
    <w:rsid w:val="0015457B"/>
    <w:rsid w:val="001545D3"/>
    <w:rsid w:val="001545E1"/>
    <w:rsid w:val="001545EA"/>
    <w:rsid w:val="001545EF"/>
    <w:rsid w:val="001546AA"/>
    <w:rsid w:val="001546F8"/>
    <w:rsid w:val="0015473C"/>
    <w:rsid w:val="0015474A"/>
    <w:rsid w:val="00154750"/>
    <w:rsid w:val="001547A3"/>
    <w:rsid w:val="001547C7"/>
    <w:rsid w:val="001547F3"/>
    <w:rsid w:val="00154827"/>
    <w:rsid w:val="0015485A"/>
    <w:rsid w:val="001549A7"/>
    <w:rsid w:val="001549C5"/>
    <w:rsid w:val="001549EC"/>
    <w:rsid w:val="00154A1B"/>
    <w:rsid w:val="00154AD1"/>
    <w:rsid w:val="00154B37"/>
    <w:rsid w:val="00154BBF"/>
    <w:rsid w:val="00154C1E"/>
    <w:rsid w:val="00154C4A"/>
    <w:rsid w:val="00154CA9"/>
    <w:rsid w:val="00154D07"/>
    <w:rsid w:val="00154D2D"/>
    <w:rsid w:val="00154D66"/>
    <w:rsid w:val="00154D91"/>
    <w:rsid w:val="00154DD2"/>
    <w:rsid w:val="00154E44"/>
    <w:rsid w:val="00154E53"/>
    <w:rsid w:val="00154E80"/>
    <w:rsid w:val="00154EBD"/>
    <w:rsid w:val="00154F0E"/>
    <w:rsid w:val="00154F49"/>
    <w:rsid w:val="00154F74"/>
    <w:rsid w:val="00154F99"/>
    <w:rsid w:val="00154FF9"/>
    <w:rsid w:val="00155071"/>
    <w:rsid w:val="001550BB"/>
    <w:rsid w:val="001550E1"/>
    <w:rsid w:val="001551BE"/>
    <w:rsid w:val="00155299"/>
    <w:rsid w:val="001552B2"/>
    <w:rsid w:val="001552CA"/>
    <w:rsid w:val="001552E6"/>
    <w:rsid w:val="00155306"/>
    <w:rsid w:val="00155307"/>
    <w:rsid w:val="00155351"/>
    <w:rsid w:val="001553E7"/>
    <w:rsid w:val="00155416"/>
    <w:rsid w:val="00155469"/>
    <w:rsid w:val="001554BD"/>
    <w:rsid w:val="0015550C"/>
    <w:rsid w:val="00155528"/>
    <w:rsid w:val="00155551"/>
    <w:rsid w:val="00155578"/>
    <w:rsid w:val="001555CC"/>
    <w:rsid w:val="001555E8"/>
    <w:rsid w:val="00155616"/>
    <w:rsid w:val="0015563E"/>
    <w:rsid w:val="00155646"/>
    <w:rsid w:val="00155664"/>
    <w:rsid w:val="0015566B"/>
    <w:rsid w:val="00155680"/>
    <w:rsid w:val="001556C0"/>
    <w:rsid w:val="001556D5"/>
    <w:rsid w:val="0015571A"/>
    <w:rsid w:val="00155783"/>
    <w:rsid w:val="001557D8"/>
    <w:rsid w:val="001557F3"/>
    <w:rsid w:val="00155830"/>
    <w:rsid w:val="00155876"/>
    <w:rsid w:val="0015589A"/>
    <w:rsid w:val="001558A5"/>
    <w:rsid w:val="001558E0"/>
    <w:rsid w:val="001558E4"/>
    <w:rsid w:val="00155973"/>
    <w:rsid w:val="001559A4"/>
    <w:rsid w:val="001559A5"/>
    <w:rsid w:val="001559A6"/>
    <w:rsid w:val="00155A16"/>
    <w:rsid w:val="00155A4D"/>
    <w:rsid w:val="00155A59"/>
    <w:rsid w:val="00155A7E"/>
    <w:rsid w:val="00155ACA"/>
    <w:rsid w:val="00155AEB"/>
    <w:rsid w:val="00155B01"/>
    <w:rsid w:val="00155B02"/>
    <w:rsid w:val="00155B35"/>
    <w:rsid w:val="00155B72"/>
    <w:rsid w:val="00155B80"/>
    <w:rsid w:val="00155BF7"/>
    <w:rsid w:val="00155C3C"/>
    <w:rsid w:val="00155C8C"/>
    <w:rsid w:val="00155D00"/>
    <w:rsid w:val="00155D96"/>
    <w:rsid w:val="00155DC4"/>
    <w:rsid w:val="00155DC6"/>
    <w:rsid w:val="00155E20"/>
    <w:rsid w:val="00155EC4"/>
    <w:rsid w:val="00155EEF"/>
    <w:rsid w:val="00155F20"/>
    <w:rsid w:val="00155F42"/>
    <w:rsid w:val="00155F6E"/>
    <w:rsid w:val="00155FAC"/>
    <w:rsid w:val="00156050"/>
    <w:rsid w:val="0015606C"/>
    <w:rsid w:val="001560B7"/>
    <w:rsid w:val="001560D5"/>
    <w:rsid w:val="001560E5"/>
    <w:rsid w:val="00156127"/>
    <w:rsid w:val="0015619E"/>
    <w:rsid w:val="001561D0"/>
    <w:rsid w:val="001561FB"/>
    <w:rsid w:val="00156209"/>
    <w:rsid w:val="001562EC"/>
    <w:rsid w:val="00156365"/>
    <w:rsid w:val="0015636C"/>
    <w:rsid w:val="001563B1"/>
    <w:rsid w:val="001563ED"/>
    <w:rsid w:val="00156463"/>
    <w:rsid w:val="001564C0"/>
    <w:rsid w:val="00156509"/>
    <w:rsid w:val="00156525"/>
    <w:rsid w:val="0015654A"/>
    <w:rsid w:val="0015659F"/>
    <w:rsid w:val="001565F3"/>
    <w:rsid w:val="0015660B"/>
    <w:rsid w:val="00156643"/>
    <w:rsid w:val="0015664A"/>
    <w:rsid w:val="0015664C"/>
    <w:rsid w:val="001566BB"/>
    <w:rsid w:val="001566BE"/>
    <w:rsid w:val="001566DC"/>
    <w:rsid w:val="00156731"/>
    <w:rsid w:val="0015673D"/>
    <w:rsid w:val="00156769"/>
    <w:rsid w:val="001567B0"/>
    <w:rsid w:val="00156821"/>
    <w:rsid w:val="00156850"/>
    <w:rsid w:val="0015685B"/>
    <w:rsid w:val="00156869"/>
    <w:rsid w:val="00156885"/>
    <w:rsid w:val="001568AE"/>
    <w:rsid w:val="001568BE"/>
    <w:rsid w:val="001568FC"/>
    <w:rsid w:val="00156927"/>
    <w:rsid w:val="00156942"/>
    <w:rsid w:val="0015694D"/>
    <w:rsid w:val="0015695D"/>
    <w:rsid w:val="0015696B"/>
    <w:rsid w:val="00156A05"/>
    <w:rsid w:val="00156A22"/>
    <w:rsid w:val="00156A26"/>
    <w:rsid w:val="00156AA4"/>
    <w:rsid w:val="00156AB3"/>
    <w:rsid w:val="00156B08"/>
    <w:rsid w:val="00156B39"/>
    <w:rsid w:val="00156B55"/>
    <w:rsid w:val="00156B6B"/>
    <w:rsid w:val="00156BC6"/>
    <w:rsid w:val="00156BF8"/>
    <w:rsid w:val="00156C93"/>
    <w:rsid w:val="00156C95"/>
    <w:rsid w:val="00156CE3"/>
    <w:rsid w:val="00156CF5"/>
    <w:rsid w:val="00156CFA"/>
    <w:rsid w:val="00156D63"/>
    <w:rsid w:val="00156D8F"/>
    <w:rsid w:val="00156DBF"/>
    <w:rsid w:val="00156DC2"/>
    <w:rsid w:val="00156DC8"/>
    <w:rsid w:val="00156E51"/>
    <w:rsid w:val="00156E63"/>
    <w:rsid w:val="00156EE3"/>
    <w:rsid w:val="00156EEE"/>
    <w:rsid w:val="00156F14"/>
    <w:rsid w:val="00156F71"/>
    <w:rsid w:val="00156F76"/>
    <w:rsid w:val="00156FC3"/>
    <w:rsid w:val="00156FF3"/>
    <w:rsid w:val="0015703E"/>
    <w:rsid w:val="00157045"/>
    <w:rsid w:val="0015705C"/>
    <w:rsid w:val="001570C1"/>
    <w:rsid w:val="001570CD"/>
    <w:rsid w:val="001570D6"/>
    <w:rsid w:val="001570D9"/>
    <w:rsid w:val="001570E7"/>
    <w:rsid w:val="00157116"/>
    <w:rsid w:val="0015711A"/>
    <w:rsid w:val="00157143"/>
    <w:rsid w:val="0015714B"/>
    <w:rsid w:val="0015714F"/>
    <w:rsid w:val="0015715B"/>
    <w:rsid w:val="00157198"/>
    <w:rsid w:val="001571AA"/>
    <w:rsid w:val="001571B3"/>
    <w:rsid w:val="001571F5"/>
    <w:rsid w:val="00157228"/>
    <w:rsid w:val="0015725E"/>
    <w:rsid w:val="001572B5"/>
    <w:rsid w:val="0015730D"/>
    <w:rsid w:val="00157310"/>
    <w:rsid w:val="00157340"/>
    <w:rsid w:val="00157369"/>
    <w:rsid w:val="001573A3"/>
    <w:rsid w:val="001573AF"/>
    <w:rsid w:val="001573C1"/>
    <w:rsid w:val="001573C2"/>
    <w:rsid w:val="001573F8"/>
    <w:rsid w:val="00157425"/>
    <w:rsid w:val="00157429"/>
    <w:rsid w:val="00157442"/>
    <w:rsid w:val="001574DE"/>
    <w:rsid w:val="001574E0"/>
    <w:rsid w:val="001574F3"/>
    <w:rsid w:val="00157513"/>
    <w:rsid w:val="0015751A"/>
    <w:rsid w:val="00157525"/>
    <w:rsid w:val="0015757D"/>
    <w:rsid w:val="00157623"/>
    <w:rsid w:val="00157667"/>
    <w:rsid w:val="0015769A"/>
    <w:rsid w:val="001576DA"/>
    <w:rsid w:val="0015770A"/>
    <w:rsid w:val="0015771F"/>
    <w:rsid w:val="00157729"/>
    <w:rsid w:val="001577F0"/>
    <w:rsid w:val="0015786E"/>
    <w:rsid w:val="00157897"/>
    <w:rsid w:val="001578C0"/>
    <w:rsid w:val="00157936"/>
    <w:rsid w:val="00157941"/>
    <w:rsid w:val="0015799C"/>
    <w:rsid w:val="001579CB"/>
    <w:rsid w:val="001579ED"/>
    <w:rsid w:val="00157A28"/>
    <w:rsid w:val="00157A46"/>
    <w:rsid w:val="00157A54"/>
    <w:rsid w:val="00157B05"/>
    <w:rsid w:val="00157B26"/>
    <w:rsid w:val="00157B67"/>
    <w:rsid w:val="00157B6C"/>
    <w:rsid w:val="00157BE3"/>
    <w:rsid w:val="00157C08"/>
    <w:rsid w:val="00157C1B"/>
    <w:rsid w:val="00157C49"/>
    <w:rsid w:val="00157C4E"/>
    <w:rsid w:val="00157C60"/>
    <w:rsid w:val="00157C76"/>
    <w:rsid w:val="00157C81"/>
    <w:rsid w:val="00157C88"/>
    <w:rsid w:val="00157C89"/>
    <w:rsid w:val="00157C92"/>
    <w:rsid w:val="00157CA6"/>
    <w:rsid w:val="00157CBE"/>
    <w:rsid w:val="00157CDB"/>
    <w:rsid w:val="00157D18"/>
    <w:rsid w:val="00157D62"/>
    <w:rsid w:val="00157D88"/>
    <w:rsid w:val="00157DFC"/>
    <w:rsid w:val="00157E9D"/>
    <w:rsid w:val="00157EAD"/>
    <w:rsid w:val="00157F35"/>
    <w:rsid w:val="00157F6D"/>
    <w:rsid w:val="00157F78"/>
    <w:rsid w:val="00157F7E"/>
    <w:rsid w:val="00157F8E"/>
    <w:rsid w:val="00157F97"/>
    <w:rsid w:val="00157FC4"/>
    <w:rsid w:val="0016002C"/>
    <w:rsid w:val="0016002F"/>
    <w:rsid w:val="0016008A"/>
    <w:rsid w:val="001600A0"/>
    <w:rsid w:val="001600AD"/>
    <w:rsid w:val="001600B2"/>
    <w:rsid w:val="0016010C"/>
    <w:rsid w:val="00160115"/>
    <w:rsid w:val="0016016F"/>
    <w:rsid w:val="001601A5"/>
    <w:rsid w:val="001601BA"/>
    <w:rsid w:val="001601C3"/>
    <w:rsid w:val="001601D8"/>
    <w:rsid w:val="00160213"/>
    <w:rsid w:val="00160243"/>
    <w:rsid w:val="00160267"/>
    <w:rsid w:val="0016029B"/>
    <w:rsid w:val="001602C3"/>
    <w:rsid w:val="001602F9"/>
    <w:rsid w:val="0016034B"/>
    <w:rsid w:val="0016037D"/>
    <w:rsid w:val="00160388"/>
    <w:rsid w:val="0016039C"/>
    <w:rsid w:val="001603AA"/>
    <w:rsid w:val="001603AE"/>
    <w:rsid w:val="001603B6"/>
    <w:rsid w:val="001603DD"/>
    <w:rsid w:val="001603DE"/>
    <w:rsid w:val="001603F8"/>
    <w:rsid w:val="00160405"/>
    <w:rsid w:val="00160410"/>
    <w:rsid w:val="00160420"/>
    <w:rsid w:val="0016042C"/>
    <w:rsid w:val="00160441"/>
    <w:rsid w:val="0016049C"/>
    <w:rsid w:val="001604A9"/>
    <w:rsid w:val="001604B4"/>
    <w:rsid w:val="001604B7"/>
    <w:rsid w:val="001604B9"/>
    <w:rsid w:val="001604BB"/>
    <w:rsid w:val="0016057F"/>
    <w:rsid w:val="001605A5"/>
    <w:rsid w:val="0016062E"/>
    <w:rsid w:val="0016064F"/>
    <w:rsid w:val="0016065A"/>
    <w:rsid w:val="0016068A"/>
    <w:rsid w:val="001606C1"/>
    <w:rsid w:val="001606DD"/>
    <w:rsid w:val="00160713"/>
    <w:rsid w:val="00160741"/>
    <w:rsid w:val="00160751"/>
    <w:rsid w:val="0016076D"/>
    <w:rsid w:val="001607E1"/>
    <w:rsid w:val="001607E5"/>
    <w:rsid w:val="001607FE"/>
    <w:rsid w:val="0016084D"/>
    <w:rsid w:val="0016086D"/>
    <w:rsid w:val="00160894"/>
    <w:rsid w:val="001608D5"/>
    <w:rsid w:val="0016094C"/>
    <w:rsid w:val="001609CE"/>
    <w:rsid w:val="00160A84"/>
    <w:rsid w:val="00160A89"/>
    <w:rsid w:val="00160A96"/>
    <w:rsid w:val="00160B4C"/>
    <w:rsid w:val="00160BD7"/>
    <w:rsid w:val="00160BFF"/>
    <w:rsid w:val="00160C36"/>
    <w:rsid w:val="00160C38"/>
    <w:rsid w:val="00160C4B"/>
    <w:rsid w:val="00160CAF"/>
    <w:rsid w:val="00160CC4"/>
    <w:rsid w:val="00160CCB"/>
    <w:rsid w:val="00160CF6"/>
    <w:rsid w:val="00160D21"/>
    <w:rsid w:val="00160DAE"/>
    <w:rsid w:val="00160DEA"/>
    <w:rsid w:val="00160DF6"/>
    <w:rsid w:val="00160E2F"/>
    <w:rsid w:val="00160E3C"/>
    <w:rsid w:val="00160E52"/>
    <w:rsid w:val="00160E79"/>
    <w:rsid w:val="00160E91"/>
    <w:rsid w:val="00160E9B"/>
    <w:rsid w:val="00160EBA"/>
    <w:rsid w:val="00160EEA"/>
    <w:rsid w:val="00160F12"/>
    <w:rsid w:val="00160F26"/>
    <w:rsid w:val="00160F53"/>
    <w:rsid w:val="00160FAD"/>
    <w:rsid w:val="00160FF2"/>
    <w:rsid w:val="0016101B"/>
    <w:rsid w:val="00161128"/>
    <w:rsid w:val="0016117D"/>
    <w:rsid w:val="001611CE"/>
    <w:rsid w:val="001611E4"/>
    <w:rsid w:val="0016122D"/>
    <w:rsid w:val="0016128A"/>
    <w:rsid w:val="0016128B"/>
    <w:rsid w:val="001612A3"/>
    <w:rsid w:val="001612B4"/>
    <w:rsid w:val="001612C1"/>
    <w:rsid w:val="001612DB"/>
    <w:rsid w:val="00161311"/>
    <w:rsid w:val="00161329"/>
    <w:rsid w:val="00161330"/>
    <w:rsid w:val="00161334"/>
    <w:rsid w:val="00161366"/>
    <w:rsid w:val="0016138D"/>
    <w:rsid w:val="001613B8"/>
    <w:rsid w:val="001613C2"/>
    <w:rsid w:val="001613C6"/>
    <w:rsid w:val="001613DE"/>
    <w:rsid w:val="00161419"/>
    <w:rsid w:val="001614A0"/>
    <w:rsid w:val="001614DE"/>
    <w:rsid w:val="001614FB"/>
    <w:rsid w:val="00161506"/>
    <w:rsid w:val="0016150D"/>
    <w:rsid w:val="0016152D"/>
    <w:rsid w:val="00161545"/>
    <w:rsid w:val="0016156C"/>
    <w:rsid w:val="00161592"/>
    <w:rsid w:val="00161605"/>
    <w:rsid w:val="0016162B"/>
    <w:rsid w:val="0016162C"/>
    <w:rsid w:val="00161657"/>
    <w:rsid w:val="00161674"/>
    <w:rsid w:val="001616C2"/>
    <w:rsid w:val="001616E8"/>
    <w:rsid w:val="00161726"/>
    <w:rsid w:val="0016175E"/>
    <w:rsid w:val="0016178C"/>
    <w:rsid w:val="001617AA"/>
    <w:rsid w:val="001617C6"/>
    <w:rsid w:val="001617DB"/>
    <w:rsid w:val="001617DD"/>
    <w:rsid w:val="00161809"/>
    <w:rsid w:val="001618A4"/>
    <w:rsid w:val="001618F9"/>
    <w:rsid w:val="00161985"/>
    <w:rsid w:val="001619BB"/>
    <w:rsid w:val="001619CF"/>
    <w:rsid w:val="00161A69"/>
    <w:rsid w:val="00161B39"/>
    <w:rsid w:val="00161BA9"/>
    <w:rsid w:val="00161C43"/>
    <w:rsid w:val="00161CAB"/>
    <w:rsid w:val="00161CC1"/>
    <w:rsid w:val="00161CE7"/>
    <w:rsid w:val="00161CF5"/>
    <w:rsid w:val="00161D1F"/>
    <w:rsid w:val="00161E05"/>
    <w:rsid w:val="00161E19"/>
    <w:rsid w:val="00161E8C"/>
    <w:rsid w:val="00161EB9"/>
    <w:rsid w:val="00161F17"/>
    <w:rsid w:val="00161F25"/>
    <w:rsid w:val="00161F82"/>
    <w:rsid w:val="00162036"/>
    <w:rsid w:val="00162065"/>
    <w:rsid w:val="001621D6"/>
    <w:rsid w:val="001622A5"/>
    <w:rsid w:val="001622A9"/>
    <w:rsid w:val="001622D3"/>
    <w:rsid w:val="001622E9"/>
    <w:rsid w:val="001622F0"/>
    <w:rsid w:val="00162308"/>
    <w:rsid w:val="0016234A"/>
    <w:rsid w:val="00162371"/>
    <w:rsid w:val="001623A7"/>
    <w:rsid w:val="001623AF"/>
    <w:rsid w:val="001623B9"/>
    <w:rsid w:val="001623CB"/>
    <w:rsid w:val="001623D3"/>
    <w:rsid w:val="001623FA"/>
    <w:rsid w:val="0016241A"/>
    <w:rsid w:val="00162487"/>
    <w:rsid w:val="00162499"/>
    <w:rsid w:val="00162519"/>
    <w:rsid w:val="0016254A"/>
    <w:rsid w:val="0016261E"/>
    <w:rsid w:val="00162647"/>
    <w:rsid w:val="00162663"/>
    <w:rsid w:val="001626AD"/>
    <w:rsid w:val="001626C6"/>
    <w:rsid w:val="00162702"/>
    <w:rsid w:val="00162703"/>
    <w:rsid w:val="00162721"/>
    <w:rsid w:val="0016273D"/>
    <w:rsid w:val="0016275D"/>
    <w:rsid w:val="0016276B"/>
    <w:rsid w:val="001627B3"/>
    <w:rsid w:val="001627C9"/>
    <w:rsid w:val="001627E7"/>
    <w:rsid w:val="001628C0"/>
    <w:rsid w:val="001628F9"/>
    <w:rsid w:val="00162931"/>
    <w:rsid w:val="0016294E"/>
    <w:rsid w:val="00162968"/>
    <w:rsid w:val="001629B7"/>
    <w:rsid w:val="001629E9"/>
    <w:rsid w:val="001629FD"/>
    <w:rsid w:val="00162A6B"/>
    <w:rsid w:val="00162AE8"/>
    <w:rsid w:val="00162B0E"/>
    <w:rsid w:val="00162B6F"/>
    <w:rsid w:val="00162B8C"/>
    <w:rsid w:val="00162BF6"/>
    <w:rsid w:val="00162C3E"/>
    <w:rsid w:val="00162C49"/>
    <w:rsid w:val="00162C7D"/>
    <w:rsid w:val="00162CB0"/>
    <w:rsid w:val="00162CD9"/>
    <w:rsid w:val="00162CFC"/>
    <w:rsid w:val="00162D4E"/>
    <w:rsid w:val="00162D62"/>
    <w:rsid w:val="00162D66"/>
    <w:rsid w:val="00162DE8"/>
    <w:rsid w:val="00162E14"/>
    <w:rsid w:val="00162E77"/>
    <w:rsid w:val="00162EC0"/>
    <w:rsid w:val="00162ECC"/>
    <w:rsid w:val="00162EE5"/>
    <w:rsid w:val="00162F26"/>
    <w:rsid w:val="00162F4C"/>
    <w:rsid w:val="00162F83"/>
    <w:rsid w:val="00162F97"/>
    <w:rsid w:val="00162FCB"/>
    <w:rsid w:val="00162FE8"/>
    <w:rsid w:val="00162FED"/>
    <w:rsid w:val="00162FF5"/>
    <w:rsid w:val="00163030"/>
    <w:rsid w:val="00163040"/>
    <w:rsid w:val="001630BF"/>
    <w:rsid w:val="001630C7"/>
    <w:rsid w:val="001630F8"/>
    <w:rsid w:val="00163104"/>
    <w:rsid w:val="00163147"/>
    <w:rsid w:val="00163168"/>
    <w:rsid w:val="001631D4"/>
    <w:rsid w:val="001631F8"/>
    <w:rsid w:val="00163223"/>
    <w:rsid w:val="00163241"/>
    <w:rsid w:val="00163351"/>
    <w:rsid w:val="00163381"/>
    <w:rsid w:val="001633AB"/>
    <w:rsid w:val="001633E7"/>
    <w:rsid w:val="00163415"/>
    <w:rsid w:val="00163426"/>
    <w:rsid w:val="0016343E"/>
    <w:rsid w:val="00163457"/>
    <w:rsid w:val="0016345A"/>
    <w:rsid w:val="00163460"/>
    <w:rsid w:val="0016348E"/>
    <w:rsid w:val="0016349E"/>
    <w:rsid w:val="001634A7"/>
    <w:rsid w:val="001634AE"/>
    <w:rsid w:val="001634F7"/>
    <w:rsid w:val="0016352D"/>
    <w:rsid w:val="00163536"/>
    <w:rsid w:val="00163540"/>
    <w:rsid w:val="0016356C"/>
    <w:rsid w:val="001635B2"/>
    <w:rsid w:val="00163613"/>
    <w:rsid w:val="00163631"/>
    <w:rsid w:val="0016363C"/>
    <w:rsid w:val="00163648"/>
    <w:rsid w:val="001636AF"/>
    <w:rsid w:val="001636B9"/>
    <w:rsid w:val="00163704"/>
    <w:rsid w:val="00163790"/>
    <w:rsid w:val="001637E8"/>
    <w:rsid w:val="00163802"/>
    <w:rsid w:val="00163814"/>
    <w:rsid w:val="001638EB"/>
    <w:rsid w:val="00163906"/>
    <w:rsid w:val="00163911"/>
    <w:rsid w:val="00163939"/>
    <w:rsid w:val="0016394D"/>
    <w:rsid w:val="0016397C"/>
    <w:rsid w:val="00163A1B"/>
    <w:rsid w:val="00163A34"/>
    <w:rsid w:val="00163A9F"/>
    <w:rsid w:val="00163ABC"/>
    <w:rsid w:val="00163AFA"/>
    <w:rsid w:val="00163B34"/>
    <w:rsid w:val="00163B36"/>
    <w:rsid w:val="00163BB8"/>
    <w:rsid w:val="00163C2F"/>
    <w:rsid w:val="00163C32"/>
    <w:rsid w:val="00163C37"/>
    <w:rsid w:val="00163C88"/>
    <w:rsid w:val="00163CB0"/>
    <w:rsid w:val="00163CB9"/>
    <w:rsid w:val="00163DB9"/>
    <w:rsid w:val="00163E52"/>
    <w:rsid w:val="00163E69"/>
    <w:rsid w:val="00163E6E"/>
    <w:rsid w:val="00163E7F"/>
    <w:rsid w:val="00163F53"/>
    <w:rsid w:val="00163FF7"/>
    <w:rsid w:val="001640D2"/>
    <w:rsid w:val="00164115"/>
    <w:rsid w:val="00164179"/>
    <w:rsid w:val="0016417B"/>
    <w:rsid w:val="0016417C"/>
    <w:rsid w:val="0016419C"/>
    <w:rsid w:val="001641C5"/>
    <w:rsid w:val="001641D4"/>
    <w:rsid w:val="001641E6"/>
    <w:rsid w:val="00164209"/>
    <w:rsid w:val="00164288"/>
    <w:rsid w:val="001642AA"/>
    <w:rsid w:val="00164302"/>
    <w:rsid w:val="001643DC"/>
    <w:rsid w:val="00164422"/>
    <w:rsid w:val="0016444C"/>
    <w:rsid w:val="0016447D"/>
    <w:rsid w:val="00164482"/>
    <w:rsid w:val="001644C7"/>
    <w:rsid w:val="001644CC"/>
    <w:rsid w:val="00164521"/>
    <w:rsid w:val="00164523"/>
    <w:rsid w:val="00164559"/>
    <w:rsid w:val="00164564"/>
    <w:rsid w:val="0016456B"/>
    <w:rsid w:val="001645C6"/>
    <w:rsid w:val="001645DE"/>
    <w:rsid w:val="001645FB"/>
    <w:rsid w:val="0016461F"/>
    <w:rsid w:val="00164671"/>
    <w:rsid w:val="00164676"/>
    <w:rsid w:val="0016469F"/>
    <w:rsid w:val="001646C7"/>
    <w:rsid w:val="001646F2"/>
    <w:rsid w:val="001646F6"/>
    <w:rsid w:val="001646F7"/>
    <w:rsid w:val="00164703"/>
    <w:rsid w:val="00164708"/>
    <w:rsid w:val="0016478A"/>
    <w:rsid w:val="00164790"/>
    <w:rsid w:val="0016479C"/>
    <w:rsid w:val="001647C1"/>
    <w:rsid w:val="001647E0"/>
    <w:rsid w:val="0016481D"/>
    <w:rsid w:val="00164830"/>
    <w:rsid w:val="0016485A"/>
    <w:rsid w:val="0016485B"/>
    <w:rsid w:val="001648F8"/>
    <w:rsid w:val="00164976"/>
    <w:rsid w:val="00164986"/>
    <w:rsid w:val="001649C5"/>
    <w:rsid w:val="001649CA"/>
    <w:rsid w:val="001649F0"/>
    <w:rsid w:val="00164A04"/>
    <w:rsid w:val="00164A4B"/>
    <w:rsid w:val="00164A68"/>
    <w:rsid w:val="00164A6C"/>
    <w:rsid w:val="00164A72"/>
    <w:rsid w:val="00164A79"/>
    <w:rsid w:val="00164ABC"/>
    <w:rsid w:val="00164B0F"/>
    <w:rsid w:val="00164B18"/>
    <w:rsid w:val="00164B56"/>
    <w:rsid w:val="00164B58"/>
    <w:rsid w:val="00164BAC"/>
    <w:rsid w:val="00164CA7"/>
    <w:rsid w:val="00164CB8"/>
    <w:rsid w:val="00164CD8"/>
    <w:rsid w:val="00164D38"/>
    <w:rsid w:val="00164D61"/>
    <w:rsid w:val="00164DF7"/>
    <w:rsid w:val="00164E1E"/>
    <w:rsid w:val="00164E2F"/>
    <w:rsid w:val="00164E32"/>
    <w:rsid w:val="00164E38"/>
    <w:rsid w:val="00164E4C"/>
    <w:rsid w:val="00164E78"/>
    <w:rsid w:val="00164EB7"/>
    <w:rsid w:val="00164EE9"/>
    <w:rsid w:val="00164F09"/>
    <w:rsid w:val="00164F0F"/>
    <w:rsid w:val="00164F28"/>
    <w:rsid w:val="00164F6B"/>
    <w:rsid w:val="00164FB8"/>
    <w:rsid w:val="00164FD2"/>
    <w:rsid w:val="00165003"/>
    <w:rsid w:val="00165013"/>
    <w:rsid w:val="00165028"/>
    <w:rsid w:val="00165036"/>
    <w:rsid w:val="0016504F"/>
    <w:rsid w:val="00165091"/>
    <w:rsid w:val="0016509B"/>
    <w:rsid w:val="0016509E"/>
    <w:rsid w:val="001650B6"/>
    <w:rsid w:val="001650CD"/>
    <w:rsid w:val="001650EB"/>
    <w:rsid w:val="001650EC"/>
    <w:rsid w:val="001650EE"/>
    <w:rsid w:val="001650F5"/>
    <w:rsid w:val="00165165"/>
    <w:rsid w:val="0016517C"/>
    <w:rsid w:val="001651B8"/>
    <w:rsid w:val="001651DB"/>
    <w:rsid w:val="0016520D"/>
    <w:rsid w:val="00165297"/>
    <w:rsid w:val="0016530C"/>
    <w:rsid w:val="00165389"/>
    <w:rsid w:val="00165416"/>
    <w:rsid w:val="00165438"/>
    <w:rsid w:val="0016543E"/>
    <w:rsid w:val="0016546C"/>
    <w:rsid w:val="0016547A"/>
    <w:rsid w:val="00165487"/>
    <w:rsid w:val="0016552F"/>
    <w:rsid w:val="00165561"/>
    <w:rsid w:val="0016560B"/>
    <w:rsid w:val="00165610"/>
    <w:rsid w:val="0016565F"/>
    <w:rsid w:val="00165680"/>
    <w:rsid w:val="00165682"/>
    <w:rsid w:val="0016568C"/>
    <w:rsid w:val="00165696"/>
    <w:rsid w:val="001656E0"/>
    <w:rsid w:val="001656FF"/>
    <w:rsid w:val="0016572E"/>
    <w:rsid w:val="0016574F"/>
    <w:rsid w:val="001657D0"/>
    <w:rsid w:val="00165820"/>
    <w:rsid w:val="00165826"/>
    <w:rsid w:val="00165854"/>
    <w:rsid w:val="0016585E"/>
    <w:rsid w:val="00165868"/>
    <w:rsid w:val="0016588A"/>
    <w:rsid w:val="001658A5"/>
    <w:rsid w:val="001658EF"/>
    <w:rsid w:val="00165907"/>
    <w:rsid w:val="00165945"/>
    <w:rsid w:val="0016595F"/>
    <w:rsid w:val="00165960"/>
    <w:rsid w:val="00165986"/>
    <w:rsid w:val="001659B0"/>
    <w:rsid w:val="001659E7"/>
    <w:rsid w:val="00165A47"/>
    <w:rsid w:val="00165A67"/>
    <w:rsid w:val="00165A94"/>
    <w:rsid w:val="00165AB5"/>
    <w:rsid w:val="00165B17"/>
    <w:rsid w:val="00165B32"/>
    <w:rsid w:val="00165B4F"/>
    <w:rsid w:val="00165BA1"/>
    <w:rsid w:val="00165BB9"/>
    <w:rsid w:val="00165C71"/>
    <w:rsid w:val="00165C88"/>
    <w:rsid w:val="00165CE2"/>
    <w:rsid w:val="00165CF9"/>
    <w:rsid w:val="00165D1A"/>
    <w:rsid w:val="00165D24"/>
    <w:rsid w:val="00165D2E"/>
    <w:rsid w:val="00165D5D"/>
    <w:rsid w:val="00165D85"/>
    <w:rsid w:val="00165D8D"/>
    <w:rsid w:val="00165E07"/>
    <w:rsid w:val="00165E1E"/>
    <w:rsid w:val="00165EAE"/>
    <w:rsid w:val="00165EE6"/>
    <w:rsid w:val="00165F0F"/>
    <w:rsid w:val="00165F37"/>
    <w:rsid w:val="00165F41"/>
    <w:rsid w:val="00165F45"/>
    <w:rsid w:val="00165F76"/>
    <w:rsid w:val="00165FCA"/>
    <w:rsid w:val="00166006"/>
    <w:rsid w:val="00166042"/>
    <w:rsid w:val="00166091"/>
    <w:rsid w:val="001660EE"/>
    <w:rsid w:val="001660EF"/>
    <w:rsid w:val="001660FB"/>
    <w:rsid w:val="0016613E"/>
    <w:rsid w:val="00166152"/>
    <w:rsid w:val="00166159"/>
    <w:rsid w:val="0016617E"/>
    <w:rsid w:val="00166195"/>
    <w:rsid w:val="00166199"/>
    <w:rsid w:val="001661AC"/>
    <w:rsid w:val="00166221"/>
    <w:rsid w:val="00166222"/>
    <w:rsid w:val="00166245"/>
    <w:rsid w:val="001662A4"/>
    <w:rsid w:val="001662C3"/>
    <w:rsid w:val="00166361"/>
    <w:rsid w:val="001663BF"/>
    <w:rsid w:val="001663CA"/>
    <w:rsid w:val="001663D1"/>
    <w:rsid w:val="001663F1"/>
    <w:rsid w:val="00166416"/>
    <w:rsid w:val="0016641E"/>
    <w:rsid w:val="0016643D"/>
    <w:rsid w:val="00166457"/>
    <w:rsid w:val="00166527"/>
    <w:rsid w:val="0016654A"/>
    <w:rsid w:val="00166565"/>
    <w:rsid w:val="001665B0"/>
    <w:rsid w:val="0016664E"/>
    <w:rsid w:val="00166722"/>
    <w:rsid w:val="00166786"/>
    <w:rsid w:val="0016678E"/>
    <w:rsid w:val="001667E0"/>
    <w:rsid w:val="001667E7"/>
    <w:rsid w:val="00166803"/>
    <w:rsid w:val="0016680E"/>
    <w:rsid w:val="00166921"/>
    <w:rsid w:val="00166934"/>
    <w:rsid w:val="001669E9"/>
    <w:rsid w:val="00166A08"/>
    <w:rsid w:val="00166A83"/>
    <w:rsid w:val="00166A9E"/>
    <w:rsid w:val="00166ACD"/>
    <w:rsid w:val="00166B72"/>
    <w:rsid w:val="00166B96"/>
    <w:rsid w:val="00166BB6"/>
    <w:rsid w:val="00166BC1"/>
    <w:rsid w:val="00166BD0"/>
    <w:rsid w:val="00166C1F"/>
    <w:rsid w:val="00166C23"/>
    <w:rsid w:val="00166C30"/>
    <w:rsid w:val="00166C53"/>
    <w:rsid w:val="00166C7C"/>
    <w:rsid w:val="00166C8D"/>
    <w:rsid w:val="00166CA4"/>
    <w:rsid w:val="00166CD5"/>
    <w:rsid w:val="00166D27"/>
    <w:rsid w:val="00166D90"/>
    <w:rsid w:val="00166DCF"/>
    <w:rsid w:val="00166E34"/>
    <w:rsid w:val="00166EA1"/>
    <w:rsid w:val="00166EB2"/>
    <w:rsid w:val="00166F29"/>
    <w:rsid w:val="00166F2A"/>
    <w:rsid w:val="00166F7E"/>
    <w:rsid w:val="00166F8E"/>
    <w:rsid w:val="00166FF4"/>
    <w:rsid w:val="0016701F"/>
    <w:rsid w:val="00167021"/>
    <w:rsid w:val="0016704F"/>
    <w:rsid w:val="001670A2"/>
    <w:rsid w:val="001670AF"/>
    <w:rsid w:val="001670B6"/>
    <w:rsid w:val="00167103"/>
    <w:rsid w:val="0016714D"/>
    <w:rsid w:val="00167280"/>
    <w:rsid w:val="00167292"/>
    <w:rsid w:val="001672F2"/>
    <w:rsid w:val="0016734F"/>
    <w:rsid w:val="001673BD"/>
    <w:rsid w:val="001673CB"/>
    <w:rsid w:val="001673D8"/>
    <w:rsid w:val="001673FE"/>
    <w:rsid w:val="00167420"/>
    <w:rsid w:val="0016742F"/>
    <w:rsid w:val="0016743A"/>
    <w:rsid w:val="0016745F"/>
    <w:rsid w:val="00167477"/>
    <w:rsid w:val="0016747F"/>
    <w:rsid w:val="001674B4"/>
    <w:rsid w:val="00167511"/>
    <w:rsid w:val="0016753A"/>
    <w:rsid w:val="0016756A"/>
    <w:rsid w:val="00167570"/>
    <w:rsid w:val="0016758B"/>
    <w:rsid w:val="0016760F"/>
    <w:rsid w:val="00167645"/>
    <w:rsid w:val="00167664"/>
    <w:rsid w:val="0016766E"/>
    <w:rsid w:val="00167670"/>
    <w:rsid w:val="001676AB"/>
    <w:rsid w:val="001676D9"/>
    <w:rsid w:val="001676EB"/>
    <w:rsid w:val="001676F8"/>
    <w:rsid w:val="00167711"/>
    <w:rsid w:val="00167774"/>
    <w:rsid w:val="00167783"/>
    <w:rsid w:val="001677C7"/>
    <w:rsid w:val="00167803"/>
    <w:rsid w:val="0016789E"/>
    <w:rsid w:val="00167933"/>
    <w:rsid w:val="00167948"/>
    <w:rsid w:val="00167966"/>
    <w:rsid w:val="001679B0"/>
    <w:rsid w:val="00167A0E"/>
    <w:rsid w:val="00167A39"/>
    <w:rsid w:val="00167A3D"/>
    <w:rsid w:val="00167A72"/>
    <w:rsid w:val="00167A7D"/>
    <w:rsid w:val="00167ABF"/>
    <w:rsid w:val="00167B18"/>
    <w:rsid w:val="00167B3F"/>
    <w:rsid w:val="00167B70"/>
    <w:rsid w:val="00167B9B"/>
    <w:rsid w:val="00167BA9"/>
    <w:rsid w:val="00167BDA"/>
    <w:rsid w:val="00167C15"/>
    <w:rsid w:val="00167C18"/>
    <w:rsid w:val="00167CD5"/>
    <w:rsid w:val="00167CEB"/>
    <w:rsid w:val="00167D32"/>
    <w:rsid w:val="00167D39"/>
    <w:rsid w:val="00167D60"/>
    <w:rsid w:val="00167DC4"/>
    <w:rsid w:val="00167E70"/>
    <w:rsid w:val="00167E99"/>
    <w:rsid w:val="00167EA5"/>
    <w:rsid w:val="00167F17"/>
    <w:rsid w:val="00167F20"/>
    <w:rsid w:val="00167F71"/>
    <w:rsid w:val="00167F9A"/>
    <w:rsid w:val="00170032"/>
    <w:rsid w:val="00170063"/>
    <w:rsid w:val="00170077"/>
    <w:rsid w:val="0017007D"/>
    <w:rsid w:val="00170094"/>
    <w:rsid w:val="001700F3"/>
    <w:rsid w:val="00170104"/>
    <w:rsid w:val="00170155"/>
    <w:rsid w:val="0017015B"/>
    <w:rsid w:val="00170194"/>
    <w:rsid w:val="0017019D"/>
    <w:rsid w:val="001701DC"/>
    <w:rsid w:val="001701FD"/>
    <w:rsid w:val="00170207"/>
    <w:rsid w:val="00170249"/>
    <w:rsid w:val="0017024D"/>
    <w:rsid w:val="0017025C"/>
    <w:rsid w:val="0017026C"/>
    <w:rsid w:val="0017028D"/>
    <w:rsid w:val="001702E3"/>
    <w:rsid w:val="001702E4"/>
    <w:rsid w:val="00170322"/>
    <w:rsid w:val="00170387"/>
    <w:rsid w:val="00170388"/>
    <w:rsid w:val="00170411"/>
    <w:rsid w:val="00170431"/>
    <w:rsid w:val="001704C2"/>
    <w:rsid w:val="001704D4"/>
    <w:rsid w:val="001704E9"/>
    <w:rsid w:val="00170544"/>
    <w:rsid w:val="00170564"/>
    <w:rsid w:val="001705F9"/>
    <w:rsid w:val="00170620"/>
    <w:rsid w:val="0017063E"/>
    <w:rsid w:val="00170647"/>
    <w:rsid w:val="001706F0"/>
    <w:rsid w:val="00170768"/>
    <w:rsid w:val="001707AB"/>
    <w:rsid w:val="001707D1"/>
    <w:rsid w:val="001707EE"/>
    <w:rsid w:val="0017084D"/>
    <w:rsid w:val="00170854"/>
    <w:rsid w:val="001708A1"/>
    <w:rsid w:val="001708A5"/>
    <w:rsid w:val="001708D4"/>
    <w:rsid w:val="001708F7"/>
    <w:rsid w:val="001708F9"/>
    <w:rsid w:val="00170904"/>
    <w:rsid w:val="00170932"/>
    <w:rsid w:val="00170945"/>
    <w:rsid w:val="00170960"/>
    <w:rsid w:val="001709BF"/>
    <w:rsid w:val="00170A28"/>
    <w:rsid w:val="00170A45"/>
    <w:rsid w:val="00170A4C"/>
    <w:rsid w:val="00170A71"/>
    <w:rsid w:val="00170A75"/>
    <w:rsid w:val="00170A85"/>
    <w:rsid w:val="00170AA6"/>
    <w:rsid w:val="00170B12"/>
    <w:rsid w:val="00170B54"/>
    <w:rsid w:val="00170BCC"/>
    <w:rsid w:val="00170BDF"/>
    <w:rsid w:val="00170BFE"/>
    <w:rsid w:val="00170C7B"/>
    <w:rsid w:val="00170CB2"/>
    <w:rsid w:val="00170CF1"/>
    <w:rsid w:val="00170CF2"/>
    <w:rsid w:val="00170D04"/>
    <w:rsid w:val="00170D12"/>
    <w:rsid w:val="00170D2D"/>
    <w:rsid w:val="00170D77"/>
    <w:rsid w:val="00170D8C"/>
    <w:rsid w:val="00170DA3"/>
    <w:rsid w:val="00170DE2"/>
    <w:rsid w:val="00170DF3"/>
    <w:rsid w:val="00170E14"/>
    <w:rsid w:val="00170E3C"/>
    <w:rsid w:val="00170EAC"/>
    <w:rsid w:val="00170EDE"/>
    <w:rsid w:val="00170F13"/>
    <w:rsid w:val="00170FC7"/>
    <w:rsid w:val="00170FCF"/>
    <w:rsid w:val="00171025"/>
    <w:rsid w:val="0017104D"/>
    <w:rsid w:val="0017106E"/>
    <w:rsid w:val="00171088"/>
    <w:rsid w:val="001710B9"/>
    <w:rsid w:val="00171125"/>
    <w:rsid w:val="00171129"/>
    <w:rsid w:val="0017113D"/>
    <w:rsid w:val="00171164"/>
    <w:rsid w:val="0017129A"/>
    <w:rsid w:val="001712A4"/>
    <w:rsid w:val="001712CE"/>
    <w:rsid w:val="00171328"/>
    <w:rsid w:val="00171333"/>
    <w:rsid w:val="00171353"/>
    <w:rsid w:val="00171372"/>
    <w:rsid w:val="0017139E"/>
    <w:rsid w:val="001713A1"/>
    <w:rsid w:val="001713C9"/>
    <w:rsid w:val="001713F1"/>
    <w:rsid w:val="0017145A"/>
    <w:rsid w:val="00171489"/>
    <w:rsid w:val="001714DD"/>
    <w:rsid w:val="00171511"/>
    <w:rsid w:val="0017154C"/>
    <w:rsid w:val="00171579"/>
    <w:rsid w:val="001715FD"/>
    <w:rsid w:val="0017163D"/>
    <w:rsid w:val="00171643"/>
    <w:rsid w:val="00171648"/>
    <w:rsid w:val="0017166B"/>
    <w:rsid w:val="001716B8"/>
    <w:rsid w:val="00171702"/>
    <w:rsid w:val="00171731"/>
    <w:rsid w:val="00171744"/>
    <w:rsid w:val="00171765"/>
    <w:rsid w:val="0017179F"/>
    <w:rsid w:val="0017182B"/>
    <w:rsid w:val="00171844"/>
    <w:rsid w:val="0017191F"/>
    <w:rsid w:val="0017195F"/>
    <w:rsid w:val="00171A3F"/>
    <w:rsid w:val="00171A50"/>
    <w:rsid w:val="00171A72"/>
    <w:rsid w:val="00171A89"/>
    <w:rsid w:val="00171AC3"/>
    <w:rsid w:val="00171AF3"/>
    <w:rsid w:val="00171B1C"/>
    <w:rsid w:val="00171BFC"/>
    <w:rsid w:val="00171C39"/>
    <w:rsid w:val="00171C3B"/>
    <w:rsid w:val="00171C43"/>
    <w:rsid w:val="00171CA2"/>
    <w:rsid w:val="00171CA4"/>
    <w:rsid w:val="00171CB2"/>
    <w:rsid w:val="00171CC4"/>
    <w:rsid w:val="00171CE6"/>
    <w:rsid w:val="00171D1E"/>
    <w:rsid w:val="00171DD0"/>
    <w:rsid w:val="00171E23"/>
    <w:rsid w:val="00171E56"/>
    <w:rsid w:val="00171EF4"/>
    <w:rsid w:val="00171F37"/>
    <w:rsid w:val="00171F8B"/>
    <w:rsid w:val="00172057"/>
    <w:rsid w:val="001720B0"/>
    <w:rsid w:val="001720E2"/>
    <w:rsid w:val="001720EA"/>
    <w:rsid w:val="00172101"/>
    <w:rsid w:val="00172112"/>
    <w:rsid w:val="0017213C"/>
    <w:rsid w:val="00172192"/>
    <w:rsid w:val="001721EA"/>
    <w:rsid w:val="00172260"/>
    <w:rsid w:val="0017227C"/>
    <w:rsid w:val="00172283"/>
    <w:rsid w:val="00172296"/>
    <w:rsid w:val="0017229A"/>
    <w:rsid w:val="001722B0"/>
    <w:rsid w:val="001722C7"/>
    <w:rsid w:val="00172328"/>
    <w:rsid w:val="0017232D"/>
    <w:rsid w:val="0017233F"/>
    <w:rsid w:val="0017235E"/>
    <w:rsid w:val="0017237A"/>
    <w:rsid w:val="0017238A"/>
    <w:rsid w:val="001723A2"/>
    <w:rsid w:val="001723E7"/>
    <w:rsid w:val="00172408"/>
    <w:rsid w:val="00172413"/>
    <w:rsid w:val="0017241A"/>
    <w:rsid w:val="0017243A"/>
    <w:rsid w:val="0017244F"/>
    <w:rsid w:val="0017246B"/>
    <w:rsid w:val="00172478"/>
    <w:rsid w:val="00172496"/>
    <w:rsid w:val="001724A1"/>
    <w:rsid w:val="001724D2"/>
    <w:rsid w:val="0017254C"/>
    <w:rsid w:val="0017255F"/>
    <w:rsid w:val="001725B1"/>
    <w:rsid w:val="001725BA"/>
    <w:rsid w:val="001725EE"/>
    <w:rsid w:val="00172639"/>
    <w:rsid w:val="0017265D"/>
    <w:rsid w:val="00172693"/>
    <w:rsid w:val="0017272B"/>
    <w:rsid w:val="0017275C"/>
    <w:rsid w:val="001727BD"/>
    <w:rsid w:val="001727D0"/>
    <w:rsid w:val="001727FD"/>
    <w:rsid w:val="0017281C"/>
    <w:rsid w:val="001728EE"/>
    <w:rsid w:val="0017290D"/>
    <w:rsid w:val="00172969"/>
    <w:rsid w:val="00172A1E"/>
    <w:rsid w:val="00172A32"/>
    <w:rsid w:val="00172A3D"/>
    <w:rsid w:val="00172AFD"/>
    <w:rsid w:val="00172B10"/>
    <w:rsid w:val="00172B2B"/>
    <w:rsid w:val="00172B2D"/>
    <w:rsid w:val="00172B47"/>
    <w:rsid w:val="00172B4A"/>
    <w:rsid w:val="00172B64"/>
    <w:rsid w:val="00172BDB"/>
    <w:rsid w:val="00172BDD"/>
    <w:rsid w:val="00172BE7"/>
    <w:rsid w:val="00172C82"/>
    <w:rsid w:val="00172CB5"/>
    <w:rsid w:val="00172D01"/>
    <w:rsid w:val="00172D76"/>
    <w:rsid w:val="00172D95"/>
    <w:rsid w:val="00172DB1"/>
    <w:rsid w:val="00172DEA"/>
    <w:rsid w:val="00172DEF"/>
    <w:rsid w:val="00172E8D"/>
    <w:rsid w:val="00172EAC"/>
    <w:rsid w:val="00172F15"/>
    <w:rsid w:val="00172F1E"/>
    <w:rsid w:val="00172F53"/>
    <w:rsid w:val="00172F90"/>
    <w:rsid w:val="00173066"/>
    <w:rsid w:val="001730DB"/>
    <w:rsid w:val="00173120"/>
    <w:rsid w:val="0017314B"/>
    <w:rsid w:val="00173163"/>
    <w:rsid w:val="00173227"/>
    <w:rsid w:val="00173232"/>
    <w:rsid w:val="00173253"/>
    <w:rsid w:val="0017325D"/>
    <w:rsid w:val="0017327D"/>
    <w:rsid w:val="001732A5"/>
    <w:rsid w:val="001732CD"/>
    <w:rsid w:val="00173311"/>
    <w:rsid w:val="0017338F"/>
    <w:rsid w:val="001733BA"/>
    <w:rsid w:val="001733D1"/>
    <w:rsid w:val="001733D4"/>
    <w:rsid w:val="00173436"/>
    <w:rsid w:val="00173447"/>
    <w:rsid w:val="00173504"/>
    <w:rsid w:val="00173584"/>
    <w:rsid w:val="001735D0"/>
    <w:rsid w:val="001735FA"/>
    <w:rsid w:val="00173674"/>
    <w:rsid w:val="00173686"/>
    <w:rsid w:val="001736C8"/>
    <w:rsid w:val="001736EE"/>
    <w:rsid w:val="001736F2"/>
    <w:rsid w:val="001736FE"/>
    <w:rsid w:val="00173771"/>
    <w:rsid w:val="0017379D"/>
    <w:rsid w:val="001737BF"/>
    <w:rsid w:val="00173803"/>
    <w:rsid w:val="00173844"/>
    <w:rsid w:val="0017384C"/>
    <w:rsid w:val="001738B4"/>
    <w:rsid w:val="001738F1"/>
    <w:rsid w:val="00173902"/>
    <w:rsid w:val="00173970"/>
    <w:rsid w:val="00173973"/>
    <w:rsid w:val="0017397D"/>
    <w:rsid w:val="0017399A"/>
    <w:rsid w:val="001739A2"/>
    <w:rsid w:val="001739CD"/>
    <w:rsid w:val="001739E1"/>
    <w:rsid w:val="001739F8"/>
    <w:rsid w:val="001739FF"/>
    <w:rsid w:val="00173A57"/>
    <w:rsid w:val="00173AC4"/>
    <w:rsid w:val="00173ACB"/>
    <w:rsid w:val="00173AF8"/>
    <w:rsid w:val="00173B96"/>
    <w:rsid w:val="00173BAE"/>
    <w:rsid w:val="00173BC7"/>
    <w:rsid w:val="00173BCB"/>
    <w:rsid w:val="00173C29"/>
    <w:rsid w:val="00173C66"/>
    <w:rsid w:val="00173C81"/>
    <w:rsid w:val="00173C8F"/>
    <w:rsid w:val="00173CD4"/>
    <w:rsid w:val="00173CE4"/>
    <w:rsid w:val="00173DDF"/>
    <w:rsid w:val="00173DE0"/>
    <w:rsid w:val="00173E36"/>
    <w:rsid w:val="00173E53"/>
    <w:rsid w:val="00173E57"/>
    <w:rsid w:val="00173E7E"/>
    <w:rsid w:val="00173EAB"/>
    <w:rsid w:val="00173EAF"/>
    <w:rsid w:val="00173EBB"/>
    <w:rsid w:val="00173F2A"/>
    <w:rsid w:val="00173F60"/>
    <w:rsid w:val="00173F64"/>
    <w:rsid w:val="00173F74"/>
    <w:rsid w:val="00173F98"/>
    <w:rsid w:val="0017400A"/>
    <w:rsid w:val="00174013"/>
    <w:rsid w:val="00174033"/>
    <w:rsid w:val="00174139"/>
    <w:rsid w:val="0017413C"/>
    <w:rsid w:val="0017418E"/>
    <w:rsid w:val="001741B1"/>
    <w:rsid w:val="001741B4"/>
    <w:rsid w:val="001741CE"/>
    <w:rsid w:val="001741E3"/>
    <w:rsid w:val="0017426E"/>
    <w:rsid w:val="0017428E"/>
    <w:rsid w:val="001742DB"/>
    <w:rsid w:val="0017430B"/>
    <w:rsid w:val="00174319"/>
    <w:rsid w:val="00174321"/>
    <w:rsid w:val="0017432C"/>
    <w:rsid w:val="00174337"/>
    <w:rsid w:val="001743CD"/>
    <w:rsid w:val="001743D2"/>
    <w:rsid w:val="00174407"/>
    <w:rsid w:val="0017442C"/>
    <w:rsid w:val="00174450"/>
    <w:rsid w:val="0017448B"/>
    <w:rsid w:val="001744B3"/>
    <w:rsid w:val="001744FE"/>
    <w:rsid w:val="00174595"/>
    <w:rsid w:val="0017459E"/>
    <w:rsid w:val="00174602"/>
    <w:rsid w:val="0017460E"/>
    <w:rsid w:val="00174650"/>
    <w:rsid w:val="0017467C"/>
    <w:rsid w:val="0017469A"/>
    <w:rsid w:val="001746D7"/>
    <w:rsid w:val="001746D8"/>
    <w:rsid w:val="001746FC"/>
    <w:rsid w:val="00174719"/>
    <w:rsid w:val="00174731"/>
    <w:rsid w:val="0017479A"/>
    <w:rsid w:val="0017479B"/>
    <w:rsid w:val="0017481B"/>
    <w:rsid w:val="00174846"/>
    <w:rsid w:val="0017484B"/>
    <w:rsid w:val="00174892"/>
    <w:rsid w:val="00174897"/>
    <w:rsid w:val="001748B8"/>
    <w:rsid w:val="001748BA"/>
    <w:rsid w:val="001748FE"/>
    <w:rsid w:val="00174907"/>
    <w:rsid w:val="0017494F"/>
    <w:rsid w:val="0017496D"/>
    <w:rsid w:val="001749A0"/>
    <w:rsid w:val="00174A08"/>
    <w:rsid w:val="00174A10"/>
    <w:rsid w:val="00174A33"/>
    <w:rsid w:val="00174A54"/>
    <w:rsid w:val="00174A73"/>
    <w:rsid w:val="00174A8F"/>
    <w:rsid w:val="00174AA5"/>
    <w:rsid w:val="00174C01"/>
    <w:rsid w:val="00174C17"/>
    <w:rsid w:val="00174C69"/>
    <w:rsid w:val="00174C7A"/>
    <w:rsid w:val="00174C8B"/>
    <w:rsid w:val="00174C97"/>
    <w:rsid w:val="00174C9E"/>
    <w:rsid w:val="00174D11"/>
    <w:rsid w:val="00174D1F"/>
    <w:rsid w:val="00174D4F"/>
    <w:rsid w:val="00174DC7"/>
    <w:rsid w:val="00174DE3"/>
    <w:rsid w:val="00174E41"/>
    <w:rsid w:val="00174E87"/>
    <w:rsid w:val="00174F02"/>
    <w:rsid w:val="00174F22"/>
    <w:rsid w:val="00174F37"/>
    <w:rsid w:val="00174F54"/>
    <w:rsid w:val="00174F60"/>
    <w:rsid w:val="00175040"/>
    <w:rsid w:val="00175067"/>
    <w:rsid w:val="00175095"/>
    <w:rsid w:val="001750BD"/>
    <w:rsid w:val="001750F6"/>
    <w:rsid w:val="00175131"/>
    <w:rsid w:val="0017517C"/>
    <w:rsid w:val="0017518D"/>
    <w:rsid w:val="00175199"/>
    <w:rsid w:val="001751B4"/>
    <w:rsid w:val="001751BF"/>
    <w:rsid w:val="00175211"/>
    <w:rsid w:val="0017523C"/>
    <w:rsid w:val="0017523F"/>
    <w:rsid w:val="00175285"/>
    <w:rsid w:val="001752A0"/>
    <w:rsid w:val="001752A3"/>
    <w:rsid w:val="001752E4"/>
    <w:rsid w:val="0017530E"/>
    <w:rsid w:val="0017532D"/>
    <w:rsid w:val="0017534F"/>
    <w:rsid w:val="001753AE"/>
    <w:rsid w:val="001753EB"/>
    <w:rsid w:val="001753FC"/>
    <w:rsid w:val="0017540C"/>
    <w:rsid w:val="00175469"/>
    <w:rsid w:val="00175481"/>
    <w:rsid w:val="001754FB"/>
    <w:rsid w:val="00175507"/>
    <w:rsid w:val="0017554E"/>
    <w:rsid w:val="00175555"/>
    <w:rsid w:val="0017557F"/>
    <w:rsid w:val="0017564C"/>
    <w:rsid w:val="001756F1"/>
    <w:rsid w:val="00175720"/>
    <w:rsid w:val="00175754"/>
    <w:rsid w:val="00175773"/>
    <w:rsid w:val="0017577C"/>
    <w:rsid w:val="00175792"/>
    <w:rsid w:val="00175798"/>
    <w:rsid w:val="001757BA"/>
    <w:rsid w:val="0017580F"/>
    <w:rsid w:val="00175885"/>
    <w:rsid w:val="00175888"/>
    <w:rsid w:val="001758D2"/>
    <w:rsid w:val="00175908"/>
    <w:rsid w:val="001759BE"/>
    <w:rsid w:val="00175A23"/>
    <w:rsid w:val="00175A25"/>
    <w:rsid w:val="00175A2F"/>
    <w:rsid w:val="00175A52"/>
    <w:rsid w:val="00175A76"/>
    <w:rsid w:val="00175A7A"/>
    <w:rsid w:val="00175ACC"/>
    <w:rsid w:val="00175AD1"/>
    <w:rsid w:val="00175AD3"/>
    <w:rsid w:val="00175B66"/>
    <w:rsid w:val="00175B88"/>
    <w:rsid w:val="00175BA0"/>
    <w:rsid w:val="00175BBF"/>
    <w:rsid w:val="00175BCB"/>
    <w:rsid w:val="00175BDF"/>
    <w:rsid w:val="00175C5B"/>
    <w:rsid w:val="00175C8C"/>
    <w:rsid w:val="00175CCC"/>
    <w:rsid w:val="00175DC2"/>
    <w:rsid w:val="00175DEF"/>
    <w:rsid w:val="00175E37"/>
    <w:rsid w:val="00175E45"/>
    <w:rsid w:val="00175E54"/>
    <w:rsid w:val="00175E8F"/>
    <w:rsid w:val="00175ECE"/>
    <w:rsid w:val="00175F27"/>
    <w:rsid w:val="00175F3C"/>
    <w:rsid w:val="00175F76"/>
    <w:rsid w:val="00175FFF"/>
    <w:rsid w:val="00176013"/>
    <w:rsid w:val="00176077"/>
    <w:rsid w:val="0017608F"/>
    <w:rsid w:val="001760AD"/>
    <w:rsid w:val="001760BA"/>
    <w:rsid w:val="001760C4"/>
    <w:rsid w:val="001760EE"/>
    <w:rsid w:val="0017612E"/>
    <w:rsid w:val="0017614F"/>
    <w:rsid w:val="00176171"/>
    <w:rsid w:val="00176205"/>
    <w:rsid w:val="00176208"/>
    <w:rsid w:val="00176276"/>
    <w:rsid w:val="00176297"/>
    <w:rsid w:val="001762C8"/>
    <w:rsid w:val="00176325"/>
    <w:rsid w:val="00176330"/>
    <w:rsid w:val="00176346"/>
    <w:rsid w:val="0017634C"/>
    <w:rsid w:val="00176376"/>
    <w:rsid w:val="001763DD"/>
    <w:rsid w:val="0017649A"/>
    <w:rsid w:val="001764AF"/>
    <w:rsid w:val="001764C5"/>
    <w:rsid w:val="001764FB"/>
    <w:rsid w:val="001764FD"/>
    <w:rsid w:val="0017650E"/>
    <w:rsid w:val="00176529"/>
    <w:rsid w:val="0017653F"/>
    <w:rsid w:val="00176542"/>
    <w:rsid w:val="0017654C"/>
    <w:rsid w:val="00176582"/>
    <w:rsid w:val="0017659B"/>
    <w:rsid w:val="001765E7"/>
    <w:rsid w:val="001765F3"/>
    <w:rsid w:val="0017664E"/>
    <w:rsid w:val="00176659"/>
    <w:rsid w:val="00176762"/>
    <w:rsid w:val="001767B9"/>
    <w:rsid w:val="001767CD"/>
    <w:rsid w:val="001767EF"/>
    <w:rsid w:val="001767F6"/>
    <w:rsid w:val="001768B9"/>
    <w:rsid w:val="001768C0"/>
    <w:rsid w:val="001768C9"/>
    <w:rsid w:val="00176901"/>
    <w:rsid w:val="00176972"/>
    <w:rsid w:val="001769DF"/>
    <w:rsid w:val="00176A1E"/>
    <w:rsid w:val="00176A2F"/>
    <w:rsid w:val="00176A86"/>
    <w:rsid w:val="00176A8E"/>
    <w:rsid w:val="00176ABB"/>
    <w:rsid w:val="00176B41"/>
    <w:rsid w:val="00176B46"/>
    <w:rsid w:val="00176BAA"/>
    <w:rsid w:val="00176C56"/>
    <w:rsid w:val="00176C7E"/>
    <w:rsid w:val="00176D49"/>
    <w:rsid w:val="00176D5A"/>
    <w:rsid w:val="00176D6E"/>
    <w:rsid w:val="00176D74"/>
    <w:rsid w:val="00176D76"/>
    <w:rsid w:val="00176D99"/>
    <w:rsid w:val="00176DA9"/>
    <w:rsid w:val="00176DEC"/>
    <w:rsid w:val="00176E37"/>
    <w:rsid w:val="00176E54"/>
    <w:rsid w:val="00176E7F"/>
    <w:rsid w:val="00176EBD"/>
    <w:rsid w:val="00176F02"/>
    <w:rsid w:val="00176F68"/>
    <w:rsid w:val="00176F6B"/>
    <w:rsid w:val="00176F6E"/>
    <w:rsid w:val="00176F79"/>
    <w:rsid w:val="00176F7B"/>
    <w:rsid w:val="00176F80"/>
    <w:rsid w:val="00176F8E"/>
    <w:rsid w:val="00176F93"/>
    <w:rsid w:val="00176FB5"/>
    <w:rsid w:val="00177084"/>
    <w:rsid w:val="00177099"/>
    <w:rsid w:val="001770DA"/>
    <w:rsid w:val="001770DF"/>
    <w:rsid w:val="001770FD"/>
    <w:rsid w:val="00177103"/>
    <w:rsid w:val="00177108"/>
    <w:rsid w:val="0017712A"/>
    <w:rsid w:val="00177187"/>
    <w:rsid w:val="001771C8"/>
    <w:rsid w:val="001771CB"/>
    <w:rsid w:val="00177273"/>
    <w:rsid w:val="001772AC"/>
    <w:rsid w:val="001772B4"/>
    <w:rsid w:val="001772B9"/>
    <w:rsid w:val="0017734E"/>
    <w:rsid w:val="00177416"/>
    <w:rsid w:val="00177446"/>
    <w:rsid w:val="00177464"/>
    <w:rsid w:val="00177477"/>
    <w:rsid w:val="00177497"/>
    <w:rsid w:val="001774D5"/>
    <w:rsid w:val="001774EF"/>
    <w:rsid w:val="00177505"/>
    <w:rsid w:val="0017750D"/>
    <w:rsid w:val="00177543"/>
    <w:rsid w:val="00177553"/>
    <w:rsid w:val="0017757C"/>
    <w:rsid w:val="001775AF"/>
    <w:rsid w:val="001775D6"/>
    <w:rsid w:val="001775DD"/>
    <w:rsid w:val="001775E8"/>
    <w:rsid w:val="00177664"/>
    <w:rsid w:val="00177695"/>
    <w:rsid w:val="001776E5"/>
    <w:rsid w:val="00177713"/>
    <w:rsid w:val="001777AA"/>
    <w:rsid w:val="00177818"/>
    <w:rsid w:val="00177821"/>
    <w:rsid w:val="00177835"/>
    <w:rsid w:val="00177887"/>
    <w:rsid w:val="0017789C"/>
    <w:rsid w:val="001778A5"/>
    <w:rsid w:val="001778C2"/>
    <w:rsid w:val="001778DF"/>
    <w:rsid w:val="00177973"/>
    <w:rsid w:val="00177988"/>
    <w:rsid w:val="0017798F"/>
    <w:rsid w:val="00177A41"/>
    <w:rsid w:val="00177A9C"/>
    <w:rsid w:val="00177AFF"/>
    <w:rsid w:val="00177B0C"/>
    <w:rsid w:val="00177B1F"/>
    <w:rsid w:val="00177B49"/>
    <w:rsid w:val="00177B7A"/>
    <w:rsid w:val="00177BAD"/>
    <w:rsid w:val="00177BB8"/>
    <w:rsid w:val="00177BDD"/>
    <w:rsid w:val="00177C58"/>
    <w:rsid w:val="00177D1D"/>
    <w:rsid w:val="00177DBE"/>
    <w:rsid w:val="00177E12"/>
    <w:rsid w:val="00177E2D"/>
    <w:rsid w:val="00177EE4"/>
    <w:rsid w:val="00177F23"/>
    <w:rsid w:val="00177F3A"/>
    <w:rsid w:val="00177F8A"/>
    <w:rsid w:val="00177FCF"/>
    <w:rsid w:val="00177FD8"/>
    <w:rsid w:val="00177FFA"/>
    <w:rsid w:val="00180031"/>
    <w:rsid w:val="001800E6"/>
    <w:rsid w:val="0018011C"/>
    <w:rsid w:val="00180147"/>
    <w:rsid w:val="0018014E"/>
    <w:rsid w:val="00180171"/>
    <w:rsid w:val="0018018B"/>
    <w:rsid w:val="00180198"/>
    <w:rsid w:val="001801FC"/>
    <w:rsid w:val="00180229"/>
    <w:rsid w:val="001802CC"/>
    <w:rsid w:val="00180309"/>
    <w:rsid w:val="00180380"/>
    <w:rsid w:val="00180388"/>
    <w:rsid w:val="001803EF"/>
    <w:rsid w:val="00180440"/>
    <w:rsid w:val="00180494"/>
    <w:rsid w:val="001804EE"/>
    <w:rsid w:val="001804F7"/>
    <w:rsid w:val="0018057B"/>
    <w:rsid w:val="001805AF"/>
    <w:rsid w:val="001805B3"/>
    <w:rsid w:val="001805B9"/>
    <w:rsid w:val="00180612"/>
    <w:rsid w:val="00180616"/>
    <w:rsid w:val="00180638"/>
    <w:rsid w:val="00180688"/>
    <w:rsid w:val="0018069E"/>
    <w:rsid w:val="001806F3"/>
    <w:rsid w:val="00180751"/>
    <w:rsid w:val="0018077A"/>
    <w:rsid w:val="0018078B"/>
    <w:rsid w:val="00180792"/>
    <w:rsid w:val="001807AF"/>
    <w:rsid w:val="001807CB"/>
    <w:rsid w:val="00180807"/>
    <w:rsid w:val="00180814"/>
    <w:rsid w:val="00180836"/>
    <w:rsid w:val="00180850"/>
    <w:rsid w:val="001808A4"/>
    <w:rsid w:val="001808C5"/>
    <w:rsid w:val="00180914"/>
    <w:rsid w:val="0018094E"/>
    <w:rsid w:val="00180993"/>
    <w:rsid w:val="001809C8"/>
    <w:rsid w:val="00180A0A"/>
    <w:rsid w:val="00180A2D"/>
    <w:rsid w:val="00180A43"/>
    <w:rsid w:val="00180A93"/>
    <w:rsid w:val="00180ACC"/>
    <w:rsid w:val="00180B12"/>
    <w:rsid w:val="00180BB7"/>
    <w:rsid w:val="00180BED"/>
    <w:rsid w:val="00180C06"/>
    <w:rsid w:val="00180C08"/>
    <w:rsid w:val="00180C0E"/>
    <w:rsid w:val="00180C12"/>
    <w:rsid w:val="00180D6E"/>
    <w:rsid w:val="00180DB2"/>
    <w:rsid w:val="00180DCD"/>
    <w:rsid w:val="00180DDC"/>
    <w:rsid w:val="00180E5A"/>
    <w:rsid w:val="00180E64"/>
    <w:rsid w:val="00180E66"/>
    <w:rsid w:val="00180EAC"/>
    <w:rsid w:val="00180F37"/>
    <w:rsid w:val="00180F5A"/>
    <w:rsid w:val="00180F60"/>
    <w:rsid w:val="0018101E"/>
    <w:rsid w:val="00181037"/>
    <w:rsid w:val="00181038"/>
    <w:rsid w:val="00181044"/>
    <w:rsid w:val="0018107C"/>
    <w:rsid w:val="0018108C"/>
    <w:rsid w:val="0018109B"/>
    <w:rsid w:val="001810C2"/>
    <w:rsid w:val="001810E0"/>
    <w:rsid w:val="00181190"/>
    <w:rsid w:val="00181195"/>
    <w:rsid w:val="001811ED"/>
    <w:rsid w:val="001811F1"/>
    <w:rsid w:val="00181228"/>
    <w:rsid w:val="00181266"/>
    <w:rsid w:val="0018126F"/>
    <w:rsid w:val="00181291"/>
    <w:rsid w:val="00181293"/>
    <w:rsid w:val="00181299"/>
    <w:rsid w:val="001812A5"/>
    <w:rsid w:val="001812CA"/>
    <w:rsid w:val="00181302"/>
    <w:rsid w:val="0018135A"/>
    <w:rsid w:val="001813B3"/>
    <w:rsid w:val="0018140C"/>
    <w:rsid w:val="0018145C"/>
    <w:rsid w:val="00181470"/>
    <w:rsid w:val="00181486"/>
    <w:rsid w:val="001814B0"/>
    <w:rsid w:val="001814FA"/>
    <w:rsid w:val="00181521"/>
    <w:rsid w:val="0018153C"/>
    <w:rsid w:val="00181576"/>
    <w:rsid w:val="001815BC"/>
    <w:rsid w:val="001815DE"/>
    <w:rsid w:val="001815F8"/>
    <w:rsid w:val="0018164D"/>
    <w:rsid w:val="0018164E"/>
    <w:rsid w:val="00181694"/>
    <w:rsid w:val="0018169F"/>
    <w:rsid w:val="001816F4"/>
    <w:rsid w:val="00181711"/>
    <w:rsid w:val="00181716"/>
    <w:rsid w:val="0018171E"/>
    <w:rsid w:val="0018173C"/>
    <w:rsid w:val="00181794"/>
    <w:rsid w:val="001817AF"/>
    <w:rsid w:val="001817D2"/>
    <w:rsid w:val="00181839"/>
    <w:rsid w:val="0018185F"/>
    <w:rsid w:val="001818BA"/>
    <w:rsid w:val="001818C2"/>
    <w:rsid w:val="001818C8"/>
    <w:rsid w:val="001818DF"/>
    <w:rsid w:val="00181964"/>
    <w:rsid w:val="0018199D"/>
    <w:rsid w:val="001819C5"/>
    <w:rsid w:val="00181A2A"/>
    <w:rsid w:val="00181A48"/>
    <w:rsid w:val="00181AAB"/>
    <w:rsid w:val="00181AD2"/>
    <w:rsid w:val="00181B1A"/>
    <w:rsid w:val="00181B37"/>
    <w:rsid w:val="00181B40"/>
    <w:rsid w:val="00181B98"/>
    <w:rsid w:val="00181BDD"/>
    <w:rsid w:val="00181C0C"/>
    <w:rsid w:val="00181C33"/>
    <w:rsid w:val="00181C55"/>
    <w:rsid w:val="00181C7B"/>
    <w:rsid w:val="00181C92"/>
    <w:rsid w:val="00181CA0"/>
    <w:rsid w:val="00181CB3"/>
    <w:rsid w:val="00181DB0"/>
    <w:rsid w:val="00181DC7"/>
    <w:rsid w:val="00181E63"/>
    <w:rsid w:val="00181EAD"/>
    <w:rsid w:val="00181EC7"/>
    <w:rsid w:val="00181F0D"/>
    <w:rsid w:val="00181F20"/>
    <w:rsid w:val="00181F57"/>
    <w:rsid w:val="00181FC6"/>
    <w:rsid w:val="00182008"/>
    <w:rsid w:val="00182037"/>
    <w:rsid w:val="00182060"/>
    <w:rsid w:val="00182094"/>
    <w:rsid w:val="00182098"/>
    <w:rsid w:val="001820D6"/>
    <w:rsid w:val="001820E2"/>
    <w:rsid w:val="00182104"/>
    <w:rsid w:val="00182127"/>
    <w:rsid w:val="0018217C"/>
    <w:rsid w:val="00182180"/>
    <w:rsid w:val="001821FF"/>
    <w:rsid w:val="001822D0"/>
    <w:rsid w:val="00182304"/>
    <w:rsid w:val="0018230D"/>
    <w:rsid w:val="0018235C"/>
    <w:rsid w:val="00182413"/>
    <w:rsid w:val="00182470"/>
    <w:rsid w:val="00182528"/>
    <w:rsid w:val="00182591"/>
    <w:rsid w:val="001825B1"/>
    <w:rsid w:val="001825BD"/>
    <w:rsid w:val="001825F4"/>
    <w:rsid w:val="00182658"/>
    <w:rsid w:val="00182695"/>
    <w:rsid w:val="001826C1"/>
    <w:rsid w:val="001826E6"/>
    <w:rsid w:val="00182720"/>
    <w:rsid w:val="00182751"/>
    <w:rsid w:val="00182753"/>
    <w:rsid w:val="00182763"/>
    <w:rsid w:val="00182768"/>
    <w:rsid w:val="001827FC"/>
    <w:rsid w:val="00182814"/>
    <w:rsid w:val="00182824"/>
    <w:rsid w:val="0018283D"/>
    <w:rsid w:val="0018284A"/>
    <w:rsid w:val="00182862"/>
    <w:rsid w:val="0018287B"/>
    <w:rsid w:val="001828B6"/>
    <w:rsid w:val="001828D5"/>
    <w:rsid w:val="001828E7"/>
    <w:rsid w:val="0018294C"/>
    <w:rsid w:val="00182977"/>
    <w:rsid w:val="001829FD"/>
    <w:rsid w:val="00182A5A"/>
    <w:rsid w:val="00182AC6"/>
    <w:rsid w:val="00182AE4"/>
    <w:rsid w:val="00182AF2"/>
    <w:rsid w:val="00182B15"/>
    <w:rsid w:val="00182B26"/>
    <w:rsid w:val="00182B46"/>
    <w:rsid w:val="00182BD7"/>
    <w:rsid w:val="00182BFA"/>
    <w:rsid w:val="00182C39"/>
    <w:rsid w:val="00182C70"/>
    <w:rsid w:val="00182C7A"/>
    <w:rsid w:val="00182C94"/>
    <w:rsid w:val="00182CB9"/>
    <w:rsid w:val="00182D05"/>
    <w:rsid w:val="00182D11"/>
    <w:rsid w:val="00182D8F"/>
    <w:rsid w:val="00182DFD"/>
    <w:rsid w:val="00182E54"/>
    <w:rsid w:val="00182E86"/>
    <w:rsid w:val="00182EC2"/>
    <w:rsid w:val="00182F49"/>
    <w:rsid w:val="0018300B"/>
    <w:rsid w:val="0018302D"/>
    <w:rsid w:val="0018304D"/>
    <w:rsid w:val="00183074"/>
    <w:rsid w:val="001830D6"/>
    <w:rsid w:val="001830D9"/>
    <w:rsid w:val="0018318D"/>
    <w:rsid w:val="001831B0"/>
    <w:rsid w:val="001831FB"/>
    <w:rsid w:val="00183204"/>
    <w:rsid w:val="0018322F"/>
    <w:rsid w:val="00183232"/>
    <w:rsid w:val="00183269"/>
    <w:rsid w:val="001832D0"/>
    <w:rsid w:val="001832DC"/>
    <w:rsid w:val="00183457"/>
    <w:rsid w:val="00183482"/>
    <w:rsid w:val="00183484"/>
    <w:rsid w:val="00183509"/>
    <w:rsid w:val="00183510"/>
    <w:rsid w:val="00183525"/>
    <w:rsid w:val="00183531"/>
    <w:rsid w:val="0018353A"/>
    <w:rsid w:val="00183540"/>
    <w:rsid w:val="001835A8"/>
    <w:rsid w:val="001835AC"/>
    <w:rsid w:val="001835B0"/>
    <w:rsid w:val="001835E9"/>
    <w:rsid w:val="00183643"/>
    <w:rsid w:val="001836C7"/>
    <w:rsid w:val="001836DB"/>
    <w:rsid w:val="001836F3"/>
    <w:rsid w:val="001836F4"/>
    <w:rsid w:val="0018370D"/>
    <w:rsid w:val="00183712"/>
    <w:rsid w:val="0018387D"/>
    <w:rsid w:val="0018388F"/>
    <w:rsid w:val="00183963"/>
    <w:rsid w:val="0018396F"/>
    <w:rsid w:val="00183982"/>
    <w:rsid w:val="001839BC"/>
    <w:rsid w:val="001839C8"/>
    <w:rsid w:val="001839E2"/>
    <w:rsid w:val="001839ED"/>
    <w:rsid w:val="00183A75"/>
    <w:rsid w:val="00183AA7"/>
    <w:rsid w:val="00183AD2"/>
    <w:rsid w:val="00183B12"/>
    <w:rsid w:val="00183B50"/>
    <w:rsid w:val="00183B58"/>
    <w:rsid w:val="00183B5F"/>
    <w:rsid w:val="00183BBF"/>
    <w:rsid w:val="00183C94"/>
    <w:rsid w:val="00183CB9"/>
    <w:rsid w:val="00183CD4"/>
    <w:rsid w:val="00183D74"/>
    <w:rsid w:val="00183DD2"/>
    <w:rsid w:val="00183E1E"/>
    <w:rsid w:val="00183E2F"/>
    <w:rsid w:val="00183E6F"/>
    <w:rsid w:val="00183ED8"/>
    <w:rsid w:val="00183ED9"/>
    <w:rsid w:val="00183EE6"/>
    <w:rsid w:val="00183F0A"/>
    <w:rsid w:val="00183F6C"/>
    <w:rsid w:val="00183F84"/>
    <w:rsid w:val="00183FC5"/>
    <w:rsid w:val="00184007"/>
    <w:rsid w:val="00184094"/>
    <w:rsid w:val="001840C0"/>
    <w:rsid w:val="001840C1"/>
    <w:rsid w:val="001840DB"/>
    <w:rsid w:val="001840E2"/>
    <w:rsid w:val="001840EB"/>
    <w:rsid w:val="001841AA"/>
    <w:rsid w:val="001841C4"/>
    <w:rsid w:val="001841D4"/>
    <w:rsid w:val="001841D9"/>
    <w:rsid w:val="001841F9"/>
    <w:rsid w:val="001841FF"/>
    <w:rsid w:val="00184205"/>
    <w:rsid w:val="00184244"/>
    <w:rsid w:val="001842A6"/>
    <w:rsid w:val="001842B5"/>
    <w:rsid w:val="001842BF"/>
    <w:rsid w:val="001842FD"/>
    <w:rsid w:val="00184311"/>
    <w:rsid w:val="00184314"/>
    <w:rsid w:val="0018436C"/>
    <w:rsid w:val="001843A3"/>
    <w:rsid w:val="001843AE"/>
    <w:rsid w:val="001843C8"/>
    <w:rsid w:val="001843CF"/>
    <w:rsid w:val="001843D1"/>
    <w:rsid w:val="00184412"/>
    <w:rsid w:val="0018445E"/>
    <w:rsid w:val="00184475"/>
    <w:rsid w:val="0018447D"/>
    <w:rsid w:val="001844F9"/>
    <w:rsid w:val="001844FA"/>
    <w:rsid w:val="00184531"/>
    <w:rsid w:val="001845D6"/>
    <w:rsid w:val="00184647"/>
    <w:rsid w:val="00184663"/>
    <w:rsid w:val="00184675"/>
    <w:rsid w:val="00184686"/>
    <w:rsid w:val="0018468A"/>
    <w:rsid w:val="001846BA"/>
    <w:rsid w:val="001846F9"/>
    <w:rsid w:val="00184719"/>
    <w:rsid w:val="001847ED"/>
    <w:rsid w:val="00184844"/>
    <w:rsid w:val="00184879"/>
    <w:rsid w:val="001848BC"/>
    <w:rsid w:val="0018492B"/>
    <w:rsid w:val="00184951"/>
    <w:rsid w:val="00184995"/>
    <w:rsid w:val="001849B8"/>
    <w:rsid w:val="001849FC"/>
    <w:rsid w:val="00184A2D"/>
    <w:rsid w:val="00184ADB"/>
    <w:rsid w:val="00184B02"/>
    <w:rsid w:val="00184B03"/>
    <w:rsid w:val="00184B41"/>
    <w:rsid w:val="00184B81"/>
    <w:rsid w:val="00184BA6"/>
    <w:rsid w:val="00184BC3"/>
    <w:rsid w:val="00184C06"/>
    <w:rsid w:val="00184C42"/>
    <w:rsid w:val="00184C4F"/>
    <w:rsid w:val="00184CC0"/>
    <w:rsid w:val="00184CD5"/>
    <w:rsid w:val="00184CE5"/>
    <w:rsid w:val="00184CEE"/>
    <w:rsid w:val="00184CF8"/>
    <w:rsid w:val="00184D1A"/>
    <w:rsid w:val="00184D5F"/>
    <w:rsid w:val="00184D7C"/>
    <w:rsid w:val="00184D96"/>
    <w:rsid w:val="00184DFA"/>
    <w:rsid w:val="00184EAF"/>
    <w:rsid w:val="00184EE8"/>
    <w:rsid w:val="00184EEE"/>
    <w:rsid w:val="00184F5B"/>
    <w:rsid w:val="00184F5C"/>
    <w:rsid w:val="00184FB5"/>
    <w:rsid w:val="00184FEF"/>
    <w:rsid w:val="00185018"/>
    <w:rsid w:val="0018506B"/>
    <w:rsid w:val="001850AD"/>
    <w:rsid w:val="001850EB"/>
    <w:rsid w:val="001850F9"/>
    <w:rsid w:val="00185101"/>
    <w:rsid w:val="0018518F"/>
    <w:rsid w:val="0018519B"/>
    <w:rsid w:val="001851B7"/>
    <w:rsid w:val="001851D1"/>
    <w:rsid w:val="001851DE"/>
    <w:rsid w:val="00185284"/>
    <w:rsid w:val="0018528C"/>
    <w:rsid w:val="00185364"/>
    <w:rsid w:val="00185379"/>
    <w:rsid w:val="001853D2"/>
    <w:rsid w:val="001853D5"/>
    <w:rsid w:val="001853E3"/>
    <w:rsid w:val="00185401"/>
    <w:rsid w:val="001854AE"/>
    <w:rsid w:val="001854BD"/>
    <w:rsid w:val="001854F0"/>
    <w:rsid w:val="001854F5"/>
    <w:rsid w:val="00185514"/>
    <w:rsid w:val="0018553C"/>
    <w:rsid w:val="00185550"/>
    <w:rsid w:val="001855A3"/>
    <w:rsid w:val="001855D3"/>
    <w:rsid w:val="00185618"/>
    <w:rsid w:val="00185650"/>
    <w:rsid w:val="00185660"/>
    <w:rsid w:val="0018566C"/>
    <w:rsid w:val="001856AB"/>
    <w:rsid w:val="001856CE"/>
    <w:rsid w:val="001856D0"/>
    <w:rsid w:val="0018572A"/>
    <w:rsid w:val="00185746"/>
    <w:rsid w:val="001857B0"/>
    <w:rsid w:val="001857C9"/>
    <w:rsid w:val="00185822"/>
    <w:rsid w:val="00185843"/>
    <w:rsid w:val="00185852"/>
    <w:rsid w:val="00185867"/>
    <w:rsid w:val="00185893"/>
    <w:rsid w:val="00185897"/>
    <w:rsid w:val="001858C8"/>
    <w:rsid w:val="001858EB"/>
    <w:rsid w:val="001859C3"/>
    <w:rsid w:val="001859E5"/>
    <w:rsid w:val="001859FA"/>
    <w:rsid w:val="001859FD"/>
    <w:rsid w:val="00185A27"/>
    <w:rsid w:val="00185AE1"/>
    <w:rsid w:val="00185AF4"/>
    <w:rsid w:val="00185B46"/>
    <w:rsid w:val="00185B65"/>
    <w:rsid w:val="00185B93"/>
    <w:rsid w:val="00185BC8"/>
    <w:rsid w:val="00185BCF"/>
    <w:rsid w:val="00185C04"/>
    <w:rsid w:val="00185C38"/>
    <w:rsid w:val="00185C5C"/>
    <w:rsid w:val="00185C99"/>
    <w:rsid w:val="00185CDC"/>
    <w:rsid w:val="00185D06"/>
    <w:rsid w:val="00185D09"/>
    <w:rsid w:val="00185D3A"/>
    <w:rsid w:val="00185D87"/>
    <w:rsid w:val="00185DE2"/>
    <w:rsid w:val="00185E17"/>
    <w:rsid w:val="00185E24"/>
    <w:rsid w:val="00185E40"/>
    <w:rsid w:val="00185EAB"/>
    <w:rsid w:val="00185ED2"/>
    <w:rsid w:val="00185ED4"/>
    <w:rsid w:val="00185F12"/>
    <w:rsid w:val="00185F29"/>
    <w:rsid w:val="00185F33"/>
    <w:rsid w:val="00185F35"/>
    <w:rsid w:val="00185F3B"/>
    <w:rsid w:val="00185F41"/>
    <w:rsid w:val="00185F78"/>
    <w:rsid w:val="00185F91"/>
    <w:rsid w:val="00185FAB"/>
    <w:rsid w:val="00185FC7"/>
    <w:rsid w:val="00185FF6"/>
    <w:rsid w:val="00186017"/>
    <w:rsid w:val="00186050"/>
    <w:rsid w:val="00186097"/>
    <w:rsid w:val="001860CB"/>
    <w:rsid w:val="0018615E"/>
    <w:rsid w:val="001861A1"/>
    <w:rsid w:val="0018620C"/>
    <w:rsid w:val="0018620F"/>
    <w:rsid w:val="00186229"/>
    <w:rsid w:val="00186253"/>
    <w:rsid w:val="0018625A"/>
    <w:rsid w:val="00186273"/>
    <w:rsid w:val="00186293"/>
    <w:rsid w:val="00186295"/>
    <w:rsid w:val="001862D8"/>
    <w:rsid w:val="001862DE"/>
    <w:rsid w:val="001863AA"/>
    <w:rsid w:val="001863ED"/>
    <w:rsid w:val="00186407"/>
    <w:rsid w:val="0018644C"/>
    <w:rsid w:val="001864AB"/>
    <w:rsid w:val="001864B3"/>
    <w:rsid w:val="00186531"/>
    <w:rsid w:val="0018653B"/>
    <w:rsid w:val="0018654A"/>
    <w:rsid w:val="0018655D"/>
    <w:rsid w:val="0018656B"/>
    <w:rsid w:val="001865D4"/>
    <w:rsid w:val="001865E1"/>
    <w:rsid w:val="00186654"/>
    <w:rsid w:val="0018669F"/>
    <w:rsid w:val="001866B4"/>
    <w:rsid w:val="001866D3"/>
    <w:rsid w:val="001866DA"/>
    <w:rsid w:val="001866DB"/>
    <w:rsid w:val="001866F3"/>
    <w:rsid w:val="0018674F"/>
    <w:rsid w:val="00186755"/>
    <w:rsid w:val="0018679C"/>
    <w:rsid w:val="001867E5"/>
    <w:rsid w:val="001867F3"/>
    <w:rsid w:val="001867F8"/>
    <w:rsid w:val="00186804"/>
    <w:rsid w:val="00186815"/>
    <w:rsid w:val="0018683D"/>
    <w:rsid w:val="0018685F"/>
    <w:rsid w:val="00186869"/>
    <w:rsid w:val="001868A0"/>
    <w:rsid w:val="001868B5"/>
    <w:rsid w:val="001868C9"/>
    <w:rsid w:val="001869D5"/>
    <w:rsid w:val="001869F7"/>
    <w:rsid w:val="00186A02"/>
    <w:rsid w:val="00186A0F"/>
    <w:rsid w:val="00186A1B"/>
    <w:rsid w:val="00186A27"/>
    <w:rsid w:val="00186A61"/>
    <w:rsid w:val="00186A85"/>
    <w:rsid w:val="00186A93"/>
    <w:rsid w:val="00186A9A"/>
    <w:rsid w:val="00186AA1"/>
    <w:rsid w:val="00186AB1"/>
    <w:rsid w:val="00186ACD"/>
    <w:rsid w:val="00186AE4"/>
    <w:rsid w:val="00186AF9"/>
    <w:rsid w:val="00186AFE"/>
    <w:rsid w:val="00186B4B"/>
    <w:rsid w:val="00186B98"/>
    <w:rsid w:val="00186BA9"/>
    <w:rsid w:val="00186BFF"/>
    <w:rsid w:val="00186C49"/>
    <w:rsid w:val="00186C61"/>
    <w:rsid w:val="00186CC8"/>
    <w:rsid w:val="00186CEC"/>
    <w:rsid w:val="00186D32"/>
    <w:rsid w:val="00186D9C"/>
    <w:rsid w:val="00186E10"/>
    <w:rsid w:val="00186E51"/>
    <w:rsid w:val="00186E75"/>
    <w:rsid w:val="00186E8C"/>
    <w:rsid w:val="00186E90"/>
    <w:rsid w:val="00186EA1"/>
    <w:rsid w:val="00186ECC"/>
    <w:rsid w:val="00186F6E"/>
    <w:rsid w:val="00186F74"/>
    <w:rsid w:val="00186FC2"/>
    <w:rsid w:val="00186FD9"/>
    <w:rsid w:val="00187021"/>
    <w:rsid w:val="00187023"/>
    <w:rsid w:val="00187028"/>
    <w:rsid w:val="0018705A"/>
    <w:rsid w:val="001870AF"/>
    <w:rsid w:val="001870F1"/>
    <w:rsid w:val="00187123"/>
    <w:rsid w:val="001871BC"/>
    <w:rsid w:val="001871C3"/>
    <w:rsid w:val="0018722F"/>
    <w:rsid w:val="00187234"/>
    <w:rsid w:val="00187246"/>
    <w:rsid w:val="00187288"/>
    <w:rsid w:val="001872E0"/>
    <w:rsid w:val="0018730F"/>
    <w:rsid w:val="0018731C"/>
    <w:rsid w:val="00187362"/>
    <w:rsid w:val="00187376"/>
    <w:rsid w:val="00187384"/>
    <w:rsid w:val="001873B5"/>
    <w:rsid w:val="001873DB"/>
    <w:rsid w:val="001873E4"/>
    <w:rsid w:val="0018741C"/>
    <w:rsid w:val="0018743F"/>
    <w:rsid w:val="00187480"/>
    <w:rsid w:val="0018757C"/>
    <w:rsid w:val="001875A2"/>
    <w:rsid w:val="001875FA"/>
    <w:rsid w:val="00187615"/>
    <w:rsid w:val="00187672"/>
    <w:rsid w:val="00187689"/>
    <w:rsid w:val="001876AD"/>
    <w:rsid w:val="001876E4"/>
    <w:rsid w:val="00187707"/>
    <w:rsid w:val="0018771A"/>
    <w:rsid w:val="00187734"/>
    <w:rsid w:val="00187776"/>
    <w:rsid w:val="001877A5"/>
    <w:rsid w:val="001877B4"/>
    <w:rsid w:val="001877F1"/>
    <w:rsid w:val="001878A7"/>
    <w:rsid w:val="001878BE"/>
    <w:rsid w:val="00187916"/>
    <w:rsid w:val="0018791D"/>
    <w:rsid w:val="00187957"/>
    <w:rsid w:val="001879D4"/>
    <w:rsid w:val="001879D6"/>
    <w:rsid w:val="00187A0C"/>
    <w:rsid w:val="00187A34"/>
    <w:rsid w:val="00187A46"/>
    <w:rsid w:val="00187B31"/>
    <w:rsid w:val="00187B32"/>
    <w:rsid w:val="00187B3D"/>
    <w:rsid w:val="00187B51"/>
    <w:rsid w:val="00187B8C"/>
    <w:rsid w:val="00187BA8"/>
    <w:rsid w:val="00187BD5"/>
    <w:rsid w:val="00187BDA"/>
    <w:rsid w:val="00187BF2"/>
    <w:rsid w:val="00187C30"/>
    <w:rsid w:val="00187C60"/>
    <w:rsid w:val="00187C6D"/>
    <w:rsid w:val="00187C74"/>
    <w:rsid w:val="00187D25"/>
    <w:rsid w:val="00187D32"/>
    <w:rsid w:val="00187DB2"/>
    <w:rsid w:val="00187DB6"/>
    <w:rsid w:val="00187DC9"/>
    <w:rsid w:val="00187E1A"/>
    <w:rsid w:val="00187E30"/>
    <w:rsid w:val="00187E3A"/>
    <w:rsid w:val="00187ED4"/>
    <w:rsid w:val="00187F0E"/>
    <w:rsid w:val="00187F4F"/>
    <w:rsid w:val="00187F5D"/>
    <w:rsid w:val="00187F67"/>
    <w:rsid w:val="00187FD3"/>
    <w:rsid w:val="00187FF3"/>
    <w:rsid w:val="0019002C"/>
    <w:rsid w:val="00190061"/>
    <w:rsid w:val="00190070"/>
    <w:rsid w:val="00190079"/>
    <w:rsid w:val="0019009D"/>
    <w:rsid w:val="001900B2"/>
    <w:rsid w:val="001901D5"/>
    <w:rsid w:val="00190235"/>
    <w:rsid w:val="001902EB"/>
    <w:rsid w:val="001902EC"/>
    <w:rsid w:val="001902F0"/>
    <w:rsid w:val="00190323"/>
    <w:rsid w:val="0019032A"/>
    <w:rsid w:val="001903C8"/>
    <w:rsid w:val="001903D1"/>
    <w:rsid w:val="00190413"/>
    <w:rsid w:val="0019041E"/>
    <w:rsid w:val="00190478"/>
    <w:rsid w:val="001904B9"/>
    <w:rsid w:val="001904BF"/>
    <w:rsid w:val="001904C9"/>
    <w:rsid w:val="001904D8"/>
    <w:rsid w:val="00190555"/>
    <w:rsid w:val="001905A3"/>
    <w:rsid w:val="0019060E"/>
    <w:rsid w:val="0019066D"/>
    <w:rsid w:val="00190672"/>
    <w:rsid w:val="00190705"/>
    <w:rsid w:val="0019075F"/>
    <w:rsid w:val="0019078E"/>
    <w:rsid w:val="001907A3"/>
    <w:rsid w:val="001907A8"/>
    <w:rsid w:val="0019081A"/>
    <w:rsid w:val="0019081C"/>
    <w:rsid w:val="001908A8"/>
    <w:rsid w:val="001908CF"/>
    <w:rsid w:val="0019094C"/>
    <w:rsid w:val="00190950"/>
    <w:rsid w:val="00190984"/>
    <w:rsid w:val="001909F0"/>
    <w:rsid w:val="00190A07"/>
    <w:rsid w:val="00190A4A"/>
    <w:rsid w:val="00190A61"/>
    <w:rsid w:val="00190A71"/>
    <w:rsid w:val="00190A76"/>
    <w:rsid w:val="00190AA0"/>
    <w:rsid w:val="00190AA8"/>
    <w:rsid w:val="00190AE2"/>
    <w:rsid w:val="00190B1D"/>
    <w:rsid w:val="00190BC9"/>
    <w:rsid w:val="00190BDC"/>
    <w:rsid w:val="00190C13"/>
    <w:rsid w:val="00190C66"/>
    <w:rsid w:val="00190CB2"/>
    <w:rsid w:val="00190D0E"/>
    <w:rsid w:val="00190D10"/>
    <w:rsid w:val="00190D30"/>
    <w:rsid w:val="00190D59"/>
    <w:rsid w:val="00190D7C"/>
    <w:rsid w:val="00190DAE"/>
    <w:rsid w:val="00190E11"/>
    <w:rsid w:val="00190E42"/>
    <w:rsid w:val="00190E43"/>
    <w:rsid w:val="00190EF6"/>
    <w:rsid w:val="00190F16"/>
    <w:rsid w:val="00190F9A"/>
    <w:rsid w:val="00190FE2"/>
    <w:rsid w:val="00190FFE"/>
    <w:rsid w:val="0019100F"/>
    <w:rsid w:val="0019103A"/>
    <w:rsid w:val="00191067"/>
    <w:rsid w:val="00191080"/>
    <w:rsid w:val="00191095"/>
    <w:rsid w:val="001910E6"/>
    <w:rsid w:val="0019110B"/>
    <w:rsid w:val="00191113"/>
    <w:rsid w:val="0019111F"/>
    <w:rsid w:val="00191190"/>
    <w:rsid w:val="001911DB"/>
    <w:rsid w:val="001911F4"/>
    <w:rsid w:val="00191266"/>
    <w:rsid w:val="00191288"/>
    <w:rsid w:val="001912F2"/>
    <w:rsid w:val="00191314"/>
    <w:rsid w:val="00191326"/>
    <w:rsid w:val="00191327"/>
    <w:rsid w:val="0019139F"/>
    <w:rsid w:val="001913A6"/>
    <w:rsid w:val="001913A7"/>
    <w:rsid w:val="00191404"/>
    <w:rsid w:val="00191419"/>
    <w:rsid w:val="0019146B"/>
    <w:rsid w:val="001914A1"/>
    <w:rsid w:val="001914BA"/>
    <w:rsid w:val="001914F9"/>
    <w:rsid w:val="0019154F"/>
    <w:rsid w:val="0019156F"/>
    <w:rsid w:val="00191578"/>
    <w:rsid w:val="001915C3"/>
    <w:rsid w:val="001915C5"/>
    <w:rsid w:val="001915DE"/>
    <w:rsid w:val="00191605"/>
    <w:rsid w:val="0019164E"/>
    <w:rsid w:val="00191740"/>
    <w:rsid w:val="001917BB"/>
    <w:rsid w:val="001917EA"/>
    <w:rsid w:val="0019182F"/>
    <w:rsid w:val="00191844"/>
    <w:rsid w:val="00191850"/>
    <w:rsid w:val="0019186A"/>
    <w:rsid w:val="00191876"/>
    <w:rsid w:val="001918C6"/>
    <w:rsid w:val="00191917"/>
    <w:rsid w:val="0019195D"/>
    <w:rsid w:val="00191977"/>
    <w:rsid w:val="001919F0"/>
    <w:rsid w:val="00191A26"/>
    <w:rsid w:val="00191A2D"/>
    <w:rsid w:val="00191A43"/>
    <w:rsid w:val="00191A52"/>
    <w:rsid w:val="00191A60"/>
    <w:rsid w:val="00191A91"/>
    <w:rsid w:val="00191AE5"/>
    <w:rsid w:val="00191B19"/>
    <w:rsid w:val="00191B3F"/>
    <w:rsid w:val="00191BA8"/>
    <w:rsid w:val="00191BCF"/>
    <w:rsid w:val="00191BF6"/>
    <w:rsid w:val="00191BFC"/>
    <w:rsid w:val="00191C3B"/>
    <w:rsid w:val="00191CD7"/>
    <w:rsid w:val="00191CEB"/>
    <w:rsid w:val="00191CF5"/>
    <w:rsid w:val="00191D06"/>
    <w:rsid w:val="00191D25"/>
    <w:rsid w:val="00191D4A"/>
    <w:rsid w:val="00191D51"/>
    <w:rsid w:val="00191DAD"/>
    <w:rsid w:val="00191DF3"/>
    <w:rsid w:val="00191DFF"/>
    <w:rsid w:val="00191E3F"/>
    <w:rsid w:val="00191E4F"/>
    <w:rsid w:val="00191E74"/>
    <w:rsid w:val="00191E95"/>
    <w:rsid w:val="00191F39"/>
    <w:rsid w:val="00191F72"/>
    <w:rsid w:val="00191F7B"/>
    <w:rsid w:val="00191FB1"/>
    <w:rsid w:val="00192025"/>
    <w:rsid w:val="0019203C"/>
    <w:rsid w:val="00192054"/>
    <w:rsid w:val="00192073"/>
    <w:rsid w:val="0019209A"/>
    <w:rsid w:val="001920A0"/>
    <w:rsid w:val="001920CD"/>
    <w:rsid w:val="001920EE"/>
    <w:rsid w:val="0019211D"/>
    <w:rsid w:val="00192164"/>
    <w:rsid w:val="001921A1"/>
    <w:rsid w:val="001921A2"/>
    <w:rsid w:val="001921AA"/>
    <w:rsid w:val="00192202"/>
    <w:rsid w:val="001922D0"/>
    <w:rsid w:val="00192320"/>
    <w:rsid w:val="001923A1"/>
    <w:rsid w:val="00192403"/>
    <w:rsid w:val="001924AA"/>
    <w:rsid w:val="001924FA"/>
    <w:rsid w:val="00192560"/>
    <w:rsid w:val="00192578"/>
    <w:rsid w:val="001925D5"/>
    <w:rsid w:val="0019260C"/>
    <w:rsid w:val="00192621"/>
    <w:rsid w:val="00192647"/>
    <w:rsid w:val="0019264B"/>
    <w:rsid w:val="0019267D"/>
    <w:rsid w:val="001926DF"/>
    <w:rsid w:val="001926F8"/>
    <w:rsid w:val="0019270E"/>
    <w:rsid w:val="00192752"/>
    <w:rsid w:val="00192783"/>
    <w:rsid w:val="00192803"/>
    <w:rsid w:val="0019283A"/>
    <w:rsid w:val="0019287E"/>
    <w:rsid w:val="001928AC"/>
    <w:rsid w:val="001928B7"/>
    <w:rsid w:val="00192912"/>
    <w:rsid w:val="001929EA"/>
    <w:rsid w:val="00192A0F"/>
    <w:rsid w:val="00192A13"/>
    <w:rsid w:val="00192A1B"/>
    <w:rsid w:val="00192A77"/>
    <w:rsid w:val="00192ADF"/>
    <w:rsid w:val="00192B07"/>
    <w:rsid w:val="00192B10"/>
    <w:rsid w:val="00192B63"/>
    <w:rsid w:val="00192B76"/>
    <w:rsid w:val="00192B83"/>
    <w:rsid w:val="00192B8A"/>
    <w:rsid w:val="00192BB3"/>
    <w:rsid w:val="00192BD7"/>
    <w:rsid w:val="00192BEA"/>
    <w:rsid w:val="00192BEF"/>
    <w:rsid w:val="00192C05"/>
    <w:rsid w:val="00192C06"/>
    <w:rsid w:val="00192C17"/>
    <w:rsid w:val="00192D8D"/>
    <w:rsid w:val="00192D90"/>
    <w:rsid w:val="00192DD5"/>
    <w:rsid w:val="00192DE5"/>
    <w:rsid w:val="00192DF5"/>
    <w:rsid w:val="00192DF9"/>
    <w:rsid w:val="00192DFA"/>
    <w:rsid w:val="00192E38"/>
    <w:rsid w:val="00192E67"/>
    <w:rsid w:val="00192E75"/>
    <w:rsid w:val="00192E7F"/>
    <w:rsid w:val="00192E80"/>
    <w:rsid w:val="00192E87"/>
    <w:rsid w:val="00192EFF"/>
    <w:rsid w:val="00192F00"/>
    <w:rsid w:val="00192F59"/>
    <w:rsid w:val="00192F71"/>
    <w:rsid w:val="00192F7E"/>
    <w:rsid w:val="00192F7F"/>
    <w:rsid w:val="00192FB6"/>
    <w:rsid w:val="00192FCE"/>
    <w:rsid w:val="00192FF8"/>
    <w:rsid w:val="001930CD"/>
    <w:rsid w:val="001930E7"/>
    <w:rsid w:val="001930F3"/>
    <w:rsid w:val="00193124"/>
    <w:rsid w:val="00193128"/>
    <w:rsid w:val="00193166"/>
    <w:rsid w:val="0019316A"/>
    <w:rsid w:val="0019324C"/>
    <w:rsid w:val="0019324D"/>
    <w:rsid w:val="00193252"/>
    <w:rsid w:val="0019328F"/>
    <w:rsid w:val="0019329B"/>
    <w:rsid w:val="001932CC"/>
    <w:rsid w:val="001932D4"/>
    <w:rsid w:val="001932F6"/>
    <w:rsid w:val="00193398"/>
    <w:rsid w:val="0019339E"/>
    <w:rsid w:val="00193411"/>
    <w:rsid w:val="00193580"/>
    <w:rsid w:val="0019358D"/>
    <w:rsid w:val="0019359C"/>
    <w:rsid w:val="001935B8"/>
    <w:rsid w:val="001935CA"/>
    <w:rsid w:val="0019362E"/>
    <w:rsid w:val="00193697"/>
    <w:rsid w:val="00193698"/>
    <w:rsid w:val="001936EA"/>
    <w:rsid w:val="001936F6"/>
    <w:rsid w:val="0019370D"/>
    <w:rsid w:val="00193728"/>
    <w:rsid w:val="00193757"/>
    <w:rsid w:val="001937DA"/>
    <w:rsid w:val="001937FC"/>
    <w:rsid w:val="00193803"/>
    <w:rsid w:val="001938A5"/>
    <w:rsid w:val="001938AC"/>
    <w:rsid w:val="001938E9"/>
    <w:rsid w:val="0019396D"/>
    <w:rsid w:val="0019399C"/>
    <w:rsid w:val="001939D6"/>
    <w:rsid w:val="00193A17"/>
    <w:rsid w:val="00193A43"/>
    <w:rsid w:val="00193A80"/>
    <w:rsid w:val="00193A8E"/>
    <w:rsid w:val="00193AD3"/>
    <w:rsid w:val="00193ADB"/>
    <w:rsid w:val="00193AEA"/>
    <w:rsid w:val="00193B05"/>
    <w:rsid w:val="00193B91"/>
    <w:rsid w:val="00193B99"/>
    <w:rsid w:val="00193BF0"/>
    <w:rsid w:val="00193C27"/>
    <w:rsid w:val="00193C99"/>
    <w:rsid w:val="00193CA7"/>
    <w:rsid w:val="00193CAE"/>
    <w:rsid w:val="00193D39"/>
    <w:rsid w:val="00193D64"/>
    <w:rsid w:val="00193D65"/>
    <w:rsid w:val="00193D7C"/>
    <w:rsid w:val="00193D8D"/>
    <w:rsid w:val="00193DDB"/>
    <w:rsid w:val="00193EDF"/>
    <w:rsid w:val="00193F1C"/>
    <w:rsid w:val="00193F3A"/>
    <w:rsid w:val="00193F57"/>
    <w:rsid w:val="00193F6F"/>
    <w:rsid w:val="00193F77"/>
    <w:rsid w:val="00193F99"/>
    <w:rsid w:val="00193F9D"/>
    <w:rsid w:val="00193FC2"/>
    <w:rsid w:val="00193FEB"/>
    <w:rsid w:val="0019400A"/>
    <w:rsid w:val="00194050"/>
    <w:rsid w:val="00194061"/>
    <w:rsid w:val="001940F1"/>
    <w:rsid w:val="001940F2"/>
    <w:rsid w:val="00194103"/>
    <w:rsid w:val="001941E9"/>
    <w:rsid w:val="0019425A"/>
    <w:rsid w:val="00194279"/>
    <w:rsid w:val="001942D9"/>
    <w:rsid w:val="001942F5"/>
    <w:rsid w:val="00194304"/>
    <w:rsid w:val="0019431A"/>
    <w:rsid w:val="0019432E"/>
    <w:rsid w:val="00194382"/>
    <w:rsid w:val="00194392"/>
    <w:rsid w:val="001943D2"/>
    <w:rsid w:val="0019440C"/>
    <w:rsid w:val="0019442A"/>
    <w:rsid w:val="0019445C"/>
    <w:rsid w:val="001944A1"/>
    <w:rsid w:val="001944E4"/>
    <w:rsid w:val="001944F6"/>
    <w:rsid w:val="001944FB"/>
    <w:rsid w:val="0019452B"/>
    <w:rsid w:val="00194530"/>
    <w:rsid w:val="0019453A"/>
    <w:rsid w:val="00194612"/>
    <w:rsid w:val="00194635"/>
    <w:rsid w:val="00194638"/>
    <w:rsid w:val="00194654"/>
    <w:rsid w:val="001946DD"/>
    <w:rsid w:val="00194709"/>
    <w:rsid w:val="00194731"/>
    <w:rsid w:val="00194743"/>
    <w:rsid w:val="0019477A"/>
    <w:rsid w:val="0019478B"/>
    <w:rsid w:val="001947E5"/>
    <w:rsid w:val="001947E7"/>
    <w:rsid w:val="001948A2"/>
    <w:rsid w:val="001948BA"/>
    <w:rsid w:val="001948C5"/>
    <w:rsid w:val="001948CC"/>
    <w:rsid w:val="00194902"/>
    <w:rsid w:val="0019494A"/>
    <w:rsid w:val="00194967"/>
    <w:rsid w:val="0019497D"/>
    <w:rsid w:val="00194988"/>
    <w:rsid w:val="0019499A"/>
    <w:rsid w:val="00194A88"/>
    <w:rsid w:val="00194A8E"/>
    <w:rsid w:val="00194A96"/>
    <w:rsid w:val="00194AE6"/>
    <w:rsid w:val="00194AF4"/>
    <w:rsid w:val="00194B43"/>
    <w:rsid w:val="00194B86"/>
    <w:rsid w:val="00194C14"/>
    <w:rsid w:val="00194CDA"/>
    <w:rsid w:val="00194D10"/>
    <w:rsid w:val="00194D2D"/>
    <w:rsid w:val="00194DCE"/>
    <w:rsid w:val="00194DD2"/>
    <w:rsid w:val="00194E1C"/>
    <w:rsid w:val="00194E84"/>
    <w:rsid w:val="00194E97"/>
    <w:rsid w:val="00194EBE"/>
    <w:rsid w:val="00194EFB"/>
    <w:rsid w:val="00194F32"/>
    <w:rsid w:val="00194F48"/>
    <w:rsid w:val="00194F51"/>
    <w:rsid w:val="0019502C"/>
    <w:rsid w:val="001950B3"/>
    <w:rsid w:val="00195102"/>
    <w:rsid w:val="0019510E"/>
    <w:rsid w:val="0019511E"/>
    <w:rsid w:val="00195138"/>
    <w:rsid w:val="00195141"/>
    <w:rsid w:val="00195157"/>
    <w:rsid w:val="0019518B"/>
    <w:rsid w:val="00195214"/>
    <w:rsid w:val="0019530F"/>
    <w:rsid w:val="0019531F"/>
    <w:rsid w:val="00195366"/>
    <w:rsid w:val="0019538C"/>
    <w:rsid w:val="0019539B"/>
    <w:rsid w:val="001953DE"/>
    <w:rsid w:val="001954AA"/>
    <w:rsid w:val="001954BA"/>
    <w:rsid w:val="00195569"/>
    <w:rsid w:val="00195572"/>
    <w:rsid w:val="00195573"/>
    <w:rsid w:val="00195587"/>
    <w:rsid w:val="0019559C"/>
    <w:rsid w:val="001955A4"/>
    <w:rsid w:val="00195628"/>
    <w:rsid w:val="00195656"/>
    <w:rsid w:val="00195670"/>
    <w:rsid w:val="0019568A"/>
    <w:rsid w:val="001956A1"/>
    <w:rsid w:val="001956A7"/>
    <w:rsid w:val="001956DA"/>
    <w:rsid w:val="00195752"/>
    <w:rsid w:val="00195756"/>
    <w:rsid w:val="001957A6"/>
    <w:rsid w:val="001957BE"/>
    <w:rsid w:val="001957C2"/>
    <w:rsid w:val="001957CA"/>
    <w:rsid w:val="001957E1"/>
    <w:rsid w:val="001957F1"/>
    <w:rsid w:val="0019583C"/>
    <w:rsid w:val="00195934"/>
    <w:rsid w:val="00195960"/>
    <w:rsid w:val="00195973"/>
    <w:rsid w:val="001959B0"/>
    <w:rsid w:val="001959BC"/>
    <w:rsid w:val="00195A00"/>
    <w:rsid w:val="00195A07"/>
    <w:rsid w:val="00195A55"/>
    <w:rsid w:val="00195A71"/>
    <w:rsid w:val="00195AEE"/>
    <w:rsid w:val="00195AFB"/>
    <w:rsid w:val="00195B0A"/>
    <w:rsid w:val="00195B30"/>
    <w:rsid w:val="00195B37"/>
    <w:rsid w:val="00195BB3"/>
    <w:rsid w:val="00195BB7"/>
    <w:rsid w:val="00195C3E"/>
    <w:rsid w:val="00195CA8"/>
    <w:rsid w:val="00195D68"/>
    <w:rsid w:val="00195D71"/>
    <w:rsid w:val="00195D7C"/>
    <w:rsid w:val="00195D96"/>
    <w:rsid w:val="00195DA8"/>
    <w:rsid w:val="00195DBD"/>
    <w:rsid w:val="00195DE1"/>
    <w:rsid w:val="00195DF0"/>
    <w:rsid w:val="00195E39"/>
    <w:rsid w:val="00195E86"/>
    <w:rsid w:val="00195EAA"/>
    <w:rsid w:val="00195ECA"/>
    <w:rsid w:val="00195F16"/>
    <w:rsid w:val="00195F22"/>
    <w:rsid w:val="00195F7D"/>
    <w:rsid w:val="00196007"/>
    <w:rsid w:val="00196025"/>
    <w:rsid w:val="0019602D"/>
    <w:rsid w:val="0019608E"/>
    <w:rsid w:val="001960FB"/>
    <w:rsid w:val="00196194"/>
    <w:rsid w:val="001961A9"/>
    <w:rsid w:val="0019621A"/>
    <w:rsid w:val="0019624A"/>
    <w:rsid w:val="0019624B"/>
    <w:rsid w:val="0019627B"/>
    <w:rsid w:val="001962B2"/>
    <w:rsid w:val="00196407"/>
    <w:rsid w:val="0019648C"/>
    <w:rsid w:val="0019648F"/>
    <w:rsid w:val="001964A1"/>
    <w:rsid w:val="001964AE"/>
    <w:rsid w:val="001964CC"/>
    <w:rsid w:val="00196501"/>
    <w:rsid w:val="0019650E"/>
    <w:rsid w:val="00196562"/>
    <w:rsid w:val="00196563"/>
    <w:rsid w:val="00196589"/>
    <w:rsid w:val="001965AD"/>
    <w:rsid w:val="001965B3"/>
    <w:rsid w:val="00196618"/>
    <w:rsid w:val="0019662C"/>
    <w:rsid w:val="0019667C"/>
    <w:rsid w:val="00196695"/>
    <w:rsid w:val="0019670E"/>
    <w:rsid w:val="00196729"/>
    <w:rsid w:val="00196737"/>
    <w:rsid w:val="00196785"/>
    <w:rsid w:val="0019679D"/>
    <w:rsid w:val="001967C6"/>
    <w:rsid w:val="001967E4"/>
    <w:rsid w:val="001967F2"/>
    <w:rsid w:val="0019680D"/>
    <w:rsid w:val="0019682D"/>
    <w:rsid w:val="0019684A"/>
    <w:rsid w:val="00196869"/>
    <w:rsid w:val="001968AB"/>
    <w:rsid w:val="001968DD"/>
    <w:rsid w:val="001968E3"/>
    <w:rsid w:val="001968F0"/>
    <w:rsid w:val="0019695A"/>
    <w:rsid w:val="00196966"/>
    <w:rsid w:val="0019697F"/>
    <w:rsid w:val="001969E2"/>
    <w:rsid w:val="00196A1E"/>
    <w:rsid w:val="00196A31"/>
    <w:rsid w:val="00196A6C"/>
    <w:rsid w:val="00196A75"/>
    <w:rsid w:val="00196AD6"/>
    <w:rsid w:val="00196AD8"/>
    <w:rsid w:val="00196AFA"/>
    <w:rsid w:val="00196B14"/>
    <w:rsid w:val="00196B34"/>
    <w:rsid w:val="00196B48"/>
    <w:rsid w:val="00196B5B"/>
    <w:rsid w:val="00196B8D"/>
    <w:rsid w:val="00196C09"/>
    <w:rsid w:val="00196C35"/>
    <w:rsid w:val="00196C50"/>
    <w:rsid w:val="00196C5A"/>
    <w:rsid w:val="00196C7B"/>
    <w:rsid w:val="00196D1B"/>
    <w:rsid w:val="00196D88"/>
    <w:rsid w:val="00196DBF"/>
    <w:rsid w:val="00196E24"/>
    <w:rsid w:val="00196E49"/>
    <w:rsid w:val="00196E89"/>
    <w:rsid w:val="00196ECD"/>
    <w:rsid w:val="00196ED6"/>
    <w:rsid w:val="00196EF8"/>
    <w:rsid w:val="00196F45"/>
    <w:rsid w:val="00196F48"/>
    <w:rsid w:val="00196F54"/>
    <w:rsid w:val="00196F5A"/>
    <w:rsid w:val="00196FB5"/>
    <w:rsid w:val="00196FCC"/>
    <w:rsid w:val="00196FF2"/>
    <w:rsid w:val="00197060"/>
    <w:rsid w:val="001970A3"/>
    <w:rsid w:val="001970FB"/>
    <w:rsid w:val="0019713C"/>
    <w:rsid w:val="0019714A"/>
    <w:rsid w:val="0019715C"/>
    <w:rsid w:val="001971F7"/>
    <w:rsid w:val="0019723D"/>
    <w:rsid w:val="001972AC"/>
    <w:rsid w:val="001972C5"/>
    <w:rsid w:val="001972FE"/>
    <w:rsid w:val="00197306"/>
    <w:rsid w:val="00197315"/>
    <w:rsid w:val="00197348"/>
    <w:rsid w:val="00197394"/>
    <w:rsid w:val="001973B6"/>
    <w:rsid w:val="001973D3"/>
    <w:rsid w:val="001973FA"/>
    <w:rsid w:val="00197423"/>
    <w:rsid w:val="0019742D"/>
    <w:rsid w:val="001974F6"/>
    <w:rsid w:val="0019753D"/>
    <w:rsid w:val="0019755B"/>
    <w:rsid w:val="00197571"/>
    <w:rsid w:val="0019759C"/>
    <w:rsid w:val="001975C4"/>
    <w:rsid w:val="001975D2"/>
    <w:rsid w:val="001975E7"/>
    <w:rsid w:val="001975FA"/>
    <w:rsid w:val="001975FF"/>
    <w:rsid w:val="00197628"/>
    <w:rsid w:val="00197629"/>
    <w:rsid w:val="001976BD"/>
    <w:rsid w:val="00197716"/>
    <w:rsid w:val="00197807"/>
    <w:rsid w:val="00197815"/>
    <w:rsid w:val="0019781D"/>
    <w:rsid w:val="0019785C"/>
    <w:rsid w:val="0019786F"/>
    <w:rsid w:val="00197900"/>
    <w:rsid w:val="00197921"/>
    <w:rsid w:val="00197944"/>
    <w:rsid w:val="0019799E"/>
    <w:rsid w:val="001979CF"/>
    <w:rsid w:val="001979F3"/>
    <w:rsid w:val="00197A3D"/>
    <w:rsid w:val="00197A5A"/>
    <w:rsid w:val="00197A87"/>
    <w:rsid w:val="00197AFE"/>
    <w:rsid w:val="00197B43"/>
    <w:rsid w:val="00197BA1"/>
    <w:rsid w:val="00197BC3"/>
    <w:rsid w:val="00197BDF"/>
    <w:rsid w:val="00197BFD"/>
    <w:rsid w:val="00197C23"/>
    <w:rsid w:val="00197CAA"/>
    <w:rsid w:val="00197CBF"/>
    <w:rsid w:val="00197CC8"/>
    <w:rsid w:val="00197DB7"/>
    <w:rsid w:val="00197DB9"/>
    <w:rsid w:val="00197DF0"/>
    <w:rsid w:val="00197E2C"/>
    <w:rsid w:val="00197E3D"/>
    <w:rsid w:val="00197E80"/>
    <w:rsid w:val="00197EB9"/>
    <w:rsid w:val="00197ED5"/>
    <w:rsid w:val="00197F79"/>
    <w:rsid w:val="00197FD9"/>
    <w:rsid w:val="001A0071"/>
    <w:rsid w:val="001A00E1"/>
    <w:rsid w:val="001A012B"/>
    <w:rsid w:val="001A019A"/>
    <w:rsid w:val="001A02CA"/>
    <w:rsid w:val="001A031E"/>
    <w:rsid w:val="001A032C"/>
    <w:rsid w:val="001A0366"/>
    <w:rsid w:val="001A03AF"/>
    <w:rsid w:val="001A03F2"/>
    <w:rsid w:val="001A0420"/>
    <w:rsid w:val="001A047E"/>
    <w:rsid w:val="001A04BD"/>
    <w:rsid w:val="001A0509"/>
    <w:rsid w:val="001A0553"/>
    <w:rsid w:val="001A0558"/>
    <w:rsid w:val="001A0594"/>
    <w:rsid w:val="001A05A2"/>
    <w:rsid w:val="001A05B3"/>
    <w:rsid w:val="001A062F"/>
    <w:rsid w:val="001A066E"/>
    <w:rsid w:val="001A06D3"/>
    <w:rsid w:val="001A06D4"/>
    <w:rsid w:val="001A070C"/>
    <w:rsid w:val="001A0756"/>
    <w:rsid w:val="001A07C5"/>
    <w:rsid w:val="001A07CF"/>
    <w:rsid w:val="001A0813"/>
    <w:rsid w:val="001A082D"/>
    <w:rsid w:val="001A0845"/>
    <w:rsid w:val="001A0852"/>
    <w:rsid w:val="001A08A7"/>
    <w:rsid w:val="001A08C5"/>
    <w:rsid w:val="001A08C9"/>
    <w:rsid w:val="001A0977"/>
    <w:rsid w:val="001A09B9"/>
    <w:rsid w:val="001A09C7"/>
    <w:rsid w:val="001A09E5"/>
    <w:rsid w:val="001A0A02"/>
    <w:rsid w:val="001A0A10"/>
    <w:rsid w:val="001A0A3A"/>
    <w:rsid w:val="001A0A5E"/>
    <w:rsid w:val="001A0A78"/>
    <w:rsid w:val="001A0ABD"/>
    <w:rsid w:val="001A0AC4"/>
    <w:rsid w:val="001A0AF8"/>
    <w:rsid w:val="001A0B0F"/>
    <w:rsid w:val="001A0B5C"/>
    <w:rsid w:val="001A0B6E"/>
    <w:rsid w:val="001A0B70"/>
    <w:rsid w:val="001A0B82"/>
    <w:rsid w:val="001A0B96"/>
    <w:rsid w:val="001A0C5A"/>
    <w:rsid w:val="001A0C7A"/>
    <w:rsid w:val="001A0C7D"/>
    <w:rsid w:val="001A0D11"/>
    <w:rsid w:val="001A0D2C"/>
    <w:rsid w:val="001A0D3D"/>
    <w:rsid w:val="001A0D4E"/>
    <w:rsid w:val="001A0D59"/>
    <w:rsid w:val="001A0D88"/>
    <w:rsid w:val="001A0E41"/>
    <w:rsid w:val="001A0E64"/>
    <w:rsid w:val="001A0EC4"/>
    <w:rsid w:val="001A0EC7"/>
    <w:rsid w:val="001A0EDA"/>
    <w:rsid w:val="001A0EFB"/>
    <w:rsid w:val="001A0F12"/>
    <w:rsid w:val="001A0F3C"/>
    <w:rsid w:val="001A0F72"/>
    <w:rsid w:val="001A0F96"/>
    <w:rsid w:val="001A0FC7"/>
    <w:rsid w:val="001A0FE1"/>
    <w:rsid w:val="001A0FFE"/>
    <w:rsid w:val="001A1018"/>
    <w:rsid w:val="001A1044"/>
    <w:rsid w:val="001A1085"/>
    <w:rsid w:val="001A1091"/>
    <w:rsid w:val="001A10AD"/>
    <w:rsid w:val="001A10C8"/>
    <w:rsid w:val="001A1155"/>
    <w:rsid w:val="001A115E"/>
    <w:rsid w:val="001A1168"/>
    <w:rsid w:val="001A1172"/>
    <w:rsid w:val="001A119F"/>
    <w:rsid w:val="001A11AB"/>
    <w:rsid w:val="001A11D8"/>
    <w:rsid w:val="001A11DB"/>
    <w:rsid w:val="001A120F"/>
    <w:rsid w:val="001A1227"/>
    <w:rsid w:val="001A1291"/>
    <w:rsid w:val="001A12E1"/>
    <w:rsid w:val="001A1329"/>
    <w:rsid w:val="001A134C"/>
    <w:rsid w:val="001A1394"/>
    <w:rsid w:val="001A13D3"/>
    <w:rsid w:val="001A146B"/>
    <w:rsid w:val="001A14BE"/>
    <w:rsid w:val="001A150E"/>
    <w:rsid w:val="001A156D"/>
    <w:rsid w:val="001A1577"/>
    <w:rsid w:val="001A15ED"/>
    <w:rsid w:val="001A164F"/>
    <w:rsid w:val="001A165F"/>
    <w:rsid w:val="001A1689"/>
    <w:rsid w:val="001A16C1"/>
    <w:rsid w:val="001A170A"/>
    <w:rsid w:val="001A1727"/>
    <w:rsid w:val="001A1750"/>
    <w:rsid w:val="001A1795"/>
    <w:rsid w:val="001A1798"/>
    <w:rsid w:val="001A179C"/>
    <w:rsid w:val="001A17A7"/>
    <w:rsid w:val="001A180B"/>
    <w:rsid w:val="001A180D"/>
    <w:rsid w:val="001A18A5"/>
    <w:rsid w:val="001A195A"/>
    <w:rsid w:val="001A19E1"/>
    <w:rsid w:val="001A1A2A"/>
    <w:rsid w:val="001A1A4D"/>
    <w:rsid w:val="001A1AA2"/>
    <w:rsid w:val="001A1AF1"/>
    <w:rsid w:val="001A1AFB"/>
    <w:rsid w:val="001A1B0C"/>
    <w:rsid w:val="001A1B24"/>
    <w:rsid w:val="001A1B31"/>
    <w:rsid w:val="001A1B37"/>
    <w:rsid w:val="001A1B9A"/>
    <w:rsid w:val="001A1BCF"/>
    <w:rsid w:val="001A1BD2"/>
    <w:rsid w:val="001A1C1A"/>
    <w:rsid w:val="001A1C2D"/>
    <w:rsid w:val="001A1C36"/>
    <w:rsid w:val="001A1C88"/>
    <w:rsid w:val="001A1C9C"/>
    <w:rsid w:val="001A1CB2"/>
    <w:rsid w:val="001A1D17"/>
    <w:rsid w:val="001A1D19"/>
    <w:rsid w:val="001A1D3E"/>
    <w:rsid w:val="001A1D4F"/>
    <w:rsid w:val="001A1DA4"/>
    <w:rsid w:val="001A1DB8"/>
    <w:rsid w:val="001A1DEE"/>
    <w:rsid w:val="001A1E26"/>
    <w:rsid w:val="001A1E33"/>
    <w:rsid w:val="001A1E60"/>
    <w:rsid w:val="001A1E63"/>
    <w:rsid w:val="001A1ED4"/>
    <w:rsid w:val="001A1EE7"/>
    <w:rsid w:val="001A1F00"/>
    <w:rsid w:val="001A1F2B"/>
    <w:rsid w:val="001A1FBE"/>
    <w:rsid w:val="001A1FED"/>
    <w:rsid w:val="001A2023"/>
    <w:rsid w:val="001A205D"/>
    <w:rsid w:val="001A2089"/>
    <w:rsid w:val="001A20BB"/>
    <w:rsid w:val="001A2113"/>
    <w:rsid w:val="001A217F"/>
    <w:rsid w:val="001A21FF"/>
    <w:rsid w:val="001A2223"/>
    <w:rsid w:val="001A222A"/>
    <w:rsid w:val="001A22C6"/>
    <w:rsid w:val="001A22C7"/>
    <w:rsid w:val="001A22EF"/>
    <w:rsid w:val="001A22F5"/>
    <w:rsid w:val="001A2305"/>
    <w:rsid w:val="001A2312"/>
    <w:rsid w:val="001A2394"/>
    <w:rsid w:val="001A23B9"/>
    <w:rsid w:val="001A23E6"/>
    <w:rsid w:val="001A240C"/>
    <w:rsid w:val="001A2427"/>
    <w:rsid w:val="001A246E"/>
    <w:rsid w:val="001A2484"/>
    <w:rsid w:val="001A2494"/>
    <w:rsid w:val="001A2499"/>
    <w:rsid w:val="001A24BE"/>
    <w:rsid w:val="001A2503"/>
    <w:rsid w:val="001A2548"/>
    <w:rsid w:val="001A255E"/>
    <w:rsid w:val="001A257E"/>
    <w:rsid w:val="001A259F"/>
    <w:rsid w:val="001A25A8"/>
    <w:rsid w:val="001A25E1"/>
    <w:rsid w:val="001A25F5"/>
    <w:rsid w:val="001A260E"/>
    <w:rsid w:val="001A2635"/>
    <w:rsid w:val="001A2652"/>
    <w:rsid w:val="001A265A"/>
    <w:rsid w:val="001A270D"/>
    <w:rsid w:val="001A2790"/>
    <w:rsid w:val="001A27E3"/>
    <w:rsid w:val="001A281F"/>
    <w:rsid w:val="001A283A"/>
    <w:rsid w:val="001A284D"/>
    <w:rsid w:val="001A2856"/>
    <w:rsid w:val="001A2868"/>
    <w:rsid w:val="001A2878"/>
    <w:rsid w:val="001A2994"/>
    <w:rsid w:val="001A29F1"/>
    <w:rsid w:val="001A2A05"/>
    <w:rsid w:val="001A2A1F"/>
    <w:rsid w:val="001A2A8B"/>
    <w:rsid w:val="001A2A96"/>
    <w:rsid w:val="001A2AA9"/>
    <w:rsid w:val="001A2ABC"/>
    <w:rsid w:val="001A2AE3"/>
    <w:rsid w:val="001A2AF4"/>
    <w:rsid w:val="001A2AF8"/>
    <w:rsid w:val="001A2B49"/>
    <w:rsid w:val="001A2BDA"/>
    <w:rsid w:val="001A2C87"/>
    <w:rsid w:val="001A2CC5"/>
    <w:rsid w:val="001A2CED"/>
    <w:rsid w:val="001A2CF5"/>
    <w:rsid w:val="001A2D10"/>
    <w:rsid w:val="001A2D44"/>
    <w:rsid w:val="001A2DE3"/>
    <w:rsid w:val="001A2E06"/>
    <w:rsid w:val="001A2E93"/>
    <w:rsid w:val="001A2E99"/>
    <w:rsid w:val="001A2ECE"/>
    <w:rsid w:val="001A2ED3"/>
    <w:rsid w:val="001A2EEE"/>
    <w:rsid w:val="001A2F1D"/>
    <w:rsid w:val="001A2F68"/>
    <w:rsid w:val="001A2F86"/>
    <w:rsid w:val="001A2F91"/>
    <w:rsid w:val="001A2FD7"/>
    <w:rsid w:val="001A3015"/>
    <w:rsid w:val="001A301A"/>
    <w:rsid w:val="001A301F"/>
    <w:rsid w:val="001A3043"/>
    <w:rsid w:val="001A308C"/>
    <w:rsid w:val="001A30C3"/>
    <w:rsid w:val="001A30E7"/>
    <w:rsid w:val="001A313B"/>
    <w:rsid w:val="001A3145"/>
    <w:rsid w:val="001A3163"/>
    <w:rsid w:val="001A31D4"/>
    <w:rsid w:val="001A31DF"/>
    <w:rsid w:val="001A3208"/>
    <w:rsid w:val="001A3215"/>
    <w:rsid w:val="001A3227"/>
    <w:rsid w:val="001A3295"/>
    <w:rsid w:val="001A32C8"/>
    <w:rsid w:val="001A3313"/>
    <w:rsid w:val="001A33AC"/>
    <w:rsid w:val="001A33AE"/>
    <w:rsid w:val="001A33CE"/>
    <w:rsid w:val="001A33F7"/>
    <w:rsid w:val="001A3403"/>
    <w:rsid w:val="001A344E"/>
    <w:rsid w:val="001A345C"/>
    <w:rsid w:val="001A3473"/>
    <w:rsid w:val="001A34A4"/>
    <w:rsid w:val="001A34C6"/>
    <w:rsid w:val="001A34FD"/>
    <w:rsid w:val="001A3502"/>
    <w:rsid w:val="001A3539"/>
    <w:rsid w:val="001A3550"/>
    <w:rsid w:val="001A357B"/>
    <w:rsid w:val="001A35CA"/>
    <w:rsid w:val="001A35F5"/>
    <w:rsid w:val="001A3645"/>
    <w:rsid w:val="001A3667"/>
    <w:rsid w:val="001A3685"/>
    <w:rsid w:val="001A368C"/>
    <w:rsid w:val="001A36B7"/>
    <w:rsid w:val="001A36B9"/>
    <w:rsid w:val="001A36C4"/>
    <w:rsid w:val="001A3732"/>
    <w:rsid w:val="001A3739"/>
    <w:rsid w:val="001A37B0"/>
    <w:rsid w:val="001A382C"/>
    <w:rsid w:val="001A3864"/>
    <w:rsid w:val="001A38DE"/>
    <w:rsid w:val="001A38F1"/>
    <w:rsid w:val="001A3939"/>
    <w:rsid w:val="001A3951"/>
    <w:rsid w:val="001A395C"/>
    <w:rsid w:val="001A398C"/>
    <w:rsid w:val="001A39F2"/>
    <w:rsid w:val="001A3A0C"/>
    <w:rsid w:val="001A3A77"/>
    <w:rsid w:val="001A3AED"/>
    <w:rsid w:val="001A3BBF"/>
    <w:rsid w:val="001A3C70"/>
    <w:rsid w:val="001A3C90"/>
    <w:rsid w:val="001A3CFA"/>
    <w:rsid w:val="001A3D02"/>
    <w:rsid w:val="001A3D24"/>
    <w:rsid w:val="001A3D44"/>
    <w:rsid w:val="001A3D58"/>
    <w:rsid w:val="001A3DA1"/>
    <w:rsid w:val="001A3DA4"/>
    <w:rsid w:val="001A3DA6"/>
    <w:rsid w:val="001A3DDA"/>
    <w:rsid w:val="001A3E35"/>
    <w:rsid w:val="001A3E5D"/>
    <w:rsid w:val="001A3F07"/>
    <w:rsid w:val="001A3F36"/>
    <w:rsid w:val="001A3F46"/>
    <w:rsid w:val="001A3F7B"/>
    <w:rsid w:val="001A3FE6"/>
    <w:rsid w:val="001A403E"/>
    <w:rsid w:val="001A4086"/>
    <w:rsid w:val="001A4103"/>
    <w:rsid w:val="001A4165"/>
    <w:rsid w:val="001A4179"/>
    <w:rsid w:val="001A417D"/>
    <w:rsid w:val="001A4181"/>
    <w:rsid w:val="001A41AC"/>
    <w:rsid w:val="001A421D"/>
    <w:rsid w:val="001A4229"/>
    <w:rsid w:val="001A422C"/>
    <w:rsid w:val="001A4322"/>
    <w:rsid w:val="001A43B3"/>
    <w:rsid w:val="001A443F"/>
    <w:rsid w:val="001A44B9"/>
    <w:rsid w:val="001A44CE"/>
    <w:rsid w:val="001A44E4"/>
    <w:rsid w:val="001A44F3"/>
    <w:rsid w:val="001A44F6"/>
    <w:rsid w:val="001A44FD"/>
    <w:rsid w:val="001A4505"/>
    <w:rsid w:val="001A453F"/>
    <w:rsid w:val="001A45D1"/>
    <w:rsid w:val="001A45FF"/>
    <w:rsid w:val="001A4610"/>
    <w:rsid w:val="001A4612"/>
    <w:rsid w:val="001A4693"/>
    <w:rsid w:val="001A46BF"/>
    <w:rsid w:val="001A474A"/>
    <w:rsid w:val="001A474B"/>
    <w:rsid w:val="001A4772"/>
    <w:rsid w:val="001A477F"/>
    <w:rsid w:val="001A47BA"/>
    <w:rsid w:val="001A47BE"/>
    <w:rsid w:val="001A47C7"/>
    <w:rsid w:val="001A47FD"/>
    <w:rsid w:val="001A48B0"/>
    <w:rsid w:val="001A48CE"/>
    <w:rsid w:val="001A491A"/>
    <w:rsid w:val="001A4924"/>
    <w:rsid w:val="001A49B1"/>
    <w:rsid w:val="001A4A21"/>
    <w:rsid w:val="001A4A39"/>
    <w:rsid w:val="001A4A3A"/>
    <w:rsid w:val="001A4A3C"/>
    <w:rsid w:val="001A4A46"/>
    <w:rsid w:val="001A4A4D"/>
    <w:rsid w:val="001A4A52"/>
    <w:rsid w:val="001A4A84"/>
    <w:rsid w:val="001A4AF3"/>
    <w:rsid w:val="001A4AF7"/>
    <w:rsid w:val="001A4B03"/>
    <w:rsid w:val="001A4B69"/>
    <w:rsid w:val="001A4B8A"/>
    <w:rsid w:val="001A4BA5"/>
    <w:rsid w:val="001A4BBD"/>
    <w:rsid w:val="001A4BDB"/>
    <w:rsid w:val="001A4C3F"/>
    <w:rsid w:val="001A4C44"/>
    <w:rsid w:val="001A4C6D"/>
    <w:rsid w:val="001A4CBC"/>
    <w:rsid w:val="001A4CCC"/>
    <w:rsid w:val="001A4D24"/>
    <w:rsid w:val="001A4D60"/>
    <w:rsid w:val="001A4D7B"/>
    <w:rsid w:val="001A4D84"/>
    <w:rsid w:val="001A4D97"/>
    <w:rsid w:val="001A4DE8"/>
    <w:rsid w:val="001A4DE9"/>
    <w:rsid w:val="001A4E16"/>
    <w:rsid w:val="001A4E22"/>
    <w:rsid w:val="001A4E6D"/>
    <w:rsid w:val="001A4E7D"/>
    <w:rsid w:val="001A4E9E"/>
    <w:rsid w:val="001A4EBC"/>
    <w:rsid w:val="001A4EDC"/>
    <w:rsid w:val="001A4EED"/>
    <w:rsid w:val="001A4F4D"/>
    <w:rsid w:val="001A4F91"/>
    <w:rsid w:val="001A4FCE"/>
    <w:rsid w:val="001A5027"/>
    <w:rsid w:val="001A5028"/>
    <w:rsid w:val="001A50C1"/>
    <w:rsid w:val="001A50D7"/>
    <w:rsid w:val="001A50F4"/>
    <w:rsid w:val="001A510A"/>
    <w:rsid w:val="001A5128"/>
    <w:rsid w:val="001A51AA"/>
    <w:rsid w:val="001A51EE"/>
    <w:rsid w:val="001A5294"/>
    <w:rsid w:val="001A530A"/>
    <w:rsid w:val="001A530B"/>
    <w:rsid w:val="001A530C"/>
    <w:rsid w:val="001A5396"/>
    <w:rsid w:val="001A53DE"/>
    <w:rsid w:val="001A541B"/>
    <w:rsid w:val="001A546B"/>
    <w:rsid w:val="001A54CD"/>
    <w:rsid w:val="001A5509"/>
    <w:rsid w:val="001A553C"/>
    <w:rsid w:val="001A55FF"/>
    <w:rsid w:val="001A5645"/>
    <w:rsid w:val="001A564A"/>
    <w:rsid w:val="001A566A"/>
    <w:rsid w:val="001A56C5"/>
    <w:rsid w:val="001A56FC"/>
    <w:rsid w:val="001A5709"/>
    <w:rsid w:val="001A5763"/>
    <w:rsid w:val="001A5766"/>
    <w:rsid w:val="001A576E"/>
    <w:rsid w:val="001A578B"/>
    <w:rsid w:val="001A57A8"/>
    <w:rsid w:val="001A57EF"/>
    <w:rsid w:val="001A5812"/>
    <w:rsid w:val="001A583A"/>
    <w:rsid w:val="001A5886"/>
    <w:rsid w:val="001A58D1"/>
    <w:rsid w:val="001A59A0"/>
    <w:rsid w:val="001A59EB"/>
    <w:rsid w:val="001A5A57"/>
    <w:rsid w:val="001A5A83"/>
    <w:rsid w:val="001A5AC5"/>
    <w:rsid w:val="001A5AD7"/>
    <w:rsid w:val="001A5B54"/>
    <w:rsid w:val="001A5B7B"/>
    <w:rsid w:val="001A5BC6"/>
    <w:rsid w:val="001A5BF3"/>
    <w:rsid w:val="001A5C60"/>
    <w:rsid w:val="001A5C65"/>
    <w:rsid w:val="001A5C76"/>
    <w:rsid w:val="001A5CA3"/>
    <w:rsid w:val="001A5CB1"/>
    <w:rsid w:val="001A5D8F"/>
    <w:rsid w:val="001A5DBA"/>
    <w:rsid w:val="001A5E43"/>
    <w:rsid w:val="001A5E5A"/>
    <w:rsid w:val="001A5E89"/>
    <w:rsid w:val="001A5EA2"/>
    <w:rsid w:val="001A5ECA"/>
    <w:rsid w:val="001A5F12"/>
    <w:rsid w:val="001A5F96"/>
    <w:rsid w:val="001A5FAA"/>
    <w:rsid w:val="001A5FD5"/>
    <w:rsid w:val="001A6023"/>
    <w:rsid w:val="001A604C"/>
    <w:rsid w:val="001A60AF"/>
    <w:rsid w:val="001A60C8"/>
    <w:rsid w:val="001A60E8"/>
    <w:rsid w:val="001A611A"/>
    <w:rsid w:val="001A611D"/>
    <w:rsid w:val="001A614E"/>
    <w:rsid w:val="001A6196"/>
    <w:rsid w:val="001A61AD"/>
    <w:rsid w:val="001A61D3"/>
    <w:rsid w:val="001A6254"/>
    <w:rsid w:val="001A6285"/>
    <w:rsid w:val="001A6297"/>
    <w:rsid w:val="001A62B1"/>
    <w:rsid w:val="001A62BE"/>
    <w:rsid w:val="001A62EC"/>
    <w:rsid w:val="001A6359"/>
    <w:rsid w:val="001A636B"/>
    <w:rsid w:val="001A636E"/>
    <w:rsid w:val="001A63E5"/>
    <w:rsid w:val="001A6411"/>
    <w:rsid w:val="001A64EF"/>
    <w:rsid w:val="001A655F"/>
    <w:rsid w:val="001A656C"/>
    <w:rsid w:val="001A657C"/>
    <w:rsid w:val="001A65B5"/>
    <w:rsid w:val="001A6615"/>
    <w:rsid w:val="001A6618"/>
    <w:rsid w:val="001A6671"/>
    <w:rsid w:val="001A66AF"/>
    <w:rsid w:val="001A66F8"/>
    <w:rsid w:val="001A6703"/>
    <w:rsid w:val="001A6794"/>
    <w:rsid w:val="001A67B7"/>
    <w:rsid w:val="001A67B8"/>
    <w:rsid w:val="001A67D2"/>
    <w:rsid w:val="001A67EE"/>
    <w:rsid w:val="001A6833"/>
    <w:rsid w:val="001A6847"/>
    <w:rsid w:val="001A68D6"/>
    <w:rsid w:val="001A693C"/>
    <w:rsid w:val="001A697B"/>
    <w:rsid w:val="001A69B3"/>
    <w:rsid w:val="001A69E4"/>
    <w:rsid w:val="001A69E5"/>
    <w:rsid w:val="001A6A0D"/>
    <w:rsid w:val="001A6A3C"/>
    <w:rsid w:val="001A6A4D"/>
    <w:rsid w:val="001A6A4F"/>
    <w:rsid w:val="001A6A5E"/>
    <w:rsid w:val="001A6A6F"/>
    <w:rsid w:val="001A6A74"/>
    <w:rsid w:val="001A6A95"/>
    <w:rsid w:val="001A6AAF"/>
    <w:rsid w:val="001A6ACD"/>
    <w:rsid w:val="001A6AFF"/>
    <w:rsid w:val="001A6BA2"/>
    <w:rsid w:val="001A6BBA"/>
    <w:rsid w:val="001A6BEE"/>
    <w:rsid w:val="001A6C04"/>
    <w:rsid w:val="001A6C07"/>
    <w:rsid w:val="001A6C48"/>
    <w:rsid w:val="001A6C51"/>
    <w:rsid w:val="001A6CFE"/>
    <w:rsid w:val="001A6DAF"/>
    <w:rsid w:val="001A6DE3"/>
    <w:rsid w:val="001A6DED"/>
    <w:rsid w:val="001A6E0A"/>
    <w:rsid w:val="001A6E24"/>
    <w:rsid w:val="001A6E2F"/>
    <w:rsid w:val="001A6E57"/>
    <w:rsid w:val="001A6E69"/>
    <w:rsid w:val="001A6E72"/>
    <w:rsid w:val="001A6E96"/>
    <w:rsid w:val="001A6EB5"/>
    <w:rsid w:val="001A6EEA"/>
    <w:rsid w:val="001A6F1D"/>
    <w:rsid w:val="001A6F54"/>
    <w:rsid w:val="001A6F7A"/>
    <w:rsid w:val="001A6FAD"/>
    <w:rsid w:val="001A6FB1"/>
    <w:rsid w:val="001A6FEF"/>
    <w:rsid w:val="001A6FFC"/>
    <w:rsid w:val="001A7048"/>
    <w:rsid w:val="001A7059"/>
    <w:rsid w:val="001A7064"/>
    <w:rsid w:val="001A706E"/>
    <w:rsid w:val="001A70FC"/>
    <w:rsid w:val="001A7116"/>
    <w:rsid w:val="001A715A"/>
    <w:rsid w:val="001A71AE"/>
    <w:rsid w:val="001A71B9"/>
    <w:rsid w:val="001A71BD"/>
    <w:rsid w:val="001A7233"/>
    <w:rsid w:val="001A7295"/>
    <w:rsid w:val="001A72AB"/>
    <w:rsid w:val="001A72E5"/>
    <w:rsid w:val="001A7337"/>
    <w:rsid w:val="001A733C"/>
    <w:rsid w:val="001A734A"/>
    <w:rsid w:val="001A737C"/>
    <w:rsid w:val="001A73BA"/>
    <w:rsid w:val="001A7407"/>
    <w:rsid w:val="001A7433"/>
    <w:rsid w:val="001A744F"/>
    <w:rsid w:val="001A7459"/>
    <w:rsid w:val="001A747B"/>
    <w:rsid w:val="001A74AD"/>
    <w:rsid w:val="001A7564"/>
    <w:rsid w:val="001A761E"/>
    <w:rsid w:val="001A7664"/>
    <w:rsid w:val="001A7669"/>
    <w:rsid w:val="001A769E"/>
    <w:rsid w:val="001A76B3"/>
    <w:rsid w:val="001A76CA"/>
    <w:rsid w:val="001A76D6"/>
    <w:rsid w:val="001A771F"/>
    <w:rsid w:val="001A77A6"/>
    <w:rsid w:val="001A77C0"/>
    <w:rsid w:val="001A77EA"/>
    <w:rsid w:val="001A77EF"/>
    <w:rsid w:val="001A77FD"/>
    <w:rsid w:val="001A7818"/>
    <w:rsid w:val="001A7836"/>
    <w:rsid w:val="001A785B"/>
    <w:rsid w:val="001A7860"/>
    <w:rsid w:val="001A7895"/>
    <w:rsid w:val="001A78D4"/>
    <w:rsid w:val="001A78D5"/>
    <w:rsid w:val="001A7934"/>
    <w:rsid w:val="001A7943"/>
    <w:rsid w:val="001A7969"/>
    <w:rsid w:val="001A797B"/>
    <w:rsid w:val="001A7988"/>
    <w:rsid w:val="001A79AC"/>
    <w:rsid w:val="001A7A07"/>
    <w:rsid w:val="001A7A1C"/>
    <w:rsid w:val="001A7A59"/>
    <w:rsid w:val="001A7A5B"/>
    <w:rsid w:val="001A7A6A"/>
    <w:rsid w:val="001A7A73"/>
    <w:rsid w:val="001A7A87"/>
    <w:rsid w:val="001A7A93"/>
    <w:rsid w:val="001A7AA8"/>
    <w:rsid w:val="001A7ABF"/>
    <w:rsid w:val="001A7ADC"/>
    <w:rsid w:val="001A7AE4"/>
    <w:rsid w:val="001A7B8D"/>
    <w:rsid w:val="001A7B8F"/>
    <w:rsid w:val="001A7BE3"/>
    <w:rsid w:val="001A7BF3"/>
    <w:rsid w:val="001A7C04"/>
    <w:rsid w:val="001A7C74"/>
    <w:rsid w:val="001A7C80"/>
    <w:rsid w:val="001A7C97"/>
    <w:rsid w:val="001A7CB6"/>
    <w:rsid w:val="001A7CCF"/>
    <w:rsid w:val="001A7CDD"/>
    <w:rsid w:val="001A7CFF"/>
    <w:rsid w:val="001A7D2C"/>
    <w:rsid w:val="001A7D2E"/>
    <w:rsid w:val="001A7D3C"/>
    <w:rsid w:val="001A7D48"/>
    <w:rsid w:val="001A7D84"/>
    <w:rsid w:val="001A7D8F"/>
    <w:rsid w:val="001A7DB9"/>
    <w:rsid w:val="001A7DBD"/>
    <w:rsid w:val="001A7E1E"/>
    <w:rsid w:val="001A7E22"/>
    <w:rsid w:val="001A7E30"/>
    <w:rsid w:val="001A7E89"/>
    <w:rsid w:val="001A7E99"/>
    <w:rsid w:val="001A7F0A"/>
    <w:rsid w:val="001A7F77"/>
    <w:rsid w:val="001A7F81"/>
    <w:rsid w:val="001A7FBB"/>
    <w:rsid w:val="001A7FBD"/>
    <w:rsid w:val="001B0009"/>
    <w:rsid w:val="001B006B"/>
    <w:rsid w:val="001B0079"/>
    <w:rsid w:val="001B00C0"/>
    <w:rsid w:val="001B012E"/>
    <w:rsid w:val="001B0140"/>
    <w:rsid w:val="001B01B1"/>
    <w:rsid w:val="001B01E1"/>
    <w:rsid w:val="001B02FF"/>
    <w:rsid w:val="001B0318"/>
    <w:rsid w:val="001B03FF"/>
    <w:rsid w:val="001B0408"/>
    <w:rsid w:val="001B0446"/>
    <w:rsid w:val="001B0500"/>
    <w:rsid w:val="001B0531"/>
    <w:rsid w:val="001B0590"/>
    <w:rsid w:val="001B062E"/>
    <w:rsid w:val="001B064B"/>
    <w:rsid w:val="001B064C"/>
    <w:rsid w:val="001B0671"/>
    <w:rsid w:val="001B06B6"/>
    <w:rsid w:val="001B06EE"/>
    <w:rsid w:val="001B071F"/>
    <w:rsid w:val="001B072A"/>
    <w:rsid w:val="001B0813"/>
    <w:rsid w:val="001B0831"/>
    <w:rsid w:val="001B08C1"/>
    <w:rsid w:val="001B08C5"/>
    <w:rsid w:val="001B08C6"/>
    <w:rsid w:val="001B0940"/>
    <w:rsid w:val="001B0965"/>
    <w:rsid w:val="001B0978"/>
    <w:rsid w:val="001B0989"/>
    <w:rsid w:val="001B0995"/>
    <w:rsid w:val="001B09C8"/>
    <w:rsid w:val="001B09D2"/>
    <w:rsid w:val="001B0A48"/>
    <w:rsid w:val="001B0A8E"/>
    <w:rsid w:val="001B0AAE"/>
    <w:rsid w:val="001B0ABF"/>
    <w:rsid w:val="001B0AF8"/>
    <w:rsid w:val="001B0BB1"/>
    <w:rsid w:val="001B0BD6"/>
    <w:rsid w:val="001B0C45"/>
    <w:rsid w:val="001B0C5C"/>
    <w:rsid w:val="001B0C83"/>
    <w:rsid w:val="001B0C85"/>
    <w:rsid w:val="001B0CB1"/>
    <w:rsid w:val="001B0CDD"/>
    <w:rsid w:val="001B0D1B"/>
    <w:rsid w:val="001B0DE0"/>
    <w:rsid w:val="001B0DE3"/>
    <w:rsid w:val="001B0E28"/>
    <w:rsid w:val="001B0E3C"/>
    <w:rsid w:val="001B0E4A"/>
    <w:rsid w:val="001B0E98"/>
    <w:rsid w:val="001B0EB0"/>
    <w:rsid w:val="001B0ED8"/>
    <w:rsid w:val="001B0EEF"/>
    <w:rsid w:val="001B0EF7"/>
    <w:rsid w:val="001B0F54"/>
    <w:rsid w:val="001B0F77"/>
    <w:rsid w:val="001B0F78"/>
    <w:rsid w:val="001B0F9B"/>
    <w:rsid w:val="001B0FD0"/>
    <w:rsid w:val="001B1008"/>
    <w:rsid w:val="001B1016"/>
    <w:rsid w:val="001B1050"/>
    <w:rsid w:val="001B1059"/>
    <w:rsid w:val="001B1109"/>
    <w:rsid w:val="001B1125"/>
    <w:rsid w:val="001B1184"/>
    <w:rsid w:val="001B11A1"/>
    <w:rsid w:val="001B11DC"/>
    <w:rsid w:val="001B123C"/>
    <w:rsid w:val="001B1245"/>
    <w:rsid w:val="001B1306"/>
    <w:rsid w:val="001B1345"/>
    <w:rsid w:val="001B1349"/>
    <w:rsid w:val="001B13C9"/>
    <w:rsid w:val="001B140B"/>
    <w:rsid w:val="001B1447"/>
    <w:rsid w:val="001B144F"/>
    <w:rsid w:val="001B14C0"/>
    <w:rsid w:val="001B151A"/>
    <w:rsid w:val="001B156C"/>
    <w:rsid w:val="001B1579"/>
    <w:rsid w:val="001B1590"/>
    <w:rsid w:val="001B15CD"/>
    <w:rsid w:val="001B15E6"/>
    <w:rsid w:val="001B1609"/>
    <w:rsid w:val="001B165F"/>
    <w:rsid w:val="001B1668"/>
    <w:rsid w:val="001B1672"/>
    <w:rsid w:val="001B1680"/>
    <w:rsid w:val="001B16CA"/>
    <w:rsid w:val="001B16EF"/>
    <w:rsid w:val="001B17C3"/>
    <w:rsid w:val="001B17E5"/>
    <w:rsid w:val="001B1820"/>
    <w:rsid w:val="001B1834"/>
    <w:rsid w:val="001B1851"/>
    <w:rsid w:val="001B18F1"/>
    <w:rsid w:val="001B197E"/>
    <w:rsid w:val="001B1991"/>
    <w:rsid w:val="001B19C2"/>
    <w:rsid w:val="001B1A7B"/>
    <w:rsid w:val="001B1AA0"/>
    <w:rsid w:val="001B1AE1"/>
    <w:rsid w:val="001B1B17"/>
    <w:rsid w:val="001B1BA6"/>
    <w:rsid w:val="001B1BAE"/>
    <w:rsid w:val="001B1BE3"/>
    <w:rsid w:val="001B1BED"/>
    <w:rsid w:val="001B1C80"/>
    <w:rsid w:val="001B1CB4"/>
    <w:rsid w:val="001B1CDC"/>
    <w:rsid w:val="001B1D34"/>
    <w:rsid w:val="001B1D71"/>
    <w:rsid w:val="001B1D95"/>
    <w:rsid w:val="001B1DA4"/>
    <w:rsid w:val="001B1DDC"/>
    <w:rsid w:val="001B1DF8"/>
    <w:rsid w:val="001B1E12"/>
    <w:rsid w:val="001B1E3E"/>
    <w:rsid w:val="001B1E43"/>
    <w:rsid w:val="001B1E4F"/>
    <w:rsid w:val="001B1E51"/>
    <w:rsid w:val="001B1E74"/>
    <w:rsid w:val="001B1E92"/>
    <w:rsid w:val="001B1EA0"/>
    <w:rsid w:val="001B1F2A"/>
    <w:rsid w:val="001B1F38"/>
    <w:rsid w:val="001B1F8B"/>
    <w:rsid w:val="001B1F92"/>
    <w:rsid w:val="001B1FD6"/>
    <w:rsid w:val="001B1FE6"/>
    <w:rsid w:val="001B205D"/>
    <w:rsid w:val="001B20A5"/>
    <w:rsid w:val="001B20C4"/>
    <w:rsid w:val="001B213A"/>
    <w:rsid w:val="001B2177"/>
    <w:rsid w:val="001B217B"/>
    <w:rsid w:val="001B21D0"/>
    <w:rsid w:val="001B21F8"/>
    <w:rsid w:val="001B21FB"/>
    <w:rsid w:val="001B22D6"/>
    <w:rsid w:val="001B22E2"/>
    <w:rsid w:val="001B2323"/>
    <w:rsid w:val="001B2329"/>
    <w:rsid w:val="001B2359"/>
    <w:rsid w:val="001B2440"/>
    <w:rsid w:val="001B245A"/>
    <w:rsid w:val="001B2495"/>
    <w:rsid w:val="001B24A1"/>
    <w:rsid w:val="001B24C4"/>
    <w:rsid w:val="001B24E5"/>
    <w:rsid w:val="001B24EC"/>
    <w:rsid w:val="001B2524"/>
    <w:rsid w:val="001B2531"/>
    <w:rsid w:val="001B257E"/>
    <w:rsid w:val="001B25B9"/>
    <w:rsid w:val="001B25DD"/>
    <w:rsid w:val="001B25F4"/>
    <w:rsid w:val="001B25FC"/>
    <w:rsid w:val="001B26CE"/>
    <w:rsid w:val="001B26D1"/>
    <w:rsid w:val="001B26FA"/>
    <w:rsid w:val="001B26FD"/>
    <w:rsid w:val="001B2709"/>
    <w:rsid w:val="001B2729"/>
    <w:rsid w:val="001B2732"/>
    <w:rsid w:val="001B275E"/>
    <w:rsid w:val="001B2809"/>
    <w:rsid w:val="001B284F"/>
    <w:rsid w:val="001B28C8"/>
    <w:rsid w:val="001B2923"/>
    <w:rsid w:val="001B2950"/>
    <w:rsid w:val="001B29A1"/>
    <w:rsid w:val="001B29A3"/>
    <w:rsid w:val="001B29E5"/>
    <w:rsid w:val="001B29E7"/>
    <w:rsid w:val="001B2A16"/>
    <w:rsid w:val="001B2B18"/>
    <w:rsid w:val="001B2BE3"/>
    <w:rsid w:val="001B2BF5"/>
    <w:rsid w:val="001B2C41"/>
    <w:rsid w:val="001B2C53"/>
    <w:rsid w:val="001B2C62"/>
    <w:rsid w:val="001B2D53"/>
    <w:rsid w:val="001B2DB3"/>
    <w:rsid w:val="001B2DB9"/>
    <w:rsid w:val="001B2DD9"/>
    <w:rsid w:val="001B2E80"/>
    <w:rsid w:val="001B2EEB"/>
    <w:rsid w:val="001B2F06"/>
    <w:rsid w:val="001B2F23"/>
    <w:rsid w:val="001B2FA0"/>
    <w:rsid w:val="001B2FE5"/>
    <w:rsid w:val="001B3049"/>
    <w:rsid w:val="001B30EE"/>
    <w:rsid w:val="001B30F9"/>
    <w:rsid w:val="001B3179"/>
    <w:rsid w:val="001B3193"/>
    <w:rsid w:val="001B31C6"/>
    <w:rsid w:val="001B31DD"/>
    <w:rsid w:val="001B31E4"/>
    <w:rsid w:val="001B321F"/>
    <w:rsid w:val="001B324E"/>
    <w:rsid w:val="001B327F"/>
    <w:rsid w:val="001B3295"/>
    <w:rsid w:val="001B32AC"/>
    <w:rsid w:val="001B32B8"/>
    <w:rsid w:val="001B32C8"/>
    <w:rsid w:val="001B3324"/>
    <w:rsid w:val="001B332D"/>
    <w:rsid w:val="001B3362"/>
    <w:rsid w:val="001B337E"/>
    <w:rsid w:val="001B3384"/>
    <w:rsid w:val="001B3395"/>
    <w:rsid w:val="001B33C8"/>
    <w:rsid w:val="001B33DA"/>
    <w:rsid w:val="001B33F2"/>
    <w:rsid w:val="001B33FF"/>
    <w:rsid w:val="001B3447"/>
    <w:rsid w:val="001B345F"/>
    <w:rsid w:val="001B3460"/>
    <w:rsid w:val="001B34AA"/>
    <w:rsid w:val="001B34E7"/>
    <w:rsid w:val="001B34F6"/>
    <w:rsid w:val="001B3507"/>
    <w:rsid w:val="001B3533"/>
    <w:rsid w:val="001B35C1"/>
    <w:rsid w:val="001B35D6"/>
    <w:rsid w:val="001B35EC"/>
    <w:rsid w:val="001B3617"/>
    <w:rsid w:val="001B36F9"/>
    <w:rsid w:val="001B375B"/>
    <w:rsid w:val="001B3762"/>
    <w:rsid w:val="001B377A"/>
    <w:rsid w:val="001B37A7"/>
    <w:rsid w:val="001B37B7"/>
    <w:rsid w:val="001B37D6"/>
    <w:rsid w:val="001B37F0"/>
    <w:rsid w:val="001B3813"/>
    <w:rsid w:val="001B382D"/>
    <w:rsid w:val="001B3835"/>
    <w:rsid w:val="001B3846"/>
    <w:rsid w:val="001B3880"/>
    <w:rsid w:val="001B38B5"/>
    <w:rsid w:val="001B3906"/>
    <w:rsid w:val="001B391E"/>
    <w:rsid w:val="001B3924"/>
    <w:rsid w:val="001B393B"/>
    <w:rsid w:val="001B3956"/>
    <w:rsid w:val="001B3965"/>
    <w:rsid w:val="001B399F"/>
    <w:rsid w:val="001B39CE"/>
    <w:rsid w:val="001B3A12"/>
    <w:rsid w:val="001B3AAC"/>
    <w:rsid w:val="001B3AB8"/>
    <w:rsid w:val="001B3B11"/>
    <w:rsid w:val="001B3B13"/>
    <w:rsid w:val="001B3B27"/>
    <w:rsid w:val="001B3B7A"/>
    <w:rsid w:val="001B3B87"/>
    <w:rsid w:val="001B3BC3"/>
    <w:rsid w:val="001B3BF3"/>
    <w:rsid w:val="001B3C1A"/>
    <w:rsid w:val="001B3CAB"/>
    <w:rsid w:val="001B3CB4"/>
    <w:rsid w:val="001B3CD9"/>
    <w:rsid w:val="001B3D3E"/>
    <w:rsid w:val="001B3D51"/>
    <w:rsid w:val="001B3D53"/>
    <w:rsid w:val="001B3DA9"/>
    <w:rsid w:val="001B3DD7"/>
    <w:rsid w:val="001B3DE4"/>
    <w:rsid w:val="001B3DFC"/>
    <w:rsid w:val="001B3E13"/>
    <w:rsid w:val="001B3E49"/>
    <w:rsid w:val="001B3E5E"/>
    <w:rsid w:val="001B3E6F"/>
    <w:rsid w:val="001B3F30"/>
    <w:rsid w:val="001B3F49"/>
    <w:rsid w:val="001B3F5B"/>
    <w:rsid w:val="001B3F94"/>
    <w:rsid w:val="001B3FA7"/>
    <w:rsid w:val="001B3FF3"/>
    <w:rsid w:val="001B4054"/>
    <w:rsid w:val="001B4079"/>
    <w:rsid w:val="001B40A1"/>
    <w:rsid w:val="001B40C3"/>
    <w:rsid w:val="001B4132"/>
    <w:rsid w:val="001B4151"/>
    <w:rsid w:val="001B41A0"/>
    <w:rsid w:val="001B41AB"/>
    <w:rsid w:val="001B4335"/>
    <w:rsid w:val="001B433E"/>
    <w:rsid w:val="001B435D"/>
    <w:rsid w:val="001B4388"/>
    <w:rsid w:val="001B43E7"/>
    <w:rsid w:val="001B4423"/>
    <w:rsid w:val="001B442B"/>
    <w:rsid w:val="001B4437"/>
    <w:rsid w:val="001B447C"/>
    <w:rsid w:val="001B4495"/>
    <w:rsid w:val="001B44B8"/>
    <w:rsid w:val="001B450A"/>
    <w:rsid w:val="001B4536"/>
    <w:rsid w:val="001B458B"/>
    <w:rsid w:val="001B45A6"/>
    <w:rsid w:val="001B45A9"/>
    <w:rsid w:val="001B45B4"/>
    <w:rsid w:val="001B460A"/>
    <w:rsid w:val="001B4639"/>
    <w:rsid w:val="001B467A"/>
    <w:rsid w:val="001B4686"/>
    <w:rsid w:val="001B46EE"/>
    <w:rsid w:val="001B4704"/>
    <w:rsid w:val="001B472B"/>
    <w:rsid w:val="001B4730"/>
    <w:rsid w:val="001B474F"/>
    <w:rsid w:val="001B479F"/>
    <w:rsid w:val="001B47BB"/>
    <w:rsid w:val="001B47F7"/>
    <w:rsid w:val="001B4893"/>
    <w:rsid w:val="001B4895"/>
    <w:rsid w:val="001B48BE"/>
    <w:rsid w:val="001B48D1"/>
    <w:rsid w:val="001B48E6"/>
    <w:rsid w:val="001B4967"/>
    <w:rsid w:val="001B4998"/>
    <w:rsid w:val="001B49A6"/>
    <w:rsid w:val="001B49B4"/>
    <w:rsid w:val="001B49E1"/>
    <w:rsid w:val="001B4A1C"/>
    <w:rsid w:val="001B4A1D"/>
    <w:rsid w:val="001B4A98"/>
    <w:rsid w:val="001B4B2C"/>
    <w:rsid w:val="001B4B2E"/>
    <w:rsid w:val="001B4B90"/>
    <w:rsid w:val="001B4BAE"/>
    <w:rsid w:val="001B4BB0"/>
    <w:rsid w:val="001B4C09"/>
    <w:rsid w:val="001B4C2B"/>
    <w:rsid w:val="001B4C57"/>
    <w:rsid w:val="001B4C88"/>
    <w:rsid w:val="001B4C93"/>
    <w:rsid w:val="001B4CC2"/>
    <w:rsid w:val="001B4D02"/>
    <w:rsid w:val="001B4D12"/>
    <w:rsid w:val="001B4D2B"/>
    <w:rsid w:val="001B4D2D"/>
    <w:rsid w:val="001B4E7A"/>
    <w:rsid w:val="001B4E9B"/>
    <w:rsid w:val="001B4EE3"/>
    <w:rsid w:val="001B4EEE"/>
    <w:rsid w:val="001B4F8D"/>
    <w:rsid w:val="001B4FD0"/>
    <w:rsid w:val="001B4FD1"/>
    <w:rsid w:val="001B5005"/>
    <w:rsid w:val="001B5086"/>
    <w:rsid w:val="001B50A0"/>
    <w:rsid w:val="001B50A2"/>
    <w:rsid w:val="001B5139"/>
    <w:rsid w:val="001B514F"/>
    <w:rsid w:val="001B51C1"/>
    <w:rsid w:val="001B51EC"/>
    <w:rsid w:val="001B51ED"/>
    <w:rsid w:val="001B51F0"/>
    <w:rsid w:val="001B523C"/>
    <w:rsid w:val="001B5247"/>
    <w:rsid w:val="001B52D0"/>
    <w:rsid w:val="001B52D4"/>
    <w:rsid w:val="001B52F2"/>
    <w:rsid w:val="001B530A"/>
    <w:rsid w:val="001B530E"/>
    <w:rsid w:val="001B5313"/>
    <w:rsid w:val="001B5361"/>
    <w:rsid w:val="001B5376"/>
    <w:rsid w:val="001B537C"/>
    <w:rsid w:val="001B538E"/>
    <w:rsid w:val="001B5390"/>
    <w:rsid w:val="001B53C3"/>
    <w:rsid w:val="001B53DC"/>
    <w:rsid w:val="001B5431"/>
    <w:rsid w:val="001B54C7"/>
    <w:rsid w:val="001B5500"/>
    <w:rsid w:val="001B5539"/>
    <w:rsid w:val="001B5640"/>
    <w:rsid w:val="001B565E"/>
    <w:rsid w:val="001B5667"/>
    <w:rsid w:val="001B5689"/>
    <w:rsid w:val="001B56BF"/>
    <w:rsid w:val="001B56E0"/>
    <w:rsid w:val="001B5728"/>
    <w:rsid w:val="001B57B0"/>
    <w:rsid w:val="001B57C8"/>
    <w:rsid w:val="001B5821"/>
    <w:rsid w:val="001B5849"/>
    <w:rsid w:val="001B5859"/>
    <w:rsid w:val="001B58EF"/>
    <w:rsid w:val="001B58F1"/>
    <w:rsid w:val="001B58FD"/>
    <w:rsid w:val="001B5914"/>
    <w:rsid w:val="001B591A"/>
    <w:rsid w:val="001B591D"/>
    <w:rsid w:val="001B596D"/>
    <w:rsid w:val="001B59A9"/>
    <w:rsid w:val="001B5A23"/>
    <w:rsid w:val="001B5A5C"/>
    <w:rsid w:val="001B5A8B"/>
    <w:rsid w:val="001B5A96"/>
    <w:rsid w:val="001B5AB7"/>
    <w:rsid w:val="001B5AEF"/>
    <w:rsid w:val="001B5B0E"/>
    <w:rsid w:val="001B5B58"/>
    <w:rsid w:val="001B5BB4"/>
    <w:rsid w:val="001B5BCC"/>
    <w:rsid w:val="001B5BE7"/>
    <w:rsid w:val="001B5BF2"/>
    <w:rsid w:val="001B5C4B"/>
    <w:rsid w:val="001B5C77"/>
    <w:rsid w:val="001B5CB3"/>
    <w:rsid w:val="001B5CD3"/>
    <w:rsid w:val="001B5CD4"/>
    <w:rsid w:val="001B5CE2"/>
    <w:rsid w:val="001B5D66"/>
    <w:rsid w:val="001B5D80"/>
    <w:rsid w:val="001B5DB9"/>
    <w:rsid w:val="001B5E10"/>
    <w:rsid w:val="001B5E69"/>
    <w:rsid w:val="001B5E6D"/>
    <w:rsid w:val="001B5E87"/>
    <w:rsid w:val="001B5EC4"/>
    <w:rsid w:val="001B5EC7"/>
    <w:rsid w:val="001B5F0A"/>
    <w:rsid w:val="001B5F36"/>
    <w:rsid w:val="001B5F6D"/>
    <w:rsid w:val="001B5F78"/>
    <w:rsid w:val="001B5F7E"/>
    <w:rsid w:val="001B5F9C"/>
    <w:rsid w:val="001B5FFC"/>
    <w:rsid w:val="001B6006"/>
    <w:rsid w:val="001B60A4"/>
    <w:rsid w:val="001B60E6"/>
    <w:rsid w:val="001B60EA"/>
    <w:rsid w:val="001B60EB"/>
    <w:rsid w:val="001B60F6"/>
    <w:rsid w:val="001B612A"/>
    <w:rsid w:val="001B612E"/>
    <w:rsid w:val="001B616E"/>
    <w:rsid w:val="001B61EB"/>
    <w:rsid w:val="001B61EC"/>
    <w:rsid w:val="001B6251"/>
    <w:rsid w:val="001B629D"/>
    <w:rsid w:val="001B63B4"/>
    <w:rsid w:val="001B6403"/>
    <w:rsid w:val="001B6416"/>
    <w:rsid w:val="001B6451"/>
    <w:rsid w:val="001B6478"/>
    <w:rsid w:val="001B64BC"/>
    <w:rsid w:val="001B64CE"/>
    <w:rsid w:val="001B6534"/>
    <w:rsid w:val="001B6551"/>
    <w:rsid w:val="001B6559"/>
    <w:rsid w:val="001B65CB"/>
    <w:rsid w:val="001B6684"/>
    <w:rsid w:val="001B66A0"/>
    <w:rsid w:val="001B66AB"/>
    <w:rsid w:val="001B66BE"/>
    <w:rsid w:val="001B670A"/>
    <w:rsid w:val="001B670B"/>
    <w:rsid w:val="001B676A"/>
    <w:rsid w:val="001B676F"/>
    <w:rsid w:val="001B6775"/>
    <w:rsid w:val="001B6791"/>
    <w:rsid w:val="001B67EA"/>
    <w:rsid w:val="001B6802"/>
    <w:rsid w:val="001B6829"/>
    <w:rsid w:val="001B6885"/>
    <w:rsid w:val="001B68C5"/>
    <w:rsid w:val="001B68C9"/>
    <w:rsid w:val="001B68FF"/>
    <w:rsid w:val="001B69CB"/>
    <w:rsid w:val="001B69DD"/>
    <w:rsid w:val="001B6A5A"/>
    <w:rsid w:val="001B6ADC"/>
    <w:rsid w:val="001B6AE3"/>
    <w:rsid w:val="001B6B39"/>
    <w:rsid w:val="001B6B3B"/>
    <w:rsid w:val="001B6BB8"/>
    <w:rsid w:val="001B6BBE"/>
    <w:rsid w:val="001B6BC0"/>
    <w:rsid w:val="001B6BC7"/>
    <w:rsid w:val="001B6CA5"/>
    <w:rsid w:val="001B6D78"/>
    <w:rsid w:val="001B6D7F"/>
    <w:rsid w:val="001B6DF6"/>
    <w:rsid w:val="001B6E91"/>
    <w:rsid w:val="001B6EB3"/>
    <w:rsid w:val="001B6EE2"/>
    <w:rsid w:val="001B6EE5"/>
    <w:rsid w:val="001B6F16"/>
    <w:rsid w:val="001B6F52"/>
    <w:rsid w:val="001B6F78"/>
    <w:rsid w:val="001B6F8E"/>
    <w:rsid w:val="001B6FA6"/>
    <w:rsid w:val="001B6FA9"/>
    <w:rsid w:val="001B6FF9"/>
    <w:rsid w:val="001B704A"/>
    <w:rsid w:val="001B70B6"/>
    <w:rsid w:val="001B71A9"/>
    <w:rsid w:val="001B71C9"/>
    <w:rsid w:val="001B71D5"/>
    <w:rsid w:val="001B71E4"/>
    <w:rsid w:val="001B721A"/>
    <w:rsid w:val="001B7278"/>
    <w:rsid w:val="001B729D"/>
    <w:rsid w:val="001B72BF"/>
    <w:rsid w:val="001B72E7"/>
    <w:rsid w:val="001B72E9"/>
    <w:rsid w:val="001B7320"/>
    <w:rsid w:val="001B7322"/>
    <w:rsid w:val="001B73BA"/>
    <w:rsid w:val="001B742B"/>
    <w:rsid w:val="001B74D9"/>
    <w:rsid w:val="001B74F1"/>
    <w:rsid w:val="001B74FE"/>
    <w:rsid w:val="001B7535"/>
    <w:rsid w:val="001B7543"/>
    <w:rsid w:val="001B755F"/>
    <w:rsid w:val="001B758F"/>
    <w:rsid w:val="001B759D"/>
    <w:rsid w:val="001B75B3"/>
    <w:rsid w:val="001B760D"/>
    <w:rsid w:val="001B761E"/>
    <w:rsid w:val="001B7658"/>
    <w:rsid w:val="001B7667"/>
    <w:rsid w:val="001B767B"/>
    <w:rsid w:val="001B76DF"/>
    <w:rsid w:val="001B7705"/>
    <w:rsid w:val="001B771A"/>
    <w:rsid w:val="001B7736"/>
    <w:rsid w:val="001B7743"/>
    <w:rsid w:val="001B77AF"/>
    <w:rsid w:val="001B7867"/>
    <w:rsid w:val="001B7879"/>
    <w:rsid w:val="001B7881"/>
    <w:rsid w:val="001B78DF"/>
    <w:rsid w:val="001B799D"/>
    <w:rsid w:val="001B79B6"/>
    <w:rsid w:val="001B79DB"/>
    <w:rsid w:val="001B7A1D"/>
    <w:rsid w:val="001B7A53"/>
    <w:rsid w:val="001B7A9E"/>
    <w:rsid w:val="001B7AD1"/>
    <w:rsid w:val="001B7AD6"/>
    <w:rsid w:val="001B7AD7"/>
    <w:rsid w:val="001B7B43"/>
    <w:rsid w:val="001B7B69"/>
    <w:rsid w:val="001B7B80"/>
    <w:rsid w:val="001B7B9B"/>
    <w:rsid w:val="001B7BCD"/>
    <w:rsid w:val="001B7BE6"/>
    <w:rsid w:val="001B7C1C"/>
    <w:rsid w:val="001B7CAD"/>
    <w:rsid w:val="001B7CF0"/>
    <w:rsid w:val="001B7D0A"/>
    <w:rsid w:val="001B7D2B"/>
    <w:rsid w:val="001B7D4E"/>
    <w:rsid w:val="001B7D59"/>
    <w:rsid w:val="001B7DD4"/>
    <w:rsid w:val="001B7E32"/>
    <w:rsid w:val="001B7E46"/>
    <w:rsid w:val="001B7E57"/>
    <w:rsid w:val="001B7EA1"/>
    <w:rsid w:val="001B7EEB"/>
    <w:rsid w:val="001B7F38"/>
    <w:rsid w:val="001B7F49"/>
    <w:rsid w:val="001B7F53"/>
    <w:rsid w:val="001B7F96"/>
    <w:rsid w:val="001B7FE4"/>
    <w:rsid w:val="001C0038"/>
    <w:rsid w:val="001C0078"/>
    <w:rsid w:val="001C0100"/>
    <w:rsid w:val="001C0110"/>
    <w:rsid w:val="001C0156"/>
    <w:rsid w:val="001C01F1"/>
    <w:rsid w:val="001C0224"/>
    <w:rsid w:val="001C0299"/>
    <w:rsid w:val="001C02A8"/>
    <w:rsid w:val="001C02B5"/>
    <w:rsid w:val="001C02E7"/>
    <w:rsid w:val="001C033D"/>
    <w:rsid w:val="001C0355"/>
    <w:rsid w:val="001C035E"/>
    <w:rsid w:val="001C0374"/>
    <w:rsid w:val="001C037B"/>
    <w:rsid w:val="001C03AE"/>
    <w:rsid w:val="001C041F"/>
    <w:rsid w:val="001C0444"/>
    <w:rsid w:val="001C04BB"/>
    <w:rsid w:val="001C04C3"/>
    <w:rsid w:val="001C0501"/>
    <w:rsid w:val="001C0529"/>
    <w:rsid w:val="001C057B"/>
    <w:rsid w:val="001C0580"/>
    <w:rsid w:val="001C05A4"/>
    <w:rsid w:val="001C05C2"/>
    <w:rsid w:val="001C05DF"/>
    <w:rsid w:val="001C05F2"/>
    <w:rsid w:val="001C05F5"/>
    <w:rsid w:val="001C0612"/>
    <w:rsid w:val="001C0621"/>
    <w:rsid w:val="001C0659"/>
    <w:rsid w:val="001C0661"/>
    <w:rsid w:val="001C06D3"/>
    <w:rsid w:val="001C0744"/>
    <w:rsid w:val="001C0747"/>
    <w:rsid w:val="001C0830"/>
    <w:rsid w:val="001C0876"/>
    <w:rsid w:val="001C08CC"/>
    <w:rsid w:val="001C0901"/>
    <w:rsid w:val="001C0966"/>
    <w:rsid w:val="001C09B5"/>
    <w:rsid w:val="001C09D5"/>
    <w:rsid w:val="001C09DC"/>
    <w:rsid w:val="001C09E1"/>
    <w:rsid w:val="001C09F3"/>
    <w:rsid w:val="001C09F7"/>
    <w:rsid w:val="001C09F8"/>
    <w:rsid w:val="001C09FC"/>
    <w:rsid w:val="001C0A50"/>
    <w:rsid w:val="001C0B2C"/>
    <w:rsid w:val="001C0B33"/>
    <w:rsid w:val="001C0B81"/>
    <w:rsid w:val="001C0B8B"/>
    <w:rsid w:val="001C0BBC"/>
    <w:rsid w:val="001C0C36"/>
    <w:rsid w:val="001C0C44"/>
    <w:rsid w:val="001C0C4D"/>
    <w:rsid w:val="001C0C73"/>
    <w:rsid w:val="001C0CAA"/>
    <w:rsid w:val="001C0CD8"/>
    <w:rsid w:val="001C0D00"/>
    <w:rsid w:val="001C0D23"/>
    <w:rsid w:val="001C0D3D"/>
    <w:rsid w:val="001C0D67"/>
    <w:rsid w:val="001C0D6B"/>
    <w:rsid w:val="001C0D8C"/>
    <w:rsid w:val="001C0D92"/>
    <w:rsid w:val="001C0DB6"/>
    <w:rsid w:val="001C0DB7"/>
    <w:rsid w:val="001C0E61"/>
    <w:rsid w:val="001C0E6A"/>
    <w:rsid w:val="001C0EF5"/>
    <w:rsid w:val="001C0EFF"/>
    <w:rsid w:val="001C0F11"/>
    <w:rsid w:val="001C0F16"/>
    <w:rsid w:val="001C0F27"/>
    <w:rsid w:val="001C0F7C"/>
    <w:rsid w:val="001C0F94"/>
    <w:rsid w:val="001C0F9E"/>
    <w:rsid w:val="001C0FB2"/>
    <w:rsid w:val="001C1015"/>
    <w:rsid w:val="001C1039"/>
    <w:rsid w:val="001C1047"/>
    <w:rsid w:val="001C1063"/>
    <w:rsid w:val="001C1092"/>
    <w:rsid w:val="001C10A4"/>
    <w:rsid w:val="001C1114"/>
    <w:rsid w:val="001C1126"/>
    <w:rsid w:val="001C1134"/>
    <w:rsid w:val="001C1140"/>
    <w:rsid w:val="001C11FC"/>
    <w:rsid w:val="001C120A"/>
    <w:rsid w:val="001C1241"/>
    <w:rsid w:val="001C1253"/>
    <w:rsid w:val="001C1255"/>
    <w:rsid w:val="001C12A5"/>
    <w:rsid w:val="001C12AA"/>
    <w:rsid w:val="001C1338"/>
    <w:rsid w:val="001C1342"/>
    <w:rsid w:val="001C1370"/>
    <w:rsid w:val="001C137C"/>
    <w:rsid w:val="001C139F"/>
    <w:rsid w:val="001C13A7"/>
    <w:rsid w:val="001C13A8"/>
    <w:rsid w:val="001C13C0"/>
    <w:rsid w:val="001C13D4"/>
    <w:rsid w:val="001C13DC"/>
    <w:rsid w:val="001C13E4"/>
    <w:rsid w:val="001C1469"/>
    <w:rsid w:val="001C1480"/>
    <w:rsid w:val="001C1492"/>
    <w:rsid w:val="001C14E8"/>
    <w:rsid w:val="001C14EA"/>
    <w:rsid w:val="001C1506"/>
    <w:rsid w:val="001C1523"/>
    <w:rsid w:val="001C159A"/>
    <w:rsid w:val="001C15FD"/>
    <w:rsid w:val="001C16AB"/>
    <w:rsid w:val="001C16AE"/>
    <w:rsid w:val="001C16FA"/>
    <w:rsid w:val="001C170D"/>
    <w:rsid w:val="001C1740"/>
    <w:rsid w:val="001C1768"/>
    <w:rsid w:val="001C1779"/>
    <w:rsid w:val="001C178F"/>
    <w:rsid w:val="001C17E4"/>
    <w:rsid w:val="001C17E6"/>
    <w:rsid w:val="001C1819"/>
    <w:rsid w:val="001C185F"/>
    <w:rsid w:val="001C18EE"/>
    <w:rsid w:val="001C194C"/>
    <w:rsid w:val="001C194D"/>
    <w:rsid w:val="001C19A5"/>
    <w:rsid w:val="001C19E4"/>
    <w:rsid w:val="001C19F5"/>
    <w:rsid w:val="001C1A00"/>
    <w:rsid w:val="001C1A09"/>
    <w:rsid w:val="001C1A45"/>
    <w:rsid w:val="001C1A69"/>
    <w:rsid w:val="001C1AA0"/>
    <w:rsid w:val="001C1AE1"/>
    <w:rsid w:val="001C1AE5"/>
    <w:rsid w:val="001C1B3B"/>
    <w:rsid w:val="001C1BA0"/>
    <w:rsid w:val="001C1BA8"/>
    <w:rsid w:val="001C1BAB"/>
    <w:rsid w:val="001C1BAF"/>
    <w:rsid w:val="001C1C36"/>
    <w:rsid w:val="001C1C6F"/>
    <w:rsid w:val="001C1C7E"/>
    <w:rsid w:val="001C1D06"/>
    <w:rsid w:val="001C1D26"/>
    <w:rsid w:val="001C1D56"/>
    <w:rsid w:val="001C1DC0"/>
    <w:rsid w:val="001C1DF6"/>
    <w:rsid w:val="001C1E12"/>
    <w:rsid w:val="001C1E17"/>
    <w:rsid w:val="001C1E56"/>
    <w:rsid w:val="001C1E8C"/>
    <w:rsid w:val="001C1EBC"/>
    <w:rsid w:val="001C1EC4"/>
    <w:rsid w:val="001C1EFB"/>
    <w:rsid w:val="001C1F95"/>
    <w:rsid w:val="001C20FD"/>
    <w:rsid w:val="001C2122"/>
    <w:rsid w:val="001C2219"/>
    <w:rsid w:val="001C2252"/>
    <w:rsid w:val="001C2254"/>
    <w:rsid w:val="001C225E"/>
    <w:rsid w:val="001C2279"/>
    <w:rsid w:val="001C22ED"/>
    <w:rsid w:val="001C230D"/>
    <w:rsid w:val="001C232B"/>
    <w:rsid w:val="001C2396"/>
    <w:rsid w:val="001C23C2"/>
    <w:rsid w:val="001C23D6"/>
    <w:rsid w:val="001C244D"/>
    <w:rsid w:val="001C2560"/>
    <w:rsid w:val="001C257A"/>
    <w:rsid w:val="001C25AD"/>
    <w:rsid w:val="001C25AE"/>
    <w:rsid w:val="001C25BB"/>
    <w:rsid w:val="001C25E2"/>
    <w:rsid w:val="001C25FD"/>
    <w:rsid w:val="001C2644"/>
    <w:rsid w:val="001C264A"/>
    <w:rsid w:val="001C2653"/>
    <w:rsid w:val="001C26C2"/>
    <w:rsid w:val="001C26F9"/>
    <w:rsid w:val="001C272D"/>
    <w:rsid w:val="001C273C"/>
    <w:rsid w:val="001C274B"/>
    <w:rsid w:val="001C27A0"/>
    <w:rsid w:val="001C27AB"/>
    <w:rsid w:val="001C27B9"/>
    <w:rsid w:val="001C27E0"/>
    <w:rsid w:val="001C27E1"/>
    <w:rsid w:val="001C28D1"/>
    <w:rsid w:val="001C28ED"/>
    <w:rsid w:val="001C28F2"/>
    <w:rsid w:val="001C2960"/>
    <w:rsid w:val="001C2A2D"/>
    <w:rsid w:val="001C2A38"/>
    <w:rsid w:val="001C2A40"/>
    <w:rsid w:val="001C2A8C"/>
    <w:rsid w:val="001C2AB5"/>
    <w:rsid w:val="001C2AD5"/>
    <w:rsid w:val="001C2B2F"/>
    <w:rsid w:val="001C2B30"/>
    <w:rsid w:val="001C2B68"/>
    <w:rsid w:val="001C2B74"/>
    <w:rsid w:val="001C2B8C"/>
    <w:rsid w:val="001C2BC2"/>
    <w:rsid w:val="001C2BD6"/>
    <w:rsid w:val="001C2BE0"/>
    <w:rsid w:val="001C2BFE"/>
    <w:rsid w:val="001C2C19"/>
    <w:rsid w:val="001C2C36"/>
    <w:rsid w:val="001C2C65"/>
    <w:rsid w:val="001C2C6E"/>
    <w:rsid w:val="001C2CA0"/>
    <w:rsid w:val="001C2D0D"/>
    <w:rsid w:val="001C2D70"/>
    <w:rsid w:val="001C2D72"/>
    <w:rsid w:val="001C2DA6"/>
    <w:rsid w:val="001C2DC3"/>
    <w:rsid w:val="001C2DD7"/>
    <w:rsid w:val="001C2DDA"/>
    <w:rsid w:val="001C2E11"/>
    <w:rsid w:val="001C2E21"/>
    <w:rsid w:val="001C2E67"/>
    <w:rsid w:val="001C2E8B"/>
    <w:rsid w:val="001C2E96"/>
    <w:rsid w:val="001C2EAF"/>
    <w:rsid w:val="001C2EE6"/>
    <w:rsid w:val="001C2EEF"/>
    <w:rsid w:val="001C2EFE"/>
    <w:rsid w:val="001C2F9B"/>
    <w:rsid w:val="001C2FA0"/>
    <w:rsid w:val="001C2FB2"/>
    <w:rsid w:val="001C3015"/>
    <w:rsid w:val="001C3022"/>
    <w:rsid w:val="001C3061"/>
    <w:rsid w:val="001C30CE"/>
    <w:rsid w:val="001C311C"/>
    <w:rsid w:val="001C3132"/>
    <w:rsid w:val="001C3140"/>
    <w:rsid w:val="001C3146"/>
    <w:rsid w:val="001C31AD"/>
    <w:rsid w:val="001C31AF"/>
    <w:rsid w:val="001C31F3"/>
    <w:rsid w:val="001C3204"/>
    <w:rsid w:val="001C322A"/>
    <w:rsid w:val="001C322C"/>
    <w:rsid w:val="001C3250"/>
    <w:rsid w:val="001C328E"/>
    <w:rsid w:val="001C3319"/>
    <w:rsid w:val="001C335B"/>
    <w:rsid w:val="001C33B6"/>
    <w:rsid w:val="001C33BB"/>
    <w:rsid w:val="001C33E2"/>
    <w:rsid w:val="001C3429"/>
    <w:rsid w:val="001C344F"/>
    <w:rsid w:val="001C347D"/>
    <w:rsid w:val="001C34B1"/>
    <w:rsid w:val="001C34B7"/>
    <w:rsid w:val="001C34EF"/>
    <w:rsid w:val="001C353C"/>
    <w:rsid w:val="001C356A"/>
    <w:rsid w:val="001C3579"/>
    <w:rsid w:val="001C35B7"/>
    <w:rsid w:val="001C35BB"/>
    <w:rsid w:val="001C35D4"/>
    <w:rsid w:val="001C35F4"/>
    <w:rsid w:val="001C360F"/>
    <w:rsid w:val="001C3612"/>
    <w:rsid w:val="001C3631"/>
    <w:rsid w:val="001C364D"/>
    <w:rsid w:val="001C368D"/>
    <w:rsid w:val="001C36C8"/>
    <w:rsid w:val="001C36DD"/>
    <w:rsid w:val="001C36E8"/>
    <w:rsid w:val="001C370F"/>
    <w:rsid w:val="001C377C"/>
    <w:rsid w:val="001C37BA"/>
    <w:rsid w:val="001C37C3"/>
    <w:rsid w:val="001C37EC"/>
    <w:rsid w:val="001C37F2"/>
    <w:rsid w:val="001C3803"/>
    <w:rsid w:val="001C3825"/>
    <w:rsid w:val="001C3865"/>
    <w:rsid w:val="001C3899"/>
    <w:rsid w:val="001C38A0"/>
    <w:rsid w:val="001C38C4"/>
    <w:rsid w:val="001C38DB"/>
    <w:rsid w:val="001C38DF"/>
    <w:rsid w:val="001C3965"/>
    <w:rsid w:val="001C39D8"/>
    <w:rsid w:val="001C39F1"/>
    <w:rsid w:val="001C3A1A"/>
    <w:rsid w:val="001C3A28"/>
    <w:rsid w:val="001C3A76"/>
    <w:rsid w:val="001C3A7B"/>
    <w:rsid w:val="001C3B24"/>
    <w:rsid w:val="001C3B5E"/>
    <w:rsid w:val="001C3B72"/>
    <w:rsid w:val="001C3B7A"/>
    <w:rsid w:val="001C3B9C"/>
    <w:rsid w:val="001C3C5A"/>
    <w:rsid w:val="001C3C61"/>
    <w:rsid w:val="001C3C6D"/>
    <w:rsid w:val="001C3D14"/>
    <w:rsid w:val="001C3D95"/>
    <w:rsid w:val="001C3E27"/>
    <w:rsid w:val="001C3E2F"/>
    <w:rsid w:val="001C3E43"/>
    <w:rsid w:val="001C3EB4"/>
    <w:rsid w:val="001C3EDA"/>
    <w:rsid w:val="001C3EDF"/>
    <w:rsid w:val="001C3F4E"/>
    <w:rsid w:val="001C3F4F"/>
    <w:rsid w:val="001C3F97"/>
    <w:rsid w:val="001C3FAB"/>
    <w:rsid w:val="001C3FB3"/>
    <w:rsid w:val="001C3FDF"/>
    <w:rsid w:val="001C405A"/>
    <w:rsid w:val="001C4133"/>
    <w:rsid w:val="001C4146"/>
    <w:rsid w:val="001C4155"/>
    <w:rsid w:val="001C415E"/>
    <w:rsid w:val="001C417A"/>
    <w:rsid w:val="001C41A6"/>
    <w:rsid w:val="001C41DF"/>
    <w:rsid w:val="001C4267"/>
    <w:rsid w:val="001C4272"/>
    <w:rsid w:val="001C42A3"/>
    <w:rsid w:val="001C42FC"/>
    <w:rsid w:val="001C4334"/>
    <w:rsid w:val="001C436D"/>
    <w:rsid w:val="001C440E"/>
    <w:rsid w:val="001C4435"/>
    <w:rsid w:val="001C4447"/>
    <w:rsid w:val="001C444A"/>
    <w:rsid w:val="001C4469"/>
    <w:rsid w:val="001C448E"/>
    <w:rsid w:val="001C44B7"/>
    <w:rsid w:val="001C44DD"/>
    <w:rsid w:val="001C4514"/>
    <w:rsid w:val="001C4536"/>
    <w:rsid w:val="001C4568"/>
    <w:rsid w:val="001C45C7"/>
    <w:rsid w:val="001C4633"/>
    <w:rsid w:val="001C4655"/>
    <w:rsid w:val="001C4656"/>
    <w:rsid w:val="001C4697"/>
    <w:rsid w:val="001C470A"/>
    <w:rsid w:val="001C4719"/>
    <w:rsid w:val="001C4781"/>
    <w:rsid w:val="001C4783"/>
    <w:rsid w:val="001C47A0"/>
    <w:rsid w:val="001C47FB"/>
    <w:rsid w:val="001C4826"/>
    <w:rsid w:val="001C4836"/>
    <w:rsid w:val="001C4844"/>
    <w:rsid w:val="001C4852"/>
    <w:rsid w:val="001C485A"/>
    <w:rsid w:val="001C485C"/>
    <w:rsid w:val="001C486B"/>
    <w:rsid w:val="001C48AA"/>
    <w:rsid w:val="001C48BF"/>
    <w:rsid w:val="001C4996"/>
    <w:rsid w:val="001C49E2"/>
    <w:rsid w:val="001C4A26"/>
    <w:rsid w:val="001C4A5E"/>
    <w:rsid w:val="001C4AE8"/>
    <w:rsid w:val="001C4AF2"/>
    <w:rsid w:val="001C4AF8"/>
    <w:rsid w:val="001C4B09"/>
    <w:rsid w:val="001C4B29"/>
    <w:rsid w:val="001C4B7A"/>
    <w:rsid w:val="001C4B97"/>
    <w:rsid w:val="001C4C01"/>
    <w:rsid w:val="001C4C15"/>
    <w:rsid w:val="001C4C36"/>
    <w:rsid w:val="001C4C74"/>
    <w:rsid w:val="001C4C7D"/>
    <w:rsid w:val="001C4C95"/>
    <w:rsid w:val="001C4CCB"/>
    <w:rsid w:val="001C4D0A"/>
    <w:rsid w:val="001C4D4E"/>
    <w:rsid w:val="001C4D4F"/>
    <w:rsid w:val="001C4DD0"/>
    <w:rsid w:val="001C4E43"/>
    <w:rsid w:val="001C4E47"/>
    <w:rsid w:val="001C4E57"/>
    <w:rsid w:val="001C4E66"/>
    <w:rsid w:val="001C4EE2"/>
    <w:rsid w:val="001C4F33"/>
    <w:rsid w:val="001C4F46"/>
    <w:rsid w:val="001C4F47"/>
    <w:rsid w:val="001C4F4B"/>
    <w:rsid w:val="001C4F57"/>
    <w:rsid w:val="001C4F80"/>
    <w:rsid w:val="001C4F9F"/>
    <w:rsid w:val="001C4FAF"/>
    <w:rsid w:val="001C4FBC"/>
    <w:rsid w:val="001C4FE3"/>
    <w:rsid w:val="001C4FFD"/>
    <w:rsid w:val="001C5019"/>
    <w:rsid w:val="001C5030"/>
    <w:rsid w:val="001C504F"/>
    <w:rsid w:val="001C509F"/>
    <w:rsid w:val="001C50A1"/>
    <w:rsid w:val="001C50B1"/>
    <w:rsid w:val="001C513A"/>
    <w:rsid w:val="001C51F3"/>
    <w:rsid w:val="001C5203"/>
    <w:rsid w:val="001C5231"/>
    <w:rsid w:val="001C523A"/>
    <w:rsid w:val="001C5256"/>
    <w:rsid w:val="001C5266"/>
    <w:rsid w:val="001C52B3"/>
    <w:rsid w:val="001C52D8"/>
    <w:rsid w:val="001C52FB"/>
    <w:rsid w:val="001C5308"/>
    <w:rsid w:val="001C5320"/>
    <w:rsid w:val="001C532B"/>
    <w:rsid w:val="001C5348"/>
    <w:rsid w:val="001C537B"/>
    <w:rsid w:val="001C548C"/>
    <w:rsid w:val="001C54E1"/>
    <w:rsid w:val="001C5529"/>
    <w:rsid w:val="001C552C"/>
    <w:rsid w:val="001C554A"/>
    <w:rsid w:val="001C555A"/>
    <w:rsid w:val="001C5636"/>
    <w:rsid w:val="001C5656"/>
    <w:rsid w:val="001C5687"/>
    <w:rsid w:val="001C56CB"/>
    <w:rsid w:val="001C57BD"/>
    <w:rsid w:val="001C5911"/>
    <w:rsid w:val="001C596F"/>
    <w:rsid w:val="001C5973"/>
    <w:rsid w:val="001C5A18"/>
    <w:rsid w:val="001C5A5D"/>
    <w:rsid w:val="001C5A6C"/>
    <w:rsid w:val="001C5AA8"/>
    <w:rsid w:val="001C5B6B"/>
    <w:rsid w:val="001C5BA4"/>
    <w:rsid w:val="001C5BB4"/>
    <w:rsid w:val="001C5C17"/>
    <w:rsid w:val="001C5C91"/>
    <w:rsid w:val="001C5CAD"/>
    <w:rsid w:val="001C5CB7"/>
    <w:rsid w:val="001C5CBA"/>
    <w:rsid w:val="001C5CC8"/>
    <w:rsid w:val="001C5D02"/>
    <w:rsid w:val="001C5D1B"/>
    <w:rsid w:val="001C5D33"/>
    <w:rsid w:val="001C5D9E"/>
    <w:rsid w:val="001C5DA4"/>
    <w:rsid w:val="001C5DCE"/>
    <w:rsid w:val="001C5E2E"/>
    <w:rsid w:val="001C5E6D"/>
    <w:rsid w:val="001C5E99"/>
    <w:rsid w:val="001C5ED4"/>
    <w:rsid w:val="001C5F1C"/>
    <w:rsid w:val="001C5F5C"/>
    <w:rsid w:val="001C5F5F"/>
    <w:rsid w:val="001C5FAF"/>
    <w:rsid w:val="001C5FDF"/>
    <w:rsid w:val="001C5FFD"/>
    <w:rsid w:val="001C6051"/>
    <w:rsid w:val="001C60A7"/>
    <w:rsid w:val="001C6132"/>
    <w:rsid w:val="001C6166"/>
    <w:rsid w:val="001C6168"/>
    <w:rsid w:val="001C6186"/>
    <w:rsid w:val="001C61AB"/>
    <w:rsid w:val="001C61B6"/>
    <w:rsid w:val="001C61F0"/>
    <w:rsid w:val="001C622E"/>
    <w:rsid w:val="001C6290"/>
    <w:rsid w:val="001C6295"/>
    <w:rsid w:val="001C62C1"/>
    <w:rsid w:val="001C6359"/>
    <w:rsid w:val="001C636B"/>
    <w:rsid w:val="001C6392"/>
    <w:rsid w:val="001C63B6"/>
    <w:rsid w:val="001C63BF"/>
    <w:rsid w:val="001C643F"/>
    <w:rsid w:val="001C647A"/>
    <w:rsid w:val="001C6495"/>
    <w:rsid w:val="001C64D2"/>
    <w:rsid w:val="001C64E3"/>
    <w:rsid w:val="001C64EE"/>
    <w:rsid w:val="001C6512"/>
    <w:rsid w:val="001C655B"/>
    <w:rsid w:val="001C656F"/>
    <w:rsid w:val="001C6575"/>
    <w:rsid w:val="001C6576"/>
    <w:rsid w:val="001C6597"/>
    <w:rsid w:val="001C65DA"/>
    <w:rsid w:val="001C65EB"/>
    <w:rsid w:val="001C6655"/>
    <w:rsid w:val="001C665E"/>
    <w:rsid w:val="001C667A"/>
    <w:rsid w:val="001C66CD"/>
    <w:rsid w:val="001C6719"/>
    <w:rsid w:val="001C6736"/>
    <w:rsid w:val="001C675D"/>
    <w:rsid w:val="001C67A3"/>
    <w:rsid w:val="001C67B6"/>
    <w:rsid w:val="001C67CE"/>
    <w:rsid w:val="001C67DC"/>
    <w:rsid w:val="001C67F9"/>
    <w:rsid w:val="001C681C"/>
    <w:rsid w:val="001C687B"/>
    <w:rsid w:val="001C6883"/>
    <w:rsid w:val="001C6912"/>
    <w:rsid w:val="001C6914"/>
    <w:rsid w:val="001C6974"/>
    <w:rsid w:val="001C6996"/>
    <w:rsid w:val="001C6A65"/>
    <w:rsid w:val="001C6A78"/>
    <w:rsid w:val="001C6A9F"/>
    <w:rsid w:val="001C6AC2"/>
    <w:rsid w:val="001C6AEF"/>
    <w:rsid w:val="001C6B36"/>
    <w:rsid w:val="001C6B3C"/>
    <w:rsid w:val="001C6B3F"/>
    <w:rsid w:val="001C6B42"/>
    <w:rsid w:val="001C6B78"/>
    <w:rsid w:val="001C6BBB"/>
    <w:rsid w:val="001C6BF5"/>
    <w:rsid w:val="001C6C04"/>
    <w:rsid w:val="001C6C0B"/>
    <w:rsid w:val="001C6C21"/>
    <w:rsid w:val="001C6C75"/>
    <w:rsid w:val="001C6CA0"/>
    <w:rsid w:val="001C6CAD"/>
    <w:rsid w:val="001C6CC7"/>
    <w:rsid w:val="001C6CEB"/>
    <w:rsid w:val="001C6CFD"/>
    <w:rsid w:val="001C6D18"/>
    <w:rsid w:val="001C6D5C"/>
    <w:rsid w:val="001C6D7F"/>
    <w:rsid w:val="001C6D9D"/>
    <w:rsid w:val="001C6E13"/>
    <w:rsid w:val="001C6E60"/>
    <w:rsid w:val="001C6E75"/>
    <w:rsid w:val="001C6E7D"/>
    <w:rsid w:val="001C6E86"/>
    <w:rsid w:val="001C6E8D"/>
    <w:rsid w:val="001C6E99"/>
    <w:rsid w:val="001C6EDD"/>
    <w:rsid w:val="001C6F32"/>
    <w:rsid w:val="001C6F72"/>
    <w:rsid w:val="001C6F7F"/>
    <w:rsid w:val="001C6F95"/>
    <w:rsid w:val="001C6FAE"/>
    <w:rsid w:val="001C7012"/>
    <w:rsid w:val="001C701C"/>
    <w:rsid w:val="001C7056"/>
    <w:rsid w:val="001C709F"/>
    <w:rsid w:val="001C70DF"/>
    <w:rsid w:val="001C70F5"/>
    <w:rsid w:val="001C7106"/>
    <w:rsid w:val="001C7127"/>
    <w:rsid w:val="001C7211"/>
    <w:rsid w:val="001C723C"/>
    <w:rsid w:val="001C7286"/>
    <w:rsid w:val="001C72A1"/>
    <w:rsid w:val="001C72AD"/>
    <w:rsid w:val="001C72CA"/>
    <w:rsid w:val="001C72DF"/>
    <w:rsid w:val="001C72F1"/>
    <w:rsid w:val="001C730E"/>
    <w:rsid w:val="001C7345"/>
    <w:rsid w:val="001C7348"/>
    <w:rsid w:val="001C7351"/>
    <w:rsid w:val="001C739E"/>
    <w:rsid w:val="001C73A3"/>
    <w:rsid w:val="001C73B9"/>
    <w:rsid w:val="001C73C2"/>
    <w:rsid w:val="001C73E4"/>
    <w:rsid w:val="001C740F"/>
    <w:rsid w:val="001C7417"/>
    <w:rsid w:val="001C7534"/>
    <w:rsid w:val="001C7539"/>
    <w:rsid w:val="001C7571"/>
    <w:rsid w:val="001C7582"/>
    <w:rsid w:val="001C75AD"/>
    <w:rsid w:val="001C75DC"/>
    <w:rsid w:val="001C75E9"/>
    <w:rsid w:val="001C75FF"/>
    <w:rsid w:val="001C7620"/>
    <w:rsid w:val="001C768A"/>
    <w:rsid w:val="001C769F"/>
    <w:rsid w:val="001C76A9"/>
    <w:rsid w:val="001C76BC"/>
    <w:rsid w:val="001C772B"/>
    <w:rsid w:val="001C775C"/>
    <w:rsid w:val="001C7763"/>
    <w:rsid w:val="001C77B9"/>
    <w:rsid w:val="001C77E6"/>
    <w:rsid w:val="001C7808"/>
    <w:rsid w:val="001C782A"/>
    <w:rsid w:val="001C789C"/>
    <w:rsid w:val="001C78E7"/>
    <w:rsid w:val="001C795B"/>
    <w:rsid w:val="001C7971"/>
    <w:rsid w:val="001C7A69"/>
    <w:rsid w:val="001C7A93"/>
    <w:rsid w:val="001C7ABE"/>
    <w:rsid w:val="001C7AED"/>
    <w:rsid w:val="001C7B51"/>
    <w:rsid w:val="001C7C57"/>
    <w:rsid w:val="001C7CA9"/>
    <w:rsid w:val="001C7CD2"/>
    <w:rsid w:val="001C7D2C"/>
    <w:rsid w:val="001C7D8E"/>
    <w:rsid w:val="001C7DCF"/>
    <w:rsid w:val="001C7DD0"/>
    <w:rsid w:val="001C7DF1"/>
    <w:rsid w:val="001C7E17"/>
    <w:rsid w:val="001C7EC8"/>
    <w:rsid w:val="001C7F00"/>
    <w:rsid w:val="001C7F39"/>
    <w:rsid w:val="001C7FE0"/>
    <w:rsid w:val="001D0022"/>
    <w:rsid w:val="001D002C"/>
    <w:rsid w:val="001D0047"/>
    <w:rsid w:val="001D004A"/>
    <w:rsid w:val="001D0062"/>
    <w:rsid w:val="001D00AC"/>
    <w:rsid w:val="001D00D9"/>
    <w:rsid w:val="001D0101"/>
    <w:rsid w:val="001D01D5"/>
    <w:rsid w:val="001D0276"/>
    <w:rsid w:val="001D02C4"/>
    <w:rsid w:val="001D02FB"/>
    <w:rsid w:val="001D0313"/>
    <w:rsid w:val="001D0314"/>
    <w:rsid w:val="001D033B"/>
    <w:rsid w:val="001D037E"/>
    <w:rsid w:val="001D03AB"/>
    <w:rsid w:val="001D042E"/>
    <w:rsid w:val="001D0437"/>
    <w:rsid w:val="001D04C7"/>
    <w:rsid w:val="001D04C8"/>
    <w:rsid w:val="001D0533"/>
    <w:rsid w:val="001D05DA"/>
    <w:rsid w:val="001D0612"/>
    <w:rsid w:val="001D0640"/>
    <w:rsid w:val="001D066C"/>
    <w:rsid w:val="001D06AE"/>
    <w:rsid w:val="001D06B3"/>
    <w:rsid w:val="001D06CD"/>
    <w:rsid w:val="001D06DE"/>
    <w:rsid w:val="001D0711"/>
    <w:rsid w:val="001D0726"/>
    <w:rsid w:val="001D0802"/>
    <w:rsid w:val="001D0813"/>
    <w:rsid w:val="001D0822"/>
    <w:rsid w:val="001D083F"/>
    <w:rsid w:val="001D085E"/>
    <w:rsid w:val="001D086A"/>
    <w:rsid w:val="001D087C"/>
    <w:rsid w:val="001D08E3"/>
    <w:rsid w:val="001D092B"/>
    <w:rsid w:val="001D0946"/>
    <w:rsid w:val="001D09DC"/>
    <w:rsid w:val="001D0A01"/>
    <w:rsid w:val="001D0AA0"/>
    <w:rsid w:val="001D0B1E"/>
    <w:rsid w:val="001D0B58"/>
    <w:rsid w:val="001D0BC4"/>
    <w:rsid w:val="001D0BCF"/>
    <w:rsid w:val="001D0BE8"/>
    <w:rsid w:val="001D0C2B"/>
    <w:rsid w:val="001D0C6A"/>
    <w:rsid w:val="001D0C78"/>
    <w:rsid w:val="001D0D44"/>
    <w:rsid w:val="001D0D76"/>
    <w:rsid w:val="001D0D98"/>
    <w:rsid w:val="001D0DB3"/>
    <w:rsid w:val="001D0E0F"/>
    <w:rsid w:val="001D0E52"/>
    <w:rsid w:val="001D0EBC"/>
    <w:rsid w:val="001D0EEA"/>
    <w:rsid w:val="001D0F06"/>
    <w:rsid w:val="001D0F42"/>
    <w:rsid w:val="001D0F86"/>
    <w:rsid w:val="001D0F9E"/>
    <w:rsid w:val="001D0FE2"/>
    <w:rsid w:val="001D1009"/>
    <w:rsid w:val="001D10F0"/>
    <w:rsid w:val="001D1176"/>
    <w:rsid w:val="001D118E"/>
    <w:rsid w:val="001D11AE"/>
    <w:rsid w:val="001D11B2"/>
    <w:rsid w:val="001D11B5"/>
    <w:rsid w:val="001D1257"/>
    <w:rsid w:val="001D13AA"/>
    <w:rsid w:val="001D13B8"/>
    <w:rsid w:val="001D13D7"/>
    <w:rsid w:val="001D13DF"/>
    <w:rsid w:val="001D141D"/>
    <w:rsid w:val="001D1422"/>
    <w:rsid w:val="001D145F"/>
    <w:rsid w:val="001D1462"/>
    <w:rsid w:val="001D147A"/>
    <w:rsid w:val="001D1483"/>
    <w:rsid w:val="001D14D8"/>
    <w:rsid w:val="001D14DC"/>
    <w:rsid w:val="001D14EE"/>
    <w:rsid w:val="001D1563"/>
    <w:rsid w:val="001D15B6"/>
    <w:rsid w:val="001D15DA"/>
    <w:rsid w:val="001D15DC"/>
    <w:rsid w:val="001D161B"/>
    <w:rsid w:val="001D162D"/>
    <w:rsid w:val="001D1675"/>
    <w:rsid w:val="001D1685"/>
    <w:rsid w:val="001D1688"/>
    <w:rsid w:val="001D1704"/>
    <w:rsid w:val="001D1709"/>
    <w:rsid w:val="001D171A"/>
    <w:rsid w:val="001D175D"/>
    <w:rsid w:val="001D1760"/>
    <w:rsid w:val="001D1792"/>
    <w:rsid w:val="001D179B"/>
    <w:rsid w:val="001D17B8"/>
    <w:rsid w:val="001D182F"/>
    <w:rsid w:val="001D1833"/>
    <w:rsid w:val="001D1883"/>
    <w:rsid w:val="001D18BC"/>
    <w:rsid w:val="001D18C5"/>
    <w:rsid w:val="001D18D9"/>
    <w:rsid w:val="001D190A"/>
    <w:rsid w:val="001D1956"/>
    <w:rsid w:val="001D198E"/>
    <w:rsid w:val="001D19B3"/>
    <w:rsid w:val="001D1A01"/>
    <w:rsid w:val="001D1A38"/>
    <w:rsid w:val="001D1A3A"/>
    <w:rsid w:val="001D1A67"/>
    <w:rsid w:val="001D1A6E"/>
    <w:rsid w:val="001D1AA4"/>
    <w:rsid w:val="001D1AB9"/>
    <w:rsid w:val="001D1ADD"/>
    <w:rsid w:val="001D1AFE"/>
    <w:rsid w:val="001D1B68"/>
    <w:rsid w:val="001D1BD8"/>
    <w:rsid w:val="001D1C5E"/>
    <w:rsid w:val="001D1C87"/>
    <w:rsid w:val="001D1D29"/>
    <w:rsid w:val="001D1D73"/>
    <w:rsid w:val="001D1F12"/>
    <w:rsid w:val="001D1FC0"/>
    <w:rsid w:val="001D1FDD"/>
    <w:rsid w:val="001D1FE1"/>
    <w:rsid w:val="001D2015"/>
    <w:rsid w:val="001D202F"/>
    <w:rsid w:val="001D208A"/>
    <w:rsid w:val="001D2149"/>
    <w:rsid w:val="001D2163"/>
    <w:rsid w:val="001D2164"/>
    <w:rsid w:val="001D217F"/>
    <w:rsid w:val="001D21D6"/>
    <w:rsid w:val="001D21FF"/>
    <w:rsid w:val="001D222B"/>
    <w:rsid w:val="001D224E"/>
    <w:rsid w:val="001D224F"/>
    <w:rsid w:val="001D22AF"/>
    <w:rsid w:val="001D22CF"/>
    <w:rsid w:val="001D235F"/>
    <w:rsid w:val="001D2391"/>
    <w:rsid w:val="001D2394"/>
    <w:rsid w:val="001D23AB"/>
    <w:rsid w:val="001D23B0"/>
    <w:rsid w:val="001D2413"/>
    <w:rsid w:val="001D2422"/>
    <w:rsid w:val="001D2444"/>
    <w:rsid w:val="001D247F"/>
    <w:rsid w:val="001D2495"/>
    <w:rsid w:val="001D24D6"/>
    <w:rsid w:val="001D24F7"/>
    <w:rsid w:val="001D24F9"/>
    <w:rsid w:val="001D2515"/>
    <w:rsid w:val="001D2516"/>
    <w:rsid w:val="001D2536"/>
    <w:rsid w:val="001D2560"/>
    <w:rsid w:val="001D257C"/>
    <w:rsid w:val="001D258B"/>
    <w:rsid w:val="001D25AA"/>
    <w:rsid w:val="001D2643"/>
    <w:rsid w:val="001D26C7"/>
    <w:rsid w:val="001D2702"/>
    <w:rsid w:val="001D271C"/>
    <w:rsid w:val="001D2767"/>
    <w:rsid w:val="001D27CB"/>
    <w:rsid w:val="001D27ED"/>
    <w:rsid w:val="001D2803"/>
    <w:rsid w:val="001D2852"/>
    <w:rsid w:val="001D290A"/>
    <w:rsid w:val="001D294F"/>
    <w:rsid w:val="001D2985"/>
    <w:rsid w:val="001D2992"/>
    <w:rsid w:val="001D29B8"/>
    <w:rsid w:val="001D2A1A"/>
    <w:rsid w:val="001D2A2F"/>
    <w:rsid w:val="001D2A9E"/>
    <w:rsid w:val="001D2AB8"/>
    <w:rsid w:val="001D2AC2"/>
    <w:rsid w:val="001D2AFB"/>
    <w:rsid w:val="001D2B20"/>
    <w:rsid w:val="001D2B48"/>
    <w:rsid w:val="001D2B4C"/>
    <w:rsid w:val="001D2B69"/>
    <w:rsid w:val="001D2B9B"/>
    <w:rsid w:val="001D2BC2"/>
    <w:rsid w:val="001D2BE3"/>
    <w:rsid w:val="001D2C13"/>
    <w:rsid w:val="001D2C2F"/>
    <w:rsid w:val="001D2C47"/>
    <w:rsid w:val="001D2C68"/>
    <w:rsid w:val="001D2C6E"/>
    <w:rsid w:val="001D2C8F"/>
    <w:rsid w:val="001D2D18"/>
    <w:rsid w:val="001D2D29"/>
    <w:rsid w:val="001D2D52"/>
    <w:rsid w:val="001D2DBB"/>
    <w:rsid w:val="001D2DCE"/>
    <w:rsid w:val="001D2E00"/>
    <w:rsid w:val="001D2E21"/>
    <w:rsid w:val="001D2E3A"/>
    <w:rsid w:val="001D2E93"/>
    <w:rsid w:val="001D2EB0"/>
    <w:rsid w:val="001D2ECE"/>
    <w:rsid w:val="001D2F1E"/>
    <w:rsid w:val="001D2F75"/>
    <w:rsid w:val="001D2F85"/>
    <w:rsid w:val="001D2F8A"/>
    <w:rsid w:val="001D2F8E"/>
    <w:rsid w:val="001D2F9C"/>
    <w:rsid w:val="001D2FAC"/>
    <w:rsid w:val="001D2FD4"/>
    <w:rsid w:val="001D2FE4"/>
    <w:rsid w:val="001D2FE5"/>
    <w:rsid w:val="001D30C1"/>
    <w:rsid w:val="001D30C6"/>
    <w:rsid w:val="001D3102"/>
    <w:rsid w:val="001D317E"/>
    <w:rsid w:val="001D318E"/>
    <w:rsid w:val="001D31A4"/>
    <w:rsid w:val="001D31EB"/>
    <w:rsid w:val="001D325D"/>
    <w:rsid w:val="001D335C"/>
    <w:rsid w:val="001D33CA"/>
    <w:rsid w:val="001D33F3"/>
    <w:rsid w:val="001D33F6"/>
    <w:rsid w:val="001D340B"/>
    <w:rsid w:val="001D3479"/>
    <w:rsid w:val="001D34A0"/>
    <w:rsid w:val="001D34F4"/>
    <w:rsid w:val="001D354D"/>
    <w:rsid w:val="001D35F7"/>
    <w:rsid w:val="001D364A"/>
    <w:rsid w:val="001D36F4"/>
    <w:rsid w:val="001D375E"/>
    <w:rsid w:val="001D3798"/>
    <w:rsid w:val="001D379F"/>
    <w:rsid w:val="001D37AA"/>
    <w:rsid w:val="001D37BA"/>
    <w:rsid w:val="001D380F"/>
    <w:rsid w:val="001D3829"/>
    <w:rsid w:val="001D3854"/>
    <w:rsid w:val="001D3863"/>
    <w:rsid w:val="001D387F"/>
    <w:rsid w:val="001D3880"/>
    <w:rsid w:val="001D3886"/>
    <w:rsid w:val="001D388D"/>
    <w:rsid w:val="001D38A9"/>
    <w:rsid w:val="001D38AE"/>
    <w:rsid w:val="001D38C9"/>
    <w:rsid w:val="001D38E7"/>
    <w:rsid w:val="001D3908"/>
    <w:rsid w:val="001D390D"/>
    <w:rsid w:val="001D3954"/>
    <w:rsid w:val="001D3966"/>
    <w:rsid w:val="001D3972"/>
    <w:rsid w:val="001D397A"/>
    <w:rsid w:val="001D39BC"/>
    <w:rsid w:val="001D3A05"/>
    <w:rsid w:val="001D3A46"/>
    <w:rsid w:val="001D3A9A"/>
    <w:rsid w:val="001D3A9E"/>
    <w:rsid w:val="001D3AD5"/>
    <w:rsid w:val="001D3B26"/>
    <w:rsid w:val="001D3B4F"/>
    <w:rsid w:val="001D3B5A"/>
    <w:rsid w:val="001D3B63"/>
    <w:rsid w:val="001D3BA1"/>
    <w:rsid w:val="001D3BF9"/>
    <w:rsid w:val="001D3C01"/>
    <w:rsid w:val="001D3C06"/>
    <w:rsid w:val="001D3C1B"/>
    <w:rsid w:val="001D3CE3"/>
    <w:rsid w:val="001D3D45"/>
    <w:rsid w:val="001D3D80"/>
    <w:rsid w:val="001D3D85"/>
    <w:rsid w:val="001D3DA7"/>
    <w:rsid w:val="001D3DAA"/>
    <w:rsid w:val="001D3DB1"/>
    <w:rsid w:val="001D3DD5"/>
    <w:rsid w:val="001D3E33"/>
    <w:rsid w:val="001D3E4D"/>
    <w:rsid w:val="001D3E84"/>
    <w:rsid w:val="001D3F4E"/>
    <w:rsid w:val="001D3FF6"/>
    <w:rsid w:val="001D402C"/>
    <w:rsid w:val="001D4069"/>
    <w:rsid w:val="001D4079"/>
    <w:rsid w:val="001D4094"/>
    <w:rsid w:val="001D4099"/>
    <w:rsid w:val="001D40E7"/>
    <w:rsid w:val="001D410A"/>
    <w:rsid w:val="001D412C"/>
    <w:rsid w:val="001D4145"/>
    <w:rsid w:val="001D41B6"/>
    <w:rsid w:val="001D41F4"/>
    <w:rsid w:val="001D4234"/>
    <w:rsid w:val="001D423D"/>
    <w:rsid w:val="001D4248"/>
    <w:rsid w:val="001D4276"/>
    <w:rsid w:val="001D42F3"/>
    <w:rsid w:val="001D42F9"/>
    <w:rsid w:val="001D4351"/>
    <w:rsid w:val="001D435C"/>
    <w:rsid w:val="001D4381"/>
    <w:rsid w:val="001D43FF"/>
    <w:rsid w:val="001D443B"/>
    <w:rsid w:val="001D4495"/>
    <w:rsid w:val="001D4533"/>
    <w:rsid w:val="001D453C"/>
    <w:rsid w:val="001D4580"/>
    <w:rsid w:val="001D45CC"/>
    <w:rsid w:val="001D45FA"/>
    <w:rsid w:val="001D45FD"/>
    <w:rsid w:val="001D461F"/>
    <w:rsid w:val="001D462B"/>
    <w:rsid w:val="001D4648"/>
    <w:rsid w:val="001D4687"/>
    <w:rsid w:val="001D46B5"/>
    <w:rsid w:val="001D46E4"/>
    <w:rsid w:val="001D4717"/>
    <w:rsid w:val="001D478C"/>
    <w:rsid w:val="001D47CD"/>
    <w:rsid w:val="001D47D5"/>
    <w:rsid w:val="001D4828"/>
    <w:rsid w:val="001D486F"/>
    <w:rsid w:val="001D48E0"/>
    <w:rsid w:val="001D4957"/>
    <w:rsid w:val="001D496D"/>
    <w:rsid w:val="001D4971"/>
    <w:rsid w:val="001D4976"/>
    <w:rsid w:val="001D498F"/>
    <w:rsid w:val="001D49A8"/>
    <w:rsid w:val="001D49F8"/>
    <w:rsid w:val="001D4A18"/>
    <w:rsid w:val="001D4A33"/>
    <w:rsid w:val="001D4A56"/>
    <w:rsid w:val="001D4A5F"/>
    <w:rsid w:val="001D4A60"/>
    <w:rsid w:val="001D4AED"/>
    <w:rsid w:val="001D4AF5"/>
    <w:rsid w:val="001D4B56"/>
    <w:rsid w:val="001D4B72"/>
    <w:rsid w:val="001D4C41"/>
    <w:rsid w:val="001D4C46"/>
    <w:rsid w:val="001D4C6F"/>
    <w:rsid w:val="001D4CE2"/>
    <w:rsid w:val="001D4DFA"/>
    <w:rsid w:val="001D4E48"/>
    <w:rsid w:val="001D4EBB"/>
    <w:rsid w:val="001D4EC8"/>
    <w:rsid w:val="001D4EE7"/>
    <w:rsid w:val="001D4EED"/>
    <w:rsid w:val="001D4F0A"/>
    <w:rsid w:val="001D4F33"/>
    <w:rsid w:val="001D4F4A"/>
    <w:rsid w:val="001D4F85"/>
    <w:rsid w:val="001D5006"/>
    <w:rsid w:val="001D5055"/>
    <w:rsid w:val="001D506A"/>
    <w:rsid w:val="001D506C"/>
    <w:rsid w:val="001D510D"/>
    <w:rsid w:val="001D5120"/>
    <w:rsid w:val="001D51A9"/>
    <w:rsid w:val="001D51BD"/>
    <w:rsid w:val="001D5238"/>
    <w:rsid w:val="001D52D4"/>
    <w:rsid w:val="001D5301"/>
    <w:rsid w:val="001D531A"/>
    <w:rsid w:val="001D5320"/>
    <w:rsid w:val="001D5341"/>
    <w:rsid w:val="001D5374"/>
    <w:rsid w:val="001D5386"/>
    <w:rsid w:val="001D53F5"/>
    <w:rsid w:val="001D540B"/>
    <w:rsid w:val="001D541D"/>
    <w:rsid w:val="001D544B"/>
    <w:rsid w:val="001D54DC"/>
    <w:rsid w:val="001D5510"/>
    <w:rsid w:val="001D5516"/>
    <w:rsid w:val="001D5517"/>
    <w:rsid w:val="001D5525"/>
    <w:rsid w:val="001D5529"/>
    <w:rsid w:val="001D554C"/>
    <w:rsid w:val="001D55AA"/>
    <w:rsid w:val="001D55B9"/>
    <w:rsid w:val="001D55D3"/>
    <w:rsid w:val="001D5612"/>
    <w:rsid w:val="001D5679"/>
    <w:rsid w:val="001D56EE"/>
    <w:rsid w:val="001D5725"/>
    <w:rsid w:val="001D57C9"/>
    <w:rsid w:val="001D57D7"/>
    <w:rsid w:val="001D57FF"/>
    <w:rsid w:val="001D5833"/>
    <w:rsid w:val="001D58C4"/>
    <w:rsid w:val="001D58E4"/>
    <w:rsid w:val="001D5908"/>
    <w:rsid w:val="001D590C"/>
    <w:rsid w:val="001D5910"/>
    <w:rsid w:val="001D592F"/>
    <w:rsid w:val="001D5947"/>
    <w:rsid w:val="001D5A2F"/>
    <w:rsid w:val="001D5AE2"/>
    <w:rsid w:val="001D5B4B"/>
    <w:rsid w:val="001D5B4C"/>
    <w:rsid w:val="001D5B78"/>
    <w:rsid w:val="001D5B91"/>
    <w:rsid w:val="001D5BA1"/>
    <w:rsid w:val="001D5BFA"/>
    <w:rsid w:val="001D5C02"/>
    <w:rsid w:val="001D5C60"/>
    <w:rsid w:val="001D5CF2"/>
    <w:rsid w:val="001D5D61"/>
    <w:rsid w:val="001D5D64"/>
    <w:rsid w:val="001D5D8A"/>
    <w:rsid w:val="001D5E14"/>
    <w:rsid w:val="001D5E32"/>
    <w:rsid w:val="001D5E85"/>
    <w:rsid w:val="001D5E89"/>
    <w:rsid w:val="001D5EC3"/>
    <w:rsid w:val="001D5F4F"/>
    <w:rsid w:val="001D5FDF"/>
    <w:rsid w:val="001D5FF3"/>
    <w:rsid w:val="001D600F"/>
    <w:rsid w:val="001D6055"/>
    <w:rsid w:val="001D60E3"/>
    <w:rsid w:val="001D615F"/>
    <w:rsid w:val="001D61AE"/>
    <w:rsid w:val="001D6201"/>
    <w:rsid w:val="001D6205"/>
    <w:rsid w:val="001D621B"/>
    <w:rsid w:val="001D6243"/>
    <w:rsid w:val="001D6250"/>
    <w:rsid w:val="001D62D2"/>
    <w:rsid w:val="001D633C"/>
    <w:rsid w:val="001D6356"/>
    <w:rsid w:val="001D6373"/>
    <w:rsid w:val="001D63BB"/>
    <w:rsid w:val="001D63C1"/>
    <w:rsid w:val="001D63F3"/>
    <w:rsid w:val="001D63F8"/>
    <w:rsid w:val="001D6415"/>
    <w:rsid w:val="001D6438"/>
    <w:rsid w:val="001D646E"/>
    <w:rsid w:val="001D64C5"/>
    <w:rsid w:val="001D64CF"/>
    <w:rsid w:val="001D64ED"/>
    <w:rsid w:val="001D6503"/>
    <w:rsid w:val="001D6539"/>
    <w:rsid w:val="001D6559"/>
    <w:rsid w:val="001D6581"/>
    <w:rsid w:val="001D65B6"/>
    <w:rsid w:val="001D65F6"/>
    <w:rsid w:val="001D660D"/>
    <w:rsid w:val="001D6629"/>
    <w:rsid w:val="001D66B5"/>
    <w:rsid w:val="001D671E"/>
    <w:rsid w:val="001D673E"/>
    <w:rsid w:val="001D6793"/>
    <w:rsid w:val="001D67AD"/>
    <w:rsid w:val="001D680B"/>
    <w:rsid w:val="001D6818"/>
    <w:rsid w:val="001D6832"/>
    <w:rsid w:val="001D6867"/>
    <w:rsid w:val="001D68C0"/>
    <w:rsid w:val="001D68E2"/>
    <w:rsid w:val="001D694D"/>
    <w:rsid w:val="001D696D"/>
    <w:rsid w:val="001D6993"/>
    <w:rsid w:val="001D69B6"/>
    <w:rsid w:val="001D6AC0"/>
    <w:rsid w:val="001D6B35"/>
    <w:rsid w:val="001D6B68"/>
    <w:rsid w:val="001D6BCA"/>
    <w:rsid w:val="001D6C07"/>
    <w:rsid w:val="001D6C86"/>
    <w:rsid w:val="001D6D08"/>
    <w:rsid w:val="001D6D28"/>
    <w:rsid w:val="001D6D76"/>
    <w:rsid w:val="001D6D93"/>
    <w:rsid w:val="001D6DBB"/>
    <w:rsid w:val="001D6DDA"/>
    <w:rsid w:val="001D6E2E"/>
    <w:rsid w:val="001D6E6D"/>
    <w:rsid w:val="001D6E7F"/>
    <w:rsid w:val="001D6EB4"/>
    <w:rsid w:val="001D6F2A"/>
    <w:rsid w:val="001D6F37"/>
    <w:rsid w:val="001D6F95"/>
    <w:rsid w:val="001D6FEE"/>
    <w:rsid w:val="001D700E"/>
    <w:rsid w:val="001D703F"/>
    <w:rsid w:val="001D7106"/>
    <w:rsid w:val="001D7177"/>
    <w:rsid w:val="001D71A0"/>
    <w:rsid w:val="001D71A4"/>
    <w:rsid w:val="001D71AD"/>
    <w:rsid w:val="001D7210"/>
    <w:rsid w:val="001D7219"/>
    <w:rsid w:val="001D722B"/>
    <w:rsid w:val="001D72D8"/>
    <w:rsid w:val="001D7384"/>
    <w:rsid w:val="001D73DE"/>
    <w:rsid w:val="001D73F7"/>
    <w:rsid w:val="001D7405"/>
    <w:rsid w:val="001D742B"/>
    <w:rsid w:val="001D747C"/>
    <w:rsid w:val="001D74FC"/>
    <w:rsid w:val="001D7520"/>
    <w:rsid w:val="001D75DD"/>
    <w:rsid w:val="001D7630"/>
    <w:rsid w:val="001D7654"/>
    <w:rsid w:val="001D765E"/>
    <w:rsid w:val="001D76D6"/>
    <w:rsid w:val="001D76EC"/>
    <w:rsid w:val="001D76F3"/>
    <w:rsid w:val="001D7706"/>
    <w:rsid w:val="001D7727"/>
    <w:rsid w:val="001D7729"/>
    <w:rsid w:val="001D7732"/>
    <w:rsid w:val="001D7742"/>
    <w:rsid w:val="001D776C"/>
    <w:rsid w:val="001D778D"/>
    <w:rsid w:val="001D77C0"/>
    <w:rsid w:val="001D77F7"/>
    <w:rsid w:val="001D77F9"/>
    <w:rsid w:val="001D780C"/>
    <w:rsid w:val="001D7827"/>
    <w:rsid w:val="001D785B"/>
    <w:rsid w:val="001D787F"/>
    <w:rsid w:val="001D78AB"/>
    <w:rsid w:val="001D78EF"/>
    <w:rsid w:val="001D7943"/>
    <w:rsid w:val="001D79AB"/>
    <w:rsid w:val="001D7A14"/>
    <w:rsid w:val="001D7A53"/>
    <w:rsid w:val="001D7A61"/>
    <w:rsid w:val="001D7A66"/>
    <w:rsid w:val="001D7A99"/>
    <w:rsid w:val="001D7A9F"/>
    <w:rsid w:val="001D7B2E"/>
    <w:rsid w:val="001D7B5E"/>
    <w:rsid w:val="001D7B80"/>
    <w:rsid w:val="001D7C70"/>
    <w:rsid w:val="001D7C8D"/>
    <w:rsid w:val="001D7C95"/>
    <w:rsid w:val="001D7C96"/>
    <w:rsid w:val="001D7CA1"/>
    <w:rsid w:val="001D7CC1"/>
    <w:rsid w:val="001D7CC4"/>
    <w:rsid w:val="001D7CE5"/>
    <w:rsid w:val="001D7D3B"/>
    <w:rsid w:val="001D7D3C"/>
    <w:rsid w:val="001D7DCE"/>
    <w:rsid w:val="001D7DDA"/>
    <w:rsid w:val="001D7DFC"/>
    <w:rsid w:val="001D7DFD"/>
    <w:rsid w:val="001D7DFE"/>
    <w:rsid w:val="001D7E11"/>
    <w:rsid w:val="001D7E1B"/>
    <w:rsid w:val="001D7E44"/>
    <w:rsid w:val="001D7E46"/>
    <w:rsid w:val="001D7E77"/>
    <w:rsid w:val="001D7E92"/>
    <w:rsid w:val="001D7EC6"/>
    <w:rsid w:val="001D7ECD"/>
    <w:rsid w:val="001D7F05"/>
    <w:rsid w:val="001D7F21"/>
    <w:rsid w:val="001D7FA4"/>
    <w:rsid w:val="001D7FBC"/>
    <w:rsid w:val="001D7FDD"/>
    <w:rsid w:val="001D7FED"/>
    <w:rsid w:val="001E0029"/>
    <w:rsid w:val="001E008B"/>
    <w:rsid w:val="001E00F8"/>
    <w:rsid w:val="001E010A"/>
    <w:rsid w:val="001E0170"/>
    <w:rsid w:val="001E0321"/>
    <w:rsid w:val="001E0339"/>
    <w:rsid w:val="001E0390"/>
    <w:rsid w:val="001E03F7"/>
    <w:rsid w:val="001E03F8"/>
    <w:rsid w:val="001E0400"/>
    <w:rsid w:val="001E0424"/>
    <w:rsid w:val="001E0474"/>
    <w:rsid w:val="001E0478"/>
    <w:rsid w:val="001E052B"/>
    <w:rsid w:val="001E055E"/>
    <w:rsid w:val="001E056A"/>
    <w:rsid w:val="001E0575"/>
    <w:rsid w:val="001E059A"/>
    <w:rsid w:val="001E05C1"/>
    <w:rsid w:val="001E05F6"/>
    <w:rsid w:val="001E0637"/>
    <w:rsid w:val="001E064F"/>
    <w:rsid w:val="001E068C"/>
    <w:rsid w:val="001E06A5"/>
    <w:rsid w:val="001E06BA"/>
    <w:rsid w:val="001E06DE"/>
    <w:rsid w:val="001E06F5"/>
    <w:rsid w:val="001E0717"/>
    <w:rsid w:val="001E0746"/>
    <w:rsid w:val="001E0773"/>
    <w:rsid w:val="001E079C"/>
    <w:rsid w:val="001E07BF"/>
    <w:rsid w:val="001E07CF"/>
    <w:rsid w:val="001E07F4"/>
    <w:rsid w:val="001E0850"/>
    <w:rsid w:val="001E088A"/>
    <w:rsid w:val="001E0896"/>
    <w:rsid w:val="001E0898"/>
    <w:rsid w:val="001E08B9"/>
    <w:rsid w:val="001E08EB"/>
    <w:rsid w:val="001E08F9"/>
    <w:rsid w:val="001E0914"/>
    <w:rsid w:val="001E0996"/>
    <w:rsid w:val="001E09B5"/>
    <w:rsid w:val="001E09EC"/>
    <w:rsid w:val="001E0A15"/>
    <w:rsid w:val="001E0AA2"/>
    <w:rsid w:val="001E0AC0"/>
    <w:rsid w:val="001E0AC9"/>
    <w:rsid w:val="001E0ACC"/>
    <w:rsid w:val="001E0AE6"/>
    <w:rsid w:val="001E0AFB"/>
    <w:rsid w:val="001E0B0F"/>
    <w:rsid w:val="001E0BA2"/>
    <w:rsid w:val="001E0BAF"/>
    <w:rsid w:val="001E0BD0"/>
    <w:rsid w:val="001E0BE1"/>
    <w:rsid w:val="001E0BF4"/>
    <w:rsid w:val="001E0C57"/>
    <w:rsid w:val="001E0C83"/>
    <w:rsid w:val="001E0CD0"/>
    <w:rsid w:val="001E0CDE"/>
    <w:rsid w:val="001E0D11"/>
    <w:rsid w:val="001E0D48"/>
    <w:rsid w:val="001E0DA6"/>
    <w:rsid w:val="001E0DCF"/>
    <w:rsid w:val="001E0E3F"/>
    <w:rsid w:val="001E0E65"/>
    <w:rsid w:val="001E0F36"/>
    <w:rsid w:val="001E0F39"/>
    <w:rsid w:val="001E0F53"/>
    <w:rsid w:val="001E0F56"/>
    <w:rsid w:val="001E0F88"/>
    <w:rsid w:val="001E0F89"/>
    <w:rsid w:val="001E0FBC"/>
    <w:rsid w:val="001E0FE9"/>
    <w:rsid w:val="001E0FEA"/>
    <w:rsid w:val="001E1031"/>
    <w:rsid w:val="001E105F"/>
    <w:rsid w:val="001E1068"/>
    <w:rsid w:val="001E114B"/>
    <w:rsid w:val="001E1160"/>
    <w:rsid w:val="001E11CD"/>
    <w:rsid w:val="001E11D3"/>
    <w:rsid w:val="001E11EE"/>
    <w:rsid w:val="001E1227"/>
    <w:rsid w:val="001E1275"/>
    <w:rsid w:val="001E12B8"/>
    <w:rsid w:val="001E12E6"/>
    <w:rsid w:val="001E1312"/>
    <w:rsid w:val="001E131D"/>
    <w:rsid w:val="001E131F"/>
    <w:rsid w:val="001E132F"/>
    <w:rsid w:val="001E1382"/>
    <w:rsid w:val="001E13B6"/>
    <w:rsid w:val="001E13C3"/>
    <w:rsid w:val="001E13C6"/>
    <w:rsid w:val="001E13EB"/>
    <w:rsid w:val="001E1400"/>
    <w:rsid w:val="001E1450"/>
    <w:rsid w:val="001E1459"/>
    <w:rsid w:val="001E1478"/>
    <w:rsid w:val="001E1486"/>
    <w:rsid w:val="001E1492"/>
    <w:rsid w:val="001E14AA"/>
    <w:rsid w:val="001E14C8"/>
    <w:rsid w:val="001E14C9"/>
    <w:rsid w:val="001E14DF"/>
    <w:rsid w:val="001E1500"/>
    <w:rsid w:val="001E156B"/>
    <w:rsid w:val="001E158B"/>
    <w:rsid w:val="001E15BD"/>
    <w:rsid w:val="001E15C9"/>
    <w:rsid w:val="001E15EA"/>
    <w:rsid w:val="001E1618"/>
    <w:rsid w:val="001E1634"/>
    <w:rsid w:val="001E166B"/>
    <w:rsid w:val="001E166E"/>
    <w:rsid w:val="001E1673"/>
    <w:rsid w:val="001E1676"/>
    <w:rsid w:val="001E16A3"/>
    <w:rsid w:val="001E16DB"/>
    <w:rsid w:val="001E1713"/>
    <w:rsid w:val="001E180A"/>
    <w:rsid w:val="001E183A"/>
    <w:rsid w:val="001E1861"/>
    <w:rsid w:val="001E188F"/>
    <w:rsid w:val="001E1890"/>
    <w:rsid w:val="001E1924"/>
    <w:rsid w:val="001E1943"/>
    <w:rsid w:val="001E195E"/>
    <w:rsid w:val="001E1960"/>
    <w:rsid w:val="001E197D"/>
    <w:rsid w:val="001E198E"/>
    <w:rsid w:val="001E1998"/>
    <w:rsid w:val="001E19E8"/>
    <w:rsid w:val="001E1A1A"/>
    <w:rsid w:val="001E1A69"/>
    <w:rsid w:val="001E1A8B"/>
    <w:rsid w:val="001E1AAB"/>
    <w:rsid w:val="001E1AB5"/>
    <w:rsid w:val="001E1B12"/>
    <w:rsid w:val="001E1B14"/>
    <w:rsid w:val="001E1B71"/>
    <w:rsid w:val="001E1B99"/>
    <w:rsid w:val="001E1BBC"/>
    <w:rsid w:val="001E1BCB"/>
    <w:rsid w:val="001E1BE5"/>
    <w:rsid w:val="001E1C30"/>
    <w:rsid w:val="001E1C58"/>
    <w:rsid w:val="001E1C75"/>
    <w:rsid w:val="001E1CF4"/>
    <w:rsid w:val="001E1D66"/>
    <w:rsid w:val="001E1D88"/>
    <w:rsid w:val="001E1DF9"/>
    <w:rsid w:val="001E1E71"/>
    <w:rsid w:val="001E1E74"/>
    <w:rsid w:val="001E1E8C"/>
    <w:rsid w:val="001E1EC8"/>
    <w:rsid w:val="001E1EDA"/>
    <w:rsid w:val="001E1F39"/>
    <w:rsid w:val="001E1F8D"/>
    <w:rsid w:val="001E1F99"/>
    <w:rsid w:val="001E1FA5"/>
    <w:rsid w:val="001E1FE3"/>
    <w:rsid w:val="001E2002"/>
    <w:rsid w:val="001E2025"/>
    <w:rsid w:val="001E2036"/>
    <w:rsid w:val="001E203A"/>
    <w:rsid w:val="001E2083"/>
    <w:rsid w:val="001E20C5"/>
    <w:rsid w:val="001E215D"/>
    <w:rsid w:val="001E219D"/>
    <w:rsid w:val="001E21A8"/>
    <w:rsid w:val="001E21D6"/>
    <w:rsid w:val="001E2257"/>
    <w:rsid w:val="001E2280"/>
    <w:rsid w:val="001E2290"/>
    <w:rsid w:val="001E22A9"/>
    <w:rsid w:val="001E22D3"/>
    <w:rsid w:val="001E22EC"/>
    <w:rsid w:val="001E231F"/>
    <w:rsid w:val="001E238D"/>
    <w:rsid w:val="001E23B2"/>
    <w:rsid w:val="001E23B3"/>
    <w:rsid w:val="001E23C2"/>
    <w:rsid w:val="001E23CD"/>
    <w:rsid w:val="001E23F1"/>
    <w:rsid w:val="001E2408"/>
    <w:rsid w:val="001E243B"/>
    <w:rsid w:val="001E2475"/>
    <w:rsid w:val="001E249B"/>
    <w:rsid w:val="001E24F1"/>
    <w:rsid w:val="001E2596"/>
    <w:rsid w:val="001E25A9"/>
    <w:rsid w:val="001E2609"/>
    <w:rsid w:val="001E2625"/>
    <w:rsid w:val="001E2689"/>
    <w:rsid w:val="001E2692"/>
    <w:rsid w:val="001E26C7"/>
    <w:rsid w:val="001E26FA"/>
    <w:rsid w:val="001E2713"/>
    <w:rsid w:val="001E2729"/>
    <w:rsid w:val="001E2759"/>
    <w:rsid w:val="001E278B"/>
    <w:rsid w:val="001E2799"/>
    <w:rsid w:val="001E27A7"/>
    <w:rsid w:val="001E27A9"/>
    <w:rsid w:val="001E27AC"/>
    <w:rsid w:val="001E27CD"/>
    <w:rsid w:val="001E27F5"/>
    <w:rsid w:val="001E2834"/>
    <w:rsid w:val="001E2848"/>
    <w:rsid w:val="001E284D"/>
    <w:rsid w:val="001E2877"/>
    <w:rsid w:val="001E28CB"/>
    <w:rsid w:val="001E2941"/>
    <w:rsid w:val="001E2958"/>
    <w:rsid w:val="001E2961"/>
    <w:rsid w:val="001E2967"/>
    <w:rsid w:val="001E29A1"/>
    <w:rsid w:val="001E29B1"/>
    <w:rsid w:val="001E29BA"/>
    <w:rsid w:val="001E29F7"/>
    <w:rsid w:val="001E2A47"/>
    <w:rsid w:val="001E2A64"/>
    <w:rsid w:val="001E2A84"/>
    <w:rsid w:val="001E2B49"/>
    <w:rsid w:val="001E2B50"/>
    <w:rsid w:val="001E2B57"/>
    <w:rsid w:val="001E2BB1"/>
    <w:rsid w:val="001E2C20"/>
    <w:rsid w:val="001E2C29"/>
    <w:rsid w:val="001E2CCA"/>
    <w:rsid w:val="001E2CE4"/>
    <w:rsid w:val="001E2CF8"/>
    <w:rsid w:val="001E2D20"/>
    <w:rsid w:val="001E2D2F"/>
    <w:rsid w:val="001E2D67"/>
    <w:rsid w:val="001E2DB4"/>
    <w:rsid w:val="001E2DB5"/>
    <w:rsid w:val="001E2DCB"/>
    <w:rsid w:val="001E2DD0"/>
    <w:rsid w:val="001E2DF4"/>
    <w:rsid w:val="001E2DFA"/>
    <w:rsid w:val="001E2E52"/>
    <w:rsid w:val="001E2E65"/>
    <w:rsid w:val="001E2EB7"/>
    <w:rsid w:val="001E2EF7"/>
    <w:rsid w:val="001E2F39"/>
    <w:rsid w:val="001E2F52"/>
    <w:rsid w:val="001E2FC4"/>
    <w:rsid w:val="001E3025"/>
    <w:rsid w:val="001E3049"/>
    <w:rsid w:val="001E308F"/>
    <w:rsid w:val="001E30E7"/>
    <w:rsid w:val="001E30FE"/>
    <w:rsid w:val="001E3102"/>
    <w:rsid w:val="001E3118"/>
    <w:rsid w:val="001E3119"/>
    <w:rsid w:val="001E3148"/>
    <w:rsid w:val="001E316D"/>
    <w:rsid w:val="001E31AF"/>
    <w:rsid w:val="001E3237"/>
    <w:rsid w:val="001E3273"/>
    <w:rsid w:val="001E32F1"/>
    <w:rsid w:val="001E330D"/>
    <w:rsid w:val="001E3332"/>
    <w:rsid w:val="001E3344"/>
    <w:rsid w:val="001E3347"/>
    <w:rsid w:val="001E3384"/>
    <w:rsid w:val="001E33CA"/>
    <w:rsid w:val="001E33FE"/>
    <w:rsid w:val="001E3402"/>
    <w:rsid w:val="001E342C"/>
    <w:rsid w:val="001E34C8"/>
    <w:rsid w:val="001E3549"/>
    <w:rsid w:val="001E3587"/>
    <w:rsid w:val="001E35B8"/>
    <w:rsid w:val="001E35C0"/>
    <w:rsid w:val="001E361B"/>
    <w:rsid w:val="001E3627"/>
    <w:rsid w:val="001E365D"/>
    <w:rsid w:val="001E36A2"/>
    <w:rsid w:val="001E36AF"/>
    <w:rsid w:val="001E36E1"/>
    <w:rsid w:val="001E36E4"/>
    <w:rsid w:val="001E371D"/>
    <w:rsid w:val="001E3729"/>
    <w:rsid w:val="001E3765"/>
    <w:rsid w:val="001E37AA"/>
    <w:rsid w:val="001E37B9"/>
    <w:rsid w:val="001E37BA"/>
    <w:rsid w:val="001E3830"/>
    <w:rsid w:val="001E384F"/>
    <w:rsid w:val="001E388A"/>
    <w:rsid w:val="001E38D2"/>
    <w:rsid w:val="001E38F4"/>
    <w:rsid w:val="001E394C"/>
    <w:rsid w:val="001E394F"/>
    <w:rsid w:val="001E399B"/>
    <w:rsid w:val="001E39BE"/>
    <w:rsid w:val="001E3A4A"/>
    <w:rsid w:val="001E3A9F"/>
    <w:rsid w:val="001E3AAF"/>
    <w:rsid w:val="001E3C5A"/>
    <w:rsid w:val="001E3CB8"/>
    <w:rsid w:val="001E3D55"/>
    <w:rsid w:val="001E3D6D"/>
    <w:rsid w:val="001E3DF7"/>
    <w:rsid w:val="001E3EAB"/>
    <w:rsid w:val="001E3ECC"/>
    <w:rsid w:val="001E3ED5"/>
    <w:rsid w:val="001E3EFC"/>
    <w:rsid w:val="001E3F36"/>
    <w:rsid w:val="001E3F3C"/>
    <w:rsid w:val="001E3F65"/>
    <w:rsid w:val="001E3F9F"/>
    <w:rsid w:val="001E3FB6"/>
    <w:rsid w:val="001E3FFA"/>
    <w:rsid w:val="001E402C"/>
    <w:rsid w:val="001E406F"/>
    <w:rsid w:val="001E40B8"/>
    <w:rsid w:val="001E40C4"/>
    <w:rsid w:val="001E4149"/>
    <w:rsid w:val="001E418B"/>
    <w:rsid w:val="001E426A"/>
    <w:rsid w:val="001E4370"/>
    <w:rsid w:val="001E4382"/>
    <w:rsid w:val="001E43BE"/>
    <w:rsid w:val="001E43D8"/>
    <w:rsid w:val="001E43EC"/>
    <w:rsid w:val="001E4413"/>
    <w:rsid w:val="001E4457"/>
    <w:rsid w:val="001E4477"/>
    <w:rsid w:val="001E4499"/>
    <w:rsid w:val="001E44E5"/>
    <w:rsid w:val="001E44FE"/>
    <w:rsid w:val="001E4543"/>
    <w:rsid w:val="001E4553"/>
    <w:rsid w:val="001E4563"/>
    <w:rsid w:val="001E456D"/>
    <w:rsid w:val="001E456E"/>
    <w:rsid w:val="001E458A"/>
    <w:rsid w:val="001E4614"/>
    <w:rsid w:val="001E4636"/>
    <w:rsid w:val="001E463C"/>
    <w:rsid w:val="001E46B2"/>
    <w:rsid w:val="001E46E4"/>
    <w:rsid w:val="001E4727"/>
    <w:rsid w:val="001E4773"/>
    <w:rsid w:val="001E479B"/>
    <w:rsid w:val="001E47A0"/>
    <w:rsid w:val="001E47B1"/>
    <w:rsid w:val="001E4817"/>
    <w:rsid w:val="001E486C"/>
    <w:rsid w:val="001E48A2"/>
    <w:rsid w:val="001E495B"/>
    <w:rsid w:val="001E49BD"/>
    <w:rsid w:val="001E49C1"/>
    <w:rsid w:val="001E49F8"/>
    <w:rsid w:val="001E4A4D"/>
    <w:rsid w:val="001E4A6E"/>
    <w:rsid w:val="001E4AFA"/>
    <w:rsid w:val="001E4AFF"/>
    <w:rsid w:val="001E4B2F"/>
    <w:rsid w:val="001E4B39"/>
    <w:rsid w:val="001E4B45"/>
    <w:rsid w:val="001E4B62"/>
    <w:rsid w:val="001E4B87"/>
    <w:rsid w:val="001E4BBC"/>
    <w:rsid w:val="001E4BD4"/>
    <w:rsid w:val="001E4C0B"/>
    <w:rsid w:val="001E4C15"/>
    <w:rsid w:val="001E4C16"/>
    <w:rsid w:val="001E4C1A"/>
    <w:rsid w:val="001E4C2F"/>
    <w:rsid w:val="001E4C4C"/>
    <w:rsid w:val="001E4C59"/>
    <w:rsid w:val="001E4D03"/>
    <w:rsid w:val="001E4D50"/>
    <w:rsid w:val="001E4D56"/>
    <w:rsid w:val="001E4D6D"/>
    <w:rsid w:val="001E4D7E"/>
    <w:rsid w:val="001E4D8D"/>
    <w:rsid w:val="001E4DB2"/>
    <w:rsid w:val="001E4DBA"/>
    <w:rsid w:val="001E4E27"/>
    <w:rsid w:val="001E4E56"/>
    <w:rsid w:val="001E4F1E"/>
    <w:rsid w:val="001E4F45"/>
    <w:rsid w:val="001E4F46"/>
    <w:rsid w:val="001E4FAA"/>
    <w:rsid w:val="001E4FCB"/>
    <w:rsid w:val="001E4FD0"/>
    <w:rsid w:val="001E4FE5"/>
    <w:rsid w:val="001E50A6"/>
    <w:rsid w:val="001E50CF"/>
    <w:rsid w:val="001E50D6"/>
    <w:rsid w:val="001E51D2"/>
    <w:rsid w:val="001E51ED"/>
    <w:rsid w:val="001E520F"/>
    <w:rsid w:val="001E521D"/>
    <w:rsid w:val="001E5283"/>
    <w:rsid w:val="001E5292"/>
    <w:rsid w:val="001E52A5"/>
    <w:rsid w:val="001E52BD"/>
    <w:rsid w:val="001E52D6"/>
    <w:rsid w:val="001E52DA"/>
    <w:rsid w:val="001E52E7"/>
    <w:rsid w:val="001E52FB"/>
    <w:rsid w:val="001E530D"/>
    <w:rsid w:val="001E5342"/>
    <w:rsid w:val="001E5369"/>
    <w:rsid w:val="001E53FB"/>
    <w:rsid w:val="001E5422"/>
    <w:rsid w:val="001E542F"/>
    <w:rsid w:val="001E545C"/>
    <w:rsid w:val="001E5494"/>
    <w:rsid w:val="001E54C1"/>
    <w:rsid w:val="001E54E9"/>
    <w:rsid w:val="001E54ED"/>
    <w:rsid w:val="001E5508"/>
    <w:rsid w:val="001E5539"/>
    <w:rsid w:val="001E5568"/>
    <w:rsid w:val="001E55F3"/>
    <w:rsid w:val="001E5608"/>
    <w:rsid w:val="001E5638"/>
    <w:rsid w:val="001E564D"/>
    <w:rsid w:val="001E5685"/>
    <w:rsid w:val="001E5702"/>
    <w:rsid w:val="001E5719"/>
    <w:rsid w:val="001E571C"/>
    <w:rsid w:val="001E572B"/>
    <w:rsid w:val="001E57D8"/>
    <w:rsid w:val="001E5802"/>
    <w:rsid w:val="001E5839"/>
    <w:rsid w:val="001E5843"/>
    <w:rsid w:val="001E587D"/>
    <w:rsid w:val="001E5940"/>
    <w:rsid w:val="001E5944"/>
    <w:rsid w:val="001E59B5"/>
    <w:rsid w:val="001E59F9"/>
    <w:rsid w:val="001E5A06"/>
    <w:rsid w:val="001E5A0C"/>
    <w:rsid w:val="001E5A40"/>
    <w:rsid w:val="001E5A57"/>
    <w:rsid w:val="001E5AAB"/>
    <w:rsid w:val="001E5AE9"/>
    <w:rsid w:val="001E5B6A"/>
    <w:rsid w:val="001E5B70"/>
    <w:rsid w:val="001E5B89"/>
    <w:rsid w:val="001E5B9A"/>
    <w:rsid w:val="001E5BAF"/>
    <w:rsid w:val="001E5BEF"/>
    <w:rsid w:val="001E5C21"/>
    <w:rsid w:val="001E5C7D"/>
    <w:rsid w:val="001E5CA1"/>
    <w:rsid w:val="001E5CC9"/>
    <w:rsid w:val="001E5CCE"/>
    <w:rsid w:val="001E5CD4"/>
    <w:rsid w:val="001E5DBF"/>
    <w:rsid w:val="001E5E06"/>
    <w:rsid w:val="001E5E6E"/>
    <w:rsid w:val="001E5E82"/>
    <w:rsid w:val="001E5E92"/>
    <w:rsid w:val="001E5F1F"/>
    <w:rsid w:val="001E5F48"/>
    <w:rsid w:val="001E5F57"/>
    <w:rsid w:val="001E5F6C"/>
    <w:rsid w:val="001E5F86"/>
    <w:rsid w:val="001E5F8C"/>
    <w:rsid w:val="001E5FC5"/>
    <w:rsid w:val="001E600C"/>
    <w:rsid w:val="001E605C"/>
    <w:rsid w:val="001E6066"/>
    <w:rsid w:val="001E6082"/>
    <w:rsid w:val="001E60B2"/>
    <w:rsid w:val="001E60D8"/>
    <w:rsid w:val="001E6128"/>
    <w:rsid w:val="001E613A"/>
    <w:rsid w:val="001E613C"/>
    <w:rsid w:val="001E6143"/>
    <w:rsid w:val="001E618C"/>
    <w:rsid w:val="001E61A1"/>
    <w:rsid w:val="001E61C0"/>
    <w:rsid w:val="001E61F5"/>
    <w:rsid w:val="001E620C"/>
    <w:rsid w:val="001E6211"/>
    <w:rsid w:val="001E6216"/>
    <w:rsid w:val="001E6290"/>
    <w:rsid w:val="001E636B"/>
    <w:rsid w:val="001E63AD"/>
    <w:rsid w:val="001E6456"/>
    <w:rsid w:val="001E64DA"/>
    <w:rsid w:val="001E64ED"/>
    <w:rsid w:val="001E64F0"/>
    <w:rsid w:val="001E64FB"/>
    <w:rsid w:val="001E64FD"/>
    <w:rsid w:val="001E654C"/>
    <w:rsid w:val="001E656D"/>
    <w:rsid w:val="001E659A"/>
    <w:rsid w:val="001E663A"/>
    <w:rsid w:val="001E6670"/>
    <w:rsid w:val="001E6687"/>
    <w:rsid w:val="001E66DB"/>
    <w:rsid w:val="001E6707"/>
    <w:rsid w:val="001E677B"/>
    <w:rsid w:val="001E6793"/>
    <w:rsid w:val="001E67AB"/>
    <w:rsid w:val="001E67C0"/>
    <w:rsid w:val="001E6805"/>
    <w:rsid w:val="001E682B"/>
    <w:rsid w:val="001E686D"/>
    <w:rsid w:val="001E692E"/>
    <w:rsid w:val="001E697D"/>
    <w:rsid w:val="001E698B"/>
    <w:rsid w:val="001E69A1"/>
    <w:rsid w:val="001E6AE2"/>
    <w:rsid w:val="001E6AED"/>
    <w:rsid w:val="001E6AF4"/>
    <w:rsid w:val="001E6B24"/>
    <w:rsid w:val="001E6B27"/>
    <w:rsid w:val="001E6B37"/>
    <w:rsid w:val="001E6B64"/>
    <w:rsid w:val="001E6B69"/>
    <w:rsid w:val="001E6BC8"/>
    <w:rsid w:val="001E6C6C"/>
    <w:rsid w:val="001E6CB8"/>
    <w:rsid w:val="001E6CBE"/>
    <w:rsid w:val="001E6CFB"/>
    <w:rsid w:val="001E6D39"/>
    <w:rsid w:val="001E6D98"/>
    <w:rsid w:val="001E6DBB"/>
    <w:rsid w:val="001E6DCA"/>
    <w:rsid w:val="001E6DDD"/>
    <w:rsid w:val="001E6E52"/>
    <w:rsid w:val="001E6E6F"/>
    <w:rsid w:val="001E6E76"/>
    <w:rsid w:val="001E6E8C"/>
    <w:rsid w:val="001E6EEA"/>
    <w:rsid w:val="001E6F20"/>
    <w:rsid w:val="001E6F2D"/>
    <w:rsid w:val="001E6F8A"/>
    <w:rsid w:val="001E6FB3"/>
    <w:rsid w:val="001E6FEE"/>
    <w:rsid w:val="001E700A"/>
    <w:rsid w:val="001E7016"/>
    <w:rsid w:val="001E7050"/>
    <w:rsid w:val="001E7059"/>
    <w:rsid w:val="001E706C"/>
    <w:rsid w:val="001E70A0"/>
    <w:rsid w:val="001E70B8"/>
    <w:rsid w:val="001E70CA"/>
    <w:rsid w:val="001E70D0"/>
    <w:rsid w:val="001E7108"/>
    <w:rsid w:val="001E7110"/>
    <w:rsid w:val="001E711D"/>
    <w:rsid w:val="001E7122"/>
    <w:rsid w:val="001E714E"/>
    <w:rsid w:val="001E715C"/>
    <w:rsid w:val="001E715D"/>
    <w:rsid w:val="001E7185"/>
    <w:rsid w:val="001E71A6"/>
    <w:rsid w:val="001E71B9"/>
    <w:rsid w:val="001E71DC"/>
    <w:rsid w:val="001E7213"/>
    <w:rsid w:val="001E7275"/>
    <w:rsid w:val="001E72A3"/>
    <w:rsid w:val="001E72D1"/>
    <w:rsid w:val="001E72EE"/>
    <w:rsid w:val="001E7310"/>
    <w:rsid w:val="001E7315"/>
    <w:rsid w:val="001E733E"/>
    <w:rsid w:val="001E737D"/>
    <w:rsid w:val="001E7383"/>
    <w:rsid w:val="001E7398"/>
    <w:rsid w:val="001E73E1"/>
    <w:rsid w:val="001E73E6"/>
    <w:rsid w:val="001E7436"/>
    <w:rsid w:val="001E7486"/>
    <w:rsid w:val="001E7488"/>
    <w:rsid w:val="001E74B6"/>
    <w:rsid w:val="001E74BD"/>
    <w:rsid w:val="001E74BE"/>
    <w:rsid w:val="001E74C7"/>
    <w:rsid w:val="001E74F9"/>
    <w:rsid w:val="001E7538"/>
    <w:rsid w:val="001E757B"/>
    <w:rsid w:val="001E7594"/>
    <w:rsid w:val="001E75A0"/>
    <w:rsid w:val="001E75CE"/>
    <w:rsid w:val="001E7643"/>
    <w:rsid w:val="001E7668"/>
    <w:rsid w:val="001E7669"/>
    <w:rsid w:val="001E767E"/>
    <w:rsid w:val="001E76A6"/>
    <w:rsid w:val="001E76A8"/>
    <w:rsid w:val="001E76B6"/>
    <w:rsid w:val="001E76DA"/>
    <w:rsid w:val="001E773A"/>
    <w:rsid w:val="001E7778"/>
    <w:rsid w:val="001E777E"/>
    <w:rsid w:val="001E77BA"/>
    <w:rsid w:val="001E7805"/>
    <w:rsid w:val="001E7844"/>
    <w:rsid w:val="001E7846"/>
    <w:rsid w:val="001E7867"/>
    <w:rsid w:val="001E7898"/>
    <w:rsid w:val="001E78A5"/>
    <w:rsid w:val="001E78EB"/>
    <w:rsid w:val="001E78F2"/>
    <w:rsid w:val="001E79CB"/>
    <w:rsid w:val="001E79F6"/>
    <w:rsid w:val="001E7A88"/>
    <w:rsid w:val="001E7AA9"/>
    <w:rsid w:val="001E7AE2"/>
    <w:rsid w:val="001E7B55"/>
    <w:rsid w:val="001E7B8F"/>
    <w:rsid w:val="001E7CCE"/>
    <w:rsid w:val="001E7CD3"/>
    <w:rsid w:val="001E7D3C"/>
    <w:rsid w:val="001E7D75"/>
    <w:rsid w:val="001E7DDA"/>
    <w:rsid w:val="001E7DEC"/>
    <w:rsid w:val="001E7E1B"/>
    <w:rsid w:val="001E7E1F"/>
    <w:rsid w:val="001E7E48"/>
    <w:rsid w:val="001E7EAD"/>
    <w:rsid w:val="001E7F26"/>
    <w:rsid w:val="001E7F2B"/>
    <w:rsid w:val="001E7F71"/>
    <w:rsid w:val="001E7FEC"/>
    <w:rsid w:val="001F004C"/>
    <w:rsid w:val="001F0057"/>
    <w:rsid w:val="001F00A7"/>
    <w:rsid w:val="001F00C3"/>
    <w:rsid w:val="001F00D4"/>
    <w:rsid w:val="001F017A"/>
    <w:rsid w:val="001F017F"/>
    <w:rsid w:val="001F01A2"/>
    <w:rsid w:val="001F01BB"/>
    <w:rsid w:val="001F01C4"/>
    <w:rsid w:val="001F01C5"/>
    <w:rsid w:val="001F01CC"/>
    <w:rsid w:val="001F01F3"/>
    <w:rsid w:val="001F0205"/>
    <w:rsid w:val="001F023B"/>
    <w:rsid w:val="001F0244"/>
    <w:rsid w:val="001F02E6"/>
    <w:rsid w:val="001F0367"/>
    <w:rsid w:val="001F039B"/>
    <w:rsid w:val="001F04C3"/>
    <w:rsid w:val="001F04D1"/>
    <w:rsid w:val="001F0525"/>
    <w:rsid w:val="001F05BB"/>
    <w:rsid w:val="001F05E7"/>
    <w:rsid w:val="001F060B"/>
    <w:rsid w:val="001F0628"/>
    <w:rsid w:val="001F062B"/>
    <w:rsid w:val="001F063A"/>
    <w:rsid w:val="001F0641"/>
    <w:rsid w:val="001F06BA"/>
    <w:rsid w:val="001F06C1"/>
    <w:rsid w:val="001F06F8"/>
    <w:rsid w:val="001F0724"/>
    <w:rsid w:val="001F0793"/>
    <w:rsid w:val="001F0794"/>
    <w:rsid w:val="001F07B4"/>
    <w:rsid w:val="001F07D1"/>
    <w:rsid w:val="001F086E"/>
    <w:rsid w:val="001F08A1"/>
    <w:rsid w:val="001F08CC"/>
    <w:rsid w:val="001F08F0"/>
    <w:rsid w:val="001F08F4"/>
    <w:rsid w:val="001F08F8"/>
    <w:rsid w:val="001F0912"/>
    <w:rsid w:val="001F094B"/>
    <w:rsid w:val="001F099A"/>
    <w:rsid w:val="001F09E7"/>
    <w:rsid w:val="001F09ED"/>
    <w:rsid w:val="001F09F0"/>
    <w:rsid w:val="001F0A15"/>
    <w:rsid w:val="001F0A2D"/>
    <w:rsid w:val="001F0A3B"/>
    <w:rsid w:val="001F0A5E"/>
    <w:rsid w:val="001F0A5F"/>
    <w:rsid w:val="001F0B15"/>
    <w:rsid w:val="001F0B26"/>
    <w:rsid w:val="001F0B31"/>
    <w:rsid w:val="001F0B51"/>
    <w:rsid w:val="001F0B77"/>
    <w:rsid w:val="001F0B7A"/>
    <w:rsid w:val="001F0B82"/>
    <w:rsid w:val="001F0BC4"/>
    <w:rsid w:val="001F0BCD"/>
    <w:rsid w:val="001F0C2A"/>
    <w:rsid w:val="001F0C58"/>
    <w:rsid w:val="001F0C8F"/>
    <w:rsid w:val="001F0CAA"/>
    <w:rsid w:val="001F0CBD"/>
    <w:rsid w:val="001F0CC6"/>
    <w:rsid w:val="001F0CD4"/>
    <w:rsid w:val="001F0D54"/>
    <w:rsid w:val="001F0DB2"/>
    <w:rsid w:val="001F0E25"/>
    <w:rsid w:val="001F0E6C"/>
    <w:rsid w:val="001F0E80"/>
    <w:rsid w:val="001F0E97"/>
    <w:rsid w:val="001F0EAA"/>
    <w:rsid w:val="001F0EBF"/>
    <w:rsid w:val="001F0F2B"/>
    <w:rsid w:val="001F0F30"/>
    <w:rsid w:val="001F0F5F"/>
    <w:rsid w:val="001F0FA6"/>
    <w:rsid w:val="001F1011"/>
    <w:rsid w:val="001F1013"/>
    <w:rsid w:val="001F1068"/>
    <w:rsid w:val="001F1080"/>
    <w:rsid w:val="001F10B1"/>
    <w:rsid w:val="001F10B4"/>
    <w:rsid w:val="001F10D5"/>
    <w:rsid w:val="001F10E0"/>
    <w:rsid w:val="001F1100"/>
    <w:rsid w:val="001F1108"/>
    <w:rsid w:val="001F1135"/>
    <w:rsid w:val="001F116F"/>
    <w:rsid w:val="001F123B"/>
    <w:rsid w:val="001F124F"/>
    <w:rsid w:val="001F1253"/>
    <w:rsid w:val="001F1255"/>
    <w:rsid w:val="001F12A9"/>
    <w:rsid w:val="001F12E4"/>
    <w:rsid w:val="001F130D"/>
    <w:rsid w:val="001F133A"/>
    <w:rsid w:val="001F13B7"/>
    <w:rsid w:val="001F14A8"/>
    <w:rsid w:val="001F1517"/>
    <w:rsid w:val="001F151F"/>
    <w:rsid w:val="001F1582"/>
    <w:rsid w:val="001F15AD"/>
    <w:rsid w:val="001F15D7"/>
    <w:rsid w:val="001F15F2"/>
    <w:rsid w:val="001F15F7"/>
    <w:rsid w:val="001F166E"/>
    <w:rsid w:val="001F1672"/>
    <w:rsid w:val="001F168D"/>
    <w:rsid w:val="001F16B8"/>
    <w:rsid w:val="001F16DB"/>
    <w:rsid w:val="001F16EC"/>
    <w:rsid w:val="001F1708"/>
    <w:rsid w:val="001F1736"/>
    <w:rsid w:val="001F1775"/>
    <w:rsid w:val="001F17B7"/>
    <w:rsid w:val="001F183E"/>
    <w:rsid w:val="001F1874"/>
    <w:rsid w:val="001F1913"/>
    <w:rsid w:val="001F1963"/>
    <w:rsid w:val="001F19AA"/>
    <w:rsid w:val="001F19BD"/>
    <w:rsid w:val="001F1A60"/>
    <w:rsid w:val="001F1A77"/>
    <w:rsid w:val="001F1A88"/>
    <w:rsid w:val="001F1ABF"/>
    <w:rsid w:val="001F1B23"/>
    <w:rsid w:val="001F1B73"/>
    <w:rsid w:val="001F1B85"/>
    <w:rsid w:val="001F1BA0"/>
    <w:rsid w:val="001F1BD6"/>
    <w:rsid w:val="001F1C60"/>
    <w:rsid w:val="001F1C7E"/>
    <w:rsid w:val="001F1C8C"/>
    <w:rsid w:val="001F1CF8"/>
    <w:rsid w:val="001F1D01"/>
    <w:rsid w:val="001F1D65"/>
    <w:rsid w:val="001F1DD4"/>
    <w:rsid w:val="001F1DD7"/>
    <w:rsid w:val="001F1DED"/>
    <w:rsid w:val="001F1DF1"/>
    <w:rsid w:val="001F1E0A"/>
    <w:rsid w:val="001F1E2B"/>
    <w:rsid w:val="001F1E52"/>
    <w:rsid w:val="001F1E6E"/>
    <w:rsid w:val="001F1E7B"/>
    <w:rsid w:val="001F1E90"/>
    <w:rsid w:val="001F1E93"/>
    <w:rsid w:val="001F1EC8"/>
    <w:rsid w:val="001F1EC9"/>
    <w:rsid w:val="001F1EE7"/>
    <w:rsid w:val="001F1EE9"/>
    <w:rsid w:val="001F1EF2"/>
    <w:rsid w:val="001F1F52"/>
    <w:rsid w:val="001F1FB6"/>
    <w:rsid w:val="001F204B"/>
    <w:rsid w:val="001F2068"/>
    <w:rsid w:val="001F20B8"/>
    <w:rsid w:val="001F2137"/>
    <w:rsid w:val="001F214A"/>
    <w:rsid w:val="001F218B"/>
    <w:rsid w:val="001F21B0"/>
    <w:rsid w:val="001F21D4"/>
    <w:rsid w:val="001F21EE"/>
    <w:rsid w:val="001F21F3"/>
    <w:rsid w:val="001F227A"/>
    <w:rsid w:val="001F227E"/>
    <w:rsid w:val="001F22A9"/>
    <w:rsid w:val="001F22B0"/>
    <w:rsid w:val="001F22DB"/>
    <w:rsid w:val="001F2364"/>
    <w:rsid w:val="001F2369"/>
    <w:rsid w:val="001F23A7"/>
    <w:rsid w:val="001F23D4"/>
    <w:rsid w:val="001F23DE"/>
    <w:rsid w:val="001F240C"/>
    <w:rsid w:val="001F24E2"/>
    <w:rsid w:val="001F24E5"/>
    <w:rsid w:val="001F24FF"/>
    <w:rsid w:val="001F257C"/>
    <w:rsid w:val="001F2590"/>
    <w:rsid w:val="001F25AB"/>
    <w:rsid w:val="001F25C5"/>
    <w:rsid w:val="001F25FD"/>
    <w:rsid w:val="001F2606"/>
    <w:rsid w:val="001F2608"/>
    <w:rsid w:val="001F2665"/>
    <w:rsid w:val="001F270C"/>
    <w:rsid w:val="001F2748"/>
    <w:rsid w:val="001F279F"/>
    <w:rsid w:val="001F27AC"/>
    <w:rsid w:val="001F27B0"/>
    <w:rsid w:val="001F280D"/>
    <w:rsid w:val="001F2842"/>
    <w:rsid w:val="001F286B"/>
    <w:rsid w:val="001F286D"/>
    <w:rsid w:val="001F28A0"/>
    <w:rsid w:val="001F28C8"/>
    <w:rsid w:val="001F28F7"/>
    <w:rsid w:val="001F2961"/>
    <w:rsid w:val="001F29D3"/>
    <w:rsid w:val="001F2A17"/>
    <w:rsid w:val="001F2A3A"/>
    <w:rsid w:val="001F2AA6"/>
    <w:rsid w:val="001F2ACB"/>
    <w:rsid w:val="001F2AF5"/>
    <w:rsid w:val="001F2B06"/>
    <w:rsid w:val="001F2B0E"/>
    <w:rsid w:val="001F2B3B"/>
    <w:rsid w:val="001F2B8D"/>
    <w:rsid w:val="001F2C85"/>
    <w:rsid w:val="001F2C96"/>
    <w:rsid w:val="001F2C9D"/>
    <w:rsid w:val="001F2CE3"/>
    <w:rsid w:val="001F2CF5"/>
    <w:rsid w:val="001F2D25"/>
    <w:rsid w:val="001F2D35"/>
    <w:rsid w:val="001F2D45"/>
    <w:rsid w:val="001F2D4E"/>
    <w:rsid w:val="001F2D78"/>
    <w:rsid w:val="001F2D81"/>
    <w:rsid w:val="001F2D84"/>
    <w:rsid w:val="001F2D90"/>
    <w:rsid w:val="001F2D92"/>
    <w:rsid w:val="001F2DA7"/>
    <w:rsid w:val="001F2DB1"/>
    <w:rsid w:val="001F2E2E"/>
    <w:rsid w:val="001F2E6D"/>
    <w:rsid w:val="001F2E75"/>
    <w:rsid w:val="001F2E7D"/>
    <w:rsid w:val="001F2EAF"/>
    <w:rsid w:val="001F2EF2"/>
    <w:rsid w:val="001F2F07"/>
    <w:rsid w:val="001F2F2D"/>
    <w:rsid w:val="001F2F34"/>
    <w:rsid w:val="001F2F3B"/>
    <w:rsid w:val="001F2F41"/>
    <w:rsid w:val="001F2F9C"/>
    <w:rsid w:val="001F3002"/>
    <w:rsid w:val="001F305A"/>
    <w:rsid w:val="001F307D"/>
    <w:rsid w:val="001F3132"/>
    <w:rsid w:val="001F314E"/>
    <w:rsid w:val="001F3196"/>
    <w:rsid w:val="001F31A0"/>
    <w:rsid w:val="001F31EE"/>
    <w:rsid w:val="001F321B"/>
    <w:rsid w:val="001F329C"/>
    <w:rsid w:val="001F32A3"/>
    <w:rsid w:val="001F32AD"/>
    <w:rsid w:val="001F3316"/>
    <w:rsid w:val="001F338E"/>
    <w:rsid w:val="001F340D"/>
    <w:rsid w:val="001F3436"/>
    <w:rsid w:val="001F34A3"/>
    <w:rsid w:val="001F3539"/>
    <w:rsid w:val="001F353C"/>
    <w:rsid w:val="001F3570"/>
    <w:rsid w:val="001F3587"/>
    <w:rsid w:val="001F35A8"/>
    <w:rsid w:val="001F35AC"/>
    <w:rsid w:val="001F35E3"/>
    <w:rsid w:val="001F3659"/>
    <w:rsid w:val="001F3671"/>
    <w:rsid w:val="001F367B"/>
    <w:rsid w:val="001F36BB"/>
    <w:rsid w:val="001F3796"/>
    <w:rsid w:val="001F37AF"/>
    <w:rsid w:val="001F380A"/>
    <w:rsid w:val="001F3814"/>
    <w:rsid w:val="001F3817"/>
    <w:rsid w:val="001F384B"/>
    <w:rsid w:val="001F3861"/>
    <w:rsid w:val="001F389D"/>
    <w:rsid w:val="001F38A0"/>
    <w:rsid w:val="001F38D1"/>
    <w:rsid w:val="001F38F4"/>
    <w:rsid w:val="001F38FF"/>
    <w:rsid w:val="001F3913"/>
    <w:rsid w:val="001F39BB"/>
    <w:rsid w:val="001F39D6"/>
    <w:rsid w:val="001F39E1"/>
    <w:rsid w:val="001F3A05"/>
    <w:rsid w:val="001F3A98"/>
    <w:rsid w:val="001F3AB4"/>
    <w:rsid w:val="001F3ADF"/>
    <w:rsid w:val="001F3AEC"/>
    <w:rsid w:val="001F3B03"/>
    <w:rsid w:val="001F3B0A"/>
    <w:rsid w:val="001F3B1D"/>
    <w:rsid w:val="001F3B70"/>
    <w:rsid w:val="001F3BB1"/>
    <w:rsid w:val="001F3BCC"/>
    <w:rsid w:val="001F3C74"/>
    <w:rsid w:val="001F3CCB"/>
    <w:rsid w:val="001F3CE6"/>
    <w:rsid w:val="001F3D3D"/>
    <w:rsid w:val="001F3D56"/>
    <w:rsid w:val="001F3D57"/>
    <w:rsid w:val="001F3DFD"/>
    <w:rsid w:val="001F3E0F"/>
    <w:rsid w:val="001F3EF3"/>
    <w:rsid w:val="001F3FD8"/>
    <w:rsid w:val="001F3FF9"/>
    <w:rsid w:val="001F403C"/>
    <w:rsid w:val="001F407D"/>
    <w:rsid w:val="001F4090"/>
    <w:rsid w:val="001F4097"/>
    <w:rsid w:val="001F409A"/>
    <w:rsid w:val="001F40A1"/>
    <w:rsid w:val="001F40FF"/>
    <w:rsid w:val="001F411A"/>
    <w:rsid w:val="001F4149"/>
    <w:rsid w:val="001F416B"/>
    <w:rsid w:val="001F41BB"/>
    <w:rsid w:val="001F41BD"/>
    <w:rsid w:val="001F41D4"/>
    <w:rsid w:val="001F420E"/>
    <w:rsid w:val="001F4235"/>
    <w:rsid w:val="001F4237"/>
    <w:rsid w:val="001F423D"/>
    <w:rsid w:val="001F4285"/>
    <w:rsid w:val="001F42D8"/>
    <w:rsid w:val="001F42F2"/>
    <w:rsid w:val="001F4325"/>
    <w:rsid w:val="001F4328"/>
    <w:rsid w:val="001F4383"/>
    <w:rsid w:val="001F43BF"/>
    <w:rsid w:val="001F43D0"/>
    <w:rsid w:val="001F43D8"/>
    <w:rsid w:val="001F4442"/>
    <w:rsid w:val="001F44D4"/>
    <w:rsid w:val="001F44E2"/>
    <w:rsid w:val="001F44FA"/>
    <w:rsid w:val="001F4518"/>
    <w:rsid w:val="001F4579"/>
    <w:rsid w:val="001F4583"/>
    <w:rsid w:val="001F4586"/>
    <w:rsid w:val="001F45A6"/>
    <w:rsid w:val="001F45D6"/>
    <w:rsid w:val="001F4607"/>
    <w:rsid w:val="001F4620"/>
    <w:rsid w:val="001F4624"/>
    <w:rsid w:val="001F462C"/>
    <w:rsid w:val="001F463B"/>
    <w:rsid w:val="001F4651"/>
    <w:rsid w:val="001F465B"/>
    <w:rsid w:val="001F4660"/>
    <w:rsid w:val="001F4663"/>
    <w:rsid w:val="001F4681"/>
    <w:rsid w:val="001F4699"/>
    <w:rsid w:val="001F46A8"/>
    <w:rsid w:val="001F46AA"/>
    <w:rsid w:val="001F46BF"/>
    <w:rsid w:val="001F46CA"/>
    <w:rsid w:val="001F46E6"/>
    <w:rsid w:val="001F470B"/>
    <w:rsid w:val="001F474E"/>
    <w:rsid w:val="001F4787"/>
    <w:rsid w:val="001F47B5"/>
    <w:rsid w:val="001F47CB"/>
    <w:rsid w:val="001F47E6"/>
    <w:rsid w:val="001F4813"/>
    <w:rsid w:val="001F482F"/>
    <w:rsid w:val="001F4843"/>
    <w:rsid w:val="001F48AE"/>
    <w:rsid w:val="001F4915"/>
    <w:rsid w:val="001F4947"/>
    <w:rsid w:val="001F4969"/>
    <w:rsid w:val="001F497D"/>
    <w:rsid w:val="001F498E"/>
    <w:rsid w:val="001F4A5E"/>
    <w:rsid w:val="001F4A87"/>
    <w:rsid w:val="001F4ACB"/>
    <w:rsid w:val="001F4B0B"/>
    <w:rsid w:val="001F4B33"/>
    <w:rsid w:val="001F4BE6"/>
    <w:rsid w:val="001F4C4F"/>
    <w:rsid w:val="001F4CE4"/>
    <w:rsid w:val="001F4CE9"/>
    <w:rsid w:val="001F4CF8"/>
    <w:rsid w:val="001F4D12"/>
    <w:rsid w:val="001F4DA9"/>
    <w:rsid w:val="001F4DC1"/>
    <w:rsid w:val="001F4DEE"/>
    <w:rsid w:val="001F4DF7"/>
    <w:rsid w:val="001F4E0B"/>
    <w:rsid w:val="001F4E34"/>
    <w:rsid w:val="001F4E70"/>
    <w:rsid w:val="001F4EAF"/>
    <w:rsid w:val="001F4ECA"/>
    <w:rsid w:val="001F4F11"/>
    <w:rsid w:val="001F4F2B"/>
    <w:rsid w:val="001F4F4B"/>
    <w:rsid w:val="001F4F75"/>
    <w:rsid w:val="001F4F80"/>
    <w:rsid w:val="001F4FB2"/>
    <w:rsid w:val="001F505C"/>
    <w:rsid w:val="001F506E"/>
    <w:rsid w:val="001F5126"/>
    <w:rsid w:val="001F5132"/>
    <w:rsid w:val="001F513C"/>
    <w:rsid w:val="001F5148"/>
    <w:rsid w:val="001F5155"/>
    <w:rsid w:val="001F51D3"/>
    <w:rsid w:val="001F51EA"/>
    <w:rsid w:val="001F5203"/>
    <w:rsid w:val="001F5224"/>
    <w:rsid w:val="001F5237"/>
    <w:rsid w:val="001F526F"/>
    <w:rsid w:val="001F52C5"/>
    <w:rsid w:val="001F52CF"/>
    <w:rsid w:val="001F52F6"/>
    <w:rsid w:val="001F5302"/>
    <w:rsid w:val="001F5308"/>
    <w:rsid w:val="001F530F"/>
    <w:rsid w:val="001F531A"/>
    <w:rsid w:val="001F532A"/>
    <w:rsid w:val="001F538B"/>
    <w:rsid w:val="001F53BA"/>
    <w:rsid w:val="001F53E0"/>
    <w:rsid w:val="001F5419"/>
    <w:rsid w:val="001F5421"/>
    <w:rsid w:val="001F5469"/>
    <w:rsid w:val="001F546B"/>
    <w:rsid w:val="001F54B9"/>
    <w:rsid w:val="001F54EF"/>
    <w:rsid w:val="001F5515"/>
    <w:rsid w:val="001F5525"/>
    <w:rsid w:val="001F5533"/>
    <w:rsid w:val="001F55A6"/>
    <w:rsid w:val="001F55B3"/>
    <w:rsid w:val="001F55C5"/>
    <w:rsid w:val="001F55DE"/>
    <w:rsid w:val="001F55EB"/>
    <w:rsid w:val="001F563D"/>
    <w:rsid w:val="001F564D"/>
    <w:rsid w:val="001F56E4"/>
    <w:rsid w:val="001F5744"/>
    <w:rsid w:val="001F575F"/>
    <w:rsid w:val="001F579A"/>
    <w:rsid w:val="001F57F4"/>
    <w:rsid w:val="001F5820"/>
    <w:rsid w:val="001F582D"/>
    <w:rsid w:val="001F5834"/>
    <w:rsid w:val="001F588C"/>
    <w:rsid w:val="001F58B0"/>
    <w:rsid w:val="001F5937"/>
    <w:rsid w:val="001F598E"/>
    <w:rsid w:val="001F59E3"/>
    <w:rsid w:val="001F5A7B"/>
    <w:rsid w:val="001F5A7C"/>
    <w:rsid w:val="001F5A99"/>
    <w:rsid w:val="001F5B04"/>
    <w:rsid w:val="001F5B2A"/>
    <w:rsid w:val="001F5B2F"/>
    <w:rsid w:val="001F5B6B"/>
    <w:rsid w:val="001F5B72"/>
    <w:rsid w:val="001F5B86"/>
    <w:rsid w:val="001F5B90"/>
    <w:rsid w:val="001F5C21"/>
    <w:rsid w:val="001F5CAB"/>
    <w:rsid w:val="001F5CB7"/>
    <w:rsid w:val="001F5CD0"/>
    <w:rsid w:val="001F5D07"/>
    <w:rsid w:val="001F5D09"/>
    <w:rsid w:val="001F5D76"/>
    <w:rsid w:val="001F5D89"/>
    <w:rsid w:val="001F5D97"/>
    <w:rsid w:val="001F5DAE"/>
    <w:rsid w:val="001F5DDC"/>
    <w:rsid w:val="001F5E20"/>
    <w:rsid w:val="001F5E3B"/>
    <w:rsid w:val="001F5E43"/>
    <w:rsid w:val="001F5E44"/>
    <w:rsid w:val="001F5E6D"/>
    <w:rsid w:val="001F5EB8"/>
    <w:rsid w:val="001F5EEE"/>
    <w:rsid w:val="001F5F22"/>
    <w:rsid w:val="001F6000"/>
    <w:rsid w:val="001F6001"/>
    <w:rsid w:val="001F6084"/>
    <w:rsid w:val="001F60B9"/>
    <w:rsid w:val="001F60E0"/>
    <w:rsid w:val="001F614C"/>
    <w:rsid w:val="001F614E"/>
    <w:rsid w:val="001F61C1"/>
    <w:rsid w:val="001F6200"/>
    <w:rsid w:val="001F6203"/>
    <w:rsid w:val="001F6214"/>
    <w:rsid w:val="001F626A"/>
    <w:rsid w:val="001F6298"/>
    <w:rsid w:val="001F62A8"/>
    <w:rsid w:val="001F62D4"/>
    <w:rsid w:val="001F62DC"/>
    <w:rsid w:val="001F633C"/>
    <w:rsid w:val="001F6360"/>
    <w:rsid w:val="001F636D"/>
    <w:rsid w:val="001F63D3"/>
    <w:rsid w:val="001F63EE"/>
    <w:rsid w:val="001F63FC"/>
    <w:rsid w:val="001F649F"/>
    <w:rsid w:val="001F64B3"/>
    <w:rsid w:val="001F64DC"/>
    <w:rsid w:val="001F6502"/>
    <w:rsid w:val="001F6512"/>
    <w:rsid w:val="001F659D"/>
    <w:rsid w:val="001F6628"/>
    <w:rsid w:val="001F664B"/>
    <w:rsid w:val="001F6664"/>
    <w:rsid w:val="001F669B"/>
    <w:rsid w:val="001F66CC"/>
    <w:rsid w:val="001F66E6"/>
    <w:rsid w:val="001F673F"/>
    <w:rsid w:val="001F6746"/>
    <w:rsid w:val="001F675F"/>
    <w:rsid w:val="001F678C"/>
    <w:rsid w:val="001F67A9"/>
    <w:rsid w:val="001F67C0"/>
    <w:rsid w:val="001F67CD"/>
    <w:rsid w:val="001F683E"/>
    <w:rsid w:val="001F68BB"/>
    <w:rsid w:val="001F68D6"/>
    <w:rsid w:val="001F68E2"/>
    <w:rsid w:val="001F68E9"/>
    <w:rsid w:val="001F68F5"/>
    <w:rsid w:val="001F6947"/>
    <w:rsid w:val="001F6948"/>
    <w:rsid w:val="001F69CE"/>
    <w:rsid w:val="001F69CF"/>
    <w:rsid w:val="001F6A24"/>
    <w:rsid w:val="001F6B14"/>
    <w:rsid w:val="001F6B2B"/>
    <w:rsid w:val="001F6B59"/>
    <w:rsid w:val="001F6B8A"/>
    <w:rsid w:val="001F6BA4"/>
    <w:rsid w:val="001F6BD2"/>
    <w:rsid w:val="001F6BD8"/>
    <w:rsid w:val="001F6C5F"/>
    <w:rsid w:val="001F6C83"/>
    <w:rsid w:val="001F6CB5"/>
    <w:rsid w:val="001F6DD5"/>
    <w:rsid w:val="001F6E0C"/>
    <w:rsid w:val="001F6E31"/>
    <w:rsid w:val="001F6E49"/>
    <w:rsid w:val="001F6E73"/>
    <w:rsid w:val="001F6F20"/>
    <w:rsid w:val="001F6F48"/>
    <w:rsid w:val="001F6F8E"/>
    <w:rsid w:val="001F6F94"/>
    <w:rsid w:val="001F6FD2"/>
    <w:rsid w:val="001F6FF6"/>
    <w:rsid w:val="001F7035"/>
    <w:rsid w:val="001F7045"/>
    <w:rsid w:val="001F708D"/>
    <w:rsid w:val="001F711F"/>
    <w:rsid w:val="001F7156"/>
    <w:rsid w:val="001F715B"/>
    <w:rsid w:val="001F717C"/>
    <w:rsid w:val="001F718B"/>
    <w:rsid w:val="001F719A"/>
    <w:rsid w:val="001F71A8"/>
    <w:rsid w:val="001F71C6"/>
    <w:rsid w:val="001F71D1"/>
    <w:rsid w:val="001F7200"/>
    <w:rsid w:val="001F7272"/>
    <w:rsid w:val="001F7281"/>
    <w:rsid w:val="001F72F1"/>
    <w:rsid w:val="001F7360"/>
    <w:rsid w:val="001F737F"/>
    <w:rsid w:val="001F738B"/>
    <w:rsid w:val="001F7390"/>
    <w:rsid w:val="001F73CE"/>
    <w:rsid w:val="001F7420"/>
    <w:rsid w:val="001F7429"/>
    <w:rsid w:val="001F7465"/>
    <w:rsid w:val="001F74A8"/>
    <w:rsid w:val="001F74DD"/>
    <w:rsid w:val="001F74DF"/>
    <w:rsid w:val="001F750C"/>
    <w:rsid w:val="001F750F"/>
    <w:rsid w:val="001F7518"/>
    <w:rsid w:val="001F75B5"/>
    <w:rsid w:val="001F75B6"/>
    <w:rsid w:val="001F75D6"/>
    <w:rsid w:val="001F75EF"/>
    <w:rsid w:val="001F7659"/>
    <w:rsid w:val="001F7686"/>
    <w:rsid w:val="001F769E"/>
    <w:rsid w:val="001F76E3"/>
    <w:rsid w:val="001F76E8"/>
    <w:rsid w:val="001F76FB"/>
    <w:rsid w:val="001F770B"/>
    <w:rsid w:val="001F773E"/>
    <w:rsid w:val="001F776D"/>
    <w:rsid w:val="001F7791"/>
    <w:rsid w:val="001F77DC"/>
    <w:rsid w:val="001F77F1"/>
    <w:rsid w:val="001F7826"/>
    <w:rsid w:val="001F78CC"/>
    <w:rsid w:val="001F78D5"/>
    <w:rsid w:val="001F7942"/>
    <w:rsid w:val="001F797C"/>
    <w:rsid w:val="001F7987"/>
    <w:rsid w:val="001F79D2"/>
    <w:rsid w:val="001F7A02"/>
    <w:rsid w:val="001F7A09"/>
    <w:rsid w:val="001F7A61"/>
    <w:rsid w:val="001F7A65"/>
    <w:rsid w:val="001F7A81"/>
    <w:rsid w:val="001F7B3D"/>
    <w:rsid w:val="001F7B3F"/>
    <w:rsid w:val="001F7B43"/>
    <w:rsid w:val="001F7C0C"/>
    <w:rsid w:val="001F7C44"/>
    <w:rsid w:val="001F7C7E"/>
    <w:rsid w:val="001F7D42"/>
    <w:rsid w:val="001F7D4B"/>
    <w:rsid w:val="001F7D94"/>
    <w:rsid w:val="001F7DDF"/>
    <w:rsid w:val="001F7E3C"/>
    <w:rsid w:val="001F7E43"/>
    <w:rsid w:val="001F7E99"/>
    <w:rsid w:val="001F7E9B"/>
    <w:rsid w:val="001F7EB0"/>
    <w:rsid w:val="001F7EB2"/>
    <w:rsid w:val="001F7EE2"/>
    <w:rsid w:val="001F7F00"/>
    <w:rsid w:val="001F7F09"/>
    <w:rsid w:val="001F7F0D"/>
    <w:rsid w:val="001F7F14"/>
    <w:rsid w:val="001F7F36"/>
    <w:rsid w:val="00200014"/>
    <w:rsid w:val="0020003A"/>
    <w:rsid w:val="0020003F"/>
    <w:rsid w:val="00200046"/>
    <w:rsid w:val="0020008F"/>
    <w:rsid w:val="00200127"/>
    <w:rsid w:val="00200148"/>
    <w:rsid w:val="00200153"/>
    <w:rsid w:val="00200160"/>
    <w:rsid w:val="0020017B"/>
    <w:rsid w:val="002001CA"/>
    <w:rsid w:val="002001E5"/>
    <w:rsid w:val="002001E7"/>
    <w:rsid w:val="00200214"/>
    <w:rsid w:val="00200224"/>
    <w:rsid w:val="0020024E"/>
    <w:rsid w:val="002002B7"/>
    <w:rsid w:val="002002E1"/>
    <w:rsid w:val="00200338"/>
    <w:rsid w:val="002003E4"/>
    <w:rsid w:val="00200406"/>
    <w:rsid w:val="00200443"/>
    <w:rsid w:val="00200458"/>
    <w:rsid w:val="0020047A"/>
    <w:rsid w:val="002004F4"/>
    <w:rsid w:val="00200567"/>
    <w:rsid w:val="0020057F"/>
    <w:rsid w:val="002005A2"/>
    <w:rsid w:val="002005FD"/>
    <w:rsid w:val="00200601"/>
    <w:rsid w:val="00200616"/>
    <w:rsid w:val="0020064C"/>
    <w:rsid w:val="0020067F"/>
    <w:rsid w:val="002006E4"/>
    <w:rsid w:val="00200712"/>
    <w:rsid w:val="0020078B"/>
    <w:rsid w:val="002007B2"/>
    <w:rsid w:val="002007B5"/>
    <w:rsid w:val="0020081D"/>
    <w:rsid w:val="002008D7"/>
    <w:rsid w:val="002008F1"/>
    <w:rsid w:val="00200917"/>
    <w:rsid w:val="00200986"/>
    <w:rsid w:val="002009C6"/>
    <w:rsid w:val="002009FA"/>
    <w:rsid w:val="00200A5C"/>
    <w:rsid w:val="00200A78"/>
    <w:rsid w:val="00200A86"/>
    <w:rsid w:val="00200AA1"/>
    <w:rsid w:val="00200B0C"/>
    <w:rsid w:val="00200B45"/>
    <w:rsid w:val="00200B4C"/>
    <w:rsid w:val="00200C18"/>
    <w:rsid w:val="00200C65"/>
    <w:rsid w:val="00200CD8"/>
    <w:rsid w:val="00200CE3"/>
    <w:rsid w:val="00200D0F"/>
    <w:rsid w:val="00200D2A"/>
    <w:rsid w:val="00200D44"/>
    <w:rsid w:val="00200D73"/>
    <w:rsid w:val="00200DAD"/>
    <w:rsid w:val="00200E25"/>
    <w:rsid w:val="00200E3C"/>
    <w:rsid w:val="00200E83"/>
    <w:rsid w:val="00200EA0"/>
    <w:rsid w:val="00200EB0"/>
    <w:rsid w:val="00200EEA"/>
    <w:rsid w:val="00200F27"/>
    <w:rsid w:val="00200FB0"/>
    <w:rsid w:val="00200FC2"/>
    <w:rsid w:val="0020101A"/>
    <w:rsid w:val="00201038"/>
    <w:rsid w:val="00201053"/>
    <w:rsid w:val="002010A0"/>
    <w:rsid w:val="002010E3"/>
    <w:rsid w:val="00201150"/>
    <w:rsid w:val="00201154"/>
    <w:rsid w:val="002011A4"/>
    <w:rsid w:val="002011D2"/>
    <w:rsid w:val="002011F0"/>
    <w:rsid w:val="00201209"/>
    <w:rsid w:val="00201238"/>
    <w:rsid w:val="00201288"/>
    <w:rsid w:val="0020129E"/>
    <w:rsid w:val="002012A8"/>
    <w:rsid w:val="002012AF"/>
    <w:rsid w:val="0020131F"/>
    <w:rsid w:val="00201395"/>
    <w:rsid w:val="002013C5"/>
    <w:rsid w:val="002013D8"/>
    <w:rsid w:val="002013F6"/>
    <w:rsid w:val="00201401"/>
    <w:rsid w:val="0020140E"/>
    <w:rsid w:val="0020143A"/>
    <w:rsid w:val="0020154E"/>
    <w:rsid w:val="00201593"/>
    <w:rsid w:val="0020165E"/>
    <w:rsid w:val="00201660"/>
    <w:rsid w:val="00201677"/>
    <w:rsid w:val="0020167D"/>
    <w:rsid w:val="002016C6"/>
    <w:rsid w:val="0020170E"/>
    <w:rsid w:val="00201728"/>
    <w:rsid w:val="002017B4"/>
    <w:rsid w:val="002017CF"/>
    <w:rsid w:val="002017E0"/>
    <w:rsid w:val="00201889"/>
    <w:rsid w:val="00201891"/>
    <w:rsid w:val="002018BE"/>
    <w:rsid w:val="002018BF"/>
    <w:rsid w:val="00201932"/>
    <w:rsid w:val="0020196F"/>
    <w:rsid w:val="00201974"/>
    <w:rsid w:val="00201998"/>
    <w:rsid w:val="002019B8"/>
    <w:rsid w:val="002019CC"/>
    <w:rsid w:val="00201A00"/>
    <w:rsid w:val="00201A18"/>
    <w:rsid w:val="00201A1B"/>
    <w:rsid w:val="00201A34"/>
    <w:rsid w:val="00201A63"/>
    <w:rsid w:val="00201A6E"/>
    <w:rsid w:val="00201AAC"/>
    <w:rsid w:val="00201AB3"/>
    <w:rsid w:val="00201AFB"/>
    <w:rsid w:val="00201B3C"/>
    <w:rsid w:val="00201B44"/>
    <w:rsid w:val="00201B6C"/>
    <w:rsid w:val="00201BA1"/>
    <w:rsid w:val="00201BE4"/>
    <w:rsid w:val="00201BE8"/>
    <w:rsid w:val="00201BF6"/>
    <w:rsid w:val="00201C16"/>
    <w:rsid w:val="00201C9C"/>
    <w:rsid w:val="00201CD0"/>
    <w:rsid w:val="00201CFF"/>
    <w:rsid w:val="00201D5C"/>
    <w:rsid w:val="00201DD0"/>
    <w:rsid w:val="00201DEA"/>
    <w:rsid w:val="00201E27"/>
    <w:rsid w:val="00201E39"/>
    <w:rsid w:val="00201E3C"/>
    <w:rsid w:val="00201E69"/>
    <w:rsid w:val="00201E73"/>
    <w:rsid w:val="00201EBF"/>
    <w:rsid w:val="00201EC3"/>
    <w:rsid w:val="00201EC8"/>
    <w:rsid w:val="00201F2D"/>
    <w:rsid w:val="0020200D"/>
    <w:rsid w:val="0020209B"/>
    <w:rsid w:val="002020D0"/>
    <w:rsid w:val="0020216F"/>
    <w:rsid w:val="002021AF"/>
    <w:rsid w:val="002021C6"/>
    <w:rsid w:val="00202226"/>
    <w:rsid w:val="00202251"/>
    <w:rsid w:val="0020226E"/>
    <w:rsid w:val="00202272"/>
    <w:rsid w:val="0020227C"/>
    <w:rsid w:val="002022A2"/>
    <w:rsid w:val="002022DD"/>
    <w:rsid w:val="002022F5"/>
    <w:rsid w:val="0020234C"/>
    <w:rsid w:val="0020234E"/>
    <w:rsid w:val="00202420"/>
    <w:rsid w:val="00202436"/>
    <w:rsid w:val="00202456"/>
    <w:rsid w:val="0020247D"/>
    <w:rsid w:val="00202499"/>
    <w:rsid w:val="002024A4"/>
    <w:rsid w:val="00202553"/>
    <w:rsid w:val="002025CB"/>
    <w:rsid w:val="002025CD"/>
    <w:rsid w:val="00202692"/>
    <w:rsid w:val="002026AF"/>
    <w:rsid w:val="0020276D"/>
    <w:rsid w:val="00202787"/>
    <w:rsid w:val="002027CE"/>
    <w:rsid w:val="002027EB"/>
    <w:rsid w:val="002027FC"/>
    <w:rsid w:val="002027FF"/>
    <w:rsid w:val="0020286C"/>
    <w:rsid w:val="00202872"/>
    <w:rsid w:val="00202899"/>
    <w:rsid w:val="0020293F"/>
    <w:rsid w:val="00202947"/>
    <w:rsid w:val="00202956"/>
    <w:rsid w:val="00202964"/>
    <w:rsid w:val="00202968"/>
    <w:rsid w:val="0020297D"/>
    <w:rsid w:val="002029F9"/>
    <w:rsid w:val="00202A65"/>
    <w:rsid w:val="00202B1D"/>
    <w:rsid w:val="00202B61"/>
    <w:rsid w:val="00202B63"/>
    <w:rsid w:val="00202B7A"/>
    <w:rsid w:val="00202C32"/>
    <w:rsid w:val="00202CA8"/>
    <w:rsid w:val="00202CD3"/>
    <w:rsid w:val="00202D37"/>
    <w:rsid w:val="00202D86"/>
    <w:rsid w:val="00202D88"/>
    <w:rsid w:val="00202D98"/>
    <w:rsid w:val="00202DEB"/>
    <w:rsid w:val="00202E31"/>
    <w:rsid w:val="00202E56"/>
    <w:rsid w:val="00202EC6"/>
    <w:rsid w:val="00202ECF"/>
    <w:rsid w:val="00202F4B"/>
    <w:rsid w:val="00202F81"/>
    <w:rsid w:val="00202F88"/>
    <w:rsid w:val="00202FE6"/>
    <w:rsid w:val="0020307A"/>
    <w:rsid w:val="0020309D"/>
    <w:rsid w:val="002030A4"/>
    <w:rsid w:val="002030C4"/>
    <w:rsid w:val="00203139"/>
    <w:rsid w:val="0020314B"/>
    <w:rsid w:val="0020318F"/>
    <w:rsid w:val="0020319A"/>
    <w:rsid w:val="002032B6"/>
    <w:rsid w:val="002032D0"/>
    <w:rsid w:val="002032DE"/>
    <w:rsid w:val="00203378"/>
    <w:rsid w:val="00203379"/>
    <w:rsid w:val="00203394"/>
    <w:rsid w:val="002033A5"/>
    <w:rsid w:val="00203417"/>
    <w:rsid w:val="00203444"/>
    <w:rsid w:val="00203462"/>
    <w:rsid w:val="00203465"/>
    <w:rsid w:val="00203486"/>
    <w:rsid w:val="002034BC"/>
    <w:rsid w:val="002034BD"/>
    <w:rsid w:val="002034C3"/>
    <w:rsid w:val="002034F7"/>
    <w:rsid w:val="00203544"/>
    <w:rsid w:val="002035B0"/>
    <w:rsid w:val="0020363C"/>
    <w:rsid w:val="0020363D"/>
    <w:rsid w:val="00203644"/>
    <w:rsid w:val="00203646"/>
    <w:rsid w:val="0020366A"/>
    <w:rsid w:val="0020368E"/>
    <w:rsid w:val="002036B0"/>
    <w:rsid w:val="00203708"/>
    <w:rsid w:val="00203743"/>
    <w:rsid w:val="002037CC"/>
    <w:rsid w:val="0020381F"/>
    <w:rsid w:val="00203828"/>
    <w:rsid w:val="0020386F"/>
    <w:rsid w:val="0020388E"/>
    <w:rsid w:val="00203924"/>
    <w:rsid w:val="00203929"/>
    <w:rsid w:val="00203976"/>
    <w:rsid w:val="00203985"/>
    <w:rsid w:val="002039C7"/>
    <w:rsid w:val="002039E3"/>
    <w:rsid w:val="00203A2C"/>
    <w:rsid w:val="00203A7B"/>
    <w:rsid w:val="00203AA0"/>
    <w:rsid w:val="00203B1B"/>
    <w:rsid w:val="00203B5B"/>
    <w:rsid w:val="00203B6E"/>
    <w:rsid w:val="00203BB2"/>
    <w:rsid w:val="00203BC6"/>
    <w:rsid w:val="00203BD2"/>
    <w:rsid w:val="00203BE8"/>
    <w:rsid w:val="00203BFD"/>
    <w:rsid w:val="00203C11"/>
    <w:rsid w:val="00203C7F"/>
    <w:rsid w:val="00203CA3"/>
    <w:rsid w:val="00203CA4"/>
    <w:rsid w:val="00203CD8"/>
    <w:rsid w:val="00203D08"/>
    <w:rsid w:val="00203D2A"/>
    <w:rsid w:val="00203D46"/>
    <w:rsid w:val="00203D51"/>
    <w:rsid w:val="00203D72"/>
    <w:rsid w:val="00203D75"/>
    <w:rsid w:val="00203D8B"/>
    <w:rsid w:val="00203D9E"/>
    <w:rsid w:val="00203DB1"/>
    <w:rsid w:val="00203DC0"/>
    <w:rsid w:val="00203DF3"/>
    <w:rsid w:val="00203DF4"/>
    <w:rsid w:val="00203E05"/>
    <w:rsid w:val="00203E27"/>
    <w:rsid w:val="00203E6B"/>
    <w:rsid w:val="00203EB8"/>
    <w:rsid w:val="00203F8D"/>
    <w:rsid w:val="002040B0"/>
    <w:rsid w:val="002040BA"/>
    <w:rsid w:val="00204125"/>
    <w:rsid w:val="00204154"/>
    <w:rsid w:val="00204173"/>
    <w:rsid w:val="0020419C"/>
    <w:rsid w:val="002041B8"/>
    <w:rsid w:val="00204221"/>
    <w:rsid w:val="0020423E"/>
    <w:rsid w:val="00204292"/>
    <w:rsid w:val="002042AF"/>
    <w:rsid w:val="002042D7"/>
    <w:rsid w:val="0020434E"/>
    <w:rsid w:val="00204351"/>
    <w:rsid w:val="002043BE"/>
    <w:rsid w:val="00204409"/>
    <w:rsid w:val="0020441B"/>
    <w:rsid w:val="00204438"/>
    <w:rsid w:val="0020445E"/>
    <w:rsid w:val="00204519"/>
    <w:rsid w:val="0020455B"/>
    <w:rsid w:val="00204590"/>
    <w:rsid w:val="00204612"/>
    <w:rsid w:val="00204638"/>
    <w:rsid w:val="0020464A"/>
    <w:rsid w:val="0020464C"/>
    <w:rsid w:val="0020464F"/>
    <w:rsid w:val="00204655"/>
    <w:rsid w:val="0020465C"/>
    <w:rsid w:val="0020467F"/>
    <w:rsid w:val="002046DD"/>
    <w:rsid w:val="00204732"/>
    <w:rsid w:val="00204745"/>
    <w:rsid w:val="00204749"/>
    <w:rsid w:val="00204762"/>
    <w:rsid w:val="002047B8"/>
    <w:rsid w:val="00204836"/>
    <w:rsid w:val="00204887"/>
    <w:rsid w:val="00204922"/>
    <w:rsid w:val="002049A4"/>
    <w:rsid w:val="00204A0E"/>
    <w:rsid w:val="00204A0F"/>
    <w:rsid w:val="00204A81"/>
    <w:rsid w:val="00204B60"/>
    <w:rsid w:val="00204B92"/>
    <w:rsid w:val="00204BA1"/>
    <w:rsid w:val="00204BAD"/>
    <w:rsid w:val="00204C08"/>
    <w:rsid w:val="00204CCE"/>
    <w:rsid w:val="00204DD2"/>
    <w:rsid w:val="00204DDE"/>
    <w:rsid w:val="00204E4C"/>
    <w:rsid w:val="00204E53"/>
    <w:rsid w:val="00204E63"/>
    <w:rsid w:val="00204F1F"/>
    <w:rsid w:val="00204F25"/>
    <w:rsid w:val="00204F80"/>
    <w:rsid w:val="00204FFD"/>
    <w:rsid w:val="0020503D"/>
    <w:rsid w:val="0020505D"/>
    <w:rsid w:val="002050CC"/>
    <w:rsid w:val="002050EA"/>
    <w:rsid w:val="002050ED"/>
    <w:rsid w:val="00205116"/>
    <w:rsid w:val="0020512E"/>
    <w:rsid w:val="00205141"/>
    <w:rsid w:val="002051BD"/>
    <w:rsid w:val="002051D9"/>
    <w:rsid w:val="002051DE"/>
    <w:rsid w:val="002051F3"/>
    <w:rsid w:val="00205233"/>
    <w:rsid w:val="00205241"/>
    <w:rsid w:val="002052DD"/>
    <w:rsid w:val="00205309"/>
    <w:rsid w:val="0020532A"/>
    <w:rsid w:val="0020534A"/>
    <w:rsid w:val="0020534B"/>
    <w:rsid w:val="0020534E"/>
    <w:rsid w:val="00205371"/>
    <w:rsid w:val="00205387"/>
    <w:rsid w:val="002053A6"/>
    <w:rsid w:val="002053B0"/>
    <w:rsid w:val="002053C0"/>
    <w:rsid w:val="0020540F"/>
    <w:rsid w:val="0020541A"/>
    <w:rsid w:val="00205435"/>
    <w:rsid w:val="0020549C"/>
    <w:rsid w:val="002054B1"/>
    <w:rsid w:val="002054CA"/>
    <w:rsid w:val="00205507"/>
    <w:rsid w:val="00205560"/>
    <w:rsid w:val="002055AE"/>
    <w:rsid w:val="002055CF"/>
    <w:rsid w:val="002055E1"/>
    <w:rsid w:val="002055E6"/>
    <w:rsid w:val="002055F7"/>
    <w:rsid w:val="00205610"/>
    <w:rsid w:val="002056AC"/>
    <w:rsid w:val="002056C6"/>
    <w:rsid w:val="0020570C"/>
    <w:rsid w:val="00205725"/>
    <w:rsid w:val="00205741"/>
    <w:rsid w:val="0020576D"/>
    <w:rsid w:val="00205790"/>
    <w:rsid w:val="002057D8"/>
    <w:rsid w:val="002057E5"/>
    <w:rsid w:val="002057F0"/>
    <w:rsid w:val="00205852"/>
    <w:rsid w:val="002058D3"/>
    <w:rsid w:val="002058F8"/>
    <w:rsid w:val="00205908"/>
    <w:rsid w:val="00205945"/>
    <w:rsid w:val="00205976"/>
    <w:rsid w:val="0020598D"/>
    <w:rsid w:val="00205A4D"/>
    <w:rsid w:val="00205A5C"/>
    <w:rsid w:val="00205A61"/>
    <w:rsid w:val="00205AF2"/>
    <w:rsid w:val="00205B17"/>
    <w:rsid w:val="00205B5D"/>
    <w:rsid w:val="00205B77"/>
    <w:rsid w:val="00205B78"/>
    <w:rsid w:val="00205B7B"/>
    <w:rsid w:val="00205B9D"/>
    <w:rsid w:val="00205BB7"/>
    <w:rsid w:val="00205BBE"/>
    <w:rsid w:val="00205C31"/>
    <w:rsid w:val="00205C38"/>
    <w:rsid w:val="00205C7A"/>
    <w:rsid w:val="00205C8E"/>
    <w:rsid w:val="00205CAF"/>
    <w:rsid w:val="00205D0D"/>
    <w:rsid w:val="00205D2C"/>
    <w:rsid w:val="00205D6D"/>
    <w:rsid w:val="00205D87"/>
    <w:rsid w:val="00205E39"/>
    <w:rsid w:val="00205E6E"/>
    <w:rsid w:val="00205E8C"/>
    <w:rsid w:val="00205EC2"/>
    <w:rsid w:val="00205ED8"/>
    <w:rsid w:val="00205EF6"/>
    <w:rsid w:val="00205F1A"/>
    <w:rsid w:val="00205F71"/>
    <w:rsid w:val="00205F7D"/>
    <w:rsid w:val="00205F95"/>
    <w:rsid w:val="00205F9A"/>
    <w:rsid w:val="00205FB2"/>
    <w:rsid w:val="00205FD0"/>
    <w:rsid w:val="00206010"/>
    <w:rsid w:val="00206030"/>
    <w:rsid w:val="00206045"/>
    <w:rsid w:val="00206048"/>
    <w:rsid w:val="0020607A"/>
    <w:rsid w:val="00206084"/>
    <w:rsid w:val="002060D0"/>
    <w:rsid w:val="0020610B"/>
    <w:rsid w:val="00206145"/>
    <w:rsid w:val="0020617C"/>
    <w:rsid w:val="002061AC"/>
    <w:rsid w:val="002061C9"/>
    <w:rsid w:val="002061CC"/>
    <w:rsid w:val="00206223"/>
    <w:rsid w:val="00206278"/>
    <w:rsid w:val="0020627D"/>
    <w:rsid w:val="002062A6"/>
    <w:rsid w:val="002062B6"/>
    <w:rsid w:val="002062F3"/>
    <w:rsid w:val="002062F7"/>
    <w:rsid w:val="00206337"/>
    <w:rsid w:val="00206353"/>
    <w:rsid w:val="002063AC"/>
    <w:rsid w:val="002063AF"/>
    <w:rsid w:val="002063F9"/>
    <w:rsid w:val="002063FE"/>
    <w:rsid w:val="002064D4"/>
    <w:rsid w:val="002064F5"/>
    <w:rsid w:val="00206509"/>
    <w:rsid w:val="00206518"/>
    <w:rsid w:val="0020652E"/>
    <w:rsid w:val="0020655B"/>
    <w:rsid w:val="0020657F"/>
    <w:rsid w:val="0020658D"/>
    <w:rsid w:val="00206597"/>
    <w:rsid w:val="002065AF"/>
    <w:rsid w:val="0020662D"/>
    <w:rsid w:val="00206649"/>
    <w:rsid w:val="0020667A"/>
    <w:rsid w:val="00206686"/>
    <w:rsid w:val="002066F0"/>
    <w:rsid w:val="00206770"/>
    <w:rsid w:val="00206785"/>
    <w:rsid w:val="00206797"/>
    <w:rsid w:val="00206808"/>
    <w:rsid w:val="00206843"/>
    <w:rsid w:val="0020687E"/>
    <w:rsid w:val="0020688C"/>
    <w:rsid w:val="0020693C"/>
    <w:rsid w:val="00206940"/>
    <w:rsid w:val="00206983"/>
    <w:rsid w:val="002069BC"/>
    <w:rsid w:val="00206A11"/>
    <w:rsid w:val="00206A1E"/>
    <w:rsid w:val="00206A24"/>
    <w:rsid w:val="00206A2E"/>
    <w:rsid w:val="00206A4C"/>
    <w:rsid w:val="00206A96"/>
    <w:rsid w:val="00206B13"/>
    <w:rsid w:val="00206B25"/>
    <w:rsid w:val="00206B83"/>
    <w:rsid w:val="00206BDD"/>
    <w:rsid w:val="00206BE8"/>
    <w:rsid w:val="00206C05"/>
    <w:rsid w:val="00206C3A"/>
    <w:rsid w:val="00206C5A"/>
    <w:rsid w:val="00206C70"/>
    <w:rsid w:val="00206CA3"/>
    <w:rsid w:val="00206CC3"/>
    <w:rsid w:val="00206CCD"/>
    <w:rsid w:val="00206D09"/>
    <w:rsid w:val="00206D12"/>
    <w:rsid w:val="00206D9C"/>
    <w:rsid w:val="00206DA8"/>
    <w:rsid w:val="00206DB9"/>
    <w:rsid w:val="00206DBB"/>
    <w:rsid w:val="00206DDF"/>
    <w:rsid w:val="00206DE3"/>
    <w:rsid w:val="00206EC4"/>
    <w:rsid w:val="00206F04"/>
    <w:rsid w:val="00206F0E"/>
    <w:rsid w:val="00206F2D"/>
    <w:rsid w:val="00206F36"/>
    <w:rsid w:val="00206FB8"/>
    <w:rsid w:val="00206FEC"/>
    <w:rsid w:val="00207044"/>
    <w:rsid w:val="0020704E"/>
    <w:rsid w:val="00207060"/>
    <w:rsid w:val="0020706C"/>
    <w:rsid w:val="002070A5"/>
    <w:rsid w:val="002070C3"/>
    <w:rsid w:val="002070EE"/>
    <w:rsid w:val="002070F9"/>
    <w:rsid w:val="00207100"/>
    <w:rsid w:val="0020710B"/>
    <w:rsid w:val="00207139"/>
    <w:rsid w:val="00207178"/>
    <w:rsid w:val="002071A9"/>
    <w:rsid w:val="00207201"/>
    <w:rsid w:val="00207293"/>
    <w:rsid w:val="00207297"/>
    <w:rsid w:val="002072D6"/>
    <w:rsid w:val="002072E8"/>
    <w:rsid w:val="002072E9"/>
    <w:rsid w:val="00207306"/>
    <w:rsid w:val="00207321"/>
    <w:rsid w:val="00207345"/>
    <w:rsid w:val="002073A9"/>
    <w:rsid w:val="002073BA"/>
    <w:rsid w:val="002073D2"/>
    <w:rsid w:val="0020740B"/>
    <w:rsid w:val="0020743F"/>
    <w:rsid w:val="00207486"/>
    <w:rsid w:val="002074BB"/>
    <w:rsid w:val="002074C6"/>
    <w:rsid w:val="002074E7"/>
    <w:rsid w:val="00207503"/>
    <w:rsid w:val="00207544"/>
    <w:rsid w:val="00207561"/>
    <w:rsid w:val="00207567"/>
    <w:rsid w:val="00207577"/>
    <w:rsid w:val="0020758A"/>
    <w:rsid w:val="002075F3"/>
    <w:rsid w:val="002075FC"/>
    <w:rsid w:val="00207624"/>
    <w:rsid w:val="00207661"/>
    <w:rsid w:val="0020767F"/>
    <w:rsid w:val="002076B7"/>
    <w:rsid w:val="00207708"/>
    <w:rsid w:val="0020770D"/>
    <w:rsid w:val="00207757"/>
    <w:rsid w:val="002077A1"/>
    <w:rsid w:val="002077DF"/>
    <w:rsid w:val="0020780F"/>
    <w:rsid w:val="00207813"/>
    <w:rsid w:val="002078E9"/>
    <w:rsid w:val="00207927"/>
    <w:rsid w:val="00207944"/>
    <w:rsid w:val="00207966"/>
    <w:rsid w:val="0020796F"/>
    <w:rsid w:val="0020798C"/>
    <w:rsid w:val="002079F3"/>
    <w:rsid w:val="00207A0D"/>
    <w:rsid w:val="00207A1F"/>
    <w:rsid w:val="00207A79"/>
    <w:rsid w:val="00207B92"/>
    <w:rsid w:val="00207B95"/>
    <w:rsid w:val="00207BBE"/>
    <w:rsid w:val="00207BC8"/>
    <w:rsid w:val="00207BD1"/>
    <w:rsid w:val="00207C3C"/>
    <w:rsid w:val="00207C79"/>
    <w:rsid w:val="00207CDC"/>
    <w:rsid w:val="00207D25"/>
    <w:rsid w:val="00207D29"/>
    <w:rsid w:val="00207D4B"/>
    <w:rsid w:val="00207D65"/>
    <w:rsid w:val="00207D9E"/>
    <w:rsid w:val="00207DE7"/>
    <w:rsid w:val="00207E1C"/>
    <w:rsid w:val="00207E23"/>
    <w:rsid w:val="00207E38"/>
    <w:rsid w:val="00207E52"/>
    <w:rsid w:val="00207E6B"/>
    <w:rsid w:val="00207E76"/>
    <w:rsid w:val="00207E7C"/>
    <w:rsid w:val="00207E94"/>
    <w:rsid w:val="00207EDA"/>
    <w:rsid w:val="00207F0C"/>
    <w:rsid w:val="00207F86"/>
    <w:rsid w:val="00207F97"/>
    <w:rsid w:val="00207FC6"/>
    <w:rsid w:val="0021000A"/>
    <w:rsid w:val="00210016"/>
    <w:rsid w:val="002100C7"/>
    <w:rsid w:val="002100FB"/>
    <w:rsid w:val="00210109"/>
    <w:rsid w:val="0021010A"/>
    <w:rsid w:val="00210120"/>
    <w:rsid w:val="00210123"/>
    <w:rsid w:val="00210134"/>
    <w:rsid w:val="00210178"/>
    <w:rsid w:val="002101EE"/>
    <w:rsid w:val="002101FC"/>
    <w:rsid w:val="0021023B"/>
    <w:rsid w:val="0021025E"/>
    <w:rsid w:val="002102AB"/>
    <w:rsid w:val="002102B4"/>
    <w:rsid w:val="002102D5"/>
    <w:rsid w:val="002102EF"/>
    <w:rsid w:val="002102FB"/>
    <w:rsid w:val="0021034D"/>
    <w:rsid w:val="0021036B"/>
    <w:rsid w:val="0021038F"/>
    <w:rsid w:val="002103A2"/>
    <w:rsid w:val="002103DC"/>
    <w:rsid w:val="002103FC"/>
    <w:rsid w:val="00210409"/>
    <w:rsid w:val="00210438"/>
    <w:rsid w:val="00210448"/>
    <w:rsid w:val="0021049F"/>
    <w:rsid w:val="00210550"/>
    <w:rsid w:val="0021055F"/>
    <w:rsid w:val="0021056C"/>
    <w:rsid w:val="002105A2"/>
    <w:rsid w:val="002105C3"/>
    <w:rsid w:val="002105F4"/>
    <w:rsid w:val="00210709"/>
    <w:rsid w:val="00210761"/>
    <w:rsid w:val="0021078B"/>
    <w:rsid w:val="002107E0"/>
    <w:rsid w:val="002107EC"/>
    <w:rsid w:val="002107EE"/>
    <w:rsid w:val="00210857"/>
    <w:rsid w:val="0021087B"/>
    <w:rsid w:val="002108C0"/>
    <w:rsid w:val="002108EF"/>
    <w:rsid w:val="00210900"/>
    <w:rsid w:val="00210935"/>
    <w:rsid w:val="00210952"/>
    <w:rsid w:val="002109E5"/>
    <w:rsid w:val="00210A4F"/>
    <w:rsid w:val="00210A84"/>
    <w:rsid w:val="00210A88"/>
    <w:rsid w:val="00210A94"/>
    <w:rsid w:val="00210AC2"/>
    <w:rsid w:val="00210ACF"/>
    <w:rsid w:val="00210B02"/>
    <w:rsid w:val="00210B39"/>
    <w:rsid w:val="00210B64"/>
    <w:rsid w:val="00210C15"/>
    <w:rsid w:val="00210C2D"/>
    <w:rsid w:val="00210C35"/>
    <w:rsid w:val="00210C3F"/>
    <w:rsid w:val="00210C44"/>
    <w:rsid w:val="00210C4B"/>
    <w:rsid w:val="00210CFF"/>
    <w:rsid w:val="00210D10"/>
    <w:rsid w:val="00210D2A"/>
    <w:rsid w:val="00210D32"/>
    <w:rsid w:val="00210D82"/>
    <w:rsid w:val="00210E0B"/>
    <w:rsid w:val="00210E52"/>
    <w:rsid w:val="00210E5C"/>
    <w:rsid w:val="00210E8A"/>
    <w:rsid w:val="00210E8B"/>
    <w:rsid w:val="00210E96"/>
    <w:rsid w:val="00210E99"/>
    <w:rsid w:val="00210F71"/>
    <w:rsid w:val="00210FDD"/>
    <w:rsid w:val="00210FE4"/>
    <w:rsid w:val="00210FF6"/>
    <w:rsid w:val="00210FFE"/>
    <w:rsid w:val="00210FFF"/>
    <w:rsid w:val="00211018"/>
    <w:rsid w:val="0021104A"/>
    <w:rsid w:val="00211058"/>
    <w:rsid w:val="002110A8"/>
    <w:rsid w:val="002110B5"/>
    <w:rsid w:val="002110D4"/>
    <w:rsid w:val="002111A7"/>
    <w:rsid w:val="002111DD"/>
    <w:rsid w:val="0021121B"/>
    <w:rsid w:val="00211246"/>
    <w:rsid w:val="002112D8"/>
    <w:rsid w:val="002112E4"/>
    <w:rsid w:val="002112EE"/>
    <w:rsid w:val="002112F5"/>
    <w:rsid w:val="0021135E"/>
    <w:rsid w:val="00211383"/>
    <w:rsid w:val="0021138A"/>
    <w:rsid w:val="002113CA"/>
    <w:rsid w:val="002113EC"/>
    <w:rsid w:val="00211457"/>
    <w:rsid w:val="00211463"/>
    <w:rsid w:val="00211464"/>
    <w:rsid w:val="0021149B"/>
    <w:rsid w:val="002114BC"/>
    <w:rsid w:val="002114F3"/>
    <w:rsid w:val="00211502"/>
    <w:rsid w:val="0021151B"/>
    <w:rsid w:val="00211528"/>
    <w:rsid w:val="00211549"/>
    <w:rsid w:val="0021154E"/>
    <w:rsid w:val="00211553"/>
    <w:rsid w:val="00211555"/>
    <w:rsid w:val="00211566"/>
    <w:rsid w:val="00211589"/>
    <w:rsid w:val="00211657"/>
    <w:rsid w:val="00211667"/>
    <w:rsid w:val="0021166E"/>
    <w:rsid w:val="0021169E"/>
    <w:rsid w:val="002116D1"/>
    <w:rsid w:val="002116E6"/>
    <w:rsid w:val="002116F2"/>
    <w:rsid w:val="00211733"/>
    <w:rsid w:val="0021174C"/>
    <w:rsid w:val="002117F7"/>
    <w:rsid w:val="00211819"/>
    <w:rsid w:val="0021185E"/>
    <w:rsid w:val="00211896"/>
    <w:rsid w:val="0021189B"/>
    <w:rsid w:val="002118D6"/>
    <w:rsid w:val="00211912"/>
    <w:rsid w:val="0021191D"/>
    <w:rsid w:val="00211A37"/>
    <w:rsid w:val="00211ABE"/>
    <w:rsid w:val="00211AEC"/>
    <w:rsid w:val="00211AFC"/>
    <w:rsid w:val="00211B1F"/>
    <w:rsid w:val="00211BF5"/>
    <w:rsid w:val="00211C1E"/>
    <w:rsid w:val="00211C35"/>
    <w:rsid w:val="00211C72"/>
    <w:rsid w:val="00211CA7"/>
    <w:rsid w:val="00211CAB"/>
    <w:rsid w:val="00211CC1"/>
    <w:rsid w:val="00211CF7"/>
    <w:rsid w:val="00211CFB"/>
    <w:rsid w:val="00211D1F"/>
    <w:rsid w:val="00211D2C"/>
    <w:rsid w:val="00211D6C"/>
    <w:rsid w:val="00211D6E"/>
    <w:rsid w:val="00211D7C"/>
    <w:rsid w:val="00211DA1"/>
    <w:rsid w:val="00211E0F"/>
    <w:rsid w:val="00211EAA"/>
    <w:rsid w:val="00211EB4"/>
    <w:rsid w:val="00211F2B"/>
    <w:rsid w:val="00211F88"/>
    <w:rsid w:val="00211FF6"/>
    <w:rsid w:val="0021202C"/>
    <w:rsid w:val="00212032"/>
    <w:rsid w:val="00212065"/>
    <w:rsid w:val="00212089"/>
    <w:rsid w:val="002120B8"/>
    <w:rsid w:val="002120BA"/>
    <w:rsid w:val="002120CE"/>
    <w:rsid w:val="00212127"/>
    <w:rsid w:val="00212174"/>
    <w:rsid w:val="002121AF"/>
    <w:rsid w:val="002121CA"/>
    <w:rsid w:val="002121E2"/>
    <w:rsid w:val="002121ED"/>
    <w:rsid w:val="0021222F"/>
    <w:rsid w:val="00212239"/>
    <w:rsid w:val="00212245"/>
    <w:rsid w:val="00212249"/>
    <w:rsid w:val="00212300"/>
    <w:rsid w:val="00212305"/>
    <w:rsid w:val="00212360"/>
    <w:rsid w:val="0021238B"/>
    <w:rsid w:val="0021239D"/>
    <w:rsid w:val="0021241C"/>
    <w:rsid w:val="00212454"/>
    <w:rsid w:val="00212498"/>
    <w:rsid w:val="002124CA"/>
    <w:rsid w:val="002124E7"/>
    <w:rsid w:val="002124FB"/>
    <w:rsid w:val="00212563"/>
    <w:rsid w:val="002125C2"/>
    <w:rsid w:val="002125D1"/>
    <w:rsid w:val="0021262A"/>
    <w:rsid w:val="00212633"/>
    <w:rsid w:val="00212643"/>
    <w:rsid w:val="00212663"/>
    <w:rsid w:val="00212665"/>
    <w:rsid w:val="0021267D"/>
    <w:rsid w:val="00212736"/>
    <w:rsid w:val="00212744"/>
    <w:rsid w:val="00212805"/>
    <w:rsid w:val="0021280F"/>
    <w:rsid w:val="00212819"/>
    <w:rsid w:val="0021281F"/>
    <w:rsid w:val="0021283C"/>
    <w:rsid w:val="00212843"/>
    <w:rsid w:val="00212883"/>
    <w:rsid w:val="002128B3"/>
    <w:rsid w:val="002128DA"/>
    <w:rsid w:val="002128E6"/>
    <w:rsid w:val="00212937"/>
    <w:rsid w:val="00212944"/>
    <w:rsid w:val="00212964"/>
    <w:rsid w:val="0021296F"/>
    <w:rsid w:val="002129DC"/>
    <w:rsid w:val="002129FF"/>
    <w:rsid w:val="00212A00"/>
    <w:rsid w:val="00212A3B"/>
    <w:rsid w:val="00212A47"/>
    <w:rsid w:val="00212B29"/>
    <w:rsid w:val="00212B49"/>
    <w:rsid w:val="00212B4D"/>
    <w:rsid w:val="00212BAE"/>
    <w:rsid w:val="00212BBA"/>
    <w:rsid w:val="00212BD4"/>
    <w:rsid w:val="00212BDC"/>
    <w:rsid w:val="00212C68"/>
    <w:rsid w:val="00212CAE"/>
    <w:rsid w:val="00212DB3"/>
    <w:rsid w:val="00212EA0"/>
    <w:rsid w:val="00212EEC"/>
    <w:rsid w:val="00212EED"/>
    <w:rsid w:val="00212F3F"/>
    <w:rsid w:val="00212F43"/>
    <w:rsid w:val="00212F7E"/>
    <w:rsid w:val="00212F86"/>
    <w:rsid w:val="00212FC2"/>
    <w:rsid w:val="00213079"/>
    <w:rsid w:val="002130B4"/>
    <w:rsid w:val="002130BF"/>
    <w:rsid w:val="002130C1"/>
    <w:rsid w:val="002130E5"/>
    <w:rsid w:val="00213187"/>
    <w:rsid w:val="002131EC"/>
    <w:rsid w:val="0021322C"/>
    <w:rsid w:val="002132B2"/>
    <w:rsid w:val="002132EE"/>
    <w:rsid w:val="002132F5"/>
    <w:rsid w:val="00213322"/>
    <w:rsid w:val="002133F7"/>
    <w:rsid w:val="0021340A"/>
    <w:rsid w:val="0021344E"/>
    <w:rsid w:val="0021344F"/>
    <w:rsid w:val="00213460"/>
    <w:rsid w:val="00213492"/>
    <w:rsid w:val="002134F3"/>
    <w:rsid w:val="0021353A"/>
    <w:rsid w:val="00213581"/>
    <w:rsid w:val="0021358F"/>
    <w:rsid w:val="002135B2"/>
    <w:rsid w:val="002135D8"/>
    <w:rsid w:val="002135E4"/>
    <w:rsid w:val="002135EF"/>
    <w:rsid w:val="00213602"/>
    <w:rsid w:val="0021362C"/>
    <w:rsid w:val="0021362D"/>
    <w:rsid w:val="00213652"/>
    <w:rsid w:val="00213718"/>
    <w:rsid w:val="0021371D"/>
    <w:rsid w:val="002137AD"/>
    <w:rsid w:val="002137C3"/>
    <w:rsid w:val="002137E2"/>
    <w:rsid w:val="002137F3"/>
    <w:rsid w:val="002137FD"/>
    <w:rsid w:val="00213806"/>
    <w:rsid w:val="00213812"/>
    <w:rsid w:val="002138AA"/>
    <w:rsid w:val="002138C6"/>
    <w:rsid w:val="002138E1"/>
    <w:rsid w:val="002138E3"/>
    <w:rsid w:val="002138E9"/>
    <w:rsid w:val="00213901"/>
    <w:rsid w:val="0021398F"/>
    <w:rsid w:val="002139A2"/>
    <w:rsid w:val="00213A2B"/>
    <w:rsid w:val="00213ACB"/>
    <w:rsid w:val="00213B0D"/>
    <w:rsid w:val="00213BE5"/>
    <w:rsid w:val="00213BF7"/>
    <w:rsid w:val="00213C03"/>
    <w:rsid w:val="00213C24"/>
    <w:rsid w:val="00213C82"/>
    <w:rsid w:val="00213C94"/>
    <w:rsid w:val="00213C9F"/>
    <w:rsid w:val="00213DD2"/>
    <w:rsid w:val="00213E07"/>
    <w:rsid w:val="00213E8C"/>
    <w:rsid w:val="00213EFD"/>
    <w:rsid w:val="00213F68"/>
    <w:rsid w:val="00213FCC"/>
    <w:rsid w:val="00213FD4"/>
    <w:rsid w:val="00214023"/>
    <w:rsid w:val="0021404D"/>
    <w:rsid w:val="00214073"/>
    <w:rsid w:val="002140A0"/>
    <w:rsid w:val="002140AE"/>
    <w:rsid w:val="00214114"/>
    <w:rsid w:val="0021411E"/>
    <w:rsid w:val="00214131"/>
    <w:rsid w:val="00214147"/>
    <w:rsid w:val="00214179"/>
    <w:rsid w:val="00214191"/>
    <w:rsid w:val="00214216"/>
    <w:rsid w:val="0021425A"/>
    <w:rsid w:val="00214282"/>
    <w:rsid w:val="00214296"/>
    <w:rsid w:val="002142E2"/>
    <w:rsid w:val="0021430B"/>
    <w:rsid w:val="0021431A"/>
    <w:rsid w:val="00214322"/>
    <w:rsid w:val="0021433D"/>
    <w:rsid w:val="00214447"/>
    <w:rsid w:val="00214469"/>
    <w:rsid w:val="00214471"/>
    <w:rsid w:val="0021449A"/>
    <w:rsid w:val="002144B4"/>
    <w:rsid w:val="002144C0"/>
    <w:rsid w:val="002144C7"/>
    <w:rsid w:val="002144E6"/>
    <w:rsid w:val="00214505"/>
    <w:rsid w:val="0021450A"/>
    <w:rsid w:val="00214517"/>
    <w:rsid w:val="00214541"/>
    <w:rsid w:val="00214558"/>
    <w:rsid w:val="002145E0"/>
    <w:rsid w:val="00214605"/>
    <w:rsid w:val="00214612"/>
    <w:rsid w:val="00214661"/>
    <w:rsid w:val="0021466C"/>
    <w:rsid w:val="00214670"/>
    <w:rsid w:val="002146DB"/>
    <w:rsid w:val="00214702"/>
    <w:rsid w:val="00214716"/>
    <w:rsid w:val="00214722"/>
    <w:rsid w:val="0021472D"/>
    <w:rsid w:val="0021473D"/>
    <w:rsid w:val="0021475A"/>
    <w:rsid w:val="002147C9"/>
    <w:rsid w:val="0021480D"/>
    <w:rsid w:val="00214818"/>
    <w:rsid w:val="0021481C"/>
    <w:rsid w:val="00214834"/>
    <w:rsid w:val="0021485D"/>
    <w:rsid w:val="0021486B"/>
    <w:rsid w:val="00214896"/>
    <w:rsid w:val="0021492A"/>
    <w:rsid w:val="00214943"/>
    <w:rsid w:val="00214969"/>
    <w:rsid w:val="0021499F"/>
    <w:rsid w:val="002149DD"/>
    <w:rsid w:val="002149E3"/>
    <w:rsid w:val="00214A02"/>
    <w:rsid w:val="00214A70"/>
    <w:rsid w:val="00214AC0"/>
    <w:rsid w:val="00214ACE"/>
    <w:rsid w:val="00214AD0"/>
    <w:rsid w:val="00214B2F"/>
    <w:rsid w:val="00214BDE"/>
    <w:rsid w:val="00214BFA"/>
    <w:rsid w:val="00214C26"/>
    <w:rsid w:val="00214C82"/>
    <w:rsid w:val="00214D54"/>
    <w:rsid w:val="00214D68"/>
    <w:rsid w:val="00214DA6"/>
    <w:rsid w:val="00214DC0"/>
    <w:rsid w:val="00214E15"/>
    <w:rsid w:val="00214E3F"/>
    <w:rsid w:val="00214EBD"/>
    <w:rsid w:val="00214EDF"/>
    <w:rsid w:val="00214F57"/>
    <w:rsid w:val="00214F8E"/>
    <w:rsid w:val="00215067"/>
    <w:rsid w:val="00215068"/>
    <w:rsid w:val="00215099"/>
    <w:rsid w:val="002150C7"/>
    <w:rsid w:val="002150DA"/>
    <w:rsid w:val="0021512E"/>
    <w:rsid w:val="0021517B"/>
    <w:rsid w:val="00215188"/>
    <w:rsid w:val="0021518A"/>
    <w:rsid w:val="002151E8"/>
    <w:rsid w:val="002151ED"/>
    <w:rsid w:val="00215243"/>
    <w:rsid w:val="0021525B"/>
    <w:rsid w:val="0021525F"/>
    <w:rsid w:val="00215278"/>
    <w:rsid w:val="0021528A"/>
    <w:rsid w:val="00215308"/>
    <w:rsid w:val="00215329"/>
    <w:rsid w:val="00215333"/>
    <w:rsid w:val="00215379"/>
    <w:rsid w:val="00215446"/>
    <w:rsid w:val="00215462"/>
    <w:rsid w:val="00215529"/>
    <w:rsid w:val="00215558"/>
    <w:rsid w:val="00215564"/>
    <w:rsid w:val="00215572"/>
    <w:rsid w:val="00215595"/>
    <w:rsid w:val="002155D4"/>
    <w:rsid w:val="00215612"/>
    <w:rsid w:val="0021566E"/>
    <w:rsid w:val="00215671"/>
    <w:rsid w:val="002156B1"/>
    <w:rsid w:val="0021573C"/>
    <w:rsid w:val="0021574F"/>
    <w:rsid w:val="0021580F"/>
    <w:rsid w:val="0021585B"/>
    <w:rsid w:val="00215864"/>
    <w:rsid w:val="0021588B"/>
    <w:rsid w:val="00215950"/>
    <w:rsid w:val="002159A7"/>
    <w:rsid w:val="002159CF"/>
    <w:rsid w:val="002159D5"/>
    <w:rsid w:val="00215A1A"/>
    <w:rsid w:val="00215A48"/>
    <w:rsid w:val="00215A9A"/>
    <w:rsid w:val="00215ABE"/>
    <w:rsid w:val="00215ADB"/>
    <w:rsid w:val="00215BA1"/>
    <w:rsid w:val="00215BCF"/>
    <w:rsid w:val="00215BD2"/>
    <w:rsid w:val="00215BE9"/>
    <w:rsid w:val="00215BF7"/>
    <w:rsid w:val="00215C15"/>
    <w:rsid w:val="00215C7C"/>
    <w:rsid w:val="00215C92"/>
    <w:rsid w:val="00215CC5"/>
    <w:rsid w:val="00215CC8"/>
    <w:rsid w:val="00215D01"/>
    <w:rsid w:val="00215D30"/>
    <w:rsid w:val="00215D34"/>
    <w:rsid w:val="00215D56"/>
    <w:rsid w:val="00215D6D"/>
    <w:rsid w:val="00215E06"/>
    <w:rsid w:val="00215EB0"/>
    <w:rsid w:val="00215ED4"/>
    <w:rsid w:val="00215EF5"/>
    <w:rsid w:val="00215F05"/>
    <w:rsid w:val="00215F25"/>
    <w:rsid w:val="00215F52"/>
    <w:rsid w:val="00215F6E"/>
    <w:rsid w:val="00215F90"/>
    <w:rsid w:val="00215F95"/>
    <w:rsid w:val="00215FA0"/>
    <w:rsid w:val="00215FB4"/>
    <w:rsid w:val="00215FC8"/>
    <w:rsid w:val="00216022"/>
    <w:rsid w:val="002160BD"/>
    <w:rsid w:val="00216126"/>
    <w:rsid w:val="0021620C"/>
    <w:rsid w:val="00216223"/>
    <w:rsid w:val="00216256"/>
    <w:rsid w:val="00216266"/>
    <w:rsid w:val="00216272"/>
    <w:rsid w:val="002162E4"/>
    <w:rsid w:val="00216351"/>
    <w:rsid w:val="00216382"/>
    <w:rsid w:val="002163F1"/>
    <w:rsid w:val="00216415"/>
    <w:rsid w:val="002164B6"/>
    <w:rsid w:val="0021653E"/>
    <w:rsid w:val="00216554"/>
    <w:rsid w:val="00216557"/>
    <w:rsid w:val="00216576"/>
    <w:rsid w:val="002165DC"/>
    <w:rsid w:val="0021672E"/>
    <w:rsid w:val="0021674B"/>
    <w:rsid w:val="00216792"/>
    <w:rsid w:val="0021679A"/>
    <w:rsid w:val="002167B1"/>
    <w:rsid w:val="002167EB"/>
    <w:rsid w:val="0021680A"/>
    <w:rsid w:val="0021687A"/>
    <w:rsid w:val="002168C2"/>
    <w:rsid w:val="00216912"/>
    <w:rsid w:val="00216936"/>
    <w:rsid w:val="00216A45"/>
    <w:rsid w:val="00216A61"/>
    <w:rsid w:val="00216AAB"/>
    <w:rsid w:val="00216ACC"/>
    <w:rsid w:val="00216B32"/>
    <w:rsid w:val="00216B58"/>
    <w:rsid w:val="00216B76"/>
    <w:rsid w:val="00216BD0"/>
    <w:rsid w:val="00216BE1"/>
    <w:rsid w:val="00216C03"/>
    <w:rsid w:val="00216C30"/>
    <w:rsid w:val="00216C31"/>
    <w:rsid w:val="00216C41"/>
    <w:rsid w:val="00216C6E"/>
    <w:rsid w:val="00216C92"/>
    <w:rsid w:val="00216CBA"/>
    <w:rsid w:val="00216CC9"/>
    <w:rsid w:val="00216D4C"/>
    <w:rsid w:val="00216D73"/>
    <w:rsid w:val="00216DC7"/>
    <w:rsid w:val="00216E9F"/>
    <w:rsid w:val="00216EBA"/>
    <w:rsid w:val="00216ECB"/>
    <w:rsid w:val="00216ED9"/>
    <w:rsid w:val="00216F07"/>
    <w:rsid w:val="00216F55"/>
    <w:rsid w:val="00216F63"/>
    <w:rsid w:val="00216F65"/>
    <w:rsid w:val="00216F6E"/>
    <w:rsid w:val="00216FAA"/>
    <w:rsid w:val="00217002"/>
    <w:rsid w:val="0021703F"/>
    <w:rsid w:val="00217050"/>
    <w:rsid w:val="00217053"/>
    <w:rsid w:val="00217066"/>
    <w:rsid w:val="002170F3"/>
    <w:rsid w:val="0021710B"/>
    <w:rsid w:val="00217140"/>
    <w:rsid w:val="002171C0"/>
    <w:rsid w:val="002171CC"/>
    <w:rsid w:val="00217229"/>
    <w:rsid w:val="00217247"/>
    <w:rsid w:val="002172CC"/>
    <w:rsid w:val="0021732B"/>
    <w:rsid w:val="0021732C"/>
    <w:rsid w:val="00217357"/>
    <w:rsid w:val="00217364"/>
    <w:rsid w:val="00217371"/>
    <w:rsid w:val="00217485"/>
    <w:rsid w:val="002174D2"/>
    <w:rsid w:val="002174E5"/>
    <w:rsid w:val="0021752F"/>
    <w:rsid w:val="00217542"/>
    <w:rsid w:val="00217564"/>
    <w:rsid w:val="00217584"/>
    <w:rsid w:val="00217586"/>
    <w:rsid w:val="002175A9"/>
    <w:rsid w:val="002175B0"/>
    <w:rsid w:val="002175B5"/>
    <w:rsid w:val="002175C1"/>
    <w:rsid w:val="002175F6"/>
    <w:rsid w:val="00217620"/>
    <w:rsid w:val="00217621"/>
    <w:rsid w:val="0021767D"/>
    <w:rsid w:val="00217697"/>
    <w:rsid w:val="002176AB"/>
    <w:rsid w:val="002176C1"/>
    <w:rsid w:val="00217701"/>
    <w:rsid w:val="00217752"/>
    <w:rsid w:val="00217780"/>
    <w:rsid w:val="002177AD"/>
    <w:rsid w:val="00217833"/>
    <w:rsid w:val="00217862"/>
    <w:rsid w:val="00217869"/>
    <w:rsid w:val="002178AA"/>
    <w:rsid w:val="002178CF"/>
    <w:rsid w:val="002178F2"/>
    <w:rsid w:val="002178F3"/>
    <w:rsid w:val="00217947"/>
    <w:rsid w:val="00217949"/>
    <w:rsid w:val="00217964"/>
    <w:rsid w:val="00217995"/>
    <w:rsid w:val="00217996"/>
    <w:rsid w:val="00217997"/>
    <w:rsid w:val="002179B4"/>
    <w:rsid w:val="002179E4"/>
    <w:rsid w:val="00217A4F"/>
    <w:rsid w:val="00217ADB"/>
    <w:rsid w:val="00217AEB"/>
    <w:rsid w:val="00217B25"/>
    <w:rsid w:val="00217B35"/>
    <w:rsid w:val="00217B66"/>
    <w:rsid w:val="00217B80"/>
    <w:rsid w:val="00217BB2"/>
    <w:rsid w:val="00217BE1"/>
    <w:rsid w:val="00217C0C"/>
    <w:rsid w:val="00217C52"/>
    <w:rsid w:val="00217C80"/>
    <w:rsid w:val="00217CB4"/>
    <w:rsid w:val="00217CBA"/>
    <w:rsid w:val="00217CD2"/>
    <w:rsid w:val="00217DC1"/>
    <w:rsid w:val="00217EC0"/>
    <w:rsid w:val="00217F36"/>
    <w:rsid w:val="00217F41"/>
    <w:rsid w:val="00217F64"/>
    <w:rsid w:val="00217FCD"/>
    <w:rsid w:val="0022000D"/>
    <w:rsid w:val="0022002D"/>
    <w:rsid w:val="0022003A"/>
    <w:rsid w:val="00220049"/>
    <w:rsid w:val="0022004A"/>
    <w:rsid w:val="0022005F"/>
    <w:rsid w:val="0022007F"/>
    <w:rsid w:val="002200D6"/>
    <w:rsid w:val="002200E1"/>
    <w:rsid w:val="002200FE"/>
    <w:rsid w:val="00220143"/>
    <w:rsid w:val="00220146"/>
    <w:rsid w:val="00220147"/>
    <w:rsid w:val="0022015A"/>
    <w:rsid w:val="0022019C"/>
    <w:rsid w:val="002201AE"/>
    <w:rsid w:val="002201C0"/>
    <w:rsid w:val="002201D7"/>
    <w:rsid w:val="0022020C"/>
    <w:rsid w:val="00220212"/>
    <w:rsid w:val="0022024A"/>
    <w:rsid w:val="00220263"/>
    <w:rsid w:val="0022026D"/>
    <w:rsid w:val="002202DD"/>
    <w:rsid w:val="00220346"/>
    <w:rsid w:val="0022037C"/>
    <w:rsid w:val="002203DA"/>
    <w:rsid w:val="00220472"/>
    <w:rsid w:val="002204EE"/>
    <w:rsid w:val="00220532"/>
    <w:rsid w:val="0022055E"/>
    <w:rsid w:val="00220564"/>
    <w:rsid w:val="0022057B"/>
    <w:rsid w:val="0022057F"/>
    <w:rsid w:val="00220590"/>
    <w:rsid w:val="00220592"/>
    <w:rsid w:val="00220597"/>
    <w:rsid w:val="002205DB"/>
    <w:rsid w:val="00220631"/>
    <w:rsid w:val="00220681"/>
    <w:rsid w:val="0022069B"/>
    <w:rsid w:val="002206D6"/>
    <w:rsid w:val="00220715"/>
    <w:rsid w:val="002207FC"/>
    <w:rsid w:val="0022083C"/>
    <w:rsid w:val="0022084D"/>
    <w:rsid w:val="00220887"/>
    <w:rsid w:val="00220889"/>
    <w:rsid w:val="00220894"/>
    <w:rsid w:val="00220903"/>
    <w:rsid w:val="00220909"/>
    <w:rsid w:val="00220928"/>
    <w:rsid w:val="0022092E"/>
    <w:rsid w:val="0022097A"/>
    <w:rsid w:val="002209CB"/>
    <w:rsid w:val="002209D9"/>
    <w:rsid w:val="00220A22"/>
    <w:rsid w:val="00220AAC"/>
    <w:rsid w:val="00220ABC"/>
    <w:rsid w:val="00220B0B"/>
    <w:rsid w:val="00220B98"/>
    <w:rsid w:val="00220BA4"/>
    <w:rsid w:val="00220BED"/>
    <w:rsid w:val="00220C3F"/>
    <w:rsid w:val="00220C93"/>
    <w:rsid w:val="00220CA6"/>
    <w:rsid w:val="00220CC2"/>
    <w:rsid w:val="00220CC3"/>
    <w:rsid w:val="00220CD2"/>
    <w:rsid w:val="00220D3D"/>
    <w:rsid w:val="00220D84"/>
    <w:rsid w:val="00220DAE"/>
    <w:rsid w:val="00220DCA"/>
    <w:rsid w:val="00220E1D"/>
    <w:rsid w:val="00220E52"/>
    <w:rsid w:val="00220E68"/>
    <w:rsid w:val="00220E75"/>
    <w:rsid w:val="00220EDC"/>
    <w:rsid w:val="00220EFA"/>
    <w:rsid w:val="00220F22"/>
    <w:rsid w:val="00220FB9"/>
    <w:rsid w:val="0022101E"/>
    <w:rsid w:val="00221049"/>
    <w:rsid w:val="00221053"/>
    <w:rsid w:val="00221075"/>
    <w:rsid w:val="0022109B"/>
    <w:rsid w:val="002210B2"/>
    <w:rsid w:val="00221130"/>
    <w:rsid w:val="002211A9"/>
    <w:rsid w:val="002211B0"/>
    <w:rsid w:val="0022122D"/>
    <w:rsid w:val="00221290"/>
    <w:rsid w:val="002212AB"/>
    <w:rsid w:val="002212B5"/>
    <w:rsid w:val="002212CE"/>
    <w:rsid w:val="002212E3"/>
    <w:rsid w:val="002212EB"/>
    <w:rsid w:val="002212F5"/>
    <w:rsid w:val="00221306"/>
    <w:rsid w:val="0022135A"/>
    <w:rsid w:val="0022137E"/>
    <w:rsid w:val="002213D6"/>
    <w:rsid w:val="002213ED"/>
    <w:rsid w:val="002213F4"/>
    <w:rsid w:val="00221409"/>
    <w:rsid w:val="0022144E"/>
    <w:rsid w:val="002214BA"/>
    <w:rsid w:val="0022151A"/>
    <w:rsid w:val="0022158A"/>
    <w:rsid w:val="002215D4"/>
    <w:rsid w:val="00221604"/>
    <w:rsid w:val="0022166E"/>
    <w:rsid w:val="00221680"/>
    <w:rsid w:val="002216B1"/>
    <w:rsid w:val="002216B3"/>
    <w:rsid w:val="002216D0"/>
    <w:rsid w:val="002216D4"/>
    <w:rsid w:val="002216D7"/>
    <w:rsid w:val="002216F6"/>
    <w:rsid w:val="002216F9"/>
    <w:rsid w:val="00221770"/>
    <w:rsid w:val="00221777"/>
    <w:rsid w:val="0022178F"/>
    <w:rsid w:val="00221793"/>
    <w:rsid w:val="002217EC"/>
    <w:rsid w:val="002217FB"/>
    <w:rsid w:val="00221812"/>
    <w:rsid w:val="0022182A"/>
    <w:rsid w:val="00221832"/>
    <w:rsid w:val="0022183A"/>
    <w:rsid w:val="00221868"/>
    <w:rsid w:val="00221899"/>
    <w:rsid w:val="002218A7"/>
    <w:rsid w:val="002218B8"/>
    <w:rsid w:val="002218E0"/>
    <w:rsid w:val="002218F2"/>
    <w:rsid w:val="00221918"/>
    <w:rsid w:val="00221A03"/>
    <w:rsid w:val="00221A83"/>
    <w:rsid w:val="00221B4F"/>
    <w:rsid w:val="00221B56"/>
    <w:rsid w:val="00221B5E"/>
    <w:rsid w:val="00221B6D"/>
    <w:rsid w:val="00221B72"/>
    <w:rsid w:val="00221B82"/>
    <w:rsid w:val="00221B92"/>
    <w:rsid w:val="00221BB2"/>
    <w:rsid w:val="00221C14"/>
    <w:rsid w:val="00221C3B"/>
    <w:rsid w:val="00221C63"/>
    <w:rsid w:val="00221C9F"/>
    <w:rsid w:val="00221CA8"/>
    <w:rsid w:val="00221CD3"/>
    <w:rsid w:val="00221CD5"/>
    <w:rsid w:val="00221D10"/>
    <w:rsid w:val="00221D1B"/>
    <w:rsid w:val="00221D50"/>
    <w:rsid w:val="00221DA1"/>
    <w:rsid w:val="00221DCE"/>
    <w:rsid w:val="00221DD3"/>
    <w:rsid w:val="00221DEF"/>
    <w:rsid w:val="00221DF9"/>
    <w:rsid w:val="00221E0C"/>
    <w:rsid w:val="00221E11"/>
    <w:rsid w:val="00221E1A"/>
    <w:rsid w:val="00221E3E"/>
    <w:rsid w:val="00221E62"/>
    <w:rsid w:val="00221E6A"/>
    <w:rsid w:val="00221ECC"/>
    <w:rsid w:val="00221EF7"/>
    <w:rsid w:val="00221F6F"/>
    <w:rsid w:val="00221FA4"/>
    <w:rsid w:val="00221FA5"/>
    <w:rsid w:val="00221FCE"/>
    <w:rsid w:val="00221FE6"/>
    <w:rsid w:val="00221FFB"/>
    <w:rsid w:val="00222016"/>
    <w:rsid w:val="00222019"/>
    <w:rsid w:val="00222050"/>
    <w:rsid w:val="0022205C"/>
    <w:rsid w:val="0022206F"/>
    <w:rsid w:val="002220A0"/>
    <w:rsid w:val="002220DC"/>
    <w:rsid w:val="0022211C"/>
    <w:rsid w:val="0022212D"/>
    <w:rsid w:val="00222178"/>
    <w:rsid w:val="00222193"/>
    <w:rsid w:val="002221A3"/>
    <w:rsid w:val="002221B6"/>
    <w:rsid w:val="002221BE"/>
    <w:rsid w:val="00222215"/>
    <w:rsid w:val="0022221C"/>
    <w:rsid w:val="0022221F"/>
    <w:rsid w:val="002222A3"/>
    <w:rsid w:val="0022233E"/>
    <w:rsid w:val="00222347"/>
    <w:rsid w:val="002223D4"/>
    <w:rsid w:val="002223E2"/>
    <w:rsid w:val="002223E4"/>
    <w:rsid w:val="00222450"/>
    <w:rsid w:val="0022252A"/>
    <w:rsid w:val="0022256D"/>
    <w:rsid w:val="00222571"/>
    <w:rsid w:val="00222577"/>
    <w:rsid w:val="0022258E"/>
    <w:rsid w:val="002225A5"/>
    <w:rsid w:val="002225BF"/>
    <w:rsid w:val="002225FB"/>
    <w:rsid w:val="00222623"/>
    <w:rsid w:val="0022262B"/>
    <w:rsid w:val="00222636"/>
    <w:rsid w:val="002226AA"/>
    <w:rsid w:val="002226EB"/>
    <w:rsid w:val="00222708"/>
    <w:rsid w:val="00222724"/>
    <w:rsid w:val="00222733"/>
    <w:rsid w:val="00222755"/>
    <w:rsid w:val="00222768"/>
    <w:rsid w:val="002227C9"/>
    <w:rsid w:val="0022281B"/>
    <w:rsid w:val="00222824"/>
    <w:rsid w:val="00222851"/>
    <w:rsid w:val="00222877"/>
    <w:rsid w:val="00222919"/>
    <w:rsid w:val="00222925"/>
    <w:rsid w:val="0022292F"/>
    <w:rsid w:val="00222957"/>
    <w:rsid w:val="00222961"/>
    <w:rsid w:val="00222A90"/>
    <w:rsid w:val="00222A9E"/>
    <w:rsid w:val="00222AD7"/>
    <w:rsid w:val="00222ADA"/>
    <w:rsid w:val="00222AE2"/>
    <w:rsid w:val="00222AE3"/>
    <w:rsid w:val="00222B12"/>
    <w:rsid w:val="00222B5A"/>
    <w:rsid w:val="00222B91"/>
    <w:rsid w:val="00222BC2"/>
    <w:rsid w:val="00222C2C"/>
    <w:rsid w:val="00222C30"/>
    <w:rsid w:val="00222C85"/>
    <w:rsid w:val="00222CA7"/>
    <w:rsid w:val="00222CC2"/>
    <w:rsid w:val="00222CFE"/>
    <w:rsid w:val="00222D05"/>
    <w:rsid w:val="00222D1E"/>
    <w:rsid w:val="00222D84"/>
    <w:rsid w:val="00222DC6"/>
    <w:rsid w:val="00222DD5"/>
    <w:rsid w:val="00222DDB"/>
    <w:rsid w:val="00222DF2"/>
    <w:rsid w:val="00222DF8"/>
    <w:rsid w:val="00222E0B"/>
    <w:rsid w:val="00222E52"/>
    <w:rsid w:val="00222EEE"/>
    <w:rsid w:val="00222EFE"/>
    <w:rsid w:val="00222F38"/>
    <w:rsid w:val="00222F76"/>
    <w:rsid w:val="00222FB1"/>
    <w:rsid w:val="00223004"/>
    <w:rsid w:val="00223014"/>
    <w:rsid w:val="00223036"/>
    <w:rsid w:val="0022303F"/>
    <w:rsid w:val="00223041"/>
    <w:rsid w:val="00223084"/>
    <w:rsid w:val="002230B8"/>
    <w:rsid w:val="002230CC"/>
    <w:rsid w:val="002230EA"/>
    <w:rsid w:val="00223104"/>
    <w:rsid w:val="0022315B"/>
    <w:rsid w:val="0022315C"/>
    <w:rsid w:val="00223173"/>
    <w:rsid w:val="002231A2"/>
    <w:rsid w:val="002231C9"/>
    <w:rsid w:val="002231D0"/>
    <w:rsid w:val="00223213"/>
    <w:rsid w:val="00223218"/>
    <w:rsid w:val="0022321F"/>
    <w:rsid w:val="00223352"/>
    <w:rsid w:val="0022335A"/>
    <w:rsid w:val="0022336D"/>
    <w:rsid w:val="002233EB"/>
    <w:rsid w:val="002234BA"/>
    <w:rsid w:val="002234CB"/>
    <w:rsid w:val="002234DF"/>
    <w:rsid w:val="0022352E"/>
    <w:rsid w:val="0022359D"/>
    <w:rsid w:val="002235C4"/>
    <w:rsid w:val="002235E6"/>
    <w:rsid w:val="00223613"/>
    <w:rsid w:val="0022367C"/>
    <w:rsid w:val="002236AF"/>
    <w:rsid w:val="0022372C"/>
    <w:rsid w:val="0022375F"/>
    <w:rsid w:val="00223760"/>
    <w:rsid w:val="002237D4"/>
    <w:rsid w:val="002237E7"/>
    <w:rsid w:val="002237F3"/>
    <w:rsid w:val="00223800"/>
    <w:rsid w:val="0022381A"/>
    <w:rsid w:val="0022381F"/>
    <w:rsid w:val="0022385F"/>
    <w:rsid w:val="00223883"/>
    <w:rsid w:val="00223884"/>
    <w:rsid w:val="00223902"/>
    <w:rsid w:val="00223911"/>
    <w:rsid w:val="00223992"/>
    <w:rsid w:val="00223994"/>
    <w:rsid w:val="002239A4"/>
    <w:rsid w:val="002239A9"/>
    <w:rsid w:val="002239C3"/>
    <w:rsid w:val="00223AF1"/>
    <w:rsid w:val="00223B0A"/>
    <w:rsid w:val="00223B16"/>
    <w:rsid w:val="00223B33"/>
    <w:rsid w:val="00223B84"/>
    <w:rsid w:val="00223BF7"/>
    <w:rsid w:val="00223BFC"/>
    <w:rsid w:val="00223C37"/>
    <w:rsid w:val="00223C70"/>
    <w:rsid w:val="00223C77"/>
    <w:rsid w:val="00223CD6"/>
    <w:rsid w:val="00223CE0"/>
    <w:rsid w:val="00223CEE"/>
    <w:rsid w:val="00223D14"/>
    <w:rsid w:val="00223D3E"/>
    <w:rsid w:val="00223DD1"/>
    <w:rsid w:val="00223DF2"/>
    <w:rsid w:val="00223E41"/>
    <w:rsid w:val="00223F43"/>
    <w:rsid w:val="00223FAC"/>
    <w:rsid w:val="00223FC7"/>
    <w:rsid w:val="00223FDB"/>
    <w:rsid w:val="00223FE9"/>
    <w:rsid w:val="00224037"/>
    <w:rsid w:val="002240E0"/>
    <w:rsid w:val="00224101"/>
    <w:rsid w:val="00224131"/>
    <w:rsid w:val="00224193"/>
    <w:rsid w:val="00224195"/>
    <w:rsid w:val="00224206"/>
    <w:rsid w:val="00224211"/>
    <w:rsid w:val="00224222"/>
    <w:rsid w:val="0022423E"/>
    <w:rsid w:val="00224253"/>
    <w:rsid w:val="00224269"/>
    <w:rsid w:val="0022426D"/>
    <w:rsid w:val="0022426F"/>
    <w:rsid w:val="00224284"/>
    <w:rsid w:val="002242DC"/>
    <w:rsid w:val="002242DE"/>
    <w:rsid w:val="002242E3"/>
    <w:rsid w:val="0022437F"/>
    <w:rsid w:val="00224383"/>
    <w:rsid w:val="002243B0"/>
    <w:rsid w:val="002243D3"/>
    <w:rsid w:val="0022442B"/>
    <w:rsid w:val="00224430"/>
    <w:rsid w:val="00224452"/>
    <w:rsid w:val="00224487"/>
    <w:rsid w:val="00224493"/>
    <w:rsid w:val="0022452E"/>
    <w:rsid w:val="002245D3"/>
    <w:rsid w:val="002245E4"/>
    <w:rsid w:val="00224654"/>
    <w:rsid w:val="00224696"/>
    <w:rsid w:val="002246C1"/>
    <w:rsid w:val="00224708"/>
    <w:rsid w:val="00224721"/>
    <w:rsid w:val="0022473E"/>
    <w:rsid w:val="0022476E"/>
    <w:rsid w:val="0022477E"/>
    <w:rsid w:val="0022479E"/>
    <w:rsid w:val="00224895"/>
    <w:rsid w:val="002248C5"/>
    <w:rsid w:val="002248F6"/>
    <w:rsid w:val="00224914"/>
    <w:rsid w:val="00224940"/>
    <w:rsid w:val="002249FB"/>
    <w:rsid w:val="00224A1B"/>
    <w:rsid w:val="00224A5F"/>
    <w:rsid w:val="00224A8B"/>
    <w:rsid w:val="00224A91"/>
    <w:rsid w:val="00224AB2"/>
    <w:rsid w:val="00224AC0"/>
    <w:rsid w:val="00224AC8"/>
    <w:rsid w:val="00224ADD"/>
    <w:rsid w:val="00224AE2"/>
    <w:rsid w:val="00224AFD"/>
    <w:rsid w:val="00224B0B"/>
    <w:rsid w:val="00224B37"/>
    <w:rsid w:val="00224B59"/>
    <w:rsid w:val="00224BB7"/>
    <w:rsid w:val="00224BBD"/>
    <w:rsid w:val="00224BDE"/>
    <w:rsid w:val="00224BDF"/>
    <w:rsid w:val="00224C82"/>
    <w:rsid w:val="00224CB8"/>
    <w:rsid w:val="00224CE2"/>
    <w:rsid w:val="00224D22"/>
    <w:rsid w:val="00224D43"/>
    <w:rsid w:val="00224D8D"/>
    <w:rsid w:val="00224DBF"/>
    <w:rsid w:val="00224DCB"/>
    <w:rsid w:val="00224E23"/>
    <w:rsid w:val="00224E3A"/>
    <w:rsid w:val="00224E55"/>
    <w:rsid w:val="00224E87"/>
    <w:rsid w:val="00224EB2"/>
    <w:rsid w:val="00224EF0"/>
    <w:rsid w:val="00224F0D"/>
    <w:rsid w:val="00224F2A"/>
    <w:rsid w:val="00224F53"/>
    <w:rsid w:val="00224F87"/>
    <w:rsid w:val="00224F94"/>
    <w:rsid w:val="00224FF4"/>
    <w:rsid w:val="00225020"/>
    <w:rsid w:val="002250C3"/>
    <w:rsid w:val="002250E9"/>
    <w:rsid w:val="0022512B"/>
    <w:rsid w:val="00225183"/>
    <w:rsid w:val="002251A5"/>
    <w:rsid w:val="002251CF"/>
    <w:rsid w:val="00225210"/>
    <w:rsid w:val="00225234"/>
    <w:rsid w:val="00225263"/>
    <w:rsid w:val="00225280"/>
    <w:rsid w:val="002252BE"/>
    <w:rsid w:val="002252D8"/>
    <w:rsid w:val="002252FD"/>
    <w:rsid w:val="00225324"/>
    <w:rsid w:val="00225353"/>
    <w:rsid w:val="00225389"/>
    <w:rsid w:val="002253AD"/>
    <w:rsid w:val="002253BA"/>
    <w:rsid w:val="00225408"/>
    <w:rsid w:val="002254B0"/>
    <w:rsid w:val="002254FB"/>
    <w:rsid w:val="00225505"/>
    <w:rsid w:val="0022551C"/>
    <w:rsid w:val="0022553A"/>
    <w:rsid w:val="0022553F"/>
    <w:rsid w:val="0022554D"/>
    <w:rsid w:val="00225577"/>
    <w:rsid w:val="002255CE"/>
    <w:rsid w:val="002255F2"/>
    <w:rsid w:val="0022560B"/>
    <w:rsid w:val="0022561B"/>
    <w:rsid w:val="00225634"/>
    <w:rsid w:val="0022564E"/>
    <w:rsid w:val="00225653"/>
    <w:rsid w:val="0022568A"/>
    <w:rsid w:val="002256EA"/>
    <w:rsid w:val="00225704"/>
    <w:rsid w:val="002257E8"/>
    <w:rsid w:val="0022584E"/>
    <w:rsid w:val="00225857"/>
    <w:rsid w:val="002258B2"/>
    <w:rsid w:val="002258CB"/>
    <w:rsid w:val="002258D4"/>
    <w:rsid w:val="00225936"/>
    <w:rsid w:val="0022595C"/>
    <w:rsid w:val="0022595F"/>
    <w:rsid w:val="00225986"/>
    <w:rsid w:val="0022598A"/>
    <w:rsid w:val="00225995"/>
    <w:rsid w:val="0022599C"/>
    <w:rsid w:val="002259A4"/>
    <w:rsid w:val="002259C1"/>
    <w:rsid w:val="002259EE"/>
    <w:rsid w:val="002259FD"/>
    <w:rsid w:val="00225A08"/>
    <w:rsid w:val="00225A0F"/>
    <w:rsid w:val="00225A2D"/>
    <w:rsid w:val="00225A67"/>
    <w:rsid w:val="00225A82"/>
    <w:rsid w:val="00225B06"/>
    <w:rsid w:val="00225B14"/>
    <w:rsid w:val="00225B25"/>
    <w:rsid w:val="00225B30"/>
    <w:rsid w:val="00225B59"/>
    <w:rsid w:val="00225BD4"/>
    <w:rsid w:val="00225C59"/>
    <w:rsid w:val="00225CB6"/>
    <w:rsid w:val="00225CDE"/>
    <w:rsid w:val="00225D03"/>
    <w:rsid w:val="00225D2F"/>
    <w:rsid w:val="00225D41"/>
    <w:rsid w:val="00225D4B"/>
    <w:rsid w:val="00225D70"/>
    <w:rsid w:val="00225D85"/>
    <w:rsid w:val="00225D9C"/>
    <w:rsid w:val="00225DCA"/>
    <w:rsid w:val="00225DD6"/>
    <w:rsid w:val="00225E24"/>
    <w:rsid w:val="00225E2C"/>
    <w:rsid w:val="00225E3C"/>
    <w:rsid w:val="00225E7F"/>
    <w:rsid w:val="00225E94"/>
    <w:rsid w:val="00225F39"/>
    <w:rsid w:val="00225F4B"/>
    <w:rsid w:val="00225FA7"/>
    <w:rsid w:val="0022600A"/>
    <w:rsid w:val="00226025"/>
    <w:rsid w:val="0022602A"/>
    <w:rsid w:val="00226058"/>
    <w:rsid w:val="00226074"/>
    <w:rsid w:val="002260A9"/>
    <w:rsid w:val="002260BD"/>
    <w:rsid w:val="002260E6"/>
    <w:rsid w:val="002260EA"/>
    <w:rsid w:val="00226147"/>
    <w:rsid w:val="00226179"/>
    <w:rsid w:val="002261AC"/>
    <w:rsid w:val="002261F8"/>
    <w:rsid w:val="00226207"/>
    <w:rsid w:val="0022621E"/>
    <w:rsid w:val="00226251"/>
    <w:rsid w:val="00226297"/>
    <w:rsid w:val="002262A2"/>
    <w:rsid w:val="002262D5"/>
    <w:rsid w:val="002262DB"/>
    <w:rsid w:val="002262F1"/>
    <w:rsid w:val="002263C4"/>
    <w:rsid w:val="002263DA"/>
    <w:rsid w:val="002263F5"/>
    <w:rsid w:val="002263FB"/>
    <w:rsid w:val="00226420"/>
    <w:rsid w:val="00226441"/>
    <w:rsid w:val="00226484"/>
    <w:rsid w:val="002264BE"/>
    <w:rsid w:val="002264C9"/>
    <w:rsid w:val="002264EA"/>
    <w:rsid w:val="0022650C"/>
    <w:rsid w:val="00226568"/>
    <w:rsid w:val="0022657E"/>
    <w:rsid w:val="0022659D"/>
    <w:rsid w:val="002265B0"/>
    <w:rsid w:val="002265F8"/>
    <w:rsid w:val="00226624"/>
    <w:rsid w:val="00226693"/>
    <w:rsid w:val="002266EC"/>
    <w:rsid w:val="002266F0"/>
    <w:rsid w:val="00226790"/>
    <w:rsid w:val="002267C9"/>
    <w:rsid w:val="002267D6"/>
    <w:rsid w:val="00226805"/>
    <w:rsid w:val="00226897"/>
    <w:rsid w:val="002268CB"/>
    <w:rsid w:val="002268D8"/>
    <w:rsid w:val="002268F2"/>
    <w:rsid w:val="002268FF"/>
    <w:rsid w:val="0022696E"/>
    <w:rsid w:val="002269B9"/>
    <w:rsid w:val="002269CC"/>
    <w:rsid w:val="00226A93"/>
    <w:rsid w:val="00226AD2"/>
    <w:rsid w:val="00226B46"/>
    <w:rsid w:val="00226B49"/>
    <w:rsid w:val="00226C38"/>
    <w:rsid w:val="00226C90"/>
    <w:rsid w:val="00226CB2"/>
    <w:rsid w:val="00226CCA"/>
    <w:rsid w:val="00226CEB"/>
    <w:rsid w:val="00226CEF"/>
    <w:rsid w:val="00226CF7"/>
    <w:rsid w:val="00226D92"/>
    <w:rsid w:val="00226DA2"/>
    <w:rsid w:val="00226DB9"/>
    <w:rsid w:val="00226DD0"/>
    <w:rsid w:val="00226DE7"/>
    <w:rsid w:val="00226ECC"/>
    <w:rsid w:val="00226F05"/>
    <w:rsid w:val="00226F20"/>
    <w:rsid w:val="00226FB8"/>
    <w:rsid w:val="00227052"/>
    <w:rsid w:val="00227078"/>
    <w:rsid w:val="002270A2"/>
    <w:rsid w:val="002270DB"/>
    <w:rsid w:val="002270DC"/>
    <w:rsid w:val="00227100"/>
    <w:rsid w:val="00227115"/>
    <w:rsid w:val="0022722D"/>
    <w:rsid w:val="0022726A"/>
    <w:rsid w:val="002272D1"/>
    <w:rsid w:val="002272E6"/>
    <w:rsid w:val="002272FE"/>
    <w:rsid w:val="00227303"/>
    <w:rsid w:val="00227349"/>
    <w:rsid w:val="00227350"/>
    <w:rsid w:val="0022736E"/>
    <w:rsid w:val="00227383"/>
    <w:rsid w:val="00227403"/>
    <w:rsid w:val="00227425"/>
    <w:rsid w:val="00227459"/>
    <w:rsid w:val="002274F9"/>
    <w:rsid w:val="00227508"/>
    <w:rsid w:val="00227530"/>
    <w:rsid w:val="00227556"/>
    <w:rsid w:val="002275A7"/>
    <w:rsid w:val="002275AD"/>
    <w:rsid w:val="002275B9"/>
    <w:rsid w:val="002275C9"/>
    <w:rsid w:val="002275CB"/>
    <w:rsid w:val="002275E6"/>
    <w:rsid w:val="00227701"/>
    <w:rsid w:val="00227716"/>
    <w:rsid w:val="00227719"/>
    <w:rsid w:val="002277C1"/>
    <w:rsid w:val="002277C7"/>
    <w:rsid w:val="002277D4"/>
    <w:rsid w:val="002277E3"/>
    <w:rsid w:val="0022780F"/>
    <w:rsid w:val="00227821"/>
    <w:rsid w:val="00227894"/>
    <w:rsid w:val="002278BD"/>
    <w:rsid w:val="002278D3"/>
    <w:rsid w:val="00227903"/>
    <w:rsid w:val="00227976"/>
    <w:rsid w:val="002279EC"/>
    <w:rsid w:val="002279F3"/>
    <w:rsid w:val="00227AB8"/>
    <w:rsid w:val="00227B03"/>
    <w:rsid w:val="00227B10"/>
    <w:rsid w:val="00227BF0"/>
    <w:rsid w:val="00227C11"/>
    <w:rsid w:val="00227C2B"/>
    <w:rsid w:val="00227C48"/>
    <w:rsid w:val="00227C4F"/>
    <w:rsid w:val="00227C61"/>
    <w:rsid w:val="00227C6C"/>
    <w:rsid w:val="00227CFA"/>
    <w:rsid w:val="00227D8F"/>
    <w:rsid w:val="00227D92"/>
    <w:rsid w:val="00227DBE"/>
    <w:rsid w:val="00227E1B"/>
    <w:rsid w:val="00227E90"/>
    <w:rsid w:val="00227EC9"/>
    <w:rsid w:val="00227F25"/>
    <w:rsid w:val="00227F59"/>
    <w:rsid w:val="00227F8A"/>
    <w:rsid w:val="00227FCF"/>
    <w:rsid w:val="00227FE2"/>
    <w:rsid w:val="00227FED"/>
    <w:rsid w:val="0023008A"/>
    <w:rsid w:val="0023008E"/>
    <w:rsid w:val="00230151"/>
    <w:rsid w:val="00230159"/>
    <w:rsid w:val="0023017D"/>
    <w:rsid w:val="002301CB"/>
    <w:rsid w:val="002301CF"/>
    <w:rsid w:val="0023020E"/>
    <w:rsid w:val="0023027E"/>
    <w:rsid w:val="00230290"/>
    <w:rsid w:val="00230295"/>
    <w:rsid w:val="002302F1"/>
    <w:rsid w:val="002302F9"/>
    <w:rsid w:val="00230311"/>
    <w:rsid w:val="0023035A"/>
    <w:rsid w:val="002303A1"/>
    <w:rsid w:val="00230403"/>
    <w:rsid w:val="0023045F"/>
    <w:rsid w:val="0023054F"/>
    <w:rsid w:val="00230555"/>
    <w:rsid w:val="002305C1"/>
    <w:rsid w:val="002305EF"/>
    <w:rsid w:val="002305F7"/>
    <w:rsid w:val="002305FB"/>
    <w:rsid w:val="00230600"/>
    <w:rsid w:val="00230611"/>
    <w:rsid w:val="0023066C"/>
    <w:rsid w:val="00230680"/>
    <w:rsid w:val="002306A1"/>
    <w:rsid w:val="002306F4"/>
    <w:rsid w:val="00230730"/>
    <w:rsid w:val="00230746"/>
    <w:rsid w:val="0023076A"/>
    <w:rsid w:val="0023076F"/>
    <w:rsid w:val="00230789"/>
    <w:rsid w:val="002307CE"/>
    <w:rsid w:val="002307CF"/>
    <w:rsid w:val="00230831"/>
    <w:rsid w:val="00230877"/>
    <w:rsid w:val="002308D2"/>
    <w:rsid w:val="002308D6"/>
    <w:rsid w:val="002308D7"/>
    <w:rsid w:val="0023091A"/>
    <w:rsid w:val="0023097E"/>
    <w:rsid w:val="00230999"/>
    <w:rsid w:val="002309A6"/>
    <w:rsid w:val="002309C1"/>
    <w:rsid w:val="002309DB"/>
    <w:rsid w:val="002309E7"/>
    <w:rsid w:val="00230A30"/>
    <w:rsid w:val="00230A32"/>
    <w:rsid w:val="00230A56"/>
    <w:rsid w:val="00230A8D"/>
    <w:rsid w:val="00230A9E"/>
    <w:rsid w:val="00230ABD"/>
    <w:rsid w:val="00230B05"/>
    <w:rsid w:val="00230B9D"/>
    <w:rsid w:val="00230BB1"/>
    <w:rsid w:val="00230BD1"/>
    <w:rsid w:val="00230C15"/>
    <w:rsid w:val="00230C19"/>
    <w:rsid w:val="00230C34"/>
    <w:rsid w:val="00230CC2"/>
    <w:rsid w:val="00230D27"/>
    <w:rsid w:val="00230DE8"/>
    <w:rsid w:val="00230E4B"/>
    <w:rsid w:val="00230E6D"/>
    <w:rsid w:val="00230E94"/>
    <w:rsid w:val="00230E9D"/>
    <w:rsid w:val="00230EBE"/>
    <w:rsid w:val="00230F3F"/>
    <w:rsid w:val="00230F5E"/>
    <w:rsid w:val="00231007"/>
    <w:rsid w:val="0023105B"/>
    <w:rsid w:val="00231094"/>
    <w:rsid w:val="002310C7"/>
    <w:rsid w:val="002310D3"/>
    <w:rsid w:val="00231100"/>
    <w:rsid w:val="00231174"/>
    <w:rsid w:val="002311A6"/>
    <w:rsid w:val="002311AD"/>
    <w:rsid w:val="002311C7"/>
    <w:rsid w:val="002311F4"/>
    <w:rsid w:val="00231230"/>
    <w:rsid w:val="002312D4"/>
    <w:rsid w:val="002312ED"/>
    <w:rsid w:val="00231321"/>
    <w:rsid w:val="00231343"/>
    <w:rsid w:val="00231359"/>
    <w:rsid w:val="0023135E"/>
    <w:rsid w:val="00231379"/>
    <w:rsid w:val="0023137C"/>
    <w:rsid w:val="00231399"/>
    <w:rsid w:val="0023139B"/>
    <w:rsid w:val="002313F6"/>
    <w:rsid w:val="00231406"/>
    <w:rsid w:val="00231407"/>
    <w:rsid w:val="00231416"/>
    <w:rsid w:val="00231427"/>
    <w:rsid w:val="00231441"/>
    <w:rsid w:val="00231456"/>
    <w:rsid w:val="00231474"/>
    <w:rsid w:val="00231478"/>
    <w:rsid w:val="00231490"/>
    <w:rsid w:val="002314CB"/>
    <w:rsid w:val="00231516"/>
    <w:rsid w:val="0023153D"/>
    <w:rsid w:val="00231565"/>
    <w:rsid w:val="00231569"/>
    <w:rsid w:val="00231634"/>
    <w:rsid w:val="0023165F"/>
    <w:rsid w:val="002316A5"/>
    <w:rsid w:val="0023170C"/>
    <w:rsid w:val="00231752"/>
    <w:rsid w:val="002317BB"/>
    <w:rsid w:val="002317DA"/>
    <w:rsid w:val="00231807"/>
    <w:rsid w:val="00231849"/>
    <w:rsid w:val="00231880"/>
    <w:rsid w:val="00231895"/>
    <w:rsid w:val="002318BB"/>
    <w:rsid w:val="002318D5"/>
    <w:rsid w:val="002318E0"/>
    <w:rsid w:val="00231901"/>
    <w:rsid w:val="00231938"/>
    <w:rsid w:val="0023195D"/>
    <w:rsid w:val="00231969"/>
    <w:rsid w:val="00231972"/>
    <w:rsid w:val="00231998"/>
    <w:rsid w:val="002319A0"/>
    <w:rsid w:val="002319F7"/>
    <w:rsid w:val="00231A1F"/>
    <w:rsid w:val="00231A45"/>
    <w:rsid w:val="00231ABB"/>
    <w:rsid w:val="00231B06"/>
    <w:rsid w:val="00231B1B"/>
    <w:rsid w:val="00231BDB"/>
    <w:rsid w:val="00231C42"/>
    <w:rsid w:val="00231C5F"/>
    <w:rsid w:val="00231C89"/>
    <w:rsid w:val="00231C9D"/>
    <w:rsid w:val="00231D62"/>
    <w:rsid w:val="00231D76"/>
    <w:rsid w:val="00231DAE"/>
    <w:rsid w:val="00231E21"/>
    <w:rsid w:val="00231E39"/>
    <w:rsid w:val="00231E7D"/>
    <w:rsid w:val="00231E9A"/>
    <w:rsid w:val="00231E9E"/>
    <w:rsid w:val="00231EE4"/>
    <w:rsid w:val="00231F1C"/>
    <w:rsid w:val="00231F1D"/>
    <w:rsid w:val="00231F1F"/>
    <w:rsid w:val="00231F2A"/>
    <w:rsid w:val="00231F63"/>
    <w:rsid w:val="00231F8D"/>
    <w:rsid w:val="00231FE2"/>
    <w:rsid w:val="002320BC"/>
    <w:rsid w:val="00232201"/>
    <w:rsid w:val="0023223F"/>
    <w:rsid w:val="00232245"/>
    <w:rsid w:val="00232254"/>
    <w:rsid w:val="002322EA"/>
    <w:rsid w:val="00232309"/>
    <w:rsid w:val="00232317"/>
    <w:rsid w:val="0023233D"/>
    <w:rsid w:val="00232343"/>
    <w:rsid w:val="002323C7"/>
    <w:rsid w:val="002323CB"/>
    <w:rsid w:val="002323E7"/>
    <w:rsid w:val="002324EA"/>
    <w:rsid w:val="002324FB"/>
    <w:rsid w:val="00232530"/>
    <w:rsid w:val="00232532"/>
    <w:rsid w:val="00232553"/>
    <w:rsid w:val="0023256B"/>
    <w:rsid w:val="002325A8"/>
    <w:rsid w:val="002325DF"/>
    <w:rsid w:val="002325E8"/>
    <w:rsid w:val="002325F9"/>
    <w:rsid w:val="00232612"/>
    <w:rsid w:val="00232645"/>
    <w:rsid w:val="0023264C"/>
    <w:rsid w:val="0023269B"/>
    <w:rsid w:val="002326E7"/>
    <w:rsid w:val="002326F7"/>
    <w:rsid w:val="00232759"/>
    <w:rsid w:val="0023276E"/>
    <w:rsid w:val="00232780"/>
    <w:rsid w:val="002327C1"/>
    <w:rsid w:val="00232812"/>
    <w:rsid w:val="0023283E"/>
    <w:rsid w:val="0023287A"/>
    <w:rsid w:val="002328BF"/>
    <w:rsid w:val="002328C7"/>
    <w:rsid w:val="002328F9"/>
    <w:rsid w:val="00232900"/>
    <w:rsid w:val="00232927"/>
    <w:rsid w:val="00232929"/>
    <w:rsid w:val="0023294C"/>
    <w:rsid w:val="00232956"/>
    <w:rsid w:val="002329C5"/>
    <w:rsid w:val="002329F8"/>
    <w:rsid w:val="00232A27"/>
    <w:rsid w:val="00232A57"/>
    <w:rsid w:val="00232A78"/>
    <w:rsid w:val="00232AA6"/>
    <w:rsid w:val="00232AE4"/>
    <w:rsid w:val="00232AEF"/>
    <w:rsid w:val="00232B0A"/>
    <w:rsid w:val="00232B1A"/>
    <w:rsid w:val="00232B20"/>
    <w:rsid w:val="00232B63"/>
    <w:rsid w:val="00232C0D"/>
    <w:rsid w:val="00232C50"/>
    <w:rsid w:val="00232C70"/>
    <w:rsid w:val="00232D91"/>
    <w:rsid w:val="00232DB6"/>
    <w:rsid w:val="00232DFF"/>
    <w:rsid w:val="00232E24"/>
    <w:rsid w:val="00232E39"/>
    <w:rsid w:val="00232E47"/>
    <w:rsid w:val="00232E72"/>
    <w:rsid w:val="00232E8A"/>
    <w:rsid w:val="00232E95"/>
    <w:rsid w:val="00232F51"/>
    <w:rsid w:val="00232F9C"/>
    <w:rsid w:val="00233044"/>
    <w:rsid w:val="00233069"/>
    <w:rsid w:val="002330C0"/>
    <w:rsid w:val="002330EE"/>
    <w:rsid w:val="00233185"/>
    <w:rsid w:val="002331A9"/>
    <w:rsid w:val="00233209"/>
    <w:rsid w:val="00233286"/>
    <w:rsid w:val="002332A9"/>
    <w:rsid w:val="002332CA"/>
    <w:rsid w:val="0023332C"/>
    <w:rsid w:val="00233397"/>
    <w:rsid w:val="002333DE"/>
    <w:rsid w:val="00233403"/>
    <w:rsid w:val="0023340C"/>
    <w:rsid w:val="00233486"/>
    <w:rsid w:val="002334C3"/>
    <w:rsid w:val="002334EC"/>
    <w:rsid w:val="00233505"/>
    <w:rsid w:val="00233522"/>
    <w:rsid w:val="00233577"/>
    <w:rsid w:val="00233590"/>
    <w:rsid w:val="00233592"/>
    <w:rsid w:val="00233599"/>
    <w:rsid w:val="002335BA"/>
    <w:rsid w:val="0023360B"/>
    <w:rsid w:val="00233612"/>
    <w:rsid w:val="0023366E"/>
    <w:rsid w:val="0023367D"/>
    <w:rsid w:val="0023369E"/>
    <w:rsid w:val="002336AC"/>
    <w:rsid w:val="002336AF"/>
    <w:rsid w:val="002336C5"/>
    <w:rsid w:val="00233717"/>
    <w:rsid w:val="0023371C"/>
    <w:rsid w:val="0023374E"/>
    <w:rsid w:val="002337A6"/>
    <w:rsid w:val="002337AC"/>
    <w:rsid w:val="002337B1"/>
    <w:rsid w:val="002337B3"/>
    <w:rsid w:val="0023380A"/>
    <w:rsid w:val="0023382F"/>
    <w:rsid w:val="0023384E"/>
    <w:rsid w:val="0023386F"/>
    <w:rsid w:val="00233895"/>
    <w:rsid w:val="002338B8"/>
    <w:rsid w:val="0023392A"/>
    <w:rsid w:val="00233934"/>
    <w:rsid w:val="0023398D"/>
    <w:rsid w:val="00233990"/>
    <w:rsid w:val="002339A2"/>
    <w:rsid w:val="00233A4F"/>
    <w:rsid w:val="00233A54"/>
    <w:rsid w:val="00233A5A"/>
    <w:rsid w:val="00233A80"/>
    <w:rsid w:val="00233A90"/>
    <w:rsid w:val="00233AA1"/>
    <w:rsid w:val="00233AA4"/>
    <w:rsid w:val="00233AA9"/>
    <w:rsid w:val="00233AED"/>
    <w:rsid w:val="00233B03"/>
    <w:rsid w:val="00233B27"/>
    <w:rsid w:val="00233B39"/>
    <w:rsid w:val="00233B7A"/>
    <w:rsid w:val="00233B9B"/>
    <w:rsid w:val="00233BF8"/>
    <w:rsid w:val="00233C18"/>
    <w:rsid w:val="00233C1B"/>
    <w:rsid w:val="00233C42"/>
    <w:rsid w:val="00233CF7"/>
    <w:rsid w:val="00233D19"/>
    <w:rsid w:val="00233D1A"/>
    <w:rsid w:val="00233D4B"/>
    <w:rsid w:val="00233D60"/>
    <w:rsid w:val="00233D64"/>
    <w:rsid w:val="00233E39"/>
    <w:rsid w:val="00233E65"/>
    <w:rsid w:val="00233E9C"/>
    <w:rsid w:val="00233E9E"/>
    <w:rsid w:val="00233EB9"/>
    <w:rsid w:val="00233EFF"/>
    <w:rsid w:val="00233F05"/>
    <w:rsid w:val="00233F11"/>
    <w:rsid w:val="00233F16"/>
    <w:rsid w:val="00233F39"/>
    <w:rsid w:val="00233F52"/>
    <w:rsid w:val="00233FC1"/>
    <w:rsid w:val="00233FEC"/>
    <w:rsid w:val="00233FF0"/>
    <w:rsid w:val="00234057"/>
    <w:rsid w:val="002340B3"/>
    <w:rsid w:val="002340DB"/>
    <w:rsid w:val="002340E4"/>
    <w:rsid w:val="002341B8"/>
    <w:rsid w:val="0023424A"/>
    <w:rsid w:val="0023425A"/>
    <w:rsid w:val="0023429C"/>
    <w:rsid w:val="002342D3"/>
    <w:rsid w:val="00234317"/>
    <w:rsid w:val="00234335"/>
    <w:rsid w:val="00234369"/>
    <w:rsid w:val="002343BC"/>
    <w:rsid w:val="002343DE"/>
    <w:rsid w:val="002343F1"/>
    <w:rsid w:val="00234418"/>
    <w:rsid w:val="00234452"/>
    <w:rsid w:val="002344B8"/>
    <w:rsid w:val="002344F0"/>
    <w:rsid w:val="002344F5"/>
    <w:rsid w:val="0023455A"/>
    <w:rsid w:val="002345A4"/>
    <w:rsid w:val="002345E2"/>
    <w:rsid w:val="002345F2"/>
    <w:rsid w:val="0023463B"/>
    <w:rsid w:val="002346F2"/>
    <w:rsid w:val="00234711"/>
    <w:rsid w:val="00234729"/>
    <w:rsid w:val="00234730"/>
    <w:rsid w:val="00234734"/>
    <w:rsid w:val="00234774"/>
    <w:rsid w:val="002347A2"/>
    <w:rsid w:val="002347C5"/>
    <w:rsid w:val="002347D1"/>
    <w:rsid w:val="002347D4"/>
    <w:rsid w:val="002347F9"/>
    <w:rsid w:val="0023480A"/>
    <w:rsid w:val="00234864"/>
    <w:rsid w:val="002348B9"/>
    <w:rsid w:val="00234939"/>
    <w:rsid w:val="00234994"/>
    <w:rsid w:val="0023499C"/>
    <w:rsid w:val="002349A5"/>
    <w:rsid w:val="002349AB"/>
    <w:rsid w:val="002349AC"/>
    <w:rsid w:val="00234A10"/>
    <w:rsid w:val="00234A33"/>
    <w:rsid w:val="00234B32"/>
    <w:rsid w:val="00234B47"/>
    <w:rsid w:val="00234BA4"/>
    <w:rsid w:val="00234BC4"/>
    <w:rsid w:val="00234C13"/>
    <w:rsid w:val="00234CAD"/>
    <w:rsid w:val="00234CC3"/>
    <w:rsid w:val="00234D67"/>
    <w:rsid w:val="00234D77"/>
    <w:rsid w:val="00234D8A"/>
    <w:rsid w:val="00234DA8"/>
    <w:rsid w:val="00234DD0"/>
    <w:rsid w:val="00234DDE"/>
    <w:rsid w:val="00234E25"/>
    <w:rsid w:val="00234E49"/>
    <w:rsid w:val="00234E5A"/>
    <w:rsid w:val="00234E96"/>
    <w:rsid w:val="00234EB5"/>
    <w:rsid w:val="00234EE8"/>
    <w:rsid w:val="00234EF7"/>
    <w:rsid w:val="00234F50"/>
    <w:rsid w:val="00234F68"/>
    <w:rsid w:val="00234FB6"/>
    <w:rsid w:val="002350A6"/>
    <w:rsid w:val="002350EE"/>
    <w:rsid w:val="00235102"/>
    <w:rsid w:val="00235128"/>
    <w:rsid w:val="00235131"/>
    <w:rsid w:val="00235170"/>
    <w:rsid w:val="0023518D"/>
    <w:rsid w:val="002351E1"/>
    <w:rsid w:val="0023524B"/>
    <w:rsid w:val="0023524C"/>
    <w:rsid w:val="0023525E"/>
    <w:rsid w:val="00235296"/>
    <w:rsid w:val="002352C4"/>
    <w:rsid w:val="002352CD"/>
    <w:rsid w:val="002352F5"/>
    <w:rsid w:val="002352F7"/>
    <w:rsid w:val="00235380"/>
    <w:rsid w:val="00235396"/>
    <w:rsid w:val="002353A9"/>
    <w:rsid w:val="002353BA"/>
    <w:rsid w:val="002353EE"/>
    <w:rsid w:val="002353F8"/>
    <w:rsid w:val="00235429"/>
    <w:rsid w:val="00235470"/>
    <w:rsid w:val="002354E2"/>
    <w:rsid w:val="00235575"/>
    <w:rsid w:val="002356D7"/>
    <w:rsid w:val="002356EE"/>
    <w:rsid w:val="00235742"/>
    <w:rsid w:val="0023574C"/>
    <w:rsid w:val="00235763"/>
    <w:rsid w:val="00235769"/>
    <w:rsid w:val="00235793"/>
    <w:rsid w:val="00235796"/>
    <w:rsid w:val="00235797"/>
    <w:rsid w:val="0023580F"/>
    <w:rsid w:val="0023583A"/>
    <w:rsid w:val="002358A3"/>
    <w:rsid w:val="00235949"/>
    <w:rsid w:val="002359C1"/>
    <w:rsid w:val="002359F0"/>
    <w:rsid w:val="00235AEE"/>
    <w:rsid w:val="00235AF1"/>
    <w:rsid w:val="00235B04"/>
    <w:rsid w:val="00235B37"/>
    <w:rsid w:val="00235BD0"/>
    <w:rsid w:val="00235C0A"/>
    <w:rsid w:val="00235C3C"/>
    <w:rsid w:val="00235C44"/>
    <w:rsid w:val="00235C74"/>
    <w:rsid w:val="00235C82"/>
    <w:rsid w:val="00235C8A"/>
    <w:rsid w:val="00235C97"/>
    <w:rsid w:val="00235CAD"/>
    <w:rsid w:val="00235CE2"/>
    <w:rsid w:val="00235CFC"/>
    <w:rsid w:val="00235D14"/>
    <w:rsid w:val="00235D20"/>
    <w:rsid w:val="00235D35"/>
    <w:rsid w:val="00235D7E"/>
    <w:rsid w:val="00235DA3"/>
    <w:rsid w:val="00235DC6"/>
    <w:rsid w:val="00235DD9"/>
    <w:rsid w:val="00235E0E"/>
    <w:rsid w:val="00235E38"/>
    <w:rsid w:val="00235E4A"/>
    <w:rsid w:val="00235E5E"/>
    <w:rsid w:val="00235E66"/>
    <w:rsid w:val="00235E8D"/>
    <w:rsid w:val="00235E92"/>
    <w:rsid w:val="00235EB9"/>
    <w:rsid w:val="00235EC2"/>
    <w:rsid w:val="00235ED7"/>
    <w:rsid w:val="00235F24"/>
    <w:rsid w:val="00235F3A"/>
    <w:rsid w:val="00235F53"/>
    <w:rsid w:val="00235F55"/>
    <w:rsid w:val="00235F8D"/>
    <w:rsid w:val="00235FB3"/>
    <w:rsid w:val="00235FF2"/>
    <w:rsid w:val="0023601C"/>
    <w:rsid w:val="00236049"/>
    <w:rsid w:val="00236118"/>
    <w:rsid w:val="00236161"/>
    <w:rsid w:val="00236164"/>
    <w:rsid w:val="00236177"/>
    <w:rsid w:val="0023617C"/>
    <w:rsid w:val="00236277"/>
    <w:rsid w:val="00236297"/>
    <w:rsid w:val="002362A3"/>
    <w:rsid w:val="002362EF"/>
    <w:rsid w:val="002362F6"/>
    <w:rsid w:val="002363B8"/>
    <w:rsid w:val="002363F1"/>
    <w:rsid w:val="00236402"/>
    <w:rsid w:val="0023640A"/>
    <w:rsid w:val="00236449"/>
    <w:rsid w:val="00236489"/>
    <w:rsid w:val="002364AD"/>
    <w:rsid w:val="0023650C"/>
    <w:rsid w:val="00236519"/>
    <w:rsid w:val="00236529"/>
    <w:rsid w:val="0023653F"/>
    <w:rsid w:val="0023659B"/>
    <w:rsid w:val="002365C7"/>
    <w:rsid w:val="002365D0"/>
    <w:rsid w:val="0023660F"/>
    <w:rsid w:val="00236635"/>
    <w:rsid w:val="0023663A"/>
    <w:rsid w:val="0023664E"/>
    <w:rsid w:val="00236654"/>
    <w:rsid w:val="0023668D"/>
    <w:rsid w:val="00236691"/>
    <w:rsid w:val="002366A3"/>
    <w:rsid w:val="002366C0"/>
    <w:rsid w:val="0023679B"/>
    <w:rsid w:val="002367C8"/>
    <w:rsid w:val="002367FA"/>
    <w:rsid w:val="00236803"/>
    <w:rsid w:val="00236864"/>
    <w:rsid w:val="00236888"/>
    <w:rsid w:val="00236902"/>
    <w:rsid w:val="00236915"/>
    <w:rsid w:val="0023696A"/>
    <w:rsid w:val="00236990"/>
    <w:rsid w:val="00236AAE"/>
    <w:rsid w:val="00236AB4"/>
    <w:rsid w:val="00236AB5"/>
    <w:rsid w:val="00236B19"/>
    <w:rsid w:val="00236B39"/>
    <w:rsid w:val="00236B48"/>
    <w:rsid w:val="00236B63"/>
    <w:rsid w:val="00236B7D"/>
    <w:rsid w:val="00236BE1"/>
    <w:rsid w:val="00236BEA"/>
    <w:rsid w:val="00236C18"/>
    <w:rsid w:val="00236C63"/>
    <w:rsid w:val="00236CB6"/>
    <w:rsid w:val="00236D13"/>
    <w:rsid w:val="00236D42"/>
    <w:rsid w:val="00236D4C"/>
    <w:rsid w:val="00236DD5"/>
    <w:rsid w:val="00236E0E"/>
    <w:rsid w:val="00236E1A"/>
    <w:rsid w:val="00236E36"/>
    <w:rsid w:val="00236EB6"/>
    <w:rsid w:val="00236EF7"/>
    <w:rsid w:val="00236EFA"/>
    <w:rsid w:val="00236EFC"/>
    <w:rsid w:val="00236F42"/>
    <w:rsid w:val="00236F6C"/>
    <w:rsid w:val="00236FB4"/>
    <w:rsid w:val="00236FD2"/>
    <w:rsid w:val="00237015"/>
    <w:rsid w:val="0023701E"/>
    <w:rsid w:val="00237020"/>
    <w:rsid w:val="00237023"/>
    <w:rsid w:val="00237036"/>
    <w:rsid w:val="002370F4"/>
    <w:rsid w:val="00237162"/>
    <w:rsid w:val="0023725F"/>
    <w:rsid w:val="00237274"/>
    <w:rsid w:val="0023727B"/>
    <w:rsid w:val="002372A2"/>
    <w:rsid w:val="002372C6"/>
    <w:rsid w:val="002372DF"/>
    <w:rsid w:val="00237306"/>
    <w:rsid w:val="00237339"/>
    <w:rsid w:val="002373B1"/>
    <w:rsid w:val="00237441"/>
    <w:rsid w:val="0023745B"/>
    <w:rsid w:val="00237474"/>
    <w:rsid w:val="00237494"/>
    <w:rsid w:val="002374D4"/>
    <w:rsid w:val="002374D8"/>
    <w:rsid w:val="002374FD"/>
    <w:rsid w:val="00237504"/>
    <w:rsid w:val="00237513"/>
    <w:rsid w:val="00237519"/>
    <w:rsid w:val="00237583"/>
    <w:rsid w:val="002375C0"/>
    <w:rsid w:val="0023768C"/>
    <w:rsid w:val="0023770E"/>
    <w:rsid w:val="0023771A"/>
    <w:rsid w:val="00237730"/>
    <w:rsid w:val="00237775"/>
    <w:rsid w:val="00237790"/>
    <w:rsid w:val="002377AB"/>
    <w:rsid w:val="002377CA"/>
    <w:rsid w:val="0023782D"/>
    <w:rsid w:val="0023784F"/>
    <w:rsid w:val="002378CD"/>
    <w:rsid w:val="002378DF"/>
    <w:rsid w:val="002378E1"/>
    <w:rsid w:val="00237907"/>
    <w:rsid w:val="0023791A"/>
    <w:rsid w:val="00237985"/>
    <w:rsid w:val="00237995"/>
    <w:rsid w:val="00237A09"/>
    <w:rsid w:val="00237A13"/>
    <w:rsid w:val="00237A16"/>
    <w:rsid w:val="00237A58"/>
    <w:rsid w:val="00237AF4"/>
    <w:rsid w:val="00237B5D"/>
    <w:rsid w:val="00237BBB"/>
    <w:rsid w:val="00237BC0"/>
    <w:rsid w:val="00237BFD"/>
    <w:rsid w:val="00237C0D"/>
    <w:rsid w:val="00237C12"/>
    <w:rsid w:val="00237CA0"/>
    <w:rsid w:val="00237CA7"/>
    <w:rsid w:val="00237D60"/>
    <w:rsid w:val="00237D76"/>
    <w:rsid w:val="00237D91"/>
    <w:rsid w:val="00237DB2"/>
    <w:rsid w:val="00237DCF"/>
    <w:rsid w:val="00237DD0"/>
    <w:rsid w:val="00237E1D"/>
    <w:rsid w:val="00237E2A"/>
    <w:rsid w:val="00237E70"/>
    <w:rsid w:val="00237EA1"/>
    <w:rsid w:val="00237F53"/>
    <w:rsid w:val="00237FAD"/>
    <w:rsid w:val="00240061"/>
    <w:rsid w:val="002400C2"/>
    <w:rsid w:val="0024011F"/>
    <w:rsid w:val="0024012F"/>
    <w:rsid w:val="00240137"/>
    <w:rsid w:val="0024019D"/>
    <w:rsid w:val="002401EF"/>
    <w:rsid w:val="00240207"/>
    <w:rsid w:val="00240233"/>
    <w:rsid w:val="00240241"/>
    <w:rsid w:val="00240256"/>
    <w:rsid w:val="00240298"/>
    <w:rsid w:val="002402B7"/>
    <w:rsid w:val="00240306"/>
    <w:rsid w:val="002403FB"/>
    <w:rsid w:val="00240411"/>
    <w:rsid w:val="0024044B"/>
    <w:rsid w:val="0024049B"/>
    <w:rsid w:val="0024058E"/>
    <w:rsid w:val="002405BA"/>
    <w:rsid w:val="002405F4"/>
    <w:rsid w:val="0024062D"/>
    <w:rsid w:val="0024063D"/>
    <w:rsid w:val="0024063E"/>
    <w:rsid w:val="00240651"/>
    <w:rsid w:val="00240669"/>
    <w:rsid w:val="0024068E"/>
    <w:rsid w:val="002406BB"/>
    <w:rsid w:val="002406CE"/>
    <w:rsid w:val="002406D0"/>
    <w:rsid w:val="002406D9"/>
    <w:rsid w:val="00240778"/>
    <w:rsid w:val="002407ED"/>
    <w:rsid w:val="0024081B"/>
    <w:rsid w:val="0024083A"/>
    <w:rsid w:val="00240916"/>
    <w:rsid w:val="0024093E"/>
    <w:rsid w:val="00240A1D"/>
    <w:rsid w:val="00240A20"/>
    <w:rsid w:val="00240A27"/>
    <w:rsid w:val="00240A90"/>
    <w:rsid w:val="00240AFD"/>
    <w:rsid w:val="00240B6C"/>
    <w:rsid w:val="00240B8E"/>
    <w:rsid w:val="00240BCD"/>
    <w:rsid w:val="00240C1E"/>
    <w:rsid w:val="00240C37"/>
    <w:rsid w:val="00240CB9"/>
    <w:rsid w:val="00240CCB"/>
    <w:rsid w:val="00240D1B"/>
    <w:rsid w:val="00240D29"/>
    <w:rsid w:val="00240D78"/>
    <w:rsid w:val="00240D7E"/>
    <w:rsid w:val="00240D9E"/>
    <w:rsid w:val="00240DBF"/>
    <w:rsid w:val="00240DC1"/>
    <w:rsid w:val="00240E05"/>
    <w:rsid w:val="00240E3B"/>
    <w:rsid w:val="00240E63"/>
    <w:rsid w:val="00240EDE"/>
    <w:rsid w:val="00241010"/>
    <w:rsid w:val="0024101D"/>
    <w:rsid w:val="00241022"/>
    <w:rsid w:val="00241034"/>
    <w:rsid w:val="00241073"/>
    <w:rsid w:val="00241093"/>
    <w:rsid w:val="002410D9"/>
    <w:rsid w:val="0024110D"/>
    <w:rsid w:val="0024113F"/>
    <w:rsid w:val="0024116E"/>
    <w:rsid w:val="002411DD"/>
    <w:rsid w:val="002411EA"/>
    <w:rsid w:val="00241282"/>
    <w:rsid w:val="002412B7"/>
    <w:rsid w:val="002412E2"/>
    <w:rsid w:val="00241331"/>
    <w:rsid w:val="00241336"/>
    <w:rsid w:val="0024133E"/>
    <w:rsid w:val="0024139E"/>
    <w:rsid w:val="0024142D"/>
    <w:rsid w:val="002414A7"/>
    <w:rsid w:val="002414FF"/>
    <w:rsid w:val="00241541"/>
    <w:rsid w:val="002415BA"/>
    <w:rsid w:val="002415BE"/>
    <w:rsid w:val="002415C2"/>
    <w:rsid w:val="002415DF"/>
    <w:rsid w:val="00241608"/>
    <w:rsid w:val="0024161B"/>
    <w:rsid w:val="00241668"/>
    <w:rsid w:val="0024167E"/>
    <w:rsid w:val="0024168D"/>
    <w:rsid w:val="00241695"/>
    <w:rsid w:val="002416FE"/>
    <w:rsid w:val="002417BB"/>
    <w:rsid w:val="002417BD"/>
    <w:rsid w:val="002417D2"/>
    <w:rsid w:val="002417F9"/>
    <w:rsid w:val="0024180A"/>
    <w:rsid w:val="00241877"/>
    <w:rsid w:val="002418DB"/>
    <w:rsid w:val="00241990"/>
    <w:rsid w:val="00241A71"/>
    <w:rsid w:val="00241B1F"/>
    <w:rsid w:val="00241B33"/>
    <w:rsid w:val="00241B38"/>
    <w:rsid w:val="00241B4C"/>
    <w:rsid w:val="00241B54"/>
    <w:rsid w:val="00241BA0"/>
    <w:rsid w:val="00241BE8"/>
    <w:rsid w:val="00241C3A"/>
    <w:rsid w:val="00241C3B"/>
    <w:rsid w:val="00241C5B"/>
    <w:rsid w:val="00241C70"/>
    <w:rsid w:val="00241C8E"/>
    <w:rsid w:val="00241CC0"/>
    <w:rsid w:val="00241CCD"/>
    <w:rsid w:val="00241CD4"/>
    <w:rsid w:val="00241CD9"/>
    <w:rsid w:val="00241D16"/>
    <w:rsid w:val="00241D37"/>
    <w:rsid w:val="00241D81"/>
    <w:rsid w:val="00241DC9"/>
    <w:rsid w:val="00241E09"/>
    <w:rsid w:val="00241EA7"/>
    <w:rsid w:val="00241F4F"/>
    <w:rsid w:val="00241F6A"/>
    <w:rsid w:val="00241FB2"/>
    <w:rsid w:val="0024202D"/>
    <w:rsid w:val="00242074"/>
    <w:rsid w:val="00242093"/>
    <w:rsid w:val="002420AE"/>
    <w:rsid w:val="002420CF"/>
    <w:rsid w:val="00242145"/>
    <w:rsid w:val="0024218E"/>
    <w:rsid w:val="002421A3"/>
    <w:rsid w:val="002421CB"/>
    <w:rsid w:val="00242211"/>
    <w:rsid w:val="00242230"/>
    <w:rsid w:val="0024223C"/>
    <w:rsid w:val="0024223F"/>
    <w:rsid w:val="00242261"/>
    <w:rsid w:val="002422D3"/>
    <w:rsid w:val="00242304"/>
    <w:rsid w:val="00242392"/>
    <w:rsid w:val="002423A6"/>
    <w:rsid w:val="002423D3"/>
    <w:rsid w:val="0024241B"/>
    <w:rsid w:val="00242424"/>
    <w:rsid w:val="00242436"/>
    <w:rsid w:val="00242451"/>
    <w:rsid w:val="00242453"/>
    <w:rsid w:val="00242472"/>
    <w:rsid w:val="00242494"/>
    <w:rsid w:val="002424A7"/>
    <w:rsid w:val="002424DF"/>
    <w:rsid w:val="002424EF"/>
    <w:rsid w:val="00242588"/>
    <w:rsid w:val="00242595"/>
    <w:rsid w:val="002425A4"/>
    <w:rsid w:val="002425BA"/>
    <w:rsid w:val="002425DE"/>
    <w:rsid w:val="0024260B"/>
    <w:rsid w:val="00242688"/>
    <w:rsid w:val="002426E1"/>
    <w:rsid w:val="002426EA"/>
    <w:rsid w:val="002426EE"/>
    <w:rsid w:val="002426F6"/>
    <w:rsid w:val="002426FE"/>
    <w:rsid w:val="0024273E"/>
    <w:rsid w:val="00242742"/>
    <w:rsid w:val="0024278E"/>
    <w:rsid w:val="002427D5"/>
    <w:rsid w:val="00242806"/>
    <w:rsid w:val="00242845"/>
    <w:rsid w:val="00242894"/>
    <w:rsid w:val="00242899"/>
    <w:rsid w:val="002428AE"/>
    <w:rsid w:val="002428DB"/>
    <w:rsid w:val="00242933"/>
    <w:rsid w:val="00242938"/>
    <w:rsid w:val="00242952"/>
    <w:rsid w:val="00242992"/>
    <w:rsid w:val="002429CE"/>
    <w:rsid w:val="002429E5"/>
    <w:rsid w:val="002429EB"/>
    <w:rsid w:val="00242A17"/>
    <w:rsid w:val="00242A1F"/>
    <w:rsid w:val="00242A77"/>
    <w:rsid w:val="00242A92"/>
    <w:rsid w:val="00242AA7"/>
    <w:rsid w:val="00242AC9"/>
    <w:rsid w:val="00242B0A"/>
    <w:rsid w:val="00242B23"/>
    <w:rsid w:val="00242B51"/>
    <w:rsid w:val="00242B64"/>
    <w:rsid w:val="00242BA4"/>
    <w:rsid w:val="00242BB9"/>
    <w:rsid w:val="00242C13"/>
    <w:rsid w:val="00242C14"/>
    <w:rsid w:val="00242C4B"/>
    <w:rsid w:val="00242CB8"/>
    <w:rsid w:val="00242CDB"/>
    <w:rsid w:val="00242CDD"/>
    <w:rsid w:val="00242D0C"/>
    <w:rsid w:val="00242D26"/>
    <w:rsid w:val="00242D39"/>
    <w:rsid w:val="00242D6B"/>
    <w:rsid w:val="00242D76"/>
    <w:rsid w:val="00242D9B"/>
    <w:rsid w:val="00242E1C"/>
    <w:rsid w:val="00242E29"/>
    <w:rsid w:val="00242E43"/>
    <w:rsid w:val="00242EC9"/>
    <w:rsid w:val="00242ED8"/>
    <w:rsid w:val="00242F50"/>
    <w:rsid w:val="00242F6C"/>
    <w:rsid w:val="00242FFB"/>
    <w:rsid w:val="0024302F"/>
    <w:rsid w:val="00243061"/>
    <w:rsid w:val="002430AA"/>
    <w:rsid w:val="002430D4"/>
    <w:rsid w:val="0024314D"/>
    <w:rsid w:val="00243156"/>
    <w:rsid w:val="002431D0"/>
    <w:rsid w:val="0024321C"/>
    <w:rsid w:val="0024324F"/>
    <w:rsid w:val="0024326C"/>
    <w:rsid w:val="0024329B"/>
    <w:rsid w:val="002432A9"/>
    <w:rsid w:val="00243302"/>
    <w:rsid w:val="002433A4"/>
    <w:rsid w:val="002433AF"/>
    <w:rsid w:val="00243433"/>
    <w:rsid w:val="00243438"/>
    <w:rsid w:val="00243462"/>
    <w:rsid w:val="0024346D"/>
    <w:rsid w:val="00243472"/>
    <w:rsid w:val="0024347F"/>
    <w:rsid w:val="00243481"/>
    <w:rsid w:val="00243491"/>
    <w:rsid w:val="002434C4"/>
    <w:rsid w:val="002434D1"/>
    <w:rsid w:val="002435C3"/>
    <w:rsid w:val="002435C4"/>
    <w:rsid w:val="002435E8"/>
    <w:rsid w:val="002435F6"/>
    <w:rsid w:val="00243604"/>
    <w:rsid w:val="0024360C"/>
    <w:rsid w:val="0024362F"/>
    <w:rsid w:val="00243651"/>
    <w:rsid w:val="0024367C"/>
    <w:rsid w:val="002436A3"/>
    <w:rsid w:val="00243722"/>
    <w:rsid w:val="00243746"/>
    <w:rsid w:val="00243761"/>
    <w:rsid w:val="002437B3"/>
    <w:rsid w:val="002437F9"/>
    <w:rsid w:val="00243892"/>
    <w:rsid w:val="002438B4"/>
    <w:rsid w:val="0024398E"/>
    <w:rsid w:val="002439C3"/>
    <w:rsid w:val="002439D5"/>
    <w:rsid w:val="002439E4"/>
    <w:rsid w:val="00243A2B"/>
    <w:rsid w:val="00243A35"/>
    <w:rsid w:val="00243A46"/>
    <w:rsid w:val="00243A87"/>
    <w:rsid w:val="00243ABE"/>
    <w:rsid w:val="00243ACF"/>
    <w:rsid w:val="00243B4E"/>
    <w:rsid w:val="00243C23"/>
    <w:rsid w:val="00243C5C"/>
    <w:rsid w:val="00243C7A"/>
    <w:rsid w:val="00243CB3"/>
    <w:rsid w:val="00243CCC"/>
    <w:rsid w:val="00243CEF"/>
    <w:rsid w:val="00243CF3"/>
    <w:rsid w:val="00243E14"/>
    <w:rsid w:val="00243E26"/>
    <w:rsid w:val="00243E3D"/>
    <w:rsid w:val="00243E75"/>
    <w:rsid w:val="00243EC7"/>
    <w:rsid w:val="00243EE5"/>
    <w:rsid w:val="00243EEE"/>
    <w:rsid w:val="00243F33"/>
    <w:rsid w:val="00243F45"/>
    <w:rsid w:val="00243FFD"/>
    <w:rsid w:val="0024401E"/>
    <w:rsid w:val="00244037"/>
    <w:rsid w:val="00244046"/>
    <w:rsid w:val="00244075"/>
    <w:rsid w:val="0024410A"/>
    <w:rsid w:val="00244145"/>
    <w:rsid w:val="0024414C"/>
    <w:rsid w:val="00244195"/>
    <w:rsid w:val="00244218"/>
    <w:rsid w:val="00244257"/>
    <w:rsid w:val="00244346"/>
    <w:rsid w:val="00244367"/>
    <w:rsid w:val="00244372"/>
    <w:rsid w:val="0024438C"/>
    <w:rsid w:val="0024439B"/>
    <w:rsid w:val="002443D1"/>
    <w:rsid w:val="002443FE"/>
    <w:rsid w:val="00244469"/>
    <w:rsid w:val="0024447F"/>
    <w:rsid w:val="0024448E"/>
    <w:rsid w:val="002444A2"/>
    <w:rsid w:val="002444AB"/>
    <w:rsid w:val="002444E4"/>
    <w:rsid w:val="0024453E"/>
    <w:rsid w:val="0024453F"/>
    <w:rsid w:val="0024456B"/>
    <w:rsid w:val="00244572"/>
    <w:rsid w:val="0024457A"/>
    <w:rsid w:val="00244589"/>
    <w:rsid w:val="002445E3"/>
    <w:rsid w:val="002445F8"/>
    <w:rsid w:val="00244663"/>
    <w:rsid w:val="002446A0"/>
    <w:rsid w:val="002446BE"/>
    <w:rsid w:val="002446EC"/>
    <w:rsid w:val="00244703"/>
    <w:rsid w:val="00244750"/>
    <w:rsid w:val="00244778"/>
    <w:rsid w:val="00244792"/>
    <w:rsid w:val="002447D1"/>
    <w:rsid w:val="002447D9"/>
    <w:rsid w:val="0024482D"/>
    <w:rsid w:val="00244990"/>
    <w:rsid w:val="002449F3"/>
    <w:rsid w:val="00244A1E"/>
    <w:rsid w:val="00244AE6"/>
    <w:rsid w:val="00244AEC"/>
    <w:rsid w:val="00244B04"/>
    <w:rsid w:val="00244B0E"/>
    <w:rsid w:val="00244B51"/>
    <w:rsid w:val="00244BCC"/>
    <w:rsid w:val="00244BED"/>
    <w:rsid w:val="00244C2F"/>
    <w:rsid w:val="00244C32"/>
    <w:rsid w:val="00244C4F"/>
    <w:rsid w:val="00244C5E"/>
    <w:rsid w:val="00244C76"/>
    <w:rsid w:val="00244CB3"/>
    <w:rsid w:val="00244CD2"/>
    <w:rsid w:val="00244CF8"/>
    <w:rsid w:val="00244D8E"/>
    <w:rsid w:val="00244DC1"/>
    <w:rsid w:val="00244DDD"/>
    <w:rsid w:val="00244DF0"/>
    <w:rsid w:val="00244DFF"/>
    <w:rsid w:val="00244E1C"/>
    <w:rsid w:val="00244E93"/>
    <w:rsid w:val="00244F58"/>
    <w:rsid w:val="00244F79"/>
    <w:rsid w:val="00244F8A"/>
    <w:rsid w:val="0024501F"/>
    <w:rsid w:val="00245030"/>
    <w:rsid w:val="002450BC"/>
    <w:rsid w:val="00245116"/>
    <w:rsid w:val="0024512D"/>
    <w:rsid w:val="00245145"/>
    <w:rsid w:val="00245162"/>
    <w:rsid w:val="00245176"/>
    <w:rsid w:val="002451B4"/>
    <w:rsid w:val="002451BF"/>
    <w:rsid w:val="002451EC"/>
    <w:rsid w:val="0024520C"/>
    <w:rsid w:val="00245248"/>
    <w:rsid w:val="00245260"/>
    <w:rsid w:val="0024528B"/>
    <w:rsid w:val="002452F3"/>
    <w:rsid w:val="0024533A"/>
    <w:rsid w:val="0024542C"/>
    <w:rsid w:val="00245487"/>
    <w:rsid w:val="002454A1"/>
    <w:rsid w:val="002454DA"/>
    <w:rsid w:val="0024550C"/>
    <w:rsid w:val="0024551B"/>
    <w:rsid w:val="0024555A"/>
    <w:rsid w:val="00245587"/>
    <w:rsid w:val="00245588"/>
    <w:rsid w:val="0024558C"/>
    <w:rsid w:val="002455A3"/>
    <w:rsid w:val="0024560C"/>
    <w:rsid w:val="0024569A"/>
    <w:rsid w:val="002456BF"/>
    <w:rsid w:val="002456C0"/>
    <w:rsid w:val="002456CA"/>
    <w:rsid w:val="00245712"/>
    <w:rsid w:val="00245763"/>
    <w:rsid w:val="002457B5"/>
    <w:rsid w:val="002457FE"/>
    <w:rsid w:val="0024582D"/>
    <w:rsid w:val="00245839"/>
    <w:rsid w:val="0024584E"/>
    <w:rsid w:val="0024585D"/>
    <w:rsid w:val="002458A6"/>
    <w:rsid w:val="002458E7"/>
    <w:rsid w:val="002458ED"/>
    <w:rsid w:val="00245920"/>
    <w:rsid w:val="00245948"/>
    <w:rsid w:val="0024596E"/>
    <w:rsid w:val="002459AF"/>
    <w:rsid w:val="00245A21"/>
    <w:rsid w:val="00245A52"/>
    <w:rsid w:val="00245A6B"/>
    <w:rsid w:val="00245A73"/>
    <w:rsid w:val="00245AFC"/>
    <w:rsid w:val="00245B0E"/>
    <w:rsid w:val="00245B5B"/>
    <w:rsid w:val="00245B75"/>
    <w:rsid w:val="00245BAA"/>
    <w:rsid w:val="00245BBB"/>
    <w:rsid w:val="00245BD4"/>
    <w:rsid w:val="00245BFA"/>
    <w:rsid w:val="00245C03"/>
    <w:rsid w:val="00245C1F"/>
    <w:rsid w:val="00245CA7"/>
    <w:rsid w:val="00245CF2"/>
    <w:rsid w:val="00245D0C"/>
    <w:rsid w:val="00245D14"/>
    <w:rsid w:val="00245D67"/>
    <w:rsid w:val="00245DA5"/>
    <w:rsid w:val="00245DE2"/>
    <w:rsid w:val="00245E83"/>
    <w:rsid w:val="00245E8B"/>
    <w:rsid w:val="00245EA3"/>
    <w:rsid w:val="00245F03"/>
    <w:rsid w:val="00245F69"/>
    <w:rsid w:val="00245F8B"/>
    <w:rsid w:val="00245FA3"/>
    <w:rsid w:val="00245FE0"/>
    <w:rsid w:val="00246002"/>
    <w:rsid w:val="0024601E"/>
    <w:rsid w:val="002460C2"/>
    <w:rsid w:val="002460E6"/>
    <w:rsid w:val="00246169"/>
    <w:rsid w:val="002461B5"/>
    <w:rsid w:val="002461CE"/>
    <w:rsid w:val="002461D0"/>
    <w:rsid w:val="002461DA"/>
    <w:rsid w:val="0024625B"/>
    <w:rsid w:val="00246269"/>
    <w:rsid w:val="00246285"/>
    <w:rsid w:val="00246286"/>
    <w:rsid w:val="002462B7"/>
    <w:rsid w:val="002462C5"/>
    <w:rsid w:val="0024636D"/>
    <w:rsid w:val="0024637B"/>
    <w:rsid w:val="0024639C"/>
    <w:rsid w:val="002463A7"/>
    <w:rsid w:val="002463E2"/>
    <w:rsid w:val="00246445"/>
    <w:rsid w:val="00246552"/>
    <w:rsid w:val="0024657D"/>
    <w:rsid w:val="002465A5"/>
    <w:rsid w:val="002465CB"/>
    <w:rsid w:val="00246691"/>
    <w:rsid w:val="00246692"/>
    <w:rsid w:val="002466A0"/>
    <w:rsid w:val="002466A5"/>
    <w:rsid w:val="002466D0"/>
    <w:rsid w:val="002466D7"/>
    <w:rsid w:val="002466E4"/>
    <w:rsid w:val="002466F5"/>
    <w:rsid w:val="00246728"/>
    <w:rsid w:val="00246738"/>
    <w:rsid w:val="002467EB"/>
    <w:rsid w:val="002467F8"/>
    <w:rsid w:val="00246820"/>
    <w:rsid w:val="00246867"/>
    <w:rsid w:val="002468AA"/>
    <w:rsid w:val="002468F8"/>
    <w:rsid w:val="00246915"/>
    <w:rsid w:val="00246925"/>
    <w:rsid w:val="00246928"/>
    <w:rsid w:val="00246937"/>
    <w:rsid w:val="0024696A"/>
    <w:rsid w:val="00246980"/>
    <w:rsid w:val="00246A17"/>
    <w:rsid w:val="00246A30"/>
    <w:rsid w:val="00246A7A"/>
    <w:rsid w:val="00246AAC"/>
    <w:rsid w:val="00246AE5"/>
    <w:rsid w:val="00246B4D"/>
    <w:rsid w:val="00246B6A"/>
    <w:rsid w:val="00246B73"/>
    <w:rsid w:val="00246BBA"/>
    <w:rsid w:val="00246C49"/>
    <w:rsid w:val="00246C77"/>
    <w:rsid w:val="00246D0C"/>
    <w:rsid w:val="00246D73"/>
    <w:rsid w:val="00246D96"/>
    <w:rsid w:val="00246DE6"/>
    <w:rsid w:val="00246DF6"/>
    <w:rsid w:val="00246DF7"/>
    <w:rsid w:val="00246E37"/>
    <w:rsid w:val="00246E40"/>
    <w:rsid w:val="00246E63"/>
    <w:rsid w:val="00246E6C"/>
    <w:rsid w:val="00246E70"/>
    <w:rsid w:val="00246EDA"/>
    <w:rsid w:val="00246EF0"/>
    <w:rsid w:val="00246EF7"/>
    <w:rsid w:val="00246F00"/>
    <w:rsid w:val="00246F2B"/>
    <w:rsid w:val="00246F63"/>
    <w:rsid w:val="00246FEB"/>
    <w:rsid w:val="00247012"/>
    <w:rsid w:val="0024701A"/>
    <w:rsid w:val="0024703C"/>
    <w:rsid w:val="0024706C"/>
    <w:rsid w:val="0024707E"/>
    <w:rsid w:val="00247098"/>
    <w:rsid w:val="002470AF"/>
    <w:rsid w:val="00247126"/>
    <w:rsid w:val="00247155"/>
    <w:rsid w:val="0024719B"/>
    <w:rsid w:val="002471C4"/>
    <w:rsid w:val="00247262"/>
    <w:rsid w:val="002472A2"/>
    <w:rsid w:val="00247320"/>
    <w:rsid w:val="00247362"/>
    <w:rsid w:val="0024739B"/>
    <w:rsid w:val="002473E6"/>
    <w:rsid w:val="0024742C"/>
    <w:rsid w:val="00247485"/>
    <w:rsid w:val="0024748D"/>
    <w:rsid w:val="002474EB"/>
    <w:rsid w:val="002474FA"/>
    <w:rsid w:val="00247515"/>
    <w:rsid w:val="00247531"/>
    <w:rsid w:val="00247576"/>
    <w:rsid w:val="00247594"/>
    <w:rsid w:val="002475A6"/>
    <w:rsid w:val="002475E7"/>
    <w:rsid w:val="002475F6"/>
    <w:rsid w:val="0024762E"/>
    <w:rsid w:val="00247639"/>
    <w:rsid w:val="00247649"/>
    <w:rsid w:val="0024765D"/>
    <w:rsid w:val="002476B0"/>
    <w:rsid w:val="002476C3"/>
    <w:rsid w:val="002476F9"/>
    <w:rsid w:val="00247709"/>
    <w:rsid w:val="0024776E"/>
    <w:rsid w:val="002477A2"/>
    <w:rsid w:val="002477A6"/>
    <w:rsid w:val="002477D5"/>
    <w:rsid w:val="00247809"/>
    <w:rsid w:val="0024780A"/>
    <w:rsid w:val="0024781D"/>
    <w:rsid w:val="00247833"/>
    <w:rsid w:val="00247857"/>
    <w:rsid w:val="00247897"/>
    <w:rsid w:val="00247899"/>
    <w:rsid w:val="0024789F"/>
    <w:rsid w:val="002478E6"/>
    <w:rsid w:val="0024790D"/>
    <w:rsid w:val="00247923"/>
    <w:rsid w:val="002479A1"/>
    <w:rsid w:val="002479F7"/>
    <w:rsid w:val="00247A0C"/>
    <w:rsid w:val="00247A16"/>
    <w:rsid w:val="00247A22"/>
    <w:rsid w:val="00247A31"/>
    <w:rsid w:val="00247AC1"/>
    <w:rsid w:val="00247B21"/>
    <w:rsid w:val="00247B40"/>
    <w:rsid w:val="00247C5D"/>
    <w:rsid w:val="00247C7E"/>
    <w:rsid w:val="00247C8C"/>
    <w:rsid w:val="00247C95"/>
    <w:rsid w:val="00247CB9"/>
    <w:rsid w:val="00247D4B"/>
    <w:rsid w:val="00247D78"/>
    <w:rsid w:val="00247DE1"/>
    <w:rsid w:val="00247E41"/>
    <w:rsid w:val="00247E84"/>
    <w:rsid w:val="00247E86"/>
    <w:rsid w:val="00247EA6"/>
    <w:rsid w:val="00247EBE"/>
    <w:rsid w:val="00247ED0"/>
    <w:rsid w:val="00247EF0"/>
    <w:rsid w:val="00247F1D"/>
    <w:rsid w:val="00247F8C"/>
    <w:rsid w:val="00247FC9"/>
    <w:rsid w:val="00247FE2"/>
    <w:rsid w:val="00250067"/>
    <w:rsid w:val="00250145"/>
    <w:rsid w:val="00250150"/>
    <w:rsid w:val="0025015C"/>
    <w:rsid w:val="002501E7"/>
    <w:rsid w:val="002501FC"/>
    <w:rsid w:val="0025021A"/>
    <w:rsid w:val="00250242"/>
    <w:rsid w:val="0025029C"/>
    <w:rsid w:val="0025029D"/>
    <w:rsid w:val="002502A4"/>
    <w:rsid w:val="002502B2"/>
    <w:rsid w:val="002502C9"/>
    <w:rsid w:val="0025030E"/>
    <w:rsid w:val="0025031E"/>
    <w:rsid w:val="00250368"/>
    <w:rsid w:val="0025037F"/>
    <w:rsid w:val="0025039A"/>
    <w:rsid w:val="002503BD"/>
    <w:rsid w:val="002503CE"/>
    <w:rsid w:val="002503EB"/>
    <w:rsid w:val="00250432"/>
    <w:rsid w:val="00250459"/>
    <w:rsid w:val="00250496"/>
    <w:rsid w:val="0025049C"/>
    <w:rsid w:val="002504EB"/>
    <w:rsid w:val="00250573"/>
    <w:rsid w:val="002505CA"/>
    <w:rsid w:val="002505DF"/>
    <w:rsid w:val="0025062B"/>
    <w:rsid w:val="00250688"/>
    <w:rsid w:val="002506A0"/>
    <w:rsid w:val="002506DC"/>
    <w:rsid w:val="002506FE"/>
    <w:rsid w:val="00250725"/>
    <w:rsid w:val="0025079E"/>
    <w:rsid w:val="002507C5"/>
    <w:rsid w:val="002507E1"/>
    <w:rsid w:val="0025091A"/>
    <w:rsid w:val="0025092C"/>
    <w:rsid w:val="00250948"/>
    <w:rsid w:val="0025097D"/>
    <w:rsid w:val="002509BD"/>
    <w:rsid w:val="002509C1"/>
    <w:rsid w:val="002509C9"/>
    <w:rsid w:val="002509CA"/>
    <w:rsid w:val="002509DA"/>
    <w:rsid w:val="002509E4"/>
    <w:rsid w:val="00250A20"/>
    <w:rsid w:val="00250A30"/>
    <w:rsid w:val="00250A8D"/>
    <w:rsid w:val="00250AA1"/>
    <w:rsid w:val="00250ABF"/>
    <w:rsid w:val="00250AC9"/>
    <w:rsid w:val="00250B35"/>
    <w:rsid w:val="00250B6F"/>
    <w:rsid w:val="00250BBB"/>
    <w:rsid w:val="00250C2F"/>
    <w:rsid w:val="00250C72"/>
    <w:rsid w:val="00250D2A"/>
    <w:rsid w:val="00250D7F"/>
    <w:rsid w:val="00250DD3"/>
    <w:rsid w:val="00250E98"/>
    <w:rsid w:val="00250F50"/>
    <w:rsid w:val="00250F86"/>
    <w:rsid w:val="00250FC2"/>
    <w:rsid w:val="00250FD2"/>
    <w:rsid w:val="00250FD6"/>
    <w:rsid w:val="00250FE7"/>
    <w:rsid w:val="00250FEF"/>
    <w:rsid w:val="00251016"/>
    <w:rsid w:val="00251078"/>
    <w:rsid w:val="00251090"/>
    <w:rsid w:val="002510A2"/>
    <w:rsid w:val="002510AF"/>
    <w:rsid w:val="00251117"/>
    <w:rsid w:val="0025111C"/>
    <w:rsid w:val="00251177"/>
    <w:rsid w:val="00251243"/>
    <w:rsid w:val="0025125B"/>
    <w:rsid w:val="002512ED"/>
    <w:rsid w:val="002512F4"/>
    <w:rsid w:val="002512FB"/>
    <w:rsid w:val="00251316"/>
    <w:rsid w:val="0025134B"/>
    <w:rsid w:val="002513C6"/>
    <w:rsid w:val="00251403"/>
    <w:rsid w:val="00251485"/>
    <w:rsid w:val="002514BC"/>
    <w:rsid w:val="002514F2"/>
    <w:rsid w:val="00251539"/>
    <w:rsid w:val="0025157C"/>
    <w:rsid w:val="002515B5"/>
    <w:rsid w:val="002515C3"/>
    <w:rsid w:val="002515CF"/>
    <w:rsid w:val="002515DD"/>
    <w:rsid w:val="00251609"/>
    <w:rsid w:val="00251612"/>
    <w:rsid w:val="0025161D"/>
    <w:rsid w:val="00251631"/>
    <w:rsid w:val="00251698"/>
    <w:rsid w:val="002516A8"/>
    <w:rsid w:val="0025171A"/>
    <w:rsid w:val="00251737"/>
    <w:rsid w:val="00251753"/>
    <w:rsid w:val="0025175F"/>
    <w:rsid w:val="002517BB"/>
    <w:rsid w:val="00251838"/>
    <w:rsid w:val="0025183B"/>
    <w:rsid w:val="00251872"/>
    <w:rsid w:val="00251922"/>
    <w:rsid w:val="002519DE"/>
    <w:rsid w:val="00251A23"/>
    <w:rsid w:val="00251A6D"/>
    <w:rsid w:val="00251AA5"/>
    <w:rsid w:val="00251ACC"/>
    <w:rsid w:val="00251AD8"/>
    <w:rsid w:val="00251B0D"/>
    <w:rsid w:val="00251BD0"/>
    <w:rsid w:val="00251BE1"/>
    <w:rsid w:val="00251C0E"/>
    <w:rsid w:val="00251C73"/>
    <w:rsid w:val="00251CB5"/>
    <w:rsid w:val="00251D04"/>
    <w:rsid w:val="00251D43"/>
    <w:rsid w:val="00251D67"/>
    <w:rsid w:val="00251D83"/>
    <w:rsid w:val="00251DAE"/>
    <w:rsid w:val="00251DB0"/>
    <w:rsid w:val="00251DBC"/>
    <w:rsid w:val="00251DD3"/>
    <w:rsid w:val="00251E09"/>
    <w:rsid w:val="00251EBD"/>
    <w:rsid w:val="00251ECC"/>
    <w:rsid w:val="00251F02"/>
    <w:rsid w:val="00251F07"/>
    <w:rsid w:val="00251F21"/>
    <w:rsid w:val="00251FA8"/>
    <w:rsid w:val="00251FE6"/>
    <w:rsid w:val="0025200B"/>
    <w:rsid w:val="00252051"/>
    <w:rsid w:val="0025206C"/>
    <w:rsid w:val="002520B2"/>
    <w:rsid w:val="002520C2"/>
    <w:rsid w:val="002520C4"/>
    <w:rsid w:val="0025213A"/>
    <w:rsid w:val="0025213C"/>
    <w:rsid w:val="00252140"/>
    <w:rsid w:val="002521B7"/>
    <w:rsid w:val="002521CA"/>
    <w:rsid w:val="002521E8"/>
    <w:rsid w:val="00252210"/>
    <w:rsid w:val="0025221B"/>
    <w:rsid w:val="0025225D"/>
    <w:rsid w:val="002522A1"/>
    <w:rsid w:val="002522A8"/>
    <w:rsid w:val="002522DA"/>
    <w:rsid w:val="002522F2"/>
    <w:rsid w:val="0025230E"/>
    <w:rsid w:val="00252319"/>
    <w:rsid w:val="00252345"/>
    <w:rsid w:val="00252355"/>
    <w:rsid w:val="0025237E"/>
    <w:rsid w:val="0025239C"/>
    <w:rsid w:val="002523A3"/>
    <w:rsid w:val="002523C1"/>
    <w:rsid w:val="002523D3"/>
    <w:rsid w:val="002523E4"/>
    <w:rsid w:val="0025241E"/>
    <w:rsid w:val="00252429"/>
    <w:rsid w:val="00252443"/>
    <w:rsid w:val="00252480"/>
    <w:rsid w:val="002524DD"/>
    <w:rsid w:val="00252509"/>
    <w:rsid w:val="00252573"/>
    <w:rsid w:val="002525AC"/>
    <w:rsid w:val="002525BD"/>
    <w:rsid w:val="002525D5"/>
    <w:rsid w:val="002525E3"/>
    <w:rsid w:val="00252634"/>
    <w:rsid w:val="002526B0"/>
    <w:rsid w:val="002526C0"/>
    <w:rsid w:val="00252704"/>
    <w:rsid w:val="0025275E"/>
    <w:rsid w:val="002527A3"/>
    <w:rsid w:val="002527F8"/>
    <w:rsid w:val="0025289F"/>
    <w:rsid w:val="002528FC"/>
    <w:rsid w:val="00252919"/>
    <w:rsid w:val="0025292F"/>
    <w:rsid w:val="0025298F"/>
    <w:rsid w:val="002529BB"/>
    <w:rsid w:val="00252AB3"/>
    <w:rsid w:val="00252AF6"/>
    <w:rsid w:val="00252AFA"/>
    <w:rsid w:val="00252B34"/>
    <w:rsid w:val="00252B3C"/>
    <w:rsid w:val="00252B3E"/>
    <w:rsid w:val="00252B5B"/>
    <w:rsid w:val="00252B75"/>
    <w:rsid w:val="00252B77"/>
    <w:rsid w:val="00252BB9"/>
    <w:rsid w:val="00252BF7"/>
    <w:rsid w:val="00252C3C"/>
    <w:rsid w:val="00252C49"/>
    <w:rsid w:val="00252C5B"/>
    <w:rsid w:val="00252CF4"/>
    <w:rsid w:val="00252D06"/>
    <w:rsid w:val="00252D1C"/>
    <w:rsid w:val="00252D82"/>
    <w:rsid w:val="00252DD2"/>
    <w:rsid w:val="00252E19"/>
    <w:rsid w:val="00252E26"/>
    <w:rsid w:val="00252E7E"/>
    <w:rsid w:val="00252E82"/>
    <w:rsid w:val="00252EAE"/>
    <w:rsid w:val="00252EB6"/>
    <w:rsid w:val="00252F0B"/>
    <w:rsid w:val="00252F1A"/>
    <w:rsid w:val="00252F20"/>
    <w:rsid w:val="00252F3D"/>
    <w:rsid w:val="00252FAE"/>
    <w:rsid w:val="00253036"/>
    <w:rsid w:val="002530AD"/>
    <w:rsid w:val="002530B6"/>
    <w:rsid w:val="002530F1"/>
    <w:rsid w:val="0025318A"/>
    <w:rsid w:val="00253201"/>
    <w:rsid w:val="0025325E"/>
    <w:rsid w:val="0025327D"/>
    <w:rsid w:val="0025328C"/>
    <w:rsid w:val="002532A7"/>
    <w:rsid w:val="002532EF"/>
    <w:rsid w:val="002532F1"/>
    <w:rsid w:val="002532FB"/>
    <w:rsid w:val="00253369"/>
    <w:rsid w:val="0025337F"/>
    <w:rsid w:val="00253385"/>
    <w:rsid w:val="002533A1"/>
    <w:rsid w:val="002533CD"/>
    <w:rsid w:val="0025345D"/>
    <w:rsid w:val="002534BF"/>
    <w:rsid w:val="002534C6"/>
    <w:rsid w:val="002534EA"/>
    <w:rsid w:val="002535C5"/>
    <w:rsid w:val="002535FF"/>
    <w:rsid w:val="0025360A"/>
    <w:rsid w:val="0025360B"/>
    <w:rsid w:val="00253701"/>
    <w:rsid w:val="00253765"/>
    <w:rsid w:val="002537A2"/>
    <w:rsid w:val="002537A8"/>
    <w:rsid w:val="0025384C"/>
    <w:rsid w:val="00253880"/>
    <w:rsid w:val="002538AC"/>
    <w:rsid w:val="002538B5"/>
    <w:rsid w:val="002538C6"/>
    <w:rsid w:val="0025395D"/>
    <w:rsid w:val="00253962"/>
    <w:rsid w:val="002539B0"/>
    <w:rsid w:val="00253A8E"/>
    <w:rsid w:val="00253B22"/>
    <w:rsid w:val="00253B4D"/>
    <w:rsid w:val="00253B51"/>
    <w:rsid w:val="00253B55"/>
    <w:rsid w:val="00253B63"/>
    <w:rsid w:val="00253B65"/>
    <w:rsid w:val="00253BAF"/>
    <w:rsid w:val="00253BB0"/>
    <w:rsid w:val="00253C01"/>
    <w:rsid w:val="00253C11"/>
    <w:rsid w:val="00253C1D"/>
    <w:rsid w:val="00253C82"/>
    <w:rsid w:val="00253C88"/>
    <w:rsid w:val="00253CC4"/>
    <w:rsid w:val="00253CCC"/>
    <w:rsid w:val="00253CE6"/>
    <w:rsid w:val="00253D19"/>
    <w:rsid w:val="00253D32"/>
    <w:rsid w:val="00253D54"/>
    <w:rsid w:val="00253DA4"/>
    <w:rsid w:val="00253DDE"/>
    <w:rsid w:val="00253E01"/>
    <w:rsid w:val="00253E1F"/>
    <w:rsid w:val="00253E24"/>
    <w:rsid w:val="00253E69"/>
    <w:rsid w:val="00253E6F"/>
    <w:rsid w:val="00253EA8"/>
    <w:rsid w:val="00253EFB"/>
    <w:rsid w:val="00253F25"/>
    <w:rsid w:val="00253F3A"/>
    <w:rsid w:val="00253F79"/>
    <w:rsid w:val="00253FD1"/>
    <w:rsid w:val="00254022"/>
    <w:rsid w:val="00254049"/>
    <w:rsid w:val="0025406E"/>
    <w:rsid w:val="002540C2"/>
    <w:rsid w:val="002540C3"/>
    <w:rsid w:val="002540C9"/>
    <w:rsid w:val="002540E9"/>
    <w:rsid w:val="0025410E"/>
    <w:rsid w:val="00254112"/>
    <w:rsid w:val="00254142"/>
    <w:rsid w:val="0025417D"/>
    <w:rsid w:val="00254185"/>
    <w:rsid w:val="00254187"/>
    <w:rsid w:val="002541AB"/>
    <w:rsid w:val="002541DA"/>
    <w:rsid w:val="002541EC"/>
    <w:rsid w:val="002541F5"/>
    <w:rsid w:val="002541FF"/>
    <w:rsid w:val="00254205"/>
    <w:rsid w:val="00254215"/>
    <w:rsid w:val="0025425C"/>
    <w:rsid w:val="00254287"/>
    <w:rsid w:val="002542B8"/>
    <w:rsid w:val="002542D6"/>
    <w:rsid w:val="0025430F"/>
    <w:rsid w:val="00254310"/>
    <w:rsid w:val="0025437B"/>
    <w:rsid w:val="00254385"/>
    <w:rsid w:val="00254397"/>
    <w:rsid w:val="00254498"/>
    <w:rsid w:val="002544C2"/>
    <w:rsid w:val="0025454A"/>
    <w:rsid w:val="00254551"/>
    <w:rsid w:val="0025455C"/>
    <w:rsid w:val="00254568"/>
    <w:rsid w:val="0025464E"/>
    <w:rsid w:val="0025465F"/>
    <w:rsid w:val="00254677"/>
    <w:rsid w:val="00254698"/>
    <w:rsid w:val="002546C9"/>
    <w:rsid w:val="002546E3"/>
    <w:rsid w:val="002546E9"/>
    <w:rsid w:val="0025471E"/>
    <w:rsid w:val="0025472B"/>
    <w:rsid w:val="002547AF"/>
    <w:rsid w:val="002547CA"/>
    <w:rsid w:val="002547CD"/>
    <w:rsid w:val="0025480C"/>
    <w:rsid w:val="0025480D"/>
    <w:rsid w:val="00254811"/>
    <w:rsid w:val="00254827"/>
    <w:rsid w:val="00254830"/>
    <w:rsid w:val="0025485C"/>
    <w:rsid w:val="00254897"/>
    <w:rsid w:val="0025491B"/>
    <w:rsid w:val="0025491F"/>
    <w:rsid w:val="00254941"/>
    <w:rsid w:val="00254968"/>
    <w:rsid w:val="002549BD"/>
    <w:rsid w:val="00254A63"/>
    <w:rsid w:val="00254A96"/>
    <w:rsid w:val="00254ABC"/>
    <w:rsid w:val="00254AF4"/>
    <w:rsid w:val="00254AF8"/>
    <w:rsid w:val="00254B4E"/>
    <w:rsid w:val="00254B6B"/>
    <w:rsid w:val="00254B74"/>
    <w:rsid w:val="00254B88"/>
    <w:rsid w:val="00254BB2"/>
    <w:rsid w:val="00254BB6"/>
    <w:rsid w:val="00254BB8"/>
    <w:rsid w:val="00254BE3"/>
    <w:rsid w:val="00254BE8"/>
    <w:rsid w:val="00254C0B"/>
    <w:rsid w:val="00254C27"/>
    <w:rsid w:val="00254C5E"/>
    <w:rsid w:val="00254C67"/>
    <w:rsid w:val="00254C6A"/>
    <w:rsid w:val="00254CC0"/>
    <w:rsid w:val="00254CED"/>
    <w:rsid w:val="00254D26"/>
    <w:rsid w:val="00254D2A"/>
    <w:rsid w:val="00254D34"/>
    <w:rsid w:val="00254D55"/>
    <w:rsid w:val="00254D5F"/>
    <w:rsid w:val="00254D83"/>
    <w:rsid w:val="00254DD4"/>
    <w:rsid w:val="00254E17"/>
    <w:rsid w:val="00254E37"/>
    <w:rsid w:val="00254E71"/>
    <w:rsid w:val="00254E73"/>
    <w:rsid w:val="00254F05"/>
    <w:rsid w:val="00254F06"/>
    <w:rsid w:val="00254F60"/>
    <w:rsid w:val="00254F7D"/>
    <w:rsid w:val="00254F87"/>
    <w:rsid w:val="00254F8F"/>
    <w:rsid w:val="0025502A"/>
    <w:rsid w:val="002550B4"/>
    <w:rsid w:val="002550BC"/>
    <w:rsid w:val="00255140"/>
    <w:rsid w:val="00255151"/>
    <w:rsid w:val="00255193"/>
    <w:rsid w:val="00255194"/>
    <w:rsid w:val="002551A1"/>
    <w:rsid w:val="002551D5"/>
    <w:rsid w:val="0025520B"/>
    <w:rsid w:val="0025522F"/>
    <w:rsid w:val="00255251"/>
    <w:rsid w:val="002552C7"/>
    <w:rsid w:val="002552E0"/>
    <w:rsid w:val="00255378"/>
    <w:rsid w:val="00255396"/>
    <w:rsid w:val="002553AE"/>
    <w:rsid w:val="002553BD"/>
    <w:rsid w:val="002553E3"/>
    <w:rsid w:val="00255412"/>
    <w:rsid w:val="0025548C"/>
    <w:rsid w:val="0025549E"/>
    <w:rsid w:val="002555A5"/>
    <w:rsid w:val="00255608"/>
    <w:rsid w:val="0025560A"/>
    <w:rsid w:val="00255625"/>
    <w:rsid w:val="0025574F"/>
    <w:rsid w:val="00255788"/>
    <w:rsid w:val="002557C4"/>
    <w:rsid w:val="002557F8"/>
    <w:rsid w:val="002558AB"/>
    <w:rsid w:val="002558B3"/>
    <w:rsid w:val="002558BC"/>
    <w:rsid w:val="002558C2"/>
    <w:rsid w:val="00255909"/>
    <w:rsid w:val="00255939"/>
    <w:rsid w:val="00255A16"/>
    <w:rsid w:val="00255A23"/>
    <w:rsid w:val="00255A27"/>
    <w:rsid w:val="00255A3A"/>
    <w:rsid w:val="00255A3F"/>
    <w:rsid w:val="00255A95"/>
    <w:rsid w:val="00255AA8"/>
    <w:rsid w:val="00255AC2"/>
    <w:rsid w:val="00255B2E"/>
    <w:rsid w:val="00255B58"/>
    <w:rsid w:val="00255B5B"/>
    <w:rsid w:val="00255B6D"/>
    <w:rsid w:val="00255B70"/>
    <w:rsid w:val="00255BAF"/>
    <w:rsid w:val="00255C4D"/>
    <w:rsid w:val="00255CCC"/>
    <w:rsid w:val="00255D5A"/>
    <w:rsid w:val="00255D96"/>
    <w:rsid w:val="00255DCC"/>
    <w:rsid w:val="00255EAA"/>
    <w:rsid w:val="00255F29"/>
    <w:rsid w:val="00255FBE"/>
    <w:rsid w:val="00255FE3"/>
    <w:rsid w:val="00255FE6"/>
    <w:rsid w:val="00256032"/>
    <w:rsid w:val="002560CB"/>
    <w:rsid w:val="002560E6"/>
    <w:rsid w:val="002560F4"/>
    <w:rsid w:val="00256160"/>
    <w:rsid w:val="00256170"/>
    <w:rsid w:val="0025618D"/>
    <w:rsid w:val="00256203"/>
    <w:rsid w:val="0025624D"/>
    <w:rsid w:val="002562A5"/>
    <w:rsid w:val="002562B1"/>
    <w:rsid w:val="002562FD"/>
    <w:rsid w:val="00256341"/>
    <w:rsid w:val="00256370"/>
    <w:rsid w:val="00256375"/>
    <w:rsid w:val="0025638A"/>
    <w:rsid w:val="0025639C"/>
    <w:rsid w:val="002563DF"/>
    <w:rsid w:val="00256425"/>
    <w:rsid w:val="0025642A"/>
    <w:rsid w:val="00256436"/>
    <w:rsid w:val="002564CD"/>
    <w:rsid w:val="002564DA"/>
    <w:rsid w:val="002564EE"/>
    <w:rsid w:val="002564FD"/>
    <w:rsid w:val="0025651D"/>
    <w:rsid w:val="00256538"/>
    <w:rsid w:val="0025655A"/>
    <w:rsid w:val="0025659D"/>
    <w:rsid w:val="002565C6"/>
    <w:rsid w:val="002565E8"/>
    <w:rsid w:val="002565F4"/>
    <w:rsid w:val="00256690"/>
    <w:rsid w:val="00256697"/>
    <w:rsid w:val="002566A1"/>
    <w:rsid w:val="002566AD"/>
    <w:rsid w:val="002566B7"/>
    <w:rsid w:val="002566CC"/>
    <w:rsid w:val="002566CF"/>
    <w:rsid w:val="002566EC"/>
    <w:rsid w:val="00256733"/>
    <w:rsid w:val="00256765"/>
    <w:rsid w:val="00256799"/>
    <w:rsid w:val="0025679D"/>
    <w:rsid w:val="002567A5"/>
    <w:rsid w:val="002567F3"/>
    <w:rsid w:val="00256845"/>
    <w:rsid w:val="00256849"/>
    <w:rsid w:val="0025684F"/>
    <w:rsid w:val="0025691D"/>
    <w:rsid w:val="00256922"/>
    <w:rsid w:val="0025693A"/>
    <w:rsid w:val="0025693D"/>
    <w:rsid w:val="00256950"/>
    <w:rsid w:val="00256957"/>
    <w:rsid w:val="00256967"/>
    <w:rsid w:val="00256993"/>
    <w:rsid w:val="002569BB"/>
    <w:rsid w:val="002569C9"/>
    <w:rsid w:val="002569D8"/>
    <w:rsid w:val="002569D9"/>
    <w:rsid w:val="002569EA"/>
    <w:rsid w:val="00256A31"/>
    <w:rsid w:val="00256AAB"/>
    <w:rsid w:val="00256ABE"/>
    <w:rsid w:val="00256B19"/>
    <w:rsid w:val="00256B29"/>
    <w:rsid w:val="00256B2F"/>
    <w:rsid w:val="00256B34"/>
    <w:rsid w:val="00256BFB"/>
    <w:rsid w:val="00256C54"/>
    <w:rsid w:val="00256C7D"/>
    <w:rsid w:val="00256CA9"/>
    <w:rsid w:val="00256CFA"/>
    <w:rsid w:val="00256CFC"/>
    <w:rsid w:val="00256CFD"/>
    <w:rsid w:val="00256D91"/>
    <w:rsid w:val="00256DA9"/>
    <w:rsid w:val="00256DBE"/>
    <w:rsid w:val="00256DD4"/>
    <w:rsid w:val="00256DFE"/>
    <w:rsid w:val="00256E50"/>
    <w:rsid w:val="00256E6E"/>
    <w:rsid w:val="00256E91"/>
    <w:rsid w:val="00256EB5"/>
    <w:rsid w:val="00256EB9"/>
    <w:rsid w:val="00256F0B"/>
    <w:rsid w:val="00256F11"/>
    <w:rsid w:val="00256F1A"/>
    <w:rsid w:val="00256F32"/>
    <w:rsid w:val="00256F37"/>
    <w:rsid w:val="00256F4A"/>
    <w:rsid w:val="00256F58"/>
    <w:rsid w:val="00256F59"/>
    <w:rsid w:val="00256F62"/>
    <w:rsid w:val="00256FAD"/>
    <w:rsid w:val="00256FB3"/>
    <w:rsid w:val="00256FF2"/>
    <w:rsid w:val="00257019"/>
    <w:rsid w:val="00257021"/>
    <w:rsid w:val="0025705A"/>
    <w:rsid w:val="0025708B"/>
    <w:rsid w:val="002570C6"/>
    <w:rsid w:val="002570FE"/>
    <w:rsid w:val="0025710F"/>
    <w:rsid w:val="00257177"/>
    <w:rsid w:val="002571C8"/>
    <w:rsid w:val="00257240"/>
    <w:rsid w:val="002572D5"/>
    <w:rsid w:val="002572F8"/>
    <w:rsid w:val="0025736E"/>
    <w:rsid w:val="00257396"/>
    <w:rsid w:val="002573A9"/>
    <w:rsid w:val="002573B3"/>
    <w:rsid w:val="002573C9"/>
    <w:rsid w:val="002573DD"/>
    <w:rsid w:val="002573F6"/>
    <w:rsid w:val="00257401"/>
    <w:rsid w:val="00257406"/>
    <w:rsid w:val="0025740E"/>
    <w:rsid w:val="00257479"/>
    <w:rsid w:val="0025747F"/>
    <w:rsid w:val="002575A3"/>
    <w:rsid w:val="002575A5"/>
    <w:rsid w:val="002575E8"/>
    <w:rsid w:val="002575EF"/>
    <w:rsid w:val="00257642"/>
    <w:rsid w:val="00257644"/>
    <w:rsid w:val="002576A2"/>
    <w:rsid w:val="002576F2"/>
    <w:rsid w:val="002577DB"/>
    <w:rsid w:val="0025784B"/>
    <w:rsid w:val="00257869"/>
    <w:rsid w:val="00257880"/>
    <w:rsid w:val="002578A3"/>
    <w:rsid w:val="002578CB"/>
    <w:rsid w:val="00257914"/>
    <w:rsid w:val="0025791D"/>
    <w:rsid w:val="00257981"/>
    <w:rsid w:val="002579AE"/>
    <w:rsid w:val="002579B8"/>
    <w:rsid w:val="002579B9"/>
    <w:rsid w:val="002579F5"/>
    <w:rsid w:val="00257A35"/>
    <w:rsid w:val="00257A36"/>
    <w:rsid w:val="00257A37"/>
    <w:rsid w:val="00257A3C"/>
    <w:rsid w:val="00257A69"/>
    <w:rsid w:val="00257ACA"/>
    <w:rsid w:val="00257AD9"/>
    <w:rsid w:val="00257B37"/>
    <w:rsid w:val="00257BA8"/>
    <w:rsid w:val="00257BD8"/>
    <w:rsid w:val="00257BE9"/>
    <w:rsid w:val="00257C3D"/>
    <w:rsid w:val="00257CB7"/>
    <w:rsid w:val="00257CCD"/>
    <w:rsid w:val="00257CD1"/>
    <w:rsid w:val="00257CED"/>
    <w:rsid w:val="00257D42"/>
    <w:rsid w:val="00257D9D"/>
    <w:rsid w:val="00257DCA"/>
    <w:rsid w:val="00257DDC"/>
    <w:rsid w:val="00257DE8"/>
    <w:rsid w:val="00257E56"/>
    <w:rsid w:val="00257F00"/>
    <w:rsid w:val="00257F0D"/>
    <w:rsid w:val="00257F1B"/>
    <w:rsid w:val="00257F50"/>
    <w:rsid w:val="00257FDF"/>
    <w:rsid w:val="002600AF"/>
    <w:rsid w:val="002600B8"/>
    <w:rsid w:val="00260103"/>
    <w:rsid w:val="0026013F"/>
    <w:rsid w:val="0026014E"/>
    <w:rsid w:val="0026018A"/>
    <w:rsid w:val="00260240"/>
    <w:rsid w:val="0026029E"/>
    <w:rsid w:val="002602C1"/>
    <w:rsid w:val="002603E7"/>
    <w:rsid w:val="002603F8"/>
    <w:rsid w:val="00260424"/>
    <w:rsid w:val="00260496"/>
    <w:rsid w:val="002604FA"/>
    <w:rsid w:val="00260546"/>
    <w:rsid w:val="00260583"/>
    <w:rsid w:val="00260593"/>
    <w:rsid w:val="0026059E"/>
    <w:rsid w:val="0026061A"/>
    <w:rsid w:val="0026064F"/>
    <w:rsid w:val="00260654"/>
    <w:rsid w:val="00260691"/>
    <w:rsid w:val="002606D1"/>
    <w:rsid w:val="00260723"/>
    <w:rsid w:val="00260745"/>
    <w:rsid w:val="00260767"/>
    <w:rsid w:val="002607BA"/>
    <w:rsid w:val="002607CB"/>
    <w:rsid w:val="002607D0"/>
    <w:rsid w:val="00260873"/>
    <w:rsid w:val="00260888"/>
    <w:rsid w:val="002608C2"/>
    <w:rsid w:val="002608EC"/>
    <w:rsid w:val="002608F2"/>
    <w:rsid w:val="002608F9"/>
    <w:rsid w:val="00260906"/>
    <w:rsid w:val="00260910"/>
    <w:rsid w:val="0026093C"/>
    <w:rsid w:val="00260942"/>
    <w:rsid w:val="00260943"/>
    <w:rsid w:val="00260956"/>
    <w:rsid w:val="002609A0"/>
    <w:rsid w:val="002609A3"/>
    <w:rsid w:val="002609AF"/>
    <w:rsid w:val="002609D5"/>
    <w:rsid w:val="002609DB"/>
    <w:rsid w:val="002609FA"/>
    <w:rsid w:val="00260A15"/>
    <w:rsid w:val="00260A32"/>
    <w:rsid w:val="00260A84"/>
    <w:rsid w:val="00260A86"/>
    <w:rsid w:val="00260A89"/>
    <w:rsid w:val="00260ADB"/>
    <w:rsid w:val="00260B2D"/>
    <w:rsid w:val="00260B67"/>
    <w:rsid w:val="00260B6E"/>
    <w:rsid w:val="00260BDE"/>
    <w:rsid w:val="00260BE9"/>
    <w:rsid w:val="00260C0E"/>
    <w:rsid w:val="00260C53"/>
    <w:rsid w:val="00260C7F"/>
    <w:rsid w:val="00260C8C"/>
    <w:rsid w:val="00260C92"/>
    <w:rsid w:val="00260CA2"/>
    <w:rsid w:val="00260CBE"/>
    <w:rsid w:val="00260CDE"/>
    <w:rsid w:val="00260CE5"/>
    <w:rsid w:val="00260D39"/>
    <w:rsid w:val="00260E04"/>
    <w:rsid w:val="00260E0B"/>
    <w:rsid w:val="00260E5C"/>
    <w:rsid w:val="00260E7F"/>
    <w:rsid w:val="00260EAC"/>
    <w:rsid w:val="00260EFA"/>
    <w:rsid w:val="00260F06"/>
    <w:rsid w:val="00260F22"/>
    <w:rsid w:val="00260F55"/>
    <w:rsid w:val="00260F60"/>
    <w:rsid w:val="00260FA0"/>
    <w:rsid w:val="00260FE0"/>
    <w:rsid w:val="00260FEA"/>
    <w:rsid w:val="00261018"/>
    <w:rsid w:val="00261034"/>
    <w:rsid w:val="00261047"/>
    <w:rsid w:val="002610C3"/>
    <w:rsid w:val="00261120"/>
    <w:rsid w:val="00261129"/>
    <w:rsid w:val="00261166"/>
    <w:rsid w:val="00261221"/>
    <w:rsid w:val="002612A5"/>
    <w:rsid w:val="002612F2"/>
    <w:rsid w:val="0026131D"/>
    <w:rsid w:val="00261328"/>
    <w:rsid w:val="00261331"/>
    <w:rsid w:val="002613DA"/>
    <w:rsid w:val="002613DC"/>
    <w:rsid w:val="00261478"/>
    <w:rsid w:val="002614A5"/>
    <w:rsid w:val="002614B4"/>
    <w:rsid w:val="002614B6"/>
    <w:rsid w:val="002614D2"/>
    <w:rsid w:val="0026152A"/>
    <w:rsid w:val="002615AA"/>
    <w:rsid w:val="00261603"/>
    <w:rsid w:val="00261638"/>
    <w:rsid w:val="002616A3"/>
    <w:rsid w:val="002616C5"/>
    <w:rsid w:val="0026173A"/>
    <w:rsid w:val="0026173E"/>
    <w:rsid w:val="0026173F"/>
    <w:rsid w:val="00261755"/>
    <w:rsid w:val="00261792"/>
    <w:rsid w:val="0026196B"/>
    <w:rsid w:val="002619C0"/>
    <w:rsid w:val="002619C9"/>
    <w:rsid w:val="00261A30"/>
    <w:rsid w:val="00261A42"/>
    <w:rsid w:val="00261A57"/>
    <w:rsid w:val="00261A8B"/>
    <w:rsid w:val="00261AC7"/>
    <w:rsid w:val="00261B37"/>
    <w:rsid w:val="00261B45"/>
    <w:rsid w:val="00261B65"/>
    <w:rsid w:val="00261B7C"/>
    <w:rsid w:val="00261B80"/>
    <w:rsid w:val="00261B8C"/>
    <w:rsid w:val="00261BF5"/>
    <w:rsid w:val="00261BFB"/>
    <w:rsid w:val="00261C4C"/>
    <w:rsid w:val="00261C99"/>
    <w:rsid w:val="00261CAC"/>
    <w:rsid w:val="00261D64"/>
    <w:rsid w:val="00261D77"/>
    <w:rsid w:val="00261D91"/>
    <w:rsid w:val="00261DED"/>
    <w:rsid w:val="00261DEF"/>
    <w:rsid w:val="00261E02"/>
    <w:rsid w:val="00261E07"/>
    <w:rsid w:val="00261F2C"/>
    <w:rsid w:val="00261F53"/>
    <w:rsid w:val="00261F7A"/>
    <w:rsid w:val="00261FDE"/>
    <w:rsid w:val="00262042"/>
    <w:rsid w:val="0026204D"/>
    <w:rsid w:val="00262099"/>
    <w:rsid w:val="0026209E"/>
    <w:rsid w:val="002620C1"/>
    <w:rsid w:val="002620CD"/>
    <w:rsid w:val="002621A7"/>
    <w:rsid w:val="00262233"/>
    <w:rsid w:val="00262238"/>
    <w:rsid w:val="0026224B"/>
    <w:rsid w:val="002622E3"/>
    <w:rsid w:val="00262315"/>
    <w:rsid w:val="0026235D"/>
    <w:rsid w:val="00262410"/>
    <w:rsid w:val="0026245D"/>
    <w:rsid w:val="00262479"/>
    <w:rsid w:val="00262489"/>
    <w:rsid w:val="002624E0"/>
    <w:rsid w:val="002624EA"/>
    <w:rsid w:val="0026255B"/>
    <w:rsid w:val="00262575"/>
    <w:rsid w:val="0026259A"/>
    <w:rsid w:val="002625C1"/>
    <w:rsid w:val="002625DA"/>
    <w:rsid w:val="002625F4"/>
    <w:rsid w:val="00262631"/>
    <w:rsid w:val="0026263B"/>
    <w:rsid w:val="002626E1"/>
    <w:rsid w:val="00262705"/>
    <w:rsid w:val="00262721"/>
    <w:rsid w:val="00262743"/>
    <w:rsid w:val="00262756"/>
    <w:rsid w:val="00262761"/>
    <w:rsid w:val="0026276B"/>
    <w:rsid w:val="002627EC"/>
    <w:rsid w:val="00262860"/>
    <w:rsid w:val="0026287F"/>
    <w:rsid w:val="0026289A"/>
    <w:rsid w:val="0026289C"/>
    <w:rsid w:val="002628D7"/>
    <w:rsid w:val="0026290E"/>
    <w:rsid w:val="0026291C"/>
    <w:rsid w:val="00262926"/>
    <w:rsid w:val="0026296B"/>
    <w:rsid w:val="00262984"/>
    <w:rsid w:val="002629D5"/>
    <w:rsid w:val="00262A11"/>
    <w:rsid w:val="00262A63"/>
    <w:rsid w:val="00262A6E"/>
    <w:rsid w:val="00262A88"/>
    <w:rsid w:val="00262AE8"/>
    <w:rsid w:val="00262B2F"/>
    <w:rsid w:val="00262B4B"/>
    <w:rsid w:val="00262B5B"/>
    <w:rsid w:val="00262B70"/>
    <w:rsid w:val="00262B86"/>
    <w:rsid w:val="00262BA5"/>
    <w:rsid w:val="00262BB3"/>
    <w:rsid w:val="00262C18"/>
    <w:rsid w:val="00262C34"/>
    <w:rsid w:val="00262C8E"/>
    <w:rsid w:val="00262CC9"/>
    <w:rsid w:val="00262CE3"/>
    <w:rsid w:val="00262D16"/>
    <w:rsid w:val="00262D18"/>
    <w:rsid w:val="00262D2A"/>
    <w:rsid w:val="00262D6E"/>
    <w:rsid w:val="00262D92"/>
    <w:rsid w:val="00262DAF"/>
    <w:rsid w:val="00262DB4"/>
    <w:rsid w:val="00262DD4"/>
    <w:rsid w:val="00262DE3"/>
    <w:rsid w:val="00262E18"/>
    <w:rsid w:val="00262E81"/>
    <w:rsid w:val="00262EF3"/>
    <w:rsid w:val="00262F7F"/>
    <w:rsid w:val="00262F98"/>
    <w:rsid w:val="00262FCD"/>
    <w:rsid w:val="0026302C"/>
    <w:rsid w:val="0026303F"/>
    <w:rsid w:val="0026307E"/>
    <w:rsid w:val="0026313D"/>
    <w:rsid w:val="002631AF"/>
    <w:rsid w:val="00263274"/>
    <w:rsid w:val="0026327D"/>
    <w:rsid w:val="0026328D"/>
    <w:rsid w:val="002632A0"/>
    <w:rsid w:val="0026330E"/>
    <w:rsid w:val="00263325"/>
    <w:rsid w:val="00263334"/>
    <w:rsid w:val="0026334B"/>
    <w:rsid w:val="00263398"/>
    <w:rsid w:val="002633A2"/>
    <w:rsid w:val="002633B2"/>
    <w:rsid w:val="002633F7"/>
    <w:rsid w:val="002633FF"/>
    <w:rsid w:val="00263414"/>
    <w:rsid w:val="00263428"/>
    <w:rsid w:val="00263476"/>
    <w:rsid w:val="00263482"/>
    <w:rsid w:val="00263498"/>
    <w:rsid w:val="002634F0"/>
    <w:rsid w:val="0026350A"/>
    <w:rsid w:val="00263516"/>
    <w:rsid w:val="00263544"/>
    <w:rsid w:val="00263551"/>
    <w:rsid w:val="00263566"/>
    <w:rsid w:val="00263567"/>
    <w:rsid w:val="00263569"/>
    <w:rsid w:val="002635CD"/>
    <w:rsid w:val="00263651"/>
    <w:rsid w:val="0026369A"/>
    <w:rsid w:val="002636A9"/>
    <w:rsid w:val="002636DA"/>
    <w:rsid w:val="002636FC"/>
    <w:rsid w:val="0026374B"/>
    <w:rsid w:val="00263777"/>
    <w:rsid w:val="00263784"/>
    <w:rsid w:val="0026378F"/>
    <w:rsid w:val="002637D8"/>
    <w:rsid w:val="002637F7"/>
    <w:rsid w:val="0026382D"/>
    <w:rsid w:val="0026387E"/>
    <w:rsid w:val="00263898"/>
    <w:rsid w:val="002638C3"/>
    <w:rsid w:val="002638C7"/>
    <w:rsid w:val="002638DD"/>
    <w:rsid w:val="0026392F"/>
    <w:rsid w:val="00263956"/>
    <w:rsid w:val="00263964"/>
    <w:rsid w:val="002639BE"/>
    <w:rsid w:val="00263A40"/>
    <w:rsid w:val="00263A4C"/>
    <w:rsid w:val="00263A5F"/>
    <w:rsid w:val="00263B1A"/>
    <w:rsid w:val="00263B1E"/>
    <w:rsid w:val="00263B26"/>
    <w:rsid w:val="00263B3E"/>
    <w:rsid w:val="00263B91"/>
    <w:rsid w:val="00263BC1"/>
    <w:rsid w:val="00263BCB"/>
    <w:rsid w:val="00263C96"/>
    <w:rsid w:val="00263D07"/>
    <w:rsid w:val="00263D2D"/>
    <w:rsid w:val="00263D2F"/>
    <w:rsid w:val="00263D4E"/>
    <w:rsid w:val="00263D9A"/>
    <w:rsid w:val="00263D9E"/>
    <w:rsid w:val="00263DB1"/>
    <w:rsid w:val="00263E05"/>
    <w:rsid w:val="00263E29"/>
    <w:rsid w:val="00263E39"/>
    <w:rsid w:val="00263F56"/>
    <w:rsid w:val="00263F96"/>
    <w:rsid w:val="00263FCE"/>
    <w:rsid w:val="00263FFA"/>
    <w:rsid w:val="00264086"/>
    <w:rsid w:val="00264093"/>
    <w:rsid w:val="00264099"/>
    <w:rsid w:val="002640C4"/>
    <w:rsid w:val="002640DA"/>
    <w:rsid w:val="0026411F"/>
    <w:rsid w:val="00264130"/>
    <w:rsid w:val="002641D6"/>
    <w:rsid w:val="002641F8"/>
    <w:rsid w:val="0026420D"/>
    <w:rsid w:val="00264262"/>
    <w:rsid w:val="002642C4"/>
    <w:rsid w:val="002642CC"/>
    <w:rsid w:val="002642ED"/>
    <w:rsid w:val="00264304"/>
    <w:rsid w:val="00264322"/>
    <w:rsid w:val="00264333"/>
    <w:rsid w:val="00264359"/>
    <w:rsid w:val="002643BE"/>
    <w:rsid w:val="002643E8"/>
    <w:rsid w:val="00264420"/>
    <w:rsid w:val="00264450"/>
    <w:rsid w:val="002644B6"/>
    <w:rsid w:val="002644B8"/>
    <w:rsid w:val="002644FA"/>
    <w:rsid w:val="0026450C"/>
    <w:rsid w:val="0026453A"/>
    <w:rsid w:val="00264554"/>
    <w:rsid w:val="00264557"/>
    <w:rsid w:val="00264566"/>
    <w:rsid w:val="0026456C"/>
    <w:rsid w:val="0026456E"/>
    <w:rsid w:val="00264589"/>
    <w:rsid w:val="002645CA"/>
    <w:rsid w:val="002645DE"/>
    <w:rsid w:val="002645E6"/>
    <w:rsid w:val="002645EF"/>
    <w:rsid w:val="002646AA"/>
    <w:rsid w:val="002646AB"/>
    <w:rsid w:val="002646D8"/>
    <w:rsid w:val="002646F2"/>
    <w:rsid w:val="0026473E"/>
    <w:rsid w:val="00264771"/>
    <w:rsid w:val="00264781"/>
    <w:rsid w:val="00264851"/>
    <w:rsid w:val="00264891"/>
    <w:rsid w:val="002648BE"/>
    <w:rsid w:val="00264968"/>
    <w:rsid w:val="0026497E"/>
    <w:rsid w:val="002649BC"/>
    <w:rsid w:val="00264A29"/>
    <w:rsid w:val="00264A32"/>
    <w:rsid w:val="00264A5B"/>
    <w:rsid w:val="00264A80"/>
    <w:rsid w:val="00264ABE"/>
    <w:rsid w:val="00264BB5"/>
    <w:rsid w:val="00264BCC"/>
    <w:rsid w:val="00264C51"/>
    <w:rsid w:val="00264C71"/>
    <w:rsid w:val="00264C7A"/>
    <w:rsid w:val="00264C93"/>
    <w:rsid w:val="00264CC0"/>
    <w:rsid w:val="00264CD4"/>
    <w:rsid w:val="00264CD8"/>
    <w:rsid w:val="00264CFD"/>
    <w:rsid w:val="00264D48"/>
    <w:rsid w:val="00264DAF"/>
    <w:rsid w:val="00264DCD"/>
    <w:rsid w:val="00264DD3"/>
    <w:rsid w:val="00264DF3"/>
    <w:rsid w:val="00264E05"/>
    <w:rsid w:val="00264E25"/>
    <w:rsid w:val="00264E78"/>
    <w:rsid w:val="00264EDE"/>
    <w:rsid w:val="00264F2D"/>
    <w:rsid w:val="00265006"/>
    <w:rsid w:val="0026507C"/>
    <w:rsid w:val="0026509A"/>
    <w:rsid w:val="00265128"/>
    <w:rsid w:val="00265192"/>
    <w:rsid w:val="00265196"/>
    <w:rsid w:val="002651AA"/>
    <w:rsid w:val="002651CB"/>
    <w:rsid w:val="002651D6"/>
    <w:rsid w:val="002651DD"/>
    <w:rsid w:val="002651E4"/>
    <w:rsid w:val="002651F7"/>
    <w:rsid w:val="002651F9"/>
    <w:rsid w:val="00265234"/>
    <w:rsid w:val="00265293"/>
    <w:rsid w:val="002652F3"/>
    <w:rsid w:val="00265307"/>
    <w:rsid w:val="0026533C"/>
    <w:rsid w:val="002653A0"/>
    <w:rsid w:val="002653B6"/>
    <w:rsid w:val="002653C9"/>
    <w:rsid w:val="00265523"/>
    <w:rsid w:val="00265539"/>
    <w:rsid w:val="002655D3"/>
    <w:rsid w:val="0026562F"/>
    <w:rsid w:val="00265658"/>
    <w:rsid w:val="00265660"/>
    <w:rsid w:val="00265702"/>
    <w:rsid w:val="00265746"/>
    <w:rsid w:val="0026581F"/>
    <w:rsid w:val="00265887"/>
    <w:rsid w:val="002658C4"/>
    <w:rsid w:val="00265918"/>
    <w:rsid w:val="0026592F"/>
    <w:rsid w:val="00265934"/>
    <w:rsid w:val="00265938"/>
    <w:rsid w:val="002659A2"/>
    <w:rsid w:val="002659FC"/>
    <w:rsid w:val="002659FD"/>
    <w:rsid w:val="00265A8B"/>
    <w:rsid w:val="00265A9B"/>
    <w:rsid w:val="00265ADB"/>
    <w:rsid w:val="00265AFC"/>
    <w:rsid w:val="00265B25"/>
    <w:rsid w:val="00265B39"/>
    <w:rsid w:val="00265B6F"/>
    <w:rsid w:val="00265BAA"/>
    <w:rsid w:val="00265BAB"/>
    <w:rsid w:val="00265BDE"/>
    <w:rsid w:val="00265BEB"/>
    <w:rsid w:val="00265C26"/>
    <w:rsid w:val="00265C3A"/>
    <w:rsid w:val="00265C5A"/>
    <w:rsid w:val="00265C87"/>
    <w:rsid w:val="00265CBB"/>
    <w:rsid w:val="00265CBE"/>
    <w:rsid w:val="00265CD7"/>
    <w:rsid w:val="00265D6A"/>
    <w:rsid w:val="00265D7B"/>
    <w:rsid w:val="00265D7E"/>
    <w:rsid w:val="00265D81"/>
    <w:rsid w:val="00265D83"/>
    <w:rsid w:val="00265DEC"/>
    <w:rsid w:val="00265E63"/>
    <w:rsid w:val="00265EA6"/>
    <w:rsid w:val="00265EBE"/>
    <w:rsid w:val="00265EF4"/>
    <w:rsid w:val="00265F3C"/>
    <w:rsid w:val="00265F8E"/>
    <w:rsid w:val="00265FA9"/>
    <w:rsid w:val="00265FC6"/>
    <w:rsid w:val="00265FD9"/>
    <w:rsid w:val="00265FEF"/>
    <w:rsid w:val="00266008"/>
    <w:rsid w:val="00266018"/>
    <w:rsid w:val="00266032"/>
    <w:rsid w:val="00266046"/>
    <w:rsid w:val="0026605A"/>
    <w:rsid w:val="0026609B"/>
    <w:rsid w:val="002660E3"/>
    <w:rsid w:val="002660F6"/>
    <w:rsid w:val="002660F9"/>
    <w:rsid w:val="00266100"/>
    <w:rsid w:val="0026611A"/>
    <w:rsid w:val="0026612F"/>
    <w:rsid w:val="00266167"/>
    <w:rsid w:val="00266184"/>
    <w:rsid w:val="0026618F"/>
    <w:rsid w:val="002661EC"/>
    <w:rsid w:val="002661F8"/>
    <w:rsid w:val="00266209"/>
    <w:rsid w:val="00266280"/>
    <w:rsid w:val="00266283"/>
    <w:rsid w:val="0026629E"/>
    <w:rsid w:val="002662B2"/>
    <w:rsid w:val="002662CE"/>
    <w:rsid w:val="00266310"/>
    <w:rsid w:val="002663E0"/>
    <w:rsid w:val="0026643C"/>
    <w:rsid w:val="00266440"/>
    <w:rsid w:val="0026646B"/>
    <w:rsid w:val="00266480"/>
    <w:rsid w:val="0026649A"/>
    <w:rsid w:val="0026649E"/>
    <w:rsid w:val="002664A6"/>
    <w:rsid w:val="002664AC"/>
    <w:rsid w:val="002664ED"/>
    <w:rsid w:val="0026650C"/>
    <w:rsid w:val="0026650F"/>
    <w:rsid w:val="002665D3"/>
    <w:rsid w:val="002665DB"/>
    <w:rsid w:val="00266669"/>
    <w:rsid w:val="002666C6"/>
    <w:rsid w:val="002666C8"/>
    <w:rsid w:val="002666CD"/>
    <w:rsid w:val="002666FA"/>
    <w:rsid w:val="00266710"/>
    <w:rsid w:val="00266760"/>
    <w:rsid w:val="002667A4"/>
    <w:rsid w:val="002667BB"/>
    <w:rsid w:val="002667BF"/>
    <w:rsid w:val="002667DC"/>
    <w:rsid w:val="00266865"/>
    <w:rsid w:val="0026686C"/>
    <w:rsid w:val="0026687B"/>
    <w:rsid w:val="0026688A"/>
    <w:rsid w:val="002668C8"/>
    <w:rsid w:val="002668E7"/>
    <w:rsid w:val="00266935"/>
    <w:rsid w:val="00266939"/>
    <w:rsid w:val="00266946"/>
    <w:rsid w:val="0026699E"/>
    <w:rsid w:val="002669BB"/>
    <w:rsid w:val="002669D8"/>
    <w:rsid w:val="00266A1C"/>
    <w:rsid w:val="00266A2D"/>
    <w:rsid w:val="00266A4A"/>
    <w:rsid w:val="00266A71"/>
    <w:rsid w:val="00266A9D"/>
    <w:rsid w:val="00266AF4"/>
    <w:rsid w:val="00266AF6"/>
    <w:rsid w:val="00266AFB"/>
    <w:rsid w:val="00266B15"/>
    <w:rsid w:val="00266B27"/>
    <w:rsid w:val="00266B8E"/>
    <w:rsid w:val="00266BAE"/>
    <w:rsid w:val="00266BE9"/>
    <w:rsid w:val="00266C00"/>
    <w:rsid w:val="00266C01"/>
    <w:rsid w:val="00266C15"/>
    <w:rsid w:val="00266C41"/>
    <w:rsid w:val="00266C70"/>
    <w:rsid w:val="00266CBE"/>
    <w:rsid w:val="00266CD7"/>
    <w:rsid w:val="00266D24"/>
    <w:rsid w:val="00266D4B"/>
    <w:rsid w:val="00266DA6"/>
    <w:rsid w:val="00266E56"/>
    <w:rsid w:val="00266E65"/>
    <w:rsid w:val="00266E8E"/>
    <w:rsid w:val="00266EBE"/>
    <w:rsid w:val="00266ED0"/>
    <w:rsid w:val="00266EFF"/>
    <w:rsid w:val="00266F06"/>
    <w:rsid w:val="00266FA7"/>
    <w:rsid w:val="00266FBB"/>
    <w:rsid w:val="00266FDC"/>
    <w:rsid w:val="00266FE9"/>
    <w:rsid w:val="00267013"/>
    <w:rsid w:val="0026707C"/>
    <w:rsid w:val="00267081"/>
    <w:rsid w:val="00267097"/>
    <w:rsid w:val="002670D0"/>
    <w:rsid w:val="002670FA"/>
    <w:rsid w:val="00267246"/>
    <w:rsid w:val="0026724A"/>
    <w:rsid w:val="0026731E"/>
    <w:rsid w:val="00267325"/>
    <w:rsid w:val="00267335"/>
    <w:rsid w:val="00267344"/>
    <w:rsid w:val="00267393"/>
    <w:rsid w:val="00267424"/>
    <w:rsid w:val="00267437"/>
    <w:rsid w:val="0026746F"/>
    <w:rsid w:val="002674C0"/>
    <w:rsid w:val="00267552"/>
    <w:rsid w:val="002675BB"/>
    <w:rsid w:val="002675F0"/>
    <w:rsid w:val="00267626"/>
    <w:rsid w:val="00267629"/>
    <w:rsid w:val="00267644"/>
    <w:rsid w:val="00267650"/>
    <w:rsid w:val="002676B3"/>
    <w:rsid w:val="00267707"/>
    <w:rsid w:val="00267708"/>
    <w:rsid w:val="00267731"/>
    <w:rsid w:val="00267742"/>
    <w:rsid w:val="0026777A"/>
    <w:rsid w:val="00267843"/>
    <w:rsid w:val="002678D6"/>
    <w:rsid w:val="002678DD"/>
    <w:rsid w:val="0026794B"/>
    <w:rsid w:val="00267971"/>
    <w:rsid w:val="0026797F"/>
    <w:rsid w:val="00267982"/>
    <w:rsid w:val="002679B5"/>
    <w:rsid w:val="002679E4"/>
    <w:rsid w:val="00267A1B"/>
    <w:rsid w:val="00267A4D"/>
    <w:rsid w:val="00267A88"/>
    <w:rsid w:val="00267AB2"/>
    <w:rsid w:val="00267AB4"/>
    <w:rsid w:val="00267AC3"/>
    <w:rsid w:val="00267B1C"/>
    <w:rsid w:val="00267B8D"/>
    <w:rsid w:val="00267BD3"/>
    <w:rsid w:val="00267BF0"/>
    <w:rsid w:val="00267C27"/>
    <w:rsid w:val="00267C3B"/>
    <w:rsid w:val="00267C49"/>
    <w:rsid w:val="00267CDB"/>
    <w:rsid w:val="00267D54"/>
    <w:rsid w:val="00267D6F"/>
    <w:rsid w:val="00267D72"/>
    <w:rsid w:val="00267D7B"/>
    <w:rsid w:val="00267DB0"/>
    <w:rsid w:val="00267DCC"/>
    <w:rsid w:val="00267DE6"/>
    <w:rsid w:val="00267DEC"/>
    <w:rsid w:val="00267DF4"/>
    <w:rsid w:val="00267E08"/>
    <w:rsid w:val="00267E34"/>
    <w:rsid w:val="00267E35"/>
    <w:rsid w:val="00267EBD"/>
    <w:rsid w:val="00267ED6"/>
    <w:rsid w:val="00267EEB"/>
    <w:rsid w:val="00267F45"/>
    <w:rsid w:val="00267F6A"/>
    <w:rsid w:val="00267FAF"/>
    <w:rsid w:val="00267FC6"/>
    <w:rsid w:val="00267FFB"/>
    <w:rsid w:val="0027001F"/>
    <w:rsid w:val="00270020"/>
    <w:rsid w:val="002700D3"/>
    <w:rsid w:val="002700DF"/>
    <w:rsid w:val="00270100"/>
    <w:rsid w:val="00270101"/>
    <w:rsid w:val="00270152"/>
    <w:rsid w:val="0027015E"/>
    <w:rsid w:val="0027018F"/>
    <w:rsid w:val="002701CE"/>
    <w:rsid w:val="002701E3"/>
    <w:rsid w:val="00270210"/>
    <w:rsid w:val="002702B5"/>
    <w:rsid w:val="002702BE"/>
    <w:rsid w:val="002702ED"/>
    <w:rsid w:val="002702F4"/>
    <w:rsid w:val="0027035A"/>
    <w:rsid w:val="00270375"/>
    <w:rsid w:val="002703BE"/>
    <w:rsid w:val="00270428"/>
    <w:rsid w:val="0027060F"/>
    <w:rsid w:val="0027062A"/>
    <w:rsid w:val="00270645"/>
    <w:rsid w:val="00270665"/>
    <w:rsid w:val="00270767"/>
    <w:rsid w:val="002707AD"/>
    <w:rsid w:val="002707C7"/>
    <w:rsid w:val="002707F1"/>
    <w:rsid w:val="00270812"/>
    <w:rsid w:val="00270880"/>
    <w:rsid w:val="00270883"/>
    <w:rsid w:val="0027094F"/>
    <w:rsid w:val="002709B2"/>
    <w:rsid w:val="002709C9"/>
    <w:rsid w:val="00270A34"/>
    <w:rsid w:val="00270A75"/>
    <w:rsid w:val="00270A7B"/>
    <w:rsid w:val="00270A7E"/>
    <w:rsid w:val="00270A8A"/>
    <w:rsid w:val="00270A9D"/>
    <w:rsid w:val="00270AA9"/>
    <w:rsid w:val="00270AC5"/>
    <w:rsid w:val="00270AE5"/>
    <w:rsid w:val="00270AF7"/>
    <w:rsid w:val="00270B2C"/>
    <w:rsid w:val="00270B7E"/>
    <w:rsid w:val="00270BB9"/>
    <w:rsid w:val="00270BE6"/>
    <w:rsid w:val="00270CC9"/>
    <w:rsid w:val="00270D0D"/>
    <w:rsid w:val="00270D63"/>
    <w:rsid w:val="00270D69"/>
    <w:rsid w:val="00270D86"/>
    <w:rsid w:val="00270D9F"/>
    <w:rsid w:val="00270DCB"/>
    <w:rsid w:val="00270DF6"/>
    <w:rsid w:val="00270E57"/>
    <w:rsid w:val="00270F9B"/>
    <w:rsid w:val="00270FE4"/>
    <w:rsid w:val="00270FF5"/>
    <w:rsid w:val="00270FFC"/>
    <w:rsid w:val="0027106A"/>
    <w:rsid w:val="0027106D"/>
    <w:rsid w:val="00271108"/>
    <w:rsid w:val="00271155"/>
    <w:rsid w:val="002711FB"/>
    <w:rsid w:val="0027129A"/>
    <w:rsid w:val="00271317"/>
    <w:rsid w:val="00271347"/>
    <w:rsid w:val="00271356"/>
    <w:rsid w:val="00271402"/>
    <w:rsid w:val="00271496"/>
    <w:rsid w:val="002714FC"/>
    <w:rsid w:val="00271504"/>
    <w:rsid w:val="0027151A"/>
    <w:rsid w:val="00271527"/>
    <w:rsid w:val="0027152A"/>
    <w:rsid w:val="00271537"/>
    <w:rsid w:val="00271539"/>
    <w:rsid w:val="00271557"/>
    <w:rsid w:val="00271560"/>
    <w:rsid w:val="002715A8"/>
    <w:rsid w:val="002715B4"/>
    <w:rsid w:val="002715C9"/>
    <w:rsid w:val="002715CD"/>
    <w:rsid w:val="00271665"/>
    <w:rsid w:val="00271681"/>
    <w:rsid w:val="002716AF"/>
    <w:rsid w:val="002716C1"/>
    <w:rsid w:val="0027172D"/>
    <w:rsid w:val="00271778"/>
    <w:rsid w:val="002717B2"/>
    <w:rsid w:val="002717C3"/>
    <w:rsid w:val="002717D8"/>
    <w:rsid w:val="002717F3"/>
    <w:rsid w:val="0027181C"/>
    <w:rsid w:val="00271866"/>
    <w:rsid w:val="002718B9"/>
    <w:rsid w:val="002718EF"/>
    <w:rsid w:val="00271903"/>
    <w:rsid w:val="00271940"/>
    <w:rsid w:val="00271953"/>
    <w:rsid w:val="00271A74"/>
    <w:rsid w:val="00271A75"/>
    <w:rsid w:val="00271AA2"/>
    <w:rsid w:val="00271ABF"/>
    <w:rsid w:val="00271AC4"/>
    <w:rsid w:val="00271AFF"/>
    <w:rsid w:val="00271B15"/>
    <w:rsid w:val="00271B28"/>
    <w:rsid w:val="00271B60"/>
    <w:rsid w:val="00271BC7"/>
    <w:rsid w:val="00271BCF"/>
    <w:rsid w:val="00271C3E"/>
    <w:rsid w:val="00271C4C"/>
    <w:rsid w:val="00271C61"/>
    <w:rsid w:val="00271C86"/>
    <w:rsid w:val="00271D42"/>
    <w:rsid w:val="00271D85"/>
    <w:rsid w:val="00271D8D"/>
    <w:rsid w:val="00271DC5"/>
    <w:rsid w:val="00271DC9"/>
    <w:rsid w:val="00271DD7"/>
    <w:rsid w:val="00271DDE"/>
    <w:rsid w:val="00271E20"/>
    <w:rsid w:val="00271E7C"/>
    <w:rsid w:val="00271EA3"/>
    <w:rsid w:val="00271EA6"/>
    <w:rsid w:val="00271EA7"/>
    <w:rsid w:val="00271EBC"/>
    <w:rsid w:val="00271F03"/>
    <w:rsid w:val="00271F63"/>
    <w:rsid w:val="00271F8B"/>
    <w:rsid w:val="00271FA7"/>
    <w:rsid w:val="00271FB0"/>
    <w:rsid w:val="00271FB2"/>
    <w:rsid w:val="00271FB3"/>
    <w:rsid w:val="00271FB7"/>
    <w:rsid w:val="00271FBE"/>
    <w:rsid w:val="00271FFC"/>
    <w:rsid w:val="0027207A"/>
    <w:rsid w:val="002720B0"/>
    <w:rsid w:val="002720DE"/>
    <w:rsid w:val="00272101"/>
    <w:rsid w:val="00272102"/>
    <w:rsid w:val="00272110"/>
    <w:rsid w:val="0027212D"/>
    <w:rsid w:val="0027219F"/>
    <w:rsid w:val="002721C2"/>
    <w:rsid w:val="002721E9"/>
    <w:rsid w:val="002721F8"/>
    <w:rsid w:val="00272258"/>
    <w:rsid w:val="00272295"/>
    <w:rsid w:val="002722E2"/>
    <w:rsid w:val="0027234F"/>
    <w:rsid w:val="002723D7"/>
    <w:rsid w:val="002723E9"/>
    <w:rsid w:val="00272404"/>
    <w:rsid w:val="0027243B"/>
    <w:rsid w:val="0027249B"/>
    <w:rsid w:val="002724C5"/>
    <w:rsid w:val="002724DB"/>
    <w:rsid w:val="002724EA"/>
    <w:rsid w:val="00272521"/>
    <w:rsid w:val="0027253A"/>
    <w:rsid w:val="00272565"/>
    <w:rsid w:val="00272576"/>
    <w:rsid w:val="002725BE"/>
    <w:rsid w:val="002725E2"/>
    <w:rsid w:val="00272621"/>
    <w:rsid w:val="00272636"/>
    <w:rsid w:val="0027263F"/>
    <w:rsid w:val="002726BB"/>
    <w:rsid w:val="00272762"/>
    <w:rsid w:val="00272794"/>
    <w:rsid w:val="002727CB"/>
    <w:rsid w:val="002727DC"/>
    <w:rsid w:val="002727F7"/>
    <w:rsid w:val="00272835"/>
    <w:rsid w:val="00272849"/>
    <w:rsid w:val="0027289F"/>
    <w:rsid w:val="00272907"/>
    <w:rsid w:val="002729CA"/>
    <w:rsid w:val="002729F7"/>
    <w:rsid w:val="00272A4E"/>
    <w:rsid w:val="00272A6C"/>
    <w:rsid w:val="00272AA7"/>
    <w:rsid w:val="00272ADC"/>
    <w:rsid w:val="00272B0C"/>
    <w:rsid w:val="00272B6C"/>
    <w:rsid w:val="00272B6F"/>
    <w:rsid w:val="00272B84"/>
    <w:rsid w:val="00272C15"/>
    <w:rsid w:val="00272C1F"/>
    <w:rsid w:val="00272C38"/>
    <w:rsid w:val="00272C72"/>
    <w:rsid w:val="00272C75"/>
    <w:rsid w:val="00272C8D"/>
    <w:rsid w:val="00272C94"/>
    <w:rsid w:val="00272D1E"/>
    <w:rsid w:val="00272D4D"/>
    <w:rsid w:val="00272DB5"/>
    <w:rsid w:val="00272E17"/>
    <w:rsid w:val="00272E36"/>
    <w:rsid w:val="00272E61"/>
    <w:rsid w:val="00272E63"/>
    <w:rsid w:val="00272ECF"/>
    <w:rsid w:val="00272EEE"/>
    <w:rsid w:val="00272EFA"/>
    <w:rsid w:val="00272F69"/>
    <w:rsid w:val="00272FA2"/>
    <w:rsid w:val="00272FAF"/>
    <w:rsid w:val="00272FE9"/>
    <w:rsid w:val="00273033"/>
    <w:rsid w:val="00273099"/>
    <w:rsid w:val="00273101"/>
    <w:rsid w:val="00273186"/>
    <w:rsid w:val="002731CC"/>
    <w:rsid w:val="00273252"/>
    <w:rsid w:val="0027331A"/>
    <w:rsid w:val="00273330"/>
    <w:rsid w:val="00273352"/>
    <w:rsid w:val="00273363"/>
    <w:rsid w:val="002733C6"/>
    <w:rsid w:val="002733DA"/>
    <w:rsid w:val="002734AC"/>
    <w:rsid w:val="0027350A"/>
    <w:rsid w:val="00273536"/>
    <w:rsid w:val="00273550"/>
    <w:rsid w:val="002735D7"/>
    <w:rsid w:val="00273649"/>
    <w:rsid w:val="00273669"/>
    <w:rsid w:val="00273675"/>
    <w:rsid w:val="00273695"/>
    <w:rsid w:val="002736BA"/>
    <w:rsid w:val="002736C2"/>
    <w:rsid w:val="0027372A"/>
    <w:rsid w:val="00273745"/>
    <w:rsid w:val="00273753"/>
    <w:rsid w:val="0027376A"/>
    <w:rsid w:val="0027376B"/>
    <w:rsid w:val="00273784"/>
    <w:rsid w:val="002737D7"/>
    <w:rsid w:val="00273836"/>
    <w:rsid w:val="00273847"/>
    <w:rsid w:val="00273881"/>
    <w:rsid w:val="002738D1"/>
    <w:rsid w:val="00273939"/>
    <w:rsid w:val="00273948"/>
    <w:rsid w:val="002739D8"/>
    <w:rsid w:val="002739EF"/>
    <w:rsid w:val="00273A0E"/>
    <w:rsid w:val="00273A1A"/>
    <w:rsid w:val="00273ACB"/>
    <w:rsid w:val="00273ACC"/>
    <w:rsid w:val="00273B24"/>
    <w:rsid w:val="00273B6F"/>
    <w:rsid w:val="00273BA5"/>
    <w:rsid w:val="00273BC2"/>
    <w:rsid w:val="00273BD2"/>
    <w:rsid w:val="00273BD4"/>
    <w:rsid w:val="00273BF4"/>
    <w:rsid w:val="00273C77"/>
    <w:rsid w:val="00273CB1"/>
    <w:rsid w:val="00273CD7"/>
    <w:rsid w:val="00273D20"/>
    <w:rsid w:val="00273D7A"/>
    <w:rsid w:val="00273D92"/>
    <w:rsid w:val="00273DAD"/>
    <w:rsid w:val="00273DEE"/>
    <w:rsid w:val="00273E15"/>
    <w:rsid w:val="00273E25"/>
    <w:rsid w:val="00273EEF"/>
    <w:rsid w:val="00273EF3"/>
    <w:rsid w:val="00273F08"/>
    <w:rsid w:val="00273F14"/>
    <w:rsid w:val="00273FA2"/>
    <w:rsid w:val="00273FF1"/>
    <w:rsid w:val="00274020"/>
    <w:rsid w:val="0027402D"/>
    <w:rsid w:val="00274053"/>
    <w:rsid w:val="0027405B"/>
    <w:rsid w:val="002740A7"/>
    <w:rsid w:val="002740F9"/>
    <w:rsid w:val="0027410E"/>
    <w:rsid w:val="00274143"/>
    <w:rsid w:val="00274157"/>
    <w:rsid w:val="0027415C"/>
    <w:rsid w:val="002741A6"/>
    <w:rsid w:val="00274205"/>
    <w:rsid w:val="00274214"/>
    <w:rsid w:val="0027424A"/>
    <w:rsid w:val="0027425D"/>
    <w:rsid w:val="00274269"/>
    <w:rsid w:val="0027432F"/>
    <w:rsid w:val="00274335"/>
    <w:rsid w:val="0027433D"/>
    <w:rsid w:val="00274384"/>
    <w:rsid w:val="00274387"/>
    <w:rsid w:val="002743CB"/>
    <w:rsid w:val="00274467"/>
    <w:rsid w:val="002744BC"/>
    <w:rsid w:val="002744D1"/>
    <w:rsid w:val="0027451D"/>
    <w:rsid w:val="0027452D"/>
    <w:rsid w:val="002745A0"/>
    <w:rsid w:val="0027461D"/>
    <w:rsid w:val="00274717"/>
    <w:rsid w:val="00274761"/>
    <w:rsid w:val="00274765"/>
    <w:rsid w:val="0027478C"/>
    <w:rsid w:val="0027480F"/>
    <w:rsid w:val="002748A4"/>
    <w:rsid w:val="002748B1"/>
    <w:rsid w:val="002748CE"/>
    <w:rsid w:val="002748E2"/>
    <w:rsid w:val="00274902"/>
    <w:rsid w:val="0027492A"/>
    <w:rsid w:val="00274972"/>
    <w:rsid w:val="00274985"/>
    <w:rsid w:val="00274988"/>
    <w:rsid w:val="002749D5"/>
    <w:rsid w:val="00274A6F"/>
    <w:rsid w:val="00274A86"/>
    <w:rsid w:val="00274B0B"/>
    <w:rsid w:val="00274B0F"/>
    <w:rsid w:val="00274C37"/>
    <w:rsid w:val="00274C64"/>
    <w:rsid w:val="00274CCF"/>
    <w:rsid w:val="00274CE0"/>
    <w:rsid w:val="00274CE9"/>
    <w:rsid w:val="00274D22"/>
    <w:rsid w:val="00274D37"/>
    <w:rsid w:val="00274D3A"/>
    <w:rsid w:val="00274D8C"/>
    <w:rsid w:val="00274DA8"/>
    <w:rsid w:val="00274DA9"/>
    <w:rsid w:val="00274E2D"/>
    <w:rsid w:val="00274E43"/>
    <w:rsid w:val="00274E74"/>
    <w:rsid w:val="00274EE1"/>
    <w:rsid w:val="00274EFA"/>
    <w:rsid w:val="00274F73"/>
    <w:rsid w:val="00274FB2"/>
    <w:rsid w:val="00274FCD"/>
    <w:rsid w:val="00274FD0"/>
    <w:rsid w:val="00274FD7"/>
    <w:rsid w:val="00275049"/>
    <w:rsid w:val="00275054"/>
    <w:rsid w:val="00275071"/>
    <w:rsid w:val="0027509C"/>
    <w:rsid w:val="002750A6"/>
    <w:rsid w:val="002750CA"/>
    <w:rsid w:val="002750DF"/>
    <w:rsid w:val="002750F9"/>
    <w:rsid w:val="0027512D"/>
    <w:rsid w:val="0027514C"/>
    <w:rsid w:val="00275152"/>
    <w:rsid w:val="00275167"/>
    <w:rsid w:val="0027518A"/>
    <w:rsid w:val="002751D3"/>
    <w:rsid w:val="002751D6"/>
    <w:rsid w:val="002751FE"/>
    <w:rsid w:val="0027527A"/>
    <w:rsid w:val="00275281"/>
    <w:rsid w:val="00275289"/>
    <w:rsid w:val="002752A7"/>
    <w:rsid w:val="002752BD"/>
    <w:rsid w:val="002752D3"/>
    <w:rsid w:val="002752DC"/>
    <w:rsid w:val="00275410"/>
    <w:rsid w:val="0027542C"/>
    <w:rsid w:val="002754E0"/>
    <w:rsid w:val="002754E4"/>
    <w:rsid w:val="002754E5"/>
    <w:rsid w:val="002754F5"/>
    <w:rsid w:val="00275516"/>
    <w:rsid w:val="00275527"/>
    <w:rsid w:val="0027553F"/>
    <w:rsid w:val="00275593"/>
    <w:rsid w:val="002755DF"/>
    <w:rsid w:val="002755E7"/>
    <w:rsid w:val="002755F1"/>
    <w:rsid w:val="00275630"/>
    <w:rsid w:val="00275659"/>
    <w:rsid w:val="00275669"/>
    <w:rsid w:val="00275696"/>
    <w:rsid w:val="002756B8"/>
    <w:rsid w:val="002756C4"/>
    <w:rsid w:val="002756F9"/>
    <w:rsid w:val="00275703"/>
    <w:rsid w:val="0027570D"/>
    <w:rsid w:val="0027572B"/>
    <w:rsid w:val="00275755"/>
    <w:rsid w:val="00275775"/>
    <w:rsid w:val="002757BB"/>
    <w:rsid w:val="002757E2"/>
    <w:rsid w:val="00275806"/>
    <w:rsid w:val="00275838"/>
    <w:rsid w:val="00275862"/>
    <w:rsid w:val="002758CB"/>
    <w:rsid w:val="002758F1"/>
    <w:rsid w:val="00275906"/>
    <w:rsid w:val="0027594C"/>
    <w:rsid w:val="0027595B"/>
    <w:rsid w:val="002759B8"/>
    <w:rsid w:val="002759F7"/>
    <w:rsid w:val="002759F9"/>
    <w:rsid w:val="00275A1A"/>
    <w:rsid w:val="00275A55"/>
    <w:rsid w:val="00275AF1"/>
    <w:rsid w:val="00275B0C"/>
    <w:rsid w:val="00275B15"/>
    <w:rsid w:val="00275B3C"/>
    <w:rsid w:val="00275B98"/>
    <w:rsid w:val="00275BEC"/>
    <w:rsid w:val="00275C0C"/>
    <w:rsid w:val="00275C57"/>
    <w:rsid w:val="00275C5B"/>
    <w:rsid w:val="00275C9B"/>
    <w:rsid w:val="00275CA9"/>
    <w:rsid w:val="00275D41"/>
    <w:rsid w:val="00275D52"/>
    <w:rsid w:val="00275D72"/>
    <w:rsid w:val="00275DC8"/>
    <w:rsid w:val="00275DE7"/>
    <w:rsid w:val="00275E03"/>
    <w:rsid w:val="00275E19"/>
    <w:rsid w:val="00275E28"/>
    <w:rsid w:val="00275EC3"/>
    <w:rsid w:val="00275ED0"/>
    <w:rsid w:val="00275EDD"/>
    <w:rsid w:val="00275EDF"/>
    <w:rsid w:val="00275EF2"/>
    <w:rsid w:val="00275EF6"/>
    <w:rsid w:val="00275F04"/>
    <w:rsid w:val="00275F4F"/>
    <w:rsid w:val="00275F77"/>
    <w:rsid w:val="00275F7E"/>
    <w:rsid w:val="00275FC7"/>
    <w:rsid w:val="00276010"/>
    <w:rsid w:val="00276015"/>
    <w:rsid w:val="00276038"/>
    <w:rsid w:val="00276089"/>
    <w:rsid w:val="002760A5"/>
    <w:rsid w:val="002760BC"/>
    <w:rsid w:val="00276119"/>
    <w:rsid w:val="00276126"/>
    <w:rsid w:val="0027614F"/>
    <w:rsid w:val="002761CF"/>
    <w:rsid w:val="00276228"/>
    <w:rsid w:val="00276237"/>
    <w:rsid w:val="00276294"/>
    <w:rsid w:val="002762C2"/>
    <w:rsid w:val="00276335"/>
    <w:rsid w:val="0027633A"/>
    <w:rsid w:val="00276377"/>
    <w:rsid w:val="002763BC"/>
    <w:rsid w:val="002763CB"/>
    <w:rsid w:val="002763E1"/>
    <w:rsid w:val="002763E2"/>
    <w:rsid w:val="0027644D"/>
    <w:rsid w:val="00276460"/>
    <w:rsid w:val="00276462"/>
    <w:rsid w:val="00276475"/>
    <w:rsid w:val="00276483"/>
    <w:rsid w:val="0027649B"/>
    <w:rsid w:val="002764F1"/>
    <w:rsid w:val="0027650C"/>
    <w:rsid w:val="00276527"/>
    <w:rsid w:val="00276544"/>
    <w:rsid w:val="00276563"/>
    <w:rsid w:val="0027656C"/>
    <w:rsid w:val="00276572"/>
    <w:rsid w:val="00276574"/>
    <w:rsid w:val="0027658C"/>
    <w:rsid w:val="00276593"/>
    <w:rsid w:val="002765F2"/>
    <w:rsid w:val="002765F4"/>
    <w:rsid w:val="002765FB"/>
    <w:rsid w:val="0027662C"/>
    <w:rsid w:val="0027663E"/>
    <w:rsid w:val="00276643"/>
    <w:rsid w:val="00276669"/>
    <w:rsid w:val="0027667F"/>
    <w:rsid w:val="00276709"/>
    <w:rsid w:val="00276750"/>
    <w:rsid w:val="00276772"/>
    <w:rsid w:val="00276777"/>
    <w:rsid w:val="002767C8"/>
    <w:rsid w:val="002767FB"/>
    <w:rsid w:val="00276839"/>
    <w:rsid w:val="0027684C"/>
    <w:rsid w:val="002768A3"/>
    <w:rsid w:val="0027695C"/>
    <w:rsid w:val="00276966"/>
    <w:rsid w:val="0027696D"/>
    <w:rsid w:val="0027696E"/>
    <w:rsid w:val="002769EC"/>
    <w:rsid w:val="00276A46"/>
    <w:rsid w:val="00276A6F"/>
    <w:rsid w:val="00276A97"/>
    <w:rsid w:val="00276AA0"/>
    <w:rsid w:val="00276AA4"/>
    <w:rsid w:val="00276AC7"/>
    <w:rsid w:val="00276B2E"/>
    <w:rsid w:val="00276B71"/>
    <w:rsid w:val="00276B8D"/>
    <w:rsid w:val="00276BB4"/>
    <w:rsid w:val="00276C07"/>
    <w:rsid w:val="00276C4A"/>
    <w:rsid w:val="00276CD3"/>
    <w:rsid w:val="00276CE1"/>
    <w:rsid w:val="00276D3A"/>
    <w:rsid w:val="00276D80"/>
    <w:rsid w:val="00276D9D"/>
    <w:rsid w:val="00276DA1"/>
    <w:rsid w:val="00276E43"/>
    <w:rsid w:val="00276F52"/>
    <w:rsid w:val="00276F64"/>
    <w:rsid w:val="00276FC2"/>
    <w:rsid w:val="00276FD3"/>
    <w:rsid w:val="00276FF1"/>
    <w:rsid w:val="00277032"/>
    <w:rsid w:val="0027703C"/>
    <w:rsid w:val="00277053"/>
    <w:rsid w:val="00277096"/>
    <w:rsid w:val="002770A9"/>
    <w:rsid w:val="002770B4"/>
    <w:rsid w:val="002770C1"/>
    <w:rsid w:val="002770ED"/>
    <w:rsid w:val="00277122"/>
    <w:rsid w:val="0027712C"/>
    <w:rsid w:val="0027713D"/>
    <w:rsid w:val="002771B7"/>
    <w:rsid w:val="002771CC"/>
    <w:rsid w:val="00277285"/>
    <w:rsid w:val="002772D1"/>
    <w:rsid w:val="002772E0"/>
    <w:rsid w:val="002772F2"/>
    <w:rsid w:val="0027732D"/>
    <w:rsid w:val="0027736C"/>
    <w:rsid w:val="0027739E"/>
    <w:rsid w:val="002773B8"/>
    <w:rsid w:val="002773CA"/>
    <w:rsid w:val="002773FE"/>
    <w:rsid w:val="00277438"/>
    <w:rsid w:val="00277447"/>
    <w:rsid w:val="002774A8"/>
    <w:rsid w:val="002774AB"/>
    <w:rsid w:val="002774BF"/>
    <w:rsid w:val="002774C6"/>
    <w:rsid w:val="0027752B"/>
    <w:rsid w:val="0027756D"/>
    <w:rsid w:val="00277585"/>
    <w:rsid w:val="002775B1"/>
    <w:rsid w:val="002775B5"/>
    <w:rsid w:val="002775B9"/>
    <w:rsid w:val="00277623"/>
    <w:rsid w:val="00277644"/>
    <w:rsid w:val="00277654"/>
    <w:rsid w:val="00277660"/>
    <w:rsid w:val="002776D1"/>
    <w:rsid w:val="002776F3"/>
    <w:rsid w:val="002776F6"/>
    <w:rsid w:val="00277717"/>
    <w:rsid w:val="0027774E"/>
    <w:rsid w:val="00277757"/>
    <w:rsid w:val="0027775A"/>
    <w:rsid w:val="00277787"/>
    <w:rsid w:val="002777A4"/>
    <w:rsid w:val="002777B3"/>
    <w:rsid w:val="002777BD"/>
    <w:rsid w:val="002777DD"/>
    <w:rsid w:val="002777F1"/>
    <w:rsid w:val="00277808"/>
    <w:rsid w:val="00277818"/>
    <w:rsid w:val="0027783D"/>
    <w:rsid w:val="00277865"/>
    <w:rsid w:val="00277875"/>
    <w:rsid w:val="0027793D"/>
    <w:rsid w:val="0027795E"/>
    <w:rsid w:val="00277A27"/>
    <w:rsid w:val="00277A64"/>
    <w:rsid w:val="00277ADE"/>
    <w:rsid w:val="00277B13"/>
    <w:rsid w:val="00277B27"/>
    <w:rsid w:val="00277B31"/>
    <w:rsid w:val="00277B42"/>
    <w:rsid w:val="00277C58"/>
    <w:rsid w:val="00277C6F"/>
    <w:rsid w:val="00277C87"/>
    <w:rsid w:val="00277CBD"/>
    <w:rsid w:val="00277D30"/>
    <w:rsid w:val="00277D53"/>
    <w:rsid w:val="00277DD0"/>
    <w:rsid w:val="00277DDE"/>
    <w:rsid w:val="00277DDF"/>
    <w:rsid w:val="00277E12"/>
    <w:rsid w:val="00277E1B"/>
    <w:rsid w:val="00277E44"/>
    <w:rsid w:val="00277E5D"/>
    <w:rsid w:val="00277E60"/>
    <w:rsid w:val="00277E9C"/>
    <w:rsid w:val="00277EA4"/>
    <w:rsid w:val="00277EB2"/>
    <w:rsid w:val="00277EBF"/>
    <w:rsid w:val="00277EC1"/>
    <w:rsid w:val="00277ECC"/>
    <w:rsid w:val="00277F03"/>
    <w:rsid w:val="00277F1C"/>
    <w:rsid w:val="00277F3C"/>
    <w:rsid w:val="00277F3D"/>
    <w:rsid w:val="00277F6F"/>
    <w:rsid w:val="00277FA2"/>
    <w:rsid w:val="00277FC2"/>
    <w:rsid w:val="00280008"/>
    <w:rsid w:val="002800C0"/>
    <w:rsid w:val="00280128"/>
    <w:rsid w:val="0028012D"/>
    <w:rsid w:val="002801BF"/>
    <w:rsid w:val="002801E8"/>
    <w:rsid w:val="00280240"/>
    <w:rsid w:val="00280287"/>
    <w:rsid w:val="0028029D"/>
    <w:rsid w:val="002802AD"/>
    <w:rsid w:val="0028035A"/>
    <w:rsid w:val="0028042D"/>
    <w:rsid w:val="0028047A"/>
    <w:rsid w:val="00280488"/>
    <w:rsid w:val="002804B2"/>
    <w:rsid w:val="00280517"/>
    <w:rsid w:val="00280520"/>
    <w:rsid w:val="00280568"/>
    <w:rsid w:val="002805B1"/>
    <w:rsid w:val="002805D8"/>
    <w:rsid w:val="002805F2"/>
    <w:rsid w:val="0028063E"/>
    <w:rsid w:val="00280658"/>
    <w:rsid w:val="0028069E"/>
    <w:rsid w:val="00280705"/>
    <w:rsid w:val="00280723"/>
    <w:rsid w:val="0028072A"/>
    <w:rsid w:val="00280836"/>
    <w:rsid w:val="00280856"/>
    <w:rsid w:val="00280870"/>
    <w:rsid w:val="002808CA"/>
    <w:rsid w:val="002808D7"/>
    <w:rsid w:val="0028093B"/>
    <w:rsid w:val="00280940"/>
    <w:rsid w:val="00280965"/>
    <w:rsid w:val="00280995"/>
    <w:rsid w:val="00280A18"/>
    <w:rsid w:val="00280A1A"/>
    <w:rsid w:val="00280A47"/>
    <w:rsid w:val="00280A64"/>
    <w:rsid w:val="00280A7F"/>
    <w:rsid w:val="00280A96"/>
    <w:rsid w:val="00280ABA"/>
    <w:rsid w:val="00280B01"/>
    <w:rsid w:val="00280B16"/>
    <w:rsid w:val="00280B17"/>
    <w:rsid w:val="00280B1C"/>
    <w:rsid w:val="00280BAC"/>
    <w:rsid w:val="00280BE0"/>
    <w:rsid w:val="00280C05"/>
    <w:rsid w:val="00280C1F"/>
    <w:rsid w:val="00280CC2"/>
    <w:rsid w:val="00280D16"/>
    <w:rsid w:val="00280D40"/>
    <w:rsid w:val="00280D4B"/>
    <w:rsid w:val="00280D6B"/>
    <w:rsid w:val="00280D76"/>
    <w:rsid w:val="00280D7E"/>
    <w:rsid w:val="00280DDF"/>
    <w:rsid w:val="00280DEA"/>
    <w:rsid w:val="00280E05"/>
    <w:rsid w:val="00280E18"/>
    <w:rsid w:val="00280E19"/>
    <w:rsid w:val="00280E8F"/>
    <w:rsid w:val="00280E90"/>
    <w:rsid w:val="00280EE5"/>
    <w:rsid w:val="00280F3B"/>
    <w:rsid w:val="00280F49"/>
    <w:rsid w:val="00280F9A"/>
    <w:rsid w:val="00280FBA"/>
    <w:rsid w:val="00280FF8"/>
    <w:rsid w:val="00281003"/>
    <w:rsid w:val="0028104B"/>
    <w:rsid w:val="00281064"/>
    <w:rsid w:val="0028107E"/>
    <w:rsid w:val="002810A1"/>
    <w:rsid w:val="002810DF"/>
    <w:rsid w:val="0028116B"/>
    <w:rsid w:val="0028120B"/>
    <w:rsid w:val="00281239"/>
    <w:rsid w:val="00281246"/>
    <w:rsid w:val="002812F1"/>
    <w:rsid w:val="0028131D"/>
    <w:rsid w:val="00281365"/>
    <w:rsid w:val="00281394"/>
    <w:rsid w:val="002813CE"/>
    <w:rsid w:val="002813E6"/>
    <w:rsid w:val="0028143A"/>
    <w:rsid w:val="00281491"/>
    <w:rsid w:val="002814AB"/>
    <w:rsid w:val="002814BC"/>
    <w:rsid w:val="002814CE"/>
    <w:rsid w:val="002814E0"/>
    <w:rsid w:val="00281524"/>
    <w:rsid w:val="00281528"/>
    <w:rsid w:val="0028154C"/>
    <w:rsid w:val="00281558"/>
    <w:rsid w:val="002815AB"/>
    <w:rsid w:val="002815DE"/>
    <w:rsid w:val="00281643"/>
    <w:rsid w:val="0028167C"/>
    <w:rsid w:val="00281680"/>
    <w:rsid w:val="00281695"/>
    <w:rsid w:val="002816A9"/>
    <w:rsid w:val="002816E9"/>
    <w:rsid w:val="0028173D"/>
    <w:rsid w:val="00281755"/>
    <w:rsid w:val="0028177F"/>
    <w:rsid w:val="00281813"/>
    <w:rsid w:val="00281828"/>
    <w:rsid w:val="0028182D"/>
    <w:rsid w:val="002818A8"/>
    <w:rsid w:val="002818BC"/>
    <w:rsid w:val="002818CF"/>
    <w:rsid w:val="002818EA"/>
    <w:rsid w:val="002818EC"/>
    <w:rsid w:val="0028190D"/>
    <w:rsid w:val="00281912"/>
    <w:rsid w:val="0028191E"/>
    <w:rsid w:val="0028197F"/>
    <w:rsid w:val="00281992"/>
    <w:rsid w:val="002819BB"/>
    <w:rsid w:val="002819CD"/>
    <w:rsid w:val="00281A26"/>
    <w:rsid w:val="00281A32"/>
    <w:rsid w:val="00281A5C"/>
    <w:rsid w:val="00281A6F"/>
    <w:rsid w:val="00281AD1"/>
    <w:rsid w:val="00281AEF"/>
    <w:rsid w:val="00281B9A"/>
    <w:rsid w:val="00281BD1"/>
    <w:rsid w:val="00281C39"/>
    <w:rsid w:val="00281D2E"/>
    <w:rsid w:val="00281DD0"/>
    <w:rsid w:val="00281E39"/>
    <w:rsid w:val="00281E50"/>
    <w:rsid w:val="00281E56"/>
    <w:rsid w:val="00281E83"/>
    <w:rsid w:val="00281EF6"/>
    <w:rsid w:val="00281F11"/>
    <w:rsid w:val="00281F17"/>
    <w:rsid w:val="00281F28"/>
    <w:rsid w:val="00281FAC"/>
    <w:rsid w:val="0028200D"/>
    <w:rsid w:val="00282041"/>
    <w:rsid w:val="00282044"/>
    <w:rsid w:val="0028206D"/>
    <w:rsid w:val="00282085"/>
    <w:rsid w:val="00282095"/>
    <w:rsid w:val="0028209A"/>
    <w:rsid w:val="00282142"/>
    <w:rsid w:val="00282158"/>
    <w:rsid w:val="002821E3"/>
    <w:rsid w:val="002821F6"/>
    <w:rsid w:val="0028227E"/>
    <w:rsid w:val="00282288"/>
    <w:rsid w:val="0028229C"/>
    <w:rsid w:val="002822BC"/>
    <w:rsid w:val="0028230D"/>
    <w:rsid w:val="0028234C"/>
    <w:rsid w:val="0028236F"/>
    <w:rsid w:val="00282377"/>
    <w:rsid w:val="002823BE"/>
    <w:rsid w:val="002823F9"/>
    <w:rsid w:val="0028246E"/>
    <w:rsid w:val="0028246F"/>
    <w:rsid w:val="00282479"/>
    <w:rsid w:val="002824E8"/>
    <w:rsid w:val="00282589"/>
    <w:rsid w:val="002825F8"/>
    <w:rsid w:val="00282600"/>
    <w:rsid w:val="00282601"/>
    <w:rsid w:val="00282602"/>
    <w:rsid w:val="00282613"/>
    <w:rsid w:val="0028262E"/>
    <w:rsid w:val="0028264C"/>
    <w:rsid w:val="00282672"/>
    <w:rsid w:val="00282689"/>
    <w:rsid w:val="002826A5"/>
    <w:rsid w:val="002826C9"/>
    <w:rsid w:val="002826D3"/>
    <w:rsid w:val="002826E1"/>
    <w:rsid w:val="002826E6"/>
    <w:rsid w:val="002826F7"/>
    <w:rsid w:val="00282726"/>
    <w:rsid w:val="0028272C"/>
    <w:rsid w:val="00282760"/>
    <w:rsid w:val="00282784"/>
    <w:rsid w:val="0028278E"/>
    <w:rsid w:val="002827DF"/>
    <w:rsid w:val="0028281E"/>
    <w:rsid w:val="00282830"/>
    <w:rsid w:val="00282838"/>
    <w:rsid w:val="00282860"/>
    <w:rsid w:val="002828AD"/>
    <w:rsid w:val="002828D3"/>
    <w:rsid w:val="00282902"/>
    <w:rsid w:val="00282904"/>
    <w:rsid w:val="0028293C"/>
    <w:rsid w:val="00282963"/>
    <w:rsid w:val="00282967"/>
    <w:rsid w:val="0028298F"/>
    <w:rsid w:val="0028299A"/>
    <w:rsid w:val="002829BC"/>
    <w:rsid w:val="002829C5"/>
    <w:rsid w:val="00282A53"/>
    <w:rsid w:val="00282A69"/>
    <w:rsid w:val="00282A8D"/>
    <w:rsid w:val="00282AC6"/>
    <w:rsid w:val="00282AE5"/>
    <w:rsid w:val="00282B0C"/>
    <w:rsid w:val="00282B5B"/>
    <w:rsid w:val="00282B6C"/>
    <w:rsid w:val="00282C5F"/>
    <w:rsid w:val="00282D79"/>
    <w:rsid w:val="00282D81"/>
    <w:rsid w:val="00282D94"/>
    <w:rsid w:val="00282DBC"/>
    <w:rsid w:val="00282E26"/>
    <w:rsid w:val="00282E91"/>
    <w:rsid w:val="00282F02"/>
    <w:rsid w:val="00282F1C"/>
    <w:rsid w:val="00282F23"/>
    <w:rsid w:val="00282F79"/>
    <w:rsid w:val="00282FEA"/>
    <w:rsid w:val="00283028"/>
    <w:rsid w:val="00283046"/>
    <w:rsid w:val="00283077"/>
    <w:rsid w:val="002830A0"/>
    <w:rsid w:val="002830A7"/>
    <w:rsid w:val="002830B3"/>
    <w:rsid w:val="00283113"/>
    <w:rsid w:val="00283121"/>
    <w:rsid w:val="00283156"/>
    <w:rsid w:val="00283184"/>
    <w:rsid w:val="002831A8"/>
    <w:rsid w:val="002831C9"/>
    <w:rsid w:val="002831E1"/>
    <w:rsid w:val="002831F6"/>
    <w:rsid w:val="002831FE"/>
    <w:rsid w:val="0028321A"/>
    <w:rsid w:val="00283224"/>
    <w:rsid w:val="00283240"/>
    <w:rsid w:val="002832BA"/>
    <w:rsid w:val="002832EA"/>
    <w:rsid w:val="002832F1"/>
    <w:rsid w:val="00283311"/>
    <w:rsid w:val="00283374"/>
    <w:rsid w:val="002833AB"/>
    <w:rsid w:val="002833B1"/>
    <w:rsid w:val="002833B6"/>
    <w:rsid w:val="002833C8"/>
    <w:rsid w:val="002833D5"/>
    <w:rsid w:val="0028340E"/>
    <w:rsid w:val="00283411"/>
    <w:rsid w:val="00283458"/>
    <w:rsid w:val="00283463"/>
    <w:rsid w:val="002834B4"/>
    <w:rsid w:val="002834BE"/>
    <w:rsid w:val="00283533"/>
    <w:rsid w:val="0028359D"/>
    <w:rsid w:val="00283643"/>
    <w:rsid w:val="00283687"/>
    <w:rsid w:val="00283707"/>
    <w:rsid w:val="00283751"/>
    <w:rsid w:val="00283769"/>
    <w:rsid w:val="00283790"/>
    <w:rsid w:val="002837C8"/>
    <w:rsid w:val="00283821"/>
    <w:rsid w:val="002838B5"/>
    <w:rsid w:val="002838CA"/>
    <w:rsid w:val="002838CE"/>
    <w:rsid w:val="00283912"/>
    <w:rsid w:val="00283959"/>
    <w:rsid w:val="00283997"/>
    <w:rsid w:val="002839A2"/>
    <w:rsid w:val="002839AC"/>
    <w:rsid w:val="002839B9"/>
    <w:rsid w:val="00283AC4"/>
    <w:rsid w:val="00283AE3"/>
    <w:rsid w:val="00283B1D"/>
    <w:rsid w:val="00283B39"/>
    <w:rsid w:val="00283B52"/>
    <w:rsid w:val="00283B53"/>
    <w:rsid w:val="00283B7C"/>
    <w:rsid w:val="00283B9A"/>
    <w:rsid w:val="00283BA4"/>
    <w:rsid w:val="00283BA7"/>
    <w:rsid w:val="00283C3C"/>
    <w:rsid w:val="00283C83"/>
    <w:rsid w:val="00283C99"/>
    <w:rsid w:val="00283D00"/>
    <w:rsid w:val="00283D07"/>
    <w:rsid w:val="00283D34"/>
    <w:rsid w:val="00283D44"/>
    <w:rsid w:val="00283E21"/>
    <w:rsid w:val="00283E7F"/>
    <w:rsid w:val="00283E89"/>
    <w:rsid w:val="00283EB8"/>
    <w:rsid w:val="00283ECF"/>
    <w:rsid w:val="00283F51"/>
    <w:rsid w:val="00283F8F"/>
    <w:rsid w:val="00283FD4"/>
    <w:rsid w:val="00283FD9"/>
    <w:rsid w:val="00283FE8"/>
    <w:rsid w:val="00284066"/>
    <w:rsid w:val="0028406A"/>
    <w:rsid w:val="00284091"/>
    <w:rsid w:val="002840B6"/>
    <w:rsid w:val="002840BD"/>
    <w:rsid w:val="002840C0"/>
    <w:rsid w:val="00284128"/>
    <w:rsid w:val="00284185"/>
    <w:rsid w:val="002841AA"/>
    <w:rsid w:val="00284209"/>
    <w:rsid w:val="0028421C"/>
    <w:rsid w:val="0028421F"/>
    <w:rsid w:val="0028428E"/>
    <w:rsid w:val="00284329"/>
    <w:rsid w:val="0028434A"/>
    <w:rsid w:val="00284373"/>
    <w:rsid w:val="0028439D"/>
    <w:rsid w:val="002843C4"/>
    <w:rsid w:val="0028448F"/>
    <w:rsid w:val="002844A6"/>
    <w:rsid w:val="002844D1"/>
    <w:rsid w:val="002844DC"/>
    <w:rsid w:val="002844E8"/>
    <w:rsid w:val="0028454F"/>
    <w:rsid w:val="002845B5"/>
    <w:rsid w:val="002845C8"/>
    <w:rsid w:val="002845F9"/>
    <w:rsid w:val="0028463E"/>
    <w:rsid w:val="002846A3"/>
    <w:rsid w:val="002846FC"/>
    <w:rsid w:val="0028476E"/>
    <w:rsid w:val="00284773"/>
    <w:rsid w:val="00284786"/>
    <w:rsid w:val="002847C9"/>
    <w:rsid w:val="0028480B"/>
    <w:rsid w:val="00284815"/>
    <w:rsid w:val="0028481C"/>
    <w:rsid w:val="0028481E"/>
    <w:rsid w:val="0028482E"/>
    <w:rsid w:val="00284865"/>
    <w:rsid w:val="00284878"/>
    <w:rsid w:val="0028488C"/>
    <w:rsid w:val="002848DE"/>
    <w:rsid w:val="00284910"/>
    <w:rsid w:val="0028499C"/>
    <w:rsid w:val="002849C8"/>
    <w:rsid w:val="00284A85"/>
    <w:rsid w:val="00284AB4"/>
    <w:rsid w:val="00284ADC"/>
    <w:rsid w:val="00284AF6"/>
    <w:rsid w:val="00284B0D"/>
    <w:rsid w:val="00284B10"/>
    <w:rsid w:val="00284B33"/>
    <w:rsid w:val="00284B6D"/>
    <w:rsid w:val="00284B87"/>
    <w:rsid w:val="00284BAA"/>
    <w:rsid w:val="00284BE2"/>
    <w:rsid w:val="00284C24"/>
    <w:rsid w:val="00284C8F"/>
    <w:rsid w:val="00284CBD"/>
    <w:rsid w:val="00284D06"/>
    <w:rsid w:val="00284D1C"/>
    <w:rsid w:val="00284D72"/>
    <w:rsid w:val="00284D8D"/>
    <w:rsid w:val="00284DEA"/>
    <w:rsid w:val="00284E1F"/>
    <w:rsid w:val="00284E34"/>
    <w:rsid w:val="00284E60"/>
    <w:rsid w:val="00284E6E"/>
    <w:rsid w:val="00284F43"/>
    <w:rsid w:val="00284F6C"/>
    <w:rsid w:val="00284F7A"/>
    <w:rsid w:val="00284F7D"/>
    <w:rsid w:val="00284F85"/>
    <w:rsid w:val="00284FA0"/>
    <w:rsid w:val="00284FFB"/>
    <w:rsid w:val="0028500C"/>
    <w:rsid w:val="00285037"/>
    <w:rsid w:val="00285057"/>
    <w:rsid w:val="00285092"/>
    <w:rsid w:val="002850A6"/>
    <w:rsid w:val="00285131"/>
    <w:rsid w:val="00285185"/>
    <w:rsid w:val="002851A0"/>
    <w:rsid w:val="002851A1"/>
    <w:rsid w:val="0028521B"/>
    <w:rsid w:val="00285269"/>
    <w:rsid w:val="00285284"/>
    <w:rsid w:val="002852CA"/>
    <w:rsid w:val="00285307"/>
    <w:rsid w:val="00285326"/>
    <w:rsid w:val="00285337"/>
    <w:rsid w:val="002853A8"/>
    <w:rsid w:val="002853B8"/>
    <w:rsid w:val="002853DC"/>
    <w:rsid w:val="002853F8"/>
    <w:rsid w:val="0028543D"/>
    <w:rsid w:val="0028546A"/>
    <w:rsid w:val="002854CF"/>
    <w:rsid w:val="002854EC"/>
    <w:rsid w:val="00285505"/>
    <w:rsid w:val="002855A0"/>
    <w:rsid w:val="0028562F"/>
    <w:rsid w:val="00285643"/>
    <w:rsid w:val="0028565C"/>
    <w:rsid w:val="00285689"/>
    <w:rsid w:val="002856C4"/>
    <w:rsid w:val="002856E6"/>
    <w:rsid w:val="00285705"/>
    <w:rsid w:val="0028572B"/>
    <w:rsid w:val="00285753"/>
    <w:rsid w:val="00285758"/>
    <w:rsid w:val="0028578B"/>
    <w:rsid w:val="002857FB"/>
    <w:rsid w:val="0028581F"/>
    <w:rsid w:val="00285823"/>
    <w:rsid w:val="002858AC"/>
    <w:rsid w:val="00285925"/>
    <w:rsid w:val="00285993"/>
    <w:rsid w:val="002859C1"/>
    <w:rsid w:val="002859D8"/>
    <w:rsid w:val="00285A11"/>
    <w:rsid w:val="00285A3F"/>
    <w:rsid w:val="00285A41"/>
    <w:rsid w:val="00285A6D"/>
    <w:rsid w:val="00285AE1"/>
    <w:rsid w:val="00285AF4"/>
    <w:rsid w:val="00285B1B"/>
    <w:rsid w:val="00285B2F"/>
    <w:rsid w:val="00285B36"/>
    <w:rsid w:val="00285BAE"/>
    <w:rsid w:val="00285BB0"/>
    <w:rsid w:val="00285BD3"/>
    <w:rsid w:val="00285C87"/>
    <w:rsid w:val="00285CB7"/>
    <w:rsid w:val="00285CD0"/>
    <w:rsid w:val="00285CDD"/>
    <w:rsid w:val="00285CE0"/>
    <w:rsid w:val="00285CFE"/>
    <w:rsid w:val="00285D33"/>
    <w:rsid w:val="00285DA2"/>
    <w:rsid w:val="00285DB5"/>
    <w:rsid w:val="00285DE4"/>
    <w:rsid w:val="00285E23"/>
    <w:rsid w:val="00285E72"/>
    <w:rsid w:val="00285E84"/>
    <w:rsid w:val="00285E85"/>
    <w:rsid w:val="00285E95"/>
    <w:rsid w:val="00285EA2"/>
    <w:rsid w:val="00285EB8"/>
    <w:rsid w:val="00285F1D"/>
    <w:rsid w:val="00285F85"/>
    <w:rsid w:val="00285FAC"/>
    <w:rsid w:val="00285FD5"/>
    <w:rsid w:val="0028603F"/>
    <w:rsid w:val="00286048"/>
    <w:rsid w:val="0028605B"/>
    <w:rsid w:val="002860BE"/>
    <w:rsid w:val="002860C3"/>
    <w:rsid w:val="002860D7"/>
    <w:rsid w:val="002860F6"/>
    <w:rsid w:val="00286114"/>
    <w:rsid w:val="00286183"/>
    <w:rsid w:val="002861F1"/>
    <w:rsid w:val="0028627E"/>
    <w:rsid w:val="00286281"/>
    <w:rsid w:val="002862C2"/>
    <w:rsid w:val="002862F4"/>
    <w:rsid w:val="0028631C"/>
    <w:rsid w:val="00286347"/>
    <w:rsid w:val="00286393"/>
    <w:rsid w:val="0028639D"/>
    <w:rsid w:val="002863DE"/>
    <w:rsid w:val="00286400"/>
    <w:rsid w:val="00286401"/>
    <w:rsid w:val="0028642F"/>
    <w:rsid w:val="00286437"/>
    <w:rsid w:val="00286490"/>
    <w:rsid w:val="002864E8"/>
    <w:rsid w:val="002865BD"/>
    <w:rsid w:val="002865C6"/>
    <w:rsid w:val="002865D3"/>
    <w:rsid w:val="00286619"/>
    <w:rsid w:val="0028662F"/>
    <w:rsid w:val="00286646"/>
    <w:rsid w:val="002866AA"/>
    <w:rsid w:val="002867B1"/>
    <w:rsid w:val="002867BC"/>
    <w:rsid w:val="002867E0"/>
    <w:rsid w:val="002867F5"/>
    <w:rsid w:val="00286844"/>
    <w:rsid w:val="00286881"/>
    <w:rsid w:val="002869AB"/>
    <w:rsid w:val="002869C2"/>
    <w:rsid w:val="002869C9"/>
    <w:rsid w:val="00286A2D"/>
    <w:rsid w:val="00286A82"/>
    <w:rsid w:val="00286ABA"/>
    <w:rsid w:val="00286ABB"/>
    <w:rsid w:val="00286B13"/>
    <w:rsid w:val="00286B1B"/>
    <w:rsid w:val="00286B1E"/>
    <w:rsid w:val="00286B45"/>
    <w:rsid w:val="00286B59"/>
    <w:rsid w:val="00286B66"/>
    <w:rsid w:val="00286BDA"/>
    <w:rsid w:val="00286BE1"/>
    <w:rsid w:val="00286C72"/>
    <w:rsid w:val="00286CD9"/>
    <w:rsid w:val="00286CDB"/>
    <w:rsid w:val="00286CE0"/>
    <w:rsid w:val="00286D02"/>
    <w:rsid w:val="00286D05"/>
    <w:rsid w:val="00286D6D"/>
    <w:rsid w:val="00286D7D"/>
    <w:rsid w:val="00286DC2"/>
    <w:rsid w:val="00286DD0"/>
    <w:rsid w:val="00286DE6"/>
    <w:rsid w:val="00286ECC"/>
    <w:rsid w:val="00286F4A"/>
    <w:rsid w:val="00286F67"/>
    <w:rsid w:val="00286F91"/>
    <w:rsid w:val="00286FA4"/>
    <w:rsid w:val="00287043"/>
    <w:rsid w:val="00287062"/>
    <w:rsid w:val="00287069"/>
    <w:rsid w:val="002870AD"/>
    <w:rsid w:val="002870C6"/>
    <w:rsid w:val="002870CF"/>
    <w:rsid w:val="00287142"/>
    <w:rsid w:val="00287147"/>
    <w:rsid w:val="00287151"/>
    <w:rsid w:val="0028716E"/>
    <w:rsid w:val="0028717C"/>
    <w:rsid w:val="002871A1"/>
    <w:rsid w:val="002871BE"/>
    <w:rsid w:val="002871DD"/>
    <w:rsid w:val="0028721B"/>
    <w:rsid w:val="00287260"/>
    <w:rsid w:val="00287295"/>
    <w:rsid w:val="002872BE"/>
    <w:rsid w:val="002872D6"/>
    <w:rsid w:val="002872DE"/>
    <w:rsid w:val="00287331"/>
    <w:rsid w:val="00287361"/>
    <w:rsid w:val="0028736C"/>
    <w:rsid w:val="00287373"/>
    <w:rsid w:val="002873B5"/>
    <w:rsid w:val="002873DD"/>
    <w:rsid w:val="002873F9"/>
    <w:rsid w:val="0028741F"/>
    <w:rsid w:val="0028742B"/>
    <w:rsid w:val="0028744D"/>
    <w:rsid w:val="00287457"/>
    <w:rsid w:val="0028746C"/>
    <w:rsid w:val="00287473"/>
    <w:rsid w:val="002874C7"/>
    <w:rsid w:val="002874E6"/>
    <w:rsid w:val="002874F3"/>
    <w:rsid w:val="002874F5"/>
    <w:rsid w:val="00287591"/>
    <w:rsid w:val="00287651"/>
    <w:rsid w:val="0028765E"/>
    <w:rsid w:val="0028766B"/>
    <w:rsid w:val="002876A5"/>
    <w:rsid w:val="00287764"/>
    <w:rsid w:val="0028777B"/>
    <w:rsid w:val="00287790"/>
    <w:rsid w:val="00287811"/>
    <w:rsid w:val="00287843"/>
    <w:rsid w:val="002878B2"/>
    <w:rsid w:val="002878C5"/>
    <w:rsid w:val="002878F9"/>
    <w:rsid w:val="00287989"/>
    <w:rsid w:val="002879BC"/>
    <w:rsid w:val="002879E4"/>
    <w:rsid w:val="00287A5D"/>
    <w:rsid w:val="00287AAA"/>
    <w:rsid w:val="00287AAE"/>
    <w:rsid w:val="00287ABF"/>
    <w:rsid w:val="00287ADE"/>
    <w:rsid w:val="00287B0D"/>
    <w:rsid w:val="00287B3B"/>
    <w:rsid w:val="00287B6D"/>
    <w:rsid w:val="00287C08"/>
    <w:rsid w:val="00287C0F"/>
    <w:rsid w:val="00287C6C"/>
    <w:rsid w:val="00287C87"/>
    <w:rsid w:val="00287CC0"/>
    <w:rsid w:val="00287CD6"/>
    <w:rsid w:val="00287CE0"/>
    <w:rsid w:val="00287CE1"/>
    <w:rsid w:val="00287CE9"/>
    <w:rsid w:val="00287CEE"/>
    <w:rsid w:val="00287D00"/>
    <w:rsid w:val="00287D0E"/>
    <w:rsid w:val="00287D35"/>
    <w:rsid w:val="00287D55"/>
    <w:rsid w:val="00287D82"/>
    <w:rsid w:val="00287DCD"/>
    <w:rsid w:val="00287DDF"/>
    <w:rsid w:val="00287DEC"/>
    <w:rsid w:val="00287DFE"/>
    <w:rsid w:val="00287E0F"/>
    <w:rsid w:val="00287E2E"/>
    <w:rsid w:val="00287E60"/>
    <w:rsid w:val="00287EE7"/>
    <w:rsid w:val="00287F53"/>
    <w:rsid w:val="00287FB5"/>
    <w:rsid w:val="00290006"/>
    <w:rsid w:val="00290055"/>
    <w:rsid w:val="00290062"/>
    <w:rsid w:val="00290063"/>
    <w:rsid w:val="0029008D"/>
    <w:rsid w:val="0029009C"/>
    <w:rsid w:val="00290111"/>
    <w:rsid w:val="00290143"/>
    <w:rsid w:val="00290174"/>
    <w:rsid w:val="00290193"/>
    <w:rsid w:val="0029019D"/>
    <w:rsid w:val="002901FF"/>
    <w:rsid w:val="00290247"/>
    <w:rsid w:val="0029025F"/>
    <w:rsid w:val="0029027B"/>
    <w:rsid w:val="002902A3"/>
    <w:rsid w:val="002902A8"/>
    <w:rsid w:val="002902C5"/>
    <w:rsid w:val="002902D3"/>
    <w:rsid w:val="002902F4"/>
    <w:rsid w:val="00290331"/>
    <w:rsid w:val="0029036A"/>
    <w:rsid w:val="0029038F"/>
    <w:rsid w:val="002903A9"/>
    <w:rsid w:val="002903D3"/>
    <w:rsid w:val="002903E9"/>
    <w:rsid w:val="0029043A"/>
    <w:rsid w:val="002904FE"/>
    <w:rsid w:val="00290511"/>
    <w:rsid w:val="00290545"/>
    <w:rsid w:val="00290558"/>
    <w:rsid w:val="0029055D"/>
    <w:rsid w:val="00290589"/>
    <w:rsid w:val="002905B6"/>
    <w:rsid w:val="002905DB"/>
    <w:rsid w:val="0029064A"/>
    <w:rsid w:val="002906DE"/>
    <w:rsid w:val="0029073A"/>
    <w:rsid w:val="002907A2"/>
    <w:rsid w:val="002907D2"/>
    <w:rsid w:val="002907FA"/>
    <w:rsid w:val="0029080F"/>
    <w:rsid w:val="00290819"/>
    <w:rsid w:val="00290821"/>
    <w:rsid w:val="00290850"/>
    <w:rsid w:val="00290861"/>
    <w:rsid w:val="002908A2"/>
    <w:rsid w:val="002908D5"/>
    <w:rsid w:val="0029095F"/>
    <w:rsid w:val="0029096C"/>
    <w:rsid w:val="002909A6"/>
    <w:rsid w:val="002909EB"/>
    <w:rsid w:val="002909EE"/>
    <w:rsid w:val="002909F7"/>
    <w:rsid w:val="00290A59"/>
    <w:rsid w:val="00290ABE"/>
    <w:rsid w:val="00290AF4"/>
    <w:rsid w:val="00290AF8"/>
    <w:rsid w:val="00290B0B"/>
    <w:rsid w:val="00290B32"/>
    <w:rsid w:val="00290B87"/>
    <w:rsid w:val="00290B9C"/>
    <w:rsid w:val="00290BBD"/>
    <w:rsid w:val="00290C1D"/>
    <w:rsid w:val="00290C8A"/>
    <w:rsid w:val="00290C9A"/>
    <w:rsid w:val="00290CF4"/>
    <w:rsid w:val="00290CFC"/>
    <w:rsid w:val="00290D4D"/>
    <w:rsid w:val="00290D51"/>
    <w:rsid w:val="00290D5C"/>
    <w:rsid w:val="00290DA3"/>
    <w:rsid w:val="00290DB5"/>
    <w:rsid w:val="00290DC3"/>
    <w:rsid w:val="00290DCD"/>
    <w:rsid w:val="00290DD9"/>
    <w:rsid w:val="00290DF6"/>
    <w:rsid w:val="00290E81"/>
    <w:rsid w:val="00290EF1"/>
    <w:rsid w:val="00290FE6"/>
    <w:rsid w:val="00291022"/>
    <w:rsid w:val="0029103E"/>
    <w:rsid w:val="00291045"/>
    <w:rsid w:val="0029116E"/>
    <w:rsid w:val="0029117F"/>
    <w:rsid w:val="00291220"/>
    <w:rsid w:val="0029122A"/>
    <w:rsid w:val="00291235"/>
    <w:rsid w:val="00291250"/>
    <w:rsid w:val="00291329"/>
    <w:rsid w:val="00291386"/>
    <w:rsid w:val="002913A5"/>
    <w:rsid w:val="002913E2"/>
    <w:rsid w:val="002913F6"/>
    <w:rsid w:val="00291405"/>
    <w:rsid w:val="0029140F"/>
    <w:rsid w:val="0029142F"/>
    <w:rsid w:val="00291447"/>
    <w:rsid w:val="0029144D"/>
    <w:rsid w:val="00291473"/>
    <w:rsid w:val="002914E1"/>
    <w:rsid w:val="00291556"/>
    <w:rsid w:val="002915A6"/>
    <w:rsid w:val="002915D9"/>
    <w:rsid w:val="00291610"/>
    <w:rsid w:val="0029161C"/>
    <w:rsid w:val="00291637"/>
    <w:rsid w:val="00291692"/>
    <w:rsid w:val="002916A7"/>
    <w:rsid w:val="002916AE"/>
    <w:rsid w:val="002916B4"/>
    <w:rsid w:val="002916EA"/>
    <w:rsid w:val="00291745"/>
    <w:rsid w:val="0029179A"/>
    <w:rsid w:val="002917DB"/>
    <w:rsid w:val="00291841"/>
    <w:rsid w:val="0029188E"/>
    <w:rsid w:val="002918AC"/>
    <w:rsid w:val="002918F1"/>
    <w:rsid w:val="002918FE"/>
    <w:rsid w:val="00291901"/>
    <w:rsid w:val="00291915"/>
    <w:rsid w:val="00291936"/>
    <w:rsid w:val="00291949"/>
    <w:rsid w:val="00291961"/>
    <w:rsid w:val="00291A05"/>
    <w:rsid w:val="00291A6B"/>
    <w:rsid w:val="00291AAF"/>
    <w:rsid w:val="00291AB0"/>
    <w:rsid w:val="00291AB7"/>
    <w:rsid w:val="00291B04"/>
    <w:rsid w:val="00291B1C"/>
    <w:rsid w:val="00291B3D"/>
    <w:rsid w:val="00291B59"/>
    <w:rsid w:val="00291B98"/>
    <w:rsid w:val="00291C0E"/>
    <w:rsid w:val="00291C33"/>
    <w:rsid w:val="00291C74"/>
    <w:rsid w:val="00291C7B"/>
    <w:rsid w:val="00291C95"/>
    <w:rsid w:val="00291C9F"/>
    <w:rsid w:val="00291CB4"/>
    <w:rsid w:val="00291CC3"/>
    <w:rsid w:val="00291CD3"/>
    <w:rsid w:val="00291CD9"/>
    <w:rsid w:val="00291D44"/>
    <w:rsid w:val="00291D57"/>
    <w:rsid w:val="00291D8C"/>
    <w:rsid w:val="00291D8F"/>
    <w:rsid w:val="00291DBA"/>
    <w:rsid w:val="00291DD9"/>
    <w:rsid w:val="00291DF3"/>
    <w:rsid w:val="00291DF6"/>
    <w:rsid w:val="00291E0B"/>
    <w:rsid w:val="00291E4A"/>
    <w:rsid w:val="00291E8D"/>
    <w:rsid w:val="00291EA0"/>
    <w:rsid w:val="00291F11"/>
    <w:rsid w:val="00291F35"/>
    <w:rsid w:val="00291F58"/>
    <w:rsid w:val="00291F5A"/>
    <w:rsid w:val="00291F72"/>
    <w:rsid w:val="00291F8B"/>
    <w:rsid w:val="00291FA9"/>
    <w:rsid w:val="00291FD2"/>
    <w:rsid w:val="00291FD9"/>
    <w:rsid w:val="00291FE5"/>
    <w:rsid w:val="00292101"/>
    <w:rsid w:val="00292111"/>
    <w:rsid w:val="00292158"/>
    <w:rsid w:val="00292164"/>
    <w:rsid w:val="0029216E"/>
    <w:rsid w:val="002921AC"/>
    <w:rsid w:val="002921BC"/>
    <w:rsid w:val="002921D1"/>
    <w:rsid w:val="00292204"/>
    <w:rsid w:val="00292244"/>
    <w:rsid w:val="0029227C"/>
    <w:rsid w:val="0029228B"/>
    <w:rsid w:val="002922E8"/>
    <w:rsid w:val="00292326"/>
    <w:rsid w:val="00292380"/>
    <w:rsid w:val="002923E1"/>
    <w:rsid w:val="0029240E"/>
    <w:rsid w:val="00292449"/>
    <w:rsid w:val="0029246F"/>
    <w:rsid w:val="0029250E"/>
    <w:rsid w:val="00292513"/>
    <w:rsid w:val="00292546"/>
    <w:rsid w:val="0029255D"/>
    <w:rsid w:val="002926BE"/>
    <w:rsid w:val="002926ED"/>
    <w:rsid w:val="002926F8"/>
    <w:rsid w:val="0029270E"/>
    <w:rsid w:val="0029275E"/>
    <w:rsid w:val="002927B2"/>
    <w:rsid w:val="002927FC"/>
    <w:rsid w:val="00292813"/>
    <w:rsid w:val="00292835"/>
    <w:rsid w:val="00292839"/>
    <w:rsid w:val="00292867"/>
    <w:rsid w:val="002928E0"/>
    <w:rsid w:val="002928E1"/>
    <w:rsid w:val="00292919"/>
    <w:rsid w:val="00292948"/>
    <w:rsid w:val="0029295D"/>
    <w:rsid w:val="002929FA"/>
    <w:rsid w:val="00292A65"/>
    <w:rsid w:val="00292A7F"/>
    <w:rsid w:val="00292A9D"/>
    <w:rsid w:val="00292AC8"/>
    <w:rsid w:val="00292B53"/>
    <w:rsid w:val="00292B8A"/>
    <w:rsid w:val="00292BA2"/>
    <w:rsid w:val="00292BBE"/>
    <w:rsid w:val="00292BBF"/>
    <w:rsid w:val="00292C01"/>
    <w:rsid w:val="00292C72"/>
    <w:rsid w:val="00292C84"/>
    <w:rsid w:val="00292CAC"/>
    <w:rsid w:val="00292CF2"/>
    <w:rsid w:val="00292D27"/>
    <w:rsid w:val="00292D34"/>
    <w:rsid w:val="00292D61"/>
    <w:rsid w:val="00292D73"/>
    <w:rsid w:val="00292D9B"/>
    <w:rsid w:val="00292E82"/>
    <w:rsid w:val="00292EBC"/>
    <w:rsid w:val="00292F32"/>
    <w:rsid w:val="00292F3D"/>
    <w:rsid w:val="00292F40"/>
    <w:rsid w:val="00292F82"/>
    <w:rsid w:val="00292FAC"/>
    <w:rsid w:val="00292FBD"/>
    <w:rsid w:val="00292FE9"/>
    <w:rsid w:val="00293021"/>
    <w:rsid w:val="0029302F"/>
    <w:rsid w:val="00293047"/>
    <w:rsid w:val="0029307F"/>
    <w:rsid w:val="0029309D"/>
    <w:rsid w:val="002930D1"/>
    <w:rsid w:val="002930E8"/>
    <w:rsid w:val="0029319A"/>
    <w:rsid w:val="002931B2"/>
    <w:rsid w:val="0029322F"/>
    <w:rsid w:val="00293250"/>
    <w:rsid w:val="0029325C"/>
    <w:rsid w:val="00293262"/>
    <w:rsid w:val="00293264"/>
    <w:rsid w:val="00293288"/>
    <w:rsid w:val="00293306"/>
    <w:rsid w:val="0029330F"/>
    <w:rsid w:val="0029331E"/>
    <w:rsid w:val="00293348"/>
    <w:rsid w:val="0029337C"/>
    <w:rsid w:val="002933AF"/>
    <w:rsid w:val="002933C2"/>
    <w:rsid w:val="002933F4"/>
    <w:rsid w:val="0029340D"/>
    <w:rsid w:val="00293489"/>
    <w:rsid w:val="0029349E"/>
    <w:rsid w:val="002934A8"/>
    <w:rsid w:val="002934B8"/>
    <w:rsid w:val="002934CC"/>
    <w:rsid w:val="002934E8"/>
    <w:rsid w:val="0029352E"/>
    <w:rsid w:val="00293566"/>
    <w:rsid w:val="00293575"/>
    <w:rsid w:val="00293585"/>
    <w:rsid w:val="002935ED"/>
    <w:rsid w:val="002935F6"/>
    <w:rsid w:val="00293602"/>
    <w:rsid w:val="00293666"/>
    <w:rsid w:val="002936BD"/>
    <w:rsid w:val="002936DF"/>
    <w:rsid w:val="00293712"/>
    <w:rsid w:val="00293724"/>
    <w:rsid w:val="0029373E"/>
    <w:rsid w:val="00293796"/>
    <w:rsid w:val="0029382B"/>
    <w:rsid w:val="00293864"/>
    <w:rsid w:val="0029386F"/>
    <w:rsid w:val="0029388C"/>
    <w:rsid w:val="002938A6"/>
    <w:rsid w:val="002938D5"/>
    <w:rsid w:val="0029393D"/>
    <w:rsid w:val="00293957"/>
    <w:rsid w:val="00293971"/>
    <w:rsid w:val="00293983"/>
    <w:rsid w:val="0029399E"/>
    <w:rsid w:val="002939B8"/>
    <w:rsid w:val="002939D0"/>
    <w:rsid w:val="002939FD"/>
    <w:rsid w:val="002939FE"/>
    <w:rsid w:val="00293A24"/>
    <w:rsid w:val="00293A41"/>
    <w:rsid w:val="00293A43"/>
    <w:rsid w:val="00293A51"/>
    <w:rsid w:val="00293A97"/>
    <w:rsid w:val="00293ADB"/>
    <w:rsid w:val="00293ADC"/>
    <w:rsid w:val="00293B06"/>
    <w:rsid w:val="00293B29"/>
    <w:rsid w:val="00293B50"/>
    <w:rsid w:val="00293B8A"/>
    <w:rsid w:val="00293B95"/>
    <w:rsid w:val="00293BA4"/>
    <w:rsid w:val="00293BAE"/>
    <w:rsid w:val="00293BD1"/>
    <w:rsid w:val="00293BF3"/>
    <w:rsid w:val="00293BFC"/>
    <w:rsid w:val="00293C15"/>
    <w:rsid w:val="00293C3C"/>
    <w:rsid w:val="00293C71"/>
    <w:rsid w:val="00293CDD"/>
    <w:rsid w:val="00293D2D"/>
    <w:rsid w:val="00293D69"/>
    <w:rsid w:val="00293D6C"/>
    <w:rsid w:val="00293D74"/>
    <w:rsid w:val="00293E41"/>
    <w:rsid w:val="00293E70"/>
    <w:rsid w:val="00293E7A"/>
    <w:rsid w:val="00293E86"/>
    <w:rsid w:val="00293E95"/>
    <w:rsid w:val="00293E9C"/>
    <w:rsid w:val="00293EF6"/>
    <w:rsid w:val="00293F76"/>
    <w:rsid w:val="00293F99"/>
    <w:rsid w:val="00293FAC"/>
    <w:rsid w:val="00293FCB"/>
    <w:rsid w:val="00294000"/>
    <w:rsid w:val="0029401E"/>
    <w:rsid w:val="0029403E"/>
    <w:rsid w:val="002940CF"/>
    <w:rsid w:val="002940E9"/>
    <w:rsid w:val="002940EE"/>
    <w:rsid w:val="00294102"/>
    <w:rsid w:val="002941AA"/>
    <w:rsid w:val="002941E8"/>
    <w:rsid w:val="002942AC"/>
    <w:rsid w:val="002942B3"/>
    <w:rsid w:val="0029432D"/>
    <w:rsid w:val="002943B0"/>
    <w:rsid w:val="002943B2"/>
    <w:rsid w:val="002943CB"/>
    <w:rsid w:val="002943CE"/>
    <w:rsid w:val="002943F8"/>
    <w:rsid w:val="0029441A"/>
    <w:rsid w:val="00294455"/>
    <w:rsid w:val="00294484"/>
    <w:rsid w:val="00294551"/>
    <w:rsid w:val="002945A8"/>
    <w:rsid w:val="002945B7"/>
    <w:rsid w:val="00294672"/>
    <w:rsid w:val="00294686"/>
    <w:rsid w:val="002946B4"/>
    <w:rsid w:val="002946BE"/>
    <w:rsid w:val="002946CA"/>
    <w:rsid w:val="0029473C"/>
    <w:rsid w:val="00294768"/>
    <w:rsid w:val="0029477E"/>
    <w:rsid w:val="00294799"/>
    <w:rsid w:val="002947BA"/>
    <w:rsid w:val="00294800"/>
    <w:rsid w:val="00294826"/>
    <w:rsid w:val="0029487C"/>
    <w:rsid w:val="00294929"/>
    <w:rsid w:val="00294961"/>
    <w:rsid w:val="00294964"/>
    <w:rsid w:val="0029496F"/>
    <w:rsid w:val="002949A2"/>
    <w:rsid w:val="002949E4"/>
    <w:rsid w:val="00294A61"/>
    <w:rsid w:val="00294A6D"/>
    <w:rsid w:val="00294AB2"/>
    <w:rsid w:val="00294AC0"/>
    <w:rsid w:val="00294AC1"/>
    <w:rsid w:val="00294AF1"/>
    <w:rsid w:val="00294B0B"/>
    <w:rsid w:val="00294B11"/>
    <w:rsid w:val="00294B19"/>
    <w:rsid w:val="00294B23"/>
    <w:rsid w:val="00294B47"/>
    <w:rsid w:val="00294B6A"/>
    <w:rsid w:val="00294B8E"/>
    <w:rsid w:val="00294BD0"/>
    <w:rsid w:val="00294C22"/>
    <w:rsid w:val="00294C2E"/>
    <w:rsid w:val="00294CAE"/>
    <w:rsid w:val="00294D0A"/>
    <w:rsid w:val="00294D28"/>
    <w:rsid w:val="00294D61"/>
    <w:rsid w:val="00294D75"/>
    <w:rsid w:val="00294DB5"/>
    <w:rsid w:val="00294DB7"/>
    <w:rsid w:val="00294DC0"/>
    <w:rsid w:val="00294DE3"/>
    <w:rsid w:val="00294E26"/>
    <w:rsid w:val="00294E57"/>
    <w:rsid w:val="00294E65"/>
    <w:rsid w:val="00294EA5"/>
    <w:rsid w:val="00294EAF"/>
    <w:rsid w:val="00294EB5"/>
    <w:rsid w:val="00294ED2"/>
    <w:rsid w:val="00294ED3"/>
    <w:rsid w:val="00294EED"/>
    <w:rsid w:val="00294F16"/>
    <w:rsid w:val="00294F22"/>
    <w:rsid w:val="00294F2D"/>
    <w:rsid w:val="00294F30"/>
    <w:rsid w:val="00294F41"/>
    <w:rsid w:val="00294F92"/>
    <w:rsid w:val="00294F9D"/>
    <w:rsid w:val="00294FA0"/>
    <w:rsid w:val="00295004"/>
    <w:rsid w:val="0029508E"/>
    <w:rsid w:val="00295150"/>
    <w:rsid w:val="00295162"/>
    <w:rsid w:val="002951A8"/>
    <w:rsid w:val="00295246"/>
    <w:rsid w:val="002952B8"/>
    <w:rsid w:val="002952E9"/>
    <w:rsid w:val="00295330"/>
    <w:rsid w:val="00295345"/>
    <w:rsid w:val="00295354"/>
    <w:rsid w:val="00295412"/>
    <w:rsid w:val="0029541F"/>
    <w:rsid w:val="00295448"/>
    <w:rsid w:val="00295487"/>
    <w:rsid w:val="0029548D"/>
    <w:rsid w:val="0029548F"/>
    <w:rsid w:val="00295496"/>
    <w:rsid w:val="002954AD"/>
    <w:rsid w:val="002954B5"/>
    <w:rsid w:val="002954D8"/>
    <w:rsid w:val="00295543"/>
    <w:rsid w:val="002955B4"/>
    <w:rsid w:val="002955B7"/>
    <w:rsid w:val="002955EA"/>
    <w:rsid w:val="002956C0"/>
    <w:rsid w:val="0029571C"/>
    <w:rsid w:val="0029571E"/>
    <w:rsid w:val="00295728"/>
    <w:rsid w:val="00295759"/>
    <w:rsid w:val="00295792"/>
    <w:rsid w:val="002957B9"/>
    <w:rsid w:val="002957BC"/>
    <w:rsid w:val="002957CD"/>
    <w:rsid w:val="002957DA"/>
    <w:rsid w:val="0029587A"/>
    <w:rsid w:val="00295897"/>
    <w:rsid w:val="0029589C"/>
    <w:rsid w:val="002958E5"/>
    <w:rsid w:val="00295928"/>
    <w:rsid w:val="0029596D"/>
    <w:rsid w:val="00295984"/>
    <w:rsid w:val="0029598A"/>
    <w:rsid w:val="002959A3"/>
    <w:rsid w:val="002959E5"/>
    <w:rsid w:val="00295A10"/>
    <w:rsid w:val="00295A11"/>
    <w:rsid w:val="00295A40"/>
    <w:rsid w:val="00295A42"/>
    <w:rsid w:val="00295AB4"/>
    <w:rsid w:val="00295B5E"/>
    <w:rsid w:val="00295B67"/>
    <w:rsid w:val="00295BF5"/>
    <w:rsid w:val="00295C56"/>
    <w:rsid w:val="00295C75"/>
    <w:rsid w:val="00295C8C"/>
    <w:rsid w:val="00295CBD"/>
    <w:rsid w:val="00295D14"/>
    <w:rsid w:val="00295D2F"/>
    <w:rsid w:val="00295D4C"/>
    <w:rsid w:val="00295D60"/>
    <w:rsid w:val="00295D6E"/>
    <w:rsid w:val="00295E23"/>
    <w:rsid w:val="00295E55"/>
    <w:rsid w:val="00295E93"/>
    <w:rsid w:val="00295E9B"/>
    <w:rsid w:val="00295EA8"/>
    <w:rsid w:val="00295EDA"/>
    <w:rsid w:val="00295F49"/>
    <w:rsid w:val="00295F63"/>
    <w:rsid w:val="00295F80"/>
    <w:rsid w:val="00295F8F"/>
    <w:rsid w:val="00295FCE"/>
    <w:rsid w:val="00295FD6"/>
    <w:rsid w:val="00295FDE"/>
    <w:rsid w:val="00295FE6"/>
    <w:rsid w:val="0029602E"/>
    <w:rsid w:val="00296040"/>
    <w:rsid w:val="00296066"/>
    <w:rsid w:val="00296095"/>
    <w:rsid w:val="00296111"/>
    <w:rsid w:val="0029613F"/>
    <w:rsid w:val="0029614B"/>
    <w:rsid w:val="002961AA"/>
    <w:rsid w:val="002961B4"/>
    <w:rsid w:val="00296208"/>
    <w:rsid w:val="00296210"/>
    <w:rsid w:val="00296247"/>
    <w:rsid w:val="0029625C"/>
    <w:rsid w:val="002962A1"/>
    <w:rsid w:val="00296305"/>
    <w:rsid w:val="0029630F"/>
    <w:rsid w:val="00296347"/>
    <w:rsid w:val="00296367"/>
    <w:rsid w:val="00296389"/>
    <w:rsid w:val="0029639C"/>
    <w:rsid w:val="002963D5"/>
    <w:rsid w:val="002963F6"/>
    <w:rsid w:val="0029643A"/>
    <w:rsid w:val="00296447"/>
    <w:rsid w:val="00296465"/>
    <w:rsid w:val="00296466"/>
    <w:rsid w:val="002964AF"/>
    <w:rsid w:val="002964F9"/>
    <w:rsid w:val="00296550"/>
    <w:rsid w:val="00296553"/>
    <w:rsid w:val="0029658D"/>
    <w:rsid w:val="00296603"/>
    <w:rsid w:val="00296605"/>
    <w:rsid w:val="0029660C"/>
    <w:rsid w:val="00296613"/>
    <w:rsid w:val="00296697"/>
    <w:rsid w:val="002966BD"/>
    <w:rsid w:val="00296731"/>
    <w:rsid w:val="00296741"/>
    <w:rsid w:val="002967E2"/>
    <w:rsid w:val="00296817"/>
    <w:rsid w:val="0029683F"/>
    <w:rsid w:val="00296902"/>
    <w:rsid w:val="00296966"/>
    <w:rsid w:val="0029698E"/>
    <w:rsid w:val="0029699A"/>
    <w:rsid w:val="002969AD"/>
    <w:rsid w:val="002969E8"/>
    <w:rsid w:val="002969E9"/>
    <w:rsid w:val="00296A07"/>
    <w:rsid w:val="00296A31"/>
    <w:rsid w:val="00296A3D"/>
    <w:rsid w:val="00296A68"/>
    <w:rsid w:val="00296AA3"/>
    <w:rsid w:val="00296ABB"/>
    <w:rsid w:val="00296AE4"/>
    <w:rsid w:val="00296AF2"/>
    <w:rsid w:val="00296AFA"/>
    <w:rsid w:val="00296B1C"/>
    <w:rsid w:val="00296B35"/>
    <w:rsid w:val="00296B4C"/>
    <w:rsid w:val="00296B53"/>
    <w:rsid w:val="00296B61"/>
    <w:rsid w:val="00296BC5"/>
    <w:rsid w:val="00296BC6"/>
    <w:rsid w:val="00296C04"/>
    <w:rsid w:val="00296C28"/>
    <w:rsid w:val="00296C4A"/>
    <w:rsid w:val="00296C6B"/>
    <w:rsid w:val="00296C84"/>
    <w:rsid w:val="00296C94"/>
    <w:rsid w:val="00296CD6"/>
    <w:rsid w:val="00296CFB"/>
    <w:rsid w:val="00296CFE"/>
    <w:rsid w:val="00296D07"/>
    <w:rsid w:val="00296D0A"/>
    <w:rsid w:val="00296D13"/>
    <w:rsid w:val="00296D6C"/>
    <w:rsid w:val="00296DCA"/>
    <w:rsid w:val="00296DD7"/>
    <w:rsid w:val="00296DDD"/>
    <w:rsid w:val="00296DE9"/>
    <w:rsid w:val="00296E47"/>
    <w:rsid w:val="00296E74"/>
    <w:rsid w:val="00296E87"/>
    <w:rsid w:val="00296F04"/>
    <w:rsid w:val="00296F0A"/>
    <w:rsid w:val="00296F45"/>
    <w:rsid w:val="00296FA2"/>
    <w:rsid w:val="00296FFB"/>
    <w:rsid w:val="0029705A"/>
    <w:rsid w:val="0029708C"/>
    <w:rsid w:val="002970D6"/>
    <w:rsid w:val="002970DD"/>
    <w:rsid w:val="0029712A"/>
    <w:rsid w:val="00297130"/>
    <w:rsid w:val="00297150"/>
    <w:rsid w:val="00297154"/>
    <w:rsid w:val="00297171"/>
    <w:rsid w:val="002971D5"/>
    <w:rsid w:val="002971E0"/>
    <w:rsid w:val="00297286"/>
    <w:rsid w:val="0029728F"/>
    <w:rsid w:val="00297323"/>
    <w:rsid w:val="0029737B"/>
    <w:rsid w:val="002973B9"/>
    <w:rsid w:val="00297420"/>
    <w:rsid w:val="00297427"/>
    <w:rsid w:val="00297430"/>
    <w:rsid w:val="00297435"/>
    <w:rsid w:val="0029745F"/>
    <w:rsid w:val="00297462"/>
    <w:rsid w:val="00297488"/>
    <w:rsid w:val="0029749E"/>
    <w:rsid w:val="002974D7"/>
    <w:rsid w:val="00297527"/>
    <w:rsid w:val="002975A0"/>
    <w:rsid w:val="002975A6"/>
    <w:rsid w:val="002975AE"/>
    <w:rsid w:val="0029763D"/>
    <w:rsid w:val="00297652"/>
    <w:rsid w:val="0029768C"/>
    <w:rsid w:val="0029769A"/>
    <w:rsid w:val="00297795"/>
    <w:rsid w:val="002977FB"/>
    <w:rsid w:val="00297856"/>
    <w:rsid w:val="0029786A"/>
    <w:rsid w:val="002978A1"/>
    <w:rsid w:val="002978AC"/>
    <w:rsid w:val="002978C4"/>
    <w:rsid w:val="002978CD"/>
    <w:rsid w:val="002978E7"/>
    <w:rsid w:val="002978EA"/>
    <w:rsid w:val="00297931"/>
    <w:rsid w:val="00297945"/>
    <w:rsid w:val="00297948"/>
    <w:rsid w:val="0029794D"/>
    <w:rsid w:val="00297958"/>
    <w:rsid w:val="00297963"/>
    <w:rsid w:val="0029797A"/>
    <w:rsid w:val="002979A9"/>
    <w:rsid w:val="00297A71"/>
    <w:rsid w:val="00297A89"/>
    <w:rsid w:val="00297AE2"/>
    <w:rsid w:val="00297B61"/>
    <w:rsid w:val="00297B67"/>
    <w:rsid w:val="00297BC9"/>
    <w:rsid w:val="00297BCB"/>
    <w:rsid w:val="00297BE5"/>
    <w:rsid w:val="00297C17"/>
    <w:rsid w:val="00297C28"/>
    <w:rsid w:val="00297CD0"/>
    <w:rsid w:val="00297CF8"/>
    <w:rsid w:val="00297D07"/>
    <w:rsid w:val="00297D3B"/>
    <w:rsid w:val="00297D50"/>
    <w:rsid w:val="00297D58"/>
    <w:rsid w:val="00297D8F"/>
    <w:rsid w:val="00297DA4"/>
    <w:rsid w:val="00297DB4"/>
    <w:rsid w:val="00297DC4"/>
    <w:rsid w:val="00297DCC"/>
    <w:rsid w:val="00297DE7"/>
    <w:rsid w:val="00297E11"/>
    <w:rsid w:val="00297E25"/>
    <w:rsid w:val="00297E69"/>
    <w:rsid w:val="00297E7F"/>
    <w:rsid w:val="00297E89"/>
    <w:rsid w:val="00297EC6"/>
    <w:rsid w:val="00297EC7"/>
    <w:rsid w:val="00297ED3"/>
    <w:rsid w:val="00297EEA"/>
    <w:rsid w:val="00297F04"/>
    <w:rsid w:val="00297F79"/>
    <w:rsid w:val="00297F82"/>
    <w:rsid w:val="00297FA1"/>
    <w:rsid w:val="00297FD8"/>
    <w:rsid w:val="00297FE5"/>
    <w:rsid w:val="002A001C"/>
    <w:rsid w:val="002A004A"/>
    <w:rsid w:val="002A0053"/>
    <w:rsid w:val="002A007C"/>
    <w:rsid w:val="002A0099"/>
    <w:rsid w:val="002A00C2"/>
    <w:rsid w:val="002A011D"/>
    <w:rsid w:val="002A0167"/>
    <w:rsid w:val="002A0170"/>
    <w:rsid w:val="002A017B"/>
    <w:rsid w:val="002A0198"/>
    <w:rsid w:val="002A0208"/>
    <w:rsid w:val="002A0218"/>
    <w:rsid w:val="002A02A2"/>
    <w:rsid w:val="002A02B5"/>
    <w:rsid w:val="002A02CF"/>
    <w:rsid w:val="002A02D9"/>
    <w:rsid w:val="002A0341"/>
    <w:rsid w:val="002A034A"/>
    <w:rsid w:val="002A03F4"/>
    <w:rsid w:val="002A0432"/>
    <w:rsid w:val="002A0472"/>
    <w:rsid w:val="002A0490"/>
    <w:rsid w:val="002A04D2"/>
    <w:rsid w:val="002A04E7"/>
    <w:rsid w:val="002A04F3"/>
    <w:rsid w:val="002A051D"/>
    <w:rsid w:val="002A0535"/>
    <w:rsid w:val="002A0537"/>
    <w:rsid w:val="002A05AE"/>
    <w:rsid w:val="002A05AF"/>
    <w:rsid w:val="002A05C4"/>
    <w:rsid w:val="002A05E7"/>
    <w:rsid w:val="002A05F2"/>
    <w:rsid w:val="002A061B"/>
    <w:rsid w:val="002A0673"/>
    <w:rsid w:val="002A06BD"/>
    <w:rsid w:val="002A0743"/>
    <w:rsid w:val="002A0744"/>
    <w:rsid w:val="002A0761"/>
    <w:rsid w:val="002A0783"/>
    <w:rsid w:val="002A0791"/>
    <w:rsid w:val="002A07BF"/>
    <w:rsid w:val="002A07E5"/>
    <w:rsid w:val="002A07ED"/>
    <w:rsid w:val="002A07F0"/>
    <w:rsid w:val="002A0823"/>
    <w:rsid w:val="002A0850"/>
    <w:rsid w:val="002A08FE"/>
    <w:rsid w:val="002A08FF"/>
    <w:rsid w:val="002A0993"/>
    <w:rsid w:val="002A09B6"/>
    <w:rsid w:val="002A09ED"/>
    <w:rsid w:val="002A0A02"/>
    <w:rsid w:val="002A0A2A"/>
    <w:rsid w:val="002A0A42"/>
    <w:rsid w:val="002A0A60"/>
    <w:rsid w:val="002A0AA5"/>
    <w:rsid w:val="002A0AB0"/>
    <w:rsid w:val="002A0B31"/>
    <w:rsid w:val="002A0B50"/>
    <w:rsid w:val="002A0B68"/>
    <w:rsid w:val="002A0B87"/>
    <w:rsid w:val="002A0BAB"/>
    <w:rsid w:val="002A0BAC"/>
    <w:rsid w:val="002A0BD2"/>
    <w:rsid w:val="002A0BF9"/>
    <w:rsid w:val="002A0C30"/>
    <w:rsid w:val="002A0C3E"/>
    <w:rsid w:val="002A0C7F"/>
    <w:rsid w:val="002A0C8C"/>
    <w:rsid w:val="002A0D17"/>
    <w:rsid w:val="002A0D1C"/>
    <w:rsid w:val="002A0D28"/>
    <w:rsid w:val="002A0D5C"/>
    <w:rsid w:val="002A0D5F"/>
    <w:rsid w:val="002A0DE3"/>
    <w:rsid w:val="002A0E07"/>
    <w:rsid w:val="002A0E66"/>
    <w:rsid w:val="002A0EC9"/>
    <w:rsid w:val="002A0F92"/>
    <w:rsid w:val="002A0FBD"/>
    <w:rsid w:val="002A1040"/>
    <w:rsid w:val="002A1079"/>
    <w:rsid w:val="002A10BD"/>
    <w:rsid w:val="002A10BE"/>
    <w:rsid w:val="002A10D8"/>
    <w:rsid w:val="002A10DA"/>
    <w:rsid w:val="002A10E0"/>
    <w:rsid w:val="002A10E6"/>
    <w:rsid w:val="002A10E8"/>
    <w:rsid w:val="002A1159"/>
    <w:rsid w:val="002A1165"/>
    <w:rsid w:val="002A1178"/>
    <w:rsid w:val="002A1188"/>
    <w:rsid w:val="002A11AF"/>
    <w:rsid w:val="002A11B2"/>
    <w:rsid w:val="002A11F4"/>
    <w:rsid w:val="002A121C"/>
    <w:rsid w:val="002A1221"/>
    <w:rsid w:val="002A124F"/>
    <w:rsid w:val="002A1261"/>
    <w:rsid w:val="002A12BA"/>
    <w:rsid w:val="002A12DD"/>
    <w:rsid w:val="002A12F8"/>
    <w:rsid w:val="002A1337"/>
    <w:rsid w:val="002A1351"/>
    <w:rsid w:val="002A1368"/>
    <w:rsid w:val="002A13BE"/>
    <w:rsid w:val="002A13C9"/>
    <w:rsid w:val="002A13EE"/>
    <w:rsid w:val="002A1467"/>
    <w:rsid w:val="002A1475"/>
    <w:rsid w:val="002A14EE"/>
    <w:rsid w:val="002A14FC"/>
    <w:rsid w:val="002A1550"/>
    <w:rsid w:val="002A1607"/>
    <w:rsid w:val="002A160C"/>
    <w:rsid w:val="002A161A"/>
    <w:rsid w:val="002A1682"/>
    <w:rsid w:val="002A1692"/>
    <w:rsid w:val="002A16A2"/>
    <w:rsid w:val="002A16A9"/>
    <w:rsid w:val="002A16D5"/>
    <w:rsid w:val="002A16FD"/>
    <w:rsid w:val="002A176E"/>
    <w:rsid w:val="002A1792"/>
    <w:rsid w:val="002A179C"/>
    <w:rsid w:val="002A17D8"/>
    <w:rsid w:val="002A180F"/>
    <w:rsid w:val="002A1826"/>
    <w:rsid w:val="002A18CD"/>
    <w:rsid w:val="002A19AF"/>
    <w:rsid w:val="002A19C4"/>
    <w:rsid w:val="002A1A21"/>
    <w:rsid w:val="002A1A5E"/>
    <w:rsid w:val="002A1AD9"/>
    <w:rsid w:val="002A1AEC"/>
    <w:rsid w:val="002A1B23"/>
    <w:rsid w:val="002A1B6B"/>
    <w:rsid w:val="002A1BB5"/>
    <w:rsid w:val="002A1BC0"/>
    <w:rsid w:val="002A1BC8"/>
    <w:rsid w:val="002A1BF6"/>
    <w:rsid w:val="002A1C8F"/>
    <w:rsid w:val="002A1CB0"/>
    <w:rsid w:val="002A1D73"/>
    <w:rsid w:val="002A1D7B"/>
    <w:rsid w:val="002A1DF5"/>
    <w:rsid w:val="002A1E13"/>
    <w:rsid w:val="002A1E27"/>
    <w:rsid w:val="002A1E57"/>
    <w:rsid w:val="002A1EE2"/>
    <w:rsid w:val="002A1EE4"/>
    <w:rsid w:val="002A1F3C"/>
    <w:rsid w:val="002A1FB4"/>
    <w:rsid w:val="002A1FD2"/>
    <w:rsid w:val="002A2011"/>
    <w:rsid w:val="002A2016"/>
    <w:rsid w:val="002A2034"/>
    <w:rsid w:val="002A209E"/>
    <w:rsid w:val="002A2100"/>
    <w:rsid w:val="002A2104"/>
    <w:rsid w:val="002A2133"/>
    <w:rsid w:val="002A21AA"/>
    <w:rsid w:val="002A21F1"/>
    <w:rsid w:val="002A21F9"/>
    <w:rsid w:val="002A220F"/>
    <w:rsid w:val="002A2266"/>
    <w:rsid w:val="002A2288"/>
    <w:rsid w:val="002A22FF"/>
    <w:rsid w:val="002A2316"/>
    <w:rsid w:val="002A2359"/>
    <w:rsid w:val="002A2366"/>
    <w:rsid w:val="002A246E"/>
    <w:rsid w:val="002A248B"/>
    <w:rsid w:val="002A2490"/>
    <w:rsid w:val="002A2492"/>
    <w:rsid w:val="002A2494"/>
    <w:rsid w:val="002A24F6"/>
    <w:rsid w:val="002A2524"/>
    <w:rsid w:val="002A257B"/>
    <w:rsid w:val="002A25E3"/>
    <w:rsid w:val="002A25EE"/>
    <w:rsid w:val="002A2639"/>
    <w:rsid w:val="002A264F"/>
    <w:rsid w:val="002A2699"/>
    <w:rsid w:val="002A26AE"/>
    <w:rsid w:val="002A273A"/>
    <w:rsid w:val="002A278E"/>
    <w:rsid w:val="002A27DE"/>
    <w:rsid w:val="002A281B"/>
    <w:rsid w:val="002A282A"/>
    <w:rsid w:val="002A2856"/>
    <w:rsid w:val="002A285B"/>
    <w:rsid w:val="002A28E0"/>
    <w:rsid w:val="002A28EB"/>
    <w:rsid w:val="002A290A"/>
    <w:rsid w:val="002A293C"/>
    <w:rsid w:val="002A294F"/>
    <w:rsid w:val="002A2AD3"/>
    <w:rsid w:val="002A2AE4"/>
    <w:rsid w:val="002A2B43"/>
    <w:rsid w:val="002A2B78"/>
    <w:rsid w:val="002A2BEF"/>
    <w:rsid w:val="002A2BFB"/>
    <w:rsid w:val="002A2C5F"/>
    <w:rsid w:val="002A2CE0"/>
    <w:rsid w:val="002A2D16"/>
    <w:rsid w:val="002A2D32"/>
    <w:rsid w:val="002A2D8A"/>
    <w:rsid w:val="002A2DA4"/>
    <w:rsid w:val="002A2DB8"/>
    <w:rsid w:val="002A2DDC"/>
    <w:rsid w:val="002A2DE4"/>
    <w:rsid w:val="002A2E1B"/>
    <w:rsid w:val="002A2E46"/>
    <w:rsid w:val="002A2E57"/>
    <w:rsid w:val="002A2E82"/>
    <w:rsid w:val="002A2F8A"/>
    <w:rsid w:val="002A2F9D"/>
    <w:rsid w:val="002A2FBE"/>
    <w:rsid w:val="002A2FEF"/>
    <w:rsid w:val="002A30A7"/>
    <w:rsid w:val="002A30CF"/>
    <w:rsid w:val="002A30F3"/>
    <w:rsid w:val="002A3127"/>
    <w:rsid w:val="002A313D"/>
    <w:rsid w:val="002A316E"/>
    <w:rsid w:val="002A31A3"/>
    <w:rsid w:val="002A3211"/>
    <w:rsid w:val="002A32F7"/>
    <w:rsid w:val="002A333F"/>
    <w:rsid w:val="002A3350"/>
    <w:rsid w:val="002A3352"/>
    <w:rsid w:val="002A335B"/>
    <w:rsid w:val="002A337B"/>
    <w:rsid w:val="002A3392"/>
    <w:rsid w:val="002A33A6"/>
    <w:rsid w:val="002A33DE"/>
    <w:rsid w:val="002A344A"/>
    <w:rsid w:val="002A345B"/>
    <w:rsid w:val="002A347C"/>
    <w:rsid w:val="002A349C"/>
    <w:rsid w:val="002A34F4"/>
    <w:rsid w:val="002A352D"/>
    <w:rsid w:val="002A3550"/>
    <w:rsid w:val="002A355C"/>
    <w:rsid w:val="002A356F"/>
    <w:rsid w:val="002A3572"/>
    <w:rsid w:val="002A35BD"/>
    <w:rsid w:val="002A35E1"/>
    <w:rsid w:val="002A35E6"/>
    <w:rsid w:val="002A35F4"/>
    <w:rsid w:val="002A367E"/>
    <w:rsid w:val="002A3689"/>
    <w:rsid w:val="002A36C5"/>
    <w:rsid w:val="002A36DF"/>
    <w:rsid w:val="002A36FC"/>
    <w:rsid w:val="002A373B"/>
    <w:rsid w:val="002A3766"/>
    <w:rsid w:val="002A376C"/>
    <w:rsid w:val="002A3795"/>
    <w:rsid w:val="002A37BC"/>
    <w:rsid w:val="002A37D2"/>
    <w:rsid w:val="002A3836"/>
    <w:rsid w:val="002A383B"/>
    <w:rsid w:val="002A385E"/>
    <w:rsid w:val="002A3889"/>
    <w:rsid w:val="002A389A"/>
    <w:rsid w:val="002A38CA"/>
    <w:rsid w:val="002A38F3"/>
    <w:rsid w:val="002A3910"/>
    <w:rsid w:val="002A3949"/>
    <w:rsid w:val="002A3973"/>
    <w:rsid w:val="002A39AE"/>
    <w:rsid w:val="002A39CB"/>
    <w:rsid w:val="002A39CF"/>
    <w:rsid w:val="002A3A0D"/>
    <w:rsid w:val="002A3A14"/>
    <w:rsid w:val="002A3A57"/>
    <w:rsid w:val="002A3A89"/>
    <w:rsid w:val="002A3AEE"/>
    <w:rsid w:val="002A3AF4"/>
    <w:rsid w:val="002A3B70"/>
    <w:rsid w:val="002A3BD6"/>
    <w:rsid w:val="002A3C59"/>
    <w:rsid w:val="002A3C64"/>
    <w:rsid w:val="002A3C7D"/>
    <w:rsid w:val="002A3CBF"/>
    <w:rsid w:val="002A3CC0"/>
    <w:rsid w:val="002A3D13"/>
    <w:rsid w:val="002A3D4E"/>
    <w:rsid w:val="002A3DB3"/>
    <w:rsid w:val="002A3E2F"/>
    <w:rsid w:val="002A3E39"/>
    <w:rsid w:val="002A3EFC"/>
    <w:rsid w:val="002A3F40"/>
    <w:rsid w:val="002A3F5F"/>
    <w:rsid w:val="002A3FB9"/>
    <w:rsid w:val="002A3FDA"/>
    <w:rsid w:val="002A4067"/>
    <w:rsid w:val="002A40B2"/>
    <w:rsid w:val="002A415D"/>
    <w:rsid w:val="002A416F"/>
    <w:rsid w:val="002A4214"/>
    <w:rsid w:val="002A4217"/>
    <w:rsid w:val="002A42A6"/>
    <w:rsid w:val="002A42B8"/>
    <w:rsid w:val="002A42E7"/>
    <w:rsid w:val="002A42E8"/>
    <w:rsid w:val="002A42F4"/>
    <w:rsid w:val="002A4323"/>
    <w:rsid w:val="002A4325"/>
    <w:rsid w:val="002A4330"/>
    <w:rsid w:val="002A4362"/>
    <w:rsid w:val="002A439B"/>
    <w:rsid w:val="002A43B8"/>
    <w:rsid w:val="002A43FC"/>
    <w:rsid w:val="002A44C6"/>
    <w:rsid w:val="002A4506"/>
    <w:rsid w:val="002A451A"/>
    <w:rsid w:val="002A4539"/>
    <w:rsid w:val="002A4540"/>
    <w:rsid w:val="002A4584"/>
    <w:rsid w:val="002A459F"/>
    <w:rsid w:val="002A45D5"/>
    <w:rsid w:val="002A4630"/>
    <w:rsid w:val="002A4667"/>
    <w:rsid w:val="002A4672"/>
    <w:rsid w:val="002A46AB"/>
    <w:rsid w:val="002A46CC"/>
    <w:rsid w:val="002A46EC"/>
    <w:rsid w:val="002A46F6"/>
    <w:rsid w:val="002A479B"/>
    <w:rsid w:val="002A47FA"/>
    <w:rsid w:val="002A4820"/>
    <w:rsid w:val="002A482C"/>
    <w:rsid w:val="002A4834"/>
    <w:rsid w:val="002A4897"/>
    <w:rsid w:val="002A48BB"/>
    <w:rsid w:val="002A4992"/>
    <w:rsid w:val="002A4A09"/>
    <w:rsid w:val="002A4A19"/>
    <w:rsid w:val="002A4A70"/>
    <w:rsid w:val="002A4A79"/>
    <w:rsid w:val="002A4B0D"/>
    <w:rsid w:val="002A4B13"/>
    <w:rsid w:val="002A4B8D"/>
    <w:rsid w:val="002A4C11"/>
    <w:rsid w:val="002A4C3B"/>
    <w:rsid w:val="002A4C65"/>
    <w:rsid w:val="002A4C74"/>
    <w:rsid w:val="002A4C97"/>
    <w:rsid w:val="002A4CBB"/>
    <w:rsid w:val="002A4CEC"/>
    <w:rsid w:val="002A4D37"/>
    <w:rsid w:val="002A4D39"/>
    <w:rsid w:val="002A4D59"/>
    <w:rsid w:val="002A4D67"/>
    <w:rsid w:val="002A4DD1"/>
    <w:rsid w:val="002A4DE9"/>
    <w:rsid w:val="002A4E62"/>
    <w:rsid w:val="002A4E7D"/>
    <w:rsid w:val="002A4E87"/>
    <w:rsid w:val="002A4F3D"/>
    <w:rsid w:val="002A4F5A"/>
    <w:rsid w:val="002A4F68"/>
    <w:rsid w:val="002A4F70"/>
    <w:rsid w:val="002A4FDE"/>
    <w:rsid w:val="002A5036"/>
    <w:rsid w:val="002A5077"/>
    <w:rsid w:val="002A5089"/>
    <w:rsid w:val="002A5091"/>
    <w:rsid w:val="002A50C8"/>
    <w:rsid w:val="002A5120"/>
    <w:rsid w:val="002A521C"/>
    <w:rsid w:val="002A5226"/>
    <w:rsid w:val="002A5256"/>
    <w:rsid w:val="002A5273"/>
    <w:rsid w:val="002A52A7"/>
    <w:rsid w:val="002A52C2"/>
    <w:rsid w:val="002A52EE"/>
    <w:rsid w:val="002A5348"/>
    <w:rsid w:val="002A5398"/>
    <w:rsid w:val="002A539A"/>
    <w:rsid w:val="002A53B1"/>
    <w:rsid w:val="002A53CF"/>
    <w:rsid w:val="002A53EA"/>
    <w:rsid w:val="002A54A6"/>
    <w:rsid w:val="002A54C1"/>
    <w:rsid w:val="002A54FD"/>
    <w:rsid w:val="002A5509"/>
    <w:rsid w:val="002A550A"/>
    <w:rsid w:val="002A5559"/>
    <w:rsid w:val="002A5586"/>
    <w:rsid w:val="002A55CF"/>
    <w:rsid w:val="002A55F5"/>
    <w:rsid w:val="002A55F8"/>
    <w:rsid w:val="002A562F"/>
    <w:rsid w:val="002A565B"/>
    <w:rsid w:val="002A5662"/>
    <w:rsid w:val="002A566A"/>
    <w:rsid w:val="002A567D"/>
    <w:rsid w:val="002A56A2"/>
    <w:rsid w:val="002A56AF"/>
    <w:rsid w:val="002A56BF"/>
    <w:rsid w:val="002A56E1"/>
    <w:rsid w:val="002A56FC"/>
    <w:rsid w:val="002A5717"/>
    <w:rsid w:val="002A572B"/>
    <w:rsid w:val="002A572D"/>
    <w:rsid w:val="002A574A"/>
    <w:rsid w:val="002A5753"/>
    <w:rsid w:val="002A575E"/>
    <w:rsid w:val="002A577A"/>
    <w:rsid w:val="002A57B9"/>
    <w:rsid w:val="002A57BC"/>
    <w:rsid w:val="002A57D9"/>
    <w:rsid w:val="002A5800"/>
    <w:rsid w:val="002A581C"/>
    <w:rsid w:val="002A5851"/>
    <w:rsid w:val="002A5858"/>
    <w:rsid w:val="002A5876"/>
    <w:rsid w:val="002A587F"/>
    <w:rsid w:val="002A5895"/>
    <w:rsid w:val="002A5906"/>
    <w:rsid w:val="002A5911"/>
    <w:rsid w:val="002A592C"/>
    <w:rsid w:val="002A5945"/>
    <w:rsid w:val="002A596F"/>
    <w:rsid w:val="002A5988"/>
    <w:rsid w:val="002A5989"/>
    <w:rsid w:val="002A59F6"/>
    <w:rsid w:val="002A5A07"/>
    <w:rsid w:val="002A5A22"/>
    <w:rsid w:val="002A5A2B"/>
    <w:rsid w:val="002A5A2D"/>
    <w:rsid w:val="002A5AF5"/>
    <w:rsid w:val="002A5B07"/>
    <w:rsid w:val="002A5B39"/>
    <w:rsid w:val="002A5B7F"/>
    <w:rsid w:val="002A5B9A"/>
    <w:rsid w:val="002A5BC4"/>
    <w:rsid w:val="002A5BD4"/>
    <w:rsid w:val="002A5BDA"/>
    <w:rsid w:val="002A5BE9"/>
    <w:rsid w:val="002A5BFE"/>
    <w:rsid w:val="002A5CC3"/>
    <w:rsid w:val="002A5CD6"/>
    <w:rsid w:val="002A5D02"/>
    <w:rsid w:val="002A5D08"/>
    <w:rsid w:val="002A5D2A"/>
    <w:rsid w:val="002A5D3C"/>
    <w:rsid w:val="002A5D7D"/>
    <w:rsid w:val="002A5DB8"/>
    <w:rsid w:val="002A5E81"/>
    <w:rsid w:val="002A5EEC"/>
    <w:rsid w:val="002A5F16"/>
    <w:rsid w:val="002A5F1E"/>
    <w:rsid w:val="002A5F46"/>
    <w:rsid w:val="002A5F91"/>
    <w:rsid w:val="002A5FCF"/>
    <w:rsid w:val="002A604B"/>
    <w:rsid w:val="002A6056"/>
    <w:rsid w:val="002A60A5"/>
    <w:rsid w:val="002A6120"/>
    <w:rsid w:val="002A617B"/>
    <w:rsid w:val="002A61B6"/>
    <w:rsid w:val="002A6234"/>
    <w:rsid w:val="002A6262"/>
    <w:rsid w:val="002A62BD"/>
    <w:rsid w:val="002A62D3"/>
    <w:rsid w:val="002A62FC"/>
    <w:rsid w:val="002A62FF"/>
    <w:rsid w:val="002A63A0"/>
    <w:rsid w:val="002A63E8"/>
    <w:rsid w:val="002A6424"/>
    <w:rsid w:val="002A6437"/>
    <w:rsid w:val="002A644A"/>
    <w:rsid w:val="002A64FD"/>
    <w:rsid w:val="002A6525"/>
    <w:rsid w:val="002A65F5"/>
    <w:rsid w:val="002A6603"/>
    <w:rsid w:val="002A6617"/>
    <w:rsid w:val="002A6628"/>
    <w:rsid w:val="002A665A"/>
    <w:rsid w:val="002A6673"/>
    <w:rsid w:val="002A669F"/>
    <w:rsid w:val="002A66FF"/>
    <w:rsid w:val="002A6702"/>
    <w:rsid w:val="002A6722"/>
    <w:rsid w:val="002A6750"/>
    <w:rsid w:val="002A6792"/>
    <w:rsid w:val="002A6794"/>
    <w:rsid w:val="002A67A7"/>
    <w:rsid w:val="002A67DA"/>
    <w:rsid w:val="002A6811"/>
    <w:rsid w:val="002A681D"/>
    <w:rsid w:val="002A6849"/>
    <w:rsid w:val="002A6901"/>
    <w:rsid w:val="002A690B"/>
    <w:rsid w:val="002A6944"/>
    <w:rsid w:val="002A694F"/>
    <w:rsid w:val="002A69A0"/>
    <w:rsid w:val="002A69A9"/>
    <w:rsid w:val="002A69C7"/>
    <w:rsid w:val="002A69CE"/>
    <w:rsid w:val="002A6A3D"/>
    <w:rsid w:val="002A6A40"/>
    <w:rsid w:val="002A6A4A"/>
    <w:rsid w:val="002A6AC3"/>
    <w:rsid w:val="002A6B33"/>
    <w:rsid w:val="002A6B41"/>
    <w:rsid w:val="002A6B42"/>
    <w:rsid w:val="002A6B52"/>
    <w:rsid w:val="002A6BCF"/>
    <w:rsid w:val="002A6C61"/>
    <w:rsid w:val="002A6C6C"/>
    <w:rsid w:val="002A6CA7"/>
    <w:rsid w:val="002A6CDC"/>
    <w:rsid w:val="002A6D1D"/>
    <w:rsid w:val="002A6D2E"/>
    <w:rsid w:val="002A6D45"/>
    <w:rsid w:val="002A6D50"/>
    <w:rsid w:val="002A6DBE"/>
    <w:rsid w:val="002A6DC0"/>
    <w:rsid w:val="002A6DCF"/>
    <w:rsid w:val="002A6DDC"/>
    <w:rsid w:val="002A6E16"/>
    <w:rsid w:val="002A6E8D"/>
    <w:rsid w:val="002A6E99"/>
    <w:rsid w:val="002A6EBB"/>
    <w:rsid w:val="002A6EDA"/>
    <w:rsid w:val="002A6F11"/>
    <w:rsid w:val="002A6F56"/>
    <w:rsid w:val="002A6F9E"/>
    <w:rsid w:val="002A6FA9"/>
    <w:rsid w:val="002A701A"/>
    <w:rsid w:val="002A7028"/>
    <w:rsid w:val="002A7079"/>
    <w:rsid w:val="002A70A0"/>
    <w:rsid w:val="002A70E2"/>
    <w:rsid w:val="002A7111"/>
    <w:rsid w:val="002A711E"/>
    <w:rsid w:val="002A7141"/>
    <w:rsid w:val="002A715F"/>
    <w:rsid w:val="002A71C0"/>
    <w:rsid w:val="002A7212"/>
    <w:rsid w:val="002A7220"/>
    <w:rsid w:val="002A7233"/>
    <w:rsid w:val="002A7259"/>
    <w:rsid w:val="002A7288"/>
    <w:rsid w:val="002A7292"/>
    <w:rsid w:val="002A72CE"/>
    <w:rsid w:val="002A733C"/>
    <w:rsid w:val="002A73A1"/>
    <w:rsid w:val="002A7413"/>
    <w:rsid w:val="002A742D"/>
    <w:rsid w:val="002A743E"/>
    <w:rsid w:val="002A7455"/>
    <w:rsid w:val="002A7463"/>
    <w:rsid w:val="002A74CC"/>
    <w:rsid w:val="002A74CD"/>
    <w:rsid w:val="002A752F"/>
    <w:rsid w:val="002A75BA"/>
    <w:rsid w:val="002A75D5"/>
    <w:rsid w:val="002A75DB"/>
    <w:rsid w:val="002A75DD"/>
    <w:rsid w:val="002A75FC"/>
    <w:rsid w:val="002A7638"/>
    <w:rsid w:val="002A7670"/>
    <w:rsid w:val="002A7676"/>
    <w:rsid w:val="002A7711"/>
    <w:rsid w:val="002A77E7"/>
    <w:rsid w:val="002A7816"/>
    <w:rsid w:val="002A782A"/>
    <w:rsid w:val="002A783D"/>
    <w:rsid w:val="002A7862"/>
    <w:rsid w:val="002A78AB"/>
    <w:rsid w:val="002A7950"/>
    <w:rsid w:val="002A798B"/>
    <w:rsid w:val="002A79AE"/>
    <w:rsid w:val="002A79B6"/>
    <w:rsid w:val="002A7A10"/>
    <w:rsid w:val="002A7A31"/>
    <w:rsid w:val="002A7A8D"/>
    <w:rsid w:val="002A7A96"/>
    <w:rsid w:val="002A7B1D"/>
    <w:rsid w:val="002A7B4B"/>
    <w:rsid w:val="002A7B85"/>
    <w:rsid w:val="002A7BD4"/>
    <w:rsid w:val="002A7BFB"/>
    <w:rsid w:val="002A7C75"/>
    <w:rsid w:val="002A7CCF"/>
    <w:rsid w:val="002A7D14"/>
    <w:rsid w:val="002A7D27"/>
    <w:rsid w:val="002A7D38"/>
    <w:rsid w:val="002A7DB3"/>
    <w:rsid w:val="002A7DC5"/>
    <w:rsid w:val="002A7E09"/>
    <w:rsid w:val="002A7E32"/>
    <w:rsid w:val="002A7E38"/>
    <w:rsid w:val="002A7E70"/>
    <w:rsid w:val="002A7E87"/>
    <w:rsid w:val="002A7EA7"/>
    <w:rsid w:val="002A7EE4"/>
    <w:rsid w:val="002A7F5E"/>
    <w:rsid w:val="002A7F67"/>
    <w:rsid w:val="002A7F7E"/>
    <w:rsid w:val="002A7F83"/>
    <w:rsid w:val="002B0099"/>
    <w:rsid w:val="002B00E1"/>
    <w:rsid w:val="002B0142"/>
    <w:rsid w:val="002B0145"/>
    <w:rsid w:val="002B0182"/>
    <w:rsid w:val="002B019A"/>
    <w:rsid w:val="002B01BC"/>
    <w:rsid w:val="002B01C6"/>
    <w:rsid w:val="002B0297"/>
    <w:rsid w:val="002B02A0"/>
    <w:rsid w:val="002B0363"/>
    <w:rsid w:val="002B037B"/>
    <w:rsid w:val="002B0380"/>
    <w:rsid w:val="002B038B"/>
    <w:rsid w:val="002B0399"/>
    <w:rsid w:val="002B03AF"/>
    <w:rsid w:val="002B03DE"/>
    <w:rsid w:val="002B0432"/>
    <w:rsid w:val="002B0474"/>
    <w:rsid w:val="002B0475"/>
    <w:rsid w:val="002B049E"/>
    <w:rsid w:val="002B04C7"/>
    <w:rsid w:val="002B04CB"/>
    <w:rsid w:val="002B04CF"/>
    <w:rsid w:val="002B050A"/>
    <w:rsid w:val="002B0514"/>
    <w:rsid w:val="002B0520"/>
    <w:rsid w:val="002B05DE"/>
    <w:rsid w:val="002B060E"/>
    <w:rsid w:val="002B0672"/>
    <w:rsid w:val="002B06D6"/>
    <w:rsid w:val="002B06DB"/>
    <w:rsid w:val="002B06E8"/>
    <w:rsid w:val="002B06FA"/>
    <w:rsid w:val="002B0789"/>
    <w:rsid w:val="002B07A2"/>
    <w:rsid w:val="002B0827"/>
    <w:rsid w:val="002B086C"/>
    <w:rsid w:val="002B0889"/>
    <w:rsid w:val="002B08A2"/>
    <w:rsid w:val="002B08C8"/>
    <w:rsid w:val="002B08D6"/>
    <w:rsid w:val="002B0992"/>
    <w:rsid w:val="002B09D4"/>
    <w:rsid w:val="002B09ED"/>
    <w:rsid w:val="002B0A4F"/>
    <w:rsid w:val="002B0A6B"/>
    <w:rsid w:val="002B0A90"/>
    <w:rsid w:val="002B0AC1"/>
    <w:rsid w:val="002B0B46"/>
    <w:rsid w:val="002B0B62"/>
    <w:rsid w:val="002B0C26"/>
    <w:rsid w:val="002B0C3B"/>
    <w:rsid w:val="002B0C65"/>
    <w:rsid w:val="002B0C73"/>
    <w:rsid w:val="002B0C7F"/>
    <w:rsid w:val="002B0CA1"/>
    <w:rsid w:val="002B0D2D"/>
    <w:rsid w:val="002B0D93"/>
    <w:rsid w:val="002B0D95"/>
    <w:rsid w:val="002B0E0C"/>
    <w:rsid w:val="002B0EE2"/>
    <w:rsid w:val="002B0EE4"/>
    <w:rsid w:val="002B0EED"/>
    <w:rsid w:val="002B0F20"/>
    <w:rsid w:val="002B102E"/>
    <w:rsid w:val="002B1083"/>
    <w:rsid w:val="002B108B"/>
    <w:rsid w:val="002B1159"/>
    <w:rsid w:val="002B1167"/>
    <w:rsid w:val="002B116C"/>
    <w:rsid w:val="002B118D"/>
    <w:rsid w:val="002B1195"/>
    <w:rsid w:val="002B11AE"/>
    <w:rsid w:val="002B1206"/>
    <w:rsid w:val="002B1244"/>
    <w:rsid w:val="002B1263"/>
    <w:rsid w:val="002B12F2"/>
    <w:rsid w:val="002B133A"/>
    <w:rsid w:val="002B1340"/>
    <w:rsid w:val="002B1374"/>
    <w:rsid w:val="002B13A7"/>
    <w:rsid w:val="002B13DA"/>
    <w:rsid w:val="002B1412"/>
    <w:rsid w:val="002B143D"/>
    <w:rsid w:val="002B1477"/>
    <w:rsid w:val="002B14AA"/>
    <w:rsid w:val="002B14D0"/>
    <w:rsid w:val="002B1508"/>
    <w:rsid w:val="002B15A6"/>
    <w:rsid w:val="002B15C6"/>
    <w:rsid w:val="002B15F8"/>
    <w:rsid w:val="002B15F9"/>
    <w:rsid w:val="002B1611"/>
    <w:rsid w:val="002B169D"/>
    <w:rsid w:val="002B170A"/>
    <w:rsid w:val="002B1735"/>
    <w:rsid w:val="002B1740"/>
    <w:rsid w:val="002B1773"/>
    <w:rsid w:val="002B17BB"/>
    <w:rsid w:val="002B17CB"/>
    <w:rsid w:val="002B17D1"/>
    <w:rsid w:val="002B17D6"/>
    <w:rsid w:val="002B1887"/>
    <w:rsid w:val="002B1897"/>
    <w:rsid w:val="002B18C4"/>
    <w:rsid w:val="002B1958"/>
    <w:rsid w:val="002B1959"/>
    <w:rsid w:val="002B199A"/>
    <w:rsid w:val="002B19AE"/>
    <w:rsid w:val="002B1A89"/>
    <w:rsid w:val="002B1A9E"/>
    <w:rsid w:val="002B1AC9"/>
    <w:rsid w:val="002B1AF1"/>
    <w:rsid w:val="002B1AF3"/>
    <w:rsid w:val="002B1AF6"/>
    <w:rsid w:val="002B1AFF"/>
    <w:rsid w:val="002B1B1F"/>
    <w:rsid w:val="002B1B32"/>
    <w:rsid w:val="002B1B4E"/>
    <w:rsid w:val="002B1BA0"/>
    <w:rsid w:val="002B1C63"/>
    <w:rsid w:val="002B1C6C"/>
    <w:rsid w:val="002B1C72"/>
    <w:rsid w:val="002B1CFE"/>
    <w:rsid w:val="002B1D51"/>
    <w:rsid w:val="002B1D84"/>
    <w:rsid w:val="002B1D94"/>
    <w:rsid w:val="002B1DB2"/>
    <w:rsid w:val="002B1DB5"/>
    <w:rsid w:val="002B1E3F"/>
    <w:rsid w:val="002B1E6D"/>
    <w:rsid w:val="002B1EA7"/>
    <w:rsid w:val="002B1ED6"/>
    <w:rsid w:val="002B1EED"/>
    <w:rsid w:val="002B1F1B"/>
    <w:rsid w:val="002B1F26"/>
    <w:rsid w:val="002B1F38"/>
    <w:rsid w:val="002B1FC8"/>
    <w:rsid w:val="002B1FCE"/>
    <w:rsid w:val="002B1FE5"/>
    <w:rsid w:val="002B1FF6"/>
    <w:rsid w:val="002B1FFA"/>
    <w:rsid w:val="002B2010"/>
    <w:rsid w:val="002B2014"/>
    <w:rsid w:val="002B202C"/>
    <w:rsid w:val="002B2036"/>
    <w:rsid w:val="002B214F"/>
    <w:rsid w:val="002B2153"/>
    <w:rsid w:val="002B2192"/>
    <w:rsid w:val="002B21A2"/>
    <w:rsid w:val="002B21A3"/>
    <w:rsid w:val="002B223F"/>
    <w:rsid w:val="002B2348"/>
    <w:rsid w:val="002B2352"/>
    <w:rsid w:val="002B236B"/>
    <w:rsid w:val="002B23A9"/>
    <w:rsid w:val="002B23D8"/>
    <w:rsid w:val="002B2409"/>
    <w:rsid w:val="002B249A"/>
    <w:rsid w:val="002B24A6"/>
    <w:rsid w:val="002B24BE"/>
    <w:rsid w:val="002B24D8"/>
    <w:rsid w:val="002B255C"/>
    <w:rsid w:val="002B255D"/>
    <w:rsid w:val="002B25AE"/>
    <w:rsid w:val="002B25B2"/>
    <w:rsid w:val="002B25B5"/>
    <w:rsid w:val="002B25D3"/>
    <w:rsid w:val="002B25D8"/>
    <w:rsid w:val="002B2636"/>
    <w:rsid w:val="002B264F"/>
    <w:rsid w:val="002B26C8"/>
    <w:rsid w:val="002B26D0"/>
    <w:rsid w:val="002B26F2"/>
    <w:rsid w:val="002B273A"/>
    <w:rsid w:val="002B27AE"/>
    <w:rsid w:val="002B28C1"/>
    <w:rsid w:val="002B28DA"/>
    <w:rsid w:val="002B2913"/>
    <w:rsid w:val="002B291D"/>
    <w:rsid w:val="002B2986"/>
    <w:rsid w:val="002B29AC"/>
    <w:rsid w:val="002B29E0"/>
    <w:rsid w:val="002B2A11"/>
    <w:rsid w:val="002B2A16"/>
    <w:rsid w:val="002B2A18"/>
    <w:rsid w:val="002B2A57"/>
    <w:rsid w:val="002B2A5A"/>
    <w:rsid w:val="002B2ABA"/>
    <w:rsid w:val="002B2B25"/>
    <w:rsid w:val="002B2B59"/>
    <w:rsid w:val="002B2B8E"/>
    <w:rsid w:val="002B2BEF"/>
    <w:rsid w:val="002B2C09"/>
    <w:rsid w:val="002B2C7E"/>
    <w:rsid w:val="002B2C9D"/>
    <w:rsid w:val="002B2CC9"/>
    <w:rsid w:val="002B2CD3"/>
    <w:rsid w:val="002B2CDA"/>
    <w:rsid w:val="002B2D19"/>
    <w:rsid w:val="002B2D4D"/>
    <w:rsid w:val="002B2D59"/>
    <w:rsid w:val="002B2D5B"/>
    <w:rsid w:val="002B2D7C"/>
    <w:rsid w:val="002B2D9B"/>
    <w:rsid w:val="002B2DC0"/>
    <w:rsid w:val="002B2DE4"/>
    <w:rsid w:val="002B2E19"/>
    <w:rsid w:val="002B2E1D"/>
    <w:rsid w:val="002B2E63"/>
    <w:rsid w:val="002B2E90"/>
    <w:rsid w:val="002B2EB3"/>
    <w:rsid w:val="002B2EC9"/>
    <w:rsid w:val="002B2ED1"/>
    <w:rsid w:val="002B2ED5"/>
    <w:rsid w:val="002B2F05"/>
    <w:rsid w:val="002B2F5D"/>
    <w:rsid w:val="002B2FA2"/>
    <w:rsid w:val="002B3030"/>
    <w:rsid w:val="002B3052"/>
    <w:rsid w:val="002B3061"/>
    <w:rsid w:val="002B30F9"/>
    <w:rsid w:val="002B31E3"/>
    <w:rsid w:val="002B3229"/>
    <w:rsid w:val="002B32A8"/>
    <w:rsid w:val="002B330B"/>
    <w:rsid w:val="002B33A3"/>
    <w:rsid w:val="002B3401"/>
    <w:rsid w:val="002B341F"/>
    <w:rsid w:val="002B345B"/>
    <w:rsid w:val="002B3468"/>
    <w:rsid w:val="002B346E"/>
    <w:rsid w:val="002B34B0"/>
    <w:rsid w:val="002B34D9"/>
    <w:rsid w:val="002B3555"/>
    <w:rsid w:val="002B3559"/>
    <w:rsid w:val="002B3575"/>
    <w:rsid w:val="002B357F"/>
    <w:rsid w:val="002B3584"/>
    <w:rsid w:val="002B3597"/>
    <w:rsid w:val="002B35A3"/>
    <w:rsid w:val="002B3625"/>
    <w:rsid w:val="002B362E"/>
    <w:rsid w:val="002B3643"/>
    <w:rsid w:val="002B3669"/>
    <w:rsid w:val="002B369B"/>
    <w:rsid w:val="002B36B3"/>
    <w:rsid w:val="002B3743"/>
    <w:rsid w:val="002B376E"/>
    <w:rsid w:val="002B377B"/>
    <w:rsid w:val="002B37EF"/>
    <w:rsid w:val="002B37F9"/>
    <w:rsid w:val="002B3829"/>
    <w:rsid w:val="002B385C"/>
    <w:rsid w:val="002B3866"/>
    <w:rsid w:val="002B3875"/>
    <w:rsid w:val="002B38BD"/>
    <w:rsid w:val="002B38D5"/>
    <w:rsid w:val="002B3918"/>
    <w:rsid w:val="002B392C"/>
    <w:rsid w:val="002B3A04"/>
    <w:rsid w:val="002B3A2E"/>
    <w:rsid w:val="002B3A3A"/>
    <w:rsid w:val="002B3A3F"/>
    <w:rsid w:val="002B3A6B"/>
    <w:rsid w:val="002B3A8F"/>
    <w:rsid w:val="002B3AD1"/>
    <w:rsid w:val="002B3ADC"/>
    <w:rsid w:val="002B3B2A"/>
    <w:rsid w:val="002B3B5C"/>
    <w:rsid w:val="002B3C0F"/>
    <w:rsid w:val="002B3C3B"/>
    <w:rsid w:val="002B3C67"/>
    <w:rsid w:val="002B3C7E"/>
    <w:rsid w:val="002B3D30"/>
    <w:rsid w:val="002B3DAE"/>
    <w:rsid w:val="002B3DDC"/>
    <w:rsid w:val="002B3E26"/>
    <w:rsid w:val="002B3E62"/>
    <w:rsid w:val="002B3EBD"/>
    <w:rsid w:val="002B3EF1"/>
    <w:rsid w:val="002B3F37"/>
    <w:rsid w:val="002B3F94"/>
    <w:rsid w:val="002B3F9E"/>
    <w:rsid w:val="002B3FC9"/>
    <w:rsid w:val="002B3FE9"/>
    <w:rsid w:val="002B402E"/>
    <w:rsid w:val="002B4042"/>
    <w:rsid w:val="002B40BD"/>
    <w:rsid w:val="002B40D7"/>
    <w:rsid w:val="002B40F4"/>
    <w:rsid w:val="002B4115"/>
    <w:rsid w:val="002B4126"/>
    <w:rsid w:val="002B4166"/>
    <w:rsid w:val="002B418D"/>
    <w:rsid w:val="002B41AC"/>
    <w:rsid w:val="002B41EE"/>
    <w:rsid w:val="002B423B"/>
    <w:rsid w:val="002B4275"/>
    <w:rsid w:val="002B4297"/>
    <w:rsid w:val="002B42A5"/>
    <w:rsid w:val="002B4335"/>
    <w:rsid w:val="002B4345"/>
    <w:rsid w:val="002B43D4"/>
    <w:rsid w:val="002B448A"/>
    <w:rsid w:val="002B44BD"/>
    <w:rsid w:val="002B44C0"/>
    <w:rsid w:val="002B44D2"/>
    <w:rsid w:val="002B44F9"/>
    <w:rsid w:val="002B454B"/>
    <w:rsid w:val="002B45A2"/>
    <w:rsid w:val="002B45C3"/>
    <w:rsid w:val="002B45DC"/>
    <w:rsid w:val="002B45FC"/>
    <w:rsid w:val="002B45FD"/>
    <w:rsid w:val="002B46CC"/>
    <w:rsid w:val="002B474C"/>
    <w:rsid w:val="002B4777"/>
    <w:rsid w:val="002B477D"/>
    <w:rsid w:val="002B47B5"/>
    <w:rsid w:val="002B47DE"/>
    <w:rsid w:val="002B4814"/>
    <w:rsid w:val="002B4852"/>
    <w:rsid w:val="002B4853"/>
    <w:rsid w:val="002B4863"/>
    <w:rsid w:val="002B4881"/>
    <w:rsid w:val="002B489C"/>
    <w:rsid w:val="002B48A1"/>
    <w:rsid w:val="002B48CD"/>
    <w:rsid w:val="002B48E3"/>
    <w:rsid w:val="002B4920"/>
    <w:rsid w:val="002B4922"/>
    <w:rsid w:val="002B4948"/>
    <w:rsid w:val="002B495A"/>
    <w:rsid w:val="002B495D"/>
    <w:rsid w:val="002B498D"/>
    <w:rsid w:val="002B49FA"/>
    <w:rsid w:val="002B4A6B"/>
    <w:rsid w:val="002B4AF0"/>
    <w:rsid w:val="002B4B0A"/>
    <w:rsid w:val="002B4BEF"/>
    <w:rsid w:val="002B4BFB"/>
    <w:rsid w:val="002B4C3E"/>
    <w:rsid w:val="002B4CC1"/>
    <w:rsid w:val="002B4CE8"/>
    <w:rsid w:val="002B4D12"/>
    <w:rsid w:val="002B4D47"/>
    <w:rsid w:val="002B4D74"/>
    <w:rsid w:val="002B4D78"/>
    <w:rsid w:val="002B4D80"/>
    <w:rsid w:val="002B4D98"/>
    <w:rsid w:val="002B4DBD"/>
    <w:rsid w:val="002B4E03"/>
    <w:rsid w:val="002B4E6F"/>
    <w:rsid w:val="002B4E78"/>
    <w:rsid w:val="002B4E87"/>
    <w:rsid w:val="002B4EB4"/>
    <w:rsid w:val="002B500F"/>
    <w:rsid w:val="002B50D1"/>
    <w:rsid w:val="002B50E9"/>
    <w:rsid w:val="002B512F"/>
    <w:rsid w:val="002B5145"/>
    <w:rsid w:val="002B5169"/>
    <w:rsid w:val="002B51AC"/>
    <w:rsid w:val="002B51CA"/>
    <w:rsid w:val="002B51CD"/>
    <w:rsid w:val="002B51DE"/>
    <w:rsid w:val="002B5229"/>
    <w:rsid w:val="002B526D"/>
    <w:rsid w:val="002B5282"/>
    <w:rsid w:val="002B5299"/>
    <w:rsid w:val="002B5364"/>
    <w:rsid w:val="002B5370"/>
    <w:rsid w:val="002B53CF"/>
    <w:rsid w:val="002B53D8"/>
    <w:rsid w:val="002B5430"/>
    <w:rsid w:val="002B5434"/>
    <w:rsid w:val="002B5447"/>
    <w:rsid w:val="002B5462"/>
    <w:rsid w:val="002B546D"/>
    <w:rsid w:val="002B54E0"/>
    <w:rsid w:val="002B550B"/>
    <w:rsid w:val="002B559A"/>
    <w:rsid w:val="002B561D"/>
    <w:rsid w:val="002B562E"/>
    <w:rsid w:val="002B5696"/>
    <w:rsid w:val="002B56C3"/>
    <w:rsid w:val="002B56CC"/>
    <w:rsid w:val="002B56D7"/>
    <w:rsid w:val="002B56E2"/>
    <w:rsid w:val="002B5721"/>
    <w:rsid w:val="002B5759"/>
    <w:rsid w:val="002B5774"/>
    <w:rsid w:val="002B583E"/>
    <w:rsid w:val="002B5872"/>
    <w:rsid w:val="002B58C7"/>
    <w:rsid w:val="002B58D0"/>
    <w:rsid w:val="002B58DE"/>
    <w:rsid w:val="002B58F6"/>
    <w:rsid w:val="002B591C"/>
    <w:rsid w:val="002B5939"/>
    <w:rsid w:val="002B593F"/>
    <w:rsid w:val="002B594E"/>
    <w:rsid w:val="002B59DB"/>
    <w:rsid w:val="002B5A34"/>
    <w:rsid w:val="002B5AD3"/>
    <w:rsid w:val="002B5AFB"/>
    <w:rsid w:val="002B5B05"/>
    <w:rsid w:val="002B5B0E"/>
    <w:rsid w:val="002B5B23"/>
    <w:rsid w:val="002B5B57"/>
    <w:rsid w:val="002B5B63"/>
    <w:rsid w:val="002B5B6B"/>
    <w:rsid w:val="002B5B8D"/>
    <w:rsid w:val="002B5BDF"/>
    <w:rsid w:val="002B5BE4"/>
    <w:rsid w:val="002B5C37"/>
    <w:rsid w:val="002B5C72"/>
    <w:rsid w:val="002B5C78"/>
    <w:rsid w:val="002B5C9E"/>
    <w:rsid w:val="002B5CC5"/>
    <w:rsid w:val="002B5CC7"/>
    <w:rsid w:val="002B5D18"/>
    <w:rsid w:val="002B5D43"/>
    <w:rsid w:val="002B5DAE"/>
    <w:rsid w:val="002B5DCC"/>
    <w:rsid w:val="002B5E35"/>
    <w:rsid w:val="002B5E50"/>
    <w:rsid w:val="002B5E6E"/>
    <w:rsid w:val="002B5E87"/>
    <w:rsid w:val="002B5E8A"/>
    <w:rsid w:val="002B5EF6"/>
    <w:rsid w:val="002B5F19"/>
    <w:rsid w:val="002B5F22"/>
    <w:rsid w:val="002B5F6D"/>
    <w:rsid w:val="002B5FAA"/>
    <w:rsid w:val="002B5FC7"/>
    <w:rsid w:val="002B602F"/>
    <w:rsid w:val="002B6071"/>
    <w:rsid w:val="002B608E"/>
    <w:rsid w:val="002B60A8"/>
    <w:rsid w:val="002B60BE"/>
    <w:rsid w:val="002B60F3"/>
    <w:rsid w:val="002B6197"/>
    <w:rsid w:val="002B61B5"/>
    <w:rsid w:val="002B61DD"/>
    <w:rsid w:val="002B61FC"/>
    <w:rsid w:val="002B6235"/>
    <w:rsid w:val="002B6277"/>
    <w:rsid w:val="002B62BD"/>
    <w:rsid w:val="002B62D1"/>
    <w:rsid w:val="002B62D2"/>
    <w:rsid w:val="002B63EC"/>
    <w:rsid w:val="002B6468"/>
    <w:rsid w:val="002B646B"/>
    <w:rsid w:val="002B64F9"/>
    <w:rsid w:val="002B6511"/>
    <w:rsid w:val="002B651F"/>
    <w:rsid w:val="002B657C"/>
    <w:rsid w:val="002B6593"/>
    <w:rsid w:val="002B65BE"/>
    <w:rsid w:val="002B6613"/>
    <w:rsid w:val="002B6630"/>
    <w:rsid w:val="002B6667"/>
    <w:rsid w:val="002B66B1"/>
    <w:rsid w:val="002B66D6"/>
    <w:rsid w:val="002B66D9"/>
    <w:rsid w:val="002B673A"/>
    <w:rsid w:val="002B6743"/>
    <w:rsid w:val="002B674B"/>
    <w:rsid w:val="002B6797"/>
    <w:rsid w:val="002B67A2"/>
    <w:rsid w:val="002B67F6"/>
    <w:rsid w:val="002B687A"/>
    <w:rsid w:val="002B6884"/>
    <w:rsid w:val="002B6896"/>
    <w:rsid w:val="002B68C1"/>
    <w:rsid w:val="002B6919"/>
    <w:rsid w:val="002B69BF"/>
    <w:rsid w:val="002B69D6"/>
    <w:rsid w:val="002B69E0"/>
    <w:rsid w:val="002B69F9"/>
    <w:rsid w:val="002B6A24"/>
    <w:rsid w:val="002B6A37"/>
    <w:rsid w:val="002B6A95"/>
    <w:rsid w:val="002B6A9E"/>
    <w:rsid w:val="002B6ACA"/>
    <w:rsid w:val="002B6B0B"/>
    <w:rsid w:val="002B6B1B"/>
    <w:rsid w:val="002B6B1E"/>
    <w:rsid w:val="002B6B27"/>
    <w:rsid w:val="002B6B7A"/>
    <w:rsid w:val="002B6B8F"/>
    <w:rsid w:val="002B6B9E"/>
    <w:rsid w:val="002B6BC5"/>
    <w:rsid w:val="002B6BDD"/>
    <w:rsid w:val="002B6BF3"/>
    <w:rsid w:val="002B6BF9"/>
    <w:rsid w:val="002B6C37"/>
    <w:rsid w:val="002B6C78"/>
    <w:rsid w:val="002B6C7B"/>
    <w:rsid w:val="002B6C7C"/>
    <w:rsid w:val="002B6C89"/>
    <w:rsid w:val="002B6C91"/>
    <w:rsid w:val="002B6CAD"/>
    <w:rsid w:val="002B6CB6"/>
    <w:rsid w:val="002B6D3B"/>
    <w:rsid w:val="002B6D50"/>
    <w:rsid w:val="002B6D6C"/>
    <w:rsid w:val="002B6DC5"/>
    <w:rsid w:val="002B6DED"/>
    <w:rsid w:val="002B6DF6"/>
    <w:rsid w:val="002B6E19"/>
    <w:rsid w:val="002B6E7C"/>
    <w:rsid w:val="002B6E8C"/>
    <w:rsid w:val="002B6EAF"/>
    <w:rsid w:val="002B6F5A"/>
    <w:rsid w:val="002B70A6"/>
    <w:rsid w:val="002B70B0"/>
    <w:rsid w:val="002B70E0"/>
    <w:rsid w:val="002B710F"/>
    <w:rsid w:val="002B7110"/>
    <w:rsid w:val="002B712F"/>
    <w:rsid w:val="002B714E"/>
    <w:rsid w:val="002B718D"/>
    <w:rsid w:val="002B719A"/>
    <w:rsid w:val="002B719E"/>
    <w:rsid w:val="002B71D7"/>
    <w:rsid w:val="002B71F6"/>
    <w:rsid w:val="002B71FD"/>
    <w:rsid w:val="002B71FE"/>
    <w:rsid w:val="002B721D"/>
    <w:rsid w:val="002B729C"/>
    <w:rsid w:val="002B72A9"/>
    <w:rsid w:val="002B7336"/>
    <w:rsid w:val="002B7371"/>
    <w:rsid w:val="002B738F"/>
    <w:rsid w:val="002B73AA"/>
    <w:rsid w:val="002B73C1"/>
    <w:rsid w:val="002B73C5"/>
    <w:rsid w:val="002B7459"/>
    <w:rsid w:val="002B7479"/>
    <w:rsid w:val="002B74A7"/>
    <w:rsid w:val="002B74D7"/>
    <w:rsid w:val="002B74DA"/>
    <w:rsid w:val="002B74E3"/>
    <w:rsid w:val="002B74F3"/>
    <w:rsid w:val="002B74FF"/>
    <w:rsid w:val="002B7525"/>
    <w:rsid w:val="002B7557"/>
    <w:rsid w:val="002B75C5"/>
    <w:rsid w:val="002B7636"/>
    <w:rsid w:val="002B764C"/>
    <w:rsid w:val="002B76A2"/>
    <w:rsid w:val="002B76AC"/>
    <w:rsid w:val="002B76BB"/>
    <w:rsid w:val="002B76D0"/>
    <w:rsid w:val="002B7705"/>
    <w:rsid w:val="002B7736"/>
    <w:rsid w:val="002B773C"/>
    <w:rsid w:val="002B7754"/>
    <w:rsid w:val="002B77D2"/>
    <w:rsid w:val="002B77DB"/>
    <w:rsid w:val="002B7825"/>
    <w:rsid w:val="002B785F"/>
    <w:rsid w:val="002B7878"/>
    <w:rsid w:val="002B789E"/>
    <w:rsid w:val="002B78A2"/>
    <w:rsid w:val="002B78B1"/>
    <w:rsid w:val="002B78BF"/>
    <w:rsid w:val="002B791E"/>
    <w:rsid w:val="002B7959"/>
    <w:rsid w:val="002B79C7"/>
    <w:rsid w:val="002B79CF"/>
    <w:rsid w:val="002B79E0"/>
    <w:rsid w:val="002B7A40"/>
    <w:rsid w:val="002B7A64"/>
    <w:rsid w:val="002B7A99"/>
    <w:rsid w:val="002B7ABB"/>
    <w:rsid w:val="002B7AE5"/>
    <w:rsid w:val="002B7B02"/>
    <w:rsid w:val="002B7B4E"/>
    <w:rsid w:val="002B7B52"/>
    <w:rsid w:val="002B7B85"/>
    <w:rsid w:val="002B7BC1"/>
    <w:rsid w:val="002B7BE6"/>
    <w:rsid w:val="002B7C03"/>
    <w:rsid w:val="002B7C05"/>
    <w:rsid w:val="002B7C09"/>
    <w:rsid w:val="002B7C3A"/>
    <w:rsid w:val="002B7C79"/>
    <w:rsid w:val="002B7C7F"/>
    <w:rsid w:val="002B7CE7"/>
    <w:rsid w:val="002B7DB9"/>
    <w:rsid w:val="002B7E86"/>
    <w:rsid w:val="002B7F30"/>
    <w:rsid w:val="002B7FCC"/>
    <w:rsid w:val="002C0014"/>
    <w:rsid w:val="002C0016"/>
    <w:rsid w:val="002C0037"/>
    <w:rsid w:val="002C003E"/>
    <w:rsid w:val="002C006A"/>
    <w:rsid w:val="002C00D5"/>
    <w:rsid w:val="002C00E8"/>
    <w:rsid w:val="002C013A"/>
    <w:rsid w:val="002C013D"/>
    <w:rsid w:val="002C0197"/>
    <w:rsid w:val="002C0265"/>
    <w:rsid w:val="002C030A"/>
    <w:rsid w:val="002C031F"/>
    <w:rsid w:val="002C0344"/>
    <w:rsid w:val="002C037B"/>
    <w:rsid w:val="002C03A8"/>
    <w:rsid w:val="002C0421"/>
    <w:rsid w:val="002C043B"/>
    <w:rsid w:val="002C0444"/>
    <w:rsid w:val="002C045E"/>
    <w:rsid w:val="002C0468"/>
    <w:rsid w:val="002C0473"/>
    <w:rsid w:val="002C0494"/>
    <w:rsid w:val="002C04A3"/>
    <w:rsid w:val="002C0566"/>
    <w:rsid w:val="002C05BD"/>
    <w:rsid w:val="002C0623"/>
    <w:rsid w:val="002C078B"/>
    <w:rsid w:val="002C07F3"/>
    <w:rsid w:val="002C0814"/>
    <w:rsid w:val="002C0849"/>
    <w:rsid w:val="002C08D6"/>
    <w:rsid w:val="002C0904"/>
    <w:rsid w:val="002C098D"/>
    <w:rsid w:val="002C09E6"/>
    <w:rsid w:val="002C0A25"/>
    <w:rsid w:val="002C0A6E"/>
    <w:rsid w:val="002C0B54"/>
    <w:rsid w:val="002C0BF7"/>
    <w:rsid w:val="002C0C15"/>
    <w:rsid w:val="002C0C2D"/>
    <w:rsid w:val="002C0C59"/>
    <w:rsid w:val="002C0C8A"/>
    <w:rsid w:val="002C0CAC"/>
    <w:rsid w:val="002C0CD9"/>
    <w:rsid w:val="002C0CDF"/>
    <w:rsid w:val="002C0D0F"/>
    <w:rsid w:val="002C0D18"/>
    <w:rsid w:val="002C0D29"/>
    <w:rsid w:val="002C0D7C"/>
    <w:rsid w:val="002C0D9F"/>
    <w:rsid w:val="002C0E1D"/>
    <w:rsid w:val="002C0E4A"/>
    <w:rsid w:val="002C0EAE"/>
    <w:rsid w:val="002C0ECA"/>
    <w:rsid w:val="002C0EF1"/>
    <w:rsid w:val="002C0F29"/>
    <w:rsid w:val="002C0F30"/>
    <w:rsid w:val="002C0F50"/>
    <w:rsid w:val="002C0F72"/>
    <w:rsid w:val="002C0F96"/>
    <w:rsid w:val="002C101C"/>
    <w:rsid w:val="002C1062"/>
    <w:rsid w:val="002C106A"/>
    <w:rsid w:val="002C10C1"/>
    <w:rsid w:val="002C10FA"/>
    <w:rsid w:val="002C1103"/>
    <w:rsid w:val="002C1137"/>
    <w:rsid w:val="002C11E0"/>
    <w:rsid w:val="002C11F9"/>
    <w:rsid w:val="002C120D"/>
    <w:rsid w:val="002C1217"/>
    <w:rsid w:val="002C1273"/>
    <w:rsid w:val="002C128C"/>
    <w:rsid w:val="002C12B9"/>
    <w:rsid w:val="002C12DE"/>
    <w:rsid w:val="002C1313"/>
    <w:rsid w:val="002C1327"/>
    <w:rsid w:val="002C1332"/>
    <w:rsid w:val="002C133B"/>
    <w:rsid w:val="002C1369"/>
    <w:rsid w:val="002C1390"/>
    <w:rsid w:val="002C1393"/>
    <w:rsid w:val="002C1399"/>
    <w:rsid w:val="002C13ED"/>
    <w:rsid w:val="002C1415"/>
    <w:rsid w:val="002C1448"/>
    <w:rsid w:val="002C1476"/>
    <w:rsid w:val="002C1495"/>
    <w:rsid w:val="002C152E"/>
    <w:rsid w:val="002C1537"/>
    <w:rsid w:val="002C154A"/>
    <w:rsid w:val="002C15BD"/>
    <w:rsid w:val="002C1683"/>
    <w:rsid w:val="002C16E2"/>
    <w:rsid w:val="002C1731"/>
    <w:rsid w:val="002C1770"/>
    <w:rsid w:val="002C177D"/>
    <w:rsid w:val="002C17D1"/>
    <w:rsid w:val="002C17EC"/>
    <w:rsid w:val="002C1821"/>
    <w:rsid w:val="002C1824"/>
    <w:rsid w:val="002C1842"/>
    <w:rsid w:val="002C1856"/>
    <w:rsid w:val="002C1877"/>
    <w:rsid w:val="002C18A3"/>
    <w:rsid w:val="002C18AB"/>
    <w:rsid w:val="002C18DA"/>
    <w:rsid w:val="002C18E6"/>
    <w:rsid w:val="002C18F9"/>
    <w:rsid w:val="002C1912"/>
    <w:rsid w:val="002C19E3"/>
    <w:rsid w:val="002C1A22"/>
    <w:rsid w:val="002C1A5C"/>
    <w:rsid w:val="002C1A7F"/>
    <w:rsid w:val="002C1A9D"/>
    <w:rsid w:val="002C1AD4"/>
    <w:rsid w:val="002C1ADB"/>
    <w:rsid w:val="002C1AE8"/>
    <w:rsid w:val="002C1AEF"/>
    <w:rsid w:val="002C1B04"/>
    <w:rsid w:val="002C1B23"/>
    <w:rsid w:val="002C1B32"/>
    <w:rsid w:val="002C1B3C"/>
    <w:rsid w:val="002C1BB3"/>
    <w:rsid w:val="002C1BD7"/>
    <w:rsid w:val="002C1C8B"/>
    <w:rsid w:val="002C1D13"/>
    <w:rsid w:val="002C1D1A"/>
    <w:rsid w:val="002C1D54"/>
    <w:rsid w:val="002C1D60"/>
    <w:rsid w:val="002C1D9F"/>
    <w:rsid w:val="002C1DB0"/>
    <w:rsid w:val="002C1DD4"/>
    <w:rsid w:val="002C1E1D"/>
    <w:rsid w:val="002C1E3D"/>
    <w:rsid w:val="002C1E3F"/>
    <w:rsid w:val="002C1E52"/>
    <w:rsid w:val="002C1E7E"/>
    <w:rsid w:val="002C1EBB"/>
    <w:rsid w:val="002C1EC8"/>
    <w:rsid w:val="002C1F26"/>
    <w:rsid w:val="002C1F60"/>
    <w:rsid w:val="002C1F99"/>
    <w:rsid w:val="002C1F9D"/>
    <w:rsid w:val="002C2052"/>
    <w:rsid w:val="002C207D"/>
    <w:rsid w:val="002C20BA"/>
    <w:rsid w:val="002C20C8"/>
    <w:rsid w:val="002C20F8"/>
    <w:rsid w:val="002C20F9"/>
    <w:rsid w:val="002C213A"/>
    <w:rsid w:val="002C213F"/>
    <w:rsid w:val="002C21C0"/>
    <w:rsid w:val="002C21F2"/>
    <w:rsid w:val="002C221F"/>
    <w:rsid w:val="002C2235"/>
    <w:rsid w:val="002C225D"/>
    <w:rsid w:val="002C2261"/>
    <w:rsid w:val="002C2283"/>
    <w:rsid w:val="002C229A"/>
    <w:rsid w:val="002C22D6"/>
    <w:rsid w:val="002C22D8"/>
    <w:rsid w:val="002C22EF"/>
    <w:rsid w:val="002C2382"/>
    <w:rsid w:val="002C23CF"/>
    <w:rsid w:val="002C2424"/>
    <w:rsid w:val="002C2443"/>
    <w:rsid w:val="002C247C"/>
    <w:rsid w:val="002C24FB"/>
    <w:rsid w:val="002C2530"/>
    <w:rsid w:val="002C2532"/>
    <w:rsid w:val="002C2571"/>
    <w:rsid w:val="002C25AF"/>
    <w:rsid w:val="002C2608"/>
    <w:rsid w:val="002C264A"/>
    <w:rsid w:val="002C2672"/>
    <w:rsid w:val="002C2768"/>
    <w:rsid w:val="002C276C"/>
    <w:rsid w:val="002C2779"/>
    <w:rsid w:val="002C27B0"/>
    <w:rsid w:val="002C27C5"/>
    <w:rsid w:val="002C27E5"/>
    <w:rsid w:val="002C282F"/>
    <w:rsid w:val="002C2857"/>
    <w:rsid w:val="002C2876"/>
    <w:rsid w:val="002C287D"/>
    <w:rsid w:val="002C28A0"/>
    <w:rsid w:val="002C28C2"/>
    <w:rsid w:val="002C291D"/>
    <w:rsid w:val="002C2924"/>
    <w:rsid w:val="002C29A3"/>
    <w:rsid w:val="002C29D2"/>
    <w:rsid w:val="002C29F5"/>
    <w:rsid w:val="002C2A20"/>
    <w:rsid w:val="002C2A24"/>
    <w:rsid w:val="002C2A7A"/>
    <w:rsid w:val="002C2A9A"/>
    <w:rsid w:val="002C2B33"/>
    <w:rsid w:val="002C2B8E"/>
    <w:rsid w:val="002C2B92"/>
    <w:rsid w:val="002C2B97"/>
    <w:rsid w:val="002C2C27"/>
    <w:rsid w:val="002C2C43"/>
    <w:rsid w:val="002C2C49"/>
    <w:rsid w:val="002C2C4B"/>
    <w:rsid w:val="002C2C53"/>
    <w:rsid w:val="002C2C54"/>
    <w:rsid w:val="002C2C75"/>
    <w:rsid w:val="002C2C7F"/>
    <w:rsid w:val="002C2C9D"/>
    <w:rsid w:val="002C2CD0"/>
    <w:rsid w:val="002C2CE5"/>
    <w:rsid w:val="002C2CE8"/>
    <w:rsid w:val="002C2D0B"/>
    <w:rsid w:val="002C2DA0"/>
    <w:rsid w:val="002C2DB9"/>
    <w:rsid w:val="002C2DBB"/>
    <w:rsid w:val="002C2DC7"/>
    <w:rsid w:val="002C2E02"/>
    <w:rsid w:val="002C2E0F"/>
    <w:rsid w:val="002C2E53"/>
    <w:rsid w:val="002C2E8D"/>
    <w:rsid w:val="002C2F19"/>
    <w:rsid w:val="002C2F34"/>
    <w:rsid w:val="002C2F46"/>
    <w:rsid w:val="002C2F66"/>
    <w:rsid w:val="002C2FC6"/>
    <w:rsid w:val="002C303B"/>
    <w:rsid w:val="002C304F"/>
    <w:rsid w:val="002C306A"/>
    <w:rsid w:val="002C306D"/>
    <w:rsid w:val="002C30BE"/>
    <w:rsid w:val="002C31C0"/>
    <w:rsid w:val="002C31E4"/>
    <w:rsid w:val="002C31EF"/>
    <w:rsid w:val="002C3253"/>
    <w:rsid w:val="002C329B"/>
    <w:rsid w:val="002C32A2"/>
    <w:rsid w:val="002C3301"/>
    <w:rsid w:val="002C3340"/>
    <w:rsid w:val="002C3361"/>
    <w:rsid w:val="002C3381"/>
    <w:rsid w:val="002C3393"/>
    <w:rsid w:val="002C33EF"/>
    <w:rsid w:val="002C3438"/>
    <w:rsid w:val="002C348E"/>
    <w:rsid w:val="002C34A1"/>
    <w:rsid w:val="002C34E4"/>
    <w:rsid w:val="002C352B"/>
    <w:rsid w:val="002C359F"/>
    <w:rsid w:val="002C35DA"/>
    <w:rsid w:val="002C3647"/>
    <w:rsid w:val="002C366A"/>
    <w:rsid w:val="002C36C3"/>
    <w:rsid w:val="002C36D9"/>
    <w:rsid w:val="002C36EE"/>
    <w:rsid w:val="002C36F8"/>
    <w:rsid w:val="002C376B"/>
    <w:rsid w:val="002C3804"/>
    <w:rsid w:val="002C381F"/>
    <w:rsid w:val="002C384A"/>
    <w:rsid w:val="002C385D"/>
    <w:rsid w:val="002C385F"/>
    <w:rsid w:val="002C38BA"/>
    <w:rsid w:val="002C38F5"/>
    <w:rsid w:val="002C3900"/>
    <w:rsid w:val="002C392D"/>
    <w:rsid w:val="002C3936"/>
    <w:rsid w:val="002C396C"/>
    <w:rsid w:val="002C3A0A"/>
    <w:rsid w:val="002C3A28"/>
    <w:rsid w:val="002C3A5C"/>
    <w:rsid w:val="002C3A71"/>
    <w:rsid w:val="002C3A9D"/>
    <w:rsid w:val="002C3AE3"/>
    <w:rsid w:val="002C3AE4"/>
    <w:rsid w:val="002C3B45"/>
    <w:rsid w:val="002C3B6C"/>
    <w:rsid w:val="002C3B86"/>
    <w:rsid w:val="002C3B99"/>
    <w:rsid w:val="002C3BD6"/>
    <w:rsid w:val="002C3BDC"/>
    <w:rsid w:val="002C3C35"/>
    <w:rsid w:val="002C3CA5"/>
    <w:rsid w:val="002C3CC6"/>
    <w:rsid w:val="002C3D42"/>
    <w:rsid w:val="002C3D52"/>
    <w:rsid w:val="002C3D6C"/>
    <w:rsid w:val="002C3D80"/>
    <w:rsid w:val="002C3DAC"/>
    <w:rsid w:val="002C3DF0"/>
    <w:rsid w:val="002C3DF4"/>
    <w:rsid w:val="002C3E03"/>
    <w:rsid w:val="002C3E39"/>
    <w:rsid w:val="002C3E4B"/>
    <w:rsid w:val="002C3E6B"/>
    <w:rsid w:val="002C3EC4"/>
    <w:rsid w:val="002C3FED"/>
    <w:rsid w:val="002C4023"/>
    <w:rsid w:val="002C4029"/>
    <w:rsid w:val="002C402F"/>
    <w:rsid w:val="002C4035"/>
    <w:rsid w:val="002C407D"/>
    <w:rsid w:val="002C40C4"/>
    <w:rsid w:val="002C40D2"/>
    <w:rsid w:val="002C40DD"/>
    <w:rsid w:val="002C4162"/>
    <w:rsid w:val="002C4173"/>
    <w:rsid w:val="002C41B0"/>
    <w:rsid w:val="002C41C2"/>
    <w:rsid w:val="002C41E5"/>
    <w:rsid w:val="002C41F5"/>
    <w:rsid w:val="002C4206"/>
    <w:rsid w:val="002C4220"/>
    <w:rsid w:val="002C425E"/>
    <w:rsid w:val="002C42D6"/>
    <w:rsid w:val="002C436B"/>
    <w:rsid w:val="002C4374"/>
    <w:rsid w:val="002C43A3"/>
    <w:rsid w:val="002C43AE"/>
    <w:rsid w:val="002C43FE"/>
    <w:rsid w:val="002C43FF"/>
    <w:rsid w:val="002C441A"/>
    <w:rsid w:val="002C4436"/>
    <w:rsid w:val="002C4453"/>
    <w:rsid w:val="002C446F"/>
    <w:rsid w:val="002C4475"/>
    <w:rsid w:val="002C4494"/>
    <w:rsid w:val="002C449A"/>
    <w:rsid w:val="002C4587"/>
    <w:rsid w:val="002C458D"/>
    <w:rsid w:val="002C4595"/>
    <w:rsid w:val="002C4598"/>
    <w:rsid w:val="002C45E2"/>
    <w:rsid w:val="002C462D"/>
    <w:rsid w:val="002C466D"/>
    <w:rsid w:val="002C4674"/>
    <w:rsid w:val="002C4689"/>
    <w:rsid w:val="002C470C"/>
    <w:rsid w:val="002C479D"/>
    <w:rsid w:val="002C47A5"/>
    <w:rsid w:val="002C4805"/>
    <w:rsid w:val="002C481D"/>
    <w:rsid w:val="002C4823"/>
    <w:rsid w:val="002C484A"/>
    <w:rsid w:val="002C4865"/>
    <w:rsid w:val="002C486A"/>
    <w:rsid w:val="002C4885"/>
    <w:rsid w:val="002C48A3"/>
    <w:rsid w:val="002C48C0"/>
    <w:rsid w:val="002C4903"/>
    <w:rsid w:val="002C4918"/>
    <w:rsid w:val="002C4981"/>
    <w:rsid w:val="002C499D"/>
    <w:rsid w:val="002C49C2"/>
    <w:rsid w:val="002C49C9"/>
    <w:rsid w:val="002C4A38"/>
    <w:rsid w:val="002C4A46"/>
    <w:rsid w:val="002C4A48"/>
    <w:rsid w:val="002C4A70"/>
    <w:rsid w:val="002C4A86"/>
    <w:rsid w:val="002C4A9C"/>
    <w:rsid w:val="002C4AC9"/>
    <w:rsid w:val="002C4B14"/>
    <w:rsid w:val="002C4B1F"/>
    <w:rsid w:val="002C4B42"/>
    <w:rsid w:val="002C4B54"/>
    <w:rsid w:val="002C4B70"/>
    <w:rsid w:val="002C4B9A"/>
    <w:rsid w:val="002C4BC8"/>
    <w:rsid w:val="002C4C34"/>
    <w:rsid w:val="002C4C40"/>
    <w:rsid w:val="002C4C7F"/>
    <w:rsid w:val="002C4CB2"/>
    <w:rsid w:val="002C4D4C"/>
    <w:rsid w:val="002C4D4E"/>
    <w:rsid w:val="002C4D62"/>
    <w:rsid w:val="002C4D9F"/>
    <w:rsid w:val="002C4DC0"/>
    <w:rsid w:val="002C4DE1"/>
    <w:rsid w:val="002C4E10"/>
    <w:rsid w:val="002C4E27"/>
    <w:rsid w:val="002C4E2B"/>
    <w:rsid w:val="002C4E52"/>
    <w:rsid w:val="002C4E83"/>
    <w:rsid w:val="002C4EE1"/>
    <w:rsid w:val="002C4F0E"/>
    <w:rsid w:val="002C4F47"/>
    <w:rsid w:val="002C4FC4"/>
    <w:rsid w:val="002C4FF2"/>
    <w:rsid w:val="002C501D"/>
    <w:rsid w:val="002C505A"/>
    <w:rsid w:val="002C5077"/>
    <w:rsid w:val="002C508A"/>
    <w:rsid w:val="002C50E4"/>
    <w:rsid w:val="002C5123"/>
    <w:rsid w:val="002C5167"/>
    <w:rsid w:val="002C5184"/>
    <w:rsid w:val="002C5196"/>
    <w:rsid w:val="002C51A5"/>
    <w:rsid w:val="002C51D4"/>
    <w:rsid w:val="002C523A"/>
    <w:rsid w:val="002C528F"/>
    <w:rsid w:val="002C52CA"/>
    <w:rsid w:val="002C52F4"/>
    <w:rsid w:val="002C5303"/>
    <w:rsid w:val="002C5309"/>
    <w:rsid w:val="002C531D"/>
    <w:rsid w:val="002C535D"/>
    <w:rsid w:val="002C5369"/>
    <w:rsid w:val="002C53B0"/>
    <w:rsid w:val="002C53D0"/>
    <w:rsid w:val="002C541D"/>
    <w:rsid w:val="002C543C"/>
    <w:rsid w:val="002C5452"/>
    <w:rsid w:val="002C5477"/>
    <w:rsid w:val="002C54BC"/>
    <w:rsid w:val="002C54CE"/>
    <w:rsid w:val="002C54DA"/>
    <w:rsid w:val="002C54F4"/>
    <w:rsid w:val="002C5516"/>
    <w:rsid w:val="002C55E8"/>
    <w:rsid w:val="002C5615"/>
    <w:rsid w:val="002C562C"/>
    <w:rsid w:val="002C5631"/>
    <w:rsid w:val="002C5681"/>
    <w:rsid w:val="002C5716"/>
    <w:rsid w:val="002C5743"/>
    <w:rsid w:val="002C5756"/>
    <w:rsid w:val="002C5769"/>
    <w:rsid w:val="002C5783"/>
    <w:rsid w:val="002C57B1"/>
    <w:rsid w:val="002C57BE"/>
    <w:rsid w:val="002C57CB"/>
    <w:rsid w:val="002C5801"/>
    <w:rsid w:val="002C5848"/>
    <w:rsid w:val="002C586A"/>
    <w:rsid w:val="002C58D6"/>
    <w:rsid w:val="002C5911"/>
    <w:rsid w:val="002C5939"/>
    <w:rsid w:val="002C59B2"/>
    <w:rsid w:val="002C59D7"/>
    <w:rsid w:val="002C59FF"/>
    <w:rsid w:val="002C5A04"/>
    <w:rsid w:val="002C5A09"/>
    <w:rsid w:val="002C5A13"/>
    <w:rsid w:val="002C5A73"/>
    <w:rsid w:val="002C5B17"/>
    <w:rsid w:val="002C5B75"/>
    <w:rsid w:val="002C5B77"/>
    <w:rsid w:val="002C5BBA"/>
    <w:rsid w:val="002C5BCC"/>
    <w:rsid w:val="002C5BDF"/>
    <w:rsid w:val="002C5BF3"/>
    <w:rsid w:val="002C5C1D"/>
    <w:rsid w:val="002C5C9F"/>
    <w:rsid w:val="002C5CA7"/>
    <w:rsid w:val="002C5D09"/>
    <w:rsid w:val="002C5D20"/>
    <w:rsid w:val="002C5D29"/>
    <w:rsid w:val="002C5D3D"/>
    <w:rsid w:val="002C5D4D"/>
    <w:rsid w:val="002C5D7F"/>
    <w:rsid w:val="002C5D9A"/>
    <w:rsid w:val="002C5DF5"/>
    <w:rsid w:val="002C5E7C"/>
    <w:rsid w:val="002C5ED8"/>
    <w:rsid w:val="002C5F0E"/>
    <w:rsid w:val="002C5F71"/>
    <w:rsid w:val="002C5FA5"/>
    <w:rsid w:val="002C5FAA"/>
    <w:rsid w:val="002C5FB3"/>
    <w:rsid w:val="002C5FEF"/>
    <w:rsid w:val="002C6006"/>
    <w:rsid w:val="002C6020"/>
    <w:rsid w:val="002C6090"/>
    <w:rsid w:val="002C6092"/>
    <w:rsid w:val="002C60A5"/>
    <w:rsid w:val="002C60B3"/>
    <w:rsid w:val="002C60EB"/>
    <w:rsid w:val="002C6128"/>
    <w:rsid w:val="002C615F"/>
    <w:rsid w:val="002C6223"/>
    <w:rsid w:val="002C622D"/>
    <w:rsid w:val="002C6235"/>
    <w:rsid w:val="002C6263"/>
    <w:rsid w:val="002C6269"/>
    <w:rsid w:val="002C62D6"/>
    <w:rsid w:val="002C62D7"/>
    <w:rsid w:val="002C62D9"/>
    <w:rsid w:val="002C630B"/>
    <w:rsid w:val="002C6310"/>
    <w:rsid w:val="002C6321"/>
    <w:rsid w:val="002C6372"/>
    <w:rsid w:val="002C63E6"/>
    <w:rsid w:val="002C63F3"/>
    <w:rsid w:val="002C6439"/>
    <w:rsid w:val="002C643A"/>
    <w:rsid w:val="002C649D"/>
    <w:rsid w:val="002C64D1"/>
    <w:rsid w:val="002C64EB"/>
    <w:rsid w:val="002C64F4"/>
    <w:rsid w:val="002C6513"/>
    <w:rsid w:val="002C6520"/>
    <w:rsid w:val="002C6529"/>
    <w:rsid w:val="002C6561"/>
    <w:rsid w:val="002C65D1"/>
    <w:rsid w:val="002C65DA"/>
    <w:rsid w:val="002C6636"/>
    <w:rsid w:val="002C66A0"/>
    <w:rsid w:val="002C66CB"/>
    <w:rsid w:val="002C66F7"/>
    <w:rsid w:val="002C66FC"/>
    <w:rsid w:val="002C6753"/>
    <w:rsid w:val="002C6760"/>
    <w:rsid w:val="002C6765"/>
    <w:rsid w:val="002C6775"/>
    <w:rsid w:val="002C6788"/>
    <w:rsid w:val="002C67B7"/>
    <w:rsid w:val="002C6834"/>
    <w:rsid w:val="002C6879"/>
    <w:rsid w:val="002C687D"/>
    <w:rsid w:val="002C68C5"/>
    <w:rsid w:val="002C68D1"/>
    <w:rsid w:val="002C68E4"/>
    <w:rsid w:val="002C68F5"/>
    <w:rsid w:val="002C6937"/>
    <w:rsid w:val="002C6945"/>
    <w:rsid w:val="002C6946"/>
    <w:rsid w:val="002C6961"/>
    <w:rsid w:val="002C6975"/>
    <w:rsid w:val="002C6989"/>
    <w:rsid w:val="002C69B6"/>
    <w:rsid w:val="002C6A33"/>
    <w:rsid w:val="002C6A47"/>
    <w:rsid w:val="002C6A79"/>
    <w:rsid w:val="002C6A86"/>
    <w:rsid w:val="002C6A8E"/>
    <w:rsid w:val="002C6ACB"/>
    <w:rsid w:val="002C6AF8"/>
    <w:rsid w:val="002C6B29"/>
    <w:rsid w:val="002C6B2E"/>
    <w:rsid w:val="002C6B9C"/>
    <w:rsid w:val="002C6C05"/>
    <w:rsid w:val="002C6C14"/>
    <w:rsid w:val="002C6C99"/>
    <w:rsid w:val="002C6CB5"/>
    <w:rsid w:val="002C6CCF"/>
    <w:rsid w:val="002C6DB9"/>
    <w:rsid w:val="002C6DD6"/>
    <w:rsid w:val="002C6E20"/>
    <w:rsid w:val="002C6E29"/>
    <w:rsid w:val="002C6F19"/>
    <w:rsid w:val="002C6F1A"/>
    <w:rsid w:val="002C6F30"/>
    <w:rsid w:val="002C6FA5"/>
    <w:rsid w:val="002C700C"/>
    <w:rsid w:val="002C7038"/>
    <w:rsid w:val="002C7065"/>
    <w:rsid w:val="002C70B1"/>
    <w:rsid w:val="002C70C1"/>
    <w:rsid w:val="002C7113"/>
    <w:rsid w:val="002C7145"/>
    <w:rsid w:val="002C7147"/>
    <w:rsid w:val="002C71B1"/>
    <w:rsid w:val="002C71C0"/>
    <w:rsid w:val="002C71F9"/>
    <w:rsid w:val="002C7243"/>
    <w:rsid w:val="002C7272"/>
    <w:rsid w:val="002C7286"/>
    <w:rsid w:val="002C7298"/>
    <w:rsid w:val="002C72CE"/>
    <w:rsid w:val="002C72E9"/>
    <w:rsid w:val="002C72EB"/>
    <w:rsid w:val="002C72FC"/>
    <w:rsid w:val="002C7359"/>
    <w:rsid w:val="002C737B"/>
    <w:rsid w:val="002C737E"/>
    <w:rsid w:val="002C7389"/>
    <w:rsid w:val="002C739A"/>
    <w:rsid w:val="002C73A2"/>
    <w:rsid w:val="002C7426"/>
    <w:rsid w:val="002C743B"/>
    <w:rsid w:val="002C74A9"/>
    <w:rsid w:val="002C74C4"/>
    <w:rsid w:val="002C74DC"/>
    <w:rsid w:val="002C7567"/>
    <w:rsid w:val="002C757C"/>
    <w:rsid w:val="002C75FB"/>
    <w:rsid w:val="002C7616"/>
    <w:rsid w:val="002C761A"/>
    <w:rsid w:val="002C7646"/>
    <w:rsid w:val="002C76AC"/>
    <w:rsid w:val="002C76EC"/>
    <w:rsid w:val="002C770A"/>
    <w:rsid w:val="002C775F"/>
    <w:rsid w:val="002C7763"/>
    <w:rsid w:val="002C777F"/>
    <w:rsid w:val="002C7797"/>
    <w:rsid w:val="002C7806"/>
    <w:rsid w:val="002C7822"/>
    <w:rsid w:val="002C7860"/>
    <w:rsid w:val="002C78C2"/>
    <w:rsid w:val="002C79B1"/>
    <w:rsid w:val="002C79BD"/>
    <w:rsid w:val="002C79DE"/>
    <w:rsid w:val="002C79FA"/>
    <w:rsid w:val="002C7A17"/>
    <w:rsid w:val="002C7A3D"/>
    <w:rsid w:val="002C7A74"/>
    <w:rsid w:val="002C7A7E"/>
    <w:rsid w:val="002C7B05"/>
    <w:rsid w:val="002C7B3B"/>
    <w:rsid w:val="002C7B47"/>
    <w:rsid w:val="002C7B5C"/>
    <w:rsid w:val="002C7B5F"/>
    <w:rsid w:val="002C7B65"/>
    <w:rsid w:val="002C7B7C"/>
    <w:rsid w:val="002C7BA3"/>
    <w:rsid w:val="002C7BCF"/>
    <w:rsid w:val="002C7C2E"/>
    <w:rsid w:val="002C7C3C"/>
    <w:rsid w:val="002C7C3F"/>
    <w:rsid w:val="002C7C65"/>
    <w:rsid w:val="002C7C7B"/>
    <w:rsid w:val="002C7C9C"/>
    <w:rsid w:val="002C7CAB"/>
    <w:rsid w:val="002C7D4E"/>
    <w:rsid w:val="002C7D5B"/>
    <w:rsid w:val="002C7D7E"/>
    <w:rsid w:val="002C7D9E"/>
    <w:rsid w:val="002C7DB9"/>
    <w:rsid w:val="002C7DF3"/>
    <w:rsid w:val="002C7E01"/>
    <w:rsid w:val="002C7E64"/>
    <w:rsid w:val="002C7E7D"/>
    <w:rsid w:val="002C7ECB"/>
    <w:rsid w:val="002C7ED7"/>
    <w:rsid w:val="002C7F32"/>
    <w:rsid w:val="002C7F38"/>
    <w:rsid w:val="002C7F56"/>
    <w:rsid w:val="002C7F74"/>
    <w:rsid w:val="002C7F75"/>
    <w:rsid w:val="002C7F83"/>
    <w:rsid w:val="002C7FBA"/>
    <w:rsid w:val="002C7FFE"/>
    <w:rsid w:val="002D0050"/>
    <w:rsid w:val="002D006F"/>
    <w:rsid w:val="002D00CD"/>
    <w:rsid w:val="002D00E1"/>
    <w:rsid w:val="002D00FA"/>
    <w:rsid w:val="002D0142"/>
    <w:rsid w:val="002D016C"/>
    <w:rsid w:val="002D0191"/>
    <w:rsid w:val="002D01EF"/>
    <w:rsid w:val="002D020F"/>
    <w:rsid w:val="002D0218"/>
    <w:rsid w:val="002D0232"/>
    <w:rsid w:val="002D0256"/>
    <w:rsid w:val="002D028D"/>
    <w:rsid w:val="002D02C5"/>
    <w:rsid w:val="002D02F8"/>
    <w:rsid w:val="002D0304"/>
    <w:rsid w:val="002D0308"/>
    <w:rsid w:val="002D033F"/>
    <w:rsid w:val="002D034A"/>
    <w:rsid w:val="002D0389"/>
    <w:rsid w:val="002D0418"/>
    <w:rsid w:val="002D041E"/>
    <w:rsid w:val="002D043F"/>
    <w:rsid w:val="002D0467"/>
    <w:rsid w:val="002D04DB"/>
    <w:rsid w:val="002D04E6"/>
    <w:rsid w:val="002D050C"/>
    <w:rsid w:val="002D0514"/>
    <w:rsid w:val="002D051D"/>
    <w:rsid w:val="002D05A6"/>
    <w:rsid w:val="002D05A9"/>
    <w:rsid w:val="002D05E1"/>
    <w:rsid w:val="002D05E9"/>
    <w:rsid w:val="002D05EE"/>
    <w:rsid w:val="002D0601"/>
    <w:rsid w:val="002D0635"/>
    <w:rsid w:val="002D0646"/>
    <w:rsid w:val="002D0713"/>
    <w:rsid w:val="002D0765"/>
    <w:rsid w:val="002D0786"/>
    <w:rsid w:val="002D07A5"/>
    <w:rsid w:val="002D07FC"/>
    <w:rsid w:val="002D0850"/>
    <w:rsid w:val="002D0889"/>
    <w:rsid w:val="002D08A2"/>
    <w:rsid w:val="002D08FF"/>
    <w:rsid w:val="002D0967"/>
    <w:rsid w:val="002D09A2"/>
    <w:rsid w:val="002D09AA"/>
    <w:rsid w:val="002D0A1C"/>
    <w:rsid w:val="002D0A30"/>
    <w:rsid w:val="002D0A60"/>
    <w:rsid w:val="002D0AB7"/>
    <w:rsid w:val="002D0AFB"/>
    <w:rsid w:val="002D0B11"/>
    <w:rsid w:val="002D0B2F"/>
    <w:rsid w:val="002D0B9B"/>
    <w:rsid w:val="002D0BAE"/>
    <w:rsid w:val="002D0C41"/>
    <w:rsid w:val="002D0C46"/>
    <w:rsid w:val="002D0C89"/>
    <w:rsid w:val="002D0C98"/>
    <w:rsid w:val="002D0CAB"/>
    <w:rsid w:val="002D0CBD"/>
    <w:rsid w:val="002D0CCA"/>
    <w:rsid w:val="002D0CF6"/>
    <w:rsid w:val="002D0CFC"/>
    <w:rsid w:val="002D0D5A"/>
    <w:rsid w:val="002D0DB7"/>
    <w:rsid w:val="002D0DB8"/>
    <w:rsid w:val="002D0DC9"/>
    <w:rsid w:val="002D0E52"/>
    <w:rsid w:val="002D0EFF"/>
    <w:rsid w:val="002D0F00"/>
    <w:rsid w:val="002D0F20"/>
    <w:rsid w:val="002D0F49"/>
    <w:rsid w:val="002D0F4E"/>
    <w:rsid w:val="002D0F85"/>
    <w:rsid w:val="002D0FCF"/>
    <w:rsid w:val="002D0FE0"/>
    <w:rsid w:val="002D0FFD"/>
    <w:rsid w:val="002D1002"/>
    <w:rsid w:val="002D106B"/>
    <w:rsid w:val="002D1070"/>
    <w:rsid w:val="002D10CB"/>
    <w:rsid w:val="002D1102"/>
    <w:rsid w:val="002D111F"/>
    <w:rsid w:val="002D112D"/>
    <w:rsid w:val="002D1176"/>
    <w:rsid w:val="002D11AE"/>
    <w:rsid w:val="002D11DD"/>
    <w:rsid w:val="002D11F0"/>
    <w:rsid w:val="002D11F4"/>
    <w:rsid w:val="002D1248"/>
    <w:rsid w:val="002D1263"/>
    <w:rsid w:val="002D1269"/>
    <w:rsid w:val="002D1275"/>
    <w:rsid w:val="002D12D3"/>
    <w:rsid w:val="002D12EE"/>
    <w:rsid w:val="002D12F4"/>
    <w:rsid w:val="002D132F"/>
    <w:rsid w:val="002D1337"/>
    <w:rsid w:val="002D133C"/>
    <w:rsid w:val="002D1343"/>
    <w:rsid w:val="002D135B"/>
    <w:rsid w:val="002D135F"/>
    <w:rsid w:val="002D1360"/>
    <w:rsid w:val="002D1376"/>
    <w:rsid w:val="002D139F"/>
    <w:rsid w:val="002D142E"/>
    <w:rsid w:val="002D1489"/>
    <w:rsid w:val="002D14A4"/>
    <w:rsid w:val="002D14AF"/>
    <w:rsid w:val="002D14B6"/>
    <w:rsid w:val="002D14E7"/>
    <w:rsid w:val="002D1522"/>
    <w:rsid w:val="002D15D7"/>
    <w:rsid w:val="002D15DE"/>
    <w:rsid w:val="002D1635"/>
    <w:rsid w:val="002D16A9"/>
    <w:rsid w:val="002D16E3"/>
    <w:rsid w:val="002D170B"/>
    <w:rsid w:val="002D1710"/>
    <w:rsid w:val="002D175A"/>
    <w:rsid w:val="002D1771"/>
    <w:rsid w:val="002D1797"/>
    <w:rsid w:val="002D179B"/>
    <w:rsid w:val="002D17CC"/>
    <w:rsid w:val="002D17FF"/>
    <w:rsid w:val="002D182D"/>
    <w:rsid w:val="002D1837"/>
    <w:rsid w:val="002D184A"/>
    <w:rsid w:val="002D1863"/>
    <w:rsid w:val="002D18AF"/>
    <w:rsid w:val="002D18C0"/>
    <w:rsid w:val="002D18CD"/>
    <w:rsid w:val="002D1941"/>
    <w:rsid w:val="002D196E"/>
    <w:rsid w:val="002D1999"/>
    <w:rsid w:val="002D19DF"/>
    <w:rsid w:val="002D1A44"/>
    <w:rsid w:val="002D1A6B"/>
    <w:rsid w:val="002D1A92"/>
    <w:rsid w:val="002D1ADA"/>
    <w:rsid w:val="002D1B89"/>
    <w:rsid w:val="002D1BB0"/>
    <w:rsid w:val="002D1BCD"/>
    <w:rsid w:val="002D1BE9"/>
    <w:rsid w:val="002D1BED"/>
    <w:rsid w:val="002D1C4E"/>
    <w:rsid w:val="002D1C67"/>
    <w:rsid w:val="002D1CA6"/>
    <w:rsid w:val="002D1CF9"/>
    <w:rsid w:val="002D1D05"/>
    <w:rsid w:val="002D1D35"/>
    <w:rsid w:val="002D1D63"/>
    <w:rsid w:val="002D1DDB"/>
    <w:rsid w:val="002D1DF8"/>
    <w:rsid w:val="002D1DF9"/>
    <w:rsid w:val="002D1E1F"/>
    <w:rsid w:val="002D1E2D"/>
    <w:rsid w:val="002D1E3C"/>
    <w:rsid w:val="002D1E3D"/>
    <w:rsid w:val="002D1E85"/>
    <w:rsid w:val="002D1EA1"/>
    <w:rsid w:val="002D1F05"/>
    <w:rsid w:val="002D1F08"/>
    <w:rsid w:val="002D1F36"/>
    <w:rsid w:val="002D1F4C"/>
    <w:rsid w:val="002D1FC0"/>
    <w:rsid w:val="002D1FD2"/>
    <w:rsid w:val="002D200B"/>
    <w:rsid w:val="002D203B"/>
    <w:rsid w:val="002D20F9"/>
    <w:rsid w:val="002D2117"/>
    <w:rsid w:val="002D21BC"/>
    <w:rsid w:val="002D223B"/>
    <w:rsid w:val="002D223F"/>
    <w:rsid w:val="002D22A9"/>
    <w:rsid w:val="002D22D5"/>
    <w:rsid w:val="002D22DF"/>
    <w:rsid w:val="002D233D"/>
    <w:rsid w:val="002D2361"/>
    <w:rsid w:val="002D2389"/>
    <w:rsid w:val="002D23E6"/>
    <w:rsid w:val="002D2420"/>
    <w:rsid w:val="002D2433"/>
    <w:rsid w:val="002D243F"/>
    <w:rsid w:val="002D2481"/>
    <w:rsid w:val="002D24A3"/>
    <w:rsid w:val="002D24DF"/>
    <w:rsid w:val="002D24EB"/>
    <w:rsid w:val="002D251D"/>
    <w:rsid w:val="002D2543"/>
    <w:rsid w:val="002D25A7"/>
    <w:rsid w:val="002D25DC"/>
    <w:rsid w:val="002D25EF"/>
    <w:rsid w:val="002D2635"/>
    <w:rsid w:val="002D2694"/>
    <w:rsid w:val="002D2751"/>
    <w:rsid w:val="002D2755"/>
    <w:rsid w:val="002D278F"/>
    <w:rsid w:val="002D27B5"/>
    <w:rsid w:val="002D27CA"/>
    <w:rsid w:val="002D2806"/>
    <w:rsid w:val="002D280F"/>
    <w:rsid w:val="002D2812"/>
    <w:rsid w:val="002D2869"/>
    <w:rsid w:val="002D28BB"/>
    <w:rsid w:val="002D28D4"/>
    <w:rsid w:val="002D293B"/>
    <w:rsid w:val="002D2969"/>
    <w:rsid w:val="002D2977"/>
    <w:rsid w:val="002D2982"/>
    <w:rsid w:val="002D298C"/>
    <w:rsid w:val="002D299F"/>
    <w:rsid w:val="002D29E1"/>
    <w:rsid w:val="002D29ED"/>
    <w:rsid w:val="002D29F1"/>
    <w:rsid w:val="002D2A42"/>
    <w:rsid w:val="002D2AB2"/>
    <w:rsid w:val="002D2ACA"/>
    <w:rsid w:val="002D2AFF"/>
    <w:rsid w:val="002D2B4A"/>
    <w:rsid w:val="002D2B7E"/>
    <w:rsid w:val="002D2B8C"/>
    <w:rsid w:val="002D2B8E"/>
    <w:rsid w:val="002D2BED"/>
    <w:rsid w:val="002D2BFC"/>
    <w:rsid w:val="002D2C3D"/>
    <w:rsid w:val="002D2C42"/>
    <w:rsid w:val="002D2C6D"/>
    <w:rsid w:val="002D2C85"/>
    <w:rsid w:val="002D2CD6"/>
    <w:rsid w:val="002D2CE6"/>
    <w:rsid w:val="002D2CF6"/>
    <w:rsid w:val="002D2CFC"/>
    <w:rsid w:val="002D2D2E"/>
    <w:rsid w:val="002D2D6D"/>
    <w:rsid w:val="002D2D96"/>
    <w:rsid w:val="002D2DA2"/>
    <w:rsid w:val="002D2DCC"/>
    <w:rsid w:val="002D2DD7"/>
    <w:rsid w:val="002D2E03"/>
    <w:rsid w:val="002D2E2E"/>
    <w:rsid w:val="002D2E9F"/>
    <w:rsid w:val="002D2F19"/>
    <w:rsid w:val="002D2F3C"/>
    <w:rsid w:val="002D2F63"/>
    <w:rsid w:val="002D2F89"/>
    <w:rsid w:val="002D2FC4"/>
    <w:rsid w:val="002D2FCA"/>
    <w:rsid w:val="002D3043"/>
    <w:rsid w:val="002D3085"/>
    <w:rsid w:val="002D309F"/>
    <w:rsid w:val="002D3132"/>
    <w:rsid w:val="002D31C1"/>
    <w:rsid w:val="002D31C3"/>
    <w:rsid w:val="002D31CC"/>
    <w:rsid w:val="002D31EB"/>
    <w:rsid w:val="002D31F0"/>
    <w:rsid w:val="002D31F5"/>
    <w:rsid w:val="002D321F"/>
    <w:rsid w:val="002D3237"/>
    <w:rsid w:val="002D3256"/>
    <w:rsid w:val="002D326C"/>
    <w:rsid w:val="002D32F5"/>
    <w:rsid w:val="002D3301"/>
    <w:rsid w:val="002D331B"/>
    <w:rsid w:val="002D33ED"/>
    <w:rsid w:val="002D3426"/>
    <w:rsid w:val="002D3497"/>
    <w:rsid w:val="002D34B2"/>
    <w:rsid w:val="002D34B8"/>
    <w:rsid w:val="002D34BB"/>
    <w:rsid w:val="002D34C6"/>
    <w:rsid w:val="002D34DF"/>
    <w:rsid w:val="002D34E6"/>
    <w:rsid w:val="002D34FC"/>
    <w:rsid w:val="002D3553"/>
    <w:rsid w:val="002D3571"/>
    <w:rsid w:val="002D359C"/>
    <w:rsid w:val="002D35D0"/>
    <w:rsid w:val="002D35EA"/>
    <w:rsid w:val="002D3652"/>
    <w:rsid w:val="002D369D"/>
    <w:rsid w:val="002D36B8"/>
    <w:rsid w:val="002D36C9"/>
    <w:rsid w:val="002D36FC"/>
    <w:rsid w:val="002D37BC"/>
    <w:rsid w:val="002D37C5"/>
    <w:rsid w:val="002D37D3"/>
    <w:rsid w:val="002D3821"/>
    <w:rsid w:val="002D384C"/>
    <w:rsid w:val="002D387C"/>
    <w:rsid w:val="002D38C2"/>
    <w:rsid w:val="002D38E8"/>
    <w:rsid w:val="002D38F5"/>
    <w:rsid w:val="002D38F8"/>
    <w:rsid w:val="002D3978"/>
    <w:rsid w:val="002D3999"/>
    <w:rsid w:val="002D39D4"/>
    <w:rsid w:val="002D39F5"/>
    <w:rsid w:val="002D3A3C"/>
    <w:rsid w:val="002D3A41"/>
    <w:rsid w:val="002D3A7D"/>
    <w:rsid w:val="002D3A7F"/>
    <w:rsid w:val="002D3AAF"/>
    <w:rsid w:val="002D3B4B"/>
    <w:rsid w:val="002D3B6F"/>
    <w:rsid w:val="002D3C3B"/>
    <w:rsid w:val="002D3C76"/>
    <w:rsid w:val="002D3C97"/>
    <w:rsid w:val="002D3CE3"/>
    <w:rsid w:val="002D3D13"/>
    <w:rsid w:val="002D3DB4"/>
    <w:rsid w:val="002D3DD0"/>
    <w:rsid w:val="002D3DEC"/>
    <w:rsid w:val="002D3E0B"/>
    <w:rsid w:val="002D3E0F"/>
    <w:rsid w:val="002D3E72"/>
    <w:rsid w:val="002D3FFD"/>
    <w:rsid w:val="002D4025"/>
    <w:rsid w:val="002D407D"/>
    <w:rsid w:val="002D4080"/>
    <w:rsid w:val="002D40AE"/>
    <w:rsid w:val="002D40CA"/>
    <w:rsid w:val="002D40DD"/>
    <w:rsid w:val="002D40E6"/>
    <w:rsid w:val="002D4161"/>
    <w:rsid w:val="002D41B8"/>
    <w:rsid w:val="002D41CC"/>
    <w:rsid w:val="002D41F1"/>
    <w:rsid w:val="002D41F5"/>
    <w:rsid w:val="002D427A"/>
    <w:rsid w:val="002D42C9"/>
    <w:rsid w:val="002D42DB"/>
    <w:rsid w:val="002D42E8"/>
    <w:rsid w:val="002D42F2"/>
    <w:rsid w:val="002D42F4"/>
    <w:rsid w:val="002D434B"/>
    <w:rsid w:val="002D4426"/>
    <w:rsid w:val="002D445E"/>
    <w:rsid w:val="002D4461"/>
    <w:rsid w:val="002D44A5"/>
    <w:rsid w:val="002D44BC"/>
    <w:rsid w:val="002D451D"/>
    <w:rsid w:val="002D458D"/>
    <w:rsid w:val="002D459F"/>
    <w:rsid w:val="002D45A8"/>
    <w:rsid w:val="002D45BA"/>
    <w:rsid w:val="002D45C4"/>
    <w:rsid w:val="002D45D0"/>
    <w:rsid w:val="002D45D2"/>
    <w:rsid w:val="002D463B"/>
    <w:rsid w:val="002D4686"/>
    <w:rsid w:val="002D46B8"/>
    <w:rsid w:val="002D4700"/>
    <w:rsid w:val="002D473A"/>
    <w:rsid w:val="002D476D"/>
    <w:rsid w:val="002D4785"/>
    <w:rsid w:val="002D47A8"/>
    <w:rsid w:val="002D481C"/>
    <w:rsid w:val="002D4837"/>
    <w:rsid w:val="002D4843"/>
    <w:rsid w:val="002D4846"/>
    <w:rsid w:val="002D48B0"/>
    <w:rsid w:val="002D48B1"/>
    <w:rsid w:val="002D4929"/>
    <w:rsid w:val="002D4987"/>
    <w:rsid w:val="002D4992"/>
    <w:rsid w:val="002D49A0"/>
    <w:rsid w:val="002D49DA"/>
    <w:rsid w:val="002D4A5F"/>
    <w:rsid w:val="002D4A62"/>
    <w:rsid w:val="002D4AA0"/>
    <w:rsid w:val="002D4AC9"/>
    <w:rsid w:val="002D4B3A"/>
    <w:rsid w:val="002D4B3C"/>
    <w:rsid w:val="002D4B67"/>
    <w:rsid w:val="002D4B82"/>
    <w:rsid w:val="002D4B90"/>
    <w:rsid w:val="002D4B91"/>
    <w:rsid w:val="002D4BBF"/>
    <w:rsid w:val="002D4BE2"/>
    <w:rsid w:val="002D4BE9"/>
    <w:rsid w:val="002D4BF8"/>
    <w:rsid w:val="002D4C38"/>
    <w:rsid w:val="002D4C43"/>
    <w:rsid w:val="002D4C65"/>
    <w:rsid w:val="002D4C69"/>
    <w:rsid w:val="002D4C70"/>
    <w:rsid w:val="002D4C9A"/>
    <w:rsid w:val="002D4CD2"/>
    <w:rsid w:val="002D4D4C"/>
    <w:rsid w:val="002D4D7B"/>
    <w:rsid w:val="002D4D80"/>
    <w:rsid w:val="002D4D9A"/>
    <w:rsid w:val="002D4DA1"/>
    <w:rsid w:val="002D4E36"/>
    <w:rsid w:val="002D4E38"/>
    <w:rsid w:val="002D4E3E"/>
    <w:rsid w:val="002D4E52"/>
    <w:rsid w:val="002D4E7A"/>
    <w:rsid w:val="002D4EBF"/>
    <w:rsid w:val="002D4ED9"/>
    <w:rsid w:val="002D4EED"/>
    <w:rsid w:val="002D4F26"/>
    <w:rsid w:val="002D4F3C"/>
    <w:rsid w:val="002D4F8E"/>
    <w:rsid w:val="002D5005"/>
    <w:rsid w:val="002D5028"/>
    <w:rsid w:val="002D5084"/>
    <w:rsid w:val="002D509A"/>
    <w:rsid w:val="002D50ED"/>
    <w:rsid w:val="002D5101"/>
    <w:rsid w:val="002D51D1"/>
    <w:rsid w:val="002D51DA"/>
    <w:rsid w:val="002D51E5"/>
    <w:rsid w:val="002D51F1"/>
    <w:rsid w:val="002D51FF"/>
    <w:rsid w:val="002D521A"/>
    <w:rsid w:val="002D525C"/>
    <w:rsid w:val="002D5293"/>
    <w:rsid w:val="002D52C8"/>
    <w:rsid w:val="002D52E0"/>
    <w:rsid w:val="002D5309"/>
    <w:rsid w:val="002D530B"/>
    <w:rsid w:val="002D530D"/>
    <w:rsid w:val="002D5330"/>
    <w:rsid w:val="002D5344"/>
    <w:rsid w:val="002D535C"/>
    <w:rsid w:val="002D5383"/>
    <w:rsid w:val="002D53C9"/>
    <w:rsid w:val="002D545C"/>
    <w:rsid w:val="002D5475"/>
    <w:rsid w:val="002D54A6"/>
    <w:rsid w:val="002D54BE"/>
    <w:rsid w:val="002D54E4"/>
    <w:rsid w:val="002D5509"/>
    <w:rsid w:val="002D5551"/>
    <w:rsid w:val="002D55D2"/>
    <w:rsid w:val="002D55E7"/>
    <w:rsid w:val="002D5649"/>
    <w:rsid w:val="002D5655"/>
    <w:rsid w:val="002D568A"/>
    <w:rsid w:val="002D568D"/>
    <w:rsid w:val="002D56A2"/>
    <w:rsid w:val="002D56F0"/>
    <w:rsid w:val="002D5784"/>
    <w:rsid w:val="002D5799"/>
    <w:rsid w:val="002D585E"/>
    <w:rsid w:val="002D5865"/>
    <w:rsid w:val="002D586C"/>
    <w:rsid w:val="002D5873"/>
    <w:rsid w:val="002D58AA"/>
    <w:rsid w:val="002D58D5"/>
    <w:rsid w:val="002D5908"/>
    <w:rsid w:val="002D594E"/>
    <w:rsid w:val="002D59C7"/>
    <w:rsid w:val="002D5A48"/>
    <w:rsid w:val="002D5A57"/>
    <w:rsid w:val="002D5A5A"/>
    <w:rsid w:val="002D5A6F"/>
    <w:rsid w:val="002D5AA8"/>
    <w:rsid w:val="002D5B15"/>
    <w:rsid w:val="002D5B6B"/>
    <w:rsid w:val="002D5BA1"/>
    <w:rsid w:val="002D5BB0"/>
    <w:rsid w:val="002D5BB8"/>
    <w:rsid w:val="002D5BC8"/>
    <w:rsid w:val="002D5BF3"/>
    <w:rsid w:val="002D5C04"/>
    <w:rsid w:val="002D5C5A"/>
    <w:rsid w:val="002D5C70"/>
    <w:rsid w:val="002D5CD4"/>
    <w:rsid w:val="002D5CE3"/>
    <w:rsid w:val="002D5D10"/>
    <w:rsid w:val="002D5D32"/>
    <w:rsid w:val="002D5D5A"/>
    <w:rsid w:val="002D5D6A"/>
    <w:rsid w:val="002D5D95"/>
    <w:rsid w:val="002D5DA4"/>
    <w:rsid w:val="002D5DB5"/>
    <w:rsid w:val="002D5E0D"/>
    <w:rsid w:val="002D5E74"/>
    <w:rsid w:val="002D5F4B"/>
    <w:rsid w:val="002D5FA6"/>
    <w:rsid w:val="002D5FC7"/>
    <w:rsid w:val="002D5FF9"/>
    <w:rsid w:val="002D6034"/>
    <w:rsid w:val="002D604D"/>
    <w:rsid w:val="002D60CA"/>
    <w:rsid w:val="002D60D1"/>
    <w:rsid w:val="002D60EB"/>
    <w:rsid w:val="002D616C"/>
    <w:rsid w:val="002D61A7"/>
    <w:rsid w:val="002D61A9"/>
    <w:rsid w:val="002D61EB"/>
    <w:rsid w:val="002D624B"/>
    <w:rsid w:val="002D6259"/>
    <w:rsid w:val="002D6270"/>
    <w:rsid w:val="002D62B8"/>
    <w:rsid w:val="002D62CF"/>
    <w:rsid w:val="002D62E8"/>
    <w:rsid w:val="002D631B"/>
    <w:rsid w:val="002D636D"/>
    <w:rsid w:val="002D6431"/>
    <w:rsid w:val="002D643A"/>
    <w:rsid w:val="002D643F"/>
    <w:rsid w:val="002D6470"/>
    <w:rsid w:val="002D647F"/>
    <w:rsid w:val="002D649A"/>
    <w:rsid w:val="002D64DB"/>
    <w:rsid w:val="002D64DC"/>
    <w:rsid w:val="002D64EE"/>
    <w:rsid w:val="002D64F0"/>
    <w:rsid w:val="002D64F3"/>
    <w:rsid w:val="002D6535"/>
    <w:rsid w:val="002D653C"/>
    <w:rsid w:val="002D65B3"/>
    <w:rsid w:val="002D6607"/>
    <w:rsid w:val="002D6687"/>
    <w:rsid w:val="002D668E"/>
    <w:rsid w:val="002D66C4"/>
    <w:rsid w:val="002D66F7"/>
    <w:rsid w:val="002D670A"/>
    <w:rsid w:val="002D6725"/>
    <w:rsid w:val="002D6747"/>
    <w:rsid w:val="002D675B"/>
    <w:rsid w:val="002D6762"/>
    <w:rsid w:val="002D6789"/>
    <w:rsid w:val="002D67A6"/>
    <w:rsid w:val="002D67BB"/>
    <w:rsid w:val="002D67F5"/>
    <w:rsid w:val="002D67FA"/>
    <w:rsid w:val="002D67FB"/>
    <w:rsid w:val="002D685B"/>
    <w:rsid w:val="002D6894"/>
    <w:rsid w:val="002D68E9"/>
    <w:rsid w:val="002D68FB"/>
    <w:rsid w:val="002D68FD"/>
    <w:rsid w:val="002D6903"/>
    <w:rsid w:val="002D6966"/>
    <w:rsid w:val="002D696E"/>
    <w:rsid w:val="002D69AE"/>
    <w:rsid w:val="002D6A10"/>
    <w:rsid w:val="002D6A38"/>
    <w:rsid w:val="002D6A55"/>
    <w:rsid w:val="002D6B87"/>
    <w:rsid w:val="002D6C54"/>
    <w:rsid w:val="002D6C66"/>
    <w:rsid w:val="002D6C71"/>
    <w:rsid w:val="002D6C76"/>
    <w:rsid w:val="002D6D3D"/>
    <w:rsid w:val="002D6D49"/>
    <w:rsid w:val="002D6DB1"/>
    <w:rsid w:val="002D6DD8"/>
    <w:rsid w:val="002D6DF9"/>
    <w:rsid w:val="002D6E04"/>
    <w:rsid w:val="002D6E20"/>
    <w:rsid w:val="002D6E21"/>
    <w:rsid w:val="002D6E26"/>
    <w:rsid w:val="002D6E32"/>
    <w:rsid w:val="002D6E3C"/>
    <w:rsid w:val="002D6E4F"/>
    <w:rsid w:val="002D6E60"/>
    <w:rsid w:val="002D6E9D"/>
    <w:rsid w:val="002D6EA7"/>
    <w:rsid w:val="002D6EE8"/>
    <w:rsid w:val="002D6F0D"/>
    <w:rsid w:val="002D6F45"/>
    <w:rsid w:val="002D6F54"/>
    <w:rsid w:val="002D6F98"/>
    <w:rsid w:val="002D7017"/>
    <w:rsid w:val="002D7038"/>
    <w:rsid w:val="002D708B"/>
    <w:rsid w:val="002D7090"/>
    <w:rsid w:val="002D70A4"/>
    <w:rsid w:val="002D70CE"/>
    <w:rsid w:val="002D70E8"/>
    <w:rsid w:val="002D7100"/>
    <w:rsid w:val="002D7113"/>
    <w:rsid w:val="002D7194"/>
    <w:rsid w:val="002D724E"/>
    <w:rsid w:val="002D7263"/>
    <w:rsid w:val="002D7285"/>
    <w:rsid w:val="002D7288"/>
    <w:rsid w:val="002D729E"/>
    <w:rsid w:val="002D72F3"/>
    <w:rsid w:val="002D7302"/>
    <w:rsid w:val="002D732F"/>
    <w:rsid w:val="002D739D"/>
    <w:rsid w:val="002D73C8"/>
    <w:rsid w:val="002D73DF"/>
    <w:rsid w:val="002D747F"/>
    <w:rsid w:val="002D74A3"/>
    <w:rsid w:val="002D74AE"/>
    <w:rsid w:val="002D74C4"/>
    <w:rsid w:val="002D75D2"/>
    <w:rsid w:val="002D769B"/>
    <w:rsid w:val="002D776A"/>
    <w:rsid w:val="002D779E"/>
    <w:rsid w:val="002D77A5"/>
    <w:rsid w:val="002D77CE"/>
    <w:rsid w:val="002D77ED"/>
    <w:rsid w:val="002D77F6"/>
    <w:rsid w:val="002D7857"/>
    <w:rsid w:val="002D7880"/>
    <w:rsid w:val="002D7941"/>
    <w:rsid w:val="002D7991"/>
    <w:rsid w:val="002D79E1"/>
    <w:rsid w:val="002D79EA"/>
    <w:rsid w:val="002D79F1"/>
    <w:rsid w:val="002D7A11"/>
    <w:rsid w:val="002D7A58"/>
    <w:rsid w:val="002D7A8D"/>
    <w:rsid w:val="002D7A91"/>
    <w:rsid w:val="002D7AAC"/>
    <w:rsid w:val="002D7AC3"/>
    <w:rsid w:val="002D7AD6"/>
    <w:rsid w:val="002D7AE2"/>
    <w:rsid w:val="002D7AF3"/>
    <w:rsid w:val="002D7BDF"/>
    <w:rsid w:val="002D7BEA"/>
    <w:rsid w:val="002D7CAB"/>
    <w:rsid w:val="002D7D30"/>
    <w:rsid w:val="002D7D35"/>
    <w:rsid w:val="002D7D5A"/>
    <w:rsid w:val="002D7D7A"/>
    <w:rsid w:val="002D7DC8"/>
    <w:rsid w:val="002D7DD3"/>
    <w:rsid w:val="002D7DD7"/>
    <w:rsid w:val="002D7E03"/>
    <w:rsid w:val="002D7E6D"/>
    <w:rsid w:val="002D7E79"/>
    <w:rsid w:val="002D7F4C"/>
    <w:rsid w:val="002D7F70"/>
    <w:rsid w:val="002D7F90"/>
    <w:rsid w:val="002D7FA7"/>
    <w:rsid w:val="002E0014"/>
    <w:rsid w:val="002E0039"/>
    <w:rsid w:val="002E0052"/>
    <w:rsid w:val="002E0059"/>
    <w:rsid w:val="002E008D"/>
    <w:rsid w:val="002E00D3"/>
    <w:rsid w:val="002E00E3"/>
    <w:rsid w:val="002E00F0"/>
    <w:rsid w:val="002E012D"/>
    <w:rsid w:val="002E013A"/>
    <w:rsid w:val="002E0146"/>
    <w:rsid w:val="002E0151"/>
    <w:rsid w:val="002E01EB"/>
    <w:rsid w:val="002E01EC"/>
    <w:rsid w:val="002E0312"/>
    <w:rsid w:val="002E034A"/>
    <w:rsid w:val="002E0366"/>
    <w:rsid w:val="002E0382"/>
    <w:rsid w:val="002E03A3"/>
    <w:rsid w:val="002E03AB"/>
    <w:rsid w:val="002E03CE"/>
    <w:rsid w:val="002E040A"/>
    <w:rsid w:val="002E042A"/>
    <w:rsid w:val="002E046E"/>
    <w:rsid w:val="002E0492"/>
    <w:rsid w:val="002E04AD"/>
    <w:rsid w:val="002E04C1"/>
    <w:rsid w:val="002E04EC"/>
    <w:rsid w:val="002E0502"/>
    <w:rsid w:val="002E050B"/>
    <w:rsid w:val="002E0512"/>
    <w:rsid w:val="002E0530"/>
    <w:rsid w:val="002E0546"/>
    <w:rsid w:val="002E054B"/>
    <w:rsid w:val="002E0573"/>
    <w:rsid w:val="002E05F3"/>
    <w:rsid w:val="002E0604"/>
    <w:rsid w:val="002E0642"/>
    <w:rsid w:val="002E06E3"/>
    <w:rsid w:val="002E0745"/>
    <w:rsid w:val="002E0791"/>
    <w:rsid w:val="002E0815"/>
    <w:rsid w:val="002E087F"/>
    <w:rsid w:val="002E08BC"/>
    <w:rsid w:val="002E091E"/>
    <w:rsid w:val="002E09DD"/>
    <w:rsid w:val="002E09DF"/>
    <w:rsid w:val="002E09EF"/>
    <w:rsid w:val="002E0A0D"/>
    <w:rsid w:val="002E0A2A"/>
    <w:rsid w:val="002E0A42"/>
    <w:rsid w:val="002E0A51"/>
    <w:rsid w:val="002E0A74"/>
    <w:rsid w:val="002E0B05"/>
    <w:rsid w:val="002E0B82"/>
    <w:rsid w:val="002E0B85"/>
    <w:rsid w:val="002E0BBC"/>
    <w:rsid w:val="002E0BE8"/>
    <w:rsid w:val="002E0C3E"/>
    <w:rsid w:val="002E0C4D"/>
    <w:rsid w:val="002E0CA7"/>
    <w:rsid w:val="002E0D15"/>
    <w:rsid w:val="002E0D45"/>
    <w:rsid w:val="002E0D48"/>
    <w:rsid w:val="002E0D9A"/>
    <w:rsid w:val="002E0DB1"/>
    <w:rsid w:val="002E0DF1"/>
    <w:rsid w:val="002E0E60"/>
    <w:rsid w:val="002E0E98"/>
    <w:rsid w:val="002E0EF5"/>
    <w:rsid w:val="002E0F15"/>
    <w:rsid w:val="002E0FB0"/>
    <w:rsid w:val="002E1013"/>
    <w:rsid w:val="002E1054"/>
    <w:rsid w:val="002E10E0"/>
    <w:rsid w:val="002E111D"/>
    <w:rsid w:val="002E112D"/>
    <w:rsid w:val="002E1137"/>
    <w:rsid w:val="002E1165"/>
    <w:rsid w:val="002E1187"/>
    <w:rsid w:val="002E11B6"/>
    <w:rsid w:val="002E11BF"/>
    <w:rsid w:val="002E11EC"/>
    <w:rsid w:val="002E1243"/>
    <w:rsid w:val="002E125B"/>
    <w:rsid w:val="002E1265"/>
    <w:rsid w:val="002E129B"/>
    <w:rsid w:val="002E133A"/>
    <w:rsid w:val="002E1359"/>
    <w:rsid w:val="002E1366"/>
    <w:rsid w:val="002E1400"/>
    <w:rsid w:val="002E140F"/>
    <w:rsid w:val="002E1419"/>
    <w:rsid w:val="002E1420"/>
    <w:rsid w:val="002E147B"/>
    <w:rsid w:val="002E14B1"/>
    <w:rsid w:val="002E14B3"/>
    <w:rsid w:val="002E150B"/>
    <w:rsid w:val="002E15AE"/>
    <w:rsid w:val="002E161E"/>
    <w:rsid w:val="002E1624"/>
    <w:rsid w:val="002E16A2"/>
    <w:rsid w:val="002E16BC"/>
    <w:rsid w:val="002E16BF"/>
    <w:rsid w:val="002E17F9"/>
    <w:rsid w:val="002E1845"/>
    <w:rsid w:val="002E1849"/>
    <w:rsid w:val="002E184B"/>
    <w:rsid w:val="002E1854"/>
    <w:rsid w:val="002E1862"/>
    <w:rsid w:val="002E1870"/>
    <w:rsid w:val="002E1884"/>
    <w:rsid w:val="002E1899"/>
    <w:rsid w:val="002E191C"/>
    <w:rsid w:val="002E1924"/>
    <w:rsid w:val="002E19A5"/>
    <w:rsid w:val="002E19AB"/>
    <w:rsid w:val="002E1A05"/>
    <w:rsid w:val="002E1A53"/>
    <w:rsid w:val="002E1A5D"/>
    <w:rsid w:val="002E1A65"/>
    <w:rsid w:val="002E1AC6"/>
    <w:rsid w:val="002E1AE1"/>
    <w:rsid w:val="002E1AEC"/>
    <w:rsid w:val="002E1B2E"/>
    <w:rsid w:val="002E1B90"/>
    <w:rsid w:val="002E1BA7"/>
    <w:rsid w:val="002E1BAF"/>
    <w:rsid w:val="002E1BB0"/>
    <w:rsid w:val="002E1CFD"/>
    <w:rsid w:val="002E1CFF"/>
    <w:rsid w:val="002E1D06"/>
    <w:rsid w:val="002E1D0B"/>
    <w:rsid w:val="002E1D5E"/>
    <w:rsid w:val="002E1DB3"/>
    <w:rsid w:val="002E1DD2"/>
    <w:rsid w:val="002E1DD8"/>
    <w:rsid w:val="002E1EF1"/>
    <w:rsid w:val="002E1F0D"/>
    <w:rsid w:val="002E1FB9"/>
    <w:rsid w:val="002E1FBF"/>
    <w:rsid w:val="002E2025"/>
    <w:rsid w:val="002E20B9"/>
    <w:rsid w:val="002E20C2"/>
    <w:rsid w:val="002E20FB"/>
    <w:rsid w:val="002E2127"/>
    <w:rsid w:val="002E216F"/>
    <w:rsid w:val="002E2198"/>
    <w:rsid w:val="002E219D"/>
    <w:rsid w:val="002E21FE"/>
    <w:rsid w:val="002E223B"/>
    <w:rsid w:val="002E226C"/>
    <w:rsid w:val="002E2289"/>
    <w:rsid w:val="002E229B"/>
    <w:rsid w:val="002E22A8"/>
    <w:rsid w:val="002E22E7"/>
    <w:rsid w:val="002E2336"/>
    <w:rsid w:val="002E2340"/>
    <w:rsid w:val="002E2347"/>
    <w:rsid w:val="002E2348"/>
    <w:rsid w:val="002E235B"/>
    <w:rsid w:val="002E23D5"/>
    <w:rsid w:val="002E240A"/>
    <w:rsid w:val="002E2461"/>
    <w:rsid w:val="002E2468"/>
    <w:rsid w:val="002E24F7"/>
    <w:rsid w:val="002E252C"/>
    <w:rsid w:val="002E254C"/>
    <w:rsid w:val="002E25B5"/>
    <w:rsid w:val="002E25CB"/>
    <w:rsid w:val="002E25F2"/>
    <w:rsid w:val="002E25F9"/>
    <w:rsid w:val="002E25FF"/>
    <w:rsid w:val="002E264E"/>
    <w:rsid w:val="002E2675"/>
    <w:rsid w:val="002E26B5"/>
    <w:rsid w:val="002E26DA"/>
    <w:rsid w:val="002E275C"/>
    <w:rsid w:val="002E275E"/>
    <w:rsid w:val="002E277C"/>
    <w:rsid w:val="002E29A2"/>
    <w:rsid w:val="002E29D7"/>
    <w:rsid w:val="002E29DC"/>
    <w:rsid w:val="002E29F1"/>
    <w:rsid w:val="002E2A12"/>
    <w:rsid w:val="002E2A56"/>
    <w:rsid w:val="002E2A83"/>
    <w:rsid w:val="002E2A8D"/>
    <w:rsid w:val="002E2AAE"/>
    <w:rsid w:val="002E2B08"/>
    <w:rsid w:val="002E2B35"/>
    <w:rsid w:val="002E2B54"/>
    <w:rsid w:val="002E2BAB"/>
    <w:rsid w:val="002E2C40"/>
    <w:rsid w:val="002E2CA3"/>
    <w:rsid w:val="002E2CE7"/>
    <w:rsid w:val="002E2D01"/>
    <w:rsid w:val="002E2D78"/>
    <w:rsid w:val="002E2DA0"/>
    <w:rsid w:val="002E2DC6"/>
    <w:rsid w:val="002E2DDE"/>
    <w:rsid w:val="002E2E71"/>
    <w:rsid w:val="002E2EFD"/>
    <w:rsid w:val="002E2F07"/>
    <w:rsid w:val="002E2F4B"/>
    <w:rsid w:val="002E2FFE"/>
    <w:rsid w:val="002E3018"/>
    <w:rsid w:val="002E3023"/>
    <w:rsid w:val="002E3053"/>
    <w:rsid w:val="002E306D"/>
    <w:rsid w:val="002E308B"/>
    <w:rsid w:val="002E30BD"/>
    <w:rsid w:val="002E3103"/>
    <w:rsid w:val="002E3109"/>
    <w:rsid w:val="002E3110"/>
    <w:rsid w:val="002E3168"/>
    <w:rsid w:val="002E318B"/>
    <w:rsid w:val="002E319F"/>
    <w:rsid w:val="002E31E8"/>
    <w:rsid w:val="002E320F"/>
    <w:rsid w:val="002E322C"/>
    <w:rsid w:val="002E3259"/>
    <w:rsid w:val="002E332F"/>
    <w:rsid w:val="002E3339"/>
    <w:rsid w:val="002E334A"/>
    <w:rsid w:val="002E337B"/>
    <w:rsid w:val="002E337F"/>
    <w:rsid w:val="002E33BC"/>
    <w:rsid w:val="002E33D6"/>
    <w:rsid w:val="002E3407"/>
    <w:rsid w:val="002E3415"/>
    <w:rsid w:val="002E3437"/>
    <w:rsid w:val="002E344D"/>
    <w:rsid w:val="002E345E"/>
    <w:rsid w:val="002E3483"/>
    <w:rsid w:val="002E34A6"/>
    <w:rsid w:val="002E355A"/>
    <w:rsid w:val="002E355B"/>
    <w:rsid w:val="002E3563"/>
    <w:rsid w:val="002E3569"/>
    <w:rsid w:val="002E35B9"/>
    <w:rsid w:val="002E35E8"/>
    <w:rsid w:val="002E35FC"/>
    <w:rsid w:val="002E36A2"/>
    <w:rsid w:val="002E3736"/>
    <w:rsid w:val="002E37CA"/>
    <w:rsid w:val="002E381A"/>
    <w:rsid w:val="002E3847"/>
    <w:rsid w:val="002E38D6"/>
    <w:rsid w:val="002E38DC"/>
    <w:rsid w:val="002E390C"/>
    <w:rsid w:val="002E394F"/>
    <w:rsid w:val="002E395A"/>
    <w:rsid w:val="002E3984"/>
    <w:rsid w:val="002E39AC"/>
    <w:rsid w:val="002E39E0"/>
    <w:rsid w:val="002E39E6"/>
    <w:rsid w:val="002E3A00"/>
    <w:rsid w:val="002E3A0C"/>
    <w:rsid w:val="002E3A49"/>
    <w:rsid w:val="002E3AB3"/>
    <w:rsid w:val="002E3B3D"/>
    <w:rsid w:val="002E3B80"/>
    <w:rsid w:val="002E3B97"/>
    <w:rsid w:val="002E3BEA"/>
    <w:rsid w:val="002E3BF6"/>
    <w:rsid w:val="002E3BFE"/>
    <w:rsid w:val="002E3C1B"/>
    <w:rsid w:val="002E3C4A"/>
    <w:rsid w:val="002E3C72"/>
    <w:rsid w:val="002E3C7A"/>
    <w:rsid w:val="002E3CAE"/>
    <w:rsid w:val="002E3CF8"/>
    <w:rsid w:val="002E3D23"/>
    <w:rsid w:val="002E3D9F"/>
    <w:rsid w:val="002E3DA7"/>
    <w:rsid w:val="002E3DEA"/>
    <w:rsid w:val="002E3E00"/>
    <w:rsid w:val="002E3E49"/>
    <w:rsid w:val="002E3E62"/>
    <w:rsid w:val="002E3E90"/>
    <w:rsid w:val="002E3ED2"/>
    <w:rsid w:val="002E3EDE"/>
    <w:rsid w:val="002E3F43"/>
    <w:rsid w:val="002E3F9A"/>
    <w:rsid w:val="002E4034"/>
    <w:rsid w:val="002E404F"/>
    <w:rsid w:val="002E40AE"/>
    <w:rsid w:val="002E4107"/>
    <w:rsid w:val="002E4116"/>
    <w:rsid w:val="002E4130"/>
    <w:rsid w:val="002E41A3"/>
    <w:rsid w:val="002E41AA"/>
    <w:rsid w:val="002E41BD"/>
    <w:rsid w:val="002E41CB"/>
    <w:rsid w:val="002E4250"/>
    <w:rsid w:val="002E42FB"/>
    <w:rsid w:val="002E4338"/>
    <w:rsid w:val="002E4357"/>
    <w:rsid w:val="002E43AD"/>
    <w:rsid w:val="002E43C1"/>
    <w:rsid w:val="002E43C3"/>
    <w:rsid w:val="002E4412"/>
    <w:rsid w:val="002E443C"/>
    <w:rsid w:val="002E4454"/>
    <w:rsid w:val="002E4476"/>
    <w:rsid w:val="002E44AE"/>
    <w:rsid w:val="002E44C8"/>
    <w:rsid w:val="002E455E"/>
    <w:rsid w:val="002E4590"/>
    <w:rsid w:val="002E45A5"/>
    <w:rsid w:val="002E4666"/>
    <w:rsid w:val="002E467B"/>
    <w:rsid w:val="002E4690"/>
    <w:rsid w:val="002E469A"/>
    <w:rsid w:val="002E46C4"/>
    <w:rsid w:val="002E4744"/>
    <w:rsid w:val="002E4760"/>
    <w:rsid w:val="002E476A"/>
    <w:rsid w:val="002E4778"/>
    <w:rsid w:val="002E47E5"/>
    <w:rsid w:val="002E4842"/>
    <w:rsid w:val="002E4847"/>
    <w:rsid w:val="002E4875"/>
    <w:rsid w:val="002E48BD"/>
    <w:rsid w:val="002E48C7"/>
    <w:rsid w:val="002E48E1"/>
    <w:rsid w:val="002E48E3"/>
    <w:rsid w:val="002E490D"/>
    <w:rsid w:val="002E4911"/>
    <w:rsid w:val="002E491F"/>
    <w:rsid w:val="002E494E"/>
    <w:rsid w:val="002E49A9"/>
    <w:rsid w:val="002E4A09"/>
    <w:rsid w:val="002E4A47"/>
    <w:rsid w:val="002E4A52"/>
    <w:rsid w:val="002E4ACD"/>
    <w:rsid w:val="002E4AEF"/>
    <w:rsid w:val="002E4B03"/>
    <w:rsid w:val="002E4B15"/>
    <w:rsid w:val="002E4B3D"/>
    <w:rsid w:val="002E4B50"/>
    <w:rsid w:val="002E4B6C"/>
    <w:rsid w:val="002E4C31"/>
    <w:rsid w:val="002E4C5C"/>
    <w:rsid w:val="002E4C86"/>
    <w:rsid w:val="002E4CB6"/>
    <w:rsid w:val="002E4D81"/>
    <w:rsid w:val="002E4D84"/>
    <w:rsid w:val="002E4D8E"/>
    <w:rsid w:val="002E4D9A"/>
    <w:rsid w:val="002E4DBA"/>
    <w:rsid w:val="002E4DC8"/>
    <w:rsid w:val="002E4DCE"/>
    <w:rsid w:val="002E4DFD"/>
    <w:rsid w:val="002E4E25"/>
    <w:rsid w:val="002E4E3D"/>
    <w:rsid w:val="002E4E68"/>
    <w:rsid w:val="002E4E79"/>
    <w:rsid w:val="002E4EC0"/>
    <w:rsid w:val="002E4EE8"/>
    <w:rsid w:val="002E4EF3"/>
    <w:rsid w:val="002E4F6A"/>
    <w:rsid w:val="002E4FB9"/>
    <w:rsid w:val="002E4FC1"/>
    <w:rsid w:val="002E5033"/>
    <w:rsid w:val="002E50A3"/>
    <w:rsid w:val="002E50D4"/>
    <w:rsid w:val="002E50DB"/>
    <w:rsid w:val="002E50DF"/>
    <w:rsid w:val="002E50E5"/>
    <w:rsid w:val="002E512F"/>
    <w:rsid w:val="002E51F6"/>
    <w:rsid w:val="002E526D"/>
    <w:rsid w:val="002E5271"/>
    <w:rsid w:val="002E52F3"/>
    <w:rsid w:val="002E52FC"/>
    <w:rsid w:val="002E532E"/>
    <w:rsid w:val="002E5383"/>
    <w:rsid w:val="002E53DB"/>
    <w:rsid w:val="002E53DE"/>
    <w:rsid w:val="002E53E0"/>
    <w:rsid w:val="002E5409"/>
    <w:rsid w:val="002E5418"/>
    <w:rsid w:val="002E54D6"/>
    <w:rsid w:val="002E54E1"/>
    <w:rsid w:val="002E54E4"/>
    <w:rsid w:val="002E551E"/>
    <w:rsid w:val="002E5553"/>
    <w:rsid w:val="002E5554"/>
    <w:rsid w:val="002E555C"/>
    <w:rsid w:val="002E556B"/>
    <w:rsid w:val="002E55AA"/>
    <w:rsid w:val="002E563A"/>
    <w:rsid w:val="002E5641"/>
    <w:rsid w:val="002E56A1"/>
    <w:rsid w:val="002E5702"/>
    <w:rsid w:val="002E5713"/>
    <w:rsid w:val="002E5745"/>
    <w:rsid w:val="002E5777"/>
    <w:rsid w:val="002E57E8"/>
    <w:rsid w:val="002E594E"/>
    <w:rsid w:val="002E5959"/>
    <w:rsid w:val="002E59A8"/>
    <w:rsid w:val="002E5A31"/>
    <w:rsid w:val="002E5A4D"/>
    <w:rsid w:val="002E5AC0"/>
    <w:rsid w:val="002E5ADA"/>
    <w:rsid w:val="002E5AE0"/>
    <w:rsid w:val="002E5B06"/>
    <w:rsid w:val="002E5B3D"/>
    <w:rsid w:val="002E5B3F"/>
    <w:rsid w:val="002E5B58"/>
    <w:rsid w:val="002E5BD7"/>
    <w:rsid w:val="002E5C4C"/>
    <w:rsid w:val="002E5C54"/>
    <w:rsid w:val="002E5C8D"/>
    <w:rsid w:val="002E5CCF"/>
    <w:rsid w:val="002E5CF5"/>
    <w:rsid w:val="002E5D0F"/>
    <w:rsid w:val="002E5D16"/>
    <w:rsid w:val="002E5D99"/>
    <w:rsid w:val="002E5DD2"/>
    <w:rsid w:val="002E5DE4"/>
    <w:rsid w:val="002E5DFB"/>
    <w:rsid w:val="002E5E24"/>
    <w:rsid w:val="002E5E60"/>
    <w:rsid w:val="002E5EF5"/>
    <w:rsid w:val="002E5EF7"/>
    <w:rsid w:val="002E5F7E"/>
    <w:rsid w:val="002E5FA5"/>
    <w:rsid w:val="002E5FA6"/>
    <w:rsid w:val="002E5FBF"/>
    <w:rsid w:val="002E604D"/>
    <w:rsid w:val="002E6058"/>
    <w:rsid w:val="002E6063"/>
    <w:rsid w:val="002E6087"/>
    <w:rsid w:val="002E60AC"/>
    <w:rsid w:val="002E6128"/>
    <w:rsid w:val="002E61A6"/>
    <w:rsid w:val="002E61BD"/>
    <w:rsid w:val="002E6235"/>
    <w:rsid w:val="002E625D"/>
    <w:rsid w:val="002E6275"/>
    <w:rsid w:val="002E62E6"/>
    <w:rsid w:val="002E6301"/>
    <w:rsid w:val="002E630A"/>
    <w:rsid w:val="002E631E"/>
    <w:rsid w:val="002E6392"/>
    <w:rsid w:val="002E643C"/>
    <w:rsid w:val="002E644E"/>
    <w:rsid w:val="002E6482"/>
    <w:rsid w:val="002E648A"/>
    <w:rsid w:val="002E6497"/>
    <w:rsid w:val="002E64FC"/>
    <w:rsid w:val="002E652F"/>
    <w:rsid w:val="002E653E"/>
    <w:rsid w:val="002E6558"/>
    <w:rsid w:val="002E6577"/>
    <w:rsid w:val="002E6591"/>
    <w:rsid w:val="002E65AF"/>
    <w:rsid w:val="002E65D9"/>
    <w:rsid w:val="002E65E9"/>
    <w:rsid w:val="002E6614"/>
    <w:rsid w:val="002E666F"/>
    <w:rsid w:val="002E6677"/>
    <w:rsid w:val="002E6686"/>
    <w:rsid w:val="002E668F"/>
    <w:rsid w:val="002E66F5"/>
    <w:rsid w:val="002E6713"/>
    <w:rsid w:val="002E673E"/>
    <w:rsid w:val="002E6743"/>
    <w:rsid w:val="002E67EF"/>
    <w:rsid w:val="002E6824"/>
    <w:rsid w:val="002E6872"/>
    <w:rsid w:val="002E695F"/>
    <w:rsid w:val="002E6978"/>
    <w:rsid w:val="002E6992"/>
    <w:rsid w:val="002E699B"/>
    <w:rsid w:val="002E69A7"/>
    <w:rsid w:val="002E69C9"/>
    <w:rsid w:val="002E69CC"/>
    <w:rsid w:val="002E69CD"/>
    <w:rsid w:val="002E69F1"/>
    <w:rsid w:val="002E6A48"/>
    <w:rsid w:val="002E6A97"/>
    <w:rsid w:val="002E6ABA"/>
    <w:rsid w:val="002E6AD6"/>
    <w:rsid w:val="002E6AD8"/>
    <w:rsid w:val="002E6AFD"/>
    <w:rsid w:val="002E6B24"/>
    <w:rsid w:val="002E6B45"/>
    <w:rsid w:val="002E6B6F"/>
    <w:rsid w:val="002E6B86"/>
    <w:rsid w:val="002E6B87"/>
    <w:rsid w:val="002E6BB4"/>
    <w:rsid w:val="002E6C43"/>
    <w:rsid w:val="002E6C8D"/>
    <w:rsid w:val="002E6D43"/>
    <w:rsid w:val="002E6D6B"/>
    <w:rsid w:val="002E6D89"/>
    <w:rsid w:val="002E6D9E"/>
    <w:rsid w:val="002E6DCB"/>
    <w:rsid w:val="002E6DD9"/>
    <w:rsid w:val="002E6DDB"/>
    <w:rsid w:val="002E6E0D"/>
    <w:rsid w:val="002E6E11"/>
    <w:rsid w:val="002E6E55"/>
    <w:rsid w:val="002E6EE7"/>
    <w:rsid w:val="002E6EF0"/>
    <w:rsid w:val="002E6F33"/>
    <w:rsid w:val="002E6F5A"/>
    <w:rsid w:val="002E6FB0"/>
    <w:rsid w:val="002E6FB7"/>
    <w:rsid w:val="002E70AE"/>
    <w:rsid w:val="002E70ED"/>
    <w:rsid w:val="002E710F"/>
    <w:rsid w:val="002E7130"/>
    <w:rsid w:val="002E713D"/>
    <w:rsid w:val="002E7144"/>
    <w:rsid w:val="002E7209"/>
    <w:rsid w:val="002E7255"/>
    <w:rsid w:val="002E72AC"/>
    <w:rsid w:val="002E7305"/>
    <w:rsid w:val="002E733A"/>
    <w:rsid w:val="002E734C"/>
    <w:rsid w:val="002E736E"/>
    <w:rsid w:val="002E7399"/>
    <w:rsid w:val="002E73A0"/>
    <w:rsid w:val="002E7439"/>
    <w:rsid w:val="002E745D"/>
    <w:rsid w:val="002E748D"/>
    <w:rsid w:val="002E74DD"/>
    <w:rsid w:val="002E758B"/>
    <w:rsid w:val="002E75F3"/>
    <w:rsid w:val="002E7613"/>
    <w:rsid w:val="002E7644"/>
    <w:rsid w:val="002E76D2"/>
    <w:rsid w:val="002E7783"/>
    <w:rsid w:val="002E7784"/>
    <w:rsid w:val="002E77B8"/>
    <w:rsid w:val="002E77C5"/>
    <w:rsid w:val="002E77CA"/>
    <w:rsid w:val="002E77D0"/>
    <w:rsid w:val="002E77D5"/>
    <w:rsid w:val="002E77FA"/>
    <w:rsid w:val="002E7804"/>
    <w:rsid w:val="002E7839"/>
    <w:rsid w:val="002E7897"/>
    <w:rsid w:val="002E78A9"/>
    <w:rsid w:val="002E78B3"/>
    <w:rsid w:val="002E78B5"/>
    <w:rsid w:val="002E78FF"/>
    <w:rsid w:val="002E7952"/>
    <w:rsid w:val="002E7956"/>
    <w:rsid w:val="002E7A0F"/>
    <w:rsid w:val="002E7A12"/>
    <w:rsid w:val="002E7A45"/>
    <w:rsid w:val="002E7A84"/>
    <w:rsid w:val="002E7AB3"/>
    <w:rsid w:val="002E7AD4"/>
    <w:rsid w:val="002E7AF0"/>
    <w:rsid w:val="002E7B54"/>
    <w:rsid w:val="002E7B68"/>
    <w:rsid w:val="002E7B84"/>
    <w:rsid w:val="002E7B93"/>
    <w:rsid w:val="002E7C14"/>
    <w:rsid w:val="002E7C5A"/>
    <w:rsid w:val="002E7D4F"/>
    <w:rsid w:val="002E7D7D"/>
    <w:rsid w:val="002E7DA2"/>
    <w:rsid w:val="002E7DB6"/>
    <w:rsid w:val="002E7DF8"/>
    <w:rsid w:val="002E7E10"/>
    <w:rsid w:val="002E7E44"/>
    <w:rsid w:val="002E7E47"/>
    <w:rsid w:val="002E7E64"/>
    <w:rsid w:val="002E7E6C"/>
    <w:rsid w:val="002E7E97"/>
    <w:rsid w:val="002E7EA0"/>
    <w:rsid w:val="002E7EA2"/>
    <w:rsid w:val="002E7EC5"/>
    <w:rsid w:val="002E7F61"/>
    <w:rsid w:val="002E7F88"/>
    <w:rsid w:val="002E7F94"/>
    <w:rsid w:val="002E7FAE"/>
    <w:rsid w:val="002E7FDA"/>
    <w:rsid w:val="002E7FEA"/>
    <w:rsid w:val="002E7FFD"/>
    <w:rsid w:val="002F0082"/>
    <w:rsid w:val="002F008D"/>
    <w:rsid w:val="002F00A7"/>
    <w:rsid w:val="002F00D3"/>
    <w:rsid w:val="002F0198"/>
    <w:rsid w:val="002F01CE"/>
    <w:rsid w:val="002F020E"/>
    <w:rsid w:val="002F024B"/>
    <w:rsid w:val="002F0253"/>
    <w:rsid w:val="002F027D"/>
    <w:rsid w:val="002F0283"/>
    <w:rsid w:val="002F0317"/>
    <w:rsid w:val="002F031B"/>
    <w:rsid w:val="002F0325"/>
    <w:rsid w:val="002F0330"/>
    <w:rsid w:val="002F034C"/>
    <w:rsid w:val="002F03AE"/>
    <w:rsid w:val="002F03C7"/>
    <w:rsid w:val="002F03C8"/>
    <w:rsid w:val="002F03EE"/>
    <w:rsid w:val="002F0449"/>
    <w:rsid w:val="002F0469"/>
    <w:rsid w:val="002F04A6"/>
    <w:rsid w:val="002F04D3"/>
    <w:rsid w:val="002F0505"/>
    <w:rsid w:val="002F0538"/>
    <w:rsid w:val="002F053D"/>
    <w:rsid w:val="002F0540"/>
    <w:rsid w:val="002F05DE"/>
    <w:rsid w:val="002F0604"/>
    <w:rsid w:val="002F0608"/>
    <w:rsid w:val="002F0640"/>
    <w:rsid w:val="002F0681"/>
    <w:rsid w:val="002F0696"/>
    <w:rsid w:val="002F06BF"/>
    <w:rsid w:val="002F06D8"/>
    <w:rsid w:val="002F0738"/>
    <w:rsid w:val="002F0767"/>
    <w:rsid w:val="002F0786"/>
    <w:rsid w:val="002F07AA"/>
    <w:rsid w:val="002F07DF"/>
    <w:rsid w:val="002F07E9"/>
    <w:rsid w:val="002F0825"/>
    <w:rsid w:val="002F084F"/>
    <w:rsid w:val="002F086B"/>
    <w:rsid w:val="002F0885"/>
    <w:rsid w:val="002F08C3"/>
    <w:rsid w:val="002F08CC"/>
    <w:rsid w:val="002F08D5"/>
    <w:rsid w:val="002F0928"/>
    <w:rsid w:val="002F0961"/>
    <w:rsid w:val="002F0968"/>
    <w:rsid w:val="002F0984"/>
    <w:rsid w:val="002F0A3F"/>
    <w:rsid w:val="002F0A59"/>
    <w:rsid w:val="002F0A9B"/>
    <w:rsid w:val="002F0AB3"/>
    <w:rsid w:val="002F0AB4"/>
    <w:rsid w:val="002F0B36"/>
    <w:rsid w:val="002F0B45"/>
    <w:rsid w:val="002F0B4D"/>
    <w:rsid w:val="002F0B81"/>
    <w:rsid w:val="002F0B8A"/>
    <w:rsid w:val="002F0BB8"/>
    <w:rsid w:val="002F0C53"/>
    <w:rsid w:val="002F0CB2"/>
    <w:rsid w:val="002F0D13"/>
    <w:rsid w:val="002F0D17"/>
    <w:rsid w:val="002F0D6F"/>
    <w:rsid w:val="002F0D75"/>
    <w:rsid w:val="002F0D92"/>
    <w:rsid w:val="002F0DB8"/>
    <w:rsid w:val="002F0E10"/>
    <w:rsid w:val="002F0E30"/>
    <w:rsid w:val="002F0EAC"/>
    <w:rsid w:val="002F0F14"/>
    <w:rsid w:val="002F0F24"/>
    <w:rsid w:val="002F0F63"/>
    <w:rsid w:val="002F0FD6"/>
    <w:rsid w:val="002F1039"/>
    <w:rsid w:val="002F1064"/>
    <w:rsid w:val="002F1066"/>
    <w:rsid w:val="002F107A"/>
    <w:rsid w:val="002F107F"/>
    <w:rsid w:val="002F10A5"/>
    <w:rsid w:val="002F1130"/>
    <w:rsid w:val="002F11A4"/>
    <w:rsid w:val="002F11DD"/>
    <w:rsid w:val="002F121C"/>
    <w:rsid w:val="002F1228"/>
    <w:rsid w:val="002F122C"/>
    <w:rsid w:val="002F1245"/>
    <w:rsid w:val="002F1249"/>
    <w:rsid w:val="002F1254"/>
    <w:rsid w:val="002F128F"/>
    <w:rsid w:val="002F12E1"/>
    <w:rsid w:val="002F12EE"/>
    <w:rsid w:val="002F131F"/>
    <w:rsid w:val="002F133D"/>
    <w:rsid w:val="002F1356"/>
    <w:rsid w:val="002F13AD"/>
    <w:rsid w:val="002F13D1"/>
    <w:rsid w:val="002F13D6"/>
    <w:rsid w:val="002F13EA"/>
    <w:rsid w:val="002F143C"/>
    <w:rsid w:val="002F1472"/>
    <w:rsid w:val="002F1473"/>
    <w:rsid w:val="002F1479"/>
    <w:rsid w:val="002F14A9"/>
    <w:rsid w:val="002F14CA"/>
    <w:rsid w:val="002F14FB"/>
    <w:rsid w:val="002F1534"/>
    <w:rsid w:val="002F1546"/>
    <w:rsid w:val="002F1580"/>
    <w:rsid w:val="002F1583"/>
    <w:rsid w:val="002F15F0"/>
    <w:rsid w:val="002F1601"/>
    <w:rsid w:val="002F16B6"/>
    <w:rsid w:val="002F16F1"/>
    <w:rsid w:val="002F1710"/>
    <w:rsid w:val="002F1773"/>
    <w:rsid w:val="002F177E"/>
    <w:rsid w:val="002F178E"/>
    <w:rsid w:val="002F17AE"/>
    <w:rsid w:val="002F17CA"/>
    <w:rsid w:val="002F1808"/>
    <w:rsid w:val="002F1848"/>
    <w:rsid w:val="002F1912"/>
    <w:rsid w:val="002F1922"/>
    <w:rsid w:val="002F193B"/>
    <w:rsid w:val="002F1956"/>
    <w:rsid w:val="002F199A"/>
    <w:rsid w:val="002F19C0"/>
    <w:rsid w:val="002F19D0"/>
    <w:rsid w:val="002F19DD"/>
    <w:rsid w:val="002F19EE"/>
    <w:rsid w:val="002F19F1"/>
    <w:rsid w:val="002F1A4C"/>
    <w:rsid w:val="002F1AE9"/>
    <w:rsid w:val="002F1B0D"/>
    <w:rsid w:val="002F1B10"/>
    <w:rsid w:val="002F1B57"/>
    <w:rsid w:val="002F1BDF"/>
    <w:rsid w:val="002F1C36"/>
    <w:rsid w:val="002F1C60"/>
    <w:rsid w:val="002F1C85"/>
    <w:rsid w:val="002F1CB0"/>
    <w:rsid w:val="002F1D17"/>
    <w:rsid w:val="002F1D44"/>
    <w:rsid w:val="002F1D50"/>
    <w:rsid w:val="002F1D5C"/>
    <w:rsid w:val="002F1D6D"/>
    <w:rsid w:val="002F1D9F"/>
    <w:rsid w:val="002F1DCA"/>
    <w:rsid w:val="002F1DED"/>
    <w:rsid w:val="002F1DFD"/>
    <w:rsid w:val="002F1E27"/>
    <w:rsid w:val="002F1E82"/>
    <w:rsid w:val="002F1E84"/>
    <w:rsid w:val="002F1E9C"/>
    <w:rsid w:val="002F1EA6"/>
    <w:rsid w:val="002F1EB5"/>
    <w:rsid w:val="002F1EC2"/>
    <w:rsid w:val="002F1EE2"/>
    <w:rsid w:val="002F1F1C"/>
    <w:rsid w:val="002F1FA5"/>
    <w:rsid w:val="002F1FC9"/>
    <w:rsid w:val="002F1FE7"/>
    <w:rsid w:val="002F2003"/>
    <w:rsid w:val="002F201E"/>
    <w:rsid w:val="002F2029"/>
    <w:rsid w:val="002F2048"/>
    <w:rsid w:val="002F2074"/>
    <w:rsid w:val="002F207C"/>
    <w:rsid w:val="002F209D"/>
    <w:rsid w:val="002F20B2"/>
    <w:rsid w:val="002F20B9"/>
    <w:rsid w:val="002F211C"/>
    <w:rsid w:val="002F2144"/>
    <w:rsid w:val="002F214B"/>
    <w:rsid w:val="002F2202"/>
    <w:rsid w:val="002F220D"/>
    <w:rsid w:val="002F2217"/>
    <w:rsid w:val="002F223E"/>
    <w:rsid w:val="002F2282"/>
    <w:rsid w:val="002F229F"/>
    <w:rsid w:val="002F234B"/>
    <w:rsid w:val="002F2358"/>
    <w:rsid w:val="002F236C"/>
    <w:rsid w:val="002F23D5"/>
    <w:rsid w:val="002F23F1"/>
    <w:rsid w:val="002F2460"/>
    <w:rsid w:val="002F2475"/>
    <w:rsid w:val="002F248A"/>
    <w:rsid w:val="002F24B7"/>
    <w:rsid w:val="002F24BC"/>
    <w:rsid w:val="002F2507"/>
    <w:rsid w:val="002F251E"/>
    <w:rsid w:val="002F2565"/>
    <w:rsid w:val="002F2584"/>
    <w:rsid w:val="002F25DA"/>
    <w:rsid w:val="002F263B"/>
    <w:rsid w:val="002F2683"/>
    <w:rsid w:val="002F26F3"/>
    <w:rsid w:val="002F2739"/>
    <w:rsid w:val="002F284A"/>
    <w:rsid w:val="002F2885"/>
    <w:rsid w:val="002F28A8"/>
    <w:rsid w:val="002F28BE"/>
    <w:rsid w:val="002F28FC"/>
    <w:rsid w:val="002F2913"/>
    <w:rsid w:val="002F2918"/>
    <w:rsid w:val="002F291D"/>
    <w:rsid w:val="002F2973"/>
    <w:rsid w:val="002F297E"/>
    <w:rsid w:val="002F2A7B"/>
    <w:rsid w:val="002F2AA0"/>
    <w:rsid w:val="002F2AA1"/>
    <w:rsid w:val="002F2B34"/>
    <w:rsid w:val="002F2B71"/>
    <w:rsid w:val="002F2B7C"/>
    <w:rsid w:val="002F2B93"/>
    <w:rsid w:val="002F2B94"/>
    <w:rsid w:val="002F2BAE"/>
    <w:rsid w:val="002F2C06"/>
    <w:rsid w:val="002F2C78"/>
    <w:rsid w:val="002F2C8D"/>
    <w:rsid w:val="002F2CA5"/>
    <w:rsid w:val="002F2CBF"/>
    <w:rsid w:val="002F2CD8"/>
    <w:rsid w:val="002F2CEB"/>
    <w:rsid w:val="002F2CF1"/>
    <w:rsid w:val="002F2D0E"/>
    <w:rsid w:val="002F2D8E"/>
    <w:rsid w:val="002F2D9C"/>
    <w:rsid w:val="002F2DAC"/>
    <w:rsid w:val="002F2DCE"/>
    <w:rsid w:val="002F2E8A"/>
    <w:rsid w:val="002F2EE9"/>
    <w:rsid w:val="002F2EF6"/>
    <w:rsid w:val="002F2F54"/>
    <w:rsid w:val="002F2F5F"/>
    <w:rsid w:val="002F2F8B"/>
    <w:rsid w:val="002F2FBB"/>
    <w:rsid w:val="002F2FCF"/>
    <w:rsid w:val="002F3022"/>
    <w:rsid w:val="002F305D"/>
    <w:rsid w:val="002F30FB"/>
    <w:rsid w:val="002F30FF"/>
    <w:rsid w:val="002F3121"/>
    <w:rsid w:val="002F3124"/>
    <w:rsid w:val="002F3144"/>
    <w:rsid w:val="002F315B"/>
    <w:rsid w:val="002F31B0"/>
    <w:rsid w:val="002F31F3"/>
    <w:rsid w:val="002F3229"/>
    <w:rsid w:val="002F3315"/>
    <w:rsid w:val="002F333F"/>
    <w:rsid w:val="002F336B"/>
    <w:rsid w:val="002F33B5"/>
    <w:rsid w:val="002F33DC"/>
    <w:rsid w:val="002F3413"/>
    <w:rsid w:val="002F3414"/>
    <w:rsid w:val="002F3442"/>
    <w:rsid w:val="002F347E"/>
    <w:rsid w:val="002F3490"/>
    <w:rsid w:val="002F3491"/>
    <w:rsid w:val="002F34C4"/>
    <w:rsid w:val="002F34D2"/>
    <w:rsid w:val="002F34DE"/>
    <w:rsid w:val="002F34FB"/>
    <w:rsid w:val="002F3505"/>
    <w:rsid w:val="002F3558"/>
    <w:rsid w:val="002F355B"/>
    <w:rsid w:val="002F3568"/>
    <w:rsid w:val="002F35A2"/>
    <w:rsid w:val="002F35B0"/>
    <w:rsid w:val="002F35E2"/>
    <w:rsid w:val="002F35F0"/>
    <w:rsid w:val="002F363E"/>
    <w:rsid w:val="002F3655"/>
    <w:rsid w:val="002F366F"/>
    <w:rsid w:val="002F3693"/>
    <w:rsid w:val="002F36D3"/>
    <w:rsid w:val="002F36F0"/>
    <w:rsid w:val="002F36FD"/>
    <w:rsid w:val="002F3706"/>
    <w:rsid w:val="002F37C8"/>
    <w:rsid w:val="002F37C9"/>
    <w:rsid w:val="002F382B"/>
    <w:rsid w:val="002F383C"/>
    <w:rsid w:val="002F3852"/>
    <w:rsid w:val="002F38BB"/>
    <w:rsid w:val="002F38BE"/>
    <w:rsid w:val="002F38D4"/>
    <w:rsid w:val="002F3931"/>
    <w:rsid w:val="002F3952"/>
    <w:rsid w:val="002F3954"/>
    <w:rsid w:val="002F395B"/>
    <w:rsid w:val="002F3979"/>
    <w:rsid w:val="002F39AA"/>
    <w:rsid w:val="002F39CC"/>
    <w:rsid w:val="002F3A04"/>
    <w:rsid w:val="002F3A0E"/>
    <w:rsid w:val="002F3A62"/>
    <w:rsid w:val="002F3AB3"/>
    <w:rsid w:val="002F3B02"/>
    <w:rsid w:val="002F3B20"/>
    <w:rsid w:val="002F3B30"/>
    <w:rsid w:val="002F3B8B"/>
    <w:rsid w:val="002F3B8C"/>
    <w:rsid w:val="002F3BD0"/>
    <w:rsid w:val="002F3BDC"/>
    <w:rsid w:val="002F3BE1"/>
    <w:rsid w:val="002F3C0C"/>
    <w:rsid w:val="002F3C23"/>
    <w:rsid w:val="002F3CBB"/>
    <w:rsid w:val="002F3CE8"/>
    <w:rsid w:val="002F3D45"/>
    <w:rsid w:val="002F3D94"/>
    <w:rsid w:val="002F3D9E"/>
    <w:rsid w:val="002F3DC7"/>
    <w:rsid w:val="002F3DE0"/>
    <w:rsid w:val="002F3E72"/>
    <w:rsid w:val="002F3E78"/>
    <w:rsid w:val="002F3ED4"/>
    <w:rsid w:val="002F3EFB"/>
    <w:rsid w:val="002F3F2D"/>
    <w:rsid w:val="002F3F60"/>
    <w:rsid w:val="002F4015"/>
    <w:rsid w:val="002F40D1"/>
    <w:rsid w:val="002F4126"/>
    <w:rsid w:val="002F41D4"/>
    <w:rsid w:val="002F4238"/>
    <w:rsid w:val="002F4258"/>
    <w:rsid w:val="002F425F"/>
    <w:rsid w:val="002F42C5"/>
    <w:rsid w:val="002F42DA"/>
    <w:rsid w:val="002F42E1"/>
    <w:rsid w:val="002F432A"/>
    <w:rsid w:val="002F4362"/>
    <w:rsid w:val="002F439B"/>
    <w:rsid w:val="002F43C8"/>
    <w:rsid w:val="002F43F9"/>
    <w:rsid w:val="002F4408"/>
    <w:rsid w:val="002F440B"/>
    <w:rsid w:val="002F441F"/>
    <w:rsid w:val="002F442B"/>
    <w:rsid w:val="002F4436"/>
    <w:rsid w:val="002F443B"/>
    <w:rsid w:val="002F447B"/>
    <w:rsid w:val="002F448A"/>
    <w:rsid w:val="002F44A4"/>
    <w:rsid w:val="002F44AE"/>
    <w:rsid w:val="002F44F2"/>
    <w:rsid w:val="002F452E"/>
    <w:rsid w:val="002F4530"/>
    <w:rsid w:val="002F4532"/>
    <w:rsid w:val="002F453F"/>
    <w:rsid w:val="002F455C"/>
    <w:rsid w:val="002F4567"/>
    <w:rsid w:val="002F45C7"/>
    <w:rsid w:val="002F45CB"/>
    <w:rsid w:val="002F4605"/>
    <w:rsid w:val="002F4666"/>
    <w:rsid w:val="002F468B"/>
    <w:rsid w:val="002F46C7"/>
    <w:rsid w:val="002F46D6"/>
    <w:rsid w:val="002F4730"/>
    <w:rsid w:val="002F475A"/>
    <w:rsid w:val="002F4765"/>
    <w:rsid w:val="002F47B7"/>
    <w:rsid w:val="002F4812"/>
    <w:rsid w:val="002F4831"/>
    <w:rsid w:val="002F4844"/>
    <w:rsid w:val="002F485A"/>
    <w:rsid w:val="002F4872"/>
    <w:rsid w:val="002F4889"/>
    <w:rsid w:val="002F488C"/>
    <w:rsid w:val="002F48CC"/>
    <w:rsid w:val="002F49C9"/>
    <w:rsid w:val="002F4A09"/>
    <w:rsid w:val="002F4A2E"/>
    <w:rsid w:val="002F4A73"/>
    <w:rsid w:val="002F4AA0"/>
    <w:rsid w:val="002F4ACA"/>
    <w:rsid w:val="002F4ADF"/>
    <w:rsid w:val="002F4B11"/>
    <w:rsid w:val="002F4B5B"/>
    <w:rsid w:val="002F4BC5"/>
    <w:rsid w:val="002F4C2C"/>
    <w:rsid w:val="002F4C2D"/>
    <w:rsid w:val="002F4C42"/>
    <w:rsid w:val="002F4D2F"/>
    <w:rsid w:val="002F4D4E"/>
    <w:rsid w:val="002F4D58"/>
    <w:rsid w:val="002F4D75"/>
    <w:rsid w:val="002F4D78"/>
    <w:rsid w:val="002F4D9D"/>
    <w:rsid w:val="002F4D9F"/>
    <w:rsid w:val="002F4DFD"/>
    <w:rsid w:val="002F4E32"/>
    <w:rsid w:val="002F4E8C"/>
    <w:rsid w:val="002F4F1E"/>
    <w:rsid w:val="002F5009"/>
    <w:rsid w:val="002F501E"/>
    <w:rsid w:val="002F5038"/>
    <w:rsid w:val="002F508B"/>
    <w:rsid w:val="002F5094"/>
    <w:rsid w:val="002F50D2"/>
    <w:rsid w:val="002F51B2"/>
    <w:rsid w:val="002F51BC"/>
    <w:rsid w:val="002F51D0"/>
    <w:rsid w:val="002F51F5"/>
    <w:rsid w:val="002F5209"/>
    <w:rsid w:val="002F522D"/>
    <w:rsid w:val="002F5277"/>
    <w:rsid w:val="002F529D"/>
    <w:rsid w:val="002F52CD"/>
    <w:rsid w:val="002F52E0"/>
    <w:rsid w:val="002F5381"/>
    <w:rsid w:val="002F53B2"/>
    <w:rsid w:val="002F5448"/>
    <w:rsid w:val="002F547E"/>
    <w:rsid w:val="002F548B"/>
    <w:rsid w:val="002F54AC"/>
    <w:rsid w:val="002F54AE"/>
    <w:rsid w:val="002F54C5"/>
    <w:rsid w:val="002F54EC"/>
    <w:rsid w:val="002F551A"/>
    <w:rsid w:val="002F5532"/>
    <w:rsid w:val="002F555F"/>
    <w:rsid w:val="002F5584"/>
    <w:rsid w:val="002F5587"/>
    <w:rsid w:val="002F5632"/>
    <w:rsid w:val="002F565B"/>
    <w:rsid w:val="002F5678"/>
    <w:rsid w:val="002F5679"/>
    <w:rsid w:val="002F5727"/>
    <w:rsid w:val="002F572B"/>
    <w:rsid w:val="002F5785"/>
    <w:rsid w:val="002F57B5"/>
    <w:rsid w:val="002F57B6"/>
    <w:rsid w:val="002F57F6"/>
    <w:rsid w:val="002F580E"/>
    <w:rsid w:val="002F5877"/>
    <w:rsid w:val="002F5878"/>
    <w:rsid w:val="002F589D"/>
    <w:rsid w:val="002F58BD"/>
    <w:rsid w:val="002F58C3"/>
    <w:rsid w:val="002F58E8"/>
    <w:rsid w:val="002F58F2"/>
    <w:rsid w:val="002F590D"/>
    <w:rsid w:val="002F5919"/>
    <w:rsid w:val="002F5939"/>
    <w:rsid w:val="002F59A0"/>
    <w:rsid w:val="002F59B8"/>
    <w:rsid w:val="002F59E7"/>
    <w:rsid w:val="002F5A0A"/>
    <w:rsid w:val="002F5A5C"/>
    <w:rsid w:val="002F5A6E"/>
    <w:rsid w:val="002F5A9C"/>
    <w:rsid w:val="002F5A9F"/>
    <w:rsid w:val="002F5AAC"/>
    <w:rsid w:val="002F5AB3"/>
    <w:rsid w:val="002F5ADC"/>
    <w:rsid w:val="002F5ADF"/>
    <w:rsid w:val="002F5B18"/>
    <w:rsid w:val="002F5B51"/>
    <w:rsid w:val="002F5B7A"/>
    <w:rsid w:val="002F5B82"/>
    <w:rsid w:val="002F5B9E"/>
    <w:rsid w:val="002F5BB0"/>
    <w:rsid w:val="002F5C16"/>
    <w:rsid w:val="002F5C42"/>
    <w:rsid w:val="002F5C49"/>
    <w:rsid w:val="002F5C4E"/>
    <w:rsid w:val="002F5C55"/>
    <w:rsid w:val="002F5C86"/>
    <w:rsid w:val="002F5CDF"/>
    <w:rsid w:val="002F5CFC"/>
    <w:rsid w:val="002F5D2A"/>
    <w:rsid w:val="002F5D5A"/>
    <w:rsid w:val="002F5D74"/>
    <w:rsid w:val="002F5D7A"/>
    <w:rsid w:val="002F5DE8"/>
    <w:rsid w:val="002F5E09"/>
    <w:rsid w:val="002F5E28"/>
    <w:rsid w:val="002F5E39"/>
    <w:rsid w:val="002F5E48"/>
    <w:rsid w:val="002F5E51"/>
    <w:rsid w:val="002F5E71"/>
    <w:rsid w:val="002F5EE3"/>
    <w:rsid w:val="002F5EEF"/>
    <w:rsid w:val="002F5F0A"/>
    <w:rsid w:val="002F5F0D"/>
    <w:rsid w:val="002F5F10"/>
    <w:rsid w:val="002F5F69"/>
    <w:rsid w:val="002F6030"/>
    <w:rsid w:val="002F60B5"/>
    <w:rsid w:val="002F6112"/>
    <w:rsid w:val="002F6147"/>
    <w:rsid w:val="002F61A3"/>
    <w:rsid w:val="002F6239"/>
    <w:rsid w:val="002F6243"/>
    <w:rsid w:val="002F626C"/>
    <w:rsid w:val="002F6314"/>
    <w:rsid w:val="002F6335"/>
    <w:rsid w:val="002F639F"/>
    <w:rsid w:val="002F63BD"/>
    <w:rsid w:val="002F63BF"/>
    <w:rsid w:val="002F63DF"/>
    <w:rsid w:val="002F6425"/>
    <w:rsid w:val="002F6472"/>
    <w:rsid w:val="002F64E3"/>
    <w:rsid w:val="002F64EA"/>
    <w:rsid w:val="002F6508"/>
    <w:rsid w:val="002F6529"/>
    <w:rsid w:val="002F65F9"/>
    <w:rsid w:val="002F65FF"/>
    <w:rsid w:val="002F6621"/>
    <w:rsid w:val="002F66DC"/>
    <w:rsid w:val="002F674B"/>
    <w:rsid w:val="002F6786"/>
    <w:rsid w:val="002F679D"/>
    <w:rsid w:val="002F67AB"/>
    <w:rsid w:val="002F67EE"/>
    <w:rsid w:val="002F6807"/>
    <w:rsid w:val="002F68DF"/>
    <w:rsid w:val="002F6948"/>
    <w:rsid w:val="002F6988"/>
    <w:rsid w:val="002F6997"/>
    <w:rsid w:val="002F69E3"/>
    <w:rsid w:val="002F69E9"/>
    <w:rsid w:val="002F6A2F"/>
    <w:rsid w:val="002F6A40"/>
    <w:rsid w:val="002F6A6D"/>
    <w:rsid w:val="002F6AA1"/>
    <w:rsid w:val="002F6AE3"/>
    <w:rsid w:val="002F6B13"/>
    <w:rsid w:val="002F6B32"/>
    <w:rsid w:val="002F6B39"/>
    <w:rsid w:val="002F6B44"/>
    <w:rsid w:val="002F6B6A"/>
    <w:rsid w:val="002F6BB2"/>
    <w:rsid w:val="002F6BBD"/>
    <w:rsid w:val="002F6BC8"/>
    <w:rsid w:val="002F6BE2"/>
    <w:rsid w:val="002F6C36"/>
    <w:rsid w:val="002F6C84"/>
    <w:rsid w:val="002F6CB5"/>
    <w:rsid w:val="002F6CEC"/>
    <w:rsid w:val="002F6CF0"/>
    <w:rsid w:val="002F6D1C"/>
    <w:rsid w:val="002F6D69"/>
    <w:rsid w:val="002F6D8B"/>
    <w:rsid w:val="002F6D9C"/>
    <w:rsid w:val="002F6DC0"/>
    <w:rsid w:val="002F6DCE"/>
    <w:rsid w:val="002F6E10"/>
    <w:rsid w:val="002F6E18"/>
    <w:rsid w:val="002F6EDD"/>
    <w:rsid w:val="002F6EEE"/>
    <w:rsid w:val="002F6F05"/>
    <w:rsid w:val="002F6F0E"/>
    <w:rsid w:val="002F6F15"/>
    <w:rsid w:val="002F6F4C"/>
    <w:rsid w:val="002F6F64"/>
    <w:rsid w:val="002F6F74"/>
    <w:rsid w:val="002F6FA8"/>
    <w:rsid w:val="002F6FCC"/>
    <w:rsid w:val="002F6FD2"/>
    <w:rsid w:val="002F6FDA"/>
    <w:rsid w:val="002F7012"/>
    <w:rsid w:val="002F7021"/>
    <w:rsid w:val="002F7068"/>
    <w:rsid w:val="002F7096"/>
    <w:rsid w:val="002F70DC"/>
    <w:rsid w:val="002F7165"/>
    <w:rsid w:val="002F71F8"/>
    <w:rsid w:val="002F7259"/>
    <w:rsid w:val="002F7267"/>
    <w:rsid w:val="002F7282"/>
    <w:rsid w:val="002F72B6"/>
    <w:rsid w:val="002F72C3"/>
    <w:rsid w:val="002F72CD"/>
    <w:rsid w:val="002F72D3"/>
    <w:rsid w:val="002F72E4"/>
    <w:rsid w:val="002F730F"/>
    <w:rsid w:val="002F7327"/>
    <w:rsid w:val="002F7361"/>
    <w:rsid w:val="002F7366"/>
    <w:rsid w:val="002F736C"/>
    <w:rsid w:val="002F73D5"/>
    <w:rsid w:val="002F73D6"/>
    <w:rsid w:val="002F7424"/>
    <w:rsid w:val="002F7490"/>
    <w:rsid w:val="002F749C"/>
    <w:rsid w:val="002F750E"/>
    <w:rsid w:val="002F7598"/>
    <w:rsid w:val="002F75BF"/>
    <w:rsid w:val="002F75C0"/>
    <w:rsid w:val="002F75D5"/>
    <w:rsid w:val="002F7600"/>
    <w:rsid w:val="002F760E"/>
    <w:rsid w:val="002F762C"/>
    <w:rsid w:val="002F7638"/>
    <w:rsid w:val="002F7646"/>
    <w:rsid w:val="002F7659"/>
    <w:rsid w:val="002F7676"/>
    <w:rsid w:val="002F76A1"/>
    <w:rsid w:val="002F76D1"/>
    <w:rsid w:val="002F7707"/>
    <w:rsid w:val="002F7709"/>
    <w:rsid w:val="002F7737"/>
    <w:rsid w:val="002F7758"/>
    <w:rsid w:val="002F7777"/>
    <w:rsid w:val="002F77C9"/>
    <w:rsid w:val="002F77F2"/>
    <w:rsid w:val="002F780A"/>
    <w:rsid w:val="002F781F"/>
    <w:rsid w:val="002F785F"/>
    <w:rsid w:val="002F78AE"/>
    <w:rsid w:val="002F78B8"/>
    <w:rsid w:val="002F78C9"/>
    <w:rsid w:val="002F78DD"/>
    <w:rsid w:val="002F7906"/>
    <w:rsid w:val="002F7965"/>
    <w:rsid w:val="002F798F"/>
    <w:rsid w:val="002F79CD"/>
    <w:rsid w:val="002F79FD"/>
    <w:rsid w:val="002F7A4E"/>
    <w:rsid w:val="002F7A7A"/>
    <w:rsid w:val="002F7AB8"/>
    <w:rsid w:val="002F7B04"/>
    <w:rsid w:val="002F7B15"/>
    <w:rsid w:val="002F7B1E"/>
    <w:rsid w:val="002F7B6E"/>
    <w:rsid w:val="002F7B82"/>
    <w:rsid w:val="002F7B9C"/>
    <w:rsid w:val="002F7BB6"/>
    <w:rsid w:val="002F7BEE"/>
    <w:rsid w:val="002F7C44"/>
    <w:rsid w:val="002F7C5C"/>
    <w:rsid w:val="002F7C78"/>
    <w:rsid w:val="002F7CA3"/>
    <w:rsid w:val="002F7CAA"/>
    <w:rsid w:val="002F7CE0"/>
    <w:rsid w:val="002F7CE8"/>
    <w:rsid w:val="002F7D10"/>
    <w:rsid w:val="002F7D2F"/>
    <w:rsid w:val="002F7D49"/>
    <w:rsid w:val="002F7D6D"/>
    <w:rsid w:val="002F7D8F"/>
    <w:rsid w:val="002F7D9D"/>
    <w:rsid w:val="002F7E2E"/>
    <w:rsid w:val="002F7F04"/>
    <w:rsid w:val="002F7F23"/>
    <w:rsid w:val="002F7F60"/>
    <w:rsid w:val="002F7F6C"/>
    <w:rsid w:val="002F7FAE"/>
    <w:rsid w:val="002F7FDE"/>
    <w:rsid w:val="0030002D"/>
    <w:rsid w:val="00300081"/>
    <w:rsid w:val="0030008F"/>
    <w:rsid w:val="003000A6"/>
    <w:rsid w:val="003000EA"/>
    <w:rsid w:val="003000EC"/>
    <w:rsid w:val="00300154"/>
    <w:rsid w:val="003001A7"/>
    <w:rsid w:val="00300227"/>
    <w:rsid w:val="0030024A"/>
    <w:rsid w:val="00300258"/>
    <w:rsid w:val="003002A3"/>
    <w:rsid w:val="003002B9"/>
    <w:rsid w:val="003002F4"/>
    <w:rsid w:val="00300311"/>
    <w:rsid w:val="0030037D"/>
    <w:rsid w:val="0030040A"/>
    <w:rsid w:val="0030042D"/>
    <w:rsid w:val="00300448"/>
    <w:rsid w:val="00300485"/>
    <w:rsid w:val="003004C6"/>
    <w:rsid w:val="00300515"/>
    <w:rsid w:val="00300528"/>
    <w:rsid w:val="00300569"/>
    <w:rsid w:val="0030057E"/>
    <w:rsid w:val="003005A4"/>
    <w:rsid w:val="003005A6"/>
    <w:rsid w:val="003005AC"/>
    <w:rsid w:val="003005C5"/>
    <w:rsid w:val="003005D9"/>
    <w:rsid w:val="00300608"/>
    <w:rsid w:val="0030067B"/>
    <w:rsid w:val="00300735"/>
    <w:rsid w:val="0030076B"/>
    <w:rsid w:val="003007E9"/>
    <w:rsid w:val="00300800"/>
    <w:rsid w:val="00300804"/>
    <w:rsid w:val="0030084E"/>
    <w:rsid w:val="0030088D"/>
    <w:rsid w:val="0030089F"/>
    <w:rsid w:val="003008A3"/>
    <w:rsid w:val="003008F1"/>
    <w:rsid w:val="00300902"/>
    <w:rsid w:val="00300957"/>
    <w:rsid w:val="003009B4"/>
    <w:rsid w:val="00300A42"/>
    <w:rsid w:val="00300A45"/>
    <w:rsid w:val="00300A65"/>
    <w:rsid w:val="00300A90"/>
    <w:rsid w:val="00300AEE"/>
    <w:rsid w:val="00300B3D"/>
    <w:rsid w:val="00300BB0"/>
    <w:rsid w:val="00300C04"/>
    <w:rsid w:val="00300C06"/>
    <w:rsid w:val="00300C87"/>
    <w:rsid w:val="00300C93"/>
    <w:rsid w:val="00300C95"/>
    <w:rsid w:val="00300CC4"/>
    <w:rsid w:val="00300D57"/>
    <w:rsid w:val="00300D90"/>
    <w:rsid w:val="00300E6C"/>
    <w:rsid w:val="00300F00"/>
    <w:rsid w:val="00300F47"/>
    <w:rsid w:val="00300F85"/>
    <w:rsid w:val="00300F97"/>
    <w:rsid w:val="00300FA8"/>
    <w:rsid w:val="00300FDB"/>
    <w:rsid w:val="00301015"/>
    <w:rsid w:val="0030101C"/>
    <w:rsid w:val="00301050"/>
    <w:rsid w:val="003010D4"/>
    <w:rsid w:val="003010DF"/>
    <w:rsid w:val="00301178"/>
    <w:rsid w:val="003011A0"/>
    <w:rsid w:val="003011A9"/>
    <w:rsid w:val="003011B9"/>
    <w:rsid w:val="0030127F"/>
    <w:rsid w:val="003012BA"/>
    <w:rsid w:val="003012DC"/>
    <w:rsid w:val="003012EF"/>
    <w:rsid w:val="003013CA"/>
    <w:rsid w:val="0030140F"/>
    <w:rsid w:val="00301441"/>
    <w:rsid w:val="00301523"/>
    <w:rsid w:val="00301527"/>
    <w:rsid w:val="00301581"/>
    <w:rsid w:val="00301595"/>
    <w:rsid w:val="003015C3"/>
    <w:rsid w:val="003015EE"/>
    <w:rsid w:val="003015EF"/>
    <w:rsid w:val="003015F1"/>
    <w:rsid w:val="0030160B"/>
    <w:rsid w:val="0030164E"/>
    <w:rsid w:val="00301676"/>
    <w:rsid w:val="00301695"/>
    <w:rsid w:val="00301777"/>
    <w:rsid w:val="003017E0"/>
    <w:rsid w:val="003017E8"/>
    <w:rsid w:val="00301873"/>
    <w:rsid w:val="003018C0"/>
    <w:rsid w:val="00301915"/>
    <w:rsid w:val="0030193A"/>
    <w:rsid w:val="003019C8"/>
    <w:rsid w:val="003019E5"/>
    <w:rsid w:val="00301A12"/>
    <w:rsid w:val="00301A6A"/>
    <w:rsid w:val="00301AF7"/>
    <w:rsid w:val="00301B4A"/>
    <w:rsid w:val="00301B4B"/>
    <w:rsid w:val="00301B4C"/>
    <w:rsid w:val="00301BA0"/>
    <w:rsid w:val="00301BB2"/>
    <w:rsid w:val="00301BB6"/>
    <w:rsid w:val="00301BD3"/>
    <w:rsid w:val="00301C0B"/>
    <w:rsid w:val="00301C37"/>
    <w:rsid w:val="00301C3B"/>
    <w:rsid w:val="00301CDA"/>
    <w:rsid w:val="00301D54"/>
    <w:rsid w:val="00301D84"/>
    <w:rsid w:val="00301DC4"/>
    <w:rsid w:val="00301DC9"/>
    <w:rsid w:val="00301DF1"/>
    <w:rsid w:val="00301E17"/>
    <w:rsid w:val="00301E55"/>
    <w:rsid w:val="00301E60"/>
    <w:rsid w:val="00301F11"/>
    <w:rsid w:val="00301F2C"/>
    <w:rsid w:val="00301F5D"/>
    <w:rsid w:val="00301F74"/>
    <w:rsid w:val="00301FC1"/>
    <w:rsid w:val="00301FD0"/>
    <w:rsid w:val="00301FE8"/>
    <w:rsid w:val="00302020"/>
    <w:rsid w:val="00302041"/>
    <w:rsid w:val="0030206A"/>
    <w:rsid w:val="0030207A"/>
    <w:rsid w:val="0030208C"/>
    <w:rsid w:val="003020A8"/>
    <w:rsid w:val="003020CF"/>
    <w:rsid w:val="003020EA"/>
    <w:rsid w:val="0030215B"/>
    <w:rsid w:val="0030215D"/>
    <w:rsid w:val="00302193"/>
    <w:rsid w:val="003021D6"/>
    <w:rsid w:val="00302206"/>
    <w:rsid w:val="00302210"/>
    <w:rsid w:val="00302220"/>
    <w:rsid w:val="0030227B"/>
    <w:rsid w:val="003022CC"/>
    <w:rsid w:val="003022CE"/>
    <w:rsid w:val="003022D8"/>
    <w:rsid w:val="003022DA"/>
    <w:rsid w:val="003022ED"/>
    <w:rsid w:val="00302314"/>
    <w:rsid w:val="00302318"/>
    <w:rsid w:val="0030233A"/>
    <w:rsid w:val="00302363"/>
    <w:rsid w:val="00302379"/>
    <w:rsid w:val="003023E5"/>
    <w:rsid w:val="003023F5"/>
    <w:rsid w:val="00302404"/>
    <w:rsid w:val="00302420"/>
    <w:rsid w:val="00302429"/>
    <w:rsid w:val="0030245A"/>
    <w:rsid w:val="00302468"/>
    <w:rsid w:val="0030246F"/>
    <w:rsid w:val="00302497"/>
    <w:rsid w:val="00302539"/>
    <w:rsid w:val="00302587"/>
    <w:rsid w:val="003025EB"/>
    <w:rsid w:val="00302621"/>
    <w:rsid w:val="00302639"/>
    <w:rsid w:val="0030266F"/>
    <w:rsid w:val="00302736"/>
    <w:rsid w:val="0030274E"/>
    <w:rsid w:val="00302770"/>
    <w:rsid w:val="00302790"/>
    <w:rsid w:val="003027D4"/>
    <w:rsid w:val="00302807"/>
    <w:rsid w:val="0030281E"/>
    <w:rsid w:val="00302839"/>
    <w:rsid w:val="00302877"/>
    <w:rsid w:val="00302878"/>
    <w:rsid w:val="0030288A"/>
    <w:rsid w:val="003028B2"/>
    <w:rsid w:val="003028D3"/>
    <w:rsid w:val="003028E2"/>
    <w:rsid w:val="003028FA"/>
    <w:rsid w:val="0030290F"/>
    <w:rsid w:val="00302936"/>
    <w:rsid w:val="003029DA"/>
    <w:rsid w:val="003029F2"/>
    <w:rsid w:val="00302A16"/>
    <w:rsid w:val="00302A1E"/>
    <w:rsid w:val="00302A2D"/>
    <w:rsid w:val="00302A60"/>
    <w:rsid w:val="00302A75"/>
    <w:rsid w:val="00302A96"/>
    <w:rsid w:val="00302A9E"/>
    <w:rsid w:val="00302AF1"/>
    <w:rsid w:val="00302B5A"/>
    <w:rsid w:val="00302B68"/>
    <w:rsid w:val="00302BA4"/>
    <w:rsid w:val="00302C2F"/>
    <w:rsid w:val="00302CB7"/>
    <w:rsid w:val="00302D59"/>
    <w:rsid w:val="00302D5C"/>
    <w:rsid w:val="00302D64"/>
    <w:rsid w:val="00302D98"/>
    <w:rsid w:val="00302DBB"/>
    <w:rsid w:val="00302DD7"/>
    <w:rsid w:val="00302DE1"/>
    <w:rsid w:val="00302DFA"/>
    <w:rsid w:val="00302E33"/>
    <w:rsid w:val="00302E53"/>
    <w:rsid w:val="00302E90"/>
    <w:rsid w:val="00302EE4"/>
    <w:rsid w:val="00302EFE"/>
    <w:rsid w:val="00302F02"/>
    <w:rsid w:val="00302F49"/>
    <w:rsid w:val="00302F61"/>
    <w:rsid w:val="00302F7C"/>
    <w:rsid w:val="00302FB4"/>
    <w:rsid w:val="00302FD0"/>
    <w:rsid w:val="00302FDB"/>
    <w:rsid w:val="00302FE6"/>
    <w:rsid w:val="0030300C"/>
    <w:rsid w:val="0030304B"/>
    <w:rsid w:val="00303052"/>
    <w:rsid w:val="003030A6"/>
    <w:rsid w:val="00303151"/>
    <w:rsid w:val="00303182"/>
    <w:rsid w:val="00303186"/>
    <w:rsid w:val="00303229"/>
    <w:rsid w:val="00303232"/>
    <w:rsid w:val="00303291"/>
    <w:rsid w:val="00303296"/>
    <w:rsid w:val="00303309"/>
    <w:rsid w:val="00303333"/>
    <w:rsid w:val="00303353"/>
    <w:rsid w:val="00303361"/>
    <w:rsid w:val="0030336B"/>
    <w:rsid w:val="0030338E"/>
    <w:rsid w:val="003033AC"/>
    <w:rsid w:val="003033DB"/>
    <w:rsid w:val="003033F0"/>
    <w:rsid w:val="00303464"/>
    <w:rsid w:val="0030346E"/>
    <w:rsid w:val="00303485"/>
    <w:rsid w:val="00303495"/>
    <w:rsid w:val="003034C5"/>
    <w:rsid w:val="00303542"/>
    <w:rsid w:val="00303545"/>
    <w:rsid w:val="0030357E"/>
    <w:rsid w:val="0030357F"/>
    <w:rsid w:val="003035C1"/>
    <w:rsid w:val="003035CF"/>
    <w:rsid w:val="003035E1"/>
    <w:rsid w:val="003035F5"/>
    <w:rsid w:val="00303613"/>
    <w:rsid w:val="003036A9"/>
    <w:rsid w:val="003036B0"/>
    <w:rsid w:val="003036DD"/>
    <w:rsid w:val="003036FB"/>
    <w:rsid w:val="00303757"/>
    <w:rsid w:val="0030381A"/>
    <w:rsid w:val="00303825"/>
    <w:rsid w:val="00303860"/>
    <w:rsid w:val="0030386B"/>
    <w:rsid w:val="00303890"/>
    <w:rsid w:val="003038FB"/>
    <w:rsid w:val="00303901"/>
    <w:rsid w:val="0030394F"/>
    <w:rsid w:val="0030397E"/>
    <w:rsid w:val="003039A9"/>
    <w:rsid w:val="003039C3"/>
    <w:rsid w:val="00303B72"/>
    <w:rsid w:val="00303B80"/>
    <w:rsid w:val="00303BB0"/>
    <w:rsid w:val="00303C69"/>
    <w:rsid w:val="00303C7E"/>
    <w:rsid w:val="00303C86"/>
    <w:rsid w:val="00303C89"/>
    <w:rsid w:val="00303CA1"/>
    <w:rsid w:val="00303CEC"/>
    <w:rsid w:val="00303D00"/>
    <w:rsid w:val="00303D71"/>
    <w:rsid w:val="00303DAD"/>
    <w:rsid w:val="00303DCF"/>
    <w:rsid w:val="00303E0B"/>
    <w:rsid w:val="00303E59"/>
    <w:rsid w:val="00303E71"/>
    <w:rsid w:val="00303EF1"/>
    <w:rsid w:val="00303F07"/>
    <w:rsid w:val="00303F28"/>
    <w:rsid w:val="00303F4C"/>
    <w:rsid w:val="00303F61"/>
    <w:rsid w:val="00303F71"/>
    <w:rsid w:val="00303F9C"/>
    <w:rsid w:val="00303FAF"/>
    <w:rsid w:val="00303FCB"/>
    <w:rsid w:val="00303FCE"/>
    <w:rsid w:val="00304023"/>
    <w:rsid w:val="00304029"/>
    <w:rsid w:val="003040AA"/>
    <w:rsid w:val="003040B6"/>
    <w:rsid w:val="003040F8"/>
    <w:rsid w:val="0030414A"/>
    <w:rsid w:val="003041E3"/>
    <w:rsid w:val="00304207"/>
    <w:rsid w:val="0030422C"/>
    <w:rsid w:val="0030424F"/>
    <w:rsid w:val="00304251"/>
    <w:rsid w:val="0030426A"/>
    <w:rsid w:val="00304295"/>
    <w:rsid w:val="003042EF"/>
    <w:rsid w:val="00304312"/>
    <w:rsid w:val="00304355"/>
    <w:rsid w:val="00304372"/>
    <w:rsid w:val="0030437B"/>
    <w:rsid w:val="003043ED"/>
    <w:rsid w:val="003043FB"/>
    <w:rsid w:val="00304468"/>
    <w:rsid w:val="003044E5"/>
    <w:rsid w:val="003044F6"/>
    <w:rsid w:val="00304528"/>
    <w:rsid w:val="0030453E"/>
    <w:rsid w:val="003045A2"/>
    <w:rsid w:val="00304683"/>
    <w:rsid w:val="003046CA"/>
    <w:rsid w:val="003046D9"/>
    <w:rsid w:val="003046DD"/>
    <w:rsid w:val="00304715"/>
    <w:rsid w:val="0030478F"/>
    <w:rsid w:val="003047B6"/>
    <w:rsid w:val="003047E5"/>
    <w:rsid w:val="00304843"/>
    <w:rsid w:val="00304856"/>
    <w:rsid w:val="003048A3"/>
    <w:rsid w:val="003048AA"/>
    <w:rsid w:val="00304A5D"/>
    <w:rsid w:val="00304A72"/>
    <w:rsid w:val="00304A7E"/>
    <w:rsid w:val="00304A93"/>
    <w:rsid w:val="00304ADB"/>
    <w:rsid w:val="00304AEE"/>
    <w:rsid w:val="00304B00"/>
    <w:rsid w:val="00304B16"/>
    <w:rsid w:val="00304B1F"/>
    <w:rsid w:val="00304B87"/>
    <w:rsid w:val="00304BD3"/>
    <w:rsid w:val="00304BD6"/>
    <w:rsid w:val="00304C07"/>
    <w:rsid w:val="00304C65"/>
    <w:rsid w:val="00304C8C"/>
    <w:rsid w:val="00304CA9"/>
    <w:rsid w:val="00304CD3"/>
    <w:rsid w:val="00304CFD"/>
    <w:rsid w:val="00304D08"/>
    <w:rsid w:val="00304D1D"/>
    <w:rsid w:val="00304D1E"/>
    <w:rsid w:val="00304D42"/>
    <w:rsid w:val="00304D73"/>
    <w:rsid w:val="00304D85"/>
    <w:rsid w:val="00304E12"/>
    <w:rsid w:val="00304E16"/>
    <w:rsid w:val="00304E68"/>
    <w:rsid w:val="00304E72"/>
    <w:rsid w:val="00304E76"/>
    <w:rsid w:val="00304E9D"/>
    <w:rsid w:val="00304EA0"/>
    <w:rsid w:val="00304EA4"/>
    <w:rsid w:val="00304EA8"/>
    <w:rsid w:val="00304EBC"/>
    <w:rsid w:val="00304EEC"/>
    <w:rsid w:val="00304F0E"/>
    <w:rsid w:val="00304F1B"/>
    <w:rsid w:val="00304F97"/>
    <w:rsid w:val="00304F9C"/>
    <w:rsid w:val="00304FAA"/>
    <w:rsid w:val="00304FB2"/>
    <w:rsid w:val="00304FBB"/>
    <w:rsid w:val="00305025"/>
    <w:rsid w:val="00305027"/>
    <w:rsid w:val="00305039"/>
    <w:rsid w:val="003050D6"/>
    <w:rsid w:val="003050F6"/>
    <w:rsid w:val="0030517F"/>
    <w:rsid w:val="003051B0"/>
    <w:rsid w:val="003051B6"/>
    <w:rsid w:val="003051BA"/>
    <w:rsid w:val="0030521F"/>
    <w:rsid w:val="0030522B"/>
    <w:rsid w:val="00305238"/>
    <w:rsid w:val="00305257"/>
    <w:rsid w:val="003052BA"/>
    <w:rsid w:val="00305302"/>
    <w:rsid w:val="00305348"/>
    <w:rsid w:val="00305371"/>
    <w:rsid w:val="00305376"/>
    <w:rsid w:val="003053C6"/>
    <w:rsid w:val="003053E9"/>
    <w:rsid w:val="00305485"/>
    <w:rsid w:val="00305535"/>
    <w:rsid w:val="00305568"/>
    <w:rsid w:val="00305579"/>
    <w:rsid w:val="003055CF"/>
    <w:rsid w:val="0030563F"/>
    <w:rsid w:val="0030567C"/>
    <w:rsid w:val="00305744"/>
    <w:rsid w:val="0030575F"/>
    <w:rsid w:val="0030579E"/>
    <w:rsid w:val="003057AE"/>
    <w:rsid w:val="00305820"/>
    <w:rsid w:val="0030587A"/>
    <w:rsid w:val="003058B1"/>
    <w:rsid w:val="00305942"/>
    <w:rsid w:val="003059AA"/>
    <w:rsid w:val="003059DD"/>
    <w:rsid w:val="00305A1D"/>
    <w:rsid w:val="00305A35"/>
    <w:rsid w:val="00305A4E"/>
    <w:rsid w:val="00305A8B"/>
    <w:rsid w:val="00305B08"/>
    <w:rsid w:val="00305B33"/>
    <w:rsid w:val="00305B4F"/>
    <w:rsid w:val="00305B87"/>
    <w:rsid w:val="00305BE3"/>
    <w:rsid w:val="00305C0D"/>
    <w:rsid w:val="00305C15"/>
    <w:rsid w:val="00305C37"/>
    <w:rsid w:val="00305C3D"/>
    <w:rsid w:val="00305C51"/>
    <w:rsid w:val="00305C81"/>
    <w:rsid w:val="00305CB6"/>
    <w:rsid w:val="00305D16"/>
    <w:rsid w:val="00305D17"/>
    <w:rsid w:val="00305D19"/>
    <w:rsid w:val="00305D28"/>
    <w:rsid w:val="00305D33"/>
    <w:rsid w:val="00305D7A"/>
    <w:rsid w:val="00305D7F"/>
    <w:rsid w:val="00305D8B"/>
    <w:rsid w:val="00305DAC"/>
    <w:rsid w:val="00305DF5"/>
    <w:rsid w:val="00305E32"/>
    <w:rsid w:val="00305E34"/>
    <w:rsid w:val="00305E78"/>
    <w:rsid w:val="00305EBA"/>
    <w:rsid w:val="00305ED6"/>
    <w:rsid w:val="00305F01"/>
    <w:rsid w:val="00305F18"/>
    <w:rsid w:val="00305F67"/>
    <w:rsid w:val="00305F75"/>
    <w:rsid w:val="00305F9A"/>
    <w:rsid w:val="00305FD1"/>
    <w:rsid w:val="00305FDC"/>
    <w:rsid w:val="00305FE5"/>
    <w:rsid w:val="00305FEC"/>
    <w:rsid w:val="00306012"/>
    <w:rsid w:val="00306076"/>
    <w:rsid w:val="0030607B"/>
    <w:rsid w:val="00306096"/>
    <w:rsid w:val="0030609E"/>
    <w:rsid w:val="003060BC"/>
    <w:rsid w:val="0030610E"/>
    <w:rsid w:val="0030617D"/>
    <w:rsid w:val="0030621E"/>
    <w:rsid w:val="00306275"/>
    <w:rsid w:val="00306284"/>
    <w:rsid w:val="00306289"/>
    <w:rsid w:val="0030630C"/>
    <w:rsid w:val="00306379"/>
    <w:rsid w:val="003063B5"/>
    <w:rsid w:val="003063C0"/>
    <w:rsid w:val="003063F8"/>
    <w:rsid w:val="0030641C"/>
    <w:rsid w:val="00306423"/>
    <w:rsid w:val="00306442"/>
    <w:rsid w:val="00306489"/>
    <w:rsid w:val="0030649F"/>
    <w:rsid w:val="003064C6"/>
    <w:rsid w:val="0030653E"/>
    <w:rsid w:val="00306580"/>
    <w:rsid w:val="00306591"/>
    <w:rsid w:val="00306600"/>
    <w:rsid w:val="00306609"/>
    <w:rsid w:val="00306674"/>
    <w:rsid w:val="0030667C"/>
    <w:rsid w:val="00306684"/>
    <w:rsid w:val="003066F5"/>
    <w:rsid w:val="00306700"/>
    <w:rsid w:val="00306776"/>
    <w:rsid w:val="00306787"/>
    <w:rsid w:val="003067D9"/>
    <w:rsid w:val="00306800"/>
    <w:rsid w:val="0030680F"/>
    <w:rsid w:val="0030685A"/>
    <w:rsid w:val="00306887"/>
    <w:rsid w:val="0030688D"/>
    <w:rsid w:val="003068F0"/>
    <w:rsid w:val="0030697A"/>
    <w:rsid w:val="00306A1B"/>
    <w:rsid w:val="00306A34"/>
    <w:rsid w:val="00306A75"/>
    <w:rsid w:val="00306A85"/>
    <w:rsid w:val="00306AB6"/>
    <w:rsid w:val="00306AF1"/>
    <w:rsid w:val="00306B04"/>
    <w:rsid w:val="00306B16"/>
    <w:rsid w:val="00306B2F"/>
    <w:rsid w:val="00306B35"/>
    <w:rsid w:val="00306B54"/>
    <w:rsid w:val="00306B75"/>
    <w:rsid w:val="00306BF1"/>
    <w:rsid w:val="00306C3A"/>
    <w:rsid w:val="00306C48"/>
    <w:rsid w:val="00306C69"/>
    <w:rsid w:val="00306CEA"/>
    <w:rsid w:val="00306CF1"/>
    <w:rsid w:val="00306D07"/>
    <w:rsid w:val="00306D68"/>
    <w:rsid w:val="00306D9A"/>
    <w:rsid w:val="00306DBA"/>
    <w:rsid w:val="00306DF8"/>
    <w:rsid w:val="00306E18"/>
    <w:rsid w:val="00306E2C"/>
    <w:rsid w:val="00306E30"/>
    <w:rsid w:val="00306EA9"/>
    <w:rsid w:val="00306F00"/>
    <w:rsid w:val="00306FEF"/>
    <w:rsid w:val="0030703B"/>
    <w:rsid w:val="0030708F"/>
    <w:rsid w:val="003070B3"/>
    <w:rsid w:val="00307122"/>
    <w:rsid w:val="0030713E"/>
    <w:rsid w:val="00307164"/>
    <w:rsid w:val="00307190"/>
    <w:rsid w:val="003071A0"/>
    <w:rsid w:val="003071CE"/>
    <w:rsid w:val="00307202"/>
    <w:rsid w:val="0030720A"/>
    <w:rsid w:val="00307272"/>
    <w:rsid w:val="0030729A"/>
    <w:rsid w:val="00307347"/>
    <w:rsid w:val="003073C4"/>
    <w:rsid w:val="003073E5"/>
    <w:rsid w:val="003073EF"/>
    <w:rsid w:val="003073F1"/>
    <w:rsid w:val="003073FA"/>
    <w:rsid w:val="00307407"/>
    <w:rsid w:val="0030742D"/>
    <w:rsid w:val="00307447"/>
    <w:rsid w:val="00307474"/>
    <w:rsid w:val="003074FD"/>
    <w:rsid w:val="00307529"/>
    <w:rsid w:val="00307532"/>
    <w:rsid w:val="00307539"/>
    <w:rsid w:val="0030755A"/>
    <w:rsid w:val="00307576"/>
    <w:rsid w:val="003075D8"/>
    <w:rsid w:val="003075F3"/>
    <w:rsid w:val="0030763E"/>
    <w:rsid w:val="0030775F"/>
    <w:rsid w:val="0030781C"/>
    <w:rsid w:val="00307820"/>
    <w:rsid w:val="0030785E"/>
    <w:rsid w:val="00307862"/>
    <w:rsid w:val="0030787B"/>
    <w:rsid w:val="00307885"/>
    <w:rsid w:val="0030788E"/>
    <w:rsid w:val="00307892"/>
    <w:rsid w:val="003078C2"/>
    <w:rsid w:val="00307962"/>
    <w:rsid w:val="0030797E"/>
    <w:rsid w:val="00307990"/>
    <w:rsid w:val="00307993"/>
    <w:rsid w:val="0030799E"/>
    <w:rsid w:val="003079A8"/>
    <w:rsid w:val="003079B7"/>
    <w:rsid w:val="003079DB"/>
    <w:rsid w:val="003079F7"/>
    <w:rsid w:val="00307A0D"/>
    <w:rsid w:val="00307A2A"/>
    <w:rsid w:val="00307A2E"/>
    <w:rsid w:val="00307A6E"/>
    <w:rsid w:val="00307AC1"/>
    <w:rsid w:val="00307ACF"/>
    <w:rsid w:val="00307AFB"/>
    <w:rsid w:val="00307B6E"/>
    <w:rsid w:val="00307BB4"/>
    <w:rsid w:val="00307BDC"/>
    <w:rsid w:val="00307C8C"/>
    <w:rsid w:val="00307CB9"/>
    <w:rsid w:val="00307CCC"/>
    <w:rsid w:val="00307D3D"/>
    <w:rsid w:val="00307D4B"/>
    <w:rsid w:val="00307D70"/>
    <w:rsid w:val="00307D82"/>
    <w:rsid w:val="00307DAE"/>
    <w:rsid w:val="00307DD6"/>
    <w:rsid w:val="00307DFD"/>
    <w:rsid w:val="00307E4B"/>
    <w:rsid w:val="00307E9F"/>
    <w:rsid w:val="00307EC6"/>
    <w:rsid w:val="00307F44"/>
    <w:rsid w:val="00307F49"/>
    <w:rsid w:val="00307F4C"/>
    <w:rsid w:val="00307F69"/>
    <w:rsid w:val="00307F85"/>
    <w:rsid w:val="00307F8B"/>
    <w:rsid w:val="00307FAB"/>
    <w:rsid w:val="00307FD3"/>
    <w:rsid w:val="0030F510"/>
    <w:rsid w:val="00310011"/>
    <w:rsid w:val="0031004F"/>
    <w:rsid w:val="00310054"/>
    <w:rsid w:val="0031005F"/>
    <w:rsid w:val="0031009B"/>
    <w:rsid w:val="003100EE"/>
    <w:rsid w:val="00310158"/>
    <w:rsid w:val="00310160"/>
    <w:rsid w:val="003101A3"/>
    <w:rsid w:val="00310218"/>
    <w:rsid w:val="00310237"/>
    <w:rsid w:val="00310245"/>
    <w:rsid w:val="003102BD"/>
    <w:rsid w:val="003102C4"/>
    <w:rsid w:val="003102CF"/>
    <w:rsid w:val="003102FC"/>
    <w:rsid w:val="0031030A"/>
    <w:rsid w:val="00310321"/>
    <w:rsid w:val="00310377"/>
    <w:rsid w:val="00310397"/>
    <w:rsid w:val="0031039F"/>
    <w:rsid w:val="00310406"/>
    <w:rsid w:val="00310473"/>
    <w:rsid w:val="0031049C"/>
    <w:rsid w:val="003104A9"/>
    <w:rsid w:val="003104CE"/>
    <w:rsid w:val="00310506"/>
    <w:rsid w:val="00310555"/>
    <w:rsid w:val="00310583"/>
    <w:rsid w:val="00310598"/>
    <w:rsid w:val="003105A0"/>
    <w:rsid w:val="003105CA"/>
    <w:rsid w:val="003105CD"/>
    <w:rsid w:val="003105FC"/>
    <w:rsid w:val="00310631"/>
    <w:rsid w:val="0031064A"/>
    <w:rsid w:val="00310706"/>
    <w:rsid w:val="00310729"/>
    <w:rsid w:val="003107B9"/>
    <w:rsid w:val="0031080E"/>
    <w:rsid w:val="0031082D"/>
    <w:rsid w:val="00310880"/>
    <w:rsid w:val="00310881"/>
    <w:rsid w:val="003108C8"/>
    <w:rsid w:val="003108E7"/>
    <w:rsid w:val="00310913"/>
    <w:rsid w:val="003109B2"/>
    <w:rsid w:val="003109DD"/>
    <w:rsid w:val="003109E0"/>
    <w:rsid w:val="003109E3"/>
    <w:rsid w:val="00310AA5"/>
    <w:rsid w:val="00310ABB"/>
    <w:rsid w:val="00310B25"/>
    <w:rsid w:val="00310B26"/>
    <w:rsid w:val="00310B6D"/>
    <w:rsid w:val="00310B88"/>
    <w:rsid w:val="00310BBA"/>
    <w:rsid w:val="00310BBC"/>
    <w:rsid w:val="00310BC9"/>
    <w:rsid w:val="00310C0D"/>
    <w:rsid w:val="00310C37"/>
    <w:rsid w:val="00310C8A"/>
    <w:rsid w:val="00310C8C"/>
    <w:rsid w:val="00310C91"/>
    <w:rsid w:val="00310CBD"/>
    <w:rsid w:val="00310CC6"/>
    <w:rsid w:val="00310CC7"/>
    <w:rsid w:val="00310CF1"/>
    <w:rsid w:val="00310D15"/>
    <w:rsid w:val="00310D1B"/>
    <w:rsid w:val="00310D1C"/>
    <w:rsid w:val="00310D66"/>
    <w:rsid w:val="00310D8B"/>
    <w:rsid w:val="00310DB0"/>
    <w:rsid w:val="00310DBF"/>
    <w:rsid w:val="00310DEE"/>
    <w:rsid w:val="00310E05"/>
    <w:rsid w:val="00310E1E"/>
    <w:rsid w:val="00310E43"/>
    <w:rsid w:val="00310E53"/>
    <w:rsid w:val="00310E81"/>
    <w:rsid w:val="00310EF1"/>
    <w:rsid w:val="00310F48"/>
    <w:rsid w:val="0031101B"/>
    <w:rsid w:val="0031103B"/>
    <w:rsid w:val="0031112D"/>
    <w:rsid w:val="0031117F"/>
    <w:rsid w:val="003111A8"/>
    <w:rsid w:val="003111AC"/>
    <w:rsid w:val="003111EC"/>
    <w:rsid w:val="0031121A"/>
    <w:rsid w:val="0031125E"/>
    <w:rsid w:val="0031129B"/>
    <w:rsid w:val="0031129F"/>
    <w:rsid w:val="003112CA"/>
    <w:rsid w:val="00311358"/>
    <w:rsid w:val="00311361"/>
    <w:rsid w:val="003113DD"/>
    <w:rsid w:val="00311403"/>
    <w:rsid w:val="00311408"/>
    <w:rsid w:val="00311443"/>
    <w:rsid w:val="00311465"/>
    <w:rsid w:val="0031146F"/>
    <w:rsid w:val="00311473"/>
    <w:rsid w:val="003114A3"/>
    <w:rsid w:val="003114FF"/>
    <w:rsid w:val="0031152B"/>
    <w:rsid w:val="0031153A"/>
    <w:rsid w:val="0031154A"/>
    <w:rsid w:val="00311571"/>
    <w:rsid w:val="003115EE"/>
    <w:rsid w:val="00311638"/>
    <w:rsid w:val="00311643"/>
    <w:rsid w:val="0031166C"/>
    <w:rsid w:val="00311688"/>
    <w:rsid w:val="00311723"/>
    <w:rsid w:val="00311738"/>
    <w:rsid w:val="00311776"/>
    <w:rsid w:val="00311799"/>
    <w:rsid w:val="0031179B"/>
    <w:rsid w:val="003117D9"/>
    <w:rsid w:val="003117E8"/>
    <w:rsid w:val="00311873"/>
    <w:rsid w:val="0031188B"/>
    <w:rsid w:val="003118AC"/>
    <w:rsid w:val="003118E8"/>
    <w:rsid w:val="003118F5"/>
    <w:rsid w:val="00311997"/>
    <w:rsid w:val="00311998"/>
    <w:rsid w:val="003119A1"/>
    <w:rsid w:val="003119B3"/>
    <w:rsid w:val="003119C0"/>
    <w:rsid w:val="003119E5"/>
    <w:rsid w:val="00311A55"/>
    <w:rsid w:val="00311A86"/>
    <w:rsid w:val="00311A92"/>
    <w:rsid w:val="00311A94"/>
    <w:rsid w:val="00311B0F"/>
    <w:rsid w:val="00311B1B"/>
    <w:rsid w:val="00311B22"/>
    <w:rsid w:val="00311B59"/>
    <w:rsid w:val="00311B5C"/>
    <w:rsid w:val="00311B81"/>
    <w:rsid w:val="00311BC1"/>
    <w:rsid w:val="00311C7F"/>
    <w:rsid w:val="00311D12"/>
    <w:rsid w:val="00311D1E"/>
    <w:rsid w:val="00311D76"/>
    <w:rsid w:val="00311D97"/>
    <w:rsid w:val="00311DCA"/>
    <w:rsid w:val="00311DDA"/>
    <w:rsid w:val="00311DE3"/>
    <w:rsid w:val="00311EC5"/>
    <w:rsid w:val="00311ED8"/>
    <w:rsid w:val="00311F16"/>
    <w:rsid w:val="00311F5F"/>
    <w:rsid w:val="00311F70"/>
    <w:rsid w:val="00311F87"/>
    <w:rsid w:val="00311FF3"/>
    <w:rsid w:val="00312095"/>
    <w:rsid w:val="00312099"/>
    <w:rsid w:val="003120AA"/>
    <w:rsid w:val="003120D5"/>
    <w:rsid w:val="0031211B"/>
    <w:rsid w:val="00312155"/>
    <w:rsid w:val="0031217B"/>
    <w:rsid w:val="00312199"/>
    <w:rsid w:val="003121B0"/>
    <w:rsid w:val="003121BE"/>
    <w:rsid w:val="003121F6"/>
    <w:rsid w:val="00312200"/>
    <w:rsid w:val="0031222A"/>
    <w:rsid w:val="00312234"/>
    <w:rsid w:val="003122A4"/>
    <w:rsid w:val="003122CE"/>
    <w:rsid w:val="003122ED"/>
    <w:rsid w:val="003123AF"/>
    <w:rsid w:val="003123CB"/>
    <w:rsid w:val="003123CC"/>
    <w:rsid w:val="003123E8"/>
    <w:rsid w:val="00312419"/>
    <w:rsid w:val="0031243A"/>
    <w:rsid w:val="00312456"/>
    <w:rsid w:val="00312457"/>
    <w:rsid w:val="0031247B"/>
    <w:rsid w:val="00312480"/>
    <w:rsid w:val="00312498"/>
    <w:rsid w:val="003124C0"/>
    <w:rsid w:val="003124EB"/>
    <w:rsid w:val="0031258B"/>
    <w:rsid w:val="003125B2"/>
    <w:rsid w:val="003125E6"/>
    <w:rsid w:val="0031263A"/>
    <w:rsid w:val="0031264B"/>
    <w:rsid w:val="0031268C"/>
    <w:rsid w:val="003126C2"/>
    <w:rsid w:val="003126C7"/>
    <w:rsid w:val="00312712"/>
    <w:rsid w:val="00312764"/>
    <w:rsid w:val="003127A4"/>
    <w:rsid w:val="003127C0"/>
    <w:rsid w:val="00312806"/>
    <w:rsid w:val="003128B1"/>
    <w:rsid w:val="003128ED"/>
    <w:rsid w:val="0031290D"/>
    <w:rsid w:val="00312921"/>
    <w:rsid w:val="00312936"/>
    <w:rsid w:val="00312961"/>
    <w:rsid w:val="003129AC"/>
    <w:rsid w:val="003129BB"/>
    <w:rsid w:val="003129F2"/>
    <w:rsid w:val="00312A2B"/>
    <w:rsid w:val="00312A3F"/>
    <w:rsid w:val="00312A5B"/>
    <w:rsid w:val="00312AC4"/>
    <w:rsid w:val="00312ADF"/>
    <w:rsid w:val="00312AE1"/>
    <w:rsid w:val="00312AF4"/>
    <w:rsid w:val="00312B4C"/>
    <w:rsid w:val="00312B5F"/>
    <w:rsid w:val="00312BDE"/>
    <w:rsid w:val="00312C4C"/>
    <w:rsid w:val="00312C86"/>
    <w:rsid w:val="00312C94"/>
    <w:rsid w:val="00312CBA"/>
    <w:rsid w:val="00312CCE"/>
    <w:rsid w:val="00312D31"/>
    <w:rsid w:val="00312D95"/>
    <w:rsid w:val="00312DB4"/>
    <w:rsid w:val="00312DEC"/>
    <w:rsid w:val="00312E12"/>
    <w:rsid w:val="00312E35"/>
    <w:rsid w:val="00312E39"/>
    <w:rsid w:val="00312E3F"/>
    <w:rsid w:val="00312EAA"/>
    <w:rsid w:val="00312EFD"/>
    <w:rsid w:val="00312F00"/>
    <w:rsid w:val="00312F10"/>
    <w:rsid w:val="00312F26"/>
    <w:rsid w:val="00312F2D"/>
    <w:rsid w:val="00312FBE"/>
    <w:rsid w:val="00312FD3"/>
    <w:rsid w:val="00313021"/>
    <w:rsid w:val="0031306F"/>
    <w:rsid w:val="00313071"/>
    <w:rsid w:val="00313097"/>
    <w:rsid w:val="0031311B"/>
    <w:rsid w:val="00313207"/>
    <w:rsid w:val="003132C0"/>
    <w:rsid w:val="003132DB"/>
    <w:rsid w:val="0031334A"/>
    <w:rsid w:val="00313363"/>
    <w:rsid w:val="00313370"/>
    <w:rsid w:val="0031339E"/>
    <w:rsid w:val="003133A0"/>
    <w:rsid w:val="0031341B"/>
    <w:rsid w:val="00313420"/>
    <w:rsid w:val="00313425"/>
    <w:rsid w:val="00313442"/>
    <w:rsid w:val="00313454"/>
    <w:rsid w:val="0031347C"/>
    <w:rsid w:val="003134B9"/>
    <w:rsid w:val="003134D1"/>
    <w:rsid w:val="0031351E"/>
    <w:rsid w:val="0031354F"/>
    <w:rsid w:val="0031358C"/>
    <w:rsid w:val="003135C5"/>
    <w:rsid w:val="003135CB"/>
    <w:rsid w:val="00313606"/>
    <w:rsid w:val="00313659"/>
    <w:rsid w:val="003136B8"/>
    <w:rsid w:val="003136BE"/>
    <w:rsid w:val="003136C4"/>
    <w:rsid w:val="003136E6"/>
    <w:rsid w:val="0031370E"/>
    <w:rsid w:val="00313726"/>
    <w:rsid w:val="00313746"/>
    <w:rsid w:val="003137BA"/>
    <w:rsid w:val="003137FF"/>
    <w:rsid w:val="00313810"/>
    <w:rsid w:val="00313815"/>
    <w:rsid w:val="00313835"/>
    <w:rsid w:val="0031385B"/>
    <w:rsid w:val="00313877"/>
    <w:rsid w:val="00313894"/>
    <w:rsid w:val="003138B9"/>
    <w:rsid w:val="003138E4"/>
    <w:rsid w:val="003138F8"/>
    <w:rsid w:val="0031390D"/>
    <w:rsid w:val="00313922"/>
    <w:rsid w:val="003139C4"/>
    <w:rsid w:val="003139F0"/>
    <w:rsid w:val="00313A52"/>
    <w:rsid w:val="00313A74"/>
    <w:rsid w:val="00313A93"/>
    <w:rsid w:val="00313AA6"/>
    <w:rsid w:val="00313B17"/>
    <w:rsid w:val="00313B3A"/>
    <w:rsid w:val="00313B96"/>
    <w:rsid w:val="00313BA3"/>
    <w:rsid w:val="00313BAF"/>
    <w:rsid w:val="00313BCA"/>
    <w:rsid w:val="00313C05"/>
    <w:rsid w:val="00313C29"/>
    <w:rsid w:val="00313C3F"/>
    <w:rsid w:val="00313C86"/>
    <w:rsid w:val="00313C9D"/>
    <w:rsid w:val="00313CBD"/>
    <w:rsid w:val="00313CC4"/>
    <w:rsid w:val="00313D46"/>
    <w:rsid w:val="00313D61"/>
    <w:rsid w:val="00313DA4"/>
    <w:rsid w:val="00313DEF"/>
    <w:rsid w:val="00313E03"/>
    <w:rsid w:val="00313E34"/>
    <w:rsid w:val="00313E37"/>
    <w:rsid w:val="00313E74"/>
    <w:rsid w:val="00313EDD"/>
    <w:rsid w:val="00313EF1"/>
    <w:rsid w:val="00313EFE"/>
    <w:rsid w:val="00313F1C"/>
    <w:rsid w:val="00313F26"/>
    <w:rsid w:val="00313F41"/>
    <w:rsid w:val="00313F4E"/>
    <w:rsid w:val="00313F78"/>
    <w:rsid w:val="00313F7D"/>
    <w:rsid w:val="00313FF1"/>
    <w:rsid w:val="00314036"/>
    <w:rsid w:val="003140C0"/>
    <w:rsid w:val="0031410E"/>
    <w:rsid w:val="0031411A"/>
    <w:rsid w:val="00314122"/>
    <w:rsid w:val="0031413E"/>
    <w:rsid w:val="00314160"/>
    <w:rsid w:val="00314187"/>
    <w:rsid w:val="003141EF"/>
    <w:rsid w:val="0031424C"/>
    <w:rsid w:val="00314251"/>
    <w:rsid w:val="00314253"/>
    <w:rsid w:val="00314256"/>
    <w:rsid w:val="00314269"/>
    <w:rsid w:val="0031426D"/>
    <w:rsid w:val="0031426F"/>
    <w:rsid w:val="00314281"/>
    <w:rsid w:val="003142BA"/>
    <w:rsid w:val="003142C0"/>
    <w:rsid w:val="003142E4"/>
    <w:rsid w:val="0031433A"/>
    <w:rsid w:val="0031434B"/>
    <w:rsid w:val="00314359"/>
    <w:rsid w:val="003143E6"/>
    <w:rsid w:val="0031443F"/>
    <w:rsid w:val="00314467"/>
    <w:rsid w:val="00314496"/>
    <w:rsid w:val="0031455F"/>
    <w:rsid w:val="00314598"/>
    <w:rsid w:val="003145A6"/>
    <w:rsid w:val="003145E6"/>
    <w:rsid w:val="00314607"/>
    <w:rsid w:val="00314611"/>
    <w:rsid w:val="0031464A"/>
    <w:rsid w:val="0031468A"/>
    <w:rsid w:val="00314690"/>
    <w:rsid w:val="003146AC"/>
    <w:rsid w:val="003146C7"/>
    <w:rsid w:val="003146DC"/>
    <w:rsid w:val="003146EB"/>
    <w:rsid w:val="00314713"/>
    <w:rsid w:val="0031473E"/>
    <w:rsid w:val="0031474D"/>
    <w:rsid w:val="00314765"/>
    <w:rsid w:val="0031477E"/>
    <w:rsid w:val="0031478E"/>
    <w:rsid w:val="003147AF"/>
    <w:rsid w:val="003147D3"/>
    <w:rsid w:val="00314835"/>
    <w:rsid w:val="00314896"/>
    <w:rsid w:val="003148EA"/>
    <w:rsid w:val="00314926"/>
    <w:rsid w:val="00314939"/>
    <w:rsid w:val="00314953"/>
    <w:rsid w:val="0031495C"/>
    <w:rsid w:val="0031498D"/>
    <w:rsid w:val="003149BB"/>
    <w:rsid w:val="003149F6"/>
    <w:rsid w:val="00314A6C"/>
    <w:rsid w:val="00314A6F"/>
    <w:rsid w:val="00314A84"/>
    <w:rsid w:val="00314B47"/>
    <w:rsid w:val="00314BB6"/>
    <w:rsid w:val="00314BE3"/>
    <w:rsid w:val="00314BE5"/>
    <w:rsid w:val="00314C67"/>
    <w:rsid w:val="00314CB2"/>
    <w:rsid w:val="00314CB4"/>
    <w:rsid w:val="00314CE6"/>
    <w:rsid w:val="00314CF4"/>
    <w:rsid w:val="00314D28"/>
    <w:rsid w:val="00314D2A"/>
    <w:rsid w:val="00314D3B"/>
    <w:rsid w:val="00314D63"/>
    <w:rsid w:val="00314DFD"/>
    <w:rsid w:val="00314E34"/>
    <w:rsid w:val="00314EB2"/>
    <w:rsid w:val="00314EC3"/>
    <w:rsid w:val="00314EDE"/>
    <w:rsid w:val="00314F05"/>
    <w:rsid w:val="00314F50"/>
    <w:rsid w:val="00314F8E"/>
    <w:rsid w:val="00315022"/>
    <w:rsid w:val="00315040"/>
    <w:rsid w:val="0031504B"/>
    <w:rsid w:val="00315079"/>
    <w:rsid w:val="003150AB"/>
    <w:rsid w:val="003150C7"/>
    <w:rsid w:val="003150D2"/>
    <w:rsid w:val="00315163"/>
    <w:rsid w:val="0031517C"/>
    <w:rsid w:val="00315195"/>
    <w:rsid w:val="003151A3"/>
    <w:rsid w:val="003151BE"/>
    <w:rsid w:val="003151E2"/>
    <w:rsid w:val="003151FA"/>
    <w:rsid w:val="0031531E"/>
    <w:rsid w:val="00315344"/>
    <w:rsid w:val="00315481"/>
    <w:rsid w:val="003154B0"/>
    <w:rsid w:val="003154BF"/>
    <w:rsid w:val="003154CF"/>
    <w:rsid w:val="0031550E"/>
    <w:rsid w:val="00315535"/>
    <w:rsid w:val="0031556D"/>
    <w:rsid w:val="003155BC"/>
    <w:rsid w:val="003156B5"/>
    <w:rsid w:val="003156F4"/>
    <w:rsid w:val="00315701"/>
    <w:rsid w:val="00315728"/>
    <w:rsid w:val="00315758"/>
    <w:rsid w:val="003157D4"/>
    <w:rsid w:val="00315834"/>
    <w:rsid w:val="00315837"/>
    <w:rsid w:val="00315885"/>
    <w:rsid w:val="0031588C"/>
    <w:rsid w:val="003158C9"/>
    <w:rsid w:val="00315907"/>
    <w:rsid w:val="0031590C"/>
    <w:rsid w:val="0031593F"/>
    <w:rsid w:val="0031595F"/>
    <w:rsid w:val="003159D4"/>
    <w:rsid w:val="003159F0"/>
    <w:rsid w:val="00315A40"/>
    <w:rsid w:val="00315B13"/>
    <w:rsid w:val="00315B2B"/>
    <w:rsid w:val="00315B69"/>
    <w:rsid w:val="00315B7C"/>
    <w:rsid w:val="00315B87"/>
    <w:rsid w:val="00315BA8"/>
    <w:rsid w:val="00315BB2"/>
    <w:rsid w:val="00315BC7"/>
    <w:rsid w:val="00315BD1"/>
    <w:rsid w:val="00315BD4"/>
    <w:rsid w:val="00315BE6"/>
    <w:rsid w:val="00315C30"/>
    <w:rsid w:val="00315C5F"/>
    <w:rsid w:val="00315C7F"/>
    <w:rsid w:val="00315C87"/>
    <w:rsid w:val="00315C92"/>
    <w:rsid w:val="00315CE4"/>
    <w:rsid w:val="00315CF3"/>
    <w:rsid w:val="00315D3E"/>
    <w:rsid w:val="00315D91"/>
    <w:rsid w:val="00315D93"/>
    <w:rsid w:val="00315D9E"/>
    <w:rsid w:val="00315DB0"/>
    <w:rsid w:val="00315DBC"/>
    <w:rsid w:val="00315DFA"/>
    <w:rsid w:val="00315E36"/>
    <w:rsid w:val="00315E61"/>
    <w:rsid w:val="00315E97"/>
    <w:rsid w:val="00315EE7"/>
    <w:rsid w:val="00315F4D"/>
    <w:rsid w:val="00315F77"/>
    <w:rsid w:val="00315FAE"/>
    <w:rsid w:val="00315FD1"/>
    <w:rsid w:val="0031602F"/>
    <w:rsid w:val="00316043"/>
    <w:rsid w:val="0031605A"/>
    <w:rsid w:val="003160D5"/>
    <w:rsid w:val="003160DE"/>
    <w:rsid w:val="003160F4"/>
    <w:rsid w:val="0031612E"/>
    <w:rsid w:val="00316175"/>
    <w:rsid w:val="003161D3"/>
    <w:rsid w:val="00316228"/>
    <w:rsid w:val="0031625C"/>
    <w:rsid w:val="003162EA"/>
    <w:rsid w:val="00316313"/>
    <w:rsid w:val="00316396"/>
    <w:rsid w:val="00316406"/>
    <w:rsid w:val="00316420"/>
    <w:rsid w:val="00316450"/>
    <w:rsid w:val="00316459"/>
    <w:rsid w:val="0031647F"/>
    <w:rsid w:val="0031650F"/>
    <w:rsid w:val="0031654E"/>
    <w:rsid w:val="00316577"/>
    <w:rsid w:val="0031661F"/>
    <w:rsid w:val="0031663B"/>
    <w:rsid w:val="0031663D"/>
    <w:rsid w:val="00316679"/>
    <w:rsid w:val="0031667E"/>
    <w:rsid w:val="00316699"/>
    <w:rsid w:val="003166BF"/>
    <w:rsid w:val="003166D3"/>
    <w:rsid w:val="003166D5"/>
    <w:rsid w:val="003166E2"/>
    <w:rsid w:val="00316742"/>
    <w:rsid w:val="00316768"/>
    <w:rsid w:val="003167AC"/>
    <w:rsid w:val="003167F3"/>
    <w:rsid w:val="0031682C"/>
    <w:rsid w:val="00316863"/>
    <w:rsid w:val="00316908"/>
    <w:rsid w:val="00316947"/>
    <w:rsid w:val="0031697A"/>
    <w:rsid w:val="00316983"/>
    <w:rsid w:val="003169C4"/>
    <w:rsid w:val="00316A03"/>
    <w:rsid w:val="00316A32"/>
    <w:rsid w:val="00316A7F"/>
    <w:rsid w:val="00316ACB"/>
    <w:rsid w:val="00316ADC"/>
    <w:rsid w:val="00316AE5"/>
    <w:rsid w:val="00316AF6"/>
    <w:rsid w:val="00316B03"/>
    <w:rsid w:val="00316B5E"/>
    <w:rsid w:val="00316BB8"/>
    <w:rsid w:val="00316BD4"/>
    <w:rsid w:val="00316BDB"/>
    <w:rsid w:val="00316BEF"/>
    <w:rsid w:val="00316C17"/>
    <w:rsid w:val="00316C4E"/>
    <w:rsid w:val="00316C53"/>
    <w:rsid w:val="00316CA2"/>
    <w:rsid w:val="00316D3F"/>
    <w:rsid w:val="00316D47"/>
    <w:rsid w:val="00316D5F"/>
    <w:rsid w:val="00316D62"/>
    <w:rsid w:val="00316DAC"/>
    <w:rsid w:val="00316DE8"/>
    <w:rsid w:val="00316E3E"/>
    <w:rsid w:val="00316E94"/>
    <w:rsid w:val="00316E97"/>
    <w:rsid w:val="00316EAA"/>
    <w:rsid w:val="00316EFA"/>
    <w:rsid w:val="00316EFD"/>
    <w:rsid w:val="00316FE7"/>
    <w:rsid w:val="00317007"/>
    <w:rsid w:val="0031706C"/>
    <w:rsid w:val="00317086"/>
    <w:rsid w:val="0031708E"/>
    <w:rsid w:val="003170DD"/>
    <w:rsid w:val="003170E4"/>
    <w:rsid w:val="0031714A"/>
    <w:rsid w:val="0031723D"/>
    <w:rsid w:val="0031724C"/>
    <w:rsid w:val="0031725C"/>
    <w:rsid w:val="00317286"/>
    <w:rsid w:val="003172E6"/>
    <w:rsid w:val="003172EF"/>
    <w:rsid w:val="0031732A"/>
    <w:rsid w:val="00317333"/>
    <w:rsid w:val="00317361"/>
    <w:rsid w:val="00317362"/>
    <w:rsid w:val="0031736D"/>
    <w:rsid w:val="0031738C"/>
    <w:rsid w:val="003173D3"/>
    <w:rsid w:val="0031742B"/>
    <w:rsid w:val="0031749F"/>
    <w:rsid w:val="003174F9"/>
    <w:rsid w:val="00317501"/>
    <w:rsid w:val="00317569"/>
    <w:rsid w:val="003175D5"/>
    <w:rsid w:val="0031760F"/>
    <w:rsid w:val="00317616"/>
    <w:rsid w:val="0031761F"/>
    <w:rsid w:val="003176D4"/>
    <w:rsid w:val="003176EA"/>
    <w:rsid w:val="00317704"/>
    <w:rsid w:val="00317747"/>
    <w:rsid w:val="00317761"/>
    <w:rsid w:val="00317771"/>
    <w:rsid w:val="0031779D"/>
    <w:rsid w:val="003177E3"/>
    <w:rsid w:val="003177EB"/>
    <w:rsid w:val="003177EC"/>
    <w:rsid w:val="00317826"/>
    <w:rsid w:val="00317829"/>
    <w:rsid w:val="0031784D"/>
    <w:rsid w:val="00317856"/>
    <w:rsid w:val="00317896"/>
    <w:rsid w:val="0031790E"/>
    <w:rsid w:val="003179AB"/>
    <w:rsid w:val="003179BD"/>
    <w:rsid w:val="003179CF"/>
    <w:rsid w:val="00317AE9"/>
    <w:rsid w:val="00317B08"/>
    <w:rsid w:val="00317B94"/>
    <w:rsid w:val="00317BC1"/>
    <w:rsid w:val="00317BE1"/>
    <w:rsid w:val="00317BEF"/>
    <w:rsid w:val="00317C1E"/>
    <w:rsid w:val="00317C39"/>
    <w:rsid w:val="00317C92"/>
    <w:rsid w:val="00317C9A"/>
    <w:rsid w:val="00317CDB"/>
    <w:rsid w:val="00317CF4"/>
    <w:rsid w:val="00317D1A"/>
    <w:rsid w:val="00317D36"/>
    <w:rsid w:val="00317D85"/>
    <w:rsid w:val="00317E39"/>
    <w:rsid w:val="00317E74"/>
    <w:rsid w:val="00317E9F"/>
    <w:rsid w:val="00317ECA"/>
    <w:rsid w:val="00317F20"/>
    <w:rsid w:val="00317F62"/>
    <w:rsid w:val="00317F6D"/>
    <w:rsid w:val="00317FC7"/>
    <w:rsid w:val="0032005E"/>
    <w:rsid w:val="00320080"/>
    <w:rsid w:val="003200D9"/>
    <w:rsid w:val="003200E2"/>
    <w:rsid w:val="00320177"/>
    <w:rsid w:val="0032018D"/>
    <w:rsid w:val="003201A8"/>
    <w:rsid w:val="003201AF"/>
    <w:rsid w:val="003201CD"/>
    <w:rsid w:val="003201E5"/>
    <w:rsid w:val="00320221"/>
    <w:rsid w:val="00320226"/>
    <w:rsid w:val="00320229"/>
    <w:rsid w:val="00320275"/>
    <w:rsid w:val="00320293"/>
    <w:rsid w:val="00320294"/>
    <w:rsid w:val="003202B3"/>
    <w:rsid w:val="003202D5"/>
    <w:rsid w:val="00320301"/>
    <w:rsid w:val="0032035A"/>
    <w:rsid w:val="0032038D"/>
    <w:rsid w:val="00320394"/>
    <w:rsid w:val="003203B5"/>
    <w:rsid w:val="003203BD"/>
    <w:rsid w:val="003203DE"/>
    <w:rsid w:val="00320422"/>
    <w:rsid w:val="00320432"/>
    <w:rsid w:val="003204B1"/>
    <w:rsid w:val="003204E2"/>
    <w:rsid w:val="0032050E"/>
    <w:rsid w:val="00320516"/>
    <w:rsid w:val="0032056F"/>
    <w:rsid w:val="00320599"/>
    <w:rsid w:val="003205AB"/>
    <w:rsid w:val="003205D1"/>
    <w:rsid w:val="003205E3"/>
    <w:rsid w:val="0032063A"/>
    <w:rsid w:val="003206B3"/>
    <w:rsid w:val="003206E6"/>
    <w:rsid w:val="003206ED"/>
    <w:rsid w:val="00320700"/>
    <w:rsid w:val="00320747"/>
    <w:rsid w:val="00320748"/>
    <w:rsid w:val="003207AF"/>
    <w:rsid w:val="0032081A"/>
    <w:rsid w:val="00320828"/>
    <w:rsid w:val="0032085C"/>
    <w:rsid w:val="00320874"/>
    <w:rsid w:val="0032089D"/>
    <w:rsid w:val="003208C9"/>
    <w:rsid w:val="00320961"/>
    <w:rsid w:val="00320968"/>
    <w:rsid w:val="00320972"/>
    <w:rsid w:val="003209C1"/>
    <w:rsid w:val="00320A37"/>
    <w:rsid w:val="00320A64"/>
    <w:rsid w:val="00320A96"/>
    <w:rsid w:val="00320AAB"/>
    <w:rsid w:val="00320B50"/>
    <w:rsid w:val="00320B71"/>
    <w:rsid w:val="00320B82"/>
    <w:rsid w:val="00320B8D"/>
    <w:rsid w:val="00320BA4"/>
    <w:rsid w:val="00320BB4"/>
    <w:rsid w:val="00320BB5"/>
    <w:rsid w:val="00320BD9"/>
    <w:rsid w:val="00320C29"/>
    <w:rsid w:val="00320C8B"/>
    <w:rsid w:val="00320CA0"/>
    <w:rsid w:val="00320CA4"/>
    <w:rsid w:val="00320CCA"/>
    <w:rsid w:val="00320D04"/>
    <w:rsid w:val="00320D49"/>
    <w:rsid w:val="00320DAE"/>
    <w:rsid w:val="00320DD1"/>
    <w:rsid w:val="00320DDD"/>
    <w:rsid w:val="00320E1F"/>
    <w:rsid w:val="00320E63"/>
    <w:rsid w:val="00320E7D"/>
    <w:rsid w:val="00320EA2"/>
    <w:rsid w:val="00320EE6"/>
    <w:rsid w:val="00320EF4"/>
    <w:rsid w:val="00320F3D"/>
    <w:rsid w:val="00320F4C"/>
    <w:rsid w:val="00320F80"/>
    <w:rsid w:val="00320FD7"/>
    <w:rsid w:val="00320FDF"/>
    <w:rsid w:val="00321038"/>
    <w:rsid w:val="0032107F"/>
    <w:rsid w:val="0032109C"/>
    <w:rsid w:val="0032109D"/>
    <w:rsid w:val="003210B5"/>
    <w:rsid w:val="003210FC"/>
    <w:rsid w:val="003210FF"/>
    <w:rsid w:val="00321113"/>
    <w:rsid w:val="0032111A"/>
    <w:rsid w:val="00321125"/>
    <w:rsid w:val="0032119A"/>
    <w:rsid w:val="003211A1"/>
    <w:rsid w:val="003211BA"/>
    <w:rsid w:val="003211D1"/>
    <w:rsid w:val="00321213"/>
    <w:rsid w:val="00321294"/>
    <w:rsid w:val="0032129E"/>
    <w:rsid w:val="003212F8"/>
    <w:rsid w:val="00321325"/>
    <w:rsid w:val="0032134E"/>
    <w:rsid w:val="0032135E"/>
    <w:rsid w:val="00321371"/>
    <w:rsid w:val="0032137C"/>
    <w:rsid w:val="00321382"/>
    <w:rsid w:val="0032139A"/>
    <w:rsid w:val="003213A2"/>
    <w:rsid w:val="00321414"/>
    <w:rsid w:val="00321428"/>
    <w:rsid w:val="0032145D"/>
    <w:rsid w:val="00321484"/>
    <w:rsid w:val="0032148A"/>
    <w:rsid w:val="0032153C"/>
    <w:rsid w:val="00321592"/>
    <w:rsid w:val="00321627"/>
    <w:rsid w:val="0032162B"/>
    <w:rsid w:val="00321649"/>
    <w:rsid w:val="0032166C"/>
    <w:rsid w:val="0032168A"/>
    <w:rsid w:val="003216C7"/>
    <w:rsid w:val="003216FB"/>
    <w:rsid w:val="00321711"/>
    <w:rsid w:val="00321716"/>
    <w:rsid w:val="00321751"/>
    <w:rsid w:val="00321757"/>
    <w:rsid w:val="00321793"/>
    <w:rsid w:val="003217BF"/>
    <w:rsid w:val="003217E0"/>
    <w:rsid w:val="00321838"/>
    <w:rsid w:val="0032185A"/>
    <w:rsid w:val="003218B5"/>
    <w:rsid w:val="003218EB"/>
    <w:rsid w:val="003218FD"/>
    <w:rsid w:val="0032192F"/>
    <w:rsid w:val="00321972"/>
    <w:rsid w:val="003219A5"/>
    <w:rsid w:val="003219CD"/>
    <w:rsid w:val="003219FA"/>
    <w:rsid w:val="00321A15"/>
    <w:rsid w:val="00321AA4"/>
    <w:rsid w:val="00321ABA"/>
    <w:rsid w:val="00321ACF"/>
    <w:rsid w:val="00321AF8"/>
    <w:rsid w:val="00321B02"/>
    <w:rsid w:val="00321B08"/>
    <w:rsid w:val="00321B11"/>
    <w:rsid w:val="00321B2A"/>
    <w:rsid w:val="00321B5A"/>
    <w:rsid w:val="00321B6B"/>
    <w:rsid w:val="00321B72"/>
    <w:rsid w:val="00321B74"/>
    <w:rsid w:val="00321BAF"/>
    <w:rsid w:val="00321C23"/>
    <w:rsid w:val="00321C48"/>
    <w:rsid w:val="00321C89"/>
    <w:rsid w:val="00321C96"/>
    <w:rsid w:val="00321CC7"/>
    <w:rsid w:val="00321CD9"/>
    <w:rsid w:val="00321CEA"/>
    <w:rsid w:val="00321CFC"/>
    <w:rsid w:val="00321D0C"/>
    <w:rsid w:val="00321D7B"/>
    <w:rsid w:val="00321DE1"/>
    <w:rsid w:val="00321DE7"/>
    <w:rsid w:val="00321E0A"/>
    <w:rsid w:val="00321E28"/>
    <w:rsid w:val="00321E31"/>
    <w:rsid w:val="00321E72"/>
    <w:rsid w:val="00321E9C"/>
    <w:rsid w:val="00321F5F"/>
    <w:rsid w:val="00321FC0"/>
    <w:rsid w:val="00321FCE"/>
    <w:rsid w:val="00321FF8"/>
    <w:rsid w:val="00322075"/>
    <w:rsid w:val="00322096"/>
    <w:rsid w:val="003220A6"/>
    <w:rsid w:val="003220A7"/>
    <w:rsid w:val="003220B1"/>
    <w:rsid w:val="003220B5"/>
    <w:rsid w:val="003220BF"/>
    <w:rsid w:val="003220C0"/>
    <w:rsid w:val="003220C3"/>
    <w:rsid w:val="003220C7"/>
    <w:rsid w:val="003220D6"/>
    <w:rsid w:val="003220E5"/>
    <w:rsid w:val="0032214E"/>
    <w:rsid w:val="003221C6"/>
    <w:rsid w:val="003221F0"/>
    <w:rsid w:val="00322261"/>
    <w:rsid w:val="0032226A"/>
    <w:rsid w:val="0032226F"/>
    <w:rsid w:val="0032228B"/>
    <w:rsid w:val="003222F9"/>
    <w:rsid w:val="00322342"/>
    <w:rsid w:val="00322349"/>
    <w:rsid w:val="00322376"/>
    <w:rsid w:val="003223B2"/>
    <w:rsid w:val="003223D9"/>
    <w:rsid w:val="0032240D"/>
    <w:rsid w:val="00322438"/>
    <w:rsid w:val="00322484"/>
    <w:rsid w:val="003224C7"/>
    <w:rsid w:val="003224ED"/>
    <w:rsid w:val="003224FF"/>
    <w:rsid w:val="00322566"/>
    <w:rsid w:val="00322594"/>
    <w:rsid w:val="003225CA"/>
    <w:rsid w:val="00322664"/>
    <w:rsid w:val="00322683"/>
    <w:rsid w:val="003226AC"/>
    <w:rsid w:val="003226CA"/>
    <w:rsid w:val="003226CD"/>
    <w:rsid w:val="00322769"/>
    <w:rsid w:val="0032278F"/>
    <w:rsid w:val="003227B6"/>
    <w:rsid w:val="003227C6"/>
    <w:rsid w:val="003227FA"/>
    <w:rsid w:val="00322812"/>
    <w:rsid w:val="00322865"/>
    <w:rsid w:val="0032286C"/>
    <w:rsid w:val="00322884"/>
    <w:rsid w:val="003228C7"/>
    <w:rsid w:val="003228CE"/>
    <w:rsid w:val="003228D1"/>
    <w:rsid w:val="003228E1"/>
    <w:rsid w:val="0032290A"/>
    <w:rsid w:val="0032290E"/>
    <w:rsid w:val="00322920"/>
    <w:rsid w:val="00322949"/>
    <w:rsid w:val="0032294C"/>
    <w:rsid w:val="00322966"/>
    <w:rsid w:val="00322977"/>
    <w:rsid w:val="0032297C"/>
    <w:rsid w:val="003229BC"/>
    <w:rsid w:val="003229F1"/>
    <w:rsid w:val="00322AD3"/>
    <w:rsid w:val="00322AE7"/>
    <w:rsid w:val="00322AEA"/>
    <w:rsid w:val="00322AF9"/>
    <w:rsid w:val="00322AFC"/>
    <w:rsid w:val="00322B06"/>
    <w:rsid w:val="00322B26"/>
    <w:rsid w:val="00322B45"/>
    <w:rsid w:val="00322BDC"/>
    <w:rsid w:val="00322C01"/>
    <w:rsid w:val="00322C10"/>
    <w:rsid w:val="00322C66"/>
    <w:rsid w:val="00322C8B"/>
    <w:rsid w:val="00322C99"/>
    <w:rsid w:val="00322CE4"/>
    <w:rsid w:val="00322D3C"/>
    <w:rsid w:val="00322D63"/>
    <w:rsid w:val="00322DA6"/>
    <w:rsid w:val="00322DC3"/>
    <w:rsid w:val="00322DCD"/>
    <w:rsid w:val="00322DDD"/>
    <w:rsid w:val="00322E80"/>
    <w:rsid w:val="00322EAC"/>
    <w:rsid w:val="00322ECA"/>
    <w:rsid w:val="00322F1E"/>
    <w:rsid w:val="00322F6D"/>
    <w:rsid w:val="00322FC4"/>
    <w:rsid w:val="00322FC5"/>
    <w:rsid w:val="00322FF5"/>
    <w:rsid w:val="00323072"/>
    <w:rsid w:val="003230F6"/>
    <w:rsid w:val="00323128"/>
    <w:rsid w:val="003231A2"/>
    <w:rsid w:val="003231CE"/>
    <w:rsid w:val="003231E9"/>
    <w:rsid w:val="0032322A"/>
    <w:rsid w:val="0032322E"/>
    <w:rsid w:val="00323233"/>
    <w:rsid w:val="0032327F"/>
    <w:rsid w:val="00323290"/>
    <w:rsid w:val="003232F6"/>
    <w:rsid w:val="00323303"/>
    <w:rsid w:val="0032334E"/>
    <w:rsid w:val="0032337E"/>
    <w:rsid w:val="003233A4"/>
    <w:rsid w:val="003233A8"/>
    <w:rsid w:val="003233AB"/>
    <w:rsid w:val="003233E0"/>
    <w:rsid w:val="003233F5"/>
    <w:rsid w:val="00323421"/>
    <w:rsid w:val="0032343C"/>
    <w:rsid w:val="0032343E"/>
    <w:rsid w:val="00323461"/>
    <w:rsid w:val="003234C3"/>
    <w:rsid w:val="003234CF"/>
    <w:rsid w:val="00323504"/>
    <w:rsid w:val="0032350E"/>
    <w:rsid w:val="00323532"/>
    <w:rsid w:val="00323549"/>
    <w:rsid w:val="0032356E"/>
    <w:rsid w:val="00323609"/>
    <w:rsid w:val="00323666"/>
    <w:rsid w:val="00323680"/>
    <w:rsid w:val="0032368F"/>
    <w:rsid w:val="003236FA"/>
    <w:rsid w:val="0032374E"/>
    <w:rsid w:val="00323765"/>
    <w:rsid w:val="0032380C"/>
    <w:rsid w:val="0032384A"/>
    <w:rsid w:val="00323870"/>
    <w:rsid w:val="00323887"/>
    <w:rsid w:val="003238B1"/>
    <w:rsid w:val="00323900"/>
    <w:rsid w:val="00323909"/>
    <w:rsid w:val="00323914"/>
    <w:rsid w:val="0032393B"/>
    <w:rsid w:val="003239BF"/>
    <w:rsid w:val="00323A0B"/>
    <w:rsid w:val="00323A31"/>
    <w:rsid w:val="00323A36"/>
    <w:rsid w:val="00323A43"/>
    <w:rsid w:val="00323A44"/>
    <w:rsid w:val="00323A4F"/>
    <w:rsid w:val="00323AC1"/>
    <w:rsid w:val="00323B1B"/>
    <w:rsid w:val="00323BE0"/>
    <w:rsid w:val="00323C66"/>
    <w:rsid w:val="00323C74"/>
    <w:rsid w:val="00323D0F"/>
    <w:rsid w:val="00323D39"/>
    <w:rsid w:val="00323D86"/>
    <w:rsid w:val="00323E16"/>
    <w:rsid w:val="00323E32"/>
    <w:rsid w:val="00323E64"/>
    <w:rsid w:val="00323E9F"/>
    <w:rsid w:val="00323EEA"/>
    <w:rsid w:val="00323F0E"/>
    <w:rsid w:val="00323F7B"/>
    <w:rsid w:val="00323F9E"/>
    <w:rsid w:val="00324003"/>
    <w:rsid w:val="00324061"/>
    <w:rsid w:val="00324068"/>
    <w:rsid w:val="0032409D"/>
    <w:rsid w:val="003240C0"/>
    <w:rsid w:val="003240F0"/>
    <w:rsid w:val="00324143"/>
    <w:rsid w:val="00324169"/>
    <w:rsid w:val="00324194"/>
    <w:rsid w:val="00324199"/>
    <w:rsid w:val="0032419D"/>
    <w:rsid w:val="003241B3"/>
    <w:rsid w:val="003241D8"/>
    <w:rsid w:val="00324228"/>
    <w:rsid w:val="00324263"/>
    <w:rsid w:val="0032428B"/>
    <w:rsid w:val="00324296"/>
    <w:rsid w:val="0032430A"/>
    <w:rsid w:val="0032430F"/>
    <w:rsid w:val="00324331"/>
    <w:rsid w:val="00324351"/>
    <w:rsid w:val="0032435D"/>
    <w:rsid w:val="003243A4"/>
    <w:rsid w:val="003243BF"/>
    <w:rsid w:val="003243C9"/>
    <w:rsid w:val="003243D2"/>
    <w:rsid w:val="003243E8"/>
    <w:rsid w:val="00324400"/>
    <w:rsid w:val="00324431"/>
    <w:rsid w:val="00324437"/>
    <w:rsid w:val="0032454D"/>
    <w:rsid w:val="0032455D"/>
    <w:rsid w:val="003245A7"/>
    <w:rsid w:val="0032462C"/>
    <w:rsid w:val="00324638"/>
    <w:rsid w:val="0032466D"/>
    <w:rsid w:val="0032467B"/>
    <w:rsid w:val="003246B6"/>
    <w:rsid w:val="0032473D"/>
    <w:rsid w:val="0032473E"/>
    <w:rsid w:val="00324747"/>
    <w:rsid w:val="0032475A"/>
    <w:rsid w:val="0032475B"/>
    <w:rsid w:val="0032478A"/>
    <w:rsid w:val="003247A0"/>
    <w:rsid w:val="0032482D"/>
    <w:rsid w:val="00324834"/>
    <w:rsid w:val="00324846"/>
    <w:rsid w:val="0032484C"/>
    <w:rsid w:val="0032490E"/>
    <w:rsid w:val="00324946"/>
    <w:rsid w:val="00324949"/>
    <w:rsid w:val="0032494E"/>
    <w:rsid w:val="00324981"/>
    <w:rsid w:val="00324A23"/>
    <w:rsid w:val="00324A82"/>
    <w:rsid w:val="00324AB2"/>
    <w:rsid w:val="00324ADF"/>
    <w:rsid w:val="00324B05"/>
    <w:rsid w:val="00324B44"/>
    <w:rsid w:val="00324B95"/>
    <w:rsid w:val="00324BA1"/>
    <w:rsid w:val="00324BA3"/>
    <w:rsid w:val="00324BAB"/>
    <w:rsid w:val="00324C36"/>
    <w:rsid w:val="00324C43"/>
    <w:rsid w:val="00324C47"/>
    <w:rsid w:val="00324CC5"/>
    <w:rsid w:val="00324D03"/>
    <w:rsid w:val="00324D2B"/>
    <w:rsid w:val="00324D7D"/>
    <w:rsid w:val="00324D7F"/>
    <w:rsid w:val="00324DC7"/>
    <w:rsid w:val="00324E29"/>
    <w:rsid w:val="00324E5A"/>
    <w:rsid w:val="00324E94"/>
    <w:rsid w:val="00324EB3"/>
    <w:rsid w:val="00324EB7"/>
    <w:rsid w:val="00324EE2"/>
    <w:rsid w:val="00324EE9"/>
    <w:rsid w:val="00324EF3"/>
    <w:rsid w:val="00324F01"/>
    <w:rsid w:val="00324F17"/>
    <w:rsid w:val="00324F58"/>
    <w:rsid w:val="00324F5F"/>
    <w:rsid w:val="00324F8B"/>
    <w:rsid w:val="00324FBB"/>
    <w:rsid w:val="00324FDD"/>
    <w:rsid w:val="0032503A"/>
    <w:rsid w:val="00325071"/>
    <w:rsid w:val="00325076"/>
    <w:rsid w:val="00325079"/>
    <w:rsid w:val="003250C4"/>
    <w:rsid w:val="003250CB"/>
    <w:rsid w:val="003250FB"/>
    <w:rsid w:val="00325126"/>
    <w:rsid w:val="0032527D"/>
    <w:rsid w:val="00325288"/>
    <w:rsid w:val="00325291"/>
    <w:rsid w:val="003252A7"/>
    <w:rsid w:val="003252D1"/>
    <w:rsid w:val="00325325"/>
    <w:rsid w:val="00325344"/>
    <w:rsid w:val="003253A3"/>
    <w:rsid w:val="003253A7"/>
    <w:rsid w:val="003253B3"/>
    <w:rsid w:val="003253CF"/>
    <w:rsid w:val="0032540D"/>
    <w:rsid w:val="0032542C"/>
    <w:rsid w:val="00325433"/>
    <w:rsid w:val="0032545B"/>
    <w:rsid w:val="00325460"/>
    <w:rsid w:val="00325476"/>
    <w:rsid w:val="00325498"/>
    <w:rsid w:val="003254A2"/>
    <w:rsid w:val="003254A8"/>
    <w:rsid w:val="0032552F"/>
    <w:rsid w:val="00325540"/>
    <w:rsid w:val="003255C5"/>
    <w:rsid w:val="003255EF"/>
    <w:rsid w:val="00325681"/>
    <w:rsid w:val="003256EB"/>
    <w:rsid w:val="003256F3"/>
    <w:rsid w:val="0032573D"/>
    <w:rsid w:val="0032575A"/>
    <w:rsid w:val="00325762"/>
    <w:rsid w:val="00325776"/>
    <w:rsid w:val="00325787"/>
    <w:rsid w:val="00325794"/>
    <w:rsid w:val="003257BE"/>
    <w:rsid w:val="003257BF"/>
    <w:rsid w:val="00325826"/>
    <w:rsid w:val="00325828"/>
    <w:rsid w:val="00325845"/>
    <w:rsid w:val="00325862"/>
    <w:rsid w:val="00325884"/>
    <w:rsid w:val="0032588E"/>
    <w:rsid w:val="003258AF"/>
    <w:rsid w:val="003258C0"/>
    <w:rsid w:val="00325911"/>
    <w:rsid w:val="0032593C"/>
    <w:rsid w:val="00325957"/>
    <w:rsid w:val="00325961"/>
    <w:rsid w:val="003259D1"/>
    <w:rsid w:val="00325A47"/>
    <w:rsid w:val="00325AA2"/>
    <w:rsid w:val="00325AB2"/>
    <w:rsid w:val="00325AF6"/>
    <w:rsid w:val="00325B1F"/>
    <w:rsid w:val="00325BC4"/>
    <w:rsid w:val="00325BF5"/>
    <w:rsid w:val="00325C1F"/>
    <w:rsid w:val="00325C80"/>
    <w:rsid w:val="00325CBA"/>
    <w:rsid w:val="00325D25"/>
    <w:rsid w:val="00325DBA"/>
    <w:rsid w:val="00325DDB"/>
    <w:rsid w:val="00325DFF"/>
    <w:rsid w:val="00325E06"/>
    <w:rsid w:val="00325E38"/>
    <w:rsid w:val="00325E3F"/>
    <w:rsid w:val="00325E4E"/>
    <w:rsid w:val="00325E97"/>
    <w:rsid w:val="00325EA5"/>
    <w:rsid w:val="00325FF6"/>
    <w:rsid w:val="00326028"/>
    <w:rsid w:val="0032605A"/>
    <w:rsid w:val="003260BE"/>
    <w:rsid w:val="003260EC"/>
    <w:rsid w:val="0032611B"/>
    <w:rsid w:val="00326155"/>
    <w:rsid w:val="003261FF"/>
    <w:rsid w:val="00326244"/>
    <w:rsid w:val="00326298"/>
    <w:rsid w:val="003262BF"/>
    <w:rsid w:val="003262EF"/>
    <w:rsid w:val="00326307"/>
    <w:rsid w:val="00326368"/>
    <w:rsid w:val="0032636F"/>
    <w:rsid w:val="003263E3"/>
    <w:rsid w:val="003263FC"/>
    <w:rsid w:val="00326455"/>
    <w:rsid w:val="003264C9"/>
    <w:rsid w:val="003264CA"/>
    <w:rsid w:val="003264DF"/>
    <w:rsid w:val="0032650A"/>
    <w:rsid w:val="00326528"/>
    <w:rsid w:val="00326576"/>
    <w:rsid w:val="00326594"/>
    <w:rsid w:val="003265C9"/>
    <w:rsid w:val="003265E9"/>
    <w:rsid w:val="00326634"/>
    <w:rsid w:val="00326699"/>
    <w:rsid w:val="003266AD"/>
    <w:rsid w:val="00326720"/>
    <w:rsid w:val="00326725"/>
    <w:rsid w:val="0032672A"/>
    <w:rsid w:val="0032672E"/>
    <w:rsid w:val="00326746"/>
    <w:rsid w:val="00326747"/>
    <w:rsid w:val="0032677F"/>
    <w:rsid w:val="003267C5"/>
    <w:rsid w:val="003267CA"/>
    <w:rsid w:val="003267D0"/>
    <w:rsid w:val="003267DD"/>
    <w:rsid w:val="0032680D"/>
    <w:rsid w:val="00326849"/>
    <w:rsid w:val="0032684A"/>
    <w:rsid w:val="00326874"/>
    <w:rsid w:val="00326891"/>
    <w:rsid w:val="0032689D"/>
    <w:rsid w:val="003268E5"/>
    <w:rsid w:val="00326909"/>
    <w:rsid w:val="0032691B"/>
    <w:rsid w:val="0032696B"/>
    <w:rsid w:val="003269B5"/>
    <w:rsid w:val="003269C8"/>
    <w:rsid w:val="003269FA"/>
    <w:rsid w:val="00326A00"/>
    <w:rsid w:val="00326A1A"/>
    <w:rsid w:val="00326A1F"/>
    <w:rsid w:val="00326A24"/>
    <w:rsid w:val="00326A42"/>
    <w:rsid w:val="00326A66"/>
    <w:rsid w:val="00326A8D"/>
    <w:rsid w:val="00326ACD"/>
    <w:rsid w:val="00326AD2"/>
    <w:rsid w:val="00326AF2"/>
    <w:rsid w:val="00326B3D"/>
    <w:rsid w:val="00326B73"/>
    <w:rsid w:val="00326B78"/>
    <w:rsid w:val="00326B8B"/>
    <w:rsid w:val="00326C19"/>
    <w:rsid w:val="00326C36"/>
    <w:rsid w:val="00326C46"/>
    <w:rsid w:val="00326C4E"/>
    <w:rsid w:val="00326CA0"/>
    <w:rsid w:val="00326CCB"/>
    <w:rsid w:val="00326D0D"/>
    <w:rsid w:val="00326D23"/>
    <w:rsid w:val="00326D41"/>
    <w:rsid w:val="00326D6E"/>
    <w:rsid w:val="00326D8A"/>
    <w:rsid w:val="00326DA8"/>
    <w:rsid w:val="00326DC3"/>
    <w:rsid w:val="00326DD8"/>
    <w:rsid w:val="00326DDA"/>
    <w:rsid w:val="00326DE3"/>
    <w:rsid w:val="00326E16"/>
    <w:rsid w:val="00326E2F"/>
    <w:rsid w:val="00326E58"/>
    <w:rsid w:val="00326EEE"/>
    <w:rsid w:val="00326F2A"/>
    <w:rsid w:val="00326F3C"/>
    <w:rsid w:val="00326FB4"/>
    <w:rsid w:val="00326FBB"/>
    <w:rsid w:val="00327024"/>
    <w:rsid w:val="00327048"/>
    <w:rsid w:val="00327067"/>
    <w:rsid w:val="00327071"/>
    <w:rsid w:val="00327081"/>
    <w:rsid w:val="00327090"/>
    <w:rsid w:val="00327095"/>
    <w:rsid w:val="0032709B"/>
    <w:rsid w:val="003270CA"/>
    <w:rsid w:val="003270E2"/>
    <w:rsid w:val="0032711D"/>
    <w:rsid w:val="00327120"/>
    <w:rsid w:val="00327122"/>
    <w:rsid w:val="00327136"/>
    <w:rsid w:val="0032713A"/>
    <w:rsid w:val="00327167"/>
    <w:rsid w:val="00327205"/>
    <w:rsid w:val="00327238"/>
    <w:rsid w:val="00327241"/>
    <w:rsid w:val="0032728B"/>
    <w:rsid w:val="003272B3"/>
    <w:rsid w:val="003272B5"/>
    <w:rsid w:val="003272FB"/>
    <w:rsid w:val="00327302"/>
    <w:rsid w:val="0032735F"/>
    <w:rsid w:val="00327361"/>
    <w:rsid w:val="0032739C"/>
    <w:rsid w:val="00327423"/>
    <w:rsid w:val="00327481"/>
    <w:rsid w:val="00327482"/>
    <w:rsid w:val="0032749F"/>
    <w:rsid w:val="003274FD"/>
    <w:rsid w:val="00327514"/>
    <w:rsid w:val="003275A1"/>
    <w:rsid w:val="003275D0"/>
    <w:rsid w:val="003275DB"/>
    <w:rsid w:val="00327607"/>
    <w:rsid w:val="00327676"/>
    <w:rsid w:val="0032769D"/>
    <w:rsid w:val="003276E5"/>
    <w:rsid w:val="003276F1"/>
    <w:rsid w:val="0032770F"/>
    <w:rsid w:val="00327771"/>
    <w:rsid w:val="003277A6"/>
    <w:rsid w:val="003277AA"/>
    <w:rsid w:val="003277BC"/>
    <w:rsid w:val="003277BE"/>
    <w:rsid w:val="003277BF"/>
    <w:rsid w:val="003277F9"/>
    <w:rsid w:val="00327813"/>
    <w:rsid w:val="00327814"/>
    <w:rsid w:val="003278B7"/>
    <w:rsid w:val="003278BB"/>
    <w:rsid w:val="003278E1"/>
    <w:rsid w:val="0032791F"/>
    <w:rsid w:val="00327922"/>
    <w:rsid w:val="0032792E"/>
    <w:rsid w:val="0032794A"/>
    <w:rsid w:val="0032798A"/>
    <w:rsid w:val="003279D1"/>
    <w:rsid w:val="00327A1A"/>
    <w:rsid w:val="00327A32"/>
    <w:rsid w:val="00327A6B"/>
    <w:rsid w:val="00327A92"/>
    <w:rsid w:val="00327AA4"/>
    <w:rsid w:val="00327B35"/>
    <w:rsid w:val="00327B40"/>
    <w:rsid w:val="00327B46"/>
    <w:rsid w:val="00327C4A"/>
    <w:rsid w:val="00327C6F"/>
    <w:rsid w:val="00327C83"/>
    <w:rsid w:val="00327CD0"/>
    <w:rsid w:val="00327CE6"/>
    <w:rsid w:val="00327CEA"/>
    <w:rsid w:val="00327D20"/>
    <w:rsid w:val="00327D79"/>
    <w:rsid w:val="00327D9E"/>
    <w:rsid w:val="00327DA4"/>
    <w:rsid w:val="00327E14"/>
    <w:rsid w:val="00327E1D"/>
    <w:rsid w:val="00327E4B"/>
    <w:rsid w:val="00327E73"/>
    <w:rsid w:val="00327E79"/>
    <w:rsid w:val="00327EAE"/>
    <w:rsid w:val="00327EE2"/>
    <w:rsid w:val="00327F1D"/>
    <w:rsid w:val="00327F26"/>
    <w:rsid w:val="00327F47"/>
    <w:rsid w:val="00327F71"/>
    <w:rsid w:val="00327F75"/>
    <w:rsid w:val="00327FD2"/>
    <w:rsid w:val="0033001F"/>
    <w:rsid w:val="0033003F"/>
    <w:rsid w:val="00330080"/>
    <w:rsid w:val="00330105"/>
    <w:rsid w:val="00330130"/>
    <w:rsid w:val="0033015C"/>
    <w:rsid w:val="003301BC"/>
    <w:rsid w:val="003301E3"/>
    <w:rsid w:val="00330205"/>
    <w:rsid w:val="00330208"/>
    <w:rsid w:val="00330245"/>
    <w:rsid w:val="00330288"/>
    <w:rsid w:val="0033029C"/>
    <w:rsid w:val="003302D2"/>
    <w:rsid w:val="003302FA"/>
    <w:rsid w:val="003303BD"/>
    <w:rsid w:val="003303E9"/>
    <w:rsid w:val="00330408"/>
    <w:rsid w:val="00330463"/>
    <w:rsid w:val="003304D9"/>
    <w:rsid w:val="00330506"/>
    <w:rsid w:val="0033050E"/>
    <w:rsid w:val="00330514"/>
    <w:rsid w:val="0033053F"/>
    <w:rsid w:val="00330561"/>
    <w:rsid w:val="003305EA"/>
    <w:rsid w:val="003305F1"/>
    <w:rsid w:val="00330603"/>
    <w:rsid w:val="0033062A"/>
    <w:rsid w:val="0033065F"/>
    <w:rsid w:val="00330672"/>
    <w:rsid w:val="00330686"/>
    <w:rsid w:val="003306C6"/>
    <w:rsid w:val="003306E1"/>
    <w:rsid w:val="003306F8"/>
    <w:rsid w:val="003306FA"/>
    <w:rsid w:val="00330739"/>
    <w:rsid w:val="00330759"/>
    <w:rsid w:val="0033077D"/>
    <w:rsid w:val="0033077E"/>
    <w:rsid w:val="003307B5"/>
    <w:rsid w:val="003307DB"/>
    <w:rsid w:val="003307E3"/>
    <w:rsid w:val="0033084B"/>
    <w:rsid w:val="0033085E"/>
    <w:rsid w:val="00330875"/>
    <w:rsid w:val="003308BF"/>
    <w:rsid w:val="003308DF"/>
    <w:rsid w:val="00330913"/>
    <w:rsid w:val="0033091B"/>
    <w:rsid w:val="0033091C"/>
    <w:rsid w:val="003309B3"/>
    <w:rsid w:val="003309C5"/>
    <w:rsid w:val="003309CA"/>
    <w:rsid w:val="003309E0"/>
    <w:rsid w:val="003309FC"/>
    <w:rsid w:val="00330A46"/>
    <w:rsid w:val="00330A61"/>
    <w:rsid w:val="00330A64"/>
    <w:rsid w:val="00330ADC"/>
    <w:rsid w:val="00330B47"/>
    <w:rsid w:val="00330B61"/>
    <w:rsid w:val="00330BCF"/>
    <w:rsid w:val="00330BDB"/>
    <w:rsid w:val="00330BFB"/>
    <w:rsid w:val="00330CBA"/>
    <w:rsid w:val="00330CE0"/>
    <w:rsid w:val="00330D01"/>
    <w:rsid w:val="00330D5A"/>
    <w:rsid w:val="00330D65"/>
    <w:rsid w:val="00330D6F"/>
    <w:rsid w:val="00330D8F"/>
    <w:rsid w:val="00330D93"/>
    <w:rsid w:val="00330D9C"/>
    <w:rsid w:val="00330E1C"/>
    <w:rsid w:val="00330E4F"/>
    <w:rsid w:val="00330EA8"/>
    <w:rsid w:val="00330F07"/>
    <w:rsid w:val="00330F36"/>
    <w:rsid w:val="00330F7C"/>
    <w:rsid w:val="00330F82"/>
    <w:rsid w:val="00330F88"/>
    <w:rsid w:val="00330F90"/>
    <w:rsid w:val="00330FC2"/>
    <w:rsid w:val="00330FF3"/>
    <w:rsid w:val="00330FFF"/>
    <w:rsid w:val="00331002"/>
    <w:rsid w:val="0033100D"/>
    <w:rsid w:val="00331026"/>
    <w:rsid w:val="0033109D"/>
    <w:rsid w:val="003310AA"/>
    <w:rsid w:val="0033111C"/>
    <w:rsid w:val="00331139"/>
    <w:rsid w:val="0033114B"/>
    <w:rsid w:val="0033115A"/>
    <w:rsid w:val="003311D5"/>
    <w:rsid w:val="0033121D"/>
    <w:rsid w:val="00331236"/>
    <w:rsid w:val="0033124D"/>
    <w:rsid w:val="0033126C"/>
    <w:rsid w:val="00331273"/>
    <w:rsid w:val="003312D2"/>
    <w:rsid w:val="003312F1"/>
    <w:rsid w:val="0033130A"/>
    <w:rsid w:val="00331320"/>
    <w:rsid w:val="00331323"/>
    <w:rsid w:val="00331404"/>
    <w:rsid w:val="0033142A"/>
    <w:rsid w:val="0033144A"/>
    <w:rsid w:val="00331484"/>
    <w:rsid w:val="00331506"/>
    <w:rsid w:val="0033154D"/>
    <w:rsid w:val="003315B9"/>
    <w:rsid w:val="003315D8"/>
    <w:rsid w:val="00331704"/>
    <w:rsid w:val="00331750"/>
    <w:rsid w:val="00331784"/>
    <w:rsid w:val="0033178E"/>
    <w:rsid w:val="0033179A"/>
    <w:rsid w:val="003317E3"/>
    <w:rsid w:val="003317FB"/>
    <w:rsid w:val="00331800"/>
    <w:rsid w:val="00331884"/>
    <w:rsid w:val="003318BA"/>
    <w:rsid w:val="003318EF"/>
    <w:rsid w:val="003319CE"/>
    <w:rsid w:val="003319D9"/>
    <w:rsid w:val="00331A73"/>
    <w:rsid w:val="00331A78"/>
    <w:rsid w:val="00331A8B"/>
    <w:rsid w:val="00331B35"/>
    <w:rsid w:val="00331BA2"/>
    <w:rsid w:val="00331BD1"/>
    <w:rsid w:val="00331BD3"/>
    <w:rsid w:val="00331C3C"/>
    <w:rsid w:val="00331C53"/>
    <w:rsid w:val="00331C59"/>
    <w:rsid w:val="00331C5B"/>
    <w:rsid w:val="00331CDE"/>
    <w:rsid w:val="00331D09"/>
    <w:rsid w:val="00331D20"/>
    <w:rsid w:val="00331D52"/>
    <w:rsid w:val="00331D60"/>
    <w:rsid w:val="00331D95"/>
    <w:rsid w:val="00331D9A"/>
    <w:rsid w:val="00331DF6"/>
    <w:rsid w:val="00331E0B"/>
    <w:rsid w:val="00331E53"/>
    <w:rsid w:val="00331E75"/>
    <w:rsid w:val="00331E89"/>
    <w:rsid w:val="00331E93"/>
    <w:rsid w:val="00331E96"/>
    <w:rsid w:val="00331EF2"/>
    <w:rsid w:val="00331F55"/>
    <w:rsid w:val="00331F70"/>
    <w:rsid w:val="00331F72"/>
    <w:rsid w:val="00331F87"/>
    <w:rsid w:val="00332021"/>
    <w:rsid w:val="0033202F"/>
    <w:rsid w:val="0033203B"/>
    <w:rsid w:val="00332050"/>
    <w:rsid w:val="00332069"/>
    <w:rsid w:val="003320C4"/>
    <w:rsid w:val="00332104"/>
    <w:rsid w:val="0033212D"/>
    <w:rsid w:val="00332169"/>
    <w:rsid w:val="00332224"/>
    <w:rsid w:val="0033228D"/>
    <w:rsid w:val="003322AD"/>
    <w:rsid w:val="003322C4"/>
    <w:rsid w:val="0033230C"/>
    <w:rsid w:val="00332316"/>
    <w:rsid w:val="00332339"/>
    <w:rsid w:val="00332343"/>
    <w:rsid w:val="003323AE"/>
    <w:rsid w:val="003323D8"/>
    <w:rsid w:val="003323F3"/>
    <w:rsid w:val="00332409"/>
    <w:rsid w:val="00332427"/>
    <w:rsid w:val="0033242C"/>
    <w:rsid w:val="0033242F"/>
    <w:rsid w:val="0033248C"/>
    <w:rsid w:val="00332491"/>
    <w:rsid w:val="003324AE"/>
    <w:rsid w:val="003324CE"/>
    <w:rsid w:val="003324F1"/>
    <w:rsid w:val="00332535"/>
    <w:rsid w:val="00332546"/>
    <w:rsid w:val="003325AB"/>
    <w:rsid w:val="00332602"/>
    <w:rsid w:val="00332624"/>
    <w:rsid w:val="0033263C"/>
    <w:rsid w:val="0033265B"/>
    <w:rsid w:val="003326A4"/>
    <w:rsid w:val="003326B7"/>
    <w:rsid w:val="0033271C"/>
    <w:rsid w:val="003327A8"/>
    <w:rsid w:val="003327BB"/>
    <w:rsid w:val="003327FA"/>
    <w:rsid w:val="003327FF"/>
    <w:rsid w:val="0033280D"/>
    <w:rsid w:val="00332886"/>
    <w:rsid w:val="0033289A"/>
    <w:rsid w:val="0033290C"/>
    <w:rsid w:val="00332920"/>
    <w:rsid w:val="00332924"/>
    <w:rsid w:val="00332937"/>
    <w:rsid w:val="00332972"/>
    <w:rsid w:val="00332973"/>
    <w:rsid w:val="003329CB"/>
    <w:rsid w:val="003329E5"/>
    <w:rsid w:val="00332A05"/>
    <w:rsid w:val="00332A3A"/>
    <w:rsid w:val="00332AB9"/>
    <w:rsid w:val="00332AC3"/>
    <w:rsid w:val="00332AE5"/>
    <w:rsid w:val="00332B14"/>
    <w:rsid w:val="00332B4E"/>
    <w:rsid w:val="00332B5E"/>
    <w:rsid w:val="00332B71"/>
    <w:rsid w:val="00332B72"/>
    <w:rsid w:val="00332B8A"/>
    <w:rsid w:val="00332BAE"/>
    <w:rsid w:val="00332BBB"/>
    <w:rsid w:val="00332BCA"/>
    <w:rsid w:val="00332BD0"/>
    <w:rsid w:val="00332BD3"/>
    <w:rsid w:val="00332C08"/>
    <w:rsid w:val="00332C99"/>
    <w:rsid w:val="00332CB9"/>
    <w:rsid w:val="00332CC3"/>
    <w:rsid w:val="00332D05"/>
    <w:rsid w:val="00332D12"/>
    <w:rsid w:val="00332D1A"/>
    <w:rsid w:val="00332D41"/>
    <w:rsid w:val="00332D52"/>
    <w:rsid w:val="00332DE6"/>
    <w:rsid w:val="00332E1A"/>
    <w:rsid w:val="00332E3A"/>
    <w:rsid w:val="00332E4E"/>
    <w:rsid w:val="00332E87"/>
    <w:rsid w:val="00332EBE"/>
    <w:rsid w:val="00332EFE"/>
    <w:rsid w:val="00332F80"/>
    <w:rsid w:val="00332F83"/>
    <w:rsid w:val="00332FDB"/>
    <w:rsid w:val="00332FE2"/>
    <w:rsid w:val="00332FE8"/>
    <w:rsid w:val="00332FF3"/>
    <w:rsid w:val="00333024"/>
    <w:rsid w:val="0033302D"/>
    <w:rsid w:val="00333036"/>
    <w:rsid w:val="0033306F"/>
    <w:rsid w:val="003330AC"/>
    <w:rsid w:val="003330F4"/>
    <w:rsid w:val="00333119"/>
    <w:rsid w:val="00333160"/>
    <w:rsid w:val="003331A8"/>
    <w:rsid w:val="00333291"/>
    <w:rsid w:val="003332C9"/>
    <w:rsid w:val="003332EF"/>
    <w:rsid w:val="00333341"/>
    <w:rsid w:val="0033334C"/>
    <w:rsid w:val="0033338D"/>
    <w:rsid w:val="003333BA"/>
    <w:rsid w:val="0033342D"/>
    <w:rsid w:val="0033345E"/>
    <w:rsid w:val="0033346B"/>
    <w:rsid w:val="003334C4"/>
    <w:rsid w:val="003334DA"/>
    <w:rsid w:val="003334DD"/>
    <w:rsid w:val="003334F2"/>
    <w:rsid w:val="00333572"/>
    <w:rsid w:val="0033357A"/>
    <w:rsid w:val="003335B5"/>
    <w:rsid w:val="003335C5"/>
    <w:rsid w:val="003335E6"/>
    <w:rsid w:val="003335EC"/>
    <w:rsid w:val="003335F1"/>
    <w:rsid w:val="0033366F"/>
    <w:rsid w:val="003336A0"/>
    <w:rsid w:val="003336A3"/>
    <w:rsid w:val="003336C4"/>
    <w:rsid w:val="003336E4"/>
    <w:rsid w:val="003336EE"/>
    <w:rsid w:val="0033370F"/>
    <w:rsid w:val="0033377E"/>
    <w:rsid w:val="003337B8"/>
    <w:rsid w:val="003337C8"/>
    <w:rsid w:val="00333827"/>
    <w:rsid w:val="0033384D"/>
    <w:rsid w:val="0033385C"/>
    <w:rsid w:val="00333904"/>
    <w:rsid w:val="0033393F"/>
    <w:rsid w:val="00333960"/>
    <w:rsid w:val="00333972"/>
    <w:rsid w:val="003339D7"/>
    <w:rsid w:val="00333A0C"/>
    <w:rsid w:val="00333A4E"/>
    <w:rsid w:val="00333AE6"/>
    <w:rsid w:val="00333AEA"/>
    <w:rsid w:val="00333B6D"/>
    <w:rsid w:val="00333B91"/>
    <w:rsid w:val="00333B9D"/>
    <w:rsid w:val="00333BEF"/>
    <w:rsid w:val="00333C38"/>
    <w:rsid w:val="00333C6D"/>
    <w:rsid w:val="00333CD4"/>
    <w:rsid w:val="00333CF9"/>
    <w:rsid w:val="00333D25"/>
    <w:rsid w:val="00333D29"/>
    <w:rsid w:val="00333D38"/>
    <w:rsid w:val="00333D8C"/>
    <w:rsid w:val="00333DA0"/>
    <w:rsid w:val="00333DF1"/>
    <w:rsid w:val="00333DFD"/>
    <w:rsid w:val="00333E19"/>
    <w:rsid w:val="00333E3B"/>
    <w:rsid w:val="00333E67"/>
    <w:rsid w:val="00333EA7"/>
    <w:rsid w:val="00333EBE"/>
    <w:rsid w:val="00333EEA"/>
    <w:rsid w:val="00333F02"/>
    <w:rsid w:val="00333F06"/>
    <w:rsid w:val="00333F57"/>
    <w:rsid w:val="00333F5C"/>
    <w:rsid w:val="00333FC2"/>
    <w:rsid w:val="00333FE8"/>
    <w:rsid w:val="00333FE9"/>
    <w:rsid w:val="00333FF7"/>
    <w:rsid w:val="00334008"/>
    <w:rsid w:val="00334059"/>
    <w:rsid w:val="00334071"/>
    <w:rsid w:val="00334088"/>
    <w:rsid w:val="003340D1"/>
    <w:rsid w:val="003340FF"/>
    <w:rsid w:val="00334115"/>
    <w:rsid w:val="00334147"/>
    <w:rsid w:val="0033415B"/>
    <w:rsid w:val="0033416D"/>
    <w:rsid w:val="0033419A"/>
    <w:rsid w:val="003341FC"/>
    <w:rsid w:val="00334219"/>
    <w:rsid w:val="00334243"/>
    <w:rsid w:val="00334287"/>
    <w:rsid w:val="00334298"/>
    <w:rsid w:val="00334352"/>
    <w:rsid w:val="00334367"/>
    <w:rsid w:val="003343B2"/>
    <w:rsid w:val="003343BF"/>
    <w:rsid w:val="00334404"/>
    <w:rsid w:val="00334440"/>
    <w:rsid w:val="003344D5"/>
    <w:rsid w:val="0033450E"/>
    <w:rsid w:val="00334515"/>
    <w:rsid w:val="00334578"/>
    <w:rsid w:val="0033459D"/>
    <w:rsid w:val="003345CD"/>
    <w:rsid w:val="00334616"/>
    <w:rsid w:val="0033462A"/>
    <w:rsid w:val="0033465E"/>
    <w:rsid w:val="0033468D"/>
    <w:rsid w:val="003346BE"/>
    <w:rsid w:val="003346EA"/>
    <w:rsid w:val="003346FD"/>
    <w:rsid w:val="00334707"/>
    <w:rsid w:val="00334771"/>
    <w:rsid w:val="003347AB"/>
    <w:rsid w:val="003347C9"/>
    <w:rsid w:val="00334809"/>
    <w:rsid w:val="00334839"/>
    <w:rsid w:val="0033485D"/>
    <w:rsid w:val="0033486E"/>
    <w:rsid w:val="00334881"/>
    <w:rsid w:val="003348A1"/>
    <w:rsid w:val="003348AA"/>
    <w:rsid w:val="003348F4"/>
    <w:rsid w:val="00334956"/>
    <w:rsid w:val="003349E2"/>
    <w:rsid w:val="00334A2D"/>
    <w:rsid w:val="00334A30"/>
    <w:rsid w:val="00334A48"/>
    <w:rsid w:val="00334A59"/>
    <w:rsid w:val="00334A7A"/>
    <w:rsid w:val="00334AB2"/>
    <w:rsid w:val="00334ADF"/>
    <w:rsid w:val="00334B6B"/>
    <w:rsid w:val="00334B79"/>
    <w:rsid w:val="00334BEC"/>
    <w:rsid w:val="00334C23"/>
    <w:rsid w:val="00334C79"/>
    <w:rsid w:val="00334C89"/>
    <w:rsid w:val="00334CE0"/>
    <w:rsid w:val="00334CF7"/>
    <w:rsid w:val="00334CFE"/>
    <w:rsid w:val="00334D01"/>
    <w:rsid w:val="00334D22"/>
    <w:rsid w:val="00334D98"/>
    <w:rsid w:val="00334DD4"/>
    <w:rsid w:val="00334DE0"/>
    <w:rsid w:val="00334E0C"/>
    <w:rsid w:val="00334E58"/>
    <w:rsid w:val="00334E76"/>
    <w:rsid w:val="00334E7E"/>
    <w:rsid w:val="00334E91"/>
    <w:rsid w:val="00334E99"/>
    <w:rsid w:val="00334ECA"/>
    <w:rsid w:val="00334F1D"/>
    <w:rsid w:val="00334F2A"/>
    <w:rsid w:val="00334F40"/>
    <w:rsid w:val="00334F65"/>
    <w:rsid w:val="00334F86"/>
    <w:rsid w:val="00334F87"/>
    <w:rsid w:val="00334FB1"/>
    <w:rsid w:val="00334FC4"/>
    <w:rsid w:val="00334FEB"/>
    <w:rsid w:val="00335009"/>
    <w:rsid w:val="0033502D"/>
    <w:rsid w:val="0033504F"/>
    <w:rsid w:val="00335076"/>
    <w:rsid w:val="00335117"/>
    <w:rsid w:val="00335123"/>
    <w:rsid w:val="00335135"/>
    <w:rsid w:val="0033518C"/>
    <w:rsid w:val="003351CA"/>
    <w:rsid w:val="00335289"/>
    <w:rsid w:val="003352C6"/>
    <w:rsid w:val="003352C7"/>
    <w:rsid w:val="00335319"/>
    <w:rsid w:val="00335330"/>
    <w:rsid w:val="0033535C"/>
    <w:rsid w:val="00335366"/>
    <w:rsid w:val="003353B7"/>
    <w:rsid w:val="003353BB"/>
    <w:rsid w:val="003353FD"/>
    <w:rsid w:val="00335436"/>
    <w:rsid w:val="00335455"/>
    <w:rsid w:val="00335484"/>
    <w:rsid w:val="003354A5"/>
    <w:rsid w:val="003354D1"/>
    <w:rsid w:val="00335520"/>
    <w:rsid w:val="00335534"/>
    <w:rsid w:val="0033555F"/>
    <w:rsid w:val="00335563"/>
    <w:rsid w:val="003355BA"/>
    <w:rsid w:val="00335631"/>
    <w:rsid w:val="0033565C"/>
    <w:rsid w:val="00335670"/>
    <w:rsid w:val="00335687"/>
    <w:rsid w:val="0033568B"/>
    <w:rsid w:val="003356C8"/>
    <w:rsid w:val="003356CE"/>
    <w:rsid w:val="003356EA"/>
    <w:rsid w:val="003356FE"/>
    <w:rsid w:val="0033570C"/>
    <w:rsid w:val="0033571D"/>
    <w:rsid w:val="00335757"/>
    <w:rsid w:val="0033576E"/>
    <w:rsid w:val="00335783"/>
    <w:rsid w:val="0033579F"/>
    <w:rsid w:val="003357B3"/>
    <w:rsid w:val="003357F3"/>
    <w:rsid w:val="00335818"/>
    <w:rsid w:val="00335852"/>
    <w:rsid w:val="0033586C"/>
    <w:rsid w:val="00335892"/>
    <w:rsid w:val="0033589C"/>
    <w:rsid w:val="003358B1"/>
    <w:rsid w:val="003358E9"/>
    <w:rsid w:val="00335919"/>
    <w:rsid w:val="0033593F"/>
    <w:rsid w:val="003359A3"/>
    <w:rsid w:val="003359A5"/>
    <w:rsid w:val="003359BA"/>
    <w:rsid w:val="003359C3"/>
    <w:rsid w:val="003359C5"/>
    <w:rsid w:val="003359C8"/>
    <w:rsid w:val="003359E7"/>
    <w:rsid w:val="00335A5E"/>
    <w:rsid w:val="00335A6B"/>
    <w:rsid w:val="00335AAA"/>
    <w:rsid w:val="00335ADF"/>
    <w:rsid w:val="00335B54"/>
    <w:rsid w:val="00335B5E"/>
    <w:rsid w:val="00335B64"/>
    <w:rsid w:val="00335BB2"/>
    <w:rsid w:val="00335BC6"/>
    <w:rsid w:val="00335BDE"/>
    <w:rsid w:val="00335C2C"/>
    <w:rsid w:val="00335C36"/>
    <w:rsid w:val="00335D22"/>
    <w:rsid w:val="00335D3B"/>
    <w:rsid w:val="00335D3D"/>
    <w:rsid w:val="00335D63"/>
    <w:rsid w:val="00335D65"/>
    <w:rsid w:val="00335D7C"/>
    <w:rsid w:val="00335D83"/>
    <w:rsid w:val="00335DB1"/>
    <w:rsid w:val="00335E22"/>
    <w:rsid w:val="00335E3B"/>
    <w:rsid w:val="00335EBB"/>
    <w:rsid w:val="00335F4F"/>
    <w:rsid w:val="00335F79"/>
    <w:rsid w:val="00335FE0"/>
    <w:rsid w:val="00335FFD"/>
    <w:rsid w:val="0033600C"/>
    <w:rsid w:val="00336020"/>
    <w:rsid w:val="00336034"/>
    <w:rsid w:val="0033603D"/>
    <w:rsid w:val="0033608E"/>
    <w:rsid w:val="00336150"/>
    <w:rsid w:val="003361BA"/>
    <w:rsid w:val="00336210"/>
    <w:rsid w:val="00336230"/>
    <w:rsid w:val="00336247"/>
    <w:rsid w:val="0033627C"/>
    <w:rsid w:val="00336292"/>
    <w:rsid w:val="00336293"/>
    <w:rsid w:val="0033629B"/>
    <w:rsid w:val="003362A7"/>
    <w:rsid w:val="003362DB"/>
    <w:rsid w:val="003362DE"/>
    <w:rsid w:val="0033630C"/>
    <w:rsid w:val="00336339"/>
    <w:rsid w:val="0033637B"/>
    <w:rsid w:val="00336382"/>
    <w:rsid w:val="00336406"/>
    <w:rsid w:val="0033641D"/>
    <w:rsid w:val="00336422"/>
    <w:rsid w:val="00336434"/>
    <w:rsid w:val="00336455"/>
    <w:rsid w:val="00336496"/>
    <w:rsid w:val="003364F4"/>
    <w:rsid w:val="00336506"/>
    <w:rsid w:val="00336512"/>
    <w:rsid w:val="00336553"/>
    <w:rsid w:val="00336596"/>
    <w:rsid w:val="003365C1"/>
    <w:rsid w:val="0033666A"/>
    <w:rsid w:val="00336682"/>
    <w:rsid w:val="00336683"/>
    <w:rsid w:val="003366BB"/>
    <w:rsid w:val="003366CB"/>
    <w:rsid w:val="003366DB"/>
    <w:rsid w:val="003367B2"/>
    <w:rsid w:val="003367B4"/>
    <w:rsid w:val="003367E0"/>
    <w:rsid w:val="0033682A"/>
    <w:rsid w:val="00336857"/>
    <w:rsid w:val="00336870"/>
    <w:rsid w:val="003368AB"/>
    <w:rsid w:val="003368AF"/>
    <w:rsid w:val="0033692D"/>
    <w:rsid w:val="00336956"/>
    <w:rsid w:val="00336963"/>
    <w:rsid w:val="003369D7"/>
    <w:rsid w:val="00336A04"/>
    <w:rsid w:val="00336A85"/>
    <w:rsid w:val="00336ADF"/>
    <w:rsid w:val="00336B3B"/>
    <w:rsid w:val="00336BB7"/>
    <w:rsid w:val="00336C34"/>
    <w:rsid w:val="00336CAE"/>
    <w:rsid w:val="00336CBC"/>
    <w:rsid w:val="00336D0F"/>
    <w:rsid w:val="00336D19"/>
    <w:rsid w:val="00336D2F"/>
    <w:rsid w:val="00336D80"/>
    <w:rsid w:val="00336D8C"/>
    <w:rsid w:val="00336D8E"/>
    <w:rsid w:val="00336E07"/>
    <w:rsid w:val="00336E89"/>
    <w:rsid w:val="00336EB9"/>
    <w:rsid w:val="00336EBC"/>
    <w:rsid w:val="00336EC4"/>
    <w:rsid w:val="00336ED3"/>
    <w:rsid w:val="00336EED"/>
    <w:rsid w:val="00337003"/>
    <w:rsid w:val="0033701E"/>
    <w:rsid w:val="0033706F"/>
    <w:rsid w:val="003370B8"/>
    <w:rsid w:val="0033710E"/>
    <w:rsid w:val="00337120"/>
    <w:rsid w:val="00337133"/>
    <w:rsid w:val="00337180"/>
    <w:rsid w:val="00337189"/>
    <w:rsid w:val="00337196"/>
    <w:rsid w:val="003371B0"/>
    <w:rsid w:val="003371B2"/>
    <w:rsid w:val="003371E0"/>
    <w:rsid w:val="0033721E"/>
    <w:rsid w:val="0033723B"/>
    <w:rsid w:val="00337254"/>
    <w:rsid w:val="0033729E"/>
    <w:rsid w:val="003372D7"/>
    <w:rsid w:val="003372D9"/>
    <w:rsid w:val="0033730A"/>
    <w:rsid w:val="0033733B"/>
    <w:rsid w:val="00337394"/>
    <w:rsid w:val="003373B3"/>
    <w:rsid w:val="003373D6"/>
    <w:rsid w:val="0033740F"/>
    <w:rsid w:val="0033741E"/>
    <w:rsid w:val="00337448"/>
    <w:rsid w:val="00337456"/>
    <w:rsid w:val="003374A3"/>
    <w:rsid w:val="003374D6"/>
    <w:rsid w:val="003374DE"/>
    <w:rsid w:val="003374DF"/>
    <w:rsid w:val="003374F7"/>
    <w:rsid w:val="00337510"/>
    <w:rsid w:val="00337544"/>
    <w:rsid w:val="00337555"/>
    <w:rsid w:val="00337568"/>
    <w:rsid w:val="003375CE"/>
    <w:rsid w:val="003375EA"/>
    <w:rsid w:val="003375F3"/>
    <w:rsid w:val="003375F8"/>
    <w:rsid w:val="00337611"/>
    <w:rsid w:val="00337626"/>
    <w:rsid w:val="0033764B"/>
    <w:rsid w:val="00337663"/>
    <w:rsid w:val="00337691"/>
    <w:rsid w:val="003376C8"/>
    <w:rsid w:val="00337707"/>
    <w:rsid w:val="0033775C"/>
    <w:rsid w:val="0033779C"/>
    <w:rsid w:val="003377F5"/>
    <w:rsid w:val="0033780A"/>
    <w:rsid w:val="00337870"/>
    <w:rsid w:val="003378B9"/>
    <w:rsid w:val="00337900"/>
    <w:rsid w:val="00337917"/>
    <w:rsid w:val="00337991"/>
    <w:rsid w:val="003379B5"/>
    <w:rsid w:val="003379C9"/>
    <w:rsid w:val="003379EF"/>
    <w:rsid w:val="00337A39"/>
    <w:rsid w:val="00337A50"/>
    <w:rsid w:val="00337A66"/>
    <w:rsid w:val="00337A87"/>
    <w:rsid w:val="00337AB7"/>
    <w:rsid w:val="00337B26"/>
    <w:rsid w:val="00337B44"/>
    <w:rsid w:val="00337BB1"/>
    <w:rsid w:val="00337D41"/>
    <w:rsid w:val="00337D58"/>
    <w:rsid w:val="00337D5D"/>
    <w:rsid w:val="00337D9F"/>
    <w:rsid w:val="00337DA6"/>
    <w:rsid w:val="00337DFF"/>
    <w:rsid w:val="00337E24"/>
    <w:rsid w:val="00337E85"/>
    <w:rsid w:val="00337E9B"/>
    <w:rsid w:val="00337EA7"/>
    <w:rsid w:val="00337ED1"/>
    <w:rsid w:val="00337F1E"/>
    <w:rsid w:val="00337F26"/>
    <w:rsid w:val="00337F75"/>
    <w:rsid w:val="00337F7B"/>
    <w:rsid w:val="00337F99"/>
    <w:rsid w:val="00337FB9"/>
    <w:rsid w:val="00337FCA"/>
    <w:rsid w:val="00337FF1"/>
    <w:rsid w:val="0034001E"/>
    <w:rsid w:val="00340078"/>
    <w:rsid w:val="003400F0"/>
    <w:rsid w:val="00340107"/>
    <w:rsid w:val="00340108"/>
    <w:rsid w:val="003401AE"/>
    <w:rsid w:val="003401BD"/>
    <w:rsid w:val="003401DE"/>
    <w:rsid w:val="003401F5"/>
    <w:rsid w:val="00340271"/>
    <w:rsid w:val="003402AB"/>
    <w:rsid w:val="003402BA"/>
    <w:rsid w:val="003402E8"/>
    <w:rsid w:val="00340338"/>
    <w:rsid w:val="00340363"/>
    <w:rsid w:val="00340367"/>
    <w:rsid w:val="0034037C"/>
    <w:rsid w:val="003403B1"/>
    <w:rsid w:val="003403DB"/>
    <w:rsid w:val="003403F4"/>
    <w:rsid w:val="00340405"/>
    <w:rsid w:val="00340449"/>
    <w:rsid w:val="00340489"/>
    <w:rsid w:val="003404B0"/>
    <w:rsid w:val="003404CF"/>
    <w:rsid w:val="003404D1"/>
    <w:rsid w:val="003404F6"/>
    <w:rsid w:val="0034054F"/>
    <w:rsid w:val="00340628"/>
    <w:rsid w:val="0034066C"/>
    <w:rsid w:val="00340697"/>
    <w:rsid w:val="003406C3"/>
    <w:rsid w:val="003406E8"/>
    <w:rsid w:val="00340748"/>
    <w:rsid w:val="0034075B"/>
    <w:rsid w:val="003407C2"/>
    <w:rsid w:val="003407D6"/>
    <w:rsid w:val="003407F2"/>
    <w:rsid w:val="003407FF"/>
    <w:rsid w:val="00340807"/>
    <w:rsid w:val="00340814"/>
    <w:rsid w:val="0034081E"/>
    <w:rsid w:val="003408B3"/>
    <w:rsid w:val="003408C8"/>
    <w:rsid w:val="00340913"/>
    <w:rsid w:val="00340930"/>
    <w:rsid w:val="00340986"/>
    <w:rsid w:val="0034098D"/>
    <w:rsid w:val="00340995"/>
    <w:rsid w:val="003409B5"/>
    <w:rsid w:val="00340A13"/>
    <w:rsid w:val="00340A17"/>
    <w:rsid w:val="00340A65"/>
    <w:rsid w:val="00340A6E"/>
    <w:rsid w:val="00340ABF"/>
    <w:rsid w:val="00340B45"/>
    <w:rsid w:val="00340BF7"/>
    <w:rsid w:val="00340C29"/>
    <w:rsid w:val="00340C2F"/>
    <w:rsid w:val="00340C8E"/>
    <w:rsid w:val="00340C9E"/>
    <w:rsid w:val="00340CA4"/>
    <w:rsid w:val="00340CB9"/>
    <w:rsid w:val="00340CE3"/>
    <w:rsid w:val="00340CE8"/>
    <w:rsid w:val="00340D11"/>
    <w:rsid w:val="00340D86"/>
    <w:rsid w:val="00340D9A"/>
    <w:rsid w:val="00340D9C"/>
    <w:rsid w:val="00340DEC"/>
    <w:rsid w:val="00340E5A"/>
    <w:rsid w:val="00340E66"/>
    <w:rsid w:val="00340EAE"/>
    <w:rsid w:val="00340EC9"/>
    <w:rsid w:val="00340ED9"/>
    <w:rsid w:val="00340F99"/>
    <w:rsid w:val="00340FBE"/>
    <w:rsid w:val="00340FD0"/>
    <w:rsid w:val="00341008"/>
    <w:rsid w:val="0034104E"/>
    <w:rsid w:val="003410AB"/>
    <w:rsid w:val="003410E6"/>
    <w:rsid w:val="0034113E"/>
    <w:rsid w:val="00341147"/>
    <w:rsid w:val="00341183"/>
    <w:rsid w:val="00341192"/>
    <w:rsid w:val="003411A9"/>
    <w:rsid w:val="003411C0"/>
    <w:rsid w:val="003411CF"/>
    <w:rsid w:val="003411FC"/>
    <w:rsid w:val="00341203"/>
    <w:rsid w:val="0034125D"/>
    <w:rsid w:val="003412F7"/>
    <w:rsid w:val="0034132B"/>
    <w:rsid w:val="00341378"/>
    <w:rsid w:val="00341380"/>
    <w:rsid w:val="003413A0"/>
    <w:rsid w:val="003413C6"/>
    <w:rsid w:val="0034143C"/>
    <w:rsid w:val="00341496"/>
    <w:rsid w:val="003414A1"/>
    <w:rsid w:val="003414D1"/>
    <w:rsid w:val="003414E8"/>
    <w:rsid w:val="00341514"/>
    <w:rsid w:val="00341530"/>
    <w:rsid w:val="00341547"/>
    <w:rsid w:val="00341566"/>
    <w:rsid w:val="00341611"/>
    <w:rsid w:val="00341620"/>
    <w:rsid w:val="00341645"/>
    <w:rsid w:val="003416A3"/>
    <w:rsid w:val="003416AF"/>
    <w:rsid w:val="0034175A"/>
    <w:rsid w:val="00341774"/>
    <w:rsid w:val="0034177F"/>
    <w:rsid w:val="0034178C"/>
    <w:rsid w:val="00341795"/>
    <w:rsid w:val="00341829"/>
    <w:rsid w:val="0034183F"/>
    <w:rsid w:val="00341859"/>
    <w:rsid w:val="00341925"/>
    <w:rsid w:val="00341961"/>
    <w:rsid w:val="0034196B"/>
    <w:rsid w:val="00341994"/>
    <w:rsid w:val="00341A3B"/>
    <w:rsid w:val="00341A48"/>
    <w:rsid w:val="00341A57"/>
    <w:rsid w:val="00341A88"/>
    <w:rsid w:val="00341AC1"/>
    <w:rsid w:val="00341AD9"/>
    <w:rsid w:val="00341AF7"/>
    <w:rsid w:val="00341B30"/>
    <w:rsid w:val="00341B5A"/>
    <w:rsid w:val="00341BB2"/>
    <w:rsid w:val="00341BB9"/>
    <w:rsid w:val="00341BF8"/>
    <w:rsid w:val="00341C5C"/>
    <w:rsid w:val="00341C5F"/>
    <w:rsid w:val="00341CBC"/>
    <w:rsid w:val="00341CD3"/>
    <w:rsid w:val="00341D2C"/>
    <w:rsid w:val="00341DAB"/>
    <w:rsid w:val="00341DB9"/>
    <w:rsid w:val="00341DE5"/>
    <w:rsid w:val="00341E3E"/>
    <w:rsid w:val="00341E96"/>
    <w:rsid w:val="00341E99"/>
    <w:rsid w:val="00341EC7"/>
    <w:rsid w:val="00341ECA"/>
    <w:rsid w:val="00341ED7"/>
    <w:rsid w:val="00341EF8"/>
    <w:rsid w:val="00341F77"/>
    <w:rsid w:val="00341F9D"/>
    <w:rsid w:val="00341FB5"/>
    <w:rsid w:val="00341FDE"/>
    <w:rsid w:val="00341FE1"/>
    <w:rsid w:val="00342001"/>
    <w:rsid w:val="003420B1"/>
    <w:rsid w:val="003420BA"/>
    <w:rsid w:val="003420D7"/>
    <w:rsid w:val="003420F3"/>
    <w:rsid w:val="00342126"/>
    <w:rsid w:val="00342143"/>
    <w:rsid w:val="003421C9"/>
    <w:rsid w:val="003421DC"/>
    <w:rsid w:val="00342207"/>
    <w:rsid w:val="00342271"/>
    <w:rsid w:val="003422AD"/>
    <w:rsid w:val="003422E6"/>
    <w:rsid w:val="003422EB"/>
    <w:rsid w:val="00342373"/>
    <w:rsid w:val="0034238F"/>
    <w:rsid w:val="003423BE"/>
    <w:rsid w:val="003423C0"/>
    <w:rsid w:val="003423F8"/>
    <w:rsid w:val="0034240F"/>
    <w:rsid w:val="003424B6"/>
    <w:rsid w:val="00342553"/>
    <w:rsid w:val="00342588"/>
    <w:rsid w:val="003425C5"/>
    <w:rsid w:val="003425EB"/>
    <w:rsid w:val="003425F3"/>
    <w:rsid w:val="00342625"/>
    <w:rsid w:val="00342726"/>
    <w:rsid w:val="0034273E"/>
    <w:rsid w:val="003427BA"/>
    <w:rsid w:val="003427BE"/>
    <w:rsid w:val="003427FB"/>
    <w:rsid w:val="0034284B"/>
    <w:rsid w:val="0034287E"/>
    <w:rsid w:val="003428A3"/>
    <w:rsid w:val="00342936"/>
    <w:rsid w:val="00342965"/>
    <w:rsid w:val="00342970"/>
    <w:rsid w:val="003429A2"/>
    <w:rsid w:val="003429A4"/>
    <w:rsid w:val="00342A48"/>
    <w:rsid w:val="00342A66"/>
    <w:rsid w:val="00342ACF"/>
    <w:rsid w:val="00342B89"/>
    <w:rsid w:val="00342BBE"/>
    <w:rsid w:val="00342C10"/>
    <w:rsid w:val="00342C54"/>
    <w:rsid w:val="00342C7C"/>
    <w:rsid w:val="00342CB7"/>
    <w:rsid w:val="00342D0F"/>
    <w:rsid w:val="00342D2E"/>
    <w:rsid w:val="00342D69"/>
    <w:rsid w:val="00342D92"/>
    <w:rsid w:val="00342D95"/>
    <w:rsid w:val="00342DD4"/>
    <w:rsid w:val="00342E0A"/>
    <w:rsid w:val="00342E13"/>
    <w:rsid w:val="00342E47"/>
    <w:rsid w:val="00342EBD"/>
    <w:rsid w:val="00342ED0"/>
    <w:rsid w:val="00342F15"/>
    <w:rsid w:val="00342F2B"/>
    <w:rsid w:val="00342F33"/>
    <w:rsid w:val="00342F50"/>
    <w:rsid w:val="00342F82"/>
    <w:rsid w:val="00342F96"/>
    <w:rsid w:val="00342F9E"/>
    <w:rsid w:val="00342FA0"/>
    <w:rsid w:val="00342FE8"/>
    <w:rsid w:val="00343035"/>
    <w:rsid w:val="0034304B"/>
    <w:rsid w:val="003430B7"/>
    <w:rsid w:val="003430CD"/>
    <w:rsid w:val="003430D9"/>
    <w:rsid w:val="0034310B"/>
    <w:rsid w:val="00343119"/>
    <w:rsid w:val="00343159"/>
    <w:rsid w:val="00343182"/>
    <w:rsid w:val="0034318C"/>
    <w:rsid w:val="003431C2"/>
    <w:rsid w:val="00343251"/>
    <w:rsid w:val="0034325B"/>
    <w:rsid w:val="003432F6"/>
    <w:rsid w:val="0034330D"/>
    <w:rsid w:val="0034337B"/>
    <w:rsid w:val="003433A7"/>
    <w:rsid w:val="00343419"/>
    <w:rsid w:val="00343462"/>
    <w:rsid w:val="00343487"/>
    <w:rsid w:val="00343495"/>
    <w:rsid w:val="0034349C"/>
    <w:rsid w:val="003434AF"/>
    <w:rsid w:val="00343527"/>
    <w:rsid w:val="0034355F"/>
    <w:rsid w:val="00343624"/>
    <w:rsid w:val="00343629"/>
    <w:rsid w:val="00343669"/>
    <w:rsid w:val="0034367E"/>
    <w:rsid w:val="003436AC"/>
    <w:rsid w:val="003436CD"/>
    <w:rsid w:val="00343711"/>
    <w:rsid w:val="00343733"/>
    <w:rsid w:val="00343834"/>
    <w:rsid w:val="00343849"/>
    <w:rsid w:val="00343872"/>
    <w:rsid w:val="0034387C"/>
    <w:rsid w:val="00343892"/>
    <w:rsid w:val="003438D2"/>
    <w:rsid w:val="003439C4"/>
    <w:rsid w:val="003439D4"/>
    <w:rsid w:val="00343A36"/>
    <w:rsid w:val="00343AB8"/>
    <w:rsid w:val="00343B38"/>
    <w:rsid w:val="00343B71"/>
    <w:rsid w:val="00343BA6"/>
    <w:rsid w:val="00343BAB"/>
    <w:rsid w:val="00343C05"/>
    <w:rsid w:val="00343C0B"/>
    <w:rsid w:val="00343C18"/>
    <w:rsid w:val="00343C4E"/>
    <w:rsid w:val="00343CB6"/>
    <w:rsid w:val="00343CDC"/>
    <w:rsid w:val="00343CF5"/>
    <w:rsid w:val="00343D6B"/>
    <w:rsid w:val="00343D70"/>
    <w:rsid w:val="00343D72"/>
    <w:rsid w:val="00343DC3"/>
    <w:rsid w:val="00343DE1"/>
    <w:rsid w:val="00343E1A"/>
    <w:rsid w:val="00343E30"/>
    <w:rsid w:val="00343E54"/>
    <w:rsid w:val="00343E97"/>
    <w:rsid w:val="00343EAD"/>
    <w:rsid w:val="00343ECC"/>
    <w:rsid w:val="00343F02"/>
    <w:rsid w:val="00343F4C"/>
    <w:rsid w:val="00343F9D"/>
    <w:rsid w:val="00343FD0"/>
    <w:rsid w:val="00343FE7"/>
    <w:rsid w:val="00344073"/>
    <w:rsid w:val="00344089"/>
    <w:rsid w:val="00344090"/>
    <w:rsid w:val="00344092"/>
    <w:rsid w:val="00344106"/>
    <w:rsid w:val="00344155"/>
    <w:rsid w:val="0034416B"/>
    <w:rsid w:val="003441F8"/>
    <w:rsid w:val="00344233"/>
    <w:rsid w:val="00344238"/>
    <w:rsid w:val="0034423C"/>
    <w:rsid w:val="00344282"/>
    <w:rsid w:val="003442BB"/>
    <w:rsid w:val="003442F5"/>
    <w:rsid w:val="00344348"/>
    <w:rsid w:val="00344362"/>
    <w:rsid w:val="00344365"/>
    <w:rsid w:val="00344383"/>
    <w:rsid w:val="003443E8"/>
    <w:rsid w:val="003443F3"/>
    <w:rsid w:val="00344472"/>
    <w:rsid w:val="0034447C"/>
    <w:rsid w:val="00344493"/>
    <w:rsid w:val="00344496"/>
    <w:rsid w:val="0034449C"/>
    <w:rsid w:val="003444AB"/>
    <w:rsid w:val="003444B8"/>
    <w:rsid w:val="00344502"/>
    <w:rsid w:val="00344512"/>
    <w:rsid w:val="00344545"/>
    <w:rsid w:val="0034456C"/>
    <w:rsid w:val="0034456D"/>
    <w:rsid w:val="00344574"/>
    <w:rsid w:val="00344578"/>
    <w:rsid w:val="003445B9"/>
    <w:rsid w:val="003445BC"/>
    <w:rsid w:val="003445BD"/>
    <w:rsid w:val="003445CD"/>
    <w:rsid w:val="003445CF"/>
    <w:rsid w:val="0034467A"/>
    <w:rsid w:val="00344681"/>
    <w:rsid w:val="00344687"/>
    <w:rsid w:val="0034469C"/>
    <w:rsid w:val="003446A0"/>
    <w:rsid w:val="003446D4"/>
    <w:rsid w:val="0034475A"/>
    <w:rsid w:val="0034475C"/>
    <w:rsid w:val="00344775"/>
    <w:rsid w:val="00344784"/>
    <w:rsid w:val="00344795"/>
    <w:rsid w:val="003447B9"/>
    <w:rsid w:val="003447D4"/>
    <w:rsid w:val="00344807"/>
    <w:rsid w:val="00344891"/>
    <w:rsid w:val="003448C1"/>
    <w:rsid w:val="003448C3"/>
    <w:rsid w:val="00344923"/>
    <w:rsid w:val="003449A5"/>
    <w:rsid w:val="003449CF"/>
    <w:rsid w:val="003449EB"/>
    <w:rsid w:val="00344A45"/>
    <w:rsid w:val="00344A4E"/>
    <w:rsid w:val="00344AB7"/>
    <w:rsid w:val="00344AD1"/>
    <w:rsid w:val="00344AE6"/>
    <w:rsid w:val="00344AEF"/>
    <w:rsid w:val="00344B14"/>
    <w:rsid w:val="00344B2A"/>
    <w:rsid w:val="00344B2D"/>
    <w:rsid w:val="00344B6E"/>
    <w:rsid w:val="00344BBB"/>
    <w:rsid w:val="00344C55"/>
    <w:rsid w:val="00344C69"/>
    <w:rsid w:val="00344C72"/>
    <w:rsid w:val="00344C8F"/>
    <w:rsid w:val="00344CE8"/>
    <w:rsid w:val="00344D1E"/>
    <w:rsid w:val="00344D6E"/>
    <w:rsid w:val="00344D8C"/>
    <w:rsid w:val="00344DC6"/>
    <w:rsid w:val="00344DEC"/>
    <w:rsid w:val="00344DF6"/>
    <w:rsid w:val="00344E2A"/>
    <w:rsid w:val="00344E48"/>
    <w:rsid w:val="00344EC9"/>
    <w:rsid w:val="00344EDF"/>
    <w:rsid w:val="00344EF3"/>
    <w:rsid w:val="00344F24"/>
    <w:rsid w:val="00344F2C"/>
    <w:rsid w:val="00344F74"/>
    <w:rsid w:val="00344F8F"/>
    <w:rsid w:val="00344F9F"/>
    <w:rsid w:val="00344FC5"/>
    <w:rsid w:val="00344FF2"/>
    <w:rsid w:val="00344FF3"/>
    <w:rsid w:val="00345038"/>
    <w:rsid w:val="0034503D"/>
    <w:rsid w:val="00345044"/>
    <w:rsid w:val="00345060"/>
    <w:rsid w:val="00345061"/>
    <w:rsid w:val="00345073"/>
    <w:rsid w:val="003450B4"/>
    <w:rsid w:val="0034517C"/>
    <w:rsid w:val="003451B4"/>
    <w:rsid w:val="0034525A"/>
    <w:rsid w:val="00345266"/>
    <w:rsid w:val="0034532F"/>
    <w:rsid w:val="003453FF"/>
    <w:rsid w:val="00345421"/>
    <w:rsid w:val="0034549A"/>
    <w:rsid w:val="003454AA"/>
    <w:rsid w:val="0034555B"/>
    <w:rsid w:val="00345595"/>
    <w:rsid w:val="003455A9"/>
    <w:rsid w:val="003455BE"/>
    <w:rsid w:val="00345601"/>
    <w:rsid w:val="00345641"/>
    <w:rsid w:val="003456D8"/>
    <w:rsid w:val="003456F2"/>
    <w:rsid w:val="00345760"/>
    <w:rsid w:val="0034576B"/>
    <w:rsid w:val="00345795"/>
    <w:rsid w:val="003457A3"/>
    <w:rsid w:val="003457EB"/>
    <w:rsid w:val="00345818"/>
    <w:rsid w:val="0034583C"/>
    <w:rsid w:val="0034585A"/>
    <w:rsid w:val="00345899"/>
    <w:rsid w:val="003458A7"/>
    <w:rsid w:val="003458F7"/>
    <w:rsid w:val="0034595B"/>
    <w:rsid w:val="0034595D"/>
    <w:rsid w:val="00345967"/>
    <w:rsid w:val="00345968"/>
    <w:rsid w:val="003459D3"/>
    <w:rsid w:val="00345A03"/>
    <w:rsid w:val="00345A48"/>
    <w:rsid w:val="00345B35"/>
    <w:rsid w:val="00345B78"/>
    <w:rsid w:val="00345BA2"/>
    <w:rsid w:val="00345BE7"/>
    <w:rsid w:val="00345C45"/>
    <w:rsid w:val="00345C4E"/>
    <w:rsid w:val="00345C9B"/>
    <w:rsid w:val="00345CAB"/>
    <w:rsid w:val="00345CF3"/>
    <w:rsid w:val="00345D22"/>
    <w:rsid w:val="00345D87"/>
    <w:rsid w:val="00345DD2"/>
    <w:rsid w:val="00345DD5"/>
    <w:rsid w:val="00345E2B"/>
    <w:rsid w:val="00345E5D"/>
    <w:rsid w:val="00345E98"/>
    <w:rsid w:val="00345E9E"/>
    <w:rsid w:val="00345EEC"/>
    <w:rsid w:val="00345F64"/>
    <w:rsid w:val="00345F73"/>
    <w:rsid w:val="0034602D"/>
    <w:rsid w:val="00346044"/>
    <w:rsid w:val="003460A7"/>
    <w:rsid w:val="003460E3"/>
    <w:rsid w:val="003460F1"/>
    <w:rsid w:val="00346103"/>
    <w:rsid w:val="00346110"/>
    <w:rsid w:val="00346216"/>
    <w:rsid w:val="00346220"/>
    <w:rsid w:val="00346254"/>
    <w:rsid w:val="00346263"/>
    <w:rsid w:val="0034626F"/>
    <w:rsid w:val="00346298"/>
    <w:rsid w:val="003462B0"/>
    <w:rsid w:val="003462F4"/>
    <w:rsid w:val="003462FA"/>
    <w:rsid w:val="003462FB"/>
    <w:rsid w:val="00346344"/>
    <w:rsid w:val="00346355"/>
    <w:rsid w:val="0034635F"/>
    <w:rsid w:val="0034638E"/>
    <w:rsid w:val="00346396"/>
    <w:rsid w:val="00346399"/>
    <w:rsid w:val="003463AC"/>
    <w:rsid w:val="003463CB"/>
    <w:rsid w:val="003463D0"/>
    <w:rsid w:val="003463FB"/>
    <w:rsid w:val="00346400"/>
    <w:rsid w:val="003464BA"/>
    <w:rsid w:val="003464FC"/>
    <w:rsid w:val="0034657A"/>
    <w:rsid w:val="0034659F"/>
    <w:rsid w:val="003465CB"/>
    <w:rsid w:val="0034667A"/>
    <w:rsid w:val="00346697"/>
    <w:rsid w:val="00346700"/>
    <w:rsid w:val="00346740"/>
    <w:rsid w:val="0034675D"/>
    <w:rsid w:val="00346775"/>
    <w:rsid w:val="003467A0"/>
    <w:rsid w:val="003467AD"/>
    <w:rsid w:val="0034690D"/>
    <w:rsid w:val="00346932"/>
    <w:rsid w:val="003469D1"/>
    <w:rsid w:val="003469E4"/>
    <w:rsid w:val="00346A11"/>
    <w:rsid w:val="00346A36"/>
    <w:rsid w:val="00346A48"/>
    <w:rsid w:val="00346A91"/>
    <w:rsid w:val="00346A9F"/>
    <w:rsid w:val="00346AB1"/>
    <w:rsid w:val="00346ABE"/>
    <w:rsid w:val="00346AC1"/>
    <w:rsid w:val="00346B07"/>
    <w:rsid w:val="00346B14"/>
    <w:rsid w:val="00346B35"/>
    <w:rsid w:val="00346B9D"/>
    <w:rsid w:val="00346C11"/>
    <w:rsid w:val="00346C1A"/>
    <w:rsid w:val="00346C66"/>
    <w:rsid w:val="00346CBF"/>
    <w:rsid w:val="00346D43"/>
    <w:rsid w:val="00346DAA"/>
    <w:rsid w:val="00346DFA"/>
    <w:rsid w:val="00346E07"/>
    <w:rsid w:val="00346E13"/>
    <w:rsid w:val="00346E15"/>
    <w:rsid w:val="00346E36"/>
    <w:rsid w:val="00346E61"/>
    <w:rsid w:val="00346EC1"/>
    <w:rsid w:val="00346EE8"/>
    <w:rsid w:val="00346EF3"/>
    <w:rsid w:val="00346F05"/>
    <w:rsid w:val="00346F9F"/>
    <w:rsid w:val="00346FD4"/>
    <w:rsid w:val="00346FED"/>
    <w:rsid w:val="00346FFF"/>
    <w:rsid w:val="003470E8"/>
    <w:rsid w:val="003470F4"/>
    <w:rsid w:val="00347125"/>
    <w:rsid w:val="00347178"/>
    <w:rsid w:val="00347188"/>
    <w:rsid w:val="0034718A"/>
    <w:rsid w:val="003472A1"/>
    <w:rsid w:val="003472ED"/>
    <w:rsid w:val="0034737D"/>
    <w:rsid w:val="00347416"/>
    <w:rsid w:val="0034741B"/>
    <w:rsid w:val="00347465"/>
    <w:rsid w:val="0034748B"/>
    <w:rsid w:val="003474AD"/>
    <w:rsid w:val="0034750B"/>
    <w:rsid w:val="00347511"/>
    <w:rsid w:val="00347533"/>
    <w:rsid w:val="0034758A"/>
    <w:rsid w:val="003475C1"/>
    <w:rsid w:val="003475D2"/>
    <w:rsid w:val="00347601"/>
    <w:rsid w:val="0034764C"/>
    <w:rsid w:val="00347678"/>
    <w:rsid w:val="003476B8"/>
    <w:rsid w:val="003476C4"/>
    <w:rsid w:val="00347701"/>
    <w:rsid w:val="00347734"/>
    <w:rsid w:val="0034776C"/>
    <w:rsid w:val="00347770"/>
    <w:rsid w:val="003477AC"/>
    <w:rsid w:val="003477BA"/>
    <w:rsid w:val="00347811"/>
    <w:rsid w:val="00347813"/>
    <w:rsid w:val="00347833"/>
    <w:rsid w:val="0034783C"/>
    <w:rsid w:val="0034783F"/>
    <w:rsid w:val="00347896"/>
    <w:rsid w:val="003478CA"/>
    <w:rsid w:val="0034794F"/>
    <w:rsid w:val="00347982"/>
    <w:rsid w:val="00347A81"/>
    <w:rsid w:val="00347A97"/>
    <w:rsid w:val="00347AD4"/>
    <w:rsid w:val="00347B76"/>
    <w:rsid w:val="00347B82"/>
    <w:rsid w:val="00347BA2"/>
    <w:rsid w:val="00347BD0"/>
    <w:rsid w:val="00347BF6"/>
    <w:rsid w:val="00347C75"/>
    <w:rsid w:val="00347C93"/>
    <w:rsid w:val="00347CAD"/>
    <w:rsid w:val="00347CC2"/>
    <w:rsid w:val="00347CDF"/>
    <w:rsid w:val="00347D75"/>
    <w:rsid w:val="00347D80"/>
    <w:rsid w:val="00347E29"/>
    <w:rsid w:val="00347E36"/>
    <w:rsid w:val="00347EBA"/>
    <w:rsid w:val="00347EC7"/>
    <w:rsid w:val="00347EEA"/>
    <w:rsid w:val="00347F01"/>
    <w:rsid w:val="00347F5A"/>
    <w:rsid w:val="00347F67"/>
    <w:rsid w:val="00347F68"/>
    <w:rsid w:val="00347F70"/>
    <w:rsid w:val="00347FEE"/>
    <w:rsid w:val="0035006A"/>
    <w:rsid w:val="003500A0"/>
    <w:rsid w:val="003500AC"/>
    <w:rsid w:val="003500FE"/>
    <w:rsid w:val="003501BF"/>
    <w:rsid w:val="003501CB"/>
    <w:rsid w:val="00350206"/>
    <w:rsid w:val="00350211"/>
    <w:rsid w:val="0035022F"/>
    <w:rsid w:val="00350233"/>
    <w:rsid w:val="003502AB"/>
    <w:rsid w:val="00350336"/>
    <w:rsid w:val="00350357"/>
    <w:rsid w:val="003503E2"/>
    <w:rsid w:val="003503F6"/>
    <w:rsid w:val="00350430"/>
    <w:rsid w:val="00350445"/>
    <w:rsid w:val="0035047B"/>
    <w:rsid w:val="003504F2"/>
    <w:rsid w:val="00350517"/>
    <w:rsid w:val="0035051A"/>
    <w:rsid w:val="00350584"/>
    <w:rsid w:val="00350587"/>
    <w:rsid w:val="00350604"/>
    <w:rsid w:val="00350612"/>
    <w:rsid w:val="0035063D"/>
    <w:rsid w:val="0035067B"/>
    <w:rsid w:val="003506AE"/>
    <w:rsid w:val="003506C8"/>
    <w:rsid w:val="003506D1"/>
    <w:rsid w:val="00350749"/>
    <w:rsid w:val="003507B9"/>
    <w:rsid w:val="003507E8"/>
    <w:rsid w:val="0035080E"/>
    <w:rsid w:val="00350844"/>
    <w:rsid w:val="00350861"/>
    <w:rsid w:val="00350867"/>
    <w:rsid w:val="0035086E"/>
    <w:rsid w:val="00350892"/>
    <w:rsid w:val="00350919"/>
    <w:rsid w:val="00350920"/>
    <w:rsid w:val="00350951"/>
    <w:rsid w:val="003509D4"/>
    <w:rsid w:val="00350A22"/>
    <w:rsid w:val="00350A42"/>
    <w:rsid w:val="00350A76"/>
    <w:rsid w:val="00350AC1"/>
    <w:rsid w:val="00350B12"/>
    <w:rsid w:val="00350B6A"/>
    <w:rsid w:val="00350BDA"/>
    <w:rsid w:val="00350C6F"/>
    <w:rsid w:val="00350CEF"/>
    <w:rsid w:val="00350D16"/>
    <w:rsid w:val="00350D38"/>
    <w:rsid w:val="00350E16"/>
    <w:rsid w:val="00350E37"/>
    <w:rsid w:val="00350EA6"/>
    <w:rsid w:val="00350EE4"/>
    <w:rsid w:val="00350F09"/>
    <w:rsid w:val="00350F31"/>
    <w:rsid w:val="00350F34"/>
    <w:rsid w:val="00350F46"/>
    <w:rsid w:val="00350F55"/>
    <w:rsid w:val="00350F64"/>
    <w:rsid w:val="00350F71"/>
    <w:rsid w:val="00350F89"/>
    <w:rsid w:val="00350F91"/>
    <w:rsid w:val="00351087"/>
    <w:rsid w:val="003510AC"/>
    <w:rsid w:val="003510CD"/>
    <w:rsid w:val="003510E0"/>
    <w:rsid w:val="0035113C"/>
    <w:rsid w:val="00351160"/>
    <w:rsid w:val="0035117F"/>
    <w:rsid w:val="00351183"/>
    <w:rsid w:val="00351196"/>
    <w:rsid w:val="003511A5"/>
    <w:rsid w:val="003511D9"/>
    <w:rsid w:val="003511F5"/>
    <w:rsid w:val="0035122E"/>
    <w:rsid w:val="00351231"/>
    <w:rsid w:val="00351290"/>
    <w:rsid w:val="00351367"/>
    <w:rsid w:val="0035138D"/>
    <w:rsid w:val="003513B8"/>
    <w:rsid w:val="003513D5"/>
    <w:rsid w:val="00351403"/>
    <w:rsid w:val="00351486"/>
    <w:rsid w:val="00351493"/>
    <w:rsid w:val="003515B7"/>
    <w:rsid w:val="003515C9"/>
    <w:rsid w:val="00351600"/>
    <w:rsid w:val="00351649"/>
    <w:rsid w:val="003516D0"/>
    <w:rsid w:val="003516D2"/>
    <w:rsid w:val="003516E7"/>
    <w:rsid w:val="0035170B"/>
    <w:rsid w:val="0035170C"/>
    <w:rsid w:val="00351744"/>
    <w:rsid w:val="00351874"/>
    <w:rsid w:val="0035195B"/>
    <w:rsid w:val="0035195F"/>
    <w:rsid w:val="00351A53"/>
    <w:rsid w:val="00351A67"/>
    <w:rsid w:val="00351AD2"/>
    <w:rsid w:val="00351B08"/>
    <w:rsid w:val="00351B58"/>
    <w:rsid w:val="00351B74"/>
    <w:rsid w:val="00351B7C"/>
    <w:rsid w:val="00351B83"/>
    <w:rsid w:val="00351B8A"/>
    <w:rsid w:val="00351BB0"/>
    <w:rsid w:val="00351BC0"/>
    <w:rsid w:val="00351BD9"/>
    <w:rsid w:val="00351BDD"/>
    <w:rsid w:val="00351BFC"/>
    <w:rsid w:val="00351C06"/>
    <w:rsid w:val="00351C19"/>
    <w:rsid w:val="00351C2D"/>
    <w:rsid w:val="00351C38"/>
    <w:rsid w:val="00351CAA"/>
    <w:rsid w:val="00351CAC"/>
    <w:rsid w:val="00351D42"/>
    <w:rsid w:val="00351D63"/>
    <w:rsid w:val="00351D78"/>
    <w:rsid w:val="00351D82"/>
    <w:rsid w:val="00351E0A"/>
    <w:rsid w:val="00351EA9"/>
    <w:rsid w:val="00351EDC"/>
    <w:rsid w:val="00351F8E"/>
    <w:rsid w:val="00351F90"/>
    <w:rsid w:val="00352014"/>
    <w:rsid w:val="0035203C"/>
    <w:rsid w:val="00352077"/>
    <w:rsid w:val="003520B2"/>
    <w:rsid w:val="003520D2"/>
    <w:rsid w:val="00352120"/>
    <w:rsid w:val="0035215A"/>
    <w:rsid w:val="003521C6"/>
    <w:rsid w:val="003521E3"/>
    <w:rsid w:val="00352207"/>
    <w:rsid w:val="00352268"/>
    <w:rsid w:val="003522B1"/>
    <w:rsid w:val="0035230E"/>
    <w:rsid w:val="003523A7"/>
    <w:rsid w:val="003523EC"/>
    <w:rsid w:val="00352417"/>
    <w:rsid w:val="00352421"/>
    <w:rsid w:val="00352471"/>
    <w:rsid w:val="00352496"/>
    <w:rsid w:val="003524AB"/>
    <w:rsid w:val="003524BA"/>
    <w:rsid w:val="003524C7"/>
    <w:rsid w:val="00352506"/>
    <w:rsid w:val="0035254D"/>
    <w:rsid w:val="0035256B"/>
    <w:rsid w:val="00352615"/>
    <w:rsid w:val="00352646"/>
    <w:rsid w:val="0035268E"/>
    <w:rsid w:val="003526AA"/>
    <w:rsid w:val="003526E0"/>
    <w:rsid w:val="003526E2"/>
    <w:rsid w:val="003527A2"/>
    <w:rsid w:val="003527BE"/>
    <w:rsid w:val="0035280E"/>
    <w:rsid w:val="00352838"/>
    <w:rsid w:val="003528DA"/>
    <w:rsid w:val="0035291E"/>
    <w:rsid w:val="00352921"/>
    <w:rsid w:val="00352971"/>
    <w:rsid w:val="003529D9"/>
    <w:rsid w:val="00352A45"/>
    <w:rsid w:val="00352A7C"/>
    <w:rsid w:val="00352A9B"/>
    <w:rsid w:val="00352AA4"/>
    <w:rsid w:val="00352B1D"/>
    <w:rsid w:val="00352B38"/>
    <w:rsid w:val="00352BB3"/>
    <w:rsid w:val="00352BBF"/>
    <w:rsid w:val="00352C28"/>
    <w:rsid w:val="00352C29"/>
    <w:rsid w:val="00352C50"/>
    <w:rsid w:val="00352C7A"/>
    <w:rsid w:val="00352C86"/>
    <w:rsid w:val="00352CEB"/>
    <w:rsid w:val="00352D61"/>
    <w:rsid w:val="00352D98"/>
    <w:rsid w:val="00352DDF"/>
    <w:rsid w:val="00352E0B"/>
    <w:rsid w:val="00352E55"/>
    <w:rsid w:val="00352E80"/>
    <w:rsid w:val="00352E8E"/>
    <w:rsid w:val="00352EBD"/>
    <w:rsid w:val="00352EEA"/>
    <w:rsid w:val="00352EEE"/>
    <w:rsid w:val="00352F0B"/>
    <w:rsid w:val="00352F2B"/>
    <w:rsid w:val="00352F36"/>
    <w:rsid w:val="00352F83"/>
    <w:rsid w:val="00352FA7"/>
    <w:rsid w:val="00352FCD"/>
    <w:rsid w:val="00352FD9"/>
    <w:rsid w:val="0035303C"/>
    <w:rsid w:val="00353057"/>
    <w:rsid w:val="00353058"/>
    <w:rsid w:val="0035306D"/>
    <w:rsid w:val="003530AA"/>
    <w:rsid w:val="00353110"/>
    <w:rsid w:val="00353125"/>
    <w:rsid w:val="0035316E"/>
    <w:rsid w:val="0035323A"/>
    <w:rsid w:val="00353270"/>
    <w:rsid w:val="00353280"/>
    <w:rsid w:val="003532B6"/>
    <w:rsid w:val="003532C1"/>
    <w:rsid w:val="00353310"/>
    <w:rsid w:val="00353326"/>
    <w:rsid w:val="00353365"/>
    <w:rsid w:val="0035338B"/>
    <w:rsid w:val="003533AC"/>
    <w:rsid w:val="003533B2"/>
    <w:rsid w:val="003533BC"/>
    <w:rsid w:val="003533C5"/>
    <w:rsid w:val="003533CC"/>
    <w:rsid w:val="0035348A"/>
    <w:rsid w:val="003534A4"/>
    <w:rsid w:val="003534BD"/>
    <w:rsid w:val="003534E5"/>
    <w:rsid w:val="003534EE"/>
    <w:rsid w:val="003534F7"/>
    <w:rsid w:val="003534FD"/>
    <w:rsid w:val="003535D6"/>
    <w:rsid w:val="003535E1"/>
    <w:rsid w:val="00353608"/>
    <w:rsid w:val="00353651"/>
    <w:rsid w:val="00353684"/>
    <w:rsid w:val="0035368D"/>
    <w:rsid w:val="00353731"/>
    <w:rsid w:val="00353732"/>
    <w:rsid w:val="0035376E"/>
    <w:rsid w:val="003537AE"/>
    <w:rsid w:val="003537F4"/>
    <w:rsid w:val="003537F5"/>
    <w:rsid w:val="0035381F"/>
    <w:rsid w:val="00353853"/>
    <w:rsid w:val="00353877"/>
    <w:rsid w:val="00353885"/>
    <w:rsid w:val="003538C4"/>
    <w:rsid w:val="003538C7"/>
    <w:rsid w:val="003538ED"/>
    <w:rsid w:val="003538FA"/>
    <w:rsid w:val="0035392C"/>
    <w:rsid w:val="00353982"/>
    <w:rsid w:val="00353983"/>
    <w:rsid w:val="003539C9"/>
    <w:rsid w:val="003539F6"/>
    <w:rsid w:val="00353AB4"/>
    <w:rsid w:val="00353B08"/>
    <w:rsid w:val="00353B12"/>
    <w:rsid w:val="00353B3D"/>
    <w:rsid w:val="00353B52"/>
    <w:rsid w:val="00353B69"/>
    <w:rsid w:val="00353B84"/>
    <w:rsid w:val="00353B94"/>
    <w:rsid w:val="00353BBB"/>
    <w:rsid w:val="00353BCF"/>
    <w:rsid w:val="00353C44"/>
    <w:rsid w:val="00353C57"/>
    <w:rsid w:val="00353C6B"/>
    <w:rsid w:val="00353C83"/>
    <w:rsid w:val="00353CFA"/>
    <w:rsid w:val="00353D7F"/>
    <w:rsid w:val="00353D9D"/>
    <w:rsid w:val="00353DB1"/>
    <w:rsid w:val="00353DB9"/>
    <w:rsid w:val="00353DC4"/>
    <w:rsid w:val="00353DD1"/>
    <w:rsid w:val="00353DE3"/>
    <w:rsid w:val="00353DF7"/>
    <w:rsid w:val="00353DFC"/>
    <w:rsid w:val="00353E9C"/>
    <w:rsid w:val="00353F3A"/>
    <w:rsid w:val="00353F3B"/>
    <w:rsid w:val="00353F54"/>
    <w:rsid w:val="00353F58"/>
    <w:rsid w:val="00353F71"/>
    <w:rsid w:val="00353F96"/>
    <w:rsid w:val="00353FB2"/>
    <w:rsid w:val="00353FE2"/>
    <w:rsid w:val="00353FE7"/>
    <w:rsid w:val="00354056"/>
    <w:rsid w:val="00354101"/>
    <w:rsid w:val="00354136"/>
    <w:rsid w:val="0035415A"/>
    <w:rsid w:val="00354198"/>
    <w:rsid w:val="0035419B"/>
    <w:rsid w:val="003541CF"/>
    <w:rsid w:val="003541DF"/>
    <w:rsid w:val="003541EE"/>
    <w:rsid w:val="003541FC"/>
    <w:rsid w:val="00354225"/>
    <w:rsid w:val="00354246"/>
    <w:rsid w:val="00354280"/>
    <w:rsid w:val="003542E7"/>
    <w:rsid w:val="003543A0"/>
    <w:rsid w:val="003543B1"/>
    <w:rsid w:val="003543D7"/>
    <w:rsid w:val="00354405"/>
    <w:rsid w:val="00354424"/>
    <w:rsid w:val="00354427"/>
    <w:rsid w:val="00354455"/>
    <w:rsid w:val="00354514"/>
    <w:rsid w:val="0035453B"/>
    <w:rsid w:val="00354540"/>
    <w:rsid w:val="00354553"/>
    <w:rsid w:val="00354619"/>
    <w:rsid w:val="0035465E"/>
    <w:rsid w:val="0035467F"/>
    <w:rsid w:val="00354683"/>
    <w:rsid w:val="00354714"/>
    <w:rsid w:val="0035473F"/>
    <w:rsid w:val="00354745"/>
    <w:rsid w:val="00354761"/>
    <w:rsid w:val="003547B7"/>
    <w:rsid w:val="003547C7"/>
    <w:rsid w:val="0035480E"/>
    <w:rsid w:val="00354833"/>
    <w:rsid w:val="00354884"/>
    <w:rsid w:val="003548B8"/>
    <w:rsid w:val="00354934"/>
    <w:rsid w:val="00354964"/>
    <w:rsid w:val="003549D9"/>
    <w:rsid w:val="003549E8"/>
    <w:rsid w:val="00354A1C"/>
    <w:rsid w:val="00354A39"/>
    <w:rsid w:val="00354AA1"/>
    <w:rsid w:val="00354AC2"/>
    <w:rsid w:val="00354B66"/>
    <w:rsid w:val="00354B81"/>
    <w:rsid w:val="00354B99"/>
    <w:rsid w:val="00354B9E"/>
    <w:rsid w:val="00354BBE"/>
    <w:rsid w:val="00354C1D"/>
    <w:rsid w:val="00354C40"/>
    <w:rsid w:val="00354C52"/>
    <w:rsid w:val="00354C71"/>
    <w:rsid w:val="00354D3C"/>
    <w:rsid w:val="00354D56"/>
    <w:rsid w:val="00354D87"/>
    <w:rsid w:val="00354D94"/>
    <w:rsid w:val="00354E40"/>
    <w:rsid w:val="00354E88"/>
    <w:rsid w:val="00354EA6"/>
    <w:rsid w:val="00354EF2"/>
    <w:rsid w:val="00354F6A"/>
    <w:rsid w:val="00354FC3"/>
    <w:rsid w:val="00355033"/>
    <w:rsid w:val="0035506B"/>
    <w:rsid w:val="003550E2"/>
    <w:rsid w:val="00355101"/>
    <w:rsid w:val="0035515F"/>
    <w:rsid w:val="003551B1"/>
    <w:rsid w:val="00355201"/>
    <w:rsid w:val="00355218"/>
    <w:rsid w:val="00355246"/>
    <w:rsid w:val="0035525B"/>
    <w:rsid w:val="003552AF"/>
    <w:rsid w:val="003552EA"/>
    <w:rsid w:val="00355309"/>
    <w:rsid w:val="00355331"/>
    <w:rsid w:val="003553E7"/>
    <w:rsid w:val="00355405"/>
    <w:rsid w:val="00355429"/>
    <w:rsid w:val="00355461"/>
    <w:rsid w:val="00355482"/>
    <w:rsid w:val="003554A7"/>
    <w:rsid w:val="003554B1"/>
    <w:rsid w:val="003554C2"/>
    <w:rsid w:val="00355593"/>
    <w:rsid w:val="00355597"/>
    <w:rsid w:val="003555BF"/>
    <w:rsid w:val="0035567A"/>
    <w:rsid w:val="0035568C"/>
    <w:rsid w:val="0035577E"/>
    <w:rsid w:val="003557DB"/>
    <w:rsid w:val="00355845"/>
    <w:rsid w:val="00355856"/>
    <w:rsid w:val="00355859"/>
    <w:rsid w:val="003558AE"/>
    <w:rsid w:val="003558CA"/>
    <w:rsid w:val="003558EA"/>
    <w:rsid w:val="00355921"/>
    <w:rsid w:val="00355986"/>
    <w:rsid w:val="003559DE"/>
    <w:rsid w:val="003559E9"/>
    <w:rsid w:val="00355A14"/>
    <w:rsid w:val="00355A86"/>
    <w:rsid w:val="00355AE1"/>
    <w:rsid w:val="00355B56"/>
    <w:rsid w:val="00355B91"/>
    <w:rsid w:val="00355BAA"/>
    <w:rsid w:val="00355BC4"/>
    <w:rsid w:val="00355BE7"/>
    <w:rsid w:val="00355C6E"/>
    <w:rsid w:val="00355C87"/>
    <w:rsid w:val="00355D1B"/>
    <w:rsid w:val="00355D33"/>
    <w:rsid w:val="00355D73"/>
    <w:rsid w:val="00355DC3"/>
    <w:rsid w:val="00355DD3"/>
    <w:rsid w:val="00355E24"/>
    <w:rsid w:val="00355E57"/>
    <w:rsid w:val="00355E76"/>
    <w:rsid w:val="00355E98"/>
    <w:rsid w:val="00355EB0"/>
    <w:rsid w:val="00355EEC"/>
    <w:rsid w:val="00355F0B"/>
    <w:rsid w:val="00355F23"/>
    <w:rsid w:val="00355F35"/>
    <w:rsid w:val="00355F54"/>
    <w:rsid w:val="00355F97"/>
    <w:rsid w:val="00355F9E"/>
    <w:rsid w:val="00355FCC"/>
    <w:rsid w:val="00355FEF"/>
    <w:rsid w:val="00355FF4"/>
    <w:rsid w:val="00356022"/>
    <w:rsid w:val="00356037"/>
    <w:rsid w:val="003560B9"/>
    <w:rsid w:val="003560DA"/>
    <w:rsid w:val="003560F0"/>
    <w:rsid w:val="003560F6"/>
    <w:rsid w:val="0035610F"/>
    <w:rsid w:val="00356124"/>
    <w:rsid w:val="00356136"/>
    <w:rsid w:val="00356166"/>
    <w:rsid w:val="003561B8"/>
    <w:rsid w:val="003561FB"/>
    <w:rsid w:val="0035625A"/>
    <w:rsid w:val="0035625E"/>
    <w:rsid w:val="0035634A"/>
    <w:rsid w:val="00356372"/>
    <w:rsid w:val="00356378"/>
    <w:rsid w:val="00356411"/>
    <w:rsid w:val="0035648F"/>
    <w:rsid w:val="00356496"/>
    <w:rsid w:val="00356515"/>
    <w:rsid w:val="00356549"/>
    <w:rsid w:val="003565B9"/>
    <w:rsid w:val="003565CC"/>
    <w:rsid w:val="003565E4"/>
    <w:rsid w:val="00356646"/>
    <w:rsid w:val="00356705"/>
    <w:rsid w:val="00356708"/>
    <w:rsid w:val="0035674B"/>
    <w:rsid w:val="00356811"/>
    <w:rsid w:val="0035693C"/>
    <w:rsid w:val="0035697F"/>
    <w:rsid w:val="00356985"/>
    <w:rsid w:val="0035698C"/>
    <w:rsid w:val="003569A6"/>
    <w:rsid w:val="003569C1"/>
    <w:rsid w:val="003569CD"/>
    <w:rsid w:val="00356A02"/>
    <w:rsid w:val="00356A34"/>
    <w:rsid w:val="00356A97"/>
    <w:rsid w:val="00356A98"/>
    <w:rsid w:val="00356A9E"/>
    <w:rsid w:val="00356AAE"/>
    <w:rsid w:val="00356AF4"/>
    <w:rsid w:val="00356AFC"/>
    <w:rsid w:val="00356B2A"/>
    <w:rsid w:val="00356B93"/>
    <w:rsid w:val="00356BDD"/>
    <w:rsid w:val="00356BE7"/>
    <w:rsid w:val="00356C16"/>
    <w:rsid w:val="00356CA8"/>
    <w:rsid w:val="00356CDE"/>
    <w:rsid w:val="00356CEE"/>
    <w:rsid w:val="00356D09"/>
    <w:rsid w:val="00356D2B"/>
    <w:rsid w:val="00356D39"/>
    <w:rsid w:val="00356D43"/>
    <w:rsid w:val="00356DA5"/>
    <w:rsid w:val="00356DB2"/>
    <w:rsid w:val="00356DBE"/>
    <w:rsid w:val="00356E1D"/>
    <w:rsid w:val="00356E3F"/>
    <w:rsid w:val="00356EC2"/>
    <w:rsid w:val="003570E6"/>
    <w:rsid w:val="003570F7"/>
    <w:rsid w:val="00357160"/>
    <w:rsid w:val="00357161"/>
    <w:rsid w:val="003571AD"/>
    <w:rsid w:val="003571CA"/>
    <w:rsid w:val="0035722C"/>
    <w:rsid w:val="00357285"/>
    <w:rsid w:val="003572B1"/>
    <w:rsid w:val="003572CF"/>
    <w:rsid w:val="003572DF"/>
    <w:rsid w:val="00357315"/>
    <w:rsid w:val="0035733E"/>
    <w:rsid w:val="003573C7"/>
    <w:rsid w:val="003574A4"/>
    <w:rsid w:val="0035755C"/>
    <w:rsid w:val="0035756B"/>
    <w:rsid w:val="00357574"/>
    <w:rsid w:val="0035758B"/>
    <w:rsid w:val="003575D8"/>
    <w:rsid w:val="003575DA"/>
    <w:rsid w:val="003575F7"/>
    <w:rsid w:val="003575FB"/>
    <w:rsid w:val="00357665"/>
    <w:rsid w:val="003576AB"/>
    <w:rsid w:val="003576C0"/>
    <w:rsid w:val="003576F7"/>
    <w:rsid w:val="0035772A"/>
    <w:rsid w:val="0035774B"/>
    <w:rsid w:val="0035774D"/>
    <w:rsid w:val="0035775B"/>
    <w:rsid w:val="0035778E"/>
    <w:rsid w:val="003577B4"/>
    <w:rsid w:val="003577B6"/>
    <w:rsid w:val="003577D3"/>
    <w:rsid w:val="003577E0"/>
    <w:rsid w:val="003577E9"/>
    <w:rsid w:val="003577F7"/>
    <w:rsid w:val="003578A7"/>
    <w:rsid w:val="003578F0"/>
    <w:rsid w:val="00357926"/>
    <w:rsid w:val="00357955"/>
    <w:rsid w:val="0035797D"/>
    <w:rsid w:val="0035797E"/>
    <w:rsid w:val="003579A1"/>
    <w:rsid w:val="003579B3"/>
    <w:rsid w:val="003579C4"/>
    <w:rsid w:val="003579D4"/>
    <w:rsid w:val="00357A2E"/>
    <w:rsid w:val="00357A3A"/>
    <w:rsid w:val="00357A42"/>
    <w:rsid w:val="00357AA4"/>
    <w:rsid w:val="00357ABA"/>
    <w:rsid w:val="00357AD9"/>
    <w:rsid w:val="00357B01"/>
    <w:rsid w:val="00357B58"/>
    <w:rsid w:val="00357B8F"/>
    <w:rsid w:val="00357C56"/>
    <w:rsid w:val="00357C80"/>
    <w:rsid w:val="00357C84"/>
    <w:rsid w:val="00357CDA"/>
    <w:rsid w:val="00357D07"/>
    <w:rsid w:val="00357D3F"/>
    <w:rsid w:val="00357D41"/>
    <w:rsid w:val="00357D4F"/>
    <w:rsid w:val="00357E26"/>
    <w:rsid w:val="00357E74"/>
    <w:rsid w:val="00357E94"/>
    <w:rsid w:val="00357EB1"/>
    <w:rsid w:val="00357F1E"/>
    <w:rsid w:val="00357F23"/>
    <w:rsid w:val="00357F4F"/>
    <w:rsid w:val="00357F66"/>
    <w:rsid w:val="00357FC5"/>
    <w:rsid w:val="00357FD2"/>
    <w:rsid w:val="00357FD5"/>
    <w:rsid w:val="00360002"/>
    <w:rsid w:val="0036008F"/>
    <w:rsid w:val="003600A4"/>
    <w:rsid w:val="003600C7"/>
    <w:rsid w:val="003600CA"/>
    <w:rsid w:val="00360101"/>
    <w:rsid w:val="00360105"/>
    <w:rsid w:val="00360132"/>
    <w:rsid w:val="0036014F"/>
    <w:rsid w:val="00360157"/>
    <w:rsid w:val="00360235"/>
    <w:rsid w:val="0036024B"/>
    <w:rsid w:val="00360260"/>
    <w:rsid w:val="00360289"/>
    <w:rsid w:val="00360294"/>
    <w:rsid w:val="003602B5"/>
    <w:rsid w:val="0036032C"/>
    <w:rsid w:val="00360399"/>
    <w:rsid w:val="003603B9"/>
    <w:rsid w:val="003603F7"/>
    <w:rsid w:val="003603FF"/>
    <w:rsid w:val="00360483"/>
    <w:rsid w:val="0036049A"/>
    <w:rsid w:val="003604D6"/>
    <w:rsid w:val="003604DF"/>
    <w:rsid w:val="00360595"/>
    <w:rsid w:val="00360598"/>
    <w:rsid w:val="003605D7"/>
    <w:rsid w:val="00360649"/>
    <w:rsid w:val="003606C8"/>
    <w:rsid w:val="003606EF"/>
    <w:rsid w:val="00360707"/>
    <w:rsid w:val="0036072A"/>
    <w:rsid w:val="0036073C"/>
    <w:rsid w:val="00360758"/>
    <w:rsid w:val="003607C5"/>
    <w:rsid w:val="003607DD"/>
    <w:rsid w:val="003607E7"/>
    <w:rsid w:val="00360828"/>
    <w:rsid w:val="00360835"/>
    <w:rsid w:val="0036086C"/>
    <w:rsid w:val="0036088D"/>
    <w:rsid w:val="0036089A"/>
    <w:rsid w:val="003608A6"/>
    <w:rsid w:val="00360970"/>
    <w:rsid w:val="00360993"/>
    <w:rsid w:val="003609B6"/>
    <w:rsid w:val="003609FD"/>
    <w:rsid w:val="00360A01"/>
    <w:rsid w:val="00360A07"/>
    <w:rsid w:val="00360A5F"/>
    <w:rsid w:val="00360A63"/>
    <w:rsid w:val="00360A97"/>
    <w:rsid w:val="00360B20"/>
    <w:rsid w:val="00360B2B"/>
    <w:rsid w:val="00360BB4"/>
    <w:rsid w:val="00360BD0"/>
    <w:rsid w:val="00360BF3"/>
    <w:rsid w:val="00360C1D"/>
    <w:rsid w:val="00360C7F"/>
    <w:rsid w:val="00360CE4"/>
    <w:rsid w:val="00360D1D"/>
    <w:rsid w:val="00360D36"/>
    <w:rsid w:val="00360D64"/>
    <w:rsid w:val="00360DE4"/>
    <w:rsid w:val="00360DF1"/>
    <w:rsid w:val="00360E24"/>
    <w:rsid w:val="00360E37"/>
    <w:rsid w:val="00360E39"/>
    <w:rsid w:val="00360E62"/>
    <w:rsid w:val="00360EA3"/>
    <w:rsid w:val="00360ED6"/>
    <w:rsid w:val="00360EDB"/>
    <w:rsid w:val="00360F12"/>
    <w:rsid w:val="00360F2A"/>
    <w:rsid w:val="00360F4C"/>
    <w:rsid w:val="00360F62"/>
    <w:rsid w:val="00361013"/>
    <w:rsid w:val="00361024"/>
    <w:rsid w:val="00361091"/>
    <w:rsid w:val="00361099"/>
    <w:rsid w:val="003610A5"/>
    <w:rsid w:val="003610A8"/>
    <w:rsid w:val="003610B0"/>
    <w:rsid w:val="003610B8"/>
    <w:rsid w:val="00361127"/>
    <w:rsid w:val="0036115C"/>
    <w:rsid w:val="0036115D"/>
    <w:rsid w:val="003611BB"/>
    <w:rsid w:val="003611CB"/>
    <w:rsid w:val="0036123D"/>
    <w:rsid w:val="0036129B"/>
    <w:rsid w:val="003612B7"/>
    <w:rsid w:val="003612E1"/>
    <w:rsid w:val="003612E3"/>
    <w:rsid w:val="003612F9"/>
    <w:rsid w:val="0036135A"/>
    <w:rsid w:val="00361369"/>
    <w:rsid w:val="003613A9"/>
    <w:rsid w:val="003613C1"/>
    <w:rsid w:val="003613FB"/>
    <w:rsid w:val="00361457"/>
    <w:rsid w:val="0036146F"/>
    <w:rsid w:val="00361473"/>
    <w:rsid w:val="00361480"/>
    <w:rsid w:val="003614DA"/>
    <w:rsid w:val="0036150B"/>
    <w:rsid w:val="00361548"/>
    <w:rsid w:val="003615F7"/>
    <w:rsid w:val="00361631"/>
    <w:rsid w:val="003616E3"/>
    <w:rsid w:val="003617A0"/>
    <w:rsid w:val="003617AC"/>
    <w:rsid w:val="003617E6"/>
    <w:rsid w:val="003617E9"/>
    <w:rsid w:val="0036180B"/>
    <w:rsid w:val="00361865"/>
    <w:rsid w:val="00361960"/>
    <w:rsid w:val="00361971"/>
    <w:rsid w:val="0036197D"/>
    <w:rsid w:val="00361980"/>
    <w:rsid w:val="00361997"/>
    <w:rsid w:val="003619B4"/>
    <w:rsid w:val="003619DA"/>
    <w:rsid w:val="003619FA"/>
    <w:rsid w:val="00361A31"/>
    <w:rsid w:val="00361A32"/>
    <w:rsid w:val="00361A39"/>
    <w:rsid w:val="00361A8E"/>
    <w:rsid w:val="00361AE5"/>
    <w:rsid w:val="00361AFD"/>
    <w:rsid w:val="00361BEF"/>
    <w:rsid w:val="00361C05"/>
    <w:rsid w:val="00361C1B"/>
    <w:rsid w:val="00361C21"/>
    <w:rsid w:val="00361C72"/>
    <w:rsid w:val="00361C73"/>
    <w:rsid w:val="00361CB9"/>
    <w:rsid w:val="00361D22"/>
    <w:rsid w:val="00361D4D"/>
    <w:rsid w:val="00361D65"/>
    <w:rsid w:val="00361DF8"/>
    <w:rsid w:val="00361E48"/>
    <w:rsid w:val="00361E4A"/>
    <w:rsid w:val="00361E68"/>
    <w:rsid w:val="00361EB5"/>
    <w:rsid w:val="00361EC8"/>
    <w:rsid w:val="00361F2C"/>
    <w:rsid w:val="00361F6C"/>
    <w:rsid w:val="00361F78"/>
    <w:rsid w:val="00361F83"/>
    <w:rsid w:val="00361FB4"/>
    <w:rsid w:val="00362002"/>
    <w:rsid w:val="00362098"/>
    <w:rsid w:val="003620B8"/>
    <w:rsid w:val="00362148"/>
    <w:rsid w:val="00362192"/>
    <w:rsid w:val="003621A9"/>
    <w:rsid w:val="003621AF"/>
    <w:rsid w:val="00362201"/>
    <w:rsid w:val="0036226B"/>
    <w:rsid w:val="00362286"/>
    <w:rsid w:val="00362290"/>
    <w:rsid w:val="003622BA"/>
    <w:rsid w:val="003622C1"/>
    <w:rsid w:val="003622C2"/>
    <w:rsid w:val="0036234C"/>
    <w:rsid w:val="00362352"/>
    <w:rsid w:val="00362357"/>
    <w:rsid w:val="00362369"/>
    <w:rsid w:val="0036238D"/>
    <w:rsid w:val="003623A0"/>
    <w:rsid w:val="003623C6"/>
    <w:rsid w:val="00362476"/>
    <w:rsid w:val="0036248F"/>
    <w:rsid w:val="003624AC"/>
    <w:rsid w:val="003624B5"/>
    <w:rsid w:val="003624F5"/>
    <w:rsid w:val="00362576"/>
    <w:rsid w:val="00362594"/>
    <w:rsid w:val="0036268D"/>
    <w:rsid w:val="003626BF"/>
    <w:rsid w:val="003626D4"/>
    <w:rsid w:val="003626EC"/>
    <w:rsid w:val="003626EE"/>
    <w:rsid w:val="003626FB"/>
    <w:rsid w:val="00362706"/>
    <w:rsid w:val="0036271A"/>
    <w:rsid w:val="0036272D"/>
    <w:rsid w:val="00362753"/>
    <w:rsid w:val="0036277D"/>
    <w:rsid w:val="00362872"/>
    <w:rsid w:val="003628CD"/>
    <w:rsid w:val="003628FD"/>
    <w:rsid w:val="0036290F"/>
    <w:rsid w:val="00362922"/>
    <w:rsid w:val="00362971"/>
    <w:rsid w:val="00362996"/>
    <w:rsid w:val="00362998"/>
    <w:rsid w:val="003629A0"/>
    <w:rsid w:val="003629B9"/>
    <w:rsid w:val="00362A4F"/>
    <w:rsid w:val="00362A7C"/>
    <w:rsid w:val="00362AF6"/>
    <w:rsid w:val="00362B6F"/>
    <w:rsid w:val="00362B9E"/>
    <w:rsid w:val="00362BA1"/>
    <w:rsid w:val="00362C55"/>
    <w:rsid w:val="00362C8D"/>
    <w:rsid w:val="00362CA3"/>
    <w:rsid w:val="00362D13"/>
    <w:rsid w:val="00362D94"/>
    <w:rsid w:val="00362E08"/>
    <w:rsid w:val="00362E15"/>
    <w:rsid w:val="00362E66"/>
    <w:rsid w:val="00362E75"/>
    <w:rsid w:val="00362E81"/>
    <w:rsid w:val="00362E97"/>
    <w:rsid w:val="00362F11"/>
    <w:rsid w:val="00362F5B"/>
    <w:rsid w:val="00362F74"/>
    <w:rsid w:val="00362F9C"/>
    <w:rsid w:val="00362F9D"/>
    <w:rsid w:val="00362FA2"/>
    <w:rsid w:val="00362FC2"/>
    <w:rsid w:val="00363010"/>
    <w:rsid w:val="0036303B"/>
    <w:rsid w:val="003630C2"/>
    <w:rsid w:val="003630E0"/>
    <w:rsid w:val="0036317C"/>
    <w:rsid w:val="003631BB"/>
    <w:rsid w:val="003631EB"/>
    <w:rsid w:val="003631EF"/>
    <w:rsid w:val="0036320F"/>
    <w:rsid w:val="00363211"/>
    <w:rsid w:val="0036321D"/>
    <w:rsid w:val="00363242"/>
    <w:rsid w:val="00363299"/>
    <w:rsid w:val="003632CB"/>
    <w:rsid w:val="0036330E"/>
    <w:rsid w:val="00363328"/>
    <w:rsid w:val="0036333F"/>
    <w:rsid w:val="00363342"/>
    <w:rsid w:val="00363350"/>
    <w:rsid w:val="00363352"/>
    <w:rsid w:val="0036339F"/>
    <w:rsid w:val="003633B2"/>
    <w:rsid w:val="00363402"/>
    <w:rsid w:val="00363429"/>
    <w:rsid w:val="00363463"/>
    <w:rsid w:val="003634BA"/>
    <w:rsid w:val="003634EE"/>
    <w:rsid w:val="00363507"/>
    <w:rsid w:val="00363522"/>
    <w:rsid w:val="0036354F"/>
    <w:rsid w:val="0036358F"/>
    <w:rsid w:val="003635E4"/>
    <w:rsid w:val="00363629"/>
    <w:rsid w:val="00363638"/>
    <w:rsid w:val="003636AA"/>
    <w:rsid w:val="003636D4"/>
    <w:rsid w:val="003636FB"/>
    <w:rsid w:val="00363702"/>
    <w:rsid w:val="0036370C"/>
    <w:rsid w:val="00363712"/>
    <w:rsid w:val="0036373D"/>
    <w:rsid w:val="00363764"/>
    <w:rsid w:val="0036379B"/>
    <w:rsid w:val="003637AE"/>
    <w:rsid w:val="003637C2"/>
    <w:rsid w:val="0036381E"/>
    <w:rsid w:val="0036384C"/>
    <w:rsid w:val="00363921"/>
    <w:rsid w:val="00363928"/>
    <w:rsid w:val="0036393C"/>
    <w:rsid w:val="00363980"/>
    <w:rsid w:val="0036399C"/>
    <w:rsid w:val="00363A1A"/>
    <w:rsid w:val="00363A1C"/>
    <w:rsid w:val="00363A26"/>
    <w:rsid w:val="00363A65"/>
    <w:rsid w:val="00363A86"/>
    <w:rsid w:val="00363AB7"/>
    <w:rsid w:val="00363AB9"/>
    <w:rsid w:val="00363B06"/>
    <w:rsid w:val="00363B30"/>
    <w:rsid w:val="00363B7B"/>
    <w:rsid w:val="00363B85"/>
    <w:rsid w:val="00363BA4"/>
    <w:rsid w:val="00363BD3"/>
    <w:rsid w:val="00363BEE"/>
    <w:rsid w:val="00363BFF"/>
    <w:rsid w:val="00363C17"/>
    <w:rsid w:val="00363C1F"/>
    <w:rsid w:val="00363C86"/>
    <w:rsid w:val="00363CE4"/>
    <w:rsid w:val="00363D1E"/>
    <w:rsid w:val="00363D2A"/>
    <w:rsid w:val="00363D61"/>
    <w:rsid w:val="00363DDE"/>
    <w:rsid w:val="00363DF0"/>
    <w:rsid w:val="00363E14"/>
    <w:rsid w:val="00363E1F"/>
    <w:rsid w:val="00363E7A"/>
    <w:rsid w:val="00363EA8"/>
    <w:rsid w:val="00363EBC"/>
    <w:rsid w:val="00363EBE"/>
    <w:rsid w:val="00363EC5"/>
    <w:rsid w:val="00363EDC"/>
    <w:rsid w:val="00363EDD"/>
    <w:rsid w:val="00363EE0"/>
    <w:rsid w:val="00363EF0"/>
    <w:rsid w:val="00363F0A"/>
    <w:rsid w:val="00363F39"/>
    <w:rsid w:val="00363F93"/>
    <w:rsid w:val="00363FE9"/>
    <w:rsid w:val="0036400C"/>
    <w:rsid w:val="0036401F"/>
    <w:rsid w:val="0036402F"/>
    <w:rsid w:val="0036403B"/>
    <w:rsid w:val="0036403D"/>
    <w:rsid w:val="0036408C"/>
    <w:rsid w:val="003640C2"/>
    <w:rsid w:val="003640D6"/>
    <w:rsid w:val="00364156"/>
    <w:rsid w:val="00364167"/>
    <w:rsid w:val="00364174"/>
    <w:rsid w:val="003641F2"/>
    <w:rsid w:val="00364256"/>
    <w:rsid w:val="0036425C"/>
    <w:rsid w:val="00364264"/>
    <w:rsid w:val="003642ED"/>
    <w:rsid w:val="00364313"/>
    <w:rsid w:val="00364349"/>
    <w:rsid w:val="003643B6"/>
    <w:rsid w:val="003643EE"/>
    <w:rsid w:val="003643F3"/>
    <w:rsid w:val="003643F4"/>
    <w:rsid w:val="00364424"/>
    <w:rsid w:val="0036443F"/>
    <w:rsid w:val="00364459"/>
    <w:rsid w:val="003644BE"/>
    <w:rsid w:val="003644D7"/>
    <w:rsid w:val="00364534"/>
    <w:rsid w:val="0036453F"/>
    <w:rsid w:val="00364585"/>
    <w:rsid w:val="003645CE"/>
    <w:rsid w:val="003645E9"/>
    <w:rsid w:val="003646C2"/>
    <w:rsid w:val="003646EB"/>
    <w:rsid w:val="00364730"/>
    <w:rsid w:val="0036474E"/>
    <w:rsid w:val="003647C1"/>
    <w:rsid w:val="003647DC"/>
    <w:rsid w:val="0036482E"/>
    <w:rsid w:val="00364832"/>
    <w:rsid w:val="0036484B"/>
    <w:rsid w:val="00364867"/>
    <w:rsid w:val="00364891"/>
    <w:rsid w:val="003648EA"/>
    <w:rsid w:val="003648EB"/>
    <w:rsid w:val="003648F6"/>
    <w:rsid w:val="00364910"/>
    <w:rsid w:val="00364919"/>
    <w:rsid w:val="0036491F"/>
    <w:rsid w:val="00364989"/>
    <w:rsid w:val="00364A00"/>
    <w:rsid w:val="00364A1A"/>
    <w:rsid w:val="00364AA9"/>
    <w:rsid w:val="00364AB3"/>
    <w:rsid w:val="00364ABD"/>
    <w:rsid w:val="00364AFF"/>
    <w:rsid w:val="00364B2C"/>
    <w:rsid w:val="00364B2F"/>
    <w:rsid w:val="00364B35"/>
    <w:rsid w:val="00364B46"/>
    <w:rsid w:val="00364B68"/>
    <w:rsid w:val="00364B77"/>
    <w:rsid w:val="00364BAB"/>
    <w:rsid w:val="00364BCF"/>
    <w:rsid w:val="00364BD1"/>
    <w:rsid w:val="00364C67"/>
    <w:rsid w:val="00364C73"/>
    <w:rsid w:val="00364C9A"/>
    <w:rsid w:val="00364CA2"/>
    <w:rsid w:val="00364CB0"/>
    <w:rsid w:val="00364CB7"/>
    <w:rsid w:val="00364D07"/>
    <w:rsid w:val="00364D1C"/>
    <w:rsid w:val="00364D2F"/>
    <w:rsid w:val="00364D30"/>
    <w:rsid w:val="00364D4D"/>
    <w:rsid w:val="00364D56"/>
    <w:rsid w:val="00364D7F"/>
    <w:rsid w:val="00364D93"/>
    <w:rsid w:val="00364E1A"/>
    <w:rsid w:val="00364E72"/>
    <w:rsid w:val="00364E77"/>
    <w:rsid w:val="00364EC8"/>
    <w:rsid w:val="00364EC9"/>
    <w:rsid w:val="00364EE2"/>
    <w:rsid w:val="00364F16"/>
    <w:rsid w:val="00364F41"/>
    <w:rsid w:val="00364F83"/>
    <w:rsid w:val="00364FA4"/>
    <w:rsid w:val="00365013"/>
    <w:rsid w:val="0036503B"/>
    <w:rsid w:val="003650D0"/>
    <w:rsid w:val="003650F2"/>
    <w:rsid w:val="00365139"/>
    <w:rsid w:val="0036516D"/>
    <w:rsid w:val="003651BA"/>
    <w:rsid w:val="003651F1"/>
    <w:rsid w:val="0036520F"/>
    <w:rsid w:val="003652A4"/>
    <w:rsid w:val="003652BF"/>
    <w:rsid w:val="0036533A"/>
    <w:rsid w:val="00365354"/>
    <w:rsid w:val="00365363"/>
    <w:rsid w:val="003653A9"/>
    <w:rsid w:val="003653B4"/>
    <w:rsid w:val="003653FE"/>
    <w:rsid w:val="00365405"/>
    <w:rsid w:val="0036540F"/>
    <w:rsid w:val="00365426"/>
    <w:rsid w:val="0036546E"/>
    <w:rsid w:val="00365472"/>
    <w:rsid w:val="00365474"/>
    <w:rsid w:val="00365490"/>
    <w:rsid w:val="003654AF"/>
    <w:rsid w:val="003655C3"/>
    <w:rsid w:val="003655C5"/>
    <w:rsid w:val="003655D4"/>
    <w:rsid w:val="00365625"/>
    <w:rsid w:val="00365631"/>
    <w:rsid w:val="0036568A"/>
    <w:rsid w:val="0036569D"/>
    <w:rsid w:val="00365735"/>
    <w:rsid w:val="0036575C"/>
    <w:rsid w:val="003657DE"/>
    <w:rsid w:val="003657FA"/>
    <w:rsid w:val="0036580F"/>
    <w:rsid w:val="00365866"/>
    <w:rsid w:val="00365871"/>
    <w:rsid w:val="00365881"/>
    <w:rsid w:val="0036588F"/>
    <w:rsid w:val="003658B8"/>
    <w:rsid w:val="003658D4"/>
    <w:rsid w:val="00365905"/>
    <w:rsid w:val="00365917"/>
    <w:rsid w:val="0036592F"/>
    <w:rsid w:val="00365A08"/>
    <w:rsid w:val="00365A2D"/>
    <w:rsid w:val="00365A57"/>
    <w:rsid w:val="00365A9A"/>
    <w:rsid w:val="00365AAF"/>
    <w:rsid w:val="00365AD3"/>
    <w:rsid w:val="00365AFC"/>
    <w:rsid w:val="00365B03"/>
    <w:rsid w:val="00365B49"/>
    <w:rsid w:val="00365C0C"/>
    <w:rsid w:val="00365C5D"/>
    <w:rsid w:val="00365C68"/>
    <w:rsid w:val="00365CC6"/>
    <w:rsid w:val="00365D22"/>
    <w:rsid w:val="00365D45"/>
    <w:rsid w:val="00365D81"/>
    <w:rsid w:val="00365DB4"/>
    <w:rsid w:val="00365E7B"/>
    <w:rsid w:val="00365E94"/>
    <w:rsid w:val="00365F14"/>
    <w:rsid w:val="00365F23"/>
    <w:rsid w:val="00365F43"/>
    <w:rsid w:val="00365F95"/>
    <w:rsid w:val="00365FA3"/>
    <w:rsid w:val="00365FDD"/>
    <w:rsid w:val="00365FE7"/>
    <w:rsid w:val="00366023"/>
    <w:rsid w:val="00366044"/>
    <w:rsid w:val="00366078"/>
    <w:rsid w:val="003660E6"/>
    <w:rsid w:val="00366101"/>
    <w:rsid w:val="00366134"/>
    <w:rsid w:val="003661F0"/>
    <w:rsid w:val="003661F1"/>
    <w:rsid w:val="0036623A"/>
    <w:rsid w:val="0036624B"/>
    <w:rsid w:val="003662B2"/>
    <w:rsid w:val="003662EB"/>
    <w:rsid w:val="003662FB"/>
    <w:rsid w:val="00366301"/>
    <w:rsid w:val="00366337"/>
    <w:rsid w:val="00366373"/>
    <w:rsid w:val="003663CE"/>
    <w:rsid w:val="003663D0"/>
    <w:rsid w:val="003663E0"/>
    <w:rsid w:val="0036640D"/>
    <w:rsid w:val="00366438"/>
    <w:rsid w:val="00366476"/>
    <w:rsid w:val="00366478"/>
    <w:rsid w:val="0036647D"/>
    <w:rsid w:val="003664C2"/>
    <w:rsid w:val="00366503"/>
    <w:rsid w:val="00366543"/>
    <w:rsid w:val="00366563"/>
    <w:rsid w:val="00366601"/>
    <w:rsid w:val="00366627"/>
    <w:rsid w:val="003666B4"/>
    <w:rsid w:val="003666BA"/>
    <w:rsid w:val="003666EF"/>
    <w:rsid w:val="00366730"/>
    <w:rsid w:val="003667FB"/>
    <w:rsid w:val="00366852"/>
    <w:rsid w:val="00366886"/>
    <w:rsid w:val="003668A0"/>
    <w:rsid w:val="00366925"/>
    <w:rsid w:val="0036692E"/>
    <w:rsid w:val="00366937"/>
    <w:rsid w:val="003669AE"/>
    <w:rsid w:val="00366A06"/>
    <w:rsid w:val="00366AA3"/>
    <w:rsid w:val="00366AB6"/>
    <w:rsid w:val="00366B2D"/>
    <w:rsid w:val="00366B34"/>
    <w:rsid w:val="00366B35"/>
    <w:rsid w:val="00366B4D"/>
    <w:rsid w:val="00366B7D"/>
    <w:rsid w:val="00366BBD"/>
    <w:rsid w:val="00366BCE"/>
    <w:rsid w:val="00366BDC"/>
    <w:rsid w:val="00366BE5"/>
    <w:rsid w:val="00366C15"/>
    <w:rsid w:val="00366C1D"/>
    <w:rsid w:val="00366D1D"/>
    <w:rsid w:val="00366D66"/>
    <w:rsid w:val="00366D71"/>
    <w:rsid w:val="00366DA5"/>
    <w:rsid w:val="00366DB8"/>
    <w:rsid w:val="00366DC4"/>
    <w:rsid w:val="00366DC6"/>
    <w:rsid w:val="00366DE9"/>
    <w:rsid w:val="00366E67"/>
    <w:rsid w:val="00366E69"/>
    <w:rsid w:val="00366E79"/>
    <w:rsid w:val="00366E80"/>
    <w:rsid w:val="00366F02"/>
    <w:rsid w:val="00366F31"/>
    <w:rsid w:val="00366F32"/>
    <w:rsid w:val="00366F4B"/>
    <w:rsid w:val="00366F53"/>
    <w:rsid w:val="00366F5E"/>
    <w:rsid w:val="00366F92"/>
    <w:rsid w:val="0036700C"/>
    <w:rsid w:val="0036702C"/>
    <w:rsid w:val="00367062"/>
    <w:rsid w:val="00367070"/>
    <w:rsid w:val="0036708E"/>
    <w:rsid w:val="003670A2"/>
    <w:rsid w:val="003670A9"/>
    <w:rsid w:val="003670C4"/>
    <w:rsid w:val="00367148"/>
    <w:rsid w:val="003671AD"/>
    <w:rsid w:val="00367201"/>
    <w:rsid w:val="0036727A"/>
    <w:rsid w:val="003672C9"/>
    <w:rsid w:val="003672CA"/>
    <w:rsid w:val="003672E4"/>
    <w:rsid w:val="00367302"/>
    <w:rsid w:val="00367330"/>
    <w:rsid w:val="00367487"/>
    <w:rsid w:val="0036748E"/>
    <w:rsid w:val="003674CB"/>
    <w:rsid w:val="003674E2"/>
    <w:rsid w:val="0036750B"/>
    <w:rsid w:val="0036754E"/>
    <w:rsid w:val="003675CD"/>
    <w:rsid w:val="003675E5"/>
    <w:rsid w:val="00367608"/>
    <w:rsid w:val="00367616"/>
    <w:rsid w:val="00367664"/>
    <w:rsid w:val="00367668"/>
    <w:rsid w:val="003676B0"/>
    <w:rsid w:val="003676E8"/>
    <w:rsid w:val="0036770D"/>
    <w:rsid w:val="00367734"/>
    <w:rsid w:val="0036773D"/>
    <w:rsid w:val="00367795"/>
    <w:rsid w:val="003677CB"/>
    <w:rsid w:val="00367847"/>
    <w:rsid w:val="003678C0"/>
    <w:rsid w:val="00367930"/>
    <w:rsid w:val="00367956"/>
    <w:rsid w:val="00367987"/>
    <w:rsid w:val="003679BA"/>
    <w:rsid w:val="003679F0"/>
    <w:rsid w:val="00367A2E"/>
    <w:rsid w:val="00367A3E"/>
    <w:rsid w:val="00367A66"/>
    <w:rsid w:val="00367B28"/>
    <w:rsid w:val="00367C3D"/>
    <w:rsid w:val="00367C57"/>
    <w:rsid w:val="00367C5F"/>
    <w:rsid w:val="00367CB1"/>
    <w:rsid w:val="00367D57"/>
    <w:rsid w:val="00367D86"/>
    <w:rsid w:val="00367D95"/>
    <w:rsid w:val="00367DA6"/>
    <w:rsid w:val="00367DBF"/>
    <w:rsid w:val="00367DEC"/>
    <w:rsid w:val="00367E43"/>
    <w:rsid w:val="00367E4A"/>
    <w:rsid w:val="00367E77"/>
    <w:rsid w:val="00367E8C"/>
    <w:rsid w:val="00367E98"/>
    <w:rsid w:val="00367EE1"/>
    <w:rsid w:val="00367F65"/>
    <w:rsid w:val="00367FC5"/>
    <w:rsid w:val="00367FD0"/>
    <w:rsid w:val="00370064"/>
    <w:rsid w:val="00370078"/>
    <w:rsid w:val="0037007A"/>
    <w:rsid w:val="003700D7"/>
    <w:rsid w:val="00370108"/>
    <w:rsid w:val="0037011E"/>
    <w:rsid w:val="0037013A"/>
    <w:rsid w:val="00370197"/>
    <w:rsid w:val="003701B0"/>
    <w:rsid w:val="003701D8"/>
    <w:rsid w:val="003701E4"/>
    <w:rsid w:val="003701E5"/>
    <w:rsid w:val="003701F9"/>
    <w:rsid w:val="0037031B"/>
    <w:rsid w:val="0037036F"/>
    <w:rsid w:val="00370375"/>
    <w:rsid w:val="00370388"/>
    <w:rsid w:val="003703A8"/>
    <w:rsid w:val="003703AC"/>
    <w:rsid w:val="003703BE"/>
    <w:rsid w:val="003703CB"/>
    <w:rsid w:val="003703D0"/>
    <w:rsid w:val="003703D1"/>
    <w:rsid w:val="00370425"/>
    <w:rsid w:val="0037044A"/>
    <w:rsid w:val="0037044E"/>
    <w:rsid w:val="00370488"/>
    <w:rsid w:val="003704B6"/>
    <w:rsid w:val="00370519"/>
    <w:rsid w:val="00370531"/>
    <w:rsid w:val="0037053F"/>
    <w:rsid w:val="00370569"/>
    <w:rsid w:val="0037059C"/>
    <w:rsid w:val="003705EB"/>
    <w:rsid w:val="00370631"/>
    <w:rsid w:val="00370677"/>
    <w:rsid w:val="00370699"/>
    <w:rsid w:val="003706A7"/>
    <w:rsid w:val="00370739"/>
    <w:rsid w:val="00370787"/>
    <w:rsid w:val="0037079A"/>
    <w:rsid w:val="0037079D"/>
    <w:rsid w:val="003708BE"/>
    <w:rsid w:val="003708CD"/>
    <w:rsid w:val="003708DD"/>
    <w:rsid w:val="003708F3"/>
    <w:rsid w:val="003708FA"/>
    <w:rsid w:val="003708FE"/>
    <w:rsid w:val="00370907"/>
    <w:rsid w:val="0037098D"/>
    <w:rsid w:val="003709A1"/>
    <w:rsid w:val="003709C7"/>
    <w:rsid w:val="003709CF"/>
    <w:rsid w:val="003709E2"/>
    <w:rsid w:val="00370A12"/>
    <w:rsid w:val="00370A3C"/>
    <w:rsid w:val="00370A4E"/>
    <w:rsid w:val="00370A6D"/>
    <w:rsid w:val="00370A7B"/>
    <w:rsid w:val="00370B20"/>
    <w:rsid w:val="00370B2C"/>
    <w:rsid w:val="00370B60"/>
    <w:rsid w:val="00370B73"/>
    <w:rsid w:val="00370B7A"/>
    <w:rsid w:val="00370BBA"/>
    <w:rsid w:val="00370BFA"/>
    <w:rsid w:val="00370C30"/>
    <w:rsid w:val="00370C43"/>
    <w:rsid w:val="00370C56"/>
    <w:rsid w:val="00370C5D"/>
    <w:rsid w:val="00370C9F"/>
    <w:rsid w:val="00370CA2"/>
    <w:rsid w:val="00370CAE"/>
    <w:rsid w:val="00370CE4"/>
    <w:rsid w:val="00370DAD"/>
    <w:rsid w:val="00370E88"/>
    <w:rsid w:val="00370E8C"/>
    <w:rsid w:val="00370EA4"/>
    <w:rsid w:val="00370F16"/>
    <w:rsid w:val="00370FEE"/>
    <w:rsid w:val="0037100D"/>
    <w:rsid w:val="00371042"/>
    <w:rsid w:val="0037107F"/>
    <w:rsid w:val="0037110F"/>
    <w:rsid w:val="00371146"/>
    <w:rsid w:val="00371172"/>
    <w:rsid w:val="003711ED"/>
    <w:rsid w:val="00371210"/>
    <w:rsid w:val="00371236"/>
    <w:rsid w:val="00371268"/>
    <w:rsid w:val="003712F7"/>
    <w:rsid w:val="00371349"/>
    <w:rsid w:val="003713A1"/>
    <w:rsid w:val="00371464"/>
    <w:rsid w:val="0037148C"/>
    <w:rsid w:val="003714DD"/>
    <w:rsid w:val="003714E1"/>
    <w:rsid w:val="00371558"/>
    <w:rsid w:val="0037155A"/>
    <w:rsid w:val="0037155B"/>
    <w:rsid w:val="00371561"/>
    <w:rsid w:val="003715E2"/>
    <w:rsid w:val="003715E3"/>
    <w:rsid w:val="00371616"/>
    <w:rsid w:val="0037163C"/>
    <w:rsid w:val="0037164B"/>
    <w:rsid w:val="003716E7"/>
    <w:rsid w:val="00371711"/>
    <w:rsid w:val="00371715"/>
    <w:rsid w:val="0037171F"/>
    <w:rsid w:val="0037178F"/>
    <w:rsid w:val="003717B7"/>
    <w:rsid w:val="003717BA"/>
    <w:rsid w:val="00371849"/>
    <w:rsid w:val="00371895"/>
    <w:rsid w:val="003718D9"/>
    <w:rsid w:val="0037193F"/>
    <w:rsid w:val="00371A02"/>
    <w:rsid w:val="00371A15"/>
    <w:rsid w:val="00371A40"/>
    <w:rsid w:val="00371A45"/>
    <w:rsid w:val="00371A80"/>
    <w:rsid w:val="00371A90"/>
    <w:rsid w:val="00371A91"/>
    <w:rsid w:val="00371AC2"/>
    <w:rsid w:val="00371AD7"/>
    <w:rsid w:val="00371AE9"/>
    <w:rsid w:val="00371AFE"/>
    <w:rsid w:val="00371B05"/>
    <w:rsid w:val="00371B3D"/>
    <w:rsid w:val="00371B66"/>
    <w:rsid w:val="00371B68"/>
    <w:rsid w:val="00371B75"/>
    <w:rsid w:val="00371B9D"/>
    <w:rsid w:val="00371BAA"/>
    <w:rsid w:val="00371BC7"/>
    <w:rsid w:val="00371C40"/>
    <w:rsid w:val="00371C51"/>
    <w:rsid w:val="00371CA5"/>
    <w:rsid w:val="00371D07"/>
    <w:rsid w:val="00371D76"/>
    <w:rsid w:val="00371D90"/>
    <w:rsid w:val="00371DAB"/>
    <w:rsid w:val="00371DB9"/>
    <w:rsid w:val="00371DBB"/>
    <w:rsid w:val="00371DCE"/>
    <w:rsid w:val="00371DED"/>
    <w:rsid w:val="00371E10"/>
    <w:rsid w:val="00371E2B"/>
    <w:rsid w:val="00371E34"/>
    <w:rsid w:val="00371E54"/>
    <w:rsid w:val="00371EE6"/>
    <w:rsid w:val="00371F12"/>
    <w:rsid w:val="00371F4A"/>
    <w:rsid w:val="00371F4B"/>
    <w:rsid w:val="00371FB5"/>
    <w:rsid w:val="00371FB6"/>
    <w:rsid w:val="00371FD8"/>
    <w:rsid w:val="0037201A"/>
    <w:rsid w:val="00372090"/>
    <w:rsid w:val="003720F6"/>
    <w:rsid w:val="003720FC"/>
    <w:rsid w:val="00372104"/>
    <w:rsid w:val="00372143"/>
    <w:rsid w:val="003721AB"/>
    <w:rsid w:val="003721AC"/>
    <w:rsid w:val="00372205"/>
    <w:rsid w:val="00372239"/>
    <w:rsid w:val="00372272"/>
    <w:rsid w:val="0037229F"/>
    <w:rsid w:val="003722A2"/>
    <w:rsid w:val="003722AF"/>
    <w:rsid w:val="003722CB"/>
    <w:rsid w:val="00372330"/>
    <w:rsid w:val="00372371"/>
    <w:rsid w:val="003723DF"/>
    <w:rsid w:val="00372415"/>
    <w:rsid w:val="0037243D"/>
    <w:rsid w:val="0037246E"/>
    <w:rsid w:val="00372495"/>
    <w:rsid w:val="0037249B"/>
    <w:rsid w:val="003724A7"/>
    <w:rsid w:val="003724E0"/>
    <w:rsid w:val="003724EB"/>
    <w:rsid w:val="00372506"/>
    <w:rsid w:val="00372523"/>
    <w:rsid w:val="0037257B"/>
    <w:rsid w:val="003725C0"/>
    <w:rsid w:val="003725CC"/>
    <w:rsid w:val="003725F4"/>
    <w:rsid w:val="00372620"/>
    <w:rsid w:val="00372628"/>
    <w:rsid w:val="0037265C"/>
    <w:rsid w:val="00372674"/>
    <w:rsid w:val="003726DE"/>
    <w:rsid w:val="00372754"/>
    <w:rsid w:val="003727AF"/>
    <w:rsid w:val="003727DC"/>
    <w:rsid w:val="003727F2"/>
    <w:rsid w:val="00372800"/>
    <w:rsid w:val="00372819"/>
    <w:rsid w:val="00372823"/>
    <w:rsid w:val="00372838"/>
    <w:rsid w:val="00372840"/>
    <w:rsid w:val="00372847"/>
    <w:rsid w:val="003728AB"/>
    <w:rsid w:val="003728DA"/>
    <w:rsid w:val="003728F7"/>
    <w:rsid w:val="00372901"/>
    <w:rsid w:val="00372934"/>
    <w:rsid w:val="00372984"/>
    <w:rsid w:val="003729E0"/>
    <w:rsid w:val="00372A1E"/>
    <w:rsid w:val="00372A28"/>
    <w:rsid w:val="00372A55"/>
    <w:rsid w:val="00372AB7"/>
    <w:rsid w:val="00372B50"/>
    <w:rsid w:val="00372B6E"/>
    <w:rsid w:val="00372B73"/>
    <w:rsid w:val="00372BD0"/>
    <w:rsid w:val="00372C05"/>
    <w:rsid w:val="00372C0A"/>
    <w:rsid w:val="00372C72"/>
    <w:rsid w:val="00372D34"/>
    <w:rsid w:val="00372D84"/>
    <w:rsid w:val="00372DAE"/>
    <w:rsid w:val="00372E14"/>
    <w:rsid w:val="00372E3D"/>
    <w:rsid w:val="00372E8F"/>
    <w:rsid w:val="00372E98"/>
    <w:rsid w:val="00372EA9"/>
    <w:rsid w:val="00372ED3"/>
    <w:rsid w:val="00372F45"/>
    <w:rsid w:val="00372F6B"/>
    <w:rsid w:val="00372FBE"/>
    <w:rsid w:val="00373001"/>
    <w:rsid w:val="0037302A"/>
    <w:rsid w:val="0037304B"/>
    <w:rsid w:val="003730B2"/>
    <w:rsid w:val="003730C3"/>
    <w:rsid w:val="003730EB"/>
    <w:rsid w:val="0037310D"/>
    <w:rsid w:val="00373116"/>
    <w:rsid w:val="0037314D"/>
    <w:rsid w:val="00373158"/>
    <w:rsid w:val="00373160"/>
    <w:rsid w:val="003731A1"/>
    <w:rsid w:val="00373229"/>
    <w:rsid w:val="00373235"/>
    <w:rsid w:val="0037323B"/>
    <w:rsid w:val="00373256"/>
    <w:rsid w:val="0037328E"/>
    <w:rsid w:val="00373342"/>
    <w:rsid w:val="0037337F"/>
    <w:rsid w:val="003733A3"/>
    <w:rsid w:val="0037346F"/>
    <w:rsid w:val="00373485"/>
    <w:rsid w:val="003734EA"/>
    <w:rsid w:val="0037351C"/>
    <w:rsid w:val="00373531"/>
    <w:rsid w:val="0037363E"/>
    <w:rsid w:val="00373643"/>
    <w:rsid w:val="00373665"/>
    <w:rsid w:val="00373667"/>
    <w:rsid w:val="00373671"/>
    <w:rsid w:val="003736B7"/>
    <w:rsid w:val="003736F0"/>
    <w:rsid w:val="0037371B"/>
    <w:rsid w:val="00373729"/>
    <w:rsid w:val="00373732"/>
    <w:rsid w:val="00373753"/>
    <w:rsid w:val="0037379E"/>
    <w:rsid w:val="003737E7"/>
    <w:rsid w:val="00373813"/>
    <w:rsid w:val="0037382F"/>
    <w:rsid w:val="0037383E"/>
    <w:rsid w:val="00373869"/>
    <w:rsid w:val="0037388A"/>
    <w:rsid w:val="00373894"/>
    <w:rsid w:val="00373948"/>
    <w:rsid w:val="0037398B"/>
    <w:rsid w:val="00373A29"/>
    <w:rsid w:val="00373A7E"/>
    <w:rsid w:val="00373A8D"/>
    <w:rsid w:val="00373A90"/>
    <w:rsid w:val="00373AA5"/>
    <w:rsid w:val="00373AB4"/>
    <w:rsid w:val="00373AC9"/>
    <w:rsid w:val="00373AD2"/>
    <w:rsid w:val="00373AD3"/>
    <w:rsid w:val="00373AFE"/>
    <w:rsid w:val="00373B88"/>
    <w:rsid w:val="00373B98"/>
    <w:rsid w:val="00373BD4"/>
    <w:rsid w:val="00373C04"/>
    <w:rsid w:val="00373C08"/>
    <w:rsid w:val="00373C1C"/>
    <w:rsid w:val="00373CA9"/>
    <w:rsid w:val="00373CF8"/>
    <w:rsid w:val="00373D1B"/>
    <w:rsid w:val="00373D2C"/>
    <w:rsid w:val="00373D4C"/>
    <w:rsid w:val="00373D60"/>
    <w:rsid w:val="00373D8B"/>
    <w:rsid w:val="00373D9A"/>
    <w:rsid w:val="00373E22"/>
    <w:rsid w:val="00373ECD"/>
    <w:rsid w:val="00373EE9"/>
    <w:rsid w:val="00373F5C"/>
    <w:rsid w:val="00373F99"/>
    <w:rsid w:val="00373FA3"/>
    <w:rsid w:val="00373FB5"/>
    <w:rsid w:val="00373FF1"/>
    <w:rsid w:val="0037400E"/>
    <w:rsid w:val="00374028"/>
    <w:rsid w:val="00374033"/>
    <w:rsid w:val="0037403B"/>
    <w:rsid w:val="00374095"/>
    <w:rsid w:val="003740AC"/>
    <w:rsid w:val="0037414E"/>
    <w:rsid w:val="0037418F"/>
    <w:rsid w:val="00374192"/>
    <w:rsid w:val="003741EC"/>
    <w:rsid w:val="00374208"/>
    <w:rsid w:val="00374289"/>
    <w:rsid w:val="00374347"/>
    <w:rsid w:val="00374368"/>
    <w:rsid w:val="00374437"/>
    <w:rsid w:val="00374455"/>
    <w:rsid w:val="00374460"/>
    <w:rsid w:val="003744A0"/>
    <w:rsid w:val="003744EC"/>
    <w:rsid w:val="0037457C"/>
    <w:rsid w:val="00374595"/>
    <w:rsid w:val="00374598"/>
    <w:rsid w:val="003745B4"/>
    <w:rsid w:val="003745C1"/>
    <w:rsid w:val="00374619"/>
    <w:rsid w:val="00374622"/>
    <w:rsid w:val="0037462C"/>
    <w:rsid w:val="00374631"/>
    <w:rsid w:val="00374664"/>
    <w:rsid w:val="00374676"/>
    <w:rsid w:val="00374697"/>
    <w:rsid w:val="00374711"/>
    <w:rsid w:val="0037474B"/>
    <w:rsid w:val="00374795"/>
    <w:rsid w:val="003747B4"/>
    <w:rsid w:val="003747FD"/>
    <w:rsid w:val="0037480D"/>
    <w:rsid w:val="003748D3"/>
    <w:rsid w:val="003748DC"/>
    <w:rsid w:val="003748EA"/>
    <w:rsid w:val="003748EF"/>
    <w:rsid w:val="003748FB"/>
    <w:rsid w:val="00374985"/>
    <w:rsid w:val="0037498D"/>
    <w:rsid w:val="003749A1"/>
    <w:rsid w:val="003749AD"/>
    <w:rsid w:val="003749B3"/>
    <w:rsid w:val="00374A1D"/>
    <w:rsid w:val="00374A4F"/>
    <w:rsid w:val="00374A7D"/>
    <w:rsid w:val="00374AF3"/>
    <w:rsid w:val="00374B24"/>
    <w:rsid w:val="00374B3C"/>
    <w:rsid w:val="00374B45"/>
    <w:rsid w:val="00374BB6"/>
    <w:rsid w:val="00374BC3"/>
    <w:rsid w:val="00374BD6"/>
    <w:rsid w:val="00374BE1"/>
    <w:rsid w:val="00374C37"/>
    <w:rsid w:val="00374CD4"/>
    <w:rsid w:val="00374CF7"/>
    <w:rsid w:val="00374D03"/>
    <w:rsid w:val="00374D6B"/>
    <w:rsid w:val="00374D9D"/>
    <w:rsid w:val="00374DF0"/>
    <w:rsid w:val="00374E95"/>
    <w:rsid w:val="00374ECB"/>
    <w:rsid w:val="00374F4F"/>
    <w:rsid w:val="00374F84"/>
    <w:rsid w:val="0037502D"/>
    <w:rsid w:val="00375056"/>
    <w:rsid w:val="00375063"/>
    <w:rsid w:val="00375066"/>
    <w:rsid w:val="0037506E"/>
    <w:rsid w:val="00375079"/>
    <w:rsid w:val="00375086"/>
    <w:rsid w:val="00375103"/>
    <w:rsid w:val="00375172"/>
    <w:rsid w:val="0037517E"/>
    <w:rsid w:val="003751AF"/>
    <w:rsid w:val="003751C8"/>
    <w:rsid w:val="003751EE"/>
    <w:rsid w:val="003751F5"/>
    <w:rsid w:val="003751FA"/>
    <w:rsid w:val="00375226"/>
    <w:rsid w:val="0037522C"/>
    <w:rsid w:val="0037532A"/>
    <w:rsid w:val="00375336"/>
    <w:rsid w:val="00375342"/>
    <w:rsid w:val="003753B5"/>
    <w:rsid w:val="0037547D"/>
    <w:rsid w:val="0037548F"/>
    <w:rsid w:val="00375525"/>
    <w:rsid w:val="00375588"/>
    <w:rsid w:val="00375591"/>
    <w:rsid w:val="0037559E"/>
    <w:rsid w:val="0037559F"/>
    <w:rsid w:val="003755C0"/>
    <w:rsid w:val="00375649"/>
    <w:rsid w:val="00375678"/>
    <w:rsid w:val="003756A6"/>
    <w:rsid w:val="00375706"/>
    <w:rsid w:val="00375727"/>
    <w:rsid w:val="0037575D"/>
    <w:rsid w:val="00375769"/>
    <w:rsid w:val="00375872"/>
    <w:rsid w:val="00375883"/>
    <w:rsid w:val="00375887"/>
    <w:rsid w:val="003758B2"/>
    <w:rsid w:val="003758D9"/>
    <w:rsid w:val="0037591F"/>
    <w:rsid w:val="00375947"/>
    <w:rsid w:val="00375982"/>
    <w:rsid w:val="00375990"/>
    <w:rsid w:val="003759EE"/>
    <w:rsid w:val="00375A8E"/>
    <w:rsid w:val="00375A95"/>
    <w:rsid w:val="00375B25"/>
    <w:rsid w:val="00375B34"/>
    <w:rsid w:val="00375B72"/>
    <w:rsid w:val="00375BAD"/>
    <w:rsid w:val="00375C16"/>
    <w:rsid w:val="00375C45"/>
    <w:rsid w:val="00375C49"/>
    <w:rsid w:val="00375C69"/>
    <w:rsid w:val="00375C89"/>
    <w:rsid w:val="00375C91"/>
    <w:rsid w:val="00375CA3"/>
    <w:rsid w:val="00375CDD"/>
    <w:rsid w:val="00375CEC"/>
    <w:rsid w:val="00375CF9"/>
    <w:rsid w:val="00375D07"/>
    <w:rsid w:val="00375D16"/>
    <w:rsid w:val="00375D32"/>
    <w:rsid w:val="00375D34"/>
    <w:rsid w:val="00375D3C"/>
    <w:rsid w:val="00375D8E"/>
    <w:rsid w:val="00375D90"/>
    <w:rsid w:val="00375DBE"/>
    <w:rsid w:val="00375E69"/>
    <w:rsid w:val="00375E76"/>
    <w:rsid w:val="00375E86"/>
    <w:rsid w:val="00375EFA"/>
    <w:rsid w:val="00375F7E"/>
    <w:rsid w:val="00375F9A"/>
    <w:rsid w:val="00375FC0"/>
    <w:rsid w:val="00376078"/>
    <w:rsid w:val="0037607F"/>
    <w:rsid w:val="003760C0"/>
    <w:rsid w:val="003760DE"/>
    <w:rsid w:val="00376173"/>
    <w:rsid w:val="00376190"/>
    <w:rsid w:val="003761B9"/>
    <w:rsid w:val="003761EE"/>
    <w:rsid w:val="00376220"/>
    <w:rsid w:val="0037622E"/>
    <w:rsid w:val="00376285"/>
    <w:rsid w:val="003762C4"/>
    <w:rsid w:val="003762FF"/>
    <w:rsid w:val="00376363"/>
    <w:rsid w:val="0037637F"/>
    <w:rsid w:val="00376381"/>
    <w:rsid w:val="00376394"/>
    <w:rsid w:val="00376397"/>
    <w:rsid w:val="003763AA"/>
    <w:rsid w:val="003763D0"/>
    <w:rsid w:val="003763F1"/>
    <w:rsid w:val="0037649D"/>
    <w:rsid w:val="003764AA"/>
    <w:rsid w:val="003764E5"/>
    <w:rsid w:val="003764FE"/>
    <w:rsid w:val="0037657B"/>
    <w:rsid w:val="00376593"/>
    <w:rsid w:val="003765E3"/>
    <w:rsid w:val="00376613"/>
    <w:rsid w:val="00376618"/>
    <w:rsid w:val="0037664E"/>
    <w:rsid w:val="0037666E"/>
    <w:rsid w:val="003766C9"/>
    <w:rsid w:val="003766EE"/>
    <w:rsid w:val="00376749"/>
    <w:rsid w:val="00376755"/>
    <w:rsid w:val="00376792"/>
    <w:rsid w:val="003767A6"/>
    <w:rsid w:val="003767B0"/>
    <w:rsid w:val="003767F0"/>
    <w:rsid w:val="00376865"/>
    <w:rsid w:val="00376917"/>
    <w:rsid w:val="00376949"/>
    <w:rsid w:val="00376954"/>
    <w:rsid w:val="00376988"/>
    <w:rsid w:val="003769C1"/>
    <w:rsid w:val="003769C4"/>
    <w:rsid w:val="003769D8"/>
    <w:rsid w:val="003769E1"/>
    <w:rsid w:val="003769E3"/>
    <w:rsid w:val="00376A6B"/>
    <w:rsid w:val="00376A84"/>
    <w:rsid w:val="00376A91"/>
    <w:rsid w:val="00376A9E"/>
    <w:rsid w:val="00376AA5"/>
    <w:rsid w:val="00376AB4"/>
    <w:rsid w:val="00376AB8"/>
    <w:rsid w:val="00376AD0"/>
    <w:rsid w:val="00376B15"/>
    <w:rsid w:val="00376B33"/>
    <w:rsid w:val="00376B53"/>
    <w:rsid w:val="00376B67"/>
    <w:rsid w:val="00376B83"/>
    <w:rsid w:val="00376BAC"/>
    <w:rsid w:val="00376C3C"/>
    <w:rsid w:val="00376C94"/>
    <w:rsid w:val="00376CBC"/>
    <w:rsid w:val="00376DC9"/>
    <w:rsid w:val="00376E43"/>
    <w:rsid w:val="00376ECE"/>
    <w:rsid w:val="00376ED9"/>
    <w:rsid w:val="00376EEE"/>
    <w:rsid w:val="00376F15"/>
    <w:rsid w:val="003770B1"/>
    <w:rsid w:val="003770C3"/>
    <w:rsid w:val="003770E8"/>
    <w:rsid w:val="003770F7"/>
    <w:rsid w:val="003770F9"/>
    <w:rsid w:val="00377106"/>
    <w:rsid w:val="00377107"/>
    <w:rsid w:val="003771D8"/>
    <w:rsid w:val="0037722C"/>
    <w:rsid w:val="003772AA"/>
    <w:rsid w:val="003772C6"/>
    <w:rsid w:val="003772CC"/>
    <w:rsid w:val="003772F7"/>
    <w:rsid w:val="00377333"/>
    <w:rsid w:val="00377376"/>
    <w:rsid w:val="00377381"/>
    <w:rsid w:val="00377391"/>
    <w:rsid w:val="003773A3"/>
    <w:rsid w:val="003773B1"/>
    <w:rsid w:val="00377403"/>
    <w:rsid w:val="003774B8"/>
    <w:rsid w:val="003774D0"/>
    <w:rsid w:val="003774D7"/>
    <w:rsid w:val="003774DA"/>
    <w:rsid w:val="00377511"/>
    <w:rsid w:val="0037753B"/>
    <w:rsid w:val="0037754B"/>
    <w:rsid w:val="0037756D"/>
    <w:rsid w:val="0037757E"/>
    <w:rsid w:val="003775C1"/>
    <w:rsid w:val="003775CA"/>
    <w:rsid w:val="003775CB"/>
    <w:rsid w:val="00377601"/>
    <w:rsid w:val="00377666"/>
    <w:rsid w:val="00377695"/>
    <w:rsid w:val="003776A9"/>
    <w:rsid w:val="00377718"/>
    <w:rsid w:val="003777A7"/>
    <w:rsid w:val="003777E1"/>
    <w:rsid w:val="003777F6"/>
    <w:rsid w:val="003778BE"/>
    <w:rsid w:val="003778BF"/>
    <w:rsid w:val="00377931"/>
    <w:rsid w:val="00377978"/>
    <w:rsid w:val="0037797A"/>
    <w:rsid w:val="00377986"/>
    <w:rsid w:val="003779BD"/>
    <w:rsid w:val="003779CB"/>
    <w:rsid w:val="00377A2F"/>
    <w:rsid w:val="00377A88"/>
    <w:rsid w:val="00377AA0"/>
    <w:rsid w:val="00377B21"/>
    <w:rsid w:val="00377B5E"/>
    <w:rsid w:val="00377B61"/>
    <w:rsid w:val="00377B79"/>
    <w:rsid w:val="00377B91"/>
    <w:rsid w:val="00377B92"/>
    <w:rsid w:val="00377C03"/>
    <w:rsid w:val="00377C5D"/>
    <w:rsid w:val="00377CBD"/>
    <w:rsid w:val="00377CDB"/>
    <w:rsid w:val="00377CEF"/>
    <w:rsid w:val="00377D66"/>
    <w:rsid w:val="00377D6F"/>
    <w:rsid w:val="00377D7F"/>
    <w:rsid w:val="00377DA0"/>
    <w:rsid w:val="00377DF3"/>
    <w:rsid w:val="00377DFB"/>
    <w:rsid w:val="00377E20"/>
    <w:rsid w:val="00377E3B"/>
    <w:rsid w:val="00377E7F"/>
    <w:rsid w:val="00377E82"/>
    <w:rsid w:val="00377EEA"/>
    <w:rsid w:val="00377EF0"/>
    <w:rsid w:val="00377F1D"/>
    <w:rsid w:val="00377F2B"/>
    <w:rsid w:val="00377F31"/>
    <w:rsid w:val="00377FE5"/>
    <w:rsid w:val="0038002A"/>
    <w:rsid w:val="0038003A"/>
    <w:rsid w:val="0038004F"/>
    <w:rsid w:val="00380050"/>
    <w:rsid w:val="00380083"/>
    <w:rsid w:val="003800A0"/>
    <w:rsid w:val="003800A4"/>
    <w:rsid w:val="003800BC"/>
    <w:rsid w:val="003800C6"/>
    <w:rsid w:val="003800DD"/>
    <w:rsid w:val="003800F1"/>
    <w:rsid w:val="003800F3"/>
    <w:rsid w:val="00380232"/>
    <w:rsid w:val="003802A8"/>
    <w:rsid w:val="003802D8"/>
    <w:rsid w:val="00380318"/>
    <w:rsid w:val="0038031E"/>
    <w:rsid w:val="0038036D"/>
    <w:rsid w:val="003803E2"/>
    <w:rsid w:val="003803EC"/>
    <w:rsid w:val="003804CE"/>
    <w:rsid w:val="00380506"/>
    <w:rsid w:val="00380510"/>
    <w:rsid w:val="0038052E"/>
    <w:rsid w:val="0038052F"/>
    <w:rsid w:val="0038055E"/>
    <w:rsid w:val="00380572"/>
    <w:rsid w:val="00380590"/>
    <w:rsid w:val="0038059B"/>
    <w:rsid w:val="003805D4"/>
    <w:rsid w:val="003805EF"/>
    <w:rsid w:val="00380608"/>
    <w:rsid w:val="00380623"/>
    <w:rsid w:val="00380643"/>
    <w:rsid w:val="0038065C"/>
    <w:rsid w:val="0038065F"/>
    <w:rsid w:val="00380660"/>
    <w:rsid w:val="0038066C"/>
    <w:rsid w:val="00380672"/>
    <w:rsid w:val="00380687"/>
    <w:rsid w:val="003806B5"/>
    <w:rsid w:val="003806D4"/>
    <w:rsid w:val="003806DB"/>
    <w:rsid w:val="0038071E"/>
    <w:rsid w:val="00380737"/>
    <w:rsid w:val="00380775"/>
    <w:rsid w:val="00380818"/>
    <w:rsid w:val="0038084B"/>
    <w:rsid w:val="00380864"/>
    <w:rsid w:val="0038087E"/>
    <w:rsid w:val="00380888"/>
    <w:rsid w:val="003808A0"/>
    <w:rsid w:val="003808A1"/>
    <w:rsid w:val="00380A28"/>
    <w:rsid w:val="00380AA7"/>
    <w:rsid w:val="00380AD2"/>
    <w:rsid w:val="00380AF5"/>
    <w:rsid w:val="00380AFE"/>
    <w:rsid w:val="00380B62"/>
    <w:rsid w:val="00380BB1"/>
    <w:rsid w:val="00380BE2"/>
    <w:rsid w:val="00380BED"/>
    <w:rsid w:val="00380C15"/>
    <w:rsid w:val="00380C4A"/>
    <w:rsid w:val="00380CBC"/>
    <w:rsid w:val="00380D3F"/>
    <w:rsid w:val="00380D54"/>
    <w:rsid w:val="00380D6D"/>
    <w:rsid w:val="00380D85"/>
    <w:rsid w:val="00380DD2"/>
    <w:rsid w:val="00380DEA"/>
    <w:rsid w:val="00380E12"/>
    <w:rsid w:val="00380E68"/>
    <w:rsid w:val="00380E6B"/>
    <w:rsid w:val="00380E74"/>
    <w:rsid w:val="00380E9D"/>
    <w:rsid w:val="00380F3D"/>
    <w:rsid w:val="00380F75"/>
    <w:rsid w:val="00380F7F"/>
    <w:rsid w:val="00380F9B"/>
    <w:rsid w:val="00380FCD"/>
    <w:rsid w:val="00381011"/>
    <w:rsid w:val="00381032"/>
    <w:rsid w:val="00381046"/>
    <w:rsid w:val="00381063"/>
    <w:rsid w:val="00381086"/>
    <w:rsid w:val="0038108B"/>
    <w:rsid w:val="00381093"/>
    <w:rsid w:val="003810B2"/>
    <w:rsid w:val="003810D5"/>
    <w:rsid w:val="003810E2"/>
    <w:rsid w:val="003810E5"/>
    <w:rsid w:val="003810FF"/>
    <w:rsid w:val="00381113"/>
    <w:rsid w:val="0038112E"/>
    <w:rsid w:val="0038116C"/>
    <w:rsid w:val="00381172"/>
    <w:rsid w:val="003811B7"/>
    <w:rsid w:val="003811C9"/>
    <w:rsid w:val="003811FA"/>
    <w:rsid w:val="00381291"/>
    <w:rsid w:val="0038129C"/>
    <w:rsid w:val="003812E5"/>
    <w:rsid w:val="00381392"/>
    <w:rsid w:val="003813B4"/>
    <w:rsid w:val="003813C7"/>
    <w:rsid w:val="00381402"/>
    <w:rsid w:val="00381407"/>
    <w:rsid w:val="00381433"/>
    <w:rsid w:val="003814A1"/>
    <w:rsid w:val="003814A5"/>
    <w:rsid w:val="003814F0"/>
    <w:rsid w:val="003814F6"/>
    <w:rsid w:val="00381508"/>
    <w:rsid w:val="00381539"/>
    <w:rsid w:val="0038155E"/>
    <w:rsid w:val="00381562"/>
    <w:rsid w:val="0038162C"/>
    <w:rsid w:val="00381651"/>
    <w:rsid w:val="003816A4"/>
    <w:rsid w:val="003816DF"/>
    <w:rsid w:val="00381752"/>
    <w:rsid w:val="0038175B"/>
    <w:rsid w:val="003818A3"/>
    <w:rsid w:val="003818E0"/>
    <w:rsid w:val="003818FC"/>
    <w:rsid w:val="0038190D"/>
    <w:rsid w:val="0038194A"/>
    <w:rsid w:val="0038196E"/>
    <w:rsid w:val="003819DB"/>
    <w:rsid w:val="003819F7"/>
    <w:rsid w:val="00381A63"/>
    <w:rsid w:val="00381A9D"/>
    <w:rsid w:val="00381AB5"/>
    <w:rsid w:val="00381B39"/>
    <w:rsid w:val="00381B43"/>
    <w:rsid w:val="00381B4C"/>
    <w:rsid w:val="00381B55"/>
    <w:rsid w:val="00381B68"/>
    <w:rsid w:val="00381BB1"/>
    <w:rsid w:val="00381BFA"/>
    <w:rsid w:val="00381C38"/>
    <w:rsid w:val="00381C45"/>
    <w:rsid w:val="00381C5C"/>
    <w:rsid w:val="00381CDD"/>
    <w:rsid w:val="00381D14"/>
    <w:rsid w:val="00381D23"/>
    <w:rsid w:val="00381D35"/>
    <w:rsid w:val="00381D85"/>
    <w:rsid w:val="00381D98"/>
    <w:rsid w:val="00381E03"/>
    <w:rsid w:val="00381E30"/>
    <w:rsid w:val="00381EDA"/>
    <w:rsid w:val="00381F09"/>
    <w:rsid w:val="00381F4F"/>
    <w:rsid w:val="00381F76"/>
    <w:rsid w:val="00381F93"/>
    <w:rsid w:val="00381FA2"/>
    <w:rsid w:val="00381FA7"/>
    <w:rsid w:val="00381FFE"/>
    <w:rsid w:val="00382051"/>
    <w:rsid w:val="00382075"/>
    <w:rsid w:val="0038208C"/>
    <w:rsid w:val="0038209A"/>
    <w:rsid w:val="003820DC"/>
    <w:rsid w:val="003820F7"/>
    <w:rsid w:val="0038211A"/>
    <w:rsid w:val="00382122"/>
    <w:rsid w:val="0038212A"/>
    <w:rsid w:val="0038213C"/>
    <w:rsid w:val="0038213F"/>
    <w:rsid w:val="00382172"/>
    <w:rsid w:val="003821CC"/>
    <w:rsid w:val="003821E4"/>
    <w:rsid w:val="00382200"/>
    <w:rsid w:val="00382250"/>
    <w:rsid w:val="00382259"/>
    <w:rsid w:val="00382297"/>
    <w:rsid w:val="0038229D"/>
    <w:rsid w:val="00382338"/>
    <w:rsid w:val="00382385"/>
    <w:rsid w:val="00382393"/>
    <w:rsid w:val="003823AB"/>
    <w:rsid w:val="00382443"/>
    <w:rsid w:val="003824BC"/>
    <w:rsid w:val="003824E4"/>
    <w:rsid w:val="003824F4"/>
    <w:rsid w:val="0038252B"/>
    <w:rsid w:val="00382588"/>
    <w:rsid w:val="00382591"/>
    <w:rsid w:val="003825DA"/>
    <w:rsid w:val="00382614"/>
    <w:rsid w:val="00382617"/>
    <w:rsid w:val="00382623"/>
    <w:rsid w:val="0038266F"/>
    <w:rsid w:val="00382770"/>
    <w:rsid w:val="003827BB"/>
    <w:rsid w:val="003827C1"/>
    <w:rsid w:val="003827CF"/>
    <w:rsid w:val="00382808"/>
    <w:rsid w:val="0038283D"/>
    <w:rsid w:val="0038285D"/>
    <w:rsid w:val="0038287C"/>
    <w:rsid w:val="003828B6"/>
    <w:rsid w:val="003828BF"/>
    <w:rsid w:val="003829AE"/>
    <w:rsid w:val="00382A4E"/>
    <w:rsid w:val="00382A61"/>
    <w:rsid w:val="00382A93"/>
    <w:rsid w:val="00382AB9"/>
    <w:rsid w:val="00382ABA"/>
    <w:rsid w:val="00382ACC"/>
    <w:rsid w:val="00382AF6"/>
    <w:rsid w:val="00382C16"/>
    <w:rsid w:val="00382C18"/>
    <w:rsid w:val="00382C30"/>
    <w:rsid w:val="00382C4F"/>
    <w:rsid w:val="00382C84"/>
    <w:rsid w:val="00382CC6"/>
    <w:rsid w:val="00382CFC"/>
    <w:rsid w:val="00382D25"/>
    <w:rsid w:val="00382D90"/>
    <w:rsid w:val="00382DB0"/>
    <w:rsid w:val="00382DCC"/>
    <w:rsid w:val="00382DF7"/>
    <w:rsid w:val="00382E11"/>
    <w:rsid w:val="00382E3B"/>
    <w:rsid w:val="00382E42"/>
    <w:rsid w:val="00382ED8"/>
    <w:rsid w:val="00382F01"/>
    <w:rsid w:val="00382FAF"/>
    <w:rsid w:val="00382FB0"/>
    <w:rsid w:val="00382FCC"/>
    <w:rsid w:val="0038302F"/>
    <w:rsid w:val="00383076"/>
    <w:rsid w:val="003830C9"/>
    <w:rsid w:val="0038310E"/>
    <w:rsid w:val="003831B1"/>
    <w:rsid w:val="0038324B"/>
    <w:rsid w:val="0038325D"/>
    <w:rsid w:val="003832C0"/>
    <w:rsid w:val="00383392"/>
    <w:rsid w:val="00383409"/>
    <w:rsid w:val="00383431"/>
    <w:rsid w:val="0038346B"/>
    <w:rsid w:val="003834C9"/>
    <w:rsid w:val="00383501"/>
    <w:rsid w:val="00383508"/>
    <w:rsid w:val="0038351B"/>
    <w:rsid w:val="00383526"/>
    <w:rsid w:val="00383548"/>
    <w:rsid w:val="00383567"/>
    <w:rsid w:val="00383589"/>
    <w:rsid w:val="003835C7"/>
    <w:rsid w:val="003835D4"/>
    <w:rsid w:val="003835EE"/>
    <w:rsid w:val="003835FA"/>
    <w:rsid w:val="0038364A"/>
    <w:rsid w:val="00383680"/>
    <w:rsid w:val="003836AB"/>
    <w:rsid w:val="003836D8"/>
    <w:rsid w:val="003836E4"/>
    <w:rsid w:val="00383763"/>
    <w:rsid w:val="003837AF"/>
    <w:rsid w:val="003837BC"/>
    <w:rsid w:val="003837D0"/>
    <w:rsid w:val="0038380E"/>
    <w:rsid w:val="003838C7"/>
    <w:rsid w:val="0038399B"/>
    <w:rsid w:val="003839B6"/>
    <w:rsid w:val="00383A45"/>
    <w:rsid w:val="00383A78"/>
    <w:rsid w:val="00383A80"/>
    <w:rsid w:val="00383A8D"/>
    <w:rsid w:val="00383AB0"/>
    <w:rsid w:val="00383B1A"/>
    <w:rsid w:val="00383B1D"/>
    <w:rsid w:val="00383B23"/>
    <w:rsid w:val="00383B5A"/>
    <w:rsid w:val="00383B63"/>
    <w:rsid w:val="00383B65"/>
    <w:rsid w:val="00383B96"/>
    <w:rsid w:val="00383CC4"/>
    <w:rsid w:val="00383CC9"/>
    <w:rsid w:val="00383CDF"/>
    <w:rsid w:val="00383D64"/>
    <w:rsid w:val="00383D6B"/>
    <w:rsid w:val="00383D84"/>
    <w:rsid w:val="00383DA0"/>
    <w:rsid w:val="00383DBA"/>
    <w:rsid w:val="00383DCC"/>
    <w:rsid w:val="00383DDD"/>
    <w:rsid w:val="00383E1F"/>
    <w:rsid w:val="00383E39"/>
    <w:rsid w:val="00383E71"/>
    <w:rsid w:val="00383E7B"/>
    <w:rsid w:val="00383ED2"/>
    <w:rsid w:val="00383F1E"/>
    <w:rsid w:val="00383F72"/>
    <w:rsid w:val="00383F7F"/>
    <w:rsid w:val="00383F96"/>
    <w:rsid w:val="00384002"/>
    <w:rsid w:val="00384069"/>
    <w:rsid w:val="00384078"/>
    <w:rsid w:val="00384179"/>
    <w:rsid w:val="003841EA"/>
    <w:rsid w:val="003841EB"/>
    <w:rsid w:val="003841FD"/>
    <w:rsid w:val="00384231"/>
    <w:rsid w:val="00384237"/>
    <w:rsid w:val="00384253"/>
    <w:rsid w:val="00384292"/>
    <w:rsid w:val="003842B0"/>
    <w:rsid w:val="003842BC"/>
    <w:rsid w:val="003842D4"/>
    <w:rsid w:val="0038432E"/>
    <w:rsid w:val="0038432F"/>
    <w:rsid w:val="00384330"/>
    <w:rsid w:val="003843AC"/>
    <w:rsid w:val="003843B7"/>
    <w:rsid w:val="003843C6"/>
    <w:rsid w:val="003843E9"/>
    <w:rsid w:val="00384498"/>
    <w:rsid w:val="0038449D"/>
    <w:rsid w:val="003844AC"/>
    <w:rsid w:val="0038450A"/>
    <w:rsid w:val="0038453F"/>
    <w:rsid w:val="0038456D"/>
    <w:rsid w:val="00384570"/>
    <w:rsid w:val="0038458C"/>
    <w:rsid w:val="003845A7"/>
    <w:rsid w:val="003845CF"/>
    <w:rsid w:val="003845FF"/>
    <w:rsid w:val="0038460B"/>
    <w:rsid w:val="00384639"/>
    <w:rsid w:val="003846D1"/>
    <w:rsid w:val="003846F8"/>
    <w:rsid w:val="00384729"/>
    <w:rsid w:val="00384765"/>
    <w:rsid w:val="00384790"/>
    <w:rsid w:val="003847A2"/>
    <w:rsid w:val="003847BA"/>
    <w:rsid w:val="0038483D"/>
    <w:rsid w:val="00384883"/>
    <w:rsid w:val="00384930"/>
    <w:rsid w:val="003849D5"/>
    <w:rsid w:val="00384A42"/>
    <w:rsid w:val="00384A7E"/>
    <w:rsid w:val="00384A9C"/>
    <w:rsid w:val="00384B3E"/>
    <w:rsid w:val="00384B73"/>
    <w:rsid w:val="00384BCB"/>
    <w:rsid w:val="00384C42"/>
    <w:rsid w:val="00384C5A"/>
    <w:rsid w:val="00384C73"/>
    <w:rsid w:val="00384C7F"/>
    <w:rsid w:val="00384CAE"/>
    <w:rsid w:val="00384CFF"/>
    <w:rsid w:val="00384D1D"/>
    <w:rsid w:val="00384D3B"/>
    <w:rsid w:val="00384D48"/>
    <w:rsid w:val="00384D5F"/>
    <w:rsid w:val="00384DD0"/>
    <w:rsid w:val="00384E14"/>
    <w:rsid w:val="00384E6E"/>
    <w:rsid w:val="00384E8F"/>
    <w:rsid w:val="00384E93"/>
    <w:rsid w:val="00384ECE"/>
    <w:rsid w:val="00384F00"/>
    <w:rsid w:val="00384F0F"/>
    <w:rsid w:val="00384F29"/>
    <w:rsid w:val="00384F76"/>
    <w:rsid w:val="00384FAA"/>
    <w:rsid w:val="00384FC3"/>
    <w:rsid w:val="0038500F"/>
    <w:rsid w:val="00385032"/>
    <w:rsid w:val="0038505A"/>
    <w:rsid w:val="0038508B"/>
    <w:rsid w:val="003850E7"/>
    <w:rsid w:val="00385130"/>
    <w:rsid w:val="0038515F"/>
    <w:rsid w:val="003851A2"/>
    <w:rsid w:val="003851AC"/>
    <w:rsid w:val="003851D2"/>
    <w:rsid w:val="003851EE"/>
    <w:rsid w:val="00385221"/>
    <w:rsid w:val="00385265"/>
    <w:rsid w:val="0038527A"/>
    <w:rsid w:val="003852C0"/>
    <w:rsid w:val="0038530C"/>
    <w:rsid w:val="00385326"/>
    <w:rsid w:val="00385380"/>
    <w:rsid w:val="003853B6"/>
    <w:rsid w:val="003853BA"/>
    <w:rsid w:val="003853C3"/>
    <w:rsid w:val="003853D4"/>
    <w:rsid w:val="0038541F"/>
    <w:rsid w:val="0038542A"/>
    <w:rsid w:val="0038550F"/>
    <w:rsid w:val="0038558E"/>
    <w:rsid w:val="0038564A"/>
    <w:rsid w:val="00385682"/>
    <w:rsid w:val="00385697"/>
    <w:rsid w:val="003856D8"/>
    <w:rsid w:val="00385742"/>
    <w:rsid w:val="00385747"/>
    <w:rsid w:val="003857D6"/>
    <w:rsid w:val="003857EA"/>
    <w:rsid w:val="00385808"/>
    <w:rsid w:val="00385877"/>
    <w:rsid w:val="0038587E"/>
    <w:rsid w:val="003858EC"/>
    <w:rsid w:val="0038596E"/>
    <w:rsid w:val="00385998"/>
    <w:rsid w:val="003859AD"/>
    <w:rsid w:val="003859D0"/>
    <w:rsid w:val="00385A4B"/>
    <w:rsid w:val="00385A8A"/>
    <w:rsid w:val="00385AD2"/>
    <w:rsid w:val="00385AD6"/>
    <w:rsid w:val="00385B2F"/>
    <w:rsid w:val="00385B4B"/>
    <w:rsid w:val="00385B4C"/>
    <w:rsid w:val="00385BC1"/>
    <w:rsid w:val="00385BCF"/>
    <w:rsid w:val="00385BDD"/>
    <w:rsid w:val="00385C14"/>
    <w:rsid w:val="00385C1F"/>
    <w:rsid w:val="00385CA5"/>
    <w:rsid w:val="00385CDB"/>
    <w:rsid w:val="00385CDE"/>
    <w:rsid w:val="00385CE4"/>
    <w:rsid w:val="00385D1D"/>
    <w:rsid w:val="00385D40"/>
    <w:rsid w:val="00385D78"/>
    <w:rsid w:val="00385D85"/>
    <w:rsid w:val="00385DBE"/>
    <w:rsid w:val="00385DCD"/>
    <w:rsid w:val="00385E58"/>
    <w:rsid w:val="00385E81"/>
    <w:rsid w:val="00385F2C"/>
    <w:rsid w:val="00385FA2"/>
    <w:rsid w:val="00385FF6"/>
    <w:rsid w:val="00386041"/>
    <w:rsid w:val="00386047"/>
    <w:rsid w:val="00386049"/>
    <w:rsid w:val="00386064"/>
    <w:rsid w:val="00386083"/>
    <w:rsid w:val="00386145"/>
    <w:rsid w:val="003861F0"/>
    <w:rsid w:val="003861F3"/>
    <w:rsid w:val="00386206"/>
    <w:rsid w:val="00386227"/>
    <w:rsid w:val="0038622D"/>
    <w:rsid w:val="003862FB"/>
    <w:rsid w:val="00386354"/>
    <w:rsid w:val="00386357"/>
    <w:rsid w:val="00386374"/>
    <w:rsid w:val="00386389"/>
    <w:rsid w:val="00386404"/>
    <w:rsid w:val="00386408"/>
    <w:rsid w:val="00386419"/>
    <w:rsid w:val="0038641C"/>
    <w:rsid w:val="00386435"/>
    <w:rsid w:val="00386438"/>
    <w:rsid w:val="0038650E"/>
    <w:rsid w:val="00386514"/>
    <w:rsid w:val="0038651E"/>
    <w:rsid w:val="00386551"/>
    <w:rsid w:val="003865E5"/>
    <w:rsid w:val="00386668"/>
    <w:rsid w:val="00386689"/>
    <w:rsid w:val="0038672F"/>
    <w:rsid w:val="00386751"/>
    <w:rsid w:val="00386763"/>
    <w:rsid w:val="00386799"/>
    <w:rsid w:val="003867E0"/>
    <w:rsid w:val="003867E3"/>
    <w:rsid w:val="00386874"/>
    <w:rsid w:val="00386895"/>
    <w:rsid w:val="003868D0"/>
    <w:rsid w:val="003868E7"/>
    <w:rsid w:val="003868E8"/>
    <w:rsid w:val="00386906"/>
    <w:rsid w:val="00386919"/>
    <w:rsid w:val="0038697C"/>
    <w:rsid w:val="00386A28"/>
    <w:rsid w:val="00386A71"/>
    <w:rsid w:val="00386A89"/>
    <w:rsid w:val="00386A97"/>
    <w:rsid w:val="00386AD0"/>
    <w:rsid w:val="00386ADD"/>
    <w:rsid w:val="00386B03"/>
    <w:rsid w:val="00386B15"/>
    <w:rsid w:val="00386B47"/>
    <w:rsid w:val="00386B7B"/>
    <w:rsid w:val="00386BAA"/>
    <w:rsid w:val="00386CD4"/>
    <w:rsid w:val="00386CEC"/>
    <w:rsid w:val="00386CF8"/>
    <w:rsid w:val="00386D5C"/>
    <w:rsid w:val="00386D60"/>
    <w:rsid w:val="00386DB4"/>
    <w:rsid w:val="00386E46"/>
    <w:rsid w:val="00386E5B"/>
    <w:rsid w:val="00386E75"/>
    <w:rsid w:val="00386E7C"/>
    <w:rsid w:val="00386E86"/>
    <w:rsid w:val="00386E94"/>
    <w:rsid w:val="00386EFD"/>
    <w:rsid w:val="00386FBF"/>
    <w:rsid w:val="0038700F"/>
    <w:rsid w:val="00387063"/>
    <w:rsid w:val="0038707B"/>
    <w:rsid w:val="00387096"/>
    <w:rsid w:val="003870FE"/>
    <w:rsid w:val="0038715A"/>
    <w:rsid w:val="00387166"/>
    <w:rsid w:val="00387196"/>
    <w:rsid w:val="003871DB"/>
    <w:rsid w:val="00387221"/>
    <w:rsid w:val="00387260"/>
    <w:rsid w:val="003872BF"/>
    <w:rsid w:val="003872C5"/>
    <w:rsid w:val="003872D1"/>
    <w:rsid w:val="003872EC"/>
    <w:rsid w:val="00387316"/>
    <w:rsid w:val="00387343"/>
    <w:rsid w:val="0038737B"/>
    <w:rsid w:val="00387396"/>
    <w:rsid w:val="003873CB"/>
    <w:rsid w:val="003873EB"/>
    <w:rsid w:val="003873FC"/>
    <w:rsid w:val="00387415"/>
    <w:rsid w:val="00387435"/>
    <w:rsid w:val="00387470"/>
    <w:rsid w:val="003874AC"/>
    <w:rsid w:val="0038750F"/>
    <w:rsid w:val="00387538"/>
    <w:rsid w:val="003875D4"/>
    <w:rsid w:val="00387607"/>
    <w:rsid w:val="0038769D"/>
    <w:rsid w:val="003876F2"/>
    <w:rsid w:val="0038771C"/>
    <w:rsid w:val="00387758"/>
    <w:rsid w:val="0038776B"/>
    <w:rsid w:val="003877CE"/>
    <w:rsid w:val="003877D5"/>
    <w:rsid w:val="003877F3"/>
    <w:rsid w:val="00387807"/>
    <w:rsid w:val="0038780B"/>
    <w:rsid w:val="00387814"/>
    <w:rsid w:val="0038786B"/>
    <w:rsid w:val="00387898"/>
    <w:rsid w:val="0038793D"/>
    <w:rsid w:val="00387959"/>
    <w:rsid w:val="00387962"/>
    <w:rsid w:val="00387983"/>
    <w:rsid w:val="003879A4"/>
    <w:rsid w:val="003879BB"/>
    <w:rsid w:val="003879BC"/>
    <w:rsid w:val="003879DD"/>
    <w:rsid w:val="00387A2C"/>
    <w:rsid w:val="00387A95"/>
    <w:rsid w:val="00387ACE"/>
    <w:rsid w:val="00387B28"/>
    <w:rsid w:val="00387BC1"/>
    <w:rsid w:val="00387BC9"/>
    <w:rsid w:val="00387BDF"/>
    <w:rsid w:val="00387C00"/>
    <w:rsid w:val="00387CBC"/>
    <w:rsid w:val="00387CDC"/>
    <w:rsid w:val="00387CEF"/>
    <w:rsid w:val="00387D2A"/>
    <w:rsid w:val="00387DF4"/>
    <w:rsid w:val="00387E19"/>
    <w:rsid w:val="00387E1D"/>
    <w:rsid w:val="00387E1E"/>
    <w:rsid w:val="00387E65"/>
    <w:rsid w:val="00387E6D"/>
    <w:rsid w:val="00387E87"/>
    <w:rsid w:val="00387E9A"/>
    <w:rsid w:val="00387EA9"/>
    <w:rsid w:val="00387EDE"/>
    <w:rsid w:val="00387EE5"/>
    <w:rsid w:val="00387F2A"/>
    <w:rsid w:val="00387F37"/>
    <w:rsid w:val="00387F91"/>
    <w:rsid w:val="00387FB1"/>
    <w:rsid w:val="00387FB8"/>
    <w:rsid w:val="00387FEB"/>
    <w:rsid w:val="00390000"/>
    <w:rsid w:val="00390009"/>
    <w:rsid w:val="00390049"/>
    <w:rsid w:val="00390062"/>
    <w:rsid w:val="00390072"/>
    <w:rsid w:val="0039007F"/>
    <w:rsid w:val="00390100"/>
    <w:rsid w:val="0039010A"/>
    <w:rsid w:val="00390115"/>
    <w:rsid w:val="00390137"/>
    <w:rsid w:val="0039017D"/>
    <w:rsid w:val="003901BD"/>
    <w:rsid w:val="003901D4"/>
    <w:rsid w:val="003901E8"/>
    <w:rsid w:val="00390224"/>
    <w:rsid w:val="0039026F"/>
    <w:rsid w:val="00390283"/>
    <w:rsid w:val="003902B2"/>
    <w:rsid w:val="003902CE"/>
    <w:rsid w:val="003902DF"/>
    <w:rsid w:val="00390336"/>
    <w:rsid w:val="0039034B"/>
    <w:rsid w:val="0039034C"/>
    <w:rsid w:val="00390351"/>
    <w:rsid w:val="003903A6"/>
    <w:rsid w:val="00390401"/>
    <w:rsid w:val="0039040C"/>
    <w:rsid w:val="0039041B"/>
    <w:rsid w:val="00390458"/>
    <w:rsid w:val="003904C9"/>
    <w:rsid w:val="003904CB"/>
    <w:rsid w:val="003904F4"/>
    <w:rsid w:val="00390509"/>
    <w:rsid w:val="0039050F"/>
    <w:rsid w:val="0039051B"/>
    <w:rsid w:val="00390551"/>
    <w:rsid w:val="0039057F"/>
    <w:rsid w:val="0039059E"/>
    <w:rsid w:val="003905B5"/>
    <w:rsid w:val="003905BC"/>
    <w:rsid w:val="003906EB"/>
    <w:rsid w:val="00390704"/>
    <w:rsid w:val="00390740"/>
    <w:rsid w:val="0039074B"/>
    <w:rsid w:val="0039074D"/>
    <w:rsid w:val="00390777"/>
    <w:rsid w:val="00390790"/>
    <w:rsid w:val="00390791"/>
    <w:rsid w:val="00390799"/>
    <w:rsid w:val="003907D5"/>
    <w:rsid w:val="003907DF"/>
    <w:rsid w:val="00390809"/>
    <w:rsid w:val="00390830"/>
    <w:rsid w:val="003908B0"/>
    <w:rsid w:val="00390916"/>
    <w:rsid w:val="00390941"/>
    <w:rsid w:val="003909A4"/>
    <w:rsid w:val="003909EE"/>
    <w:rsid w:val="003909EF"/>
    <w:rsid w:val="00390A46"/>
    <w:rsid w:val="00390A5E"/>
    <w:rsid w:val="00390ABD"/>
    <w:rsid w:val="00390B00"/>
    <w:rsid w:val="00390B4D"/>
    <w:rsid w:val="00390B50"/>
    <w:rsid w:val="00390BBF"/>
    <w:rsid w:val="00390C56"/>
    <w:rsid w:val="00390C75"/>
    <w:rsid w:val="00390CA0"/>
    <w:rsid w:val="00390D45"/>
    <w:rsid w:val="00390DCE"/>
    <w:rsid w:val="00390DFF"/>
    <w:rsid w:val="00390E00"/>
    <w:rsid w:val="00390E19"/>
    <w:rsid w:val="00390E30"/>
    <w:rsid w:val="00390E57"/>
    <w:rsid w:val="00390ED3"/>
    <w:rsid w:val="00390EF6"/>
    <w:rsid w:val="00390F08"/>
    <w:rsid w:val="00390F2D"/>
    <w:rsid w:val="00390F6F"/>
    <w:rsid w:val="00390F75"/>
    <w:rsid w:val="00390F7E"/>
    <w:rsid w:val="00390F95"/>
    <w:rsid w:val="00390F99"/>
    <w:rsid w:val="0039102B"/>
    <w:rsid w:val="0039103E"/>
    <w:rsid w:val="0039104F"/>
    <w:rsid w:val="00391066"/>
    <w:rsid w:val="0039107D"/>
    <w:rsid w:val="003910A7"/>
    <w:rsid w:val="003910BF"/>
    <w:rsid w:val="003910CA"/>
    <w:rsid w:val="00391115"/>
    <w:rsid w:val="0039111D"/>
    <w:rsid w:val="00391141"/>
    <w:rsid w:val="003911CD"/>
    <w:rsid w:val="00391244"/>
    <w:rsid w:val="0039127C"/>
    <w:rsid w:val="00391292"/>
    <w:rsid w:val="00391294"/>
    <w:rsid w:val="003912D8"/>
    <w:rsid w:val="003912FE"/>
    <w:rsid w:val="0039131F"/>
    <w:rsid w:val="00391328"/>
    <w:rsid w:val="00391384"/>
    <w:rsid w:val="00391391"/>
    <w:rsid w:val="003913A4"/>
    <w:rsid w:val="003913E5"/>
    <w:rsid w:val="003913FE"/>
    <w:rsid w:val="00391431"/>
    <w:rsid w:val="003914C3"/>
    <w:rsid w:val="0039150F"/>
    <w:rsid w:val="0039151F"/>
    <w:rsid w:val="0039152C"/>
    <w:rsid w:val="00391555"/>
    <w:rsid w:val="00391556"/>
    <w:rsid w:val="0039157E"/>
    <w:rsid w:val="00391583"/>
    <w:rsid w:val="00391591"/>
    <w:rsid w:val="003915A3"/>
    <w:rsid w:val="003915AD"/>
    <w:rsid w:val="00391697"/>
    <w:rsid w:val="003916E3"/>
    <w:rsid w:val="00391713"/>
    <w:rsid w:val="00391747"/>
    <w:rsid w:val="00391768"/>
    <w:rsid w:val="00391782"/>
    <w:rsid w:val="00391795"/>
    <w:rsid w:val="0039181B"/>
    <w:rsid w:val="00391820"/>
    <w:rsid w:val="00391836"/>
    <w:rsid w:val="00391876"/>
    <w:rsid w:val="0039187B"/>
    <w:rsid w:val="003918BD"/>
    <w:rsid w:val="00391998"/>
    <w:rsid w:val="00391AA7"/>
    <w:rsid w:val="00391AB9"/>
    <w:rsid w:val="00391AE0"/>
    <w:rsid w:val="00391B45"/>
    <w:rsid w:val="00391B96"/>
    <w:rsid w:val="00391C03"/>
    <w:rsid w:val="00391C45"/>
    <w:rsid w:val="00391C57"/>
    <w:rsid w:val="00391CBA"/>
    <w:rsid w:val="00391CC4"/>
    <w:rsid w:val="00391D26"/>
    <w:rsid w:val="00391D79"/>
    <w:rsid w:val="00391D83"/>
    <w:rsid w:val="00391DB7"/>
    <w:rsid w:val="00391DD6"/>
    <w:rsid w:val="00391DEB"/>
    <w:rsid w:val="00391E28"/>
    <w:rsid w:val="00391E30"/>
    <w:rsid w:val="00391E57"/>
    <w:rsid w:val="00391E83"/>
    <w:rsid w:val="00391ECD"/>
    <w:rsid w:val="00391EE5"/>
    <w:rsid w:val="00391EE8"/>
    <w:rsid w:val="00391F02"/>
    <w:rsid w:val="00391F0A"/>
    <w:rsid w:val="00391F18"/>
    <w:rsid w:val="00391F3E"/>
    <w:rsid w:val="00391F4E"/>
    <w:rsid w:val="00391F82"/>
    <w:rsid w:val="0039200D"/>
    <w:rsid w:val="003920C6"/>
    <w:rsid w:val="003920F5"/>
    <w:rsid w:val="00392105"/>
    <w:rsid w:val="0039210F"/>
    <w:rsid w:val="00392117"/>
    <w:rsid w:val="0039214F"/>
    <w:rsid w:val="0039215B"/>
    <w:rsid w:val="0039215D"/>
    <w:rsid w:val="00392172"/>
    <w:rsid w:val="0039219C"/>
    <w:rsid w:val="003921D5"/>
    <w:rsid w:val="003921E0"/>
    <w:rsid w:val="003921FB"/>
    <w:rsid w:val="00392235"/>
    <w:rsid w:val="00392256"/>
    <w:rsid w:val="00392273"/>
    <w:rsid w:val="00392294"/>
    <w:rsid w:val="003922B5"/>
    <w:rsid w:val="003922C5"/>
    <w:rsid w:val="003922F3"/>
    <w:rsid w:val="0039233D"/>
    <w:rsid w:val="00392392"/>
    <w:rsid w:val="0039239E"/>
    <w:rsid w:val="003923BB"/>
    <w:rsid w:val="00392426"/>
    <w:rsid w:val="0039243B"/>
    <w:rsid w:val="003924D6"/>
    <w:rsid w:val="00392507"/>
    <w:rsid w:val="0039251F"/>
    <w:rsid w:val="00392544"/>
    <w:rsid w:val="00392563"/>
    <w:rsid w:val="00392576"/>
    <w:rsid w:val="0039259B"/>
    <w:rsid w:val="003925A2"/>
    <w:rsid w:val="003925A7"/>
    <w:rsid w:val="003925A8"/>
    <w:rsid w:val="003925B8"/>
    <w:rsid w:val="003926B0"/>
    <w:rsid w:val="003927AE"/>
    <w:rsid w:val="00392806"/>
    <w:rsid w:val="00392808"/>
    <w:rsid w:val="00392820"/>
    <w:rsid w:val="0039288F"/>
    <w:rsid w:val="003928CD"/>
    <w:rsid w:val="003928D2"/>
    <w:rsid w:val="00392903"/>
    <w:rsid w:val="0039292F"/>
    <w:rsid w:val="00392976"/>
    <w:rsid w:val="003929EE"/>
    <w:rsid w:val="00392A05"/>
    <w:rsid w:val="00392A2C"/>
    <w:rsid w:val="00392AD9"/>
    <w:rsid w:val="00392AFC"/>
    <w:rsid w:val="00392B1F"/>
    <w:rsid w:val="00392B72"/>
    <w:rsid w:val="00392BA9"/>
    <w:rsid w:val="00392BE0"/>
    <w:rsid w:val="00392C02"/>
    <w:rsid w:val="00392C13"/>
    <w:rsid w:val="00392C16"/>
    <w:rsid w:val="00392C17"/>
    <w:rsid w:val="00392C20"/>
    <w:rsid w:val="00392C5C"/>
    <w:rsid w:val="00392C64"/>
    <w:rsid w:val="00392CAC"/>
    <w:rsid w:val="00392CC8"/>
    <w:rsid w:val="00392CD0"/>
    <w:rsid w:val="00392D2B"/>
    <w:rsid w:val="00392D5C"/>
    <w:rsid w:val="00392D8B"/>
    <w:rsid w:val="00392D92"/>
    <w:rsid w:val="00392DB2"/>
    <w:rsid w:val="00392E06"/>
    <w:rsid w:val="00392E1D"/>
    <w:rsid w:val="00392E26"/>
    <w:rsid w:val="00392E3C"/>
    <w:rsid w:val="00392E5E"/>
    <w:rsid w:val="00392E91"/>
    <w:rsid w:val="00392EF5"/>
    <w:rsid w:val="00392F9A"/>
    <w:rsid w:val="0039303E"/>
    <w:rsid w:val="00393055"/>
    <w:rsid w:val="00393073"/>
    <w:rsid w:val="00393086"/>
    <w:rsid w:val="0039317F"/>
    <w:rsid w:val="00393187"/>
    <w:rsid w:val="0039320F"/>
    <w:rsid w:val="0039321E"/>
    <w:rsid w:val="0039326A"/>
    <w:rsid w:val="003932D3"/>
    <w:rsid w:val="0039331E"/>
    <w:rsid w:val="003933A5"/>
    <w:rsid w:val="003933DB"/>
    <w:rsid w:val="003933DC"/>
    <w:rsid w:val="0039342B"/>
    <w:rsid w:val="00393458"/>
    <w:rsid w:val="003934B0"/>
    <w:rsid w:val="003934E3"/>
    <w:rsid w:val="00393570"/>
    <w:rsid w:val="0039358C"/>
    <w:rsid w:val="003935F9"/>
    <w:rsid w:val="0039361C"/>
    <w:rsid w:val="0039365E"/>
    <w:rsid w:val="00393673"/>
    <w:rsid w:val="00393684"/>
    <w:rsid w:val="00393698"/>
    <w:rsid w:val="003936AA"/>
    <w:rsid w:val="00393760"/>
    <w:rsid w:val="0039377D"/>
    <w:rsid w:val="0039379A"/>
    <w:rsid w:val="003937A3"/>
    <w:rsid w:val="003937A8"/>
    <w:rsid w:val="003937B5"/>
    <w:rsid w:val="0039385B"/>
    <w:rsid w:val="00393877"/>
    <w:rsid w:val="0039387C"/>
    <w:rsid w:val="00393882"/>
    <w:rsid w:val="00393912"/>
    <w:rsid w:val="00393942"/>
    <w:rsid w:val="00393952"/>
    <w:rsid w:val="003939FE"/>
    <w:rsid w:val="00393A27"/>
    <w:rsid w:val="00393A2F"/>
    <w:rsid w:val="00393A5E"/>
    <w:rsid w:val="00393A69"/>
    <w:rsid w:val="00393ADF"/>
    <w:rsid w:val="00393B51"/>
    <w:rsid w:val="00393B54"/>
    <w:rsid w:val="00393B6F"/>
    <w:rsid w:val="00393B80"/>
    <w:rsid w:val="00393BC4"/>
    <w:rsid w:val="00393BFD"/>
    <w:rsid w:val="00393C6C"/>
    <w:rsid w:val="00393CB8"/>
    <w:rsid w:val="00393CBB"/>
    <w:rsid w:val="00393CC2"/>
    <w:rsid w:val="00393CC7"/>
    <w:rsid w:val="00393CFC"/>
    <w:rsid w:val="00393D43"/>
    <w:rsid w:val="00393D4E"/>
    <w:rsid w:val="00393D4F"/>
    <w:rsid w:val="00393D55"/>
    <w:rsid w:val="00393DB0"/>
    <w:rsid w:val="00393DD8"/>
    <w:rsid w:val="00393E0D"/>
    <w:rsid w:val="00393E2D"/>
    <w:rsid w:val="00393E54"/>
    <w:rsid w:val="00393E57"/>
    <w:rsid w:val="00393EF3"/>
    <w:rsid w:val="00393F45"/>
    <w:rsid w:val="00393F53"/>
    <w:rsid w:val="00393FA4"/>
    <w:rsid w:val="00393FA9"/>
    <w:rsid w:val="00393FB0"/>
    <w:rsid w:val="00394076"/>
    <w:rsid w:val="003940C0"/>
    <w:rsid w:val="003940D4"/>
    <w:rsid w:val="003940DD"/>
    <w:rsid w:val="003940E4"/>
    <w:rsid w:val="0039410F"/>
    <w:rsid w:val="0039413C"/>
    <w:rsid w:val="00394147"/>
    <w:rsid w:val="003941A2"/>
    <w:rsid w:val="003941BF"/>
    <w:rsid w:val="003941E1"/>
    <w:rsid w:val="0039425B"/>
    <w:rsid w:val="0039428B"/>
    <w:rsid w:val="00394299"/>
    <w:rsid w:val="003942CF"/>
    <w:rsid w:val="003942EE"/>
    <w:rsid w:val="00394316"/>
    <w:rsid w:val="00394357"/>
    <w:rsid w:val="003943F7"/>
    <w:rsid w:val="00394432"/>
    <w:rsid w:val="0039443E"/>
    <w:rsid w:val="003944D2"/>
    <w:rsid w:val="003944D3"/>
    <w:rsid w:val="003944D6"/>
    <w:rsid w:val="00394532"/>
    <w:rsid w:val="0039453B"/>
    <w:rsid w:val="00394552"/>
    <w:rsid w:val="0039455D"/>
    <w:rsid w:val="003945A0"/>
    <w:rsid w:val="0039463C"/>
    <w:rsid w:val="0039464A"/>
    <w:rsid w:val="00394693"/>
    <w:rsid w:val="003946A8"/>
    <w:rsid w:val="003946F3"/>
    <w:rsid w:val="00394741"/>
    <w:rsid w:val="00394751"/>
    <w:rsid w:val="003947B8"/>
    <w:rsid w:val="00394890"/>
    <w:rsid w:val="00394957"/>
    <w:rsid w:val="0039496E"/>
    <w:rsid w:val="003949BC"/>
    <w:rsid w:val="00394A02"/>
    <w:rsid w:val="00394A6C"/>
    <w:rsid w:val="00394AAD"/>
    <w:rsid w:val="00394B51"/>
    <w:rsid w:val="00394B60"/>
    <w:rsid w:val="00394B61"/>
    <w:rsid w:val="00394B83"/>
    <w:rsid w:val="00394BD3"/>
    <w:rsid w:val="00394C51"/>
    <w:rsid w:val="00394CE8"/>
    <w:rsid w:val="00394D75"/>
    <w:rsid w:val="00394D91"/>
    <w:rsid w:val="00394D99"/>
    <w:rsid w:val="00394DB5"/>
    <w:rsid w:val="00394DC1"/>
    <w:rsid w:val="00394E0B"/>
    <w:rsid w:val="00394E50"/>
    <w:rsid w:val="00394E82"/>
    <w:rsid w:val="00394E85"/>
    <w:rsid w:val="00394EA9"/>
    <w:rsid w:val="00394F08"/>
    <w:rsid w:val="00394FBE"/>
    <w:rsid w:val="00394FCD"/>
    <w:rsid w:val="00394FE3"/>
    <w:rsid w:val="00394FEF"/>
    <w:rsid w:val="003950AB"/>
    <w:rsid w:val="003950FA"/>
    <w:rsid w:val="0039510E"/>
    <w:rsid w:val="003951A3"/>
    <w:rsid w:val="003951ED"/>
    <w:rsid w:val="00395209"/>
    <w:rsid w:val="0039521D"/>
    <w:rsid w:val="0039522B"/>
    <w:rsid w:val="0039523F"/>
    <w:rsid w:val="00395243"/>
    <w:rsid w:val="00395252"/>
    <w:rsid w:val="003952B8"/>
    <w:rsid w:val="003952E3"/>
    <w:rsid w:val="00395306"/>
    <w:rsid w:val="00395341"/>
    <w:rsid w:val="00395347"/>
    <w:rsid w:val="00395374"/>
    <w:rsid w:val="003953DA"/>
    <w:rsid w:val="003953E2"/>
    <w:rsid w:val="0039540C"/>
    <w:rsid w:val="0039544F"/>
    <w:rsid w:val="0039546F"/>
    <w:rsid w:val="003954CE"/>
    <w:rsid w:val="00395515"/>
    <w:rsid w:val="00395579"/>
    <w:rsid w:val="0039558E"/>
    <w:rsid w:val="003955A5"/>
    <w:rsid w:val="003955B2"/>
    <w:rsid w:val="003955B3"/>
    <w:rsid w:val="003955B8"/>
    <w:rsid w:val="0039560B"/>
    <w:rsid w:val="00395613"/>
    <w:rsid w:val="00395633"/>
    <w:rsid w:val="00395636"/>
    <w:rsid w:val="00395640"/>
    <w:rsid w:val="0039569D"/>
    <w:rsid w:val="003956AB"/>
    <w:rsid w:val="003956AE"/>
    <w:rsid w:val="003956DB"/>
    <w:rsid w:val="003956E2"/>
    <w:rsid w:val="0039577B"/>
    <w:rsid w:val="0039579A"/>
    <w:rsid w:val="0039579E"/>
    <w:rsid w:val="003957B5"/>
    <w:rsid w:val="003957D6"/>
    <w:rsid w:val="003957D8"/>
    <w:rsid w:val="003957F1"/>
    <w:rsid w:val="00395802"/>
    <w:rsid w:val="0039581D"/>
    <w:rsid w:val="00395851"/>
    <w:rsid w:val="003958C9"/>
    <w:rsid w:val="003958D5"/>
    <w:rsid w:val="003959AD"/>
    <w:rsid w:val="003959D3"/>
    <w:rsid w:val="003959E2"/>
    <w:rsid w:val="003959F3"/>
    <w:rsid w:val="003959F9"/>
    <w:rsid w:val="00395A0A"/>
    <w:rsid w:val="00395ACB"/>
    <w:rsid w:val="00395AE1"/>
    <w:rsid w:val="00395AED"/>
    <w:rsid w:val="00395AF0"/>
    <w:rsid w:val="00395B5C"/>
    <w:rsid w:val="00395B79"/>
    <w:rsid w:val="00395BA9"/>
    <w:rsid w:val="00395BB5"/>
    <w:rsid w:val="00395BD5"/>
    <w:rsid w:val="00395C18"/>
    <w:rsid w:val="00395C32"/>
    <w:rsid w:val="00395C34"/>
    <w:rsid w:val="00395C43"/>
    <w:rsid w:val="00395C4D"/>
    <w:rsid w:val="00395C96"/>
    <w:rsid w:val="00395CC0"/>
    <w:rsid w:val="00395CC1"/>
    <w:rsid w:val="00395CE1"/>
    <w:rsid w:val="00395D4C"/>
    <w:rsid w:val="00395D92"/>
    <w:rsid w:val="00395DB3"/>
    <w:rsid w:val="00395E52"/>
    <w:rsid w:val="00395E69"/>
    <w:rsid w:val="00395EBE"/>
    <w:rsid w:val="00395EEC"/>
    <w:rsid w:val="00395F01"/>
    <w:rsid w:val="00395F07"/>
    <w:rsid w:val="00395F10"/>
    <w:rsid w:val="00395FC1"/>
    <w:rsid w:val="00395FC8"/>
    <w:rsid w:val="00395FCA"/>
    <w:rsid w:val="00395FE3"/>
    <w:rsid w:val="00396004"/>
    <w:rsid w:val="0039603E"/>
    <w:rsid w:val="003960AE"/>
    <w:rsid w:val="003960B9"/>
    <w:rsid w:val="003960C5"/>
    <w:rsid w:val="00396139"/>
    <w:rsid w:val="00396144"/>
    <w:rsid w:val="00396148"/>
    <w:rsid w:val="00396154"/>
    <w:rsid w:val="0039615A"/>
    <w:rsid w:val="0039616E"/>
    <w:rsid w:val="0039618D"/>
    <w:rsid w:val="003961A5"/>
    <w:rsid w:val="003961BA"/>
    <w:rsid w:val="003961D6"/>
    <w:rsid w:val="0039620B"/>
    <w:rsid w:val="003962A0"/>
    <w:rsid w:val="003962BC"/>
    <w:rsid w:val="003962FB"/>
    <w:rsid w:val="003962FD"/>
    <w:rsid w:val="0039631A"/>
    <w:rsid w:val="00396339"/>
    <w:rsid w:val="00396360"/>
    <w:rsid w:val="0039636E"/>
    <w:rsid w:val="0039639E"/>
    <w:rsid w:val="003963C2"/>
    <w:rsid w:val="00396422"/>
    <w:rsid w:val="00396477"/>
    <w:rsid w:val="00396488"/>
    <w:rsid w:val="0039648E"/>
    <w:rsid w:val="00396521"/>
    <w:rsid w:val="00396557"/>
    <w:rsid w:val="00396570"/>
    <w:rsid w:val="00396572"/>
    <w:rsid w:val="0039657C"/>
    <w:rsid w:val="003965E8"/>
    <w:rsid w:val="003965F9"/>
    <w:rsid w:val="0039660D"/>
    <w:rsid w:val="0039660E"/>
    <w:rsid w:val="0039661F"/>
    <w:rsid w:val="00396687"/>
    <w:rsid w:val="003966AA"/>
    <w:rsid w:val="003966B1"/>
    <w:rsid w:val="003966D5"/>
    <w:rsid w:val="00396703"/>
    <w:rsid w:val="0039672A"/>
    <w:rsid w:val="00396732"/>
    <w:rsid w:val="0039674B"/>
    <w:rsid w:val="00396750"/>
    <w:rsid w:val="003967A5"/>
    <w:rsid w:val="003967CC"/>
    <w:rsid w:val="003967D4"/>
    <w:rsid w:val="00396824"/>
    <w:rsid w:val="00396826"/>
    <w:rsid w:val="0039682D"/>
    <w:rsid w:val="00396850"/>
    <w:rsid w:val="00396866"/>
    <w:rsid w:val="00396892"/>
    <w:rsid w:val="00396893"/>
    <w:rsid w:val="0039690A"/>
    <w:rsid w:val="0039694A"/>
    <w:rsid w:val="00396965"/>
    <w:rsid w:val="0039696F"/>
    <w:rsid w:val="003969A7"/>
    <w:rsid w:val="003969D8"/>
    <w:rsid w:val="003969E7"/>
    <w:rsid w:val="00396A2C"/>
    <w:rsid w:val="00396A4D"/>
    <w:rsid w:val="00396A86"/>
    <w:rsid w:val="00396AAE"/>
    <w:rsid w:val="00396ABF"/>
    <w:rsid w:val="00396ACC"/>
    <w:rsid w:val="00396B13"/>
    <w:rsid w:val="00396B53"/>
    <w:rsid w:val="00396B58"/>
    <w:rsid w:val="00396B66"/>
    <w:rsid w:val="00396B6F"/>
    <w:rsid w:val="00396B94"/>
    <w:rsid w:val="00396C18"/>
    <w:rsid w:val="00396C3D"/>
    <w:rsid w:val="00396C6B"/>
    <w:rsid w:val="00396D86"/>
    <w:rsid w:val="00396D92"/>
    <w:rsid w:val="00396DCD"/>
    <w:rsid w:val="00396DFA"/>
    <w:rsid w:val="00396E02"/>
    <w:rsid w:val="00396E11"/>
    <w:rsid w:val="00396E7F"/>
    <w:rsid w:val="00396ECF"/>
    <w:rsid w:val="00396F07"/>
    <w:rsid w:val="00396F2D"/>
    <w:rsid w:val="00396FF2"/>
    <w:rsid w:val="00397004"/>
    <w:rsid w:val="00397014"/>
    <w:rsid w:val="003970EB"/>
    <w:rsid w:val="003970F0"/>
    <w:rsid w:val="00397123"/>
    <w:rsid w:val="0039713D"/>
    <w:rsid w:val="0039714E"/>
    <w:rsid w:val="0039719C"/>
    <w:rsid w:val="003971A5"/>
    <w:rsid w:val="003971D2"/>
    <w:rsid w:val="003971F7"/>
    <w:rsid w:val="00397296"/>
    <w:rsid w:val="0039729F"/>
    <w:rsid w:val="003972FD"/>
    <w:rsid w:val="00397407"/>
    <w:rsid w:val="0039743A"/>
    <w:rsid w:val="0039749F"/>
    <w:rsid w:val="003974AD"/>
    <w:rsid w:val="003974D1"/>
    <w:rsid w:val="003974F8"/>
    <w:rsid w:val="0039752F"/>
    <w:rsid w:val="0039755B"/>
    <w:rsid w:val="0039755D"/>
    <w:rsid w:val="00397587"/>
    <w:rsid w:val="003975AB"/>
    <w:rsid w:val="003975E1"/>
    <w:rsid w:val="003975FF"/>
    <w:rsid w:val="0039762C"/>
    <w:rsid w:val="0039769E"/>
    <w:rsid w:val="003976BF"/>
    <w:rsid w:val="0039771D"/>
    <w:rsid w:val="00397722"/>
    <w:rsid w:val="0039774C"/>
    <w:rsid w:val="00397763"/>
    <w:rsid w:val="0039777B"/>
    <w:rsid w:val="00397792"/>
    <w:rsid w:val="0039779A"/>
    <w:rsid w:val="00397820"/>
    <w:rsid w:val="00397823"/>
    <w:rsid w:val="00397891"/>
    <w:rsid w:val="00397894"/>
    <w:rsid w:val="0039789D"/>
    <w:rsid w:val="003978B1"/>
    <w:rsid w:val="003978C8"/>
    <w:rsid w:val="003978F4"/>
    <w:rsid w:val="00397925"/>
    <w:rsid w:val="0039793E"/>
    <w:rsid w:val="00397972"/>
    <w:rsid w:val="003979BD"/>
    <w:rsid w:val="003979C6"/>
    <w:rsid w:val="003979E4"/>
    <w:rsid w:val="00397A05"/>
    <w:rsid w:val="00397A4C"/>
    <w:rsid w:val="00397AC2"/>
    <w:rsid w:val="00397B07"/>
    <w:rsid w:val="00397B27"/>
    <w:rsid w:val="00397B34"/>
    <w:rsid w:val="00397BB6"/>
    <w:rsid w:val="00397C51"/>
    <w:rsid w:val="00397C58"/>
    <w:rsid w:val="00397C6F"/>
    <w:rsid w:val="00397CAB"/>
    <w:rsid w:val="00397CAC"/>
    <w:rsid w:val="00397CF6"/>
    <w:rsid w:val="00397D2A"/>
    <w:rsid w:val="00397D33"/>
    <w:rsid w:val="00397D35"/>
    <w:rsid w:val="00397D42"/>
    <w:rsid w:val="00397D90"/>
    <w:rsid w:val="00397D9D"/>
    <w:rsid w:val="00397DA0"/>
    <w:rsid w:val="00397DA2"/>
    <w:rsid w:val="00397DF6"/>
    <w:rsid w:val="00397E5E"/>
    <w:rsid w:val="00397E73"/>
    <w:rsid w:val="00397EEA"/>
    <w:rsid w:val="00397EF8"/>
    <w:rsid w:val="00397F0D"/>
    <w:rsid w:val="00397F73"/>
    <w:rsid w:val="00397F91"/>
    <w:rsid w:val="00397F94"/>
    <w:rsid w:val="00397FC0"/>
    <w:rsid w:val="00397FD1"/>
    <w:rsid w:val="003A0025"/>
    <w:rsid w:val="003A004F"/>
    <w:rsid w:val="003A0076"/>
    <w:rsid w:val="003A00FB"/>
    <w:rsid w:val="003A0108"/>
    <w:rsid w:val="003A016D"/>
    <w:rsid w:val="003A01A8"/>
    <w:rsid w:val="003A01AC"/>
    <w:rsid w:val="003A01AF"/>
    <w:rsid w:val="003A01F2"/>
    <w:rsid w:val="003A0237"/>
    <w:rsid w:val="003A0260"/>
    <w:rsid w:val="003A0263"/>
    <w:rsid w:val="003A02A9"/>
    <w:rsid w:val="003A02C0"/>
    <w:rsid w:val="003A0301"/>
    <w:rsid w:val="003A031D"/>
    <w:rsid w:val="003A0328"/>
    <w:rsid w:val="003A032F"/>
    <w:rsid w:val="003A036F"/>
    <w:rsid w:val="003A03B1"/>
    <w:rsid w:val="003A03B4"/>
    <w:rsid w:val="003A03E5"/>
    <w:rsid w:val="003A03F8"/>
    <w:rsid w:val="003A0435"/>
    <w:rsid w:val="003A0443"/>
    <w:rsid w:val="003A0494"/>
    <w:rsid w:val="003A0496"/>
    <w:rsid w:val="003A0502"/>
    <w:rsid w:val="003A0507"/>
    <w:rsid w:val="003A0598"/>
    <w:rsid w:val="003A059E"/>
    <w:rsid w:val="003A05AD"/>
    <w:rsid w:val="003A05E5"/>
    <w:rsid w:val="003A0653"/>
    <w:rsid w:val="003A0662"/>
    <w:rsid w:val="003A067F"/>
    <w:rsid w:val="003A069A"/>
    <w:rsid w:val="003A06BA"/>
    <w:rsid w:val="003A06F1"/>
    <w:rsid w:val="003A075C"/>
    <w:rsid w:val="003A078C"/>
    <w:rsid w:val="003A07E0"/>
    <w:rsid w:val="003A0816"/>
    <w:rsid w:val="003A081B"/>
    <w:rsid w:val="003A085B"/>
    <w:rsid w:val="003A08AB"/>
    <w:rsid w:val="003A08B3"/>
    <w:rsid w:val="003A08C1"/>
    <w:rsid w:val="003A08C9"/>
    <w:rsid w:val="003A08CC"/>
    <w:rsid w:val="003A08DB"/>
    <w:rsid w:val="003A0903"/>
    <w:rsid w:val="003A0920"/>
    <w:rsid w:val="003A0938"/>
    <w:rsid w:val="003A09CA"/>
    <w:rsid w:val="003A0A07"/>
    <w:rsid w:val="003A0A68"/>
    <w:rsid w:val="003A0A6E"/>
    <w:rsid w:val="003A0A7D"/>
    <w:rsid w:val="003A0A81"/>
    <w:rsid w:val="003A0AA4"/>
    <w:rsid w:val="003A0AB8"/>
    <w:rsid w:val="003A0ACA"/>
    <w:rsid w:val="003A0AD7"/>
    <w:rsid w:val="003A0AF4"/>
    <w:rsid w:val="003A0B0F"/>
    <w:rsid w:val="003A0B13"/>
    <w:rsid w:val="003A0B70"/>
    <w:rsid w:val="003A0B87"/>
    <w:rsid w:val="003A0BC4"/>
    <w:rsid w:val="003A0BF1"/>
    <w:rsid w:val="003A0C2B"/>
    <w:rsid w:val="003A0C47"/>
    <w:rsid w:val="003A0C5E"/>
    <w:rsid w:val="003A0C65"/>
    <w:rsid w:val="003A0C78"/>
    <w:rsid w:val="003A0CE0"/>
    <w:rsid w:val="003A0DAD"/>
    <w:rsid w:val="003A0E21"/>
    <w:rsid w:val="003A0E44"/>
    <w:rsid w:val="003A0E80"/>
    <w:rsid w:val="003A0E96"/>
    <w:rsid w:val="003A0EE0"/>
    <w:rsid w:val="003A0FE2"/>
    <w:rsid w:val="003A1015"/>
    <w:rsid w:val="003A1075"/>
    <w:rsid w:val="003A10EB"/>
    <w:rsid w:val="003A113C"/>
    <w:rsid w:val="003A115C"/>
    <w:rsid w:val="003A11F7"/>
    <w:rsid w:val="003A1213"/>
    <w:rsid w:val="003A1217"/>
    <w:rsid w:val="003A1291"/>
    <w:rsid w:val="003A1305"/>
    <w:rsid w:val="003A1341"/>
    <w:rsid w:val="003A1360"/>
    <w:rsid w:val="003A1367"/>
    <w:rsid w:val="003A13E9"/>
    <w:rsid w:val="003A13F5"/>
    <w:rsid w:val="003A142D"/>
    <w:rsid w:val="003A142F"/>
    <w:rsid w:val="003A1487"/>
    <w:rsid w:val="003A1492"/>
    <w:rsid w:val="003A14A1"/>
    <w:rsid w:val="003A14E7"/>
    <w:rsid w:val="003A14FC"/>
    <w:rsid w:val="003A1504"/>
    <w:rsid w:val="003A1533"/>
    <w:rsid w:val="003A153E"/>
    <w:rsid w:val="003A155D"/>
    <w:rsid w:val="003A15C5"/>
    <w:rsid w:val="003A15CD"/>
    <w:rsid w:val="003A1654"/>
    <w:rsid w:val="003A1665"/>
    <w:rsid w:val="003A1678"/>
    <w:rsid w:val="003A16E6"/>
    <w:rsid w:val="003A172E"/>
    <w:rsid w:val="003A1746"/>
    <w:rsid w:val="003A174A"/>
    <w:rsid w:val="003A17BB"/>
    <w:rsid w:val="003A17D6"/>
    <w:rsid w:val="003A17E1"/>
    <w:rsid w:val="003A17E4"/>
    <w:rsid w:val="003A1818"/>
    <w:rsid w:val="003A183B"/>
    <w:rsid w:val="003A187B"/>
    <w:rsid w:val="003A188E"/>
    <w:rsid w:val="003A18BB"/>
    <w:rsid w:val="003A1923"/>
    <w:rsid w:val="003A1931"/>
    <w:rsid w:val="003A1940"/>
    <w:rsid w:val="003A19AB"/>
    <w:rsid w:val="003A1A37"/>
    <w:rsid w:val="003A1A7A"/>
    <w:rsid w:val="003A1AE2"/>
    <w:rsid w:val="003A1AFF"/>
    <w:rsid w:val="003A1B02"/>
    <w:rsid w:val="003A1B18"/>
    <w:rsid w:val="003A1B2A"/>
    <w:rsid w:val="003A1BB0"/>
    <w:rsid w:val="003A1BB9"/>
    <w:rsid w:val="003A1BEA"/>
    <w:rsid w:val="003A1C28"/>
    <w:rsid w:val="003A1C3C"/>
    <w:rsid w:val="003A1C79"/>
    <w:rsid w:val="003A1C7D"/>
    <w:rsid w:val="003A1CF8"/>
    <w:rsid w:val="003A1D5D"/>
    <w:rsid w:val="003A1D7C"/>
    <w:rsid w:val="003A1D85"/>
    <w:rsid w:val="003A1D8D"/>
    <w:rsid w:val="003A1DAC"/>
    <w:rsid w:val="003A1E0D"/>
    <w:rsid w:val="003A1E27"/>
    <w:rsid w:val="003A1E2E"/>
    <w:rsid w:val="003A1E50"/>
    <w:rsid w:val="003A1E5B"/>
    <w:rsid w:val="003A1EAF"/>
    <w:rsid w:val="003A1EF8"/>
    <w:rsid w:val="003A1EFF"/>
    <w:rsid w:val="003A1F0E"/>
    <w:rsid w:val="003A1F1A"/>
    <w:rsid w:val="003A1F47"/>
    <w:rsid w:val="003A1F92"/>
    <w:rsid w:val="003A1FAD"/>
    <w:rsid w:val="003A2009"/>
    <w:rsid w:val="003A2062"/>
    <w:rsid w:val="003A206A"/>
    <w:rsid w:val="003A209F"/>
    <w:rsid w:val="003A2133"/>
    <w:rsid w:val="003A216A"/>
    <w:rsid w:val="003A216F"/>
    <w:rsid w:val="003A2172"/>
    <w:rsid w:val="003A220C"/>
    <w:rsid w:val="003A2263"/>
    <w:rsid w:val="003A22A7"/>
    <w:rsid w:val="003A2355"/>
    <w:rsid w:val="003A23C2"/>
    <w:rsid w:val="003A23F6"/>
    <w:rsid w:val="003A2419"/>
    <w:rsid w:val="003A24A5"/>
    <w:rsid w:val="003A24E4"/>
    <w:rsid w:val="003A24EB"/>
    <w:rsid w:val="003A24FC"/>
    <w:rsid w:val="003A2504"/>
    <w:rsid w:val="003A2531"/>
    <w:rsid w:val="003A257A"/>
    <w:rsid w:val="003A25A9"/>
    <w:rsid w:val="003A2653"/>
    <w:rsid w:val="003A2674"/>
    <w:rsid w:val="003A2680"/>
    <w:rsid w:val="003A2723"/>
    <w:rsid w:val="003A2733"/>
    <w:rsid w:val="003A27EA"/>
    <w:rsid w:val="003A282F"/>
    <w:rsid w:val="003A285C"/>
    <w:rsid w:val="003A28C7"/>
    <w:rsid w:val="003A28E3"/>
    <w:rsid w:val="003A28F1"/>
    <w:rsid w:val="003A2967"/>
    <w:rsid w:val="003A29DE"/>
    <w:rsid w:val="003A2B72"/>
    <w:rsid w:val="003A2B73"/>
    <w:rsid w:val="003A2BBC"/>
    <w:rsid w:val="003A2BC2"/>
    <w:rsid w:val="003A2C13"/>
    <w:rsid w:val="003A2C1F"/>
    <w:rsid w:val="003A2D23"/>
    <w:rsid w:val="003A2D37"/>
    <w:rsid w:val="003A2DB2"/>
    <w:rsid w:val="003A2E09"/>
    <w:rsid w:val="003A2E71"/>
    <w:rsid w:val="003A2EBB"/>
    <w:rsid w:val="003A2EED"/>
    <w:rsid w:val="003A2F5A"/>
    <w:rsid w:val="003A2F84"/>
    <w:rsid w:val="003A2F98"/>
    <w:rsid w:val="003A2FC0"/>
    <w:rsid w:val="003A3017"/>
    <w:rsid w:val="003A303E"/>
    <w:rsid w:val="003A307C"/>
    <w:rsid w:val="003A308C"/>
    <w:rsid w:val="003A30A6"/>
    <w:rsid w:val="003A30B9"/>
    <w:rsid w:val="003A30C9"/>
    <w:rsid w:val="003A312A"/>
    <w:rsid w:val="003A3130"/>
    <w:rsid w:val="003A3159"/>
    <w:rsid w:val="003A31A4"/>
    <w:rsid w:val="003A31DB"/>
    <w:rsid w:val="003A31DE"/>
    <w:rsid w:val="003A321E"/>
    <w:rsid w:val="003A3283"/>
    <w:rsid w:val="003A3299"/>
    <w:rsid w:val="003A32C2"/>
    <w:rsid w:val="003A32F5"/>
    <w:rsid w:val="003A330A"/>
    <w:rsid w:val="003A330B"/>
    <w:rsid w:val="003A3324"/>
    <w:rsid w:val="003A33DB"/>
    <w:rsid w:val="003A33EA"/>
    <w:rsid w:val="003A3425"/>
    <w:rsid w:val="003A346A"/>
    <w:rsid w:val="003A3482"/>
    <w:rsid w:val="003A34DB"/>
    <w:rsid w:val="003A34DF"/>
    <w:rsid w:val="003A3507"/>
    <w:rsid w:val="003A3512"/>
    <w:rsid w:val="003A3559"/>
    <w:rsid w:val="003A35A1"/>
    <w:rsid w:val="003A35D5"/>
    <w:rsid w:val="003A3613"/>
    <w:rsid w:val="003A3617"/>
    <w:rsid w:val="003A3621"/>
    <w:rsid w:val="003A3653"/>
    <w:rsid w:val="003A369B"/>
    <w:rsid w:val="003A36B5"/>
    <w:rsid w:val="003A36B9"/>
    <w:rsid w:val="003A36CC"/>
    <w:rsid w:val="003A36F5"/>
    <w:rsid w:val="003A376A"/>
    <w:rsid w:val="003A3780"/>
    <w:rsid w:val="003A379D"/>
    <w:rsid w:val="003A37BC"/>
    <w:rsid w:val="003A37C7"/>
    <w:rsid w:val="003A37C8"/>
    <w:rsid w:val="003A385C"/>
    <w:rsid w:val="003A38C3"/>
    <w:rsid w:val="003A38ED"/>
    <w:rsid w:val="003A3905"/>
    <w:rsid w:val="003A3968"/>
    <w:rsid w:val="003A39AC"/>
    <w:rsid w:val="003A3A3B"/>
    <w:rsid w:val="003A3A59"/>
    <w:rsid w:val="003A3A62"/>
    <w:rsid w:val="003A3A7C"/>
    <w:rsid w:val="003A3A9B"/>
    <w:rsid w:val="003A3AF1"/>
    <w:rsid w:val="003A3AF9"/>
    <w:rsid w:val="003A3B10"/>
    <w:rsid w:val="003A3B2D"/>
    <w:rsid w:val="003A3B9B"/>
    <w:rsid w:val="003A3BE4"/>
    <w:rsid w:val="003A3BFE"/>
    <w:rsid w:val="003A3C78"/>
    <w:rsid w:val="003A3C96"/>
    <w:rsid w:val="003A3CBA"/>
    <w:rsid w:val="003A3D05"/>
    <w:rsid w:val="003A3D11"/>
    <w:rsid w:val="003A3D26"/>
    <w:rsid w:val="003A3D2F"/>
    <w:rsid w:val="003A3D3F"/>
    <w:rsid w:val="003A3E1E"/>
    <w:rsid w:val="003A3E33"/>
    <w:rsid w:val="003A3E94"/>
    <w:rsid w:val="003A3F21"/>
    <w:rsid w:val="003A3FA9"/>
    <w:rsid w:val="003A3FB5"/>
    <w:rsid w:val="003A3FC1"/>
    <w:rsid w:val="003A4000"/>
    <w:rsid w:val="003A40BE"/>
    <w:rsid w:val="003A40D4"/>
    <w:rsid w:val="003A40D8"/>
    <w:rsid w:val="003A410A"/>
    <w:rsid w:val="003A4126"/>
    <w:rsid w:val="003A4147"/>
    <w:rsid w:val="003A414C"/>
    <w:rsid w:val="003A4162"/>
    <w:rsid w:val="003A4172"/>
    <w:rsid w:val="003A4178"/>
    <w:rsid w:val="003A4181"/>
    <w:rsid w:val="003A418B"/>
    <w:rsid w:val="003A41D7"/>
    <w:rsid w:val="003A4204"/>
    <w:rsid w:val="003A428D"/>
    <w:rsid w:val="003A42AF"/>
    <w:rsid w:val="003A42CC"/>
    <w:rsid w:val="003A42FC"/>
    <w:rsid w:val="003A4309"/>
    <w:rsid w:val="003A4315"/>
    <w:rsid w:val="003A433B"/>
    <w:rsid w:val="003A43AD"/>
    <w:rsid w:val="003A43B0"/>
    <w:rsid w:val="003A43D7"/>
    <w:rsid w:val="003A43E0"/>
    <w:rsid w:val="003A4421"/>
    <w:rsid w:val="003A445C"/>
    <w:rsid w:val="003A4461"/>
    <w:rsid w:val="003A447E"/>
    <w:rsid w:val="003A44AF"/>
    <w:rsid w:val="003A44D4"/>
    <w:rsid w:val="003A4559"/>
    <w:rsid w:val="003A457F"/>
    <w:rsid w:val="003A45D7"/>
    <w:rsid w:val="003A45FE"/>
    <w:rsid w:val="003A4601"/>
    <w:rsid w:val="003A4614"/>
    <w:rsid w:val="003A4623"/>
    <w:rsid w:val="003A462C"/>
    <w:rsid w:val="003A4632"/>
    <w:rsid w:val="003A470B"/>
    <w:rsid w:val="003A4713"/>
    <w:rsid w:val="003A4719"/>
    <w:rsid w:val="003A473F"/>
    <w:rsid w:val="003A4756"/>
    <w:rsid w:val="003A478A"/>
    <w:rsid w:val="003A47E6"/>
    <w:rsid w:val="003A4860"/>
    <w:rsid w:val="003A48F5"/>
    <w:rsid w:val="003A4954"/>
    <w:rsid w:val="003A495E"/>
    <w:rsid w:val="003A4965"/>
    <w:rsid w:val="003A4980"/>
    <w:rsid w:val="003A4996"/>
    <w:rsid w:val="003A49BE"/>
    <w:rsid w:val="003A49FB"/>
    <w:rsid w:val="003A4A71"/>
    <w:rsid w:val="003A4AD1"/>
    <w:rsid w:val="003A4AFA"/>
    <w:rsid w:val="003A4B09"/>
    <w:rsid w:val="003A4B39"/>
    <w:rsid w:val="003A4B77"/>
    <w:rsid w:val="003A4B92"/>
    <w:rsid w:val="003A4BDB"/>
    <w:rsid w:val="003A4BF5"/>
    <w:rsid w:val="003A4C09"/>
    <w:rsid w:val="003A4C4F"/>
    <w:rsid w:val="003A4C7E"/>
    <w:rsid w:val="003A4C81"/>
    <w:rsid w:val="003A4CF0"/>
    <w:rsid w:val="003A4CF8"/>
    <w:rsid w:val="003A4E5A"/>
    <w:rsid w:val="003A4EED"/>
    <w:rsid w:val="003A4F11"/>
    <w:rsid w:val="003A4F4A"/>
    <w:rsid w:val="003A4FB9"/>
    <w:rsid w:val="003A4FCB"/>
    <w:rsid w:val="003A5002"/>
    <w:rsid w:val="003A500E"/>
    <w:rsid w:val="003A5010"/>
    <w:rsid w:val="003A508D"/>
    <w:rsid w:val="003A50B0"/>
    <w:rsid w:val="003A512B"/>
    <w:rsid w:val="003A5144"/>
    <w:rsid w:val="003A514D"/>
    <w:rsid w:val="003A51A1"/>
    <w:rsid w:val="003A51B6"/>
    <w:rsid w:val="003A51C2"/>
    <w:rsid w:val="003A51EA"/>
    <w:rsid w:val="003A522A"/>
    <w:rsid w:val="003A5274"/>
    <w:rsid w:val="003A52BB"/>
    <w:rsid w:val="003A52BC"/>
    <w:rsid w:val="003A5314"/>
    <w:rsid w:val="003A5341"/>
    <w:rsid w:val="003A534F"/>
    <w:rsid w:val="003A5377"/>
    <w:rsid w:val="003A5389"/>
    <w:rsid w:val="003A53CF"/>
    <w:rsid w:val="003A5472"/>
    <w:rsid w:val="003A5479"/>
    <w:rsid w:val="003A54A7"/>
    <w:rsid w:val="003A54B5"/>
    <w:rsid w:val="003A5510"/>
    <w:rsid w:val="003A560C"/>
    <w:rsid w:val="003A5656"/>
    <w:rsid w:val="003A5659"/>
    <w:rsid w:val="003A566B"/>
    <w:rsid w:val="003A5671"/>
    <w:rsid w:val="003A56A2"/>
    <w:rsid w:val="003A56E7"/>
    <w:rsid w:val="003A56EA"/>
    <w:rsid w:val="003A570D"/>
    <w:rsid w:val="003A573F"/>
    <w:rsid w:val="003A5742"/>
    <w:rsid w:val="003A5751"/>
    <w:rsid w:val="003A57D3"/>
    <w:rsid w:val="003A57D9"/>
    <w:rsid w:val="003A57E5"/>
    <w:rsid w:val="003A583B"/>
    <w:rsid w:val="003A5846"/>
    <w:rsid w:val="003A584E"/>
    <w:rsid w:val="003A588C"/>
    <w:rsid w:val="003A5903"/>
    <w:rsid w:val="003A5985"/>
    <w:rsid w:val="003A59C2"/>
    <w:rsid w:val="003A5A04"/>
    <w:rsid w:val="003A5A62"/>
    <w:rsid w:val="003A5AA6"/>
    <w:rsid w:val="003A5AB6"/>
    <w:rsid w:val="003A5ADC"/>
    <w:rsid w:val="003A5AFF"/>
    <w:rsid w:val="003A5B3D"/>
    <w:rsid w:val="003A5B81"/>
    <w:rsid w:val="003A5BCF"/>
    <w:rsid w:val="003A5C44"/>
    <w:rsid w:val="003A5C8B"/>
    <w:rsid w:val="003A5C9D"/>
    <w:rsid w:val="003A5CDF"/>
    <w:rsid w:val="003A5D39"/>
    <w:rsid w:val="003A5D3E"/>
    <w:rsid w:val="003A5D80"/>
    <w:rsid w:val="003A5D88"/>
    <w:rsid w:val="003A5D90"/>
    <w:rsid w:val="003A5D93"/>
    <w:rsid w:val="003A5D94"/>
    <w:rsid w:val="003A5DC6"/>
    <w:rsid w:val="003A5DE5"/>
    <w:rsid w:val="003A5E5E"/>
    <w:rsid w:val="003A5E6F"/>
    <w:rsid w:val="003A5EA4"/>
    <w:rsid w:val="003A5EE2"/>
    <w:rsid w:val="003A5F22"/>
    <w:rsid w:val="003A5FC0"/>
    <w:rsid w:val="003A5FD8"/>
    <w:rsid w:val="003A6000"/>
    <w:rsid w:val="003A602F"/>
    <w:rsid w:val="003A6079"/>
    <w:rsid w:val="003A60C1"/>
    <w:rsid w:val="003A60CC"/>
    <w:rsid w:val="003A60E5"/>
    <w:rsid w:val="003A60EA"/>
    <w:rsid w:val="003A6127"/>
    <w:rsid w:val="003A6142"/>
    <w:rsid w:val="003A614A"/>
    <w:rsid w:val="003A615B"/>
    <w:rsid w:val="003A6204"/>
    <w:rsid w:val="003A6257"/>
    <w:rsid w:val="003A62D5"/>
    <w:rsid w:val="003A62E6"/>
    <w:rsid w:val="003A6317"/>
    <w:rsid w:val="003A6337"/>
    <w:rsid w:val="003A633A"/>
    <w:rsid w:val="003A63F6"/>
    <w:rsid w:val="003A6407"/>
    <w:rsid w:val="003A6448"/>
    <w:rsid w:val="003A6473"/>
    <w:rsid w:val="003A6488"/>
    <w:rsid w:val="003A6530"/>
    <w:rsid w:val="003A6542"/>
    <w:rsid w:val="003A658B"/>
    <w:rsid w:val="003A65EC"/>
    <w:rsid w:val="003A6643"/>
    <w:rsid w:val="003A6664"/>
    <w:rsid w:val="003A6768"/>
    <w:rsid w:val="003A682C"/>
    <w:rsid w:val="003A6874"/>
    <w:rsid w:val="003A6898"/>
    <w:rsid w:val="003A689F"/>
    <w:rsid w:val="003A68A1"/>
    <w:rsid w:val="003A68D3"/>
    <w:rsid w:val="003A68ED"/>
    <w:rsid w:val="003A6915"/>
    <w:rsid w:val="003A6927"/>
    <w:rsid w:val="003A6966"/>
    <w:rsid w:val="003A696F"/>
    <w:rsid w:val="003A6979"/>
    <w:rsid w:val="003A6991"/>
    <w:rsid w:val="003A69C4"/>
    <w:rsid w:val="003A6A8C"/>
    <w:rsid w:val="003A6A91"/>
    <w:rsid w:val="003A6AC0"/>
    <w:rsid w:val="003A6AD1"/>
    <w:rsid w:val="003A6ADB"/>
    <w:rsid w:val="003A6B4D"/>
    <w:rsid w:val="003A6B75"/>
    <w:rsid w:val="003A6B79"/>
    <w:rsid w:val="003A6B7A"/>
    <w:rsid w:val="003A6B8B"/>
    <w:rsid w:val="003A6BC2"/>
    <w:rsid w:val="003A6BC3"/>
    <w:rsid w:val="003A6BDF"/>
    <w:rsid w:val="003A6BEB"/>
    <w:rsid w:val="003A6BFD"/>
    <w:rsid w:val="003A6C48"/>
    <w:rsid w:val="003A6C7D"/>
    <w:rsid w:val="003A6CB3"/>
    <w:rsid w:val="003A6D1D"/>
    <w:rsid w:val="003A6D2B"/>
    <w:rsid w:val="003A6D50"/>
    <w:rsid w:val="003A6D79"/>
    <w:rsid w:val="003A6DE3"/>
    <w:rsid w:val="003A6E08"/>
    <w:rsid w:val="003A6E6A"/>
    <w:rsid w:val="003A6E85"/>
    <w:rsid w:val="003A6EC8"/>
    <w:rsid w:val="003A6EEB"/>
    <w:rsid w:val="003A6F20"/>
    <w:rsid w:val="003A6F25"/>
    <w:rsid w:val="003A6F29"/>
    <w:rsid w:val="003A6F79"/>
    <w:rsid w:val="003A6FE3"/>
    <w:rsid w:val="003A7026"/>
    <w:rsid w:val="003A70C5"/>
    <w:rsid w:val="003A7158"/>
    <w:rsid w:val="003A7176"/>
    <w:rsid w:val="003A71FA"/>
    <w:rsid w:val="003A7205"/>
    <w:rsid w:val="003A7248"/>
    <w:rsid w:val="003A725B"/>
    <w:rsid w:val="003A7291"/>
    <w:rsid w:val="003A7316"/>
    <w:rsid w:val="003A7330"/>
    <w:rsid w:val="003A736D"/>
    <w:rsid w:val="003A7378"/>
    <w:rsid w:val="003A73BD"/>
    <w:rsid w:val="003A73CA"/>
    <w:rsid w:val="003A7403"/>
    <w:rsid w:val="003A740E"/>
    <w:rsid w:val="003A7474"/>
    <w:rsid w:val="003A7491"/>
    <w:rsid w:val="003A74BB"/>
    <w:rsid w:val="003A74E0"/>
    <w:rsid w:val="003A751C"/>
    <w:rsid w:val="003A7609"/>
    <w:rsid w:val="003A7618"/>
    <w:rsid w:val="003A7657"/>
    <w:rsid w:val="003A765D"/>
    <w:rsid w:val="003A7689"/>
    <w:rsid w:val="003A76B7"/>
    <w:rsid w:val="003A76F6"/>
    <w:rsid w:val="003A7715"/>
    <w:rsid w:val="003A7719"/>
    <w:rsid w:val="003A773E"/>
    <w:rsid w:val="003A7741"/>
    <w:rsid w:val="003A7752"/>
    <w:rsid w:val="003A7758"/>
    <w:rsid w:val="003A7790"/>
    <w:rsid w:val="003A77B4"/>
    <w:rsid w:val="003A7808"/>
    <w:rsid w:val="003A7812"/>
    <w:rsid w:val="003A7829"/>
    <w:rsid w:val="003A7833"/>
    <w:rsid w:val="003A7856"/>
    <w:rsid w:val="003A786C"/>
    <w:rsid w:val="003A7883"/>
    <w:rsid w:val="003A7890"/>
    <w:rsid w:val="003A78BC"/>
    <w:rsid w:val="003A78C8"/>
    <w:rsid w:val="003A7938"/>
    <w:rsid w:val="003A7979"/>
    <w:rsid w:val="003A7A42"/>
    <w:rsid w:val="003A7A4B"/>
    <w:rsid w:val="003A7A5F"/>
    <w:rsid w:val="003A7A61"/>
    <w:rsid w:val="003A7AA7"/>
    <w:rsid w:val="003A7AE0"/>
    <w:rsid w:val="003A7B11"/>
    <w:rsid w:val="003A7B6F"/>
    <w:rsid w:val="003A7BF5"/>
    <w:rsid w:val="003A7C4F"/>
    <w:rsid w:val="003A7C52"/>
    <w:rsid w:val="003A7CA2"/>
    <w:rsid w:val="003A7CB0"/>
    <w:rsid w:val="003A7CB7"/>
    <w:rsid w:val="003A7D50"/>
    <w:rsid w:val="003A7D86"/>
    <w:rsid w:val="003A7DA2"/>
    <w:rsid w:val="003A7DC7"/>
    <w:rsid w:val="003A7E44"/>
    <w:rsid w:val="003A7E62"/>
    <w:rsid w:val="003A7F27"/>
    <w:rsid w:val="003A7F2A"/>
    <w:rsid w:val="003A7F4C"/>
    <w:rsid w:val="003A7F75"/>
    <w:rsid w:val="003A7F83"/>
    <w:rsid w:val="003B0015"/>
    <w:rsid w:val="003B0050"/>
    <w:rsid w:val="003B00A9"/>
    <w:rsid w:val="003B00B6"/>
    <w:rsid w:val="003B0175"/>
    <w:rsid w:val="003B0183"/>
    <w:rsid w:val="003B01C6"/>
    <w:rsid w:val="003B0214"/>
    <w:rsid w:val="003B0222"/>
    <w:rsid w:val="003B0262"/>
    <w:rsid w:val="003B02DD"/>
    <w:rsid w:val="003B031A"/>
    <w:rsid w:val="003B0345"/>
    <w:rsid w:val="003B0362"/>
    <w:rsid w:val="003B0381"/>
    <w:rsid w:val="003B03C2"/>
    <w:rsid w:val="003B03C8"/>
    <w:rsid w:val="003B0449"/>
    <w:rsid w:val="003B0485"/>
    <w:rsid w:val="003B049A"/>
    <w:rsid w:val="003B04E1"/>
    <w:rsid w:val="003B04F5"/>
    <w:rsid w:val="003B0547"/>
    <w:rsid w:val="003B0578"/>
    <w:rsid w:val="003B0579"/>
    <w:rsid w:val="003B05B1"/>
    <w:rsid w:val="003B05C2"/>
    <w:rsid w:val="003B05C4"/>
    <w:rsid w:val="003B05DC"/>
    <w:rsid w:val="003B0606"/>
    <w:rsid w:val="003B0651"/>
    <w:rsid w:val="003B069B"/>
    <w:rsid w:val="003B06D0"/>
    <w:rsid w:val="003B06DC"/>
    <w:rsid w:val="003B06E5"/>
    <w:rsid w:val="003B072C"/>
    <w:rsid w:val="003B0769"/>
    <w:rsid w:val="003B0788"/>
    <w:rsid w:val="003B07AB"/>
    <w:rsid w:val="003B07B1"/>
    <w:rsid w:val="003B07C3"/>
    <w:rsid w:val="003B082B"/>
    <w:rsid w:val="003B0843"/>
    <w:rsid w:val="003B0870"/>
    <w:rsid w:val="003B0887"/>
    <w:rsid w:val="003B08EC"/>
    <w:rsid w:val="003B08FE"/>
    <w:rsid w:val="003B09E2"/>
    <w:rsid w:val="003B0A03"/>
    <w:rsid w:val="003B0A14"/>
    <w:rsid w:val="003B0A3D"/>
    <w:rsid w:val="003B0A99"/>
    <w:rsid w:val="003B0AB8"/>
    <w:rsid w:val="003B0AD6"/>
    <w:rsid w:val="003B0AE3"/>
    <w:rsid w:val="003B0B0E"/>
    <w:rsid w:val="003B0B57"/>
    <w:rsid w:val="003B0B76"/>
    <w:rsid w:val="003B0BC4"/>
    <w:rsid w:val="003B0BE4"/>
    <w:rsid w:val="003B0BF6"/>
    <w:rsid w:val="003B0C80"/>
    <w:rsid w:val="003B0CEE"/>
    <w:rsid w:val="003B0CF5"/>
    <w:rsid w:val="003B0D00"/>
    <w:rsid w:val="003B0D28"/>
    <w:rsid w:val="003B0D35"/>
    <w:rsid w:val="003B0D93"/>
    <w:rsid w:val="003B0E02"/>
    <w:rsid w:val="003B0E0C"/>
    <w:rsid w:val="003B0E5A"/>
    <w:rsid w:val="003B0E5C"/>
    <w:rsid w:val="003B0E60"/>
    <w:rsid w:val="003B0E7F"/>
    <w:rsid w:val="003B0E8F"/>
    <w:rsid w:val="003B0E90"/>
    <w:rsid w:val="003B0EB5"/>
    <w:rsid w:val="003B0F39"/>
    <w:rsid w:val="003B0F60"/>
    <w:rsid w:val="003B0FD9"/>
    <w:rsid w:val="003B0FE6"/>
    <w:rsid w:val="003B1005"/>
    <w:rsid w:val="003B100D"/>
    <w:rsid w:val="003B1012"/>
    <w:rsid w:val="003B1016"/>
    <w:rsid w:val="003B1044"/>
    <w:rsid w:val="003B112B"/>
    <w:rsid w:val="003B1149"/>
    <w:rsid w:val="003B115B"/>
    <w:rsid w:val="003B116D"/>
    <w:rsid w:val="003B1235"/>
    <w:rsid w:val="003B1250"/>
    <w:rsid w:val="003B12A9"/>
    <w:rsid w:val="003B134F"/>
    <w:rsid w:val="003B136E"/>
    <w:rsid w:val="003B137D"/>
    <w:rsid w:val="003B1398"/>
    <w:rsid w:val="003B13B8"/>
    <w:rsid w:val="003B13B9"/>
    <w:rsid w:val="003B13F7"/>
    <w:rsid w:val="003B1429"/>
    <w:rsid w:val="003B1463"/>
    <w:rsid w:val="003B153C"/>
    <w:rsid w:val="003B1560"/>
    <w:rsid w:val="003B158B"/>
    <w:rsid w:val="003B15A5"/>
    <w:rsid w:val="003B15B0"/>
    <w:rsid w:val="003B15F4"/>
    <w:rsid w:val="003B1609"/>
    <w:rsid w:val="003B160B"/>
    <w:rsid w:val="003B1660"/>
    <w:rsid w:val="003B1699"/>
    <w:rsid w:val="003B16A8"/>
    <w:rsid w:val="003B16C7"/>
    <w:rsid w:val="003B16D3"/>
    <w:rsid w:val="003B1757"/>
    <w:rsid w:val="003B1788"/>
    <w:rsid w:val="003B1789"/>
    <w:rsid w:val="003B1794"/>
    <w:rsid w:val="003B179B"/>
    <w:rsid w:val="003B179D"/>
    <w:rsid w:val="003B17B2"/>
    <w:rsid w:val="003B17B9"/>
    <w:rsid w:val="003B17F1"/>
    <w:rsid w:val="003B1801"/>
    <w:rsid w:val="003B1818"/>
    <w:rsid w:val="003B184D"/>
    <w:rsid w:val="003B1893"/>
    <w:rsid w:val="003B18B7"/>
    <w:rsid w:val="003B18D0"/>
    <w:rsid w:val="003B19DF"/>
    <w:rsid w:val="003B1A8C"/>
    <w:rsid w:val="003B1ADC"/>
    <w:rsid w:val="003B1B19"/>
    <w:rsid w:val="003B1BB8"/>
    <w:rsid w:val="003B1BEC"/>
    <w:rsid w:val="003B1BFE"/>
    <w:rsid w:val="003B1C42"/>
    <w:rsid w:val="003B1C5D"/>
    <w:rsid w:val="003B1CA2"/>
    <w:rsid w:val="003B1CF1"/>
    <w:rsid w:val="003B1D26"/>
    <w:rsid w:val="003B1D6D"/>
    <w:rsid w:val="003B1DC0"/>
    <w:rsid w:val="003B1DFA"/>
    <w:rsid w:val="003B1E26"/>
    <w:rsid w:val="003B1E5D"/>
    <w:rsid w:val="003B1EBC"/>
    <w:rsid w:val="003B1F09"/>
    <w:rsid w:val="003B1F37"/>
    <w:rsid w:val="003B1FAD"/>
    <w:rsid w:val="003B1FB9"/>
    <w:rsid w:val="003B2004"/>
    <w:rsid w:val="003B208D"/>
    <w:rsid w:val="003B20A0"/>
    <w:rsid w:val="003B20AE"/>
    <w:rsid w:val="003B20BB"/>
    <w:rsid w:val="003B20ED"/>
    <w:rsid w:val="003B2103"/>
    <w:rsid w:val="003B216C"/>
    <w:rsid w:val="003B21A3"/>
    <w:rsid w:val="003B21DA"/>
    <w:rsid w:val="003B21DB"/>
    <w:rsid w:val="003B22CF"/>
    <w:rsid w:val="003B22F8"/>
    <w:rsid w:val="003B2309"/>
    <w:rsid w:val="003B2347"/>
    <w:rsid w:val="003B2368"/>
    <w:rsid w:val="003B2374"/>
    <w:rsid w:val="003B2377"/>
    <w:rsid w:val="003B23A1"/>
    <w:rsid w:val="003B23C2"/>
    <w:rsid w:val="003B2463"/>
    <w:rsid w:val="003B24DC"/>
    <w:rsid w:val="003B2539"/>
    <w:rsid w:val="003B2567"/>
    <w:rsid w:val="003B25B7"/>
    <w:rsid w:val="003B26FA"/>
    <w:rsid w:val="003B2719"/>
    <w:rsid w:val="003B2765"/>
    <w:rsid w:val="003B2790"/>
    <w:rsid w:val="003B27FB"/>
    <w:rsid w:val="003B283B"/>
    <w:rsid w:val="003B2880"/>
    <w:rsid w:val="003B28D5"/>
    <w:rsid w:val="003B290F"/>
    <w:rsid w:val="003B2992"/>
    <w:rsid w:val="003B29CF"/>
    <w:rsid w:val="003B2A02"/>
    <w:rsid w:val="003B2A38"/>
    <w:rsid w:val="003B2A64"/>
    <w:rsid w:val="003B2A73"/>
    <w:rsid w:val="003B2A7D"/>
    <w:rsid w:val="003B2ADD"/>
    <w:rsid w:val="003B2B07"/>
    <w:rsid w:val="003B2B08"/>
    <w:rsid w:val="003B2B20"/>
    <w:rsid w:val="003B2B26"/>
    <w:rsid w:val="003B2B7F"/>
    <w:rsid w:val="003B2BEF"/>
    <w:rsid w:val="003B2BFB"/>
    <w:rsid w:val="003B2C5E"/>
    <w:rsid w:val="003B2C63"/>
    <w:rsid w:val="003B2C71"/>
    <w:rsid w:val="003B2CBB"/>
    <w:rsid w:val="003B2D1D"/>
    <w:rsid w:val="003B2D3B"/>
    <w:rsid w:val="003B2D48"/>
    <w:rsid w:val="003B2D75"/>
    <w:rsid w:val="003B2D8C"/>
    <w:rsid w:val="003B2D98"/>
    <w:rsid w:val="003B2E41"/>
    <w:rsid w:val="003B2E69"/>
    <w:rsid w:val="003B2E75"/>
    <w:rsid w:val="003B2E8F"/>
    <w:rsid w:val="003B2F05"/>
    <w:rsid w:val="003B2F3C"/>
    <w:rsid w:val="003B2F57"/>
    <w:rsid w:val="003B2F59"/>
    <w:rsid w:val="003B2F77"/>
    <w:rsid w:val="003B2FB1"/>
    <w:rsid w:val="003B2FED"/>
    <w:rsid w:val="003B3016"/>
    <w:rsid w:val="003B3027"/>
    <w:rsid w:val="003B3064"/>
    <w:rsid w:val="003B30EA"/>
    <w:rsid w:val="003B30EE"/>
    <w:rsid w:val="003B311A"/>
    <w:rsid w:val="003B3137"/>
    <w:rsid w:val="003B314E"/>
    <w:rsid w:val="003B3161"/>
    <w:rsid w:val="003B321C"/>
    <w:rsid w:val="003B3220"/>
    <w:rsid w:val="003B323A"/>
    <w:rsid w:val="003B3244"/>
    <w:rsid w:val="003B328C"/>
    <w:rsid w:val="003B32AC"/>
    <w:rsid w:val="003B32B8"/>
    <w:rsid w:val="003B32CB"/>
    <w:rsid w:val="003B32E6"/>
    <w:rsid w:val="003B32FB"/>
    <w:rsid w:val="003B3392"/>
    <w:rsid w:val="003B33CB"/>
    <w:rsid w:val="003B33E8"/>
    <w:rsid w:val="003B3499"/>
    <w:rsid w:val="003B34B2"/>
    <w:rsid w:val="003B3511"/>
    <w:rsid w:val="003B3520"/>
    <w:rsid w:val="003B353F"/>
    <w:rsid w:val="003B3559"/>
    <w:rsid w:val="003B3575"/>
    <w:rsid w:val="003B357B"/>
    <w:rsid w:val="003B359B"/>
    <w:rsid w:val="003B359D"/>
    <w:rsid w:val="003B35D8"/>
    <w:rsid w:val="003B3679"/>
    <w:rsid w:val="003B3698"/>
    <w:rsid w:val="003B36BD"/>
    <w:rsid w:val="003B36F9"/>
    <w:rsid w:val="003B3718"/>
    <w:rsid w:val="003B3772"/>
    <w:rsid w:val="003B37A4"/>
    <w:rsid w:val="003B37B9"/>
    <w:rsid w:val="003B37DF"/>
    <w:rsid w:val="003B395E"/>
    <w:rsid w:val="003B39AC"/>
    <w:rsid w:val="003B39DF"/>
    <w:rsid w:val="003B39E7"/>
    <w:rsid w:val="003B3AC0"/>
    <w:rsid w:val="003B3B42"/>
    <w:rsid w:val="003B3B49"/>
    <w:rsid w:val="003B3B51"/>
    <w:rsid w:val="003B3B79"/>
    <w:rsid w:val="003B3BBB"/>
    <w:rsid w:val="003B3BC4"/>
    <w:rsid w:val="003B3BD4"/>
    <w:rsid w:val="003B3BFF"/>
    <w:rsid w:val="003B3C3E"/>
    <w:rsid w:val="003B3C4D"/>
    <w:rsid w:val="003B3CC9"/>
    <w:rsid w:val="003B3CCD"/>
    <w:rsid w:val="003B3CDD"/>
    <w:rsid w:val="003B3CED"/>
    <w:rsid w:val="003B3D00"/>
    <w:rsid w:val="003B3D09"/>
    <w:rsid w:val="003B3D55"/>
    <w:rsid w:val="003B3D7A"/>
    <w:rsid w:val="003B3DEE"/>
    <w:rsid w:val="003B3DFF"/>
    <w:rsid w:val="003B3E34"/>
    <w:rsid w:val="003B3E5B"/>
    <w:rsid w:val="003B3E71"/>
    <w:rsid w:val="003B3EBC"/>
    <w:rsid w:val="003B3EDD"/>
    <w:rsid w:val="003B3F40"/>
    <w:rsid w:val="003B3FA0"/>
    <w:rsid w:val="003B4027"/>
    <w:rsid w:val="003B405B"/>
    <w:rsid w:val="003B409D"/>
    <w:rsid w:val="003B4103"/>
    <w:rsid w:val="003B4105"/>
    <w:rsid w:val="003B4149"/>
    <w:rsid w:val="003B4164"/>
    <w:rsid w:val="003B417C"/>
    <w:rsid w:val="003B41D3"/>
    <w:rsid w:val="003B422D"/>
    <w:rsid w:val="003B4233"/>
    <w:rsid w:val="003B4250"/>
    <w:rsid w:val="003B42A1"/>
    <w:rsid w:val="003B42C9"/>
    <w:rsid w:val="003B42CC"/>
    <w:rsid w:val="003B42EB"/>
    <w:rsid w:val="003B42EC"/>
    <w:rsid w:val="003B42F3"/>
    <w:rsid w:val="003B4340"/>
    <w:rsid w:val="003B43C4"/>
    <w:rsid w:val="003B43CA"/>
    <w:rsid w:val="003B43F5"/>
    <w:rsid w:val="003B440A"/>
    <w:rsid w:val="003B44C4"/>
    <w:rsid w:val="003B44C9"/>
    <w:rsid w:val="003B44D9"/>
    <w:rsid w:val="003B44F3"/>
    <w:rsid w:val="003B44FD"/>
    <w:rsid w:val="003B4551"/>
    <w:rsid w:val="003B45DC"/>
    <w:rsid w:val="003B4697"/>
    <w:rsid w:val="003B46BA"/>
    <w:rsid w:val="003B4703"/>
    <w:rsid w:val="003B470D"/>
    <w:rsid w:val="003B4771"/>
    <w:rsid w:val="003B47EE"/>
    <w:rsid w:val="003B4802"/>
    <w:rsid w:val="003B4831"/>
    <w:rsid w:val="003B485A"/>
    <w:rsid w:val="003B4885"/>
    <w:rsid w:val="003B4896"/>
    <w:rsid w:val="003B48B6"/>
    <w:rsid w:val="003B48CD"/>
    <w:rsid w:val="003B490D"/>
    <w:rsid w:val="003B4931"/>
    <w:rsid w:val="003B4992"/>
    <w:rsid w:val="003B49D7"/>
    <w:rsid w:val="003B4A16"/>
    <w:rsid w:val="003B4A19"/>
    <w:rsid w:val="003B4A55"/>
    <w:rsid w:val="003B4A59"/>
    <w:rsid w:val="003B4A63"/>
    <w:rsid w:val="003B4A64"/>
    <w:rsid w:val="003B4AF1"/>
    <w:rsid w:val="003B4BA2"/>
    <w:rsid w:val="003B4BE3"/>
    <w:rsid w:val="003B4BEF"/>
    <w:rsid w:val="003B4C15"/>
    <w:rsid w:val="003B4C7A"/>
    <w:rsid w:val="003B4C80"/>
    <w:rsid w:val="003B4C86"/>
    <w:rsid w:val="003B4D39"/>
    <w:rsid w:val="003B4D66"/>
    <w:rsid w:val="003B4D96"/>
    <w:rsid w:val="003B4DC1"/>
    <w:rsid w:val="003B4DCC"/>
    <w:rsid w:val="003B4DF4"/>
    <w:rsid w:val="003B4E71"/>
    <w:rsid w:val="003B4E84"/>
    <w:rsid w:val="003B4E8D"/>
    <w:rsid w:val="003B4E99"/>
    <w:rsid w:val="003B4E9D"/>
    <w:rsid w:val="003B4E9E"/>
    <w:rsid w:val="003B4F04"/>
    <w:rsid w:val="003B4F18"/>
    <w:rsid w:val="003B4F19"/>
    <w:rsid w:val="003B4FC5"/>
    <w:rsid w:val="003B5048"/>
    <w:rsid w:val="003B505A"/>
    <w:rsid w:val="003B5086"/>
    <w:rsid w:val="003B508F"/>
    <w:rsid w:val="003B50E6"/>
    <w:rsid w:val="003B50ED"/>
    <w:rsid w:val="003B516A"/>
    <w:rsid w:val="003B5177"/>
    <w:rsid w:val="003B51EA"/>
    <w:rsid w:val="003B5232"/>
    <w:rsid w:val="003B5274"/>
    <w:rsid w:val="003B52C1"/>
    <w:rsid w:val="003B52CC"/>
    <w:rsid w:val="003B5306"/>
    <w:rsid w:val="003B532F"/>
    <w:rsid w:val="003B542A"/>
    <w:rsid w:val="003B543B"/>
    <w:rsid w:val="003B5473"/>
    <w:rsid w:val="003B5476"/>
    <w:rsid w:val="003B548E"/>
    <w:rsid w:val="003B549D"/>
    <w:rsid w:val="003B54C2"/>
    <w:rsid w:val="003B54DB"/>
    <w:rsid w:val="003B54EF"/>
    <w:rsid w:val="003B54F7"/>
    <w:rsid w:val="003B5577"/>
    <w:rsid w:val="003B5601"/>
    <w:rsid w:val="003B5632"/>
    <w:rsid w:val="003B56A5"/>
    <w:rsid w:val="003B56D3"/>
    <w:rsid w:val="003B56DA"/>
    <w:rsid w:val="003B572A"/>
    <w:rsid w:val="003B5781"/>
    <w:rsid w:val="003B5823"/>
    <w:rsid w:val="003B584C"/>
    <w:rsid w:val="003B586A"/>
    <w:rsid w:val="003B5873"/>
    <w:rsid w:val="003B5884"/>
    <w:rsid w:val="003B5886"/>
    <w:rsid w:val="003B58F4"/>
    <w:rsid w:val="003B5933"/>
    <w:rsid w:val="003B5972"/>
    <w:rsid w:val="003B5A1A"/>
    <w:rsid w:val="003B5AD7"/>
    <w:rsid w:val="003B5AEC"/>
    <w:rsid w:val="003B5B2D"/>
    <w:rsid w:val="003B5B99"/>
    <w:rsid w:val="003B5BB0"/>
    <w:rsid w:val="003B5BDB"/>
    <w:rsid w:val="003B5C33"/>
    <w:rsid w:val="003B5C45"/>
    <w:rsid w:val="003B5C74"/>
    <w:rsid w:val="003B5C75"/>
    <w:rsid w:val="003B5C8B"/>
    <w:rsid w:val="003B5CA9"/>
    <w:rsid w:val="003B5CD7"/>
    <w:rsid w:val="003B5CE2"/>
    <w:rsid w:val="003B5D6E"/>
    <w:rsid w:val="003B5D94"/>
    <w:rsid w:val="003B5DB6"/>
    <w:rsid w:val="003B5DE2"/>
    <w:rsid w:val="003B5E04"/>
    <w:rsid w:val="003B5E13"/>
    <w:rsid w:val="003B5E26"/>
    <w:rsid w:val="003B5EAA"/>
    <w:rsid w:val="003B5ECC"/>
    <w:rsid w:val="003B5EDC"/>
    <w:rsid w:val="003B5EFC"/>
    <w:rsid w:val="003B5F17"/>
    <w:rsid w:val="003B5F46"/>
    <w:rsid w:val="003B5F83"/>
    <w:rsid w:val="003B5F95"/>
    <w:rsid w:val="003B6023"/>
    <w:rsid w:val="003B6032"/>
    <w:rsid w:val="003B604A"/>
    <w:rsid w:val="003B605A"/>
    <w:rsid w:val="003B60A1"/>
    <w:rsid w:val="003B611A"/>
    <w:rsid w:val="003B6188"/>
    <w:rsid w:val="003B61D8"/>
    <w:rsid w:val="003B61E7"/>
    <w:rsid w:val="003B62F2"/>
    <w:rsid w:val="003B6310"/>
    <w:rsid w:val="003B631A"/>
    <w:rsid w:val="003B6320"/>
    <w:rsid w:val="003B632C"/>
    <w:rsid w:val="003B63D6"/>
    <w:rsid w:val="003B63D8"/>
    <w:rsid w:val="003B63F8"/>
    <w:rsid w:val="003B63FF"/>
    <w:rsid w:val="003B641C"/>
    <w:rsid w:val="003B642D"/>
    <w:rsid w:val="003B6440"/>
    <w:rsid w:val="003B6489"/>
    <w:rsid w:val="003B64A1"/>
    <w:rsid w:val="003B64C5"/>
    <w:rsid w:val="003B64E6"/>
    <w:rsid w:val="003B6518"/>
    <w:rsid w:val="003B652F"/>
    <w:rsid w:val="003B65AB"/>
    <w:rsid w:val="003B65B7"/>
    <w:rsid w:val="003B6607"/>
    <w:rsid w:val="003B6641"/>
    <w:rsid w:val="003B664A"/>
    <w:rsid w:val="003B6660"/>
    <w:rsid w:val="003B6678"/>
    <w:rsid w:val="003B6687"/>
    <w:rsid w:val="003B66D1"/>
    <w:rsid w:val="003B66D6"/>
    <w:rsid w:val="003B671A"/>
    <w:rsid w:val="003B672B"/>
    <w:rsid w:val="003B673B"/>
    <w:rsid w:val="003B6743"/>
    <w:rsid w:val="003B678C"/>
    <w:rsid w:val="003B67BE"/>
    <w:rsid w:val="003B67D2"/>
    <w:rsid w:val="003B67F3"/>
    <w:rsid w:val="003B67F4"/>
    <w:rsid w:val="003B6897"/>
    <w:rsid w:val="003B68C7"/>
    <w:rsid w:val="003B68E8"/>
    <w:rsid w:val="003B68E9"/>
    <w:rsid w:val="003B6950"/>
    <w:rsid w:val="003B699E"/>
    <w:rsid w:val="003B69DF"/>
    <w:rsid w:val="003B6A43"/>
    <w:rsid w:val="003B6A61"/>
    <w:rsid w:val="003B6A80"/>
    <w:rsid w:val="003B6ABF"/>
    <w:rsid w:val="003B6B2A"/>
    <w:rsid w:val="003B6B3F"/>
    <w:rsid w:val="003B6B8E"/>
    <w:rsid w:val="003B6B97"/>
    <w:rsid w:val="003B6B9E"/>
    <w:rsid w:val="003B6B9F"/>
    <w:rsid w:val="003B6BE7"/>
    <w:rsid w:val="003B6C26"/>
    <w:rsid w:val="003B6C51"/>
    <w:rsid w:val="003B6C5C"/>
    <w:rsid w:val="003B6CC3"/>
    <w:rsid w:val="003B6D09"/>
    <w:rsid w:val="003B6D61"/>
    <w:rsid w:val="003B6E12"/>
    <w:rsid w:val="003B6E3E"/>
    <w:rsid w:val="003B6E5A"/>
    <w:rsid w:val="003B6EAB"/>
    <w:rsid w:val="003B6EAD"/>
    <w:rsid w:val="003B6EB8"/>
    <w:rsid w:val="003B6EE3"/>
    <w:rsid w:val="003B6EFA"/>
    <w:rsid w:val="003B6F27"/>
    <w:rsid w:val="003B6F87"/>
    <w:rsid w:val="003B6F99"/>
    <w:rsid w:val="003B6F9E"/>
    <w:rsid w:val="003B70E8"/>
    <w:rsid w:val="003B7124"/>
    <w:rsid w:val="003B714B"/>
    <w:rsid w:val="003B7172"/>
    <w:rsid w:val="003B717F"/>
    <w:rsid w:val="003B7188"/>
    <w:rsid w:val="003B71B3"/>
    <w:rsid w:val="003B71C0"/>
    <w:rsid w:val="003B71C6"/>
    <w:rsid w:val="003B71C7"/>
    <w:rsid w:val="003B71CB"/>
    <w:rsid w:val="003B7212"/>
    <w:rsid w:val="003B726D"/>
    <w:rsid w:val="003B736D"/>
    <w:rsid w:val="003B7380"/>
    <w:rsid w:val="003B73C2"/>
    <w:rsid w:val="003B73FE"/>
    <w:rsid w:val="003B743E"/>
    <w:rsid w:val="003B745A"/>
    <w:rsid w:val="003B745E"/>
    <w:rsid w:val="003B7467"/>
    <w:rsid w:val="003B7501"/>
    <w:rsid w:val="003B750F"/>
    <w:rsid w:val="003B7551"/>
    <w:rsid w:val="003B75BC"/>
    <w:rsid w:val="003B75DC"/>
    <w:rsid w:val="003B761C"/>
    <w:rsid w:val="003B764B"/>
    <w:rsid w:val="003B7665"/>
    <w:rsid w:val="003B768D"/>
    <w:rsid w:val="003B7694"/>
    <w:rsid w:val="003B76A1"/>
    <w:rsid w:val="003B76BE"/>
    <w:rsid w:val="003B7722"/>
    <w:rsid w:val="003B7737"/>
    <w:rsid w:val="003B77D8"/>
    <w:rsid w:val="003B77F5"/>
    <w:rsid w:val="003B7821"/>
    <w:rsid w:val="003B7835"/>
    <w:rsid w:val="003B7894"/>
    <w:rsid w:val="003B78E5"/>
    <w:rsid w:val="003B7947"/>
    <w:rsid w:val="003B7963"/>
    <w:rsid w:val="003B796D"/>
    <w:rsid w:val="003B7985"/>
    <w:rsid w:val="003B7A55"/>
    <w:rsid w:val="003B7A6B"/>
    <w:rsid w:val="003B7A72"/>
    <w:rsid w:val="003B7AAE"/>
    <w:rsid w:val="003B7AC4"/>
    <w:rsid w:val="003B7B48"/>
    <w:rsid w:val="003B7B5A"/>
    <w:rsid w:val="003B7B71"/>
    <w:rsid w:val="003B7BAA"/>
    <w:rsid w:val="003B7BB3"/>
    <w:rsid w:val="003B7BD6"/>
    <w:rsid w:val="003B7C18"/>
    <w:rsid w:val="003B7C27"/>
    <w:rsid w:val="003B7C4D"/>
    <w:rsid w:val="003B7C65"/>
    <w:rsid w:val="003B7C6D"/>
    <w:rsid w:val="003B7C7B"/>
    <w:rsid w:val="003B7C85"/>
    <w:rsid w:val="003B7CC6"/>
    <w:rsid w:val="003B7D41"/>
    <w:rsid w:val="003B7DE4"/>
    <w:rsid w:val="003B7DE6"/>
    <w:rsid w:val="003B7DF8"/>
    <w:rsid w:val="003B7E33"/>
    <w:rsid w:val="003B7E47"/>
    <w:rsid w:val="003B7E6E"/>
    <w:rsid w:val="003B7EB4"/>
    <w:rsid w:val="003B7F78"/>
    <w:rsid w:val="003B7F7B"/>
    <w:rsid w:val="003B7F95"/>
    <w:rsid w:val="003B7FC9"/>
    <w:rsid w:val="003B7FCF"/>
    <w:rsid w:val="003C0015"/>
    <w:rsid w:val="003C0046"/>
    <w:rsid w:val="003C00A2"/>
    <w:rsid w:val="003C00BE"/>
    <w:rsid w:val="003C00C4"/>
    <w:rsid w:val="003C00F0"/>
    <w:rsid w:val="003C00F2"/>
    <w:rsid w:val="003C0127"/>
    <w:rsid w:val="003C01AA"/>
    <w:rsid w:val="003C01B1"/>
    <w:rsid w:val="003C01D4"/>
    <w:rsid w:val="003C01F8"/>
    <w:rsid w:val="003C020C"/>
    <w:rsid w:val="003C0296"/>
    <w:rsid w:val="003C02A9"/>
    <w:rsid w:val="003C02AA"/>
    <w:rsid w:val="003C02AC"/>
    <w:rsid w:val="003C02B1"/>
    <w:rsid w:val="003C0302"/>
    <w:rsid w:val="003C0327"/>
    <w:rsid w:val="003C03AF"/>
    <w:rsid w:val="003C040F"/>
    <w:rsid w:val="003C0443"/>
    <w:rsid w:val="003C0457"/>
    <w:rsid w:val="003C048B"/>
    <w:rsid w:val="003C04B7"/>
    <w:rsid w:val="003C04C2"/>
    <w:rsid w:val="003C04DA"/>
    <w:rsid w:val="003C04E9"/>
    <w:rsid w:val="003C04EE"/>
    <w:rsid w:val="003C059D"/>
    <w:rsid w:val="003C05C7"/>
    <w:rsid w:val="003C060A"/>
    <w:rsid w:val="003C0653"/>
    <w:rsid w:val="003C0657"/>
    <w:rsid w:val="003C0675"/>
    <w:rsid w:val="003C067A"/>
    <w:rsid w:val="003C0695"/>
    <w:rsid w:val="003C06CC"/>
    <w:rsid w:val="003C06D5"/>
    <w:rsid w:val="003C071A"/>
    <w:rsid w:val="003C075F"/>
    <w:rsid w:val="003C0774"/>
    <w:rsid w:val="003C080A"/>
    <w:rsid w:val="003C080B"/>
    <w:rsid w:val="003C0842"/>
    <w:rsid w:val="003C0848"/>
    <w:rsid w:val="003C0861"/>
    <w:rsid w:val="003C08AC"/>
    <w:rsid w:val="003C08B4"/>
    <w:rsid w:val="003C08BF"/>
    <w:rsid w:val="003C08F1"/>
    <w:rsid w:val="003C08FE"/>
    <w:rsid w:val="003C0983"/>
    <w:rsid w:val="003C0993"/>
    <w:rsid w:val="003C0A04"/>
    <w:rsid w:val="003C0A0E"/>
    <w:rsid w:val="003C0AA4"/>
    <w:rsid w:val="003C0AD0"/>
    <w:rsid w:val="003C0B82"/>
    <w:rsid w:val="003C0BBC"/>
    <w:rsid w:val="003C0BC0"/>
    <w:rsid w:val="003C0BD0"/>
    <w:rsid w:val="003C0C49"/>
    <w:rsid w:val="003C0C4A"/>
    <w:rsid w:val="003C0C61"/>
    <w:rsid w:val="003C0C68"/>
    <w:rsid w:val="003C0C75"/>
    <w:rsid w:val="003C0CBC"/>
    <w:rsid w:val="003C0CBE"/>
    <w:rsid w:val="003C0CD8"/>
    <w:rsid w:val="003C0CE0"/>
    <w:rsid w:val="003C0CEC"/>
    <w:rsid w:val="003C0D00"/>
    <w:rsid w:val="003C0D0D"/>
    <w:rsid w:val="003C0D39"/>
    <w:rsid w:val="003C0D4D"/>
    <w:rsid w:val="003C0DAF"/>
    <w:rsid w:val="003C0E16"/>
    <w:rsid w:val="003C0E99"/>
    <w:rsid w:val="003C0ED9"/>
    <w:rsid w:val="003C0EE8"/>
    <w:rsid w:val="003C0F10"/>
    <w:rsid w:val="003C0F3B"/>
    <w:rsid w:val="003C0FC5"/>
    <w:rsid w:val="003C0FD1"/>
    <w:rsid w:val="003C0FEB"/>
    <w:rsid w:val="003C101D"/>
    <w:rsid w:val="003C106A"/>
    <w:rsid w:val="003C10FA"/>
    <w:rsid w:val="003C1170"/>
    <w:rsid w:val="003C117C"/>
    <w:rsid w:val="003C126B"/>
    <w:rsid w:val="003C129C"/>
    <w:rsid w:val="003C12B4"/>
    <w:rsid w:val="003C12ED"/>
    <w:rsid w:val="003C12F7"/>
    <w:rsid w:val="003C1309"/>
    <w:rsid w:val="003C13A0"/>
    <w:rsid w:val="003C13C1"/>
    <w:rsid w:val="003C13D4"/>
    <w:rsid w:val="003C1469"/>
    <w:rsid w:val="003C14A0"/>
    <w:rsid w:val="003C14DB"/>
    <w:rsid w:val="003C154D"/>
    <w:rsid w:val="003C159C"/>
    <w:rsid w:val="003C1661"/>
    <w:rsid w:val="003C1682"/>
    <w:rsid w:val="003C168E"/>
    <w:rsid w:val="003C16E8"/>
    <w:rsid w:val="003C170D"/>
    <w:rsid w:val="003C1710"/>
    <w:rsid w:val="003C171C"/>
    <w:rsid w:val="003C1727"/>
    <w:rsid w:val="003C1747"/>
    <w:rsid w:val="003C1773"/>
    <w:rsid w:val="003C17FF"/>
    <w:rsid w:val="003C181E"/>
    <w:rsid w:val="003C1841"/>
    <w:rsid w:val="003C1882"/>
    <w:rsid w:val="003C189A"/>
    <w:rsid w:val="003C18C4"/>
    <w:rsid w:val="003C18E6"/>
    <w:rsid w:val="003C191B"/>
    <w:rsid w:val="003C198B"/>
    <w:rsid w:val="003C19C4"/>
    <w:rsid w:val="003C19E1"/>
    <w:rsid w:val="003C1A29"/>
    <w:rsid w:val="003C1A37"/>
    <w:rsid w:val="003C1A5C"/>
    <w:rsid w:val="003C1A6B"/>
    <w:rsid w:val="003C1AA3"/>
    <w:rsid w:val="003C1AA4"/>
    <w:rsid w:val="003C1ADB"/>
    <w:rsid w:val="003C1AE2"/>
    <w:rsid w:val="003C1B05"/>
    <w:rsid w:val="003C1B5B"/>
    <w:rsid w:val="003C1B70"/>
    <w:rsid w:val="003C1B77"/>
    <w:rsid w:val="003C1C38"/>
    <w:rsid w:val="003C1C5F"/>
    <w:rsid w:val="003C1CF0"/>
    <w:rsid w:val="003C1CFC"/>
    <w:rsid w:val="003C1D22"/>
    <w:rsid w:val="003C1D3B"/>
    <w:rsid w:val="003C1D47"/>
    <w:rsid w:val="003C1D4B"/>
    <w:rsid w:val="003C1D4E"/>
    <w:rsid w:val="003C1D8C"/>
    <w:rsid w:val="003C1DAA"/>
    <w:rsid w:val="003C1DC2"/>
    <w:rsid w:val="003C1DCC"/>
    <w:rsid w:val="003C1EE8"/>
    <w:rsid w:val="003C1F08"/>
    <w:rsid w:val="003C1F09"/>
    <w:rsid w:val="003C1F32"/>
    <w:rsid w:val="003C1F4D"/>
    <w:rsid w:val="003C1F66"/>
    <w:rsid w:val="003C1FA9"/>
    <w:rsid w:val="003C2013"/>
    <w:rsid w:val="003C2040"/>
    <w:rsid w:val="003C2055"/>
    <w:rsid w:val="003C205D"/>
    <w:rsid w:val="003C20A4"/>
    <w:rsid w:val="003C20C6"/>
    <w:rsid w:val="003C20E6"/>
    <w:rsid w:val="003C20F2"/>
    <w:rsid w:val="003C2124"/>
    <w:rsid w:val="003C2129"/>
    <w:rsid w:val="003C2130"/>
    <w:rsid w:val="003C2140"/>
    <w:rsid w:val="003C2152"/>
    <w:rsid w:val="003C2161"/>
    <w:rsid w:val="003C2169"/>
    <w:rsid w:val="003C2185"/>
    <w:rsid w:val="003C218D"/>
    <w:rsid w:val="003C2192"/>
    <w:rsid w:val="003C219E"/>
    <w:rsid w:val="003C21F6"/>
    <w:rsid w:val="003C2224"/>
    <w:rsid w:val="003C223A"/>
    <w:rsid w:val="003C224F"/>
    <w:rsid w:val="003C22BE"/>
    <w:rsid w:val="003C22E7"/>
    <w:rsid w:val="003C2311"/>
    <w:rsid w:val="003C2325"/>
    <w:rsid w:val="003C2375"/>
    <w:rsid w:val="003C2387"/>
    <w:rsid w:val="003C23A7"/>
    <w:rsid w:val="003C23CC"/>
    <w:rsid w:val="003C23E6"/>
    <w:rsid w:val="003C23EE"/>
    <w:rsid w:val="003C244F"/>
    <w:rsid w:val="003C246F"/>
    <w:rsid w:val="003C24D9"/>
    <w:rsid w:val="003C24FE"/>
    <w:rsid w:val="003C2502"/>
    <w:rsid w:val="003C2527"/>
    <w:rsid w:val="003C253B"/>
    <w:rsid w:val="003C2576"/>
    <w:rsid w:val="003C25C3"/>
    <w:rsid w:val="003C25CC"/>
    <w:rsid w:val="003C2641"/>
    <w:rsid w:val="003C2689"/>
    <w:rsid w:val="003C26BD"/>
    <w:rsid w:val="003C26DC"/>
    <w:rsid w:val="003C26EE"/>
    <w:rsid w:val="003C2705"/>
    <w:rsid w:val="003C270A"/>
    <w:rsid w:val="003C2710"/>
    <w:rsid w:val="003C2735"/>
    <w:rsid w:val="003C2751"/>
    <w:rsid w:val="003C2773"/>
    <w:rsid w:val="003C2780"/>
    <w:rsid w:val="003C2796"/>
    <w:rsid w:val="003C27A0"/>
    <w:rsid w:val="003C27AD"/>
    <w:rsid w:val="003C27CA"/>
    <w:rsid w:val="003C27F1"/>
    <w:rsid w:val="003C2818"/>
    <w:rsid w:val="003C2871"/>
    <w:rsid w:val="003C289A"/>
    <w:rsid w:val="003C28B6"/>
    <w:rsid w:val="003C28F0"/>
    <w:rsid w:val="003C291C"/>
    <w:rsid w:val="003C2947"/>
    <w:rsid w:val="003C2970"/>
    <w:rsid w:val="003C2973"/>
    <w:rsid w:val="003C29C9"/>
    <w:rsid w:val="003C29EE"/>
    <w:rsid w:val="003C29F0"/>
    <w:rsid w:val="003C2ABB"/>
    <w:rsid w:val="003C2B1B"/>
    <w:rsid w:val="003C2B75"/>
    <w:rsid w:val="003C2B8B"/>
    <w:rsid w:val="003C2BE7"/>
    <w:rsid w:val="003C2C16"/>
    <w:rsid w:val="003C2C6B"/>
    <w:rsid w:val="003C2CA4"/>
    <w:rsid w:val="003C2CAE"/>
    <w:rsid w:val="003C2D1D"/>
    <w:rsid w:val="003C2D36"/>
    <w:rsid w:val="003C2D54"/>
    <w:rsid w:val="003C2DAA"/>
    <w:rsid w:val="003C2E16"/>
    <w:rsid w:val="003C2E54"/>
    <w:rsid w:val="003C2E99"/>
    <w:rsid w:val="003C2EBF"/>
    <w:rsid w:val="003C2EC5"/>
    <w:rsid w:val="003C2ED5"/>
    <w:rsid w:val="003C3007"/>
    <w:rsid w:val="003C3029"/>
    <w:rsid w:val="003C3050"/>
    <w:rsid w:val="003C3088"/>
    <w:rsid w:val="003C3095"/>
    <w:rsid w:val="003C309A"/>
    <w:rsid w:val="003C3151"/>
    <w:rsid w:val="003C31A5"/>
    <w:rsid w:val="003C31F2"/>
    <w:rsid w:val="003C31F8"/>
    <w:rsid w:val="003C31FE"/>
    <w:rsid w:val="003C3208"/>
    <w:rsid w:val="003C3216"/>
    <w:rsid w:val="003C3244"/>
    <w:rsid w:val="003C324F"/>
    <w:rsid w:val="003C32A3"/>
    <w:rsid w:val="003C32B0"/>
    <w:rsid w:val="003C32C1"/>
    <w:rsid w:val="003C32DE"/>
    <w:rsid w:val="003C3343"/>
    <w:rsid w:val="003C3376"/>
    <w:rsid w:val="003C33B4"/>
    <w:rsid w:val="003C3420"/>
    <w:rsid w:val="003C3434"/>
    <w:rsid w:val="003C3436"/>
    <w:rsid w:val="003C34A3"/>
    <w:rsid w:val="003C34AA"/>
    <w:rsid w:val="003C34D8"/>
    <w:rsid w:val="003C34DE"/>
    <w:rsid w:val="003C34F2"/>
    <w:rsid w:val="003C35A9"/>
    <w:rsid w:val="003C35AF"/>
    <w:rsid w:val="003C3655"/>
    <w:rsid w:val="003C3664"/>
    <w:rsid w:val="003C367D"/>
    <w:rsid w:val="003C368F"/>
    <w:rsid w:val="003C3702"/>
    <w:rsid w:val="003C3705"/>
    <w:rsid w:val="003C3722"/>
    <w:rsid w:val="003C3745"/>
    <w:rsid w:val="003C37C2"/>
    <w:rsid w:val="003C37D7"/>
    <w:rsid w:val="003C3806"/>
    <w:rsid w:val="003C381F"/>
    <w:rsid w:val="003C382D"/>
    <w:rsid w:val="003C38A8"/>
    <w:rsid w:val="003C38C6"/>
    <w:rsid w:val="003C3908"/>
    <w:rsid w:val="003C3935"/>
    <w:rsid w:val="003C3945"/>
    <w:rsid w:val="003C3959"/>
    <w:rsid w:val="003C3992"/>
    <w:rsid w:val="003C39FB"/>
    <w:rsid w:val="003C3A15"/>
    <w:rsid w:val="003C3A35"/>
    <w:rsid w:val="003C3A80"/>
    <w:rsid w:val="003C3AC4"/>
    <w:rsid w:val="003C3ACB"/>
    <w:rsid w:val="003C3AFB"/>
    <w:rsid w:val="003C3B47"/>
    <w:rsid w:val="003C3B49"/>
    <w:rsid w:val="003C3B5E"/>
    <w:rsid w:val="003C3B70"/>
    <w:rsid w:val="003C3BB7"/>
    <w:rsid w:val="003C3BDF"/>
    <w:rsid w:val="003C3C40"/>
    <w:rsid w:val="003C3C66"/>
    <w:rsid w:val="003C3C9B"/>
    <w:rsid w:val="003C3CCC"/>
    <w:rsid w:val="003C3D39"/>
    <w:rsid w:val="003C3D57"/>
    <w:rsid w:val="003C3E15"/>
    <w:rsid w:val="003C3E39"/>
    <w:rsid w:val="003C3E4F"/>
    <w:rsid w:val="003C3E68"/>
    <w:rsid w:val="003C3E9E"/>
    <w:rsid w:val="003C3F4B"/>
    <w:rsid w:val="003C3FCC"/>
    <w:rsid w:val="003C403D"/>
    <w:rsid w:val="003C4063"/>
    <w:rsid w:val="003C4076"/>
    <w:rsid w:val="003C407C"/>
    <w:rsid w:val="003C40C9"/>
    <w:rsid w:val="003C40E1"/>
    <w:rsid w:val="003C410B"/>
    <w:rsid w:val="003C4117"/>
    <w:rsid w:val="003C4134"/>
    <w:rsid w:val="003C41B1"/>
    <w:rsid w:val="003C41C6"/>
    <w:rsid w:val="003C41E9"/>
    <w:rsid w:val="003C4202"/>
    <w:rsid w:val="003C425C"/>
    <w:rsid w:val="003C425F"/>
    <w:rsid w:val="003C42F3"/>
    <w:rsid w:val="003C432B"/>
    <w:rsid w:val="003C433B"/>
    <w:rsid w:val="003C43DD"/>
    <w:rsid w:val="003C43EE"/>
    <w:rsid w:val="003C4404"/>
    <w:rsid w:val="003C4509"/>
    <w:rsid w:val="003C450C"/>
    <w:rsid w:val="003C4546"/>
    <w:rsid w:val="003C4558"/>
    <w:rsid w:val="003C459B"/>
    <w:rsid w:val="003C45A8"/>
    <w:rsid w:val="003C4696"/>
    <w:rsid w:val="003C46C8"/>
    <w:rsid w:val="003C4777"/>
    <w:rsid w:val="003C478B"/>
    <w:rsid w:val="003C47C4"/>
    <w:rsid w:val="003C47D8"/>
    <w:rsid w:val="003C4807"/>
    <w:rsid w:val="003C4813"/>
    <w:rsid w:val="003C4838"/>
    <w:rsid w:val="003C483A"/>
    <w:rsid w:val="003C4852"/>
    <w:rsid w:val="003C485E"/>
    <w:rsid w:val="003C4866"/>
    <w:rsid w:val="003C4869"/>
    <w:rsid w:val="003C486E"/>
    <w:rsid w:val="003C491C"/>
    <w:rsid w:val="003C493C"/>
    <w:rsid w:val="003C495A"/>
    <w:rsid w:val="003C4A01"/>
    <w:rsid w:val="003C4A2E"/>
    <w:rsid w:val="003C4A58"/>
    <w:rsid w:val="003C4A5D"/>
    <w:rsid w:val="003C4A76"/>
    <w:rsid w:val="003C4AA2"/>
    <w:rsid w:val="003C4ABC"/>
    <w:rsid w:val="003C4B3F"/>
    <w:rsid w:val="003C4B4A"/>
    <w:rsid w:val="003C4B4E"/>
    <w:rsid w:val="003C4B63"/>
    <w:rsid w:val="003C4B8D"/>
    <w:rsid w:val="003C4B93"/>
    <w:rsid w:val="003C4BB7"/>
    <w:rsid w:val="003C4BBF"/>
    <w:rsid w:val="003C4BD6"/>
    <w:rsid w:val="003C4BE2"/>
    <w:rsid w:val="003C4BE7"/>
    <w:rsid w:val="003C4BF6"/>
    <w:rsid w:val="003C4C35"/>
    <w:rsid w:val="003C4C6C"/>
    <w:rsid w:val="003C4CE6"/>
    <w:rsid w:val="003C4D83"/>
    <w:rsid w:val="003C4E42"/>
    <w:rsid w:val="003C4F5D"/>
    <w:rsid w:val="003C4F68"/>
    <w:rsid w:val="003C4FF6"/>
    <w:rsid w:val="003C4FF7"/>
    <w:rsid w:val="003C4FFA"/>
    <w:rsid w:val="003C50F8"/>
    <w:rsid w:val="003C50FB"/>
    <w:rsid w:val="003C5124"/>
    <w:rsid w:val="003C5153"/>
    <w:rsid w:val="003C519D"/>
    <w:rsid w:val="003C51C1"/>
    <w:rsid w:val="003C51DC"/>
    <w:rsid w:val="003C520D"/>
    <w:rsid w:val="003C522B"/>
    <w:rsid w:val="003C5244"/>
    <w:rsid w:val="003C525D"/>
    <w:rsid w:val="003C5388"/>
    <w:rsid w:val="003C53D6"/>
    <w:rsid w:val="003C5478"/>
    <w:rsid w:val="003C5494"/>
    <w:rsid w:val="003C549C"/>
    <w:rsid w:val="003C54ED"/>
    <w:rsid w:val="003C54F4"/>
    <w:rsid w:val="003C55BA"/>
    <w:rsid w:val="003C55C5"/>
    <w:rsid w:val="003C55D2"/>
    <w:rsid w:val="003C5619"/>
    <w:rsid w:val="003C562F"/>
    <w:rsid w:val="003C563D"/>
    <w:rsid w:val="003C563F"/>
    <w:rsid w:val="003C566A"/>
    <w:rsid w:val="003C56A4"/>
    <w:rsid w:val="003C56B6"/>
    <w:rsid w:val="003C56D6"/>
    <w:rsid w:val="003C56E1"/>
    <w:rsid w:val="003C5739"/>
    <w:rsid w:val="003C5783"/>
    <w:rsid w:val="003C57A1"/>
    <w:rsid w:val="003C57A3"/>
    <w:rsid w:val="003C57DC"/>
    <w:rsid w:val="003C57FE"/>
    <w:rsid w:val="003C5805"/>
    <w:rsid w:val="003C583F"/>
    <w:rsid w:val="003C586E"/>
    <w:rsid w:val="003C588C"/>
    <w:rsid w:val="003C58D4"/>
    <w:rsid w:val="003C58FD"/>
    <w:rsid w:val="003C5949"/>
    <w:rsid w:val="003C598B"/>
    <w:rsid w:val="003C5993"/>
    <w:rsid w:val="003C5A62"/>
    <w:rsid w:val="003C5AB1"/>
    <w:rsid w:val="003C5AC9"/>
    <w:rsid w:val="003C5B20"/>
    <w:rsid w:val="003C5B22"/>
    <w:rsid w:val="003C5BBF"/>
    <w:rsid w:val="003C5BC9"/>
    <w:rsid w:val="003C5BD2"/>
    <w:rsid w:val="003C5BE7"/>
    <w:rsid w:val="003C5C0A"/>
    <w:rsid w:val="003C5C21"/>
    <w:rsid w:val="003C5C28"/>
    <w:rsid w:val="003C5D4A"/>
    <w:rsid w:val="003C5D70"/>
    <w:rsid w:val="003C5D92"/>
    <w:rsid w:val="003C5DD3"/>
    <w:rsid w:val="003C5E45"/>
    <w:rsid w:val="003C5ED0"/>
    <w:rsid w:val="003C5EE3"/>
    <w:rsid w:val="003C5EE7"/>
    <w:rsid w:val="003C5EED"/>
    <w:rsid w:val="003C5F1F"/>
    <w:rsid w:val="003C5F4C"/>
    <w:rsid w:val="003C5FA3"/>
    <w:rsid w:val="003C5FD2"/>
    <w:rsid w:val="003C6084"/>
    <w:rsid w:val="003C6143"/>
    <w:rsid w:val="003C6155"/>
    <w:rsid w:val="003C622B"/>
    <w:rsid w:val="003C624D"/>
    <w:rsid w:val="003C6270"/>
    <w:rsid w:val="003C62A5"/>
    <w:rsid w:val="003C62BE"/>
    <w:rsid w:val="003C62CA"/>
    <w:rsid w:val="003C62E1"/>
    <w:rsid w:val="003C631C"/>
    <w:rsid w:val="003C639C"/>
    <w:rsid w:val="003C63A7"/>
    <w:rsid w:val="003C63C3"/>
    <w:rsid w:val="003C63C5"/>
    <w:rsid w:val="003C63FC"/>
    <w:rsid w:val="003C6423"/>
    <w:rsid w:val="003C6426"/>
    <w:rsid w:val="003C646F"/>
    <w:rsid w:val="003C649C"/>
    <w:rsid w:val="003C6505"/>
    <w:rsid w:val="003C6526"/>
    <w:rsid w:val="003C6529"/>
    <w:rsid w:val="003C6573"/>
    <w:rsid w:val="003C6584"/>
    <w:rsid w:val="003C65D5"/>
    <w:rsid w:val="003C65EE"/>
    <w:rsid w:val="003C65FB"/>
    <w:rsid w:val="003C6618"/>
    <w:rsid w:val="003C6622"/>
    <w:rsid w:val="003C6626"/>
    <w:rsid w:val="003C6652"/>
    <w:rsid w:val="003C66B1"/>
    <w:rsid w:val="003C6729"/>
    <w:rsid w:val="003C6777"/>
    <w:rsid w:val="003C67A4"/>
    <w:rsid w:val="003C67B2"/>
    <w:rsid w:val="003C67CF"/>
    <w:rsid w:val="003C67F0"/>
    <w:rsid w:val="003C67F7"/>
    <w:rsid w:val="003C6843"/>
    <w:rsid w:val="003C6849"/>
    <w:rsid w:val="003C6856"/>
    <w:rsid w:val="003C6921"/>
    <w:rsid w:val="003C696E"/>
    <w:rsid w:val="003C69C5"/>
    <w:rsid w:val="003C69F3"/>
    <w:rsid w:val="003C69F5"/>
    <w:rsid w:val="003C6A01"/>
    <w:rsid w:val="003C6A03"/>
    <w:rsid w:val="003C6A2E"/>
    <w:rsid w:val="003C6A35"/>
    <w:rsid w:val="003C6A48"/>
    <w:rsid w:val="003C6A5E"/>
    <w:rsid w:val="003C6A83"/>
    <w:rsid w:val="003C6A87"/>
    <w:rsid w:val="003C6AB8"/>
    <w:rsid w:val="003C6AC0"/>
    <w:rsid w:val="003C6B0C"/>
    <w:rsid w:val="003C6B30"/>
    <w:rsid w:val="003C6B68"/>
    <w:rsid w:val="003C6B82"/>
    <w:rsid w:val="003C6C02"/>
    <w:rsid w:val="003C6C53"/>
    <w:rsid w:val="003C6C5D"/>
    <w:rsid w:val="003C6D03"/>
    <w:rsid w:val="003C6D43"/>
    <w:rsid w:val="003C6D56"/>
    <w:rsid w:val="003C6D59"/>
    <w:rsid w:val="003C6D6C"/>
    <w:rsid w:val="003C6D94"/>
    <w:rsid w:val="003C6DC9"/>
    <w:rsid w:val="003C6DD9"/>
    <w:rsid w:val="003C6E28"/>
    <w:rsid w:val="003C6E3A"/>
    <w:rsid w:val="003C6E49"/>
    <w:rsid w:val="003C6E57"/>
    <w:rsid w:val="003C6F41"/>
    <w:rsid w:val="003C6F44"/>
    <w:rsid w:val="003C6F6E"/>
    <w:rsid w:val="003C700D"/>
    <w:rsid w:val="003C7097"/>
    <w:rsid w:val="003C710F"/>
    <w:rsid w:val="003C711F"/>
    <w:rsid w:val="003C7129"/>
    <w:rsid w:val="003C7154"/>
    <w:rsid w:val="003C717E"/>
    <w:rsid w:val="003C7223"/>
    <w:rsid w:val="003C7224"/>
    <w:rsid w:val="003C724C"/>
    <w:rsid w:val="003C7272"/>
    <w:rsid w:val="003C72F0"/>
    <w:rsid w:val="003C7311"/>
    <w:rsid w:val="003C7354"/>
    <w:rsid w:val="003C7362"/>
    <w:rsid w:val="003C7396"/>
    <w:rsid w:val="003C73A8"/>
    <w:rsid w:val="003C73C2"/>
    <w:rsid w:val="003C73FB"/>
    <w:rsid w:val="003C742E"/>
    <w:rsid w:val="003C746D"/>
    <w:rsid w:val="003C7475"/>
    <w:rsid w:val="003C74B0"/>
    <w:rsid w:val="003C7508"/>
    <w:rsid w:val="003C75CE"/>
    <w:rsid w:val="003C75D5"/>
    <w:rsid w:val="003C7642"/>
    <w:rsid w:val="003C7652"/>
    <w:rsid w:val="003C7668"/>
    <w:rsid w:val="003C76A6"/>
    <w:rsid w:val="003C76C0"/>
    <w:rsid w:val="003C774F"/>
    <w:rsid w:val="003C7808"/>
    <w:rsid w:val="003C780B"/>
    <w:rsid w:val="003C7842"/>
    <w:rsid w:val="003C7858"/>
    <w:rsid w:val="003C787C"/>
    <w:rsid w:val="003C788E"/>
    <w:rsid w:val="003C78E2"/>
    <w:rsid w:val="003C78EA"/>
    <w:rsid w:val="003C7923"/>
    <w:rsid w:val="003C7942"/>
    <w:rsid w:val="003C79B1"/>
    <w:rsid w:val="003C79CD"/>
    <w:rsid w:val="003C79E5"/>
    <w:rsid w:val="003C7A64"/>
    <w:rsid w:val="003C7AAF"/>
    <w:rsid w:val="003C7BE1"/>
    <w:rsid w:val="003C7BE2"/>
    <w:rsid w:val="003C7C17"/>
    <w:rsid w:val="003C7C38"/>
    <w:rsid w:val="003C7C43"/>
    <w:rsid w:val="003C7C4D"/>
    <w:rsid w:val="003C7C74"/>
    <w:rsid w:val="003C7C7B"/>
    <w:rsid w:val="003C7C7E"/>
    <w:rsid w:val="003C7CBB"/>
    <w:rsid w:val="003C7D16"/>
    <w:rsid w:val="003C7D29"/>
    <w:rsid w:val="003C7D8E"/>
    <w:rsid w:val="003C7D98"/>
    <w:rsid w:val="003C7DA0"/>
    <w:rsid w:val="003C7DD3"/>
    <w:rsid w:val="003C7DFB"/>
    <w:rsid w:val="003C7E14"/>
    <w:rsid w:val="003C7E2E"/>
    <w:rsid w:val="003C7E3A"/>
    <w:rsid w:val="003C7E3F"/>
    <w:rsid w:val="003C7E4C"/>
    <w:rsid w:val="003C7E6D"/>
    <w:rsid w:val="003C7EAB"/>
    <w:rsid w:val="003C7EC9"/>
    <w:rsid w:val="003C7F12"/>
    <w:rsid w:val="003C7FB8"/>
    <w:rsid w:val="003D001C"/>
    <w:rsid w:val="003D002F"/>
    <w:rsid w:val="003D0056"/>
    <w:rsid w:val="003D005B"/>
    <w:rsid w:val="003D0065"/>
    <w:rsid w:val="003D0083"/>
    <w:rsid w:val="003D00FB"/>
    <w:rsid w:val="003D012D"/>
    <w:rsid w:val="003D0152"/>
    <w:rsid w:val="003D01E4"/>
    <w:rsid w:val="003D01EA"/>
    <w:rsid w:val="003D0204"/>
    <w:rsid w:val="003D023B"/>
    <w:rsid w:val="003D0259"/>
    <w:rsid w:val="003D02B0"/>
    <w:rsid w:val="003D02EC"/>
    <w:rsid w:val="003D0353"/>
    <w:rsid w:val="003D03F4"/>
    <w:rsid w:val="003D045B"/>
    <w:rsid w:val="003D046F"/>
    <w:rsid w:val="003D0476"/>
    <w:rsid w:val="003D0569"/>
    <w:rsid w:val="003D058E"/>
    <w:rsid w:val="003D05A2"/>
    <w:rsid w:val="003D05F7"/>
    <w:rsid w:val="003D061E"/>
    <w:rsid w:val="003D06A2"/>
    <w:rsid w:val="003D06AC"/>
    <w:rsid w:val="003D06F6"/>
    <w:rsid w:val="003D070A"/>
    <w:rsid w:val="003D0736"/>
    <w:rsid w:val="003D076C"/>
    <w:rsid w:val="003D0793"/>
    <w:rsid w:val="003D0797"/>
    <w:rsid w:val="003D07A9"/>
    <w:rsid w:val="003D0828"/>
    <w:rsid w:val="003D082A"/>
    <w:rsid w:val="003D0841"/>
    <w:rsid w:val="003D084D"/>
    <w:rsid w:val="003D0857"/>
    <w:rsid w:val="003D0867"/>
    <w:rsid w:val="003D0888"/>
    <w:rsid w:val="003D08B3"/>
    <w:rsid w:val="003D08C3"/>
    <w:rsid w:val="003D08F9"/>
    <w:rsid w:val="003D090E"/>
    <w:rsid w:val="003D09E1"/>
    <w:rsid w:val="003D09F1"/>
    <w:rsid w:val="003D09F4"/>
    <w:rsid w:val="003D0A18"/>
    <w:rsid w:val="003D0A69"/>
    <w:rsid w:val="003D0A6F"/>
    <w:rsid w:val="003D0A91"/>
    <w:rsid w:val="003D0AAA"/>
    <w:rsid w:val="003D0AD3"/>
    <w:rsid w:val="003D0ADD"/>
    <w:rsid w:val="003D0BB6"/>
    <w:rsid w:val="003D0BE2"/>
    <w:rsid w:val="003D0BE9"/>
    <w:rsid w:val="003D0C26"/>
    <w:rsid w:val="003D0C5A"/>
    <w:rsid w:val="003D0CA4"/>
    <w:rsid w:val="003D0CB6"/>
    <w:rsid w:val="003D0CCC"/>
    <w:rsid w:val="003D0CD8"/>
    <w:rsid w:val="003D0D17"/>
    <w:rsid w:val="003D0D2F"/>
    <w:rsid w:val="003D0D3E"/>
    <w:rsid w:val="003D0D46"/>
    <w:rsid w:val="003D0D84"/>
    <w:rsid w:val="003D0D98"/>
    <w:rsid w:val="003D0DBB"/>
    <w:rsid w:val="003D0DF0"/>
    <w:rsid w:val="003D0E3C"/>
    <w:rsid w:val="003D0E41"/>
    <w:rsid w:val="003D0E7C"/>
    <w:rsid w:val="003D0EE3"/>
    <w:rsid w:val="003D0EFB"/>
    <w:rsid w:val="003D0F14"/>
    <w:rsid w:val="003D0F1F"/>
    <w:rsid w:val="003D0F64"/>
    <w:rsid w:val="003D0F75"/>
    <w:rsid w:val="003D0F92"/>
    <w:rsid w:val="003D0FB6"/>
    <w:rsid w:val="003D0FF9"/>
    <w:rsid w:val="003D0FFC"/>
    <w:rsid w:val="003D1024"/>
    <w:rsid w:val="003D1038"/>
    <w:rsid w:val="003D10AB"/>
    <w:rsid w:val="003D10FF"/>
    <w:rsid w:val="003D110F"/>
    <w:rsid w:val="003D1118"/>
    <w:rsid w:val="003D1165"/>
    <w:rsid w:val="003D1198"/>
    <w:rsid w:val="003D11B6"/>
    <w:rsid w:val="003D11D6"/>
    <w:rsid w:val="003D11FB"/>
    <w:rsid w:val="003D122A"/>
    <w:rsid w:val="003D1240"/>
    <w:rsid w:val="003D1262"/>
    <w:rsid w:val="003D1268"/>
    <w:rsid w:val="003D1277"/>
    <w:rsid w:val="003D128E"/>
    <w:rsid w:val="003D12CE"/>
    <w:rsid w:val="003D1303"/>
    <w:rsid w:val="003D1317"/>
    <w:rsid w:val="003D1345"/>
    <w:rsid w:val="003D1360"/>
    <w:rsid w:val="003D1382"/>
    <w:rsid w:val="003D138D"/>
    <w:rsid w:val="003D1396"/>
    <w:rsid w:val="003D13D9"/>
    <w:rsid w:val="003D1414"/>
    <w:rsid w:val="003D1439"/>
    <w:rsid w:val="003D1464"/>
    <w:rsid w:val="003D14B6"/>
    <w:rsid w:val="003D14E6"/>
    <w:rsid w:val="003D14E9"/>
    <w:rsid w:val="003D14FD"/>
    <w:rsid w:val="003D151E"/>
    <w:rsid w:val="003D1530"/>
    <w:rsid w:val="003D1539"/>
    <w:rsid w:val="003D153D"/>
    <w:rsid w:val="003D154C"/>
    <w:rsid w:val="003D157E"/>
    <w:rsid w:val="003D1592"/>
    <w:rsid w:val="003D15BA"/>
    <w:rsid w:val="003D15C0"/>
    <w:rsid w:val="003D164F"/>
    <w:rsid w:val="003D171F"/>
    <w:rsid w:val="003D1767"/>
    <w:rsid w:val="003D1771"/>
    <w:rsid w:val="003D17A8"/>
    <w:rsid w:val="003D17B3"/>
    <w:rsid w:val="003D17CB"/>
    <w:rsid w:val="003D17DA"/>
    <w:rsid w:val="003D17EA"/>
    <w:rsid w:val="003D181F"/>
    <w:rsid w:val="003D18D5"/>
    <w:rsid w:val="003D18F1"/>
    <w:rsid w:val="003D190B"/>
    <w:rsid w:val="003D190D"/>
    <w:rsid w:val="003D1951"/>
    <w:rsid w:val="003D1970"/>
    <w:rsid w:val="003D19A5"/>
    <w:rsid w:val="003D19B3"/>
    <w:rsid w:val="003D1A59"/>
    <w:rsid w:val="003D1A8A"/>
    <w:rsid w:val="003D1AC9"/>
    <w:rsid w:val="003D1AD7"/>
    <w:rsid w:val="003D1BB6"/>
    <w:rsid w:val="003D1BE2"/>
    <w:rsid w:val="003D1C17"/>
    <w:rsid w:val="003D1C2F"/>
    <w:rsid w:val="003D1CCB"/>
    <w:rsid w:val="003D1D52"/>
    <w:rsid w:val="003D1D69"/>
    <w:rsid w:val="003D1DA6"/>
    <w:rsid w:val="003D1E72"/>
    <w:rsid w:val="003D1E8A"/>
    <w:rsid w:val="003D1F11"/>
    <w:rsid w:val="003D1F38"/>
    <w:rsid w:val="003D1F5B"/>
    <w:rsid w:val="003D1F65"/>
    <w:rsid w:val="003D1F97"/>
    <w:rsid w:val="003D1FBC"/>
    <w:rsid w:val="003D20E0"/>
    <w:rsid w:val="003D2106"/>
    <w:rsid w:val="003D2123"/>
    <w:rsid w:val="003D2129"/>
    <w:rsid w:val="003D2157"/>
    <w:rsid w:val="003D218E"/>
    <w:rsid w:val="003D21CC"/>
    <w:rsid w:val="003D21EB"/>
    <w:rsid w:val="003D21FA"/>
    <w:rsid w:val="003D2274"/>
    <w:rsid w:val="003D2288"/>
    <w:rsid w:val="003D22B2"/>
    <w:rsid w:val="003D232B"/>
    <w:rsid w:val="003D2451"/>
    <w:rsid w:val="003D2538"/>
    <w:rsid w:val="003D2601"/>
    <w:rsid w:val="003D2651"/>
    <w:rsid w:val="003D266A"/>
    <w:rsid w:val="003D26DE"/>
    <w:rsid w:val="003D2705"/>
    <w:rsid w:val="003D2754"/>
    <w:rsid w:val="003D276A"/>
    <w:rsid w:val="003D2810"/>
    <w:rsid w:val="003D282D"/>
    <w:rsid w:val="003D282F"/>
    <w:rsid w:val="003D2856"/>
    <w:rsid w:val="003D288D"/>
    <w:rsid w:val="003D28C3"/>
    <w:rsid w:val="003D292E"/>
    <w:rsid w:val="003D295D"/>
    <w:rsid w:val="003D2970"/>
    <w:rsid w:val="003D29BD"/>
    <w:rsid w:val="003D29C4"/>
    <w:rsid w:val="003D29F6"/>
    <w:rsid w:val="003D2A59"/>
    <w:rsid w:val="003D2A6B"/>
    <w:rsid w:val="003D2ABC"/>
    <w:rsid w:val="003D2ADE"/>
    <w:rsid w:val="003D2AE0"/>
    <w:rsid w:val="003D2B17"/>
    <w:rsid w:val="003D2B1A"/>
    <w:rsid w:val="003D2B50"/>
    <w:rsid w:val="003D2B7C"/>
    <w:rsid w:val="003D2BD8"/>
    <w:rsid w:val="003D2C1C"/>
    <w:rsid w:val="003D2C5B"/>
    <w:rsid w:val="003D2C93"/>
    <w:rsid w:val="003D2D28"/>
    <w:rsid w:val="003D2D96"/>
    <w:rsid w:val="003D2E06"/>
    <w:rsid w:val="003D2E22"/>
    <w:rsid w:val="003D2E2A"/>
    <w:rsid w:val="003D2ECA"/>
    <w:rsid w:val="003D2EF9"/>
    <w:rsid w:val="003D2F22"/>
    <w:rsid w:val="003D2F9F"/>
    <w:rsid w:val="003D2FAA"/>
    <w:rsid w:val="003D2FDB"/>
    <w:rsid w:val="003D2FFA"/>
    <w:rsid w:val="003D3011"/>
    <w:rsid w:val="003D301F"/>
    <w:rsid w:val="003D303A"/>
    <w:rsid w:val="003D304E"/>
    <w:rsid w:val="003D30B2"/>
    <w:rsid w:val="003D30F4"/>
    <w:rsid w:val="003D318A"/>
    <w:rsid w:val="003D3252"/>
    <w:rsid w:val="003D325E"/>
    <w:rsid w:val="003D32F8"/>
    <w:rsid w:val="003D3337"/>
    <w:rsid w:val="003D33A7"/>
    <w:rsid w:val="003D33B1"/>
    <w:rsid w:val="003D344B"/>
    <w:rsid w:val="003D3467"/>
    <w:rsid w:val="003D3470"/>
    <w:rsid w:val="003D3487"/>
    <w:rsid w:val="003D350F"/>
    <w:rsid w:val="003D3510"/>
    <w:rsid w:val="003D353E"/>
    <w:rsid w:val="003D3547"/>
    <w:rsid w:val="003D356C"/>
    <w:rsid w:val="003D3574"/>
    <w:rsid w:val="003D3581"/>
    <w:rsid w:val="003D35A1"/>
    <w:rsid w:val="003D35D7"/>
    <w:rsid w:val="003D362F"/>
    <w:rsid w:val="003D363D"/>
    <w:rsid w:val="003D3646"/>
    <w:rsid w:val="003D366C"/>
    <w:rsid w:val="003D3671"/>
    <w:rsid w:val="003D36AB"/>
    <w:rsid w:val="003D36B8"/>
    <w:rsid w:val="003D36FF"/>
    <w:rsid w:val="003D372A"/>
    <w:rsid w:val="003D3790"/>
    <w:rsid w:val="003D3843"/>
    <w:rsid w:val="003D38DF"/>
    <w:rsid w:val="003D38E0"/>
    <w:rsid w:val="003D390A"/>
    <w:rsid w:val="003D390E"/>
    <w:rsid w:val="003D3916"/>
    <w:rsid w:val="003D3926"/>
    <w:rsid w:val="003D3963"/>
    <w:rsid w:val="003D3983"/>
    <w:rsid w:val="003D3996"/>
    <w:rsid w:val="003D399E"/>
    <w:rsid w:val="003D39A6"/>
    <w:rsid w:val="003D39C0"/>
    <w:rsid w:val="003D39E5"/>
    <w:rsid w:val="003D39FE"/>
    <w:rsid w:val="003D3A5A"/>
    <w:rsid w:val="003D3A64"/>
    <w:rsid w:val="003D3A86"/>
    <w:rsid w:val="003D3AAF"/>
    <w:rsid w:val="003D3AC2"/>
    <w:rsid w:val="003D3AC3"/>
    <w:rsid w:val="003D3ACF"/>
    <w:rsid w:val="003D3AE1"/>
    <w:rsid w:val="003D3B42"/>
    <w:rsid w:val="003D3B59"/>
    <w:rsid w:val="003D3B76"/>
    <w:rsid w:val="003D3BFD"/>
    <w:rsid w:val="003D3BFE"/>
    <w:rsid w:val="003D3C0B"/>
    <w:rsid w:val="003D3C3D"/>
    <w:rsid w:val="003D3C47"/>
    <w:rsid w:val="003D3CA3"/>
    <w:rsid w:val="003D3CD3"/>
    <w:rsid w:val="003D3D05"/>
    <w:rsid w:val="003D3D10"/>
    <w:rsid w:val="003D3D1F"/>
    <w:rsid w:val="003D3D6A"/>
    <w:rsid w:val="003D3D7B"/>
    <w:rsid w:val="003D3DEF"/>
    <w:rsid w:val="003D3E16"/>
    <w:rsid w:val="003D3E43"/>
    <w:rsid w:val="003D3E91"/>
    <w:rsid w:val="003D3EA2"/>
    <w:rsid w:val="003D3EA5"/>
    <w:rsid w:val="003D3ED7"/>
    <w:rsid w:val="003D3F42"/>
    <w:rsid w:val="003D4000"/>
    <w:rsid w:val="003D4037"/>
    <w:rsid w:val="003D405E"/>
    <w:rsid w:val="003D4080"/>
    <w:rsid w:val="003D40D5"/>
    <w:rsid w:val="003D40E3"/>
    <w:rsid w:val="003D4100"/>
    <w:rsid w:val="003D4104"/>
    <w:rsid w:val="003D4106"/>
    <w:rsid w:val="003D4171"/>
    <w:rsid w:val="003D41F0"/>
    <w:rsid w:val="003D41F7"/>
    <w:rsid w:val="003D421F"/>
    <w:rsid w:val="003D4244"/>
    <w:rsid w:val="003D429C"/>
    <w:rsid w:val="003D42C8"/>
    <w:rsid w:val="003D42FF"/>
    <w:rsid w:val="003D439B"/>
    <w:rsid w:val="003D43C6"/>
    <w:rsid w:val="003D43D3"/>
    <w:rsid w:val="003D43D7"/>
    <w:rsid w:val="003D43E3"/>
    <w:rsid w:val="003D4405"/>
    <w:rsid w:val="003D4410"/>
    <w:rsid w:val="003D4411"/>
    <w:rsid w:val="003D444D"/>
    <w:rsid w:val="003D4466"/>
    <w:rsid w:val="003D449B"/>
    <w:rsid w:val="003D44A9"/>
    <w:rsid w:val="003D44DF"/>
    <w:rsid w:val="003D4508"/>
    <w:rsid w:val="003D451B"/>
    <w:rsid w:val="003D4552"/>
    <w:rsid w:val="003D456B"/>
    <w:rsid w:val="003D45B0"/>
    <w:rsid w:val="003D45B1"/>
    <w:rsid w:val="003D45EE"/>
    <w:rsid w:val="003D4629"/>
    <w:rsid w:val="003D463D"/>
    <w:rsid w:val="003D4641"/>
    <w:rsid w:val="003D4690"/>
    <w:rsid w:val="003D46B6"/>
    <w:rsid w:val="003D4772"/>
    <w:rsid w:val="003D4792"/>
    <w:rsid w:val="003D4797"/>
    <w:rsid w:val="003D47C5"/>
    <w:rsid w:val="003D47ED"/>
    <w:rsid w:val="003D47FB"/>
    <w:rsid w:val="003D4814"/>
    <w:rsid w:val="003D4858"/>
    <w:rsid w:val="003D4864"/>
    <w:rsid w:val="003D487B"/>
    <w:rsid w:val="003D48AE"/>
    <w:rsid w:val="003D48D4"/>
    <w:rsid w:val="003D490C"/>
    <w:rsid w:val="003D496F"/>
    <w:rsid w:val="003D4979"/>
    <w:rsid w:val="003D497E"/>
    <w:rsid w:val="003D497F"/>
    <w:rsid w:val="003D4998"/>
    <w:rsid w:val="003D49AB"/>
    <w:rsid w:val="003D49C0"/>
    <w:rsid w:val="003D4A27"/>
    <w:rsid w:val="003D4A29"/>
    <w:rsid w:val="003D4AF2"/>
    <w:rsid w:val="003D4B2A"/>
    <w:rsid w:val="003D4B39"/>
    <w:rsid w:val="003D4B51"/>
    <w:rsid w:val="003D4B54"/>
    <w:rsid w:val="003D4BEA"/>
    <w:rsid w:val="003D4C41"/>
    <w:rsid w:val="003D4CA8"/>
    <w:rsid w:val="003D4CB5"/>
    <w:rsid w:val="003D4D25"/>
    <w:rsid w:val="003D4D5A"/>
    <w:rsid w:val="003D4D69"/>
    <w:rsid w:val="003D4D6C"/>
    <w:rsid w:val="003D4D7F"/>
    <w:rsid w:val="003D4D9B"/>
    <w:rsid w:val="003D4DE8"/>
    <w:rsid w:val="003D4E12"/>
    <w:rsid w:val="003D4E1C"/>
    <w:rsid w:val="003D4EB6"/>
    <w:rsid w:val="003D4EF8"/>
    <w:rsid w:val="003D4F59"/>
    <w:rsid w:val="003D4F82"/>
    <w:rsid w:val="003D4FB6"/>
    <w:rsid w:val="003D4FE7"/>
    <w:rsid w:val="003D4FEF"/>
    <w:rsid w:val="003D5004"/>
    <w:rsid w:val="003D5027"/>
    <w:rsid w:val="003D502A"/>
    <w:rsid w:val="003D502D"/>
    <w:rsid w:val="003D5036"/>
    <w:rsid w:val="003D50AE"/>
    <w:rsid w:val="003D50C3"/>
    <w:rsid w:val="003D50FB"/>
    <w:rsid w:val="003D511A"/>
    <w:rsid w:val="003D51A7"/>
    <w:rsid w:val="003D51DE"/>
    <w:rsid w:val="003D52CE"/>
    <w:rsid w:val="003D535A"/>
    <w:rsid w:val="003D5377"/>
    <w:rsid w:val="003D539B"/>
    <w:rsid w:val="003D53C7"/>
    <w:rsid w:val="003D5473"/>
    <w:rsid w:val="003D54B8"/>
    <w:rsid w:val="003D54C8"/>
    <w:rsid w:val="003D54D7"/>
    <w:rsid w:val="003D54FA"/>
    <w:rsid w:val="003D5577"/>
    <w:rsid w:val="003D5587"/>
    <w:rsid w:val="003D55DC"/>
    <w:rsid w:val="003D5629"/>
    <w:rsid w:val="003D5662"/>
    <w:rsid w:val="003D566E"/>
    <w:rsid w:val="003D567E"/>
    <w:rsid w:val="003D56B9"/>
    <w:rsid w:val="003D56C4"/>
    <w:rsid w:val="003D56D5"/>
    <w:rsid w:val="003D570E"/>
    <w:rsid w:val="003D5724"/>
    <w:rsid w:val="003D575F"/>
    <w:rsid w:val="003D5799"/>
    <w:rsid w:val="003D579C"/>
    <w:rsid w:val="003D57A7"/>
    <w:rsid w:val="003D57B4"/>
    <w:rsid w:val="003D586D"/>
    <w:rsid w:val="003D5899"/>
    <w:rsid w:val="003D58CD"/>
    <w:rsid w:val="003D5908"/>
    <w:rsid w:val="003D590A"/>
    <w:rsid w:val="003D591A"/>
    <w:rsid w:val="003D593A"/>
    <w:rsid w:val="003D5944"/>
    <w:rsid w:val="003D5970"/>
    <w:rsid w:val="003D5973"/>
    <w:rsid w:val="003D5977"/>
    <w:rsid w:val="003D59A6"/>
    <w:rsid w:val="003D5A5D"/>
    <w:rsid w:val="003D5AD9"/>
    <w:rsid w:val="003D5AE4"/>
    <w:rsid w:val="003D5B24"/>
    <w:rsid w:val="003D5B39"/>
    <w:rsid w:val="003D5B6B"/>
    <w:rsid w:val="003D5B6E"/>
    <w:rsid w:val="003D5BD0"/>
    <w:rsid w:val="003D5BD5"/>
    <w:rsid w:val="003D5C25"/>
    <w:rsid w:val="003D5C6F"/>
    <w:rsid w:val="003D5C9A"/>
    <w:rsid w:val="003D5CC5"/>
    <w:rsid w:val="003D5D0B"/>
    <w:rsid w:val="003D5D10"/>
    <w:rsid w:val="003D5D8E"/>
    <w:rsid w:val="003D5E24"/>
    <w:rsid w:val="003D5EB5"/>
    <w:rsid w:val="003D5EB9"/>
    <w:rsid w:val="003D5ECD"/>
    <w:rsid w:val="003D5EDE"/>
    <w:rsid w:val="003D5EE9"/>
    <w:rsid w:val="003D5F3A"/>
    <w:rsid w:val="003D5F99"/>
    <w:rsid w:val="003D5FC8"/>
    <w:rsid w:val="003D5FFB"/>
    <w:rsid w:val="003D6005"/>
    <w:rsid w:val="003D6009"/>
    <w:rsid w:val="003D6014"/>
    <w:rsid w:val="003D603B"/>
    <w:rsid w:val="003D6064"/>
    <w:rsid w:val="003D60A4"/>
    <w:rsid w:val="003D60EC"/>
    <w:rsid w:val="003D612E"/>
    <w:rsid w:val="003D61D5"/>
    <w:rsid w:val="003D61E8"/>
    <w:rsid w:val="003D6251"/>
    <w:rsid w:val="003D625E"/>
    <w:rsid w:val="003D627B"/>
    <w:rsid w:val="003D628B"/>
    <w:rsid w:val="003D6300"/>
    <w:rsid w:val="003D6301"/>
    <w:rsid w:val="003D6338"/>
    <w:rsid w:val="003D63A8"/>
    <w:rsid w:val="003D63B4"/>
    <w:rsid w:val="003D6432"/>
    <w:rsid w:val="003D6435"/>
    <w:rsid w:val="003D644C"/>
    <w:rsid w:val="003D64F8"/>
    <w:rsid w:val="003D650B"/>
    <w:rsid w:val="003D6514"/>
    <w:rsid w:val="003D6546"/>
    <w:rsid w:val="003D656A"/>
    <w:rsid w:val="003D657F"/>
    <w:rsid w:val="003D659B"/>
    <w:rsid w:val="003D65B2"/>
    <w:rsid w:val="003D661A"/>
    <w:rsid w:val="003D6631"/>
    <w:rsid w:val="003D6636"/>
    <w:rsid w:val="003D663C"/>
    <w:rsid w:val="003D6655"/>
    <w:rsid w:val="003D6676"/>
    <w:rsid w:val="003D6691"/>
    <w:rsid w:val="003D66C4"/>
    <w:rsid w:val="003D66E4"/>
    <w:rsid w:val="003D675F"/>
    <w:rsid w:val="003D6792"/>
    <w:rsid w:val="003D67C6"/>
    <w:rsid w:val="003D680F"/>
    <w:rsid w:val="003D6821"/>
    <w:rsid w:val="003D682F"/>
    <w:rsid w:val="003D6872"/>
    <w:rsid w:val="003D68B2"/>
    <w:rsid w:val="003D6900"/>
    <w:rsid w:val="003D6939"/>
    <w:rsid w:val="003D6958"/>
    <w:rsid w:val="003D697C"/>
    <w:rsid w:val="003D69FE"/>
    <w:rsid w:val="003D6A49"/>
    <w:rsid w:val="003D6A6B"/>
    <w:rsid w:val="003D6AA0"/>
    <w:rsid w:val="003D6AA7"/>
    <w:rsid w:val="003D6AC1"/>
    <w:rsid w:val="003D6AD6"/>
    <w:rsid w:val="003D6AF3"/>
    <w:rsid w:val="003D6B15"/>
    <w:rsid w:val="003D6B31"/>
    <w:rsid w:val="003D6B3C"/>
    <w:rsid w:val="003D6B3D"/>
    <w:rsid w:val="003D6B89"/>
    <w:rsid w:val="003D6C7F"/>
    <w:rsid w:val="003D6C8B"/>
    <w:rsid w:val="003D6C95"/>
    <w:rsid w:val="003D6CAB"/>
    <w:rsid w:val="003D6CD4"/>
    <w:rsid w:val="003D6D13"/>
    <w:rsid w:val="003D6D80"/>
    <w:rsid w:val="003D6D8B"/>
    <w:rsid w:val="003D6D8F"/>
    <w:rsid w:val="003D6DC7"/>
    <w:rsid w:val="003D6EB0"/>
    <w:rsid w:val="003D6EF5"/>
    <w:rsid w:val="003D6F01"/>
    <w:rsid w:val="003D6F0B"/>
    <w:rsid w:val="003D6F25"/>
    <w:rsid w:val="003D6F47"/>
    <w:rsid w:val="003D6F64"/>
    <w:rsid w:val="003D6F6B"/>
    <w:rsid w:val="003D70C3"/>
    <w:rsid w:val="003D70F3"/>
    <w:rsid w:val="003D7185"/>
    <w:rsid w:val="003D719C"/>
    <w:rsid w:val="003D7237"/>
    <w:rsid w:val="003D724D"/>
    <w:rsid w:val="003D7255"/>
    <w:rsid w:val="003D727A"/>
    <w:rsid w:val="003D727F"/>
    <w:rsid w:val="003D72B8"/>
    <w:rsid w:val="003D73E6"/>
    <w:rsid w:val="003D7474"/>
    <w:rsid w:val="003D754F"/>
    <w:rsid w:val="003D7582"/>
    <w:rsid w:val="003D7591"/>
    <w:rsid w:val="003D7621"/>
    <w:rsid w:val="003D7669"/>
    <w:rsid w:val="003D7674"/>
    <w:rsid w:val="003D769D"/>
    <w:rsid w:val="003D76C8"/>
    <w:rsid w:val="003D7757"/>
    <w:rsid w:val="003D777D"/>
    <w:rsid w:val="003D7791"/>
    <w:rsid w:val="003D77A0"/>
    <w:rsid w:val="003D77A2"/>
    <w:rsid w:val="003D780B"/>
    <w:rsid w:val="003D7846"/>
    <w:rsid w:val="003D785B"/>
    <w:rsid w:val="003D786A"/>
    <w:rsid w:val="003D788B"/>
    <w:rsid w:val="003D78B6"/>
    <w:rsid w:val="003D7962"/>
    <w:rsid w:val="003D7984"/>
    <w:rsid w:val="003D79F1"/>
    <w:rsid w:val="003D7A46"/>
    <w:rsid w:val="003D7A49"/>
    <w:rsid w:val="003D7AA7"/>
    <w:rsid w:val="003D7AB8"/>
    <w:rsid w:val="003D7ADB"/>
    <w:rsid w:val="003D7B27"/>
    <w:rsid w:val="003D7B6C"/>
    <w:rsid w:val="003D7BE1"/>
    <w:rsid w:val="003D7BF5"/>
    <w:rsid w:val="003D7C79"/>
    <w:rsid w:val="003D7CD7"/>
    <w:rsid w:val="003D7CD9"/>
    <w:rsid w:val="003D7CDA"/>
    <w:rsid w:val="003D7CE6"/>
    <w:rsid w:val="003D7D08"/>
    <w:rsid w:val="003D7D3B"/>
    <w:rsid w:val="003D7D5D"/>
    <w:rsid w:val="003D7E6B"/>
    <w:rsid w:val="003D7EE5"/>
    <w:rsid w:val="003D7EFB"/>
    <w:rsid w:val="003D7F27"/>
    <w:rsid w:val="003D7F33"/>
    <w:rsid w:val="003D7FAD"/>
    <w:rsid w:val="003D7FB8"/>
    <w:rsid w:val="003D7FD0"/>
    <w:rsid w:val="003E003F"/>
    <w:rsid w:val="003E0056"/>
    <w:rsid w:val="003E0087"/>
    <w:rsid w:val="003E00A9"/>
    <w:rsid w:val="003E0105"/>
    <w:rsid w:val="003E011A"/>
    <w:rsid w:val="003E01A4"/>
    <w:rsid w:val="003E01F1"/>
    <w:rsid w:val="003E0296"/>
    <w:rsid w:val="003E02D6"/>
    <w:rsid w:val="003E030A"/>
    <w:rsid w:val="003E036A"/>
    <w:rsid w:val="003E03B9"/>
    <w:rsid w:val="003E03D7"/>
    <w:rsid w:val="003E041D"/>
    <w:rsid w:val="003E054D"/>
    <w:rsid w:val="003E0558"/>
    <w:rsid w:val="003E056E"/>
    <w:rsid w:val="003E05A4"/>
    <w:rsid w:val="003E05DD"/>
    <w:rsid w:val="003E061C"/>
    <w:rsid w:val="003E0645"/>
    <w:rsid w:val="003E06B8"/>
    <w:rsid w:val="003E06CE"/>
    <w:rsid w:val="003E06EC"/>
    <w:rsid w:val="003E071A"/>
    <w:rsid w:val="003E0756"/>
    <w:rsid w:val="003E0763"/>
    <w:rsid w:val="003E0787"/>
    <w:rsid w:val="003E07CE"/>
    <w:rsid w:val="003E07D8"/>
    <w:rsid w:val="003E0817"/>
    <w:rsid w:val="003E0834"/>
    <w:rsid w:val="003E0846"/>
    <w:rsid w:val="003E085A"/>
    <w:rsid w:val="003E0908"/>
    <w:rsid w:val="003E0910"/>
    <w:rsid w:val="003E0911"/>
    <w:rsid w:val="003E0927"/>
    <w:rsid w:val="003E0962"/>
    <w:rsid w:val="003E0968"/>
    <w:rsid w:val="003E0972"/>
    <w:rsid w:val="003E0A8F"/>
    <w:rsid w:val="003E0B2E"/>
    <w:rsid w:val="003E0B31"/>
    <w:rsid w:val="003E0BF1"/>
    <w:rsid w:val="003E0C0E"/>
    <w:rsid w:val="003E0C82"/>
    <w:rsid w:val="003E0CBA"/>
    <w:rsid w:val="003E0CD8"/>
    <w:rsid w:val="003E0D04"/>
    <w:rsid w:val="003E0D4B"/>
    <w:rsid w:val="003E0D6C"/>
    <w:rsid w:val="003E0D7F"/>
    <w:rsid w:val="003E0D85"/>
    <w:rsid w:val="003E0D87"/>
    <w:rsid w:val="003E0D9D"/>
    <w:rsid w:val="003E0DB0"/>
    <w:rsid w:val="003E0DE6"/>
    <w:rsid w:val="003E0E00"/>
    <w:rsid w:val="003E0E08"/>
    <w:rsid w:val="003E0E0B"/>
    <w:rsid w:val="003E0E18"/>
    <w:rsid w:val="003E0E40"/>
    <w:rsid w:val="003E0E41"/>
    <w:rsid w:val="003E0E93"/>
    <w:rsid w:val="003E0F46"/>
    <w:rsid w:val="003E0F4B"/>
    <w:rsid w:val="003E0FCE"/>
    <w:rsid w:val="003E1012"/>
    <w:rsid w:val="003E1013"/>
    <w:rsid w:val="003E1079"/>
    <w:rsid w:val="003E10E6"/>
    <w:rsid w:val="003E112E"/>
    <w:rsid w:val="003E114E"/>
    <w:rsid w:val="003E115E"/>
    <w:rsid w:val="003E119D"/>
    <w:rsid w:val="003E1248"/>
    <w:rsid w:val="003E133A"/>
    <w:rsid w:val="003E1360"/>
    <w:rsid w:val="003E13D7"/>
    <w:rsid w:val="003E143D"/>
    <w:rsid w:val="003E148A"/>
    <w:rsid w:val="003E1508"/>
    <w:rsid w:val="003E150A"/>
    <w:rsid w:val="003E1514"/>
    <w:rsid w:val="003E153A"/>
    <w:rsid w:val="003E1546"/>
    <w:rsid w:val="003E154B"/>
    <w:rsid w:val="003E1550"/>
    <w:rsid w:val="003E15B4"/>
    <w:rsid w:val="003E15C3"/>
    <w:rsid w:val="003E15E9"/>
    <w:rsid w:val="003E161E"/>
    <w:rsid w:val="003E1627"/>
    <w:rsid w:val="003E1672"/>
    <w:rsid w:val="003E1693"/>
    <w:rsid w:val="003E1697"/>
    <w:rsid w:val="003E16B4"/>
    <w:rsid w:val="003E16F8"/>
    <w:rsid w:val="003E1703"/>
    <w:rsid w:val="003E1762"/>
    <w:rsid w:val="003E178F"/>
    <w:rsid w:val="003E17B8"/>
    <w:rsid w:val="003E17FF"/>
    <w:rsid w:val="003E1825"/>
    <w:rsid w:val="003E185D"/>
    <w:rsid w:val="003E1863"/>
    <w:rsid w:val="003E1878"/>
    <w:rsid w:val="003E18DB"/>
    <w:rsid w:val="003E192C"/>
    <w:rsid w:val="003E1977"/>
    <w:rsid w:val="003E1996"/>
    <w:rsid w:val="003E19A1"/>
    <w:rsid w:val="003E19B4"/>
    <w:rsid w:val="003E19F5"/>
    <w:rsid w:val="003E1A0B"/>
    <w:rsid w:val="003E1A19"/>
    <w:rsid w:val="003E1A64"/>
    <w:rsid w:val="003E1AA4"/>
    <w:rsid w:val="003E1ADD"/>
    <w:rsid w:val="003E1B39"/>
    <w:rsid w:val="003E1B56"/>
    <w:rsid w:val="003E1B6A"/>
    <w:rsid w:val="003E1BF3"/>
    <w:rsid w:val="003E1C23"/>
    <w:rsid w:val="003E1C89"/>
    <w:rsid w:val="003E1CAD"/>
    <w:rsid w:val="003E1CF9"/>
    <w:rsid w:val="003E1D17"/>
    <w:rsid w:val="003E1D6C"/>
    <w:rsid w:val="003E1D75"/>
    <w:rsid w:val="003E1D7B"/>
    <w:rsid w:val="003E1D8D"/>
    <w:rsid w:val="003E1DA8"/>
    <w:rsid w:val="003E1DD9"/>
    <w:rsid w:val="003E1E02"/>
    <w:rsid w:val="003E1E14"/>
    <w:rsid w:val="003E1E46"/>
    <w:rsid w:val="003E1E6E"/>
    <w:rsid w:val="003E1EAE"/>
    <w:rsid w:val="003E1ECE"/>
    <w:rsid w:val="003E1F33"/>
    <w:rsid w:val="003E1F5C"/>
    <w:rsid w:val="003E1F84"/>
    <w:rsid w:val="003E1FBF"/>
    <w:rsid w:val="003E2046"/>
    <w:rsid w:val="003E206B"/>
    <w:rsid w:val="003E20F3"/>
    <w:rsid w:val="003E20FC"/>
    <w:rsid w:val="003E20FF"/>
    <w:rsid w:val="003E216A"/>
    <w:rsid w:val="003E21F1"/>
    <w:rsid w:val="003E2266"/>
    <w:rsid w:val="003E22A8"/>
    <w:rsid w:val="003E22DC"/>
    <w:rsid w:val="003E22EB"/>
    <w:rsid w:val="003E2330"/>
    <w:rsid w:val="003E233D"/>
    <w:rsid w:val="003E234D"/>
    <w:rsid w:val="003E23A2"/>
    <w:rsid w:val="003E23F1"/>
    <w:rsid w:val="003E23F8"/>
    <w:rsid w:val="003E240A"/>
    <w:rsid w:val="003E2473"/>
    <w:rsid w:val="003E248B"/>
    <w:rsid w:val="003E2584"/>
    <w:rsid w:val="003E25A4"/>
    <w:rsid w:val="003E25C4"/>
    <w:rsid w:val="003E25F1"/>
    <w:rsid w:val="003E25FB"/>
    <w:rsid w:val="003E2660"/>
    <w:rsid w:val="003E266B"/>
    <w:rsid w:val="003E26A2"/>
    <w:rsid w:val="003E26BA"/>
    <w:rsid w:val="003E26BF"/>
    <w:rsid w:val="003E2704"/>
    <w:rsid w:val="003E271C"/>
    <w:rsid w:val="003E2734"/>
    <w:rsid w:val="003E273A"/>
    <w:rsid w:val="003E274E"/>
    <w:rsid w:val="003E2788"/>
    <w:rsid w:val="003E2791"/>
    <w:rsid w:val="003E27B0"/>
    <w:rsid w:val="003E27D8"/>
    <w:rsid w:val="003E2805"/>
    <w:rsid w:val="003E2856"/>
    <w:rsid w:val="003E28C8"/>
    <w:rsid w:val="003E28D9"/>
    <w:rsid w:val="003E2923"/>
    <w:rsid w:val="003E2999"/>
    <w:rsid w:val="003E29B0"/>
    <w:rsid w:val="003E29CB"/>
    <w:rsid w:val="003E2A74"/>
    <w:rsid w:val="003E2A8D"/>
    <w:rsid w:val="003E2A99"/>
    <w:rsid w:val="003E2AE6"/>
    <w:rsid w:val="003E2AFB"/>
    <w:rsid w:val="003E2B04"/>
    <w:rsid w:val="003E2B1A"/>
    <w:rsid w:val="003E2B25"/>
    <w:rsid w:val="003E2B56"/>
    <w:rsid w:val="003E2B85"/>
    <w:rsid w:val="003E2C26"/>
    <w:rsid w:val="003E2C31"/>
    <w:rsid w:val="003E2C35"/>
    <w:rsid w:val="003E2C48"/>
    <w:rsid w:val="003E2D2C"/>
    <w:rsid w:val="003E2D32"/>
    <w:rsid w:val="003E2D48"/>
    <w:rsid w:val="003E2DBC"/>
    <w:rsid w:val="003E2DC9"/>
    <w:rsid w:val="003E2E08"/>
    <w:rsid w:val="003E2E29"/>
    <w:rsid w:val="003E2E83"/>
    <w:rsid w:val="003E2EBD"/>
    <w:rsid w:val="003E2F06"/>
    <w:rsid w:val="003E2F2F"/>
    <w:rsid w:val="003E2F8A"/>
    <w:rsid w:val="003E2F94"/>
    <w:rsid w:val="003E300D"/>
    <w:rsid w:val="003E3017"/>
    <w:rsid w:val="003E302A"/>
    <w:rsid w:val="003E3039"/>
    <w:rsid w:val="003E3095"/>
    <w:rsid w:val="003E30D4"/>
    <w:rsid w:val="003E30E1"/>
    <w:rsid w:val="003E30F0"/>
    <w:rsid w:val="003E3103"/>
    <w:rsid w:val="003E313C"/>
    <w:rsid w:val="003E3154"/>
    <w:rsid w:val="003E3156"/>
    <w:rsid w:val="003E3157"/>
    <w:rsid w:val="003E3168"/>
    <w:rsid w:val="003E316C"/>
    <w:rsid w:val="003E31D6"/>
    <w:rsid w:val="003E3231"/>
    <w:rsid w:val="003E32BE"/>
    <w:rsid w:val="003E32C0"/>
    <w:rsid w:val="003E32D0"/>
    <w:rsid w:val="003E32EB"/>
    <w:rsid w:val="003E3312"/>
    <w:rsid w:val="003E333F"/>
    <w:rsid w:val="003E3346"/>
    <w:rsid w:val="003E3366"/>
    <w:rsid w:val="003E336D"/>
    <w:rsid w:val="003E337C"/>
    <w:rsid w:val="003E33BE"/>
    <w:rsid w:val="003E33D9"/>
    <w:rsid w:val="003E3462"/>
    <w:rsid w:val="003E3493"/>
    <w:rsid w:val="003E3496"/>
    <w:rsid w:val="003E3585"/>
    <w:rsid w:val="003E35AF"/>
    <w:rsid w:val="003E35BE"/>
    <w:rsid w:val="003E3670"/>
    <w:rsid w:val="003E3682"/>
    <w:rsid w:val="003E368D"/>
    <w:rsid w:val="003E3695"/>
    <w:rsid w:val="003E36EE"/>
    <w:rsid w:val="003E3741"/>
    <w:rsid w:val="003E3785"/>
    <w:rsid w:val="003E37E1"/>
    <w:rsid w:val="003E383A"/>
    <w:rsid w:val="003E383F"/>
    <w:rsid w:val="003E387F"/>
    <w:rsid w:val="003E38FC"/>
    <w:rsid w:val="003E393F"/>
    <w:rsid w:val="003E3996"/>
    <w:rsid w:val="003E39B3"/>
    <w:rsid w:val="003E39CF"/>
    <w:rsid w:val="003E3B13"/>
    <w:rsid w:val="003E3B2A"/>
    <w:rsid w:val="003E3C91"/>
    <w:rsid w:val="003E3CB5"/>
    <w:rsid w:val="003E3CE3"/>
    <w:rsid w:val="003E3CF7"/>
    <w:rsid w:val="003E3D3F"/>
    <w:rsid w:val="003E3D65"/>
    <w:rsid w:val="003E3D71"/>
    <w:rsid w:val="003E3D81"/>
    <w:rsid w:val="003E3D91"/>
    <w:rsid w:val="003E3D92"/>
    <w:rsid w:val="003E3DFE"/>
    <w:rsid w:val="003E3E31"/>
    <w:rsid w:val="003E3E44"/>
    <w:rsid w:val="003E3ED0"/>
    <w:rsid w:val="003E3F1B"/>
    <w:rsid w:val="003E3F3C"/>
    <w:rsid w:val="003E3F8A"/>
    <w:rsid w:val="003E3FE2"/>
    <w:rsid w:val="003E3FEB"/>
    <w:rsid w:val="003E4016"/>
    <w:rsid w:val="003E4018"/>
    <w:rsid w:val="003E404E"/>
    <w:rsid w:val="003E406D"/>
    <w:rsid w:val="003E4094"/>
    <w:rsid w:val="003E40B1"/>
    <w:rsid w:val="003E4130"/>
    <w:rsid w:val="003E4161"/>
    <w:rsid w:val="003E417E"/>
    <w:rsid w:val="003E418E"/>
    <w:rsid w:val="003E4195"/>
    <w:rsid w:val="003E41AA"/>
    <w:rsid w:val="003E41DF"/>
    <w:rsid w:val="003E4217"/>
    <w:rsid w:val="003E4257"/>
    <w:rsid w:val="003E429C"/>
    <w:rsid w:val="003E42C0"/>
    <w:rsid w:val="003E42CC"/>
    <w:rsid w:val="003E4302"/>
    <w:rsid w:val="003E437A"/>
    <w:rsid w:val="003E43B0"/>
    <w:rsid w:val="003E43B2"/>
    <w:rsid w:val="003E43D8"/>
    <w:rsid w:val="003E43F3"/>
    <w:rsid w:val="003E441E"/>
    <w:rsid w:val="003E44EE"/>
    <w:rsid w:val="003E44FD"/>
    <w:rsid w:val="003E4503"/>
    <w:rsid w:val="003E4524"/>
    <w:rsid w:val="003E455E"/>
    <w:rsid w:val="003E4581"/>
    <w:rsid w:val="003E458C"/>
    <w:rsid w:val="003E45B0"/>
    <w:rsid w:val="003E45F5"/>
    <w:rsid w:val="003E465C"/>
    <w:rsid w:val="003E4668"/>
    <w:rsid w:val="003E46A2"/>
    <w:rsid w:val="003E46BF"/>
    <w:rsid w:val="003E46CF"/>
    <w:rsid w:val="003E46F6"/>
    <w:rsid w:val="003E4772"/>
    <w:rsid w:val="003E478F"/>
    <w:rsid w:val="003E4793"/>
    <w:rsid w:val="003E480D"/>
    <w:rsid w:val="003E4856"/>
    <w:rsid w:val="003E485A"/>
    <w:rsid w:val="003E486E"/>
    <w:rsid w:val="003E4880"/>
    <w:rsid w:val="003E491D"/>
    <w:rsid w:val="003E4928"/>
    <w:rsid w:val="003E4942"/>
    <w:rsid w:val="003E49A5"/>
    <w:rsid w:val="003E49A9"/>
    <w:rsid w:val="003E49DF"/>
    <w:rsid w:val="003E49EF"/>
    <w:rsid w:val="003E4A6A"/>
    <w:rsid w:val="003E4A70"/>
    <w:rsid w:val="003E4ACA"/>
    <w:rsid w:val="003E4ACD"/>
    <w:rsid w:val="003E4B09"/>
    <w:rsid w:val="003E4B30"/>
    <w:rsid w:val="003E4B37"/>
    <w:rsid w:val="003E4B93"/>
    <w:rsid w:val="003E4BA0"/>
    <w:rsid w:val="003E4C26"/>
    <w:rsid w:val="003E4C4A"/>
    <w:rsid w:val="003E4C56"/>
    <w:rsid w:val="003E4C8F"/>
    <w:rsid w:val="003E4CF5"/>
    <w:rsid w:val="003E4DD8"/>
    <w:rsid w:val="003E4DF4"/>
    <w:rsid w:val="003E4E60"/>
    <w:rsid w:val="003E4E6C"/>
    <w:rsid w:val="003E4EE7"/>
    <w:rsid w:val="003E4EFA"/>
    <w:rsid w:val="003E4F16"/>
    <w:rsid w:val="003E4F2A"/>
    <w:rsid w:val="003E4F2E"/>
    <w:rsid w:val="003E4F51"/>
    <w:rsid w:val="003E4F66"/>
    <w:rsid w:val="003E4F73"/>
    <w:rsid w:val="003E4F8B"/>
    <w:rsid w:val="003E4FB0"/>
    <w:rsid w:val="003E4FBA"/>
    <w:rsid w:val="003E5023"/>
    <w:rsid w:val="003E508A"/>
    <w:rsid w:val="003E514D"/>
    <w:rsid w:val="003E5172"/>
    <w:rsid w:val="003E51BE"/>
    <w:rsid w:val="003E5210"/>
    <w:rsid w:val="003E521B"/>
    <w:rsid w:val="003E524C"/>
    <w:rsid w:val="003E52BD"/>
    <w:rsid w:val="003E52C7"/>
    <w:rsid w:val="003E52CE"/>
    <w:rsid w:val="003E52F0"/>
    <w:rsid w:val="003E531D"/>
    <w:rsid w:val="003E534A"/>
    <w:rsid w:val="003E534F"/>
    <w:rsid w:val="003E535C"/>
    <w:rsid w:val="003E536F"/>
    <w:rsid w:val="003E5387"/>
    <w:rsid w:val="003E538C"/>
    <w:rsid w:val="003E53A4"/>
    <w:rsid w:val="003E53AF"/>
    <w:rsid w:val="003E53BD"/>
    <w:rsid w:val="003E53EB"/>
    <w:rsid w:val="003E5460"/>
    <w:rsid w:val="003E549B"/>
    <w:rsid w:val="003E54BF"/>
    <w:rsid w:val="003E54D4"/>
    <w:rsid w:val="003E54F9"/>
    <w:rsid w:val="003E5533"/>
    <w:rsid w:val="003E556F"/>
    <w:rsid w:val="003E557C"/>
    <w:rsid w:val="003E5591"/>
    <w:rsid w:val="003E559E"/>
    <w:rsid w:val="003E55EE"/>
    <w:rsid w:val="003E566B"/>
    <w:rsid w:val="003E5679"/>
    <w:rsid w:val="003E56A7"/>
    <w:rsid w:val="003E5765"/>
    <w:rsid w:val="003E5769"/>
    <w:rsid w:val="003E5780"/>
    <w:rsid w:val="003E579A"/>
    <w:rsid w:val="003E57B8"/>
    <w:rsid w:val="003E57ED"/>
    <w:rsid w:val="003E58B6"/>
    <w:rsid w:val="003E58D1"/>
    <w:rsid w:val="003E58D3"/>
    <w:rsid w:val="003E58F2"/>
    <w:rsid w:val="003E59C2"/>
    <w:rsid w:val="003E5A0F"/>
    <w:rsid w:val="003E5A11"/>
    <w:rsid w:val="003E5A25"/>
    <w:rsid w:val="003E5A2F"/>
    <w:rsid w:val="003E5A91"/>
    <w:rsid w:val="003E5AFA"/>
    <w:rsid w:val="003E5B14"/>
    <w:rsid w:val="003E5BA1"/>
    <w:rsid w:val="003E5BB6"/>
    <w:rsid w:val="003E5C08"/>
    <w:rsid w:val="003E5C27"/>
    <w:rsid w:val="003E5C5E"/>
    <w:rsid w:val="003E5C6A"/>
    <w:rsid w:val="003E5C78"/>
    <w:rsid w:val="003E5C85"/>
    <w:rsid w:val="003E5CEF"/>
    <w:rsid w:val="003E5D48"/>
    <w:rsid w:val="003E5D9E"/>
    <w:rsid w:val="003E5D9F"/>
    <w:rsid w:val="003E5DA7"/>
    <w:rsid w:val="003E5DAB"/>
    <w:rsid w:val="003E5DB6"/>
    <w:rsid w:val="003E5DDA"/>
    <w:rsid w:val="003E5DE5"/>
    <w:rsid w:val="003E5E21"/>
    <w:rsid w:val="003E5E3B"/>
    <w:rsid w:val="003E5E4F"/>
    <w:rsid w:val="003E5E87"/>
    <w:rsid w:val="003E5E8D"/>
    <w:rsid w:val="003E5E9A"/>
    <w:rsid w:val="003E5EE5"/>
    <w:rsid w:val="003E5F27"/>
    <w:rsid w:val="003E5F57"/>
    <w:rsid w:val="003E5F8B"/>
    <w:rsid w:val="003E6059"/>
    <w:rsid w:val="003E60B9"/>
    <w:rsid w:val="003E60C7"/>
    <w:rsid w:val="003E60D1"/>
    <w:rsid w:val="003E6163"/>
    <w:rsid w:val="003E61DC"/>
    <w:rsid w:val="003E627F"/>
    <w:rsid w:val="003E6312"/>
    <w:rsid w:val="003E6320"/>
    <w:rsid w:val="003E6335"/>
    <w:rsid w:val="003E638A"/>
    <w:rsid w:val="003E63E5"/>
    <w:rsid w:val="003E63F4"/>
    <w:rsid w:val="003E642E"/>
    <w:rsid w:val="003E6441"/>
    <w:rsid w:val="003E6456"/>
    <w:rsid w:val="003E645E"/>
    <w:rsid w:val="003E6479"/>
    <w:rsid w:val="003E647E"/>
    <w:rsid w:val="003E6495"/>
    <w:rsid w:val="003E64B9"/>
    <w:rsid w:val="003E64D2"/>
    <w:rsid w:val="003E64F6"/>
    <w:rsid w:val="003E64F7"/>
    <w:rsid w:val="003E64F8"/>
    <w:rsid w:val="003E6537"/>
    <w:rsid w:val="003E654D"/>
    <w:rsid w:val="003E656B"/>
    <w:rsid w:val="003E660D"/>
    <w:rsid w:val="003E6670"/>
    <w:rsid w:val="003E6677"/>
    <w:rsid w:val="003E6761"/>
    <w:rsid w:val="003E6782"/>
    <w:rsid w:val="003E6789"/>
    <w:rsid w:val="003E67A1"/>
    <w:rsid w:val="003E67EB"/>
    <w:rsid w:val="003E683D"/>
    <w:rsid w:val="003E6868"/>
    <w:rsid w:val="003E68BC"/>
    <w:rsid w:val="003E68CC"/>
    <w:rsid w:val="003E6945"/>
    <w:rsid w:val="003E6973"/>
    <w:rsid w:val="003E69CC"/>
    <w:rsid w:val="003E69EF"/>
    <w:rsid w:val="003E6AA3"/>
    <w:rsid w:val="003E6AA8"/>
    <w:rsid w:val="003E6AAF"/>
    <w:rsid w:val="003E6AD5"/>
    <w:rsid w:val="003E6AE2"/>
    <w:rsid w:val="003E6B2E"/>
    <w:rsid w:val="003E6B54"/>
    <w:rsid w:val="003E6B75"/>
    <w:rsid w:val="003E6BCC"/>
    <w:rsid w:val="003E6BEA"/>
    <w:rsid w:val="003E6C5A"/>
    <w:rsid w:val="003E6CAB"/>
    <w:rsid w:val="003E6D28"/>
    <w:rsid w:val="003E6D32"/>
    <w:rsid w:val="003E6D50"/>
    <w:rsid w:val="003E6DD6"/>
    <w:rsid w:val="003E6DE9"/>
    <w:rsid w:val="003E6E03"/>
    <w:rsid w:val="003E6E22"/>
    <w:rsid w:val="003E6E36"/>
    <w:rsid w:val="003E6E76"/>
    <w:rsid w:val="003E6E82"/>
    <w:rsid w:val="003E6EF6"/>
    <w:rsid w:val="003E6EF8"/>
    <w:rsid w:val="003E6EFA"/>
    <w:rsid w:val="003E6F49"/>
    <w:rsid w:val="003E6F85"/>
    <w:rsid w:val="003E6FE5"/>
    <w:rsid w:val="003E6FFD"/>
    <w:rsid w:val="003E7002"/>
    <w:rsid w:val="003E70B2"/>
    <w:rsid w:val="003E70E8"/>
    <w:rsid w:val="003E7146"/>
    <w:rsid w:val="003E714A"/>
    <w:rsid w:val="003E717C"/>
    <w:rsid w:val="003E7197"/>
    <w:rsid w:val="003E71DA"/>
    <w:rsid w:val="003E71E2"/>
    <w:rsid w:val="003E71FD"/>
    <w:rsid w:val="003E71FF"/>
    <w:rsid w:val="003E722F"/>
    <w:rsid w:val="003E723B"/>
    <w:rsid w:val="003E7263"/>
    <w:rsid w:val="003E72B0"/>
    <w:rsid w:val="003E72B5"/>
    <w:rsid w:val="003E7328"/>
    <w:rsid w:val="003E7346"/>
    <w:rsid w:val="003E735A"/>
    <w:rsid w:val="003E736B"/>
    <w:rsid w:val="003E737A"/>
    <w:rsid w:val="003E737B"/>
    <w:rsid w:val="003E73B5"/>
    <w:rsid w:val="003E73E5"/>
    <w:rsid w:val="003E743A"/>
    <w:rsid w:val="003E743B"/>
    <w:rsid w:val="003E7475"/>
    <w:rsid w:val="003E7482"/>
    <w:rsid w:val="003E7487"/>
    <w:rsid w:val="003E74A2"/>
    <w:rsid w:val="003E74CB"/>
    <w:rsid w:val="003E7510"/>
    <w:rsid w:val="003E752D"/>
    <w:rsid w:val="003E756E"/>
    <w:rsid w:val="003E757C"/>
    <w:rsid w:val="003E75B3"/>
    <w:rsid w:val="003E75D9"/>
    <w:rsid w:val="003E75ED"/>
    <w:rsid w:val="003E75F8"/>
    <w:rsid w:val="003E7663"/>
    <w:rsid w:val="003E76AF"/>
    <w:rsid w:val="003E76B8"/>
    <w:rsid w:val="003E76D3"/>
    <w:rsid w:val="003E76E8"/>
    <w:rsid w:val="003E76EF"/>
    <w:rsid w:val="003E7723"/>
    <w:rsid w:val="003E7741"/>
    <w:rsid w:val="003E777F"/>
    <w:rsid w:val="003E77E8"/>
    <w:rsid w:val="003E7817"/>
    <w:rsid w:val="003E78B3"/>
    <w:rsid w:val="003E78DF"/>
    <w:rsid w:val="003E7907"/>
    <w:rsid w:val="003E792B"/>
    <w:rsid w:val="003E79BB"/>
    <w:rsid w:val="003E7A5E"/>
    <w:rsid w:val="003E7A83"/>
    <w:rsid w:val="003E7AA1"/>
    <w:rsid w:val="003E7AAB"/>
    <w:rsid w:val="003E7B36"/>
    <w:rsid w:val="003E7B40"/>
    <w:rsid w:val="003E7B63"/>
    <w:rsid w:val="003E7C49"/>
    <w:rsid w:val="003E7C53"/>
    <w:rsid w:val="003E7C58"/>
    <w:rsid w:val="003E7C78"/>
    <w:rsid w:val="003E7C9E"/>
    <w:rsid w:val="003E7CC4"/>
    <w:rsid w:val="003E7CDC"/>
    <w:rsid w:val="003E7CEF"/>
    <w:rsid w:val="003E7D10"/>
    <w:rsid w:val="003E7D33"/>
    <w:rsid w:val="003E7D51"/>
    <w:rsid w:val="003E7D5A"/>
    <w:rsid w:val="003E7D6E"/>
    <w:rsid w:val="003E7DA9"/>
    <w:rsid w:val="003E7DBD"/>
    <w:rsid w:val="003E7DC3"/>
    <w:rsid w:val="003E7DD9"/>
    <w:rsid w:val="003E7E84"/>
    <w:rsid w:val="003E7E92"/>
    <w:rsid w:val="003E7EA8"/>
    <w:rsid w:val="003E7EDF"/>
    <w:rsid w:val="003E7EFB"/>
    <w:rsid w:val="003E7F07"/>
    <w:rsid w:val="003E7F5A"/>
    <w:rsid w:val="003E7F86"/>
    <w:rsid w:val="003E7FB9"/>
    <w:rsid w:val="003E7FC9"/>
    <w:rsid w:val="003E7FD5"/>
    <w:rsid w:val="003E7FDC"/>
    <w:rsid w:val="003E7FEC"/>
    <w:rsid w:val="003F0038"/>
    <w:rsid w:val="003F0075"/>
    <w:rsid w:val="003F00A1"/>
    <w:rsid w:val="003F00D6"/>
    <w:rsid w:val="003F00D9"/>
    <w:rsid w:val="003F017C"/>
    <w:rsid w:val="003F017E"/>
    <w:rsid w:val="003F01D1"/>
    <w:rsid w:val="003F0204"/>
    <w:rsid w:val="003F021C"/>
    <w:rsid w:val="003F022D"/>
    <w:rsid w:val="003F0234"/>
    <w:rsid w:val="003F0278"/>
    <w:rsid w:val="003F02A3"/>
    <w:rsid w:val="003F0345"/>
    <w:rsid w:val="003F0359"/>
    <w:rsid w:val="003F0368"/>
    <w:rsid w:val="003F037F"/>
    <w:rsid w:val="003F03A6"/>
    <w:rsid w:val="003F03CF"/>
    <w:rsid w:val="003F03D2"/>
    <w:rsid w:val="003F03D9"/>
    <w:rsid w:val="003F04AC"/>
    <w:rsid w:val="003F04BD"/>
    <w:rsid w:val="003F0539"/>
    <w:rsid w:val="003F053A"/>
    <w:rsid w:val="003F0573"/>
    <w:rsid w:val="003F05AA"/>
    <w:rsid w:val="003F05F6"/>
    <w:rsid w:val="003F063E"/>
    <w:rsid w:val="003F0646"/>
    <w:rsid w:val="003F06A4"/>
    <w:rsid w:val="003F06B4"/>
    <w:rsid w:val="003F0704"/>
    <w:rsid w:val="003F07E4"/>
    <w:rsid w:val="003F0806"/>
    <w:rsid w:val="003F0829"/>
    <w:rsid w:val="003F085D"/>
    <w:rsid w:val="003F0898"/>
    <w:rsid w:val="003F08D5"/>
    <w:rsid w:val="003F08D6"/>
    <w:rsid w:val="003F08F3"/>
    <w:rsid w:val="003F08F7"/>
    <w:rsid w:val="003F0929"/>
    <w:rsid w:val="003F0960"/>
    <w:rsid w:val="003F0995"/>
    <w:rsid w:val="003F09D5"/>
    <w:rsid w:val="003F0AED"/>
    <w:rsid w:val="003F0B32"/>
    <w:rsid w:val="003F0BBB"/>
    <w:rsid w:val="003F0BDF"/>
    <w:rsid w:val="003F0BE3"/>
    <w:rsid w:val="003F0C2E"/>
    <w:rsid w:val="003F0C3E"/>
    <w:rsid w:val="003F0CA1"/>
    <w:rsid w:val="003F0CE2"/>
    <w:rsid w:val="003F0CEF"/>
    <w:rsid w:val="003F0DAB"/>
    <w:rsid w:val="003F0DB0"/>
    <w:rsid w:val="003F0DFB"/>
    <w:rsid w:val="003F0E91"/>
    <w:rsid w:val="003F0EE2"/>
    <w:rsid w:val="003F0F5F"/>
    <w:rsid w:val="003F0F88"/>
    <w:rsid w:val="003F0FD6"/>
    <w:rsid w:val="003F0FEE"/>
    <w:rsid w:val="003F1079"/>
    <w:rsid w:val="003F10DE"/>
    <w:rsid w:val="003F10E7"/>
    <w:rsid w:val="003F1109"/>
    <w:rsid w:val="003F1135"/>
    <w:rsid w:val="003F119D"/>
    <w:rsid w:val="003F11B8"/>
    <w:rsid w:val="003F11F6"/>
    <w:rsid w:val="003F1206"/>
    <w:rsid w:val="003F1230"/>
    <w:rsid w:val="003F1292"/>
    <w:rsid w:val="003F12FB"/>
    <w:rsid w:val="003F132D"/>
    <w:rsid w:val="003F1359"/>
    <w:rsid w:val="003F135C"/>
    <w:rsid w:val="003F1380"/>
    <w:rsid w:val="003F13F9"/>
    <w:rsid w:val="003F1434"/>
    <w:rsid w:val="003F1494"/>
    <w:rsid w:val="003F14B6"/>
    <w:rsid w:val="003F14F3"/>
    <w:rsid w:val="003F1500"/>
    <w:rsid w:val="003F1588"/>
    <w:rsid w:val="003F15FF"/>
    <w:rsid w:val="003F1615"/>
    <w:rsid w:val="003F163A"/>
    <w:rsid w:val="003F1675"/>
    <w:rsid w:val="003F1698"/>
    <w:rsid w:val="003F16D8"/>
    <w:rsid w:val="003F1710"/>
    <w:rsid w:val="003F1731"/>
    <w:rsid w:val="003F173D"/>
    <w:rsid w:val="003F1787"/>
    <w:rsid w:val="003F17B6"/>
    <w:rsid w:val="003F17BF"/>
    <w:rsid w:val="003F17E8"/>
    <w:rsid w:val="003F1841"/>
    <w:rsid w:val="003F1864"/>
    <w:rsid w:val="003F18B9"/>
    <w:rsid w:val="003F18F1"/>
    <w:rsid w:val="003F1910"/>
    <w:rsid w:val="003F193D"/>
    <w:rsid w:val="003F1984"/>
    <w:rsid w:val="003F19AB"/>
    <w:rsid w:val="003F19E9"/>
    <w:rsid w:val="003F1A73"/>
    <w:rsid w:val="003F1A8D"/>
    <w:rsid w:val="003F1AC5"/>
    <w:rsid w:val="003F1AC7"/>
    <w:rsid w:val="003F1AE5"/>
    <w:rsid w:val="003F1AF2"/>
    <w:rsid w:val="003F1AFF"/>
    <w:rsid w:val="003F1B0F"/>
    <w:rsid w:val="003F1B29"/>
    <w:rsid w:val="003F1B5C"/>
    <w:rsid w:val="003F1B66"/>
    <w:rsid w:val="003F1B70"/>
    <w:rsid w:val="003F1B96"/>
    <w:rsid w:val="003F1BC1"/>
    <w:rsid w:val="003F1BE5"/>
    <w:rsid w:val="003F1C95"/>
    <w:rsid w:val="003F1CA4"/>
    <w:rsid w:val="003F1CDC"/>
    <w:rsid w:val="003F1D54"/>
    <w:rsid w:val="003F1D83"/>
    <w:rsid w:val="003F1DE4"/>
    <w:rsid w:val="003F1E17"/>
    <w:rsid w:val="003F1E4C"/>
    <w:rsid w:val="003F1E56"/>
    <w:rsid w:val="003F1E76"/>
    <w:rsid w:val="003F1E98"/>
    <w:rsid w:val="003F1F2C"/>
    <w:rsid w:val="003F1F90"/>
    <w:rsid w:val="003F1FD4"/>
    <w:rsid w:val="003F2023"/>
    <w:rsid w:val="003F20DB"/>
    <w:rsid w:val="003F212A"/>
    <w:rsid w:val="003F2130"/>
    <w:rsid w:val="003F2150"/>
    <w:rsid w:val="003F21BB"/>
    <w:rsid w:val="003F21E5"/>
    <w:rsid w:val="003F21FF"/>
    <w:rsid w:val="003F2201"/>
    <w:rsid w:val="003F2210"/>
    <w:rsid w:val="003F2216"/>
    <w:rsid w:val="003F2290"/>
    <w:rsid w:val="003F22FC"/>
    <w:rsid w:val="003F2308"/>
    <w:rsid w:val="003F235A"/>
    <w:rsid w:val="003F236A"/>
    <w:rsid w:val="003F23E1"/>
    <w:rsid w:val="003F23F1"/>
    <w:rsid w:val="003F2400"/>
    <w:rsid w:val="003F240B"/>
    <w:rsid w:val="003F240F"/>
    <w:rsid w:val="003F2460"/>
    <w:rsid w:val="003F24CC"/>
    <w:rsid w:val="003F24F3"/>
    <w:rsid w:val="003F24FD"/>
    <w:rsid w:val="003F256F"/>
    <w:rsid w:val="003F2573"/>
    <w:rsid w:val="003F25F5"/>
    <w:rsid w:val="003F2610"/>
    <w:rsid w:val="003F264B"/>
    <w:rsid w:val="003F2668"/>
    <w:rsid w:val="003F26A7"/>
    <w:rsid w:val="003F26AD"/>
    <w:rsid w:val="003F2750"/>
    <w:rsid w:val="003F2772"/>
    <w:rsid w:val="003F2780"/>
    <w:rsid w:val="003F279A"/>
    <w:rsid w:val="003F285C"/>
    <w:rsid w:val="003F289F"/>
    <w:rsid w:val="003F28EC"/>
    <w:rsid w:val="003F2902"/>
    <w:rsid w:val="003F2939"/>
    <w:rsid w:val="003F29B7"/>
    <w:rsid w:val="003F29D2"/>
    <w:rsid w:val="003F29E6"/>
    <w:rsid w:val="003F29F2"/>
    <w:rsid w:val="003F29F7"/>
    <w:rsid w:val="003F29FC"/>
    <w:rsid w:val="003F2A3E"/>
    <w:rsid w:val="003F2A77"/>
    <w:rsid w:val="003F2AA4"/>
    <w:rsid w:val="003F2AE2"/>
    <w:rsid w:val="003F2AFB"/>
    <w:rsid w:val="003F2B07"/>
    <w:rsid w:val="003F2B2C"/>
    <w:rsid w:val="003F2BC0"/>
    <w:rsid w:val="003F2BD5"/>
    <w:rsid w:val="003F2C30"/>
    <w:rsid w:val="003F2C8E"/>
    <w:rsid w:val="003F2D43"/>
    <w:rsid w:val="003F2D61"/>
    <w:rsid w:val="003F2DB5"/>
    <w:rsid w:val="003F2E42"/>
    <w:rsid w:val="003F2EBB"/>
    <w:rsid w:val="003F2EE1"/>
    <w:rsid w:val="003F2EF0"/>
    <w:rsid w:val="003F2F92"/>
    <w:rsid w:val="003F2FA0"/>
    <w:rsid w:val="003F2FD8"/>
    <w:rsid w:val="003F3066"/>
    <w:rsid w:val="003F30E4"/>
    <w:rsid w:val="003F3120"/>
    <w:rsid w:val="003F3146"/>
    <w:rsid w:val="003F317C"/>
    <w:rsid w:val="003F31CE"/>
    <w:rsid w:val="003F3200"/>
    <w:rsid w:val="003F3220"/>
    <w:rsid w:val="003F3233"/>
    <w:rsid w:val="003F3255"/>
    <w:rsid w:val="003F325F"/>
    <w:rsid w:val="003F3283"/>
    <w:rsid w:val="003F32AF"/>
    <w:rsid w:val="003F32B6"/>
    <w:rsid w:val="003F32BF"/>
    <w:rsid w:val="003F32E7"/>
    <w:rsid w:val="003F32FB"/>
    <w:rsid w:val="003F3312"/>
    <w:rsid w:val="003F333B"/>
    <w:rsid w:val="003F3346"/>
    <w:rsid w:val="003F334D"/>
    <w:rsid w:val="003F340B"/>
    <w:rsid w:val="003F3418"/>
    <w:rsid w:val="003F3436"/>
    <w:rsid w:val="003F3453"/>
    <w:rsid w:val="003F345E"/>
    <w:rsid w:val="003F34A2"/>
    <w:rsid w:val="003F34F8"/>
    <w:rsid w:val="003F3529"/>
    <w:rsid w:val="003F3576"/>
    <w:rsid w:val="003F35CE"/>
    <w:rsid w:val="003F362F"/>
    <w:rsid w:val="003F3675"/>
    <w:rsid w:val="003F369F"/>
    <w:rsid w:val="003F36AF"/>
    <w:rsid w:val="003F36BF"/>
    <w:rsid w:val="003F3705"/>
    <w:rsid w:val="003F3724"/>
    <w:rsid w:val="003F3733"/>
    <w:rsid w:val="003F3774"/>
    <w:rsid w:val="003F377C"/>
    <w:rsid w:val="003F3798"/>
    <w:rsid w:val="003F37B9"/>
    <w:rsid w:val="003F37BD"/>
    <w:rsid w:val="003F37DB"/>
    <w:rsid w:val="003F37DC"/>
    <w:rsid w:val="003F37F0"/>
    <w:rsid w:val="003F380E"/>
    <w:rsid w:val="003F383B"/>
    <w:rsid w:val="003F3842"/>
    <w:rsid w:val="003F386A"/>
    <w:rsid w:val="003F3891"/>
    <w:rsid w:val="003F3898"/>
    <w:rsid w:val="003F38A6"/>
    <w:rsid w:val="003F38B3"/>
    <w:rsid w:val="003F38E0"/>
    <w:rsid w:val="003F394D"/>
    <w:rsid w:val="003F3976"/>
    <w:rsid w:val="003F39A8"/>
    <w:rsid w:val="003F39E0"/>
    <w:rsid w:val="003F39F9"/>
    <w:rsid w:val="003F3A0C"/>
    <w:rsid w:val="003F3A29"/>
    <w:rsid w:val="003F3AE2"/>
    <w:rsid w:val="003F3B0C"/>
    <w:rsid w:val="003F3B7E"/>
    <w:rsid w:val="003F3BB0"/>
    <w:rsid w:val="003F3BEB"/>
    <w:rsid w:val="003F3BEC"/>
    <w:rsid w:val="003F3BF5"/>
    <w:rsid w:val="003F3C56"/>
    <w:rsid w:val="003F3C6A"/>
    <w:rsid w:val="003F3C97"/>
    <w:rsid w:val="003F3C9D"/>
    <w:rsid w:val="003F3CB8"/>
    <w:rsid w:val="003F3D77"/>
    <w:rsid w:val="003F3D8C"/>
    <w:rsid w:val="003F3D99"/>
    <w:rsid w:val="003F3DBF"/>
    <w:rsid w:val="003F3DE5"/>
    <w:rsid w:val="003F3E27"/>
    <w:rsid w:val="003F3E38"/>
    <w:rsid w:val="003F3E61"/>
    <w:rsid w:val="003F3EBF"/>
    <w:rsid w:val="003F3EC2"/>
    <w:rsid w:val="003F3EE2"/>
    <w:rsid w:val="003F3FB6"/>
    <w:rsid w:val="003F3FD0"/>
    <w:rsid w:val="003F4011"/>
    <w:rsid w:val="003F4026"/>
    <w:rsid w:val="003F4064"/>
    <w:rsid w:val="003F40CC"/>
    <w:rsid w:val="003F40D6"/>
    <w:rsid w:val="003F40D9"/>
    <w:rsid w:val="003F40E8"/>
    <w:rsid w:val="003F4191"/>
    <w:rsid w:val="003F419A"/>
    <w:rsid w:val="003F41A4"/>
    <w:rsid w:val="003F4211"/>
    <w:rsid w:val="003F4231"/>
    <w:rsid w:val="003F4287"/>
    <w:rsid w:val="003F42E9"/>
    <w:rsid w:val="003F4317"/>
    <w:rsid w:val="003F435B"/>
    <w:rsid w:val="003F4386"/>
    <w:rsid w:val="003F438B"/>
    <w:rsid w:val="003F43C2"/>
    <w:rsid w:val="003F43CB"/>
    <w:rsid w:val="003F43DF"/>
    <w:rsid w:val="003F43EB"/>
    <w:rsid w:val="003F4414"/>
    <w:rsid w:val="003F4437"/>
    <w:rsid w:val="003F449F"/>
    <w:rsid w:val="003F44FD"/>
    <w:rsid w:val="003F457A"/>
    <w:rsid w:val="003F4649"/>
    <w:rsid w:val="003F46C2"/>
    <w:rsid w:val="003F4706"/>
    <w:rsid w:val="003F4715"/>
    <w:rsid w:val="003F4733"/>
    <w:rsid w:val="003F4759"/>
    <w:rsid w:val="003F47B3"/>
    <w:rsid w:val="003F47D3"/>
    <w:rsid w:val="003F47E8"/>
    <w:rsid w:val="003F4819"/>
    <w:rsid w:val="003F481E"/>
    <w:rsid w:val="003F4826"/>
    <w:rsid w:val="003F4882"/>
    <w:rsid w:val="003F48B2"/>
    <w:rsid w:val="003F48BF"/>
    <w:rsid w:val="003F4917"/>
    <w:rsid w:val="003F491D"/>
    <w:rsid w:val="003F4944"/>
    <w:rsid w:val="003F4955"/>
    <w:rsid w:val="003F4962"/>
    <w:rsid w:val="003F49BA"/>
    <w:rsid w:val="003F49CF"/>
    <w:rsid w:val="003F49D2"/>
    <w:rsid w:val="003F4A0D"/>
    <w:rsid w:val="003F4A18"/>
    <w:rsid w:val="003F4A1F"/>
    <w:rsid w:val="003F4A3D"/>
    <w:rsid w:val="003F4A44"/>
    <w:rsid w:val="003F4AEC"/>
    <w:rsid w:val="003F4AEF"/>
    <w:rsid w:val="003F4AFC"/>
    <w:rsid w:val="003F4B18"/>
    <w:rsid w:val="003F4B55"/>
    <w:rsid w:val="003F4B98"/>
    <w:rsid w:val="003F4BA5"/>
    <w:rsid w:val="003F4BE4"/>
    <w:rsid w:val="003F4C20"/>
    <w:rsid w:val="003F4C99"/>
    <w:rsid w:val="003F4CF7"/>
    <w:rsid w:val="003F4D08"/>
    <w:rsid w:val="003F4D46"/>
    <w:rsid w:val="003F4D74"/>
    <w:rsid w:val="003F4D75"/>
    <w:rsid w:val="003F4DAB"/>
    <w:rsid w:val="003F4DB9"/>
    <w:rsid w:val="003F4E05"/>
    <w:rsid w:val="003F4E2F"/>
    <w:rsid w:val="003F4EA2"/>
    <w:rsid w:val="003F4EE7"/>
    <w:rsid w:val="003F4F33"/>
    <w:rsid w:val="003F4F4B"/>
    <w:rsid w:val="003F4F51"/>
    <w:rsid w:val="003F4F5D"/>
    <w:rsid w:val="003F4F77"/>
    <w:rsid w:val="003F4F92"/>
    <w:rsid w:val="003F4F9A"/>
    <w:rsid w:val="003F4FA1"/>
    <w:rsid w:val="003F4FCF"/>
    <w:rsid w:val="003F4FF8"/>
    <w:rsid w:val="003F5007"/>
    <w:rsid w:val="003F503E"/>
    <w:rsid w:val="003F508C"/>
    <w:rsid w:val="003F50C6"/>
    <w:rsid w:val="003F50DD"/>
    <w:rsid w:val="003F511D"/>
    <w:rsid w:val="003F5138"/>
    <w:rsid w:val="003F516B"/>
    <w:rsid w:val="003F51E1"/>
    <w:rsid w:val="003F5204"/>
    <w:rsid w:val="003F5223"/>
    <w:rsid w:val="003F5282"/>
    <w:rsid w:val="003F5319"/>
    <w:rsid w:val="003F534E"/>
    <w:rsid w:val="003F537B"/>
    <w:rsid w:val="003F53A0"/>
    <w:rsid w:val="003F53B4"/>
    <w:rsid w:val="003F53FB"/>
    <w:rsid w:val="003F5425"/>
    <w:rsid w:val="003F54C1"/>
    <w:rsid w:val="003F5517"/>
    <w:rsid w:val="003F5529"/>
    <w:rsid w:val="003F55D2"/>
    <w:rsid w:val="003F55E5"/>
    <w:rsid w:val="003F55E6"/>
    <w:rsid w:val="003F561B"/>
    <w:rsid w:val="003F562E"/>
    <w:rsid w:val="003F5634"/>
    <w:rsid w:val="003F5650"/>
    <w:rsid w:val="003F5665"/>
    <w:rsid w:val="003F56E3"/>
    <w:rsid w:val="003F56F5"/>
    <w:rsid w:val="003F56FF"/>
    <w:rsid w:val="003F571F"/>
    <w:rsid w:val="003F5763"/>
    <w:rsid w:val="003F577F"/>
    <w:rsid w:val="003F5785"/>
    <w:rsid w:val="003F5858"/>
    <w:rsid w:val="003F5870"/>
    <w:rsid w:val="003F589E"/>
    <w:rsid w:val="003F58A6"/>
    <w:rsid w:val="003F58D8"/>
    <w:rsid w:val="003F5947"/>
    <w:rsid w:val="003F5A16"/>
    <w:rsid w:val="003F5A29"/>
    <w:rsid w:val="003F5A32"/>
    <w:rsid w:val="003F5B16"/>
    <w:rsid w:val="003F5B3B"/>
    <w:rsid w:val="003F5B47"/>
    <w:rsid w:val="003F5B52"/>
    <w:rsid w:val="003F5B8D"/>
    <w:rsid w:val="003F5C4C"/>
    <w:rsid w:val="003F5CCB"/>
    <w:rsid w:val="003F5D13"/>
    <w:rsid w:val="003F5D2B"/>
    <w:rsid w:val="003F5DC5"/>
    <w:rsid w:val="003F5DDC"/>
    <w:rsid w:val="003F5DDF"/>
    <w:rsid w:val="003F5E7A"/>
    <w:rsid w:val="003F5E9F"/>
    <w:rsid w:val="003F5ECD"/>
    <w:rsid w:val="003F5EE8"/>
    <w:rsid w:val="003F5F8D"/>
    <w:rsid w:val="003F5F8F"/>
    <w:rsid w:val="003F5FA3"/>
    <w:rsid w:val="003F5FC0"/>
    <w:rsid w:val="003F5FC2"/>
    <w:rsid w:val="003F5FED"/>
    <w:rsid w:val="003F5FEE"/>
    <w:rsid w:val="003F5FF3"/>
    <w:rsid w:val="003F600D"/>
    <w:rsid w:val="003F6014"/>
    <w:rsid w:val="003F602C"/>
    <w:rsid w:val="003F6070"/>
    <w:rsid w:val="003F6113"/>
    <w:rsid w:val="003F6127"/>
    <w:rsid w:val="003F6172"/>
    <w:rsid w:val="003F61B7"/>
    <w:rsid w:val="003F620C"/>
    <w:rsid w:val="003F621B"/>
    <w:rsid w:val="003F6224"/>
    <w:rsid w:val="003F62B3"/>
    <w:rsid w:val="003F62CC"/>
    <w:rsid w:val="003F630D"/>
    <w:rsid w:val="003F636D"/>
    <w:rsid w:val="003F63D5"/>
    <w:rsid w:val="003F63D7"/>
    <w:rsid w:val="003F63F5"/>
    <w:rsid w:val="003F63F9"/>
    <w:rsid w:val="003F641A"/>
    <w:rsid w:val="003F641E"/>
    <w:rsid w:val="003F6420"/>
    <w:rsid w:val="003F644F"/>
    <w:rsid w:val="003F6458"/>
    <w:rsid w:val="003F648A"/>
    <w:rsid w:val="003F64A2"/>
    <w:rsid w:val="003F64B8"/>
    <w:rsid w:val="003F64BA"/>
    <w:rsid w:val="003F6528"/>
    <w:rsid w:val="003F6536"/>
    <w:rsid w:val="003F653A"/>
    <w:rsid w:val="003F654C"/>
    <w:rsid w:val="003F6572"/>
    <w:rsid w:val="003F6598"/>
    <w:rsid w:val="003F661A"/>
    <w:rsid w:val="003F666D"/>
    <w:rsid w:val="003F6692"/>
    <w:rsid w:val="003F66DD"/>
    <w:rsid w:val="003F670C"/>
    <w:rsid w:val="003F6731"/>
    <w:rsid w:val="003F6745"/>
    <w:rsid w:val="003F6794"/>
    <w:rsid w:val="003F67AA"/>
    <w:rsid w:val="003F6844"/>
    <w:rsid w:val="003F6882"/>
    <w:rsid w:val="003F689B"/>
    <w:rsid w:val="003F68A0"/>
    <w:rsid w:val="003F68EA"/>
    <w:rsid w:val="003F693F"/>
    <w:rsid w:val="003F6942"/>
    <w:rsid w:val="003F6946"/>
    <w:rsid w:val="003F6953"/>
    <w:rsid w:val="003F698A"/>
    <w:rsid w:val="003F69BE"/>
    <w:rsid w:val="003F69D1"/>
    <w:rsid w:val="003F6A07"/>
    <w:rsid w:val="003F6A3A"/>
    <w:rsid w:val="003F6A97"/>
    <w:rsid w:val="003F6AAA"/>
    <w:rsid w:val="003F6AE7"/>
    <w:rsid w:val="003F6AF6"/>
    <w:rsid w:val="003F6B31"/>
    <w:rsid w:val="003F6B35"/>
    <w:rsid w:val="003F6B41"/>
    <w:rsid w:val="003F6B4F"/>
    <w:rsid w:val="003F6B51"/>
    <w:rsid w:val="003F6B6C"/>
    <w:rsid w:val="003F6B7C"/>
    <w:rsid w:val="003F6BB8"/>
    <w:rsid w:val="003F6BED"/>
    <w:rsid w:val="003F6C52"/>
    <w:rsid w:val="003F6C69"/>
    <w:rsid w:val="003F6C9F"/>
    <w:rsid w:val="003F6CAF"/>
    <w:rsid w:val="003F6CCA"/>
    <w:rsid w:val="003F6D5A"/>
    <w:rsid w:val="003F6DA8"/>
    <w:rsid w:val="003F6E1A"/>
    <w:rsid w:val="003F6E36"/>
    <w:rsid w:val="003F6E49"/>
    <w:rsid w:val="003F6E5F"/>
    <w:rsid w:val="003F6E6B"/>
    <w:rsid w:val="003F6E77"/>
    <w:rsid w:val="003F6E7D"/>
    <w:rsid w:val="003F6E85"/>
    <w:rsid w:val="003F6EA7"/>
    <w:rsid w:val="003F6EAA"/>
    <w:rsid w:val="003F6ED5"/>
    <w:rsid w:val="003F6EF1"/>
    <w:rsid w:val="003F6F6D"/>
    <w:rsid w:val="003F6FBC"/>
    <w:rsid w:val="003F7047"/>
    <w:rsid w:val="003F7076"/>
    <w:rsid w:val="003F70D7"/>
    <w:rsid w:val="003F70EC"/>
    <w:rsid w:val="003F711B"/>
    <w:rsid w:val="003F7122"/>
    <w:rsid w:val="003F7164"/>
    <w:rsid w:val="003F716A"/>
    <w:rsid w:val="003F718A"/>
    <w:rsid w:val="003F71D2"/>
    <w:rsid w:val="003F71D6"/>
    <w:rsid w:val="003F71D8"/>
    <w:rsid w:val="003F71F3"/>
    <w:rsid w:val="003F7252"/>
    <w:rsid w:val="003F72A6"/>
    <w:rsid w:val="003F72B1"/>
    <w:rsid w:val="003F72D2"/>
    <w:rsid w:val="003F72DA"/>
    <w:rsid w:val="003F72EE"/>
    <w:rsid w:val="003F72F4"/>
    <w:rsid w:val="003F736A"/>
    <w:rsid w:val="003F7399"/>
    <w:rsid w:val="003F73DC"/>
    <w:rsid w:val="003F7439"/>
    <w:rsid w:val="003F7447"/>
    <w:rsid w:val="003F7456"/>
    <w:rsid w:val="003F7468"/>
    <w:rsid w:val="003F749B"/>
    <w:rsid w:val="003F74AF"/>
    <w:rsid w:val="003F74B6"/>
    <w:rsid w:val="003F751F"/>
    <w:rsid w:val="003F756F"/>
    <w:rsid w:val="003F75BE"/>
    <w:rsid w:val="003F761B"/>
    <w:rsid w:val="003F763E"/>
    <w:rsid w:val="003F7656"/>
    <w:rsid w:val="003F7657"/>
    <w:rsid w:val="003F768F"/>
    <w:rsid w:val="003F7690"/>
    <w:rsid w:val="003F76A6"/>
    <w:rsid w:val="003F76AC"/>
    <w:rsid w:val="003F7705"/>
    <w:rsid w:val="003F7711"/>
    <w:rsid w:val="003F7731"/>
    <w:rsid w:val="003F7741"/>
    <w:rsid w:val="003F7769"/>
    <w:rsid w:val="003F77CA"/>
    <w:rsid w:val="003F780B"/>
    <w:rsid w:val="003F7852"/>
    <w:rsid w:val="003F7866"/>
    <w:rsid w:val="003F78B3"/>
    <w:rsid w:val="003F78E0"/>
    <w:rsid w:val="003F7960"/>
    <w:rsid w:val="003F7991"/>
    <w:rsid w:val="003F7992"/>
    <w:rsid w:val="003F79CB"/>
    <w:rsid w:val="003F7A3A"/>
    <w:rsid w:val="003F7A77"/>
    <w:rsid w:val="003F7AB2"/>
    <w:rsid w:val="003F7AB4"/>
    <w:rsid w:val="003F7AC0"/>
    <w:rsid w:val="003F7ADE"/>
    <w:rsid w:val="003F7AF9"/>
    <w:rsid w:val="003F7B46"/>
    <w:rsid w:val="003F7B95"/>
    <w:rsid w:val="003F7BB8"/>
    <w:rsid w:val="003F7C2D"/>
    <w:rsid w:val="003F7C5B"/>
    <w:rsid w:val="003F7C95"/>
    <w:rsid w:val="003F7D38"/>
    <w:rsid w:val="003F7D39"/>
    <w:rsid w:val="003F7D44"/>
    <w:rsid w:val="003F7D50"/>
    <w:rsid w:val="003F7D75"/>
    <w:rsid w:val="003F7DBE"/>
    <w:rsid w:val="003F7DD1"/>
    <w:rsid w:val="003F7E60"/>
    <w:rsid w:val="003F7E67"/>
    <w:rsid w:val="003F7EAF"/>
    <w:rsid w:val="003F7EBC"/>
    <w:rsid w:val="003F7F15"/>
    <w:rsid w:val="003F7F29"/>
    <w:rsid w:val="003F7F64"/>
    <w:rsid w:val="003F7F80"/>
    <w:rsid w:val="003F7FAA"/>
    <w:rsid w:val="0040000B"/>
    <w:rsid w:val="00400015"/>
    <w:rsid w:val="00400050"/>
    <w:rsid w:val="0040005A"/>
    <w:rsid w:val="0040008B"/>
    <w:rsid w:val="0040009B"/>
    <w:rsid w:val="004000DE"/>
    <w:rsid w:val="004000EC"/>
    <w:rsid w:val="0040010F"/>
    <w:rsid w:val="004001B2"/>
    <w:rsid w:val="004001D3"/>
    <w:rsid w:val="004001DE"/>
    <w:rsid w:val="0040020C"/>
    <w:rsid w:val="0040020F"/>
    <w:rsid w:val="00400230"/>
    <w:rsid w:val="00400277"/>
    <w:rsid w:val="004002AE"/>
    <w:rsid w:val="004002BB"/>
    <w:rsid w:val="004002E7"/>
    <w:rsid w:val="0040035E"/>
    <w:rsid w:val="00400364"/>
    <w:rsid w:val="004003AD"/>
    <w:rsid w:val="004003B0"/>
    <w:rsid w:val="004003B6"/>
    <w:rsid w:val="004003BD"/>
    <w:rsid w:val="004003C4"/>
    <w:rsid w:val="004003D0"/>
    <w:rsid w:val="004003FD"/>
    <w:rsid w:val="00400402"/>
    <w:rsid w:val="00400466"/>
    <w:rsid w:val="00400494"/>
    <w:rsid w:val="0040049F"/>
    <w:rsid w:val="004004A5"/>
    <w:rsid w:val="0040050A"/>
    <w:rsid w:val="00400524"/>
    <w:rsid w:val="00400587"/>
    <w:rsid w:val="00400592"/>
    <w:rsid w:val="004005F7"/>
    <w:rsid w:val="0040067C"/>
    <w:rsid w:val="00400692"/>
    <w:rsid w:val="004006EE"/>
    <w:rsid w:val="00400758"/>
    <w:rsid w:val="00400785"/>
    <w:rsid w:val="00400791"/>
    <w:rsid w:val="0040079A"/>
    <w:rsid w:val="004007E3"/>
    <w:rsid w:val="004008AB"/>
    <w:rsid w:val="004008BA"/>
    <w:rsid w:val="00400901"/>
    <w:rsid w:val="00400905"/>
    <w:rsid w:val="0040091B"/>
    <w:rsid w:val="00400951"/>
    <w:rsid w:val="0040096B"/>
    <w:rsid w:val="004009E6"/>
    <w:rsid w:val="00400A00"/>
    <w:rsid w:val="00400A1F"/>
    <w:rsid w:val="00400A9F"/>
    <w:rsid w:val="00400ACE"/>
    <w:rsid w:val="00400B00"/>
    <w:rsid w:val="00400B0F"/>
    <w:rsid w:val="00400B35"/>
    <w:rsid w:val="00400BBF"/>
    <w:rsid w:val="00400BF9"/>
    <w:rsid w:val="00400C2C"/>
    <w:rsid w:val="00400CB7"/>
    <w:rsid w:val="00400CBA"/>
    <w:rsid w:val="00400CCB"/>
    <w:rsid w:val="00400CDD"/>
    <w:rsid w:val="00400D60"/>
    <w:rsid w:val="00400D73"/>
    <w:rsid w:val="00400D76"/>
    <w:rsid w:val="00400DA7"/>
    <w:rsid w:val="00400DAA"/>
    <w:rsid w:val="00400DAE"/>
    <w:rsid w:val="00400DBF"/>
    <w:rsid w:val="00400E44"/>
    <w:rsid w:val="00400E8C"/>
    <w:rsid w:val="00400FD2"/>
    <w:rsid w:val="00401033"/>
    <w:rsid w:val="00401045"/>
    <w:rsid w:val="0040106C"/>
    <w:rsid w:val="004010B7"/>
    <w:rsid w:val="004010BC"/>
    <w:rsid w:val="004010EA"/>
    <w:rsid w:val="00401133"/>
    <w:rsid w:val="0040114C"/>
    <w:rsid w:val="0040114F"/>
    <w:rsid w:val="00401152"/>
    <w:rsid w:val="0040117F"/>
    <w:rsid w:val="0040119D"/>
    <w:rsid w:val="004011D4"/>
    <w:rsid w:val="0040120A"/>
    <w:rsid w:val="0040121A"/>
    <w:rsid w:val="00401229"/>
    <w:rsid w:val="00401259"/>
    <w:rsid w:val="00401262"/>
    <w:rsid w:val="00401280"/>
    <w:rsid w:val="004012A6"/>
    <w:rsid w:val="004012D0"/>
    <w:rsid w:val="004012E7"/>
    <w:rsid w:val="00401304"/>
    <w:rsid w:val="0040137B"/>
    <w:rsid w:val="00401385"/>
    <w:rsid w:val="004013D6"/>
    <w:rsid w:val="00401409"/>
    <w:rsid w:val="00401413"/>
    <w:rsid w:val="0040143B"/>
    <w:rsid w:val="00401448"/>
    <w:rsid w:val="004014D5"/>
    <w:rsid w:val="004014DB"/>
    <w:rsid w:val="00401523"/>
    <w:rsid w:val="0040158C"/>
    <w:rsid w:val="0040163A"/>
    <w:rsid w:val="00401703"/>
    <w:rsid w:val="0040171C"/>
    <w:rsid w:val="00401740"/>
    <w:rsid w:val="00401765"/>
    <w:rsid w:val="00401768"/>
    <w:rsid w:val="0040177F"/>
    <w:rsid w:val="004017C0"/>
    <w:rsid w:val="004017E8"/>
    <w:rsid w:val="00401825"/>
    <w:rsid w:val="00401861"/>
    <w:rsid w:val="0040187F"/>
    <w:rsid w:val="0040189A"/>
    <w:rsid w:val="00401901"/>
    <w:rsid w:val="00401912"/>
    <w:rsid w:val="0040192E"/>
    <w:rsid w:val="00401934"/>
    <w:rsid w:val="00401958"/>
    <w:rsid w:val="0040196F"/>
    <w:rsid w:val="0040198C"/>
    <w:rsid w:val="004019AB"/>
    <w:rsid w:val="00401A38"/>
    <w:rsid w:val="00401A6E"/>
    <w:rsid w:val="00401A76"/>
    <w:rsid w:val="00401A85"/>
    <w:rsid w:val="00401A91"/>
    <w:rsid w:val="00401ACD"/>
    <w:rsid w:val="00401B17"/>
    <w:rsid w:val="00401B1D"/>
    <w:rsid w:val="00401B46"/>
    <w:rsid w:val="00401BF1"/>
    <w:rsid w:val="00401C32"/>
    <w:rsid w:val="00401CBF"/>
    <w:rsid w:val="00401E11"/>
    <w:rsid w:val="00401E3A"/>
    <w:rsid w:val="00401E9F"/>
    <w:rsid w:val="00401EB7"/>
    <w:rsid w:val="00401EEE"/>
    <w:rsid w:val="00401F2D"/>
    <w:rsid w:val="00401F71"/>
    <w:rsid w:val="00401F9C"/>
    <w:rsid w:val="0040201A"/>
    <w:rsid w:val="00402036"/>
    <w:rsid w:val="0040203E"/>
    <w:rsid w:val="0040209F"/>
    <w:rsid w:val="0040212E"/>
    <w:rsid w:val="00402134"/>
    <w:rsid w:val="00402159"/>
    <w:rsid w:val="00402161"/>
    <w:rsid w:val="0040219C"/>
    <w:rsid w:val="004021C7"/>
    <w:rsid w:val="004021D4"/>
    <w:rsid w:val="00402228"/>
    <w:rsid w:val="0040222D"/>
    <w:rsid w:val="0040229E"/>
    <w:rsid w:val="004022D6"/>
    <w:rsid w:val="00402303"/>
    <w:rsid w:val="00402440"/>
    <w:rsid w:val="004024AA"/>
    <w:rsid w:val="004024B8"/>
    <w:rsid w:val="0040252C"/>
    <w:rsid w:val="0040257F"/>
    <w:rsid w:val="004025A1"/>
    <w:rsid w:val="00402627"/>
    <w:rsid w:val="004026C5"/>
    <w:rsid w:val="004026DD"/>
    <w:rsid w:val="0040270B"/>
    <w:rsid w:val="00402719"/>
    <w:rsid w:val="00402729"/>
    <w:rsid w:val="0040272F"/>
    <w:rsid w:val="004027C9"/>
    <w:rsid w:val="004027CD"/>
    <w:rsid w:val="004027FC"/>
    <w:rsid w:val="00402957"/>
    <w:rsid w:val="00402961"/>
    <w:rsid w:val="00402A22"/>
    <w:rsid w:val="00402A30"/>
    <w:rsid w:val="00402A6B"/>
    <w:rsid w:val="00402A71"/>
    <w:rsid w:val="00402A7D"/>
    <w:rsid w:val="00402AE2"/>
    <w:rsid w:val="00402B0C"/>
    <w:rsid w:val="00402B46"/>
    <w:rsid w:val="00402B68"/>
    <w:rsid w:val="00402B7E"/>
    <w:rsid w:val="00402B83"/>
    <w:rsid w:val="00402B99"/>
    <w:rsid w:val="00402BB0"/>
    <w:rsid w:val="00402BEC"/>
    <w:rsid w:val="00402BEE"/>
    <w:rsid w:val="00402C17"/>
    <w:rsid w:val="00402C47"/>
    <w:rsid w:val="00402C57"/>
    <w:rsid w:val="00402CA0"/>
    <w:rsid w:val="00402D0A"/>
    <w:rsid w:val="00402D3F"/>
    <w:rsid w:val="00402D82"/>
    <w:rsid w:val="00402D83"/>
    <w:rsid w:val="00402D9B"/>
    <w:rsid w:val="00402D9F"/>
    <w:rsid w:val="00402DDF"/>
    <w:rsid w:val="00402DF2"/>
    <w:rsid w:val="00402F2F"/>
    <w:rsid w:val="00402F3C"/>
    <w:rsid w:val="00402F5C"/>
    <w:rsid w:val="00402F92"/>
    <w:rsid w:val="00402F96"/>
    <w:rsid w:val="00402F9B"/>
    <w:rsid w:val="00402FAC"/>
    <w:rsid w:val="00402FC5"/>
    <w:rsid w:val="00403015"/>
    <w:rsid w:val="0040302A"/>
    <w:rsid w:val="004030DB"/>
    <w:rsid w:val="00403100"/>
    <w:rsid w:val="00403117"/>
    <w:rsid w:val="00403133"/>
    <w:rsid w:val="00403140"/>
    <w:rsid w:val="00403146"/>
    <w:rsid w:val="0040315D"/>
    <w:rsid w:val="00403246"/>
    <w:rsid w:val="00403274"/>
    <w:rsid w:val="004032E2"/>
    <w:rsid w:val="0040330C"/>
    <w:rsid w:val="00403340"/>
    <w:rsid w:val="00403365"/>
    <w:rsid w:val="0040338C"/>
    <w:rsid w:val="0040338E"/>
    <w:rsid w:val="004033F4"/>
    <w:rsid w:val="0040341C"/>
    <w:rsid w:val="00403420"/>
    <w:rsid w:val="00403465"/>
    <w:rsid w:val="004034CD"/>
    <w:rsid w:val="00403513"/>
    <w:rsid w:val="00403519"/>
    <w:rsid w:val="00403550"/>
    <w:rsid w:val="0040355B"/>
    <w:rsid w:val="0040356A"/>
    <w:rsid w:val="0040360B"/>
    <w:rsid w:val="00403615"/>
    <w:rsid w:val="0040361F"/>
    <w:rsid w:val="004036F9"/>
    <w:rsid w:val="00403708"/>
    <w:rsid w:val="00403771"/>
    <w:rsid w:val="0040378A"/>
    <w:rsid w:val="0040378B"/>
    <w:rsid w:val="0040380A"/>
    <w:rsid w:val="0040384D"/>
    <w:rsid w:val="00403854"/>
    <w:rsid w:val="00403864"/>
    <w:rsid w:val="00403892"/>
    <w:rsid w:val="0040389B"/>
    <w:rsid w:val="004038D6"/>
    <w:rsid w:val="004038FE"/>
    <w:rsid w:val="00403982"/>
    <w:rsid w:val="004039A2"/>
    <w:rsid w:val="004039A6"/>
    <w:rsid w:val="004039AB"/>
    <w:rsid w:val="004039B3"/>
    <w:rsid w:val="00403B00"/>
    <w:rsid w:val="00403B83"/>
    <w:rsid w:val="00403BF1"/>
    <w:rsid w:val="00403BFC"/>
    <w:rsid w:val="00403C64"/>
    <w:rsid w:val="00403CB4"/>
    <w:rsid w:val="00403CCC"/>
    <w:rsid w:val="00403CE2"/>
    <w:rsid w:val="00403CE6"/>
    <w:rsid w:val="00403D4A"/>
    <w:rsid w:val="00403D5B"/>
    <w:rsid w:val="00403D5E"/>
    <w:rsid w:val="00403D65"/>
    <w:rsid w:val="00403DAB"/>
    <w:rsid w:val="00403E51"/>
    <w:rsid w:val="00403E56"/>
    <w:rsid w:val="00403EAB"/>
    <w:rsid w:val="00403EAD"/>
    <w:rsid w:val="00403EB5"/>
    <w:rsid w:val="00403ECF"/>
    <w:rsid w:val="00403EFB"/>
    <w:rsid w:val="00403FE2"/>
    <w:rsid w:val="004040CB"/>
    <w:rsid w:val="004040CF"/>
    <w:rsid w:val="004040FB"/>
    <w:rsid w:val="00404107"/>
    <w:rsid w:val="0040410B"/>
    <w:rsid w:val="00404111"/>
    <w:rsid w:val="0040411C"/>
    <w:rsid w:val="00404136"/>
    <w:rsid w:val="00404196"/>
    <w:rsid w:val="00404198"/>
    <w:rsid w:val="004041B8"/>
    <w:rsid w:val="004041E3"/>
    <w:rsid w:val="00404216"/>
    <w:rsid w:val="0040426E"/>
    <w:rsid w:val="00404285"/>
    <w:rsid w:val="004042A8"/>
    <w:rsid w:val="00404314"/>
    <w:rsid w:val="00404348"/>
    <w:rsid w:val="00404359"/>
    <w:rsid w:val="0040435A"/>
    <w:rsid w:val="0040437B"/>
    <w:rsid w:val="0040437E"/>
    <w:rsid w:val="00404438"/>
    <w:rsid w:val="00404450"/>
    <w:rsid w:val="004044B0"/>
    <w:rsid w:val="004044DF"/>
    <w:rsid w:val="004044FB"/>
    <w:rsid w:val="0040456A"/>
    <w:rsid w:val="00404652"/>
    <w:rsid w:val="00404662"/>
    <w:rsid w:val="004047D2"/>
    <w:rsid w:val="004047FF"/>
    <w:rsid w:val="0040481F"/>
    <w:rsid w:val="0040482A"/>
    <w:rsid w:val="00404840"/>
    <w:rsid w:val="00404856"/>
    <w:rsid w:val="00404863"/>
    <w:rsid w:val="0040486E"/>
    <w:rsid w:val="0040487D"/>
    <w:rsid w:val="004048B9"/>
    <w:rsid w:val="004048DE"/>
    <w:rsid w:val="00404901"/>
    <w:rsid w:val="00404917"/>
    <w:rsid w:val="00404988"/>
    <w:rsid w:val="00404989"/>
    <w:rsid w:val="004049A0"/>
    <w:rsid w:val="00404A73"/>
    <w:rsid w:val="00404AA4"/>
    <w:rsid w:val="00404AB4"/>
    <w:rsid w:val="00404AE2"/>
    <w:rsid w:val="00404B2A"/>
    <w:rsid w:val="00404B99"/>
    <w:rsid w:val="00404C0F"/>
    <w:rsid w:val="00404C12"/>
    <w:rsid w:val="00404C59"/>
    <w:rsid w:val="00404C70"/>
    <w:rsid w:val="00404C7B"/>
    <w:rsid w:val="00404CF9"/>
    <w:rsid w:val="00404D8A"/>
    <w:rsid w:val="00404DB9"/>
    <w:rsid w:val="00404DC5"/>
    <w:rsid w:val="00404DD8"/>
    <w:rsid w:val="00404DF5"/>
    <w:rsid w:val="00404E10"/>
    <w:rsid w:val="00404E37"/>
    <w:rsid w:val="00404E3C"/>
    <w:rsid w:val="00404E4D"/>
    <w:rsid w:val="00404ECF"/>
    <w:rsid w:val="00404ED0"/>
    <w:rsid w:val="00404EF8"/>
    <w:rsid w:val="00404F40"/>
    <w:rsid w:val="00404FA4"/>
    <w:rsid w:val="00405019"/>
    <w:rsid w:val="00405027"/>
    <w:rsid w:val="00405049"/>
    <w:rsid w:val="0040504A"/>
    <w:rsid w:val="00405071"/>
    <w:rsid w:val="00405077"/>
    <w:rsid w:val="0040507B"/>
    <w:rsid w:val="00405082"/>
    <w:rsid w:val="00405084"/>
    <w:rsid w:val="004050BD"/>
    <w:rsid w:val="004050E7"/>
    <w:rsid w:val="00405138"/>
    <w:rsid w:val="0040515E"/>
    <w:rsid w:val="0040515F"/>
    <w:rsid w:val="0040517D"/>
    <w:rsid w:val="004051D0"/>
    <w:rsid w:val="004051D8"/>
    <w:rsid w:val="004051EE"/>
    <w:rsid w:val="004051FA"/>
    <w:rsid w:val="00405200"/>
    <w:rsid w:val="00405249"/>
    <w:rsid w:val="0040529C"/>
    <w:rsid w:val="004052C6"/>
    <w:rsid w:val="004052C9"/>
    <w:rsid w:val="004052EF"/>
    <w:rsid w:val="00405321"/>
    <w:rsid w:val="00405341"/>
    <w:rsid w:val="004053C2"/>
    <w:rsid w:val="004053F1"/>
    <w:rsid w:val="00405403"/>
    <w:rsid w:val="0040540B"/>
    <w:rsid w:val="00405450"/>
    <w:rsid w:val="00405493"/>
    <w:rsid w:val="004054B9"/>
    <w:rsid w:val="00405501"/>
    <w:rsid w:val="00405505"/>
    <w:rsid w:val="0040551F"/>
    <w:rsid w:val="0040552D"/>
    <w:rsid w:val="0040553F"/>
    <w:rsid w:val="00405544"/>
    <w:rsid w:val="004055D6"/>
    <w:rsid w:val="00405612"/>
    <w:rsid w:val="00405622"/>
    <w:rsid w:val="00405654"/>
    <w:rsid w:val="0040565D"/>
    <w:rsid w:val="004056C8"/>
    <w:rsid w:val="004056DC"/>
    <w:rsid w:val="0040576A"/>
    <w:rsid w:val="004057A8"/>
    <w:rsid w:val="004057C1"/>
    <w:rsid w:val="004057D9"/>
    <w:rsid w:val="00405816"/>
    <w:rsid w:val="0040585E"/>
    <w:rsid w:val="00405892"/>
    <w:rsid w:val="004058CE"/>
    <w:rsid w:val="004059BD"/>
    <w:rsid w:val="00405A0B"/>
    <w:rsid w:val="00405A95"/>
    <w:rsid w:val="00405AAD"/>
    <w:rsid w:val="00405AE8"/>
    <w:rsid w:val="00405B3A"/>
    <w:rsid w:val="00405B4E"/>
    <w:rsid w:val="00405B96"/>
    <w:rsid w:val="00405C04"/>
    <w:rsid w:val="00405C85"/>
    <w:rsid w:val="00405CD6"/>
    <w:rsid w:val="00405CDF"/>
    <w:rsid w:val="00405D31"/>
    <w:rsid w:val="00405D3B"/>
    <w:rsid w:val="00405D65"/>
    <w:rsid w:val="00405DFE"/>
    <w:rsid w:val="00405E22"/>
    <w:rsid w:val="00405E4E"/>
    <w:rsid w:val="00405E5A"/>
    <w:rsid w:val="00405E61"/>
    <w:rsid w:val="00405EC0"/>
    <w:rsid w:val="00405F4B"/>
    <w:rsid w:val="00405F54"/>
    <w:rsid w:val="00405F55"/>
    <w:rsid w:val="00405FC2"/>
    <w:rsid w:val="00405FD4"/>
    <w:rsid w:val="00406046"/>
    <w:rsid w:val="004060A2"/>
    <w:rsid w:val="004060D3"/>
    <w:rsid w:val="004060D6"/>
    <w:rsid w:val="0040612A"/>
    <w:rsid w:val="0040612B"/>
    <w:rsid w:val="0040615F"/>
    <w:rsid w:val="0040616D"/>
    <w:rsid w:val="00406227"/>
    <w:rsid w:val="0040625F"/>
    <w:rsid w:val="00406270"/>
    <w:rsid w:val="00406272"/>
    <w:rsid w:val="00406288"/>
    <w:rsid w:val="0040628F"/>
    <w:rsid w:val="004062B4"/>
    <w:rsid w:val="004062D0"/>
    <w:rsid w:val="00406300"/>
    <w:rsid w:val="004063C2"/>
    <w:rsid w:val="004063CB"/>
    <w:rsid w:val="00406403"/>
    <w:rsid w:val="00406469"/>
    <w:rsid w:val="0040646C"/>
    <w:rsid w:val="004064F2"/>
    <w:rsid w:val="00406568"/>
    <w:rsid w:val="0040657E"/>
    <w:rsid w:val="0040659C"/>
    <w:rsid w:val="004065A4"/>
    <w:rsid w:val="004065A7"/>
    <w:rsid w:val="004065EC"/>
    <w:rsid w:val="0040660D"/>
    <w:rsid w:val="0040668C"/>
    <w:rsid w:val="004066DD"/>
    <w:rsid w:val="004066F5"/>
    <w:rsid w:val="00406719"/>
    <w:rsid w:val="00406759"/>
    <w:rsid w:val="00406799"/>
    <w:rsid w:val="004067CA"/>
    <w:rsid w:val="00406804"/>
    <w:rsid w:val="00406809"/>
    <w:rsid w:val="0040683F"/>
    <w:rsid w:val="00406883"/>
    <w:rsid w:val="004068B5"/>
    <w:rsid w:val="004068BA"/>
    <w:rsid w:val="0040690D"/>
    <w:rsid w:val="00406915"/>
    <w:rsid w:val="00406993"/>
    <w:rsid w:val="004069A3"/>
    <w:rsid w:val="004069AC"/>
    <w:rsid w:val="004069D9"/>
    <w:rsid w:val="004069E9"/>
    <w:rsid w:val="00406AA9"/>
    <w:rsid w:val="00406ABC"/>
    <w:rsid w:val="00406AC6"/>
    <w:rsid w:val="00406AE5"/>
    <w:rsid w:val="00406BBE"/>
    <w:rsid w:val="00406C06"/>
    <w:rsid w:val="00406C2D"/>
    <w:rsid w:val="00406C9C"/>
    <w:rsid w:val="00406C9D"/>
    <w:rsid w:val="00406CAC"/>
    <w:rsid w:val="00406D19"/>
    <w:rsid w:val="00406D2A"/>
    <w:rsid w:val="00406D65"/>
    <w:rsid w:val="00406D77"/>
    <w:rsid w:val="00406DA5"/>
    <w:rsid w:val="00406DC0"/>
    <w:rsid w:val="00406DE0"/>
    <w:rsid w:val="00406DE5"/>
    <w:rsid w:val="00406DE8"/>
    <w:rsid w:val="00406E28"/>
    <w:rsid w:val="00406E89"/>
    <w:rsid w:val="00406E8C"/>
    <w:rsid w:val="00406E93"/>
    <w:rsid w:val="00406F19"/>
    <w:rsid w:val="00406F1F"/>
    <w:rsid w:val="00406F79"/>
    <w:rsid w:val="00406FC4"/>
    <w:rsid w:val="00407016"/>
    <w:rsid w:val="00407031"/>
    <w:rsid w:val="00407035"/>
    <w:rsid w:val="0040703F"/>
    <w:rsid w:val="0040704D"/>
    <w:rsid w:val="00407085"/>
    <w:rsid w:val="004070B2"/>
    <w:rsid w:val="004070C2"/>
    <w:rsid w:val="0040712D"/>
    <w:rsid w:val="0040713A"/>
    <w:rsid w:val="0040713B"/>
    <w:rsid w:val="0040713E"/>
    <w:rsid w:val="0040715C"/>
    <w:rsid w:val="00407173"/>
    <w:rsid w:val="004071CA"/>
    <w:rsid w:val="004071D8"/>
    <w:rsid w:val="0040721A"/>
    <w:rsid w:val="00407227"/>
    <w:rsid w:val="00407235"/>
    <w:rsid w:val="004072C4"/>
    <w:rsid w:val="004072D1"/>
    <w:rsid w:val="00407328"/>
    <w:rsid w:val="00407366"/>
    <w:rsid w:val="0040739C"/>
    <w:rsid w:val="0040739E"/>
    <w:rsid w:val="00407406"/>
    <w:rsid w:val="0040743C"/>
    <w:rsid w:val="00407472"/>
    <w:rsid w:val="0040750B"/>
    <w:rsid w:val="00407510"/>
    <w:rsid w:val="0040755F"/>
    <w:rsid w:val="004075A8"/>
    <w:rsid w:val="004075AF"/>
    <w:rsid w:val="004075BA"/>
    <w:rsid w:val="004075BE"/>
    <w:rsid w:val="004075E0"/>
    <w:rsid w:val="0040761D"/>
    <w:rsid w:val="00407642"/>
    <w:rsid w:val="0040768C"/>
    <w:rsid w:val="004076A5"/>
    <w:rsid w:val="004076E8"/>
    <w:rsid w:val="0040777A"/>
    <w:rsid w:val="00407841"/>
    <w:rsid w:val="00407843"/>
    <w:rsid w:val="004078F1"/>
    <w:rsid w:val="004078F2"/>
    <w:rsid w:val="0040799F"/>
    <w:rsid w:val="004079A1"/>
    <w:rsid w:val="004079E4"/>
    <w:rsid w:val="004079F6"/>
    <w:rsid w:val="00407A2F"/>
    <w:rsid w:val="00407A59"/>
    <w:rsid w:val="00407AE9"/>
    <w:rsid w:val="00407AF4"/>
    <w:rsid w:val="00407AF9"/>
    <w:rsid w:val="00407B36"/>
    <w:rsid w:val="00407B5E"/>
    <w:rsid w:val="00407B7D"/>
    <w:rsid w:val="00407BF0"/>
    <w:rsid w:val="00407C32"/>
    <w:rsid w:val="00407CA4"/>
    <w:rsid w:val="00407D0E"/>
    <w:rsid w:val="00407D1C"/>
    <w:rsid w:val="00407D97"/>
    <w:rsid w:val="00407DE1"/>
    <w:rsid w:val="00407E47"/>
    <w:rsid w:val="00407E60"/>
    <w:rsid w:val="00407EAF"/>
    <w:rsid w:val="00407ECE"/>
    <w:rsid w:val="00407F3F"/>
    <w:rsid w:val="00407F59"/>
    <w:rsid w:val="00407F7A"/>
    <w:rsid w:val="00407F81"/>
    <w:rsid w:val="00407FB1"/>
    <w:rsid w:val="00407FCB"/>
    <w:rsid w:val="00407FD1"/>
    <w:rsid w:val="0041000D"/>
    <w:rsid w:val="00410032"/>
    <w:rsid w:val="00410033"/>
    <w:rsid w:val="00410048"/>
    <w:rsid w:val="004100CB"/>
    <w:rsid w:val="004100DC"/>
    <w:rsid w:val="004100E1"/>
    <w:rsid w:val="0041012B"/>
    <w:rsid w:val="00410148"/>
    <w:rsid w:val="00410176"/>
    <w:rsid w:val="004101C4"/>
    <w:rsid w:val="0041021A"/>
    <w:rsid w:val="0041029A"/>
    <w:rsid w:val="0041029E"/>
    <w:rsid w:val="004102A6"/>
    <w:rsid w:val="004102B6"/>
    <w:rsid w:val="004102C1"/>
    <w:rsid w:val="00410327"/>
    <w:rsid w:val="00410352"/>
    <w:rsid w:val="00410393"/>
    <w:rsid w:val="004103B1"/>
    <w:rsid w:val="0041042E"/>
    <w:rsid w:val="00410446"/>
    <w:rsid w:val="0041045F"/>
    <w:rsid w:val="0041047C"/>
    <w:rsid w:val="00410499"/>
    <w:rsid w:val="004104BB"/>
    <w:rsid w:val="004104FA"/>
    <w:rsid w:val="0041052F"/>
    <w:rsid w:val="00410557"/>
    <w:rsid w:val="00410569"/>
    <w:rsid w:val="00410570"/>
    <w:rsid w:val="00410588"/>
    <w:rsid w:val="0041058F"/>
    <w:rsid w:val="004105BC"/>
    <w:rsid w:val="004105CB"/>
    <w:rsid w:val="004105DA"/>
    <w:rsid w:val="004105E5"/>
    <w:rsid w:val="0041064D"/>
    <w:rsid w:val="00410658"/>
    <w:rsid w:val="00410664"/>
    <w:rsid w:val="00410682"/>
    <w:rsid w:val="0041068E"/>
    <w:rsid w:val="00410715"/>
    <w:rsid w:val="0041073B"/>
    <w:rsid w:val="00410741"/>
    <w:rsid w:val="0041077E"/>
    <w:rsid w:val="0041077F"/>
    <w:rsid w:val="00410787"/>
    <w:rsid w:val="0041078B"/>
    <w:rsid w:val="0041079B"/>
    <w:rsid w:val="00410814"/>
    <w:rsid w:val="0041084E"/>
    <w:rsid w:val="0041086E"/>
    <w:rsid w:val="00410909"/>
    <w:rsid w:val="0041091D"/>
    <w:rsid w:val="0041091E"/>
    <w:rsid w:val="00410972"/>
    <w:rsid w:val="0041099D"/>
    <w:rsid w:val="004109B7"/>
    <w:rsid w:val="00410A70"/>
    <w:rsid w:val="00410A89"/>
    <w:rsid w:val="00410AB1"/>
    <w:rsid w:val="00410B01"/>
    <w:rsid w:val="00410B0E"/>
    <w:rsid w:val="00410BAD"/>
    <w:rsid w:val="00410C00"/>
    <w:rsid w:val="00410C3B"/>
    <w:rsid w:val="00410C3C"/>
    <w:rsid w:val="00410C68"/>
    <w:rsid w:val="00410C6D"/>
    <w:rsid w:val="00410C71"/>
    <w:rsid w:val="00410C7F"/>
    <w:rsid w:val="00410C86"/>
    <w:rsid w:val="00410CB3"/>
    <w:rsid w:val="00410CC3"/>
    <w:rsid w:val="00410CDF"/>
    <w:rsid w:val="00410D37"/>
    <w:rsid w:val="00410D66"/>
    <w:rsid w:val="00410D86"/>
    <w:rsid w:val="00410D8A"/>
    <w:rsid w:val="00410D8E"/>
    <w:rsid w:val="00410D96"/>
    <w:rsid w:val="00410DD9"/>
    <w:rsid w:val="00410E2A"/>
    <w:rsid w:val="00410E35"/>
    <w:rsid w:val="00410E3A"/>
    <w:rsid w:val="00410E59"/>
    <w:rsid w:val="00410E6F"/>
    <w:rsid w:val="00410E93"/>
    <w:rsid w:val="00410EA0"/>
    <w:rsid w:val="00410F2B"/>
    <w:rsid w:val="00410F7B"/>
    <w:rsid w:val="00410F94"/>
    <w:rsid w:val="00410FDA"/>
    <w:rsid w:val="00411009"/>
    <w:rsid w:val="00411061"/>
    <w:rsid w:val="00411076"/>
    <w:rsid w:val="004110A6"/>
    <w:rsid w:val="004110BE"/>
    <w:rsid w:val="00411128"/>
    <w:rsid w:val="0041117C"/>
    <w:rsid w:val="0041119E"/>
    <w:rsid w:val="004111D1"/>
    <w:rsid w:val="0041124A"/>
    <w:rsid w:val="00411282"/>
    <w:rsid w:val="00411314"/>
    <w:rsid w:val="0041132C"/>
    <w:rsid w:val="0041135F"/>
    <w:rsid w:val="00411378"/>
    <w:rsid w:val="00411402"/>
    <w:rsid w:val="00411468"/>
    <w:rsid w:val="00411472"/>
    <w:rsid w:val="0041149A"/>
    <w:rsid w:val="004114AE"/>
    <w:rsid w:val="0041152A"/>
    <w:rsid w:val="00411543"/>
    <w:rsid w:val="00411550"/>
    <w:rsid w:val="00411579"/>
    <w:rsid w:val="00411590"/>
    <w:rsid w:val="004115A9"/>
    <w:rsid w:val="004115AC"/>
    <w:rsid w:val="004115BB"/>
    <w:rsid w:val="004115D0"/>
    <w:rsid w:val="00411601"/>
    <w:rsid w:val="00411611"/>
    <w:rsid w:val="00411679"/>
    <w:rsid w:val="00411785"/>
    <w:rsid w:val="004117E2"/>
    <w:rsid w:val="004117F6"/>
    <w:rsid w:val="004117FE"/>
    <w:rsid w:val="004118A7"/>
    <w:rsid w:val="004118F1"/>
    <w:rsid w:val="004119AE"/>
    <w:rsid w:val="00411A06"/>
    <w:rsid w:val="00411A0A"/>
    <w:rsid w:val="00411A1F"/>
    <w:rsid w:val="00411A40"/>
    <w:rsid w:val="00411A52"/>
    <w:rsid w:val="00411A57"/>
    <w:rsid w:val="00411A79"/>
    <w:rsid w:val="00411A83"/>
    <w:rsid w:val="00411ACC"/>
    <w:rsid w:val="00411B98"/>
    <w:rsid w:val="00411BC5"/>
    <w:rsid w:val="00411BC7"/>
    <w:rsid w:val="00411BEA"/>
    <w:rsid w:val="00411BF8"/>
    <w:rsid w:val="00411C1C"/>
    <w:rsid w:val="00411C8C"/>
    <w:rsid w:val="00411C8F"/>
    <w:rsid w:val="00411C9C"/>
    <w:rsid w:val="00411CA6"/>
    <w:rsid w:val="00411CB4"/>
    <w:rsid w:val="00411D3F"/>
    <w:rsid w:val="00411D70"/>
    <w:rsid w:val="00411DAE"/>
    <w:rsid w:val="00411DEE"/>
    <w:rsid w:val="00411E05"/>
    <w:rsid w:val="00411E62"/>
    <w:rsid w:val="00411E73"/>
    <w:rsid w:val="00411EBE"/>
    <w:rsid w:val="00411EDE"/>
    <w:rsid w:val="00411EFA"/>
    <w:rsid w:val="00411F3F"/>
    <w:rsid w:val="00411F67"/>
    <w:rsid w:val="00411FB9"/>
    <w:rsid w:val="00411FBA"/>
    <w:rsid w:val="00411FCF"/>
    <w:rsid w:val="00411FFE"/>
    <w:rsid w:val="00412019"/>
    <w:rsid w:val="00412038"/>
    <w:rsid w:val="0041204D"/>
    <w:rsid w:val="00412072"/>
    <w:rsid w:val="00412084"/>
    <w:rsid w:val="00412085"/>
    <w:rsid w:val="00412139"/>
    <w:rsid w:val="0041222C"/>
    <w:rsid w:val="00412238"/>
    <w:rsid w:val="00412274"/>
    <w:rsid w:val="004122B2"/>
    <w:rsid w:val="004122DD"/>
    <w:rsid w:val="00412317"/>
    <w:rsid w:val="0041236B"/>
    <w:rsid w:val="00412387"/>
    <w:rsid w:val="00412410"/>
    <w:rsid w:val="0041242D"/>
    <w:rsid w:val="00412455"/>
    <w:rsid w:val="00412488"/>
    <w:rsid w:val="0041249B"/>
    <w:rsid w:val="0041257E"/>
    <w:rsid w:val="004125B0"/>
    <w:rsid w:val="0041261A"/>
    <w:rsid w:val="00412631"/>
    <w:rsid w:val="00412676"/>
    <w:rsid w:val="0041268E"/>
    <w:rsid w:val="00412696"/>
    <w:rsid w:val="004126BF"/>
    <w:rsid w:val="004126E6"/>
    <w:rsid w:val="0041275C"/>
    <w:rsid w:val="0041277E"/>
    <w:rsid w:val="0041278F"/>
    <w:rsid w:val="004127ED"/>
    <w:rsid w:val="00412800"/>
    <w:rsid w:val="0041280D"/>
    <w:rsid w:val="00412827"/>
    <w:rsid w:val="0041283B"/>
    <w:rsid w:val="004128BE"/>
    <w:rsid w:val="004128FF"/>
    <w:rsid w:val="0041291B"/>
    <w:rsid w:val="0041292B"/>
    <w:rsid w:val="00412945"/>
    <w:rsid w:val="0041294F"/>
    <w:rsid w:val="00412950"/>
    <w:rsid w:val="00412966"/>
    <w:rsid w:val="00412988"/>
    <w:rsid w:val="004129BB"/>
    <w:rsid w:val="004129D5"/>
    <w:rsid w:val="004129F5"/>
    <w:rsid w:val="00412B06"/>
    <w:rsid w:val="00412B17"/>
    <w:rsid w:val="00412B72"/>
    <w:rsid w:val="00412B7B"/>
    <w:rsid w:val="00412BB2"/>
    <w:rsid w:val="00412BB3"/>
    <w:rsid w:val="00412BD7"/>
    <w:rsid w:val="00412C0E"/>
    <w:rsid w:val="00412C18"/>
    <w:rsid w:val="00412C6C"/>
    <w:rsid w:val="00412CC8"/>
    <w:rsid w:val="00412CD9"/>
    <w:rsid w:val="00412CFD"/>
    <w:rsid w:val="00412D2F"/>
    <w:rsid w:val="00412D34"/>
    <w:rsid w:val="00412D35"/>
    <w:rsid w:val="00412D9F"/>
    <w:rsid w:val="00412E1C"/>
    <w:rsid w:val="00412E43"/>
    <w:rsid w:val="00412E8B"/>
    <w:rsid w:val="00412EBC"/>
    <w:rsid w:val="00412EF9"/>
    <w:rsid w:val="00412EFE"/>
    <w:rsid w:val="00412F1D"/>
    <w:rsid w:val="00412F4B"/>
    <w:rsid w:val="00412F6C"/>
    <w:rsid w:val="00412FF6"/>
    <w:rsid w:val="00413006"/>
    <w:rsid w:val="0041300A"/>
    <w:rsid w:val="00413015"/>
    <w:rsid w:val="004130AA"/>
    <w:rsid w:val="004130B5"/>
    <w:rsid w:val="004130EC"/>
    <w:rsid w:val="004130F1"/>
    <w:rsid w:val="0041310D"/>
    <w:rsid w:val="00413120"/>
    <w:rsid w:val="00413144"/>
    <w:rsid w:val="00413253"/>
    <w:rsid w:val="00413255"/>
    <w:rsid w:val="0041329E"/>
    <w:rsid w:val="004132A9"/>
    <w:rsid w:val="004132CA"/>
    <w:rsid w:val="0041330E"/>
    <w:rsid w:val="00413380"/>
    <w:rsid w:val="004133BD"/>
    <w:rsid w:val="004133D6"/>
    <w:rsid w:val="00413415"/>
    <w:rsid w:val="0041342A"/>
    <w:rsid w:val="00413489"/>
    <w:rsid w:val="00413498"/>
    <w:rsid w:val="004134FB"/>
    <w:rsid w:val="00413546"/>
    <w:rsid w:val="00413550"/>
    <w:rsid w:val="004135F9"/>
    <w:rsid w:val="00413603"/>
    <w:rsid w:val="00413641"/>
    <w:rsid w:val="00413665"/>
    <w:rsid w:val="004136C3"/>
    <w:rsid w:val="00413714"/>
    <w:rsid w:val="0041371E"/>
    <w:rsid w:val="00413787"/>
    <w:rsid w:val="004137A6"/>
    <w:rsid w:val="004137D8"/>
    <w:rsid w:val="004137FF"/>
    <w:rsid w:val="00413849"/>
    <w:rsid w:val="0041385E"/>
    <w:rsid w:val="004138B3"/>
    <w:rsid w:val="004138F4"/>
    <w:rsid w:val="00413915"/>
    <w:rsid w:val="00413979"/>
    <w:rsid w:val="00413983"/>
    <w:rsid w:val="00413987"/>
    <w:rsid w:val="004139AC"/>
    <w:rsid w:val="004139CE"/>
    <w:rsid w:val="004139DD"/>
    <w:rsid w:val="004139E2"/>
    <w:rsid w:val="00413A59"/>
    <w:rsid w:val="00413A76"/>
    <w:rsid w:val="00413B3E"/>
    <w:rsid w:val="00413BB2"/>
    <w:rsid w:val="00413BDD"/>
    <w:rsid w:val="00413C6E"/>
    <w:rsid w:val="00413C87"/>
    <w:rsid w:val="00413C8C"/>
    <w:rsid w:val="00413CBC"/>
    <w:rsid w:val="00413CDB"/>
    <w:rsid w:val="00413CEA"/>
    <w:rsid w:val="00413CEB"/>
    <w:rsid w:val="00413D43"/>
    <w:rsid w:val="00413D4B"/>
    <w:rsid w:val="00413D5B"/>
    <w:rsid w:val="00413D6D"/>
    <w:rsid w:val="00413D92"/>
    <w:rsid w:val="00413E0A"/>
    <w:rsid w:val="00413E28"/>
    <w:rsid w:val="00413EA4"/>
    <w:rsid w:val="00413EF7"/>
    <w:rsid w:val="00413F4B"/>
    <w:rsid w:val="00413F68"/>
    <w:rsid w:val="00413F75"/>
    <w:rsid w:val="00413F79"/>
    <w:rsid w:val="00413FDB"/>
    <w:rsid w:val="00414030"/>
    <w:rsid w:val="004140BA"/>
    <w:rsid w:val="004140BC"/>
    <w:rsid w:val="004140BE"/>
    <w:rsid w:val="004140C0"/>
    <w:rsid w:val="00414102"/>
    <w:rsid w:val="00414112"/>
    <w:rsid w:val="00414127"/>
    <w:rsid w:val="0041412D"/>
    <w:rsid w:val="00414131"/>
    <w:rsid w:val="004141C7"/>
    <w:rsid w:val="0041422B"/>
    <w:rsid w:val="00414246"/>
    <w:rsid w:val="00414281"/>
    <w:rsid w:val="004142BA"/>
    <w:rsid w:val="00414319"/>
    <w:rsid w:val="00414346"/>
    <w:rsid w:val="00414364"/>
    <w:rsid w:val="004143AD"/>
    <w:rsid w:val="004143C5"/>
    <w:rsid w:val="00414437"/>
    <w:rsid w:val="0041443F"/>
    <w:rsid w:val="00414463"/>
    <w:rsid w:val="00414499"/>
    <w:rsid w:val="0041459A"/>
    <w:rsid w:val="004145EC"/>
    <w:rsid w:val="0041461D"/>
    <w:rsid w:val="00414650"/>
    <w:rsid w:val="0041465E"/>
    <w:rsid w:val="00414665"/>
    <w:rsid w:val="0041466C"/>
    <w:rsid w:val="004146E5"/>
    <w:rsid w:val="00414703"/>
    <w:rsid w:val="00414729"/>
    <w:rsid w:val="004147A5"/>
    <w:rsid w:val="00414805"/>
    <w:rsid w:val="0041485C"/>
    <w:rsid w:val="00414899"/>
    <w:rsid w:val="004148A3"/>
    <w:rsid w:val="00414905"/>
    <w:rsid w:val="00414956"/>
    <w:rsid w:val="00414993"/>
    <w:rsid w:val="004149AD"/>
    <w:rsid w:val="00414A10"/>
    <w:rsid w:val="00414A57"/>
    <w:rsid w:val="00414A6F"/>
    <w:rsid w:val="00414A71"/>
    <w:rsid w:val="00414AAC"/>
    <w:rsid w:val="00414AEA"/>
    <w:rsid w:val="00414AEC"/>
    <w:rsid w:val="00414B14"/>
    <w:rsid w:val="00414B9F"/>
    <w:rsid w:val="00414BEB"/>
    <w:rsid w:val="00414BEF"/>
    <w:rsid w:val="00414BF2"/>
    <w:rsid w:val="00414C0B"/>
    <w:rsid w:val="00414C46"/>
    <w:rsid w:val="00414C48"/>
    <w:rsid w:val="00414C74"/>
    <w:rsid w:val="00414C99"/>
    <w:rsid w:val="00414CBA"/>
    <w:rsid w:val="00414CC6"/>
    <w:rsid w:val="00414CD9"/>
    <w:rsid w:val="00414DAF"/>
    <w:rsid w:val="00414E28"/>
    <w:rsid w:val="00414E96"/>
    <w:rsid w:val="00414E9A"/>
    <w:rsid w:val="00414E9B"/>
    <w:rsid w:val="00414ED4"/>
    <w:rsid w:val="00414F3A"/>
    <w:rsid w:val="00414F4F"/>
    <w:rsid w:val="00414FB6"/>
    <w:rsid w:val="00414FBF"/>
    <w:rsid w:val="00415012"/>
    <w:rsid w:val="00415045"/>
    <w:rsid w:val="00415050"/>
    <w:rsid w:val="004150C6"/>
    <w:rsid w:val="004150D0"/>
    <w:rsid w:val="004150E2"/>
    <w:rsid w:val="00415103"/>
    <w:rsid w:val="00415108"/>
    <w:rsid w:val="0041511A"/>
    <w:rsid w:val="00415135"/>
    <w:rsid w:val="00415152"/>
    <w:rsid w:val="0041515E"/>
    <w:rsid w:val="0041517A"/>
    <w:rsid w:val="004151B9"/>
    <w:rsid w:val="004151D9"/>
    <w:rsid w:val="0041520A"/>
    <w:rsid w:val="0041520B"/>
    <w:rsid w:val="00415280"/>
    <w:rsid w:val="004152B6"/>
    <w:rsid w:val="004152D6"/>
    <w:rsid w:val="0041530F"/>
    <w:rsid w:val="00415319"/>
    <w:rsid w:val="00415344"/>
    <w:rsid w:val="0041538B"/>
    <w:rsid w:val="0041539A"/>
    <w:rsid w:val="004153E4"/>
    <w:rsid w:val="00415428"/>
    <w:rsid w:val="0041547D"/>
    <w:rsid w:val="00415483"/>
    <w:rsid w:val="00415495"/>
    <w:rsid w:val="004154EA"/>
    <w:rsid w:val="0041554E"/>
    <w:rsid w:val="00415580"/>
    <w:rsid w:val="004155FF"/>
    <w:rsid w:val="004156B3"/>
    <w:rsid w:val="004156DB"/>
    <w:rsid w:val="00415749"/>
    <w:rsid w:val="004157D3"/>
    <w:rsid w:val="004157DA"/>
    <w:rsid w:val="0041582B"/>
    <w:rsid w:val="00415832"/>
    <w:rsid w:val="00415836"/>
    <w:rsid w:val="004158B5"/>
    <w:rsid w:val="004158BF"/>
    <w:rsid w:val="004158E2"/>
    <w:rsid w:val="004158F7"/>
    <w:rsid w:val="0041592F"/>
    <w:rsid w:val="0041599A"/>
    <w:rsid w:val="004159F7"/>
    <w:rsid w:val="00415A09"/>
    <w:rsid w:val="00415A23"/>
    <w:rsid w:val="00415A48"/>
    <w:rsid w:val="00415A7A"/>
    <w:rsid w:val="00415A97"/>
    <w:rsid w:val="00415BAD"/>
    <w:rsid w:val="00415C03"/>
    <w:rsid w:val="00415C6D"/>
    <w:rsid w:val="00415CAA"/>
    <w:rsid w:val="00415CBD"/>
    <w:rsid w:val="00415CCF"/>
    <w:rsid w:val="00415CE5"/>
    <w:rsid w:val="00415CEE"/>
    <w:rsid w:val="00415D21"/>
    <w:rsid w:val="00415D2A"/>
    <w:rsid w:val="00415D4C"/>
    <w:rsid w:val="00415DF9"/>
    <w:rsid w:val="00415E27"/>
    <w:rsid w:val="00415E65"/>
    <w:rsid w:val="00415EAC"/>
    <w:rsid w:val="00415F04"/>
    <w:rsid w:val="00415F9C"/>
    <w:rsid w:val="00415FCA"/>
    <w:rsid w:val="00415FCF"/>
    <w:rsid w:val="00415FFD"/>
    <w:rsid w:val="00416068"/>
    <w:rsid w:val="0041608A"/>
    <w:rsid w:val="004160AE"/>
    <w:rsid w:val="004160E1"/>
    <w:rsid w:val="004160F1"/>
    <w:rsid w:val="00416144"/>
    <w:rsid w:val="0041615E"/>
    <w:rsid w:val="004161A2"/>
    <w:rsid w:val="00416228"/>
    <w:rsid w:val="00416275"/>
    <w:rsid w:val="00416276"/>
    <w:rsid w:val="0041628D"/>
    <w:rsid w:val="004162EF"/>
    <w:rsid w:val="004162F2"/>
    <w:rsid w:val="0041632A"/>
    <w:rsid w:val="0041636B"/>
    <w:rsid w:val="00416372"/>
    <w:rsid w:val="0041637B"/>
    <w:rsid w:val="0041639E"/>
    <w:rsid w:val="004163C0"/>
    <w:rsid w:val="004163CA"/>
    <w:rsid w:val="004163DA"/>
    <w:rsid w:val="0041644B"/>
    <w:rsid w:val="0041647A"/>
    <w:rsid w:val="00416483"/>
    <w:rsid w:val="0041649C"/>
    <w:rsid w:val="00416523"/>
    <w:rsid w:val="0041652A"/>
    <w:rsid w:val="00416552"/>
    <w:rsid w:val="00416574"/>
    <w:rsid w:val="00416595"/>
    <w:rsid w:val="00416663"/>
    <w:rsid w:val="00416690"/>
    <w:rsid w:val="00416709"/>
    <w:rsid w:val="0041670E"/>
    <w:rsid w:val="00416775"/>
    <w:rsid w:val="004167BB"/>
    <w:rsid w:val="004167D5"/>
    <w:rsid w:val="004167E1"/>
    <w:rsid w:val="004167E6"/>
    <w:rsid w:val="004167EE"/>
    <w:rsid w:val="0041682C"/>
    <w:rsid w:val="00416839"/>
    <w:rsid w:val="004168AC"/>
    <w:rsid w:val="00416963"/>
    <w:rsid w:val="0041699C"/>
    <w:rsid w:val="004169AD"/>
    <w:rsid w:val="00416A1E"/>
    <w:rsid w:val="00416B13"/>
    <w:rsid w:val="00416B23"/>
    <w:rsid w:val="00416B38"/>
    <w:rsid w:val="00416B4D"/>
    <w:rsid w:val="00416B9F"/>
    <w:rsid w:val="00416C1D"/>
    <w:rsid w:val="00416C79"/>
    <w:rsid w:val="00416CFA"/>
    <w:rsid w:val="00416D07"/>
    <w:rsid w:val="00416D50"/>
    <w:rsid w:val="00416D6C"/>
    <w:rsid w:val="00416DD6"/>
    <w:rsid w:val="00416E45"/>
    <w:rsid w:val="00416E85"/>
    <w:rsid w:val="00416E8A"/>
    <w:rsid w:val="00416E97"/>
    <w:rsid w:val="00416F01"/>
    <w:rsid w:val="00416F42"/>
    <w:rsid w:val="00416F54"/>
    <w:rsid w:val="00416F6F"/>
    <w:rsid w:val="00416F7A"/>
    <w:rsid w:val="00416FD1"/>
    <w:rsid w:val="00416FF8"/>
    <w:rsid w:val="0041700A"/>
    <w:rsid w:val="00417023"/>
    <w:rsid w:val="0041705E"/>
    <w:rsid w:val="0041708B"/>
    <w:rsid w:val="00417091"/>
    <w:rsid w:val="004170D5"/>
    <w:rsid w:val="004170FB"/>
    <w:rsid w:val="00417108"/>
    <w:rsid w:val="00417117"/>
    <w:rsid w:val="00417159"/>
    <w:rsid w:val="0041715A"/>
    <w:rsid w:val="004171BB"/>
    <w:rsid w:val="004171FB"/>
    <w:rsid w:val="0041720B"/>
    <w:rsid w:val="0041729C"/>
    <w:rsid w:val="004172A5"/>
    <w:rsid w:val="00417329"/>
    <w:rsid w:val="00417369"/>
    <w:rsid w:val="004173CD"/>
    <w:rsid w:val="004173D1"/>
    <w:rsid w:val="004173F6"/>
    <w:rsid w:val="0041740D"/>
    <w:rsid w:val="00417427"/>
    <w:rsid w:val="00417446"/>
    <w:rsid w:val="0041747D"/>
    <w:rsid w:val="004174C1"/>
    <w:rsid w:val="004174D3"/>
    <w:rsid w:val="004174F2"/>
    <w:rsid w:val="00417578"/>
    <w:rsid w:val="004175C3"/>
    <w:rsid w:val="004175DA"/>
    <w:rsid w:val="004175F0"/>
    <w:rsid w:val="00417604"/>
    <w:rsid w:val="00417639"/>
    <w:rsid w:val="004176A6"/>
    <w:rsid w:val="004176ED"/>
    <w:rsid w:val="0041773A"/>
    <w:rsid w:val="00417822"/>
    <w:rsid w:val="0041782B"/>
    <w:rsid w:val="0041786B"/>
    <w:rsid w:val="00417896"/>
    <w:rsid w:val="004178BB"/>
    <w:rsid w:val="00417907"/>
    <w:rsid w:val="0041791C"/>
    <w:rsid w:val="0041792F"/>
    <w:rsid w:val="0041795A"/>
    <w:rsid w:val="0041795B"/>
    <w:rsid w:val="0041795F"/>
    <w:rsid w:val="0041797E"/>
    <w:rsid w:val="004179C9"/>
    <w:rsid w:val="004179E5"/>
    <w:rsid w:val="00417A44"/>
    <w:rsid w:val="00417A70"/>
    <w:rsid w:val="00417AA9"/>
    <w:rsid w:val="00417AAB"/>
    <w:rsid w:val="00417AE6"/>
    <w:rsid w:val="00417AFE"/>
    <w:rsid w:val="00417B1F"/>
    <w:rsid w:val="00417B42"/>
    <w:rsid w:val="00417B8F"/>
    <w:rsid w:val="00417B92"/>
    <w:rsid w:val="00417BB1"/>
    <w:rsid w:val="00417BDA"/>
    <w:rsid w:val="00417BE5"/>
    <w:rsid w:val="00417C06"/>
    <w:rsid w:val="00417D04"/>
    <w:rsid w:val="00417D18"/>
    <w:rsid w:val="00417D84"/>
    <w:rsid w:val="00417D8B"/>
    <w:rsid w:val="00417DF9"/>
    <w:rsid w:val="00417E0E"/>
    <w:rsid w:val="00417E1B"/>
    <w:rsid w:val="00417E24"/>
    <w:rsid w:val="00417EB9"/>
    <w:rsid w:val="00417EEB"/>
    <w:rsid w:val="00417EFA"/>
    <w:rsid w:val="00417F0C"/>
    <w:rsid w:val="00417F4A"/>
    <w:rsid w:val="00417F60"/>
    <w:rsid w:val="00417F9E"/>
    <w:rsid w:val="00417FE5"/>
    <w:rsid w:val="00420005"/>
    <w:rsid w:val="00420014"/>
    <w:rsid w:val="0042004E"/>
    <w:rsid w:val="00420068"/>
    <w:rsid w:val="004200C1"/>
    <w:rsid w:val="004200C3"/>
    <w:rsid w:val="0042013A"/>
    <w:rsid w:val="0042018C"/>
    <w:rsid w:val="004201C9"/>
    <w:rsid w:val="0042028A"/>
    <w:rsid w:val="004202BD"/>
    <w:rsid w:val="004202F9"/>
    <w:rsid w:val="00420314"/>
    <w:rsid w:val="00420338"/>
    <w:rsid w:val="004203EA"/>
    <w:rsid w:val="00420410"/>
    <w:rsid w:val="00420461"/>
    <w:rsid w:val="00420469"/>
    <w:rsid w:val="00420472"/>
    <w:rsid w:val="0042048A"/>
    <w:rsid w:val="004204B2"/>
    <w:rsid w:val="004204C2"/>
    <w:rsid w:val="004204C4"/>
    <w:rsid w:val="004204E2"/>
    <w:rsid w:val="00420531"/>
    <w:rsid w:val="0042053F"/>
    <w:rsid w:val="00420575"/>
    <w:rsid w:val="004205CE"/>
    <w:rsid w:val="004205D2"/>
    <w:rsid w:val="004205E6"/>
    <w:rsid w:val="004205EA"/>
    <w:rsid w:val="00420618"/>
    <w:rsid w:val="0042063D"/>
    <w:rsid w:val="00420641"/>
    <w:rsid w:val="00420652"/>
    <w:rsid w:val="00420679"/>
    <w:rsid w:val="00420694"/>
    <w:rsid w:val="004206B7"/>
    <w:rsid w:val="004206BF"/>
    <w:rsid w:val="004206E8"/>
    <w:rsid w:val="0042070F"/>
    <w:rsid w:val="00420724"/>
    <w:rsid w:val="0042073D"/>
    <w:rsid w:val="00420776"/>
    <w:rsid w:val="00420789"/>
    <w:rsid w:val="00420795"/>
    <w:rsid w:val="0042086A"/>
    <w:rsid w:val="00420896"/>
    <w:rsid w:val="004208CD"/>
    <w:rsid w:val="0042091A"/>
    <w:rsid w:val="00420962"/>
    <w:rsid w:val="0042097E"/>
    <w:rsid w:val="004209B6"/>
    <w:rsid w:val="00420A14"/>
    <w:rsid w:val="00420A54"/>
    <w:rsid w:val="00420A8E"/>
    <w:rsid w:val="00420ABF"/>
    <w:rsid w:val="00420ADA"/>
    <w:rsid w:val="00420B00"/>
    <w:rsid w:val="00420B33"/>
    <w:rsid w:val="00420BB8"/>
    <w:rsid w:val="00420C46"/>
    <w:rsid w:val="00420C9A"/>
    <w:rsid w:val="00420CF5"/>
    <w:rsid w:val="00420D0B"/>
    <w:rsid w:val="00420E22"/>
    <w:rsid w:val="00420EDA"/>
    <w:rsid w:val="00420EE0"/>
    <w:rsid w:val="00420F1A"/>
    <w:rsid w:val="00420F8E"/>
    <w:rsid w:val="00420FA6"/>
    <w:rsid w:val="00420FD9"/>
    <w:rsid w:val="00421003"/>
    <w:rsid w:val="0042103E"/>
    <w:rsid w:val="004210C6"/>
    <w:rsid w:val="004211AF"/>
    <w:rsid w:val="004211C4"/>
    <w:rsid w:val="004211F1"/>
    <w:rsid w:val="0042121F"/>
    <w:rsid w:val="00421250"/>
    <w:rsid w:val="00421272"/>
    <w:rsid w:val="0042131B"/>
    <w:rsid w:val="0042135C"/>
    <w:rsid w:val="00421389"/>
    <w:rsid w:val="00421393"/>
    <w:rsid w:val="004213CB"/>
    <w:rsid w:val="004213E0"/>
    <w:rsid w:val="004213EE"/>
    <w:rsid w:val="00421408"/>
    <w:rsid w:val="0042140D"/>
    <w:rsid w:val="0042145E"/>
    <w:rsid w:val="0042146E"/>
    <w:rsid w:val="0042149E"/>
    <w:rsid w:val="004214AB"/>
    <w:rsid w:val="00421504"/>
    <w:rsid w:val="0042151B"/>
    <w:rsid w:val="00421566"/>
    <w:rsid w:val="004215B0"/>
    <w:rsid w:val="004215CB"/>
    <w:rsid w:val="00421609"/>
    <w:rsid w:val="00421610"/>
    <w:rsid w:val="00421656"/>
    <w:rsid w:val="00421666"/>
    <w:rsid w:val="004216A9"/>
    <w:rsid w:val="004216F7"/>
    <w:rsid w:val="004216F8"/>
    <w:rsid w:val="00421704"/>
    <w:rsid w:val="00421732"/>
    <w:rsid w:val="00421783"/>
    <w:rsid w:val="0042180C"/>
    <w:rsid w:val="00421819"/>
    <w:rsid w:val="0042185D"/>
    <w:rsid w:val="00421887"/>
    <w:rsid w:val="00421889"/>
    <w:rsid w:val="004218A4"/>
    <w:rsid w:val="00421912"/>
    <w:rsid w:val="00421917"/>
    <w:rsid w:val="00421951"/>
    <w:rsid w:val="00421971"/>
    <w:rsid w:val="00421985"/>
    <w:rsid w:val="004219D2"/>
    <w:rsid w:val="004219ED"/>
    <w:rsid w:val="004219FF"/>
    <w:rsid w:val="00421A1D"/>
    <w:rsid w:val="00421AB9"/>
    <w:rsid w:val="00421AEB"/>
    <w:rsid w:val="00421B07"/>
    <w:rsid w:val="00421B0E"/>
    <w:rsid w:val="00421B2C"/>
    <w:rsid w:val="00421BDB"/>
    <w:rsid w:val="00421C06"/>
    <w:rsid w:val="00421C0C"/>
    <w:rsid w:val="00421C1F"/>
    <w:rsid w:val="00421C76"/>
    <w:rsid w:val="00421CB0"/>
    <w:rsid w:val="00421CE4"/>
    <w:rsid w:val="00421CF5"/>
    <w:rsid w:val="00421CF6"/>
    <w:rsid w:val="00421D0D"/>
    <w:rsid w:val="00421D23"/>
    <w:rsid w:val="00421D84"/>
    <w:rsid w:val="00421DB4"/>
    <w:rsid w:val="00421DBB"/>
    <w:rsid w:val="00421DC5"/>
    <w:rsid w:val="00421E24"/>
    <w:rsid w:val="00421E35"/>
    <w:rsid w:val="00421E36"/>
    <w:rsid w:val="00421E39"/>
    <w:rsid w:val="00421EF5"/>
    <w:rsid w:val="00421F02"/>
    <w:rsid w:val="00421F2D"/>
    <w:rsid w:val="00421FBE"/>
    <w:rsid w:val="00421FC8"/>
    <w:rsid w:val="00421FD1"/>
    <w:rsid w:val="00421FDE"/>
    <w:rsid w:val="0042200F"/>
    <w:rsid w:val="0042204A"/>
    <w:rsid w:val="0042206F"/>
    <w:rsid w:val="00422072"/>
    <w:rsid w:val="00422098"/>
    <w:rsid w:val="004220ED"/>
    <w:rsid w:val="00422103"/>
    <w:rsid w:val="00422184"/>
    <w:rsid w:val="004221C6"/>
    <w:rsid w:val="004221E0"/>
    <w:rsid w:val="0042220F"/>
    <w:rsid w:val="0042228D"/>
    <w:rsid w:val="004222CE"/>
    <w:rsid w:val="0042231F"/>
    <w:rsid w:val="00422354"/>
    <w:rsid w:val="004223BC"/>
    <w:rsid w:val="004223EF"/>
    <w:rsid w:val="00422430"/>
    <w:rsid w:val="0042244E"/>
    <w:rsid w:val="0042246D"/>
    <w:rsid w:val="00422525"/>
    <w:rsid w:val="00422554"/>
    <w:rsid w:val="004225CA"/>
    <w:rsid w:val="00422611"/>
    <w:rsid w:val="0042264F"/>
    <w:rsid w:val="004226F7"/>
    <w:rsid w:val="00422777"/>
    <w:rsid w:val="0042277F"/>
    <w:rsid w:val="00422780"/>
    <w:rsid w:val="004227BB"/>
    <w:rsid w:val="00422807"/>
    <w:rsid w:val="0042286D"/>
    <w:rsid w:val="004228BD"/>
    <w:rsid w:val="0042290B"/>
    <w:rsid w:val="00422914"/>
    <w:rsid w:val="00422931"/>
    <w:rsid w:val="00422949"/>
    <w:rsid w:val="00422AA5"/>
    <w:rsid w:val="00422AB7"/>
    <w:rsid w:val="00422ACB"/>
    <w:rsid w:val="00422ACF"/>
    <w:rsid w:val="00422B35"/>
    <w:rsid w:val="00422C63"/>
    <w:rsid w:val="00422C8E"/>
    <w:rsid w:val="00422CBA"/>
    <w:rsid w:val="00422CDE"/>
    <w:rsid w:val="00422CDF"/>
    <w:rsid w:val="00422D0C"/>
    <w:rsid w:val="00422D4E"/>
    <w:rsid w:val="00422D78"/>
    <w:rsid w:val="00422D7B"/>
    <w:rsid w:val="00422D86"/>
    <w:rsid w:val="00422DC1"/>
    <w:rsid w:val="00422DD8"/>
    <w:rsid w:val="00422E78"/>
    <w:rsid w:val="00422EE5"/>
    <w:rsid w:val="00422EF1"/>
    <w:rsid w:val="00422F32"/>
    <w:rsid w:val="00422F3C"/>
    <w:rsid w:val="00422F5F"/>
    <w:rsid w:val="00422FA2"/>
    <w:rsid w:val="00422FC8"/>
    <w:rsid w:val="00422FCF"/>
    <w:rsid w:val="00422FDA"/>
    <w:rsid w:val="00422FDF"/>
    <w:rsid w:val="00422FF4"/>
    <w:rsid w:val="00423016"/>
    <w:rsid w:val="00423046"/>
    <w:rsid w:val="00423058"/>
    <w:rsid w:val="00423089"/>
    <w:rsid w:val="004230FD"/>
    <w:rsid w:val="00423123"/>
    <w:rsid w:val="0042318E"/>
    <w:rsid w:val="0042322F"/>
    <w:rsid w:val="00423265"/>
    <w:rsid w:val="004232B3"/>
    <w:rsid w:val="004232FF"/>
    <w:rsid w:val="00423324"/>
    <w:rsid w:val="00423387"/>
    <w:rsid w:val="00423388"/>
    <w:rsid w:val="00423407"/>
    <w:rsid w:val="00423409"/>
    <w:rsid w:val="0042341D"/>
    <w:rsid w:val="00423437"/>
    <w:rsid w:val="00423452"/>
    <w:rsid w:val="00423511"/>
    <w:rsid w:val="00423571"/>
    <w:rsid w:val="004235B5"/>
    <w:rsid w:val="004235F5"/>
    <w:rsid w:val="004235FB"/>
    <w:rsid w:val="00423635"/>
    <w:rsid w:val="0042364D"/>
    <w:rsid w:val="00423668"/>
    <w:rsid w:val="00423675"/>
    <w:rsid w:val="0042367C"/>
    <w:rsid w:val="004236F7"/>
    <w:rsid w:val="00423892"/>
    <w:rsid w:val="004238E3"/>
    <w:rsid w:val="004238F7"/>
    <w:rsid w:val="00423921"/>
    <w:rsid w:val="00423923"/>
    <w:rsid w:val="00423927"/>
    <w:rsid w:val="00423962"/>
    <w:rsid w:val="00423996"/>
    <w:rsid w:val="004239DF"/>
    <w:rsid w:val="004239F8"/>
    <w:rsid w:val="00423A17"/>
    <w:rsid w:val="00423A3F"/>
    <w:rsid w:val="00423A92"/>
    <w:rsid w:val="00423AA0"/>
    <w:rsid w:val="00423B1F"/>
    <w:rsid w:val="00423B5C"/>
    <w:rsid w:val="00423B73"/>
    <w:rsid w:val="00423B75"/>
    <w:rsid w:val="00423B8F"/>
    <w:rsid w:val="00423BB6"/>
    <w:rsid w:val="00423BEB"/>
    <w:rsid w:val="00423C3B"/>
    <w:rsid w:val="00423CC2"/>
    <w:rsid w:val="00423D00"/>
    <w:rsid w:val="00423D50"/>
    <w:rsid w:val="00423D5B"/>
    <w:rsid w:val="00423D87"/>
    <w:rsid w:val="00423D91"/>
    <w:rsid w:val="00423DC5"/>
    <w:rsid w:val="00423DD5"/>
    <w:rsid w:val="00423DFB"/>
    <w:rsid w:val="00423E07"/>
    <w:rsid w:val="00423E47"/>
    <w:rsid w:val="00423EBC"/>
    <w:rsid w:val="00423EBE"/>
    <w:rsid w:val="00423EE7"/>
    <w:rsid w:val="00423EEB"/>
    <w:rsid w:val="00423EEE"/>
    <w:rsid w:val="00423F3A"/>
    <w:rsid w:val="00423F72"/>
    <w:rsid w:val="00423F9A"/>
    <w:rsid w:val="00423FCB"/>
    <w:rsid w:val="00423FCD"/>
    <w:rsid w:val="00423FD2"/>
    <w:rsid w:val="00423FEC"/>
    <w:rsid w:val="0042410A"/>
    <w:rsid w:val="004241AD"/>
    <w:rsid w:val="004241CB"/>
    <w:rsid w:val="004241F1"/>
    <w:rsid w:val="004241F2"/>
    <w:rsid w:val="00424213"/>
    <w:rsid w:val="00424257"/>
    <w:rsid w:val="00424262"/>
    <w:rsid w:val="00424268"/>
    <w:rsid w:val="00424297"/>
    <w:rsid w:val="004242B5"/>
    <w:rsid w:val="0042430F"/>
    <w:rsid w:val="00424370"/>
    <w:rsid w:val="0042437F"/>
    <w:rsid w:val="00424385"/>
    <w:rsid w:val="004243C0"/>
    <w:rsid w:val="004243C6"/>
    <w:rsid w:val="004243D2"/>
    <w:rsid w:val="00424475"/>
    <w:rsid w:val="0042449B"/>
    <w:rsid w:val="004244C6"/>
    <w:rsid w:val="004244D3"/>
    <w:rsid w:val="0042450C"/>
    <w:rsid w:val="004245AC"/>
    <w:rsid w:val="0042467D"/>
    <w:rsid w:val="004246A1"/>
    <w:rsid w:val="0042471C"/>
    <w:rsid w:val="00424751"/>
    <w:rsid w:val="00424757"/>
    <w:rsid w:val="00424759"/>
    <w:rsid w:val="00424767"/>
    <w:rsid w:val="004247A9"/>
    <w:rsid w:val="004247B5"/>
    <w:rsid w:val="0042485A"/>
    <w:rsid w:val="0042486E"/>
    <w:rsid w:val="0042487E"/>
    <w:rsid w:val="004248B1"/>
    <w:rsid w:val="004248C3"/>
    <w:rsid w:val="004248D7"/>
    <w:rsid w:val="0042495F"/>
    <w:rsid w:val="00424965"/>
    <w:rsid w:val="0042496D"/>
    <w:rsid w:val="004249B7"/>
    <w:rsid w:val="004249C4"/>
    <w:rsid w:val="004249D1"/>
    <w:rsid w:val="004249E0"/>
    <w:rsid w:val="004249E1"/>
    <w:rsid w:val="00424A3C"/>
    <w:rsid w:val="00424AA9"/>
    <w:rsid w:val="00424AE9"/>
    <w:rsid w:val="00424AF8"/>
    <w:rsid w:val="00424B00"/>
    <w:rsid w:val="00424B69"/>
    <w:rsid w:val="00424BEA"/>
    <w:rsid w:val="00424BEC"/>
    <w:rsid w:val="00424C27"/>
    <w:rsid w:val="00424C86"/>
    <w:rsid w:val="00424D19"/>
    <w:rsid w:val="00424DBD"/>
    <w:rsid w:val="00424E22"/>
    <w:rsid w:val="00424E2B"/>
    <w:rsid w:val="00424E37"/>
    <w:rsid w:val="00424EA8"/>
    <w:rsid w:val="00424EAD"/>
    <w:rsid w:val="00424EFF"/>
    <w:rsid w:val="00424F35"/>
    <w:rsid w:val="00424F49"/>
    <w:rsid w:val="00424F4E"/>
    <w:rsid w:val="00424F4F"/>
    <w:rsid w:val="00424F59"/>
    <w:rsid w:val="00424F66"/>
    <w:rsid w:val="00424F7E"/>
    <w:rsid w:val="00424FAE"/>
    <w:rsid w:val="00424FBD"/>
    <w:rsid w:val="00424FFA"/>
    <w:rsid w:val="00425017"/>
    <w:rsid w:val="00425074"/>
    <w:rsid w:val="0042507F"/>
    <w:rsid w:val="00425098"/>
    <w:rsid w:val="004250A1"/>
    <w:rsid w:val="004250B4"/>
    <w:rsid w:val="004250CB"/>
    <w:rsid w:val="004250F4"/>
    <w:rsid w:val="00425100"/>
    <w:rsid w:val="0042510E"/>
    <w:rsid w:val="00425136"/>
    <w:rsid w:val="00425148"/>
    <w:rsid w:val="004251BA"/>
    <w:rsid w:val="004251DA"/>
    <w:rsid w:val="004251FD"/>
    <w:rsid w:val="00425279"/>
    <w:rsid w:val="0042534B"/>
    <w:rsid w:val="0042535F"/>
    <w:rsid w:val="00425361"/>
    <w:rsid w:val="0042537A"/>
    <w:rsid w:val="004253B6"/>
    <w:rsid w:val="004253C1"/>
    <w:rsid w:val="004253F4"/>
    <w:rsid w:val="0042540B"/>
    <w:rsid w:val="00425479"/>
    <w:rsid w:val="0042548D"/>
    <w:rsid w:val="004254F2"/>
    <w:rsid w:val="0042551E"/>
    <w:rsid w:val="00425537"/>
    <w:rsid w:val="0042553A"/>
    <w:rsid w:val="0042553D"/>
    <w:rsid w:val="0042557C"/>
    <w:rsid w:val="004255FC"/>
    <w:rsid w:val="0042560C"/>
    <w:rsid w:val="0042561A"/>
    <w:rsid w:val="0042561F"/>
    <w:rsid w:val="00425627"/>
    <w:rsid w:val="00425650"/>
    <w:rsid w:val="0042566D"/>
    <w:rsid w:val="00425697"/>
    <w:rsid w:val="00425702"/>
    <w:rsid w:val="004257A5"/>
    <w:rsid w:val="004257DB"/>
    <w:rsid w:val="00425809"/>
    <w:rsid w:val="00425881"/>
    <w:rsid w:val="0042589B"/>
    <w:rsid w:val="004258C7"/>
    <w:rsid w:val="004258D8"/>
    <w:rsid w:val="004258F8"/>
    <w:rsid w:val="00425967"/>
    <w:rsid w:val="0042597E"/>
    <w:rsid w:val="00425988"/>
    <w:rsid w:val="004259E3"/>
    <w:rsid w:val="00425A1C"/>
    <w:rsid w:val="00425A83"/>
    <w:rsid w:val="00425A87"/>
    <w:rsid w:val="00425AC1"/>
    <w:rsid w:val="00425AED"/>
    <w:rsid w:val="00425AF8"/>
    <w:rsid w:val="00425B05"/>
    <w:rsid w:val="00425BF4"/>
    <w:rsid w:val="00425CD3"/>
    <w:rsid w:val="00425CE9"/>
    <w:rsid w:val="00425CF2"/>
    <w:rsid w:val="00425D62"/>
    <w:rsid w:val="00425D79"/>
    <w:rsid w:val="00425DE0"/>
    <w:rsid w:val="00425DE7"/>
    <w:rsid w:val="00425E4D"/>
    <w:rsid w:val="00425E50"/>
    <w:rsid w:val="00425ED1"/>
    <w:rsid w:val="00425EE8"/>
    <w:rsid w:val="00425EE9"/>
    <w:rsid w:val="00425EEB"/>
    <w:rsid w:val="00425F2A"/>
    <w:rsid w:val="00425F56"/>
    <w:rsid w:val="00425FEA"/>
    <w:rsid w:val="00425FF5"/>
    <w:rsid w:val="00425FF6"/>
    <w:rsid w:val="00426035"/>
    <w:rsid w:val="00426069"/>
    <w:rsid w:val="0042612B"/>
    <w:rsid w:val="004261CB"/>
    <w:rsid w:val="00426237"/>
    <w:rsid w:val="0042629C"/>
    <w:rsid w:val="00426357"/>
    <w:rsid w:val="00426384"/>
    <w:rsid w:val="00426388"/>
    <w:rsid w:val="0042639E"/>
    <w:rsid w:val="004263E5"/>
    <w:rsid w:val="0042640C"/>
    <w:rsid w:val="0042641E"/>
    <w:rsid w:val="00426465"/>
    <w:rsid w:val="00426487"/>
    <w:rsid w:val="00426499"/>
    <w:rsid w:val="0042650F"/>
    <w:rsid w:val="00426513"/>
    <w:rsid w:val="00426532"/>
    <w:rsid w:val="00426535"/>
    <w:rsid w:val="00426546"/>
    <w:rsid w:val="0042657C"/>
    <w:rsid w:val="004265C2"/>
    <w:rsid w:val="0042661E"/>
    <w:rsid w:val="00426644"/>
    <w:rsid w:val="004266C0"/>
    <w:rsid w:val="004266ED"/>
    <w:rsid w:val="00426734"/>
    <w:rsid w:val="00426747"/>
    <w:rsid w:val="0042674A"/>
    <w:rsid w:val="004267CF"/>
    <w:rsid w:val="004267D7"/>
    <w:rsid w:val="00426804"/>
    <w:rsid w:val="0042680A"/>
    <w:rsid w:val="0042682B"/>
    <w:rsid w:val="0042682E"/>
    <w:rsid w:val="0042683E"/>
    <w:rsid w:val="0042685C"/>
    <w:rsid w:val="004268AD"/>
    <w:rsid w:val="00426951"/>
    <w:rsid w:val="0042697C"/>
    <w:rsid w:val="0042697F"/>
    <w:rsid w:val="004269A9"/>
    <w:rsid w:val="004269C8"/>
    <w:rsid w:val="004269E7"/>
    <w:rsid w:val="004269E9"/>
    <w:rsid w:val="00426A1D"/>
    <w:rsid w:val="00426A20"/>
    <w:rsid w:val="00426A71"/>
    <w:rsid w:val="00426A8E"/>
    <w:rsid w:val="00426AC7"/>
    <w:rsid w:val="00426ADD"/>
    <w:rsid w:val="00426AE7"/>
    <w:rsid w:val="00426B12"/>
    <w:rsid w:val="00426B1F"/>
    <w:rsid w:val="00426B34"/>
    <w:rsid w:val="00426B63"/>
    <w:rsid w:val="00426BA3"/>
    <w:rsid w:val="00426BC8"/>
    <w:rsid w:val="00426C33"/>
    <w:rsid w:val="00426C8D"/>
    <w:rsid w:val="00426CA6"/>
    <w:rsid w:val="00426CD7"/>
    <w:rsid w:val="00426CEC"/>
    <w:rsid w:val="00426D1F"/>
    <w:rsid w:val="00426D44"/>
    <w:rsid w:val="00426D6D"/>
    <w:rsid w:val="00426D72"/>
    <w:rsid w:val="00426D78"/>
    <w:rsid w:val="00426D8F"/>
    <w:rsid w:val="00426E02"/>
    <w:rsid w:val="00426E3A"/>
    <w:rsid w:val="00426ECC"/>
    <w:rsid w:val="00426EE8"/>
    <w:rsid w:val="00426EED"/>
    <w:rsid w:val="00426F27"/>
    <w:rsid w:val="00426F3C"/>
    <w:rsid w:val="00426F51"/>
    <w:rsid w:val="00426FA6"/>
    <w:rsid w:val="00426FB7"/>
    <w:rsid w:val="00426FCD"/>
    <w:rsid w:val="00426FF6"/>
    <w:rsid w:val="00426FFB"/>
    <w:rsid w:val="00426FFE"/>
    <w:rsid w:val="00427010"/>
    <w:rsid w:val="0042705E"/>
    <w:rsid w:val="0042707F"/>
    <w:rsid w:val="0042709C"/>
    <w:rsid w:val="0042709E"/>
    <w:rsid w:val="004270D4"/>
    <w:rsid w:val="00427131"/>
    <w:rsid w:val="00427146"/>
    <w:rsid w:val="00427166"/>
    <w:rsid w:val="004271A0"/>
    <w:rsid w:val="004271F9"/>
    <w:rsid w:val="004271FA"/>
    <w:rsid w:val="0042720F"/>
    <w:rsid w:val="00427252"/>
    <w:rsid w:val="00427269"/>
    <w:rsid w:val="0042726E"/>
    <w:rsid w:val="00427281"/>
    <w:rsid w:val="004272D5"/>
    <w:rsid w:val="0042730B"/>
    <w:rsid w:val="00427318"/>
    <w:rsid w:val="00427319"/>
    <w:rsid w:val="004273A5"/>
    <w:rsid w:val="004273E1"/>
    <w:rsid w:val="0042747D"/>
    <w:rsid w:val="00427488"/>
    <w:rsid w:val="0042748C"/>
    <w:rsid w:val="004274B7"/>
    <w:rsid w:val="004274DF"/>
    <w:rsid w:val="004274EE"/>
    <w:rsid w:val="004275D9"/>
    <w:rsid w:val="0042762C"/>
    <w:rsid w:val="0042765B"/>
    <w:rsid w:val="00427674"/>
    <w:rsid w:val="00427677"/>
    <w:rsid w:val="00427696"/>
    <w:rsid w:val="0042769F"/>
    <w:rsid w:val="004276C3"/>
    <w:rsid w:val="004276D4"/>
    <w:rsid w:val="004276D5"/>
    <w:rsid w:val="0042770C"/>
    <w:rsid w:val="0042775E"/>
    <w:rsid w:val="004277F2"/>
    <w:rsid w:val="0042780F"/>
    <w:rsid w:val="00427819"/>
    <w:rsid w:val="0042782C"/>
    <w:rsid w:val="0042786F"/>
    <w:rsid w:val="004278AF"/>
    <w:rsid w:val="004278CE"/>
    <w:rsid w:val="004278D0"/>
    <w:rsid w:val="00427930"/>
    <w:rsid w:val="0042796C"/>
    <w:rsid w:val="00427977"/>
    <w:rsid w:val="0042799A"/>
    <w:rsid w:val="004279B2"/>
    <w:rsid w:val="004279B4"/>
    <w:rsid w:val="004279EA"/>
    <w:rsid w:val="00427A12"/>
    <w:rsid w:val="00427A9A"/>
    <w:rsid w:val="00427AE5"/>
    <w:rsid w:val="00427B62"/>
    <w:rsid w:val="00427BD9"/>
    <w:rsid w:val="00427BFA"/>
    <w:rsid w:val="00427C13"/>
    <w:rsid w:val="00427C16"/>
    <w:rsid w:val="00427C50"/>
    <w:rsid w:val="00427C80"/>
    <w:rsid w:val="00427CB6"/>
    <w:rsid w:val="00427CF1"/>
    <w:rsid w:val="00427D72"/>
    <w:rsid w:val="00427DD6"/>
    <w:rsid w:val="00427DF0"/>
    <w:rsid w:val="00427E35"/>
    <w:rsid w:val="00427E5B"/>
    <w:rsid w:val="00427E5F"/>
    <w:rsid w:val="00427ED9"/>
    <w:rsid w:val="00427F1A"/>
    <w:rsid w:val="00427F22"/>
    <w:rsid w:val="00427F67"/>
    <w:rsid w:val="00427F7D"/>
    <w:rsid w:val="00427FF1"/>
    <w:rsid w:val="0043002C"/>
    <w:rsid w:val="0043007C"/>
    <w:rsid w:val="004300B9"/>
    <w:rsid w:val="004300E8"/>
    <w:rsid w:val="004300F4"/>
    <w:rsid w:val="0043013B"/>
    <w:rsid w:val="00430180"/>
    <w:rsid w:val="0043019C"/>
    <w:rsid w:val="00430276"/>
    <w:rsid w:val="00430281"/>
    <w:rsid w:val="00430294"/>
    <w:rsid w:val="004302D9"/>
    <w:rsid w:val="004302FE"/>
    <w:rsid w:val="004303E2"/>
    <w:rsid w:val="00430461"/>
    <w:rsid w:val="004304BB"/>
    <w:rsid w:val="004304C3"/>
    <w:rsid w:val="004304DF"/>
    <w:rsid w:val="0043052F"/>
    <w:rsid w:val="004305E6"/>
    <w:rsid w:val="00430673"/>
    <w:rsid w:val="00430701"/>
    <w:rsid w:val="00430707"/>
    <w:rsid w:val="00430770"/>
    <w:rsid w:val="00430776"/>
    <w:rsid w:val="0043079B"/>
    <w:rsid w:val="004307A9"/>
    <w:rsid w:val="004307CC"/>
    <w:rsid w:val="004307FE"/>
    <w:rsid w:val="004307FF"/>
    <w:rsid w:val="0043082B"/>
    <w:rsid w:val="0043084F"/>
    <w:rsid w:val="00430892"/>
    <w:rsid w:val="004308F6"/>
    <w:rsid w:val="004308FE"/>
    <w:rsid w:val="00430933"/>
    <w:rsid w:val="00430975"/>
    <w:rsid w:val="004309D6"/>
    <w:rsid w:val="00430A2B"/>
    <w:rsid w:val="00430A67"/>
    <w:rsid w:val="00430A8C"/>
    <w:rsid w:val="00430AC8"/>
    <w:rsid w:val="00430AF6"/>
    <w:rsid w:val="00430B69"/>
    <w:rsid w:val="00430BCB"/>
    <w:rsid w:val="00430BD9"/>
    <w:rsid w:val="00430BEF"/>
    <w:rsid w:val="00430C3B"/>
    <w:rsid w:val="00430C54"/>
    <w:rsid w:val="00430CD9"/>
    <w:rsid w:val="00430D4E"/>
    <w:rsid w:val="00430D98"/>
    <w:rsid w:val="00430DE1"/>
    <w:rsid w:val="00430DE8"/>
    <w:rsid w:val="00430E0E"/>
    <w:rsid w:val="00430E10"/>
    <w:rsid w:val="00430E4A"/>
    <w:rsid w:val="00430E56"/>
    <w:rsid w:val="00430EB8"/>
    <w:rsid w:val="00430EC3"/>
    <w:rsid w:val="00430EE3"/>
    <w:rsid w:val="00430F00"/>
    <w:rsid w:val="00430F0D"/>
    <w:rsid w:val="00430F35"/>
    <w:rsid w:val="00430F49"/>
    <w:rsid w:val="00430F5D"/>
    <w:rsid w:val="00430F64"/>
    <w:rsid w:val="00430F71"/>
    <w:rsid w:val="00430FC7"/>
    <w:rsid w:val="0043113A"/>
    <w:rsid w:val="00431154"/>
    <w:rsid w:val="004311E3"/>
    <w:rsid w:val="004311ED"/>
    <w:rsid w:val="00431334"/>
    <w:rsid w:val="00431350"/>
    <w:rsid w:val="00431351"/>
    <w:rsid w:val="004313B7"/>
    <w:rsid w:val="004313CA"/>
    <w:rsid w:val="004313DE"/>
    <w:rsid w:val="0043142A"/>
    <w:rsid w:val="0043143E"/>
    <w:rsid w:val="004314C0"/>
    <w:rsid w:val="004314C1"/>
    <w:rsid w:val="0043153C"/>
    <w:rsid w:val="004315B1"/>
    <w:rsid w:val="0043161F"/>
    <w:rsid w:val="00431626"/>
    <w:rsid w:val="0043162E"/>
    <w:rsid w:val="0043163F"/>
    <w:rsid w:val="00431641"/>
    <w:rsid w:val="00431679"/>
    <w:rsid w:val="00431691"/>
    <w:rsid w:val="004316A5"/>
    <w:rsid w:val="004316BA"/>
    <w:rsid w:val="004316D8"/>
    <w:rsid w:val="004316E3"/>
    <w:rsid w:val="0043171A"/>
    <w:rsid w:val="0043173E"/>
    <w:rsid w:val="004317DB"/>
    <w:rsid w:val="00431829"/>
    <w:rsid w:val="0043188D"/>
    <w:rsid w:val="004318DB"/>
    <w:rsid w:val="004318E7"/>
    <w:rsid w:val="004318FC"/>
    <w:rsid w:val="004318FF"/>
    <w:rsid w:val="00431929"/>
    <w:rsid w:val="0043197A"/>
    <w:rsid w:val="0043198E"/>
    <w:rsid w:val="00431A58"/>
    <w:rsid w:val="00431A78"/>
    <w:rsid w:val="00431AC8"/>
    <w:rsid w:val="00431ACC"/>
    <w:rsid w:val="00431AD4"/>
    <w:rsid w:val="00431B24"/>
    <w:rsid w:val="00431BF4"/>
    <w:rsid w:val="00431BF5"/>
    <w:rsid w:val="00431C35"/>
    <w:rsid w:val="00431C5E"/>
    <w:rsid w:val="00431CC9"/>
    <w:rsid w:val="00431D1A"/>
    <w:rsid w:val="00431D3B"/>
    <w:rsid w:val="00431D53"/>
    <w:rsid w:val="00431D66"/>
    <w:rsid w:val="00431D8D"/>
    <w:rsid w:val="00431D8E"/>
    <w:rsid w:val="00431E64"/>
    <w:rsid w:val="00431E75"/>
    <w:rsid w:val="00431E79"/>
    <w:rsid w:val="00431E7E"/>
    <w:rsid w:val="00431EDF"/>
    <w:rsid w:val="00431F4C"/>
    <w:rsid w:val="00431FC9"/>
    <w:rsid w:val="00431FE9"/>
    <w:rsid w:val="00432055"/>
    <w:rsid w:val="00432074"/>
    <w:rsid w:val="00432078"/>
    <w:rsid w:val="004320F4"/>
    <w:rsid w:val="00432106"/>
    <w:rsid w:val="00432153"/>
    <w:rsid w:val="00432154"/>
    <w:rsid w:val="0043217B"/>
    <w:rsid w:val="0043217E"/>
    <w:rsid w:val="004321AF"/>
    <w:rsid w:val="004321C2"/>
    <w:rsid w:val="004321E0"/>
    <w:rsid w:val="00432265"/>
    <w:rsid w:val="00432268"/>
    <w:rsid w:val="004322AD"/>
    <w:rsid w:val="004322AF"/>
    <w:rsid w:val="0043232B"/>
    <w:rsid w:val="00432384"/>
    <w:rsid w:val="004323FF"/>
    <w:rsid w:val="00432460"/>
    <w:rsid w:val="004324D1"/>
    <w:rsid w:val="00432547"/>
    <w:rsid w:val="00432551"/>
    <w:rsid w:val="0043264D"/>
    <w:rsid w:val="00432651"/>
    <w:rsid w:val="00432695"/>
    <w:rsid w:val="00432698"/>
    <w:rsid w:val="004326B8"/>
    <w:rsid w:val="004326BD"/>
    <w:rsid w:val="004326DA"/>
    <w:rsid w:val="00432733"/>
    <w:rsid w:val="0043273D"/>
    <w:rsid w:val="0043274A"/>
    <w:rsid w:val="004327AB"/>
    <w:rsid w:val="004327FB"/>
    <w:rsid w:val="00432828"/>
    <w:rsid w:val="004328A2"/>
    <w:rsid w:val="00432933"/>
    <w:rsid w:val="00432982"/>
    <w:rsid w:val="004329C0"/>
    <w:rsid w:val="004329C9"/>
    <w:rsid w:val="004329D5"/>
    <w:rsid w:val="004329ED"/>
    <w:rsid w:val="00432A8C"/>
    <w:rsid w:val="00432AC6"/>
    <w:rsid w:val="00432B51"/>
    <w:rsid w:val="00432B87"/>
    <w:rsid w:val="00432BA8"/>
    <w:rsid w:val="00432C3C"/>
    <w:rsid w:val="00432C42"/>
    <w:rsid w:val="00432C98"/>
    <w:rsid w:val="00432CA0"/>
    <w:rsid w:val="00432CE8"/>
    <w:rsid w:val="00432CF7"/>
    <w:rsid w:val="00432D1E"/>
    <w:rsid w:val="00432D2E"/>
    <w:rsid w:val="00432D2F"/>
    <w:rsid w:val="00432D61"/>
    <w:rsid w:val="00432D7F"/>
    <w:rsid w:val="00432D97"/>
    <w:rsid w:val="00432DA1"/>
    <w:rsid w:val="00432DBB"/>
    <w:rsid w:val="00432E2D"/>
    <w:rsid w:val="00432F2E"/>
    <w:rsid w:val="00432F86"/>
    <w:rsid w:val="00432F9F"/>
    <w:rsid w:val="00432FA1"/>
    <w:rsid w:val="00432FAA"/>
    <w:rsid w:val="00432FE4"/>
    <w:rsid w:val="00432FF1"/>
    <w:rsid w:val="0043304E"/>
    <w:rsid w:val="00433051"/>
    <w:rsid w:val="00433071"/>
    <w:rsid w:val="004330C5"/>
    <w:rsid w:val="004330D5"/>
    <w:rsid w:val="00433113"/>
    <w:rsid w:val="00433116"/>
    <w:rsid w:val="00433156"/>
    <w:rsid w:val="0043316C"/>
    <w:rsid w:val="0043316E"/>
    <w:rsid w:val="00433186"/>
    <w:rsid w:val="00433190"/>
    <w:rsid w:val="004331C6"/>
    <w:rsid w:val="004331EA"/>
    <w:rsid w:val="004331F0"/>
    <w:rsid w:val="0043327C"/>
    <w:rsid w:val="00433298"/>
    <w:rsid w:val="004332C6"/>
    <w:rsid w:val="00433337"/>
    <w:rsid w:val="00433342"/>
    <w:rsid w:val="0043338E"/>
    <w:rsid w:val="004333A4"/>
    <w:rsid w:val="004333C0"/>
    <w:rsid w:val="004333C6"/>
    <w:rsid w:val="004333F6"/>
    <w:rsid w:val="004333FB"/>
    <w:rsid w:val="00433409"/>
    <w:rsid w:val="00433448"/>
    <w:rsid w:val="004334F4"/>
    <w:rsid w:val="0043353B"/>
    <w:rsid w:val="00433556"/>
    <w:rsid w:val="004335A3"/>
    <w:rsid w:val="004335CA"/>
    <w:rsid w:val="004335D1"/>
    <w:rsid w:val="004335F0"/>
    <w:rsid w:val="004335FF"/>
    <w:rsid w:val="004336BF"/>
    <w:rsid w:val="004336F8"/>
    <w:rsid w:val="00433812"/>
    <w:rsid w:val="00433821"/>
    <w:rsid w:val="00433833"/>
    <w:rsid w:val="00433933"/>
    <w:rsid w:val="00433984"/>
    <w:rsid w:val="00433A53"/>
    <w:rsid w:val="00433B2F"/>
    <w:rsid w:val="00433B47"/>
    <w:rsid w:val="00433B79"/>
    <w:rsid w:val="00433B9F"/>
    <w:rsid w:val="00433BB3"/>
    <w:rsid w:val="00433C20"/>
    <w:rsid w:val="00433C99"/>
    <w:rsid w:val="00433CBD"/>
    <w:rsid w:val="00433CCF"/>
    <w:rsid w:val="00433CDD"/>
    <w:rsid w:val="00433CE4"/>
    <w:rsid w:val="00433D71"/>
    <w:rsid w:val="00433DB4"/>
    <w:rsid w:val="00433DD5"/>
    <w:rsid w:val="00433E14"/>
    <w:rsid w:val="00433E6B"/>
    <w:rsid w:val="00433E7A"/>
    <w:rsid w:val="00433E7B"/>
    <w:rsid w:val="00433EA8"/>
    <w:rsid w:val="00433EAA"/>
    <w:rsid w:val="00433EE5"/>
    <w:rsid w:val="00433EF4"/>
    <w:rsid w:val="00433F0C"/>
    <w:rsid w:val="00433F26"/>
    <w:rsid w:val="00433FAC"/>
    <w:rsid w:val="00434028"/>
    <w:rsid w:val="004340D0"/>
    <w:rsid w:val="00434172"/>
    <w:rsid w:val="004341A3"/>
    <w:rsid w:val="004341A4"/>
    <w:rsid w:val="004341B9"/>
    <w:rsid w:val="00434242"/>
    <w:rsid w:val="0043428D"/>
    <w:rsid w:val="0043429B"/>
    <w:rsid w:val="004342F0"/>
    <w:rsid w:val="004342F7"/>
    <w:rsid w:val="00434319"/>
    <w:rsid w:val="00434326"/>
    <w:rsid w:val="0043444C"/>
    <w:rsid w:val="00434465"/>
    <w:rsid w:val="00434478"/>
    <w:rsid w:val="004344B5"/>
    <w:rsid w:val="00434557"/>
    <w:rsid w:val="00434592"/>
    <w:rsid w:val="004345C4"/>
    <w:rsid w:val="004345F3"/>
    <w:rsid w:val="00434612"/>
    <w:rsid w:val="00434645"/>
    <w:rsid w:val="0043467B"/>
    <w:rsid w:val="004346A6"/>
    <w:rsid w:val="004346E1"/>
    <w:rsid w:val="004346FF"/>
    <w:rsid w:val="00434726"/>
    <w:rsid w:val="0043476A"/>
    <w:rsid w:val="004347AC"/>
    <w:rsid w:val="004347E8"/>
    <w:rsid w:val="00434807"/>
    <w:rsid w:val="0043480A"/>
    <w:rsid w:val="00434821"/>
    <w:rsid w:val="00434823"/>
    <w:rsid w:val="00434832"/>
    <w:rsid w:val="0043483A"/>
    <w:rsid w:val="00434841"/>
    <w:rsid w:val="0043484C"/>
    <w:rsid w:val="0043484E"/>
    <w:rsid w:val="00434887"/>
    <w:rsid w:val="00434895"/>
    <w:rsid w:val="00434897"/>
    <w:rsid w:val="00434904"/>
    <w:rsid w:val="0043491F"/>
    <w:rsid w:val="0043497F"/>
    <w:rsid w:val="0043499D"/>
    <w:rsid w:val="00434A1C"/>
    <w:rsid w:val="00434A26"/>
    <w:rsid w:val="00434A48"/>
    <w:rsid w:val="00434A49"/>
    <w:rsid w:val="00434AA3"/>
    <w:rsid w:val="00434ABF"/>
    <w:rsid w:val="00434AC8"/>
    <w:rsid w:val="00434AF0"/>
    <w:rsid w:val="00434AF6"/>
    <w:rsid w:val="00434B2E"/>
    <w:rsid w:val="00434B82"/>
    <w:rsid w:val="00434B93"/>
    <w:rsid w:val="00434B99"/>
    <w:rsid w:val="00434BB4"/>
    <w:rsid w:val="00434BCE"/>
    <w:rsid w:val="00434BE3"/>
    <w:rsid w:val="00434C37"/>
    <w:rsid w:val="00434C49"/>
    <w:rsid w:val="00434CD2"/>
    <w:rsid w:val="00434D0E"/>
    <w:rsid w:val="00434D1D"/>
    <w:rsid w:val="00434D44"/>
    <w:rsid w:val="00434D51"/>
    <w:rsid w:val="00434D6C"/>
    <w:rsid w:val="00434D9D"/>
    <w:rsid w:val="00434DF3"/>
    <w:rsid w:val="00434E24"/>
    <w:rsid w:val="00434E3A"/>
    <w:rsid w:val="00434E4F"/>
    <w:rsid w:val="00434E8A"/>
    <w:rsid w:val="00434E9F"/>
    <w:rsid w:val="00434EBC"/>
    <w:rsid w:val="00434F0A"/>
    <w:rsid w:val="00434F41"/>
    <w:rsid w:val="00434F85"/>
    <w:rsid w:val="00434FBF"/>
    <w:rsid w:val="00434FD4"/>
    <w:rsid w:val="00435002"/>
    <w:rsid w:val="00435007"/>
    <w:rsid w:val="0043507B"/>
    <w:rsid w:val="0043509F"/>
    <w:rsid w:val="004350B3"/>
    <w:rsid w:val="004350CE"/>
    <w:rsid w:val="0043510D"/>
    <w:rsid w:val="00435164"/>
    <w:rsid w:val="00435195"/>
    <w:rsid w:val="004351A6"/>
    <w:rsid w:val="004351B0"/>
    <w:rsid w:val="004351B2"/>
    <w:rsid w:val="004351B4"/>
    <w:rsid w:val="004351BB"/>
    <w:rsid w:val="004351DE"/>
    <w:rsid w:val="004351F0"/>
    <w:rsid w:val="004351F9"/>
    <w:rsid w:val="00435200"/>
    <w:rsid w:val="00435233"/>
    <w:rsid w:val="00435259"/>
    <w:rsid w:val="004352EE"/>
    <w:rsid w:val="00435374"/>
    <w:rsid w:val="00435419"/>
    <w:rsid w:val="00435427"/>
    <w:rsid w:val="00435442"/>
    <w:rsid w:val="00435460"/>
    <w:rsid w:val="004354CE"/>
    <w:rsid w:val="004355D3"/>
    <w:rsid w:val="004355D4"/>
    <w:rsid w:val="004355E4"/>
    <w:rsid w:val="004355F0"/>
    <w:rsid w:val="004355F6"/>
    <w:rsid w:val="00435634"/>
    <w:rsid w:val="004356CD"/>
    <w:rsid w:val="00435717"/>
    <w:rsid w:val="00435728"/>
    <w:rsid w:val="00435747"/>
    <w:rsid w:val="0043575C"/>
    <w:rsid w:val="0043575E"/>
    <w:rsid w:val="00435790"/>
    <w:rsid w:val="0043579F"/>
    <w:rsid w:val="004357BF"/>
    <w:rsid w:val="004357C2"/>
    <w:rsid w:val="0043588A"/>
    <w:rsid w:val="004358A1"/>
    <w:rsid w:val="004358A8"/>
    <w:rsid w:val="004358CB"/>
    <w:rsid w:val="00435918"/>
    <w:rsid w:val="00435937"/>
    <w:rsid w:val="00435966"/>
    <w:rsid w:val="004359A8"/>
    <w:rsid w:val="004359A9"/>
    <w:rsid w:val="004359BA"/>
    <w:rsid w:val="004359BF"/>
    <w:rsid w:val="004359F4"/>
    <w:rsid w:val="00435A05"/>
    <w:rsid w:val="00435A06"/>
    <w:rsid w:val="00435A46"/>
    <w:rsid w:val="00435A6C"/>
    <w:rsid w:val="00435ACA"/>
    <w:rsid w:val="00435B45"/>
    <w:rsid w:val="00435B9F"/>
    <w:rsid w:val="00435C5D"/>
    <w:rsid w:val="00435C8A"/>
    <w:rsid w:val="00435CBA"/>
    <w:rsid w:val="00435CEF"/>
    <w:rsid w:val="00435D38"/>
    <w:rsid w:val="00435D70"/>
    <w:rsid w:val="00435E2F"/>
    <w:rsid w:val="00435E59"/>
    <w:rsid w:val="00435E72"/>
    <w:rsid w:val="00435EB5"/>
    <w:rsid w:val="00435EBD"/>
    <w:rsid w:val="00435EC7"/>
    <w:rsid w:val="00435EE1"/>
    <w:rsid w:val="00435F0E"/>
    <w:rsid w:val="00435F49"/>
    <w:rsid w:val="00435F86"/>
    <w:rsid w:val="00436064"/>
    <w:rsid w:val="004360A0"/>
    <w:rsid w:val="004360E2"/>
    <w:rsid w:val="00436156"/>
    <w:rsid w:val="0043615C"/>
    <w:rsid w:val="0043616D"/>
    <w:rsid w:val="004361BD"/>
    <w:rsid w:val="004361FD"/>
    <w:rsid w:val="00436218"/>
    <w:rsid w:val="0043625A"/>
    <w:rsid w:val="004362B7"/>
    <w:rsid w:val="004362C6"/>
    <w:rsid w:val="004362F8"/>
    <w:rsid w:val="00436360"/>
    <w:rsid w:val="0043639B"/>
    <w:rsid w:val="004363C4"/>
    <w:rsid w:val="0043643B"/>
    <w:rsid w:val="00436482"/>
    <w:rsid w:val="004364C5"/>
    <w:rsid w:val="004364FC"/>
    <w:rsid w:val="0043651A"/>
    <w:rsid w:val="00436526"/>
    <w:rsid w:val="00436527"/>
    <w:rsid w:val="00436558"/>
    <w:rsid w:val="00436559"/>
    <w:rsid w:val="00436560"/>
    <w:rsid w:val="0043659A"/>
    <w:rsid w:val="004365DD"/>
    <w:rsid w:val="0043663A"/>
    <w:rsid w:val="00436659"/>
    <w:rsid w:val="00436674"/>
    <w:rsid w:val="0043667E"/>
    <w:rsid w:val="004366BB"/>
    <w:rsid w:val="004366F7"/>
    <w:rsid w:val="004366F9"/>
    <w:rsid w:val="00436706"/>
    <w:rsid w:val="0043672A"/>
    <w:rsid w:val="0043680F"/>
    <w:rsid w:val="00436894"/>
    <w:rsid w:val="004368A8"/>
    <w:rsid w:val="004368C0"/>
    <w:rsid w:val="0043697B"/>
    <w:rsid w:val="004369CC"/>
    <w:rsid w:val="00436A1E"/>
    <w:rsid w:val="00436A7F"/>
    <w:rsid w:val="00436A88"/>
    <w:rsid w:val="00436AC6"/>
    <w:rsid w:val="00436AC8"/>
    <w:rsid w:val="00436AE2"/>
    <w:rsid w:val="00436B20"/>
    <w:rsid w:val="00436B6C"/>
    <w:rsid w:val="00436B8D"/>
    <w:rsid w:val="00436BBC"/>
    <w:rsid w:val="00436BC2"/>
    <w:rsid w:val="00436BCE"/>
    <w:rsid w:val="00436C06"/>
    <w:rsid w:val="00436C3E"/>
    <w:rsid w:val="00436C43"/>
    <w:rsid w:val="00436C4E"/>
    <w:rsid w:val="00436C66"/>
    <w:rsid w:val="00436C6C"/>
    <w:rsid w:val="00436CFF"/>
    <w:rsid w:val="00436D2C"/>
    <w:rsid w:val="00436D32"/>
    <w:rsid w:val="00436D82"/>
    <w:rsid w:val="00436DE2"/>
    <w:rsid w:val="00436DE6"/>
    <w:rsid w:val="00436E26"/>
    <w:rsid w:val="00436EE8"/>
    <w:rsid w:val="00436F3B"/>
    <w:rsid w:val="00436F52"/>
    <w:rsid w:val="00436F86"/>
    <w:rsid w:val="00436FD9"/>
    <w:rsid w:val="00436FE3"/>
    <w:rsid w:val="00437043"/>
    <w:rsid w:val="0043706C"/>
    <w:rsid w:val="00437075"/>
    <w:rsid w:val="0043707A"/>
    <w:rsid w:val="00437093"/>
    <w:rsid w:val="0043709A"/>
    <w:rsid w:val="004370B3"/>
    <w:rsid w:val="00437102"/>
    <w:rsid w:val="00437126"/>
    <w:rsid w:val="0043714C"/>
    <w:rsid w:val="00437159"/>
    <w:rsid w:val="00437186"/>
    <w:rsid w:val="004371E2"/>
    <w:rsid w:val="0043722C"/>
    <w:rsid w:val="00437298"/>
    <w:rsid w:val="0043729C"/>
    <w:rsid w:val="004372A3"/>
    <w:rsid w:val="004372C2"/>
    <w:rsid w:val="00437382"/>
    <w:rsid w:val="004373C6"/>
    <w:rsid w:val="004373EA"/>
    <w:rsid w:val="0043740B"/>
    <w:rsid w:val="00437426"/>
    <w:rsid w:val="0043742E"/>
    <w:rsid w:val="00437475"/>
    <w:rsid w:val="004374AC"/>
    <w:rsid w:val="004374F3"/>
    <w:rsid w:val="004374F5"/>
    <w:rsid w:val="0043752A"/>
    <w:rsid w:val="00437531"/>
    <w:rsid w:val="004375B0"/>
    <w:rsid w:val="0043766D"/>
    <w:rsid w:val="004376A7"/>
    <w:rsid w:val="004376CE"/>
    <w:rsid w:val="0043772F"/>
    <w:rsid w:val="00437868"/>
    <w:rsid w:val="004378A2"/>
    <w:rsid w:val="004378F4"/>
    <w:rsid w:val="00437909"/>
    <w:rsid w:val="0043791B"/>
    <w:rsid w:val="00437934"/>
    <w:rsid w:val="00437951"/>
    <w:rsid w:val="00437A23"/>
    <w:rsid w:val="00437A50"/>
    <w:rsid w:val="00437A67"/>
    <w:rsid w:val="00437A79"/>
    <w:rsid w:val="00437AB9"/>
    <w:rsid w:val="00437B6F"/>
    <w:rsid w:val="00437B9F"/>
    <w:rsid w:val="00437BD4"/>
    <w:rsid w:val="00437BDB"/>
    <w:rsid w:val="00437BE3"/>
    <w:rsid w:val="00437CB2"/>
    <w:rsid w:val="00437CED"/>
    <w:rsid w:val="00437D15"/>
    <w:rsid w:val="00437D6C"/>
    <w:rsid w:val="00437D8F"/>
    <w:rsid w:val="00437DAB"/>
    <w:rsid w:val="00437DD2"/>
    <w:rsid w:val="00437DE6"/>
    <w:rsid w:val="00437E25"/>
    <w:rsid w:val="00437E8D"/>
    <w:rsid w:val="00437EDE"/>
    <w:rsid w:val="00437EFE"/>
    <w:rsid w:val="00437F2B"/>
    <w:rsid w:val="00437F41"/>
    <w:rsid w:val="00437F92"/>
    <w:rsid w:val="00440019"/>
    <w:rsid w:val="00440051"/>
    <w:rsid w:val="0044006A"/>
    <w:rsid w:val="0044006C"/>
    <w:rsid w:val="004400AB"/>
    <w:rsid w:val="004400B2"/>
    <w:rsid w:val="004400B4"/>
    <w:rsid w:val="0044014A"/>
    <w:rsid w:val="0044014F"/>
    <w:rsid w:val="00440165"/>
    <w:rsid w:val="004401EA"/>
    <w:rsid w:val="00440267"/>
    <w:rsid w:val="0044026B"/>
    <w:rsid w:val="00440299"/>
    <w:rsid w:val="004402C9"/>
    <w:rsid w:val="004402FA"/>
    <w:rsid w:val="00440305"/>
    <w:rsid w:val="004403A3"/>
    <w:rsid w:val="004403E7"/>
    <w:rsid w:val="004403E9"/>
    <w:rsid w:val="004403FC"/>
    <w:rsid w:val="00440503"/>
    <w:rsid w:val="0044051E"/>
    <w:rsid w:val="00440524"/>
    <w:rsid w:val="00440555"/>
    <w:rsid w:val="0044059A"/>
    <w:rsid w:val="004405E8"/>
    <w:rsid w:val="004405ED"/>
    <w:rsid w:val="004405FD"/>
    <w:rsid w:val="00440601"/>
    <w:rsid w:val="0044062B"/>
    <w:rsid w:val="00440642"/>
    <w:rsid w:val="00440657"/>
    <w:rsid w:val="00440661"/>
    <w:rsid w:val="00440673"/>
    <w:rsid w:val="0044068D"/>
    <w:rsid w:val="00440712"/>
    <w:rsid w:val="00440723"/>
    <w:rsid w:val="00440754"/>
    <w:rsid w:val="004407C7"/>
    <w:rsid w:val="004407E2"/>
    <w:rsid w:val="004407EA"/>
    <w:rsid w:val="004407EE"/>
    <w:rsid w:val="0044082E"/>
    <w:rsid w:val="00440832"/>
    <w:rsid w:val="0044084A"/>
    <w:rsid w:val="00440865"/>
    <w:rsid w:val="00440886"/>
    <w:rsid w:val="004408E0"/>
    <w:rsid w:val="00440908"/>
    <w:rsid w:val="0044090B"/>
    <w:rsid w:val="00440927"/>
    <w:rsid w:val="0044098D"/>
    <w:rsid w:val="00440995"/>
    <w:rsid w:val="0044099B"/>
    <w:rsid w:val="00440A6A"/>
    <w:rsid w:val="00440A76"/>
    <w:rsid w:val="00440A8A"/>
    <w:rsid w:val="00440AB9"/>
    <w:rsid w:val="00440ADA"/>
    <w:rsid w:val="00440AED"/>
    <w:rsid w:val="00440B11"/>
    <w:rsid w:val="00440B34"/>
    <w:rsid w:val="00440B42"/>
    <w:rsid w:val="00440B7D"/>
    <w:rsid w:val="00440CAB"/>
    <w:rsid w:val="00440CF3"/>
    <w:rsid w:val="00440D13"/>
    <w:rsid w:val="00440D1F"/>
    <w:rsid w:val="00440D51"/>
    <w:rsid w:val="00440D68"/>
    <w:rsid w:val="00440D7C"/>
    <w:rsid w:val="00440DAE"/>
    <w:rsid w:val="00440DB2"/>
    <w:rsid w:val="00440E27"/>
    <w:rsid w:val="00440E3D"/>
    <w:rsid w:val="00440E44"/>
    <w:rsid w:val="00440E61"/>
    <w:rsid w:val="00440EF7"/>
    <w:rsid w:val="00440F02"/>
    <w:rsid w:val="00440F0A"/>
    <w:rsid w:val="00440F11"/>
    <w:rsid w:val="00440F1F"/>
    <w:rsid w:val="00440FC7"/>
    <w:rsid w:val="00440FE8"/>
    <w:rsid w:val="00441021"/>
    <w:rsid w:val="00441096"/>
    <w:rsid w:val="004410B0"/>
    <w:rsid w:val="004410EE"/>
    <w:rsid w:val="0044112C"/>
    <w:rsid w:val="0044116C"/>
    <w:rsid w:val="004411C8"/>
    <w:rsid w:val="00441210"/>
    <w:rsid w:val="00441234"/>
    <w:rsid w:val="0044129B"/>
    <w:rsid w:val="004412CC"/>
    <w:rsid w:val="004412E7"/>
    <w:rsid w:val="004412FC"/>
    <w:rsid w:val="0044130D"/>
    <w:rsid w:val="00441326"/>
    <w:rsid w:val="00441371"/>
    <w:rsid w:val="00441372"/>
    <w:rsid w:val="004413B1"/>
    <w:rsid w:val="004413D2"/>
    <w:rsid w:val="00441407"/>
    <w:rsid w:val="0044142E"/>
    <w:rsid w:val="00441478"/>
    <w:rsid w:val="0044149E"/>
    <w:rsid w:val="0044150A"/>
    <w:rsid w:val="00441516"/>
    <w:rsid w:val="00441534"/>
    <w:rsid w:val="00441582"/>
    <w:rsid w:val="00441597"/>
    <w:rsid w:val="00441598"/>
    <w:rsid w:val="004415E5"/>
    <w:rsid w:val="004415F2"/>
    <w:rsid w:val="00441631"/>
    <w:rsid w:val="00441678"/>
    <w:rsid w:val="0044169B"/>
    <w:rsid w:val="004416F3"/>
    <w:rsid w:val="0044172A"/>
    <w:rsid w:val="00441747"/>
    <w:rsid w:val="00441773"/>
    <w:rsid w:val="0044179B"/>
    <w:rsid w:val="004417AC"/>
    <w:rsid w:val="004417D5"/>
    <w:rsid w:val="004417FA"/>
    <w:rsid w:val="004417FF"/>
    <w:rsid w:val="00441857"/>
    <w:rsid w:val="004418FA"/>
    <w:rsid w:val="00441964"/>
    <w:rsid w:val="0044196B"/>
    <w:rsid w:val="0044198B"/>
    <w:rsid w:val="004419CF"/>
    <w:rsid w:val="004419DA"/>
    <w:rsid w:val="004419FD"/>
    <w:rsid w:val="00441A1E"/>
    <w:rsid w:val="00441A2F"/>
    <w:rsid w:val="00441A86"/>
    <w:rsid w:val="00441A8B"/>
    <w:rsid w:val="00441A93"/>
    <w:rsid w:val="00441A99"/>
    <w:rsid w:val="00441AAF"/>
    <w:rsid w:val="00441AF4"/>
    <w:rsid w:val="00441B0D"/>
    <w:rsid w:val="00441B58"/>
    <w:rsid w:val="00441BBD"/>
    <w:rsid w:val="00441BF1"/>
    <w:rsid w:val="00441BFF"/>
    <w:rsid w:val="00441C20"/>
    <w:rsid w:val="00441CF2"/>
    <w:rsid w:val="00441CFE"/>
    <w:rsid w:val="00441CFF"/>
    <w:rsid w:val="00441D24"/>
    <w:rsid w:val="00441D4E"/>
    <w:rsid w:val="00441D76"/>
    <w:rsid w:val="00441DA6"/>
    <w:rsid w:val="00441EA7"/>
    <w:rsid w:val="00441EB0"/>
    <w:rsid w:val="00441F43"/>
    <w:rsid w:val="00441F94"/>
    <w:rsid w:val="00441FA8"/>
    <w:rsid w:val="00441FC4"/>
    <w:rsid w:val="00441FF0"/>
    <w:rsid w:val="00441FFE"/>
    <w:rsid w:val="0044207B"/>
    <w:rsid w:val="00442113"/>
    <w:rsid w:val="00442159"/>
    <w:rsid w:val="00442169"/>
    <w:rsid w:val="00442187"/>
    <w:rsid w:val="004421C5"/>
    <w:rsid w:val="004421D2"/>
    <w:rsid w:val="0044223D"/>
    <w:rsid w:val="00442243"/>
    <w:rsid w:val="00442254"/>
    <w:rsid w:val="00442271"/>
    <w:rsid w:val="004422BB"/>
    <w:rsid w:val="004422F8"/>
    <w:rsid w:val="00442317"/>
    <w:rsid w:val="00442342"/>
    <w:rsid w:val="004423A5"/>
    <w:rsid w:val="00442418"/>
    <w:rsid w:val="0044243C"/>
    <w:rsid w:val="0044243F"/>
    <w:rsid w:val="0044245F"/>
    <w:rsid w:val="00442464"/>
    <w:rsid w:val="00442466"/>
    <w:rsid w:val="004424A6"/>
    <w:rsid w:val="004424C1"/>
    <w:rsid w:val="004424CA"/>
    <w:rsid w:val="00442501"/>
    <w:rsid w:val="00442547"/>
    <w:rsid w:val="00442548"/>
    <w:rsid w:val="00442557"/>
    <w:rsid w:val="00442561"/>
    <w:rsid w:val="00442585"/>
    <w:rsid w:val="004425F6"/>
    <w:rsid w:val="00442624"/>
    <w:rsid w:val="00442645"/>
    <w:rsid w:val="004426A8"/>
    <w:rsid w:val="004426AC"/>
    <w:rsid w:val="004426B2"/>
    <w:rsid w:val="00442759"/>
    <w:rsid w:val="00442762"/>
    <w:rsid w:val="00442772"/>
    <w:rsid w:val="00442840"/>
    <w:rsid w:val="00442857"/>
    <w:rsid w:val="004428A0"/>
    <w:rsid w:val="004428FC"/>
    <w:rsid w:val="00442953"/>
    <w:rsid w:val="00442991"/>
    <w:rsid w:val="004429E8"/>
    <w:rsid w:val="00442A10"/>
    <w:rsid w:val="00442A24"/>
    <w:rsid w:val="00442A37"/>
    <w:rsid w:val="00442A4F"/>
    <w:rsid w:val="00442A84"/>
    <w:rsid w:val="00442A90"/>
    <w:rsid w:val="00442AA0"/>
    <w:rsid w:val="00442B34"/>
    <w:rsid w:val="00442B78"/>
    <w:rsid w:val="00442BC0"/>
    <w:rsid w:val="00442C17"/>
    <w:rsid w:val="00442C31"/>
    <w:rsid w:val="00442C6C"/>
    <w:rsid w:val="00442C81"/>
    <w:rsid w:val="00442CA7"/>
    <w:rsid w:val="00442D4C"/>
    <w:rsid w:val="00442D62"/>
    <w:rsid w:val="00442D83"/>
    <w:rsid w:val="00442DE8"/>
    <w:rsid w:val="00442F00"/>
    <w:rsid w:val="00442F18"/>
    <w:rsid w:val="00442F4B"/>
    <w:rsid w:val="00442F61"/>
    <w:rsid w:val="00442FC7"/>
    <w:rsid w:val="00442FE5"/>
    <w:rsid w:val="00443024"/>
    <w:rsid w:val="00443066"/>
    <w:rsid w:val="00443089"/>
    <w:rsid w:val="004430C9"/>
    <w:rsid w:val="004430F5"/>
    <w:rsid w:val="00443147"/>
    <w:rsid w:val="00443201"/>
    <w:rsid w:val="00443206"/>
    <w:rsid w:val="00443217"/>
    <w:rsid w:val="004432C4"/>
    <w:rsid w:val="004432F3"/>
    <w:rsid w:val="00443373"/>
    <w:rsid w:val="0044337F"/>
    <w:rsid w:val="00443389"/>
    <w:rsid w:val="004433B8"/>
    <w:rsid w:val="004433BD"/>
    <w:rsid w:val="00443466"/>
    <w:rsid w:val="0044346B"/>
    <w:rsid w:val="0044346E"/>
    <w:rsid w:val="0044349B"/>
    <w:rsid w:val="004434AC"/>
    <w:rsid w:val="004434C3"/>
    <w:rsid w:val="004434C9"/>
    <w:rsid w:val="004434DB"/>
    <w:rsid w:val="004434E2"/>
    <w:rsid w:val="00443523"/>
    <w:rsid w:val="00443563"/>
    <w:rsid w:val="00443579"/>
    <w:rsid w:val="00443636"/>
    <w:rsid w:val="0044367D"/>
    <w:rsid w:val="00443714"/>
    <w:rsid w:val="00443729"/>
    <w:rsid w:val="00443776"/>
    <w:rsid w:val="004437C2"/>
    <w:rsid w:val="0044380D"/>
    <w:rsid w:val="00443817"/>
    <w:rsid w:val="00443841"/>
    <w:rsid w:val="0044386A"/>
    <w:rsid w:val="0044389E"/>
    <w:rsid w:val="00443918"/>
    <w:rsid w:val="0044395F"/>
    <w:rsid w:val="00443968"/>
    <w:rsid w:val="004439AF"/>
    <w:rsid w:val="004439D1"/>
    <w:rsid w:val="00443A16"/>
    <w:rsid w:val="00443A87"/>
    <w:rsid w:val="00443A8D"/>
    <w:rsid w:val="00443AC9"/>
    <w:rsid w:val="00443BA6"/>
    <w:rsid w:val="00443C05"/>
    <w:rsid w:val="00443C29"/>
    <w:rsid w:val="00443C98"/>
    <w:rsid w:val="00443D2D"/>
    <w:rsid w:val="00443D3E"/>
    <w:rsid w:val="00443D6D"/>
    <w:rsid w:val="00443D7E"/>
    <w:rsid w:val="00443D7F"/>
    <w:rsid w:val="00443DAE"/>
    <w:rsid w:val="00443DBE"/>
    <w:rsid w:val="00443E61"/>
    <w:rsid w:val="00443E98"/>
    <w:rsid w:val="00443E9E"/>
    <w:rsid w:val="00443EBF"/>
    <w:rsid w:val="00443F7C"/>
    <w:rsid w:val="00443FCE"/>
    <w:rsid w:val="00443FDE"/>
    <w:rsid w:val="00443FE7"/>
    <w:rsid w:val="0044403E"/>
    <w:rsid w:val="00444042"/>
    <w:rsid w:val="00444061"/>
    <w:rsid w:val="004440A9"/>
    <w:rsid w:val="004440AF"/>
    <w:rsid w:val="004440B8"/>
    <w:rsid w:val="004440D5"/>
    <w:rsid w:val="004440F8"/>
    <w:rsid w:val="00444163"/>
    <w:rsid w:val="00444172"/>
    <w:rsid w:val="004441D4"/>
    <w:rsid w:val="00444248"/>
    <w:rsid w:val="0044425F"/>
    <w:rsid w:val="00444272"/>
    <w:rsid w:val="004442B4"/>
    <w:rsid w:val="004442D8"/>
    <w:rsid w:val="004442E8"/>
    <w:rsid w:val="004442F0"/>
    <w:rsid w:val="004442F6"/>
    <w:rsid w:val="00444315"/>
    <w:rsid w:val="0044432C"/>
    <w:rsid w:val="0044432E"/>
    <w:rsid w:val="00444375"/>
    <w:rsid w:val="004443A8"/>
    <w:rsid w:val="004443D3"/>
    <w:rsid w:val="0044443D"/>
    <w:rsid w:val="00444442"/>
    <w:rsid w:val="00444454"/>
    <w:rsid w:val="00444482"/>
    <w:rsid w:val="00444498"/>
    <w:rsid w:val="0044449C"/>
    <w:rsid w:val="004444D4"/>
    <w:rsid w:val="004444F3"/>
    <w:rsid w:val="0044454F"/>
    <w:rsid w:val="00444556"/>
    <w:rsid w:val="0044455B"/>
    <w:rsid w:val="0044456D"/>
    <w:rsid w:val="004445AD"/>
    <w:rsid w:val="004445D4"/>
    <w:rsid w:val="004445F5"/>
    <w:rsid w:val="0044468F"/>
    <w:rsid w:val="0044469E"/>
    <w:rsid w:val="004446ED"/>
    <w:rsid w:val="004446FB"/>
    <w:rsid w:val="004446FD"/>
    <w:rsid w:val="00444703"/>
    <w:rsid w:val="0044470E"/>
    <w:rsid w:val="00444710"/>
    <w:rsid w:val="00444723"/>
    <w:rsid w:val="00444748"/>
    <w:rsid w:val="00444799"/>
    <w:rsid w:val="004447B5"/>
    <w:rsid w:val="00444818"/>
    <w:rsid w:val="0044490B"/>
    <w:rsid w:val="0044490D"/>
    <w:rsid w:val="00444936"/>
    <w:rsid w:val="004449AD"/>
    <w:rsid w:val="00444A12"/>
    <w:rsid w:val="00444A71"/>
    <w:rsid w:val="00444B22"/>
    <w:rsid w:val="00444B28"/>
    <w:rsid w:val="00444B39"/>
    <w:rsid w:val="00444B40"/>
    <w:rsid w:val="00444B46"/>
    <w:rsid w:val="00444B51"/>
    <w:rsid w:val="00444B6D"/>
    <w:rsid w:val="00444B98"/>
    <w:rsid w:val="00444C06"/>
    <w:rsid w:val="00444C6C"/>
    <w:rsid w:val="00444CD3"/>
    <w:rsid w:val="00444D13"/>
    <w:rsid w:val="00444D7D"/>
    <w:rsid w:val="00444D7F"/>
    <w:rsid w:val="00444DB5"/>
    <w:rsid w:val="00444DCA"/>
    <w:rsid w:val="00444DDA"/>
    <w:rsid w:val="00444DED"/>
    <w:rsid w:val="00444E55"/>
    <w:rsid w:val="00444E81"/>
    <w:rsid w:val="00444E86"/>
    <w:rsid w:val="00444EFA"/>
    <w:rsid w:val="00444F2C"/>
    <w:rsid w:val="00444F62"/>
    <w:rsid w:val="00444F71"/>
    <w:rsid w:val="00444FA7"/>
    <w:rsid w:val="00444FAF"/>
    <w:rsid w:val="0044502D"/>
    <w:rsid w:val="00445062"/>
    <w:rsid w:val="0044506C"/>
    <w:rsid w:val="004450F0"/>
    <w:rsid w:val="00445150"/>
    <w:rsid w:val="00445168"/>
    <w:rsid w:val="00445183"/>
    <w:rsid w:val="004451B1"/>
    <w:rsid w:val="004451BD"/>
    <w:rsid w:val="004451E6"/>
    <w:rsid w:val="004451E7"/>
    <w:rsid w:val="00445218"/>
    <w:rsid w:val="0044523A"/>
    <w:rsid w:val="00445314"/>
    <w:rsid w:val="0044531F"/>
    <w:rsid w:val="0044537F"/>
    <w:rsid w:val="004453BD"/>
    <w:rsid w:val="004453DE"/>
    <w:rsid w:val="004453E5"/>
    <w:rsid w:val="00445412"/>
    <w:rsid w:val="0044545D"/>
    <w:rsid w:val="0044546B"/>
    <w:rsid w:val="0044548B"/>
    <w:rsid w:val="004454A1"/>
    <w:rsid w:val="004454A7"/>
    <w:rsid w:val="004454C1"/>
    <w:rsid w:val="004454EE"/>
    <w:rsid w:val="00445511"/>
    <w:rsid w:val="00445554"/>
    <w:rsid w:val="00445570"/>
    <w:rsid w:val="004455D2"/>
    <w:rsid w:val="004455DA"/>
    <w:rsid w:val="00445662"/>
    <w:rsid w:val="00445679"/>
    <w:rsid w:val="004456F9"/>
    <w:rsid w:val="00445728"/>
    <w:rsid w:val="00445742"/>
    <w:rsid w:val="00445744"/>
    <w:rsid w:val="0044575F"/>
    <w:rsid w:val="004457A3"/>
    <w:rsid w:val="004457DA"/>
    <w:rsid w:val="00445813"/>
    <w:rsid w:val="00445829"/>
    <w:rsid w:val="00445831"/>
    <w:rsid w:val="0044583E"/>
    <w:rsid w:val="00445844"/>
    <w:rsid w:val="00445860"/>
    <w:rsid w:val="0044587F"/>
    <w:rsid w:val="004458B3"/>
    <w:rsid w:val="004458C6"/>
    <w:rsid w:val="004458DA"/>
    <w:rsid w:val="00445912"/>
    <w:rsid w:val="0044596B"/>
    <w:rsid w:val="0044598B"/>
    <w:rsid w:val="004459DA"/>
    <w:rsid w:val="00445A23"/>
    <w:rsid w:val="00445A29"/>
    <w:rsid w:val="00445A41"/>
    <w:rsid w:val="00445A67"/>
    <w:rsid w:val="00445A6D"/>
    <w:rsid w:val="00445A71"/>
    <w:rsid w:val="00445AC6"/>
    <w:rsid w:val="00445B47"/>
    <w:rsid w:val="00445B73"/>
    <w:rsid w:val="00445B9C"/>
    <w:rsid w:val="00445C43"/>
    <w:rsid w:val="00445C51"/>
    <w:rsid w:val="00445C59"/>
    <w:rsid w:val="00445D3F"/>
    <w:rsid w:val="00445D49"/>
    <w:rsid w:val="00445D65"/>
    <w:rsid w:val="00445DAA"/>
    <w:rsid w:val="00445DEE"/>
    <w:rsid w:val="00445E6A"/>
    <w:rsid w:val="00445F02"/>
    <w:rsid w:val="00445F0A"/>
    <w:rsid w:val="00445F5A"/>
    <w:rsid w:val="00445F85"/>
    <w:rsid w:val="00445F95"/>
    <w:rsid w:val="00445FA0"/>
    <w:rsid w:val="00445FAF"/>
    <w:rsid w:val="00445FFF"/>
    <w:rsid w:val="0044607B"/>
    <w:rsid w:val="0044610C"/>
    <w:rsid w:val="00446111"/>
    <w:rsid w:val="00446115"/>
    <w:rsid w:val="00446152"/>
    <w:rsid w:val="004461A7"/>
    <w:rsid w:val="004461B9"/>
    <w:rsid w:val="004461BC"/>
    <w:rsid w:val="004461EE"/>
    <w:rsid w:val="004461F2"/>
    <w:rsid w:val="004461FA"/>
    <w:rsid w:val="00446279"/>
    <w:rsid w:val="00446294"/>
    <w:rsid w:val="00446333"/>
    <w:rsid w:val="0044636F"/>
    <w:rsid w:val="00446392"/>
    <w:rsid w:val="00446419"/>
    <w:rsid w:val="00446425"/>
    <w:rsid w:val="0044643D"/>
    <w:rsid w:val="0044644C"/>
    <w:rsid w:val="00446467"/>
    <w:rsid w:val="0044646C"/>
    <w:rsid w:val="0044647F"/>
    <w:rsid w:val="00446536"/>
    <w:rsid w:val="0044658F"/>
    <w:rsid w:val="004465B1"/>
    <w:rsid w:val="00446643"/>
    <w:rsid w:val="0044666E"/>
    <w:rsid w:val="004466A0"/>
    <w:rsid w:val="004466AA"/>
    <w:rsid w:val="004466FB"/>
    <w:rsid w:val="00446710"/>
    <w:rsid w:val="0044672C"/>
    <w:rsid w:val="00446761"/>
    <w:rsid w:val="00446774"/>
    <w:rsid w:val="00446780"/>
    <w:rsid w:val="00446884"/>
    <w:rsid w:val="004468AC"/>
    <w:rsid w:val="004468C0"/>
    <w:rsid w:val="004468CF"/>
    <w:rsid w:val="004468E3"/>
    <w:rsid w:val="004468E6"/>
    <w:rsid w:val="00446905"/>
    <w:rsid w:val="00446911"/>
    <w:rsid w:val="0044692C"/>
    <w:rsid w:val="0044697D"/>
    <w:rsid w:val="00446981"/>
    <w:rsid w:val="0044698E"/>
    <w:rsid w:val="00446A21"/>
    <w:rsid w:val="00446A27"/>
    <w:rsid w:val="00446A75"/>
    <w:rsid w:val="00446A91"/>
    <w:rsid w:val="00446A96"/>
    <w:rsid w:val="00446AC6"/>
    <w:rsid w:val="00446B1C"/>
    <w:rsid w:val="00446B97"/>
    <w:rsid w:val="00446B99"/>
    <w:rsid w:val="00446BDC"/>
    <w:rsid w:val="00446C29"/>
    <w:rsid w:val="00446CC4"/>
    <w:rsid w:val="00446D05"/>
    <w:rsid w:val="00446D36"/>
    <w:rsid w:val="00446D41"/>
    <w:rsid w:val="00446E47"/>
    <w:rsid w:val="00446E81"/>
    <w:rsid w:val="00446ED1"/>
    <w:rsid w:val="00446EED"/>
    <w:rsid w:val="00446F59"/>
    <w:rsid w:val="00446F9B"/>
    <w:rsid w:val="00446FB0"/>
    <w:rsid w:val="00446FF1"/>
    <w:rsid w:val="0044701D"/>
    <w:rsid w:val="00447039"/>
    <w:rsid w:val="0044708F"/>
    <w:rsid w:val="0044709D"/>
    <w:rsid w:val="004470B6"/>
    <w:rsid w:val="004470C6"/>
    <w:rsid w:val="004470CC"/>
    <w:rsid w:val="00447130"/>
    <w:rsid w:val="00447132"/>
    <w:rsid w:val="00447141"/>
    <w:rsid w:val="00447178"/>
    <w:rsid w:val="00447189"/>
    <w:rsid w:val="004471B4"/>
    <w:rsid w:val="00447218"/>
    <w:rsid w:val="0044721E"/>
    <w:rsid w:val="0044723F"/>
    <w:rsid w:val="0044724B"/>
    <w:rsid w:val="0044726C"/>
    <w:rsid w:val="00447295"/>
    <w:rsid w:val="004472CE"/>
    <w:rsid w:val="004472DC"/>
    <w:rsid w:val="004472ED"/>
    <w:rsid w:val="004472FF"/>
    <w:rsid w:val="0044731C"/>
    <w:rsid w:val="0044732D"/>
    <w:rsid w:val="0044737B"/>
    <w:rsid w:val="00447380"/>
    <w:rsid w:val="004473F6"/>
    <w:rsid w:val="00447456"/>
    <w:rsid w:val="004474CC"/>
    <w:rsid w:val="004474D9"/>
    <w:rsid w:val="004474DA"/>
    <w:rsid w:val="004474E7"/>
    <w:rsid w:val="0044755E"/>
    <w:rsid w:val="0044757B"/>
    <w:rsid w:val="0044762D"/>
    <w:rsid w:val="0044765C"/>
    <w:rsid w:val="0044769B"/>
    <w:rsid w:val="0044777D"/>
    <w:rsid w:val="00447784"/>
    <w:rsid w:val="004477C5"/>
    <w:rsid w:val="004477C8"/>
    <w:rsid w:val="0044784E"/>
    <w:rsid w:val="00447851"/>
    <w:rsid w:val="0044791E"/>
    <w:rsid w:val="00447933"/>
    <w:rsid w:val="00447941"/>
    <w:rsid w:val="00447A44"/>
    <w:rsid w:val="00447AAB"/>
    <w:rsid w:val="00447AD2"/>
    <w:rsid w:val="00447ADB"/>
    <w:rsid w:val="00447B4F"/>
    <w:rsid w:val="00447B5B"/>
    <w:rsid w:val="00447B60"/>
    <w:rsid w:val="00447B70"/>
    <w:rsid w:val="00447BE3"/>
    <w:rsid w:val="00447C22"/>
    <w:rsid w:val="00447C43"/>
    <w:rsid w:val="00447C48"/>
    <w:rsid w:val="00447C58"/>
    <w:rsid w:val="00447C76"/>
    <w:rsid w:val="00447C83"/>
    <w:rsid w:val="00447CBE"/>
    <w:rsid w:val="00447CCD"/>
    <w:rsid w:val="00447CDD"/>
    <w:rsid w:val="00447D16"/>
    <w:rsid w:val="00447D57"/>
    <w:rsid w:val="00447D7C"/>
    <w:rsid w:val="00447D8B"/>
    <w:rsid w:val="00447D97"/>
    <w:rsid w:val="00447DAB"/>
    <w:rsid w:val="00447DC0"/>
    <w:rsid w:val="00447E05"/>
    <w:rsid w:val="00447E4E"/>
    <w:rsid w:val="00447E50"/>
    <w:rsid w:val="00447E81"/>
    <w:rsid w:val="00447E9D"/>
    <w:rsid w:val="00447EE2"/>
    <w:rsid w:val="00447F12"/>
    <w:rsid w:val="00447F53"/>
    <w:rsid w:val="00447F71"/>
    <w:rsid w:val="00447F9F"/>
    <w:rsid w:val="00447FE5"/>
    <w:rsid w:val="00447FF1"/>
    <w:rsid w:val="00450020"/>
    <w:rsid w:val="004500A0"/>
    <w:rsid w:val="0045014C"/>
    <w:rsid w:val="00450168"/>
    <w:rsid w:val="00450176"/>
    <w:rsid w:val="004501B8"/>
    <w:rsid w:val="00450202"/>
    <w:rsid w:val="0045025C"/>
    <w:rsid w:val="0045027E"/>
    <w:rsid w:val="004502EC"/>
    <w:rsid w:val="00450367"/>
    <w:rsid w:val="00450370"/>
    <w:rsid w:val="00450381"/>
    <w:rsid w:val="004503D7"/>
    <w:rsid w:val="004503DA"/>
    <w:rsid w:val="004503E8"/>
    <w:rsid w:val="004503EA"/>
    <w:rsid w:val="004503F4"/>
    <w:rsid w:val="0045043E"/>
    <w:rsid w:val="0045046F"/>
    <w:rsid w:val="0045049A"/>
    <w:rsid w:val="004504B8"/>
    <w:rsid w:val="004504C1"/>
    <w:rsid w:val="004504E2"/>
    <w:rsid w:val="00450523"/>
    <w:rsid w:val="00450575"/>
    <w:rsid w:val="004505B2"/>
    <w:rsid w:val="00450601"/>
    <w:rsid w:val="00450611"/>
    <w:rsid w:val="0045068F"/>
    <w:rsid w:val="004506B2"/>
    <w:rsid w:val="004507D0"/>
    <w:rsid w:val="00450802"/>
    <w:rsid w:val="0045081C"/>
    <w:rsid w:val="00450882"/>
    <w:rsid w:val="004508D9"/>
    <w:rsid w:val="004508F5"/>
    <w:rsid w:val="0045094D"/>
    <w:rsid w:val="00450950"/>
    <w:rsid w:val="00450972"/>
    <w:rsid w:val="00450985"/>
    <w:rsid w:val="00450A1C"/>
    <w:rsid w:val="00450A37"/>
    <w:rsid w:val="00450A74"/>
    <w:rsid w:val="00450A81"/>
    <w:rsid w:val="00450A92"/>
    <w:rsid w:val="00450AE9"/>
    <w:rsid w:val="00450B28"/>
    <w:rsid w:val="00450B35"/>
    <w:rsid w:val="00450B53"/>
    <w:rsid w:val="00450B98"/>
    <w:rsid w:val="00450BFD"/>
    <w:rsid w:val="00450C37"/>
    <w:rsid w:val="00450C9D"/>
    <w:rsid w:val="00450CA1"/>
    <w:rsid w:val="00450CB5"/>
    <w:rsid w:val="00450CB7"/>
    <w:rsid w:val="00450CF5"/>
    <w:rsid w:val="00450D20"/>
    <w:rsid w:val="00450D3A"/>
    <w:rsid w:val="00450D3F"/>
    <w:rsid w:val="00450D52"/>
    <w:rsid w:val="00450DB9"/>
    <w:rsid w:val="00450DEC"/>
    <w:rsid w:val="00450EC3"/>
    <w:rsid w:val="00450F54"/>
    <w:rsid w:val="00450F71"/>
    <w:rsid w:val="00450F8F"/>
    <w:rsid w:val="00450FA1"/>
    <w:rsid w:val="00450FCB"/>
    <w:rsid w:val="00450FCF"/>
    <w:rsid w:val="00450FE4"/>
    <w:rsid w:val="00450FF7"/>
    <w:rsid w:val="0045101B"/>
    <w:rsid w:val="00451040"/>
    <w:rsid w:val="00451069"/>
    <w:rsid w:val="0045107D"/>
    <w:rsid w:val="004510DC"/>
    <w:rsid w:val="004510EF"/>
    <w:rsid w:val="0045111E"/>
    <w:rsid w:val="00451127"/>
    <w:rsid w:val="0045114D"/>
    <w:rsid w:val="0045118F"/>
    <w:rsid w:val="00451191"/>
    <w:rsid w:val="00451199"/>
    <w:rsid w:val="004511CD"/>
    <w:rsid w:val="004511D3"/>
    <w:rsid w:val="004511D5"/>
    <w:rsid w:val="00451223"/>
    <w:rsid w:val="0045123E"/>
    <w:rsid w:val="00451288"/>
    <w:rsid w:val="0045128D"/>
    <w:rsid w:val="00451301"/>
    <w:rsid w:val="00451309"/>
    <w:rsid w:val="00451341"/>
    <w:rsid w:val="00451355"/>
    <w:rsid w:val="0045137E"/>
    <w:rsid w:val="0045139B"/>
    <w:rsid w:val="00451409"/>
    <w:rsid w:val="0045143B"/>
    <w:rsid w:val="0045143E"/>
    <w:rsid w:val="00451469"/>
    <w:rsid w:val="00451473"/>
    <w:rsid w:val="00451505"/>
    <w:rsid w:val="0045158D"/>
    <w:rsid w:val="0045159D"/>
    <w:rsid w:val="004515ED"/>
    <w:rsid w:val="0045167C"/>
    <w:rsid w:val="004516AF"/>
    <w:rsid w:val="004516B1"/>
    <w:rsid w:val="0045175B"/>
    <w:rsid w:val="00451767"/>
    <w:rsid w:val="00451779"/>
    <w:rsid w:val="004517D6"/>
    <w:rsid w:val="004517F5"/>
    <w:rsid w:val="00451845"/>
    <w:rsid w:val="00451867"/>
    <w:rsid w:val="0045187E"/>
    <w:rsid w:val="00451917"/>
    <w:rsid w:val="0045191F"/>
    <w:rsid w:val="00451937"/>
    <w:rsid w:val="00451997"/>
    <w:rsid w:val="00451A08"/>
    <w:rsid w:val="00451A0C"/>
    <w:rsid w:val="00451A83"/>
    <w:rsid w:val="00451AAF"/>
    <w:rsid w:val="00451AC4"/>
    <w:rsid w:val="00451B22"/>
    <w:rsid w:val="00451B4E"/>
    <w:rsid w:val="00451C29"/>
    <w:rsid w:val="00451C43"/>
    <w:rsid w:val="00451C71"/>
    <w:rsid w:val="00451CAD"/>
    <w:rsid w:val="00451CB2"/>
    <w:rsid w:val="00451CBC"/>
    <w:rsid w:val="00451CDA"/>
    <w:rsid w:val="00451CFF"/>
    <w:rsid w:val="00451D08"/>
    <w:rsid w:val="00451D1C"/>
    <w:rsid w:val="00451D68"/>
    <w:rsid w:val="00451DA3"/>
    <w:rsid w:val="00451DAB"/>
    <w:rsid w:val="00451ECA"/>
    <w:rsid w:val="00451F05"/>
    <w:rsid w:val="00451F6F"/>
    <w:rsid w:val="00451F7C"/>
    <w:rsid w:val="00451FD0"/>
    <w:rsid w:val="00451FF4"/>
    <w:rsid w:val="0045206D"/>
    <w:rsid w:val="0045207B"/>
    <w:rsid w:val="0045207E"/>
    <w:rsid w:val="004520B4"/>
    <w:rsid w:val="00452129"/>
    <w:rsid w:val="00452161"/>
    <w:rsid w:val="00452221"/>
    <w:rsid w:val="00452222"/>
    <w:rsid w:val="00452294"/>
    <w:rsid w:val="0045236A"/>
    <w:rsid w:val="0045239B"/>
    <w:rsid w:val="004523FD"/>
    <w:rsid w:val="00452406"/>
    <w:rsid w:val="0045242F"/>
    <w:rsid w:val="004524DA"/>
    <w:rsid w:val="004524E6"/>
    <w:rsid w:val="00452557"/>
    <w:rsid w:val="00452563"/>
    <w:rsid w:val="0045260E"/>
    <w:rsid w:val="00452640"/>
    <w:rsid w:val="00452691"/>
    <w:rsid w:val="004526BE"/>
    <w:rsid w:val="004526C6"/>
    <w:rsid w:val="0045270B"/>
    <w:rsid w:val="0045271E"/>
    <w:rsid w:val="00452753"/>
    <w:rsid w:val="00452841"/>
    <w:rsid w:val="00452869"/>
    <w:rsid w:val="004528AD"/>
    <w:rsid w:val="004528F1"/>
    <w:rsid w:val="004528F9"/>
    <w:rsid w:val="00452902"/>
    <w:rsid w:val="0045290F"/>
    <w:rsid w:val="0045299A"/>
    <w:rsid w:val="004529CA"/>
    <w:rsid w:val="00452A6E"/>
    <w:rsid w:val="00452A96"/>
    <w:rsid w:val="00452AB3"/>
    <w:rsid w:val="00452AC1"/>
    <w:rsid w:val="00452AC9"/>
    <w:rsid w:val="00452B21"/>
    <w:rsid w:val="00452B59"/>
    <w:rsid w:val="00452B67"/>
    <w:rsid w:val="00452BB6"/>
    <w:rsid w:val="00452BC1"/>
    <w:rsid w:val="00452BCF"/>
    <w:rsid w:val="00452BD1"/>
    <w:rsid w:val="00452BFF"/>
    <w:rsid w:val="00452C3C"/>
    <w:rsid w:val="00452C40"/>
    <w:rsid w:val="00452D23"/>
    <w:rsid w:val="00452D65"/>
    <w:rsid w:val="00452D93"/>
    <w:rsid w:val="00452DA9"/>
    <w:rsid w:val="00452DF0"/>
    <w:rsid w:val="00452E36"/>
    <w:rsid w:val="00452EC5"/>
    <w:rsid w:val="00452EE3"/>
    <w:rsid w:val="00452F2D"/>
    <w:rsid w:val="00452F58"/>
    <w:rsid w:val="00452F5A"/>
    <w:rsid w:val="00452FED"/>
    <w:rsid w:val="00452FF5"/>
    <w:rsid w:val="0045302E"/>
    <w:rsid w:val="0045304D"/>
    <w:rsid w:val="00453086"/>
    <w:rsid w:val="004530A9"/>
    <w:rsid w:val="00453106"/>
    <w:rsid w:val="00453112"/>
    <w:rsid w:val="0045315A"/>
    <w:rsid w:val="0045316B"/>
    <w:rsid w:val="00453179"/>
    <w:rsid w:val="0045320F"/>
    <w:rsid w:val="004532F4"/>
    <w:rsid w:val="00453361"/>
    <w:rsid w:val="00453362"/>
    <w:rsid w:val="0045337D"/>
    <w:rsid w:val="004534BB"/>
    <w:rsid w:val="004534DE"/>
    <w:rsid w:val="004534E4"/>
    <w:rsid w:val="00453511"/>
    <w:rsid w:val="00453513"/>
    <w:rsid w:val="00453525"/>
    <w:rsid w:val="00453528"/>
    <w:rsid w:val="0045358D"/>
    <w:rsid w:val="004535B2"/>
    <w:rsid w:val="004535C8"/>
    <w:rsid w:val="00453607"/>
    <w:rsid w:val="0045366A"/>
    <w:rsid w:val="0045368A"/>
    <w:rsid w:val="0045369B"/>
    <w:rsid w:val="004536A3"/>
    <w:rsid w:val="004536CC"/>
    <w:rsid w:val="004536D9"/>
    <w:rsid w:val="00453745"/>
    <w:rsid w:val="004537B5"/>
    <w:rsid w:val="0045381C"/>
    <w:rsid w:val="00453844"/>
    <w:rsid w:val="004538B1"/>
    <w:rsid w:val="004538EC"/>
    <w:rsid w:val="0045394F"/>
    <w:rsid w:val="0045395E"/>
    <w:rsid w:val="004539B7"/>
    <w:rsid w:val="004539DB"/>
    <w:rsid w:val="004539F6"/>
    <w:rsid w:val="00453A13"/>
    <w:rsid w:val="00453A31"/>
    <w:rsid w:val="00453ADA"/>
    <w:rsid w:val="00453AF4"/>
    <w:rsid w:val="00453B12"/>
    <w:rsid w:val="00453B40"/>
    <w:rsid w:val="00453B8F"/>
    <w:rsid w:val="00453BC6"/>
    <w:rsid w:val="00453BC9"/>
    <w:rsid w:val="00453BCB"/>
    <w:rsid w:val="00453BE8"/>
    <w:rsid w:val="00453C11"/>
    <w:rsid w:val="00453C1D"/>
    <w:rsid w:val="00453C55"/>
    <w:rsid w:val="00453C57"/>
    <w:rsid w:val="00453CB0"/>
    <w:rsid w:val="00453D20"/>
    <w:rsid w:val="00453D41"/>
    <w:rsid w:val="00453DD0"/>
    <w:rsid w:val="00453E09"/>
    <w:rsid w:val="00453E0C"/>
    <w:rsid w:val="00453E0D"/>
    <w:rsid w:val="00453E72"/>
    <w:rsid w:val="00453E7E"/>
    <w:rsid w:val="00453E93"/>
    <w:rsid w:val="00453EC2"/>
    <w:rsid w:val="00453EE8"/>
    <w:rsid w:val="00453F3B"/>
    <w:rsid w:val="00453F4C"/>
    <w:rsid w:val="00453F6C"/>
    <w:rsid w:val="00453F78"/>
    <w:rsid w:val="00453FA9"/>
    <w:rsid w:val="00453FBA"/>
    <w:rsid w:val="00453FBB"/>
    <w:rsid w:val="00453FC6"/>
    <w:rsid w:val="00453FD6"/>
    <w:rsid w:val="00454022"/>
    <w:rsid w:val="00454034"/>
    <w:rsid w:val="0045403A"/>
    <w:rsid w:val="00454077"/>
    <w:rsid w:val="0045409B"/>
    <w:rsid w:val="004540CB"/>
    <w:rsid w:val="0045418E"/>
    <w:rsid w:val="0045422B"/>
    <w:rsid w:val="00454230"/>
    <w:rsid w:val="00454234"/>
    <w:rsid w:val="0045424E"/>
    <w:rsid w:val="00454251"/>
    <w:rsid w:val="0045429E"/>
    <w:rsid w:val="004542DA"/>
    <w:rsid w:val="004542E6"/>
    <w:rsid w:val="0045438C"/>
    <w:rsid w:val="004543DD"/>
    <w:rsid w:val="004543F5"/>
    <w:rsid w:val="004544B4"/>
    <w:rsid w:val="00454536"/>
    <w:rsid w:val="004545BF"/>
    <w:rsid w:val="004545E8"/>
    <w:rsid w:val="00454621"/>
    <w:rsid w:val="004546CA"/>
    <w:rsid w:val="0045470A"/>
    <w:rsid w:val="0045473D"/>
    <w:rsid w:val="004547A5"/>
    <w:rsid w:val="004547FB"/>
    <w:rsid w:val="00454853"/>
    <w:rsid w:val="00454893"/>
    <w:rsid w:val="004548D8"/>
    <w:rsid w:val="00454904"/>
    <w:rsid w:val="0045490F"/>
    <w:rsid w:val="00454928"/>
    <w:rsid w:val="0045496D"/>
    <w:rsid w:val="0045499F"/>
    <w:rsid w:val="00454A20"/>
    <w:rsid w:val="00454A97"/>
    <w:rsid w:val="00454B5D"/>
    <w:rsid w:val="00454B64"/>
    <w:rsid w:val="00454BA1"/>
    <w:rsid w:val="00454C01"/>
    <w:rsid w:val="00454C2A"/>
    <w:rsid w:val="00454CA0"/>
    <w:rsid w:val="00454CE6"/>
    <w:rsid w:val="00454CF3"/>
    <w:rsid w:val="00454D0B"/>
    <w:rsid w:val="00454D2D"/>
    <w:rsid w:val="00454D39"/>
    <w:rsid w:val="00454D58"/>
    <w:rsid w:val="00454D65"/>
    <w:rsid w:val="00454E03"/>
    <w:rsid w:val="00454E43"/>
    <w:rsid w:val="00454E51"/>
    <w:rsid w:val="00454E54"/>
    <w:rsid w:val="00454E56"/>
    <w:rsid w:val="00454E7D"/>
    <w:rsid w:val="00454E85"/>
    <w:rsid w:val="00454ECA"/>
    <w:rsid w:val="00454F05"/>
    <w:rsid w:val="00454F69"/>
    <w:rsid w:val="00454FB1"/>
    <w:rsid w:val="00454FC8"/>
    <w:rsid w:val="00454FE0"/>
    <w:rsid w:val="00454FEF"/>
    <w:rsid w:val="0045502E"/>
    <w:rsid w:val="00455071"/>
    <w:rsid w:val="00455073"/>
    <w:rsid w:val="00455089"/>
    <w:rsid w:val="00455097"/>
    <w:rsid w:val="004550AC"/>
    <w:rsid w:val="004550AD"/>
    <w:rsid w:val="004550B4"/>
    <w:rsid w:val="00455117"/>
    <w:rsid w:val="0045511F"/>
    <w:rsid w:val="00455134"/>
    <w:rsid w:val="00455142"/>
    <w:rsid w:val="00455188"/>
    <w:rsid w:val="0045518E"/>
    <w:rsid w:val="004551D8"/>
    <w:rsid w:val="00455210"/>
    <w:rsid w:val="0045521F"/>
    <w:rsid w:val="0045522E"/>
    <w:rsid w:val="004552A4"/>
    <w:rsid w:val="004552D4"/>
    <w:rsid w:val="00455366"/>
    <w:rsid w:val="0045536B"/>
    <w:rsid w:val="0045536C"/>
    <w:rsid w:val="00455382"/>
    <w:rsid w:val="00455385"/>
    <w:rsid w:val="004553C8"/>
    <w:rsid w:val="004553CF"/>
    <w:rsid w:val="0045541E"/>
    <w:rsid w:val="00455420"/>
    <w:rsid w:val="0045543F"/>
    <w:rsid w:val="0045546C"/>
    <w:rsid w:val="004554B5"/>
    <w:rsid w:val="004554B8"/>
    <w:rsid w:val="004554CB"/>
    <w:rsid w:val="004554D9"/>
    <w:rsid w:val="00455516"/>
    <w:rsid w:val="00455537"/>
    <w:rsid w:val="0045554E"/>
    <w:rsid w:val="00455642"/>
    <w:rsid w:val="00455659"/>
    <w:rsid w:val="00455663"/>
    <w:rsid w:val="00455690"/>
    <w:rsid w:val="004556BB"/>
    <w:rsid w:val="004556D8"/>
    <w:rsid w:val="004556FA"/>
    <w:rsid w:val="00455762"/>
    <w:rsid w:val="004557C6"/>
    <w:rsid w:val="00455813"/>
    <w:rsid w:val="00455829"/>
    <w:rsid w:val="00455860"/>
    <w:rsid w:val="004558CB"/>
    <w:rsid w:val="004558EA"/>
    <w:rsid w:val="0045592D"/>
    <w:rsid w:val="0045595A"/>
    <w:rsid w:val="00455A0B"/>
    <w:rsid w:val="00455A9A"/>
    <w:rsid w:val="00455AD4"/>
    <w:rsid w:val="00455B12"/>
    <w:rsid w:val="00455B5E"/>
    <w:rsid w:val="00455B6A"/>
    <w:rsid w:val="00455B8F"/>
    <w:rsid w:val="00455C0F"/>
    <w:rsid w:val="00455CA4"/>
    <w:rsid w:val="00455CB2"/>
    <w:rsid w:val="00455CD3"/>
    <w:rsid w:val="00455DB0"/>
    <w:rsid w:val="00455DE4"/>
    <w:rsid w:val="00455E14"/>
    <w:rsid w:val="00455E68"/>
    <w:rsid w:val="00455E6B"/>
    <w:rsid w:val="00455E9E"/>
    <w:rsid w:val="00455EEE"/>
    <w:rsid w:val="00455EF3"/>
    <w:rsid w:val="00455F38"/>
    <w:rsid w:val="00455F3B"/>
    <w:rsid w:val="00455F3E"/>
    <w:rsid w:val="00455F73"/>
    <w:rsid w:val="00455F7D"/>
    <w:rsid w:val="00455F92"/>
    <w:rsid w:val="00456015"/>
    <w:rsid w:val="00456032"/>
    <w:rsid w:val="004560AF"/>
    <w:rsid w:val="00456132"/>
    <w:rsid w:val="00456133"/>
    <w:rsid w:val="004561A6"/>
    <w:rsid w:val="004561BF"/>
    <w:rsid w:val="004561C3"/>
    <w:rsid w:val="004561E7"/>
    <w:rsid w:val="004561FE"/>
    <w:rsid w:val="0045623B"/>
    <w:rsid w:val="00456243"/>
    <w:rsid w:val="00456258"/>
    <w:rsid w:val="00456262"/>
    <w:rsid w:val="00456290"/>
    <w:rsid w:val="004562AD"/>
    <w:rsid w:val="004562BF"/>
    <w:rsid w:val="0045633F"/>
    <w:rsid w:val="0045635B"/>
    <w:rsid w:val="004563FB"/>
    <w:rsid w:val="004563FF"/>
    <w:rsid w:val="00456410"/>
    <w:rsid w:val="00456439"/>
    <w:rsid w:val="00456489"/>
    <w:rsid w:val="0045648D"/>
    <w:rsid w:val="00456490"/>
    <w:rsid w:val="0045649E"/>
    <w:rsid w:val="004564CA"/>
    <w:rsid w:val="004564DC"/>
    <w:rsid w:val="00456579"/>
    <w:rsid w:val="004565B4"/>
    <w:rsid w:val="004565C5"/>
    <w:rsid w:val="004565CE"/>
    <w:rsid w:val="004565E2"/>
    <w:rsid w:val="004565FC"/>
    <w:rsid w:val="00456637"/>
    <w:rsid w:val="00456679"/>
    <w:rsid w:val="00456685"/>
    <w:rsid w:val="004566C3"/>
    <w:rsid w:val="00456709"/>
    <w:rsid w:val="0045670A"/>
    <w:rsid w:val="00456748"/>
    <w:rsid w:val="0045679D"/>
    <w:rsid w:val="004567A6"/>
    <w:rsid w:val="004567E9"/>
    <w:rsid w:val="0045682C"/>
    <w:rsid w:val="0045683F"/>
    <w:rsid w:val="00456857"/>
    <w:rsid w:val="00456887"/>
    <w:rsid w:val="00456947"/>
    <w:rsid w:val="00456952"/>
    <w:rsid w:val="00456960"/>
    <w:rsid w:val="0045696C"/>
    <w:rsid w:val="0045697B"/>
    <w:rsid w:val="004569FB"/>
    <w:rsid w:val="00456AA3"/>
    <w:rsid w:val="00456AD5"/>
    <w:rsid w:val="00456B00"/>
    <w:rsid w:val="00456B2E"/>
    <w:rsid w:val="00456BAB"/>
    <w:rsid w:val="00456BAF"/>
    <w:rsid w:val="00456C0E"/>
    <w:rsid w:val="00456C2A"/>
    <w:rsid w:val="00456C51"/>
    <w:rsid w:val="00456C69"/>
    <w:rsid w:val="00456CFF"/>
    <w:rsid w:val="00456D3A"/>
    <w:rsid w:val="00456D78"/>
    <w:rsid w:val="00456D91"/>
    <w:rsid w:val="00456E06"/>
    <w:rsid w:val="00456E23"/>
    <w:rsid w:val="00456E25"/>
    <w:rsid w:val="00456EAC"/>
    <w:rsid w:val="00456EC6"/>
    <w:rsid w:val="00456ECF"/>
    <w:rsid w:val="00456EE3"/>
    <w:rsid w:val="00456F14"/>
    <w:rsid w:val="00456F5E"/>
    <w:rsid w:val="00456F6D"/>
    <w:rsid w:val="00456F74"/>
    <w:rsid w:val="00456FD8"/>
    <w:rsid w:val="00456FE4"/>
    <w:rsid w:val="00457011"/>
    <w:rsid w:val="00457047"/>
    <w:rsid w:val="00457056"/>
    <w:rsid w:val="004570E2"/>
    <w:rsid w:val="004570FB"/>
    <w:rsid w:val="00457154"/>
    <w:rsid w:val="00457187"/>
    <w:rsid w:val="00457215"/>
    <w:rsid w:val="00457245"/>
    <w:rsid w:val="004572AB"/>
    <w:rsid w:val="004572C6"/>
    <w:rsid w:val="004572F5"/>
    <w:rsid w:val="004573AE"/>
    <w:rsid w:val="004573BD"/>
    <w:rsid w:val="004573DF"/>
    <w:rsid w:val="004573E5"/>
    <w:rsid w:val="004573F6"/>
    <w:rsid w:val="00457444"/>
    <w:rsid w:val="00457483"/>
    <w:rsid w:val="00457494"/>
    <w:rsid w:val="0045749B"/>
    <w:rsid w:val="004574F8"/>
    <w:rsid w:val="0045752C"/>
    <w:rsid w:val="00457548"/>
    <w:rsid w:val="00457567"/>
    <w:rsid w:val="00457584"/>
    <w:rsid w:val="0045759C"/>
    <w:rsid w:val="004575AF"/>
    <w:rsid w:val="004575F1"/>
    <w:rsid w:val="00457618"/>
    <w:rsid w:val="00457667"/>
    <w:rsid w:val="00457670"/>
    <w:rsid w:val="004576D1"/>
    <w:rsid w:val="0045771D"/>
    <w:rsid w:val="00457771"/>
    <w:rsid w:val="00457805"/>
    <w:rsid w:val="0045780D"/>
    <w:rsid w:val="0045781D"/>
    <w:rsid w:val="00457835"/>
    <w:rsid w:val="00457850"/>
    <w:rsid w:val="00457863"/>
    <w:rsid w:val="00457864"/>
    <w:rsid w:val="00457870"/>
    <w:rsid w:val="004578DE"/>
    <w:rsid w:val="00457943"/>
    <w:rsid w:val="004579B6"/>
    <w:rsid w:val="004579FF"/>
    <w:rsid w:val="00457AB1"/>
    <w:rsid w:val="00457AF2"/>
    <w:rsid w:val="00457AF8"/>
    <w:rsid w:val="00457B22"/>
    <w:rsid w:val="00457B28"/>
    <w:rsid w:val="00457B96"/>
    <w:rsid w:val="00457B9A"/>
    <w:rsid w:val="00457BA6"/>
    <w:rsid w:val="00457BA8"/>
    <w:rsid w:val="00457C0C"/>
    <w:rsid w:val="00457C15"/>
    <w:rsid w:val="00457C6C"/>
    <w:rsid w:val="00457C83"/>
    <w:rsid w:val="00457C84"/>
    <w:rsid w:val="00457CC2"/>
    <w:rsid w:val="00457CD2"/>
    <w:rsid w:val="00457CE5"/>
    <w:rsid w:val="00457D66"/>
    <w:rsid w:val="00457D6A"/>
    <w:rsid w:val="00457DB9"/>
    <w:rsid w:val="00457DBB"/>
    <w:rsid w:val="00457DFB"/>
    <w:rsid w:val="00457EB3"/>
    <w:rsid w:val="00457ECB"/>
    <w:rsid w:val="00457EFA"/>
    <w:rsid w:val="00457F2C"/>
    <w:rsid w:val="00457F6D"/>
    <w:rsid w:val="00457FAB"/>
    <w:rsid w:val="00457FC9"/>
    <w:rsid w:val="00457FF7"/>
    <w:rsid w:val="0045BD2D"/>
    <w:rsid w:val="00460028"/>
    <w:rsid w:val="00460049"/>
    <w:rsid w:val="004600B9"/>
    <w:rsid w:val="004600C5"/>
    <w:rsid w:val="004600E7"/>
    <w:rsid w:val="004600EA"/>
    <w:rsid w:val="004600F8"/>
    <w:rsid w:val="0046010C"/>
    <w:rsid w:val="00460122"/>
    <w:rsid w:val="0046012E"/>
    <w:rsid w:val="00460159"/>
    <w:rsid w:val="00460190"/>
    <w:rsid w:val="004601D6"/>
    <w:rsid w:val="00460224"/>
    <w:rsid w:val="0046026E"/>
    <w:rsid w:val="0046027E"/>
    <w:rsid w:val="00460287"/>
    <w:rsid w:val="00460289"/>
    <w:rsid w:val="004602BA"/>
    <w:rsid w:val="00460346"/>
    <w:rsid w:val="00460359"/>
    <w:rsid w:val="00460387"/>
    <w:rsid w:val="004603C7"/>
    <w:rsid w:val="004603F6"/>
    <w:rsid w:val="0046040B"/>
    <w:rsid w:val="00460425"/>
    <w:rsid w:val="0046042E"/>
    <w:rsid w:val="0046049B"/>
    <w:rsid w:val="004604A1"/>
    <w:rsid w:val="004604B0"/>
    <w:rsid w:val="00460512"/>
    <w:rsid w:val="0046054E"/>
    <w:rsid w:val="00460555"/>
    <w:rsid w:val="0046057A"/>
    <w:rsid w:val="00460580"/>
    <w:rsid w:val="004605D2"/>
    <w:rsid w:val="00460611"/>
    <w:rsid w:val="00460612"/>
    <w:rsid w:val="0046067C"/>
    <w:rsid w:val="0046068B"/>
    <w:rsid w:val="004606A6"/>
    <w:rsid w:val="00460704"/>
    <w:rsid w:val="0046070D"/>
    <w:rsid w:val="00460761"/>
    <w:rsid w:val="00460790"/>
    <w:rsid w:val="00460792"/>
    <w:rsid w:val="004607DC"/>
    <w:rsid w:val="0046080A"/>
    <w:rsid w:val="0046080F"/>
    <w:rsid w:val="004608B8"/>
    <w:rsid w:val="004608FC"/>
    <w:rsid w:val="0046091E"/>
    <w:rsid w:val="0046097B"/>
    <w:rsid w:val="00460994"/>
    <w:rsid w:val="004609A0"/>
    <w:rsid w:val="004609D6"/>
    <w:rsid w:val="00460A50"/>
    <w:rsid w:val="00460A79"/>
    <w:rsid w:val="00460B4C"/>
    <w:rsid w:val="00460B6C"/>
    <w:rsid w:val="00460B8B"/>
    <w:rsid w:val="00460BA9"/>
    <w:rsid w:val="00460BB1"/>
    <w:rsid w:val="00460BDC"/>
    <w:rsid w:val="00460C0A"/>
    <w:rsid w:val="00460C21"/>
    <w:rsid w:val="00460CB4"/>
    <w:rsid w:val="00460D19"/>
    <w:rsid w:val="00460D26"/>
    <w:rsid w:val="00460D28"/>
    <w:rsid w:val="00460D72"/>
    <w:rsid w:val="00460DCD"/>
    <w:rsid w:val="00460DEB"/>
    <w:rsid w:val="00460DEC"/>
    <w:rsid w:val="00460E2C"/>
    <w:rsid w:val="00460E48"/>
    <w:rsid w:val="00460E57"/>
    <w:rsid w:val="00460E75"/>
    <w:rsid w:val="00460E91"/>
    <w:rsid w:val="00460F0E"/>
    <w:rsid w:val="00460F48"/>
    <w:rsid w:val="00460F5A"/>
    <w:rsid w:val="00460F6A"/>
    <w:rsid w:val="00461005"/>
    <w:rsid w:val="00461068"/>
    <w:rsid w:val="004610AE"/>
    <w:rsid w:val="004610C8"/>
    <w:rsid w:val="004610DD"/>
    <w:rsid w:val="004610E4"/>
    <w:rsid w:val="004610F9"/>
    <w:rsid w:val="00461164"/>
    <w:rsid w:val="0046116D"/>
    <w:rsid w:val="004611A9"/>
    <w:rsid w:val="004611C0"/>
    <w:rsid w:val="004611D3"/>
    <w:rsid w:val="004611F3"/>
    <w:rsid w:val="00461223"/>
    <w:rsid w:val="00461226"/>
    <w:rsid w:val="00461262"/>
    <w:rsid w:val="004612A5"/>
    <w:rsid w:val="004612B5"/>
    <w:rsid w:val="00461322"/>
    <w:rsid w:val="0046138B"/>
    <w:rsid w:val="004613B1"/>
    <w:rsid w:val="00461405"/>
    <w:rsid w:val="0046141B"/>
    <w:rsid w:val="0046141E"/>
    <w:rsid w:val="00461425"/>
    <w:rsid w:val="00461456"/>
    <w:rsid w:val="00461493"/>
    <w:rsid w:val="004614E4"/>
    <w:rsid w:val="00461508"/>
    <w:rsid w:val="00461559"/>
    <w:rsid w:val="00461614"/>
    <w:rsid w:val="00461660"/>
    <w:rsid w:val="00461667"/>
    <w:rsid w:val="0046169A"/>
    <w:rsid w:val="004616B2"/>
    <w:rsid w:val="004616BF"/>
    <w:rsid w:val="004616C2"/>
    <w:rsid w:val="004616CA"/>
    <w:rsid w:val="00461761"/>
    <w:rsid w:val="004617B3"/>
    <w:rsid w:val="004617BF"/>
    <w:rsid w:val="004617E8"/>
    <w:rsid w:val="00461819"/>
    <w:rsid w:val="00461841"/>
    <w:rsid w:val="004618B3"/>
    <w:rsid w:val="004618E3"/>
    <w:rsid w:val="00461947"/>
    <w:rsid w:val="00461960"/>
    <w:rsid w:val="00461973"/>
    <w:rsid w:val="0046198F"/>
    <w:rsid w:val="004619C0"/>
    <w:rsid w:val="004619C6"/>
    <w:rsid w:val="004619F9"/>
    <w:rsid w:val="00461AB2"/>
    <w:rsid w:val="00461B08"/>
    <w:rsid w:val="00461B13"/>
    <w:rsid w:val="00461B4D"/>
    <w:rsid w:val="00461B67"/>
    <w:rsid w:val="00461B69"/>
    <w:rsid w:val="00461BCC"/>
    <w:rsid w:val="00461BD5"/>
    <w:rsid w:val="00461C34"/>
    <w:rsid w:val="00461C59"/>
    <w:rsid w:val="00461C62"/>
    <w:rsid w:val="00461C6A"/>
    <w:rsid w:val="00461CB9"/>
    <w:rsid w:val="00461CD4"/>
    <w:rsid w:val="00461CDB"/>
    <w:rsid w:val="00461D0D"/>
    <w:rsid w:val="00461D18"/>
    <w:rsid w:val="00461D31"/>
    <w:rsid w:val="00461D52"/>
    <w:rsid w:val="00461D55"/>
    <w:rsid w:val="00461D6B"/>
    <w:rsid w:val="00461D99"/>
    <w:rsid w:val="00461DE5"/>
    <w:rsid w:val="00461E58"/>
    <w:rsid w:val="00461E5D"/>
    <w:rsid w:val="00461E68"/>
    <w:rsid w:val="00461EB6"/>
    <w:rsid w:val="00461EDD"/>
    <w:rsid w:val="00461EEC"/>
    <w:rsid w:val="00461F09"/>
    <w:rsid w:val="00461F1F"/>
    <w:rsid w:val="00461F7C"/>
    <w:rsid w:val="00461F9C"/>
    <w:rsid w:val="00461FE9"/>
    <w:rsid w:val="00462007"/>
    <w:rsid w:val="0046201B"/>
    <w:rsid w:val="00462021"/>
    <w:rsid w:val="0046205E"/>
    <w:rsid w:val="0046208F"/>
    <w:rsid w:val="004620A1"/>
    <w:rsid w:val="004620B0"/>
    <w:rsid w:val="004620E5"/>
    <w:rsid w:val="004620E9"/>
    <w:rsid w:val="004620F6"/>
    <w:rsid w:val="00462134"/>
    <w:rsid w:val="0046219A"/>
    <w:rsid w:val="0046219F"/>
    <w:rsid w:val="00462217"/>
    <w:rsid w:val="0046221B"/>
    <w:rsid w:val="00462268"/>
    <w:rsid w:val="004622EF"/>
    <w:rsid w:val="00462327"/>
    <w:rsid w:val="00462365"/>
    <w:rsid w:val="00462458"/>
    <w:rsid w:val="00462483"/>
    <w:rsid w:val="004624E4"/>
    <w:rsid w:val="0046250E"/>
    <w:rsid w:val="0046253B"/>
    <w:rsid w:val="00462551"/>
    <w:rsid w:val="0046255A"/>
    <w:rsid w:val="0046255E"/>
    <w:rsid w:val="0046256F"/>
    <w:rsid w:val="00462574"/>
    <w:rsid w:val="004625B0"/>
    <w:rsid w:val="00462608"/>
    <w:rsid w:val="00462611"/>
    <w:rsid w:val="00462650"/>
    <w:rsid w:val="0046265A"/>
    <w:rsid w:val="00462673"/>
    <w:rsid w:val="004626C0"/>
    <w:rsid w:val="004626D6"/>
    <w:rsid w:val="004626F9"/>
    <w:rsid w:val="0046270B"/>
    <w:rsid w:val="00462774"/>
    <w:rsid w:val="004627FF"/>
    <w:rsid w:val="00462815"/>
    <w:rsid w:val="0046282C"/>
    <w:rsid w:val="00462838"/>
    <w:rsid w:val="00462882"/>
    <w:rsid w:val="004628B3"/>
    <w:rsid w:val="0046295B"/>
    <w:rsid w:val="0046295F"/>
    <w:rsid w:val="00462968"/>
    <w:rsid w:val="0046298E"/>
    <w:rsid w:val="00462999"/>
    <w:rsid w:val="004629A4"/>
    <w:rsid w:val="00462A65"/>
    <w:rsid w:val="00462A78"/>
    <w:rsid w:val="00462AC0"/>
    <w:rsid w:val="00462AE2"/>
    <w:rsid w:val="00462B1D"/>
    <w:rsid w:val="00462B7C"/>
    <w:rsid w:val="00462B95"/>
    <w:rsid w:val="00462BB3"/>
    <w:rsid w:val="00462BCA"/>
    <w:rsid w:val="00462BF6"/>
    <w:rsid w:val="00462BF8"/>
    <w:rsid w:val="00462BF9"/>
    <w:rsid w:val="00462BFB"/>
    <w:rsid w:val="00462C1C"/>
    <w:rsid w:val="00462C2C"/>
    <w:rsid w:val="00462C5E"/>
    <w:rsid w:val="00462D10"/>
    <w:rsid w:val="00462D22"/>
    <w:rsid w:val="00462D89"/>
    <w:rsid w:val="00462D90"/>
    <w:rsid w:val="00462DDF"/>
    <w:rsid w:val="00462E25"/>
    <w:rsid w:val="00462E71"/>
    <w:rsid w:val="00462E90"/>
    <w:rsid w:val="00462EAB"/>
    <w:rsid w:val="00462ED0"/>
    <w:rsid w:val="00462FCD"/>
    <w:rsid w:val="00462FED"/>
    <w:rsid w:val="00463081"/>
    <w:rsid w:val="004630E3"/>
    <w:rsid w:val="0046314A"/>
    <w:rsid w:val="0046318B"/>
    <w:rsid w:val="00463194"/>
    <w:rsid w:val="004631EB"/>
    <w:rsid w:val="004631FB"/>
    <w:rsid w:val="00463228"/>
    <w:rsid w:val="00463235"/>
    <w:rsid w:val="0046325B"/>
    <w:rsid w:val="004632FF"/>
    <w:rsid w:val="00463352"/>
    <w:rsid w:val="004633B3"/>
    <w:rsid w:val="004633E1"/>
    <w:rsid w:val="004633EF"/>
    <w:rsid w:val="00463425"/>
    <w:rsid w:val="00463431"/>
    <w:rsid w:val="004634C4"/>
    <w:rsid w:val="004634C8"/>
    <w:rsid w:val="004634FF"/>
    <w:rsid w:val="0046355E"/>
    <w:rsid w:val="0046357C"/>
    <w:rsid w:val="004635AE"/>
    <w:rsid w:val="00463671"/>
    <w:rsid w:val="0046368F"/>
    <w:rsid w:val="00463692"/>
    <w:rsid w:val="004636EF"/>
    <w:rsid w:val="00463717"/>
    <w:rsid w:val="004637B2"/>
    <w:rsid w:val="004637C2"/>
    <w:rsid w:val="00463840"/>
    <w:rsid w:val="00463857"/>
    <w:rsid w:val="00463880"/>
    <w:rsid w:val="004638A5"/>
    <w:rsid w:val="004638B7"/>
    <w:rsid w:val="0046390D"/>
    <w:rsid w:val="00463910"/>
    <w:rsid w:val="00463911"/>
    <w:rsid w:val="00463944"/>
    <w:rsid w:val="00463945"/>
    <w:rsid w:val="00463970"/>
    <w:rsid w:val="00463A10"/>
    <w:rsid w:val="00463A20"/>
    <w:rsid w:val="00463AB3"/>
    <w:rsid w:val="00463AC4"/>
    <w:rsid w:val="00463ACC"/>
    <w:rsid w:val="00463AD6"/>
    <w:rsid w:val="00463B45"/>
    <w:rsid w:val="00463B47"/>
    <w:rsid w:val="00463BA1"/>
    <w:rsid w:val="00463BAB"/>
    <w:rsid w:val="00463C2E"/>
    <w:rsid w:val="00463C51"/>
    <w:rsid w:val="00463C78"/>
    <w:rsid w:val="00463C7A"/>
    <w:rsid w:val="00463CFC"/>
    <w:rsid w:val="00463D43"/>
    <w:rsid w:val="00463DAE"/>
    <w:rsid w:val="00463E12"/>
    <w:rsid w:val="00463EB7"/>
    <w:rsid w:val="00463EC2"/>
    <w:rsid w:val="00463F2E"/>
    <w:rsid w:val="00463F3F"/>
    <w:rsid w:val="00463F71"/>
    <w:rsid w:val="00463F89"/>
    <w:rsid w:val="00463F92"/>
    <w:rsid w:val="00463F98"/>
    <w:rsid w:val="00463F9C"/>
    <w:rsid w:val="00463FAD"/>
    <w:rsid w:val="00463FBB"/>
    <w:rsid w:val="00464018"/>
    <w:rsid w:val="0046402D"/>
    <w:rsid w:val="0046404F"/>
    <w:rsid w:val="00464060"/>
    <w:rsid w:val="0046408F"/>
    <w:rsid w:val="004640C9"/>
    <w:rsid w:val="004640FD"/>
    <w:rsid w:val="00464106"/>
    <w:rsid w:val="00464187"/>
    <w:rsid w:val="00464193"/>
    <w:rsid w:val="004641A1"/>
    <w:rsid w:val="004641B4"/>
    <w:rsid w:val="00464215"/>
    <w:rsid w:val="004642B5"/>
    <w:rsid w:val="00464327"/>
    <w:rsid w:val="0046436C"/>
    <w:rsid w:val="004643C7"/>
    <w:rsid w:val="004643DD"/>
    <w:rsid w:val="004643FF"/>
    <w:rsid w:val="00464425"/>
    <w:rsid w:val="00464454"/>
    <w:rsid w:val="0046449A"/>
    <w:rsid w:val="004644A3"/>
    <w:rsid w:val="004644A6"/>
    <w:rsid w:val="004644C8"/>
    <w:rsid w:val="004644DE"/>
    <w:rsid w:val="00464513"/>
    <w:rsid w:val="00464589"/>
    <w:rsid w:val="0046466B"/>
    <w:rsid w:val="004646EF"/>
    <w:rsid w:val="00464704"/>
    <w:rsid w:val="00464708"/>
    <w:rsid w:val="00464712"/>
    <w:rsid w:val="00464741"/>
    <w:rsid w:val="0046475F"/>
    <w:rsid w:val="00464767"/>
    <w:rsid w:val="004647E7"/>
    <w:rsid w:val="00464815"/>
    <w:rsid w:val="00464890"/>
    <w:rsid w:val="004648A1"/>
    <w:rsid w:val="004648AC"/>
    <w:rsid w:val="004648B5"/>
    <w:rsid w:val="004648EE"/>
    <w:rsid w:val="0046493F"/>
    <w:rsid w:val="00464975"/>
    <w:rsid w:val="00464979"/>
    <w:rsid w:val="00464997"/>
    <w:rsid w:val="004649A2"/>
    <w:rsid w:val="004649C9"/>
    <w:rsid w:val="004649D7"/>
    <w:rsid w:val="004649E3"/>
    <w:rsid w:val="00464A0C"/>
    <w:rsid w:val="00464A81"/>
    <w:rsid w:val="00464AA3"/>
    <w:rsid w:val="00464ACD"/>
    <w:rsid w:val="00464B3C"/>
    <w:rsid w:val="00464B3F"/>
    <w:rsid w:val="00464B59"/>
    <w:rsid w:val="00464BA2"/>
    <w:rsid w:val="00464BB3"/>
    <w:rsid w:val="00464BBA"/>
    <w:rsid w:val="00464BEE"/>
    <w:rsid w:val="00464C2A"/>
    <w:rsid w:val="00464C32"/>
    <w:rsid w:val="00464C33"/>
    <w:rsid w:val="00464D58"/>
    <w:rsid w:val="00464D63"/>
    <w:rsid w:val="00464D79"/>
    <w:rsid w:val="00464DD1"/>
    <w:rsid w:val="00464E0D"/>
    <w:rsid w:val="00464E37"/>
    <w:rsid w:val="00464E42"/>
    <w:rsid w:val="00464E7A"/>
    <w:rsid w:val="00464E7C"/>
    <w:rsid w:val="00464E86"/>
    <w:rsid w:val="00464E98"/>
    <w:rsid w:val="00464EB8"/>
    <w:rsid w:val="00464F14"/>
    <w:rsid w:val="00464F46"/>
    <w:rsid w:val="00464F9D"/>
    <w:rsid w:val="00464FB7"/>
    <w:rsid w:val="00464FBA"/>
    <w:rsid w:val="0046501B"/>
    <w:rsid w:val="0046504D"/>
    <w:rsid w:val="00465053"/>
    <w:rsid w:val="00465071"/>
    <w:rsid w:val="004650EA"/>
    <w:rsid w:val="004650FD"/>
    <w:rsid w:val="00465116"/>
    <w:rsid w:val="0046511A"/>
    <w:rsid w:val="0046511F"/>
    <w:rsid w:val="00465199"/>
    <w:rsid w:val="004651A2"/>
    <w:rsid w:val="0046522E"/>
    <w:rsid w:val="004652D1"/>
    <w:rsid w:val="00465374"/>
    <w:rsid w:val="004653B2"/>
    <w:rsid w:val="004653E5"/>
    <w:rsid w:val="0046555E"/>
    <w:rsid w:val="0046557A"/>
    <w:rsid w:val="0046559A"/>
    <w:rsid w:val="004655E2"/>
    <w:rsid w:val="004655F1"/>
    <w:rsid w:val="0046568F"/>
    <w:rsid w:val="004656BA"/>
    <w:rsid w:val="004656C6"/>
    <w:rsid w:val="004656E5"/>
    <w:rsid w:val="00465756"/>
    <w:rsid w:val="00465770"/>
    <w:rsid w:val="00465788"/>
    <w:rsid w:val="004657A1"/>
    <w:rsid w:val="0046582A"/>
    <w:rsid w:val="00465867"/>
    <w:rsid w:val="00465890"/>
    <w:rsid w:val="004658C8"/>
    <w:rsid w:val="004658EA"/>
    <w:rsid w:val="00465949"/>
    <w:rsid w:val="004659B0"/>
    <w:rsid w:val="004659B4"/>
    <w:rsid w:val="004659FA"/>
    <w:rsid w:val="00465A69"/>
    <w:rsid w:val="00465AE3"/>
    <w:rsid w:val="00465B24"/>
    <w:rsid w:val="00465B30"/>
    <w:rsid w:val="00465BB3"/>
    <w:rsid w:val="00465BCA"/>
    <w:rsid w:val="00465BD2"/>
    <w:rsid w:val="00465BFC"/>
    <w:rsid w:val="00465C61"/>
    <w:rsid w:val="00465C80"/>
    <w:rsid w:val="00465CF5"/>
    <w:rsid w:val="00465D90"/>
    <w:rsid w:val="00465DCC"/>
    <w:rsid w:val="00465DD2"/>
    <w:rsid w:val="00465E1B"/>
    <w:rsid w:val="00465E65"/>
    <w:rsid w:val="00465E8C"/>
    <w:rsid w:val="00465EA6"/>
    <w:rsid w:val="00465F02"/>
    <w:rsid w:val="00465F75"/>
    <w:rsid w:val="00465F78"/>
    <w:rsid w:val="00466050"/>
    <w:rsid w:val="00466105"/>
    <w:rsid w:val="004661A8"/>
    <w:rsid w:val="004661AB"/>
    <w:rsid w:val="004661B9"/>
    <w:rsid w:val="004661C2"/>
    <w:rsid w:val="00466203"/>
    <w:rsid w:val="00466252"/>
    <w:rsid w:val="0046626D"/>
    <w:rsid w:val="0046628E"/>
    <w:rsid w:val="0046629E"/>
    <w:rsid w:val="004662D0"/>
    <w:rsid w:val="004662EF"/>
    <w:rsid w:val="00466356"/>
    <w:rsid w:val="00466391"/>
    <w:rsid w:val="004663C0"/>
    <w:rsid w:val="00466407"/>
    <w:rsid w:val="00466492"/>
    <w:rsid w:val="004664FB"/>
    <w:rsid w:val="0046655C"/>
    <w:rsid w:val="004665E1"/>
    <w:rsid w:val="00466600"/>
    <w:rsid w:val="00466629"/>
    <w:rsid w:val="0046668A"/>
    <w:rsid w:val="004666DB"/>
    <w:rsid w:val="00466709"/>
    <w:rsid w:val="00466736"/>
    <w:rsid w:val="00466792"/>
    <w:rsid w:val="004667DE"/>
    <w:rsid w:val="0046680E"/>
    <w:rsid w:val="004668B8"/>
    <w:rsid w:val="00466917"/>
    <w:rsid w:val="00466931"/>
    <w:rsid w:val="00466959"/>
    <w:rsid w:val="00466960"/>
    <w:rsid w:val="0046696E"/>
    <w:rsid w:val="004669D0"/>
    <w:rsid w:val="00466A9C"/>
    <w:rsid w:val="00466AC2"/>
    <w:rsid w:val="00466B08"/>
    <w:rsid w:val="00466B56"/>
    <w:rsid w:val="00466B5B"/>
    <w:rsid w:val="00466B94"/>
    <w:rsid w:val="00466BEE"/>
    <w:rsid w:val="00466C9A"/>
    <w:rsid w:val="00466C9F"/>
    <w:rsid w:val="00466CEF"/>
    <w:rsid w:val="00466D29"/>
    <w:rsid w:val="00466DA3"/>
    <w:rsid w:val="00466E0E"/>
    <w:rsid w:val="00466E32"/>
    <w:rsid w:val="00466E75"/>
    <w:rsid w:val="00466EA0"/>
    <w:rsid w:val="00466ED4"/>
    <w:rsid w:val="00466F91"/>
    <w:rsid w:val="00466FC0"/>
    <w:rsid w:val="00466FE9"/>
    <w:rsid w:val="00467097"/>
    <w:rsid w:val="004670C3"/>
    <w:rsid w:val="004670D0"/>
    <w:rsid w:val="00467110"/>
    <w:rsid w:val="00467179"/>
    <w:rsid w:val="004671A9"/>
    <w:rsid w:val="004671AB"/>
    <w:rsid w:val="00467211"/>
    <w:rsid w:val="00467213"/>
    <w:rsid w:val="00467242"/>
    <w:rsid w:val="00467293"/>
    <w:rsid w:val="004672BA"/>
    <w:rsid w:val="00467319"/>
    <w:rsid w:val="00467384"/>
    <w:rsid w:val="0046738B"/>
    <w:rsid w:val="004673DF"/>
    <w:rsid w:val="004673EE"/>
    <w:rsid w:val="004673F4"/>
    <w:rsid w:val="0046745D"/>
    <w:rsid w:val="004674B0"/>
    <w:rsid w:val="00467538"/>
    <w:rsid w:val="00467563"/>
    <w:rsid w:val="004675B3"/>
    <w:rsid w:val="004675BF"/>
    <w:rsid w:val="004675D4"/>
    <w:rsid w:val="00467614"/>
    <w:rsid w:val="00467622"/>
    <w:rsid w:val="0046764A"/>
    <w:rsid w:val="0046765D"/>
    <w:rsid w:val="00467665"/>
    <w:rsid w:val="00467666"/>
    <w:rsid w:val="004676C2"/>
    <w:rsid w:val="00467707"/>
    <w:rsid w:val="0046771F"/>
    <w:rsid w:val="00467738"/>
    <w:rsid w:val="004677A4"/>
    <w:rsid w:val="00467818"/>
    <w:rsid w:val="0046786C"/>
    <w:rsid w:val="00467878"/>
    <w:rsid w:val="004678AD"/>
    <w:rsid w:val="004678BD"/>
    <w:rsid w:val="004678C2"/>
    <w:rsid w:val="004678F2"/>
    <w:rsid w:val="00467A0A"/>
    <w:rsid w:val="00467A4D"/>
    <w:rsid w:val="00467A83"/>
    <w:rsid w:val="00467A88"/>
    <w:rsid w:val="00467A94"/>
    <w:rsid w:val="00467AA7"/>
    <w:rsid w:val="00467AAC"/>
    <w:rsid w:val="00467B0E"/>
    <w:rsid w:val="00467B42"/>
    <w:rsid w:val="00467B5F"/>
    <w:rsid w:val="00467B89"/>
    <w:rsid w:val="00467BB5"/>
    <w:rsid w:val="00467BEB"/>
    <w:rsid w:val="00467C16"/>
    <w:rsid w:val="00467C18"/>
    <w:rsid w:val="00467C28"/>
    <w:rsid w:val="00467C57"/>
    <w:rsid w:val="00467C7E"/>
    <w:rsid w:val="00467C8B"/>
    <w:rsid w:val="00467D17"/>
    <w:rsid w:val="00467D24"/>
    <w:rsid w:val="00467D6A"/>
    <w:rsid w:val="00467DB5"/>
    <w:rsid w:val="00467DD9"/>
    <w:rsid w:val="00467DF6"/>
    <w:rsid w:val="00467E22"/>
    <w:rsid w:val="00467E2C"/>
    <w:rsid w:val="00467E2F"/>
    <w:rsid w:val="00467E54"/>
    <w:rsid w:val="00467E64"/>
    <w:rsid w:val="00467EAB"/>
    <w:rsid w:val="00467EC4"/>
    <w:rsid w:val="00467ECB"/>
    <w:rsid w:val="00467EDB"/>
    <w:rsid w:val="00467EEF"/>
    <w:rsid w:val="00467F36"/>
    <w:rsid w:val="0047005B"/>
    <w:rsid w:val="00470084"/>
    <w:rsid w:val="004700F7"/>
    <w:rsid w:val="00470127"/>
    <w:rsid w:val="00470149"/>
    <w:rsid w:val="00470168"/>
    <w:rsid w:val="00470184"/>
    <w:rsid w:val="004701A2"/>
    <w:rsid w:val="004701CD"/>
    <w:rsid w:val="004701EA"/>
    <w:rsid w:val="0047022D"/>
    <w:rsid w:val="00470259"/>
    <w:rsid w:val="0047027B"/>
    <w:rsid w:val="0047029A"/>
    <w:rsid w:val="004702A5"/>
    <w:rsid w:val="004702BA"/>
    <w:rsid w:val="00470373"/>
    <w:rsid w:val="004703CC"/>
    <w:rsid w:val="004703EA"/>
    <w:rsid w:val="004703F0"/>
    <w:rsid w:val="0047041E"/>
    <w:rsid w:val="0047042B"/>
    <w:rsid w:val="00470485"/>
    <w:rsid w:val="0047051B"/>
    <w:rsid w:val="0047053D"/>
    <w:rsid w:val="0047054F"/>
    <w:rsid w:val="00470560"/>
    <w:rsid w:val="00470577"/>
    <w:rsid w:val="004705B4"/>
    <w:rsid w:val="004705D0"/>
    <w:rsid w:val="00470601"/>
    <w:rsid w:val="0047060E"/>
    <w:rsid w:val="00470652"/>
    <w:rsid w:val="004706C3"/>
    <w:rsid w:val="004706D1"/>
    <w:rsid w:val="004706E3"/>
    <w:rsid w:val="004706F3"/>
    <w:rsid w:val="004706FF"/>
    <w:rsid w:val="0047074C"/>
    <w:rsid w:val="00470776"/>
    <w:rsid w:val="004707B1"/>
    <w:rsid w:val="004707BA"/>
    <w:rsid w:val="004707FB"/>
    <w:rsid w:val="0047081A"/>
    <w:rsid w:val="00470836"/>
    <w:rsid w:val="00470849"/>
    <w:rsid w:val="00470857"/>
    <w:rsid w:val="00470864"/>
    <w:rsid w:val="00470887"/>
    <w:rsid w:val="004708C9"/>
    <w:rsid w:val="004708DC"/>
    <w:rsid w:val="004708EC"/>
    <w:rsid w:val="00470903"/>
    <w:rsid w:val="00470952"/>
    <w:rsid w:val="00470957"/>
    <w:rsid w:val="004709E0"/>
    <w:rsid w:val="00470A25"/>
    <w:rsid w:val="00470AC9"/>
    <w:rsid w:val="00470AE0"/>
    <w:rsid w:val="00470AE7"/>
    <w:rsid w:val="00470B04"/>
    <w:rsid w:val="00470B0B"/>
    <w:rsid w:val="00470B4C"/>
    <w:rsid w:val="00470B93"/>
    <w:rsid w:val="00470BAF"/>
    <w:rsid w:val="00470BD6"/>
    <w:rsid w:val="00470C7A"/>
    <w:rsid w:val="00470C92"/>
    <w:rsid w:val="00470C9D"/>
    <w:rsid w:val="00470D4E"/>
    <w:rsid w:val="00470D56"/>
    <w:rsid w:val="00470D76"/>
    <w:rsid w:val="00470D94"/>
    <w:rsid w:val="00470DA0"/>
    <w:rsid w:val="00470DAC"/>
    <w:rsid w:val="00470DC1"/>
    <w:rsid w:val="00470E35"/>
    <w:rsid w:val="00470E8A"/>
    <w:rsid w:val="00470EC6"/>
    <w:rsid w:val="00470EF3"/>
    <w:rsid w:val="00470F46"/>
    <w:rsid w:val="00470F53"/>
    <w:rsid w:val="00470F9E"/>
    <w:rsid w:val="00470FF4"/>
    <w:rsid w:val="00470FF5"/>
    <w:rsid w:val="0047100E"/>
    <w:rsid w:val="00471012"/>
    <w:rsid w:val="0047104D"/>
    <w:rsid w:val="00471059"/>
    <w:rsid w:val="00471098"/>
    <w:rsid w:val="004710CB"/>
    <w:rsid w:val="004710F2"/>
    <w:rsid w:val="00471131"/>
    <w:rsid w:val="004711A4"/>
    <w:rsid w:val="004711BF"/>
    <w:rsid w:val="0047122A"/>
    <w:rsid w:val="00471294"/>
    <w:rsid w:val="0047129D"/>
    <w:rsid w:val="0047132D"/>
    <w:rsid w:val="00471349"/>
    <w:rsid w:val="0047134A"/>
    <w:rsid w:val="0047136E"/>
    <w:rsid w:val="0047139D"/>
    <w:rsid w:val="0047139F"/>
    <w:rsid w:val="004713CC"/>
    <w:rsid w:val="00471409"/>
    <w:rsid w:val="00471418"/>
    <w:rsid w:val="0047142A"/>
    <w:rsid w:val="00471437"/>
    <w:rsid w:val="0047147F"/>
    <w:rsid w:val="00471494"/>
    <w:rsid w:val="004714AE"/>
    <w:rsid w:val="0047159A"/>
    <w:rsid w:val="004715C1"/>
    <w:rsid w:val="00471624"/>
    <w:rsid w:val="0047162E"/>
    <w:rsid w:val="0047167C"/>
    <w:rsid w:val="004716BB"/>
    <w:rsid w:val="0047170A"/>
    <w:rsid w:val="00471739"/>
    <w:rsid w:val="0047174F"/>
    <w:rsid w:val="004717B9"/>
    <w:rsid w:val="00471800"/>
    <w:rsid w:val="00471806"/>
    <w:rsid w:val="00471872"/>
    <w:rsid w:val="00471938"/>
    <w:rsid w:val="00471939"/>
    <w:rsid w:val="00471950"/>
    <w:rsid w:val="004719E2"/>
    <w:rsid w:val="004719F5"/>
    <w:rsid w:val="00471B4E"/>
    <w:rsid w:val="00471B8E"/>
    <w:rsid w:val="00471B9F"/>
    <w:rsid w:val="00471BD4"/>
    <w:rsid w:val="00471BD5"/>
    <w:rsid w:val="00471C35"/>
    <w:rsid w:val="00471C6D"/>
    <w:rsid w:val="00471C74"/>
    <w:rsid w:val="00471C80"/>
    <w:rsid w:val="00471C88"/>
    <w:rsid w:val="00471C8F"/>
    <w:rsid w:val="00471C9F"/>
    <w:rsid w:val="00471CBB"/>
    <w:rsid w:val="00471CC7"/>
    <w:rsid w:val="00471CDA"/>
    <w:rsid w:val="00471D10"/>
    <w:rsid w:val="00471D13"/>
    <w:rsid w:val="00471D77"/>
    <w:rsid w:val="00471DB4"/>
    <w:rsid w:val="00471DCD"/>
    <w:rsid w:val="00471E34"/>
    <w:rsid w:val="00471E75"/>
    <w:rsid w:val="00471EB2"/>
    <w:rsid w:val="00471F1C"/>
    <w:rsid w:val="00471F3F"/>
    <w:rsid w:val="00471F4E"/>
    <w:rsid w:val="00471F97"/>
    <w:rsid w:val="00471F99"/>
    <w:rsid w:val="00471FDF"/>
    <w:rsid w:val="00471FE5"/>
    <w:rsid w:val="00472036"/>
    <w:rsid w:val="004720C5"/>
    <w:rsid w:val="00472111"/>
    <w:rsid w:val="004721B6"/>
    <w:rsid w:val="004721BB"/>
    <w:rsid w:val="0047223A"/>
    <w:rsid w:val="0047226B"/>
    <w:rsid w:val="004722CA"/>
    <w:rsid w:val="004722D1"/>
    <w:rsid w:val="004722EF"/>
    <w:rsid w:val="004722F3"/>
    <w:rsid w:val="00472319"/>
    <w:rsid w:val="00472327"/>
    <w:rsid w:val="00472328"/>
    <w:rsid w:val="0047232A"/>
    <w:rsid w:val="00472350"/>
    <w:rsid w:val="0047237F"/>
    <w:rsid w:val="004723D6"/>
    <w:rsid w:val="00472420"/>
    <w:rsid w:val="0047245D"/>
    <w:rsid w:val="00472477"/>
    <w:rsid w:val="004724FA"/>
    <w:rsid w:val="00472565"/>
    <w:rsid w:val="0047256C"/>
    <w:rsid w:val="004725C3"/>
    <w:rsid w:val="0047263B"/>
    <w:rsid w:val="00472683"/>
    <w:rsid w:val="0047269C"/>
    <w:rsid w:val="00472738"/>
    <w:rsid w:val="004727CF"/>
    <w:rsid w:val="004727D0"/>
    <w:rsid w:val="004727E9"/>
    <w:rsid w:val="00472858"/>
    <w:rsid w:val="00472863"/>
    <w:rsid w:val="004728D2"/>
    <w:rsid w:val="0047294F"/>
    <w:rsid w:val="0047295C"/>
    <w:rsid w:val="0047296F"/>
    <w:rsid w:val="004729A5"/>
    <w:rsid w:val="004729DC"/>
    <w:rsid w:val="00472A58"/>
    <w:rsid w:val="00472A70"/>
    <w:rsid w:val="00472A97"/>
    <w:rsid w:val="00472AA7"/>
    <w:rsid w:val="00472AFA"/>
    <w:rsid w:val="00472B2F"/>
    <w:rsid w:val="00472B6A"/>
    <w:rsid w:val="00472B94"/>
    <w:rsid w:val="00472BDB"/>
    <w:rsid w:val="00472BFF"/>
    <w:rsid w:val="00472C36"/>
    <w:rsid w:val="00472C3A"/>
    <w:rsid w:val="00472C62"/>
    <w:rsid w:val="00472C86"/>
    <w:rsid w:val="00472D60"/>
    <w:rsid w:val="00472D64"/>
    <w:rsid w:val="00472DE5"/>
    <w:rsid w:val="00472DF2"/>
    <w:rsid w:val="00472E0A"/>
    <w:rsid w:val="00472E9D"/>
    <w:rsid w:val="00472FD5"/>
    <w:rsid w:val="00472FDC"/>
    <w:rsid w:val="00473009"/>
    <w:rsid w:val="00473023"/>
    <w:rsid w:val="0047303D"/>
    <w:rsid w:val="0047303E"/>
    <w:rsid w:val="0047304F"/>
    <w:rsid w:val="00473095"/>
    <w:rsid w:val="004730C9"/>
    <w:rsid w:val="00473115"/>
    <w:rsid w:val="00473129"/>
    <w:rsid w:val="004731F3"/>
    <w:rsid w:val="004731F5"/>
    <w:rsid w:val="0047320D"/>
    <w:rsid w:val="0047325E"/>
    <w:rsid w:val="00473288"/>
    <w:rsid w:val="004732CE"/>
    <w:rsid w:val="00473302"/>
    <w:rsid w:val="00473305"/>
    <w:rsid w:val="00473316"/>
    <w:rsid w:val="0047333F"/>
    <w:rsid w:val="004733CC"/>
    <w:rsid w:val="004733DD"/>
    <w:rsid w:val="004734D9"/>
    <w:rsid w:val="00473513"/>
    <w:rsid w:val="00473531"/>
    <w:rsid w:val="00473562"/>
    <w:rsid w:val="00473570"/>
    <w:rsid w:val="004735DE"/>
    <w:rsid w:val="00473636"/>
    <w:rsid w:val="00473687"/>
    <w:rsid w:val="0047369C"/>
    <w:rsid w:val="00473717"/>
    <w:rsid w:val="0047371B"/>
    <w:rsid w:val="00473773"/>
    <w:rsid w:val="00473784"/>
    <w:rsid w:val="00473789"/>
    <w:rsid w:val="004737FC"/>
    <w:rsid w:val="00473817"/>
    <w:rsid w:val="0047384A"/>
    <w:rsid w:val="004738AC"/>
    <w:rsid w:val="004738CD"/>
    <w:rsid w:val="004738DD"/>
    <w:rsid w:val="0047391B"/>
    <w:rsid w:val="00473936"/>
    <w:rsid w:val="0047397F"/>
    <w:rsid w:val="0047398C"/>
    <w:rsid w:val="00473A1E"/>
    <w:rsid w:val="00473AC2"/>
    <w:rsid w:val="00473B16"/>
    <w:rsid w:val="00473B27"/>
    <w:rsid w:val="00473BDB"/>
    <w:rsid w:val="00473BDF"/>
    <w:rsid w:val="00473BEB"/>
    <w:rsid w:val="00473C03"/>
    <w:rsid w:val="00473C27"/>
    <w:rsid w:val="00473C71"/>
    <w:rsid w:val="00473C9C"/>
    <w:rsid w:val="00473CEF"/>
    <w:rsid w:val="00473D56"/>
    <w:rsid w:val="00473D5A"/>
    <w:rsid w:val="00473DA3"/>
    <w:rsid w:val="00473E02"/>
    <w:rsid w:val="00473E38"/>
    <w:rsid w:val="00473E6E"/>
    <w:rsid w:val="00473F0E"/>
    <w:rsid w:val="00473F62"/>
    <w:rsid w:val="00473FB9"/>
    <w:rsid w:val="00473FFF"/>
    <w:rsid w:val="00474024"/>
    <w:rsid w:val="00474067"/>
    <w:rsid w:val="00474108"/>
    <w:rsid w:val="00474123"/>
    <w:rsid w:val="00474139"/>
    <w:rsid w:val="0047417E"/>
    <w:rsid w:val="004742FE"/>
    <w:rsid w:val="00474335"/>
    <w:rsid w:val="00474372"/>
    <w:rsid w:val="004743A5"/>
    <w:rsid w:val="004743E5"/>
    <w:rsid w:val="00474423"/>
    <w:rsid w:val="00474463"/>
    <w:rsid w:val="004744A9"/>
    <w:rsid w:val="00474526"/>
    <w:rsid w:val="004745B7"/>
    <w:rsid w:val="004745FF"/>
    <w:rsid w:val="00474604"/>
    <w:rsid w:val="00474632"/>
    <w:rsid w:val="00474687"/>
    <w:rsid w:val="00474692"/>
    <w:rsid w:val="00474795"/>
    <w:rsid w:val="004747A4"/>
    <w:rsid w:val="004747CE"/>
    <w:rsid w:val="0047481F"/>
    <w:rsid w:val="00474865"/>
    <w:rsid w:val="004748B9"/>
    <w:rsid w:val="004748CB"/>
    <w:rsid w:val="004748D9"/>
    <w:rsid w:val="0047490E"/>
    <w:rsid w:val="00474996"/>
    <w:rsid w:val="00474A07"/>
    <w:rsid w:val="00474A0B"/>
    <w:rsid w:val="00474A29"/>
    <w:rsid w:val="00474A37"/>
    <w:rsid w:val="00474A55"/>
    <w:rsid w:val="00474A57"/>
    <w:rsid w:val="00474A5D"/>
    <w:rsid w:val="00474AB4"/>
    <w:rsid w:val="00474ACC"/>
    <w:rsid w:val="00474B1A"/>
    <w:rsid w:val="00474B4A"/>
    <w:rsid w:val="00474B93"/>
    <w:rsid w:val="00474B9C"/>
    <w:rsid w:val="00474BA2"/>
    <w:rsid w:val="00474C1C"/>
    <w:rsid w:val="00474C72"/>
    <w:rsid w:val="00474C8A"/>
    <w:rsid w:val="00474CE0"/>
    <w:rsid w:val="00474D04"/>
    <w:rsid w:val="00474D0D"/>
    <w:rsid w:val="00474D61"/>
    <w:rsid w:val="00474D9A"/>
    <w:rsid w:val="00474DC6"/>
    <w:rsid w:val="00474E22"/>
    <w:rsid w:val="00474E27"/>
    <w:rsid w:val="00474E29"/>
    <w:rsid w:val="00474E3E"/>
    <w:rsid w:val="00474EA1"/>
    <w:rsid w:val="00474EA8"/>
    <w:rsid w:val="00474ECE"/>
    <w:rsid w:val="00474ED3"/>
    <w:rsid w:val="00474F01"/>
    <w:rsid w:val="00474F9F"/>
    <w:rsid w:val="00474FF2"/>
    <w:rsid w:val="00474FFF"/>
    <w:rsid w:val="00475022"/>
    <w:rsid w:val="0047505A"/>
    <w:rsid w:val="0047507A"/>
    <w:rsid w:val="00475095"/>
    <w:rsid w:val="004750B9"/>
    <w:rsid w:val="004750C3"/>
    <w:rsid w:val="004750C6"/>
    <w:rsid w:val="004750DF"/>
    <w:rsid w:val="0047512E"/>
    <w:rsid w:val="004751AA"/>
    <w:rsid w:val="004751E1"/>
    <w:rsid w:val="004751E9"/>
    <w:rsid w:val="0047520C"/>
    <w:rsid w:val="0047524D"/>
    <w:rsid w:val="00475291"/>
    <w:rsid w:val="0047529F"/>
    <w:rsid w:val="0047532F"/>
    <w:rsid w:val="004753B4"/>
    <w:rsid w:val="004753D4"/>
    <w:rsid w:val="004753DC"/>
    <w:rsid w:val="004753DE"/>
    <w:rsid w:val="00475423"/>
    <w:rsid w:val="004754BD"/>
    <w:rsid w:val="004754DF"/>
    <w:rsid w:val="004754FF"/>
    <w:rsid w:val="00475505"/>
    <w:rsid w:val="0047551E"/>
    <w:rsid w:val="0047554A"/>
    <w:rsid w:val="0047556B"/>
    <w:rsid w:val="004755D9"/>
    <w:rsid w:val="004755E1"/>
    <w:rsid w:val="0047561E"/>
    <w:rsid w:val="0047563A"/>
    <w:rsid w:val="00475654"/>
    <w:rsid w:val="004756CD"/>
    <w:rsid w:val="004756D9"/>
    <w:rsid w:val="004756FC"/>
    <w:rsid w:val="00475716"/>
    <w:rsid w:val="004757C1"/>
    <w:rsid w:val="00475814"/>
    <w:rsid w:val="0047581F"/>
    <w:rsid w:val="00475843"/>
    <w:rsid w:val="00475886"/>
    <w:rsid w:val="004758A7"/>
    <w:rsid w:val="004758B9"/>
    <w:rsid w:val="004758F2"/>
    <w:rsid w:val="0047590C"/>
    <w:rsid w:val="00475922"/>
    <w:rsid w:val="0047598A"/>
    <w:rsid w:val="00475A22"/>
    <w:rsid w:val="00475A7E"/>
    <w:rsid w:val="00475A8B"/>
    <w:rsid w:val="00475AEC"/>
    <w:rsid w:val="00475B32"/>
    <w:rsid w:val="00475B60"/>
    <w:rsid w:val="00475B6E"/>
    <w:rsid w:val="00475B81"/>
    <w:rsid w:val="00475C45"/>
    <w:rsid w:val="00475CD3"/>
    <w:rsid w:val="00475CD6"/>
    <w:rsid w:val="00475CFC"/>
    <w:rsid w:val="00475D02"/>
    <w:rsid w:val="00475D6C"/>
    <w:rsid w:val="00475E1C"/>
    <w:rsid w:val="00475E24"/>
    <w:rsid w:val="00475E3B"/>
    <w:rsid w:val="00475E53"/>
    <w:rsid w:val="00475E67"/>
    <w:rsid w:val="00475E80"/>
    <w:rsid w:val="00475EC5"/>
    <w:rsid w:val="00475EDC"/>
    <w:rsid w:val="00475EF8"/>
    <w:rsid w:val="00475F28"/>
    <w:rsid w:val="00475F3C"/>
    <w:rsid w:val="00475F6A"/>
    <w:rsid w:val="00475FCC"/>
    <w:rsid w:val="00475FFB"/>
    <w:rsid w:val="00476007"/>
    <w:rsid w:val="0047601F"/>
    <w:rsid w:val="00476024"/>
    <w:rsid w:val="00476044"/>
    <w:rsid w:val="0047604A"/>
    <w:rsid w:val="00476050"/>
    <w:rsid w:val="00476076"/>
    <w:rsid w:val="00476081"/>
    <w:rsid w:val="00476084"/>
    <w:rsid w:val="00476089"/>
    <w:rsid w:val="00476098"/>
    <w:rsid w:val="004760AA"/>
    <w:rsid w:val="004760C1"/>
    <w:rsid w:val="004760C3"/>
    <w:rsid w:val="004760CA"/>
    <w:rsid w:val="004760CF"/>
    <w:rsid w:val="0047617C"/>
    <w:rsid w:val="004761A7"/>
    <w:rsid w:val="004761AB"/>
    <w:rsid w:val="004761CF"/>
    <w:rsid w:val="004761D1"/>
    <w:rsid w:val="00476212"/>
    <w:rsid w:val="00476226"/>
    <w:rsid w:val="0047622B"/>
    <w:rsid w:val="004762C0"/>
    <w:rsid w:val="004762EC"/>
    <w:rsid w:val="0047630E"/>
    <w:rsid w:val="0047632B"/>
    <w:rsid w:val="0047635A"/>
    <w:rsid w:val="00476360"/>
    <w:rsid w:val="00476367"/>
    <w:rsid w:val="004763D9"/>
    <w:rsid w:val="004763E0"/>
    <w:rsid w:val="0047640F"/>
    <w:rsid w:val="00476433"/>
    <w:rsid w:val="004764A1"/>
    <w:rsid w:val="004764BC"/>
    <w:rsid w:val="004764CE"/>
    <w:rsid w:val="004764E0"/>
    <w:rsid w:val="004764E7"/>
    <w:rsid w:val="004764EB"/>
    <w:rsid w:val="0047650D"/>
    <w:rsid w:val="00476515"/>
    <w:rsid w:val="00476520"/>
    <w:rsid w:val="00476524"/>
    <w:rsid w:val="0047653C"/>
    <w:rsid w:val="0047654F"/>
    <w:rsid w:val="004765B7"/>
    <w:rsid w:val="004765D2"/>
    <w:rsid w:val="0047666D"/>
    <w:rsid w:val="00476674"/>
    <w:rsid w:val="00476687"/>
    <w:rsid w:val="004766B6"/>
    <w:rsid w:val="004766B7"/>
    <w:rsid w:val="0047672B"/>
    <w:rsid w:val="00476769"/>
    <w:rsid w:val="004767E6"/>
    <w:rsid w:val="00476815"/>
    <w:rsid w:val="0047684B"/>
    <w:rsid w:val="0047687F"/>
    <w:rsid w:val="0047698D"/>
    <w:rsid w:val="00476998"/>
    <w:rsid w:val="00476A53"/>
    <w:rsid w:val="00476A63"/>
    <w:rsid w:val="00476B0C"/>
    <w:rsid w:val="00476B11"/>
    <w:rsid w:val="00476B35"/>
    <w:rsid w:val="00476B6D"/>
    <w:rsid w:val="00476B72"/>
    <w:rsid w:val="00476C1D"/>
    <w:rsid w:val="00476C53"/>
    <w:rsid w:val="00476C6E"/>
    <w:rsid w:val="00476C93"/>
    <w:rsid w:val="00476CB3"/>
    <w:rsid w:val="00476DFE"/>
    <w:rsid w:val="00476E04"/>
    <w:rsid w:val="00476E05"/>
    <w:rsid w:val="00476E56"/>
    <w:rsid w:val="00476E7E"/>
    <w:rsid w:val="00476E9C"/>
    <w:rsid w:val="00476EB4"/>
    <w:rsid w:val="00476ED6"/>
    <w:rsid w:val="00476F5E"/>
    <w:rsid w:val="00476F88"/>
    <w:rsid w:val="00476FED"/>
    <w:rsid w:val="00476FFF"/>
    <w:rsid w:val="0047701B"/>
    <w:rsid w:val="004770AA"/>
    <w:rsid w:val="004770D0"/>
    <w:rsid w:val="00477183"/>
    <w:rsid w:val="004771A7"/>
    <w:rsid w:val="004771F7"/>
    <w:rsid w:val="0047720E"/>
    <w:rsid w:val="00477215"/>
    <w:rsid w:val="00477260"/>
    <w:rsid w:val="004772ED"/>
    <w:rsid w:val="0047731C"/>
    <w:rsid w:val="00477383"/>
    <w:rsid w:val="0047745A"/>
    <w:rsid w:val="00477472"/>
    <w:rsid w:val="0047748D"/>
    <w:rsid w:val="004774BB"/>
    <w:rsid w:val="004774BE"/>
    <w:rsid w:val="004774C7"/>
    <w:rsid w:val="00477505"/>
    <w:rsid w:val="0047752D"/>
    <w:rsid w:val="0047754D"/>
    <w:rsid w:val="00477562"/>
    <w:rsid w:val="004775CC"/>
    <w:rsid w:val="004775F1"/>
    <w:rsid w:val="004775F5"/>
    <w:rsid w:val="0047760F"/>
    <w:rsid w:val="0047764A"/>
    <w:rsid w:val="004776BA"/>
    <w:rsid w:val="004776C5"/>
    <w:rsid w:val="004776F0"/>
    <w:rsid w:val="004776FE"/>
    <w:rsid w:val="00477772"/>
    <w:rsid w:val="004777A1"/>
    <w:rsid w:val="004777AD"/>
    <w:rsid w:val="004777D3"/>
    <w:rsid w:val="004777F8"/>
    <w:rsid w:val="0047781C"/>
    <w:rsid w:val="00477839"/>
    <w:rsid w:val="00477866"/>
    <w:rsid w:val="004778AA"/>
    <w:rsid w:val="00477917"/>
    <w:rsid w:val="0047791C"/>
    <w:rsid w:val="00477935"/>
    <w:rsid w:val="00477952"/>
    <w:rsid w:val="00477955"/>
    <w:rsid w:val="004779BB"/>
    <w:rsid w:val="004779CB"/>
    <w:rsid w:val="004779FA"/>
    <w:rsid w:val="00477A4A"/>
    <w:rsid w:val="00477AFD"/>
    <w:rsid w:val="00477B60"/>
    <w:rsid w:val="00477B9F"/>
    <w:rsid w:val="00477BC5"/>
    <w:rsid w:val="00477C14"/>
    <w:rsid w:val="00477C18"/>
    <w:rsid w:val="00477C42"/>
    <w:rsid w:val="00477C44"/>
    <w:rsid w:val="00477C52"/>
    <w:rsid w:val="00477C55"/>
    <w:rsid w:val="00477C60"/>
    <w:rsid w:val="00477C70"/>
    <w:rsid w:val="00477C91"/>
    <w:rsid w:val="00477C96"/>
    <w:rsid w:val="00477CBB"/>
    <w:rsid w:val="00477CDC"/>
    <w:rsid w:val="00477CE0"/>
    <w:rsid w:val="00477D46"/>
    <w:rsid w:val="00477D60"/>
    <w:rsid w:val="00477DB2"/>
    <w:rsid w:val="00477DED"/>
    <w:rsid w:val="00477E13"/>
    <w:rsid w:val="00477E1D"/>
    <w:rsid w:val="00477E3B"/>
    <w:rsid w:val="00477E9E"/>
    <w:rsid w:val="00477EB1"/>
    <w:rsid w:val="00477EC1"/>
    <w:rsid w:val="00477ECA"/>
    <w:rsid w:val="00477EDE"/>
    <w:rsid w:val="00477F1F"/>
    <w:rsid w:val="00477F22"/>
    <w:rsid w:val="00477F41"/>
    <w:rsid w:val="00477F75"/>
    <w:rsid w:val="00477FB8"/>
    <w:rsid w:val="00477FBF"/>
    <w:rsid w:val="00477FFC"/>
    <w:rsid w:val="00478F7C"/>
    <w:rsid w:val="00480009"/>
    <w:rsid w:val="0048000F"/>
    <w:rsid w:val="00480051"/>
    <w:rsid w:val="00480053"/>
    <w:rsid w:val="00480064"/>
    <w:rsid w:val="004800CA"/>
    <w:rsid w:val="00480106"/>
    <w:rsid w:val="0048010A"/>
    <w:rsid w:val="00480155"/>
    <w:rsid w:val="0048016F"/>
    <w:rsid w:val="00480198"/>
    <w:rsid w:val="004801D1"/>
    <w:rsid w:val="004801DF"/>
    <w:rsid w:val="0048022F"/>
    <w:rsid w:val="0048023C"/>
    <w:rsid w:val="00480267"/>
    <w:rsid w:val="00480281"/>
    <w:rsid w:val="004802A3"/>
    <w:rsid w:val="004802B4"/>
    <w:rsid w:val="004802B7"/>
    <w:rsid w:val="004802C0"/>
    <w:rsid w:val="004802F2"/>
    <w:rsid w:val="0048036A"/>
    <w:rsid w:val="0048037F"/>
    <w:rsid w:val="0048038B"/>
    <w:rsid w:val="00480453"/>
    <w:rsid w:val="00480469"/>
    <w:rsid w:val="0048046F"/>
    <w:rsid w:val="004804CB"/>
    <w:rsid w:val="004804CF"/>
    <w:rsid w:val="004804D4"/>
    <w:rsid w:val="004805AB"/>
    <w:rsid w:val="004805B7"/>
    <w:rsid w:val="00480634"/>
    <w:rsid w:val="004806D8"/>
    <w:rsid w:val="00480735"/>
    <w:rsid w:val="00480738"/>
    <w:rsid w:val="0048077F"/>
    <w:rsid w:val="00480842"/>
    <w:rsid w:val="0048084F"/>
    <w:rsid w:val="00480874"/>
    <w:rsid w:val="00480880"/>
    <w:rsid w:val="00480890"/>
    <w:rsid w:val="004808BB"/>
    <w:rsid w:val="00480901"/>
    <w:rsid w:val="00480909"/>
    <w:rsid w:val="00480970"/>
    <w:rsid w:val="004809A2"/>
    <w:rsid w:val="004809D8"/>
    <w:rsid w:val="004809F7"/>
    <w:rsid w:val="004809F8"/>
    <w:rsid w:val="00480A23"/>
    <w:rsid w:val="00480A71"/>
    <w:rsid w:val="00480AB3"/>
    <w:rsid w:val="00480ACF"/>
    <w:rsid w:val="00480B0A"/>
    <w:rsid w:val="00480B81"/>
    <w:rsid w:val="00480B96"/>
    <w:rsid w:val="00480B99"/>
    <w:rsid w:val="00480BCA"/>
    <w:rsid w:val="00480BFE"/>
    <w:rsid w:val="00480C32"/>
    <w:rsid w:val="00480C41"/>
    <w:rsid w:val="00480D1F"/>
    <w:rsid w:val="00480D88"/>
    <w:rsid w:val="00480DA5"/>
    <w:rsid w:val="00480E02"/>
    <w:rsid w:val="00480E06"/>
    <w:rsid w:val="00480E4F"/>
    <w:rsid w:val="00480EA5"/>
    <w:rsid w:val="00480F6B"/>
    <w:rsid w:val="00480F6C"/>
    <w:rsid w:val="00480F7B"/>
    <w:rsid w:val="00480F83"/>
    <w:rsid w:val="00480FB4"/>
    <w:rsid w:val="00480FD9"/>
    <w:rsid w:val="00481075"/>
    <w:rsid w:val="004810AA"/>
    <w:rsid w:val="004810D1"/>
    <w:rsid w:val="004810DB"/>
    <w:rsid w:val="00481167"/>
    <w:rsid w:val="0048119B"/>
    <w:rsid w:val="004811E1"/>
    <w:rsid w:val="004811E5"/>
    <w:rsid w:val="0048123D"/>
    <w:rsid w:val="0048125E"/>
    <w:rsid w:val="004812CF"/>
    <w:rsid w:val="004812DB"/>
    <w:rsid w:val="004812DD"/>
    <w:rsid w:val="004812EC"/>
    <w:rsid w:val="0048131D"/>
    <w:rsid w:val="00481325"/>
    <w:rsid w:val="0048135B"/>
    <w:rsid w:val="0048138C"/>
    <w:rsid w:val="0048139C"/>
    <w:rsid w:val="004813A0"/>
    <w:rsid w:val="004813DD"/>
    <w:rsid w:val="004813FE"/>
    <w:rsid w:val="0048140C"/>
    <w:rsid w:val="00481422"/>
    <w:rsid w:val="0048146A"/>
    <w:rsid w:val="0048147F"/>
    <w:rsid w:val="0048148D"/>
    <w:rsid w:val="004814A8"/>
    <w:rsid w:val="004814BE"/>
    <w:rsid w:val="004814F1"/>
    <w:rsid w:val="00481511"/>
    <w:rsid w:val="00481590"/>
    <w:rsid w:val="004815A7"/>
    <w:rsid w:val="004815E6"/>
    <w:rsid w:val="004815E7"/>
    <w:rsid w:val="00481611"/>
    <w:rsid w:val="0048162E"/>
    <w:rsid w:val="00481670"/>
    <w:rsid w:val="004816B4"/>
    <w:rsid w:val="004816B7"/>
    <w:rsid w:val="004816DD"/>
    <w:rsid w:val="004817F0"/>
    <w:rsid w:val="00481821"/>
    <w:rsid w:val="00481899"/>
    <w:rsid w:val="004818B5"/>
    <w:rsid w:val="004818D1"/>
    <w:rsid w:val="004818F8"/>
    <w:rsid w:val="004818FE"/>
    <w:rsid w:val="0048193E"/>
    <w:rsid w:val="0048194E"/>
    <w:rsid w:val="004819C3"/>
    <w:rsid w:val="004819D3"/>
    <w:rsid w:val="00481A6A"/>
    <w:rsid w:val="00481ACE"/>
    <w:rsid w:val="00481BD9"/>
    <w:rsid w:val="00481BDD"/>
    <w:rsid w:val="00481C7D"/>
    <w:rsid w:val="00481C9B"/>
    <w:rsid w:val="00481CA7"/>
    <w:rsid w:val="00481CB5"/>
    <w:rsid w:val="00481D06"/>
    <w:rsid w:val="00481D2F"/>
    <w:rsid w:val="00481D4F"/>
    <w:rsid w:val="00481DB0"/>
    <w:rsid w:val="00481DB5"/>
    <w:rsid w:val="00481DBD"/>
    <w:rsid w:val="00481DD1"/>
    <w:rsid w:val="00481DD2"/>
    <w:rsid w:val="00481DEC"/>
    <w:rsid w:val="00481E22"/>
    <w:rsid w:val="00481E27"/>
    <w:rsid w:val="00481EE9"/>
    <w:rsid w:val="00481F08"/>
    <w:rsid w:val="00481F8F"/>
    <w:rsid w:val="00481FB8"/>
    <w:rsid w:val="0048201A"/>
    <w:rsid w:val="00482043"/>
    <w:rsid w:val="0048207D"/>
    <w:rsid w:val="004820CC"/>
    <w:rsid w:val="004820D0"/>
    <w:rsid w:val="004820E0"/>
    <w:rsid w:val="0048211C"/>
    <w:rsid w:val="00482189"/>
    <w:rsid w:val="00482240"/>
    <w:rsid w:val="004822D7"/>
    <w:rsid w:val="004822E2"/>
    <w:rsid w:val="004822F0"/>
    <w:rsid w:val="0048231A"/>
    <w:rsid w:val="00482321"/>
    <w:rsid w:val="00482346"/>
    <w:rsid w:val="00482353"/>
    <w:rsid w:val="0048236B"/>
    <w:rsid w:val="004823CB"/>
    <w:rsid w:val="0048244E"/>
    <w:rsid w:val="004824FA"/>
    <w:rsid w:val="00482519"/>
    <w:rsid w:val="004825AB"/>
    <w:rsid w:val="004825AC"/>
    <w:rsid w:val="00482618"/>
    <w:rsid w:val="0048261C"/>
    <w:rsid w:val="00482631"/>
    <w:rsid w:val="0048264F"/>
    <w:rsid w:val="00482674"/>
    <w:rsid w:val="00482689"/>
    <w:rsid w:val="004826BC"/>
    <w:rsid w:val="004826DD"/>
    <w:rsid w:val="004826F7"/>
    <w:rsid w:val="00482735"/>
    <w:rsid w:val="004827A9"/>
    <w:rsid w:val="004827C8"/>
    <w:rsid w:val="00482826"/>
    <w:rsid w:val="0048289F"/>
    <w:rsid w:val="004828FB"/>
    <w:rsid w:val="004828FF"/>
    <w:rsid w:val="00482904"/>
    <w:rsid w:val="00482913"/>
    <w:rsid w:val="004829D3"/>
    <w:rsid w:val="004829DA"/>
    <w:rsid w:val="00482A55"/>
    <w:rsid w:val="00482A91"/>
    <w:rsid w:val="00482A9E"/>
    <w:rsid w:val="00482AD8"/>
    <w:rsid w:val="00482ADD"/>
    <w:rsid w:val="00482AE3"/>
    <w:rsid w:val="00482B4F"/>
    <w:rsid w:val="00482B6D"/>
    <w:rsid w:val="00482B77"/>
    <w:rsid w:val="00482B8E"/>
    <w:rsid w:val="00482BE7"/>
    <w:rsid w:val="00482C40"/>
    <w:rsid w:val="00482CC9"/>
    <w:rsid w:val="00482CF4"/>
    <w:rsid w:val="00482D01"/>
    <w:rsid w:val="00482D07"/>
    <w:rsid w:val="00482D36"/>
    <w:rsid w:val="00482D51"/>
    <w:rsid w:val="00482D53"/>
    <w:rsid w:val="00482D80"/>
    <w:rsid w:val="00482D8E"/>
    <w:rsid w:val="00482DBA"/>
    <w:rsid w:val="00482DE7"/>
    <w:rsid w:val="00482E48"/>
    <w:rsid w:val="00482E6E"/>
    <w:rsid w:val="00482E86"/>
    <w:rsid w:val="00482E9F"/>
    <w:rsid w:val="00482EFA"/>
    <w:rsid w:val="00482F0B"/>
    <w:rsid w:val="00482F0E"/>
    <w:rsid w:val="00482F95"/>
    <w:rsid w:val="00482F99"/>
    <w:rsid w:val="00482FC8"/>
    <w:rsid w:val="00483014"/>
    <w:rsid w:val="00483025"/>
    <w:rsid w:val="00483087"/>
    <w:rsid w:val="004830A5"/>
    <w:rsid w:val="004830C2"/>
    <w:rsid w:val="0048312B"/>
    <w:rsid w:val="00483131"/>
    <w:rsid w:val="00483141"/>
    <w:rsid w:val="00483176"/>
    <w:rsid w:val="004831E0"/>
    <w:rsid w:val="00483288"/>
    <w:rsid w:val="004832BE"/>
    <w:rsid w:val="004832C2"/>
    <w:rsid w:val="004832EE"/>
    <w:rsid w:val="00483388"/>
    <w:rsid w:val="004833B3"/>
    <w:rsid w:val="00483444"/>
    <w:rsid w:val="0048347D"/>
    <w:rsid w:val="00483491"/>
    <w:rsid w:val="00483494"/>
    <w:rsid w:val="0048349D"/>
    <w:rsid w:val="004834A3"/>
    <w:rsid w:val="004834AD"/>
    <w:rsid w:val="0048350F"/>
    <w:rsid w:val="0048352B"/>
    <w:rsid w:val="00483571"/>
    <w:rsid w:val="00483596"/>
    <w:rsid w:val="00483628"/>
    <w:rsid w:val="0048363B"/>
    <w:rsid w:val="00483670"/>
    <w:rsid w:val="0048370C"/>
    <w:rsid w:val="0048375E"/>
    <w:rsid w:val="004837B1"/>
    <w:rsid w:val="004837B5"/>
    <w:rsid w:val="0048380F"/>
    <w:rsid w:val="00483827"/>
    <w:rsid w:val="0048385E"/>
    <w:rsid w:val="0048388E"/>
    <w:rsid w:val="004838E6"/>
    <w:rsid w:val="00483907"/>
    <w:rsid w:val="0048390E"/>
    <w:rsid w:val="0048391C"/>
    <w:rsid w:val="004839C6"/>
    <w:rsid w:val="004839ED"/>
    <w:rsid w:val="00483A02"/>
    <w:rsid w:val="00483A27"/>
    <w:rsid w:val="00483A64"/>
    <w:rsid w:val="00483A6C"/>
    <w:rsid w:val="00483B1D"/>
    <w:rsid w:val="00483B71"/>
    <w:rsid w:val="00483B72"/>
    <w:rsid w:val="00483B99"/>
    <w:rsid w:val="00483BA7"/>
    <w:rsid w:val="00483BBA"/>
    <w:rsid w:val="00483C3D"/>
    <w:rsid w:val="00483C4B"/>
    <w:rsid w:val="00483C6D"/>
    <w:rsid w:val="00483CD6"/>
    <w:rsid w:val="00483CEF"/>
    <w:rsid w:val="00483D9A"/>
    <w:rsid w:val="00483DAE"/>
    <w:rsid w:val="00483DF7"/>
    <w:rsid w:val="00483E05"/>
    <w:rsid w:val="00483E90"/>
    <w:rsid w:val="00483EB4"/>
    <w:rsid w:val="00483EBB"/>
    <w:rsid w:val="00483ECE"/>
    <w:rsid w:val="00483F19"/>
    <w:rsid w:val="00483F23"/>
    <w:rsid w:val="00483F52"/>
    <w:rsid w:val="00483F7A"/>
    <w:rsid w:val="00483F7B"/>
    <w:rsid w:val="00483FA5"/>
    <w:rsid w:val="00483FFD"/>
    <w:rsid w:val="00484004"/>
    <w:rsid w:val="004840AB"/>
    <w:rsid w:val="004840AF"/>
    <w:rsid w:val="00484119"/>
    <w:rsid w:val="004841A7"/>
    <w:rsid w:val="004841AE"/>
    <w:rsid w:val="004841BE"/>
    <w:rsid w:val="004841D3"/>
    <w:rsid w:val="004841E8"/>
    <w:rsid w:val="00484221"/>
    <w:rsid w:val="0048423F"/>
    <w:rsid w:val="0048424B"/>
    <w:rsid w:val="004842A4"/>
    <w:rsid w:val="0048433C"/>
    <w:rsid w:val="0048441D"/>
    <w:rsid w:val="0048445C"/>
    <w:rsid w:val="00484551"/>
    <w:rsid w:val="00484590"/>
    <w:rsid w:val="004845E5"/>
    <w:rsid w:val="00484634"/>
    <w:rsid w:val="004846BB"/>
    <w:rsid w:val="004847A6"/>
    <w:rsid w:val="004847DA"/>
    <w:rsid w:val="00484833"/>
    <w:rsid w:val="004848A8"/>
    <w:rsid w:val="004848DC"/>
    <w:rsid w:val="004848EE"/>
    <w:rsid w:val="00484944"/>
    <w:rsid w:val="0048495B"/>
    <w:rsid w:val="0048495D"/>
    <w:rsid w:val="00484997"/>
    <w:rsid w:val="004849B1"/>
    <w:rsid w:val="004849E4"/>
    <w:rsid w:val="00484A4B"/>
    <w:rsid w:val="00484A62"/>
    <w:rsid w:val="00484A81"/>
    <w:rsid w:val="00484A90"/>
    <w:rsid w:val="00484AEA"/>
    <w:rsid w:val="00484B13"/>
    <w:rsid w:val="00484B77"/>
    <w:rsid w:val="00484BF7"/>
    <w:rsid w:val="00484C5E"/>
    <w:rsid w:val="00484C7E"/>
    <w:rsid w:val="00484D0F"/>
    <w:rsid w:val="00484D2E"/>
    <w:rsid w:val="00484D2F"/>
    <w:rsid w:val="00484D81"/>
    <w:rsid w:val="00484DEE"/>
    <w:rsid w:val="00484E00"/>
    <w:rsid w:val="00484E47"/>
    <w:rsid w:val="00484EC3"/>
    <w:rsid w:val="00484F07"/>
    <w:rsid w:val="00484F16"/>
    <w:rsid w:val="00484F58"/>
    <w:rsid w:val="00484F6E"/>
    <w:rsid w:val="00484F7C"/>
    <w:rsid w:val="00484F81"/>
    <w:rsid w:val="00484FAA"/>
    <w:rsid w:val="00484FAF"/>
    <w:rsid w:val="00485004"/>
    <w:rsid w:val="0048502E"/>
    <w:rsid w:val="0048503A"/>
    <w:rsid w:val="00485082"/>
    <w:rsid w:val="004850A9"/>
    <w:rsid w:val="004850B3"/>
    <w:rsid w:val="004850C9"/>
    <w:rsid w:val="00485125"/>
    <w:rsid w:val="00485198"/>
    <w:rsid w:val="0048519C"/>
    <w:rsid w:val="004851B5"/>
    <w:rsid w:val="004851BE"/>
    <w:rsid w:val="004851C9"/>
    <w:rsid w:val="004851D1"/>
    <w:rsid w:val="00485270"/>
    <w:rsid w:val="00485337"/>
    <w:rsid w:val="00485349"/>
    <w:rsid w:val="004853AA"/>
    <w:rsid w:val="00485409"/>
    <w:rsid w:val="00485435"/>
    <w:rsid w:val="004854A7"/>
    <w:rsid w:val="004854B9"/>
    <w:rsid w:val="004854C0"/>
    <w:rsid w:val="0048551A"/>
    <w:rsid w:val="00485525"/>
    <w:rsid w:val="0048559A"/>
    <w:rsid w:val="0048559C"/>
    <w:rsid w:val="004855AE"/>
    <w:rsid w:val="004855B2"/>
    <w:rsid w:val="004855D0"/>
    <w:rsid w:val="004855E9"/>
    <w:rsid w:val="0048561D"/>
    <w:rsid w:val="00485625"/>
    <w:rsid w:val="0048562B"/>
    <w:rsid w:val="00485641"/>
    <w:rsid w:val="004856A1"/>
    <w:rsid w:val="004856B6"/>
    <w:rsid w:val="00485729"/>
    <w:rsid w:val="00485746"/>
    <w:rsid w:val="00485756"/>
    <w:rsid w:val="00485778"/>
    <w:rsid w:val="00485788"/>
    <w:rsid w:val="0048579F"/>
    <w:rsid w:val="004857A0"/>
    <w:rsid w:val="004857CC"/>
    <w:rsid w:val="004857DE"/>
    <w:rsid w:val="004857E5"/>
    <w:rsid w:val="004857EE"/>
    <w:rsid w:val="004857FA"/>
    <w:rsid w:val="00485800"/>
    <w:rsid w:val="0048581C"/>
    <w:rsid w:val="004858A1"/>
    <w:rsid w:val="004858F9"/>
    <w:rsid w:val="004858FC"/>
    <w:rsid w:val="00485941"/>
    <w:rsid w:val="00485953"/>
    <w:rsid w:val="00485970"/>
    <w:rsid w:val="0048599C"/>
    <w:rsid w:val="004859ED"/>
    <w:rsid w:val="00485A15"/>
    <w:rsid w:val="00485A58"/>
    <w:rsid w:val="00485A5B"/>
    <w:rsid w:val="00485A61"/>
    <w:rsid w:val="00485A7A"/>
    <w:rsid w:val="00485AB2"/>
    <w:rsid w:val="00485ADD"/>
    <w:rsid w:val="00485AE7"/>
    <w:rsid w:val="00485B00"/>
    <w:rsid w:val="00485B12"/>
    <w:rsid w:val="00485B30"/>
    <w:rsid w:val="00485B55"/>
    <w:rsid w:val="00485B9C"/>
    <w:rsid w:val="00485BCC"/>
    <w:rsid w:val="00485BDE"/>
    <w:rsid w:val="00485BEB"/>
    <w:rsid w:val="00485C36"/>
    <w:rsid w:val="00485C3F"/>
    <w:rsid w:val="00485C6F"/>
    <w:rsid w:val="00485C7C"/>
    <w:rsid w:val="00485C8F"/>
    <w:rsid w:val="00485CF0"/>
    <w:rsid w:val="00485D1C"/>
    <w:rsid w:val="00485D32"/>
    <w:rsid w:val="00485D3A"/>
    <w:rsid w:val="00485D60"/>
    <w:rsid w:val="00485DA4"/>
    <w:rsid w:val="00485DE3"/>
    <w:rsid w:val="00485E14"/>
    <w:rsid w:val="00485E17"/>
    <w:rsid w:val="00485E31"/>
    <w:rsid w:val="00485E3C"/>
    <w:rsid w:val="00485ED3"/>
    <w:rsid w:val="00485EE5"/>
    <w:rsid w:val="00485F2D"/>
    <w:rsid w:val="00485F32"/>
    <w:rsid w:val="00485F60"/>
    <w:rsid w:val="00485F66"/>
    <w:rsid w:val="00485F73"/>
    <w:rsid w:val="00485F96"/>
    <w:rsid w:val="00485F9C"/>
    <w:rsid w:val="00485FA2"/>
    <w:rsid w:val="00485FBE"/>
    <w:rsid w:val="00485FDD"/>
    <w:rsid w:val="0048601C"/>
    <w:rsid w:val="00486031"/>
    <w:rsid w:val="0048603A"/>
    <w:rsid w:val="00486069"/>
    <w:rsid w:val="0048606D"/>
    <w:rsid w:val="004860AF"/>
    <w:rsid w:val="004860B1"/>
    <w:rsid w:val="0048611A"/>
    <w:rsid w:val="00486128"/>
    <w:rsid w:val="0048612B"/>
    <w:rsid w:val="0048614C"/>
    <w:rsid w:val="0048614D"/>
    <w:rsid w:val="00486155"/>
    <w:rsid w:val="0048615A"/>
    <w:rsid w:val="0048618F"/>
    <w:rsid w:val="0048619B"/>
    <w:rsid w:val="00486202"/>
    <w:rsid w:val="00486219"/>
    <w:rsid w:val="00486231"/>
    <w:rsid w:val="0048624D"/>
    <w:rsid w:val="0048628B"/>
    <w:rsid w:val="00486354"/>
    <w:rsid w:val="00486367"/>
    <w:rsid w:val="00486380"/>
    <w:rsid w:val="004863D1"/>
    <w:rsid w:val="00486426"/>
    <w:rsid w:val="004864AD"/>
    <w:rsid w:val="004864C8"/>
    <w:rsid w:val="004864D7"/>
    <w:rsid w:val="004864DE"/>
    <w:rsid w:val="00486558"/>
    <w:rsid w:val="00486576"/>
    <w:rsid w:val="00486580"/>
    <w:rsid w:val="0048658F"/>
    <w:rsid w:val="004865CB"/>
    <w:rsid w:val="004865F1"/>
    <w:rsid w:val="0048660D"/>
    <w:rsid w:val="004866D3"/>
    <w:rsid w:val="00486706"/>
    <w:rsid w:val="00486745"/>
    <w:rsid w:val="00486756"/>
    <w:rsid w:val="004867A9"/>
    <w:rsid w:val="004867CD"/>
    <w:rsid w:val="004867EE"/>
    <w:rsid w:val="0048687B"/>
    <w:rsid w:val="00486883"/>
    <w:rsid w:val="0048691A"/>
    <w:rsid w:val="00486938"/>
    <w:rsid w:val="00486952"/>
    <w:rsid w:val="00486998"/>
    <w:rsid w:val="004869A5"/>
    <w:rsid w:val="00486A18"/>
    <w:rsid w:val="00486A81"/>
    <w:rsid w:val="00486A85"/>
    <w:rsid w:val="00486A95"/>
    <w:rsid w:val="00486AA0"/>
    <w:rsid w:val="00486AA9"/>
    <w:rsid w:val="00486ACD"/>
    <w:rsid w:val="00486B98"/>
    <w:rsid w:val="00486BA1"/>
    <w:rsid w:val="00486BA2"/>
    <w:rsid w:val="00486BBB"/>
    <w:rsid w:val="00486BF4"/>
    <w:rsid w:val="00486C03"/>
    <w:rsid w:val="00486C32"/>
    <w:rsid w:val="00486C3D"/>
    <w:rsid w:val="00486C83"/>
    <w:rsid w:val="00486CC3"/>
    <w:rsid w:val="00486CD1"/>
    <w:rsid w:val="00486D14"/>
    <w:rsid w:val="00486D1A"/>
    <w:rsid w:val="00486DA8"/>
    <w:rsid w:val="00486DAD"/>
    <w:rsid w:val="00486DCA"/>
    <w:rsid w:val="00486DDB"/>
    <w:rsid w:val="00486DDD"/>
    <w:rsid w:val="00486DF8"/>
    <w:rsid w:val="00486E14"/>
    <w:rsid w:val="00486E1C"/>
    <w:rsid w:val="00486ECD"/>
    <w:rsid w:val="00486ED2"/>
    <w:rsid w:val="00486F1D"/>
    <w:rsid w:val="00486F24"/>
    <w:rsid w:val="00486F81"/>
    <w:rsid w:val="00486FC9"/>
    <w:rsid w:val="0048700E"/>
    <w:rsid w:val="0048703D"/>
    <w:rsid w:val="0048707A"/>
    <w:rsid w:val="004870C2"/>
    <w:rsid w:val="00487139"/>
    <w:rsid w:val="00487165"/>
    <w:rsid w:val="0048717E"/>
    <w:rsid w:val="0048718B"/>
    <w:rsid w:val="004871AF"/>
    <w:rsid w:val="004871D8"/>
    <w:rsid w:val="0048730B"/>
    <w:rsid w:val="0048731A"/>
    <w:rsid w:val="00487340"/>
    <w:rsid w:val="00487364"/>
    <w:rsid w:val="0048736B"/>
    <w:rsid w:val="0048737B"/>
    <w:rsid w:val="00487382"/>
    <w:rsid w:val="004873C1"/>
    <w:rsid w:val="004873ED"/>
    <w:rsid w:val="00487409"/>
    <w:rsid w:val="0048742B"/>
    <w:rsid w:val="00487435"/>
    <w:rsid w:val="0048744F"/>
    <w:rsid w:val="004874BC"/>
    <w:rsid w:val="00487507"/>
    <w:rsid w:val="00487534"/>
    <w:rsid w:val="0048757A"/>
    <w:rsid w:val="004875A5"/>
    <w:rsid w:val="004875AF"/>
    <w:rsid w:val="004875D6"/>
    <w:rsid w:val="004875F6"/>
    <w:rsid w:val="00487646"/>
    <w:rsid w:val="00487689"/>
    <w:rsid w:val="0048769B"/>
    <w:rsid w:val="004876DD"/>
    <w:rsid w:val="00487787"/>
    <w:rsid w:val="0048778C"/>
    <w:rsid w:val="00487797"/>
    <w:rsid w:val="004877A4"/>
    <w:rsid w:val="0048781D"/>
    <w:rsid w:val="00487828"/>
    <w:rsid w:val="0048785B"/>
    <w:rsid w:val="00487868"/>
    <w:rsid w:val="0048788B"/>
    <w:rsid w:val="004878A9"/>
    <w:rsid w:val="004878DE"/>
    <w:rsid w:val="00487937"/>
    <w:rsid w:val="00487945"/>
    <w:rsid w:val="0048797C"/>
    <w:rsid w:val="00487981"/>
    <w:rsid w:val="004879A3"/>
    <w:rsid w:val="004879DC"/>
    <w:rsid w:val="004879E4"/>
    <w:rsid w:val="00487A2C"/>
    <w:rsid w:val="00487A68"/>
    <w:rsid w:val="00487AB2"/>
    <w:rsid w:val="00487B0D"/>
    <w:rsid w:val="00487B39"/>
    <w:rsid w:val="00487B3A"/>
    <w:rsid w:val="00487B79"/>
    <w:rsid w:val="00487B91"/>
    <w:rsid w:val="00487BA3"/>
    <w:rsid w:val="00487BAD"/>
    <w:rsid w:val="00487BE9"/>
    <w:rsid w:val="00487C1E"/>
    <w:rsid w:val="00487CA8"/>
    <w:rsid w:val="00487CAA"/>
    <w:rsid w:val="00487D31"/>
    <w:rsid w:val="00487D52"/>
    <w:rsid w:val="00487D59"/>
    <w:rsid w:val="00487D76"/>
    <w:rsid w:val="00487DBC"/>
    <w:rsid w:val="00487DCF"/>
    <w:rsid w:val="00487DEB"/>
    <w:rsid w:val="00487E67"/>
    <w:rsid w:val="00487E99"/>
    <w:rsid w:val="00487F38"/>
    <w:rsid w:val="00487F41"/>
    <w:rsid w:val="00487F61"/>
    <w:rsid w:val="00487FB3"/>
    <w:rsid w:val="00487FB9"/>
    <w:rsid w:val="00487FF4"/>
    <w:rsid w:val="00490059"/>
    <w:rsid w:val="00490062"/>
    <w:rsid w:val="00490089"/>
    <w:rsid w:val="00490098"/>
    <w:rsid w:val="004900CF"/>
    <w:rsid w:val="00490140"/>
    <w:rsid w:val="00490156"/>
    <w:rsid w:val="00490187"/>
    <w:rsid w:val="004901D7"/>
    <w:rsid w:val="004901E6"/>
    <w:rsid w:val="00490228"/>
    <w:rsid w:val="00490237"/>
    <w:rsid w:val="00490295"/>
    <w:rsid w:val="004902DE"/>
    <w:rsid w:val="004902F1"/>
    <w:rsid w:val="00490320"/>
    <w:rsid w:val="00490340"/>
    <w:rsid w:val="0049036E"/>
    <w:rsid w:val="004903C6"/>
    <w:rsid w:val="0049040D"/>
    <w:rsid w:val="004904C7"/>
    <w:rsid w:val="00490523"/>
    <w:rsid w:val="00490580"/>
    <w:rsid w:val="00490583"/>
    <w:rsid w:val="00490616"/>
    <w:rsid w:val="00490621"/>
    <w:rsid w:val="00490640"/>
    <w:rsid w:val="0049064A"/>
    <w:rsid w:val="00490650"/>
    <w:rsid w:val="00490668"/>
    <w:rsid w:val="0049066B"/>
    <w:rsid w:val="0049066F"/>
    <w:rsid w:val="00490678"/>
    <w:rsid w:val="0049068F"/>
    <w:rsid w:val="004906A5"/>
    <w:rsid w:val="00490701"/>
    <w:rsid w:val="00490731"/>
    <w:rsid w:val="0049074D"/>
    <w:rsid w:val="00490851"/>
    <w:rsid w:val="0049086B"/>
    <w:rsid w:val="00490898"/>
    <w:rsid w:val="004908FF"/>
    <w:rsid w:val="00490962"/>
    <w:rsid w:val="00490970"/>
    <w:rsid w:val="00490A06"/>
    <w:rsid w:val="00490A3E"/>
    <w:rsid w:val="00490AC8"/>
    <w:rsid w:val="00490ACE"/>
    <w:rsid w:val="00490AF9"/>
    <w:rsid w:val="00490B27"/>
    <w:rsid w:val="00490BAA"/>
    <w:rsid w:val="00490C0C"/>
    <w:rsid w:val="00490C48"/>
    <w:rsid w:val="00490C71"/>
    <w:rsid w:val="00490CC9"/>
    <w:rsid w:val="00490CEB"/>
    <w:rsid w:val="00490CFE"/>
    <w:rsid w:val="00490D14"/>
    <w:rsid w:val="00490D1D"/>
    <w:rsid w:val="00490D59"/>
    <w:rsid w:val="00490D7F"/>
    <w:rsid w:val="00490DA4"/>
    <w:rsid w:val="00490E43"/>
    <w:rsid w:val="00490E50"/>
    <w:rsid w:val="00490E80"/>
    <w:rsid w:val="00490EC6"/>
    <w:rsid w:val="00490F12"/>
    <w:rsid w:val="00490F1B"/>
    <w:rsid w:val="00490F51"/>
    <w:rsid w:val="00491005"/>
    <w:rsid w:val="0049103B"/>
    <w:rsid w:val="0049104B"/>
    <w:rsid w:val="00491052"/>
    <w:rsid w:val="004910BC"/>
    <w:rsid w:val="004910C6"/>
    <w:rsid w:val="0049113F"/>
    <w:rsid w:val="004911EC"/>
    <w:rsid w:val="004912E6"/>
    <w:rsid w:val="004912EF"/>
    <w:rsid w:val="004912F5"/>
    <w:rsid w:val="00491306"/>
    <w:rsid w:val="00491318"/>
    <w:rsid w:val="0049136A"/>
    <w:rsid w:val="0049138D"/>
    <w:rsid w:val="004913F1"/>
    <w:rsid w:val="00491439"/>
    <w:rsid w:val="004914BB"/>
    <w:rsid w:val="004914BE"/>
    <w:rsid w:val="004914BF"/>
    <w:rsid w:val="0049154A"/>
    <w:rsid w:val="0049154C"/>
    <w:rsid w:val="0049154D"/>
    <w:rsid w:val="0049154E"/>
    <w:rsid w:val="004915A5"/>
    <w:rsid w:val="004915B5"/>
    <w:rsid w:val="00491637"/>
    <w:rsid w:val="0049165D"/>
    <w:rsid w:val="0049169B"/>
    <w:rsid w:val="004916A0"/>
    <w:rsid w:val="00491703"/>
    <w:rsid w:val="00491706"/>
    <w:rsid w:val="0049175F"/>
    <w:rsid w:val="0049176C"/>
    <w:rsid w:val="00491781"/>
    <w:rsid w:val="0049178A"/>
    <w:rsid w:val="004917A0"/>
    <w:rsid w:val="004917DE"/>
    <w:rsid w:val="004917F1"/>
    <w:rsid w:val="004918CF"/>
    <w:rsid w:val="00491967"/>
    <w:rsid w:val="00491975"/>
    <w:rsid w:val="0049197E"/>
    <w:rsid w:val="0049198E"/>
    <w:rsid w:val="00491991"/>
    <w:rsid w:val="004919FA"/>
    <w:rsid w:val="00491A33"/>
    <w:rsid w:val="00491A3E"/>
    <w:rsid w:val="00491ACF"/>
    <w:rsid w:val="00491AEC"/>
    <w:rsid w:val="00491B20"/>
    <w:rsid w:val="00491B42"/>
    <w:rsid w:val="00491B4C"/>
    <w:rsid w:val="00491B56"/>
    <w:rsid w:val="00491B59"/>
    <w:rsid w:val="00491BCA"/>
    <w:rsid w:val="00491C3F"/>
    <w:rsid w:val="00491C55"/>
    <w:rsid w:val="00491C61"/>
    <w:rsid w:val="00491C8C"/>
    <w:rsid w:val="00491CA5"/>
    <w:rsid w:val="00491D1F"/>
    <w:rsid w:val="00491D38"/>
    <w:rsid w:val="00491E2E"/>
    <w:rsid w:val="00491E53"/>
    <w:rsid w:val="00491EB2"/>
    <w:rsid w:val="00491EB9"/>
    <w:rsid w:val="00491EDA"/>
    <w:rsid w:val="00491EEC"/>
    <w:rsid w:val="00491F3F"/>
    <w:rsid w:val="00491F4B"/>
    <w:rsid w:val="00491F8B"/>
    <w:rsid w:val="00491F9F"/>
    <w:rsid w:val="00491FE1"/>
    <w:rsid w:val="004920A1"/>
    <w:rsid w:val="004920AF"/>
    <w:rsid w:val="004920D9"/>
    <w:rsid w:val="004921A6"/>
    <w:rsid w:val="004921C4"/>
    <w:rsid w:val="004921D0"/>
    <w:rsid w:val="0049223A"/>
    <w:rsid w:val="00492249"/>
    <w:rsid w:val="00492275"/>
    <w:rsid w:val="00492281"/>
    <w:rsid w:val="0049228F"/>
    <w:rsid w:val="00492299"/>
    <w:rsid w:val="004922B9"/>
    <w:rsid w:val="004922BE"/>
    <w:rsid w:val="004922D3"/>
    <w:rsid w:val="00492300"/>
    <w:rsid w:val="0049231D"/>
    <w:rsid w:val="0049234B"/>
    <w:rsid w:val="00492366"/>
    <w:rsid w:val="004923B0"/>
    <w:rsid w:val="0049240F"/>
    <w:rsid w:val="00492429"/>
    <w:rsid w:val="0049244F"/>
    <w:rsid w:val="004924B2"/>
    <w:rsid w:val="0049253C"/>
    <w:rsid w:val="004925AB"/>
    <w:rsid w:val="004925B0"/>
    <w:rsid w:val="004925F9"/>
    <w:rsid w:val="0049260F"/>
    <w:rsid w:val="0049261A"/>
    <w:rsid w:val="0049261D"/>
    <w:rsid w:val="00492656"/>
    <w:rsid w:val="00492663"/>
    <w:rsid w:val="0049267D"/>
    <w:rsid w:val="00492691"/>
    <w:rsid w:val="00492727"/>
    <w:rsid w:val="00492744"/>
    <w:rsid w:val="00492745"/>
    <w:rsid w:val="00492797"/>
    <w:rsid w:val="0049284B"/>
    <w:rsid w:val="00492864"/>
    <w:rsid w:val="0049287F"/>
    <w:rsid w:val="004928F5"/>
    <w:rsid w:val="0049290C"/>
    <w:rsid w:val="0049291C"/>
    <w:rsid w:val="0049292B"/>
    <w:rsid w:val="00492940"/>
    <w:rsid w:val="0049295D"/>
    <w:rsid w:val="004929B8"/>
    <w:rsid w:val="004929E2"/>
    <w:rsid w:val="004929EA"/>
    <w:rsid w:val="00492A11"/>
    <w:rsid w:val="00492A4A"/>
    <w:rsid w:val="00492AEA"/>
    <w:rsid w:val="00492B1A"/>
    <w:rsid w:val="00492B33"/>
    <w:rsid w:val="00492B36"/>
    <w:rsid w:val="00492BB1"/>
    <w:rsid w:val="00492BC5"/>
    <w:rsid w:val="00492C00"/>
    <w:rsid w:val="00492C2F"/>
    <w:rsid w:val="00492C8B"/>
    <w:rsid w:val="00492C91"/>
    <w:rsid w:val="00492C9D"/>
    <w:rsid w:val="00492CA2"/>
    <w:rsid w:val="00492CC7"/>
    <w:rsid w:val="00492CD2"/>
    <w:rsid w:val="00492CE8"/>
    <w:rsid w:val="00492CEF"/>
    <w:rsid w:val="00492D11"/>
    <w:rsid w:val="00492D2F"/>
    <w:rsid w:val="00492D61"/>
    <w:rsid w:val="00492DB8"/>
    <w:rsid w:val="00492E25"/>
    <w:rsid w:val="00492E43"/>
    <w:rsid w:val="00492E45"/>
    <w:rsid w:val="00492E46"/>
    <w:rsid w:val="00492E5E"/>
    <w:rsid w:val="00492E8D"/>
    <w:rsid w:val="00492E94"/>
    <w:rsid w:val="00492EB3"/>
    <w:rsid w:val="00492ED6"/>
    <w:rsid w:val="00492EF9"/>
    <w:rsid w:val="00492EFD"/>
    <w:rsid w:val="00492F0C"/>
    <w:rsid w:val="00492F27"/>
    <w:rsid w:val="00492F29"/>
    <w:rsid w:val="00492F33"/>
    <w:rsid w:val="00492F4C"/>
    <w:rsid w:val="00492F66"/>
    <w:rsid w:val="00492FA5"/>
    <w:rsid w:val="00492FCB"/>
    <w:rsid w:val="00492FCC"/>
    <w:rsid w:val="0049300C"/>
    <w:rsid w:val="00493014"/>
    <w:rsid w:val="0049303E"/>
    <w:rsid w:val="00493045"/>
    <w:rsid w:val="0049304F"/>
    <w:rsid w:val="00493052"/>
    <w:rsid w:val="00493108"/>
    <w:rsid w:val="00493182"/>
    <w:rsid w:val="00493201"/>
    <w:rsid w:val="00493216"/>
    <w:rsid w:val="00493316"/>
    <w:rsid w:val="00493361"/>
    <w:rsid w:val="00493389"/>
    <w:rsid w:val="0049343C"/>
    <w:rsid w:val="00493462"/>
    <w:rsid w:val="004934A0"/>
    <w:rsid w:val="004934B4"/>
    <w:rsid w:val="004934BF"/>
    <w:rsid w:val="004934FE"/>
    <w:rsid w:val="00493505"/>
    <w:rsid w:val="0049357B"/>
    <w:rsid w:val="0049357F"/>
    <w:rsid w:val="004935C7"/>
    <w:rsid w:val="004935D0"/>
    <w:rsid w:val="004935D2"/>
    <w:rsid w:val="00493666"/>
    <w:rsid w:val="0049367A"/>
    <w:rsid w:val="00493685"/>
    <w:rsid w:val="004936EC"/>
    <w:rsid w:val="00493720"/>
    <w:rsid w:val="00493751"/>
    <w:rsid w:val="0049375D"/>
    <w:rsid w:val="00493831"/>
    <w:rsid w:val="00493839"/>
    <w:rsid w:val="0049383A"/>
    <w:rsid w:val="00493864"/>
    <w:rsid w:val="004938AF"/>
    <w:rsid w:val="004938E8"/>
    <w:rsid w:val="004938F6"/>
    <w:rsid w:val="00493953"/>
    <w:rsid w:val="00493965"/>
    <w:rsid w:val="0049396F"/>
    <w:rsid w:val="00493985"/>
    <w:rsid w:val="00493A84"/>
    <w:rsid w:val="00493AB1"/>
    <w:rsid w:val="00493AE5"/>
    <w:rsid w:val="00493AE6"/>
    <w:rsid w:val="00493AFB"/>
    <w:rsid w:val="00493B29"/>
    <w:rsid w:val="00493B91"/>
    <w:rsid w:val="00493BA8"/>
    <w:rsid w:val="00493BAB"/>
    <w:rsid w:val="00493C70"/>
    <w:rsid w:val="00493CC9"/>
    <w:rsid w:val="00493CD9"/>
    <w:rsid w:val="00493CE2"/>
    <w:rsid w:val="00493D38"/>
    <w:rsid w:val="00493D8F"/>
    <w:rsid w:val="00493D94"/>
    <w:rsid w:val="00493DF2"/>
    <w:rsid w:val="00493E47"/>
    <w:rsid w:val="00493E84"/>
    <w:rsid w:val="00493E90"/>
    <w:rsid w:val="00493F4C"/>
    <w:rsid w:val="00494009"/>
    <w:rsid w:val="004940B4"/>
    <w:rsid w:val="004940D2"/>
    <w:rsid w:val="0049415C"/>
    <w:rsid w:val="004941AF"/>
    <w:rsid w:val="004941BF"/>
    <w:rsid w:val="004941C8"/>
    <w:rsid w:val="004941EE"/>
    <w:rsid w:val="00494235"/>
    <w:rsid w:val="00494272"/>
    <w:rsid w:val="00494286"/>
    <w:rsid w:val="004942B1"/>
    <w:rsid w:val="004942EB"/>
    <w:rsid w:val="00494301"/>
    <w:rsid w:val="00494302"/>
    <w:rsid w:val="004943BD"/>
    <w:rsid w:val="004943F7"/>
    <w:rsid w:val="0049441E"/>
    <w:rsid w:val="00494445"/>
    <w:rsid w:val="00494453"/>
    <w:rsid w:val="00494455"/>
    <w:rsid w:val="00494474"/>
    <w:rsid w:val="004944DC"/>
    <w:rsid w:val="004944FC"/>
    <w:rsid w:val="0049452C"/>
    <w:rsid w:val="00494544"/>
    <w:rsid w:val="00494558"/>
    <w:rsid w:val="004945A1"/>
    <w:rsid w:val="004945D5"/>
    <w:rsid w:val="004945DF"/>
    <w:rsid w:val="004945EA"/>
    <w:rsid w:val="00494613"/>
    <w:rsid w:val="0049461E"/>
    <w:rsid w:val="0049462F"/>
    <w:rsid w:val="00494656"/>
    <w:rsid w:val="00494671"/>
    <w:rsid w:val="00494676"/>
    <w:rsid w:val="004946DB"/>
    <w:rsid w:val="00494764"/>
    <w:rsid w:val="00494771"/>
    <w:rsid w:val="004947FA"/>
    <w:rsid w:val="00494814"/>
    <w:rsid w:val="00494861"/>
    <w:rsid w:val="00494868"/>
    <w:rsid w:val="0049487F"/>
    <w:rsid w:val="004948DD"/>
    <w:rsid w:val="00494921"/>
    <w:rsid w:val="00494927"/>
    <w:rsid w:val="0049495B"/>
    <w:rsid w:val="004949BF"/>
    <w:rsid w:val="00494A02"/>
    <w:rsid w:val="00494A34"/>
    <w:rsid w:val="00494A37"/>
    <w:rsid w:val="00494A77"/>
    <w:rsid w:val="00494A80"/>
    <w:rsid w:val="00494A88"/>
    <w:rsid w:val="00494ABF"/>
    <w:rsid w:val="00494AEC"/>
    <w:rsid w:val="00494B1F"/>
    <w:rsid w:val="00494B8A"/>
    <w:rsid w:val="00494BB2"/>
    <w:rsid w:val="00494BDD"/>
    <w:rsid w:val="00494C01"/>
    <w:rsid w:val="00494C04"/>
    <w:rsid w:val="00494C0C"/>
    <w:rsid w:val="00494C23"/>
    <w:rsid w:val="00494C44"/>
    <w:rsid w:val="00494C53"/>
    <w:rsid w:val="00494C69"/>
    <w:rsid w:val="00494C95"/>
    <w:rsid w:val="00494CA5"/>
    <w:rsid w:val="00494CDD"/>
    <w:rsid w:val="00494CF9"/>
    <w:rsid w:val="00494CFB"/>
    <w:rsid w:val="00494D02"/>
    <w:rsid w:val="00494D09"/>
    <w:rsid w:val="00494D5B"/>
    <w:rsid w:val="00494D9E"/>
    <w:rsid w:val="00494DC7"/>
    <w:rsid w:val="00494DD9"/>
    <w:rsid w:val="00494E07"/>
    <w:rsid w:val="00494E6B"/>
    <w:rsid w:val="00494EE1"/>
    <w:rsid w:val="00494EEB"/>
    <w:rsid w:val="00494F23"/>
    <w:rsid w:val="00494FBC"/>
    <w:rsid w:val="004950F2"/>
    <w:rsid w:val="0049510E"/>
    <w:rsid w:val="00495179"/>
    <w:rsid w:val="0049517A"/>
    <w:rsid w:val="00495184"/>
    <w:rsid w:val="004951DD"/>
    <w:rsid w:val="004951EC"/>
    <w:rsid w:val="00495200"/>
    <w:rsid w:val="0049523B"/>
    <w:rsid w:val="00495266"/>
    <w:rsid w:val="004952A6"/>
    <w:rsid w:val="0049533F"/>
    <w:rsid w:val="00495352"/>
    <w:rsid w:val="00495366"/>
    <w:rsid w:val="004953C8"/>
    <w:rsid w:val="004953FA"/>
    <w:rsid w:val="00495409"/>
    <w:rsid w:val="00495420"/>
    <w:rsid w:val="0049549A"/>
    <w:rsid w:val="004954A7"/>
    <w:rsid w:val="00495556"/>
    <w:rsid w:val="00495563"/>
    <w:rsid w:val="00495574"/>
    <w:rsid w:val="00495578"/>
    <w:rsid w:val="00495592"/>
    <w:rsid w:val="004955B7"/>
    <w:rsid w:val="004955BF"/>
    <w:rsid w:val="00495602"/>
    <w:rsid w:val="00495626"/>
    <w:rsid w:val="004956DE"/>
    <w:rsid w:val="004956EE"/>
    <w:rsid w:val="004956F3"/>
    <w:rsid w:val="00495707"/>
    <w:rsid w:val="00495729"/>
    <w:rsid w:val="00495751"/>
    <w:rsid w:val="004957DC"/>
    <w:rsid w:val="004957E9"/>
    <w:rsid w:val="0049580C"/>
    <w:rsid w:val="0049584E"/>
    <w:rsid w:val="00495877"/>
    <w:rsid w:val="00495960"/>
    <w:rsid w:val="0049596B"/>
    <w:rsid w:val="004959D6"/>
    <w:rsid w:val="004959E0"/>
    <w:rsid w:val="00495A2B"/>
    <w:rsid w:val="00495A2E"/>
    <w:rsid w:val="00495A3E"/>
    <w:rsid w:val="00495A47"/>
    <w:rsid w:val="00495AA5"/>
    <w:rsid w:val="00495AAD"/>
    <w:rsid w:val="00495AD1"/>
    <w:rsid w:val="00495B26"/>
    <w:rsid w:val="00495B5C"/>
    <w:rsid w:val="00495B68"/>
    <w:rsid w:val="00495B71"/>
    <w:rsid w:val="00495B86"/>
    <w:rsid w:val="00495B98"/>
    <w:rsid w:val="00495BA3"/>
    <w:rsid w:val="00495BAE"/>
    <w:rsid w:val="00495BED"/>
    <w:rsid w:val="00495C60"/>
    <w:rsid w:val="00495CA9"/>
    <w:rsid w:val="00495CB5"/>
    <w:rsid w:val="00495CF5"/>
    <w:rsid w:val="00495D3E"/>
    <w:rsid w:val="00495D54"/>
    <w:rsid w:val="00495D7C"/>
    <w:rsid w:val="00495DCE"/>
    <w:rsid w:val="00495DD0"/>
    <w:rsid w:val="00495E07"/>
    <w:rsid w:val="00495E0A"/>
    <w:rsid w:val="00495E2F"/>
    <w:rsid w:val="00495E30"/>
    <w:rsid w:val="00495E62"/>
    <w:rsid w:val="00495EF4"/>
    <w:rsid w:val="00495F23"/>
    <w:rsid w:val="00495F27"/>
    <w:rsid w:val="00495F4A"/>
    <w:rsid w:val="00495F6B"/>
    <w:rsid w:val="00495F7A"/>
    <w:rsid w:val="0049600F"/>
    <w:rsid w:val="00496024"/>
    <w:rsid w:val="0049607F"/>
    <w:rsid w:val="00496097"/>
    <w:rsid w:val="004960AC"/>
    <w:rsid w:val="004960D0"/>
    <w:rsid w:val="004960D6"/>
    <w:rsid w:val="004960D9"/>
    <w:rsid w:val="00496100"/>
    <w:rsid w:val="00496110"/>
    <w:rsid w:val="00496158"/>
    <w:rsid w:val="0049619A"/>
    <w:rsid w:val="004961B8"/>
    <w:rsid w:val="004961F9"/>
    <w:rsid w:val="00496269"/>
    <w:rsid w:val="00496307"/>
    <w:rsid w:val="00496316"/>
    <w:rsid w:val="00496317"/>
    <w:rsid w:val="00496349"/>
    <w:rsid w:val="0049638C"/>
    <w:rsid w:val="0049638D"/>
    <w:rsid w:val="00496394"/>
    <w:rsid w:val="0049639E"/>
    <w:rsid w:val="004963D5"/>
    <w:rsid w:val="00496461"/>
    <w:rsid w:val="00496465"/>
    <w:rsid w:val="004964C9"/>
    <w:rsid w:val="004964D1"/>
    <w:rsid w:val="004964D3"/>
    <w:rsid w:val="004964EC"/>
    <w:rsid w:val="0049652D"/>
    <w:rsid w:val="0049654A"/>
    <w:rsid w:val="004965A0"/>
    <w:rsid w:val="004965AB"/>
    <w:rsid w:val="004965E3"/>
    <w:rsid w:val="00496610"/>
    <w:rsid w:val="00496639"/>
    <w:rsid w:val="00496651"/>
    <w:rsid w:val="0049665E"/>
    <w:rsid w:val="00496666"/>
    <w:rsid w:val="0049668C"/>
    <w:rsid w:val="004966B9"/>
    <w:rsid w:val="004966CA"/>
    <w:rsid w:val="00496771"/>
    <w:rsid w:val="00496783"/>
    <w:rsid w:val="00496792"/>
    <w:rsid w:val="004967AA"/>
    <w:rsid w:val="00496837"/>
    <w:rsid w:val="0049683A"/>
    <w:rsid w:val="0049684D"/>
    <w:rsid w:val="00496871"/>
    <w:rsid w:val="00496888"/>
    <w:rsid w:val="00496A1C"/>
    <w:rsid w:val="00496A2D"/>
    <w:rsid w:val="00496AAC"/>
    <w:rsid w:val="00496AB9"/>
    <w:rsid w:val="00496AE4"/>
    <w:rsid w:val="00496AEF"/>
    <w:rsid w:val="00496AFC"/>
    <w:rsid w:val="00496B01"/>
    <w:rsid w:val="00496B26"/>
    <w:rsid w:val="00496B3C"/>
    <w:rsid w:val="00496B89"/>
    <w:rsid w:val="00496BBE"/>
    <w:rsid w:val="00496BDF"/>
    <w:rsid w:val="00496BE7"/>
    <w:rsid w:val="00496C0C"/>
    <w:rsid w:val="00496C18"/>
    <w:rsid w:val="00496C69"/>
    <w:rsid w:val="00496C80"/>
    <w:rsid w:val="00496C92"/>
    <w:rsid w:val="00496CCF"/>
    <w:rsid w:val="00496D9B"/>
    <w:rsid w:val="00496DC9"/>
    <w:rsid w:val="00496DE0"/>
    <w:rsid w:val="00496DF0"/>
    <w:rsid w:val="00496E31"/>
    <w:rsid w:val="00496E4B"/>
    <w:rsid w:val="00496E57"/>
    <w:rsid w:val="00496EC8"/>
    <w:rsid w:val="00496ED7"/>
    <w:rsid w:val="00496FA5"/>
    <w:rsid w:val="00496FCF"/>
    <w:rsid w:val="00497042"/>
    <w:rsid w:val="00497065"/>
    <w:rsid w:val="00497071"/>
    <w:rsid w:val="00497093"/>
    <w:rsid w:val="0049709B"/>
    <w:rsid w:val="004970B9"/>
    <w:rsid w:val="00497154"/>
    <w:rsid w:val="004971C0"/>
    <w:rsid w:val="004971C2"/>
    <w:rsid w:val="0049721C"/>
    <w:rsid w:val="00497248"/>
    <w:rsid w:val="00497256"/>
    <w:rsid w:val="00497297"/>
    <w:rsid w:val="004972BA"/>
    <w:rsid w:val="004972D0"/>
    <w:rsid w:val="004972D3"/>
    <w:rsid w:val="00497305"/>
    <w:rsid w:val="00497332"/>
    <w:rsid w:val="0049734D"/>
    <w:rsid w:val="00497350"/>
    <w:rsid w:val="0049736A"/>
    <w:rsid w:val="004973C8"/>
    <w:rsid w:val="004973CA"/>
    <w:rsid w:val="004973F4"/>
    <w:rsid w:val="0049741B"/>
    <w:rsid w:val="00497490"/>
    <w:rsid w:val="004974E1"/>
    <w:rsid w:val="004974EA"/>
    <w:rsid w:val="0049751D"/>
    <w:rsid w:val="0049754D"/>
    <w:rsid w:val="0049757B"/>
    <w:rsid w:val="00497616"/>
    <w:rsid w:val="0049761C"/>
    <w:rsid w:val="00497625"/>
    <w:rsid w:val="00497682"/>
    <w:rsid w:val="004976A9"/>
    <w:rsid w:val="004976D9"/>
    <w:rsid w:val="004977BD"/>
    <w:rsid w:val="004977CB"/>
    <w:rsid w:val="004977E7"/>
    <w:rsid w:val="004977EB"/>
    <w:rsid w:val="004977EF"/>
    <w:rsid w:val="00497820"/>
    <w:rsid w:val="0049783E"/>
    <w:rsid w:val="004978F1"/>
    <w:rsid w:val="00497902"/>
    <w:rsid w:val="0049797E"/>
    <w:rsid w:val="0049799B"/>
    <w:rsid w:val="004979D4"/>
    <w:rsid w:val="004979E5"/>
    <w:rsid w:val="004979ED"/>
    <w:rsid w:val="00497A52"/>
    <w:rsid w:val="00497A5E"/>
    <w:rsid w:val="00497A67"/>
    <w:rsid w:val="00497ABD"/>
    <w:rsid w:val="00497AEB"/>
    <w:rsid w:val="00497B1B"/>
    <w:rsid w:val="00497B24"/>
    <w:rsid w:val="00497B86"/>
    <w:rsid w:val="00497BD6"/>
    <w:rsid w:val="00497D0F"/>
    <w:rsid w:val="00497D16"/>
    <w:rsid w:val="00497D42"/>
    <w:rsid w:val="00497D94"/>
    <w:rsid w:val="00497DF8"/>
    <w:rsid w:val="00497E07"/>
    <w:rsid w:val="00497E10"/>
    <w:rsid w:val="00497E83"/>
    <w:rsid w:val="00497E86"/>
    <w:rsid w:val="00497EC5"/>
    <w:rsid w:val="00497F7F"/>
    <w:rsid w:val="00497F83"/>
    <w:rsid w:val="00497FEC"/>
    <w:rsid w:val="004A0025"/>
    <w:rsid w:val="004A0072"/>
    <w:rsid w:val="004A00BC"/>
    <w:rsid w:val="004A00F2"/>
    <w:rsid w:val="004A0137"/>
    <w:rsid w:val="004A0164"/>
    <w:rsid w:val="004A0175"/>
    <w:rsid w:val="004A01ED"/>
    <w:rsid w:val="004A01FE"/>
    <w:rsid w:val="004A027B"/>
    <w:rsid w:val="004A02B4"/>
    <w:rsid w:val="004A02FC"/>
    <w:rsid w:val="004A0329"/>
    <w:rsid w:val="004A0338"/>
    <w:rsid w:val="004A036F"/>
    <w:rsid w:val="004A0382"/>
    <w:rsid w:val="004A038C"/>
    <w:rsid w:val="004A0395"/>
    <w:rsid w:val="004A039D"/>
    <w:rsid w:val="004A03B8"/>
    <w:rsid w:val="004A03BD"/>
    <w:rsid w:val="004A0405"/>
    <w:rsid w:val="004A040F"/>
    <w:rsid w:val="004A0482"/>
    <w:rsid w:val="004A0500"/>
    <w:rsid w:val="004A0582"/>
    <w:rsid w:val="004A0590"/>
    <w:rsid w:val="004A059D"/>
    <w:rsid w:val="004A05B1"/>
    <w:rsid w:val="004A05EA"/>
    <w:rsid w:val="004A05FE"/>
    <w:rsid w:val="004A0630"/>
    <w:rsid w:val="004A0634"/>
    <w:rsid w:val="004A0645"/>
    <w:rsid w:val="004A064E"/>
    <w:rsid w:val="004A067C"/>
    <w:rsid w:val="004A06B3"/>
    <w:rsid w:val="004A06DD"/>
    <w:rsid w:val="004A07A1"/>
    <w:rsid w:val="004A07E9"/>
    <w:rsid w:val="004A0810"/>
    <w:rsid w:val="004A083D"/>
    <w:rsid w:val="004A085A"/>
    <w:rsid w:val="004A0860"/>
    <w:rsid w:val="004A0861"/>
    <w:rsid w:val="004A0863"/>
    <w:rsid w:val="004A08EA"/>
    <w:rsid w:val="004A0926"/>
    <w:rsid w:val="004A0947"/>
    <w:rsid w:val="004A0972"/>
    <w:rsid w:val="004A097E"/>
    <w:rsid w:val="004A09C3"/>
    <w:rsid w:val="004A09D1"/>
    <w:rsid w:val="004A09E9"/>
    <w:rsid w:val="004A0A13"/>
    <w:rsid w:val="004A0A31"/>
    <w:rsid w:val="004A0A67"/>
    <w:rsid w:val="004A0A73"/>
    <w:rsid w:val="004A0A84"/>
    <w:rsid w:val="004A0AA8"/>
    <w:rsid w:val="004A0AC3"/>
    <w:rsid w:val="004A0AF5"/>
    <w:rsid w:val="004A0AF6"/>
    <w:rsid w:val="004A0B1E"/>
    <w:rsid w:val="004A0B8B"/>
    <w:rsid w:val="004A0C8E"/>
    <w:rsid w:val="004A0CE8"/>
    <w:rsid w:val="004A0CF5"/>
    <w:rsid w:val="004A0CF8"/>
    <w:rsid w:val="004A0D0D"/>
    <w:rsid w:val="004A0D29"/>
    <w:rsid w:val="004A0D33"/>
    <w:rsid w:val="004A0DBD"/>
    <w:rsid w:val="004A0DC6"/>
    <w:rsid w:val="004A0E68"/>
    <w:rsid w:val="004A0EE7"/>
    <w:rsid w:val="004A0F07"/>
    <w:rsid w:val="004A0F14"/>
    <w:rsid w:val="004A0F21"/>
    <w:rsid w:val="004A0F87"/>
    <w:rsid w:val="004A0F94"/>
    <w:rsid w:val="004A0F9F"/>
    <w:rsid w:val="004A0FEB"/>
    <w:rsid w:val="004A0FEF"/>
    <w:rsid w:val="004A1029"/>
    <w:rsid w:val="004A10A3"/>
    <w:rsid w:val="004A10CE"/>
    <w:rsid w:val="004A110E"/>
    <w:rsid w:val="004A11AC"/>
    <w:rsid w:val="004A1205"/>
    <w:rsid w:val="004A1208"/>
    <w:rsid w:val="004A1239"/>
    <w:rsid w:val="004A1269"/>
    <w:rsid w:val="004A1273"/>
    <w:rsid w:val="004A12B0"/>
    <w:rsid w:val="004A135B"/>
    <w:rsid w:val="004A1373"/>
    <w:rsid w:val="004A1379"/>
    <w:rsid w:val="004A13CC"/>
    <w:rsid w:val="004A1451"/>
    <w:rsid w:val="004A1458"/>
    <w:rsid w:val="004A147A"/>
    <w:rsid w:val="004A1494"/>
    <w:rsid w:val="004A14B9"/>
    <w:rsid w:val="004A153B"/>
    <w:rsid w:val="004A154F"/>
    <w:rsid w:val="004A157B"/>
    <w:rsid w:val="004A15C0"/>
    <w:rsid w:val="004A15D8"/>
    <w:rsid w:val="004A15E6"/>
    <w:rsid w:val="004A15F3"/>
    <w:rsid w:val="004A160E"/>
    <w:rsid w:val="004A165E"/>
    <w:rsid w:val="004A1687"/>
    <w:rsid w:val="004A168A"/>
    <w:rsid w:val="004A16A8"/>
    <w:rsid w:val="004A176B"/>
    <w:rsid w:val="004A17B6"/>
    <w:rsid w:val="004A17DB"/>
    <w:rsid w:val="004A17E4"/>
    <w:rsid w:val="004A1806"/>
    <w:rsid w:val="004A1887"/>
    <w:rsid w:val="004A18E5"/>
    <w:rsid w:val="004A18EB"/>
    <w:rsid w:val="004A1900"/>
    <w:rsid w:val="004A1969"/>
    <w:rsid w:val="004A198F"/>
    <w:rsid w:val="004A19A6"/>
    <w:rsid w:val="004A19ED"/>
    <w:rsid w:val="004A1A2E"/>
    <w:rsid w:val="004A1A54"/>
    <w:rsid w:val="004A1A58"/>
    <w:rsid w:val="004A1A76"/>
    <w:rsid w:val="004A1AA5"/>
    <w:rsid w:val="004A1AA7"/>
    <w:rsid w:val="004A1AF2"/>
    <w:rsid w:val="004A1B09"/>
    <w:rsid w:val="004A1B33"/>
    <w:rsid w:val="004A1B9E"/>
    <w:rsid w:val="004A1BE9"/>
    <w:rsid w:val="004A1C6C"/>
    <w:rsid w:val="004A1CB3"/>
    <w:rsid w:val="004A1CEC"/>
    <w:rsid w:val="004A1D40"/>
    <w:rsid w:val="004A1D4B"/>
    <w:rsid w:val="004A1DA2"/>
    <w:rsid w:val="004A1DF5"/>
    <w:rsid w:val="004A1DF9"/>
    <w:rsid w:val="004A1E1E"/>
    <w:rsid w:val="004A1E75"/>
    <w:rsid w:val="004A1EB3"/>
    <w:rsid w:val="004A1EBD"/>
    <w:rsid w:val="004A1F1D"/>
    <w:rsid w:val="004A1F27"/>
    <w:rsid w:val="004A1F69"/>
    <w:rsid w:val="004A1F81"/>
    <w:rsid w:val="004A1F86"/>
    <w:rsid w:val="004A1F9D"/>
    <w:rsid w:val="004A1FC3"/>
    <w:rsid w:val="004A1FDE"/>
    <w:rsid w:val="004A2007"/>
    <w:rsid w:val="004A200B"/>
    <w:rsid w:val="004A202C"/>
    <w:rsid w:val="004A2099"/>
    <w:rsid w:val="004A20C4"/>
    <w:rsid w:val="004A211F"/>
    <w:rsid w:val="004A2121"/>
    <w:rsid w:val="004A213F"/>
    <w:rsid w:val="004A2158"/>
    <w:rsid w:val="004A2169"/>
    <w:rsid w:val="004A2176"/>
    <w:rsid w:val="004A2178"/>
    <w:rsid w:val="004A2197"/>
    <w:rsid w:val="004A219C"/>
    <w:rsid w:val="004A220A"/>
    <w:rsid w:val="004A220F"/>
    <w:rsid w:val="004A224E"/>
    <w:rsid w:val="004A225A"/>
    <w:rsid w:val="004A2268"/>
    <w:rsid w:val="004A2296"/>
    <w:rsid w:val="004A22F8"/>
    <w:rsid w:val="004A2335"/>
    <w:rsid w:val="004A2372"/>
    <w:rsid w:val="004A238C"/>
    <w:rsid w:val="004A2469"/>
    <w:rsid w:val="004A2471"/>
    <w:rsid w:val="004A247F"/>
    <w:rsid w:val="004A2523"/>
    <w:rsid w:val="004A2539"/>
    <w:rsid w:val="004A2565"/>
    <w:rsid w:val="004A2570"/>
    <w:rsid w:val="004A2583"/>
    <w:rsid w:val="004A25BC"/>
    <w:rsid w:val="004A25D9"/>
    <w:rsid w:val="004A25E0"/>
    <w:rsid w:val="004A262A"/>
    <w:rsid w:val="004A262D"/>
    <w:rsid w:val="004A2653"/>
    <w:rsid w:val="004A2689"/>
    <w:rsid w:val="004A26A3"/>
    <w:rsid w:val="004A26AB"/>
    <w:rsid w:val="004A26D6"/>
    <w:rsid w:val="004A26E6"/>
    <w:rsid w:val="004A26F2"/>
    <w:rsid w:val="004A271A"/>
    <w:rsid w:val="004A2739"/>
    <w:rsid w:val="004A274D"/>
    <w:rsid w:val="004A27B3"/>
    <w:rsid w:val="004A27DC"/>
    <w:rsid w:val="004A27E1"/>
    <w:rsid w:val="004A27FE"/>
    <w:rsid w:val="004A2805"/>
    <w:rsid w:val="004A2825"/>
    <w:rsid w:val="004A2878"/>
    <w:rsid w:val="004A28B0"/>
    <w:rsid w:val="004A2908"/>
    <w:rsid w:val="004A294C"/>
    <w:rsid w:val="004A2965"/>
    <w:rsid w:val="004A2983"/>
    <w:rsid w:val="004A2990"/>
    <w:rsid w:val="004A2A36"/>
    <w:rsid w:val="004A2A45"/>
    <w:rsid w:val="004A2A53"/>
    <w:rsid w:val="004A2AC5"/>
    <w:rsid w:val="004A2AF1"/>
    <w:rsid w:val="004A2AF3"/>
    <w:rsid w:val="004A2BA1"/>
    <w:rsid w:val="004A2C49"/>
    <w:rsid w:val="004A2CB3"/>
    <w:rsid w:val="004A2CDF"/>
    <w:rsid w:val="004A2CE3"/>
    <w:rsid w:val="004A2D41"/>
    <w:rsid w:val="004A2D54"/>
    <w:rsid w:val="004A2D6E"/>
    <w:rsid w:val="004A2DE8"/>
    <w:rsid w:val="004A2DEB"/>
    <w:rsid w:val="004A2ED9"/>
    <w:rsid w:val="004A2EF7"/>
    <w:rsid w:val="004A2EF8"/>
    <w:rsid w:val="004A2EFB"/>
    <w:rsid w:val="004A2F01"/>
    <w:rsid w:val="004A2F0E"/>
    <w:rsid w:val="004A2F2D"/>
    <w:rsid w:val="004A2F47"/>
    <w:rsid w:val="004A2F63"/>
    <w:rsid w:val="004A2F9B"/>
    <w:rsid w:val="004A2FA1"/>
    <w:rsid w:val="004A2FCD"/>
    <w:rsid w:val="004A300D"/>
    <w:rsid w:val="004A3054"/>
    <w:rsid w:val="004A305A"/>
    <w:rsid w:val="004A307B"/>
    <w:rsid w:val="004A30DA"/>
    <w:rsid w:val="004A3134"/>
    <w:rsid w:val="004A315A"/>
    <w:rsid w:val="004A3186"/>
    <w:rsid w:val="004A31C8"/>
    <w:rsid w:val="004A31D8"/>
    <w:rsid w:val="004A31E9"/>
    <w:rsid w:val="004A3236"/>
    <w:rsid w:val="004A32A4"/>
    <w:rsid w:val="004A32B1"/>
    <w:rsid w:val="004A3307"/>
    <w:rsid w:val="004A331C"/>
    <w:rsid w:val="004A3342"/>
    <w:rsid w:val="004A3367"/>
    <w:rsid w:val="004A3379"/>
    <w:rsid w:val="004A3390"/>
    <w:rsid w:val="004A33CE"/>
    <w:rsid w:val="004A3464"/>
    <w:rsid w:val="004A3482"/>
    <w:rsid w:val="004A34E9"/>
    <w:rsid w:val="004A3505"/>
    <w:rsid w:val="004A352C"/>
    <w:rsid w:val="004A353B"/>
    <w:rsid w:val="004A3542"/>
    <w:rsid w:val="004A359E"/>
    <w:rsid w:val="004A35E4"/>
    <w:rsid w:val="004A35F5"/>
    <w:rsid w:val="004A35F8"/>
    <w:rsid w:val="004A3606"/>
    <w:rsid w:val="004A366B"/>
    <w:rsid w:val="004A3724"/>
    <w:rsid w:val="004A3745"/>
    <w:rsid w:val="004A3755"/>
    <w:rsid w:val="004A379A"/>
    <w:rsid w:val="004A380B"/>
    <w:rsid w:val="004A38F1"/>
    <w:rsid w:val="004A391D"/>
    <w:rsid w:val="004A3927"/>
    <w:rsid w:val="004A394C"/>
    <w:rsid w:val="004A394D"/>
    <w:rsid w:val="004A39B6"/>
    <w:rsid w:val="004A39C6"/>
    <w:rsid w:val="004A39D7"/>
    <w:rsid w:val="004A3A09"/>
    <w:rsid w:val="004A3A2C"/>
    <w:rsid w:val="004A3A65"/>
    <w:rsid w:val="004A3A77"/>
    <w:rsid w:val="004A3ACD"/>
    <w:rsid w:val="004A3AD3"/>
    <w:rsid w:val="004A3AEA"/>
    <w:rsid w:val="004A3AF2"/>
    <w:rsid w:val="004A3B0A"/>
    <w:rsid w:val="004A3B10"/>
    <w:rsid w:val="004A3B26"/>
    <w:rsid w:val="004A3B8E"/>
    <w:rsid w:val="004A3BC4"/>
    <w:rsid w:val="004A3BF7"/>
    <w:rsid w:val="004A3C00"/>
    <w:rsid w:val="004A3C32"/>
    <w:rsid w:val="004A3C77"/>
    <w:rsid w:val="004A3D22"/>
    <w:rsid w:val="004A3D4C"/>
    <w:rsid w:val="004A3D5D"/>
    <w:rsid w:val="004A3DFD"/>
    <w:rsid w:val="004A3E8E"/>
    <w:rsid w:val="004A3EB3"/>
    <w:rsid w:val="004A3EE4"/>
    <w:rsid w:val="004A3EF5"/>
    <w:rsid w:val="004A3F0D"/>
    <w:rsid w:val="004A3F3C"/>
    <w:rsid w:val="004A3F41"/>
    <w:rsid w:val="004A3FA8"/>
    <w:rsid w:val="004A3FC3"/>
    <w:rsid w:val="004A3FED"/>
    <w:rsid w:val="004A40BF"/>
    <w:rsid w:val="004A4127"/>
    <w:rsid w:val="004A419A"/>
    <w:rsid w:val="004A41A4"/>
    <w:rsid w:val="004A41DC"/>
    <w:rsid w:val="004A4255"/>
    <w:rsid w:val="004A425C"/>
    <w:rsid w:val="004A42C0"/>
    <w:rsid w:val="004A42FD"/>
    <w:rsid w:val="004A442A"/>
    <w:rsid w:val="004A4434"/>
    <w:rsid w:val="004A4438"/>
    <w:rsid w:val="004A44A5"/>
    <w:rsid w:val="004A44A8"/>
    <w:rsid w:val="004A44C2"/>
    <w:rsid w:val="004A44E6"/>
    <w:rsid w:val="004A45AC"/>
    <w:rsid w:val="004A45B4"/>
    <w:rsid w:val="004A45B7"/>
    <w:rsid w:val="004A4608"/>
    <w:rsid w:val="004A4625"/>
    <w:rsid w:val="004A46B1"/>
    <w:rsid w:val="004A46E8"/>
    <w:rsid w:val="004A46F3"/>
    <w:rsid w:val="004A46F6"/>
    <w:rsid w:val="004A4700"/>
    <w:rsid w:val="004A4780"/>
    <w:rsid w:val="004A47AC"/>
    <w:rsid w:val="004A47B5"/>
    <w:rsid w:val="004A4887"/>
    <w:rsid w:val="004A48A5"/>
    <w:rsid w:val="004A48CC"/>
    <w:rsid w:val="004A48F7"/>
    <w:rsid w:val="004A4911"/>
    <w:rsid w:val="004A4925"/>
    <w:rsid w:val="004A4982"/>
    <w:rsid w:val="004A4985"/>
    <w:rsid w:val="004A4997"/>
    <w:rsid w:val="004A499D"/>
    <w:rsid w:val="004A4AAD"/>
    <w:rsid w:val="004A4AC4"/>
    <w:rsid w:val="004A4AED"/>
    <w:rsid w:val="004A4AFE"/>
    <w:rsid w:val="004A4B17"/>
    <w:rsid w:val="004A4B34"/>
    <w:rsid w:val="004A4B61"/>
    <w:rsid w:val="004A4B89"/>
    <w:rsid w:val="004A4B9A"/>
    <w:rsid w:val="004A4BE1"/>
    <w:rsid w:val="004A4BEB"/>
    <w:rsid w:val="004A4C52"/>
    <w:rsid w:val="004A4C59"/>
    <w:rsid w:val="004A4C70"/>
    <w:rsid w:val="004A4C76"/>
    <w:rsid w:val="004A4CD9"/>
    <w:rsid w:val="004A4CE4"/>
    <w:rsid w:val="004A4CF6"/>
    <w:rsid w:val="004A4D52"/>
    <w:rsid w:val="004A4DCE"/>
    <w:rsid w:val="004A4E20"/>
    <w:rsid w:val="004A4E3E"/>
    <w:rsid w:val="004A4E4E"/>
    <w:rsid w:val="004A4ECD"/>
    <w:rsid w:val="004A4EF1"/>
    <w:rsid w:val="004A4EF6"/>
    <w:rsid w:val="004A4F0C"/>
    <w:rsid w:val="004A4F1A"/>
    <w:rsid w:val="004A4F44"/>
    <w:rsid w:val="004A4FD8"/>
    <w:rsid w:val="004A5003"/>
    <w:rsid w:val="004A5022"/>
    <w:rsid w:val="004A504C"/>
    <w:rsid w:val="004A5064"/>
    <w:rsid w:val="004A5065"/>
    <w:rsid w:val="004A5083"/>
    <w:rsid w:val="004A50BB"/>
    <w:rsid w:val="004A50C6"/>
    <w:rsid w:val="004A50EA"/>
    <w:rsid w:val="004A50F5"/>
    <w:rsid w:val="004A5153"/>
    <w:rsid w:val="004A517A"/>
    <w:rsid w:val="004A5186"/>
    <w:rsid w:val="004A51F8"/>
    <w:rsid w:val="004A51F9"/>
    <w:rsid w:val="004A526B"/>
    <w:rsid w:val="004A52A3"/>
    <w:rsid w:val="004A52C6"/>
    <w:rsid w:val="004A52C8"/>
    <w:rsid w:val="004A52CA"/>
    <w:rsid w:val="004A5342"/>
    <w:rsid w:val="004A53CA"/>
    <w:rsid w:val="004A542B"/>
    <w:rsid w:val="004A542E"/>
    <w:rsid w:val="004A5433"/>
    <w:rsid w:val="004A54A0"/>
    <w:rsid w:val="004A54A5"/>
    <w:rsid w:val="004A54CE"/>
    <w:rsid w:val="004A54CF"/>
    <w:rsid w:val="004A54D9"/>
    <w:rsid w:val="004A54E4"/>
    <w:rsid w:val="004A553A"/>
    <w:rsid w:val="004A5558"/>
    <w:rsid w:val="004A55BE"/>
    <w:rsid w:val="004A567A"/>
    <w:rsid w:val="004A56D9"/>
    <w:rsid w:val="004A574E"/>
    <w:rsid w:val="004A57A1"/>
    <w:rsid w:val="004A57A5"/>
    <w:rsid w:val="004A57E7"/>
    <w:rsid w:val="004A5801"/>
    <w:rsid w:val="004A5878"/>
    <w:rsid w:val="004A588B"/>
    <w:rsid w:val="004A588E"/>
    <w:rsid w:val="004A5891"/>
    <w:rsid w:val="004A589F"/>
    <w:rsid w:val="004A58E1"/>
    <w:rsid w:val="004A58F4"/>
    <w:rsid w:val="004A5901"/>
    <w:rsid w:val="004A5906"/>
    <w:rsid w:val="004A5950"/>
    <w:rsid w:val="004A5988"/>
    <w:rsid w:val="004A59EE"/>
    <w:rsid w:val="004A5A0E"/>
    <w:rsid w:val="004A5A2E"/>
    <w:rsid w:val="004A5A30"/>
    <w:rsid w:val="004A5A62"/>
    <w:rsid w:val="004A5AB4"/>
    <w:rsid w:val="004A5AFA"/>
    <w:rsid w:val="004A5B00"/>
    <w:rsid w:val="004A5B24"/>
    <w:rsid w:val="004A5B37"/>
    <w:rsid w:val="004A5B3A"/>
    <w:rsid w:val="004A5B3C"/>
    <w:rsid w:val="004A5B53"/>
    <w:rsid w:val="004A5B88"/>
    <w:rsid w:val="004A5B96"/>
    <w:rsid w:val="004A5B97"/>
    <w:rsid w:val="004A5BAE"/>
    <w:rsid w:val="004A5BE4"/>
    <w:rsid w:val="004A5C21"/>
    <w:rsid w:val="004A5C60"/>
    <w:rsid w:val="004A5CC0"/>
    <w:rsid w:val="004A5D2C"/>
    <w:rsid w:val="004A5D3E"/>
    <w:rsid w:val="004A5E07"/>
    <w:rsid w:val="004A5E36"/>
    <w:rsid w:val="004A5E82"/>
    <w:rsid w:val="004A5E87"/>
    <w:rsid w:val="004A5E9A"/>
    <w:rsid w:val="004A5EB8"/>
    <w:rsid w:val="004A5EC6"/>
    <w:rsid w:val="004A5ED0"/>
    <w:rsid w:val="004A5EE7"/>
    <w:rsid w:val="004A5EF7"/>
    <w:rsid w:val="004A5F31"/>
    <w:rsid w:val="004A5F7B"/>
    <w:rsid w:val="004A5FCF"/>
    <w:rsid w:val="004A6000"/>
    <w:rsid w:val="004A603E"/>
    <w:rsid w:val="004A60A1"/>
    <w:rsid w:val="004A60BE"/>
    <w:rsid w:val="004A61AD"/>
    <w:rsid w:val="004A61BE"/>
    <w:rsid w:val="004A61D8"/>
    <w:rsid w:val="004A626F"/>
    <w:rsid w:val="004A62DB"/>
    <w:rsid w:val="004A62DD"/>
    <w:rsid w:val="004A62FA"/>
    <w:rsid w:val="004A632C"/>
    <w:rsid w:val="004A6340"/>
    <w:rsid w:val="004A636E"/>
    <w:rsid w:val="004A63F5"/>
    <w:rsid w:val="004A6404"/>
    <w:rsid w:val="004A6412"/>
    <w:rsid w:val="004A6432"/>
    <w:rsid w:val="004A64BB"/>
    <w:rsid w:val="004A64CE"/>
    <w:rsid w:val="004A6515"/>
    <w:rsid w:val="004A6535"/>
    <w:rsid w:val="004A6551"/>
    <w:rsid w:val="004A655B"/>
    <w:rsid w:val="004A6586"/>
    <w:rsid w:val="004A659D"/>
    <w:rsid w:val="004A65AC"/>
    <w:rsid w:val="004A65B3"/>
    <w:rsid w:val="004A662C"/>
    <w:rsid w:val="004A6641"/>
    <w:rsid w:val="004A664B"/>
    <w:rsid w:val="004A6735"/>
    <w:rsid w:val="004A6736"/>
    <w:rsid w:val="004A6752"/>
    <w:rsid w:val="004A6784"/>
    <w:rsid w:val="004A6795"/>
    <w:rsid w:val="004A67DF"/>
    <w:rsid w:val="004A681B"/>
    <w:rsid w:val="004A6822"/>
    <w:rsid w:val="004A6864"/>
    <w:rsid w:val="004A6874"/>
    <w:rsid w:val="004A6883"/>
    <w:rsid w:val="004A688A"/>
    <w:rsid w:val="004A688B"/>
    <w:rsid w:val="004A68BB"/>
    <w:rsid w:val="004A6952"/>
    <w:rsid w:val="004A6978"/>
    <w:rsid w:val="004A6995"/>
    <w:rsid w:val="004A69AE"/>
    <w:rsid w:val="004A69C5"/>
    <w:rsid w:val="004A69E8"/>
    <w:rsid w:val="004A6A07"/>
    <w:rsid w:val="004A6A54"/>
    <w:rsid w:val="004A6A6B"/>
    <w:rsid w:val="004A6AA7"/>
    <w:rsid w:val="004A6AE5"/>
    <w:rsid w:val="004A6B05"/>
    <w:rsid w:val="004A6BA2"/>
    <w:rsid w:val="004A6BAA"/>
    <w:rsid w:val="004A6C15"/>
    <w:rsid w:val="004A6C41"/>
    <w:rsid w:val="004A6D0F"/>
    <w:rsid w:val="004A6D17"/>
    <w:rsid w:val="004A6D26"/>
    <w:rsid w:val="004A6D2E"/>
    <w:rsid w:val="004A6D3D"/>
    <w:rsid w:val="004A6D41"/>
    <w:rsid w:val="004A6DCA"/>
    <w:rsid w:val="004A6E79"/>
    <w:rsid w:val="004A6ED6"/>
    <w:rsid w:val="004A6F13"/>
    <w:rsid w:val="004A6F22"/>
    <w:rsid w:val="004A6F2E"/>
    <w:rsid w:val="004A6F32"/>
    <w:rsid w:val="004A6FB1"/>
    <w:rsid w:val="004A6FEC"/>
    <w:rsid w:val="004A70CD"/>
    <w:rsid w:val="004A70E1"/>
    <w:rsid w:val="004A7149"/>
    <w:rsid w:val="004A71AE"/>
    <w:rsid w:val="004A71F4"/>
    <w:rsid w:val="004A7302"/>
    <w:rsid w:val="004A731E"/>
    <w:rsid w:val="004A7339"/>
    <w:rsid w:val="004A7384"/>
    <w:rsid w:val="004A7390"/>
    <w:rsid w:val="004A73F5"/>
    <w:rsid w:val="004A7426"/>
    <w:rsid w:val="004A7475"/>
    <w:rsid w:val="004A74CD"/>
    <w:rsid w:val="004A7503"/>
    <w:rsid w:val="004A7552"/>
    <w:rsid w:val="004A75DA"/>
    <w:rsid w:val="004A75E7"/>
    <w:rsid w:val="004A7657"/>
    <w:rsid w:val="004A76C7"/>
    <w:rsid w:val="004A76E1"/>
    <w:rsid w:val="004A7704"/>
    <w:rsid w:val="004A770B"/>
    <w:rsid w:val="004A774A"/>
    <w:rsid w:val="004A7787"/>
    <w:rsid w:val="004A778A"/>
    <w:rsid w:val="004A77D9"/>
    <w:rsid w:val="004A77EF"/>
    <w:rsid w:val="004A7829"/>
    <w:rsid w:val="004A78B7"/>
    <w:rsid w:val="004A78B9"/>
    <w:rsid w:val="004A78C2"/>
    <w:rsid w:val="004A78E5"/>
    <w:rsid w:val="004A795B"/>
    <w:rsid w:val="004A7974"/>
    <w:rsid w:val="004A79A0"/>
    <w:rsid w:val="004A79E1"/>
    <w:rsid w:val="004A79F2"/>
    <w:rsid w:val="004A7A0B"/>
    <w:rsid w:val="004A7A40"/>
    <w:rsid w:val="004A7AB9"/>
    <w:rsid w:val="004A7AF5"/>
    <w:rsid w:val="004A7B04"/>
    <w:rsid w:val="004A7B13"/>
    <w:rsid w:val="004A7B3F"/>
    <w:rsid w:val="004A7B43"/>
    <w:rsid w:val="004A7BAE"/>
    <w:rsid w:val="004A7C20"/>
    <w:rsid w:val="004A7C23"/>
    <w:rsid w:val="004A7C79"/>
    <w:rsid w:val="004A7C9B"/>
    <w:rsid w:val="004A7CB4"/>
    <w:rsid w:val="004A7CE5"/>
    <w:rsid w:val="004A7D12"/>
    <w:rsid w:val="004A7D18"/>
    <w:rsid w:val="004A7D87"/>
    <w:rsid w:val="004A7D89"/>
    <w:rsid w:val="004A7D9D"/>
    <w:rsid w:val="004A7DDE"/>
    <w:rsid w:val="004A7EA9"/>
    <w:rsid w:val="004A7EC0"/>
    <w:rsid w:val="004A7F1C"/>
    <w:rsid w:val="004A7F5E"/>
    <w:rsid w:val="004A7F8B"/>
    <w:rsid w:val="004B0011"/>
    <w:rsid w:val="004B0062"/>
    <w:rsid w:val="004B0122"/>
    <w:rsid w:val="004B012D"/>
    <w:rsid w:val="004B0149"/>
    <w:rsid w:val="004B01BD"/>
    <w:rsid w:val="004B020B"/>
    <w:rsid w:val="004B02C6"/>
    <w:rsid w:val="004B02F2"/>
    <w:rsid w:val="004B0372"/>
    <w:rsid w:val="004B044F"/>
    <w:rsid w:val="004B04F3"/>
    <w:rsid w:val="004B058A"/>
    <w:rsid w:val="004B059B"/>
    <w:rsid w:val="004B05B1"/>
    <w:rsid w:val="004B05D0"/>
    <w:rsid w:val="004B060F"/>
    <w:rsid w:val="004B062F"/>
    <w:rsid w:val="004B0645"/>
    <w:rsid w:val="004B0691"/>
    <w:rsid w:val="004B069D"/>
    <w:rsid w:val="004B06E4"/>
    <w:rsid w:val="004B0709"/>
    <w:rsid w:val="004B073D"/>
    <w:rsid w:val="004B0746"/>
    <w:rsid w:val="004B075D"/>
    <w:rsid w:val="004B0789"/>
    <w:rsid w:val="004B0796"/>
    <w:rsid w:val="004B0827"/>
    <w:rsid w:val="004B0842"/>
    <w:rsid w:val="004B0851"/>
    <w:rsid w:val="004B0885"/>
    <w:rsid w:val="004B08CD"/>
    <w:rsid w:val="004B08EE"/>
    <w:rsid w:val="004B0903"/>
    <w:rsid w:val="004B091E"/>
    <w:rsid w:val="004B0933"/>
    <w:rsid w:val="004B093B"/>
    <w:rsid w:val="004B096E"/>
    <w:rsid w:val="004B0970"/>
    <w:rsid w:val="004B09FC"/>
    <w:rsid w:val="004B0A76"/>
    <w:rsid w:val="004B0A8E"/>
    <w:rsid w:val="004B0AC1"/>
    <w:rsid w:val="004B0AEA"/>
    <w:rsid w:val="004B0B5F"/>
    <w:rsid w:val="004B0BA3"/>
    <w:rsid w:val="004B0C14"/>
    <w:rsid w:val="004B0C36"/>
    <w:rsid w:val="004B0CB5"/>
    <w:rsid w:val="004B0CBD"/>
    <w:rsid w:val="004B0CC4"/>
    <w:rsid w:val="004B0CFE"/>
    <w:rsid w:val="004B0D0B"/>
    <w:rsid w:val="004B0D29"/>
    <w:rsid w:val="004B0D94"/>
    <w:rsid w:val="004B0E31"/>
    <w:rsid w:val="004B0E6E"/>
    <w:rsid w:val="004B0E97"/>
    <w:rsid w:val="004B0E9E"/>
    <w:rsid w:val="004B0EAC"/>
    <w:rsid w:val="004B0F02"/>
    <w:rsid w:val="004B0F93"/>
    <w:rsid w:val="004B0F98"/>
    <w:rsid w:val="004B0FB6"/>
    <w:rsid w:val="004B104F"/>
    <w:rsid w:val="004B1052"/>
    <w:rsid w:val="004B1075"/>
    <w:rsid w:val="004B10E9"/>
    <w:rsid w:val="004B10EA"/>
    <w:rsid w:val="004B1151"/>
    <w:rsid w:val="004B1160"/>
    <w:rsid w:val="004B1186"/>
    <w:rsid w:val="004B11C8"/>
    <w:rsid w:val="004B11D5"/>
    <w:rsid w:val="004B11F1"/>
    <w:rsid w:val="004B126B"/>
    <w:rsid w:val="004B1277"/>
    <w:rsid w:val="004B1285"/>
    <w:rsid w:val="004B12A9"/>
    <w:rsid w:val="004B12F8"/>
    <w:rsid w:val="004B1326"/>
    <w:rsid w:val="004B1374"/>
    <w:rsid w:val="004B139A"/>
    <w:rsid w:val="004B13E3"/>
    <w:rsid w:val="004B1483"/>
    <w:rsid w:val="004B14A2"/>
    <w:rsid w:val="004B15AD"/>
    <w:rsid w:val="004B15CA"/>
    <w:rsid w:val="004B15DC"/>
    <w:rsid w:val="004B15DE"/>
    <w:rsid w:val="004B1643"/>
    <w:rsid w:val="004B166E"/>
    <w:rsid w:val="004B16C0"/>
    <w:rsid w:val="004B16C6"/>
    <w:rsid w:val="004B16E2"/>
    <w:rsid w:val="004B174A"/>
    <w:rsid w:val="004B17A1"/>
    <w:rsid w:val="004B17B3"/>
    <w:rsid w:val="004B17D3"/>
    <w:rsid w:val="004B17EF"/>
    <w:rsid w:val="004B17F7"/>
    <w:rsid w:val="004B1839"/>
    <w:rsid w:val="004B18AB"/>
    <w:rsid w:val="004B18CA"/>
    <w:rsid w:val="004B1952"/>
    <w:rsid w:val="004B195F"/>
    <w:rsid w:val="004B1988"/>
    <w:rsid w:val="004B1995"/>
    <w:rsid w:val="004B19D1"/>
    <w:rsid w:val="004B1A5F"/>
    <w:rsid w:val="004B1A6D"/>
    <w:rsid w:val="004B1AF4"/>
    <w:rsid w:val="004B1AF5"/>
    <w:rsid w:val="004B1B31"/>
    <w:rsid w:val="004B1B8F"/>
    <w:rsid w:val="004B1BAB"/>
    <w:rsid w:val="004B1C30"/>
    <w:rsid w:val="004B1C48"/>
    <w:rsid w:val="004B1C7A"/>
    <w:rsid w:val="004B1CC1"/>
    <w:rsid w:val="004B1CE5"/>
    <w:rsid w:val="004B1D19"/>
    <w:rsid w:val="004B1D6A"/>
    <w:rsid w:val="004B1D84"/>
    <w:rsid w:val="004B1DFC"/>
    <w:rsid w:val="004B1E12"/>
    <w:rsid w:val="004B1EBF"/>
    <w:rsid w:val="004B1F68"/>
    <w:rsid w:val="004B1F81"/>
    <w:rsid w:val="004B1F82"/>
    <w:rsid w:val="004B1F91"/>
    <w:rsid w:val="004B1FEA"/>
    <w:rsid w:val="004B200D"/>
    <w:rsid w:val="004B205C"/>
    <w:rsid w:val="004B205D"/>
    <w:rsid w:val="004B20C4"/>
    <w:rsid w:val="004B20CC"/>
    <w:rsid w:val="004B20FA"/>
    <w:rsid w:val="004B213B"/>
    <w:rsid w:val="004B2142"/>
    <w:rsid w:val="004B2152"/>
    <w:rsid w:val="004B2184"/>
    <w:rsid w:val="004B225B"/>
    <w:rsid w:val="004B2274"/>
    <w:rsid w:val="004B2278"/>
    <w:rsid w:val="004B22C8"/>
    <w:rsid w:val="004B2326"/>
    <w:rsid w:val="004B2396"/>
    <w:rsid w:val="004B2397"/>
    <w:rsid w:val="004B2398"/>
    <w:rsid w:val="004B23BA"/>
    <w:rsid w:val="004B23C8"/>
    <w:rsid w:val="004B23E6"/>
    <w:rsid w:val="004B2406"/>
    <w:rsid w:val="004B241B"/>
    <w:rsid w:val="004B247D"/>
    <w:rsid w:val="004B24EA"/>
    <w:rsid w:val="004B25A8"/>
    <w:rsid w:val="004B25E7"/>
    <w:rsid w:val="004B25EA"/>
    <w:rsid w:val="004B263C"/>
    <w:rsid w:val="004B26C3"/>
    <w:rsid w:val="004B26C9"/>
    <w:rsid w:val="004B26DC"/>
    <w:rsid w:val="004B26E7"/>
    <w:rsid w:val="004B2728"/>
    <w:rsid w:val="004B273D"/>
    <w:rsid w:val="004B2799"/>
    <w:rsid w:val="004B27A2"/>
    <w:rsid w:val="004B27AD"/>
    <w:rsid w:val="004B2807"/>
    <w:rsid w:val="004B285A"/>
    <w:rsid w:val="004B29AE"/>
    <w:rsid w:val="004B29D8"/>
    <w:rsid w:val="004B2A0A"/>
    <w:rsid w:val="004B2A37"/>
    <w:rsid w:val="004B2A7C"/>
    <w:rsid w:val="004B2AB3"/>
    <w:rsid w:val="004B2ABD"/>
    <w:rsid w:val="004B2B01"/>
    <w:rsid w:val="004B2B05"/>
    <w:rsid w:val="004B2B42"/>
    <w:rsid w:val="004B2B6D"/>
    <w:rsid w:val="004B2B76"/>
    <w:rsid w:val="004B2B79"/>
    <w:rsid w:val="004B2B8F"/>
    <w:rsid w:val="004B2B95"/>
    <w:rsid w:val="004B2B9C"/>
    <w:rsid w:val="004B2BA2"/>
    <w:rsid w:val="004B2BFF"/>
    <w:rsid w:val="004B2C06"/>
    <w:rsid w:val="004B2C19"/>
    <w:rsid w:val="004B2C3D"/>
    <w:rsid w:val="004B2C87"/>
    <w:rsid w:val="004B2C9E"/>
    <w:rsid w:val="004B2CE1"/>
    <w:rsid w:val="004B2D4B"/>
    <w:rsid w:val="004B2D9D"/>
    <w:rsid w:val="004B2DB1"/>
    <w:rsid w:val="004B2DE8"/>
    <w:rsid w:val="004B2DEC"/>
    <w:rsid w:val="004B2E2B"/>
    <w:rsid w:val="004B2EB7"/>
    <w:rsid w:val="004B2EC0"/>
    <w:rsid w:val="004B2F28"/>
    <w:rsid w:val="004B2F49"/>
    <w:rsid w:val="004B2FA8"/>
    <w:rsid w:val="004B2FCC"/>
    <w:rsid w:val="004B3001"/>
    <w:rsid w:val="004B3031"/>
    <w:rsid w:val="004B3034"/>
    <w:rsid w:val="004B3085"/>
    <w:rsid w:val="004B3094"/>
    <w:rsid w:val="004B30BB"/>
    <w:rsid w:val="004B30F6"/>
    <w:rsid w:val="004B311A"/>
    <w:rsid w:val="004B318B"/>
    <w:rsid w:val="004B31B6"/>
    <w:rsid w:val="004B31B8"/>
    <w:rsid w:val="004B31E2"/>
    <w:rsid w:val="004B3206"/>
    <w:rsid w:val="004B3221"/>
    <w:rsid w:val="004B3234"/>
    <w:rsid w:val="004B3239"/>
    <w:rsid w:val="004B3245"/>
    <w:rsid w:val="004B3250"/>
    <w:rsid w:val="004B3253"/>
    <w:rsid w:val="004B336C"/>
    <w:rsid w:val="004B33E7"/>
    <w:rsid w:val="004B3407"/>
    <w:rsid w:val="004B343F"/>
    <w:rsid w:val="004B34B1"/>
    <w:rsid w:val="004B34F5"/>
    <w:rsid w:val="004B3536"/>
    <w:rsid w:val="004B35BC"/>
    <w:rsid w:val="004B35EE"/>
    <w:rsid w:val="004B3647"/>
    <w:rsid w:val="004B3677"/>
    <w:rsid w:val="004B36B3"/>
    <w:rsid w:val="004B36C5"/>
    <w:rsid w:val="004B371E"/>
    <w:rsid w:val="004B3753"/>
    <w:rsid w:val="004B37CF"/>
    <w:rsid w:val="004B37F9"/>
    <w:rsid w:val="004B382E"/>
    <w:rsid w:val="004B384F"/>
    <w:rsid w:val="004B38B4"/>
    <w:rsid w:val="004B3941"/>
    <w:rsid w:val="004B3962"/>
    <w:rsid w:val="004B3965"/>
    <w:rsid w:val="004B3A1F"/>
    <w:rsid w:val="004B3A3B"/>
    <w:rsid w:val="004B3A67"/>
    <w:rsid w:val="004B3A72"/>
    <w:rsid w:val="004B3AA4"/>
    <w:rsid w:val="004B3AC9"/>
    <w:rsid w:val="004B3ADA"/>
    <w:rsid w:val="004B3B5A"/>
    <w:rsid w:val="004B3B85"/>
    <w:rsid w:val="004B3B94"/>
    <w:rsid w:val="004B3BDA"/>
    <w:rsid w:val="004B3C14"/>
    <w:rsid w:val="004B3C7C"/>
    <w:rsid w:val="004B3CD5"/>
    <w:rsid w:val="004B3D05"/>
    <w:rsid w:val="004B3D31"/>
    <w:rsid w:val="004B3D4C"/>
    <w:rsid w:val="004B3D50"/>
    <w:rsid w:val="004B3D5E"/>
    <w:rsid w:val="004B3DC1"/>
    <w:rsid w:val="004B3DDA"/>
    <w:rsid w:val="004B3DF5"/>
    <w:rsid w:val="004B3DFA"/>
    <w:rsid w:val="004B3E76"/>
    <w:rsid w:val="004B3EDF"/>
    <w:rsid w:val="004B3F58"/>
    <w:rsid w:val="004B3F81"/>
    <w:rsid w:val="004B3F82"/>
    <w:rsid w:val="004B3FE0"/>
    <w:rsid w:val="004B3FF0"/>
    <w:rsid w:val="004B4015"/>
    <w:rsid w:val="004B401B"/>
    <w:rsid w:val="004B4077"/>
    <w:rsid w:val="004B40E6"/>
    <w:rsid w:val="004B414D"/>
    <w:rsid w:val="004B4155"/>
    <w:rsid w:val="004B4186"/>
    <w:rsid w:val="004B418C"/>
    <w:rsid w:val="004B41A8"/>
    <w:rsid w:val="004B41AE"/>
    <w:rsid w:val="004B41B0"/>
    <w:rsid w:val="004B41B4"/>
    <w:rsid w:val="004B420B"/>
    <w:rsid w:val="004B4232"/>
    <w:rsid w:val="004B423F"/>
    <w:rsid w:val="004B4247"/>
    <w:rsid w:val="004B425B"/>
    <w:rsid w:val="004B4284"/>
    <w:rsid w:val="004B432E"/>
    <w:rsid w:val="004B4347"/>
    <w:rsid w:val="004B4370"/>
    <w:rsid w:val="004B438C"/>
    <w:rsid w:val="004B43B2"/>
    <w:rsid w:val="004B43BB"/>
    <w:rsid w:val="004B446C"/>
    <w:rsid w:val="004B4473"/>
    <w:rsid w:val="004B447C"/>
    <w:rsid w:val="004B4486"/>
    <w:rsid w:val="004B448C"/>
    <w:rsid w:val="004B4499"/>
    <w:rsid w:val="004B4505"/>
    <w:rsid w:val="004B450D"/>
    <w:rsid w:val="004B4534"/>
    <w:rsid w:val="004B4552"/>
    <w:rsid w:val="004B4560"/>
    <w:rsid w:val="004B457D"/>
    <w:rsid w:val="004B4583"/>
    <w:rsid w:val="004B45B5"/>
    <w:rsid w:val="004B4611"/>
    <w:rsid w:val="004B4627"/>
    <w:rsid w:val="004B4654"/>
    <w:rsid w:val="004B4688"/>
    <w:rsid w:val="004B46CB"/>
    <w:rsid w:val="004B46E6"/>
    <w:rsid w:val="004B4722"/>
    <w:rsid w:val="004B4739"/>
    <w:rsid w:val="004B4748"/>
    <w:rsid w:val="004B4763"/>
    <w:rsid w:val="004B4777"/>
    <w:rsid w:val="004B477A"/>
    <w:rsid w:val="004B47A2"/>
    <w:rsid w:val="004B47C3"/>
    <w:rsid w:val="004B48A7"/>
    <w:rsid w:val="004B496B"/>
    <w:rsid w:val="004B49A3"/>
    <w:rsid w:val="004B49A8"/>
    <w:rsid w:val="004B49AC"/>
    <w:rsid w:val="004B49B0"/>
    <w:rsid w:val="004B49BA"/>
    <w:rsid w:val="004B49C6"/>
    <w:rsid w:val="004B4A28"/>
    <w:rsid w:val="004B4A63"/>
    <w:rsid w:val="004B4B28"/>
    <w:rsid w:val="004B4B2A"/>
    <w:rsid w:val="004B4B51"/>
    <w:rsid w:val="004B4B88"/>
    <w:rsid w:val="004B4B9B"/>
    <w:rsid w:val="004B4BC5"/>
    <w:rsid w:val="004B4BD0"/>
    <w:rsid w:val="004B4C0D"/>
    <w:rsid w:val="004B4C39"/>
    <w:rsid w:val="004B4C6F"/>
    <w:rsid w:val="004B4CB8"/>
    <w:rsid w:val="004B4CBF"/>
    <w:rsid w:val="004B4CE0"/>
    <w:rsid w:val="004B4D0B"/>
    <w:rsid w:val="004B4D50"/>
    <w:rsid w:val="004B4DA6"/>
    <w:rsid w:val="004B4EBD"/>
    <w:rsid w:val="004B4EDB"/>
    <w:rsid w:val="004B4EF0"/>
    <w:rsid w:val="004B4F4C"/>
    <w:rsid w:val="004B4F4E"/>
    <w:rsid w:val="004B4FF6"/>
    <w:rsid w:val="004B5030"/>
    <w:rsid w:val="004B505D"/>
    <w:rsid w:val="004B506A"/>
    <w:rsid w:val="004B50A6"/>
    <w:rsid w:val="004B5195"/>
    <w:rsid w:val="004B51AA"/>
    <w:rsid w:val="004B51B8"/>
    <w:rsid w:val="004B51BD"/>
    <w:rsid w:val="004B51BF"/>
    <w:rsid w:val="004B51EC"/>
    <w:rsid w:val="004B523E"/>
    <w:rsid w:val="004B52A3"/>
    <w:rsid w:val="004B52AB"/>
    <w:rsid w:val="004B52F9"/>
    <w:rsid w:val="004B531C"/>
    <w:rsid w:val="004B53A4"/>
    <w:rsid w:val="004B53B5"/>
    <w:rsid w:val="004B53E8"/>
    <w:rsid w:val="004B543C"/>
    <w:rsid w:val="004B543F"/>
    <w:rsid w:val="004B544F"/>
    <w:rsid w:val="004B5460"/>
    <w:rsid w:val="004B546D"/>
    <w:rsid w:val="004B54F0"/>
    <w:rsid w:val="004B5534"/>
    <w:rsid w:val="004B5545"/>
    <w:rsid w:val="004B5549"/>
    <w:rsid w:val="004B5576"/>
    <w:rsid w:val="004B55CE"/>
    <w:rsid w:val="004B560E"/>
    <w:rsid w:val="004B56B3"/>
    <w:rsid w:val="004B56C1"/>
    <w:rsid w:val="004B56C2"/>
    <w:rsid w:val="004B56CD"/>
    <w:rsid w:val="004B5776"/>
    <w:rsid w:val="004B577F"/>
    <w:rsid w:val="004B57AB"/>
    <w:rsid w:val="004B57D4"/>
    <w:rsid w:val="004B57E2"/>
    <w:rsid w:val="004B57EC"/>
    <w:rsid w:val="004B5813"/>
    <w:rsid w:val="004B5885"/>
    <w:rsid w:val="004B58BA"/>
    <w:rsid w:val="004B58E9"/>
    <w:rsid w:val="004B5936"/>
    <w:rsid w:val="004B59B9"/>
    <w:rsid w:val="004B59F7"/>
    <w:rsid w:val="004B5A47"/>
    <w:rsid w:val="004B5A48"/>
    <w:rsid w:val="004B5AA0"/>
    <w:rsid w:val="004B5AAD"/>
    <w:rsid w:val="004B5AE1"/>
    <w:rsid w:val="004B5B15"/>
    <w:rsid w:val="004B5B26"/>
    <w:rsid w:val="004B5B45"/>
    <w:rsid w:val="004B5B56"/>
    <w:rsid w:val="004B5B7C"/>
    <w:rsid w:val="004B5B9D"/>
    <w:rsid w:val="004B5BA8"/>
    <w:rsid w:val="004B5C29"/>
    <w:rsid w:val="004B5C4A"/>
    <w:rsid w:val="004B5C9E"/>
    <w:rsid w:val="004B5CAF"/>
    <w:rsid w:val="004B5D3B"/>
    <w:rsid w:val="004B5D5D"/>
    <w:rsid w:val="004B5D73"/>
    <w:rsid w:val="004B5DA9"/>
    <w:rsid w:val="004B5DFB"/>
    <w:rsid w:val="004B5E78"/>
    <w:rsid w:val="004B5E8A"/>
    <w:rsid w:val="004B5E90"/>
    <w:rsid w:val="004B5ECA"/>
    <w:rsid w:val="004B5FB0"/>
    <w:rsid w:val="004B6008"/>
    <w:rsid w:val="004B6021"/>
    <w:rsid w:val="004B6024"/>
    <w:rsid w:val="004B605A"/>
    <w:rsid w:val="004B6073"/>
    <w:rsid w:val="004B60C3"/>
    <w:rsid w:val="004B610E"/>
    <w:rsid w:val="004B619A"/>
    <w:rsid w:val="004B61D2"/>
    <w:rsid w:val="004B621E"/>
    <w:rsid w:val="004B6249"/>
    <w:rsid w:val="004B631D"/>
    <w:rsid w:val="004B63B3"/>
    <w:rsid w:val="004B63C8"/>
    <w:rsid w:val="004B63DB"/>
    <w:rsid w:val="004B63E3"/>
    <w:rsid w:val="004B63F0"/>
    <w:rsid w:val="004B6422"/>
    <w:rsid w:val="004B6474"/>
    <w:rsid w:val="004B64FF"/>
    <w:rsid w:val="004B6555"/>
    <w:rsid w:val="004B657F"/>
    <w:rsid w:val="004B659F"/>
    <w:rsid w:val="004B65AA"/>
    <w:rsid w:val="004B65E0"/>
    <w:rsid w:val="004B6656"/>
    <w:rsid w:val="004B668B"/>
    <w:rsid w:val="004B66AA"/>
    <w:rsid w:val="004B66B6"/>
    <w:rsid w:val="004B6780"/>
    <w:rsid w:val="004B6781"/>
    <w:rsid w:val="004B678A"/>
    <w:rsid w:val="004B6800"/>
    <w:rsid w:val="004B6806"/>
    <w:rsid w:val="004B6843"/>
    <w:rsid w:val="004B687F"/>
    <w:rsid w:val="004B6884"/>
    <w:rsid w:val="004B69C5"/>
    <w:rsid w:val="004B69CF"/>
    <w:rsid w:val="004B69EE"/>
    <w:rsid w:val="004B6A0B"/>
    <w:rsid w:val="004B6AB8"/>
    <w:rsid w:val="004B6AC3"/>
    <w:rsid w:val="004B6AC9"/>
    <w:rsid w:val="004B6AD0"/>
    <w:rsid w:val="004B6AE2"/>
    <w:rsid w:val="004B6B01"/>
    <w:rsid w:val="004B6B70"/>
    <w:rsid w:val="004B6BCC"/>
    <w:rsid w:val="004B6C32"/>
    <w:rsid w:val="004B6C87"/>
    <w:rsid w:val="004B6C9D"/>
    <w:rsid w:val="004B6CB0"/>
    <w:rsid w:val="004B6CDE"/>
    <w:rsid w:val="004B6D10"/>
    <w:rsid w:val="004B6D14"/>
    <w:rsid w:val="004B6D30"/>
    <w:rsid w:val="004B6D84"/>
    <w:rsid w:val="004B6DC0"/>
    <w:rsid w:val="004B6DE7"/>
    <w:rsid w:val="004B6E01"/>
    <w:rsid w:val="004B6E15"/>
    <w:rsid w:val="004B6E6E"/>
    <w:rsid w:val="004B6FB7"/>
    <w:rsid w:val="004B6FE6"/>
    <w:rsid w:val="004B7062"/>
    <w:rsid w:val="004B708E"/>
    <w:rsid w:val="004B70D3"/>
    <w:rsid w:val="004B70F9"/>
    <w:rsid w:val="004B717D"/>
    <w:rsid w:val="004B71DF"/>
    <w:rsid w:val="004B71F8"/>
    <w:rsid w:val="004B7245"/>
    <w:rsid w:val="004B72B7"/>
    <w:rsid w:val="004B72CF"/>
    <w:rsid w:val="004B731B"/>
    <w:rsid w:val="004B7331"/>
    <w:rsid w:val="004B7340"/>
    <w:rsid w:val="004B7360"/>
    <w:rsid w:val="004B73AE"/>
    <w:rsid w:val="004B73CB"/>
    <w:rsid w:val="004B73F8"/>
    <w:rsid w:val="004B73FF"/>
    <w:rsid w:val="004B7426"/>
    <w:rsid w:val="004B742C"/>
    <w:rsid w:val="004B7453"/>
    <w:rsid w:val="004B7469"/>
    <w:rsid w:val="004B74C1"/>
    <w:rsid w:val="004B7526"/>
    <w:rsid w:val="004B752D"/>
    <w:rsid w:val="004B758A"/>
    <w:rsid w:val="004B7795"/>
    <w:rsid w:val="004B783F"/>
    <w:rsid w:val="004B7853"/>
    <w:rsid w:val="004B7891"/>
    <w:rsid w:val="004B78AC"/>
    <w:rsid w:val="004B78B3"/>
    <w:rsid w:val="004B78B6"/>
    <w:rsid w:val="004B78DD"/>
    <w:rsid w:val="004B78FB"/>
    <w:rsid w:val="004B796C"/>
    <w:rsid w:val="004B7979"/>
    <w:rsid w:val="004B7997"/>
    <w:rsid w:val="004B79FF"/>
    <w:rsid w:val="004B7A27"/>
    <w:rsid w:val="004B7A94"/>
    <w:rsid w:val="004B7AA0"/>
    <w:rsid w:val="004B7AD4"/>
    <w:rsid w:val="004B7B0C"/>
    <w:rsid w:val="004B7B20"/>
    <w:rsid w:val="004B7B42"/>
    <w:rsid w:val="004B7B80"/>
    <w:rsid w:val="004B7BB6"/>
    <w:rsid w:val="004B7BC0"/>
    <w:rsid w:val="004B7BCD"/>
    <w:rsid w:val="004B7BD5"/>
    <w:rsid w:val="004B7BF1"/>
    <w:rsid w:val="004B7C39"/>
    <w:rsid w:val="004B7C58"/>
    <w:rsid w:val="004B7CFD"/>
    <w:rsid w:val="004B7D1E"/>
    <w:rsid w:val="004B7D1F"/>
    <w:rsid w:val="004B7D54"/>
    <w:rsid w:val="004B7D7A"/>
    <w:rsid w:val="004B7D97"/>
    <w:rsid w:val="004B7E03"/>
    <w:rsid w:val="004B7E7F"/>
    <w:rsid w:val="004B7EA1"/>
    <w:rsid w:val="004B7EC6"/>
    <w:rsid w:val="004B7EEB"/>
    <w:rsid w:val="004B7EF6"/>
    <w:rsid w:val="004B7F03"/>
    <w:rsid w:val="004B7F15"/>
    <w:rsid w:val="004B7F4A"/>
    <w:rsid w:val="004B7FE5"/>
    <w:rsid w:val="004C0004"/>
    <w:rsid w:val="004C000A"/>
    <w:rsid w:val="004C003B"/>
    <w:rsid w:val="004C00E9"/>
    <w:rsid w:val="004C00FE"/>
    <w:rsid w:val="004C0179"/>
    <w:rsid w:val="004C0242"/>
    <w:rsid w:val="004C0252"/>
    <w:rsid w:val="004C0266"/>
    <w:rsid w:val="004C027D"/>
    <w:rsid w:val="004C0298"/>
    <w:rsid w:val="004C02D8"/>
    <w:rsid w:val="004C02E8"/>
    <w:rsid w:val="004C0310"/>
    <w:rsid w:val="004C0318"/>
    <w:rsid w:val="004C031B"/>
    <w:rsid w:val="004C0358"/>
    <w:rsid w:val="004C0372"/>
    <w:rsid w:val="004C03B1"/>
    <w:rsid w:val="004C03CD"/>
    <w:rsid w:val="004C0402"/>
    <w:rsid w:val="004C040B"/>
    <w:rsid w:val="004C042B"/>
    <w:rsid w:val="004C0480"/>
    <w:rsid w:val="004C053B"/>
    <w:rsid w:val="004C05D2"/>
    <w:rsid w:val="004C063E"/>
    <w:rsid w:val="004C0646"/>
    <w:rsid w:val="004C064F"/>
    <w:rsid w:val="004C0690"/>
    <w:rsid w:val="004C0720"/>
    <w:rsid w:val="004C072C"/>
    <w:rsid w:val="004C073C"/>
    <w:rsid w:val="004C0745"/>
    <w:rsid w:val="004C0750"/>
    <w:rsid w:val="004C079B"/>
    <w:rsid w:val="004C0820"/>
    <w:rsid w:val="004C085E"/>
    <w:rsid w:val="004C0867"/>
    <w:rsid w:val="004C0886"/>
    <w:rsid w:val="004C090E"/>
    <w:rsid w:val="004C092A"/>
    <w:rsid w:val="004C092F"/>
    <w:rsid w:val="004C09A2"/>
    <w:rsid w:val="004C09C2"/>
    <w:rsid w:val="004C09C9"/>
    <w:rsid w:val="004C0A00"/>
    <w:rsid w:val="004C0A01"/>
    <w:rsid w:val="004C0A3B"/>
    <w:rsid w:val="004C0ADC"/>
    <w:rsid w:val="004C0AF9"/>
    <w:rsid w:val="004C0BC1"/>
    <w:rsid w:val="004C0C16"/>
    <w:rsid w:val="004C0C20"/>
    <w:rsid w:val="004C0C28"/>
    <w:rsid w:val="004C0C37"/>
    <w:rsid w:val="004C0C5F"/>
    <w:rsid w:val="004C0C81"/>
    <w:rsid w:val="004C0C82"/>
    <w:rsid w:val="004C0CFB"/>
    <w:rsid w:val="004C0D19"/>
    <w:rsid w:val="004C0D30"/>
    <w:rsid w:val="004C0D55"/>
    <w:rsid w:val="004C0DC5"/>
    <w:rsid w:val="004C0E31"/>
    <w:rsid w:val="004C0E41"/>
    <w:rsid w:val="004C0E88"/>
    <w:rsid w:val="004C0EAC"/>
    <w:rsid w:val="004C0F4D"/>
    <w:rsid w:val="004C0F9B"/>
    <w:rsid w:val="004C0FB5"/>
    <w:rsid w:val="004C0FC2"/>
    <w:rsid w:val="004C1004"/>
    <w:rsid w:val="004C1034"/>
    <w:rsid w:val="004C1053"/>
    <w:rsid w:val="004C1071"/>
    <w:rsid w:val="004C1079"/>
    <w:rsid w:val="004C1093"/>
    <w:rsid w:val="004C10AD"/>
    <w:rsid w:val="004C1102"/>
    <w:rsid w:val="004C1124"/>
    <w:rsid w:val="004C1130"/>
    <w:rsid w:val="004C11BD"/>
    <w:rsid w:val="004C11C9"/>
    <w:rsid w:val="004C11DE"/>
    <w:rsid w:val="004C1240"/>
    <w:rsid w:val="004C12BD"/>
    <w:rsid w:val="004C12C0"/>
    <w:rsid w:val="004C1303"/>
    <w:rsid w:val="004C1307"/>
    <w:rsid w:val="004C138E"/>
    <w:rsid w:val="004C13C2"/>
    <w:rsid w:val="004C13FA"/>
    <w:rsid w:val="004C143C"/>
    <w:rsid w:val="004C1467"/>
    <w:rsid w:val="004C146E"/>
    <w:rsid w:val="004C14B7"/>
    <w:rsid w:val="004C14BB"/>
    <w:rsid w:val="004C1503"/>
    <w:rsid w:val="004C1523"/>
    <w:rsid w:val="004C1527"/>
    <w:rsid w:val="004C152C"/>
    <w:rsid w:val="004C1551"/>
    <w:rsid w:val="004C1561"/>
    <w:rsid w:val="004C1599"/>
    <w:rsid w:val="004C159B"/>
    <w:rsid w:val="004C15AC"/>
    <w:rsid w:val="004C1675"/>
    <w:rsid w:val="004C16B4"/>
    <w:rsid w:val="004C1708"/>
    <w:rsid w:val="004C171F"/>
    <w:rsid w:val="004C173E"/>
    <w:rsid w:val="004C1778"/>
    <w:rsid w:val="004C177B"/>
    <w:rsid w:val="004C1785"/>
    <w:rsid w:val="004C17C7"/>
    <w:rsid w:val="004C17D8"/>
    <w:rsid w:val="004C17F4"/>
    <w:rsid w:val="004C180A"/>
    <w:rsid w:val="004C182C"/>
    <w:rsid w:val="004C182D"/>
    <w:rsid w:val="004C1885"/>
    <w:rsid w:val="004C189F"/>
    <w:rsid w:val="004C1964"/>
    <w:rsid w:val="004C197A"/>
    <w:rsid w:val="004C198D"/>
    <w:rsid w:val="004C19DA"/>
    <w:rsid w:val="004C1A0D"/>
    <w:rsid w:val="004C1A84"/>
    <w:rsid w:val="004C1A92"/>
    <w:rsid w:val="004C1AAA"/>
    <w:rsid w:val="004C1ABB"/>
    <w:rsid w:val="004C1AC2"/>
    <w:rsid w:val="004C1AC4"/>
    <w:rsid w:val="004C1B28"/>
    <w:rsid w:val="004C1BCC"/>
    <w:rsid w:val="004C1BEC"/>
    <w:rsid w:val="004C1BFF"/>
    <w:rsid w:val="004C1C11"/>
    <w:rsid w:val="004C1C33"/>
    <w:rsid w:val="004C1C5A"/>
    <w:rsid w:val="004C1C64"/>
    <w:rsid w:val="004C1C8F"/>
    <w:rsid w:val="004C1CCA"/>
    <w:rsid w:val="004C1CEE"/>
    <w:rsid w:val="004C1D15"/>
    <w:rsid w:val="004C1D48"/>
    <w:rsid w:val="004C1D94"/>
    <w:rsid w:val="004C1E27"/>
    <w:rsid w:val="004C1E2E"/>
    <w:rsid w:val="004C1E3F"/>
    <w:rsid w:val="004C1E40"/>
    <w:rsid w:val="004C1E59"/>
    <w:rsid w:val="004C1E6B"/>
    <w:rsid w:val="004C1E8E"/>
    <w:rsid w:val="004C1EE6"/>
    <w:rsid w:val="004C1F99"/>
    <w:rsid w:val="004C1FE7"/>
    <w:rsid w:val="004C2010"/>
    <w:rsid w:val="004C210B"/>
    <w:rsid w:val="004C2125"/>
    <w:rsid w:val="004C215A"/>
    <w:rsid w:val="004C215F"/>
    <w:rsid w:val="004C2169"/>
    <w:rsid w:val="004C21A0"/>
    <w:rsid w:val="004C21AE"/>
    <w:rsid w:val="004C21D1"/>
    <w:rsid w:val="004C21ED"/>
    <w:rsid w:val="004C21F9"/>
    <w:rsid w:val="004C2247"/>
    <w:rsid w:val="004C2276"/>
    <w:rsid w:val="004C2281"/>
    <w:rsid w:val="004C22E6"/>
    <w:rsid w:val="004C22E9"/>
    <w:rsid w:val="004C2341"/>
    <w:rsid w:val="004C2361"/>
    <w:rsid w:val="004C2394"/>
    <w:rsid w:val="004C239E"/>
    <w:rsid w:val="004C23E4"/>
    <w:rsid w:val="004C2400"/>
    <w:rsid w:val="004C242E"/>
    <w:rsid w:val="004C24C8"/>
    <w:rsid w:val="004C253E"/>
    <w:rsid w:val="004C256C"/>
    <w:rsid w:val="004C25BF"/>
    <w:rsid w:val="004C2609"/>
    <w:rsid w:val="004C261F"/>
    <w:rsid w:val="004C263E"/>
    <w:rsid w:val="004C2655"/>
    <w:rsid w:val="004C2668"/>
    <w:rsid w:val="004C2689"/>
    <w:rsid w:val="004C26AC"/>
    <w:rsid w:val="004C26C4"/>
    <w:rsid w:val="004C26C8"/>
    <w:rsid w:val="004C26DE"/>
    <w:rsid w:val="004C26F4"/>
    <w:rsid w:val="004C275F"/>
    <w:rsid w:val="004C2764"/>
    <w:rsid w:val="004C279C"/>
    <w:rsid w:val="004C27A6"/>
    <w:rsid w:val="004C27C6"/>
    <w:rsid w:val="004C282C"/>
    <w:rsid w:val="004C282F"/>
    <w:rsid w:val="004C2841"/>
    <w:rsid w:val="004C2894"/>
    <w:rsid w:val="004C28CF"/>
    <w:rsid w:val="004C28E9"/>
    <w:rsid w:val="004C294E"/>
    <w:rsid w:val="004C298C"/>
    <w:rsid w:val="004C29DB"/>
    <w:rsid w:val="004C2A3A"/>
    <w:rsid w:val="004C2A5E"/>
    <w:rsid w:val="004C2A75"/>
    <w:rsid w:val="004C2AA7"/>
    <w:rsid w:val="004C2AED"/>
    <w:rsid w:val="004C2B1F"/>
    <w:rsid w:val="004C2B2D"/>
    <w:rsid w:val="004C2BD5"/>
    <w:rsid w:val="004C2C0E"/>
    <w:rsid w:val="004C2C21"/>
    <w:rsid w:val="004C2C78"/>
    <w:rsid w:val="004C2D08"/>
    <w:rsid w:val="004C2DBC"/>
    <w:rsid w:val="004C2DFE"/>
    <w:rsid w:val="004C2E12"/>
    <w:rsid w:val="004C2E2A"/>
    <w:rsid w:val="004C2E48"/>
    <w:rsid w:val="004C2E4A"/>
    <w:rsid w:val="004C2EAA"/>
    <w:rsid w:val="004C2EEB"/>
    <w:rsid w:val="004C2EEC"/>
    <w:rsid w:val="004C2EFC"/>
    <w:rsid w:val="004C2F64"/>
    <w:rsid w:val="004C2F69"/>
    <w:rsid w:val="004C2FA0"/>
    <w:rsid w:val="004C2FAE"/>
    <w:rsid w:val="004C2FE7"/>
    <w:rsid w:val="004C2FF5"/>
    <w:rsid w:val="004C300D"/>
    <w:rsid w:val="004C302B"/>
    <w:rsid w:val="004C3079"/>
    <w:rsid w:val="004C3095"/>
    <w:rsid w:val="004C30FE"/>
    <w:rsid w:val="004C3141"/>
    <w:rsid w:val="004C3180"/>
    <w:rsid w:val="004C3198"/>
    <w:rsid w:val="004C31E5"/>
    <w:rsid w:val="004C3215"/>
    <w:rsid w:val="004C3235"/>
    <w:rsid w:val="004C3266"/>
    <w:rsid w:val="004C3270"/>
    <w:rsid w:val="004C3288"/>
    <w:rsid w:val="004C32C2"/>
    <w:rsid w:val="004C32F6"/>
    <w:rsid w:val="004C3324"/>
    <w:rsid w:val="004C3332"/>
    <w:rsid w:val="004C348F"/>
    <w:rsid w:val="004C34A1"/>
    <w:rsid w:val="004C34B3"/>
    <w:rsid w:val="004C34B4"/>
    <w:rsid w:val="004C34D9"/>
    <w:rsid w:val="004C34EF"/>
    <w:rsid w:val="004C35E8"/>
    <w:rsid w:val="004C35EC"/>
    <w:rsid w:val="004C362C"/>
    <w:rsid w:val="004C3645"/>
    <w:rsid w:val="004C3666"/>
    <w:rsid w:val="004C3684"/>
    <w:rsid w:val="004C3693"/>
    <w:rsid w:val="004C36EF"/>
    <w:rsid w:val="004C3791"/>
    <w:rsid w:val="004C37B6"/>
    <w:rsid w:val="004C37D1"/>
    <w:rsid w:val="004C37EA"/>
    <w:rsid w:val="004C37F8"/>
    <w:rsid w:val="004C38A9"/>
    <w:rsid w:val="004C38B4"/>
    <w:rsid w:val="004C38C9"/>
    <w:rsid w:val="004C3928"/>
    <w:rsid w:val="004C392B"/>
    <w:rsid w:val="004C3949"/>
    <w:rsid w:val="004C395D"/>
    <w:rsid w:val="004C3974"/>
    <w:rsid w:val="004C398C"/>
    <w:rsid w:val="004C3992"/>
    <w:rsid w:val="004C3A5F"/>
    <w:rsid w:val="004C3A98"/>
    <w:rsid w:val="004C3AAF"/>
    <w:rsid w:val="004C3AC0"/>
    <w:rsid w:val="004C3AE0"/>
    <w:rsid w:val="004C3B1D"/>
    <w:rsid w:val="004C3B77"/>
    <w:rsid w:val="004C3B8C"/>
    <w:rsid w:val="004C3BD9"/>
    <w:rsid w:val="004C3C02"/>
    <w:rsid w:val="004C3C15"/>
    <w:rsid w:val="004C3C46"/>
    <w:rsid w:val="004C3C71"/>
    <w:rsid w:val="004C3CA9"/>
    <w:rsid w:val="004C3D1B"/>
    <w:rsid w:val="004C3DA5"/>
    <w:rsid w:val="004C3DCA"/>
    <w:rsid w:val="004C3E15"/>
    <w:rsid w:val="004C3EE2"/>
    <w:rsid w:val="004C3EFE"/>
    <w:rsid w:val="004C3F2B"/>
    <w:rsid w:val="004C3F37"/>
    <w:rsid w:val="004C3F38"/>
    <w:rsid w:val="004C3F71"/>
    <w:rsid w:val="004C3F7C"/>
    <w:rsid w:val="004C3FB0"/>
    <w:rsid w:val="004C3FD4"/>
    <w:rsid w:val="004C3FD5"/>
    <w:rsid w:val="004C3FE6"/>
    <w:rsid w:val="004C3FEA"/>
    <w:rsid w:val="004C4039"/>
    <w:rsid w:val="004C4069"/>
    <w:rsid w:val="004C4085"/>
    <w:rsid w:val="004C408A"/>
    <w:rsid w:val="004C409C"/>
    <w:rsid w:val="004C40C8"/>
    <w:rsid w:val="004C40FC"/>
    <w:rsid w:val="004C4139"/>
    <w:rsid w:val="004C4154"/>
    <w:rsid w:val="004C4157"/>
    <w:rsid w:val="004C419E"/>
    <w:rsid w:val="004C4263"/>
    <w:rsid w:val="004C4275"/>
    <w:rsid w:val="004C42B5"/>
    <w:rsid w:val="004C4315"/>
    <w:rsid w:val="004C4326"/>
    <w:rsid w:val="004C4342"/>
    <w:rsid w:val="004C4359"/>
    <w:rsid w:val="004C43F5"/>
    <w:rsid w:val="004C4479"/>
    <w:rsid w:val="004C454C"/>
    <w:rsid w:val="004C4558"/>
    <w:rsid w:val="004C457E"/>
    <w:rsid w:val="004C45BD"/>
    <w:rsid w:val="004C4616"/>
    <w:rsid w:val="004C46B4"/>
    <w:rsid w:val="004C46CB"/>
    <w:rsid w:val="004C46EC"/>
    <w:rsid w:val="004C471E"/>
    <w:rsid w:val="004C47B6"/>
    <w:rsid w:val="004C47D1"/>
    <w:rsid w:val="004C47D2"/>
    <w:rsid w:val="004C47ED"/>
    <w:rsid w:val="004C481F"/>
    <w:rsid w:val="004C482D"/>
    <w:rsid w:val="004C488C"/>
    <w:rsid w:val="004C489E"/>
    <w:rsid w:val="004C48B3"/>
    <w:rsid w:val="004C48D1"/>
    <w:rsid w:val="004C4910"/>
    <w:rsid w:val="004C493F"/>
    <w:rsid w:val="004C499A"/>
    <w:rsid w:val="004C49B5"/>
    <w:rsid w:val="004C49C5"/>
    <w:rsid w:val="004C4A8C"/>
    <w:rsid w:val="004C4A9D"/>
    <w:rsid w:val="004C4AAB"/>
    <w:rsid w:val="004C4AE1"/>
    <w:rsid w:val="004C4AE3"/>
    <w:rsid w:val="004C4AEA"/>
    <w:rsid w:val="004C4B09"/>
    <w:rsid w:val="004C4B10"/>
    <w:rsid w:val="004C4B54"/>
    <w:rsid w:val="004C4BA4"/>
    <w:rsid w:val="004C4BE8"/>
    <w:rsid w:val="004C4C07"/>
    <w:rsid w:val="004C4C24"/>
    <w:rsid w:val="004C4C26"/>
    <w:rsid w:val="004C4C2B"/>
    <w:rsid w:val="004C4C42"/>
    <w:rsid w:val="004C4CDA"/>
    <w:rsid w:val="004C4CDF"/>
    <w:rsid w:val="004C4D6E"/>
    <w:rsid w:val="004C4D95"/>
    <w:rsid w:val="004C4DA2"/>
    <w:rsid w:val="004C4DAF"/>
    <w:rsid w:val="004C4DBA"/>
    <w:rsid w:val="004C4DC3"/>
    <w:rsid w:val="004C4E5C"/>
    <w:rsid w:val="004C4F09"/>
    <w:rsid w:val="004C4F37"/>
    <w:rsid w:val="004C4FAF"/>
    <w:rsid w:val="004C4FF9"/>
    <w:rsid w:val="004C4FFE"/>
    <w:rsid w:val="004C5048"/>
    <w:rsid w:val="004C5061"/>
    <w:rsid w:val="004C5098"/>
    <w:rsid w:val="004C50EE"/>
    <w:rsid w:val="004C5165"/>
    <w:rsid w:val="004C516A"/>
    <w:rsid w:val="004C51D9"/>
    <w:rsid w:val="004C51E1"/>
    <w:rsid w:val="004C51EA"/>
    <w:rsid w:val="004C5223"/>
    <w:rsid w:val="004C5265"/>
    <w:rsid w:val="004C5317"/>
    <w:rsid w:val="004C531D"/>
    <w:rsid w:val="004C533C"/>
    <w:rsid w:val="004C5378"/>
    <w:rsid w:val="004C53A5"/>
    <w:rsid w:val="004C53D6"/>
    <w:rsid w:val="004C53EC"/>
    <w:rsid w:val="004C5413"/>
    <w:rsid w:val="004C542D"/>
    <w:rsid w:val="004C5435"/>
    <w:rsid w:val="004C544F"/>
    <w:rsid w:val="004C5494"/>
    <w:rsid w:val="004C5509"/>
    <w:rsid w:val="004C553B"/>
    <w:rsid w:val="004C557F"/>
    <w:rsid w:val="004C55B6"/>
    <w:rsid w:val="004C55E8"/>
    <w:rsid w:val="004C5610"/>
    <w:rsid w:val="004C5698"/>
    <w:rsid w:val="004C56B2"/>
    <w:rsid w:val="004C5715"/>
    <w:rsid w:val="004C5761"/>
    <w:rsid w:val="004C576B"/>
    <w:rsid w:val="004C579D"/>
    <w:rsid w:val="004C57EE"/>
    <w:rsid w:val="004C5824"/>
    <w:rsid w:val="004C5831"/>
    <w:rsid w:val="004C5839"/>
    <w:rsid w:val="004C5872"/>
    <w:rsid w:val="004C588B"/>
    <w:rsid w:val="004C58A8"/>
    <w:rsid w:val="004C58C9"/>
    <w:rsid w:val="004C58E2"/>
    <w:rsid w:val="004C58E5"/>
    <w:rsid w:val="004C5938"/>
    <w:rsid w:val="004C59C2"/>
    <w:rsid w:val="004C5A85"/>
    <w:rsid w:val="004C5AA9"/>
    <w:rsid w:val="004C5AB0"/>
    <w:rsid w:val="004C5ABE"/>
    <w:rsid w:val="004C5ACC"/>
    <w:rsid w:val="004C5B17"/>
    <w:rsid w:val="004C5B1E"/>
    <w:rsid w:val="004C5B43"/>
    <w:rsid w:val="004C5B91"/>
    <w:rsid w:val="004C5BDA"/>
    <w:rsid w:val="004C5BFA"/>
    <w:rsid w:val="004C5C3F"/>
    <w:rsid w:val="004C5C70"/>
    <w:rsid w:val="004C5CF2"/>
    <w:rsid w:val="004C5D24"/>
    <w:rsid w:val="004C5D96"/>
    <w:rsid w:val="004C5DA2"/>
    <w:rsid w:val="004C5DAA"/>
    <w:rsid w:val="004C5E29"/>
    <w:rsid w:val="004C5E2E"/>
    <w:rsid w:val="004C5E4F"/>
    <w:rsid w:val="004C5E97"/>
    <w:rsid w:val="004C5EEF"/>
    <w:rsid w:val="004C5F87"/>
    <w:rsid w:val="004C5FA4"/>
    <w:rsid w:val="004C6024"/>
    <w:rsid w:val="004C603F"/>
    <w:rsid w:val="004C60C9"/>
    <w:rsid w:val="004C60D5"/>
    <w:rsid w:val="004C60D9"/>
    <w:rsid w:val="004C6108"/>
    <w:rsid w:val="004C61F4"/>
    <w:rsid w:val="004C6216"/>
    <w:rsid w:val="004C62A0"/>
    <w:rsid w:val="004C6311"/>
    <w:rsid w:val="004C6316"/>
    <w:rsid w:val="004C634A"/>
    <w:rsid w:val="004C639F"/>
    <w:rsid w:val="004C63BE"/>
    <w:rsid w:val="004C63DB"/>
    <w:rsid w:val="004C63DD"/>
    <w:rsid w:val="004C6411"/>
    <w:rsid w:val="004C6442"/>
    <w:rsid w:val="004C645E"/>
    <w:rsid w:val="004C6498"/>
    <w:rsid w:val="004C64C1"/>
    <w:rsid w:val="004C64D0"/>
    <w:rsid w:val="004C64D1"/>
    <w:rsid w:val="004C64DB"/>
    <w:rsid w:val="004C64E6"/>
    <w:rsid w:val="004C652D"/>
    <w:rsid w:val="004C6593"/>
    <w:rsid w:val="004C65CB"/>
    <w:rsid w:val="004C660C"/>
    <w:rsid w:val="004C665D"/>
    <w:rsid w:val="004C6668"/>
    <w:rsid w:val="004C66BF"/>
    <w:rsid w:val="004C66E2"/>
    <w:rsid w:val="004C66F4"/>
    <w:rsid w:val="004C6747"/>
    <w:rsid w:val="004C676F"/>
    <w:rsid w:val="004C67BA"/>
    <w:rsid w:val="004C6816"/>
    <w:rsid w:val="004C6838"/>
    <w:rsid w:val="004C6855"/>
    <w:rsid w:val="004C68CC"/>
    <w:rsid w:val="004C68D6"/>
    <w:rsid w:val="004C693C"/>
    <w:rsid w:val="004C6995"/>
    <w:rsid w:val="004C6A31"/>
    <w:rsid w:val="004C6A52"/>
    <w:rsid w:val="004C6A75"/>
    <w:rsid w:val="004C6AB8"/>
    <w:rsid w:val="004C6ABD"/>
    <w:rsid w:val="004C6ADB"/>
    <w:rsid w:val="004C6AFD"/>
    <w:rsid w:val="004C6B1F"/>
    <w:rsid w:val="004C6B49"/>
    <w:rsid w:val="004C6B4D"/>
    <w:rsid w:val="004C6B61"/>
    <w:rsid w:val="004C6B71"/>
    <w:rsid w:val="004C6BC8"/>
    <w:rsid w:val="004C6C50"/>
    <w:rsid w:val="004C6C99"/>
    <w:rsid w:val="004C6CC5"/>
    <w:rsid w:val="004C6CDA"/>
    <w:rsid w:val="004C6D11"/>
    <w:rsid w:val="004C6D1D"/>
    <w:rsid w:val="004C6D42"/>
    <w:rsid w:val="004C6D62"/>
    <w:rsid w:val="004C6DBB"/>
    <w:rsid w:val="004C6DC5"/>
    <w:rsid w:val="004C6DD4"/>
    <w:rsid w:val="004C6DDA"/>
    <w:rsid w:val="004C6DDC"/>
    <w:rsid w:val="004C6E45"/>
    <w:rsid w:val="004C6E61"/>
    <w:rsid w:val="004C6EB0"/>
    <w:rsid w:val="004C6EC0"/>
    <w:rsid w:val="004C6F48"/>
    <w:rsid w:val="004C6F87"/>
    <w:rsid w:val="004C6FF6"/>
    <w:rsid w:val="004C7005"/>
    <w:rsid w:val="004C706A"/>
    <w:rsid w:val="004C7090"/>
    <w:rsid w:val="004C709B"/>
    <w:rsid w:val="004C70F6"/>
    <w:rsid w:val="004C711E"/>
    <w:rsid w:val="004C7180"/>
    <w:rsid w:val="004C71C3"/>
    <w:rsid w:val="004C71D0"/>
    <w:rsid w:val="004C71D6"/>
    <w:rsid w:val="004C71E2"/>
    <w:rsid w:val="004C720C"/>
    <w:rsid w:val="004C7285"/>
    <w:rsid w:val="004C7393"/>
    <w:rsid w:val="004C7396"/>
    <w:rsid w:val="004C73CB"/>
    <w:rsid w:val="004C7413"/>
    <w:rsid w:val="004C741D"/>
    <w:rsid w:val="004C744D"/>
    <w:rsid w:val="004C7480"/>
    <w:rsid w:val="004C74A8"/>
    <w:rsid w:val="004C74AA"/>
    <w:rsid w:val="004C7502"/>
    <w:rsid w:val="004C750D"/>
    <w:rsid w:val="004C7535"/>
    <w:rsid w:val="004C756E"/>
    <w:rsid w:val="004C7581"/>
    <w:rsid w:val="004C7595"/>
    <w:rsid w:val="004C75F6"/>
    <w:rsid w:val="004C7610"/>
    <w:rsid w:val="004C763E"/>
    <w:rsid w:val="004C76F3"/>
    <w:rsid w:val="004C76FD"/>
    <w:rsid w:val="004C7766"/>
    <w:rsid w:val="004C7777"/>
    <w:rsid w:val="004C784B"/>
    <w:rsid w:val="004C786A"/>
    <w:rsid w:val="004C788F"/>
    <w:rsid w:val="004C78A4"/>
    <w:rsid w:val="004C7937"/>
    <w:rsid w:val="004C793B"/>
    <w:rsid w:val="004C7954"/>
    <w:rsid w:val="004C7961"/>
    <w:rsid w:val="004C7973"/>
    <w:rsid w:val="004C79C7"/>
    <w:rsid w:val="004C79EF"/>
    <w:rsid w:val="004C79F3"/>
    <w:rsid w:val="004C7A11"/>
    <w:rsid w:val="004C7A7C"/>
    <w:rsid w:val="004C7AA8"/>
    <w:rsid w:val="004C7ADB"/>
    <w:rsid w:val="004C7B2E"/>
    <w:rsid w:val="004C7B4E"/>
    <w:rsid w:val="004C7CC8"/>
    <w:rsid w:val="004C7CF5"/>
    <w:rsid w:val="004C7CF8"/>
    <w:rsid w:val="004C7D44"/>
    <w:rsid w:val="004C7D6A"/>
    <w:rsid w:val="004C7D7E"/>
    <w:rsid w:val="004C7DBF"/>
    <w:rsid w:val="004C7E10"/>
    <w:rsid w:val="004C7E7D"/>
    <w:rsid w:val="004C7E8E"/>
    <w:rsid w:val="004C7ED4"/>
    <w:rsid w:val="004C7EEA"/>
    <w:rsid w:val="004C7EFB"/>
    <w:rsid w:val="004C7F15"/>
    <w:rsid w:val="004C7F94"/>
    <w:rsid w:val="004C7FCA"/>
    <w:rsid w:val="004C7FED"/>
    <w:rsid w:val="004D0109"/>
    <w:rsid w:val="004D01C2"/>
    <w:rsid w:val="004D01D0"/>
    <w:rsid w:val="004D01D1"/>
    <w:rsid w:val="004D021C"/>
    <w:rsid w:val="004D024A"/>
    <w:rsid w:val="004D0292"/>
    <w:rsid w:val="004D02DB"/>
    <w:rsid w:val="004D02DD"/>
    <w:rsid w:val="004D02E3"/>
    <w:rsid w:val="004D02E4"/>
    <w:rsid w:val="004D0327"/>
    <w:rsid w:val="004D032C"/>
    <w:rsid w:val="004D0339"/>
    <w:rsid w:val="004D0344"/>
    <w:rsid w:val="004D035D"/>
    <w:rsid w:val="004D03DB"/>
    <w:rsid w:val="004D042B"/>
    <w:rsid w:val="004D0455"/>
    <w:rsid w:val="004D04C0"/>
    <w:rsid w:val="004D05D2"/>
    <w:rsid w:val="004D066E"/>
    <w:rsid w:val="004D0684"/>
    <w:rsid w:val="004D0685"/>
    <w:rsid w:val="004D06AC"/>
    <w:rsid w:val="004D071A"/>
    <w:rsid w:val="004D078F"/>
    <w:rsid w:val="004D07C0"/>
    <w:rsid w:val="004D07E8"/>
    <w:rsid w:val="004D0826"/>
    <w:rsid w:val="004D0833"/>
    <w:rsid w:val="004D0842"/>
    <w:rsid w:val="004D08BF"/>
    <w:rsid w:val="004D094E"/>
    <w:rsid w:val="004D0972"/>
    <w:rsid w:val="004D0998"/>
    <w:rsid w:val="004D09D3"/>
    <w:rsid w:val="004D0A0B"/>
    <w:rsid w:val="004D0A0C"/>
    <w:rsid w:val="004D0A2F"/>
    <w:rsid w:val="004D0A34"/>
    <w:rsid w:val="004D0AC4"/>
    <w:rsid w:val="004D0AF3"/>
    <w:rsid w:val="004D0BF1"/>
    <w:rsid w:val="004D0C1D"/>
    <w:rsid w:val="004D0C9E"/>
    <w:rsid w:val="004D0CBE"/>
    <w:rsid w:val="004D0CCC"/>
    <w:rsid w:val="004D0D02"/>
    <w:rsid w:val="004D0D13"/>
    <w:rsid w:val="004D0D23"/>
    <w:rsid w:val="004D0D5C"/>
    <w:rsid w:val="004D0D69"/>
    <w:rsid w:val="004D0D6C"/>
    <w:rsid w:val="004D0D89"/>
    <w:rsid w:val="004D0E0F"/>
    <w:rsid w:val="004D0E20"/>
    <w:rsid w:val="004D0E58"/>
    <w:rsid w:val="004D0E5D"/>
    <w:rsid w:val="004D0E6A"/>
    <w:rsid w:val="004D0E88"/>
    <w:rsid w:val="004D0EBB"/>
    <w:rsid w:val="004D0ED6"/>
    <w:rsid w:val="004D0ED9"/>
    <w:rsid w:val="004D0EF6"/>
    <w:rsid w:val="004D0F25"/>
    <w:rsid w:val="004D0F4F"/>
    <w:rsid w:val="004D0F5F"/>
    <w:rsid w:val="004D0F79"/>
    <w:rsid w:val="004D0F92"/>
    <w:rsid w:val="004D0FA9"/>
    <w:rsid w:val="004D0FAE"/>
    <w:rsid w:val="004D0FD2"/>
    <w:rsid w:val="004D1060"/>
    <w:rsid w:val="004D10B1"/>
    <w:rsid w:val="004D10F8"/>
    <w:rsid w:val="004D1124"/>
    <w:rsid w:val="004D1146"/>
    <w:rsid w:val="004D1188"/>
    <w:rsid w:val="004D118D"/>
    <w:rsid w:val="004D11AB"/>
    <w:rsid w:val="004D11F6"/>
    <w:rsid w:val="004D1227"/>
    <w:rsid w:val="004D1279"/>
    <w:rsid w:val="004D12B7"/>
    <w:rsid w:val="004D12EF"/>
    <w:rsid w:val="004D12F8"/>
    <w:rsid w:val="004D130E"/>
    <w:rsid w:val="004D1316"/>
    <w:rsid w:val="004D1351"/>
    <w:rsid w:val="004D1357"/>
    <w:rsid w:val="004D1380"/>
    <w:rsid w:val="004D13D9"/>
    <w:rsid w:val="004D1429"/>
    <w:rsid w:val="004D1478"/>
    <w:rsid w:val="004D14B5"/>
    <w:rsid w:val="004D152C"/>
    <w:rsid w:val="004D155B"/>
    <w:rsid w:val="004D1584"/>
    <w:rsid w:val="004D15A9"/>
    <w:rsid w:val="004D1606"/>
    <w:rsid w:val="004D1643"/>
    <w:rsid w:val="004D164B"/>
    <w:rsid w:val="004D169E"/>
    <w:rsid w:val="004D16D6"/>
    <w:rsid w:val="004D16ED"/>
    <w:rsid w:val="004D1706"/>
    <w:rsid w:val="004D1744"/>
    <w:rsid w:val="004D175B"/>
    <w:rsid w:val="004D1760"/>
    <w:rsid w:val="004D1762"/>
    <w:rsid w:val="004D177E"/>
    <w:rsid w:val="004D17A7"/>
    <w:rsid w:val="004D17C6"/>
    <w:rsid w:val="004D17D3"/>
    <w:rsid w:val="004D17D8"/>
    <w:rsid w:val="004D184B"/>
    <w:rsid w:val="004D1897"/>
    <w:rsid w:val="004D18E4"/>
    <w:rsid w:val="004D190B"/>
    <w:rsid w:val="004D1910"/>
    <w:rsid w:val="004D1941"/>
    <w:rsid w:val="004D1972"/>
    <w:rsid w:val="004D19CC"/>
    <w:rsid w:val="004D1A9A"/>
    <w:rsid w:val="004D1B04"/>
    <w:rsid w:val="004D1B69"/>
    <w:rsid w:val="004D1B92"/>
    <w:rsid w:val="004D1B9E"/>
    <w:rsid w:val="004D1C14"/>
    <w:rsid w:val="004D1CAC"/>
    <w:rsid w:val="004D1CB5"/>
    <w:rsid w:val="004D1CE5"/>
    <w:rsid w:val="004D1D29"/>
    <w:rsid w:val="004D1D6C"/>
    <w:rsid w:val="004D1EAD"/>
    <w:rsid w:val="004D1F01"/>
    <w:rsid w:val="004D1F21"/>
    <w:rsid w:val="004D1F7A"/>
    <w:rsid w:val="004D1F87"/>
    <w:rsid w:val="004D1FA3"/>
    <w:rsid w:val="004D2056"/>
    <w:rsid w:val="004D2063"/>
    <w:rsid w:val="004D206B"/>
    <w:rsid w:val="004D208A"/>
    <w:rsid w:val="004D20C7"/>
    <w:rsid w:val="004D20E6"/>
    <w:rsid w:val="004D2107"/>
    <w:rsid w:val="004D2130"/>
    <w:rsid w:val="004D214B"/>
    <w:rsid w:val="004D2162"/>
    <w:rsid w:val="004D21D3"/>
    <w:rsid w:val="004D2202"/>
    <w:rsid w:val="004D220D"/>
    <w:rsid w:val="004D225A"/>
    <w:rsid w:val="004D2288"/>
    <w:rsid w:val="004D228F"/>
    <w:rsid w:val="004D229F"/>
    <w:rsid w:val="004D22BB"/>
    <w:rsid w:val="004D22EE"/>
    <w:rsid w:val="004D22EF"/>
    <w:rsid w:val="004D230C"/>
    <w:rsid w:val="004D230D"/>
    <w:rsid w:val="004D23FF"/>
    <w:rsid w:val="004D241C"/>
    <w:rsid w:val="004D2427"/>
    <w:rsid w:val="004D2428"/>
    <w:rsid w:val="004D2430"/>
    <w:rsid w:val="004D243E"/>
    <w:rsid w:val="004D2459"/>
    <w:rsid w:val="004D24D2"/>
    <w:rsid w:val="004D24E8"/>
    <w:rsid w:val="004D24F2"/>
    <w:rsid w:val="004D250E"/>
    <w:rsid w:val="004D2539"/>
    <w:rsid w:val="004D253C"/>
    <w:rsid w:val="004D2556"/>
    <w:rsid w:val="004D2594"/>
    <w:rsid w:val="004D259E"/>
    <w:rsid w:val="004D2630"/>
    <w:rsid w:val="004D2659"/>
    <w:rsid w:val="004D26A4"/>
    <w:rsid w:val="004D26B3"/>
    <w:rsid w:val="004D26C4"/>
    <w:rsid w:val="004D2706"/>
    <w:rsid w:val="004D2709"/>
    <w:rsid w:val="004D2759"/>
    <w:rsid w:val="004D2761"/>
    <w:rsid w:val="004D27CB"/>
    <w:rsid w:val="004D27F3"/>
    <w:rsid w:val="004D27F5"/>
    <w:rsid w:val="004D2862"/>
    <w:rsid w:val="004D289F"/>
    <w:rsid w:val="004D2940"/>
    <w:rsid w:val="004D2983"/>
    <w:rsid w:val="004D29D5"/>
    <w:rsid w:val="004D2A69"/>
    <w:rsid w:val="004D2A75"/>
    <w:rsid w:val="004D2A91"/>
    <w:rsid w:val="004D2AA3"/>
    <w:rsid w:val="004D2ABD"/>
    <w:rsid w:val="004D2AC0"/>
    <w:rsid w:val="004D2AE4"/>
    <w:rsid w:val="004D2B32"/>
    <w:rsid w:val="004D2B47"/>
    <w:rsid w:val="004D2B94"/>
    <w:rsid w:val="004D2B97"/>
    <w:rsid w:val="004D2B9D"/>
    <w:rsid w:val="004D2BC0"/>
    <w:rsid w:val="004D2C2A"/>
    <w:rsid w:val="004D2C34"/>
    <w:rsid w:val="004D2CEC"/>
    <w:rsid w:val="004D2CF2"/>
    <w:rsid w:val="004D2D1B"/>
    <w:rsid w:val="004D2D35"/>
    <w:rsid w:val="004D2D5F"/>
    <w:rsid w:val="004D2D85"/>
    <w:rsid w:val="004D2D9C"/>
    <w:rsid w:val="004D2DB7"/>
    <w:rsid w:val="004D2E10"/>
    <w:rsid w:val="004D2E1E"/>
    <w:rsid w:val="004D2E3F"/>
    <w:rsid w:val="004D2E75"/>
    <w:rsid w:val="004D2E7D"/>
    <w:rsid w:val="004D2EA1"/>
    <w:rsid w:val="004D2F3C"/>
    <w:rsid w:val="004D2F57"/>
    <w:rsid w:val="004D2FAF"/>
    <w:rsid w:val="004D2FCC"/>
    <w:rsid w:val="004D303E"/>
    <w:rsid w:val="004D3072"/>
    <w:rsid w:val="004D3084"/>
    <w:rsid w:val="004D30A0"/>
    <w:rsid w:val="004D30C7"/>
    <w:rsid w:val="004D30DB"/>
    <w:rsid w:val="004D3127"/>
    <w:rsid w:val="004D3173"/>
    <w:rsid w:val="004D3190"/>
    <w:rsid w:val="004D31D7"/>
    <w:rsid w:val="004D31F0"/>
    <w:rsid w:val="004D3288"/>
    <w:rsid w:val="004D3289"/>
    <w:rsid w:val="004D32AC"/>
    <w:rsid w:val="004D32B6"/>
    <w:rsid w:val="004D32ED"/>
    <w:rsid w:val="004D336B"/>
    <w:rsid w:val="004D33A2"/>
    <w:rsid w:val="004D33A7"/>
    <w:rsid w:val="004D33ED"/>
    <w:rsid w:val="004D342D"/>
    <w:rsid w:val="004D3443"/>
    <w:rsid w:val="004D346B"/>
    <w:rsid w:val="004D3488"/>
    <w:rsid w:val="004D34DD"/>
    <w:rsid w:val="004D34DE"/>
    <w:rsid w:val="004D34F4"/>
    <w:rsid w:val="004D351E"/>
    <w:rsid w:val="004D3575"/>
    <w:rsid w:val="004D358F"/>
    <w:rsid w:val="004D3591"/>
    <w:rsid w:val="004D35AB"/>
    <w:rsid w:val="004D35CE"/>
    <w:rsid w:val="004D3660"/>
    <w:rsid w:val="004D3663"/>
    <w:rsid w:val="004D366F"/>
    <w:rsid w:val="004D3696"/>
    <w:rsid w:val="004D369C"/>
    <w:rsid w:val="004D36B3"/>
    <w:rsid w:val="004D36E1"/>
    <w:rsid w:val="004D3742"/>
    <w:rsid w:val="004D376D"/>
    <w:rsid w:val="004D3779"/>
    <w:rsid w:val="004D37E1"/>
    <w:rsid w:val="004D3858"/>
    <w:rsid w:val="004D386E"/>
    <w:rsid w:val="004D38AF"/>
    <w:rsid w:val="004D38C7"/>
    <w:rsid w:val="004D38E3"/>
    <w:rsid w:val="004D38EB"/>
    <w:rsid w:val="004D38F6"/>
    <w:rsid w:val="004D3935"/>
    <w:rsid w:val="004D3939"/>
    <w:rsid w:val="004D39B6"/>
    <w:rsid w:val="004D3A29"/>
    <w:rsid w:val="004D3A74"/>
    <w:rsid w:val="004D3AA6"/>
    <w:rsid w:val="004D3BB7"/>
    <w:rsid w:val="004D3BD2"/>
    <w:rsid w:val="004D3C3B"/>
    <w:rsid w:val="004D3C51"/>
    <w:rsid w:val="004D3C54"/>
    <w:rsid w:val="004D3CC4"/>
    <w:rsid w:val="004D3CCE"/>
    <w:rsid w:val="004D3D88"/>
    <w:rsid w:val="004D3D94"/>
    <w:rsid w:val="004D3DAE"/>
    <w:rsid w:val="004D3DC9"/>
    <w:rsid w:val="004D3E22"/>
    <w:rsid w:val="004D3E32"/>
    <w:rsid w:val="004D3E66"/>
    <w:rsid w:val="004D3E6E"/>
    <w:rsid w:val="004D3EA8"/>
    <w:rsid w:val="004D3EB1"/>
    <w:rsid w:val="004D3F0A"/>
    <w:rsid w:val="004D3F64"/>
    <w:rsid w:val="004D3F65"/>
    <w:rsid w:val="004D4018"/>
    <w:rsid w:val="004D4023"/>
    <w:rsid w:val="004D4043"/>
    <w:rsid w:val="004D404D"/>
    <w:rsid w:val="004D40BE"/>
    <w:rsid w:val="004D40FA"/>
    <w:rsid w:val="004D416C"/>
    <w:rsid w:val="004D4173"/>
    <w:rsid w:val="004D41B8"/>
    <w:rsid w:val="004D4204"/>
    <w:rsid w:val="004D4223"/>
    <w:rsid w:val="004D42C1"/>
    <w:rsid w:val="004D42C8"/>
    <w:rsid w:val="004D42DE"/>
    <w:rsid w:val="004D42E2"/>
    <w:rsid w:val="004D430E"/>
    <w:rsid w:val="004D43BD"/>
    <w:rsid w:val="004D4427"/>
    <w:rsid w:val="004D442B"/>
    <w:rsid w:val="004D4445"/>
    <w:rsid w:val="004D448D"/>
    <w:rsid w:val="004D44B7"/>
    <w:rsid w:val="004D4510"/>
    <w:rsid w:val="004D4519"/>
    <w:rsid w:val="004D4587"/>
    <w:rsid w:val="004D459C"/>
    <w:rsid w:val="004D45A3"/>
    <w:rsid w:val="004D45AB"/>
    <w:rsid w:val="004D45C2"/>
    <w:rsid w:val="004D45F3"/>
    <w:rsid w:val="004D45F9"/>
    <w:rsid w:val="004D45FE"/>
    <w:rsid w:val="004D4619"/>
    <w:rsid w:val="004D4624"/>
    <w:rsid w:val="004D4636"/>
    <w:rsid w:val="004D4643"/>
    <w:rsid w:val="004D4657"/>
    <w:rsid w:val="004D4672"/>
    <w:rsid w:val="004D4679"/>
    <w:rsid w:val="004D46B0"/>
    <w:rsid w:val="004D46DF"/>
    <w:rsid w:val="004D46F2"/>
    <w:rsid w:val="004D4709"/>
    <w:rsid w:val="004D4724"/>
    <w:rsid w:val="004D4752"/>
    <w:rsid w:val="004D476E"/>
    <w:rsid w:val="004D479F"/>
    <w:rsid w:val="004D481D"/>
    <w:rsid w:val="004D4842"/>
    <w:rsid w:val="004D486C"/>
    <w:rsid w:val="004D4896"/>
    <w:rsid w:val="004D489F"/>
    <w:rsid w:val="004D48E4"/>
    <w:rsid w:val="004D48E7"/>
    <w:rsid w:val="004D492B"/>
    <w:rsid w:val="004D4972"/>
    <w:rsid w:val="004D497C"/>
    <w:rsid w:val="004D499A"/>
    <w:rsid w:val="004D49C4"/>
    <w:rsid w:val="004D4A39"/>
    <w:rsid w:val="004D4A55"/>
    <w:rsid w:val="004D4A8F"/>
    <w:rsid w:val="004D4AE2"/>
    <w:rsid w:val="004D4B2A"/>
    <w:rsid w:val="004D4B6C"/>
    <w:rsid w:val="004D4B6D"/>
    <w:rsid w:val="004D4B80"/>
    <w:rsid w:val="004D4B81"/>
    <w:rsid w:val="004D4B8D"/>
    <w:rsid w:val="004D4BB2"/>
    <w:rsid w:val="004D4BFA"/>
    <w:rsid w:val="004D4C4A"/>
    <w:rsid w:val="004D4C6B"/>
    <w:rsid w:val="004D4C8E"/>
    <w:rsid w:val="004D4C90"/>
    <w:rsid w:val="004D4CEB"/>
    <w:rsid w:val="004D4D81"/>
    <w:rsid w:val="004D4D90"/>
    <w:rsid w:val="004D4DE3"/>
    <w:rsid w:val="004D4DFE"/>
    <w:rsid w:val="004D4E70"/>
    <w:rsid w:val="004D4E7E"/>
    <w:rsid w:val="004D4E9B"/>
    <w:rsid w:val="004D4EB9"/>
    <w:rsid w:val="004D4F27"/>
    <w:rsid w:val="004D4F4C"/>
    <w:rsid w:val="004D4FAA"/>
    <w:rsid w:val="004D500D"/>
    <w:rsid w:val="004D5017"/>
    <w:rsid w:val="004D5021"/>
    <w:rsid w:val="004D5023"/>
    <w:rsid w:val="004D5034"/>
    <w:rsid w:val="004D5054"/>
    <w:rsid w:val="004D50BD"/>
    <w:rsid w:val="004D5121"/>
    <w:rsid w:val="004D5182"/>
    <w:rsid w:val="004D51BD"/>
    <w:rsid w:val="004D51CA"/>
    <w:rsid w:val="004D520C"/>
    <w:rsid w:val="004D5260"/>
    <w:rsid w:val="004D526C"/>
    <w:rsid w:val="004D527F"/>
    <w:rsid w:val="004D52BA"/>
    <w:rsid w:val="004D5314"/>
    <w:rsid w:val="004D5388"/>
    <w:rsid w:val="004D53A0"/>
    <w:rsid w:val="004D5414"/>
    <w:rsid w:val="004D547C"/>
    <w:rsid w:val="004D548D"/>
    <w:rsid w:val="004D5493"/>
    <w:rsid w:val="004D54E3"/>
    <w:rsid w:val="004D5592"/>
    <w:rsid w:val="004D55B7"/>
    <w:rsid w:val="004D5612"/>
    <w:rsid w:val="004D5624"/>
    <w:rsid w:val="004D563F"/>
    <w:rsid w:val="004D564A"/>
    <w:rsid w:val="004D5650"/>
    <w:rsid w:val="004D5681"/>
    <w:rsid w:val="004D568E"/>
    <w:rsid w:val="004D569B"/>
    <w:rsid w:val="004D56C0"/>
    <w:rsid w:val="004D56CF"/>
    <w:rsid w:val="004D56D1"/>
    <w:rsid w:val="004D56DB"/>
    <w:rsid w:val="004D56F3"/>
    <w:rsid w:val="004D5705"/>
    <w:rsid w:val="004D5712"/>
    <w:rsid w:val="004D572D"/>
    <w:rsid w:val="004D5735"/>
    <w:rsid w:val="004D5738"/>
    <w:rsid w:val="004D57B7"/>
    <w:rsid w:val="004D57C2"/>
    <w:rsid w:val="004D5811"/>
    <w:rsid w:val="004D5821"/>
    <w:rsid w:val="004D5850"/>
    <w:rsid w:val="004D5859"/>
    <w:rsid w:val="004D5882"/>
    <w:rsid w:val="004D58AF"/>
    <w:rsid w:val="004D58CB"/>
    <w:rsid w:val="004D597A"/>
    <w:rsid w:val="004D59AE"/>
    <w:rsid w:val="004D59C3"/>
    <w:rsid w:val="004D5A49"/>
    <w:rsid w:val="004D5A62"/>
    <w:rsid w:val="004D5A6D"/>
    <w:rsid w:val="004D5A7D"/>
    <w:rsid w:val="004D5B4B"/>
    <w:rsid w:val="004D5B4E"/>
    <w:rsid w:val="004D5C11"/>
    <w:rsid w:val="004D5C19"/>
    <w:rsid w:val="004D5C92"/>
    <w:rsid w:val="004D5CD8"/>
    <w:rsid w:val="004D5D75"/>
    <w:rsid w:val="004D5D76"/>
    <w:rsid w:val="004D5E7C"/>
    <w:rsid w:val="004D5E8D"/>
    <w:rsid w:val="004D5EE0"/>
    <w:rsid w:val="004D5EE5"/>
    <w:rsid w:val="004D5F17"/>
    <w:rsid w:val="004D5F4C"/>
    <w:rsid w:val="004D5F6D"/>
    <w:rsid w:val="004D5F88"/>
    <w:rsid w:val="004D5F91"/>
    <w:rsid w:val="004D5FC3"/>
    <w:rsid w:val="004D5FC5"/>
    <w:rsid w:val="004D5FF0"/>
    <w:rsid w:val="004D60B2"/>
    <w:rsid w:val="004D60C7"/>
    <w:rsid w:val="004D6108"/>
    <w:rsid w:val="004D6119"/>
    <w:rsid w:val="004D618D"/>
    <w:rsid w:val="004D61FA"/>
    <w:rsid w:val="004D620E"/>
    <w:rsid w:val="004D6279"/>
    <w:rsid w:val="004D6299"/>
    <w:rsid w:val="004D62B1"/>
    <w:rsid w:val="004D630E"/>
    <w:rsid w:val="004D635E"/>
    <w:rsid w:val="004D63C5"/>
    <w:rsid w:val="004D6412"/>
    <w:rsid w:val="004D642E"/>
    <w:rsid w:val="004D6441"/>
    <w:rsid w:val="004D644B"/>
    <w:rsid w:val="004D644D"/>
    <w:rsid w:val="004D64B3"/>
    <w:rsid w:val="004D64B8"/>
    <w:rsid w:val="004D6537"/>
    <w:rsid w:val="004D6557"/>
    <w:rsid w:val="004D6559"/>
    <w:rsid w:val="004D655C"/>
    <w:rsid w:val="004D65A3"/>
    <w:rsid w:val="004D65AF"/>
    <w:rsid w:val="004D65B9"/>
    <w:rsid w:val="004D65EA"/>
    <w:rsid w:val="004D660A"/>
    <w:rsid w:val="004D661D"/>
    <w:rsid w:val="004D6627"/>
    <w:rsid w:val="004D66C8"/>
    <w:rsid w:val="004D6709"/>
    <w:rsid w:val="004D6721"/>
    <w:rsid w:val="004D678A"/>
    <w:rsid w:val="004D678B"/>
    <w:rsid w:val="004D6799"/>
    <w:rsid w:val="004D679E"/>
    <w:rsid w:val="004D67BF"/>
    <w:rsid w:val="004D6834"/>
    <w:rsid w:val="004D685A"/>
    <w:rsid w:val="004D689D"/>
    <w:rsid w:val="004D68CC"/>
    <w:rsid w:val="004D68FB"/>
    <w:rsid w:val="004D6974"/>
    <w:rsid w:val="004D6A5E"/>
    <w:rsid w:val="004D6A74"/>
    <w:rsid w:val="004D6ABD"/>
    <w:rsid w:val="004D6AE5"/>
    <w:rsid w:val="004D6AF6"/>
    <w:rsid w:val="004D6B62"/>
    <w:rsid w:val="004D6BAC"/>
    <w:rsid w:val="004D6BFF"/>
    <w:rsid w:val="004D6C2F"/>
    <w:rsid w:val="004D6C32"/>
    <w:rsid w:val="004D6C47"/>
    <w:rsid w:val="004D6C54"/>
    <w:rsid w:val="004D6C76"/>
    <w:rsid w:val="004D6C8B"/>
    <w:rsid w:val="004D6C94"/>
    <w:rsid w:val="004D6CA7"/>
    <w:rsid w:val="004D6CD4"/>
    <w:rsid w:val="004D6D4C"/>
    <w:rsid w:val="004D6D9F"/>
    <w:rsid w:val="004D6DDD"/>
    <w:rsid w:val="004D6E05"/>
    <w:rsid w:val="004D6E13"/>
    <w:rsid w:val="004D6E56"/>
    <w:rsid w:val="004D6E87"/>
    <w:rsid w:val="004D6E8A"/>
    <w:rsid w:val="004D6EA3"/>
    <w:rsid w:val="004D6EAF"/>
    <w:rsid w:val="004D6EBA"/>
    <w:rsid w:val="004D6F32"/>
    <w:rsid w:val="004D6F97"/>
    <w:rsid w:val="004D6FE3"/>
    <w:rsid w:val="004D7035"/>
    <w:rsid w:val="004D70BD"/>
    <w:rsid w:val="004D70D3"/>
    <w:rsid w:val="004D70DE"/>
    <w:rsid w:val="004D70EB"/>
    <w:rsid w:val="004D7113"/>
    <w:rsid w:val="004D711A"/>
    <w:rsid w:val="004D711E"/>
    <w:rsid w:val="004D7132"/>
    <w:rsid w:val="004D7142"/>
    <w:rsid w:val="004D7174"/>
    <w:rsid w:val="004D71B4"/>
    <w:rsid w:val="004D71C0"/>
    <w:rsid w:val="004D7231"/>
    <w:rsid w:val="004D727B"/>
    <w:rsid w:val="004D72E6"/>
    <w:rsid w:val="004D7351"/>
    <w:rsid w:val="004D73A7"/>
    <w:rsid w:val="004D73F5"/>
    <w:rsid w:val="004D740A"/>
    <w:rsid w:val="004D7421"/>
    <w:rsid w:val="004D7422"/>
    <w:rsid w:val="004D7443"/>
    <w:rsid w:val="004D7470"/>
    <w:rsid w:val="004D7490"/>
    <w:rsid w:val="004D74B4"/>
    <w:rsid w:val="004D74E9"/>
    <w:rsid w:val="004D74F2"/>
    <w:rsid w:val="004D7510"/>
    <w:rsid w:val="004D7553"/>
    <w:rsid w:val="004D7560"/>
    <w:rsid w:val="004D75E4"/>
    <w:rsid w:val="004D75EA"/>
    <w:rsid w:val="004D75F8"/>
    <w:rsid w:val="004D7600"/>
    <w:rsid w:val="004D76B2"/>
    <w:rsid w:val="004D76BE"/>
    <w:rsid w:val="004D7712"/>
    <w:rsid w:val="004D7725"/>
    <w:rsid w:val="004D7728"/>
    <w:rsid w:val="004D7751"/>
    <w:rsid w:val="004D776B"/>
    <w:rsid w:val="004D779F"/>
    <w:rsid w:val="004D7816"/>
    <w:rsid w:val="004D781C"/>
    <w:rsid w:val="004D7857"/>
    <w:rsid w:val="004D78B3"/>
    <w:rsid w:val="004D78F5"/>
    <w:rsid w:val="004D78F7"/>
    <w:rsid w:val="004D7911"/>
    <w:rsid w:val="004D7938"/>
    <w:rsid w:val="004D793E"/>
    <w:rsid w:val="004D793F"/>
    <w:rsid w:val="004D7960"/>
    <w:rsid w:val="004D7961"/>
    <w:rsid w:val="004D7975"/>
    <w:rsid w:val="004D7981"/>
    <w:rsid w:val="004D7998"/>
    <w:rsid w:val="004D79B9"/>
    <w:rsid w:val="004D79BA"/>
    <w:rsid w:val="004D79D1"/>
    <w:rsid w:val="004D79D9"/>
    <w:rsid w:val="004D79ED"/>
    <w:rsid w:val="004D7A35"/>
    <w:rsid w:val="004D7A4F"/>
    <w:rsid w:val="004D7A86"/>
    <w:rsid w:val="004D7A97"/>
    <w:rsid w:val="004D7AE7"/>
    <w:rsid w:val="004D7B32"/>
    <w:rsid w:val="004D7B4F"/>
    <w:rsid w:val="004D7B7D"/>
    <w:rsid w:val="004D7B86"/>
    <w:rsid w:val="004D7B91"/>
    <w:rsid w:val="004D7BA7"/>
    <w:rsid w:val="004D7C3A"/>
    <w:rsid w:val="004D7CBC"/>
    <w:rsid w:val="004D7CE3"/>
    <w:rsid w:val="004D7CE7"/>
    <w:rsid w:val="004D7D00"/>
    <w:rsid w:val="004D7D0C"/>
    <w:rsid w:val="004D7D11"/>
    <w:rsid w:val="004D7D4F"/>
    <w:rsid w:val="004D7D59"/>
    <w:rsid w:val="004D7D8B"/>
    <w:rsid w:val="004D7F1E"/>
    <w:rsid w:val="004D7F5A"/>
    <w:rsid w:val="004D7F89"/>
    <w:rsid w:val="004D7FAB"/>
    <w:rsid w:val="004D7FB2"/>
    <w:rsid w:val="004E002F"/>
    <w:rsid w:val="004E0039"/>
    <w:rsid w:val="004E006B"/>
    <w:rsid w:val="004E0104"/>
    <w:rsid w:val="004E01BD"/>
    <w:rsid w:val="004E0208"/>
    <w:rsid w:val="004E021F"/>
    <w:rsid w:val="004E025C"/>
    <w:rsid w:val="004E0273"/>
    <w:rsid w:val="004E028E"/>
    <w:rsid w:val="004E02AD"/>
    <w:rsid w:val="004E02EF"/>
    <w:rsid w:val="004E033F"/>
    <w:rsid w:val="004E037B"/>
    <w:rsid w:val="004E03AA"/>
    <w:rsid w:val="004E03AC"/>
    <w:rsid w:val="004E03B6"/>
    <w:rsid w:val="004E03D1"/>
    <w:rsid w:val="004E044C"/>
    <w:rsid w:val="004E044E"/>
    <w:rsid w:val="004E0463"/>
    <w:rsid w:val="004E04DB"/>
    <w:rsid w:val="004E04EE"/>
    <w:rsid w:val="004E0531"/>
    <w:rsid w:val="004E0539"/>
    <w:rsid w:val="004E0607"/>
    <w:rsid w:val="004E0651"/>
    <w:rsid w:val="004E0683"/>
    <w:rsid w:val="004E06E0"/>
    <w:rsid w:val="004E06F0"/>
    <w:rsid w:val="004E0827"/>
    <w:rsid w:val="004E0843"/>
    <w:rsid w:val="004E0851"/>
    <w:rsid w:val="004E08BE"/>
    <w:rsid w:val="004E08D8"/>
    <w:rsid w:val="004E08DD"/>
    <w:rsid w:val="004E08EE"/>
    <w:rsid w:val="004E08F2"/>
    <w:rsid w:val="004E0905"/>
    <w:rsid w:val="004E094F"/>
    <w:rsid w:val="004E0951"/>
    <w:rsid w:val="004E0975"/>
    <w:rsid w:val="004E098D"/>
    <w:rsid w:val="004E09C8"/>
    <w:rsid w:val="004E0A63"/>
    <w:rsid w:val="004E0ACC"/>
    <w:rsid w:val="004E0AD8"/>
    <w:rsid w:val="004E0AEE"/>
    <w:rsid w:val="004E0B42"/>
    <w:rsid w:val="004E0B59"/>
    <w:rsid w:val="004E0B6F"/>
    <w:rsid w:val="004E0B71"/>
    <w:rsid w:val="004E0C37"/>
    <w:rsid w:val="004E0C70"/>
    <w:rsid w:val="004E0C7A"/>
    <w:rsid w:val="004E0CB1"/>
    <w:rsid w:val="004E0CE6"/>
    <w:rsid w:val="004E0D13"/>
    <w:rsid w:val="004E0D20"/>
    <w:rsid w:val="004E0D62"/>
    <w:rsid w:val="004E0D80"/>
    <w:rsid w:val="004E0E1B"/>
    <w:rsid w:val="004E0E23"/>
    <w:rsid w:val="004E0E32"/>
    <w:rsid w:val="004E0EB6"/>
    <w:rsid w:val="004E0ED2"/>
    <w:rsid w:val="004E0EE7"/>
    <w:rsid w:val="004E0F73"/>
    <w:rsid w:val="004E0F74"/>
    <w:rsid w:val="004E0FC3"/>
    <w:rsid w:val="004E1036"/>
    <w:rsid w:val="004E1046"/>
    <w:rsid w:val="004E1075"/>
    <w:rsid w:val="004E1091"/>
    <w:rsid w:val="004E10AD"/>
    <w:rsid w:val="004E10C3"/>
    <w:rsid w:val="004E10D1"/>
    <w:rsid w:val="004E1129"/>
    <w:rsid w:val="004E11D5"/>
    <w:rsid w:val="004E11E6"/>
    <w:rsid w:val="004E1277"/>
    <w:rsid w:val="004E12B1"/>
    <w:rsid w:val="004E12E4"/>
    <w:rsid w:val="004E12EC"/>
    <w:rsid w:val="004E1311"/>
    <w:rsid w:val="004E131B"/>
    <w:rsid w:val="004E132C"/>
    <w:rsid w:val="004E1332"/>
    <w:rsid w:val="004E137E"/>
    <w:rsid w:val="004E13F4"/>
    <w:rsid w:val="004E13F6"/>
    <w:rsid w:val="004E1401"/>
    <w:rsid w:val="004E140F"/>
    <w:rsid w:val="004E141B"/>
    <w:rsid w:val="004E144D"/>
    <w:rsid w:val="004E1468"/>
    <w:rsid w:val="004E146A"/>
    <w:rsid w:val="004E147A"/>
    <w:rsid w:val="004E14CE"/>
    <w:rsid w:val="004E1503"/>
    <w:rsid w:val="004E1587"/>
    <w:rsid w:val="004E1596"/>
    <w:rsid w:val="004E15D5"/>
    <w:rsid w:val="004E15EC"/>
    <w:rsid w:val="004E1650"/>
    <w:rsid w:val="004E1678"/>
    <w:rsid w:val="004E17DC"/>
    <w:rsid w:val="004E181F"/>
    <w:rsid w:val="004E185D"/>
    <w:rsid w:val="004E188E"/>
    <w:rsid w:val="004E18A9"/>
    <w:rsid w:val="004E18BD"/>
    <w:rsid w:val="004E18C9"/>
    <w:rsid w:val="004E1935"/>
    <w:rsid w:val="004E1962"/>
    <w:rsid w:val="004E19B3"/>
    <w:rsid w:val="004E1A39"/>
    <w:rsid w:val="004E1A4E"/>
    <w:rsid w:val="004E1A71"/>
    <w:rsid w:val="004E1ADE"/>
    <w:rsid w:val="004E1B61"/>
    <w:rsid w:val="004E1B62"/>
    <w:rsid w:val="004E1B6C"/>
    <w:rsid w:val="004E1B7D"/>
    <w:rsid w:val="004E1BCF"/>
    <w:rsid w:val="004E1BE1"/>
    <w:rsid w:val="004E1C13"/>
    <w:rsid w:val="004E1C14"/>
    <w:rsid w:val="004E1C43"/>
    <w:rsid w:val="004E1C4A"/>
    <w:rsid w:val="004E1C9A"/>
    <w:rsid w:val="004E1C9B"/>
    <w:rsid w:val="004E1C9D"/>
    <w:rsid w:val="004E1CCA"/>
    <w:rsid w:val="004E1CD3"/>
    <w:rsid w:val="004E1CF9"/>
    <w:rsid w:val="004E1D0F"/>
    <w:rsid w:val="004E1D48"/>
    <w:rsid w:val="004E1D4C"/>
    <w:rsid w:val="004E1D6D"/>
    <w:rsid w:val="004E1D71"/>
    <w:rsid w:val="004E1E50"/>
    <w:rsid w:val="004E1ED0"/>
    <w:rsid w:val="004E1EED"/>
    <w:rsid w:val="004E1F21"/>
    <w:rsid w:val="004E1F2F"/>
    <w:rsid w:val="004E1FAD"/>
    <w:rsid w:val="004E206F"/>
    <w:rsid w:val="004E207A"/>
    <w:rsid w:val="004E2089"/>
    <w:rsid w:val="004E20E2"/>
    <w:rsid w:val="004E2126"/>
    <w:rsid w:val="004E216D"/>
    <w:rsid w:val="004E2190"/>
    <w:rsid w:val="004E219A"/>
    <w:rsid w:val="004E21A5"/>
    <w:rsid w:val="004E221B"/>
    <w:rsid w:val="004E2227"/>
    <w:rsid w:val="004E22A1"/>
    <w:rsid w:val="004E22D1"/>
    <w:rsid w:val="004E22DD"/>
    <w:rsid w:val="004E22DE"/>
    <w:rsid w:val="004E2318"/>
    <w:rsid w:val="004E2350"/>
    <w:rsid w:val="004E2396"/>
    <w:rsid w:val="004E23EF"/>
    <w:rsid w:val="004E2403"/>
    <w:rsid w:val="004E2452"/>
    <w:rsid w:val="004E24C0"/>
    <w:rsid w:val="004E251E"/>
    <w:rsid w:val="004E2573"/>
    <w:rsid w:val="004E2598"/>
    <w:rsid w:val="004E260F"/>
    <w:rsid w:val="004E262C"/>
    <w:rsid w:val="004E2646"/>
    <w:rsid w:val="004E2680"/>
    <w:rsid w:val="004E26A2"/>
    <w:rsid w:val="004E26A4"/>
    <w:rsid w:val="004E26E4"/>
    <w:rsid w:val="004E2703"/>
    <w:rsid w:val="004E2725"/>
    <w:rsid w:val="004E2788"/>
    <w:rsid w:val="004E2798"/>
    <w:rsid w:val="004E2799"/>
    <w:rsid w:val="004E27D7"/>
    <w:rsid w:val="004E2811"/>
    <w:rsid w:val="004E2822"/>
    <w:rsid w:val="004E2888"/>
    <w:rsid w:val="004E28C9"/>
    <w:rsid w:val="004E28CB"/>
    <w:rsid w:val="004E2935"/>
    <w:rsid w:val="004E2968"/>
    <w:rsid w:val="004E299D"/>
    <w:rsid w:val="004E29A1"/>
    <w:rsid w:val="004E29F2"/>
    <w:rsid w:val="004E2A21"/>
    <w:rsid w:val="004E2ADC"/>
    <w:rsid w:val="004E2B20"/>
    <w:rsid w:val="004E2B2A"/>
    <w:rsid w:val="004E2B9C"/>
    <w:rsid w:val="004E2BFF"/>
    <w:rsid w:val="004E2C56"/>
    <w:rsid w:val="004E2C64"/>
    <w:rsid w:val="004E2C8C"/>
    <w:rsid w:val="004E2CAF"/>
    <w:rsid w:val="004E2CB6"/>
    <w:rsid w:val="004E2D13"/>
    <w:rsid w:val="004E2D18"/>
    <w:rsid w:val="004E2D52"/>
    <w:rsid w:val="004E2D54"/>
    <w:rsid w:val="004E2DAE"/>
    <w:rsid w:val="004E2E88"/>
    <w:rsid w:val="004E2EDF"/>
    <w:rsid w:val="004E2F19"/>
    <w:rsid w:val="004E2F31"/>
    <w:rsid w:val="004E2FBC"/>
    <w:rsid w:val="004E2FF2"/>
    <w:rsid w:val="004E307F"/>
    <w:rsid w:val="004E3086"/>
    <w:rsid w:val="004E30B3"/>
    <w:rsid w:val="004E30DD"/>
    <w:rsid w:val="004E30E5"/>
    <w:rsid w:val="004E30FA"/>
    <w:rsid w:val="004E3122"/>
    <w:rsid w:val="004E3133"/>
    <w:rsid w:val="004E3161"/>
    <w:rsid w:val="004E31B9"/>
    <w:rsid w:val="004E3215"/>
    <w:rsid w:val="004E3236"/>
    <w:rsid w:val="004E3259"/>
    <w:rsid w:val="004E3328"/>
    <w:rsid w:val="004E3378"/>
    <w:rsid w:val="004E3497"/>
    <w:rsid w:val="004E34E9"/>
    <w:rsid w:val="004E3519"/>
    <w:rsid w:val="004E3545"/>
    <w:rsid w:val="004E35C1"/>
    <w:rsid w:val="004E360B"/>
    <w:rsid w:val="004E360D"/>
    <w:rsid w:val="004E363C"/>
    <w:rsid w:val="004E3646"/>
    <w:rsid w:val="004E3666"/>
    <w:rsid w:val="004E367C"/>
    <w:rsid w:val="004E36C8"/>
    <w:rsid w:val="004E3723"/>
    <w:rsid w:val="004E3753"/>
    <w:rsid w:val="004E3754"/>
    <w:rsid w:val="004E3769"/>
    <w:rsid w:val="004E37BE"/>
    <w:rsid w:val="004E37DF"/>
    <w:rsid w:val="004E37F7"/>
    <w:rsid w:val="004E382E"/>
    <w:rsid w:val="004E3875"/>
    <w:rsid w:val="004E389A"/>
    <w:rsid w:val="004E38A0"/>
    <w:rsid w:val="004E38BE"/>
    <w:rsid w:val="004E38C5"/>
    <w:rsid w:val="004E38D2"/>
    <w:rsid w:val="004E38DD"/>
    <w:rsid w:val="004E390B"/>
    <w:rsid w:val="004E3911"/>
    <w:rsid w:val="004E392F"/>
    <w:rsid w:val="004E3967"/>
    <w:rsid w:val="004E3993"/>
    <w:rsid w:val="004E3A76"/>
    <w:rsid w:val="004E3A7B"/>
    <w:rsid w:val="004E3B15"/>
    <w:rsid w:val="004E3B26"/>
    <w:rsid w:val="004E3B4D"/>
    <w:rsid w:val="004E3B51"/>
    <w:rsid w:val="004E3B5A"/>
    <w:rsid w:val="004E3B69"/>
    <w:rsid w:val="004E3BF3"/>
    <w:rsid w:val="004E3C4F"/>
    <w:rsid w:val="004E3CFD"/>
    <w:rsid w:val="004E3D31"/>
    <w:rsid w:val="004E3D60"/>
    <w:rsid w:val="004E3D67"/>
    <w:rsid w:val="004E3D99"/>
    <w:rsid w:val="004E3DD1"/>
    <w:rsid w:val="004E3E29"/>
    <w:rsid w:val="004E3E49"/>
    <w:rsid w:val="004E3E4A"/>
    <w:rsid w:val="004E3E74"/>
    <w:rsid w:val="004E3E87"/>
    <w:rsid w:val="004E3EB0"/>
    <w:rsid w:val="004E3EEE"/>
    <w:rsid w:val="004E3F0B"/>
    <w:rsid w:val="004E3F1A"/>
    <w:rsid w:val="004E3F33"/>
    <w:rsid w:val="004E3F71"/>
    <w:rsid w:val="004E40D9"/>
    <w:rsid w:val="004E40E9"/>
    <w:rsid w:val="004E410C"/>
    <w:rsid w:val="004E4176"/>
    <w:rsid w:val="004E4199"/>
    <w:rsid w:val="004E419A"/>
    <w:rsid w:val="004E41AF"/>
    <w:rsid w:val="004E41C8"/>
    <w:rsid w:val="004E41D1"/>
    <w:rsid w:val="004E4220"/>
    <w:rsid w:val="004E42AD"/>
    <w:rsid w:val="004E42B7"/>
    <w:rsid w:val="004E42E6"/>
    <w:rsid w:val="004E4340"/>
    <w:rsid w:val="004E4345"/>
    <w:rsid w:val="004E4379"/>
    <w:rsid w:val="004E439D"/>
    <w:rsid w:val="004E43D2"/>
    <w:rsid w:val="004E440F"/>
    <w:rsid w:val="004E44C5"/>
    <w:rsid w:val="004E44EE"/>
    <w:rsid w:val="004E4541"/>
    <w:rsid w:val="004E4560"/>
    <w:rsid w:val="004E45E3"/>
    <w:rsid w:val="004E45ED"/>
    <w:rsid w:val="004E45EF"/>
    <w:rsid w:val="004E4623"/>
    <w:rsid w:val="004E4628"/>
    <w:rsid w:val="004E4654"/>
    <w:rsid w:val="004E4679"/>
    <w:rsid w:val="004E4819"/>
    <w:rsid w:val="004E4859"/>
    <w:rsid w:val="004E489A"/>
    <w:rsid w:val="004E491C"/>
    <w:rsid w:val="004E4952"/>
    <w:rsid w:val="004E49AA"/>
    <w:rsid w:val="004E4A4D"/>
    <w:rsid w:val="004E4A75"/>
    <w:rsid w:val="004E4A98"/>
    <w:rsid w:val="004E4AA9"/>
    <w:rsid w:val="004E4ABC"/>
    <w:rsid w:val="004E4AC5"/>
    <w:rsid w:val="004E4ADE"/>
    <w:rsid w:val="004E4B0F"/>
    <w:rsid w:val="004E4BC6"/>
    <w:rsid w:val="004E4BC9"/>
    <w:rsid w:val="004E4BFD"/>
    <w:rsid w:val="004E4C00"/>
    <w:rsid w:val="004E4C25"/>
    <w:rsid w:val="004E4C28"/>
    <w:rsid w:val="004E4C4C"/>
    <w:rsid w:val="004E4C62"/>
    <w:rsid w:val="004E4C90"/>
    <w:rsid w:val="004E4CA6"/>
    <w:rsid w:val="004E4CC7"/>
    <w:rsid w:val="004E4CE8"/>
    <w:rsid w:val="004E4CFC"/>
    <w:rsid w:val="004E4D5A"/>
    <w:rsid w:val="004E4D73"/>
    <w:rsid w:val="004E4DBA"/>
    <w:rsid w:val="004E4E3A"/>
    <w:rsid w:val="004E4E54"/>
    <w:rsid w:val="004E4E77"/>
    <w:rsid w:val="004E4E79"/>
    <w:rsid w:val="004E4E7D"/>
    <w:rsid w:val="004E4EDE"/>
    <w:rsid w:val="004E4EE1"/>
    <w:rsid w:val="004E4F1E"/>
    <w:rsid w:val="004E4F8A"/>
    <w:rsid w:val="004E4F99"/>
    <w:rsid w:val="004E4FDA"/>
    <w:rsid w:val="004E4FF1"/>
    <w:rsid w:val="004E4FF5"/>
    <w:rsid w:val="004E5083"/>
    <w:rsid w:val="004E5085"/>
    <w:rsid w:val="004E50AD"/>
    <w:rsid w:val="004E50B9"/>
    <w:rsid w:val="004E50BF"/>
    <w:rsid w:val="004E5105"/>
    <w:rsid w:val="004E5114"/>
    <w:rsid w:val="004E517E"/>
    <w:rsid w:val="004E5186"/>
    <w:rsid w:val="004E51A9"/>
    <w:rsid w:val="004E51B4"/>
    <w:rsid w:val="004E51C1"/>
    <w:rsid w:val="004E51ED"/>
    <w:rsid w:val="004E520C"/>
    <w:rsid w:val="004E522E"/>
    <w:rsid w:val="004E52A7"/>
    <w:rsid w:val="004E52B5"/>
    <w:rsid w:val="004E52D1"/>
    <w:rsid w:val="004E52D7"/>
    <w:rsid w:val="004E52EE"/>
    <w:rsid w:val="004E541A"/>
    <w:rsid w:val="004E5455"/>
    <w:rsid w:val="004E54BB"/>
    <w:rsid w:val="004E54CF"/>
    <w:rsid w:val="004E54E3"/>
    <w:rsid w:val="004E5501"/>
    <w:rsid w:val="004E5516"/>
    <w:rsid w:val="004E551F"/>
    <w:rsid w:val="004E5521"/>
    <w:rsid w:val="004E5587"/>
    <w:rsid w:val="004E55A8"/>
    <w:rsid w:val="004E5608"/>
    <w:rsid w:val="004E566E"/>
    <w:rsid w:val="004E5672"/>
    <w:rsid w:val="004E5679"/>
    <w:rsid w:val="004E56C8"/>
    <w:rsid w:val="004E573C"/>
    <w:rsid w:val="004E57AA"/>
    <w:rsid w:val="004E57E7"/>
    <w:rsid w:val="004E5839"/>
    <w:rsid w:val="004E584D"/>
    <w:rsid w:val="004E585B"/>
    <w:rsid w:val="004E5865"/>
    <w:rsid w:val="004E5892"/>
    <w:rsid w:val="004E5938"/>
    <w:rsid w:val="004E5955"/>
    <w:rsid w:val="004E595A"/>
    <w:rsid w:val="004E598F"/>
    <w:rsid w:val="004E59B8"/>
    <w:rsid w:val="004E59D5"/>
    <w:rsid w:val="004E59D6"/>
    <w:rsid w:val="004E5A0A"/>
    <w:rsid w:val="004E5A48"/>
    <w:rsid w:val="004E5A6A"/>
    <w:rsid w:val="004E5B09"/>
    <w:rsid w:val="004E5B94"/>
    <w:rsid w:val="004E5BE6"/>
    <w:rsid w:val="004E5BFA"/>
    <w:rsid w:val="004E5BFB"/>
    <w:rsid w:val="004E5C04"/>
    <w:rsid w:val="004E5C2F"/>
    <w:rsid w:val="004E5C4C"/>
    <w:rsid w:val="004E5C75"/>
    <w:rsid w:val="004E5C8C"/>
    <w:rsid w:val="004E5D3F"/>
    <w:rsid w:val="004E5DA3"/>
    <w:rsid w:val="004E5E08"/>
    <w:rsid w:val="004E5E0D"/>
    <w:rsid w:val="004E5E27"/>
    <w:rsid w:val="004E5EC9"/>
    <w:rsid w:val="004E5F0D"/>
    <w:rsid w:val="004E5F75"/>
    <w:rsid w:val="004E5FF3"/>
    <w:rsid w:val="004E607E"/>
    <w:rsid w:val="004E60B0"/>
    <w:rsid w:val="004E60B7"/>
    <w:rsid w:val="004E6114"/>
    <w:rsid w:val="004E614C"/>
    <w:rsid w:val="004E6179"/>
    <w:rsid w:val="004E61A2"/>
    <w:rsid w:val="004E6287"/>
    <w:rsid w:val="004E6295"/>
    <w:rsid w:val="004E629E"/>
    <w:rsid w:val="004E62B0"/>
    <w:rsid w:val="004E62C5"/>
    <w:rsid w:val="004E62D0"/>
    <w:rsid w:val="004E62D8"/>
    <w:rsid w:val="004E6306"/>
    <w:rsid w:val="004E632B"/>
    <w:rsid w:val="004E6354"/>
    <w:rsid w:val="004E6371"/>
    <w:rsid w:val="004E638F"/>
    <w:rsid w:val="004E63BB"/>
    <w:rsid w:val="004E63CB"/>
    <w:rsid w:val="004E6415"/>
    <w:rsid w:val="004E647B"/>
    <w:rsid w:val="004E64DA"/>
    <w:rsid w:val="004E64EB"/>
    <w:rsid w:val="004E64FE"/>
    <w:rsid w:val="004E6518"/>
    <w:rsid w:val="004E6534"/>
    <w:rsid w:val="004E655C"/>
    <w:rsid w:val="004E6597"/>
    <w:rsid w:val="004E65CE"/>
    <w:rsid w:val="004E660A"/>
    <w:rsid w:val="004E662D"/>
    <w:rsid w:val="004E6648"/>
    <w:rsid w:val="004E6681"/>
    <w:rsid w:val="004E6684"/>
    <w:rsid w:val="004E6685"/>
    <w:rsid w:val="004E6688"/>
    <w:rsid w:val="004E66AB"/>
    <w:rsid w:val="004E6706"/>
    <w:rsid w:val="004E6711"/>
    <w:rsid w:val="004E6724"/>
    <w:rsid w:val="004E672F"/>
    <w:rsid w:val="004E6733"/>
    <w:rsid w:val="004E675A"/>
    <w:rsid w:val="004E6763"/>
    <w:rsid w:val="004E6787"/>
    <w:rsid w:val="004E67EF"/>
    <w:rsid w:val="004E689B"/>
    <w:rsid w:val="004E68E1"/>
    <w:rsid w:val="004E6931"/>
    <w:rsid w:val="004E6981"/>
    <w:rsid w:val="004E69C1"/>
    <w:rsid w:val="004E69E3"/>
    <w:rsid w:val="004E6A04"/>
    <w:rsid w:val="004E6A15"/>
    <w:rsid w:val="004E6A43"/>
    <w:rsid w:val="004E6A59"/>
    <w:rsid w:val="004E6A95"/>
    <w:rsid w:val="004E6AB6"/>
    <w:rsid w:val="004E6AFF"/>
    <w:rsid w:val="004E6B77"/>
    <w:rsid w:val="004E6B86"/>
    <w:rsid w:val="004E6BF6"/>
    <w:rsid w:val="004E6C49"/>
    <w:rsid w:val="004E6C58"/>
    <w:rsid w:val="004E6C93"/>
    <w:rsid w:val="004E6CD8"/>
    <w:rsid w:val="004E6CE4"/>
    <w:rsid w:val="004E6CEC"/>
    <w:rsid w:val="004E6D01"/>
    <w:rsid w:val="004E6D73"/>
    <w:rsid w:val="004E6DCE"/>
    <w:rsid w:val="004E6E57"/>
    <w:rsid w:val="004E6E99"/>
    <w:rsid w:val="004E6EBE"/>
    <w:rsid w:val="004E6EF8"/>
    <w:rsid w:val="004E6F02"/>
    <w:rsid w:val="004E6F09"/>
    <w:rsid w:val="004E6F1C"/>
    <w:rsid w:val="004E6F1E"/>
    <w:rsid w:val="004E6F1F"/>
    <w:rsid w:val="004E6F4B"/>
    <w:rsid w:val="004E6F69"/>
    <w:rsid w:val="004E6F8A"/>
    <w:rsid w:val="004E6FB6"/>
    <w:rsid w:val="004E6FC8"/>
    <w:rsid w:val="004E70B0"/>
    <w:rsid w:val="004E70C8"/>
    <w:rsid w:val="004E70E0"/>
    <w:rsid w:val="004E7134"/>
    <w:rsid w:val="004E7146"/>
    <w:rsid w:val="004E71B8"/>
    <w:rsid w:val="004E7216"/>
    <w:rsid w:val="004E7238"/>
    <w:rsid w:val="004E7262"/>
    <w:rsid w:val="004E72EC"/>
    <w:rsid w:val="004E72F8"/>
    <w:rsid w:val="004E7316"/>
    <w:rsid w:val="004E7325"/>
    <w:rsid w:val="004E7357"/>
    <w:rsid w:val="004E736D"/>
    <w:rsid w:val="004E7375"/>
    <w:rsid w:val="004E7378"/>
    <w:rsid w:val="004E742F"/>
    <w:rsid w:val="004E746D"/>
    <w:rsid w:val="004E7492"/>
    <w:rsid w:val="004E74C1"/>
    <w:rsid w:val="004E7509"/>
    <w:rsid w:val="004E7534"/>
    <w:rsid w:val="004E754A"/>
    <w:rsid w:val="004E754B"/>
    <w:rsid w:val="004E75BA"/>
    <w:rsid w:val="004E75BF"/>
    <w:rsid w:val="004E761E"/>
    <w:rsid w:val="004E769A"/>
    <w:rsid w:val="004E76CD"/>
    <w:rsid w:val="004E7712"/>
    <w:rsid w:val="004E7726"/>
    <w:rsid w:val="004E775A"/>
    <w:rsid w:val="004E775D"/>
    <w:rsid w:val="004E777F"/>
    <w:rsid w:val="004E77A4"/>
    <w:rsid w:val="004E77A6"/>
    <w:rsid w:val="004E77ED"/>
    <w:rsid w:val="004E788C"/>
    <w:rsid w:val="004E788D"/>
    <w:rsid w:val="004E78D1"/>
    <w:rsid w:val="004E78F6"/>
    <w:rsid w:val="004E7919"/>
    <w:rsid w:val="004E795B"/>
    <w:rsid w:val="004E79B1"/>
    <w:rsid w:val="004E7A44"/>
    <w:rsid w:val="004E7A5A"/>
    <w:rsid w:val="004E7A7C"/>
    <w:rsid w:val="004E7A83"/>
    <w:rsid w:val="004E7A94"/>
    <w:rsid w:val="004E7AAB"/>
    <w:rsid w:val="004E7AC4"/>
    <w:rsid w:val="004E7AEC"/>
    <w:rsid w:val="004E7B31"/>
    <w:rsid w:val="004E7B88"/>
    <w:rsid w:val="004E7B9D"/>
    <w:rsid w:val="004E7BA5"/>
    <w:rsid w:val="004E7C20"/>
    <w:rsid w:val="004E7C6A"/>
    <w:rsid w:val="004E7C9A"/>
    <w:rsid w:val="004E7CD6"/>
    <w:rsid w:val="004E7CEF"/>
    <w:rsid w:val="004E7D1E"/>
    <w:rsid w:val="004E7D8F"/>
    <w:rsid w:val="004E7DC8"/>
    <w:rsid w:val="004E7DE6"/>
    <w:rsid w:val="004E7DE7"/>
    <w:rsid w:val="004E7DFD"/>
    <w:rsid w:val="004E7E3E"/>
    <w:rsid w:val="004E7EA5"/>
    <w:rsid w:val="004E7EC6"/>
    <w:rsid w:val="004E7F57"/>
    <w:rsid w:val="004E7F63"/>
    <w:rsid w:val="004E7FAB"/>
    <w:rsid w:val="004E7FBB"/>
    <w:rsid w:val="004E7FE4"/>
    <w:rsid w:val="004F0034"/>
    <w:rsid w:val="004F0036"/>
    <w:rsid w:val="004F0087"/>
    <w:rsid w:val="004F00B9"/>
    <w:rsid w:val="004F0108"/>
    <w:rsid w:val="004F011D"/>
    <w:rsid w:val="004F017D"/>
    <w:rsid w:val="004F01F8"/>
    <w:rsid w:val="004F020C"/>
    <w:rsid w:val="004F021C"/>
    <w:rsid w:val="004F0224"/>
    <w:rsid w:val="004F0247"/>
    <w:rsid w:val="004F02C1"/>
    <w:rsid w:val="004F02F7"/>
    <w:rsid w:val="004F02FE"/>
    <w:rsid w:val="004F034B"/>
    <w:rsid w:val="004F0380"/>
    <w:rsid w:val="004F03E1"/>
    <w:rsid w:val="004F0419"/>
    <w:rsid w:val="004F047F"/>
    <w:rsid w:val="004F04EB"/>
    <w:rsid w:val="004F050E"/>
    <w:rsid w:val="004F0510"/>
    <w:rsid w:val="004F051F"/>
    <w:rsid w:val="004F052B"/>
    <w:rsid w:val="004F0590"/>
    <w:rsid w:val="004F05B0"/>
    <w:rsid w:val="004F05B5"/>
    <w:rsid w:val="004F05EA"/>
    <w:rsid w:val="004F061E"/>
    <w:rsid w:val="004F064A"/>
    <w:rsid w:val="004F0662"/>
    <w:rsid w:val="004F066E"/>
    <w:rsid w:val="004F06DD"/>
    <w:rsid w:val="004F0772"/>
    <w:rsid w:val="004F078A"/>
    <w:rsid w:val="004F07BB"/>
    <w:rsid w:val="004F07C8"/>
    <w:rsid w:val="004F0819"/>
    <w:rsid w:val="004F082D"/>
    <w:rsid w:val="004F0840"/>
    <w:rsid w:val="004F0844"/>
    <w:rsid w:val="004F0851"/>
    <w:rsid w:val="004F0874"/>
    <w:rsid w:val="004F08A9"/>
    <w:rsid w:val="004F08F8"/>
    <w:rsid w:val="004F08FD"/>
    <w:rsid w:val="004F091E"/>
    <w:rsid w:val="004F09A5"/>
    <w:rsid w:val="004F09D8"/>
    <w:rsid w:val="004F09EC"/>
    <w:rsid w:val="004F09F1"/>
    <w:rsid w:val="004F0A14"/>
    <w:rsid w:val="004F0A67"/>
    <w:rsid w:val="004F0A80"/>
    <w:rsid w:val="004F0A99"/>
    <w:rsid w:val="004F0A9C"/>
    <w:rsid w:val="004F0AA9"/>
    <w:rsid w:val="004F0AC2"/>
    <w:rsid w:val="004F0AFB"/>
    <w:rsid w:val="004F0B12"/>
    <w:rsid w:val="004F0B1B"/>
    <w:rsid w:val="004F0B4E"/>
    <w:rsid w:val="004F0B6D"/>
    <w:rsid w:val="004F0B89"/>
    <w:rsid w:val="004F0C72"/>
    <w:rsid w:val="004F0C74"/>
    <w:rsid w:val="004F0C99"/>
    <w:rsid w:val="004F0CA7"/>
    <w:rsid w:val="004F0CA8"/>
    <w:rsid w:val="004F0D45"/>
    <w:rsid w:val="004F0D86"/>
    <w:rsid w:val="004F0D95"/>
    <w:rsid w:val="004F0E5B"/>
    <w:rsid w:val="004F0E5C"/>
    <w:rsid w:val="004F0E7A"/>
    <w:rsid w:val="004F0EF9"/>
    <w:rsid w:val="004F0EFF"/>
    <w:rsid w:val="004F0F76"/>
    <w:rsid w:val="004F1019"/>
    <w:rsid w:val="004F10BE"/>
    <w:rsid w:val="004F1102"/>
    <w:rsid w:val="004F1119"/>
    <w:rsid w:val="004F1205"/>
    <w:rsid w:val="004F1221"/>
    <w:rsid w:val="004F124C"/>
    <w:rsid w:val="004F127B"/>
    <w:rsid w:val="004F12E6"/>
    <w:rsid w:val="004F1325"/>
    <w:rsid w:val="004F1326"/>
    <w:rsid w:val="004F1382"/>
    <w:rsid w:val="004F140F"/>
    <w:rsid w:val="004F145B"/>
    <w:rsid w:val="004F1486"/>
    <w:rsid w:val="004F1487"/>
    <w:rsid w:val="004F14A3"/>
    <w:rsid w:val="004F14B2"/>
    <w:rsid w:val="004F14EE"/>
    <w:rsid w:val="004F14EF"/>
    <w:rsid w:val="004F1503"/>
    <w:rsid w:val="004F156B"/>
    <w:rsid w:val="004F160F"/>
    <w:rsid w:val="004F162D"/>
    <w:rsid w:val="004F1634"/>
    <w:rsid w:val="004F1674"/>
    <w:rsid w:val="004F167B"/>
    <w:rsid w:val="004F16A0"/>
    <w:rsid w:val="004F16F4"/>
    <w:rsid w:val="004F170F"/>
    <w:rsid w:val="004F1710"/>
    <w:rsid w:val="004F1723"/>
    <w:rsid w:val="004F173E"/>
    <w:rsid w:val="004F177C"/>
    <w:rsid w:val="004F1783"/>
    <w:rsid w:val="004F1785"/>
    <w:rsid w:val="004F1789"/>
    <w:rsid w:val="004F179F"/>
    <w:rsid w:val="004F17B6"/>
    <w:rsid w:val="004F17E4"/>
    <w:rsid w:val="004F181B"/>
    <w:rsid w:val="004F186E"/>
    <w:rsid w:val="004F1899"/>
    <w:rsid w:val="004F18AE"/>
    <w:rsid w:val="004F18F5"/>
    <w:rsid w:val="004F196C"/>
    <w:rsid w:val="004F1985"/>
    <w:rsid w:val="004F19A0"/>
    <w:rsid w:val="004F19D3"/>
    <w:rsid w:val="004F19F6"/>
    <w:rsid w:val="004F1A15"/>
    <w:rsid w:val="004F1A1C"/>
    <w:rsid w:val="004F1A86"/>
    <w:rsid w:val="004F1B35"/>
    <w:rsid w:val="004F1B7E"/>
    <w:rsid w:val="004F1B99"/>
    <w:rsid w:val="004F1BA8"/>
    <w:rsid w:val="004F1BBB"/>
    <w:rsid w:val="004F1BC2"/>
    <w:rsid w:val="004F1BC9"/>
    <w:rsid w:val="004F1BEB"/>
    <w:rsid w:val="004F1C34"/>
    <w:rsid w:val="004F1C78"/>
    <w:rsid w:val="004F1D24"/>
    <w:rsid w:val="004F1D53"/>
    <w:rsid w:val="004F1D76"/>
    <w:rsid w:val="004F1DA9"/>
    <w:rsid w:val="004F1E36"/>
    <w:rsid w:val="004F1E3C"/>
    <w:rsid w:val="004F1E60"/>
    <w:rsid w:val="004F1E71"/>
    <w:rsid w:val="004F1E92"/>
    <w:rsid w:val="004F1E94"/>
    <w:rsid w:val="004F1EC4"/>
    <w:rsid w:val="004F1ECC"/>
    <w:rsid w:val="004F1F09"/>
    <w:rsid w:val="004F1F5D"/>
    <w:rsid w:val="004F202F"/>
    <w:rsid w:val="004F2065"/>
    <w:rsid w:val="004F207B"/>
    <w:rsid w:val="004F2095"/>
    <w:rsid w:val="004F20A0"/>
    <w:rsid w:val="004F212C"/>
    <w:rsid w:val="004F216D"/>
    <w:rsid w:val="004F21BD"/>
    <w:rsid w:val="004F21EE"/>
    <w:rsid w:val="004F2259"/>
    <w:rsid w:val="004F2263"/>
    <w:rsid w:val="004F22A5"/>
    <w:rsid w:val="004F22B3"/>
    <w:rsid w:val="004F236E"/>
    <w:rsid w:val="004F2376"/>
    <w:rsid w:val="004F2386"/>
    <w:rsid w:val="004F2423"/>
    <w:rsid w:val="004F242D"/>
    <w:rsid w:val="004F24A9"/>
    <w:rsid w:val="004F24B9"/>
    <w:rsid w:val="004F24DC"/>
    <w:rsid w:val="004F2558"/>
    <w:rsid w:val="004F2571"/>
    <w:rsid w:val="004F25C7"/>
    <w:rsid w:val="004F25D9"/>
    <w:rsid w:val="004F25EF"/>
    <w:rsid w:val="004F25FD"/>
    <w:rsid w:val="004F2618"/>
    <w:rsid w:val="004F2627"/>
    <w:rsid w:val="004F2635"/>
    <w:rsid w:val="004F2684"/>
    <w:rsid w:val="004F268D"/>
    <w:rsid w:val="004F26F8"/>
    <w:rsid w:val="004F2718"/>
    <w:rsid w:val="004F2858"/>
    <w:rsid w:val="004F2888"/>
    <w:rsid w:val="004F2895"/>
    <w:rsid w:val="004F2897"/>
    <w:rsid w:val="004F28DA"/>
    <w:rsid w:val="004F28DC"/>
    <w:rsid w:val="004F28F0"/>
    <w:rsid w:val="004F2903"/>
    <w:rsid w:val="004F294B"/>
    <w:rsid w:val="004F2975"/>
    <w:rsid w:val="004F29C8"/>
    <w:rsid w:val="004F29FC"/>
    <w:rsid w:val="004F29FE"/>
    <w:rsid w:val="004F2A46"/>
    <w:rsid w:val="004F2A65"/>
    <w:rsid w:val="004F2AA4"/>
    <w:rsid w:val="004F2AA9"/>
    <w:rsid w:val="004F2AC9"/>
    <w:rsid w:val="004F2B25"/>
    <w:rsid w:val="004F2B78"/>
    <w:rsid w:val="004F2BEA"/>
    <w:rsid w:val="004F2C1A"/>
    <w:rsid w:val="004F2CA8"/>
    <w:rsid w:val="004F2D25"/>
    <w:rsid w:val="004F2D34"/>
    <w:rsid w:val="004F2D9D"/>
    <w:rsid w:val="004F2DC1"/>
    <w:rsid w:val="004F2DDC"/>
    <w:rsid w:val="004F2DF0"/>
    <w:rsid w:val="004F2E78"/>
    <w:rsid w:val="004F2EE8"/>
    <w:rsid w:val="004F2EEB"/>
    <w:rsid w:val="004F2F1A"/>
    <w:rsid w:val="004F2F2A"/>
    <w:rsid w:val="004F2F66"/>
    <w:rsid w:val="004F304A"/>
    <w:rsid w:val="004F3056"/>
    <w:rsid w:val="004F3076"/>
    <w:rsid w:val="004F30B9"/>
    <w:rsid w:val="004F30CA"/>
    <w:rsid w:val="004F3120"/>
    <w:rsid w:val="004F3137"/>
    <w:rsid w:val="004F313B"/>
    <w:rsid w:val="004F3161"/>
    <w:rsid w:val="004F3162"/>
    <w:rsid w:val="004F318F"/>
    <w:rsid w:val="004F319A"/>
    <w:rsid w:val="004F31D2"/>
    <w:rsid w:val="004F3203"/>
    <w:rsid w:val="004F32C5"/>
    <w:rsid w:val="004F32CE"/>
    <w:rsid w:val="004F32D0"/>
    <w:rsid w:val="004F330C"/>
    <w:rsid w:val="004F335D"/>
    <w:rsid w:val="004F335E"/>
    <w:rsid w:val="004F33D4"/>
    <w:rsid w:val="004F33DE"/>
    <w:rsid w:val="004F3418"/>
    <w:rsid w:val="004F351B"/>
    <w:rsid w:val="004F3567"/>
    <w:rsid w:val="004F359E"/>
    <w:rsid w:val="004F3619"/>
    <w:rsid w:val="004F366C"/>
    <w:rsid w:val="004F369E"/>
    <w:rsid w:val="004F3762"/>
    <w:rsid w:val="004F3766"/>
    <w:rsid w:val="004F378E"/>
    <w:rsid w:val="004F378F"/>
    <w:rsid w:val="004F37A6"/>
    <w:rsid w:val="004F37C5"/>
    <w:rsid w:val="004F37EB"/>
    <w:rsid w:val="004F3867"/>
    <w:rsid w:val="004F38A1"/>
    <w:rsid w:val="004F38AC"/>
    <w:rsid w:val="004F38B3"/>
    <w:rsid w:val="004F38C6"/>
    <w:rsid w:val="004F3901"/>
    <w:rsid w:val="004F391C"/>
    <w:rsid w:val="004F3921"/>
    <w:rsid w:val="004F394A"/>
    <w:rsid w:val="004F397F"/>
    <w:rsid w:val="004F39DD"/>
    <w:rsid w:val="004F3A3A"/>
    <w:rsid w:val="004F3A58"/>
    <w:rsid w:val="004F3A66"/>
    <w:rsid w:val="004F3A68"/>
    <w:rsid w:val="004F3A80"/>
    <w:rsid w:val="004F3A89"/>
    <w:rsid w:val="004F3AA6"/>
    <w:rsid w:val="004F3AAB"/>
    <w:rsid w:val="004F3AB3"/>
    <w:rsid w:val="004F3B61"/>
    <w:rsid w:val="004F3B66"/>
    <w:rsid w:val="004F3B68"/>
    <w:rsid w:val="004F3B92"/>
    <w:rsid w:val="004F3BAC"/>
    <w:rsid w:val="004F3BBF"/>
    <w:rsid w:val="004F3BCE"/>
    <w:rsid w:val="004F3BD2"/>
    <w:rsid w:val="004F3BF2"/>
    <w:rsid w:val="004F3C53"/>
    <w:rsid w:val="004F3C66"/>
    <w:rsid w:val="004F3C85"/>
    <w:rsid w:val="004F3CB6"/>
    <w:rsid w:val="004F3CD0"/>
    <w:rsid w:val="004F3CD5"/>
    <w:rsid w:val="004F3CE1"/>
    <w:rsid w:val="004F3D06"/>
    <w:rsid w:val="004F3D0D"/>
    <w:rsid w:val="004F3D21"/>
    <w:rsid w:val="004F3D38"/>
    <w:rsid w:val="004F3D48"/>
    <w:rsid w:val="004F3D54"/>
    <w:rsid w:val="004F3D62"/>
    <w:rsid w:val="004F3D72"/>
    <w:rsid w:val="004F3DA3"/>
    <w:rsid w:val="004F3DEF"/>
    <w:rsid w:val="004F3E07"/>
    <w:rsid w:val="004F3E42"/>
    <w:rsid w:val="004F3E60"/>
    <w:rsid w:val="004F3E78"/>
    <w:rsid w:val="004F3E9F"/>
    <w:rsid w:val="004F3EED"/>
    <w:rsid w:val="004F3F0D"/>
    <w:rsid w:val="004F3F68"/>
    <w:rsid w:val="004F3F69"/>
    <w:rsid w:val="004F3FBE"/>
    <w:rsid w:val="004F3FC1"/>
    <w:rsid w:val="004F3FEC"/>
    <w:rsid w:val="004F3FF2"/>
    <w:rsid w:val="004F40BC"/>
    <w:rsid w:val="004F4130"/>
    <w:rsid w:val="004F41E2"/>
    <w:rsid w:val="004F41EF"/>
    <w:rsid w:val="004F421B"/>
    <w:rsid w:val="004F421F"/>
    <w:rsid w:val="004F4239"/>
    <w:rsid w:val="004F4268"/>
    <w:rsid w:val="004F42DD"/>
    <w:rsid w:val="004F43A4"/>
    <w:rsid w:val="004F43D3"/>
    <w:rsid w:val="004F43DB"/>
    <w:rsid w:val="004F43EE"/>
    <w:rsid w:val="004F4404"/>
    <w:rsid w:val="004F4425"/>
    <w:rsid w:val="004F4428"/>
    <w:rsid w:val="004F443D"/>
    <w:rsid w:val="004F445F"/>
    <w:rsid w:val="004F4499"/>
    <w:rsid w:val="004F4500"/>
    <w:rsid w:val="004F4536"/>
    <w:rsid w:val="004F454D"/>
    <w:rsid w:val="004F455D"/>
    <w:rsid w:val="004F45BC"/>
    <w:rsid w:val="004F45C0"/>
    <w:rsid w:val="004F45C6"/>
    <w:rsid w:val="004F45DD"/>
    <w:rsid w:val="004F4601"/>
    <w:rsid w:val="004F4711"/>
    <w:rsid w:val="004F471B"/>
    <w:rsid w:val="004F4725"/>
    <w:rsid w:val="004F4752"/>
    <w:rsid w:val="004F4759"/>
    <w:rsid w:val="004F47CF"/>
    <w:rsid w:val="004F47DA"/>
    <w:rsid w:val="004F484B"/>
    <w:rsid w:val="004F485A"/>
    <w:rsid w:val="004F488D"/>
    <w:rsid w:val="004F48DD"/>
    <w:rsid w:val="004F48EC"/>
    <w:rsid w:val="004F48F9"/>
    <w:rsid w:val="004F4918"/>
    <w:rsid w:val="004F4941"/>
    <w:rsid w:val="004F4947"/>
    <w:rsid w:val="004F495C"/>
    <w:rsid w:val="004F4998"/>
    <w:rsid w:val="004F49F1"/>
    <w:rsid w:val="004F49FF"/>
    <w:rsid w:val="004F4A54"/>
    <w:rsid w:val="004F4AC1"/>
    <w:rsid w:val="004F4B11"/>
    <w:rsid w:val="004F4B55"/>
    <w:rsid w:val="004F4C2C"/>
    <w:rsid w:val="004F4C6A"/>
    <w:rsid w:val="004F4C8A"/>
    <w:rsid w:val="004F4CC9"/>
    <w:rsid w:val="004F4D06"/>
    <w:rsid w:val="004F4D1D"/>
    <w:rsid w:val="004F4D52"/>
    <w:rsid w:val="004F4DAF"/>
    <w:rsid w:val="004F4DF3"/>
    <w:rsid w:val="004F4E26"/>
    <w:rsid w:val="004F4E72"/>
    <w:rsid w:val="004F4EA3"/>
    <w:rsid w:val="004F4EBE"/>
    <w:rsid w:val="004F4F11"/>
    <w:rsid w:val="004F4F12"/>
    <w:rsid w:val="004F4F1C"/>
    <w:rsid w:val="004F4F24"/>
    <w:rsid w:val="004F4F79"/>
    <w:rsid w:val="004F4F94"/>
    <w:rsid w:val="004F4FC4"/>
    <w:rsid w:val="004F4FC9"/>
    <w:rsid w:val="004F4FCA"/>
    <w:rsid w:val="004F5006"/>
    <w:rsid w:val="004F5007"/>
    <w:rsid w:val="004F5034"/>
    <w:rsid w:val="004F5035"/>
    <w:rsid w:val="004F5043"/>
    <w:rsid w:val="004F5077"/>
    <w:rsid w:val="004F50B2"/>
    <w:rsid w:val="004F50CF"/>
    <w:rsid w:val="004F5152"/>
    <w:rsid w:val="004F51BF"/>
    <w:rsid w:val="004F51C8"/>
    <w:rsid w:val="004F51CB"/>
    <w:rsid w:val="004F5203"/>
    <w:rsid w:val="004F5213"/>
    <w:rsid w:val="004F521B"/>
    <w:rsid w:val="004F523D"/>
    <w:rsid w:val="004F5284"/>
    <w:rsid w:val="004F5287"/>
    <w:rsid w:val="004F529B"/>
    <w:rsid w:val="004F529D"/>
    <w:rsid w:val="004F52A7"/>
    <w:rsid w:val="004F52B8"/>
    <w:rsid w:val="004F52C8"/>
    <w:rsid w:val="004F536A"/>
    <w:rsid w:val="004F537B"/>
    <w:rsid w:val="004F53CA"/>
    <w:rsid w:val="004F5404"/>
    <w:rsid w:val="004F5439"/>
    <w:rsid w:val="004F543B"/>
    <w:rsid w:val="004F5444"/>
    <w:rsid w:val="004F5466"/>
    <w:rsid w:val="004F552C"/>
    <w:rsid w:val="004F553D"/>
    <w:rsid w:val="004F554E"/>
    <w:rsid w:val="004F5585"/>
    <w:rsid w:val="004F5602"/>
    <w:rsid w:val="004F5665"/>
    <w:rsid w:val="004F5674"/>
    <w:rsid w:val="004F56C0"/>
    <w:rsid w:val="004F5719"/>
    <w:rsid w:val="004F572A"/>
    <w:rsid w:val="004F57C9"/>
    <w:rsid w:val="004F57D0"/>
    <w:rsid w:val="004F57EC"/>
    <w:rsid w:val="004F581F"/>
    <w:rsid w:val="004F58A4"/>
    <w:rsid w:val="004F58B7"/>
    <w:rsid w:val="004F58C3"/>
    <w:rsid w:val="004F58D2"/>
    <w:rsid w:val="004F58E1"/>
    <w:rsid w:val="004F58E9"/>
    <w:rsid w:val="004F5928"/>
    <w:rsid w:val="004F59BB"/>
    <w:rsid w:val="004F59BF"/>
    <w:rsid w:val="004F59CC"/>
    <w:rsid w:val="004F59D1"/>
    <w:rsid w:val="004F59D2"/>
    <w:rsid w:val="004F5A38"/>
    <w:rsid w:val="004F5A5A"/>
    <w:rsid w:val="004F5A78"/>
    <w:rsid w:val="004F5AC5"/>
    <w:rsid w:val="004F5AC7"/>
    <w:rsid w:val="004F5AEE"/>
    <w:rsid w:val="004F5B3D"/>
    <w:rsid w:val="004F5B76"/>
    <w:rsid w:val="004F5C07"/>
    <w:rsid w:val="004F5C55"/>
    <w:rsid w:val="004F5C89"/>
    <w:rsid w:val="004F5CBB"/>
    <w:rsid w:val="004F5D22"/>
    <w:rsid w:val="004F5D8B"/>
    <w:rsid w:val="004F5D9C"/>
    <w:rsid w:val="004F5DC7"/>
    <w:rsid w:val="004F5E29"/>
    <w:rsid w:val="004F5E5C"/>
    <w:rsid w:val="004F5EDA"/>
    <w:rsid w:val="004F5F7C"/>
    <w:rsid w:val="004F5F8F"/>
    <w:rsid w:val="004F5F97"/>
    <w:rsid w:val="004F5FC6"/>
    <w:rsid w:val="004F5FFE"/>
    <w:rsid w:val="004F601D"/>
    <w:rsid w:val="004F6040"/>
    <w:rsid w:val="004F605A"/>
    <w:rsid w:val="004F6076"/>
    <w:rsid w:val="004F6083"/>
    <w:rsid w:val="004F6088"/>
    <w:rsid w:val="004F608A"/>
    <w:rsid w:val="004F6137"/>
    <w:rsid w:val="004F61B8"/>
    <w:rsid w:val="004F61C2"/>
    <w:rsid w:val="004F61D1"/>
    <w:rsid w:val="004F61E8"/>
    <w:rsid w:val="004F61EF"/>
    <w:rsid w:val="004F61FE"/>
    <w:rsid w:val="004F6217"/>
    <w:rsid w:val="004F6242"/>
    <w:rsid w:val="004F624A"/>
    <w:rsid w:val="004F626C"/>
    <w:rsid w:val="004F6273"/>
    <w:rsid w:val="004F6291"/>
    <w:rsid w:val="004F62D0"/>
    <w:rsid w:val="004F6307"/>
    <w:rsid w:val="004F6315"/>
    <w:rsid w:val="004F6333"/>
    <w:rsid w:val="004F6350"/>
    <w:rsid w:val="004F6364"/>
    <w:rsid w:val="004F6377"/>
    <w:rsid w:val="004F63C9"/>
    <w:rsid w:val="004F6400"/>
    <w:rsid w:val="004F6455"/>
    <w:rsid w:val="004F6473"/>
    <w:rsid w:val="004F649A"/>
    <w:rsid w:val="004F649C"/>
    <w:rsid w:val="004F64B5"/>
    <w:rsid w:val="004F6518"/>
    <w:rsid w:val="004F65ED"/>
    <w:rsid w:val="004F6603"/>
    <w:rsid w:val="004F6605"/>
    <w:rsid w:val="004F6643"/>
    <w:rsid w:val="004F665D"/>
    <w:rsid w:val="004F666A"/>
    <w:rsid w:val="004F66E8"/>
    <w:rsid w:val="004F6701"/>
    <w:rsid w:val="004F6728"/>
    <w:rsid w:val="004F672C"/>
    <w:rsid w:val="004F6737"/>
    <w:rsid w:val="004F67C5"/>
    <w:rsid w:val="004F67D2"/>
    <w:rsid w:val="004F683D"/>
    <w:rsid w:val="004F686B"/>
    <w:rsid w:val="004F6870"/>
    <w:rsid w:val="004F68A2"/>
    <w:rsid w:val="004F68CE"/>
    <w:rsid w:val="004F6915"/>
    <w:rsid w:val="004F694F"/>
    <w:rsid w:val="004F6957"/>
    <w:rsid w:val="004F6987"/>
    <w:rsid w:val="004F6997"/>
    <w:rsid w:val="004F699B"/>
    <w:rsid w:val="004F69A8"/>
    <w:rsid w:val="004F69B9"/>
    <w:rsid w:val="004F69C7"/>
    <w:rsid w:val="004F69EB"/>
    <w:rsid w:val="004F6A5F"/>
    <w:rsid w:val="004F6A60"/>
    <w:rsid w:val="004F6ABD"/>
    <w:rsid w:val="004F6B11"/>
    <w:rsid w:val="004F6B5D"/>
    <w:rsid w:val="004F6C1B"/>
    <w:rsid w:val="004F6C43"/>
    <w:rsid w:val="004F6CA8"/>
    <w:rsid w:val="004F6CCB"/>
    <w:rsid w:val="004F6D35"/>
    <w:rsid w:val="004F6D41"/>
    <w:rsid w:val="004F6D42"/>
    <w:rsid w:val="004F6D63"/>
    <w:rsid w:val="004F6D66"/>
    <w:rsid w:val="004F6D94"/>
    <w:rsid w:val="004F6DA0"/>
    <w:rsid w:val="004F6DC1"/>
    <w:rsid w:val="004F6E26"/>
    <w:rsid w:val="004F6E42"/>
    <w:rsid w:val="004F6E79"/>
    <w:rsid w:val="004F6E87"/>
    <w:rsid w:val="004F6F0F"/>
    <w:rsid w:val="004F6F25"/>
    <w:rsid w:val="004F6F77"/>
    <w:rsid w:val="004F6FC8"/>
    <w:rsid w:val="004F6FE1"/>
    <w:rsid w:val="004F700C"/>
    <w:rsid w:val="004F7031"/>
    <w:rsid w:val="004F7051"/>
    <w:rsid w:val="004F706D"/>
    <w:rsid w:val="004F707A"/>
    <w:rsid w:val="004F708A"/>
    <w:rsid w:val="004F70BF"/>
    <w:rsid w:val="004F7102"/>
    <w:rsid w:val="004F711E"/>
    <w:rsid w:val="004F7166"/>
    <w:rsid w:val="004F7175"/>
    <w:rsid w:val="004F717C"/>
    <w:rsid w:val="004F71A5"/>
    <w:rsid w:val="004F71C3"/>
    <w:rsid w:val="004F71C9"/>
    <w:rsid w:val="004F71E2"/>
    <w:rsid w:val="004F722A"/>
    <w:rsid w:val="004F7235"/>
    <w:rsid w:val="004F72BA"/>
    <w:rsid w:val="004F72BF"/>
    <w:rsid w:val="004F731B"/>
    <w:rsid w:val="004F7357"/>
    <w:rsid w:val="004F7367"/>
    <w:rsid w:val="004F7371"/>
    <w:rsid w:val="004F7387"/>
    <w:rsid w:val="004F73B5"/>
    <w:rsid w:val="004F73B6"/>
    <w:rsid w:val="004F746F"/>
    <w:rsid w:val="004F7498"/>
    <w:rsid w:val="004F749A"/>
    <w:rsid w:val="004F74C0"/>
    <w:rsid w:val="004F74C3"/>
    <w:rsid w:val="004F74EB"/>
    <w:rsid w:val="004F74F0"/>
    <w:rsid w:val="004F74FC"/>
    <w:rsid w:val="004F7503"/>
    <w:rsid w:val="004F7505"/>
    <w:rsid w:val="004F7558"/>
    <w:rsid w:val="004F7599"/>
    <w:rsid w:val="004F759A"/>
    <w:rsid w:val="004F75B4"/>
    <w:rsid w:val="004F7605"/>
    <w:rsid w:val="004F7626"/>
    <w:rsid w:val="004F762B"/>
    <w:rsid w:val="004F766C"/>
    <w:rsid w:val="004F7695"/>
    <w:rsid w:val="004F7759"/>
    <w:rsid w:val="004F77B0"/>
    <w:rsid w:val="004F782D"/>
    <w:rsid w:val="004F7876"/>
    <w:rsid w:val="004F787D"/>
    <w:rsid w:val="004F7885"/>
    <w:rsid w:val="004F7897"/>
    <w:rsid w:val="004F78D3"/>
    <w:rsid w:val="004F78F8"/>
    <w:rsid w:val="004F7933"/>
    <w:rsid w:val="004F7996"/>
    <w:rsid w:val="004F79DA"/>
    <w:rsid w:val="004F7A5D"/>
    <w:rsid w:val="004F7A90"/>
    <w:rsid w:val="004F7AAC"/>
    <w:rsid w:val="004F7B7B"/>
    <w:rsid w:val="004F7BE1"/>
    <w:rsid w:val="004F7C05"/>
    <w:rsid w:val="004F7C11"/>
    <w:rsid w:val="004F7C89"/>
    <w:rsid w:val="004F7CC0"/>
    <w:rsid w:val="004F7CE3"/>
    <w:rsid w:val="004F7CEB"/>
    <w:rsid w:val="004F7D0F"/>
    <w:rsid w:val="004F7D13"/>
    <w:rsid w:val="004F7DBD"/>
    <w:rsid w:val="004F7DD4"/>
    <w:rsid w:val="004F7DE0"/>
    <w:rsid w:val="004F7E08"/>
    <w:rsid w:val="004F7E3B"/>
    <w:rsid w:val="004F7E51"/>
    <w:rsid w:val="004F7EC5"/>
    <w:rsid w:val="004F7ECC"/>
    <w:rsid w:val="004F7ED3"/>
    <w:rsid w:val="004F7F64"/>
    <w:rsid w:val="004F7F6A"/>
    <w:rsid w:val="004F7F82"/>
    <w:rsid w:val="004F7F94"/>
    <w:rsid w:val="004F7FFA"/>
    <w:rsid w:val="00500003"/>
    <w:rsid w:val="00500025"/>
    <w:rsid w:val="00500045"/>
    <w:rsid w:val="00500048"/>
    <w:rsid w:val="0050004A"/>
    <w:rsid w:val="00500051"/>
    <w:rsid w:val="00500058"/>
    <w:rsid w:val="0050006D"/>
    <w:rsid w:val="00500078"/>
    <w:rsid w:val="00500096"/>
    <w:rsid w:val="005000A8"/>
    <w:rsid w:val="005000BF"/>
    <w:rsid w:val="005000C6"/>
    <w:rsid w:val="005000C7"/>
    <w:rsid w:val="00500132"/>
    <w:rsid w:val="0050018C"/>
    <w:rsid w:val="0050018E"/>
    <w:rsid w:val="005001E1"/>
    <w:rsid w:val="00500233"/>
    <w:rsid w:val="005002B1"/>
    <w:rsid w:val="005002CD"/>
    <w:rsid w:val="005002ED"/>
    <w:rsid w:val="00500309"/>
    <w:rsid w:val="00500327"/>
    <w:rsid w:val="0050033A"/>
    <w:rsid w:val="0050034F"/>
    <w:rsid w:val="0050036C"/>
    <w:rsid w:val="00500370"/>
    <w:rsid w:val="00500374"/>
    <w:rsid w:val="00500378"/>
    <w:rsid w:val="00500390"/>
    <w:rsid w:val="00500405"/>
    <w:rsid w:val="00500421"/>
    <w:rsid w:val="00500471"/>
    <w:rsid w:val="005004B6"/>
    <w:rsid w:val="0050052C"/>
    <w:rsid w:val="0050052E"/>
    <w:rsid w:val="005005A6"/>
    <w:rsid w:val="005005E1"/>
    <w:rsid w:val="00500665"/>
    <w:rsid w:val="0050066A"/>
    <w:rsid w:val="0050069B"/>
    <w:rsid w:val="005006A7"/>
    <w:rsid w:val="005006B3"/>
    <w:rsid w:val="005006B7"/>
    <w:rsid w:val="005006B9"/>
    <w:rsid w:val="005006FF"/>
    <w:rsid w:val="0050075F"/>
    <w:rsid w:val="0050077B"/>
    <w:rsid w:val="0050079C"/>
    <w:rsid w:val="005007A6"/>
    <w:rsid w:val="00500835"/>
    <w:rsid w:val="005008A3"/>
    <w:rsid w:val="005008C7"/>
    <w:rsid w:val="005008D9"/>
    <w:rsid w:val="00500915"/>
    <w:rsid w:val="00500940"/>
    <w:rsid w:val="00500950"/>
    <w:rsid w:val="00500977"/>
    <w:rsid w:val="0050099E"/>
    <w:rsid w:val="005009A5"/>
    <w:rsid w:val="005009B9"/>
    <w:rsid w:val="005009DA"/>
    <w:rsid w:val="00500A70"/>
    <w:rsid w:val="00500AA9"/>
    <w:rsid w:val="00500AB3"/>
    <w:rsid w:val="00500AD2"/>
    <w:rsid w:val="00500AD5"/>
    <w:rsid w:val="00500AE6"/>
    <w:rsid w:val="00500B8A"/>
    <w:rsid w:val="00500BB9"/>
    <w:rsid w:val="00500BDA"/>
    <w:rsid w:val="00500C4F"/>
    <w:rsid w:val="00500C75"/>
    <w:rsid w:val="00500C95"/>
    <w:rsid w:val="00500D50"/>
    <w:rsid w:val="00500DA3"/>
    <w:rsid w:val="00500DAC"/>
    <w:rsid w:val="00500DEA"/>
    <w:rsid w:val="00500E28"/>
    <w:rsid w:val="00500E55"/>
    <w:rsid w:val="00500EAB"/>
    <w:rsid w:val="00500FA6"/>
    <w:rsid w:val="00501004"/>
    <w:rsid w:val="00501016"/>
    <w:rsid w:val="0050108E"/>
    <w:rsid w:val="005010A5"/>
    <w:rsid w:val="00501123"/>
    <w:rsid w:val="00501149"/>
    <w:rsid w:val="00501157"/>
    <w:rsid w:val="0050116B"/>
    <w:rsid w:val="0050118E"/>
    <w:rsid w:val="005011AF"/>
    <w:rsid w:val="005011BB"/>
    <w:rsid w:val="005011E9"/>
    <w:rsid w:val="00501211"/>
    <w:rsid w:val="00501216"/>
    <w:rsid w:val="00501231"/>
    <w:rsid w:val="00501233"/>
    <w:rsid w:val="00501283"/>
    <w:rsid w:val="00501290"/>
    <w:rsid w:val="005012B1"/>
    <w:rsid w:val="005013BD"/>
    <w:rsid w:val="005013CD"/>
    <w:rsid w:val="005013F1"/>
    <w:rsid w:val="00501405"/>
    <w:rsid w:val="00501418"/>
    <w:rsid w:val="00501425"/>
    <w:rsid w:val="0050146F"/>
    <w:rsid w:val="005014A9"/>
    <w:rsid w:val="005014B5"/>
    <w:rsid w:val="005014F7"/>
    <w:rsid w:val="005014FF"/>
    <w:rsid w:val="00501562"/>
    <w:rsid w:val="00501587"/>
    <w:rsid w:val="0050159D"/>
    <w:rsid w:val="0050160D"/>
    <w:rsid w:val="0050164C"/>
    <w:rsid w:val="005016A7"/>
    <w:rsid w:val="005016A8"/>
    <w:rsid w:val="005016CC"/>
    <w:rsid w:val="00501704"/>
    <w:rsid w:val="00501708"/>
    <w:rsid w:val="0050170D"/>
    <w:rsid w:val="00501763"/>
    <w:rsid w:val="00501765"/>
    <w:rsid w:val="0050176B"/>
    <w:rsid w:val="005017AB"/>
    <w:rsid w:val="005017C0"/>
    <w:rsid w:val="005017E6"/>
    <w:rsid w:val="00501894"/>
    <w:rsid w:val="0050189D"/>
    <w:rsid w:val="005018C0"/>
    <w:rsid w:val="0050192D"/>
    <w:rsid w:val="0050194B"/>
    <w:rsid w:val="0050198E"/>
    <w:rsid w:val="005019B6"/>
    <w:rsid w:val="005019CA"/>
    <w:rsid w:val="005019F4"/>
    <w:rsid w:val="00501A88"/>
    <w:rsid w:val="00501A96"/>
    <w:rsid w:val="00501AFB"/>
    <w:rsid w:val="00501B54"/>
    <w:rsid w:val="00501B5C"/>
    <w:rsid w:val="00501B85"/>
    <w:rsid w:val="00501BAC"/>
    <w:rsid w:val="00501BF2"/>
    <w:rsid w:val="00501C1F"/>
    <w:rsid w:val="00501C29"/>
    <w:rsid w:val="00501C7E"/>
    <w:rsid w:val="00501CB5"/>
    <w:rsid w:val="00501CE0"/>
    <w:rsid w:val="00501D60"/>
    <w:rsid w:val="00501D65"/>
    <w:rsid w:val="00501D91"/>
    <w:rsid w:val="00501DC0"/>
    <w:rsid w:val="00501DCA"/>
    <w:rsid w:val="00501DEF"/>
    <w:rsid w:val="00501E3D"/>
    <w:rsid w:val="00501E45"/>
    <w:rsid w:val="00501E59"/>
    <w:rsid w:val="00501E8F"/>
    <w:rsid w:val="00501F1B"/>
    <w:rsid w:val="00501F62"/>
    <w:rsid w:val="00501FB8"/>
    <w:rsid w:val="0050202E"/>
    <w:rsid w:val="00502053"/>
    <w:rsid w:val="0050206A"/>
    <w:rsid w:val="00502072"/>
    <w:rsid w:val="0050209E"/>
    <w:rsid w:val="005020DE"/>
    <w:rsid w:val="00502143"/>
    <w:rsid w:val="0050216E"/>
    <w:rsid w:val="00502179"/>
    <w:rsid w:val="005021B7"/>
    <w:rsid w:val="005021B8"/>
    <w:rsid w:val="005021D9"/>
    <w:rsid w:val="005021ED"/>
    <w:rsid w:val="005021F0"/>
    <w:rsid w:val="005021F1"/>
    <w:rsid w:val="0050221C"/>
    <w:rsid w:val="00502248"/>
    <w:rsid w:val="00502253"/>
    <w:rsid w:val="0050225E"/>
    <w:rsid w:val="00502373"/>
    <w:rsid w:val="0050246E"/>
    <w:rsid w:val="00502489"/>
    <w:rsid w:val="0050249F"/>
    <w:rsid w:val="005024DE"/>
    <w:rsid w:val="00502518"/>
    <w:rsid w:val="00502537"/>
    <w:rsid w:val="00502592"/>
    <w:rsid w:val="00502594"/>
    <w:rsid w:val="005025CD"/>
    <w:rsid w:val="005025D8"/>
    <w:rsid w:val="005025F5"/>
    <w:rsid w:val="0050261F"/>
    <w:rsid w:val="0050265E"/>
    <w:rsid w:val="005026AE"/>
    <w:rsid w:val="005026D3"/>
    <w:rsid w:val="0050272A"/>
    <w:rsid w:val="00502736"/>
    <w:rsid w:val="00502744"/>
    <w:rsid w:val="00502757"/>
    <w:rsid w:val="00502776"/>
    <w:rsid w:val="00502794"/>
    <w:rsid w:val="0050286C"/>
    <w:rsid w:val="00502873"/>
    <w:rsid w:val="005028B2"/>
    <w:rsid w:val="005028C0"/>
    <w:rsid w:val="005028DD"/>
    <w:rsid w:val="005028E2"/>
    <w:rsid w:val="005028F5"/>
    <w:rsid w:val="00502904"/>
    <w:rsid w:val="00502922"/>
    <w:rsid w:val="00502945"/>
    <w:rsid w:val="00502970"/>
    <w:rsid w:val="0050297A"/>
    <w:rsid w:val="005029B6"/>
    <w:rsid w:val="00502A44"/>
    <w:rsid w:val="00502A8B"/>
    <w:rsid w:val="00502AD7"/>
    <w:rsid w:val="00502B08"/>
    <w:rsid w:val="00502B40"/>
    <w:rsid w:val="00502B75"/>
    <w:rsid w:val="00502B7B"/>
    <w:rsid w:val="00502CD9"/>
    <w:rsid w:val="00502D1A"/>
    <w:rsid w:val="00502D2D"/>
    <w:rsid w:val="00502D98"/>
    <w:rsid w:val="00502DB6"/>
    <w:rsid w:val="00502E26"/>
    <w:rsid w:val="00502EA6"/>
    <w:rsid w:val="00502EAB"/>
    <w:rsid w:val="00502EEC"/>
    <w:rsid w:val="00502F67"/>
    <w:rsid w:val="00502F7F"/>
    <w:rsid w:val="00503025"/>
    <w:rsid w:val="00503063"/>
    <w:rsid w:val="00503079"/>
    <w:rsid w:val="005030DD"/>
    <w:rsid w:val="005030F7"/>
    <w:rsid w:val="00503101"/>
    <w:rsid w:val="0050313B"/>
    <w:rsid w:val="00503158"/>
    <w:rsid w:val="0050315C"/>
    <w:rsid w:val="00503166"/>
    <w:rsid w:val="00503188"/>
    <w:rsid w:val="00503264"/>
    <w:rsid w:val="005032BB"/>
    <w:rsid w:val="005032CD"/>
    <w:rsid w:val="005032E7"/>
    <w:rsid w:val="005032FF"/>
    <w:rsid w:val="00503311"/>
    <w:rsid w:val="0050333E"/>
    <w:rsid w:val="00503343"/>
    <w:rsid w:val="00503372"/>
    <w:rsid w:val="005033AE"/>
    <w:rsid w:val="005033B8"/>
    <w:rsid w:val="005033CC"/>
    <w:rsid w:val="005033DA"/>
    <w:rsid w:val="00503411"/>
    <w:rsid w:val="0050341F"/>
    <w:rsid w:val="00503537"/>
    <w:rsid w:val="00503560"/>
    <w:rsid w:val="00503590"/>
    <w:rsid w:val="005035FC"/>
    <w:rsid w:val="0050363E"/>
    <w:rsid w:val="00503685"/>
    <w:rsid w:val="005036F6"/>
    <w:rsid w:val="0050371D"/>
    <w:rsid w:val="00503787"/>
    <w:rsid w:val="00503819"/>
    <w:rsid w:val="00503854"/>
    <w:rsid w:val="00503859"/>
    <w:rsid w:val="0050385F"/>
    <w:rsid w:val="00503902"/>
    <w:rsid w:val="00503950"/>
    <w:rsid w:val="00503962"/>
    <w:rsid w:val="00503963"/>
    <w:rsid w:val="00503967"/>
    <w:rsid w:val="00503990"/>
    <w:rsid w:val="00503A05"/>
    <w:rsid w:val="00503A4C"/>
    <w:rsid w:val="00503A7E"/>
    <w:rsid w:val="00503A80"/>
    <w:rsid w:val="00503A9D"/>
    <w:rsid w:val="00503ACB"/>
    <w:rsid w:val="00503B01"/>
    <w:rsid w:val="00503B03"/>
    <w:rsid w:val="00503B0C"/>
    <w:rsid w:val="00503B1D"/>
    <w:rsid w:val="00503B9D"/>
    <w:rsid w:val="00503C03"/>
    <w:rsid w:val="00503C34"/>
    <w:rsid w:val="00503CAC"/>
    <w:rsid w:val="00503CC6"/>
    <w:rsid w:val="00503CD7"/>
    <w:rsid w:val="00503CDF"/>
    <w:rsid w:val="00503CE9"/>
    <w:rsid w:val="00503D6E"/>
    <w:rsid w:val="00503E00"/>
    <w:rsid w:val="00503E63"/>
    <w:rsid w:val="00503EC7"/>
    <w:rsid w:val="00503FA8"/>
    <w:rsid w:val="0050402D"/>
    <w:rsid w:val="0050410C"/>
    <w:rsid w:val="0050411B"/>
    <w:rsid w:val="00504129"/>
    <w:rsid w:val="0050419E"/>
    <w:rsid w:val="005041D3"/>
    <w:rsid w:val="005041D8"/>
    <w:rsid w:val="005041FF"/>
    <w:rsid w:val="0050424B"/>
    <w:rsid w:val="005042B4"/>
    <w:rsid w:val="0050431B"/>
    <w:rsid w:val="00504471"/>
    <w:rsid w:val="00504505"/>
    <w:rsid w:val="0050450F"/>
    <w:rsid w:val="00504541"/>
    <w:rsid w:val="00504548"/>
    <w:rsid w:val="00504551"/>
    <w:rsid w:val="00504570"/>
    <w:rsid w:val="005045A8"/>
    <w:rsid w:val="005045C1"/>
    <w:rsid w:val="005045CC"/>
    <w:rsid w:val="005045DB"/>
    <w:rsid w:val="00504641"/>
    <w:rsid w:val="0050465B"/>
    <w:rsid w:val="005046C8"/>
    <w:rsid w:val="005046ED"/>
    <w:rsid w:val="005046F3"/>
    <w:rsid w:val="005047B4"/>
    <w:rsid w:val="00504841"/>
    <w:rsid w:val="00504873"/>
    <w:rsid w:val="005048AA"/>
    <w:rsid w:val="005048F1"/>
    <w:rsid w:val="00504942"/>
    <w:rsid w:val="0050494A"/>
    <w:rsid w:val="00504962"/>
    <w:rsid w:val="00504963"/>
    <w:rsid w:val="00504979"/>
    <w:rsid w:val="0050498F"/>
    <w:rsid w:val="00504A18"/>
    <w:rsid w:val="00504A46"/>
    <w:rsid w:val="00504A84"/>
    <w:rsid w:val="00504A8A"/>
    <w:rsid w:val="00504AC3"/>
    <w:rsid w:val="00504ADB"/>
    <w:rsid w:val="00504B08"/>
    <w:rsid w:val="00504B3D"/>
    <w:rsid w:val="00504B58"/>
    <w:rsid w:val="00504BAF"/>
    <w:rsid w:val="00504BBC"/>
    <w:rsid w:val="00504BD3"/>
    <w:rsid w:val="00504BED"/>
    <w:rsid w:val="00504C20"/>
    <w:rsid w:val="00504CA5"/>
    <w:rsid w:val="00504CEA"/>
    <w:rsid w:val="00504CEE"/>
    <w:rsid w:val="00504D12"/>
    <w:rsid w:val="00504D54"/>
    <w:rsid w:val="00504DB6"/>
    <w:rsid w:val="00504DEC"/>
    <w:rsid w:val="00504E1F"/>
    <w:rsid w:val="00504E60"/>
    <w:rsid w:val="00504E93"/>
    <w:rsid w:val="00504EFF"/>
    <w:rsid w:val="00504F06"/>
    <w:rsid w:val="00504F15"/>
    <w:rsid w:val="00504F46"/>
    <w:rsid w:val="00504F51"/>
    <w:rsid w:val="00504F5E"/>
    <w:rsid w:val="00504FF1"/>
    <w:rsid w:val="00505086"/>
    <w:rsid w:val="0050508B"/>
    <w:rsid w:val="00505097"/>
    <w:rsid w:val="005050A3"/>
    <w:rsid w:val="005050A7"/>
    <w:rsid w:val="005050AA"/>
    <w:rsid w:val="005050E0"/>
    <w:rsid w:val="0050511F"/>
    <w:rsid w:val="00505150"/>
    <w:rsid w:val="0050518A"/>
    <w:rsid w:val="005051AC"/>
    <w:rsid w:val="00505256"/>
    <w:rsid w:val="00505275"/>
    <w:rsid w:val="005052C4"/>
    <w:rsid w:val="005052CB"/>
    <w:rsid w:val="005052DD"/>
    <w:rsid w:val="0050532A"/>
    <w:rsid w:val="0050534E"/>
    <w:rsid w:val="00505365"/>
    <w:rsid w:val="005053B0"/>
    <w:rsid w:val="005053BE"/>
    <w:rsid w:val="005053F4"/>
    <w:rsid w:val="005053FB"/>
    <w:rsid w:val="00505406"/>
    <w:rsid w:val="0050540E"/>
    <w:rsid w:val="00505468"/>
    <w:rsid w:val="00505472"/>
    <w:rsid w:val="00505485"/>
    <w:rsid w:val="005054BA"/>
    <w:rsid w:val="005054BB"/>
    <w:rsid w:val="005054CF"/>
    <w:rsid w:val="005054D2"/>
    <w:rsid w:val="005054EA"/>
    <w:rsid w:val="00505529"/>
    <w:rsid w:val="00505548"/>
    <w:rsid w:val="0050554A"/>
    <w:rsid w:val="00505610"/>
    <w:rsid w:val="00505614"/>
    <w:rsid w:val="00505645"/>
    <w:rsid w:val="0050565B"/>
    <w:rsid w:val="0050566E"/>
    <w:rsid w:val="00505682"/>
    <w:rsid w:val="005056E9"/>
    <w:rsid w:val="005056F9"/>
    <w:rsid w:val="0050573C"/>
    <w:rsid w:val="00505756"/>
    <w:rsid w:val="00505758"/>
    <w:rsid w:val="00505763"/>
    <w:rsid w:val="00505796"/>
    <w:rsid w:val="00505801"/>
    <w:rsid w:val="00505813"/>
    <w:rsid w:val="0050584B"/>
    <w:rsid w:val="00505891"/>
    <w:rsid w:val="00505899"/>
    <w:rsid w:val="005058D2"/>
    <w:rsid w:val="005058E7"/>
    <w:rsid w:val="00505956"/>
    <w:rsid w:val="00505991"/>
    <w:rsid w:val="00505A30"/>
    <w:rsid w:val="00505AAF"/>
    <w:rsid w:val="00505B2C"/>
    <w:rsid w:val="00505B3D"/>
    <w:rsid w:val="00505B84"/>
    <w:rsid w:val="00505BD9"/>
    <w:rsid w:val="00505BE7"/>
    <w:rsid w:val="00505C1A"/>
    <w:rsid w:val="00505C30"/>
    <w:rsid w:val="00505C99"/>
    <w:rsid w:val="00505CC2"/>
    <w:rsid w:val="00505CD8"/>
    <w:rsid w:val="00505D44"/>
    <w:rsid w:val="00505DB0"/>
    <w:rsid w:val="00505DD0"/>
    <w:rsid w:val="00505E68"/>
    <w:rsid w:val="00505EDC"/>
    <w:rsid w:val="00505F53"/>
    <w:rsid w:val="0050609F"/>
    <w:rsid w:val="005060E1"/>
    <w:rsid w:val="005060E2"/>
    <w:rsid w:val="00506198"/>
    <w:rsid w:val="005061A4"/>
    <w:rsid w:val="005061BD"/>
    <w:rsid w:val="005061C3"/>
    <w:rsid w:val="005061F9"/>
    <w:rsid w:val="0050627D"/>
    <w:rsid w:val="005062BD"/>
    <w:rsid w:val="00506327"/>
    <w:rsid w:val="0050632B"/>
    <w:rsid w:val="0050632E"/>
    <w:rsid w:val="00506358"/>
    <w:rsid w:val="0050636B"/>
    <w:rsid w:val="00506376"/>
    <w:rsid w:val="00506399"/>
    <w:rsid w:val="005063DD"/>
    <w:rsid w:val="005064EF"/>
    <w:rsid w:val="00506552"/>
    <w:rsid w:val="00506563"/>
    <w:rsid w:val="0050658A"/>
    <w:rsid w:val="005065CA"/>
    <w:rsid w:val="005065CB"/>
    <w:rsid w:val="0050660D"/>
    <w:rsid w:val="0050661A"/>
    <w:rsid w:val="00506670"/>
    <w:rsid w:val="00506688"/>
    <w:rsid w:val="00506691"/>
    <w:rsid w:val="00506696"/>
    <w:rsid w:val="005066A8"/>
    <w:rsid w:val="005066FA"/>
    <w:rsid w:val="00506710"/>
    <w:rsid w:val="00506742"/>
    <w:rsid w:val="00506798"/>
    <w:rsid w:val="0050682E"/>
    <w:rsid w:val="00506850"/>
    <w:rsid w:val="0050686B"/>
    <w:rsid w:val="005068AB"/>
    <w:rsid w:val="005068E7"/>
    <w:rsid w:val="00506985"/>
    <w:rsid w:val="0050699A"/>
    <w:rsid w:val="005069F1"/>
    <w:rsid w:val="005069FF"/>
    <w:rsid w:val="00506A87"/>
    <w:rsid w:val="00506AAE"/>
    <w:rsid w:val="00506ABA"/>
    <w:rsid w:val="00506ADA"/>
    <w:rsid w:val="00506B3E"/>
    <w:rsid w:val="00506B6D"/>
    <w:rsid w:val="00506BA3"/>
    <w:rsid w:val="00506BA5"/>
    <w:rsid w:val="00506BFF"/>
    <w:rsid w:val="00506C02"/>
    <w:rsid w:val="00506D17"/>
    <w:rsid w:val="00506D22"/>
    <w:rsid w:val="00506D27"/>
    <w:rsid w:val="00506D30"/>
    <w:rsid w:val="00506D75"/>
    <w:rsid w:val="00506D81"/>
    <w:rsid w:val="00506DA3"/>
    <w:rsid w:val="00506DB8"/>
    <w:rsid w:val="00506DDE"/>
    <w:rsid w:val="00506DFD"/>
    <w:rsid w:val="00506E01"/>
    <w:rsid w:val="00506E52"/>
    <w:rsid w:val="00506E70"/>
    <w:rsid w:val="00506E83"/>
    <w:rsid w:val="00506EB0"/>
    <w:rsid w:val="00506EE1"/>
    <w:rsid w:val="00506F23"/>
    <w:rsid w:val="00506F24"/>
    <w:rsid w:val="00506F3B"/>
    <w:rsid w:val="00506F76"/>
    <w:rsid w:val="00506FB8"/>
    <w:rsid w:val="00506FD8"/>
    <w:rsid w:val="00506FE6"/>
    <w:rsid w:val="00507086"/>
    <w:rsid w:val="005070B7"/>
    <w:rsid w:val="005070C1"/>
    <w:rsid w:val="00507125"/>
    <w:rsid w:val="00507176"/>
    <w:rsid w:val="0050717D"/>
    <w:rsid w:val="00507271"/>
    <w:rsid w:val="00507330"/>
    <w:rsid w:val="0050733F"/>
    <w:rsid w:val="00507352"/>
    <w:rsid w:val="00507450"/>
    <w:rsid w:val="00507463"/>
    <w:rsid w:val="00507468"/>
    <w:rsid w:val="0050747A"/>
    <w:rsid w:val="0050747E"/>
    <w:rsid w:val="005074B1"/>
    <w:rsid w:val="005074C7"/>
    <w:rsid w:val="005074F4"/>
    <w:rsid w:val="00507500"/>
    <w:rsid w:val="00507530"/>
    <w:rsid w:val="0050753C"/>
    <w:rsid w:val="00507546"/>
    <w:rsid w:val="005075A2"/>
    <w:rsid w:val="005075AC"/>
    <w:rsid w:val="005075F7"/>
    <w:rsid w:val="0050764D"/>
    <w:rsid w:val="0050764F"/>
    <w:rsid w:val="005076B0"/>
    <w:rsid w:val="0050770B"/>
    <w:rsid w:val="00507721"/>
    <w:rsid w:val="00507737"/>
    <w:rsid w:val="00507738"/>
    <w:rsid w:val="00507765"/>
    <w:rsid w:val="005077B0"/>
    <w:rsid w:val="005077BF"/>
    <w:rsid w:val="005077C3"/>
    <w:rsid w:val="005077D1"/>
    <w:rsid w:val="005077DC"/>
    <w:rsid w:val="005077F0"/>
    <w:rsid w:val="005078C3"/>
    <w:rsid w:val="005078C8"/>
    <w:rsid w:val="00507976"/>
    <w:rsid w:val="005079A6"/>
    <w:rsid w:val="005079F0"/>
    <w:rsid w:val="005079F3"/>
    <w:rsid w:val="00507A0D"/>
    <w:rsid w:val="00507AA2"/>
    <w:rsid w:val="00507AFF"/>
    <w:rsid w:val="00507BBC"/>
    <w:rsid w:val="00507BD7"/>
    <w:rsid w:val="00507BF5"/>
    <w:rsid w:val="00507C15"/>
    <w:rsid w:val="00507C73"/>
    <w:rsid w:val="00507C9A"/>
    <w:rsid w:val="00507CD6"/>
    <w:rsid w:val="00507CF2"/>
    <w:rsid w:val="00507D3E"/>
    <w:rsid w:val="00507D4F"/>
    <w:rsid w:val="00507D76"/>
    <w:rsid w:val="00507E2F"/>
    <w:rsid w:val="00507E5D"/>
    <w:rsid w:val="00507E7A"/>
    <w:rsid w:val="00507EAC"/>
    <w:rsid w:val="00507EF1"/>
    <w:rsid w:val="00507F25"/>
    <w:rsid w:val="00507FD2"/>
    <w:rsid w:val="00507FEA"/>
    <w:rsid w:val="00510040"/>
    <w:rsid w:val="0051004B"/>
    <w:rsid w:val="0051004D"/>
    <w:rsid w:val="00510064"/>
    <w:rsid w:val="0051006D"/>
    <w:rsid w:val="005100DF"/>
    <w:rsid w:val="005100F9"/>
    <w:rsid w:val="0051012A"/>
    <w:rsid w:val="00510145"/>
    <w:rsid w:val="00510184"/>
    <w:rsid w:val="005101B4"/>
    <w:rsid w:val="00510216"/>
    <w:rsid w:val="005102AF"/>
    <w:rsid w:val="005102CF"/>
    <w:rsid w:val="0051038F"/>
    <w:rsid w:val="005103A2"/>
    <w:rsid w:val="005103A4"/>
    <w:rsid w:val="005103FC"/>
    <w:rsid w:val="0051041C"/>
    <w:rsid w:val="00510422"/>
    <w:rsid w:val="0051042F"/>
    <w:rsid w:val="00510442"/>
    <w:rsid w:val="00510444"/>
    <w:rsid w:val="005104CD"/>
    <w:rsid w:val="005104D5"/>
    <w:rsid w:val="005104EE"/>
    <w:rsid w:val="0051050B"/>
    <w:rsid w:val="00510525"/>
    <w:rsid w:val="005105D2"/>
    <w:rsid w:val="00510603"/>
    <w:rsid w:val="0051060E"/>
    <w:rsid w:val="00510627"/>
    <w:rsid w:val="00510661"/>
    <w:rsid w:val="00510682"/>
    <w:rsid w:val="00510767"/>
    <w:rsid w:val="0051080A"/>
    <w:rsid w:val="0051087F"/>
    <w:rsid w:val="005108BD"/>
    <w:rsid w:val="005108FA"/>
    <w:rsid w:val="005108FB"/>
    <w:rsid w:val="00510915"/>
    <w:rsid w:val="00510994"/>
    <w:rsid w:val="005109A7"/>
    <w:rsid w:val="005109C4"/>
    <w:rsid w:val="005109F0"/>
    <w:rsid w:val="005109FB"/>
    <w:rsid w:val="00510A0A"/>
    <w:rsid w:val="00510A83"/>
    <w:rsid w:val="00510AAB"/>
    <w:rsid w:val="00510AB7"/>
    <w:rsid w:val="00510AD4"/>
    <w:rsid w:val="00510AFB"/>
    <w:rsid w:val="00510B2A"/>
    <w:rsid w:val="00510B4D"/>
    <w:rsid w:val="00510B90"/>
    <w:rsid w:val="00510BBD"/>
    <w:rsid w:val="00510BC7"/>
    <w:rsid w:val="00510BEB"/>
    <w:rsid w:val="00510BF8"/>
    <w:rsid w:val="00510C01"/>
    <w:rsid w:val="00510C20"/>
    <w:rsid w:val="00510C25"/>
    <w:rsid w:val="00510C46"/>
    <w:rsid w:val="00510CA5"/>
    <w:rsid w:val="00510CE9"/>
    <w:rsid w:val="00510D24"/>
    <w:rsid w:val="00510D3E"/>
    <w:rsid w:val="00510D95"/>
    <w:rsid w:val="00510DAD"/>
    <w:rsid w:val="00510DB2"/>
    <w:rsid w:val="00510E8F"/>
    <w:rsid w:val="00510ED7"/>
    <w:rsid w:val="00510EDF"/>
    <w:rsid w:val="00510F22"/>
    <w:rsid w:val="00510F34"/>
    <w:rsid w:val="00511043"/>
    <w:rsid w:val="0051106E"/>
    <w:rsid w:val="005110AC"/>
    <w:rsid w:val="005110AE"/>
    <w:rsid w:val="005110D3"/>
    <w:rsid w:val="00511137"/>
    <w:rsid w:val="005111A2"/>
    <w:rsid w:val="005111D0"/>
    <w:rsid w:val="005111E8"/>
    <w:rsid w:val="0051125C"/>
    <w:rsid w:val="0051126D"/>
    <w:rsid w:val="005112B9"/>
    <w:rsid w:val="005112C3"/>
    <w:rsid w:val="005112ED"/>
    <w:rsid w:val="00511311"/>
    <w:rsid w:val="005113DC"/>
    <w:rsid w:val="005113EF"/>
    <w:rsid w:val="00511421"/>
    <w:rsid w:val="00511430"/>
    <w:rsid w:val="00511455"/>
    <w:rsid w:val="005114B2"/>
    <w:rsid w:val="005114C5"/>
    <w:rsid w:val="0051153B"/>
    <w:rsid w:val="00511548"/>
    <w:rsid w:val="005115B4"/>
    <w:rsid w:val="005115C6"/>
    <w:rsid w:val="005115C9"/>
    <w:rsid w:val="005115EC"/>
    <w:rsid w:val="005115F3"/>
    <w:rsid w:val="00511601"/>
    <w:rsid w:val="0051161A"/>
    <w:rsid w:val="0051162D"/>
    <w:rsid w:val="0051168C"/>
    <w:rsid w:val="005116A4"/>
    <w:rsid w:val="005116BD"/>
    <w:rsid w:val="005116FB"/>
    <w:rsid w:val="0051170E"/>
    <w:rsid w:val="00511721"/>
    <w:rsid w:val="00511747"/>
    <w:rsid w:val="00511800"/>
    <w:rsid w:val="0051180E"/>
    <w:rsid w:val="00511810"/>
    <w:rsid w:val="00511838"/>
    <w:rsid w:val="0051185F"/>
    <w:rsid w:val="00511862"/>
    <w:rsid w:val="005118DC"/>
    <w:rsid w:val="00511963"/>
    <w:rsid w:val="00511986"/>
    <w:rsid w:val="005119E7"/>
    <w:rsid w:val="00511A13"/>
    <w:rsid w:val="00511A47"/>
    <w:rsid w:val="00511A5A"/>
    <w:rsid w:val="00511A78"/>
    <w:rsid w:val="00511B31"/>
    <w:rsid w:val="00511B54"/>
    <w:rsid w:val="00511B71"/>
    <w:rsid w:val="00511BF3"/>
    <w:rsid w:val="00511C0D"/>
    <w:rsid w:val="00511C0F"/>
    <w:rsid w:val="00511C11"/>
    <w:rsid w:val="00511CA5"/>
    <w:rsid w:val="00511CE2"/>
    <w:rsid w:val="00511CE6"/>
    <w:rsid w:val="00511CEF"/>
    <w:rsid w:val="00511CFC"/>
    <w:rsid w:val="00511D27"/>
    <w:rsid w:val="00511E1E"/>
    <w:rsid w:val="00511E27"/>
    <w:rsid w:val="00511E2E"/>
    <w:rsid w:val="00511E43"/>
    <w:rsid w:val="00511ECD"/>
    <w:rsid w:val="00511ECE"/>
    <w:rsid w:val="00511EE4"/>
    <w:rsid w:val="00511EF4"/>
    <w:rsid w:val="00511F50"/>
    <w:rsid w:val="00511F63"/>
    <w:rsid w:val="00511F64"/>
    <w:rsid w:val="00512046"/>
    <w:rsid w:val="00512081"/>
    <w:rsid w:val="005120EA"/>
    <w:rsid w:val="005120F4"/>
    <w:rsid w:val="00512152"/>
    <w:rsid w:val="0051216E"/>
    <w:rsid w:val="005121DC"/>
    <w:rsid w:val="005121E2"/>
    <w:rsid w:val="00512206"/>
    <w:rsid w:val="00512228"/>
    <w:rsid w:val="0051222F"/>
    <w:rsid w:val="0051226C"/>
    <w:rsid w:val="005122C5"/>
    <w:rsid w:val="005122C8"/>
    <w:rsid w:val="005122E6"/>
    <w:rsid w:val="00512319"/>
    <w:rsid w:val="00512358"/>
    <w:rsid w:val="00512383"/>
    <w:rsid w:val="00512397"/>
    <w:rsid w:val="005123E7"/>
    <w:rsid w:val="00512407"/>
    <w:rsid w:val="00512452"/>
    <w:rsid w:val="00512474"/>
    <w:rsid w:val="0051250C"/>
    <w:rsid w:val="005125FF"/>
    <w:rsid w:val="0051260D"/>
    <w:rsid w:val="0051268F"/>
    <w:rsid w:val="005126BF"/>
    <w:rsid w:val="005126EE"/>
    <w:rsid w:val="005126FA"/>
    <w:rsid w:val="0051270C"/>
    <w:rsid w:val="00512715"/>
    <w:rsid w:val="0051271D"/>
    <w:rsid w:val="00512737"/>
    <w:rsid w:val="00512776"/>
    <w:rsid w:val="005127D8"/>
    <w:rsid w:val="00512864"/>
    <w:rsid w:val="005128C7"/>
    <w:rsid w:val="0051293A"/>
    <w:rsid w:val="00512973"/>
    <w:rsid w:val="00512979"/>
    <w:rsid w:val="0051297E"/>
    <w:rsid w:val="00512994"/>
    <w:rsid w:val="0051299A"/>
    <w:rsid w:val="005129D0"/>
    <w:rsid w:val="005129EC"/>
    <w:rsid w:val="00512A15"/>
    <w:rsid w:val="00512A22"/>
    <w:rsid w:val="00512A70"/>
    <w:rsid w:val="00512A74"/>
    <w:rsid w:val="00512A8A"/>
    <w:rsid w:val="00512ACE"/>
    <w:rsid w:val="00512ADF"/>
    <w:rsid w:val="00512B01"/>
    <w:rsid w:val="00512B08"/>
    <w:rsid w:val="00512BF1"/>
    <w:rsid w:val="00512BFA"/>
    <w:rsid w:val="00512C01"/>
    <w:rsid w:val="00512C0D"/>
    <w:rsid w:val="00512C27"/>
    <w:rsid w:val="00512C53"/>
    <w:rsid w:val="00512CDC"/>
    <w:rsid w:val="00512D02"/>
    <w:rsid w:val="00512D09"/>
    <w:rsid w:val="00512D6C"/>
    <w:rsid w:val="00512D6F"/>
    <w:rsid w:val="00512DB9"/>
    <w:rsid w:val="00512E04"/>
    <w:rsid w:val="00512E14"/>
    <w:rsid w:val="00512E15"/>
    <w:rsid w:val="00512E2B"/>
    <w:rsid w:val="00512EB7"/>
    <w:rsid w:val="00512EC1"/>
    <w:rsid w:val="00512EDD"/>
    <w:rsid w:val="00513018"/>
    <w:rsid w:val="0051306C"/>
    <w:rsid w:val="00513075"/>
    <w:rsid w:val="005130AB"/>
    <w:rsid w:val="005130C5"/>
    <w:rsid w:val="005130D2"/>
    <w:rsid w:val="005130DD"/>
    <w:rsid w:val="005130FD"/>
    <w:rsid w:val="005130FE"/>
    <w:rsid w:val="00513139"/>
    <w:rsid w:val="00513178"/>
    <w:rsid w:val="005131F6"/>
    <w:rsid w:val="00513200"/>
    <w:rsid w:val="00513239"/>
    <w:rsid w:val="0051326F"/>
    <w:rsid w:val="005132A0"/>
    <w:rsid w:val="005132F5"/>
    <w:rsid w:val="0051330E"/>
    <w:rsid w:val="0051334E"/>
    <w:rsid w:val="0051336A"/>
    <w:rsid w:val="00513387"/>
    <w:rsid w:val="005133B8"/>
    <w:rsid w:val="005133E9"/>
    <w:rsid w:val="005133EF"/>
    <w:rsid w:val="0051344C"/>
    <w:rsid w:val="0051344E"/>
    <w:rsid w:val="00513454"/>
    <w:rsid w:val="00513498"/>
    <w:rsid w:val="005134E3"/>
    <w:rsid w:val="00513508"/>
    <w:rsid w:val="0051350B"/>
    <w:rsid w:val="0051355B"/>
    <w:rsid w:val="00513595"/>
    <w:rsid w:val="005135A6"/>
    <w:rsid w:val="005135E8"/>
    <w:rsid w:val="005135F1"/>
    <w:rsid w:val="00513609"/>
    <w:rsid w:val="00513619"/>
    <w:rsid w:val="00513641"/>
    <w:rsid w:val="0051371A"/>
    <w:rsid w:val="0051373C"/>
    <w:rsid w:val="005137BC"/>
    <w:rsid w:val="005137BE"/>
    <w:rsid w:val="005137E7"/>
    <w:rsid w:val="00513813"/>
    <w:rsid w:val="0051382F"/>
    <w:rsid w:val="00513877"/>
    <w:rsid w:val="00513882"/>
    <w:rsid w:val="00513888"/>
    <w:rsid w:val="0051389B"/>
    <w:rsid w:val="005138D8"/>
    <w:rsid w:val="005138DE"/>
    <w:rsid w:val="00513902"/>
    <w:rsid w:val="00513924"/>
    <w:rsid w:val="0051395A"/>
    <w:rsid w:val="005139A9"/>
    <w:rsid w:val="005139D6"/>
    <w:rsid w:val="00513A92"/>
    <w:rsid w:val="00513B18"/>
    <w:rsid w:val="00513BCD"/>
    <w:rsid w:val="00513C5C"/>
    <w:rsid w:val="00513C77"/>
    <w:rsid w:val="00513CB2"/>
    <w:rsid w:val="00513CCE"/>
    <w:rsid w:val="00513CE4"/>
    <w:rsid w:val="00513D23"/>
    <w:rsid w:val="00513D51"/>
    <w:rsid w:val="00513D5C"/>
    <w:rsid w:val="00513DD8"/>
    <w:rsid w:val="00513DDB"/>
    <w:rsid w:val="00513E26"/>
    <w:rsid w:val="00513E5A"/>
    <w:rsid w:val="00513F19"/>
    <w:rsid w:val="00513F82"/>
    <w:rsid w:val="00513F98"/>
    <w:rsid w:val="00513FDE"/>
    <w:rsid w:val="00514031"/>
    <w:rsid w:val="0051403B"/>
    <w:rsid w:val="0051407D"/>
    <w:rsid w:val="005140AE"/>
    <w:rsid w:val="005140E4"/>
    <w:rsid w:val="005140F6"/>
    <w:rsid w:val="005140F7"/>
    <w:rsid w:val="00514101"/>
    <w:rsid w:val="0051414C"/>
    <w:rsid w:val="0051418E"/>
    <w:rsid w:val="00514191"/>
    <w:rsid w:val="005141C8"/>
    <w:rsid w:val="005141FC"/>
    <w:rsid w:val="005141FD"/>
    <w:rsid w:val="00514292"/>
    <w:rsid w:val="0051429F"/>
    <w:rsid w:val="005142F2"/>
    <w:rsid w:val="005142FA"/>
    <w:rsid w:val="0051432F"/>
    <w:rsid w:val="00514339"/>
    <w:rsid w:val="0051435F"/>
    <w:rsid w:val="00514365"/>
    <w:rsid w:val="005143BD"/>
    <w:rsid w:val="00514421"/>
    <w:rsid w:val="00514458"/>
    <w:rsid w:val="005144E3"/>
    <w:rsid w:val="005144F7"/>
    <w:rsid w:val="00514510"/>
    <w:rsid w:val="0051454D"/>
    <w:rsid w:val="00514573"/>
    <w:rsid w:val="00514579"/>
    <w:rsid w:val="00514597"/>
    <w:rsid w:val="005145D9"/>
    <w:rsid w:val="00514602"/>
    <w:rsid w:val="0051460A"/>
    <w:rsid w:val="00514619"/>
    <w:rsid w:val="0051472D"/>
    <w:rsid w:val="005147D5"/>
    <w:rsid w:val="005147ED"/>
    <w:rsid w:val="00514807"/>
    <w:rsid w:val="00514828"/>
    <w:rsid w:val="00514845"/>
    <w:rsid w:val="0051484C"/>
    <w:rsid w:val="00514861"/>
    <w:rsid w:val="0051489A"/>
    <w:rsid w:val="005148A9"/>
    <w:rsid w:val="005148BC"/>
    <w:rsid w:val="005148FE"/>
    <w:rsid w:val="00514938"/>
    <w:rsid w:val="00514943"/>
    <w:rsid w:val="00514952"/>
    <w:rsid w:val="00514972"/>
    <w:rsid w:val="00514A49"/>
    <w:rsid w:val="00514A57"/>
    <w:rsid w:val="00514A87"/>
    <w:rsid w:val="00514A8E"/>
    <w:rsid w:val="00514AC8"/>
    <w:rsid w:val="00514ACC"/>
    <w:rsid w:val="00514B6C"/>
    <w:rsid w:val="00514BCD"/>
    <w:rsid w:val="00514C08"/>
    <w:rsid w:val="00514C5D"/>
    <w:rsid w:val="00514C7B"/>
    <w:rsid w:val="00514D32"/>
    <w:rsid w:val="00514D36"/>
    <w:rsid w:val="00514D49"/>
    <w:rsid w:val="00514D4A"/>
    <w:rsid w:val="00514D65"/>
    <w:rsid w:val="00514DC4"/>
    <w:rsid w:val="00514DD4"/>
    <w:rsid w:val="00514DDB"/>
    <w:rsid w:val="00514DE2"/>
    <w:rsid w:val="00514E17"/>
    <w:rsid w:val="00514E2E"/>
    <w:rsid w:val="00514E4B"/>
    <w:rsid w:val="00514E91"/>
    <w:rsid w:val="00514EC2"/>
    <w:rsid w:val="00514ED8"/>
    <w:rsid w:val="00514F0F"/>
    <w:rsid w:val="00514F1C"/>
    <w:rsid w:val="00514F40"/>
    <w:rsid w:val="00514F44"/>
    <w:rsid w:val="00514F51"/>
    <w:rsid w:val="00515018"/>
    <w:rsid w:val="00515028"/>
    <w:rsid w:val="00515079"/>
    <w:rsid w:val="00515087"/>
    <w:rsid w:val="005150E0"/>
    <w:rsid w:val="005150E7"/>
    <w:rsid w:val="0051511B"/>
    <w:rsid w:val="00515183"/>
    <w:rsid w:val="00515188"/>
    <w:rsid w:val="005151BD"/>
    <w:rsid w:val="0051521F"/>
    <w:rsid w:val="00515223"/>
    <w:rsid w:val="0051523C"/>
    <w:rsid w:val="0051526D"/>
    <w:rsid w:val="00515288"/>
    <w:rsid w:val="0051529A"/>
    <w:rsid w:val="005152E9"/>
    <w:rsid w:val="0051537D"/>
    <w:rsid w:val="005153B7"/>
    <w:rsid w:val="005153C1"/>
    <w:rsid w:val="005153DB"/>
    <w:rsid w:val="0051540A"/>
    <w:rsid w:val="0051540B"/>
    <w:rsid w:val="00515436"/>
    <w:rsid w:val="00515492"/>
    <w:rsid w:val="005154F8"/>
    <w:rsid w:val="00515535"/>
    <w:rsid w:val="0051557F"/>
    <w:rsid w:val="00515595"/>
    <w:rsid w:val="005155D4"/>
    <w:rsid w:val="00515604"/>
    <w:rsid w:val="00515613"/>
    <w:rsid w:val="00515642"/>
    <w:rsid w:val="00515675"/>
    <w:rsid w:val="00515689"/>
    <w:rsid w:val="005156DB"/>
    <w:rsid w:val="005156DC"/>
    <w:rsid w:val="005156E3"/>
    <w:rsid w:val="005156F8"/>
    <w:rsid w:val="005156FB"/>
    <w:rsid w:val="00515737"/>
    <w:rsid w:val="005157A4"/>
    <w:rsid w:val="005157A6"/>
    <w:rsid w:val="005157B5"/>
    <w:rsid w:val="005157ED"/>
    <w:rsid w:val="00515822"/>
    <w:rsid w:val="00515898"/>
    <w:rsid w:val="005158C1"/>
    <w:rsid w:val="005158F9"/>
    <w:rsid w:val="0051590E"/>
    <w:rsid w:val="00515969"/>
    <w:rsid w:val="005159A5"/>
    <w:rsid w:val="005159BF"/>
    <w:rsid w:val="005159CE"/>
    <w:rsid w:val="005159EC"/>
    <w:rsid w:val="00515A20"/>
    <w:rsid w:val="00515A3F"/>
    <w:rsid w:val="00515A52"/>
    <w:rsid w:val="00515A76"/>
    <w:rsid w:val="00515AAD"/>
    <w:rsid w:val="00515AF4"/>
    <w:rsid w:val="00515AF6"/>
    <w:rsid w:val="00515B28"/>
    <w:rsid w:val="00515B30"/>
    <w:rsid w:val="00515B4E"/>
    <w:rsid w:val="00515BAE"/>
    <w:rsid w:val="00515BD5"/>
    <w:rsid w:val="00515C0B"/>
    <w:rsid w:val="00515C53"/>
    <w:rsid w:val="00515C71"/>
    <w:rsid w:val="00515C82"/>
    <w:rsid w:val="00515C8B"/>
    <w:rsid w:val="00515C8F"/>
    <w:rsid w:val="00515CA0"/>
    <w:rsid w:val="00515CD0"/>
    <w:rsid w:val="00515D1F"/>
    <w:rsid w:val="00515D8D"/>
    <w:rsid w:val="00515DC1"/>
    <w:rsid w:val="00515DCB"/>
    <w:rsid w:val="00515DD5"/>
    <w:rsid w:val="00515E17"/>
    <w:rsid w:val="00515E54"/>
    <w:rsid w:val="00515E83"/>
    <w:rsid w:val="00515E9C"/>
    <w:rsid w:val="00515ED4"/>
    <w:rsid w:val="00515F5D"/>
    <w:rsid w:val="00515F82"/>
    <w:rsid w:val="00515F9D"/>
    <w:rsid w:val="00515FA9"/>
    <w:rsid w:val="00516008"/>
    <w:rsid w:val="00516033"/>
    <w:rsid w:val="00516039"/>
    <w:rsid w:val="00516047"/>
    <w:rsid w:val="0051605E"/>
    <w:rsid w:val="00516086"/>
    <w:rsid w:val="005160C0"/>
    <w:rsid w:val="0051611F"/>
    <w:rsid w:val="00516139"/>
    <w:rsid w:val="0051616E"/>
    <w:rsid w:val="0051637C"/>
    <w:rsid w:val="005163CC"/>
    <w:rsid w:val="005164C2"/>
    <w:rsid w:val="005164CE"/>
    <w:rsid w:val="00516522"/>
    <w:rsid w:val="00516584"/>
    <w:rsid w:val="00516590"/>
    <w:rsid w:val="005165F8"/>
    <w:rsid w:val="00516631"/>
    <w:rsid w:val="00516642"/>
    <w:rsid w:val="00516671"/>
    <w:rsid w:val="00516672"/>
    <w:rsid w:val="00516695"/>
    <w:rsid w:val="005166FC"/>
    <w:rsid w:val="0051670A"/>
    <w:rsid w:val="00516714"/>
    <w:rsid w:val="00516724"/>
    <w:rsid w:val="00516785"/>
    <w:rsid w:val="005167EC"/>
    <w:rsid w:val="00516813"/>
    <w:rsid w:val="00516820"/>
    <w:rsid w:val="00516880"/>
    <w:rsid w:val="005168C4"/>
    <w:rsid w:val="005168F0"/>
    <w:rsid w:val="005168F1"/>
    <w:rsid w:val="005168FE"/>
    <w:rsid w:val="00516903"/>
    <w:rsid w:val="0051695E"/>
    <w:rsid w:val="0051698D"/>
    <w:rsid w:val="005169A9"/>
    <w:rsid w:val="005169C7"/>
    <w:rsid w:val="005169D4"/>
    <w:rsid w:val="00516A7C"/>
    <w:rsid w:val="00516A8C"/>
    <w:rsid w:val="00516AA6"/>
    <w:rsid w:val="00516AE2"/>
    <w:rsid w:val="00516AF1"/>
    <w:rsid w:val="00516B52"/>
    <w:rsid w:val="00516BDF"/>
    <w:rsid w:val="00516BEA"/>
    <w:rsid w:val="00516BF5"/>
    <w:rsid w:val="00516C19"/>
    <w:rsid w:val="00516C1E"/>
    <w:rsid w:val="00516CAB"/>
    <w:rsid w:val="00516D2A"/>
    <w:rsid w:val="00516D46"/>
    <w:rsid w:val="00516D48"/>
    <w:rsid w:val="00516D92"/>
    <w:rsid w:val="00516DBF"/>
    <w:rsid w:val="00516E09"/>
    <w:rsid w:val="00516E3E"/>
    <w:rsid w:val="00516E57"/>
    <w:rsid w:val="00516E72"/>
    <w:rsid w:val="00516F1C"/>
    <w:rsid w:val="00516F5E"/>
    <w:rsid w:val="00516F84"/>
    <w:rsid w:val="00516FD4"/>
    <w:rsid w:val="00517004"/>
    <w:rsid w:val="0051705F"/>
    <w:rsid w:val="00517071"/>
    <w:rsid w:val="00517080"/>
    <w:rsid w:val="005170A8"/>
    <w:rsid w:val="005170DE"/>
    <w:rsid w:val="005170EA"/>
    <w:rsid w:val="005170EF"/>
    <w:rsid w:val="0051714D"/>
    <w:rsid w:val="00517174"/>
    <w:rsid w:val="00517198"/>
    <w:rsid w:val="005171BE"/>
    <w:rsid w:val="005171E6"/>
    <w:rsid w:val="0051720B"/>
    <w:rsid w:val="00517230"/>
    <w:rsid w:val="00517250"/>
    <w:rsid w:val="005172EC"/>
    <w:rsid w:val="005172F2"/>
    <w:rsid w:val="0051733A"/>
    <w:rsid w:val="00517355"/>
    <w:rsid w:val="00517363"/>
    <w:rsid w:val="005173B4"/>
    <w:rsid w:val="005173C0"/>
    <w:rsid w:val="0051742B"/>
    <w:rsid w:val="005174B8"/>
    <w:rsid w:val="00517576"/>
    <w:rsid w:val="005175B0"/>
    <w:rsid w:val="00517614"/>
    <w:rsid w:val="00517621"/>
    <w:rsid w:val="0051763B"/>
    <w:rsid w:val="00517641"/>
    <w:rsid w:val="005176AF"/>
    <w:rsid w:val="005176B0"/>
    <w:rsid w:val="005176B9"/>
    <w:rsid w:val="005176ED"/>
    <w:rsid w:val="0051770A"/>
    <w:rsid w:val="00517742"/>
    <w:rsid w:val="00517746"/>
    <w:rsid w:val="0051776B"/>
    <w:rsid w:val="00517805"/>
    <w:rsid w:val="0051783A"/>
    <w:rsid w:val="0051785F"/>
    <w:rsid w:val="005178DE"/>
    <w:rsid w:val="005178F8"/>
    <w:rsid w:val="0051793F"/>
    <w:rsid w:val="00517963"/>
    <w:rsid w:val="00517996"/>
    <w:rsid w:val="005179E8"/>
    <w:rsid w:val="00517A27"/>
    <w:rsid w:val="00517A49"/>
    <w:rsid w:val="00517A5E"/>
    <w:rsid w:val="00517A62"/>
    <w:rsid w:val="00517A63"/>
    <w:rsid w:val="00517AE0"/>
    <w:rsid w:val="00517B0F"/>
    <w:rsid w:val="00517B36"/>
    <w:rsid w:val="00517B52"/>
    <w:rsid w:val="00517B57"/>
    <w:rsid w:val="00517B6E"/>
    <w:rsid w:val="00517B76"/>
    <w:rsid w:val="00517B91"/>
    <w:rsid w:val="00517BA4"/>
    <w:rsid w:val="00517C3A"/>
    <w:rsid w:val="00517CAC"/>
    <w:rsid w:val="00517D1A"/>
    <w:rsid w:val="00517D1C"/>
    <w:rsid w:val="00517D61"/>
    <w:rsid w:val="00517D69"/>
    <w:rsid w:val="00517DCE"/>
    <w:rsid w:val="00517E1B"/>
    <w:rsid w:val="00517E52"/>
    <w:rsid w:val="00517E5B"/>
    <w:rsid w:val="00517E65"/>
    <w:rsid w:val="00517E73"/>
    <w:rsid w:val="00517E77"/>
    <w:rsid w:val="00517EB6"/>
    <w:rsid w:val="00517F23"/>
    <w:rsid w:val="00517F6A"/>
    <w:rsid w:val="00517F7B"/>
    <w:rsid w:val="00517F7C"/>
    <w:rsid w:val="00517FBB"/>
    <w:rsid w:val="00517FD3"/>
    <w:rsid w:val="00517FEB"/>
    <w:rsid w:val="00517FF5"/>
    <w:rsid w:val="00520009"/>
    <w:rsid w:val="0052002D"/>
    <w:rsid w:val="00520049"/>
    <w:rsid w:val="005200AA"/>
    <w:rsid w:val="005200B5"/>
    <w:rsid w:val="005200FA"/>
    <w:rsid w:val="00520135"/>
    <w:rsid w:val="0052018B"/>
    <w:rsid w:val="0052019E"/>
    <w:rsid w:val="0052022B"/>
    <w:rsid w:val="0052029F"/>
    <w:rsid w:val="005202CD"/>
    <w:rsid w:val="00520378"/>
    <w:rsid w:val="005203F2"/>
    <w:rsid w:val="005203FA"/>
    <w:rsid w:val="00520422"/>
    <w:rsid w:val="005204A2"/>
    <w:rsid w:val="005204FF"/>
    <w:rsid w:val="00520510"/>
    <w:rsid w:val="0052054A"/>
    <w:rsid w:val="00520576"/>
    <w:rsid w:val="005205C9"/>
    <w:rsid w:val="005205CB"/>
    <w:rsid w:val="00520624"/>
    <w:rsid w:val="00520681"/>
    <w:rsid w:val="005206A3"/>
    <w:rsid w:val="005206B2"/>
    <w:rsid w:val="005206E9"/>
    <w:rsid w:val="005206EA"/>
    <w:rsid w:val="005207B4"/>
    <w:rsid w:val="005207E9"/>
    <w:rsid w:val="00520842"/>
    <w:rsid w:val="0052086E"/>
    <w:rsid w:val="00520885"/>
    <w:rsid w:val="005208C5"/>
    <w:rsid w:val="005208C9"/>
    <w:rsid w:val="005208F8"/>
    <w:rsid w:val="00520936"/>
    <w:rsid w:val="00520948"/>
    <w:rsid w:val="00520A1D"/>
    <w:rsid w:val="00520A94"/>
    <w:rsid w:val="00520B0F"/>
    <w:rsid w:val="00520B14"/>
    <w:rsid w:val="00520B39"/>
    <w:rsid w:val="00520B4D"/>
    <w:rsid w:val="00520B60"/>
    <w:rsid w:val="00520BC7"/>
    <w:rsid w:val="00520BE1"/>
    <w:rsid w:val="00520BE7"/>
    <w:rsid w:val="00520C04"/>
    <w:rsid w:val="00520C19"/>
    <w:rsid w:val="00520C85"/>
    <w:rsid w:val="00520C95"/>
    <w:rsid w:val="00520CB6"/>
    <w:rsid w:val="00520CC0"/>
    <w:rsid w:val="00520CE0"/>
    <w:rsid w:val="00520CFE"/>
    <w:rsid w:val="00520D2E"/>
    <w:rsid w:val="00520D3B"/>
    <w:rsid w:val="00520D61"/>
    <w:rsid w:val="00520DFC"/>
    <w:rsid w:val="00520E1D"/>
    <w:rsid w:val="00520E41"/>
    <w:rsid w:val="00520E56"/>
    <w:rsid w:val="00520E86"/>
    <w:rsid w:val="00520ECA"/>
    <w:rsid w:val="00520EF7"/>
    <w:rsid w:val="00520F1F"/>
    <w:rsid w:val="00520F60"/>
    <w:rsid w:val="00520F7B"/>
    <w:rsid w:val="00520F83"/>
    <w:rsid w:val="00520F9C"/>
    <w:rsid w:val="00521020"/>
    <w:rsid w:val="00521033"/>
    <w:rsid w:val="0052103E"/>
    <w:rsid w:val="00521046"/>
    <w:rsid w:val="005210B3"/>
    <w:rsid w:val="005210F6"/>
    <w:rsid w:val="00521140"/>
    <w:rsid w:val="005211A8"/>
    <w:rsid w:val="00521210"/>
    <w:rsid w:val="0052124F"/>
    <w:rsid w:val="00521264"/>
    <w:rsid w:val="0052127C"/>
    <w:rsid w:val="00521282"/>
    <w:rsid w:val="0052128C"/>
    <w:rsid w:val="0052129B"/>
    <w:rsid w:val="0052129D"/>
    <w:rsid w:val="005212B2"/>
    <w:rsid w:val="0052134F"/>
    <w:rsid w:val="00521354"/>
    <w:rsid w:val="00521377"/>
    <w:rsid w:val="00521385"/>
    <w:rsid w:val="005213A1"/>
    <w:rsid w:val="005213A5"/>
    <w:rsid w:val="005213AE"/>
    <w:rsid w:val="005213CD"/>
    <w:rsid w:val="005213E3"/>
    <w:rsid w:val="005213FC"/>
    <w:rsid w:val="0052142E"/>
    <w:rsid w:val="0052144B"/>
    <w:rsid w:val="00521452"/>
    <w:rsid w:val="00521467"/>
    <w:rsid w:val="0052146E"/>
    <w:rsid w:val="005214C8"/>
    <w:rsid w:val="005214CC"/>
    <w:rsid w:val="005214ED"/>
    <w:rsid w:val="00521525"/>
    <w:rsid w:val="005215B6"/>
    <w:rsid w:val="005215C7"/>
    <w:rsid w:val="005215CD"/>
    <w:rsid w:val="005215D3"/>
    <w:rsid w:val="00521625"/>
    <w:rsid w:val="005216A4"/>
    <w:rsid w:val="005216D0"/>
    <w:rsid w:val="005216D1"/>
    <w:rsid w:val="00521710"/>
    <w:rsid w:val="00521728"/>
    <w:rsid w:val="0052174C"/>
    <w:rsid w:val="005217AA"/>
    <w:rsid w:val="005217B6"/>
    <w:rsid w:val="00521817"/>
    <w:rsid w:val="00521835"/>
    <w:rsid w:val="00521853"/>
    <w:rsid w:val="005218B0"/>
    <w:rsid w:val="005218C4"/>
    <w:rsid w:val="005218D1"/>
    <w:rsid w:val="005218E7"/>
    <w:rsid w:val="00521934"/>
    <w:rsid w:val="0052195B"/>
    <w:rsid w:val="00521965"/>
    <w:rsid w:val="00521970"/>
    <w:rsid w:val="00521980"/>
    <w:rsid w:val="005219CD"/>
    <w:rsid w:val="00521A8C"/>
    <w:rsid w:val="00521B00"/>
    <w:rsid w:val="00521B19"/>
    <w:rsid w:val="00521B8E"/>
    <w:rsid w:val="00521BB1"/>
    <w:rsid w:val="00521BF3"/>
    <w:rsid w:val="00521C19"/>
    <w:rsid w:val="00521CAA"/>
    <w:rsid w:val="00521D10"/>
    <w:rsid w:val="00521D28"/>
    <w:rsid w:val="00521D45"/>
    <w:rsid w:val="00521D7D"/>
    <w:rsid w:val="00521D86"/>
    <w:rsid w:val="00521E1A"/>
    <w:rsid w:val="00521E39"/>
    <w:rsid w:val="00521E47"/>
    <w:rsid w:val="00521E5E"/>
    <w:rsid w:val="00521E67"/>
    <w:rsid w:val="00521E74"/>
    <w:rsid w:val="00521EB3"/>
    <w:rsid w:val="00521EC2"/>
    <w:rsid w:val="00521ED5"/>
    <w:rsid w:val="00521EEB"/>
    <w:rsid w:val="00521F44"/>
    <w:rsid w:val="00521F68"/>
    <w:rsid w:val="00521F89"/>
    <w:rsid w:val="00521F8F"/>
    <w:rsid w:val="00521FA7"/>
    <w:rsid w:val="00521FAF"/>
    <w:rsid w:val="0052205C"/>
    <w:rsid w:val="00522061"/>
    <w:rsid w:val="0052209E"/>
    <w:rsid w:val="005220CD"/>
    <w:rsid w:val="005220FB"/>
    <w:rsid w:val="00522119"/>
    <w:rsid w:val="00522128"/>
    <w:rsid w:val="0052214E"/>
    <w:rsid w:val="00522194"/>
    <w:rsid w:val="005221BC"/>
    <w:rsid w:val="005221DD"/>
    <w:rsid w:val="00522249"/>
    <w:rsid w:val="00522270"/>
    <w:rsid w:val="0052227B"/>
    <w:rsid w:val="005222CD"/>
    <w:rsid w:val="005222DD"/>
    <w:rsid w:val="00522316"/>
    <w:rsid w:val="0052234B"/>
    <w:rsid w:val="0052234D"/>
    <w:rsid w:val="005223AC"/>
    <w:rsid w:val="005223AE"/>
    <w:rsid w:val="005223F9"/>
    <w:rsid w:val="005223FF"/>
    <w:rsid w:val="00522519"/>
    <w:rsid w:val="00522576"/>
    <w:rsid w:val="00522579"/>
    <w:rsid w:val="00522631"/>
    <w:rsid w:val="00522645"/>
    <w:rsid w:val="0052264D"/>
    <w:rsid w:val="005226D8"/>
    <w:rsid w:val="00522722"/>
    <w:rsid w:val="00522724"/>
    <w:rsid w:val="00522743"/>
    <w:rsid w:val="005227D8"/>
    <w:rsid w:val="00522826"/>
    <w:rsid w:val="00522849"/>
    <w:rsid w:val="005228E5"/>
    <w:rsid w:val="005228FE"/>
    <w:rsid w:val="0052293E"/>
    <w:rsid w:val="00522979"/>
    <w:rsid w:val="00522998"/>
    <w:rsid w:val="00522A15"/>
    <w:rsid w:val="00522A36"/>
    <w:rsid w:val="00522A4A"/>
    <w:rsid w:val="00522A4C"/>
    <w:rsid w:val="00522A56"/>
    <w:rsid w:val="00522AB5"/>
    <w:rsid w:val="00522AD5"/>
    <w:rsid w:val="00522B12"/>
    <w:rsid w:val="00522B9E"/>
    <w:rsid w:val="00522C0B"/>
    <w:rsid w:val="00522C12"/>
    <w:rsid w:val="00522C37"/>
    <w:rsid w:val="00522C51"/>
    <w:rsid w:val="00522C94"/>
    <w:rsid w:val="00522CE6"/>
    <w:rsid w:val="00522DDC"/>
    <w:rsid w:val="00522DDF"/>
    <w:rsid w:val="00522DE3"/>
    <w:rsid w:val="00522E36"/>
    <w:rsid w:val="00522E6D"/>
    <w:rsid w:val="00522E7B"/>
    <w:rsid w:val="00522E99"/>
    <w:rsid w:val="00522EDA"/>
    <w:rsid w:val="00522EE4"/>
    <w:rsid w:val="00522FA2"/>
    <w:rsid w:val="00522FA9"/>
    <w:rsid w:val="00522FD9"/>
    <w:rsid w:val="00522FFD"/>
    <w:rsid w:val="00523022"/>
    <w:rsid w:val="00523067"/>
    <w:rsid w:val="00523085"/>
    <w:rsid w:val="005230EF"/>
    <w:rsid w:val="00523180"/>
    <w:rsid w:val="00523197"/>
    <w:rsid w:val="005231A8"/>
    <w:rsid w:val="005231BF"/>
    <w:rsid w:val="005231DA"/>
    <w:rsid w:val="0052322E"/>
    <w:rsid w:val="0052326B"/>
    <w:rsid w:val="0052327D"/>
    <w:rsid w:val="0052328A"/>
    <w:rsid w:val="0052328C"/>
    <w:rsid w:val="005232A5"/>
    <w:rsid w:val="005232B7"/>
    <w:rsid w:val="005232CD"/>
    <w:rsid w:val="005232D9"/>
    <w:rsid w:val="0052337D"/>
    <w:rsid w:val="0052339C"/>
    <w:rsid w:val="005233C9"/>
    <w:rsid w:val="005233D0"/>
    <w:rsid w:val="00523408"/>
    <w:rsid w:val="0052342F"/>
    <w:rsid w:val="00523443"/>
    <w:rsid w:val="00523494"/>
    <w:rsid w:val="00523496"/>
    <w:rsid w:val="005234A1"/>
    <w:rsid w:val="005234A2"/>
    <w:rsid w:val="005234C4"/>
    <w:rsid w:val="005234E0"/>
    <w:rsid w:val="005234E7"/>
    <w:rsid w:val="00523509"/>
    <w:rsid w:val="0052350B"/>
    <w:rsid w:val="00523569"/>
    <w:rsid w:val="0052357E"/>
    <w:rsid w:val="005235C7"/>
    <w:rsid w:val="005235EC"/>
    <w:rsid w:val="00523660"/>
    <w:rsid w:val="00523670"/>
    <w:rsid w:val="00523674"/>
    <w:rsid w:val="005236FC"/>
    <w:rsid w:val="0052373F"/>
    <w:rsid w:val="00523767"/>
    <w:rsid w:val="005237A5"/>
    <w:rsid w:val="005237B4"/>
    <w:rsid w:val="005237BA"/>
    <w:rsid w:val="005237C4"/>
    <w:rsid w:val="0052384C"/>
    <w:rsid w:val="005238CF"/>
    <w:rsid w:val="005238DB"/>
    <w:rsid w:val="005238E9"/>
    <w:rsid w:val="00523912"/>
    <w:rsid w:val="0052394C"/>
    <w:rsid w:val="005239B4"/>
    <w:rsid w:val="005239F3"/>
    <w:rsid w:val="00523A65"/>
    <w:rsid w:val="00523A9E"/>
    <w:rsid w:val="00523AA1"/>
    <w:rsid w:val="00523AB2"/>
    <w:rsid w:val="00523AF0"/>
    <w:rsid w:val="00523B56"/>
    <w:rsid w:val="00523BF6"/>
    <w:rsid w:val="00523C2B"/>
    <w:rsid w:val="00523C51"/>
    <w:rsid w:val="00523D06"/>
    <w:rsid w:val="00523D37"/>
    <w:rsid w:val="00523D66"/>
    <w:rsid w:val="00523D73"/>
    <w:rsid w:val="00523D74"/>
    <w:rsid w:val="00523DC6"/>
    <w:rsid w:val="00523DE4"/>
    <w:rsid w:val="00523DE6"/>
    <w:rsid w:val="00523E32"/>
    <w:rsid w:val="00523E8B"/>
    <w:rsid w:val="00523EE3"/>
    <w:rsid w:val="00523EF3"/>
    <w:rsid w:val="00523EFA"/>
    <w:rsid w:val="00523F17"/>
    <w:rsid w:val="00523F75"/>
    <w:rsid w:val="00523F89"/>
    <w:rsid w:val="00523FCD"/>
    <w:rsid w:val="00523FF6"/>
    <w:rsid w:val="00524008"/>
    <w:rsid w:val="0052403E"/>
    <w:rsid w:val="005240F4"/>
    <w:rsid w:val="0052410C"/>
    <w:rsid w:val="00524124"/>
    <w:rsid w:val="00524138"/>
    <w:rsid w:val="0052414D"/>
    <w:rsid w:val="005241C0"/>
    <w:rsid w:val="005242A0"/>
    <w:rsid w:val="005242CC"/>
    <w:rsid w:val="00524303"/>
    <w:rsid w:val="00524343"/>
    <w:rsid w:val="005243C7"/>
    <w:rsid w:val="005243D3"/>
    <w:rsid w:val="005243E2"/>
    <w:rsid w:val="005243E9"/>
    <w:rsid w:val="00524403"/>
    <w:rsid w:val="00524426"/>
    <w:rsid w:val="00524429"/>
    <w:rsid w:val="0052444A"/>
    <w:rsid w:val="00524453"/>
    <w:rsid w:val="005244C6"/>
    <w:rsid w:val="005244ED"/>
    <w:rsid w:val="00524563"/>
    <w:rsid w:val="00524579"/>
    <w:rsid w:val="0052458B"/>
    <w:rsid w:val="0052459B"/>
    <w:rsid w:val="00524610"/>
    <w:rsid w:val="00524660"/>
    <w:rsid w:val="0052466F"/>
    <w:rsid w:val="0052467E"/>
    <w:rsid w:val="005246D7"/>
    <w:rsid w:val="005246EB"/>
    <w:rsid w:val="00524743"/>
    <w:rsid w:val="00524762"/>
    <w:rsid w:val="00524777"/>
    <w:rsid w:val="00524792"/>
    <w:rsid w:val="00524947"/>
    <w:rsid w:val="005249B2"/>
    <w:rsid w:val="005249BC"/>
    <w:rsid w:val="005249FF"/>
    <w:rsid w:val="00524A13"/>
    <w:rsid w:val="00524A21"/>
    <w:rsid w:val="00524A28"/>
    <w:rsid w:val="00524A6D"/>
    <w:rsid w:val="00524A97"/>
    <w:rsid w:val="00524A9D"/>
    <w:rsid w:val="00524AB3"/>
    <w:rsid w:val="00524ABF"/>
    <w:rsid w:val="00524B43"/>
    <w:rsid w:val="00524B59"/>
    <w:rsid w:val="00524B6F"/>
    <w:rsid w:val="00524B9C"/>
    <w:rsid w:val="00524BE4"/>
    <w:rsid w:val="00524BFB"/>
    <w:rsid w:val="00524C0A"/>
    <w:rsid w:val="00524C4D"/>
    <w:rsid w:val="00524C68"/>
    <w:rsid w:val="00524C78"/>
    <w:rsid w:val="00524C7B"/>
    <w:rsid w:val="00524C8F"/>
    <w:rsid w:val="00524CA6"/>
    <w:rsid w:val="00524CFE"/>
    <w:rsid w:val="00524D4F"/>
    <w:rsid w:val="00524D95"/>
    <w:rsid w:val="00524DA2"/>
    <w:rsid w:val="00524DFE"/>
    <w:rsid w:val="00524E15"/>
    <w:rsid w:val="00524E5F"/>
    <w:rsid w:val="00524E65"/>
    <w:rsid w:val="00524ECA"/>
    <w:rsid w:val="00524F8B"/>
    <w:rsid w:val="00524FBD"/>
    <w:rsid w:val="00524FC0"/>
    <w:rsid w:val="00525011"/>
    <w:rsid w:val="00525060"/>
    <w:rsid w:val="0052509F"/>
    <w:rsid w:val="005250EF"/>
    <w:rsid w:val="005250FC"/>
    <w:rsid w:val="00525139"/>
    <w:rsid w:val="0052517A"/>
    <w:rsid w:val="005251CD"/>
    <w:rsid w:val="00525240"/>
    <w:rsid w:val="00525245"/>
    <w:rsid w:val="005252AF"/>
    <w:rsid w:val="0052535A"/>
    <w:rsid w:val="00525399"/>
    <w:rsid w:val="005253D9"/>
    <w:rsid w:val="005253F6"/>
    <w:rsid w:val="0052544B"/>
    <w:rsid w:val="005254A9"/>
    <w:rsid w:val="005254B0"/>
    <w:rsid w:val="005254E2"/>
    <w:rsid w:val="0052552E"/>
    <w:rsid w:val="00525530"/>
    <w:rsid w:val="00525532"/>
    <w:rsid w:val="00525597"/>
    <w:rsid w:val="0052560C"/>
    <w:rsid w:val="0052561A"/>
    <w:rsid w:val="005256AB"/>
    <w:rsid w:val="0052578F"/>
    <w:rsid w:val="00525799"/>
    <w:rsid w:val="005257AA"/>
    <w:rsid w:val="0052588B"/>
    <w:rsid w:val="0052589E"/>
    <w:rsid w:val="005258D4"/>
    <w:rsid w:val="00525952"/>
    <w:rsid w:val="00525968"/>
    <w:rsid w:val="005259B5"/>
    <w:rsid w:val="005259D7"/>
    <w:rsid w:val="005259FE"/>
    <w:rsid w:val="00525A29"/>
    <w:rsid w:val="00525A32"/>
    <w:rsid w:val="00525A54"/>
    <w:rsid w:val="00525A7B"/>
    <w:rsid w:val="00525A89"/>
    <w:rsid w:val="00525A96"/>
    <w:rsid w:val="00525B1A"/>
    <w:rsid w:val="00525B35"/>
    <w:rsid w:val="00525B58"/>
    <w:rsid w:val="00525B5A"/>
    <w:rsid w:val="00525B69"/>
    <w:rsid w:val="00525BB6"/>
    <w:rsid w:val="00525BBD"/>
    <w:rsid w:val="00525BDC"/>
    <w:rsid w:val="00525BF1"/>
    <w:rsid w:val="00525C2F"/>
    <w:rsid w:val="00525C48"/>
    <w:rsid w:val="00525C83"/>
    <w:rsid w:val="00525C85"/>
    <w:rsid w:val="00525D15"/>
    <w:rsid w:val="00525D4E"/>
    <w:rsid w:val="00525DED"/>
    <w:rsid w:val="00525E0C"/>
    <w:rsid w:val="00525EC6"/>
    <w:rsid w:val="00525EEE"/>
    <w:rsid w:val="00525F06"/>
    <w:rsid w:val="00525F2C"/>
    <w:rsid w:val="00525F2D"/>
    <w:rsid w:val="00525F62"/>
    <w:rsid w:val="00525F71"/>
    <w:rsid w:val="00525F94"/>
    <w:rsid w:val="00525FB9"/>
    <w:rsid w:val="00525FCB"/>
    <w:rsid w:val="00525FE2"/>
    <w:rsid w:val="0052605B"/>
    <w:rsid w:val="005260C2"/>
    <w:rsid w:val="005260FA"/>
    <w:rsid w:val="00526149"/>
    <w:rsid w:val="005261D6"/>
    <w:rsid w:val="005261E8"/>
    <w:rsid w:val="005261EB"/>
    <w:rsid w:val="00526270"/>
    <w:rsid w:val="0052629F"/>
    <w:rsid w:val="005262C5"/>
    <w:rsid w:val="005262D1"/>
    <w:rsid w:val="005262D8"/>
    <w:rsid w:val="0052630A"/>
    <w:rsid w:val="00526354"/>
    <w:rsid w:val="00526367"/>
    <w:rsid w:val="0052637F"/>
    <w:rsid w:val="0052638C"/>
    <w:rsid w:val="005263AA"/>
    <w:rsid w:val="005263CF"/>
    <w:rsid w:val="005263D0"/>
    <w:rsid w:val="00526400"/>
    <w:rsid w:val="00526453"/>
    <w:rsid w:val="005264AE"/>
    <w:rsid w:val="005264B1"/>
    <w:rsid w:val="005264B8"/>
    <w:rsid w:val="005264C7"/>
    <w:rsid w:val="0052652D"/>
    <w:rsid w:val="0052653F"/>
    <w:rsid w:val="0052654B"/>
    <w:rsid w:val="00526555"/>
    <w:rsid w:val="005265C2"/>
    <w:rsid w:val="005265CC"/>
    <w:rsid w:val="005265E8"/>
    <w:rsid w:val="00526605"/>
    <w:rsid w:val="00526620"/>
    <w:rsid w:val="0052669A"/>
    <w:rsid w:val="005266C8"/>
    <w:rsid w:val="005266F4"/>
    <w:rsid w:val="0052673B"/>
    <w:rsid w:val="0052673C"/>
    <w:rsid w:val="0052675A"/>
    <w:rsid w:val="00526798"/>
    <w:rsid w:val="005267CA"/>
    <w:rsid w:val="00526803"/>
    <w:rsid w:val="00526844"/>
    <w:rsid w:val="00526883"/>
    <w:rsid w:val="005268BD"/>
    <w:rsid w:val="005268FE"/>
    <w:rsid w:val="00526913"/>
    <w:rsid w:val="00526922"/>
    <w:rsid w:val="00526928"/>
    <w:rsid w:val="0052692C"/>
    <w:rsid w:val="0052693F"/>
    <w:rsid w:val="00526996"/>
    <w:rsid w:val="005269E5"/>
    <w:rsid w:val="00526A3A"/>
    <w:rsid w:val="00526A8B"/>
    <w:rsid w:val="00526ACE"/>
    <w:rsid w:val="00526B52"/>
    <w:rsid w:val="00526B66"/>
    <w:rsid w:val="00526C0E"/>
    <w:rsid w:val="00526C43"/>
    <w:rsid w:val="00526C77"/>
    <w:rsid w:val="00526C88"/>
    <w:rsid w:val="00526CDF"/>
    <w:rsid w:val="00526D06"/>
    <w:rsid w:val="00526D3B"/>
    <w:rsid w:val="00526D74"/>
    <w:rsid w:val="00526E39"/>
    <w:rsid w:val="00526E7B"/>
    <w:rsid w:val="00526E87"/>
    <w:rsid w:val="00526EDD"/>
    <w:rsid w:val="00526EE8"/>
    <w:rsid w:val="00526F73"/>
    <w:rsid w:val="00526F8A"/>
    <w:rsid w:val="00526F98"/>
    <w:rsid w:val="00526FE1"/>
    <w:rsid w:val="00526FE3"/>
    <w:rsid w:val="00527066"/>
    <w:rsid w:val="005270B3"/>
    <w:rsid w:val="005270B9"/>
    <w:rsid w:val="00527127"/>
    <w:rsid w:val="005271AA"/>
    <w:rsid w:val="00527234"/>
    <w:rsid w:val="005272BE"/>
    <w:rsid w:val="005272C0"/>
    <w:rsid w:val="005272C1"/>
    <w:rsid w:val="005272C6"/>
    <w:rsid w:val="00527357"/>
    <w:rsid w:val="0052735D"/>
    <w:rsid w:val="0052736C"/>
    <w:rsid w:val="005273A5"/>
    <w:rsid w:val="005273DE"/>
    <w:rsid w:val="005273F0"/>
    <w:rsid w:val="00527437"/>
    <w:rsid w:val="0052745E"/>
    <w:rsid w:val="005274CE"/>
    <w:rsid w:val="005274DB"/>
    <w:rsid w:val="00527518"/>
    <w:rsid w:val="00527632"/>
    <w:rsid w:val="00527676"/>
    <w:rsid w:val="0052768F"/>
    <w:rsid w:val="005276C4"/>
    <w:rsid w:val="005276EC"/>
    <w:rsid w:val="00527753"/>
    <w:rsid w:val="00527787"/>
    <w:rsid w:val="005277B3"/>
    <w:rsid w:val="005277B7"/>
    <w:rsid w:val="005277F1"/>
    <w:rsid w:val="005278CD"/>
    <w:rsid w:val="005278D2"/>
    <w:rsid w:val="0052790A"/>
    <w:rsid w:val="00527967"/>
    <w:rsid w:val="005279C5"/>
    <w:rsid w:val="00527A26"/>
    <w:rsid w:val="00527A38"/>
    <w:rsid w:val="00527A3D"/>
    <w:rsid w:val="00527A43"/>
    <w:rsid w:val="00527AE2"/>
    <w:rsid w:val="00527AF5"/>
    <w:rsid w:val="00527B2C"/>
    <w:rsid w:val="00527B48"/>
    <w:rsid w:val="00527B5B"/>
    <w:rsid w:val="00527B6C"/>
    <w:rsid w:val="00527BCA"/>
    <w:rsid w:val="00527BFE"/>
    <w:rsid w:val="00527C19"/>
    <w:rsid w:val="00527C1A"/>
    <w:rsid w:val="00527C46"/>
    <w:rsid w:val="00527C62"/>
    <w:rsid w:val="00527C64"/>
    <w:rsid w:val="00527C86"/>
    <w:rsid w:val="00527CE5"/>
    <w:rsid w:val="00527CEA"/>
    <w:rsid w:val="00527D14"/>
    <w:rsid w:val="00527D3B"/>
    <w:rsid w:val="00527D48"/>
    <w:rsid w:val="00527D55"/>
    <w:rsid w:val="00527D73"/>
    <w:rsid w:val="00527DE9"/>
    <w:rsid w:val="00527DF1"/>
    <w:rsid w:val="00527E47"/>
    <w:rsid w:val="00527EFA"/>
    <w:rsid w:val="00527F06"/>
    <w:rsid w:val="00527F1B"/>
    <w:rsid w:val="00527F23"/>
    <w:rsid w:val="00527F84"/>
    <w:rsid w:val="00527F9C"/>
    <w:rsid w:val="0053002A"/>
    <w:rsid w:val="00530041"/>
    <w:rsid w:val="00530045"/>
    <w:rsid w:val="00530084"/>
    <w:rsid w:val="00530091"/>
    <w:rsid w:val="00530096"/>
    <w:rsid w:val="005300AB"/>
    <w:rsid w:val="00530108"/>
    <w:rsid w:val="00530159"/>
    <w:rsid w:val="00530181"/>
    <w:rsid w:val="005301AB"/>
    <w:rsid w:val="005301BA"/>
    <w:rsid w:val="005301DB"/>
    <w:rsid w:val="005301DC"/>
    <w:rsid w:val="005301E0"/>
    <w:rsid w:val="0053021D"/>
    <w:rsid w:val="00530230"/>
    <w:rsid w:val="005302B5"/>
    <w:rsid w:val="005302DC"/>
    <w:rsid w:val="005302F4"/>
    <w:rsid w:val="0053035C"/>
    <w:rsid w:val="005303AC"/>
    <w:rsid w:val="005303AD"/>
    <w:rsid w:val="0053043A"/>
    <w:rsid w:val="0053046E"/>
    <w:rsid w:val="005304A9"/>
    <w:rsid w:val="00530561"/>
    <w:rsid w:val="005305A0"/>
    <w:rsid w:val="005305EB"/>
    <w:rsid w:val="00530619"/>
    <w:rsid w:val="00530748"/>
    <w:rsid w:val="00530756"/>
    <w:rsid w:val="00530777"/>
    <w:rsid w:val="00530789"/>
    <w:rsid w:val="00530799"/>
    <w:rsid w:val="005307A6"/>
    <w:rsid w:val="0053082A"/>
    <w:rsid w:val="00530836"/>
    <w:rsid w:val="00530846"/>
    <w:rsid w:val="00530892"/>
    <w:rsid w:val="005308EF"/>
    <w:rsid w:val="005308F1"/>
    <w:rsid w:val="00530941"/>
    <w:rsid w:val="0053095E"/>
    <w:rsid w:val="00530968"/>
    <w:rsid w:val="005309AB"/>
    <w:rsid w:val="005309D7"/>
    <w:rsid w:val="00530A11"/>
    <w:rsid w:val="00530A12"/>
    <w:rsid w:val="00530A37"/>
    <w:rsid w:val="00530A63"/>
    <w:rsid w:val="00530A6E"/>
    <w:rsid w:val="00530A82"/>
    <w:rsid w:val="00530AB4"/>
    <w:rsid w:val="00530ADC"/>
    <w:rsid w:val="00530B40"/>
    <w:rsid w:val="00530B49"/>
    <w:rsid w:val="00530B9F"/>
    <w:rsid w:val="00530BD4"/>
    <w:rsid w:val="00530BEF"/>
    <w:rsid w:val="00530C70"/>
    <w:rsid w:val="00530C92"/>
    <w:rsid w:val="00530CA9"/>
    <w:rsid w:val="00530CC1"/>
    <w:rsid w:val="00530CC6"/>
    <w:rsid w:val="00530D19"/>
    <w:rsid w:val="00530E5C"/>
    <w:rsid w:val="00530E7C"/>
    <w:rsid w:val="00530EA9"/>
    <w:rsid w:val="00530F5A"/>
    <w:rsid w:val="00530FC6"/>
    <w:rsid w:val="00531015"/>
    <w:rsid w:val="00531036"/>
    <w:rsid w:val="005310EE"/>
    <w:rsid w:val="00531167"/>
    <w:rsid w:val="005311F1"/>
    <w:rsid w:val="0053120D"/>
    <w:rsid w:val="00531274"/>
    <w:rsid w:val="0053127E"/>
    <w:rsid w:val="0053129A"/>
    <w:rsid w:val="005312CD"/>
    <w:rsid w:val="00531321"/>
    <w:rsid w:val="00531349"/>
    <w:rsid w:val="005313CA"/>
    <w:rsid w:val="005313E3"/>
    <w:rsid w:val="005313ED"/>
    <w:rsid w:val="005313F8"/>
    <w:rsid w:val="005313F9"/>
    <w:rsid w:val="0053141B"/>
    <w:rsid w:val="00531490"/>
    <w:rsid w:val="005314C7"/>
    <w:rsid w:val="005314D8"/>
    <w:rsid w:val="0053156D"/>
    <w:rsid w:val="005315A3"/>
    <w:rsid w:val="00531604"/>
    <w:rsid w:val="0053165B"/>
    <w:rsid w:val="00531665"/>
    <w:rsid w:val="005316B4"/>
    <w:rsid w:val="005316BC"/>
    <w:rsid w:val="005316CE"/>
    <w:rsid w:val="005316DD"/>
    <w:rsid w:val="005316E1"/>
    <w:rsid w:val="005316E3"/>
    <w:rsid w:val="0053170A"/>
    <w:rsid w:val="0053170C"/>
    <w:rsid w:val="0053176C"/>
    <w:rsid w:val="00531771"/>
    <w:rsid w:val="00531772"/>
    <w:rsid w:val="005317FB"/>
    <w:rsid w:val="00531817"/>
    <w:rsid w:val="0053181F"/>
    <w:rsid w:val="00531866"/>
    <w:rsid w:val="00531868"/>
    <w:rsid w:val="0053187F"/>
    <w:rsid w:val="005318EA"/>
    <w:rsid w:val="00531924"/>
    <w:rsid w:val="0053193C"/>
    <w:rsid w:val="0053195C"/>
    <w:rsid w:val="0053197B"/>
    <w:rsid w:val="005319E2"/>
    <w:rsid w:val="00531A53"/>
    <w:rsid w:val="00531A58"/>
    <w:rsid w:val="00531A60"/>
    <w:rsid w:val="00531A84"/>
    <w:rsid w:val="00531A91"/>
    <w:rsid w:val="00531A9A"/>
    <w:rsid w:val="00531AAF"/>
    <w:rsid w:val="00531AD7"/>
    <w:rsid w:val="00531AFA"/>
    <w:rsid w:val="00531B41"/>
    <w:rsid w:val="00531B6F"/>
    <w:rsid w:val="00531B9C"/>
    <w:rsid w:val="00531BAC"/>
    <w:rsid w:val="00531BB0"/>
    <w:rsid w:val="00531BD6"/>
    <w:rsid w:val="00531BE2"/>
    <w:rsid w:val="00531CDA"/>
    <w:rsid w:val="00531D5F"/>
    <w:rsid w:val="00531D73"/>
    <w:rsid w:val="00531D8D"/>
    <w:rsid w:val="00531DCC"/>
    <w:rsid w:val="00531DE1"/>
    <w:rsid w:val="00531DFD"/>
    <w:rsid w:val="00531E47"/>
    <w:rsid w:val="00531EA5"/>
    <w:rsid w:val="00531EA6"/>
    <w:rsid w:val="00531EF1"/>
    <w:rsid w:val="00531F10"/>
    <w:rsid w:val="00531FDC"/>
    <w:rsid w:val="00531FF2"/>
    <w:rsid w:val="00531FF3"/>
    <w:rsid w:val="0053204E"/>
    <w:rsid w:val="00532072"/>
    <w:rsid w:val="005320A3"/>
    <w:rsid w:val="005320C9"/>
    <w:rsid w:val="00532137"/>
    <w:rsid w:val="0053216F"/>
    <w:rsid w:val="00532198"/>
    <w:rsid w:val="00532215"/>
    <w:rsid w:val="00532226"/>
    <w:rsid w:val="0053226F"/>
    <w:rsid w:val="00532276"/>
    <w:rsid w:val="005322E9"/>
    <w:rsid w:val="005323C7"/>
    <w:rsid w:val="005323C8"/>
    <w:rsid w:val="005323D8"/>
    <w:rsid w:val="00532430"/>
    <w:rsid w:val="00532467"/>
    <w:rsid w:val="00532476"/>
    <w:rsid w:val="00532501"/>
    <w:rsid w:val="0053253A"/>
    <w:rsid w:val="00532567"/>
    <w:rsid w:val="005325C7"/>
    <w:rsid w:val="005325CD"/>
    <w:rsid w:val="005325FF"/>
    <w:rsid w:val="00532612"/>
    <w:rsid w:val="0053264F"/>
    <w:rsid w:val="00532674"/>
    <w:rsid w:val="0053267E"/>
    <w:rsid w:val="00532684"/>
    <w:rsid w:val="0053268C"/>
    <w:rsid w:val="005326BC"/>
    <w:rsid w:val="005326CE"/>
    <w:rsid w:val="00532700"/>
    <w:rsid w:val="00532753"/>
    <w:rsid w:val="00532771"/>
    <w:rsid w:val="005327D6"/>
    <w:rsid w:val="005327FD"/>
    <w:rsid w:val="005327FE"/>
    <w:rsid w:val="005327FF"/>
    <w:rsid w:val="00532809"/>
    <w:rsid w:val="0053287C"/>
    <w:rsid w:val="0053289C"/>
    <w:rsid w:val="005328B1"/>
    <w:rsid w:val="005328B3"/>
    <w:rsid w:val="005328B9"/>
    <w:rsid w:val="005328C6"/>
    <w:rsid w:val="005328FC"/>
    <w:rsid w:val="00532900"/>
    <w:rsid w:val="00532972"/>
    <w:rsid w:val="005329BB"/>
    <w:rsid w:val="005329CE"/>
    <w:rsid w:val="00532A08"/>
    <w:rsid w:val="00532ACE"/>
    <w:rsid w:val="00532B1A"/>
    <w:rsid w:val="00532B27"/>
    <w:rsid w:val="00532B69"/>
    <w:rsid w:val="00532BD8"/>
    <w:rsid w:val="00532C09"/>
    <w:rsid w:val="00532C32"/>
    <w:rsid w:val="00532C3D"/>
    <w:rsid w:val="00532C4B"/>
    <w:rsid w:val="00532C75"/>
    <w:rsid w:val="00532CCC"/>
    <w:rsid w:val="00532CEE"/>
    <w:rsid w:val="00532D37"/>
    <w:rsid w:val="00532D57"/>
    <w:rsid w:val="00532D88"/>
    <w:rsid w:val="00532D96"/>
    <w:rsid w:val="00532DC2"/>
    <w:rsid w:val="00532DD5"/>
    <w:rsid w:val="00532DD9"/>
    <w:rsid w:val="00532E01"/>
    <w:rsid w:val="00532E21"/>
    <w:rsid w:val="00532E28"/>
    <w:rsid w:val="00532E55"/>
    <w:rsid w:val="00532E73"/>
    <w:rsid w:val="00532E85"/>
    <w:rsid w:val="00532E9A"/>
    <w:rsid w:val="00532E9E"/>
    <w:rsid w:val="00532EBB"/>
    <w:rsid w:val="00532F21"/>
    <w:rsid w:val="00532FE5"/>
    <w:rsid w:val="0053301B"/>
    <w:rsid w:val="005330D0"/>
    <w:rsid w:val="005330E7"/>
    <w:rsid w:val="00533116"/>
    <w:rsid w:val="0053316B"/>
    <w:rsid w:val="00533195"/>
    <w:rsid w:val="005331E8"/>
    <w:rsid w:val="005331F1"/>
    <w:rsid w:val="00533233"/>
    <w:rsid w:val="00533238"/>
    <w:rsid w:val="005332CA"/>
    <w:rsid w:val="005332DC"/>
    <w:rsid w:val="0053337F"/>
    <w:rsid w:val="005333B6"/>
    <w:rsid w:val="005333E5"/>
    <w:rsid w:val="005333ED"/>
    <w:rsid w:val="0053344F"/>
    <w:rsid w:val="00533453"/>
    <w:rsid w:val="0053348B"/>
    <w:rsid w:val="005334A1"/>
    <w:rsid w:val="005334A7"/>
    <w:rsid w:val="005334B3"/>
    <w:rsid w:val="005334C1"/>
    <w:rsid w:val="00533625"/>
    <w:rsid w:val="00533683"/>
    <w:rsid w:val="005336F1"/>
    <w:rsid w:val="005337CF"/>
    <w:rsid w:val="00533848"/>
    <w:rsid w:val="005338AF"/>
    <w:rsid w:val="005338DE"/>
    <w:rsid w:val="005338F6"/>
    <w:rsid w:val="00533906"/>
    <w:rsid w:val="0053391E"/>
    <w:rsid w:val="00533927"/>
    <w:rsid w:val="00533997"/>
    <w:rsid w:val="00533998"/>
    <w:rsid w:val="005339EC"/>
    <w:rsid w:val="00533A23"/>
    <w:rsid w:val="00533A31"/>
    <w:rsid w:val="00533A74"/>
    <w:rsid w:val="00533A99"/>
    <w:rsid w:val="00533AB1"/>
    <w:rsid w:val="00533AC1"/>
    <w:rsid w:val="00533AC2"/>
    <w:rsid w:val="00533B9C"/>
    <w:rsid w:val="00533BC7"/>
    <w:rsid w:val="00533C06"/>
    <w:rsid w:val="00533C5C"/>
    <w:rsid w:val="00533C5F"/>
    <w:rsid w:val="00533C68"/>
    <w:rsid w:val="00533C77"/>
    <w:rsid w:val="00533C7A"/>
    <w:rsid w:val="00533C83"/>
    <w:rsid w:val="00533C98"/>
    <w:rsid w:val="00533CB2"/>
    <w:rsid w:val="00533CC8"/>
    <w:rsid w:val="00533CD5"/>
    <w:rsid w:val="00533CFA"/>
    <w:rsid w:val="00533D00"/>
    <w:rsid w:val="00533D14"/>
    <w:rsid w:val="00533D55"/>
    <w:rsid w:val="00533DBD"/>
    <w:rsid w:val="00533DBF"/>
    <w:rsid w:val="00533DC5"/>
    <w:rsid w:val="00533E17"/>
    <w:rsid w:val="00533E1D"/>
    <w:rsid w:val="00533E3F"/>
    <w:rsid w:val="00533E65"/>
    <w:rsid w:val="00533E80"/>
    <w:rsid w:val="00533EE6"/>
    <w:rsid w:val="00533F0F"/>
    <w:rsid w:val="00533F6A"/>
    <w:rsid w:val="00533FF4"/>
    <w:rsid w:val="0053407E"/>
    <w:rsid w:val="00534093"/>
    <w:rsid w:val="005340AF"/>
    <w:rsid w:val="005340E9"/>
    <w:rsid w:val="005340F9"/>
    <w:rsid w:val="00534124"/>
    <w:rsid w:val="005341B1"/>
    <w:rsid w:val="005341D6"/>
    <w:rsid w:val="005341F0"/>
    <w:rsid w:val="00534254"/>
    <w:rsid w:val="005342F9"/>
    <w:rsid w:val="00534304"/>
    <w:rsid w:val="0053434B"/>
    <w:rsid w:val="00534385"/>
    <w:rsid w:val="00534386"/>
    <w:rsid w:val="0053438D"/>
    <w:rsid w:val="00534461"/>
    <w:rsid w:val="0053447C"/>
    <w:rsid w:val="00534488"/>
    <w:rsid w:val="0053448B"/>
    <w:rsid w:val="0053449F"/>
    <w:rsid w:val="005344BA"/>
    <w:rsid w:val="005344C8"/>
    <w:rsid w:val="00534564"/>
    <w:rsid w:val="0053459E"/>
    <w:rsid w:val="005345D9"/>
    <w:rsid w:val="00534626"/>
    <w:rsid w:val="00534641"/>
    <w:rsid w:val="00534656"/>
    <w:rsid w:val="00534662"/>
    <w:rsid w:val="00534674"/>
    <w:rsid w:val="005346C3"/>
    <w:rsid w:val="005346FD"/>
    <w:rsid w:val="0053470E"/>
    <w:rsid w:val="00534756"/>
    <w:rsid w:val="00534757"/>
    <w:rsid w:val="0053476E"/>
    <w:rsid w:val="0053479B"/>
    <w:rsid w:val="005347F0"/>
    <w:rsid w:val="005347F1"/>
    <w:rsid w:val="00534856"/>
    <w:rsid w:val="00534894"/>
    <w:rsid w:val="005348AD"/>
    <w:rsid w:val="00534920"/>
    <w:rsid w:val="0053494E"/>
    <w:rsid w:val="0053496B"/>
    <w:rsid w:val="00534992"/>
    <w:rsid w:val="005349CB"/>
    <w:rsid w:val="005349F2"/>
    <w:rsid w:val="00534A1C"/>
    <w:rsid w:val="00534A2D"/>
    <w:rsid w:val="00534A3C"/>
    <w:rsid w:val="00534A3D"/>
    <w:rsid w:val="00534A41"/>
    <w:rsid w:val="00534A7D"/>
    <w:rsid w:val="00534AE2"/>
    <w:rsid w:val="00534B3F"/>
    <w:rsid w:val="00534BFF"/>
    <w:rsid w:val="00534CA2"/>
    <w:rsid w:val="00534CC1"/>
    <w:rsid w:val="00534CF2"/>
    <w:rsid w:val="00534CFF"/>
    <w:rsid w:val="00534D10"/>
    <w:rsid w:val="00534D8E"/>
    <w:rsid w:val="00534E10"/>
    <w:rsid w:val="00534E29"/>
    <w:rsid w:val="00534E31"/>
    <w:rsid w:val="00534E58"/>
    <w:rsid w:val="00534E8F"/>
    <w:rsid w:val="00534E9E"/>
    <w:rsid w:val="00534EA7"/>
    <w:rsid w:val="00534EF3"/>
    <w:rsid w:val="00534F58"/>
    <w:rsid w:val="00534F60"/>
    <w:rsid w:val="00534F9C"/>
    <w:rsid w:val="00535011"/>
    <w:rsid w:val="00535040"/>
    <w:rsid w:val="00535060"/>
    <w:rsid w:val="005350FE"/>
    <w:rsid w:val="00535102"/>
    <w:rsid w:val="00535162"/>
    <w:rsid w:val="005351BD"/>
    <w:rsid w:val="005351D4"/>
    <w:rsid w:val="0053520B"/>
    <w:rsid w:val="0053523B"/>
    <w:rsid w:val="0053526D"/>
    <w:rsid w:val="005352AC"/>
    <w:rsid w:val="005352B1"/>
    <w:rsid w:val="005353A1"/>
    <w:rsid w:val="00535408"/>
    <w:rsid w:val="00535416"/>
    <w:rsid w:val="00535460"/>
    <w:rsid w:val="0053546A"/>
    <w:rsid w:val="0053548C"/>
    <w:rsid w:val="005354D3"/>
    <w:rsid w:val="005354D7"/>
    <w:rsid w:val="0053554A"/>
    <w:rsid w:val="0053557A"/>
    <w:rsid w:val="005355DA"/>
    <w:rsid w:val="00535632"/>
    <w:rsid w:val="00535651"/>
    <w:rsid w:val="0053565C"/>
    <w:rsid w:val="00535672"/>
    <w:rsid w:val="0053569E"/>
    <w:rsid w:val="005356AD"/>
    <w:rsid w:val="005356BA"/>
    <w:rsid w:val="005356DC"/>
    <w:rsid w:val="0053571E"/>
    <w:rsid w:val="00535724"/>
    <w:rsid w:val="00535761"/>
    <w:rsid w:val="0053576E"/>
    <w:rsid w:val="00535784"/>
    <w:rsid w:val="005357F8"/>
    <w:rsid w:val="00535839"/>
    <w:rsid w:val="00535866"/>
    <w:rsid w:val="00535880"/>
    <w:rsid w:val="00535899"/>
    <w:rsid w:val="0053589E"/>
    <w:rsid w:val="005358D0"/>
    <w:rsid w:val="005358F4"/>
    <w:rsid w:val="0053590A"/>
    <w:rsid w:val="00535996"/>
    <w:rsid w:val="005359EE"/>
    <w:rsid w:val="00535A1A"/>
    <w:rsid w:val="00535A40"/>
    <w:rsid w:val="00535A46"/>
    <w:rsid w:val="00535ADC"/>
    <w:rsid w:val="00535B3B"/>
    <w:rsid w:val="00535B94"/>
    <w:rsid w:val="00535C17"/>
    <w:rsid w:val="00535C82"/>
    <w:rsid w:val="00535CC0"/>
    <w:rsid w:val="00535CC3"/>
    <w:rsid w:val="00535CCC"/>
    <w:rsid w:val="00535CEA"/>
    <w:rsid w:val="00535D10"/>
    <w:rsid w:val="00535D1A"/>
    <w:rsid w:val="00535D1E"/>
    <w:rsid w:val="00535D4B"/>
    <w:rsid w:val="00535D70"/>
    <w:rsid w:val="00535D72"/>
    <w:rsid w:val="00535E02"/>
    <w:rsid w:val="00535E24"/>
    <w:rsid w:val="00535E47"/>
    <w:rsid w:val="00535E6B"/>
    <w:rsid w:val="00535E78"/>
    <w:rsid w:val="00535EBE"/>
    <w:rsid w:val="00535EDB"/>
    <w:rsid w:val="00535F0F"/>
    <w:rsid w:val="00535F39"/>
    <w:rsid w:val="00535F4F"/>
    <w:rsid w:val="00535FF0"/>
    <w:rsid w:val="00535FF2"/>
    <w:rsid w:val="00535FF4"/>
    <w:rsid w:val="00536003"/>
    <w:rsid w:val="00536037"/>
    <w:rsid w:val="00536063"/>
    <w:rsid w:val="0053609B"/>
    <w:rsid w:val="00536115"/>
    <w:rsid w:val="00536176"/>
    <w:rsid w:val="00536200"/>
    <w:rsid w:val="00536233"/>
    <w:rsid w:val="005362A2"/>
    <w:rsid w:val="005362A6"/>
    <w:rsid w:val="005362AC"/>
    <w:rsid w:val="005362BA"/>
    <w:rsid w:val="005362C2"/>
    <w:rsid w:val="005362E8"/>
    <w:rsid w:val="00536318"/>
    <w:rsid w:val="00536345"/>
    <w:rsid w:val="005363CC"/>
    <w:rsid w:val="00536404"/>
    <w:rsid w:val="0053641B"/>
    <w:rsid w:val="00536425"/>
    <w:rsid w:val="00536434"/>
    <w:rsid w:val="00536449"/>
    <w:rsid w:val="005364A2"/>
    <w:rsid w:val="005364FF"/>
    <w:rsid w:val="00536517"/>
    <w:rsid w:val="0053655F"/>
    <w:rsid w:val="00536561"/>
    <w:rsid w:val="005365A2"/>
    <w:rsid w:val="005366EA"/>
    <w:rsid w:val="005366F5"/>
    <w:rsid w:val="00536753"/>
    <w:rsid w:val="00536781"/>
    <w:rsid w:val="0053678B"/>
    <w:rsid w:val="0053679E"/>
    <w:rsid w:val="0053680B"/>
    <w:rsid w:val="00536832"/>
    <w:rsid w:val="00536898"/>
    <w:rsid w:val="005368F3"/>
    <w:rsid w:val="0053694C"/>
    <w:rsid w:val="005369B0"/>
    <w:rsid w:val="005369BB"/>
    <w:rsid w:val="00536A3E"/>
    <w:rsid w:val="00536A55"/>
    <w:rsid w:val="00536A88"/>
    <w:rsid w:val="00536AB4"/>
    <w:rsid w:val="00536AB5"/>
    <w:rsid w:val="00536AF3"/>
    <w:rsid w:val="00536AF7"/>
    <w:rsid w:val="00536B11"/>
    <w:rsid w:val="00536BB1"/>
    <w:rsid w:val="00536BB2"/>
    <w:rsid w:val="00536BCF"/>
    <w:rsid w:val="00536BE0"/>
    <w:rsid w:val="00536C49"/>
    <w:rsid w:val="00536C67"/>
    <w:rsid w:val="00536C82"/>
    <w:rsid w:val="00536C94"/>
    <w:rsid w:val="00536CA9"/>
    <w:rsid w:val="00536CCA"/>
    <w:rsid w:val="00536CE7"/>
    <w:rsid w:val="00536CEA"/>
    <w:rsid w:val="00536D42"/>
    <w:rsid w:val="00536D7F"/>
    <w:rsid w:val="00536DFF"/>
    <w:rsid w:val="00536E15"/>
    <w:rsid w:val="00536E53"/>
    <w:rsid w:val="00536EAC"/>
    <w:rsid w:val="00536F05"/>
    <w:rsid w:val="00536F49"/>
    <w:rsid w:val="00536F58"/>
    <w:rsid w:val="00536F71"/>
    <w:rsid w:val="00536F84"/>
    <w:rsid w:val="00536F9C"/>
    <w:rsid w:val="00536FB6"/>
    <w:rsid w:val="00536FD4"/>
    <w:rsid w:val="00536FE5"/>
    <w:rsid w:val="0053704A"/>
    <w:rsid w:val="00537099"/>
    <w:rsid w:val="005370B6"/>
    <w:rsid w:val="005370E0"/>
    <w:rsid w:val="00537151"/>
    <w:rsid w:val="00537157"/>
    <w:rsid w:val="0053716A"/>
    <w:rsid w:val="00537195"/>
    <w:rsid w:val="005371BD"/>
    <w:rsid w:val="005371C9"/>
    <w:rsid w:val="00537269"/>
    <w:rsid w:val="00537272"/>
    <w:rsid w:val="005372D9"/>
    <w:rsid w:val="005372F2"/>
    <w:rsid w:val="005372FC"/>
    <w:rsid w:val="00537319"/>
    <w:rsid w:val="0053731F"/>
    <w:rsid w:val="00537329"/>
    <w:rsid w:val="0053735B"/>
    <w:rsid w:val="0053737C"/>
    <w:rsid w:val="0053738B"/>
    <w:rsid w:val="00537397"/>
    <w:rsid w:val="005373B9"/>
    <w:rsid w:val="005373BC"/>
    <w:rsid w:val="005373BD"/>
    <w:rsid w:val="005373D3"/>
    <w:rsid w:val="005373D5"/>
    <w:rsid w:val="005373DD"/>
    <w:rsid w:val="00537423"/>
    <w:rsid w:val="00537431"/>
    <w:rsid w:val="0053743B"/>
    <w:rsid w:val="005374A3"/>
    <w:rsid w:val="005374BE"/>
    <w:rsid w:val="005374D9"/>
    <w:rsid w:val="005374F6"/>
    <w:rsid w:val="00537579"/>
    <w:rsid w:val="0053757C"/>
    <w:rsid w:val="0053764B"/>
    <w:rsid w:val="0053765C"/>
    <w:rsid w:val="005376C1"/>
    <w:rsid w:val="005376D8"/>
    <w:rsid w:val="005376FE"/>
    <w:rsid w:val="0053772A"/>
    <w:rsid w:val="00537739"/>
    <w:rsid w:val="0053775B"/>
    <w:rsid w:val="00537797"/>
    <w:rsid w:val="00537831"/>
    <w:rsid w:val="00537854"/>
    <w:rsid w:val="00537867"/>
    <w:rsid w:val="00537872"/>
    <w:rsid w:val="00537894"/>
    <w:rsid w:val="00537912"/>
    <w:rsid w:val="00537932"/>
    <w:rsid w:val="00537983"/>
    <w:rsid w:val="00537997"/>
    <w:rsid w:val="005379E5"/>
    <w:rsid w:val="00537ABA"/>
    <w:rsid w:val="00537ACF"/>
    <w:rsid w:val="00537AD5"/>
    <w:rsid w:val="00537B1F"/>
    <w:rsid w:val="00537B28"/>
    <w:rsid w:val="00537B37"/>
    <w:rsid w:val="00537B9F"/>
    <w:rsid w:val="00537BA9"/>
    <w:rsid w:val="00537BF8"/>
    <w:rsid w:val="00537C15"/>
    <w:rsid w:val="00537C1A"/>
    <w:rsid w:val="00537C74"/>
    <w:rsid w:val="00537C86"/>
    <w:rsid w:val="00537D1D"/>
    <w:rsid w:val="00537D5B"/>
    <w:rsid w:val="00537DCB"/>
    <w:rsid w:val="00537E5E"/>
    <w:rsid w:val="00537EA3"/>
    <w:rsid w:val="00537EBB"/>
    <w:rsid w:val="00537ED5"/>
    <w:rsid w:val="00537F32"/>
    <w:rsid w:val="00537FB1"/>
    <w:rsid w:val="00537FBD"/>
    <w:rsid w:val="0053CCBF"/>
    <w:rsid w:val="00540000"/>
    <w:rsid w:val="00540012"/>
    <w:rsid w:val="00540023"/>
    <w:rsid w:val="005400D8"/>
    <w:rsid w:val="005400EB"/>
    <w:rsid w:val="0054011D"/>
    <w:rsid w:val="0054015A"/>
    <w:rsid w:val="00540183"/>
    <w:rsid w:val="00540193"/>
    <w:rsid w:val="005401D7"/>
    <w:rsid w:val="00540235"/>
    <w:rsid w:val="0054023A"/>
    <w:rsid w:val="00540290"/>
    <w:rsid w:val="005402B7"/>
    <w:rsid w:val="00540335"/>
    <w:rsid w:val="0054038E"/>
    <w:rsid w:val="00540394"/>
    <w:rsid w:val="005403A3"/>
    <w:rsid w:val="005403A4"/>
    <w:rsid w:val="005403B2"/>
    <w:rsid w:val="005403DC"/>
    <w:rsid w:val="00540407"/>
    <w:rsid w:val="00540416"/>
    <w:rsid w:val="00540439"/>
    <w:rsid w:val="00540488"/>
    <w:rsid w:val="005404EB"/>
    <w:rsid w:val="00540518"/>
    <w:rsid w:val="00540542"/>
    <w:rsid w:val="005405E1"/>
    <w:rsid w:val="005405FD"/>
    <w:rsid w:val="00540635"/>
    <w:rsid w:val="005406C5"/>
    <w:rsid w:val="005406F9"/>
    <w:rsid w:val="00540744"/>
    <w:rsid w:val="0054076D"/>
    <w:rsid w:val="00540772"/>
    <w:rsid w:val="00540793"/>
    <w:rsid w:val="00540822"/>
    <w:rsid w:val="005408A0"/>
    <w:rsid w:val="00540917"/>
    <w:rsid w:val="00540939"/>
    <w:rsid w:val="00540968"/>
    <w:rsid w:val="0054096F"/>
    <w:rsid w:val="00540972"/>
    <w:rsid w:val="005409AB"/>
    <w:rsid w:val="005409B5"/>
    <w:rsid w:val="005409FB"/>
    <w:rsid w:val="00540A04"/>
    <w:rsid w:val="00540A05"/>
    <w:rsid w:val="00540A7E"/>
    <w:rsid w:val="00540A84"/>
    <w:rsid w:val="00540AD9"/>
    <w:rsid w:val="00540B0D"/>
    <w:rsid w:val="00540B68"/>
    <w:rsid w:val="00540BB5"/>
    <w:rsid w:val="00540C49"/>
    <w:rsid w:val="00540C85"/>
    <w:rsid w:val="00540CCC"/>
    <w:rsid w:val="00540CF9"/>
    <w:rsid w:val="00540D41"/>
    <w:rsid w:val="00540D4A"/>
    <w:rsid w:val="00540D5C"/>
    <w:rsid w:val="00540D70"/>
    <w:rsid w:val="00540D82"/>
    <w:rsid w:val="00540DB3"/>
    <w:rsid w:val="00540DB4"/>
    <w:rsid w:val="00540E04"/>
    <w:rsid w:val="00540E15"/>
    <w:rsid w:val="00540E39"/>
    <w:rsid w:val="00540E80"/>
    <w:rsid w:val="00540E94"/>
    <w:rsid w:val="00540E9F"/>
    <w:rsid w:val="00540EAE"/>
    <w:rsid w:val="00540F9A"/>
    <w:rsid w:val="00540FA7"/>
    <w:rsid w:val="00540FBB"/>
    <w:rsid w:val="00540FC6"/>
    <w:rsid w:val="00541028"/>
    <w:rsid w:val="00541032"/>
    <w:rsid w:val="0054107A"/>
    <w:rsid w:val="005410ED"/>
    <w:rsid w:val="00541101"/>
    <w:rsid w:val="00541118"/>
    <w:rsid w:val="0054111C"/>
    <w:rsid w:val="0054113F"/>
    <w:rsid w:val="00541156"/>
    <w:rsid w:val="0054115D"/>
    <w:rsid w:val="0054117B"/>
    <w:rsid w:val="0054119C"/>
    <w:rsid w:val="005411BB"/>
    <w:rsid w:val="005411E9"/>
    <w:rsid w:val="005411ED"/>
    <w:rsid w:val="00541200"/>
    <w:rsid w:val="00541208"/>
    <w:rsid w:val="0054122C"/>
    <w:rsid w:val="0054123D"/>
    <w:rsid w:val="00541273"/>
    <w:rsid w:val="0054129C"/>
    <w:rsid w:val="005412A4"/>
    <w:rsid w:val="005412AA"/>
    <w:rsid w:val="005412C0"/>
    <w:rsid w:val="005412F3"/>
    <w:rsid w:val="00541378"/>
    <w:rsid w:val="00541381"/>
    <w:rsid w:val="005413E1"/>
    <w:rsid w:val="005413F4"/>
    <w:rsid w:val="00541405"/>
    <w:rsid w:val="0054144C"/>
    <w:rsid w:val="00541450"/>
    <w:rsid w:val="00541460"/>
    <w:rsid w:val="005414D7"/>
    <w:rsid w:val="005414E6"/>
    <w:rsid w:val="005414EF"/>
    <w:rsid w:val="00541518"/>
    <w:rsid w:val="00541523"/>
    <w:rsid w:val="005415EC"/>
    <w:rsid w:val="005416D5"/>
    <w:rsid w:val="00541777"/>
    <w:rsid w:val="005417B9"/>
    <w:rsid w:val="00541805"/>
    <w:rsid w:val="0054187A"/>
    <w:rsid w:val="00541898"/>
    <w:rsid w:val="005418CA"/>
    <w:rsid w:val="005418F3"/>
    <w:rsid w:val="0054193C"/>
    <w:rsid w:val="005419B2"/>
    <w:rsid w:val="00541AA9"/>
    <w:rsid w:val="00541AD8"/>
    <w:rsid w:val="00541B34"/>
    <w:rsid w:val="00541B46"/>
    <w:rsid w:val="00541B8B"/>
    <w:rsid w:val="00541BC6"/>
    <w:rsid w:val="00541C14"/>
    <w:rsid w:val="00541C28"/>
    <w:rsid w:val="00541C4A"/>
    <w:rsid w:val="00541CF0"/>
    <w:rsid w:val="00541D4C"/>
    <w:rsid w:val="00541D81"/>
    <w:rsid w:val="00541DC1"/>
    <w:rsid w:val="00541DC2"/>
    <w:rsid w:val="00541DFB"/>
    <w:rsid w:val="00541DFF"/>
    <w:rsid w:val="00541E00"/>
    <w:rsid w:val="00541E97"/>
    <w:rsid w:val="00541EB9"/>
    <w:rsid w:val="00541EC1"/>
    <w:rsid w:val="00541EE1"/>
    <w:rsid w:val="00541F40"/>
    <w:rsid w:val="00541F70"/>
    <w:rsid w:val="00541F8C"/>
    <w:rsid w:val="00541FFA"/>
    <w:rsid w:val="00541FFD"/>
    <w:rsid w:val="00542007"/>
    <w:rsid w:val="00542049"/>
    <w:rsid w:val="0054206B"/>
    <w:rsid w:val="00542096"/>
    <w:rsid w:val="0054209B"/>
    <w:rsid w:val="005420B0"/>
    <w:rsid w:val="005420C9"/>
    <w:rsid w:val="0054213E"/>
    <w:rsid w:val="00542202"/>
    <w:rsid w:val="00542227"/>
    <w:rsid w:val="0054222A"/>
    <w:rsid w:val="00542258"/>
    <w:rsid w:val="0054226D"/>
    <w:rsid w:val="00542277"/>
    <w:rsid w:val="005422CC"/>
    <w:rsid w:val="0054231B"/>
    <w:rsid w:val="0054232F"/>
    <w:rsid w:val="0054233E"/>
    <w:rsid w:val="00542375"/>
    <w:rsid w:val="005423C4"/>
    <w:rsid w:val="005423E9"/>
    <w:rsid w:val="0054247A"/>
    <w:rsid w:val="00542490"/>
    <w:rsid w:val="00542527"/>
    <w:rsid w:val="00542586"/>
    <w:rsid w:val="005425D2"/>
    <w:rsid w:val="005425D7"/>
    <w:rsid w:val="00542605"/>
    <w:rsid w:val="00542660"/>
    <w:rsid w:val="0054266E"/>
    <w:rsid w:val="00542691"/>
    <w:rsid w:val="005426A6"/>
    <w:rsid w:val="005426A8"/>
    <w:rsid w:val="00542729"/>
    <w:rsid w:val="0054274D"/>
    <w:rsid w:val="0054277E"/>
    <w:rsid w:val="00542795"/>
    <w:rsid w:val="00542810"/>
    <w:rsid w:val="00542850"/>
    <w:rsid w:val="00542899"/>
    <w:rsid w:val="005428F2"/>
    <w:rsid w:val="0054295B"/>
    <w:rsid w:val="005429EE"/>
    <w:rsid w:val="00542A0E"/>
    <w:rsid w:val="00542A6E"/>
    <w:rsid w:val="00542A92"/>
    <w:rsid w:val="00542A99"/>
    <w:rsid w:val="00542AFD"/>
    <w:rsid w:val="00542B23"/>
    <w:rsid w:val="00542B42"/>
    <w:rsid w:val="00542B58"/>
    <w:rsid w:val="00542B71"/>
    <w:rsid w:val="00542C1C"/>
    <w:rsid w:val="00542C2E"/>
    <w:rsid w:val="00542CEC"/>
    <w:rsid w:val="00542D6F"/>
    <w:rsid w:val="00542DA1"/>
    <w:rsid w:val="00542DA6"/>
    <w:rsid w:val="00542DA8"/>
    <w:rsid w:val="00542E48"/>
    <w:rsid w:val="00542E5F"/>
    <w:rsid w:val="00542E85"/>
    <w:rsid w:val="00542E9F"/>
    <w:rsid w:val="00542EBB"/>
    <w:rsid w:val="00542EDD"/>
    <w:rsid w:val="00542EE3"/>
    <w:rsid w:val="00542EEA"/>
    <w:rsid w:val="00542EF8"/>
    <w:rsid w:val="00542F04"/>
    <w:rsid w:val="00542F7B"/>
    <w:rsid w:val="00542F8A"/>
    <w:rsid w:val="00542FAE"/>
    <w:rsid w:val="0054303E"/>
    <w:rsid w:val="00543102"/>
    <w:rsid w:val="00543103"/>
    <w:rsid w:val="00543121"/>
    <w:rsid w:val="0054312F"/>
    <w:rsid w:val="005431A0"/>
    <w:rsid w:val="00543205"/>
    <w:rsid w:val="00543216"/>
    <w:rsid w:val="00543294"/>
    <w:rsid w:val="0054329C"/>
    <w:rsid w:val="005432A0"/>
    <w:rsid w:val="00543318"/>
    <w:rsid w:val="0054333B"/>
    <w:rsid w:val="00543344"/>
    <w:rsid w:val="00543352"/>
    <w:rsid w:val="0054337B"/>
    <w:rsid w:val="005433A0"/>
    <w:rsid w:val="00543404"/>
    <w:rsid w:val="00543440"/>
    <w:rsid w:val="00543462"/>
    <w:rsid w:val="00543482"/>
    <w:rsid w:val="00543545"/>
    <w:rsid w:val="00543546"/>
    <w:rsid w:val="00543550"/>
    <w:rsid w:val="00543551"/>
    <w:rsid w:val="00543567"/>
    <w:rsid w:val="005435B9"/>
    <w:rsid w:val="005435CD"/>
    <w:rsid w:val="00543653"/>
    <w:rsid w:val="005436B4"/>
    <w:rsid w:val="005436C3"/>
    <w:rsid w:val="005436E5"/>
    <w:rsid w:val="00543704"/>
    <w:rsid w:val="00543727"/>
    <w:rsid w:val="00543735"/>
    <w:rsid w:val="005437BC"/>
    <w:rsid w:val="005437C0"/>
    <w:rsid w:val="005437E6"/>
    <w:rsid w:val="005437EE"/>
    <w:rsid w:val="0054383C"/>
    <w:rsid w:val="0054387C"/>
    <w:rsid w:val="00543897"/>
    <w:rsid w:val="0054394C"/>
    <w:rsid w:val="00543955"/>
    <w:rsid w:val="00543977"/>
    <w:rsid w:val="00543999"/>
    <w:rsid w:val="005439C1"/>
    <w:rsid w:val="00543A39"/>
    <w:rsid w:val="00543A67"/>
    <w:rsid w:val="00543B40"/>
    <w:rsid w:val="00543B84"/>
    <w:rsid w:val="00543B8A"/>
    <w:rsid w:val="00543BC8"/>
    <w:rsid w:val="00543BDA"/>
    <w:rsid w:val="00543C13"/>
    <w:rsid w:val="00543C67"/>
    <w:rsid w:val="00543C77"/>
    <w:rsid w:val="00543CA9"/>
    <w:rsid w:val="00543CFB"/>
    <w:rsid w:val="00543D10"/>
    <w:rsid w:val="00543D3C"/>
    <w:rsid w:val="00543D55"/>
    <w:rsid w:val="00543D77"/>
    <w:rsid w:val="00543D7D"/>
    <w:rsid w:val="00543DC4"/>
    <w:rsid w:val="00543DF8"/>
    <w:rsid w:val="00543E27"/>
    <w:rsid w:val="00543E32"/>
    <w:rsid w:val="00543E58"/>
    <w:rsid w:val="00543E69"/>
    <w:rsid w:val="00543E9E"/>
    <w:rsid w:val="00543E9F"/>
    <w:rsid w:val="00543F5E"/>
    <w:rsid w:val="00543FA9"/>
    <w:rsid w:val="00543FF9"/>
    <w:rsid w:val="0054402F"/>
    <w:rsid w:val="00544036"/>
    <w:rsid w:val="0054405D"/>
    <w:rsid w:val="0054416A"/>
    <w:rsid w:val="005441B4"/>
    <w:rsid w:val="00544224"/>
    <w:rsid w:val="00544230"/>
    <w:rsid w:val="00544299"/>
    <w:rsid w:val="0054434A"/>
    <w:rsid w:val="00544363"/>
    <w:rsid w:val="0054444F"/>
    <w:rsid w:val="0054445A"/>
    <w:rsid w:val="0054446F"/>
    <w:rsid w:val="005444D7"/>
    <w:rsid w:val="005444EA"/>
    <w:rsid w:val="0054453B"/>
    <w:rsid w:val="0054457C"/>
    <w:rsid w:val="005445A6"/>
    <w:rsid w:val="005445AF"/>
    <w:rsid w:val="0054460E"/>
    <w:rsid w:val="0054463B"/>
    <w:rsid w:val="00544671"/>
    <w:rsid w:val="005446B4"/>
    <w:rsid w:val="005446E3"/>
    <w:rsid w:val="00544701"/>
    <w:rsid w:val="0054476C"/>
    <w:rsid w:val="00544785"/>
    <w:rsid w:val="0054483D"/>
    <w:rsid w:val="00544847"/>
    <w:rsid w:val="0054484C"/>
    <w:rsid w:val="005448A5"/>
    <w:rsid w:val="005448A8"/>
    <w:rsid w:val="005448BA"/>
    <w:rsid w:val="005448FC"/>
    <w:rsid w:val="00544902"/>
    <w:rsid w:val="0054499B"/>
    <w:rsid w:val="0054499D"/>
    <w:rsid w:val="0054499E"/>
    <w:rsid w:val="005449CE"/>
    <w:rsid w:val="00544A43"/>
    <w:rsid w:val="00544AAE"/>
    <w:rsid w:val="00544AB7"/>
    <w:rsid w:val="00544B34"/>
    <w:rsid w:val="00544B92"/>
    <w:rsid w:val="00544BAB"/>
    <w:rsid w:val="00544BEA"/>
    <w:rsid w:val="00544C6A"/>
    <w:rsid w:val="00544C7C"/>
    <w:rsid w:val="00544CA6"/>
    <w:rsid w:val="00544CB1"/>
    <w:rsid w:val="00544CB6"/>
    <w:rsid w:val="00544CD4"/>
    <w:rsid w:val="00544CD8"/>
    <w:rsid w:val="00544CDB"/>
    <w:rsid w:val="00544D10"/>
    <w:rsid w:val="00544D1B"/>
    <w:rsid w:val="00544D26"/>
    <w:rsid w:val="00544D48"/>
    <w:rsid w:val="00544DAD"/>
    <w:rsid w:val="00544DFA"/>
    <w:rsid w:val="00544E25"/>
    <w:rsid w:val="00544E5F"/>
    <w:rsid w:val="00544ECA"/>
    <w:rsid w:val="00544F2A"/>
    <w:rsid w:val="00544F3E"/>
    <w:rsid w:val="00544F8A"/>
    <w:rsid w:val="00544F90"/>
    <w:rsid w:val="00545064"/>
    <w:rsid w:val="00545095"/>
    <w:rsid w:val="005450B0"/>
    <w:rsid w:val="00545151"/>
    <w:rsid w:val="0054518D"/>
    <w:rsid w:val="00545195"/>
    <w:rsid w:val="0054519C"/>
    <w:rsid w:val="005451A4"/>
    <w:rsid w:val="00545227"/>
    <w:rsid w:val="00545260"/>
    <w:rsid w:val="0054528F"/>
    <w:rsid w:val="005452F0"/>
    <w:rsid w:val="005452FC"/>
    <w:rsid w:val="005452FF"/>
    <w:rsid w:val="00545313"/>
    <w:rsid w:val="0054533C"/>
    <w:rsid w:val="00545359"/>
    <w:rsid w:val="005453D2"/>
    <w:rsid w:val="00545403"/>
    <w:rsid w:val="00545454"/>
    <w:rsid w:val="00545491"/>
    <w:rsid w:val="0054549A"/>
    <w:rsid w:val="00545583"/>
    <w:rsid w:val="005455AF"/>
    <w:rsid w:val="005455BC"/>
    <w:rsid w:val="00545626"/>
    <w:rsid w:val="0054563B"/>
    <w:rsid w:val="0054565C"/>
    <w:rsid w:val="00545665"/>
    <w:rsid w:val="00545688"/>
    <w:rsid w:val="00545715"/>
    <w:rsid w:val="00545716"/>
    <w:rsid w:val="0054575C"/>
    <w:rsid w:val="0054576E"/>
    <w:rsid w:val="00545778"/>
    <w:rsid w:val="00545782"/>
    <w:rsid w:val="00545789"/>
    <w:rsid w:val="005457BB"/>
    <w:rsid w:val="005457CC"/>
    <w:rsid w:val="0054582B"/>
    <w:rsid w:val="00545863"/>
    <w:rsid w:val="005458B2"/>
    <w:rsid w:val="005458BC"/>
    <w:rsid w:val="005458C4"/>
    <w:rsid w:val="005458D4"/>
    <w:rsid w:val="00545906"/>
    <w:rsid w:val="0054590B"/>
    <w:rsid w:val="0054590E"/>
    <w:rsid w:val="00545939"/>
    <w:rsid w:val="00545960"/>
    <w:rsid w:val="00545981"/>
    <w:rsid w:val="005459B5"/>
    <w:rsid w:val="005459E5"/>
    <w:rsid w:val="00545A0D"/>
    <w:rsid w:val="00545A48"/>
    <w:rsid w:val="00545AE6"/>
    <w:rsid w:val="00545AE7"/>
    <w:rsid w:val="00545B2C"/>
    <w:rsid w:val="00545B68"/>
    <w:rsid w:val="00545B70"/>
    <w:rsid w:val="00545BAC"/>
    <w:rsid w:val="00545BBA"/>
    <w:rsid w:val="00545C26"/>
    <w:rsid w:val="00545C66"/>
    <w:rsid w:val="00545C6A"/>
    <w:rsid w:val="00545CA0"/>
    <w:rsid w:val="00545CC7"/>
    <w:rsid w:val="00545CC8"/>
    <w:rsid w:val="00545D3F"/>
    <w:rsid w:val="00545D54"/>
    <w:rsid w:val="00545DCA"/>
    <w:rsid w:val="00545E2C"/>
    <w:rsid w:val="00545E31"/>
    <w:rsid w:val="00545E40"/>
    <w:rsid w:val="00545E57"/>
    <w:rsid w:val="00545E85"/>
    <w:rsid w:val="00545E99"/>
    <w:rsid w:val="00545EE3"/>
    <w:rsid w:val="00545F06"/>
    <w:rsid w:val="00545F53"/>
    <w:rsid w:val="00545FA7"/>
    <w:rsid w:val="00546003"/>
    <w:rsid w:val="00546039"/>
    <w:rsid w:val="00546089"/>
    <w:rsid w:val="00546095"/>
    <w:rsid w:val="0054609C"/>
    <w:rsid w:val="005460E0"/>
    <w:rsid w:val="0054616F"/>
    <w:rsid w:val="005461C8"/>
    <w:rsid w:val="005461D3"/>
    <w:rsid w:val="005461DE"/>
    <w:rsid w:val="005461EF"/>
    <w:rsid w:val="005461F7"/>
    <w:rsid w:val="0054620C"/>
    <w:rsid w:val="00546216"/>
    <w:rsid w:val="00546222"/>
    <w:rsid w:val="00546251"/>
    <w:rsid w:val="00546252"/>
    <w:rsid w:val="0054629D"/>
    <w:rsid w:val="005462DD"/>
    <w:rsid w:val="005463BF"/>
    <w:rsid w:val="0054641B"/>
    <w:rsid w:val="0054647B"/>
    <w:rsid w:val="005464C6"/>
    <w:rsid w:val="005464DE"/>
    <w:rsid w:val="005464E7"/>
    <w:rsid w:val="00546532"/>
    <w:rsid w:val="00546541"/>
    <w:rsid w:val="0054654C"/>
    <w:rsid w:val="005465BF"/>
    <w:rsid w:val="005466AB"/>
    <w:rsid w:val="005466BC"/>
    <w:rsid w:val="005466CB"/>
    <w:rsid w:val="00546718"/>
    <w:rsid w:val="0054671B"/>
    <w:rsid w:val="00546775"/>
    <w:rsid w:val="005467AE"/>
    <w:rsid w:val="005467B0"/>
    <w:rsid w:val="005467BE"/>
    <w:rsid w:val="00546810"/>
    <w:rsid w:val="00546815"/>
    <w:rsid w:val="00546836"/>
    <w:rsid w:val="005468D7"/>
    <w:rsid w:val="00546903"/>
    <w:rsid w:val="00546946"/>
    <w:rsid w:val="005469E4"/>
    <w:rsid w:val="00546A32"/>
    <w:rsid w:val="00546A37"/>
    <w:rsid w:val="00546A60"/>
    <w:rsid w:val="00546B18"/>
    <w:rsid w:val="00546B66"/>
    <w:rsid w:val="00546BB3"/>
    <w:rsid w:val="00546BF5"/>
    <w:rsid w:val="00546C01"/>
    <w:rsid w:val="00546C15"/>
    <w:rsid w:val="00546C67"/>
    <w:rsid w:val="00546CA5"/>
    <w:rsid w:val="00546CDA"/>
    <w:rsid w:val="00546D6D"/>
    <w:rsid w:val="00546DCB"/>
    <w:rsid w:val="00546DD6"/>
    <w:rsid w:val="00546E17"/>
    <w:rsid w:val="00546E6C"/>
    <w:rsid w:val="00546E86"/>
    <w:rsid w:val="00546E8C"/>
    <w:rsid w:val="00546EE5"/>
    <w:rsid w:val="00546F06"/>
    <w:rsid w:val="00546F19"/>
    <w:rsid w:val="00546F29"/>
    <w:rsid w:val="00546F3D"/>
    <w:rsid w:val="00546F62"/>
    <w:rsid w:val="00546FCB"/>
    <w:rsid w:val="0054703F"/>
    <w:rsid w:val="0054709C"/>
    <w:rsid w:val="005470BC"/>
    <w:rsid w:val="005470BD"/>
    <w:rsid w:val="00547176"/>
    <w:rsid w:val="00547200"/>
    <w:rsid w:val="00547232"/>
    <w:rsid w:val="0054725D"/>
    <w:rsid w:val="00547267"/>
    <w:rsid w:val="00547269"/>
    <w:rsid w:val="005472A8"/>
    <w:rsid w:val="005472ED"/>
    <w:rsid w:val="0054731F"/>
    <w:rsid w:val="00547343"/>
    <w:rsid w:val="00547353"/>
    <w:rsid w:val="005473A0"/>
    <w:rsid w:val="005473BB"/>
    <w:rsid w:val="005473E5"/>
    <w:rsid w:val="00547484"/>
    <w:rsid w:val="005474E0"/>
    <w:rsid w:val="00547511"/>
    <w:rsid w:val="0054755F"/>
    <w:rsid w:val="0054757F"/>
    <w:rsid w:val="005475D2"/>
    <w:rsid w:val="005475DD"/>
    <w:rsid w:val="00547603"/>
    <w:rsid w:val="0054761A"/>
    <w:rsid w:val="005476B4"/>
    <w:rsid w:val="005476CA"/>
    <w:rsid w:val="005476EB"/>
    <w:rsid w:val="0054784E"/>
    <w:rsid w:val="00547888"/>
    <w:rsid w:val="00547893"/>
    <w:rsid w:val="005478CC"/>
    <w:rsid w:val="00547901"/>
    <w:rsid w:val="00547979"/>
    <w:rsid w:val="00547987"/>
    <w:rsid w:val="00547992"/>
    <w:rsid w:val="00547999"/>
    <w:rsid w:val="005479BF"/>
    <w:rsid w:val="00547A81"/>
    <w:rsid w:val="00547A92"/>
    <w:rsid w:val="00547AA2"/>
    <w:rsid w:val="00547B14"/>
    <w:rsid w:val="00547B25"/>
    <w:rsid w:val="00547B3A"/>
    <w:rsid w:val="00547B65"/>
    <w:rsid w:val="00547B67"/>
    <w:rsid w:val="00547B7B"/>
    <w:rsid w:val="00547C27"/>
    <w:rsid w:val="00547C28"/>
    <w:rsid w:val="00547C47"/>
    <w:rsid w:val="00547C69"/>
    <w:rsid w:val="00547C83"/>
    <w:rsid w:val="00547CF7"/>
    <w:rsid w:val="00547D54"/>
    <w:rsid w:val="00547DB8"/>
    <w:rsid w:val="00547DF0"/>
    <w:rsid w:val="00547DF8"/>
    <w:rsid w:val="00547E38"/>
    <w:rsid w:val="00547E57"/>
    <w:rsid w:val="00547E7E"/>
    <w:rsid w:val="00547E89"/>
    <w:rsid w:val="00547EBC"/>
    <w:rsid w:val="00547EC7"/>
    <w:rsid w:val="00547ECE"/>
    <w:rsid w:val="00547F08"/>
    <w:rsid w:val="00547F2F"/>
    <w:rsid w:val="00547F4F"/>
    <w:rsid w:val="00547FE4"/>
    <w:rsid w:val="00547FF4"/>
    <w:rsid w:val="00550025"/>
    <w:rsid w:val="005500D9"/>
    <w:rsid w:val="00550140"/>
    <w:rsid w:val="00550160"/>
    <w:rsid w:val="0055018E"/>
    <w:rsid w:val="005501E4"/>
    <w:rsid w:val="005501FA"/>
    <w:rsid w:val="0055020D"/>
    <w:rsid w:val="00550234"/>
    <w:rsid w:val="00550260"/>
    <w:rsid w:val="00550266"/>
    <w:rsid w:val="00550297"/>
    <w:rsid w:val="005502AC"/>
    <w:rsid w:val="005502AD"/>
    <w:rsid w:val="005502D9"/>
    <w:rsid w:val="00550304"/>
    <w:rsid w:val="0055037F"/>
    <w:rsid w:val="00550384"/>
    <w:rsid w:val="005503C8"/>
    <w:rsid w:val="005503F9"/>
    <w:rsid w:val="0055041C"/>
    <w:rsid w:val="0055045D"/>
    <w:rsid w:val="0055047B"/>
    <w:rsid w:val="00550499"/>
    <w:rsid w:val="0055049F"/>
    <w:rsid w:val="005504A7"/>
    <w:rsid w:val="005504D9"/>
    <w:rsid w:val="005504DC"/>
    <w:rsid w:val="0055056B"/>
    <w:rsid w:val="005505B0"/>
    <w:rsid w:val="005505D5"/>
    <w:rsid w:val="00550616"/>
    <w:rsid w:val="0055066E"/>
    <w:rsid w:val="005506AF"/>
    <w:rsid w:val="005506D6"/>
    <w:rsid w:val="0055073F"/>
    <w:rsid w:val="00550753"/>
    <w:rsid w:val="00550787"/>
    <w:rsid w:val="005507B9"/>
    <w:rsid w:val="005507DE"/>
    <w:rsid w:val="0055080A"/>
    <w:rsid w:val="00550811"/>
    <w:rsid w:val="0055087E"/>
    <w:rsid w:val="00550894"/>
    <w:rsid w:val="005508B3"/>
    <w:rsid w:val="00550912"/>
    <w:rsid w:val="00550922"/>
    <w:rsid w:val="0055093C"/>
    <w:rsid w:val="00550984"/>
    <w:rsid w:val="005509C2"/>
    <w:rsid w:val="005509F3"/>
    <w:rsid w:val="00550A60"/>
    <w:rsid w:val="00550AAF"/>
    <w:rsid w:val="00550AC7"/>
    <w:rsid w:val="00550AD7"/>
    <w:rsid w:val="00550B1C"/>
    <w:rsid w:val="00550B56"/>
    <w:rsid w:val="00550B7E"/>
    <w:rsid w:val="00550B86"/>
    <w:rsid w:val="00550BB2"/>
    <w:rsid w:val="00550BC3"/>
    <w:rsid w:val="00550BE8"/>
    <w:rsid w:val="00550C54"/>
    <w:rsid w:val="00550D1E"/>
    <w:rsid w:val="00550D35"/>
    <w:rsid w:val="00550D9F"/>
    <w:rsid w:val="00550DBC"/>
    <w:rsid w:val="00550DBF"/>
    <w:rsid w:val="00550E59"/>
    <w:rsid w:val="00550E64"/>
    <w:rsid w:val="00550E6F"/>
    <w:rsid w:val="00550E7C"/>
    <w:rsid w:val="00550E81"/>
    <w:rsid w:val="00550E89"/>
    <w:rsid w:val="00550EF6"/>
    <w:rsid w:val="00550F24"/>
    <w:rsid w:val="00550F32"/>
    <w:rsid w:val="00550F45"/>
    <w:rsid w:val="00550F8E"/>
    <w:rsid w:val="00550FBF"/>
    <w:rsid w:val="00550FDA"/>
    <w:rsid w:val="00550FF3"/>
    <w:rsid w:val="00550FF5"/>
    <w:rsid w:val="0055105E"/>
    <w:rsid w:val="005510D1"/>
    <w:rsid w:val="0055111D"/>
    <w:rsid w:val="00551158"/>
    <w:rsid w:val="005511A0"/>
    <w:rsid w:val="005511D2"/>
    <w:rsid w:val="00551233"/>
    <w:rsid w:val="00551237"/>
    <w:rsid w:val="00551278"/>
    <w:rsid w:val="005512CB"/>
    <w:rsid w:val="00551306"/>
    <w:rsid w:val="00551327"/>
    <w:rsid w:val="005513E2"/>
    <w:rsid w:val="00551402"/>
    <w:rsid w:val="0055140A"/>
    <w:rsid w:val="00551440"/>
    <w:rsid w:val="00551487"/>
    <w:rsid w:val="00551498"/>
    <w:rsid w:val="00551542"/>
    <w:rsid w:val="00551564"/>
    <w:rsid w:val="0055159E"/>
    <w:rsid w:val="0055159F"/>
    <w:rsid w:val="00551619"/>
    <w:rsid w:val="00551649"/>
    <w:rsid w:val="005516B6"/>
    <w:rsid w:val="00551794"/>
    <w:rsid w:val="0055179C"/>
    <w:rsid w:val="00551813"/>
    <w:rsid w:val="005518A4"/>
    <w:rsid w:val="005518B0"/>
    <w:rsid w:val="005518EC"/>
    <w:rsid w:val="005518F0"/>
    <w:rsid w:val="005519D4"/>
    <w:rsid w:val="005519F9"/>
    <w:rsid w:val="00551A09"/>
    <w:rsid w:val="00551A99"/>
    <w:rsid w:val="00551A9B"/>
    <w:rsid w:val="00551AD4"/>
    <w:rsid w:val="00551B36"/>
    <w:rsid w:val="00551B6A"/>
    <w:rsid w:val="00551B9C"/>
    <w:rsid w:val="00551BEF"/>
    <w:rsid w:val="00551BF9"/>
    <w:rsid w:val="00551C3F"/>
    <w:rsid w:val="00551CA1"/>
    <w:rsid w:val="00551CA5"/>
    <w:rsid w:val="00551D18"/>
    <w:rsid w:val="00551D5D"/>
    <w:rsid w:val="00551D82"/>
    <w:rsid w:val="00551D8F"/>
    <w:rsid w:val="00551DBE"/>
    <w:rsid w:val="00551DCE"/>
    <w:rsid w:val="00551DFD"/>
    <w:rsid w:val="00551E0F"/>
    <w:rsid w:val="00551E76"/>
    <w:rsid w:val="00551EE3"/>
    <w:rsid w:val="00551EE6"/>
    <w:rsid w:val="00551F2E"/>
    <w:rsid w:val="00551F49"/>
    <w:rsid w:val="00551F57"/>
    <w:rsid w:val="00551FC9"/>
    <w:rsid w:val="00551FDE"/>
    <w:rsid w:val="0055206E"/>
    <w:rsid w:val="00552073"/>
    <w:rsid w:val="005520C7"/>
    <w:rsid w:val="0055218A"/>
    <w:rsid w:val="005521B4"/>
    <w:rsid w:val="005521CB"/>
    <w:rsid w:val="00552217"/>
    <w:rsid w:val="00552293"/>
    <w:rsid w:val="0055229F"/>
    <w:rsid w:val="005522D1"/>
    <w:rsid w:val="005522E9"/>
    <w:rsid w:val="00552317"/>
    <w:rsid w:val="00552361"/>
    <w:rsid w:val="00552367"/>
    <w:rsid w:val="005523A2"/>
    <w:rsid w:val="005523B1"/>
    <w:rsid w:val="005523EC"/>
    <w:rsid w:val="00552411"/>
    <w:rsid w:val="0055243C"/>
    <w:rsid w:val="0055245C"/>
    <w:rsid w:val="005524CB"/>
    <w:rsid w:val="005524DE"/>
    <w:rsid w:val="0055252A"/>
    <w:rsid w:val="00552569"/>
    <w:rsid w:val="005525B3"/>
    <w:rsid w:val="005525F1"/>
    <w:rsid w:val="0055260B"/>
    <w:rsid w:val="00552619"/>
    <w:rsid w:val="0055261C"/>
    <w:rsid w:val="00552622"/>
    <w:rsid w:val="0055263D"/>
    <w:rsid w:val="00552674"/>
    <w:rsid w:val="005526A4"/>
    <w:rsid w:val="005526FA"/>
    <w:rsid w:val="0055270D"/>
    <w:rsid w:val="00552742"/>
    <w:rsid w:val="0055276B"/>
    <w:rsid w:val="005527A2"/>
    <w:rsid w:val="005527BA"/>
    <w:rsid w:val="005527D3"/>
    <w:rsid w:val="005527D7"/>
    <w:rsid w:val="005527EA"/>
    <w:rsid w:val="00552863"/>
    <w:rsid w:val="0055288F"/>
    <w:rsid w:val="0055289C"/>
    <w:rsid w:val="0055290B"/>
    <w:rsid w:val="00552920"/>
    <w:rsid w:val="0055296E"/>
    <w:rsid w:val="005529A0"/>
    <w:rsid w:val="005529AE"/>
    <w:rsid w:val="005529E0"/>
    <w:rsid w:val="005529EE"/>
    <w:rsid w:val="005529F5"/>
    <w:rsid w:val="00552A11"/>
    <w:rsid w:val="00552A19"/>
    <w:rsid w:val="00552A43"/>
    <w:rsid w:val="00552AAA"/>
    <w:rsid w:val="00552AC8"/>
    <w:rsid w:val="00552B73"/>
    <w:rsid w:val="00552B88"/>
    <w:rsid w:val="00552B8A"/>
    <w:rsid w:val="00552BC8"/>
    <w:rsid w:val="00552BD1"/>
    <w:rsid w:val="00552BDD"/>
    <w:rsid w:val="00552C5C"/>
    <w:rsid w:val="00552C97"/>
    <w:rsid w:val="00552CDD"/>
    <w:rsid w:val="00552DA3"/>
    <w:rsid w:val="00552DB2"/>
    <w:rsid w:val="00552DCD"/>
    <w:rsid w:val="00552DEC"/>
    <w:rsid w:val="00552E35"/>
    <w:rsid w:val="00552EAB"/>
    <w:rsid w:val="00552ED5"/>
    <w:rsid w:val="00552ED8"/>
    <w:rsid w:val="00552EE5"/>
    <w:rsid w:val="00552EF0"/>
    <w:rsid w:val="00552F04"/>
    <w:rsid w:val="00552F08"/>
    <w:rsid w:val="00552F30"/>
    <w:rsid w:val="00552F3A"/>
    <w:rsid w:val="00552F6A"/>
    <w:rsid w:val="00552F89"/>
    <w:rsid w:val="00552F9D"/>
    <w:rsid w:val="00552FC3"/>
    <w:rsid w:val="00552FF5"/>
    <w:rsid w:val="00553015"/>
    <w:rsid w:val="00553076"/>
    <w:rsid w:val="00553097"/>
    <w:rsid w:val="005530C1"/>
    <w:rsid w:val="005530E3"/>
    <w:rsid w:val="00553107"/>
    <w:rsid w:val="00553129"/>
    <w:rsid w:val="00553136"/>
    <w:rsid w:val="00553179"/>
    <w:rsid w:val="00553194"/>
    <w:rsid w:val="005531D9"/>
    <w:rsid w:val="0055323A"/>
    <w:rsid w:val="00553270"/>
    <w:rsid w:val="005532B4"/>
    <w:rsid w:val="005532D2"/>
    <w:rsid w:val="005532DC"/>
    <w:rsid w:val="005532FB"/>
    <w:rsid w:val="005532FE"/>
    <w:rsid w:val="00553320"/>
    <w:rsid w:val="00553321"/>
    <w:rsid w:val="00553333"/>
    <w:rsid w:val="00553399"/>
    <w:rsid w:val="005533BB"/>
    <w:rsid w:val="0055342D"/>
    <w:rsid w:val="00553444"/>
    <w:rsid w:val="00553496"/>
    <w:rsid w:val="005534A9"/>
    <w:rsid w:val="005534D9"/>
    <w:rsid w:val="005534E2"/>
    <w:rsid w:val="005534EA"/>
    <w:rsid w:val="00553534"/>
    <w:rsid w:val="00553556"/>
    <w:rsid w:val="005535F6"/>
    <w:rsid w:val="00553662"/>
    <w:rsid w:val="00553689"/>
    <w:rsid w:val="00553758"/>
    <w:rsid w:val="0055375C"/>
    <w:rsid w:val="0055377E"/>
    <w:rsid w:val="005537CA"/>
    <w:rsid w:val="0055384F"/>
    <w:rsid w:val="00553868"/>
    <w:rsid w:val="00553869"/>
    <w:rsid w:val="005538CF"/>
    <w:rsid w:val="005538F4"/>
    <w:rsid w:val="00553904"/>
    <w:rsid w:val="00553935"/>
    <w:rsid w:val="005539D3"/>
    <w:rsid w:val="005539EA"/>
    <w:rsid w:val="005539F9"/>
    <w:rsid w:val="00553A2F"/>
    <w:rsid w:val="00553A87"/>
    <w:rsid w:val="00553AA0"/>
    <w:rsid w:val="00553B1D"/>
    <w:rsid w:val="00553BCD"/>
    <w:rsid w:val="00553C10"/>
    <w:rsid w:val="00553C43"/>
    <w:rsid w:val="00553C4D"/>
    <w:rsid w:val="00553C9A"/>
    <w:rsid w:val="00553CC8"/>
    <w:rsid w:val="00553D1D"/>
    <w:rsid w:val="00553D27"/>
    <w:rsid w:val="00553D2D"/>
    <w:rsid w:val="00553D55"/>
    <w:rsid w:val="00553D75"/>
    <w:rsid w:val="00553D8F"/>
    <w:rsid w:val="00553DB8"/>
    <w:rsid w:val="00553DC0"/>
    <w:rsid w:val="00553E34"/>
    <w:rsid w:val="00553EC8"/>
    <w:rsid w:val="00553EE0"/>
    <w:rsid w:val="00553EE2"/>
    <w:rsid w:val="00553EFF"/>
    <w:rsid w:val="00553F24"/>
    <w:rsid w:val="00553F40"/>
    <w:rsid w:val="00553F68"/>
    <w:rsid w:val="00553F6D"/>
    <w:rsid w:val="00553FF6"/>
    <w:rsid w:val="00554004"/>
    <w:rsid w:val="00554046"/>
    <w:rsid w:val="005540BF"/>
    <w:rsid w:val="00554102"/>
    <w:rsid w:val="00554150"/>
    <w:rsid w:val="00554157"/>
    <w:rsid w:val="005541AC"/>
    <w:rsid w:val="005541C0"/>
    <w:rsid w:val="005541DA"/>
    <w:rsid w:val="00554221"/>
    <w:rsid w:val="005542B9"/>
    <w:rsid w:val="005542E7"/>
    <w:rsid w:val="005542F4"/>
    <w:rsid w:val="005542F7"/>
    <w:rsid w:val="00554354"/>
    <w:rsid w:val="00554398"/>
    <w:rsid w:val="005543A1"/>
    <w:rsid w:val="005543C1"/>
    <w:rsid w:val="005543D6"/>
    <w:rsid w:val="0055443D"/>
    <w:rsid w:val="00554442"/>
    <w:rsid w:val="00554484"/>
    <w:rsid w:val="005544EF"/>
    <w:rsid w:val="0055452D"/>
    <w:rsid w:val="005545A4"/>
    <w:rsid w:val="005545BE"/>
    <w:rsid w:val="005545CD"/>
    <w:rsid w:val="0055460B"/>
    <w:rsid w:val="00554611"/>
    <w:rsid w:val="00554676"/>
    <w:rsid w:val="0055468F"/>
    <w:rsid w:val="005546C2"/>
    <w:rsid w:val="005546D3"/>
    <w:rsid w:val="005546D5"/>
    <w:rsid w:val="00554715"/>
    <w:rsid w:val="0055475E"/>
    <w:rsid w:val="00554777"/>
    <w:rsid w:val="00554780"/>
    <w:rsid w:val="00554804"/>
    <w:rsid w:val="00554865"/>
    <w:rsid w:val="0055486C"/>
    <w:rsid w:val="00554883"/>
    <w:rsid w:val="005548AB"/>
    <w:rsid w:val="005548E5"/>
    <w:rsid w:val="00554914"/>
    <w:rsid w:val="0055492A"/>
    <w:rsid w:val="00554947"/>
    <w:rsid w:val="00554957"/>
    <w:rsid w:val="0055496C"/>
    <w:rsid w:val="005549C6"/>
    <w:rsid w:val="005549D1"/>
    <w:rsid w:val="00554A10"/>
    <w:rsid w:val="00554A2E"/>
    <w:rsid w:val="00554A32"/>
    <w:rsid w:val="00554A75"/>
    <w:rsid w:val="00554A83"/>
    <w:rsid w:val="00554A92"/>
    <w:rsid w:val="00554AD8"/>
    <w:rsid w:val="00554B08"/>
    <w:rsid w:val="00554C1A"/>
    <w:rsid w:val="00554C2F"/>
    <w:rsid w:val="00554C5D"/>
    <w:rsid w:val="00554CAF"/>
    <w:rsid w:val="00554CC1"/>
    <w:rsid w:val="00554CD1"/>
    <w:rsid w:val="00554D2C"/>
    <w:rsid w:val="00554D8F"/>
    <w:rsid w:val="00554DC8"/>
    <w:rsid w:val="00554DE2"/>
    <w:rsid w:val="00554E0F"/>
    <w:rsid w:val="00554E56"/>
    <w:rsid w:val="00554E62"/>
    <w:rsid w:val="00554E72"/>
    <w:rsid w:val="00554EDA"/>
    <w:rsid w:val="00554EE3"/>
    <w:rsid w:val="00554F03"/>
    <w:rsid w:val="00554F1E"/>
    <w:rsid w:val="00554F3C"/>
    <w:rsid w:val="00554F42"/>
    <w:rsid w:val="00555019"/>
    <w:rsid w:val="00555080"/>
    <w:rsid w:val="00555112"/>
    <w:rsid w:val="0055512D"/>
    <w:rsid w:val="0055513A"/>
    <w:rsid w:val="00555149"/>
    <w:rsid w:val="00555167"/>
    <w:rsid w:val="00555190"/>
    <w:rsid w:val="005551DB"/>
    <w:rsid w:val="0055525E"/>
    <w:rsid w:val="00555280"/>
    <w:rsid w:val="0055535C"/>
    <w:rsid w:val="005553CB"/>
    <w:rsid w:val="005553DB"/>
    <w:rsid w:val="00555413"/>
    <w:rsid w:val="00555485"/>
    <w:rsid w:val="005554B2"/>
    <w:rsid w:val="005554C9"/>
    <w:rsid w:val="00555535"/>
    <w:rsid w:val="00555538"/>
    <w:rsid w:val="00555539"/>
    <w:rsid w:val="0055553A"/>
    <w:rsid w:val="00555578"/>
    <w:rsid w:val="005555A4"/>
    <w:rsid w:val="005555BC"/>
    <w:rsid w:val="005555C6"/>
    <w:rsid w:val="005555EB"/>
    <w:rsid w:val="005555ED"/>
    <w:rsid w:val="005556E1"/>
    <w:rsid w:val="005556E7"/>
    <w:rsid w:val="005556FC"/>
    <w:rsid w:val="0055571E"/>
    <w:rsid w:val="005557B1"/>
    <w:rsid w:val="005557F5"/>
    <w:rsid w:val="00555832"/>
    <w:rsid w:val="00555888"/>
    <w:rsid w:val="005558CE"/>
    <w:rsid w:val="005558E7"/>
    <w:rsid w:val="00555954"/>
    <w:rsid w:val="0055596B"/>
    <w:rsid w:val="00555990"/>
    <w:rsid w:val="005559DC"/>
    <w:rsid w:val="00555A34"/>
    <w:rsid w:val="00555A83"/>
    <w:rsid w:val="00555AC0"/>
    <w:rsid w:val="00555AF4"/>
    <w:rsid w:val="00555B02"/>
    <w:rsid w:val="00555B30"/>
    <w:rsid w:val="00555BBA"/>
    <w:rsid w:val="00555BC7"/>
    <w:rsid w:val="00555BE4"/>
    <w:rsid w:val="00555C01"/>
    <w:rsid w:val="00555C36"/>
    <w:rsid w:val="00555C4E"/>
    <w:rsid w:val="00555C57"/>
    <w:rsid w:val="00555C6B"/>
    <w:rsid w:val="00555C98"/>
    <w:rsid w:val="00555CC9"/>
    <w:rsid w:val="00555CF7"/>
    <w:rsid w:val="00555D14"/>
    <w:rsid w:val="00555D1C"/>
    <w:rsid w:val="00555D36"/>
    <w:rsid w:val="00555D37"/>
    <w:rsid w:val="00555D83"/>
    <w:rsid w:val="00555D90"/>
    <w:rsid w:val="00555D98"/>
    <w:rsid w:val="00555DAD"/>
    <w:rsid w:val="00555DB4"/>
    <w:rsid w:val="00555DB5"/>
    <w:rsid w:val="00555DE3"/>
    <w:rsid w:val="00555E3C"/>
    <w:rsid w:val="00555E48"/>
    <w:rsid w:val="00555E55"/>
    <w:rsid w:val="00555EC2"/>
    <w:rsid w:val="00555EE7"/>
    <w:rsid w:val="00555F17"/>
    <w:rsid w:val="00555F5F"/>
    <w:rsid w:val="00555F61"/>
    <w:rsid w:val="00555FB2"/>
    <w:rsid w:val="00555FB5"/>
    <w:rsid w:val="00555FEE"/>
    <w:rsid w:val="0055602A"/>
    <w:rsid w:val="00556041"/>
    <w:rsid w:val="0055605C"/>
    <w:rsid w:val="00556063"/>
    <w:rsid w:val="00556080"/>
    <w:rsid w:val="005560A0"/>
    <w:rsid w:val="005560C1"/>
    <w:rsid w:val="005560E9"/>
    <w:rsid w:val="005560F4"/>
    <w:rsid w:val="005560F9"/>
    <w:rsid w:val="00556141"/>
    <w:rsid w:val="005561F3"/>
    <w:rsid w:val="005561F4"/>
    <w:rsid w:val="005561FE"/>
    <w:rsid w:val="0055625F"/>
    <w:rsid w:val="00556288"/>
    <w:rsid w:val="005562D8"/>
    <w:rsid w:val="0055633E"/>
    <w:rsid w:val="00556383"/>
    <w:rsid w:val="005563A7"/>
    <w:rsid w:val="005563CC"/>
    <w:rsid w:val="005563D6"/>
    <w:rsid w:val="0055640A"/>
    <w:rsid w:val="0055640B"/>
    <w:rsid w:val="00556449"/>
    <w:rsid w:val="005564DE"/>
    <w:rsid w:val="00556506"/>
    <w:rsid w:val="0055651D"/>
    <w:rsid w:val="005565BB"/>
    <w:rsid w:val="005565CD"/>
    <w:rsid w:val="00556691"/>
    <w:rsid w:val="005566B3"/>
    <w:rsid w:val="005566D0"/>
    <w:rsid w:val="005566D5"/>
    <w:rsid w:val="00556707"/>
    <w:rsid w:val="00556753"/>
    <w:rsid w:val="0055675A"/>
    <w:rsid w:val="005567A8"/>
    <w:rsid w:val="005567C2"/>
    <w:rsid w:val="00556822"/>
    <w:rsid w:val="005568D9"/>
    <w:rsid w:val="00556923"/>
    <w:rsid w:val="0055693F"/>
    <w:rsid w:val="00556958"/>
    <w:rsid w:val="00556989"/>
    <w:rsid w:val="005569E1"/>
    <w:rsid w:val="00556A0C"/>
    <w:rsid w:val="00556A18"/>
    <w:rsid w:val="00556A1A"/>
    <w:rsid w:val="00556A7E"/>
    <w:rsid w:val="00556AA6"/>
    <w:rsid w:val="00556ADC"/>
    <w:rsid w:val="00556AF2"/>
    <w:rsid w:val="00556AF6"/>
    <w:rsid w:val="00556B27"/>
    <w:rsid w:val="00556B61"/>
    <w:rsid w:val="00556B87"/>
    <w:rsid w:val="00556BF6"/>
    <w:rsid w:val="00556C00"/>
    <w:rsid w:val="00556C7D"/>
    <w:rsid w:val="00556C8B"/>
    <w:rsid w:val="00556CA1"/>
    <w:rsid w:val="00556CA4"/>
    <w:rsid w:val="00556CA5"/>
    <w:rsid w:val="00556CA8"/>
    <w:rsid w:val="00556CCA"/>
    <w:rsid w:val="00556CDC"/>
    <w:rsid w:val="00556CE9"/>
    <w:rsid w:val="00556CF2"/>
    <w:rsid w:val="00556D2F"/>
    <w:rsid w:val="00556D4C"/>
    <w:rsid w:val="00556D6C"/>
    <w:rsid w:val="00556D79"/>
    <w:rsid w:val="00556D81"/>
    <w:rsid w:val="00556DBE"/>
    <w:rsid w:val="00556E2F"/>
    <w:rsid w:val="00556EB1"/>
    <w:rsid w:val="00556EE5"/>
    <w:rsid w:val="00556F01"/>
    <w:rsid w:val="00556F53"/>
    <w:rsid w:val="00556F9E"/>
    <w:rsid w:val="00557024"/>
    <w:rsid w:val="0055705F"/>
    <w:rsid w:val="005570B0"/>
    <w:rsid w:val="005570B8"/>
    <w:rsid w:val="005570EB"/>
    <w:rsid w:val="00557187"/>
    <w:rsid w:val="005571C8"/>
    <w:rsid w:val="005571DA"/>
    <w:rsid w:val="00557267"/>
    <w:rsid w:val="005572BE"/>
    <w:rsid w:val="005572C1"/>
    <w:rsid w:val="005572FA"/>
    <w:rsid w:val="0055730C"/>
    <w:rsid w:val="00557320"/>
    <w:rsid w:val="00557331"/>
    <w:rsid w:val="00557352"/>
    <w:rsid w:val="00557384"/>
    <w:rsid w:val="005573FF"/>
    <w:rsid w:val="00557408"/>
    <w:rsid w:val="0055740B"/>
    <w:rsid w:val="00557447"/>
    <w:rsid w:val="00557463"/>
    <w:rsid w:val="0055746F"/>
    <w:rsid w:val="005574DE"/>
    <w:rsid w:val="00557552"/>
    <w:rsid w:val="00557580"/>
    <w:rsid w:val="0055758C"/>
    <w:rsid w:val="005575A9"/>
    <w:rsid w:val="0055764E"/>
    <w:rsid w:val="00557660"/>
    <w:rsid w:val="005576A7"/>
    <w:rsid w:val="005576B5"/>
    <w:rsid w:val="0055779C"/>
    <w:rsid w:val="005577D5"/>
    <w:rsid w:val="005577DF"/>
    <w:rsid w:val="005577FD"/>
    <w:rsid w:val="00557802"/>
    <w:rsid w:val="00557857"/>
    <w:rsid w:val="00557919"/>
    <w:rsid w:val="00557977"/>
    <w:rsid w:val="0055798C"/>
    <w:rsid w:val="005579EE"/>
    <w:rsid w:val="00557A19"/>
    <w:rsid w:val="00557B06"/>
    <w:rsid w:val="00557B4C"/>
    <w:rsid w:val="00557B8E"/>
    <w:rsid w:val="00557B98"/>
    <w:rsid w:val="00557BA4"/>
    <w:rsid w:val="00557BD7"/>
    <w:rsid w:val="00557BEA"/>
    <w:rsid w:val="00557C8F"/>
    <w:rsid w:val="00557C9C"/>
    <w:rsid w:val="00557CB0"/>
    <w:rsid w:val="00557D1B"/>
    <w:rsid w:val="00557D36"/>
    <w:rsid w:val="00557DAF"/>
    <w:rsid w:val="00557DB8"/>
    <w:rsid w:val="00557DC0"/>
    <w:rsid w:val="00557E14"/>
    <w:rsid w:val="00557E43"/>
    <w:rsid w:val="00557E9D"/>
    <w:rsid w:val="00557EF4"/>
    <w:rsid w:val="00557F43"/>
    <w:rsid w:val="00557F91"/>
    <w:rsid w:val="00557FD7"/>
    <w:rsid w:val="00557FD9"/>
    <w:rsid w:val="00560009"/>
    <w:rsid w:val="0056006D"/>
    <w:rsid w:val="00560132"/>
    <w:rsid w:val="0056015A"/>
    <w:rsid w:val="00560172"/>
    <w:rsid w:val="005601CB"/>
    <w:rsid w:val="005601CD"/>
    <w:rsid w:val="005601F5"/>
    <w:rsid w:val="0056022A"/>
    <w:rsid w:val="00560233"/>
    <w:rsid w:val="0056023D"/>
    <w:rsid w:val="00560254"/>
    <w:rsid w:val="00560272"/>
    <w:rsid w:val="005602A0"/>
    <w:rsid w:val="005602D1"/>
    <w:rsid w:val="0056031F"/>
    <w:rsid w:val="00560331"/>
    <w:rsid w:val="00560341"/>
    <w:rsid w:val="005603BA"/>
    <w:rsid w:val="005603BE"/>
    <w:rsid w:val="005603CC"/>
    <w:rsid w:val="005603F9"/>
    <w:rsid w:val="005603FC"/>
    <w:rsid w:val="00560414"/>
    <w:rsid w:val="00560429"/>
    <w:rsid w:val="0056043B"/>
    <w:rsid w:val="00560449"/>
    <w:rsid w:val="005604A3"/>
    <w:rsid w:val="005604B3"/>
    <w:rsid w:val="0056050D"/>
    <w:rsid w:val="00560540"/>
    <w:rsid w:val="0056059D"/>
    <w:rsid w:val="005605CA"/>
    <w:rsid w:val="0056061F"/>
    <w:rsid w:val="0056063F"/>
    <w:rsid w:val="00560669"/>
    <w:rsid w:val="00560685"/>
    <w:rsid w:val="00560688"/>
    <w:rsid w:val="00560697"/>
    <w:rsid w:val="005606AB"/>
    <w:rsid w:val="005606C5"/>
    <w:rsid w:val="005606E7"/>
    <w:rsid w:val="005606FE"/>
    <w:rsid w:val="00560733"/>
    <w:rsid w:val="00560742"/>
    <w:rsid w:val="0056076C"/>
    <w:rsid w:val="00560790"/>
    <w:rsid w:val="0056079B"/>
    <w:rsid w:val="005607AF"/>
    <w:rsid w:val="005607B8"/>
    <w:rsid w:val="005607BB"/>
    <w:rsid w:val="005607EF"/>
    <w:rsid w:val="005607F5"/>
    <w:rsid w:val="00560819"/>
    <w:rsid w:val="00560837"/>
    <w:rsid w:val="0056083D"/>
    <w:rsid w:val="00560898"/>
    <w:rsid w:val="0056090A"/>
    <w:rsid w:val="0056090F"/>
    <w:rsid w:val="00560913"/>
    <w:rsid w:val="0056094B"/>
    <w:rsid w:val="00560977"/>
    <w:rsid w:val="0056097B"/>
    <w:rsid w:val="0056097D"/>
    <w:rsid w:val="00560981"/>
    <w:rsid w:val="00560986"/>
    <w:rsid w:val="005609A2"/>
    <w:rsid w:val="005609BB"/>
    <w:rsid w:val="00560A6F"/>
    <w:rsid w:val="00560ABA"/>
    <w:rsid w:val="00560ADD"/>
    <w:rsid w:val="00560B1D"/>
    <w:rsid w:val="00560B30"/>
    <w:rsid w:val="00560B66"/>
    <w:rsid w:val="00560B7D"/>
    <w:rsid w:val="00560B87"/>
    <w:rsid w:val="00560BD0"/>
    <w:rsid w:val="00560BD5"/>
    <w:rsid w:val="00560BDF"/>
    <w:rsid w:val="00560C35"/>
    <w:rsid w:val="00560C39"/>
    <w:rsid w:val="00560C53"/>
    <w:rsid w:val="00560C7B"/>
    <w:rsid w:val="00560CD5"/>
    <w:rsid w:val="00560D0C"/>
    <w:rsid w:val="00560D11"/>
    <w:rsid w:val="00560D49"/>
    <w:rsid w:val="00560D62"/>
    <w:rsid w:val="00560DA3"/>
    <w:rsid w:val="00560DD2"/>
    <w:rsid w:val="00560E00"/>
    <w:rsid w:val="00560E38"/>
    <w:rsid w:val="00560E47"/>
    <w:rsid w:val="00560E4E"/>
    <w:rsid w:val="00560EAB"/>
    <w:rsid w:val="00560EAF"/>
    <w:rsid w:val="00560EC8"/>
    <w:rsid w:val="00560F3C"/>
    <w:rsid w:val="00560F5C"/>
    <w:rsid w:val="00560F5E"/>
    <w:rsid w:val="00560F96"/>
    <w:rsid w:val="00560FDC"/>
    <w:rsid w:val="00560FE8"/>
    <w:rsid w:val="00560FF3"/>
    <w:rsid w:val="005610A7"/>
    <w:rsid w:val="00561173"/>
    <w:rsid w:val="0056117C"/>
    <w:rsid w:val="005611DF"/>
    <w:rsid w:val="005611FD"/>
    <w:rsid w:val="00561203"/>
    <w:rsid w:val="0056129A"/>
    <w:rsid w:val="005612E4"/>
    <w:rsid w:val="0056130B"/>
    <w:rsid w:val="0056130C"/>
    <w:rsid w:val="0056132D"/>
    <w:rsid w:val="0056136B"/>
    <w:rsid w:val="005613B1"/>
    <w:rsid w:val="005613B7"/>
    <w:rsid w:val="005613C4"/>
    <w:rsid w:val="005613E9"/>
    <w:rsid w:val="005613EE"/>
    <w:rsid w:val="00561407"/>
    <w:rsid w:val="00561427"/>
    <w:rsid w:val="005614E9"/>
    <w:rsid w:val="00561587"/>
    <w:rsid w:val="0056158B"/>
    <w:rsid w:val="005615CC"/>
    <w:rsid w:val="005615E3"/>
    <w:rsid w:val="00561628"/>
    <w:rsid w:val="00561699"/>
    <w:rsid w:val="005616A6"/>
    <w:rsid w:val="005616B7"/>
    <w:rsid w:val="00561735"/>
    <w:rsid w:val="005617E9"/>
    <w:rsid w:val="00561804"/>
    <w:rsid w:val="00561810"/>
    <w:rsid w:val="00561818"/>
    <w:rsid w:val="005618E4"/>
    <w:rsid w:val="005618F1"/>
    <w:rsid w:val="00561904"/>
    <w:rsid w:val="0056190E"/>
    <w:rsid w:val="00561947"/>
    <w:rsid w:val="00561997"/>
    <w:rsid w:val="005619CD"/>
    <w:rsid w:val="005619DD"/>
    <w:rsid w:val="005619FF"/>
    <w:rsid w:val="00561A04"/>
    <w:rsid w:val="00561A2D"/>
    <w:rsid w:val="00561A9A"/>
    <w:rsid w:val="00561B2D"/>
    <w:rsid w:val="00561B50"/>
    <w:rsid w:val="00561B66"/>
    <w:rsid w:val="00561B6F"/>
    <w:rsid w:val="00561B8D"/>
    <w:rsid w:val="00561BC7"/>
    <w:rsid w:val="00561BEE"/>
    <w:rsid w:val="00561C06"/>
    <w:rsid w:val="00561C0C"/>
    <w:rsid w:val="00561C52"/>
    <w:rsid w:val="00561C88"/>
    <w:rsid w:val="00561CFE"/>
    <w:rsid w:val="00561D04"/>
    <w:rsid w:val="00561D93"/>
    <w:rsid w:val="00561DCD"/>
    <w:rsid w:val="00561DDC"/>
    <w:rsid w:val="00561DE3"/>
    <w:rsid w:val="00561E39"/>
    <w:rsid w:val="00561E5F"/>
    <w:rsid w:val="00561EAA"/>
    <w:rsid w:val="00561EB4"/>
    <w:rsid w:val="00561EE6"/>
    <w:rsid w:val="00561F35"/>
    <w:rsid w:val="00561FAD"/>
    <w:rsid w:val="00561FDB"/>
    <w:rsid w:val="00561FE9"/>
    <w:rsid w:val="00562066"/>
    <w:rsid w:val="00562086"/>
    <w:rsid w:val="005620F8"/>
    <w:rsid w:val="00562110"/>
    <w:rsid w:val="00562187"/>
    <w:rsid w:val="005621D2"/>
    <w:rsid w:val="00562248"/>
    <w:rsid w:val="00562291"/>
    <w:rsid w:val="00562299"/>
    <w:rsid w:val="0056229D"/>
    <w:rsid w:val="005622C5"/>
    <w:rsid w:val="00562319"/>
    <w:rsid w:val="00562354"/>
    <w:rsid w:val="0056237B"/>
    <w:rsid w:val="0056241C"/>
    <w:rsid w:val="00562472"/>
    <w:rsid w:val="00562485"/>
    <w:rsid w:val="005624C9"/>
    <w:rsid w:val="005624F9"/>
    <w:rsid w:val="00562512"/>
    <w:rsid w:val="00562565"/>
    <w:rsid w:val="005625E8"/>
    <w:rsid w:val="0056260C"/>
    <w:rsid w:val="0056260D"/>
    <w:rsid w:val="00562635"/>
    <w:rsid w:val="0056265A"/>
    <w:rsid w:val="00562684"/>
    <w:rsid w:val="0056268A"/>
    <w:rsid w:val="00562698"/>
    <w:rsid w:val="00562711"/>
    <w:rsid w:val="0056271F"/>
    <w:rsid w:val="00562774"/>
    <w:rsid w:val="00562789"/>
    <w:rsid w:val="005627A7"/>
    <w:rsid w:val="005627E7"/>
    <w:rsid w:val="005627F0"/>
    <w:rsid w:val="005627F7"/>
    <w:rsid w:val="00562885"/>
    <w:rsid w:val="005628E3"/>
    <w:rsid w:val="0056291B"/>
    <w:rsid w:val="0056299B"/>
    <w:rsid w:val="005629A5"/>
    <w:rsid w:val="005629DF"/>
    <w:rsid w:val="00562A47"/>
    <w:rsid w:val="00562A9F"/>
    <w:rsid w:val="00562B02"/>
    <w:rsid w:val="00562B1D"/>
    <w:rsid w:val="00562B2A"/>
    <w:rsid w:val="00562BB9"/>
    <w:rsid w:val="00562BC5"/>
    <w:rsid w:val="00562BE1"/>
    <w:rsid w:val="00562C3A"/>
    <w:rsid w:val="00562CA3"/>
    <w:rsid w:val="00562CB3"/>
    <w:rsid w:val="00562D91"/>
    <w:rsid w:val="00562E09"/>
    <w:rsid w:val="00562E58"/>
    <w:rsid w:val="00562E8F"/>
    <w:rsid w:val="00562E92"/>
    <w:rsid w:val="00562E98"/>
    <w:rsid w:val="00562E9A"/>
    <w:rsid w:val="00562EAC"/>
    <w:rsid w:val="00562EC6"/>
    <w:rsid w:val="00562EDE"/>
    <w:rsid w:val="00562EE3"/>
    <w:rsid w:val="00562F27"/>
    <w:rsid w:val="00562FA3"/>
    <w:rsid w:val="0056300C"/>
    <w:rsid w:val="00563022"/>
    <w:rsid w:val="00563038"/>
    <w:rsid w:val="00563064"/>
    <w:rsid w:val="00563149"/>
    <w:rsid w:val="0056314D"/>
    <w:rsid w:val="00563176"/>
    <w:rsid w:val="00563199"/>
    <w:rsid w:val="005631A7"/>
    <w:rsid w:val="00563242"/>
    <w:rsid w:val="0056325A"/>
    <w:rsid w:val="0056325B"/>
    <w:rsid w:val="00563271"/>
    <w:rsid w:val="00563287"/>
    <w:rsid w:val="00563294"/>
    <w:rsid w:val="0056329F"/>
    <w:rsid w:val="005632C2"/>
    <w:rsid w:val="005632F3"/>
    <w:rsid w:val="00563353"/>
    <w:rsid w:val="00563365"/>
    <w:rsid w:val="0056336F"/>
    <w:rsid w:val="00563395"/>
    <w:rsid w:val="005633C3"/>
    <w:rsid w:val="005633F5"/>
    <w:rsid w:val="00563451"/>
    <w:rsid w:val="00563494"/>
    <w:rsid w:val="005634D3"/>
    <w:rsid w:val="005634F8"/>
    <w:rsid w:val="00563526"/>
    <w:rsid w:val="00563552"/>
    <w:rsid w:val="0056361A"/>
    <w:rsid w:val="00563641"/>
    <w:rsid w:val="00563698"/>
    <w:rsid w:val="005636A4"/>
    <w:rsid w:val="005636B3"/>
    <w:rsid w:val="00563700"/>
    <w:rsid w:val="00563719"/>
    <w:rsid w:val="00563722"/>
    <w:rsid w:val="0056374B"/>
    <w:rsid w:val="0056374F"/>
    <w:rsid w:val="00563764"/>
    <w:rsid w:val="00563824"/>
    <w:rsid w:val="00563836"/>
    <w:rsid w:val="00563848"/>
    <w:rsid w:val="005638F6"/>
    <w:rsid w:val="00563910"/>
    <w:rsid w:val="005639AA"/>
    <w:rsid w:val="005639BD"/>
    <w:rsid w:val="005639E3"/>
    <w:rsid w:val="00563A00"/>
    <w:rsid w:val="00563A0E"/>
    <w:rsid w:val="00563A53"/>
    <w:rsid w:val="00563A69"/>
    <w:rsid w:val="00563ACA"/>
    <w:rsid w:val="00563ACD"/>
    <w:rsid w:val="00563B99"/>
    <w:rsid w:val="00563B9E"/>
    <w:rsid w:val="00563BE2"/>
    <w:rsid w:val="00563BEB"/>
    <w:rsid w:val="00563C72"/>
    <w:rsid w:val="00563CAF"/>
    <w:rsid w:val="00563CB5"/>
    <w:rsid w:val="00563D05"/>
    <w:rsid w:val="00563D28"/>
    <w:rsid w:val="00563D48"/>
    <w:rsid w:val="00563D9E"/>
    <w:rsid w:val="00563DD9"/>
    <w:rsid w:val="00563E02"/>
    <w:rsid w:val="00563E5E"/>
    <w:rsid w:val="00563EF9"/>
    <w:rsid w:val="00563F00"/>
    <w:rsid w:val="00563F15"/>
    <w:rsid w:val="00563F63"/>
    <w:rsid w:val="00563F6A"/>
    <w:rsid w:val="00563F88"/>
    <w:rsid w:val="00563FFE"/>
    <w:rsid w:val="0056405D"/>
    <w:rsid w:val="005640DE"/>
    <w:rsid w:val="00564118"/>
    <w:rsid w:val="00564124"/>
    <w:rsid w:val="0056412B"/>
    <w:rsid w:val="0056415D"/>
    <w:rsid w:val="005641EE"/>
    <w:rsid w:val="00564233"/>
    <w:rsid w:val="00564258"/>
    <w:rsid w:val="0056427F"/>
    <w:rsid w:val="0056428E"/>
    <w:rsid w:val="005642CD"/>
    <w:rsid w:val="005642D1"/>
    <w:rsid w:val="0056430A"/>
    <w:rsid w:val="00564313"/>
    <w:rsid w:val="005643CF"/>
    <w:rsid w:val="005643FD"/>
    <w:rsid w:val="00564406"/>
    <w:rsid w:val="00564418"/>
    <w:rsid w:val="0056441B"/>
    <w:rsid w:val="0056441F"/>
    <w:rsid w:val="00564449"/>
    <w:rsid w:val="0056444E"/>
    <w:rsid w:val="00564458"/>
    <w:rsid w:val="00564487"/>
    <w:rsid w:val="005644F8"/>
    <w:rsid w:val="005644FB"/>
    <w:rsid w:val="005644FF"/>
    <w:rsid w:val="00564549"/>
    <w:rsid w:val="00564560"/>
    <w:rsid w:val="00564568"/>
    <w:rsid w:val="0056457E"/>
    <w:rsid w:val="005645A1"/>
    <w:rsid w:val="005645CA"/>
    <w:rsid w:val="005645F6"/>
    <w:rsid w:val="0056461F"/>
    <w:rsid w:val="00564633"/>
    <w:rsid w:val="00564661"/>
    <w:rsid w:val="005646CF"/>
    <w:rsid w:val="00564704"/>
    <w:rsid w:val="00564740"/>
    <w:rsid w:val="0056477A"/>
    <w:rsid w:val="005647AD"/>
    <w:rsid w:val="005647F4"/>
    <w:rsid w:val="00564820"/>
    <w:rsid w:val="00564895"/>
    <w:rsid w:val="0056493B"/>
    <w:rsid w:val="0056495B"/>
    <w:rsid w:val="00564964"/>
    <w:rsid w:val="0056498D"/>
    <w:rsid w:val="005649D0"/>
    <w:rsid w:val="005649D7"/>
    <w:rsid w:val="00564A17"/>
    <w:rsid w:val="00564A1C"/>
    <w:rsid w:val="00564A3C"/>
    <w:rsid w:val="00564A43"/>
    <w:rsid w:val="00564A62"/>
    <w:rsid w:val="00564A7C"/>
    <w:rsid w:val="00564AA9"/>
    <w:rsid w:val="00564B06"/>
    <w:rsid w:val="00564B69"/>
    <w:rsid w:val="00564B81"/>
    <w:rsid w:val="00564BB2"/>
    <w:rsid w:val="00564BF5"/>
    <w:rsid w:val="00564BFD"/>
    <w:rsid w:val="00564C20"/>
    <w:rsid w:val="00564C21"/>
    <w:rsid w:val="00564C38"/>
    <w:rsid w:val="00564C44"/>
    <w:rsid w:val="00564C4E"/>
    <w:rsid w:val="00564C57"/>
    <w:rsid w:val="00564D7D"/>
    <w:rsid w:val="00564DB4"/>
    <w:rsid w:val="00564DB6"/>
    <w:rsid w:val="00564DD5"/>
    <w:rsid w:val="00564DF3"/>
    <w:rsid w:val="00564E0A"/>
    <w:rsid w:val="00564E5D"/>
    <w:rsid w:val="00564EA2"/>
    <w:rsid w:val="00564EF1"/>
    <w:rsid w:val="00564F15"/>
    <w:rsid w:val="00564F27"/>
    <w:rsid w:val="00564F40"/>
    <w:rsid w:val="00564F69"/>
    <w:rsid w:val="00564FA4"/>
    <w:rsid w:val="00564FFE"/>
    <w:rsid w:val="0056502D"/>
    <w:rsid w:val="00565060"/>
    <w:rsid w:val="00565066"/>
    <w:rsid w:val="005650DF"/>
    <w:rsid w:val="00565117"/>
    <w:rsid w:val="0056512E"/>
    <w:rsid w:val="00565144"/>
    <w:rsid w:val="00565160"/>
    <w:rsid w:val="005651B0"/>
    <w:rsid w:val="005651CF"/>
    <w:rsid w:val="005651D8"/>
    <w:rsid w:val="005651E7"/>
    <w:rsid w:val="00565254"/>
    <w:rsid w:val="00565266"/>
    <w:rsid w:val="00565291"/>
    <w:rsid w:val="005652B4"/>
    <w:rsid w:val="00565364"/>
    <w:rsid w:val="00565390"/>
    <w:rsid w:val="005653A2"/>
    <w:rsid w:val="005653E4"/>
    <w:rsid w:val="00565467"/>
    <w:rsid w:val="0056548F"/>
    <w:rsid w:val="005654E8"/>
    <w:rsid w:val="0056557E"/>
    <w:rsid w:val="0056559D"/>
    <w:rsid w:val="005655D0"/>
    <w:rsid w:val="005655F8"/>
    <w:rsid w:val="00565611"/>
    <w:rsid w:val="0056562F"/>
    <w:rsid w:val="0056564C"/>
    <w:rsid w:val="00565675"/>
    <w:rsid w:val="0056568E"/>
    <w:rsid w:val="005656B0"/>
    <w:rsid w:val="00565709"/>
    <w:rsid w:val="00565746"/>
    <w:rsid w:val="0056575E"/>
    <w:rsid w:val="00565773"/>
    <w:rsid w:val="00565801"/>
    <w:rsid w:val="0056583C"/>
    <w:rsid w:val="0056583D"/>
    <w:rsid w:val="0056585F"/>
    <w:rsid w:val="00565876"/>
    <w:rsid w:val="005658BC"/>
    <w:rsid w:val="005658D1"/>
    <w:rsid w:val="005658E9"/>
    <w:rsid w:val="005658FC"/>
    <w:rsid w:val="00565927"/>
    <w:rsid w:val="00565939"/>
    <w:rsid w:val="005659BD"/>
    <w:rsid w:val="00565A25"/>
    <w:rsid w:val="00565A3E"/>
    <w:rsid w:val="00565A50"/>
    <w:rsid w:val="00565A5C"/>
    <w:rsid w:val="00565A6F"/>
    <w:rsid w:val="00565A72"/>
    <w:rsid w:val="00565A8D"/>
    <w:rsid w:val="00565AA7"/>
    <w:rsid w:val="00565B04"/>
    <w:rsid w:val="00565B07"/>
    <w:rsid w:val="00565B11"/>
    <w:rsid w:val="00565B22"/>
    <w:rsid w:val="00565B2B"/>
    <w:rsid w:val="00565B3C"/>
    <w:rsid w:val="00565BDC"/>
    <w:rsid w:val="00565BF5"/>
    <w:rsid w:val="00565C5D"/>
    <w:rsid w:val="00565CCB"/>
    <w:rsid w:val="00565CD6"/>
    <w:rsid w:val="00565D25"/>
    <w:rsid w:val="00565DEE"/>
    <w:rsid w:val="00565E76"/>
    <w:rsid w:val="00565E80"/>
    <w:rsid w:val="00565E9E"/>
    <w:rsid w:val="00565EBA"/>
    <w:rsid w:val="00565EC3"/>
    <w:rsid w:val="00565F68"/>
    <w:rsid w:val="00565F97"/>
    <w:rsid w:val="0056607D"/>
    <w:rsid w:val="00566093"/>
    <w:rsid w:val="005660A3"/>
    <w:rsid w:val="005660AC"/>
    <w:rsid w:val="005660BF"/>
    <w:rsid w:val="00566169"/>
    <w:rsid w:val="005661B3"/>
    <w:rsid w:val="005662FE"/>
    <w:rsid w:val="00566315"/>
    <w:rsid w:val="0056633E"/>
    <w:rsid w:val="005663A4"/>
    <w:rsid w:val="005663AA"/>
    <w:rsid w:val="0056643D"/>
    <w:rsid w:val="005664B4"/>
    <w:rsid w:val="005664D0"/>
    <w:rsid w:val="0056651B"/>
    <w:rsid w:val="0056656C"/>
    <w:rsid w:val="0056659A"/>
    <w:rsid w:val="005665EB"/>
    <w:rsid w:val="00566653"/>
    <w:rsid w:val="005666C1"/>
    <w:rsid w:val="005666C6"/>
    <w:rsid w:val="00566702"/>
    <w:rsid w:val="0056670D"/>
    <w:rsid w:val="005667C1"/>
    <w:rsid w:val="005667C7"/>
    <w:rsid w:val="005667EA"/>
    <w:rsid w:val="0056686A"/>
    <w:rsid w:val="0056686F"/>
    <w:rsid w:val="00566881"/>
    <w:rsid w:val="005668A3"/>
    <w:rsid w:val="005668BA"/>
    <w:rsid w:val="0056692A"/>
    <w:rsid w:val="00566956"/>
    <w:rsid w:val="005669D7"/>
    <w:rsid w:val="005669F2"/>
    <w:rsid w:val="00566A18"/>
    <w:rsid w:val="00566A39"/>
    <w:rsid w:val="00566A47"/>
    <w:rsid w:val="00566A4F"/>
    <w:rsid w:val="00566A76"/>
    <w:rsid w:val="00566A90"/>
    <w:rsid w:val="00566ADB"/>
    <w:rsid w:val="00566AF1"/>
    <w:rsid w:val="00566B2B"/>
    <w:rsid w:val="00566B30"/>
    <w:rsid w:val="00566BA1"/>
    <w:rsid w:val="00566BE9"/>
    <w:rsid w:val="00566C0C"/>
    <w:rsid w:val="00566C3F"/>
    <w:rsid w:val="00566C62"/>
    <w:rsid w:val="00566C6D"/>
    <w:rsid w:val="00566CAB"/>
    <w:rsid w:val="00566CAE"/>
    <w:rsid w:val="00566CC1"/>
    <w:rsid w:val="00566CEE"/>
    <w:rsid w:val="00566D4F"/>
    <w:rsid w:val="00566DA3"/>
    <w:rsid w:val="00566DA4"/>
    <w:rsid w:val="00566E1A"/>
    <w:rsid w:val="00566E1C"/>
    <w:rsid w:val="00566E3B"/>
    <w:rsid w:val="00566E6B"/>
    <w:rsid w:val="00566EBD"/>
    <w:rsid w:val="00566F09"/>
    <w:rsid w:val="00566F1D"/>
    <w:rsid w:val="00566F33"/>
    <w:rsid w:val="00566F43"/>
    <w:rsid w:val="00566F7D"/>
    <w:rsid w:val="00566FC2"/>
    <w:rsid w:val="00566FC5"/>
    <w:rsid w:val="00566FC7"/>
    <w:rsid w:val="00567088"/>
    <w:rsid w:val="00567094"/>
    <w:rsid w:val="005670A7"/>
    <w:rsid w:val="005670B3"/>
    <w:rsid w:val="005670D9"/>
    <w:rsid w:val="005670E8"/>
    <w:rsid w:val="0056711F"/>
    <w:rsid w:val="0056714B"/>
    <w:rsid w:val="0056715F"/>
    <w:rsid w:val="0056719C"/>
    <w:rsid w:val="00567259"/>
    <w:rsid w:val="00567262"/>
    <w:rsid w:val="00567271"/>
    <w:rsid w:val="005672AE"/>
    <w:rsid w:val="005672BA"/>
    <w:rsid w:val="005672C3"/>
    <w:rsid w:val="005672DA"/>
    <w:rsid w:val="00567315"/>
    <w:rsid w:val="00567329"/>
    <w:rsid w:val="0056732F"/>
    <w:rsid w:val="00567359"/>
    <w:rsid w:val="0056739C"/>
    <w:rsid w:val="005673AC"/>
    <w:rsid w:val="0056741D"/>
    <w:rsid w:val="00567510"/>
    <w:rsid w:val="00567521"/>
    <w:rsid w:val="00567529"/>
    <w:rsid w:val="00567595"/>
    <w:rsid w:val="0056764D"/>
    <w:rsid w:val="00567706"/>
    <w:rsid w:val="005677A9"/>
    <w:rsid w:val="005677AF"/>
    <w:rsid w:val="005677B6"/>
    <w:rsid w:val="005677F7"/>
    <w:rsid w:val="005677FB"/>
    <w:rsid w:val="005677FD"/>
    <w:rsid w:val="00567850"/>
    <w:rsid w:val="00567858"/>
    <w:rsid w:val="00567881"/>
    <w:rsid w:val="00567885"/>
    <w:rsid w:val="00567886"/>
    <w:rsid w:val="005678A7"/>
    <w:rsid w:val="005678AD"/>
    <w:rsid w:val="005678C0"/>
    <w:rsid w:val="005678E4"/>
    <w:rsid w:val="005678FC"/>
    <w:rsid w:val="00567938"/>
    <w:rsid w:val="0056795B"/>
    <w:rsid w:val="0056796B"/>
    <w:rsid w:val="0056799D"/>
    <w:rsid w:val="005679C2"/>
    <w:rsid w:val="00567A46"/>
    <w:rsid w:val="00567AAA"/>
    <w:rsid w:val="00567ABE"/>
    <w:rsid w:val="00567B3E"/>
    <w:rsid w:val="00567B88"/>
    <w:rsid w:val="00567BCA"/>
    <w:rsid w:val="00567BCB"/>
    <w:rsid w:val="00567C06"/>
    <w:rsid w:val="00567C5D"/>
    <w:rsid w:val="00567C60"/>
    <w:rsid w:val="00567C73"/>
    <w:rsid w:val="00567C9E"/>
    <w:rsid w:val="00567CD6"/>
    <w:rsid w:val="00567D56"/>
    <w:rsid w:val="00567DBA"/>
    <w:rsid w:val="00567DD2"/>
    <w:rsid w:val="00567E6F"/>
    <w:rsid w:val="00567E8B"/>
    <w:rsid w:val="00567EA0"/>
    <w:rsid w:val="00567EB7"/>
    <w:rsid w:val="00567EC6"/>
    <w:rsid w:val="00567F47"/>
    <w:rsid w:val="00567F59"/>
    <w:rsid w:val="00567F7A"/>
    <w:rsid w:val="00567FC8"/>
    <w:rsid w:val="0057004B"/>
    <w:rsid w:val="0057006F"/>
    <w:rsid w:val="005700A5"/>
    <w:rsid w:val="005700BA"/>
    <w:rsid w:val="005700C3"/>
    <w:rsid w:val="0057010D"/>
    <w:rsid w:val="00570120"/>
    <w:rsid w:val="00570153"/>
    <w:rsid w:val="005701A0"/>
    <w:rsid w:val="00570258"/>
    <w:rsid w:val="0057026C"/>
    <w:rsid w:val="00570286"/>
    <w:rsid w:val="005702A3"/>
    <w:rsid w:val="00570319"/>
    <w:rsid w:val="005703D6"/>
    <w:rsid w:val="005703EF"/>
    <w:rsid w:val="00570409"/>
    <w:rsid w:val="00570467"/>
    <w:rsid w:val="0057047C"/>
    <w:rsid w:val="005704AD"/>
    <w:rsid w:val="005704B9"/>
    <w:rsid w:val="005704C6"/>
    <w:rsid w:val="005704F7"/>
    <w:rsid w:val="00570501"/>
    <w:rsid w:val="00570523"/>
    <w:rsid w:val="00570538"/>
    <w:rsid w:val="0057056A"/>
    <w:rsid w:val="00570595"/>
    <w:rsid w:val="0057065C"/>
    <w:rsid w:val="005706A0"/>
    <w:rsid w:val="005706A6"/>
    <w:rsid w:val="005706AA"/>
    <w:rsid w:val="00570776"/>
    <w:rsid w:val="00570781"/>
    <w:rsid w:val="005707B9"/>
    <w:rsid w:val="005707DB"/>
    <w:rsid w:val="005707EC"/>
    <w:rsid w:val="0057081D"/>
    <w:rsid w:val="00570838"/>
    <w:rsid w:val="00570862"/>
    <w:rsid w:val="0057089B"/>
    <w:rsid w:val="005708C3"/>
    <w:rsid w:val="005708ED"/>
    <w:rsid w:val="005709F3"/>
    <w:rsid w:val="00570A00"/>
    <w:rsid w:val="00570A3F"/>
    <w:rsid w:val="00570A9D"/>
    <w:rsid w:val="00570AE2"/>
    <w:rsid w:val="00570B82"/>
    <w:rsid w:val="00570BA9"/>
    <w:rsid w:val="00570BC4"/>
    <w:rsid w:val="00570BF0"/>
    <w:rsid w:val="00570C54"/>
    <w:rsid w:val="00570C89"/>
    <w:rsid w:val="00570C94"/>
    <w:rsid w:val="00570CC9"/>
    <w:rsid w:val="00570D04"/>
    <w:rsid w:val="00570D4B"/>
    <w:rsid w:val="00570DA3"/>
    <w:rsid w:val="00570DEE"/>
    <w:rsid w:val="00570E29"/>
    <w:rsid w:val="00570E69"/>
    <w:rsid w:val="00570E92"/>
    <w:rsid w:val="00570EDD"/>
    <w:rsid w:val="00570EF6"/>
    <w:rsid w:val="00570EF8"/>
    <w:rsid w:val="00570F0F"/>
    <w:rsid w:val="00570FBF"/>
    <w:rsid w:val="00571054"/>
    <w:rsid w:val="0057106E"/>
    <w:rsid w:val="00571086"/>
    <w:rsid w:val="0057109A"/>
    <w:rsid w:val="0057109D"/>
    <w:rsid w:val="005710CD"/>
    <w:rsid w:val="005710D5"/>
    <w:rsid w:val="00571122"/>
    <w:rsid w:val="00571139"/>
    <w:rsid w:val="00571150"/>
    <w:rsid w:val="0057117E"/>
    <w:rsid w:val="005711A0"/>
    <w:rsid w:val="005711D8"/>
    <w:rsid w:val="005711D9"/>
    <w:rsid w:val="00571245"/>
    <w:rsid w:val="0057125A"/>
    <w:rsid w:val="0057128B"/>
    <w:rsid w:val="005712BF"/>
    <w:rsid w:val="005712D4"/>
    <w:rsid w:val="00571312"/>
    <w:rsid w:val="0057135C"/>
    <w:rsid w:val="00571391"/>
    <w:rsid w:val="00571392"/>
    <w:rsid w:val="005713A7"/>
    <w:rsid w:val="005713AB"/>
    <w:rsid w:val="005713E1"/>
    <w:rsid w:val="005713F7"/>
    <w:rsid w:val="0057142D"/>
    <w:rsid w:val="00571449"/>
    <w:rsid w:val="0057144E"/>
    <w:rsid w:val="00571461"/>
    <w:rsid w:val="0057149B"/>
    <w:rsid w:val="005714D5"/>
    <w:rsid w:val="005714E3"/>
    <w:rsid w:val="00571559"/>
    <w:rsid w:val="00571565"/>
    <w:rsid w:val="00571589"/>
    <w:rsid w:val="0057158E"/>
    <w:rsid w:val="005715A3"/>
    <w:rsid w:val="005715C8"/>
    <w:rsid w:val="005715E6"/>
    <w:rsid w:val="00571603"/>
    <w:rsid w:val="00571607"/>
    <w:rsid w:val="0057162D"/>
    <w:rsid w:val="00571695"/>
    <w:rsid w:val="005716D8"/>
    <w:rsid w:val="0057171B"/>
    <w:rsid w:val="0057172A"/>
    <w:rsid w:val="005717B1"/>
    <w:rsid w:val="005717B7"/>
    <w:rsid w:val="005717D0"/>
    <w:rsid w:val="0057189F"/>
    <w:rsid w:val="00571906"/>
    <w:rsid w:val="00571964"/>
    <w:rsid w:val="00571968"/>
    <w:rsid w:val="005719B2"/>
    <w:rsid w:val="005719BC"/>
    <w:rsid w:val="005719EE"/>
    <w:rsid w:val="00571A07"/>
    <w:rsid w:val="00571A22"/>
    <w:rsid w:val="00571AFA"/>
    <w:rsid w:val="00571B3E"/>
    <w:rsid w:val="00571B8C"/>
    <w:rsid w:val="00571BB5"/>
    <w:rsid w:val="00571BEC"/>
    <w:rsid w:val="00571C4D"/>
    <w:rsid w:val="00571C4F"/>
    <w:rsid w:val="00571C50"/>
    <w:rsid w:val="00571C74"/>
    <w:rsid w:val="00571CB6"/>
    <w:rsid w:val="00571CC7"/>
    <w:rsid w:val="00571D4C"/>
    <w:rsid w:val="00571D83"/>
    <w:rsid w:val="00571DA5"/>
    <w:rsid w:val="00571DD2"/>
    <w:rsid w:val="00571EFE"/>
    <w:rsid w:val="00571FFD"/>
    <w:rsid w:val="00572019"/>
    <w:rsid w:val="00572048"/>
    <w:rsid w:val="00572079"/>
    <w:rsid w:val="0057208E"/>
    <w:rsid w:val="0057209D"/>
    <w:rsid w:val="005721A7"/>
    <w:rsid w:val="005721BD"/>
    <w:rsid w:val="005721DF"/>
    <w:rsid w:val="00572207"/>
    <w:rsid w:val="00572257"/>
    <w:rsid w:val="00572277"/>
    <w:rsid w:val="00572286"/>
    <w:rsid w:val="005722A5"/>
    <w:rsid w:val="005722BD"/>
    <w:rsid w:val="005722EF"/>
    <w:rsid w:val="00572305"/>
    <w:rsid w:val="005723CF"/>
    <w:rsid w:val="00572425"/>
    <w:rsid w:val="00572459"/>
    <w:rsid w:val="0057245B"/>
    <w:rsid w:val="0057247E"/>
    <w:rsid w:val="005724B7"/>
    <w:rsid w:val="00572519"/>
    <w:rsid w:val="005725FA"/>
    <w:rsid w:val="005725FF"/>
    <w:rsid w:val="00572638"/>
    <w:rsid w:val="005726C8"/>
    <w:rsid w:val="00572714"/>
    <w:rsid w:val="00572716"/>
    <w:rsid w:val="00572734"/>
    <w:rsid w:val="005727C8"/>
    <w:rsid w:val="00572802"/>
    <w:rsid w:val="0057289E"/>
    <w:rsid w:val="005728CA"/>
    <w:rsid w:val="005728DA"/>
    <w:rsid w:val="005728F6"/>
    <w:rsid w:val="00572911"/>
    <w:rsid w:val="0057293B"/>
    <w:rsid w:val="005729FF"/>
    <w:rsid w:val="00572A1C"/>
    <w:rsid w:val="00572A5F"/>
    <w:rsid w:val="00572A60"/>
    <w:rsid w:val="00572A75"/>
    <w:rsid w:val="00572A78"/>
    <w:rsid w:val="00572A8A"/>
    <w:rsid w:val="00572A99"/>
    <w:rsid w:val="00572ABB"/>
    <w:rsid w:val="00572AC3"/>
    <w:rsid w:val="00572AC5"/>
    <w:rsid w:val="00572B13"/>
    <w:rsid w:val="00572B89"/>
    <w:rsid w:val="00572B9B"/>
    <w:rsid w:val="00572BA5"/>
    <w:rsid w:val="00572BBF"/>
    <w:rsid w:val="00572BD4"/>
    <w:rsid w:val="00572C0F"/>
    <w:rsid w:val="00572C5A"/>
    <w:rsid w:val="00572CA0"/>
    <w:rsid w:val="00572CF8"/>
    <w:rsid w:val="00572D27"/>
    <w:rsid w:val="00572D54"/>
    <w:rsid w:val="00572D82"/>
    <w:rsid w:val="00572DB4"/>
    <w:rsid w:val="00572E4F"/>
    <w:rsid w:val="00572E8A"/>
    <w:rsid w:val="00572F29"/>
    <w:rsid w:val="00572F66"/>
    <w:rsid w:val="00572F82"/>
    <w:rsid w:val="00572FC2"/>
    <w:rsid w:val="00573060"/>
    <w:rsid w:val="0057306F"/>
    <w:rsid w:val="0057309A"/>
    <w:rsid w:val="005730DE"/>
    <w:rsid w:val="00573113"/>
    <w:rsid w:val="00573124"/>
    <w:rsid w:val="00573140"/>
    <w:rsid w:val="00573190"/>
    <w:rsid w:val="0057321B"/>
    <w:rsid w:val="00573220"/>
    <w:rsid w:val="00573225"/>
    <w:rsid w:val="0057322E"/>
    <w:rsid w:val="00573250"/>
    <w:rsid w:val="00573257"/>
    <w:rsid w:val="0057325B"/>
    <w:rsid w:val="00573277"/>
    <w:rsid w:val="005732A1"/>
    <w:rsid w:val="00573315"/>
    <w:rsid w:val="00573333"/>
    <w:rsid w:val="00573384"/>
    <w:rsid w:val="005733E1"/>
    <w:rsid w:val="0057340E"/>
    <w:rsid w:val="00573425"/>
    <w:rsid w:val="00573432"/>
    <w:rsid w:val="00573433"/>
    <w:rsid w:val="00573445"/>
    <w:rsid w:val="00573456"/>
    <w:rsid w:val="0057348F"/>
    <w:rsid w:val="005734DB"/>
    <w:rsid w:val="005734EF"/>
    <w:rsid w:val="00573501"/>
    <w:rsid w:val="0057352C"/>
    <w:rsid w:val="00573535"/>
    <w:rsid w:val="0057354F"/>
    <w:rsid w:val="00573603"/>
    <w:rsid w:val="00573623"/>
    <w:rsid w:val="00573640"/>
    <w:rsid w:val="005736C7"/>
    <w:rsid w:val="00573797"/>
    <w:rsid w:val="005737CC"/>
    <w:rsid w:val="005737E1"/>
    <w:rsid w:val="005737E4"/>
    <w:rsid w:val="00573879"/>
    <w:rsid w:val="0057387B"/>
    <w:rsid w:val="005738D7"/>
    <w:rsid w:val="005738EE"/>
    <w:rsid w:val="00573912"/>
    <w:rsid w:val="0057391D"/>
    <w:rsid w:val="00573940"/>
    <w:rsid w:val="00573962"/>
    <w:rsid w:val="005739A6"/>
    <w:rsid w:val="005739C2"/>
    <w:rsid w:val="005739F4"/>
    <w:rsid w:val="00573A85"/>
    <w:rsid w:val="00573AC5"/>
    <w:rsid w:val="00573ACC"/>
    <w:rsid w:val="00573AE7"/>
    <w:rsid w:val="00573B11"/>
    <w:rsid w:val="00573B23"/>
    <w:rsid w:val="00573BA0"/>
    <w:rsid w:val="00573BD1"/>
    <w:rsid w:val="00573C3E"/>
    <w:rsid w:val="00573C40"/>
    <w:rsid w:val="00573C44"/>
    <w:rsid w:val="00573C5F"/>
    <w:rsid w:val="00573CFB"/>
    <w:rsid w:val="00573D53"/>
    <w:rsid w:val="00573D7C"/>
    <w:rsid w:val="00573DA4"/>
    <w:rsid w:val="00573DD5"/>
    <w:rsid w:val="00573DF4"/>
    <w:rsid w:val="00573E28"/>
    <w:rsid w:val="00573E34"/>
    <w:rsid w:val="00573E57"/>
    <w:rsid w:val="00573F1A"/>
    <w:rsid w:val="00573F32"/>
    <w:rsid w:val="00573F6D"/>
    <w:rsid w:val="00573F7E"/>
    <w:rsid w:val="00573FD5"/>
    <w:rsid w:val="00573FE7"/>
    <w:rsid w:val="00574016"/>
    <w:rsid w:val="00574058"/>
    <w:rsid w:val="00574085"/>
    <w:rsid w:val="005740B4"/>
    <w:rsid w:val="0057416F"/>
    <w:rsid w:val="00574171"/>
    <w:rsid w:val="00574202"/>
    <w:rsid w:val="00574239"/>
    <w:rsid w:val="0057423D"/>
    <w:rsid w:val="005742BE"/>
    <w:rsid w:val="005742C2"/>
    <w:rsid w:val="0057439C"/>
    <w:rsid w:val="005743A1"/>
    <w:rsid w:val="005743AF"/>
    <w:rsid w:val="005743B7"/>
    <w:rsid w:val="005743FA"/>
    <w:rsid w:val="00574445"/>
    <w:rsid w:val="00574460"/>
    <w:rsid w:val="0057449E"/>
    <w:rsid w:val="0057450E"/>
    <w:rsid w:val="0057452F"/>
    <w:rsid w:val="00574545"/>
    <w:rsid w:val="00574552"/>
    <w:rsid w:val="00574598"/>
    <w:rsid w:val="005745AE"/>
    <w:rsid w:val="005745B5"/>
    <w:rsid w:val="005745D8"/>
    <w:rsid w:val="005745E2"/>
    <w:rsid w:val="005745F5"/>
    <w:rsid w:val="00574603"/>
    <w:rsid w:val="0057461E"/>
    <w:rsid w:val="0057461F"/>
    <w:rsid w:val="00574632"/>
    <w:rsid w:val="00574647"/>
    <w:rsid w:val="0057464B"/>
    <w:rsid w:val="00574662"/>
    <w:rsid w:val="00574687"/>
    <w:rsid w:val="005746D6"/>
    <w:rsid w:val="0057476D"/>
    <w:rsid w:val="005747BB"/>
    <w:rsid w:val="005747CD"/>
    <w:rsid w:val="005748F0"/>
    <w:rsid w:val="00574934"/>
    <w:rsid w:val="0057498F"/>
    <w:rsid w:val="005749F2"/>
    <w:rsid w:val="00574A6B"/>
    <w:rsid w:val="00574ABC"/>
    <w:rsid w:val="00574AC1"/>
    <w:rsid w:val="00574AF0"/>
    <w:rsid w:val="00574B01"/>
    <w:rsid w:val="00574B4A"/>
    <w:rsid w:val="00574B9C"/>
    <w:rsid w:val="00574BFB"/>
    <w:rsid w:val="00574C16"/>
    <w:rsid w:val="00574C51"/>
    <w:rsid w:val="00574CE7"/>
    <w:rsid w:val="00574D4B"/>
    <w:rsid w:val="00574E0F"/>
    <w:rsid w:val="00574E57"/>
    <w:rsid w:val="00574E8C"/>
    <w:rsid w:val="00574EAE"/>
    <w:rsid w:val="00574F0B"/>
    <w:rsid w:val="00574F71"/>
    <w:rsid w:val="0057502A"/>
    <w:rsid w:val="00575042"/>
    <w:rsid w:val="00575049"/>
    <w:rsid w:val="005750D7"/>
    <w:rsid w:val="005750E3"/>
    <w:rsid w:val="00575100"/>
    <w:rsid w:val="0057512E"/>
    <w:rsid w:val="00575133"/>
    <w:rsid w:val="00575170"/>
    <w:rsid w:val="0057521A"/>
    <w:rsid w:val="00575285"/>
    <w:rsid w:val="0057529C"/>
    <w:rsid w:val="005752E2"/>
    <w:rsid w:val="00575373"/>
    <w:rsid w:val="005753AE"/>
    <w:rsid w:val="0057544F"/>
    <w:rsid w:val="00575455"/>
    <w:rsid w:val="0057549D"/>
    <w:rsid w:val="005754E7"/>
    <w:rsid w:val="0057550B"/>
    <w:rsid w:val="00575510"/>
    <w:rsid w:val="0057555F"/>
    <w:rsid w:val="0057557F"/>
    <w:rsid w:val="005755F2"/>
    <w:rsid w:val="005755F8"/>
    <w:rsid w:val="00575603"/>
    <w:rsid w:val="0057564B"/>
    <w:rsid w:val="0057566D"/>
    <w:rsid w:val="00575680"/>
    <w:rsid w:val="00575682"/>
    <w:rsid w:val="005756B6"/>
    <w:rsid w:val="005756BB"/>
    <w:rsid w:val="005756D3"/>
    <w:rsid w:val="00575704"/>
    <w:rsid w:val="00575721"/>
    <w:rsid w:val="00575745"/>
    <w:rsid w:val="0057574C"/>
    <w:rsid w:val="005757C9"/>
    <w:rsid w:val="005757E8"/>
    <w:rsid w:val="00575827"/>
    <w:rsid w:val="00575828"/>
    <w:rsid w:val="00575829"/>
    <w:rsid w:val="00575854"/>
    <w:rsid w:val="0057585D"/>
    <w:rsid w:val="0057585F"/>
    <w:rsid w:val="00575865"/>
    <w:rsid w:val="0057588B"/>
    <w:rsid w:val="00575891"/>
    <w:rsid w:val="0057589F"/>
    <w:rsid w:val="005758A0"/>
    <w:rsid w:val="005758D7"/>
    <w:rsid w:val="00575907"/>
    <w:rsid w:val="00575961"/>
    <w:rsid w:val="0057597F"/>
    <w:rsid w:val="005759C6"/>
    <w:rsid w:val="005759E2"/>
    <w:rsid w:val="00575A18"/>
    <w:rsid w:val="00575A1E"/>
    <w:rsid w:val="00575A90"/>
    <w:rsid w:val="00575AE3"/>
    <w:rsid w:val="00575B06"/>
    <w:rsid w:val="00575B6E"/>
    <w:rsid w:val="00575B9F"/>
    <w:rsid w:val="00575BCB"/>
    <w:rsid w:val="00575C02"/>
    <w:rsid w:val="00575CBB"/>
    <w:rsid w:val="00575CD7"/>
    <w:rsid w:val="00575CE8"/>
    <w:rsid w:val="00575CEA"/>
    <w:rsid w:val="00575D08"/>
    <w:rsid w:val="00575D35"/>
    <w:rsid w:val="00575D4C"/>
    <w:rsid w:val="00575D92"/>
    <w:rsid w:val="00575D93"/>
    <w:rsid w:val="00575DC6"/>
    <w:rsid w:val="00575DD0"/>
    <w:rsid w:val="00575E06"/>
    <w:rsid w:val="00575E23"/>
    <w:rsid w:val="00575E3E"/>
    <w:rsid w:val="00575E44"/>
    <w:rsid w:val="00575EAF"/>
    <w:rsid w:val="00575EB6"/>
    <w:rsid w:val="00575ED0"/>
    <w:rsid w:val="00575F64"/>
    <w:rsid w:val="00576044"/>
    <w:rsid w:val="005760F5"/>
    <w:rsid w:val="00576112"/>
    <w:rsid w:val="00576116"/>
    <w:rsid w:val="00576141"/>
    <w:rsid w:val="00576152"/>
    <w:rsid w:val="00576156"/>
    <w:rsid w:val="0057617A"/>
    <w:rsid w:val="0057618C"/>
    <w:rsid w:val="005761BF"/>
    <w:rsid w:val="005761E6"/>
    <w:rsid w:val="0057621C"/>
    <w:rsid w:val="0057623A"/>
    <w:rsid w:val="0057625B"/>
    <w:rsid w:val="0057631B"/>
    <w:rsid w:val="0057633C"/>
    <w:rsid w:val="005763F9"/>
    <w:rsid w:val="0057641C"/>
    <w:rsid w:val="00576461"/>
    <w:rsid w:val="00576478"/>
    <w:rsid w:val="005764DC"/>
    <w:rsid w:val="005764F4"/>
    <w:rsid w:val="0057653B"/>
    <w:rsid w:val="00576599"/>
    <w:rsid w:val="005765CC"/>
    <w:rsid w:val="0057660C"/>
    <w:rsid w:val="0057664E"/>
    <w:rsid w:val="0057665B"/>
    <w:rsid w:val="005766B6"/>
    <w:rsid w:val="005766D4"/>
    <w:rsid w:val="0057673E"/>
    <w:rsid w:val="0057686D"/>
    <w:rsid w:val="00576870"/>
    <w:rsid w:val="0057688D"/>
    <w:rsid w:val="005768CD"/>
    <w:rsid w:val="005768E1"/>
    <w:rsid w:val="00576918"/>
    <w:rsid w:val="005769B5"/>
    <w:rsid w:val="005769BB"/>
    <w:rsid w:val="005769C4"/>
    <w:rsid w:val="00576A26"/>
    <w:rsid w:val="00576A3F"/>
    <w:rsid w:val="00576AD3"/>
    <w:rsid w:val="00576B97"/>
    <w:rsid w:val="00576BD9"/>
    <w:rsid w:val="00576C0A"/>
    <w:rsid w:val="00576C0B"/>
    <w:rsid w:val="00576C6E"/>
    <w:rsid w:val="00576C72"/>
    <w:rsid w:val="00576C95"/>
    <w:rsid w:val="00576C9D"/>
    <w:rsid w:val="00576CDA"/>
    <w:rsid w:val="00576CE0"/>
    <w:rsid w:val="00576D03"/>
    <w:rsid w:val="00576D3C"/>
    <w:rsid w:val="00576D7F"/>
    <w:rsid w:val="00576D94"/>
    <w:rsid w:val="00576DAC"/>
    <w:rsid w:val="00576E01"/>
    <w:rsid w:val="00576E6C"/>
    <w:rsid w:val="00576E80"/>
    <w:rsid w:val="00576EA7"/>
    <w:rsid w:val="00576F4F"/>
    <w:rsid w:val="00576F8B"/>
    <w:rsid w:val="00577013"/>
    <w:rsid w:val="0057701C"/>
    <w:rsid w:val="00577059"/>
    <w:rsid w:val="00577066"/>
    <w:rsid w:val="0057709B"/>
    <w:rsid w:val="005770F7"/>
    <w:rsid w:val="005770FA"/>
    <w:rsid w:val="00577100"/>
    <w:rsid w:val="00577112"/>
    <w:rsid w:val="00577127"/>
    <w:rsid w:val="005771C9"/>
    <w:rsid w:val="00577208"/>
    <w:rsid w:val="0057723B"/>
    <w:rsid w:val="00577248"/>
    <w:rsid w:val="00577289"/>
    <w:rsid w:val="00577388"/>
    <w:rsid w:val="0057738A"/>
    <w:rsid w:val="0057739F"/>
    <w:rsid w:val="005773AC"/>
    <w:rsid w:val="00577423"/>
    <w:rsid w:val="0057744E"/>
    <w:rsid w:val="005774A7"/>
    <w:rsid w:val="0057753D"/>
    <w:rsid w:val="00577550"/>
    <w:rsid w:val="005775D5"/>
    <w:rsid w:val="005775E5"/>
    <w:rsid w:val="00577627"/>
    <w:rsid w:val="00577647"/>
    <w:rsid w:val="00577656"/>
    <w:rsid w:val="00577659"/>
    <w:rsid w:val="005776C1"/>
    <w:rsid w:val="00577713"/>
    <w:rsid w:val="00577722"/>
    <w:rsid w:val="00577727"/>
    <w:rsid w:val="005777B2"/>
    <w:rsid w:val="005777C8"/>
    <w:rsid w:val="005777D0"/>
    <w:rsid w:val="0057780B"/>
    <w:rsid w:val="00577810"/>
    <w:rsid w:val="00577833"/>
    <w:rsid w:val="0057787E"/>
    <w:rsid w:val="005778E2"/>
    <w:rsid w:val="00577960"/>
    <w:rsid w:val="00577987"/>
    <w:rsid w:val="005779C5"/>
    <w:rsid w:val="005779EF"/>
    <w:rsid w:val="005779FA"/>
    <w:rsid w:val="00577A69"/>
    <w:rsid w:val="00577A7F"/>
    <w:rsid w:val="00577AB2"/>
    <w:rsid w:val="00577B48"/>
    <w:rsid w:val="00577BA0"/>
    <w:rsid w:val="00577BCD"/>
    <w:rsid w:val="00577C04"/>
    <w:rsid w:val="00577C13"/>
    <w:rsid w:val="00577C47"/>
    <w:rsid w:val="00577C5F"/>
    <w:rsid w:val="00577C9C"/>
    <w:rsid w:val="00577D07"/>
    <w:rsid w:val="00577D0A"/>
    <w:rsid w:val="00577D45"/>
    <w:rsid w:val="00577D47"/>
    <w:rsid w:val="00577D4E"/>
    <w:rsid w:val="00577D71"/>
    <w:rsid w:val="00577DA6"/>
    <w:rsid w:val="00577DD6"/>
    <w:rsid w:val="00577DE9"/>
    <w:rsid w:val="00577E90"/>
    <w:rsid w:val="00577E96"/>
    <w:rsid w:val="00577EA8"/>
    <w:rsid w:val="00577EE9"/>
    <w:rsid w:val="00577EFE"/>
    <w:rsid w:val="00577F5C"/>
    <w:rsid w:val="00577F62"/>
    <w:rsid w:val="00577F76"/>
    <w:rsid w:val="00577F79"/>
    <w:rsid w:val="00577FC3"/>
    <w:rsid w:val="0057B833"/>
    <w:rsid w:val="0058003A"/>
    <w:rsid w:val="00580100"/>
    <w:rsid w:val="00580148"/>
    <w:rsid w:val="00580170"/>
    <w:rsid w:val="005801E9"/>
    <w:rsid w:val="005802B6"/>
    <w:rsid w:val="005802EA"/>
    <w:rsid w:val="005802F4"/>
    <w:rsid w:val="00580314"/>
    <w:rsid w:val="00580340"/>
    <w:rsid w:val="00580384"/>
    <w:rsid w:val="005803F5"/>
    <w:rsid w:val="0058040C"/>
    <w:rsid w:val="00580415"/>
    <w:rsid w:val="00580425"/>
    <w:rsid w:val="00580438"/>
    <w:rsid w:val="0058045A"/>
    <w:rsid w:val="0058045E"/>
    <w:rsid w:val="0058046B"/>
    <w:rsid w:val="005804BC"/>
    <w:rsid w:val="00580554"/>
    <w:rsid w:val="00580576"/>
    <w:rsid w:val="0058057F"/>
    <w:rsid w:val="0058058F"/>
    <w:rsid w:val="005805B4"/>
    <w:rsid w:val="005805D1"/>
    <w:rsid w:val="005805F1"/>
    <w:rsid w:val="00580620"/>
    <w:rsid w:val="0058062D"/>
    <w:rsid w:val="00580637"/>
    <w:rsid w:val="005806C6"/>
    <w:rsid w:val="0058070A"/>
    <w:rsid w:val="00580730"/>
    <w:rsid w:val="00580767"/>
    <w:rsid w:val="005807E4"/>
    <w:rsid w:val="005807E8"/>
    <w:rsid w:val="00580817"/>
    <w:rsid w:val="0058081F"/>
    <w:rsid w:val="0058083A"/>
    <w:rsid w:val="005808CF"/>
    <w:rsid w:val="0058091E"/>
    <w:rsid w:val="0058093A"/>
    <w:rsid w:val="00580988"/>
    <w:rsid w:val="005809CA"/>
    <w:rsid w:val="005809ED"/>
    <w:rsid w:val="005809FC"/>
    <w:rsid w:val="00580A3C"/>
    <w:rsid w:val="00580A4A"/>
    <w:rsid w:val="00580A4F"/>
    <w:rsid w:val="00580A5B"/>
    <w:rsid w:val="00580ADA"/>
    <w:rsid w:val="00580B7D"/>
    <w:rsid w:val="00580B8A"/>
    <w:rsid w:val="00580B9B"/>
    <w:rsid w:val="00580B9E"/>
    <w:rsid w:val="00580C6D"/>
    <w:rsid w:val="00580C9E"/>
    <w:rsid w:val="00580CB5"/>
    <w:rsid w:val="00580CC3"/>
    <w:rsid w:val="00580CCC"/>
    <w:rsid w:val="00580CFC"/>
    <w:rsid w:val="00580D24"/>
    <w:rsid w:val="00580D29"/>
    <w:rsid w:val="00580D2B"/>
    <w:rsid w:val="00580D52"/>
    <w:rsid w:val="00580DFC"/>
    <w:rsid w:val="00580E12"/>
    <w:rsid w:val="00580E49"/>
    <w:rsid w:val="00580E58"/>
    <w:rsid w:val="00580E79"/>
    <w:rsid w:val="00580E81"/>
    <w:rsid w:val="00580EA5"/>
    <w:rsid w:val="00580EBB"/>
    <w:rsid w:val="00580F4B"/>
    <w:rsid w:val="00580F57"/>
    <w:rsid w:val="00580FA4"/>
    <w:rsid w:val="00580FB2"/>
    <w:rsid w:val="00581014"/>
    <w:rsid w:val="005810A9"/>
    <w:rsid w:val="00581132"/>
    <w:rsid w:val="00581160"/>
    <w:rsid w:val="00581208"/>
    <w:rsid w:val="00581242"/>
    <w:rsid w:val="00581265"/>
    <w:rsid w:val="005812AE"/>
    <w:rsid w:val="005812E4"/>
    <w:rsid w:val="0058136C"/>
    <w:rsid w:val="00581379"/>
    <w:rsid w:val="00581399"/>
    <w:rsid w:val="005813CC"/>
    <w:rsid w:val="005813F0"/>
    <w:rsid w:val="00581405"/>
    <w:rsid w:val="00581407"/>
    <w:rsid w:val="0058140C"/>
    <w:rsid w:val="005814A9"/>
    <w:rsid w:val="005814F8"/>
    <w:rsid w:val="00581528"/>
    <w:rsid w:val="0058154B"/>
    <w:rsid w:val="0058154F"/>
    <w:rsid w:val="0058158E"/>
    <w:rsid w:val="0058159D"/>
    <w:rsid w:val="005815A6"/>
    <w:rsid w:val="005815AD"/>
    <w:rsid w:val="005815B1"/>
    <w:rsid w:val="005815C8"/>
    <w:rsid w:val="00581605"/>
    <w:rsid w:val="00581646"/>
    <w:rsid w:val="005816A3"/>
    <w:rsid w:val="005816A7"/>
    <w:rsid w:val="005816E7"/>
    <w:rsid w:val="005816EF"/>
    <w:rsid w:val="0058170D"/>
    <w:rsid w:val="00581731"/>
    <w:rsid w:val="005817C1"/>
    <w:rsid w:val="005817EA"/>
    <w:rsid w:val="0058181E"/>
    <w:rsid w:val="00581833"/>
    <w:rsid w:val="00581859"/>
    <w:rsid w:val="00581875"/>
    <w:rsid w:val="005818C9"/>
    <w:rsid w:val="00581936"/>
    <w:rsid w:val="00581937"/>
    <w:rsid w:val="00581953"/>
    <w:rsid w:val="005819EA"/>
    <w:rsid w:val="00581A13"/>
    <w:rsid w:val="00581A19"/>
    <w:rsid w:val="00581A2B"/>
    <w:rsid w:val="00581A49"/>
    <w:rsid w:val="00581A8C"/>
    <w:rsid w:val="00581A91"/>
    <w:rsid w:val="00581ADA"/>
    <w:rsid w:val="00581ADD"/>
    <w:rsid w:val="00581AEC"/>
    <w:rsid w:val="00581AFE"/>
    <w:rsid w:val="00581B44"/>
    <w:rsid w:val="00581B56"/>
    <w:rsid w:val="00581C2F"/>
    <w:rsid w:val="00581C50"/>
    <w:rsid w:val="00581CA3"/>
    <w:rsid w:val="00581D1B"/>
    <w:rsid w:val="00581D1C"/>
    <w:rsid w:val="00581D39"/>
    <w:rsid w:val="00581D5B"/>
    <w:rsid w:val="00581D5D"/>
    <w:rsid w:val="00581D81"/>
    <w:rsid w:val="00581D8B"/>
    <w:rsid w:val="00581DC2"/>
    <w:rsid w:val="00581DC5"/>
    <w:rsid w:val="00581DC8"/>
    <w:rsid w:val="00581DD4"/>
    <w:rsid w:val="00581E4B"/>
    <w:rsid w:val="00581E53"/>
    <w:rsid w:val="00581EEA"/>
    <w:rsid w:val="00581F08"/>
    <w:rsid w:val="00582011"/>
    <w:rsid w:val="00582018"/>
    <w:rsid w:val="0058201D"/>
    <w:rsid w:val="00582046"/>
    <w:rsid w:val="00582050"/>
    <w:rsid w:val="0058205A"/>
    <w:rsid w:val="00582069"/>
    <w:rsid w:val="005820DF"/>
    <w:rsid w:val="0058210E"/>
    <w:rsid w:val="0058212B"/>
    <w:rsid w:val="00582134"/>
    <w:rsid w:val="0058213F"/>
    <w:rsid w:val="00582170"/>
    <w:rsid w:val="00582196"/>
    <w:rsid w:val="005821BD"/>
    <w:rsid w:val="005821DD"/>
    <w:rsid w:val="00582230"/>
    <w:rsid w:val="00582240"/>
    <w:rsid w:val="00582255"/>
    <w:rsid w:val="0058228F"/>
    <w:rsid w:val="00582296"/>
    <w:rsid w:val="0058229A"/>
    <w:rsid w:val="005822E9"/>
    <w:rsid w:val="005822EA"/>
    <w:rsid w:val="00582305"/>
    <w:rsid w:val="00582356"/>
    <w:rsid w:val="00582361"/>
    <w:rsid w:val="00582470"/>
    <w:rsid w:val="005824CE"/>
    <w:rsid w:val="005825B0"/>
    <w:rsid w:val="00582604"/>
    <w:rsid w:val="00582617"/>
    <w:rsid w:val="00582634"/>
    <w:rsid w:val="00582684"/>
    <w:rsid w:val="00582688"/>
    <w:rsid w:val="00582741"/>
    <w:rsid w:val="00582759"/>
    <w:rsid w:val="00582764"/>
    <w:rsid w:val="00582785"/>
    <w:rsid w:val="005827E4"/>
    <w:rsid w:val="00582834"/>
    <w:rsid w:val="0058284F"/>
    <w:rsid w:val="00582851"/>
    <w:rsid w:val="0058285E"/>
    <w:rsid w:val="00582869"/>
    <w:rsid w:val="00582896"/>
    <w:rsid w:val="005828A9"/>
    <w:rsid w:val="005828B1"/>
    <w:rsid w:val="005828C0"/>
    <w:rsid w:val="005828C3"/>
    <w:rsid w:val="005828E0"/>
    <w:rsid w:val="005828EA"/>
    <w:rsid w:val="00582903"/>
    <w:rsid w:val="00582926"/>
    <w:rsid w:val="00582946"/>
    <w:rsid w:val="0058295E"/>
    <w:rsid w:val="005829CE"/>
    <w:rsid w:val="00582A72"/>
    <w:rsid w:val="00582A93"/>
    <w:rsid w:val="00582A9B"/>
    <w:rsid w:val="00582B05"/>
    <w:rsid w:val="00582B24"/>
    <w:rsid w:val="00582B64"/>
    <w:rsid w:val="00582B89"/>
    <w:rsid w:val="00582B98"/>
    <w:rsid w:val="00582BF4"/>
    <w:rsid w:val="00582C05"/>
    <w:rsid w:val="00582C21"/>
    <w:rsid w:val="00582C5D"/>
    <w:rsid w:val="00582CED"/>
    <w:rsid w:val="00582CF7"/>
    <w:rsid w:val="00582D41"/>
    <w:rsid w:val="00582D4B"/>
    <w:rsid w:val="00582D5B"/>
    <w:rsid w:val="00582D6D"/>
    <w:rsid w:val="00582DC1"/>
    <w:rsid w:val="00582DD4"/>
    <w:rsid w:val="00582E63"/>
    <w:rsid w:val="00582F21"/>
    <w:rsid w:val="00582F38"/>
    <w:rsid w:val="00582F53"/>
    <w:rsid w:val="00582F5F"/>
    <w:rsid w:val="00582F84"/>
    <w:rsid w:val="00582FA4"/>
    <w:rsid w:val="0058300D"/>
    <w:rsid w:val="0058306F"/>
    <w:rsid w:val="005830EA"/>
    <w:rsid w:val="00583153"/>
    <w:rsid w:val="00583186"/>
    <w:rsid w:val="005831A1"/>
    <w:rsid w:val="005831DC"/>
    <w:rsid w:val="0058324C"/>
    <w:rsid w:val="005832B5"/>
    <w:rsid w:val="005832BE"/>
    <w:rsid w:val="005832C9"/>
    <w:rsid w:val="005832F3"/>
    <w:rsid w:val="00583314"/>
    <w:rsid w:val="00583376"/>
    <w:rsid w:val="00583383"/>
    <w:rsid w:val="005833D3"/>
    <w:rsid w:val="005833DD"/>
    <w:rsid w:val="005833F5"/>
    <w:rsid w:val="00583433"/>
    <w:rsid w:val="0058343E"/>
    <w:rsid w:val="005834B0"/>
    <w:rsid w:val="005834DA"/>
    <w:rsid w:val="005834DC"/>
    <w:rsid w:val="005834ED"/>
    <w:rsid w:val="0058351E"/>
    <w:rsid w:val="00583566"/>
    <w:rsid w:val="00583567"/>
    <w:rsid w:val="005835BB"/>
    <w:rsid w:val="00583615"/>
    <w:rsid w:val="00583652"/>
    <w:rsid w:val="00583689"/>
    <w:rsid w:val="00583694"/>
    <w:rsid w:val="005836ED"/>
    <w:rsid w:val="0058376D"/>
    <w:rsid w:val="0058378B"/>
    <w:rsid w:val="005837A1"/>
    <w:rsid w:val="005837AD"/>
    <w:rsid w:val="005837AF"/>
    <w:rsid w:val="005837D5"/>
    <w:rsid w:val="005837DD"/>
    <w:rsid w:val="00583802"/>
    <w:rsid w:val="0058384E"/>
    <w:rsid w:val="00583854"/>
    <w:rsid w:val="00583866"/>
    <w:rsid w:val="00583893"/>
    <w:rsid w:val="005838B6"/>
    <w:rsid w:val="005838BC"/>
    <w:rsid w:val="00583968"/>
    <w:rsid w:val="0058398F"/>
    <w:rsid w:val="005839EB"/>
    <w:rsid w:val="005839F0"/>
    <w:rsid w:val="005839F4"/>
    <w:rsid w:val="00583A06"/>
    <w:rsid w:val="00583A8D"/>
    <w:rsid w:val="00583AC4"/>
    <w:rsid w:val="00583AD3"/>
    <w:rsid w:val="00583B0A"/>
    <w:rsid w:val="00583B2D"/>
    <w:rsid w:val="00583B53"/>
    <w:rsid w:val="00583B89"/>
    <w:rsid w:val="00583BA3"/>
    <w:rsid w:val="00583BA7"/>
    <w:rsid w:val="00583BB7"/>
    <w:rsid w:val="00583BDF"/>
    <w:rsid w:val="00583C33"/>
    <w:rsid w:val="00583C41"/>
    <w:rsid w:val="00583C47"/>
    <w:rsid w:val="00583CCD"/>
    <w:rsid w:val="00583CD7"/>
    <w:rsid w:val="00583CF4"/>
    <w:rsid w:val="00583D22"/>
    <w:rsid w:val="00583D44"/>
    <w:rsid w:val="00583D5C"/>
    <w:rsid w:val="00583D63"/>
    <w:rsid w:val="00583D7C"/>
    <w:rsid w:val="00583DAA"/>
    <w:rsid w:val="00583DE2"/>
    <w:rsid w:val="00583E01"/>
    <w:rsid w:val="00583E15"/>
    <w:rsid w:val="00583E34"/>
    <w:rsid w:val="00583EB4"/>
    <w:rsid w:val="00583EFF"/>
    <w:rsid w:val="00583F93"/>
    <w:rsid w:val="00583FE3"/>
    <w:rsid w:val="00583FFA"/>
    <w:rsid w:val="00584025"/>
    <w:rsid w:val="00584045"/>
    <w:rsid w:val="00584082"/>
    <w:rsid w:val="005840A7"/>
    <w:rsid w:val="005840DE"/>
    <w:rsid w:val="00584100"/>
    <w:rsid w:val="00584133"/>
    <w:rsid w:val="0058415B"/>
    <w:rsid w:val="005841B8"/>
    <w:rsid w:val="00584216"/>
    <w:rsid w:val="00584261"/>
    <w:rsid w:val="0058429E"/>
    <w:rsid w:val="0058433B"/>
    <w:rsid w:val="0058435B"/>
    <w:rsid w:val="0058435C"/>
    <w:rsid w:val="0058438E"/>
    <w:rsid w:val="005843AD"/>
    <w:rsid w:val="005843EF"/>
    <w:rsid w:val="00584405"/>
    <w:rsid w:val="0058444A"/>
    <w:rsid w:val="0058447D"/>
    <w:rsid w:val="005844C6"/>
    <w:rsid w:val="0058450F"/>
    <w:rsid w:val="00584567"/>
    <w:rsid w:val="005845A4"/>
    <w:rsid w:val="005845A8"/>
    <w:rsid w:val="005845BB"/>
    <w:rsid w:val="005845BC"/>
    <w:rsid w:val="00584619"/>
    <w:rsid w:val="00584652"/>
    <w:rsid w:val="0058465B"/>
    <w:rsid w:val="005846B2"/>
    <w:rsid w:val="005846C9"/>
    <w:rsid w:val="005846DD"/>
    <w:rsid w:val="0058471C"/>
    <w:rsid w:val="00584737"/>
    <w:rsid w:val="0058477D"/>
    <w:rsid w:val="005847FE"/>
    <w:rsid w:val="00584830"/>
    <w:rsid w:val="00584861"/>
    <w:rsid w:val="0058493A"/>
    <w:rsid w:val="00584954"/>
    <w:rsid w:val="00584959"/>
    <w:rsid w:val="00584992"/>
    <w:rsid w:val="005849AF"/>
    <w:rsid w:val="005849D1"/>
    <w:rsid w:val="00584AA1"/>
    <w:rsid w:val="00584ACD"/>
    <w:rsid w:val="00584B79"/>
    <w:rsid w:val="00584C02"/>
    <w:rsid w:val="00584C3F"/>
    <w:rsid w:val="00584C40"/>
    <w:rsid w:val="00584C4C"/>
    <w:rsid w:val="00584C51"/>
    <w:rsid w:val="00584C71"/>
    <w:rsid w:val="00584C95"/>
    <w:rsid w:val="00584CED"/>
    <w:rsid w:val="00584D97"/>
    <w:rsid w:val="00584E26"/>
    <w:rsid w:val="00584E61"/>
    <w:rsid w:val="00584ECA"/>
    <w:rsid w:val="00584EE2"/>
    <w:rsid w:val="00584F15"/>
    <w:rsid w:val="00584F46"/>
    <w:rsid w:val="00584F82"/>
    <w:rsid w:val="00584F85"/>
    <w:rsid w:val="00584FA8"/>
    <w:rsid w:val="00584FCC"/>
    <w:rsid w:val="0058507D"/>
    <w:rsid w:val="005850BB"/>
    <w:rsid w:val="005850DD"/>
    <w:rsid w:val="005850E1"/>
    <w:rsid w:val="00585110"/>
    <w:rsid w:val="00585179"/>
    <w:rsid w:val="00585187"/>
    <w:rsid w:val="005851E4"/>
    <w:rsid w:val="00585218"/>
    <w:rsid w:val="0058524A"/>
    <w:rsid w:val="00585275"/>
    <w:rsid w:val="00585288"/>
    <w:rsid w:val="00585295"/>
    <w:rsid w:val="005852C4"/>
    <w:rsid w:val="00585300"/>
    <w:rsid w:val="00585347"/>
    <w:rsid w:val="005853DA"/>
    <w:rsid w:val="00585408"/>
    <w:rsid w:val="00585421"/>
    <w:rsid w:val="00585426"/>
    <w:rsid w:val="00585428"/>
    <w:rsid w:val="00585446"/>
    <w:rsid w:val="0058549D"/>
    <w:rsid w:val="00585563"/>
    <w:rsid w:val="00585590"/>
    <w:rsid w:val="00585595"/>
    <w:rsid w:val="005855A8"/>
    <w:rsid w:val="005855BB"/>
    <w:rsid w:val="005855BD"/>
    <w:rsid w:val="005855F8"/>
    <w:rsid w:val="0058560C"/>
    <w:rsid w:val="00585634"/>
    <w:rsid w:val="00585671"/>
    <w:rsid w:val="0058567D"/>
    <w:rsid w:val="0058568C"/>
    <w:rsid w:val="005856ED"/>
    <w:rsid w:val="005856EF"/>
    <w:rsid w:val="00585734"/>
    <w:rsid w:val="0058574D"/>
    <w:rsid w:val="0058576F"/>
    <w:rsid w:val="005857DD"/>
    <w:rsid w:val="005857F7"/>
    <w:rsid w:val="0058583D"/>
    <w:rsid w:val="00585841"/>
    <w:rsid w:val="0058586E"/>
    <w:rsid w:val="00585894"/>
    <w:rsid w:val="00585898"/>
    <w:rsid w:val="005858BB"/>
    <w:rsid w:val="005858F5"/>
    <w:rsid w:val="00585961"/>
    <w:rsid w:val="00585962"/>
    <w:rsid w:val="0058597F"/>
    <w:rsid w:val="00585991"/>
    <w:rsid w:val="00585A0B"/>
    <w:rsid w:val="00585A5D"/>
    <w:rsid w:val="00585AE2"/>
    <w:rsid w:val="00585B50"/>
    <w:rsid w:val="00585BB9"/>
    <w:rsid w:val="00585BC7"/>
    <w:rsid w:val="00585BF8"/>
    <w:rsid w:val="00585BFD"/>
    <w:rsid w:val="00585C0A"/>
    <w:rsid w:val="00585C18"/>
    <w:rsid w:val="00585C5F"/>
    <w:rsid w:val="00585C75"/>
    <w:rsid w:val="00585CCB"/>
    <w:rsid w:val="00585CD9"/>
    <w:rsid w:val="00585D54"/>
    <w:rsid w:val="00585D5F"/>
    <w:rsid w:val="00585DAA"/>
    <w:rsid w:val="00585E09"/>
    <w:rsid w:val="00585E0B"/>
    <w:rsid w:val="00585E24"/>
    <w:rsid w:val="00585E2B"/>
    <w:rsid w:val="00585E35"/>
    <w:rsid w:val="00585E74"/>
    <w:rsid w:val="00585EB1"/>
    <w:rsid w:val="00585EB2"/>
    <w:rsid w:val="00585F16"/>
    <w:rsid w:val="00585F2F"/>
    <w:rsid w:val="00585F4B"/>
    <w:rsid w:val="00586017"/>
    <w:rsid w:val="00586022"/>
    <w:rsid w:val="00586033"/>
    <w:rsid w:val="0058606E"/>
    <w:rsid w:val="005860B7"/>
    <w:rsid w:val="005860C6"/>
    <w:rsid w:val="005860FC"/>
    <w:rsid w:val="0058610A"/>
    <w:rsid w:val="0058611B"/>
    <w:rsid w:val="0058615B"/>
    <w:rsid w:val="00586172"/>
    <w:rsid w:val="0058617D"/>
    <w:rsid w:val="0058618D"/>
    <w:rsid w:val="005861A6"/>
    <w:rsid w:val="0058623B"/>
    <w:rsid w:val="00586244"/>
    <w:rsid w:val="00586253"/>
    <w:rsid w:val="00586262"/>
    <w:rsid w:val="005862EC"/>
    <w:rsid w:val="00586315"/>
    <w:rsid w:val="00586382"/>
    <w:rsid w:val="00586385"/>
    <w:rsid w:val="0058639B"/>
    <w:rsid w:val="005863AB"/>
    <w:rsid w:val="005863DB"/>
    <w:rsid w:val="005863E1"/>
    <w:rsid w:val="005863FA"/>
    <w:rsid w:val="00586456"/>
    <w:rsid w:val="00586475"/>
    <w:rsid w:val="005864E3"/>
    <w:rsid w:val="005864EA"/>
    <w:rsid w:val="005864F0"/>
    <w:rsid w:val="00586561"/>
    <w:rsid w:val="00586565"/>
    <w:rsid w:val="00586579"/>
    <w:rsid w:val="0058657E"/>
    <w:rsid w:val="0058657F"/>
    <w:rsid w:val="00586589"/>
    <w:rsid w:val="005865D8"/>
    <w:rsid w:val="005865F3"/>
    <w:rsid w:val="00586648"/>
    <w:rsid w:val="00586649"/>
    <w:rsid w:val="0058664D"/>
    <w:rsid w:val="00586670"/>
    <w:rsid w:val="00586678"/>
    <w:rsid w:val="005866A4"/>
    <w:rsid w:val="005866C3"/>
    <w:rsid w:val="00586707"/>
    <w:rsid w:val="00586754"/>
    <w:rsid w:val="0058679A"/>
    <w:rsid w:val="005867D4"/>
    <w:rsid w:val="005867E7"/>
    <w:rsid w:val="00586801"/>
    <w:rsid w:val="00586826"/>
    <w:rsid w:val="00586834"/>
    <w:rsid w:val="00586868"/>
    <w:rsid w:val="005868C0"/>
    <w:rsid w:val="005868C2"/>
    <w:rsid w:val="005868FA"/>
    <w:rsid w:val="00586905"/>
    <w:rsid w:val="00586911"/>
    <w:rsid w:val="0058694E"/>
    <w:rsid w:val="005869AD"/>
    <w:rsid w:val="005869B0"/>
    <w:rsid w:val="00586A20"/>
    <w:rsid w:val="00586A3A"/>
    <w:rsid w:val="00586A40"/>
    <w:rsid w:val="00586A55"/>
    <w:rsid w:val="00586A5B"/>
    <w:rsid w:val="00586A6A"/>
    <w:rsid w:val="00586AB6"/>
    <w:rsid w:val="00586B16"/>
    <w:rsid w:val="00586B9E"/>
    <w:rsid w:val="00586BB8"/>
    <w:rsid w:val="00586BD5"/>
    <w:rsid w:val="00586BE0"/>
    <w:rsid w:val="00586BFA"/>
    <w:rsid w:val="00586C26"/>
    <w:rsid w:val="00586CA5"/>
    <w:rsid w:val="00586CB5"/>
    <w:rsid w:val="00586CBD"/>
    <w:rsid w:val="00586CCB"/>
    <w:rsid w:val="00586CDA"/>
    <w:rsid w:val="00586DC1"/>
    <w:rsid w:val="00586DE3"/>
    <w:rsid w:val="00586E21"/>
    <w:rsid w:val="00586E22"/>
    <w:rsid w:val="00586E58"/>
    <w:rsid w:val="00586E6A"/>
    <w:rsid w:val="00586F81"/>
    <w:rsid w:val="00586F96"/>
    <w:rsid w:val="00586FC8"/>
    <w:rsid w:val="00586FD5"/>
    <w:rsid w:val="00586FD6"/>
    <w:rsid w:val="00586FD8"/>
    <w:rsid w:val="00587008"/>
    <w:rsid w:val="0058701A"/>
    <w:rsid w:val="00587040"/>
    <w:rsid w:val="00587094"/>
    <w:rsid w:val="005870E8"/>
    <w:rsid w:val="0058714D"/>
    <w:rsid w:val="00587158"/>
    <w:rsid w:val="005871A4"/>
    <w:rsid w:val="005871DC"/>
    <w:rsid w:val="005871E9"/>
    <w:rsid w:val="005871F0"/>
    <w:rsid w:val="00587241"/>
    <w:rsid w:val="00587281"/>
    <w:rsid w:val="005872CD"/>
    <w:rsid w:val="005872E1"/>
    <w:rsid w:val="005872F0"/>
    <w:rsid w:val="00587331"/>
    <w:rsid w:val="00587361"/>
    <w:rsid w:val="0058737F"/>
    <w:rsid w:val="00587395"/>
    <w:rsid w:val="005873D8"/>
    <w:rsid w:val="005873FE"/>
    <w:rsid w:val="005874D4"/>
    <w:rsid w:val="005874DE"/>
    <w:rsid w:val="00587606"/>
    <w:rsid w:val="00587646"/>
    <w:rsid w:val="0058764A"/>
    <w:rsid w:val="0058764C"/>
    <w:rsid w:val="0058766B"/>
    <w:rsid w:val="00587674"/>
    <w:rsid w:val="0058768B"/>
    <w:rsid w:val="0058769F"/>
    <w:rsid w:val="005876CF"/>
    <w:rsid w:val="005876DC"/>
    <w:rsid w:val="005876F8"/>
    <w:rsid w:val="00587725"/>
    <w:rsid w:val="00587769"/>
    <w:rsid w:val="005877AC"/>
    <w:rsid w:val="005877C3"/>
    <w:rsid w:val="005877CC"/>
    <w:rsid w:val="0058780E"/>
    <w:rsid w:val="0058785A"/>
    <w:rsid w:val="0058787F"/>
    <w:rsid w:val="00587903"/>
    <w:rsid w:val="0058791D"/>
    <w:rsid w:val="00587932"/>
    <w:rsid w:val="00587982"/>
    <w:rsid w:val="00587A8E"/>
    <w:rsid w:val="00587AD5"/>
    <w:rsid w:val="00587ADD"/>
    <w:rsid w:val="00587B08"/>
    <w:rsid w:val="00587B17"/>
    <w:rsid w:val="00587B4A"/>
    <w:rsid w:val="00587B9C"/>
    <w:rsid w:val="00587C95"/>
    <w:rsid w:val="00587C9B"/>
    <w:rsid w:val="00587CD0"/>
    <w:rsid w:val="00587D0A"/>
    <w:rsid w:val="00587D1F"/>
    <w:rsid w:val="00587D2C"/>
    <w:rsid w:val="00587D3A"/>
    <w:rsid w:val="00587D5C"/>
    <w:rsid w:val="00587D9D"/>
    <w:rsid w:val="00587DAC"/>
    <w:rsid w:val="00587DBE"/>
    <w:rsid w:val="00587DC6"/>
    <w:rsid w:val="00587DCD"/>
    <w:rsid w:val="00587DFE"/>
    <w:rsid w:val="00587E5C"/>
    <w:rsid w:val="00587E9D"/>
    <w:rsid w:val="00587E9F"/>
    <w:rsid w:val="00587ECF"/>
    <w:rsid w:val="00587EE1"/>
    <w:rsid w:val="00587EED"/>
    <w:rsid w:val="00587F0A"/>
    <w:rsid w:val="00587F0E"/>
    <w:rsid w:val="00587F69"/>
    <w:rsid w:val="00587F6E"/>
    <w:rsid w:val="00587F8A"/>
    <w:rsid w:val="00587F9D"/>
    <w:rsid w:val="00587FD2"/>
    <w:rsid w:val="00590015"/>
    <w:rsid w:val="00590016"/>
    <w:rsid w:val="00590026"/>
    <w:rsid w:val="00590043"/>
    <w:rsid w:val="00590073"/>
    <w:rsid w:val="005900A2"/>
    <w:rsid w:val="005900F7"/>
    <w:rsid w:val="00590142"/>
    <w:rsid w:val="00590148"/>
    <w:rsid w:val="005901AB"/>
    <w:rsid w:val="005901B6"/>
    <w:rsid w:val="005901D6"/>
    <w:rsid w:val="00590216"/>
    <w:rsid w:val="00590253"/>
    <w:rsid w:val="00590291"/>
    <w:rsid w:val="005902CC"/>
    <w:rsid w:val="005902F1"/>
    <w:rsid w:val="00590302"/>
    <w:rsid w:val="0059031B"/>
    <w:rsid w:val="00590348"/>
    <w:rsid w:val="0059036D"/>
    <w:rsid w:val="00590380"/>
    <w:rsid w:val="005903AA"/>
    <w:rsid w:val="00590402"/>
    <w:rsid w:val="0059046D"/>
    <w:rsid w:val="00590495"/>
    <w:rsid w:val="005904C6"/>
    <w:rsid w:val="0059058C"/>
    <w:rsid w:val="0059059D"/>
    <w:rsid w:val="005905BF"/>
    <w:rsid w:val="005905D3"/>
    <w:rsid w:val="005905FC"/>
    <w:rsid w:val="00590621"/>
    <w:rsid w:val="0059062A"/>
    <w:rsid w:val="00590695"/>
    <w:rsid w:val="005906A1"/>
    <w:rsid w:val="005906F6"/>
    <w:rsid w:val="00590734"/>
    <w:rsid w:val="005907C3"/>
    <w:rsid w:val="005907C4"/>
    <w:rsid w:val="0059084B"/>
    <w:rsid w:val="00590865"/>
    <w:rsid w:val="005908B3"/>
    <w:rsid w:val="005908C1"/>
    <w:rsid w:val="005908C4"/>
    <w:rsid w:val="00590911"/>
    <w:rsid w:val="00590948"/>
    <w:rsid w:val="0059098F"/>
    <w:rsid w:val="00590991"/>
    <w:rsid w:val="005909B6"/>
    <w:rsid w:val="005909DA"/>
    <w:rsid w:val="00590A1C"/>
    <w:rsid w:val="00590A30"/>
    <w:rsid w:val="00590A61"/>
    <w:rsid w:val="00590ADC"/>
    <w:rsid w:val="00590B0D"/>
    <w:rsid w:val="00590B2E"/>
    <w:rsid w:val="00590B3A"/>
    <w:rsid w:val="00590B50"/>
    <w:rsid w:val="00590B78"/>
    <w:rsid w:val="00590B86"/>
    <w:rsid w:val="00590BA6"/>
    <w:rsid w:val="00590BC4"/>
    <w:rsid w:val="00590BD8"/>
    <w:rsid w:val="00590BE5"/>
    <w:rsid w:val="00590C29"/>
    <w:rsid w:val="00590CA6"/>
    <w:rsid w:val="00590CAA"/>
    <w:rsid w:val="00590D17"/>
    <w:rsid w:val="00590D40"/>
    <w:rsid w:val="00590DC9"/>
    <w:rsid w:val="00590DFB"/>
    <w:rsid w:val="00590EAE"/>
    <w:rsid w:val="00590EBA"/>
    <w:rsid w:val="00590EEE"/>
    <w:rsid w:val="00590EF3"/>
    <w:rsid w:val="00590F18"/>
    <w:rsid w:val="00590F4B"/>
    <w:rsid w:val="00590F98"/>
    <w:rsid w:val="00590F9C"/>
    <w:rsid w:val="0059101E"/>
    <w:rsid w:val="00591041"/>
    <w:rsid w:val="00591048"/>
    <w:rsid w:val="00591057"/>
    <w:rsid w:val="00591068"/>
    <w:rsid w:val="005910C8"/>
    <w:rsid w:val="00591103"/>
    <w:rsid w:val="00591106"/>
    <w:rsid w:val="0059114F"/>
    <w:rsid w:val="00591155"/>
    <w:rsid w:val="005911A2"/>
    <w:rsid w:val="005911D9"/>
    <w:rsid w:val="005911E1"/>
    <w:rsid w:val="005911E4"/>
    <w:rsid w:val="0059127A"/>
    <w:rsid w:val="00591297"/>
    <w:rsid w:val="005912F4"/>
    <w:rsid w:val="00591318"/>
    <w:rsid w:val="0059133E"/>
    <w:rsid w:val="005913A5"/>
    <w:rsid w:val="005913B7"/>
    <w:rsid w:val="005913E2"/>
    <w:rsid w:val="00591439"/>
    <w:rsid w:val="0059148C"/>
    <w:rsid w:val="0059149D"/>
    <w:rsid w:val="005914BF"/>
    <w:rsid w:val="005914C5"/>
    <w:rsid w:val="005914FF"/>
    <w:rsid w:val="00591513"/>
    <w:rsid w:val="00591529"/>
    <w:rsid w:val="0059154E"/>
    <w:rsid w:val="00591599"/>
    <w:rsid w:val="0059159B"/>
    <w:rsid w:val="005915D6"/>
    <w:rsid w:val="005915DB"/>
    <w:rsid w:val="0059161B"/>
    <w:rsid w:val="0059162B"/>
    <w:rsid w:val="0059163F"/>
    <w:rsid w:val="00591644"/>
    <w:rsid w:val="005916EA"/>
    <w:rsid w:val="005916EE"/>
    <w:rsid w:val="00591711"/>
    <w:rsid w:val="00591731"/>
    <w:rsid w:val="00591793"/>
    <w:rsid w:val="005917A5"/>
    <w:rsid w:val="005917A7"/>
    <w:rsid w:val="005917E3"/>
    <w:rsid w:val="005917FE"/>
    <w:rsid w:val="00591860"/>
    <w:rsid w:val="005918E9"/>
    <w:rsid w:val="005918EC"/>
    <w:rsid w:val="005918ED"/>
    <w:rsid w:val="005918F9"/>
    <w:rsid w:val="005919A8"/>
    <w:rsid w:val="005919C5"/>
    <w:rsid w:val="005919F3"/>
    <w:rsid w:val="00591A09"/>
    <w:rsid w:val="00591A1A"/>
    <w:rsid w:val="00591A9D"/>
    <w:rsid w:val="00591B28"/>
    <w:rsid w:val="00591B9B"/>
    <w:rsid w:val="00591BA8"/>
    <w:rsid w:val="00591C6C"/>
    <w:rsid w:val="00591C7D"/>
    <w:rsid w:val="00591CC7"/>
    <w:rsid w:val="00591CC8"/>
    <w:rsid w:val="00591CF9"/>
    <w:rsid w:val="00591D52"/>
    <w:rsid w:val="00591D7D"/>
    <w:rsid w:val="00591DA9"/>
    <w:rsid w:val="00591E18"/>
    <w:rsid w:val="00591E37"/>
    <w:rsid w:val="00591F11"/>
    <w:rsid w:val="00591F52"/>
    <w:rsid w:val="00591F85"/>
    <w:rsid w:val="00591FD6"/>
    <w:rsid w:val="00591FDA"/>
    <w:rsid w:val="00591FF7"/>
    <w:rsid w:val="0059203D"/>
    <w:rsid w:val="00592041"/>
    <w:rsid w:val="005920AD"/>
    <w:rsid w:val="00592106"/>
    <w:rsid w:val="00592160"/>
    <w:rsid w:val="005921AF"/>
    <w:rsid w:val="00592200"/>
    <w:rsid w:val="00592217"/>
    <w:rsid w:val="0059222A"/>
    <w:rsid w:val="0059229C"/>
    <w:rsid w:val="005922BF"/>
    <w:rsid w:val="005922DC"/>
    <w:rsid w:val="005922EF"/>
    <w:rsid w:val="00592305"/>
    <w:rsid w:val="00592316"/>
    <w:rsid w:val="005923C1"/>
    <w:rsid w:val="005923D8"/>
    <w:rsid w:val="005923E0"/>
    <w:rsid w:val="005923FC"/>
    <w:rsid w:val="00592418"/>
    <w:rsid w:val="00592494"/>
    <w:rsid w:val="005924C7"/>
    <w:rsid w:val="00592520"/>
    <w:rsid w:val="00592594"/>
    <w:rsid w:val="005925CD"/>
    <w:rsid w:val="00592618"/>
    <w:rsid w:val="0059264D"/>
    <w:rsid w:val="00592676"/>
    <w:rsid w:val="005926E1"/>
    <w:rsid w:val="005926E6"/>
    <w:rsid w:val="00592702"/>
    <w:rsid w:val="00592711"/>
    <w:rsid w:val="00592716"/>
    <w:rsid w:val="0059271A"/>
    <w:rsid w:val="00592746"/>
    <w:rsid w:val="00592794"/>
    <w:rsid w:val="005927CA"/>
    <w:rsid w:val="005927D7"/>
    <w:rsid w:val="005927E0"/>
    <w:rsid w:val="00592807"/>
    <w:rsid w:val="0059282A"/>
    <w:rsid w:val="0059282C"/>
    <w:rsid w:val="00592833"/>
    <w:rsid w:val="005928FA"/>
    <w:rsid w:val="00592909"/>
    <w:rsid w:val="0059291F"/>
    <w:rsid w:val="0059297A"/>
    <w:rsid w:val="0059297C"/>
    <w:rsid w:val="005929B3"/>
    <w:rsid w:val="005929CC"/>
    <w:rsid w:val="005929D7"/>
    <w:rsid w:val="00592A6A"/>
    <w:rsid w:val="00592A7C"/>
    <w:rsid w:val="00592A95"/>
    <w:rsid w:val="00592AB3"/>
    <w:rsid w:val="00592AC9"/>
    <w:rsid w:val="00592AD1"/>
    <w:rsid w:val="00592B8D"/>
    <w:rsid w:val="00592B9B"/>
    <w:rsid w:val="00592BA2"/>
    <w:rsid w:val="00592BA9"/>
    <w:rsid w:val="00592BB7"/>
    <w:rsid w:val="00592BBD"/>
    <w:rsid w:val="00592BC7"/>
    <w:rsid w:val="00592C0B"/>
    <w:rsid w:val="00592C27"/>
    <w:rsid w:val="00592C41"/>
    <w:rsid w:val="00592C57"/>
    <w:rsid w:val="00592C8C"/>
    <w:rsid w:val="00592CF2"/>
    <w:rsid w:val="00592D10"/>
    <w:rsid w:val="00592D17"/>
    <w:rsid w:val="00592D8B"/>
    <w:rsid w:val="00592DAE"/>
    <w:rsid w:val="00592E16"/>
    <w:rsid w:val="00592E63"/>
    <w:rsid w:val="00592E6F"/>
    <w:rsid w:val="00592E94"/>
    <w:rsid w:val="00592E9D"/>
    <w:rsid w:val="00592EB6"/>
    <w:rsid w:val="00592ECF"/>
    <w:rsid w:val="00592EE5"/>
    <w:rsid w:val="00592F1A"/>
    <w:rsid w:val="00592F1F"/>
    <w:rsid w:val="00592F38"/>
    <w:rsid w:val="00592F3C"/>
    <w:rsid w:val="00592F5D"/>
    <w:rsid w:val="00592FCE"/>
    <w:rsid w:val="0059305A"/>
    <w:rsid w:val="005930A4"/>
    <w:rsid w:val="005930B7"/>
    <w:rsid w:val="005930DF"/>
    <w:rsid w:val="005930E1"/>
    <w:rsid w:val="005931CA"/>
    <w:rsid w:val="005931E3"/>
    <w:rsid w:val="005931FA"/>
    <w:rsid w:val="00593212"/>
    <w:rsid w:val="00593218"/>
    <w:rsid w:val="0059325F"/>
    <w:rsid w:val="00593275"/>
    <w:rsid w:val="00593288"/>
    <w:rsid w:val="005932CF"/>
    <w:rsid w:val="005932F3"/>
    <w:rsid w:val="00593439"/>
    <w:rsid w:val="00593474"/>
    <w:rsid w:val="0059348F"/>
    <w:rsid w:val="005934C2"/>
    <w:rsid w:val="005934EB"/>
    <w:rsid w:val="0059366E"/>
    <w:rsid w:val="00593728"/>
    <w:rsid w:val="0059374A"/>
    <w:rsid w:val="005937F4"/>
    <w:rsid w:val="00593852"/>
    <w:rsid w:val="0059386C"/>
    <w:rsid w:val="00593882"/>
    <w:rsid w:val="00593945"/>
    <w:rsid w:val="0059394C"/>
    <w:rsid w:val="00593960"/>
    <w:rsid w:val="00593962"/>
    <w:rsid w:val="00593983"/>
    <w:rsid w:val="005939AE"/>
    <w:rsid w:val="005939C8"/>
    <w:rsid w:val="005939DB"/>
    <w:rsid w:val="00593A0D"/>
    <w:rsid w:val="00593A7C"/>
    <w:rsid w:val="00593A84"/>
    <w:rsid w:val="00593A99"/>
    <w:rsid w:val="00593B41"/>
    <w:rsid w:val="00593B98"/>
    <w:rsid w:val="00593C06"/>
    <w:rsid w:val="00593CBC"/>
    <w:rsid w:val="00593CF0"/>
    <w:rsid w:val="00593D7C"/>
    <w:rsid w:val="00593E4C"/>
    <w:rsid w:val="00593E79"/>
    <w:rsid w:val="00593E82"/>
    <w:rsid w:val="00593E93"/>
    <w:rsid w:val="00593EA4"/>
    <w:rsid w:val="00593F10"/>
    <w:rsid w:val="00593F70"/>
    <w:rsid w:val="00593FA8"/>
    <w:rsid w:val="00593FEE"/>
    <w:rsid w:val="0059400B"/>
    <w:rsid w:val="00594042"/>
    <w:rsid w:val="00594065"/>
    <w:rsid w:val="00594069"/>
    <w:rsid w:val="0059409E"/>
    <w:rsid w:val="005940BF"/>
    <w:rsid w:val="005940D5"/>
    <w:rsid w:val="00594149"/>
    <w:rsid w:val="00594192"/>
    <w:rsid w:val="0059419B"/>
    <w:rsid w:val="00594201"/>
    <w:rsid w:val="00594238"/>
    <w:rsid w:val="0059427C"/>
    <w:rsid w:val="00594304"/>
    <w:rsid w:val="00594328"/>
    <w:rsid w:val="00594394"/>
    <w:rsid w:val="005943AC"/>
    <w:rsid w:val="005943D5"/>
    <w:rsid w:val="005943D6"/>
    <w:rsid w:val="005943EA"/>
    <w:rsid w:val="00594409"/>
    <w:rsid w:val="00594452"/>
    <w:rsid w:val="005944EA"/>
    <w:rsid w:val="00594547"/>
    <w:rsid w:val="00594581"/>
    <w:rsid w:val="00594597"/>
    <w:rsid w:val="005945B0"/>
    <w:rsid w:val="00594602"/>
    <w:rsid w:val="00594621"/>
    <w:rsid w:val="0059462B"/>
    <w:rsid w:val="00594657"/>
    <w:rsid w:val="005946C3"/>
    <w:rsid w:val="005946EE"/>
    <w:rsid w:val="0059470B"/>
    <w:rsid w:val="00594737"/>
    <w:rsid w:val="00594739"/>
    <w:rsid w:val="0059473B"/>
    <w:rsid w:val="005947ED"/>
    <w:rsid w:val="005947FB"/>
    <w:rsid w:val="0059481D"/>
    <w:rsid w:val="0059485D"/>
    <w:rsid w:val="0059486A"/>
    <w:rsid w:val="005948E2"/>
    <w:rsid w:val="005948FA"/>
    <w:rsid w:val="00594903"/>
    <w:rsid w:val="0059494C"/>
    <w:rsid w:val="0059499A"/>
    <w:rsid w:val="00594A63"/>
    <w:rsid w:val="00594AA9"/>
    <w:rsid w:val="00594AAB"/>
    <w:rsid w:val="00594AB3"/>
    <w:rsid w:val="00594ACD"/>
    <w:rsid w:val="00594B29"/>
    <w:rsid w:val="00594B33"/>
    <w:rsid w:val="00594B5E"/>
    <w:rsid w:val="00594BA5"/>
    <w:rsid w:val="00594BA7"/>
    <w:rsid w:val="00594BAB"/>
    <w:rsid w:val="00594BFA"/>
    <w:rsid w:val="00594C3B"/>
    <w:rsid w:val="00594CB0"/>
    <w:rsid w:val="00594CD3"/>
    <w:rsid w:val="00594CDC"/>
    <w:rsid w:val="00594CDE"/>
    <w:rsid w:val="00594CE9"/>
    <w:rsid w:val="00594D1E"/>
    <w:rsid w:val="00594D22"/>
    <w:rsid w:val="00594D89"/>
    <w:rsid w:val="00594D8C"/>
    <w:rsid w:val="00594D9A"/>
    <w:rsid w:val="00594D9F"/>
    <w:rsid w:val="00594DDB"/>
    <w:rsid w:val="00594DE1"/>
    <w:rsid w:val="00594E02"/>
    <w:rsid w:val="00594E96"/>
    <w:rsid w:val="00594E9D"/>
    <w:rsid w:val="00594EBA"/>
    <w:rsid w:val="00594F41"/>
    <w:rsid w:val="00594F50"/>
    <w:rsid w:val="00594FA2"/>
    <w:rsid w:val="00594FC4"/>
    <w:rsid w:val="00594FE3"/>
    <w:rsid w:val="00594FF8"/>
    <w:rsid w:val="00595015"/>
    <w:rsid w:val="00595062"/>
    <w:rsid w:val="005950C0"/>
    <w:rsid w:val="005950C4"/>
    <w:rsid w:val="0059513E"/>
    <w:rsid w:val="00595147"/>
    <w:rsid w:val="005951BC"/>
    <w:rsid w:val="005951CF"/>
    <w:rsid w:val="005951F5"/>
    <w:rsid w:val="0059523E"/>
    <w:rsid w:val="00595248"/>
    <w:rsid w:val="0059526D"/>
    <w:rsid w:val="00595282"/>
    <w:rsid w:val="00595284"/>
    <w:rsid w:val="00595299"/>
    <w:rsid w:val="00595352"/>
    <w:rsid w:val="00595359"/>
    <w:rsid w:val="00595386"/>
    <w:rsid w:val="00595390"/>
    <w:rsid w:val="0059539D"/>
    <w:rsid w:val="005953D0"/>
    <w:rsid w:val="005953E1"/>
    <w:rsid w:val="0059547C"/>
    <w:rsid w:val="00595484"/>
    <w:rsid w:val="005954C5"/>
    <w:rsid w:val="0059552B"/>
    <w:rsid w:val="00595549"/>
    <w:rsid w:val="00595552"/>
    <w:rsid w:val="00595555"/>
    <w:rsid w:val="0059556C"/>
    <w:rsid w:val="00595588"/>
    <w:rsid w:val="005955D2"/>
    <w:rsid w:val="005955DF"/>
    <w:rsid w:val="005955FB"/>
    <w:rsid w:val="00595617"/>
    <w:rsid w:val="005956CA"/>
    <w:rsid w:val="005956E9"/>
    <w:rsid w:val="00595708"/>
    <w:rsid w:val="00595723"/>
    <w:rsid w:val="00595771"/>
    <w:rsid w:val="00595786"/>
    <w:rsid w:val="0059578F"/>
    <w:rsid w:val="005957BA"/>
    <w:rsid w:val="005957DD"/>
    <w:rsid w:val="005957F7"/>
    <w:rsid w:val="00595806"/>
    <w:rsid w:val="00595840"/>
    <w:rsid w:val="005958E6"/>
    <w:rsid w:val="0059590D"/>
    <w:rsid w:val="00595935"/>
    <w:rsid w:val="00595978"/>
    <w:rsid w:val="00595989"/>
    <w:rsid w:val="005959A7"/>
    <w:rsid w:val="005959BD"/>
    <w:rsid w:val="00595A4B"/>
    <w:rsid w:val="00595A85"/>
    <w:rsid w:val="00595A89"/>
    <w:rsid w:val="00595B40"/>
    <w:rsid w:val="00595B67"/>
    <w:rsid w:val="00595BA4"/>
    <w:rsid w:val="00595BB5"/>
    <w:rsid w:val="00595BCE"/>
    <w:rsid w:val="00595BE6"/>
    <w:rsid w:val="00595C02"/>
    <w:rsid w:val="00595D1D"/>
    <w:rsid w:val="00595D3E"/>
    <w:rsid w:val="00595D4D"/>
    <w:rsid w:val="00595D80"/>
    <w:rsid w:val="00595D9B"/>
    <w:rsid w:val="00595DA7"/>
    <w:rsid w:val="00595DA9"/>
    <w:rsid w:val="00595DAA"/>
    <w:rsid w:val="00595DB7"/>
    <w:rsid w:val="00595DCC"/>
    <w:rsid w:val="00595DE6"/>
    <w:rsid w:val="00595E11"/>
    <w:rsid w:val="00595E13"/>
    <w:rsid w:val="00595EA1"/>
    <w:rsid w:val="00595EDE"/>
    <w:rsid w:val="00595EED"/>
    <w:rsid w:val="00595F55"/>
    <w:rsid w:val="00595F87"/>
    <w:rsid w:val="00595FD2"/>
    <w:rsid w:val="00595FD9"/>
    <w:rsid w:val="00595FEB"/>
    <w:rsid w:val="0059604B"/>
    <w:rsid w:val="0059609D"/>
    <w:rsid w:val="005960CA"/>
    <w:rsid w:val="00596154"/>
    <w:rsid w:val="00596159"/>
    <w:rsid w:val="0059618F"/>
    <w:rsid w:val="005961A2"/>
    <w:rsid w:val="005961B7"/>
    <w:rsid w:val="005961C0"/>
    <w:rsid w:val="0059620B"/>
    <w:rsid w:val="0059627A"/>
    <w:rsid w:val="005962E4"/>
    <w:rsid w:val="00596303"/>
    <w:rsid w:val="0059631F"/>
    <w:rsid w:val="00596361"/>
    <w:rsid w:val="0059636B"/>
    <w:rsid w:val="00596385"/>
    <w:rsid w:val="005963AC"/>
    <w:rsid w:val="005963EA"/>
    <w:rsid w:val="00596451"/>
    <w:rsid w:val="00596461"/>
    <w:rsid w:val="005964C4"/>
    <w:rsid w:val="005964DE"/>
    <w:rsid w:val="00596534"/>
    <w:rsid w:val="005965C2"/>
    <w:rsid w:val="005965D8"/>
    <w:rsid w:val="005965FE"/>
    <w:rsid w:val="0059665B"/>
    <w:rsid w:val="0059669C"/>
    <w:rsid w:val="00596747"/>
    <w:rsid w:val="00596753"/>
    <w:rsid w:val="00596775"/>
    <w:rsid w:val="00596790"/>
    <w:rsid w:val="00596791"/>
    <w:rsid w:val="005967B1"/>
    <w:rsid w:val="005967D9"/>
    <w:rsid w:val="00596844"/>
    <w:rsid w:val="00596847"/>
    <w:rsid w:val="0059684C"/>
    <w:rsid w:val="00596867"/>
    <w:rsid w:val="00596890"/>
    <w:rsid w:val="005968C7"/>
    <w:rsid w:val="005968C9"/>
    <w:rsid w:val="0059694D"/>
    <w:rsid w:val="0059695E"/>
    <w:rsid w:val="005969F8"/>
    <w:rsid w:val="00596A16"/>
    <w:rsid w:val="00596A28"/>
    <w:rsid w:val="00596A4B"/>
    <w:rsid w:val="00596AB1"/>
    <w:rsid w:val="00596AB8"/>
    <w:rsid w:val="00596B23"/>
    <w:rsid w:val="00596C40"/>
    <w:rsid w:val="00596C75"/>
    <w:rsid w:val="00596C93"/>
    <w:rsid w:val="00596CAC"/>
    <w:rsid w:val="00596CE0"/>
    <w:rsid w:val="00596D0D"/>
    <w:rsid w:val="00596D37"/>
    <w:rsid w:val="00596D64"/>
    <w:rsid w:val="00596D76"/>
    <w:rsid w:val="00596DD3"/>
    <w:rsid w:val="00596E16"/>
    <w:rsid w:val="00596E33"/>
    <w:rsid w:val="00596E48"/>
    <w:rsid w:val="00596E58"/>
    <w:rsid w:val="00596E59"/>
    <w:rsid w:val="00596E61"/>
    <w:rsid w:val="00596EBB"/>
    <w:rsid w:val="00596F8B"/>
    <w:rsid w:val="00596FD8"/>
    <w:rsid w:val="00596FE2"/>
    <w:rsid w:val="00596FED"/>
    <w:rsid w:val="00597045"/>
    <w:rsid w:val="0059706C"/>
    <w:rsid w:val="00597071"/>
    <w:rsid w:val="005970CF"/>
    <w:rsid w:val="00597123"/>
    <w:rsid w:val="0059713B"/>
    <w:rsid w:val="00597159"/>
    <w:rsid w:val="0059716A"/>
    <w:rsid w:val="00597174"/>
    <w:rsid w:val="00597187"/>
    <w:rsid w:val="0059719B"/>
    <w:rsid w:val="005971B8"/>
    <w:rsid w:val="005971BE"/>
    <w:rsid w:val="005971C4"/>
    <w:rsid w:val="00597219"/>
    <w:rsid w:val="00597229"/>
    <w:rsid w:val="00597250"/>
    <w:rsid w:val="00597275"/>
    <w:rsid w:val="005972B3"/>
    <w:rsid w:val="005972B9"/>
    <w:rsid w:val="005972BD"/>
    <w:rsid w:val="005972C0"/>
    <w:rsid w:val="005972DB"/>
    <w:rsid w:val="0059735C"/>
    <w:rsid w:val="005973BA"/>
    <w:rsid w:val="005973C5"/>
    <w:rsid w:val="005973E2"/>
    <w:rsid w:val="005973F1"/>
    <w:rsid w:val="0059740C"/>
    <w:rsid w:val="0059741B"/>
    <w:rsid w:val="0059742B"/>
    <w:rsid w:val="00597476"/>
    <w:rsid w:val="0059748A"/>
    <w:rsid w:val="00597499"/>
    <w:rsid w:val="005974B4"/>
    <w:rsid w:val="005974E2"/>
    <w:rsid w:val="005974E7"/>
    <w:rsid w:val="00597527"/>
    <w:rsid w:val="005975D2"/>
    <w:rsid w:val="005975EE"/>
    <w:rsid w:val="00597659"/>
    <w:rsid w:val="00597670"/>
    <w:rsid w:val="00597676"/>
    <w:rsid w:val="0059767A"/>
    <w:rsid w:val="0059767F"/>
    <w:rsid w:val="005976BC"/>
    <w:rsid w:val="0059774F"/>
    <w:rsid w:val="00597792"/>
    <w:rsid w:val="0059779D"/>
    <w:rsid w:val="005977B0"/>
    <w:rsid w:val="005977B8"/>
    <w:rsid w:val="0059780A"/>
    <w:rsid w:val="0059786E"/>
    <w:rsid w:val="00597884"/>
    <w:rsid w:val="005978A4"/>
    <w:rsid w:val="00597910"/>
    <w:rsid w:val="00597950"/>
    <w:rsid w:val="005979D9"/>
    <w:rsid w:val="00597A20"/>
    <w:rsid w:val="00597A29"/>
    <w:rsid w:val="00597A2C"/>
    <w:rsid w:val="00597A36"/>
    <w:rsid w:val="00597A48"/>
    <w:rsid w:val="00597A76"/>
    <w:rsid w:val="00597A7B"/>
    <w:rsid w:val="00597A90"/>
    <w:rsid w:val="00597AB8"/>
    <w:rsid w:val="00597AEF"/>
    <w:rsid w:val="00597AFA"/>
    <w:rsid w:val="00597B30"/>
    <w:rsid w:val="00597B78"/>
    <w:rsid w:val="00597BF9"/>
    <w:rsid w:val="00597C5E"/>
    <w:rsid w:val="00597CDA"/>
    <w:rsid w:val="00597D36"/>
    <w:rsid w:val="00597DB3"/>
    <w:rsid w:val="00597E09"/>
    <w:rsid w:val="00597E32"/>
    <w:rsid w:val="00597E47"/>
    <w:rsid w:val="00597EAE"/>
    <w:rsid w:val="00597EC0"/>
    <w:rsid w:val="00597EF1"/>
    <w:rsid w:val="00597F94"/>
    <w:rsid w:val="00597FA9"/>
    <w:rsid w:val="00597FB4"/>
    <w:rsid w:val="00597FC5"/>
    <w:rsid w:val="005A0023"/>
    <w:rsid w:val="005A00DF"/>
    <w:rsid w:val="005A021A"/>
    <w:rsid w:val="005A0234"/>
    <w:rsid w:val="005A0321"/>
    <w:rsid w:val="005A032E"/>
    <w:rsid w:val="005A036A"/>
    <w:rsid w:val="005A039B"/>
    <w:rsid w:val="005A03B9"/>
    <w:rsid w:val="005A03DB"/>
    <w:rsid w:val="005A03E6"/>
    <w:rsid w:val="005A046F"/>
    <w:rsid w:val="005A047C"/>
    <w:rsid w:val="005A04A2"/>
    <w:rsid w:val="005A05A5"/>
    <w:rsid w:val="005A05C8"/>
    <w:rsid w:val="005A05FA"/>
    <w:rsid w:val="005A0639"/>
    <w:rsid w:val="005A0649"/>
    <w:rsid w:val="005A069D"/>
    <w:rsid w:val="005A06BB"/>
    <w:rsid w:val="005A06FB"/>
    <w:rsid w:val="005A0765"/>
    <w:rsid w:val="005A077F"/>
    <w:rsid w:val="005A07A8"/>
    <w:rsid w:val="005A07A9"/>
    <w:rsid w:val="005A0803"/>
    <w:rsid w:val="005A0807"/>
    <w:rsid w:val="005A0871"/>
    <w:rsid w:val="005A0879"/>
    <w:rsid w:val="005A0887"/>
    <w:rsid w:val="005A08FF"/>
    <w:rsid w:val="005A098E"/>
    <w:rsid w:val="005A09C6"/>
    <w:rsid w:val="005A09DB"/>
    <w:rsid w:val="005A09FB"/>
    <w:rsid w:val="005A0A20"/>
    <w:rsid w:val="005A0A67"/>
    <w:rsid w:val="005A0AAB"/>
    <w:rsid w:val="005A0B03"/>
    <w:rsid w:val="005A0B54"/>
    <w:rsid w:val="005A0B7E"/>
    <w:rsid w:val="005A0B95"/>
    <w:rsid w:val="005A0C51"/>
    <w:rsid w:val="005A0C7E"/>
    <w:rsid w:val="005A0C82"/>
    <w:rsid w:val="005A0C93"/>
    <w:rsid w:val="005A0C97"/>
    <w:rsid w:val="005A0CB8"/>
    <w:rsid w:val="005A0CCA"/>
    <w:rsid w:val="005A0CEE"/>
    <w:rsid w:val="005A0D12"/>
    <w:rsid w:val="005A0D14"/>
    <w:rsid w:val="005A0D5A"/>
    <w:rsid w:val="005A0D7B"/>
    <w:rsid w:val="005A0D9A"/>
    <w:rsid w:val="005A0DA0"/>
    <w:rsid w:val="005A0DA6"/>
    <w:rsid w:val="005A0DAC"/>
    <w:rsid w:val="005A0DD2"/>
    <w:rsid w:val="005A0E0C"/>
    <w:rsid w:val="005A0E36"/>
    <w:rsid w:val="005A0E4C"/>
    <w:rsid w:val="005A0E54"/>
    <w:rsid w:val="005A0EA1"/>
    <w:rsid w:val="005A0ED6"/>
    <w:rsid w:val="005A0EE5"/>
    <w:rsid w:val="005A0EE8"/>
    <w:rsid w:val="005A0EFD"/>
    <w:rsid w:val="005A0F12"/>
    <w:rsid w:val="005A0F9F"/>
    <w:rsid w:val="005A0FA2"/>
    <w:rsid w:val="005A0FCE"/>
    <w:rsid w:val="005A0FD6"/>
    <w:rsid w:val="005A0FE0"/>
    <w:rsid w:val="005A105D"/>
    <w:rsid w:val="005A10AC"/>
    <w:rsid w:val="005A10AF"/>
    <w:rsid w:val="005A10DF"/>
    <w:rsid w:val="005A1103"/>
    <w:rsid w:val="005A1129"/>
    <w:rsid w:val="005A119D"/>
    <w:rsid w:val="005A11BF"/>
    <w:rsid w:val="005A11C9"/>
    <w:rsid w:val="005A1246"/>
    <w:rsid w:val="005A127D"/>
    <w:rsid w:val="005A128B"/>
    <w:rsid w:val="005A12AF"/>
    <w:rsid w:val="005A12C2"/>
    <w:rsid w:val="005A12D8"/>
    <w:rsid w:val="005A12F8"/>
    <w:rsid w:val="005A1368"/>
    <w:rsid w:val="005A13A5"/>
    <w:rsid w:val="005A13E4"/>
    <w:rsid w:val="005A140F"/>
    <w:rsid w:val="005A144D"/>
    <w:rsid w:val="005A14B8"/>
    <w:rsid w:val="005A14B9"/>
    <w:rsid w:val="005A14F3"/>
    <w:rsid w:val="005A152C"/>
    <w:rsid w:val="005A157D"/>
    <w:rsid w:val="005A15A4"/>
    <w:rsid w:val="005A15CC"/>
    <w:rsid w:val="005A15D8"/>
    <w:rsid w:val="005A15E2"/>
    <w:rsid w:val="005A15E3"/>
    <w:rsid w:val="005A161A"/>
    <w:rsid w:val="005A1646"/>
    <w:rsid w:val="005A1682"/>
    <w:rsid w:val="005A16C9"/>
    <w:rsid w:val="005A16DE"/>
    <w:rsid w:val="005A1743"/>
    <w:rsid w:val="005A17AB"/>
    <w:rsid w:val="005A17C0"/>
    <w:rsid w:val="005A17C1"/>
    <w:rsid w:val="005A17E6"/>
    <w:rsid w:val="005A17F2"/>
    <w:rsid w:val="005A1803"/>
    <w:rsid w:val="005A180C"/>
    <w:rsid w:val="005A181E"/>
    <w:rsid w:val="005A1830"/>
    <w:rsid w:val="005A18D0"/>
    <w:rsid w:val="005A18EA"/>
    <w:rsid w:val="005A18F1"/>
    <w:rsid w:val="005A190C"/>
    <w:rsid w:val="005A199C"/>
    <w:rsid w:val="005A19A7"/>
    <w:rsid w:val="005A19B1"/>
    <w:rsid w:val="005A19B5"/>
    <w:rsid w:val="005A19C7"/>
    <w:rsid w:val="005A1A09"/>
    <w:rsid w:val="005A1A6A"/>
    <w:rsid w:val="005A1AA0"/>
    <w:rsid w:val="005A1ACF"/>
    <w:rsid w:val="005A1AD5"/>
    <w:rsid w:val="005A1ADB"/>
    <w:rsid w:val="005A1B5A"/>
    <w:rsid w:val="005A1B97"/>
    <w:rsid w:val="005A1BCD"/>
    <w:rsid w:val="005A1BF7"/>
    <w:rsid w:val="005A1C00"/>
    <w:rsid w:val="005A1C03"/>
    <w:rsid w:val="005A1C0C"/>
    <w:rsid w:val="005A1C2D"/>
    <w:rsid w:val="005A1C31"/>
    <w:rsid w:val="005A1C5E"/>
    <w:rsid w:val="005A1C67"/>
    <w:rsid w:val="005A1C6F"/>
    <w:rsid w:val="005A1C91"/>
    <w:rsid w:val="005A1C9B"/>
    <w:rsid w:val="005A1CA2"/>
    <w:rsid w:val="005A1CB4"/>
    <w:rsid w:val="005A1CD1"/>
    <w:rsid w:val="005A1CE4"/>
    <w:rsid w:val="005A1D24"/>
    <w:rsid w:val="005A1DC1"/>
    <w:rsid w:val="005A1DD1"/>
    <w:rsid w:val="005A1DD3"/>
    <w:rsid w:val="005A1DEF"/>
    <w:rsid w:val="005A1E33"/>
    <w:rsid w:val="005A1E7B"/>
    <w:rsid w:val="005A1E91"/>
    <w:rsid w:val="005A1EB0"/>
    <w:rsid w:val="005A1EB4"/>
    <w:rsid w:val="005A1EEF"/>
    <w:rsid w:val="005A1F19"/>
    <w:rsid w:val="005A1F1E"/>
    <w:rsid w:val="005A1F37"/>
    <w:rsid w:val="005A2058"/>
    <w:rsid w:val="005A208F"/>
    <w:rsid w:val="005A20BD"/>
    <w:rsid w:val="005A20C5"/>
    <w:rsid w:val="005A20EF"/>
    <w:rsid w:val="005A20F9"/>
    <w:rsid w:val="005A210E"/>
    <w:rsid w:val="005A2131"/>
    <w:rsid w:val="005A2183"/>
    <w:rsid w:val="005A21DC"/>
    <w:rsid w:val="005A2222"/>
    <w:rsid w:val="005A2238"/>
    <w:rsid w:val="005A2309"/>
    <w:rsid w:val="005A230B"/>
    <w:rsid w:val="005A23C4"/>
    <w:rsid w:val="005A244D"/>
    <w:rsid w:val="005A2471"/>
    <w:rsid w:val="005A24E5"/>
    <w:rsid w:val="005A251A"/>
    <w:rsid w:val="005A2559"/>
    <w:rsid w:val="005A2623"/>
    <w:rsid w:val="005A265F"/>
    <w:rsid w:val="005A26AC"/>
    <w:rsid w:val="005A2700"/>
    <w:rsid w:val="005A2724"/>
    <w:rsid w:val="005A273E"/>
    <w:rsid w:val="005A2758"/>
    <w:rsid w:val="005A275A"/>
    <w:rsid w:val="005A2762"/>
    <w:rsid w:val="005A2821"/>
    <w:rsid w:val="005A284F"/>
    <w:rsid w:val="005A2858"/>
    <w:rsid w:val="005A28F6"/>
    <w:rsid w:val="005A2902"/>
    <w:rsid w:val="005A2946"/>
    <w:rsid w:val="005A2991"/>
    <w:rsid w:val="005A29E2"/>
    <w:rsid w:val="005A2A12"/>
    <w:rsid w:val="005A2A3D"/>
    <w:rsid w:val="005A2A49"/>
    <w:rsid w:val="005A2A7D"/>
    <w:rsid w:val="005A2A7F"/>
    <w:rsid w:val="005A2A86"/>
    <w:rsid w:val="005A2A8E"/>
    <w:rsid w:val="005A2A8F"/>
    <w:rsid w:val="005A2AD7"/>
    <w:rsid w:val="005A2ADC"/>
    <w:rsid w:val="005A2B97"/>
    <w:rsid w:val="005A2BBB"/>
    <w:rsid w:val="005A2BCA"/>
    <w:rsid w:val="005A2BDE"/>
    <w:rsid w:val="005A2C06"/>
    <w:rsid w:val="005A2C32"/>
    <w:rsid w:val="005A2C49"/>
    <w:rsid w:val="005A2C54"/>
    <w:rsid w:val="005A2C56"/>
    <w:rsid w:val="005A2C83"/>
    <w:rsid w:val="005A2CAA"/>
    <w:rsid w:val="005A2CEE"/>
    <w:rsid w:val="005A2CF1"/>
    <w:rsid w:val="005A2D64"/>
    <w:rsid w:val="005A2E32"/>
    <w:rsid w:val="005A2E56"/>
    <w:rsid w:val="005A2E5D"/>
    <w:rsid w:val="005A2E78"/>
    <w:rsid w:val="005A2F7A"/>
    <w:rsid w:val="005A2F82"/>
    <w:rsid w:val="005A2F87"/>
    <w:rsid w:val="005A2FA4"/>
    <w:rsid w:val="005A2FC2"/>
    <w:rsid w:val="005A2FD4"/>
    <w:rsid w:val="005A2FEA"/>
    <w:rsid w:val="005A3071"/>
    <w:rsid w:val="005A3076"/>
    <w:rsid w:val="005A3079"/>
    <w:rsid w:val="005A3083"/>
    <w:rsid w:val="005A30D1"/>
    <w:rsid w:val="005A30FF"/>
    <w:rsid w:val="005A3102"/>
    <w:rsid w:val="005A3111"/>
    <w:rsid w:val="005A3130"/>
    <w:rsid w:val="005A314F"/>
    <w:rsid w:val="005A315D"/>
    <w:rsid w:val="005A3167"/>
    <w:rsid w:val="005A3177"/>
    <w:rsid w:val="005A317C"/>
    <w:rsid w:val="005A3183"/>
    <w:rsid w:val="005A31F5"/>
    <w:rsid w:val="005A3200"/>
    <w:rsid w:val="005A3230"/>
    <w:rsid w:val="005A3294"/>
    <w:rsid w:val="005A32A7"/>
    <w:rsid w:val="005A3328"/>
    <w:rsid w:val="005A339B"/>
    <w:rsid w:val="005A33A6"/>
    <w:rsid w:val="005A33CC"/>
    <w:rsid w:val="005A33DB"/>
    <w:rsid w:val="005A33EF"/>
    <w:rsid w:val="005A340E"/>
    <w:rsid w:val="005A3446"/>
    <w:rsid w:val="005A3465"/>
    <w:rsid w:val="005A349C"/>
    <w:rsid w:val="005A34B9"/>
    <w:rsid w:val="005A34C4"/>
    <w:rsid w:val="005A3512"/>
    <w:rsid w:val="005A3525"/>
    <w:rsid w:val="005A353E"/>
    <w:rsid w:val="005A3571"/>
    <w:rsid w:val="005A358C"/>
    <w:rsid w:val="005A35A0"/>
    <w:rsid w:val="005A362F"/>
    <w:rsid w:val="005A36A0"/>
    <w:rsid w:val="005A36AC"/>
    <w:rsid w:val="005A36D8"/>
    <w:rsid w:val="005A3701"/>
    <w:rsid w:val="005A3799"/>
    <w:rsid w:val="005A380A"/>
    <w:rsid w:val="005A3819"/>
    <w:rsid w:val="005A3857"/>
    <w:rsid w:val="005A3890"/>
    <w:rsid w:val="005A389A"/>
    <w:rsid w:val="005A38A4"/>
    <w:rsid w:val="005A390E"/>
    <w:rsid w:val="005A3945"/>
    <w:rsid w:val="005A3947"/>
    <w:rsid w:val="005A397B"/>
    <w:rsid w:val="005A399F"/>
    <w:rsid w:val="005A39C2"/>
    <w:rsid w:val="005A39FE"/>
    <w:rsid w:val="005A3A15"/>
    <w:rsid w:val="005A3AB3"/>
    <w:rsid w:val="005A3AC0"/>
    <w:rsid w:val="005A3AF9"/>
    <w:rsid w:val="005A3AFA"/>
    <w:rsid w:val="005A3B09"/>
    <w:rsid w:val="005A3B1C"/>
    <w:rsid w:val="005A3B5C"/>
    <w:rsid w:val="005A3B60"/>
    <w:rsid w:val="005A3B72"/>
    <w:rsid w:val="005A3B7D"/>
    <w:rsid w:val="005A3B9B"/>
    <w:rsid w:val="005A3B9D"/>
    <w:rsid w:val="005A3BB6"/>
    <w:rsid w:val="005A3BBA"/>
    <w:rsid w:val="005A3BC8"/>
    <w:rsid w:val="005A3BD6"/>
    <w:rsid w:val="005A3BDA"/>
    <w:rsid w:val="005A3C55"/>
    <w:rsid w:val="005A3CF1"/>
    <w:rsid w:val="005A3CFA"/>
    <w:rsid w:val="005A3D19"/>
    <w:rsid w:val="005A3D1C"/>
    <w:rsid w:val="005A3D2C"/>
    <w:rsid w:val="005A3D7F"/>
    <w:rsid w:val="005A3DB6"/>
    <w:rsid w:val="005A3DCD"/>
    <w:rsid w:val="005A3E17"/>
    <w:rsid w:val="005A3E3B"/>
    <w:rsid w:val="005A3E6F"/>
    <w:rsid w:val="005A3E7B"/>
    <w:rsid w:val="005A3E8B"/>
    <w:rsid w:val="005A3ED7"/>
    <w:rsid w:val="005A3EE5"/>
    <w:rsid w:val="005A3F24"/>
    <w:rsid w:val="005A3F4D"/>
    <w:rsid w:val="005A3F7F"/>
    <w:rsid w:val="005A3F93"/>
    <w:rsid w:val="005A3F98"/>
    <w:rsid w:val="005A4006"/>
    <w:rsid w:val="005A4021"/>
    <w:rsid w:val="005A4070"/>
    <w:rsid w:val="005A40BF"/>
    <w:rsid w:val="005A4128"/>
    <w:rsid w:val="005A4135"/>
    <w:rsid w:val="005A415E"/>
    <w:rsid w:val="005A41A2"/>
    <w:rsid w:val="005A41A4"/>
    <w:rsid w:val="005A41A9"/>
    <w:rsid w:val="005A41BE"/>
    <w:rsid w:val="005A41C3"/>
    <w:rsid w:val="005A41CB"/>
    <w:rsid w:val="005A41D1"/>
    <w:rsid w:val="005A41D9"/>
    <w:rsid w:val="005A4226"/>
    <w:rsid w:val="005A426F"/>
    <w:rsid w:val="005A428D"/>
    <w:rsid w:val="005A4299"/>
    <w:rsid w:val="005A42DB"/>
    <w:rsid w:val="005A42F6"/>
    <w:rsid w:val="005A4320"/>
    <w:rsid w:val="005A43D4"/>
    <w:rsid w:val="005A43E2"/>
    <w:rsid w:val="005A440D"/>
    <w:rsid w:val="005A441E"/>
    <w:rsid w:val="005A449B"/>
    <w:rsid w:val="005A450E"/>
    <w:rsid w:val="005A451A"/>
    <w:rsid w:val="005A4540"/>
    <w:rsid w:val="005A4578"/>
    <w:rsid w:val="005A458B"/>
    <w:rsid w:val="005A45AA"/>
    <w:rsid w:val="005A45F5"/>
    <w:rsid w:val="005A4606"/>
    <w:rsid w:val="005A462D"/>
    <w:rsid w:val="005A46F9"/>
    <w:rsid w:val="005A4738"/>
    <w:rsid w:val="005A4791"/>
    <w:rsid w:val="005A479F"/>
    <w:rsid w:val="005A47AE"/>
    <w:rsid w:val="005A47CF"/>
    <w:rsid w:val="005A47DB"/>
    <w:rsid w:val="005A4815"/>
    <w:rsid w:val="005A482D"/>
    <w:rsid w:val="005A493A"/>
    <w:rsid w:val="005A4940"/>
    <w:rsid w:val="005A4966"/>
    <w:rsid w:val="005A49C8"/>
    <w:rsid w:val="005A49CB"/>
    <w:rsid w:val="005A4A17"/>
    <w:rsid w:val="005A4A42"/>
    <w:rsid w:val="005A4A4F"/>
    <w:rsid w:val="005A4A8F"/>
    <w:rsid w:val="005A4A93"/>
    <w:rsid w:val="005A4AA4"/>
    <w:rsid w:val="005A4AC2"/>
    <w:rsid w:val="005A4BB8"/>
    <w:rsid w:val="005A4BC0"/>
    <w:rsid w:val="005A4BC3"/>
    <w:rsid w:val="005A4C36"/>
    <w:rsid w:val="005A4C74"/>
    <w:rsid w:val="005A4CA5"/>
    <w:rsid w:val="005A4CB6"/>
    <w:rsid w:val="005A4CC3"/>
    <w:rsid w:val="005A4CCD"/>
    <w:rsid w:val="005A4CE6"/>
    <w:rsid w:val="005A4D13"/>
    <w:rsid w:val="005A4DFF"/>
    <w:rsid w:val="005A4E0E"/>
    <w:rsid w:val="005A4E42"/>
    <w:rsid w:val="005A4E50"/>
    <w:rsid w:val="005A4ECD"/>
    <w:rsid w:val="005A4F01"/>
    <w:rsid w:val="005A4F4B"/>
    <w:rsid w:val="005A4FA5"/>
    <w:rsid w:val="005A4FED"/>
    <w:rsid w:val="005A4FF4"/>
    <w:rsid w:val="005A5059"/>
    <w:rsid w:val="005A5067"/>
    <w:rsid w:val="005A50AB"/>
    <w:rsid w:val="005A5117"/>
    <w:rsid w:val="005A5153"/>
    <w:rsid w:val="005A5158"/>
    <w:rsid w:val="005A51F0"/>
    <w:rsid w:val="005A51F1"/>
    <w:rsid w:val="005A520D"/>
    <w:rsid w:val="005A5212"/>
    <w:rsid w:val="005A524A"/>
    <w:rsid w:val="005A527D"/>
    <w:rsid w:val="005A5284"/>
    <w:rsid w:val="005A529F"/>
    <w:rsid w:val="005A52E0"/>
    <w:rsid w:val="005A5320"/>
    <w:rsid w:val="005A5390"/>
    <w:rsid w:val="005A53BC"/>
    <w:rsid w:val="005A53CA"/>
    <w:rsid w:val="005A53D7"/>
    <w:rsid w:val="005A5401"/>
    <w:rsid w:val="005A5418"/>
    <w:rsid w:val="005A541D"/>
    <w:rsid w:val="005A5443"/>
    <w:rsid w:val="005A5463"/>
    <w:rsid w:val="005A5488"/>
    <w:rsid w:val="005A5495"/>
    <w:rsid w:val="005A54A2"/>
    <w:rsid w:val="005A54EC"/>
    <w:rsid w:val="005A54F0"/>
    <w:rsid w:val="005A559C"/>
    <w:rsid w:val="005A55BB"/>
    <w:rsid w:val="005A55C4"/>
    <w:rsid w:val="005A55DA"/>
    <w:rsid w:val="005A55E8"/>
    <w:rsid w:val="005A5620"/>
    <w:rsid w:val="005A5638"/>
    <w:rsid w:val="005A5697"/>
    <w:rsid w:val="005A56A5"/>
    <w:rsid w:val="005A56A8"/>
    <w:rsid w:val="005A56BE"/>
    <w:rsid w:val="005A56DB"/>
    <w:rsid w:val="005A5722"/>
    <w:rsid w:val="005A57C9"/>
    <w:rsid w:val="005A57CF"/>
    <w:rsid w:val="005A580F"/>
    <w:rsid w:val="005A5847"/>
    <w:rsid w:val="005A5857"/>
    <w:rsid w:val="005A58AB"/>
    <w:rsid w:val="005A58E5"/>
    <w:rsid w:val="005A5946"/>
    <w:rsid w:val="005A5974"/>
    <w:rsid w:val="005A59E8"/>
    <w:rsid w:val="005A5A26"/>
    <w:rsid w:val="005A5AAD"/>
    <w:rsid w:val="005A5B28"/>
    <w:rsid w:val="005A5B86"/>
    <w:rsid w:val="005A5B9A"/>
    <w:rsid w:val="005A5BCD"/>
    <w:rsid w:val="005A5BDE"/>
    <w:rsid w:val="005A5BE0"/>
    <w:rsid w:val="005A5BEF"/>
    <w:rsid w:val="005A5C34"/>
    <w:rsid w:val="005A5C5C"/>
    <w:rsid w:val="005A5C6F"/>
    <w:rsid w:val="005A5C70"/>
    <w:rsid w:val="005A5C94"/>
    <w:rsid w:val="005A5CD4"/>
    <w:rsid w:val="005A5CEB"/>
    <w:rsid w:val="005A5CF0"/>
    <w:rsid w:val="005A5D02"/>
    <w:rsid w:val="005A5D1E"/>
    <w:rsid w:val="005A5D81"/>
    <w:rsid w:val="005A5E0C"/>
    <w:rsid w:val="005A5E38"/>
    <w:rsid w:val="005A5E50"/>
    <w:rsid w:val="005A5E74"/>
    <w:rsid w:val="005A5EBE"/>
    <w:rsid w:val="005A5ED1"/>
    <w:rsid w:val="005A5F99"/>
    <w:rsid w:val="005A5FA4"/>
    <w:rsid w:val="005A5FA5"/>
    <w:rsid w:val="005A5FA8"/>
    <w:rsid w:val="005A5FEE"/>
    <w:rsid w:val="005A5FEF"/>
    <w:rsid w:val="005A6099"/>
    <w:rsid w:val="005A609E"/>
    <w:rsid w:val="005A60A2"/>
    <w:rsid w:val="005A60C2"/>
    <w:rsid w:val="005A6146"/>
    <w:rsid w:val="005A6175"/>
    <w:rsid w:val="005A618C"/>
    <w:rsid w:val="005A621C"/>
    <w:rsid w:val="005A621E"/>
    <w:rsid w:val="005A6241"/>
    <w:rsid w:val="005A624F"/>
    <w:rsid w:val="005A6262"/>
    <w:rsid w:val="005A62E4"/>
    <w:rsid w:val="005A6302"/>
    <w:rsid w:val="005A6317"/>
    <w:rsid w:val="005A6342"/>
    <w:rsid w:val="005A6344"/>
    <w:rsid w:val="005A6379"/>
    <w:rsid w:val="005A638A"/>
    <w:rsid w:val="005A63F3"/>
    <w:rsid w:val="005A63F5"/>
    <w:rsid w:val="005A63FD"/>
    <w:rsid w:val="005A6464"/>
    <w:rsid w:val="005A64F8"/>
    <w:rsid w:val="005A6504"/>
    <w:rsid w:val="005A6505"/>
    <w:rsid w:val="005A6549"/>
    <w:rsid w:val="005A6594"/>
    <w:rsid w:val="005A659E"/>
    <w:rsid w:val="005A65A4"/>
    <w:rsid w:val="005A65C7"/>
    <w:rsid w:val="005A65E4"/>
    <w:rsid w:val="005A6602"/>
    <w:rsid w:val="005A660E"/>
    <w:rsid w:val="005A66C9"/>
    <w:rsid w:val="005A66FC"/>
    <w:rsid w:val="005A6760"/>
    <w:rsid w:val="005A6774"/>
    <w:rsid w:val="005A6791"/>
    <w:rsid w:val="005A67C9"/>
    <w:rsid w:val="005A67CC"/>
    <w:rsid w:val="005A67D1"/>
    <w:rsid w:val="005A67D6"/>
    <w:rsid w:val="005A6804"/>
    <w:rsid w:val="005A6824"/>
    <w:rsid w:val="005A6839"/>
    <w:rsid w:val="005A6846"/>
    <w:rsid w:val="005A6859"/>
    <w:rsid w:val="005A68A8"/>
    <w:rsid w:val="005A68E4"/>
    <w:rsid w:val="005A6900"/>
    <w:rsid w:val="005A6921"/>
    <w:rsid w:val="005A695E"/>
    <w:rsid w:val="005A6964"/>
    <w:rsid w:val="005A69A5"/>
    <w:rsid w:val="005A69BE"/>
    <w:rsid w:val="005A6A45"/>
    <w:rsid w:val="005A6A84"/>
    <w:rsid w:val="005A6B13"/>
    <w:rsid w:val="005A6B64"/>
    <w:rsid w:val="005A6B70"/>
    <w:rsid w:val="005A6BC5"/>
    <w:rsid w:val="005A6C2E"/>
    <w:rsid w:val="005A6C4D"/>
    <w:rsid w:val="005A6C73"/>
    <w:rsid w:val="005A6CB8"/>
    <w:rsid w:val="005A6D09"/>
    <w:rsid w:val="005A6D8A"/>
    <w:rsid w:val="005A6DA2"/>
    <w:rsid w:val="005A6DC3"/>
    <w:rsid w:val="005A6E27"/>
    <w:rsid w:val="005A6EA5"/>
    <w:rsid w:val="005A6EFF"/>
    <w:rsid w:val="005A6F35"/>
    <w:rsid w:val="005A6F81"/>
    <w:rsid w:val="005A7002"/>
    <w:rsid w:val="005A701E"/>
    <w:rsid w:val="005A7056"/>
    <w:rsid w:val="005A710D"/>
    <w:rsid w:val="005A7136"/>
    <w:rsid w:val="005A715B"/>
    <w:rsid w:val="005A715D"/>
    <w:rsid w:val="005A715F"/>
    <w:rsid w:val="005A716A"/>
    <w:rsid w:val="005A71EF"/>
    <w:rsid w:val="005A7263"/>
    <w:rsid w:val="005A72B8"/>
    <w:rsid w:val="005A72E8"/>
    <w:rsid w:val="005A7322"/>
    <w:rsid w:val="005A7347"/>
    <w:rsid w:val="005A73D4"/>
    <w:rsid w:val="005A7430"/>
    <w:rsid w:val="005A7470"/>
    <w:rsid w:val="005A7480"/>
    <w:rsid w:val="005A749A"/>
    <w:rsid w:val="005A74AB"/>
    <w:rsid w:val="005A74CF"/>
    <w:rsid w:val="005A74E4"/>
    <w:rsid w:val="005A7502"/>
    <w:rsid w:val="005A7503"/>
    <w:rsid w:val="005A7593"/>
    <w:rsid w:val="005A75E6"/>
    <w:rsid w:val="005A75EB"/>
    <w:rsid w:val="005A7625"/>
    <w:rsid w:val="005A7652"/>
    <w:rsid w:val="005A7659"/>
    <w:rsid w:val="005A7690"/>
    <w:rsid w:val="005A76D7"/>
    <w:rsid w:val="005A76DF"/>
    <w:rsid w:val="005A7711"/>
    <w:rsid w:val="005A7719"/>
    <w:rsid w:val="005A775F"/>
    <w:rsid w:val="005A7767"/>
    <w:rsid w:val="005A77CD"/>
    <w:rsid w:val="005A77E1"/>
    <w:rsid w:val="005A7828"/>
    <w:rsid w:val="005A786D"/>
    <w:rsid w:val="005A786E"/>
    <w:rsid w:val="005A78DB"/>
    <w:rsid w:val="005A78F2"/>
    <w:rsid w:val="005A793A"/>
    <w:rsid w:val="005A7968"/>
    <w:rsid w:val="005A796E"/>
    <w:rsid w:val="005A79C9"/>
    <w:rsid w:val="005A79EC"/>
    <w:rsid w:val="005A7A08"/>
    <w:rsid w:val="005A7A0A"/>
    <w:rsid w:val="005A7A16"/>
    <w:rsid w:val="005A7A44"/>
    <w:rsid w:val="005A7ACD"/>
    <w:rsid w:val="005A7B04"/>
    <w:rsid w:val="005A7B33"/>
    <w:rsid w:val="005A7C17"/>
    <w:rsid w:val="005A7C40"/>
    <w:rsid w:val="005A7C7A"/>
    <w:rsid w:val="005A7C8E"/>
    <w:rsid w:val="005A7CB4"/>
    <w:rsid w:val="005A7CC6"/>
    <w:rsid w:val="005A7CCC"/>
    <w:rsid w:val="005A7CDD"/>
    <w:rsid w:val="005A7CF5"/>
    <w:rsid w:val="005A7DAD"/>
    <w:rsid w:val="005A7DBA"/>
    <w:rsid w:val="005A7DDA"/>
    <w:rsid w:val="005A7E4D"/>
    <w:rsid w:val="005A7E64"/>
    <w:rsid w:val="005A7E7C"/>
    <w:rsid w:val="005A7F11"/>
    <w:rsid w:val="005A7F93"/>
    <w:rsid w:val="005A7FAB"/>
    <w:rsid w:val="005A7FCA"/>
    <w:rsid w:val="005A7FD4"/>
    <w:rsid w:val="005B0080"/>
    <w:rsid w:val="005B0094"/>
    <w:rsid w:val="005B009B"/>
    <w:rsid w:val="005B00A3"/>
    <w:rsid w:val="005B00CD"/>
    <w:rsid w:val="005B00DA"/>
    <w:rsid w:val="005B0136"/>
    <w:rsid w:val="005B01D0"/>
    <w:rsid w:val="005B021F"/>
    <w:rsid w:val="005B026E"/>
    <w:rsid w:val="005B0285"/>
    <w:rsid w:val="005B02F3"/>
    <w:rsid w:val="005B035E"/>
    <w:rsid w:val="005B03A3"/>
    <w:rsid w:val="005B03FA"/>
    <w:rsid w:val="005B043A"/>
    <w:rsid w:val="005B04E0"/>
    <w:rsid w:val="005B0514"/>
    <w:rsid w:val="005B0550"/>
    <w:rsid w:val="005B05D8"/>
    <w:rsid w:val="005B061B"/>
    <w:rsid w:val="005B063B"/>
    <w:rsid w:val="005B063E"/>
    <w:rsid w:val="005B065E"/>
    <w:rsid w:val="005B06A0"/>
    <w:rsid w:val="005B06A2"/>
    <w:rsid w:val="005B06E5"/>
    <w:rsid w:val="005B0712"/>
    <w:rsid w:val="005B0727"/>
    <w:rsid w:val="005B0735"/>
    <w:rsid w:val="005B0749"/>
    <w:rsid w:val="005B07DC"/>
    <w:rsid w:val="005B0847"/>
    <w:rsid w:val="005B08D3"/>
    <w:rsid w:val="005B0930"/>
    <w:rsid w:val="005B0942"/>
    <w:rsid w:val="005B095B"/>
    <w:rsid w:val="005B0998"/>
    <w:rsid w:val="005B09AB"/>
    <w:rsid w:val="005B0A2B"/>
    <w:rsid w:val="005B0A9B"/>
    <w:rsid w:val="005B0AD4"/>
    <w:rsid w:val="005B0ADA"/>
    <w:rsid w:val="005B0AE7"/>
    <w:rsid w:val="005B0AF1"/>
    <w:rsid w:val="005B0B39"/>
    <w:rsid w:val="005B0BB2"/>
    <w:rsid w:val="005B0C28"/>
    <w:rsid w:val="005B0C29"/>
    <w:rsid w:val="005B0C2E"/>
    <w:rsid w:val="005B0C6A"/>
    <w:rsid w:val="005B0C71"/>
    <w:rsid w:val="005B0C73"/>
    <w:rsid w:val="005B0C9E"/>
    <w:rsid w:val="005B0CD6"/>
    <w:rsid w:val="005B0D2C"/>
    <w:rsid w:val="005B0D8B"/>
    <w:rsid w:val="005B0E0C"/>
    <w:rsid w:val="005B0E19"/>
    <w:rsid w:val="005B0E51"/>
    <w:rsid w:val="005B0E5B"/>
    <w:rsid w:val="005B0E7D"/>
    <w:rsid w:val="005B0ED4"/>
    <w:rsid w:val="005B0EFE"/>
    <w:rsid w:val="005B0F42"/>
    <w:rsid w:val="005B0F7D"/>
    <w:rsid w:val="005B0FA0"/>
    <w:rsid w:val="005B105A"/>
    <w:rsid w:val="005B10EC"/>
    <w:rsid w:val="005B10FB"/>
    <w:rsid w:val="005B1104"/>
    <w:rsid w:val="005B111C"/>
    <w:rsid w:val="005B1122"/>
    <w:rsid w:val="005B1172"/>
    <w:rsid w:val="005B11A9"/>
    <w:rsid w:val="005B11CF"/>
    <w:rsid w:val="005B1202"/>
    <w:rsid w:val="005B1204"/>
    <w:rsid w:val="005B1207"/>
    <w:rsid w:val="005B1258"/>
    <w:rsid w:val="005B126A"/>
    <w:rsid w:val="005B12B3"/>
    <w:rsid w:val="005B12D0"/>
    <w:rsid w:val="005B1306"/>
    <w:rsid w:val="005B1314"/>
    <w:rsid w:val="005B133C"/>
    <w:rsid w:val="005B1347"/>
    <w:rsid w:val="005B138A"/>
    <w:rsid w:val="005B13B5"/>
    <w:rsid w:val="005B1457"/>
    <w:rsid w:val="005B14D8"/>
    <w:rsid w:val="005B152B"/>
    <w:rsid w:val="005B1576"/>
    <w:rsid w:val="005B15A9"/>
    <w:rsid w:val="005B15B0"/>
    <w:rsid w:val="005B1670"/>
    <w:rsid w:val="005B16DA"/>
    <w:rsid w:val="005B16E5"/>
    <w:rsid w:val="005B17AE"/>
    <w:rsid w:val="005B17B4"/>
    <w:rsid w:val="005B1858"/>
    <w:rsid w:val="005B1869"/>
    <w:rsid w:val="005B187B"/>
    <w:rsid w:val="005B18CD"/>
    <w:rsid w:val="005B18DE"/>
    <w:rsid w:val="005B1931"/>
    <w:rsid w:val="005B1945"/>
    <w:rsid w:val="005B194A"/>
    <w:rsid w:val="005B1963"/>
    <w:rsid w:val="005B196C"/>
    <w:rsid w:val="005B19D7"/>
    <w:rsid w:val="005B1A05"/>
    <w:rsid w:val="005B1A28"/>
    <w:rsid w:val="005B1A36"/>
    <w:rsid w:val="005B1A51"/>
    <w:rsid w:val="005B1A82"/>
    <w:rsid w:val="005B1A90"/>
    <w:rsid w:val="005B1AA7"/>
    <w:rsid w:val="005B1AFC"/>
    <w:rsid w:val="005B1B26"/>
    <w:rsid w:val="005B1B73"/>
    <w:rsid w:val="005B1BE5"/>
    <w:rsid w:val="005B1BF7"/>
    <w:rsid w:val="005B1C2F"/>
    <w:rsid w:val="005B1C4B"/>
    <w:rsid w:val="005B1C69"/>
    <w:rsid w:val="005B1CAA"/>
    <w:rsid w:val="005B1CC8"/>
    <w:rsid w:val="005B1CE7"/>
    <w:rsid w:val="005B1CF3"/>
    <w:rsid w:val="005B1D6D"/>
    <w:rsid w:val="005B1DBB"/>
    <w:rsid w:val="005B1DE4"/>
    <w:rsid w:val="005B1DF6"/>
    <w:rsid w:val="005B1E1C"/>
    <w:rsid w:val="005B1E32"/>
    <w:rsid w:val="005B1E66"/>
    <w:rsid w:val="005B1E9E"/>
    <w:rsid w:val="005B1EA6"/>
    <w:rsid w:val="005B1ED3"/>
    <w:rsid w:val="005B1EDB"/>
    <w:rsid w:val="005B1EEB"/>
    <w:rsid w:val="005B1EF4"/>
    <w:rsid w:val="005B1F27"/>
    <w:rsid w:val="005B1F60"/>
    <w:rsid w:val="005B1FDF"/>
    <w:rsid w:val="005B2012"/>
    <w:rsid w:val="005B2037"/>
    <w:rsid w:val="005B203F"/>
    <w:rsid w:val="005B2070"/>
    <w:rsid w:val="005B20B6"/>
    <w:rsid w:val="005B20D1"/>
    <w:rsid w:val="005B20FB"/>
    <w:rsid w:val="005B20FD"/>
    <w:rsid w:val="005B211C"/>
    <w:rsid w:val="005B21A3"/>
    <w:rsid w:val="005B21B2"/>
    <w:rsid w:val="005B2206"/>
    <w:rsid w:val="005B2207"/>
    <w:rsid w:val="005B222A"/>
    <w:rsid w:val="005B224C"/>
    <w:rsid w:val="005B2271"/>
    <w:rsid w:val="005B22AE"/>
    <w:rsid w:val="005B22C3"/>
    <w:rsid w:val="005B22E4"/>
    <w:rsid w:val="005B230A"/>
    <w:rsid w:val="005B230F"/>
    <w:rsid w:val="005B2343"/>
    <w:rsid w:val="005B236B"/>
    <w:rsid w:val="005B236C"/>
    <w:rsid w:val="005B23C5"/>
    <w:rsid w:val="005B2415"/>
    <w:rsid w:val="005B243A"/>
    <w:rsid w:val="005B2445"/>
    <w:rsid w:val="005B2490"/>
    <w:rsid w:val="005B24B0"/>
    <w:rsid w:val="005B24FE"/>
    <w:rsid w:val="005B2511"/>
    <w:rsid w:val="005B2516"/>
    <w:rsid w:val="005B2579"/>
    <w:rsid w:val="005B257A"/>
    <w:rsid w:val="005B260F"/>
    <w:rsid w:val="005B261C"/>
    <w:rsid w:val="005B2675"/>
    <w:rsid w:val="005B267C"/>
    <w:rsid w:val="005B2691"/>
    <w:rsid w:val="005B26C2"/>
    <w:rsid w:val="005B2754"/>
    <w:rsid w:val="005B2780"/>
    <w:rsid w:val="005B2796"/>
    <w:rsid w:val="005B27EE"/>
    <w:rsid w:val="005B27F2"/>
    <w:rsid w:val="005B2804"/>
    <w:rsid w:val="005B280E"/>
    <w:rsid w:val="005B2838"/>
    <w:rsid w:val="005B283A"/>
    <w:rsid w:val="005B285F"/>
    <w:rsid w:val="005B2867"/>
    <w:rsid w:val="005B2879"/>
    <w:rsid w:val="005B290B"/>
    <w:rsid w:val="005B2918"/>
    <w:rsid w:val="005B293A"/>
    <w:rsid w:val="005B293F"/>
    <w:rsid w:val="005B294A"/>
    <w:rsid w:val="005B2970"/>
    <w:rsid w:val="005B2993"/>
    <w:rsid w:val="005B29D0"/>
    <w:rsid w:val="005B29FB"/>
    <w:rsid w:val="005B2A48"/>
    <w:rsid w:val="005B2A54"/>
    <w:rsid w:val="005B2B02"/>
    <w:rsid w:val="005B2B51"/>
    <w:rsid w:val="005B2B65"/>
    <w:rsid w:val="005B2B76"/>
    <w:rsid w:val="005B2BB2"/>
    <w:rsid w:val="005B2C13"/>
    <w:rsid w:val="005B2C37"/>
    <w:rsid w:val="005B2C3B"/>
    <w:rsid w:val="005B2C5B"/>
    <w:rsid w:val="005B2D0D"/>
    <w:rsid w:val="005B2D12"/>
    <w:rsid w:val="005B2D17"/>
    <w:rsid w:val="005B2D24"/>
    <w:rsid w:val="005B2D2B"/>
    <w:rsid w:val="005B2D32"/>
    <w:rsid w:val="005B2DC8"/>
    <w:rsid w:val="005B2E9A"/>
    <w:rsid w:val="005B2EAC"/>
    <w:rsid w:val="005B2EBC"/>
    <w:rsid w:val="005B2EBD"/>
    <w:rsid w:val="005B2F40"/>
    <w:rsid w:val="005B2FA2"/>
    <w:rsid w:val="005B2FA6"/>
    <w:rsid w:val="005B2FB7"/>
    <w:rsid w:val="005B2FD0"/>
    <w:rsid w:val="005B302E"/>
    <w:rsid w:val="005B3032"/>
    <w:rsid w:val="005B3062"/>
    <w:rsid w:val="005B3069"/>
    <w:rsid w:val="005B3081"/>
    <w:rsid w:val="005B311A"/>
    <w:rsid w:val="005B3143"/>
    <w:rsid w:val="005B3155"/>
    <w:rsid w:val="005B317C"/>
    <w:rsid w:val="005B31DA"/>
    <w:rsid w:val="005B3207"/>
    <w:rsid w:val="005B320E"/>
    <w:rsid w:val="005B32D2"/>
    <w:rsid w:val="005B3358"/>
    <w:rsid w:val="005B3368"/>
    <w:rsid w:val="005B336E"/>
    <w:rsid w:val="005B33A3"/>
    <w:rsid w:val="005B33D0"/>
    <w:rsid w:val="005B3448"/>
    <w:rsid w:val="005B345A"/>
    <w:rsid w:val="005B34C3"/>
    <w:rsid w:val="005B34E2"/>
    <w:rsid w:val="005B3513"/>
    <w:rsid w:val="005B351A"/>
    <w:rsid w:val="005B3549"/>
    <w:rsid w:val="005B354E"/>
    <w:rsid w:val="005B355D"/>
    <w:rsid w:val="005B359D"/>
    <w:rsid w:val="005B3632"/>
    <w:rsid w:val="005B3647"/>
    <w:rsid w:val="005B3675"/>
    <w:rsid w:val="005B3683"/>
    <w:rsid w:val="005B36FE"/>
    <w:rsid w:val="005B373D"/>
    <w:rsid w:val="005B3769"/>
    <w:rsid w:val="005B376F"/>
    <w:rsid w:val="005B37C1"/>
    <w:rsid w:val="005B37F0"/>
    <w:rsid w:val="005B3808"/>
    <w:rsid w:val="005B3829"/>
    <w:rsid w:val="005B3839"/>
    <w:rsid w:val="005B3845"/>
    <w:rsid w:val="005B38AC"/>
    <w:rsid w:val="005B38F4"/>
    <w:rsid w:val="005B3908"/>
    <w:rsid w:val="005B392E"/>
    <w:rsid w:val="005B3946"/>
    <w:rsid w:val="005B397C"/>
    <w:rsid w:val="005B39C2"/>
    <w:rsid w:val="005B3A0F"/>
    <w:rsid w:val="005B3A35"/>
    <w:rsid w:val="005B3A6A"/>
    <w:rsid w:val="005B3A93"/>
    <w:rsid w:val="005B3AC0"/>
    <w:rsid w:val="005B3AD1"/>
    <w:rsid w:val="005B3B06"/>
    <w:rsid w:val="005B3BBA"/>
    <w:rsid w:val="005B3C3A"/>
    <w:rsid w:val="005B3C8D"/>
    <w:rsid w:val="005B3D26"/>
    <w:rsid w:val="005B3D5C"/>
    <w:rsid w:val="005B3D81"/>
    <w:rsid w:val="005B3DEB"/>
    <w:rsid w:val="005B3DEC"/>
    <w:rsid w:val="005B3DF9"/>
    <w:rsid w:val="005B3E4F"/>
    <w:rsid w:val="005B3E7C"/>
    <w:rsid w:val="005B3EAB"/>
    <w:rsid w:val="005B3EC6"/>
    <w:rsid w:val="005B3F0F"/>
    <w:rsid w:val="005B3F1E"/>
    <w:rsid w:val="005B3F43"/>
    <w:rsid w:val="005B3FA4"/>
    <w:rsid w:val="005B4008"/>
    <w:rsid w:val="005B4018"/>
    <w:rsid w:val="005B4039"/>
    <w:rsid w:val="005B4057"/>
    <w:rsid w:val="005B405C"/>
    <w:rsid w:val="005B4060"/>
    <w:rsid w:val="005B406D"/>
    <w:rsid w:val="005B406E"/>
    <w:rsid w:val="005B40C3"/>
    <w:rsid w:val="005B40CA"/>
    <w:rsid w:val="005B4120"/>
    <w:rsid w:val="005B415A"/>
    <w:rsid w:val="005B415E"/>
    <w:rsid w:val="005B418F"/>
    <w:rsid w:val="005B41BC"/>
    <w:rsid w:val="005B41E0"/>
    <w:rsid w:val="005B41E1"/>
    <w:rsid w:val="005B422A"/>
    <w:rsid w:val="005B424F"/>
    <w:rsid w:val="005B4250"/>
    <w:rsid w:val="005B4254"/>
    <w:rsid w:val="005B42BD"/>
    <w:rsid w:val="005B4336"/>
    <w:rsid w:val="005B4357"/>
    <w:rsid w:val="005B435A"/>
    <w:rsid w:val="005B4362"/>
    <w:rsid w:val="005B437E"/>
    <w:rsid w:val="005B439C"/>
    <w:rsid w:val="005B43BE"/>
    <w:rsid w:val="005B4417"/>
    <w:rsid w:val="005B442F"/>
    <w:rsid w:val="005B4430"/>
    <w:rsid w:val="005B4438"/>
    <w:rsid w:val="005B444F"/>
    <w:rsid w:val="005B447A"/>
    <w:rsid w:val="005B452C"/>
    <w:rsid w:val="005B45C5"/>
    <w:rsid w:val="005B4607"/>
    <w:rsid w:val="005B461D"/>
    <w:rsid w:val="005B4627"/>
    <w:rsid w:val="005B463D"/>
    <w:rsid w:val="005B466A"/>
    <w:rsid w:val="005B46C8"/>
    <w:rsid w:val="005B46F1"/>
    <w:rsid w:val="005B474D"/>
    <w:rsid w:val="005B4753"/>
    <w:rsid w:val="005B47D0"/>
    <w:rsid w:val="005B4816"/>
    <w:rsid w:val="005B4837"/>
    <w:rsid w:val="005B488C"/>
    <w:rsid w:val="005B48FD"/>
    <w:rsid w:val="005B491B"/>
    <w:rsid w:val="005B4954"/>
    <w:rsid w:val="005B495E"/>
    <w:rsid w:val="005B4965"/>
    <w:rsid w:val="005B496B"/>
    <w:rsid w:val="005B4A4C"/>
    <w:rsid w:val="005B4A6B"/>
    <w:rsid w:val="005B4AD4"/>
    <w:rsid w:val="005B4B06"/>
    <w:rsid w:val="005B4BB9"/>
    <w:rsid w:val="005B4BE2"/>
    <w:rsid w:val="005B4C2B"/>
    <w:rsid w:val="005B4C72"/>
    <w:rsid w:val="005B4C87"/>
    <w:rsid w:val="005B4CA1"/>
    <w:rsid w:val="005B4CA2"/>
    <w:rsid w:val="005B4CBE"/>
    <w:rsid w:val="005B4D19"/>
    <w:rsid w:val="005B4D3F"/>
    <w:rsid w:val="005B4D44"/>
    <w:rsid w:val="005B4D59"/>
    <w:rsid w:val="005B4DB0"/>
    <w:rsid w:val="005B4DB3"/>
    <w:rsid w:val="005B4E50"/>
    <w:rsid w:val="005B4EA9"/>
    <w:rsid w:val="005B4EB6"/>
    <w:rsid w:val="005B4EC5"/>
    <w:rsid w:val="005B4EFC"/>
    <w:rsid w:val="005B4F18"/>
    <w:rsid w:val="005B4F1E"/>
    <w:rsid w:val="005B4F36"/>
    <w:rsid w:val="005B4FDB"/>
    <w:rsid w:val="005B500E"/>
    <w:rsid w:val="005B5016"/>
    <w:rsid w:val="005B5029"/>
    <w:rsid w:val="005B507E"/>
    <w:rsid w:val="005B5094"/>
    <w:rsid w:val="005B50BD"/>
    <w:rsid w:val="005B5166"/>
    <w:rsid w:val="005B5192"/>
    <w:rsid w:val="005B51DC"/>
    <w:rsid w:val="005B520F"/>
    <w:rsid w:val="005B5263"/>
    <w:rsid w:val="005B52AC"/>
    <w:rsid w:val="005B52FC"/>
    <w:rsid w:val="005B5311"/>
    <w:rsid w:val="005B5358"/>
    <w:rsid w:val="005B535A"/>
    <w:rsid w:val="005B5414"/>
    <w:rsid w:val="005B5459"/>
    <w:rsid w:val="005B5487"/>
    <w:rsid w:val="005B548D"/>
    <w:rsid w:val="005B5491"/>
    <w:rsid w:val="005B54D3"/>
    <w:rsid w:val="005B54D4"/>
    <w:rsid w:val="005B54E2"/>
    <w:rsid w:val="005B54F4"/>
    <w:rsid w:val="005B5500"/>
    <w:rsid w:val="005B551B"/>
    <w:rsid w:val="005B553D"/>
    <w:rsid w:val="005B5540"/>
    <w:rsid w:val="005B55D5"/>
    <w:rsid w:val="005B55DA"/>
    <w:rsid w:val="005B55DC"/>
    <w:rsid w:val="005B5632"/>
    <w:rsid w:val="005B5637"/>
    <w:rsid w:val="005B566F"/>
    <w:rsid w:val="005B56DF"/>
    <w:rsid w:val="005B57A5"/>
    <w:rsid w:val="005B57D0"/>
    <w:rsid w:val="005B5826"/>
    <w:rsid w:val="005B5827"/>
    <w:rsid w:val="005B5846"/>
    <w:rsid w:val="005B586C"/>
    <w:rsid w:val="005B5890"/>
    <w:rsid w:val="005B58E0"/>
    <w:rsid w:val="005B5928"/>
    <w:rsid w:val="005B59DF"/>
    <w:rsid w:val="005B59FD"/>
    <w:rsid w:val="005B5A2F"/>
    <w:rsid w:val="005B5A3B"/>
    <w:rsid w:val="005B5A7C"/>
    <w:rsid w:val="005B5A82"/>
    <w:rsid w:val="005B5AB3"/>
    <w:rsid w:val="005B5AC0"/>
    <w:rsid w:val="005B5AED"/>
    <w:rsid w:val="005B5B36"/>
    <w:rsid w:val="005B5B3E"/>
    <w:rsid w:val="005B5B57"/>
    <w:rsid w:val="005B5B5A"/>
    <w:rsid w:val="005B5B79"/>
    <w:rsid w:val="005B5B7A"/>
    <w:rsid w:val="005B5B7C"/>
    <w:rsid w:val="005B5BB0"/>
    <w:rsid w:val="005B5C1C"/>
    <w:rsid w:val="005B5C1E"/>
    <w:rsid w:val="005B5C5F"/>
    <w:rsid w:val="005B5C97"/>
    <w:rsid w:val="005B5CC2"/>
    <w:rsid w:val="005B5CD0"/>
    <w:rsid w:val="005B5CEE"/>
    <w:rsid w:val="005B5D63"/>
    <w:rsid w:val="005B5D66"/>
    <w:rsid w:val="005B5D87"/>
    <w:rsid w:val="005B5D99"/>
    <w:rsid w:val="005B5DB0"/>
    <w:rsid w:val="005B5DDC"/>
    <w:rsid w:val="005B5DF9"/>
    <w:rsid w:val="005B5DFF"/>
    <w:rsid w:val="005B5E1E"/>
    <w:rsid w:val="005B5E24"/>
    <w:rsid w:val="005B5E88"/>
    <w:rsid w:val="005B5EB4"/>
    <w:rsid w:val="005B5ED1"/>
    <w:rsid w:val="005B5EDB"/>
    <w:rsid w:val="005B5F0B"/>
    <w:rsid w:val="005B5F46"/>
    <w:rsid w:val="005B5F6C"/>
    <w:rsid w:val="005B5F95"/>
    <w:rsid w:val="005B5FAD"/>
    <w:rsid w:val="005B6009"/>
    <w:rsid w:val="005B6012"/>
    <w:rsid w:val="005B6029"/>
    <w:rsid w:val="005B6035"/>
    <w:rsid w:val="005B60E8"/>
    <w:rsid w:val="005B6154"/>
    <w:rsid w:val="005B6157"/>
    <w:rsid w:val="005B615C"/>
    <w:rsid w:val="005B618A"/>
    <w:rsid w:val="005B618C"/>
    <w:rsid w:val="005B61A7"/>
    <w:rsid w:val="005B61C7"/>
    <w:rsid w:val="005B61E5"/>
    <w:rsid w:val="005B626A"/>
    <w:rsid w:val="005B62BC"/>
    <w:rsid w:val="005B62D0"/>
    <w:rsid w:val="005B62E4"/>
    <w:rsid w:val="005B62FD"/>
    <w:rsid w:val="005B630B"/>
    <w:rsid w:val="005B6344"/>
    <w:rsid w:val="005B634E"/>
    <w:rsid w:val="005B63EE"/>
    <w:rsid w:val="005B6503"/>
    <w:rsid w:val="005B655C"/>
    <w:rsid w:val="005B658D"/>
    <w:rsid w:val="005B6668"/>
    <w:rsid w:val="005B6677"/>
    <w:rsid w:val="005B668E"/>
    <w:rsid w:val="005B66F4"/>
    <w:rsid w:val="005B6712"/>
    <w:rsid w:val="005B6715"/>
    <w:rsid w:val="005B673D"/>
    <w:rsid w:val="005B67DB"/>
    <w:rsid w:val="005B6805"/>
    <w:rsid w:val="005B681E"/>
    <w:rsid w:val="005B6866"/>
    <w:rsid w:val="005B686A"/>
    <w:rsid w:val="005B68D1"/>
    <w:rsid w:val="005B68D8"/>
    <w:rsid w:val="005B68E8"/>
    <w:rsid w:val="005B691D"/>
    <w:rsid w:val="005B69A4"/>
    <w:rsid w:val="005B6A0A"/>
    <w:rsid w:val="005B6A14"/>
    <w:rsid w:val="005B6A1A"/>
    <w:rsid w:val="005B6A1C"/>
    <w:rsid w:val="005B6A29"/>
    <w:rsid w:val="005B6A59"/>
    <w:rsid w:val="005B6A60"/>
    <w:rsid w:val="005B6A6E"/>
    <w:rsid w:val="005B6A82"/>
    <w:rsid w:val="005B6AC6"/>
    <w:rsid w:val="005B6AD7"/>
    <w:rsid w:val="005B6B40"/>
    <w:rsid w:val="005B6B56"/>
    <w:rsid w:val="005B6B65"/>
    <w:rsid w:val="005B6CB4"/>
    <w:rsid w:val="005B6CBA"/>
    <w:rsid w:val="005B6D0D"/>
    <w:rsid w:val="005B6D3F"/>
    <w:rsid w:val="005B6D66"/>
    <w:rsid w:val="005B6D99"/>
    <w:rsid w:val="005B6E00"/>
    <w:rsid w:val="005B6E15"/>
    <w:rsid w:val="005B6E59"/>
    <w:rsid w:val="005B6F37"/>
    <w:rsid w:val="005B6F98"/>
    <w:rsid w:val="005B7019"/>
    <w:rsid w:val="005B7046"/>
    <w:rsid w:val="005B7055"/>
    <w:rsid w:val="005B7085"/>
    <w:rsid w:val="005B709C"/>
    <w:rsid w:val="005B7172"/>
    <w:rsid w:val="005B71B1"/>
    <w:rsid w:val="005B7228"/>
    <w:rsid w:val="005B72DF"/>
    <w:rsid w:val="005B7387"/>
    <w:rsid w:val="005B73CA"/>
    <w:rsid w:val="005B73E3"/>
    <w:rsid w:val="005B746C"/>
    <w:rsid w:val="005B74B6"/>
    <w:rsid w:val="005B7502"/>
    <w:rsid w:val="005B7518"/>
    <w:rsid w:val="005B7553"/>
    <w:rsid w:val="005B7570"/>
    <w:rsid w:val="005B75A7"/>
    <w:rsid w:val="005B75B3"/>
    <w:rsid w:val="005B75CE"/>
    <w:rsid w:val="005B75E2"/>
    <w:rsid w:val="005B75EC"/>
    <w:rsid w:val="005B7609"/>
    <w:rsid w:val="005B7629"/>
    <w:rsid w:val="005B763C"/>
    <w:rsid w:val="005B7653"/>
    <w:rsid w:val="005B7666"/>
    <w:rsid w:val="005B76AC"/>
    <w:rsid w:val="005B76BA"/>
    <w:rsid w:val="005B76C1"/>
    <w:rsid w:val="005B76C4"/>
    <w:rsid w:val="005B773D"/>
    <w:rsid w:val="005B774F"/>
    <w:rsid w:val="005B778A"/>
    <w:rsid w:val="005B77E8"/>
    <w:rsid w:val="005B785C"/>
    <w:rsid w:val="005B78AD"/>
    <w:rsid w:val="005B7944"/>
    <w:rsid w:val="005B795C"/>
    <w:rsid w:val="005B79E3"/>
    <w:rsid w:val="005B79E6"/>
    <w:rsid w:val="005B7A17"/>
    <w:rsid w:val="005B7A43"/>
    <w:rsid w:val="005B7A69"/>
    <w:rsid w:val="005B7A91"/>
    <w:rsid w:val="005B7ABC"/>
    <w:rsid w:val="005B7AF8"/>
    <w:rsid w:val="005B7B1F"/>
    <w:rsid w:val="005B7B28"/>
    <w:rsid w:val="005B7B41"/>
    <w:rsid w:val="005B7B98"/>
    <w:rsid w:val="005B7BA2"/>
    <w:rsid w:val="005B7BAD"/>
    <w:rsid w:val="005B7BD4"/>
    <w:rsid w:val="005B7C10"/>
    <w:rsid w:val="005B7C14"/>
    <w:rsid w:val="005B7C1E"/>
    <w:rsid w:val="005B7C25"/>
    <w:rsid w:val="005B7C4B"/>
    <w:rsid w:val="005B7C5F"/>
    <w:rsid w:val="005B7C64"/>
    <w:rsid w:val="005B7C81"/>
    <w:rsid w:val="005B7CB0"/>
    <w:rsid w:val="005B7CE6"/>
    <w:rsid w:val="005B7CF1"/>
    <w:rsid w:val="005B7D18"/>
    <w:rsid w:val="005B7D83"/>
    <w:rsid w:val="005B7DB2"/>
    <w:rsid w:val="005B7DBB"/>
    <w:rsid w:val="005B7DE0"/>
    <w:rsid w:val="005B7E12"/>
    <w:rsid w:val="005B7E1D"/>
    <w:rsid w:val="005B7E64"/>
    <w:rsid w:val="005B7E9C"/>
    <w:rsid w:val="005B7F1C"/>
    <w:rsid w:val="005B7F2D"/>
    <w:rsid w:val="005B7F86"/>
    <w:rsid w:val="005B7FA1"/>
    <w:rsid w:val="005B7FDD"/>
    <w:rsid w:val="005C002B"/>
    <w:rsid w:val="005C004B"/>
    <w:rsid w:val="005C0052"/>
    <w:rsid w:val="005C0059"/>
    <w:rsid w:val="005C00CB"/>
    <w:rsid w:val="005C00D4"/>
    <w:rsid w:val="005C0116"/>
    <w:rsid w:val="005C0147"/>
    <w:rsid w:val="005C014D"/>
    <w:rsid w:val="005C0157"/>
    <w:rsid w:val="005C0160"/>
    <w:rsid w:val="005C0189"/>
    <w:rsid w:val="005C018A"/>
    <w:rsid w:val="005C01BA"/>
    <w:rsid w:val="005C01C6"/>
    <w:rsid w:val="005C01D3"/>
    <w:rsid w:val="005C022B"/>
    <w:rsid w:val="005C026D"/>
    <w:rsid w:val="005C027E"/>
    <w:rsid w:val="005C02AC"/>
    <w:rsid w:val="005C02B0"/>
    <w:rsid w:val="005C032E"/>
    <w:rsid w:val="005C036F"/>
    <w:rsid w:val="005C03BC"/>
    <w:rsid w:val="005C03DB"/>
    <w:rsid w:val="005C043D"/>
    <w:rsid w:val="005C044B"/>
    <w:rsid w:val="005C044C"/>
    <w:rsid w:val="005C0481"/>
    <w:rsid w:val="005C0485"/>
    <w:rsid w:val="005C0489"/>
    <w:rsid w:val="005C048E"/>
    <w:rsid w:val="005C04DA"/>
    <w:rsid w:val="005C04EC"/>
    <w:rsid w:val="005C04FB"/>
    <w:rsid w:val="005C0501"/>
    <w:rsid w:val="005C0508"/>
    <w:rsid w:val="005C0529"/>
    <w:rsid w:val="005C054C"/>
    <w:rsid w:val="005C059D"/>
    <w:rsid w:val="005C05BA"/>
    <w:rsid w:val="005C05F3"/>
    <w:rsid w:val="005C06E3"/>
    <w:rsid w:val="005C06EB"/>
    <w:rsid w:val="005C0739"/>
    <w:rsid w:val="005C079F"/>
    <w:rsid w:val="005C07AF"/>
    <w:rsid w:val="005C07C1"/>
    <w:rsid w:val="005C07F0"/>
    <w:rsid w:val="005C0802"/>
    <w:rsid w:val="005C0816"/>
    <w:rsid w:val="005C0863"/>
    <w:rsid w:val="005C087B"/>
    <w:rsid w:val="005C0886"/>
    <w:rsid w:val="005C08EB"/>
    <w:rsid w:val="005C093C"/>
    <w:rsid w:val="005C09BD"/>
    <w:rsid w:val="005C09BF"/>
    <w:rsid w:val="005C09CA"/>
    <w:rsid w:val="005C09CD"/>
    <w:rsid w:val="005C09D9"/>
    <w:rsid w:val="005C09FA"/>
    <w:rsid w:val="005C0A2E"/>
    <w:rsid w:val="005C0A49"/>
    <w:rsid w:val="005C0A61"/>
    <w:rsid w:val="005C0A64"/>
    <w:rsid w:val="005C0A68"/>
    <w:rsid w:val="005C0AD8"/>
    <w:rsid w:val="005C0ADD"/>
    <w:rsid w:val="005C0BEA"/>
    <w:rsid w:val="005C0BED"/>
    <w:rsid w:val="005C0C1F"/>
    <w:rsid w:val="005C0C2C"/>
    <w:rsid w:val="005C0C30"/>
    <w:rsid w:val="005C0C74"/>
    <w:rsid w:val="005C0C92"/>
    <w:rsid w:val="005C0C9A"/>
    <w:rsid w:val="005C0CA6"/>
    <w:rsid w:val="005C0CE0"/>
    <w:rsid w:val="005C0CF9"/>
    <w:rsid w:val="005C0D10"/>
    <w:rsid w:val="005C0D49"/>
    <w:rsid w:val="005C0D77"/>
    <w:rsid w:val="005C0E13"/>
    <w:rsid w:val="005C0E96"/>
    <w:rsid w:val="005C0EBC"/>
    <w:rsid w:val="005C0EDC"/>
    <w:rsid w:val="005C0F16"/>
    <w:rsid w:val="005C0F38"/>
    <w:rsid w:val="005C0F49"/>
    <w:rsid w:val="005C0F5F"/>
    <w:rsid w:val="005C0F8A"/>
    <w:rsid w:val="005C0FDC"/>
    <w:rsid w:val="005C1073"/>
    <w:rsid w:val="005C10CE"/>
    <w:rsid w:val="005C1140"/>
    <w:rsid w:val="005C1173"/>
    <w:rsid w:val="005C1188"/>
    <w:rsid w:val="005C1191"/>
    <w:rsid w:val="005C11DE"/>
    <w:rsid w:val="005C126F"/>
    <w:rsid w:val="005C12C3"/>
    <w:rsid w:val="005C12DA"/>
    <w:rsid w:val="005C12E8"/>
    <w:rsid w:val="005C13D9"/>
    <w:rsid w:val="005C143B"/>
    <w:rsid w:val="005C14BC"/>
    <w:rsid w:val="005C14F0"/>
    <w:rsid w:val="005C1529"/>
    <w:rsid w:val="005C1583"/>
    <w:rsid w:val="005C158F"/>
    <w:rsid w:val="005C15E5"/>
    <w:rsid w:val="005C1627"/>
    <w:rsid w:val="005C1664"/>
    <w:rsid w:val="005C1694"/>
    <w:rsid w:val="005C16D6"/>
    <w:rsid w:val="005C16F1"/>
    <w:rsid w:val="005C178F"/>
    <w:rsid w:val="005C1797"/>
    <w:rsid w:val="005C17C5"/>
    <w:rsid w:val="005C17CA"/>
    <w:rsid w:val="005C17D2"/>
    <w:rsid w:val="005C17D4"/>
    <w:rsid w:val="005C17FF"/>
    <w:rsid w:val="005C1805"/>
    <w:rsid w:val="005C1821"/>
    <w:rsid w:val="005C18AB"/>
    <w:rsid w:val="005C192A"/>
    <w:rsid w:val="005C1951"/>
    <w:rsid w:val="005C1993"/>
    <w:rsid w:val="005C19E6"/>
    <w:rsid w:val="005C1A0F"/>
    <w:rsid w:val="005C1A44"/>
    <w:rsid w:val="005C1AC5"/>
    <w:rsid w:val="005C1B06"/>
    <w:rsid w:val="005C1B2F"/>
    <w:rsid w:val="005C1B45"/>
    <w:rsid w:val="005C1B49"/>
    <w:rsid w:val="005C1B62"/>
    <w:rsid w:val="005C1B95"/>
    <w:rsid w:val="005C1BA1"/>
    <w:rsid w:val="005C1BAB"/>
    <w:rsid w:val="005C1C0E"/>
    <w:rsid w:val="005C1C40"/>
    <w:rsid w:val="005C1C44"/>
    <w:rsid w:val="005C1C95"/>
    <w:rsid w:val="005C1C9E"/>
    <w:rsid w:val="005C1D1C"/>
    <w:rsid w:val="005C1D97"/>
    <w:rsid w:val="005C1E1E"/>
    <w:rsid w:val="005C1E78"/>
    <w:rsid w:val="005C1E8E"/>
    <w:rsid w:val="005C1EF5"/>
    <w:rsid w:val="005C1EF8"/>
    <w:rsid w:val="005C1F28"/>
    <w:rsid w:val="005C1F72"/>
    <w:rsid w:val="005C1F75"/>
    <w:rsid w:val="005C1FBA"/>
    <w:rsid w:val="005C2012"/>
    <w:rsid w:val="005C2014"/>
    <w:rsid w:val="005C202E"/>
    <w:rsid w:val="005C2034"/>
    <w:rsid w:val="005C203B"/>
    <w:rsid w:val="005C2088"/>
    <w:rsid w:val="005C20BA"/>
    <w:rsid w:val="005C20C1"/>
    <w:rsid w:val="005C20FD"/>
    <w:rsid w:val="005C2121"/>
    <w:rsid w:val="005C213B"/>
    <w:rsid w:val="005C2168"/>
    <w:rsid w:val="005C218C"/>
    <w:rsid w:val="005C21A9"/>
    <w:rsid w:val="005C21B2"/>
    <w:rsid w:val="005C2275"/>
    <w:rsid w:val="005C2284"/>
    <w:rsid w:val="005C22B4"/>
    <w:rsid w:val="005C22CA"/>
    <w:rsid w:val="005C2339"/>
    <w:rsid w:val="005C2347"/>
    <w:rsid w:val="005C2360"/>
    <w:rsid w:val="005C2365"/>
    <w:rsid w:val="005C23BA"/>
    <w:rsid w:val="005C23CF"/>
    <w:rsid w:val="005C23D1"/>
    <w:rsid w:val="005C23FC"/>
    <w:rsid w:val="005C24B7"/>
    <w:rsid w:val="005C24B8"/>
    <w:rsid w:val="005C24CE"/>
    <w:rsid w:val="005C24DC"/>
    <w:rsid w:val="005C253A"/>
    <w:rsid w:val="005C254A"/>
    <w:rsid w:val="005C260A"/>
    <w:rsid w:val="005C262D"/>
    <w:rsid w:val="005C2646"/>
    <w:rsid w:val="005C2657"/>
    <w:rsid w:val="005C2698"/>
    <w:rsid w:val="005C26A1"/>
    <w:rsid w:val="005C27D1"/>
    <w:rsid w:val="005C27F4"/>
    <w:rsid w:val="005C2817"/>
    <w:rsid w:val="005C282D"/>
    <w:rsid w:val="005C28D8"/>
    <w:rsid w:val="005C296D"/>
    <w:rsid w:val="005C297D"/>
    <w:rsid w:val="005C29AC"/>
    <w:rsid w:val="005C29C0"/>
    <w:rsid w:val="005C29D6"/>
    <w:rsid w:val="005C2A20"/>
    <w:rsid w:val="005C2A9F"/>
    <w:rsid w:val="005C2AE0"/>
    <w:rsid w:val="005C2B52"/>
    <w:rsid w:val="005C2BA5"/>
    <w:rsid w:val="005C2C10"/>
    <w:rsid w:val="005C2C54"/>
    <w:rsid w:val="005C2C73"/>
    <w:rsid w:val="005C2C78"/>
    <w:rsid w:val="005C2C79"/>
    <w:rsid w:val="005C2C96"/>
    <w:rsid w:val="005C2CCF"/>
    <w:rsid w:val="005C2CDB"/>
    <w:rsid w:val="005C2D0D"/>
    <w:rsid w:val="005C2D87"/>
    <w:rsid w:val="005C2D9C"/>
    <w:rsid w:val="005C2DA1"/>
    <w:rsid w:val="005C2DA2"/>
    <w:rsid w:val="005C2DB6"/>
    <w:rsid w:val="005C2DFF"/>
    <w:rsid w:val="005C2E1F"/>
    <w:rsid w:val="005C2E22"/>
    <w:rsid w:val="005C2E37"/>
    <w:rsid w:val="005C2E8E"/>
    <w:rsid w:val="005C2EA6"/>
    <w:rsid w:val="005C2EAB"/>
    <w:rsid w:val="005C2EDC"/>
    <w:rsid w:val="005C2EED"/>
    <w:rsid w:val="005C2EF8"/>
    <w:rsid w:val="005C2EFC"/>
    <w:rsid w:val="005C2F0F"/>
    <w:rsid w:val="005C2F1A"/>
    <w:rsid w:val="005C2FA9"/>
    <w:rsid w:val="005C302B"/>
    <w:rsid w:val="005C303D"/>
    <w:rsid w:val="005C3052"/>
    <w:rsid w:val="005C3062"/>
    <w:rsid w:val="005C3071"/>
    <w:rsid w:val="005C3083"/>
    <w:rsid w:val="005C3089"/>
    <w:rsid w:val="005C3104"/>
    <w:rsid w:val="005C3170"/>
    <w:rsid w:val="005C31D2"/>
    <w:rsid w:val="005C31D3"/>
    <w:rsid w:val="005C32C9"/>
    <w:rsid w:val="005C32DE"/>
    <w:rsid w:val="005C3315"/>
    <w:rsid w:val="005C3350"/>
    <w:rsid w:val="005C336E"/>
    <w:rsid w:val="005C3395"/>
    <w:rsid w:val="005C33D0"/>
    <w:rsid w:val="005C3478"/>
    <w:rsid w:val="005C348E"/>
    <w:rsid w:val="005C34C5"/>
    <w:rsid w:val="005C34C7"/>
    <w:rsid w:val="005C351F"/>
    <w:rsid w:val="005C3535"/>
    <w:rsid w:val="005C35AB"/>
    <w:rsid w:val="005C3623"/>
    <w:rsid w:val="005C365E"/>
    <w:rsid w:val="005C368E"/>
    <w:rsid w:val="005C36B9"/>
    <w:rsid w:val="005C36D7"/>
    <w:rsid w:val="005C36D8"/>
    <w:rsid w:val="005C36DA"/>
    <w:rsid w:val="005C373D"/>
    <w:rsid w:val="005C374A"/>
    <w:rsid w:val="005C374F"/>
    <w:rsid w:val="005C37D0"/>
    <w:rsid w:val="005C37F4"/>
    <w:rsid w:val="005C3815"/>
    <w:rsid w:val="005C3837"/>
    <w:rsid w:val="005C3845"/>
    <w:rsid w:val="005C3887"/>
    <w:rsid w:val="005C38BA"/>
    <w:rsid w:val="005C38EF"/>
    <w:rsid w:val="005C3948"/>
    <w:rsid w:val="005C396D"/>
    <w:rsid w:val="005C39AB"/>
    <w:rsid w:val="005C39B6"/>
    <w:rsid w:val="005C3A0F"/>
    <w:rsid w:val="005C3A1D"/>
    <w:rsid w:val="005C3A47"/>
    <w:rsid w:val="005C3A48"/>
    <w:rsid w:val="005C3A9C"/>
    <w:rsid w:val="005C3B55"/>
    <w:rsid w:val="005C3BEB"/>
    <w:rsid w:val="005C3C63"/>
    <w:rsid w:val="005C3C7E"/>
    <w:rsid w:val="005C3C8C"/>
    <w:rsid w:val="005C3C8D"/>
    <w:rsid w:val="005C3CF9"/>
    <w:rsid w:val="005C3D17"/>
    <w:rsid w:val="005C3D79"/>
    <w:rsid w:val="005C3DA2"/>
    <w:rsid w:val="005C3EAE"/>
    <w:rsid w:val="005C3ED3"/>
    <w:rsid w:val="005C3F34"/>
    <w:rsid w:val="005C3F39"/>
    <w:rsid w:val="005C3F74"/>
    <w:rsid w:val="005C3FB1"/>
    <w:rsid w:val="005C3FDA"/>
    <w:rsid w:val="005C3FEA"/>
    <w:rsid w:val="005C4063"/>
    <w:rsid w:val="005C406D"/>
    <w:rsid w:val="005C4072"/>
    <w:rsid w:val="005C408A"/>
    <w:rsid w:val="005C408D"/>
    <w:rsid w:val="005C40BB"/>
    <w:rsid w:val="005C40CB"/>
    <w:rsid w:val="005C41CD"/>
    <w:rsid w:val="005C41D4"/>
    <w:rsid w:val="005C41F4"/>
    <w:rsid w:val="005C4206"/>
    <w:rsid w:val="005C4209"/>
    <w:rsid w:val="005C420C"/>
    <w:rsid w:val="005C4211"/>
    <w:rsid w:val="005C4244"/>
    <w:rsid w:val="005C42FA"/>
    <w:rsid w:val="005C4320"/>
    <w:rsid w:val="005C4352"/>
    <w:rsid w:val="005C438A"/>
    <w:rsid w:val="005C438C"/>
    <w:rsid w:val="005C4399"/>
    <w:rsid w:val="005C43A8"/>
    <w:rsid w:val="005C43AF"/>
    <w:rsid w:val="005C43B4"/>
    <w:rsid w:val="005C43E2"/>
    <w:rsid w:val="005C441C"/>
    <w:rsid w:val="005C44A9"/>
    <w:rsid w:val="005C44F6"/>
    <w:rsid w:val="005C4548"/>
    <w:rsid w:val="005C455D"/>
    <w:rsid w:val="005C4570"/>
    <w:rsid w:val="005C458C"/>
    <w:rsid w:val="005C45B3"/>
    <w:rsid w:val="005C45C7"/>
    <w:rsid w:val="005C45CD"/>
    <w:rsid w:val="005C45D2"/>
    <w:rsid w:val="005C45DC"/>
    <w:rsid w:val="005C4625"/>
    <w:rsid w:val="005C462D"/>
    <w:rsid w:val="005C464D"/>
    <w:rsid w:val="005C4699"/>
    <w:rsid w:val="005C469D"/>
    <w:rsid w:val="005C46E3"/>
    <w:rsid w:val="005C46FA"/>
    <w:rsid w:val="005C46FE"/>
    <w:rsid w:val="005C47AA"/>
    <w:rsid w:val="005C47EA"/>
    <w:rsid w:val="005C485D"/>
    <w:rsid w:val="005C489B"/>
    <w:rsid w:val="005C48C9"/>
    <w:rsid w:val="005C492E"/>
    <w:rsid w:val="005C4966"/>
    <w:rsid w:val="005C4990"/>
    <w:rsid w:val="005C4998"/>
    <w:rsid w:val="005C49AB"/>
    <w:rsid w:val="005C4A08"/>
    <w:rsid w:val="005C4A1E"/>
    <w:rsid w:val="005C4A2F"/>
    <w:rsid w:val="005C4A6A"/>
    <w:rsid w:val="005C4A89"/>
    <w:rsid w:val="005C4A8D"/>
    <w:rsid w:val="005C4ABE"/>
    <w:rsid w:val="005C4ACF"/>
    <w:rsid w:val="005C4AF7"/>
    <w:rsid w:val="005C4B23"/>
    <w:rsid w:val="005C4B33"/>
    <w:rsid w:val="005C4B45"/>
    <w:rsid w:val="005C4B70"/>
    <w:rsid w:val="005C4B80"/>
    <w:rsid w:val="005C4BE5"/>
    <w:rsid w:val="005C4BED"/>
    <w:rsid w:val="005C4BFC"/>
    <w:rsid w:val="005C4C39"/>
    <w:rsid w:val="005C4C44"/>
    <w:rsid w:val="005C4C45"/>
    <w:rsid w:val="005C4C50"/>
    <w:rsid w:val="005C4C53"/>
    <w:rsid w:val="005C4C5F"/>
    <w:rsid w:val="005C4D21"/>
    <w:rsid w:val="005C4D38"/>
    <w:rsid w:val="005C4D3F"/>
    <w:rsid w:val="005C4D54"/>
    <w:rsid w:val="005C4D71"/>
    <w:rsid w:val="005C4DC9"/>
    <w:rsid w:val="005C4E14"/>
    <w:rsid w:val="005C4F6C"/>
    <w:rsid w:val="005C5041"/>
    <w:rsid w:val="005C508C"/>
    <w:rsid w:val="005C508E"/>
    <w:rsid w:val="005C50CC"/>
    <w:rsid w:val="005C50CD"/>
    <w:rsid w:val="005C5103"/>
    <w:rsid w:val="005C5142"/>
    <w:rsid w:val="005C5190"/>
    <w:rsid w:val="005C51D4"/>
    <w:rsid w:val="005C5226"/>
    <w:rsid w:val="005C523A"/>
    <w:rsid w:val="005C523D"/>
    <w:rsid w:val="005C5249"/>
    <w:rsid w:val="005C5293"/>
    <w:rsid w:val="005C5297"/>
    <w:rsid w:val="005C52D5"/>
    <w:rsid w:val="005C52D6"/>
    <w:rsid w:val="005C5306"/>
    <w:rsid w:val="005C5323"/>
    <w:rsid w:val="005C53CF"/>
    <w:rsid w:val="005C53F4"/>
    <w:rsid w:val="005C5413"/>
    <w:rsid w:val="005C542C"/>
    <w:rsid w:val="005C548B"/>
    <w:rsid w:val="005C54E3"/>
    <w:rsid w:val="005C54E7"/>
    <w:rsid w:val="005C5518"/>
    <w:rsid w:val="005C5583"/>
    <w:rsid w:val="005C5662"/>
    <w:rsid w:val="005C5666"/>
    <w:rsid w:val="005C5674"/>
    <w:rsid w:val="005C56BA"/>
    <w:rsid w:val="005C5734"/>
    <w:rsid w:val="005C5749"/>
    <w:rsid w:val="005C5792"/>
    <w:rsid w:val="005C58AA"/>
    <w:rsid w:val="005C58AB"/>
    <w:rsid w:val="005C58BC"/>
    <w:rsid w:val="005C58F9"/>
    <w:rsid w:val="005C5911"/>
    <w:rsid w:val="005C5913"/>
    <w:rsid w:val="005C592C"/>
    <w:rsid w:val="005C5949"/>
    <w:rsid w:val="005C59B2"/>
    <w:rsid w:val="005C59F8"/>
    <w:rsid w:val="005C5A3C"/>
    <w:rsid w:val="005C5A56"/>
    <w:rsid w:val="005C5A5F"/>
    <w:rsid w:val="005C5AC5"/>
    <w:rsid w:val="005C5B19"/>
    <w:rsid w:val="005C5B59"/>
    <w:rsid w:val="005C5B8E"/>
    <w:rsid w:val="005C5B9A"/>
    <w:rsid w:val="005C5BCB"/>
    <w:rsid w:val="005C5D8D"/>
    <w:rsid w:val="005C5DF3"/>
    <w:rsid w:val="005C5E01"/>
    <w:rsid w:val="005C5E52"/>
    <w:rsid w:val="005C5E6A"/>
    <w:rsid w:val="005C5E88"/>
    <w:rsid w:val="005C5EA9"/>
    <w:rsid w:val="005C5EC5"/>
    <w:rsid w:val="005C5F4A"/>
    <w:rsid w:val="005C5F5E"/>
    <w:rsid w:val="005C5FCF"/>
    <w:rsid w:val="005C5FEB"/>
    <w:rsid w:val="005C5FEF"/>
    <w:rsid w:val="005C6046"/>
    <w:rsid w:val="005C60AF"/>
    <w:rsid w:val="005C60E2"/>
    <w:rsid w:val="005C60EA"/>
    <w:rsid w:val="005C6129"/>
    <w:rsid w:val="005C6131"/>
    <w:rsid w:val="005C6139"/>
    <w:rsid w:val="005C6181"/>
    <w:rsid w:val="005C61A4"/>
    <w:rsid w:val="005C61A6"/>
    <w:rsid w:val="005C61AC"/>
    <w:rsid w:val="005C61B1"/>
    <w:rsid w:val="005C61F8"/>
    <w:rsid w:val="005C626F"/>
    <w:rsid w:val="005C628A"/>
    <w:rsid w:val="005C628C"/>
    <w:rsid w:val="005C62A4"/>
    <w:rsid w:val="005C62B3"/>
    <w:rsid w:val="005C62D9"/>
    <w:rsid w:val="005C630A"/>
    <w:rsid w:val="005C6338"/>
    <w:rsid w:val="005C633F"/>
    <w:rsid w:val="005C6387"/>
    <w:rsid w:val="005C6394"/>
    <w:rsid w:val="005C63E0"/>
    <w:rsid w:val="005C63EC"/>
    <w:rsid w:val="005C640E"/>
    <w:rsid w:val="005C6433"/>
    <w:rsid w:val="005C6438"/>
    <w:rsid w:val="005C645A"/>
    <w:rsid w:val="005C649B"/>
    <w:rsid w:val="005C64BC"/>
    <w:rsid w:val="005C64E0"/>
    <w:rsid w:val="005C6530"/>
    <w:rsid w:val="005C658B"/>
    <w:rsid w:val="005C65A3"/>
    <w:rsid w:val="005C660C"/>
    <w:rsid w:val="005C6618"/>
    <w:rsid w:val="005C6660"/>
    <w:rsid w:val="005C6712"/>
    <w:rsid w:val="005C6743"/>
    <w:rsid w:val="005C67BD"/>
    <w:rsid w:val="005C67BF"/>
    <w:rsid w:val="005C6803"/>
    <w:rsid w:val="005C680A"/>
    <w:rsid w:val="005C68E2"/>
    <w:rsid w:val="005C68E5"/>
    <w:rsid w:val="005C691A"/>
    <w:rsid w:val="005C691B"/>
    <w:rsid w:val="005C6955"/>
    <w:rsid w:val="005C695F"/>
    <w:rsid w:val="005C6994"/>
    <w:rsid w:val="005C6996"/>
    <w:rsid w:val="005C6997"/>
    <w:rsid w:val="005C69C8"/>
    <w:rsid w:val="005C6A01"/>
    <w:rsid w:val="005C6A0C"/>
    <w:rsid w:val="005C6A7F"/>
    <w:rsid w:val="005C6A9E"/>
    <w:rsid w:val="005C6ABB"/>
    <w:rsid w:val="005C6ACC"/>
    <w:rsid w:val="005C6B26"/>
    <w:rsid w:val="005C6B45"/>
    <w:rsid w:val="005C6B4E"/>
    <w:rsid w:val="005C6B5A"/>
    <w:rsid w:val="005C6B62"/>
    <w:rsid w:val="005C6B90"/>
    <w:rsid w:val="005C6B9D"/>
    <w:rsid w:val="005C6BA6"/>
    <w:rsid w:val="005C6BEA"/>
    <w:rsid w:val="005C6C14"/>
    <w:rsid w:val="005C6C36"/>
    <w:rsid w:val="005C6C9E"/>
    <w:rsid w:val="005C6CE3"/>
    <w:rsid w:val="005C6CE5"/>
    <w:rsid w:val="005C6D0A"/>
    <w:rsid w:val="005C6D95"/>
    <w:rsid w:val="005C6DA7"/>
    <w:rsid w:val="005C6DCE"/>
    <w:rsid w:val="005C6E03"/>
    <w:rsid w:val="005C6E1E"/>
    <w:rsid w:val="005C6E23"/>
    <w:rsid w:val="005C6E5A"/>
    <w:rsid w:val="005C6EA0"/>
    <w:rsid w:val="005C6EE4"/>
    <w:rsid w:val="005C6F65"/>
    <w:rsid w:val="005C6F8A"/>
    <w:rsid w:val="005C6FBF"/>
    <w:rsid w:val="005C6FCE"/>
    <w:rsid w:val="005C6FDF"/>
    <w:rsid w:val="005C702E"/>
    <w:rsid w:val="005C70BA"/>
    <w:rsid w:val="005C70C4"/>
    <w:rsid w:val="005C712C"/>
    <w:rsid w:val="005C7146"/>
    <w:rsid w:val="005C71A7"/>
    <w:rsid w:val="005C71B0"/>
    <w:rsid w:val="005C71C9"/>
    <w:rsid w:val="005C71E2"/>
    <w:rsid w:val="005C71F2"/>
    <w:rsid w:val="005C72F5"/>
    <w:rsid w:val="005C732B"/>
    <w:rsid w:val="005C738E"/>
    <w:rsid w:val="005C73AD"/>
    <w:rsid w:val="005C7437"/>
    <w:rsid w:val="005C7490"/>
    <w:rsid w:val="005C749C"/>
    <w:rsid w:val="005C74A6"/>
    <w:rsid w:val="005C7500"/>
    <w:rsid w:val="005C7506"/>
    <w:rsid w:val="005C7562"/>
    <w:rsid w:val="005C75A1"/>
    <w:rsid w:val="005C75CA"/>
    <w:rsid w:val="005C761B"/>
    <w:rsid w:val="005C762D"/>
    <w:rsid w:val="005C7631"/>
    <w:rsid w:val="005C7682"/>
    <w:rsid w:val="005C76A8"/>
    <w:rsid w:val="005C76C3"/>
    <w:rsid w:val="005C7713"/>
    <w:rsid w:val="005C773A"/>
    <w:rsid w:val="005C7741"/>
    <w:rsid w:val="005C7746"/>
    <w:rsid w:val="005C775B"/>
    <w:rsid w:val="005C776F"/>
    <w:rsid w:val="005C7796"/>
    <w:rsid w:val="005C77A6"/>
    <w:rsid w:val="005C77CF"/>
    <w:rsid w:val="005C77D7"/>
    <w:rsid w:val="005C77D9"/>
    <w:rsid w:val="005C7853"/>
    <w:rsid w:val="005C7869"/>
    <w:rsid w:val="005C789E"/>
    <w:rsid w:val="005C78DF"/>
    <w:rsid w:val="005C78F5"/>
    <w:rsid w:val="005C7921"/>
    <w:rsid w:val="005C7949"/>
    <w:rsid w:val="005C795B"/>
    <w:rsid w:val="005C7A26"/>
    <w:rsid w:val="005C7A7A"/>
    <w:rsid w:val="005C7B51"/>
    <w:rsid w:val="005C7B5C"/>
    <w:rsid w:val="005C7B76"/>
    <w:rsid w:val="005C7BEC"/>
    <w:rsid w:val="005C7C39"/>
    <w:rsid w:val="005C7C74"/>
    <w:rsid w:val="005C7C77"/>
    <w:rsid w:val="005C7CC7"/>
    <w:rsid w:val="005C7D79"/>
    <w:rsid w:val="005C7D88"/>
    <w:rsid w:val="005C7D8A"/>
    <w:rsid w:val="005C7D96"/>
    <w:rsid w:val="005C7D98"/>
    <w:rsid w:val="005C7DF3"/>
    <w:rsid w:val="005C7E23"/>
    <w:rsid w:val="005C7E91"/>
    <w:rsid w:val="005C7EE7"/>
    <w:rsid w:val="005C7EE9"/>
    <w:rsid w:val="005C7F1C"/>
    <w:rsid w:val="005C7FA0"/>
    <w:rsid w:val="005C7FBB"/>
    <w:rsid w:val="005C7FC3"/>
    <w:rsid w:val="005D001D"/>
    <w:rsid w:val="005D0024"/>
    <w:rsid w:val="005D003F"/>
    <w:rsid w:val="005D0087"/>
    <w:rsid w:val="005D00B3"/>
    <w:rsid w:val="005D00C8"/>
    <w:rsid w:val="005D00FC"/>
    <w:rsid w:val="005D0100"/>
    <w:rsid w:val="005D0119"/>
    <w:rsid w:val="005D011D"/>
    <w:rsid w:val="005D0150"/>
    <w:rsid w:val="005D0168"/>
    <w:rsid w:val="005D0176"/>
    <w:rsid w:val="005D0177"/>
    <w:rsid w:val="005D01F4"/>
    <w:rsid w:val="005D0286"/>
    <w:rsid w:val="005D0291"/>
    <w:rsid w:val="005D02B6"/>
    <w:rsid w:val="005D0334"/>
    <w:rsid w:val="005D034F"/>
    <w:rsid w:val="005D03A7"/>
    <w:rsid w:val="005D03CD"/>
    <w:rsid w:val="005D03F7"/>
    <w:rsid w:val="005D03F9"/>
    <w:rsid w:val="005D0406"/>
    <w:rsid w:val="005D04F3"/>
    <w:rsid w:val="005D053F"/>
    <w:rsid w:val="005D05B0"/>
    <w:rsid w:val="005D05EC"/>
    <w:rsid w:val="005D0616"/>
    <w:rsid w:val="005D0628"/>
    <w:rsid w:val="005D06A0"/>
    <w:rsid w:val="005D06AF"/>
    <w:rsid w:val="005D06E9"/>
    <w:rsid w:val="005D06F4"/>
    <w:rsid w:val="005D070B"/>
    <w:rsid w:val="005D0731"/>
    <w:rsid w:val="005D074B"/>
    <w:rsid w:val="005D07AF"/>
    <w:rsid w:val="005D07B1"/>
    <w:rsid w:val="005D07B3"/>
    <w:rsid w:val="005D07CF"/>
    <w:rsid w:val="005D07D8"/>
    <w:rsid w:val="005D08C3"/>
    <w:rsid w:val="005D08CE"/>
    <w:rsid w:val="005D08DF"/>
    <w:rsid w:val="005D0902"/>
    <w:rsid w:val="005D093C"/>
    <w:rsid w:val="005D096F"/>
    <w:rsid w:val="005D09B1"/>
    <w:rsid w:val="005D09D2"/>
    <w:rsid w:val="005D0A32"/>
    <w:rsid w:val="005D0A55"/>
    <w:rsid w:val="005D0A56"/>
    <w:rsid w:val="005D0A72"/>
    <w:rsid w:val="005D0A9D"/>
    <w:rsid w:val="005D0AA5"/>
    <w:rsid w:val="005D0B1A"/>
    <w:rsid w:val="005D0C09"/>
    <w:rsid w:val="005D0C23"/>
    <w:rsid w:val="005D0C56"/>
    <w:rsid w:val="005D0C70"/>
    <w:rsid w:val="005D0CA2"/>
    <w:rsid w:val="005D0CAB"/>
    <w:rsid w:val="005D0CDA"/>
    <w:rsid w:val="005D0D65"/>
    <w:rsid w:val="005D0DBA"/>
    <w:rsid w:val="005D0DC1"/>
    <w:rsid w:val="005D0DCB"/>
    <w:rsid w:val="005D0DF5"/>
    <w:rsid w:val="005D0E42"/>
    <w:rsid w:val="005D0EB9"/>
    <w:rsid w:val="005D0F38"/>
    <w:rsid w:val="005D0F6E"/>
    <w:rsid w:val="005D103D"/>
    <w:rsid w:val="005D1041"/>
    <w:rsid w:val="005D1091"/>
    <w:rsid w:val="005D1096"/>
    <w:rsid w:val="005D1112"/>
    <w:rsid w:val="005D1133"/>
    <w:rsid w:val="005D1145"/>
    <w:rsid w:val="005D1157"/>
    <w:rsid w:val="005D1161"/>
    <w:rsid w:val="005D1185"/>
    <w:rsid w:val="005D11C0"/>
    <w:rsid w:val="005D1202"/>
    <w:rsid w:val="005D1236"/>
    <w:rsid w:val="005D127B"/>
    <w:rsid w:val="005D1288"/>
    <w:rsid w:val="005D12D3"/>
    <w:rsid w:val="005D12E7"/>
    <w:rsid w:val="005D1324"/>
    <w:rsid w:val="005D1353"/>
    <w:rsid w:val="005D135B"/>
    <w:rsid w:val="005D1368"/>
    <w:rsid w:val="005D13C0"/>
    <w:rsid w:val="005D144F"/>
    <w:rsid w:val="005D145D"/>
    <w:rsid w:val="005D14A2"/>
    <w:rsid w:val="005D14CB"/>
    <w:rsid w:val="005D150A"/>
    <w:rsid w:val="005D1529"/>
    <w:rsid w:val="005D1540"/>
    <w:rsid w:val="005D1542"/>
    <w:rsid w:val="005D1587"/>
    <w:rsid w:val="005D1590"/>
    <w:rsid w:val="005D15B7"/>
    <w:rsid w:val="005D160B"/>
    <w:rsid w:val="005D1637"/>
    <w:rsid w:val="005D165D"/>
    <w:rsid w:val="005D1676"/>
    <w:rsid w:val="005D1703"/>
    <w:rsid w:val="005D171C"/>
    <w:rsid w:val="005D1726"/>
    <w:rsid w:val="005D1745"/>
    <w:rsid w:val="005D1754"/>
    <w:rsid w:val="005D1769"/>
    <w:rsid w:val="005D17C8"/>
    <w:rsid w:val="005D17D4"/>
    <w:rsid w:val="005D17E5"/>
    <w:rsid w:val="005D183D"/>
    <w:rsid w:val="005D1889"/>
    <w:rsid w:val="005D18DD"/>
    <w:rsid w:val="005D191F"/>
    <w:rsid w:val="005D1941"/>
    <w:rsid w:val="005D1949"/>
    <w:rsid w:val="005D19E7"/>
    <w:rsid w:val="005D19FD"/>
    <w:rsid w:val="005D1A39"/>
    <w:rsid w:val="005D1A5C"/>
    <w:rsid w:val="005D1A6C"/>
    <w:rsid w:val="005D1AB0"/>
    <w:rsid w:val="005D1AC7"/>
    <w:rsid w:val="005D1AD0"/>
    <w:rsid w:val="005D1B54"/>
    <w:rsid w:val="005D1BB9"/>
    <w:rsid w:val="005D1BF8"/>
    <w:rsid w:val="005D1C34"/>
    <w:rsid w:val="005D1C4B"/>
    <w:rsid w:val="005D1C66"/>
    <w:rsid w:val="005D1C88"/>
    <w:rsid w:val="005D1D01"/>
    <w:rsid w:val="005D1D1E"/>
    <w:rsid w:val="005D1DD5"/>
    <w:rsid w:val="005D1E6A"/>
    <w:rsid w:val="005D1F23"/>
    <w:rsid w:val="005D1F9F"/>
    <w:rsid w:val="005D200A"/>
    <w:rsid w:val="005D2023"/>
    <w:rsid w:val="005D2045"/>
    <w:rsid w:val="005D207B"/>
    <w:rsid w:val="005D20BE"/>
    <w:rsid w:val="005D20F4"/>
    <w:rsid w:val="005D211F"/>
    <w:rsid w:val="005D2149"/>
    <w:rsid w:val="005D2212"/>
    <w:rsid w:val="005D2257"/>
    <w:rsid w:val="005D225E"/>
    <w:rsid w:val="005D22DA"/>
    <w:rsid w:val="005D22EF"/>
    <w:rsid w:val="005D2310"/>
    <w:rsid w:val="005D233D"/>
    <w:rsid w:val="005D2373"/>
    <w:rsid w:val="005D2393"/>
    <w:rsid w:val="005D23C5"/>
    <w:rsid w:val="005D23FE"/>
    <w:rsid w:val="005D2463"/>
    <w:rsid w:val="005D2470"/>
    <w:rsid w:val="005D248C"/>
    <w:rsid w:val="005D2508"/>
    <w:rsid w:val="005D2545"/>
    <w:rsid w:val="005D2558"/>
    <w:rsid w:val="005D2581"/>
    <w:rsid w:val="005D25BD"/>
    <w:rsid w:val="005D25EC"/>
    <w:rsid w:val="005D2652"/>
    <w:rsid w:val="005D266C"/>
    <w:rsid w:val="005D26D3"/>
    <w:rsid w:val="005D26F7"/>
    <w:rsid w:val="005D2726"/>
    <w:rsid w:val="005D2751"/>
    <w:rsid w:val="005D27CD"/>
    <w:rsid w:val="005D280C"/>
    <w:rsid w:val="005D280E"/>
    <w:rsid w:val="005D2810"/>
    <w:rsid w:val="005D293F"/>
    <w:rsid w:val="005D2967"/>
    <w:rsid w:val="005D2995"/>
    <w:rsid w:val="005D29EF"/>
    <w:rsid w:val="005D2A09"/>
    <w:rsid w:val="005D2A8C"/>
    <w:rsid w:val="005D2A9C"/>
    <w:rsid w:val="005D2B02"/>
    <w:rsid w:val="005D2B09"/>
    <w:rsid w:val="005D2B29"/>
    <w:rsid w:val="005D2B32"/>
    <w:rsid w:val="005D2B61"/>
    <w:rsid w:val="005D2B64"/>
    <w:rsid w:val="005D2B88"/>
    <w:rsid w:val="005D2BB6"/>
    <w:rsid w:val="005D2BFB"/>
    <w:rsid w:val="005D2CAA"/>
    <w:rsid w:val="005D2CCC"/>
    <w:rsid w:val="005D2CD4"/>
    <w:rsid w:val="005D2D11"/>
    <w:rsid w:val="005D2D1F"/>
    <w:rsid w:val="005D2D21"/>
    <w:rsid w:val="005D2D23"/>
    <w:rsid w:val="005D2D68"/>
    <w:rsid w:val="005D2D85"/>
    <w:rsid w:val="005D2DEC"/>
    <w:rsid w:val="005D2E9D"/>
    <w:rsid w:val="005D2EC6"/>
    <w:rsid w:val="005D2ED7"/>
    <w:rsid w:val="005D2F1B"/>
    <w:rsid w:val="005D2F8E"/>
    <w:rsid w:val="005D2FDD"/>
    <w:rsid w:val="005D2FF6"/>
    <w:rsid w:val="005D2FFC"/>
    <w:rsid w:val="005D300F"/>
    <w:rsid w:val="005D303C"/>
    <w:rsid w:val="005D304E"/>
    <w:rsid w:val="005D3056"/>
    <w:rsid w:val="005D3066"/>
    <w:rsid w:val="005D3072"/>
    <w:rsid w:val="005D3078"/>
    <w:rsid w:val="005D30E2"/>
    <w:rsid w:val="005D3164"/>
    <w:rsid w:val="005D3179"/>
    <w:rsid w:val="005D318E"/>
    <w:rsid w:val="005D3195"/>
    <w:rsid w:val="005D31A0"/>
    <w:rsid w:val="005D31F0"/>
    <w:rsid w:val="005D3276"/>
    <w:rsid w:val="005D32D3"/>
    <w:rsid w:val="005D32D4"/>
    <w:rsid w:val="005D3303"/>
    <w:rsid w:val="005D3335"/>
    <w:rsid w:val="005D3347"/>
    <w:rsid w:val="005D3445"/>
    <w:rsid w:val="005D3496"/>
    <w:rsid w:val="005D34BF"/>
    <w:rsid w:val="005D34E3"/>
    <w:rsid w:val="005D3554"/>
    <w:rsid w:val="005D3585"/>
    <w:rsid w:val="005D3587"/>
    <w:rsid w:val="005D35A2"/>
    <w:rsid w:val="005D35A7"/>
    <w:rsid w:val="005D35CF"/>
    <w:rsid w:val="005D35FD"/>
    <w:rsid w:val="005D3683"/>
    <w:rsid w:val="005D3694"/>
    <w:rsid w:val="005D36B3"/>
    <w:rsid w:val="005D3762"/>
    <w:rsid w:val="005D3765"/>
    <w:rsid w:val="005D37AA"/>
    <w:rsid w:val="005D382F"/>
    <w:rsid w:val="005D3892"/>
    <w:rsid w:val="005D3896"/>
    <w:rsid w:val="005D38B6"/>
    <w:rsid w:val="005D38ED"/>
    <w:rsid w:val="005D3946"/>
    <w:rsid w:val="005D3949"/>
    <w:rsid w:val="005D3964"/>
    <w:rsid w:val="005D39A0"/>
    <w:rsid w:val="005D39A4"/>
    <w:rsid w:val="005D39E0"/>
    <w:rsid w:val="005D3A0C"/>
    <w:rsid w:val="005D3A20"/>
    <w:rsid w:val="005D3A25"/>
    <w:rsid w:val="005D3A3A"/>
    <w:rsid w:val="005D3A4A"/>
    <w:rsid w:val="005D3A62"/>
    <w:rsid w:val="005D3A9B"/>
    <w:rsid w:val="005D3B48"/>
    <w:rsid w:val="005D3B76"/>
    <w:rsid w:val="005D3C1F"/>
    <w:rsid w:val="005D3C5E"/>
    <w:rsid w:val="005D3CB3"/>
    <w:rsid w:val="005D3D51"/>
    <w:rsid w:val="005D3D5B"/>
    <w:rsid w:val="005D3DB6"/>
    <w:rsid w:val="005D3E0B"/>
    <w:rsid w:val="005D3E1E"/>
    <w:rsid w:val="005D3E4A"/>
    <w:rsid w:val="005D3E5C"/>
    <w:rsid w:val="005D3E99"/>
    <w:rsid w:val="005D3EE0"/>
    <w:rsid w:val="005D3F9F"/>
    <w:rsid w:val="005D4030"/>
    <w:rsid w:val="005D4036"/>
    <w:rsid w:val="005D4080"/>
    <w:rsid w:val="005D40B7"/>
    <w:rsid w:val="005D4136"/>
    <w:rsid w:val="005D4140"/>
    <w:rsid w:val="005D414B"/>
    <w:rsid w:val="005D41E2"/>
    <w:rsid w:val="005D422E"/>
    <w:rsid w:val="005D4287"/>
    <w:rsid w:val="005D42AD"/>
    <w:rsid w:val="005D42C9"/>
    <w:rsid w:val="005D42DC"/>
    <w:rsid w:val="005D42F9"/>
    <w:rsid w:val="005D4350"/>
    <w:rsid w:val="005D4392"/>
    <w:rsid w:val="005D43A7"/>
    <w:rsid w:val="005D43A9"/>
    <w:rsid w:val="005D43B9"/>
    <w:rsid w:val="005D43E9"/>
    <w:rsid w:val="005D43F4"/>
    <w:rsid w:val="005D43FB"/>
    <w:rsid w:val="005D4411"/>
    <w:rsid w:val="005D4426"/>
    <w:rsid w:val="005D4472"/>
    <w:rsid w:val="005D448D"/>
    <w:rsid w:val="005D4492"/>
    <w:rsid w:val="005D449F"/>
    <w:rsid w:val="005D44A6"/>
    <w:rsid w:val="005D44BE"/>
    <w:rsid w:val="005D44C5"/>
    <w:rsid w:val="005D44CF"/>
    <w:rsid w:val="005D4564"/>
    <w:rsid w:val="005D457D"/>
    <w:rsid w:val="005D45A5"/>
    <w:rsid w:val="005D45B1"/>
    <w:rsid w:val="005D4640"/>
    <w:rsid w:val="005D4647"/>
    <w:rsid w:val="005D46A9"/>
    <w:rsid w:val="005D46CE"/>
    <w:rsid w:val="005D46D4"/>
    <w:rsid w:val="005D46DA"/>
    <w:rsid w:val="005D4763"/>
    <w:rsid w:val="005D4799"/>
    <w:rsid w:val="005D47BF"/>
    <w:rsid w:val="005D4806"/>
    <w:rsid w:val="005D4815"/>
    <w:rsid w:val="005D4888"/>
    <w:rsid w:val="005D48A2"/>
    <w:rsid w:val="005D48E4"/>
    <w:rsid w:val="005D48E7"/>
    <w:rsid w:val="005D496D"/>
    <w:rsid w:val="005D4993"/>
    <w:rsid w:val="005D49C3"/>
    <w:rsid w:val="005D49CD"/>
    <w:rsid w:val="005D49FB"/>
    <w:rsid w:val="005D4A39"/>
    <w:rsid w:val="005D4AAE"/>
    <w:rsid w:val="005D4AB8"/>
    <w:rsid w:val="005D4AC0"/>
    <w:rsid w:val="005D4ACA"/>
    <w:rsid w:val="005D4AF4"/>
    <w:rsid w:val="005D4AFD"/>
    <w:rsid w:val="005D4B03"/>
    <w:rsid w:val="005D4B10"/>
    <w:rsid w:val="005D4B38"/>
    <w:rsid w:val="005D4B53"/>
    <w:rsid w:val="005D4B69"/>
    <w:rsid w:val="005D4B7E"/>
    <w:rsid w:val="005D4C78"/>
    <w:rsid w:val="005D4C79"/>
    <w:rsid w:val="005D4C9A"/>
    <w:rsid w:val="005D4CC3"/>
    <w:rsid w:val="005D4CDA"/>
    <w:rsid w:val="005D4CDD"/>
    <w:rsid w:val="005D4CE4"/>
    <w:rsid w:val="005D4D08"/>
    <w:rsid w:val="005D4D70"/>
    <w:rsid w:val="005D4DFD"/>
    <w:rsid w:val="005D4E49"/>
    <w:rsid w:val="005D4E70"/>
    <w:rsid w:val="005D4EE7"/>
    <w:rsid w:val="005D4F25"/>
    <w:rsid w:val="005D4F2F"/>
    <w:rsid w:val="005D4F34"/>
    <w:rsid w:val="005D4F5D"/>
    <w:rsid w:val="005D4F6E"/>
    <w:rsid w:val="005D4F70"/>
    <w:rsid w:val="005D4FF0"/>
    <w:rsid w:val="005D500A"/>
    <w:rsid w:val="005D5057"/>
    <w:rsid w:val="005D50BA"/>
    <w:rsid w:val="005D518E"/>
    <w:rsid w:val="005D51A2"/>
    <w:rsid w:val="005D51A9"/>
    <w:rsid w:val="005D51B7"/>
    <w:rsid w:val="005D51C5"/>
    <w:rsid w:val="005D51FB"/>
    <w:rsid w:val="005D5248"/>
    <w:rsid w:val="005D528D"/>
    <w:rsid w:val="005D52ED"/>
    <w:rsid w:val="005D5319"/>
    <w:rsid w:val="005D5324"/>
    <w:rsid w:val="005D5373"/>
    <w:rsid w:val="005D53D3"/>
    <w:rsid w:val="005D54B0"/>
    <w:rsid w:val="005D554C"/>
    <w:rsid w:val="005D55BB"/>
    <w:rsid w:val="005D5619"/>
    <w:rsid w:val="005D5638"/>
    <w:rsid w:val="005D5667"/>
    <w:rsid w:val="005D566E"/>
    <w:rsid w:val="005D56A0"/>
    <w:rsid w:val="005D56AB"/>
    <w:rsid w:val="005D56FE"/>
    <w:rsid w:val="005D5702"/>
    <w:rsid w:val="005D5731"/>
    <w:rsid w:val="005D5748"/>
    <w:rsid w:val="005D57A6"/>
    <w:rsid w:val="005D58E7"/>
    <w:rsid w:val="005D58F8"/>
    <w:rsid w:val="005D5918"/>
    <w:rsid w:val="005D5928"/>
    <w:rsid w:val="005D593A"/>
    <w:rsid w:val="005D594D"/>
    <w:rsid w:val="005D59A3"/>
    <w:rsid w:val="005D59BD"/>
    <w:rsid w:val="005D59E5"/>
    <w:rsid w:val="005D59F0"/>
    <w:rsid w:val="005D5A43"/>
    <w:rsid w:val="005D5A72"/>
    <w:rsid w:val="005D5ABC"/>
    <w:rsid w:val="005D5AD9"/>
    <w:rsid w:val="005D5B9A"/>
    <w:rsid w:val="005D5B9C"/>
    <w:rsid w:val="005D5C08"/>
    <w:rsid w:val="005D5C0F"/>
    <w:rsid w:val="005D5C6C"/>
    <w:rsid w:val="005D5C8B"/>
    <w:rsid w:val="005D5CDE"/>
    <w:rsid w:val="005D5CE4"/>
    <w:rsid w:val="005D5D05"/>
    <w:rsid w:val="005D5D52"/>
    <w:rsid w:val="005D5DA9"/>
    <w:rsid w:val="005D5E24"/>
    <w:rsid w:val="005D5E37"/>
    <w:rsid w:val="005D5E77"/>
    <w:rsid w:val="005D5E98"/>
    <w:rsid w:val="005D5F06"/>
    <w:rsid w:val="005D5F1D"/>
    <w:rsid w:val="005D5F38"/>
    <w:rsid w:val="005D5F57"/>
    <w:rsid w:val="005D5F69"/>
    <w:rsid w:val="005D5F76"/>
    <w:rsid w:val="005D5FB3"/>
    <w:rsid w:val="005D5FF5"/>
    <w:rsid w:val="005D6007"/>
    <w:rsid w:val="005D6079"/>
    <w:rsid w:val="005D6080"/>
    <w:rsid w:val="005D60A4"/>
    <w:rsid w:val="005D60CC"/>
    <w:rsid w:val="005D618B"/>
    <w:rsid w:val="005D61A1"/>
    <w:rsid w:val="005D6264"/>
    <w:rsid w:val="005D6273"/>
    <w:rsid w:val="005D62BB"/>
    <w:rsid w:val="005D62C1"/>
    <w:rsid w:val="005D62CA"/>
    <w:rsid w:val="005D62EB"/>
    <w:rsid w:val="005D633F"/>
    <w:rsid w:val="005D6374"/>
    <w:rsid w:val="005D638E"/>
    <w:rsid w:val="005D63C5"/>
    <w:rsid w:val="005D640B"/>
    <w:rsid w:val="005D6490"/>
    <w:rsid w:val="005D64BE"/>
    <w:rsid w:val="005D64FE"/>
    <w:rsid w:val="005D652F"/>
    <w:rsid w:val="005D6534"/>
    <w:rsid w:val="005D6536"/>
    <w:rsid w:val="005D654B"/>
    <w:rsid w:val="005D6564"/>
    <w:rsid w:val="005D656D"/>
    <w:rsid w:val="005D65B3"/>
    <w:rsid w:val="005D65BB"/>
    <w:rsid w:val="005D65EF"/>
    <w:rsid w:val="005D65F3"/>
    <w:rsid w:val="005D66BF"/>
    <w:rsid w:val="005D6707"/>
    <w:rsid w:val="005D6723"/>
    <w:rsid w:val="005D6755"/>
    <w:rsid w:val="005D6771"/>
    <w:rsid w:val="005D6786"/>
    <w:rsid w:val="005D67C8"/>
    <w:rsid w:val="005D6838"/>
    <w:rsid w:val="005D6854"/>
    <w:rsid w:val="005D6861"/>
    <w:rsid w:val="005D6863"/>
    <w:rsid w:val="005D6882"/>
    <w:rsid w:val="005D68EF"/>
    <w:rsid w:val="005D68FF"/>
    <w:rsid w:val="005D6916"/>
    <w:rsid w:val="005D6957"/>
    <w:rsid w:val="005D6A19"/>
    <w:rsid w:val="005D6A44"/>
    <w:rsid w:val="005D6A49"/>
    <w:rsid w:val="005D6AB3"/>
    <w:rsid w:val="005D6B54"/>
    <w:rsid w:val="005D6B7B"/>
    <w:rsid w:val="005D6BD8"/>
    <w:rsid w:val="005D6C0B"/>
    <w:rsid w:val="005D6C12"/>
    <w:rsid w:val="005D6C28"/>
    <w:rsid w:val="005D6C83"/>
    <w:rsid w:val="005D6C8A"/>
    <w:rsid w:val="005D6CBF"/>
    <w:rsid w:val="005D6CE7"/>
    <w:rsid w:val="005D6DAB"/>
    <w:rsid w:val="005D6DDC"/>
    <w:rsid w:val="005D6E4D"/>
    <w:rsid w:val="005D6FB6"/>
    <w:rsid w:val="005D6FB9"/>
    <w:rsid w:val="005D7001"/>
    <w:rsid w:val="005D701A"/>
    <w:rsid w:val="005D7042"/>
    <w:rsid w:val="005D7137"/>
    <w:rsid w:val="005D717C"/>
    <w:rsid w:val="005D719A"/>
    <w:rsid w:val="005D7207"/>
    <w:rsid w:val="005D7217"/>
    <w:rsid w:val="005D7221"/>
    <w:rsid w:val="005D7225"/>
    <w:rsid w:val="005D722B"/>
    <w:rsid w:val="005D7252"/>
    <w:rsid w:val="005D7254"/>
    <w:rsid w:val="005D726E"/>
    <w:rsid w:val="005D7286"/>
    <w:rsid w:val="005D7297"/>
    <w:rsid w:val="005D72B3"/>
    <w:rsid w:val="005D72D7"/>
    <w:rsid w:val="005D72EB"/>
    <w:rsid w:val="005D731B"/>
    <w:rsid w:val="005D731C"/>
    <w:rsid w:val="005D7321"/>
    <w:rsid w:val="005D7336"/>
    <w:rsid w:val="005D734B"/>
    <w:rsid w:val="005D734D"/>
    <w:rsid w:val="005D736B"/>
    <w:rsid w:val="005D73A4"/>
    <w:rsid w:val="005D73F6"/>
    <w:rsid w:val="005D740A"/>
    <w:rsid w:val="005D7423"/>
    <w:rsid w:val="005D7435"/>
    <w:rsid w:val="005D744F"/>
    <w:rsid w:val="005D748A"/>
    <w:rsid w:val="005D74C7"/>
    <w:rsid w:val="005D74D9"/>
    <w:rsid w:val="005D750A"/>
    <w:rsid w:val="005D7536"/>
    <w:rsid w:val="005D753A"/>
    <w:rsid w:val="005D7549"/>
    <w:rsid w:val="005D7553"/>
    <w:rsid w:val="005D7558"/>
    <w:rsid w:val="005D758F"/>
    <w:rsid w:val="005D75B8"/>
    <w:rsid w:val="005D75EF"/>
    <w:rsid w:val="005D75FD"/>
    <w:rsid w:val="005D7614"/>
    <w:rsid w:val="005D764F"/>
    <w:rsid w:val="005D76A1"/>
    <w:rsid w:val="005D7719"/>
    <w:rsid w:val="005D7732"/>
    <w:rsid w:val="005D7759"/>
    <w:rsid w:val="005D778C"/>
    <w:rsid w:val="005D77E6"/>
    <w:rsid w:val="005D7803"/>
    <w:rsid w:val="005D7838"/>
    <w:rsid w:val="005D7841"/>
    <w:rsid w:val="005D789D"/>
    <w:rsid w:val="005D7957"/>
    <w:rsid w:val="005D798F"/>
    <w:rsid w:val="005D79A4"/>
    <w:rsid w:val="005D79F1"/>
    <w:rsid w:val="005D7A42"/>
    <w:rsid w:val="005D7A51"/>
    <w:rsid w:val="005D7A7F"/>
    <w:rsid w:val="005D7AEB"/>
    <w:rsid w:val="005D7B23"/>
    <w:rsid w:val="005D7BA2"/>
    <w:rsid w:val="005D7BB7"/>
    <w:rsid w:val="005D7C87"/>
    <w:rsid w:val="005D7CFE"/>
    <w:rsid w:val="005D7D29"/>
    <w:rsid w:val="005D7D6B"/>
    <w:rsid w:val="005D7D73"/>
    <w:rsid w:val="005D7D8D"/>
    <w:rsid w:val="005D7DDF"/>
    <w:rsid w:val="005D7DF5"/>
    <w:rsid w:val="005D7E83"/>
    <w:rsid w:val="005D7E85"/>
    <w:rsid w:val="005D7EFE"/>
    <w:rsid w:val="005D7F43"/>
    <w:rsid w:val="005D7F97"/>
    <w:rsid w:val="005D7FB2"/>
    <w:rsid w:val="005D7FB7"/>
    <w:rsid w:val="005D7FDA"/>
    <w:rsid w:val="005D7FE8"/>
    <w:rsid w:val="005E000A"/>
    <w:rsid w:val="005E0050"/>
    <w:rsid w:val="005E0065"/>
    <w:rsid w:val="005E00B5"/>
    <w:rsid w:val="005E0110"/>
    <w:rsid w:val="005E0129"/>
    <w:rsid w:val="005E0164"/>
    <w:rsid w:val="005E017D"/>
    <w:rsid w:val="005E018C"/>
    <w:rsid w:val="005E01A8"/>
    <w:rsid w:val="005E01F9"/>
    <w:rsid w:val="005E01FB"/>
    <w:rsid w:val="005E0216"/>
    <w:rsid w:val="005E021F"/>
    <w:rsid w:val="005E022F"/>
    <w:rsid w:val="005E0296"/>
    <w:rsid w:val="005E0302"/>
    <w:rsid w:val="005E0388"/>
    <w:rsid w:val="005E0395"/>
    <w:rsid w:val="005E03A8"/>
    <w:rsid w:val="005E03F0"/>
    <w:rsid w:val="005E0406"/>
    <w:rsid w:val="005E046B"/>
    <w:rsid w:val="005E047F"/>
    <w:rsid w:val="005E04C2"/>
    <w:rsid w:val="005E050D"/>
    <w:rsid w:val="005E057A"/>
    <w:rsid w:val="005E05AB"/>
    <w:rsid w:val="005E05B7"/>
    <w:rsid w:val="005E05BA"/>
    <w:rsid w:val="005E05D4"/>
    <w:rsid w:val="005E05F8"/>
    <w:rsid w:val="005E0654"/>
    <w:rsid w:val="005E06D3"/>
    <w:rsid w:val="005E0720"/>
    <w:rsid w:val="005E0747"/>
    <w:rsid w:val="005E07EE"/>
    <w:rsid w:val="005E0814"/>
    <w:rsid w:val="005E081D"/>
    <w:rsid w:val="005E083A"/>
    <w:rsid w:val="005E085D"/>
    <w:rsid w:val="005E0866"/>
    <w:rsid w:val="005E0870"/>
    <w:rsid w:val="005E087D"/>
    <w:rsid w:val="005E08B1"/>
    <w:rsid w:val="005E08CA"/>
    <w:rsid w:val="005E08CB"/>
    <w:rsid w:val="005E08D2"/>
    <w:rsid w:val="005E08E9"/>
    <w:rsid w:val="005E08FC"/>
    <w:rsid w:val="005E092D"/>
    <w:rsid w:val="005E0942"/>
    <w:rsid w:val="005E09CB"/>
    <w:rsid w:val="005E09E0"/>
    <w:rsid w:val="005E0A08"/>
    <w:rsid w:val="005E0A18"/>
    <w:rsid w:val="005E0A54"/>
    <w:rsid w:val="005E0A78"/>
    <w:rsid w:val="005E0ACC"/>
    <w:rsid w:val="005E0AE4"/>
    <w:rsid w:val="005E0B4D"/>
    <w:rsid w:val="005E0B9F"/>
    <w:rsid w:val="005E0BFD"/>
    <w:rsid w:val="005E0C33"/>
    <w:rsid w:val="005E0C5B"/>
    <w:rsid w:val="005E0CB0"/>
    <w:rsid w:val="005E0CBA"/>
    <w:rsid w:val="005E0CE0"/>
    <w:rsid w:val="005E0CE3"/>
    <w:rsid w:val="005E0CFF"/>
    <w:rsid w:val="005E0D3C"/>
    <w:rsid w:val="005E0D76"/>
    <w:rsid w:val="005E0D90"/>
    <w:rsid w:val="005E0D91"/>
    <w:rsid w:val="005E0DB4"/>
    <w:rsid w:val="005E0DEA"/>
    <w:rsid w:val="005E0E12"/>
    <w:rsid w:val="005E0E4A"/>
    <w:rsid w:val="005E0E58"/>
    <w:rsid w:val="005E0E69"/>
    <w:rsid w:val="005E0EA5"/>
    <w:rsid w:val="005E0EB4"/>
    <w:rsid w:val="005E0F24"/>
    <w:rsid w:val="005E0F30"/>
    <w:rsid w:val="005E0F9E"/>
    <w:rsid w:val="005E0FA4"/>
    <w:rsid w:val="005E0FB5"/>
    <w:rsid w:val="005E0FB6"/>
    <w:rsid w:val="005E0FC8"/>
    <w:rsid w:val="005E1037"/>
    <w:rsid w:val="005E1076"/>
    <w:rsid w:val="005E1085"/>
    <w:rsid w:val="005E10AE"/>
    <w:rsid w:val="005E10DD"/>
    <w:rsid w:val="005E1119"/>
    <w:rsid w:val="005E1176"/>
    <w:rsid w:val="005E11AD"/>
    <w:rsid w:val="005E1203"/>
    <w:rsid w:val="005E123A"/>
    <w:rsid w:val="005E1241"/>
    <w:rsid w:val="005E127E"/>
    <w:rsid w:val="005E129A"/>
    <w:rsid w:val="005E12AD"/>
    <w:rsid w:val="005E12FE"/>
    <w:rsid w:val="005E1481"/>
    <w:rsid w:val="005E14BB"/>
    <w:rsid w:val="005E1530"/>
    <w:rsid w:val="005E1533"/>
    <w:rsid w:val="005E1593"/>
    <w:rsid w:val="005E15C4"/>
    <w:rsid w:val="005E15C9"/>
    <w:rsid w:val="005E1641"/>
    <w:rsid w:val="005E169B"/>
    <w:rsid w:val="005E16C7"/>
    <w:rsid w:val="005E1707"/>
    <w:rsid w:val="005E171D"/>
    <w:rsid w:val="005E172E"/>
    <w:rsid w:val="005E1756"/>
    <w:rsid w:val="005E178B"/>
    <w:rsid w:val="005E1796"/>
    <w:rsid w:val="005E17AA"/>
    <w:rsid w:val="005E184F"/>
    <w:rsid w:val="005E1897"/>
    <w:rsid w:val="005E18A0"/>
    <w:rsid w:val="005E18A4"/>
    <w:rsid w:val="005E18DB"/>
    <w:rsid w:val="005E18E8"/>
    <w:rsid w:val="005E18EB"/>
    <w:rsid w:val="005E18FF"/>
    <w:rsid w:val="005E1956"/>
    <w:rsid w:val="005E198F"/>
    <w:rsid w:val="005E19A5"/>
    <w:rsid w:val="005E19AA"/>
    <w:rsid w:val="005E1A08"/>
    <w:rsid w:val="005E1A0F"/>
    <w:rsid w:val="005E1A5D"/>
    <w:rsid w:val="005E1ABE"/>
    <w:rsid w:val="005E1AC5"/>
    <w:rsid w:val="005E1AFC"/>
    <w:rsid w:val="005E1B07"/>
    <w:rsid w:val="005E1B30"/>
    <w:rsid w:val="005E1B65"/>
    <w:rsid w:val="005E1B6B"/>
    <w:rsid w:val="005E1BA3"/>
    <w:rsid w:val="005E1C58"/>
    <w:rsid w:val="005E1CBF"/>
    <w:rsid w:val="005E1CC9"/>
    <w:rsid w:val="005E1CE2"/>
    <w:rsid w:val="005E1CE6"/>
    <w:rsid w:val="005E1D12"/>
    <w:rsid w:val="005E1D26"/>
    <w:rsid w:val="005E1D6C"/>
    <w:rsid w:val="005E1DA2"/>
    <w:rsid w:val="005E1DE2"/>
    <w:rsid w:val="005E1E09"/>
    <w:rsid w:val="005E1E11"/>
    <w:rsid w:val="005E1E1C"/>
    <w:rsid w:val="005E1E20"/>
    <w:rsid w:val="005E1E4A"/>
    <w:rsid w:val="005E1EAE"/>
    <w:rsid w:val="005E1F00"/>
    <w:rsid w:val="005E2035"/>
    <w:rsid w:val="005E2041"/>
    <w:rsid w:val="005E2046"/>
    <w:rsid w:val="005E213A"/>
    <w:rsid w:val="005E2169"/>
    <w:rsid w:val="005E219C"/>
    <w:rsid w:val="005E21AE"/>
    <w:rsid w:val="005E21CE"/>
    <w:rsid w:val="005E2229"/>
    <w:rsid w:val="005E2265"/>
    <w:rsid w:val="005E2289"/>
    <w:rsid w:val="005E230E"/>
    <w:rsid w:val="005E2347"/>
    <w:rsid w:val="005E234F"/>
    <w:rsid w:val="005E2361"/>
    <w:rsid w:val="005E23A8"/>
    <w:rsid w:val="005E23B0"/>
    <w:rsid w:val="005E240D"/>
    <w:rsid w:val="005E2435"/>
    <w:rsid w:val="005E244F"/>
    <w:rsid w:val="005E249D"/>
    <w:rsid w:val="005E24B5"/>
    <w:rsid w:val="005E250B"/>
    <w:rsid w:val="005E254D"/>
    <w:rsid w:val="005E255B"/>
    <w:rsid w:val="005E25E0"/>
    <w:rsid w:val="005E260A"/>
    <w:rsid w:val="005E2665"/>
    <w:rsid w:val="005E2679"/>
    <w:rsid w:val="005E2686"/>
    <w:rsid w:val="005E269A"/>
    <w:rsid w:val="005E26DC"/>
    <w:rsid w:val="005E2711"/>
    <w:rsid w:val="005E273A"/>
    <w:rsid w:val="005E2781"/>
    <w:rsid w:val="005E27E3"/>
    <w:rsid w:val="005E2833"/>
    <w:rsid w:val="005E2838"/>
    <w:rsid w:val="005E2843"/>
    <w:rsid w:val="005E28AB"/>
    <w:rsid w:val="005E28C8"/>
    <w:rsid w:val="005E2915"/>
    <w:rsid w:val="005E2920"/>
    <w:rsid w:val="005E29A4"/>
    <w:rsid w:val="005E2AA5"/>
    <w:rsid w:val="005E2AC8"/>
    <w:rsid w:val="005E2B0C"/>
    <w:rsid w:val="005E2B12"/>
    <w:rsid w:val="005E2B65"/>
    <w:rsid w:val="005E2B98"/>
    <w:rsid w:val="005E2C1B"/>
    <w:rsid w:val="005E2C2A"/>
    <w:rsid w:val="005E2C5B"/>
    <w:rsid w:val="005E2C79"/>
    <w:rsid w:val="005E2C7E"/>
    <w:rsid w:val="005E2C7F"/>
    <w:rsid w:val="005E2C85"/>
    <w:rsid w:val="005E2CDE"/>
    <w:rsid w:val="005E2CE5"/>
    <w:rsid w:val="005E2CEE"/>
    <w:rsid w:val="005E2D4A"/>
    <w:rsid w:val="005E2D52"/>
    <w:rsid w:val="005E2D80"/>
    <w:rsid w:val="005E2D91"/>
    <w:rsid w:val="005E2DB5"/>
    <w:rsid w:val="005E2DDA"/>
    <w:rsid w:val="005E2E27"/>
    <w:rsid w:val="005E2E2F"/>
    <w:rsid w:val="005E2E6D"/>
    <w:rsid w:val="005E2E91"/>
    <w:rsid w:val="005E2ED1"/>
    <w:rsid w:val="005E2EFD"/>
    <w:rsid w:val="005E2EFF"/>
    <w:rsid w:val="005E2F66"/>
    <w:rsid w:val="005E2F76"/>
    <w:rsid w:val="005E2F89"/>
    <w:rsid w:val="005E2FBA"/>
    <w:rsid w:val="005E2FE9"/>
    <w:rsid w:val="005E3007"/>
    <w:rsid w:val="005E300B"/>
    <w:rsid w:val="005E306E"/>
    <w:rsid w:val="005E3094"/>
    <w:rsid w:val="005E30C7"/>
    <w:rsid w:val="005E30D1"/>
    <w:rsid w:val="005E314E"/>
    <w:rsid w:val="005E3170"/>
    <w:rsid w:val="005E3174"/>
    <w:rsid w:val="005E31A7"/>
    <w:rsid w:val="005E31BC"/>
    <w:rsid w:val="005E31C8"/>
    <w:rsid w:val="005E31F0"/>
    <w:rsid w:val="005E320A"/>
    <w:rsid w:val="005E3219"/>
    <w:rsid w:val="005E3261"/>
    <w:rsid w:val="005E32A3"/>
    <w:rsid w:val="005E32AF"/>
    <w:rsid w:val="005E32D2"/>
    <w:rsid w:val="005E32F4"/>
    <w:rsid w:val="005E3308"/>
    <w:rsid w:val="005E336F"/>
    <w:rsid w:val="005E3381"/>
    <w:rsid w:val="005E33BC"/>
    <w:rsid w:val="005E33C9"/>
    <w:rsid w:val="005E33FC"/>
    <w:rsid w:val="005E3428"/>
    <w:rsid w:val="005E3447"/>
    <w:rsid w:val="005E345A"/>
    <w:rsid w:val="005E346B"/>
    <w:rsid w:val="005E348C"/>
    <w:rsid w:val="005E34B0"/>
    <w:rsid w:val="005E34B2"/>
    <w:rsid w:val="005E34D1"/>
    <w:rsid w:val="005E34D7"/>
    <w:rsid w:val="005E34FF"/>
    <w:rsid w:val="005E3524"/>
    <w:rsid w:val="005E3525"/>
    <w:rsid w:val="005E3547"/>
    <w:rsid w:val="005E361B"/>
    <w:rsid w:val="005E3626"/>
    <w:rsid w:val="005E367F"/>
    <w:rsid w:val="005E36BC"/>
    <w:rsid w:val="005E36EA"/>
    <w:rsid w:val="005E36EC"/>
    <w:rsid w:val="005E3703"/>
    <w:rsid w:val="005E3708"/>
    <w:rsid w:val="005E371F"/>
    <w:rsid w:val="005E37B1"/>
    <w:rsid w:val="005E37BB"/>
    <w:rsid w:val="005E38FB"/>
    <w:rsid w:val="005E3910"/>
    <w:rsid w:val="005E39D8"/>
    <w:rsid w:val="005E39F6"/>
    <w:rsid w:val="005E3A13"/>
    <w:rsid w:val="005E3A36"/>
    <w:rsid w:val="005E3A5A"/>
    <w:rsid w:val="005E3A89"/>
    <w:rsid w:val="005E3A8F"/>
    <w:rsid w:val="005E3A95"/>
    <w:rsid w:val="005E3A98"/>
    <w:rsid w:val="005E3AE4"/>
    <w:rsid w:val="005E3B50"/>
    <w:rsid w:val="005E3CF7"/>
    <w:rsid w:val="005E3D12"/>
    <w:rsid w:val="005E3D67"/>
    <w:rsid w:val="005E3DA0"/>
    <w:rsid w:val="005E3DF3"/>
    <w:rsid w:val="005E3E1A"/>
    <w:rsid w:val="005E3E1F"/>
    <w:rsid w:val="005E3E39"/>
    <w:rsid w:val="005E3E5D"/>
    <w:rsid w:val="005E3ECD"/>
    <w:rsid w:val="005E3EE0"/>
    <w:rsid w:val="005E3EE2"/>
    <w:rsid w:val="005E3F91"/>
    <w:rsid w:val="005E3FAB"/>
    <w:rsid w:val="005E4039"/>
    <w:rsid w:val="005E4063"/>
    <w:rsid w:val="005E40F6"/>
    <w:rsid w:val="005E4109"/>
    <w:rsid w:val="005E4119"/>
    <w:rsid w:val="005E4125"/>
    <w:rsid w:val="005E4153"/>
    <w:rsid w:val="005E41EE"/>
    <w:rsid w:val="005E41FC"/>
    <w:rsid w:val="005E4207"/>
    <w:rsid w:val="005E4248"/>
    <w:rsid w:val="005E4252"/>
    <w:rsid w:val="005E4263"/>
    <w:rsid w:val="005E426B"/>
    <w:rsid w:val="005E4271"/>
    <w:rsid w:val="005E42A0"/>
    <w:rsid w:val="005E42C9"/>
    <w:rsid w:val="005E4341"/>
    <w:rsid w:val="005E434A"/>
    <w:rsid w:val="005E4381"/>
    <w:rsid w:val="005E438A"/>
    <w:rsid w:val="005E4397"/>
    <w:rsid w:val="005E43B3"/>
    <w:rsid w:val="005E43CB"/>
    <w:rsid w:val="005E4410"/>
    <w:rsid w:val="005E4419"/>
    <w:rsid w:val="005E443B"/>
    <w:rsid w:val="005E4452"/>
    <w:rsid w:val="005E44A1"/>
    <w:rsid w:val="005E4523"/>
    <w:rsid w:val="005E453F"/>
    <w:rsid w:val="005E458E"/>
    <w:rsid w:val="005E45C0"/>
    <w:rsid w:val="005E45E1"/>
    <w:rsid w:val="005E4611"/>
    <w:rsid w:val="005E461A"/>
    <w:rsid w:val="005E4670"/>
    <w:rsid w:val="005E467F"/>
    <w:rsid w:val="005E469A"/>
    <w:rsid w:val="005E46A0"/>
    <w:rsid w:val="005E46AE"/>
    <w:rsid w:val="005E46B8"/>
    <w:rsid w:val="005E4710"/>
    <w:rsid w:val="005E47EC"/>
    <w:rsid w:val="005E4885"/>
    <w:rsid w:val="005E48BF"/>
    <w:rsid w:val="005E4A34"/>
    <w:rsid w:val="005E4B29"/>
    <w:rsid w:val="005E4B5F"/>
    <w:rsid w:val="005E4B7D"/>
    <w:rsid w:val="005E4BA8"/>
    <w:rsid w:val="005E4BFC"/>
    <w:rsid w:val="005E4C0C"/>
    <w:rsid w:val="005E4C2A"/>
    <w:rsid w:val="005E4C50"/>
    <w:rsid w:val="005E4CAA"/>
    <w:rsid w:val="005E4CEB"/>
    <w:rsid w:val="005E4CED"/>
    <w:rsid w:val="005E4D00"/>
    <w:rsid w:val="005E4D09"/>
    <w:rsid w:val="005E4D2D"/>
    <w:rsid w:val="005E4D34"/>
    <w:rsid w:val="005E4DC6"/>
    <w:rsid w:val="005E4E89"/>
    <w:rsid w:val="005E4E8C"/>
    <w:rsid w:val="005E4EA5"/>
    <w:rsid w:val="005E4EAB"/>
    <w:rsid w:val="005E4EC8"/>
    <w:rsid w:val="005E4F16"/>
    <w:rsid w:val="005E4F3D"/>
    <w:rsid w:val="005E4FAC"/>
    <w:rsid w:val="005E5002"/>
    <w:rsid w:val="005E505E"/>
    <w:rsid w:val="005E509F"/>
    <w:rsid w:val="005E50B4"/>
    <w:rsid w:val="005E50BA"/>
    <w:rsid w:val="005E50CB"/>
    <w:rsid w:val="005E50E9"/>
    <w:rsid w:val="005E50F2"/>
    <w:rsid w:val="005E5149"/>
    <w:rsid w:val="005E519B"/>
    <w:rsid w:val="005E51D5"/>
    <w:rsid w:val="005E51F5"/>
    <w:rsid w:val="005E523C"/>
    <w:rsid w:val="005E5243"/>
    <w:rsid w:val="005E524B"/>
    <w:rsid w:val="005E52A4"/>
    <w:rsid w:val="005E52AD"/>
    <w:rsid w:val="005E52E7"/>
    <w:rsid w:val="005E5303"/>
    <w:rsid w:val="005E5312"/>
    <w:rsid w:val="005E5331"/>
    <w:rsid w:val="005E53BE"/>
    <w:rsid w:val="005E53D4"/>
    <w:rsid w:val="005E53E8"/>
    <w:rsid w:val="005E5410"/>
    <w:rsid w:val="005E5448"/>
    <w:rsid w:val="005E550C"/>
    <w:rsid w:val="005E551A"/>
    <w:rsid w:val="005E5562"/>
    <w:rsid w:val="005E556D"/>
    <w:rsid w:val="005E5604"/>
    <w:rsid w:val="005E567F"/>
    <w:rsid w:val="005E5690"/>
    <w:rsid w:val="005E56BE"/>
    <w:rsid w:val="005E56F1"/>
    <w:rsid w:val="005E5855"/>
    <w:rsid w:val="005E586F"/>
    <w:rsid w:val="005E588D"/>
    <w:rsid w:val="005E58B7"/>
    <w:rsid w:val="005E58E7"/>
    <w:rsid w:val="005E5988"/>
    <w:rsid w:val="005E59B4"/>
    <w:rsid w:val="005E59C0"/>
    <w:rsid w:val="005E5A8F"/>
    <w:rsid w:val="005E5AAC"/>
    <w:rsid w:val="005E5AB6"/>
    <w:rsid w:val="005E5AD2"/>
    <w:rsid w:val="005E5ADA"/>
    <w:rsid w:val="005E5AF9"/>
    <w:rsid w:val="005E5B09"/>
    <w:rsid w:val="005E5B1F"/>
    <w:rsid w:val="005E5B85"/>
    <w:rsid w:val="005E5BED"/>
    <w:rsid w:val="005E5C13"/>
    <w:rsid w:val="005E5C32"/>
    <w:rsid w:val="005E5C68"/>
    <w:rsid w:val="005E5CB7"/>
    <w:rsid w:val="005E5CB8"/>
    <w:rsid w:val="005E5CC6"/>
    <w:rsid w:val="005E5D00"/>
    <w:rsid w:val="005E5D05"/>
    <w:rsid w:val="005E5D16"/>
    <w:rsid w:val="005E5D3F"/>
    <w:rsid w:val="005E5DAA"/>
    <w:rsid w:val="005E5DC8"/>
    <w:rsid w:val="005E5E3E"/>
    <w:rsid w:val="005E5E7F"/>
    <w:rsid w:val="005E5E9F"/>
    <w:rsid w:val="005E5EAC"/>
    <w:rsid w:val="005E5EB6"/>
    <w:rsid w:val="005E5F15"/>
    <w:rsid w:val="005E5F67"/>
    <w:rsid w:val="005E5FD5"/>
    <w:rsid w:val="005E602E"/>
    <w:rsid w:val="005E6053"/>
    <w:rsid w:val="005E60B1"/>
    <w:rsid w:val="005E60C5"/>
    <w:rsid w:val="005E60D5"/>
    <w:rsid w:val="005E60F6"/>
    <w:rsid w:val="005E60FA"/>
    <w:rsid w:val="005E611F"/>
    <w:rsid w:val="005E61C3"/>
    <w:rsid w:val="005E61C5"/>
    <w:rsid w:val="005E621A"/>
    <w:rsid w:val="005E6229"/>
    <w:rsid w:val="005E6276"/>
    <w:rsid w:val="005E629A"/>
    <w:rsid w:val="005E62A7"/>
    <w:rsid w:val="005E62D0"/>
    <w:rsid w:val="005E630E"/>
    <w:rsid w:val="005E636F"/>
    <w:rsid w:val="005E6398"/>
    <w:rsid w:val="005E63F9"/>
    <w:rsid w:val="005E6422"/>
    <w:rsid w:val="005E6424"/>
    <w:rsid w:val="005E6438"/>
    <w:rsid w:val="005E6517"/>
    <w:rsid w:val="005E6589"/>
    <w:rsid w:val="005E660E"/>
    <w:rsid w:val="005E6650"/>
    <w:rsid w:val="005E667F"/>
    <w:rsid w:val="005E66A4"/>
    <w:rsid w:val="005E66B2"/>
    <w:rsid w:val="005E66E6"/>
    <w:rsid w:val="005E676D"/>
    <w:rsid w:val="005E688B"/>
    <w:rsid w:val="005E688F"/>
    <w:rsid w:val="005E68DF"/>
    <w:rsid w:val="005E6934"/>
    <w:rsid w:val="005E698B"/>
    <w:rsid w:val="005E69C2"/>
    <w:rsid w:val="005E6A2A"/>
    <w:rsid w:val="005E6A79"/>
    <w:rsid w:val="005E6A81"/>
    <w:rsid w:val="005E6AAC"/>
    <w:rsid w:val="005E6B20"/>
    <w:rsid w:val="005E6B4F"/>
    <w:rsid w:val="005E6BC2"/>
    <w:rsid w:val="005E6C2D"/>
    <w:rsid w:val="005E6C6E"/>
    <w:rsid w:val="005E6D1A"/>
    <w:rsid w:val="005E6D32"/>
    <w:rsid w:val="005E6D38"/>
    <w:rsid w:val="005E6DEB"/>
    <w:rsid w:val="005E6E01"/>
    <w:rsid w:val="005E6E0E"/>
    <w:rsid w:val="005E6E12"/>
    <w:rsid w:val="005E6E52"/>
    <w:rsid w:val="005E6E7C"/>
    <w:rsid w:val="005E6E86"/>
    <w:rsid w:val="005E6E91"/>
    <w:rsid w:val="005E6E95"/>
    <w:rsid w:val="005E6F23"/>
    <w:rsid w:val="005E6F2B"/>
    <w:rsid w:val="005E6F59"/>
    <w:rsid w:val="005E6F5B"/>
    <w:rsid w:val="005E6FB6"/>
    <w:rsid w:val="005E6FC5"/>
    <w:rsid w:val="005E6FCE"/>
    <w:rsid w:val="005E7007"/>
    <w:rsid w:val="005E7012"/>
    <w:rsid w:val="005E7019"/>
    <w:rsid w:val="005E707D"/>
    <w:rsid w:val="005E7084"/>
    <w:rsid w:val="005E708B"/>
    <w:rsid w:val="005E70F0"/>
    <w:rsid w:val="005E7105"/>
    <w:rsid w:val="005E717C"/>
    <w:rsid w:val="005E71C6"/>
    <w:rsid w:val="005E721C"/>
    <w:rsid w:val="005E7236"/>
    <w:rsid w:val="005E7268"/>
    <w:rsid w:val="005E72FA"/>
    <w:rsid w:val="005E7356"/>
    <w:rsid w:val="005E73C1"/>
    <w:rsid w:val="005E73C7"/>
    <w:rsid w:val="005E73D8"/>
    <w:rsid w:val="005E73DB"/>
    <w:rsid w:val="005E7419"/>
    <w:rsid w:val="005E7427"/>
    <w:rsid w:val="005E742C"/>
    <w:rsid w:val="005E74AC"/>
    <w:rsid w:val="005E7529"/>
    <w:rsid w:val="005E7541"/>
    <w:rsid w:val="005E755D"/>
    <w:rsid w:val="005E75B9"/>
    <w:rsid w:val="005E75D2"/>
    <w:rsid w:val="005E75D8"/>
    <w:rsid w:val="005E7608"/>
    <w:rsid w:val="005E7631"/>
    <w:rsid w:val="005E7636"/>
    <w:rsid w:val="005E763A"/>
    <w:rsid w:val="005E763E"/>
    <w:rsid w:val="005E76F0"/>
    <w:rsid w:val="005E773F"/>
    <w:rsid w:val="005E7773"/>
    <w:rsid w:val="005E777F"/>
    <w:rsid w:val="005E7795"/>
    <w:rsid w:val="005E77A5"/>
    <w:rsid w:val="005E77AA"/>
    <w:rsid w:val="005E77B4"/>
    <w:rsid w:val="005E77C0"/>
    <w:rsid w:val="005E77F3"/>
    <w:rsid w:val="005E77FB"/>
    <w:rsid w:val="005E77FE"/>
    <w:rsid w:val="005E7816"/>
    <w:rsid w:val="005E7898"/>
    <w:rsid w:val="005E78A7"/>
    <w:rsid w:val="005E78E5"/>
    <w:rsid w:val="005E78F1"/>
    <w:rsid w:val="005E7904"/>
    <w:rsid w:val="005E7906"/>
    <w:rsid w:val="005E793D"/>
    <w:rsid w:val="005E7957"/>
    <w:rsid w:val="005E7991"/>
    <w:rsid w:val="005E79AC"/>
    <w:rsid w:val="005E79FE"/>
    <w:rsid w:val="005E7A0E"/>
    <w:rsid w:val="005E7A7D"/>
    <w:rsid w:val="005E7A80"/>
    <w:rsid w:val="005E7B15"/>
    <w:rsid w:val="005E7B1C"/>
    <w:rsid w:val="005E7B2F"/>
    <w:rsid w:val="005E7B56"/>
    <w:rsid w:val="005E7B80"/>
    <w:rsid w:val="005E7B93"/>
    <w:rsid w:val="005E7BD1"/>
    <w:rsid w:val="005E7C5A"/>
    <w:rsid w:val="005E7C5B"/>
    <w:rsid w:val="005E7C68"/>
    <w:rsid w:val="005E7C8F"/>
    <w:rsid w:val="005E7C9E"/>
    <w:rsid w:val="005E7CA7"/>
    <w:rsid w:val="005E7CAD"/>
    <w:rsid w:val="005E7CD2"/>
    <w:rsid w:val="005E7CFD"/>
    <w:rsid w:val="005E7D2A"/>
    <w:rsid w:val="005E7D2E"/>
    <w:rsid w:val="005E7D57"/>
    <w:rsid w:val="005E7D8B"/>
    <w:rsid w:val="005E7D9F"/>
    <w:rsid w:val="005E7DB5"/>
    <w:rsid w:val="005E7DC3"/>
    <w:rsid w:val="005E7DC7"/>
    <w:rsid w:val="005E7E5C"/>
    <w:rsid w:val="005E7E9E"/>
    <w:rsid w:val="005E7EE7"/>
    <w:rsid w:val="005E7F07"/>
    <w:rsid w:val="005E7F44"/>
    <w:rsid w:val="005E7F78"/>
    <w:rsid w:val="005E7FD6"/>
    <w:rsid w:val="005E7FDC"/>
    <w:rsid w:val="005F0028"/>
    <w:rsid w:val="005F002C"/>
    <w:rsid w:val="005F0032"/>
    <w:rsid w:val="005F0070"/>
    <w:rsid w:val="005F009E"/>
    <w:rsid w:val="005F00CF"/>
    <w:rsid w:val="005F00D6"/>
    <w:rsid w:val="005F00E3"/>
    <w:rsid w:val="005F0150"/>
    <w:rsid w:val="005F0159"/>
    <w:rsid w:val="005F01C9"/>
    <w:rsid w:val="005F01D3"/>
    <w:rsid w:val="005F0207"/>
    <w:rsid w:val="005F020F"/>
    <w:rsid w:val="005F02A3"/>
    <w:rsid w:val="005F02AF"/>
    <w:rsid w:val="005F02C4"/>
    <w:rsid w:val="005F02CC"/>
    <w:rsid w:val="005F02D0"/>
    <w:rsid w:val="005F0311"/>
    <w:rsid w:val="005F033A"/>
    <w:rsid w:val="005F0384"/>
    <w:rsid w:val="005F03DA"/>
    <w:rsid w:val="005F03DF"/>
    <w:rsid w:val="005F0405"/>
    <w:rsid w:val="005F0469"/>
    <w:rsid w:val="005F04C7"/>
    <w:rsid w:val="005F0573"/>
    <w:rsid w:val="005F05E5"/>
    <w:rsid w:val="005F0604"/>
    <w:rsid w:val="005F0638"/>
    <w:rsid w:val="005F063B"/>
    <w:rsid w:val="005F0644"/>
    <w:rsid w:val="005F06A7"/>
    <w:rsid w:val="005F06AE"/>
    <w:rsid w:val="005F06B1"/>
    <w:rsid w:val="005F06C2"/>
    <w:rsid w:val="005F06DE"/>
    <w:rsid w:val="005F06FA"/>
    <w:rsid w:val="005F07CA"/>
    <w:rsid w:val="005F07D1"/>
    <w:rsid w:val="005F07E3"/>
    <w:rsid w:val="005F07FE"/>
    <w:rsid w:val="005F0855"/>
    <w:rsid w:val="005F086E"/>
    <w:rsid w:val="005F087E"/>
    <w:rsid w:val="005F0894"/>
    <w:rsid w:val="005F08AF"/>
    <w:rsid w:val="005F08E4"/>
    <w:rsid w:val="005F08FF"/>
    <w:rsid w:val="005F0924"/>
    <w:rsid w:val="005F093F"/>
    <w:rsid w:val="005F0944"/>
    <w:rsid w:val="005F0950"/>
    <w:rsid w:val="005F09E6"/>
    <w:rsid w:val="005F0A68"/>
    <w:rsid w:val="005F0ABE"/>
    <w:rsid w:val="005F0B41"/>
    <w:rsid w:val="005F0B66"/>
    <w:rsid w:val="005F0B68"/>
    <w:rsid w:val="005F0B78"/>
    <w:rsid w:val="005F0C36"/>
    <w:rsid w:val="005F0C6C"/>
    <w:rsid w:val="005F0C98"/>
    <w:rsid w:val="005F0CBA"/>
    <w:rsid w:val="005F0CD0"/>
    <w:rsid w:val="005F0D57"/>
    <w:rsid w:val="005F0D9B"/>
    <w:rsid w:val="005F0DCF"/>
    <w:rsid w:val="005F0DD7"/>
    <w:rsid w:val="005F0E36"/>
    <w:rsid w:val="005F0ED2"/>
    <w:rsid w:val="005F0EF2"/>
    <w:rsid w:val="005F0EFB"/>
    <w:rsid w:val="005F0F49"/>
    <w:rsid w:val="005F0F4F"/>
    <w:rsid w:val="005F0F54"/>
    <w:rsid w:val="005F0F5B"/>
    <w:rsid w:val="005F0FB0"/>
    <w:rsid w:val="005F1065"/>
    <w:rsid w:val="005F1079"/>
    <w:rsid w:val="005F10A6"/>
    <w:rsid w:val="005F10AA"/>
    <w:rsid w:val="005F10E0"/>
    <w:rsid w:val="005F11A0"/>
    <w:rsid w:val="005F11A1"/>
    <w:rsid w:val="005F11BB"/>
    <w:rsid w:val="005F11CA"/>
    <w:rsid w:val="005F11DE"/>
    <w:rsid w:val="005F11E5"/>
    <w:rsid w:val="005F11F9"/>
    <w:rsid w:val="005F1226"/>
    <w:rsid w:val="005F1240"/>
    <w:rsid w:val="005F1243"/>
    <w:rsid w:val="005F1264"/>
    <w:rsid w:val="005F12D3"/>
    <w:rsid w:val="005F12F2"/>
    <w:rsid w:val="005F12F5"/>
    <w:rsid w:val="005F136B"/>
    <w:rsid w:val="005F145A"/>
    <w:rsid w:val="005F1477"/>
    <w:rsid w:val="005F1494"/>
    <w:rsid w:val="005F14BB"/>
    <w:rsid w:val="005F1525"/>
    <w:rsid w:val="005F1582"/>
    <w:rsid w:val="005F1591"/>
    <w:rsid w:val="005F15E1"/>
    <w:rsid w:val="005F15FB"/>
    <w:rsid w:val="005F1656"/>
    <w:rsid w:val="005F166C"/>
    <w:rsid w:val="005F167B"/>
    <w:rsid w:val="005F16B8"/>
    <w:rsid w:val="005F16C6"/>
    <w:rsid w:val="005F174F"/>
    <w:rsid w:val="005F1783"/>
    <w:rsid w:val="005F1802"/>
    <w:rsid w:val="005F1804"/>
    <w:rsid w:val="005F1860"/>
    <w:rsid w:val="005F18C3"/>
    <w:rsid w:val="005F18EE"/>
    <w:rsid w:val="005F190D"/>
    <w:rsid w:val="005F1978"/>
    <w:rsid w:val="005F19A5"/>
    <w:rsid w:val="005F1A2E"/>
    <w:rsid w:val="005F1A34"/>
    <w:rsid w:val="005F1A4B"/>
    <w:rsid w:val="005F1A73"/>
    <w:rsid w:val="005F1AB9"/>
    <w:rsid w:val="005F1B0B"/>
    <w:rsid w:val="005F1B32"/>
    <w:rsid w:val="005F1B33"/>
    <w:rsid w:val="005F1B5A"/>
    <w:rsid w:val="005F1BD4"/>
    <w:rsid w:val="005F1BFC"/>
    <w:rsid w:val="005F1C24"/>
    <w:rsid w:val="005F1C67"/>
    <w:rsid w:val="005F1C91"/>
    <w:rsid w:val="005F1D1D"/>
    <w:rsid w:val="005F1D1E"/>
    <w:rsid w:val="005F1D44"/>
    <w:rsid w:val="005F1D64"/>
    <w:rsid w:val="005F1D98"/>
    <w:rsid w:val="005F1E16"/>
    <w:rsid w:val="005F1E93"/>
    <w:rsid w:val="005F1EEF"/>
    <w:rsid w:val="005F1F16"/>
    <w:rsid w:val="005F1F2C"/>
    <w:rsid w:val="005F1F5D"/>
    <w:rsid w:val="005F1F9D"/>
    <w:rsid w:val="005F1FBB"/>
    <w:rsid w:val="005F2035"/>
    <w:rsid w:val="005F2052"/>
    <w:rsid w:val="005F2070"/>
    <w:rsid w:val="005F2090"/>
    <w:rsid w:val="005F2095"/>
    <w:rsid w:val="005F20D3"/>
    <w:rsid w:val="005F2117"/>
    <w:rsid w:val="005F217E"/>
    <w:rsid w:val="005F21A1"/>
    <w:rsid w:val="005F21B3"/>
    <w:rsid w:val="005F21D6"/>
    <w:rsid w:val="005F21EF"/>
    <w:rsid w:val="005F2236"/>
    <w:rsid w:val="005F2289"/>
    <w:rsid w:val="005F2292"/>
    <w:rsid w:val="005F22CB"/>
    <w:rsid w:val="005F22F8"/>
    <w:rsid w:val="005F2356"/>
    <w:rsid w:val="005F23D3"/>
    <w:rsid w:val="005F23D4"/>
    <w:rsid w:val="005F2406"/>
    <w:rsid w:val="005F2421"/>
    <w:rsid w:val="005F2499"/>
    <w:rsid w:val="005F24A7"/>
    <w:rsid w:val="005F24D4"/>
    <w:rsid w:val="005F24D9"/>
    <w:rsid w:val="005F24DB"/>
    <w:rsid w:val="005F251F"/>
    <w:rsid w:val="005F2544"/>
    <w:rsid w:val="005F254B"/>
    <w:rsid w:val="005F25D7"/>
    <w:rsid w:val="005F25EC"/>
    <w:rsid w:val="005F2613"/>
    <w:rsid w:val="005F263F"/>
    <w:rsid w:val="005F2666"/>
    <w:rsid w:val="005F268F"/>
    <w:rsid w:val="005F26F3"/>
    <w:rsid w:val="005F2717"/>
    <w:rsid w:val="005F2740"/>
    <w:rsid w:val="005F2750"/>
    <w:rsid w:val="005F275D"/>
    <w:rsid w:val="005F27AD"/>
    <w:rsid w:val="005F2800"/>
    <w:rsid w:val="005F281F"/>
    <w:rsid w:val="005F28A4"/>
    <w:rsid w:val="005F28AC"/>
    <w:rsid w:val="005F28D3"/>
    <w:rsid w:val="005F2924"/>
    <w:rsid w:val="005F29B4"/>
    <w:rsid w:val="005F29CA"/>
    <w:rsid w:val="005F2A0E"/>
    <w:rsid w:val="005F2A2D"/>
    <w:rsid w:val="005F2A56"/>
    <w:rsid w:val="005F2A8B"/>
    <w:rsid w:val="005F2B3A"/>
    <w:rsid w:val="005F2C59"/>
    <w:rsid w:val="005F2C5F"/>
    <w:rsid w:val="005F2C64"/>
    <w:rsid w:val="005F2C82"/>
    <w:rsid w:val="005F2C88"/>
    <w:rsid w:val="005F2CA0"/>
    <w:rsid w:val="005F2CC3"/>
    <w:rsid w:val="005F2CD2"/>
    <w:rsid w:val="005F2D4C"/>
    <w:rsid w:val="005F2E00"/>
    <w:rsid w:val="005F2E0E"/>
    <w:rsid w:val="005F2E66"/>
    <w:rsid w:val="005F2E92"/>
    <w:rsid w:val="005F2F26"/>
    <w:rsid w:val="005F2F81"/>
    <w:rsid w:val="005F2F9F"/>
    <w:rsid w:val="005F2FA1"/>
    <w:rsid w:val="005F2FC6"/>
    <w:rsid w:val="005F3002"/>
    <w:rsid w:val="005F302B"/>
    <w:rsid w:val="005F302F"/>
    <w:rsid w:val="005F3058"/>
    <w:rsid w:val="005F3065"/>
    <w:rsid w:val="005F3070"/>
    <w:rsid w:val="005F3088"/>
    <w:rsid w:val="005F3092"/>
    <w:rsid w:val="005F30A3"/>
    <w:rsid w:val="005F30B3"/>
    <w:rsid w:val="005F30CB"/>
    <w:rsid w:val="005F30D1"/>
    <w:rsid w:val="005F3101"/>
    <w:rsid w:val="005F3119"/>
    <w:rsid w:val="005F3151"/>
    <w:rsid w:val="005F3225"/>
    <w:rsid w:val="005F3235"/>
    <w:rsid w:val="005F32D1"/>
    <w:rsid w:val="005F3398"/>
    <w:rsid w:val="005F33A1"/>
    <w:rsid w:val="005F33AF"/>
    <w:rsid w:val="005F33F0"/>
    <w:rsid w:val="005F34BC"/>
    <w:rsid w:val="005F34DD"/>
    <w:rsid w:val="005F351D"/>
    <w:rsid w:val="005F358D"/>
    <w:rsid w:val="005F35D3"/>
    <w:rsid w:val="005F35EF"/>
    <w:rsid w:val="005F3692"/>
    <w:rsid w:val="005F3694"/>
    <w:rsid w:val="005F3720"/>
    <w:rsid w:val="005F372F"/>
    <w:rsid w:val="005F3734"/>
    <w:rsid w:val="005F376C"/>
    <w:rsid w:val="005F377C"/>
    <w:rsid w:val="005F37C8"/>
    <w:rsid w:val="005F37D9"/>
    <w:rsid w:val="005F3880"/>
    <w:rsid w:val="005F38AB"/>
    <w:rsid w:val="005F38C7"/>
    <w:rsid w:val="005F3924"/>
    <w:rsid w:val="005F394E"/>
    <w:rsid w:val="005F3968"/>
    <w:rsid w:val="005F39C3"/>
    <w:rsid w:val="005F39D5"/>
    <w:rsid w:val="005F39EB"/>
    <w:rsid w:val="005F3A63"/>
    <w:rsid w:val="005F3AEE"/>
    <w:rsid w:val="005F3B3F"/>
    <w:rsid w:val="005F3B69"/>
    <w:rsid w:val="005F3C02"/>
    <w:rsid w:val="005F3C35"/>
    <w:rsid w:val="005F3CA8"/>
    <w:rsid w:val="005F3CF8"/>
    <w:rsid w:val="005F3D01"/>
    <w:rsid w:val="005F3D5B"/>
    <w:rsid w:val="005F3DAB"/>
    <w:rsid w:val="005F3DEA"/>
    <w:rsid w:val="005F3DEF"/>
    <w:rsid w:val="005F3E57"/>
    <w:rsid w:val="005F3E63"/>
    <w:rsid w:val="005F3EBC"/>
    <w:rsid w:val="005F3EC4"/>
    <w:rsid w:val="005F3F04"/>
    <w:rsid w:val="005F3F1D"/>
    <w:rsid w:val="005F3FA2"/>
    <w:rsid w:val="005F3FE7"/>
    <w:rsid w:val="005F401E"/>
    <w:rsid w:val="005F4042"/>
    <w:rsid w:val="005F4071"/>
    <w:rsid w:val="005F4092"/>
    <w:rsid w:val="005F40B8"/>
    <w:rsid w:val="005F415F"/>
    <w:rsid w:val="005F4165"/>
    <w:rsid w:val="005F4192"/>
    <w:rsid w:val="005F419A"/>
    <w:rsid w:val="005F419D"/>
    <w:rsid w:val="005F41FC"/>
    <w:rsid w:val="005F420B"/>
    <w:rsid w:val="005F4226"/>
    <w:rsid w:val="005F4253"/>
    <w:rsid w:val="005F42AA"/>
    <w:rsid w:val="005F42BA"/>
    <w:rsid w:val="005F42BB"/>
    <w:rsid w:val="005F42DA"/>
    <w:rsid w:val="005F42F3"/>
    <w:rsid w:val="005F42FD"/>
    <w:rsid w:val="005F4313"/>
    <w:rsid w:val="005F431D"/>
    <w:rsid w:val="005F4334"/>
    <w:rsid w:val="005F4345"/>
    <w:rsid w:val="005F43E7"/>
    <w:rsid w:val="005F442F"/>
    <w:rsid w:val="005F4465"/>
    <w:rsid w:val="005F44AB"/>
    <w:rsid w:val="005F44AE"/>
    <w:rsid w:val="005F44B6"/>
    <w:rsid w:val="005F44DB"/>
    <w:rsid w:val="005F44FE"/>
    <w:rsid w:val="005F4520"/>
    <w:rsid w:val="005F457A"/>
    <w:rsid w:val="005F45A3"/>
    <w:rsid w:val="005F45B3"/>
    <w:rsid w:val="005F466D"/>
    <w:rsid w:val="005F4679"/>
    <w:rsid w:val="005F4693"/>
    <w:rsid w:val="005F46F1"/>
    <w:rsid w:val="005F4702"/>
    <w:rsid w:val="005F474A"/>
    <w:rsid w:val="005F4817"/>
    <w:rsid w:val="005F4843"/>
    <w:rsid w:val="005F4969"/>
    <w:rsid w:val="005F4975"/>
    <w:rsid w:val="005F49C7"/>
    <w:rsid w:val="005F49F2"/>
    <w:rsid w:val="005F49F3"/>
    <w:rsid w:val="005F4A15"/>
    <w:rsid w:val="005F4ACD"/>
    <w:rsid w:val="005F4B10"/>
    <w:rsid w:val="005F4B70"/>
    <w:rsid w:val="005F4BB6"/>
    <w:rsid w:val="005F4BDA"/>
    <w:rsid w:val="005F4BFD"/>
    <w:rsid w:val="005F4C6D"/>
    <w:rsid w:val="005F4C86"/>
    <w:rsid w:val="005F4C89"/>
    <w:rsid w:val="005F4CB3"/>
    <w:rsid w:val="005F4CD4"/>
    <w:rsid w:val="005F4D20"/>
    <w:rsid w:val="005F4D22"/>
    <w:rsid w:val="005F4D37"/>
    <w:rsid w:val="005F4D48"/>
    <w:rsid w:val="005F4DBC"/>
    <w:rsid w:val="005F4DF1"/>
    <w:rsid w:val="005F4E20"/>
    <w:rsid w:val="005F4E44"/>
    <w:rsid w:val="005F4E8C"/>
    <w:rsid w:val="005F4EAD"/>
    <w:rsid w:val="005F4EAE"/>
    <w:rsid w:val="005F4ECE"/>
    <w:rsid w:val="005F4F8C"/>
    <w:rsid w:val="005F4FC6"/>
    <w:rsid w:val="005F500E"/>
    <w:rsid w:val="005F50A6"/>
    <w:rsid w:val="005F50BA"/>
    <w:rsid w:val="005F50E3"/>
    <w:rsid w:val="005F512A"/>
    <w:rsid w:val="005F514A"/>
    <w:rsid w:val="005F51FC"/>
    <w:rsid w:val="005F5289"/>
    <w:rsid w:val="005F52CB"/>
    <w:rsid w:val="005F52CC"/>
    <w:rsid w:val="005F5336"/>
    <w:rsid w:val="005F5354"/>
    <w:rsid w:val="005F53D9"/>
    <w:rsid w:val="005F53FB"/>
    <w:rsid w:val="005F5403"/>
    <w:rsid w:val="005F5434"/>
    <w:rsid w:val="005F5486"/>
    <w:rsid w:val="005F54B0"/>
    <w:rsid w:val="005F54CC"/>
    <w:rsid w:val="005F54D9"/>
    <w:rsid w:val="005F5540"/>
    <w:rsid w:val="005F5578"/>
    <w:rsid w:val="005F557A"/>
    <w:rsid w:val="005F55C6"/>
    <w:rsid w:val="005F55E7"/>
    <w:rsid w:val="005F55E9"/>
    <w:rsid w:val="005F5600"/>
    <w:rsid w:val="005F5616"/>
    <w:rsid w:val="005F5649"/>
    <w:rsid w:val="005F5655"/>
    <w:rsid w:val="005F5681"/>
    <w:rsid w:val="005F56B2"/>
    <w:rsid w:val="005F56DA"/>
    <w:rsid w:val="005F56F2"/>
    <w:rsid w:val="005F571C"/>
    <w:rsid w:val="005F5759"/>
    <w:rsid w:val="005F575E"/>
    <w:rsid w:val="005F57C2"/>
    <w:rsid w:val="005F57CE"/>
    <w:rsid w:val="005F5864"/>
    <w:rsid w:val="005F5866"/>
    <w:rsid w:val="005F589F"/>
    <w:rsid w:val="005F58C3"/>
    <w:rsid w:val="005F58FA"/>
    <w:rsid w:val="005F591A"/>
    <w:rsid w:val="005F5975"/>
    <w:rsid w:val="005F5997"/>
    <w:rsid w:val="005F59A8"/>
    <w:rsid w:val="005F59DA"/>
    <w:rsid w:val="005F5A4D"/>
    <w:rsid w:val="005F5A65"/>
    <w:rsid w:val="005F5A7E"/>
    <w:rsid w:val="005F5A83"/>
    <w:rsid w:val="005F5A92"/>
    <w:rsid w:val="005F5A9D"/>
    <w:rsid w:val="005F5AA0"/>
    <w:rsid w:val="005F5ADE"/>
    <w:rsid w:val="005F5AEA"/>
    <w:rsid w:val="005F5B0F"/>
    <w:rsid w:val="005F5B4F"/>
    <w:rsid w:val="005F5B68"/>
    <w:rsid w:val="005F5BA0"/>
    <w:rsid w:val="005F5BB9"/>
    <w:rsid w:val="005F5BF3"/>
    <w:rsid w:val="005F5C89"/>
    <w:rsid w:val="005F5CAF"/>
    <w:rsid w:val="005F5CBF"/>
    <w:rsid w:val="005F5CC4"/>
    <w:rsid w:val="005F5CD0"/>
    <w:rsid w:val="005F5CEB"/>
    <w:rsid w:val="005F5CF2"/>
    <w:rsid w:val="005F5CF5"/>
    <w:rsid w:val="005F5D5A"/>
    <w:rsid w:val="005F5D63"/>
    <w:rsid w:val="005F5D70"/>
    <w:rsid w:val="005F5DC9"/>
    <w:rsid w:val="005F5DF6"/>
    <w:rsid w:val="005F5E2F"/>
    <w:rsid w:val="005F5E37"/>
    <w:rsid w:val="005F5E63"/>
    <w:rsid w:val="005F5E87"/>
    <w:rsid w:val="005F5ED7"/>
    <w:rsid w:val="005F5F7D"/>
    <w:rsid w:val="005F5F8C"/>
    <w:rsid w:val="005F5F8D"/>
    <w:rsid w:val="005F5F8F"/>
    <w:rsid w:val="005F5FD1"/>
    <w:rsid w:val="005F5FDA"/>
    <w:rsid w:val="005F5FFD"/>
    <w:rsid w:val="005F6011"/>
    <w:rsid w:val="005F6087"/>
    <w:rsid w:val="005F60BA"/>
    <w:rsid w:val="005F6161"/>
    <w:rsid w:val="005F6181"/>
    <w:rsid w:val="005F61D0"/>
    <w:rsid w:val="005F61D9"/>
    <w:rsid w:val="005F61E7"/>
    <w:rsid w:val="005F6210"/>
    <w:rsid w:val="005F623B"/>
    <w:rsid w:val="005F630B"/>
    <w:rsid w:val="005F6358"/>
    <w:rsid w:val="005F63C2"/>
    <w:rsid w:val="005F63D6"/>
    <w:rsid w:val="005F63DF"/>
    <w:rsid w:val="005F6405"/>
    <w:rsid w:val="005F640F"/>
    <w:rsid w:val="005F642D"/>
    <w:rsid w:val="005F6449"/>
    <w:rsid w:val="005F6467"/>
    <w:rsid w:val="005F6470"/>
    <w:rsid w:val="005F64A5"/>
    <w:rsid w:val="005F64B4"/>
    <w:rsid w:val="005F64CC"/>
    <w:rsid w:val="005F6500"/>
    <w:rsid w:val="005F654A"/>
    <w:rsid w:val="005F65AB"/>
    <w:rsid w:val="005F6608"/>
    <w:rsid w:val="005F6632"/>
    <w:rsid w:val="005F66AD"/>
    <w:rsid w:val="005F6701"/>
    <w:rsid w:val="005F6720"/>
    <w:rsid w:val="005F6721"/>
    <w:rsid w:val="005F6723"/>
    <w:rsid w:val="005F674A"/>
    <w:rsid w:val="005F6791"/>
    <w:rsid w:val="005F6808"/>
    <w:rsid w:val="005F682F"/>
    <w:rsid w:val="005F6841"/>
    <w:rsid w:val="005F685B"/>
    <w:rsid w:val="005F6913"/>
    <w:rsid w:val="005F6929"/>
    <w:rsid w:val="005F692C"/>
    <w:rsid w:val="005F696A"/>
    <w:rsid w:val="005F69AB"/>
    <w:rsid w:val="005F6A1C"/>
    <w:rsid w:val="005F6A22"/>
    <w:rsid w:val="005F6A3E"/>
    <w:rsid w:val="005F6A47"/>
    <w:rsid w:val="005F6AD6"/>
    <w:rsid w:val="005F6B5B"/>
    <w:rsid w:val="005F6BBF"/>
    <w:rsid w:val="005F6BC0"/>
    <w:rsid w:val="005F6C0A"/>
    <w:rsid w:val="005F6C1F"/>
    <w:rsid w:val="005F6CBE"/>
    <w:rsid w:val="005F6CFF"/>
    <w:rsid w:val="005F6D26"/>
    <w:rsid w:val="005F6DFB"/>
    <w:rsid w:val="005F6E13"/>
    <w:rsid w:val="005F6E1E"/>
    <w:rsid w:val="005F6E43"/>
    <w:rsid w:val="005F6E4D"/>
    <w:rsid w:val="005F6E78"/>
    <w:rsid w:val="005F6EEE"/>
    <w:rsid w:val="005F6EFE"/>
    <w:rsid w:val="005F6F02"/>
    <w:rsid w:val="005F6F15"/>
    <w:rsid w:val="005F6F27"/>
    <w:rsid w:val="005F6F6B"/>
    <w:rsid w:val="005F6FB3"/>
    <w:rsid w:val="005F7032"/>
    <w:rsid w:val="005F7078"/>
    <w:rsid w:val="005F708F"/>
    <w:rsid w:val="005F70CF"/>
    <w:rsid w:val="005F70D3"/>
    <w:rsid w:val="005F718C"/>
    <w:rsid w:val="005F7225"/>
    <w:rsid w:val="005F724F"/>
    <w:rsid w:val="005F7261"/>
    <w:rsid w:val="005F72CE"/>
    <w:rsid w:val="005F72D6"/>
    <w:rsid w:val="005F7339"/>
    <w:rsid w:val="005F7399"/>
    <w:rsid w:val="005F73B9"/>
    <w:rsid w:val="005F7409"/>
    <w:rsid w:val="005F746B"/>
    <w:rsid w:val="005F74F0"/>
    <w:rsid w:val="005F7551"/>
    <w:rsid w:val="005F7584"/>
    <w:rsid w:val="005F75D2"/>
    <w:rsid w:val="005F75EC"/>
    <w:rsid w:val="005F7619"/>
    <w:rsid w:val="005F7633"/>
    <w:rsid w:val="005F767C"/>
    <w:rsid w:val="005F768D"/>
    <w:rsid w:val="005F76A6"/>
    <w:rsid w:val="005F76BA"/>
    <w:rsid w:val="005F7714"/>
    <w:rsid w:val="005F7728"/>
    <w:rsid w:val="005F77C9"/>
    <w:rsid w:val="005F77CC"/>
    <w:rsid w:val="005F7875"/>
    <w:rsid w:val="005F789F"/>
    <w:rsid w:val="005F78B2"/>
    <w:rsid w:val="005F78E8"/>
    <w:rsid w:val="005F7947"/>
    <w:rsid w:val="005F796B"/>
    <w:rsid w:val="005F7999"/>
    <w:rsid w:val="005F7A0D"/>
    <w:rsid w:val="005F7A16"/>
    <w:rsid w:val="005F7A5A"/>
    <w:rsid w:val="005F7B1A"/>
    <w:rsid w:val="005F7B1E"/>
    <w:rsid w:val="005F7B25"/>
    <w:rsid w:val="005F7B46"/>
    <w:rsid w:val="005F7B55"/>
    <w:rsid w:val="005F7B56"/>
    <w:rsid w:val="005F7B81"/>
    <w:rsid w:val="005F7B9B"/>
    <w:rsid w:val="005F7BA8"/>
    <w:rsid w:val="005F7BC3"/>
    <w:rsid w:val="005F7CB6"/>
    <w:rsid w:val="005F7CC2"/>
    <w:rsid w:val="005F7CF7"/>
    <w:rsid w:val="005F7D22"/>
    <w:rsid w:val="005F7D65"/>
    <w:rsid w:val="005F7D6A"/>
    <w:rsid w:val="005F7E3E"/>
    <w:rsid w:val="005F7E53"/>
    <w:rsid w:val="005F7E56"/>
    <w:rsid w:val="005F7E95"/>
    <w:rsid w:val="005F7E9F"/>
    <w:rsid w:val="005F7EB1"/>
    <w:rsid w:val="005F7EBC"/>
    <w:rsid w:val="005F7EF6"/>
    <w:rsid w:val="005F7F42"/>
    <w:rsid w:val="005F7FB3"/>
    <w:rsid w:val="005F7FB4"/>
    <w:rsid w:val="005F7FC7"/>
    <w:rsid w:val="005F7FC8"/>
    <w:rsid w:val="005F7FEC"/>
    <w:rsid w:val="00600013"/>
    <w:rsid w:val="00600039"/>
    <w:rsid w:val="00600080"/>
    <w:rsid w:val="00600082"/>
    <w:rsid w:val="00600108"/>
    <w:rsid w:val="0060012D"/>
    <w:rsid w:val="0060014B"/>
    <w:rsid w:val="00600204"/>
    <w:rsid w:val="0060025C"/>
    <w:rsid w:val="0060028E"/>
    <w:rsid w:val="00600297"/>
    <w:rsid w:val="006002AB"/>
    <w:rsid w:val="006002C0"/>
    <w:rsid w:val="006002D8"/>
    <w:rsid w:val="006002F2"/>
    <w:rsid w:val="00600304"/>
    <w:rsid w:val="00600319"/>
    <w:rsid w:val="00600331"/>
    <w:rsid w:val="00600345"/>
    <w:rsid w:val="00600371"/>
    <w:rsid w:val="0060039B"/>
    <w:rsid w:val="006003E4"/>
    <w:rsid w:val="0060045B"/>
    <w:rsid w:val="0060051B"/>
    <w:rsid w:val="0060051E"/>
    <w:rsid w:val="00600569"/>
    <w:rsid w:val="0060056F"/>
    <w:rsid w:val="006005A2"/>
    <w:rsid w:val="006005A5"/>
    <w:rsid w:val="006005C9"/>
    <w:rsid w:val="006005D7"/>
    <w:rsid w:val="0060067B"/>
    <w:rsid w:val="006006A8"/>
    <w:rsid w:val="00600745"/>
    <w:rsid w:val="00600765"/>
    <w:rsid w:val="0060078B"/>
    <w:rsid w:val="006007AA"/>
    <w:rsid w:val="006007C0"/>
    <w:rsid w:val="006007D4"/>
    <w:rsid w:val="006007DE"/>
    <w:rsid w:val="00600835"/>
    <w:rsid w:val="00600866"/>
    <w:rsid w:val="0060089E"/>
    <w:rsid w:val="00600902"/>
    <w:rsid w:val="0060092E"/>
    <w:rsid w:val="0060092F"/>
    <w:rsid w:val="00600A47"/>
    <w:rsid w:val="00600A5C"/>
    <w:rsid w:val="00600A7B"/>
    <w:rsid w:val="00600A91"/>
    <w:rsid w:val="00600B0E"/>
    <w:rsid w:val="00600B48"/>
    <w:rsid w:val="00600B6E"/>
    <w:rsid w:val="00600B83"/>
    <w:rsid w:val="00600C20"/>
    <w:rsid w:val="00600CB3"/>
    <w:rsid w:val="00600D37"/>
    <w:rsid w:val="00600D86"/>
    <w:rsid w:val="00600D94"/>
    <w:rsid w:val="00600E06"/>
    <w:rsid w:val="00600E42"/>
    <w:rsid w:val="00600E66"/>
    <w:rsid w:val="00600ECD"/>
    <w:rsid w:val="00600F50"/>
    <w:rsid w:val="00600F77"/>
    <w:rsid w:val="00600F8F"/>
    <w:rsid w:val="00600FB5"/>
    <w:rsid w:val="00600FBE"/>
    <w:rsid w:val="00600FD1"/>
    <w:rsid w:val="0060101E"/>
    <w:rsid w:val="00601026"/>
    <w:rsid w:val="0060103C"/>
    <w:rsid w:val="0060104F"/>
    <w:rsid w:val="00601051"/>
    <w:rsid w:val="0060107C"/>
    <w:rsid w:val="006010B8"/>
    <w:rsid w:val="006010D2"/>
    <w:rsid w:val="006010F9"/>
    <w:rsid w:val="00601134"/>
    <w:rsid w:val="0060116D"/>
    <w:rsid w:val="0060118A"/>
    <w:rsid w:val="0060120C"/>
    <w:rsid w:val="0060129C"/>
    <w:rsid w:val="006012CA"/>
    <w:rsid w:val="006012D8"/>
    <w:rsid w:val="006012ED"/>
    <w:rsid w:val="0060132E"/>
    <w:rsid w:val="00601385"/>
    <w:rsid w:val="006013A9"/>
    <w:rsid w:val="006013BF"/>
    <w:rsid w:val="006014BA"/>
    <w:rsid w:val="006014D7"/>
    <w:rsid w:val="006014F6"/>
    <w:rsid w:val="0060150F"/>
    <w:rsid w:val="0060152C"/>
    <w:rsid w:val="00601562"/>
    <w:rsid w:val="006015E0"/>
    <w:rsid w:val="00601611"/>
    <w:rsid w:val="00601629"/>
    <w:rsid w:val="0060166A"/>
    <w:rsid w:val="00601693"/>
    <w:rsid w:val="0060169B"/>
    <w:rsid w:val="0060169E"/>
    <w:rsid w:val="006016E9"/>
    <w:rsid w:val="00601749"/>
    <w:rsid w:val="006017BE"/>
    <w:rsid w:val="00601820"/>
    <w:rsid w:val="0060183A"/>
    <w:rsid w:val="006018BD"/>
    <w:rsid w:val="006018C0"/>
    <w:rsid w:val="006018F1"/>
    <w:rsid w:val="00601907"/>
    <w:rsid w:val="0060198D"/>
    <w:rsid w:val="006019DD"/>
    <w:rsid w:val="006019FB"/>
    <w:rsid w:val="00601A2D"/>
    <w:rsid w:val="00601A68"/>
    <w:rsid w:val="00601AC5"/>
    <w:rsid w:val="00601AE8"/>
    <w:rsid w:val="00601B54"/>
    <w:rsid w:val="00601B7F"/>
    <w:rsid w:val="00601BD4"/>
    <w:rsid w:val="00601C5D"/>
    <w:rsid w:val="00601C63"/>
    <w:rsid w:val="00601C75"/>
    <w:rsid w:val="00601C97"/>
    <w:rsid w:val="00601CB1"/>
    <w:rsid w:val="00601CC0"/>
    <w:rsid w:val="00601CD4"/>
    <w:rsid w:val="00601CE3"/>
    <w:rsid w:val="00601DB9"/>
    <w:rsid w:val="00601E0E"/>
    <w:rsid w:val="00601E32"/>
    <w:rsid w:val="00601EF7"/>
    <w:rsid w:val="00601F1A"/>
    <w:rsid w:val="00601F5B"/>
    <w:rsid w:val="00601FCF"/>
    <w:rsid w:val="00601FFA"/>
    <w:rsid w:val="00602004"/>
    <w:rsid w:val="00602037"/>
    <w:rsid w:val="0060203E"/>
    <w:rsid w:val="006020B3"/>
    <w:rsid w:val="006020BD"/>
    <w:rsid w:val="00602133"/>
    <w:rsid w:val="0060214A"/>
    <w:rsid w:val="00602161"/>
    <w:rsid w:val="0060216A"/>
    <w:rsid w:val="0060217C"/>
    <w:rsid w:val="0060218F"/>
    <w:rsid w:val="00602195"/>
    <w:rsid w:val="006021FF"/>
    <w:rsid w:val="0060220E"/>
    <w:rsid w:val="00602218"/>
    <w:rsid w:val="00602250"/>
    <w:rsid w:val="00602293"/>
    <w:rsid w:val="0060230E"/>
    <w:rsid w:val="0060233C"/>
    <w:rsid w:val="00602355"/>
    <w:rsid w:val="00602392"/>
    <w:rsid w:val="00602394"/>
    <w:rsid w:val="006023B2"/>
    <w:rsid w:val="006023ED"/>
    <w:rsid w:val="00602445"/>
    <w:rsid w:val="0060244A"/>
    <w:rsid w:val="006024A6"/>
    <w:rsid w:val="006024F3"/>
    <w:rsid w:val="006024FF"/>
    <w:rsid w:val="00602519"/>
    <w:rsid w:val="006025AD"/>
    <w:rsid w:val="006025EB"/>
    <w:rsid w:val="00602654"/>
    <w:rsid w:val="0060272F"/>
    <w:rsid w:val="0060279A"/>
    <w:rsid w:val="006027A1"/>
    <w:rsid w:val="006027CF"/>
    <w:rsid w:val="00602800"/>
    <w:rsid w:val="00602801"/>
    <w:rsid w:val="00602807"/>
    <w:rsid w:val="006028F1"/>
    <w:rsid w:val="00602915"/>
    <w:rsid w:val="0060295C"/>
    <w:rsid w:val="00602960"/>
    <w:rsid w:val="00602A3D"/>
    <w:rsid w:val="00602A57"/>
    <w:rsid w:val="00602A68"/>
    <w:rsid w:val="00602AE7"/>
    <w:rsid w:val="00602B20"/>
    <w:rsid w:val="00602B6A"/>
    <w:rsid w:val="00602BEE"/>
    <w:rsid w:val="00602C04"/>
    <w:rsid w:val="00602C56"/>
    <w:rsid w:val="00602CEC"/>
    <w:rsid w:val="00602D20"/>
    <w:rsid w:val="00602D26"/>
    <w:rsid w:val="00602D27"/>
    <w:rsid w:val="00602D77"/>
    <w:rsid w:val="00602D92"/>
    <w:rsid w:val="00602DB8"/>
    <w:rsid w:val="00602E7F"/>
    <w:rsid w:val="00602EA4"/>
    <w:rsid w:val="00602EB3"/>
    <w:rsid w:val="00602ED6"/>
    <w:rsid w:val="00602F6A"/>
    <w:rsid w:val="00602F95"/>
    <w:rsid w:val="00602FCB"/>
    <w:rsid w:val="0060300D"/>
    <w:rsid w:val="00603063"/>
    <w:rsid w:val="006030BA"/>
    <w:rsid w:val="006030D4"/>
    <w:rsid w:val="006030DA"/>
    <w:rsid w:val="00603134"/>
    <w:rsid w:val="006031D4"/>
    <w:rsid w:val="006031FB"/>
    <w:rsid w:val="006032CA"/>
    <w:rsid w:val="00603343"/>
    <w:rsid w:val="0060338A"/>
    <w:rsid w:val="006033DB"/>
    <w:rsid w:val="006033E6"/>
    <w:rsid w:val="00603407"/>
    <w:rsid w:val="0060343C"/>
    <w:rsid w:val="00603456"/>
    <w:rsid w:val="00603474"/>
    <w:rsid w:val="00603477"/>
    <w:rsid w:val="0060348C"/>
    <w:rsid w:val="0060348D"/>
    <w:rsid w:val="00603502"/>
    <w:rsid w:val="00603570"/>
    <w:rsid w:val="00603581"/>
    <w:rsid w:val="0060358A"/>
    <w:rsid w:val="006035EF"/>
    <w:rsid w:val="0060361E"/>
    <w:rsid w:val="0060363E"/>
    <w:rsid w:val="0060367D"/>
    <w:rsid w:val="0060368C"/>
    <w:rsid w:val="00603761"/>
    <w:rsid w:val="0060376F"/>
    <w:rsid w:val="00603771"/>
    <w:rsid w:val="006037CC"/>
    <w:rsid w:val="006037E2"/>
    <w:rsid w:val="006037F6"/>
    <w:rsid w:val="006037FB"/>
    <w:rsid w:val="0060384B"/>
    <w:rsid w:val="006038D1"/>
    <w:rsid w:val="00603981"/>
    <w:rsid w:val="006039B7"/>
    <w:rsid w:val="00603A37"/>
    <w:rsid w:val="00603A9C"/>
    <w:rsid w:val="00603AD0"/>
    <w:rsid w:val="00603B0A"/>
    <w:rsid w:val="00603B0F"/>
    <w:rsid w:val="00603B29"/>
    <w:rsid w:val="00603B77"/>
    <w:rsid w:val="00603BF7"/>
    <w:rsid w:val="00603C0D"/>
    <w:rsid w:val="00603C24"/>
    <w:rsid w:val="00603C28"/>
    <w:rsid w:val="00603C6E"/>
    <w:rsid w:val="00603CA6"/>
    <w:rsid w:val="00603CB4"/>
    <w:rsid w:val="00603CC9"/>
    <w:rsid w:val="00603D06"/>
    <w:rsid w:val="00603D2E"/>
    <w:rsid w:val="00603E2B"/>
    <w:rsid w:val="00603E35"/>
    <w:rsid w:val="00603E4A"/>
    <w:rsid w:val="00603E5E"/>
    <w:rsid w:val="00603E73"/>
    <w:rsid w:val="00603F1A"/>
    <w:rsid w:val="00603F39"/>
    <w:rsid w:val="00603F67"/>
    <w:rsid w:val="00603F8D"/>
    <w:rsid w:val="00603F9A"/>
    <w:rsid w:val="00603FC2"/>
    <w:rsid w:val="00603FE9"/>
    <w:rsid w:val="00603FFA"/>
    <w:rsid w:val="00604012"/>
    <w:rsid w:val="00604026"/>
    <w:rsid w:val="00604039"/>
    <w:rsid w:val="00604040"/>
    <w:rsid w:val="00604046"/>
    <w:rsid w:val="006040B6"/>
    <w:rsid w:val="006040E3"/>
    <w:rsid w:val="006040FD"/>
    <w:rsid w:val="00604194"/>
    <w:rsid w:val="006041FA"/>
    <w:rsid w:val="00604280"/>
    <w:rsid w:val="0060428E"/>
    <w:rsid w:val="0060430B"/>
    <w:rsid w:val="0060430D"/>
    <w:rsid w:val="0060443B"/>
    <w:rsid w:val="0060446E"/>
    <w:rsid w:val="00604477"/>
    <w:rsid w:val="006044A3"/>
    <w:rsid w:val="006044AF"/>
    <w:rsid w:val="006044D2"/>
    <w:rsid w:val="006044F3"/>
    <w:rsid w:val="00604559"/>
    <w:rsid w:val="00604565"/>
    <w:rsid w:val="00604568"/>
    <w:rsid w:val="0060456F"/>
    <w:rsid w:val="00604578"/>
    <w:rsid w:val="00604597"/>
    <w:rsid w:val="006045B8"/>
    <w:rsid w:val="006045C3"/>
    <w:rsid w:val="00604606"/>
    <w:rsid w:val="00604620"/>
    <w:rsid w:val="00604661"/>
    <w:rsid w:val="0060468F"/>
    <w:rsid w:val="00604708"/>
    <w:rsid w:val="00604831"/>
    <w:rsid w:val="006048C1"/>
    <w:rsid w:val="00604929"/>
    <w:rsid w:val="00604964"/>
    <w:rsid w:val="00604AD6"/>
    <w:rsid w:val="00604AEA"/>
    <w:rsid w:val="00604AFC"/>
    <w:rsid w:val="00604B04"/>
    <w:rsid w:val="00604B0E"/>
    <w:rsid w:val="00604B25"/>
    <w:rsid w:val="00604B29"/>
    <w:rsid w:val="00604B7F"/>
    <w:rsid w:val="00604B80"/>
    <w:rsid w:val="00604BAF"/>
    <w:rsid w:val="00604BE2"/>
    <w:rsid w:val="00604C0E"/>
    <w:rsid w:val="00604C1F"/>
    <w:rsid w:val="00604C52"/>
    <w:rsid w:val="00604CCA"/>
    <w:rsid w:val="00604D42"/>
    <w:rsid w:val="00604D43"/>
    <w:rsid w:val="00604D46"/>
    <w:rsid w:val="00604DB5"/>
    <w:rsid w:val="00604E20"/>
    <w:rsid w:val="00604E36"/>
    <w:rsid w:val="00604E44"/>
    <w:rsid w:val="00604E6C"/>
    <w:rsid w:val="00604EA9"/>
    <w:rsid w:val="00604EBB"/>
    <w:rsid w:val="00604F27"/>
    <w:rsid w:val="00604F42"/>
    <w:rsid w:val="00604F45"/>
    <w:rsid w:val="00604F4B"/>
    <w:rsid w:val="00605005"/>
    <w:rsid w:val="00605011"/>
    <w:rsid w:val="0060501A"/>
    <w:rsid w:val="00605038"/>
    <w:rsid w:val="00605062"/>
    <w:rsid w:val="0060507B"/>
    <w:rsid w:val="0060507E"/>
    <w:rsid w:val="00605080"/>
    <w:rsid w:val="00605081"/>
    <w:rsid w:val="006050A1"/>
    <w:rsid w:val="0060511C"/>
    <w:rsid w:val="0060513C"/>
    <w:rsid w:val="00605149"/>
    <w:rsid w:val="0060517E"/>
    <w:rsid w:val="00605189"/>
    <w:rsid w:val="006051AA"/>
    <w:rsid w:val="006051CB"/>
    <w:rsid w:val="006051D2"/>
    <w:rsid w:val="006051DA"/>
    <w:rsid w:val="00605217"/>
    <w:rsid w:val="0060522F"/>
    <w:rsid w:val="0060525E"/>
    <w:rsid w:val="00605278"/>
    <w:rsid w:val="006052FF"/>
    <w:rsid w:val="0060531F"/>
    <w:rsid w:val="0060535D"/>
    <w:rsid w:val="00605378"/>
    <w:rsid w:val="00605381"/>
    <w:rsid w:val="006053BB"/>
    <w:rsid w:val="006053BC"/>
    <w:rsid w:val="006053F5"/>
    <w:rsid w:val="0060540F"/>
    <w:rsid w:val="00605446"/>
    <w:rsid w:val="00605455"/>
    <w:rsid w:val="006054A4"/>
    <w:rsid w:val="006054AE"/>
    <w:rsid w:val="006054B2"/>
    <w:rsid w:val="00605504"/>
    <w:rsid w:val="0060551C"/>
    <w:rsid w:val="0060554C"/>
    <w:rsid w:val="00605551"/>
    <w:rsid w:val="00605580"/>
    <w:rsid w:val="00605598"/>
    <w:rsid w:val="00605635"/>
    <w:rsid w:val="00605643"/>
    <w:rsid w:val="0060569C"/>
    <w:rsid w:val="006056CC"/>
    <w:rsid w:val="0060570C"/>
    <w:rsid w:val="00605712"/>
    <w:rsid w:val="00605734"/>
    <w:rsid w:val="00605764"/>
    <w:rsid w:val="006057AA"/>
    <w:rsid w:val="006057AB"/>
    <w:rsid w:val="006057D3"/>
    <w:rsid w:val="0060581F"/>
    <w:rsid w:val="00605894"/>
    <w:rsid w:val="0060589A"/>
    <w:rsid w:val="006058ED"/>
    <w:rsid w:val="00605957"/>
    <w:rsid w:val="00605981"/>
    <w:rsid w:val="00605986"/>
    <w:rsid w:val="006059D5"/>
    <w:rsid w:val="006059E6"/>
    <w:rsid w:val="006059E8"/>
    <w:rsid w:val="006059FC"/>
    <w:rsid w:val="00605A6B"/>
    <w:rsid w:val="00605A99"/>
    <w:rsid w:val="00605B0A"/>
    <w:rsid w:val="00605B26"/>
    <w:rsid w:val="00605B32"/>
    <w:rsid w:val="00605BD7"/>
    <w:rsid w:val="00605BE7"/>
    <w:rsid w:val="00605C0A"/>
    <w:rsid w:val="00605C79"/>
    <w:rsid w:val="00605C8C"/>
    <w:rsid w:val="00605D11"/>
    <w:rsid w:val="00605D76"/>
    <w:rsid w:val="00605D90"/>
    <w:rsid w:val="00605D92"/>
    <w:rsid w:val="00605D97"/>
    <w:rsid w:val="00605DB5"/>
    <w:rsid w:val="00605DBF"/>
    <w:rsid w:val="00605E59"/>
    <w:rsid w:val="00605E69"/>
    <w:rsid w:val="00605EF1"/>
    <w:rsid w:val="00605F30"/>
    <w:rsid w:val="00605F7D"/>
    <w:rsid w:val="00605FD5"/>
    <w:rsid w:val="00605FE1"/>
    <w:rsid w:val="00605FEC"/>
    <w:rsid w:val="00606009"/>
    <w:rsid w:val="00606028"/>
    <w:rsid w:val="0060603D"/>
    <w:rsid w:val="006060AA"/>
    <w:rsid w:val="006060AF"/>
    <w:rsid w:val="00606149"/>
    <w:rsid w:val="0060614D"/>
    <w:rsid w:val="00606165"/>
    <w:rsid w:val="006061A2"/>
    <w:rsid w:val="006061F9"/>
    <w:rsid w:val="00606234"/>
    <w:rsid w:val="00606290"/>
    <w:rsid w:val="006062A4"/>
    <w:rsid w:val="006062FC"/>
    <w:rsid w:val="00606349"/>
    <w:rsid w:val="00606354"/>
    <w:rsid w:val="00606388"/>
    <w:rsid w:val="00606389"/>
    <w:rsid w:val="006063A0"/>
    <w:rsid w:val="006063AF"/>
    <w:rsid w:val="006063EF"/>
    <w:rsid w:val="00606401"/>
    <w:rsid w:val="0060647E"/>
    <w:rsid w:val="006064DD"/>
    <w:rsid w:val="006064E4"/>
    <w:rsid w:val="006064FD"/>
    <w:rsid w:val="00606500"/>
    <w:rsid w:val="00606559"/>
    <w:rsid w:val="00606566"/>
    <w:rsid w:val="00606592"/>
    <w:rsid w:val="006065B1"/>
    <w:rsid w:val="00606626"/>
    <w:rsid w:val="0060663D"/>
    <w:rsid w:val="00606690"/>
    <w:rsid w:val="0060669F"/>
    <w:rsid w:val="006066BE"/>
    <w:rsid w:val="006066C4"/>
    <w:rsid w:val="006067E6"/>
    <w:rsid w:val="006067FE"/>
    <w:rsid w:val="00606821"/>
    <w:rsid w:val="0060685B"/>
    <w:rsid w:val="006068C5"/>
    <w:rsid w:val="006068C6"/>
    <w:rsid w:val="006068D8"/>
    <w:rsid w:val="006068F9"/>
    <w:rsid w:val="00606969"/>
    <w:rsid w:val="00606994"/>
    <w:rsid w:val="006069BC"/>
    <w:rsid w:val="006069C8"/>
    <w:rsid w:val="006069D8"/>
    <w:rsid w:val="006069F8"/>
    <w:rsid w:val="00606A1C"/>
    <w:rsid w:val="00606A4C"/>
    <w:rsid w:val="00606ACB"/>
    <w:rsid w:val="00606B4E"/>
    <w:rsid w:val="00606B54"/>
    <w:rsid w:val="00606B74"/>
    <w:rsid w:val="00606B89"/>
    <w:rsid w:val="00606BEA"/>
    <w:rsid w:val="00606C38"/>
    <w:rsid w:val="00606C6A"/>
    <w:rsid w:val="00606C7F"/>
    <w:rsid w:val="00606C9C"/>
    <w:rsid w:val="00606CDF"/>
    <w:rsid w:val="00606D53"/>
    <w:rsid w:val="00606DF5"/>
    <w:rsid w:val="00606DFF"/>
    <w:rsid w:val="00606E13"/>
    <w:rsid w:val="00606E6F"/>
    <w:rsid w:val="00606F20"/>
    <w:rsid w:val="00606F30"/>
    <w:rsid w:val="00606F6E"/>
    <w:rsid w:val="00606F83"/>
    <w:rsid w:val="00606F9B"/>
    <w:rsid w:val="0060702C"/>
    <w:rsid w:val="00607097"/>
    <w:rsid w:val="006070CE"/>
    <w:rsid w:val="006070D2"/>
    <w:rsid w:val="006070D8"/>
    <w:rsid w:val="006070FE"/>
    <w:rsid w:val="00607102"/>
    <w:rsid w:val="0060712D"/>
    <w:rsid w:val="00607145"/>
    <w:rsid w:val="00607148"/>
    <w:rsid w:val="00607154"/>
    <w:rsid w:val="00607181"/>
    <w:rsid w:val="00607246"/>
    <w:rsid w:val="006072C7"/>
    <w:rsid w:val="00607316"/>
    <w:rsid w:val="00607321"/>
    <w:rsid w:val="0060735B"/>
    <w:rsid w:val="006073BB"/>
    <w:rsid w:val="006073E7"/>
    <w:rsid w:val="00607406"/>
    <w:rsid w:val="0060744E"/>
    <w:rsid w:val="00607490"/>
    <w:rsid w:val="006074A0"/>
    <w:rsid w:val="006074E3"/>
    <w:rsid w:val="00607501"/>
    <w:rsid w:val="00607537"/>
    <w:rsid w:val="0060755B"/>
    <w:rsid w:val="0060757E"/>
    <w:rsid w:val="0060758C"/>
    <w:rsid w:val="0060758D"/>
    <w:rsid w:val="006075DA"/>
    <w:rsid w:val="006075F0"/>
    <w:rsid w:val="0060766B"/>
    <w:rsid w:val="0060769A"/>
    <w:rsid w:val="006076B2"/>
    <w:rsid w:val="006076FF"/>
    <w:rsid w:val="00607703"/>
    <w:rsid w:val="0060775D"/>
    <w:rsid w:val="00607762"/>
    <w:rsid w:val="00607783"/>
    <w:rsid w:val="00607788"/>
    <w:rsid w:val="0060778A"/>
    <w:rsid w:val="0060779C"/>
    <w:rsid w:val="006077AA"/>
    <w:rsid w:val="006077B1"/>
    <w:rsid w:val="006077E0"/>
    <w:rsid w:val="00607803"/>
    <w:rsid w:val="0060780B"/>
    <w:rsid w:val="00607820"/>
    <w:rsid w:val="006078DB"/>
    <w:rsid w:val="0060793A"/>
    <w:rsid w:val="006079D3"/>
    <w:rsid w:val="00607A50"/>
    <w:rsid w:val="00607A57"/>
    <w:rsid w:val="00607A93"/>
    <w:rsid w:val="00607ACC"/>
    <w:rsid w:val="00607B17"/>
    <w:rsid w:val="00607B27"/>
    <w:rsid w:val="00607B63"/>
    <w:rsid w:val="00607B77"/>
    <w:rsid w:val="00607B87"/>
    <w:rsid w:val="00607BBD"/>
    <w:rsid w:val="00607BCE"/>
    <w:rsid w:val="00607C48"/>
    <w:rsid w:val="00607C70"/>
    <w:rsid w:val="00607C9F"/>
    <w:rsid w:val="00607CB4"/>
    <w:rsid w:val="00607CCF"/>
    <w:rsid w:val="00607CE0"/>
    <w:rsid w:val="00607D43"/>
    <w:rsid w:val="00607D59"/>
    <w:rsid w:val="00607D61"/>
    <w:rsid w:val="00607DAF"/>
    <w:rsid w:val="00607E00"/>
    <w:rsid w:val="00607E16"/>
    <w:rsid w:val="00607E31"/>
    <w:rsid w:val="00607EE8"/>
    <w:rsid w:val="00607EEA"/>
    <w:rsid w:val="00607EEB"/>
    <w:rsid w:val="00607EFE"/>
    <w:rsid w:val="00607F2A"/>
    <w:rsid w:val="00607F5A"/>
    <w:rsid w:val="00607F90"/>
    <w:rsid w:val="00607FC1"/>
    <w:rsid w:val="00610025"/>
    <w:rsid w:val="00610031"/>
    <w:rsid w:val="00610034"/>
    <w:rsid w:val="0061004A"/>
    <w:rsid w:val="0061014B"/>
    <w:rsid w:val="00610170"/>
    <w:rsid w:val="00610171"/>
    <w:rsid w:val="00610172"/>
    <w:rsid w:val="006101AE"/>
    <w:rsid w:val="00610249"/>
    <w:rsid w:val="00610256"/>
    <w:rsid w:val="0061027D"/>
    <w:rsid w:val="00610282"/>
    <w:rsid w:val="00610285"/>
    <w:rsid w:val="0061029A"/>
    <w:rsid w:val="0061031D"/>
    <w:rsid w:val="00610323"/>
    <w:rsid w:val="0061034F"/>
    <w:rsid w:val="00610355"/>
    <w:rsid w:val="006103AD"/>
    <w:rsid w:val="006103D2"/>
    <w:rsid w:val="00610404"/>
    <w:rsid w:val="0061040B"/>
    <w:rsid w:val="0061043A"/>
    <w:rsid w:val="0061043E"/>
    <w:rsid w:val="00610453"/>
    <w:rsid w:val="00610454"/>
    <w:rsid w:val="0061046B"/>
    <w:rsid w:val="006104EF"/>
    <w:rsid w:val="00610509"/>
    <w:rsid w:val="0061052F"/>
    <w:rsid w:val="0061055D"/>
    <w:rsid w:val="0061055E"/>
    <w:rsid w:val="00610573"/>
    <w:rsid w:val="00610583"/>
    <w:rsid w:val="006105CC"/>
    <w:rsid w:val="006105DA"/>
    <w:rsid w:val="00610607"/>
    <w:rsid w:val="00610650"/>
    <w:rsid w:val="00610672"/>
    <w:rsid w:val="00610699"/>
    <w:rsid w:val="006106B0"/>
    <w:rsid w:val="006107A6"/>
    <w:rsid w:val="006107DE"/>
    <w:rsid w:val="006107F3"/>
    <w:rsid w:val="006107F5"/>
    <w:rsid w:val="00610810"/>
    <w:rsid w:val="00610814"/>
    <w:rsid w:val="00610845"/>
    <w:rsid w:val="00610874"/>
    <w:rsid w:val="0061087D"/>
    <w:rsid w:val="00610880"/>
    <w:rsid w:val="006108CA"/>
    <w:rsid w:val="0061090C"/>
    <w:rsid w:val="0061092A"/>
    <w:rsid w:val="00610941"/>
    <w:rsid w:val="0061096D"/>
    <w:rsid w:val="006109CF"/>
    <w:rsid w:val="006109E1"/>
    <w:rsid w:val="00610A31"/>
    <w:rsid w:val="00610A47"/>
    <w:rsid w:val="00610A69"/>
    <w:rsid w:val="00610A81"/>
    <w:rsid w:val="00610A92"/>
    <w:rsid w:val="00610AFE"/>
    <w:rsid w:val="00610B40"/>
    <w:rsid w:val="00610B5B"/>
    <w:rsid w:val="00610BD1"/>
    <w:rsid w:val="00610C25"/>
    <w:rsid w:val="00610C3A"/>
    <w:rsid w:val="00610C52"/>
    <w:rsid w:val="00610C6A"/>
    <w:rsid w:val="00610CC5"/>
    <w:rsid w:val="00610CD0"/>
    <w:rsid w:val="00610D49"/>
    <w:rsid w:val="00610D64"/>
    <w:rsid w:val="00610DC9"/>
    <w:rsid w:val="00610DEE"/>
    <w:rsid w:val="00610E5C"/>
    <w:rsid w:val="00610E6D"/>
    <w:rsid w:val="00610E84"/>
    <w:rsid w:val="00610E90"/>
    <w:rsid w:val="00610E92"/>
    <w:rsid w:val="00610ED6"/>
    <w:rsid w:val="00610F27"/>
    <w:rsid w:val="00610F66"/>
    <w:rsid w:val="00610FA5"/>
    <w:rsid w:val="00611006"/>
    <w:rsid w:val="00611128"/>
    <w:rsid w:val="00611147"/>
    <w:rsid w:val="00611170"/>
    <w:rsid w:val="0061117A"/>
    <w:rsid w:val="00611189"/>
    <w:rsid w:val="006111A7"/>
    <w:rsid w:val="006111CD"/>
    <w:rsid w:val="0061124B"/>
    <w:rsid w:val="0061126C"/>
    <w:rsid w:val="00611295"/>
    <w:rsid w:val="00611297"/>
    <w:rsid w:val="006112AA"/>
    <w:rsid w:val="006112B7"/>
    <w:rsid w:val="00611352"/>
    <w:rsid w:val="00611370"/>
    <w:rsid w:val="0061138A"/>
    <w:rsid w:val="00611392"/>
    <w:rsid w:val="006113C3"/>
    <w:rsid w:val="0061146A"/>
    <w:rsid w:val="0061149F"/>
    <w:rsid w:val="006114CC"/>
    <w:rsid w:val="006114D5"/>
    <w:rsid w:val="006114EA"/>
    <w:rsid w:val="006115F7"/>
    <w:rsid w:val="00611659"/>
    <w:rsid w:val="006116AF"/>
    <w:rsid w:val="006116E6"/>
    <w:rsid w:val="00611785"/>
    <w:rsid w:val="0061179D"/>
    <w:rsid w:val="006117AD"/>
    <w:rsid w:val="006117EE"/>
    <w:rsid w:val="0061182B"/>
    <w:rsid w:val="00611890"/>
    <w:rsid w:val="00611903"/>
    <w:rsid w:val="006119B3"/>
    <w:rsid w:val="006119F9"/>
    <w:rsid w:val="00611A24"/>
    <w:rsid w:val="00611AA2"/>
    <w:rsid w:val="00611AAA"/>
    <w:rsid w:val="00611B2B"/>
    <w:rsid w:val="00611B53"/>
    <w:rsid w:val="00611B6A"/>
    <w:rsid w:val="00611B75"/>
    <w:rsid w:val="00611B8A"/>
    <w:rsid w:val="00611BE3"/>
    <w:rsid w:val="00611C07"/>
    <w:rsid w:val="00611CCC"/>
    <w:rsid w:val="00611D20"/>
    <w:rsid w:val="00611D32"/>
    <w:rsid w:val="00611D99"/>
    <w:rsid w:val="00611E0C"/>
    <w:rsid w:val="00611E61"/>
    <w:rsid w:val="00611E74"/>
    <w:rsid w:val="00611ECD"/>
    <w:rsid w:val="00611F24"/>
    <w:rsid w:val="00611F26"/>
    <w:rsid w:val="00611F33"/>
    <w:rsid w:val="00611F5D"/>
    <w:rsid w:val="00611FA1"/>
    <w:rsid w:val="00611FC5"/>
    <w:rsid w:val="00611FC6"/>
    <w:rsid w:val="00611FDC"/>
    <w:rsid w:val="00612030"/>
    <w:rsid w:val="00612060"/>
    <w:rsid w:val="0061208F"/>
    <w:rsid w:val="006120BE"/>
    <w:rsid w:val="0061211D"/>
    <w:rsid w:val="00612120"/>
    <w:rsid w:val="0061213B"/>
    <w:rsid w:val="00612179"/>
    <w:rsid w:val="006121FB"/>
    <w:rsid w:val="00612246"/>
    <w:rsid w:val="00612259"/>
    <w:rsid w:val="006122CB"/>
    <w:rsid w:val="00612307"/>
    <w:rsid w:val="00612314"/>
    <w:rsid w:val="00612331"/>
    <w:rsid w:val="00612334"/>
    <w:rsid w:val="00612371"/>
    <w:rsid w:val="00612393"/>
    <w:rsid w:val="006123B7"/>
    <w:rsid w:val="00612417"/>
    <w:rsid w:val="0061241F"/>
    <w:rsid w:val="00612455"/>
    <w:rsid w:val="00612461"/>
    <w:rsid w:val="0061247C"/>
    <w:rsid w:val="00612493"/>
    <w:rsid w:val="00612534"/>
    <w:rsid w:val="0061253A"/>
    <w:rsid w:val="0061258F"/>
    <w:rsid w:val="006125B2"/>
    <w:rsid w:val="006125C9"/>
    <w:rsid w:val="0061260C"/>
    <w:rsid w:val="00612611"/>
    <w:rsid w:val="00612660"/>
    <w:rsid w:val="00612662"/>
    <w:rsid w:val="0061268A"/>
    <w:rsid w:val="006126F7"/>
    <w:rsid w:val="006126FC"/>
    <w:rsid w:val="006127B7"/>
    <w:rsid w:val="006127D9"/>
    <w:rsid w:val="006127FB"/>
    <w:rsid w:val="00612832"/>
    <w:rsid w:val="006128B7"/>
    <w:rsid w:val="006128FE"/>
    <w:rsid w:val="0061290C"/>
    <w:rsid w:val="00612995"/>
    <w:rsid w:val="006129B9"/>
    <w:rsid w:val="00612A48"/>
    <w:rsid w:val="00612A74"/>
    <w:rsid w:val="00612AF9"/>
    <w:rsid w:val="00612B46"/>
    <w:rsid w:val="00612B72"/>
    <w:rsid w:val="00612BA2"/>
    <w:rsid w:val="00612BCD"/>
    <w:rsid w:val="00612C0A"/>
    <w:rsid w:val="00612C27"/>
    <w:rsid w:val="00612C40"/>
    <w:rsid w:val="00612C58"/>
    <w:rsid w:val="00612C77"/>
    <w:rsid w:val="00612CA8"/>
    <w:rsid w:val="00612CBD"/>
    <w:rsid w:val="00612CF1"/>
    <w:rsid w:val="00612D33"/>
    <w:rsid w:val="00612D39"/>
    <w:rsid w:val="00612D57"/>
    <w:rsid w:val="00612DB3"/>
    <w:rsid w:val="00612DD3"/>
    <w:rsid w:val="00612E0C"/>
    <w:rsid w:val="00612E11"/>
    <w:rsid w:val="00612E3C"/>
    <w:rsid w:val="00612E5E"/>
    <w:rsid w:val="00612EA8"/>
    <w:rsid w:val="00612EBE"/>
    <w:rsid w:val="00612EC1"/>
    <w:rsid w:val="00612EF2"/>
    <w:rsid w:val="00612F03"/>
    <w:rsid w:val="00612F35"/>
    <w:rsid w:val="00612F4C"/>
    <w:rsid w:val="00612F94"/>
    <w:rsid w:val="00613037"/>
    <w:rsid w:val="006130A5"/>
    <w:rsid w:val="006130AC"/>
    <w:rsid w:val="006130D1"/>
    <w:rsid w:val="006130EA"/>
    <w:rsid w:val="006130F6"/>
    <w:rsid w:val="00613154"/>
    <w:rsid w:val="0061317E"/>
    <w:rsid w:val="006131AA"/>
    <w:rsid w:val="006131CA"/>
    <w:rsid w:val="006131DA"/>
    <w:rsid w:val="006131DE"/>
    <w:rsid w:val="006132B0"/>
    <w:rsid w:val="006132B8"/>
    <w:rsid w:val="006132BB"/>
    <w:rsid w:val="006132DA"/>
    <w:rsid w:val="00613316"/>
    <w:rsid w:val="00613346"/>
    <w:rsid w:val="00613355"/>
    <w:rsid w:val="006133CA"/>
    <w:rsid w:val="00613407"/>
    <w:rsid w:val="0061343A"/>
    <w:rsid w:val="00613482"/>
    <w:rsid w:val="0061348D"/>
    <w:rsid w:val="006134BE"/>
    <w:rsid w:val="0061355B"/>
    <w:rsid w:val="0061355F"/>
    <w:rsid w:val="0061357A"/>
    <w:rsid w:val="0061358C"/>
    <w:rsid w:val="006135B8"/>
    <w:rsid w:val="006135CB"/>
    <w:rsid w:val="006135D0"/>
    <w:rsid w:val="00613654"/>
    <w:rsid w:val="00613659"/>
    <w:rsid w:val="00613754"/>
    <w:rsid w:val="00613791"/>
    <w:rsid w:val="006137A9"/>
    <w:rsid w:val="006137B2"/>
    <w:rsid w:val="006137BC"/>
    <w:rsid w:val="00613810"/>
    <w:rsid w:val="0061381A"/>
    <w:rsid w:val="0061381E"/>
    <w:rsid w:val="00613845"/>
    <w:rsid w:val="0061385B"/>
    <w:rsid w:val="00613886"/>
    <w:rsid w:val="00613895"/>
    <w:rsid w:val="006138A7"/>
    <w:rsid w:val="006138C0"/>
    <w:rsid w:val="006138DA"/>
    <w:rsid w:val="006138FF"/>
    <w:rsid w:val="00613931"/>
    <w:rsid w:val="0061395C"/>
    <w:rsid w:val="0061396B"/>
    <w:rsid w:val="006139DD"/>
    <w:rsid w:val="00613A2C"/>
    <w:rsid w:val="00613A31"/>
    <w:rsid w:val="00613B3C"/>
    <w:rsid w:val="00613B58"/>
    <w:rsid w:val="00613B92"/>
    <w:rsid w:val="00613BA2"/>
    <w:rsid w:val="00613BCE"/>
    <w:rsid w:val="00613BF6"/>
    <w:rsid w:val="00613C4B"/>
    <w:rsid w:val="00613C90"/>
    <w:rsid w:val="00613CCF"/>
    <w:rsid w:val="00613D67"/>
    <w:rsid w:val="00613D77"/>
    <w:rsid w:val="00613D8C"/>
    <w:rsid w:val="00613DB1"/>
    <w:rsid w:val="00613DC6"/>
    <w:rsid w:val="00613DCD"/>
    <w:rsid w:val="00613DF2"/>
    <w:rsid w:val="00613E17"/>
    <w:rsid w:val="00613E45"/>
    <w:rsid w:val="00613E47"/>
    <w:rsid w:val="00613E7A"/>
    <w:rsid w:val="00613E82"/>
    <w:rsid w:val="00613F0D"/>
    <w:rsid w:val="00613F5E"/>
    <w:rsid w:val="00613F73"/>
    <w:rsid w:val="00614021"/>
    <w:rsid w:val="00614045"/>
    <w:rsid w:val="0061404F"/>
    <w:rsid w:val="00614064"/>
    <w:rsid w:val="0061406E"/>
    <w:rsid w:val="00614075"/>
    <w:rsid w:val="006140AB"/>
    <w:rsid w:val="006140B4"/>
    <w:rsid w:val="006140DD"/>
    <w:rsid w:val="00614140"/>
    <w:rsid w:val="00614147"/>
    <w:rsid w:val="0061415B"/>
    <w:rsid w:val="006141AA"/>
    <w:rsid w:val="006141AF"/>
    <w:rsid w:val="006141C5"/>
    <w:rsid w:val="006141CB"/>
    <w:rsid w:val="0061422B"/>
    <w:rsid w:val="0061423C"/>
    <w:rsid w:val="00614244"/>
    <w:rsid w:val="00614262"/>
    <w:rsid w:val="00614293"/>
    <w:rsid w:val="006142C6"/>
    <w:rsid w:val="00614301"/>
    <w:rsid w:val="00614313"/>
    <w:rsid w:val="0061435E"/>
    <w:rsid w:val="00614374"/>
    <w:rsid w:val="00614382"/>
    <w:rsid w:val="006143F6"/>
    <w:rsid w:val="006143FB"/>
    <w:rsid w:val="00614401"/>
    <w:rsid w:val="00614444"/>
    <w:rsid w:val="00614449"/>
    <w:rsid w:val="00614471"/>
    <w:rsid w:val="0061448B"/>
    <w:rsid w:val="00614497"/>
    <w:rsid w:val="006144AB"/>
    <w:rsid w:val="00614522"/>
    <w:rsid w:val="0061454C"/>
    <w:rsid w:val="0061455B"/>
    <w:rsid w:val="0061457D"/>
    <w:rsid w:val="006145E0"/>
    <w:rsid w:val="00614669"/>
    <w:rsid w:val="006146B7"/>
    <w:rsid w:val="006146E5"/>
    <w:rsid w:val="00614711"/>
    <w:rsid w:val="0061473F"/>
    <w:rsid w:val="00614749"/>
    <w:rsid w:val="0061478F"/>
    <w:rsid w:val="0061480F"/>
    <w:rsid w:val="0061482F"/>
    <w:rsid w:val="00614846"/>
    <w:rsid w:val="0061485A"/>
    <w:rsid w:val="0061485F"/>
    <w:rsid w:val="006148AE"/>
    <w:rsid w:val="00614923"/>
    <w:rsid w:val="0061492D"/>
    <w:rsid w:val="0061495E"/>
    <w:rsid w:val="00614965"/>
    <w:rsid w:val="006149A3"/>
    <w:rsid w:val="00614A3E"/>
    <w:rsid w:val="00614A55"/>
    <w:rsid w:val="00614A65"/>
    <w:rsid w:val="00614A81"/>
    <w:rsid w:val="00614A84"/>
    <w:rsid w:val="00614A96"/>
    <w:rsid w:val="00614B12"/>
    <w:rsid w:val="00614B96"/>
    <w:rsid w:val="00614C43"/>
    <w:rsid w:val="00614CEE"/>
    <w:rsid w:val="00614D24"/>
    <w:rsid w:val="00614D34"/>
    <w:rsid w:val="00614D85"/>
    <w:rsid w:val="00614DB6"/>
    <w:rsid w:val="00614DBD"/>
    <w:rsid w:val="00614DF9"/>
    <w:rsid w:val="00614E65"/>
    <w:rsid w:val="00614EC3"/>
    <w:rsid w:val="00614ECC"/>
    <w:rsid w:val="00614EE9"/>
    <w:rsid w:val="00614F26"/>
    <w:rsid w:val="00614F51"/>
    <w:rsid w:val="00614F5B"/>
    <w:rsid w:val="00614F61"/>
    <w:rsid w:val="00614F80"/>
    <w:rsid w:val="00614F9E"/>
    <w:rsid w:val="00614FBF"/>
    <w:rsid w:val="00615018"/>
    <w:rsid w:val="00615049"/>
    <w:rsid w:val="0061511D"/>
    <w:rsid w:val="00615186"/>
    <w:rsid w:val="006151C5"/>
    <w:rsid w:val="006151FD"/>
    <w:rsid w:val="006151FE"/>
    <w:rsid w:val="00615234"/>
    <w:rsid w:val="0061523E"/>
    <w:rsid w:val="00615252"/>
    <w:rsid w:val="006152B1"/>
    <w:rsid w:val="00615324"/>
    <w:rsid w:val="0061532A"/>
    <w:rsid w:val="00615358"/>
    <w:rsid w:val="00615363"/>
    <w:rsid w:val="006153C9"/>
    <w:rsid w:val="00615431"/>
    <w:rsid w:val="00615461"/>
    <w:rsid w:val="00615484"/>
    <w:rsid w:val="00615491"/>
    <w:rsid w:val="006154C5"/>
    <w:rsid w:val="006154C9"/>
    <w:rsid w:val="006154D6"/>
    <w:rsid w:val="006154EE"/>
    <w:rsid w:val="0061554C"/>
    <w:rsid w:val="0061556A"/>
    <w:rsid w:val="00615591"/>
    <w:rsid w:val="00615597"/>
    <w:rsid w:val="006155CA"/>
    <w:rsid w:val="00615605"/>
    <w:rsid w:val="00615620"/>
    <w:rsid w:val="0061563F"/>
    <w:rsid w:val="00615674"/>
    <w:rsid w:val="0061569C"/>
    <w:rsid w:val="006156AB"/>
    <w:rsid w:val="006156C8"/>
    <w:rsid w:val="006156DF"/>
    <w:rsid w:val="00615726"/>
    <w:rsid w:val="00615743"/>
    <w:rsid w:val="0061578A"/>
    <w:rsid w:val="006157EB"/>
    <w:rsid w:val="0061590E"/>
    <w:rsid w:val="00615929"/>
    <w:rsid w:val="0061597B"/>
    <w:rsid w:val="00615A8F"/>
    <w:rsid w:val="00615A93"/>
    <w:rsid w:val="00615AA1"/>
    <w:rsid w:val="00615AD0"/>
    <w:rsid w:val="00615AEF"/>
    <w:rsid w:val="00615B25"/>
    <w:rsid w:val="00615B2E"/>
    <w:rsid w:val="00615B5E"/>
    <w:rsid w:val="00615B60"/>
    <w:rsid w:val="00615B6F"/>
    <w:rsid w:val="00615B78"/>
    <w:rsid w:val="00615B8F"/>
    <w:rsid w:val="00615BAC"/>
    <w:rsid w:val="00615BEB"/>
    <w:rsid w:val="00615BF1"/>
    <w:rsid w:val="00615CDD"/>
    <w:rsid w:val="00615CF7"/>
    <w:rsid w:val="00615D10"/>
    <w:rsid w:val="00615D65"/>
    <w:rsid w:val="00615DB0"/>
    <w:rsid w:val="00615DCE"/>
    <w:rsid w:val="00615DEA"/>
    <w:rsid w:val="00615E26"/>
    <w:rsid w:val="00615E48"/>
    <w:rsid w:val="00615E5D"/>
    <w:rsid w:val="00615EAE"/>
    <w:rsid w:val="00615EB4"/>
    <w:rsid w:val="00615EB8"/>
    <w:rsid w:val="00615EC4"/>
    <w:rsid w:val="00615ED8"/>
    <w:rsid w:val="00615EFC"/>
    <w:rsid w:val="00615F27"/>
    <w:rsid w:val="00615F49"/>
    <w:rsid w:val="00615F96"/>
    <w:rsid w:val="00615FB4"/>
    <w:rsid w:val="00615FF8"/>
    <w:rsid w:val="00616006"/>
    <w:rsid w:val="00616014"/>
    <w:rsid w:val="00616018"/>
    <w:rsid w:val="00616048"/>
    <w:rsid w:val="00616060"/>
    <w:rsid w:val="00616081"/>
    <w:rsid w:val="006160A2"/>
    <w:rsid w:val="006160B3"/>
    <w:rsid w:val="006160B4"/>
    <w:rsid w:val="006160BC"/>
    <w:rsid w:val="006160FF"/>
    <w:rsid w:val="00616113"/>
    <w:rsid w:val="0061615A"/>
    <w:rsid w:val="006161AE"/>
    <w:rsid w:val="006161B0"/>
    <w:rsid w:val="00616261"/>
    <w:rsid w:val="0061627B"/>
    <w:rsid w:val="0061629D"/>
    <w:rsid w:val="006162AC"/>
    <w:rsid w:val="006162CB"/>
    <w:rsid w:val="00616311"/>
    <w:rsid w:val="0061631E"/>
    <w:rsid w:val="00616323"/>
    <w:rsid w:val="006163EB"/>
    <w:rsid w:val="00616400"/>
    <w:rsid w:val="006164FF"/>
    <w:rsid w:val="0061651C"/>
    <w:rsid w:val="00616533"/>
    <w:rsid w:val="0061654E"/>
    <w:rsid w:val="006165B4"/>
    <w:rsid w:val="006165BA"/>
    <w:rsid w:val="00616604"/>
    <w:rsid w:val="006166FA"/>
    <w:rsid w:val="0061671E"/>
    <w:rsid w:val="00616776"/>
    <w:rsid w:val="006167B4"/>
    <w:rsid w:val="006167C9"/>
    <w:rsid w:val="006167DA"/>
    <w:rsid w:val="00616810"/>
    <w:rsid w:val="00616814"/>
    <w:rsid w:val="0061689A"/>
    <w:rsid w:val="006168BD"/>
    <w:rsid w:val="006168D1"/>
    <w:rsid w:val="006168F2"/>
    <w:rsid w:val="00616912"/>
    <w:rsid w:val="0061694B"/>
    <w:rsid w:val="006169AF"/>
    <w:rsid w:val="006169BC"/>
    <w:rsid w:val="006169D5"/>
    <w:rsid w:val="006169D9"/>
    <w:rsid w:val="006169EE"/>
    <w:rsid w:val="00616ACC"/>
    <w:rsid w:val="00616AE1"/>
    <w:rsid w:val="00616B26"/>
    <w:rsid w:val="00616B29"/>
    <w:rsid w:val="00616B2C"/>
    <w:rsid w:val="00616B4A"/>
    <w:rsid w:val="00616B50"/>
    <w:rsid w:val="00616B5F"/>
    <w:rsid w:val="00616B88"/>
    <w:rsid w:val="00616B96"/>
    <w:rsid w:val="00616C32"/>
    <w:rsid w:val="00616C5B"/>
    <w:rsid w:val="00616CD5"/>
    <w:rsid w:val="00616CF4"/>
    <w:rsid w:val="00616D53"/>
    <w:rsid w:val="00616D63"/>
    <w:rsid w:val="00616DCA"/>
    <w:rsid w:val="00616E3B"/>
    <w:rsid w:val="00616E86"/>
    <w:rsid w:val="00616ED1"/>
    <w:rsid w:val="00616EDC"/>
    <w:rsid w:val="00616EF2"/>
    <w:rsid w:val="00616F09"/>
    <w:rsid w:val="00616F25"/>
    <w:rsid w:val="00616F36"/>
    <w:rsid w:val="00616F3A"/>
    <w:rsid w:val="00616F4A"/>
    <w:rsid w:val="00616FC8"/>
    <w:rsid w:val="00617002"/>
    <w:rsid w:val="00617028"/>
    <w:rsid w:val="00617031"/>
    <w:rsid w:val="0061703B"/>
    <w:rsid w:val="00617076"/>
    <w:rsid w:val="0061708B"/>
    <w:rsid w:val="006170D5"/>
    <w:rsid w:val="00617132"/>
    <w:rsid w:val="00617161"/>
    <w:rsid w:val="0061718C"/>
    <w:rsid w:val="0061719B"/>
    <w:rsid w:val="006171B5"/>
    <w:rsid w:val="006171BE"/>
    <w:rsid w:val="006171EC"/>
    <w:rsid w:val="006171EE"/>
    <w:rsid w:val="006171F7"/>
    <w:rsid w:val="00617236"/>
    <w:rsid w:val="00617250"/>
    <w:rsid w:val="00617299"/>
    <w:rsid w:val="006172A7"/>
    <w:rsid w:val="006172E4"/>
    <w:rsid w:val="0061731D"/>
    <w:rsid w:val="0061734D"/>
    <w:rsid w:val="006173B7"/>
    <w:rsid w:val="006173BB"/>
    <w:rsid w:val="006173E1"/>
    <w:rsid w:val="00617408"/>
    <w:rsid w:val="00617455"/>
    <w:rsid w:val="00617472"/>
    <w:rsid w:val="006174BD"/>
    <w:rsid w:val="00617502"/>
    <w:rsid w:val="0061750B"/>
    <w:rsid w:val="00617539"/>
    <w:rsid w:val="00617540"/>
    <w:rsid w:val="0061758B"/>
    <w:rsid w:val="006175AE"/>
    <w:rsid w:val="006175E4"/>
    <w:rsid w:val="006175E5"/>
    <w:rsid w:val="006175FE"/>
    <w:rsid w:val="0061762F"/>
    <w:rsid w:val="00617639"/>
    <w:rsid w:val="00617648"/>
    <w:rsid w:val="0061766E"/>
    <w:rsid w:val="006176B4"/>
    <w:rsid w:val="006176C8"/>
    <w:rsid w:val="006176E6"/>
    <w:rsid w:val="00617789"/>
    <w:rsid w:val="006177CD"/>
    <w:rsid w:val="006177EE"/>
    <w:rsid w:val="00617865"/>
    <w:rsid w:val="00617866"/>
    <w:rsid w:val="00617896"/>
    <w:rsid w:val="0061789F"/>
    <w:rsid w:val="0061794D"/>
    <w:rsid w:val="00617958"/>
    <w:rsid w:val="0061795B"/>
    <w:rsid w:val="00617961"/>
    <w:rsid w:val="00617970"/>
    <w:rsid w:val="006179EE"/>
    <w:rsid w:val="006179FE"/>
    <w:rsid w:val="00617A0B"/>
    <w:rsid w:val="00617A59"/>
    <w:rsid w:val="00617A72"/>
    <w:rsid w:val="00617A9E"/>
    <w:rsid w:val="00617AA5"/>
    <w:rsid w:val="00617AA7"/>
    <w:rsid w:val="00617AAE"/>
    <w:rsid w:val="00617B1F"/>
    <w:rsid w:val="00617B20"/>
    <w:rsid w:val="00617B2D"/>
    <w:rsid w:val="00617BB7"/>
    <w:rsid w:val="00617C4F"/>
    <w:rsid w:val="00617C5B"/>
    <w:rsid w:val="00617C61"/>
    <w:rsid w:val="00617C68"/>
    <w:rsid w:val="00617C83"/>
    <w:rsid w:val="00617CB0"/>
    <w:rsid w:val="00617CDC"/>
    <w:rsid w:val="00617DAF"/>
    <w:rsid w:val="00617E5E"/>
    <w:rsid w:val="00617E63"/>
    <w:rsid w:val="00617F0B"/>
    <w:rsid w:val="00617F16"/>
    <w:rsid w:val="00617F43"/>
    <w:rsid w:val="00617F4C"/>
    <w:rsid w:val="00617FA8"/>
    <w:rsid w:val="00617FE8"/>
    <w:rsid w:val="00617FEF"/>
    <w:rsid w:val="00620085"/>
    <w:rsid w:val="00620087"/>
    <w:rsid w:val="006200A2"/>
    <w:rsid w:val="006200CF"/>
    <w:rsid w:val="0062013C"/>
    <w:rsid w:val="0062015D"/>
    <w:rsid w:val="00620178"/>
    <w:rsid w:val="00620188"/>
    <w:rsid w:val="006201A4"/>
    <w:rsid w:val="006201E0"/>
    <w:rsid w:val="00620215"/>
    <w:rsid w:val="00620223"/>
    <w:rsid w:val="0062023A"/>
    <w:rsid w:val="00620276"/>
    <w:rsid w:val="00620284"/>
    <w:rsid w:val="006202B6"/>
    <w:rsid w:val="006202B9"/>
    <w:rsid w:val="006202C6"/>
    <w:rsid w:val="00620396"/>
    <w:rsid w:val="006203A6"/>
    <w:rsid w:val="006203A8"/>
    <w:rsid w:val="006203D1"/>
    <w:rsid w:val="006203DE"/>
    <w:rsid w:val="006203FD"/>
    <w:rsid w:val="00620430"/>
    <w:rsid w:val="0062045F"/>
    <w:rsid w:val="00620465"/>
    <w:rsid w:val="00620470"/>
    <w:rsid w:val="00620475"/>
    <w:rsid w:val="0062049B"/>
    <w:rsid w:val="006204AC"/>
    <w:rsid w:val="006204E2"/>
    <w:rsid w:val="006204F8"/>
    <w:rsid w:val="00620565"/>
    <w:rsid w:val="006205A6"/>
    <w:rsid w:val="006205B6"/>
    <w:rsid w:val="006205C5"/>
    <w:rsid w:val="0062063B"/>
    <w:rsid w:val="0062064A"/>
    <w:rsid w:val="006206F0"/>
    <w:rsid w:val="0062070D"/>
    <w:rsid w:val="00620752"/>
    <w:rsid w:val="00620770"/>
    <w:rsid w:val="00620779"/>
    <w:rsid w:val="006207C4"/>
    <w:rsid w:val="006207E0"/>
    <w:rsid w:val="00620859"/>
    <w:rsid w:val="00620891"/>
    <w:rsid w:val="006208A0"/>
    <w:rsid w:val="006208BC"/>
    <w:rsid w:val="006208D6"/>
    <w:rsid w:val="006208D8"/>
    <w:rsid w:val="006208E4"/>
    <w:rsid w:val="0062091A"/>
    <w:rsid w:val="00620921"/>
    <w:rsid w:val="00620968"/>
    <w:rsid w:val="00620972"/>
    <w:rsid w:val="00620A13"/>
    <w:rsid w:val="00620A98"/>
    <w:rsid w:val="00620AEB"/>
    <w:rsid w:val="00620B10"/>
    <w:rsid w:val="00620B35"/>
    <w:rsid w:val="00620B48"/>
    <w:rsid w:val="00620B4D"/>
    <w:rsid w:val="00620B73"/>
    <w:rsid w:val="00620B77"/>
    <w:rsid w:val="00620B7A"/>
    <w:rsid w:val="00620B97"/>
    <w:rsid w:val="00620BDC"/>
    <w:rsid w:val="00620C6A"/>
    <w:rsid w:val="00620CBB"/>
    <w:rsid w:val="00620CC4"/>
    <w:rsid w:val="00620D67"/>
    <w:rsid w:val="00620D6E"/>
    <w:rsid w:val="00620D80"/>
    <w:rsid w:val="00620DA3"/>
    <w:rsid w:val="00620DCF"/>
    <w:rsid w:val="00620E07"/>
    <w:rsid w:val="00620E19"/>
    <w:rsid w:val="00620E34"/>
    <w:rsid w:val="00620E68"/>
    <w:rsid w:val="00620EFE"/>
    <w:rsid w:val="00620F0E"/>
    <w:rsid w:val="00620F48"/>
    <w:rsid w:val="00620F6B"/>
    <w:rsid w:val="00620F91"/>
    <w:rsid w:val="00620FA1"/>
    <w:rsid w:val="00620FEB"/>
    <w:rsid w:val="0062105B"/>
    <w:rsid w:val="00621086"/>
    <w:rsid w:val="0062112C"/>
    <w:rsid w:val="006211C8"/>
    <w:rsid w:val="006211DD"/>
    <w:rsid w:val="00621213"/>
    <w:rsid w:val="00621219"/>
    <w:rsid w:val="0062121E"/>
    <w:rsid w:val="00621252"/>
    <w:rsid w:val="0062126C"/>
    <w:rsid w:val="00621294"/>
    <w:rsid w:val="006212B6"/>
    <w:rsid w:val="006212D6"/>
    <w:rsid w:val="006213A9"/>
    <w:rsid w:val="006213C5"/>
    <w:rsid w:val="006213E5"/>
    <w:rsid w:val="006213EA"/>
    <w:rsid w:val="006213F9"/>
    <w:rsid w:val="00621415"/>
    <w:rsid w:val="00621436"/>
    <w:rsid w:val="0062143F"/>
    <w:rsid w:val="00621457"/>
    <w:rsid w:val="0062146D"/>
    <w:rsid w:val="006214DA"/>
    <w:rsid w:val="00621592"/>
    <w:rsid w:val="006215A7"/>
    <w:rsid w:val="006215C8"/>
    <w:rsid w:val="00621629"/>
    <w:rsid w:val="0062164F"/>
    <w:rsid w:val="00621667"/>
    <w:rsid w:val="00621680"/>
    <w:rsid w:val="00621699"/>
    <w:rsid w:val="006216B8"/>
    <w:rsid w:val="00621727"/>
    <w:rsid w:val="006217E8"/>
    <w:rsid w:val="006217F8"/>
    <w:rsid w:val="00621815"/>
    <w:rsid w:val="0062185D"/>
    <w:rsid w:val="00621878"/>
    <w:rsid w:val="00621887"/>
    <w:rsid w:val="00621890"/>
    <w:rsid w:val="0062189A"/>
    <w:rsid w:val="006218E7"/>
    <w:rsid w:val="006218F0"/>
    <w:rsid w:val="00621911"/>
    <w:rsid w:val="0062198B"/>
    <w:rsid w:val="0062198F"/>
    <w:rsid w:val="006219B7"/>
    <w:rsid w:val="006219DB"/>
    <w:rsid w:val="00621A78"/>
    <w:rsid w:val="00621AB6"/>
    <w:rsid w:val="00621AFA"/>
    <w:rsid w:val="00621B01"/>
    <w:rsid w:val="00621B05"/>
    <w:rsid w:val="00621B3F"/>
    <w:rsid w:val="00621B42"/>
    <w:rsid w:val="00621B82"/>
    <w:rsid w:val="00621C73"/>
    <w:rsid w:val="00621CA4"/>
    <w:rsid w:val="00621CC6"/>
    <w:rsid w:val="00621CD2"/>
    <w:rsid w:val="00621D03"/>
    <w:rsid w:val="00621D56"/>
    <w:rsid w:val="00621D84"/>
    <w:rsid w:val="00621D8B"/>
    <w:rsid w:val="00621D94"/>
    <w:rsid w:val="00621E8A"/>
    <w:rsid w:val="00621EA0"/>
    <w:rsid w:val="00621EC2"/>
    <w:rsid w:val="00621ED3"/>
    <w:rsid w:val="00621ED4"/>
    <w:rsid w:val="00621F59"/>
    <w:rsid w:val="00621F68"/>
    <w:rsid w:val="00621F80"/>
    <w:rsid w:val="00621F84"/>
    <w:rsid w:val="00621F97"/>
    <w:rsid w:val="00621FAC"/>
    <w:rsid w:val="00621FCF"/>
    <w:rsid w:val="00621FF7"/>
    <w:rsid w:val="00622012"/>
    <w:rsid w:val="00622018"/>
    <w:rsid w:val="0062201D"/>
    <w:rsid w:val="00622020"/>
    <w:rsid w:val="006220BF"/>
    <w:rsid w:val="0062210A"/>
    <w:rsid w:val="00622117"/>
    <w:rsid w:val="0062211D"/>
    <w:rsid w:val="00622140"/>
    <w:rsid w:val="00622178"/>
    <w:rsid w:val="006221F1"/>
    <w:rsid w:val="006221FE"/>
    <w:rsid w:val="00622245"/>
    <w:rsid w:val="00622267"/>
    <w:rsid w:val="00622324"/>
    <w:rsid w:val="00622430"/>
    <w:rsid w:val="00622479"/>
    <w:rsid w:val="0062251C"/>
    <w:rsid w:val="006225A3"/>
    <w:rsid w:val="006225C6"/>
    <w:rsid w:val="006226FF"/>
    <w:rsid w:val="0062273F"/>
    <w:rsid w:val="0062276E"/>
    <w:rsid w:val="00622775"/>
    <w:rsid w:val="00622798"/>
    <w:rsid w:val="00622818"/>
    <w:rsid w:val="0062284A"/>
    <w:rsid w:val="00622874"/>
    <w:rsid w:val="00622875"/>
    <w:rsid w:val="0062289A"/>
    <w:rsid w:val="006228A2"/>
    <w:rsid w:val="006228E0"/>
    <w:rsid w:val="00622937"/>
    <w:rsid w:val="0062299B"/>
    <w:rsid w:val="006229C2"/>
    <w:rsid w:val="00622AAF"/>
    <w:rsid w:val="00622AD0"/>
    <w:rsid w:val="00622B7F"/>
    <w:rsid w:val="00622BB0"/>
    <w:rsid w:val="00622BBF"/>
    <w:rsid w:val="00622BC4"/>
    <w:rsid w:val="00622BE6"/>
    <w:rsid w:val="00622BE8"/>
    <w:rsid w:val="00622C1B"/>
    <w:rsid w:val="00622C7C"/>
    <w:rsid w:val="00622C8A"/>
    <w:rsid w:val="00622CA2"/>
    <w:rsid w:val="00622CEE"/>
    <w:rsid w:val="00622D01"/>
    <w:rsid w:val="00622D22"/>
    <w:rsid w:val="00622D78"/>
    <w:rsid w:val="00622D80"/>
    <w:rsid w:val="00622DAD"/>
    <w:rsid w:val="00622DFC"/>
    <w:rsid w:val="00622E36"/>
    <w:rsid w:val="00622E62"/>
    <w:rsid w:val="00622E93"/>
    <w:rsid w:val="00622EAD"/>
    <w:rsid w:val="00622EBA"/>
    <w:rsid w:val="00622EDF"/>
    <w:rsid w:val="00622EE0"/>
    <w:rsid w:val="00622EE6"/>
    <w:rsid w:val="00622F04"/>
    <w:rsid w:val="00622F51"/>
    <w:rsid w:val="00623035"/>
    <w:rsid w:val="00623041"/>
    <w:rsid w:val="00623045"/>
    <w:rsid w:val="00623052"/>
    <w:rsid w:val="006230B1"/>
    <w:rsid w:val="006230B4"/>
    <w:rsid w:val="0062312B"/>
    <w:rsid w:val="00623151"/>
    <w:rsid w:val="00623156"/>
    <w:rsid w:val="0062315C"/>
    <w:rsid w:val="00623186"/>
    <w:rsid w:val="00623200"/>
    <w:rsid w:val="00623218"/>
    <w:rsid w:val="0062328B"/>
    <w:rsid w:val="00623313"/>
    <w:rsid w:val="0062332F"/>
    <w:rsid w:val="00623349"/>
    <w:rsid w:val="006233A5"/>
    <w:rsid w:val="006233F7"/>
    <w:rsid w:val="0062346C"/>
    <w:rsid w:val="00623479"/>
    <w:rsid w:val="006234AA"/>
    <w:rsid w:val="006234CC"/>
    <w:rsid w:val="006234E1"/>
    <w:rsid w:val="0062350E"/>
    <w:rsid w:val="00623597"/>
    <w:rsid w:val="00623598"/>
    <w:rsid w:val="006235AE"/>
    <w:rsid w:val="006235C7"/>
    <w:rsid w:val="0062361A"/>
    <w:rsid w:val="006236D3"/>
    <w:rsid w:val="0062370B"/>
    <w:rsid w:val="00623716"/>
    <w:rsid w:val="00623766"/>
    <w:rsid w:val="006237AE"/>
    <w:rsid w:val="006237C6"/>
    <w:rsid w:val="0062381B"/>
    <w:rsid w:val="0062381D"/>
    <w:rsid w:val="00623860"/>
    <w:rsid w:val="00623869"/>
    <w:rsid w:val="006238D2"/>
    <w:rsid w:val="00623915"/>
    <w:rsid w:val="0062391D"/>
    <w:rsid w:val="0062392C"/>
    <w:rsid w:val="00623960"/>
    <w:rsid w:val="00623973"/>
    <w:rsid w:val="006239D9"/>
    <w:rsid w:val="00623A11"/>
    <w:rsid w:val="00623A22"/>
    <w:rsid w:val="00623A26"/>
    <w:rsid w:val="00623ABB"/>
    <w:rsid w:val="00623ABE"/>
    <w:rsid w:val="00623ACB"/>
    <w:rsid w:val="00623ACE"/>
    <w:rsid w:val="00623AE2"/>
    <w:rsid w:val="00623AF0"/>
    <w:rsid w:val="00623AFA"/>
    <w:rsid w:val="00623B41"/>
    <w:rsid w:val="00623BA9"/>
    <w:rsid w:val="00623BB0"/>
    <w:rsid w:val="00623C47"/>
    <w:rsid w:val="00623C7F"/>
    <w:rsid w:val="00623CA6"/>
    <w:rsid w:val="00623CB5"/>
    <w:rsid w:val="00623D05"/>
    <w:rsid w:val="00623D16"/>
    <w:rsid w:val="00623D20"/>
    <w:rsid w:val="00623D36"/>
    <w:rsid w:val="00623D58"/>
    <w:rsid w:val="00623D68"/>
    <w:rsid w:val="00623DB5"/>
    <w:rsid w:val="00623DEC"/>
    <w:rsid w:val="00623E18"/>
    <w:rsid w:val="00623E4C"/>
    <w:rsid w:val="00623E62"/>
    <w:rsid w:val="00623ED6"/>
    <w:rsid w:val="00623F66"/>
    <w:rsid w:val="00623F83"/>
    <w:rsid w:val="00623F91"/>
    <w:rsid w:val="00623FF2"/>
    <w:rsid w:val="0062401D"/>
    <w:rsid w:val="00624052"/>
    <w:rsid w:val="00624071"/>
    <w:rsid w:val="00624088"/>
    <w:rsid w:val="006240AA"/>
    <w:rsid w:val="006240BA"/>
    <w:rsid w:val="006240C7"/>
    <w:rsid w:val="006240DC"/>
    <w:rsid w:val="006240FF"/>
    <w:rsid w:val="00624124"/>
    <w:rsid w:val="0062419F"/>
    <w:rsid w:val="006241AE"/>
    <w:rsid w:val="006241FB"/>
    <w:rsid w:val="00624202"/>
    <w:rsid w:val="0062420E"/>
    <w:rsid w:val="00624215"/>
    <w:rsid w:val="00624281"/>
    <w:rsid w:val="006242A6"/>
    <w:rsid w:val="006242E9"/>
    <w:rsid w:val="006242F2"/>
    <w:rsid w:val="00624308"/>
    <w:rsid w:val="0062432E"/>
    <w:rsid w:val="0062435B"/>
    <w:rsid w:val="006243A9"/>
    <w:rsid w:val="0062440E"/>
    <w:rsid w:val="00624439"/>
    <w:rsid w:val="00624496"/>
    <w:rsid w:val="006244E2"/>
    <w:rsid w:val="00624501"/>
    <w:rsid w:val="00624511"/>
    <w:rsid w:val="00624512"/>
    <w:rsid w:val="00624537"/>
    <w:rsid w:val="0062454F"/>
    <w:rsid w:val="00624592"/>
    <w:rsid w:val="006245AB"/>
    <w:rsid w:val="00624614"/>
    <w:rsid w:val="00624633"/>
    <w:rsid w:val="00624648"/>
    <w:rsid w:val="0062467D"/>
    <w:rsid w:val="006246CA"/>
    <w:rsid w:val="006246DE"/>
    <w:rsid w:val="006246E5"/>
    <w:rsid w:val="00624740"/>
    <w:rsid w:val="0062478E"/>
    <w:rsid w:val="0062479F"/>
    <w:rsid w:val="00624852"/>
    <w:rsid w:val="0062485F"/>
    <w:rsid w:val="00624865"/>
    <w:rsid w:val="00624887"/>
    <w:rsid w:val="006248FF"/>
    <w:rsid w:val="00624953"/>
    <w:rsid w:val="00624977"/>
    <w:rsid w:val="006249A6"/>
    <w:rsid w:val="006249D7"/>
    <w:rsid w:val="006249F2"/>
    <w:rsid w:val="00624A73"/>
    <w:rsid w:val="00624A78"/>
    <w:rsid w:val="00624A98"/>
    <w:rsid w:val="00624ADD"/>
    <w:rsid w:val="00624AF2"/>
    <w:rsid w:val="00624B02"/>
    <w:rsid w:val="00624B04"/>
    <w:rsid w:val="00624BC1"/>
    <w:rsid w:val="00624C02"/>
    <w:rsid w:val="00624C83"/>
    <w:rsid w:val="00624CDA"/>
    <w:rsid w:val="00624CE6"/>
    <w:rsid w:val="00624D18"/>
    <w:rsid w:val="00624D49"/>
    <w:rsid w:val="00624DDC"/>
    <w:rsid w:val="00624DEA"/>
    <w:rsid w:val="00624DFB"/>
    <w:rsid w:val="00624E06"/>
    <w:rsid w:val="00624E12"/>
    <w:rsid w:val="00624E65"/>
    <w:rsid w:val="00624E9A"/>
    <w:rsid w:val="00624EB2"/>
    <w:rsid w:val="00624F67"/>
    <w:rsid w:val="00624F97"/>
    <w:rsid w:val="00624FA9"/>
    <w:rsid w:val="00624FB4"/>
    <w:rsid w:val="00624FD0"/>
    <w:rsid w:val="0062500E"/>
    <w:rsid w:val="00625013"/>
    <w:rsid w:val="0062505D"/>
    <w:rsid w:val="006250D8"/>
    <w:rsid w:val="006250E9"/>
    <w:rsid w:val="006251A6"/>
    <w:rsid w:val="006251AA"/>
    <w:rsid w:val="006251B7"/>
    <w:rsid w:val="0062520C"/>
    <w:rsid w:val="0062522D"/>
    <w:rsid w:val="0062523E"/>
    <w:rsid w:val="00625259"/>
    <w:rsid w:val="0062527D"/>
    <w:rsid w:val="006252CB"/>
    <w:rsid w:val="006252D0"/>
    <w:rsid w:val="006252F9"/>
    <w:rsid w:val="00625341"/>
    <w:rsid w:val="0062534B"/>
    <w:rsid w:val="00625366"/>
    <w:rsid w:val="0062539F"/>
    <w:rsid w:val="00625414"/>
    <w:rsid w:val="00625442"/>
    <w:rsid w:val="00625515"/>
    <w:rsid w:val="0062552F"/>
    <w:rsid w:val="0062553A"/>
    <w:rsid w:val="00625558"/>
    <w:rsid w:val="00625564"/>
    <w:rsid w:val="00625588"/>
    <w:rsid w:val="0062559B"/>
    <w:rsid w:val="006255B1"/>
    <w:rsid w:val="006255B3"/>
    <w:rsid w:val="00625601"/>
    <w:rsid w:val="00625651"/>
    <w:rsid w:val="00625684"/>
    <w:rsid w:val="006256B5"/>
    <w:rsid w:val="0062570D"/>
    <w:rsid w:val="00625742"/>
    <w:rsid w:val="00625832"/>
    <w:rsid w:val="0062589F"/>
    <w:rsid w:val="00625944"/>
    <w:rsid w:val="00625949"/>
    <w:rsid w:val="00625980"/>
    <w:rsid w:val="006259BC"/>
    <w:rsid w:val="006259BF"/>
    <w:rsid w:val="006259F2"/>
    <w:rsid w:val="00625A44"/>
    <w:rsid w:val="00625A79"/>
    <w:rsid w:val="00625A95"/>
    <w:rsid w:val="00625A9E"/>
    <w:rsid w:val="00625AB5"/>
    <w:rsid w:val="00625ABF"/>
    <w:rsid w:val="00625AC3"/>
    <w:rsid w:val="00625AE0"/>
    <w:rsid w:val="00625AF1"/>
    <w:rsid w:val="00625B08"/>
    <w:rsid w:val="00625B48"/>
    <w:rsid w:val="00625B7A"/>
    <w:rsid w:val="00625BD0"/>
    <w:rsid w:val="00625BFE"/>
    <w:rsid w:val="00625C42"/>
    <w:rsid w:val="00625C75"/>
    <w:rsid w:val="00625C7A"/>
    <w:rsid w:val="00625CDE"/>
    <w:rsid w:val="00625CE2"/>
    <w:rsid w:val="00625D15"/>
    <w:rsid w:val="00625DD8"/>
    <w:rsid w:val="00625DE5"/>
    <w:rsid w:val="00625DF1"/>
    <w:rsid w:val="00625E09"/>
    <w:rsid w:val="00625E75"/>
    <w:rsid w:val="00625EDD"/>
    <w:rsid w:val="00625F60"/>
    <w:rsid w:val="00625FC4"/>
    <w:rsid w:val="00625FF9"/>
    <w:rsid w:val="00626063"/>
    <w:rsid w:val="006260DC"/>
    <w:rsid w:val="006260E7"/>
    <w:rsid w:val="0062610B"/>
    <w:rsid w:val="0062615E"/>
    <w:rsid w:val="00626168"/>
    <w:rsid w:val="0062616D"/>
    <w:rsid w:val="00626171"/>
    <w:rsid w:val="00626186"/>
    <w:rsid w:val="006261A0"/>
    <w:rsid w:val="006261D1"/>
    <w:rsid w:val="006261F8"/>
    <w:rsid w:val="00626263"/>
    <w:rsid w:val="00626286"/>
    <w:rsid w:val="006262D0"/>
    <w:rsid w:val="006262DA"/>
    <w:rsid w:val="006262DE"/>
    <w:rsid w:val="00626323"/>
    <w:rsid w:val="00626327"/>
    <w:rsid w:val="0062632B"/>
    <w:rsid w:val="0062633C"/>
    <w:rsid w:val="0062635D"/>
    <w:rsid w:val="006263BF"/>
    <w:rsid w:val="006263D5"/>
    <w:rsid w:val="006263E2"/>
    <w:rsid w:val="006263E3"/>
    <w:rsid w:val="00626428"/>
    <w:rsid w:val="0062644C"/>
    <w:rsid w:val="006264D1"/>
    <w:rsid w:val="006264DE"/>
    <w:rsid w:val="006264F3"/>
    <w:rsid w:val="0062655C"/>
    <w:rsid w:val="00626574"/>
    <w:rsid w:val="006265D5"/>
    <w:rsid w:val="006265ED"/>
    <w:rsid w:val="006265F7"/>
    <w:rsid w:val="00626600"/>
    <w:rsid w:val="00626604"/>
    <w:rsid w:val="00626609"/>
    <w:rsid w:val="00626694"/>
    <w:rsid w:val="006266A3"/>
    <w:rsid w:val="006266E2"/>
    <w:rsid w:val="00626724"/>
    <w:rsid w:val="0062672F"/>
    <w:rsid w:val="0062674F"/>
    <w:rsid w:val="00626770"/>
    <w:rsid w:val="006267C7"/>
    <w:rsid w:val="006267D1"/>
    <w:rsid w:val="00626810"/>
    <w:rsid w:val="0062682B"/>
    <w:rsid w:val="00626945"/>
    <w:rsid w:val="0062697B"/>
    <w:rsid w:val="006269B4"/>
    <w:rsid w:val="006269E7"/>
    <w:rsid w:val="006269FA"/>
    <w:rsid w:val="00626A95"/>
    <w:rsid w:val="00626A96"/>
    <w:rsid w:val="00626AAA"/>
    <w:rsid w:val="00626AE1"/>
    <w:rsid w:val="00626B0C"/>
    <w:rsid w:val="00626B32"/>
    <w:rsid w:val="00626B37"/>
    <w:rsid w:val="00626B3D"/>
    <w:rsid w:val="00626BAA"/>
    <w:rsid w:val="00626BBB"/>
    <w:rsid w:val="00626BF3"/>
    <w:rsid w:val="00626C0E"/>
    <w:rsid w:val="00626C10"/>
    <w:rsid w:val="00626C12"/>
    <w:rsid w:val="00626C13"/>
    <w:rsid w:val="00626C75"/>
    <w:rsid w:val="00626C86"/>
    <w:rsid w:val="00626C91"/>
    <w:rsid w:val="00626CA2"/>
    <w:rsid w:val="00626D96"/>
    <w:rsid w:val="00626DB2"/>
    <w:rsid w:val="00626DBD"/>
    <w:rsid w:val="00626DFB"/>
    <w:rsid w:val="00626E3B"/>
    <w:rsid w:val="00626E57"/>
    <w:rsid w:val="00626E79"/>
    <w:rsid w:val="00626ED5"/>
    <w:rsid w:val="00626EF5"/>
    <w:rsid w:val="00626F15"/>
    <w:rsid w:val="00626F17"/>
    <w:rsid w:val="00626F7F"/>
    <w:rsid w:val="00627059"/>
    <w:rsid w:val="00627088"/>
    <w:rsid w:val="00627096"/>
    <w:rsid w:val="0062709A"/>
    <w:rsid w:val="006270AB"/>
    <w:rsid w:val="006270B1"/>
    <w:rsid w:val="00627103"/>
    <w:rsid w:val="00627127"/>
    <w:rsid w:val="0062713D"/>
    <w:rsid w:val="006271D0"/>
    <w:rsid w:val="006271F9"/>
    <w:rsid w:val="006272A6"/>
    <w:rsid w:val="006272CF"/>
    <w:rsid w:val="006272E6"/>
    <w:rsid w:val="00627307"/>
    <w:rsid w:val="0062731E"/>
    <w:rsid w:val="006273CE"/>
    <w:rsid w:val="006273EE"/>
    <w:rsid w:val="00627424"/>
    <w:rsid w:val="0062744E"/>
    <w:rsid w:val="0062748E"/>
    <w:rsid w:val="006274AB"/>
    <w:rsid w:val="00627568"/>
    <w:rsid w:val="00627569"/>
    <w:rsid w:val="006275BD"/>
    <w:rsid w:val="006275F9"/>
    <w:rsid w:val="0062763B"/>
    <w:rsid w:val="00627665"/>
    <w:rsid w:val="0062766F"/>
    <w:rsid w:val="0062767E"/>
    <w:rsid w:val="006276C9"/>
    <w:rsid w:val="006276E6"/>
    <w:rsid w:val="00627791"/>
    <w:rsid w:val="006277CA"/>
    <w:rsid w:val="0062780E"/>
    <w:rsid w:val="0062784D"/>
    <w:rsid w:val="00627864"/>
    <w:rsid w:val="00627868"/>
    <w:rsid w:val="00627898"/>
    <w:rsid w:val="0062789F"/>
    <w:rsid w:val="006278CC"/>
    <w:rsid w:val="006278EB"/>
    <w:rsid w:val="006278F5"/>
    <w:rsid w:val="0062792B"/>
    <w:rsid w:val="0062793A"/>
    <w:rsid w:val="00627990"/>
    <w:rsid w:val="0062799A"/>
    <w:rsid w:val="006279AA"/>
    <w:rsid w:val="00627A30"/>
    <w:rsid w:val="00627A75"/>
    <w:rsid w:val="00627AB1"/>
    <w:rsid w:val="00627ADB"/>
    <w:rsid w:val="00627AF5"/>
    <w:rsid w:val="00627AFC"/>
    <w:rsid w:val="00627B01"/>
    <w:rsid w:val="00627B08"/>
    <w:rsid w:val="00627B09"/>
    <w:rsid w:val="00627B0E"/>
    <w:rsid w:val="00627B12"/>
    <w:rsid w:val="00627B82"/>
    <w:rsid w:val="00627B93"/>
    <w:rsid w:val="00627BC1"/>
    <w:rsid w:val="00627C2F"/>
    <w:rsid w:val="00627C33"/>
    <w:rsid w:val="00627C5B"/>
    <w:rsid w:val="00627C85"/>
    <w:rsid w:val="00627D1D"/>
    <w:rsid w:val="00627D36"/>
    <w:rsid w:val="00627D3D"/>
    <w:rsid w:val="00627D44"/>
    <w:rsid w:val="00627D65"/>
    <w:rsid w:val="00627D6B"/>
    <w:rsid w:val="00627F1A"/>
    <w:rsid w:val="00627F95"/>
    <w:rsid w:val="00627FB7"/>
    <w:rsid w:val="00627FF5"/>
    <w:rsid w:val="0063001F"/>
    <w:rsid w:val="0063003B"/>
    <w:rsid w:val="0063004A"/>
    <w:rsid w:val="00630051"/>
    <w:rsid w:val="00630053"/>
    <w:rsid w:val="0063008B"/>
    <w:rsid w:val="006300AE"/>
    <w:rsid w:val="0063010B"/>
    <w:rsid w:val="00630127"/>
    <w:rsid w:val="00630177"/>
    <w:rsid w:val="0063019D"/>
    <w:rsid w:val="006301AE"/>
    <w:rsid w:val="006301FB"/>
    <w:rsid w:val="00630200"/>
    <w:rsid w:val="006302AB"/>
    <w:rsid w:val="006302ED"/>
    <w:rsid w:val="00630324"/>
    <w:rsid w:val="0063033A"/>
    <w:rsid w:val="0063033C"/>
    <w:rsid w:val="00630355"/>
    <w:rsid w:val="00630368"/>
    <w:rsid w:val="00630397"/>
    <w:rsid w:val="006303A2"/>
    <w:rsid w:val="006303A7"/>
    <w:rsid w:val="006303BD"/>
    <w:rsid w:val="00630436"/>
    <w:rsid w:val="00630456"/>
    <w:rsid w:val="00630477"/>
    <w:rsid w:val="0063049B"/>
    <w:rsid w:val="006304AC"/>
    <w:rsid w:val="006304BB"/>
    <w:rsid w:val="006304CA"/>
    <w:rsid w:val="006304CE"/>
    <w:rsid w:val="006304FB"/>
    <w:rsid w:val="00630564"/>
    <w:rsid w:val="00630576"/>
    <w:rsid w:val="00630597"/>
    <w:rsid w:val="006305EB"/>
    <w:rsid w:val="0063062B"/>
    <w:rsid w:val="00630664"/>
    <w:rsid w:val="00630680"/>
    <w:rsid w:val="006306EF"/>
    <w:rsid w:val="00630703"/>
    <w:rsid w:val="0063078A"/>
    <w:rsid w:val="00630795"/>
    <w:rsid w:val="006307B5"/>
    <w:rsid w:val="006307CF"/>
    <w:rsid w:val="006307D2"/>
    <w:rsid w:val="0063080A"/>
    <w:rsid w:val="0063084E"/>
    <w:rsid w:val="00630859"/>
    <w:rsid w:val="0063089C"/>
    <w:rsid w:val="006308B8"/>
    <w:rsid w:val="006308DC"/>
    <w:rsid w:val="006308DD"/>
    <w:rsid w:val="006308F3"/>
    <w:rsid w:val="006308F4"/>
    <w:rsid w:val="0063091E"/>
    <w:rsid w:val="00630959"/>
    <w:rsid w:val="006309B9"/>
    <w:rsid w:val="006309C1"/>
    <w:rsid w:val="006309DA"/>
    <w:rsid w:val="006309E2"/>
    <w:rsid w:val="006309F0"/>
    <w:rsid w:val="00630A10"/>
    <w:rsid w:val="00630A40"/>
    <w:rsid w:val="00630A66"/>
    <w:rsid w:val="00630A6A"/>
    <w:rsid w:val="00630AB4"/>
    <w:rsid w:val="00630ACF"/>
    <w:rsid w:val="00630AE8"/>
    <w:rsid w:val="00630AF9"/>
    <w:rsid w:val="00630CA0"/>
    <w:rsid w:val="00630CC4"/>
    <w:rsid w:val="00630CC8"/>
    <w:rsid w:val="00630CF9"/>
    <w:rsid w:val="00630D28"/>
    <w:rsid w:val="00630D2D"/>
    <w:rsid w:val="00630D5B"/>
    <w:rsid w:val="00630D5C"/>
    <w:rsid w:val="00630D6F"/>
    <w:rsid w:val="00630DAE"/>
    <w:rsid w:val="00630DBD"/>
    <w:rsid w:val="00630DD2"/>
    <w:rsid w:val="00630E28"/>
    <w:rsid w:val="00630E35"/>
    <w:rsid w:val="00630EB1"/>
    <w:rsid w:val="00630ED7"/>
    <w:rsid w:val="00630EFD"/>
    <w:rsid w:val="00630F0B"/>
    <w:rsid w:val="00630F6C"/>
    <w:rsid w:val="00630F6D"/>
    <w:rsid w:val="00630FF2"/>
    <w:rsid w:val="00631024"/>
    <w:rsid w:val="00631090"/>
    <w:rsid w:val="0063109D"/>
    <w:rsid w:val="006310C2"/>
    <w:rsid w:val="006310EC"/>
    <w:rsid w:val="00631103"/>
    <w:rsid w:val="00631117"/>
    <w:rsid w:val="00631135"/>
    <w:rsid w:val="006311D6"/>
    <w:rsid w:val="006311DF"/>
    <w:rsid w:val="006311FE"/>
    <w:rsid w:val="00631205"/>
    <w:rsid w:val="00631226"/>
    <w:rsid w:val="00631294"/>
    <w:rsid w:val="0063130A"/>
    <w:rsid w:val="00631311"/>
    <w:rsid w:val="00631320"/>
    <w:rsid w:val="0063133D"/>
    <w:rsid w:val="00631385"/>
    <w:rsid w:val="00631394"/>
    <w:rsid w:val="006313D2"/>
    <w:rsid w:val="00631440"/>
    <w:rsid w:val="00631456"/>
    <w:rsid w:val="0063148F"/>
    <w:rsid w:val="0063149A"/>
    <w:rsid w:val="006314DF"/>
    <w:rsid w:val="006314EF"/>
    <w:rsid w:val="0063153B"/>
    <w:rsid w:val="0063157D"/>
    <w:rsid w:val="006315A4"/>
    <w:rsid w:val="006315DE"/>
    <w:rsid w:val="0063162F"/>
    <w:rsid w:val="006316AD"/>
    <w:rsid w:val="006316BB"/>
    <w:rsid w:val="006316BF"/>
    <w:rsid w:val="006316DE"/>
    <w:rsid w:val="00631745"/>
    <w:rsid w:val="0063179F"/>
    <w:rsid w:val="0063180B"/>
    <w:rsid w:val="0063182B"/>
    <w:rsid w:val="00631838"/>
    <w:rsid w:val="00631853"/>
    <w:rsid w:val="0063188A"/>
    <w:rsid w:val="0063188E"/>
    <w:rsid w:val="00631891"/>
    <w:rsid w:val="00631933"/>
    <w:rsid w:val="0063199D"/>
    <w:rsid w:val="006319A2"/>
    <w:rsid w:val="006319EA"/>
    <w:rsid w:val="006319FE"/>
    <w:rsid w:val="00631A50"/>
    <w:rsid w:val="00631AFF"/>
    <w:rsid w:val="00631B13"/>
    <w:rsid w:val="00631B84"/>
    <w:rsid w:val="00631B90"/>
    <w:rsid w:val="00631C53"/>
    <w:rsid w:val="00631C94"/>
    <w:rsid w:val="00631CA0"/>
    <w:rsid w:val="00631CCC"/>
    <w:rsid w:val="00631CD6"/>
    <w:rsid w:val="00631D25"/>
    <w:rsid w:val="00631DA5"/>
    <w:rsid w:val="00631DB3"/>
    <w:rsid w:val="00631DB4"/>
    <w:rsid w:val="00631DDD"/>
    <w:rsid w:val="00631E6C"/>
    <w:rsid w:val="00631ECF"/>
    <w:rsid w:val="00631F2A"/>
    <w:rsid w:val="00631F58"/>
    <w:rsid w:val="00631FA1"/>
    <w:rsid w:val="00631FAF"/>
    <w:rsid w:val="00631FB1"/>
    <w:rsid w:val="00631FB3"/>
    <w:rsid w:val="00631FC8"/>
    <w:rsid w:val="00631FE8"/>
    <w:rsid w:val="00631FF6"/>
    <w:rsid w:val="00632035"/>
    <w:rsid w:val="00632036"/>
    <w:rsid w:val="006320D0"/>
    <w:rsid w:val="006320E0"/>
    <w:rsid w:val="00632108"/>
    <w:rsid w:val="0063214E"/>
    <w:rsid w:val="0063216D"/>
    <w:rsid w:val="00632172"/>
    <w:rsid w:val="00632182"/>
    <w:rsid w:val="00632191"/>
    <w:rsid w:val="006321A8"/>
    <w:rsid w:val="006321C0"/>
    <w:rsid w:val="006321E8"/>
    <w:rsid w:val="006321FE"/>
    <w:rsid w:val="0063226B"/>
    <w:rsid w:val="00632297"/>
    <w:rsid w:val="006322D1"/>
    <w:rsid w:val="0063234A"/>
    <w:rsid w:val="0063236B"/>
    <w:rsid w:val="0063238F"/>
    <w:rsid w:val="006323BE"/>
    <w:rsid w:val="006323CE"/>
    <w:rsid w:val="006323D5"/>
    <w:rsid w:val="006323DF"/>
    <w:rsid w:val="006323FA"/>
    <w:rsid w:val="00632417"/>
    <w:rsid w:val="00632429"/>
    <w:rsid w:val="00632438"/>
    <w:rsid w:val="006324E3"/>
    <w:rsid w:val="00632537"/>
    <w:rsid w:val="0063255D"/>
    <w:rsid w:val="0063256E"/>
    <w:rsid w:val="0063256F"/>
    <w:rsid w:val="0063258D"/>
    <w:rsid w:val="006325A0"/>
    <w:rsid w:val="006325BD"/>
    <w:rsid w:val="006325E9"/>
    <w:rsid w:val="00632645"/>
    <w:rsid w:val="0063266E"/>
    <w:rsid w:val="006326C0"/>
    <w:rsid w:val="006326D0"/>
    <w:rsid w:val="006326DD"/>
    <w:rsid w:val="00632718"/>
    <w:rsid w:val="006327B0"/>
    <w:rsid w:val="006327C0"/>
    <w:rsid w:val="006327D8"/>
    <w:rsid w:val="00632812"/>
    <w:rsid w:val="00632853"/>
    <w:rsid w:val="0063289E"/>
    <w:rsid w:val="006328AA"/>
    <w:rsid w:val="006328ED"/>
    <w:rsid w:val="00632935"/>
    <w:rsid w:val="00632937"/>
    <w:rsid w:val="00632956"/>
    <w:rsid w:val="00632985"/>
    <w:rsid w:val="006329AB"/>
    <w:rsid w:val="006329F2"/>
    <w:rsid w:val="006329F4"/>
    <w:rsid w:val="00632A18"/>
    <w:rsid w:val="00632A52"/>
    <w:rsid w:val="00632A6D"/>
    <w:rsid w:val="00632AE7"/>
    <w:rsid w:val="00632B50"/>
    <w:rsid w:val="00632B6E"/>
    <w:rsid w:val="00632B86"/>
    <w:rsid w:val="00632B9B"/>
    <w:rsid w:val="00632BEC"/>
    <w:rsid w:val="00632C14"/>
    <w:rsid w:val="00632C70"/>
    <w:rsid w:val="00632C8D"/>
    <w:rsid w:val="00632C8F"/>
    <w:rsid w:val="00632CA3"/>
    <w:rsid w:val="00632CB0"/>
    <w:rsid w:val="00632CF2"/>
    <w:rsid w:val="00632D76"/>
    <w:rsid w:val="00632D87"/>
    <w:rsid w:val="00632D9A"/>
    <w:rsid w:val="00632DA0"/>
    <w:rsid w:val="00632DD3"/>
    <w:rsid w:val="00632E5F"/>
    <w:rsid w:val="00632EB8"/>
    <w:rsid w:val="00632F0A"/>
    <w:rsid w:val="00632F43"/>
    <w:rsid w:val="00632F49"/>
    <w:rsid w:val="00632F53"/>
    <w:rsid w:val="00632FF9"/>
    <w:rsid w:val="00633030"/>
    <w:rsid w:val="00633039"/>
    <w:rsid w:val="006330D2"/>
    <w:rsid w:val="00633107"/>
    <w:rsid w:val="0063312F"/>
    <w:rsid w:val="00633132"/>
    <w:rsid w:val="00633192"/>
    <w:rsid w:val="006331C0"/>
    <w:rsid w:val="00633254"/>
    <w:rsid w:val="00633293"/>
    <w:rsid w:val="006332C1"/>
    <w:rsid w:val="0063333C"/>
    <w:rsid w:val="00633345"/>
    <w:rsid w:val="006333A3"/>
    <w:rsid w:val="006333A4"/>
    <w:rsid w:val="006333C5"/>
    <w:rsid w:val="006333E9"/>
    <w:rsid w:val="00633410"/>
    <w:rsid w:val="00633474"/>
    <w:rsid w:val="00633491"/>
    <w:rsid w:val="006334BB"/>
    <w:rsid w:val="006334DE"/>
    <w:rsid w:val="00633618"/>
    <w:rsid w:val="00633646"/>
    <w:rsid w:val="0063369D"/>
    <w:rsid w:val="006336BB"/>
    <w:rsid w:val="006336EA"/>
    <w:rsid w:val="00633770"/>
    <w:rsid w:val="00633778"/>
    <w:rsid w:val="0063379F"/>
    <w:rsid w:val="006337CC"/>
    <w:rsid w:val="00633814"/>
    <w:rsid w:val="00633874"/>
    <w:rsid w:val="006338AC"/>
    <w:rsid w:val="006338FD"/>
    <w:rsid w:val="00633900"/>
    <w:rsid w:val="0063394A"/>
    <w:rsid w:val="00633960"/>
    <w:rsid w:val="00633989"/>
    <w:rsid w:val="0063399D"/>
    <w:rsid w:val="006339B3"/>
    <w:rsid w:val="006339B9"/>
    <w:rsid w:val="00633A14"/>
    <w:rsid w:val="00633A2A"/>
    <w:rsid w:val="00633AA4"/>
    <w:rsid w:val="00633AD9"/>
    <w:rsid w:val="00633ADD"/>
    <w:rsid w:val="00633AEF"/>
    <w:rsid w:val="00633AF9"/>
    <w:rsid w:val="00633B1B"/>
    <w:rsid w:val="00633BB7"/>
    <w:rsid w:val="00633C45"/>
    <w:rsid w:val="00633C75"/>
    <w:rsid w:val="00633C81"/>
    <w:rsid w:val="00633CBE"/>
    <w:rsid w:val="00633D36"/>
    <w:rsid w:val="00633D8B"/>
    <w:rsid w:val="00633DA6"/>
    <w:rsid w:val="00633DC9"/>
    <w:rsid w:val="00633DF2"/>
    <w:rsid w:val="00633DFE"/>
    <w:rsid w:val="00633E1A"/>
    <w:rsid w:val="00633E30"/>
    <w:rsid w:val="00633E5A"/>
    <w:rsid w:val="00633E8B"/>
    <w:rsid w:val="00633ED0"/>
    <w:rsid w:val="00633EE6"/>
    <w:rsid w:val="00633EF7"/>
    <w:rsid w:val="00633F01"/>
    <w:rsid w:val="00633F34"/>
    <w:rsid w:val="00633FA7"/>
    <w:rsid w:val="00633FB2"/>
    <w:rsid w:val="00633FB9"/>
    <w:rsid w:val="00633FC0"/>
    <w:rsid w:val="00633FD9"/>
    <w:rsid w:val="00634000"/>
    <w:rsid w:val="0063400C"/>
    <w:rsid w:val="00634013"/>
    <w:rsid w:val="00634020"/>
    <w:rsid w:val="0063407F"/>
    <w:rsid w:val="0063409B"/>
    <w:rsid w:val="006340A8"/>
    <w:rsid w:val="006340C5"/>
    <w:rsid w:val="006340DF"/>
    <w:rsid w:val="00634112"/>
    <w:rsid w:val="0063412D"/>
    <w:rsid w:val="00634181"/>
    <w:rsid w:val="006341B4"/>
    <w:rsid w:val="006341E0"/>
    <w:rsid w:val="0063420F"/>
    <w:rsid w:val="00634224"/>
    <w:rsid w:val="00634251"/>
    <w:rsid w:val="0063428C"/>
    <w:rsid w:val="006342E5"/>
    <w:rsid w:val="006342FC"/>
    <w:rsid w:val="00634331"/>
    <w:rsid w:val="00634338"/>
    <w:rsid w:val="0063435B"/>
    <w:rsid w:val="006343BC"/>
    <w:rsid w:val="006343D0"/>
    <w:rsid w:val="006343D9"/>
    <w:rsid w:val="00634421"/>
    <w:rsid w:val="00634423"/>
    <w:rsid w:val="0063442A"/>
    <w:rsid w:val="00634469"/>
    <w:rsid w:val="0063447C"/>
    <w:rsid w:val="00634483"/>
    <w:rsid w:val="00634525"/>
    <w:rsid w:val="00634535"/>
    <w:rsid w:val="0063458B"/>
    <w:rsid w:val="006345AF"/>
    <w:rsid w:val="006345C7"/>
    <w:rsid w:val="006345D7"/>
    <w:rsid w:val="006345F3"/>
    <w:rsid w:val="00634697"/>
    <w:rsid w:val="00634849"/>
    <w:rsid w:val="00634890"/>
    <w:rsid w:val="006348E4"/>
    <w:rsid w:val="0063490F"/>
    <w:rsid w:val="00634936"/>
    <w:rsid w:val="00634985"/>
    <w:rsid w:val="006349BD"/>
    <w:rsid w:val="006349F0"/>
    <w:rsid w:val="00634A35"/>
    <w:rsid w:val="00634A45"/>
    <w:rsid w:val="00634AB7"/>
    <w:rsid w:val="00634AE0"/>
    <w:rsid w:val="00634B14"/>
    <w:rsid w:val="00634B91"/>
    <w:rsid w:val="00634BC0"/>
    <w:rsid w:val="00634BCE"/>
    <w:rsid w:val="00634C11"/>
    <w:rsid w:val="00634C26"/>
    <w:rsid w:val="00634C2D"/>
    <w:rsid w:val="00634CBA"/>
    <w:rsid w:val="00634D01"/>
    <w:rsid w:val="00634D4E"/>
    <w:rsid w:val="00634D6B"/>
    <w:rsid w:val="00634D76"/>
    <w:rsid w:val="00634D96"/>
    <w:rsid w:val="00634DCC"/>
    <w:rsid w:val="00634E03"/>
    <w:rsid w:val="00634EA3"/>
    <w:rsid w:val="00634EDE"/>
    <w:rsid w:val="00634F29"/>
    <w:rsid w:val="00634F37"/>
    <w:rsid w:val="00634F9D"/>
    <w:rsid w:val="00634FF3"/>
    <w:rsid w:val="0063504D"/>
    <w:rsid w:val="0063506A"/>
    <w:rsid w:val="006350AD"/>
    <w:rsid w:val="006350BA"/>
    <w:rsid w:val="0063511C"/>
    <w:rsid w:val="0063513E"/>
    <w:rsid w:val="0063518B"/>
    <w:rsid w:val="006351AC"/>
    <w:rsid w:val="006351C2"/>
    <w:rsid w:val="006351F7"/>
    <w:rsid w:val="0063521B"/>
    <w:rsid w:val="006352DF"/>
    <w:rsid w:val="00635334"/>
    <w:rsid w:val="00635359"/>
    <w:rsid w:val="0063538F"/>
    <w:rsid w:val="006353B0"/>
    <w:rsid w:val="006353E6"/>
    <w:rsid w:val="006353F3"/>
    <w:rsid w:val="006353F9"/>
    <w:rsid w:val="0063543B"/>
    <w:rsid w:val="0063545E"/>
    <w:rsid w:val="00635491"/>
    <w:rsid w:val="006354BC"/>
    <w:rsid w:val="006354E0"/>
    <w:rsid w:val="00635530"/>
    <w:rsid w:val="00635533"/>
    <w:rsid w:val="00635537"/>
    <w:rsid w:val="00635577"/>
    <w:rsid w:val="0063558A"/>
    <w:rsid w:val="00635640"/>
    <w:rsid w:val="0063564B"/>
    <w:rsid w:val="006356E9"/>
    <w:rsid w:val="0063574F"/>
    <w:rsid w:val="00635758"/>
    <w:rsid w:val="00635760"/>
    <w:rsid w:val="00635799"/>
    <w:rsid w:val="006357E7"/>
    <w:rsid w:val="00635823"/>
    <w:rsid w:val="00635834"/>
    <w:rsid w:val="0063587B"/>
    <w:rsid w:val="00635884"/>
    <w:rsid w:val="006358B7"/>
    <w:rsid w:val="006358BA"/>
    <w:rsid w:val="006358E4"/>
    <w:rsid w:val="006358EE"/>
    <w:rsid w:val="006358F0"/>
    <w:rsid w:val="00635914"/>
    <w:rsid w:val="00635989"/>
    <w:rsid w:val="0063598A"/>
    <w:rsid w:val="00635A91"/>
    <w:rsid w:val="00635AE9"/>
    <w:rsid w:val="00635B02"/>
    <w:rsid w:val="00635B06"/>
    <w:rsid w:val="00635B40"/>
    <w:rsid w:val="00635B50"/>
    <w:rsid w:val="00635B59"/>
    <w:rsid w:val="00635B60"/>
    <w:rsid w:val="00635B9D"/>
    <w:rsid w:val="00635BA9"/>
    <w:rsid w:val="00635BB1"/>
    <w:rsid w:val="00635BEA"/>
    <w:rsid w:val="00635BF9"/>
    <w:rsid w:val="00635C3C"/>
    <w:rsid w:val="00635C7F"/>
    <w:rsid w:val="00635CAD"/>
    <w:rsid w:val="00635CF1"/>
    <w:rsid w:val="00635D39"/>
    <w:rsid w:val="00635D3B"/>
    <w:rsid w:val="00635D40"/>
    <w:rsid w:val="00635DA2"/>
    <w:rsid w:val="00635DA6"/>
    <w:rsid w:val="00635DE9"/>
    <w:rsid w:val="00635E4D"/>
    <w:rsid w:val="00635E70"/>
    <w:rsid w:val="00635E8D"/>
    <w:rsid w:val="00635ED7"/>
    <w:rsid w:val="00635ED9"/>
    <w:rsid w:val="00635F2D"/>
    <w:rsid w:val="00635F57"/>
    <w:rsid w:val="00635F73"/>
    <w:rsid w:val="00635FC1"/>
    <w:rsid w:val="00635FC7"/>
    <w:rsid w:val="00635FD2"/>
    <w:rsid w:val="00635FDB"/>
    <w:rsid w:val="00636023"/>
    <w:rsid w:val="00636045"/>
    <w:rsid w:val="00636047"/>
    <w:rsid w:val="006360B1"/>
    <w:rsid w:val="006360CE"/>
    <w:rsid w:val="006360E6"/>
    <w:rsid w:val="006360FD"/>
    <w:rsid w:val="0063612E"/>
    <w:rsid w:val="00636138"/>
    <w:rsid w:val="0063615E"/>
    <w:rsid w:val="00636163"/>
    <w:rsid w:val="0063619C"/>
    <w:rsid w:val="006361EF"/>
    <w:rsid w:val="00636221"/>
    <w:rsid w:val="00636238"/>
    <w:rsid w:val="0063624C"/>
    <w:rsid w:val="00636256"/>
    <w:rsid w:val="006362D0"/>
    <w:rsid w:val="00636351"/>
    <w:rsid w:val="00636370"/>
    <w:rsid w:val="00636397"/>
    <w:rsid w:val="006363BD"/>
    <w:rsid w:val="006363C5"/>
    <w:rsid w:val="006363F2"/>
    <w:rsid w:val="006363F7"/>
    <w:rsid w:val="00636409"/>
    <w:rsid w:val="0063642C"/>
    <w:rsid w:val="00636438"/>
    <w:rsid w:val="0063645C"/>
    <w:rsid w:val="00636460"/>
    <w:rsid w:val="00636464"/>
    <w:rsid w:val="0063647D"/>
    <w:rsid w:val="00636496"/>
    <w:rsid w:val="006364C7"/>
    <w:rsid w:val="006364E8"/>
    <w:rsid w:val="00636504"/>
    <w:rsid w:val="00636511"/>
    <w:rsid w:val="0063659C"/>
    <w:rsid w:val="006365A7"/>
    <w:rsid w:val="006365B6"/>
    <w:rsid w:val="006365DA"/>
    <w:rsid w:val="006365EB"/>
    <w:rsid w:val="006365EF"/>
    <w:rsid w:val="006365F9"/>
    <w:rsid w:val="0063662E"/>
    <w:rsid w:val="00636640"/>
    <w:rsid w:val="00636683"/>
    <w:rsid w:val="00636699"/>
    <w:rsid w:val="006366B0"/>
    <w:rsid w:val="006366C6"/>
    <w:rsid w:val="006366EC"/>
    <w:rsid w:val="006366ED"/>
    <w:rsid w:val="0063672A"/>
    <w:rsid w:val="0063678F"/>
    <w:rsid w:val="006367BC"/>
    <w:rsid w:val="006367C4"/>
    <w:rsid w:val="00636825"/>
    <w:rsid w:val="00636839"/>
    <w:rsid w:val="00636878"/>
    <w:rsid w:val="00636894"/>
    <w:rsid w:val="006368BC"/>
    <w:rsid w:val="006368C9"/>
    <w:rsid w:val="006368EC"/>
    <w:rsid w:val="0063693B"/>
    <w:rsid w:val="00636987"/>
    <w:rsid w:val="006369A7"/>
    <w:rsid w:val="006369DC"/>
    <w:rsid w:val="006369DD"/>
    <w:rsid w:val="00636A20"/>
    <w:rsid w:val="00636A24"/>
    <w:rsid w:val="00636A46"/>
    <w:rsid w:val="00636A49"/>
    <w:rsid w:val="00636A8A"/>
    <w:rsid w:val="00636B08"/>
    <w:rsid w:val="00636B12"/>
    <w:rsid w:val="00636B3A"/>
    <w:rsid w:val="00636B5A"/>
    <w:rsid w:val="00636BCE"/>
    <w:rsid w:val="00636BF8"/>
    <w:rsid w:val="00636C2C"/>
    <w:rsid w:val="00636C58"/>
    <w:rsid w:val="00636C64"/>
    <w:rsid w:val="00636C7D"/>
    <w:rsid w:val="00636CCB"/>
    <w:rsid w:val="00636D04"/>
    <w:rsid w:val="00636D09"/>
    <w:rsid w:val="00636D3A"/>
    <w:rsid w:val="00636DA1"/>
    <w:rsid w:val="00636DBC"/>
    <w:rsid w:val="00636DF2"/>
    <w:rsid w:val="00636E3B"/>
    <w:rsid w:val="00636E99"/>
    <w:rsid w:val="00636ECD"/>
    <w:rsid w:val="00636ED8"/>
    <w:rsid w:val="00636EDE"/>
    <w:rsid w:val="00636F7F"/>
    <w:rsid w:val="00636FB3"/>
    <w:rsid w:val="00636FC9"/>
    <w:rsid w:val="0063700A"/>
    <w:rsid w:val="0063700D"/>
    <w:rsid w:val="0063701D"/>
    <w:rsid w:val="00637028"/>
    <w:rsid w:val="0063707E"/>
    <w:rsid w:val="006370BC"/>
    <w:rsid w:val="006370BE"/>
    <w:rsid w:val="006370D3"/>
    <w:rsid w:val="006370EE"/>
    <w:rsid w:val="0063713C"/>
    <w:rsid w:val="00637159"/>
    <w:rsid w:val="00637181"/>
    <w:rsid w:val="00637195"/>
    <w:rsid w:val="006371AE"/>
    <w:rsid w:val="006371B7"/>
    <w:rsid w:val="006371DF"/>
    <w:rsid w:val="006371E6"/>
    <w:rsid w:val="006371E8"/>
    <w:rsid w:val="0063720F"/>
    <w:rsid w:val="0063721B"/>
    <w:rsid w:val="00637234"/>
    <w:rsid w:val="00637250"/>
    <w:rsid w:val="00637268"/>
    <w:rsid w:val="006372C4"/>
    <w:rsid w:val="00637349"/>
    <w:rsid w:val="00637352"/>
    <w:rsid w:val="00637382"/>
    <w:rsid w:val="006373AF"/>
    <w:rsid w:val="00637406"/>
    <w:rsid w:val="0063741A"/>
    <w:rsid w:val="00637434"/>
    <w:rsid w:val="00637441"/>
    <w:rsid w:val="006374B2"/>
    <w:rsid w:val="00637500"/>
    <w:rsid w:val="0063752F"/>
    <w:rsid w:val="00637556"/>
    <w:rsid w:val="00637559"/>
    <w:rsid w:val="006375BC"/>
    <w:rsid w:val="00637640"/>
    <w:rsid w:val="00637645"/>
    <w:rsid w:val="00637656"/>
    <w:rsid w:val="0063768A"/>
    <w:rsid w:val="00637690"/>
    <w:rsid w:val="006376F6"/>
    <w:rsid w:val="006376FB"/>
    <w:rsid w:val="00637701"/>
    <w:rsid w:val="00637751"/>
    <w:rsid w:val="0063778B"/>
    <w:rsid w:val="006377A9"/>
    <w:rsid w:val="006377B0"/>
    <w:rsid w:val="006377C5"/>
    <w:rsid w:val="0063780C"/>
    <w:rsid w:val="00637810"/>
    <w:rsid w:val="0063782B"/>
    <w:rsid w:val="0063784B"/>
    <w:rsid w:val="0063786D"/>
    <w:rsid w:val="00637894"/>
    <w:rsid w:val="006378D4"/>
    <w:rsid w:val="00637931"/>
    <w:rsid w:val="0063795C"/>
    <w:rsid w:val="0063795F"/>
    <w:rsid w:val="0063799C"/>
    <w:rsid w:val="00637A10"/>
    <w:rsid w:val="00637A13"/>
    <w:rsid w:val="00637A1E"/>
    <w:rsid w:val="00637A29"/>
    <w:rsid w:val="00637A2D"/>
    <w:rsid w:val="00637A98"/>
    <w:rsid w:val="00637AED"/>
    <w:rsid w:val="00637B16"/>
    <w:rsid w:val="00637B62"/>
    <w:rsid w:val="00637BD9"/>
    <w:rsid w:val="00637BE1"/>
    <w:rsid w:val="00637BE9"/>
    <w:rsid w:val="00637BEE"/>
    <w:rsid w:val="00637BF8"/>
    <w:rsid w:val="00637C36"/>
    <w:rsid w:val="00637C50"/>
    <w:rsid w:val="00637C62"/>
    <w:rsid w:val="00637C89"/>
    <w:rsid w:val="00637CD2"/>
    <w:rsid w:val="00637D1D"/>
    <w:rsid w:val="00637D45"/>
    <w:rsid w:val="00637DA0"/>
    <w:rsid w:val="00637DB5"/>
    <w:rsid w:val="00637E94"/>
    <w:rsid w:val="00637EAD"/>
    <w:rsid w:val="00637EC8"/>
    <w:rsid w:val="00637EE3"/>
    <w:rsid w:val="00637F77"/>
    <w:rsid w:val="00637F86"/>
    <w:rsid w:val="0064000B"/>
    <w:rsid w:val="0064002A"/>
    <w:rsid w:val="0064002F"/>
    <w:rsid w:val="0064003B"/>
    <w:rsid w:val="00640069"/>
    <w:rsid w:val="00640070"/>
    <w:rsid w:val="00640104"/>
    <w:rsid w:val="0064010A"/>
    <w:rsid w:val="0064011E"/>
    <w:rsid w:val="00640148"/>
    <w:rsid w:val="00640188"/>
    <w:rsid w:val="0064018E"/>
    <w:rsid w:val="006401A2"/>
    <w:rsid w:val="006402C9"/>
    <w:rsid w:val="00640301"/>
    <w:rsid w:val="00640326"/>
    <w:rsid w:val="0064035A"/>
    <w:rsid w:val="00640369"/>
    <w:rsid w:val="00640387"/>
    <w:rsid w:val="0064044E"/>
    <w:rsid w:val="0064046B"/>
    <w:rsid w:val="00640472"/>
    <w:rsid w:val="00640474"/>
    <w:rsid w:val="006404AA"/>
    <w:rsid w:val="00640502"/>
    <w:rsid w:val="0064056A"/>
    <w:rsid w:val="0064058B"/>
    <w:rsid w:val="00640668"/>
    <w:rsid w:val="0064067E"/>
    <w:rsid w:val="006406D1"/>
    <w:rsid w:val="00640703"/>
    <w:rsid w:val="00640714"/>
    <w:rsid w:val="0064076C"/>
    <w:rsid w:val="006407A2"/>
    <w:rsid w:val="006407DB"/>
    <w:rsid w:val="0064088E"/>
    <w:rsid w:val="0064089C"/>
    <w:rsid w:val="00640915"/>
    <w:rsid w:val="00640937"/>
    <w:rsid w:val="00640972"/>
    <w:rsid w:val="00640978"/>
    <w:rsid w:val="006409CB"/>
    <w:rsid w:val="00640A22"/>
    <w:rsid w:val="00640A44"/>
    <w:rsid w:val="00640A73"/>
    <w:rsid w:val="00640AA1"/>
    <w:rsid w:val="00640B27"/>
    <w:rsid w:val="00640B41"/>
    <w:rsid w:val="00640B47"/>
    <w:rsid w:val="00640BCA"/>
    <w:rsid w:val="00640BF1"/>
    <w:rsid w:val="00640C73"/>
    <w:rsid w:val="00640D0B"/>
    <w:rsid w:val="00640D88"/>
    <w:rsid w:val="00640D96"/>
    <w:rsid w:val="00640E0D"/>
    <w:rsid w:val="00640E32"/>
    <w:rsid w:val="00640E61"/>
    <w:rsid w:val="00640E62"/>
    <w:rsid w:val="00640E6F"/>
    <w:rsid w:val="00640E76"/>
    <w:rsid w:val="00640E94"/>
    <w:rsid w:val="00640E98"/>
    <w:rsid w:val="00640ECF"/>
    <w:rsid w:val="00640F1D"/>
    <w:rsid w:val="00640F2F"/>
    <w:rsid w:val="00640F8F"/>
    <w:rsid w:val="00640FC6"/>
    <w:rsid w:val="0064100A"/>
    <w:rsid w:val="0064102E"/>
    <w:rsid w:val="00641036"/>
    <w:rsid w:val="00641065"/>
    <w:rsid w:val="00641069"/>
    <w:rsid w:val="00641073"/>
    <w:rsid w:val="00641091"/>
    <w:rsid w:val="006410A6"/>
    <w:rsid w:val="006410DD"/>
    <w:rsid w:val="00641109"/>
    <w:rsid w:val="00641110"/>
    <w:rsid w:val="00641196"/>
    <w:rsid w:val="00641209"/>
    <w:rsid w:val="00641220"/>
    <w:rsid w:val="00641243"/>
    <w:rsid w:val="0064124C"/>
    <w:rsid w:val="006412B8"/>
    <w:rsid w:val="00641313"/>
    <w:rsid w:val="0064133C"/>
    <w:rsid w:val="0064134F"/>
    <w:rsid w:val="00641363"/>
    <w:rsid w:val="0064139E"/>
    <w:rsid w:val="006413AA"/>
    <w:rsid w:val="006413D9"/>
    <w:rsid w:val="00641404"/>
    <w:rsid w:val="0064145E"/>
    <w:rsid w:val="00641467"/>
    <w:rsid w:val="006414BD"/>
    <w:rsid w:val="006414C9"/>
    <w:rsid w:val="00641530"/>
    <w:rsid w:val="0064154B"/>
    <w:rsid w:val="00641550"/>
    <w:rsid w:val="00641580"/>
    <w:rsid w:val="0064159B"/>
    <w:rsid w:val="0064160A"/>
    <w:rsid w:val="00641610"/>
    <w:rsid w:val="00641628"/>
    <w:rsid w:val="00641647"/>
    <w:rsid w:val="00641651"/>
    <w:rsid w:val="0064165A"/>
    <w:rsid w:val="0064166D"/>
    <w:rsid w:val="00641685"/>
    <w:rsid w:val="006416AF"/>
    <w:rsid w:val="006416CC"/>
    <w:rsid w:val="00641703"/>
    <w:rsid w:val="0064171B"/>
    <w:rsid w:val="0064174B"/>
    <w:rsid w:val="0064175A"/>
    <w:rsid w:val="00641764"/>
    <w:rsid w:val="0064177D"/>
    <w:rsid w:val="006417B4"/>
    <w:rsid w:val="006417E0"/>
    <w:rsid w:val="006417FA"/>
    <w:rsid w:val="00641800"/>
    <w:rsid w:val="0064183E"/>
    <w:rsid w:val="00641896"/>
    <w:rsid w:val="006418A4"/>
    <w:rsid w:val="006418B0"/>
    <w:rsid w:val="006418B6"/>
    <w:rsid w:val="006418DD"/>
    <w:rsid w:val="006418F4"/>
    <w:rsid w:val="00641926"/>
    <w:rsid w:val="00641933"/>
    <w:rsid w:val="00641938"/>
    <w:rsid w:val="0064199D"/>
    <w:rsid w:val="006419A5"/>
    <w:rsid w:val="006419C8"/>
    <w:rsid w:val="006419ED"/>
    <w:rsid w:val="00641A2E"/>
    <w:rsid w:val="00641A37"/>
    <w:rsid w:val="00641AC1"/>
    <w:rsid w:val="00641AF6"/>
    <w:rsid w:val="00641B28"/>
    <w:rsid w:val="00641B31"/>
    <w:rsid w:val="00641B4F"/>
    <w:rsid w:val="00641B6C"/>
    <w:rsid w:val="00641BA3"/>
    <w:rsid w:val="00641BBE"/>
    <w:rsid w:val="00641BFA"/>
    <w:rsid w:val="00641C19"/>
    <w:rsid w:val="00641C1D"/>
    <w:rsid w:val="00641C21"/>
    <w:rsid w:val="00641C5E"/>
    <w:rsid w:val="00641C61"/>
    <w:rsid w:val="00641C68"/>
    <w:rsid w:val="00641C6A"/>
    <w:rsid w:val="00641C73"/>
    <w:rsid w:val="00641C78"/>
    <w:rsid w:val="00641CA8"/>
    <w:rsid w:val="00641CB8"/>
    <w:rsid w:val="00641CF6"/>
    <w:rsid w:val="00641D42"/>
    <w:rsid w:val="00641E2D"/>
    <w:rsid w:val="00641E31"/>
    <w:rsid w:val="00641EA0"/>
    <w:rsid w:val="00641EAC"/>
    <w:rsid w:val="00641EEB"/>
    <w:rsid w:val="00641EF8"/>
    <w:rsid w:val="00641F13"/>
    <w:rsid w:val="00641F3C"/>
    <w:rsid w:val="00641F75"/>
    <w:rsid w:val="00641FD9"/>
    <w:rsid w:val="00641FEA"/>
    <w:rsid w:val="0064202D"/>
    <w:rsid w:val="00642045"/>
    <w:rsid w:val="00642055"/>
    <w:rsid w:val="00642077"/>
    <w:rsid w:val="00642090"/>
    <w:rsid w:val="0064209D"/>
    <w:rsid w:val="006420E9"/>
    <w:rsid w:val="00642148"/>
    <w:rsid w:val="0064214E"/>
    <w:rsid w:val="0064215B"/>
    <w:rsid w:val="006421C3"/>
    <w:rsid w:val="00642223"/>
    <w:rsid w:val="00642288"/>
    <w:rsid w:val="006422C7"/>
    <w:rsid w:val="006422CE"/>
    <w:rsid w:val="00642313"/>
    <w:rsid w:val="0064231A"/>
    <w:rsid w:val="00642353"/>
    <w:rsid w:val="00642361"/>
    <w:rsid w:val="0064236A"/>
    <w:rsid w:val="00642375"/>
    <w:rsid w:val="00642380"/>
    <w:rsid w:val="0064239F"/>
    <w:rsid w:val="006423B9"/>
    <w:rsid w:val="006423DD"/>
    <w:rsid w:val="00642402"/>
    <w:rsid w:val="00642478"/>
    <w:rsid w:val="00642495"/>
    <w:rsid w:val="006424EB"/>
    <w:rsid w:val="006424ED"/>
    <w:rsid w:val="00642529"/>
    <w:rsid w:val="0064255B"/>
    <w:rsid w:val="00642588"/>
    <w:rsid w:val="0064259C"/>
    <w:rsid w:val="0064259D"/>
    <w:rsid w:val="00642643"/>
    <w:rsid w:val="0064266F"/>
    <w:rsid w:val="006426B6"/>
    <w:rsid w:val="006426B7"/>
    <w:rsid w:val="006426F3"/>
    <w:rsid w:val="00642721"/>
    <w:rsid w:val="006427D8"/>
    <w:rsid w:val="006427DB"/>
    <w:rsid w:val="006427F8"/>
    <w:rsid w:val="0064280C"/>
    <w:rsid w:val="00642832"/>
    <w:rsid w:val="00642837"/>
    <w:rsid w:val="00642872"/>
    <w:rsid w:val="006428AF"/>
    <w:rsid w:val="006428B5"/>
    <w:rsid w:val="006428C3"/>
    <w:rsid w:val="00642910"/>
    <w:rsid w:val="0064291B"/>
    <w:rsid w:val="00642A1C"/>
    <w:rsid w:val="00642A47"/>
    <w:rsid w:val="00642A59"/>
    <w:rsid w:val="00642ACB"/>
    <w:rsid w:val="00642AFA"/>
    <w:rsid w:val="00642AFC"/>
    <w:rsid w:val="00642B5F"/>
    <w:rsid w:val="00642B81"/>
    <w:rsid w:val="00642B9E"/>
    <w:rsid w:val="00642BED"/>
    <w:rsid w:val="00642C3E"/>
    <w:rsid w:val="00642C3F"/>
    <w:rsid w:val="00642CA9"/>
    <w:rsid w:val="00642CC0"/>
    <w:rsid w:val="00642CC8"/>
    <w:rsid w:val="00642CF4"/>
    <w:rsid w:val="00642D13"/>
    <w:rsid w:val="00642D85"/>
    <w:rsid w:val="00642DF4"/>
    <w:rsid w:val="00642E2B"/>
    <w:rsid w:val="00642E60"/>
    <w:rsid w:val="00642E71"/>
    <w:rsid w:val="00642EE3"/>
    <w:rsid w:val="00642EE4"/>
    <w:rsid w:val="00642F45"/>
    <w:rsid w:val="00642F63"/>
    <w:rsid w:val="00642FA5"/>
    <w:rsid w:val="00642FD4"/>
    <w:rsid w:val="00642FFA"/>
    <w:rsid w:val="00643061"/>
    <w:rsid w:val="006430AE"/>
    <w:rsid w:val="0064311C"/>
    <w:rsid w:val="0064314A"/>
    <w:rsid w:val="00643174"/>
    <w:rsid w:val="00643178"/>
    <w:rsid w:val="00643235"/>
    <w:rsid w:val="00643240"/>
    <w:rsid w:val="00643292"/>
    <w:rsid w:val="00643295"/>
    <w:rsid w:val="006432B3"/>
    <w:rsid w:val="006432F1"/>
    <w:rsid w:val="00643366"/>
    <w:rsid w:val="0064337A"/>
    <w:rsid w:val="006433C5"/>
    <w:rsid w:val="00643400"/>
    <w:rsid w:val="00643457"/>
    <w:rsid w:val="00643476"/>
    <w:rsid w:val="006434EB"/>
    <w:rsid w:val="006434EC"/>
    <w:rsid w:val="00643583"/>
    <w:rsid w:val="0064358E"/>
    <w:rsid w:val="006435A5"/>
    <w:rsid w:val="006435B1"/>
    <w:rsid w:val="006435C2"/>
    <w:rsid w:val="00643658"/>
    <w:rsid w:val="0064366B"/>
    <w:rsid w:val="0064372F"/>
    <w:rsid w:val="00643747"/>
    <w:rsid w:val="00643757"/>
    <w:rsid w:val="0064377A"/>
    <w:rsid w:val="0064377F"/>
    <w:rsid w:val="00643798"/>
    <w:rsid w:val="006437A4"/>
    <w:rsid w:val="00643846"/>
    <w:rsid w:val="006438B5"/>
    <w:rsid w:val="006438CC"/>
    <w:rsid w:val="006438F8"/>
    <w:rsid w:val="00643900"/>
    <w:rsid w:val="0064392F"/>
    <w:rsid w:val="00643994"/>
    <w:rsid w:val="006439AA"/>
    <w:rsid w:val="00643A02"/>
    <w:rsid w:val="00643A2A"/>
    <w:rsid w:val="00643AE9"/>
    <w:rsid w:val="00643B3E"/>
    <w:rsid w:val="00643B40"/>
    <w:rsid w:val="00643B4E"/>
    <w:rsid w:val="00643B5C"/>
    <w:rsid w:val="00643BA3"/>
    <w:rsid w:val="00643C08"/>
    <w:rsid w:val="00643C1F"/>
    <w:rsid w:val="00643C3C"/>
    <w:rsid w:val="00643CBE"/>
    <w:rsid w:val="00643D08"/>
    <w:rsid w:val="00643D36"/>
    <w:rsid w:val="00643D3C"/>
    <w:rsid w:val="00643D3F"/>
    <w:rsid w:val="00643D7E"/>
    <w:rsid w:val="00643DB7"/>
    <w:rsid w:val="00643DCA"/>
    <w:rsid w:val="00643DDA"/>
    <w:rsid w:val="00643E4E"/>
    <w:rsid w:val="00643E8F"/>
    <w:rsid w:val="00643ED8"/>
    <w:rsid w:val="00643EDF"/>
    <w:rsid w:val="00643EF4"/>
    <w:rsid w:val="00643EFD"/>
    <w:rsid w:val="00643F56"/>
    <w:rsid w:val="00643FF5"/>
    <w:rsid w:val="00644002"/>
    <w:rsid w:val="00644016"/>
    <w:rsid w:val="00644054"/>
    <w:rsid w:val="006440D6"/>
    <w:rsid w:val="006440F3"/>
    <w:rsid w:val="00644245"/>
    <w:rsid w:val="00644285"/>
    <w:rsid w:val="0064428F"/>
    <w:rsid w:val="006442A8"/>
    <w:rsid w:val="006442B4"/>
    <w:rsid w:val="006442C6"/>
    <w:rsid w:val="006442D3"/>
    <w:rsid w:val="00644307"/>
    <w:rsid w:val="00644403"/>
    <w:rsid w:val="0064441A"/>
    <w:rsid w:val="0064446D"/>
    <w:rsid w:val="006444A7"/>
    <w:rsid w:val="00644520"/>
    <w:rsid w:val="0064459B"/>
    <w:rsid w:val="006445A2"/>
    <w:rsid w:val="006445F2"/>
    <w:rsid w:val="0064463E"/>
    <w:rsid w:val="00644676"/>
    <w:rsid w:val="00644688"/>
    <w:rsid w:val="006446AD"/>
    <w:rsid w:val="006446C0"/>
    <w:rsid w:val="00644719"/>
    <w:rsid w:val="0064473B"/>
    <w:rsid w:val="00644747"/>
    <w:rsid w:val="0064480E"/>
    <w:rsid w:val="00644814"/>
    <w:rsid w:val="00644853"/>
    <w:rsid w:val="00644866"/>
    <w:rsid w:val="00644888"/>
    <w:rsid w:val="006448B7"/>
    <w:rsid w:val="006449A6"/>
    <w:rsid w:val="006449DB"/>
    <w:rsid w:val="006449E9"/>
    <w:rsid w:val="006449EC"/>
    <w:rsid w:val="00644A4D"/>
    <w:rsid w:val="00644AF5"/>
    <w:rsid w:val="00644B08"/>
    <w:rsid w:val="00644B10"/>
    <w:rsid w:val="00644B50"/>
    <w:rsid w:val="00644B55"/>
    <w:rsid w:val="00644B74"/>
    <w:rsid w:val="00644B7F"/>
    <w:rsid w:val="00644BA9"/>
    <w:rsid w:val="00644BC2"/>
    <w:rsid w:val="00644BD2"/>
    <w:rsid w:val="00644C28"/>
    <w:rsid w:val="00644C37"/>
    <w:rsid w:val="00644C39"/>
    <w:rsid w:val="00644CE5"/>
    <w:rsid w:val="00644D69"/>
    <w:rsid w:val="00644E11"/>
    <w:rsid w:val="00644E4C"/>
    <w:rsid w:val="00644EAC"/>
    <w:rsid w:val="00644EC9"/>
    <w:rsid w:val="00644EE5"/>
    <w:rsid w:val="00644F40"/>
    <w:rsid w:val="00644F53"/>
    <w:rsid w:val="00644F57"/>
    <w:rsid w:val="00644FB0"/>
    <w:rsid w:val="00644FBA"/>
    <w:rsid w:val="006450A6"/>
    <w:rsid w:val="006450F2"/>
    <w:rsid w:val="0064516D"/>
    <w:rsid w:val="0064519E"/>
    <w:rsid w:val="006451FA"/>
    <w:rsid w:val="00645269"/>
    <w:rsid w:val="0064527C"/>
    <w:rsid w:val="00645295"/>
    <w:rsid w:val="006452BF"/>
    <w:rsid w:val="006452FD"/>
    <w:rsid w:val="0064530A"/>
    <w:rsid w:val="0064532D"/>
    <w:rsid w:val="0064535F"/>
    <w:rsid w:val="00645376"/>
    <w:rsid w:val="006453B3"/>
    <w:rsid w:val="006453B4"/>
    <w:rsid w:val="006453D6"/>
    <w:rsid w:val="00645425"/>
    <w:rsid w:val="0064546E"/>
    <w:rsid w:val="00645472"/>
    <w:rsid w:val="006454A4"/>
    <w:rsid w:val="006454CA"/>
    <w:rsid w:val="006454E1"/>
    <w:rsid w:val="006454E7"/>
    <w:rsid w:val="00645500"/>
    <w:rsid w:val="00645562"/>
    <w:rsid w:val="006455C1"/>
    <w:rsid w:val="006455E3"/>
    <w:rsid w:val="00645684"/>
    <w:rsid w:val="00645706"/>
    <w:rsid w:val="00645716"/>
    <w:rsid w:val="00645751"/>
    <w:rsid w:val="006457A8"/>
    <w:rsid w:val="006457D8"/>
    <w:rsid w:val="00645829"/>
    <w:rsid w:val="0064584D"/>
    <w:rsid w:val="0064586C"/>
    <w:rsid w:val="006458D1"/>
    <w:rsid w:val="00645936"/>
    <w:rsid w:val="00645954"/>
    <w:rsid w:val="00645990"/>
    <w:rsid w:val="006459FA"/>
    <w:rsid w:val="00645AB4"/>
    <w:rsid w:val="00645B10"/>
    <w:rsid w:val="00645B21"/>
    <w:rsid w:val="00645B5E"/>
    <w:rsid w:val="00645B8A"/>
    <w:rsid w:val="00645C37"/>
    <w:rsid w:val="00645C89"/>
    <w:rsid w:val="00645CCE"/>
    <w:rsid w:val="00645CD9"/>
    <w:rsid w:val="00645CE6"/>
    <w:rsid w:val="00645E22"/>
    <w:rsid w:val="00645E48"/>
    <w:rsid w:val="00645E4C"/>
    <w:rsid w:val="00645E62"/>
    <w:rsid w:val="00645EDB"/>
    <w:rsid w:val="00645F01"/>
    <w:rsid w:val="00645F13"/>
    <w:rsid w:val="00645F28"/>
    <w:rsid w:val="00645F6F"/>
    <w:rsid w:val="00645FBD"/>
    <w:rsid w:val="0064601F"/>
    <w:rsid w:val="00646034"/>
    <w:rsid w:val="00646061"/>
    <w:rsid w:val="00646062"/>
    <w:rsid w:val="006460B4"/>
    <w:rsid w:val="006460B5"/>
    <w:rsid w:val="0064610F"/>
    <w:rsid w:val="00646128"/>
    <w:rsid w:val="006461A7"/>
    <w:rsid w:val="006461FC"/>
    <w:rsid w:val="0064620C"/>
    <w:rsid w:val="00646270"/>
    <w:rsid w:val="0064629C"/>
    <w:rsid w:val="006462A0"/>
    <w:rsid w:val="006462EC"/>
    <w:rsid w:val="0064631E"/>
    <w:rsid w:val="0064632B"/>
    <w:rsid w:val="00646371"/>
    <w:rsid w:val="006463F4"/>
    <w:rsid w:val="00646417"/>
    <w:rsid w:val="0064644C"/>
    <w:rsid w:val="00646463"/>
    <w:rsid w:val="0064647C"/>
    <w:rsid w:val="00646486"/>
    <w:rsid w:val="0064648A"/>
    <w:rsid w:val="006464A0"/>
    <w:rsid w:val="006464D8"/>
    <w:rsid w:val="006464F7"/>
    <w:rsid w:val="00646502"/>
    <w:rsid w:val="0064652B"/>
    <w:rsid w:val="0064653E"/>
    <w:rsid w:val="0064656D"/>
    <w:rsid w:val="00646584"/>
    <w:rsid w:val="006465E1"/>
    <w:rsid w:val="006465ED"/>
    <w:rsid w:val="00646609"/>
    <w:rsid w:val="006466E8"/>
    <w:rsid w:val="006466F7"/>
    <w:rsid w:val="00646715"/>
    <w:rsid w:val="00646759"/>
    <w:rsid w:val="0064677D"/>
    <w:rsid w:val="0064678F"/>
    <w:rsid w:val="006467AC"/>
    <w:rsid w:val="006467B8"/>
    <w:rsid w:val="006467BF"/>
    <w:rsid w:val="006467DE"/>
    <w:rsid w:val="006467F4"/>
    <w:rsid w:val="0064685F"/>
    <w:rsid w:val="0064686D"/>
    <w:rsid w:val="006468E6"/>
    <w:rsid w:val="0064691D"/>
    <w:rsid w:val="00646921"/>
    <w:rsid w:val="0064694B"/>
    <w:rsid w:val="0064699D"/>
    <w:rsid w:val="006469F0"/>
    <w:rsid w:val="006469FB"/>
    <w:rsid w:val="00646A26"/>
    <w:rsid w:val="00646AA1"/>
    <w:rsid w:val="00646ABC"/>
    <w:rsid w:val="00646AF1"/>
    <w:rsid w:val="00646B08"/>
    <w:rsid w:val="00646B4C"/>
    <w:rsid w:val="00646B56"/>
    <w:rsid w:val="00646B70"/>
    <w:rsid w:val="00646BFF"/>
    <w:rsid w:val="00646C4A"/>
    <w:rsid w:val="00646C51"/>
    <w:rsid w:val="00646C57"/>
    <w:rsid w:val="00646C7E"/>
    <w:rsid w:val="00646C88"/>
    <w:rsid w:val="00646C98"/>
    <w:rsid w:val="00646C9D"/>
    <w:rsid w:val="00646CED"/>
    <w:rsid w:val="00646CF6"/>
    <w:rsid w:val="00646D3D"/>
    <w:rsid w:val="00646D62"/>
    <w:rsid w:val="00646D64"/>
    <w:rsid w:val="00646D82"/>
    <w:rsid w:val="00646DBE"/>
    <w:rsid w:val="00646DDD"/>
    <w:rsid w:val="00646DF1"/>
    <w:rsid w:val="00646DFA"/>
    <w:rsid w:val="00646E2C"/>
    <w:rsid w:val="00646E35"/>
    <w:rsid w:val="00646E45"/>
    <w:rsid w:val="00646E47"/>
    <w:rsid w:val="00646E4D"/>
    <w:rsid w:val="00646EB4"/>
    <w:rsid w:val="00646F25"/>
    <w:rsid w:val="00646F7E"/>
    <w:rsid w:val="00646FC1"/>
    <w:rsid w:val="00646FD3"/>
    <w:rsid w:val="00646FF1"/>
    <w:rsid w:val="0064703A"/>
    <w:rsid w:val="00647068"/>
    <w:rsid w:val="006470A1"/>
    <w:rsid w:val="006470CF"/>
    <w:rsid w:val="00647112"/>
    <w:rsid w:val="0064714A"/>
    <w:rsid w:val="0064715F"/>
    <w:rsid w:val="00647178"/>
    <w:rsid w:val="006471A3"/>
    <w:rsid w:val="006471EB"/>
    <w:rsid w:val="006471F8"/>
    <w:rsid w:val="00647201"/>
    <w:rsid w:val="0064729E"/>
    <w:rsid w:val="006472BD"/>
    <w:rsid w:val="0064730D"/>
    <w:rsid w:val="00647336"/>
    <w:rsid w:val="00647391"/>
    <w:rsid w:val="006473F6"/>
    <w:rsid w:val="00647415"/>
    <w:rsid w:val="0064743A"/>
    <w:rsid w:val="0064743B"/>
    <w:rsid w:val="00647476"/>
    <w:rsid w:val="00647482"/>
    <w:rsid w:val="0064749A"/>
    <w:rsid w:val="006474DA"/>
    <w:rsid w:val="006474F9"/>
    <w:rsid w:val="00647548"/>
    <w:rsid w:val="00647563"/>
    <w:rsid w:val="006475B3"/>
    <w:rsid w:val="006475EA"/>
    <w:rsid w:val="00647640"/>
    <w:rsid w:val="0064764C"/>
    <w:rsid w:val="0064764D"/>
    <w:rsid w:val="00647655"/>
    <w:rsid w:val="00647657"/>
    <w:rsid w:val="0064766D"/>
    <w:rsid w:val="00647685"/>
    <w:rsid w:val="006476E3"/>
    <w:rsid w:val="0064775B"/>
    <w:rsid w:val="00647763"/>
    <w:rsid w:val="00647776"/>
    <w:rsid w:val="00647779"/>
    <w:rsid w:val="0064782E"/>
    <w:rsid w:val="006478F5"/>
    <w:rsid w:val="00647929"/>
    <w:rsid w:val="0064792D"/>
    <w:rsid w:val="0064794F"/>
    <w:rsid w:val="0064795B"/>
    <w:rsid w:val="00647970"/>
    <w:rsid w:val="00647987"/>
    <w:rsid w:val="006479D7"/>
    <w:rsid w:val="00647A04"/>
    <w:rsid w:val="00647A65"/>
    <w:rsid w:val="00647A92"/>
    <w:rsid w:val="00647AB6"/>
    <w:rsid w:val="00647B04"/>
    <w:rsid w:val="00647B0B"/>
    <w:rsid w:val="00647B4E"/>
    <w:rsid w:val="00647B4F"/>
    <w:rsid w:val="00647B68"/>
    <w:rsid w:val="00647B88"/>
    <w:rsid w:val="00647BB7"/>
    <w:rsid w:val="00647BCE"/>
    <w:rsid w:val="00647BFE"/>
    <w:rsid w:val="00647C22"/>
    <w:rsid w:val="00647C24"/>
    <w:rsid w:val="00647C6E"/>
    <w:rsid w:val="00647CBA"/>
    <w:rsid w:val="00647D4C"/>
    <w:rsid w:val="00647DC1"/>
    <w:rsid w:val="00647E4D"/>
    <w:rsid w:val="00647F18"/>
    <w:rsid w:val="00647F66"/>
    <w:rsid w:val="00647F9A"/>
    <w:rsid w:val="00650016"/>
    <w:rsid w:val="00650088"/>
    <w:rsid w:val="00650146"/>
    <w:rsid w:val="00650165"/>
    <w:rsid w:val="006501A5"/>
    <w:rsid w:val="006501CA"/>
    <w:rsid w:val="006501D9"/>
    <w:rsid w:val="0065021F"/>
    <w:rsid w:val="0065022F"/>
    <w:rsid w:val="00650239"/>
    <w:rsid w:val="0065023C"/>
    <w:rsid w:val="0065023D"/>
    <w:rsid w:val="0065026E"/>
    <w:rsid w:val="00650277"/>
    <w:rsid w:val="0065027F"/>
    <w:rsid w:val="0065029F"/>
    <w:rsid w:val="006502AD"/>
    <w:rsid w:val="00650302"/>
    <w:rsid w:val="00650352"/>
    <w:rsid w:val="00650363"/>
    <w:rsid w:val="00650417"/>
    <w:rsid w:val="00650441"/>
    <w:rsid w:val="00650444"/>
    <w:rsid w:val="00650496"/>
    <w:rsid w:val="006504AD"/>
    <w:rsid w:val="006504EB"/>
    <w:rsid w:val="00650504"/>
    <w:rsid w:val="00650505"/>
    <w:rsid w:val="00650570"/>
    <w:rsid w:val="0065059D"/>
    <w:rsid w:val="006505BB"/>
    <w:rsid w:val="006505C9"/>
    <w:rsid w:val="006505D9"/>
    <w:rsid w:val="00650602"/>
    <w:rsid w:val="00650655"/>
    <w:rsid w:val="00650662"/>
    <w:rsid w:val="006506B0"/>
    <w:rsid w:val="006506C7"/>
    <w:rsid w:val="006506F9"/>
    <w:rsid w:val="00650706"/>
    <w:rsid w:val="0065075C"/>
    <w:rsid w:val="00650789"/>
    <w:rsid w:val="006507C6"/>
    <w:rsid w:val="0065081A"/>
    <w:rsid w:val="006508B7"/>
    <w:rsid w:val="006508C3"/>
    <w:rsid w:val="00650910"/>
    <w:rsid w:val="0065096A"/>
    <w:rsid w:val="00650971"/>
    <w:rsid w:val="00650977"/>
    <w:rsid w:val="0065097D"/>
    <w:rsid w:val="00650A45"/>
    <w:rsid w:val="00650A7A"/>
    <w:rsid w:val="00650AA8"/>
    <w:rsid w:val="00650B27"/>
    <w:rsid w:val="00650BA8"/>
    <w:rsid w:val="00650BC2"/>
    <w:rsid w:val="00650BE0"/>
    <w:rsid w:val="00650BF8"/>
    <w:rsid w:val="00650C64"/>
    <w:rsid w:val="00650C6A"/>
    <w:rsid w:val="00650C7B"/>
    <w:rsid w:val="00650C86"/>
    <w:rsid w:val="00650CB0"/>
    <w:rsid w:val="00650CE4"/>
    <w:rsid w:val="00650D16"/>
    <w:rsid w:val="00650D29"/>
    <w:rsid w:val="00650D5E"/>
    <w:rsid w:val="00650D75"/>
    <w:rsid w:val="00650DC4"/>
    <w:rsid w:val="00650DDA"/>
    <w:rsid w:val="00650E60"/>
    <w:rsid w:val="00650EB0"/>
    <w:rsid w:val="00650EC6"/>
    <w:rsid w:val="00650F36"/>
    <w:rsid w:val="00650F6D"/>
    <w:rsid w:val="00650F89"/>
    <w:rsid w:val="00650FF9"/>
    <w:rsid w:val="0065102B"/>
    <w:rsid w:val="00651078"/>
    <w:rsid w:val="0065107F"/>
    <w:rsid w:val="0065109B"/>
    <w:rsid w:val="006510DC"/>
    <w:rsid w:val="006510E6"/>
    <w:rsid w:val="006510FE"/>
    <w:rsid w:val="0065111D"/>
    <w:rsid w:val="00651122"/>
    <w:rsid w:val="0065114E"/>
    <w:rsid w:val="0065116A"/>
    <w:rsid w:val="0065117E"/>
    <w:rsid w:val="0065118D"/>
    <w:rsid w:val="006511BC"/>
    <w:rsid w:val="006511E2"/>
    <w:rsid w:val="00651231"/>
    <w:rsid w:val="00651235"/>
    <w:rsid w:val="00651292"/>
    <w:rsid w:val="006512E2"/>
    <w:rsid w:val="006512F7"/>
    <w:rsid w:val="00651366"/>
    <w:rsid w:val="0065137F"/>
    <w:rsid w:val="006513AB"/>
    <w:rsid w:val="006513E4"/>
    <w:rsid w:val="006513FA"/>
    <w:rsid w:val="00651420"/>
    <w:rsid w:val="00651422"/>
    <w:rsid w:val="00651429"/>
    <w:rsid w:val="006514D8"/>
    <w:rsid w:val="0065154B"/>
    <w:rsid w:val="0065169F"/>
    <w:rsid w:val="006516F7"/>
    <w:rsid w:val="00651717"/>
    <w:rsid w:val="0065172B"/>
    <w:rsid w:val="00651736"/>
    <w:rsid w:val="00651737"/>
    <w:rsid w:val="0065177A"/>
    <w:rsid w:val="006517A8"/>
    <w:rsid w:val="00651801"/>
    <w:rsid w:val="0065182E"/>
    <w:rsid w:val="0065183C"/>
    <w:rsid w:val="0065184D"/>
    <w:rsid w:val="00651885"/>
    <w:rsid w:val="006518B5"/>
    <w:rsid w:val="006518D6"/>
    <w:rsid w:val="006518E0"/>
    <w:rsid w:val="00651929"/>
    <w:rsid w:val="006519B4"/>
    <w:rsid w:val="006519BD"/>
    <w:rsid w:val="00651A0C"/>
    <w:rsid w:val="00651A0D"/>
    <w:rsid w:val="00651A67"/>
    <w:rsid w:val="00651A7A"/>
    <w:rsid w:val="00651A9C"/>
    <w:rsid w:val="00651ADD"/>
    <w:rsid w:val="00651AFB"/>
    <w:rsid w:val="00651B4B"/>
    <w:rsid w:val="00651B55"/>
    <w:rsid w:val="00651B5A"/>
    <w:rsid w:val="00651BE5"/>
    <w:rsid w:val="00651BEA"/>
    <w:rsid w:val="00651C3F"/>
    <w:rsid w:val="00651C49"/>
    <w:rsid w:val="00651C76"/>
    <w:rsid w:val="00651CBD"/>
    <w:rsid w:val="00651D1C"/>
    <w:rsid w:val="00651D3F"/>
    <w:rsid w:val="00651D73"/>
    <w:rsid w:val="00651D9B"/>
    <w:rsid w:val="00651DA5"/>
    <w:rsid w:val="00651E04"/>
    <w:rsid w:val="00651E22"/>
    <w:rsid w:val="00651E61"/>
    <w:rsid w:val="00651E73"/>
    <w:rsid w:val="00651EB7"/>
    <w:rsid w:val="00651ED6"/>
    <w:rsid w:val="00651EDB"/>
    <w:rsid w:val="00651EE3"/>
    <w:rsid w:val="00651F64"/>
    <w:rsid w:val="00651FCF"/>
    <w:rsid w:val="00651FDB"/>
    <w:rsid w:val="0065205B"/>
    <w:rsid w:val="00652096"/>
    <w:rsid w:val="00652112"/>
    <w:rsid w:val="00652128"/>
    <w:rsid w:val="00652146"/>
    <w:rsid w:val="006521BA"/>
    <w:rsid w:val="006521D3"/>
    <w:rsid w:val="00652212"/>
    <w:rsid w:val="00652222"/>
    <w:rsid w:val="00652225"/>
    <w:rsid w:val="00652236"/>
    <w:rsid w:val="00652251"/>
    <w:rsid w:val="00652272"/>
    <w:rsid w:val="006522B2"/>
    <w:rsid w:val="00652336"/>
    <w:rsid w:val="00652354"/>
    <w:rsid w:val="00652384"/>
    <w:rsid w:val="006523A1"/>
    <w:rsid w:val="006523A6"/>
    <w:rsid w:val="00652400"/>
    <w:rsid w:val="00652437"/>
    <w:rsid w:val="0065246F"/>
    <w:rsid w:val="00652471"/>
    <w:rsid w:val="00652517"/>
    <w:rsid w:val="0065253C"/>
    <w:rsid w:val="00652593"/>
    <w:rsid w:val="006525BC"/>
    <w:rsid w:val="0065260F"/>
    <w:rsid w:val="00652675"/>
    <w:rsid w:val="0065269F"/>
    <w:rsid w:val="006526D9"/>
    <w:rsid w:val="00652707"/>
    <w:rsid w:val="00652710"/>
    <w:rsid w:val="0065271A"/>
    <w:rsid w:val="00652726"/>
    <w:rsid w:val="0065273D"/>
    <w:rsid w:val="0065275A"/>
    <w:rsid w:val="00652770"/>
    <w:rsid w:val="00652772"/>
    <w:rsid w:val="00652795"/>
    <w:rsid w:val="0065282A"/>
    <w:rsid w:val="006528A4"/>
    <w:rsid w:val="006528C9"/>
    <w:rsid w:val="0065291E"/>
    <w:rsid w:val="0065295D"/>
    <w:rsid w:val="0065296A"/>
    <w:rsid w:val="006529A2"/>
    <w:rsid w:val="006529CF"/>
    <w:rsid w:val="00652A3C"/>
    <w:rsid w:val="00652ABC"/>
    <w:rsid w:val="00652B22"/>
    <w:rsid w:val="00652B27"/>
    <w:rsid w:val="00652B6F"/>
    <w:rsid w:val="00652B7F"/>
    <w:rsid w:val="00652B8E"/>
    <w:rsid w:val="00652BA7"/>
    <w:rsid w:val="00652BB0"/>
    <w:rsid w:val="00652BE7"/>
    <w:rsid w:val="00652BEB"/>
    <w:rsid w:val="00652C38"/>
    <w:rsid w:val="00652CDE"/>
    <w:rsid w:val="00652CE8"/>
    <w:rsid w:val="00652D4B"/>
    <w:rsid w:val="00652D8A"/>
    <w:rsid w:val="00652DA9"/>
    <w:rsid w:val="00652DAF"/>
    <w:rsid w:val="00652DC8"/>
    <w:rsid w:val="00652DE8"/>
    <w:rsid w:val="00652DFE"/>
    <w:rsid w:val="00652E05"/>
    <w:rsid w:val="00652E1C"/>
    <w:rsid w:val="00652E67"/>
    <w:rsid w:val="00652E6A"/>
    <w:rsid w:val="00652EA9"/>
    <w:rsid w:val="00652EDC"/>
    <w:rsid w:val="00652F1C"/>
    <w:rsid w:val="00652F3F"/>
    <w:rsid w:val="00652F42"/>
    <w:rsid w:val="00652F64"/>
    <w:rsid w:val="00652F9F"/>
    <w:rsid w:val="0065300A"/>
    <w:rsid w:val="00653023"/>
    <w:rsid w:val="0065303D"/>
    <w:rsid w:val="00653042"/>
    <w:rsid w:val="00653077"/>
    <w:rsid w:val="006530B7"/>
    <w:rsid w:val="006530FB"/>
    <w:rsid w:val="0065313A"/>
    <w:rsid w:val="00653167"/>
    <w:rsid w:val="006531C8"/>
    <w:rsid w:val="00653298"/>
    <w:rsid w:val="00653368"/>
    <w:rsid w:val="006533FC"/>
    <w:rsid w:val="00653455"/>
    <w:rsid w:val="0065346A"/>
    <w:rsid w:val="006534EB"/>
    <w:rsid w:val="0065354F"/>
    <w:rsid w:val="006535A6"/>
    <w:rsid w:val="006535C0"/>
    <w:rsid w:val="00653606"/>
    <w:rsid w:val="00653636"/>
    <w:rsid w:val="00653669"/>
    <w:rsid w:val="00653680"/>
    <w:rsid w:val="006536ED"/>
    <w:rsid w:val="006536F9"/>
    <w:rsid w:val="00653764"/>
    <w:rsid w:val="006537A1"/>
    <w:rsid w:val="006537B2"/>
    <w:rsid w:val="006537C6"/>
    <w:rsid w:val="006537FF"/>
    <w:rsid w:val="00653805"/>
    <w:rsid w:val="0065384A"/>
    <w:rsid w:val="0065386F"/>
    <w:rsid w:val="00653883"/>
    <w:rsid w:val="00653885"/>
    <w:rsid w:val="006538A8"/>
    <w:rsid w:val="006538C5"/>
    <w:rsid w:val="006538F4"/>
    <w:rsid w:val="0065397F"/>
    <w:rsid w:val="006539B7"/>
    <w:rsid w:val="006539C2"/>
    <w:rsid w:val="006539D8"/>
    <w:rsid w:val="00653A0D"/>
    <w:rsid w:val="00653A17"/>
    <w:rsid w:val="00653A4D"/>
    <w:rsid w:val="00653A6D"/>
    <w:rsid w:val="00653A7A"/>
    <w:rsid w:val="00653AAE"/>
    <w:rsid w:val="00653AF7"/>
    <w:rsid w:val="00653B1B"/>
    <w:rsid w:val="00653B74"/>
    <w:rsid w:val="00653B7E"/>
    <w:rsid w:val="00653B8E"/>
    <w:rsid w:val="00653BB6"/>
    <w:rsid w:val="00653C16"/>
    <w:rsid w:val="00653C49"/>
    <w:rsid w:val="00653C7F"/>
    <w:rsid w:val="00653C8D"/>
    <w:rsid w:val="00653C9D"/>
    <w:rsid w:val="00653D28"/>
    <w:rsid w:val="00653D38"/>
    <w:rsid w:val="00653D43"/>
    <w:rsid w:val="00653D4A"/>
    <w:rsid w:val="00653D6B"/>
    <w:rsid w:val="00653DE1"/>
    <w:rsid w:val="00653E12"/>
    <w:rsid w:val="00653E19"/>
    <w:rsid w:val="00653E29"/>
    <w:rsid w:val="00653E2A"/>
    <w:rsid w:val="00653E33"/>
    <w:rsid w:val="00653E64"/>
    <w:rsid w:val="00653EF2"/>
    <w:rsid w:val="00653F02"/>
    <w:rsid w:val="00653F10"/>
    <w:rsid w:val="00653FA5"/>
    <w:rsid w:val="00654013"/>
    <w:rsid w:val="00654027"/>
    <w:rsid w:val="00654048"/>
    <w:rsid w:val="00654054"/>
    <w:rsid w:val="006540CF"/>
    <w:rsid w:val="006540E2"/>
    <w:rsid w:val="006540F1"/>
    <w:rsid w:val="006540F9"/>
    <w:rsid w:val="006540FD"/>
    <w:rsid w:val="00654135"/>
    <w:rsid w:val="00654156"/>
    <w:rsid w:val="006541AC"/>
    <w:rsid w:val="006541CA"/>
    <w:rsid w:val="006541E6"/>
    <w:rsid w:val="006541F7"/>
    <w:rsid w:val="0065427B"/>
    <w:rsid w:val="00654280"/>
    <w:rsid w:val="00654289"/>
    <w:rsid w:val="00654296"/>
    <w:rsid w:val="006542A8"/>
    <w:rsid w:val="006542BC"/>
    <w:rsid w:val="00654317"/>
    <w:rsid w:val="0065432F"/>
    <w:rsid w:val="00654331"/>
    <w:rsid w:val="00654338"/>
    <w:rsid w:val="006543BF"/>
    <w:rsid w:val="006543C5"/>
    <w:rsid w:val="006543DA"/>
    <w:rsid w:val="006543DB"/>
    <w:rsid w:val="00654456"/>
    <w:rsid w:val="006545D8"/>
    <w:rsid w:val="006545FD"/>
    <w:rsid w:val="00654641"/>
    <w:rsid w:val="00654684"/>
    <w:rsid w:val="00654695"/>
    <w:rsid w:val="006546A4"/>
    <w:rsid w:val="006546B5"/>
    <w:rsid w:val="006546D5"/>
    <w:rsid w:val="006546FB"/>
    <w:rsid w:val="006546FF"/>
    <w:rsid w:val="00654702"/>
    <w:rsid w:val="00654758"/>
    <w:rsid w:val="0065475F"/>
    <w:rsid w:val="00654789"/>
    <w:rsid w:val="006547E9"/>
    <w:rsid w:val="0065483A"/>
    <w:rsid w:val="0065483D"/>
    <w:rsid w:val="00654858"/>
    <w:rsid w:val="00654885"/>
    <w:rsid w:val="006548AD"/>
    <w:rsid w:val="006548DF"/>
    <w:rsid w:val="006548EE"/>
    <w:rsid w:val="006548F5"/>
    <w:rsid w:val="00654923"/>
    <w:rsid w:val="00654941"/>
    <w:rsid w:val="00654945"/>
    <w:rsid w:val="00654963"/>
    <w:rsid w:val="00654976"/>
    <w:rsid w:val="00654978"/>
    <w:rsid w:val="00654990"/>
    <w:rsid w:val="006549A1"/>
    <w:rsid w:val="006549D8"/>
    <w:rsid w:val="00654A3D"/>
    <w:rsid w:val="00654A40"/>
    <w:rsid w:val="00654AA0"/>
    <w:rsid w:val="00654AA5"/>
    <w:rsid w:val="00654AB6"/>
    <w:rsid w:val="00654ABD"/>
    <w:rsid w:val="00654B0E"/>
    <w:rsid w:val="00654C92"/>
    <w:rsid w:val="00654CDE"/>
    <w:rsid w:val="00654D0F"/>
    <w:rsid w:val="00654DA3"/>
    <w:rsid w:val="00654DCD"/>
    <w:rsid w:val="00654E25"/>
    <w:rsid w:val="00654ED5"/>
    <w:rsid w:val="00654F80"/>
    <w:rsid w:val="00654F98"/>
    <w:rsid w:val="00654FCE"/>
    <w:rsid w:val="00655014"/>
    <w:rsid w:val="00655020"/>
    <w:rsid w:val="006550A1"/>
    <w:rsid w:val="006550ED"/>
    <w:rsid w:val="006550F8"/>
    <w:rsid w:val="006550FD"/>
    <w:rsid w:val="00655109"/>
    <w:rsid w:val="0065512D"/>
    <w:rsid w:val="00655137"/>
    <w:rsid w:val="0065514E"/>
    <w:rsid w:val="00655273"/>
    <w:rsid w:val="006552C0"/>
    <w:rsid w:val="006552C5"/>
    <w:rsid w:val="006552CE"/>
    <w:rsid w:val="00655327"/>
    <w:rsid w:val="00655427"/>
    <w:rsid w:val="00655478"/>
    <w:rsid w:val="00655484"/>
    <w:rsid w:val="006554A0"/>
    <w:rsid w:val="006554AC"/>
    <w:rsid w:val="006554B1"/>
    <w:rsid w:val="006554B6"/>
    <w:rsid w:val="006554D1"/>
    <w:rsid w:val="0065552A"/>
    <w:rsid w:val="0065555D"/>
    <w:rsid w:val="00655572"/>
    <w:rsid w:val="0065558E"/>
    <w:rsid w:val="006555B4"/>
    <w:rsid w:val="0065568C"/>
    <w:rsid w:val="006556A3"/>
    <w:rsid w:val="006556A9"/>
    <w:rsid w:val="0065572A"/>
    <w:rsid w:val="0065575E"/>
    <w:rsid w:val="0065577F"/>
    <w:rsid w:val="006557B0"/>
    <w:rsid w:val="006557E0"/>
    <w:rsid w:val="00655804"/>
    <w:rsid w:val="0065584C"/>
    <w:rsid w:val="00655858"/>
    <w:rsid w:val="0065588F"/>
    <w:rsid w:val="006558AB"/>
    <w:rsid w:val="006558C6"/>
    <w:rsid w:val="006558DB"/>
    <w:rsid w:val="00655916"/>
    <w:rsid w:val="00655958"/>
    <w:rsid w:val="0065596B"/>
    <w:rsid w:val="006559A7"/>
    <w:rsid w:val="006559AF"/>
    <w:rsid w:val="006559FC"/>
    <w:rsid w:val="00655A26"/>
    <w:rsid w:val="00655A41"/>
    <w:rsid w:val="00655A4F"/>
    <w:rsid w:val="00655A7B"/>
    <w:rsid w:val="00655AE3"/>
    <w:rsid w:val="00655B82"/>
    <w:rsid w:val="00655BB5"/>
    <w:rsid w:val="00655BC7"/>
    <w:rsid w:val="00655BED"/>
    <w:rsid w:val="00655C46"/>
    <w:rsid w:val="00655C48"/>
    <w:rsid w:val="00655C4F"/>
    <w:rsid w:val="00655D2D"/>
    <w:rsid w:val="00655D48"/>
    <w:rsid w:val="00655D4A"/>
    <w:rsid w:val="00655D9A"/>
    <w:rsid w:val="00655DEC"/>
    <w:rsid w:val="00655E2B"/>
    <w:rsid w:val="00655E36"/>
    <w:rsid w:val="00655E61"/>
    <w:rsid w:val="00655E6F"/>
    <w:rsid w:val="00655E78"/>
    <w:rsid w:val="00655F13"/>
    <w:rsid w:val="00655F6A"/>
    <w:rsid w:val="00655F8B"/>
    <w:rsid w:val="00655FAF"/>
    <w:rsid w:val="00655FC0"/>
    <w:rsid w:val="00655FC8"/>
    <w:rsid w:val="00655FD9"/>
    <w:rsid w:val="00655FE2"/>
    <w:rsid w:val="00655FFA"/>
    <w:rsid w:val="0065603A"/>
    <w:rsid w:val="006560B9"/>
    <w:rsid w:val="006560C0"/>
    <w:rsid w:val="006560D9"/>
    <w:rsid w:val="006560E9"/>
    <w:rsid w:val="00656129"/>
    <w:rsid w:val="00656137"/>
    <w:rsid w:val="0065614E"/>
    <w:rsid w:val="0065618E"/>
    <w:rsid w:val="006561CB"/>
    <w:rsid w:val="006561D3"/>
    <w:rsid w:val="00656265"/>
    <w:rsid w:val="00656325"/>
    <w:rsid w:val="00656327"/>
    <w:rsid w:val="00656337"/>
    <w:rsid w:val="006563A5"/>
    <w:rsid w:val="006563AB"/>
    <w:rsid w:val="006563AD"/>
    <w:rsid w:val="006563C8"/>
    <w:rsid w:val="00656416"/>
    <w:rsid w:val="00656449"/>
    <w:rsid w:val="006564BB"/>
    <w:rsid w:val="006564CB"/>
    <w:rsid w:val="006564D8"/>
    <w:rsid w:val="0065651D"/>
    <w:rsid w:val="0065652A"/>
    <w:rsid w:val="0065657D"/>
    <w:rsid w:val="00656587"/>
    <w:rsid w:val="006565D1"/>
    <w:rsid w:val="006565F0"/>
    <w:rsid w:val="00656607"/>
    <w:rsid w:val="006566B5"/>
    <w:rsid w:val="006566C0"/>
    <w:rsid w:val="0065674C"/>
    <w:rsid w:val="006567FC"/>
    <w:rsid w:val="00656823"/>
    <w:rsid w:val="00656856"/>
    <w:rsid w:val="0065685A"/>
    <w:rsid w:val="0065687E"/>
    <w:rsid w:val="0065688D"/>
    <w:rsid w:val="006568E6"/>
    <w:rsid w:val="00656920"/>
    <w:rsid w:val="00656994"/>
    <w:rsid w:val="006569D7"/>
    <w:rsid w:val="00656A19"/>
    <w:rsid w:val="00656A5D"/>
    <w:rsid w:val="00656B0B"/>
    <w:rsid w:val="00656B55"/>
    <w:rsid w:val="00656B63"/>
    <w:rsid w:val="00656BB1"/>
    <w:rsid w:val="00656BBC"/>
    <w:rsid w:val="00656D2F"/>
    <w:rsid w:val="00656D5A"/>
    <w:rsid w:val="00656DE6"/>
    <w:rsid w:val="00656E2D"/>
    <w:rsid w:val="00656EB0"/>
    <w:rsid w:val="00656F2B"/>
    <w:rsid w:val="00656F49"/>
    <w:rsid w:val="00656FB4"/>
    <w:rsid w:val="00657027"/>
    <w:rsid w:val="00657029"/>
    <w:rsid w:val="0065703E"/>
    <w:rsid w:val="00657059"/>
    <w:rsid w:val="00657064"/>
    <w:rsid w:val="006570B0"/>
    <w:rsid w:val="006570BA"/>
    <w:rsid w:val="006570BF"/>
    <w:rsid w:val="0065714B"/>
    <w:rsid w:val="0065718C"/>
    <w:rsid w:val="006571A7"/>
    <w:rsid w:val="006571BC"/>
    <w:rsid w:val="0065724A"/>
    <w:rsid w:val="00657272"/>
    <w:rsid w:val="006572BC"/>
    <w:rsid w:val="006572CF"/>
    <w:rsid w:val="006572EA"/>
    <w:rsid w:val="006572EE"/>
    <w:rsid w:val="00657323"/>
    <w:rsid w:val="00657361"/>
    <w:rsid w:val="00657388"/>
    <w:rsid w:val="00657395"/>
    <w:rsid w:val="006573B1"/>
    <w:rsid w:val="006573B9"/>
    <w:rsid w:val="006573C8"/>
    <w:rsid w:val="00657460"/>
    <w:rsid w:val="0065749D"/>
    <w:rsid w:val="006574B4"/>
    <w:rsid w:val="00657504"/>
    <w:rsid w:val="00657509"/>
    <w:rsid w:val="00657556"/>
    <w:rsid w:val="00657566"/>
    <w:rsid w:val="00657577"/>
    <w:rsid w:val="006575DE"/>
    <w:rsid w:val="0065761A"/>
    <w:rsid w:val="00657638"/>
    <w:rsid w:val="0065763F"/>
    <w:rsid w:val="0065769B"/>
    <w:rsid w:val="006576BD"/>
    <w:rsid w:val="006576D1"/>
    <w:rsid w:val="00657719"/>
    <w:rsid w:val="0065774F"/>
    <w:rsid w:val="00657751"/>
    <w:rsid w:val="0065779F"/>
    <w:rsid w:val="0065783A"/>
    <w:rsid w:val="0065789A"/>
    <w:rsid w:val="006578CB"/>
    <w:rsid w:val="00657902"/>
    <w:rsid w:val="00657931"/>
    <w:rsid w:val="00657975"/>
    <w:rsid w:val="00657982"/>
    <w:rsid w:val="0065798B"/>
    <w:rsid w:val="00657A56"/>
    <w:rsid w:val="00657A7A"/>
    <w:rsid w:val="00657A80"/>
    <w:rsid w:val="00657ACB"/>
    <w:rsid w:val="00657B1C"/>
    <w:rsid w:val="00657B4A"/>
    <w:rsid w:val="00657B89"/>
    <w:rsid w:val="00657B90"/>
    <w:rsid w:val="00657C2C"/>
    <w:rsid w:val="00657C2E"/>
    <w:rsid w:val="00657C99"/>
    <w:rsid w:val="00657CE8"/>
    <w:rsid w:val="00657D49"/>
    <w:rsid w:val="00657D73"/>
    <w:rsid w:val="00657D84"/>
    <w:rsid w:val="00657D92"/>
    <w:rsid w:val="00657D9C"/>
    <w:rsid w:val="00657DC0"/>
    <w:rsid w:val="00657E16"/>
    <w:rsid w:val="00657E26"/>
    <w:rsid w:val="00657E2D"/>
    <w:rsid w:val="00657EA3"/>
    <w:rsid w:val="00657ED2"/>
    <w:rsid w:val="00657EDB"/>
    <w:rsid w:val="00657EFE"/>
    <w:rsid w:val="00657F05"/>
    <w:rsid w:val="00657F22"/>
    <w:rsid w:val="00657F6B"/>
    <w:rsid w:val="00657F85"/>
    <w:rsid w:val="00660062"/>
    <w:rsid w:val="00660066"/>
    <w:rsid w:val="00660075"/>
    <w:rsid w:val="006600C9"/>
    <w:rsid w:val="00660115"/>
    <w:rsid w:val="00660171"/>
    <w:rsid w:val="00660270"/>
    <w:rsid w:val="0066027C"/>
    <w:rsid w:val="00660285"/>
    <w:rsid w:val="0066028D"/>
    <w:rsid w:val="006602A3"/>
    <w:rsid w:val="006602B0"/>
    <w:rsid w:val="006602D0"/>
    <w:rsid w:val="006602DE"/>
    <w:rsid w:val="00660316"/>
    <w:rsid w:val="0066031B"/>
    <w:rsid w:val="0066032C"/>
    <w:rsid w:val="00660345"/>
    <w:rsid w:val="006604C7"/>
    <w:rsid w:val="006604F6"/>
    <w:rsid w:val="0066050B"/>
    <w:rsid w:val="00660596"/>
    <w:rsid w:val="006605BF"/>
    <w:rsid w:val="006605D4"/>
    <w:rsid w:val="0066060B"/>
    <w:rsid w:val="0066060E"/>
    <w:rsid w:val="00660616"/>
    <w:rsid w:val="00660635"/>
    <w:rsid w:val="00660640"/>
    <w:rsid w:val="00660662"/>
    <w:rsid w:val="006606A4"/>
    <w:rsid w:val="006606B1"/>
    <w:rsid w:val="00660733"/>
    <w:rsid w:val="00660804"/>
    <w:rsid w:val="00660829"/>
    <w:rsid w:val="00660855"/>
    <w:rsid w:val="0066086D"/>
    <w:rsid w:val="0066088F"/>
    <w:rsid w:val="006608BD"/>
    <w:rsid w:val="006608D0"/>
    <w:rsid w:val="006608D2"/>
    <w:rsid w:val="006608E6"/>
    <w:rsid w:val="0066090E"/>
    <w:rsid w:val="0066091C"/>
    <w:rsid w:val="0066092C"/>
    <w:rsid w:val="0066094B"/>
    <w:rsid w:val="0066095A"/>
    <w:rsid w:val="00660972"/>
    <w:rsid w:val="0066098A"/>
    <w:rsid w:val="0066099F"/>
    <w:rsid w:val="006609BE"/>
    <w:rsid w:val="00660A66"/>
    <w:rsid w:val="00660A97"/>
    <w:rsid w:val="00660AFF"/>
    <w:rsid w:val="00660B0C"/>
    <w:rsid w:val="00660B20"/>
    <w:rsid w:val="00660BAC"/>
    <w:rsid w:val="00660BAE"/>
    <w:rsid w:val="00660BD2"/>
    <w:rsid w:val="00660C3E"/>
    <w:rsid w:val="00660C5C"/>
    <w:rsid w:val="00660C63"/>
    <w:rsid w:val="00660C9E"/>
    <w:rsid w:val="00660D4E"/>
    <w:rsid w:val="00660D57"/>
    <w:rsid w:val="00660DE8"/>
    <w:rsid w:val="00660DEA"/>
    <w:rsid w:val="00660DEB"/>
    <w:rsid w:val="00660E00"/>
    <w:rsid w:val="00660E15"/>
    <w:rsid w:val="00660EB9"/>
    <w:rsid w:val="00660EDD"/>
    <w:rsid w:val="00660F4B"/>
    <w:rsid w:val="00660F85"/>
    <w:rsid w:val="00660F99"/>
    <w:rsid w:val="00660FD1"/>
    <w:rsid w:val="00661008"/>
    <w:rsid w:val="006610CD"/>
    <w:rsid w:val="0066110B"/>
    <w:rsid w:val="0066116A"/>
    <w:rsid w:val="0066117A"/>
    <w:rsid w:val="0066117F"/>
    <w:rsid w:val="006611DB"/>
    <w:rsid w:val="00661262"/>
    <w:rsid w:val="006612D7"/>
    <w:rsid w:val="00661336"/>
    <w:rsid w:val="00661374"/>
    <w:rsid w:val="00661376"/>
    <w:rsid w:val="006613FD"/>
    <w:rsid w:val="006614BC"/>
    <w:rsid w:val="0066150D"/>
    <w:rsid w:val="00661550"/>
    <w:rsid w:val="00661553"/>
    <w:rsid w:val="00661558"/>
    <w:rsid w:val="00661579"/>
    <w:rsid w:val="006615A9"/>
    <w:rsid w:val="006615E0"/>
    <w:rsid w:val="00661619"/>
    <w:rsid w:val="00661633"/>
    <w:rsid w:val="00661642"/>
    <w:rsid w:val="00661663"/>
    <w:rsid w:val="00661697"/>
    <w:rsid w:val="006616BB"/>
    <w:rsid w:val="006616C9"/>
    <w:rsid w:val="00661710"/>
    <w:rsid w:val="0066173E"/>
    <w:rsid w:val="00661746"/>
    <w:rsid w:val="00661755"/>
    <w:rsid w:val="006617B3"/>
    <w:rsid w:val="006617F3"/>
    <w:rsid w:val="00661851"/>
    <w:rsid w:val="00661853"/>
    <w:rsid w:val="006618BE"/>
    <w:rsid w:val="006618EC"/>
    <w:rsid w:val="006618F1"/>
    <w:rsid w:val="00661922"/>
    <w:rsid w:val="00661948"/>
    <w:rsid w:val="0066199E"/>
    <w:rsid w:val="00661A32"/>
    <w:rsid w:val="00661A3F"/>
    <w:rsid w:val="00661A9A"/>
    <w:rsid w:val="00661AF2"/>
    <w:rsid w:val="00661B15"/>
    <w:rsid w:val="00661B29"/>
    <w:rsid w:val="00661B83"/>
    <w:rsid w:val="00661BA7"/>
    <w:rsid w:val="00661BC2"/>
    <w:rsid w:val="00661BC5"/>
    <w:rsid w:val="00661BE0"/>
    <w:rsid w:val="00661C2C"/>
    <w:rsid w:val="00661C68"/>
    <w:rsid w:val="00661CC3"/>
    <w:rsid w:val="00661D20"/>
    <w:rsid w:val="00661D21"/>
    <w:rsid w:val="00661D54"/>
    <w:rsid w:val="00661D65"/>
    <w:rsid w:val="00661D95"/>
    <w:rsid w:val="00661DB0"/>
    <w:rsid w:val="00661DF3"/>
    <w:rsid w:val="00661E29"/>
    <w:rsid w:val="00661E3A"/>
    <w:rsid w:val="00661E9F"/>
    <w:rsid w:val="00661EA2"/>
    <w:rsid w:val="00661EB8"/>
    <w:rsid w:val="00661EBC"/>
    <w:rsid w:val="00661F20"/>
    <w:rsid w:val="00661F35"/>
    <w:rsid w:val="00661F80"/>
    <w:rsid w:val="00662012"/>
    <w:rsid w:val="00662022"/>
    <w:rsid w:val="0066205F"/>
    <w:rsid w:val="00662076"/>
    <w:rsid w:val="00662078"/>
    <w:rsid w:val="0066207F"/>
    <w:rsid w:val="006620CF"/>
    <w:rsid w:val="0066212E"/>
    <w:rsid w:val="00662160"/>
    <w:rsid w:val="006621B4"/>
    <w:rsid w:val="006621BA"/>
    <w:rsid w:val="0066225D"/>
    <w:rsid w:val="00662265"/>
    <w:rsid w:val="00662266"/>
    <w:rsid w:val="0066227B"/>
    <w:rsid w:val="00662284"/>
    <w:rsid w:val="006622CE"/>
    <w:rsid w:val="006622E1"/>
    <w:rsid w:val="00662341"/>
    <w:rsid w:val="00662347"/>
    <w:rsid w:val="0066234F"/>
    <w:rsid w:val="006623A8"/>
    <w:rsid w:val="006623B1"/>
    <w:rsid w:val="006623C0"/>
    <w:rsid w:val="006623F8"/>
    <w:rsid w:val="006624BD"/>
    <w:rsid w:val="006624DC"/>
    <w:rsid w:val="0066251B"/>
    <w:rsid w:val="00662545"/>
    <w:rsid w:val="00662552"/>
    <w:rsid w:val="00662571"/>
    <w:rsid w:val="006625A5"/>
    <w:rsid w:val="00662654"/>
    <w:rsid w:val="00662696"/>
    <w:rsid w:val="0066269F"/>
    <w:rsid w:val="006626CB"/>
    <w:rsid w:val="006626D2"/>
    <w:rsid w:val="006626E0"/>
    <w:rsid w:val="006626F0"/>
    <w:rsid w:val="006627B2"/>
    <w:rsid w:val="00662831"/>
    <w:rsid w:val="00662837"/>
    <w:rsid w:val="00662846"/>
    <w:rsid w:val="0066285E"/>
    <w:rsid w:val="00662898"/>
    <w:rsid w:val="0066289A"/>
    <w:rsid w:val="00662911"/>
    <w:rsid w:val="0066293B"/>
    <w:rsid w:val="00662973"/>
    <w:rsid w:val="0066297C"/>
    <w:rsid w:val="00662985"/>
    <w:rsid w:val="00662A37"/>
    <w:rsid w:val="00662AD9"/>
    <w:rsid w:val="00662B56"/>
    <w:rsid w:val="00662BB2"/>
    <w:rsid w:val="00662BBB"/>
    <w:rsid w:val="00662BCF"/>
    <w:rsid w:val="00662C32"/>
    <w:rsid w:val="00662C8A"/>
    <w:rsid w:val="00662C8C"/>
    <w:rsid w:val="00662C93"/>
    <w:rsid w:val="00662CAF"/>
    <w:rsid w:val="00662D0C"/>
    <w:rsid w:val="00662D1E"/>
    <w:rsid w:val="00662D3E"/>
    <w:rsid w:val="00662D6A"/>
    <w:rsid w:val="00662DAD"/>
    <w:rsid w:val="00662E37"/>
    <w:rsid w:val="00662E6A"/>
    <w:rsid w:val="00662E9C"/>
    <w:rsid w:val="00662EA6"/>
    <w:rsid w:val="00662ED4"/>
    <w:rsid w:val="00662F30"/>
    <w:rsid w:val="00662F32"/>
    <w:rsid w:val="00662F5B"/>
    <w:rsid w:val="00662FBC"/>
    <w:rsid w:val="00662FFB"/>
    <w:rsid w:val="00663004"/>
    <w:rsid w:val="00663029"/>
    <w:rsid w:val="006630DC"/>
    <w:rsid w:val="00663159"/>
    <w:rsid w:val="006631CC"/>
    <w:rsid w:val="006631E1"/>
    <w:rsid w:val="006631E5"/>
    <w:rsid w:val="0066325D"/>
    <w:rsid w:val="00663285"/>
    <w:rsid w:val="0066329D"/>
    <w:rsid w:val="006632D0"/>
    <w:rsid w:val="006632D4"/>
    <w:rsid w:val="006632DB"/>
    <w:rsid w:val="00663344"/>
    <w:rsid w:val="0066335F"/>
    <w:rsid w:val="00663368"/>
    <w:rsid w:val="0066337F"/>
    <w:rsid w:val="006633B4"/>
    <w:rsid w:val="006633CB"/>
    <w:rsid w:val="006633FA"/>
    <w:rsid w:val="00663427"/>
    <w:rsid w:val="00663450"/>
    <w:rsid w:val="00663482"/>
    <w:rsid w:val="0066348A"/>
    <w:rsid w:val="006634E1"/>
    <w:rsid w:val="006635BD"/>
    <w:rsid w:val="006635EA"/>
    <w:rsid w:val="00663643"/>
    <w:rsid w:val="00663656"/>
    <w:rsid w:val="0066365B"/>
    <w:rsid w:val="0066366D"/>
    <w:rsid w:val="0066367C"/>
    <w:rsid w:val="00663714"/>
    <w:rsid w:val="00663723"/>
    <w:rsid w:val="00663743"/>
    <w:rsid w:val="00663751"/>
    <w:rsid w:val="006637B2"/>
    <w:rsid w:val="0066382A"/>
    <w:rsid w:val="00663860"/>
    <w:rsid w:val="00663952"/>
    <w:rsid w:val="0066398A"/>
    <w:rsid w:val="00663A17"/>
    <w:rsid w:val="00663A31"/>
    <w:rsid w:val="00663A3C"/>
    <w:rsid w:val="00663AAB"/>
    <w:rsid w:val="00663ABD"/>
    <w:rsid w:val="00663ACA"/>
    <w:rsid w:val="00663AF5"/>
    <w:rsid w:val="00663B3B"/>
    <w:rsid w:val="00663B8A"/>
    <w:rsid w:val="00663BCF"/>
    <w:rsid w:val="00663C05"/>
    <w:rsid w:val="00663C5D"/>
    <w:rsid w:val="00663C8D"/>
    <w:rsid w:val="00663C9F"/>
    <w:rsid w:val="00663CB2"/>
    <w:rsid w:val="00663D28"/>
    <w:rsid w:val="00663D3B"/>
    <w:rsid w:val="00663D3C"/>
    <w:rsid w:val="00663D46"/>
    <w:rsid w:val="00663D52"/>
    <w:rsid w:val="00663D6E"/>
    <w:rsid w:val="00663DB3"/>
    <w:rsid w:val="00663E27"/>
    <w:rsid w:val="00663E3B"/>
    <w:rsid w:val="00663E62"/>
    <w:rsid w:val="00663EAC"/>
    <w:rsid w:val="00663EAF"/>
    <w:rsid w:val="00663F7D"/>
    <w:rsid w:val="00663FB2"/>
    <w:rsid w:val="00664051"/>
    <w:rsid w:val="0066408E"/>
    <w:rsid w:val="00664097"/>
    <w:rsid w:val="00664098"/>
    <w:rsid w:val="006640A7"/>
    <w:rsid w:val="006640D8"/>
    <w:rsid w:val="006640F0"/>
    <w:rsid w:val="00664117"/>
    <w:rsid w:val="00664139"/>
    <w:rsid w:val="0066413E"/>
    <w:rsid w:val="00664180"/>
    <w:rsid w:val="0066419A"/>
    <w:rsid w:val="0066423B"/>
    <w:rsid w:val="00664264"/>
    <w:rsid w:val="0066429B"/>
    <w:rsid w:val="006642DF"/>
    <w:rsid w:val="00664331"/>
    <w:rsid w:val="00664343"/>
    <w:rsid w:val="0066435A"/>
    <w:rsid w:val="00664361"/>
    <w:rsid w:val="00664371"/>
    <w:rsid w:val="00664385"/>
    <w:rsid w:val="0066439F"/>
    <w:rsid w:val="006643D6"/>
    <w:rsid w:val="0066446F"/>
    <w:rsid w:val="0066448B"/>
    <w:rsid w:val="00664495"/>
    <w:rsid w:val="006644A7"/>
    <w:rsid w:val="006644C4"/>
    <w:rsid w:val="00664552"/>
    <w:rsid w:val="00664561"/>
    <w:rsid w:val="0066458E"/>
    <w:rsid w:val="00664592"/>
    <w:rsid w:val="006645B4"/>
    <w:rsid w:val="0066463E"/>
    <w:rsid w:val="00664648"/>
    <w:rsid w:val="00664652"/>
    <w:rsid w:val="0066468C"/>
    <w:rsid w:val="006646A5"/>
    <w:rsid w:val="006646BD"/>
    <w:rsid w:val="006646C0"/>
    <w:rsid w:val="00664759"/>
    <w:rsid w:val="00664771"/>
    <w:rsid w:val="00664799"/>
    <w:rsid w:val="006647BD"/>
    <w:rsid w:val="006647C3"/>
    <w:rsid w:val="006647E2"/>
    <w:rsid w:val="006647F3"/>
    <w:rsid w:val="0066484E"/>
    <w:rsid w:val="00664873"/>
    <w:rsid w:val="0066487D"/>
    <w:rsid w:val="006648B2"/>
    <w:rsid w:val="006648D1"/>
    <w:rsid w:val="006648F7"/>
    <w:rsid w:val="00664903"/>
    <w:rsid w:val="0066492E"/>
    <w:rsid w:val="00664937"/>
    <w:rsid w:val="0066494A"/>
    <w:rsid w:val="006649A1"/>
    <w:rsid w:val="006649FC"/>
    <w:rsid w:val="00664A0C"/>
    <w:rsid w:val="00664A19"/>
    <w:rsid w:val="00664A2F"/>
    <w:rsid w:val="00664A4C"/>
    <w:rsid w:val="00664B93"/>
    <w:rsid w:val="00664BE6"/>
    <w:rsid w:val="00664C03"/>
    <w:rsid w:val="00664C59"/>
    <w:rsid w:val="00664C96"/>
    <w:rsid w:val="00664CB6"/>
    <w:rsid w:val="00664CD0"/>
    <w:rsid w:val="00664D57"/>
    <w:rsid w:val="00664D66"/>
    <w:rsid w:val="00664D86"/>
    <w:rsid w:val="00664DCA"/>
    <w:rsid w:val="00664DD2"/>
    <w:rsid w:val="00664DEC"/>
    <w:rsid w:val="00664E18"/>
    <w:rsid w:val="00664E1A"/>
    <w:rsid w:val="00664EA6"/>
    <w:rsid w:val="00664F06"/>
    <w:rsid w:val="00664FA4"/>
    <w:rsid w:val="00664FC2"/>
    <w:rsid w:val="00664FF4"/>
    <w:rsid w:val="0066501F"/>
    <w:rsid w:val="00665039"/>
    <w:rsid w:val="00665085"/>
    <w:rsid w:val="006650B7"/>
    <w:rsid w:val="006650C5"/>
    <w:rsid w:val="006650FF"/>
    <w:rsid w:val="00665104"/>
    <w:rsid w:val="0066516E"/>
    <w:rsid w:val="0066518E"/>
    <w:rsid w:val="006651D7"/>
    <w:rsid w:val="006651DD"/>
    <w:rsid w:val="00665227"/>
    <w:rsid w:val="00665277"/>
    <w:rsid w:val="00665290"/>
    <w:rsid w:val="006652B1"/>
    <w:rsid w:val="006652E0"/>
    <w:rsid w:val="006652E5"/>
    <w:rsid w:val="006652F6"/>
    <w:rsid w:val="00665309"/>
    <w:rsid w:val="0066534E"/>
    <w:rsid w:val="006653A3"/>
    <w:rsid w:val="006653B5"/>
    <w:rsid w:val="006653CE"/>
    <w:rsid w:val="006653D7"/>
    <w:rsid w:val="006653EA"/>
    <w:rsid w:val="006653F3"/>
    <w:rsid w:val="006653F7"/>
    <w:rsid w:val="0066542D"/>
    <w:rsid w:val="0066545B"/>
    <w:rsid w:val="0066549B"/>
    <w:rsid w:val="006654C6"/>
    <w:rsid w:val="006654CF"/>
    <w:rsid w:val="006654F2"/>
    <w:rsid w:val="00665509"/>
    <w:rsid w:val="00665557"/>
    <w:rsid w:val="0066555B"/>
    <w:rsid w:val="00665564"/>
    <w:rsid w:val="00665579"/>
    <w:rsid w:val="006655FC"/>
    <w:rsid w:val="00665625"/>
    <w:rsid w:val="006656B3"/>
    <w:rsid w:val="006656C5"/>
    <w:rsid w:val="00665726"/>
    <w:rsid w:val="00665751"/>
    <w:rsid w:val="0066577C"/>
    <w:rsid w:val="006657B5"/>
    <w:rsid w:val="006657C4"/>
    <w:rsid w:val="006657DF"/>
    <w:rsid w:val="006657F8"/>
    <w:rsid w:val="00665805"/>
    <w:rsid w:val="0066582A"/>
    <w:rsid w:val="00665865"/>
    <w:rsid w:val="00665871"/>
    <w:rsid w:val="00665889"/>
    <w:rsid w:val="00665895"/>
    <w:rsid w:val="0066589A"/>
    <w:rsid w:val="006658C1"/>
    <w:rsid w:val="006658CA"/>
    <w:rsid w:val="006658D9"/>
    <w:rsid w:val="006658EF"/>
    <w:rsid w:val="0066590C"/>
    <w:rsid w:val="00665940"/>
    <w:rsid w:val="00665962"/>
    <w:rsid w:val="006659A4"/>
    <w:rsid w:val="006659CE"/>
    <w:rsid w:val="006659FD"/>
    <w:rsid w:val="00665A09"/>
    <w:rsid w:val="00665A15"/>
    <w:rsid w:val="00665A77"/>
    <w:rsid w:val="00665A86"/>
    <w:rsid w:val="00665A99"/>
    <w:rsid w:val="00665AD0"/>
    <w:rsid w:val="00665AEA"/>
    <w:rsid w:val="00665B08"/>
    <w:rsid w:val="00665B0F"/>
    <w:rsid w:val="00665B36"/>
    <w:rsid w:val="00665BA4"/>
    <w:rsid w:val="00665BDA"/>
    <w:rsid w:val="00665BDE"/>
    <w:rsid w:val="00665BF4"/>
    <w:rsid w:val="00665C06"/>
    <w:rsid w:val="00665C07"/>
    <w:rsid w:val="00665CA7"/>
    <w:rsid w:val="00665D02"/>
    <w:rsid w:val="00665D04"/>
    <w:rsid w:val="00665D35"/>
    <w:rsid w:val="00665DF7"/>
    <w:rsid w:val="00665DFC"/>
    <w:rsid w:val="00665DFD"/>
    <w:rsid w:val="00665E2A"/>
    <w:rsid w:val="00665E76"/>
    <w:rsid w:val="00665EA9"/>
    <w:rsid w:val="00665EB5"/>
    <w:rsid w:val="00665F38"/>
    <w:rsid w:val="00665F82"/>
    <w:rsid w:val="00665F91"/>
    <w:rsid w:val="00666038"/>
    <w:rsid w:val="00666068"/>
    <w:rsid w:val="00666087"/>
    <w:rsid w:val="006660A6"/>
    <w:rsid w:val="006660BE"/>
    <w:rsid w:val="006660E7"/>
    <w:rsid w:val="00666106"/>
    <w:rsid w:val="00666139"/>
    <w:rsid w:val="0066614E"/>
    <w:rsid w:val="00666177"/>
    <w:rsid w:val="006661C0"/>
    <w:rsid w:val="0066624D"/>
    <w:rsid w:val="00666291"/>
    <w:rsid w:val="006662E7"/>
    <w:rsid w:val="006662FA"/>
    <w:rsid w:val="00666328"/>
    <w:rsid w:val="0066632C"/>
    <w:rsid w:val="00666371"/>
    <w:rsid w:val="00666399"/>
    <w:rsid w:val="006663A7"/>
    <w:rsid w:val="006663AF"/>
    <w:rsid w:val="006663B5"/>
    <w:rsid w:val="006663E1"/>
    <w:rsid w:val="006663F0"/>
    <w:rsid w:val="0066640A"/>
    <w:rsid w:val="00666417"/>
    <w:rsid w:val="00666428"/>
    <w:rsid w:val="00666437"/>
    <w:rsid w:val="0066649D"/>
    <w:rsid w:val="006664D9"/>
    <w:rsid w:val="00666567"/>
    <w:rsid w:val="0066656B"/>
    <w:rsid w:val="00666573"/>
    <w:rsid w:val="006665A8"/>
    <w:rsid w:val="0066664D"/>
    <w:rsid w:val="0066664E"/>
    <w:rsid w:val="0066666E"/>
    <w:rsid w:val="006666EF"/>
    <w:rsid w:val="00666793"/>
    <w:rsid w:val="0066679C"/>
    <w:rsid w:val="006667AC"/>
    <w:rsid w:val="006667C7"/>
    <w:rsid w:val="006667D6"/>
    <w:rsid w:val="00666816"/>
    <w:rsid w:val="0066681E"/>
    <w:rsid w:val="00666829"/>
    <w:rsid w:val="00666881"/>
    <w:rsid w:val="006668A8"/>
    <w:rsid w:val="006668BD"/>
    <w:rsid w:val="006668D8"/>
    <w:rsid w:val="006668DB"/>
    <w:rsid w:val="00666937"/>
    <w:rsid w:val="00666947"/>
    <w:rsid w:val="00666983"/>
    <w:rsid w:val="006669B0"/>
    <w:rsid w:val="006669C2"/>
    <w:rsid w:val="006669D6"/>
    <w:rsid w:val="00666A20"/>
    <w:rsid w:val="00666B2F"/>
    <w:rsid w:val="00666B53"/>
    <w:rsid w:val="00666BC8"/>
    <w:rsid w:val="00666BFF"/>
    <w:rsid w:val="00666C07"/>
    <w:rsid w:val="00666C37"/>
    <w:rsid w:val="00666C3D"/>
    <w:rsid w:val="00666C9C"/>
    <w:rsid w:val="00666CF0"/>
    <w:rsid w:val="00666D65"/>
    <w:rsid w:val="00666D96"/>
    <w:rsid w:val="00666DB2"/>
    <w:rsid w:val="00666DDC"/>
    <w:rsid w:val="00666DF8"/>
    <w:rsid w:val="00666E05"/>
    <w:rsid w:val="00666E35"/>
    <w:rsid w:val="00666E5F"/>
    <w:rsid w:val="00666E7D"/>
    <w:rsid w:val="00666E90"/>
    <w:rsid w:val="00666EB0"/>
    <w:rsid w:val="00666EC1"/>
    <w:rsid w:val="00666F13"/>
    <w:rsid w:val="00666F5A"/>
    <w:rsid w:val="00666F5B"/>
    <w:rsid w:val="00666FD4"/>
    <w:rsid w:val="00667006"/>
    <w:rsid w:val="0066703B"/>
    <w:rsid w:val="0066709B"/>
    <w:rsid w:val="006670E2"/>
    <w:rsid w:val="006670EB"/>
    <w:rsid w:val="0066713A"/>
    <w:rsid w:val="0066716B"/>
    <w:rsid w:val="0066717E"/>
    <w:rsid w:val="006671B6"/>
    <w:rsid w:val="00667278"/>
    <w:rsid w:val="006672F5"/>
    <w:rsid w:val="0066736B"/>
    <w:rsid w:val="00667380"/>
    <w:rsid w:val="0066738A"/>
    <w:rsid w:val="006673D4"/>
    <w:rsid w:val="0066742A"/>
    <w:rsid w:val="0066743F"/>
    <w:rsid w:val="00667485"/>
    <w:rsid w:val="006674A2"/>
    <w:rsid w:val="006674BB"/>
    <w:rsid w:val="006674D6"/>
    <w:rsid w:val="0066753B"/>
    <w:rsid w:val="0066758D"/>
    <w:rsid w:val="00667592"/>
    <w:rsid w:val="006675A9"/>
    <w:rsid w:val="006675BC"/>
    <w:rsid w:val="00667653"/>
    <w:rsid w:val="00667654"/>
    <w:rsid w:val="0066765A"/>
    <w:rsid w:val="0066768E"/>
    <w:rsid w:val="006676DF"/>
    <w:rsid w:val="0066770E"/>
    <w:rsid w:val="0066773D"/>
    <w:rsid w:val="0066778B"/>
    <w:rsid w:val="0066778E"/>
    <w:rsid w:val="006677A6"/>
    <w:rsid w:val="006677F6"/>
    <w:rsid w:val="0066783D"/>
    <w:rsid w:val="0066790D"/>
    <w:rsid w:val="00667926"/>
    <w:rsid w:val="0066792E"/>
    <w:rsid w:val="00667936"/>
    <w:rsid w:val="0066795B"/>
    <w:rsid w:val="00667974"/>
    <w:rsid w:val="0066798B"/>
    <w:rsid w:val="00667990"/>
    <w:rsid w:val="006679DD"/>
    <w:rsid w:val="00667A12"/>
    <w:rsid w:val="00667A67"/>
    <w:rsid w:val="00667AA9"/>
    <w:rsid w:val="00667AAF"/>
    <w:rsid w:val="00667AEE"/>
    <w:rsid w:val="00667B22"/>
    <w:rsid w:val="00667B70"/>
    <w:rsid w:val="00667B79"/>
    <w:rsid w:val="00667B7B"/>
    <w:rsid w:val="00667B7D"/>
    <w:rsid w:val="00667BE0"/>
    <w:rsid w:val="00667BEB"/>
    <w:rsid w:val="00667C22"/>
    <w:rsid w:val="00667C27"/>
    <w:rsid w:val="00667C57"/>
    <w:rsid w:val="00667C58"/>
    <w:rsid w:val="00667C66"/>
    <w:rsid w:val="00667C72"/>
    <w:rsid w:val="00667C84"/>
    <w:rsid w:val="00667C85"/>
    <w:rsid w:val="00667CAA"/>
    <w:rsid w:val="00667D52"/>
    <w:rsid w:val="00667DBA"/>
    <w:rsid w:val="00667DDC"/>
    <w:rsid w:val="00667E1B"/>
    <w:rsid w:val="00667E2E"/>
    <w:rsid w:val="00667E6B"/>
    <w:rsid w:val="00667E6D"/>
    <w:rsid w:val="00667E74"/>
    <w:rsid w:val="00667E82"/>
    <w:rsid w:val="00667EDB"/>
    <w:rsid w:val="00667EF1"/>
    <w:rsid w:val="00667F19"/>
    <w:rsid w:val="00667F44"/>
    <w:rsid w:val="00667F6E"/>
    <w:rsid w:val="00667F92"/>
    <w:rsid w:val="00667FC1"/>
    <w:rsid w:val="00667FC5"/>
    <w:rsid w:val="0067000B"/>
    <w:rsid w:val="00670035"/>
    <w:rsid w:val="00670038"/>
    <w:rsid w:val="00670051"/>
    <w:rsid w:val="00670063"/>
    <w:rsid w:val="006700DA"/>
    <w:rsid w:val="00670150"/>
    <w:rsid w:val="00670161"/>
    <w:rsid w:val="006701BC"/>
    <w:rsid w:val="006701BD"/>
    <w:rsid w:val="006701D0"/>
    <w:rsid w:val="006701EA"/>
    <w:rsid w:val="0067020C"/>
    <w:rsid w:val="00670213"/>
    <w:rsid w:val="0067022C"/>
    <w:rsid w:val="0067023E"/>
    <w:rsid w:val="00670252"/>
    <w:rsid w:val="0067029F"/>
    <w:rsid w:val="00670317"/>
    <w:rsid w:val="00670355"/>
    <w:rsid w:val="0067035A"/>
    <w:rsid w:val="00670371"/>
    <w:rsid w:val="00670402"/>
    <w:rsid w:val="00670409"/>
    <w:rsid w:val="0067041A"/>
    <w:rsid w:val="0067046B"/>
    <w:rsid w:val="0067048B"/>
    <w:rsid w:val="006704C4"/>
    <w:rsid w:val="0067059C"/>
    <w:rsid w:val="0067059F"/>
    <w:rsid w:val="006705A8"/>
    <w:rsid w:val="006705D7"/>
    <w:rsid w:val="006706B5"/>
    <w:rsid w:val="006706F4"/>
    <w:rsid w:val="00670750"/>
    <w:rsid w:val="00670774"/>
    <w:rsid w:val="00670798"/>
    <w:rsid w:val="0067084D"/>
    <w:rsid w:val="006708AD"/>
    <w:rsid w:val="006708B5"/>
    <w:rsid w:val="0067094C"/>
    <w:rsid w:val="00670983"/>
    <w:rsid w:val="00670A6F"/>
    <w:rsid w:val="00670A74"/>
    <w:rsid w:val="00670A80"/>
    <w:rsid w:val="00670AAC"/>
    <w:rsid w:val="00670B5A"/>
    <w:rsid w:val="00670BA2"/>
    <w:rsid w:val="00670BEA"/>
    <w:rsid w:val="00670C3B"/>
    <w:rsid w:val="00670CD1"/>
    <w:rsid w:val="00670D0F"/>
    <w:rsid w:val="00670D15"/>
    <w:rsid w:val="00670D43"/>
    <w:rsid w:val="00670DB1"/>
    <w:rsid w:val="00670DC9"/>
    <w:rsid w:val="00670DCF"/>
    <w:rsid w:val="00670DE2"/>
    <w:rsid w:val="00670E00"/>
    <w:rsid w:val="00670E1A"/>
    <w:rsid w:val="00670EA6"/>
    <w:rsid w:val="00670EB3"/>
    <w:rsid w:val="00670F4D"/>
    <w:rsid w:val="00670F75"/>
    <w:rsid w:val="00670FC6"/>
    <w:rsid w:val="00670FD3"/>
    <w:rsid w:val="00670FDA"/>
    <w:rsid w:val="00670FE3"/>
    <w:rsid w:val="00671005"/>
    <w:rsid w:val="0067103C"/>
    <w:rsid w:val="006710B4"/>
    <w:rsid w:val="006710FC"/>
    <w:rsid w:val="006710FF"/>
    <w:rsid w:val="0067110F"/>
    <w:rsid w:val="00671136"/>
    <w:rsid w:val="0067114A"/>
    <w:rsid w:val="00671171"/>
    <w:rsid w:val="00671174"/>
    <w:rsid w:val="00671180"/>
    <w:rsid w:val="006711A6"/>
    <w:rsid w:val="006711C1"/>
    <w:rsid w:val="00671221"/>
    <w:rsid w:val="00671229"/>
    <w:rsid w:val="0067123D"/>
    <w:rsid w:val="0067129E"/>
    <w:rsid w:val="006712AB"/>
    <w:rsid w:val="006712E8"/>
    <w:rsid w:val="00671326"/>
    <w:rsid w:val="00671371"/>
    <w:rsid w:val="00671388"/>
    <w:rsid w:val="00671390"/>
    <w:rsid w:val="006713CC"/>
    <w:rsid w:val="006713E5"/>
    <w:rsid w:val="00671413"/>
    <w:rsid w:val="00671479"/>
    <w:rsid w:val="006714B2"/>
    <w:rsid w:val="006714FB"/>
    <w:rsid w:val="00671511"/>
    <w:rsid w:val="00671558"/>
    <w:rsid w:val="00671676"/>
    <w:rsid w:val="006716B8"/>
    <w:rsid w:val="0067172B"/>
    <w:rsid w:val="006717BD"/>
    <w:rsid w:val="006717D2"/>
    <w:rsid w:val="006717DE"/>
    <w:rsid w:val="006717E4"/>
    <w:rsid w:val="006717FB"/>
    <w:rsid w:val="00671800"/>
    <w:rsid w:val="0067180D"/>
    <w:rsid w:val="00671834"/>
    <w:rsid w:val="00671850"/>
    <w:rsid w:val="00671851"/>
    <w:rsid w:val="00671891"/>
    <w:rsid w:val="0067193B"/>
    <w:rsid w:val="0067194A"/>
    <w:rsid w:val="0067194D"/>
    <w:rsid w:val="006719AF"/>
    <w:rsid w:val="006719BD"/>
    <w:rsid w:val="006719D1"/>
    <w:rsid w:val="00671A8C"/>
    <w:rsid w:val="00671AA8"/>
    <w:rsid w:val="00671AE5"/>
    <w:rsid w:val="00671B0D"/>
    <w:rsid w:val="00671B47"/>
    <w:rsid w:val="00671B69"/>
    <w:rsid w:val="00671B7A"/>
    <w:rsid w:val="00671BCB"/>
    <w:rsid w:val="00671BDD"/>
    <w:rsid w:val="00671C42"/>
    <w:rsid w:val="00671C62"/>
    <w:rsid w:val="00671D1A"/>
    <w:rsid w:val="00671D6A"/>
    <w:rsid w:val="00671D75"/>
    <w:rsid w:val="00671D97"/>
    <w:rsid w:val="00671DD1"/>
    <w:rsid w:val="00671DD9"/>
    <w:rsid w:val="00671E4E"/>
    <w:rsid w:val="00671E73"/>
    <w:rsid w:val="00671F07"/>
    <w:rsid w:val="00671F4F"/>
    <w:rsid w:val="00671F6A"/>
    <w:rsid w:val="00671F6C"/>
    <w:rsid w:val="00671F8A"/>
    <w:rsid w:val="00671F91"/>
    <w:rsid w:val="00671FA8"/>
    <w:rsid w:val="00671FC1"/>
    <w:rsid w:val="00671FCF"/>
    <w:rsid w:val="00671FD4"/>
    <w:rsid w:val="00671FD6"/>
    <w:rsid w:val="00671FF9"/>
    <w:rsid w:val="00672001"/>
    <w:rsid w:val="00672004"/>
    <w:rsid w:val="00672061"/>
    <w:rsid w:val="0067209D"/>
    <w:rsid w:val="00672106"/>
    <w:rsid w:val="00672145"/>
    <w:rsid w:val="0067215B"/>
    <w:rsid w:val="00672170"/>
    <w:rsid w:val="006721A8"/>
    <w:rsid w:val="006721E9"/>
    <w:rsid w:val="00672254"/>
    <w:rsid w:val="00672255"/>
    <w:rsid w:val="0067228A"/>
    <w:rsid w:val="0067228B"/>
    <w:rsid w:val="006722B6"/>
    <w:rsid w:val="006722C7"/>
    <w:rsid w:val="006722F9"/>
    <w:rsid w:val="006722FA"/>
    <w:rsid w:val="00672311"/>
    <w:rsid w:val="00672315"/>
    <w:rsid w:val="00672355"/>
    <w:rsid w:val="00672368"/>
    <w:rsid w:val="0067238D"/>
    <w:rsid w:val="006723AA"/>
    <w:rsid w:val="006723FD"/>
    <w:rsid w:val="0067242F"/>
    <w:rsid w:val="00672462"/>
    <w:rsid w:val="006724A6"/>
    <w:rsid w:val="006724DC"/>
    <w:rsid w:val="006724E7"/>
    <w:rsid w:val="006724F9"/>
    <w:rsid w:val="00672553"/>
    <w:rsid w:val="00672569"/>
    <w:rsid w:val="00672581"/>
    <w:rsid w:val="006725C0"/>
    <w:rsid w:val="0067264F"/>
    <w:rsid w:val="0067268C"/>
    <w:rsid w:val="006726C0"/>
    <w:rsid w:val="00672705"/>
    <w:rsid w:val="00672729"/>
    <w:rsid w:val="0067273A"/>
    <w:rsid w:val="0067273E"/>
    <w:rsid w:val="0067277D"/>
    <w:rsid w:val="00672797"/>
    <w:rsid w:val="006727D6"/>
    <w:rsid w:val="006727F7"/>
    <w:rsid w:val="006728D8"/>
    <w:rsid w:val="006728F5"/>
    <w:rsid w:val="00672979"/>
    <w:rsid w:val="00672996"/>
    <w:rsid w:val="006729DE"/>
    <w:rsid w:val="006729EC"/>
    <w:rsid w:val="00672A4F"/>
    <w:rsid w:val="00672A56"/>
    <w:rsid w:val="00672A6F"/>
    <w:rsid w:val="00672A77"/>
    <w:rsid w:val="00672A7C"/>
    <w:rsid w:val="00672A8C"/>
    <w:rsid w:val="00672A90"/>
    <w:rsid w:val="00672AB0"/>
    <w:rsid w:val="00672B1B"/>
    <w:rsid w:val="00672B53"/>
    <w:rsid w:val="00672B95"/>
    <w:rsid w:val="00672BD5"/>
    <w:rsid w:val="00672BED"/>
    <w:rsid w:val="00672C18"/>
    <w:rsid w:val="00672C96"/>
    <w:rsid w:val="00672CA2"/>
    <w:rsid w:val="00672CBB"/>
    <w:rsid w:val="00672D0F"/>
    <w:rsid w:val="00672D89"/>
    <w:rsid w:val="00672D99"/>
    <w:rsid w:val="00672DA1"/>
    <w:rsid w:val="00672E64"/>
    <w:rsid w:val="00672ECC"/>
    <w:rsid w:val="00672EF8"/>
    <w:rsid w:val="00672F08"/>
    <w:rsid w:val="00672F60"/>
    <w:rsid w:val="00672FB0"/>
    <w:rsid w:val="00672FB6"/>
    <w:rsid w:val="00672FC7"/>
    <w:rsid w:val="00672FDA"/>
    <w:rsid w:val="00673002"/>
    <w:rsid w:val="00673047"/>
    <w:rsid w:val="00673061"/>
    <w:rsid w:val="0067307A"/>
    <w:rsid w:val="006730D2"/>
    <w:rsid w:val="0067311E"/>
    <w:rsid w:val="00673129"/>
    <w:rsid w:val="0067313A"/>
    <w:rsid w:val="0067313C"/>
    <w:rsid w:val="0067314E"/>
    <w:rsid w:val="0067316B"/>
    <w:rsid w:val="006731C7"/>
    <w:rsid w:val="006731E8"/>
    <w:rsid w:val="0067321C"/>
    <w:rsid w:val="00673280"/>
    <w:rsid w:val="006732D5"/>
    <w:rsid w:val="00673355"/>
    <w:rsid w:val="006733E9"/>
    <w:rsid w:val="00673474"/>
    <w:rsid w:val="006734D8"/>
    <w:rsid w:val="00673567"/>
    <w:rsid w:val="0067360F"/>
    <w:rsid w:val="00673695"/>
    <w:rsid w:val="0067369B"/>
    <w:rsid w:val="006736CA"/>
    <w:rsid w:val="006736DA"/>
    <w:rsid w:val="00673731"/>
    <w:rsid w:val="0067374F"/>
    <w:rsid w:val="0067376E"/>
    <w:rsid w:val="006737FB"/>
    <w:rsid w:val="0067384C"/>
    <w:rsid w:val="0067385D"/>
    <w:rsid w:val="00673938"/>
    <w:rsid w:val="00673996"/>
    <w:rsid w:val="006739DD"/>
    <w:rsid w:val="00673A36"/>
    <w:rsid w:val="00673B11"/>
    <w:rsid w:val="00673BE0"/>
    <w:rsid w:val="00673CD0"/>
    <w:rsid w:val="00673CE2"/>
    <w:rsid w:val="00673D0F"/>
    <w:rsid w:val="00673D10"/>
    <w:rsid w:val="00673D40"/>
    <w:rsid w:val="00673D73"/>
    <w:rsid w:val="00673DDF"/>
    <w:rsid w:val="00673DF2"/>
    <w:rsid w:val="00673E29"/>
    <w:rsid w:val="00673E5D"/>
    <w:rsid w:val="00673E98"/>
    <w:rsid w:val="00673EF9"/>
    <w:rsid w:val="00673F32"/>
    <w:rsid w:val="00673F64"/>
    <w:rsid w:val="00673F7C"/>
    <w:rsid w:val="00673FD7"/>
    <w:rsid w:val="00674007"/>
    <w:rsid w:val="0067401D"/>
    <w:rsid w:val="0067404E"/>
    <w:rsid w:val="0067408A"/>
    <w:rsid w:val="006740BB"/>
    <w:rsid w:val="00674141"/>
    <w:rsid w:val="00674167"/>
    <w:rsid w:val="00674177"/>
    <w:rsid w:val="0067419D"/>
    <w:rsid w:val="006741B0"/>
    <w:rsid w:val="0067421C"/>
    <w:rsid w:val="00674289"/>
    <w:rsid w:val="0067434C"/>
    <w:rsid w:val="0067435F"/>
    <w:rsid w:val="00674367"/>
    <w:rsid w:val="00674376"/>
    <w:rsid w:val="0067438D"/>
    <w:rsid w:val="006743B2"/>
    <w:rsid w:val="006743CF"/>
    <w:rsid w:val="006744B8"/>
    <w:rsid w:val="00674502"/>
    <w:rsid w:val="0067451C"/>
    <w:rsid w:val="00674537"/>
    <w:rsid w:val="0067459A"/>
    <w:rsid w:val="006745B3"/>
    <w:rsid w:val="00674627"/>
    <w:rsid w:val="0067466B"/>
    <w:rsid w:val="00674680"/>
    <w:rsid w:val="0067470D"/>
    <w:rsid w:val="00674736"/>
    <w:rsid w:val="00674773"/>
    <w:rsid w:val="006747E0"/>
    <w:rsid w:val="00674800"/>
    <w:rsid w:val="0067484F"/>
    <w:rsid w:val="006749A8"/>
    <w:rsid w:val="006749B4"/>
    <w:rsid w:val="006749C6"/>
    <w:rsid w:val="006749F0"/>
    <w:rsid w:val="00674A82"/>
    <w:rsid w:val="00674A99"/>
    <w:rsid w:val="00674B17"/>
    <w:rsid w:val="00674BBD"/>
    <w:rsid w:val="00674C63"/>
    <w:rsid w:val="00674D0D"/>
    <w:rsid w:val="00674D1D"/>
    <w:rsid w:val="00674D47"/>
    <w:rsid w:val="00674D54"/>
    <w:rsid w:val="00674D62"/>
    <w:rsid w:val="00674D75"/>
    <w:rsid w:val="00674DBD"/>
    <w:rsid w:val="00674DC5"/>
    <w:rsid w:val="00674E08"/>
    <w:rsid w:val="00674E98"/>
    <w:rsid w:val="00674EA1"/>
    <w:rsid w:val="00674FB8"/>
    <w:rsid w:val="00674FDF"/>
    <w:rsid w:val="00675009"/>
    <w:rsid w:val="00675074"/>
    <w:rsid w:val="006750BE"/>
    <w:rsid w:val="006750C8"/>
    <w:rsid w:val="0067511B"/>
    <w:rsid w:val="00675196"/>
    <w:rsid w:val="00675197"/>
    <w:rsid w:val="0067519B"/>
    <w:rsid w:val="006751C1"/>
    <w:rsid w:val="00675205"/>
    <w:rsid w:val="00675298"/>
    <w:rsid w:val="0067534C"/>
    <w:rsid w:val="00675388"/>
    <w:rsid w:val="006753B0"/>
    <w:rsid w:val="0067541B"/>
    <w:rsid w:val="0067547B"/>
    <w:rsid w:val="006754A0"/>
    <w:rsid w:val="006754C1"/>
    <w:rsid w:val="00675561"/>
    <w:rsid w:val="0067556B"/>
    <w:rsid w:val="006755CE"/>
    <w:rsid w:val="00675622"/>
    <w:rsid w:val="006756FE"/>
    <w:rsid w:val="00675707"/>
    <w:rsid w:val="0067570A"/>
    <w:rsid w:val="0067575D"/>
    <w:rsid w:val="00675775"/>
    <w:rsid w:val="006757C8"/>
    <w:rsid w:val="006757E2"/>
    <w:rsid w:val="006757F2"/>
    <w:rsid w:val="00675843"/>
    <w:rsid w:val="00675898"/>
    <w:rsid w:val="006758C1"/>
    <w:rsid w:val="0067590F"/>
    <w:rsid w:val="0067598E"/>
    <w:rsid w:val="006759D0"/>
    <w:rsid w:val="006759E2"/>
    <w:rsid w:val="006759E7"/>
    <w:rsid w:val="00675A3E"/>
    <w:rsid w:val="00675A5E"/>
    <w:rsid w:val="00675A7C"/>
    <w:rsid w:val="00675A9E"/>
    <w:rsid w:val="00675ABF"/>
    <w:rsid w:val="00675AE8"/>
    <w:rsid w:val="00675AFA"/>
    <w:rsid w:val="00675B26"/>
    <w:rsid w:val="00675B37"/>
    <w:rsid w:val="00675B6E"/>
    <w:rsid w:val="00675BA8"/>
    <w:rsid w:val="00675BD3"/>
    <w:rsid w:val="00675C03"/>
    <w:rsid w:val="00675C19"/>
    <w:rsid w:val="00675C3D"/>
    <w:rsid w:val="00675C53"/>
    <w:rsid w:val="00675C6D"/>
    <w:rsid w:val="00675CA1"/>
    <w:rsid w:val="00675D05"/>
    <w:rsid w:val="00675D06"/>
    <w:rsid w:val="00675D15"/>
    <w:rsid w:val="00675D19"/>
    <w:rsid w:val="00675D3C"/>
    <w:rsid w:val="00675DC9"/>
    <w:rsid w:val="00675DEB"/>
    <w:rsid w:val="00675E4E"/>
    <w:rsid w:val="00675E7F"/>
    <w:rsid w:val="00675E84"/>
    <w:rsid w:val="00675F75"/>
    <w:rsid w:val="00675F7C"/>
    <w:rsid w:val="00675F9C"/>
    <w:rsid w:val="00675FA5"/>
    <w:rsid w:val="00675FD0"/>
    <w:rsid w:val="00675FF4"/>
    <w:rsid w:val="00676017"/>
    <w:rsid w:val="00676029"/>
    <w:rsid w:val="0067603A"/>
    <w:rsid w:val="00676045"/>
    <w:rsid w:val="00676065"/>
    <w:rsid w:val="00676093"/>
    <w:rsid w:val="00676097"/>
    <w:rsid w:val="006760BA"/>
    <w:rsid w:val="006760BB"/>
    <w:rsid w:val="006760E2"/>
    <w:rsid w:val="006760E4"/>
    <w:rsid w:val="00676110"/>
    <w:rsid w:val="00676130"/>
    <w:rsid w:val="00676149"/>
    <w:rsid w:val="0067615A"/>
    <w:rsid w:val="00676177"/>
    <w:rsid w:val="00676184"/>
    <w:rsid w:val="00676187"/>
    <w:rsid w:val="00676190"/>
    <w:rsid w:val="00676221"/>
    <w:rsid w:val="00676271"/>
    <w:rsid w:val="00676272"/>
    <w:rsid w:val="00676274"/>
    <w:rsid w:val="006762C4"/>
    <w:rsid w:val="006762D7"/>
    <w:rsid w:val="00676309"/>
    <w:rsid w:val="00676336"/>
    <w:rsid w:val="00676340"/>
    <w:rsid w:val="00676366"/>
    <w:rsid w:val="006763A3"/>
    <w:rsid w:val="006763CA"/>
    <w:rsid w:val="00676474"/>
    <w:rsid w:val="00676495"/>
    <w:rsid w:val="006764B8"/>
    <w:rsid w:val="006764CA"/>
    <w:rsid w:val="006764DD"/>
    <w:rsid w:val="006764E1"/>
    <w:rsid w:val="006764F0"/>
    <w:rsid w:val="0067653D"/>
    <w:rsid w:val="00676571"/>
    <w:rsid w:val="00676596"/>
    <w:rsid w:val="006765C4"/>
    <w:rsid w:val="00676633"/>
    <w:rsid w:val="0067667B"/>
    <w:rsid w:val="006766C2"/>
    <w:rsid w:val="00676729"/>
    <w:rsid w:val="00676735"/>
    <w:rsid w:val="00676757"/>
    <w:rsid w:val="0067677C"/>
    <w:rsid w:val="006767EC"/>
    <w:rsid w:val="006768BC"/>
    <w:rsid w:val="006768F2"/>
    <w:rsid w:val="00676925"/>
    <w:rsid w:val="00676993"/>
    <w:rsid w:val="0067699D"/>
    <w:rsid w:val="006769AF"/>
    <w:rsid w:val="006769FA"/>
    <w:rsid w:val="00676A03"/>
    <w:rsid w:val="00676A76"/>
    <w:rsid w:val="00676A80"/>
    <w:rsid w:val="00676A94"/>
    <w:rsid w:val="00676ADE"/>
    <w:rsid w:val="00676BB7"/>
    <w:rsid w:val="00676C07"/>
    <w:rsid w:val="00676C34"/>
    <w:rsid w:val="00676C43"/>
    <w:rsid w:val="00676C66"/>
    <w:rsid w:val="00676CC9"/>
    <w:rsid w:val="00676D20"/>
    <w:rsid w:val="00676D89"/>
    <w:rsid w:val="00676DB8"/>
    <w:rsid w:val="00676E0F"/>
    <w:rsid w:val="00676E32"/>
    <w:rsid w:val="00676E52"/>
    <w:rsid w:val="00676E69"/>
    <w:rsid w:val="00676EF0"/>
    <w:rsid w:val="00676F18"/>
    <w:rsid w:val="00676F1E"/>
    <w:rsid w:val="00676F8B"/>
    <w:rsid w:val="00676F8F"/>
    <w:rsid w:val="00676FCF"/>
    <w:rsid w:val="0067703F"/>
    <w:rsid w:val="00677053"/>
    <w:rsid w:val="0067709D"/>
    <w:rsid w:val="00677114"/>
    <w:rsid w:val="0067716F"/>
    <w:rsid w:val="006771D5"/>
    <w:rsid w:val="006771F7"/>
    <w:rsid w:val="00677202"/>
    <w:rsid w:val="00677205"/>
    <w:rsid w:val="0067720F"/>
    <w:rsid w:val="0067722B"/>
    <w:rsid w:val="00677292"/>
    <w:rsid w:val="00677317"/>
    <w:rsid w:val="0067738C"/>
    <w:rsid w:val="006773D3"/>
    <w:rsid w:val="006773D7"/>
    <w:rsid w:val="006773E4"/>
    <w:rsid w:val="00677410"/>
    <w:rsid w:val="00677496"/>
    <w:rsid w:val="00677498"/>
    <w:rsid w:val="0067749E"/>
    <w:rsid w:val="006774A1"/>
    <w:rsid w:val="006774B8"/>
    <w:rsid w:val="00677560"/>
    <w:rsid w:val="00677580"/>
    <w:rsid w:val="0067758E"/>
    <w:rsid w:val="006775AF"/>
    <w:rsid w:val="006775B1"/>
    <w:rsid w:val="006775E0"/>
    <w:rsid w:val="0067760E"/>
    <w:rsid w:val="00677670"/>
    <w:rsid w:val="006776A5"/>
    <w:rsid w:val="00677728"/>
    <w:rsid w:val="00677771"/>
    <w:rsid w:val="006777A8"/>
    <w:rsid w:val="0067786D"/>
    <w:rsid w:val="00677872"/>
    <w:rsid w:val="00677885"/>
    <w:rsid w:val="00677896"/>
    <w:rsid w:val="006778FA"/>
    <w:rsid w:val="00677951"/>
    <w:rsid w:val="0067796A"/>
    <w:rsid w:val="006779E8"/>
    <w:rsid w:val="00677A20"/>
    <w:rsid w:val="00677A4F"/>
    <w:rsid w:val="00677A84"/>
    <w:rsid w:val="00677AA6"/>
    <w:rsid w:val="00677AE2"/>
    <w:rsid w:val="00677AF5"/>
    <w:rsid w:val="00677B70"/>
    <w:rsid w:val="00677B8D"/>
    <w:rsid w:val="00677BDE"/>
    <w:rsid w:val="00677BEA"/>
    <w:rsid w:val="00677C0C"/>
    <w:rsid w:val="00677CD2"/>
    <w:rsid w:val="00677CF0"/>
    <w:rsid w:val="00677CFE"/>
    <w:rsid w:val="00677D04"/>
    <w:rsid w:val="00677D98"/>
    <w:rsid w:val="00677DC7"/>
    <w:rsid w:val="00677DD2"/>
    <w:rsid w:val="00677E6C"/>
    <w:rsid w:val="00677E77"/>
    <w:rsid w:val="00677E93"/>
    <w:rsid w:val="00677EFA"/>
    <w:rsid w:val="00677F18"/>
    <w:rsid w:val="00677F98"/>
    <w:rsid w:val="0068001D"/>
    <w:rsid w:val="00680044"/>
    <w:rsid w:val="006800A3"/>
    <w:rsid w:val="00680103"/>
    <w:rsid w:val="00680118"/>
    <w:rsid w:val="0068011F"/>
    <w:rsid w:val="00680126"/>
    <w:rsid w:val="0068012E"/>
    <w:rsid w:val="0068013E"/>
    <w:rsid w:val="00680189"/>
    <w:rsid w:val="00680197"/>
    <w:rsid w:val="006801C7"/>
    <w:rsid w:val="006801E4"/>
    <w:rsid w:val="006801E8"/>
    <w:rsid w:val="006801EA"/>
    <w:rsid w:val="00680253"/>
    <w:rsid w:val="0068028D"/>
    <w:rsid w:val="006802A6"/>
    <w:rsid w:val="006802A9"/>
    <w:rsid w:val="006802D1"/>
    <w:rsid w:val="006802DC"/>
    <w:rsid w:val="00680365"/>
    <w:rsid w:val="006803CA"/>
    <w:rsid w:val="006803D6"/>
    <w:rsid w:val="006803DB"/>
    <w:rsid w:val="00680410"/>
    <w:rsid w:val="00680430"/>
    <w:rsid w:val="006804B1"/>
    <w:rsid w:val="006804E8"/>
    <w:rsid w:val="006804F3"/>
    <w:rsid w:val="00680525"/>
    <w:rsid w:val="00680543"/>
    <w:rsid w:val="006805B4"/>
    <w:rsid w:val="006805C0"/>
    <w:rsid w:val="006805F2"/>
    <w:rsid w:val="00680641"/>
    <w:rsid w:val="0068069F"/>
    <w:rsid w:val="00680759"/>
    <w:rsid w:val="0068075F"/>
    <w:rsid w:val="0068076E"/>
    <w:rsid w:val="0068077C"/>
    <w:rsid w:val="0068077F"/>
    <w:rsid w:val="00680786"/>
    <w:rsid w:val="006807C8"/>
    <w:rsid w:val="006807CF"/>
    <w:rsid w:val="006807E7"/>
    <w:rsid w:val="006807F2"/>
    <w:rsid w:val="00680806"/>
    <w:rsid w:val="0068080E"/>
    <w:rsid w:val="00680813"/>
    <w:rsid w:val="0068087F"/>
    <w:rsid w:val="006808AC"/>
    <w:rsid w:val="006808E0"/>
    <w:rsid w:val="006808E6"/>
    <w:rsid w:val="00680907"/>
    <w:rsid w:val="00680968"/>
    <w:rsid w:val="00680A21"/>
    <w:rsid w:val="00680A24"/>
    <w:rsid w:val="00680A60"/>
    <w:rsid w:val="00680A7A"/>
    <w:rsid w:val="00680B02"/>
    <w:rsid w:val="00680B98"/>
    <w:rsid w:val="00680BE9"/>
    <w:rsid w:val="00680C0A"/>
    <w:rsid w:val="00680C3E"/>
    <w:rsid w:val="00680C45"/>
    <w:rsid w:val="00680C5E"/>
    <w:rsid w:val="00680C7E"/>
    <w:rsid w:val="00680C97"/>
    <w:rsid w:val="00680CC0"/>
    <w:rsid w:val="00680CE2"/>
    <w:rsid w:val="00680CF6"/>
    <w:rsid w:val="00680D29"/>
    <w:rsid w:val="00680DF3"/>
    <w:rsid w:val="00680E09"/>
    <w:rsid w:val="00680E38"/>
    <w:rsid w:val="00680F42"/>
    <w:rsid w:val="00680F47"/>
    <w:rsid w:val="00680F73"/>
    <w:rsid w:val="00680F84"/>
    <w:rsid w:val="00680F91"/>
    <w:rsid w:val="00680FF6"/>
    <w:rsid w:val="00680FF8"/>
    <w:rsid w:val="00681005"/>
    <w:rsid w:val="00681006"/>
    <w:rsid w:val="00681037"/>
    <w:rsid w:val="00681053"/>
    <w:rsid w:val="00681069"/>
    <w:rsid w:val="006810A2"/>
    <w:rsid w:val="006810CE"/>
    <w:rsid w:val="0068111F"/>
    <w:rsid w:val="00681156"/>
    <w:rsid w:val="00681179"/>
    <w:rsid w:val="006811AB"/>
    <w:rsid w:val="006811DC"/>
    <w:rsid w:val="006811E5"/>
    <w:rsid w:val="00681206"/>
    <w:rsid w:val="0068122C"/>
    <w:rsid w:val="0068127E"/>
    <w:rsid w:val="006812B6"/>
    <w:rsid w:val="006812F3"/>
    <w:rsid w:val="006812F6"/>
    <w:rsid w:val="0068132A"/>
    <w:rsid w:val="006813F9"/>
    <w:rsid w:val="00681413"/>
    <w:rsid w:val="00681442"/>
    <w:rsid w:val="00681444"/>
    <w:rsid w:val="006814C7"/>
    <w:rsid w:val="006814D8"/>
    <w:rsid w:val="00681513"/>
    <w:rsid w:val="00681570"/>
    <w:rsid w:val="006815E3"/>
    <w:rsid w:val="006815E4"/>
    <w:rsid w:val="0068165A"/>
    <w:rsid w:val="00681681"/>
    <w:rsid w:val="00681697"/>
    <w:rsid w:val="006816B6"/>
    <w:rsid w:val="00681735"/>
    <w:rsid w:val="0068173B"/>
    <w:rsid w:val="0068173E"/>
    <w:rsid w:val="00681750"/>
    <w:rsid w:val="00681780"/>
    <w:rsid w:val="0068179B"/>
    <w:rsid w:val="006817DE"/>
    <w:rsid w:val="0068180C"/>
    <w:rsid w:val="0068181D"/>
    <w:rsid w:val="0068183E"/>
    <w:rsid w:val="00681843"/>
    <w:rsid w:val="0068184F"/>
    <w:rsid w:val="00681865"/>
    <w:rsid w:val="00681878"/>
    <w:rsid w:val="00681976"/>
    <w:rsid w:val="00681984"/>
    <w:rsid w:val="006819C6"/>
    <w:rsid w:val="006819EF"/>
    <w:rsid w:val="00681A4E"/>
    <w:rsid w:val="00681AD3"/>
    <w:rsid w:val="00681B58"/>
    <w:rsid w:val="00681BA7"/>
    <w:rsid w:val="00681BB6"/>
    <w:rsid w:val="00681BE8"/>
    <w:rsid w:val="00681C0E"/>
    <w:rsid w:val="00681C1F"/>
    <w:rsid w:val="00681C44"/>
    <w:rsid w:val="00681C47"/>
    <w:rsid w:val="00681C5D"/>
    <w:rsid w:val="00681C96"/>
    <w:rsid w:val="00681CD3"/>
    <w:rsid w:val="00681D0F"/>
    <w:rsid w:val="00681D10"/>
    <w:rsid w:val="00681D79"/>
    <w:rsid w:val="00681DD3"/>
    <w:rsid w:val="00681DD6"/>
    <w:rsid w:val="00681DDD"/>
    <w:rsid w:val="00681E3D"/>
    <w:rsid w:val="00681E5B"/>
    <w:rsid w:val="00681ECC"/>
    <w:rsid w:val="00681EE3"/>
    <w:rsid w:val="00681F2E"/>
    <w:rsid w:val="00681F76"/>
    <w:rsid w:val="00681F98"/>
    <w:rsid w:val="00681FA6"/>
    <w:rsid w:val="00681FE1"/>
    <w:rsid w:val="00682021"/>
    <w:rsid w:val="0068203F"/>
    <w:rsid w:val="00682059"/>
    <w:rsid w:val="00682096"/>
    <w:rsid w:val="00682101"/>
    <w:rsid w:val="0068212D"/>
    <w:rsid w:val="00682200"/>
    <w:rsid w:val="00682220"/>
    <w:rsid w:val="006822C9"/>
    <w:rsid w:val="006822FD"/>
    <w:rsid w:val="00682314"/>
    <w:rsid w:val="0068233F"/>
    <w:rsid w:val="00682378"/>
    <w:rsid w:val="006823E4"/>
    <w:rsid w:val="006823FD"/>
    <w:rsid w:val="0068240A"/>
    <w:rsid w:val="00682489"/>
    <w:rsid w:val="00682499"/>
    <w:rsid w:val="006824D9"/>
    <w:rsid w:val="006824DA"/>
    <w:rsid w:val="0068251B"/>
    <w:rsid w:val="00682521"/>
    <w:rsid w:val="00682548"/>
    <w:rsid w:val="00682580"/>
    <w:rsid w:val="00682611"/>
    <w:rsid w:val="00682631"/>
    <w:rsid w:val="00682659"/>
    <w:rsid w:val="00682671"/>
    <w:rsid w:val="00682695"/>
    <w:rsid w:val="006826DC"/>
    <w:rsid w:val="00682767"/>
    <w:rsid w:val="00682772"/>
    <w:rsid w:val="00682859"/>
    <w:rsid w:val="00682868"/>
    <w:rsid w:val="00682879"/>
    <w:rsid w:val="006828AF"/>
    <w:rsid w:val="00682927"/>
    <w:rsid w:val="00682952"/>
    <w:rsid w:val="00682979"/>
    <w:rsid w:val="00682999"/>
    <w:rsid w:val="006829B2"/>
    <w:rsid w:val="006829D4"/>
    <w:rsid w:val="006829E3"/>
    <w:rsid w:val="006829F3"/>
    <w:rsid w:val="006829F4"/>
    <w:rsid w:val="00682A77"/>
    <w:rsid w:val="00682A85"/>
    <w:rsid w:val="00682A94"/>
    <w:rsid w:val="00682ACE"/>
    <w:rsid w:val="00682AEB"/>
    <w:rsid w:val="00682B3F"/>
    <w:rsid w:val="00682BE9"/>
    <w:rsid w:val="00682CAD"/>
    <w:rsid w:val="00682CCC"/>
    <w:rsid w:val="00682CE2"/>
    <w:rsid w:val="00682CE7"/>
    <w:rsid w:val="00682D56"/>
    <w:rsid w:val="00682D88"/>
    <w:rsid w:val="00682D8B"/>
    <w:rsid w:val="00682D9A"/>
    <w:rsid w:val="00682E36"/>
    <w:rsid w:val="00682E8B"/>
    <w:rsid w:val="00682EC5"/>
    <w:rsid w:val="00682F1F"/>
    <w:rsid w:val="00682F5C"/>
    <w:rsid w:val="00682F81"/>
    <w:rsid w:val="0068300C"/>
    <w:rsid w:val="00683070"/>
    <w:rsid w:val="006830D2"/>
    <w:rsid w:val="006830E1"/>
    <w:rsid w:val="006830F9"/>
    <w:rsid w:val="006830FC"/>
    <w:rsid w:val="0068312A"/>
    <w:rsid w:val="00683152"/>
    <w:rsid w:val="00683192"/>
    <w:rsid w:val="006831A5"/>
    <w:rsid w:val="006831B6"/>
    <w:rsid w:val="006831F5"/>
    <w:rsid w:val="00683218"/>
    <w:rsid w:val="006832B5"/>
    <w:rsid w:val="006832BA"/>
    <w:rsid w:val="006832EA"/>
    <w:rsid w:val="00683309"/>
    <w:rsid w:val="00683317"/>
    <w:rsid w:val="00683392"/>
    <w:rsid w:val="006833B0"/>
    <w:rsid w:val="006833D1"/>
    <w:rsid w:val="006833F6"/>
    <w:rsid w:val="00683402"/>
    <w:rsid w:val="00683421"/>
    <w:rsid w:val="00683451"/>
    <w:rsid w:val="00683486"/>
    <w:rsid w:val="006834CE"/>
    <w:rsid w:val="006834D3"/>
    <w:rsid w:val="006834D7"/>
    <w:rsid w:val="006834DF"/>
    <w:rsid w:val="006834F2"/>
    <w:rsid w:val="006834FD"/>
    <w:rsid w:val="0068351B"/>
    <w:rsid w:val="00683526"/>
    <w:rsid w:val="00683533"/>
    <w:rsid w:val="0068353D"/>
    <w:rsid w:val="0068356E"/>
    <w:rsid w:val="00683576"/>
    <w:rsid w:val="006835CD"/>
    <w:rsid w:val="006835D4"/>
    <w:rsid w:val="006835E6"/>
    <w:rsid w:val="006835EF"/>
    <w:rsid w:val="0068360A"/>
    <w:rsid w:val="00683657"/>
    <w:rsid w:val="006836B1"/>
    <w:rsid w:val="006836B3"/>
    <w:rsid w:val="006836D1"/>
    <w:rsid w:val="006836D4"/>
    <w:rsid w:val="006836FE"/>
    <w:rsid w:val="00683713"/>
    <w:rsid w:val="00683789"/>
    <w:rsid w:val="006837B8"/>
    <w:rsid w:val="006837F0"/>
    <w:rsid w:val="006837F4"/>
    <w:rsid w:val="006837F5"/>
    <w:rsid w:val="00683814"/>
    <w:rsid w:val="00683845"/>
    <w:rsid w:val="0068387E"/>
    <w:rsid w:val="00683923"/>
    <w:rsid w:val="0068392D"/>
    <w:rsid w:val="00683939"/>
    <w:rsid w:val="0068397B"/>
    <w:rsid w:val="006839C3"/>
    <w:rsid w:val="006839EF"/>
    <w:rsid w:val="00683A43"/>
    <w:rsid w:val="00683A7D"/>
    <w:rsid w:val="00683ACC"/>
    <w:rsid w:val="00683B19"/>
    <w:rsid w:val="00683BC2"/>
    <w:rsid w:val="00683BDD"/>
    <w:rsid w:val="00683BEF"/>
    <w:rsid w:val="00683C4F"/>
    <w:rsid w:val="00683C84"/>
    <w:rsid w:val="00683C96"/>
    <w:rsid w:val="00683C9B"/>
    <w:rsid w:val="00683CAD"/>
    <w:rsid w:val="00683CCD"/>
    <w:rsid w:val="00683D07"/>
    <w:rsid w:val="00683D21"/>
    <w:rsid w:val="00683D5C"/>
    <w:rsid w:val="00683E3F"/>
    <w:rsid w:val="00683E57"/>
    <w:rsid w:val="00683E63"/>
    <w:rsid w:val="00683E72"/>
    <w:rsid w:val="00683E7E"/>
    <w:rsid w:val="00683EB2"/>
    <w:rsid w:val="00683EE5"/>
    <w:rsid w:val="00683F06"/>
    <w:rsid w:val="00683F8B"/>
    <w:rsid w:val="00683FE6"/>
    <w:rsid w:val="0068407B"/>
    <w:rsid w:val="00684092"/>
    <w:rsid w:val="006840DD"/>
    <w:rsid w:val="00684101"/>
    <w:rsid w:val="0068411F"/>
    <w:rsid w:val="00684153"/>
    <w:rsid w:val="0068415F"/>
    <w:rsid w:val="006841D6"/>
    <w:rsid w:val="006841DB"/>
    <w:rsid w:val="0068421E"/>
    <w:rsid w:val="006842B0"/>
    <w:rsid w:val="006842D1"/>
    <w:rsid w:val="006842DA"/>
    <w:rsid w:val="00684301"/>
    <w:rsid w:val="0068430D"/>
    <w:rsid w:val="00684317"/>
    <w:rsid w:val="00684379"/>
    <w:rsid w:val="00684392"/>
    <w:rsid w:val="006843AF"/>
    <w:rsid w:val="006843DC"/>
    <w:rsid w:val="006843FD"/>
    <w:rsid w:val="0068449C"/>
    <w:rsid w:val="006844A0"/>
    <w:rsid w:val="006844A9"/>
    <w:rsid w:val="006844B2"/>
    <w:rsid w:val="006844C1"/>
    <w:rsid w:val="006844F2"/>
    <w:rsid w:val="006844FF"/>
    <w:rsid w:val="00684578"/>
    <w:rsid w:val="00684587"/>
    <w:rsid w:val="006845AB"/>
    <w:rsid w:val="006845F3"/>
    <w:rsid w:val="0068463E"/>
    <w:rsid w:val="00684642"/>
    <w:rsid w:val="006846AD"/>
    <w:rsid w:val="006846E7"/>
    <w:rsid w:val="006846F8"/>
    <w:rsid w:val="00684710"/>
    <w:rsid w:val="0068475E"/>
    <w:rsid w:val="006847BF"/>
    <w:rsid w:val="006847CB"/>
    <w:rsid w:val="00684877"/>
    <w:rsid w:val="006848A1"/>
    <w:rsid w:val="006848B5"/>
    <w:rsid w:val="00684941"/>
    <w:rsid w:val="006849A2"/>
    <w:rsid w:val="006849BF"/>
    <w:rsid w:val="006849E2"/>
    <w:rsid w:val="006849F7"/>
    <w:rsid w:val="00684A4E"/>
    <w:rsid w:val="00684A8B"/>
    <w:rsid w:val="00684AE6"/>
    <w:rsid w:val="00684AF2"/>
    <w:rsid w:val="00684B1B"/>
    <w:rsid w:val="00684B56"/>
    <w:rsid w:val="00684BAD"/>
    <w:rsid w:val="00684BFF"/>
    <w:rsid w:val="00684C57"/>
    <w:rsid w:val="00684C9D"/>
    <w:rsid w:val="00684D18"/>
    <w:rsid w:val="00684D39"/>
    <w:rsid w:val="00684D74"/>
    <w:rsid w:val="00684DC2"/>
    <w:rsid w:val="00684E09"/>
    <w:rsid w:val="00684E68"/>
    <w:rsid w:val="00684EB2"/>
    <w:rsid w:val="00684EB5"/>
    <w:rsid w:val="00684EE2"/>
    <w:rsid w:val="00684F08"/>
    <w:rsid w:val="00684F22"/>
    <w:rsid w:val="00684F26"/>
    <w:rsid w:val="00684F44"/>
    <w:rsid w:val="00684F48"/>
    <w:rsid w:val="00684F51"/>
    <w:rsid w:val="00685002"/>
    <w:rsid w:val="00685013"/>
    <w:rsid w:val="00685029"/>
    <w:rsid w:val="0068502A"/>
    <w:rsid w:val="00685091"/>
    <w:rsid w:val="006850AB"/>
    <w:rsid w:val="006850EA"/>
    <w:rsid w:val="0068515B"/>
    <w:rsid w:val="006851DE"/>
    <w:rsid w:val="00685226"/>
    <w:rsid w:val="0068529E"/>
    <w:rsid w:val="006852A2"/>
    <w:rsid w:val="006852ED"/>
    <w:rsid w:val="0068531C"/>
    <w:rsid w:val="00685364"/>
    <w:rsid w:val="0068536B"/>
    <w:rsid w:val="006853AA"/>
    <w:rsid w:val="006853FB"/>
    <w:rsid w:val="00685408"/>
    <w:rsid w:val="00685459"/>
    <w:rsid w:val="0068545C"/>
    <w:rsid w:val="00685462"/>
    <w:rsid w:val="00685477"/>
    <w:rsid w:val="006854A3"/>
    <w:rsid w:val="006854C8"/>
    <w:rsid w:val="006854FF"/>
    <w:rsid w:val="00685528"/>
    <w:rsid w:val="00685553"/>
    <w:rsid w:val="0068558E"/>
    <w:rsid w:val="00685591"/>
    <w:rsid w:val="006855BD"/>
    <w:rsid w:val="00685663"/>
    <w:rsid w:val="0068569D"/>
    <w:rsid w:val="006856A4"/>
    <w:rsid w:val="006856E0"/>
    <w:rsid w:val="00685705"/>
    <w:rsid w:val="00685729"/>
    <w:rsid w:val="00685742"/>
    <w:rsid w:val="00685777"/>
    <w:rsid w:val="00685849"/>
    <w:rsid w:val="0068584D"/>
    <w:rsid w:val="00685850"/>
    <w:rsid w:val="00685867"/>
    <w:rsid w:val="006858C0"/>
    <w:rsid w:val="006858D5"/>
    <w:rsid w:val="006858EF"/>
    <w:rsid w:val="006858F5"/>
    <w:rsid w:val="0068593C"/>
    <w:rsid w:val="0068594C"/>
    <w:rsid w:val="0068597C"/>
    <w:rsid w:val="00685994"/>
    <w:rsid w:val="006859E3"/>
    <w:rsid w:val="00685A2A"/>
    <w:rsid w:val="00685AD8"/>
    <w:rsid w:val="00685ADB"/>
    <w:rsid w:val="00685B2C"/>
    <w:rsid w:val="00685C93"/>
    <w:rsid w:val="00685CCE"/>
    <w:rsid w:val="00685D09"/>
    <w:rsid w:val="00685D1E"/>
    <w:rsid w:val="00685D23"/>
    <w:rsid w:val="00685D26"/>
    <w:rsid w:val="00685DDC"/>
    <w:rsid w:val="00685E46"/>
    <w:rsid w:val="00685E4C"/>
    <w:rsid w:val="00685E59"/>
    <w:rsid w:val="00685EB9"/>
    <w:rsid w:val="00685F3E"/>
    <w:rsid w:val="00685F63"/>
    <w:rsid w:val="00685F6E"/>
    <w:rsid w:val="00685F72"/>
    <w:rsid w:val="00685F95"/>
    <w:rsid w:val="00685FB8"/>
    <w:rsid w:val="00685FF0"/>
    <w:rsid w:val="0068601C"/>
    <w:rsid w:val="00686038"/>
    <w:rsid w:val="00686042"/>
    <w:rsid w:val="006860A3"/>
    <w:rsid w:val="006860BD"/>
    <w:rsid w:val="006861EF"/>
    <w:rsid w:val="00686227"/>
    <w:rsid w:val="0068625B"/>
    <w:rsid w:val="00686276"/>
    <w:rsid w:val="0068627E"/>
    <w:rsid w:val="00686297"/>
    <w:rsid w:val="0068629B"/>
    <w:rsid w:val="006862BF"/>
    <w:rsid w:val="006862D2"/>
    <w:rsid w:val="006862D9"/>
    <w:rsid w:val="006862DD"/>
    <w:rsid w:val="006862E1"/>
    <w:rsid w:val="00686330"/>
    <w:rsid w:val="0068638A"/>
    <w:rsid w:val="0068639A"/>
    <w:rsid w:val="006863D9"/>
    <w:rsid w:val="006863FE"/>
    <w:rsid w:val="0068640D"/>
    <w:rsid w:val="0068641D"/>
    <w:rsid w:val="00686421"/>
    <w:rsid w:val="00686424"/>
    <w:rsid w:val="00686425"/>
    <w:rsid w:val="0068643B"/>
    <w:rsid w:val="00686493"/>
    <w:rsid w:val="006864B7"/>
    <w:rsid w:val="006864B9"/>
    <w:rsid w:val="006864CA"/>
    <w:rsid w:val="006864CE"/>
    <w:rsid w:val="006865AE"/>
    <w:rsid w:val="006865DD"/>
    <w:rsid w:val="00686609"/>
    <w:rsid w:val="00686616"/>
    <w:rsid w:val="00686650"/>
    <w:rsid w:val="006866A9"/>
    <w:rsid w:val="006866CA"/>
    <w:rsid w:val="00686707"/>
    <w:rsid w:val="0068670C"/>
    <w:rsid w:val="0068670D"/>
    <w:rsid w:val="00686722"/>
    <w:rsid w:val="00686730"/>
    <w:rsid w:val="00686735"/>
    <w:rsid w:val="00686751"/>
    <w:rsid w:val="0068675C"/>
    <w:rsid w:val="006867CB"/>
    <w:rsid w:val="006867E9"/>
    <w:rsid w:val="00686825"/>
    <w:rsid w:val="0068688D"/>
    <w:rsid w:val="006868CE"/>
    <w:rsid w:val="006868DD"/>
    <w:rsid w:val="00686941"/>
    <w:rsid w:val="006869B3"/>
    <w:rsid w:val="006869D1"/>
    <w:rsid w:val="006869F6"/>
    <w:rsid w:val="00686A14"/>
    <w:rsid w:val="00686A16"/>
    <w:rsid w:val="00686A2D"/>
    <w:rsid w:val="00686A9D"/>
    <w:rsid w:val="00686B00"/>
    <w:rsid w:val="00686B06"/>
    <w:rsid w:val="00686B07"/>
    <w:rsid w:val="00686B0B"/>
    <w:rsid w:val="00686B22"/>
    <w:rsid w:val="00686B7A"/>
    <w:rsid w:val="00686BE8"/>
    <w:rsid w:val="00686CC0"/>
    <w:rsid w:val="00686CF7"/>
    <w:rsid w:val="00686D06"/>
    <w:rsid w:val="00686D2D"/>
    <w:rsid w:val="00686D7D"/>
    <w:rsid w:val="00686D84"/>
    <w:rsid w:val="00686DA2"/>
    <w:rsid w:val="00686DBC"/>
    <w:rsid w:val="00686E42"/>
    <w:rsid w:val="00686E89"/>
    <w:rsid w:val="00686F1B"/>
    <w:rsid w:val="00686F20"/>
    <w:rsid w:val="00686F4B"/>
    <w:rsid w:val="00686F6A"/>
    <w:rsid w:val="00686F6C"/>
    <w:rsid w:val="00686F98"/>
    <w:rsid w:val="00686FAC"/>
    <w:rsid w:val="00686FE4"/>
    <w:rsid w:val="00686FFC"/>
    <w:rsid w:val="0068701E"/>
    <w:rsid w:val="0068704F"/>
    <w:rsid w:val="0068706F"/>
    <w:rsid w:val="006870DE"/>
    <w:rsid w:val="00687123"/>
    <w:rsid w:val="00687145"/>
    <w:rsid w:val="00687148"/>
    <w:rsid w:val="00687197"/>
    <w:rsid w:val="006871CE"/>
    <w:rsid w:val="006871E1"/>
    <w:rsid w:val="00687238"/>
    <w:rsid w:val="00687279"/>
    <w:rsid w:val="00687285"/>
    <w:rsid w:val="0068728F"/>
    <w:rsid w:val="006872F0"/>
    <w:rsid w:val="006872F4"/>
    <w:rsid w:val="00687338"/>
    <w:rsid w:val="00687350"/>
    <w:rsid w:val="006873B5"/>
    <w:rsid w:val="00687434"/>
    <w:rsid w:val="00687467"/>
    <w:rsid w:val="006874CA"/>
    <w:rsid w:val="0068755C"/>
    <w:rsid w:val="006875F3"/>
    <w:rsid w:val="0068760A"/>
    <w:rsid w:val="00687671"/>
    <w:rsid w:val="006876DE"/>
    <w:rsid w:val="006876EB"/>
    <w:rsid w:val="00687711"/>
    <w:rsid w:val="0068772B"/>
    <w:rsid w:val="0068773A"/>
    <w:rsid w:val="006877B1"/>
    <w:rsid w:val="006877D0"/>
    <w:rsid w:val="0068780B"/>
    <w:rsid w:val="00687893"/>
    <w:rsid w:val="0068789C"/>
    <w:rsid w:val="006878AA"/>
    <w:rsid w:val="00687967"/>
    <w:rsid w:val="006879A7"/>
    <w:rsid w:val="006879FE"/>
    <w:rsid w:val="00687A41"/>
    <w:rsid w:val="00687AF9"/>
    <w:rsid w:val="00687AFA"/>
    <w:rsid w:val="00687B5E"/>
    <w:rsid w:val="00687B68"/>
    <w:rsid w:val="00687B90"/>
    <w:rsid w:val="00687BF8"/>
    <w:rsid w:val="00687C14"/>
    <w:rsid w:val="00687C39"/>
    <w:rsid w:val="00687C72"/>
    <w:rsid w:val="00687CE9"/>
    <w:rsid w:val="00687D4D"/>
    <w:rsid w:val="00687D5A"/>
    <w:rsid w:val="00687D91"/>
    <w:rsid w:val="00687DAC"/>
    <w:rsid w:val="00687E02"/>
    <w:rsid w:val="00687E1B"/>
    <w:rsid w:val="00687EB6"/>
    <w:rsid w:val="00687EBF"/>
    <w:rsid w:val="00687ED6"/>
    <w:rsid w:val="00687F01"/>
    <w:rsid w:val="00687F09"/>
    <w:rsid w:val="00687F0C"/>
    <w:rsid w:val="00690045"/>
    <w:rsid w:val="0069005A"/>
    <w:rsid w:val="0069007C"/>
    <w:rsid w:val="0069007F"/>
    <w:rsid w:val="006900A3"/>
    <w:rsid w:val="006900AE"/>
    <w:rsid w:val="006900C1"/>
    <w:rsid w:val="006900D0"/>
    <w:rsid w:val="0069013F"/>
    <w:rsid w:val="00690175"/>
    <w:rsid w:val="0069019F"/>
    <w:rsid w:val="00690227"/>
    <w:rsid w:val="00690250"/>
    <w:rsid w:val="00690255"/>
    <w:rsid w:val="00690257"/>
    <w:rsid w:val="006902B5"/>
    <w:rsid w:val="006902B9"/>
    <w:rsid w:val="006902BE"/>
    <w:rsid w:val="006902E2"/>
    <w:rsid w:val="006902F5"/>
    <w:rsid w:val="0069034E"/>
    <w:rsid w:val="00690361"/>
    <w:rsid w:val="006903B8"/>
    <w:rsid w:val="006903C4"/>
    <w:rsid w:val="00690445"/>
    <w:rsid w:val="00690463"/>
    <w:rsid w:val="006904BC"/>
    <w:rsid w:val="006904D7"/>
    <w:rsid w:val="006904E3"/>
    <w:rsid w:val="00690542"/>
    <w:rsid w:val="00690544"/>
    <w:rsid w:val="0069065E"/>
    <w:rsid w:val="00690673"/>
    <w:rsid w:val="00690677"/>
    <w:rsid w:val="006906C5"/>
    <w:rsid w:val="006906E2"/>
    <w:rsid w:val="00690715"/>
    <w:rsid w:val="00690741"/>
    <w:rsid w:val="00690759"/>
    <w:rsid w:val="00690816"/>
    <w:rsid w:val="0069081F"/>
    <w:rsid w:val="00690820"/>
    <w:rsid w:val="00690846"/>
    <w:rsid w:val="00690859"/>
    <w:rsid w:val="00690868"/>
    <w:rsid w:val="006908CD"/>
    <w:rsid w:val="006908E0"/>
    <w:rsid w:val="0069092C"/>
    <w:rsid w:val="00690945"/>
    <w:rsid w:val="00690982"/>
    <w:rsid w:val="00690A6D"/>
    <w:rsid w:val="00690AAA"/>
    <w:rsid w:val="00690B11"/>
    <w:rsid w:val="00690B81"/>
    <w:rsid w:val="00690B87"/>
    <w:rsid w:val="00690BBA"/>
    <w:rsid w:val="00690BCC"/>
    <w:rsid w:val="00690BE8"/>
    <w:rsid w:val="00690C04"/>
    <w:rsid w:val="00690C33"/>
    <w:rsid w:val="00690C54"/>
    <w:rsid w:val="00690C5E"/>
    <w:rsid w:val="00690CF7"/>
    <w:rsid w:val="00690D74"/>
    <w:rsid w:val="00690E19"/>
    <w:rsid w:val="00690E43"/>
    <w:rsid w:val="00690E58"/>
    <w:rsid w:val="00690E61"/>
    <w:rsid w:val="00690E7B"/>
    <w:rsid w:val="00690E91"/>
    <w:rsid w:val="00690EBF"/>
    <w:rsid w:val="00690F1B"/>
    <w:rsid w:val="00690F20"/>
    <w:rsid w:val="00690F21"/>
    <w:rsid w:val="00690F6F"/>
    <w:rsid w:val="00690F7E"/>
    <w:rsid w:val="00690FE3"/>
    <w:rsid w:val="00691077"/>
    <w:rsid w:val="006910A3"/>
    <w:rsid w:val="006910AA"/>
    <w:rsid w:val="006910F9"/>
    <w:rsid w:val="00691112"/>
    <w:rsid w:val="00691143"/>
    <w:rsid w:val="0069118F"/>
    <w:rsid w:val="0069123D"/>
    <w:rsid w:val="00691254"/>
    <w:rsid w:val="006912CD"/>
    <w:rsid w:val="0069131A"/>
    <w:rsid w:val="0069131C"/>
    <w:rsid w:val="0069134E"/>
    <w:rsid w:val="00691376"/>
    <w:rsid w:val="006913AA"/>
    <w:rsid w:val="006913B9"/>
    <w:rsid w:val="006913D8"/>
    <w:rsid w:val="006913F1"/>
    <w:rsid w:val="006913FD"/>
    <w:rsid w:val="0069140D"/>
    <w:rsid w:val="00691434"/>
    <w:rsid w:val="00691448"/>
    <w:rsid w:val="00691464"/>
    <w:rsid w:val="0069147C"/>
    <w:rsid w:val="006914CC"/>
    <w:rsid w:val="006914EA"/>
    <w:rsid w:val="00691509"/>
    <w:rsid w:val="00691517"/>
    <w:rsid w:val="00691534"/>
    <w:rsid w:val="006915ED"/>
    <w:rsid w:val="00691617"/>
    <w:rsid w:val="0069161F"/>
    <w:rsid w:val="0069162C"/>
    <w:rsid w:val="00691649"/>
    <w:rsid w:val="0069169A"/>
    <w:rsid w:val="0069179E"/>
    <w:rsid w:val="006917DE"/>
    <w:rsid w:val="006917E5"/>
    <w:rsid w:val="0069184F"/>
    <w:rsid w:val="0069187D"/>
    <w:rsid w:val="0069187E"/>
    <w:rsid w:val="00691898"/>
    <w:rsid w:val="006918D4"/>
    <w:rsid w:val="006918DC"/>
    <w:rsid w:val="006918E0"/>
    <w:rsid w:val="0069190B"/>
    <w:rsid w:val="00691976"/>
    <w:rsid w:val="00691985"/>
    <w:rsid w:val="00691987"/>
    <w:rsid w:val="006919C4"/>
    <w:rsid w:val="006919CB"/>
    <w:rsid w:val="006919DC"/>
    <w:rsid w:val="00691A00"/>
    <w:rsid w:val="00691A39"/>
    <w:rsid w:val="00691A54"/>
    <w:rsid w:val="00691AB9"/>
    <w:rsid w:val="00691ABD"/>
    <w:rsid w:val="00691AC5"/>
    <w:rsid w:val="00691ACF"/>
    <w:rsid w:val="00691B3E"/>
    <w:rsid w:val="00691B63"/>
    <w:rsid w:val="00691B77"/>
    <w:rsid w:val="00691BC0"/>
    <w:rsid w:val="00691BDF"/>
    <w:rsid w:val="00691C01"/>
    <w:rsid w:val="00691CBC"/>
    <w:rsid w:val="00691CD0"/>
    <w:rsid w:val="00691CFD"/>
    <w:rsid w:val="00691D2A"/>
    <w:rsid w:val="00691D83"/>
    <w:rsid w:val="00691D97"/>
    <w:rsid w:val="00691D9A"/>
    <w:rsid w:val="00691DA5"/>
    <w:rsid w:val="00691E09"/>
    <w:rsid w:val="00691E5B"/>
    <w:rsid w:val="00691E72"/>
    <w:rsid w:val="00691EBE"/>
    <w:rsid w:val="00691ED6"/>
    <w:rsid w:val="00691F92"/>
    <w:rsid w:val="00691FAF"/>
    <w:rsid w:val="00691FB7"/>
    <w:rsid w:val="00691FDF"/>
    <w:rsid w:val="00692004"/>
    <w:rsid w:val="0069200A"/>
    <w:rsid w:val="00692033"/>
    <w:rsid w:val="006920C8"/>
    <w:rsid w:val="006920E5"/>
    <w:rsid w:val="006920F0"/>
    <w:rsid w:val="006920F2"/>
    <w:rsid w:val="00692150"/>
    <w:rsid w:val="00692152"/>
    <w:rsid w:val="0069216E"/>
    <w:rsid w:val="00692192"/>
    <w:rsid w:val="00692195"/>
    <w:rsid w:val="0069219A"/>
    <w:rsid w:val="006921C8"/>
    <w:rsid w:val="006921D2"/>
    <w:rsid w:val="006921EF"/>
    <w:rsid w:val="00692263"/>
    <w:rsid w:val="006922CE"/>
    <w:rsid w:val="00692355"/>
    <w:rsid w:val="0069239F"/>
    <w:rsid w:val="006923AA"/>
    <w:rsid w:val="0069244A"/>
    <w:rsid w:val="006924B7"/>
    <w:rsid w:val="00692503"/>
    <w:rsid w:val="0069251C"/>
    <w:rsid w:val="0069257B"/>
    <w:rsid w:val="00692599"/>
    <w:rsid w:val="0069259C"/>
    <w:rsid w:val="006925C5"/>
    <w:rsid w:val="00692623"/>
    <w:rsid w:val="006926A4"/>
    <w:rsid w:val="006926B7"/>
    <w:rsid w:val="006926CD"/>
    <w:rsid w:val="00692781"/>
    <w:rsid w:val="00692863"/>
    <w:rsid w:val="006928C1"/>
    <w:rsid w:val="006928C4"/>
    <w:rsid w:val="006928ED"/>
    <w:rsid w:val="00692935"/>
    <w:rsid w:val="0069294E"/>
    <w:rsid w:val="00692987"/>
    <w:rsid w:val="00692A09"/>
    <w:rsid w:val="00692A0C"/>
    <w:rsid w:val="00692A18"/>
    <w:rsid w:val="00692A78"/>
    <w:rsid w:val="00692AB8"/>
    <w:rsid w:val="00692ABD"/>
    <w:rsid w:val="00692AD3"/>
    <w:rsid w:val="00692B06"/>
    <w:rsid w:val="00692B50"/>
    <w:rsid w:val="00692B7C"/>
    <w:rsid w:val="00692BA0"/>
    <w:rsid w:val="00692BB5"/>
    <w:rsid w:val="00692BF0"/>
    <w:rsid w:val="00692C03"/>
    <w:rsid w:val="00692C74"/>
    <w:rsid w:val="00692C78"/>
    <w:rsid w:val="00692C9C"/>
    <w:rsid w:val="00692CFA"/>
    <w:rsid w:val="00692D26"/>
    <w:rsid w:val="00692D56"/>
    <w:rsid w:val="00692D6E"/>
    <w:rsid w:val="00692DA4"/>
    <w:rsid w:val="00692DCE"/>
    <w:rsid w:val="00692DEE"/>
    <w:rsid w:val="00692E10"/>
    <w:rsid w:val="00692E5A"/>
    <w:rsid w:val="00692EAE"/>
    <w:rsid w:val="00692EBD"/>
    <w:rsid w:val="00692ED3"/>
    <w:rsid w:val="00692EF7"/>
    <w:rsid w:val="00692F2D"/>
    <w:rsid w:val="00692F4A"/>
    <w:rsid w:val="00692FBF"/>
    <w:rsid w:val="00693020"/>
    <w:rsid w:val="0069302D"/>
    <w:rsid w:val="0069302F"/>
    <w:rsid w:val="0069303D"/>
    <w:rsid w:val="00693061"/>
    <w:rsid w:val="00693063"/>
    <w:rsid w:val="00693084"/>
    <w:rsid w:val="006930D8"/>
    <w:rsid w:val="006930E4"/>
    <w:rsid w:val="006930F2"/>
    <w:rsid w:val="006930F3"/>
    <w:rsid w:val="006930FB"/>
    <w:rsid w:val="006931A3"/>
    <w:rsid w:val="006931D9"/>
    <w:rsid w:val="006931DC"/>
    <w:rsid w:val="0069320E"/>
    <w:rsid w:val="0069326B"/>
    <w:rsid w:val="006932A2"/>
    <w:rsid w:val="0069334A"/>
    <w:rsid w:val="00693364"/>
    <w:rsid w:val="006933B8"/>
    <w:rsid w:val="006933BA"/>
    <w:rsid w:val="00693408"/>
    <w:rsid w:val="0069340A"/>
    <w:rsid w:val="00693419"/>
    <w:rsid w:val="00693423"/>
    <w:rsid w:val="00693446"/>
    <w:rsid w:val="00693455"/>
    <w:rsid w:val="00693469"/>
    <w:rsid w:val="006934AD"/>
    <w:rsid w:val="006934E7"/>
    <w:rsid w:val="006934F5"/>
    <w:rsid w:val="00693503"/>
    <w:rsid w:val="00693512"/>
    <w:rsid w:val="0069352F"/>
    <w:rsid w:val="00693530"/>
    <w:rsid w:val="00693559"/>
    <w:rsid w:val="0069356B"/>
    <w:rsid w:val="00693570"/>
    <w:rsid w:val="00693590"/>
    <w:rsid w:val="006935D6"/>
    <w:rsid w:val="00693622"/>
    <w:rsid w:val="0069363B"/>
    <w:rsid w:val="0069366E"/>
    <w:rsid w:val="006936A1"/>
    <w:rsid w:val="006936BD"/>
    <w:rsid w:val="006936E7"/>
    <w:rsid w:val="006936E9"/>
    <w:rsid w:val="00693748"/>
    <w:rsid w:val="00693765"/>
    <w:rsid w:val="0069378D"/>
    <w:rsid w:val="00693799"/>
    <w:rsid w:val="006937B2"/>
    <w:rsid w:val="006937BC"/>
    <w:rsid w:val="006937D0"/>
    <w:rsid w:val="006937D7"/>
    <w:rsid w:val="006937E5"/>
    <w:rsid w:val="00693865"/>
    <w:rsid w:val="006938BB"/>
    <w:rsid w:val="006938E7"/>
    <w:rsid w:val="006938E8"/>
    <w:rsid w:val="00693938"/>
    <w:rsid w:val="0069393D"/>
    <w:rsid w:val="00693995"/>
    <w:rsid w:val="006939D4"/>
    <w:rsid w:val="00693A53"/>
    <w:rsid w:val="00693A72"/>
    <w:rsid w:val="00693AC2"/>
    <w:rsid w:val="00693AE2"/>
    <w:rsid w:val="00693AF4"/>
    <w:rsid w:val="00693AFD"/>
    <w:rsid w:val="00693B04"/>
    <w:rsid w:val="00693B36"/>
    <w:rsid w:val="00693B70"/>
    <w:rsid w:val="00693BA1"/>
    <w:rsid w:val="00693BD0"/>
    <w:rsid w:val="00693BE6"/>
    <w:rsid w:val="00693C8A"/>
    <w:rsid w:val="00693CBF"/>
    <w:rsid w:val="00693CF1"/>
    <w:rsid w:val="00693CF3"/>
    <w:rsid w:val="00693D33"/>
    <w:rsid w:val="00693D5F"/>
    <w:rsid w:val="00693DC7"/>
    <w:rsid w:val="00693E07"/>
    <w:rsid w:val="00693E51"/>
    <w:rsid w:val="00693E71"/>
    <w:rsid w:val="00693E95"/>
    <w:rsid w:val="00693EDD"/>
    <w:rsid w:val="00693F13"/>
    <w:rsid w:val="00693F1E"/>
    <w:rsid w:val="00693F8A"/>
    <w:rsid w:val="00693F8B"/>
    <w:rsid w:val="00693FE8"/>
    <w:rsid w:val="0069403F"/>
    <w:rsid w:val="0069409A"/>
    <w:rsid w:val="006940DA"/>
    <w:rsid w:val="006940EE"/>
    <w:rsid w:val="00694166"/>
    <w:rsid w:val="00694175"/>
    <w:rsid w:val="00694181"/>
    <w:rsid w:val="006941B0"/>
    <w:rsid w:val="006941B6"/>
    <w:rsid w:val="006941C7"/>
    <w:rsid w:val="006941CF"/>
    <w:rsid w:val="0069421D"/>
    <w:rsid w:val="00694238"/>
    <w:rsid w:val="0069427F"/>
    <w:rsid w:val="00694293"/>
    <w:rsid w:val="006942E4"/>
    <w:rsid w:val="006942FA"/>
    <w:rsid w:val="0069433B"/>
    <w:rsid w:val="00694369"/>
    <w:rsid w:val="00694395"/>
    <w:rsid w:val="0069441E"/>
    <w:rsid w:val="0069445A"/>
    <w:rsid w:val="006944B7"/>
    <w:rsid w:val="006944FA"/>
    <w:rsid w:val="00694549"/>
    <w:rsid w:val="006945BC"/>
    <w:rsid w:val="0069472B"/>
    <w:rsid w:val="0069475D"/>
    <w:rsid w:val="006947C7"/>
    <w:rsid w:val="006947C8"/>
    <w:rsid w:val="006947D9"/>
    <w:rsid w:val="006947DB"/>
    <w:rsid w:val="0069482A"/>
    <w:rsid w:val="0069483C"/>
    <w:rsid w:val="00694842"/>
    <w:rsid w:val="006948BB"/>
    <w:rsid w:val="00694914"/>
    <w:rsid w:val="0069491B"/>
    <w:rsid w:val="0069493E"/>
    <w:rsid w:val="006949D6"/>
    <w:rsid w:val="00694A07"/>
    <w:rsid w:val="00694A1E"/>
    <w:rsid w:val="00694A2F"/>
    <w:rsid w:val="00694A35"/>
    <w:rsid w:val="00694A63"/>
    <w:rsid w:val="00694A7A"/>
    <w:rsid w:val="00694B21"/>
    <w:rsid w:val="00694B56"/>
    <w:rsid w:val="00694B60"/>
    <w:rsid w:val="00694B76"/>
    <w:rsid w:val="00694B79"/>
    <w:rsid w:val="00694BCA"/>
    <w:rsid w:val="00694BDC"/>
    <w:rsid w:val="00694BF2"/>
    <w:rsid w:val="00694C50"/>
    <w:rsid w:val="00694C9C"/>
    <w:rsid w:val="00694CE8"/>
    <w:rsid w:val="00694CF9"/>
    <w:rsid w:val="00694D18"/>
    <w:rsid w:val="00694D55"/>
    <w:rsid w:val="00694D77"/>
    <w:rsid w:val="00694D95"/>
    <w:rsid w:val="00694DA7"/>
    <w:rsid w:val="00694DC8"/>
    <w:rsid w:val="00694E01"/>
    <w:rsid w:val="00694EDD"/>
    <w:rsid w:val="00694EEE"/>
    <w:rsid w:val="00694F0C"/>
    <w:rsid w:val="00694F21"/>
    <w:rsid w:val="00694F40"/>
    <w:rsid w:val="00694F67"/>
    <w:rsid w:val="00694F6A"/>
    <w:rsid w:val="00694F6D"/>
    <w:rsid w:val="00694F76"/>
    <w:rsid w:val="00695018"/>
    <w:rsid w:val="006950BA"/>
    <w:rsid w:val="006950C4"/>
    <w:rsid w:val="006950EA"/>
    <w:rsid w:val="00695115"/>
    <w:rsid w:val="00695125"/>
    <w:rsid w:val="00695169"/>
    <w:rsid w:val="00695173"/>
    <w:rsid w:val="00695178"/>
    <w:rsid w:val="00695209"/>
    <w:rsid w:val="00695212"/>
    <w:rsid w:val="00695252"/>
    <w:rsid w:val="0069529A"/>
    <w:rsid w:val="006952BC"/>
    <w:rsid w:val="006952C4"/>
    <w:rsid w:val="006952CA"/>
    <w:rsid w:val="00695384"/>
    <w:rsid w:val="00695397"/>
    <w:rsid w:val="006953AE"/>
    <w:rsid w:val="006953B0"/>
    <w:rsid w:val="006953F4"/>
    <w:rsid w:val="00695418"/>
    <w:rsid w:val="00695434"/>
    <w:rsid w:val="006954A5"/>
    <w:rsid w:val="006954BB"/>
    <w:rsid w:val="006954CE"/>
    <w:rsid w:val="00695535"/>
    <w:rsid w:val="0069553B"/>
    <w:rsid w:val="00695563"/>
    <w:rsid w:val="0069559C"/>
    <w:rsid w:val="006955EE"/>
    <w:rsid w:val="00695611"/>
    <w:rsid w:val="00695663"/>
    <w:rsid w:val="0069567D"/>
    <w:rsid w:val="0069567E"/>
    <w:rsid w:val="006956C4"/>
    <w:rsid w:val="006957EA"/>
    <w:rsid w:val="00695830"/>
    <w:rsid w:val="0069583F"/>
    <w:rsid w:val="006958BD"/>
    <w:rsid w:val="0069593B"/>
    <w:rsid w:val="0069597F"/>
    <w:rsid w:val="00695991"/>
    <w:rsid w:val="006959A8"/>
    <w:rsid w:val="006959A9"/>
    <w:rsid w:val="006959AF"/>
    <w:rsid w:val="006959CA"/>
    <w:rsid w:val="00695A0A"/>
    <w:rsid w:val="00695A4E"/>
    <w:rsid w:val="00695A73"/>
    <w:rsid w:val="00695ACC"/>
    <w:rsid w:val="00695ADB"/>
    <w:rsid w:val="00695B5F"/>
    <w:rsid w:val="00695B68"/>
    <w:rsid w:val="00695B94"/>
    <w:rsid w:val="00695B9C"/>
    <w:rsid w:val="00695B9F"/>
    <w:rsid w:val="00695C59"/>
    <w:rsid w:val="00695CED"/>
    <w:rsid w:val="00695D62"/>
    <w:rsid w:val="00695D75"/>
    <w:rsid w:val="00695D88"/>
    <w:rsid w:val="00695D90"/>
    <w:rsid w:val="00695DC1"/>
    <w:rsid w:val="00695DD8"/>
    <w:rsid w:val="00695DEB"/>
    <w:rsid w:val="00695E4F"/>
    <w:rsid w:val="00695E86"/>
    <w:rsid w:val="00695E99"/>
    <w:rsid w:val="00695EAB"/>
    <w:rsid w:val="00695ED1"/>
    <w:rsid w:val="00695EFF"/>
    <w:rsid w:val="00695F20"/>
    <w:rsid w:val="00695F86"/>
    <w:rsid w:val="00695FC2"/>
    <w:rsid w:val="00695FF5"/>
    <w:rsid w:val="00696083"/>
    <w:rsid w:val="0069609E"/>
    <w:rsid w:val="006960A6"/>
    <w:rsid w:val="0069610F"/>
    <w:rsid w:val="0069611C"/>
    <w:rsid w:val="0069616D"/>
    <w:rsid w:val="006961A4"/>
    <w:rsid w:val="006961B1"/>
    <w:rsid w:val="006961D9"/>
    <w:rsid w:val="0069622C"/>
    <w:rsid w:val="0069624B"/>
    <w:rsid w:val="0069629F"/>
    <w:rsid w:val="006962C8"/>
    <w:rsid w:val="006962CA"/>
    <w:rsid w:val="006962E0"/>
    <w:rsid w:val="0069630F"/>
    <w:rsid w:val="0069631E"/>
    <w:rsid w:val="00696332"/>
    <w:rsid w:val="00696335"/>
    <w:rsid w:val="00696355"/>
    <w:rsid w:val="006963D6"/>
    <w:rsid w:val="006963FC"/>
    <w:rsid w:val="00696412"/>
    <w:rsid w:val="00696434"/>
    <w:rsid w:val="0069647E"/>
    <w:rsid w:val="006964AB"/>
    <w:rsid w:val="006964F0"/>
    <w:rsid w:val="0069650B"/>
    <w:rsid w:val="0069653A"/>
    <w:rsid w:val="0069656F"/>
    <w:rsid w:val="0069658F"/>
    <w:rsid w:val="006965F4"/>
    <w:rsid w:val="006965FB"/>
    <w:rsid w:val="0069663A"/>
    <w:rsid w:val="006966AE"/>
    <w:rsid w:val="006966BA"/>
    <w:rsid w:val="006966F6"/>
    <w:rsid w:val="00696729"/>
    <w:rsid w:val="0069672B"/>
    <w:rsid w:val="0069676B"/>
    <w:rsid w:val="006967AE"/>
    <w:rsid w:val="006967C3"/>
    <w:rsid w:val="006967E1"/>
    <w:rsid w:val="006967FA"/>
    <w:rsid w:val="006967FF"/>
    <w:rsid w:val="00696864"/>
    <w:rsid w:val="006968FB"/>
    <w:rsid w:val="0069691B"/>
    <w:rsid w:val="0069692F"/>
    <w:rsid w:val="00696952"/>
    <w:rsid w:val="0069699A"/>
    <w:rsid w:val="006969FC"/>
    <w:rsid w:val="00696A15"/>
    <w:rsid w:val="00696A3F"/>
    <w:rsid w:val="00696A80"/>
    <w:rsid w:val="00696ACC"/>
    <w:rsid w:val="00696AD4"/>
    <w:rsid w:val="00696B20"/>
    <w:rsid w:val="00696B26"/>
    <w:rsid w:val="00696BE2"/>
    <w:rsid w:val="00696BE8"/>
    <w:rsid w:val="00696C61"/>
    <w:rsid w:val="00696C6F"/>
    <w:rsid w:val="00696CB6"/>
    <w:rsid w:val="00696D5E"/>
    <w:rsid w:val="00696D68"/>
    <w:rsid w:val="00696D92"/>
    <w:rsid w:val="00696DD8"/>
    <w:rsid w:val="00696E6D"/>
    <w:rsid w:val="00696F3A"/>
    <w:rsid w:val="00696F43"/>
    <w:rsid w:val="00696FA4"/>
    <w:rsid w:val="00696FBF"/>
    <w:rsid w:val="00696FD0"/>
    <w:rsid w:val="00697037"/>
    <w:rsid w:val="0069706F"/>
    <w:rsid w:val="006970F9"/>
    <w:rsid w:val="00697108"/>
    <w:rsid w:val="00697121"/>
    <w:rsid w:val="00697176"/>
    <w:rsid w:val="0069719E"/>
    <w:rsid w:val="006971A7"/>
    <w:rsid w:val="00697225"/>
    <w:rsid w:val="00697235"/>
    <w:rsid w:val="006972CF"/>
    <w:rsid w:val="00697315"/>
    <w:rsid w:val="00697331"/>
    <w:rsid w:val="0069734B"/>
    <w:rsid w:val="0069735E"/>
    <w:rsid w:val="0069736D"/>
    <w:rsid w:val="0069737B"/>
    <w:rsid w:val="00697381"/>
    <w:rsid w:val="006973A1"/>
    <w:rsid w:val="0069740D"/>
    <w:rsid w:val="00697431"/>
    <w:rsid w:val="00697458"/>
    <w:rsid w:val="00697479"/>
    <w:rsid w:val="0069748B"/>
    <w:rsid w:val="00697490"/>
    <w:rsid w:val="006974A8"/>
    <w:rsid w:val="006974CD"/>
    <w:rsid w:val="00697502"/>
    <w:rsid w:val="006975A3"/>
    <w:rsid w:val="006975EE"/>
    <w:rsid w:val="006975F5"/>
    <w:rsid w:val="006975F8"/>
    <w:rsid w:val="0069760A"/>
    <w:rsid w:val="0069764E"/>
    <w:rsid w:val="00697658"/>
    <w:rsid w:val="006976DB"/>
    <w:rsid w:val="006976F0"/>
    <w:rsid w:val="00697704"/>
    <w:rsid w:val="0069772B"/>
    <w:rsid w:val="006977DA"/>
    <w:rsid w:val="00697849"/>
    <w:rsid w:val="00697891"/>
    <w:rsid w:val="006978FC"/>
    <w:rsid w:val="0069796C"/>
    <w:rsid w:val="006979AD"/>
    <w:rsid w:val="006979E8"/>
    <w:rsid w:val="00697A70"/>
    <w:rsid w:val="00697A78"/>
    <w:rsid w:val="00697AA6"/>
    <w:rsid w:val="00697AD5"/>
    <w:rsid w:val="00697B56"/>
    <w:rsid w:val="00697BCF"/>
    <w:rsid w:val="00697BE4"/>
    <w:rsid w:val="00697BE5"/>
    <w:rsid w:val="00697C48"/>
    <w:rsid w:val="00697C86"/>
    <w:rsid w:val="00697C8F"/>
    <w:rsid w:val="00697CB1"/>
    <w:rsid w:val="00697CB3"/>
    <w:rsid w:val="00697D4E"/>
    <w:rsid w:val="00697D56"/>
    <w:rsid w:val="00697E3E"/>
    <w:rsid w:val="00697E5B"/>
    <w:rsid w:val="00697E63"/>
    <w:rsid w:val="00697EC8"/>
    <w:rsid w:val="00697ECF"/>
    <w:rsid w:val="00697EE5"/>
    <w:rsid w:val="00697EFA"/>
    <w:rsid w:val="00697F0C"/>
    <w:rsid w:val="00697F42"/>
    <w:rsid w:val="00697F7F"/>
    <w:rsid w:val="00697FF7"/>
    <w:rsid w:val="006A0072"/>
    <w:rsid w:val="006A0117"/>
    <w:rsid w:val="006A013C"/>
    <w:rsid w:val="006A017A"/>
    <w:rsid w:val="006A0207"/>
    <w:rsid w:val="006A0223"/>
    <w:rsid w:val="006A023F"/>
    <w:rsid w:val="006A0294"/>
    <w:rsid w:val="006A02F2"/>
    <w:rsid w:val="006A033F"/>
    <w:rsid w:val="006A034F"/>
    <w:rsid w:val="006A0350"/>
    <w:rsid w:val="006A0356"/>
    <w:rsid w:val="006A0389"/>
    <w:rsid w:val="006A03E5"/>
    <w:rsid w:val="006A03FD"/>
    <w:rsid w:val="006A0408"/>
    <w:rsid w:val="006A040D"/>
    <w:rsid w:val="006A0449"/>
    <w:rsid w:val="006A044F"/>
    <w:rsid w:val="006A0458"/>
    <w:rsid w:val="006A0492"/>
    <w:rsid w:val="006A04AF"/>
    <w:rsid w:val="006A04BC"/>
    <w:rsid w:val="006A04E6"/>
    <w:rsid w:val="006A04F3"/>
    <w:rsid w:val="006A055F"/>
    <w:rsid w:val="006A05A5"/>
    <w:rsid w:val="006A05B3"/>
    <w:rsid w:val="006A05FB"/>
    <w:rsid w:val="006A05FE"/>
    <w:rsid w:val="006A063F"/>
    <w:rsid w:val="006A065B"/>
    <w:rsid w:val="006A0667"/>
    <w:rsid w:val="006A069D"/>
    <w:rsid w:val="006A06B2"/>
    <w:rsid w:val="006A07D6"/>
    <w:rsid w:val="006A0841"/>
    <w:rsid w:val="006A084D"/>
    <w:rsid w:val="006A0876"/>
    <w:rsid w:val="006A08A6"/>
    <w:rsid w:val="006A08E0"/>
    <w:rsid w:val="006A08EF"/>
    <w:rsid w:val="006A0925"/>
    <w:rsid w:val="006A0939"/>
    <w:rsid w:val="006A093F"/>
    <w:rsid w:val="006A0943"/>
    <w:rsid w:val="006A0972"/>
    <w:rsid w:val="006A09AB"/>
    <w:rsid w:val="006A0A0B"/>
    <w:rsid w:val="006A0A1E"/>
    <w:rsid w:val="006A0A58"/>
    <w:rsid w:val="006A0A78"/>
    <w:rsid w:val="006A0AF4"/>
    <w:rsid w:val="006A0B38"/>
    <w:rsid w:val="006A0B9B"/>
    <w:rsid w:val="006A0BFF"/>
    <w:rsid w:val="006A0C20"/>
    <w:rsid w:val="006A0C59"/>
    <w:rsid w:val="006A0C5B"/>
    <w:rsid w:val="006A0C9C"/>
    <w:rsid w:val="006A0C9D"/>
    <w:rsid w:val="006A0CF6"/>
    <w:rsid w:val="006A0D4D"/>
    <w:rsid w:val="006A0D70"/>
    <w:rsid w:val="006A0DE5"/>
    <w:rsid w:val="006A0E01"/>
    <w:rsid w:val="006A0E68"/>
    <w:rsid w:val="006A0E81"/>
    <w:rsid w:val="006A0F06"/>
    <w:rsid w:val="006A0F08"/>
    <w:rsid w:val="006A0F21"/>
    <w:rsid w:val="006A0F47"/>
    <w:rsid w:val="006A0F5C"/>
    <w:rsid w:val="006A0F8C"/>
    <w:rsid w:val="006A0FCE"/>
    <w:rsid w:val="006A0FFF"/>
    <w:rsid w:val="006A1000"/>
    <w:rsid w:val="006A1023"/>
    <w:rsid w:val="006A1030"/>
    <w:rsid w:val="006A1093"/>
    <w:rsid w:val="006A10C1"/>
    <w:rsid w:val="006A10DA"/>
    <w:rsid w:val="006A1108"/>
    <w:rsid w:val="006A110D"/>
    <w:rsid w:val="006A111E"/>
    <w:rsid w:val="006A1128"/>
    <w:rsid w:val="006A112E"/>
    <w:rsid w:val="006A115C"/>
    <w:rsid w:val="006A1185"/>
    <w:rsid w:val="006A1201"/>
    <w:rsid w:val="006A1218"/>
    <w:rsid w:val="006A1236"/>
    <w:rsid w:val="006A1242"/>
    <w:rsid w:val="006A125D"/>
    <w:rsid w:val="006A1264"/>
    <w:rsid w:val="006A1280"/>
    <w:rsid w:val="006A1283"/>
    <w:rsid w:val="006A12C9"/>
    <w:rsid w:val="006A1319"/>
    <w:rsid w:val="006A1339"/>
    <w:rsid w:val="006A13B3"/>
    <w:rsid w:val="006A13F4"/>
    <w:rsid w:val="006A13FE"/>
    <w:rsid w:val="006A144F"/>
    <w:rsid w:val="006A1453"/>
    <w:rsid w:val="006A1460"/>
    <w:rsid w:val="006A1488"/>
    <w:rsid w:val="006A1493"/>
    <w:rsid w:val="006A14A3"/>
    <w:rsid w:val="006A157C"/>
    <w:rsid w:val="006A15B0"/>
    <w:rsid w:val="006A1661"/>
    <w:rsid w:val="006A16DE"/>
    <w:rsid w:val="006A16E8"/>
    <w:rsid w:val="006A1743"/>
    <w:rsid w:val="006A1773"/>
    <w:rsid w:val="006A1780"/>
    <w:rsid w:val="006A1798"/>
    <w:rsid w:val="006A17AB"/>
    <w:rsid w:val="006A17D2"/>
    <w:rsid w:val="006A17E0"/>
    <w:rsid w:val="006A1821"/>
    <w:rsid w:val="006A1824"/>
    <w:rsid w:val="006A1859"/>
    <w:rsid w:val="006A187C"/>
    <w:rsid w:val="006A18AF"/>
    <w:rsid w:val="006A18B5"/>
    <w:rsid w:val="006A1923"/>
    <w:rsid w:val="006A194A"/>
    <w:rsid w:val="006A19BE"/>
    <w:rsid w:val="006A19C1"/>
    <w:rsid w:val="006A19E4"/>
    <w:rsid w:val="006A19E9"/>
    <w:rsid w:val="006A1A7E"/>
    <w:rsid w:val="006A1AB6"/>
    <w:rsid w:val="006A1AC7"/>
    <w:rsid w:val="006A1B33"/>
    <w:rsid w:val="006A1B5A"/>
    <w:rsid w:val="006A1C41"/>
    <w:rsid w:val="006A1CFB"/>
    <w:rsid w:val="006A1D1C"/>
    <w:rsid w:val="006A1D8B"/>
    <w:rsid w:val="006A1D93"/>
    <w:rsid w:val="006A1DD1"/>
    <w:rsid w:val="006A1DD8"/>
    <w:rsid w:val="006A1E32"/>
    <w:rsid w:val="006A1E6F"/>
    <w:rsid w:val="006A1E7E"/>
    <w:rsid w:val="006A1EC9"/>
    <w:rsid w:val="006A1F37"/>
    <w:rsid w:val="006A1F68"/>
    <w:rsid w:val="006A1FD1"/>
    <w:rsid w:val="006A1FFB"/>
    <w:rsid w:val="006A2024"/>
    <w:rsid w:val="006A2072"/>
    <w:rsid w:val="006A20BC"/>
    <w:rsid w:val="006A2129"/>
    <w:rsid w:val="006A2176"/>
    <w:rsid w:val="006A2180"/>
    <w:rsid w:val="006A21A5"/>
    <w:rsid w:val="006A21C7"/>
    <w:rsid w:val="006A225B"/>
    <w:rsid w:val="006A225C"/>
    <w:rsid w:val="006A22D0"/>
    <w:rsid w:val="006A22D5"/>
    <w:rsid w:val="006A230C"/>
    <w:rsid w:val="006A2358"/>
    <w:rsid w:val="006A242F"/>
    <w:rsid w:val="006A2450"/>
    <w:rsid w:val="006A24B5"/>
    <w:rsid w:val="006A24CE"/>
    <w:rsid w:val="006A250D"/>
    <w:rsid w:val="006A2598"/>
    <w:rsid w:val="006A25DC"/>
    <w:rsid w:val="006A25E6"/>
    <w:rsid w:val="006A265C"/>
    <w:rsid w:val="006A2677"/>
    <w:rsid w:val="006A2678"/>
    <w:rsid w:val="006A268E"/>
    <w:rsid w:val="006A26B2"/>
    <w:rsid w:val="006A26F1"/>
    <w:rsid w:val="006A2713"/>
    <w:rsid w:val="006A2760"/>
    <w:rsid w:val="006A2773"/>
    <w:rsid w:val="006A2777"/>
    <w:rsid w:val="006A27E0"/>
    <w:rsid w:val="006A27F3"/>
    <w:rsid w:val="006A284D"/>
    <w:rsid w:val="006A28D1"/>
    <w:rsid w:val="006A28DB"/>
    <w:rsid w:val="006A291D"/>
    <w:rsid w:val="006A2961"/>
    <w:rsid w:val="006A299E"/>
    <w:rsid w:val="006A29BB"/>
    <w:rsid w:val="006A2A78"/>
    <w:rsid w:val="006A2A96"/>
    <w:rsid w:val="006A2AA5"/>
    <w:rsid w:val="006A2AEF"/>
    <w:rsid w:val="006A2B29"/>
    <w:rsid w:val="006A2B6D"/>
    <w:rsid w:val="006A2C28"/>
    <w:rsid w:val="006A2C31"/>
    <w:rsid w:val="006A2C5C"/>
    <w:rsid w:val="006A2CA4"/>
    <w:rsid w:val="006A2CC0"/>
    <w:rsid w:val="006A2CC8"/>
    <w:rsid w:val="006A2CD5"/>
    <w:rsid w:val="006A2CFA"/>
    <w:rsid w:val="006A2DBB"/>
    <w:rsid w:val="006A2E90"/>
    <w:rsid w:val="006A2E95"/>
    <w:rsid w:val="006A2EA7"/>
    <w:rsid w:val="006A2EE8"/>
    <w:rsid w:val="006A2F9B"/>
    <w:rsid w:val="006A2FF4"/>
    <w:rsid w:val="006A3004"/>
    <w:rsid w:val="006A315C"/>
    <w:rsid w:val="006A31E4"/>
    <w:rsid w:val="006A3213"/>
    <w:rsid w:val="006A3222"/>
    <w:rsid w:val="006A3247"/>
    <w:rsid w:val="006A328E"/>
    <w:rsid w:val="006A32AC"/>
    <w:rsid w:val="006A32B5"/>
    <w:rsid w:val="006A32E6"/>
    <w:rsid w:val="006A3306"/>
    <w:rsid w:val="006A3315"/>
    <w:rsid w:val="006A331D"/>
    <w:rsid w:val="006A335A"/>
    <w:rsid w:val="006A3370"/>
    <w:rsid w:val="006A337B"/>
    <w:rsid w:val="006A337F"/>
    <w:rsid w:val="006A340B"/>
    <w:rsid w:val="006A3422"/>
    <w:rsid w:val="006A34AA"/>
    <w:rsid w:val="006A34CD"/>
    <w:rsid w:val="006A34D4"/>
    <w:rsid w:val="006A3570"/>
    <w:rsid w:val="006A359D"/>
    <w:rsid w:val="006A35C2"/>
    <w:rsid w:val="006A367B"/>
    <w:rsid w:val="006A36D4"/>
    <w:rsid w:val="006A36E4"/>
    <w:rsid w:val="006A36F0"/>
    <w:rsid w:val="006A36F4"/>
    <w:rsid w:val="006A371A"/>
    <w:rsid w:val="006A3730"/>
    <w:rsid w:val="006A3776"/>
    <w:rsid w:val="006A378C"/>
    <w:rsid w:val="006A37AF"/>
    <w:rsid w:val="006A37CC"/>
    <w:rsid w:val="006A3805"/>
    <w:rsid w:val="006A3834"/>
    <w:rsid w:val="006A3851"/>
    <w:rsid w:val="006A387F"/>
    <w:rsid w:val="006A388E"/>
    <w:rsid w:val="006A38A0"/>
    <w:rsid w:val="006A38C6"/>
    <w:rsid w:val="006A397C"/>
    <w:rsid w:val="006A39AF"/>
    <w:rsid w:val="006A39CA"/>
    <w:rsid w:val="006A39CC"/>
    <w:rsid w:val="006A39E8"/>
    <w:rsid w:val="006A3A37"/>
    <w:rsid w:val="006A3A89"/>
    <w:rsid w:val="006A3AE8"/>
    <w:rsid w:val="006A3B01"/>
    <w:rsid w:val="006A3B47"/>
    <w:rsid w:val="006A3BC3"/>
    <w:rsid w:val="006A3BF3"/>
    <w:rsid w:val="006A3CE5"/>
    <w:rsid w:val="006A3D19"/>
    <w:rsid w:val="006A3D24"/>
    <w:rsid w:val="006A3D7F"/>
    <w:rsid w:val="006A3DA5"/>
    <w:rsid w:val="006A3DB8"/>
    <w:rsid w:val="006A3E0C"/>
    <w:rsid w:val="006A3E3C"/>
    <w:rsid w:val="006A3E62"/>
    <w:rsid w:val="006A3EE4"/>
    <w:rsid w:val="006A3EE9"/>
    <w:rsid w:val="006A3F09"/>
    <w:rsid w:val="006A3F0D"/>
    <w:rsid w:val="006A3F92"/>
    <w:rsid w:val="006A3F97"/>
    <w:rsid w:val="006A3F9D"/>
    <w:rsid w:val="006A3FCA"/>
    <w:rsid w:val="006A4005"/>
    <w:rsid w:val="006A4040"/>
    <w:rsid w:val="006A406B"/>
    <w:rsid w:val="006A408B"/>
    <w:rsid w:val="006A40CA"/>
    <w:rsid w:val="006A4133"/>
    <w:rsid w:val="006A419A"/>
    <w:rsid w:val="006A41AC"/>
    <w:rsid w:val="006A41AD"/>
    <w:rsid w:val="006A42AC"/>
    <w:rsid w:val="006A42CF"/>
    <w:rsid w:val="006A42D5"/>
    <w:rsid w:val="006A42E0"/>
    <w:rsid w:val="006A42F5"/>
    <w:rsid w:val="006A432F"/>
    <w:rsid w:val="006A4393"/>
    <w:rsid w:val="006A43B7"/>
    <w:rsid w:val="006A43CC"/>
    <w:rsid w:val="006A43D8"/>
    <w:rsid w:val="006A442C"/>
    <w:rsid w:val="006A4471"/>
    <w:rsid w:val="006A44B9"/>
    <w:rsid w:val="006A44F4"/>
    <w:rsid w:val="006A4507"/>
    <w:rsid w:val="006A4589"/>
    <w:rsid w:val="006A459F"/>
    <w:rsid w:val="006A45AC"/>
    <w:rsid w:val="006A45FB"/>
    <w:rsid w:val="006A4622"/>
    <w:rsid w:val="006A4639"/>
    <w:rsid w:val="006A467A"/>
    <w:rsid w:val="006A468D"/>
    <w:rsid w:val="006A46A2"/>
    <w:rsid w:val="006A46AE"/>
    <w:rsid w:val="006A473D"/>
    <w:rsid w:val="006A47E8"/>
    <w:rsid w:val="006A4806"/>
    <w:rsid w:val="006A480A"/>
    <w:rsid w:val="006A4830"/>
    <w:rsid w:val="006A4858"/>
    <w:rsid w:val="006A4892"/>
    <w:rsid w:val="006A48A1"/>
    <w:rsid w:val="006A48C8"/>
    <w:rsid w:val="006A48CE"/>
    <w:rsid w:val="006A492B"/>
    <w:rsid w:val="006A4961"/>
    <w:rsid w:val="006A49C1"/>
    <w:rsid w:val="006A49F3"/>
    <w:rsid w:val="006A4A7F"/>
    <w:rsid w:val="006A4B09"/>
    <w:rsid w:val="006A4B21"/>
    <w:rsid w:val="006A4B22"/>
    <w:rsid w:val="006A4B3C"/>
    <w:rsid w:val="006A4B43"/>
    <w:rsid w:val="006A4C67"/>
    <w:rsid w:val="006A4C71"/>
    <w:rsid w:val="006A4C77"/>
    <w:rsid w:val="006A4C7F"/>
    <w:rsid w:val="006A4CC7"/>
    <w:rsid w:val="006A4CCD"/>
    <w:rsid w:val="006A4CD4"/>
    <w:rsid w:val="006A4CDE"/>
    <w:rsid w:val="006A4CF2"/>
    <w:rsid w:val="006A4CFC"/>
    <w:rsid w:val="006A4D0A"/>
    <w:rsid w:val="006A4D7D"/>
    <w:rsid w:val="006A4DE7"/>
    <w:rsid w:val="006A4E07"/>
    <w:rsid w:val="006A4E31"/>
    <w:rsid w:val="006A4E6C"/>
    <w:rsid w:val="006A4EAF"/>
    <w:rsid w:val="006A4ED5"/>
    <w:rsid w:val="006A4EF1"/>
    <w:rsid w:val="006A4F0F"/>
    <w:rsid w:val="006A4F12"/>
    <w:rsid w:val="006A4F2F"/>
    <w:rsid w:val="006A4F49"/>
    <w:rsid w:val="006A4FA2"/>
    <w:rsid w:val="006A4FF5"/>
    <w:rsid w:val="006A500F"/>
    <w:rsid w:val="006A5034"/>
    <w:rsid w:val="006A506E"/>
    <w:rsid w:val="006A50E2"/>
    <w:rsid w:val="006A5102"/>
    <w:rsid w:val="006A5106"/>
    <w:rsid w:val="006A5127"/>
    <w:rsid w:val="006A5162"/>
    <w:rsid w:val="006A5193"/>
    <w:rsid w:val="006A51CF"/>
    <w:rsid w:val="006A51DE"/>
    <w:rsid w:val="006A51FD"/>
    <w:rsid w:val="006A523A"/>
    <w:rsid w:val="006A5250"/>
    <w:rsid w:val="006A5255"/>
    <w:rsid w:val="006A527D"/>
    <w:rsid w:val="006A529B"/>
    <w:rsid w:val="006A52AB"/>
    <w:rsid w:val="006A5325"/>
    <w:rsid w:val="006A5340"/>
    <w:rsid w:val="006A5356"/>
    <w:rsid w:val="006A535E"/>
    <w:rsid w:val="006A53C1"/>
    <w:rsid w:val="006A541F"/>
    <w:rsid w:val="006A5459"/>
    <w:rsid w:val="006A54B3"/>
    <w:rsid w:val="006A54BD"/>
    <w:rsid w:val="006A54D6"/>
    <w:rsid w:val="006A5533"/>
    <w:rsid w:val="006A553A"/>
    <w:rsid w:val="006A55D2"/>
    <w:rsid w:val="006A5688"/>
    <w:rsid w:val="006A56AF"/>
    <w:rsid w:val="006A56BE"/>
    <w:rsid w:val="006A56CE"/>
    <w:rsid w:val="006A56D8"/>
    <w:rsid w:val="006A5742"/>
    <w:rsid w:val="006A57AE"/>
    <w:rsid w:val="006A57DD"/>
    <w:rsid w:val="006A57FF"/>
    <w:rsid w:val="006A5816"/>
    <w:rsid w:val="006A5827"/>
    <w:rsid w:val="006A5860"/>
    <w:rsid w:val="006A590D"/>
    <w:rsid w:val="006A5928"/>
    <w:rsid w:val="006A5935"/>
    <w:rsid w:val="006A59E8"/>
    <w:rsid w:val="006A59EC"/>
    <w:rsid w:val="006A5A0E"/>
    <w:rsid w:val="006A5A49"/>
    <w:rsid w:val="006A5A53"/>
    <w:rsid w:val="006A5A62"/>
    <w:rsid w:val="006A5A9F"/>
    <w:rsid w:val="006A5ABF"/>
    <w:rsid w:val="006A5ACD"/>
    <w:rsid w:val="006A5B24"/>
    <w:rsid w:val="006A5B29"/>
    <w:rsid w:val="006A5B68"/>
    <w:rsid w:val="006A5B80"/>
    <w:rsid w:val="006A5BC5"/>
    <w:rsid w:val="006A5BCE"/>
    <w:rsid w:val="006A5C36"/>
    <w:rsid w:val="006A5C8D"/>
    <w:rsid w:val="006A5CA9"/>
    <w:rsid w:val="006A5CC3"/>
    <w:rsid w:val="006A5D0C"/>
    <w:rsid w:val="006A5D19"/>
    <w:rsid w:val="006A5D2A"/>
    <w:rsid w:val="006A5D31"/>
    <w:rsid w:val="006A5D38"/>
    <w:rsid w:val="006A5D6F"/>
    <w:rsid w:val="006A5D90"/>
    <w:rsid w:val="006A5D95"/>
    <w:rsid w:val="006A5DBE"/>
    <w:rsid w:val="006A5DCE"/>
    <w:rsid w:val="006A5DE3"/>
    <w:rsid w:val="006A5DE4"/>
    <w:rsid w:val="006A5DF6"/>
    <w:rsid w:val="006A5E35"/>
    <w:rsid w:val="006A5EAB"/>
    <w:rsid w:val="006A5EAD"/>
    <w:rsid w:val="006A5EC1"/>
    <w:rsid w:val="006A5ED6"/>
    <w:rsid w:val="006A5EEB"/>
    <w:rsid w:val="006A5F05"/>
    <w:rsid w:val="006A5F41"/>
    <w:rsid w:val="006A5F6B"/>
    <w:rsid w:val="006A5FAB"/>
    <w:rsid w:val="006A5FD3"/>
    <w:rsid w:val="006A5FEA"/>
    <w:rsid w:val="006A5FFD"/>
    <w:rsid w:val="006A6001"/>
    <w:rsid w:val="006A6054"/>
    <w:rsid w:val="006A605F"/>
    <w:rsid w:val="006A606C"/>
    <w:rsid w:val="006A6083"/>
    <w:rsid w:val="006A6097"/>
    <w:rsid w:val="006A615B"/>
    <w:rsid w:val="006A61CB"/>
    <w:rsid w:val="006A61D3"/>
    <w:rsid w:val="006A61E9"/>
    <w:rsid w:val="006A61F5"/>
    <w:rsid w:val="006A6255"/>
    <w:rsid w:val="006A629B"/>
    <w:rsid w:val="006A62B9"/>
    <w:rsid w:val="006A62D3"/>
    <w:rsid w:val="006A62D7"/>
    <w:rsid w:val="006A62E5"/>
    <w:rsid w:val="006A62EB"/>
    <w:rsid w:val="006A62F9"/>
    <w:rsid w:val="006A6331"/>
    <w:rsid w:val="006A63C2"/>
    <w:rsid w:val="006A6411"/>
    <w:rsid w:val="006A6469"/>
    <w:rsid w:val="006A6486"/>
    <w:rsid w:val="006A648E"/>
    <w:rsid w:val="006A64BA"/>
    <w:rsid w:val="006A6548"/>
    <w:rsid w:val="006A654E"/>
    <w:rsid w:val="006A65B6"/>
    <w:rsid w:val="006A6612"/>
    <w:rsid w:val="006A6638"/>
    <w:rsid w:val="006A6645"/>
    <w:rsid w:val="006A666C"/>
    <w:rsid w:val="006A66D2"/>
    <w:rsid w:val="006A6766"/>
    <w:rsid w:val="006A677C"/>
    <w:rsid w:val="006A6797"/>
    <w:rsid w:val="006A67CD"/>
    <w:rsid w:val="006A6804"/>
    <w:rsid w:val="006A6835"/>
    <w:rsid w:val="006A6880"/>
    <w:rsid w:val="006A6888"/>
    <w:rsid w:val="006A68BC"/>
    <w:rsid w:val="006A68C9"/>
    <w:rsid w:val="006A6914"/>
    <w:rsid w:val="006A693A"/>
    <w:rsid w:val="006A6955"/>
    <w:rsid w:val="006A6959"/>
    <w:rsid w:val="006A6966"/>
    <w:rsid w:val="006A699B"/>
    <w:rsid w:val="006A69C2"/>
    <w:rsid w:val="006A6A16"/>
    <w:rsid w:val="006A6A83"/>
    <w:rsid w:val="006A6A89"/>
    <w:rsid w:val="006A6B82"/>
    <w:rsid w:val="006A6B93"/>
    <w:rsid w:val="006A6BE6"/>
    <w:rsid w:val="006A6C49"/>
    <w:rsid w:val="006A6CB7"/>
    <w:rsid w:val="006A6D0A"/>
    <w:rsid w:val="006A6D0E"/>
    <w:rsid w:val="006A6DC4"/>
    <w:rsid w:val="006A6DE9"/>
    <w:rsid w:val="006A6DEE"/>
    <w:rsid w:val="006A6E0F"/>
    <w:rsid w:val="006A6E14"/>
    <w:rsid w:val="006A6ECD"/>
    <w:rsid w:val="006A6EE2"/>
    <w:rsid w:val="006A6F20"/>
    <w:rsid w:val="006A6F45"/>
    <w:rsid w:val="006A6F4E"/>
    <w:rsid w:val="006A6F7A"/>
    <w:rsid w:val="006A6FCB"/>
    <w:rsid w:val="006A6FDA"/>
    <w:rsid w:val="006A7007"/>
    <w:rsid w:val="006A7022"/>
    <w:rsid w:val="006A7039"/>
    <w:rsid w:val="006A7041"/>
    <w:rsid w:val="006A7065"/>
    <w:rsid w:val="006A7098"/>
    <w:rsid w:val="006A70DB"/>
    <w:rsid w:val="006A711E"/>
    <w:rsid w:val="006A71CF"/>
    <w:rsid w:val="006A71EB"/>
    <w:rsid w:val="006A722C"/>
    <w:rsid w:val="006A72AA"/>
    <w:rsid w:val="006A72B3"/>
    <w:rsid w:val="006A72B7"/>
    <w:rsid w:val="006A7305"/>
    <w:rsid w:val="006A7310"/>
    <w:rsid w:val="006A734C"/>
    <w:rsid w:val="006A7364"/>
    <w:rsid w:val="006A7367"/>
    <w:rsid w:val="006A7391"/>
    <w:rsid w:val="006A73A3"/>
    <w:rsid w:val="006A73C8"/>
    <w:rsid w:val="006A73D3"/>
    <w:rsid w:val="006A73E4"/>
    <w:rsid w:val="006A7438"/>
    <w:rsid w:val="006A746E"/>
    <w:rsid w:val="006A746F"/>
    <w:rsid w:val="006A7477"/>
    <w:rsid w:val="006A7487"/>
    <w:rsid w:val="006A7488"/>
    <w:rsid w:val="006A74CF"/>
    <w:rsid w:val="006A752F"/>
    <w:rsid w:val="006A7535"/>
    <w:rsid w:val="006A7583"/>
    <w:rsid w:val="006A7595"/>
    <w:rsid w:val="006A7597"/>
    <w:rsid w:val="006A759B"/>
    <w:rsid w:val="006A759F"/>
    <w:rsid w:val="006A75D6"/>
    <w:rsid w:val="006A765F"/>
    <w:rsid w:val="006A7660"/>
    <w:rsid w:val="006A76DD"/>
    <w:rsid w:val="006A76DF"/>
    <w:rsid w:val="006A773C"/>
    <w:rsid w:val="006A780D"/>
    <w:rsid w:val="006A7879"/>
    <w:rsid w:val="006A7891"/>
    <w:rsid w:val="006A78AC"/>
    <w:rsid w:val="006A78B4"/>
    <w:rsid w:val="006A78FB"/>
    <w:rsid w:val="006A7916"/>
    <w:rsid w:val="006A792B"/>
    <w:rsid w:val="006A7A05"/>
    <w:rsid w:val="006A7A52"/>
    <w:rsid w:val="006A7A65"/>
    <w:rsid w:val="006A7A81"/>
    <w:rsid w:val="006A7B2E"/>
    <w:rsid w:val="006A7B39"/>
    <w:rsid w:val="006A7B4C"/>
    <w:rsid w:val="006A7B80"/>
    <w:rsid w:val="006A7BC4"/>
    <w:rsid w:val="006A7C21"/>
    <w:rsid w:val="006A7C39"/>
    <w:rsid w:val="006A7C41"/>
    <w:rsid w:val="006A7C49"/>
    <w:rsid w:val="006A7C56"/>
    <w:rsid w:val="006A7CDA"/>
    <w:rsid w:val="006A7D35"/>
    <w:rsid w:val="006A7D5C"/>
    <w:rsid w:val="006A7DD0"/>
    <w:rsid w:val="006A7DED"/>
    <w:rsid w:val="006A7E1E"/>
    <w:rsid w:val="006A7E29"/>
    <w:rsid w:val="006A7E4B"/>
    <w:rsid w:val="006A7F14"/>
    <w:rsid w:val="006A7FDB"/>
    <w:rsid w:val="006B0025"/>
    <w:rsid w:val="006B003F"/>
    <w:rsid w:val="006B0075"/>
    <w:rsid w:val="006B008F"/>
    <w:rsid w:val="006B00FF"/>
    <w:rsid w:val="006B010A"/>
    <w:rsid w:val="006B0149"/>
    <w:rsid w:val="006B0154"/>
    <w:rsid w:val="006B015A"/>
    <w:rsid w:val="006B017F"/>
    <w:rsid w:val="006B01A2"/>
    <w:rsid w:val="006B01BD"/>
    <w:rsid w:val="006B01CF"/>
    <w:rsid w:val="006B01D4"/>
    <w:rsid w:val="006B0262"/>
    <w:rsid w:val="006B026E"/>
    <w:rsid w:val="006B02A0"/>
    <w:rsid w:val="006B02E8"/>
    <w:rsid w:val="006B030F"/>
    <w:rsid w:val="006B0311"/>
    <w:rsid w:val="006B0334"/>
    <w:rsid w:val="006B033B"/>
    <w:rsid w:val="006B037F"/>
    <w:rsid w:val="006B0389"/>
    <w:rsid w:val="006B03CD"/>
    <w:rsid w:val="006B0404"/>
    <w:rsid w:val="006B0406"/>
    <w:rsid w:val="006B0423"/>
    <w:rsid w:val="006B0477"/>
    <w:rsid w:val="006B0492"/>
    <w:rsid w:val="006B04C7"/>
    <w:rsid w:val="006B051B"/>
    <w:rsid w:val="006B055D"/>
    <w:rsid w:val="006B0562"/>
    <w:rsid w:val="006B05CA"/>
    <w:rsid w:val="006B0647"/>
    <w:rsid w:val="006B06B5"/>
    <w:rsid w:val="006B06E5"/>
    <w:rsid w:val="006B06FC"/>
    <w:rsid w:val="006B0717"/>
    <w:rsid w:val="006B0733"/>
    <w:rsid w:val="006B0773"/>
    <w:rsid w:val="006B078D"/>
    <w:rsid w:val="006B07A1"/>
    <w:rsid w:val="006B07B7"/>
    <w:rsid w:val="006B07FF"/>
    <w:rsid w:val="006B0856"/>
    <w:rsid w:val="006B0883"/>
    <w:rsid w:val="006B08A1"/>
    <w:rsid w:val="006B08A8"/>
    <w:rsid w:val="006B08B1"/>
    <w:rsid w:val="006B08E4"/>
    <w:rsid w:val="006B090A"/>
    <w:rsid w:val="006B090D"/>
    <w:rsid w:val="006B0913"/>
    <w:rsid w:val="006B092D"/>
    <w:rsid w:val="006B0931"/>
    <w:rsid w:val="006B097B"/>
    <w:rsid w:val="006B097D"/>
    <w:rsid w:val="006B09AF"/>
    <w:rsid w:val="006B09C2"/>
    <w:rsid w:val="006B09DE"/>
    <w:rsid w:val="006B0A4D"/>
    <w:rsid w:val="006B0A68"/>
    <w:rsid w:val="006B0A69"/>
    <w:rsid w:val="006B0A9F"/>
    <w:rsid w:val="006B0AB9"/>
    <w:rsid w:val="006B0AD0"/>
    <w:rsid w:val="006B0AE4"/>
    <w:rsid w:val="006B0AEC"/>
    <w:rsid w:val="006B0B2C"/>
    <w:rsid w:val="006B0B2E"/>
    <w:rsid w:val="006B0B2F"/>
    <w:rsid w:val="006B0B76"/>
    <w:rsid w:val="006B0BA3"/>
    <w:rsid w:val="006B0BB8"/>
    <w:rsid w:val="006B0BC0"/>
    <w:rsid w:val="006B0BC4"/>
    <w:rsid w:val="006B0BD4"/>
    <w:rsid w:val="006B0BD6"/>
    <w:rsid w:val="006B0BF4"/>
    <w:rsid w:val="006B0BFF"/>
    <w:rsid w:val="006B0C51"/>
    <w:rsid w:val="006B0C96"/>
    <w:rsid w:val="006B0CEB"/>
    <w:rsid w:val="006B0D09"/>
    <w:rsid w:val="006B0D0C"/>
    <w:rsid w:val="006B0D46"/>
    <w:rsid w:val="006B0D7C"/>
    <w:rsid w:val="006B0DB1"/>
    <w:rsid w:val="006B0DB9"/>
    <w:rsid w:val="006B0E47"/>
    <w:rsid w:val="006B0EA5"/>
    <w:rsid w:val="006B0EF1"/>
    <w:rsid w:val="006B0F11"/>
    <w:rsid w:val="006B0FAB"/>
    <w:rsid w:val="006B0FD4"/>
    <w:rsid w:val="006B1064"/>
    <w:rsid w:val="006B106F"/>
    <w:rsid w:val="006B107D"/>
    <w:rsid w:val="006B1081"/>
    <w:rsid w:val="006B10A1"/>
    <w:rsid w:val="006B10A9"/>
    <w:rsid w:val="006B10E9"/>
    <w:rsid w:val="006B1101"/>
    <w:rsid w:val="006B110F"/>
    <w:rsid w:val="006B1182"/>
    <w:rsid w:val="006B1194"/>
    <w:rsid w:val="006B11A5"/>
    <w:rsid w:val="006B11CD"/>
    <w:rsid w:val="006B1223"/>
    <w:rsid w:val="006B12D4"/>
    <w:rsid w:val="006B12F9"/>
    <w:rsid w:val="006B13A0"/>
    <w:rsid w:val="006B13A2"/>
    <w:rsid w:val="006B1428"/>
    <w:rsid w:val="006B142F"/>
    <w:rsid w:val="006B143B"/>
    <w:rsid w:val="006B1474"/>
    <w:rsid w:val="006B1485"/>
    <w:rsid w:val="006B14CC"/>
    <w:rsid w:val="006B1517"/>
    <w:rsid w:val="006B151B"/>
    <w:rsid w:val="006B151F"/>
    <w:rsid w:val="006B155D"/>
    <w:rsid w:val="006B157C"/>
    <w:rsid w:val="006B1598"/>
    <w:rsid w:val="006B15A7"/>
    <w:rsid w:val="006B15DE"/>
    <w:rsid w:val="006B1606"/>
    <w:rsid w:val="006B1620"/>
    <w:rsid w:val="006B163D"/>
    <w:rsid w:val="006B1657"/>
    <w:rsid w:val="006B16AA"/>
    <w:rsid w:val="006B16B3"/>
    <w:rsid w:val="006B16FD"/>
    <w:rsid w:val="006B1751"/>
    <w:rsid w:val="006B17F8"/>
    <w:rsid w:val="006B180B"/>
    <w:rsid w:val="006B1816"/>
    <w:rsid w:val="006B1822"/>
    <w:rsid w:val="006B1833"/>
    <w:rsid w:val="006B1852"/>
    <w:rsid w:val="006B1879"/>
    <w:rsid w:val="006B18F6"/>
    <w:rsid w:val="006B18F9"/>
    <w:rsid w:val="006B190A"/>
    <w:rsid w:val="006B1951"/>
    <w:rsid w:val="006B1995"/>
    <w:rsid w:val="006B19DF"/>
    <w:rsid w:val="006B1A12"/>
    <w:rsid w:val="006B1AA0"/>
    <w:rsid w:val="006B1AC3"/>
    <w:rsid w:val="006B1AE8"/>
    <w:rsid w:val="006B1B41"/>
    <w:rsid w:val="006B1B46"/>
    <w:rsid w:val="006B1BAF"/>
    <w:rsid w:val="006B1BD1"/>
    <w:rsid w:val="006B1BDC"/>
    <w:rsid w:val="006B1BFC"/>
    <w:rsid w:val="006B1C62"/>
    <w:rsid w:val="006B1C80"/>
    <w:rsid w:val="006B1C8E"/>
    <w:rsid w:val="006B1C97"/>
    <w:rsid w:val="006B1CB3"/>
    <w:rsid w:val="006B1CF4"/>
    <w:rsid w:val="006B1D05"/>
    <w:rsid w:val="006B1D11"/>
    <w:rsid w:val="006B1D1D"/>
    <w:rsid w:val="006B1D20"/>
    <w:rsid w:val="006B1D44"/>
    <w:rsid w:val="006B1D9A"/>
    <w:rsid w:val="006B1DDF"/>
    <w:rsid w:val="006B1DF6"/>
    <w:rsid w:val="006B1F7B"/>
    <w:rsid w:val="006B1F80"/>
    <w:rsid w:val="006B1F8F"/>
    <w:rsid w:val="006B1F96"/>
    <w:rsid w:val="006B1FCE"/>
    <w:rsid w:val="006B200F"/>
    <w:rsid w:val="006B201E"/>
    <w:rsid w:val="006B2021"/>
    <w:rsid w:val="006B203F"/>
    <w:rsid w:val="006B2055"/>
    <w:rsid w:val="006B208E"/>
    <w:rsid w:val="006B20B9"/>
    <w:rsid w:val="006B20BA"/>
    <w:rsid w:val="006B2158"/>
    <w:rsid w:val="006B2169"/>
    <w:rsid w:val="006B21A6"/>
    <w:rsid w:val="006B21BB"/>
    <w:rsid w:val="006B21F3"/>
    <w:rsid w:val="006B21FD"/>
    <w:rsid w:val="006B223A"/>
    <w:rsid w:val="006B2262"/>
    <w:rsid w:val="006B227F"/>
    <w:rsid w:val="006B228D"/>
    <w:rsid w:val="006B229B"/>
    <w:rsid w:val="006B22B0"/>
    <w:rsid w:val="006B22C1"/>
    <w:rsid w:val="006B22F7"/>
    <w:rsid w:val="006B2307"/>
    <w:rsid w:val="006B2308"/>
    <w:rsid w:val="006B2317"/>
    <w:rsid w:val="006B231C"/>
    <w:rsid w:val="006B234B"/>
    <w:rsid w:val="006B236D"/>
    <w:rsid w:val="006B2376"/>
    <w:rsid w:val="006B2389"/>
    <w:rsid w:val="006B23EC"/>
    <w:rsid w:val="006B23F7"/>
    <w:rsid w:val="006B243A"/>
    <w:rsid w:val="006B2450"/>
    <w:rsid w:val="006B2548"/>
    <w:rsid w:val="006B2571"/>
    <w:rsid w:val="006B25E7"/>
    <w:rsid w:val="006B25FD"/>
    <w:rsid w:val="006B2618"/>
    <w:rsid w:val="006B2633"/>
    <w:rsid w:val="006B263A"/>
    <w:rsid w:val="006B2695"/>
    <w:rsid w:val="006B26B5"/>
    <w:rsid w:val="006B26C5"/>
    <w:rsid w:val="006B26C9"/>
    <w:rsid w:val="006B2776"/>
    <w:rsid w:val="006B27EA"/>
    <w:rsid w:val="006B2815"/>
    <w:rsid w:val="006B2838"/>
    <w:rsid w:val="006B283F"/>
    <w:rsid w:val="006B2865"/>
    <w:rsid w:val="006B2889"/>
    <w:rsid w:val="006B2892"/>
    <w:rsid w:val="006B28A6"/>
    <w:rsid w:val="006B28B3"/>
    <w:rsid w:val="006B28C1"/>
    <w:rsid w:val="006B2918"/>
    <w:rsid w:val="006B2924"/>
    <w:rsid w:val="006B293C"/>
    <w:rsid w:val="006B2941"/>
    <w:rsid w:val="006B2A1C"/>
    <w:rsid w:val="006B2A52"/>
    <w:rsid w:val="006B2A98"/>
    <w:rsid w:val="006B2AD3"/>
    <w:rsid w:val="006B2B0E"/>
    <w:rsid w:val="006B2B4A"/>
    <w:rsid w:val="006B2B80"/>
    <w:rsid w:val="006B2BC0"/>
    <w:rsid w:val="006B2BCE"/>
    <w:rsid w:val="006B2BE5"/>
    <w:rsid w:val="006B2BE6"/>
    <w:rsid w:val="006B2C00"/>
    <w:rsid w:val="006B2C25"/>
    <w:rsid w:val="006B2C40"/>
    <w:rsid w:val="006B2C79"/>
    <w:rsid w:val="006B2CF9"/>
    <w:rsid w:val="006B2D26"/>
    <w:rsid w:val="006B2D34"/>
    <w:rsid w:val="006B2D65"/>
    <w:rsid w:val="006B2DAA"/>
    <w:rsid w:val="006B2DF7"/>
    <w:rsid w:val="006B2E27"/>
    <w:rsid w:val="006B2E2C"/>
    <w:rsid w:val="006B2E47"/>
    <w:rsid w:val="006B2E64"/>
    <w:rsid w:val="006B2EAF"/>
    <w:rsid w:val="006B2EEE"/>
    <w:rsid w:val="006B2F73"/>
    <w:rsid w:val="006B2F8D"/>
    <w:rsid w:val="006B304B"/>
    <w:rsid w:val="006B304F"/>
    <w:rsid w:val="006B306A"/>
    <w:rsid w:val="006B3077"/>
    <w:rsid w:val="006B307F"/>
    <w:rsid w:val="006B3083"/>
    <w:rsid w:val="006B3098"/>
    <w:rsid w:val="006B30A7"/>
    <w:rsid w:val="006B30CB"/>
    <w:rsid w:val="006B312F"/>
    <w:rsid w:val="006B3143"/>
    <w:rsid w:val="006B31B5"/>
    <w:rsid w:val="006B31B6"/>
    <w:rsid w:val="006B31CA"/>
    <w:rsid w:val="006B31D2"/>
    <w:rsid w:val="006B31E8"/>
    <w:rsid w:val="006B3208"/>
    <w:rsid w:val="006B321E"/>
    <w:rsid w:val="006B3291"/>
    <w:rsid w:val="006B334C"/>
    <w:rsid w:val="006B33CF"/>
    <w:rsid w:val="006B33D0"/>
    <w:rsid w:val="006B33D3"/>
    <w:rsid w:val="006B33E0"/>
    <w:rsid w:val="006B33ED"/>
    <w:rsid w:val="006B3422"/>
    <w:rsid w:val="006B3430"/>
    <w:rsid w:val="006B34E1"/>
    <w:rsid w:val="006B34EC"/>
    <w:rsid w:val="006B3560"/>
    <w:rsid w:val="006B3597"/>
    <w:rsid w:val="006B35EA"/>
    <w:rsid w:val="006B3611"/>
    <w:rsid w:val="006B3623"/>
    <w:rsid w:val="006B362F"/>
    <w:rsid w:val="006B3641"/>
    <w:rsid w:val="006B3799"/>
    <w:rsid w:val="006B37A9"/>
    <w:rsid w:val="006B37AF"/>
    <w:rsid w:val="006B37F4"/>
    <w:rsid w:val="006B3800"/>
    <w:rsid w:val="006B3830"/>
    <w:rsid w:val="006B386E"/>
    <w:rsid w:val="006B389E"/>
    <w:rsid w:val="006B38AC"/>
    <w:rsid w:val="006B38FE"/>
    <w:rsid w:val="006B3968"/>
    <w:rsid w:val="006B39F5"/>
    <w:rsid w:val="006B3A1F"/>
    <w:rsid w:val="006B3A27"/>
    <w:rsid w:val="006B3A28"/>
    <w:rsid w:val="006B3A2E"/>
    <w:rsid w:val="006B3A39"/>
    <w:rsid w:val="006B3A60"/>
    <w:rsid w:val="006B3A88"/>
    <w:rsid w:val="006B3A9A"/>
    <w:rsid w:val="006B3ACA"/>
    <w:rsid w:val="006B3ACE"/>
    <w:rsid w:val="006B3AF5"/>
    <w:rsid w:val="006B3B52"/>
    <w:rsid w:val="006B3B79"/>
    <w:rsid w:val="006B3BE4"/>
    <w:rsid w:val="006B3C42"/>
    <w:rsid w:val="006B3C58"/>
    <w:rsid w:val="006B3C9C"/>
    <w:rsid w:val="006B3CDF"/>
    <w:rsid w:val="006B3CE9"/>
    <w:rsid w:val="006B3CEF"/>
    <w:rsid w:val="006B3D4C"/>
    <w:rsid w:val="006B3D55"/>
    <w:rsid w:val="006B3DD9"/>
    <w:rsid w:val="006B3DF3"/>
    <w:rsid w:val="006B3EE2"/>
    <w:rsid w:val="006B3F04"/>
    <w:rsid w:val="006B3F1B"/>
    <w:rsid w:val="006B3F35"/>
    <w:rsid w:val="006B3FDB"/>
    <w:rsid w:val="006B401E"/>
    <w:rsid w:val="006B4032"/>
    <w:rsid w:val="006B405D"/>
    <w:rsid w:val="006B4065"/>
    <w:rsid w:val="006B40E1"/>
    <w:rsid w:val="006B40FA"/>
    <w:rsid w:val="006B41EB"/>
    <w:rsid w:val="006B422F"/>
    <w:rsid w:val="006B42A6"/>
    <w:rsid w:val="006B42ED"/>
    <w:rsid w:val="006B42EE"/>
    <w:rsid w:val="006B4349"/>
    <w:rsid w:val="006B4358"/>
    <w:rsid w:val="006B4449"/>
    <w:rsid w:val="006B4490"/>
    <w:rsid w:val="006B453F"/>
    <w:rsid w:val="006B4599"/>
    <w:rsid w:val="006B460A"/>
    <w:rsid w:val="006B4621"/>
    <w:rsid w:val="006B469D"/>
    <w:rsid w:val="006B46BD"/>
    <w:rsid w:val="006B46C0"/>
    <w:rsid w:val="006B46C6"/>
    <w:rsid w:val="006B46C7"/>
    <w:rsid w:val="006B4730"/>
    <w:rsid w:val="006B4739"/>
    <w:rsid w:val="006B477E"/>
    <w:rsid w:val="006B47C1"/>
    <w:rsid w:val="006B47D1"/>
    <w:rsid w:val="006B4826"/>
    <w:rsid w:val="006B486E"/>
    <w:rsid w:val="006B48CC"/>
    <w:rsid w:val="006B493B"/>
    <w:rsid w:val="006B4956"/>
    <w:rsid w:val="006B495A"/>
    <w:rsid w:val="006B495E"/>
    <w:rsid w:val="006B4A4F"/>
    <w:rsid w:val="006B4A73"/>
    <w:rsid w:val="006B4A91"/>
    <w:rsid w:val="006B4A9D"/>
    <w:rsid w:val="006B4ABF"/>
    <w:rsid w:val="006B4AC6"/>
    <w:rsid w:val="006B4B44"/>
    <w:rsid w:val="006B4C00"/>
    <w:rsid w:val="006B4C14"/>
    <w:rsid w:val="006B4C40"/>
    <w:rsid w:val="006B4C9F"/>
    <w:rsid w:val="006B4CD8"/>
    <w:rsid w:val="006B4D1B"/>
    <w:rsid w:val="006B4D21"/>
    <w:rsid w:val="006B4D32"/>
    <w:rsid w:val="006B4D79"/>
    <w:rsid w:val="006B4D82"/>
    <w:rsid w:val="006B4DB6"/>
    <w:rsid w:val="006B4DE3"/>
    <w:rsid w:val="006B4DE5"/>
    <w:rsid w:val="006B4E29"/>
    <w:rsid w:val="006B4E85"/>
    <w:rsid w:val="006B4EB9"/>
    <w:rsid w:val="006B4ECD"/>
    <w:rsid w:val="006B4F23"/>
    <w:rsid w:val="006B4FC2"/>
    <w:rsid w:val="006B4FDD"/>
    <w:rsid w:val="006B4FF0"/>
    <w:rsid w:val="006B5013"/>
    <w:rsid w:val="006B5019"/>
    <w:rsid w:val="006B5068"/>
    <w:rsid w:val="006B509C"/>
    <w:rsid w:val="006B50BB"/>
    <w:rsid w:val="006B50E0"/>
    <w:rsid w:val="006B5116"/>
    <w:rsid w:val="006B5144"/>
    <w:rsid w:val="006B5148"/>
    <w:rsid w:val="006B5150"/>
    <w:rsid w:val="006B5165"/>
    <w:rsid w:val="006B51BA"/>
    <w:rsid w:val="006B51C4"/>
    <w:rsid w:val="006B51CD"/>
    <w:rsid w:val="006B52D9"/>
    <w:rsid w:val="006B535B"/>
    <w:rsid w:val="006B535E"/>
    <w:rsid w:val="006B53A4"/>
    <w:rsid w:val="006B5418"/>
    <w:rsid w:val="006B5466"/>
    <w:rsid w:val="006B54BF"/>
    <w:rsid w:val="006B54C8"/>
    <w:rsid w:val="006B556E"/>
    <w:rsid w:val="006B55B6"/>
    <w:rsid w:val="006B5661"/>
    <w:rsid w:val="006B5678"/>
    <w:rsid w:val="006B567A"/>
    <w:rsid w:val="006B5692"/>
    <w:rsid w:val="006B56D9"/>
    <w:rsid w:val="006B5710"/>
    <w:rsid w:val="006B571F"/>
    <w:rsid w:val="006B5730"/>
    <w:rsid w:val="006B573B"/>
    <w:rsid w:val="006B5741"/>
    <w:rsid w:val="006B576E"/>
    <w:rsid w:val="006B57D8"/>
    <w:rsid w:val="006B57F2"/>
    <w:rsid w:val="006B57FC"/>
    <w:rsid w:val="006B5813"/>
    <w:rsid w:val="006B5827"/>
    <w:rsid w:val="006B5831"/>
    <w:rsid w:val="006B586F"/>
    <w:rsid w:val="006B58A9"/>
    <w:rsid w:val="006B590C"/>
    <w:rsid w:val="006B5943"/>
    <w:rsid w:val="006B5953"/>
    <w:rsid w:val="006B5970"/>
    <w:rsid w:val="006B59BC"/>
    <w:rsid w:val="006B59D0"/>
    <w:rsid w:val="006B59E3"/>
    <w:rsid w:val="006B59EE"/>
    <w:rsid w:val="006B59F2"/>
    <w:rsid w:val="006B59FC"/>
    <w:rsid w:val="006B5A83"/>
    <w:rsid w:val="006B5AC9"/>
    <w:rsid w:val="006B5B00"/>
    <w:rsid w:val="006B5B1C"/>
    <w:rsid w:val="006B5B78"/>
    <w:rsid w:val="006B5B79"/>
    <w:rsid w:val="006B5BBE"/>
    <w:rsid w:val="006B5C0E"/>
    <w:rsid w:val="006B5C56"/>
    <w:rsid w:val="006B5C72"/>
    <w:rsid w:val="006B5C9E"/>
    <w:rsid w:val="006B5CD8"/>
    <w:rsid w:val="006B5D1C"/>
    <w:rsid w:val="006B5D20"/>
    <w:rsid w:val="006B5D4F"/>
    <w:rsid w:val="006B5D6A"/>
    <w:rsid w:val="006B5D98"/>
    <w:rsid w:val="006B5DA0"/>
    <w:rsid w:val="006B5DBA"/>
    <w:rsid w:val="006B5DCF"/>
    <w:rsid w:val="006B5DF9"/>
    <w:rsid w:val="006B5E80"/>
    <w:rsid w:val="006B5EF5"/>
    <w:rsid w:val="006B5EFF"/>
    <w:rsid w:val="006B5F45"/>
    <w:rsid w:val="006B5F7F"/>
    <w:rsid w:val="006B601C"/>
    <w:rsid w:val="006B6031"/>
    <w:rsid w:val="006B608A"/>
    <w:rsid w:val="006B60B4"/>
    <w:rsid w:val="006B60C4"/>
    <w:rsid w:val="006B614E"/>
    <w:rsid w:val="006B6162"/>
    <w:rsid w:val="006B6165"/>
    <w:rsid w:val="006B624E"/>
    <w:rsid w:val="006B625C"/>
    <w:rsid w:val="006B627D"/>
    <w:rsid w:val="006B62C5"/>
    <w:rsid w:val="006B62CD"/>
    <w:rsid w:val="006B6312"/>
    <w:rsid w:val="006B6332"/>
    <w:rsid w:val="006B6399"/>
    <w:rsid w:val="006B639A"/>
    <w:rsid w:val="006B63CB"/>
    <w:rsid w:val="006B63FE"/>
    <w:rsid w:val="006B641D"/>
    <w:rsid w:val="006B644C"/>
    <w:rsid w:val="006B651F"/>
    <w:rsid w:val="006B653D"/>
    <w:rsid w:val="006B659D"/>
    <w:rsid w:val="006B65A8"/>
    <w:rsid w:val="006B65C9"/>
    <w:rsid w:val="006B661B"/>
    <w:rsid w:val="006B6633"/>
    <w:rsid w:val="006B6653"/>
    <w:rsid w:val="006B6680"/>
    <w:rsid w:val="006B66A0"/>
    <w:rsid w:val="006B66BE"/>
    <w:rsid w:val="006B66CE"/>
    <w:rsid w:val="006B66DB"/>
    <w:rsid w:val="006B6786"/>
    <w:rsid w:val="006B678E"/>
    <w:rsid w:val="006B6866"/>
    <w:rsid w:val="006B687D"/>
    <w:rsid w:val="006B688A"/>
    <w:rsid w:val="006B6896"/>
    <w:rsid w:val="006B68AD"/>
    <w:rsid w:val="006B6916"/>
    <w:rsid w:val="006B6923"/>
    <w:rsid w:val="006B6929"/>
    <w:rsid w:val="006B6930"/>
    <w:rsid w:val="006B6932"/>
    <w:rsid w:val="006B693A"/>
    <w:rsid w:val="006B6983"/>
    <w:rsid w:val="006B6984"/>
    <w:rsid w:val="006B69B3"/>
    <w:rsid w:val="006B69D6"/>
    <w:rsid w:val="006B6A50"/>
    <w:rsid w:val="006B6A97"/>
    <w:rsid w:val="006B6B35"/>
    <w:rsid w:val="006B6B46"/>
    <w:rsid w:val="006B6B4D"/>
    <w:rsid w:val="006B6B6E"/>
    <w:rsid w:val="006B6BA5"/>
    <w:rsid w:val="006B6BBC"/>
    <w:rsid w:val="006B6BD9"/>
    <w:rsid w:val="006B6C04"/>
    <w:rsid w:val="006B6C4D"/>
    <w:rsid w:val="006B6C90"/>
    <w:rsid w:val="006B6CD1"/>
    <w:rsid w:val="006B6CE4"/>
    <w:rsid w:val="006B6DF3"/>
    <w:rsid w:val="006B6E23"/>
    <w:rsid w:val="006B6E72"/>
    <w:rsid w:val="006B6EC0"/>
    <w:rsid w:val="006B6F30"/>
    <w:rsid w:val="006B6FF2"/>
    <w:rsid w:val="006B6FF6"/>
    <w:rsid w:val="006B6FFE"/>
    <w:rsid w:val="006B7019"/>
    <w:rsid w:val="006B7061"/>
    <w:rsid w:val="006B7124"/>
    <w:rsid w:val="006B7145"/>
    <w:rsid w:val="006B7194"/>
    <w:rsid w:val="006B7229"/>
    <w:rsid w:val="006B7236"/>
    <w:rsid w:val="006B7238"/>
    <w:rsid w:val="006B724F"/>
    <w:rsid w:val="006B72CA"/>
    <w:rsid w:val="006B72E8"/>
    <w:rsid w:val="006B734C"/>
    <w:rsid w:val="006B73BB"/>
    <w:rsid w:val="006B73D2"/>
    <w:rsid w:val="006B7413"/>
    <w:rsid w:val="006B74FC"/>
    <w:rsid w:val="006B7559"/>
    <w:rsid w:val="006B7583"/>
    <w:rsid w:val="006B759D"/>
    <w:rsid w:val="006B75A3"/>
    <w:rsid w:val="006B75C4"/>
    <w:rsid w:val="006B75EC"/>
    <w:rsid w:val="006B75FC"/>
    <w:rsid w:val="006B764C"/>
    <w:rsid w:val="006B7650"/>
    <w:rsid w:val="006B7661"/>
    <w:rsid w:val="006B768E"/>
    <w:rsid w:val="006B76E3"/>
    <w:rsid w:val="006B774D"/>
    <w:rsid w:val="006B77A7"/>
    <w:rsid w:val="006B77BC"/>
    <w:rsid w:val="006B77BE"/>
    <w:rsid w:val="006B77D1"/>
    <w:rsid w:val="006B77D6"/>
    <w:rsid w:val="006B77FE"/>
    <w:rsid w:val="006B784F"/>
    <w:rsid w:val="006B788D"/>
    <w:rsid w:val="006B78C1"/>
    <w:rsid w:val="006B7922"/>
    <w:rsid w:val="006B792A"/>
    <w:rsid w:val="006B7939"/>
    <w:rsid w:val="006B7958"/>
    <w:rsid w:val="006B7967"/>
    <w:rsid w:val="006B797E"/>
    <w:rsid w:val="006B79AB"/>
    <w:rsid w:val="006B79D7"/>
    <w:rsid w:val="006B79DA"/>
    <w:rsid w:val="006B79DB"/>
    <w:rsid w:val="006B7A27"/>
    <w:rsid w:val="006B7A79"/>
    <w:rsid w:val="006B7A9B"/>
    <w:rsid w:val="006B7AA7"/>
    <w:rsid w:val="006B7B1B"/>
    <w:rsid w:val="006B7B36"/>
    <w:rsid w:val="006B7B38"/>
    <w:rsid w:val="006B7B5F"/>
    <w:rsid w:val="006B7B7E"/>
    <w:rsid w:val="006B7C37"/>
    <w:rsid w:val="006B7C45"/>
    <w:rsid w:val="006B7CC7"/>
    <w:rsid w:val="006B7D1B"/>
    <w:rsid w:val="006B7DA9"/>
    <w:rsid w:val="006B7DAF"/>
    <w:rsid w:val="006B7DC5"/>
    <w:rsid w:val="006B7DCB"/>
    <w:rsid w:val="006B7DDC"/>
    <w:rsid w:val="006B7DE6"/>
    <w:rsid w:val="006B7E32"/>
    <w:rsid w:val="006B7E4A"/>
    <w:rsid w:val="006B7E6D"/>
    <w:rsid w:val="006B7E6E"/>
    <w:rsid w:val="006B7ECC"/>
    <w:rsid w:val="006B7ED0"/>
    <w:rsid w:val="006B7EFD"/>
    <w:rsid w:val="006B7F12"/>
    <w:rsid w:val="006B7F3F"/>
    <w:rsid w:val="006B7FEF"/>
    <w:rsid w:val="006C002F"/>
    <w:rsid w:val="006C0188"/>
    <w:rsid w:val="006C01B1"/>
    <w:rsid w:val="006C01C2"/>
    <w:rsid w:val="006C020F"/>
    <w:rsid w:val="006C0264"/>
    <w:rsid w:val="006C031F"/>
    <w:rsid w:val="006C0333"/>
    <w:rsid w:val="006C033D"/>
    <w:rsid w:val="006C03A0"/>
    <w:rsid w:val="006C03A5"/>
    <w:rsid w:val="006C0441"/>
    <w:rsid w:val="006C0445"/>
    <w:rsid w:val="006C04B9"/>
    <w:rsid w:val="006C04E6"/>
    <w:rsid w:val="006C050E"/>
    <w:rsid w:val="006C059A"/>
    <w:rsid w:val="006C0614"/>
    <w:rsid w:val="006C0631"/>
    <w:rsid w:val="006C06C8"/>
    <w:rsid w:val="006C06D2"/>
    <w:rsid w:val="006C06E5"/>
    <w:rsid w:val="006C06F2"/>
    <w:rsid w:val="006C0719"/>
    <w:rsid w:val="006C072B"/>
    <w:rsid w:val="006C0762"/>
    <w:rsid w:val="006C0768"/>
    <w:rsid w:val="006C07B2"/>
    <w:rsid w:val="006C07B3"/>
    <w:rsid w:val="006C0816"/>
    <w:rsid w:val="006C0828"/>
    <w:rsid w:val="006C082D"/>
    <w:rsid w:val="006C0879"/>
    <w:rsid w:val="006C088C"/>
    <w:rsid w:val="006C08A9"/>
    <w:rsid w:val="006C08D0"/>
    <w:rsid w:val="006C08F0"/>
    <w:rsid w:val="006C0999"/>
    <w:rsid w:val="006C09A8"/>
    <w:rsid w:val="006C0AB0"/>
    <w:rsid w:val="006C0AFA"/>
    <w:rsid w:val="006C0B01"/>
    <w:rsid w:val="006C0B0C"/>
    <w:rsid w:val="006C0B13"/>
    <w:rsid w:val="006C0B19"/>
    <w:rsid w:val="006C0B49"/>
    <w:rsid w:val="006C0BF4"/>
    <w:rsid w:val="006C0C14"/>
    <w:rsid w:val="006C0C84"/>
    <w:rsid w:val="006C0C88"/>
    <w:rsid w:val="006C0C8C"/>
    <w:rsid w:val="006C0CC7"/>
    <w:rsid w:val="006C0CF6"/>
    <w:rsid w:val="006C0D29"/>
    <w:rsid w:val="006C0D42"/>
    <w:rsid w:val="006C0D58"/>
    <w:rsid w:val="006C0D85"/>
    <w:rsid w:val="006C0DA0"/>
    <w:rsid w:val="006C0DBC"/>
    <w:rsid w:val="006C0DBD"/>
    <w:rsid w:val="006C0DDB"/>
    <w:rsid w:val="006C0E12"/>
    <w:rsid w:val="006C0E36"/>
    <w:rsid w:val="006C0E4D"/>
    <w:rsid w:val="006C0EFD"/>
    <w:rsid w:val="006C0F33"/>
    <w:rsid w:val="006C0F80"/>
    <w:rsid w:val="006C110D"/>
    <w:rsid w:val="006C1159"/>
    <w:rsid w:val="006C1169"/>
    <w:rsid w:val="006C120D"/>
    <w:rsid w:val="006C12A4"/>
    <w:rsid w:val="006C12AD"/>
    <w:rsid w:val="006C12C3"/>
    <w:rsid w:val="006C1307"/>
    <w:rsid w:val="006C1380"/>
    <w:rsid w:val="006C138D"/>
    <w:rsid w:val="006C1397"/>
    <w:rsid w:val="006C13B1"/>
    <w:rsid w:val="006C13CD"/>
    <w:rsid w:val="006C140A"/>
    <w:rsid w:val="006C1426"/>
    <w:rsid w:val="006C1442"/>
    <w:rsid w:val="006C145F"/>
    <w:rsid w:val="006C1471"/>
    <w:rsid w:val="006C14C7"/>
    <w:rsid w:val="006C14CF"/>
    <w:rsid w:val="006C14E4"/>
    <w:rsid w:val="006C14E5"/>
    <w:rsid w:val="006C14EE"/>
    <w:rsid w:val="006C153E"/>
    <w:rsid w:val="006C15D2"/>
    <w:rsid w:val="006C1650"/>
    <w:rsid w:val="006C1697"/>
    <w:rsid w:val="006C16B4"/>
    <w:rsid w:val="006C16E9"/>
    <w:rsid w:val="006C1751"/>
    <w:rsid w:val="006C1756"/>
    <w:rsid w:val="006C1779"/>
    <w:rsid w:val="006C17C6"/>
    <w:rsid w:val="006C17C7"/>
    <w:rsid w:val="006C17E8"/>
    <w:rsid w:val="006C17ED"/>
    <w:rsid w:val="006C181D"/>
    <w:rsid w:val="006C1899"/>
    <w:rsid w:val="006C18CA"/>
    <w:rsid w:val="006C18D7"/>
    <w:rsid w:val="006C18EC"/>
    <w:rsid w:val="006C18EE"/>
    <w:rsid w:val="006C1918"/>
    <w:rsid w:val="006C1938"/>
    <w:rsid w:val="006C194D"/>
    <w:rsid w:val="006C19C6"/>
    <w:rsid w:val="006C19E5"/>
    <w:rsid w:val="006C1A66"/>
    <w:rsid w:val="006C1A93"/>
    <w:rsid w:val="006C1A95"/>
    <w:rsid w:val="006C1A9E"/>
    <w:rsid w:val="006C1AC3"/>
    <w:rsid w:val="006C1AE4"/>
    <w:rsid w:val="006C1B1C"/>
    <w:rsid w:val="006C1B48"/>
    <w:rsid w:val="006C1B4C"/>
    <w:rsid w:val="006C1BAC"/>
    <w:rsid w:val="006C1BCE"/>
    <w:rsid w:val="006C1C4E"/>
    <w:rsid w:val="006C1C54"/>
    <w:rsid w:val="006C1C5F"/>
    <w:rsid w:val="006C1C62"/>
    <w:rsid w:val="006C1C64"/>
    <w:rsid w:val="006C1C6C"/>
    <w:rsid w:val="006C1CA9"/>
    <w:rsid w:val="006C1CD6"/>
    <w:rsid w:val="006C1D16"/>
    <w:rsid w:val="006C1D49"/>
    <w:rsid w:val="006C1D80"/>
    <w:rsid w:val="006C1DD4"/>
    <w:rsid w:val="006C1DE6"/>
    <w:rsid w:val="006C1DF0"/>
    <w:rsid w:val="006C1E28"/>
    <w:rsid w:val="006C1E31"/>
    <w:rsid w:val="006C1E6A"/>
    <w:rsid w:val="006C1E83"/>
    <w:rsid w:val="006C1E99"/>
    <w:rsid w:val="006C1EDD"/>
    <w:rsid w:val="006C1EF5"/>
    <w:rsid w:val="006C1F48"/>
    <w:rsid w:val="006C1F4F"/>
    <w:rsid w:val="006C1F51"/>
    <w:rsid w:val="006C1F5F"/>
    <w:rsid w:val="006C1F94"/>
    <w:rsid w:val="006C1FCA"/>
    <w:rsid w:val="006C2077"/>
    <w:rsid w:val="006C20B2"/>
    <w:rsid w:val="006C20EE"/>
    <w:rsid w:val="006C20F1"/>
    <w:rsid w:val="006C20F4"/>
    <w:rsid w:val="006C20F6"/>
    <w:rsid w:val="006C2108"/>
    <w:rsid w:val="006C213D"/>
    <w:rsid w:val="006C215C"/>
    <w:rsid w:val="006C227B"/>
    <w:rsid w:val="006C2325"/>
    <w:rsid w:val="006C2329"/>
    <w:rsid w:val="006C2395"/>
    <w:rsid w:val="006C23E9"/>
    <w:rsid w:val="006C24D0"/>
    <w:rsid w:val="006C250F"/>
    <w:rsid w:val="006C2563"/>
    <w:rsid w:val="006C2573"/>
    <w:rsid w:val="006C25B5"/>
    <w:rsid w:val="006C2602"/>
    <w:rsid w:val="006C260D"/>
    <w:rsid w:val="006C262B"/>
    <w:rsid w:val="006C2683"/>
    <w:rsid w:val="006C26AC"/>
    <w:rsid w:val="006C26AE"/>
    <w:rsid w:val="006C26C0"/>
    <w:rsid w:val="006C2728"/>
    <w:rsid w:val="006C2745"/>
    <w:rsid w:val="006C274E"/>
    <w:rsid w:val="006C27F6"/>
    <w:rsid w:val="006C2810"/>
    <w:rsid w:val="006C2813"/>
    <w:rsid w:val="006C2828"/>
    <w:rsid w:val="006C2839"/>
    <w:rsid w:val="006C2887"/>
    <w:rsid w:val="006C29D7"/>
    <w:rsid w:val="006C2A02"/>
    <w:rsid w:val="006C2A2E"/>
    <w:rsid w:val="006C2A5C"/>
    <w:rsid w:val="006C2A92"/>
    <w:rsid w:val="006C2A98"/>
    <w:rsid w:val="006C2AB0"/>
    <w:rsid w:val="006C2B2A"/>
    <w:rsid w:val="006C2B2E"/>
    <w:rsid w:val="006C2B89"/>
    <w:rsid w:val="006C2BBF"/>
    <w:rsid w:val="006C2BC2"/>
    <w:rsid w:val="006C2BD6"/>
    <w:rsid w:val="006C2BDF"/>
    <w:rsid w:val="006C2C36"/>
    <w:rsid w:val="006C2C71"/>
    <w:rsid w:val="006C2C73"/>
    <w:rsid w:val="006C2C79"/>
    <w:rsid w:val="006C2C86"/>
    <w:rsid w:val="006C2CC0"/>
    <w:rsid w:val="006C2D1A"/>
    <w:rsid w:val="006C2D4C"/>
    <w:rsid w:val="006C2DDB"/>
    <w:rsid w:val="006C2DE5"/>
    <w:rsid w:val="006C2E02"/>
    <w:rsid w:val="006C2E04"/>
    <w:rsid w:val="006C2E16"/>
    <w:rsid w:val="006C2E69"/>
    <w:rsid w:val="006C2E6B"/>
    <w:rsid w:val="006C2EE8"/>
    <w:rsid w:val="006C2EED"/>
    <w:rsid w:val="006C2F03"/>
    <w:rsid w:val="006C2F1D"/>
    <w:rsid w:val="006C2F24"/>
    <w:rsid w:val="006C2F51"/>
    <w:rsid w:val="006C2F93"/>
    <w:rsid w:val="006C2FAE"/>
    <w:rsid w:val="006C2FE1"/>
    <w:rsid w:val="006C300B"/>
    <w:rsid w:val="006C303D"/>
    <w:rsid w:val="006C3058"/>
    <w:rsid w:val="006C3073"/>
    <w:rsid w:val="006C307F"/>
    <w:rsid w:val="006C3094"/>
    <w:rsid w:val="006C3105"/>
    <w:rsid w:val="006C3118"/>
    <w:rsid w:val="006C313A"/>
    <w:rsid w:val="006C3146"/>
    <w:rsid w:val="006C31CC"/>
    <w:rsid w:val="006C31D1"/>
    <w:rsid w:val="006C320E"/>
    <w:rsid w:val="006C325A"/>
    <w:rsid w:val="006C3267"/>
    <w:rsid w:val="006C32C6"/>
    <w:rsid w:val="006C32CE"/>
    <w:rsid w:val="006C336C"/>
    <w:rsid w:val="006C3394"/>
    <w:rsid w:val="006C343A"/>
    <w:rsid w:val="006C3453"/>
    <w:rsid w:val="006C345A"/>
    <w:rsid w:val="006C34B5"/>
    <w:rsid w:val="006C34D2"/>
    <w:rsid w:val="006C34E8"/>
    <w:rsid w:val="006C34EF"/>
    <w:rsid w:val="006C350E"/>
    <w:rsid w:val="006C351C"/>
    <w:rsid w:val="006C3536"/>
    <w:rsid w:val="006C3546"/>
    <w:rsid w:val="006C35B5"/>
    <w:rsid w:val="006C36D2"/>
    <w:rsid w:val="006C3722"/>
    <w:rsid w:val="006C379A"/>
    <w:rsid w:val="006C379B"/>
    <w:rsid w:val="006C37CC"/>
    <w:rsid w:val="006C37CE"/>
    <w:rsid w:val="006C37F1"/>
    <w:rsid w:val="006C3862"/>
    <w:rsid w:val="006C3893"/>
    <w:rsid w:val="006C38BD"/>
    <w:rsid w:val="006C3949"/>
    <w:rsid w:val="006C39E0"/>
    <w:rsid w:val="006C3A20"/>
    <w:rsid w:val="006C3A37"/>
    <w:rsid w:val="006C3AB0"/>
    <w:rsid w:val="006C3AB4"/>
    <w:rsid w:val="006C3ABF"/>
    <w:rsid w:val="006C3AC6"/>
    <w:rsid w:val="006C3ACC"/>
    <w:rsid w:val="006C3ADE"/>
    <w:rsid w:val="006C3B14"/>
    <w:rsid w:val="006C3B21"/>
    <w:rsid w:val="006C3B2D"/>
    <w:rsid w:val="006C3C37"/>
    <w:rsid w:val="006C3C50"/>
    <w:rsid w:val="006C3C59"/>
    <w:rsid w:val="006C3C80"/>
    <w:rsid w:val="006C3C95"/>
    <w:rsid w:val="006C3D75"/>
    <w:rsid w:val="006C3D8C"/>
    <w:rsid w:val="006C3DA0"/>
    <w:rsid w:val="006C3DB6"/>
    <w:rsid w:val="006C3E01"/>
    <w:rsid w:val="006C3E21"/>
    <w:rsid w:val="006C3E7C"/>
    <w:rsid w:val="006C3EAC"/>
    <w:rsid w:val="006C3EC7"/>
    <w:rsid w:val="006C3EDB"/>
    <w:rsid w:val="006C3EE4"/>
    <w:rsid w:val="006C3F13"/>
    <w:rsid w:val="006C3F14"/>
    <w:rsid w:val="006C3F1A"/>
    <w:rsid w:val="006C3F98"/>
    <w:rsid w:val="006C3FB2"/>
    <w:rsid w:val="006C4000"/>
    <w:rsid w:val="006C4004"/>
    <w:rsid w:val="006C401B"/>
    <w:rsid w:val="006C4076"/>
    <w:rsid w:val="006C4081"/>
    <w:rsid w:val="006C40C7"/>
    <w:rsid w:val="006C40E1"/>
    <w:rsid w:val="006C4128"/>
    <w:rsid w:val="006C412F"/>
    <w:rsid w:val="006C4146"/>
    <w:rsid w:val="006C4174"/>
    <w:rsid w:val="006C4187"/>
    <w:rsid w:val="006C419C"/>
    <w:rsid w:val="006C41D1"/>
    <w:rsid w:val="006C41EC"/>
    <w:rsid w:val="006C427E"/>
    <w:rsid w:val="006C42B5"/>
    <w:rsid w:val="006C4367"/>
    <w:rsid w:val="006C436E"/>
    <w:rsid w:val="006C4386"/>
    <w:rsid w:val="006C43E8"/>
    <w:rsid w:val="006C44A1"/>
    <w:rsid w:val="006C44D6"/>
    <w:rsid w:val="006C44E0"/>
    <w:rsid w:val="006C4522"/>
    <w:rsid w:val="006C4532"/>
    <w:rsid w:val="006C4551"/>
    <w:rsid w:val="006C45BB"/>
    <w:rsid w:val="006C463B"/>
    <w:rsid w:val="006C467A"/>
    <w:rsid w:val="006C46B7"/>
    <w:rsid w:val="006C46E9"/>
    <w:rsid w:val="006C46ED"/>
    <w:rsid w:val="006C4784"/>
    <w:rsid w:val="006C47A1"/>
    <w:rsid w:val="006C47A3"/>
    <w:rsid w:val="006C4840"/>
    <w:rsid w:val="006C4845"/>
    <w:rsid w:val="006C48B3"/>
    <w:rsid w:val="006C4A14"/>
    <w:rsid w:val="006C4A22"/>
    <w:rsid w:val="006C4A24"/>
    <w:rsid w:val="006C4A25"/>
    <w:rsid w:val="006C4A66"/>
    <w:rsid w:val="006C4A69"/>
    <w:rsid w:val="006C4AB3"/>
    <w:rsid w:val="006C4AB5"/>
    <w:rsid w:val="006C4AC3"/>
    <w:rsid w:val="006C4B2F"/>
    <w:rsid w:val="006C4B54"/>
    <w:rsid w:val="006C4B6C"/>
    <w:rsid w:val="006C4B76"/>
    <w:rsid w:val="006C4B7B"/>
    <w:rsid w:val="006C4B8D"/>
    <w:rsid w:val="006C4B97"/>
    <w:rsid w:val="006C4C02"/>
    <w:rsid w:val="006C4C08"/>
    <w:rsid w:val="006C4C92"/>
    <w:rsid w:val="006C4D0C"/>
    <w:rsid w:val="006C4D17"/>
    <w:rsid w:val="006C4D45"/>
    <w:rsid w:val="006C4D4D"/>
    <w:rsid w:val="006C4D6A"/>
    <w:rsid w:val="006C4DB6"/>
    <w:rsid w:val="006C4DF5"/>
    <w:rsid w:val="006C4E08"/>
    <w:rsid w:val="006C4E5B"/>
    <w:rsid w:val="006C4E7D"/>
    <w:rsid w:val="006C4E80"/>
    <w:rsid w:val="006C4E9E"/>
    <w:rsid w:val="006C4F9F"/>
    <w:rsid w:val="006C4FFB"/>
    <w:rsid w:val="006C5009"/>
    <w:rsid w:val="006C5080"/>
    <w:rsid w:val="006C50A6"/>
    <w:rsid w:val="006C50D9"/>
    <w:rsid w:val="006C5107"/>
    <w:rsid w:val="006C5138"/>
    <w:rsid w:val="006C5184"/>
    <w:rsid w:val="006C5195"/>
    <w:rsid w:val="006C519F"/>
    <w:rsid w:val="006C51E8"/>
    <w:rsid w:val="006C51F2"/>
    <w:rsid w:val="006C5200"/>
    <w:rsid w:val="006C5201"/>
    <w:rsid w:val="006C520A"/>
    <w:rsid w:val="006C5241"/>
    <w:rsid w:val="006C52A6"/>
    <w:rsid w:val="006C52C9"/>
    <w:rsid w:val="006C52E2"/>
    <w:rsid w:val="006C530D"/>
    <w:rsid w:val="006C5335"/>
    <w:rsid w:val="006C533A"/>
    <w:rsid w:val="006C53D9"/>
    <w:rsid w:val="006C53FB"/>
    <w:rsid w:val="006C5406"/>
    <w:rsid w:val="006C544A"/>
    <w:rsid w:val="006C547F"/>
    <w:rsid w:val="006C54A6"/>
    <w:rsid w:val="006C5544"/>
    <w:rsid w:val="006C55FF"/>
    <w:rsid w:val="006C565C"/>
    <w:rsid w:val="006C5667"/>
    <w:rsid w:val="006C5684"/>
    <w:rsid w:val="006C5697"/>
    <w:rsid w:val="006C56C2"/>
    <w:rsid w:val="006C56C5"/>
    <w:rsid w:val="006C56E9"/>
    <w:rsid w:val="006C572A"/>
    <w:rsid w:val="006C5735"/>
    <w:rsid w:val="006C5763"/>
    <w:rsid w:val="006C5802"/>
    <w:rsid w:val="006C581D"/>
    <w:rsid w:val="006C58F9"/>
    <w:rsid w:val="006C5918"/>
    <w:rsid w:val="006C593D"/>
    <w:rsid w:val="006C598B"/>
    <w:rsid w:val="006C59FB"/>
    <w:rsid w:val="006C5A13"/>
    <w:rsid w:val="006C5A82"/>
    <w:rsid w:val="006C5A8C"/>
    <w:rsid w:val="006C5B7D"/>
    <w:rsid w:val="006C5B8A"/>
    <w:rsid w:val="006C5C1D"/>
    <w:rsid w:val="006C5C25"/>
    <w:rsid w:val="006C5C28"/>
    <w:rsid w:val="006C5C29"/>
    <w:rsid w:val="006C5C58"/>
    <w:rsid w:val="006C5C7C"/>
    <w:rsid w:val="006C5CD3"/>
    <w:rsid w:val="006C5D56"/>
    <w:rsid w:val="006C5D6D"/>
    <w:rsid w:val="006C5DB6"/>
    <w:rsid w:val="006C5DC2"/>
    <w:rsid w:val="006C5DCE"/>
    <w:rsid w:val="006C5ECD"/>
    <w:rsid w:val="006C5EE3"/>
    <w:rsid w:val="006C5EEC"/>
    <w:rsid w:val="006C5F13"/>
    <w:rsid w:val="006C5F40"/>
    <w:rsid w:val="006C5F57"/>
    <w:rsid w:val="006C5F72"/>
    <w:rsid w:val="006C5F73"/>
    <w:rsid w:val="006C5F98"/>
    <w:rsid w:val="006C5FB7"/>
    <w:rsid w:val="006C5FD3"/>
    <w:rsid w:val="006C600A"/>
    <w:rsid w:val="006C6053"/>
    <w:rsid w:val="006C6072"/>
    <w:rsid w:val="006C60C2"/>
    <w:rsid w:val="006C60CF"/>
    <w:rsid w:val="006C6109"/>
    <w:rsid w:val="006C61B7"/>
    <w:rsid w:val="006C61FF"/>
    <w:rsid w:val="006C620D"/>
    <w:rsid w:val="006C623C"/>
    <w:rsid w:val="006C627E"/>
    <w:rsid w:val="006C62CC"/>
    <w:rsid w:val="006C6333"/>
    <w:rsid w:val="006C635C"/>
    <w:rsid w:val="006C63BF"/>
    <w:rsid w:val="006C63C6"/>
    <w:rsid w:val="006C63CA"/>
    <w:rsid w:val="006C63CD"/>
    <w:rsid w:val="006C63F5"/>
    <w:rsid w:val="006C6485"/>
    <w:rsid w:val="006C648A"/>
    <w:rsid w:val="006C6497"/>
    <w:rsid w:val="006C64E2"/>
    <w:rsid w:val="006C64FD"/>
    <w:rsid w:val="006C64FF"/>
    <w:rsid w:val="006C6508"/>
    <w:rsid w:val="006C6513"/>
    <w:rsid w:val="006C651D"/>
    <w:rsid w:val="006C652B"/>
    <w:rsid w:val="006C655E"/>
    <w:rsid w:val="006C656B"/>
    <w:rsid w:val="006C65A3"/>
    <w:rsid w:val="006C65D5"/>
    <w:rsid w:val="006C65EE"/>
    <w:rsid w:val="006C6613"/>
    <w:rsid w:val="006C66E9"/>
    <w:rsid w:val="006C6741"/>
    <w:rsid w:val="006C67D0"/>
    <w:rsid w:val="006C67FC"/>
    <w:rsid w:val="006C6819"/>
    <w:rsid w:val="006C6837"/>
    <w:rsid w:val="006C6878"/>
    <w:rsid w:val="006C6882"/>
    <w:rsid w:val="006C690A"/>
    <w:rsid w:val="006C6912"/>
    <w:rsid w:val="006C6930"/>
    <w:rsid w:val="006C6937"/>
    <w:rsid w:val="006C698C"/>
    <w:rsid w:val="006C6A1E"/>
    <w:rsid w:val="006C6A2D"/>
    <w:rsid w:val="006C6A45"/>
    <w:rsid w:val="006C6A5A"/>
    <w:rsid w:val="006C6ADC"/>
    <w:rsid w:val="006C6B12"/>
    <w:rsid w:val="006C6B19"/>
    <w:rsid w:val="006C6B24"/>
    <w:rsid w:val="006C6B33"/>
    <w:rsid w:val="006C6B36"/>
    <w:rsid w:val="006C6B5C"/>
    <w:rsid w:val="006C6BC6"/>
    <w:rsid w:val="006C6BE4"/>
    <w:rsid w:val="006C6CB6"/>
    <w:rsid w:val="006C6CC7"/>
    <w:rsid w:val="006C6CCD"/>
    <w:rsid w:val="006C6CF3"/>
    <w:rsid w:val="006C6D30"/>
    <w:rsid w:val="006C6D37"/>
    <w:rsid w:val="006C6D3D"/>
    <w:rsid w:val="006C6D6A"/>
    <w:rsid w:val="006C6D7F"/>
    <w:rsid w:val="006C6D82"/>
    <w:rsid w:val="006C6D86"/>
    <w:rsid w:val="006C6E1C"/>
    <w:rsid w:val="006C6E27"/>
    <w:rsid w:val="006C6E44"/>
    <w:rsid w:val="006C6E50"/>
    <w:rsid w:val="006C6E87"/>
    <w:rsid w:val="006C6EAD"/>
    <w:rsid w:val="006C6EE3"/>
    <w:rsid w:val="006C6F1F"/>
    <w:rsid w:val="006C6F34"/>
    <w:rsid w:val="006C6F4C"/>
    <w:rsid w:val="006C6FA8"/>
    <w:rsid w:val="006C6FD2"/>
    <w:rsid w:val="006C7039"/>
    <w:rsid w:val="006C705F"/>
    <w:rsid w:val="006C70D3"/>
    <w:rsid w:val="006C70F5"/>
    <w:rsid w:val="006C71BA"/>
    <w:rsid w:val="006C71C6"/>
    <w:rsid w:val="006C71E4"/>
    <w:rsid w:val="006C71F7"/>
    <w:rsid w:val="006C7227"/>
    <w:rsid w:val="006C72D4"/>
    <w:rsid w:val="006C730C"/>
    <w:rsid w:val="006C730E"/>
    <w:rsid w:val="006C7324"/>
    <w:rsid w:val="006C7416"/>
    <w:rsid w:val="006C744C"/>
    <w:rsid w:val="006C7459"/>
    <w:rsid w:val="006C7480"/>
    <w:rsid w:val="006C74D3"/>
    <w:rsid w:val="006C74D5"/>
    <w:rsid w:val="006C74D8"/>
    <w:rsid w:val="006C74EB"/>
    <w:rsid w:val="006C7517"/>
    <w:rsid w:val="006C7536"/>
    <w:rsid w:val="006C757E"/>
    <w:rsid w:val="006C7618"/>
    <w:rsid w:val="006C763A"/>
    <w:rsid w:val="006C76B1"/>
    <w:rsid w:val="006C76DF"/>
    <w:rsid w:val="006C7767"/>
    <w:rsid w:val="006C77B5"/>
    <w:rsid w:val="006C77D2"/>
    <w:rsid w:val="006C7817"/>
    <w:rsid w:val="006C787E"/>
    <w:rsid w:val="006C7887"/>
    <w:rsid w:val="006C789C"/>
    <w:rsid w:val="006C78E3"/>
    <w:rsid w:val="006C7938"/>
    <w:rsid w:val="006C796F"/>
    <w:rsid w:val="006C7971"/>
    <w:rsid w:val="006C7993"/>
    <w:rsid w:val="006C79B2"/>
    <w:rsid w:val="006C7A2F"/>
    <w:rsid w:val="006C7A4A"/>
    <w:rsid w:val="006C7A8B"/>
    <w:rsid w:val="006C7AB0"/>
    <w:rsid w:val="006C7AEB"/>
    <w:rsid w:val="006C7B08"/>
    <w:rsid w:val="006C7B6C"/>
    <w:rsid w:val="006C7B6D"/>
    <w:rsid w:val="006C7B89"/>
    <w:rsid w:val="006C7BDE"/>
    <w:rsid w:val="006C7BE2"/>
    <w:rsid w:val="006C7C09"/>
    <w:rsid w:val="006C7C64"/>
    <w:rsid w:val="006C7C6F"/>
    <w:rsid w:val="006C7C70"/>
    <w:rsid w:val="006C7C99"/>
    <w:rsid w:val="006C7CA9"/>
    <w:rsid w:val="006C7CB6"/>
    <w:rsid w:val="006C7CBA"/>
    <w:rsid w:val="006C7D1C"/>
    <w:rsid w:val="006C7D2F"/>
    <w:rsid w:val="006C7DA4"/>
    <w:rsid w:val="006C7DB2"/>
    <w:rsid w:val="006C7E45"/>
    <w:rsid w:val="006C7E8D"/>
    <w:rsid w:val="006C7ECF"/>
    <w:rsid w:val="006C7F10"/>
    <w:rsid w:val="006C7F16"/>
    <w:rsid w:val="006C7F1A"/>
    <w:rsid w:val="006C7F20"/>
    <w:rsid w:val="006C7F3C"/>
    <w:rsid w:val="006C7F72"/>
    <w:rsid w:val="006C7FC7"/>
    <w:rsid w:val="006C7FC9"/>
    <w:rsid w:val="006D0007"/>
    <w:rsid w:val="006D0022"/>
    <w:rsid w:val="006D0060"/>
    <w:rsid w:val="006D0062"/>
    <w:rsid w:val="006D006E"/>
    <w:rsid w:val="006D006F"/>
    <w:rsid w:val="006D0108"/>
    <w:rsid w:val="006D0127"/>
    <w:rsid w:val="006D013D"/>
    <w:rsid w:val="006D022D"/>
    <w:rsid w:val="006D025D"/>
    <w:rsid w:val="006D026B"/>
    <w:rsid w:val="006D0276"/>
    <w:rsid w:val="006D027B"/>
    <w:rsid w:val="006D0284"/>
    <w:rsid w:val="006D02E8"/>
    <w:rsid w:val="006D0392"/>
    <w:rsid w:val="006D0429"/>
    <w:rsid w:val="006D044A"/>
    <w:rsid w:val="006D044F"/>
    <w:rsid w:val="006D0499"/>
    <w:rsid w:val="006D04C0"/>
    <w:rsid w:val="006D0503"/>
    <w:rsid w:val="006D050F"/>
    <w:rsid w:val="006D0564"/>
    <w:rsid w:val="006D059D"/>
    <w:rsid w:val="006D05E6"/>
    <w:rsid w:val="006D0647"/>
    <w:rsid w:val="006D065D"/>
    <w:rsid w:val="006D0693"/>
    <w:rsid w:val="006D06B3"/>
    <w:rsid w:val="006D07E0"/>
    <w:rsid w:val="006D07FC"/>
    <w:rsid w:val="006D0809"/>
    <w:rsid w:val="006D0831"/>
    <w:rsid w:val="006D083E"/>
    <w:rsid w:val="006D0876"/>
    <w:rsid w:val="006D088B"/>
    <w:rsid w:val="006D08C3"/>
    <w:rsid w:val="006D08E1"/>
    <w:rsid w:val="006D090F"/>
    <w:rsid w:val="006D0960"/>
    <w:rsid w:val="006D09D1"/>
    <w:rsid w:val="006D09F4"/>
    <w:rsid w:val="006D0A0B"/>
    <w:rsid w:val="006D0A58"/>
    <w:rsid w:val="006D0A90"/>
    <w:rsid w:val="006D0A9C"/>
    <w:rsid w:val="006D0ADC"/>
    <w:rsid w:val="006D0AE7"/>
    <w:rsid w:val="006D0AEC"/>
    <w:rsid w:val="006D0AF3"/>
    <w:rsid w:val="006D0B1D"/>
    <w:rsid w:val="006D0B2A"/>
    <w:rsid w:val="006D0B60"/>
    <w:rsid w:val="006D0B89"/>
    <w:rsid w:val="006D0C09"/>
    <w:rsid w:val="006D0CB4"/>
    <w:rsid w:val="006D0CB5"/>
    <w:rsid w:val="006D0CBA"/>
    <w:rsid w:val="006D0CC6"/>
    <w:rsid w:val="006D0CD3"/>
    <w:rsid w:val="006D0CDB"/>
    <w:rsid w:val="006D0D7C"/>
    <w:rsid w:val="006D0DA0"/>
    <w:rsid w:val="006D0DA5"/>
    <w:rsid w:val="006D0DB0"/>
    <w:rsid w:val="006D0E66"/>
    <w:rsid w:val="006D0E70"/>
    <w:rsid w:val="006D0E8D"/>
    <w:rsid w:val="006D0EA6"/>
    <w:rsid w:val="006D0EBC"/>
    <w:rsid w:val="006D0ED6"/>
    <w:rsid w:val="006D0EE4"/>
    <w:rsid w:val="006D0F01"/>
    <w:rsid w:val="006D0F25"/>
    <w:rsid w:val="006D0F83"/>
    <w:rsid w:val="006D0FCE"/>
    <w:rsid w:val="006D0FFB"/>
    <w:rsid w:val="006D1020"/>
    <w:rsid w:val="006D1086"/>
    <w:rsid w:val="006D10B4"/>
    <w:rsid w:val="006D10D2"/>
    <w:rsid w:val="006D10DC"/>
    <w:rsid w:val="006D110E"/>
    <w:rsid w:val="006D113F"/>
    <w:rsid w:val="006D117B"/>
    <w:rsid w:val="006D118E"/>
    <w:rsid w:val="006D11E8"/>
    <w:rsid w:val="006D11EF"/>
    <w:rsid w:val="006D1208"/>
    <w:rsid w:val="006D1236"/>
    <w:rsid w:val="006D124B"/>
    <w:rsid w:val="006D1278"/>
    <w:rsid w:val="006D12A1"/>
    <w:rsid w:val="006D12AF"/>
    <w:rsid w:val="006D12B3"/>
    <w:rsid w:val="006D1358"/>
    <w:rsid w:val="006D1380"/>
    <w:rsid w:val="006D13A1"/>
    <w:rsid w:val="006D13C1"/>
    <w:rsid w:val="006D13E9"/>
    <w:rsid w:val="006D149E"/>
    <w:rsid w:val="006D14A7"/>
    <w:rsid w:val="006D153C"/>
    <w:rsid w:val="006D155F"/>
    <w:rsid w:val="006D1568"/>
    <w:rsid w:val="006D156D"/>
    <w:rsid w:val="006D1579"/>
    <w:rsid w:val="006D15A2"/>
    <w:rsid w:val="006D15C2"/>
    <w:rsid w:val="006D15D1"/>
    <w:rsid w:val="006D15F9"/>
    <w:rsid w:val="006D1623"/>
    <w:rsid w:val="006D1629"/>
    <w:rsid w:val="006D167F"/>
    <w:rsid w:val="006D16AE"/>
    <w:rsid w:val="006D16BA"/>
    <w:rsid w:val="006D174C"/>
    <w:rsid w:val="006D1761"/>
    <w:rsid w:val="006D17D6"/>
    <w:rsid w:val="006D17DE"/>
    <w:rsid w:val="006D187F"/>
    <w:rsid w:val="006D18A9"/>
    <w:rsid w:val="006D18FB"/>
    <w:rsid w:val="006D1923"/>
    <w:rsid w:val="006D1960"/>
    <w:rsid w:val="006D1965"/>
    <w:rsid w:val="006D196F"/>
    <w:rsid w:val="006D19C5"/>
    <w:rsid w:val="006D1A1D"/>
    <w:rsid w:val="006D1A27"/>
    <w:rsid w:val="006D1A33"/>
    <w:rsid w:val="006D1A86"/>
    <w:rsid w:val="006D1A87"/>
    <w:rsid w:val="006D1A9C"/>
    <w:rsid w:val="006D1AC5"/>
    <w:rsid w:val="006D1AC8"/>
    <w:rsid w:val="006D1ADA"/>
    <w:rsid w:val="006D1B36"/>
    <w:rsid w:val="006D1B49"/>
    <w:rsid w:val="006D1B5D"/>
    <w:rsid w:val="006D1C0D"/>
    <w:rsid w:val="006D1C37"/>
    <w:rsid w:val="006D1C3B"/>
    <w:rsid w:val="006D1C3F"/>
    <w:rsid w:val="006D1C9D"/>
    <w:rsid w:val="006D1CF4"/>
    <w:rsid w:val="006D1D3C"/>
    <w:rsid w:val="006D1D57"/>
    <w:rsid w:val="006D1D94"/>
    <w:rsid w:val="006D1DCF"/>
    <w:rsid w:val="006D1DEF"/>
    <w:rsid w:val="006D1E05"/>
    <w:rsid w:val="006D1E37"/>
    <w:rsid w:val="006D1E6E"/>
    <w:rsid w:val="006D1E73"/>
    <w:rsid w:val="006D1E92"/>
    <w:rsid w:val="006D1F26"/>
    <w:rsid w:val="006D1F28"/>
    <w:rsid w:val="006D1F2A"/>
    <w:rsid w:val="006D1F7B"/>
    <w:rsid w:val="006D1FA2"/>
    <w:rsid w:val="006D1FAE"/>
    <w:rsid w:val="006D2099"/>
    <w:rsid w:val="006D2164"/>
    <w:rsid w:val="006D21A0"/>
    <w:rsid w:val="006D21CC"/>
    <w:rsid w:val="006D21FF"/>
    <w:rsid w:val="006D224A"/>
    <w:rsid w:val="006D225F"/>
    <w:rsid w:val="006D228C"/>
    <w:rsid w:val="006D22A0"/>
    <w:rsid w:val="006D22CC"/>
    <w:rsid w:val="006D2332"/>
    <w:rsid w:val="006D2365"/>
    <w:rsid w:val="006D23AC"/>
    <w:rsid w:val="006D23BA"/>
    <w:rsid w:val="006D23DF"/>
    <w:rsid w:val="006D2455"/>
    <w:rsid w:val="006D2473"/>
    <w:rsid w:val="006D2517"/>
    <w:rsid w:val="006D251B"/>
    <w:rsid w:val="006D2521"/>
    <w:rsid w:val="006D2582"/>
    <w:rsid w:val="006D2583"/>
    <w:rsid w:val="006D2589"/>
    <w:rsid w:val="006D259C"/>
    <w:rsid w:val="006D25CD"/>
    <w:rsid w:val="006D25D4"/>
    <w:rsid w:val="006D25EC"/>
    <w:rsid w:val="006D2638"/>
    <w:rsid w:val="006D2695"/>
    <w:rsid w:val="006D2696"/>
    <w:rsid w:val="006D26D2"/>
    <w:rsid w:val="006D26D4"/>
    <w:rsid w:val="006D2711"/>
    <w:rsid w:val="006D2729"/>
    <w:rsid w:val="006D2783"/>
    <w:rsid w:val="006D27A4"/>
    <w:rsid w:val="006D287B"/>
    <w:rsid w:val="006D28B6"/>
    <w:rsid w:val="006D28BF"/>
    <w:rsid w:val="006D2914"/>
    <w:rsid w:val="006D29DC"/>
    <w:rsid w:val="006D2A02"/>
    <w:rsid w:val="006D2A2D"/>
    <w:rsid w:val="006D2A80"/>
    <w:rsid w:val="006D2AB9"/>
    <w:rsid w:val="006D2AE7"/>
    <w:rsid w:val="006D2AFA"/>
    <w:rsid w:val="006D2B36"/>
    <w:rsid w:val="006D2BDF"/>
    <w:rsid w:val="006D2CCA"/>
    <w:rsid w:val="006D2CEB"/>
    <w:rsid w:val="006D2D05"/>
    <w:rsid w:val="006D2D39"/>
    <w:rsid w:val="006D2D7F"/>
    <w:rsid w:val="006D2D91"/>
    <w:rsid w:val="006D2DC1"/>
    <w:rsid w:val="006D2DC9"/>
    <w:rsid w:val="006D2E19"/>
    <w:rsid w:val="006D2E74"/>
    <w:rsid w:val="006D2E95"/>
    <w:rsid w:val="006D2F00"/>
    <w:rsid w:val="006D2F0D"/>
    <w:rsid w:val="006D2F13"/>
    <w:rsid w:val="006D2F15"/>
    <w:rsid w:val="006D2F66"/>
    <w:rsid w:val="006D2F67"/>
    <w:rsid w:val="006D2F85"/>
    <w:rsid w:val="006D3003"/>
    <w:rsid w:val="006D301F"/>
    <w:rsid w:val="006D3035"/>
    <w:rsid w:val="006D3077"/>
    <w:rsid w:val="006D307D"/>
    <w:rsid w:val="006D307F"/>
    <w:rsid w:val="006D3083"/>
    <w:rsid w:val="006D3097"/>
    <w:rsid w:val="006D309B"/>
    <w:rsid w:val="006D30D1"/>
    <w:rsid w:val="006D30D9"/>
    <w:rsid w:val="006D3109"/>
    <w:rsid w:val="006D3158"/>
    <w:rsid w:val="006D318A"/>
    <w:rsid w:val="006D31E1"/>
    <w:rsid w:val="006D31E4"/>
    <w:rsid w:val="006D3245"/>
    <w:rsid w:val="006D3267"/>
    <w:rsid w:val="006D327E"/>
    <w:rsid w:val="006D32E4"/>
    <w:rsid w:val="006D3311"/>
    <w:rsid w:val="006D333A"/>
    <w:rsid w:val="006D333B"/>
    <w:rsid w:val="006D3405"/>
    <w:rsid w:val="006D3406"/>
    <w:rsid w:val="006D340C"/>
    <w:rsid w:val="006D34C7"/>
    <w:rsid w:val="006D34FA"/>
    <w:rsid w:val="006D3528"/>
    <w:rsid w:val="006D356A"/>
    <w:rsid w:val="006D3576"/>
    <w:rsid w:val="006D359D"/>
    <w:rsid w:val="006D35AE"/>
    <w:rsid w:val="006D35E4"/>
    <w:rsid w:val="006D35EC"/>
    <w:rsid w:val="006D35FB"/>
    <w:rsid w:val="006D3614"/>
    <w:rsid w:val="006D361F"/>
    <w:rsid w:val="006D3628"/>
    <w:rsid w:val="006D3634"/>
    <w:rsid w:val="006D363A"/>
    <w:rsid w:val="006D3654"/>
    <w:rsid w:val="006D365E"/>
    <w:rsid w:val="006D367F"/>
    <w:rsid w:val="006D3721"/>
    <w:rsid w:val="006D376A"/>
    <w:rsid w:val="006D3788"/>
    <w:rsid w:val="006D3797"/>
    <w:rsid w:val="006D37A4"/>
    <w:rsid w:val="006D37AA"/>
    <w:rsid w:val="006D37F2"/>
    <w:rsid w:val="006D384A"/>
    <w:rsid w:val="006D3870"/>
    <w:rsid w:val="006D3893"/>
    <w:rsid w:val="006D393B"/>
    <w:rsid w:val="006D395B"/>
    <w:rsid w:val="006D39D5"/>
    <w:rsid w:val="006D39E7"/>
    <w:rsid w:val="006D3AD7"/>
    <w:rsid w:val="006D3AF3"/>
    <w:rsid w:val="006D3B81"/>
    <w:rsid w:val="006D3B82"/>
    <w:rsid w:val="006D3BA2"/>
    <w:rsid w:val="006D3BA8"/>
    <w:rsid w:val="006D3BF4"/>
    <w:rsid w:val="006D3C05"/>
    <w:rsid w:val="006D3C36"/>
    <w:rsid w:val="006D3C3D"/>
    <w:rsid w:val="006D3CA4"/>
    <w:rsid w:val="006D3CD6"/>
    <w:rsid w:val="006D3CFF"/>
    <w:rsid w:val="006D3D21"/>
    <w:rsid w:val="006D3D43"/>
    <w:rsid w:val="006D3D4A"/>
    <w:rsid w:val="006D3D7E"/>
    <w:rsid w:val="006D3DBD"/>
    <w:rsid w:val="006D3E1D"/>
    <w:rsid w:val="006D3E7A"/>
    <w:rsid w:val="006D3EB6"/>
    <w:rsid w:val="006D3EE8"/>
    <w:rsid w:val="006D3F5F"/>
    <w:rsid w:val="006D3F64"/>
    <w:rsid w:val="006D3F6F"/>
    <w:rsid w:val="006D3FD0"/>
    <w:rsid w:val="006D406A"/>
    <w:rsid w:val="006D408C"/>
    <w:rsid w:val="006D4093"/>
    <w:rsid w:val="006D40CE"/>
    <w:rsid w:val="006D40D6"/>
    <w:rsid w:val="006D4124"/>
    <w:rsid w:val="006D4213"/>
    <w:rsid w:val="006D421D"/>
    <w:rsid w:val="006D4370"/>
    <w:rsid w:val="006D43C3"/>
    <w:rsid w:val="006D43D5"/>
    <w:rsid w:val="006D4400"/>
    <w:rsid w:val="006D4434"/>
    <w:rsid w:val="006D444A"/>
    <w:rsid w:val="006D4483"/>
    <w:rsid w:val="006D4490"/>
    <w:rsid w:val="006D451F"/>
    <w:rsid w:val="006D4530"/>
    <w:rsid w:val="006D454D"/>
    <w:rsid w:val="006D4561"/>
    <w:rsid w:val="006D4576"/>
    <w:rsid w:val="006D45B4"/>
    <w:rsid w:val="006D4612"/>
    <w:rsid w:val="006D4615"/>
    <w:rsid w:val="006D4643"/>
    <w:rsid w:val="006D4654"/>
    <w:rsid w:val="006D4670"/>
    <w:rsid w:val="006D467A"/>
    <w:rsid w:val="006D46ED"/>
    <w:rsid w:val="006D4713"/>
    <w:rsid w:val="006D4720"/>
    <w:rsid w:val="006D4755"/>
    <w:rsid w:val="006D47CA"/>
    <w:rsid w:val="006D47DB"/>
    <w:rsid w:val="006D47E5"/>
    <w:rsid w:val="006D4834"/>
    <w:rsid w:val="006D4840"/>
    <w:rsid w:val="006D4878"/>
    <w:rsid w:val="006D4885"/>
    <w:rsid w:val="006D48B8"/>
    <w:rsid w:val="006D48D8"/>
    <w:rsid w:val="006D4936"/>
    <w:rsid w:val="006D4959"/>
    <w:rsid w:val="006D49CE"/>
    <w:rsid w:val="006D4A1C"/>
    <w:rsid w:val="006D4A55"/>
    <w:rsid w:val="006D4A59"/>
    <w:rsid w:val="006D4A6D"/>
    <w:rsid w:val="006D4A7F"/>
    <w:rsid w:val="006D4A83"/>
    <w:rsid w:val="006D4AAF"/>
    <w:rsid w:val="006D4B04"/>
    <w:rsid w:val="006D4BA3"/>
    <w:rsid w:val="006D4BB5"/>
    <w:rsid w:val="006D4BBB"/>
    <w:rsid w:val="006D4BEB"/>
    <w:rsid w:val="006D4BF7"/>
    <w:rsid w:val="006D4C23"/>
    <w:rsid w:val="006D4C37"/>
    <w:rsid w:val="006D4C49"/>
    <w:rsid w:val="006D4C7F"/>
    <w:rsid w:val="006D4CE5"/>
    <w:rsid w:val="006D4CE9"/>
    <w:rsid w:val="006D4D3B"/>
    <w:rsid w:val="006D4D4B"/>
    <w:rsid w:val="006D4D64"/>
    <w:rsid w:val="006D4D8B"/>
    <w:rsid w:val="006D4DA5"/>
    <w:rsid w:val="006D4DBA"/>
    <w:rsid w:val="006D4E27"/>
    <w:rsid w:val="006D4E28"/>
    <w:rsid w:val="006D4E74"/>
    <w:rsid w:val="006D4E76"/>
    <w:rsid w:val="006D4E8C"/>
    <w:rsid w:val="006D4E8D"/>
    <w:rsid w:val="006D4EC2"/>
    <w:rsid w:val="006D4ECE"/>
    <w:rsid w:val="006D4EEA"/>
    <w:rsid w:val="006D4F1F"/>
    <w:rsid w:val="006D4F44"/>
    <w:rsid w:val="006D4F4D"/>
    <w:rsid w:val="006D4F5E"/>
    <w:rsid w:val="006D4F6B"/>
    <w:rsid w:val="006D500B"/>
    <w:rsid w:val="006D5054"/>
    <w:rsid w:val="006D5071"/>
    <w:rsid w:val="006D507A"/>
    <w:rsid w:val="006D5119"/>
    <w:rsid w:val="006D5128"/>
    <w:rsid w:val="006D5130"/>
    <w:rsid w:val="006D5153"/>
    <w:rsid w:val="006D51B2"/>
    <w:rsid w:val="006D5243"/>
    <w:rsid w:val="006D524F"/>
    <w:rsid w:val="006D5282"/>
    <w:rsid w:val="006D5285"/>
    <w:rsid w:val="006D5288"/>
    <w:rsid w:val="006D5298"/>
    <w:rsid w:val="006D52F8"/>
    <w:rsid w:val="006D5398"/>
    <w:rsid w:val="006D53AB"/>
    <w:rsid w:val="006D53B4"/>
    <w:rsid w:val="006D53CE"/>
    <w:rsid w:val="006D53DA"/>
    <w:rsid w:val="006D53F9"/>
    <w:rsid w:val="006D5410"/>
    <w:rsid w:val="006D5436"/>
    <w:rsid w:val="006D5489"/>
    <w:rsid w:val="006D54E3"/>
    <w:rsid w:val="006D54E7"/>
    <w:rsid w:val="006D5516"/>
    <w:rsid w:val="006D551E"/>
    <w:rsid w:val="006D5529"/>
    <w:rsid w:val="006D557E"/>
    <w:rsid w:val="006D5581"/>
    <w:rsid w:val="006D561B"/>
    <w:rsid w:val="006D5700"/>
    <w:rsid w:val="006D5745"/>
    <w:rsid w:val="006D57CE"/>
    <w:rsid w:val="006D584F"/>
    <w:rsid w:val="006D58B6"/>
    <w:rsid w:val="006D58CA"/>
    <w:rsid w:val="006D58D6"/>
    <w:rsid w:val="006D58DC"/>
    <w:rsid w:val="006D58EF"/>
    <w:rsid w:val="006D591B"/>
    <w:rsid w:val="006D593B"/>
    <w:rsid w:val="006D5958"/>
    <w:rsid w:val="006D5989"/>
    <w:rsid w:val="006D59B2"/>
    <w:rsid w:val="006D59F8"/>
    <w:rsid w:val="006D5A44"/>
    <w:rsid w:val="006D5A7B"/>
    <w:rsid w:val="006D5A8F"/>
    <w:rsid w:val="006D5A9C"/>
    <w:rsid w:val="006D5B1E"/>
    <w:rsid w:val="006D5B3C"/>
    <w:rsid w:val="006D5B8B"/>
    <w:rsid w:val="006D5BD2"/>
    <w:rsid w:val="006D5BEB"/>
    <w:rsid w:val="006D5C71"/>
    <w:rsid w:val="006D5C79"/>
    <w:rsid w:val="006D5C8C"/>
    <w:rsid w:val="006D5CAD"/>
    <w:rsid w:val="006D5CE5"/>
    <w:rsid w:val="006D5CEB"/>
    <w:rsid w:val="006D5CF8"/>
    <w:rsid w:val="006D5D26"/>
    <w:rsid w:val="006D5D2D"/>
    <w:rsid w:val="006D5D71"/>
    <w:rsid w:val="006D5D72"/>
    <w:rsid w:val="006D5DD0"/>
    <w:rsid w:val="006D5E12"/>
    <w:rsid w:val="006D5E15"/>
    <w:rsid w:val="006D5E3F"/>
    <w:rsid w:val="006D5E46"/>
    <w:rsid w:val="006D5EAF"/>
    <w:rsid w:val="006D5ECB"/>
    <w:rsid w:val="006D5EF3"/>
    <w:rsid w:val="006D5F67"/>
    <w:rsid w:val="006D5F89"/>
    <w:rsid w:val="006D5F9D"/>
    <w:rsid w:val="006D5FBC"/>
    <w:rsid w:val="006D5FBD"/>
    <w:rsid w:val="006D5FE6"/>
    <w:rsid w:val="006D6028"/>
    <w:rsid w:val="006D60CB"/>
    <w:rsid w:val="006D60D9"/>
    <w:rsid w:val="006D60F9"/>
    <w:rsid w:val="006D6105"/>
    <w:rsid w:val="006D6122"/>
    <w:rsid w:val="006D616A"/>
    <w:rsid w:val="006D61A5"/>
    <w:rsid w:val="006D61FA"/>
    <w:rsid w:val="006D6242"/>
    <w:rsid w:val="006D628E"/>
    <w:rsid w:val="006D62C6"/>
    <w:rsid w:val="006D62E6"/>
    <w:rsid w:val="006D6341"/>
    <w:rsid w:val="006D63A7"/>
    <w:rsid w:val="006D63BF"/>
    <w:rsid w:val="006D63C1"/>
    <w:rsid w:val="006D642A"/>
    <w:rsid w:val="006D6433"/>
    <w:rsid w:val="006D6446"/>
    <w:rsid w:val="006D6481"/>
    <w:rsid w:val="006D658F"/>
    <w:rsid w:val="006D65AF"/>
    <w:rsid w:val="006D65ED"/>
    <w:rsid w:val="006D667F"/>
    <w:rsid w:val="006D66BF"/>
    <w:rsid w:val="006D66D3"/>
    <w:rsid w:val="006D6713"/>
    <w:rsid w:val="006D67A4"/>
    <w:rsid w:val="006D67A5"/>
    <w:rsid w:val="006D67EA"/>
    <w:rsid w:val="006D6862"/>
    <w:rsid w:val="006D6884"/>
    <w:rsid w:val="006D68F7"/>
    <w:rsid w:val="006D693F"/>
    <w:rsid w:val="006D6944"/>
    <w:rsid w:val="006D6959"/>
    <w:rsid w:val="006D6968"/>
    <w:rsid w:val="006D6974"/>
    <w:rsid w:val="006D69E6"/>
    <w:rsid w:val="006D69FD"/>
    <w:rsid w:val="006D6A04"/>
    <w:rsid w:val="006D6A73"/>
    <w:rsid w:val="006D6AC0"/>
    <w:rsid w:val="006D6B38"/>
    <w:rsid w:val="006D6B39"/>
    <w:rsid w:val="006D6B9A"/>
    <w:rsid w:val="006D6BB7"/>
    <w:rsid w:val="006D6C8F"/>
    <w:rsid w:val="006D6D59"/>
    <w:rsid w:val="006D6DCC"/>
    <w:rsid w:val="006D6E21"/>
    <w:rsid w:val="006D6E2E"/>
    <w:rsid w:val="006D6E5F"/>
    <w:rsid w:val="006D6E80"/>
    <w:rsid w:val="006D6E87"/>
    <w:rsid w:val="006D6EA6"/>
    <w:rsid w:val="006D6EBB"/>
    <w:rsid w:val="006D6EC3"/>
    <w:rsid w:val="006D6ECD"/>
    <w:rsid w:val="006D6EE2"/>
    <w:rsid w:val="006D6F10"/>
    <w:rsid w:val="006D6F15"/>
    <w:rsid w:val="006D6F4E"/>
    <w:rsid w:val="006D6F85"/>
    <w:rsid w:val="006D6F86"/>
    <w:rsid w:val="006D6F89"/>
    <w:rsid w:val="006D6F94"/>
    <w:rsid w:val="006D6FA0"/>
    <w:rsid w:val="006D6FC8"/>
    <w:rsid w:val="006D701D"/>
    <w:rsid w:val="006D7077"/>
    <w:rsid w:val="006D70AD"/>
    <w:rsid w:val="006D70D2"/>
    <w:rsid w:val="006D715F"/>
    <w:rsid w:val="006D7224"/>
    <w:rsid w:val="006D7225"/>
    <w:rsid w:val="006D722F"/>
    <w:rsid w:val="006D7234"/>
    <w:rsid w:val="006D7258"/>
    <w:rsid w:val="006D72A8"/>
    <w:rsid w:val="006D72F5"/>
    <w:rsid w:val="006D7313"/>
    <w:rsid w:val="006D7345"/>
    <w:rsid w:val="006D734C"/>
    <w:rsid w:val="006D7370"/>
    <w:rsid w:val="006D739E"/>
    <w:rsid w:val="006D73F8"/>
    <w:rsid w:val="006D7425"/>
    <w:rsid w:val="006D7427"/>
    <w:rsid w:val="006D744E"/>
    <w:rsid w:val="006D7458"/>
    <w:rsid w:val="006D745B"/>
    <w:rsid w:val="006D745D"/>
    <w:rsid w:val="006D7465"/>
    <w:rsid w:val="006D7482"/>
    <w:rsid w:val="006D748C"/>
    <w:rsid w:val="006D7551"/>
    <w:rsid w:val="006D7582"/>
    <w:rsid w:val="006D75DB"/>
    <w:rsid w:val="006D75E1"/>
    <w:rsid w:val="006D7637"/>
    <w:rsid w:val="006D7658"/>
    <w:rsid w:val="006D769D"/>
    <w:rsid w:val="006D76ED"/>
    <w:rsid w:val="006D7701"/>
    <w:rsid w:val="006D7708"/>
    <w:rsid w:val="006D7787"/>
    <w:rsid w:val="006D7797"/>
    <w:rsid w:val="006D77A0"/>
    <w:rsid w:val="006D77A6"/>
    <w:rsid w:val="006D787F"/>
    <w:rsid w:val="006D7902"/>
    <w:rsid w:val="006D7965"/>
    <w:rsid w:val="006D79C6"/>
    <w:rsid w:val="006D79CF"/>
    <w:rsid w:val="006D79E2"/>
    <w:rsid w:val="006D7A30"/>
    <w:rsid w:val="006D7A4E"/>
    <w:rsid w:val="006D7A69"/>
    <w:rsid w:val="006D7A77"/>
    <w:rsid w:val="006D7A9A"/>
    <w:rsid w:val="006D7ABF"/>
    <w:rsid w:val="006D7ACF"/>
    <w:rsid w:val="006D7AD4"/>
    <w:rsid w:val="006D7AD6"/>
    <w:rsid w:val="006D7ADC"/>
    <w:rsid w:val="006D7B1F"/>
    <w:rsid w:val="006D7B24"/>
    <w:rsid w:val="006D7B6A"/>
    <w:rsid w:val="006D7B83"/>
    <w:rsid w:val="006D7B89"/>
    <w:rsid w:val="006D7BA6"/>
    <w:rsid w:val="006D7BE7"/>
    <w:rsid w:val="006D7BFF"/>
    <w:rsid w:val="006D7C8E"/>
    <w:rsid w:val="006D7CBE"/>
    <w:rsid w:val="006D7D02"/>
    <w:rsid w:val="006D7D3D"/>
    <w:rsid w:val="006D7DBB"/>
    <w:rsid w:val="006D7DC8"/>
    <w:rsid w:val="006D7DDD"/>
    <w:rsid w:val="006D7E56"/>
    <w:rsid w:val="006D7E95"/>
    <w:rsid w:val="006D7EC7"/>
    <w:rsid w:val="006D7F14"/>
    <w:rsid w:val="006D7F4A"/>
    <w:rsid w:val="006D7F4E"/>
    <w:rsid w:val="006D7FC6"/>
    <w:rsid w:val="006D7FD1"/>
    <w:rsid w:val="006E0027"/>
    <w:rsid w:val="006E0056"/>
    <w:rsid w:val="006E0098"/>
    <w:rsid w:val="006E009F"/>
    <w:rsid w:val="006E00E8"/>
    <w:rsid w:val="006E0105"/>
    <w:rsid w:val="006E0146"/>
    <w:rsid w:val="006E0155"/>
    <w:rsid w:val="006E0193"/>
    <w:rsid w:val="006E019A"/>
    <w:rsid w:val="006E01A7"/>
    <w:rsid w:val="006E01B8"/>
    <w:rsid w:val="006E01D8"/>
    <w:rsid w:val="006E0251"/>
    <w:rsid w:val="006E026A"/>
    <w:rsid w:val="006E0297"/>
    <w:rsid w:val="006E02FA"/>
    <w:rsid w:val="006E038D"/>
    <w:rsid w:val="006E03AF"/>
    <w:rsid w:val="006E03B4"/>
    <w:rsid w:val="006E03BD"/>
    <w:rsid w:val="006E03E3"/>
    <w:rsid w:val="006E03E9"/>
    <w:rsid w:val="006E0409"/>
    <w:rsid w:val="006E0442"/>
    <w:rsid w:val="006E0451"/>
    <w:rsid w:val="006E04C9"/>
    <w:rsid w:val="006E0561"/>
    <w:rsid w:val="006E058F"/>
    <w:rsid w:val="006E0600"/>
    <w:rsid w:val="006E063E"/>
    <w:rsid w:val="006E063F"/>
    <w:rsid w:val="006E0657"/>
    <w:rsid w:val="006E068A"/>
    <w:rsid w:val="006E0691"/>
    <w:rsid w:val="006E06F2"/>
    <w:rsid w:val="006E06F6"/>
    <w:rsid w:val="006E074B"/>
    <w:rsid w:val="006E0758"/>
    <w:rsid w:val="006E0787"/>
    <w:rsid w:val="006E07AA"/>
    <w:rsid w:val="006E07DA"/>
    <w:rsid w:val="006E0809"/>
    <w:rsid w:val="006E0850"/>
    <w:rsid w:val="006E08D8"/>
    <w:rsid w:val="006E0933"/>
    <w:rsid w:val="006E0957"/>
    <w:rsid w:val="006E096F"/>
    <w:rsid w:val="006E0971"/>
    <w:rsid w:val="006E0978"/>
    <w:rsid w:val="006E09AA"/>
    <w:rsid w:val="006E09B5"/>
    <w:rsid w:val="006E09CF"/>
    <w:rsid w:val="006E09D1"/>
    <w:rsid w:val="006E09D4"/>
    <w:rsid w:val="006E09F5"/>
    <w:rsid w:val="006E0A7D"/>
    <w:rsid w:val="006E0A85"/>
    <w:rsid w:val="006E0AF3"/>
    <w:rsid w:val="006E0AF5"/>
    <w:rsid w:val="006E0AF9"/>
    <w:rsid w:val="006E0B01"/>
    <w:rsid w:val="006E0BAB"/>
    <w:rsid w:val="006E0BC2"/>
    <w:rsid w:val="006E0BF3"/>
    <w:rsid w:val="006E0C54"/>
    <w:rsid w:val="006E0CC3"/>
    <w:rsid w:val="006E0D10"/>
    <w:rsid w:val="006E0D3E"/>
    <w:rsid w:val="006E0D4C"/>
    <w:rsid w:val="006E0D79"/>
    <w:rsid w:val="006E0D93"/>
    <w:rsid w:val="006E0DD8"/>
    <w:rsid w:val="006E0DE0"/>
    <w:rsid w:val="006E0E26"/>
    <w:rsid w:val="006E0E4C"/>
    <w:rsid w:val="006E0E60"/>
    <w:rsid w:val="006E0F01"/>
    <w:rsid w:val="006E0FEA"/>
    <w:rsid w:val="006E0FF1"/>
    <w:rsid w:val="006E1004"/>
    <w:rsid w:val="006E1080"/>
    <w:rsid w:val="006E108C"/>
    <w:rsid w:val="006E10AC"/>
    <w:rsid w:val="006E10B8"/>
    <w:rsid w:val="006E1128"/>
    <w:rsid w:val="006E117F"/>
    <w:rsid w:val="006E11A2"/>
    <w:rsid w:val="006E11C7"/>
    <w:rsid w:val="006E11D6"/>
    <w:rsid w:val="006E1221"/>
    <w:rsid w:val="006E1259"/>
    <w:rsid w:val="006E12C3"/>
    <w:rsid w:val="006E12E3"/>
    <w:rsid w:val="006E1314"/>
    <w:rsid w:val="006E132F"/>
    <w:rsid w:val="006E134E"/>
    <w:rsid w:val="006E137E"/>
    <w:rsid w:val="006E1441"/>
    <w:rsid w:val="006E146C"/>
    <w:rsid w:val="006E1477"/>
    <w:rsid w:val="006E14F6"/>
    <w:rsid w:val="006E1539"/>
    <w:rsid w:val="006E1548"/>
    <w:rsid w:val="006E1549"/>
    <w:rsid w:val="006E155E"/>
    <w:rsid w:val="006E1561"/>
    <w:rsid w:val="006E1562"/>
    <w:rsid w:val="006E1564"/>
    <w:rsid w:val="006E1599"/>
    <w:rsid w:val="006E15CC"/>
    <w:rsid w:val="006E15F8"/>
    <w:rsid w:val="006E1622"/>
    <w:rsid w:val="006E1643"/>
    <w:rsid w:val="006E1652"/>
    <w:rsid w:val="006E168C"/>
    <w:rsid w:val="006E16A3"/>
    <w:rsid w:val="006E16E5"/>
    <w:rsid w:val="006E174D"/>
    <w:rsid w:val="006E1797"/>
    <w:rsid w:val="006E17AB"/>
    <w:rsid w:val="006E180A"/>
    <w:rsid w:val="006E1831"/>
    <w:rsid w:val="006E18B1"/>
    <w:rsid w:val="006E18BE"/>
    <w:rsid w:val="006E194A"/>
    <w:rsid w:val="006E19A3"/>
    <w:rsid w:val="006E19E4"/>
    <w:rsid w:val="006E19F2"/>
    <w:rsid w:val="006E1A51"/>
    <w:rsid w:val="006E1A84"/>
    <w:rsid w:val="006E1A8D"/>
    <w:rsid w:val="006E1AA9"/>
    <w:rsid w:val="006E1AC1"/>
    <w:rsid w:val="006E1B2F"/>
    <w:rsid w:val="006E1B5A"/>
    <w:rsid w:val="006E1B9A"/>
    <w:rsid w:val="006E1BDE"/>
    <w:rsid w:val="006E1BFC"/>
    <w:rsid w:val="006E1C5F"/>
    <w:rsid w:val="006E1CD1"/>
    <w:rsid w:val="006E1CFC"/>
    <w:rsid w:val="006E1D04"/>
    <w:rsid w:val="006E1D72"/>
    <w:rsid w:val="006E1D9B"/>
    <w:rsid w:val="006E1DD7"/>
    <w:rsid w:val="006E1E3B"/>
    <w:rsid w:val="006E1E92"/>
    <w:rsid w:val="006E1EA1"/>
    <w:rsid w:val="006E1EB1"/>
    <w:rsid w:val="006E1F2B"/>
    <w:rsid w:val="006E1F5B"/>
    <w:rsid w:val="006E1F90"/>
    <w:rsid w:val="006E1FFE"/>
    <w:rsid w:val="006E204B"/>
    <w:rsid w:val="006E20B9"/>
    <w:rsid w:val="006E2198"/>
    <w:rsid w:val="006E21B7"/>
    <w:rsid w:val="006E2249"/>
    <w:rsid w:val="006E22DC"/>
    <w:rsid w:val="006E2312"/>
    <w:rsid w:val="006E2389"/>
    <w:rsid w:val="006E2485"/>
    <w:rsid w:val="006E2497"/>
    <w:rsid w:val="006E24A8"/>
    <w:rsid w:val="006E2509"/>
    <w:rsid w:val="006E2541"/>
    <w:rsid w:val="006E254B"/>
    <w:rsid w:val="006E2574"/>
    <w:rsid w:val="006E259C"/>
    <w:rsid w:val="006E25AA"/>
    <w:rsid w:val="006E25C1"/>
    <w:rsid w:val="006E25CF"/>
    <w:rsid w:val="006E260A"/>
    <w:rsid w:val="006E261F"/>
    <w:rsid w:val="006E263C"/>
    <w:rsid w:val="006E2648"/>
    <w:rsid w:val="006E2655"/>
    <w:rsid w:val="006E26E0"/>
    <w:rsid w:val="006E26FD"/>
    <w:rsid w:val="006E2761"/>
    <w:rsid w:val="006E27C7"/>
    <w:rsid w:val="006E2842"/>
    <w:rsid w:val="006E285A"/>
    <w:rsid w:val="006E2888"/>
    <w:rsid w:val="006E2894"/>
    <w:rsid w:val="006E28A0"/>
    <w:rsid w:val="006E28B4"/>
    <w:rsid w:val="006E28CB"/>
    <w:rsid w:val="006E2968"/>
    <w:rsid w:val="006E2984"/>
    <w:rsid w:val="006E2989"/>
    <w:rsid w:val="006E29AD"/>
    <w:rsid w:val="006E2A59"/>
    <w:rsid w:val="006E2A63"/>
    <w:rsid w:val="006E2A80"/>
    <w:rsid w:val="006E2A9A"/>
    <w:rsid w:val="006E2B67"/>
    <w:rsid w:val="006E2B7A"/>
    <w:rsid w:val="006E2B93"/>
    <w:rsid w:val="006E2BA7"/>
    <w:rsid w:val="006E2BFB"/>
    <w:rsid w:val="006E2C01"/>
    <w:rsid w:val="006E2C2E"/>
    <w:rsid w:val="006E2C38"/>
    <w:rsid w:val="006E2C64"/>
    <w:rsid w:val="006E2D52"/>
    <w:rsid w:val="006E2D55"/>
    <w:rsid w:val="006E2DD3"/>
    <w:rsid w:val="006E2DD6"/>
    <w:rsid w:val="006E2DD8"/>
    <w:rsid w:val="006E2DFB"/>
    <w:rsid w:val="006E2E1C"/>
    <w:rsid w:val="006E2E1D"/>
    <w:rsid w:val="006E2E36"/>
    <w:rsid w:val="006E2E69"/>
    <w:rsid w:val="006E2E98"/>
    <w:rsid w:val="006E2EC4"/>
    <w:rsid w:val="006E2ED4"/>
    <w:rsid w:val="006E2EFC"/>
    <w:rsid w:val="006E2F2C"/>
    <w:rsid w:val="006E2F42"/>
    <w:rsid w:val="006E2FA6"/>
    <w:rsid w:val="006E3061"/>
    <w:rsid w:val="006E30A1"/>
    <w:rsid w:val="006E30B4"/>
    <w:rsid w:val="006E30D4"/>
    <w:rsid w:val="006E312D"/>
    <w:rsid w:val="006E3153"/>
    <w:rsid w:val="006E3198"/>
    <w:rsid w:val="006E319B"/>
    <w:rsid w:val="006E31A3"/>
    <w:rsid w:val="006E31D0"/>
    <w:rsid w:val="006E3278"/>
    <w:rsid w:val="006E32BC"/>
    <w:rsid w:val="006E3311"/>
    <w:rsid w:val="006E332B"/>
    <w:rsid w:val="006E338B"/>
    <w:rsid w:val="006E345F"/>
    <w:rsid w:val="006E3488"/>
    <w:rsid w:val="006E348E"/>
    <w:rsid w:val="006E3495"/>
    <w:rsid w:val="006E34EE"/>
    <w:rsid w:val="006E350B"/>
    <w:rsid w:val="006E3599"/>
    <w:rsid w:val="006E35AC"/>
    <w:rsid w:val="006E35B3"/>
    <w:rsid w:val="006E35DA"/>
    <w:rsid w:val="006E367C"/>
    <w:rsid w:val="006E3686"/>
    <w:rsid w:val="006E36A2"/>
    <w:rsid w:val="006E36A5"/>
    <w:rsid w:val="006E36A6"/>
    <w:rsid w:val="006E37D4"/>
    <w:rsid w:val="006E37DC"/>
    <w:rsid w:val="006E3808"/>
    <w:rsid w:val="006E3811"/>
    <w:rsid w:val="006E3825"/>
    <w:rsid w:val="006E385F"/>
    <w:rsid w:val="006E38B9"/>
    <w:rsid w:val="006E38D0"/>
    <w:rsid w:val="006E38E5"/>
    <w:rsid w:val="006E38F9"/>
    <w:rsid w:val="006E3922"/>
    <w:rsid w:val="006E39A6"/>
    <w:rsid w:val="006E39B2"/>
    <w:rsid w:val="006E3A03"/>
    <w:rsid w:val="006E3A64"/>
    <w:rsid w:val="006E3A80"/>
    <w:rsid w:val="006E3A9D"/>
    <w:rsid w:val="006E3AC7"/>
    <w:rsid w:val="006E3ACA"/>
    <w:rsid w:val="006E3ACE"/>
    <w:rsid w:val="006E3AD2"/>
    <w:rsid w:val="006E3AF0"/>
    <w:rsid w:val="006E3BA2"/>
    <w:rsid w:val="006E3BAE"/>
    <w:rsid w:val="006E3BB0"/>
    <w:rsid w:val="006E3BDF"/>
    <w:rsid w:val="006E3BEC"/>
    <w:rsid w:val="006E3C09"/>
    <w:rsid w:val="006E3C5E"/>
    <w:rsid w:val="006E3C93"/>
    <w:rsid w:val="006E3CB4"/>
    <w:rsid w:val="006E3CD4"/>
    <w:rsid w:val="006E3CD7"/>
    <w:rsid w:val="006E3CED"/>
    <w:rsid w:val="006E3D04"/>
    <w:rsid w:val="006E3D1B"/>
    <w:rsid w:val="006E3D26"/>
    <w:rsid w:val="006E3D38"/>
    <w:rsid w:val="006E3E1E"/>
    <w:rsid w:val="006E3E20"/>
    <w:rsid w:val="006E3E22"/>
    <w:rsid w:val="006E3E60"/>
    <w:rsid w:val="006E3E70"/>
    <w:rsid w:val="006E3EBA"/>
    <w:rsid w:val="006E3F63"/>
    <w:rsid w:val="006E3F96"/>
    <w:rsid w:val="006E3FDA"/>
    <w:rsid w:val="006E400B"/>
    <w:rsid w:val="006E4083"/>
    <w:rsid w:val="006E40D1"/>
    <w:rsid w:val="006E40D6"/>
    <w:rsid w:val="006E40ED"/>
    <w:rsid w:val="006E40FB"/>
    <w:rsid w:val="006E413B"/>
    <w:rsid w:val="006E413F"/>
    <w:rsid w:val="006E4171"/>
    <w:rsid w:val="006E41C0"/>
    <w:rsid w:val="006E41C7"/>
    <w:rsid w:val="006E422C"/>
    <w:rsid w:val="006E426C"/>
    <w:rsid w:val="006E42D6"/>
    <w:rsid w:val="006E4303"/>
    <w:rsid w:val="006E430B"/>
    <w:rsid w:val="006E4319"/>
    <w:rsid w:val="006E4409"/>
    <w:rsid w:val="006E4416"/>
    <w:rsid w:val="006E442F"/>
    <w:rsid w:val="006E4447"/>
    <w:rsid w:val="006E4452"/>
    <w:rsid w:val="006E44AC"/>
    <w:rsid w:val="006E44F9"/>
    <w:rsid w:val="006E457E"/>
    <w:rsid w:val="006E4582"/>
    <w:rsid w:val="006E45C5"/>
    <w:rsid w:val="006E45ED"/>
    <w:rsid w:val="006E45EE"/>
    <w:rsid w:val="006E45FF"/>
    <w:rsid w:val="006E466D"/>
    <w:rsid w:val="006E4685"/>
    <w:rsid w:val="006E469F"/>
    <w:rsid w:val="006E46AE"/>
    <w:rsid w:val="006E471B"/>
    <w:rsid w:val="006E474F"/>
    <w:rsid w:val="006E476D"/>
    <w:rsid w:val="006E477B"/>
    <w:rsid w:val="006E47D1"/>
    <w:rsid w:val="006E47F5"/>
    <w:rsid w:val="006E4812"/>
    <w:rsid w:val="006E4874"/>
    <w:rsid w:val="006E4880"/>
    <w:rsid w:val="006E48D6"/>
    <w:rsid w:val="006E48E1"/>
    <w:rsid w:val="006E48EC"/>
    <w:rsid w:val="006E48F9"/>
    <w:rsid w:val="006E4910"/>
    <w:rsid w:val="006E493F"/>
    <w:rsid w:val="006E4946"/>
    <w:rsid w:val="006E497F"/>
    <w:rsid w:val="006E4992"/>
    <w:rsid w:val="006E49EE"/>
    <w:rsid w:val="006E4A25"/>
    <w:rsid w:val="006E4AF2"/>
    <w:rsid w:val="006E4B08"/>
    <w:rsid w:val="006E4B29"/>
    <w:rsid w:val="006E4B34"/>
    <w:rsid w:val="006E4B3B"/>
    <w:rsid w:val="006E4B43"/>
    <w:rsid w:val="006E4B49"/>
    <w:rsid w:val="006E4B79"/>
    <w:rsid w:val="006E4B96"/>
    <w:rsid w:val="006E4B99"/>
    <w:rsid w:val="006E4C27"/>
    <w:rsid w:val="006E4C30"/>
    <w:rsid w:val="006E4C45"/>
    <w:rsid w:val="006E4C56"/>
    <w:rsid w:val="006E4C8C"/>
    <w:rsid w:val="006E4C93"/>
    <w:rsid w:val="006E4CDB"/>
    <w:rsid w:val="006E4D12"/>
    <w:rsid w:val="006E4D14"/>
    <w:rsid w:val="006E4D29"/>
    <w:rsid w:val="006E4D55"/>
    <w:rsid w:val="006E4D57"/>
    <w:rsid w:val="006E4D83"/>
    <w:rsid w:val="006E4D8D"/>
    <w:rsid w:val="006E4DA6"/>
    <w:rsid w:val="006E4E38"/>
    <w:rsid w:val="006E4E40"/>
    <w:rsid w:val="006E4E4C"/>
    <w:rsid w:val="006E4E67"/>
    <w:rsid w:val="006E4E68"/>
    <w:rsid w:val="006E4E6D"/>
    <w:rsid w:val="006E4E71"/>
    <w:rsid w:val="006E4E8D"/>
    <w:rsid w:val="006E4E99"/>
    <w:rsid w:val="006E4E9F"/>
    <w:rsid w:val="006E4EC9"/>
    <w:rsid w:val="006E4EE2"/>
    <w:rsid w:val="006E4EE6"/>
    <w:rsid w:val="006E4F51"/>
    <w:rsid w:val="006E4F76"/>
    <w:rsid w:val="006E4F82"/>
    <w:rsid w:val="006E5011"/>
    <w:rsid w:val="006E5027"/>
    <w:rsid w:val="006E5036"/>
    <w:rsid w:val="006E504A"/>
    <w:rsid w:val="006E50DB"/>
    <w:rsid w:val="006E512D"/>
    <w:rsid w:val="006E517D"/>
    <w:rsid w:val="006E5238"/>
    <w:rsid w:val="006E5239"/>
    <w:rsid w:val="006E52B6"/>
    <w:rsid w:val="006E52BA"/>
    <w:rsid w:val="006E52C0"/>
    <w:rsid w:val="006E52E9"/>
    <w:rsid w:val="006E52EC"/>
    <w:rsid w:val="006E52F9"/>
    <w:rsid w:val="006E52FA"/>
    <w:rsid w:val="006E5317"/>
    <w:rsid w:val="006E532A"/>
    <w:rsid w:val="006E534D"/>
    <w:rsid w:val="006E535E"/>
    <w:rsid w:val="006E5395"/>
    <w:rsid w:val="006E5494"/>
    <w:rsid w:val="006E5498"/>
    <w:rsid w:val="006E551C"/>
    <w:rsid w:val="006E551E"/>
    <w:rsid w:val="006E5568"/>
    <w:rsid w:val="006E5573"/>
    <w:rsid w:val="006E55A7"/>
    <w:rsid w:val="006E55AC"/>
    <w:rsid w:val="006E561B"/>
    <w:rsid w:val="006E5632"/>
    <w:rsid w:val="006E5642"/>
    <w:rsid w:val="006E56C0"/>
    <w:rsid w:val="006E56CF"/>
    <w:rsid w:val="006E56D2"/>
    <w:rsid w:val="006E56D9"/>
    <w:rsid w:val="006E56DF"/>
    <w:rsid w:val="006E5726"/>
    <w:rsid w:val="006E572A"/>
    <w:rsid w:val="006E57AA"/>
    <w:rsid w:val="006E57B8"/>
    <w:rsid w:val="006E57DD"/>
    <w:rsid w:val="006E57FF"/>
    <w:rsid w:val="006E580F"/>
    <w:rsid w:val="006E5817"/>
    <w:rsid w:val="006E588A"/>
    <w:rsid w:val="006E58EB"/>
    <w:rsid w:val="006E5926"/>
    <w:rsid w:val="006E5993"/>
    <w:rsid w:val="006E59A9"/>
    <w:rsid w:val="006E59AF"/>
    <w:rsid w:val="006E59D9"/>
    <w:rsid w:val="006E59DA"/>
    <w:rsid w:val="006E59F8"/>
    <w:rsid w:val="006E5A1D"/>
    <w:rsid w:val="006E5A24"/>
    <w:rsid w:val="006E5ACA"/>
    <w:rsid w:val="006E5B0F"/>
    <w:rsid w:val="006E5B2C"/>
    <w:rsid w:val="006E5B44"/>
    <w:rsid w:val="006E5B68"/>
    <w:rsid w:val="006E5C25"/>
    <w:rsid w:val="006E5C53"/>
    <w:rsid w:val="006E5C5D"/>
    <w:rsid w:val="006E5D36"/>
    <w:rsid w:val="006E5D48"/>
    <w:rsid w:val="006E5D82"/>
    <w:rsid w:val="006E5DAD"/>
    <w:rsid w:val="006E5DC0"/>
    <w:rsid w:val="006E5ECE"/>
    <w:rsid w:val="006E5EF6"/>
    <w:rsid w:val="006E5F73"/>
    <w:rsid w:val="006E5F92"/>
    <w:rsid w:val="006E5FA3"/>
    <w:rsid w:val="006E5FA8"/>
    <w:rsid w:val="006E5FAB"/>
    <w:rsid w:val="006E5FC3"/>
    <w:rsid w:val="006E6032"/>
    <w:rsid w:val="006E6037"/>
    <w:rsid w:val="006E6056"/>
    <w:rsid w:val="006E6134"/>
    <w:rsid w:val="006E6158"/>
    <w:rsid w:val="006E6166"/>
    <w:rsid w:val="006E618E"/>
    <w:rsid w:val="006E6227"/>
    <w:rsid w:val="006E623A"/>
    <w:rsid w:val="006E6287"/>
    <w:rsid w:val="006E62DB"/>
    <w:rsid w:val="006E62FF"/>
    <w:rsid w:val="006E6300"/>
    <w:rsid w:val="006E6348"/>
    <w:rsid w:val="006E6358"/>
    <w:rsid w:val="006E635E"/>
    <w:rsid w:val="006E6393"/>
    <w:rsid w:val="006E63D2"/>
    <w:rsid w:val="006E63E1"/>
    <w:rsid w:val="006E6413"/>
    <w:rsid w:val="006E6414"/>
    <w:rsid w:val="006E6416"/>
    <w:rsid w:val="006E6452"/>
    <w:rsid w:val="006E6459"/>
    <w:rsid w:val="006E645A"/>
    <w:rsid w:val="006E64B2"/>
    <w:rsid w:val="006E64B6"/>
    <w:rsid w:val="006E64D1"/>
    <w:rsid w:val="006E654C"/>
    <w:rsid w:val="006E65B3"/>
    <w:rsid w:val="006E660C"/>
    <w:rsid w:val="006E6618"/>
    <w:rsid w:val="006E663B"/>
    <w:rsid w:val="006E6671"/>
    <w:rsid w:val="006E6680"/>
    <w:rsid w:val="006E66CF"/>
    <w:rsid w:val="006E66D7"/>
    <w:rsid w:val="006E672D"/>
    <w:rsid w:val="006E679A"/>
    <w:rsid w:val="006E67DB"/>
    <w:rsid w:val="006E67E5"/>
    <w:rsid w:val="006E67E7"/>
    <w:rsid w:val="006E6879"/>
    <w:rsid w:val="006E6888"/>
    <w:rsid w:val="006E68AE"/>
    <w:rsid w:val="006E68C7"/>
    <w:rsid w:val="006E697E"/>
    <w:rsid w:val="006E69A3"/>
    <w:rsid w:val="006E69E0"/>
    <w:rsid w:val="006E69ED"/>
    <w:rsid w:val="006E6A03"/>
    <w:rsid w:val="006E6A46"/>
    <w:rsid w:val="006E6A58"/>
    <w:rsid w:val="006E6A9A"/>
    <w:rsid w:val="006E6AB7"/>
    <w:rsid w:val="006E6B57"/>
    <w:rsid w:val="006E6B75"/>
    <w:rsid w:val="006E6B9A"/>
    <w:rsid w:val="006E6BAB"/>
    <w:rsid w:val="006E6BD2"/>
    <w:rsid w:val="006E6C0B"/>
    <w:rsid w:val="006E6D28"/>
    <w:rsid w:val="006E6D29"/>
    <w:rsid w:val="006E6D86"/>
    <w:rsid w:val="006E6DA1"/>
    <w:rsid w:val="006E6DA7"/>
    <w:rsid w:val="006E6DB6"/>
    <w:rsid w:val="006E6E00"/>
    <w:rsid w:val="006E6E18"/>
    <w:rsid w:val="006E6E24"/>
    <w:rsid w:val="006E6E8A"/>
    <w:rsid w:val="006E6EAB"/>
    <w:rsid w:val="006E6EAC"/>
    <w:rsid w:val="006E6EEB"/>
    <w:rsid w:val="006E6EEC"/>
    <w:rsid w:val="006E6F3B"/>
    <w:rsid w:val="006E6F63"/>
    <w:rsid w:val="006E6F91"/>
    <w:rsid w:val="006E6F9B"/>
    <w:rsid w:val="006E702F"/>
    <w:rsid w:val="006E7062"/>
    <w:rsid w:val="006E706C"/>
    <w:rsid w:val="006E7075"/>
    <w:rsid w:val="006E707C"/>
    <w:rsid w:val="006E70A7"/>
    <w:rsid w:val="006E70CD"/>
    <w:rsid w:val="006E710C"/>
    <w:rsid w:val="006E7137"/>
    <w:rsid w:val="006E715F"/>
    <w:rsid w:val="006E7187"/>
    <w:rsid w:val="006E71B6"/>
    <w:rsid w:val="006E71C6"/>
    <w:rsid w:val="006E71CC"/>
    <w:rsid w:val="006E7251"/>
    <w:rsid w:val="006E725B"/>
    <w:rsid w:val="006E7297"/>
    <w:rsid w:val="006E729E"/>
    <w:rsid w:val="006E72AF"/>
    <w:rsid w:val="006E72BE"/>
    <w:rsid w:val="006E72DC"/>
    <w:rsid w:val="006E7339"/>
    <w:rsid w:val="006E733D"/>
    <w:rsid w:val="006E73CE"/>
    <w:rsid w:val="006E73EC"/>
    <w:rsid w:val="006E73FA"/>
    <w:rsid w:val="006E74B2"/>
    <w:rsid w:val="006E7535"/>
    <w:rsid w:val="006E7554"/>
    <w:rsid w:val="006E75C1"/>
    <w:rsid w:val="006E75C6"/>
    <w:rsid w:val="006E76A8"/>
    <w:rsid w:val="006E76F4"/>
    <w:rsid w:val="006E7713"/>
    <w:rsid w:val="006E7741"/>
    <w:rsid w:val="006E7751"/>
    <w:rsid w:val="006E7765"/>
    <w:rsid w:val="006E7792"/>
    <w:rsid w:val="006E77EA"/>
    <w:rsid w:val="006E78A3"/>
    <w:rsid w:val="006E78CD"/>
    <w:rsid w:val="006E7976"/>
    <w:rsid w:val="006E79B3"/>
    <w:rsid w:val="006E79D3"/>
    <w:rsid w:val="006E7A0C"/>
    <w:rsid w:val="006E7A26"/>
    <w:rsid w:val="006E7A3A"/>
    <w:rsid w:val="006E7A7E"/>
    <w:rsid w:val="006E7AAF"/>
    <w:rsid w:val="006E7ACE"/>
    <w:rsid w:val="006E7B3B"/>
    <w:rsid w:val="006E7B47"/>
    <w:rsid w:val="006E7B85"/>
    <w:rsid w:val="006E7BE6"/>
    <w:rsid w:val="006E7C0E"/>
    <w:rsid w:val="006E7C36"/>
    <w:rsid w:val="006E7C7E"/>
    <w:rsid w:val="006E7D01"/>
    <w:rsid w:val="006E7D12"/>
    <w:rsid w:val="006E7D29"/>
    <w:rsid w:val="006E7D3D"/>
    <w:rsid w:val="006E7D9C"/>
    <w:rsid w:val="006E7DF1"/>
    <w:rsid w:val="006E7E28"/>
    <w:rsid w:val="006E7E90"/>
    <w:rsid w:val="006E7EA2"/>
    <w:rsid w:val="006E7ECC"/>
    <w:rsid w:val="006E7EE3"/>
    <w:rsid w:val="006E7F55"/>
    <w:rsid w:val="006E7F70"/>
    <w:rsid w:val="006E7F7C"/>
    <w:rsid w:val="006E7FB4"/>
    <w:rsid w:val="006E7FB6"/>
    <w:rsid w:val="006E7FBB"/>
    <w:rsid w:val="006E7FDE"/>
    <w:rsid w:val="006F0024"/>
    <w:rsid w:val="006F0031"/>
    <w:rsid w:val="006F007F"/>
    <w:rsid w:val="006F00E7"/>
    <w:rsid w:val="006F00F3"/>
    <w:rsid w:val="006F0152"/>
    <w:rsid w:val="006F0157"/>
    <w:rsid w:val="006F016E"/>
    <w:rsid w:val="006F0198"/>
    <w:rsid w:val="006F01E7"/>
    <w:rsid w:val="006F0272"/>
    <w:rsid w:val="006F02FD"/>
    <w:rsid w:val="006F0389"/>
    <w:rsid w:val="006F03A4"/>
    <w:rsid w:val="006F03BA"/>
    <w:rsid w:val="006F03CB"/>
    <w:rsid w:val="006F0420"/>
    <w:rsid w:val="006F0492"/>
    <w:rsid w:val="006F04B0"/>
    <w:rsid w:val="006F04B6"/>
    <w:rsid w:val="006F0529"/>
    <w:rsid w:val="006F053E"/>
    <w:rsid w:val="006F0547"/>
    <w:rsid w:val="006F056A"/>
    <w:rsid w:val="006F0573"/>
    <w:rsid w:val="006F0576"/>
    <w:rsid w:val="006F057E"/>
    <w:rsid w:val="006F0592"/>
    <w:rsid w:val="006F0599"/>
    <w:rsid w:val="006F059C"/>
    <w:rsid w:val="006F0603"/>
    <w:rsid w:val="006F0610"/>
    <w:rsid w:val="006F0673"/>
    <w:rsid w:val="006F06B1"/>
    <w:rsid w:val="006F06C2"/>
    <w:rsid w:val="006F0759"/>
    <w:rsid w:val="006F0782"/>
    <w:rsid w:val="006F07BF"/>
    <w:rsid w:val="006F07CA"/>
    <w:rsid w:val="006F07CF"/>
    <w:rsid w:val="006F0811"/>
    <w:rsid w:val="006F086D"/>
    <w:rsid w:val="006F0886"/>
    <w:rsid w:val="006F0888"/>
    <w:rsid w:val="006F089C"/>
    <w:rsid w:val="006F08A9"/>
    <w:rsid w:val="006F08D7"/>
    <w:rsid w:val="006F08FD"/>
    <w:rsid w:val="006F0942"/>
    <w:rsid w:val="006F09A5"/>
    <w:rsid w:val="006F09CA"/>
    <w:rsid w:val="006F09D8"/>
    <w:rsid w:val="006F09F8"/>
    <w:rsid w:val="006F0A3E"/>
    <w:rsid w:val="006F0A44"/>
    <w:rsid w:val="006F0A46"/>
    <w:rsid w:val="006F0B9D"/>
    <w:rsid w:val="006F0BA8"/>
    <w:rsid w:val="006F0BC0"/>
    <w:rsid w:val="006F0BCF"/>
    <w:rsid w:val="006F0C18"/>
    <w:rsid w:val="006F0C97"/>
    <w:rsid w:val="006F0CC2"/>
    <w:rsid w:val="006F0CE8"/>
    <w:rsid w:val="006F0D07"/>
    <w:rsid w:val="006F0D1F"/>
    <w:rsid w:val="006F0D42"/>
    <w:rsid w:val="006F0D46"/>
    <w:rsid w:val="006F0D76"/>
    <w:rsid w:val="006F0DA1"/>
    <w:rsid w:val="006F0DB5"/>
    <w:rsid w:val="006F0DDE"/>
    <w:rsid w:val="006F0E8B"/>
    <w:rsid w:val="006F0E90"/>
    <w:rsid w:val="006F0E98"/>
    <w:rsid w:val="006F0EAE"/>
    <w:rsid w:val="006F0EEF"/>
    <w:rsid w:val="006F0F59"/>
    <w:rsid w:val="006F0F60"/>
    <w:rsid w:val="006F0F7F"/>
    <w:rsid w:val="006F103C"/>
    <w:rsid w:val="006F10AE"/>
    <w:rsid w:val="006F10BA"/>
    <w:rsid w:val="006F10FB"/>
    <w:rsid w:val="006F1106"/>
    <w:rsid w:val="006F1108"/>
    <w:rsid w:val="006F112A"/>
    <w:rsid w:val="006F114A"/>
    <w:rsid w:val="006F11BA"/>
    <w:rsid w:val="006F12BA"/>
    <w:rsid w:val="006F132D"/>
    <w:rsid w:val="006F137E"/>
    <w:rsid w:val="006F13C9"/>
    <w:rsid w:val="006F13E6"/>
    <w:rsid w:val="006F1406"/>
    <w:rsid w:val="006F141E"/>
    <w:rsid w:val="006F143B"/>
    <w:rsid w:val="006F1503"/>
    <w:rsid w:val="006F153C"/>
    <w:rsid w:val="006F1559"/>
    <w:rsid w:val="006F1564"/>
    <w:rsid w:val="006F1575"/>
    <w:rsid w:val="006F159A"/>
    <w:rsid w:val="006F15C2"/>
    <w:rsid w:val="006F1619"/>
    <w:rsid w:val="006F164A"/>
    <w:rsid w:val="006F168F"/>
    <w:rsid w:val="006F16C9"/>
    <w:rsid w:val="006F16F6"/>
    <w:rsid w:val="006F16F9"/>
    <w:rsid w:val="006F16FD"/>
    <w:rsid w:val="006F176B"/>
    <w:rsid w:val="006F1809"/>
    <w:rsid w:val="006F180E"/>
    <w:rsid w:val="006F1817"/>
    <w:rsid w:val="006F1855"/>
    <w:rsid w:val="006F18C2"/>
    <w:rsid w:val="006F18CE"/>
    <w:rsid w:val="006F18D3"/>
    <w:rsid w:val="006F1924"/>
    <w:rsid w:val="006F1961"/>
    <w:rsid w:val="006F19BA"/>
    <w:rsid w:val="006F1A01"/>
    <w:rsid w:val="006F1A38"/>
    <w:rsid w:val="006F1A60"/>
    <w:rsid w:val="006F1A6E"/>
    <w:rsid w:val="006F1A7D"/>
    <w:rsid w:val="006F1A87"/>
    <w:rsid w:val="006F1A8E"/>
    <w:rsid w:val="006F1AB2"/>
    <w:rsid w:val="006F1AEE"/>
    <w:rsid w:val="006F1B41"/>
    <w:rsid w:val="006F1B83"/>
    <w:rsid w:val="006F1C43"/>
    <w:rsid w:val="006F1C44"/>
    <w:rsid w:val="006F1C5D"/>
    <w:rsid w:val="006F1D19"/>
    <w:rsid w:val="006F1D28"/>
    <w:rsid w:val="006F1D36"/>
    <w:rsid w:val="006F1D60"/>
    <w:rsid w:val="006F1D91"/>
    <w:rsid w:val="006F1D98"/>
    <w:rsid w:val="006F1E05"/>
    <w:rsid w:val="006F1E42"/>
    <w:rsid w:val="006F1E4B"/>
    <w:rsid w:val="006F1E61"/>
    <w:rsid w:val="006F1E69"/>
    <w:rsid w:val="006F1E79"/>
    <w:rsid w:val="006F1E7A"/>
    <w:rsid w:val="006F1F15"/>
    <w:rsid w:val="006F1F26"/>
    <w:rsid w:val="006F1F87"/>
    <w:rsid w:val="006F1FAF"/>
    <w:rsid w:val="006F1FCB"/>
    <w:rsid w:val="006F1FD9"/>
    <w:rsid w:val="006F1FEB"/>
    <w:rsid w:val="006F1FF3"/>
    <w:rsid w:val="006F202F"/>
    <w:rsid w:val="006F20E6"/>
    <w:rsid w:val="006F20E8"/>
    <w:rsid w:val="006F20F6"/>
    <w:rsid w:val="006F2178"/>
    <w:rsid w:val="006F2189"/>
    <w:rsid w:val="006F21AE"/>
    <w:rsid w:val="006F21BB"/>
    <w:rsid w:val="006F21D4"/>
    <w:rsid w:val="006F21EB"/>
    <w:rsid w:val="006F226E"/>
    <w:rsid w:val="006F2314"/>
    <w:rsid w:val="006F233B"/>
    <w:rsid w:val="006F235F"/>
    <w:rsid w:val="006F23DB"/>
    <w:rsid w:val="006F2423"/>
    <w:rsid w:val="006F2453"/>
    <w:rsid w:val="006F245A"/>
    <w:rsid w:val="006F24D0"/>
    <w:rsid w:val="006F24F6"/>
    <w:rsid w:val="006F24F7"/>
    <w:rsid w:val="006F2504"/>
    <w:rsid w:val="006F253C"/>
    <w:rsid w:val="006F254D"/>
    <w:rsid w:val="006F2559"/>
    <w:rsid w:val="006F2577"/>
    <w:rsid w:val="006F25C6"/>
    <w:rsid w:val="006F261E"/>
    <w:rsid w:val="006F261F"/>
    <w:rsid w:val="006F26A9"/>
    <w:rsid w:val="006F26C4"/>
    <w:rsid w:val="006F26D8"/>
    <w:rsid w:val="006F26E2"/>
    <w:rsid w:val="006F271C"/>
    <w:rsid w:val="006F272C"/>
    <w:rsid w:val="006F272F"/>
    <w:rsid w:val="006F2761"/>
    <w:rsid w:val="006F27AB"/>
    <w:rsid w:val="006F27C6"/>
    <w:rsid w:val="006F27D9"/>
    <w:rsid w:val="006F283F"/>
    <w:rsid w:val="006F2841"/>
    <w:rsid w:val="006F2847"/>
    <w:rsid w:val="006F2866"/>
    <w:rsid w:val="006F2867"/>
    <w:rsid w:val="006F286A"/>
    <w:rsid w:val="006F28B8"/>
    <w:rsid w:val="006F28F7"/>
    <w:rsid w:val="006F2921"/>
    <w:rsid w:val="006F298F"/>
    <w:rsid w:val="006F2990"/>
    <w:rsid w:val="006F29A3"/>
    <w:rsid w:val="006F2A00"/>
    <w:rsid w:val="006F2A6F"/>
    <w:rsid w:val="006F2ABB"/>
    <w:rsid w:val="006F2AF5"/>
    <w:rsid w:val="006F2B0C"/>
    <w:rsid w:val="006F2B12"/>
    <w:rsid w:val="006F2B5D"/>
    <w:rsid w:val="006F2B98"/>
    <w:rsid w:val="006F2BBB"/>
    <w:rsid w:val="006F2BE5"/>
    <w:rsid w:val="006F2C00"/>
    <w:rsid w:val="006F2C71"/>
    <w:rsid w:val="006F2CB6"/>
    <w:rsid w:val="006F2D3A"/>
    <w:rsid w:val="006F2D56"/>
    <w:rsid w:val="006F2DA5"/>
    <w:rsid w:val="006F2DD3"/>
    <w:rsid w:val="006F2E2D"/>
    <w:rsid w:val="006F2E3B"/>
    <w:rsid w:val="006F2E65"/>
    <w:rsid w:val="006F2EAD"/>
    <w:rsid w:val="006F2EB5"/>
    <w:rsid w:val="006F2EC8"/>
    <w:rsid w:val="006F2F02"/>
    <w:rsid w:val="006F2F2F"/>
    <w:rsid w:val="006F2F38"/>
    <w:rsid w:val="006F2F3F"/>
    <w:rsid w:val="006F2FD6"/>
    <w:rsid w:val="006F3045"/>
    <w:rsid w:val="006F30C9"/>
    <w:rsid w:val="006F313C"/>
    <w:rsid w:val="006F3152"/>
    <w:rsid w:val="006F31C6"/>
    <w:rsid w:val="006F31C7"/>
    <w:rsid w:val="006F31E7"/>
    <w:rsid w:val="006F31ED"/>
    <w:rsid w:val="006F322B"/>
    <w:rsid w:val="006F3251"/>
    <w:rsid w:val="006F328F"/>
    <w:rsid w:val="006F3295"/>
    <w:rsid w:val="006F336A"/>
    <w:rsid w:val="006F339D"/>
    <w:rsid w:val="006F33F9"/>
    <w:rsid w:val="006F34E0"/>
    <w:rsid w:val="006F351C"/>
    <w:rsid w:val="006F3535"/>
    <w:rsid w:val="006F3580"/>
    <w:rsid w:val="006F35B0"/>
    <w:rsid w:val="006F3613"/>
    <w:rsid w:val="006F3676"/>
    <w:rsid w:val="006F36D2"/>
    <w:rsid w:val="006F3721"/>
    <w:rsid w:val="006F3723"/>
    <w:rsid w:val="006F37F6"/>
    <w:rsid w:val="006F3859"/>
    <w:rsid w:val="006F3905"/>
    <w:rsid w:val="006F3914"/>
    <w:rsid w:val="006F391D"/>
    <w:rsid w:val="006F394D"/>
    <w:rsid w:val="006F396E"/>
    <w:rsid w:val="006F3971"/>
    <w:rsid w:val="006F398D"/>
    <w:rsid w:val="006F39BE"/>
    <w:rsid w:val="006F39C3"/>
    <w:rsid w:val="006F39DD"/>
    <w:rsid w:val="006F3AA1"/>
    <w:rsid w:val="006F3AA3"/>
    <w:rsid w:val="006F3AB2"/>
    <w:rsid w:val="006F3AE1"/>
    <w:rsid w:val="006F3B44"/>
    <w:rsid w:val="006F3B47"/>
    <w:rsid w:val="006F3B88"/>
    <w:rsid w:val="006F3BAA"/>
    <w:rsid w:val="006F3C4A"/>
    <w:rsid w:val="006F3C4B"/>
    <w:rsid w:val="006F3C5D"/>
    <w:rsid w:val="006F3C66"/>
    <w:rsid w:val="006F3C89"/>
    <w:rsid w:val="006F3C93"/>
    <w:rsid w:val="006F3CB4"/>
    <w:rsid w:val="006F3CE4"/>
    <w:rsid w:val="006F3D34"/>
    <w:rsid w:val="006F3D3D"/>
    <w:rsid w:val="006F3D3E"/>
    <w:rsid w:val="006F3D9E"/>
    <w:rsid w:val="006F3DAD"/>
    <w:rsid w:val="006F3DB4"/>
    <w:rsid w:val="006F3DB9"/>
    <w:rsid w:val="006F3DF0"/>
    <w:rsid w:val="006F3E1C"/>
    <w:rsid w:val="006F3E3C"/>
    <w:rsid w:val="006F3E6B"/>
    <w:rsid w:val="006F3E74"/>
    <w:rsid w:val="006F3EAF"/>
    <w:rsid w:val="006F3F63"/>
    <w:rsid w:val="006F3F6D"/>
    <w:rsid w:val="006F3F90"/>
    <w:rsid w:val="006F4027"/>
    <w:rsid w:val="006F402C"/>
    <w:rsid w:val="006F40A9"/>
    <w:rsid w:val="006F40EC"/>
    <w:rsid w:val="006F40F1"/>
    <w:rsid w:val="006F4103"/>
    <w:rsid w:val="006F410C"/>
    <w:rsid w:val="006F4128"/>
    <w:rsid w:val="006F4130"/>
    <w:rsid w:val="006F4135"/>
    <w:rsid w:val="006F415B"/>
    <w:rsid w:val="006F4179"/>
    <w:rsid w:val="006F4182"/>
    <w:rsid w:val="006F4189"/>
    <w:rsid w:val="006F418A"/>
    <w:rsid w:val="006F41A0"/>
    <w:rsid w:val="006F41A6"/>
    <w:rsid w:val="006F41EA"/>
    <w:rsid w:val="006F4212"/>
    <w:rsid w:val="006F4258"/>
    <w:rsid w:val="006F4300"/>
    <w:rsid w:val="006F4313"/>
    <w:rsid w:val="006F4347"/>
    <w:rsid w:val="006F4382"/>
    <w:rsid w:val="006F4391"/>
    <w:rsid w:val="006F43A7"/>
    <w:rsid w:val="006F43AF"/>
    <w:rsid w:val="006F43C0"/>
    <w:rsid w:val="006F43CA"/>
    <w:rsid w:val="006F43CE"/>
    <w:rsid w:val="006F4432"/>
    <w:rsid w:val="006F4497"/>
    <w:rsid w:val="006F44C4"/>
    <w:rsid w:val="006F44ED"/>
    <w:rsid w:val="006F452E"/>
    <w:rsid w:val="006F4567"/>
    <w:rsid w:val="006F45A1"/>
    <w:rsid w:val="006F4630"/>
    <w:rsid w:val="006F464D"/>
    <w:rsid w:val="006F4654"/>
    <w:rsid w:val="006F471E"/>
    <w:rsid w:val="006F474E"/>
    <w:rsid w:val="006F47BA"/>
    <w:rsid w:val="006F4810"/>
    <w:rsid w:val="006F4842"/>
    <w:rsid w:val="006F485B"/>
    <w:rsid w:val="006F486D"/>
    <w:rsid w:val="006F487B"/>
    <w:rsid w:val="006F4902"/>
    <w:rsid w:val="006F4953"/>
    <w:rsid w:val="006F4968"/>
    <w:rsid w:val="006F498A"/>
    <w:rsid w:val="006F4992"/>
    <w:rsid w:val="006F49A4"/>
    <w:rsid w:val="006F4A1A"/>
    <w:rsid w:val="006F4A38"/>
    <w:rsid w:val="006F4A3D"/>
    <w:rsid w:val="006F4A49"/>
    <w:rsid w:val="006F4ABE"/>
    <w:rsid w:val="006F4ADF"/>
    <w:rsid w:val="006F4AE4"/>
    <w:rsid w:val="006F4B04"/>
    <w:rsid w:val="006F4B5C"/>
    <w:rsid w:val="006F4BC3"/>
    <w:rsid w:val="006F4BCD"/>
    <w:rsid w:val="006F4C00"/>
    <w:rsid w:val="006F4C19"/>
    <w:rsid w:val="006F4C49"/>
    <w:rsid w:val="006F4C6A"/>
    <w:rsid w:val="006F4CA7"/>
    <w:rsid w:val="006F4CF1"/>
    <w:rsid w:val="006F4D18"/>
    <w:rsid w:val="006F4D36"/>
    <w:rsid w:val="006F4D5F"/>
    <w:rsid w:val="006F4DBB"/>
    <w:rsid w:val="006F4DF6"/>
    <w:rsid w:val="006F4E5F"/>
    <w:rsid w:val="006F4E92"/>
    <w:rsid w:val="006F4EFD"/>
    <w:rsid w:val="006F4FA2"/>
    <w:rsid w:val="006F4FA7"/>
    <w:rsid w:val="006F5012"/>
    <w:rsid w:val="006F5048"/>
    <w:rsid w:val="006F505E"/>
    <w:rsid w:val="006F50C6"/>
    <w:rsid w:val="006F50D7"/>
    <w:rsid w:val="006F516E"/>
    <w:rsid w:val="006F5187"/>
    <w:rsid w:val="006F5244"/>
    <w:rsid w:val="006F5262"/>
    <w:rsid w:val="006F533A"/>
    <w:rsid w:val="006F538A"/>
    <w:rsid w:val="006F542A"/>
    <w:rsid w:val="006F5460"/>
    <w:rsid w:val="006F5468"/>
    <w:rsid w:val="006F5486"/>
    <w:rsid w:val="006F54A3"/>
    <w:rsid w:val="006F54E5"/>
    <w:rsid w:val="006F5590"/>
    <w:rsid w:val="006F563C"/>
    <w:rsid w:val="006F5789"/>
    <w:rsid w:val="006F5849"/>
    <w:rsid w:val="006F58A8"/>
    <w:rsid w:val="006F58C7"/>
    <w:rsid w:val="006F58F5"/>
    <w:rsid w:val="006F5934"/>
    <w:rsid w:val="006F596C"/>
    <w:rsid w:val="006F5996"/>
    <w:rsid w:val="006F59F0"/>
    <w:rsid w:val="006F5A23"/>
    <w:rsid w:val="006F5A44"/>
    <w:rsid w:val="006F5A46"/>
    <w:rsid w:val="006F5A91"/>
    <w:rsid w:val="006F5AA5"/>
    <w:rsid w:val="006F5AB9"/>
    <w:rsid w:val="006F5B14"/>
    <w:rsid w:val="006F5C5E"/>
    <w:rsid w:val="006F5D84"/>
    <w:rsid w:val="006F5DE4"/>
    <w:rsid w:val="006F5DF0"/>
    <w:rsid w:val="006F5E03"/>
    <w:rsid w:val="006F5EB7"/>
    <w:rsid w:val="006F5EB8"/>
    <w:rsid w:val="006F5EFD"/>
    <w:rsid w:val="006F5F28"/>
    <w:rsid w:val="006F5F36"/>
    <w:rsid w:val="006F5F73"/>
    <w:rsid w:val="006F5FA0"/>
    <w:rsid w:val="006F5FD8"/>
    <w:rsid w:val="006F5FE8"/>
    <w:rsid w:val="006F603A"/>
    <w:rsid w:val="006F60A8"/>
    <w:rsid w:val="006F60B5"/>
    <w:rsid w:val="006F60CC"/>
    <w:rsid w:val="006F6107"/>
    <w:rsid w:val="006F6136"/>
    <w:rsid w:val="006F613C"/>
    <w:rsid w:val="006F6200"/>
    <w:rsid w:val="006F6239"/>
    <w:rsid w:val="006F6274"/>
    <w:rsid w:val="006F62FB"/>
    <w:rsid w:val="006F6330"/>
    <w:rsid w:val="006F6350"/>
    <w:rsid w:val="006F63B7"/>
    <w:rsid w:val="006F63C6"/>
    <w:rsid w:val="006F645B"/>
    <w:rsid w:val="006F647F"/>
    <w:rsid w:val="006F64A5"/>
    <w:rsid w:val="006F64E8"/>
    <w:rsid w:val="006F64F4"/>
    <w:rsid w:val="006F64FF"/>
    <w:rsid w:val="006F654E"/>
    <w:rsid w:val="006F65C4"/>
    <w:rsid w:val="006F65D2"/>
    <w:rsid w:val="006F65FB"/>
    <w:rsid w:val="006F6654"/>
    <w:rsid w:val="006F6659"/>
    <w:rsid w:val="006F66B2"/>
    <w:rsid w:val="006F66E8"/>
    <w:rsid w:val="006F66FE"/>
    <w:rsid w:val="006F677A"/>
    <w:rsid w:val="006F679D"/>
    <w:rsid w:val="006F6814"/>
    <w:rsid w:val="006F6819"/>
    <w:rsid w:val="006F6820"/>
    <w:rsid w:val="006F682C"/>
    <w:rsid w:val="006F68BC"/>
    <w:rsid w:val="006F68CA"/>
    <w:rsid w:val="006F68E9"/>
    <w:rsid w:val="006F68FA"/>
    <w:rsid w:val="006F692E"/>
    <w:rsid w:val="006F692F"/>
    <w:rsid w:val="006F698C"/>
    <w:rsid w:val="006F69A8"/>
    <w:rsid w:val="006F69BE"/>
    <w:rsid w:val="006F69D2"/>
    <w:rsid w:val="006F69DE"/>
    <w:rsid w:val="006F69F1"/>
    <w:rsid w:val="006F6A0F"/>
    <w:rsid w:val="006F6A4A"/>
    <w:rsid w:val="006F6A9D"/>
    <w:rsid w:val="006F6B6B"/>
    <w:rsid w:val="006F6B74"/>
    <w:rsid w:val="006F6BB5"/>
    <w:rsid w:val="006F6BD2"/>
    <w:rsid w:val="006F6BD5"/>
    <w:rsid w:val="006F6BD9"/>
    <w:rsid w:val="006F6BDB"/>
    <w:rsid w:val="006F6BEB"/>
    <w:rsid w:val="006F6BFF"/>
    <w:rsid w:val="006F6C6F"/>
    <w:rsid w:val="006F6C93"/>
    <w:rsid w:val="006F6CB0"/>
    <w:rsid w:val="006F6CBF"/>
    <w:rsid w:val="006F6D4E"/>
    <w:rsid w:val="006F6D73"/>
    <w:rsid w:val="006F6E13"/>
    <w:rsid w:val="006F6E66"/>
    <w:rsid w:val="006F6EAF"/>
    <w:rsid w:val="006F6EE7"/>
    <w:rsid w:val="006F6EF9"/>
    <w:rsid w:val="006F6F28"/>
    <w:rsid w:val="006F6F88"/>
    <w:rsid w:val="006F6FD6"/>
    <w:rsid w:val="006F6FF6"/>
    <w:rsid w:val="006F7003"/>
    <w:rsid w:val="006F7039"/>
    <w:rsid w:val="006F704B"/>
    <w:rsid w:val="006F7056"/>
    <w:rsid w:val="006F707B"/>
    <w:rsid w:val="006F7082"/>
    <w:rsid w:val="006F709D"/>
    <w:rsid w:val="006F70AC"/>
    <w:rsid w:val="006F711E"/>
    <w:rsid w:val="006F71C5"/>
    <w:rsid w:val="006F71D2"/>
    <w:rsid w:val="006F7254"/>
    <w:rsid w:val="006F726F"/>
    <w:rsid w:val="006F72F7"/>
    <w:rsid w:val="006F7303"/>
    <w:rsid w:val="006F732B"/>
    <w:rsid w:val="006F7356"/>
    <w:rsid w:val="006F7382"/>
    <w:rsid w:val="006F73AB"/>
    <w:rsid w:val="006F73D6"/>
    <w:rsid w:val="006F7435"/>
    <w:rsid w:val="006F747D"/>
    <w:rsid w:val="006F74D4"/>
    <w:rsid w:val="006F75FA"/>
    <w:rsid w:val="006F7611"/>
    <w:rsid w:val="006F769C"/>
    <w:rsid w:val="006F76B0"/>
    <w:rsid w:val="006F76DA"/>
    <w:rsid w:val="006F771A"/>
    <w:rsid w:val="006F77AE"/>
    <w:rsid w:val="006F77D1"/>
    <w:rsid w:val="006F784B"/>
    <w:rsid w:val="006F785C"/>
    <w:rsid w:val="006F7889"/>
    <w:rsid w:val="006F7938"/>
    <w:rsid w:val="006F7943"/>
    <w:rsid w:val="006F796C"/>
    <w:rsid w:val="006F796D"/>
    <w:rsid w:val="006F798D"/>
    <w:rsid w:val="006F798F"/>
    <w:rsid w:val="006F79A8"/>
    <w:rsid w:val="006F7A06"/>
    <w:rsid w:val="006F7A09"/>
    <w:rsid w:val="006F7A48"/>
    <w:rsid w:val="006F7A57"/>
    <w:rsid w:val="006F7A5D"/>
    <w:rsid w:val="006F7A8E"/>
    <w:rsid w:val="006F7ABB"/>
    <w:rsid w:val="006F7AEF"/>
    <w:rsid w:val="006F7BD3"/>
    <w:rsid w:val="006F7C35"/>
    <w:rsid w:val="006F7C4F"/>
    <w:rsid w:val="006F7C75"/>
    <w:rsid w:val="006F7CE4"/>
    <w:rsid w:val="006F7CEF"/>
    <w:rsid w:val="006F7D01"/>
    <w:rsid w:val="006F7D7D"/>
    <w:rsid w:val="006F7DDE"/>
    <w:rsid w:val="006F7DE9"/>
    <w:rsid w:val="006F7E0E"/>
    <w:rsid w:val="006F7E50"/>
    <w:rsid w:val="006F7E93"/>
    <w:rsid w:val="006F7EBE"/>
    <w:rsid w:val="006F7F1C"/>
    <w:rsid w:val="006F7F33"/>
    <w:rsid w:val="006F7F7A"/>
    <w:rsid w:val="006F7F9E"/>
    <w:rsid w:val="006F7FBF"/>
    <w:rsid w:val="006F7FEE"/>
    <w:rsid w:val="00700007"/>
    <w:rsid w:val="00700023"/>
    <w:rsid w:val="0070002C"/>
    <w:rsid w:val="00700090"/>
    <w:rsid w:val="007000BD"/>
    <w:rsid w:val="007000D4"/>
    <w:rsid w:val="007000EE"/>
    <w:rsid w:val="00700254"/>
    <w:rsid w:val="0070029B"/>
    <w:rsid w:val="007002C8"/>
    <w:rsid w:val="007002D2"/>
    <w:rsid w:val="00700332"/>
    <w:rsid w:val="007003B6"/>
    <w:rsid w:val="007003FB"/>
    <w:rsid w:val="0070050B"/>
    <w:rsid w:val="0070052F"/>
    <w:rsid w:val="00700579"/>
    <w:rsid w:val="007005AD"/>
    <w:rsid w:val="007005CD"/>
    <w:rsid w:val="00700659"/>
    <w:rsid w:val="0070071E"/>
    <w:rsid w:val="00700737"/>
    <w:rsid w:val="00700768"/>
    <w:rsid w:val="0070076F"/>
    <w:rsid w:val="00700771"/>
    <w:rsid w:val="00700780"/>
    <w:rsid w:val="007007D7"/>
    <w:rsid w:val="00700919"/>
    <w:rsid w:val="00700933"/>
    <w:rsid w:val="00700946"/>
    <w:rsid w:val="0070094E"/>
    <w:rsid w:val="007009AF"/>
    <w:rsid w:val="007009F9"/>
    <w:rsid w:val="00700A2E"/>
    <w:rsid w:val="00700A4D"/>
    <w:rsid w:val="00700A8B"/>
    <w:rsid w:val="00700AA7"/>
    <w:rsid w:val="00700ABE"/>
    <w:rsid w:val="00700AC2"/>
    <w:rsid w:val="00700ACC"/>
    <w:rsid w:val="00700ACF"/>
    <w:rsid w:val="00700B07"/>
    <w:rsid w:val="00700B55"/>
    <w:rsid w:val="00700B5A"/>
    <w:rsid w:val="00700B6F"/>
    <w:rsid w:val="00700B7E"/>
    <w:rsid w:val="00700BC7"/>
    <w:rsid w:val="00700C9A"/>
    <w:rsid w:val="00700CA8"/>
    <w:rsid w:val="00700CCB"/>
    <w:rsid w:val="00700D22"/>
    <w:rsid w:val="00700D47"/>
    <w:rsid w:val="00700DB5"/>
    <w:rsid w:val="00700E10"/>
    <w:rsid w:val="00700E9B"/>
    <w:rsid w:val="00700EA3"/>
    <w:rsid w:val="00700EB3"/>
    <w:rsid w:val="00700EFE"/>
    <w:rsid w:val="00700F02"/>
    <w:rsid w:val="00700F79"/>
    <w:rsid w:val="00700F8F"/>
    <w:rsid w:val="00700FBE"/>
    <w:rsid w:val="00700FDD"/>
    <w:rsid w:val="00700FF9"/>
    <w:rsid w:val="00701002"/>
    <w:rsid w:val="00701101"/>
    <w:rsid w:val="00701109"/>
    <w:rsid w:val="00701137"/>
    <w:rsid w:val="00701149"/>
    <w:rsid w:val="00701193"/>
    <w:rsid w:val="007011B3"/>
    <w:rsid w:val="00701225"/>
    <w:rsid w:val="00701252"/>
    <w:rsid w:val="0070125E"/>
    <w:rsid w:val="00701263"/>
    <w:rsid w:val="00701271"/>
    <w:rsid w:val="0070130B"/>
    <w:rsid w:val="00701324"/>
    <w:rsid w:val="00701328"/>
    <w:rsid w:val="0070135C"/>
    <w:rsid w:val="0070138A"/>
    <w:rsid w:val="007013A2"/>
    <w:rsid w:val="007013D9"/>
    <w:rsid w:val="00701435"/>
    <w:rsid w:val="0070149B"/>
    <w:rsid w:val="007014CA"/>
    <w:rsid w:val="007014F6"/>
    <w:rsid w:val="0070152F"/>
    <w:rsid w:val="00701570"/>
    <w:rsid w:val="00701599"/>
    <w:rsid w:val="0070159C"/>
    <w:rsid w:val="007015A6"/>
    <w:rsid w:val="007015BA"/>
    <w:rsid w:val="007015FF"/>
    <w:rsid w:val="00701663"/>
    <w:rsid w:val="00701664"/>
    <w:rsid w:val="007016A9"/>
    <w:rsid w:val="007016BC"/>
    <w:rsid w:val="007016F1"/>
    <w:rsid w:val="007016FA"/>
    <w:rsid w:val="00701748"/>
    <w:rsid w:val="00701749"/>
    <w:rsid w:val="00701776"/>
    <w:rsid w:val="00701787"/>
    <w:rsid w:val="00701797"/>
    <w:rsid w:val="007017C4"/>
    <w:rsid w:val="007017C5"/>
    <w:rsid w:val="007017D9"/>
    <w:rsid w:val="007017EF"/>
    <w:rsid w:val="007017FA"/>
    <w:rsid w:val="00701813"/>
    <w:rsid w:val="0070187D"/>
    <w:rsid w:val="007018F1"/>
    <w:rsid w:val="007018FB"/>
    <w:rsid w:val="00701972"/>
    <w:rsid w:val="00701A17"/>
    <w:rsid w:val="00701A23"/>
    <w:rsid w:val="00701A51"/>
    <w:rsid w:val="00701A54"/>
    <w:rsid w:val="00701A55"/>
    <w:rsid w:val="00701A66"/>
    <w:rsid w:val="00701A6E"/>
    <w:rsid w:val="00701A9A"/>
    <w:rsid w:val="00701AF0"/>
    <w:rsid w:val="00701B12"/>
    <w:rsid w:val="00701B25"/>
    <w:rsid w:val="00701B42"/>
    <w:rsid w:val="00701B84"/>
    <w:rsid w:val="00701B9E"/>
    <w:rsid w:val="00701B9F"/>
    <w:rsid w:val="00701BAF"/>
    <w:rsid w:val="00701C12"/>
    <w:rsid w:val="00701C21"/>
    <w:rsid w:val="00701C7C"/>
    <w:rsid w:val="00701CC5"/>
    <w:rsid w:val="00701D6F"/>
    <w:rsid w:val="00701DB0"/>
    <w:rsid w:val="00701DC0"/>
    <w:rsid w:val="00701DED"/>
    <w:rsid w:val="00701DEF"/>
    <w:rsid w:val="00701DFD"/>
    <w:rsid w:val="00701E21"/>
    <w:rsid w:val="00701E55"/>
    <w:rsid w:val="00701EB1"/>
    <w:rsid w:val="00701F22"/>
    <w:rsid w:val="00701F37"/>
    <w:rsid w:val="00701F3A"/>
    <w:rsid w:val="00701F4B"/>
    <w:rsid w:val="00702001"/>
    <w:rsid w:val="007020A3"/>
    <w:rsid w:val="007020A4"/>
    <w:rsid w:val="007020E5"/>
    <w:rsid w:val="00702116"/>
    <w:rsid w:val="00702124"/>
    <w:rsid w:val="00702164"/>
    <w:rsid w:val="00702173"/>
    <w:rsid w:val="00702183"/>
    <w:rsid w:val="007021B0"/>
    <w:rsid w:val="007021EC"/>
    <w:rsid w:val="007021FC"/>
    <w:rsid w:val="00702216"/>
    <w:rsid w:val="00702237"/>
    <w:rsid w:val="00702262"/>
    <w:rsid w:val="00702267"/>
    <w:rsid w:val="00702271"/>
    <w:rsid w:val="007022AB"/>
    <w:rsid w:val="007022CF"/>
    <w:rsid w:val="007022E6"/>
    <w:rsid w:val="007022EB"/>
    <w:rsid w:val="0070230B"/>
    <w:rsid w:val="00702317"/>
    <w:rsid w:val="0070237B"/>
    <w:rsid w:val="007023C5"/>
    <w:rsid w:val="007023D2"/>
    <w:rsid w:val="007023D8"/>
    <w:rsid w:val="00702430"/>
    <w:rsid w:val="007024D9"/>
    <w:rsid w:val="007024DA"/>
    <w:rsid w:val="00702533"/>
    <w:rsid w:val="00702538"/>
    <w:rsid w:val="0070254F"/>
    <w:rsid w:val="00702552"/>
    <w:rsid w:val="00702577"/>
    <w:rsid w:val="007025CA"/>
    <w:rsid w:val="007025DA"/>
    <w:rsid w:val="00702628"/>
    <w:rsid w:val="00702694"/>
    <w:rsid w:val="00702695"/>
    <w:rsid w:val="0070269C"/>
    <w:rsid w:val="007026E1"/>
    <w:rsid w:val="007026F3"/>
    <w:rsid w:val="0070273F"/>
    <w:rsid w:val="0070282A"/>
    <w:rsid w:val="00702861"/>
    <w:rsid w:val="00702888"/>
    <w:rsid w:val="0070289D"/>
    <w:rsid w:val="00702905"/>
    <w:rsid w:val="00702918"/>
    <w:rsid w:val="00702947"/>
    <w:rsid w:val="0070294F"/>
    <w:rsid w:val="00702966"/>
    <w:rsid w:val="00702994"/>
    <w:rsid w:val="007029A7"/>
    <w:rsid w:val="007029E2"/>
    <w:rsid w:val="00702A38"/>
    <w:rsid w:val="00702ABE"/>
    <w:rsid w:val="00702AD3"/>
    <w:rsid w:val="00702C05"/>
    <w:rsid w:val="00702C26"/>
    <w:rsid w:val="00702C48"/>
    <w:rsid w:val="00702C7E"/>
    <w:rsid w:val="00702CCA"/>
    <w:rsid w:val="00702CCB"/>
    <w:rsid w:val="00702CE6"/>
    <w:rsid w:val="00702CF3"/>
    <w:rsid w:val="00702D43"/>
    <w:rsid w:val="00702D46"/>
    <w:rsid w:val="00702D49"/>
    <w:rsid w:val="00702D55"/>
    <w:rsid w:val="00702D92"/>
    <w:rsid w:val="00702D95"/>
    <w:rsid w:val="00702D9D"/>
    <w:rsid w:val="00702DFA"/>
    <w:rsid w:val="00702E4F"/>
    <w:rsid w:val="00702E9F"/>
    <w:rsid w:val="00702EBB"/>
    <w:rsid w:val="00702F25"/>
    <w:rsid w:val="00702F4A"/>
    <w:rsid w:val="00702F65"/>
    <w:rsid w:val="00702FDF"/>
    <w:rsid w:val="00703054"/>
    <w:rsid w:val="0070307A"/>
    <w:rsid w:val="007030AD"/>
    <w:rsid w:val="007030CC"/>
    <w:rsid w:val="007030EC"/>
    <w:rsid w:val="007030F3"/>
    <w:rsid w:val="00703108"/>
    <w:rsid w:val="00703111"/>
    <w:rsid w:val="00703144"/>
    <w:rsid w:val="00703193"/>
    <w:rsid w:val="007031A0"/>
    <w:rsid w:val="00703232"/>
    <w:rsid w:val="00703246"/>
    <w:rsid w:val="0070324B"/>
    <w:rsid w:val="00703270"/>
    <w:rsid w:val="0070334D"/>
    <w:rsid w:val="0070336B"/>
    <w:rsid w:val="00703393"/>
    <w:rsid w:val="007033C1"/>
    <w:rsid w:val="007033D5"/>
    <w:rsid w:val="00703402"/>
    <w:rsid w:val="00703414"/>
    <w:rsid w:val="00703449"/>
    <w:rsid w:val="0070347F"/>
    <w:rsid w:val="0070349F"/>
    <w:rsid w:val="007034EA"/>
    <w:rsid w:val="007034FB"/>
    <w:rsid w:val="00703512"/>
    <w:rsid w:val="0070351E"/>
    <w:rsid w:val="0070351F"/>
    <w:rsid w:val="00703530"/>
    <w:rsid w:val="00703570"/>
    <w:rsid w:val="007035EB"/>
    <w:rsid w:val="00703608"/>
    <w:rsid w:val="0070361A"/>
    <w:rsid w:val="00703662"/>
    <w:rsid w:val="00703697"/>
    <w:rsid w:val="007036B6"/>
    <w:rsid w:val="007036C2"/>
    <w:rsid w:val="00703721"/>
    <w:rsid w:val="00703746"/>
    <w:rsid w:val="007037C6"/>
    <w:rsid w:val="007037FB"/>
    <w:rsid w:val="007038CA"/>
    <w:rsid w:val="007038EA"/>
    <w:rsid w:val="007038F8"/>
    <w:rsid w:val="00703979"/>
    <w:rsid w:val="007039AA"/>
    <w:rsid w:val="007039AF"/>
    <w:rsid w:val="00703A1C"/>
    <w:rsid w:val="00703A2D"/>
    <w:rsid w:val="00703A4F"/>
    <w:rsid w:val="00703A69"/>
    <w:rsid w:val="00703A96"/>
    <w:rsid w:val="00703AB5"/>
    <w:rsid w:val="00703AF7"/>
    <w:rsid w:val="00703B30"/>
    <w:rsid w:val="00703B46"/>
    <w:rsid w:val="00703B5B"/>
    <w:rsid w:val="00703B7B"/>
    <w:rsid w:val="00703B8E"/>
    <w:rsid w:val="00703BB9"/>
    <w:rsid w:val="00703C2F"/>
    <w:rsid w:val="00703C97"/>
    <w:rsid w:val="00703CE7"/>
    <w:rsid w:val="00703D17"/>
    <w:rsid w:val="00703D22"/>
    <w:rsid w:val="00703D56"/>
    <w:rsid w:val="00703D5F"/>
    <w:rsid w:val="00703D9C"/>
    <w:rsid w:val="00703DCE"/>
    <w:rsid w:val="00703E00"/>
    <w:rsid w:val="00703E37"/>
    <w:rsid w:val="00703E49"/>
    <w:rsid w:val="00703E4F"/>
    <w:rsid w:val="00703E66"/>
    <w:rsid w:val="00703E85"/>
    <w:rsid w:val="00703ED7"/>
    <w:rsid w:val="00703EF0"/>
    <w:rsid w:val="00703F41"/>
    <w:rsid w:val="00703F89"/>
    <w:rsid w:val="00703FFB"/>
    <w:rsid w:val="0070403E"/>
    <w:rsid w:val="007040B3"/>
    <w:rsid w:val="007040CC"/>
    <w:rsid w:val="00704124"/>
    <w:rsid w:val="0070413E"/>
    <w:rsid w:val="00704175"/>
    <w:rsid w:val="0070417A"/>
    <w:rsid w:val="0070418C"/>
    <w:rsid w:val="007041A9"/>
    <w:rsid w:val="007041AF"/>
    <w:rsid w:val="007041DF"/>
    <w:rsid w:val="00704205"/>
    <w:rsid w:val="0070420E"/>
    <w:rsid w:val="007042BC"/>
    <w:rsid w:val="007042BD"/>
    <w:rsid w:val="007042C9"/>
    <w:rsid w:val="007042E8"/>
    <w:rsid w:val="0070433E"/>
    <w:rsid w:val="00704380"/>
    <w:rsid w:val="00704465"/>
    <w:rsid w:val="00704494"/>
    <w:rsid w:val="00704500"/>
    <w:rsid w:val="00704510"/>
    <w:rsid w:val="00704526"/>
    <w:rsid w:val="00704569"/>
    <w:rsid w:val="0070457C"/>
    <w:rsid w:val="0070458F"/>
    <w:rsid w:val="007045A4"/>
    <w:rsid w:val="007045A8"/>
    <w:rsid w:val="007045BA"/>
    <w:rsid w:val="007045D7"/>
    <w:rsid w:val="007045EC"/>
    <w:rsid w:val="0070460D"/>
    <w:rsid w:val="0070461C"/>
    <w:rsid w:val="00704641"/>
    <w:rsid w:val="007046D9"/>
    <w:rsid w:val="00704723"/>
    <w:rsid w:val="00704755"/>
    <w:rsid w:val="0070477D"/>
    <w:rsid w:val="00704808"/>
    <w:rsid w:val="0070488E"/>
    <w:rsid w:val="007048AD"/>
    <w:rsid w:val="007048AE"/>
    <w:rsid w:val="007048B2"/>
    <w:rsid w:val="007048BF"/>
    <w:rsid w:val="00704954"/>
    <w:rsid w:val="0070495D"/>
    <w:rsid w:val="007049C0"/>
    <w:rsid w:val="007049DA"/>
    <w:rsid w:val="007049FE"/>
    <w:rsid w:val="00704A2D"/>
    <w:rsid w:val="00704A42"/>
    <w:rsid w:val="00704A94"/>
    <w:rsid w:val="00704AC2"/>
    <w:rsid w:val="00704AD5"/>
    <w:rsid w:val="00704B03"/>
    <w:rsid w:val="00704B74"/>
    <w:rsid w:val="00704B87"/>
    <w:rsid w:val="00704BAB"/>
    <w:rsid w:val="00704BBD"/>
    <w:rsid w:val="00704BC6"/>
    <w:rsid w:val="00704BD7"/>
    <w:rsid w:val="00704BE0"/>
    <w:rsid w:val="00704C49"/>
    <w:rsid w:val="00704C76"/>
    <w:rsid w:val="00704C78"/>
    <w:rsid w:val="00704C79"/>
    <w:rsid w:val="00704C7C"/>
    <w:rsid w:val="00704C8D"/>
    <w:rsid w:val="00704D2D"/>
    <w:rsid w:val="00704D3F"/>
    <w:rsid w:val="00704D5C"/>
    <w:rsid w:val="00704D62"/>
    <w:rsid w:val="00704D93"/>
    <w:rsid w:val="00704D98"/>
    <w:rsid w:val="00704E0E"/>
    <w:rsid w:val="00704E57"/>
    <w:rsid w:val="00704E6F"/>
    <w:rsid w:val="00704E92"/>
    <w:rsid w:val="00704E9A"/>
    <w:rsid w:val="00704EBE"/>
    <w:rsid w:val="00704F4B"/>
    <w:rsid w:val="00704FAA"/>
    <w:rsid w:val="00704FCB"/>
    <w:rsid w:val="00704FD6"/>
    <w:rsid w:val="00704FDE"/>
    <w:rsid w:val="00704FFB"/>
    <w:rsid w:val="00705018"/>
    <w:rsid w:val="00705024"/>
    <w:rsid w:val="00705054"/>
    <w:rsid w:val="00705078"/>
    <w:rsid w:val="00705110"/>
    <w:rsid w:val="00705140"/>
    <w:rsid w:val="0070514C"/>
    <w:rsid w:val="00705191"/>
    <w:rsid w:val="007051C6"/>
    <w:rsid w:val="007051D4"/>
    <w:rsid w:val="0070527E"/>
    <w:rsid w:val="007052B0"/>
    <w:rsid w:val="007052D7"/>
    <w:rsid w:val="007052E3"/>
    <w:rsid w:val="007052EB"/>
    <w:rsid w:val="00705319"/>
    <w:rsid w:val="0070531A"/>
    <w:rsid w:val="0070535C"/>
    <w:rsid w:val="00705368"/>
    <w:rsid w:val="00705377"/>
    <w:rsid w:val="007053A2"/>
    <w:rsid w:val="007053C5"/>
    <w:rsid w:val="007053D6"/>
    <w:rsid w:val="007053E7"/>
    <w:rsid w:val="00705409"/>
    <w:rsid w:val="00705423"/>
    <w:rsid w:val="00705429"/>
    <w:rsid w:val="00705443"/>
    <w:rsid w:val="0070546A"/>
    <w:rsid w:val="00705475"/>
    <w:rsid w:val="007054A9"/>
    <w:rsid w:val="007054B0"/>
    <w:rsid w:val="007054BD"/>
    <w:rsid w:val="007054C7"/>
    <w:rsid w:val="007054D4"/>
    <w:rsid w:val="00705542"/>
    <w:rsid w:val="00705556"/>
    <w:rsid w:val="00705594"/>
    <w:rsid w:val="00705595"/>
    <w:rsid w:val="007055D1"/>
    <w:rsid w:val="007055D2"/>
    <w:rsid w:val="0070560D"/>
    <w:rsid w:val="00705642"/>
    <w:rsid w:val="00705663"/>
    <w:rsid w:val="00705689"/>
    <w:rsid w:val="007056D2"/>
    <w:rsid w:val="007057B2"/>
    <w:rsid w:val="007057B9"/>
    <w:rsid w:val="00705807"/>
    <w:rsid w:val="0070580B"/>
    <w:rsid w:val="0070582A"/>
    <w:rsid w:val="0070582D"/>
    <w:rsid w:val="00705830"/>
    <w:rsid w:val="0070585D"/>
    <w:rsid w:val="0070587D"/>
    <w:rsid w:val="007058A8"/>
    <w:rsid w:val="007058FF"/>
    <w:rsid w:val="00705926"/>
    <w:rsid w:val="0070592E"/>
    <w:rsid w:val="007059D2"/>
    <w:rsid w:val="00705AB2"/>
    <w:rsid w:val="00705B86"/>
    <w:rsid w:val="00705C04"/>
    <w:rsid w:val="00705C24"/>
    <w:rsid w:val="00705C4D"/>
    <w:rsid w:val="00705C6B"/>
    <w:rsid w:val="00705C86"/>
    <w:rsid w:val="00705CA1"/>
    <w:rsid w:val="00705CA9"/>
    <w:rsid w:val="00705CBF"/>
    <w:rsid w:val="00705CDE"/>
    <w:rsid w:val="00705D08"/>
    <w:rsid w:val="00705D36"/>
    <w:rsid w:val="00705D3B"/>
    <w:rsid w:val="00705D53"/>
    <w:rsid w:val="00705DA9"/>
    <w:rsid w:val="00705DBD"/>
    <w:rsid w:val="00705E0D"/>
    <w:rsid w:val="00705E0F"/>
    <w:rsid w:val="00705E49"/>
    <w:rsid w:val="00705E56"/>
    <w:rsid w:val="00705E82"/>
    <w:rsid w:val="00705E88"/>
    <w:rsid w:val="00705E90"/>
    <w:rsid w:val="00705EA2"/>
    <w:rsid w:val="00705EB8"/>
    <w:rsid w:val="00705ED9"/>
    <w:rsid w:val="00705F5E"/>
    <w:rsid w:val="00705F6D"/>
    <w:rsid w:val="00705FA5"/>
    <w:rsid w:val="00706033"/>
    <w:rsid w:val="0070603F"/>
    <w:rsid w:val="00706085"/>
    <w:rsid w:val="007060B1"/>
    <w:rsid w:val="007060D4"/>
    <w:rsid w:val="007060E8"/>
    <w:rsid w:val="007060EA"/>
    <w:rsid w:val="007060ED"/>
    <w:rsid w:val="00706145"/>
    <w:rsid w:val="007061F6"/>
    <w:rsid w:val="00706282"/>
    <w:rsid w:val="007062C1"/>
    <w:rsid w:val="0070632D"/>
    <w:rsid w:val="0070635B"/>
    <w:rsid w:val="0070636C"/>
    <w:rsid w:val="00706377"/>
    <w:rsid w:val="007063C2"/>
    <w:rsid w:val="007063EA"/>
    <w:rsid w:val="007063EE"/>
    <w:rsid w:val="007063F6"/>
    <w:rsid w:val="0070645E"/>
    <w:rsid w:val="00706484"/>
    <w:rsid w:val="007064AF"/>
    <w:rsid w:val="007064B5"/>
    <w:rsid w:val="007064C5"/>
    <w:rsid w:val="007064CA"/>
    <w:rsid w:val="00706520"/>
    <w:rsid w:val="0070652E"/>
    <w:rsid w:val="00706530"/>
    <w:rsid w:val="00706534"/>
    <w:rsid w:val="00706541"/>
    <w:rsid w:val="00706581"/>
    <w:rsid w:val="0070660C"/>
    <w:rsid w:val="0070660F"/>
    <w:rsid w:val="00706610"/>
    <w:rsid w:val="00706684"/>
    <w:rsid w:val="007066B8"/>
    <w:rsid w:val="007066D1"/>
    <w:rsid w:val="00706740"/>
    <w:rsid w:val="00706755"/>
    <w:rsid w:val="00706756"/>
    <w:rsid w:val="00706764"/>
    <w:rsid w:val="00706798"/>
    <w:rsid w:val="0070679C"/>
    <w:rsid w:val="007067E8"/>
    <w:rsid w:val="00706833"/>
    <w:rsid w:val="00706837"/>
    <w:rsid w:val="00706852"/>
    <w:rsid w:val="007068D3"/>
    <w:rsid w:val="007068F3"/>
    <w:rsid w:val="00706914"/>
    <w:rsid w:val="0070691F"/>
    <w:rsid w:val="00706939"/>
    <w:rsid w:val="00706945"/>
    <w:rsid w:val="00706A15"/>
    <w:rsid w:val="00706AB7"/>
    <w:rsid w:val="00706AF3"/>
    <w:rsid w:val="00706B34"/>
    <w:rsid w:val="00706B71"/>
    <w:rsid w:val="00706BB3"/>
    <w:rsid w:val="00706BEE"/>
    <w:rsid w:val="00706C31"/>
    <w:rsid w:val="00706C50"/>
    <w:rsid w:val="00706C68"/>
    <w:rsid w:val="00706C6D"/>
    <w:rsid w:val="00706D23"/>
    <w:rsid w:val="00706D65"/>
    <w:rsid w:val="00706DCD"/>
    <w:rsid w:val="00706DF9"/>
    <w:rsid w:val="00706E15"/>
    <w:rsid w:val="00706E2F"/>
    <w:rsid w:val="00706E3A"/>
    <w:rsid w:val="00706E49"/>
    <w:rsid w:val="00706F14"/>
    <w:rsid w:val="00706F1B"/>
    <w:rsid w:val="00706F41"/>
    <w:rsid w:val="00706FC9"/>
    <w:rsid w:val="00707009"/>
    <w:rsid w:val="0070700D"/>
    <w:rsid w:val="00707061"/>
    <w:rsid w:val="007070A1"/>
    <w:rsid w:val="00707103"/>
    <w:rsid w:val="0070710C"/>
    <w:rsid w:val="0070715B"/>
    <w:rsid w:val="0070715F"/>
    <w:rsid w:val="0070716E"/>
    <w:rsid w:val="007071A2"/>
    <w:rsid w:val="007071D0"/>
    <w:rsid w:val="007071D5"/>
    <w:rsid w:val="007071E5"/>
    <w:rsid w:val="00707208"/>
    <w:rsid w:val="00707229"/>
    <w:rsid w:val="0070722C"/>
    <w:rsid w:val="00707236"/>
    <w:rsid w:val="0070727C"/>
    <w:rsid w:val="0070727E"/>
    <w:rsid w:val="00707281"/>
    <w:rsid w:val="00707294"/>
    <w:rsid w:val="0070729C"/>
    <w:rsid w:val="007072BC"/>
    <w:rsid w:val="0070730B"/>
    <w:rsid w:val="00707310"/>
    <w:rsid w:val="0070731B"/>
    <w:rsid w:val="00707328"/>
    <w:rsid w:val="0070734C"/>
    <w:rsid w:val="00707398"/>
    <w:rsid w:val="007073A4"/>
    <w:rsid w:val="007073D5"/>
    <w:rsid w:val="00707419"/>
    <w:rsid w:val="007074AB"/>
    <w:rsid w:val="007074B3"/>
    <w:rsid w:val="007074D5"/>
    <w:rsid w:val="00707500"/>
    <w:rsid w:val="00707548"/>
    <w:rsid w:val="00707561"/>
    <w:rsid w:val="007075F8"/>
    <w:rsid w:val="0070760E"/>
    <w:rsid w:val="00707631"/>
    <w:rsid w:val="0070763F"/>
    <w:rsid w:val="0070765A"/>
    <w:rsid w:val="00707669"/>
    <w:rsid w:val="0070767C"/>
    <w:rsid w:val="0070769A"/>
    <w:rsid w:val="007076A1"/>
    <w:rsid w:val="007076C0"/>
    <w:rsid w:val="007076F9"/>
    <w:rsid w:val="00707792"/>
    <w:rsid w:val="00707799"/>
    <w:rsid w:val="007077C0"/>
    <w:rsid w:val="007077E8"/>
    <w:rsid w:val="00707827"/>
    <w:rsid w:val="0070782E"/>
    <w:rsid w:val="00707872"/>
    <w:rsid w:val="007078B6"/>
    <w:rsid w:val="007078C6"/>
    <w:rsid w:val="007078E5"/>
    <w:rsid w:val="0070798D"/>
    <w:rsid w:val="007079B5"/>
    <w:rsid w:val="007079B9"/>
    <w:rsid w:val="007079CF"/>
    <w:rsid w:val="007079E5"/>
    <w:rsid w:val="00707A7D"/>
    <w:rsid w:val="00707AA7"/>
    <w:rsid w:val="00707ACA"/>
    <w:rsid w:val="00707B00"/>
    <w:rsid w:val="00707B73"/>
    <w:rsid w:val="00707BB1"/>
    <w:rsid w:val="00707BB6"/>
    <w:rsid w:val="00707BD1"/>
    <w:rsid w:val="00707BE3"/>
    <w:rsid w:val="00707C06"/>
    <w:rsid w:val="00707C39"/>
    <w:rsid w:val="00707C40"/>
    <w:rsid w:val="00707C8D"/>
    <w:rsid w:val="00707CC5"/>
    <w:rsid w:val="00707D30"/>
    <w:rsid w:val="00707DC2"/>
    <w:rsid w:val="00707DFB"/>
    <w:rsid w:val="00707E2E"/>
    <w:rsid w:val="00707E3F"/>
    <w:rsid w:val="00707EA2"/>
    <w:rsid w:val="00707EA4"/>
    <w:rsid w:val="00707EAE"/>
    <w:rsid w:val="00707EB9"/>
    <w:rsid w:val="00707EC1"/>
    <w:rsid w:val="00707EEF"/>
    <w:rsid w:val="00707F0C"/>
    <w:rsid w:val="00707F1C"/>
    <w:rsid w:val="00707F48"/>
    <w:rsid w:val="00707FE5"/>
    <w:rsid w:val="00707FFD"/>
    <w:rsid w:val="00710014"/>
    <w:rsid w:val="00710017"/>
    <w:rsid w:val="0071004E"/>
    <w:rsid w:val="00710068"/>
    <w:rsid w:val="0071007A"/>
    <w:rsid w:val="007100BE"/>
    <w:rsid w:val="007100D3"/>
    <w:rsid w:val="007100EB"/>
    <w:rsid w:val="007100F6"/>
    <w:rsid w:val="0071010A"/>
    <w:rsid w:val="00710121"/>
    <w:rsid w:val="00710134"/>
    <w:rsid w:val="00710266"/>
    <w:rsid w:val="00710275"/>
    <w:rsid w:val="007102B7"/>
    <w:rsid w:val="007102BF"/>
    <w:rsid w:val="007102EB"/>
    <w:rsid w:val="0071033A"/>
    <w:rsid w:val="0071033E"/>
    <w:rsid w:val="00710358"/>
    <w:rsid w:val="00710376"/>
    <w:rsid w:val="007103DA"/>
    <w:rsid w:val="007103EE"/>
    <w:rsid w:val="007103F0"/>
    <w:rsid w:val="007103FE"/>
    <w:rsid w:val="00710410"/>
    <w:rsid w:val="0071043B"/>
    <w:rsid w:val="00710499"/>
    <w:rsid w:val="007104A3"/>
    <w:rsid w:val="007104B3"/>
    <w:rsid w:val="007104B8"/>
    <w:rsid w:val="007104C2"/>
    <w:rsid w:val="0071052A"/>
    <w:rsid w:val="00710539"/>
    <w:rsid w:val="007105A1"/>
    <w:rsid w:val="007105A2"/>
    <w:rsid w:val="007105FA"/>
    <w:rsid w:val="0071063F"/>
    <w:rsid w:val="00710685"/>
    <w:rsid w:val="007106CB"/>
    <w:rsid w:val="007106FA"/>
    <w:rsid w:val="00710714"/>
    <w:rsid w:val="0071079F"/>
    <w:rsid w:val="00710843"/>
    <w:rsid w:val="00710870"/>
    <w:rsid w:val="00710871"/>
    <w:rsid w:val="007108BF"/>
    <w:rsid w:val="007108CF"/>
    <w:rsid w:val="007108E2"/>
    <w:rsid w:val="007108F1"/>
    <w:rsid w:val="0071091A"/>
    <w:rsid w:val="00710957"/>
    <w:rsid w:val="00710959"/>
    <w:rsid w:val="0071097D"/>
    <w:rsid w:val="007109D5"/>
    <w:rsid w:val="007109DC"/>
    <w:rsid w:val="00710A28"/>
    <w:rsid w:val="00710A4A"/>
    <w:rsid w:val="00710ABC"/>
    <w:rsid w:val="00710AE1"/>
    <w:rsid w:val="00710AF3"/>
    <w:rsid w:val="00710B21"/>
    <w:rsid w:val="00710B4A"/>
    <w:rsid w:val="00710B85"/>
    <w:rsid w:val="00710B94"/>
    <w:rsid w:val="00710BA8"/>
    <w:rsid w:val="00710BC3"/>
    <w:rsid w:val="00710BF2"/>
    <w:rsid w:val="00710C38"/>
    <w:rsid w:val="00710C65"/>
    <w:rsid w:val="00710C92"/>
    <w:rsid w:val="00710C97"/>
    <w:rsid w:val="00710CE3"/>
    <w:rsid w:val="00710D61"/>
    <w:rsid w:val="00710D80"/>
    <w:rsid w:val="00710DEE"/>
    <w:rsid w:val="00710DF2"/>
    <w:rsid w:val="00710E00"/>
    <w:rsid w:val="00710E20"/>
    <w:rsid w:val="00710E2C"/>
    <w:rsid w:val="00710E51"/>
    <w:rsid w:val="00710E65"/>
    <w:rsid w:val="00710F30"/>
    <w:rsid w:val="00710F59"/>
    <w:rsid w:val="00710F77"/>
    <w:rsid w:val="00711048"/>
    <w:rsid w:val="00711080"/>
    <w:rsid w:val="007110D0"/>
    <w:rsid w:val="007110E5"/>
    <w:rsid w:val="007110E7"/>
    <w:rsid w:val="007110EF"/>
    <w:rsid w:val="007110FE"/>
    <w:rsid w:val="00711115"/>
    <w:rsid w:val="00711118"/>
    <w:rsid w:val="0071118F"/>
    <w:rsid w:val="007111D1"/>
    <w:rsid w:val="007111FA"/>
    <w:rsid w:val="00711269"/>
    <w:rsid w:val="0071127F"/>
    <w:rsid w:val="00711280"/>
    <w:rsid w:val="0071128C"/>
    <w:rsid w:val="007112A1"/>
    <w:rsid w:val="007112AF"/>
    <w:rsid w:val="007112D4"/>
    <w:rsid w:val="007112FE"/>
    <w:rsid w:val="0071131D"/>
    <w:rsid w:val="00711324"/>
    <w:rsid w:val="0071135B"/>
    <w:rsid w:val="0071137A"/>
    <w:rsid w:val="0071138A"/>
    <w:rsid w:val="007113DC"/>
    <w:rsid w:val="0071146A"/>
    <w:rsid w:val="00711483"/>
    <w:rsid w:val="007114AA"/>
    <w:rsid w:val="007114B4"/>
    <w:rsid w:val="007115AD"/>
    <w:rsid w:val="007115B5"/>
    <w:rsid w:val="0071163D"/>
    <w:rsid w:val="00711728"/>
    <w:rsid w:val="00711765"/>
    <w:rsid w:val="00711770"/>
    <w:rsid w:val="0071179F"/>
    <w:rsid w:val="007117F7"/>
    <w:rsid w:val="0071183E"/>
    <w:rsid w:val="00711856"/>
    <w:rsid w:val="0071189B"/>
    <w:rsid w:val="00711900"/>
    <w:rsid w:val="0071190A"/>
    <w:rsid w:val="0071194C"/>
    <w:rsid w:val="00711965"/>
    <w:rsid w:val="007119D5"/>
    <w:rsid w:val="00711A8B"/>
    <w:rsid w:val="00711AEC"/>
    <w:rsid w:val="00711AEE"/>
    <w:rsid w:val="00711BB5"/>
    <w:rsid w:val="00711BBE"/>
    <w:rsid w:val="00711BD8"/>
    <w:rsid w:val="00711C05"/>
    <w:rsid w:val="00711C06"/>
    <w:rsid w:val="00711C5A"/>
    <w:rsid w:val="00711C82"/>
    <w:rsid w:val="00711CB3"/>
    <w:rsid w:val="00711CE1"/>
    <w:rsid w:val="00711CEA"/>
    <w:rsid w:val="00711D04"/>
    <w:rsid w:val="00711D7C"/>
    <w:rsid w:val="00711D7E"/>
    <w:rsid w:val="00711D92"/>
    <w:rsid w:val="00711E03"/>
    <w:rsid w:val="00711E66"/>
    <w:rsid w:val="00711EEC"/>
    <w:rsid w:val="00711F39"/>
    <w:rsid w:val="00711F61"/>
    <w:rsid w:val="00711F6F"/>
    <w:rsid w:val="00711F8B"/>
    <w:rsid w:val="00712026"/>
    <w:rsid w:val="0071202E"/>
    <w:rsid w:val="00712036"/>
    <w:rsid w:val="007120B6"/>
    <w:rsid w:val="00712104"/>
    <w:rsid w:val="0071212F"/>
    <w:rsid w:val="007121D2"/>
    <w:rsid w:val="007121EC"/>
    <w:rsid w:val="0071223E"/>
    <w:rsid w:val="00712263"/>
    <w:rsid w:val="0071226D"/>
    <w:rsid w:val="00712313"/>
    <w:rsid w:val="00712322"/>
    <w:rsid w:val="00712327"/>
    <w:rsid w:val="0071234C"/>
    <w:rsid w:val="00712379"/>
    <w:rsid w:val="007123BD"/>
    <w:rsid w:val="007123FD"/>
    <w:rsid w:val="00712479"/>
    <w:rsid w:val="0071247C"/>
    <w:rsid w:val="00712529"/>
    <w:rsid w:val="0071252E"/>
    <w:rsid w:val="00712536"/>
    <w:rsid w:val="007125F0"/>
    <w:rsid w:val="00712618"/>
    <w:rsid w:val="0071263F"/>
    <w:rsid w:val="00712643"/>
    <w:rsid w:val="00712664"/>
    <w:rsid w:val="0071268F"/>
    <w:rsid w:val="0071272D"/>
    <w:rsid w:val="007127DD"/>
    <w:rsid w:val="007127E2"/>
    <w:rsid w:val="0071282C"/>
    <w:rsid w:val="00712876"/>
    <w:rsid w:val="007128AB"/>
    <w:rsid w:val="007128DA"/>
    <w:rsid w:val="0071290E"/>
    <w:rsid w:val="00712920"/>
    <w:rsid w:val="00712945"/>
    <w:rsid w:val="00712954"/>
    <w:rsid w:val="0071296D"/>
    <w:rsid w:val="00712980"/>
    <w:rsid w:val="00712983"/>
    <w:rsid w:val="00712999"/>
    <w:rsid w:val="007129D2"/>
    <w:rsid w:val="00712AEC"/>
    <w:rsid w:val="00712B2B"/>
    <w:rsid w:val="00712B36"/>
    <w:rsid w:val="00712B88"/>
    <w:rsid w:val="00712BAE"/>
    <w:rsid w:val="00712BC6"/>
    <w:rsid w:val="00712BE2"/>
    <w:rsid w:val="00712C6A"/>
    <w:rsid w:val="00712CD5"/>
    <w:rsid w:val="00712CE2"/>
    <w:rsid w:val="00712CF6"/>
    <w:rsid w:val="00712D21"/>
    <w:rsid w:val="00712DAF"/>
    <w:rsid w:val="00712DC9"/>
    <w:rsid w:val="00712E02"/>
    <w:rsid w:val="00712E4D"/>
    <w:rsid w:val="00712E64"/>
    <w:rsid w:val="00712E85"/>
    <w:rsid w:val="00712EC9"/>
    <w:rsid w:val="00712EE1"/>
    <w:rsid w:val="00712F14"/>
    <w:rsid w:val="00712F31"/>
    <w:rsid w:val="00712F3D"/>
    <w:rsid w:val="00712F88"/>
    <w:rsid w:val="00712FA1"/>
    <w:rsid w:val="00713004"/>
    <w:rsid w:val="00713055"/>
    <w:rsid w:val="00713084"/>
    <w:rsid w:val="007131C9"/>
    <w:rsid w:val="007131D1"/>
    <w:rsid w:val="0071321F"/>
    <w:rsid w:val="00713253"/>
    <w:rsid w:val="00713261"/>
    <w:rsid w:val="0071327B"/>
    <w:rsid w:val="007132A2"/>
    <w:rsid w:val="007132D5"/>
    <w:rsid w:val="007132DF"/>
    <w:rsid w:val="007132ED"/>
    <w:rsid w:val="00713324"/>
    <w:rsid w:val="007133B5"/>
    <w:rsid w:val="00713531"/>
    <w:rsid w:val="00713558"/>
    <w:rsid w:val="007135DF"/>
    <w:rsid w:val="00713651"/>
    <w:rsid w:val="007136B2"/>
    <w:rsid w:val="007136CB"/>
    <w:rsid w:val="00713711"/>
    <w:rsid w:val="00713728"/>
    <w:rsid w:val="00713754"/>
    <w:rsid w:val="0071375F"/>
    <w:rsid w:val="00713878"/>
    <w:rsid w:val="007138FF"/>
    <w:rsid w:val="00713902"/>
    <w:rsid w:val="00713971"/>
    <w:rsid w:val="007139AB"/>
    <w:rsid w:val="007139E2"/>
    <w:rsid w:val="007139FA"/>
    <w:rsid w:val="00713A3B"/>
    <w:rsid w:val="00713A4F"/>
    <w:rsid w:val="00713A5D"/>
    <w:rsid w:val="00713A79"/>
    <w:rsid w:val="00713A92"/>
    <w:rsid w:val="00713A9B"/>
    <w:rsid w:val="00713B4C"/>
    <w:rsid w:val="00713B79"/>
    <w:rsid w:val="00713BED"/>
    <w:rsid w:val="00713C32"/>
    <w:rsid w:val="00713C4E"/>
    <w:rsid w:val="00713C52"/>
    <w:rsid w:val="00713C70"/>
    <w:rsid w:val="00713C79"/>
    <w:rsid w:val="00713C7B"/>
    <w:rsid w:val="00713CD8"/>
    <w:rsid w:val="00713D0D"/>
    <w:rsid w:val="00713D58"/>
    <w:rsid w:val="00713D8E"/>
    <w:rsid w:val="00713DAC"/>
    <w:rsid w:val="00713DCF"/>
    <w:rsid w:val="00713E05"/>
    <w:rsid w:val="00713E68"/>
    <w:rsid w:val="00713E6A"/>
    <w:rsid w:val="00713E9C"/>
    <w:rsid w:val="00713EAB"/>
    <w:rsid w:val="00713EEB"/>
    <w:rsid w:val="00713F0B"/>
    <w:rsid w:val="00713F2E"/>
    <w:rsid w:val="00713F31"/>
    <w:rsid w:val="00713FC3"/>
    <w:rsid w:val="00713FCF"/>
    <w:rsid w:val="00714033"/>
    <w:rsid w:val="0071403B"/>
    <w:rsid w:val="00714056"/>
    <w:rsid w:val="007140BC"/>
    <w:rsid w:val="007140EC"/>
    <w:rsid w:val="007141FC"/>
    <w:rsid w:val="00714224"/>
    <w:rsid w:val="007142C6"/>
    <w:rsid w:val="007142D7"/>
    <w:rsid w:val="007142DF"/>
    <w:rsid w:val="00714307"/>
    <w:rsid w:val="00714333"/>
    <w:rsid w:val="0071438C"/>
    <w:rsid w:val="00714398"/>
    <w:rsid w:val="007143AC"/>
    <w:rsid w:val="007143B3"/>
    <w:rsid w:val="007143B6"/>
    <w:rsid w:val="00714406"/>
    <w:rsid w:val="0071440D"/>
    <w:rsid w:val="00714410"/>
    <w:rsid w:val="0071442A"/>
    <w:rsid w:val="0071442C"/>
    <w:rsid w:val="00714442"/>
    <w:rsid w:val="00714505"/>
    <w:rsid w:val="00714542"/>
    <w:rsid w:val="00714581"/>
    <w:rsid w:val="007145CF"/>
    <w:rsid w:val="007146AE"/>
    <w:rsid w:val="007146D5"/>
    <w:rsid w:val="00714749"/>
    <w:rsid w:val="0071478C"/>
    <w:rsid w:val="0071479F"/>
    <w:rsid w:val="00714809"/>
    <w:rsid w:val="00714840"/>
    <w:rsid w:val="00714849"/>
    <w:rsid w:val="00714886"/>
    <w:rsid w:val="00714897"/>
    <w:rsid w:val="007148B6"/>
    <w:rsid w:val="007148D1"/>
    <w:rsid w:val="007148FA"/>
    <w:rsid w:val="007148FE"/>
    <w:rsid w:val="00714920"/>
    <w:rsid w:val="0071493E"/>
    <w:rsid w:val="00714970"/>
    <w:rsid w:val="007149C0"/>
    <w:rsid w:val="00714A54"/>
    <w:rsid w:val="00714A84"/>
    <w:rsid w:val="00714AA9"/>
    <w:rsid w:val="00714AB4"/>
    <w:rsid w:val="00714B76"/>
    <w:rsid w:val="00714B80"/>
    <w:rsid w:val="00714BF3"/>
    <w:rsid w:val="00714C10"/>
    <w:rsid w:val="00714C24"/>
    <w:rsid w:val="00714C4D"/>
    <w:rsid w:val="00714C55"/>
    <w:rsid w:val="00714C68"/>
    <w:rsid w:val="00714CAC"/>
    <w:rsid w:val="00714CDA"/>
    <w:rsid w:val="00714CDD"/>
    <w:rsid w:val="00714CFA"/>
    <w:rsid w:val="00714D11"/>
    <w:rsid w:val="00714D29"/>
    <w:rsid w:val="00714D3B"/>
    <w:rsid w:val="00714D48"/>
    <w:rsid w:val="00714D5A"/>
    <w:rsid w:val="00714D6B"/>
    <w:rsid w:val="00714E01"/>
    <w:rsid w:val="00714E10"/>
    <w:rsid w:val="00714E26"/>
    <w:rsid w:val="00714E27"/>
    <w:rsid w:val="00714E2D"/>
    <w:rsid w:val="00714E48"/>
    <w:rsid w:val="00714E87"/>
    <w:rsid w:val="00714F0C"/>
    <w:rsid w:val="00714F26"/>
    <w:rsid w:val="00714FCF"/>
    <w:rsid w:val="007150B0"/>
    <w:rsid w:val="007150DC"/>
    <w:rsid w:val="007150FA"/>
    <w:rsid w:val="007150FD"/>
    <w:rsid w:val="00715143"/>
    <w:rsid w:val="007151C1"/>
    <w:rsid w:val="007151DF"/>
    <w:rsid w:val="007151EE"/>
    <w:rsid w:val="0071524B"/>
    <w:rsid w:val="0071525A"/>
    <w:rsid w:val="0071528B"/>
    <w:rsid w:val="00715290"/>
    <w:rsid w:val="007152E6"/>
    <w:rsid w:val="00715314"/>
    <w:rsid w:val="00715329"/>
    <w:rsid w:val="00715334"/>
    <w:rsid w:val="007153EA"/>
    <w:rsid w:val="00715436"/>
    <w:rsid w:val="00715446"/>
    <w:rsid w:val="00715473"/>
    <w:rsid w:val="0071547B"/>
    <w:rsid w:val="007154DA"/>
    <w:rsid w:val="0071551C"/>
    <w:rsid w:val="00715520"/>
    <w:rsid w:val="0071555D"/>
    <w:rsid w:val="007155A8"/>
    <w:rsid w:val="00715638"/>
    <w:rsid w:val="0071564B"/>
    <w:rsid w:val="0071565F"/>
    <w:rsid w:val="007156EC"/>
    <w:rsid w:val="0071573B"/>
    <w:rsid w:val="00715747"/>
    <w:rsid w:val="00715762"/>
    <w:rsid w:val="0071576B"/>
    <w:rsid w:val="0071578C"/>
    <w:rsid w:val="0071578D"/>
    <w:rsid w:val="007157A7"/>
    <w:rsid w:val="007158A8"/>
    <w:rsid w:val="00715909"/>
    <w:rsid w:val="007159E8"/>
    <w:rsid w:val="007159F2"/>
    <w:rsid w:val="00715A13"/>
    <w:rsid w:val="00715A1C"/>
    <w:rsid w:val="00715A26"/>
    <w:rsid w:val="00715A82"/>
    <w:rsid w:val="00715AFA"/>
    <w:rsid w:val="00715B03"/>
    <w:rsid w:val="00715B12"/>
    <w:rsid w:val="00715B1F"/>
    <w:rsid w:val="00715B36"/>
    <w:rsid w:val="00715B38"/>
    <w:rsid w:val="00715B81"/>
    <w:rsid w:val="00715BB0"/>
    <w:rsid w:val="00715BBD"/>
    <w:rsid w:val="00715C4D"/>
    <w:rsid w:val="00715C5C"/>
    <w:rsid w:val="00715C5D"/>
    <w:rsid w:val="00715CB7"/>
    <w:rsid w:val="00715CF9"/>
    <w:rsid w:val="00715D2E"/>
    <w:rsid w:val="00715DA7"/>
    <w:rsid w:val="00715E1C"/>
    <w:rsid w:val="00715E52"/>
    <w:rsid w:val="00715E7B"/>
    <w:rsid w:val="00715EC1"/>
    <w:rsid w:val="00715EDF"/>
    <w:rsid w:val="00715EE0"/>
    <w:rsid w:val="00715EE3"/>
    <w:rsid w:val="00715F13"/>
    <w:rsid w:val="00715F53"/>
    <w:rsid w:val="00715F9D"/>
    <w:rsid w:val="007160A4"/>
    <w:rsid w:val="007160B6"/>
    <w:rsid w:val="00716120"/>
    <w:rsid w:val="0071615D"/>
    <w:rsid w:val="007161EB"/>
    <w:rsid w:val="00716216"/>
    <w:rsid w:val="00716271"/>
    <w:rsid w:val="00716295"/>
    <w:rsid w:val="007162AB"/>
    <w:rsid w:val="007162FF"/>
    <w:rsid w:val="00716331"/>
    <w:rsid w:val="007163AF"/>
    <w:rsid w:val="007163E1"/>
    <w:rsid w:val="0071644A"/>
    <w:rsid w:val="00716557"/>
    <w:rsid w:val="0071656D"/>
    <w:rsid w:val="00716588"/>
    <w:rsid w:val="0071658C"/>
    <w:rsid w:val="007165A7"/>
    <w:rsid w:val="00716606"/>
    <w:rsid w:val="00716616"/>
    <w:rsid w:val="00716618"/>
    <w:rsid w:val="00716657"/>
    <w:rsid w:val="00716661"/>
    <w:rsid w:val="0071668E"/>
    <w:rsid w:val="007166C9"/>
    <w:rsid w:val="007166FC"/>
    <w:rsid w:val="00716703"/>
    <w:rsid w:val="00716789"/>
    <w:rsid w:val="00716798"/>
    <w:rsid w:val="007167A6"/>
    <w:rsid w:val="007167A9"/>
    <w:rsid w:val="00716808"/>
    <w:rsid w:val="0071680D"/>
    <w:rsid w:val="00716868"/>
    <w:rsid w:val="007168AF"/>
    <w:rsid w:val="00716932"/>
    <w:rsid w:val="0071693B"/>
    <w:rsid w:val="00716963"/>
    <w:rsid w:val="00716974"/>
    <w:rsid w:val="00716977"/>
    <w:rsid w:val="007169E6"/>
    <w:rsid w:val="00716A0A"/>
    <w:rsid w:val="00716A4E"/>
    <w:rsid w:val="00716A60"/>
    <w:rsid w:val="00716A76"/>
    <w:rsid w:val="00716A83"/>
    <w:rsid w:val="00716A96"/>
    <w:rsid w:val="00716AA2"/>
    <w:rsid w:val="00716AF0"/>
    <w:rsid w:val="00716AF1"/>
    <w:rsid w:val="00716B11"/>
    <w:rsid w:val="00716B1A"/>
    <w:rsid w:val="00716B2A"/>
    <w:rsid w:val="00716B86"/>
    <w:rsid w:val="00716B9E"/>
    <w:rsid w:val="00716BBF"/>
    <w:rsid w:val="00716BCD"/>
    <w:rsid w:val="00716BF5"/>
    <w:rsid w:val="00716C6E"/>
    <w:rsid w:val="00716C80"/>
    <w:rsid w:val="00716CB6"/>
    <w:rsid w:val="00716CB8"/>
    <w:rsid w:val="00716CE6"/>
    <w:rsid w:val="00716D0D"/>
    <w:rsid w:val="00716D2C"/>
    <w:rsid w:val="00716D34"/>
    <w:rsid w:val="00716D6C"/>
    <w:rsid w:val="00716E08"/>
    <w:rsid w:val="00716E13"/>
    <w:rsid w:val="00716E4A"/>
    <w:rsid w:val="00716E54"/>
    <w:rsid w:val="00716E7D"/>
    <w:rsid w:val="00716E92"/>
    <w:rsid w:val="00716EDD"/>
    <w:rsid w:val="00716F31"/>
    <w:rsid w:val="00716F34"/>
    <w:rsid w:val="0071702C"/>
    <w:rsid w:val="0071704E"/>
    <w:rsid w:val="00717080"/>
    <w:rsid w:val="007170DC"/>
    <w:rsid w:val="007170FC"/>
    <w:rsid w:val="00717113"/>
    <w:rsid w:val="00717172"/>
    <w:rsid w:val="007171C1"/>
    <w:rsid w:val="0071721E"/>
    <w:rsid w:val="00717244"/>
    <w:rsid w:val="00717266"/>
    <w:rsid w:val="0071732F"/>
    <w:rsid w:val="0071739A"/>
    <w:rsid w:val="007173BC"/>
    <w:rsid w:val="007173C1"/>
    <w:rsid w:val="007173FA"/>
    <w:rsid w:val="007173FF"/>
    <w:rsid w:val="007174B6"/>
    <w:rsid w:val="007174D3"/>
    <w:rsid w:val="007174DB"/>
    <w:rsid w:val="007175A5"/>
    <w:rsid w:val="007175BF"/>
    <w:rsid w:val="007175ED"/>
    <w:rsid w:val="0071760E"/>
    <w:rsid w:val="0071765D"/>
    <w:rsid w:val="00717674"/>
    <w:rsid w:val="007176AA"/>
    <w:rsid w:val="007176C9"/>
    <w:rsid w:val="00717764"/>
    <w:rsid w:val="00717774"/>
    <w:rsid w:val="00717888"/>
    <w:rsid w:val="007178C7"/>
    <w:rsid w:val="007178DD"/>
    <w:rsid w:val="007178FE"/>
    <w:rsid w:val="0071791B"/>
    <w:rsid w:val="007179E2"/>
    <w:rsid w:val="00717A18"/>
    <w:rsid w:val="00717A48"/>
    <w:rsid w:val="00717A9E"/>
    <w:rsid w:val="00717B62"/>
    <w:rsid w:val="00717B70"/>
    <w:rsid w:val="00717B7E"/>
    <w:rsid w:val="00717BA5"/>
    <w:rsid w:val="00717BC5"/>
    <w:rsid w:val="00717BF2"/>
    <w:rsid w:val="00717C00"/>
    <w:rsid w:val="00717C23"/>
    <w:rsid w:val="00717C66"/>
    <w:rsid w:val="00717CA1"/>
    <w:rsid w:val="00717CD5"/>
    <w:rsid w:val="00717CFA"/>
    <w:rsid w:val="00717D0B"/>
    <w:rsid w:val="00717D17"/>
    <w:rsid w:val="00717D8B"/>
    <w:rsid w:val="00717D8C"/>
    <w:rsid w:val="00717DB9"/>
    <w:rsid w:val="00717DE0"/>
    <w:rsid w:val="00717E34"/>
    <w:rsid w:val="00717E81"/>
    <w:rsid w:val="00717E98"/>
    <w:rsid w:val="00717EA0"/>
    <w:rsid w:val="00717EEF"/>
    <w:rsid w:val="00717F3A"/>
    <w:rsid w:val="00717F9C"/>
    <w:rsid w:val="00717FA1"/>
    <w:rsid w:val="00717FB6"/>
    <w:rsid w:val="00720043"/>
    <w:rsid w:val="00720062"/>
    <w:rsid w:val="007200B8"/>
    <w:rsid w:val="007200D2"/>
    <w:rsid w:val="00720115"/>
    <w:rsid w:val="00720135"/>
    <w:rsid w:val="00720139"/>
    <w:rsid w:val="007201C2"/>
    <w:rsid w:val="007201EE"/>
    <w:rsid w:val="00720236"/>
    <w:rsid w:val="00720240"/>
    <w:rsid w:val="007202BB"/>
    <w:rsid w:val="007202F2"/>
    <w:rsid w:val="00720302"/>
    <w:rsid w:val="00720304"/>
    <w:rsid w:val="00720310"/>
    <w:rsid w:val="0072031B"/>
    <w:rsid w:val="00720367"/>
    <w:rsid w:val="007203A4"/>
    <w:rsid w:val="00720419"/>
    <w:rsid w:val="0072043D"/>
    <w:rsid w:val="0072044A"/>
    <w:rsid w:val="0072045B"/>
    <w:rsid w:val="00720467"/>
    <w:rsid w:val="00720476"/>
    <w:rsid w:val="007204B5"/>
    <w:rsid w:val="0072050C"/>
    <w:rsid w:val="00720537"/>
    <w:rsid w:val="0072055A"/>
    <w:rsid w:val="00720575"/>
    <w:rsid w:val="007205A2"/>
    <w:rsid w:val="007205DD"/>
    <w:rsid w:val="007205FA"/>
    <w:rsid w:val="007205FB"/>
    <w:rsid w:val="00720652"/>
    <w:rsid w:val="00720664"/>
    <w:rsid w:val="00720684"/>
    <w:rsid w:val="0072068A"/>
    <w:rsid w:val="007206A7"/>
    <w:rsid w:val="007206C7"/>
    <w:rsid w:val="007206CD"/>
    <w:rsid w:val="0072077E"/>
    <w:rsid w:val="00720781"/>
    <w:rsid w:val="00720786"/>
    <w:rsid w:val="00720835"/>
    <w:rsid w:val="007208AD"/>
    <w:rsid w:val="00720907"/>
    <w:rsid w:val="00720928"/>
    <w:rsid w:val="0072093A"/>
    <w:rsid w:val="007209E3"/>
    <w:rsid w:val="007209EB"/>
    <w:rsid w:val="00720A23"/>
    <w:rsid w:val="00720A56"/>
    <w:rsid w:val="00720A8A"/>
    <w:rsid w:val="00720A8E"/>
    <w:rsid w:val="00720AA1"/>
    <w:rsid w:val="00720ABC"/>
    <w:rsid w:val="00720AE5"/>
    <w:rsid w:val="00720B0B"/>
    <w:rsid w:val="00720B15"/>
    <w:rsid w:val="00720B43"/>
    <w:rsid w:val="00720B5B"/>
    <w:rsid w:val="00720B8A"/>
    <w:rsid w:val="00720BB8"/>
    <w:rsid w:val="00720BD8"/>
    <w:rsid w:val="00720BFA"/>
    <w:rsid w:val="00720C11"/>
    <w:rsid w:val="00720C1D"/>
    <w:rsid w:val="00720C29"/>
    <w:rsid w:val="00720CC4"/>
    <w:rsid w:val="00720CCF"/>
    <w:rsid w:val="00720CD1"/>
    <w:rsid w:val="00720CDF"/>
    <w:rsid w:val="00720D09"/>
    <w:rsid w:val="00720D23"/>
    <w:rsid w:val="00720D32"/>
    <w:rsid w:val="00720D64"/>
    <w:rsid w:val="00720D92"/>
    <w:rsid w:val="00720D95"/>
    <w:rsid w:val="00720DAC"/>
    <w:rsid w:val="00720DB2"/>
    <w:rsid w:val="00720DBF"/>
    <w:rsid w:val="00720DF8"/>
    <w:rsid w:val="00720E16"/>
    <w:rsid w:val="00720E27"/>
    <w:rsid w:val="00720E36"/>
    <w:rsid w:val="00720E4D"/>
    <w:rsid w:val="00720E5C"/>
    <w:rsid w:val="00720E72"/>
    <w:rsid w:val="00720E99"/>
    <w:rsid w:val="00720EB6"/>
    <w:rsid w:val="00720EF0"/>
    <w:rsid w:val="00720F63"/>
    <w:rsid w:val="00720F71"/>
    <w:rsid w:val="00720F83"/>
    <w:rsid w:val="00720F8A"/>
    <w:rsid w:val="00720FA2"/>
    <w:rsid w:val="00720FA6"/>
    <w:rsid w:val="00720FA9"/>
    <w:rsid w:val="0072104B"/>
    <w:rsid w:val="00721055"/>
    <w:rsid w:val="00721056"/>
    <w:rsid w:val="0072108A"/>
    <w:rsid w:val="007210C4"/>
    <w:rsid w:val="00721170"/>
    <w:rsid w:val="00721171"/>
    <w:rsid w:val="0072117F"/>
    <w:rsid w:val="00721199"/>
    <w:rsid w:val="0072119B"/>
    <w:rsid w:val="007211AD"/>
    <w:rsid w:val="007211BE"/>
    <w:rsid w:val="007211DE"/>
    <w:rsid w:val="007212A5"/>
    <w:rsid w:val="0072131E"/>
    <w:rsid w:val="00721371"/>
    <w:rsid w:val="007213BB"/>
    <w:rsid w:val="00721400"/>
    <w:rsid w:val="00721420"/>
    <w:rsid w:val="0072142A"/>
    <w:rsid w:val="00721433"/>
    <w:rsid w:val="00721448"/>
    <w:rsid w:val="00721492"/>
    <w:rsid w:val="00721496"/>
    <w:rsid w:val="00721527"/>
    <w:rsid w:val="0072154B"/>
    <w:rsid w:val="00721588"/>
    <w:rsid w:val="00721591"/>
    <w:rsid w:val="007215A3"/>
    <w:rsid w:val="007215D6"/>
    <w:rsid w:val="0072162A"/>
    <w:rsid w:val="0072163B"/>
    <w:rsid w:val="0072166B"/>
    <w:rsid w:val="00721696"/>
    <w:rsid w:val="0072169C"/>
    <w:rsid w:val="007216CE"/>
    <w:rsid w:val="007216D1"/>
    <w:rsid w:val="00721737"/>
    <w:rsid w:val="007217CF"/>
    <w:rsid w:val="007217F7"/>
    <w:rsid w:val="00721809"/>
    <w:rsid w:val="00721847"/>
    <w:rsid w:val="0072184B"/>
    <w:rsid w:val="00721891"/>
    <w:rsid w:val="00721897"/>
    <w:rsid w:val="007218D9"/>
    <w:rsid w:val="00721947"/>
    <w:rsid w:val="0072194F"/>
    <w:rsid w:val="00721964"/>
    <w:rsid w:val="00721A24"/>
    <w:rsid w:val="00721A57"/>
    <w:rsid w:val="00721AC7"/>
    <w:rsid w:val="00721B05"/>
    <w:rsid w:val="00721B44"/>
    <w:rsid w:val="00721B45"/>
    <w:rsid w:val="00721B50"/>
    <w:rsid w:val="00721B87"/>
    <w:rsid w:val="00721B8F"/>
    <w:rsid w:val="00721B9D"/>
    <w:rsid w:val="00721BC6"/>
    <w:rsid w:val="00721BE2"/>
    <w:rsid w:val="00721C25"/>
    <w:rsid w:val="00721C53"/>
    <w:rsid w:val="00721C75"/>
    <w:rsid w:val="00721CB9"/>
    <w:rsid w:val="00721CE9"/>
    <w:rsid w:val="00721CF0"/>
    <w:rsid w:val="00721D03"/>
    <w:rsid w:val="00721D1E"/>
    <w:rsid w:val="00721D4B"/>
    <w:rsid w:val="00721D55"/>
    <w:rsid w:val="00721E18"/>
    <w:rsid w:val="00721E1F"/>
    <w:rsid w:val="00721E3D"/>
    <w:rsid w:val="00721E5B"/>
    <w:rsid w:val="00721EC4"/>
    <w:rsid w:val="00721ED2"/>
    <w:rsid w:val="00721F45"/>
    <w:rsid w:val="00721F9B"/>
    <w:rsid w:val="00721FE8"/>
    <w:rsid w:val="00721FFF"/>
    <w:rsid w:val="0072201B"/>
    <w:rsid w:val="00722022"/>
    <w:rsid w:val="00722031"/>
    <w:rsid w:val="00722196"/>
    <w:rsid w:val="007221A4"/>
    <w:rsid w:val="007223B4"/>
    <w:rsid w:val="007223E0"/>
    <w:rsid w:val="00722406"/>
    <w:rsid w:val="00722475"/>
    <w:rsid w:val="00722499"/>
    <w:rsid w:val="007224A1"/>
    <w:rsid w:val="00722514"/>
    <w:rsid w:val="00722519"/>
    <w:rsid w:val="0072258D"/>
    <w:rsid w:val="007225B3"/>
    <w:rsid w:val="007225C2"/>
    <w:rsid w:val="007225D7"/>
    <w:rsid w:val="00722665"/>
    <w:rsid w:val="00722670"/>
    <w:rsid w:val="00722694"/>
    <w:rsid w:val="00722697"/>
    <w:rsid w:val="007226CF"/>
    <w:rsid w:val="007226E8"/>
    <w:rsid w:val="007226F8"/>
    <w:rsid w:val="0072279C"/>
    <w:rsid w:val="007227A4"/>
    <w:rsid w:val="007227D7"/>
    <w:rsid w:val="007227FB"/>
    <w:rsid w:val="00722838"/>
    <w:rsid w:val="0072288C"/>
    <w:rsid w:val="007228B0"/>
    <w:rsid w:val="007228F6"/>
    <w:rsid w:val="00722928"/>
    <w:rsid w:val="0072293C"/>
    <w:rsid w:val="00722991"/>
    <w:rsid w:val="007229AF"/>
    <w:rsid w:val="007229C8"/>
    <w:rsid w:val="007229D6"/>
    <w:rsid w:val="007229FD"/>
    <w:rsid w:val="00722A33"/>
    <w:rsid w:val="00722A47"/>
    <w:rsid w:val="00722A52"/>
    <w:rsid w:val="00722A7C"/>
    <w:rsid w:val="00722B1A"/>
    <w:rsid w:val="00722B3C"/>
    <w:rsid w:val="00722B3E"/>
    <w:rsid w:val="00722B49"/>
    <w:rsid w:val="00722B5C"/>
    <w:rsid w:val="00722B76"/>
    <w:rsid w:val="00722BB7"/>
    <w:rsid w:val="00722C69"/>
    <w:rsid w:val="00722C7C"/>
    <w:rsid w:val="00722CA2"/>
    <w:rsid w:val="00722CAE"/>
    <w:rsid w:val="00722D3E"/>
    <w:rsid w:val="00722D42"/>
    <w:rsid w:val="00722D6A"/>
    <w:rsid w:val="00722D7A"/>
    <w:rsid w:val="00722D87"/>
    <w:rsid w:val="00722DC0"/>
    <w:rsid w:val="00722E47"/>
    <w:rsid w:val="00722E48"/>
    <w:rsid w:val="00722E8B"/>
    <w:rsid w:val="00722EA9"/>
    <w:rsid w:val="00722EC1"/>
    <w:rsid w:val="00722F21"/>
    <w:rsid w:val="00722F30"/>
    <w:rsid w:val="00722F5F"/>
    <w:rsid w:val="00722F8A"/>
    <w:rsid w:val="00722FE1"/>
    <w:rsid w:val="00723053"/>
    <w:rsid w:val="007230A0"/>
    <w:rsid w:val="007230BA"/>
    <w:rsid w:val="007230D0"/>
    <w:rsid w:val="007230E4"/>
    <w:rsid w:val="00723100"/>
    <w:rsid w:val="0072310C"/>
    <w:rsid w:val="00723114"/>
    <w:rsid w:val="00723152"/>
    <w:rsid w:val="0072315A"/>
    <w:rsid w:val="00723252"/>
    <w:rsid w:val="007232CF"/>
    <w:rsid w:val="007232F8"/>
    <w:rsid w:val="00723301"/>
    <w:rsid w:val="0072331E"/>
    <w:rsid w:val="00723322"/>
    <w:rsid w:val="00723341"/>
    <w:rsid w:val="0072337D"/>
    <w:rsid w:val="00723393"/>
    <w:rsid w:val="0072342E"/>
    <w:rsid w:val="00723431"/>
    <w:rsid w:val="00723464"/>
    <w:rsid w:val="00723483"/>
    <w:rsid w:val="00723487"/>
    <w:rsid w:val="0072348B"/>
    <w:rsid w:val="007234C7"/>
    <w:rsid w:val="007234EA"/>
    <w:rsid w:val="007234F3"/>
    <w:rsid w:val="00723596"/>
    <w:rsid w:val="007235BE"/>
    <w:rsid w:val="007235F1"/>
    <w:rsid w:val="00723607"/>
    <w:rsid w:val="00723611"/>
    <w:rsid w:val="00723650"/>
    <w:rsid w:val="00723677"/>
    <w:rsid w:val="00723696"/>
    <w:rsid w:val="007236F0"/>
    <w:rsid w:val="0072371D"/>
    <w:rsid w:val="00723754"/>
    <w:rsid w:val="0072376F"/>
    <w:rsid w:val="007237C7"/>
    <w:rsid w:val="007237E1"/>
    <w:rsid w:val="007237E9"/>
    <w:rsid w:val="00723831"/>
    <w:rsid w:val="00723832"/>
    <w:rsid w:val="00723833"/>
    <w:rsid w:val="0072384A"/>
    <w:rsid w:val="007238A3"/>
    <w:rsid w:val="007238F7"/>
    <w:rsid w:val="0072393F"/>
    <w:rsid w:val="00723963"/>
    <w:rsid w:val="00723973"/>
    <w:rsid w:val="00723979"/>
    <w:rsid w:val="0072398F"/>
    <w:rsid w:val="007239C0"/>
    <w:rsid w:val="007239CE"/>
    <w:rsid w:val="007239F9"/>
    <w:rsid w:val="00723A4C"/>
    <w:rsid w:val="00723A55"/>
    <w:rsid w:val="00723A60"/>
    <w:rsid w:val="00723A6B"/>
    <w:rsid w:val="00723AA0"/>
    <w:rsid w:val="00723B19"/>
    <w:rsid w:val="00723B34"/>
    <w:rsid w:val="00723C4E"/>
    <w:rsid w:val="00723C5A"/>
    <w:rsid w:val="00723C7F"/>
    <w:rsid w:val="00723DBE"/>
    <w:rsid w:val="00723E03"/>
    <w:rsid w:val="00723E28"/>
    <w:rsid w:val="00723E40"/>
    <w:rsid w:val="00723E5D"/>
    <w:rsid w:val="00723E98"/>
    <w:rsid w:val="00723EAE"/>
    <w:rsid w:val="00723ED5"/>
    <w:rsid w:val="00723F11"/>
    <w:rsid w:val="00723F8E"/>
    <w:rsid w:val="00723F98"/>
    <w:rsid w:val="00723FAC"/>
    <w:rsid w:val="00723FED"/>
    <w:rsid w:val="0072401F"/>
    <w:rsid w:val="00724062"/>
    <w:rsid w:val="00724073"/>
    <w:rsid w:val="00724089"/>
    <w:rsid w:val="0072409F"/>
    <w:rsid w:val="007240F5"/>
    <w:rsid w:val="00724125"/>
    <w:rsid w:val="0072412F"/>
    <w:rsid w:val="00724133"/>
    <w:rsid w:val="007241CE"/>
    <w:rsid w:val="007241F0"/>
    <w:rsid w:val="00724236"/>
    <w:rsid w:val="00724249"/>
    <w:rsid w:val="0072424B"/>
    <w:rsid w:val="0072425D"/>
    <w:rsid w:val="0072427F"/>
    <w:rsid w:val="00724324"/>
    <w:rsid w:val="00724360"/>
    <w:rsid w:val="007243C1"/>
    <w:rsid w:val="007243F7"/>
    <w:rsid w:val="0072440A"/>
    <w:rsid w:val="00724428"/>
    <w:rsid w:val="00724452"/>
    <w:rsid w:val="0072446C"/>
    <w:rsid w:val="00724485"/>
    <w:rsid w:val="007244C9"/>
    <w:rsid w:val="00724519"/>
    <w:rsid w:val="0072457F"/>
    <w:rsid w:val="0072458A"/>
    <w:rsid w:val="0072458F"/>
    <w:rsid w:val="00724596"/>
    <w:rsid w:val="007245C3"/>
    <w:rsid w:val="007245E7"/>
    <w:rsid w:val="007245F0"/>
    <w:rsid w:val="00724603"/>
    <w:rsid w:val="00724619"/>
    <w:rsid w:val="00724652"/>
    <w:rsid w:val="00724660"/>
    <w:rsid w:val="00724670"/>
    <w:rsid w:val="0072469B"/>
    <w:rsid w:val="007246ED"/>
    <w:rsid w:val="007246FF"/>
    <w:rsid w:val="0072472A"/>
    <w:rsid w:val="00724731"/>
    <w:rsid w:val="00724756"/>
    <w:rsid w:val="00724765"/>
    <w:rsid w:val="0072477F"/>
    <w:rsid w:val="00724783"/>
    <w:rsid w:val="0072479B"/>
    <w:rsid w:val="007247AE"/>
    <w:rsid w:val="007247DB"/>
    <w:rsid w:val="007247F9"/>
    <w:rsid w:val="007248B3"/>
    <w:rsid w:val="007248C7"/>
    <w:rsid w:val="007248CF"/>
    <w:rsid w:val="007248F2"/>
    <w:rsid w:val="0072490F"/>
    <w:rsid w:val="00724934"/>
    <w:rsid w:val="0072496A"/>
    <w:rsid w:val="00724976"/>
    <w:rsid w:val="00724998"/>
    <w:rsid w:val="0072499D"/>
    <w:rsid w:val="007249C3"/>
    <w:rsid w:val="007249D5"/>
    <w:rsid w:val="00724A11"/>
    <w:rsid w:val="00724B05"/>
    <w:rsid w:val="00724B0F"/>
    <w:rsid w:val="00724B13"/>
    <w:rsid w:val="00724B22"/>
    <w:rsid w:val="00724BA3"/>
    <w:rsid w:val="00724BC0"/>
    <w:rsid w:val="00724BDD"/>
    <w:rsid w:val="00724C2A"/>
    <w:rsid w:val="00724C39"/>
    <w:rsid w:val="00724C4F"/>
    <w:rsid w:val="00724CD1"/>
    <w:rsid w:val="00724D96"/>
    <w:rsid w:val="00724DA1"/>
    <w:rsid w:val="00724DFA"/>
    <w:rsid w:val="00724E11"/>
    <w:rsid w:val="00724E20"/>
    <w:rsid w:val="00724E39"/>
    <w:rsid w:val="00724E49"/>
    <w:rsid w:val="00724E77"/>
    <w:rsid w:val="00724E99"/>
    <w:rsid w:val="00724EA9"/>
    <w:rsid w:val="00724EAF"/>
    <w:rsid w:val="00724ED8"/>
    <w:rsid w:val="00724F2B"/>
    <w:rsid w:val="00724F31"/>
    <w:rsid w:val="00724F91"/>
    <w:rsid w:val="00724FCA"/>
    <w:rsid w:val="00724FD4"/>
    <w:rsid w:val="00724FF4"/>
    <w:rsid w:val="0072502F"/>
    <w:rsid w:val="00725049"/>
    <w:rsid w:val="007250AE"/>
    <w:rsid w:val="00725133"/>
    <w:rsid w:val="0072519E"/>
    <w:rsid w:val="0072522C"/>
    <w:rsid w:val="00725291"/>
    <w:rsid w:val="0072533C"/>
    <w:rsid w:val="0072535C"/>
    <w:rsid w:val="00725384"/>
    <w:rsid w:val="00725399"/>
    <w:rsid w:val="0072539C"/>
    <w:rsid w:val="007253AC"/>
    <w:rsid w:val="007253B6"/>
    <w:rsid w:val="007253BC"/>
    <w:rsid w:val="00725413"/>
    <w:rsid w:val="00725438"/>
    <w:rsid w:val="0072543E"/>
    <w:rsid w:val="00725446"/>
    <w:rsid w:val="00725482"/>
    <w:rsid w:val="00725485"/>
    <w:rsid w:val="007254C3"/>
    <w:rsid w:val="007254CC"/>
    <w:rsid w:val="007254FC"/>
    <w:rsid w:val="00725543"/>
    <w:rsid w:val="00725576"/>
    <w:rsid w:val="00725581"/>
    <w:rsid w:val="00725587"/>
    <w:rsid w:val="00725593"/>
    <w:rsid w:val="007255BF"/>
    <w:rsid w:val="007255F2"/>
    <w:rsid w:val="007255F9"/>
    <w:rsid w:val="0072562B"/>
    <w:rsid w:val="0072564B"/>
    <w:rsid w:val="00725663"/>
    <w:rsid w:val="007256A7"/>
    <w:rsid w:val="007256ED"/>
    <w:rsid w:val="00725761"/>
    <w:rsid w:val="0072580F"/>
    <w:rsid w:val="00725831"/>
    <w:rsid w:val="0072587A"/>
    <w:rsid w:val="0072588E"/>
    <w:rsid w:val="00725944"/>
    <w:rsid w:val="00725986"/>
    <w:rsid w:val="007259FC"/>
    <w:rsid w:val="00725A05"/>
    <w:rsid w:val="00725A5B"/>
    <w:rsid w:val="00725A83"/>
    <w:rsid w:val="00725AAE"/>
    <w:rsid w:val="00725AC3"/>
    <w:rsid w:val="00725ADC"/>
    <w:rsid w:val="00725AF8"/>
    <w:rsid w:val="00725AFB"/>
    <w:rsid w:val="00725B2B"/>
    <w:rsid w:val="00725B64"/>
    <w:rsid w:val="00725B7F"/>
    <w:rsid w:val="00725BE2"/>
    <w:rsid w:val="00725C16"/>
    <w:rsid w:val="00725C35"/>
    <w:rsid w:val="00725C52"/>
    <w:rsid w:val="00725C80"/>
    <w:rsid w:val="00725CA8"/>
    <w:rsid w:val="00725CBB"/>
    <w:rsid w:val="00725CDC"/>
    <w:rsid w:val="00725D01"/>
    <w:rsid w:val="00725D02"/>
    <w:rsid w:val="00725DFE"/>
    <w:rsid w:val="00725E06"/>
    <w:rsid w:val="00725E09"/>
    <w:rsid w:val="00725E60"/>
    <w:rsid w:val="00725EDB"/>
    <w:rsid w:val="00725F6E"/>
    <w:rsid w:val="00725FB2"/>
    <w:rsid w:val="00725FF5"/>
    <w:rsid w:val="00726004"/>
    <w:rsid w:val="00726029"/>
    <w:rsid w:val="0072613D"/>
    <w:rsid w:val="00726162"/>
    <w:rsid w:val="00726177"/>
    <w:rsid w:val="007261A1"/>
    <w:rsid w:val="007261B1"/>
    <w:rsid w:val="007261D2"/>
    <w:rsid w:val="007261E1"/>
    <w:rsid w:val="007261E8"/>
    <w:rsid w:val="0072622B"/>
    <w:rsid w:val="00726233"/>
    <w:rsid w:val="0072623E"/>
    <w:rsid w:val="0072625A"/>
    <w:rsid w:val="0072625C"/>
    <w:rsid w:val="0072626C"/>
    <w:rsid w:val="00726275"/>
    <w:rsid w:val="0072629A"/>
    <w:rsid w:val="00726307"/>
    <w:rsid w:val="00726331"/>
    <w:rsid w:val="00726337"/>
    <w:rsid w:val="00726338"/>
    <w:rsid w:val="007263E6"/>
    <w:rsid w:val="0072642B"/>
    <w:rsid w:val="00726450"/>
    <w:rsid w:val="00726491"/>
    <w:rsid w:val="007264D7"/>
    <w:rsid w:val="00726504"/>
    <w:rsid w:val="0072650B"/>
    <w:rsid w:val="00726597"/>
    <w:rsid w:val="00726616"/>
    <w:rsid w:val="00726629"/>
    <w:rsid w:val="00726631"/>
    <w:rsid w:val="00726667"/>
    <w:rsid w:val="00726680"/>
    <w:rsid w:val="0072668A"/>
    <w:rsid w:val="00726694"/>
    <w:rsid w:val="007266A7"/>
    <w:rsid w:val="007266B0"/>
    <w:rsid w:val="007266D0"/>
    <w:rsid w:val="007266D6"/>
    <w:rsid w:val="007266D7"/>
    <w:rsid w:val="007267A7"/>
    <w:rsid w:val="007267B3"/>
    <w:rsid w:val="007267FC"/>
    <w:rsid w:val="00726828"/>
    <w:rsid w:val="00726849"/>
    <w:rsid w:val="00726857"/>
    <w:rsid w:val="00726860"/>
    <w:rsid w:val="00726878"/>
    <w:rsid w:val="007268AD"/>
    <w:rsid w:val="007268C7"/>
    <w:rsid w:val="007268CC"/>
    <w:rsid w:val="007268DF"/>
    <w:rsid w:val="007268E1"/>
    <w:rsid w:val="00726946"/>
    <w:rsid w:val="0072696B"/>
    <w:rsid w:val="00726A34"/>
    <w:rsid w:val="00726A3F"/>
    <w:rsid w:val="00726A56"/>
    <w:rsid w:val="00726A74"/>
    <w:rsid w:val="00726A87"/>
    <w:rsid w:val="00726AE4"/>
    <w:rsid w:val="00726AE9"/>
    <w:rsid w:val="00726AF1"/>
    <w:rsid w:val="00726B12"/>
    <w:rsid w:val="00726B19"/>
    <w:rsid w:val="00726B7B"/>
    <w:rsid w:val="00726BC2"/>
    <w:rsid w:val="00726C01"/>
    <w:rsid w:val="00726C3E"/>
    <w:rsid w:val="00726D04"/>
    <w:rsid w:val="00726D5A"/>
    <w:rsid w:val="00726D71"/>
    <w:rsid w:val="00726D8B"/>
    <w:rsid w:val="00726D9D"/>
    <w:rsid w:val="00726E14"/>
    <w:rsid w:val="00726E35"/>
    <w:rsid w:val="00726E47"/>
    <w:rsid w:val="00726E96"/>
    <w:rsid w:val="00726F36"/>
    <w:rsid w:val="00726FA1"/>
    <w:rsid w:val="00727017"/>
    <w:rsid w:val="00727071"/>
    <w:rsid w:val="007270C4"/>
    <w:rsid w:val="007270C9"/>
    <w:rsid w:val="007270D4"/>
    <w:rsid w:val="00727109"/>
    <w:rsid w:val="0072714C"/>
    <w:rsid w:val="007271D9"/>
    <w:rsid w:val="00727213"/>
    <w:rsid w:val="0072726C"/>
    <w:rsid w:val="007272C0"/>
    <w:rsid w:val="007272E6"/>
    <w:rsid w:val="0072731D"/>
    <w:rsid w:val="0072737A"/>
    <w:rsid w:val="007273C8"/>
    <w:rsid w:val="007273D0"/>
    <w:rsid w:val="007273EE"/>
    <w:rsid w:val="00727436"/>
    <w:rsid w:val="0072746D"/>
    <w:rsid w:val="00727471"/>
    <w:rsid w:val="0072749E"/>
    <w:rsid w:val="007274AC"/>
    <w:rsid w:val="007274B3"/>
    <w:rsid w:val="00727526"/>
    <w:rsid w:val="0072756B"/>
    <w:rsid w:val="00727571"/>
    <w:rsid w:val="007275E5"/>
    <w:rsid w:val="007275EB"/>
    <w:rsid w:val="007275FE"/>
    <w:rsid w:val="00727639"/>
    <w:rsid w:val="00727658"/>
    <w:rsid w:val="0072765D"/>
    <w:rsid w:val="0072765E"/>
    <w:rsid w:val="007276E8"/>
    <w:rsid w:val="00727713"/>
    <w:rsid w:val="007277A9"/>
    <w:rsid w:val="007277AF"/>
    <w:rsid w:val="0072780A"/>
    <w:rsid w:val="0072785E"/>
    <w:rsid w:val="007278C5"/>
    <w:rsid w:val="007278C8"/>
    <w:rsid w:val="00727900"/>
    <w:rsid w:val="0072792B"/>
    <w:rsid w:val="00727979"/>
    <w:rsid w:val="00727998"/>
    <w:rsid w:val="007279BE"/>
    <w:rsid w:val="007279BF"/>
    <w:rsid w:val="007279C4"/>
    <w:rsid w:val="007279D9"/>
    <w:rsid w:val="00727A0B"/>
    <w:rsid w:val="00727A1B"/>
    <w:rsid w:val="00727A2A"/>
    <w:rsid w:val="00727A30"/>
    <w:rsid w:val="00727A6D"/>
    <w:rsid w:val="00727A82"/>
    <w:rsid w:val="00727AF4"/>
    <w:rsid w:val="00727AFF"/>
    <w:rsid w:val="00727B5B"/>
    <w:rsid w:val="00727B5E"/>
    <w:rsid w:val="00727B86"/>
    <w:rsid w:val="00727B8E"/>
    <w:rsid w:val="00727BAA"/>
    <w:rsid w:val="00727BB6"/>
    <w:rsid w:val="00727BE1"/>
    <w:rsid w:val="00727C3E"/>
    <w:rsid w:val="00727C6A"/>
    <w:rsid w:val="00727C91"/>
    <w:rsid w:val="00727CA2"/>
    <w:rsid w:val="00727CA6"/>
    <w:rsid w:val="00727CB8"/>
    <w:rsid w:val="00727CFC"/>
    <w:rsid w:val="00727D20"/>
    <w:rsid w:val="00727D2D"/>
    <w:rsid w:val="00727D4B"/>
    <w:rsid w:val="00727D6E"/>
    <w:rsid w:val="00727DBF"/>
    <w:rsid w:val="00727DCB"/>
    <w:rsid w:val="00727DCE"/>
    <w:rsid w:val="00727DD8"/>
    <w:rsid w:val="00727E2C"/>
    <w:rsid w:val="00727E48"/>
    <w:rsid w:val="00727E94"/>
    <w:rsid w:val="00727E9E"/>
    <w:rsid w:val="00727EEE"/>
    <w:rsid w:val="00727F5B"/>
    <w:rsid w:val="00727FE1"/>
    <w:rsid w:val="00727FF6"/>
    <w:rsid w:val="00730019"/>
    <w:rsid w:val="00730057"/>
    <w:rsid w:val="00730076"/>
    <w:rsid w:val="007300A0"/>
    <w:rsid w:val="007300B5"/>
    <w:rsid w:val="007300BE"/>
    <w:rsid w:val="007300DA"/>
    <w:rsid w:val="0073016A"/>
    <w:rsid w:val="00730244"/>
    <w:rsid w:val="0073025D"/>
    <w:rsid w:val="0073028C"/>
    <w:rsid w:val="007302AC"/>
    <w:rsid w:val="007302BD"/>
    <w:rsid w:val="007302D2"/>
    <w:rsid w:val="0073032C"/>
    <w:rsid w:val="00730347"/>
    <w:rsid w:val="0073036B"/>
    <w:rsid w:val="007303DE"/>
    <w:rsid w:val="0073045E"/>
    <w:rsid w:val="00730472"/>
    <w:rsid w:val="00730475"/>
    <w:rsid w:val="00730479"/>
    <w:rsid w:val="00730494"/>
    <w:rsid w:val="007304A9"/>
    <w:rsid w:val="007304EF"/>
    <w:rsid w:val="007304F0"/>
    <w:rsid w:val="00730503"/>
    <w:rsid w:val="00730553"/>
    <w:rsid w:val="00730595"/>
    <w:rsid w:val="007305B4"/>
    <w:rsid w:val="007305D6"/>
    <w:rsid w:val="007305E2"/>
    <w:rsid w:val="0073065C"/>
    <w:rsid w:val="00730743"/>
    <w:rsid w:val="0073075F"/>
    <w:rsid w:val="00730794"/>
    <w:rsid w:val="007307E8"/>
    <w:rsid w:val="0073080C"/>
    <w:rsid w:val="00730813"/>
    <w:rsid w:val="0073085A"/>
    <w:rsid w:val="007308C5"/>
    <w:rsid w:val="007308E2"/>
    <w:rsid w:val="00730941"/>
    <w:rsid w:val="007309B0"/>
    <w:rsid w:val="007309F0"/>
    <w:rsid w:val="00730A74"/>
    <w:rsid w:val="00730A94"/>
    <w:rsid w:val="00730AF5"/>
    <w:rsid w:val="00730B4B"/>
    <w:rsid w:val="00730B4D"/>
    <w:rsid w:val="00730B97"/>
    <w:rsid w:val="00730B9A"/>
    <w:rsid w:val="00730BB0"/>
    <w:rsid w:val="00730C3F"/>
    <w:rsid w:val="00730C61"/>
    <w:rsid w:val="00730C71"/>
    <w:rsid w:val="00730C79"/>
    <w:rsid w:val="00730C8F"/>
    <w:rsid w:val="00730CBC"/>
    <w:rsid w:val="00730D4B"/>
    <w:rsid w:val="00730D5E"/>
    <w:rsid w:val="00730D5F"/>
    <w:rsid w:val="00730D74"/>
    <w:rsid w:val="00730D83"/>
    <w:rsid w:val="00730DBE"/>
    <w:rsid w:val="00730E8A"/>
    <w:rsid w:val="00730F8D"/>
    <w:rsid w:val="00730FC1"/>
    <w:rsid w:val="00730FD2"/>
    <w:rsid w:val="00731009"/>
    <w:rsid w:val="00731057"/>
    <w:rsid w:val="00731078"/>
    <w:rsid w:val="007310D0"/>
    <w:rsid w:val="00731144"/>
    <w:rsid w:val="0073117A"/>
    <w:rsid w:val="007311BC"/>
    <w:rsid w:val="007311CF"/>
    <w:rsid w:val="0073121C"/>
    <w:rsid w:val="0073124F"/>
    <w:rsid w:val="00731271"/>
    <w:rsid w:val="0073127A"/>
    <w:rsid w:val="00731285"/>
    <w:rsid w:val="007312B6"/>
    <w:rsid w:val="007312ED"/>
    <w:rsid w:val="0073135E"/>
    <w:rsid w:val="00731371"/>
    <w:rsid w:val="0073137F"/>
    <w:rsid w:val="00731392"/>
    <w:rsid w:val="00731395"/>
    <w:rsid w:val="007313A6"/>
    <w:rsid w:val="007313AA"/>
    <w:rsid w:val="00731434"/>
    <w:rsid w:val="00731473"/>
    <w:rsid w:val="007314FD"/>
    <w:rsid w:val="00731540"/>
    <w:rsid w:val="0073154A"/>
    <w:rsid w:val="00731559"/>
    <w:rsid w:val="0073155A"/>
    <w:rsid w:val="007315A8"/>
    <w:rsid w:val="007315AB"/>
    <w:rsid w:val="007315F8"/>
    <w:rsid w:val="007315FD"/>
    <w:rsid w:val="00731619"/>
    <w:rsid w:val="00731647"/>
    <w:rsid w:val="0073168A"/>
    <w:rsid w:val="007316E4"/>
    <w:rsid w:val="007316F1"/>
    <w:rsid w:val="0073170E"/>
    <w:rsid w:val="00731742"/>
    <w:rsid w:val="0073176F"/>
    <w:rsid w:val="00731779"/>
    <w:rsid w:val="0073178A"/>
    <w:rsid w:val="007317B6"/>
    <w:rsid w:val="007317B7"/>
    <w:rsid w:val="007317B9"/>
    <w:rsid w:val="0073182E"/>
    <w:rsid w:val="00731849"/>
    <w:rsid w:val="0073189C"/>
    <w:rsid w:val="007318A7"/>
    <w:rsid w:val="007318D4"/>
    <w:rsid w:val="007318D5"/>
    <w:rsid w:val="007318EE"/>
    <w:rsid w:val="0073191A"/>
    <w:rsid w:val="007319E8"/>
    <w:rsid w:val="00731A6D"/>
    <w:rsid w:val="00731AA0"/>
    <w:rsid w:val="00731AC9"/>
    <w:rsid w:val="00731B04"/>
    <w:rsid w:val="00731B17"/>
    <w:rsid w:val="00731C05"/>
    <w:rsid w:val="00731C37"/>
    <w:rsid w:val="00731C49"/>
    <w:rsid w:val="00731C5F"/>
    <w:rsid w:val="00731C74"/>
    <w:rsid w:val="00731C7F"/>
    <w:rsid w:val="00731CDE"/>
    <w:rsid w:val="00731D04"/>
    <w:rsid w:val="00731D17"/>
    <w:rsid w:val="00731D20"/>
    <w:rsid w:val="00731D2F"/>
    <w:rsid w:val="00731D42"/>
    <w:rsid w:val="00731D96"/>
    <w:rsid w:val="00731DAF"/>
    <w:rsid w:val="00731E37"/>
    <w:rsid w:val="00731E38"/>
    <w:rsid w:val="00731E7F"/>
    <w:rsid w:val="00731E9C"/>
    <w:rsid w:val="00731EFF"/>
    <w:rsid w:val="00731F87"/>
    <w:rsid w:val="00732008"/>
    <w:rsid w:val="00732042"/>
    <w:rsid w:val="00732055"/>
    <w:rsid w:val="00732059"/>
    <w:rsid w:val="007320A4"/>
    <w:rsid w:val="007320D7"/>
    <w:rsid w:val="007320FF"/>
    <w:rsid w:val="00732173"/>
    <w:rsid w:val="0073219B"/>
    <w:rsid w:val="007321A8"/>
    <w:rsid w:val="007321C8"/>
    <w:rsid w:val="0073220C"/>
    <w:rsid w:val="0073221E"/>
    <w:rsid w:val="0073222E"/>
    <w:rsid w:val="00732367"/>
    <w:rsid w:val="0073242A"/>
    <w:rsid w:val="0073243D"/>
    <w:rsid w:val="00732466"/>
    <w:rsid w:val="007324CA"/>
    <w:rsid w:val="00732509"/>
    <w:rsid w:val="00732538"/>
    <w:rsid w:val="00732558"/>
    <w:rsid w:val="00732593"/>
    <w:rsid w:val="007325A0"/>
    <w:rsid w:val="007325B2"/>
    <w:rsid w:val="00732606"/>
    <w:rsid w:val="00732677"/>
    <w:rsid w:val="00732686"/>
    <w:rsid w:val="0073270C"/>
    <w:rsid w:val="0073274D"/>
    <w:rsid w:val="00732782"/>
    <w:rsid w:val="0073279C"/>
    <w:rsid w:val="007327A2"/>
    <w:rsid w:val="007327F2"/>
    <w:rsid w:val="0073283B"/>
    <w:rsid w:val="00732848"/>
    <w:rsid w:val="0073284C"/>
    <w:rsid w:val="0073284D"/>
    <w:rsid w:val="007328B8"/>
    <w:rsid w:val="007328E2"/>
    <w:rsid w:val="007329A7"/>
    <w:rsid w:val="007329C0"/>
    <w:rsid w:val="00732A02"/>
    <w:rsid w:val="00732A09"/>
    <w:rsid w:val="00732B20"/>
    <w:rsid w:val="00732B38"/>
    <w:rsid w:val="00732B85"/>
    <w:rsid w:val="00732BA3"/>
    <w:rsid w:val="00732C07"/>
    <w:rsid w:val="00732C63"/>
    <w:rsid w:val="00732CDE"/>
    <w:rsid w:val="00732D54"/>
    <w:rsid w:val="00732D91"/>
    <w:rsid w:val="00732DF0"/>
    <w:rsid w:val="00732E1A"/>
    <w:rsid w:val="00732E3A"/>
    <w:rsid w:val="00732E4A"/>
    <w:rsid w:val="00732E8E"/>
    <w:rsid w:val="00732EC1"/>
    <w:rsid w:val="00732F0F"/>
    <w:rsid w:val="00732F45"/>
    <w:rsid w:val="00732F98"/>
    <w:rsid w:val="00732FA2"/>
    <w:rsid w:val="00732FDB"/>
    <w:rsid w:val="0073303C"/>
    <w:rsid w:val="00733091"/>
    <w:rsid w:val="007330BA"/>
    <w:rsid w:val="007330FF"/>
    <w:rsid w:val="00733140"/>
    <w:rsid w:val="00733141"/>
    <w:rsid w:val="0073316F"/>
    <w:rsid w:val="00733170"/>
    <w:rsid w:val="00733180"/>
    <w:rsid w:val="00733186"/>
    <w:rsid w:val="00733191"/>
    <w:rsid w:val="00733194"/>
    <w:rsid w:val="00733196"/>
    <w:rsid w:val="007331A2"/>
    <w:rsid w:val="007331D5"/>
    <w:rsid w:val="007331DD"/>
    <w:rsid w:val="007331E6"/>
    <w:rsid w:val="007331FE"/>
    <w:rsid w:val="00733244"/>
    <w:rsid w:val="0073324C"/>
    <w:rsid w:val="00733279"/>
    <w:rsid w:val="007332B9"/>
    <w:rsid w:val="007332D0"/>
    <w:rsid w:val="007332D5"/>
    <w:rsid w:val="007332DD"/>
    <w:rsid w:val="00733352"/>
    <w:rsid w:val="00733358"/>
    <w:rsid w:val="0073335D"/>
    <w:rsid w:val="007333A0"/>
    <w:rsid w:val="007333A4"/>
    <w:rsid w:val="00733406"/>
    <w:rsid w:val="0073343B"/>
    <w:rsid w:val="007334AF"/>
    <w:rsid w:val="007334D2"/>
    <w:rsid w:val="007334F3"/>
    <w:rsid w:val="00733509"/>
    <w:rsid w:val="0073350C"/>
    <w:rsid w:val="00733517"/>
    <w:rsid w:val="0073352E"/>
    <w:rsid w:val="00733574"/>
    <w:rsid w:val="007335BD"/>
    <w:rsid w:val="007335D1"/>
    <w:rsid w:val="007335ED"/>
    <w:rsid w:val="007335F4"/>
    <w:rsid w:val="0073366F"/>
    <w:rsid w:val="00733675"/>
    <w:rsid w:val="007336AF"/>
    <w:rsid w:val="007336B3"/>
    <w:rsid w:val="007336BF"/>
    <w:rsid w:val="007336CB"/>
    <w:rsid w:val="00733708"/>
    <w:rsid w:val="00733714"/>
    <w:rsid w:val="00733782"/>
    <w:rsid w:val="007337A6"/>
    <w:rsid w:val="007337BB"/>
    <w:rsid w:val="0073384A"/>
    <w:rsid w:val="007338CB"/>
    <w:rsid w:val="007338CE"/>
    <w:rsid w:val="00733982"/>
    <w:rsid w:val="00733A19"/>
    <w:rsid w:val="00733A79"/>
    <w:rsid w:val="00733A91"/>
    <w:rsid w:val="00733AE1"/>
    <w:rsid w:val="00733B3D"/>
    <w:rsid w:val="00733B67"/>
    <w:rsid w:val="00733B9D"/>
    <w:rsid w:val="00733BB1"/>
    <w:rsid w:val="00733BD4"/>
    <w:rsid w:val="00733C19"/>
    <w:rsid w:val="00733C3A"/>
    <w:rsid w:val="00733C76"/>
    <w:rsid w:val="00733DDD"/>
    <w:rsid w:val="00733DE0"/>
    <w:rsid w:val="00733DF3"/>
    <w:rsid w:val="00733E0E"/>
    <w:rsid w:val="00733EAC"/>
    <w:rsid w:val="00733F74"/>
    <w:rsid w:val="0073401C"/>
    <w:rsid w:val="0073408D"/>
    <w:rsid w:val="007340AA"/>
    <w:rsid w:val="007340EA"/>
    <w:rsid w:val="007340F2"/>
    <w:rsid w:val="0073411E"/>
    <w:rsid w:val="0073417F"/>
    <w:rsid w:val="00734196"/>
    <w:rsid w:val="007341E1"/>
    <w:rsid w:val="007341E5"/>
    <w:rsid w:val="007341EF"/>
    <w:rsid w:val="00734204"/>
    <w:rsid w:val="00734242"/>
    <w:rsid w:val="00734249"/>
    <w:rsid w:val="00734257"/>
    <w:rsid w:val="0073426E"/>
    <w:rsid w:val="007342C4"/>
    <w:rsid w:val="007342D2"/>
    <w:rsid w:val="007342E5"/>
    <w:rsid w:val="007342F5"/>
    <w:rsid w:val="007342F6"/>
    <w:rsid w:val="007342FB"/>
    <w:rsid w:val="00734320"/>
    <w:rsid w:val="00734325"/>
    <w:rsid w:val="00734360"/>
    <w:rsid w:val="007343A6"/>
    <w:rsid w:val="007343EA"/>
    <w:rsid w:val="00734427"/>
    <w:rsid w:val="00734471"/>
    <w:rsid w:val="007344A1"/>
    <w:rsid w:val="007344B5"/>
    <w:rsid w:val="007344E3"/>
    <w:rsid w:val="0073451F"/>
    <w:rsid w:val="0073452C"/>
    <w:rsid w:val="0073454B"/>
    <w:rsid w:val="0073457F"/>
    <w:rsid w:val="00734587"/>
    <w:rsid w:val="007345D6"/>
    <w:rsid w:val="007345D7"/>
    <w:rsid w:val="0073461E"/>
    <w:rsid w:val="00734627"/>
    <w:rsid w:val="0073463F"/>
    <w:rsid w:val="00734647"/>
    <w:rsid w:val="00734735"/>
    <w:rsid w:val="00734776"/>
    <w:rsid w:val="007347DE"/>
    <w:rsid w:val="007347EC"/>
    <w:rsid w:val="00734826"/>
    <w:rsid w:val="00734840"/>
    <w:rsid w:val="0073486F"/>
    <w:rsid w:val="0073487D"/>
    <w:rsid w:val="007348BB"/>
    <w:rsid w:val="007348EF"/>
    <w:rsid w:val="007348F6"/>
    <w:rsid w:val="007349AB"/>
    <w:rsid w:val="007349C4"/>
    <w:rsid w:val="007349DF"/>
    <w:rsid w:val="007349E6"/>
    <w:rsid w:val="007349F1"/>
    <w:rsid w:val="00734A16"/>
    <w:rsid w:val="00734A28"/>
    <w:rsid w:val="00734A43"/>
    <w:rsid w:val="00734A9F"/>
    <w:rsid w:val="00734AD3"/>
    <w:rsid w:val="00734AD4"/>
    <w:rsid w:val="00734B37"/>
    <w:rsid w:val="00734B46"/>
    <w:rsid w:val="00734BC0"/>
    <w:rsid w:val="00734C24"/>
    <w:rsid w:val="00734C30"/>
    <w:rsid w:val="00734C41"/>
    <w:rsid w:val="00734C86"/>
    <w:rsid w:val="00734C8E"/>
    <w:rsid w:val="00734C97"/>
    <w:rsid w:val="00734CB0"/>
    <w:rsid w:val="00734CED"/>
    <w:rsid w:val="00734D79"/>
    <w:rsid w:val="00734DBF"/>
    <w:rsid w:val="00734DD0"/>
    <w:rsid w:val="00734DE0"/>
    <w:rsid w:val="00734DE5"/>
    <w:rsid w:val="00734DFD"/>
    <w:rsid w:val="00734E4E"/>
    <w:rsid w:val="00734E57"/>
    <w:rsid w:val="00734E82"/>
    <w:rsid w:val="00734EBF"/>
    <w:rsid w:val="00734ED3"/>
    <w:rsid w:val="00734EF1"/>
    <w:rsid w:val="00734EF4"/>
    <w:rsid w:val="00734F27"/>
    <w:rsid w:val="00734F45"/>
    <w:rsid w:val="00734F53"/>
    <w:rsid w:val="00734F97"/>
    <w:rsid w:val="00735003"/>
    <w:rsid w:val="0073505B"/>
    <w:rsid w:val="007350C0"/>
    <w:rsid w:val="007350C1"/>
    <w:rsid w:val="007350EC"/>
    <w:rsid w:val="00735120"/>
    <w:rsid w:val="0073519E"/>
    <w:rsid w:val="0073520C"/>
    <w:rsid w:val="0073523A"/>
    <w:rsid w:val="0073523F"/>
    <w:rsid w:val="00735286"/>
    <w:rsid w:val="00735301"/>
    <w:rsid w:val="0073539C"/>
    <w:rsid w:val="007353B5"/>
    <w:rsid w:val="007353C4"/>
    <w:rsid w:val="007353F5"/>
    <w:rsid w:val="00735427"/>
    <w:rsid w:val="00735445"/>
    <w:rsid w:val="00735452"/>
    <w:rsid w:val="00735459"/>
    <w:rsid w:val="0073546A"/>
    <w:rsid w:val="00735481"/>
    <w:rsid w:val="007354C7"/>
    <w:rsid w:val="007354CD"/>
    <w:rsid w:val="00735556"/>
    <w:rsid w:val="00735562"/>
    <w:rsid w:val="00735567"/>
    <w:rsid w:val="0073556B"/>
    <w:rsid w:val="0073557B"/>
    <w:rsid w:val="007355AA"/>
    <w:rsid w:val="007355D0"/>
    <w:rsid w:val="007355E2"/>
    <w:rsid w:val="007356B4"/>
    <w:rsid w:val="00735700"/>
    <w:rsid w:val="00735732"/>
    <w:rsid w:val="00735753"/>
    <w:rsid w:val="00735761"/>
    <w:rsid w:val="00735780"/>
    <w:rsid w:val="007357A2"/>
    <w:rsid w:val="007357AC"/>
    <w:rsid w:val="007357AD"/>
    <w:rsid w:val="007357D7"/>
    <w:rsid w:val="007357E0"/>
    <w:rsid w:val="00735835"/>
    <w:rsid w:val="0073585F"/>
    <w:rsid w:val="00735871"/>
    <w:rsid w:val="0073593A"/>
    <w:rsid w:val="0073594A"/>
    <w:rsid w:val="00735957"/>
    <w:rsid w:val="00735960"/>
    <w:rsid w:val="00735967"/>
    <w:rsid w:val="00735989"/>
    <w:rsid w:val="007359A3"/>
    <w:rsid w:val="007359D0"/>
    <w:rsid w:val="007359D3"/>
    <w:rsid w:val="007359D4"/>
    <w:rsid w:val="00735A1F"/>
    <w:rsid w:val="00735A5E"/>
    <w:rsid w:val="00735A93"/>
    <w:rsid w:val="00735AA7"/>
    <w:rsid w:val="00735AD5"/>
    <w:rsid w:val="00735B3F"/>
    <w:rsid w:val="00735B45"/>
    <w:rsid w:val="00735B48"/>
    <w:rsid w:val="00735B58"/>
    <w:rsid w:val="00735B8C"/>
    <w:rsid w:val="00735BB2"/>
    <w:rsid w:val="00735BD7"/>
    <w:rsid w:val="00735BE2"/>
    <w:rsid w:val="00735C81"/>
    <w:rsid w:val="00735C99"/>
    <w:rsid w:val="00735CCE"/>
    <w:rsid w:val="00735CD6"/>
    <w:rsid w:val="00735D05"/>
    <w:rsid w:val="00735D1E"/>
    <w:rsid w:val="00735D33"/>
    <w:rsid w:val="00735D92"/>
    <w:rsid w:val="00735D99"/>
    <w:rsid w:val="00735DEF"/>
    <w:rsid w:val="00735DF7"/>
    <w:rsid w:val="00735E21"/>
    <w:rsid w:val="00735E35"/>
    <w:rsid w:val="00735E51"/>
    <w:rsid w:val="00735E7F"/>
    <w:rsid w:val="00735E99"/>
    <w:rsid w:val="00735EAA"/>
    <w:rsid w:val="00735EC0"/>
    <w:rsid w:val="00735F02"/>
    <w:rsid w:val="00735F5B"/>
    <w:rsid w:val="00735F6B"/>
    <w:rsid w:val="00735FF0"/>
    <w:rsid w:val="00736021"/>
    <w:rsid w:val="00736029"/>
    <w:rsid w:val="007360F1"/>
    <w:rsid w:val="00736156"/>
    <w:rsid w:val="00736181"/>
    <w:rsid w:val="007361A8"/>
    <w:rsid w:val="007361BF"/>
    <w:rsid w:val="0073622E"/>
    <w:rsid w:val="00736261"/>
    <w:rsid w:val="007362C6"/>
    <w:rsid w:val="007362EB"/>
    <w:rsid w:val="007362F8"/>
    <w:rsid w:val="007362FE"/>
    <w:rsid w:val="00736333"/>
    <w:rsid w:val="00736339"/>
    <w:rsid w:val="0073638A"/>
    <w:rsid w:val="007363B2"/>
    <w:rsid w:val="00736483"/>
    <w:rsid w:val="00736486"/>
    <w:rsid w:val="0073649A"/>
    <w:rsid w:val="007364B9"/>
    <w:rsid w:val="007364C5"/>
    <w:rsid w:val="00736534"/>
    <w:rsid w:val="00736547"/>
    <w:rsid w:val="0073655D"/>
    <w:rsid w:val="007365AE"/>
    <w:rsid w:val="007365B3"/>
    <w:rsid w:val="007365B6"/>
    <w:rsid w:val="007365C8"/>
    <w:rsid w:val="0073665B"/>
    <w:rsid w:val="0073665E"/>
    <w:rsid w:val="0073668D"/>
    <w:rsid w:val="007366E8"/>
    <w:rsid w:val="00736725"/>
    <w:rsid w:val="0073672F"/>
    <w:rsid w:val="00736736"/>
    <w:rsid w:val="00736797"/>
    <w:rsid w:val="007367D5"/>
    <w:rsid w:val="007367F2"/>
    <w:rsid w:val="00736818"/>
    <w:rsid w:val="00736836"/>
    <w:rsid w:val="00736860"/>
    <w:rsid w:val="00736894"/>
    <w:rsid w:val="007368AD"/>
    <w:rsid w:val="007368AF"/>
    <w:rsid w:val="007368DF"/>
    <w:rsid w:val="007368EA"/>
    <w:rsid w:val="00736917"/>
    <w:rsid w:val="00736953"/>
    <w:rsid w:val="007369B6"/>
    <w:rsid w:val="007369EA"/>
    <w:rsid w:val="00736A28"/>
    <w:rsid w:val="00736A3E"/>
    <w:rsid w:val="00736A53"/>
    <w:rsid w:val="00736A99"/>
    <w:rsid w:val="00736B2B"/>
    <w:rsid w:val="00736B47"/>
    <w:rsid w:val="00736B78"/>
    <w:rsid w:val="00736BB1"/>
    <w:rsid w:val="00736C35"/>
    <w:rsid w:val="00736C49"/>
    <w:rsid w:val="00736C78"/>
    <w:rsid w:val="00736CBB"/>
    <w:rsid w:val="00736D0A"/>
    <w:rsid w:val="00736D10"/>
    <w:rsid w:val="00736D58"/>
    <w:rsid w:val="00736D88"/>
    <w:rsid w:val="00736E1A"/>
    <w:rsid w:val="00736E86"/>
    <w:rsid w:val="00736EA6"/>
    <w:rsid w:val="00736EBA"/>
    <w:rsid w:val="00736F4E"/>
    <w:rsid w:val="00736F6B"/>
    <w:rsid w:val="00736F98"/>
    <w:rsid w:val="00736FFA"/>
    <w:rsid w:val="00736FFF"/>
    <w:rsid w:val="00737032"/>
    <w:rsid w:val="00737042"/>
    <w:rsid w:val="0073704D"/>
    <w:rsid w:val="00737050"/>
    <w:rsid w:val="0073705F"/>
    <w:rsid w:val="00737097"/>
    <w:rsid w:val="007370AF"/>
    <w:rsid w:val="00737103"/>
    <w:rsid w:val="0073712F"/>
    <w:rsid w:val="0073713C"/>
    <w:rsid w:val="0073714C"/>
    <w:rsid w:val="0073714D"/>
    <w:rsid w:val="00737174"/>
    <w:rsid w:val="00737199"/>
    <w:rsid w:val="0073721D"/>
    <w:rsid w:val="0073728A"/>
    <w:rsid w:val="007372D2"/>
    <w:rsid w:val="007372DA"/>
    <w:rsid w:val="0073736A"/>
    <w:rsid w:val="0073738E"/>
    <w:rsid w:val="007373E7"/>
    <w:rsid w:val="007373F4"/>
    <w:rsid w:val="00737422"/>
    <w:rsid w:val="00737427"/>
    <w:rsid w:val="00737476"/>
    <w:rsid w:val="0073751A"/>
    <w:rsid w:val="00737630"/>
    <w:rsid w:val="0073763F"/>
    <w:rsid w:val="00737729"/>
    <w:rsid w:val="0073774E"/>
    <w:rsid w:val="0073775F"/>
    <w:rsid w:val="007377B0"/>
    <w:rsid w:val="0073782A"/>
    <w:rsid w:val="00737835"/>
    <w:rsid w:val="00737857"/>
    <w:rsid w:val="0073787A"/>
    <w:rsid w:val="007378CD"/>
    <w:rsid w:val="00737900"/>
    <w:rsid w:val="00737920"/>
    <w:rsid w:val="0073798B"/>
    <w:rsid w:val="007379EF"/>
    <w:rsid w:val="00737ADB"/>
    <w:rsid w:val="00737AEF"/>
    <w:rsid w:val="00737B07"/>
    <w:rsid w:val="00737BFB"/>
    <w:rsid w:val="00737C09"/>
    <w:rsid w:val="00737C26"/>
    <w:rsid w:val="00737C4B"/>
    <w:rsid w:val="00737C7B"/>
    <w:rsid w:val="00737CF9"/>
    <w:rsid w:val="00737D4C"/>
    <w:rsid w:val="00737DB0"/>
    <w:rsid w:val="00737E05"/>
    <w:rsid w:val="00737E30"/>
    <w:rsid w:val="00737E7E"/>
    <w:rsid w:val="00737EC6"/>
    <w:rsid w:val="00737ED2"/>
    <w:rsid w:val="00737F33"/>
    <w:rsid w:val="00737F5F"/>
    <w:rsid w:val="00737F9F"/>
    <w:rsid w:val="00737FB4"/>
    <w:rsid w:val="00737FBD"/>
    <w:rsid w:val="00737FFB"/>
    <w:rsid w:val="0074001E"/>
    <w:rsid w:val="00740062"/>
    <w:rsid w:val="007400BF"/>
    <w:rsid w:val="007400C9"/>
    <w:rsid w:val="007400FC"/>
    <w:rsid w:val="00740140"/>
    <w:rsid w:val="0074014E"/>
    <w:rsid w:val="0074018F"/>
    <w:rsid w:val="007401A2"/>
    <w:rsid w:val="007401C8"/>
    <w:rsid w:val="007401E7"/>
    <w:rsid w:val="0074021F"/>
    <w:rsid w:val="00740222"/>
    <w:rsid w:val="007402F5"/>
    <w:rsid w:val="00740303"/>
    <w:rsid w:val="0074037D"/>
    <w:rsid w:val="007403E5"/>
    <w:rsid w:val="00740427"/>
    <w:rsid w:val="0074043F"/>
    <w:rsid w:val="00740472"/>
    <w:rsid w:val="00740487"/>
    <w:rsid w:val="007404B1"/>
    <w:rsid w:val="007404DD"/>
    <w:rsid w:val="00740517"/>
    <w:rsid w:val="00740521"/>
    <w:rsid w:val="007405AF"/>
    <w:rsid w:val="00740628"/>
    <w:rsid w:val="00740634"/>
    <w:rsid w:val="00740673"/>
    <w:rsid w:val="00740688"/>
    <w:rsid w:val="007406B1"/>
    <w:rsid w:val="007406EF"/>
    <w:rsid w:val="00740758"/>
    <w:rsid w:val="00740787"/>
    <w:rsid w:val="00740792"/>
    <w:rsid w:val="0074080A"/>
    <w:rsid w:val="007408B2"/>
    <w:rsid w:val="007408CF"/>
    <w:rsid w:val="007408D2"/>
    <w:rsid w:val="007408FB"/>
    <w:rsid w:val="007409A1"/>
    <w:rsid w:val="007409C7"/>
    <w:rsid w:val="00740A1F"/>
    <w:rsid w:val="00740A34"/>
    <w:rsid w:val="00740A41"/>
    <w:rsid w:val="00740AD1"/>
    <w:rsid w:val="00740B66"/>
    <w:rsid w:val="00740BA0"/>
    <w:rsid w:val="00740BA2"/>
    <w:rsid w:val="00740BCC"/>
    <w:rsid w:val="00740BCD"/>
    <w:rsid w:val="00740BD2"/>
    <w:rsid w:val="00740C0D"/>
    <w:rsid w:val="00740C56"/>
    <w:rsid w:val="00740CBC"/>
    <w:rsid w:val="00740CD6"/>
    <w:rsid w:val="00740D14"/>
    <w:rsid w:val="00740D2E"/>
    <w:rsid w:val="00740D91"/>
    <w:rsid w:val="00740DAE"/>
    <w:rsid w:val="00740DC0"/>
    <w:rsid w:val="00740DCE"/>
    <w:rsid w:val="00740DE1"/>
    <w:rsid w:val="00740DF8"/>
    <w:rsid w:val="00740E08"/>
    <w:rsid w:val="00740E51"/>
    <w:rsid w:val="00740E63"/>
    <w:rsid w:val="00740F4A"/>
    <w:rsid w:val="00740F53"/>
    <w:rsid w:val="00740F75"/>
    <w:rsid w:val="00740F76"/>
    <w:rsid w:val="00740F8C"/>
    <w:rsid w:val="00741007"/>
    <w:rsid w:val="0074101A"/>
    <w:rsid w:val="00741030"/>
    <w:rsid w:val="007410AC"/>
    <w:rsid w:val="007410E0"/>
    <w:rsid w:val="007410E8"/>
    <w:rsid w:val="007410FC"/>
    <w:rsid w:val="0074111C"/>
    <w:rsid w:val="0074115E"/>
    <w:rsid w:val="00741167"/>
    <w:rsid w:val="00741173"/>
    <w:rsid w:val="007411F2"/>
    <w:rsid w:val="00741209"/>
    <w:rsid w:val="00741220"/>
    <w:rsid w:val="00741260"/>
    <w:rsid w:val="00741263"/>
    <w:rsid w:val="00741285"/>
    <w:rsid w:val="007412FE"/>
    <w:rsid w:val="00741311"/>
    <w:rsid w:val="0074139B"/>
    <w:rsid w:val="0074139F"/>
    <w:rsid w:val="007413F3"/>
    <w:rsid w:val="007414B3"/>
    <w:rsid w:val="007414DA"/>
    <w:rsid w:val="007414E4"/>
    <w:rsid w:val="007415E1"/>
    <w:rsid w:val="007415FD"/>
    <w:rsid w:val="00741618"/>
    <w:rsid w:val="0074161D"/>
    <w:rsid w:val="00741669"/>
    <w:rsid w:val="0074168F"/>
    <w:rsid w:val="007416A7"/>
    <w:rsid w:val="007416D2"/>
    <w:rsid w:val="007416DB"/>
    <w:rsid w:val="0074170E"/>
    <w:rsid w:val="0074171C"/>
    <w:rsid w:val="00741726"/>
    <w:rsid w:val="0074174A"/>
    <w:rsid w:val="0074176F"/>
    <w:rsid w:val="007417B5"/>
    <w:rsid w:val="007417E0"/>
    <w:rsid w:val="007417FB"/>
    <w:rsid w:val="00741840"/>
    <w:rsid w:val="0074184E"/>
    <w:rsid w:val="00741883"/>
    <w:rsid w:val="007418A6"/>
    <w:rsid w:val="007418A7"/>
    <w:rsid w:val="007418C8"/>
    <w:rsid w:val="007418CB"/>
    <w:rsid w:val="007418D3"/>
    <w:rsid w:val="00741918"/>
    <w:rsid w:val="0074192F"/>
    <w:rsid w:val="0074199B"/>
    <w:rsid w:val="007419F2"/>
    <w:rsid w:val="00741A1E"/>
    <w:rsid w:val="00741A3B"/>
    <w:rsid w:val="00741A3D"/>
    <w:rsid w:val="00741A41"/>
    <w:rsid w:val="00741A6B"/>
    <w:rsid w:val="00741AA4"/>
    <w:rsid w:val="00741AC4"/>
    <w:rsid w:val="00741AEA"/>
    <w:rsid w:val="00741B23"/>
    <w:rsid w:val="00741B34"/>
    <w:rsid w:val="00741B6D"/>
    <w:rsid w:val="00741B9E"/>
    <w:rsid w:val="00741BB2"/>
    <w:rsid w:val="00741BC9"/>
    <w:rsid w:val="00741BD3"/>
    <w:rsid w:val="00741C15"/>
    <w:rsid w:val="00741C20"/>
    <w:rsid w:val="00741C84"/>
    <w:rsid w:val="00741C9E"/>
    <w:rsid w:val="00741CF4"/>
    <w:rsid w:val="00741D1E"/>
    <w:rsid w:val="00741D23"/>
    <w:rsid w:val="00741D53"/>
    <w:rsid w:val="00741D58"/>
    <w:rsid w:val="00741E25"/>
    <w:rsid w:val="00741E28"/>
    <w:rsid w:val="00741E34"/>
    <w:rsid w:val="00741EEF"/>
    <w:rsid w:val="00741F0C"/>
    <w:rsid w:val="00741F21"/>
    <w:rsid w:val="00741F5F"/>
    <w:rsid w:val="00741F70"/>
    <w:rsid w:val="00741FB3"/>
    <w:rsid w:val="00741FE0"/>
    <w:rsid w:val="0074200E"/>
    <w:rsid w:val="00742054"/>
    <w:rsid w:val="00742066"/>
    <w:rsid w:val="00742076"/>
    <w:rsid w:val="0074207A"/>
    <w:rsid w:val="007420B0"/>
    <w:rsid w:val="007420FD"/>
    <w:rsid w:val="00742109"/>
    <w:rsid w:val="0074210E"/>
    <w:rsid w:val="00742111"/>
    <w:rsid w:val="00742113"/>
    <w:rsid w:val="00742118"/>
    <w:rsid w:val="00742125"/>
    <w:rsid w:val="00742151"/>
    <w:rsid w:val="00742157"/>
    <w:rsid w:val="00742168"/>
    <w:rsid w:val="007421BF"/>
    <w:rsid w:val="007421D5"/>
    <w:rsid w:val="007421E6"/>
    <w:rsid w:val="007421EB"/>
    <w:rsid w:val="00742205"/>
    <w:rsid w:val="0074222F"/>
    <w:rsid w:val="0074228F"/>
    <w:rsid w:val="007422F8"/>
    <w:rsid w:val="0074231D"/>
    <w:rsid w:val="0074232C"/>
    <w:rsid w:val="0074234B"/>
    <w:rsid w:val="00742375"/>
    <w:rsid w:val="0074239F"/>
    <w:rsid w:val="007423BE"/>
    <w:rsid w:val="007423C1"/>
    <w:rsid w:val="007423DE"/>
    <w:rsid w:val="00742408"/>
    <w:rsid w:val="00742423"/>
    <w:rsid w:val="00742424"/>
    <w:rsid w:val="0074242E"/>
    <w:rsid w:val="00742499"/>
    <w:rsid w:val="007424E8"/>
    <w:rsid w:val="00742536"/>
    <w:rsid w:val="007425A7"/>
    <w:rsid w:val="007425C3"/>
    <w:rsid w:val="007425C5"/>
    <w:rsid w:val="007425CA"/>
    <w:rsid w:val="007425E7"/>
    <w:rsid w:val="0074268E"/>
    <w:rsid w:val="0074269C"/>
    <w:rsid w:val="007426BA"/>
    <w:rsid w:val="00742720"/>
    <w:rsid w:val="0074275A"/>
    <w:rsid w:val="00742789"/>
    <w:rsid w:val="007427A1"/>
    <w:rsid w:val="007427D3"/>
    <w:rsid w:val="007427EF"/>
    <w:rsid w:val="007427FD"/>
    <w:rsid w:val="00742805"/>
    <w:rsid w:val="00742888"/>
    <w:rsid w:val="007428BD"/>
    <w:rsid w:val="007428EA"/>
    <w:rsid w:val="00742918"/>
    <w:rsid w:val="00742A7B"/>
    <w:rsid w:val="00742AA0"/>
    <w:rsid w:val="00742B33"/>
    <w:rsid w:val="00742B8D"/>
    <w:rsid w:val="00742B96"/>
    <w:rsid w:val="00742BA3"/>
    <w:rsid w:val="00742BFE"/>
    <w:rsid w:val="00742C2B"/>
    <w:rsid w:val="00742C39"/>
    <w:rsid w:val="00742C43"/>
    <w:rsid w:val="00742C5E"/>
    <w:rsid w:val="00742CCB"/>
    <w:rsid w:val="00742CDA"/>
    <w:rsid w:val="00742D16"/>
    <w:rsid w:val="00742D38"/>
    <w:rsid w:val="00742D39"/>
    <w:rsid w:val="00742D41"/>
    <w:rsid w:val="00742D4D"/>
    <w:rsid w:val="00742D74"/>
    <w:rsid w:val="00742D86"/>
    <w:rsid w:val="00742DAB"/>
    <w:rsid w:val="00742DC8"/>
    <w:rsid w:val="00742DFF"/>
    <w:rsid w:val="00742E1E"/>
    <w:rsid w:val="00742E77"/>
    <w:rsid w:val="00742EA2"/>
    <w:rsid w:val="00742EC5"/>
    <w:rsid w:val="00742F20"/>
    <w:rsid w:val="00742F25"/>
    <w:rsid w:val="00742F27"/>
    <w:rsid w:val="00742F6C"/>
    <w:rsid w:val="00742F79"/>
    <w:rsid w:val="00742FCE"/>
    <w:rsid w:val="00742FDA"/>
    <w:rsid w:val="0074305C"/>
    <w:rsid w:val="0074305E"/>
    <w:rsid w:val="0074305F"/>
    <w:rsid w:val="0074309F"/>
    <w:rsid w:val="0074311D"/>
    <w:rsid w:val="0074312F"/>
    <w:rsid w:val="00743131"/>
    <w:rsid w:val="00743155"/>
    <w:rsid w:val="007431BB"/>
    <w:rsid w:val="007431DD"/>
    <w:rsid w:val="007431EA"/>
    <w:rsid w:val="007431F1"/>
    <w:rsid w:val="0074324D"/>
    <w:rsid w:val="00743299"/>
    <w:rsid w:val="007432A3"/>
    <w:rsid w:val="007432D9"/>
    <w:rsid w:val="007432DC"/>
    <w:rsid w:val="0074330B"/>
    <w:rsid w:val="0074331F"/>
    <w:rsid w:val="0074334B"/>
    <w:rsid w:val="0074345B"/>
    <w:rsid w:val="007434A8"/>
    <w:rsid w:val="007434BE"/>
    <w:rsid w:val="007434FC"/>
    <w:rsid w:val="00743567"/>
    <w:rsid w:val="007435AE"/>
    <w:rsid w:val="007435B4"/>
    <w:rsid w:val="007435E9"/>
    <w:rsid w:val="00743603"/>
    <w:rsid w:val="00743606"/>
    <w:rsid w:val="0074366F"/>
    <w:rsid w:val="007436AD"/>
    <w:rsid w:val="007436C4"/>
    <w:rsid w:val="007436E9"/>
    <w:rsid w:val="007436F6"/>
    <w:rsid w:val="00743774"/>
    <w:rsid w:val="007437BC"/>
    <w:rsid w:val="00743800"/>
    <w:rsid w:val="0074380D"/>
    <w:rsid w:val="0074382F"/>
    <w:rsid w:val="00743843"/>
    <w:rsid w:val="0074384C"/>
    <w:rsid w:val="007438BF"/>
    <w:rsid w:val="007438D9"/>
    <w:rsid w:val="007438E0"/>
    <w:rsid w:val="00743907"/>
    <w:rsid w:val="00743913"/>
    <w:rsid w:val="00743939"/>
    <w:rsid w:val="00743970"/>
    <w:rsid w:val="00743984"/>
    <w:rsid w:val="00743993"/>
    <w:rsid w:val="007439F1"/>
    <w:rsid w:val="00743A02"/>
    <w:rsid w:val="00743A28"/>
    <w:rsid w:val="00743A82"/>
    <w:rsid w:val="00743AC0"/>
    <w:rsid w:val="00743AF9"/>
    <w:rsid w:val="00743B00"/>
    <w:rsid w:val="00743B38"/>
    <w:rsid w:val="00743B66"/>
    <w:rsid w:val="00743B91"/>
    <w:rsid w:val="00743BA0"/>
    <w:rsid w:val="00743BBB"/>
    <w:rsid w:val="00743BC9"/>
    <w:rsid w:val="00743BE1"/>
    <w:rsid w:val="00743C01"/>
    <w:rsid w:val="00743C11"/>
    <w:rsid w:val="00743C4C"/>
    <w:rsid w:val="00743C7B"/>
    <w:rsid w:val="00743CA9"/>
    <w:rsid w:val="00743CD5"/>
    <w:rsid w:val="00743D20"/>
    <w:rsid w:val="00743D2F"/>
    <w:rsid w:val="00743D7C"/>
    <w:rsid w:val="00743E3C"/>
    <w:rsid w:val="00743E64"/>
    <w:rsid w:val="00743EB6"/>
    <w:rsid w:val="00743EC6"/>
    <w:rsid w:val="00743FCB"/>
    <w:rsid w:val="00744039"/>
    <w:rsid w:val="00744053"/>
    <w:rsid w:val="007440DF"/>
    <w:rsid w:val="007440FD"/>
    <w:rsid w:val="00744113"/>
    <w:rsid w:val="0074414D"/>
    <w:rsid w:val="0074415B"/>
    <w:rsid w:val="00744182"/>
    <w:rsid w:val="0074418E"/>
    <w:rsid w:val="00744201"/>
    <w:rsid w:val="00744256"/>
    <w:rsid w:val="007442C4"/>
    <w:rsid w:val="0074431C"/>
    <w:rsid w:val="0074432D"/>
    <w:rsid w:val="00744345"/>
    <w:rsid w:val="00744385"/>
    <w:rsid w:val="00744395"/>
    <w:rsid w:val="007443C0"/>
    <w:rsid w:val="007443CC"/>
    <w:rsid w:val="007443D1"/>
    <w:rsid w:val="0074441F"/>
    <w:rsid w:val="00744438"/>
    <w:rsid w:val="00744486"/>
    <w:rsid w:val="007444BF"/>
    <w:rsid w:val="007444FB"/>
    <w:rsid w:val="007444FC"/>
    <w:rsid w:val="007444FD"/>
    <w:rsid w:val="0074453A"/>
    <w:rsid w:val="00744544"/>
    <w:rsid w:val="00744545"/>
    <w:rsid w:val="00744556"/>
    <w:rsid w:val="00744580"/>
    <w:rsid w:val="00744596"/>
    <w:rsid w:val="007445CF"/>
    <w:rsid w:val="007445D5"/>
    <w:rsid w:val="007445D8"/>
    <w:rsid w:val="007445E6"/>
    <w:rsid w:val="007445E7"/>
    <w:rsid w:val="007445E9"/>
    <w:rsid w:val="007445F8"/>
    <w:rsid w:val="00744607"/>
    <w:rsid w:val="00744609"/>
    <w:rsid w:val="00744643"/>
    <w:rsid w:val="00744755"/>
    <w:rsid w:val="00744796"/>
    <w:rsid w:val="007447D4"/>
    <w:rsid w:val="0074488D"/>
    <w:rsid w:val="007448C6"/>
    <w:rsid w:val="007448E6"/>
    <w:rsid w:val="007448F5"/>
    <w:rsid w:val="007448F7"/>
    <w:rsid w:val="00744930"/>
    <w:rsid w:val="007449A2"/>
    <w:rsid w:val="007449C3"/>
    <w:rsid w:val="007449EB"/>
    <w:rsid w:val="007449ED"/>
    <w:rsid w:val="007449EF"/>
    <w:rsid w:val="007449FE"/>
    <w:rsid w:val="00744A1A"/>
    <w:rsid w:val="00744A6A"/>
    <w:rsid w:val="00744A86"/>
    <w:rsid w:val="00744AEB"/>
    <w:rsid w:val="00744B2A"/>
    <w:rsid w:val="00744B47"/>
    <w:rsid w:val="00744B69"/>
    <w:rsid w:val="00744BC1"/>
    <w:rsid w:val="00744BE4"/>
    <w:rsid w:val="00744CF8"/>
    <w:rsid w:val="00744D1E"/>
    <w:rsid w:val="00744D55"/>
    <w:rsid w:val="00744D75"/>
    <w:rsid w:val="00744D9F"/>
    <w:rsid w:val="00744DB2"/>
    <w:rsid w:val="00744E19"/>
    <w:rsid w:val="00744E2C"/>
    <w:rsid w:val="00744EAC"/>
    <w:rsid w:val="00744EB5"/>
    <w:rsid w:val="00744ED8"/>
    <w:rsid w:val="00744EE8"/>
    <w:rsid w:val="00744EEB"/>
    <w:rsid w:val="00744EEC"/>
    <w:rsid w:val="00744F68"/>
    <w:rsid w:val="00744FB3"/>
    <w:rsid w:val="00744FD4"/>
    <w:rsid w:val="00744FF4"/>
    <w:rsid w:val="00745096"/>
    <w:rsid w:val="007450A0"/>
    <w:rsid w:val="00745106"/>
    <w:rsid w:val="00745114"/>
    <w:rsid w:val="00745128"/>
    <w:rsid w:val="00745155"/>
    <w:rsid w:val="00745192"/>
    <w:rsid w:val="0074525F"/>
    <w:rsid w:val="007452E3"/>
    <w:rsid w:val="0074532D"/>
    <w:rsid w:val="00745379"/>
    <w:rsid w:val="0074547B"/>
    <w:rsid w:val="007454B9"/>
    <w:rsid w:val="007454D9"/>
    <w:rsid w:val="007454FB"/>
    <w:rsid w:val="00745502"/>
    <w:rsid w:val="0074551A"/>
    <w:rsid w:val="00745533"/>
    <w:rsid w:val="00745563"/>
    <w:rsid w:val="00745564"/>
    <w:rsid w:val="0074558C"/>
    <w:rsid w:val="007455B2"/>
    <w:rsid w:val="007455C6"/>
    <w:rsid w:val="007455D6"/>
    <w:rsid w:val="007455E2"/>
    <w:rsid w:val="007455F2"/>
    <w:rsid w:val="00745628"/>
    <w:rsid w:val="007456B3"/>
    <w:rsid w:val="007456B9"/>
    <w:rsid w:val="007456F0"/>
    <w:rsid w:val="0074573D"/>
    <w:rsid w:val="00745768"/>
    <w:rsid w:val="007457EF"/>
    <w:rsid w:val="00745815"/>
    <w:rsid w:val="0074582D"/>
    <w:rsid w:val="00745847"/>
    <w:rsid w:val="00745870"/>
    <w:rsid w:val="00745879"/>
    <w:rsid w:val="007458D9"/>
    <w:rsid w:val="007459CA"/>
    <w:rsid w:val="007459EA"/>
    <w:rsid w:val="00745A00"/>
    <w:rsid w:val="00745A01"/>
    <w:rsid w:val="00745A57"/>
    <w:rsid w:val="00745AC3"/>
    <w:rsid w:val="00745AD6"/>
    <w:rsid w:val="00745ADA"/>
    <w:rsid w:val="00745B01"/>
    <w:rsid w:val="00745B5F"/>
    <w:rsid w:val="00745B60"/>
    <w:rsid w:val="00745B6E"/>
    <w:rsid w:val="00745BB7"/>
    <w:rsid w:val="00745C29"/>
    <w:rsid w:val="00745C30"/>
    <w:rsid w:val="00745C74"/>
    <w:rsid w:val="00745CB3"/>
    <w:rsid w:val="00745CBC"/>
    <w:rsid w:val="00745D9F"/>
    <w:rsid w:val="00745DAF"/>
    <w:rsid w:val="00745DB1"/>
    <w:rsid w:val="00745DBD"/>
    <w:rsid w:val="00745DC4"/>
    <w:rsid w:val="00745EAD"/>
    <w:rsid w:val="00745ED2"/>
    <w:rsid w:val="00745EE6"/>
    <w:rsid w:val="00745F15"/>
    <w:rsid w:val="00745F3B"/>
    <w:rsid w:val="00745FB5"/>
    <w:rsid w:val="00745FC6"/>
    <w:rsid w:val="00745FD4"/>
    <w:rsid w:val="00745FD8"/>
    <w:rsid w:val="00745FDC"/>
    <w:rsid w:val="00745FE0"/>
    <w:rsid w:val="00746019"/>
    <w:rsid w:val="0074602B"/>
    <w:rsid w:val="0074609D"/>
    <w:rsid w:val="007460DB"/>
    <w:rsid w:val="0074610F"/>
    <w:rsid w:val="00746134"/>
    <w:rsid w:val="0074617D"/>
    <w:rsid w:val="007461AD"/>
    <w:rsid w:val="00746257"/>
    <w:rsid w:val="0074626E"/>
    <w:rsid w:val="007462A0"/>
    <w:rsid w:val="007462BA"/>
    <w:rsid w:val="007462E9"/>
    <w:rsid w:val="00746346"/>
    <w:rsid w:val="0074639A"/>
    <w:rsid w:val="007463AF"/>
    <w:rsid w:val="00746409"/>
    <w:rsid w:val="0074640C"/>
    <w:rsid w:val="00746421"/>
    <w:rsid w:val="0074643A"/>
    <w:rsid w:val="00746466"/>
    <w:rsid w:val="00746478"/>
    <w:rsid w:val="00746493"/>
    <w:rsid w:val="007464B1"/>
    <w:rsid w:val="007464FA"/>
    <w:rsid w:val="0074650A"/>
    <w:rsid w:val="00746535"/>
    <w:rsid w:val="007465BB"/>
    <w:rsid w:val="007465F2"/>
    <w:rsid w:val="007465FE"/>
    <w:rsid w:val="0074664A"/>
    <w:rsid w:val="00746658"/>
    <w:rsid w:val="0074668B"/>
    <w:rsid w:val="007466D8"/>
    <w:rsid w:val="007467A4"/>
    <w:rsid w:val="007467D6"/>
    <w:rsid w:val="007467ED"/>
    <w:rsid w:val="0074683E"/>
    <w:rsid w:val="00746855"/>
    <w:rsid w:val="00746864"/>
    <w:rsid w:val="00746874"/>
    <w:rsid w:val="00746882"/>
    <w:rsid w:val="007468AF"/>
    <w:rsid w:val="007468B3"/>
    <w:rsid w:val="007468C4"/>
    <w:rsid w:val="0074694E"/>
    <w:rsid w:val="00746987"/>
    <w:rsid w:val="007469DB"/>
    <w:rsid w:val="00746A28"/>
    <w:rsid w:val="00746A70"/>
    <w:rsid w:val="00746A78"/>
    <w:rsid w:val="00746A9F"/>
    <w:rsid w:val="00746AF9"/>
    <w:rsid w:val="00746B49"/>
    <w:rsid w:val="00746B5C"/>
    <w:rsid w:val="00746BA3"/>
    <w:rsid w:val="00746BB5"/>
    <w:rsid w:val="00746BC4"/>
    <w:rsid w:val="00746C34"/>
    <w:rsid w:val="00746C68"/>
    <w:rsid w:val="00746C8C"/>
    <w:rsid w:val="00746CF1"/>
    <w:rsid w:val="00746D15"/>
    <w:rsid w:val="00746D92"/>
    <w:rsid w:val="00746DB7"/>
    <w:rsid w:val="00746DBB"/>
    <w:rsid w:val="00746E55"/>
    <w:rsid w:val="00746ECA"/>
    <w:rsid w:val="00746ED8"/>
    <w:rsid w:val="00746F15"/>
    <w:rsid w:val="00746F32"/>
    <w:rsid w:val="00746F5D"/>
    <w:rsid w:val="00746FDF"/>
    <w:rsid w:val="00746FEF"/>
    <w:rsid w:val="0074700D"/>
    <w:rsid w:val="00747054"/>
    <w:rsid w:val="00747078"/>
    <w:rsid w:val="0074709A"/>
    <w:rsid w:val="007470BA"/>
    <w:rsid w:val="007470FB"/>
    <w:rsid w:val="0074713B"/>
    <w:rsid w:val="00747184"/>
    <w:rsid w:val="007471C9"/>
    <w:rsid w:val="007471CD"/>
    <w:rsid w:val="007471F0"/>
    <w:rsid w:val="0074721E"/>
    <w:rsid w:val="00747253"/>
    <w:rsid w:val="00747285"/>
    <w:rsid w:val="0074729C"/>
    <w:rsid w:val="007472A1"/>
    <w:rsid w:val="007472C9"/>
    <w:rsid w:val="007472EF"/>
    <w:rsid w:val="007472F2"/>
    <w:rsid w:val="007472F7"/>
    <w:rsid w:val="0074731A"/>
    <w:rsid w:val="00747326"/>
    <w:rsid w:val="0074738C"/>
    <w:rsid w:val="007473A4"/>
    <w:rsid w:val="007473BF"/>
    <w:rsid w:val="0074743B"/>
    <w:rsid w:val="0074743C"/>
    <w:rsid w:val="00747450"/>
    <w:rsid w:val="0074747A"/>
    <w:rsid w:val="007474E7"/>
    <w:rsid w:val="00747542"/>
    <w:rsid w:val="00747543"/>
    <w:rsid w:val="00747570"/>
    <w:rsid w:val="00747584"/>
    <w:rsid w:val="007475DF"/>
    <w:rsid w:val="00747620"/>
    <w:rsid w:val="00747645"/>
    <w:rsid w:val="0074765B"/>
    <w:rsid w:val="00747660"/>
    <w:rsid w:val="007476A0"/>
    <w:rsid w:val="007476D5"/>
    <w:rsid w:val="007476F6"/>
    <w:rsid w:val="0074770D"/>
    <w:rsid w:val="00747717"/>
    <w:rsid w:val="00747773"/>
    <w:rsid w:val="0074777E"/>
    <w:rsid w:val="007477B8"/>
    <w:rsid w:val="007477D8"/>
    <w:rsid w:val="00747875"/>
    <w:rsid w:val="00747892"/>
    <w:rsid w:val="007478F6"/>
    <w:rsid w:val="00747984"/>
    <w:rsid w:val="00747A41"/>
    <w:rsid w:val="00747A99"/>
    <w:rsid w:val="00747AB3"/>
    <w:rsid w:val="00747AF4"/>
    <w:rsid w:val="00747B4D"/>
    <w:rsid w:val="00747B59"/>
    <w:rsid w:val="00747BAB"/>
    <w:rsid w:val="00747BB7"/>
    <w:rsid w:val="00747BED"/>
    <w:rsid w:val="00747C03"/>
    <w:rsid w:val="00747C17"/>
    <w:rsid w:val="00747C3D"/>
    <w:rsid w:val="00747C75"/>
    <w:rsid w:val="00747CB0"/>
    <w:rsid w:val="00747D17"/>
    <w:rsid w:val="00747D24"/>
    <w:rsid w:val="00747D26"/>
    <w:rsid w:val="00747D34"/>
    <w:rsid w:val="00747D7C"/>
    <w:rsid w:val="00747DE6"/>
    <w:rsid w:val="00747DFD"/>
    <w:rsid w:val="00747E2B"/>
    <w:rsid w:val="00747E6B"/>
    <w:rsid w:val="00747EA3"/>
    <w:rsid w:val="00747EF4"/>
    <w:rsid w:val="00747F04"/>
    <w:rsid w:val="00747F1F"/>
    <w:rsid w:val="00747F42"/>
    <w:rsid w:val="00747F8B"/>
    <w:rsid w:val="00750011"/>
    <w:rsid w:val="00750024"/>
    <w:rsid w:val="0075002F"/>
    <w:rsid w:val="00750045"/>
    <w:rsid w:val="007500C3"/>
    <w:rsid w:val="0075011E"/>
    <w:rsid w:val="0075017A"/>
    <w:rsid w:val="00750182"/>
    <w:rsid w:val="0075022B"/>
    <w:rsid w:val="00750231"/>
    <w:rsid w:val="00750247"/>
    <w:rsid w:val="00750266"/>
    <w:rsid w:val="00750267"/>
    <w:rsid w:val="00750273"/>
    <w:rsid w:val="00750277"/>
    <w:rsid w:val="00750284"/>
    <w:rsid w:val="0075028A"/>
    <w:rsid w:val="007502A0"/>
    <w:rsid w:val="007502E1"/>
    <w:rsid w:val="007502FE"/>
    <w:rsid w:val="0075032E"/>
    <w:rsid w:val="00750385"/>
    <w:rsid w:val="007503F2"/>
    <w:rsid w:val="00750453"/>
    <w:rsid w:val="00750478"/>
    <w:rsid w:val="0075048E"/>
    <w:rsid w:val="007504D0"/>
    <w:rsid w:val="00750525"/>
    <w:rsid w:val="0075053E"/>
    <w:rsid w:val="0075056B"/>
    <w:rsid w:val="00750573"/>
    <w:rsid w:val="00750590"/>
    <w:rsid w:val="0075059E"/>
    <w:rsid w:val="007505B3"/>
    <w:rsid w:val="007505C3"/>
    <w:rsid w:val="00750600"/>
    <w:rsid w:val="0075066B"/>
    <w:rsid w:val="007506A5"/>
    <w:rsid w:val="007506EC"/>
    <w:rsid w:val="0075073C"/>
    <w:rsid w:val="00750783"/>
    <w:rsid w:val="007507DA"/>
    <w:rsid w:val="007507E1"/>
    <w:rsid w:val="007507E9"/>
    <w:rsid w:val="00750806"/>
    <w:rsid w:val="00750816"/>
    <w:rsid w:val="00750852"/>
    <w:rsid w:val="00750875"/>
    <w:rsid w:val="00750892"/>
    <w:rsid w:val="007508A3"/>
    <w:rsid w:val="007508AA"/>
    <w:rsid w:val="00750922"/>
    <w:rsid w:val="00750923"/>
    <w:rsid w:val="00750942"/>
    <w:rsid w:val="00750971"/>
    <w:rsid w:val="00750981"/>
    <w:rsid w:val="007509A0"/>
    <w:rsid w:val="007509BB"/>
    <w:rsid w:val="007509C9"/>
    <w:rsid w:val="007509E1"/>
    <w:rsid w:val="00750A05"/>
    <w:rsid w:val="00750A2F"/>
    <w:rsid w:val="00750A70"/>
    <w:rsid w:val="00750A9E"/>
    <w:rsid w:val="00750AA5"/>
    <w:rsid w:val="00750AC0"/>
    <w:rsid w:val="00750AC6"/>
    <w:rsid w:val="00750B7F"/>
    <w:rsid w:val="00750B8E"/>
    <w:rsid w:val="00750B94"/>
    <w:rsid w:val="00750BB3"/>
    <w:rsid w:val="00750BB7"/>
    <w:rsid w:val="00750BD7"/>
    <w:rsid w:val="00750C0F"/>
    <w:rsid w:val="00750C57"/>
    <w:rsid w:val="00750C87"/>
    <w:rsid w:val="00750D15"/>
    <w:rsid w:val="00750D93"/>
    <w:rsid w:val="00750DAB"/>
    <w:rsid w:val="00750E04"/>
    <w:rsid w:val="00750E24"/>
    <w:rsid w:val="00750EF7"/>
    <w:rsid w:val="00750F36"/>
    <w:rsid w:val="00750F98"/>
    <w:rsid w:val="00750FCD"/>
    <w:rsid w:val="00750FD3"/>
    <w:rsid w:val="00750FE0"/>
    <w:rsid w:val="00751005"/>
    <w:rsid w:val="00751024"/>
    <w:rsid w:val="00751029"/>
    <w:rsid w:val="007510B3"/>
    <w:rsid w:val="0075111E"/>
    <w:rsid w:val="0075116E"/>
    <w:rsid w:val="0075117E"/>
    <w:rsid w:val="007511BC"/>
    <w:rsid w:val="007511C1"/>
    <w:rsid w:val="0075123E"/>
    <w:rsid w:val="00751241"/>
    <w:rsid w:val="007512CF"/>
    <w:rsid w:val="007512E9"/>
    <w:rsid w:val="007512F1"/>
    <w:rsid w:val="00751328"/>
    <w:rsid w:val="0075135B"/>
    <w:rsid w:val="00751387"/>
    <w:rsid w:val="0075138E"/>
    <w:rsid w:val="007513B0"/>
    <w:rsid w:val="0075144A"/>
    <w:rsid w:val="00751456"/>
    <w:rsid w:val="00751492"/>
    <w:rsid w:val="00751494"/>
    <w:rsid w:val="0075157A"/>
    <w:rsid w:val="00751586"/>
    <w:rsid w:val="00751594"/>
    <w:rsid w:val="007515AC"/>
    <w:rsid w:val="00751626"/>
    <w:rsid w:val="00751629"/>
    <w:rsid w:val="00751657"/>
    <w:rsid w:val="00751694"/>
    <w:rsid w:val="007516C9"/>
    <w:rsid w:val="007516D0"/>
    <w:rsid w:val="007516DF"/>
    <w:rsid w:val="0075172F"/>
    <w:rsid w:val="00751736"/>
    <w:rsid w:val="00751738"/>
    <w:rsid w:val="00751746"/>
    <w:rsid w:val="00751752"/>
    <w:rsid w:val="007517C1"/>
    <w:rsid w:val="007517FE"/>
    <w:rsid w:val="00751826"/>
    <w:rsid w:val="00751871"/>
    <w:rsid w:val="00751884"/>
    <w:rsid w:val="007518A8"/>
    <w:rsid w:val="007518E5"/>
    <w:rsid w:val="00751927"/>
    <w:rsid w:val="00751963"/>
    <w:rsid w:val="0075196A"/>
    <w:rsid w:val="0075197B"/>
    <w:rsid w:val="007519E7"/>
    <w:rsid w:val="007519F7"/>
    <w:rsid w:val="00751A07"/>
    <w:rsid w:val="00751A68"/>
    <w:rsid w:val="00751AEA"/>
    <w:rsid w:val="00751B2F"/>
    <w:rsid w:val="00751B38"/>
    <w:rsid w:val="00751B3D"/>
    <w:rsid w:val="00751B74"/>
    <w:rsid w:val="00751BBA"/>
    <w:rsid w:val="00751BD5"/>
    <w:rsid w:val="00751C2F"/>
    <w:rsid w:val="00751C5F"/>
    <w:rsid w:val="00751C79"/>
    <w:rsid w:val="00751C87"/>
    <w:rsid w:val="00751CE2"/>
    <w:rsid w:val="00751D19"/>
    <w:rsid w:val="00751DF7"/>
    <w:rsid w:val="00751DF8"/>
    <w:rsid w:val="00751E6E"/>
    <w:rsid w:val="00751E8F"/>
    <w:rsid w:val="00751EB5"/>
    <w:rsid w:val="00751F04"/>
    <w:rsid w:val="00751F29"/>
    <w:rsid w:val="00751F4A"/>
    <w:rsid w:val="00751F61"/>
    <w:rsid w:val="00751F65"/>
    <w:rsid w:val="00751F69"/>
    <w:rsid w:val="00751FB7"/>
    <w:rsid w:val="00752071"/>
    <w:rsid w:val="00752122"/>
    <w:rsid w:val="0075212E"/>
    <w:rsid w:val="00752142"/>
    <w:rsid w:val="0075215C"/>
    <w:rsid w:val="00752167"/>
    <w:rsid w:val="00752181"/>
    <w:rsid w:val="00752214"/>
    <w:rsid w:val="00752219"/>
    <w:rsid w:val="00752298"/>
    <w:rsid w:val="0075236F"/>
    <w:rsid w:val="00752389"/>
    <w:rsid w:val="0075238C"/>
    <w:rsid w:val="007523AC"/>
    <w:rsid w:val="007523DE"/>
    <w:rsid w:val="007523E5"/>
    <w:rsid w:val="00752429"/>
    <w:rsid w:val="00752460"/>
    <w:rsid w:val="00752475"/>
    <w:rsid w:val="0075249F"/>
    <w:rsid w:val="007524C8"/>
    <w:rsid w:val="0075252C"/>
    <w:rsid w:val="00752570"/>
    <w:rsid w:val="0075258C"/>
    <w:rsid w:val="00752599"/>
    <w:rsid w:val="007525C0"/>
    <w:rsid w:val="007525E4"/>
    <w:rsid w:val="0075266B"/>
    <w:rsid w:val="00752688"/>
    <w:rsid w:val="00752691"/>
    <w:rsid w:val="007526A3"/>
    <w:rsid w:val="007526E8"/>
    <w:rsid w:val="00752717"/>
    <w:rsid w:val="00752737"/>
    <w:rsid w:val="00752744"/>
    <w:rsid w:val="00752768"/>
    <w:rsid w:val="0075278F"/>
    <w:rsid w:val="007527C4"/>
    <w:rsid w:val="007527DD"/>
    <w:rsid w:val="00752853"/>
    <w:rsid w:val="00752866"/>
    <w:rsid w:val="00752873"/>
    <w:rsid w:val="00752891"/>
    <w:rsid w:val="00752896"/>
    <w:rsid w:val="007528AA"/>
    <w:rsid w:val="007528BD"/>
    <w:rsid w:val="007528EF"/>
    <w:rsid w:val="0075290D"/>
    <w:rsid w:val="0075293C"/>
    <w:rsid w:val="00752940"/>
    <w:rsid w:val="00752A1D"/>
    <w:rsid w:val="00752A3C"/>
    <w:rsid w:val="00752A3F"/>
    <w:rsid w:val="00752A5B"/>
    <w:rsid w:val="00752A6C"/>
    <w:rsid w:val="00752A7B"/>
    <w:rsid w:val="00752ABC"/>
    <w:rsid w:val="00752ACD"/>
    <w:rsid w:val="00752AE3"/>
    <w:rsid w:val="00752AEF"/>
    <w:rsid w:val="00752B33"/>
    <w:rsid w:val="00752B35"/>
    <w:rsid w:val="00752B56"/>
    <w:rsid w:val="00752C18"/>
    <w:rsid w:val="00752C54"/>
    <w:rsid w:val="00752C55"/>
    <w:rsid w:val="00752C6B"/>
    <w:rsid w:val="00752C78"/>
    <w:rsid w:val="00752C95"/>
    <w:rsid w:val="00752CE6"/>
    <w:rsid w:val="00752CF5"/>
    <w:rsid w:val="00752D6D"/>
    <w:rsid w:val="00752D92"/>
    <w:rsid w:val="00752DB4"/>
    <w:rsid w:val="00752DBA"/>
    <w:rsid w:val="00752DE7"/>
    <w:rsid w:val="00752E57"/>
    <w:rsid w:val="00752F1D"/>
    <w:rsid w:val="00753023"/>
    <w:rsid w:val="00753074"/>
    <w:rsid w:val="0075318D"/>
    <w:rsid w:val="007531B1"/>
    <w:rsid w:val="007531C6"/>
    <w:rsid w:val="007531D4"/>
    <w:rsid w:val="0075321B"/>
    <w:rsid w:val="0075324C"/>
    <w:rsid w:val="00753261"/>
    <w:rsid w:val="00753269"/>
    <w:rsid w:val="0075326A"/>
    <w:rsid w:val="007532B7"/>
    <w:rsid w:val="007532C6"/>
    <w:rsid w:val="007532EA"/>
    <w:rsid w:val="00753337"/>
    <w:rsid w:val="00753373"/>
    <w:rsid w:val="00753391"/>
    <w:rsid w:val="00753427"/>
    <w:rsid w:val="00753499"/>
    <w:rsid w:val="007534D7"/>
    <w:rsid w:val="00753513"/>
    <w:rsid w:val="00753571"/>
    <w:rsid w:val="007535A4"/>
    <w:rsid w:val="007535C7"/>
    <w:rsid w:val="007535D3"/>
    <w:rsid w:val="007535EC"/>
    <w:rsid w:val="007535ED"/>
    <w:rsid w:val="0075361E"/>
    <w:rsid w:val="00753628"/>
    <w:rsid w:val="0075362F"/>
    <w:rsid w:val="00753632"/>
    <w:rsid w:val="0075365B"/>
    <w:rsid w:val="00753677"/>
    <w:rsid w:val="007536DF"/>
    <w:rsid w:val="007536F9"/>
    <w:rsid w:val="0075371F"/>
    <w:rsid w:val="0075379F"/>
    <w:rsid w:val="007537AB"/>
    <w:rsid w:val="007537AE"/>
    <w:rsid w:val="007538C4"/>
    <w:rsid w:val="007539CA"/>
    <w:rsid w:val="007539E1"/>
    <w:rsid w:val="007539E7"/>
    <w:rsid w:val="007539EF"/>
    <w:rsid w:val="00753A13"/>
    <w:rsid w:val="00753A1A"/>
    <w:rsid w:val="00753A61"/>
    <w:rsid w:val="00753A9A"/>
    <w:rsid w:val="00753ACE"/>
    <w:rsid w:val="00753B1D"/>
    <w:rsid w:val="00753B42"/>
    <w:rsid w:val="00753B82"/>
    <w:rsid w:val="00753BA1"/>
    <w:rsid w:val="00753BA3"/>
    <w:rsid w:val="00753BD0"/>
    <w:rsid w:val="00753BDF"/>
    <w:rsid w:val="00753BFF"/>
    <w:rsid w:val="00753C9F"/>
    <w:rsid w:val="00753CC4"/>
    <w:rsid w:val="00753CD1"/>
    <w:rsid w:val="00753CD6"/>
    <w:rsid w:val="00753D03"/>
    <w:rsid w:val="00753D16"/>
    <w:rsid w:val="00753D21"/>
    <w:rsid w:val="00753D48"/>
    <w:rsid w:val="00753D8D"/>
    <w:rsid w:val="00753D9B"/>
    <w:rsid w:val="00753DC0"/>
    <w:rsid w:val="00753DEC"/>
    <w:rsid w:val="00753E0F"/>
    <w:rsid w:val="00753E3B"/>
    <w:rsid w:val="00753E6D"/>
    <w:rsid w:val="00753E96"/>
    <w:rsid w:val="00753EAF"/>
    <w:rsid w:val="00753EB4"/>
    <w:rsid w:val="00753EBF"/>
    <w:rsid w:val="00753ED3"/>
    <w:rsid w:val="00753F3F"/>
    <w:rsid w:val="00753F50"/>
    <w:rsid w:val="00753F82"/>
    <w:rsid w:val="0075403F"/>
    <w:rsid w:val="007540E3"/>
    <w:rsid w:val="0075413D"/>
    <w:rsid w:val="00754160"/>
    <w:rsid w:val="00754168"/>
    <w:rsid w:val="0075419A"/>
    <w:rsid w:val="007541F7"/>
    <w:rsid w:val="0075424E"/>
    <w:rsid w:val="00754275"/>
    <w:rsid w:val="007542C9"/>
    <w:rsid w:val="007542E2"/>
    <w:rsid w:val="007542EE"/>
    <w:rsid w:val="007542FE"/>
    <w:rsid w:val="00754303"/>
    <w:rsid w:val="0075437F"/>
    <w:rsid w:val="007543DE"/>
    <w:rsid w:val="007543E3"/>
    <w:rsid w:val="0075445C"/>
    <w:rsid w:val="0075451A"/>
    <w:rsid w:val="0075455C"/>
    <w:rsid w:val="007545FE"/>
    <w:rsid w:val="0075460A"/>
    <w:rsid w:val="00754670"/>
    <w:rsid w:val="00754677"/>
    <w:rsid w:val="00754688"/>
    <w:rsid w:val="00754691"/>
    <w:rsid w:val="00754696"/>
    <w:rsid w:val="007546A4"/>
    <w:rsid w:val="00754781"/>
    <w:rsid w:val="00754790"/>
    <w:rsid w:val="007547A5"/>
    <w:rsid w:val="007547D9"/>
    <w:rsid w:val="007547DF"/>
    <w:rsid w:val="0075480D"/>
    <w:rsid w:val="0075482C"/>
    <w:rsid w:val="00754872"/>
    <w:rsid w:val="007548B5"/>
    <w:rsid w:val="007548CC"/>
    <w:rsid w:val="00754912"/>
    <w:rsid w:val="0075494A"/>
    <w:rsid w:val="007549CF"/>
    <w:rsid w:val="007549D0"/>
    <w:rsid w:val="007549DB"/>
    <w:rsid w:val="007549FC"/>
    <w:rsid w:val="00754A49"/>
    <w:rsid w:val="00754A56"/>
    <w:rsid w:val="00754A96"/>
    <w:rsid w:val="00754B7A"/>
    <w:rsid w:val="00754BEF"/>
    <w:rsid w:val="00754C30"/>
    <w:rsid w:val="00754C54"/>
    <w:rsid w:val="00754C7A"/>
    <w:rsid w:val="00754CA7"/>
    <w:rsid w:val="00754D00"/>
    <w:rsid w:val="00754D01"/>
    <w:rsid w:val="00754D1D"/>
    <w:rsid w:val="00754D53"/>
    <w:rsid w:val="00754D58"/>
    <w:rsid w:val="00754D7E"/>
    <w:rsid w:val="00754DCE"/>
    <w:rsid w:val="00754E3B"/>
    <w:rsid w:val="00754E57"/>
    <w:rsid w:val="00754E99"/>
    <w:rsid w:val="00754EAD"/>
    <w:rsid w:val="00754F8C"/>
    <w:rsid w:val="00754F92"/>
    <w:rsid w:val="00754FC9"/>
    <w:rsid w:val="00754FCE"/>
    <w:rsid w:val="00755008"/>
    <w:rsid w:val="00755017"/>
    <w:rsid w:val="00755079"/>
    <w:rsid w:val="00755098"/>
    <w:rsid w:val="007550AD"/>
    <w:rsid w:val="007550B9"/>
    <w:rsid w:val="007550FF"/>
    <w:rsid w:val="00755108"/>
    <w:rsid w:val="0075520D"/>
    <w:rsid w:val="0075526D"/>
    <w:rsid w:val="00755309"/>
    <w:rsid w:val="00755361"/>
    <w:rsid w:val="007553BA"/>
    <w:rsid w:val="007553D5"/>
    <w:rsid w:val="00755404"/>
    <w:rsid w:val="00755421"/>
    <w:rsid w:val="00755430"/>
    <w:rsid w:val="0075543B"/>
    <w:rsid w:val="0075548F"/>
    <w:rsid w:val="0075549B"/>
    <w:rsid w:val="007554C0"/>
    <w:rsid w:val="007554FC"/>
    <w:rsid w:val="00755553"/>
    <w:rsid w:val="0075556B"/>
    <w:rsid w:val="00755592"/>
    <w:rsid w:val="007555AA"/>
    <w:rsid w:val="007555DD"/>
    <w:rsid w:val="007555EA"/>
    <w:rsid w:val="0075561A"/>
    <w:rsid w:val="0075564D"/>
    <w:rsid w:val="00755687"/>
    <w:rsid w:val="007556B8"/>
    <w:rsid w:val="0075573F"/>
    <w:rsid w:val="0075578F"/>
    <w:rsid w:val="0075579B"/>
    <w:rsid w:val="007557E0"/>
    <w:rsid w:val="0075583A"/>
    <w:rsid w:val="007558D2"/>
    <w:rsid w:val="00755924"/>
    <w:rsid w:val="00755942"/>
    <w:rsid w:val="00755973"/>
    <w:rsid w:val="0075597F"/>
    <w:rsid w:val="007559BE"/>
    <w:rsid w:val="00755A52"/>
    <w:rsid w:val="00755A62"/>
    <w:rsid w:val="00755A8C"/>
    <w:rsid w:val="00755A9E"/>
    <w:rsid w:val="00755ABD"/>
    <w:rsid w:val="00755AE1"/>
    <w:rsid w:val="00755B9C"/>
    <w:rsid w:val="00755BB6"/>
    <w:rsid w:val="00755BC2"/>
    <w:rsid w:val="00755C0B"/>
    <w:rsid w:val="00755C8F"/>
    <w:rsid w:val="00755C90"/>
    <w:rsid w:val="00755CB9"/>
    <w:rsid w:val="00755CD4"/>
    <w:rsid w:val="00755D0F"/>
    <w:rsid w:val="00755D12"/>
    <w:rsid w:val="00755D3D"/>
    <w:rsid w:val="00755D45"/>
    <w:rsid w:val="00755D84"/>
    <w:rsid w:val="00755D8E"/>
    <w:rsid w:val="00755DC3"/>
    <w:rsid w:val="00755E58"/>
    <w:rsid w:val="00755E69"/>
    <w:rsid w:val="00755ED5"/>
    <w:rsid w:val="00755F0A"/>
    <w:rsid w:val="00755F19"/>
    <w:rsid w:val="00755F1C"/>
    <w:rsid w:val="00755F2F"/>
    <w:rsid w:val="00755F30"/>
    <w:rsid w:val="00755F88"/>
    <w:rsid w:val="00755FC4"/>
    <w:rsid w:val="00756001"/>
    <w:rsid w:val="0075606B"/>
    <w:rsid w:val="007560A5"/>
    <w:rsid w:val="007560E3"/>
    <w:rsid w:val="0075610A"/>
    <w:rsid w:val="00756150"/>
    <w:rsid w:val="0075617E"/>
    <w:rsid w:val="00756181"/>
    <w:rsid w:val="007561C7"/>
    <w:rsid w:val="007561D9"/>
    <w:rsid w:val="00756214"/>
    <w:rsid w:val="00756288"/>
    <w:rsid w:val="007562D3"/>
    <w:rsid w:val="0075634E"/>
    <w:rsid w:val="0075639B"/>
    <w:rsid w:val="007563A0"/>
    <w:rsid w:val="007563E7"/>
    <w:rsid w:val="00756405"/>
    <w:rsid w:val="00756436"/>
    <w:rsid w:val="00756438"/>
    <w:rsid w:val="00756447"/>
    <w:rsid w:val="007564B7"/>
    <w:rsid w:val="007564E8"/>
    <w:rsid w:val="0075659F"/>
    <w:rsid w:val="007565BA"/>
    <w:rsid w:val="007565EF"/>
    <w:rsid w:val="00756610"/>
    <w:rsid w:val="00756661"/>
    <w:rsid w:val="0075667D"/>
    <w:rsid w:val="007566AD"/>
    <w:rsid w:val="007566B6"/>
    <w:rsid w:val="00756713"/>
    <w:rsid w:val="007567C4"/>
    <w:rsid w:val="007567CA"/>
    <w:rsid w:val="007567CE"/>
    <w:rsid w:val="007567EA"/>
    <w:rsid w:val="00756854"/>
    <w:rsid w:val="00756861"/>
    <w:rsid w:val="00756880"/>
    <w:rsid w:val="007568D0"/>
    <w:rsid w:val="00756921"/>
    <w:rsid w:val="0075697E"/>
    <w:rsid w:val="00756980"/>
    <w:rsid w:val="007569CB"/>
    <w:rsid w:val="00756A2F"/>
    <w:rsid w:val="00756A78"/>
    <w:rsid w:val="00756AA2"/>
    <w:rsid w:val="00756AAA"/>
    <w:rsid w:val="00756ABD"/>
    <w:rsid w:val="00756AF0"/>
    <w:rsid w:val="00756BB9"/>
    <w:rsid w:val="00756BD8"/>
    <w:rsid w:val="00756C57"/>
    <w:rsid w:val="00756CAD"/>
    <w:rsid w:val="00756CF1"/>
    <w:rsid w:val="00756CFC"/>
    <w:rsid w:val="00756CFE"/>
    <w:rsid w:val="00756D0F"/>
    <w:rsid w:val="00756D4F"/>
    <w:rsid w:val="00756D57"/>
    <w:rsid w:val="00756D60"/>
    <w:rsid w:val="00756D76"/>
    <w:rsid w:val="00756D78"/>
    <w:rsid w:val="00756D7F"/>
    <w:rsid w:val="00756D96"/>
    <w:rsid w:val="00756D9F"/>
    <w:rsid w:val="00756DBB"/>
    <w:rsid w:val="00756DC5"/>
    <w:rsid w:val="00756DC9"/>
    <w:rsid w:val="00756DED"/>
    <w:rsid w:val="00756DF1"/>
    <w:rsid w:val="00756DF6"/>
    <w:rsid w:val="00756E63"/>
    <w:rsid w:val="00756E6E"/>
    <w:rsid w:val="00756E88"/>
    <w:rsid w:val="00756E8C"/>
    <w:rsid w:val="00756EBA"/>
    <w:rsid w:val="00756EDE"/>
    <w:rsid w:val="00756F5C"/>
    <w:rsid w:val="00756F6B"/>
    <w:rsid w:val="00756F87"/>
    <w:rsid w:val="0075704A"/>
    <w:rsid w:val="0075709F"/>
    <w:rsid w:val="00757100"/>
    <w:rsid w:val="00757125"/>
    <w:rsid w:val="0075712C"/>
    <w:rsid w:val="00757175"/>
    <w:rsid w:val="007571AF"/>
    <w:rsid w:val="007571CD"/>
    <w:rsid w:val="007571ED"/>
    <w:rsid w:val="0075721A"/>
    <w:rsid w:val="00757227"/>
    <w:rsid w:val="0075725A"/>
    <w:rsid w:val="00757283"/>
    <w:rsid w:val="0075728D"/>
    <w:rsid w:val="0075732D"/>
    <w:rsid w:val="00757332"/>
    <w:rsid w:val="00757338"/>
    <w:rsid w:val="00757340"/>
    <w:rsid w:val="00757359"/>
    <w:rsid w:val="0075737F"/>
    <w:rsid w:val="007573A8"/>
    <w:rsid w:val="007573AC"/>
    <w:rsid w:val="007573B1"/>
    <w:rsid w:val="007573EB"/>
    <w:rsid w:val="0075743C"/>
    <w:rsid w:val="00757446"/>
    <w:rsid w:val="0075745F"/>
    <w:rsid w:val="007574DE"/>
    <w:rsid w:val="00757519"/>
    <w:rsid w:val="00757525"/>
    <w:rsid w:val="00757535"/>
    <w:rsid w:val="0075753A"/>
    <w:rsid w:val="00757546"/>
    <w:rsid w:val="00757575"/>
    <w:rsid w:val="00757585"/>
    <w:rsid w:val="0075762C"/>
    <w:rsid w:val="00757661"/>
    <w:rsid w:val="0075768A"/>
    <w:rsid w:val="007576B6"/>
    <w:rsid w:val="007576D3"/>
    <w:rsid w:val="00757752"/>
    <w:rsid w:val="007577C2"/>
    <w:rsid w:val="007577E8"/>
    <w:rsid w:val="00757891"/>
    <w:rsid w:val="007578A6"/>
    <w:rsid w:val="007578DA"/>
    <w:rsid w:val="007578F9"/>
    <w:rsid w:val="0075790E"/>
    <w:rsid w:val="00757950"/>
    <w:rsid w:val="007579B8"/>
    <w:rsid w:val="007579E9"/>
    <w:rsid w:val="00757A03"/>
    <w:rsid w:val="00757A13"/>
    <w:rsid w:val="00757A45"/>
    <w:rsid w:val="00757A61"/>
    <w:rsid w:val="00757A8C"/>
    <w:rsid w:val="00757AB7"/>
    <w:rsid w:val="00757B8C"/>
    <w:rsid w:val="00757BC7"/>
    <w:rsid w:val="00757BF6"/>
    <w:rsid w:val="00757C83"/>
    <w:rsid w:val="00757CB9"/>
    <w:rsid w:val="00757D0B"/>
    <w:rsid w:val="00757D0F"/>
    <w:rsid w:val="00757DC7"/>
    <w:rsid w:val="00757DD4"/>
    <w:rsid w:val="00757E09"/>
    <w:rsid w:val="00757E9E"/>
    <w:rsid w:val="00757ED2"/>
    <w:rsid w:val="00757EF3"/>
    <w:rsid w:val="00757F04"/>
    <w:rsid w:val="00757F45"/>
    <w:rsid w:val="00757F47"/>
    <w:rsid w:val="00757F48"/>
    <w:rsid w:val="00757F70"/>
    <w:rsid w:val="00757F9C"/>
    <w:rsid w:val="00757FA6"/>
    <w:rsid w:val="00757FC8"/>
    <w:rsid w:val="00757FFD"/>
    <w:rsid w:val="0076000B"/>
    <w:rsid w:val="007600C8"/>
    <w:rsid w:val="007600D3"/>
    <w:rsid w:val="007600EF"/>
    <w:rsid w:val="00760109"/>
    <w:rsid w:val="0076011D"/>
    <w:rsid w:val="00760150"/>
    <w:rsid w:val="00760161"/>
    <w:rsid w:val="00760175"/>
    <w:rsid w:val="0076017E"/>
    <w:rsid w:val="0076027F"/>
    <w:rsid w:val="00760289"/>
    <w:rsid w:val="0076028C"/>
    <w:rsid w:val="0076031A"/>
    <w:rsid w:val="00760323"/>
    <w:rsid w:val="00760359"/>
    <w:rsid w:val="007603B7"/>
    <w:rsid w:val="007603CE"/>
    <w:rsid w:val="007603D4"/>
    <w:rsid w:val="0076043D"/>
    <w:rsid w:val="00760487"/>
    <w:rsid w:val="007604A4"/>
    <w:rsid w:val="007604D1"/>
    <w:rsid w:val="007604EF"/>
    <w:rsid w:val="007604F1"/>
    <w:rsid w:val="00760519"/>
    <w:rsid w:val="00760560"/>
    <w:rsid w:val="0076056A"/>
    <w:rsid w:val="00760627"/>
    <w:rsid w:val="00760694"/>
    <w:rsid w:val="007606A3"/>
    <w:rsid w:val="007606BF"/>
    <w:rsid w:val="007606FB"/>
    <w:rsid w:val="00760728"/>
    <w:rsid w:val="0076072C"/>
    <w:rsid w:val="00760766"/>
    <w:rsid w:val="007607D6"/>
    <w:rsid w:val="007607F0"/>
    <w:rsid w:val="00760807"/>
    <w:rsid w:val="0076083E"/>
    <w:rsid w:val="00760843"/>
    <w:rsid w:val="00760866"/>
    <w:rsid w:val="00760874"/>
    <w:rsid w:val="007608BD"/>
    <w:rsid w:val="007608C0"/>
    <w:rsid w:val="007608D8"/>
    <w:rsid w:val="007608DB"/>
    <w:rsid w:val="0076091A"/>
    <w:rsid w:val="0076091F"/>
    <w:rsid w:val="0076095A"/>
    <w:rsid w:val="007609B8"/>
    <w:rsid w:val="00760A30"/>
    <w:rsid w:val="00760A59"/>
    <w:rsid w:val="00760A63"/>
    <w:rsid w:val="00760ADD"/>
    <w:rsid w:val="00760B10"/>
    <w:rsid w:val="00760B23"/>
    <w:rsid w:val="00760B34"/>
    <w:rsid w:val="00760B4B"/>
    <w:rsid w:val="00760B52"/>
    <w:rsid w:val="00760B6D"/>
    <w:rsid w:val="00760BB6"/>
    <w:rsid w:val="00760C72"/>
    <w:rsid w:val="00760CAB"/>
    <w:rsid w:val="00760CB0"/>
    <w:rsid w:val="00760CB6"/>
    <w:rsid w:val="00760CCE"/>
    <w:rsid w:val="00760CF0"/>
    <w:rsid w:val="00760D07"/>
    <w:rsid w:val="00760D0D"/>
    <w:rsid w:val="00760D34"/>
    <w:rsid w:val="00760D39"/>
    <w:rsid w:val="00760D84"/>
    <w:rsid w:val="00760DA1"/>
    <w:rsid w:val="00760DE1"/>
    <w:rsid w:val="00760E24"/>
    <w:rsid w:val="00760EB4"/>
    <w:rsid w:val="00760EC2"/>
    <w:rsid w:val="00760EF2"/>
    <w:rsid w:val="00760F0E"/>
    <w:rsid w:val="00760F24"/>
    <w:rsid w:val="00760F31"/>
    <w:rsid w:val="00760F78"/>
    <w:rsid w:val="00760FC2"/>
    <w:rsid w:val="00761028"/>
    <w:rsid w:val="00761058"/>
    <w:rsid w:val="00761083"/>
    <w:rsid w:val="007610BC"/>
    <w:rsid w:val="00761163"/>
    <w:rsid w:val="00761198"/>
    <w:rsid w:val="007611DB"/>
    <w:rsid w:val="00761200"/>
    <w:rsid w:val="0076125E"/>
    <w:rsid w:val="00761289"/>
    <w:rsid w:val="007612DB"/>
    <w:rsid w:val="007612EB"/>
    <w:rsid w:val="007612F4"/>
    <w:rsid w:val="0076131C"/>
    <w:rsid w:val="00761333"/>
    <w:rsid w:val="0076138D"/>
    <w:rsid w:val="007613C0"/>
    <w:rsid w:val="00761411"/>
    <w:rsid w:val="00761457"/>
    <w:rsid w:val="00761490"/>
    <w:rsid w:val="007614AF"/>
    <w:rsid w:val="007614B6"/>
    <w:rsid w:val="00761504"/>
    <w:rsid w:val="00761536"/>
    <w:rsid w:val="00761568"/>
    <w:rsid w:val="00761591"/>
    <w:rsid w:val="007615CD"/>
    <w:rsid w:val="007615D4"/>
    <w:rsid w:val="007615EF"/>
    <w:rsid w:val="00761626"/>
    <w:rsid w:val="00761687"/>
    <w:rsid w:val="00761748"/>
    <w:rsid w:val="00761787"/>
    <w:rsid w:val="00761813"/>
    <w:rsid w:val="007618B2"/>
    <w:rsid w:val="007618C9"/>
    <w:rsid w:val="007619B3"/>
    <w:rsid w:val="007619E5"/>
    <w:rsid w:val="00761A40"/>
    <w:rsid w:val="00761A89"/>
    <w:rsid w:val="00761AA0"/>
    <w:rsid w:val="00761ABD"/>
    <w:rsid w:val="00761AE2"/>
    <w:rsid w:val="00761B27"/>
    <w:rsid w:val="00761B40"/>
    <w:rsid w:val="00761B6F"/>
    <w:rsid w:val="00761BED"/>
    <w:rsid w:val="00761C1F"/>
    <w:rsid w:val="00761C75"/>
    <w:rsid w:val="00761CA7"/>
    <w:rsid w:val="00761CA9"/>
    <w:rsid w:val="00761CB9"/>
    <w:rsid w:val="00761CD0"/>
    <w:rsid w:val="00761CF7"/>
    <w:rsid w:val="00761D11"/>
    <w:rsid w:val="00761D30"/>
    <w:rsid w:val="00761D4F"/>
    <w:rsid w:val="00761DB2"/>
    <w:rsid w:val="00761DB7"/>
    <w:rsid w:val="00761E08"/>
    <w:rsid w:val="00761E76"/>
    <w:rsid w:val="00761EE1"/>
    <w:rsid w:val="00761F2C"/>
    <w:rsid w:val="00761F33"/>
    <w:rsid w:val="00761F55"/>
    <w:rsid w:val="00761F67"/>
    <w:rsid w:val="00761F6E"/>
    <w:rsid w:val="00761F7A"/>
    <w:rsid w:val="00761F7E"/>
    <w:rsid w:val="00761FA0"/>
    <w:rsid w:val="00761FE7"/>
    <w:rsid w:val="00762014"/>
    <w:rsid w:val="0076203B"/>
    <w:rsid w:val="00762070"/>
    <w:rsid w:val="00762082"/>
    <w:rsid w:val="00762095"/>
    <w:rsid w:val="007620B6"/>
    <w:rsid w:val="007620BA"/>
    <w:rsid w:val="0076211C"/>
    <w:rsid w:val="00762137"/>
    <w:rsid w:val="0076216B"/>
    <w:rsid w:val="00762172"/>
    <w:rsid w:val="00762175"/>
    <w:rsid w:val="00762183"/>
    <w:rsid w:val="007621A6"/>
    <w:rsid w:val="00762246"/>
    <w:rsid w:val="00762283"/>
    <w:rsid w:val="007622A8"/>
    <w:rsid w:val="007622D9"/>
    <w:rsid w:val="00762344"/>
    <w:rsid w:val="00762371"/>
    <w:rsid w:val="007623C4"/>
    <w:rsid w:val="0076243C"/>
    <w:rsid w:val="00762492"/>
    <w:rsid w:val="007624A1"/>
    <w:rsid w:val="0076255C"/>
    <w:rsid w:val="0076259F"/>
    <w:rsid w:val="007625A9"/>
    <w:rsid w:val="007625B4"/>
    <w:rsid w:val="007625D1"/>
    <w:rsid w:val="00762617"/>
    <w:rsid w:val="00762649"/>
    <w:rsid w:val="0076266A"/>
    <w:rsid w:val="0076268D"/>
    <w:rsid w:val="007626CD"/>
    <w:rsid w:val="007626F1"/>
    <w:rsid w:val="00762706"/>
    <w:rsid w:val="0076271E"/>
    <w:rsid w:val="0076276E"/>
    <w:rsid w:val="00762781"/>
    <w:rsid w:val="00762838"/>
    <w:rsid w:val="00762889"/>
    <w:rsid w:val="00762899"/>
    <w:rsid w:val="007628A2"/>
    <w:rsid w:val="007628B1"/>
    <w:rsid w:val="007628F4"/>
    <w:rsid w:val="00762985"/>
    <w:rsid w:val="007629B0"/>
    <w:rsid w:val="007629B5"/>
    <w:rsid w:val="007629E1"/>
    <w:rsid w:val="00762A08"/>
    <w:rsid w:val="00762A12"/>
    <w:rsid w:val="00762A55"/>
    <w:rsid w:val="00762AAA"/>
    <w:rsid w:val="00762AD2"/>
    <w:rsid w:val="00762AFF"/>
    <w:rsid w:val="00762B42"/>
    <w:rsid w:val="00762B72"/>
    <w:rsid w:val="00762B75"/>
    <w:rsid w:val="00762B90"/>
    <w:rsid w:val="00762B9F"/>
    <w:rsid w:val="00762C16"/>
    <w:rsid w:val="00762C19"/>
    <w:rsid w:val="00762C40"/>
    <w:rsid w:val="00762C72"/>
    <w:rsid w:val="00762D1B"/>
    <w:rsid w:val="00762D97"/>
    <w:rsid w:val="00762DD7"/>
    <w:rsid w:val="00762E6B"/>
    <w:rsid w:val="00762F03"/>
    <w:rsid w:val="00762F1A"/>
    <w:rsid w:val="00762F34"/>
    <w:rsid w:val="00762F3B"/>
    <w:rsid w:val="00762F59"/>
    <w:rsid w:val="00762FA7"/>
    <w:rsid w:val="00762FB9"/>
    <w:rsid w:val="00762FBA"/>
    <w:rsid w:val="00763000"/>
    <w:rsid w:val="0076305F"/>
    <w:rsid w:val="007630E8"/>
    <w:rsid w:val="007630F6"/>
    <w:rsid w:val="0076312F"/>
    <w:rsid w:val="00763130"/>
    <w:rsid w:val="00763158"/>
    <w:rsid w:val="00763190"/>
    <w:rsid w:val="007631DC"/>
    <w:rsid w:val="0076321D"/>
    <w:rsid w:val="0076322D"/>
    <w:rsid w:val="00763256"/>
    <w:rsid w:val="00763279"/>
    <w:rsid w:val="007632DD"/>
    <w:rsid w:val="007632F0"/>
    <w:rsid w:val="00763305"/>
    <w:rsid w:val="00763311"/>
    <w:rsid w:val="00763358"/>
    <w:rsid w:val="00763363"/>
    <w:rsid w:val="0076343F"/>
    <w:rsid w:val="00763456"/>
    <w:rsid w:val="007634AE"/>
    <w:rsid w:val="007634CA"/>
    <w:rsid w:val="00763561"/>
    <w:rsid w:val="00763597"/>
    <w:rsid w:val="007635E8"/>
    <w:rsid w:val="0076360D"/>
    <w:rsid w:val="00763620"/>
    <w:rsid w:val="007636C2"/>
    <w:rsid w:val="00763733"/>
    <w:rsid w:val="00763751"/>
    <w:rsid w:val="00763796"/>
    <w:rsid w:val="00763797"/>
    <w:rsid w:val="0076379C"/>
    <w:rsid w:val="007637FA"/>
    <w:rsid w:val="00763810"/>
    <w:rsid w:val="00763823"/>
    <w:rsid w:val="00763891"/>
    <w:rsid w:val="007638DB"/>
    <w:rsid w:val="0076391B"/>
    <w:rsid w:val="0076393A"/>
    <w:rsid w:val="00763954"/>
    <w:rsid w:val="00763986"/>
    <w:rsid w:val="007639AF"/>
    <w:rsid w:val="007639F2"/>
    <w:rsid w:val="00763A06"/>
    <w:rsid w:val="00763A37"/>
    <w:rsid w:val="00763A48"/>
    <w:rsid w:val="00763A65"/>
    <w:rsid w:val="00763A66"/>
    <w:rsid w:val="00763A77"/>
    <w:rsid w:val="00763AA1"/>
    <w:rsid w:val="00763AD2"/>
    <w:rsid w:val="00763B25"/>
    <w:rsid w:val="00763B36"/>
    <w:rsid w:val="00763BCF"/>
    <w:rsid w:val="00763C18"/>
    <w:rsid w:val="00763C3A"/>
    <w:rsid w:val="00763C51"/>
    <w:rsid w:val="00763C5F"/>
    <w:rsid w:val="00763C7B"/>
    <w:rsid w:val="00763C85"/>
    <w:rsid w:val="00763D21"/>
    <w:rsid w:val="00763D31"/>
    <w:rsid w:val="00763D88"/>
    <w:rsid w:val="00763E41"/>
    <w:rsid w:val="00763E4F"/>
    <w:rsid w:val="00763E6F"/>
    <w:rsid w:val="00763E7A"/>
    <w:rsid w:val="00763E9E"/>
    <w:rsid w:val="00763EAB"/>
    <w:rsid w:val="00763ECD"/>
    <w:rsid w:val="00763EED"/>
    <w:rsid w:val="00763F62"/>
    <w:rsid w:val="00763FB8"/>
    <w:rsid w:val="00763FFE"/>
    <w:rsid w:val="00764057"/>
    <w:rsid w:val="00764059"/>
    <w:rsid w:val="007640A1"/>
    <w:rsid w:val="007640B9"/>
    <w:rsid w:val="007640BB"/>
    <w:rsid w:val="007640EB"/>
    <w:rsid w:val="00764108"/>
    <w:rsid w:val="00764116"/>
    <w:rsid w:val="0076412F"/>
    <w:rsid w:val="0076417B"/>
    <w:rsid w:val="00764209"/>
    <w:rsid w:val="0076425A"/>
    <w:rsid w:val="00764294"/>
    <w:rsid w:val="0076437D"/>
    <w:rsid w:val="0076437F"/>
    <w:rsid w:val="00764405"/>
    <w:rsid w:val="00764425"/>
    <w:rsid w:val="00764462"/>
    <w:rsid w:val="00764481"/>
    <w:rsid w:val="007644A2"/>
    <w:rsid w:val="00764551"/>
    <w:rsid w:val="0076458A"/>
    <w:rsid w:val="007645A4"/>
    <w:rsid w:val="007645AE"/>
    <w:rsid w:val="007645FD"/>
    <w:rsid w:val="00764650"/>
    <w:rsid w:val="007646B5"/>
    <w:rsid w:val="0076470C"/>
    <w:rsid w:val="00764715"/>
    <w:rsid w:val="00764717"/>
    <w:rsid w:val="00764750"/>
    <w:rsid w:val="00764795"/>
    <w:rsid w:val="007647FC"/>
    <w:rsid w:val="00764821"/>
    <w:rsid w:val="00764890"/>
    <w:rsid w:val="007648F6"/>
    <w:rsid w:val="00764993"/>
    <w:rsid w:val="00764995"/>
    <w:rsid w:val="007649B5"/>
    <w:rsid w:val="00764A27"/>
    <w:rsid w:val="00764A3C"/>
    <w:rsid w:val="00764A5A"/>
    <w:rsid w:val="00764A5C"/>
    <w:rsid w:val="00764AA2"/>
    <w:rsid w:val="00764AB4"/>
    <w:rsid w:val="00764B61"/>
    <w:rsid w:val="00764BBB"/>
    <w:rsid w:val="00764C70"/>
    <w:rsid w:val="00764C8C"/>
    <w:rsid w:val="00764CB2"/>
    <w:rsid w:val="00764CB7"/>
    <w:rsid w:val="00764CD4"/>
    <w:rsid w:val="00764CEE"/>
    <w:rsid w:val="00764D01"/>
    <w:rsid w:val="00764D0B"/>
    <w:rsid w:val="00764D49"/>
    <w:rsid w:val="00764D77"/>
    <w:rsid w:val="00764D7C"/>
    <w:rsid w:val="00764DA6"/>
    <w:rsid w:val="00764E04"/>
    <w:rsid w:val="00764E4E"/>
    <w:rsid w:val="00764E87"/>
    <w:rsid w:val="00764E8F"/>
    <w:rsid w:val="00764EAB"/>
    <w:rsid w:val="00764ECF"/>
    <w:rsid w:val="00764F47"/>
    <w:rsid w:val="00764F90"/>
    <w:rsid w:val="00764F92"/>
    <w:rsid w:val="00764FDC"/>
    <w:rsid w:val="00764FE7"/>
    <w:rsid w:val="00764FE8"/>
    <w:rsid w:val="00764FEC"/>
    <w:rsid w:val="0076505B"/>
    <w:rsid w:val="00765066"/>
    <w:rsid w:val="00765081"/>
    <w:rsid w:val="0076508B"/>
    <w:rsid w:val="007650A2"/>
    <w:rsid w:val="0076511F"/>
    <w:rsid w:val="00765149"/>
    <w:rsid w:val="007651B9"/>
    <w:rsid w:val="007651CC"/>
    <w:rsid w:val="007651FA"/>
    <w:rsid w:val="00765249"/>
    <w:rsid w:val="0076524C"/>
    <w:rsid w:val="00765310"/>
    <w:rsid w:val="0076534F"/>
    <w:rsid w:val="00765367"/>
    <w:rsid w:val="007653BE"/>
    <w:rsid w:val="00765409"/>
    <w:rsid w:val="0076541F"/>
    <w:rsid w:val="00765448"/>
    <w:rsid w:val="00765490"/>
    <w:rsid w:val="0076549D"/>
    <w:rsid w:val="007654AA"/>
    <w:rsid w:val="007654AF"/>
    <w:rsid w:val="00765509"/>
    <w:rsid w:val="00765515"/>
    <w:rsid w:val="00765516"/>
    <w:rsid w:val="00765555"/>
    <w:rsid w:val="0076557E"/>
    <w:rsid w:val="007655AC"/>
    <w:rsid w:val="007655E3"/>
    <w:rsid w:val="00765626"/>
    <w:rsid w:val="00765627"/>
    <w:rsid w:val="00765635"/>
    <w:rsid w:val="00765656"/>
    <w:rsid w:val="0076565F"/>
    <w:rsid w:val="00765678"/>
    <w:rsid w:val="007656D2"/>
    <w:rsid w:val="00765735"/>
    <w:rsid w:val="0076573B"/>
    <w:rsid w:val="0076574E"/>
    <w:rsid w:val="00765753"/>
    <w:rsid w:val="0076575B"/>
    <w:rsid w:val="0076575C"/>
    <w:rsid w:val="0076576F"/>
    <w:rsid w:val="00765800"/>
    <w:rsid w:val="0076580D"/>
    <w:rsid w:val="0076582B"/>
    <w:rsid w:val="00765833"/>
    <w:rsid w:val="00765901"/>
    <w:rsid w:val="00765914"/>
    <w:rsid w:val="0076593E"/>
    <w:rsid w:val="0076595F"/>
    <w:rsid w:val="007659AB"/>
    <w:rsid w:val="007659B2"/>
    <w:rsid w:val="007659DD"/>
    <w:rsid w:val="00765A42"/>
    <w:rsid w:val="00765A93"/>
    <w:rsid w:val="00765AC1"/>
    <w:rsid w:val="00765AC8"/>
    <w:rsid w:val="00765AE4"/>
    <w:rsid w:val="00765AF2"/>
    <w:rsid w:val="00765B33"/>
    <w:rsid w:val="00765B34"/>
    <w:rsid w:val="00765B4A"/>
    <w:rsid w:val="00765B53"/>
    <w:rsid w:val="00765B61"/>
    <w:rsid w:val="00765BB0"/>
    <w:rsid w:val="00765BD7"/>
    <w:rsid w:val="00765C1B"/>
    <w:rsid w:val="00765C4B"/>
    <w:rsid w:val="00765C7B"/>
    <w:rsid w:val="00765C88"/>
    <w:rsid w:val="00765C96"/>
    <w:rsid w:val="00765CA0"/>
    <w:rsid w:val="00765D5A"/>
    <w:rsid w:val="00765D76"/>
    <w:rsid w:val="00765DB6"/>
    <w:rsid w:val="00765DC6"/>
    <w:rsid w:val="00765E36"/>
    <w:rsid w:val="00765E49"/>
    <w:rsid w:val="00765E79"/>
    <w:rsid w:val="00765E9B"/>
    <w:rsid w:val="00765EAD"/>
    <w:rsid w:val="00765EB6"/>
    <w:rsid w:val="00765EE5"/>
    <w:rsid w:val="00765F4E"/>
    <w:rsid w:val="00765F7A"/>
    <w:rsid w:val="00765FC6"/>
    <w:rsid w:val="00765FE2"/>
    <w:rsid w:val="007660AD"/>
    <w:rsid w:val="007660E2"/>
    <w:rsid w:val="0076613A"/>
    <w:rsid w:val="00766156"/>
    <w:rsid w:val="007661AA"/>
    <w:rsid w:val="007661DB"/>
    <w:rsid w:val="007661F3"/>
    <w:rsid w:val="007661FE"/>
    <w:rsid w:val="00766205"/>
    <w:rsid w:val="00766224"/>
    <w:rsid w:val="00766294"/>
    <w:rsid w:val="007662C6"/>
    <w:rsid w:val="00766346"/>
    <w:rsid w:val="007663FF"/>
    <w:rsid w:val="00766411"/>
    <w:rsid w:val="0076642F"/>
    <w:rsid w:val="00766470"/>
    <w:rsid w:val="007664AB"/>
    <w:rsid w:val="007664FC"/>
    <w:rsid w:val="00766575"/>
    <w:rsid w:val="007665B7"/>
    <w:rsid w:val="007665BA"/>
    <w:rsid w:val="007665D0"/>
    <w:rsid w:val="0076660E"/>
    <w:rsid w:val="00766668"/>
    <w:rsid w:val="00766782"/>
    <w:rsid w:val="00766788"/>
    <w:rsid w:val="00766800"/>
    <w:rsid w:val="0076683C"/>
    <w:rsid w:val="007668A3"/>
    <w:rsid w:val="007668CA"/>
    <w:rsid w:val="007668F6"/>
    <w:rsid w:val="007668FD"/>
    <w:rsid w:val="0076691A"/>
    <w:rsid w:val="00766936"/>
    <w:rsid w:val="00766966"/>
    <w:rsid w:val="007669A3"/>
    <w:rsid w:val="00766A12"/>
    <w:rsid w:val="00766AAA"/>
    <w:rsid w:val="00766AF3"/>
    <w:rsid w:val="00766B75"/>
    <w:rsid w:val="00766BEB"/>
    <w:rsid w:val="00766C3C"/>
    <w:rsid w:val="00766C40"/>
    <w:rsid w:val="00766C4B"/>
    <w:rsid w:val="00766C8E"/>
    <w:rsid w:val="00766CD8"/>
    <w:rsid w:val="00766CE4"/>
    <w:rsid w:val="00766D03"/>
    <w:rsid w:val="00766D0E"/>
    <w:rsid w:val="00766D58"/>
    <w:rsid w:val="00766D7A"/>
    <w:rsid w:val="00766D9B"/>
    <w:rsid w:val="00766DAF"/>
    <w:rsid w:val="00766DB6"/>
    <w:rsid w:val="00766DC1"/>
    <w:rsid w:val="00766DEC"/>
    <w:rsid w:val="00766E1A"/>
    <w:rsid w:val="00766E1E"/>
    <w:rsid w:val="00766EAF"/>
    <w:rsid w:val="00766EB9"/>
    <w:rsid w:val="00766F01"/>
    <w:rsid w:val="00766F58"/>
    <w:rsid w:val="00766FBB"/>
    <w:rsid w:val="00766FD5"/>
    <w:rsid w:val="00767010"/>
    <w:rsid w:val="00767025"/>
    <w:rsid w:val="00767056"/>
    <w:rsid w:val="00767075"/>
    <w:rsid w:val="00767087"/>
    <w:rsid w:val="00767097"/>
    <w:rsid w:val="00767098"/>
    <w:rsid w:val="007670B6"/>
    <w:rsid w:val="007670EF"/>
    <w:rsid w:val="00767102"/>
    <w:rsid w:val="00767118"/>
    <w:rsid w:val="00767123"/>
    <w:rsid w:val="00767126"/>
    <w:rsid w:val="007671A2"/>
    <w:rsid w:val="007671C2"/>
    <w:rsid w:val="007671D9"/>
    <w:rsid w:val="007671DF"/>
    <w:rsid w:val="00767261"/>
    <w:rsid w:val="0076726C"/>
    <w:rsid w:val="00767280"/>
    <w:rsid w:val="007672E6"/>
    <w:rsid w:val="0076736C"/>
    <w:rsid w:val="00767386"/>
    <w:rsid w:val="007673CF"/>
    <w:rsid w:val="0076744A"/>
    <w:rsid w:val="00767453"/>
    <w:rsid w:val="0076747C"/>
    <w:rsid w:val="007674C2"/>
    <w:rsid w:val="00767544"/>
    <w:rsid w:val="00767563"/>
    <w:rsid w:val="007675CE"/>
    <w:rsid w:val="007675DA"/>
    <w:rsid w:val="007675E1"/>
    <w:rsid w:val="0076761A"/>
    <w:rsid w:val="00767629"/>
    <w:rsid w:val="00767663"/>
    <w:rsid w:val="007676A7"/>
    <w:rsid w:val="007676B0"/>
    <w:rsid w:val="007676BD"/>
    <w:rsid w:val="007676E3"/>
    <w:rsid w:val="007676EE"/>
    <w:rsid w:val="00767730"/>
    <w:rsid w:val="00767755"/>
    <w:rsid w:val="00767767"/>
    <w:rsid w:val="0076777C"/>
    <w:rsid w:val="007677CB"/>
    <w:rsid w:val="007677F7"/>
    <w:rsid w:val="00767820"/>
    <w:rsid w:val="007678B4"/>
    <w:rsid w:val="007678BE"/>
    <w:rsid w:val="007678C5"/>
    <w:rsid w:val="007678D6"/>
    <w:rsid w:val="007678EE"/>
    <w:rsid w:val="00767930"/>
    <w:rsid w:val="0076796A"/>
    <w:rsid w:val="007679BC"/>
    <w:rsid w:val="007679E4"/>
    <w:rsid w:val="007679F9"/>
    <w:rsid w:val="00767A10"/>
    <w:rsid w:val="00767A2C"/>
    <w:rsid w:val="00767A59"/>
    <w:rsid w:val="00767B36"/>
    <w:rsid w:val="00767B96"/>
    <w:rsid w:val="00767B9C"/>
    <w:rsid w:val="00767BD2"/>
    <w:rsid w:val="00767BEF"/>
    <w:rsid w:val="00767C20"/>
    <w:rsid w:val="00767C2B"/>
    <w:rsid w:val="00767C31"/>
    <w:rsid w:val="00767C93"/>
    <w:rsid w:val="00767CB6"/>
    <w:rsid w:val="00767D47"/>
    <w:rsid w:val="00767DC6"/>
    <w:rsid w:val="00767DCB"/>
    <w:rsid w:val="00767DDA"/>
    <w:rsid w:val="00767E4A"/>
    <w:rsid w:val="00767E54"/>
    <w:rsid w:val="00767E92"/>
    <w:rsid w:val="00767E97"/>
    <w:rsid w:val="00767EB6"/>
    <w:rsid w:val="00767EE0"/>
    <w:rsid w:val="00767F04"/>
    <w:rsid w:val="00767F1C"/>
    <w:rsid w:val="00767F21"/>
    <w:rsid w:val="00767F3D"/>
    <w:rsid w:val="00767F65"/>
    <w:rsid w:val="0077002A"/>
    <w:rsid w:val="00770030"/>
    <w:rsid w:val="00770070"/>
    <w:rsid w:val="007700C0"/>
    <w:rsid w:val="007700CE"/>
    <w:rsid w:val="007700F3"/>
    <w:rsid w:val="00770114"/>
    <w:rsid w:val="00770135"/>
    <w:rsid w:val="007701C3"/>
    <w:rsid w:val="007701F4"/>
    <w:rsid w:val="00770207"/>
    <w:rsid w:val="0077022C"/>
    <w:rsid w:val="0077027F"/>
    <w:rsid w:val="007702B0"/>
    <w:rsid w:val="007702E4"/>
    <w:rsid w:val="00770374"/>
    <w:rsid w:val="00770382"/>
    <w:rsid w:val="0077041E"/>
    <w:rsid w:val="00770428"/>
    <w:rsid w:val="00770443"/>
    <w:rsid w:val="00770446"/>
    <w:rsid w:val="00770474"/>
    <w:rsid w:val="00770484"/>
    <w:rsid w:val="00770489"/>
    <w:rsid w:val="0077049E"/>
    <w:rsid w:val="007704DC"/>
    <w:rsid w:val="007704DD"/>
    <w:rsid w:val="0077051B"/>
    <w:rsid w:val="00770553"/>
    <w:rsid w:val="0077057E"/>
    <w:rsid w:val="007705B7"/>
    <w:rsid w:val="0077062D"/>
    <w:rsid w:val="00770646"/>
    <w:rsid w:val="00770647"/>
    <w:rsid w:val="00770726"/>
    <w:rsid w:val="00770760"/>
    <w:rsid w:val="00770772"/>
    <w:rsid w:val="00770860"/>
    <w:rsid w:val="00770889"/>
    <w:rsid w:val="00770895"/>
    <w:rsid w:val="007708A9"/>
    <w:rsid w:val="007708AE"/>
    <w:rsid w:val="007708E0"/>
    <w:rsid w:val="0077093E"/>
    <w:rsid w:val="00770968"/>
    <w:rsid w:val="007709AC"/>
    <w:rsid w:val="007709B2"/>
    <w:rsid w:val="007709FF"/>
    <w:rsid w:val="00770A27"/>
    <w:rsid w:val="00770A2F"/>
    <w:rsid w:val="00770A5F"/>
    <w:rsid w:val="00770A84"/>
    <w:rsid w:val="00770AA6"/>
    <w:rsid w:val="00770AAC"/>
    <w:rsid w:val="00770AC4"/>
    <w:rsid w:val="00770AD7"/>
    <w:rsid w:val="00770ADC"/>
    <w:rsid w:val="00770AE7"/>
    <w:rsid w:val="00770B12"/>
    <w:rsid w:val="00770B8B"/>
    <w:rsid w:val="00770BC4"/>
    <w:rsid w:val="00770BF3"/>
    <w:rsid w:val="00770C9F"/>
    <w:rsid w:val="00770CC0"/>
    <w:rsid w:val="00770CC3"/>
    <w:rsid w:val="00770D71"/>
    <w:rsid w:val="00770D90"/>
    <w:rsid w:val="00770DD5"/>
    <w:rsid w:val="00770DF3"/>
    <w:rsid w:val="00770E52"/>
    <w:rsid w:val="00770F1B"/>
    <w:rsid w:val="00771003"/>
    <w:rsid w:val="00771011"/>
    <w:rsid w:val="00771078"/>
    <w:rsid w:val="00771082"/>
    <w:rsid w:val="007710BF"/>
    <w:rsid w:val="00771151"/>
    <w:rsid w:val="007711D3"/>
    <w:rsid w:val="007711DE"/>
    <w:rsid w:val="007711ED"/>
    <w:rsid w:val="00771228"/>
    <w:rsid w:val="00771268"/>
    <w:rsid w:val="0077126B"/>
    <w:rsid w:val="0077129F"/>
    <w:rsid w:val="007712A9"/>
    <w:rsid w:val="007712CC"/>
    <w:rsid w:val="007712D7"/>
    <w:rsid w:val="007712E3"/>
    <w:rsid w:val="007712F4"/>
    <w:rsid w:val="00771313"/>
    <w:rsid w:val="0077136A"/>
    <w:rsid w:val="00771384"/>
    <w:rsid w:val="0077139D"/>
    <w:rsid w:val="007713D4"/>
    <w:rsid w:val="007713DD"/>
    <w:rsid w:val="007713E4"/>
    <w:rsid w:val="0077147A"/>
    <w:rsid w:val="007714F2"/>
    <w:rsid w:val="0077150C"/>
    <w:rsid w:val="00771535"/>
    <w:rsid w:val="007715AC"/>
    <w:rsid w:val="007715CE"/>
    <w:rsid w:val="00771603"/>
    <w:rsid w:val="00771637"/>
    <w:rsid w:val="0077165F"/>
    <w:rsid w:val="00771728"/>
    <w:rsid w:val="00771737"/>
    <w:rsid w:val="0077173C"/>
    <w:rsid w:val="00771751"/>
    <w:rsid w:val="00771763"/>
    <w:rsid w:val="00771766"/>
    <w:rsid w:val="007717C9"/>
    <w:rsid w:val="007717DC"/>
    <w:rsid w:val="007718D6"/>
    <w:rsid w:val="007718DE"/>
    <w:rsid w:val="00771918"/>
    <w:rsid w:val="00771927"/>
    <w:rsid w:val="00771969"/>
    <w:rsid w:val="0077196C"/>
    <w:rsid w:val="007719AC"/>
    <w:rsid w:val="007719D0"/>
    <w:rsid w:val="00771A2F"/>
    <w:rsid w:val="00771A43"/>
    <w:rsid w:val="00771A61"/>
    <w:rsid w:val="00771AAA"/>
    <w:rsid w:val="00771ACB"/>
    <w:rsid w:val="00771AFC"/>
    <w:rsid w:val="00771B09"/>
    <w:rsid w:val="00771B49"/>
    <w:rsid w:val="00771B79"/>
    <w:rsid w:val="00771B7C"/>
    <w:rsid w:val="00771B89"/>
    <w:rsid w:val="00771BC9"/>
    <w:rsid w:val="00771BF2"/>
    <w:rsid w:val="00771C36"/>
    <w:rsid w:val="00771C62"/>
    <w:rsid w:val="00771C77"/>
    <w:rsid w:val="00771C7B"/>
    <w:rsid w:val="00771D3D"/>
    <w:rsid w:val="00771D53"/>
    <w:rsid w:val="00771D80"/>
    <w:rsid w:val="00771D97"/>
    <w:rsid w:val="00771DB2"/>
    <w:rsid w:val="00771DE2"/>
    <w:rsid w:val="00771E18"/>
    <w:rsid w:val="00771E65"/>
    <w:rsid w:val="00771EA2"/>
    <w:rsid w:val="00771EC5"/>
    <w:rsid w:val="00771ED4"/>
    <w:rsid w:val="00771F15"/>
    <w:rsid w:val="00771F28"/>
    <w:rsid w:val="00771F2F"/>
    <w:rsid w:val="00771F39"/>
    <w:rsid w:val="00771F6C"/>
    <w:rsid w:val="00771F7F"/>
    <w:rsid w:val="00771FFB"/>
    <w:rsid w:val="0077200F"/>
    <w:rsid w:val="0077204A"/>
    <w:rsid w:val="00772076"/>
    <w:rsid w:val="0077208C"/>
    <w:rsid w:val="007720E7"/>
    <w:rsid w:val="00772117"/>
    <w:rsid w:val="00772143"/>
    <w:rsid w:val="0077215C"/>
    <w:rsid w:val="0077218A"/>
    <w:rsid w:val="007721AC"/>
    <w:rsid w:val="007721F7"/>
    <w:rsid w:val="00772219"/>
    <w:rsid w:val="00772231"/>
    <w:rsid w:val="007722A1"/>
    <w:rsid w:val="007722C3"/>
    <w:rsid w:val="00772300"/>
    <w:rsid w:val="0077232F"/>
    <w:rsid w:val="00772338"/>
    <w:rsid w:val="00772345"/>
    <w:rsid w:val="00772347"/>
    <w:rsid w:val="0077234D"/>
    <w:rsid w:val="00772411"/>
    <w:rsid w:val="00772416"/>
    <w:rsid w:val="007724B1"/>
    <w:rsid w:val="007724E4"/>
    <w:rsid w:val="0077250A"/>
    <w:rsid w:val="00772529"/>
    <w:rsid w:val="0077259B"/>
    <w:rsid w:val="007725DB"/>
    <w:rsid w:val="007725DC"/>
    <w:rsid w:val="007726FC"/>
    <w:rsid w:val="00772719"/>
    <w:rsid w:val="00772736"/>
    <w:rsid w:val="0077275E"/>
    <w:rsid w:val="0077276E"/>
    <w:rsid w:val="00772788"/>
    <w:rsid w:val="007727A1"/>
    <w:rsid w:val="00772863"/>
    <w:rsid w:val="0077288B"/>
    <w:rsid w:val="007728EF"/>
    <w:rsid w:val="007728F4"/>
    <w:rsid w:val="0077297A"/>
    <w:rsid w:val="007729C5"/>
    <w:rsid w:val="00772A4F"/>
    <w:rsid w:val="00772A57"/>
    <w:rsid w:val="00772A89"/>
    <w:rsid w:val="00772A8F"/>
    <w:rsid w:val="00772AA5"/>
    <w:rsid w:val="00772AC1"/>
    <w:rsid w:val="00772B07"/>
    <w:rsid w:val="00772B19"/>
    <w:rsid w:val="00772B7A"/>
    <w:rsid w:val="00772BC3"/>
    <w:rsid w:val="00772BFD"/>
    <w:rsid w:val="00772C1E"/>
    <w:rsid w:val="00772C24"/>
    <w:rsid w:val="00772C4A"/>
    <w:rsid w:val="00772C70"/>
    <w:rsid w:val="00772C87"/>
    <w:rsid w:val="00772CB0"/>
    <w:rsid w:val="00772D3F"/>
    <w:rsid w:val="00772F4A"/>
    <w:rsid w:val="00772F62"/>
    <w:rsid w:val="00772F9C"/>
    <w:rsid w:val="00772FA2"/>
    <w:rsid w:val="00772FC7"/>
    <w:rsid w:val="00772FDB"/>
    <w:rsid w:val="00772FE6"/>
    <w:rsid w:val="00773018"/>
    <w:rsid w:val="0077309C"/>
    <w:rsid w:val="007730D2"/>
    <w:rsid w:val="007730E1"/>
    <w:rsid w:val="0077312B"/>
    <w:rsid w:val="0077312C"/>
    <w:rsid w:val="00773182"/>
    <w:rsid w:val="0077318C"/>
    <w:rsid w:val="0077319D"/>
    <w:rsid w:val="007731AB"/>
    <w:rsid w:val="007731D5"/>
    <w:rsid w:val="007731D6"/>
    <w:rsid w:val="007731E6"/>
    <w:rsid w:val="007731EC"/>
    <w:rsid w:val="007731FF"/>
    <w:rsid w:val="00773225"/>
    <w:rsid w:val="00773306"/>
    <w:rsid w:val="0077335F"/>
    <w:rsid w:val="00773381"/>
    <w:rsid w:val="007733A7"/>
    <w:rsid w:val="007733BD"/>
    <w:rsid w:val="007733CD"/>
    <w:rsid w:val="0077343B"/>
    <w:rsid w:val="0077343F"/>
    <w:rsid w:val="00773446"/>
    <w:rsid w:val="00773448"/>
    <w:rsid w:val="00773476"/>
    <w:rsid w:val="007734C2"/>
    <w:rsid w:val="007734F8"/>
    <w:rsid w:val="00773539"/>
    <w:rsid w:val="00773549"/>
    <w:rsid w:val="0077354C"/>
    <w:rsid w:val="00773551"/>
    <w:rsid w:val="0077357F"/>
    <w:rsid w:val="007735BC"/>
    <w:rsid w:val="007735E9"/>
    <w:rsid w:val="007735F7"/>
    <w:rsid w:val="0077361E"/>
    <w:rsid w:val="00773676"/>
    <w:rsid w:val="0077371C"/>
    <w:rsid w:val="0077372B"/>
    <w:rsid w:val="00773731"/>
    <w:rsid w:val="00773745"/>
    <w:rsid w:val="0077377C"/>
    <w:rsid w:val="007737BB"/>
    <w:rsid w:val="0077380A"/>
    <w:rsid w:val="00773875"/>
    <w:rsid w:val="00773882"/>
    <w:rsid w:val="007738CA"/>
    <w:rsid w:val="007738F0"/>
    <w:rsid w:val="00773916"/>
    <w:rsid w:val="0077393B"/>
    <w:rsid w:val="007739C0"/>
    <w:rsid w:val="007739DD"/>
    <w:rsid w:val="007739E9"/>
    <w:rsid w:val="00773A21"/>
    <w:rsid w:val="00773A39"/>
    <w:rsid w:val="00773AEA"/>
    <w:rsid w:val="00773AF3"/>
    <w:rsid w:val="00773B1B"/>
    <w:rsid w:val="00773B98"/>
    <w:rsid w:val="00773B9A"/>
    <w:rsid w:val="00773C07"/>
    <w:rsid w:val="00773C53"/>
    <w:rsid w:val="00773C9C"/>
    <w:rsid w:val="00773CA8"/>
    <w:rsid w:val="00773CC1"/>
    <w:rsid w:val="00773CC6"/>
    <w:rsid w:val="00773D11"/>
    <w:rsid w:val="00773D34"/>
    <w:rsid w:val="00773D8B"/>
    <w:rsid w:val="00773DBE"/>
    <w:rsid w:val="00773DC8"/>
    <w:rsid w:val="00773E4C"/>
    <w:rsid w:val="00773E63"/>
    <w:rsid w:val="00773E75"/>
    <w:rsid w:val="00773E78"/>
    <w:rsid w:val="00773EAF"/>
    <w:rsid w:val="00773FAE"/>
    <w:rsid w:val="00773FBA"/>
    <w:rsid w:val="00773FD0"/>
    <w:rsid w:val="00773FF8"/>
    <w:rsid w:val="0077401A"/>
    <w:rsid w:val="00774066"/>
    <w:rsid w:val="007740AC"/>
    <w:rsid w:val="007740D1"/>
    <w:rsid w:val="007740FA"/>
    <w:rsid w:val="0077411A"/>
    <w:rsid w:val="0077412D"/>
    <w:rsid w:val="00774185"/>
    <w:rsid w:val="00774187"/>
    <w:rsid w:val="007741E1"/>
    <w:rsid w:val="007741E2"/>
    <w:rsid w:val="007741E7"/>
    <w:rsid w:val="007741ED"/>
    <w:rsid w:val="00774220"/>
    <w:rsid w:val="00774247"/>
    <w:rsid w:val="00774297"/>
    <w:rsid w:val="007742F5"/>
    <w:rsid w:val="0077432A"/>
    <w:rsid w:val="00774347"/>
    <w:rsid w:val="0077436C"/>
    <w:rsid w:val="007743C4"/>
    <w:rsid w:val="007743CB"/>
    <w:rsid w:val="00774460"/>
    <w:rsid w:val="007744A1"/>
    <w:rsid w:val="007744DC"/>
    <w:rsid w:val="00774548"/>
    <w:rsid w:val="00774562"/>
    <w:rsid w:val="0077458D"/>
    <w:rsid w:val="007745BF"/>
    <w:rsid w:val="00774673"/>
    <w:rsid w:val="00774678"/>
    <w:rsid w:val="0077469B"/>
    <w:rsid w:val="007746BB"/>
    <w:rsid w:val="007746C7"/>
    <w:rsid w:val="0077479F"/>
    <w:rsid w:val="007747A9"/>
    <w:rsid w:val="007747FC"/>
    <w:rsid w:val="00774827"/>
    <w:rsid w:val="00774869"/>
    <w:rsid w:val="007748AC"/>
    <w:rsid w:val="007748C5"/>
    <w:rsid w:val="007748E4"/>
    <w:rsid w:val="00774903"/>
    <w:rsid w:val="00774941"/>
    <w:rsid w:val="007749A1"/>
    <w:rsid w:val="007749E5"/>
    <w:rsid w:val="007749FA"/>
    <w:rsid w:val="007749FF"/>
    <w:rsid w:val="00774A5E"/>
    <w:rsid w:val="00774A5F"/>
    <w:rsid w:val="00774A63"/>
    <w:rsid w:val="00774A8B"/>
    <w:rsid w:val="00774A9B"/>
    <w:rsid w:val="00774B01"/>
    <w:rsid w:val="00774B52"/>
    <w:rsid w:val="00774B5C"/>
    <w:rsid w:val="00774B67"/>
    <w:rsid w:val="00774BAE"/>
    <w:rsid w:val="00774BF2"/>
    <w:rsid w:val="00774C08"/>
    <w:rsid w:val="00774C17"/>
    <w:rsid w:val="00774C4D"/>
    <w:rsid w:val="00774C9F"/>
    <w:rsid w:val="00774CD4"/>
    <w:rsid w:val="00774CED"/>
    <w:rsid w:val="00774CF6"/>
    <w:rsid w:val="00774D02"/>
    <w:rsid w:val="00774D4A"/>
    <w:rsid w:val="00774D79"/>
    <w:rsid w:val="00774D86"/>
    <w:rsid w:val="00774DA6"/>
    <w:rsid w:val="00774DB1"/>
    <w:rsid w:val="00774DBF"/>
    <w:rsid w:val="00774E0D"/>
    <w:rsid w:val="00774E19"/>
    <w:rsid w:val="00774E3E"/>
    <w:rsid w:val="00774EAC"/>
    <w:rsid w:val="00774EAD"/>
    <w:rsid w:val="00774F27"/>
    <w:rsid w:val="00774F43"/>
    <w:rsid w:val="00774F92"/>
    <w:rsid w:val="00775016"/>
    <w:rsid w:val="00775020"/>
    <w:rsid w:val="00775023"/>
    <w:rsid w:val="00775084"/>
    <w:rsid w:val="007750BD"/>
    <w:rsid w:val="00775105"/>
    <w:rsid w:val="0077510A"/>
    <w:rsid w:val="00775137"/>
    <w:rsid w:val="00775168"/>
    <w:rsid w:val="00775180"/>
    <w:rsid w:val="00775190"/>
    <w:rsid w:val="007751BE"/>
    <w:rsid w:val="007751DD"/>
    <w:rsid w:val="007751FF"/>
    <w:rsid w:val="00775219"/>
    <w:rsid w:val="0077523C"/>
    <w:rsid w:val="00775252"/>
    <w:rsid w:val="00775272"/>
    <w:rsid w:val="007752E7"/>
    <w:rsid w:val="007752FB"/>
    <w:rsid w:val="0077533A"/>
    <w:rsid w:val="00775363"/>
    <w:rsid w:val="007753EC"/>
    <w:rsid w:val="007753F7"/>
    <w:rsid w:val="007754DA"/>
    <w:rsid w:val="00775523"/>
    <w:rsid w:val="007755DB"/>
    <w:rsid w:val="00775608"/>
    <w:rsid w:val="00775631"/>
    <w:rsid w:val="007756D0"/>
    <w:rsid w:val="007756F7"/>
    <w:rsid w:val="00775701"/>
    <w:rsid w:val="00775703"/>
    <w:rsid w:val="00775720"/>
    <w:rsid w:val="00775739"/>
    <w:rsid w:val="0077573A"/>
    <w:rsid w:val="00775756"/>
    <w:rsid w:val="0077575F"/>
    <w:rsid w:val="00775777"/>
    <w:rsid w:val="007757DE"/>
    <w:rsid w:val="007757FD"/>
    <w:rsid w:val="0077583C"/>
    <w:rsid w:val="00775898"/>
    <w:rsid w:val="007758BB"/>
    <w:rsid w:val="007758ED"/>
    <w:rsid w:val="007758F5"/>
    <w:rsid w:val="0077597D"/>
    <w:rsid w:val="007759CB"/>
    <w:rsid w:val="00775A4B"/>
    <w:rsid w:val="00775A52"/>
    <w:rsid w:val="00775A9F"/>
    <w:rsid w:val="00775B1A"/>
    <w:rsid w:val="00775BD8"/>
    <w:rsid w:val="00775BE8"/>
    <w:rsid w:val="00775BF1"/>
    <w:rsid w:val="00775C13"/>
    <w:rsid w:val="00775C28"/>
    <w:rsid w:val="00775C2C"/>
    <w:rsid w:val="00775C59"/>
    <w:rsid w:val="00775C7A"/>
    <w:rsid w:val="00775CA5"/>
    <w:rsid w:val="00775CCF"/>
    <w:rsid w:val="00775CD9"/>
    <w:rsid w:val="00775D15"/>
    <w:rsid w:val="00775D48"/>
    <w:rsid w:val="00775D5B"/>
    <w:rsid w:val="00775D8A"/>
    <w:rsid w:val="00775D9F"/>
    <w:rsid w:val="00775DA7"/>
    <w:rsid w:val="00775E0F"/>
    <w:rsid w:val="00775E94"/>
    <w:rsid w:val="00775E9A"/>
    <w:rsid w:val="00775EAC"/>
    <w:rsid w:val="00775ECD"/>
    <w:rsid w:val="00775ED2"/>
    <w:rsid w:val="00775EFB"/>
    <w:rsid w:val="00775F23"/>
    <w:rsid w:val="00775F5C"/>
    <w:rsid w:val="00775F67"/>
    <w:rsid w:val="00775F8A"/>
    <w:rsid w:val="00775FDE"/>
    <w:rsid w:val="00775FF5"/>
    <w:rsid w:val="0077605D"/>
    <w:rsid w:val="00776072"/>
    <w:rsid w:val="00776097"/>
    <w:rsid w:val="007760F0"/>
    <w:rsid w:val="00776101"/>
    <w:rsid w:val="00776120"/>
    <w:rsid w:val="007761B4"/>
    <w:rsid w:val="007761C9"/>
    <w:rsid w:val="007761EA"/>
    <w:rsid w:val="007761ED"/>
    <w:rsid w:val="0077626B"/>
    <w:rsid w:val="0077627A"/>
    <w:rsid w:val="007762A6"/>
    <w:rsid w:val="007762BF"/>
    <w:rsid w:val="007762FA"/>
    <w:rsid w:val="00776326"/>
    <w:rsid w:val="00776335"/>
    <w:rsid w:val="00776340"/>
    <w:rsid w:val="0077634B"/>
    <w:rsid w:val="00776380"/>
    <w:rsid w:val="007763C1"/>
    <w:rsid w:val="007763DF"/>
    <w:rsid w:val="00776416"/>
    <w:rsid w:val="00776441"/>
    <w:rsid w:val="00776468"/>
    <w:rsid w:val="007764E7"/>
    <w:rsid w:val="007764F3"/>
    <w:rsid w:val="00776569"/>
    <w:rsid w:val="007765B7"/>
    <w:rsid w:val="0077664C"/>
    <w:rsid w:val="00776655"/>
    <w:rsid w:val="0077665D"/>
    <w:rsid w:val="00776675"/>
    <w:rsid w:val="007766AF"/>
    <w:rsid w:val="007766C8"/>
    <w:rsid w:val="007766E1"/>
    <w:rsid w:val="00776722"/>
    <w:rsid w:val="00776725"/>
    <w:rsid w:val="00776747"/>
    <w:rsid w:val="00776757"/>
    <w:rsid w:val="007767A5"/>
    <w:rsid w:val="00776827"/>
    <w:rsid w:val="0077689B"/>
    <w:rsid w:val="007768EC"/>
    <w:rsid w:val="0077691D"/>
    <w:rsid w:val="00776929"/>
    <w:rsid w:val="007769C4"/>
    <w:rsid w:val="00776A12"/>
    <w:rsid w:val="00776A64"/>
    <w:rsid w:val="00776A85"/>
    <w:rsid w:val="00776AB2"/>
    <w:rsid w:val="00776AC3"/>
    <w:rsid w:val="00776AE4"/>
    <w:rsid w:val="00776AF9"/>
    <w:rsid w:val="00776B5C"/>
    <w:rsid w:val="00776B94"/>
    <w:rsid w:val="00776BBA"/>
    <w:rsid w:val="00776C66"/>
    <w:rsid w:val="00776CB2"/>
    <w:rsid w:val="00776CD9"/>
    <w:rsid w:val="00776D26"/>
    <w:rsid w:val="00776D35"/>
    <w:rsid w:val="00776D36"/>
    <w:rsid w:val="00776DB0"/>
    <w:rsid w:val="00776DEB"/>
    <w:rsid w:val="00776E69"/>
    <w:rsid w:val="00776E76"/>
    <w:rsid w:val="00776EFC"/>
    <w:rsid w:val="00776F4D"/>
    <w:rsid w:val="00776F64"/>
    <w:rsid w:val="00776FC1"/>
    <w:rsid w:val="00777055"/>
    <w:rsid w:val="007770A1"/>
    <w:rsid w:val="007770B3"/>
    <w:rsid w:val="007770DB"/>
    <w:rsid w:val="007770F8"/>
    <w:rsid w:val="00777125"/>
    <w:rsid w:val="0077712E"/>
    <w:rsid w:val="00777178"/>
    <w:rsid w:val="007771CF"/>
    <w:rsid w:val="007771DC"/>
    <w:rsid w:val="007771DD"/>
    <w:rsid w:val="00777276"/>
    <w:rsid w:val="007772B3"/>
    <w:rsid w:val="007772CA"/>
    <w:rsid w:val="007772D0"/>
    <w:rsid w:val="007772DB"/>
    <w:rsid w:val="007772F2"/>
    <w:rsid w:val="0077733E"/>
    <w:rsid w:val="0077738A"/>
    <w:rsid w:val="007773A6"/>
    <w:rsid w:val="007773C6"/>
    <w:rsid w:val="0077741C"/>
    <w:rsid w:val="00777423"/>
    <w:rsid w:val="00777430"/>
    <w:rsid w:val="00777454"/>
    <w:rsid w:val="0077745E"/>
    <w:rsid w:val="00777489"/>
    <w:rsid w:val="00777495"/>
    <w:rsid w:val="00777496"/>
    <w:rsid w:val="0077749B"/>
    <w:rsid w:val="007774AE"/>
    <w:rsid w:val="007774E3"/>
    <w:rsid w:val="00777501"/>
    <w:rsid w:val="00777519"/>
    <w:rsid w:val="0077752B"/>
    <w:rsid w:val="0077754F"/>
    <w:rsid w:val="00777555"/>
    <w:rsid w:val="0077756D"/>
    <w:rsid w:val="00777572"/>
    <w:rsid w:val="00777595"/>
    <w:rsid w:val="007775A1"/>
    <w:rsid w:val="007775CE"/>
    <w:rsid w:val="0077761B"/>
    <w:rsid w:val="00777656"/>
    <w:rsid w:val="00777670"/>
    <w:rsid w:val="007776AC"/>
    <w:rsid w:val="00777712"/>
    <w:rsid w:val="0077774E"/>
    <w:rsid w:val="007777F6"/>
    <w:rsid w:val="007778BC"/>
    <w:rsid w:val="007778F9"/>
    <w:rsid w:val="007778FC"/>
    <w:rsid w:val="00777960"/>
    <w:rsid w:val="00777965"/>
    <w:rsid w:val="00777966"/>
    <w:rsid w:val="00777A04"/>
    <w:rsid w:val="00777A0D"/>
    <w:rsid w:val="00777A0F"/>
    <w:rsid w:val="00777A3E"/>
    <w:rsid w:val="00777A7B"/>
    <w:rsid w:val="00777A92"/>
    <w:rsid w:val="00777AB4"/>
    <w:rsid w:val="00777AC1"/>
    <w:rsid w:val="00777AD9"/>
    <w:rsid w:val="00777AEA"/>
    <w:rsid w:val="00777B00"/>
    <w:rsid w:val="00777B4D"/>
    <w:rsid w:val="00777B9E"/>
    <w:rsid w:val="00777BFB"/>
    <w:rsid w:val="00777C09"/>
    <w:rsid w:val="00777C27"/>
    <w:rsid w:val="00777C2D"/>
    <w:rsid w:val="00777C8A"/>
    <w:rsid w:val="00777CFE"/>
    <w:rsid w:val="00777D81"/>
    <w:rsid w:val="00777DDD"/>
    <w:rsid w:val="00777E14"/>
    <w:rsid w:val="00777E27"/>
    <w:rsid w:val="00777E37"/>
    <w:rsid w:val="00777E3B"/>
    <w:rsid w:val="00777E45"/>
    <w:rsid w:val="00777E71"/>
    <w:rsid w:val="00777EBA"/>
    <w:rsid w:val="00777F1A"/>
    <w:rsid w:val="00777F6E"/>
    <w:rsid w:val="00777F79"/>
    <w:rsid w:val="00777F90"/>
    <w:rsid w:val="00777FC4"/>
    <w:rsid w:val="00777FFA"/>
    <w:rsid w:val="0078002C"/>
    <w:rsid w:val="0078002F"/>
    <w:rsid w:val="0078006E"/>
    <w:rsid w:val="007800B5"/>
    <w:rsid w:val="007800BC"/>
    <w:rsid w:val="007800DF"/>
    <w:rsid w:val="007800FF"/>
    <w:rsid w:val="00780149"/>
    <w:rsid w:val="0078015B"/>
    <w:rsid w:val="0078023F"/>
    <w:rsid w:val="007802D4"/>
    <w:rsid w:val="0078031D"/>
    <w:rsid w:val="00780337"/>
    <w:rsid w:val="00780397"/>
    <w:rsid w:val="007803CC"/>
    <w:rsid w:val="007803E9"/>
    <w:rsid w:val="0078057E"/>
    <w:rsid w:val="007805FC"/>
    <w:rsid w:val="0078060F"/>
    <w:rsid w:val="00780624"/>
    <w:rsid w:val="0078062E"/>
    <w:rsid w:val="007806C7"/>
    <w:rsid w:val="007806F7"/>
    <w:rsid w:val="0078072F"/>
    <w:rsid w:val="0078078F"/>
    <w:rsid w:val="0078079C"/>
    <w:rsid w:val="007807D0"/>
    <w:rsid w:val="007807E4"/>
    <w:rsid w:val="007808C5"/>
    <w:rsid w:val="007808FA"/>
    <w:rsid w:val="007808FE"/>
    <w:rsid w:val="00780910"/>
    <w:rsid w:val="0078091C"/>
    <w:rsid w:val="00780930"/>
    <w:rsid w:val="0078094C"/>
    <w:rsid w:val="00780951"/>
    <w:rsid w:val="00780955"/>
    <w:rsid w:val="007809A8"/>
    <w:rsid w:val="007809C8"/>
    <w:rsid w:val="007809E4"/>
    <w:rsid w:val="007809EE"/>
    <w:rsid w:val="00780A01"/>
    <w:rsid w:val="00780A05"/>
    <w:rsid w:val="00780A0C"/>
    <w:rsid w:val="00780A1D"/>
    <w:rsid w:val="00780A55"/>
    <w:rsid w:val="00780A7E"/>
    <w:rsid w:val="00780ACB"/>
    <w:rsid w:val="00780AEF"/>
    <w:rsid w:val="00780B1A"/>
    <w:rsid w:val="00780B2C"/>
    <w:rsid w:val="00780B5E"/>
    <w:rsid w:val="00780B7C"/>
    <w:rsid w:val="00780BB4"/>
    <w:rsid w:val="00780BCD"/>
    <w:rsid w:val="00780BDF"/>
    <w:rsid w:val="00780BEC"/>
    <w:rsid w:val="00780C65"/>
    <w:rsid w:val="00780C7A"/>
    <w:rsid w:val="00780C9B"/>
    <w:rsid w:val="00780CBC"/>
    <w:rsid w:val="00780CCB"/>
    <w:rsid w:val="00780CCC"/>
    <w:rsid w:val="00780CFB"/>
    <w:rsid w:val="00780D1E"/>
    <w:rsid w:val="00780DAA"/>
    <w:rsid w:val="00780DD1"/>
    <w:rsid w:val="00780E78"/>
    <w:rsid w:val="00780EEB"/>
    <w:rsid w:val="00780EFA"/>
    <w:rsid w:val="00780F30"/>
    <w:rsid w:val="00780F4C"/>
    <w:rsid w:val="00780F6E"/>
    <w:rsid w:val="00780FB7"/>
    <w:rsid w:val="00780FBE"/>
    <w:rsid w:val="00781028"/>
    <w:rsid w:val="0078102B"/>
    <w:rsid w:val="0078103B"/>
    <w:rsid w:val="007810A8"/>
    <w:rsid w:val="007810E4"/>
    <w:rsid w:val="00781117"/>
    <w:rsid w:val="0078111E"/>
    <w:rsid w:val="0078115C"/>
    <w:rsid w:val="00781161"/>
    <w:rsid w:val="00781176"/>
    <w:rsid w:val="007811E7"/>
    <w:rsid w:val="007811EA"/>
    <w:rsid w:val="00781205"/>
    <w:rsid w:val="0078124A"/>
    <w:rsid w:val="00781264"/>
    <w:rsid w:val="0078127A"/>
    <w:rsid w:val="007812C9"/>
    <w:rsid w:val="007812D7"/>
    <w:rsid w:val="0078130B"/>
    <w:rsid w:val="0078132F"/>
    <w:rsid w:val="007813FE"/>
    <w:rsid w:val="00781414"/>
    <w:rsid w:val="0078146C"/>
    <w:rsid w:val="0078147A"/>
    <w:rsid w:val="007814AE"/>
    <w:rsid w:val="00781540"/>
    <w:rsid w:val="00781550"/>
    <w:rsid w:val="00781577"/>
    <w:rsid w:val="007815AA"/>
    <w:rsid w:val="007815DC"/>
    <w:rsid w:val="00781622"/>
    <w:rsid w:val="0078164B"/>
    <w:rsid w:val="00781656"/>
    <w:rsid w:val="007816B5"/>
    <w:rsid w:val="007816CA"/>
    <w:rsid w:val="007816F7"/>
    <w:rsid w:val="007816FD"/>
    <w:rsid w:val="00781700"/>
    <w:rsid w:val="0078171C"/>
    <w:rsid w:val="00781765"/>
    <w:rsid w:val="00781779"/>
    <w:rsid w:val="007817BA"/>
    <w:rsid w:val="00781828"/>
    <w:rsid w:val="00781834"/>
    <w:rsid w:val="00781898"/>
    <w:rsid w:val="007818AE"/>
    <w:rsid w:val="007818E4"/>
    <w:rsid w:val="00781919"/>
    <w:rsid w:val="0078192F"/>
    <w:rsid w:val="0078195A"/>
    <w:rsid w:val="007819C9"/>
    <w:rsid w:val="007819CC"/>
    <w:rsid w:val="00781A10"/>
    <w:rsid w:val="00781A2B"/>
    <w:rsid w:val="00781A60"/>
    <w:rsid w:val="00781AA0"/>
    <w:rsid w:val="00781ABF"/>
    <w:rsid w:val="00781AC0"/>
    <w:rsid w:val="00781AFA"/>
    <w:rsid w:val="00781B19"/>
    <w:rsid w:val="00781B1C"/>
    <w:rsid w:val="00781B4C"/>
    <w:rsid w:val="00781B50"/>
    <w:rsid w:val="00781B7A"/>
    <w:rsid w:val="00781C0C"/>
    <w:rsid w:val="00781C1A"/>
    <w:rsid w:val="00781C23"/>
    <w:rsid w:val="00781C8E"/>
    <w:rsid w:val="00781C96"/>
    <w:rsid w:val="00781CE0"/>
    <w:rsid w:val="00781D06"/>
    <w:rsid w:val="00781D1F"/>
    <w:rsid w:val="00781D40"/>
    <w:rsid w:val="00781D45"/>
    <w:rsid w:val="00781D5F"/>
    <w:rsid w:val="00781D6D"/>
    <w:rsid w:val="00781DA1"/>
    <w:rsid w:val="00781E24"/>
    <w:rsid w:val="00781E2F"/>
    <w:rsid w:val="00781EB6"/>
    <w:rsid w:val="00781EF1"/>
    <w:rsid w:val="00781F13"/>
    <w:rsid w:val="00781F17"/>
    <w:rsid w:val="00781F40"/>
    <w:rsid w:val="00781F7D"/>
    <w:rsid w:val="00781FC0"/>
    <w:rsid w:val="00782014"/>
    <w:rsid w:val="00782053"/>
    <w:rsid w:val="00782072"/>
    <w:rsid w:val="00782079"/>
    <w:rsid w:val="007820A4"/>
    <w:rsid w:val="007820C9"/>
    <w:rsid w:val="007820CA"/>
    <w:rsid w:val="00782121"/>
    <w:rsid w:val="007821BC"/>
    <w:rsid w:val="007821F5"/>
    <w:rsid w:val="0078220A"/>
    <w:rsid w:val="0078227E"/>
    <w:rsid w:val="007822D3"/>
    <w:rsid w:val="0078230C"/>
    <w:rsid w:val="00782354"/>
    <w:rsid w:val="00782374"/>
    <w:rsid w:val="007823B2"/>
    <w:rsid w:val="007823FA"/>
    <w:rsid w:val="00782421"/>
    <w:rsid w:val="00782427"/>
    <w:rsid w:val="0078245C"/>
    <w:rsid w:val="0078248C"/>
    <w:rsid w:val="00782495"/>
    <w:rsid w:val="007824A4"/>
    <w:rsid w:val="007824A7"/>
    <w:rsid w:val="007824AA"/>
    <w:rsid w:val="007824E2"/>
    <w:rsid w:val="00782518"/>
    <w:rsid w:val="0078251E"/>
    <w:rsid w:val="00782529"/>
    <w:rsid w:val="00782539"/>
    <w:rsid w:val="0078254B"/>
    <w:rsid w:val="007825C5"/>
    <w:rsid w:val="00782622"/>
    <w:rsid w:val="0078264C"/>
    <w:rsid w:val="00782698"/>
    <w:rsid w:val="007826D2"/>
    <w:rsid w:val="0078270E"/>
    <w:rsid w:val="00782716"/>
    <w:rsid w:val="007827FD"/>
    <w:rsid w:val="00782898"/>
    <w:rsid w:val="007828E8"/>
    <w:rsid w:val="007828ED"/>
    <w:rsid w:val="0078293C"/>
    <w:rsid w:val="00782984"/>
    <w:rsid w:val="007829CF"/>
    <w:rsid w:val="007829D0"/>
    <w:rsid w:val="007829FB"/>
    <w:rsid w:val="00782A00"/>
    <w:rsid w:val="00782A24"/>
    <w:rsid w:val="00782A4C"/>
    <w:rsid w:val="00782A66"/>
    <w:rsid w:val="00782A98"/>
    <w:rsid w:val="00782A99"/>
    <w:rsid w:val="00782AA7"/>
    <w:rsid w:val="00782AAC"/>
    <w:rsid w:val="00782ABF"/>
    <w:rsid w:val="00782ADB"/>
    <w:rsid w:val="00782B16"/>
    <w:rsid w:val="00782BC5"/>
    <w:rsid w:val="00782BE0"/>
    <w:rsid w:val="00782BFB"/>
    <w:rsid w:val="00782BFC"/>
    <w:rsid w:val="00782C25"/>
    <w:rsid w:val="00782C2E"/>
    <w:rsid w:val="00782C63"/>
    <w:rsid w:val="00782CAB"/>
    <w:rsid w:val="00782D40"/>
    <w:rsid w:val="00782D61"/>
    <w:rsid w:val="00782DDB"/>
    <w:rsid w:val="00782DF2"/>
    <w:rsid w:val="00782E0E"/>
    <w:rsid w:val="00782E16"/>
    <w:rsid w:val="00782EAF"/>
    <w:rsid w:val="00782F5F"/>
    <w:rsid w:val="00782F68"/>
    <w:rsid w:val="00782F7C"/>
    <w:rsid w:val="00782FBA"/>
    <w:rsid w:val="00782FFC"/>
    <w:rsid w:val="0078306C"/>
    <w:rsid w:val="00783083"/>
    <w:rsid w:val="007830BA"/>
    <w:rsid w:val="007830BF"/>
    <w:rsid w:val="00783106"/>
    <w:rsid w:val="00783124"/>
    <w:rsid w:val="0078318E"/>
    <w:rsid w:val="00783191"/>
    <w:rsid w:val="007831AE"/>
    <w:rsid w:val="00783214"/>
    <w:rsid w:val="00783267"/>
    <w:rsid w:val="0078326F"/>
    <w:rsid w:val="007832A4"/>
    <w:rsid w:val="00783300"/>
    <w:rsid w:val="00783314"/>
    <w:rsid w:val="00783338"/>
    <w:rsid w:val="00783371"/>
    <w:rsid w:val="0078338C"/>
    <w:rsid w:val="00783392"/>
    <w:rsid w:val="007833A6"/>
    <w:rsid w:val="007833CB"/>
    <w:rsid w:val="007833E6"/>
    <w:rsid w:val="007834AE"/>
    <w:rsid w:val="007834C2"/>
    <w:rsid w:val="0078353F"/>
    <w:rsid w:val="00783551"/>
    <w:rsid w:val="00783584"/>
    <w:rsid w:val="00783596"/>
    <w:rsid w:val="007835A3"/>
    <w:rsid w:val="007835B7"/>
    <w:rsid w:val="007835B9"/>
    <w:rsid w:val="007835C8"/>
    <w:rsid w:val="007835D7"/>
    <w:rsid w:val="0078360F"/>
    <w:rsid w:val="00783642"/>
    <w:rsid w:val="00783645"/>
    <w:rsid w:val="0078370A"/>
    <w:rsid w:val="0078395E"/>
    <w:rsid w:val="00783983"/>
    <w:rsid w:val="007839C8"/>
    <w:rsid w:val="007839EB"/>
    <w:rsid w:val="00783A3F"/>
    <w:rsid w:val="00783A6E"/>
    <w:rsid w:val="00783A7A"/>
    <w:rsid w:val="00783AB4"/>
    <w:rsid w:val="00783AFF"/>
    <w:rsid w:val="00783B19"/>
    <w:rsid w:val="00783B6F"/>
    <w:rsid w:val="00783B99"/>
    <w:rsid w:val="00783C06"/>
    <w:rsid w:val="00783C23"/>
    <w:rsid w:val="00783C4A"/>
    <w:rsid w:val="00783C70"/>
    <w:rsid w:val="00783CC9"/>
    <w:rsid w:val="00783CCA"/>
    <w:rsid w:val="00783CCB"/>
    <w:rsid w:val="00783CE2"/>
    <w:rsid w:val="00783D20"/>
    <w:rsid w:val="00783D34"/>
    <w:rsid w:val="00783D43"/>
    <w:rsid w:val="00783D5B"/>
    <w:rsid w:val="00783D5C"/>
    <w:rsid w:val="00783D98"/>
    <w:rsid w:val="00783DBF"/>
    <w:rsid w:val="00783DC3"/>
    <w:rsid w:val="00783DE4"/>
    <w:rsid w:val="00783E03"/>
    <w:rsid w:val="00783E18"/>
    <w:rsid w:val="00783E23"/>
    <w:rsid w:val="00783EDB"/>
    <w:rsid w:val="00783F3E"/>
    <w:rsid w:val="00783F70"/>
    <w:rsid w:val="00783F93"/>
    <w:rsid w:val="00783FD4"/>
    <w:rsid w:val="00783FE3"/>
    <w:rsid w:val="00783FF9"/>
    <w:rsid w:val="00784025"/>
    <w:rsid w:val="0078402F"/>
    <w:rsid w:val="00784041"/>
    <w:rsid w:val="00784069"/>
    <w:rsid w:val="00784093"/>
    <w:rsid w:val="007840BC"/>
    <w:rsid w:val="007840ED"/>
    <w:rsid w:val="0078410E"/>
    <w:rsid w:val="00784119"/>
    <w:rsid w:val="0078411F"/>
    <w:rsid w:val="007841EB"/>
    <w:rsid w:val="00784231"/>
    <w:rsid w:val="0078429F"/>
    <w:rsid w:val="00784313"/>
    <w:rsid w:val="0078432D"/>
    <w:rsid w:val="00784376"/>
    <w:rsid w:val="007843A5"/>
    <w:rsid w:val="007843AD"/>
    <w:rsid w:val="007843CD"/>
    <w:rsid w:val="0078448C"/>
    <w:rsid w:val="007844CC"/>
    <w:rsid w:val="007844D8"/>
    <w:rsid w:val="007844E2"/>
    <w:rsid w:val="0078452B"/>
    <w:rsid w:val="0078452F"/>
    <w:rsid w:val="0078453A"/>
    <w:rsid w:val="007845A2"/>
    <w:rsid w:val="007845AB"/>
    <w:rsid w:val="007845C0"/>
    <w:rsid w:val="007845C9"/>
    <w:rsid w:val="007845DD"/>
    <w:rsid w:val="007845E2"/>
    <w:rsid w:val="0078461A"/>
    <w:rsid w:val="00784650"/>
    <w:rsid w:val="00784669"/>
    <w:rsid w:val="007846A4"/>
    <w:rsid w:val="007847A4"/>
    <w:rsid w:val="00784843"/>
    <w:rsid w:val="00784890"/>
    <w:rsid w:val="007848D6"/>
    <w:rsid w:val="007848E8"/>
    <w:rsid w:val="0078490F"/>
    <w:rsid w:val="00784934"/>
    <w:rsid w:val="0078495A"/>
    <w:rsid w:val="0078496C"/>
    <w:rsid w:val="00784985"/>
    <w:rsid w:val="007849BD"/>
    <w:rsid w:val="007849DD"/>
    <w:rsid w:val="007849E8"/>
    <w:rsid w:val="00784A0A"/>
    <w:rsid w:val="00784A0B"/>
    <w:rsid w:val="00784A12"/>
    <w:rsid w:val="00784A7E"/>
    <w:rsid w:val="00784A8D"/>
    <w:rsid w:val="00784B24"/>
    <w:rsid w:val="00784B59"/>
    <w:rsid w:val="00784B60"/>
    <w:rsid w:val="00784BA6"/>
    <w:rsid w:val="00784BA9"/>
    <w:rsid w:val="00784BBC"/>
    <w:rsid w:val="00784C07"/>
    <w:rsid w:val="00784C39"/>
    <w:rsid w:val="00784C3B"/>
    <w:rsid w:val="00784C41"/>
    <w:rsid w:val="00784C9F"/>
    <w:rsid w:val="00784CA3"/>
    <w:rsid w:val="00784CC3"/>
    <w:rsid w:val="00784D11"/>
    <w:rsid w:val="00784D90"/>
    <w:rsid w:val="00784DB7"/>
    <w:rsid w:val="00784DD4"/>
    <w:rsid w:val="00784DFA"/>
    <w:rsid w:val="00784E45"/>
    <w:rsid w:val="00784E57"/>
    <w:rsid w:val="00784EA3"/>
    <w:rsid w:val="00784EB1"/>
    <w:rsid w:val="00784EBC"/>
    <w:rsid w:val="00784EBD"/>
    <w:rsid w:val="00784EE6"/>
    <w:rsid w:val="00784F07"/>
    <w:rsid w:val="00784F4E"/>
    <w:rsid w:val="00784F8B"/>
    <w:rsid w:val="00784F8E"/>
    <w:rsid w:val="00784F9D"/>
    <w:rsid w:val="00784FCF"/>
    <w:rsid w:val="00785010"/>
    <w:rsid w:val="00785042"/>
    <w:rsid w:val="007850A9"/>
    <w:rsid w:val="007850B2"/>
    <w:rsid w:val="007850BD"/>
    <w:rsid w:val="007850E3"/>
    <w:rsid w:val="00785166"/>
    <w:rsid w:val="007851BE"/>
    <w:rsid w:val="007851FC"/>
    <w:rsid w:val="0078524B"/>
    <w:rsid w:val="00785271"/>
    <w:rsid w:val="00785281"/>
    <w:rsid w:val="00785283"/>
    <w:rsid w:val="007852F1"/>
    <w:rsid w:val="00785313"/>
    <w:rsid w:val="0078533B"/>
    <w:rsid w:val="007853E5"/>
    <w:rsid w:val="00785419"/>
    <w:rsid w:val="007854B2"/>
    <w:rsid w:val="007854CB"/>
    <w:rsid w:val="007854D6"/>
    <w:rsid w:val="007854EE"/>
    <w:rsid w:val="0078550B"/>
    <w:rsid w:val="00785562"/>
    <w:rsid w:val="007855A4"/>
    <w:rsid w:val="007855F8"/>
    <w:rsid w:val="0078564B"/>
    <w:rsid w:val="0078567F"/>
    <w:rsid w:val="00785689"/>
    <w:rsid w:val="007856AD"/>
    <w:rsid w:val="007856C1"/>
    <w:rsid w:val="0078571F"/>
    <w:rsid w:val="0078572A"/>
    <w:rsid w:val="0078572E"/>
    <w:rsid w:val="007857C9"/>
    <w:rsid w:val="007857E9"/>
    <w:rsid w:val="00785873"/>
    <w:rsid w:val="00785905"/>
    <w:rsid w:val="00785951"/>
    <w:rsid w:val="0078598C"/>
    <w:rsid w:val="0078599A"/>
    <w:rsid w:val="007859C8"/>
    <w:rsid w:val="007859C9"/>
    <w:rsid w:val="007859CB"/>
    <w:rsid w:val="007859D1"/>
    <w:rsid w:val="007859D4"/>
    <w:rsid w:val="007859FF"/>
    <w:rsid w:val="00785A12"/>
    <w:rsid w:val="00785A22"/>
    <w:rsid w:val="00785A32"/>
    <w:rsid w:val="00785A34"/>
    <w:rsid w:val="00785A3D"/>
    <w:rsid w:val="00785A5B"/>
    <w:rsid w:val="00785B01"/>
    <w:rsid w:val="00785B13"/>
    <w:rsid w:val="00785BAD"/>
    <w:rsid w:val="00785CDB"/>
    <w:rsid w:val="00785D20"/>
    <w:rsid w:val="00785D9D"/>
    <w:rsid w:val="00785DDC"/>
    <w:rsid w:val="00785E75"/>
    <w:rsid w:val="00785E78"/>
    <w:rsid w:val="00785ED1"/>
    <w:rsid w:val="00785EED"/>
    <w:rsid w:val="00785EFC"/>
    <w:rsid w:val="00785F08"/>
    <w:rsid w:val="00785F14"/>
    <w:rsid w:val="00785F27"/>
    <w:rsid w:val="00785F88"/>
    <w:rsid w:val="00785F8C"/>
    <w:rsid w:val="00785F9B"/>
    <w:rsid w:val="00785FE2"/>
    <w:rsid w:val="00785FEB"/>
    <w:rsid w:val="0078604E"/>
    <w:rsid w:val="0078610E"/>
    <w:rsid w:val="00786189"/>
    <w:rsid w:val="00786197"/>
    <w:rsid w:val="007861F4"/>
    <w:rsid w:val="00786213"/>
    <w:rsid w:val="00786219"/>
    <w:rsid w:val="007862A0"/>
    <w:rsid w:val="007862A6"/>
    <w:rsid w:val="007862D7"/>
    <w:rsid w:val="007862E3"/>
    <w:rsid w:val="007862E8"/>
    <w:rsid w:val="00786313"/>
    <w:rsid w:val="0078631E"/>
    <w:rsid w:val="0078633C"/>
    <w:rsid w:val="0078634D"/>
    <w:rsid w:val="007863BD"/>
    <w:rsid w:val="007863C3"/>
    <w:rsid w:val="0078646C"/>
    <w:rsid w:val="007864DF"/>
    <w:rsid w:val="0078650E"/>
    <w:rsid w:val="00786538"/>
    <w:rsid w:val="00786586"/>
    <w:rsid w:val="007865A3"/>
    <w:rsid w:val="007865AF"/>
    <w:rsid w:val="007865E6"/>
    <w:rsid w:val="00786602"/>
    <w:rsid w:val="0078665A"/>
    <w:rsid w:val="0078666D"/>
    <w:rsid w:val="00786674"/>
    <w:rsid w:val="0078669C"/>
    <w:rsid w:val="0078677A"/>
    <w:rsid w:val="0078677D"/>
    <w:rsid w:val="007867B5"/>
    <w:rsid w:val="007867D5"/>
    <w:rsid w:val="007867E4"/>
    <w:rsid w:val="007867E9"/>
    <w:rsid w:val="0078685A"/>
    <w:rsid w:val="0078686A"/>
    <w:rsid w:val="00786873"/>
    <w:rsid w:val="0078688E"/>
    <w:rsid w:val="00786893"/>
    <w:rsid w:val="007868FA"/>
    <w:rsid w:val="00786946"/>
    <w:rsid w:val="007869B5"/>
    <w:rsid w:val="007869C1"/>
    <w:rsid w:val="007869DE"/>
    <w:rsid w:val="00786B27"/>
    <w:rsid w:val="00786B30"/>
    <w:rsid w:val="00786B69"/>
    <w:rsid w:val="00786BF8"/>
    <w:rsid w:val="00786C7C"/>
    <w:rsid w:val="00786CA7"/>
    <w:rsid w:val="00786CA8"/>
    <w:rsid w:val="00786CAB"/>
    <w:rsid w:val="00786CD6"/>
    <w:rsid w:val="00786CE9"/>
    <w:rsid w:val="00786D0B"/>
    <w:rsid w:val="00786D45"/>
    <w:rsid w:val="00786D55"/>
    <w:rsid w:val="00786D60"/>
    <w:rsid w:val="00786D66"/>
    <w:rsid w:val="00786D7B"/>
    <w:rsid w:val="00786D82"/>
    <w:rsid w:val="00786DE3"/>
    <w:rsid w:val="00786DF1"/>
    <w:rsid w:val="00786E69"/>
    <w:rsid w:val="00786E7E"/>
    <w:rsid w:val="00786EE0"/>
    <w:rsid w:val="00786F3B"/>
    <w:rsid w:val="00786FC7"/>
    <w:rsid w:val="00786FCA"/>
    <w:rsid w:val="00786FFE"/>
    <w:rsid w:val="00787021"/>
    <w:rsid w:val="00787032"/>
    <w:rsid w:val="0078703C"/>
    <w:rsid w:val="00787055"/>
    <w:rsid w:val="00787071"/>
    <w:rsid w:val="007870B7"/>
    <w:rsid w:val="0078711B"/>
    <w:rsid w:val="00787140"/>
    <w:rsid w:val="0078719F"/>
    <w:rsid w:val="007871AD"/>
    <w:rsid w:val="007871D0"/>
    <w:rsid w:val="007871FA"/>
    <w:rsid w:val="0078721E"/>
    <w:rsid w:val="00787223"/>
    <w:rsid w:val="0078725E"/>
    <w:rsid w:val="0078728E"/>
    <w:rsid w:val="00787314"/>
    <w:rsid w:val="00787437"/>
    <w:rsid w:val="007874A3"/>
    <w:rsid w:val="007874EC"/>
    <w:rsid w:val="007874FE"/>
    <w:rsid w:val="00787566"/>
    <w:rsid w:val="007875B9"/>
    <w:rsid w:val="007875BA"/>
    <w:rsid w:val="00787601"/>
    <w:rsid w:val="00787602"/>
    <w:rsid w:val="00787685"/>
    <w:rsid w:val="00787690"/>
    <w:rsid w:val="007876AB"/>
    <w:rsid w:val="007876D1"/>
    <w:rsid w:val="007876E7"/>
    <w:rsid w:val="007876E9"/>
    <w:rsid w:val="007876F3"/>
    <w:rsid w:val="0078771A"/>
    <w:rsid w:val="0078775B"/>
    <w:rsid w:val="00787770"/>
    <w:rsid w:val="007877B8"/>
    <w:rsid w:val="007877C2"/>
    <w:rsid w:val="00787815"/>
    <w:rsid w:val="00787834"/>
    <w:rsid w:val="00787841"/>
    <w:rsid w:val="0078784F"/>
    <w:rsid w:val="0078787B"/>
    <w:rsid w:val="00787882"/>
    <w:rsid w:val="007878D9"/>
    <w:rsid w:val="007878E8"/>
    <w:rsid w:val="007878F7"/>
    <w:rsid w:val="00787901"/>
    <w:rsid w:val="00787947"/>
    <w:rsid w:val="00787988"/>
    <w:rsid w:val="007879B6"/>
    <w:rsid w:val="00787AC1"/>
    <w:rsid w:val="00787AD3"/>
    <w:rsid w:val="00787AD6"/>
    <w:rsid w:val="00787AD9"/>
    <w:rsid w:val="00787B09"/>
    <w:rsid w:val="00787B2D"/>
    <w:rsid w:val="00787B5B"/>
    <w:rsid w:val="00787BA5"/>
    <w:rsid w:val="00787C3C"/>
    <w:rsid w:val="00787C50"/>
    <w:rsid w:val="00787C52"/>
    <w:rsid w:val="00787C69"/>
    <w:rsid w:val="00787C6B"/>
    <w:rsid w:val="00787C84"/>
    <w:rsid w:val="00787CBE"/>
    <w:rsid w:val="00787CE6"/>
    <w:rsid w:val="00787CED"/>
    <w:rsid w:val="00787D43"/>
    <w:rsid w:val="00787D47"/>
    <w:rsid w:val="00787D57"/>
    <w:rsid w:val="00787D92"/>
    <w:rsid w:val="00787DFF"/>
    <w:rsid w:val="00787E53"/>
    <w:rsid w:val="00787F06"/>
    <w:rsid w:val="00787F50"/>
    <w:rsid w:val="00787FA2"/>
    <w:rsid w:val="00790002"/>
    <w:rsid w:val="00790027"/>
    <w:rsid w:val="00790081"/>
    <w:rsid w:val="00790093"/>
    <w:rsid w:val="007900D7"/>
    <w:rsid w:val="007900F4"/>
    <w:rsid w:val="00790104"/>
    <w:rsid w:val="00790119"/>
    <w:rsid w:val="0079012E"/>
    <w:rsid w:val="00790199"/>
    <w:rsid w:val="007901FA"/>
    <w:rsid w:val="007901FE"/>
    <w:rsid w:val="00790208"/>
    <w:rsid w:val="0079022E"/>
    <w:rsid w:val="007902D3"/>
    <w:rsid w:val="007902E6"/>
    <w:rsid w:val="0079036E"/>
    <w:rsid w:val="00790383"/>
    <w:rsid w:val="00790393"/>
    <w:rsid w:val="00790397"/>
    <w:rsid w:val="007903A3"/>
    <w:rsid w:val="007903AE"/>
    <w:rsid w:val="007903F1"/>
    <w:rsid w:val="00790431"/>
    <w:rsid w:val="0079043C"/>
    <w:rsid w:val="00790441"/>
    <w:rsid w:val="00790449"/>
    <w:rsid w:val="00790450"/>
    <w:rsid w:val="00790470"/>
    <w:rsid w:val="0079048C"/>
    <w:rsid w:val="007904B5"/>
    <w:rsid w:val="007904FD"/>
    <w:rsid w:val="00790501"/>
    <w:rsid w:val="0079050B"/>
    <w:rsid w:val="00790524"/>
    <w:rsid w:val="00790526"/>
    <w:rsid w:val="00790527"/>
    <w:rsid w:val="00790537"/>
    <w:rsid w:val="00790576"/>
    <w:rsid w:val="0079059C"/>
    <w:rsid w:val="007905EF"/>
    <w:rsid w:val="007905F0"/>
    <w:rsid w:val="0079064B"/>
    <w:rsid w:val="0079069A"/>
    <w:rsid w:val="007906A2"/>
    <w:rsid w:val="0079075A"/>
    <w:rsid w:val="00790778"/>
    <w:rsid w:val="007907BB"/>
    <w:rsid w:val="007907E2"/>
    <w:rsid w:val="00790806"/>
    <w:rsid w:val="00790897"/>
    <w:rsid w:val="0079089B"/>
    <w:rsid w:val="007908BA"/>
    <w:rsid w:val="007908C9"/>
    <w:rsid w:val="007908EC"/>
    <w:rsid w:val="00790907"/>
    <w:rsid w:val="00790912"/>
    <w:rsid w:val="00790916"/>
    <w:rsid w:val="00790927"/>
    <w:rsid w:val="00790959"/>
    <w:rsid w:val="00790A2D"/>
    <w:rsid w:val="00790A4A"/>
    <w:rsid w:val="00790A92"/>
    <w:rsid w:val="00790AA1"/>
    <w:rsid w:val="00790ABE"/>
    <w:rsid w:val="00790B55"/>
    <w:rsid w:val="00790B91"/>
    <w:rsid w:val="00790BA3"/>
    <w:rsid w:val="00790BCF"/>
    <w:rsid w:val="00790BF6"/>
    <w:rsid w:val="00790C0F"/>
    <w:rsid w:val="00790C1A"/>
    <w:rsid w:val="00790C36"/>
    <w:rsid w:val="00790C8A"/>
    <w:rsid w:val="00790CAA"/>
    <w:rsid w:val="00790DA1"/>
    <w:rsid w:val="00790DC4"/>
    <w:rsid w:val="00790DD0"/>
    <w:rsid w:val="00790DF4"/>
    <w:rsid w:val="00790E1A"/>
    <w:rsid w:val="00790E4E"/>
    <w:rsid w:val="00790E76"/>
    <w:rsid w:val="00790E89"/>
    <w:rsid w:val="00790E8E"/>
    <w:rsid w:val="00790EB8"/>
    <w:rsid w:val="00790F39"/>
    <w:rsid w:val="00790F58"/>
    <w:rsid w:val="00790F73"/>
    <w:rsid w:val="00791024"/>
    <w:rsid w:val="00791027"/>
    <w:rsid w:val="0079102D"/>
    <w:rsid w:val="007910B8"/>
    <w:rsid w:val="007910DB"/>
    <w:rsid w:val="007910E6"/>
    <w:rsid w:val="00791195"/>
    <w:rsid w:val="007911CA"/>
    <w:rsid w:val="0079121C"/>
    <w:rsid w:val="00791232"/>
    <w:rsid w:val="007912A1"/>
    <w:rsid w:val="007912B9"/>
    <w:rsid w:val="007912BA"/>
    <w:rsid w:val="007912FD"/>
    <w:rsid w:val="00791338"/>
    <w:rsid w:val="00791346"/>
    <w:rsid w:val="00791366"/>
    <w:rsid w:val="00791391"/>
    <w:rsid w:val="007913A5"/>
    <w:rsid w:val="00791463"/>
    <w:rsid w:val="00791478"/>
    <w:rsid w:val="007914B4"/>
    <w:rsid w:val="007914FD"/>
    <w:rsid w:val="00791542"/>
    <w:rsid w:val="00791581"/>
    <w:rsid w:val="007915ED"/>
    <w:rsid w:val="00791629"/>
    <w:rsid w:val="007916BF"/>
    <w:rsid w:val="007916EC"/>
    <w:rsid w:val="007916F5"/>
    <w:rsid w:val="007916FF"/>
    <w:rsid w:val="00791729"/>
    <w:rsid w:val="00791745"/>
    <w:rsid w:val="0079175E"/>
    <w:rsid w:val="00791773"/>
    <w:rsid w:val="0079177C"/>
    <w:rsid w:val="00791784"/>
    <w:rsid w:val="00791795"/>
    <w:rsid w:val="007917A6"/>
    <w:rsid w:val="007917D3"/>
    <w:rsid w:val="007917E8"/>
    <w:rsid w:val="00791828"/>
    <w:rsid w:val="0079184A"/>
    <w:rsid w:val="00791913"/>
    <w:rsid w:val="00791920"/>
    <w:rsid w:val="007919AC"/>
    <w:rsid w:val="007919C1"/>
    <w:rsid w:val="00791AA9"/>
    <w:rsid w:val="00791ABE"/>
    <w:rsid w:val="00791AED"/>
    <w:rsid w:val="00791B51"/>
    <w:rsid w:val="00791BAC"/>
    <w:rsid w:val="00791BEF"/>
    <w:rsid w:val="00791BF1"/>
    <w:rsid w:val="00791C1B"/>
    <w:rsid w:val="00791C67"/>
    <w:rsid w:val="00791C7E"/>
    <w:rsid w:val="00791CC8"/>
    <w:rsid w:val="00791CF8"/>
    <w:rsid w:val="00791D28"/>
    <w:rsid w:val="00791D3B"/>
    <w:rsid w:val="00791D58"/>
    <w:rsid w:val="00791D60"/>
    <w:rsid w:val="00791D73"/>
    <w:rsid w:val="00791D79"/>
    <w:rsid w:val="00791D9A"/>
    <w:rsid w:val="00791DD6"/>
    <w:rsid w:val="00791DD7"/>
    <w:rsid w:val="00791E27"/>
    <w:rsid w:val="00791E4B"/>
    <w:rsid w:val="00791E99"/>
    <w:rsid w:val="00791EB3"/>
    <w:rsid w:val="00791F11"/>
    <w:rsid w:val="00792020"/>
    <w:rsid w:val="00792023"/>
    <w:rsid w:val="0079203E"/>
    <w:rsid w:val="007920A5"/>
    <w:rsid w:val="007920A6"/>
    <w:rsid w:val="007920C9"/>
    <w:rsid w:val="0079210C"/>
    <w:rsid w:val="00792136"/>
    <w:rsid w:val="00792150"/>
    <w:rsid w:val="0079215A"/>
    <w:rsid w:val="00792165"/>
    <w:rsid w:val="00792189"/>
    <w:rsid w:val="00792195"/>
    <w:rsid w:val="007921C9"/>
    <w:rsid w:val="007921FC"/>
    <w:rsid w:val="00792213"/>
    <w:rsid w:val="0079227B"/>
    <w:rsid w:val="0079228E"/>
    <w:rsid w:val="007922B4"/>
    <w:rsid w:val="0079236B"/>
    <w:rsid w:val="00792440"/>
    <w:rsid w:val="00792465"/>
    <w:rsid w:val="0079246D"/>
    <w:rsid w:val="0079248F"/>
    <w:rsid w:val="00792491"/>
    <w:rsid w:val="007924CB"/>
    <w:rsid w:val="00792536"/>
    <w:rsid w:val="0079253C"/>
    <w:rsid w:val="00792546"/>
    <w:rsid w:val="00792578"/>
    <w:rsid w:val="007925E6"/>
    <w:rsid w:val="00792637"/>
    <w:rsid w:val="0079263C"/>
    <w:rsid w:val="0079264C"/>
    <w:rsid w:val="0079265E"/>
    <w:rsid w:val="007926D8"/>
    <w:rsid w:val="007926EB"/>
    <w:rsid w:val="0079270A"/>
    <w:rsid w:val="00792718"/>
    <w:rsid w:val="0079272B"/>
    <w:rsid w:val="00792766"/>
    <w:rsid w:val="00792785"/>
    <w:rsid w:val="00792806"/>
    <w:rsid w:val="00792830"/>
    <w:rsid w:val="00792885"/>
    <w:rsid w:val="007928AA"/>
    <w:rsid w:val="007928C1"/>
    <w:rsid w:val="007928C6"/>
    <w:rsid w:val="00792904"/>
    <w:rsid w:val="00792948"/>
    <w:rsid w:val="00792985"/>
    <w:rsid w:val="007929D8"/>
    <w:rsid w:val="007929EE"/>
    <w:rsid w:val="00792A9A"/>
    <w:rsid w:val="00792B0F"/>
    <w:rsid w:val="00792B14"/>
    <w:rsid w:val="00792B1D"/>
    <w:rsid w:val="00792B5A"/>
    <w:rsid w:val="00792B62"/>
    <w:rsid w:val="00792B8E"/>
    <w:rsid w:val="00792B93"/>
    <w:rsid w:val="00792C15"/>
    <w:rsid w:val="00792C46"/>
    <w:rsid w:val="00792C51"/>
    <w:rsid w:val="00792C54"/>
    <w:rsid w:val="00792C60"/>
    <w:rsid w:val="00792C8A"/>
    <w:rsid w:val="00792C92"/>
    <w:rsid w:val="00792C93"/>
    <w:rsid w:val="00792CA3"/>
    <w:rsid w:val="00792CD2"/>
    <w:rsid w:val="00792CE3"/>
    <w:rsid w:val="00792D00"/>
    <w:rsid w:val="00792D93"/>
    <w:rsid w:val="00792DC9"/>
    <w:rsid w:val="00792DD5"/>
    <w:rsid w:val="00792E43"/>
    <w:rsid w:val="00792E6C"/>
    <w:rsid w:val="00792E86"/>
    <w:rsid w:val="00792EAD"/>
    <w:rsid w:val="00792ED1"/>
    <w:rsid w:val="00792F05"/>
    <w:rsid w:val="00792F22"/>
    <w:rsid w:val="00792F24"/>
    <w:rsid w:val="00792F55"/>
    <w:rsid w:val="00792F74"/>
    <w:rsid w:val="00792F84"/>
    <w:rsid w:val="00792F8D"/>
    <w:rsid w:val="00792F91"/>
    <w:rsid w:val="00792FAF"/>
    <w:rsid w:val="00792FBD"/>
    <w:rsid w:val="00792FD9"/>
    <w:rsid w:val="00793044"/>
    <w:rsid w:val="00793050"/>
    <w:rsid w:val="00793110"/>
    <w:rsid w:val="00793116"/>
    <w:rsid w:val="00793148"/>
    <w:rsid w:val="007931B3"/>
    <w:rsid w:val="00793242"/>
    <w:rsid w:val="00793244"/>
    <w:rsid w:val="00793277"/>
    <w:rsid w:val="007932B3"/>
    <w:rsid w:val="007932D9"/>
    <w:rsid w:val="007933A2"/>
    <w:rsid w:val="007933AC"/>
    <w:rsid w:val="007933C0"/>
    <w:rsid w:val="00793413"/>
    <w:rsid w:val="00793442"/>
    <w:rsid w:val="00793468"/>
    <w:rsid w:val="00793499"/>
    <w:rsid w:val="007934A6"/>
    <w:rsid w:val="007934D1"/>
    <w:rsid w:val="007934EB"/>
    <w:rsid w:val="007934FD"/>
    <w:rsid w:val="0079351C"/>
    <w:rsid w:val="0079354D"/>
    <w:rsid w:val="007935BE"/>
    <w:rsid w:val="007935DF"/>
    <w:rsid w:val="007935EC"/>
    <w:rsid w:val="0079361F"/>
    <w:rsid w:val="0079362F"/>
    <w:rsid w:val="00793649"/>
    <w:rsid w:val="00793690"/>
    <w:rsid w:val="007936E6"/>
    <w:rsid w:val="0079370B"/>
    <w:rsid w:val="00793726"/>
    <w:rsid w:val="00793751"/>
    <w:rsid w:val="0079375B"/>
    <w:rsid w:val="007937B2"/>
    <w:rsid w:val="007937EA"/>
    <w:rsid w:val="007938E7"/>
    <w:rsid w:val="00793934"/>
    <w:rsid w:val="00793969"/>
    <w:rsid w:val="007939AC"/>
    <w:rsid w:val="007939AE"/>
    <w:rsid w:val="007939CF"/>
    <w:rsid w:val="00793A04"/>
    <w:rsid w:val="00793A13"/>
    <w:rsid w:val="00793A20"/>
    <w:rsid w:val="00793A4F"/>
    <w:rsid w:val="00793A68"/>
    <w:rsid w:val="00793AB0"/>
    <w:rsid w:val="00793AE7"/>
    <w:rsid w:val="00793AF0"/>
    <w:rsid w:val="00793B63"/>
    <w:rsid w:val="00793BF4"/>
    <w:rsid w:val="00793C08"/>
    <w:rsid w:val="00793C09"/>
    <w:rsid w:val="00793C14"/>
    <w:rsid w:val="00793C4B"/>
    <w:rsid w:val="00793C5A"/>
    <w:rsid w:val="00793C7B"/>
    <w:rsid w:val="00793CDA"/>
    <w:rsid w:val="00793CDC"/>
    <w:rsid w:val="00793CE1"/>
    <w:rsid w:val="00793D0A"/>
    <w:rsid w:val="00793D6E"/>
    <w:rsid w:val="00793DB4"/>
    <w:rsid w:val="00793DBC"/>
    <w:rsid w:val="00793DE0"/>
    <w:rsid w:val="00793DF2"/>
    <w:rsid w:val="00793E80"/>
    <w:rsid w:val="00793E8E"/>
    <w:rsid w:val="00793EAE"/>
    <w:rsid w:val="00793EC9"/>
    <w:rsid w:val="00793ECB"/>
    <w:rsid w:val="00793EE2"/>
    <w:rsid w:val="00793F23"/>
    <w:rsid w:val="00793F48"/>
    <w:rsid w:val="00793F86"/>
    <w:rsid w:val="00793F88"/>
    <w:rsid w:val="00793F99"/>
    <w:rsid w:val="00793FB7"/>
    <w:rsid w:val="00793FCB"/>
    <w:rsid w:val="00794031"/>
    <w:rsid w:val="00794071"/>
    <w:rsid w:val="007940C3"/>
    <w:rsid w:val="00794163"/>
    <w:rsid w:val="00794167"/>
    <w:rsid w:val="007941C8"/>
    <w:rsid w:val="007941CD"/>
    <w:rsid w:val="007941F2"/>
    <w:rsid w:val="00794247"/>
    <w:rsid w:val="00794268"/>
    <w:rsid w:val="00794278"/>
    <w:rsid w:val="007942CE"/>
    <w:rsid w:val="007942F2"/>
    <w:rsid w:val="007942FF"/>
    <w:rsid w:val="00794344"/>
    <w:rsid w:val="0079438D"/>
    <w:rsid w:val="00794437"/>
    <w:rsid w:val="00794490"/>
    <w:rsid w:val="007944BA"/>
    <w:rsid w:val="007944BE"/>
    <w:rsid w:val="00794520"/>
    <w:rsid w:val="007945A7"/>
    <w:rsid w:val="007945B6"/>
    <w:rsid w:val="00794608"/>
    <w:rsid w:val="00794616"/>
    <w:rsid w:val="0079463F"/>
    <w:rsid w:val="00794674"/>
    <w:rsid w:val="00794681"/>
    <w:rsid w:val="00794688"/>
    <w:rsid w:val="007946DB"/>
    <w:rsid w:val="007946FF"/>
    <w:rsid w:val="0079473F"/>
    <w:rsid w:val="00794755"/>
    <w:rsid w:val="00794791"/>
    <w:rsid w:val="007947AE"/>
    <w:rsid w:val="007947B6"/>
    <w:rsid w:val="00794803"/>
    <w:rsid w:val="00794825"/>
    <w:rsid w:val="0079482D"/>
    <w:rsid w:val="00794834"/>
    <w:rsid w:val="00794891"/>
    <w:rsid w:val="00794894"/>
    <w:rsid w:val="00794896"/>
    <w:rsid w:val="007948BF"/>
    <w:rsid w:val="00794904"/>
    <w:rsid w:val="0079495F"/>
    <w:rsid w:val="007949A4"/>
    <w:rsid w:val="00794A08"/>
    <w:rsid w:val="00794A3A"/>
    <w:rsid w:val="00794A7A"/>
    <w:rsid w:val="00794ACC"/>
    <w:rsid w:val="00794AF2"/>
    <w:rsid w:val="00794BB5"/>
    <w:rsid w:val="00794BFE"/>
    <w:rsid w:val="00794C45"/>
    <w:rsid w:val="00794CFE"/>
    <w:rsid w:val="00794D24"/>
    <w:rsid w:val="00794D26"/>
    <w:rsid w:val="00794D3E"/>
    <w:rsid w:val="00794D53"/>
    <w:rsid w:val="00794D9A"/>
    <w:rsid w:val="00794E07"/>
    <w:rsid w:val="00794E37"/>
    <w:rsid w:val="00794E54"/>
    <w:rsid w:val="00794E6F"/>
    <w:rsid w:val="00794FC3"/>
    <w:rsid w:val="00795052"/>
    <w:rsid w:val="007950E5"/>
    <w:rsid w:val="007950F5"/>
    <w:rsid w:val="00795140"/>
    <w:rsid w:val="00795149"/>
    <w:rsid w:val="00795177"/>
    <w:rsid w:val="00795262"/>
    <w:rsid w:val="00795283"/>
    <w:rsid w:val="007952E2"/>
    <w:rsid w:val="007952F8"/>
    <w:rsid w:val="00795308"/>
    <w:rsid w:val="00795333"/>
    <w:rsid w:val="00795338"/>
    <w:rsid w:val="0079535F"/>
    <w:rsid w:val="0079536A"/>
    <w:rsid w:val="00795394"/>
    <w:rsid w:val="007953C2"/>
    <w:rsid w:val="007953FD"/>
    <w:rsid w:val="0079540D"/>
    <w:rsid w:val="00795453"/>
    <w:rsid w:val="007954B9"/>
    <w:rsid w:val="00795510"/>
    <w:rsid w:val="00795515"/>
    <w:rsid w:val="00795517"/>
    <w:rsid w:val="00795566"/>
    <w:rsid w:val="00795594"/>
    <w:rsid w:val="0079564C"/>
    <w:rsid w:val="0079565C"/>
    <w:rsid w:val="00795685"/>
    <w:rsid w:val="007956BD"/>
    <w:rsid w:val="007956FB"/>
    <w:rsid w:val="00795710"/>
    <w:rsid w:val="0079574A"/>
    <w:rsid w:val="0079574B"/>
    <w:rsid w:val="0079576E"/>
    <w:rsid w:val="00795778"/>
    <w:rsid w:val="00795781"/>
    <w:rsid w:val="0079578E"/>
    <w:rsid w:val="007957A6"/>
    <w:rsid w:val="00795818"/>
    <w:rsid w:val="00795841"/>
    <w:rsid w:val="007958F3"/>
    <w:rsid w:val="007958FF"/>
    <w:rsid w:val="00795949"/>
    <w:rsid w:val="0079595C"/>
    <w:rsid w:val="00795972"/>
    <w:rsid w:val="0079598B"/>
    <w:rsid w:val="007959A8"/>
    <w:rsid w:val="00795A15"/>
    <w:rsid w:val="00795A44"/>
    <w:rsid w:val="00795A65"/>
    <w:rsid w:val="00795ADE"/>
    <w:rsid w:val="00795AF1"/>
    <w:rsid w:val="00795B0E"/>
    <w:rsid w:val="00795B2D"/>
    <w:rsid w:val="00795B4F"/>
    <w:rsid w:val="00795B60"/>
    <w:rsid w:val="00795B69"/>
    <w:rsid w:val="00795B8D"/>
    <w:rsid w:val="00795BA5"/>
    <w:rsid w:val="00795BD4"/>
    <w:rsid w:val="00795BF9"/>
    <w:rsid w:val="00795C12"/>
    <w:rsid w:val="00795C2B"/>
    <w:rsid w:val="00795CD7"/>
    <w:rsid w:val="00795D82"/>
    <w:rsid w:val="00795D9B"/>
    <w:rsid w:val="00795DC4"/>
    <w:rsid w:val="00795E1F"/>
    <w:rsid w:val="00795E3A"/>
    <w:rsid w:val="00795E49"/>
    <w:rsid w:val="00795E6B"/>
    <w:rsid w:val="00795E73"/>
    <w:rsid w:val="00795E9F"/>
    <w:rsid w:val="00795ED6"/>
    <w:rsid w:val="00796016"/>
    <w:rsid w:val="00796071"/>
    <w:rsid w:val="00796102"/>
    <w:rsid w:val="00796140"/>
    <w:rsid w:val="0079614B"/>
    <w:rsid w:val="0079618D"/>
    <w:rsid w:val="007961CD"/>
    <w:rsid w:val="007961E3"/>
    <w:rsid w:val="007961E6"/>
    <w:rsid w:val="00796216"/>
    <w:rsid w:val="0079626E"/>
    <w:rsid w:val="0079628C"/>
    <w:rsid w:val="007962BB"/>
    <w:rsid w:val="007962C5"/>
    <w:rsid w:val="0079632A"/>
    <w:rsid w:val="0079632E"/>
    <w:rsid w:val="00796377"/>
    <w:rsid w:val="0079637F"/>
    <w:rsid w:val="007963A8"/>
    <w:rsid w:val="007963BA"/>
    <w:rsid w:val="00796416"/>
    <w:rsid w:val="0079647D"/>
    <w:rsid w:val="007964FB"/>
    <w:rsid w:val="00796518"/>
    <w:rsid w:val="00796536"/>
    <w:rsid w:val="00796537"/>
    <w:rsid w:val="00796571"/>
    <w:rsid w:val="007965AE"/>
    <w:rsid w:val="007965CB"/>
    <w:rsid w:val="007965D9"/>
    <w:rsid w:val="007965F9"/>
    <w:rsid w:val="00796623"/>
    <w:rsid w:val="00796629"/>
    <w:rsid w:val="00796633"/>
    <w:rsid w:val="0079668D"/>
    <w:rsid w:val="007966A7"/>
    <w:rsid w:val="007966F1"/>
    <w:rsid w:val="0079674D"/>
    <w:rsid w:val="0079679B"/>
    <w:rsid w:val="0079683A"/>
    <w:rsid w:val="0079683B"/>
    <w:rsid w:val="00796865"/>
    <w:rsid w:val="007968B5"/>
    <w:rsid w:val="00796934"/>
    <w:rsid w:val="00796978"/>
    <w:rsid w:val="0079699B"/>
    <w:rsid w:val="00796A03"/>
    <w:rsid w:val="00796A2F"/>
    <w:rsid w:val="00796A49"/>
    <w:rsid w:val="00796AC2"/>
    <w:rsid w:val="00796AD2"/>
    <w:rsid w:val="00796B1F"/>
    <w:rsid w:val="00796B7F"/>
    <w:rsid w:val="00796B90"/>
    <w:rsid w:val="00796B98"/>
    <w:rsid w:val="00796BAC"/>
    <w:rsid w:val="00796BB7"/>
    <w:rsid w:val="00796BDE"/>
    <w:rsid w:val="00796C1A"/>
    <w:rsid w:val="00796C1C"/>
    <w:rsid w:val="00796C34"/>
    <w:rsid w:val="00796C4E"/>
    <w:rsid w:val="00796D19"/>
    <w:rsid w:val="00796D28"/>
    <w:rsid w:val="00796D2A"/>
    <w:rsid w:val="00796D60"/>
    <w:rsid w:val="00796DBF"/>
    <w:rsid w:val="00796E29"/>
    <w:rsid w:val="00796E6F"/>
    <w:rsid w:val="00796F46"/>
    <w:rsid w:val="00796F4F"/>
    <w:rsid w:val="00796F5B"/>
    <w:rsid w:val="00796FD3"/>
    <w:rsid w:val="00797020"/>
    <w:rsid w:val="00797036"/>
    <w:rsid w:val="007970D4"/>
    <w:rsid w:val="007970DF"/>
    <w:rsid w:val="00797124"/>
    <w:rsid w:val="00797183"/>
    <w:rsid w:val="007971EE"/>
    <w:rsid w:val="0079723A"/>
    <w:rsid w:val="00797274"/>
    <w:rsid w:val="00797289"/>
    <w:rsid w:val="007972B5"/>
    <w:rsid w:val="007972BF"/>
    <w:rsid w:val="007973A4"/>
    <w:rsid w:val="007973C6"/>
    <w:rsid w:val="007973D8"/>
    <w:rsid w:val="007973ED"/>
    <w:rsid w:val="0079740D"/>
    <w:rsid w:val="0079747B"/>
    <w:rsid w:val="007974B2"/>
    <w:rsid w:val="007974D6"/>
    <w:rsid w:val="007974E5"/>
    <w:rsid w:val="00797521"/>
    <w:rsid w:val="00797524"/>
    <w:rsid w:val="00797540"/>
    <w:rsid w:val="0079759A"/>
    <w:rsid w:val="00797635"/>
    <w:rsid w:val="0079766D"/>
    <w:rsid w:val="00797770"/>
    <w:rsid w:val="00797779"/>
    <w:rsid w:val="007977D5"/>
    <w:rsid w:val="0079786E"/>
    <w:rsid w:val="00797883"/>
    <w:rsid w:val="0079789A"/>
    <w:rsid w:val="007978C6"/>
    <w:rsid w:val="007978D9"/>
    <w:rsid w:val="007978E4"/>
    <w:rsid w:val="0079791B"/>
    <w:rsid w:val="00797963"/>
    <w:rsid w:val="0079799B"/>
    <w:rsid w:val="007979BD"/>
    <w:rsid w:val="007979E1"/>
    <w:rsid w:val="007979ED"/>
    <w:rsid w:val="00797A63"/>
    <w:rsid w:val="00797AA3"/>
    <w:rsid w:val="00797ADC"/>
    <w:rsid w:val="00797AE7"/>
    <w:rsid w:val="00797B44"/>
    <w:rsid w:val="00797B55"/>
    <w:rsid w:val="00797B69"/>
    <w:rsid w:val="00797C1B"/>
    <w:rsid w:val="00797C3E"/>
    <w:rsid w:val="00797C86"/>
    <w:rsid w:val="00797CC0"/>
    <w:rsid w:val="00797D05"/>
    <w:rsid w:val="00797D63"/>
    <w:rsid w:val="00797D97"/>
    <w:rsid w:val="00797D9F"/>
    <w:rsid w:val="00797DD3"/>
    <w:rsid w:val="00797E56"/>
    <w:rsid w:val="00797E68"/>
    <w:rsid w:val="00797E96"/>
    <w:rsid w:val="00797EB9"/>
    <w:rsid w:val="00797ED4"/>
    <w:rsid w:val="00797F0C"/>
    <w:rsid w:val="00797F0D"/>
    <w:rsid w:val="00797F13"/>
    <w:rsid w:val="00797F3E"/>
    <w:rsid w:val="00797F4E"/>
    <w:rsid w:val="00797FA3"/>
    <w:rsid w:val="007A0045"/>
    <w:rsid w:val="007A0065"/>
    <w:rsid w:val="007A0125"/>
    <w:rsid w:val="007A0130"/>
    <w:rsid w:val="007A0161"/>
    <w:rsid w:val="007A0165"/>
    <w:rsid w:val="007A0184"/>
    <w:rsid w:val="007A01C5"/>
    <w:rsid w:val="007A01CA"/>
    <w:rsid w:val="007A0296"/>
    <w:rsid w:val="007A0299"/>
    <w:rsid w:val="007A02A1"/>
    <w:rsid w:val="007A02AF"/>
    <w:rsid w:val="007A02F6"/>
    <w:rsid w:val="007A0331"/>
    <w:rsid w:val="007A0339"/>
    <w:rsid w:val="007A039F"/>
    <w:rsid w:val="007A03BD"/>
    <w:rsid w:val="007A03CB"/>
    <w:rsid w:val="007A03F0"/>
    <w:rsid w:val="007A0403"/>
    <w:rsid w:val="007A045C"/>
    <w:rsid w:val="007A04F9"/>
    <w:rsid w:val="007A0506"/>
    <w:rsid w:val="007A0513"/>
    <w:rsid w:val="007A052B"/>
    <w:rsid w:val="007A0637"/>
    <w:rsid w:val="007A0707"/>
    <w:rsid w:val="007A0752"/>
    <w:rsid w:val="007A07B1"/>
    <w:rsid w:val="007A07FC"/>
    <w:rsid w:val="007A0806"/>
    <w:rsid w:val="007A0827"/>
    <w:rsid w:val="007A0855"/>
    <w:rsid w:val="007A08A0"/>
    <w:rsid w:val="007A08A2"/>
    <w:rsid w:val="007A08DB"/>
    <w:rsid w:val="007A0922"/>
    <w:rsid w:val="007A0954"/>
    <w:rsid w:val="007A09B2"/>
    <w:rsid w:val="007A09C0"/>
    <w:rsid w:val="007A09F5"/>
    <w:rsid w:val="007A0A13"/>
    <w:rsid w:val="007A0A21"/>
    <w:rsid w:val="007A0A41"/>
    <w:rsid w:val="007A0A49"/>
    <w:rsid w:val="007A0A82"/>
    <w:rsid w:val="007A0AFE"/>
    <w:rsid w:val="007A0B88"/>
    <w:rsid w:val="007A0BCD"/>
    <w:rsid w:val="007A0C6B"/>
    <w:rsid w:val="007A0C71"/>
    <w:rsid w:val="007A0C8B"/>
    <w:rsid w:val="007A0C92"/>
    <w:rsid w:val="007A0CA0"/>
    <w:rsid w:val="007A0D01"/>
    <w:rsid w:val="007A0D60"/>
    <w:rsid w:val="007A0D8E"/>
    <w:rsid w:val="007A0DC1"/>
    <w:rsid w:val="007A0DDA"/>
    <w:rsid w:val="007A0E19"/>
    <w:rsid w:val="007A0E63"/>
    <w:rsid w:val="007A0E71"/>
    <w:rsid w:val="007A0E7D"/>
    <w:rsid w:val="007A0F14"/>
    <w:rsid w:val="007A0F1B"/>
    <w:rsid w:val="007A0F47"/>
    <w:rsid w:val="007A0F48"/>
    <w:rsid w:val="007A0F70"/>
    <w:rsid w:val="007A10A8"/>
    <w:rsid w:val="007A1183"/>
    <w:rsid w:val="007A11B6"/>
    <w:rsid w:val="007A120A"/>
    <w:rsid w:val="007A1219"/>
    <w:rsid w:val="007A1226"/>
    <w:rsid w:val="007A1264"/>
    <w:rsid w:val="007A127F"/>
    <w:rsid w:val="007A12BE"/>
    <w:rsid w:val="007A12C9"/>
    <w:rsid w:val="007A12F6"/>
    <w:rsid w:val="007A12FD"/>
    <w:rsid w:val="007A130C"/>
    <w:rsid w:val="007A1340"/>
    <w:rsid w:val="007A134B"/>
    <w:rsid w:val="007A13A0"/>
    <w:rsid w:val="007A13CA"/>
    <w:rsid w:val="007A13CB"/>
    <w:rsid w:val="007A13D2"/>
    <w:rsid w:val="007A13E7"/>
    <w:rsid w:val="007A1442"/>
    <w:rsid w:val="007A1457"/>
    <w:rsid w:val="007A1488"/>
    <w:rsid w:val="007A14A3"/>
    <w:rsid w:val="007A14B7"/>
    <w:rsid w:val="007A1552"/>
    <w:rsid w:val="007A1563"/>
    <w:rsid w:val="007A15FF"/>
    <w:rsid w:val="007A169B"/>
    <w:rsid w:val="007A16C8"/>
    <w:rsid w:val="007A1702"/>
    <w:rsid w:val="007A174A"/>
    <w:rsid w:val="007A1765"/>
    <w:rsid w:val="007A17B9"/>
    <w:rsid w:val="007A1889"/>
    <w:rsid w:val="007A1894"/>
    <w:rsid w:val="007A18DA"/>
    <w:rsid w:val="007A18FE"/>
    <w:rsid w:val="007A1986"/>
    <w:rsid w:val="007A19A1"/>
    <w:rsid w:val="007A19B2"/>
    <w:rsid w:val="007A19B7"/>
    <w:rsid w:val="007A19D2"/>
    <w:rsid w:val="007A19DF"/>
    <w:rsid w:val="007A1A9E"/>
    <w:rsid w:val="007A1AB7"/>
    <w:rsid w:val="007A1B17"/>
    <w:rsid w:val="007A1B23"/>
    <w:rsid w:val="007A1B2C"/>
    <w:rsid w:val="007A1B4C"/>
    <w:rsid w:val="007A1B52"/>
    <w:rsid w:val="007A1B84"/>
    <w:rsid w:val="007A1BA3"/>
    <w:rsid w:val="007A1BD4"/>
    <w:rsid w:val="007A1BD7"/>
    <w:rsid w:val="007A1BE0"/>
    <w:rsid w:val="007A1C0B"/>
    <w:rsid w:val="007A1C14"/>
    <w:rsid w:val="007A1C67"/>
    <w:rsid w:val="007A1C73"/>
    <w:rsid w:val="007A1C85"/>
    <w:rsid w:val="007A1C89"/>
    <w:rsid w:val="007A1CAF"/>
    <w:rsid w:val="007A1CC4"/>
    <w:rsid w:val="007A1CFD"/>
    <w:rsid w:val="007A1D27"/>
    <w:rsid w:val="007A1D9B"/>
    <w:rsid w:val="007A1DE5"/>
    <w:rsid w:val="007A1E12"/>
    <w:rsid w:val="007A1E27"/>
    <w:rsid w:val="007A1E46"/>
    <w:rsid w:val="007A1E7E"/>
    <w:rsid w:val="007A1E80"/>
    <w:rsid w:val="007A1E85"/>
    <w:rsid w:val="007A1E87"/>
    <w:rsid w:val="007A1EDD"/>
    <w:rsid w:val="007A1F6E"/>
    <w:rsid w:val="007A1F78"/>
    <w:rsid w:val="007A2049"/>
    <w:rsid w:val="007A205D"/>
    <w:rsid w:val="007A20B6"/>
    <w:rsid w:val="007A20B9"/>
    <w:rsid w:val="007A2152"/>
    <w:rsid w:val="007A219E"/>
    <w:rsid w:val="007A21D5"/>
    <w:rsid w:val="007A222D"/>
    <w:rsid w:val="007A2286"/>
    <w:rsid w:val="007A2294"/>
    <w:rsid w:val="007A229E"/>
    <w:rsid w:val="007A22B0"/>
    <w:rsid w:val="007A2305"/>
    <w:rsid w:val="007A231F"/>
    <w:rsid w:val="007A2374"/>
    <w:rsid w:val="007A239A"/>
    <w:rsid w:val="007A23C9"/>
    <w:rsid w:val="007A23E0"/>
    <w:rsid w:val="007A2434"/>
    <w:rsid w:val="007A2438"/>
    <w:rsid w:val="007A245A"/>
    <w:rsid w:val="007A24AB"/>
    <w:rsid w:val="007A24C7"/>
    <w:rsid w:val="007A255D"/>
    <w:rsid w:val="007A2607"/>
    <w:rsid w:val="007A266F"/>
    <w:rsid w:val="007A2682"/>
    <w:rsid w:val="007A26AA"/>
    <w:rsid w:val="007A26B1"/>
    <w:rsid w:val="007A2708"/>
    <w:rsid w:val="007A271C"/>
    <w:rsid w:val="007A2732"/>
    <w:rsid w:val="007A27B9"/>
    <w:rsid w:val="007A27BD"/>
    <w:rsid w:val="007A27F0"/>
    <w:rsid w:val="007A2803"/>
    <w:rsid w:val="007A2869"/>
    <w:rsid w:val="007A2876"/>
    <w:rsid w:val="007A2894"/>
    <w:rsid w:val="007A2897"/>
    <w:rsid w:val="007A2927"/>
    <w:rsid w:val="007A2955"/>
    <w:rsid w:val="007A2990"/>
    <w:rsid w:val="007A29A4"/>
    <w:rsid w:val="007A29E9"/>
    <w:rsid w:val="007A2A1B"/>
    <w:rsid w:val="007A2A4C"/>
    <w:rsid w:val="007A2AF9"/>
    <w:rsid w:val="007A2AFA"/>
    <w:rsid w:val="007A2B42"/>
    <w:rsid w:val="007A2B65"/>
    <w:rsid w:val="007A2B95"/>
    <w:rsid w:val="007A2B9D"/>
    <w:rsid w:val="007A2B9E"/>
    <w:rsid w:val="007A2BEC"/>
    <w:rsid w:val="007A2C27"/>
    <w:rsid w:val="007A2C3F"/>
    <w:rsid w:val="007A2C9A"/>
    <w:rsid w:val="007A2D3B"/>
    <w:rsid w:val="007A2D47"/>
    <w:rsid w:val="007A2D52"/>
    <w:rsid w:val="007A2D53"/>
    <w:rsid w:val="007A2D5B"/>
    <w:rsid w:val="007A2D5C"/>
    <w:rsid w:val="007A2DAE"/>
    <w:rsid w:val="007A2DD5"/>
    <w:rsid w:val="007A2E5A"/>
    <w:rsid w:val="007A2E6E"/>
    <w:rsid w:val="007A2F1F"/>
    <w:rsid w:val="007A2F29"/>
    <w:rsid w:val="007A304E"/>
    <w:rsid w:val="007A3098"/>
    <w:rsid w:val="007A30D3"/>
    <w:rsid w:val="007A30E8"/>
    <w:rsid w:val="007A310A"/>
    <w:rsid w:val="007A311C"/>
    <w:rsid w:val="007A311E"/>
    <w:rsid w:val="007A3121"/>
    <w:rsid w:val="007A3158"/>
    <w:rsid w:val="007A3170"/>
    <w:rsid w:val="007A320A"/>
    <w:rsid w:val="007A3235"/>
    <w:rsid w:val="007A3255"/>
    <w:rsid w:val="007A32C3"/>
    <w:rsid w:val="007A32C7"/>
    <w:rsid w:val="007A32D8"/>
    <w:rsid w:val="007A3364"/>
    <w:rsid w:val="007A3388"/>
    <w:rsid w:val="007A339D"/>
    <w:rsid w:val="007A33EF"/>
    <w:rsid w:val="007A3430"/>
    <w:rsid w:val="007A345D"/>
    <w:rsid w:val="007A3465"/>
    <w:rsid w:val="007A3482"/>
    <w:rsid w:val="007A34C2"/>
    <w:rsid w:val="007A34FC"/>
    <w:rsid w:val="007A3538"/>
    <w:rsid w:val="007A35F8"/>
    <w:rsid w:val="007A35FF"/>
    <w:rsid w:val="007A3663"/>
    <w:rsid w:val="007A3665"/>
    <w:rsid w:val="007A3682"/>
    <w:rsid w:val="007A36A2"/>
    <w:rsid w:val="007A36DC"/>
    <w:rsid w:val="007A3792"/>
    <w:rsid w:val="007A379D"/>
    <w:rsid w:val="007A37D6"/>
    <w:rsid w:val="007A37FD"/>
    <w:rsid w:val="007A3804"/>
    <w:rsid w:val="007A3882"/>
    <w:rsid w:val="007A3889"/>
    <w:rsid w:val="007A3926"/>
    <w:rsid w:val="007A3943"/>
    <w:rsid w:val="007A3953"/>
    <w:rsid w:val="007A3961"/>
    <w:rsid w:val="007A39D8"/>
    <w:rsid w:val="007A39DF"/>
    <w:rsid w:val="007A39E0"/>
    <w:rsid w:val="007A3A01"/>
    <w:rsid w:val="007A3A1A"/>
    <w:rsid w:val="007A3A32"/>
    <w:rsid w:val="007A3A4A"/>
    <w:rsid w:val="007A3A57"/>
    <w:rsid w:val="007A3ACE"/>
    <w:rsid w:val="007A3AD1"/>
    <w:rsid w:val="007A3AD5"/>
    <w:rsid w:val="007A3B48"/>
    <w:rsid w:val="007A3B49"/>
    <w:rsid w:val="007A3B4A"/>
    <w:rsid w:val="007A3B5A"/>
    <w:rsid w:val="007A3B64"/>
    <w:rsid w:val="007A3B6B"/>
    <w:rsid w:val="007A3BC2"/>
    <w:rsid w:val="007A3BF9"/>
    <w:rsid w:val="007A3C11"/>
    <w:rsid w:val="007A3C13"/>
    <w:rsid w:val="007A3C86"/>
    <w:rsid w:val="007A3CBE"/>
    <w:rsid w:val="007A3D11"/>
    <w:rsid w:val="007A3D32"/>
    <w:rsid w:val="007A3D8C"/>
    <w:rsid w:val="007A3DDF"/>
    <w:rsid w:val="007A3DE5"/>
    <w:rsid w:val="007A3DF1"/>
    <w:rsid w:val="007A3E64"/>
    <w:rsid w:val="007A3E79"/>
    <w:rsid w:val="007A3EAE"/>
    <w:rsid w:val="007A3F64"/>
    <w:rsid w:val="007A3F71"/>
    <w:rsid w:val="007A3FB5"/>
    <w:rsid w:val="007A4026"/>
    <w:rsid w:val="007A4088"/>
    <w:rsid w:val="007A413D"/>
    <w:rsid w:val="007A416E"/>
    <w:rsid w:val="007A4191"/>
    <w:rsid w:val="007A4194"/>
    <w:rsid w:val="007A41A5"/>
    <w:rsid w:val="007A4225"/>
    <w:rsid w:val="007A422B"/>
    <w:rsid w:val="007A4257"/>
    <w:rsid w:val="007A4272"/>
    <w:rsid w:val="007A4291"/>
    <w:rsid w:val="007A42A1"/>
    <w:rsid w:val="007A42AC"/>
    <w:rsid w:val="007A42E3"/>
    <w:rsid w:val="007A42EC"/>
    <w:rsid w:val="007A4336"/>
    <w:rsid w:val="007A433E"/>
    <w:rsid w:val="007A4343"/>
    <w:rsid w:val="007A440E"/>
    <w:rsid w:val="007A450F"/>
    <w:rsid w:val="007A451A"/>
    <w:rsid w:val="007A4551"/>
    <w:rsid w:val="007A456C"/>
    <w:rsid w:val="007A4574"/>
    <w:rsid w:val="007A458F"/>
    <w:rsid w:val="007A45A0"/>
    <w:rsid w:val="007A45F7"/>
    <w:rsid w:val="007A4613"/>
    <w:rsid w:val="007A4616"/>
    <w:rsid w:val="007A4642"/>
    <w:rsid w:val="007A4664"/>
    <w:rsid w:val="007A4698"/>
    <w:rsid w:val="007A46E3"/>
    <w:rsid w:val="007A46ED"/>
    <w:rsid w:val="007A4735"/>
    <w:rsid w:val="007A47FB"/>
    <w:rsid w:val="007A4814"/>
    <w:rsid w:val="007A481B"/>
    <w:rsid w:val="007A4870"/>
    <w:rsid w:val="007A4886"/>
    <w:rsid w:val="007A4896"/>
    <w:rsid w:val="007A4899"/>
    <w:rsid w:val="007A48C1"/>
    <w:rsid w:val="007A48F8"/>
    <w:rsid w:val="007A4906"/>
    <w:rsid w:val="007A4911"/>
    <w:rsid w:val="007A4928"/>
    <w:rsid w:val="007A494D"/>
    <w:rsid w:val="007A498A"/>
    <w:rsid w:val="007A49B1"/>
    <w:rsid w:val="007A49CF"/>
    <w:rsid w:val="007A49D5"/>
    <w:rsid w:val="007A49D9"/>
    <w:rsid w:val="007A4A1F"/>
    <w:rsid w:val="007A4A2D"/>
    <w:rsid w:val="007A4B8E"/>
    <w:rsid w:val="007A4CEB"/>
    <w:rsid w:val="007A4D01"/>
    <w:rsid w:val="007A4D42"/>
    <w:rsid w:val="007A4E21"/>
    <w:rsid w:val="007A4E23"/>
    <w:rsid w:val="007A4E25"/>
    <w:rsid w:val="007A4E41"/>
    <w:rsid w:val="007A4EF5"/>
    <w:rsid w:val="007A4F16"/>
    <w:rsid w:val="007A4F73"/>
    <w:rsid w:val="007A4FD2"/>
    <w:rsid w:val="007A505C"/>
    <w:rsid w:val="007A509F"/>
    <w:rsid w:val="007A50DC"/>
    <w:rsid w:val="007A50DF"/>
    <w:rsid w:val="007A5158"/>
    <w:rsid w:val="007A5240"/>
    <w:rsid w:val="007A525A"/>
    <w:rsid w:val="007A52B7"/>
    <w:rsid w:val="007A52E7"/>
    <w:rsid w:val="007A533D"/>
    <w:rsid w:val="007A538C"/>
    <w:rsid w:val="007A53A1"/>
    <w:rsid w:val="007A53B8"/>
    <w:rsid w:val="007A5478"/>
    <w:rsid w:val="007A5492"/>
    <w:rsid w:val="007A54D3"/>
    <w:rsid w:val="007A5530"/>
    <w:rsid w:val="007A5665"/>
    <w:rsid w:val="007A5671"/>
    <w:rsid w:val="007A5677"/>
    <w:rsid w:val="007A567A"/>
    <w:rsid w:val="007A56E1"/>
    <w:rsid w:val="007A5702"/>
    <w:rsid w:val="007A5726"/>
    <w:rsid w:val="007A576D"/>
    <w:rsid w:val="007A57F0"/>
    <w:rsid w:val="007A5843"/>
    <w:rsid w:val="007A5888"/>
    <w:rsid w:val="007A58A2"/>
    <w:rsid w:val="007A58B4"/>
    <w:rsid w:val="007A58B9"/>
    <w:rsid w:val="007A591E"/>
    <w:rsid w:val="007A594C"/>
    <w:rsid w:val="007A596A"/>
    <w:rsid w:val="007A59A7"/>
    <w:rsid w:val="007A59AA"/>
    <w:rsid w:val="007A59B1"/>
    <w:rsid w:val="007A5A11"/>
    <w:rsid w:val="007A5A6C"/>
    <w:rsid w:val="007A5A73"/>
    <w:rsid w:val="007A5A7F"/>
    <w:rsid w:val="007A5ABB"/>
    <w:rsid w:val="007A5AC6"/>
    <w:rsid w:val="007A5AF5"/>
    <w:rsid w:val="007A5B10"/>
    <w:rsid w:val="007A5B12"/>
    <w:rsid w:val="007A5B3E"/>
    <w:rsid w:val="007A5B68"/>
    <w:rsid w:val="007A5B93"/>
    <w:rsid w:val="007A5BD6"/>
    <w:rsid w:val="007A5BF9"/>
    <w:rsid w:val="007A5C1F"/>
    <w:rsid w:val="007A5C59"/>
    <w:rsid w:val="007A5CA6"/>
    <w:rsid w:val="007A5D72"/>
    <w:rsid w:val="007A5D75"/>
    <w:rsid w:val="007A5E06"/>
    <w:rsid w:val="007A5E52"/>
    <w:rsid w:val="007A5E8C"/>
    <w:rsid w:val="007A5EFF"/>
    <w:rsid w:val="007A5F6B"/>
    <w:rsid w:val="007A5FE9"/>
    <w:rsid w:val="007A600D"/>
    <w:rsid w:val="007A6011"/>
    <w:rsid w:val="007A6041"/>
    <w:rsid w:val="007A605F"/>
    <w:rsid w:val="007A6086"/>
    <w:rsid w:val="007A60C0"/>
    <w:rsid w:val="007A60E6"/>
    <w:rsid w:val="007A6117"/>
    <w:rsid w:val="007A6121"/>
    <w:rsid w:val="007A6157"/>
    <w:rsid w:val="007A617D"/>
    <w:rsid w:val="007A61B7"/>
    <w:rsid w:val="007A61BF"/>
    <w:rsid w:val="007A61C8"/>
    <w:rsid w:val="007A61CE"/>
    <w:rsid w:val="007A620B"/>
    <w:rsid w:val="007A6235"/>
    <w:rsid w:val="007A62D7"/>
    <w:rsid w:val="007A62F5"/>
    <w:rsid w:val="007A6353"/>
    <w:rsid w:val="007A63FD"/>
    <w:rsid w:val="007A64AE"/>
    <w:rsid w:val="007A64CA"/>
    <w:rsid w:val="007A64CB"/>
    <w:rsid w:val="007A64CD"/>
    <w:rsid w:val="007A64E9"/>
    <w:rsid w:val="007A64F5"/>
    <w:rsid w:val="007A6576"/>
    <w:rsid w:val="007A659C"/>
    <w:rsid w:val="007A65B6"/>
    <w:rsid w:val="007A660F"/>
    <w:rsid w:val="007A6619"/>
    <w:rsid w:val="007A6637"/>
    <w:rsid w:val="007A668A"/>
    <w:rsid w:val="007A66AE"/>
    <w:rsid w:val="007A66BB"/>
    <w:rsid w:val="007A66C5"/>
    <w:rsid w:val="007A66C9"/>
    <w:rsid w:val="007A66CC"/>
    <w:rsid w:val="007A66DD"/>
    <w:rsid w:val="007A66E7"/>
    <w:rsid w:val="007A66F8"/>
    <w:rsid w:val="007A6741"/>
    <w:rsid w:val="007A6745"/>
    <w:rsid w:val="007A6757"/>
    <w:rsid w:val="007A6767"/>
    <w:rsid w:val="007A678B"/>
    <w:rsid w:val="007A679D"/>
    <w:rsid w:val="007A67A1"/>
    <w:rsid w:val="007A67D6"/>
    <w:rsid w:val="007A685F"/>
    <w:rsid w:val="007A688C"/>
    <w:rsid w:val="007A68D1"/>
    <w:rsid w:val="007A68E2"/>
    <w:rsid w:val="007A68E6"/>
    <w:rsid w:val="007A69C1"/>
    <w:rsid w:val="007A69DD"/>
    <w:rsid w:val="007A6A05"/>
    <w:rsid w:val="007A6A06"/>
    <w:rsid w:val="007A6A13"/>
    <w:rsid w:val="007A6A68"/>
    <w:rsid w:val="007A6ABC"/>
    <w:rsid w:val="007A6ACF"/>
    <w:rsid w:val="007A6ADD"/>
    <w:rsid w:val="007A6AEA"/>
    <w:rsid w:val="007A6AEB"/>
    <w:rsid w:val="007A6B09"/>
    <w:rsid w:val="007A6B5C"/>
    <w:rsid w:val="007A6B61"/>
    <w:rsid w:val="007A6C32"/>
    <w:rsid w:val="007A6C34"/>
    <w:rsid w:val="007A6C77"/>
    <w:rsid w:val="007A6CDB"/>
    <w:rsid w:val="007A6D3B"/>
    <w:rsid w:val="007A6D86"/>
    <w:rsid w:val="007A6D99"/>
    <w:rsid w:val="007A6DBE"/>
    <w:rsid w:val="007A6DE0"/>
    <w:rsid w:val="007A6DEE"/>
    <w:rsid w:val="007A6E06"/>
    <w:rsid w:val="007A6E4E"/>
    <w:rsid w:val="007A6E52"/>
    <w:rsid w:val="007A6E5F"/>
    <w:rsid w:val="007A6E69"/>
    <w:rsid w:val="007A6E9C"/>
    <w:rsid w:val="007A6EBC"/>
    <w:rsid w:val="007A6EBF"/>
    <w:rsid w:val="007A6EE1"/>
    <w:rsid w:val="007A6F0F"/>
    <w:rsid w:val="007A6F24"/>
    <w:rsid w:val="007A6FCA"/>
    <w:rsid w:val="007A7007"/>
    <w:rsid w:val="007A700F"/>
    <w:rsid w:val="007A706D"/>
    <w:rsid w:val="007A7072"/>
    <w:rsid w:val="007A70A0"/>
    <w:rsid w:val="007A70F2"/>
    <w:rsid w:val="007A7113"/>
    <w:rsid w:val="007A717B"/>
    <w:rsid w:val="007A718A"/>
    <w:rsid w:val="007A721A"/>
    <w:rsid w:val="007A7253"/>
    <w:rsid w:val="007A72AA"/>
    <w:rsid w:val="007A72AC"/>
    <w:rsid w:val="007A72CF"/>
    <w:rsid w:val="007A7310"/>
    <w:rsid w:val="007A734C"/>
    <w:rsid w:val="007A73A3"/>
    <w:rsid w:val="007A73A4"/>
    <w:rsid w:val="007A7429"/>
    <w:rsid w:val="007A7437"/>
    <w:rsid w:val="007A7440"/>
    <w:rsid w:val="007A7448"/>
    <w:rsid w:val="007A7473"/>
    <w:rsid w:val="007A749C"/>
    <w:rsid w:val="007A74B4"/>
    <w:rsid w:val="007A74D7"/>
    <w:rsid w:val="007A74F7"/>
    <w:rsid w:val="007A7507"/>
    <w:rsid w:val="007A7508"/>
    <w:rsid w:val="007A752E"/>
    <w:rsid w:val="007A7549"/>
    <w:rsid w:val="007A754D"/>
    <w:rsid w:val="007A7558"/>
    <w:rsid w:val="007A756B"/>
    <w:rsid w:val="007A756E"/>
    <w:rsid w:val="007A75CB"/>
    <w:rsid w:val="007A7680"/>
    <w:rsid w:val="007A7693"/>
    <w:rsid w:val="007A769E"/>
    <w:rsid w:val="007A76F8"/>
    <w:rsid w:val="007A77AA"/>
    <w:rsid w:val="007A77FA"/>
    <w:rsid w:val="007A7832"/>
    <w:rsid w:val="007A7850"/>
    <w:rsid w:val="007A78B5"/>
    <w:rsid w:val="007A78C2"/>
    <w:rsid w:val="007A78F2"/>
    <w:rsid w:val="007A7920"/>
    <w:rsid w:val="007A7924"/>
    <w:rsid w:val="007A7962"/>
    <w:rsid w:val="007A7973"/>
    <w:rsid w:val="007A79EA"/>
    <w:rsid w:val="007A7A04"/>
    <w:rsid w:val="007A7A16"/>
    <w:rsid w:val="007A7A54"/>
    <w:rsid w:val="007A7A69"/>
    <w:rsid w:val="007A7A6B"/>
    <w:rsid w:val="007A7A79"/>
    <w:rsid w:val="007A7A8D"/>
    <w:rsid w:val="007A7ABC"/>
    <w:rsid w:val="007A7AC3"/>
    <w:rsid w:val="007A7AF0"/>
    <w:rsid w:val="007A7B8A"/>
    <w:rsid w:val="007A7BBF"/>
    <w:rsid w:val="007A7BCD"/>
    <w:rsid w:val="007A7C23"/>
    <w:rsid w:val="007A7C3C"/>
    <w:rsid w:val="007A7C66"/>
    <w:rsid w:val="007A7CB1"/>
    <w:rsid w:val="007A7CC8"/>
    <w:rsid w:val="007A7CF3"/>
    <w:rsid w:val="007A7CF5"/>
    <w:rsid w:val="007A7D2E"/>
    <w:rsid w:val="007A7D4A"/>
    <w:rsid w:val="007A7D6F"/>
    <w:rsid w:val="007A7D71"/>
    <w:rsid w:val="007A7DC1"/>
    <w:rsid w:val="007A7DD7"/>
    <w:rsid w:val="007A7E0D"/>
    <w:rsid w:val="007A7E67"/>
    <w:rsid w:val="007A7ED7"/>
    <w:rsid w:val="007A7F03"/>
    <w:rsid w:val="007A7FAD"/>
    <w:rsid w:val="007A7FF5"/>
    <w:rsid w:val="007B00F0"/>
    <w:rsid w:val="007B00F9"/>
    <w:rsid w:val="007B0114"/>
    <w:rsid w:val="007B0146"/>
    <w:rsid w:val="007B0167"/>
    <w:rsid w:val="007B0195"/>
    <w:rsid w:val="007B01F2"/>
    <w:rsid w:val="007B0220"/>
    <w:rsid w:val="007B026C"/>
    <w:rsid w:val="007B02B2"/>
    <w:rsid w:val="007B02EC"/>
    <w:rsid w:val="007B02FF"/>
    <w:rsid w:val="007B0300"/>
    <w:rsid w:val="007B030B"/>
    <w:rsid w:val="007B037F"/>
    <w:rsid w:val="007B038C"/>
    <w:rsid w:val="007B048B"/>
    <w:rsid w:val="007B050E"/>
    <w:rsid w:val="007B0514"/>
    <w:rsid w:val="007B0534"/>
    <w:rsid w:val="007B053E"/>
    <w:rsid w:val="007B054C"/>
    <w:rsid w:val="007B0556"/>
    <w:rsid w:val="007B0557"/>
    <w:rsid w:val="007B0566"/>
    <w:rsid w:val="007B0571"/>
    <w:rsid w:val="007B05B5"/>
    <w:rsid w:val="007B05C3"/>
    <w:rsid w:val="007B05C4"/>
    <w:rsid w:val="007B05DF"/>
    <w:rsid w:val="007B060A"/>
    <w:rsid w:val="007B0614"/>
    <w:rsid w:val="007B0670"/>
    <w:rsid w:val="007B072C"/>
    <w:rsid w:val="007B075E"/>
    <w:rsid w:val="007B0776"/>
    <w:rsid w:val="007B077C"/>
    <w:rsid w:val="007B077F"/>
    <w:rsid w:val="007B07AE"/>
    <w:rsid w:val="007B0821"/>
    <w:rsid w:val="007B085A"/>
    <w:rsid w:val="007B08A5"/>
    <w:rsid w:val="007B08BD"/>
    <w:rsid w:val="007B08BE"/>
    <w:rsid w:val="007B08CA"/>
    <w:rsid w:val="007B08D0"/>
    <w:rsid w:val="007B090D"/>
    <w:rsid w:val="007B09A8"/>
    <w:rsid w:val="007B09B8"/>
    <w:rsid w:val="007B0AE9"/>
    <w:rsid w:val="007B0AEC"/>
    <w:rsid w:val="007B0B02"/>
    <w:rsid w:val="007B0B0F"/>
    <w:rsid w:val="007B0B42"/>
    <w:rsid w:val="007B0B6C"/>
    <w:rsid w:val="007B0B89"/>
    <w:rsid w:val="007B0BE6"/>
    <w:rsid w:val="007B0BF6"/>
    <w:rsid w:val="007B0C0D"/>
    <w:rsid w:val="007B0CBE"/>
    <w:rsid w:val="007B0D1E"/>
    <w:rsid w:val="007B0D3C"/>
    <w:rsid w:val="007B0D43"/>
    <w:rsid w:val="007B0DA9"/>
    <w:rsid w:val="007B0DBD"/>
    <w:rsid w:val="007B0DC0"/>
    <w:rsid w:val="007B0DC1"/>
    <w:rsid w:val="007B0DC6"/>
    <w:rsid w:val="007B0DE2"/>
    <w:rsid w:val="007B0E54"/>
    <w:rsid w:val="007B0E8C"/>
    <w:rsid w:val="007B0E9A"/>
    <w:rsid w:val="007B0EA5"/>
    <w:rsid w:val="007B0F52"/>
    <w:rsid w:val="007B0F54"/>
    <w:rsid w:val="007B0F98"/>
    <w:rsid w:val="007B0FC0"/>
    <w:rsid w:val="007B1008"/>
    <w:rsid w:val="007B1012"/>
    <w:rsid w:val="007B1024"/>
    <w:rsid w:val="007B102A"/>
    <w:rsid w:val="007B1046"/>
    <w:rsid w:val="007B106B"/>
    <w:rsid w:val="007B1078"/>
    <w:rsid w:val="007B10BE"/>
    <w:rsid w:val="007B10E2"/>
    <w:rsid w:val="007B10EB"/>
    <w:rsid w:val="007B1197"/>
    <w:rsid w:val="007B11E6"/>
    <w:rsid w:val="007B11EF"/>
    <w:rsid w:val="007B11F5"/>
    <w:rsid w:val="007B1209"/>
    <w:rsid w:val="007B1263"/>
    <w:rsid w:val="007B1283"/>
    <w:rsid w:val="007B12A5"/>
    <w:rsid w:val="007B12B3"/>
    <w:rsid w:val="007B1301"/>
    <w:rsid w:val="007B133C"/>
    <w:rsid w:val="007B13B2"/>
    <w:rsid w:val="007B13C4"/>
    <w:rsid w:val="007B13D2"/>
    <w:rsid w:val="007B13F8"/>
    <w:rsid w:val="007B14CC"/>
    <w:rsid w:val="007B14CF"/>
    <w:rsid w:val="007B14D3"/>
    <w:rsid w:val="007B14F3"/>
    <w:rsid w:val="007B150C"/>
    <w:rsid w:val="007B159D"/>
    <w:rsid w:val="007B160D"/>
    <w:rsid w:val="007B1650"/>
    <w:rsid w:val="007B1679"/>
    <w:rsid w:val="007B1692"/>
    <w:rsid w:val="007B16B8"/>
    <w:rsid w:val="007B16F4"/>
    <w:rsid w:val="007B16FF"/>
    <w:rsid w:val="007B1758"/>
    <w:rsid w:val="007B175D"/>
    <w:rsid w:val="007B17CE"/>
    <w:rsid w:val="007B17F6"/>
    <w:rsid w:val="007B17F8"/>
    <w:rsid w:val="007B1823"/>
    <w:rsid w:val="007B1828"/>
    <w:rsid w:val="007B1832"/>
    <w:rsid w:val="007B18CF"/>
    <w:rsid w:val="007B1922"/>
    <w:rsid w:val="007B195A"/>
    <w:rsid w:val="007B1A79"/>
    <w:rsid w:val="007B1A82"/>
    <w:rsid w:val="007B1ADD"/>
    <w:rsid w:val="007B1AEE"/>
    <w:rsid w:val="007B1B14"/>
    <w:rsid w:val="007B1B1E"/>
    <w:rsid w:val="007B1B23"/>
    <w:rsid w:val="007B1B27"/>
    <w:rsid w:val="007B1B97"/>
    <w:rsid w:val="007B1BAC"/>
    <w:rsid w:val="007B1BD5"/>
    <w:rsid w:val="007B1BFF"/>
    <w:rsid w:val="007B1C70"/>
    <w:rsid w:val="007B1C8A"/>
    <w:rsid w:val="007B1D36"/>
    <w:rsid w:val="007B1D80"/>
    <w:rsid w:val="007B1DCD"/>
    <w:rsid w:val="007B1DD3"/>
    <w:rsid w:val="007B1EAB"/>
    <w:rsid w:val="007B1EB8"/>
    <w:rsid w:val="007B1EC7"/>
    <w:rsid w:val="007B1EE9"/>
    <w:rsid w:val="007B1EEC"/>
    <w:rsid w:val="007B1F49"/>
    <w:rsid w:val="007B1F4B"/>
    <w:rsid w:val="007B1F57"/>
    <w:rsid w:val="007B201E"/>
    <w:rsid w:val="007B2037"/>
    <w:rsid w:val="007B2043"/>
    <w:rsid w:val="007B2088"/>
    <w:rsid w:val="007B20A4"/>
    <w:rsid w:val="007B20A6"/>
    <w:rsid w:val="007B20D7"/>
    <w:rsid w:val="007B20F0"/>
    <w:rsid w:val="007B210D"/>
    <w:rsid w:val="007B2117"/>
    <w:rsid w:val="007B21F0"/>
    <w:rsid w:val="007B2238"/>
    <w:rsid w:val="007B2269"/>
    <w:rsid w:val="007B226B"/>
    <w:rsid w:val="007B2286"/>
    <w:rsid w:val="007B22B1"/>
    <w:rsid w:val="007B22C2"/>
    <w:rsid w:val="007B22C6"/>
    <w:rsid w:val="007B22E7"/>
    <w:rsid w:val="007B2340"/>
    <w:rsid w:val="007B2360"/>
    <w:rsid w:val="007B236E"/>
    <w:rsid w:val="007B2393"/>
    <w:rsid w:val="007B2394"/>
    <w:rsid w:val="007B23C5"/>
    <w:rsid w:val="007B240D"/>
    <w:rsid w:val="007B245E"/>
    <w:rsid w:val="007B24AB"/>
    <w:rsid w:val="007B24D7"/>
    <w:rsid w:val="007B24E8"/>
    <w:rsid w:val="007B24EE"/>
    <w:rsid w:val="007B2505"/>
    <w:rsid w:val="007B251A"/>
    <w:rsid w:val="007B2521"/>
    <w:rsid w:val="007B2599"/>
    <w:rsid w:val="007B25B9"/>
    <w:rsid w:val="007B261A"/>
    <w:rsid w:val="007B268C"/>
    <w:rsid w:val="007B269D"/>
    <w:rsid w:val="007B26AE"/>
    <w:rsid w:val="007B2731"/>
    <w:rsid w:val="007B275D"/>
    <w:rsid w:val="007B27B2"/>
    <w:rsid w:val="007B27D4"/>
    <w:rsid w:val="007B280E"/>
    <w:rsid w:val="007B2828"/>
    <w:rsid w:val="007B2840"/>
    <w:rsid w:val="007B2881"/>
    <w:rsid w:val="007B288E"/>
    <w:rsid w:val="007B28F4"/>
    <w:rsid w:val="007B2913"/>
    <w:rsid w:val="007B2950"/>
    <w:rsid w:val="007B298C"/>
    <w:rsid w:val="007B29CC"/>
    <w:rsid w:val="007B29F1"/>
    <w:rsid w:val="007B2A2F"/>
    <w:rsid w:val="007B2A58"/>
    <w:rsid w:val="007B2A65"/>
    <w:rsid w:val="007B2A66"/>
    <w:rsid w:val="007B2AA2"/>
    <w:rsid w:val="007B2AD8"/>
    <w:rsid w:val="007B2AE6"/>
    <w:rsid w:val="007B2AE9"/>
    <w:rsid w:val="007B2B0F"/>
    <w:rsid w:val="007B2B50"/>
    <w:rsid w:val="007B2B8F"/>
    <w:rsid w:val="007B2B96"/>
    <w:rsid w:val="007B2BB0"/>
    <w:rsid w:val="007B2BE0"/>
    <w:rsid w:val="007B2BF9"/>
    <w:rsid w:val="007B2C7F"/>
    <w:rsid w:val="007B2C8D"/>
    <w:rsid w:val="007B2D19"/>
    <w:rsid w:val="007B2D35"/>
    <w:rsid w:val="007B2D5C"/>
    <w:rsid w:val="007B2DB9"/>
    <w:rsid w:val="007B2E55"/>
    <w:rsid w:val="007B2E71"/>
    <w:rsid w:val="007B2E90"/>
    <w:rsid w:val="007B2E92"/>
    <w:rsid w:val="007B2ED5"/>
    <w:rsid w:val="007B2F00"/>
    <w:rsid w:val="007B2FB4"/>
    <w:rsid w:val="007B2FCB"/>
    <w:rsid w:val="007B2FF2"/>
    <w:rsid w:val="007B300F"/>
    <w:rsid w:val="007B3010"/>
    <w:rsid w:val="007B3034"/>
    <w:rsid w:val="007B3069"/>
    <w:rsid w:val="007B3074"/>
    <w:rsid w:val="007B307D"/>
    <w:rsid w:val="007B308D"/>
    <w:rsid w:val="007B3094"/>
    <w:rsid w:val="007B30D6"/>
    <w:rsid w:val="007B3165"/>
    <w:rsid w:val="007B31DE"/>
    <w:rsid w:val="007B3226"/>
    <w:rsid w:val="007B3247"/>
    <w:rsid w:val="007B328E"/>
    <w:rsid w:val="007B32B8"/>
    <w:rsid w:val="007B32F7"/>
    <w:rsid w:val="007B3361"/>
    <w:rsid w:val="007B3371"/>
    <w:rsid w:val="007B3384"/>
    <w:rsid w:val="007B339B"/>
    <w:rsid w:val="007B33BA"/>
    <w:rsid w:val="007B33CB"/>
    <w:rsid w:val="007B3404"/>
    <w:rsid w:val="007B340B"/>
    <w:rsid w:val="007B343F"/>
    <w:rsid w:val="007B347D"/>
    <w:rsid w:val="007B3481"/>
    <w:rsid w:val="007B3486"/>
    <w:rsid w:val="007B3495"/>
    <w:rsid w:val="007B35B6"/>
    <w:rsid w:val="007B3603"/>
    <w:rsid w:val="007B364B"/>
    <w:rsid w:val="007B3668"/>
    <w:rsid w:val="007B36E2"/>
    <w:rsid w:val="007B36EB"/>
    <w:rsid w:val="007B371E"/>
    <w:rsid w:val="007B372C"/>
    <w:rsid w:val="007B373A"/>
    <w:rsid w:val="007B373E"/>
    <w:rsid w:val="007B3746"/>
    <w:rsid w:val="007B374B"/>
    <w:rsid w:val="007B3764"/>
    <w:rsid w:val="007B3768"/>
    <w:rsid w:val="007B3791"/>
    <w:rsid w:val="007B37A9"/>
    <w:rsid w:val="007B37BD"/>
    <w:rsid w:val="007B37BE"/>
    <w:rsid w:val="007B37EA"/>
    <w:rsid w:val="007B37F5"/>
    <w:rsid w:val="007B37FB"/>
    <w:rsid w:val="007B38B6"/>
    <w:rsid w:val="007B38BB"/>
    <w:rsid w:val="007B38BD"/>
    <w:rsid w:val="007B38D8"/>
    <w:rsid w:val="007B38DC"/>
    <w:rsid w:val="007B396A"/>
    <w:rsid w:val="007B39DF"/>
    <w:rsid w:val="007B3A1E"/>
    <w:rsid w:val="007B3A6F"/>
    <w:rsid w:val="007B3A71"/>
    <w:rsid w:val="007B3ABC"/>
    <w:rsid w:val="007B3AEA"/>
    <w:rsid w:val="007B3AF2"/>
    <w:rsid w:val="007B3B18"/>
    <w:rsid w:val="007B3B2B"/>
    <w:rsid w:val="007B3B3D"/>
    <w:rsid w:val="007B3B65"/>
    <w:rsid w:val="007B3B70"/>
    <w:rsid w:val="007B3B8E"/>
    <w:rsid w:val="007B3C61"/>
    <w:rsid w:val="007B3C88"/>
    <w:rsid w:val="007B3CA4"/>
    <w:rsid w:val="007B3D03"/>
    <w:rsid w:val="007B3D39"/>
    <w:rsid w:val="007B3D3A"/>
    <w:rsid w:val="007B3D47"/>
    <w:rsid w:val="007B3DAB"/>
    <w:rsid w:val="007B3DFE"/>
    <w:rsid w:val="007B3E32"/>
    <w:rsid w:val="007B3E57"/>
    <w:rsid w:val="007B3EC7"/>
    <w:rsid w:val="007B3EE0"/>
    <w:rsid w:val="007B3EE9"/>
    <w:rsid w:val="007B3F80"/>
    <w:rsid w:val="007B3FBC"/>
    <w:rsid w:val="007B3FDC"/>
    <w:rsid w:val="007B4047"/>
    <w:rsid w:val="007B404D"/>
    <w:rsid w:val="007B40FF"/>
    <w:rsid w:val="007B4111"/>
    <w:rsid w:val="007B41CD"/>
    <w:rsid w:val="007B4206"/>
    <w:rsid w:val="007B4207"/>
    <w:rsid w:val="007B420A"/>
    <w:rsid w:val="007B421A"/>
    <w:rsid w:val="007B4287"/>
    <w:rsid w:val="007B4289"/>
    <w:rsid w:val="007B42D8"/>
    <w:rsid w:val="007B42DF"/>
    <w:rsid w:val="007B43D2"/>
    <w:rsid w:val="007B440C"/>
    <w:rsid w:val="007B4439"/>
    <w:rsid w:val="007B4456"/>
    <w:rsid w:val="007B452C"/>
    <w:rsid w:val="007B4562"/>
    <w:rsid w:val="007B45A8"/>
    <w:rsid w:val="007B45AB"/>
    <w:rsid w:val="007B46BB"/>
    <w:rsid w:val="007B46C0"/>
    <w:rsid w:val="007B46FB"/>
    <w:rsid w:val="007B4741"/>
    <w:rsid w:val="007B476E"/>
    <w:rsid w:val="007B478B"/>
    <w:rsid w:val="007B478D"/>
    <w:rsid w:val="007B47AC"/>
    <w:rsid w:val="007B47E6"/>
    <w:rsid w:val="007B4809"/>
    <w:rsid w:val="007B484A"/>
    <w:rsid w:val="007B4877"/>
    <w:rsid w:val="007B48B4"/>
    <w:rsid w:val="007B48C6"/>
    <w:rsid w:val="007B48CA"/>
    <w:rsid w:val="007B48CC"/>
    <w:rsid w:val="007B48D6"/>
    <w:rsid w:val="007B4919"/>
    <w:rsid w:val="007B492B"/>
    <w:rsid w:val="007B496E"/>
    <w:rsid w:val="007B499D"/>
    <w:rsid w:val="007B4A0B"/>
    <w:rsid w:val="007B4B85"/>
    <w:rsid w:val="007B4BB2"/>
    <w:rsid w:val="007B4C04"/>
    <w:rsid w:val="007B4C4B"/>
    <w:rsid w:val="007B4C90"/>
    <w:rsid w:val="007B4D56"/>
    <w:rsid w:val="007B4DAC"/>
    <w:rsid w:val="007B4E27"/>
    <w:rsid w:val="007B4E30"/>
    <w:rsid w:val="007B4E49"/>
    <w:rsid w:val="007B4E5A"/>
    <w:rsid w:val="007B4E9E"/>
    <w:rsid w:val="007B4EF9"/>
    <w:rsid w:val="007B4F37"/>
    <w:rsid w:val="007B4F6C"/>
    <w:rsid w:val="007B4F9B"/>
    <w:rsid w:val="007B4FA0"/>
    <w:rsid w:val="007B5035"/>
    <w:rsid w:val="007B5061"/>
    <w:rsid w:val="007B506A"/>
    <w:rsid w:val="007B509A"/>
    <w:rsid w:val="007B50AB"/>
    <w:rsid w:val="007B50AE"/>
    <w:rsid w:val="007B511C"/>
    <w:rsid w:val="007B5159"/>
    <w:rsid w:val="007B515D"/>
    <w:rsid w:val="007B5162"/>
    <w:rsid w:val="007B516E"/>
    <w:rsid w:val="007B517A"/>
    <w:rsid w:val="007B51FE"/>
    <w:rsid w:val="007B525E"/>
    <w:rsid w:val="007B528B"/>
    <w:rsid w:val="007B5296"/>
    <w:rsid w:val="007B52D2"/>
    <w:rsid w:val="007B52DD"/>
    <w:rsid w:val="007B52DF"/>
    <w:rsid w:val="007B5308"/>
    <w:rsid w:val="007B531F"/>
    <w:rsid w:val="007B5338"/>
    <w:rsid w:val="007B536C"/>
    <w:rsid w:val="007B536D"/>
    <w:rsid w:val="007B537D"/>
    <w:rsid w:val="007B5380"/>
    <w:rsid w:val="007B53A1"/>
    <w:rsid w:val="007B53B5"/>
    <w:rsid w:val="007B5414"/>
    <w:rsid w:val="007B5423"/>
    <w:rsid w:val="007B5437"/>
    <w:rsid w:val="007B543E"/>
    <w:rsid w:val="007B546F"/>
    <w:rsid w:val="007B5493"/>
    <w:rsid w:val="007B5497"/>
    <w:rsid w:val="007B54E8"/>
    <w:rsid w:val="007B550D"/>
    <w:rsid w:val="007B5521"/>
    <w:rsid w:val="007B5536"/>
    <w:rsid w:val="007B558D"/>
    <w:rsid w:val="007B55E7"/>
    <w:rsid w:val="007B5601"/>
    <w:rsid w:val="007B5652"/>
    <w:rsid w:val="007B574C"/>
    <w:rsid w:val="007B57BE"/>
    <w:rsid w:val="007B5802"/>
    <w:rsid w:val="007B580A"/>
    <w:rsid w:val="007B5831"/>
    <w:rsid w:val="007B5833"/>
    <w:rsid w:val="007B5864"/>
    <w:rsid w:val="007B58A4"/>
    <w:rsid w:val="007B5979"/>
    <w:rsid w:val="007B59FA"/>
    <w:rsid w:val="007B59FE"/>
    <w:rsid w:val="007B5A31"/>
    <w:rsid w:val="007B5ACD"/>
    <w:rsid w:val="007B5AD6"/>
    <w:rsid w:val="007B5AF7"/>
    <w:rsid w:val="007B5B02"/>
    <w:rsid w:val="007B5B08"/>
    <w:rsid w:val="007B5B3B"/>
    <w:rsid w:val="007B5B60"/>
    <w:rsid w:val="007B5BF0"/>
    <w:rsid w:val="007B5C10"/>
    <w:rsid w:val="007B5C19"/>
    <w:rsid w:val="007B5C3C"/>
    <w:rsid w:val="007B5C6B"/>
    <w:rsid w:val="007B5C87"/>
    <w:rsid w:val="007B5C9C"/>
    <w:rsid w:val="007B5CAC"/>
    <w:rsid w:val="007B5CB7"/>
    <w:rsid w:val="007B5CD7"/>
    <w:rsid w:val="007B5CEF"/>
    <w:rsid w:val="007B5D10"/>
    <w:rsid w:val="007B5D3A"/>
    <w:rsid w:val="007B5D41"/>
    <w:rsid w:val="007B5D94"/>
    <w:rsid w:val="007B5DC4"/>
    <w:rsid w:val="007B5DF2"/>
    <w:rsid w:val="007B5E5F"/>
    <w:rsid w:val="007B5E77"/>
    <w:rsid w:val="007B5E79"/>
    <w:rsid w:val="007B5EE7"/>
    <w:rsid w:val="007B5EFE"/>
    <w:rsid w:val="007B5FC2"/>
    <w:rsid w:val="007B5FCE"/>
    <w:rsid w:val="007B6014"/>
    <w:rsid w:val="007B6026"/>
    <w:rsid w:val="007B6033"/>
    <w:rsid w:val="007B6084"/>
    <w:rsid w:val="007B60CE"/>
    <w:rsid w:val="007B60E5"/>
    <w:rsid w:val="007B614B"/>
    <w:rsid w:val="007B6161"/>
    <w:rsid w:val="007B616E"/>
    <w:rsid w:val="007B61AA"/>
    <w:rsid w:val="007B61CF"/>
    <w:rsid w:val="007B61EE"/>
    <w:rsid w:val="007B6234"/>
    <w:rsid w:val="007B627D"/>
    <w:rsid w:val="007B6293"/>
    <w:rsid w:val="007B629D"/>
    <w:rsid w:val="007B62DF"/>
    <w:rsid w:val="007B6360"/>
    <w:rsid w:val="007B637B"/>
    <w:rsid w:val="007B6391"/>
    <w:rsid w:val="007B63D9"/>
    <w:rsid w:val="007B63DB"/>
    <w:rsid w:val="007B63FF"/>
    <w:rsid w:val="007B643D"/>
    <w:rsid w:val="007B6449"/>
    <w:rsid w:val="007B6452"/>
    <w:rsid w:val="007B6491"/>
    <w:rsid w:val="007B64C2"/>
    <w:rsid w:val="007B6511"/>
    <w:rsid w:val="007B6537"/>
    <w:rsid w:val="007B6553"/>
    <w:rsid w:val="007B6557"/>
    <w:rsid w:val="007B656B"/>
    <w:rsid w:val="007B65A9"/>
    <w:rsid w:val="007B663E"/>
    <w:rsid w:val="007B6654"/>
    <w:rsid w:val="007B6675"/>
    <w:rsid w:val="007B6683"/>
    <w:rsid w:val="007B668F"/>
    <w:rsid w:val="007B66F7"/>
    <w:rsid w:val="007B673E"/>
    <w:rsid w:val="007B6779"/>
    <w:rsid w:val="007B67C1"/>
    <w:rsid w:val="007B67D3"/>
    <w:rsid w:val="007B6808"/>
    <w:rsid w:val="007B681B"/>
    <w:rsid w:val="007B6838"/>
    <w:rsid w:val="007B6894"/>
    <w:rsid w:val="007B68BA"/>
    <w:rsid w:val="007B68CD"/>
    <w:rsid w:val="007B69AB"/>
    <w:rsid w:val="007B6A00"/>
    <w:rsid w:val="007B6A2F"/>
    <w:rsid w:val="007B6A3C"/>
    <w:rsid w:val="007B6A9E"/>
    <w:rsid w:val="007B6AA9"/>
    <w:rsid w:val="007B6AC0"/>
    <w:rsid w:val="007B6C5F"/>
    <w:rsid w:val="007B6C9C"/>
    <w:rsid w:val="007B6E96"/>
    <w:rsid w:val="007B6EAC"/>
    <w:rsid w:val="007B6EFE"/>
    <w:rsid w:val="007B6FBF"/>
    <w:rsid w:val="007B6FC6"/>
    <w:rsid w:val="007B6FD7"/>
    <w:rsid w:val="007B700E"/>
    <w:rsid w:val="007B7057"/>
    <w:rsid w:val="007B709C"/>
    <w:rsid w:val="007B70BE"/>
    <w:rsid w:val="007B70D1"/>
    <w:rsid w:val="007B70DE"/>
    <w:rsid w:val="007B7102"/>
    <w:rsid w:val="007B712E"/>
    <w:rsid w:val="007B715D"/>
    <w:rsid w:val="007B716D"/>
    <w:rsid w:val="007B7194"/>
    <w:rsid w:val="007B71A8"/>
    <w:rsid w:val="007B720D"/>
    <w:rsid w:val="007B720E"/>
    <w:rsid w:val="007B732B"/>
    <w:rsid w:val="007B733F"/>
    <w:rsid w:val="007B7384"/>
    <w:rsid w:val="007B73AD"/>
    <w:rsid w:val="007B73B0"/>
    <w:rsid w:val="007B7425"/>
    <w:rsid w:val="007B746D"/>
    <w:rsid w:val="007B748C"/>
    <w:rsid w:val="007B7493"/>
    <w:rsid w:val="007B74B3"/>
    <w:rsid w:val="007B74BF"/>
    <w:rsid w:val="007B74CC"/>
    <w:rsid w:val="007B74E9"/>
    <w:rsid w:val="007B74FC"/>
    <w:rsid w:val="007B75FC"/>
    <w:rsid w:val="007B760B"/>
    <w:rsid w:val="007B7620"/>
    <w:rsid w:val="007B767F"/>
    <w:rsid w:val="007B76AC"/>
    <w:rsid w:val="007B7722"/>
    <w:rsid w:val="007B774F"/>
    <w:rsid w:val="007B777F"/>
    <w:rsid w:val="007B779F"/>
    <w:rsid w:val="007B77CB"/>
    <w:rsid w:val="007B7813"/>
    <w:rsid w:val="007B78DE"/>
    <w:rsid w:val="007B78F1"/>
    <w:rsid w:val="007B78F5"/>
    <w:rsid w:val="007B791E"/>
    <w:rsid w:val="007B7925"/>
    <w:rsid w:val="007B795C"/>
    <w:rsid w:val="007B7984"/>
    <w:rsid w:val="007B799A"/>
    <w:rsid w:val="007B7A65"/>
    <w:rsid w:val="007B7A80"/>
    <w:rsid w:val="007B7AD1"/>
    <w:rsid w:val="007B7B2A"/>
    <w:rsid w:val="007B7BCF"/>
    <w:rsid w:val="007B7C4F"/>
    <w:rsid w:val="007B7C8D"/>
    <w:rsid w:val="007B7C94"/>
    <w:rsid w:val="007B7CBF"/>
    <w:rsid w:val="007B7D58"/>
    <w:rsid w:val="007B7DDE"/>
    <w:rsid w:val="007B7DE8"/>
    <w:rsid w:val="007B7E12"/>
    <w:rsid w:val="007B7E76"/>
    <w:rsid w:val="007B7ECB"/>
    <w:rsid w:val="007B7F21"/>
    <w:rsid w:val="007B7F51"/>
    <w:rsid w:val="007B7FB4"/>
    <w:rsid w:val="007C000F"/>
    <w:rsid w:val="007C007D"/>
    <w:rsid w:val="007C00A1"/>
    <w:rsid w:val="007C00B6"/>
    <w:rsid w:val="007C0106"/>
    <w:rsid w:val="007C013D"/>
    <w:rsid w:val="007C0141"/>
    <w:rsid w:val="007C019D"/>
    <w:rsid w:val="007C01AD"/>
    <w:rsid w:val="007C01BF"/>
    <w:rsid w:val="007C01C9"/>
    <w:rsid w:val="007C01CF"/>
    <w:rsid w:val="007C01E5"/>
    <w:rsid w:val="007C01FA"/>
    <w:rsid w:val="007C01FC"/>
    <w:rsid w:val="007C0211"/>
    <w:rsid w:val="007C024D"/>
    <w:rsid w:val="007C024F"/>
    <w:rsid w:val="007C0256"/>
    <w:rsid w:val="007C02B0"/>
    <w:rsid w:val="007C0394"/>
    <w:rsid w:val="007C03A1"/>
    <w:rsid w:val="007C03C0"/>
    <w:rsid w:val="007C0403"/>
    <w:rsid w:val="007C04B9"/>
    <w:rsid w:val="007C04D8"/>
    <w:rsid w:val="007C0527"/>
    <w:rsid w:val="007C0598"/>
    <w:rsid w:val="007C05A5"/>
    <w:rsid w:val="007C05E3"/>
    <w:rsid w:val="007C05E5"/>
    <w:rsid w:val="007C0616"/>
    <w:rsid w:val="007C0678"/>
    <w:rsid w:val="007C069F"/>
    <w:rsid w:val="007C0717"/>
    <w:rsid w:val="007C0756"/>
    <w:rsid w:val="007C07BA"/>
    <w:rsid w:val="007C07BB"/>
    <w:rsid w:val="007C07CA"/>
    <w:rsid w:val="007C081D"/>
    <w:rsid w:val="007C083D"/>
    <w:rsid w:val="007C087A"/>
    <w:rsid w:val="007C091A"/>
    <w:rsid w:val="007C0961"/>
    <w:rsid w:val="007C0978"/>
    <w:rsid w:val="007C0998"/>
    <w:rsid w:val="007C09F8"/>
    <w:rsid w:val="007C0A12"/>
    <w:rsid w:val="007C0A1D"/>
    <w:rsid w:val="007C0A3D"/>
    <w:rsid w:val="007C0A3E"/>
    <w:rsid w:val="007C0A8E"/>
    <w:rsid w:val="007C0A98"/>
    <w:rsid w:val="007C0AAF"/>
    <w:rsid w:val="007C0ADF"/>
    <w:rsid w:val="007C0B1C"/>
    <w:rsid w:val="007C0B23"/>
    <w:rsid w:val="007C0B3A"/>
    <w:rsid w:val="007C0B75"/>
    <w:rsid w:val="007C0B7C"/>
    <w:rsid w:val="007C0C04"/>
    <w:rsid w:val="007C0C37"/>
    <w:rsid w:val="007C0C57"/>
    <w:rsid w:val="007C0CBA"/>
    <w:rsid w:val="007C0CE0"/>
    <w:rsid w:val="007C0DAE"/>
    <w:rsid w:val="007C0DDD"/>
    <w:rsid w:val="007C0DE1"/>
    <w:rsid w:val="007C0E0E"/>
    <w:rsid w:val="007C0E22"/>
    <w:rsid w:val="007C0E70"/>
    <w:rsid w:val="007C0E93"/>
    <w:rsid w:val="007C0E9A"/>
    <w:rsid w:val="007C0EA6"/>
    <w:rsid w:val="007C0EEB"/>
    <w:rsid w:val="007C0EED"/>
    <w:rsid w:val="007C0F17"/>
    <w:rsid w:val="007C0F1F"/>
    <w:rsid w:val="007C0FC8"/>
    <w:rsid w:val="007C1026"/>
    <w:rsid w:val="007C103B"/>
    <w:rsid w:val="007C1092"/>
    <w:rsid w:val="007C10A1"/>
    <w:rsid w:val="007C1117"/>
    <w:rsid w:val="007C1127"/>
    <w:rsid w:val="007C1148"/>
    <w:rsid w:val="007C11B4"/>
    <w:rsid w:val="007C11D2"/>
    <w:rsid w:val="007C11D6"/>
    <w:rsid w:val="007C1236"/>
    <w:rsid w:val="007C1327"/>
    <w:rsid w:val="007C1373"/>
    <w:rsid w:val="007C138A"/>
    <w:rsid w:val="007C139B"/>
    <w:rsid w:val="007C13A7"/>
    <w:rsid w:val="007C13CC"/>
    <w:rsid w:val="007C13F6"/>
    <w:rsid w:val="007C1421"/>
    <w:rsid w:val="007C1438"/>
    <w:rsid w:val="007C1441"/>
    <w:rsid w:val="007C14BA"/>
    <w:rsid w:val="007C14F9"/>
    <w:rsid w:val="007C14FE"/>
    <w:rsid w:val="007C1519"/>
    <w:rsid w:val="007C1520"/>
    <w:rsid w:val="007C1567"/>
    <w:rsid w:val="007C15A3"/>
    <w:rsid w:val="007C162C"/>
    <w:rsid w:val="007C1658"/>
    <w:rsid w:val="007C16AD"/>
    <w:rsid w:val="007C16DF"/>
    <w:rsid w:val="007C16E0"/>
    <w:rsid w:val="007C1701"/>
    <w:rsid w:val="007C17E1"/>
    <w:rsid w:val="007C17E6"/>
    <w:rsid w:val="007C1890"/>
    <w:rsid w:val="007C195D"/>
    <w:rsid w:val="007C19F8"/>
    <w:rsid w:val="007C1A1E"/>
    <w:rsid w:val="007C1A5A"/>
    <w:rsid w:val="007C1A5B"/>
    <w:rsid w:val="007C1B18"/>
    <w:rsid w:val="007C1B57"/>
    <w:rsid w:val="007C1BB0"/>
    <w:rsid w:val="007C1BD7"/>
    <w:rsid w:val="007C1BF2"/>
    <w:rsid w:val="007C1C13"/>
    <w:rsid w:val="007C1C3A"/>
    <w:rsid w:val="007C1C96"/>
    <w:rsid w:val="007C1CC1"/>
    <w:rsid w:val="007C1D19"/>
    <w:rsid w:val="007C1D99"/>
    <w:rsid w:val="007C1F1E"/>
    <w:rsid w:val="007C1F54"/>
    <w:rsid w:val="007C1F69"/>
    <w:rsid w:val="007C1FC2"/>
    <w:rsid w:val="007C2046"/>
    <w:rsid w:val="007C2064"/>
    <w:rsid w:val="007C20C2"/>
    <w:rsid w:val="007C20D8"/>
    <w:rsid w:val="007C20E0"/>
    <w:rsid w:val="007C20FC"/>
    <w:rsid w:val="007C2115"/>
    <w:rsid w:val="007C2136"/>
    <w:rsid w:val="007C2183"/>
    <w:rsid w:val="007C219F"/>
    <w:rsid w:val="007C21A1"/>
    <w:rsid w:val="007C21B0"/>
    <w:rsid w:val="007C21F9"/>
    <w:rsid w:val="007C2292"/>
    <w:rsid w:val="007C233F"/>
    <w:rsid w:val="007C234D"/>
    <w:rsid w:val="007C2391"/>
    <w:rsid w:val="007C23A4"/>
    <w:rsid w:val="007C23D1"/>
    <w:rsid w:val="007C242A"/>
    <w:rsid w:val="007C244C"/>
    <w:rsid w:val="007C247E"/>
    <w:rsid w:val="007C2484"/>
    <w:rsid w:val="007C24C8"/>
    <w:rsid w:val="007C24CA"/>
    <w:rsid w:val="007C24E9"/>
    <w:rsid w:val="007C24EE"/>
    <w:rsid w:val="007C2563"/>
    <w:rsid w:val="007C25C7"/>
    <w:rsid w:val="007C25F6"/>
    <w:rsid w:val="007C25FF"/>
    <w:rsid w:val="007C262A"/>
    <w:rsid w:val="007C2634"/>
    <w:rsid w:val="007C2688"/>
    <w:rsid w:val="007C2691"/>
    <w:rsid w:val="007C26B2"/>
    <w:rsid w:val="007C26DC"/>
    <w:rsid w:val="007C26E3"/>
    <w:rsid w:val="007C26F7"/>
    <w:rsid w:val="007C2724"/>
    <w:rsid w:val="007C2741"/>
    <w:rsid w:val="007C27AF"/>
    <w:rsid w:val="007C27B8"/>
    <w:rsid w:val="007C27F4"/>
    <w:rsid w:val="007C2836"/>
    <w:rsid w:val="007C2887"/>
    <w:rsid w:val="007C2891"/>
    <w:rsid w:val="007C289F"/>
    <w:rsid w:val="007C28BE"/>
    <w:rsid w:val="007C28C0"/>
    <w:rsid w:val="007C28D9"/>
    <w:rsid w:val="007C28F8"/>
    <w:rsid w:val="007C292E"/>
    <w:rsid w:val="007C2972"/>
    <w:rsid w:val="007C2987"/>
    <w:rsid w:val="007C29AB"/>
    <w:rsid w:val="007C29FF"/>
    <w:rsid w:val="007C2A4F"/>
    <w:rsid w:val="007C2A64"/>
    <w:rsid w:val="007C2A8E"/>
    <w:rsid w:val="007C2A97"/>
    <w:rsid w:val="007C2B02"/>
    <w:rsid w:val="007C2B94"/>
    <w:rsid w:val="007C2BDE"/>
    <w:rsid w:val="007C2C20"/>
    <w:rsid w:val="007C2C30"/>
    <w:rsid w:val="007C2CB6"/>
    <w:rsid w:val="007C2CF0"/>
    <w:rsid w:val="007C2E09"/>
    <w:rsid w:val="007C2E12"/>
    <w:rsid w:val="007C2E60"/>
    <w:rsid w:val="007C2ED6"/>
    <w:rsid w:val="007C2EE8"/>
    <w:rsid w:val="007C2F29"/>
    <w:rsid w:val="007C2F35"/>
    <w:rsid w:val="007C2F70"/>
    <w:rsid w:val="007C2FF4"/>
    <w:rsid w:val="007C304C"/>
    <w:rsid w:val="007C3069"/>
    <w:rsid w:val="007C3093"/>
    <w:rsid w:val="007C30EC"/>
    <w:rsid w:val="007C30F6"/>
    <w:rsid w:val="007C3105"/>
    <w:rsid w:val="007C313A"/>
    <w:rsid w:val="007C314C"/>
    <w:rsid w:val="007C3164"/>
    <w:rsid w:val="007C316B"/>
    <w:rsid w:val="007C3177"/>
    <w:rsid w:val="007C322A"/>
    <w:rsid w:val="007C3239"/>
    <w:rsid w:val="007C3297"/>
    <w:rsid w:val="007C332F"/>
    <w:rsid w:val="007C334C"/>
    <w:rsid w:val="007C3377"/>
    <w:rsid w:val="007C3399"/>
    <w:rsid w:val="007C33F3"/>
    <w:rsid w:val="007C3414"/>
    <w:rsid w:val="007C3431"/>
    <w:rsid w:val="007C346D"/>
    <w:rsid w:val="007C3489"/>
    <w:rsid w:val="007C34D2"/>
    <w:rsid w:val="007C350F"/>
    <w:rsid w:val="007C3576"/>
    <w:rsid w:val="007C35ED"/>
    <w:rsid w:val="007C35F3"/>
    <w:rsid w:val="007C35FF"/>
    <w:rsid w:val="007C369E"/>
    <w:rsid w:val="007C36A5"/>
    <w:rsid w:val="007C36DF"/>
    <w:rsid w:val="007C36FE"/>
    <w:rsid w:val="007C3710"/>
    <w:rsid w:val="007C372C"/>
    <w:rsid w:val="007C377D"/>
    <w:rsid w:val="007C37B2"/>
    <w:rsid w:val="007C37F4"/>
    <w:rsid w:val="007C382B"/>
    <w:rsid w:val="007C3891"/>
    <w:rsid w:val="007C389A"/>
    <w:rsid w:val="007C389B"/>
    <w:rsid w:val="007C38B2"/>
    <w:rsid w:val="007C38B6"/>
    <w:rsid w:val="007C3908"/>
    <w:rsid w:val="007C392A"/>
    <w:rsid w:val="007C3997"/>
    <w:rsid w:val="007C39A2"/>
    <w:rsid w:val="007C3A23"/>
    <w:rsid w:val="007C3A6E"/>
    <w:rsid w:val="007C3AA9"/>
    <w:rsid w:val="007C3AB1"/>
    <w:rsid w:val="007C3B0C"/>
    <w:rsid w:val="007C3B15"/>
    <w:rsid w:val="007C3B33"/>
    <w:rsid w:val="007C3BD5"/>
    <w:rsid w:val="007C3C12"/>
    <w:rsid w:val="007C3C93"/>
    <w:rsid w:val="007C3CAB"/>
    <w:rsid w:val="007C3CBB"/>
    <w:rsid w:val="007C3CD3"/>
    <w:rsid w:val="007C3CD8"/>
    <w:rsid w:val="007C3CE9"/>
    <w:rsid w:val="007C3D31"/>
    <w:rsid w:val="007C3D4D"/>
    <w:rsid w:val="007C3D94"/>
    <w:rsid w:val="007C3E01"/>
    <w:rsid w:val="007C3E5E"/>
    <w:rsid w:val="007C3E66"/>
    <w:rsid w:val="007C3E82"/>
    <w:rsid w:val="007C3EBA"/>
    <w:rsid w:val="007C3EC1"/>
    <w:rsid w:val="007C3EF7"/>
    <w:rsid w:val="007C3F0A"/>
    <w:rsid w:val="007C3F1A"/>
    <w:rsid w:val="007C3F54"/>
    <w:rsid w:val="007C3F63"/>
    <w:rsid w:val="007C3F90"/>
    <w:rsid w:val="007C3FC9"/>
    <w:rsid w:val="007C3FCC"/>
    <w:rsid w:val="007C4010"/>
    <w:rsid w:val="007C4096"/>
    <w:rsid w:val="007C415B"/>
    <w:rsid w:val="007C41C2"/>
    <w:rsid w:val="007C41CA"/>
    <w:rsid w:val="007C41D0"/>
    <w:rsid w:val="007C41D7"/>
    <w:rsid w:val="007C41F4"/>
    <w:rsid w:val="007C4206"/>
    <w:rsid w:val="007C4225"/>
    <w:rsid w:val="007C425F"/>
    <w:rsid w:val="007C428A"/>
    <w:rsid w:val="007C42C8"/>
    <w:rsid w:val="007C42DA"/>
    <w:rsid w:val="007C4307"/>
    <w:rsid w:val="007C4320"/>
    <w:rsid w:val="007C4372"/>
    <w:rsid w:val="007C4390"/>
    <w:rsid w:val="007C43E5"/>
    <w:rsid w:val="007C4444"/>
    <w:rsid w:val="007C447B"/>
    <w:rsid w:val="007C449B"/>
    <w:rsid w:val="007C44BA"/>
    <w:rsid w:val="007C44BB"/>
    <w:rsid w:val="007C44DD"/>
    <w:rsid w:val="007C44E2"/>
    <w:rsid w:val="007C4595"/>
    <w:rsid w:val="007C45B0"/>
    <w:rsid w:val="007C45EA"/>
    <w:rsid w:val="007C45F3"/>
    <w:rsid w:val="007C4612"/>
    <w:rsid w:val="007C4616"/>
    <w:rsid w:val="007C4631"/>
    <w:rsid w:val="007C4646"/>
    <w:rsid w:val="007C4661"/>
    <w:rsid w:val="007C4686"/>
    <w:rsid w:val="007C4695"/>
    <w:rsid w:val="007C470D"/>
    <w:rsid w:val="007C4754"/>
    <w:rsid w:val="007C4781"/>
    <w:rsid w:val="007C4795"/>
    <w:rsid w:val="007C47AB"/>
    <w:rsid w:val="007C47B7"/>
    <w:rsid w:val="007C4800"/>
    <w:rsid w:val="007C4818"/>
    <w:rsid w:val="007C4848"/>
    <w:rsid w:val="007C48DB"/>
    <w:rsid w:val="007C490A"/>
    <w:rsid w:val="007C4927"/>
    <w:rsid w:val="007C494C"/>
    <w:rsid w:val="007C4950"/>
    <w:rsid w:val="007C496B"/>
    <w:rsid w:val="007C49C8"/>
    <w:rsid w:val="007C49E1"/>
    <w:rsid w:val="007C4A09"/>
    <w:rsid w:val="007C4A19"/>
    <w:rsid w:val="007C4A2C"/>
    <w:rsid w:val="007C4A41"/>
    <w:rsid w:val="007C4A4B"/>
    <w:rsid w:val="007C4A7F"/>
    <w:rsid w:val="007C4A9A"/>
    <w:rsid w:val="007C4AA5"/>
    <w:rsid w:val="007C4ABC"/>
    <w:rsid w:val="007C4ACB"/>
    <w:rsid w:val="007C4AD0"/>
    <w:rsid w:val="007C4AF6"/>
    <w:rsid w:val="007C4AFB"/>
    <w:rsid w:val="007C4AFD"/>
    <w:rsid w:val="007C4B36"/>
    <w:rsid w:val="007C4B50"/>
    <w:rsid w:val="007C4B83"/>
    <w:rsid w:val="007C4BC7"/>
    <w:rsid w:val="007C4BCF"/>
    <w:rsid w:val="007C4BDB"/>
    <w:rsid w:val="007C4BFF"/>
    <w:rsid w:val="007C4CA0"/>
    <w:rsid w:val="007C4CB5"/>
    <w:rsid w:val="007C4CF6"/>
    <w:rsid w:val="007C4D48"/>
    <w:rsid w:val="007C4D97"/>
    <w:rsid w:val="007C4DB4"/>
    <w:rsid w:val="007C4DCE"/>
    <w:rsid w:val="007C4DFB"/>
    <w:rsid w:val="007C4E18"/>
    <w:rsid w:val="007C4E38"/>
    <w:rsid w:val="007C4E53"/>
    <w:rsid w:val="007C4E61"/>
    <w:rsid w:val="007C4E78"/>
    <w:rsid w:val="007C4E8B"/>
    <w:rsid w:val="007C4EA9"/>
    <w:rsid w:val="007C4ED0"/>
    <w:rsid w:val="007C4EEA"/>
    <w:rsid w:val="007C4F02"/>
    <w:rsid w:val="007C4F60"/>
    <w:rsid w:val="007C4F78"/>
    <w:rsid w:val="007C4FAD"/>
    <w:rsid w:val="007C4FC2"/>
    <w:rsid w:val="007C501C"/>
    <w:rsid w:val="007C5062"/>
    <w:rsid w:val="007C5073"/>
    <w:rsid w:val="007C508B"/>
    <w:rsid w:val="007C5098"/>
    <w:rsid w:val="007C50F8"/>
    <w:rsid w:val="007C512F"/>
    <w:rsid w:val="007C5136"/>
    <w:rsid w:val="007C5144"/>
    <w:rsid w:val="007C51D1"/>
    <w:rsid w:val="007C5212"/>
    <w:rsid w:val="007C5215"/>
    <w:rsid w:val="007C5250"/>
    <w:rsid w:val="007C5266"/>
    <w:rsid w:val="007C529F"/>
    <w:rsid w:val="007C52B5"/>
    <w:rsid w:val="007C52C4"/>
    <w:rsid w:val="007C52E6"/>
    <w:rsid w:val="007C5333"/>
    <w:rsid w:val="007C5388"/>
    <w:rsid w:val="007C53E8"/>
    <w:rsid w:val="007C53F5"/>
    <w:rsid w:val="007C5455"/>
    <w:rsid w:val="007C5467"/>
    <w:rsid w:val="007C54BC"/>
    <w:rsid w:val="007C5530"/>
    <w:rsid w:val="007C5550"/>
    <w:rsid w:val="007C5570"/>
    <w:rsid w:val="007C5578"/>
    <w:rsid w:val="007C5592"/>
    <w:rsid w:val="007C55BE"/>
    <w:rsid w:val="007C55E1"/>
    <w:rsid w:val="007C55E5"/>
    <w:rsid w:val="007C5601"/>
    <w:rsid w:val="007C561B"/>
    <w:rsid w:val="007C5630"/>
    <w:rsid w:val="007C5640"/>
    <w:rsid w:val="007C5645"/>
    <w:rsid w:val="007C5686"/>
    <w:rsid w:val="007C56E4"/>
    <w:rsid w:val="007C57B6"/>
    <w:rsid w:val="007C57C0"/>
    <w:rsid w:val="007C584E"/>
    <w:rsid w:val="007C58DD"/>
    <w:rsid w:val="007C58E2"/>
    <w:rsid w:val="007C58E5"/>
    <w:rsid w:val="007C58F2"/>
    <w:rsid w:val="007C59C0"/>
    <w:rsid w:val="007C59C6"/>
    <w:rsid w:val="007C59D6"/>
    <w:rsid w:val="007C59F9"/>
    <w:rsid w:val="007C5A46"/>
    <w:rsid w:val="007C5A4F"/>
    <w:rsid w:val="007C5B0C"/>
    <w:rsid w:val="007C5BCC"/>
    <w:rsid w:val="007C5BED"/>
    <w:rsid w:val="007C5C7F"/>
    <w:rsid w:val="007C5CD1"/>
    <w:rsid w:val="007C5D32"/>
    <w:rsid w:val="007C5DE3"/>
    <w:rsid w:val="007C5E32"/>
    <w:rsid w:val="007C5E46"/>
    <w:rsid w:val="007C5E6C"/>
    <w:rsid w:val="007C5E8F"/>
    <w:rsid w:val="007C5F34"/>
    <w:rsid w:val="007C5F49"/>
    <w:rsid w:val="007C5F4B"/>
    <w:rsid w:val="007C5FC6"/>
    <w:rsid w:val="007C600D"/>
    <w:rsid w:val="007C6045"/>
    <w:rsid w:val="007C6046"/>
    <w:rsid w:val="007C6068"/>
    <w:rsid w:val="007C60B4"/>
    <w:rsid w:val="007C60BC"/>
    <w:rsid w:val="007C60CB"/>
    <w:rsid w:val="007C60EA"/>
    <w:rsid w:val="007C610F"/>
    <w:rsid w:val="007C622D"/>
    <w:rsid w:val="007C624C"/>
    <w:rsid w:val="007C625C"/>
    <w:rsid w:val="007C62E3"/>
    <w:rsid w:val="007C634F"/>
    <w:rsid w:val="007C6355"/>
    <w:rsid w:val="007C63C0"/>
    <w:rsid w:val="007C63D5"/>
    <w:rsid w:val="007C646B"/>
    <w:rsid w:val="007C649C"/>
    <w:rsid w:val="007C64EC"/>
    <w:rsid w:val="007C64FC"/>
    <w:rsid w:val="007C657E"/>
    <w:rsid w:val="007C6597"/>
    <w:rsid w:val="007C65BE"/>
    <w:rsid w:val="007C65DC"/>
    <w:rsid w:val="007C6686"/>
    <w:rsid w:val="007C66CC"/>
    <w:rsid w:val="007C670D"/>
    <w:rsid w:val="007C6761"/>
    <w:rsid w:val="007C679F"/>
    <w:rsid w:val="007C67F5"/>
    <w:rsid w:val="007C67FA"/>
    <w:rsid w:val="007C680A"/>
    <w:rsid w:val="007C6854"/>
    <w:rsid w:val="007C6873"/>
    <w:rsid w:val="007C68BE"/>
    <w:rsid w:val="007C68D3"/>
    <w:rsid w:val="007C68DB"/>
    <w:rsid w:val="007C68F6"/>
    <w:rsid w:val="007C6962"/>
    <w:rsid w:val="007C6982"/>
    <w:rsid w:val="007C6994"/>
    <w:rsid w:val="007C69A3"/>
    <w:rsid w:val="007C69B3"/>
    <w:rsid w:val="007C69BC"/>
    <w:rsid w:val="007C6A0D"/>
    <w:rsid w:val="007C6A6D"/>
    <w:rsid w:val="007C6AC6"/>
    <w:rsid w:val="007C6ACD"/>
    <w:rsid w:val="007C6AE2"/>
    <w:rsid w:val="007C6B00"/>
    <w:rsid w:val="007C6B7C"/>
    <w:rsid w:val="007C6BD5"/>
    <w:rsid w:val="007C6BE7"/>
    <w:rsid w:val="007C6C53"/>
    <w:rsid w:val="007C6CC7"/>
    <w:rsid w:val="007C6D07"/>
    <w:rsid w:val="007C6D99"/>
    <w:rsid w:val="007C6DA5"/>
    <w:rsid w:val="007C6DC0"/>
    <w:rsid w:val="007C6E13"/>
    <w:rsid w:val="007C6E63"/>
    <w:rsid w:val="007C6E92"/>
    <w:rsid w:val="007C6EAC"/>
    <w:rsid w:val="007C6F18"/>
    <w:rsid w:val="007C6F3D"/>
    <w:rsid w:val="007C6F44"/>
    <w:rsid w:val="007C6F88"/>
    <w:rsid w:val="007C6FBB"/>
    <w:rsid w:val="007C7034"/>
    <w:rsid w:val="007C7064"/>
    <w:rsid w:val="007C7071"/>
    <w:rsid w:val="007C7093"/>
    <w:rsid w:val="007C711D"/>
    <w:rsid w:val="007C7165"/>
    <w:rsid w:val="007C7181"/>
    <w:rsid w:val="007C71F6"/>
    <w:rsid w:val="007C7251"/>
    <w:rsid w:val="007C726D"/>
    <w:rsid w:val="007C7272"/>
    <w:rsid w:val="007C72DC"/>
    <w:rsid w:val="007C72FC"/>
    <w:rsid w:val="007C735F"/>
    <w:rsid w:val="007C7381"/>
    <w:rsid w:val="007C7383"/>
    <w:rsid w:val="007C738D"/>
    <w:rsid w:val="007C73BA"/>
    <w:rsid w:val="007C73F1"/>
    <w:rsid w:val="007C73FE"/>
    <w:rsid w:val="007C7408"/>
    <w:rsid w:val="007C74D5"/>
    <w:rsid w:val="007C74E0"/>
    <w:rsid w:val="007C74F2"/>
    <w:rsid w:val="007C7526"/>
    <w:rsid w:val="007C752A"/>
    <w:rsid w:val="007C75BB"/>
    <w:rsid w:val="007C75CF"/>
    <w:rsid w:val="007C762B"/>
    <w:rsid w:val="007C7636"/>
    <w:rsid w:val="007C7702"/>
    <w:rsid w:val="007C772B"/>
    <w:rsid w:val="007C773D"/>
    <w:rsid w:val="007C77AE"/>
    <w:rsid w:val="007C780D"/>
    <w:rsid w:val="007C7860"/>
    <w:rsid w:val="007C78A2"/>
    <w:rsid w:val="007C78BC"/>
    <w:rsid w:val="007C7912"/>
    <w:rsid w:val="007C7936"/>
    <w:rsid w:val="007C794E"/>
    <w:rsid w:val="007C79C4"/>
    <w:rsid w:val="007C7A09"/>
    <w:rsid w:val="007C7A18"/>
    <w:rsid w:val="007C7A8F"/>
    <w:rsid w:val="007C7A9C"/>
    <w:rsid w:val="007C7AC3"/>
    <w:rsid w:val="007C7AE9"/>
    <w:rsid w:val="007C7AF2"/>
    <w:rsid w:val="007C7B61"/>
    <w:rsid w:val="007C7B88"/>
    <w:rsid w:val="007C7BC8"/>
    <w:rsid w:val="007C7BDA"/>
    <w:rsid w:val="007C7C04"/>
    <w:rsid w:val="007C7C7C"/>
    <w:rsid w:val="007C7D24"/>
    <w:rsid w:val="007C7D39"/>
    <w:rsid w:val="007C7D45"/>
    <w:rsid w:val="007C7D4F"/>
    <w:rsid w:val="007C7DB7"/>
    <w:rsid w:val="007C7E20"/>
    <w:rsid w:val="007C7E35"/>
    <w:rsid w:val="007C7E8E"/>
    <w:rsid w:val="007C7EA1"/>
    <w:rsid w:val="007C7EAC"/>
    <w:rsid w:val="007C7EDE"/>
    <w:rsid w:val="007C7EFD"/>
    <w:rsid w:val="007C7F26"/>
    <w:rsid w:val="007C7F48"/>
    <w:rsid w:val="007C7F5C"/>
    <w:rsid w:val="007C7FC0"/>
    <w:rsid w:val="007D0038"/>
    <w:rsid w:val="007D003E"/>
    <w:rsid w:val="007D0046"/>
    <w:rsid w:val="007D005A"/>
    <w:rsid w:val="007D007A"/>
    <w:rsid w:val="007D00B9"/>
    <w:rsid w:val="007D00D5"/>
    <w:rsid w:val="007D00ED"/>
    <w:rsid w:val="007D0135"/>
    <w:rsid w:val="007D014C"/>
    <w:rsid w:val="007D01B3"/>
    <w:rsid w:val="007D01D6"/>
    <w:rsid w:val="007D01D7"/>
    <w:rsid w:val="007D01DB"/>
    <w:rsid w:val="007D01E5"/>
    <w:rsid w:val="007D020B"/>
    <w:rsid w:val="007D0215"/>
    <w:rsid w:val="007D0219"/>
    <w:rsid w:val="007D023F"/>
    <w:rsid w:val="007D026B"/>
    <w:rsid w:val="007D027B"/>
    <w:rsid w:val="007D027F"/>
    <w:rsid w:val="007D02D2"/>
    <w:rsid w:val="007D02EF"/>
    <w:rsid w:val="007D02F8"/>
    <w:rsid w:val="007D0315"/>
    <w:rsid w:val="007D0330"/>
    <w:rsid w:val="007D0376"/>
    <w:rsid w:val="007D037A"/>
    <w:rsid w:val="007D0380"/>
    <w:rsid w:val="007D0394"/>
    <w:rsid w:val="007D03B9"/>
    <w:rsid w:val="007D03D0"/>
    <w:rsid w:val="007D03FD"/>
    <w:rsid w:val="007D0409"/>
    <w:rsid w:val="007D040B"/>
    <w:rsid w:val="007D045F"/>
    <w:rsid w:val="007D04B7"/>
    <w:rsid w:val="007D04B8"/>
    <w:rsid w:val="007D05DD"/>
    <w:rsid w:val="007D05EB"/>
    <w:rsid w:val="007D066E"/>
    <w:rsid w:val="007D0686"/>
    <w:rsid w:val="007D069B"/>
    <w:rsid w:val="007D06E8"/>
    <w:rsid w:val="007D0708"/>
    <w:rsid w:val="007D0739"/>
    <w:rsid w:val="007D0746"/>
    <w:rsid w:val="007D0779"/>
    <w:rsid w:val="007D082A"/>
    <w:rsid w:val="007D0864"/>
    <w:rsid w:val="007D088D"/>
    <w:rsid w:val="007D08A3"/>
    <w:rsid w:val="007D08FE"/>
    <w:rsid w:val="007D0913"/>
    <w:rsid w:val="007D0928"/>
    <w:rsid w:val="007D0981"/>
    <w:rsid w:val="007D09C1"/>
    <w:rsid w:val="007D09DA"/>
    <w:rsid w:val="007D0A31"/>
    <w:rsid w:val="007D0A7B"/>
    <w:rsid w:val="007D0A84"/>
    <w:rsid w:val="007D0AE7"/>
    <w:rsid w:val="007D0AEF"/>
    <w:rsid w:val="007D0B38"/>
    <w:rsid w:val="007D0B3B"/>
    <w:rsid w:val="007D0B3F"/>
    <w:rsid w:val="007D0B52"/>
    <w:rsid w:val="007D0B7E"/>
    <w:rsid w:val="007D0B9C"/>
    <w:rsid w:val="007D0BC0"/>
    <w:rsid w:val="007D0C2A"/>
    <w:rsid w:val="007D0C87"/>
    <w:rsid w:val="007D0CB2"/>
    <w:rsid w:val="007D0D1A"/>
    <w:rsid w:val="007D0D69"/>
    <w:rsid w:val="007D0D94"/>
    <w:rsid w:val="007D0DCE"/>
    <w:rsid w:val="007D0DE2"/>
    <w:rsid w:val="007D0E4A"/>
    <w:rsid w:val="007D0E66"/>
    <w:rsid w:val="007D0F13"/>
    <w:rsid w:val="007D0F31"/>
    <w:rsid w:val="007D0F3D"/>
    <w:rsid w:val="007D1067"/>
    <w:rsid w:val="007D107F"/>
    <w:rsid w:val="007D10AF"/>
    <w:rsid w:val="007D10D0"/>
    <w:rsid w:val="007D1127"/>
    <w:rsid w:val="007D1145"/>
    <w:rsid w:val="007D114E"/>
    <w:rsid w:val="007D1151"/>
    <w:rsid w:val="007D115D"/>
    <w:rsid w:val="007D1168"/>
    <w:rsid w:val="007D1169"/>
    <w:rsid w:val="007D11A8"/>
    <w:rsid w:val="007D1201"/>
    <w:rsid w:val="007D122E"/>
    <w:rsid w:val="007D1235"/>
    <w:rsid w:val="007D123D"/>
    <w:rsid w:val="007D12C3"/>
    <w:rsid w:val="007D12C8"/>
    <w:rsid w:val="007D12F1"/>
    <w:rsid w:val="007D1380"/>
    <w:rsid w:val="007D13AE"/>
    <w:rsid w:val="007D13DE"/>
    <w:rsid w:val="007D143D"/>
    <w:rsid w:val="007D14A2"/>
    <w:rsid w:val="007D14E1"/>
    <w:rsid w:val="007D1506"/>
    <w:rsid w:val="007D1509"/>
    <w:rsid w:val="007D1579"/>
    <w:rsid w:val="007D1606"/>
    <w:rsid w:val="007D160A"/>
    <w:rsid w:val="007D1690"/>
    <w:rsid w:val="007D16E2"/>
    <w:rsid w:val="007D170E"/>
    <w:rsid w:val="007D17AE"/>
    <w:rsid w:val="007D17B1"/>
    <w:rsid w:val="007D17C8"/>
    <w:rsid w:val="007D1857"/>
    <w:rsid w:val="007D1868"/>
    <w:rsid w:val="007D1885"/>
    <w:rsid w:val="007D1886"/>
    <w:rsid w:val="007D1899"/>
    <w:rsid w:val="007D18C3"/>
    <w:rsid w:val="007D1940"/>
    <w:rsid w:val="007D19BE"/>
    <w:rsid w:val="007D19E6"/>
    <w:rsid w:val="007D1A93"/>
    <w:rsid w:val="007D1B15"/>
    <w:rsid w:val="007D1B1D"/>
    <w:rsid w:val="007D1B59"/>
    <w:rsid w:val="007D1B7B"/>
    <w:rsid w:val="007D1B90"/>
    <w:rsid w:val="007D1B9D"/>
    <w:rsid w:val="007D1BFF"/>
    <w:rsid w:val="007D1C51"/>
    <w:rsid w:val="007D1CA9"/>
    <w:rsid w:val="007D1CB1"/>
    <w:rsid w:val="007D1CE7"/>
    <w:rsid w:val="007D1D27"/>
    <w:rsid w:val="007D1D5E"/>
    <w:rsid w:val="007D1D63"/>
    <w:rsid w:val="007D1DC2"/>
    <w:rsid w:val="007D1E05"/>
    <w:rsid w:val="007D1E4B"/>
    <w:rsid w:val="007D1EA2"/>
    <w:rsid w:val="007D1F43"/>
    <w:rsid w:val="007D1F4D"/>
    <w:rsid w:val="007D1F7D"/>
    <w:rsid w:val="007D1FF9"/>
    <w:rsid w:val="007D1FFF"/>
    <w:rsid w:val="007D208B"/>
    <w:rsid w:val="007D2092"/>
    <w:rsid w:val="007D20EC"/>
    <w:rsid w:val="007D2141"/>
    <w:rsid w:val="007D2158"/>
    <w:rsid w:val="007D21B1"/>
    <w:rsid w:val="007D21C4"/>
    <w:rsid w:val="007D21E5"/>
    <w:rsid w:val="007D21F9"/>
    <w:rsid w:val="007D224C"/>
    <w:rsid w:val="007D22BD"/>
    <w:rsid w:val="007D2308"/>
    <w:rsid w:val="007D230F"/>
    <w:rsid w:val="007D2316"/>
    <w:rsid w:val="007D231A"/>
    <w:rsid w:val="007D23B1"/>
    <w:rsid w:val="007D2423"/>
    <w:rsid w:val="007D243E"/>
    <w:rsid w:val="007D2444"/>
    <w:rsid w:val="007D2469"/>
    <w:rsid w:val="007D248B"/>
    <w:rsid w:val="007D248C"/>
    <w:rsid w:val="007D24CA"/>
    <w:rsid w:val="007D2554"/>
    <w:rsid w:val="007D25FE"/>
    <w:rsid w:val="007D2606"/>
    <w:rsid w:val="007D2607"/>
    <w:rsid w:val="007D2653"/>
    <w:rsid w:val="007D2659"/>
    <w:rsid w:val="007D26F8"/>
    <w:rsid w:val="007D2722"/>
    <w:rsid w:val="007D2736"/>
    <w:rsid w:val="007D278A"/>
    <w:rsid w:val="007D27B9"/>
    <w:rsid w:val="007D27D6"/>
    <w:rsid w:val="007D27E7"/>
    <w:rsid w:val="007D27F4"/>
    <w:rsid w:val="007D281C"/>
    <w:rsid w:val="007D285C"/>
    <w:rsid w:val="007D2941"/>
    <w:rsid w:val="007D295A"/>
    <w:rsid w:val="007D296D"/>
    <w:rsid w:val="007D2984"/>
    <w:rsid w:val="007D29A3"/>
    <w:rsid w:val="007D29BA"/>
    <w:rsid w:val="007D29D4"/>
    <w:rsid w:val="007D29DA"/>
    <w:rsid w:val="007D2A04"/>
    <w:rsid w:val="007D2A47"/>
    <w:rsid w:val="007D2A48"/>
    <w:rsid w:val="007D2A74"/>
    <w:rsid w:val="007D2A8E"/>
    <w:rsid w:val="007D2AB4"/>
    <w:rsid w:val="007D2BE7"/>
    <w:rsid w:val="007D2C77"/>
    <w:rsid w:val="007D2CB3"/>
    <w:rsid w:val="007D2CBF"/>
    <w:rsid w:val="007D2CCB"/>
    <w:rsid w:val="007D2CCF"/>
    <w:rsid w:val="007D2D1D"/>
    <w:rsid w:val="007D2D95"/>
    <w:rsid w:val="007D2DAE"/>
    <w:rsid w:val="007D2DDA"/>
    <w:rsid w:val="007D2DE2"/>
    <w:rsid w:val="007D2EB3"/>
    <w:rsid w:val="007D2EF7"/>
    <w:rsid w:val="007D2F54"/>
    <w:rsid w:val="007D2F66"/>
    <w:rsid w:val="007D2F7F"/>
    <w:rsid w:val="007D2F93"/>
    <w:rsid w:val="007D2FC4"/>
    <w:rsid w:val="007D3151"/>
    <w:rsid w:val="007D3198"/>
    <w:rsid w:val="007D31A2"/>
    <w:rsid w:val="007D31D9"/>
    <w:rsid w:val="007D31DC"/>
    <w:rsid w:val="007D3252"/>
    <w:rsid w:val="007D326B"/>
    <w:rsid w:val="007D326C"/>
    <w:rsid w:val="007D32F0"/>
    <w:rsid w:val="007D331A"/>
    <w:rsid w:val="007D3343"/>
    <w:rsid w:val="007D3376"/>
    <w:rsid w:val="007D339F"/>
    <w:rsid w:val="007D33C6"/>
    <w:rsid w:val="007D3422"/>
    <w:rsid w:val="007D3431"/>
    <w:rsid w:val="007D3451"/>
    <w:rsid w:val="007D345D"/>
    <w:rsid w:val="007D348C"/>
    <w:rsid w:val="007D3506"/>
    <w:rsid w:val="007D350D"/>
    <w:rsid w:val="007D3513"/>
    <w:rsid w:val="007D3516"/>
    <w:rsid w:val="007D358D"/>
    <w:rsid w:val="007D35A8"/>
    <w:rsid w:val="007D360F"/>
    <w:rsid w:val="007D3620"/>
    <w:rsid w:val="007D371C"/>
    <w:rsid w:val="007D3726"/>
    <w:rsid w:val="007D3729"/>
    <w:rsid w:val="007D37D9"/>
    <w:rsid w:val="007D3831"/>
    <w:rsid w:val="007D3847"/>
    <w:rsid w:val="007D38B3"/>
    <w:rsid w:val="007D3905"/>
    <w:rsid w:val="007D391B"/>
    <w:rsid w:val="007D3937"/>
    <w:rsid w:val="007D3963"/>
    <w:rsid w:val="007D39B4"/>
    <w:rsid w:val="007D39CA"/>
    <w:rsid w:val="007D39D6"/>
    <w:rsid w:val="007D39E8"/>
    <w:rsid w:val="007D39F4"/>
    <w:rsid w:val="007D3A56"/>
    <w:rsid w:val="007D3A88"/>
    <w:rsid w:val="007D3A9F"/>
    <w:rsid w:val="007D3B25"/>
    <w:rsid w:val="007D3B39"/>
    <w:rsid w:val="007D3B67"/>
    <w:rsid w:val="007D3B6C"/>
    <w:rsid w:val="007D3B8D"/>
    <w:rsid w:val="007D3C00"/>
    <w:rsid w:val="007D3C05"/>
    <w:rsid w:val="007D3C4C"/>
    <w:rsid w:val="007D3CAF"/>
    <w:rsid w:val="007D3CDC"/>
    <w:rsid w:val="007D3CDF"/>
    <w:rsid w:val="007D3D80"/>
    <w:rsid w:val="007D3E30"/>
    <w:rsid w:val="007D3E3C"/>
    <w:rsid w:val="007D3E48"/>
    <w:rsid w:val="007D3E4A"/>
    <w:rsid w:val="007D3E5A"/>
    <w:rsid w:val="007D3EF7"/>
    <w:rsid w:val="007D3F47"/>
    <w:rsid w:val="007D3F5A"/>
    <w:rsid w:val="007D3FBF"/>
    <w:rsid w:val="007D3FCF"/>
    <w:rsid w:val="007D3FF2"/>
    <w:rsid w:val="007D407A"/>
    <w:rsid w:val="007D4089"/>
    <w:rsid w:val="007D408B"/>
    <w:rsid w:val="007D40A3"/>
    <w:rsid w:val="007D40CD"/>
    <w:rsid w:val="007D40E3"/>
    <w:rsid w:val="007D412A"/>
    <w:rsid w:val="007D41FF"/>
    <w:rsid w:val="007D4204"/>
    <w:rsid w:val="007D4254"/>
    <w:rsid w:val="007D429B"/>
    <w:rsid w:val="007D42A3"/>
    <w:rsid w:val="007D42B8"/>
    <w:rsid w:val="007D42BC"/>
    <w:rsid w:val="007D42C1"/>
    <w:rsid w:val="007D42DD"/>
    <w:rsid w:val="007D42DE"/>
    <w:rsid w:val="007D430F"/>
    <w:rsid w:val="007D4344"/>
    <w:rsid w:val="007D43B0"/>
    <w:rsid w:val="007D442A"/>
    <w:rsid w:val="007D444B"/>
    <w:rsid w:val="007D445B"/>
    <w:rsid w:val="007D445F"/>
    <w:rsid w:val="007D45F6"/>
    <w:rsid w:val="007D460B"/>
    <w:rsid w:val="007D4638"/>
    <w:rsid w:val="007D46C3"/>
    <w:rsid w:val="007D46DF"/>
    <w:rsid w:val="007D4773"/>
    <w:rsid w:val="007D4789"/>
    <w:rsid w:val="007D47C7"/>
    <w:rsid w:val="007D47FA"/>
    <w:rsid w:val="007D4813"/>
    <w:rsid w:val="007D4819"/>
    <w:rsid w:val="007D4924"/>
    <w:rsid w:val="007D495B"/>
    <w:rsid w:val="007D4989"/>
    <w:rsid w:val="007D49D8"/>
    <w:rsid w:val="007D4A0E"/>
    <w:rsid w:val="007D4A29"/>
    <w:rsid w:val="007D4A2F"/>
    <w:rsid w:val="007D4A47"/>
    <w:rsid w:val="007D4A7A"/>
    <w:rsid w:val="007D4A8B"/>
    <w:rsid w:val="007D4AA4"/>
    <w:rsid w:val="007D4AAC"/>
    <w:rsid w:val="007D4B1D"/>
    <w:rsid w:val="007D4B50"/>
    <w:rsid w:val="007D4B8C"/>
    <w:rsid w:val="007D4B90"/>
    <w:rsid w:val="007D4BAD"/>
    <w:rsid w:val="007D4BD3"/>
    <w:rsid w:val="007D4C26"/>
    <w:rsid w:val="007D4C96"/>
    <w:rsid w:val="007D4CB5"/>
    <w:rsid w:val="007D4CFF"/>
    <w:rsid w:val="007D4D32"/>
    <w:rsid w:val="007D4D36"/>
    <w:rsid w:val="007D4D3D"/>
    <w:rsid w:val="007D4DA1"/>
    <w:rsid w:val="007D4DD5"/>
    <w:rsid w:val="007D4E19"/>
    <w:rsid w:val="007D4E1F"/>
    <w:rsid w:val="007D4E30"/>
    <w:rsid w:val="007D4E78"/>
    <w:rsid w:val="007D4E7C"/>
    <w:rsid w:val="007D4E83"/>
    <w:rsid w:val="007D4F27"/>
    <w:rsid w:val="007D4F4C"/>
    <w:rsid w:val="007D4FBF"/>
    <w:rsid w:val="007D500C"/>
    <w:rsid w:val="007D504B"/>
    <w:rsid w:val="007D5056"/>
    <w:rsid w:val="007D5077"/>
    <w:rsid w:val="007D507A"/>
    <w:rsid w:val="007D50A5"/>
    <w:rsid w:val="007D50B7"/>
    <w:rsid w:val="007D5105"/>
    <w:rsid w:val="007D5144"/>
    <w:rsid w:val="007D5159"/>
    <w:rsid w:val="007D5189"/>
    <w:rsid w:val="007D5194"/>
    <w:rsid w:val="007D5207"/>
    <w:rsid w:val="007D521A"/>
    <w:rsid w:val="007D522D"/>
    <w:rsid w:val="007D5237"/>
    <w:rsid w:val="007D525F"/>
    <w:rsid w:val="007D527C"/>
    <w:rsid w:val="007D52CA"/>
    <w:rsid w:val="007D52D6"/>
    <w:rsid w:val="007D52DC"/>
    <w:rsid w:val="007D5311"/>
    <w:rsid w:val="007D5319"/>
    <w:rsid w:val="007D5322"/>
    <w:rsid w:val="007D5348"/>
    <w:rsid w:val="007D53AF"/>
    <w:rsid w:val="007D5443"/>
    <w:rsid w:val="007D5459"/>
    <w:rsid w:val="007D5476"/>
    <w:rsid w:val="007D54A4"/>
    <w:rsid w:val="007D54AB"/>
    <w:rsid w:val="007D5503"/>
    <w:rsid w:val="007D5504"/>
    <w:rsid w:val="007D5567"/>
    <w:rsid w:val="007D556F"/>
    <w:rsid w:val="007D559F"/>
    <w:rsid w:val="007D55BC"/>
    <w:rsid w:val="007D55F9"/>
    <w:rsid w:val="007D5607"/>
    <w:rsid w:val="007D5613"/>
    <w:rsid w:val="007D567F"/>
    <w:rsid w:val="007D5690"/>
    <w:rsid w:val="007D56C9"/>
    <w:rsid w:val="007D56E2"/>
    <w:rsid w:val="007D575B"/>
    <w:rsid w:val="007D5792"/>
    <w:rsid w:val="007D57A4"/>
    <w:rsid w:val="007D57FB"/>
    <w:rsid w:val="007D57FE"/>
    <w:rsid w:val="007D5815"/>
    <w:rsid w:val="007D5839"/>
    <w:rsid w:val="007D5852"/>
    <w:rsid w:val="007D5903"/>
    <w:rsid w:val="007D59B2"/>
    <w:rsid w:val="007D59F9"/>
    <w:rsid w:val="007D5A07"/>
    <w:rsid w:val="007D5A0C"/>
    <w:rsid w:val="007D5A0F"/>
    <w:rsid w:val="007D5A11"/>
    <w:rsid w:val="007D5A4F"/>
    <w:rsid w:val="007D5A59"/>
    <w:rsid w:val="007D5A89"/>
    <w:rsid w:val="007D5A99"/>
    <w:rsid w:val="007D5AA0"/>
    <w:rsid w:val="007D5ABF"/>
    <w:rsid w:val="007D5AC6"/>
    <w:rsid w:val="007D5AF9"/>
    <w:rsid w:val="007D5AFB"/>
    <w:rsid w:val="007D5B45"/>
    <w:rsid w:val="007D5B75"/>
    <w:rsid w:val="007D5BFA"/>
    <w:rsid w:val="007D5C67"/>
    <w:rsid w:val="007D5C6A"/>
    <w:rsid w:val="007D5C9B"/>
    <w:rsid w:val="007D5CE7"/>
    <w:rsid w:val="007D5D38"/>
    <w:rsid w:val="007D5D4F"/>
    <w:rsid w:val="007D5D52"/>
    <w:rsid w:val="007D5D6F"/>
    <w:rsid w:val="007D5D9A"/>
    <w:rsid w:val="007D5D9C"/>
    <w:rsid w:val="007D5DB0"/>
    <w:rsid w:val="007D5E10"/>
    <w:rsid w:val="007D5E52"/>
    <w:rsid w:val="007D5E70"/>
    <w:rsid w:val="007D5E72"/>
    <w:rsid w:val="007D5E78"/>
    <w:rsid w:val="007D5E7D"/>
    <w:rsid w:val="007D5E7E"/>
    <w:rsid w:val="007D5EAE"/>
    <w:rsid w:val="007D5EBC"/>
    <w:rsid w:val="007D5ECC"/>
    <w:rsid w:val="007D5ECF"/>
    <w:rsid w:val="007D5EEC"/>
    <w:rsid w:val="007D5EF2"/>
    <w:rsid w:val="007D5F5B"/>
    <w:rsid w:val="007D5FAB"/>
    <w:rsid w:val="007D5FF6"/>
    <w:rsid w:val="007D6007"/>
    <w:rsid w:val="007D600B"/>
    <w:rsid w:val="007D603F"/>
    <w:rsid w:val="007D6059"/>
    <w:rsid w:val="007D606D"/>
    <w:rsid w:val="007D609B"/>
    <w:rsid w:val="007D611A"/>
    <w:rsid w:val="007D612B"/>
    <w:rsid w:val="007D6140"/>
    <w:rsid w:val="007D6145"/>
    <w:rsid w:val="007D6161"/>
    <w:rsid w:val="007D61B1"/>
    <w:rsid w:val="007D61ED"/>
    <w:rsid w:val="007D61F4"/>
    <w:rsid w:val="007D61FC"/>
    <w:rsid w:val="007D622D"/>
    <w:rsid w:val="007D62AF"/>
    <w:rsid w:val="007D62C0"/>
    <w:rsid w:val="007D62C5"/>
    <w:rsid w:val="007D62E8"/>
    <w:rsid w:val="007D631F"/>
    <w:rsid w:val="007D634E"/>
    <w:rsid w:val="007D6394"/>
    <w:rsid w:val="007D63AC"/>
    <w:rsid w:val="007D6408"/>
    <w:rsid w:val="007D6446"/>
    <w:rsid w:val="007D6467"/>
    <w:rsid w:val="007D64AC"/>
    <w:rsid w:val="007D64BF"/>
    <w:rsid w:val="007D6550"/>
    <w:rsid w:val="007D6557"/>
    <w:rsid w:val="007D65A6"/>
    <w:rsid w:val="007D65C1"/>
    <w:rsid w:val="007D65F5"/>
    <w:rsid w:val="007D65FC"/>
    <w:rsid w:val="007D660B"/>
    <w:rsid w:val="007D6636"/>
    <w:rsid w:val="007D664D"/>
    <w:rsid w:val="007D66EF"/>
    <w:rsid w:val="007D66F4"/>
    <w:rsid w:val="007D670E"/>
    <w:rsid w:val="007D6761"/>
    <w:rsid w:val="007D67C6"/>
    <w:rsid w:val="007D67D0"/>
    <w:rsid w:val="007D67FA"/>
    <w:rsid w:val="007D6842"/>
    <w:rsid w:val="007D6852"/>
    <w:rsid w:val="007D68FB"/>
    <w:rsid w:val="007D6901"/>
    <w:rsid w:val="007D6925"/>
    <w:rsid w:val="007D696C"/>
    <w:rsid w:val="007D6992"/>
    <w:rsid w:val="007D69CF"/>
    <w:rsid w:val="007D6A05"/>
    <w:rsid w:val="007D6A08"/>
    <w:rsid w:val="007D6A35"/>
    <w:rsid w:val="007D6AA3"/>
    <w:rsid w:val="007D6AB4"/>
    <w:rsid w:val="007D6AE4"/>
    <w:rsid w:val="007D6B3F"/>
    <w:rsid w:val="007D6B65"/>
    <w:rsid w:val="007D6BB5"/>
    <w:rsid w:val="007D6BC5"/>
    <w:rsid w:val="007D6BF6"/>
    <w:rsid w:val="007D6C0B"/>
    <w:rsid w:val="007D6C61"/>
    <w:rsid w:val="007D6C89"/>
    <w:rsid w:val="007D6C8C"/>
    <w:rsid w:val="007D6CAC"/>
    <w:rsid w:val="007D6CAF"/>
    <w:rsid w:val="007D6CBE"/>
    <w:rsid w:val="007D6D3D"/>
    <w:rsid w:val="007D6D41"/>
    <w:rsid w:val="007D6D87"/>
    <w:rsid w:val="007D6D9D"/>
    <w:rsid w:val="007D6DAE"/>
    <w:rsid w:val="007D6E07"/>
    <w:rsid w:val="007D6E23"/>
    <w:rsid w:val="007D6E39"/>
    <w:rsid w:val="007D6E64"/>
    <w:rsid w:val="007D6E6A"/>
    <w:rsid w:val="007D6EED"/>
    <w:rsid w:val="007D6F15"/>
    <w:rsid w:val="007D6F46"/>
    <w:rsid w:val="007D6F49"/>
    <w:rsid w:val="007D6F8E"/>
    <w:rsid w:val="007D6FC2"/>
    <w:rsid w:val="007D6FCB"/>
    <w:rsid w:val="007D6FD1"/>
    <w:rsid w:val="007D6FDD"/>
    <w:rsid w:val="007D6FE9"/>
    <w:rsid w:val="007D7024"/>
    <w:rsid w:val="007D7047"/>
    <w:rsid w:val="007D7065"/>
    <w:rsid w:val="007D707E"/>
    <w:rsid w:val="007D70A7"/>
    <w:rsid w:val="007D70AE"/>
    <w:rsid w:val="007D70ED"/>
    <w:rsid w:val="007D70FB"/>
    <w:rsid w:val="007D7127"/>
    <w:rsid w:val="007D7139"/>
    <w:rsid w:val="007D719C"/>
    <w:rsid w:val="007D71BC"/>
    <w:rsid w:val="007D71E0"/>
    <w:rsid w:val="007D71F3"/>
    <w:rsid w:val="007D7203"/>
    <w:rsid w:val="007D725E"/>
    <w:rsid w:val="007D7277"/>
    <w:rsid w:val="007D72C4"/>
    <w:rsid w:val="007D72EE"/>
    <w:rsid w:val="007D72F1"/>
    <w:rsid w:val="007D7302"/>
    <w:rsid w:val="007D730E"/>
    <w:rsid w:val="007D733A"/>
    <w:rsid w:val="007D7375"/>
    <w:rsid w:val="007D7392"/>
    <w:rsid w:val="007D7406"/>
    <w:rsid w:val="007D741D"/>
    <w:rsid w:val="007D74C4"/>
    <w:rsid w:val="007D74D2"/>
    <w:rsid w:val="007D74D3"/>
    <w:rsid w:val="007D74F8"/>
    <w:rsid w:val="007D7525"/>
    <w:rsid w:val="007D753C"/>
    <w:rsid w:val="007D7553"/>
    <w:rsid w:val="007D7562"/>
    <w:rsid w:val="007D7566"/>
    <w:rsid w:val="007D759A"/>
    <w:rsid w:val="007D75F8"/>
    <w:rsid w:val="007D7639"/>
    <w:rsid w:val="007D7656"/>
    <w:rsid w:val="007D765F"/>
    <w:rsid w:val="007D768F"/>
    <w:rsid w:val="007D7694"/>
    <w:rsid w:val="007D7707"/>
    <w:rsid w:val="007D770F"/>
    <w:rsid w:val="007D7721"/>
    <w:rsid w:val="007D7765"/>
    <w:rsid w:val="007D777B"/>
    <w:rsid w:val="007D7782"/>
    <w:rsid w:val="007D7797"/>
    <w:rsid w:val="007D779F"/>
    <w:rsid w:val="007D77F1"/>
    <w:rsid w:val="007D7846"/>
    <w:rsid w:val="007D78A5"/>
    <w:rsid w:val="007D78A6"/>
    <w:rsid w:val="007D793F"/>
    <w:rsid w:val="007D7958"/>
    <w:rsid w:val="007D7A3D"/>
    <w:rsid w:val="007D7A3F"/>
    <w:rsid w:val="007D7A50"/>
    <w:rsid w:val="007D7A7D"/>
    <w:rsid w:val="007D7AA7"/>
    <w:rsid w:val="007D7AAB"/>
    <w:rsid w:val="007D7AB3"/>
    <w:rsid w:val="007D7B46"/>
    <w:rsid w:val="007D7B9D"/>
    <w:rsid w:val="007D7C3A"/>
    <w:rsid w:val="007D7C61"/>
    <w:rsid w:val="007D7C72"/>
    <w:rsid w:val="007D7C7E"/>
    <w:rsid w:val="007D7D54"/>
    <w:rsid w:val="007D7D8C"/>
    <w:rsid w:val="007D7DB5"/>
    <w:rsid w:val="007D7DF7"/>
    <w:rsid w:val="007D7E1F"/>
    <w:rsid w:val="007D7E37"/>
    <w:rsid w:val="007D7E42"/>
    <w:rsid w:val="007D7E43"/>
    <w:rsid w:val="007D7E7A"/>
    <w:rsid w:val="007D7E82"/>
    <w:rsid w:val="007D7EB3"/>
    <w:rsid w:val="007D7ED5"/>
    <w:rsid w:val="007D7F05"/>
    <w:rsid w:val="007D7F07"/>
    <w:rsid w:val="007D7F74"/>
    <w:rsid w:val="007D7FE5"/>
    <w:rsid w:val="007D7FF2"/>
    <w:rsid w:val="007D8746"/>
    <w:rsid w:val="007E0007"/>
    <w:rsid w:val="007E003B"/>
    <w:rsid w:val="007E0040"/>
    <w:rsid w:val="007E0095"/>
    <w:rsid w:val="007E00A8"/>
    <w:rsid w:val="007E00E4"/>
    <w:rsid w:val="007E0115"/>
    <w:rsid w:val="007E0142"/>
    <w:rsid w:val="007E0157"/>
    <w:rsid w:val="007E0196"/>
    <w:rsid w:val="007E01EA"/>
    <w:rsid w:val="007E01F3"/>
    <w:rsid w:val="007E02E7"/>
    <w:rsid w:val="007E031B"/>
    <w:rsid w:val="007E0323"/>
    <w:rsid w:val="007E0340"/>
    <w:rsid w:val="007E03CE"/>
    <w:rsid w:val="007E0488"/>
    <w:rsid w:val="007E0508"/>
    <w:rsid w:val="007E0514"/>
    <w:rsid w:val="007E051F"/>
    <w:rsid w:val="007E0546"/>
    <w:rsid w:val="007E0560"/>
    <w:rsid w:val="007E0570"/>
    <w:rsid w:val="007E0572"/>
    <w:rsid w:val="007E058E"/>
    <w:rsid w:val="007E05D1"/>
    <w:rsid w:val="007E062C"/>
    <w:rsid w:val="007E068D"/>
    <w:rsid w:val="007E06BC"/>
    <w:rsid w:val="007E06CF"/>
    <w:rsid w:val="007E06F5"/>
    <w:rsid w:val="007E0760"/>
    <w:rsid w:val="007E0765"/>
    <w:rsid w:val="007E0797"/>
    <w:rsid w:val="007E07AA"/>
    <w:rsid w:val="007E07EA"/>
    <w:rsid w:val="007E07FE"/>
    <w:rsid w:val="007E07FF"/>
    <w:rsid w:val="007E082B"/>
    <w:rsid w:val="007E0858"/>
    <w:rsid w:val="007E08DB"/>
    <w:rsid w:val="007E08EA"/>
    <w:rsid w:val="007E0929"/>
    <w:rsid w:val="007E096D"/>
    <w:rsid w:val="007E0A39"/>
    <w:rsid w:val="007E0A46"/>
    <w:rsid w:val="007E0B79"/>
    <w:rsid w:val="007E0B7D"/>
    <w:rsid w:val="007E0B90"/>
    <w:rsid w:val="007E0BA0"/>
    <w:rsid w:val="007E0BD4"/>
    <w:rsid w:val="007E0C0F"/>
    <w:rsid w:val="007E0C24"/>
    <w:rsid w:val="007E0CAE"/>
    <w:rsid w:val="007E0D0C"/>
    <w:rsid w:val="007E0D84"/>
    <w:rsid w:val="007E0DEC"/>
    <w:rsid w:val="007E0E0A"/>
    <w:rsid w:val="007E0E27"/>
    <w:rsid w:val="007E0E5C"/>
    <w:rsid w:val="007E0E79"/>
    <w:rsid w:val="007E0E9F"/>
    <w:rsid w:val="007E0EF4"/>
    <w:rsid w:val="007E0F1B"/>
    <w:rsid w:val="007E0F39"/>
    <w:rsid w:val="007E0F41"/>
    <w:rsid w:val="007E0FDD"/>
    <w:rsid w:val="007E0FF5"/>
    <w:rsid w:val="007E0FF9"/>
    <w:rsid w:val="007E0FFF"/>
    <w:rsid w:val="007E100F"/>
    <w:rsid w:val="007E1015"/>
    <w:rsid w:val="007E1081"/>
    <w:rsid w:val="007E10EC"/>
    <w:rsid w:val="007E1100"/>
    <w:rsid w:val="007E1115"/>
    <w:rsid w:val="007E111C"/>
    <w:rsid w:val="007E1136"/>
    <w:rsid w:val="007E1142"/>
    <w:rsid w:val="007E1195"/>
    <w:rsid w:val="007E11D3"/>
    <w:rsid w:val="007E1241"/>
    <w:rsid w:val="007E12CD"/>
    <w:rsid w:val="007E12E2"/>
    <w:rsid w:val="007E12F3"/>
    <w:rsid w:val="007E12FB"/>
    <w:rsid w:val="007E1305"/>
    <w:rsid w:val="007E1316"/>
    <w:rsid w:val="007E1336"/>
    <w:rsid w:val="007E1349"/>
    <w:rsid w:val="007E1398"/>
    <w:rsid w:val="007E139E"/>
    <w:rsid w:val="007E1428"/>
    <w:rsid w:val="007E1448"/>
    <w:rsid w:val="007E146E"/>
    <w:rsid w:val="007E1499"/>
    <w:rsid w:val="007E14CA"/>
    <w:rsid w:val="007E150B"/>
    <w:rsid w:val="007E1530"/>
    <w:rsid w:val="007E15B6"/>
    <w:rsid w:val="007E1600"/>
    <w:rsid w:val="007E1616"/>
    <w:rsid w:val="007E162C"/>
    <w:rsid w:val="007E1640"/>
    <w:rsid w:val="007E1646"/>
    <w:rsid w:val="007E165C"/>
    <w:rsid w:val="007E1663"/>
    <w:rsid w:val="007E1677"/>
    <w:rsid w:val="007E16A6"/>
    <w:rsid w:val="007E16CA"/>
    <w:rsid w:val="007E16DD"/>
    <w:rsid w:val="007E16E5"/>
    <w:rsid w:val="007E1703"/>
    <w:rsid w:val="007E175E"/>
    <w:rsid w:val="007E1768"/>
    <w:rsid w:val="007E177B"/>
    <w:rsid w:val="007E17D3"/>
    <w:rsid w:val="007E1866"/>
    <w:rsid w:val="007E18F8"/>
    <w:rsid w:val="007E192E"/>
    <w:rsid w:val="007E1930"/>
    <w:rsid w:val="007E198E"/>
    <w:rsid w:val="007E19AA"/>
    <w:rsid w:val="007E1A41"/>
    <w:rsid w:val="007E1A49"/>
    <w:rsid w:val="007E1A4A"/>
    <w:rsid w:val="007E1A6B"/>
    <w:rsid w:val="007E1AA6"/>
    <w:rsid w:val="007E1AC2"/>
    <w:rsid w:val="007E1AD6"/>
    <w:rsid w:val="007E1AF0"/>
    <w:rsid w:val="007E1AFB"/>
    <w:rsid w:val="007E1B4C"/>
    <w:rsid w:val="007E1B52"/>
    <w:rsid w:val="007E1B6D"/>
    <w:rsid w:val="007E1B8A"/>
    <w:rsid w:val="007E1B8F"/>
    <w:rsid w:val="007E1B99"/>
    <w:rsid w:val="007E1BA3"/>
    <w:rsid w:val="007E1BE0"/>
    <w:rsid w:val="007E1BF5"/>
    <w:rsid w:val="007E1C3C"/>
    <w:rsid w:val="007E1C5C"/>
    <w:rsid w:val="007E1C8F"/>
    <w:rsid w:val="007E1CA2"/>
    <w:rsid w:val="007E1DB6"/>
    <w:rsid w:val="007E1DC5"/>
    <w:rsid w:val="007E1DD4"/>
    <w:rsid w:val="007E1E03"/>
    <w:rsid w:val="007E1E0C"/>
    <w:rsid w:val="007E1E58"/>
    <w:rsid w:val="007E1E79"/>
    <w:rsid w:val="007E1E8D"/>
    <w:rsid w:val="007E1F1D"/>
    <w:rsid w:val="007E1F20"/>
    <w:rsid w:val="007E1F48"/>
    <w:rsid w:val="007E1F97"/>
    <w:rsid w:val="007E1FD5"/>
    <w:rsid w:val="007E1FDB"/>
    <w:rsid w:val="007E1FF2"/>
    <w:rsid w:val="007E1FF7"/>
    <w:rsid w:val="007E1FFB"/>
    <w:rsid w:val="007E2013"/>
    <w:rsid w:val="007E2048"/>
    <w:rsid w:val="007E2085"/>
    <w:rsid w:val="007E2098"/>
    <w:rsid w:val="007E2102"/>
    <w:rsid w:val="007E21DA"/>
    <w:rsid w:val="007E21FE"/>
    <w:rsid w:val="007E2205"/>
    <w:rsid w:val="007E220F"/>
    <w:rsid w:val="007E2245"/>
    <w:rsid w:val="007E22E6"/>
    <w:rsid w:val="007E2364"/>
    <w:rsid w:val="007E23B5"/>
    <w:rsid w:val="007E23C3"/>
    <w:rsid w:val="007E2476"/>
    <w:rsid w:val="007E248D"/>
    <w:rsid w:val="007E24A5"/>
    <w:rsid w:val="007E24B6"/>
    <w:rsid w:val="007E24E9"/>
    <w:rsid w:val="007E2569"/>
    <w:rsid w:val="007E2582"/>
    <w:rsid w:val="007E25AB"/>
    <w:rsid w:val="007E2620"/>
    <w:rsid w:val="007E2680"/>
    <w:rsid w:val="007E2688"/>
    <w:rsid w:val="007E269B"/>
    <w:rsid w:val="007E26B0"/>
    <w:rsid w:val="007E2761"/>
    <w:rsid w:val="007E279B"/>
    <w:rsid w:val="007E279F"/>
    <w:rsid w:val="007E27B8"/>
    <w:rsid w:val="007E27D8"/>
    <w:rsid w:val="007E27F3"/>
    <w:rsid w:val="007E2801"/>
    <w:rsid w:val="007E2808"/>
    <w:rsid w:val="007E2824"/>
    <w:rsid w:val="007E2836"/>
    <w:rsid w:val="007E2840"/>
    <w:rsid w:val="007E2861"/>
    <w:rsid w:val="007E2872"/>
    <w:rsid w:val="007E288D"/>
    <w:rsid w:val="007E28B2"/>
    <w:rsid w:val="007E28CA"/>
    <w:rsid w:val="007E28D7"/>
    <w:rsid w:val="007E28E0"/>
    <w:rsid w:val="007E28E3"/>
    <w:rsid w:val="007E28EA"/>
    <w:rsid w:val="007E290E"/>
    <w:rsid w:val="007E29FB"/>
    <w:rsid w:val="007E2A2E"/>
    <w:rsid w:val="007E2A3E"/>
    <w:rsid w:val="007E2A56"/>
    <w:rsid w:val="007E2A94"/>
    <w:rsid w:val="007E2AAE"/>
    <w:rsid w:val="007E2B1C"/>
    <w:rsid w:val="007E2B6D"/>
    <w:rsid w:val="007E2B7E"/>
    <w:rsid w:val="007E2B9B"/>
    <w:rsid w:val="007E2BCA"/>
    <w:rsid w:val="007E2BEA"/>
    <w:rsid w:val="007E2C22"/>
    <w:rsid w:val="007E2C53"/>
    <w:rsid w:val="007E2CBD"/>
    <w:rsid w:val="007E2CC2"/>
    <w:rsid w:val="007E2D74"/>
    <w:rsid w:val="007E2D8E"/>
    <w:rsid w:val="007E2D91"/>
    <w:rsid w:val="007E2DAB"/>
    <w:rsid w:val="007E2DD6"/>
    <w:rsid w:val="007E2DED"/>
    <w:rsid w:val="007E2E2C"/>
    <w:rsid w:val="007E2E3C"/>
    <w:rsid w:val="007E2E58"/>
    <w:rsid w:val="007E2E8E"/>
    <w:rsid w:val="007E2F1E"/>
    <w:rsid w:val="007E2F67"/>
    <w:rsid w:val="007E3011"/>
    <w:rsid w:val="007E3051"/>
    <w:rsid w:val="007E3082"/>
    <w:rsid w:val="007E30B0"/>
    <w:rsid w:val="007E30C4"/>
    <w:rsid w:val="007E30C8"/>
    <w:rsid w:val="007E30E8"/>
    <w:rsid w:val="007E3139"/>
    <w:rsid w:val="007E31AD"/>
    <w:rsid w:val="007E31B0"/>
    <w:rsid w:val="007E31D6"/>
    <w:rsid w:val="007E31DC"/>
    <w:rsid w:val="007E31EE"/>
    <w:rsid w:val="007E3210"/>
    <w:rsid w:val="007E3216"/>
    <w:rsid w:val="007E326F"/>
    <w:rsid w:val="007E3281"/>
    <w:rsid w:val="007E32FA"/>
    <w:rsid w:val="007E3347"/>
    <w:rsid w:val="007E33FB"/>
    <w:rsid w:val="007E3458"/>
    <w:rsid w:val="007E345C"/>
    <w:rsid w:val="007E345D"/>
    <w:rsid w:val="007E34C4"/>
    <w:rsid w:val="007E34D2"/>
    <w:rsid w:val="007E3545"/>
    <w:rsid w:val="007E354F"/>
    <w:rsid w:val="007E3555"/>
    <w:rsid w:val="007E3560"/>
    <w:rsid w:val="007E356A"/>
    <w:rsid w:val="007E3589"/>
    <w:rsid w:val="007E35E7"/>
    <w:rsid w:val="007E35F3"/>
    <w:rsid w:val="007E3615"/>
    <w:rsid w:val="007E362C"/>
    <w:rsid w:val="007E3648"/>
    <w:rsid w:val="007E367D"/>
    <w:rsid w:val="007E36D9"/>
    <w:rsid w:val="007E376D"/>
    <w:rsid w:val="007E37B9"/>
    <w:rsid w:val="007E37CD"/>
    <w:rsid w:val="007E37D8"/>
    <w:rsid w:val="007E3800"/>
    <w:rsid w:val="007E3825"/>
    <w:rsid w:val="007E38D7"/>
    <w:rsid w:val="007E38F9"/>
    <w:rsid w:val="007E393A"/>
    <w:rsid w:val="007E3953"/>
    <w:rsid w:val="007E3976"/>
    <w:rsid w:val="007E3987"/>
    <w:rsid w:val="007E3998"/>
    <w:rsid w:val="007E39A7"/>
    <w:rsid w:val="007E3A15"/>
    <w:rsid w:val="007E3A66"/>
    <w:rsid w:val="007E3ADD"/>
    <w:rsid w:val="007E3AED"/>
    <w:rsid w:val="007E3B26"/>
    <w:rsid w:val="007E3B34"/>
    <w:rsid w:val="007E3B84"/>
    <w:rsid w:val="007E3B86"/>
    <w:rsid w:val="007E3BE4"/>
    <w:rsid w:val="007E3C27"/>
    <w:rsid w:val="007E3C33"/>
    <w:rsid w:val="007E3C56"/>
    <w:rsid w:val="007E3C61"/>
    <w:rsid w:val="007E3C9C"/>
    <w:rsid w:val="007E3CF0"/>
    <w:rsid w:val="007E3CF9"/>
    <w:rsid w:val="007E3D19"/>
    <w:rsid w:val="007E3DA4"/>
    <w:rsid w:val="007E3DD8"/>
    <w:rsid w:val="007E3E77"/>
    <w:rsid w:val="007E3EA3"/>
    <w:rsid w:val="007E3EE4"/>
    <w:rsid w:val="007E3F19"/>
    <w:rsid w:val="007E3F4C"/>
    <w:rsid w:val="007E3F55"/>
    <w:rsid w:val="007E3F7D"/>
    <w:rsid w:val="007E3FC6"/>
    <w:rsid w:val="007E3FC8"/>
    <w:rsid w:val="007E3FF7"/>
    <w:rsid w:val="007E4007"/>
    <w:rsid w:val="007E403B"/>
    <w:rsid w:val="007E40E3"/>
    <w:rsid w:val="007E415C"/>
    <w:rsid w:val="007E4189"/>
    <w:rsid w:val="007E418C"/>
    <w:rsid w:val="007E4196"/>
    <w:rsid w:val="007E4203"/>
    <w:rsid w:val="007E425C"/>
    <w:rsid w:val="007E42D5"/>
    <w:rsid w:val="007E42E2"/>
    <w:rsid w:val="007E4369"/>
    <w:rsid w:val="007E4376"/>
    <w:rsid w:val="007E43AC"/>
    <w:rsid w:val="007E43CF"/>
    <w:rsid w:val="007E440C"/>
    <w:rsid w:val="007E4484"/>
    <w:rsid w:val="007E4485"/>
    <w:rsid w:val="007E4498"/>
    <w:rsid w:val="007E44F6"/>
    <w:rsid w:val="007E4596"/>
    <w:rsid w:val="007E45BC"/>
    <w:rsid w:val="007E45D3"/>
    <w:rsid w:val="007E4620"/>
    <w:rsid w:val="007E466F"/>
    <w:rsid w:val="007E46A1"/>
    <w:rsid w:val="007E46F5"/>
    <w:rsid w:val="007E4710"/>
    <w:rsid w:val="007E475C"/>
    <w:rsid w:val="007E479D"/>
    <w:rsid w:val="007E4823"/>
    <w:rsid w:val="007E485E"/>
    <w:rsid w:val="007E486D"/>
    <w:rsid w:val="007E4896"/>
    <w:rsid w:val="007E48A2"/>
    <w:rsid w:val="007E48AE"/>
    <w:rsid w:val="007E48B0"/>
    <w:rsid w:val="007E48E4"/>
    <w:rsid w:val="007E48FA"/>
    <w:rsid w:val="007E4943"/>
    <w:rsid w:val="007E4971"/>
    <w:rsid w:val="007E498A"/>
    <w:rsid w:val="007E49E8"/>
    <w:rsid w:val="007E49EB"/>
    <w:rsid w:val="007E4A50"/>
    <w:rsid w:val="007E4A78"/>
    <w:rsid w:val="007E4AA0"/>
    <w:rsid w:val="007E4AA2"/>
    <w:rsid w:val="007E4AB0"/>
    <w:rsid w:val="007E4AB5"/>
    <w:rsid w:val="007E4ACB"/>
    <w:rsid w:val="007E4B17"/>
    <w:rsid w:val="007E4B30"/>
    <w:rsid w:val="007E4B79"/>
    <w:rsid w:val="007E4BDE"/>
    <w:rsid w:val="007E4C09"/>
    <w:rsid w:val="007E4C1C"/>
    <w:rsid w:val="007E4C27"/>
    <w:rsid w:val="007E4C87"/>
    <w:rsid w:val="007E4CBE"/>
    <w:rsid w:val="007E4CD2"/>
    <w:rsid w:val="007E4CD9"/>
    <w:rsid w:val="007E4D03"/>
    <w:rsid w:val="007E4D27"/>
    <w:rsid w:val="007E4D68"/>
    <w:rsid w:val="007E4D6A"/>
    <w:rsid w:val="007E4D76"/>
    <w:rsid w:val="007E4D90"/>
    <w:rsid w:val="007E4DA0"/>
    <w:rsid w:val="007E4DC8"/>
    <w:rsid w:val="007E4E38"/>
    <w:rsid w:val="007E4E9E"/>
    <w:rsid w:val="007E4EE0"/>
    <w:rsid w:val="007E4EE9"/>
    <w:rsid w:val="007E4F70"/>
    <w:rsid w:val="007E4F84"/>
    <w:rsid w:val="007E4FBD"/>
    <w:rsid w:val="007E501D"/>
    <w:rsid w:val="007E5038"/>
    <w:rsid w:val="007E505B"/>
    <w:rsid w:val="007E50C9"/>
    <w:rsid w:val="007E50CD"/>
    <w:rsid w:val="007E50E5"/>
    <w:rsid w:val="007E512C"/>
    <w:rsid w:val="007E514B"/>
    <w:rsid w:val="007E515B"/>
    <w:rsid w:val="007E5183"/>
    <w:rsid w:val="007E51AB"/>
    <w:rsid w:val="007E5210"/>
    <w:rsid w:val="007E5212"/>
    <w:rsid w:val="007E5216"/>
    <w:rsid w:val="007E5221"/>
    <w:rsid w:val="007E5235"/>
    <w:rsid w:val="007E527D"/>
    <w:rsid w:val="007E52A9"/>
    <w:rsid w:val="007E52BA"/>
    <w:rsid w:val="007E52DF"/>
    <w:rsid w:val="007E5353"/>
    <w:rsid w:val="007E535D"/>
    <w:rsid w:val="007E536C"/>
    <w:rsid w:val="007E53C1"/>
    <w:rsid w:val="007E53E2"/>
    <w:rsid w:val="007E53FC"/>
    <w:rsid w:val="007E540C"/>
    <w:rsid w:val="007E543F"/>
    <w:rsid w:val="007E5449"/>
    <w:rsid w:val="007E544B"/>
    <w:rsid w:val="007E547D"/>
    <w:rsid w:val="007E5498"/>
    <w:rsid w:val="007E54CE"/>
    <w:rsid w:val="007E5530"/>
    <w:rsid w:val="007E5538"/>
    <w:rsid w:val="007E555E"/>
    <w:rsid w:val="007E5565"/>
    <w:rsid w:val="007E55A3"/>
    <w:rsid w:val="007E55B0"/>
    <w:rsid w:val="007E5644"/>
    <w:rsid w:val="007E5676"/>
    <w:rsid w:val="007E569E"/>
    <w:rsid w:val="007E56BA"/>
    <w:rsid w:val="007E56C0"/>
    <w:rsid w:val="007E5749"/>
    <w:rsid w:val="007E578A"/>
    <w:rsid w:val="007E57A3"/>
    <w:rsid w:val="007E57B2"/>
    <w:rsid w:val="007E57BD"/>
    <w:rsid w:val="007E57C7"/>
    <w:rsid w:val="007E58C4"/>
    <w:rsid w:val="007E58E0"/>
    <w:rsid w:val="007E594C"/>
    <w:rsid w:val="007E5956"/>
    <w:rsid w:val="007E5970"/>
    <w:rsid w:val="007E597D"/>
    <w:rsid w:val="007E5989"/>
    <w:rsid w:val="007E5994"/>
    <w:rsid w:val="007E59EA"/>
    <w:rsid w:val="007E5A5C"/>
    <w:rsid w:val="007E5A90"/>
    <w:rsid w:val="007E5ACE"/>
    <w:rsid w:val="007E5AF0"/>
    <w:rsid w:val="007E5B01"/>
    <w:rsid w:val="007E5B16"/>
    <w:rsid w:val="007E5B9D"/>
    <w:rsid w:val="007E5B9E"/>
    <w:rsid w:val="007E5BE2"/>
    <w:rsid w:val="007E5BEA"/>
    <w:rsid w:val="007E5BFC"/>
    <w:rsid w:val="007E5BFD"/>
    <w:rsid w:val="007E5C7E"/>
    <w:rsid w:val="007E5CCA"/>
    <w:rsid w:val="007E5CF7"/>
    <w:rsid w:val="007E5D0E"/>
    <w:rsid w:val="007E5D15"/>
    <w:rsid w:val="007E5D18"/>
    <w:rsid w:val="007E5D28"/>
    <w:rsid w:val="007E5D72"/>
    <w:rsid w:val="007E5DAF"/>
    <w:rsid w:val="007E5DBF"/>
    <w:rsid w:val="007E5DD5"/>
    <w:rsid w:val="007E5E20"/>
    <w:rsid w:val="007E5E23"/>
    <w:rsid w:val="007E5E2A"/>
    <w:rsid w:val="007E5E45"/>
    <w:rsid w:val="007E5E55"/>
    <w:rsid w:val="007E5E78"/>
    <w:rsid w:val="007E5EAF"/>
    <w:rsid w:val="007E5EDB"/>
    <w:rsid w:val="007E5EE2"/>
    <w:rsid w:val="007E5F35"/>
    <w:rsid w:val="007E5F6C"/>
    <w:rsid w:val="007E5F78"/>
    <w:rsid w:val="007E5F93"/>
    <w:rsid w:val="007E5FC9"/>
    <w:rsid w:val="007E5FE7"/>
    <w:rsid w:val="007E6024"/>
    <w:rsid w:val="007E6067"/>
    <w:rsid w:val="007E608B"/>
    <w:rsid w:val="007E609E"/>
    <w:rsid w:val="007E6148"/>
    <w:rsid w:val="007E6179"/>
    <w:rsid w:val="007E6184"/>
    <w:rsid w:val="007E6191"/>
    <w:rsid w:val="007E61F5"/>
    <w:rsid w:val="007E61FE"/>
    <w:rsid w:val="007E6214"/>
    <w:rsid w:val="007E6279"/>
    <w:rsid w:val="007E6287"/>
    <w:rsid w:val="007E62C7"/>
    <w:rsid w:val="007E6309"/>
    <w:rsid w:val="007E6383"/>
    <w:rsid w:val="007E63DA"/>
    <w:rsid w:val="007E6435"/>
    <w:rsid w:val="007E64BE"/>
    <w:rsid w:val="007E64CD"/>
    <w:rsid w:val="007E6515"/>
    <w:rsid w:val="007E6542"/>
    <w:rsid w:val="007E65D3"/>
    <w:rsid w:val="007E65FD"/>
    <w:rsid w:val="007E6618"/>
    <w:rsid w:val="007E661B"/>
    <w:rsid w:val="007E661F"/>
    <w:rsid w:val="007E663F"/>
    <w:rsid w:val="007E6657"/>
    <w:rsid w:val="007E665C"/>
    <w:rsid w:val="007E665F"/>
    <w:rsid w:val="007E6666"/>
    <w:rsid w:val="007E6689"/>
    <w:rsid w:val="007E66A8"/>
    <w:rsid w:val="007E675C"/>
    <w:rsid w:val="007E6863"/>
    <w:rsid w:val="007E6895"/>
    <w:rsid w:val="007E68BB"/>
    <w:rsid w:val="007E68BD"/>
    <w:rsid w:val="007E68C9"/>
    <w:rsid w:val="007E68CE"/>
    <w:rsid w:val="007E6949"/>
    <w:rsid w:val="007E6957"/>
    <w:rsid w:val="007E6965"/>
    <w:rsid w:val="007E69C5"/>
    <w:rsid w:val="007E69D4"/>
    <w:rsid w:val="007E6A47"/>
    <w:rsid w:val="007E6A4E"/>
    <w:rsid w:val="007E6AC8"/>
    <w:rsid w:val="007E6B2A"/>
    <w:rsid w:val="007E6BA7"/>
    <w:rsid w:val="007E6BEC"/>
    <w:rsid w:val="007E6BFB"/>
    <w:rsid w:val="007E6C20"/>
    <w:rsid w:val="007E6C61"/>
    <w:rsid w:val="007E6C9E"/>
    <w:rsid w:val="007E6D06"/>
    <w:rsid w:val="007E6D35"/>
    <w:rsid w:val="007E6D69"/>
    <w:rsid w:val="007E6D95"/>
    <w:rsid w:val="007E6D9B"/>
    <w:rsid w:val="007E6DCD"/>
    <w:rsid w:val="007E6E09"/>
    <w:rsid w:val="007E6E1A"/>
    <w:rsid w:val="007E6E38"/>
    <w:rsid w:val="007E6E5A"/>
    <w:rsid w:val="007E6EFB"/>
    <w:rsid w:val="007E6F85"/>
    <w:rsid w:val="007E6F8F"/>
    <w:rsid w:val="007E6FBC"/>
    <w:rsid w:val="007E6FF3"/>
    <w:rsid w:val="007E6FFB"/>
    <w:rsid w:val="007E7002"/>
    <w:rsid w:val="007E703A"/>
    <w:rsid w:val="007E705C"/>
    <w:rsid w:val="007E7073"/>
    <w:rsid w:val="007E7083"/>
    <w:rsid w:val="007E708A"/>
    <w:rsid w:val="007E70EF"/>
    <w:rsid w:val="007E7232"/>
    <w:rsid w:val="007E725D"/>
    <w:rsid w:val="007E726E"/>
    <w:rsid w:val="007E7290"/>
    <w:rsid w:val="007E72B2"/>
    <w:rsid w:val="007E72B9"/>
    <w:rsid w:val="007E7304"/>
    <w:rsid w:val="007E732F"/>
    <w:rsid w:val="007E733D"/>
    <w:rsid w:val="007E7360"/>
    <w:rsid w:val="007E7363"/>
    <w:rsid w:val="007E7367"/>
    <w:rsid w:val="007E7397"/>
    <w:rsid w:val="007E7399"/>
    <w:rsid w:val="007E739B"/>
    <w:rsid w:val="007E73B2"/>
    <w:rsid w:val="007E73E0"/>
    <w:rsid w:val="007E7452"/>
    <w:rsid w:val="007E745F"/>
    <w:rsid w:val="007E747B"/>
    <w:rsid w:val="007E7482"/>
    <w:rsid w:val="007E7488"/>
    <w:rsid w:val="007E7494"/>
    <w:rsid w:val="007E74A5"/>
    <w:rsid w:val="007E74ED"/>
    <w:rsid w:val="007E751F"/>
    <w:rsid w:val="007E7565"/>
    <w:rsid w:val="007E756B"/>
    <w:rsid w:val="007E756E"/>
    <w:rsid w:val="007E7583"/>
    <w:rsid w:val="007E75D8"/>
    <w:rsid w:val="007E762A"/>
    <w:rsid w:val="007E7676"/>
    <w:rsid w:val="007E7683"/>
    <w:rsid w:val="007E76DF"/>
    <w:rsid w:val="007E771D"/>
    <w:rsid w:val="007E7720"/>
    <w:rsid w:val="007E7726"/>
    <w:rsid w:val="007E772C"/>
    <w:rsid w:val="007E7743"/>
    <w:rsid w:val="007E7744"/>
    <w:rsid w:val="007E7750"/>
    <w:rsid w:val="007E7779"/>
    <w:rsid w:val="007E7797"/>
    <w:rsid w:val="007E779E"/>
    <w:rsid w:val="007E77A3"/>
    <w:rsid w:val="007E77A8"/>
    <w:rsid w:val="007E77FA"/>
    <w:rsid w:val="007E78FF"/>
    <w:rsid w:val="007E7900"/>
    <w:rsid w:val="007E793B"/>
    <w:rsid w:val="007E795E"/>
    <w:rsid w:val="007E797D"/>
    <w:rsid w:val="007E79AB"/>
    <w:rsid w:val="007E79B7"/>
    <w:rsid w:val="007E79C0"/>
    <w:rsid w:val="007E79E6"/>
    <w:rsid w:val="007E7A10"/>
    <w:rsid w:val="007E7A3D"/>
    <w:rsid w:val="007E7A4D"/>
    <w:rsid w:val="007E7AEC"/>
    <w:rsid w:val="007E7BA7"/>
    <w:rsid w:val="007E7BCA"/>
    <w:rsid w:val="007E7C2D"/>
    <w:rsid w:val="007E7C4A"/>
    <w:rsid w:val="007E7C54"/>
    <w:rsid w:val="007E7CAD"/>
    <w:rsid w:val="007E7D47"/>
    <w:rsid w:val="007E7D6C"/>
    <w:rsid w:val="007E7E27"/>
    <w:rsid w:val="007E7F07"/>
    <w:rsid w:val="007E7F10"/>
    <w:rsid w:val="007E7F51"/>
    <w:rsid w:val="007E7F79"/>
    <w:rsid w:val="007E7FB8"/>
    <w:rsid w:val="007E7FC8"/>
    <w:rsid w:val="007F0064"/>
    <w:rsid w:val="007F006E"/>
    <w:rsid w:val="007F00BF"/>
    <w:rsid w:val="007F00F6"/>
    <w:rsid w:val="007F0166"/>
    <w:rsid w:val="007F01F6"/>
    <w:rsid w:val="007F0222"/>
    <w:rsid w:val="007F0228"/>
    <w:rsid w:val="007F0258"/>
    <w:rsid w:val="007F02F6"/>
    <w:rsid w:val="007F0333"/>
    <w:rsid w:val="007F036D"/>
    <w:rsid w:val="007F0399"/>
    <w:rsid w:val="007F03B0"/>
    <w:rsid w:val="007F03DF"/>
    <w:rsid w:val="007F03E4"/>
    <w:rsid w:val="007F045C"/>
    <w:rsid w:val="007F04C4"/>
    <w:rsid w:val="007F050F"/>
    <w:rsid w:val="007F0583"/>
    <w:rsid w:val="007F05B4"/>
    <w:rsid w:val="007F05D5"/>
    <w:rsid w:val="007F0600"/>
    <w:rsid w:val="007F0601"/>
    <w:rsid w:val="007F0694"/>
    <w:rsid w:val="007F0696"/>
    <w:rsid w:val="007F069D"/>
    <w:rsid w:val="007F06CD"/>
    <w:rsid w:val="007F0737"/>
    <w:rsid w:val="007F074F"/>
    <w:rsid w:val="007F0758"/>
    <w:rsid w:val="007F07D3"/>
    <w:rsid w:val="007F082F"/>
    <w:rsid w:val="007F0849"/>
    <w:rsid w:val="007F0869"/>
    <w:rsid w:val="007F0873"/>
    <w:rsid w:val="007F087C"/>
    <w:rsid w:val="007F08CC"/>
    <w:rsid w:val="007F091E"/>
    <w:rsid w:val="007F0926"/>
    <w:rsid w:val="007F092F"/>
    <w:rsid w:val="007F094E"/>
    <w:rsid w:val="007F0970"/>
    <w:rsid w:val="007F098F"/>
    <w:rsid w:val="007F0992"/>
    <w:rsid w:val="007F0997"/>
    <w:rsid w:val="007F09CC"/>
    <w:rsid w:val="007F09DB"/>
    <w:rsid w:val="007F09F4"/>
    <w:rsid w:val="007F09F6"/>
    <w:rsid w:val="007F09FB"/>
    <w:rsid w:val="007F0AAC"/>
    <w:rsid w:val="007F0AD0"/>
    <w:rsid w:val="007F0AD5"/>
    <w:rsid w:val="007F0B0F"/>
    <w:rsid w:val="007F0B18"/>
    <w:rsid w:val="007F0B42"/>
    <w:rsid w:val="007F0B46"/>
    <w:rsid w:val="007F0B79"/>
    <w:rsid w:val="007F0B88"/>
    <w:rsid w:val="007F0C04"/>
    <w:rsid w:val="007F0C31"/>
    <w:rsid w:val="007F0CCF"/>
    <w:rsid w:val="007F0D05"/>
    <w:rsid w:val="007F0D5F"/>
    <w:rsid w:val="007F0D6A"/>
    <w:rsid w:val="007F0DE7"/>
    <w:rsid w:val="007F0E1B"/>
    <w:rsid w:val="007F0E29"/>
    <w:rsid w:val="007F0E57"/>
    <w:rsid w:val="007F0EA3"/>
    <w:rsid w:val="007F0EF6"/>
    <w:rsid w:val="007F0EFF"/>
    <w:rsid w:val="007F0F76"/>
    <w:rsid w:val="007F0F8A"/>
    <w:rsid w:val="007F0FA1"/>
    <w:rsid w:val="007F1020"/>
    <w:rsid w:val="007F102C"/>
    <w:rsid w:val="007F1129"/>
    <w:rsid w:val="007F117B"/>
    <w:rsid w:val="007F117F"/>
    <w:rsid w:val="007F1183"/>
    <w:rsid w:val="007F1184"/>
    <w:rsid w:val="007F11A1"/>
    <w:rsid w:val="007F11C3"/>
    <w:rsid w:val="007F11EA"/>
    <w:rsid w:val="007F11F0"/>
    <w:rsid w:val="007F1230"/>
    <w:rsid w:val="007F1311"/>
    <w:rsid w:val="007F133C"/>
    <w:rsid w:val="007F1398"/>
    <w:rsid w:val="007F13E6"/>
    <w:rsid w:val="007F1433"/>
    <w:rsid w:val="007F1449"/>
    <w:rsid w:val="007F1473"/>
    <w:rsid w:val="007F1476"/>
    <w:rsid w:val="007F1496"/>
    <w:rsid w:val="007F14E7"/>
    <w:rsid w:val="007F153C"/>
    <w:rsid w:val="007F1545"/>
    <w:rsid w:val="007F15A3"/>
    <w:rsid w:val="007F15B1"/>
    <w:rsid w:val="007F161E"/>
    <w:rsid w:val="007F1627"/>
    <w:rsid w:val="007F1669"/>
    <w:rsid w:val="007F179B"/>
    <w:rsid w:val="007F17B9"/>
    <w:rsid w:val="007F17C0"/>
    <w:rsid w:val="007F17FF"/>
    <w:rsid w:val="007F1814"/>
    <w:rsid w:val="007F1835"/>
    <w:rsid w:val="007F1847"/>
    <w:rsid w:val="007F188D"/>
    <w:rsid w:val="007F18D1"/>
    <w:rsid w:val="007F190F"/>
    <w:rsid w:val="007F1957"/>
    <w:rsid w:val="007F19C4"/>
    <w:rsid w:val="007F19EC"/>
    <w:rsid w:val="007F19FF"/>
    <w:rsid w:val="007F1A64"/>
    <w:rsid w:val="007F1A66"/>
    <w:rsid w:val="007F1A7E"/>
    <w:rsid w:val="007F1AA2"/>
    <w:rsid w:val="007F1ABC"/>
    <w:rsid w:val="007F1AC6"/>
    <w:rsid w:val="007F1B0E"/>
    <w:rsid w:val="007F1B57"/>
    <w:rsid w:val="007F1B78"/>
    <w:rsid w:val="007F1B7A"/>
    <w:rsid w:val="007F1C0B"/>
    <w:rsid w:val="007F1C3A"/>
    <w:rsid w:val="007F1C6F"/>
    <w:rsid w:val="007F1C7B"/>
    <w:rsid w:val="007F1CE1"/>
    <w:rsid w:val="007F1D08"/>
    <w:rsid w:val="007F1D35"/>
    <w:rsid w:val="007F1D54"/>
    <w:rsid w:val="007F1D87"/>
    <w:rsid w:val="007F1DA8"/>
    <w:rsid w:val="007F1DAB"/>
    <w:rsid w:val="007F1E32"/>
    <w:rsid w:val="007F1E52"/>
    <w:rsid w:val="007F1E92"/>
    <w:rsid w:val="007F1EEA"/>
    <w:rsid w:val="007F1EF1"/>
    <w:rsid w:val="007F1EF9"/>
    <w:rsid w:val="007F1F3D"/>
    <w:rsid w:val="007F1F4B"/>
    <w:rsid w:val="007F1F5E"/>
    <w:rsid w:val="007F1F5F"/>
    <w:rsid w:val="007F1F9B"/>
    <w:rsid w:val="007F2065"/>
    <w:rsid w:val="007F20F3"/>
    <w:rsid w:val="007F2107"/>
    <w:rsid w:val="007F2113"/>
    <w:rsid w:val="007F2120"/>
    <w:rsid w:val="007F21AE"/>
    <w:rsid w:val="007F21D7"/>
    <w:rsid w:val="007F21EA"/>
    <w:rsid w:val="007F227A"/>
    <w:rsid w:val="007F22B2"/>
    <w:rsid w:val="007F2370"/>
    <w:rsid w:val="007F2381"/>
    <w:rsid w:val="007F23C3"/>
    <w:rsid w:val="007F2427"/>
    <w:rsid w:val="007F2458"/>
    <w:rsid w:val="007F2464"/>
    <w:rsid w:val="007F2468"/>
    <w:rsid w:val="007F2513"/>
    <w:rsid w:val="007F2548"/>
    <w:rsid w:val="007F25DF"/>
    <w:rsid w:val="007F263B"/>
    <w:rsid w:val="007F2685"/>
    <w:rsid w:val="007F26EA"/>
    <w:rsid w:val="007F275E"/>
    <w:rsid w:val="007F282C"/>
    <w:rsid w:val="007F2840"/>
    <w:rsid w:val="007F2852"/>
    <w:rsid w:val="007F2868"/>
    <w:rsid w:val="007F2880"/>
    <w:rsid w:val="007F2893"/>
    <w:rsid w:val="007F28B6"/>
    <w:rsid w:val="007F290A"/>
    <w:rsid w:val="007F2912"/>
    <w:rsid w:val="007F2931"/>
    <w:rsid w:val="007F2948"/>
    <w:rsid w:val="007F294C"/>
    <w:rsid w:val="007F2982"/>
    <w:rsid w:val="007F2AAB"/>
    <w:rsid w:val="007F2AB9"/>
    <w:rsid w:val="007F2ADA"/>
    <w:rsid w:val="007F2B7E"/>
    <w:rsid w:val="007F2B8B"/>
    <w:rsid w:val="007F2C76"/>
    <w:rsid w:val="007F2CAB"/>
    <w:rsid w:val="007F2D0E"/>
    <w:rsid w:val="007F2D0F"/>
    <w:rsid w:val="007F2D34"/>
    <w:rsid w:val="007F2D3A"/>
    <w:rsid w:val="007F2D44"/>
    <w:rsid w:val="007F2D52"/>
    <w:rsid w:val="007F2D61"/>
    <w:rsid w:val="007F2D8A"/>
    <w:rsid w:val="007F2E3D"/>
    <w:rsid w:val="007F2E74"/>
    <w:rsid w:val="007F2E95"/>
    <w:rsid w:val="007F2EA5"/>
    <w:rsid w:val="007F2F20"/>
    <w:rsid w:val="007F2F2F"/>
    <w:rsid w:val="007F2F32"/>
    <w:rsid w:val="007F2F7C"/>
    <w:rsid w:val="007F2F80"/>
    <w:rsid w:val="007F2FAA"/>
    <w:rsid w:val="007F2FB7"/>
    <w:rsid w:val="007F2FCA"/>
    <w:rsid w:val="007F2FED"/>
    <w:rsid w:val="007F3016"/>
    <w:rsid w:val="007F3063"/>
    <w:rsid w:val="007F3085"/>
    <w:rsid w:val="007F308D"/>
    <w:rsid w:val="007F310F"/>
    <w:rsid w:val="007F319A"/>
    <w:rsid w:val="007F322A"/>
    <w:rsid w:val="007F323C"/>
    <w:rsid w:val="007F3240"/>
    <w:rsid w:val="007F3258"/>
    <w:rsid w:val="007F32DF"/>
    <w:rsid w:val="007F32F3"/>
    <w:rsid w:val="007F3301"/>
    <w:rsid w:val="007F334F"/>
    <w:rsid w:val="007F3380"/>
    <w:rsid w:val="007F339C"/>
    <w:rsid w:val="007F33BF"/>
    <w:rsid w:val="007F33D6"/>
    <w:rsid w:val="007F3404"/>
    <w:rsid w:val="007F3440"/>
    <w:rsid w:val="007F3463"/>
    <w:rsid w:val="007F34A8"/>
    <w:rsid w:val="007F34C1"/>
    <w:rsid w:val="007F3513"/>
    <w:rsid w:val="007F3564"/>
    <w:rsid w:val="007F358D"/>
    <w:rsid w:val="007F358E"/>
    <w:rsid w:val="007F35BF"/>
    <w:rsid w:val="007F35DA"/>
    <w:rsid w:val="007F35E6"/>
    <w:rsid w:val="007F36D7"/>
    <w:rsid w:val="007F36F8"/>
    <w:rsid w:val="007F3702"/>
    <w:rsid w:val="007F3706"/>
    <w:rsid w:val="007F3725"/>
    <w:rsid w:val="007F378B"/>
    <w:rsid w:val="007F3792"/>
    <w:rsid w:val="007F37E7"/>
    <w:rsid w:val="007F3845"/>
    <w:rsid w:val="007F3889"/>
    <w:rsid w:val="007F38A8"/>
    <w:rsid w:val="007F38BB"/>
    <w:rsid w:val="007F391E"/>
    <w:rsid w:val="007F394C"/>
    <w:rsid w:val="007F396C"/>
    <w:rsid w:val="007F39D2"/>
    <w:rsid w:val="007F39F9"/>
    <w:rsid w:val="007F3A29"/>
    <w:rsid w:val="007F3A39"/>
    <w:rsid w:val="007F3A4D"/>
    <w:rsid w:val="007F3A7E"/>
    <w:rsid w:val="007F3AAA"/>
    <w:rsid w:val="007F3AB0"/>
    <w:rsid w:val="007F3AE7"/>
    <w:rsid w:val="007F3B2D"/>
    <w:rsid w:val="007F3B66"/>
    <w:rsid w:val="007F3BD2"/>
    <w:rsid w:val="007F3BDF"/>
    <w:rsid w:val="007F3C50"/>
    <w:rsid w:val="007F3C67"/>
    <w:rsid w:val="007F3C6E"/>
    <w:rsid w:val="007F3CBE"/>
    <w:rsid w:val="007F3CE7"/>
    <w:rsid w:val="007F3D2F"/>
    <w:rsid w:val="007F3D42"/>
    <w:rsid w:val="007F3DE4"/>
    <w:rsid w:val="007F3E97"/>
    <w:rsid w:val="007F3EBD"/>
    <w:rsid w:val="007F3EF6"/>
    <w:rsid w:val="007F3F12"/>
    <w:rsid w:val="007F3F15"/>
    <w:rsid w:val="007F3F33"/>
    <w:rsid w:val="007F3F48"/>
    <w:rsid w:val="007F3FA2"/>
    <w:rsid w:val="007F4018"/>
    <w:rsid w:val="007F4069"/>
    <w:rsid w:val="007F408A"/>
    <w:rsid w:val="007F40B8"/>
    <w:rsid w:val="007F40C1"/>
    <w:rsid w:val="007F412E"/>
    <w:rsid w:val="007F413F"/>
    <w:rsid w:val="007F4143"/>
    <w:rsid w:val="007F4145"/>
    <w:rsid w:val="007F41F6"/>
    <w:rsid w:val="007F41FD"/>
    <w:rsid w:val="007F420E"/>
    <w:rsid w:val="007F4210"/>
    <w:rsid w:val="007F424D"/>
    <w:rsid w:val="007F4294"/>
    <w:rsid w:val="007F42B4"/>
    <w:rsid w:val="007F42CC"/>
    <w:rsid w:val="007F42DF"/>
    <w:rsid w:val="007F4329"/>
    <w:rsid w:val="007F439C"/>
    <w:rsid w:val="007F440B"/>
    <w:rsid w:val="007F448B"/>
    <w:rsid w:val="007F44E4"/>
    <w:rsid w:val="007F4533"/>
    <w:rsid w:val="007F45B2"/>
    <w:rsid w:val="007F45B5"/>
    <w:rsid w:val="007F45CD"/>
    <w:rsid w:val="007F465A"/>
    <w:rsid w:val="007F4680"/>
    <w:rsid w:val="007F469A"/>
    <w:rsid w:val="007F46C8"/>
    <w:rsid w:val="007F46EB"/>
    <w:rsid w:val="007F4711"/>
    <w:rsid w:val="007F4752"/>
    <w:rsid w:val="007F47BD"/>
    <w:rsid w:val="007F481C"/>
    <w:rsid w:val="007F4868"/>
    <w:rsid w:val="007F48D2"/>
    <w:rsid w:val="007F4911"/>
    <w:rsid w:val="007F4920"/>
    <w:rsid w:val="007F495C"/>
    <w:rsid w:val="007F498C"/>
    <w:rsid w:val="007F4999"/>
    <w:rsid w:val="007F49C7"/>
    <w:rsid w:val="007F4A13"/>
    <w:rsid w:val="007F4A1F"/>
    <w:rsid w:val="007F4A31"/>
    <w:rsid w:val="007F4A49"/>
    <w:rsid w:val="007F4A68"/>
    <w:rsid w:val="007F4A7F"/>
    <w:rsid w:val="007F4B2A"/>
    <w:rsid w:val="007F4B2C"/>
    <w:rsid w:val="007F4B50"/>
    <w:rsid w:val="007F4B7B"/>
    <w:rsid w:val="007F4BC7"/>
    <w:rsid w:val="007F4BD5"/>
    <w:rsid w:val="007F4C09"/>
    <w:rsid w:val="007F4C9E"/>
    <w:rsid w:val="007F4D06"/>
    <w:rsid w:val="007F4D43"/>
    <w:rsid w:val="007F4D77"/>
    <w:rsid w:val="007F4D79"/>
    <w:rsid w:val="007F4D97"/>
    <w:rsid w:val="007F4DE8"/>
    <w:rsid w:val="007F4E06"/>
    <w:rsid w:val="007F4E0B"/>
    <w:rsid w:val="007F4E0E"/>
    <w:rsid w:val="007F4E23"/>
    <w:rsid w:val="007F4E87"/>
    <w:rsid w:val="007F4E98"/>
    <w:rsid w:val="007F4ECF"/>
    <w:rsid w:val="007F4F1A"/>
    <w:rsid w:val="007F4F4E"/>
    <w:rsid w:val="007F4F66"/>
    <w:rsid w:val="007F4F6A"/>
    <w:rsid w:val="007F4FDB"/>
    <w:rsid w:val="007F4FE3"/>
    <w:rsid w:val="007F4FF5"/>
    <w:rsid w:val="007F5049"/>
    <w:rsid w:val="007F509C"/>
    <w:rsid w:val="007F50E7"/>
    <w:rsid w:val="007F5144"/>
    <w:rsid w:val="007F517A"/>
    <w:rsid w:val="007F5187"/>
    <w:rsid w:val="007F5189"/>
    <w:rsid w:val="007F51BF"/>
    <w:rsid w:val="007F51C2"/>
    <w:rsid w:val="007F51C5"/>
    <w:rsid w:val="007F529F"/>
    <w:rsid w:val="007F52A3"/>
    <w:rsid w:val="007F52A7"/>
    <w:rsid w:val="007F5329"/>
    <w:rsid w:val="007F536B"/>
    <w:rsid w:val="007F5379"/>
    <w:rsid w:val="007F53BE"/>
    <w:rsid w:val="007F5499"/>
    <w:rsid w:val="007F54BB"/>
    <w:rsid w:val="007F54BD"/>
    <w:rsid w:val="007F54FA"/>
    <w:rsid w:val="007F5538"/>
    <w:rsid w:val="007F5572"/>
    <w:rsid w:val="007F557C"/>
    <w:rsid w:val="007F5597"/>
    <w:rsid w:val="007F55D4"/>
    <w:rsid w:val="007F55DE"/>
    <w:rsid w:val="007F55E0"/>
    <w:rsid w:val="007F5645"/>
    <w:rsid w:val="007F564C"/>
    <w:rsid w:val="007F5655"/>
    <w:rsid w:val="007F5674"/>
    <w:rsid w:val="007F568E"/>
    <w:rsid w:val="007F568F"/>
    <w:rsid w:val="007F56BB"/>
    <w:rsid w:val="007F56FD"/>
    <w:rsid w:val="007F5701"/>
    <w:rsid w:val="007F5715"/>
    <w:rsid w:val="007F571C"/>
    <w:rsid w:val="007F5746"/>
    <w:rsid w:val="007F57BE"/>
    <w:rsid w:val="007F57C3"/>
    <w:rsid w:val="007F57E4"/>
    <w:rsid w:val="007F57F4"/>
    <w:rsid w:val="007F57FD"/>
    <w:rsid w:val="007F5843"/>
    <w:rsid w:val="007F585E"/>
    <w:rsid w:val="007F5881"/>
    <w:rsid w:val="007F5888"/>
    <w:rsid w:val="007F5943"/>
    <w:rsid w:val="007F59A3"/>
    <w:rsid w:val="007F59B4"/>
    <w:rsid w:val="007F59D8"/>
    <w:rsid w:val="007F5A54"/>
    <w:rsid w:val="007F5A56"/>
    <w:rsid w:val="007F5A8D"/>
    <w:rsid w:val="007F5AC1"/>
    <w:rsid w:val="007F5AC7"/>
    <w:rsid w:val="007F5BB6"/>
    <w:rsid w:val="007F5BC0"/>
    <w:rsid w:val="007F5BF0"/>
    <w:rsid w:val="007F5C0E"/>
    <w:rsid w:val="007F5C5A"/>
    <w:rsid w:val="007F5CAD"/>
    <w:rsid w:val="007F5CC8"/>
    <w:rsid w:val="007F5CF7"/>
    <w:rsid w:val="007F5D45"/>
    <w:rsid w:val="007F5E39"/>
    <w:rsid w:val="007F5EB6"/>
    <w:rsid w:val="007F5F0E"/>
    <w:rsid w:val="007F5F1C"/>
    <w:rsid w:val="007F5F3C"/>
    <w:rsid w:val="007F5FAB"/>
    <w:rsid w:val="007F5FB9"/>
    <w:rsid w:val="007F5FD7"/>
    <w:rsid w:val="007F6010"/>
    <w:rsid w:val="007F6032"/>
    <w:rsid w:val="007F606A"/>
    <w:rsid w:val="007F6073"/>
    <w:rsid w:val="007F608C"/>
    <w:rsid w:val="007F60A5"/>
    <w:rsid w:val="007F60B2"/>
    <w:rsid w:val="007F60BE"/>
    <w:rsid w:val="007F60F3"/>
    <w:rsid w:val="007F613B"/>
    <w:rsid w:val="007F61FB"/>
    <w:rsid w:val="007F6290"/>
    <w:rsid w:val="007F6294"/>
    <w:rsid w:val="007F62B9"/>
    <w:rsid w:val="007F62FA"/>
    <w:rsid w:val="007F632A"/>
    <w:rsid w:val="007F636A"/>
    <w:rsid w:val="007F639E"/>
    <w:rsid w:val="007F63B1"/>
    <w:rsid w:val="007F63D7"/>
    <w:rsid w:val="007F63FB"/>
    <w:rsid w:val="007F6413"/>
    <w:rsid w:val="007F6484"/>
    <w:rsid w:val="007F64E2"/>
    <w:rsid w:val="007F64E4"/>
    <w:rsid w:val="007F64FE"/>
    <w:rsid w:val="007F656F"/>
    <w:rsid w:val="007F65F0"/>
    <w:rsid w:val="007F660B"/>
    <w:rsid w:val="007F6660"/>
    <w:rsid w:val="007F6668"/>
    <w:rsid w:val="007F6683"/>
    <w:rsid w:val="007F6687"/>
    <w:rsid w:val="007F668A"/>
    <w:rsid w:val="007F66B3"/>
    <w:rsid w:val="007F66CF"/>
    <w:rsid w:val="007F66D4"/>
    <w:rsid w:val="007F679A"/>
    <w:rsid w:val="007F681F"/>
    <w:rsid w:val="007F687B"/>
    <w:rsid w:val="007F689A"/>
    <w:rsid w:val="007F68AE"/>
    <w:rsid w:val="007F6945"/>
    <w:rsid w:val="007F6953"/>
    <w:rsid w:val="007F69F7"/>
    <w:rsid w:val="007F6A32"/>
    <w:rsid w:val="007F6A33"/>
    <w:rsid w:val="007F6A87"/>
    <w:rsid w:val="007F6ACB"/>
    <w:rsid w:val="007F6B43"/>
    <w:rsid w:val="007F6BE6"/>
    <w:rsid w:val="007F6C15"/>
    <w:rsid w:val="007F6C80"/>
    <w:rsid w:val="007F6CA0"/>
    <w:rsid w:val="007F6CB3"/>
    <w:rsid w:val="007F6CC9"/>
    <w:rsid w:val="007F6CF0"/>
    <w:rsid w:val="007F6D4D"/>
    <w:rsid w:val="007F6D6F"/>
    <w:rsid w:val="007F6D78"/>
    <w:rsid w:val="007F6D89"/>
    <w:rsid w:val="007F6DB0"/>
    <w:rsid w:val="007F6DD3"/>
    <w:rsid w:val="007F6DDF"/>
    <w:rsid w:val="007F6E0D"/>
    <w:rsid w:val="007F6E82"/>
    <w:rsid w:val="007F6E8D"/>
    <w:rsid w:val="007F6E97"/>
    <w:rsid w:val="007F6E9C"/>
    <w:rsid w:val="007F6EDC"/>
    <w:rsid w:val="007F6EDE"/>
    <w:rsid w:val="007F6FAC"/>
    <w:rsid w:val="007F6FB5"/>
    <w:rsid w:val="007F6FB8"/>
    <w:rsid w:val="007F701B"/>
    <w:rsid w:val="007F7039"/>
    <w:rsid w:val="007F7179"/>
    <w:rsid w:val="007F7195"/>
    <w:rsid w:val="007F71C3"/>
    <w:rsid w:val="007F71E7"/>
    <w:rsid w:val="007F7247"/>
    <w:rsid w:val="007F724C"/>
    <w:rsid w:val="007F7265"/>
    <w:rsid w:val="007F72DD"/>
    <w:rsid w:val="007F72EC"/>
    <w:rsid w:val="007F7318"/>
    <w:rsid w:val="007F7341"/>
    <w:rsid w:val="007F738E"/>
    <w:rsid w:val="007F7394"/>
    <w:rsid w:val="007F73A0"/>
    <w:rsid w:val="007F73F5"/>
    <w:rsid w:val="007F745A"/>
    <w:rsid w:val="007F748E"/>
    <w:rsid w:val="007F74AC"/>
    <w:rsid w:val="007F74B1"/>
    <w:rsid w:val="007F74E3"/>
    <w:rsid w:val="007F74E8"/>
    <w:rsid w:val="007F7555"/>
    <w:rsid w:val="007F7558"/>
    <w:rsid w:val="007F756B"/>
    <w:rsid w:val="007F7606"/>
    <w:rsid w:val="007F762A"/>
    <w:rsid w:val="007F766C"/>
    <w:rsid w:val="007F768B"/>
    <w:rsid w:val="007F76AC"/>
    <w:rsid w:val="007F76E5"/>
    <w:rsid w:val="007F771D"/>
    <w:rsid w:val="007F7731"/>
    <w:rsid w:val="007F7737"/>
    <w:rsid w:val="007F778C"/>
    <w:rsid w:val="007F7814"/>
    <w:rsid w:val="007F7850"/>
    <w:rsid w:val="007F7852"/>
    <w:rsid w:val="007F785E"/>
    <w:rsid w:val="007F78DE"/>
    <w:rsid w:val="007F7922"/>
    <w:rsid w:val="007F7944"/>
    <w:rsid w:val="007F7949"/>
    <w:rsid w:val="007F7958"/>
    <w:rsid w:val="007F79BA"/>
    <w:rsid w:val="007F79FE"/>
    <w:rsid w:val="007F7A42"/>
    <w:rsid w:val="007F7A98"/>
    <w:rsid w:val="007F7AE9"/>
    <w:rsid w:val="007F7B5A"/>
    <w:rsid w:val="007F7B67"/>
    <w:rsid w:val="007F7C3A"/>
    <w:rsid w:val="007F7DFE"/>
    <w:rsid w:val="007F7E20"/>
    <w:rsid w:val="007F7E48"/>
    <w:rsid w:val="007F7E6B"/>
    <w:rsid w:val="007F7EA3"/>
    <w:rsid w:val="007F7EA8"/>
    <w:rsid w:val="007F7EB3"/>
    <w:rsid w:val="007F7EEE"/>
    <w:rsid w:val="007F7EF7"/>
    <w:rsid w:val="007F7EF8"/>
    <w:rsid w:val="007F7F1E"/>
    <w:rsid w:val="007F7F66"/>
    <w:rsid w:val="007F7F83"/>
    <w:rsid w:val="007F7F93"/>
    <w:rsid w:val="00800012"/>
    <w:rsid w:val="00800094"/>
    <w:rsid w:val="008000C8"/>
    <w:rsid w:val="008001E0"/>
    <w:rsid w:val="008001E4"/>
    <w:rsid w:val="008001E5"/>
    <w:rsid w:val="008001F0"/>
    <w:rsid w:val="00800217"/>
    <w:rsid w:val="00800235"/>
    <w:rsid w:val="00800239"/>
    <w:rsid w:val="00800250"/>
    <w:rsid w:val="0080028E"/>
    <w:rsid w:val="00800296"/>
    <w:rsid w:val="00800297"/>
    <w:rsid w:val="008002F7"/>
    <w:rsid w:val="00800327"/>
    <w:rsid w:val="00800373"/>
    <w:rsid w:val="008003AA"/>
    <w:rsid w:val="008003B3"/>
    <w:rsid w:val="008003E6"/>
    <w:rsid w:val="00800412"/>
    <w:rsid w:val="0080047F"/>
    <w:rsid w:val="0080048D"/>
    <w:rsid w:val="0080048E"/>
    <w:rsid w:val="008004B7"/>
    <w:rsid w:val="008004C7"/>
    <w:rsid w:val="008004CF"/>
    <w:rsid w:val="008004FB"/>
    <w:rsid w:val="00800524"/>
    <w:rsid w:val="0080056C"/>
    <w:rsid w:val="00800578"/>
    <w:rsid w:val="008005A9"/>
    <w:rsid w:val="008005F6"/>
    <w:rsid w:val="00800625"/>
    <w:rsid w:val="0080064C"/>
    <w:rsid w:val="00800664"/>
    <w:rsid w:val="00800665"/>
    <w:rsid w:val="00800708"/>
    <w:rsid w:val="00800751"/>
    <w:rsid w:val="008007E4"/>
    <w:rsid w:val="008007F0"/>
    <w:rsid w:val="00800843"/>
    <w:rsid w:val="0080084F"/>
    <w:rsid w:val="00800868"/>
    <w:rsid w:val="008008AF"/>
    <w:rsid w:val="008008B2"/>
    <w:rsid w:val="00800912"/>
    <w:rsid w:val="0080095A"/>
    <w:rsid w:val="00800973"/>
    <w:rsid w:val="00800998"/>
    <w:rsid w:val="008009C9"/>
    <w:rsid w:val="008009D7"/>
    <w:rsid w:val="00800A08"/>
    <w:rsid w:val="00800A64"/>
    <w:rsid w:val="00800A6C"/>
    <w:rsid w:val="00800A9B"/>
    <w:rsid w:val="00800AC8"/>
    <w:rsid w:val="00800ACD"/>
    <w:rsid w:val="00800B09"/>
    <w:rsid w:val="00800B13"/>
    <w:rsid w:val="00800B23"/>
    <w:rsid w:val="00800B46"/>
    <w:rsid w:val="00800B81"/>
    <w:rsid w:val="00800BEE"/>
    <w:rsid w:val="00800BFD"/>
    <w:rsid w:val="00800C53"/>
    <w:rsid w:val="00800D64"/>
    <w:rsid w:val="00800DA3"/>
    <w:rsid w:val="00800E4E"/>
    <w:rsid w:val="00800E87"/>
    <w:rsid w:val="00800E8D"/>
    <w:rsid w:val="00800EEF"/>
    <w:rsid w:val="00800EF0"/>
    <w:rsid w:val="00800F01"/>
    <w:rsid w:val="00800F05"/>
    <w:rsid w:val="00800F07"/>
    <w:rsid w:val="00800F8B"/>
    <w:rsid w:val="00801039"/>
    <w:rsid w:val="0080103F"/>
    <w:rsid w:val="00801047"/>
    <w:rsid w:val="0080105C"/>
    <w:rsid w:val="00801062"/>
    <w:rsid w:val="008010B2"/>
    <w:rsid w:val="008010FD"/>
    <w:rsid w:val="00801130"/>
    <w:rsid w:val="0080116B"/>
    <w:rsid w:val="0080119B"/>
    <w:rsid w:val="008011C1"/>
    <w:rsid w:val="00801253"/>
    <w:rsid w:val="00801288"/>
    <w:rsid w:val="008012C9"/>
    <w:rsid w:val="00801388"/>
    <w:rsid w:val="008013C7"/>
    <w:rsid w:val="00801439"/>
    <w:rsid w:val="00801450"/>
    <w:rsid w:val="00801499"/>
    <w:rsid w:val="0080153E"/>
    <w:rsid w:val="0080154F"/>
    <w:rsid w:val="00801553"/>
    <w:rsid w:val="00801582"/>
    <w:rsid w:val="008015A0"/>
    <w:rsid w:val="008015EE"/>
    <w:rsid w:val="008015FD"/>
    <w:rsid w:val="0080163B"/>
    <w:rsid w:val="0080166E"/>
    <w:rsid w:val="008016C6"/>
    <w:rsid w:val="008016C7"/>
    <w:rsid w:val="008016EE"/>
    <w:rsid w:val="00801702"/>
    <w:rsid w:val="00801711"/>
    <w:rsid w:val="0080171B"/>
    <w:rsid w:val="0080175F"/>
    <w:rsid w:val="008017F1"/>
    <w:rsid w:val="0080188A"/>
    <w:rsid w:val="008018AB"/>
    <w:rsid w:val="008018AD"/>
    <w:rsid w:val="008018EA"/>
    <w:rsid w:val="00801918"/>
    <w:rsid w:val="00801927"/>
    <w:rsid w:val="00801938"/>
    <w:rsid w:val="00801972"/>
    <w:rsid w:val="008019A9"/>
    <w:rsid w:val="008019FC"/>
    <w:rsid w:val="00801A09"/>
    <w:rsid w:val="00801A3F"/>
    <w:rsid w:val="00801A54"/>
    <w:rsid w:val="00801AC3"/>
    <w:rsid w:val="00801B0E"/>
    <w:rsid w:val="00801B15"/>
    <w:rsid w:val="00801B50"/>
    <w:rsid w:val="00801BA7"/>
    <w:rsid w:val="00801BD1"/>
    <w:rsid w:val="00801C20"/>
    <w:rsid w:val="00801C36"/>
    <w:rsid w:val="00801C39"/>
    <w:rsid w:val="00801C5C"/>
    <w:rsid w:val="00801C64"/>
    <w:rsid w:val="00801CA4"/>
    <w:rsid w:val="00801CD5"/>
    <w:rsid w:val="00801CD7"/>
    <w:rsid w:val="00801CDA"/>
    <w:rsid w:val="00801CFA"/>
    <w:rsid w:val="00801D11"/>
    <w:rsid w:val="00801D49"/>
    <w:rsid w:val="00801DEF"/>
    <w:rsid w:val="00801E1C"/>
    <w:rsid w:val="00801E2A"/>
    <w:rsid w:val="00801E2B"/>
    <w:rsid w:val="00801E4B"/>
    <w:rsid w:val="00801E81"/>
    <w:rsid w:val="00801E8C"/>
    <w:rsid w:val="00801EFE"/>
    <w:rsid w:val="00801F11"/>
    <w:rsid w:val="00801F21"/>
    <w:rsid w:val="00801F92"/>
    <w:rsid w:val="00801FBE"/>
    <w:rsid w:val="00801FF8"/>
    <w:rsid w:val="00802006"/>
    <w:rsid w:val="00802034"/>
    <w:rsid w:val="00802061"/>
    <w:rsid w:val="00802071"/>
    <w:rsid w:val="008020D2"/>
    <w:rsid w:val="008020D8"/>
    <w:rsid w:val="008020DC"/>
    <w:rsid w:val="00802102"/>
    <w:rsid w:val="0080210B"/>
    <w:rsid w:val="0080217A"/>
    <w:rsid w:val="008021C8"/>
    <w:rsid w:val="008021E7"/>
    <w:rsid w:val="008021F7"/>
    <w:rsid w:val="00802213"/>
    <w:rsid w:val="00802227"/>
    <w:rsid w:val="0080225A"/>
    <w:rsid w:val="0080225B"/>
    <w:rsid w:val="008022A1"/>
    <w:rsid w:val="008022A5"/>
    <w:rsid w:val="008022F7"/>
    <w:rsid w:val="00802333"/>
    <w:rsid w:val="0080235C"/>
    <w:rsid w:val="00802363"/>
    <w:rsid w:val="00802387"/>
    <w:rsid w:val="008023C2"/>
    <w:rsid w:val="00802440"/>
    <w:rsid w:val="0080246A"/>
    <w:rsid w:val="00802490"/>
    <w:rsid w:val="008024B7"/>
    <w:rsid w:val="008024D2"/>
    <w:rsid w:val="008024E6"/>
    <w:rsid w:val="008024EF"/>
    <w:rsid w:val="008024F6"/>
    <w:rsid w:val="00802567"/>
    <w:rsid w:val="00802579"/>
    <w:rsid w:val="0080258D"/>
    <w:rsid w:val="008025CA"/>
    <w:rsid w:val="0080262E"/>
    <w:rsid w:val="00802656"/>
    <w:rsid w:val="0080266F"/>
    <w:rsid w:val="008026B1"/>
    <w:rsid w:val="008026EB"/>
    <w:rsid w:val="0080271A"/>
    <w:rsid w:val="00802726"/>
    <w:rsid w:val="00802773"/>
    <w:rsid w:val="008027DE"/>
    <w:rsid w:val="00802906"/>
    <w:rsid w:val="00802910"/>
    <w:rsid w:val="00802925"/>
    <w:rsid w:val="00802930"/>
    <w:rsid w:val="00802989"/>
    <w:rsid w:val="0080299D"/>
    <w:rsid w:val="008029A2"/>
    <w:rsid w:val="008029B6"/>
    <w:rsid w:val="008029D3"/>
    <w:rsid w:val="00802A78"/>
    <w:rsid w:val="00802A88"/>
    <w:rsid w:val="00802AA3"/>
    <w:rsid w:val="00802AC2"/>
    <w:rsid w:val="00802AFD"/>
    <w:rsid w:val="00802B09"/>
    <w:rsid w:val="00802B0D"/>
    <w:rsid w:val="00802B3D"/>
    <w:rsid w:val="00802B47"/>
    <w:rsid w:val="00802B9A"/>
    <w:rsid w:val="00802BB5"/>
    <w:rsid w:val="00802C49"/>
    <w:rsid w:val="00802C57"/>
    <w:rsid w:val="00802C76"/>
    <w:rsid w:val="00802CB0"/>
    <w:rsid w:val="00802D1D"/>
    <w:rsid w:val="00802D4C"/>
    <w:rsid w:val="00802DA3"/>
    <w:rsid w:val="00802E72"/>
    <w:rsid w:val="00802E9A"/>
    <w:rsid w:val="00802EF2"/>
    <w:rsid w:val="00802EF4"/>
    <w:rsid w:val="00802F0E"/>
    <w:rsid w:val="00802F4F"/>
    <w:rsid w:val="00802F6B"/>
    <w:rsid w:val="00802F81"/>
    <w:rsid w:val="00802F9A"/>
    <w:rsid w:val="00802FEF"/>
    <w:rsid w:val="0080303C"/>
    <w:rsid w:val="0080303D"/>
    <w:rsid w:val="008030A2"/>
    <w:rsid w:val="008030A3"/>
    <w:rsid w:val="008030BE"/>
    <w:rsid w:val="00803108"/>
    <w:rsid w:val="00803117"/>
    <w:rsid w:val="00803160"/>
    <w:rsid w:val="0080316F"/>
    <w:rsid w:val="008031A5"/>
    <w:rsid w:val="008031B4"/>
    <w:rsid w:val="008031BE"/>
    <w:rsid w:val="008031D2"/>
    <w:rsid w:val="0080328C"/>
    <w:rsid w:val="008032A1"/>
    <w:rsid w:val="008032A9"/>
    <w:rsid w:val="0080331A"/>
    <w:rsid w:val="00803349"/>
    <w:rsid w:val="00803368"/>
    <w:rsid w:val="00803404"/>
    <w:rsid w:val="00803462"/>
    <w:rsid w:val="008034BA"/>
    <w:rsid w:val="008034C8"/>
    <w:rsid w:val="008034EF"/>
    <w:rsid w:val="00803550"/>
    <w:rsid w:val="0080355B"/>
    <w:rsid w:val="0080358D"/>
    <w:rsid w:val="00803601"/>
    <w:rsid w:val="00803625"/>
    <w:rsid w:val="00803664"/>
    <w:rsid w:val="00803699"/>
    <w:rsid w:val="008036A2"/>
    <w:rsid w:val="008036B9"/>
    <w:rsid w:val="008036CB"/>
    <w:rsid w:val="008036CE"/>
    <w:rsid w:val="008036CF"/>
    <w:rsid w:val="0080371D"/>
    <w:rsid w:val="00803736"/>
    <w:rsid w:val="008037F6"/>
    <w:rsid w:val="00803837"/>
    <w:rsid w:val="0080383C"/>
    <w:rsid w:val="00803855"/>
    <w:rsid w:val="008038D1"/>
    <w:rsid w:val="008038F2"/>
    <w:rsid w:val="00803907"/>
    <w:rsid w:val="00803965"/>
    <w:rsid w:val="008039BB"/>
    <w:rsid w:val="008039BD"/>
    <w:rsid w:val="008039C4"/>
    <w:rsid w:val="008039C5"/>
    <w:rsid w:val="008039CB"/>
    <w:rsid w:val="008039CC"/>
    <w:rsid w:val="008039D8"/>
    <w:rsid w:val="008039DC"/>
    <w:rsid w:val="008039FB"/>
    <w:rsid w:val="00803A05"/>
    <w:rsid w:val="00803A3E"/>
    <w:rsid w:val="00803A6D"/>
    <w:rsid w:val="00803AA0"/>
    <w:rsid w:val="00803B2A"/>
    <w:rsid w:val="00803B39"/>
    <w:rsid w:val="00803B5F"/>
    <w:rsid w:val="00803B62"/>
    <w:rsid w:val="00803B7D"/>
    <w:rsid w:val="00803BE3"/>
    <w:rsid w:val="00803BF2"/>
    <w:rsid w:val="00803C32"/>
    <w:rsid w:val="00803CCB"/>
    <w:rsid w:val="00803D32"/>
    <w:rsid w:val="00803D69"/>
    <w:rsid w:val="00803D74"/>
    <w:rsid w:val="00803D76"/>
    <w:rsid w:val="00803D9C"/>
    <w:rsid w:val="00803DDD"/>
    <w:rsid w:val="00803DE8"/>
    <w:rsid w:val="00803E1D"/>
    <w:rsid w:val="00803E34"/>
    <w:rsid w:val="00803E63"/>
    <w:rsid w:val="00803E7C"/>
    <w:rsid w:val="00803EA8"/>
    <w:rsid w:val="00803F16"/>
    <w:rsid w:val="00803F2F"/>
    <w:rsid w:val="00803F46"/>
    <w:rsid w:val="00803F62"/>
    <w:rsid w:val="00803FDE"/>
    <w:rsid w:val="0080400A"/>
    <w:rsid w:val="00804015"/>
    <w:rsid w:val="0080401F"/>
    <w:rsid w:val="00804048"/>
    <w:rsid w:val="008040C1"/>
    <w:rsid w:val="008040C8"/>
    <w:rsid w:val="008040E4"/>
    <w:rsid w:val="00804117"/>
    <w:rsid w:val="0080413D"/>
    <w:rsid w:val="00804167"/>
    <w:rsid w:val="0080416B"/>
    <w:rsid w:val="008041C9"/>
    <w:rsid w:val="008041FB"/>
    <w:rsid w:val="0080421D"/>
    <w:rsid w:val="00804252"/>
    <w:rsid w:val="00804294"/>
    <w:rsid w:val="0080430D"/>
    <w:rsid w:val="00804313"/>
    <w:rsid w:val="00804316"/>
    <w:rsid w:val="00804336"/>
    <w:rsid w:val="0080434B"/>
    <w:rsid w:val="00804371"/>
    <w:rsid w:val="00804381"/>
    <w:rsid w:val="0080438F"/>
    <w:rsid w:val="00804394"/>
    <w:rsid w:val="008043A5"/>
    <w:rsid w:val="008043C1"/>
    <w:rsid w:val="008043E2"/>
    <w:rsid w:val="00804423"/>
    <w:rsid w:val="00804451"/>
    <w:rsid w:val="00804493"/>
    <w:rsid w:val="008044B0"/>
    <w:rsid w:val="008044C8"/>
    <w:rsid w:val="00804575"/>
    <w:rsid w:val="008045E5"/>
    <w:rsid w:val="00804621"/>
    <w:rsid w:val="008046B5"/>
    <w:rsid w:val="008046D9"/>
    <w:rsid w:val="008046F4"/>
    <w:rsid w:val="00804765"/>
    <w:rsid w:val="0080476E"/>
    <w:rsid w:val="008047A3"/>
    <w:rsid w:val="00804891"/>
    <w:rsid w:val="008048A2"/>
    <w:rsid w:val="008048AC"/>
    <w:rsid w:val="0080498D"/>
    <w:rsid w:val="008049B4"/>
    <w:rsid w:val="00804A1B"/>
    <w:rsid w:val="00804A7A"/>
    <w:rsid w:val="00804A8F"/>
    <w:rsid w:val="00804AA4"/>
    <w:rsid w:val="00804ABD"/>
    <w:rsid w:val="00804AD9"/>
    <w:rsid w:val="00804ADC"/>
    <w:rsid w:val="00804B40"/>
    <w:rsid w:val="00804BF3"/>
    <w:rsid w:val="00804C11"/>
    <w:rsid w:val="00804C39"/>
    <w:rsid w:val="00804C53"/>
    <w:rsid w:val="00804C6E"/>
    <w:rsid w:val="00804C70"/>
    <w:rsid w:val="00804C82"/>
    <w:rsid w:val="00804CAE"/>
    <w:rsid w:val="00804CC8"/>
    <w:rsid w:val="00804CD9"/>
    <w:rsid w:val="00804CDB"/>
    <w:rsid w:val="00804D0D"/>
    <w:rsid w:val="00804DB5"/>
    <w:rsid w:val="00804DE6"/>
    <w:rsid w:val="00804DE8"/>
    <w:rsid w:val="00804E1A"/>
    <w:rsid w:val="00804E26"/>
    <w:rsid w:val="00804E74"/>
    <w:rsid w:val="00804E7C"/>
    <w:rsid w:val="00804E91"/>
    <w:rsid w:val="00804EFD"/>
    <w:rsid w:val="00804F29"/>
    <w:rsid w:val="00804F63"/>
    <w:rsid w:val="00804F7E"/>
    <w:rsid w:val="00804FBD"/>
    <w:rsid w:val="00804FE5"/>
    <w:rsid w:val="00804FE8"/>
    <w:rsid w:val="00804FEC"/>
    <w:rsid w:val="00805020"/>
    <w:rsid w:val="00805047"/>
    <w:rsid w:val="008050E0"/>
    <w:rsid w:val="0080512B"/>
    <w:rsid w:val="00805142"/>
    <w:rsid w:val="0080517D"/>
    <w:rsid w:val="008052DA"/>
    <w:rsid w:val="008052DF"/>
    <w:rsid w:val="00805338"/>
    <w:rsid w:val="008053C7"/>
    <w:rsid w:val="008053D1"/>
    <w:rsid w:val="0080541D"/>
    <w:rsid w:val="0080547B"/>
    <w:rsid w:val="008054DC"/>
    <w:rsid w:val="008054EB"/>
    <w:rsid w:val="008055A5"/>
    <w:rsid w:val="008055B9"/>
    <w:rsid w:val="008055D5"/>
    <w:rsid w:val="008055F9"/>
    <w:rsid w:val="0080567F"/>
    <w:rsid w:val="008056E0"/>
    <w:rsid w:val="00805721"/>
    <w:rsid w:val="00805772"/>
    <w:rsid w:val="008057BB"/>
    <w:rsid w:val="008057F1"/>
    <w:rsid w:val="00805892"/>
    <w:rsid w:val="008058B1"/>
    <w:rsid w:val="008058CB"/>
    <w:rsid w:val="008058DC"/>
    <w:rsid w:val="008058E0"/>
    <w:rsid w:val="00805907"/>
    <w:rsid w:val="00805913"/>
    <w:rsid w:val="0080594D"/>
    <w:rsid w:val="0080594F"/>
    <w:rsid w:val="0080598A"/>
    <w:rsid w:val="008059B7"/>
    <w:rsid w:val="008059B9"/>
    <w:rsid w:val="008059D7"/>
    <w:rsid w:val="00805A1F"/>
    <w:rsid w:val="00805A63"/>
    <w:rsid w:val="00805A95"/>
    <w:rsid w:val="00805A98"/>
    <w:rsid w:val="00805AB4"/>
    <w:rsid w:val="00805B1B"/>
    <w:rsid w:val="00805B7A"/>
    <w:rsid w:val="00805BCF"/>
    <w:rsid w:val="00805CD4"/>
    <w:rsid w:val="00805D0E"/>
    <w:rsid w:val="00805D3A"/>
    <w:rsid w:val="00805D63"/>
    <w:rsid w:val="00805DB6"/>
    <w:rsid w:val="00805DCC"/>
    <w:rsid w:val="00805DF6"/>
    <w:rsid w:val="00805E4A"/>
    <w:rsid w:val="00805E71"/>
    <w:rsid w:val="00805E88"/>
    <w:rsid w:val="00805EBE"/>
    <w:rsid w:val="00805F0B"/>
    <w:rsid w:val="00805F31"/>
    <w:rsid w:val="00805F34"/>
    <w:rsid w:val="00805F65"/>
    <w:rsid w:val="00805F6E"/>
    <w:rsid w:val="00805F72"/>
    <w:rsid w:val="00805FF7"/>
    <w:rsid w:val="0080604F"/>
    <w:rsid w:val="0080605B"/>
    <w:rsid w:val="0080608B"/>
    <w:rsid w:val="008060A7"/>
    <w:rsid w:val="008060C4"/>
    <w:rsid w:val="008060D8"/>
    <w:rsid w:val="00806102"/>
    <w:rsid w:val="0080611A"/>
    <w:rsid w:val="00806122"/>
    <w:rsid w:val="0080612E"/>
    <w:rsid w:val="00806178"/>
    <w:rsid w:val="00806194"/>
    <w:rsid w:val="00806225"/>
    <w:rsid w:val="00806243"/>
    <w:rsid w:val="0080627C"/>
    <w:rsid w:val="0080628E"/>
    <w:rsid w:val="0080629B"/>
    <w:rsid w:val="008062DD"/>
    <w:rsid w:val="00806336"/>
    <w:rsid w:val="0080636E"/>
    <w:rsid w:val="008063AA"/>
    <w:rsid w:val="008063AD"/>
    <w:rsid w:val="008063BE"/>
    <w:rsid w:val="00806400"/>
    <w:rsid w:val="00806408"/>
    <w:rsid w:val="0080640D"/>
    <w:rsid w:val="008064FD"/>
    <w:rsid w:val="00806517"/>
    <w:rsid w:val="00806537"/>
    <w:rsid w:val="00806539"/>
    <w:rsid w:val="0080655B"/>
    <w:rsid w:val="00806560"/>
    <w:rsid w:val="0080659A"/>
    <w:rsid w:val="008065A0"/>
    <w:rsid w:val="00806612"/>
    <w:rsid w:val="0080663F"/>
    <w:rsid w:val="00806653"/>
    <w:rsid w:val="00806671"/>
    <w:rsid w:val="0080667A"/>
    <w:rsid w:val="008066EF"/>
    <w:rsid w:val="00806724"/>
    <w:rsid w:val="00806741"/>
    <w:rsid w:val="008067D3"/>
    <w:rsid w:val="0080680B"/>
    <w:rsid w:val="00806891"/>
    <w:rsid w:val="00806893"/>
    <w:rsid w:val="008068DD"/>
    <w:rsid w:val="0080698A"/>
    <w:rsid w:val="0080698D"/>
    <w:rsid w:val="008069AE"/>
    <w:rsid w:val="008069E9"/>
    <w:rsid w:val="00806A1A"/>
    <w:rsid w:val="00806A4A"/>
    <w:rsid w:val="00806A8E"/>
    <w:rsid w:val="00806AD9"/>
    <w:rsid w:val="00806AE3"/>
    <w:rsid w:val="00806B2B"/>
    <w:rsid w:val="00806B32"/>
    <w:rsid w:val="00806B36"/>
    <w:rsid w:val="00806B3B"/>
    <w:rsid w:val="00806B49"/>
    <w:rsid w:val="00806B99"/>
    <w:rsid w:val="00806BA2"/>
    <w:rsid w:val="00806C0C"/>
    <w:rsid w:val="00806C0D"/>
    <w:rsid w:val="00806C11"/>
    <w:rsid w:val="00806C46"/>
    <w:rsid w:val="00806CEF"/>
    <w:rsid w:val="00806DD3"/>
    <w:rsid w:val="00806E29"/>
    <w:rsid w:val="00806E73"/>
    <w:rsid w:val="00806E78"/>
    <w:rsid w:val="00806E9D"/>
    <w:rsid w:val="00806ED5"/>
    <w:rsid w:val="00806EE1"/>
    <w:rsid w:val="00806EF6"/>
    <w:rsid w:val="00806F04"/>
    <w:rsid w:val="00806F19"/>
    <w:rsid w:val="00806F7F"/>
    <w:rsid w:val="00806FF9"/>
    <w:rsid w:val="0080702F"/>
    <w:rsid w:val="00807064"/>
    <w:rsid w:val="008070A8"/>
    <w:rsid w:val="008070C3"/>
    <w:rsid w:val="008070DD"/>
    <w:rsid w:val="00807124"/>
    <w:rsid w:val="0080712B"/>
    <w:rsid w:val="0080713E"/>
    <w:rsid w:val="00807158"/>
    <w:rsid w:val="008071A6"/>
    <w:rsid w:val="00807212"/>
    <w:rsid w:val="0080724E"/>
    <w:rsid w:val="008072E1"/>
    <w:rsid w:val="008072FD"/>
    <w:rsid w:val="00807300"/>
    <w:rsid w:val="00807309"/>
    <w:rsid w:val="00807328"/>
    <w:rsid w:val="00807397"/>
    <w:rsid w:val="0080739A"/>
    <w:rsid w:val="008073EB"/>
    <w:rsid w:val="008073F2"/>
    <w:rsid w:val="0080740B"/>
    <w:rsid w:val="0080742C"/>
    <w:rsid w:val="0080743C"/>
    <w:rsid w:val="0080745E"/>
    <w:rsid w:val="00807479"/>
    <w:rsid w:val="0080747D"/>
    <w:rsid w:val="00807491"/>
    <w:rsid w:val="008074A6"/>
    <w:rsid w:val="008074C1"/>
    <w:rsid w:val="008074FB"/>
    <w:rsid w:val="008074FC"/>
    <w:rsid w:val="00807543"/>
    <w:rsid w:val="008075D1"/>
    <w:rsid w:val="008075DD"/>
    <w:rsid w:val="00807600"/>
    <w:rsid w:val="00807614"/>
    <w:rsid w:val="0080771A"/>
    <w:rsid w:val="00807764"/>
    <w:rsid w:val="0080778A"/>
    <w:rsid w:val="00807795"/>
    <w:rsid w:val="008077EA"/>
    <w:rsid w:val="008078AC"/>
    <w:rsid w:val="008078BD"/>
    <w:rsid w:val="008078C1"/>
    <w:rsid w:val="00807909"/>
    <w:rsid w:val="00807939"/>
    <w:rsid w:val="00807979"/>
    <w:rsid w:val="00807989"/>
    <w:rsid w:val="008079DE"/>
    <w:rsid w:val="00807A87"/>
    <w:rsid w:val="00807ACB"/>
    <w:rsid w:val="00807AF5"/>
    <w:rsid w:val="00807B11"/>
    <w:rsid w:val="00807BBA"/>
    <w:rsid w:val="00807BE0"/>
    <w:rsid w:val="00807C2E"/>
    <w:rsid w:val="00807C77"/>
    <w:rsid w:val="00807D00"/>
    <w:rsid w:val="00807D50"/>
    <w:rsid w:val="00807D63"/>
    <w:rsid w:val="00807D68"/>
    <w:rsid w:val="00807D75"/>
    <w:rsid w:val="00807D7D"/>
    <w:rsid w:val="00807E1C"/>
    <w:rsid w:val="00807E7A"/>
    <w:rsid w:val="00807E7F"/>
    <w:rsid w:val="00807E93"/>
    <w:rsid w:val="00807EE9"/>
    <w:rsid w:val="00807EF6"/>
    <w:rsid w:val="00807EFC"/>
    <w:rsid w:val="00807F0B"/>
    <w:rsid w:val="00807F12"/>
    <w:rsid w:val="00807F16"/>
    <w:rsid w:val="00807F2C"/>
    <w:rsid w:val="00807F42"/>
    <w:rsid w:val="00807F47"/>
    <w:rsid w:val="00807F4D"/>
    <w:rsid w:val="00807F6C"/>
    <w:rsid w:val="00807FC8"/>
    <w:rsid w:val="00807FD1"/>
    <w:rsid w:val="00810096"/>
    <w:rsid w:val="008100B4"/>
    <w:rsid w:val="008100F3"/>
    <w:rsid w:val="0081013D"/>
    <w:rsid w:val="00810143"/>
    <w:rsid w:val="00810164"/>
    <w:rsid w:val="008101B4"/>
    <w:rsid w:val="008101BB"/>
    <w:rsid w:val="0081020A"/>
    <w:rsid w:val="0081023C"/>
    <w:rsid w:val="0081026E"/>
    <w:rsid w:val="0081027D"/>
    <w:rsid w:val="008102C4"/>
    <w:rsid w:val="008102C6"/>
    <w:rsid w:val="00810308"/>
    <w:rsid w:val="00810330"/>
    <w:rsid w:val="00810333"/>
    <w:rsid w:val="00810379"/>
    <w:rsid w:val="0081038F"/>
    <w:rsid w:val="008103EE"/>
    <w:rsid w:val="0081042A"/>
    <w:rsid w:val="0081044B"/>
    <w:rsid w:val="0081047C"/>
    <w:rsid w:val="00810490"/>
    <w:rsid w:val="008104BB"/>
    <w:rsid w:val="008104EF"/>
    <w:rsid w:val="00810500"/>
    <w:rsid w:val="00810542"/>
    <w:rsid w:val="00810563"/>
    <w:rsid w:val="008105F6"/>
    <w:rsid w:val="00810622"/>
    <w:rsid w:val="00810635"/>
    <w:rsid w:val="008106B0"/>
    <w:rsid w:val="008106B5"/>
    <w:rsid w:val="00810713"/>
    <w:rsid w:val="00810718"/>
    <w:rsid w:val="00810742"/>
    <w:rsid w:val="0081078E"/>
    <w:rsid w:val="00810796"/>
    <w:rsid w:val="008107B3"/>
    <w:rsid w:val="008107BE"/>
    <w:rsid w:val="008107F7"/>
    <w:rsid w:val="00810800"/>
    <w:rsid w:val="00810803"/>
    <w:rsid w:val="00810833"/>
    <w:rsid w:val="00810834"/>
    <w:rsid w:val="008108BD"/>
    <w:rsid w:val="008108C1"/>
    <w:rsid w:val="00810919"/>
    <w:rsid w:val="0081095B"/>
    <w:rsid w:val="00810985"/>
    <w:rsid w:val="008109A1"/>
    <w:rsid w:val="008109FE"/>
    <w:rsid w:val="00810A01"/>
    <w:rsid w:val="00810A1E"/>
    <w:rsid w:val="00810A24"/>
    <w:rsid w:val="00810A26"/>
    <w:rsid w:val="00810A77"/>
    <w:rsid w:val="00810ACC"/>
    <w:rsid w:val="00810AD3"/>
    <w:rsid w:val="00810ADB"/>
    <w:rsid w:val="00810B0A"/>
    <w:rsid w:val="00810B25"/>
    <w:rsid w:val="00810B66"/>
    <w:rsid w:val="00810C3A"/>
    <w:rsid w:val="00810C5E"/>
    <w:rsid w:val="00810C6C"/>
    <w:rsid w:val="00810CA2"/>
    <w:rsid w:val="00810CBF"/>
    <w:rsid w:val="00810CC9"/>
    <w:rsid w:val="00810CE8"/>
    <w:rsid w:val="00810D30"/>
    <w:rsid w:val="00810E3B"/>
    <w:rsid w:val="00810E6A"/>
    <w:rsid w:val="00810E74"/>
    <w:rsid w:val="00810EB6"/>
    <w:rsid w:val="00810EBF"/>
    <w:rsid w:val="00810F06"/>
    <w:rsid w:val="00810F4B"/>
    <w:rsid w:val="00810F4E"/>
    <w:rsid w:val="00810FA0"/>
    <w:rsid w:val="00810FA2"/>
    <w:rsid w:val="00810FC3"/>
    <w:rsid w:val="00810FEA"/>
    <w:rsid w:val="00811013"/>
    <w:rsid w:val="00811016"/>
    <w:rsid w:val="0081103F"/>
    <w:rsid w:val="00811050"/>
    <w:rsid w:val="00811054"/>
    <w:rsid w:val="008110BE"/>
    <w:rsid w:val="008110F9"/>
    <w:rsid w:val="0081110E"/>
    <w:rsid w:val="00811129"/>
    <w:rsid w:val="00811157"/>
    <w:rsid w:val="00811172"/>
    <w:rsid w:val="0081117E"/>
    <w:rsid w:val="0081123C"/>
    <w:rsid w:val="008112AA"/>
    <w:rsid w:val="008112D4"/>
    <w:rsid w:val="00811435"/>
    <w:rsid w:val="00811438"/>
    <w:rsid w:val="0081144B"/>
    <w:rsid w:val="00811455"/>
    <w:rsid w:val="00811475"/>
    <w:rsid w:val="00811476"/>
    <w:rsid w:val="00811487"/>
    <w:rsid w:val="00811497"/>
    <w:rsid w:val="00811498"/>
    <w:rsid w:val="008114A0"/>
    <w:rsid w:val="008114A1"/>
    <w:rsid w:val="008114B3"/>
    <w:rsid w:val="00811543"/>
    <w:rsid w:val="00811546"/>
    <w:rsid w:val="0081155B"/>
    <w:rsid w:val="008115C4"/>
    <w:rsid w:val="008115CB"/>
    <w:rsid w:val="008115D8"/>
    <w:rsid w:val="008115F7"/>
    <w:rsid w:val="00811657"/>
    <w:rsid w:val="00811674"/>
    <w:rsid w:val="008116A4"/>
    <w:rsid w:val="008116E0"/>
    <w:rsid w:val="008118B6"/>
    <w:rsid w:val="008118C6"/>
    <w:rsid w:val="008118FC"/>
    <w:rsid w:val="00811903"/>
    <w:rsid w:val="00811918"/>
    <w:rsid w:val="0081192F"/>
    <w:rsid w:val="00811930"/>
    <w:rsid w:val="0081195D"/>
    <w:rsid w:val="0081199B"/>
    <w:rsid w:val="00811A44"/>
    <w:rsid w:val="00811A4F"/>
    <w:rsid w:val="00811A85"/>
    <w:rsid w:val="00811AAC"/>
    <w:rsid w:val="00811AED"/>
    <w:rsid w:val="00811B28"/>
    <w:rsid w:val="00811B6D"/>
    <w:rsid w:val="00811B71"/>
    <w:rsid w:val="00811BAB"/>
    <w:rsid w:val="00811BB1"/>
    <w:rsid w:val="00811BC9"/>
    <w:rsid w:val="00811BE0"/>
    <w:rsid w:val="00811BF7"/>
    <w:rsid w:val="00811C79"/>
    <w:rsid w:val="00811CAD"/>
    <w:rsid w:val="00811CBA"/>
    <w:rsid w:val="00811D0C"/>
    <w:rsid w:val="00811D5C"/>
    <w:rsid w:val="00811D7E"/>
    <w:rsid w:val="00811DCE"/>
    <w:rsid w:val="00811DEE"/>
    <w:rsid w:val="00811EE5"/>
    <w:rsid w:val="00811EED"/>
    <w:rsid w:val="00811F08"/>
    <w:rsid w:val="00811F5E"/>
    <w:rsid w:val="00811F7A"/>
    <w:rsid w:val="00811F8E"/>
    <w:rsid w:val="00811FA2"/>
    <w:rsid w:val="00811FCF"/>
    <w:rsid w:val="00811FFE"/>
    <w:rsid w:val="00812040"/>
    <w:rsid w:val="0081206E"/>
    <w:rsid w:val="008120CE"/>
    <w:rsid w:val="00812100"/>
    <w:rsid w:val="00812101"/>
    <w:rsid w:val="00812159"/>
    <w:rsid w:val="00812165"/>
    <w:rsid w:val="0081218D"/>
    <w:rsid w:val="00812192"/>
    <w:rsid w:val="008121A1"/>
    <w:rsid w:val="008121A8"/>
    <w:rsid w:val="00812213"/>
    <w:rsid w:val="0081221B"/>
    <w:rsid w:val="0081222C"/>
    <w:rsid w:val="00812281"/>
    <w:rsid w:val="0081229A"/>
    <w:rsid w:val="008122C6"/>
    <w:rsid w:val="008122ED"/>
    <w:rsid w:val="008122F3"/>
    <w:rsid w:val="00812321"/>
    <w:rsid w:val="00812333"/>
    <w:rsid w:val="0081235E"/>
    <w:rsid w:val="00812361"/>
    <w:rsid w:val="00812374"/>
    <w:rsid w:val="008123F4"/>
    <w:rsid w:val="008123F5"/>
    <w:rsid w:val="0081242F"/>
    <w:rsid w:val="00812463"/>
    <w:rsid w:val="00812537"/>
    <w:rsid w:val="0081259A"/>
    <w:rsid w:val="0081259C"/>
    <w:rsid w:val="008125A5"/>
    <w:rsid w:val="008125CF"/>
    <w:rsid w:val="008125D5"/>
    <w:rsid w:val="008125E3"/>
    <w:rsid w:val="00812677"/>
    <w:rsid w:val="008126D4"/>
    <w:rsid w:val="00812741"/>
    <w:rsid w:val="00812746"/>
    <w:rsid w:val="0081274F"/>
    <w:rsid w:val="00812773"/>
    <w:rsid w:val="008127B1"/>
    <w:rsid w:val="00812827"/>
    <w:rsid w:val="00812888"/>
    <w:rsid w:val="008128E4"/>
    <w:rsid w:val="008128FA"/>
    <w:rsid w:val="0081292C"/>
    <w:rsid w:val="00812965"/>
    <w:rsid w:val="008129C9"/>
    <w:rsid w:val="008129DF"/>
    <w:rsid w:val="00812A2A"/>
    <w:rsid w:val="00812A38"/>
    <w:rsid w:val="00812A74"/>
    <w:rsid w:val="00812AC3"/>
    <w:rsid w:val="00812ACE"/>
    <w:rsid w:val="00812B4B"/>
    <w:rsid w:val="00812B6F"/>
    <w:rsid w:val="00812B72"/>
    <w:rsid w:val="00812BBC"/>
    <w:rsid w:val="00812BDB"/>
    <w:rsid w:val="00812C1D"/>
    <w:rsid w:val="00812C27"/>
    <w:rsid w:val="00812C35"/>
    <w:rsid w:val="00812C85"/>
    <w:rsid w:val="00812CA8"/>
    <w:rsid w:val="00812CBC"/>
    <w:rsid w:val="00812D17"/>
    <w:rsid w:val="00812D38"/>
    <w:rsid w:val="00812D93"/>
    <w:rsid w:val="00812DAF"/>
    <w:rsid w:val="00812DB5"/>
    <w:rsid w:val="00812DD1"/>
    <w:rsid w:val="00812DDF"/>
    <w:rsid w:val="00812E85"/>
    <w:rsid w:val="00812E95"/>
    <w:rsid w:val="00812EC3"/>
    <w:rsid w:val="00812EF5"/>
    <w:rsid w:val="00812F05"/>
    <w:rsid w:val="00812FD1"/>
    <w:rsid w:val="00813027"/>
    <w:rsid w:val="00813043"/>
    <w:rsid w:val="0081304A"/>
    <w:rsid w:val="0081304B"/>
    <w:rsid w:val="00813056"/>
    <w:rsid w:val="00813078"/>
    <w:rsid w:val="00813090"/>
    <w:rsid w:val="008130A3"/>
    <w:rsid w:val="008130AF"/>
    <w:rsid w:val="008130B6"/>
    <w:rsid w:val="008130F7"/>
    <w:rsid w:val="00813100"/>
    <w:rsid w:val="00813107"/>
    <w:rsid w:val="0081321E"/>
    <w:rsid w:val="0081321F"/>
    <w:rsid w:val="008132B4"/>
    <w:rsid w:val="008132CA"/>
    <w:rsid w:val="00813322"/>
    <w:rsid w:val="0081334C"/>
    <w:rsid w:val="0081335F"/>
    <w:rsid w:val="00813365"/>
    <w:rsid w:val="008133D7"/>
    <w:rsid w:val="008133F8"/>
    <w:rsid w:val="0081341A"/>
    <w:rsid w:val="008134A6"/>
    <w:rsid w:val="008134E9"/>
    <w:rsid w:val="00813538"/>
    <w:rsid w:val="0081354C"/>
    <w:rsid w:val="008135AF"/>
    <w:rsid w:val="008135BE"/>
    <w:rsid w:val="008135D0"/>
    <w:rsid w:val="008135E3"/>
    <w:rsid w:val="008135F5"/>
    <w:rsid w:val="008135F6"/>
    <w:rsid w:val="008135FF"/>
    <w:rsid w:val="00813601"/>
    <w:rsid w:val="00813658"/>
    <w:rsid w:val="00813671"/>
    <w:rsid w:val="008136B3"/>
    <w:rsid w:val="008136D5"/>
    <w:rsid w:val="008136DD"/>
    <w:rsid w:val="008136E9"/>
    <w:rsid w:val="00813704"/>
    <w:rsid w:val="0081370F"/>
    <w:rsid w:val="0081374B"/>
    <w:rsid w:val="00813759"/>
    <w:rsid w:val="008137EF"/>
    <w:rsid w:val="00813835"/>
    <w:rsid w:val="00813886"/>
    <w:rsid w:val="008138C3"/>
    <w:rsid w:val="008138CF"/>
    <w:rsid w:val="008138D7"/>
    <w:rsid w:val="0081390A"/>
    <w:rsid w:val="00813938"/>
    <w:rsid w:val="00813961"/>
    <w:rsid w:val="00813968"/>
    <w:rsid w:val="00813971"/>
    <w:rsid w:val="00813A7C"/>
    <w:rsid w:val="00813A87"/>
    <w:rsid w:val="00813B05"/>
    <w:rsid w:val="00813B2B"/>
    <w:rsid w:val="00813B60"/>
    <w:rsid w:val="00813BA3"/>
    <w:rsid w:val="00813BC5"/>
    <w:rsid w:val="00813C6C"/>
    <w:rsid w:val="00813C6F"/>
    <w:rsid w:val="00813CE8"/>
    <w:rsid w:val="00813D01"/>
    <w:rsid w:val="00813D0E"/>
    <w:rsid w:val="00813D24"/>
    <w:rsid w:val="00813D79"/>
    <w:rsid w:val="00813DCD"/>
    <w:rsid w:val="00813DD8"/>
    <w:rsid w:val="00813DDC"/>
    <w:rsid w:val="00813E1E"/>
    <w:rsid w:val="00813E20"/>
    <w:rsid w:val="00813E23"/>
    <w:rsid w:val="00813E4C"/>
    <w:rsid w:val="00813EE8"/>
    <w:rsid w:val="00813F42"/>
    <w:rsid w:val="00813FAC"/>
    <w:rsid w:val="00813FC8"/>
    <w:rsid w:val="00813FD6"/>
    <w:rsid w:val="00813FEF"/>
    <w:rsid w:val="00813FF5"/>
    <w:rsid w:val="00814060"/>
    <w:rsid w:val="00814063"/>
    <w:rsid w:val="00814091"/>
    <w:rsid w:val="00814098"/>
    <w:rsid w:val="008140D2"/>
    <w:rsid w:val="008140FE"/>
    <w:rsid w:val="00814152"/>
    <w:rsid w:val="0081415A"/>
    <w:rsid w:val="00814176"/>
    <w:rsid w:val="00814183"/>
    <w:rsid w:val="008141C6"/>
    <w:rsid w:val="008141C9"/>
    <w:rsid w:val="00814265"/>
    <w:rsid w:val="00814292"/>
    <w:rsid w:val="00814296"/>
    <w:rsid w:val="008142B3"/>
    <w:rsid w:val="008142C5"/>
    <w:rsid w:val="008142D6"/>
    <w:rsid w:val="008142F8"/>
    <w:rsid w:val="008142FC"/>
    <w:rsid w:val="00814317"/>
    <w:rsid w:val="00814334"/>
    <w:rsid w:val="0081437E"/>
    <w:rsid w:val="00814397"/>
    <w:rsid w:val="008143A8"/>
    <w:rsid w:val="008143C0"/>
    <w:rsid w:val="008143E2"/>
    <w:rsid w:val="008143EA"/>
    <w:rsid w:val="00814409"/>
    <w:rsid w:val="00814427"/>
    <w:rsid w:val="00814430"/>
    <w:rsid w:val="0081447E"/>
    <w:rsid w:val="008144B0"/>
    <w:rsid w:val="008144EA"/>
    <w:rsid w:val="0081450E"/>
    <w:rsid w:val="00814522"/>
    <w:rsid w:val="008145B1"/>
    <w:rsid w:val="008145D3"/>
    <w:rsid w:val="008145EB"/>
    <w:rsid w:val="0081460A"/>
    <w:rsid w:val="00814625"/>
    <w:rsid w:val="00814639"/>
    <w:rsid w:val="0081464E"/>
    <w:rsid w:val="008146F1"/>
    <w:rsid w:val="00814713"/>
    <w:rsid w:val="00814721"/>
    <w:rsid w:val="00814745"/>
    <w:rsid w:val="00814762"/>
    <w:rsid w:val="00814795"/>
    <w:rsid w:val="0081479F"/>
    <w:rsid w:val="008147C1"/>
    <w:rsid w:val="008147F1"/>
    <w:rsid w:val="0081486F"/>
    <w:rsid w:val="008148B4"/>
    <w:rsid w:val="008148D4"/>
    <w:rsid w:val="00814934"/>
    <w:rsid w:val="00814994"/>
    <w:rsid w:val="008149AD"/>
    <w:rsid w:val="008149F8"/>
    <w:rsid w:val="00814A10"/>
    <w:rsid w:val="00814A48"/>
    <w:rsid w:val="00814A73"/>
    <w:rsid w:val="00814A96"/>
    <w:rsid w:val="00814B19"/>
    <w:rsid w:val="00814B6D"/>
    <w:rsid w:val="00814B88"/>
    <w:rsid w:val="00814BA3"/>
    <w:rsid w:val="00814BBF"/>
    <w:rsid w:val="00814BC2"/>
    <w:rsid w:val="00814BCB"/>
    <w:rsid w:val="00814C0D"/>
    <w:rsid w:val="00814C33"/>
    <w:rsid w:val="00814C4A"/>
    <w:rsid w:val="00814C4E"/>
    <w:rsid w:val="00814C6D"/>
    <w:rsid w:val="00814C97"/>
    <w:rsid w:val="00814CBF"/>
    <w:rsid w:val="00814D40"/>
    <w:rsid w:val="00814DB7"/>
    <w:rsid w:val="00814DBE"/>
    <w:rsid w:val="00814DBF"/>
    <w:rsid w:val="00814E33"/>
    <w:rsid w:val="00814F58"/>
    <w:rsid w:val="00814FCC"/>
    <w:rsid w:val="00814FD0"/>
    <w:rsid w:val="00814FE9"/>
    <w:rsid w:val="0081502F"/>
    <w:rsid w:val="0081503B"/>
    <w:rsid w:val="00815042"/>
    <w:rsid w:val="00815060"/>
    <w:rsid w:val="0081508C"/>
    <w:rsid w:val="008150CA"/>
    <w:rsid w:val="008150DF"/>
    <w:rsid w:val="00815102"/>
    <w:rsid w:val="00815109"/>
    <w:rsid w:val="00815132"/>
    <w:rsid w:val="00815138"/>
    <w:rsid w:val="00815142"/>
    <w:rsid w:val="008152CD"/>
    <w:rsid w:val="008152FE"/>
    <w:rsid w:val="00815308"/>
    <w:rsid w:val="00815315"/>
    <w:rsid w:val="0081537E"/>
    <w:rsid w:val="008153B0"/>
    <w:rsid w:val="0081542B"/>
    <w:rsid w:val="0081545D"/>
    <w:rsid w:val="0081548C"/>
    <w:rsid w:val="008154B2"/>
    <w:rsid w:val="008154CB"/>
    <w:rsid w:val="008154CC"/>
    <w:rsid w:val="00815589"/>
    <w:rsid w:val="008156B2"/>
    <w:rsid w:val="008156BA"/>
    <w:rsid w:val="008156BC"/>
    <w:rsid w:val="008156D2"/>
    <w:rsid w:val="008156F2"/>
    <w:rsid w:val="00815710"/>
    <w:rsid w:val="00815779"/>
    <w:rsid w:val="008157CB"/>
    <w:rsid w:val="00815843"/>
    <w:rsid w:val="00815875"/>
    <w:rsid w:val="00815883"/>
    <w:rsid w:val="008158E9"/>
    <w:rsid w:val="00815918"/>
    <w:rsid w:val="00815945"/>
    <w:rsid w:val="008159C0"/>
    <w:rsid w:val="00815A09"/>
    <w:rsid w:val="00815A20"/>
    <w:rsid w:val="00815A26"/>
    <w:rsid w:val="00815B11"/>
    <w:rsid w:val="00815B1D"/>
    <w:rsid w:val="00815B21"/>
    <w:rsid w:val="00815B79"/>
    <w:rsid w:val="00815BBD"/>
    <w:rsid w:val="00815BD6"/>
    <w:rsid w:val="00815CFF"/>
    <w:rsid w:val="00815D2A"/>
    <w:rsid w:val="00815D7B"/>
    <w:rsid w:val="00815DEE"/>
    <w:rsid w:val="00815E02"/>
    <w:rsid w:val="00815E24"/>
    <w:rsid w:val="00815E80"/>
    <w:rsid w:val="00815EBF"/>
    <w:rsid w:val="00815EEB"/>
    <w:rsid w:val="00815F26"/>
    <w:rsid w:val="00815F73"/>
    <w:rsid w:val="00815FB3"/>
    <w:rsid w:val="00816022"/>
    <w:rsid w:val="00816038"/>
    <w:rsid w:val="00816064"/>
    <w:rsid w:val="008160DC"/>
    <w:rsid w:val="00816163"/>
    <w:rsid w:val="0081619C"/>
    <w:rsid w:val="008161B9"/>
    <w:rsid w:val="00816239"/>
    <w:rsid w:val="0081623F"/>
    <w:rsid w:val="00816246"/>
    <w:rsid w:val="0081627D"/>
    <w:rsid w:val="008162A2"/>
    <w:rsid w:val="008162C0"/>
    <w:rsid w:val="008162C7"/>
    <w:rsid w:val="008162D2"/>
    <w:rsid w:val="00816348"/>
    <w:rsid w:val="0081634A"/>
    <w:rsid w:val="00816385"/>
    <w:rsid w:val="0081639A"/>
    <w:rsid w:val="008163A1"/>
    <w:rsid w:val="008163DB"/>
    <w:rsid w:val="0081640F"/>
    <w:rsid w:val="00816436"/>
    <w:rsid w:val="00816452"/>
    <w:rsid w:val="0081647F"/>
    <w:rsid w:val="008164E8"/>
    <w:rsid w:val="00816503"/>
    <w:rsid w:val="00816511"/>
    <w:rsid w:val="00816613"/>
    <w:rsid w:val="00816618"/>
    <w:rsid w:val="0081662A"/>
    <w:rsid w:val="0081665B"/>
    <w:rsid w:val="008166C8"/>
    <w:rsid w:val="00816706"/>
    <w:rsid w:val="008167AE"/>
    <w:rsid w:val="008167EC"/>
    <w:rsid w:val="008167F1"/>
    <w:rsid w:val="008167F9"/>
    <w:rsid w:val="00816833"/>
    <w:rsid w:val="00816839"/>
    <w:rsid w:val="0081683A"/>
    <w:rsid w:val="008168FC"/>
    <w:rsid w:val="00816979"/>
    <w:rsid w:val="0081698D"/>
    <w:rsid w:val="008169D1"/>
    <w:rsid w:val="00816A1D"/>
    <w:rsid w:val="00816A66"/>
    <w:rsid w:val="00816A71"/>
    <w:rsid w:val="00816A7E"/>
    <w:rsid w:val="00816A90"/>
    <w:rsid w:val="00816AAF"/>
    <w:rsid w:val="00816B13"/>
    <w:rsid w:val="00816B2D"/>
    <w:rsid w:val="00816B3D"/>
    <w:rsid w:val="00816B6C"/>
    <w:rsid w:val="00816BB6"/>
    <w:rsid w:val="00816BFC"/>
    <w:rsid w:val="00816C0C"/>
    <w:rsid w:val="00816C0E"/>
    <w:rsid w:val="00816C35"/>
    <w:rsid w:val="00816C6F"/>
    <w:rsid w:val="00816CE6"/>
    <w:rsid w:val="00816CE9"/>
    <w:rsid w:val="00816D50"/>
    <w:rsid w:val="00816D7C"/>
    <w:rsid w:val="00816D9A"/>
    <w:rsid w:val="00816DE6"/>
    <w:rsid w:val="00816E33"/>
    <w:rsid w:val="00816EA4"/>
    <w:rsid w:val="00816EB7"/>
    <w:rsid w:val="00816ED5"/>
    <w:rsid w:val="00816F6A"/>
    <w:rsid w:val="00816F99"/>
    <w:rsid w:val="0081703F"/>
    <w:rsid w:val="00817054"/>
    <w:rsid w:val="008170BC"/>
    <w:rsid w:val="0081711D"/>
    <w:rsid w:val="00817134"/>
    <w:rsid w:val="008171D0"/>
    <w:rsid w:val="008171DF"/>
    <w:rsid w:val="008171E6"/>
    <w:rsid w:val="008171F7"/>
    <w:rsid w:val="00817219"/>
    <w:rsid w:val="00817246"/>
    <w:rsid w:val="008172A1"/>
    <w:rsid w:val="008172A5"/>
    <w:rsid w:val="008172B0"/>
    <w:rsid w:val="0081739A"/>
    <w:rsid w:val="008173CD"/>
    <w:rsid w:val="008173FF"/>
    <w:rsid w:val="0081743C"/>
    <w:rsid w:val="00817442"/>
    <w:rsid w:val="00817457"/>
    <w:rsid w:val="00817469"/>
    <w:rsid w:val="00817482"/>
    <w:rsid w:val="008174B5"/>
    <w:rsid w:val="00817562"/>
    <w:rsid w:val="008175B5"/>
    <w:rsid w:val="00817633"/>
    <w:rsid w:val="00817698"/>
    <w:rsid w:val="008176B2"/>
    <w:rsid w:val="008176DC"/>
    <w:rsid w:val="008176F4"/>
    <w:rsid w:val="00817730"/>
    <w:rsid w:val="00817758"/>
    <w:rsid w:val="00817763"/>
    <w:rsid w:val="008177C3"/>
    <w:rsid w:val="008177DD"/>
    <w:rsid w:val="008177F6"/>
    <w:rsid w:val="0081786E"/>
    <w:rsid w:val="008178C0"/>
    <w:rsid w:val="008178D0"/>
    <w:rsid w:val="00817952"/>
    <w:rsid w:val="008179B9"/>
    <w:rsid w:val="008179D2"/>
    <w:rsid w:val="008179DE"/>
    <w:rsid w:val="008179FC"/>
    <w:rsid w:val="00817A4C"/>
    <w:rsid w:val="00817A50"/>
    <w:rsid w:val="00817A67"/>
    <w:rsid w:val="00817A7D"/>
    <w:rsid w:val="00817AD7"/>
    <w:rsid w:val="00817AF7"/>
    <w:rsid w:val="00817B7E"/>
    <w:rsid w:val="00817B8B"/>
    <w:rsid w:val="00817BB6"/>
    <w:rsid w:val="00817BBF"/>
    <w:rsid w:val="00817BD0"/>
    <w:rsid w:val="00817BD2"/>
    <w:rsid w:val="00817C17"/>
    <w:rsid w:val="00817C9F"/>
    <w:rsid w:val="00817CA5"/>
    <w:rsid w:val="00817CB0"/>
    <w:rsid w:val="00817CB4"/>
    <w:rsid w:val="00817CF3"/>
    <w:rsid w:val="00817D02"/>
    <w:rsid w:val="00817D22"/>
    <w:rsid w:val="00817D84"/>
    <w:rsid w:val="00817D86"/>
    <w:rsid w:val="00817D91"/>
    <w:rsid w:val="00817DC6"/>
    <w:rsid w:val="00817DDA"/>
    <w:rsid w:val="00817DF2"/>
    <w:rsid w:val="00817E17"/>
    <w:rsid w:val="00817E40"/>
    <w:rsid w:val="00817E42"/>
    <w:rsid w:val="00817E63"/>
    <w:rsid w:val="00817E94"/>
    <w:rsid w:val="00817EAA"/>
    <w:rsid w:val="00817EC0"/>
    <w:rsid w:val="00817EE2"/>
    <w:rsid w:val="00817EE5"/>
    <w:rsid w:val="00817F17"/>
    <w:rsid w:val="00817F4C"/>
    <w:rsid w:val="00817F61"/>
    <w:rsid w:val="00817F6C"/>
    <w:rsid w:val="00817F98"/>
    <w:rsid w:val="00817FA9"/>
    <w:rsid w:val="00817FD6"/>
    <w:rsid w:val="00817FE1"/>
    <w:rsid w:val="00817FF6"/>
    <w:rsid w:val="00817FFD"/>
    <w:rsid w:val="00820001"/>
    <w:rsid w:val="00820052"/>
    <w:rsid w:val="00820057"/>
    <w:rsid w:val="008200BF"/>
    <w:rsid w:val="00820121"/>
    <w:rsid w:val="0082018E"/>
    <w:rsid w:val="0082020A"/>
    <w:rsid w:val="0082020C"/>
    <w:rsid w:val="008202A0"/>
    <w:rsid w:val="008202D5"/>
    <w:rsid w:val="008202DE"/>
    <w:rsid w:val="0082031E"/>
    <w:rsid w:val="0082038A"/>
    <w:rsid w:val="008203A0"/>
    <w:rsid w:val="008203BD"/>
    <w:rsid w:val="00820400"/>
    <w:rsid w:val="00820432"/>
    <w:rsid w:val="00820440"/>
    <w:rsid w:val="0082049F"/>
    <w:rsid w:val="008204BE"/>
    <w:rsid w:val="008204CE"/>
    <w:rsid w:val="00820551"/>
    <w:rsid w:val="008205AD"/>
    <w:rsid w:val="008205CE"/>
    <w:rsid w:val="00820609"/>
    <w:rsid w:val="00820655"/>
    <w:rsid w:val="00820666"/>
    <w:rsid w:val="00820667"/>
    <w:rsid w:val="00820671"/>
    <w:rsid w:val="008206BA"/>
    <w:rsid w:val="008206CE"/>
    <w:rsid w:val="008206E6"/>
    <w:rsid w:val="0082070A"/>
    <w:rsid w:val="0082076B"/>
    <w:rsid w:val="00820778"/>
    <w:rsid w:val="0082079A"/>
    <w:rsid w:val="008207C1"/>
    <w:rsid w:val="008207F3"/>
    <w:rsid w:val="0082080C"/>
    <w:rsid w:val="00820852"/>
    <w:rsid w:val="00820873"/>
    <w:rsid w:val="00820874"/>
    <w:rsid w:val="0082088E"/>
    <w:rsid w:val="00820890"/>
    <w:rsid w:val="008208A2"/>
    <w:rsid w:val="008208BE"/>
    <w:rsid w:val="008208C5"/>
    <w:rsid w:val="008208E0"/>
    <w:rsid w:val="00820925"/>
    <w:rsid w:val="00820944"/>
    <w:rsid w:val="00820992"/>
    <w:rsid w:val="0082099C"/>
    <w:rsid w:val="00820A09"/>
    <w:rsid w:val="00820A13"/>
    <w:rsid w:val="00820A42"/>
    <w:rsid w:val="00820A4C"/>
    <w:rsid w:val="00820A72"/>
    <w:rsid w:val="00820AE9"/>
    <w:rsid w:val="00820B03"/>
    <w:rsid w:val="00820B08"/>
    <w:rsid w:val="00820B15"/>
    <w:rsid w:val="00820B49"/>
    <w:rsid w:val="00820B68"/>
    <w:rsid w:val="00820B75"/>
    <w:rsid w:val="00820BD6"/>
    <w:rsid w:val="00820C31"/>
    <w:rsid w:val="00820CAE"/>
    <w:rsid w:val="00820D13"/>
    <w:rsid w:val="00820D17"/>
    <w:rsid w:val="00820D2E"/>
    <w:rsid w:val="00820D45"/>
    <w:rsid w:val="00820DB0"/>
    <w:rsid w:val="00820DDB"/>
    <w:rsid w:val="00820E53"/>
    <w:rsid w:val="00820E5F"/>
    <w:rsid w:val="00820E6E"/>
    <w:rsid w:val="00820E91"/>
    <w:rsid w:val="00820ED6"/>
    <w:rsid w:val="00820ED8"/>
    <w:rsid w:val="00820EE4"/>
    <w:rsid w:val="00820EFB"/>
    <w:rsid w:val="00820F08"/>
    <w:rsid w:val="00820F22"/>
    <w:rsid w:val="00820F55"/>
    <w:rsid w:val="00820F99"/>
    <w:rsid w:val="00820FA7"/>
    <w:rsid w:val="00820FC8"/>
    <w:rsid w:val="00820FD1"/>
    <w:rsid w:val="00820FD3"/>
    <w:rsid w:val="00820FF6"/>
    <w:rsid w:val="00820FFB"/>
    <w:rsid w:val="00821007"/>
    <w:rsid w:val="00821025"/>
    <w:rsid w:val="0082104E"/>
    <w:rsid w:val="0082108B"/>
    <w:rsid w:val="00821099"/>
    <w:rsid w:val="008210DB"/>
    <w:rsid w:val="008210F8"/>
    <w:rsid w:val="00821118"/>
    <w:rsid w:val="00821168"/>
    <w:rsid w:val="0082116B"/>
    <w:rsid w:val="00821187"/>
    <w:rsid w:val="008211FA"/>
    <w:rsid w:val="00821206"/>
    <w:rsid w:val="0082121B"/>
    <w:rsid w:val="00821235"/>
    <w:rsid w:val="0082123F"/>
    <w:rsid w:val="00821277"/>
    <w:rsid w:val="008212A2"/>
    <w:rsid w:val="008212B8"/>
    <w:rsid w:val="008212B9"/>
    <w:rsid w:val="008212D4"/>
    <w:rsid w:val="008212F8"/>
    <w:rsid w:val="00821353"/>
    <w:rsid w:val="00821371"/>
    <w:rsid w:val="0082137F"/>
    <w:rsid w:val="0082139F"/>
    <w:rsid w:val="0082140D"/>
    <w:rsid w:val="00821445"/>
    <w:rsid w:val="00821491"/>
    <w:rsid w:val="008214BC"/>
    <w:rsid w:val="008214D5"/>
    <w:rsid w:val="0082151F"/>
    <w:rsid w:val="0082152A"/>
    <w:rsid w:val="0082153A"/>
    <w:rsid w:val="00821542"/>
    <w:rsid w:val="0082156C"/>
    <w:rsid w:val="008215A2"/>
    <w:rsid w:val="008215A5"/>
    <w:rsid w:val="008215E1"/>
    <w:rsid w:val="00821602"/>
    <w:rsid w:val="00821627"/>
    <w:rsid w:val="008216F3"/>
    <w:rsid w:val="00821700"/>
    <w:rsid w:val="0082175F"/>
    <w:rsid w:val="00821785"/>
    <w:rsid w:val="008217BA"/>
    <w:rsid w:val="008217D0"/>
    <w:rsid w:val="008217D3"/>
    <w:rsid w:val="008217EC"/>
    <w:rsid w:val="008217F5"/>
    <w:rsid w:val="00821828"/>
    <w:rsid w:val="00821846"/>
    <w:rsid w:val="008218C0"/>
    <w:rsid w:val="008218E4"/>
    <w:rsid w:val="008219B4"/>
    <w:rsid w:val="008219F2"/>
    <w:rsid w:val="00821A1C"/>
    <w:rsid w:val="00821A41"/>
    <w:rsid w:val="00821AE1"/>
    <w:rsid w:val="00821B1A"/>
    <w:rsid w:val="00821B3B"/>
    <w:rsid w:val="00821C15"/>
    <w:rsid w:val="00821C27"/>
    <w:rsid w:val="00821C3F"/>
    <w:rsid w:val="00821C47"/>
    <w:rsid w:val="00821C9F"/>
    <w:rsid w:val="00821CD8"/>
    <w:rsid w:val="00821D08"/>
    <w:rsid w:val="00821D14"/>
    <w:rsid w:val="00821DA1"/>
    <w:rsid w:val="00821DE3"/>
    <w:rsid w:val="00821E25"/>
    <w:rsid w:val="00821E3A"/>
    <w:rsid w:val="00821EAB"/>
    <w:rsid w:val="00821EF1"/>
    <w:rsid w:val="00821F49"/>
    <w:rsid w:val="00821F58"/>
    <w:rsid w:val="00821F64"/>
    <w:rsid w:val="00821FBD"/>
    <w:rsid w:val="00821FD7"/>
    <w:rsid w:val="00822023"/>
    <w:rsid w:val="0082202E"/>
    <w:rsid w:val="0082205E"/>
    <w:rsid w:val="0082205F"/>
    <w:rsid w:val="008220DF"/>
    <w:rsid w:val="00822109"/>
    <w:rsid w:val="00822131"/>
    <w:rsid w:val="0082214F"/>
    <w:rsid w:val="0082217C"/>
    <w:rsid w:val="0082218A"/>
    <w:rsid w:val="00822203"/>
    <w:rsid w:val="00822205"/>
    <w:rsid w:val="00822214"/>
    <w:rsid w:val="00822236"/>
    <w:rsid w:val="00822247"/>
    <w:rsid w:val="0082224D"/>
    <w:rsid w:val="0082227B"/>
    <w:rsid w:val="0082229C"/>
    <w:rsid w:val="008222E2"/>
    <w:rsid w:val="00822323"/>
    <w:rsid w:val="00822327"/>
    <w:rsid w:val="00822351"/>
    <w:rsid w:val="0082235D"/>
    <w:rsid w:val="008223E4"/>
    <w:rsid w:val="0082240C"/>
    <w:rsid w:val="00822416"/>
    <w:rsid w:val="0082242F"/>
    <w:rsid w:val="00822434"/>
    <w:rsid w:val="0082243E"/>
    <w:rsid w:val="008224DB"/>
    <w:rsid w:val="008224E7"/>
    <w:rsid w:val="00822525"/>
    <w:rsid w:val="00822579"/>
    <w:rsid w:val="00822588"/>
    <w:rsid w:val="008225C3"/>
    <w:rsid w:val="008225CA"/>
    <w:rsid w:val="008225CD"/>
    <w:rsid w:val="00822618"/>
    <w:rsid w:val="0082261A"/>
    <w:rsid w:val="00822637"/>
    <w:rsid w:val="0082264F"/>
    <w:rsid w:val="0082267A"/>
    <w:rsid w:val="008226C7"/>
    <w:rsid w:val="0082274B"/>
    <w:rsid w:val="00822759"/>
    <w:rsid w:val="00822778"/>
    <w:rsid w:val="0082277E"/>
    <w:rsid w:val="0082278D"/>
    <w:rsid w:val="00822793"/>
    <w:rsid w:val="008227B2"/>
    <w:rsid w:val="008227D4"/>
    <w:rsid w:val="008227DA"/>
    <w:rsid w:val="008227F7"/>
    <w:rsid w:val="00822807"/>
    <w:rsid w:val="00822841"/>
    <w:rsid w:val="0082287B"/>
    <w:rsid w:val="008228A0"/>
    <w:rsid w:val="008228A5"/>
    <w:rsid w:val="008228CC"/>
    <w:rsid w:val="00822921"/>
    <w:rsid w:val="0082297B"/>
    <w:rsid w:val="00822992"/>
    <w:rsid w:val="008229BB"/>
    <w:rsid w:val="008229E0"/>
    <w:rsid w:val="00822A07"/>
    <w:rsid w:val="00822A33"/>
    <w:rsid w:val="00822A41"/>
    <w:rsid w:val="00822A85"/>
    <w:rsid w:val="00822AA9"/>
    <w:rsid w:val="00822B3F"/>
    <w:rsid w:val="00822B98"/>
    <w:rsid w:val="00822BB3"/>
    <w:rsid w:val="00822BEA"/>
    <w:rsid w:val="00822C3D"/>
    <w:rsid w:val="00822C40"/>
    <w:rsid w:val="00822C58"/>
    <w:rsid w:val="00822D3D"/>
    <w:rsid w:val="00822D53"/>
    <w:rsid w:val="00822D66"/>
    <w:rsid w:val="00822DDF"/>
    <w:rsid w:val="00822DF0"/>
    <w:rsid w:val="00822DF8"/>
    <w:rsid w:val="00822E34"/>
    <w:rsid w:val="00822EAA"/>
    <w:rsid w:val="00822EBD"/>
    <w:rsid w:val="00822EE0"/>
    <w:rsid w:val="00822F53"/>
    <w:rsid w:val="00822F77"/>
    <w:rsid w:val="00822F79"/>
    <w:rsid w:val="00823051"/>
    <w:rsid w:val="00823059"/>
    <w:rsid w:val="00823099"/>
    <w:rsid w:val="008230FE"/>
    <w:rsid w:val="008231BD"/>
    <w:rsid w:val="008231F7"/>
    <w:rsid w:val="0082321F"/>
    <w:rsid w:val="0082322D"/>
    <w:rsid w:val="00823271"/>
    <w:rsid w:val="008232B7"/>
    <w:rsid w:val="008232D2"/>
    <w:rsid w:val="008232F7"/>
    <w:rsid w:val="00823365"/>
    <w:rsid w:val="0082336B"/>
    <w:rsid w:val="0082337C"/>
    <w:rsid w:val="008233EF"/>
    <w:rsid w:val="00823458"/>
    <w:rsid w:val="0082345D"/>
    <w:rsid w:val="008234A1"/>
    <w:rsid w:val="008234BB"/>
    <w:rsid w:val="008234E5"/>
    <w:rsid w:val="0082352C"/>
    <w:rsid w:val="0082356B"/>
    <w:rsid w:val="0082359D"/>
    <w:rsid w:val="008235A2"/>
    <w:rsid w:val="008235AD"/>
    <w:rsid w:val="0082360B"/>
    <w:rsid w:val="00823615"/>
    <w:rsid w:val="0082363F"/>
    <w:rsid w:val="008236C7"/>
    <w:rsid w:val="008236E0"/>
    <w:rsid w:val="008236E7"/>
    <w:rsid w:val="008236ED"/>
    <w:rsid w:val="0082371F"/>
    <w:rsid w:val="00823728"/>
    <w:rsid w:val="00823734"/>
    <w:rsid w:val="00823762"/>
    <w:rsid w:val="008237D6"/>
    <w:rsid w:val="0082382B"/>
    <w:rsid w:val="00823839"/>
    <w:rsid w:val="00823921"/>
    <w:rsid w:val="0082393F"/>
    <w:rsid w:val="00823971"/>
    <w:rsid w:val="0082398D"/>
    <w:rsid w:val="008239B5"/>
    <w:rsid w:val="008239C6"/>
    <w:rsid w:val="008239E3"/>
    <w:rsid w:val="008239E7"/>
    <w:rsid w:val="00823A83"/>
    <w:rsid w:val="00823A9D"/>
    <w:rsid w:val="00823AA3"/>
    <w:rsid w:val="00823AD7"/>
    <w:rsid w:val="00823AE8"/>
    <w:rsid w:val="00823B29"/>
    <w:rsid w:val="00823B51"/>
    <w:rsid w:val="00823B52"/>
    <w:rsid w:val="00823B6B"/>
    <w:rsid w:val="00823B7F"/>
    <w:rsid w:val="00823BC8"/>
    <w:rsid w:val="00823BF0"/>
    <w:rsid w:val="00823C26"/>
    <w:rsid w:val="00823CA1"/>
    <w:rsid w:val="00823CD5"/>
    <w:rsid w:val="00823CEA"/>
    <w:rsid w:val="00823CFC"/>
    <w:rsid w:val="00823D0A"/>
    <w:rsid w:val="00823D0F"/>
    <w:rsid w:val="00823D1C"/>
    <w:rsid w:val="00823D22"/>
    <w:rsid w:val="00823DD6"/>
    <w:rsid w:val="00823E0B"/>
    <w:rsid w:val="00823E3B"/>
    <w:rsid w:val="00823E97"/>
    <w:rsid w:val="00823ED9"/>
    <w:rsid w:val="00823EEB"/>
    <w:rsid w:val="00823F69"/>
    <w:rsid w:val="00823F82"/>
    <w:rsid w:val="00823F90"/>
    <w:rsid w:val="00824019"/>
    <w:rsid w:val="0082401B"/>
    <w:rsid w:val="0082402B"/>
    <w:rsid w:val="00824063"/>
    <w:rsid w:val="00824067"/>
    <w:rsid w:val="008240B9"/>
    <w:rsid w:val="008240C5"/>
    <w:rsid w:val="008240F5"/>
    <w:rsid w:val="00824105"/>
    <w:rsid w:val="00824199"/>
    <w:rsid w:val="00824219"/>
    <w:rsid w:val="0082424B"/>
    <w:rsid w:val="00824251"/>
    <w:rsid w:val="0082425D"/>
    <w:rsid w:val="008242F1"/>
    <w:rsid w:val="008242F9"/>
    <w:rsid w:val="0082442A"/>
    <w:rsid w:val="0082446D"/>
    <w:rsid w:val="00824478"/>
    <w:rsid w:val="008244CC"/>
    <w:rsid w:val="008244CF"/>
    <w:rsid w:val="008244D8"/>
    <w:rsid w:val="0082453C"/>
    <w:rsid w:val="0082455F"/>
    <w:rsid w:val="0082457E"/>
    <w:rsid w:val="00824589"/>
    <w:rsid w:val="00824591"/>
    <w:rsid w:val="0082459B"/>
    <w:rsid w:val="008245EF"/>
    <w:rsid w:val="0082461F"/>
    <w:rsid w:val="00824653"/>
    <w:rsid w:val="00824658"/>
    <w:rsid w:val="00824662"/>
    <w:rsid w:val="00824684"/>
    <w:rsid w:val="008246AC"/>
    <w:rsid w:val="008246D5"/>
    <w:rsid w:val="008246F0"/>
    <w:rsid w:val="008246F5"/>
    <w:rsid w:val="00824753"/>
    <w:rsid w:val="0082479D"/>
    <w:rsid w:val="008247B0"/>
    <w:rsid w:val="008247E9"/>
    <w:rsid w:val="0082481C"/>
    <w:rsid w:val="008248D4"/>
    <w:rsid w:val="008248F5"/>
    <w:rsid w:val="00824922"/>
    <w:rsid w:val="0082498E"/>
    <w:rsid w:val="00824990"/>
    <w:rsid w:val="008249CA"/>
    <w:rsid w:val="008249E4"/>
    <w:rsid w:val="00824A13"/>
    <w:rsid w:val="00824A1F"/>
    <w:rsid w:val="00824A47"/>
    <w:rsid w:val="00824A5E"/>
    <w:rsid w:val="00824A8C"/>
    <w:rsid w:val="00824AC1"/>
    <w:rsid w:val="00824B46"/>
    <w:rsid w:val="00824B6B"/>
    <w:rsid w:val="00824B93"/>
    <w:rsid w:val="00824BE2"/>
    <w:rsid w:val="00824BEB"/>
    <w:rsid w:val="00824C3C"/>
    <w:rsid w:val="00824CED"/>
    <w:rsid w:val="00824D0E"/>
    <w:rsid w:val="00824D2C"/>
    <w:rsid w:val="00824D79"/>
    <w:rsid w:val="00824D8A"/>
    <w:rsid w:val="00824DEE"/>
    <w:rsid w:val="00824E04"/>
    <w:rsid w:val="00824E1F"/>
    <w:rsid w:val="00824E28"/>
    <w:rsid w:val="00824E69"/>
    <w:rsid w:val="00824EA3"/>
    <w:rsid w:val="00824EAF"/>
    <w:rsid w:val="00824ECE"/>
    <w:rsid w:val="00824EE2"/>
    <w:rsid w:val="00824EE6"/>
    <w:rsid w:val="00824F0C"/>
    <w:rsid w:val="00824F2F"/>
    <w:rsid w:val="0082500C"/>
    <w:rsid w:val="00825027"/>
    <w:rsid w:val="00825050"/>
    <w:rsid w:val="00825084"/>
    <w:rsid w:val="008250A2"/>
    <w:rsid w:val="008250E2"/>
    <w:rsid w:val="008250EE"/>
    <w:rsid w:val="0082514B"/>
    <w:rsid w:val="0082519B"/>
    <w:rsid w:val="008251B7"/>
    <w:rsid w:val="00825200"/>
    <w:rsid w:val="00825259"/>
    <w:rsid w:val="00825292"/>
    <w:rsid w:val="008252D1"/>
    <w:rsid w:val="0082530E"/>
    <w:rsid w:val="0082544C"/>
    <w:rsid w:val="00825487"/>
    <w:rsid w:val="008254CD"/>
    <w:rsid w:val="008254F7"/>
    <w:rsid w:val="00825579"/>
    <w:rsid w:val="008255A0"/>
    <w:rsid w:val="008255C4"/>
    <w:rsid w:val="008255E1"/>
    <w:rsid w:val="00825623"/>
    <w:rsid w:val="00825627"/>
    <w:rsid w:val="0082566E"/>
    <w:rsid w:val="0082566F"/>
    <w:rsid w:val="0082567A"/>
    <w:rsid w:val="0082567E"/>
    <w:rsid w:val="008256BA"/>
    <w:rsid w:val="008256BE"/>
    <w:rsid w:val="008256D9"/>
    <w:rsid w:val="008256E5"/>
    <w:rsid w:val="008256E7"/>
    <w:rsid w:val="00825773"/>
    <w:rsid w:val="008257F1"/>
    <w:rsid w:val="0082580A"/>
    <w:rsid w:val="00825859"/>
    <w:rsid w:val="008258AC"/>
    <w:rsid w:val="008258FC"/>
    <w:rsid w:val="00825961"/>
    <w:rsid w:val="0082597B"/>
    <w:rsid w:val="0082599A"/>
    <w:rsid w:val="008259B4"/>
    <w:rsid w:val="008259B7"/>
    <w:rsid w:val="008259FD"/>
    <w:rsid w:val="00825A04"/>
    <w:rsid w:val="00825A1C"/>
    <w:rsid w:val="00825A6F"/>
    <w:rsid w:val="00825A9C"/>
    <w:rsid w:val="00825A9E"/>
    <w:rsid w:val="00825AA7"/>
    <w:rsid w:val="00825AD4"/>
    <w:rsid w:val="00825AD6"/>
    <w:rsid w:val="00825B62"/>
    <w:rsid w:val="00825BF2"/>
    <w:rsid w:val="00825BFE"/>
    <w:rsid w:val="00825C12"/>
    <w:rsid w:val="00825C3A"/>
    <w:rsid w:val="00825C6A"/>
    <w:rsid w:val="00825C7A"/>
    <w:rsid w:val="00825CB2"/>
    <w:rsid w:val="00825CBA"/>
    <w:rsid w:val="00825CDF"/>
    <w:rsid w:val="00825D1B"/>
    <w:rsid w:val="00825D96"/>
    <w:rsid w:val="00825E34"/>
    <w:rsid w:val="00825EAA"/>
    <w:rsid w:val="00825EB9"/>
    <w:rsid w:val="00825EBD"/>
    <w:rsid w:val="00825F9E"/>
    <w:rsid w:val="00825FA5"/>
    <w:rsid w:val="00825FA8"/>
    <w:rsid w:val="0082607C"/>
    <w:rsid w:val="008260AE"/>
    <w:rsid w:val="00826144"/>
    <w:rsid w:val="0082614D"/>
    <w:rsid w:val="00826170"/>
    <w:rsid w:val="00826193"/>
    <w:rsid w:val="008261C2"/>
    <w:rsid w:val="008261DA"/>
    <w:rsid w:val="0082620A"/>
    <w:rsid w:val="008262AD"/>
    <w:rsid w:val="008262E2"/>
    <w:rsid w:val="0082635B"/>
    <w:rsid w:val="00826384"/>
    <w:rsid w:val="00826389"/>
    <w:rsid w:val="00826398"/>
    <w:rsid w:val="008263D7"/>
    <w:rsid w:val="008263E6"/>
    <w:rsid w:val="008263F8"/>
    <w:rsid w:val="008263FA"/>
    <w:rsid w:val="008263FD"/>
    <w:rsid w:val="00826454"/>
    <w:rsid w:val="0082645B"/>
    <w:rsid w:val="00826499"/>
    <w:rsid w:val="008264D3"/>
    <w:rsid w:val="0082652B"/>
    <w:rsid w:val="00826556"/>
    <w:rsid w:val="0082655D"/>
    <w:rsid w:val="008265C8"/>
    <w:rsid w:val="008265DF"/>
    <w:rsid w:val="008265EF"/>
    <w:rsid w:val="00826613"/>
    <w:rsid w:val="0082661F"/>
    <w:rsid w:val="0082662B"/>
    <w:rsid w:val="00826649"/>
    <w:rsid w:val="0082664E"/>
    <w:rsid w:val="00826673"/>
    <w:rsid w:val="00826676"/>
    <w:rsid w:val="008266B0"/>
    <w:rsid w:val="008266D1"/>
    <w:rsid w:val="008266F9"/>
    <w:rsid w:val="00826707"/>
    <w:rsid w:val="0082672E"/>
    <w:rsid w:val="00826783"/>
    <w:rsid w:val="008267B6"/>
    <w:rsid w:val="008267CC"/>
    <w:rsid w:val="00826856"/>
    <w:rsid w:val="00826898"/>
    <w:rsid w:val="00826933"/>
    <w:rsid w:val="00826957"/>
    <w:rsid w:val="0082698A"/>
    <w:rsid w:val="008269E6"/>
    <w:rsid w:val="00826A20"/>
    <w:rsid w:val="00826A41"/>
    <w:rsid w:val="00826A4C"/>
    <w:rsid w:val="00826A65"/>
    <w:rsid w:val="00826A6F"/>
    <w:rsid w:val="00826AB2"/>
    <w:rsid w:val="00826AEB"/>
    <w:rsid w:val="00826AF2"/>
    <w:rsid w:val="00826AF5"/>
    <w:rsid w:val="00826B30"/>
    <w:rsid w:val="00826B8C"/>
    <w:rsid w:val="00826BBC"/>
    <w:rsid w:val="00826C17"/>
    <w:rsid w:val="00826C3B"/>
    <w:rsid w:val="00826C43"/>
    <w:rsid w:val="00826C54"/>
    <w:rsid w:val="00826C70"/>
    <w:rsid w:val="00826C71"/>
    <w:rsid w:val="00826C73"/>
    <w:rsid w:val="00826C80"/>
    <w:rsid w:val="00826CC0"/>
    <w:rsid w:val="00826D11"/>
    <w:rsid w:val="00826D4A"/>
    <w:rsid w:val="00826D6E"/>
    <w:rsid w:val="00826DD0"/>
    <w:rsid w:val="00826DDA"/>
    <w:rsid w:val="00826E0C"/>
    <w:rsid w:val="00826E43"/>
    <w:rsid w:val="00826ED3"/>
    <w:rsid w:val="00826F22"/>
    <w:rsid w:val="00826F5F"/>
    <w:rsid w:val="00826FA3"/>
    <w:rsid w:val="00826FBB"/>
    <w:rsid w:val="00826FC5"/>
    <w:rsid w:val="00827032"/>
    <w:rsid w:val="008270F0"/>
    <w:rsid w:val="008270FA"/>
    <w:rsid w:val="00827133"/>
    <w:rsid w:val="00827139"/>
    <w:rsid w:val="0082714E"/>
    <w:rsid w:val="008271B2"/>
    <w:rsid w:val="008271BD"/>
    <w:rsid w:val="008271D4"/>
    <w:rsid w:val="00827216"/>
    <w:rsid w:val="00827228"/>
    <w:rsid w:val="0082722C"/>
    <w:rsid w:val="00827261"/>
    <w:rsid w:val="00827292"/>
    <w:rsid w:val="008272BF"/>
    <w:rsid w:val="008272C5"/>
    <w:rsid w:val="008272C6"/>
    <w:rsid w:val="00827343"/>
    <w:rsid w:val="008273EB"/>
    <w:rsid w:val="008273FD"/>
    <w:rsid w:val="0082740B"/>
    <w:rsid w:val="00827410"/>
    <w:rsid w:val="00827414"/>
    <w:rsid w:val="0082742C"/>
    <w:rsid w:val="0082746D"/>
    <w:rsid w:val="0082746E"/>
    <w:rsid w:val="00827499"/>
    <w:rsid w:val="008274A7"/>
    <w:rsid w:val="008274BC"/>
    <w:rsid w:val="008274C6"/>
    <w:rsid w:val="008274EA"/>
    <w:rsid w:val="008274F7"/>
    <w:rsid w:val="00827504"/>
    <w:rsid w:val="0082751F"/>
    <w:rsid w:val="0082754D"/>
    <w:rsid w:val="00827561"/>
    <w:rsid w:val="008275D8"/>
    <w:rsid w:val="008275E2"/>
    <w:rsid w:val="008275E7"/>
    <w:rsid w:val="008275E9"/>
    <w:rsid w:val="00827646"/>
    <w:rsid w:val="0082777B"/>
    <w:rsid w:val="00827789"/>
    <w:rsid w:val="008277D9"/>
    <w:rsid w:val="008277E0"/>
    <w:rsid w:val="008277E6"/>
    <w:rsid w:val="00827801"/>
    <w:rsid w:val="0082786D"/>
    <w:rsid w:val="008278B2"/>
    <w:rsid w:val="008278EA"/>
    <w:rsid w:val="0082791D"/>
    <w:rsid w:val="00827951"/>
    <w:rsid w:val="00827971"/>
    <w:rsid w:val="008279F8"/>
    <w:rsid w:val="00827A05"/>
    <w:rsid w:val="00827A27"/>
    <w:rsid w:val="00827A46"/>
    <w:rsid w:val="00827AAC"/>
    <w:rsid w:val="00827BC3"/>
    <w:rsid w:val="00827C80"/>
    <w:rsid w:val="00827C8F"/>
    <w:rsid w:val="00827CEF"/>
    <w:rsid w:val="00827D3C"/>
    <w:rsid w:val="00827D4F"/>
    <w:rsid w:val="00827D74"/>
    <w:rsid w:val="00827D8A"/>
    <w:rsid w:val="00827D9C"/>
    <w:rsid w:val="00827DDE"/>
    <w:rsid w:val="00827DE3"/>
    <w:rsid w:val="00827EA4"/>
    <w:rsid w:val="00827EB4"/>
    <w:rsid w:val="00827F08"/>
    <w:rsid w:val="00827F0A"/>
    <w:rsid w:val="00827F4E"/>
    <w:rsid w:val="00827FB0"/>
    <w:rsid w:val="00827FD2"/>
    <w:rsid w:val="00827FEC"/>
    <w:rsid w:val="00828C93"/>
    <w:rsid w:val="00830008"/>
    <w:rsid w:val="00830053"/>
    <w:rsid w:val="0083005E"/>
    <w:rsid w:val="0083019A"/>
    <w:rsid w:val="008301CF"/>
    <w:rsid w:val="00830215"/>
    <w:rsid w:val="00830236"/>
    <w:rsid w:val="00830262"/>
    <w:rsid w:val="0083027E"/>
    <w:rsid w:val="00830290"/>
    <w:rsid w:val="008302C2"/>
    <w:rsid w:val="00830300"/>
    <w:rsid w:val="0083033B"/>
    <w:rsid w:val="00830351"/>
    <w:rsid w:val="0083037C"/>
    <w:rsid w:val="0083038E"/>
    <w:rsid w:val="008303DD"/>
    <w:rsid w:val="008303E8"/>
    <w:rsid w:val="008303F4"/>
    <w:rsid w:val="00830414"/>
    <w:rsid w:val="00830448"/>
    <w:rsid w:val="0083044C"/>
    <w:rsid w:val="00830451"/>
    <w:rsid w:val="008304A8"/>
    <w:rsid w:val="008304EF"/>
    <w:rsid w:val="00830505"/>
    <w:rsid w:val="0083054D"/>
    <w:rsid w:val="0083055C"/>
    <w:rsid w:val="00830575"/>
    <w:rsid w:val="008305B4"/>
    <w:rsid w:val="008305E0"/>
    <w:rsid w:val="008305F2"/>
    <w:rsid w:val="008305F9"/>
    <w:rsid w:val="0083065C"/>
    <w:rsid w:val="00830693"/>
    <w:rsid w:val="008306EF"/>
    <w:rsid w:val="008306F4"/>
    <w:rsid w:val="0083071E"/>
    <w:rsid w:val="00830738"/>
    <w:rsid w:val="00830759"/>
    <w:rsid w:val="0083075E"/>
    <w:rsid w:val="00830777"/>
    <w:rsid w:val="008307A3"/>
    <w:rsid w:val="008307AA"/>
    <w:rsid w:val="008307E1"/>
    <w:rsid w:val="008307EB"/>
    <w:rsid w:val="00830806"/>
    <w:rsid w:val="00830833"/>
    <w:rsid w:val="00830863"/>
    <w:rsid w:val="0083088C"/>
    <w:rsid w:val="008308AA"/>
    <w:rsid w:val="008308C3"/>
    <w:rsid w:val="008308C8"/>
    <w:rsid w:val="00830949"/>
    <w:rsid w:val="00830951"/>
    <w:rsid w:val="00830956"/>
    <w:rsid w:val="008309BC"/>
    <w:rsid w:val="008309F7"/>
    <w:rsid w:val="008309FA"/>
    <w:rsid w:val="00830A37"/>
    <w:rsid w:val="00830A5C"/>
    <w:rsid w:val="00830A76"/>
    <w:rsid w:val="00830A81"/>
    <w:rsid w:val="00830ACA"/>
    <w:rsid w:val="00830ACB"/>
    <w:rsid w:val="00830AF4"/>
    <w:rsid w:val="00830AF8"/>
    <w:rsid w:val="00830B1B"/>
    <w:rsid w:val="00830B43"/>
    <w:rsid w:val="00830D22"/>
    <w:rsid w:val="00830D3E"/>
    <w:rsid w:val="00830D5D"/>
    <w:rsid w:val="00830D6B"/>
    <w:rsid w:val="00830DBD"/>
    <w:rsid w:val="00830DDF"/>
    <w:rsid w:val="00830E19"/>
    <w:rsid w:val="00830E31"/>
    <w:rsid w:val="00830E32"/>
    <w:rsid w:val="00830E6A"/>
    <w:rsid w:val="00830E75"/>
    <w:rsid w:val="00830E84"/>
    <w:rsid w:val="00830EAF"/>
    <w:rsid w:val="00830EBC"/>
    <w:rsid w:val="00830F42"/>
    <w:rsid w:val="00830F9C"/>
    <w:rsid w:val="00830FB7"/>
    <w:rsid w:val="00830FED"/>
    <w:rsid w:val="00831052"/>
    <w:rsid w:val="0083106C"/>
    <w:rsid w:val="008310AE"/>
    <w:rsid w:val="008310BF"/>
    <w:rsid w:val="008310C3"/>
    <w:rsid w:val="008310D0"/>
    <w:rsid w:val="008310FF"/>
    <w:rsid w:val="00831114"/>
    <w:rsid w:val="00831142"/>
    <w:rsid w:val="00831173"/>
    <w:rsid w:val="0083119F"/>
    <w:rsid w:val="008311A4"/>
    <w:rsid w:val="008311B6"/>
    <w:rsid w:val="008311B7"/>
    <w:rsid w:val="008311CA"/>
    <w:rsid w:val="008311D7"/>
    <w:rsid w:val="00831203"/>
    <w:rsid w:val="00831214"/>
    <w:rsid w:val="00831256"/>
    <w:rsid w:val="00831283"/>
    <w:rsid w:val="0083128E"/>
    <w:rsid w:val="008312F2"/>
    <w:rsid w:val="008312F6"/>
    <w:rsid w:val="00831317"/>
    <w:rsid w:val="0083131B"/>
    <w:rsid w:val="0083131F"/>
    <w:rsid w:val="00831352"/>
    <w:rsid w:val="008313A2"/>
    <w:rsid w:val="008313E5"/>
    <w:rsid w:val="008313FE"/>
    <w:rsid w:val="00831402"/>
    <w:rsid w:val="00831404"/>
    <w:rsid w:val="0083141F"/>
    <w:rsid w:val="0083145E"/>
    <w:rsid w:val="0083147A"/>
    <w:rsid w:val="00831486"/>
    <w:rsid w:val="008314B8"/>
    <w:rsid w:val="0083150F"/>
    <w:rsid w:val="00831528"/>
    <w:rsid w:val="008315A9"/>
    <w:rsid w:val="008315D3"/>
    <w:rsid w:val="00831607"/>
    <w:rsid w:val="00831641"/>
    <w:rsid w:val="008316B0"/>
    <w:rsid w:val="008316E6"/>
    <w:rsid w:val="008316E9"/>
    <w:rsid w:val="0083170E"/>
    <w:rsid w:val="0083171E"/>
    <w:rsid w:val="0083174C"/>
    <w:rsid w:val="0083179B"/>
    <w:rsid w:val="008317FF"/>
    <w:rsid w:val="00831800"/>
    <w:rsid w:val="00831810"/>
    <w:rsid w:val="0083183B"/>
    <w:rsid w:val="0083188E"/>
    <w:rsid w:val="00831907"/>
    <w:rsid w:val="00831945"/>
    <w:rsid w:val="00831990"/>
    <w:rsid w:val="008319C7"/>
    <w:rsid w:val="008319E0"/>
    <w:rsid w:val="008319E6"/>
    <w:rsid w:val="008319EE"/>
    <w:rsid w:val="00831A0F"/>
    <w:rsid w:val="00831A22"/>
    <w:rsid w:val="00831A3A"/>
    <w:rsid w:val="00831A4C"/>
    <w:rsid w:val="00831A7C"/>
    <w:rsid w:val="00831A7F"/>
    <w:rsid w:val="00831A90"/>
    <w:rsid w:val="00831AAE"/>
    <w:rsid w:val="00831AC8"/>
    <w:rsid w:val="00831AE0"/>
    <w:rsid w:val="00831B53"/>
    <w:rsid w:val="00831B71"/>
    <w:rsid w:val="00831BAE"/>
    <w:rsid w:val="00831BF6"/>
    <w:rsid w:val="00831C75"/>
    <w:rsid w:val="00831CBE"/>
    <w:rsid w:val="00831CC7"/>
    <w:rsid w:val="00831D18"/>
    <w:rsid w:val="00831D38"/>
    <w:rsid w:val="00831D4F"/>
    <w:rsid w:val="00831D77"/>
    <w:rsid w:val="00831DEA"/>
    <w:rsid w:val="00831DFA"/>
    <w:rsid w:val="00831E10"/>
    <w:rsid w:val="00831E14"/>
    <w:rsid w:val="00831E49"/>
    <w:rsid w:val="00831E8D"/>
    <w:rsid w:val="00831E91"/>
    <w:rsid w:val="00831EBE"/>
    <w:rsid w:val="00831EE0"/>
    <w:rsid w:val="00831EED"/>
    <w:rsid w:val="00831F03"/>
    <w:rsid w:val="00831F7C"/>
    <w:rsid w:val="00831F81"/>
    <w:rsid w:val="00831FC4"/>
    <w:rsid w:val="00831FDF"/>
    <w:rsid w:val="00832014"/>
    <w:rsid w:val="00832032"/>
    <w:rsid w:val="0083204E"/>
    <w:rsid w:val="00832076"/>
    <w:rsid w:val="00832085"/>
    <w:rsid w:val="00832104"/>
    <w:rsid w:val="00832127"/>
    <w:rsid w:val="00832136"/>
    <w:rsid w:val="00832158"/>
    <w:rsid w:val="00832195"/>
    <w:rsid w:val="008321BD"/>
    <w:rsid w:val="008321BF"/>
    <w:rsid w:val="008321D2"/>
    <w:rsid w:val="008321F5"/>
    <w:rsid w:val="0083222A"/>
    <w:rsid w:val="0083225A"/>
    <w:rsid w:val="00832284"/>
    <w:rsid w:val="008322E8"/>
    <w:rsid w:val="00832303"/>
    <w:rsid w:val="00832304"/>
    <w:rsid w:val="00832334"/>
    <w:rsid w:val="00832343"/>
    <w:rsid w:val="008323A0"/>
    <w:rsid w:val="008323D7"/>
    <w:rsid w:val="008323DD"/>
    <w:rsid w:val="008323E8"/>
    <w:rsid w:val="008323F7"/>
    <w:rsid w:val="00832404"/>
    <w:rsid w:val="0083240F"/>
    <w:rsid w:val="00832460"/>
    <w:rsid w:val="00832496"/>
    <w:rsid w:val="0083249C"/>
    <w:rsid w:val="008324BA"/>
    <w:rsid w:val="00832508"/>
    <w:rsid w:val="00832519"/>
    <w:rsid w:val="00832521"/>
    <w:rsid w:val="00832587"/>
    <w:rsid w:val="008325A2"/>
    <w:rsid w:val="008325E5"/>
    <w:rsid w:val="00832615"/>
    <w:rsid w:val="00832625"/>
    <w:rsid w:val="0083264D"/>
    <w:rsid w:val="00832651"/>
    <w:rsid w:val="00832672"/>
    <w:rsid w:val="008326A4"/>
    <w:rsid w:val="008326C8"/>
    <w:rsid w:val="008326ED"/>
    <w:rsid w:val="00832705"/>
    <w:rsid w:val="00832711"/>
    <w:rsid w:val="00832773"/>
    <w:rsid w:val="00832786"/>
    <w:rsid w:val="0083279D"/>
    <w:rsid w:val="0083283D"/>
    <w:rsid w:val="008328F3"/>
    <w:rsid w:val="0083292F"/>
    <w:rsid w:val="00832966"/>
    <w:rsid w:val="00832967"/>
    <w:rsid w:val="008329AB"/>
    <w:rsid w:val="008329AD"/>
    <w:rsid w:val="008329F5"/>
    <w:rsid w:val="00832A13"/>
    <w:rsid w:val="00832A27"/>
    <w:rsid w:val="00832ABE"/>
    <w:rsid w:val="00832AE2"/>
    <w:rsid w:val="00832B24"/>
    <w:rsid w:val="00832B6F"/>
    <w:rsid w:val="00832B77"/>
    <w:rsid w:val="00832BA0"/>
    <w:rsid w:val="00832BD5"/>
    <w:rsid w:val="00832BD6"/>
    <w:rsid w:val="00832BF8"/>
    <w:rsid w:val="00832C28"/>
    <w:rsid w:val="00832C6A"/>
    <w:rsid w:val="00832C70"/>
    <w:rsid w:val="00832C87"/>
    <w:rsid w:val="00832C8E"/>
    <w:rsid w:val="00832D5E"/>
    <w:rsid w:val="00832D5F"/>
    <w:rsid w:val="00832D65"/>
    <w:rsid w:val="00832DF1"/>
    <w:rsid w:val="00832DFB"/>
    <w:rsid w:val="00832E44"/>
    <w:rsid w:val="00832EC8"/>
    <w:rsid w:val="00832ED5"/>
    <w:rsid w:val="00832ED7"/>
    <w:rsid w:val="00832EDF"/>
    <w:rsid w:val="00832F14"/>
    <w:rsid w:val="00832F16"/>
    <w:rsid w:val="00832F52"/>
    <w:rsid w:val="00832F64"/>
    <w:rsid w:val="00832F95"/>
    <w:rsid w:val="00832FB2"/>
    <w:rsid w:val="00832FB8"/>
    <w:rsid w:val="00832FBE"/>
    <w:rsid w:val="00832FC4"/>
    <w:rsid w:val="00832FD4"/>
    <w:rsid w:val="00833034"/>
    <w:rsid w:val="0083303F"/>
    <w:rsid w:val="0083304C"/>
    <w:rsid w:val="00833075"/>
    <w:rsid w:val="0083307C"/>
    <w:rsid w:val="008330BC"/>
    <w:rsid w:val="008330D1"/>
    <w:rsid w:val="0083310A"/>
    <w:rsid w:val="00833126"/>
    <w:rsid w:val="0083315C"/>
    <w:rsid w:val="008331A9"/>
    <w:rsid w:val="008331C1"/>
    <w:rsid w:val="008331C9"/>
    <w:rsid w:val="008331E9"/>
    <w:rsid w:val="00833230"/>
    <w:rsid w:val="00833238"/>
    <w:rsid w:val="00833267"/>
    <w:rsid w:val="0083326C"/>
    <w:rsid w:val="008332B2"/>
    <w:rsid w:val="00833346"/>
    <w:rsid w:val="0083348C"/>
    <w:rsid w:val="0083349D"/>
    <w:rsid w:val="008334AD"/>
    <w:rsid w:val="008334B5"/>
    <w:rsid w:val="008334B8"/>
    <w:rsid w:val="008334DA"/>
    <w:rsid w:val="008334DC"/>
    <w:rsid w:val="0083350C"/>
    <w:rsid w:val="0083359C"/>
    <w:rsid w:val="008335BC"/>
    <w:rsid w:val="008335FD"/>
    <w:rsid w:val="0083360D"/>
    <w:rsid w:val="0083364D"/>
    <w:rsid w:val="008336CE"/>
    <w:rsid w:val="008336E9"/>
    <w:rsid w:val="008336F5"/>
    <w:rsid w:val="0083371D"/>
    <w:rsid w:val="00833768"/>
    <w:rsid w:val="00833770"/>
    <w:rsid w:val="008337B2"/>
    <w:rsid w:val="008337C3"/>
    <w:rsid w:val="00833807"/>
    <w:rsid w:val="00833818"/>
    <w:rsid w:val="0083387C"/>
    <w:rsid w:val="008338A6"/>
    <w:rsid w:val="008338AC"/>
    <w:rsid w:val="008338AD"/>
    <w:rsid w:val="008338B7"/>
    <w:rsid w:val="00833908"/>
    <w:rsid w:val="00833946"/>
    <w:rsid w:val="008339AC"/>
    <w:rsid w:val="008339D5"/>
    <w:rsid w:val="008339E0"/>
    <w:rsid w:val="008339E6"/>
    <w:rsid w:val="00833A42"/>
    <w:rsid w:val="00833AC5"/>
    <w:rsid w:val="00833ACC"/>
    <w:rsid w:val="00833AE5"/>
    <w:rsid w:val="00833B2D"/>
    <w:rsid w:val="00833B3C"/>
    <w:rsid w:val="00833B3D"/>
    <w:rsid w:val="00833B56"/>
    <w:rsid w:val="00833B81"/>
    <w:rsid w:val="00833BC2"/>
    <w:rsid w:val="00833C1B"/>
    <w:rsid w:val="00833C26"/>
    <w:rsid w:val="00833C77"/>
    <w:rsid w:val="00833C81"/>
    <w:rsid w:val="00833CAB"/>
    <w:rsid w:val="00833CE3"/>
    <w:rsid w:val="00833D15"/>
    <w:rsid w:val="00833D46"/>
    <w:rsid w:val="00833D53"/>
    <w:rsid w:val="00833D85"/>
    <w:rsid w:val="00833D8C"/>
    <w:rsid w:val="00833DA2"/>
    <w:rsid w:val="00833DFA"/>
    <w:rsid w:val="00833E01"/>
    <w:rsid w:val="00833E29"/>
    <w:rsid w:val="00833E8C"/>
    <w:rsid w:val="00833EB4"/>
    <w:rsid w:val="00833EC3"/>
    <w:rsid w:val="00833F51"/>
    <w:rsid w:val="00833F73"/>
    <w:rsid w:val="00833F91"/>
    <w:rsid w:val="00834007"/>
    <w:rsid w:val="008340B1"/>
    <w:rsid w:val="008340E6"/>
    <w:rsid w:val="00834113"/>
    <w:rsid w:val="00834121"/>
    <w:rsid w:val="00834134"/>
    <w:rsid w:val="00834135"/>
    <w:rsid w:val="0083414F"/>
    <w:rsid w:val="00834153"/>
    <w:rsid w:val="00834173"/>
    <w:rsid w:val="00834174"/>
    <w:rsid w:val="00834184"/>
    <w:rsid w:val="00834194"/>
    <w:rsid w:val="008341A2"/>
    <w:rsid w:val="008341D7"/>
    <w:rsid w:val="0083421D"/>
    <w:rsid w:val="00834270"/>
    <w:rsid w:val="00834336"/>
    <w:rsid w:val="00834383"/>
    <w:rsid w:val="00834392"/>
    <w:rsid w:val="0083447E"/>
    <w:rsid w:val="008344F2"/>
    <w:rsid w:val="0083450C"/>
    <w:rsid w:val="0083453A"/>
    <w:rsid w:val="00834551"/>
    <w:rsid w:val="00834556"/>
    <w:rsid w:val="0083455B"/>
    <w:rsid w:val="0083462E"/>
    <w:rsid w:val="0083463B"/>
    <w:rsid w:val="0083465C"/>
    <w:rsid w:val="0083467D"/>
    <w:rsid w:val="00834690"/>
    <w:rsid w:val="0083469B"/>
    <w:rsid w:val="0083474A"/>
    <w:rsid w:val="00834807"/>
    <w:rsid w:val="0083483A"/>
    <w:rsid w:val="0083483F"/>
    <w:rsid w:val="0083487A"/>
    <w:rsid w:val="00834883"/>
    <w:rsid w:val="00834894"/>
    <w:rsid w:val="0083489B"/>
    <w:rsid w:val="008348CA"/>
    <w:rsid w:val="008348DB"/>
    <w:rsid w:val="008348FD"/>
    <w:rsid w:val="00834905"/>
    <w:rsid w:val="00834924"/>
    <w:rsid w:val="0083493A"/>
    <w:rsid w:val="00834948"/>
    <w:rsid w:val="008349E7"/>
    <w:rsid w:val="008349FA"/>
    <w:rsid w:val="00834A0A"/>
    <w:rsid w:val="00834A2C"/>
    <w:rsid w:val="00834ACC"/>
    <w:rsid w:val="00834AD6"/>
    <w:rsid w:val="00834AF0"/>
    <w:rsid w:val="00834B92"/>
    <w:rsid w:val="00834BC9"/>
    <w:rsid w:val="00834C32"/>
    <w:rsid w:val="00834C49"/>
    <w:rsid w:val="00834C63"/>
    <w:rsid w:val="00834C7E"/>
    <w:rsid w:val="00834CA7"/>
    <w:rsid w:val="00834CB5"/>
    <w:rsid w:val="00834CC0"/>
    <w:rsid w:val="00834CD3"/>
    <w:rsid w:val="00834CDC"/>
    <w:rsid w:val="00834D75"/>
    <w:rsid w:val="00834D7B"/>
    <w:rsid w:val="00834D7E"/>
    <w:rsid w:val="00834D97"/>
    <w:rsid w:val="00834E2C"/>
    <w:rsid w:val="00834E6B"/>
    <w:rsid w:val="00834E9D"/>
    <w:rsid w:val="00834F0A"/>
    <w:rsid w:val="00834F7A"/>
    <w:rsid w:val="00834FC6"/>
    <w:rsid w:val="00834FED"/>
    <w:rsid w:val="00835004"/>
    <w:rsid w:val="0083501A"/>
    <w:rsid w:val="0083505F"/>
    <w:rsid w:val="00835067"/>
    <w:rsid w:val="008350BC"/>
    <w:rsid w:val="008350C9"/>
    <w:rsid w:val="008350ED"/>
    <w:rsid w:val="00835109"/>
    <w:rsid w:val="0083514C"/>
    <w:rsid w:val="00835155"/>
    <w:rsid w:val="008351B0"/>
    <w:rsid w:val="008351BE"/>
    <w:rsid w:val="00835214"/>
    <w:rsid w:val="0083521A"/>
    <w:rsid w:val="00835278"/>
    <w:rsid w:val="0083529E"/>
    <w:rsid w:val="00835392"/>
    <w:rsid w:val="008353B5"/>
    <w:rsid w:val="00835458"/>
    <w:rsid w:val="00835484"/>
    <w:rsid w:val="008354E0"/>
    <w:rsid w:val="008354FF"/>
    <w:rsid w:val="0083553A"/>
    <w:rsid w:val="00835603"/>
    <w:rsid w:val="00835640"/>
    <w:rsid w:val="00835646"/>
    <w:rsid w:val="00835676"/>
    <w:rsid w:val="008356C2"/>
    <w:rsid w:val="00835700"/>
    <w:rsid w:val="00835714"/>
    <w:rsid w:val="00835755"/>
    <w:rsid w:val="0083575A"/>
    <w:rsid w:val="00835781"/>
    <w:rsid w:val="008357BF"/>
    <w:rsid w:val="008357D5"/>
    <w:rsid w:val="008357EE"/>
    <w:rsid w:val="008357F8"/>
    <w:rsid w:val="0083580B"/>
    <w:rsid w:val="008358E8"/>
    <w:rsid w:val="0083590D"/>
    <w:rsid w:val="0083590F"/>
    <w:rsid w:val="00835920"/>
    <w:rsid w:val="0083593A"/>
    <w:rsid w:val="00835949"/>
    <w:rsid w:val="00835973"/>
    <w:rsid w:val="008359E4"/>
    <w:rsid w:val="008359E5"/>
    <w:rsid w:val="00835A4C"/>
    <w:rsid w:val="00835A5E"/>
    <w:rsid w:val="00835AA1"/>
    <w:rsid w:val="00835AEC"/>
    <w:rsid w:val="00835AFB"/>
    <w:rsid w:val="00835B03"/>
    <w:rsid w:val="00835B33"/>
    <w:rsid w:val="00835B3F"/>
    <w:rsid w:val="00835BA9"/>
    <w:rsid w:val="00835BAC"/>
    <w:rsid w:val="00835BC0"/>
    <w:rsid w:val="00835BF1"/>
    <w:rsid w:val="00835BF9"/>
    <w:rsid w:val="00835C1F"/>
    <w:rsid w:val="00835C4D"/>
    <w:rsid w:val="00835C52"/>
    <w:rsid w:val="00835C5B"/>
    <w:rsid w:val="00835C6F"/>
    <w:rsid w:val="00835CC2"/>
    <w:rsid w:val="00835CEA"/>
    <w:rsid w:val="00835D0F"/>
    <w:rsid w:val="00835D61"/>
    <w:rsid w:val="00835D67"/>
    <w:rsid w:val="00835DE1"/>
    <w:rsid w:val="00835DF7"/>
    <w:rsid w:val="00835EAB"/>
    <w:rsid w:val="00835EC6"/>
    <w:rsid w:val="00835EC9"/>
    <w:rsid w:val="00835ED5"/>
    <w:rsid w:val="00835F0A"/>
    <w:rsid w:val="00835F21"/>
    <w:rsid w:val="00835F36"/>
    <w:rsid w:val="00835F59"/>
    <w:rsid w:val="00835F5B"/>
    <w:rsid w:val="00835FBA"/>
    <w:rsid w:val="00835FC6"/>
    <w:rsid w:val="00836026"/>
    <w:rsid w:val="0083602E"/>
    <w:rsid w:val="0083603C"/>
    <w:rsid w:val="00836096"/>
    <w:rsid w:val="0083609F"/>
    <w:rsid w:val="008360C7"/>
    <w:rsid w:val="0083612D"/>
    <w:rsid w:val="0083613F"/>
    <w:rsid w:val="00836168"/>
    <w:rsid w:val="008361CB"/>
    <w:rsid w:val="008361EA"/>
    <w:rsid w:val="008361F3"/>
    <w:rsid w:val="008361FA"/>
    <w:rsid w:val="0083620C"/>
    <w:rsid w:val="00836242"/>
    <w:rsid w:val="00836249"/>
    <w:rsid w:val="0083625F"/>
    <w:rsid w:val="008362A9"/>
    <w:rsid w:val="008362E2"/>
    <w:rsid w:val="00836369"/>
    <w:rsid w:val="0083644D"/>
    <w:rsid w:val="00836471"/>
    <w:rsid w:val="00836493"/>
    <w:rsid w:val="008364A9"/>
    <w:rsid w:val="008364C6"/>
    <w:rsid w:val="008364D9"/>
    <w:rsid w:val="008364F2"/>
    <w:rsid w:val="00836517"/>
    <w:rsid w:val="0083654D"/>
    <w:rsid w:val="008365B5"/>
    <w:rsid w:val="008365BE"/>
    <w:rsid w:val="008365CE"/>
    <w:rsid w:val="0083663C"/>
    <w:rsid w:val="00836658"/>
    <w:rsid w:val="00836686"/>
    <w:rsid w:val="008366A5"/>
    <w:rsid w:val="008366AC"/>
    <w:rsid w:val="008366CB"/>
    <w:rsid w:val="008366D9"/>
    <w:rsid w:val="008366E9"/>
    <w:rsid w:val="0083671B"/>
    <w:rsid w:val="00836725"/>
    <w:rsid w:val="00836766"/>
    <w:rsid w:val="008367BA"/>
    <w:rsid w:val="00836800"/>
    <w:rsid w:val="00836863"/>
    <w:rsid w:val="00836876"/>
    <w:rsid w:val="0083691A"/>
    <w:rsid w:val="0083692B"/>
    <w:rsid w:val="0083692E"/>
    <w:rsid w:val="0083695C"/>
    <w:rsid w:val="00836999"/>
    <w:rsid w:val="008369B1"/>
    <w:rsid w:val="008369C2"/>
    <w:rsid w:val="008369C3"/>
    <w:rsid w:val="00836A09"/>
    <w:rsid w:val="00836A1D"/>
    <w:rsid w:val="00836AED"/>
    <w:rsid w:val="00836AEF"/>
    <w:rsid w:val="00836B7C"/>
    <w:rsid w:val="00836B9B"/>
    <w:rsid w:val="00836BAF"/>
    <w:rsid w:val="00836BD8"/>
    <w:rsid w:val="00836BEB"/>
    <w:rsid w:val="00836BFE"/>
    <w:rsid w:val="00836C2A"/>
    <w:rsid w:val="00836C2C"/>
    <w:rsid w:val="00836C66"/>
    <w:rsid w:val="00836CAE"/>
    <w:rsid w:val="00836D57"/>
    <w:rsid w:val="00836D95"/>
    <w:rsid w:val="00836DA0"/>
    <w:rsid w:val="00836DC3"/>
    <w:rsid w:val="00836DDD"/>
    <w:rsid w:val="00836DE7"/>
    <w:rsid w:val="00836E02"/>
    <w:rsid w:val="00836E62"/>
    <w:rsid w:val="00836E7A"/>
    <w:rsid w:val="00836E7F"/>
    <w:rsid w:val="00836ED2"/>
    <w:rsid w:val="00836F55"/>
    <w:rsid w:val="00836F76"/>
    <w:rsid w:val="00836FDC"/>
    <w:rsid w:val="00837031"/>
    <w:rsid w:val="00837088"/>
    <w:rsid w:val="008370C2"/>
    <w:rsid w:val="008370CD"/>
    <w:rsid w:val="008370D1"/>
    <w:rsid w:val="008370F2"/>
    <w:rsid w:val="00837109"/>
    <w:rsid w:val="0083716F"/>
    <w:rsid w:val="008371B1"/>
    <w:rsid w:val="008371E1"/>
    <w:rsid w:val="0083721A"/>
    <w:rsid w:val="00837241"/>
    <w:rsid w:val="0083724F"/>
    <w:rsid w:val="00837293"/>
    <w:rsid w:val="008372E0"/>
    <w:rsid w:val="0083732A"/>
    <w:rsid w:val="0083737F"/>
    <w:rsid w:val="008373A9"/>
    <w:rsid w:val="008373B9"/>
    <w:rsid w:val="008373CA"/>
    <w:rsid w:val="008373D9"/>
    <w:rsid w:val="008373FE"/>
    <w:rsid w:val="00837406"/>
    <w:rsid w:val="00837407"/>
    <w:rsid w:val="00837416"/>
    <w:rsid w:val="00837431"/>
    <w:rsid w:val="00837432"/>
    <w:rsid w:val="00837434"/>
    <w:rsid w:val="00837475"/>
    <w:rsid w:val="008374D9"/>
    <w:rsid w:val="008374DE"/>
    <w:rsid w:val="00837525"/>
    <w:rsid w:val="00837578"/>
    <w:rsid w:val="00837580"/>
    <w:rsid w:val="0083758A"/>
    <w:rsid w:val="008375B3"/>
    <w:rsid w:val="008375D7"/>
    <w:rsid w:val="00837626"/>
    <w:rsid w:val="0083767E"/>
    <w:rsid w:val="008376A8"/>
    <w:rsid w:val="00837740"/>
    <w:rsid w:val="00837784"/>
    <w:rsid w:val="00837809"/>
    <w:rsid w:val="00837811"/>
    <w:rsid w:val="008378B6"/>
    <w:rsid w:val="008378D3"/>
    <w:rsid w:val="0083790D"/>
    <w:rsid w:val="00837940"/>
    <w:rsid w:val="00837962"/>
    <w:rsid w:val="00837967"/>
    <w:rsid w:val="008379C1"/>
    <w:rsid w:val="008379DF"/>
    <w:rsid w:val="008379EE"/>
    <w:rsid w:val="008379FA"/>
    <w:rsid w:val="00837A3E"/>
    <w:rsid w:val="00837A68"/>
    <w:rsid w:val="00837AF4"/>
    <w:rsid w:val="00837AF7"/>
    <w:rsid w:val="00837B20"/>
    <w:rsid w:val="00837B21"/>
    <w:rsid w:val="00837B2F"/>
    <w:rsid w:val="00837B71"/>
    <w:rsid w:val="00837BCF"/>
    <w:rsid w:val="00837C0E"/>
    <w:rsid w:val="00837C7A"/>
    <w:rsid w:val="00837C82"/>
    <w:rsid w:val="00837C96"/>
    <w:rsid w:val="00837CB7"/>
    <w:rsid w:val="00837CCE"/>
    <w:rsid w:val="00837CD8"/>
    <w:rsid w:val="00837D0C"/>
    <w:rsid w:val="00837D10"/>
    <w:rsid w:val="00837D57"/>
    <w:rsid w:val="00837DC8"/>
    <w:rsid w:val="00837DD1"/>
    <w:rsid w:val="00837E38"/>
    <w:rsid w:val="00837E3C"/>
    <w:rsid w:val="00837E41"/>
    <w:rsid w:val="00837E5D"/>
    <w:rsid w:val="00837E70"/>
    <w:rsid w:val="00837E84"/>
    <w:rsid w:val="00837E8C"/>
    <w:rsid w:val="00837E9B"/>
    <w:rsid w:val="00837EAC"/>
    <w:rsid w:val="00837EBE"/>
    <w:rsid w:val="00837ED3"/>
    <w:rsid w:val="00837EF8"/>
    <w:rsid w:val="00837F6E"/>
    <w:rsid w:val="00837FBF"/>
    <w:rsid w:val="00837FD1"/>
    <w:rsid w:val="00837FF9"/>
    <w:rsid w:val="00840000"/>
    <w:rsid w:val="00840034"/>
    <w:rsid w:val="00840047"/>
    <w:rsid w:val="00840092"/>
    <w:rsid w:val="00840097"/>
    <w:rsid w:val="008400A5"/>
    <w:rsid w:val="00840169"/>
    <w:rsid w:val="008401F4"/>
    <w:rsid w:val="00840217"/>
    <w:rsid w:val="00840233"/>
    <w:rsid w:val="00840251"/>
    <w:rsid w:val="00840266"/>
    <w:rsid w:val="0084026A"/>
    <w:rsid w:val="008402B0"/>
    <w:rsid w:val="008402D4"/>
    <w:rsid w:val="00840300"/>
    <w:rsid w:val="00840335"/>
    <w:rsid w:val="00840350"/>
    <w:rsid w:val="00840374"/>
    <w:rsid w:val="008403B2"/>
    <w:rsid w:val="008403C3"/>
    <w:rsid w:val="008403CD"/>
    <w:rsid w:val="00840415"/>
    <w:rsid w:val="0084051B"/>
    <w:rsid w:val="0084052D"/>
    <w:rsid w:val="00840605"/>
    <w:rsid w:val="0084061D"/>
    <w:rsid w:val="00840681"/>
    <w:rsid w:val="0084069A"/>
    <w:rsid w:val="008406F7"/>
    <w:rsid w:val="00840740"/>
    <w:rsid w:val="008407BD"/>
    <w:rsid w:val="008407C9"/>
    <w:rsid w:val="00840872"/>
    <w:rsid w:val="00840888"/>
    <w:rsid w:val="008408C8"/>
    <w:rsid w:val="0084094A"/>
    <w:rsid w:val="0084095B"/>
    <w:rsid w:val="00840964"/>
    <w:rsid w:val="00840972"/>
    <w:rsid w:val="008409B9"/>
    <w:rsid w:val="00840A4E"/>
    <w:rsid w:val="00840A5D"/>
    <w:rsid w:val="00840A6C"/>
    <w:rsid w:val="00840A8D"/>
    <w:rsid w:val="00840AD6"/>
    <w:rsid w:val="00840AE6"/>
    <w:rsid w:val="00840B07"/>
    <w:rsid w:val="00840B58"/>
    <w:rsid w:val="00840B71"/>
    <w:rsid w:val="00840BAB"/>
    <w:rsid w:val="00840BB6"/>
    <w:rsid w:val="00840C02"/>
    <w:rsid w:val="00840C08"/>
    <w:rsid w:val="00840C8E"/>
    <w:rsid w:val="00840CAD"/>
    <w:rsid w:val="00840CC7"/>
    <w:rsid w:val="00840D0B"/>
    <w:rsid w:val="00840D31"/>
    <w:rsid w:val="00840D68"/>
    <w:rsid w:val="00840E3E"/>
    <w:rsid w:val="00840E5A"/>
    <w:rsid w:val="00840E66"/>
    <w:rsid w:val="00840EAA"/>
    <w:rsid w:val="00840EF7"/>
    <w:rsid w:val="00840EFD"/>
    <w:rsid w:val="00840F1A"/>
    <w:rsid w:val="00840F29"/>
    <w:rsid w:val="00840F6C"/>
    <w:rsid w:val="00840FC7"/>
    <w:rsid w:val="00840FD0"/>
    <w:rsid w:val="0084100F"/>
    <w:rsid w:val="00841018"/>
    <w:rsid w:val="00841028"/>
    <w:rsid w:val="00841047"/>
    <w:rsid w:val="0084105F"/>
    <w:rsid w:val="00841062"/>
    <w:rsid w:val="0084106C"/>
    <w:rsid w:val="008410A1"/>
    <w:rsid w:val="008410F7"/>
    <w:rsid w:val="008410FF"/>
    <w:rsid w:val="00841157"/>
    <w:rsid w:val="00841175"/>
    <w:rsid w:val="0084117E"/>
    <w:rsid w:val="008411C6"/>
    <w:rsid w:val="00841261"/>
    <w:rsid w:val="00841289"/>
    <w:rsid w:val="00841292"/>
    <w:rsid w:val="0084129A"/>
    <w:rsid w:val="008412A4"/>
    <w:rsid w:val="008412D6"/>
    <w:rsid w:val="008412DA"/>
    <w:rsid w:val="0084133B"/>
    <w:rsid w:val="00841376"/>
    <w:rsid w:val="00841383"/>
    <w:rsid w:val="0084138B"/>
    <w:rsid w:val="00841397"/>
    <w:rsid w:val="008413AB"/>
    <w:rsid w:val="008413F4"/>
    <w:rsid w:val="0084151A"/>
    <w:rsid w:val="00841541"/>
    <w:rsid w:val="0084154B"/>
    <w:rsid w:val="00841572"/>
    <w:rsid w:val="00841592"/>
    <w:rsid w:val="008415C3"/>
    <w:rsid w:val="0084161C"/>
    <w:rsid w:val="0084166A"/>
    <w:rsid w:val="00841673"/>
    <w:rsid w:val="00841681"/>
    <w:rsid w:val="00841691"/>
    <w:rsid w:val="008416DD"/>
    <w:rsid w:val="00841703"/>
    <w:rsid w:val="00841772"/>
    <w:rsid w:val="00841773"/>
    <w:rsid w:val="008417BB"/>
    <w:rsid w:val="008417DA"/>
    <w:rsid w:val="008417E9"/>
    <w:rsid w:val="0084180B"/>
    <w:rsid w:val="00841871"/>
    <w:rsid w:val="008418A5"/>
    <w:rsid w:val="008418AD"/>
    <w:rsid w:val="008418D6"/>
    <w:rsid w:val="008418FB"/>
    <w:rsid w:val="00841910"/>
    <w:rsid w:val="00841938"/>
    <w:rsid w:val="00841954"/>
    <w:rsid w:val="008419AF"/>
    <w:rsid w:val="008419C6"/>
    <w:rsid w:val="008419F3"/>
    <w:rsid w:val="00841A2B"/>
    <w:rsid w:val="00841A9E"/>
    <w:rsid w:val="00841B80"/>
    <w:rsid w:val="00841B8A"/>
    <w:rsid w:val="00841B8C"/>
    <w:rsid w:val="00841C20"/>
    <w:rsid w:val="00841C23"/>
    <w:rsid w:val="00841C26"/>
    <w:rsid w:val="00841C3F"/>
    <w:rsid w:val="00841C70"/>
    <w:rsid w:val="00841C8D"/>
    <w:rsid w:val="00841D12"/>
    <w:rsid w:val="00841D29"/>
    <w:rsid w:val="00841D5A"/>
    <w:rsid w:val="00841DAD"/>
    <w:rsid w:val="00841DAF"/>
    <w:rsid w:val="00841DBE"/>
    <w:rsid w:val="00841DE3"/>
    <w:rsid w:val="00841E2E"/>
    <w:rsid w:val="00841E4C"/>
    <w:rsid w:val="00841E89"/>
    <w:rsid w:val="00841EB4"/>
    <w:rsid w:val="00841F6E"/>
    <w:rsid w:val="00841FAD"/>
    <w:rsid w:val="00841FDE"/>
    <w:rsid w:val="00842005"/>
    <w:rsid w:val="00842027"/>
    <w:rsid w:val="0084202E"/>
    <w:rsid w:val="00842036"/>
    <w:rsid w:val="00842040"/>
    <w:rsid w:val="008420C5"/>
    <w:rsid w:val="008420EA"/>
    <w:rsid w:val="008420F2"/>
    <w:rsid w:val="0084210E"/>
    <w:rsid w:val="00842173"/>
    <w:rsid w:val="008421B8"/>
    <w:rsid w:val="008421C1"/>
    <w:rsid w:val="008421E3"/>
    <w:rsid w:val="008421F3"/>
    <w:rsid w:val="0084224F"/>
    <w:rsid w:val="0084229D"/>
    <w:rsid w:val="00842334"/>
    <w:rsid w:val="00842347"/>
    <w:rsid w:val="008423C0"/>
    <w:rsid w:val="008423D2"/>
    <w:rsid w:val="008423D7"/>
    <w:rsid w:val="0084240A"/>
    <w:rsid w:val="00842428"/>
    <w:rsid w:val="00842486"/>
    <w:rsid w:val="0084248A"/>
    <w:rsid w:val="00842498"/>
    <w:rsid w:val="008424E6"/>
    <w:rsid w:val="0084251C"/>
    <w:rsid w:val="00842567"/>
    <w:rsid w:val="008425A1"/>
    <w:rsid w:val="008425ED"/>
    <w:rsid w:val="00842619"/>
    <w:rsid w:val="0084271A"/>
    <w:rsid w:val="00842733"/>
    <w:rsid w:val="00842760"/>
    <w:rsid w:val="008427A4"/>
    <w:rsid w:val="008427B0"/>
    <w:rsid w:val="008427F3"/>
    <w:rsid w:val="0084283B"/>
    <w:rsid w:val="00842857"/>
    <w:rsid w:val="00842858"/>
    <w:rsid w:val="0084285C"/>
    <w:rsid w:val="00842881"/>
    <w:rsid w:val="00842897"/>
    <w:rsid w:val="008428E8"/>
    <w:rsid w:val="008428EA"/>
    <w:rsid w:val="00842915"/>
    <w:rsid w:val="00842950"/>
    <w:rsid w:val="008429F9"/>
    <w:rsid w:val="008429FA"/>
    <w:rsid w:val="00842AB0"/>
    <w:rsid w:val="00842B01"/>
    <w:rsid w:val="00842B5C"/>
    <w:rsid w:val="00842BA2"/>
    <w:rsid w:val="00842BE9"/>
    <w:rsid w:val="00842BFD"/>
    <w:rsid w:val="00842C97"/>
    <w:rsid w:val="00842C9F"/>
    <w:rsid w:val="00842CB9"/>
    <w:rsid w:val="00842CCA"/>
    <w:rsid w:val="00842CCB"/>
    <w:rsid w:val="00842D02"/>
    <w:rsid w:val="00842D04"/>
    <w:rsid w:val="00842DA2"/>
    <w:rsid w:val="00842DCB"/>
    <w:rsid w:val="00842DFD"/>
    <w:rsid w:val="00842E15"/>
    <w:rsid w:val="00842E5E"/>
    <w:rsid w:val="00842E7D"/>
    <w:rsid w:val="00842F0A"/>
    <w:rsid w:val="00842F54"/>
    <w:rsid w:val="00842F8B"/>
    <w:rsid w:val="00842FEC"/>
    <w:rsid w:val="0084306B"/>
    <w:rsid w:val="008430E0"/>
    <w:rsid w:val="00843105"/>
    <w:rsid w:val="00843125"/>
    <w:rsid w:val="008431D1"/>
    <w:rsid w:val="00843265"/>
    <w:rsid w:val="00843289"/>
    <w:rsid w:val="008432D3"/>
    <w:rsid w:val="00843368"/>
    <w:rsid w:val="00843467"/>
    <w:rsid w:val="0084346C"/>
    <w:rsid w:val="008434C1"/>
    <w:rsid w:val="008434DE"/>
    <w:rsid w:val="008434DF"/>
    <w:rsid w:val="008434F9"/>
    <w:rsid w:val="0084352E"/>
    <w:rsid w:val="00843562"/>
    <w:rsid w:val="0084359D"/>
    <w:rsid w:val="008435AE"/>
    <w:rsid w:val="008435F6"/>
    <w:rsid w:val="00843645"/>
    <w:rsid w:val="0084368D"/>
    <w:rsid w:val="00843698"/>
    <w:rsid w:val="0084369E"/>
    <w:rsid w:val="008436D2"/>
    <w:rsid w:val="008436DE"/>
    <w:rsid w:val="00843710"/>
    <w:rsid w:val="00843766"/>
    <w:rsid w:val="00843795"/>
    <w:rsid w:val="0084379D"/>
    <w:rsid w:val="00843828"/>
    <w:rsid w:val="0084382E"/>
    <w:rsid w:val="00843853"/>
    <w:rsid w:val="00843857"/>
    <w:rsid w:val="0084386D"/>
    <w:rsid w:val="00843874"/>
    <w:rsid w:val="008438B8"/>
    <w:rsid w:val="008438C5"/>
    <w:rsid w:val="008438CA"/>
    <w:rsid w:val="008438CE"/>
    <w:rsid w:val="008438F1"/>
    <w:rsid w:val="00843955"/>
    <w:rsid w:val="0084395E"/>
    <w:rsid w:val="00843961"/>
    <w:rsid w:val="008439A4"/>
    <w:rsid w:val="008439C6"/>
    <w:rsid w:val="00843A14"/>
    <w:rsid w:val="00843A21"/>
    <w:rsid w:val="00843A4E"/>
    <w:rsid w:val="00843A8F"/>
    <w:rsid w:val="00843ABB"/>
    <w:rsid w:val="00843AD0"/>
    <w:rsid w:val="00843B07"/>
    <w:rsid w:val="00843B1C"/>
    <w:rsid w:val="00843B34"/>
    <w:rsid w:val="00843B44"/>
    <w:rsid w:val="00843B50"/>
    <w:rsid w:val="00843BCC"/>
    <w:rsid w:val="00843BDC"/>
    <w:rsid w:val="00843C10"/>
    <w:rsid w:val="00843C6B"/>
    <w:rsid w:val="00843CBC"/>
    <w:rsid w:val="00843D50"/>
    <w:rsid w:val="00843D71"/>
    <w:rsid w:val="00843D75"/>
    <w:rsid w:val="00843D7A"/>
    <w:rsid w:val="00843E20"/>
    <w:rsid w:val="00843E81"/>
    <w:rsid w:val="00843E98"/>
    <w:rsid w:val="00843EA7"/>
    <w:rsid w:val="00843EC3"/>
    <w:rsid w:val="00843F03"/>
    <w:rsid w:val="00843F25"/>
    <w:rsid w:val="00843F70"/>
    <w:rsid w:val="00843F71"/>
    <w:rsid w:val="00843FA9"/>
    <w:rsid w:val="00843FE3"/>
    <w:rsid w:val="00843FFD"/>
    <w:rsid w:val="00844020"/>
    <w:rsid w:val="0084406A"/>
    <w:rsid w:val="0084408C"/>
    <w:rsid w:val="008440B1"/>
    <w:rsid w:val="008440D9"/>
    <w:rsid w:val="008440FD"/>
    <w:rsid w:val="0084413D"/>
    <w:rsid w:val="00844145"/>
    <w:rsid w:val="00844170"/>
    <w:rsid w:val="00844183"/>
    <w:rsid w:val="008441C7"/>
    <w:rsid w:val="008441D1"/>
    <w:rsid w:val="008441FE"/>
    <w:rsid w:val="00844234"/>
    <w:rsid w:val="0084424E"/>
    <w:rsid w:val="00844291"/>
    <w:rsid w:val="00844293"/>
    <w:rsid w:val="00844334"/>
    <w:rsid w:val="00844378"/>
    <w:rsid w:val="008443AD"/>
    <w:rsid w:val="00844414"/>
    <w:rsid w:val="0084441C"/>
    <w:rsid w:val="0084443E"/>
    <w:rsid w:val="0084444C"/>
    <w:rsid w:val="00844453"/>
    <w:rsid w:val="00844455"/>
    <w:rsid w:val="0084451E"/>
    <w:rsid w:val="0084456E"/>
    <w:rsid w:val="00844579"/>
    <w:rsid w:val="00844592"/>
    <w:rsid w:val="0084459C"/>
    <w:rsid w:val="008445CB"/>
    <w:rsid w:val="008445CD"/>
    <w:rsid w:val="008445F3"/>
    <w:rsid w:val="00844602"/>
    <w:rsid w:val="00844605"/>
    <w:rsid w:val="0084461D"/>
    <w:rsid w:val="0084463F"/>
    <w:rsid w:val="00844651"/>
    <w:rsid w:val="008446AB"/>
    <w:rsid w:val="008446AF"/>
    <w:rsid w:val="008446B2"/>
    <w:rsid w:val="008446C7"/>
    <w:rsid w:val="00844703"/>
    <w:rsid w:val="00844729"/>
    <w:rsid w:val="00844741"/>
    <w:rsid w:val="00844799"/>
    <w:rsid w:val="008447A8"/>
    <w:rsid w:val="008447FD"/>
    <w:rsid w:val="00844815"/>
    <w:rsid w:val="00844893"/>
    <w:rsid w:val="008448A4"/>
    <w:rsid w:val="008448AE"/>
    <w:rsid w:val="008448BE"/>
    <w:rsid w:val="008448C7"/>
    <w:rsid w:val="008448D1"/>
    <w:rsid w:val="008448DD"/>
    <w:rsid w:val="0084493B"/>
    <w:rsid w:val="00844949"/>
    <w:rsid w:val="00844953"/>
    <w:rsid w:val="00844969"/>
    <w:rsid w:val="0084498B"/>
    <w:rsid w:val="008449B5"/>
    <w:rsid w:val="008449BB"/>
    <w:rsid w:val="00844A0E"/>
    <w:rsid w:val="00844A12"/>
    <w:rsid w:val="00844A44"/>
    <w:rsid w:val="00844A92"/>
    <w:rsid w:val="00844ADB"/>
    <w:rsid w:val="00844B51"/>
    <w:rsid w:val="00844BC4"/>
    <w:rsid w:val="00844BF0"/>
    <w:rsid w:val="00844C3B"/>
    <w:rsid w:val="00844C57"/>
    <w:rsid w:val="00844C8F"/>
    <w:rsid w:val="00844CD4"/>
    <w:rsid w:val="00844CF1"/>
    <w:rsid w:val="00844D49"/>
    <w:rsid w:val="00844D65"/>
    <w:rsid w:val="00844D73"/>
    <w:rsid w:val="00844D77"/>
    <w:rsid w:val="00844D92"/>
    <w:rsid w:val="00844DDB"/>
    <w:rsid w:val="00844E0A"/>
    <w:rsid w:val="00844E7B"/>
    <w:rsid w:val="00844E95"/>
    <w:rsid w:val="00844F06"/>
    <w:rsid w:val="00844F1C"/>
    <w:rsid w:val="00844F60"/>
    <w:rsid w:val="00844F85"/>
    <w:rsid w:val="00844FA4"/>
    <w:rsid w:val="0084504C"/>
    <w:rsid w:val="00845081"/>
    <w:rsid w:val="00845084"/>
    <w:rsid w:val="0084509C"/>
    <w:rsid w:val="00845191"/>
    <w:rsid w:val="008451E1"/>
    <w:rsid w:val="008451F2"/>
    <w:rsid w:val="0084520F"/>
    <w:rsid w:val="0084525C"/>
    <w:rsid w:val="00845275"/>
    <w:rsid w:val="00845294"/>
    <w:rsid w:val="008452BA"/>
    <w:rsid w:val="008452D7"/>
    <w:rsid w:val="0084532B"/>
    <w:rsid w:val="0084534B"/>
    <w:rsid w:val="0084537F"/>
    <w:rsid w:val="0084542C"/>
    <w:rsid w:val="00845458"/>
    <w:rsid w:val="0084549A"/>
    <w:rsid w:val="008454A5"/>
    <w:rsid w:val="008454B4"/>
    <w:rsid w:val="008454CC"/>
    <w:rsid w:val="008455AE"/>
    <w:rsid w:val="00845607"/>
    <w:rsid w:val="00845618"/>
    <w:rsid w:val="00845637"/>
    <w:rsid w:val="00845643"/>
    <w:rsid w:val="0084567D"/>
    <w:rsid w:val="008456A2"/>
    <w:rsid w:val="008456CA"/>
    <w:rsid w:val="008456ED"/>
    <w:rsid w:val="00845730"/>
    <w:rsid w:val="00845776"/>
    <w:rsid w:val="008457AF"/>
    <w:rsid w:val="008457BF"/>
    <w:rsid w:val="008457EF"/>
    <w:rsid w:val="00845843"/>
    <w:rsid w:val="00845883"/>
    <w:rsid w:val="00845889"/>
    <w:rsid w:val="0084588D"/>
    <w:rsid w:val="008458A7"/>
    <w:rsid w:val="008458C2"/>
    <w:rsid w:val="0084593E"/>
    <w:rsid w:val="0084597F"/>
    <w:rsid w:val="00845A06"/>
    <w:rsid w:val="00845A15"/>
    <w:rsid w:val="00845AD6"/>
    <w:rsid w:val="00845ADA"/>
    <w:rsid w:val="00845AEF"/>
    <w:rsid w:val="00845B6D"/>
    <w:rsid w:val="00845B75"/>
    <w:rsid w:val="00845BE4"/>
    <w:rsid w:val="00845C31"/>
    <w:rsid w:val="00845CA2"/>
    <w:rsid w:val="00845CA5"/>
    <w:rsid w:val="00845CF5"/>
    <w:rsid w:val="00845D0C"/>
    <w:rsid w:val="00845D3E"/>
    <w:rsid w:val="00845D6E"/>
    <w:rsid w:val="00845EE8"/>
    <w:rsid w:val="00845F03"/>
    <w:rsid w:val="00845F95"/>
    <w:rsid w:val="00846021"/>
    <w:rsid w:val="00846033"/>
    <w:rsid w:val="00846060"/>
    <w:rsid w:val="008460AB"/>
    <w:rsid w:val="008460FA"/>
    <w:rsid w:val="00846146"/>
    <w:rsid w:val="00846159"/>
    <w:rsid w:val="00846177"/>
    <w:rsid w:val="008461BA"/>
    <w:rsid w:val="0084622A"/>
    <w:rsid w:val="0084624C"/>
    <w:rsid w:val="008462D1"/>
    <w:rsid w:val="008462DB"/>
    <w:rsid w:val="008462DF"/>
    <w:rsid w:val="008462EE"/>
    <w:rsid w:val="00846330"/>
    <w:rsid w:val="0084633A"/>
    <w:rsid w:val="00846341"/>
    <w:rsid w:val="00846364"/>
    <w:rsid w:val="00846386"/>
    <w:rsid w:val="0084639D"/>
    <w:rsid w:val="008463FE"/>
    <w:rsid w:val="00846414"/>
    <w:rsid w:val="0084641E"/>
    <w:rsid w:val="00846435"/>
    <w:rsid w:val="00846480"/>
    <w:rsid w:val="00846500"/>
    <w:rsid w:val="00846504"/>
    <w:rsid w:val="00846541"/>
    <w:rsid w:val="0084657F"/>
    <w:rsid w:val="00846604"/>
    <w:rsid w:val="00846623"/>
    <w:rsid w:val="00846687"/>
    <w:rsid w:val="00846688"/>
    <w:rsid w:val="008466AF"/>
    <w:rsid w:val="00846731"/>
    <w:rsid w:val="0084673E"/>
    <w:rsid w:val="0084674B"/>
    <w:rsid w:val="00846795"/>
    <w:rsid w:val="00846798"/>
    <w:rsid w:val="0084679F"/>
    <w:rsid w:val="00846801"/>
    <w:rsid w:val="008468D0"/>
    <w:rsid w:val="008468E3"/>
    <w:rsid w:val="008468FE"/>
    <w:rsid w:val="00846947"/>
    <w:rsid w:val="00846949"/>
    <w:rsid w:val="00846999"/>
    <w:rsid w:val="008469FA"/>
    <w:rsid w:val="00846A22"/>
    <w:rsid w:val="00846A34"/>
    <w:rsid w:val="00846A4A"/>
    <w:rsid w:val="00846A61"/>
    <w:rsid w:val="00846AA3"/>
    <w:rsid w:val="00846B0B"/>
    <w:rsid w:val="00846BBD"/>
    <w:rsid w:val="00846BE7"/>
    <w:rsid w:val="00846BFC"/>
    <w:rsid w:val="00846C25"/>
    <w:rsid w:val="00846C38"/>
    <w:rsid w:val="00846C39"/>
    <w:rsid w:val="00846C4A"/>
    <w:rsid w:val="00846C51"/>
    <w:rsid w:val="00846C63"/>
    <w:rsid w:val="00846C75"/>
    <w:rsid w:val="00846CCE"/>
    <w:rsid w:val="00846CE9"/>
    <w:rsid w:val="00846D0A"/>
    <w:rsid w:val="00846D2D"/>
    <w:rsid w:val="00846D60"/>
    <w:rsid w:val="00846DBB"/>
    <w:rsid w:val="00846DBC"/>
    <w:rsid w:val="00846E11"/>
    <w:rsid w:val="00846E51"/>
    <w:rsid w:val="00846E58"/>
    <w:rsid w:val="00846E86"/>
    <w:rsid w:val="00846E98"/>
    <w:rsid w:val="00846EA7"/>
    <w:rsid w:val="00846ED7"/>
    <w:rsid w:val="00846F37"/>
    <w:rsid w:val="00846F9B"/>
    <w:rsid w:val="00847098"/>
    <w:rsid w:val="008470A2"/>
    <w:rsid w:val="008470B1"/>
    <w:rsid w:val="008470E1"/>
    <w:rsid w:val="008470FD"/>
    <w:rsid w:val="0084710A"/>
    <w:rsid w:val="0084714A"/>
    <w:rsid w:val="00847178"/>
    <w:rsid w:val="0084720C"/>
    <w:rsid w:val="0084725B"/>
    <w:rsid w:val="00847298"/>
    <w:rsid w:val="008472C2"/>
    <w:rsid w:val="008472C5"/>
    <w:rsid w:val="008472C9"/>
    <w:rsid w:val="00847322"/>
    <w:rsid w:val="00847347"/>
    <w:rsid w:val="00847386"/>
    <w:rsid w:val="008473CD"/>
    <w:rsid w:val="008473F2"/>
    <w:rsid w:val="008473FD"/>
    <w:rsid w:val="00847427"/>
    <w:rsid w:val="0084742F"/>
    <w:rsid w:val="00847437"/>
    <w:rsid w:val="00847467"/>
    <w:rsid w:val="008474AA"/>
    <w:rsid w:val="008474DE"/>
    <w:rsid w:val="00847518"/>
    <w:rsid w:val="0084753C"/>
    <w:rsid w:val="00847596"/>
    <w:rsid w:val="008475BC"/>
    <w:rsid w:val="00847601"/>
    <w:rsid w:val="0084760B"/>
    <w:rsid w:val="0084766C"/>
    <w:rsid w:val="0084766E"/>
    <w:rsid w:val="00847676"/>
    <w:rsid w:val="0084768D"/>
    <w:rsid w:val="0084769F"/>
    <w:rsid w:val="008476DE"/>
    <w:rsid w:val="008476F6"/>
    <w:rsid w:val="008476F7"/>
    <w:rsid w:val="00847795"/>
    <w:rsid w:val="00847798"/>
    <w:rsid w:val="008477DA"/>
    <w:rsid w:val="008477E4"/>
    <w:rsid w:val="008477F1"/>
    <w:rsid w:val="00847814"/>
    <w:rsid w:val="0084781D"/>
    <w:rsid w:val="00847856"/>
    <w:rsid w:val="00847884"/>
    <w:rsid w:val="008478D7"/>
    <w:rsid w:val="008478E6"/>
    <w:rsid w:val="00847907"/>
    <w:rsid w:val="00847934"/>
    <w:rsid w:val="00847946"/>
    <w:rsid w:val="008479AD"/>
    <w:rsid w:val="008479C6"/>
    <w:rsid w:val="008479F3"/>
    <w:rsid w:val="00847AAD"/>
    <w:rsid w:val="00847AC1"/>
    <w:rsid w:val="00847AF2"/>
    <w:rsid w:val="00847B32"/>
    <w:rsid w:val="00847BBA"/>
    <w:rsid w:val="00847C01"/>
    <w:rsid w:val="00847C56"/>
    <w:rsid w:val="00847C6D"/>
    <w:rsid w:val="00847C80"/>
    <w:rsid w:val="00847CBB"/>
    <w:rsid w:val="00847CC0"/>
    <w:rsid w:val="00847CEB"/>
    <w:rsid w:val="00847D0B"/>
    <w:rsid w:val="00847D12"/>
    <w:rsid w:val="00847D51"/>
    <w:rsid w:val="00847D61"/>
    <w:rsid w:val="00847DCB"/>
    <w:rsid w:val="00847DCE"/>
    <w:rsid w:val="00847DEB"/>
    <w:rsid w:val="00847E18"/>
    <w:rsid w:val="00847E3B"/>
    <w:rsid w:val="00847EA3"/>
    <w:rsid w:val="00847ED9"/>
    <w:rsid w:val="00847EF7"/>
    <w:rsid w:val="00847F3D"/>
    <w:rsid w:val="00847F40"/>
    <w:rsid w:val="00847FA1"/>
    <w:rsid w:val="00847FC4"/>
    <w:rsid w:val="00847FEC"/>
    <w:rsid w:val="00850033"/>
    <w:rsid w:val="008500A8"/>
    <w:rsid w:val="008500F6"/>
    <w:rsid w:val="008500FA"/>
    <w:rsid w:val="00850149"/>
    <w:rsid w:val="0085019B"/>
    <w:rsid w:val="008501A6"/>
    <w:rsid w:val="008501CC"/>
    <w:rsid w:val="008501D9"/>
    <w:rsid w:val="00850203"/>
    <w:rsid w:val="0085021D"/>
    <w:rsid w:val="0085022F"/>
    <w:rsid w:val="00850250"/>
    <w:rsid w:val="0085026C"/>
    <w:rsid w:val="00850280"/>
    <w:rsid w:val="0085029B"/>
    <w:rsid w:val="008502C9"/>
    <w:rsid w:val="008502CE"/>
    <w:rsid w:val="00850318"/>
    <w:rsid w:val="00850332"/>
    <w:rsid w:val="00850384"/>
    <w:rsid w:val="0085041D"/>
    <w:rsid w:val="00850441"/>
    <w:rsid w:val="0085047A"/>
    <w:rsid w:val="008504AD"/>
    <w:rsid w:val="008504D8"/>
    <w:rsid w:val="00850529"/>
    <w:rsid w:val="0085052A"/>
    <w:rsid w:val="008505BF"/>
    <w:rsid w:val="008505EE"/>
    <w:rsid w:val="00850610"/>
    <w:rsid w:val="0085061F"/>
    <w:rsid w:val="0085064F"/>
    <w:rsid w:val="0085068D"/>
    <w:rsid w:val="008506B9"/>
    <w:rsid w:val="008506E1"/>
    <w:rsid w:val="0085074A"/>
    <w:rsid w:val="00850763"/>
    <w:rsid w:val="008507A3"/>
    <w:rsid w:val="008507C7"/>
    <w:rsid w:val="008507F5"/>
    <w:rsid w:val="0085083E"/>
    <w:rsid w:val="00850845"/>
    <w:rsid w:val="008508AB"/>
    <w:rsid w:val="008508E3"/>
    <w:rsid w:val="0085090F"/>
    <w:rsid w:val="00850927"/>
    <w:rsid w:val="00850935"/>
    <w:rsid w:val="00850977"/>
    <w:rsid w:val="008509A1"/>
    <w:rsid w:val="008509B3"/>
    <w:rsid w:val="00850A62"/>
    <w:rsid w:val="00850A6E"/>
    <w:rsid w:val="00850AAC"/>
    <w:rsid w:val="00850AEE"/>
    <w:rsid w:val="00850AF2"/>
    <w:rsid w:val="00850B13"/>
    <w:rsid w:val="00850B2B"/>
    <w:rsid w:val="00850B2F"/>
    <w:rsid w:val="00850B3B"/>
    <w:rsid w:val="00850B3E"/>
    <w:rsid w:val="00850B63"/>
    <w:rsid w:val="00850B6E"/>
    <w:rsid w:val="00850B7F"/>
    <w:rsid w:val="00850BD3"/>
    <w:rsid w:val="00850C01"/>
    <w:rsid w:val="00850C06"/>
    <w:rsid w:val="00850C1D"/>
    <w:rsid w:val="00850C4A"/>
    <w:rsid w:val="00850CA6"/>
    <w:rsid w:val="00850D70"/>
    <w:rsid w:val="00850E1F"/>
    <w:rsid w:val="00850EA9"/>
    <w:rsid w:val="00850EAB"/>
    <w:rsid w:val="00850EED"/>
    <w:rsid w:val="00850F15"/>
    <w:rsid w:val="00850F57"/>
    <w:rsid w:val="00850F63"/>
    <w:rsid w:val="00850F68"/>
    <w:rsid w:val="00850F6A"/>
    <w:rsid w:val="00850F7A"/>
    <w:rsid w:val="00850FE9"/>
    <w:rsid w:val="00850FFB"/>
    <w:rsid w:val="008510E6"/>
    <w:rsid w:val="008510E9"/>
    <w:rsid w:val="0085114E"/>
    <w:rsid w:val="0085119A"/>
    <w:rsid w:val="008511D6"/>
    <w:rsid w:val="00851272"/>
    <w:rsid w:val="008512AE"/>
    <w:rsid w:val="008512B8"/>
    <w:rsid w:val="0085135B"/>
    <w:rsid w:val="00851369"/>
    <w:rsid w:val="008513E4"/>
    <w:rsid w:val="008513F9"/>
    <w:rsid w:val="00851450"/>
    <w:rsid w:val="00851453"/>
    <w:rsid w:val="00851485"/>
    <w:rsid w:val="0085149E"/>
    <w:rsid w:val="008514C8"/>
    <w:rsid w:val="008514CA"/>
    <w:rsid w:val="008514CC"/>
    <w:rsid w:val="008514DD"/>
    <w:rsid w:val="008514F2"/>
    <w:rsid w:val="0085151F"/>
    <w:rsid w:val="00851551"/>
    <w:rsid w:val="00851556"/>
    <w:rsid w:val="008515C5"/>
    <w:rsid w:val="008515F4"/>
    <w:rsid w:val="00851638"/>
    <w:rsid w:val="00851660"/>
    <w:rsid w:val="00851678"/>
    <w:rsid w:val="00851683"/>
    <w:rsid w:val="008516A9"/>
    <w:rsid w:val="008516B0"/>
    <w:rsid w:val="008516B7"/>
    <w:rsid w:val="008516E7"/>
    <w:rsid w:val="008516EE"/>
    <w:rsid w:val="008516FB"/>
    <w:rsid w:val="0085170B"/>
    <w:rsid w:val="0085176C"/>
    <w:rsid w:val="00851787"/>
    <w:rsid w:val="00851798"/>
    <w:rsid w:val="008517A4"/>
    <w:rsid w:val="0085181A"/>
    <w:rsid w:val="00851891"/>
    <w:rsid w:val="008518A6"/>
    <w:rsid w:val="00851903"/>
    <w:rsid w:val="00851919"/>
    <w:rsid w:val="00851939"/>
    <w:rsid w:val="008519DC"/>
    <w:rsid w:val="008519E3"/>
    <w:rsid w:val="00851A2F"/>
    <w:rsid w:val="00851A4F"/>
    <w:rsid w:val="00851A5C"/>
    <w:rsid w:val="00851ABA"/>
    <w:rsid w:val="00851B41"/>
    <w:rsid w:val="00851B8B"/>
    <w:rsid w:val="00851B96"/>
    <w:rsid w:val="00851BB1"/>
    <w:rsid w:val="00851C3C"/>
    <w:rsid w:val="00851C7E"/>
    <w:rsid w:val="00851C84"/>
    <w:rsid w:val="00851CA5"/>
    <w:rsid w:val="00851CAC"/>
    <w:rsid w:val="00851CD1"/>
    <w:rsid w:val="00851D27"/>
    <w:rsid w:val="00851D88"/>
    <w:rsid w:val="00851DB3"/>
    <w:rsid w:val="00851DB6"/>
    <w:rsid w:val="00851DBF"/>
    <w:rsid w:val="00851E10"/>
    <w:rsid w:val="00851E24"/>
    <w:rsid w:val="00851E67"/>
    <w:rsid w:val="00851EDF"/>
    <w:rsid w:val="00851F34"/>
    <w:rsid w:val="00851F3A"/>
    <w:rsid w:val="00851F5F"/>
    <w:rsid w:val="00851F65"/>
    <w:rsid w:val="00852011"/>
    <w:rsid w:val="0085201B"/>
    <w:rsid w:val="0085202F"/>
    <w:rsid w:val="00852044"/>
    <w:rsid w:val="0085204D"/>
    <w:rsid w:val="0085206D"/>
    <w:rsid w:val="008520BF"/>
    <w:rsid w:val="00852174"/>
    <w:rsid w:val="00852185"/>
    <w:rsid w:val="00852238"/>
    <w:rsid w:val="0085226F"/>
    <w:rsid w:val="00852284"/>
    <w:rsid w:val="0085228B"/>
    <w:rsid w:val="008522B4"/>
    <w:rsid w:val="008522C5"/>
    <w:rsid w:val="0085235F"/>
    <w:rsid w:val="008523AA"/>
    <w:rsid w:val="008523D2"/>
    <w:rsid w:val="00852411"/>
    <w:rsid w:val="00852485"/>
    <w:rsid w:val="008524CB"/>
    <w:rsid w:val="008524F3"/>
    <w:rsid w:val="00852539"/>
    <w:rsid w:val="00852550"/>
    <w:rsid w:val="00852586"/>
    <w:rsid w:val="008525BB"/>
    <w:rsid w:val="008525DD"/>
    <w:rsid w:val="008525F9"/>
    <w:rsid w:val="00852638"/>
    <w:rsid w:val="00852679"/>
    <w:rsid w:val="008526BA"/>
    <w:rsid w:val="008526C6"/>
    <w:rsid w:val="008526D5"/>
    <w:rsid w:val="008526E0"/>
    <w:rsid w:val="00852751"/>
    <w:rsid w:val="0085275A"/>
    <w:rsid w:val="0085276E"/>
    <w:rsid w:val="00852777"/>
    <w:rsid w:val="0085277A"/>
    <w:rsid w:val="008527CF"/>
    <w:rsid w:val="00852815"/>
    <w:rsid w:val="00852887"/>
    <w:rsid w:val="0085289A"/>
    <w:rsid w:val="008528D2"/>
    <w:rsid w:val="008528FF"/>
    <w:rsid w:val="0085290A"/>
    <w:rsid w:val="0085291E"/>
    <w:rsid w:val="008529D3"/>
    <w:rsid w:val="00852A23"/>
    <w:rsid w:val="00852A72"/>
    <w:rsid w:val="00852A96"/>
    <w:rsid w:val="00852ABE"/>
    <w:rsid w:val="00852ADE"/>
    <w:rsid w:val="00852AFF"/>
    <w:rsid w:val="00852B03"/>
    <w:rsid w:val="00852BA0"/>
    <w:rsid w:val="00852BA6"/>
    <w:rsid w:val="00852BA7"/>
    <w:rsid w:val="00852BA9"/>
    <w:rsid w:val="00852C09"/>
    <w:rsid w:val="00852C36"/>
    <w:rsid w:val="00852C53"/>
    <w:rsid w:val="00852CAA"/>
    <w:rsid w:val="00852CC4"/>
    <w:rsid w:val="00852D06"/>
    <w:rsid w:val="00852D20"/>
    <w:rsid w:val="00852D22"/>
    <w:rsid w:val="00852D2D"/>
    <w:rsid w:val="00852DA0"/>
    <w:rsid w:val="00852DBD"/>
    <w:rsid w:val="00852E59"/>
    <w:rsid w:val="00852E70"/>
    <w:rsid w:val="00852EA4"/>
    <w:rsid w:val="00852EAF"/>
    <w:rsid w:val="00852ECB"/>
    <w:rsid w:val="00852EEF"/>
    <w:rsid w:val="00852F0E"/>
    <w:rsid w:val="00852F60"/>
    <w:rsid w:val="00852FA9"/>
    <w:rsid w:val="00852FBC"/>
    <w:rsid w:val="00852FFD"/>
    <w:rsid w:val="00853009"/>
    <w:rsid w:val="0085306E"/>
    <w:rsid w:val="00853074"/>
    <w:rsid w:val="008530AC"/>
    <w:rsid w:val="00853123"/>
    <w:rsid w:val="00853129"/>
    <w:rsid w:val="0085313C"/>
    <w:rsid w:val="0085320F"/>
    <w:rsid w:val="0085321D"/>
    <w:rsid w:val="0085322A"/>
    <w:rsid w:val="008532C9"/>
    <w:rsid w:val="008532E9"/>
    <w:rsid w:val="00853318"/>
    <w:rsid w:val="0085331C"/>
    <w:rsid w:val="00853386"/>
    <w:rsid w:val="008533EA"/>
    <w:rsid w:val="0085342A"/>
    <w:rsid w:val="0085342E"/>
    <w:rsid w:val="008534D9"/>
    <w:rsid w:val="008534E7"/>
    <w:rsid w:val="00853555"/>
    <w:rsid w:val="00853594"/>
    <w:rsid w:val="008535E1"/>
    <w:rsid w:val="008535FD"/>
    <w:rsid w:val="0085367F"/>
    <w:rsid w:val="0085368B"/>
    <w:rsid w:val="008536D2"/>
    <w:rsid w:val="008536D3"/>
    <w:rsid w:val="00853813"/>
    <w:rsid w:val="0085382D"/>
    <w:rsid w:val="00853862"/>
    <w:rsid w:val="008538A3"/>
    <w:rsid w:val="008538F9"/>
    <w:rsid w:val="00853924"/>
    <w:rsid w:val="0085394F"/>
    <w:rsid w:val="0085396D"/>
    <w:rsid w:val="00853A2A"/>
    <w:rsid w:val="00853A33"/>
    <w:rsid w:val="00853A5A"/>
    <w:rsid w:val="00853AA1"/>
    <w:rsid w:val="00853AA7"/>
    <w:rsid w:val="00853B17"/>
    <w:rsid w:val="00853B6F"/>
    <w:rsid w:val="00853BC3"/>
    <w:rsid w:val="00853BDF"/>
    <w:rsid w:val="00853BE3"/>
    <w:rsid w:val="00853C0E"/>
    <w:rsid w:val="00853C27"/>
    <w:rsid w:val="00853D5F"/>
    <w:rsid w:val="00853D7A"/>
    <w:rsid w:val="00853D86"/>
    <w:rsid w:val="00853DB7"/>
    <w:rsid w:val="00853DB8"/>
    <w:rsid w:val="00853EBE"/>
    <w:rsid w:val="00853EDD"/>
    <w:rsid w:val="00853F84"/>
    <w:rsid w:val="00853F95"/>
    <w:rsid w:val="00853FA5"/>
    <w:rsid w:val="00853FAE"/>
    <w:rsid w:val="00853FC8"/>
    <w:rsid w:val="00853FDC"/>
    <w:rsid w:val="0085403B"/>
    <w:rsid w:val="0085405B"/>
    <w:rsid w:val="00854093"/>
    <w:rsid w:val="008540CC"/>
    <w:rsid w:val="008540DD"/>
    <w:rsid w:val="00854157"/>
    <w:rsid w:val="00854175"/>
    <w:rsid w:val="008541BA"/>
    <w:rsid w:val="0085422F"/>
    <w:rsid w:val="0085427B"/>
    <w:rsid w:val="00854294"/>
    <w:rsid w:val="0085436B"/>
    <w:rsid w:val="00854390"/>
    <w:rsid w:val="0085439D"/>
    <w:rsid w:val="008543C1"/>
    <w:rsid w:val="008543EC"/>
    <w:rsid w:val="0085441F"/>
    <w:rsid w:val="0085444F"/>
    <w:rsid w:val="00854467"/>
    <w:rsid w:val="00854492"/>
    <w:rsid w:val="00854499"/>
    <w:rsid w:val="008544A3"/>
    <w:rsid w:val="008544B0"/>
    <w:rsid w:val="008544DE"/>
    <w:rsid w:val="0085455B"/>
    <w:rsid w:val="008545A5"/>
    <w:rsid w:val="008545CE"/>
    <w:rsid w:val="00854676"/>
    <w:rsid w:val="00854686"/>
    <w:rsid w:val="00854690"/>
    <w:rsid w:val="008546E6"/>
    <w:rsid w:val="008546E7"/>
    <w:rsid w:val="00854725"/>
    <w:rsid w:val="008547A4"/>
    <w:rsid w:val="008547D0"/>
    <w:rsid w:val="008547D4"/>
    <w:rsid w:val="00854801"/>
    <w:rsid w:val="00854894"/>
    <w:rsid w:val="008548B0"/>
    <w:rsid w:val="008548D7"/>
    <w:rsid w:val="00854922"/>
    <w:rsid w:val="00854925"/>
    <w:rsid w:val="00854988"/>
    <w:rsid w:val="00854A13"/>
    <w:rsid w:val="00854AB2"/>
    <w:rsid w:val="00854AB9"/>
    <w:rsid w:val="00854ABC"/>
    <w:rsid w:val="00854AC7"/>
    <w:rsid w:val="00854AD6"/>
    <w:rsid w:val="00854AF2"/>
    <w:rsid w:val="00854AF6"/>
    <w:rsid w:val="00854B26"/>
    <w:rsid w:val="00854B99"/>
    <w:rsid w:val="00854BC1"/>
    <w:rsid w:val="00854C07"/>
    <w:rsid w:val="00854C09"/>
    <w:rsid w:val="00854C30"/>
    <w:rsid w:val="00854C6A"/>
    <w:rsid w:val="00854C93"/>
    <w:rsid w:val="00854CB6"/>
    <w:rsid w:val="00854CB9"/>
    <w:rsid w:val="00854CFB"/>
    <w:rsid w:val="00854D08"/>
    <w:rsid w:val="00854D2C"/>
    <w:rsid w:val="00854D9F"/>
    <w:rsid w:val="00854DA5"/>
    <w:rsid w:val="00854E30"/>
    <w:rsid w:val="00854E72"/>
    <w:rsid w:val="00854E9D"/>
    <w:rsid w:val="00854EA7"/>
    <w:rsid w:val="00854F04"/>
    <w:rsid w:val="00854F1A"/>
    <w:rsid w:val="00854F84"/>
    <w:rsid w:val="00854FCF"/>
    <w:rsid w:val="00854FD8"/>
    <w:rsid w:val="00854FF2"/>
    <w:rsid w:val="0085504E"/>
    <w:rsid w:val="008550AB"/>
    <w:rsid w:val="008550CB"/>
    <w:rsid w:val="00855121"/>
    <w:rsid w:val="0085521E"/>
    <w:rsid w:val="00855260"/>
    <w:rsid w:val="00855276"/>
    <w:rsid w:val="008552B0"/>
    <w:rsid w:val="008552E5"/>
    <w:rsid w:val="00855309"/>
    <w:rsid w:val="00855310"/>
    <w:rsid w:val="00855323"/>
    <w:rsid w:val="00855373"/>
    <w:rsid w:val="008553B4"/>
    <w:rsid w:val="008553D5"/>
    <w:rsid w:val="008553E9"/>
    <w:rsid w:val="008553FA"/>
    <w:rsid w:val="00855450"/>
    <w:rsid w:val="008554BB"/>
    <w:rsid w:val="0085550A"/>
    <w:rsid w:val="00855538"/>
    <w:rsid w:val="00855546"/>
    <w:rsid w:val="00855555"/>
    <w:rsid w:val="0085558C"/>
    <w:rsid w:val="008555C4"/>
    <w:rsid w:val="00855616"/>
    <w:rsid w:val="008556AF"/>
    <w:rsid w:val="008556B6"/>
    <w:rsid w:val="008556C5"/>
    <w:rsid w:val="00855735"/>
    <w:rsid w:val="0085585F"/>
    <w:rsid w:val="0085586A"/>
    <w:rsid w:val="008558C9"/>
    <w:rsid w:val="008558F4"/>
    <w:rsid w:val="00855942"/>
    <w:rsid w:val="0085598A"/>
    <w:rsid w:val="0085599D"/>
    <w:rsid w:val="008559F8"/>
    <w:rsid w:val="00855A8C"/>
    <w:rsid w:val="00855ACF"/>
    <w:rsid w:val="00855B13"/>
    <w:rsid w:val="00855B80"/>
    <w:rsid w:val="00855B95"/>
    <w:rsid w:val="00855BCE"/>
    <w:rsid w:val="00855C19"/>
    <w:rsid w:val="00855C68"/>
    <w:rsid w:val="00855CD7"/>
    <w:rsid w:val="00855D59"/>
    <w:rsid w:val="00855DD6"/>
    <w:rsid w:val="00855E1F"/>
    <w:rsid w:val="00855E41"/>
    <w:rsid w:val="00855E4A"/>
    <w:rsid w:val="00855E86"/>
    <w:rsid w:val="00855EF4"/>
    <w:rsid w:val="00855EFF"/>
    <w:rsid w:val="00855F74"/>
    <w:rsid w:val="00855FB0"/>
    <w:rsid w:val="00855FB5"/>
    <w:rsid w:val="00855FB9"/>
    <w:rsid w:val="00855FF4"/>
    <w:rsid w:val="0085602E"/>
    <w:rsid w:val="008560E7"/>
    <w:rsid w:val="0085618D"/>
    <w:rsid w:val="00856196"/>
    <w:rsid w:val="008561A5"/>
    <w:rsid w:val="008561B4"/>
    <w:rsid w:val="008561CB"/>
    <w:rsid w:val="00856231"/>
    <w:rsid w:val="00856262"/>
    <w:rsid w:val="008562AC"/>
    <w:rsid w:val="008562D6"/>
    <w:rsid w:val="008562EA"/>
    <w:rsid w:val="008562F9"/>
    <w:rsid w:val="0085632D"/>
    <w:rsid w:val="00856357"/>
    <w:rsid w:val="008563DE"/>
    <w:rsid w:val="0085643A"/>
    <w:rsid w:val="0085643F"/>
    <w:rsid w:val="00856440"/>
    <w:rsid w:val="0085644E"/>
    <w:rsid w:val="008564A9"/>
    <w:rsid w:val="00856526"/>
    <w:rsid w:val="008565A5"/>
    <w:rsid w:val="008565D9"/>
    <w:rsid w:val="008565EB"/>
    <w:rsid w:val="00856637"/>
    <w:rsid w:val="0085669C"/>
    <w:rsid w:val="008566AC"/>
    <w:rsid w:val="008566E4"/>
    <w:rsid w:val="00856709"/>
    <w:rsid w:val="00856713"/>
    <w:rsid w:val="00856722"/>
    <w:rsid w:val="008567AC"/>
    <w:rsid w:val="008567BB"/>
    <w:rsid w:val="008567BC"/>
    <w:rsid w:val="00856869"/>
    <w:rsid w:val="0085687B"/>
    <w:rsid w:val="008568DC"/>
    <w:rsid w:val="008568FE"/>
    <w:rsid w:val="00856970"/>
    <w:rsid w:val="008569C6"/>
    <w:rsid w:val="00856A2B"/>
    <w:rsid w:val="00856A3C"/>
    <w:rsid w:val="00856A74"/>
    <w:rsid w:val="00856AB8"/>
    <w:rsid w:val="00856AC9"/>
    <w:rsid w:val="00856B13"/>
    <w:rsid w:val="00856B22"/>
    <w:rsid w:val="00856BC5"/>
    <w:rsid w:val="00856BCB"/>
    <w:rsid w:val="00856BF3"/>
    <w:rsid w:val="00856C17"/>
    <w:rsid w:val="00856C2C"/>
    <w:rsid w:val="00856C46"/>
    <w:rsid w:val="00856C72"/>
    <w:rsid w:val="00856CA2"/>
    <w:rsid w:val="00856D0C"/>
    <w:rsid w:val="00856D2F"/>
    <w:rsid w:val="00856DC8"/>
    <w:rsid w:val="00856DEF"/>
    <w:rsid w:val="00856E7C"/>
    <w:rsid w:val="00856E8E"/>
    <w:rsid w:val="00856F01"/>
    <w:rsid w:val="00856F25"/>
    <w:rsid w:val="00856F41"/>
    <w:rsid w:val="00856F95"/>
    <w:rsid w:val="00856FEB"/>
    <w:rsid w:val="0085702E"/>
    <w:rsid w:val="0085705F"/>
    <w:rsid w:val="0085706C"/>
    <w:rsid w:val="0085706F"/>
    <w:rsid w:val="00857089"/>
    <w:rsid w:val="008570BF"/>
    <w:rsid w:val="008570EB"/>
    <w:rsid w:val="00857106"/>
    <w:rsid w:val="00857144"/>
    <w:rsid w:val="0085714B"/>
    <w:rsid w:val="0085716F"/>
    <w:rsid w:val="0085718C"/>
    <w:rsid w:val="0085719A"/>
    <w:rsid w:val="008571B8"/>
    <w:rsid w:val="008571CF"/>
    <w:rsid w:val="008571E0"/>
    <w:rsid w:val="00857232"/>
    <w:rsid w:val="00857281"/>
    <w:rsid w:val="008572C5"/>
    <w:rsid w:val="008572CD"/>
    <w:rsid w:val="008572F6"/>
    <w:rsid w:val="00857330"/>
    <w:rsid w:val="00857366"/>
    <w:rsid w:val="00857397"/>
    <w:rsid w:val="008573B2"/>
    <w:rsid w:val="0085742C"/>
    <w:rsid w:val="00857529"/>
    <w:rsid w:val="00857596"/>
    <w:rsid w:val="008575DD"/>
    <w:rsid w:val="008575E5"/>
    <w:rsid w:val="008575F3"/>
    <w:rsid w:val="0085760B"/>
    <w:rsid w:val="0085764F"/>
    <w:rsid w:val="0085769A"/>
    <w:rsid w:val="00857762"/>
    <w:rsid w:val="00857782"/>
    <w:rsid w:val="008577AA"/>
    <w:rsid w:val="008577BC"/>
    <w:rsid w:val="008577C1"/>
    <w:rsid w:val="00857805"/>
    <w:rsid w:val="00857814"/>
    <w:rsid w:val="00857841"/>
    <w:rsid w:val="0085788A"/>
    <w:rsid w:val="008578A6"/>
    <w:rsid w:val="008578B3"/>
    <w:rsid w:val="008578F8"/>
    <w:rsid w:val="0085790E"/>
    <w:rsid w:val="00857959"/>
    <w:rsid w:val="008579D2"/>
    <w:rsid w:val="00857A3A"/>
    <w:rsid w:val="00857A59"/>
    <w:rsid w:val="00857A79"/>
    <w:rsid w:val="00857A7F"/>
    <w:rsid w:val="00857AA4"/>
    <w:rsid w:val="00857AB4"/>
    <w:rsid w:val="00857AC5"/>
    <w:rsid w:val="00857B3D"/>
    <w:rsid w:val="00857B58"/>
    <w:rsid w:val="00857B6F"/>
    <w:rsid w:val="00857B87"/>
    <w:rsid w:val="00857C52"/>
    <w:rsid w:val="00857CE2"/>
    <w:rsid w:val="00857CF9"/>
    <w:rsid w:val="00857D3F"/>
    <w:rsid w:val="00857DAA"/>
    <w:rsid w:val="00857DDB"/>
    <w:rsid w:val="00857E1B"/>
    <w:rsid w:val="00857E20"/>
    <w:rsid w:val="00857E42"/>
    <w:rsid w:val="00857E47"/>
    <w:rsid w:val="00857E5E"/>
    <w:rsid w:val="00857E6F"/>
    <w:rsid w:val="00857E91"/>
    <w:rsid w:val="00857E99"/>
    <w:rsid w:val="00857EF7"/>
    <w:rsid w:val="00857F47"/>
    <w:rsid w:val="00857F5B"/>
    <w:rsid w:val="00857F74"/>
    <w:rsid w:val="00857F7B"/>
    <w:rsid w:val="00857FCE"/>
    <w:rsid w:val="00860050"/>
    <w:rsid w:val="0086005F"/>
    <w:rsid w:val="0086009C"/>
    <w:rsid w:val="00860105"/>
    <w:rsid w:val="00860166"/>
    <w:rsid w:val="00860177"/>
    <w:rsid w:val="00860184"/>
    <w:rsid w:val="008601A8"/>
    <w:rsid w:val="00860269"/>
    <w:rsid w:val="0086026B"/>
    <w:rsid w:val="00860274"/>
    <w:rsid w:val="008602BC"/>
    <w:rsid w:val="008602CE"/>
    <w:rsid w:val="00860313"/>
    <w:rsid w:val="00860356"/>
    <w:rsid w:val="00860371"/>
    <w:rsid w:val="008603EF"/>
    <w:rsid w:val="00860408"/>
    <w:rsid w:val="00860426"/>
    <w:rsid w:val="00860453"/>
    <w:rsid w:val="0086046C"/>
    <w:rsid w:val="00860481"/>
    <w:rsid w:val="008604A2"/>
    <w:rsid w:val="008604BE"/>
    <w:rsid w:val="00860537"/>
    <w:rsid w:val="00860544"/>
    <w:rsid w:val="00860560"/>
    <w:rsid w:val="008605A8"/>
    <w:rsid w:val="008605BF"/>
    <w:rsid w:val="008605E5"/>
    <w:rsid w:val="00860603"/>
    <w:rsid w:val="00860656"/>
    <w:rsid w:val="00860693"/>
    <w:rsid w:val="00860697"/>
    <w:rsid w:val="0086069B"/>
    <w:rsid w:val="008606BC"/>
    <w:rsid w:val="0086072F"/>
    <w:rsid w:val="0086076B"/>
    <w:rsid w:val="008607A4"/>
    <w:rsid w:val="008607C6"/>
    <w:rsid w:val="00860814"/>
    <w:rsid w:val="00860844"/>
    <w:rsid w:val="00860879"/>
    <w:rsid w:val="00860882"/>
    <w:rsid w:val="0086089F"/>
    <w:rsid w:val="008608DE"/>
    <w:rsid w:val="0086093B"/>
    <w:rsid w:val="008609C9"/>
    <w:rsid w:val="00860A03"/>
    <w:rsid w:val="00860A13"/>
    <w:rsid w:val="00860A19"/>
    <w:rsid w:val="00860A29"/>
    <w:rsid w:val="00860A6D"/>
    <w:rsid w:val="00860A95"/>
    <w:rsid w:val="00860AC8"/>
    <w:rsid w:val="00860ADC"/>
    <w:rsid w:val="00860AEF"/>
    <w:rsid w:val="00860AFB"/>
    <w:rsid w:val="00860B12"/>
    <w:rsid w:val="00860BB5"/>
    <w:rsid w:val="00860BEE"/>
    <w:rsid w:val="00860C9B"/>
    <w:rsid w:val="00860CA8"/>
    <w:rsid w:val="00860CAC"/>
    <w:rsid w:val="00860CE4"/>
    <w:rsid w:val="00860DB3"/>
    <w:rsid w:val="00860DD2"/>
    <w:rsid w:val="00860E72"/>
    <w:rsid w:val="00860F3F"/>
    <w:rsid w:val="00860F57"/>
    <w:rsid w:val="00860F86"/>
    <w:rsid w:val="00860FBE"/>
    <w:rsid w:val="00860FC2"/>
    <w:rsid w:val="00860FC6"/>
    <w:rsid w:val="0086103A"/>
    <w:rsid w:val="0086104C"/>
    <w:rsid w:val="0086104D"/>
    <w:rsid w:val="00861073"/>
    <w:rsid w:val="008610B9"/>
    <w:rsid w:val="008610BC"/>
    <w:rsid w:val="008610ED"/>
    <w:rsid w:val="00861125"/>
    <w:rsid w:val="00861200"/>
    <w:rsid w:val="00861220"/>
    <w:rsid w:val="0086124A"/>
    <w:rsid w:val="00861289"/>
    <w:rsid w:val="00861290"/>
    <w:rsid w:val="008612A6"/>
    <w:rsid w:val="008612B3"/>
    <w:rsid w:val="008612DF"/>
    <w:rsid w:val="008612F8"/>
    <w:rsid w:val="00861308"/>
    <w:rsid w:val="00861348"/>
    <w:rsid w:val="00861370"/>
    <w:rsid w:val="008613F1"/>
    <w:rsid w:val="0086143F"/>
    <w:rsid w:val="0086146F"/>
    <w:rsid w:val="00861494"/>
    <w:rsid w:val="00861531"/>
    <w:rsid w:val="00861586"/>
    <w:rsid w:val="0086159D"/>
    <w:rsid w:val="00861602"/>
    <w:rsid w:val="00861608"/>
    <w:rsid w:val="0086165F"/>
    <w:rsid w:val="0086166D"/>
    <w:rsid w:val="008616E2"/>
    <w:rsid w:val="00861714"/>
    <w:rsid w:val="008617A8"/>
    <w:rsid w:val="008617D1"/>
    <w:rsid w:val="008617D8"/>
    <w:rsid w:val="008617E9"/>
    <w:rsid w:val="00861809"/>
    <w:rsid w:val="008618D4"/>
    <w:rsid w:val="00861924"/>
    <w:rsid w:val="00861962"/>
    <w:rsid w:val="0086199A"/>
    <w:rsid w:val="008619F8"/>
    <w:rsid w:val="00861A1B"/>
    <w:rsid w:val="00861A52"/>
    <w:rsid w:val="00861A74"/>
    <w:rsid w:val="00861A75"/>
    <w:rsid w:val="00861ABD"/>
    <w:rsid w:val="00861AC0"/>
    <w:rsid w:val="00861AF7"/>
    <w:rsid w:val="00861B13"/>
    <w:rsid w:val="00861B1F"/>
    <w:rsid w:val="00861BCF"/>
    <w:rsid w:val="00861C2C"/>
    <w:rsid w:val="00861C48"/>
    <w:rsid w:val="00861C88"/>
    <w:rsid w:val="00861CB7"/>
    <w:rsid w:val="00861CC8"/>
    <w:rsid w:val="00861CE5"/>
    <w:rsid w:val="00861CE6"/>
    <w:rsid w:val="00861CE9"/>
    <w:rsid w:val="00861CF5"/>
    <w:rsid w:val="00861D2C"/>
    <w:rsid w:val="00861D3C"/>
    <w:rsid w:val="00861D6C"/>
    <w:rsid w:val="00861DCF"/>
    <w:rsid w:val="00861DF3"/>
    <w:rsid w:val="00861E86"/>
    <w:rsid w:val="00861E89"/>
    <w:rsid w:val="00861E8C"/>
    <w:rsid w:val="00861E9E"/>
    <w:rsid w:val="00861EDD"/>
    <w:rsid w:val="00861F0C"/>
    <w:rsid w:val="00861F61"/>
    <w:rsid w:val="00861FB4"/>
    <w:rsid w:val="00862011"/>
    <w:rsid w:val="008620E0"/>
    <w:rsid w:val="008620E1"/>
    <w:rsid w:val="0086211D"/>
    <w:rsid w:val="00862158"/>
    <w:rsid w:val="00862171"/>
    <w:rsid w:val="00862189"/>
    <w:rsid w:val="0086218B"/>
    <w:rsid w:val="008621BE"/>
    <w:rsid w:val="008621EC"/>
    <w:rsid w:val="0086227D"/>
    <w:rsid w:val="00862294"/>
    <w:rsid w:val="0086234E"/>
    <w:rsid w:val="0086236E"/>
    <w:rsid w:val="0086237C"/>
    <w:rsid w:val="0086239B"/>
    <w:rsid w:val="008623D5"/>
    <w:rsid w:val="008623D9"/>
    <w:rsid w:val="00862426"/>
    <w:rsid w:val="0086243C"/>
    <w:rsid w:val="00862442"/>
    <w:rsid w:val="00862516"/>
    <w:rsid w:val="00862527"/>
    <w:rsid w:val="0086253F"/>
    <w:rsid w:val="0086258B"/>
    <w:rsid w:val="008625B6"/>
    <w:rsid w:val="008625CD"/>
    <w:rsid w:val="008625FB"/>
    <w:rsid w:val="00862619"/>
    <w:rsid w:val="00862689"/>
    <w:rsid w:val="008626FF"/>
    <w:rsid w:val="0086270D"/>
    <w:rsid w:val="0086270F"/>
    <w:rsid w:val="00862789"/>
    <w:rsid w:val="008627A2"/>
    <w:rsid w:val="008627C7"/>
    <w:rsid w:val="008627CD"/>
    <w:rsid w:val="00862830"/>
    <w:rsid w:val="00862833"/>
    <w:rsid w:val="0086290D"/>
    <w:rsid w:val="00862910"/>
    <w:rsid w:val="008629A7"/>
    <w:rsid w:val="008629E2"/>
    <w:rsid w:val="008629E7"/>
    <w:rsid w:val="00862A0E"/>
    <w:rsid w:val="00862A29"/>
    <w:rsid w:val="00862A83"/>
    <w:rsid w:val="00862AB8"/>
    <w:rsid w:val="00862ACC"/>
    <w:rsid w:val="00862AF6"/>
    <w:rsid w:val="00862B01"/>
    <w:rsid w:val="00862B20"/>
    <w:rsid w:val="00862B34"/>
    <w:rsid w:val="00862B38"/>
    <w:rsid w:val="00862B3E"/>
    <w:rsid w:val="00862B62"/>
    <w:rsid w:val="00862B77"/>
    <w:rsid w:val="00862BAB"/>
    <w:rsid w:val="00862BE2"/>
    <w:rsid w:val="00862C1B"/>
    <w:rsid w:val="00862C2D"/>
    <w:rsid w:val="00862C86"/>
    <w:rsid w:val="00862C90"/>
    <w:rsid w:val="00862CA8"/>
    <w:rsid w:val="00862CEF"/>
    <w:rsid w:val="00862DDB"/>
    <w:rsid w:val="00862E0A"/>
    <w:rsid w:val="00862E3A"/>
    <w:rsid w:val="00862E5F"/>
    <w:rsid w:val="00862E94"/>
    <w:rsid w:val="00862F21"/>
    <w:rsid w:val="00862F24"/>
    <w:rsid w:val="00862F2F"/>
    <w:rsid w:val="00862F87"/>
    <w:rsid w:val="00862F98"/>
    <w:rsid w:val="00862F99"/>
    <w:rsid w:val="00862FCE"/>
    <w:rsid w:val="0086302D"/>
    <w:rsid w:val="00863043"/>
    <w:rsid w:val="008630A8"/>
    <w:rsid w:val="008630CC"/>
    <w:rsid w:val="008630D2"/>
    <w:rsid w:val="008630F3"/>
    <w:rsid w:val="0086315F"/>
    <w:rsid w:val="00863182"/>
    <w:rsid w:val="008631B3"/>
    <w:rsid w:val="008631E7"/>
    <w:rsid w:val="0086324B"/>
    <w:rsid w:val="008632E6"/>
    <w:rsid w:val="0086330B"/>
    <w:rsid w:val="00863342"/>
    <w:rsid w:val="00863345"/>
    <w:rsid w:val="00863388"/>
    <w:rsid w:val="008633A7"/>
    <w:rsid w:val="008633CC"/>
    <w:rsid w:val="008633DA"/>
    <w:rsid w:val="008633FC"/>
    <w:rsid w:val="0086342C"/>
    <w:rsid w:val="00863444"/>
    <w:rsid w:val="00863481"/>
    <w:rsid w:val="008634B0"/>
    <w:rsid w:val="008634B8"/>
    <w:rsid w:val="00863516"/>
    <w:rsid w:val="0086351D"/>
    <w:rsid w:val="00863535"/>
    <w:rsid w:val="0086354D"/>
    <w:rsid w:val="008635B7"/>
    <w:rsid w:val="00863623"/>
    <w:rsid w:val="00863659"/>
    <w:rsid w:val="008636C8"/>
    <w:rsid w:val="00863776"/>
    <w:rsid w:val="00863788"/>
    <w:rsid w:val="008637A9"/>
    <w:rsid w:val="008637B7"/>
    <w:rsid w:val="008637C1"/>
    <w:rsid w:val="008637E5"/>
    <w:rsid w:val="008637FB"/>
    <w:rsid w:val="00863808"/>
    <w:rsid w:val="00863866"/>
    <w:rsid w:val="00863872"/>
    <w:rsid w:val="0086387A"/>
    <w:rsid w:val="0086387C"/>
    <w:rsid w:val="008638E9"/>
    <w:rsid w:val="008638EA"/>
    <w:rsid w:val="0086391D"/>
    <w:rsid w:val="008639B1"/>
    <w:rsid w:val="008639FF"/>
    <w:rsid w:val="00863A23"/>
    <w:rsid w:val="00863A81"/>
    <w:rsid w:val="00863AB5"/>
    <w:rsid w:val="00863B22"/>
    <w:rsid w:val="00863B8B"/>
    <w:rsid w:val="00863BA0"/>
    <w:rsid w:val="00863BA5"/>
    <w:rsid w:val="00863BB7"/>
    <w:rsid w:val="00863C1A"/>
    <w:rsid w:val="00863C5F"/>
    <w:rsid w:val="00863CA5"/>
    <w:rsid w:val="00863CBD"/>
    <w:rsid w:val="00863CC2"/>
    <w:rsid w:val="00863CCA"/>
    <w:rsid w:val="00863CD0"/>
    <w:rsid w:val="00863CDC"/>
    <w:rsid w:val="00863D23"/>
    <w:rsid w:val="00863D24"/>
    <w:rsid w:val="00863D6B"/>
    <w:rsid w:val="00863D98"/>
    <w:rsid w:val="00863DB3"/>
    <w:rsid w:val="00863DF3"/>
    <w:rsid w:val="00863E12"/>
    <w:rsid w:val="00863E4B"/>
    <w:rsid w:val="00863E4D"/>
    <w:rsid w:val="00863E5D"/>
    <w:rsid w:val="00863E86"/>
    <w:rsid w:val="00863EAE"/>
    <w:rsid w:val="00863EE9"/>
    <w:rsid w:val="00863F02"/>
    <w:rsid w:val="00863F29"/>
    <w:rsid w:val="00863F57"/>
    <w:rsid w:val="00863F9A"/>
    <w:rsid w:val="00863FE0"/>
    <w:rsid w:val="00863FFD"/>
    <w:rsid w:val="00864010"/>
    <w:rsid w:val="00864027"/>
    <w:rsid w:val="00864039"/>
    <w:rsid w:val="0086405C"/>
    <w:rsid w:val="00864082"/>
    <w:rsid w:val="0086412D"/>
    <w:rsid w:val="00864137"/>
    <w:rsid w:val="00864142"/>
    <w:rsid w:val="0086414A"/>
    <w:rsid w:val="0086418E"/>
    <w:rsid w:val="0086419E"/>
    <w:rsid w:val="008641BC"/>
    <w:rsid w:val="008641CB"/>
    <w:rsid w:val="008641F3"/>
    <w:rsid w:val="0086422D"/>
    <w:rsid w:val="00864232"/>
    <w:rsid w:val="0086424A"/>
    <w:rsid w:val="0086424C"/>
    <w:rsid w:val="0086427C"/>
    <w:rsid w:val="008642C9"/>
    <w:rsid w:val="0086430A"/>
    <w:rsid w:val="00864323"/>
    <w:rsid w:val="00864371"/>
    <w:rsid w:val="00864377"/>
    <w:rsid w:val="008643B9"/>
    <w:rsid w:val="008643C0"/>
    <w:rsid w:val="0086449F"/>
    <w:rsid w:val="008644C3"/>
    <w:rsid w:val="008644E1"/>
    <w:rsid w:val="00864506"/>
    <w:rsid w:val="0086450A"/>
    <w:rsid w:val="0086450B"/>
    <w:rsid w:val="0086450F"/>
    <w:rsid w:val="0086456E"/>
    <w:rsid w:val="00864579"/>
    <w:rsid w:val="008645B2"/>
    <w:rsid w:val="00864603"/>
    <w:rsid w:val="00864615"/>
    <w:rsid w:val="00864666"/>
    <w:rsid w:val="008646DD"/>
    <w:rsid w:val="0086471C"/>
    <w:rsid w:val="008647EF"/>
    <w:rsid w:val="0086480B"/>
    <w:rsid w:val="00864914"/>
    <w:rsid w:val="00864937"/>
    <w:rsid w:val="00864964"/>
    <w:rsid w:val="008649A0"/>
    <w:rsid w:val="008649AD"/>
    <w:rsid w:val="008649B3"/>
    <w:rsid w:val="00864A5A"/>
    <w:rsid w:val="00864A7B"/>
    <w:rsid w:val="00864AB8"/>
    <w:rsid w:val="00864B3F"/>
    <w:rsid w:val="00864B50"/>
    <w:rsid w:val="00864BD0"/>
    <w:rsid w:val="00864BEB"/>
    <w:rsid w:val="00864C22"/>
    <w:rsid w:val="00864C3F"/>
    <w:rsid w:val="00864C53"/>
    <w:rsid w:val="00864C90"/>
    <w:rsid w:val="00864CCB"/>
    <w:rsid w:val="00864D14"/>
    <w:rsid w:val="00864D1E"/>
    <w:rsid w:val="00864D39"/>
    <w:rsid w:val="00864D46"/>
    <w:rsid w:val="00864D9A"/>
    <w:rsid w:val="00864DE7"/>
    <w:rsid w:val="00864E6B"/>
    <w:rsid w:val="00864E94"/>
    <w:rsid w:val="00864ED9"/>
    <w:rsid w:val="00864F36"/>
    <w:rsid w:val="00864F3D"/>
    <w:rsid w:val="00864F98"/>
    <w:rsid w:val="00865011"/>
    <w:rsid w:val="00865018"/>
    <w:rsid w:val="0086503D"/>
    <w:rsid w:val="0086504A"/>
    <w:rsid w:val="00865075"/>
    <w:rsid w:val="0086509E"/>
    <w:rsid w:val="008650B8"/>
    <w:rsid w:val="00865168"/>
    <w:rsid w:val="00865185"/>
    <w:rsid w:val="00865187"/>
    <w:rsid w:val="00865197"/>
    <w:rsid w:val="008651AB"/>
    <w:rsid w:val="008651C1"/>
    <w:rsid w:val="008651E4"/>
    <w:rsid w:val="0086520C"/>
    <w:rsid w:val="00865215"/>
    <w:rsid w:val="00865254"/>
    <w:rsid w:val="008652B2"/>
    <w:rsid w:val="008652CF"/>
    <w:rsid w:val="0086530A"/>
    <w:rsid w:val="0086532E"/>
    <w:rsid w:val="0086534B"/>
    <w:rsid w:val="00865368"/>
    <w:rsid w:val="008653C7"/>
    <w:rsid w:val="008653E2"/>
    <w:rsid w:val="008654A8"/>
    <w:rsid w:val="008654AC"/>
    <w:rsid w:val="008654C5"/>
    <w:rsid w:val="00865508"/>
    <w:rsid w:val="00865547"/>
    <w:rsid w:val="00865559"/>
    <w:rsid w:val="0086556B"/>
    <w:rsid w:val="00865583"/>
    <w:rsid w:val="00865585"/>
    <w:rsid w:val="008655B7"/>
    <w:rsid w:val="008655E3"/>
    <w:rsid w:val="00865629"/>
    <w:rsid w:val="008656D0"/>
    <w:rsid w:val="008656DC"/>
    <w:rsid w:val="0086574D"/>
    <w:rsid w:val="00865789"/>
    <w:rsid w:val="00865797"/>
    <w:rsid w:val="00865807"/>
    <w:rsid w:val="00865878"/>
    <w:rsid w:val="008658D2"/>
    <w:rsid w:val="008658EC"/>
    <w:rsid w:val="008658F0"/>
    <w:rsid w:val="00865909"/>
    <w:rsid w:val="0086590A"/>
    <w:rsid w:val="00865987"/>
    <w:rsid w:val="00865994"/>
    <w:rsid w:val="0086599F"/>
    <w:rsid w:val="008659CC"/>
    <w:rsid w:val="008659D8"/>
    <w:rsid w:val="008659EC"/>
    <w:rsid w:val="008659F8"/>
    <w:rsid w:val="00865A47"/>
    <w:rsid w:val="00865A6B"/>
    <w:rsid w:val="00865A92"/>
    <w:rsid w:val="00865AA6"/>
    <w:rsid w:val="00865ABF"/>
    <w:rsid w:val="00865AC9"/>
    <w:rsid w:val="00865AE1"/>
    <w:rsid w:val="00865AFE"/>
    <w:rsid w:val="00865BB9"/>
    <w:rsid w:val="00865BD6"/>
    <w:rsid w:val="00865BE7"/>
    <w:rsid w:val="00865C12"/>
    <w:rsid w:val="00865C52"/>
    <w:rsid w:val="00865C9B"/>
    <w:rsid w:val="00865D21"/>
    <w:rsid w:val="00865D77"/>
    <w:rsid w:val="00865E01"/>
    <w:rsid w:val="00865E2F"/>
    <w:rsid w:val="00865E38"/>
    <w:rsid w:val="00865E4C"/>
    <w:rsid w:val="00865E57"/>
    <w:rsid w:val="00865ED8"/>
    <w:rsid w:val="00865F46"/>
    <w:rsid w:val="00865FAF"/>
    <w:rsid w:val="00866002"/>
    <w:rsid w:val="00866020"/>
    <w:rsid w:val="00866036"/>
    <w:rsid w:val="0086604C"/>
    <w:rsid w:val="0086604E"/>
    <w:rsid w:val="008660A7"/>
    <w:rsid w:val="008660F8"/>
    <w:rsid w:val="00866108"/>
    <w:rsid w:val="00866134"/>
    <w:rsid w:val="00866197"/>
    <w:rsid w:val="008661CF"/>
    <w:rsid w:val="008661D7"/>
    <w:rsid w:val="00866207"/>
    <w:rsid w:val="00866216"/>
    <w:rsid w:val="00866226"/>
    <w:rsid w:val="00866230"/>
    <w:rsid w:val="00866260"/>
    <w:rsid w:val="0086629D"/>
    <w:rsid w:val="008662A2"/>
    <w:rsid w:val="008662D9"/>
    <w:rsid w:val="00866322"/>
    <w:rsid w:val="00866323"/>
    <w:rsid w:val="00866333"/>
    <w:rsid w:val="0086634A"/>
    <w:rsid w:val="00866353"/>
    <w:rsid w:val="008663B0"/>
    <w:rsid w:val="008663CA"/>
    <w:rsid w:val="008663EE"/>
    <w:rsid w:val="00866493"/>
    <w:rsid w:val="008664D3"/>
    <w:rsid w:val="008664EB"/>
    <w:rsid w:val="008664EE"/>
    <w:rsid w:val="0086650A"/>
    <w:rsid w:val="00866528"/>
    <w:rsid w:val="0086657B"/>
    <w:rsid w:val="00866592"/>
    <w:rsid w:val="008665E3"/>
    <w:rsid w:val="00866629"/>
    <w:rsid w:val="00866640"/>
    <w:rsid w:val="00866686"/>
    <w:rsid w:val="0086669C"/>
    <w:rsid w:val="008666AD"/>
    <w:rsid w:val="008666B2"/>
    <w:rsid w:val="008666F5"/>
    <w:rsid w:val="00866781"/>
    <w:rsid w:val="00866789"/>
    <w:rsid w:val="008667A6"/>
    <w:rsid w:val="008667E8"/>
    <w:rsid w:val="0086686F"/>
    <w:rsid w:val="00866874"/>
    <w:rsid w:val="008668FB"/>
    <w:rsid w:val="00866943"/>
    <w:rsid w:val="00866957"/>
    <w:rsid w:val="008669B1"/>
    <w:rsid w:val="00866A0A"/>
    <w:rsid w:val="00866A2C"/>
    <w:rsid w:val="00866A5F"/>
    <w:rsid w:val="00866A6A"/>
    <w:rsid w:val="00866AA9"/>
    <w:rsid w:val="00866AF1"/>
    <w:rsid w:val="00866AF6"/>
    <w:rsid w:val="00866B1A"/>
    <w:rsid w:val="00866B70"/>
    <w:rsid w:val="00866B98"/>
    <w:rsid w:val="00866BBF"/>
    <w:rsid w:val="00866BC5"/>
    <w:rsid w:val="00866BF9"/>
    <w:rsid w:val="00866C23"/>
    <w:rsid w:val="00866C2B"/>
    <w:rsid w:val="00866C6B"/>
    <w:rsid w:val="00866C8A"/>
    <w:rsid w:val="00866CB8"/>
    <w:rsid w:val="00866CC7"/>
    <w:rsid w:val="00866D8A"/>
    <w:rsid w:val="00866D8F"/>
    <w:rsid w:val="00866EA4"/>
    <w:rsid w:val="00866ED6"/>
    <w:rsid w:val="00866F01"/>
    <w:rsid w:val="00866F0D"/>
    <w:rsid w:val="00866F36"/>
    <w:rsid w:val="00866F7C"/>
    <w:rsid w:val="00866FD1"/>
    <w:rsid w:val="00866FF6"/>
    <w:rsid w:val="0086703A"/>
    <w:rsid w:val="0086703F"/>
    <w:rsid w:val="0086704E"/>
    <w:rsid w:val="00867071"/>
    <w:rsid w:val="00867078"/>
    <w:rsid w:val="0086707E"/>
    <w:rsid w:val="008670DF"/>
    <w:rsid w:val="008670E4"/>
    <w:rsid w:val="00867127"/>
    <w:rsid w:val="00867151"/>
    <w:rsid w:val="008671AE"/>
    <w:rsid w:val="00867288"/>
    <w:rsid w:val="0086730B"/>
    <w:rsid w:val="0086730E"/>
    <w:rsid w:val="00867353"/>
    <w:rsid w:val="00867367"/>
    <w:rsid w:val="00867394"/>
    <w:rsid w:val="008673E2"/>
    <w:rsid w:val="008673FC"/>
    <w:rsid w:val="00867424"/>
    <w:rsid w:val="00867465"/>
    <w:rsid w:val="0086748E"/>
    <w:rsid w:val="008674BF"/>
    <w:rsid w:val="00867517"/>
    <w:rsid w:val="00867526"/>
    <w:rsid w:val="0086756D"/>
    <w:rsid w:val="0086757E"/>
    <w:rsid w:val="00867655"/>
    <w:rsid w:val="00867669"/>
    <w:rsid w:val="0086767D"/>
    <w:rsid w:val="0086768A"/>
    <w:rsid w:val="00867714"/>
    <w:rsid w:val="0086771D"/>
    <w:rsid w:val="00867745"/>
    <w:rsid w:val="00867760"/>
    <w:rsid w:val="0086776A"/>
    <w:rsid w:val="00867783"/>
    <w:rsid w:val="008677A5"/>
    <w:rsid w:val="008677F4"/>
    <w:rsid w:val="0086780D"/>
    <w:rsid w:val="00867821"/>
    <w:rsid w:val="0086785A"/>
    <w:rsid w:val="00867863"/>
    <w:rsid w:val="008678AE"/>
    <w:rsid w:val="00867933"/>
    <w:rsid w:val="00867970"/>
    <w:rsid w:val="0086798B"/>
    <w:rsid w:val="008679D6"/>
    <w:rsid w:val="008679ED"/>
    <w:rsid w:val="00867A1A"/>
    <w:rsid w:val="00867A41"/>
    <w:rsid w:val="00867A86"/>
    <w:rsid w:val="00867AC6"/>
    <w:rsid w:val="00867AD3"/>
    <w:rsid w:val="00867AE3"/>
    <w:rsid w:val="00867B0C"/>
    <w:rsid w:val="00867B63"/>
    <w:rsid w:val="00867B8C"/>
    <w:rsid w:val="00867BC0"/>
    <w:rsid w:val="00867BC2"/>
    <w:rsid w:val="00867BE8"/>
    <w:rsid w:val="00867C81"/>
    <w:rsid w:val="00867D1D"/>
    <w:rsid w:val="00867D36"/>
    <w:rsid w:val="00867D41"/>
    <w:rsid w:val="00867D5C"/>
    <w:rsid w:val="00867D5D"/>
    <w:rsid w:val="00867D98"/>
    <w:rsid w:val="00867D99"/>
    <w:rsid w:val="00867DFD"/>
    <w:rsid w:val="00867E20"/>
    <w:rsid w:val="00867E55"/>
    <w:rsid w:val="00867EC1"/>
    <w:rsid w:val="00867F19"/>
    <w:rsid w:val="00867F25"/>
    <w:rsid w:val="00867F69"/>
    <w:rsid w:val="00867FBC"/>
    <w:rsid w:val="00870051"/>
    <w:rsid w:val="00870053"/>
    <w:rsid w:val="0087007C"/>
    <w:rsid w:val="008700B2"/>
    <w:rsid w:val="008700D4"/>
    <w:rsid w:val="0087011B"/>
    <w:rsid w:val="0087013C"/>
    <w:rsid w:val="00870176"/>
    <w:rsid w:val="008701B5"/>
    <w:rsid w:val="008701BB"/>
    <w:rsid w:val="008701DF"/>
    <w:rsid w:val="008701EC"/>
    <w:rsid w:val="008701FD"/>
    <w:rsid w:val="00870254"/>
    <w:rsid w:val="008702C9"/>
    <w:rsid w:val="008702D6"/>
    <w:rsid w:val="008702E3"/>
    <w:rsid w:val="00870311"/>
    <w:rsid w:val="0087033A"/>
    <w:rsid w:val="0087033B"/>
    <w:rsid w:val="00870344"/>
    <w:rsid w:val="00870357"/>
    <w:rsid w:val="00870380"/>
    <w:rsid w:val="008703AC"/>
    <w:rsid w:val="008703AF"/>
    <w:rsid w:val="00870438"/>
    <w:rsid w:val="0087046A"/>
    <w:rsid w:val="008704B9"/>
    <w:rsid w:val="008704D3"/>
    <w:rsid w:val="008704E6"/>
    <w:rsid w:val="008704F1"/>
    <w:rsid w:val="008704F5"/>
    <w:rsid w:val="0087050F"/>
    <w:rsid w:val="0087052B"/>
    <w:rsid w:val="00870554"/>
    <w:rsid w:val="00870555"/>
    <w:rsid w:val="00870561"/>
    <w:rsid w:val="008705BF"/>
    <w:rsid w:val="008705FA"/>
    <w:rsid w:val="0087061C"/>
    <w:rsid w:val="00870645"/>
    <w:rsid w:val="0087065A"/>
    <w:rsid w:val="00870687"/>
    <w:rsid w:val="00870693"/>
    <w:rsid w:val="008706BD"/>
    <w:rsid w:val="008706E4"/>
    <w:rsid w:val="0087072A"/>
    <w:rsid w:val="0087072E"/>
    <w:rsid w:val="0087079D"/>
    <w:rsid w:val="008707BB"/>
    <w:rsid w:val="008707C0"/>
    <w:rsid w:val="008707D6"/>
    <w:rsid w:val="008707F3"/>
    <w:rsid w:val="0087083F"/>
    <w:rsid w:val="00870843"/>
    <w:rsid w:val="008708F3"/>
    <w:rsid w:val="0087094D"/>
    <w:rsid w:val="008709BC"/>
    <w:rsid w:val="00870A3D"/>
    <w:rsid w:val="00870A50"/>
    <w:rsid w:val="00870A72"/>
    <w:rsid w:val="00870AF6"/>
    <w:rsid w:val="00870B54"/>
    <w:rsid w:val="00870B57"/>
    <w:rsid w:val="00870B7A"/>
    <w:rsid w:val="00870B81"/>
    <w:rsid w:val="00870BF5"/>
    <w:rsid w:val="00870C2A"/>
    <w:rsid w:val="00870C5F"/>
    <w:rsid w:val="00870C87"/>
    <w:rsid w:val="00870CBF"/>
    <w:rsid w:val="00870CEC"/>
    <w:rsid w:val="00870D90"/>
    <w:rsid w:val="00870DBC"/>
    <w:rsid w:val="00870DDE"/>
    <w:rsid w:val="00870E16"/>
    <w:rsid w:val="00870E18"/>
    <w:rsid w:val="00870E34"/>
    <w:rsid w:val="00870E93"/>
    <w:rsid w:val="00870EC1"/>
    <w:rsid w:val="00870F05"/>
    <w:rsid w:val="00870F34"/>
    <w:rsid w:val="00870F78"/>
    <w:rsid w:val="00871035"/>
    <w:rsid w:val="00871142"/>
    <w:rsid w:val="00871149"/>
    <w:rsid w:val="0087115E"/>
    <w:rsid w:val="0087116B"/>
    <w:rsid w:val="008711C2"/>
    <w:rsid w:val="00871214"/>
    <w:rsid w:val="00871287"/>
    <w:rsid w:val="00871297"/>
    <w:rsid w:val="008712D0"/>
    <w:rsid w:val="008712EA"/>
    <w:rsid w:val="0087131C"/>
    <w:rsid w:val="00871330"/>
    <w:rsid w:val="00871379"/>
    <w:rsid w:val="008713DB"/>
    <w:rsid w:val="00871456"/>
    <w:rsid w:val="0087146E"/>
    <w:rsid w:val="0087147C"/>
    <w:rsid w:val="0087147E"/>
    <w:rsid w:val="00871485"/>
    <w:rsid w:val="0087151C"/>
    <w:rsid w:val="0087152E"/>
    <w:rsid w:val="00871569"/>
    <w:rsid w:val="008715ED"/>
    <w:rsid w:val="0087160F"/>
    <w:rsid w:val="00871629"/>
    <w:rsid w:val="0087167E"/>
    <w:rsid w:val="008716EF"/>
    <w:rsid w:val="00871718"/>
    <w:rsid w:val="0087173C"/>
    <w:rsid w:val="00871755"/>
    <w:rsid w:val="00871774"/>
    <w:rsid w:val="00871778"/>
    <w:rsid w:val="0087178A"/>
    <w:rsid w:val="00871791"/>
    <w:rsid w:val="008717F9"/>
    <w:rsid w:val="008717FA"/>
    <w:rsid w:val="00871822"/>
    <w:rsid w:val="0087183A"/>
    <w:rsid w:val="00871844"/>
    <w:rsid w:val="00871915"/>
    <w:rsid w:val="00871917"/>
    <w:rsid w:val="00871918"/>
    <w:rsid w:val="0087193C"/>
    <w:rsid w:val="008719AB"/>
    <w:rsid w:val="008719C8"/>
    <w:rsid w:val="008719D7"/>
    <w:rsid w:val="00871A04"/>
    <w:rsid w:val="00871A26"/>
    <w:rsid w:val="00871A47"/>
    <w:rsid w:val="00871A77"/>
    <w:rsid w:val="00871B27"/>
    <w:rsid w:val="00871B3A"/>
    <w:rsid w:val="00871B50"/>
    <w:rsid w:val="00871B75"/>
    <w:rsid w:val="00871B77"/>
    <w:rsid w:val="00871BA6"/>
    <w:rsid w:val="00871C01"/>
    <w:rsid w:val="00871C08"/>
    <w:rsid w:val="00871C9F"/>
    <w:rsid w:val="00871CBE"/>
    <w:rsid w:val="00871CCA"/>
    <w:rsid w:val="00871CDD"/>
    <w:rsid w:val="00871CFB"/>
    <w:rsid w:val="00871DED"/>
    <w:rsid w:val="00871E23"/>
    <w:rsid w:val="00871E2A"/>
    <w:rsid w:val="00871EB7"/>
    <w:rsid w:val="00871EF8"/>
    <w:rsid w:val="00871F15"/>
    <w:rsid w:val="00871F70"/>
    <w:rsid w:val="00872005"/>
    <w:rsid w:val="0087201F"/>
    <w:rsid w:val="00872046"/>
    <w:rsid w:val="00872069"/>
    <w:rsid w:val="00872190"/>
    <w:rsid w:val="00872223"/>
    <w:rsid w:val="00872227"/>
    <w:rsid w:val="0087222A"/>
    <w:rsid w:val="00872260"/>
    <w:rsid w:val="008722A0"/>
    <w:rsid w:val="008722D5"/>
    <w:rsid w:val="008722E6"/>
    <w:rsid w:val="00872394"/>
    <w:rsid w:val="008723D8"/>
    <w:rsid w:val="00872433"/>
    <w:rsid w:val="00872451"/>
    <w:rsid w:val="00872467"/>
    <w:rsid w:val="008724B7"/>
    <w:rsid w:val="008724B9"/>
    <w:rsid w:val="008724C3"/>
    <w:rsid w:val="008724C8"/>
    <w:rsid w:val="008724E7"/>
    <w:rsid w:val="008724F1"/>
    <w:rsid w:val="008724F8"/>
    <w:rsid w:val="008725BE"/>
    <w:rsid w:val="008725DC"/>
    <w:rsid w:val="008725FE"/>
    <w:rsid w:val="00872654"/>
    <w:rsid w:val="0087268E"/>
    <w:rsid w:val="0087268F"/>
    <w:rsid w:val="0087270C"/>
    <w:rsid w:val="0087270E"/>
    <w:rsid w:val="00872742"/>
    <w:rsid w:val="00872756"/>
    <w:rsid w:val="00872778"/>
    <w:rsid w:val="00872797"/>
    <w:rsid w:val="008727EF"/>
    <w:rsid w:val="0087285D"/>
    <w:rsid w:val="0087287C"/>
    <w:rsid w:val="0087289A"/>
    <w:rsid w:val="008728C1"/>
    <w:rsid w:val="008728C9"/>
    <w:rsid w:val="008728D5"/>
    <w:rsid w:val="008728F6"/>
    <w:rsid w:val="0087293F"/>
    <w:rsid w:val="00872981"/>
    <w:rsid w:val="008729A0"/>
    <w:rsid w:val="008729CC"/>
    <w:rsid w:val="00872A2E"/>
    <w:rsid w:val="00872A72"/>
    <w:rsid w:val="00872A80"/>
    <w:rsid w:val="00872AF7"/>
    <w:rsid w:val="00872B09"/>
    <w:rsid w:val="00872B0E"/>
    <w:rsid w:val="00872B1B"/>
    <w:rsid w:val="00872B2B"/>
    <w:rsid w:val="00872B2D"/>
    <w:rsid w:val="00872B71"/>
    <w:rsid w:val="00872BA4"/>
    <w:rsid w:val="00872BCF"/>
    <w:rsid w:val="00872BD9"/>
    <w:rsid w:val="00872BF5"/>
    <w:rsid w:val="00872C05"/>
    <w:rsid w:val="00872C10"/>
    <w:rsid w:val="00872C6A"/>
    <w:rsid w:val="00872CA3"/>
    <w:rsid w:val="00872D1A"/>
    <w:rsid w:val="00872D2C"/>
    <w:rsid w:val="00872D48"/>
    <w:rsid w:val="00872D8F"/>
    <w:rsid w:val="00872DAF"/>
    <w:rsid w:val="00872DC4"/>
    <w:rsid w:val="00872DD0"/>
    <w:rsid w:val="00872E1B"/>
    <w:rsid w:val="00872E3C"/>
    <w:rsid w:val="00872E4A"/>
    <w:rsid w:val="00872E60"/>
    <w:rsid w:val="00872E6A"/>
    <w:rsid w:val="00872E6D"/>
    <w:rsid w:val="00872EA7"/>
    <w:rsid w:val="00872EAD"/>
    <w:rsid w:val="00872EF1"/>
    <w:rsid w:val="00872F07"/>
    <w:rsid w:val="00872F53"/>
    <w:rsid w:val="00872F90"/>
    <w:rsid w:val="00872FD5"/>
    <w:rsid w:val="00873084"/>
    <w:rsid w:val="008730C0"/>
    <w:rsid w:val="008730ED"/>
    <w:rsid w:val="008730FA"/>
    <w:rsid w:val="00873156"/>
    <w:rsid w:val="008731AC"/>
    <w:rsid w:val="00873214"/>
    <w:rsid w:val="0087324F"/>
    <w:rsid w:val="00873250"/>
    <w:rsid w:val="008732A1"/>
    <w:rsid w:val="008732A4"/>
    <w:rsid w:val="008732A9"/>
    <w:rsid w:val="008732AA"/>
    <w:rsid w:val="008732B4"/>
    <w:rsid w:val="008732C6"/>
    <w:rsid w:val="008732E5"/>
    <w:rsid w:val="0087330B"/>
    <w:rsid w:val="00873331"/>
    <w:rsid w:val="00873354"/>
    <w:rsid w:val="0087336D"/>
    <w:rsid w:val="00873370"/>
    <w:rsid w:val="008733D1"/>
    <w:rsid w:val="008733D9"/>
    <w:rsid w:val="008733EB"/>
    <w:rsid w:val="00873400"/>
    <w:rsid w:val="00873406"/>
    <w:rsid w:val="00873412"/>
    <w:rsid w:val="00873419"/>
    <w:rsid w:val="0087343D"/>
    <w:rsid w:val="008734AE"/>
    <w:rsid w:val="008734C2"/>
    <w:rsid w:val="00873525"/>
    <w:rsid w:val="0087355D"/>
    <w:rsid w:val="008735C4"/>
    <w:rsid w:val="008735E2"/>
    <w:rsid w:val="008735EA"/>
    <w:rsid w:val="008735FC"/>
    <w:rsid w:val="0087360E"/>
    <w:rsid w:val="00873625"/>
    <w:rsid w:val="00873670"/>
    <w:rsid w:val="008736A1"/>
    <w:rsid w:val="008736CC"/>
    <w:rsid w:val="0087370E"/>
    <w:rsid w:val="0087372B"/>
    <w:rsid w:val="00873759"/>
    <w:rsid w:val="0087375E"/>
    <w:rsid w:val="008737CD"/>
    <w:rsid w:val="008737DA"/>
    <w:rsid w:val="008737EB"/>
    <w:rsid w:val="00873805"/>
    <w:rsid w:val="0087382D"/>
    <w:rsid w:val="0087385B"/>
    <w:rsid w:val="00873873"/>
    <w:rsid w:val="008738B1"/>
    <w:rsid w:val="008738C2"/>
    <w:rsid w:val="00873957"/>
    <w:rsid w:val="00873967"/>
    <w:rsid w:val="00873995"/>
    <w:rsid w:val="00873A0B"/>
    <w:rsid w:val="00873A3C"/>
    <w:rsid w:val="00873AA8"/>
    <w:rsid w:val="00873AE1"/>
    <w:rsid w:val="00873B05"/>
    <w:rsid w:val="00873B12"/>
    <w:rsid w:val="00873B49"/>
    <w:rsid w:val="00873B82"/>
    <w:rsid w:val="00873BB9"/>
    <w:rsid w:val="00873BEB"/>
    <w:rsid w:val="00873BF4"/>
    <w:rsid w:val="00873C3F"/>
    <w:rsid w:val="00873C57"/>
    <w:rsid w:val="00873C68"/>
    <w:rsid w:val="00873C9E"/>
    <w:rsid w:val="00873CE5"/>
    <w:rsid w:val="00873CF4"/>
    <w:rsid w:val="00873CFD"/>
    <w:rsid w:val="00873D0D"/>
    <w:rsid w:val="00873D24"/>
    <w:rsid w:val="00873D4C"/>
    <w:rsid w:val="00873D60"/>
    <w:rsid w:val="00873D6C"/>
    <w:rsid w:val="00873D8F"/>
    <w:rsid w:val="00873DB3"/>
    <w:rsid w:val="00873DBC"/>
    <w:rsid w:val="00873DF7"/>
    <w:rsid w:val="00873E00"/>
    <w:rsid w:val="00873E16"/>
    <w:rsid w:val="00873E22"/>
    <w:rsid w:val="00873E30"/>
    <w:rsid w:val="00873E65"/>
    <w:rsid w:val="00873EAE"/>
    <w:rsid w:val="00873EDC"/>
    <w:rsid w:val="00873EE6"/>
    <w:rsid w:val="00873EFF"/>
    <w:rsid w:val="00873F46"/>
    <w:rsid w:val="00873FD7"/>
    <w:rsid w:val="00873FD8"/>
    <w:rsid w:val="00873FF9"/>
    <w:rsid w:val="00874066"/>
    <w:rsid w:val="00874079"/>
    <w:rsid w:val="00874085"/>
    <w:rsid w:val="00874086"/>
    <w:rsid w:val="008740A1"/>
    <w:rsid w:val="008740CA"/>
    <w:rsid w:val="00874157"/>
    <w:rsid w:val="00874162"/>
    <w:rsid w:val="00874183"/>
    <w:rsid w:val="008741B0"/>
    <w:rsid w:val="008741CF"/>
    <w:rsid w:val="008741EE"/>
    <w:rsid w:val="00874289"/>
    <w:rsid w:val="008742BC"/>
    <w:rsid w:val="008742C0"/>
    <w:rsid w:val="008742FC"/>
    <w:rsid w:val="00874345"/>
    <w:rsid w:val="00874346"/>
    <w:rsid w:val="0087438C"/>
    <w:rsid w:val="008743CF"/>
    <w:rsid w:val="008743E5"/>
    <w:rsid w:val="0087440A"/>
    <w:rsid w:val="008744D2"/>
    <w:rsid w:val="0087450D"/>
    <w:rsid w:val="00874525"/>
    <w:rsid w:val="00874537"/>
    <w:rsid w:val="0087453A"/>
    <w:rsid w:val="00874558"/>
    <w:rsid w:val="0087455B"/>
    <w:rsid w:val="008745A2"/>
    <w:rsid w:val="008745CC"/>
    <w:rsid w:val="0087460C"/>
    <w:rsid w:val="00874617"/>
    <w:rsid w:val="00874649"/>
    <w:rsid w:val="00874654"/>
    <w:rsid w:val="00874709"/>
    <w:rsid w:val="0087470D"/>
    <w:rsid w:val="0087477E"/>
    <w:rsid w:val="0087478A"/>
    <w:rsid w:val="008747B2"/>
    <w:rsid w:val="008747B3"/>
    <w:rsid w:val="008747BA"/>
    <w:rsid w:val="008747F0"/>
    <w:rsid w:val="00874804"/>
    <w:rsid w:val="00874835"/>
    <w:rsid w:val="00874859"/>
    <w:rsid w:val="0087487B"/>
    <w:rsid w:val="008748BA"/>
    <w:rsid w:val="008748D2"/>
    <w:rsid w:val="008748E7"/>
    <w:rsid w:val="008748E9"/>
    <w:rsid w:val="008748F9"/>
    <w:rsid w:val="00874914"/>
    <w:rsid w:val="00874916"/>
    <w:rsid w:val="0087493D"/>
    <w:rsid w:val="008749C0"/>
    <w:rsid w:val="008749F9"/>
    <w:rsid w:val="00874A11"/>
    <w:rsid w:val="00874A35"/>
    <w:rsid w:val="00874A44"/>
    <w:rsid w:val="00874A8A"/>
    <w:rsid w:val="00874A91"/>
    <w:rsid w:val="00874AD2"/>
    <w:rsid w:val="00874B87"/>
    <w:rsid w:val="00874B95"/>
    <w:rsid w:val="00874BB5"/>
    <w:rsid w:val="00874BE8"/>
    <w:rsid w:val="00874C07"/>
    <w:rsid w:val="00874D32"/>
    <w:rsid w:val="00874D5C"/>
    <w:rsid w:val="00874DC2"/>
    <w:rsid w:val="00874DF4"/>
    <w:rsid w:val="00874E44"/>
    <w:rsid w:val="00874E95"/>
    <w:rsid w:val="00874EAA"/>
    <w:rsid w:val="00874F1E"/>
    <w:rsid w:val="00874F2F"/>
    <w:rsid w:val="00874F85"/>
    <w:rsid w:val="00874FF0"/>
    <w:rsid w:val="00875010"/>
    <w:rsid w:val="0087501F"/>
    <w:rsid w:val="0087504B"/>
    <w:rsid w:val="00875075"/>
    <w:rsid w:val="0087509F"/>
    <w:rsid w:val="0087510D"/>
    <w:rsid w:val="00875117"/>
    <w:rsid w:val="0087513A"/>
    <w:rsid w:val="0087516C"/>
    <w:rsid w:val="00875176"/>
    <w:rsid w:val="0087518D"/>
    <w:rsid w:val="00875216"/>
    <w:rsid w:val="00875245"/>
    <w:rsid w:val="00875250"/>
    <w:rsid w:val="00875273"/>
    <w:rsid w:val="00875276"/>
    <w:rsid w:val="008752B5"/>
    <w:rsid w:val="00875364"/>
    <w:rsid w:val="00875371"/>
    <w:rsid w:val="0087539C"/>
    <w:rsid w:val="008753FE"/>
    <w:rsid w:val="00875418"/>
    <w:rsid w:val="008754CC"/>
    <w:rsid w:val="008755C9"/>
    <w:rsid w:val="008755E0"/>
    <w:rsid w:val="00875603"/>
    <w:rsid w:val="00875608"/>
    <w:rsid w:val="0087561C"/>
    <w:rsid w:val="00875638"/>
    <w:rsid w:val="0087563C"/>
    <w:rsid w:val="00875686"/>
    <w:rsid w:val="008756EB"/>
    <w:rsid w:val="00875719"/>
    <w:rsid w:val="00875723"/>
    <w:rsid w:val="00875734"/>
    <w:rsid w:val="00875766"/>
    <w:rsid w:val="0087577B"/>
    <w:rsid w:val="00875795"/>
    <w:rsid w:val="008757E2"/>
    <w:rsid w:val="00875832"/>
    <w:rsid w:val="0087583C"/>
    <w:rsid w:val="0087589F"/>
    <w:rsid w:val="008758B3"/>
    <w:rsid w:val="008758DF"/>
    <w:rsid w:val="008758F8"/>
    <w:rsid w:val="0087591A"/>
    <w:rsid w:val="00875933"/>
    <w:rsid w:val="0087593E"/>
    <w:rsid w:val="00875940"/>
    <w:rsid w:val="0087594D"/>
    <w:rsid w:val="00875995"/>
    <w:rsid w:val="008759AE"/>
    <w:rsid w:val="008759B5"/>
    <w:rsid w:val="008759DD"/>
    <w:rsid w:val="008759E6"/>
    <w:rsid w:val="00875A30"/>
    <w:rsid w:val="00875A6F"/>
    <w:rsid w:val="00875ADB"/>
    <w:rsid w:val="00875B08"/>
    <w:rsid w:val="00875B28"/>
    <w:rsid w:val="00875B7D"/>
    <w:rsid w:val="00875B7F"/>
    <w:rsid w:val="00875C35"/>
    <w:rsid w:val="00875C53"/>
    <w:rsid w:val="00875C60"/>
    <w:rsid w:val="00875C8F"/>
    <w:rsid w:val="00875C96"/>
    <w:rsid w:val="00875CA4"/>
    <w:rsid w:val="00875CB6"/>
    <w:rsid w:val="00875D00"/>
    <w:rsid w:val="00875D37"/>
    <w:rsid w:val="00875D54"/>
    <w:rsid w:val="00875D6C"/>
    <w:rsid w:val="00875D88"/>
    <w:rsid w:val="00875DCC"/>
    <w:rsid w:val="00875DDE"/>
    <w:rsid w:val="00875DEF"/>
    <w:rsid w:val="00875DF3"/>
    <w:rsid w:val="00875DF8"/>
    <w:rsid w:val="00875E20"/>
    <w:rsid w:val="00875E43"/>
    <w:rsid w:val="00875E64"/>
    <w:rsid w:val="00875ED3"/>
    <w:rsid w:val="00875F1F"/>
    <w:rsid w:val="00875F4A"/>
    <w:rsid w:val="00875F7A"/>
    <w:rsid w:val="00875F82"/>
    <w:rsid w:val="00875FD2"/>
    <w:rsid w:val="00875FD5"/>
    <w:rsid w:val="00876016"/>
    <w:rsid w:val="00876034"/>
    <w:rsid w:val="00876035"/>
    <w:rsid w:val="0087604C"/>
    <w:rsid w:val="00876076"/>
    <w:rsid w:val="00876079"/>
    <w:rsid w:val="008760CF"/>
    <w:rsid w:val="008760DD"/>
    <w:rsid w:val="008760E1"/>
    <w:rsid w:val="0087613A"/>
    <w:rsid w:val="00876141"/>
    <w:rsid w:val="00876149"/>
    <w:rsid w:val="008761F8"/>
    <w:rsid w:val="0087620B"/>
    <w:rsid w:val="0087624F"/>
    <w:rsid w:val="008762E6"/>
    <w:rsid w:val="008762F1"/>
    <w:rsid w:val="008762F8"/>
    <w:rsid w:val="00876370"/>
    <w:rsid w:val="008763A5"/>
    <w:rsid w:val="008763DB"/>
    <w:rsid w:val="008763F6"/>
    <w:rsid w:val="00876412"/>
    <w:rsid w:val="00876424"/>
    <w:rsid w:val="00876447"/>
    <w:rsid w:val="00876491"/>
    <w:rsid w:val="008764B9"/>
    <w:rsid w:val="008764BB"/>
    <w:rsid w:val="0087659A"/>
    <w:rsid w:val="0087659E"/>
    <w:rsid w:val="008765AD"/>
    <w:rsid w:val="008765F0"/>
    <w:rsid w:val="00876621"/>
    <w:rsid w:val="0087663D"/>
    <w:rsid w:val="00876644"/>
    <w:rsid w:val="0087673C"/>
    <w:rsid w:val="00876761"/>
    <w:rsid w:val="00876768"/>
    <w:rsid w:val="00876799"/>
    <w:rsid w:val="008767A2"/>
    <w:rsid w:val="008767A8"/>
    <w:rsid w:val="008767D2"/>
    <w:rsid w:val="00876809"/>
    <w:rsid w:val="00876849"/>
    <w:rsid w:val="00876854"/>
    <w:rsid w:val="0087687B"/>
    <w:rsid w:val="00876881"/>
    <w:rsid w:val="0087690B"/>
    <w:rsid w:val="00876917"/>
    <w:rsid w:val="0087692C"/>
    <w:rsid w:val="0087693E"/>
    <w:rsid w:val="008769CC"/>
    <w:rsid w:val="008769E1"/>
    <w:rsid w:val="008769F9"/>
    <w:rsid w:val="00876A13"/>
    <w:rsid w:val="00876A42"/>
    <w:rsid w:val="00876AA2"/>
    <w:rsid w:val="00876B24"/>
    <w:rsid w:val="00876B43"/>
    <w:rsid w:val="00876B88"/>
    <w:rsid w:val="00876BA0"/>
    <w:rsid w:val="00876C29"/>
    <w:rsid w:val="00876C65"/>
    <w:rsid w:val="00876D38"/>
    <w:rsid w:val="00876D62"/>
    <w:rsid w:val="00876DCA"/>
    <w:rsid w:val="00876DE6"/>
    <w:rsid w:val="00876E01"/>
    <w:rsid w:val="00876E27"/>
    <w:rsid w:val="00876E55"/>
    <w:rsid w:val="00876ED3"/>
    <w:rsid w:val="00876EF1"/>
    <w:rsid w:val="00876F09"/>
    <w:rsid w:val="00876F1A"/>
    <w:rsid w:val="00876FCF"/>
    <w:rsid w:val="00876FE3"/>
    <w:rsid w:val="00877024"/>
    <w:rsid w:val="00877039"/>
    <w:rsid w:val="00877049"/>
    <w:rsid w:val="00877057"/>
    <w:rsid w:val="00877075"/>
    <w:rsid w:val="0087707F"/>
    <w:rsid w:val="00877095"/>
    <w:rsid w:val="008770F5"/>
    <w:rsid w:val="00877125"/>
    <w:rsid w:val="00877136"/>
    <w:rsid w:val="0087713F"/>
    <w:rsid w:val="00877149"/>
    <w:rsid w:val="0087714D"/>
    <w:rsid w:val="0087715A"/>
    <w:rsid w:val="0087719C"/>
    <w:rsid w:val="008771F0"/>
    <w:rsid w:val="0087723D"/>
    <w:rsid w:val="0087723F"/>
    <w:rsid w:val="00877268"/>
    <w:rsid w:val="00877271"/>
    <w:rsid w:val="008772F8"/>
    <w:rsid w:val="0087732B"/>
    <w:rsid w:val="00877398"/>
    <w:rsid w:val="008773C7"/>
    <w:rsid w:val="008773F7"/>
    <w:rsid w:val="00877445"/>
    <w:rsid w:val="0087749C"/>
    <w:rsid w:val="0087749F"/>
    <w:rsid w:val="008774BF"/>
    <w:rsid w:val="008774DB"/>
    <w:rsid w:val="00877537"/>
    <w:rsid w:val="008775B2"/>
    <w:rsid w:val="008775C6"/>
    <w:rsid w:val="008775C8"/>
    <w:rsid w:val="008775DA"/>
    <w:rsid w:val="0087762B"/>
    <w:rsid w:val="00877663"/>
    <w:rsid w:val="0087766A"/>
    <w:rsid w:val="008776A0"/>
    <w:rsid w:val="0087772B"/>
    <w:rsid w:val="0087777D"/>
    <w:rsid w:val="0087778C"/>
    <w:rsid w:val="0087779F"/>
    <w:rsid w:val="0087783B"/>
    <w:rsid w:val="00877847"/>
    <w:rsid w:val="00877866"/>
    <w:rsid w:val="00877879"/>
    <w:rsid w:val="0087787A"/>
    <w:rsid w:val="0087788B"/>
    <w:rsid w:val="00877910"/>
    <w:rsid w:val="00877920"/>
    <w:rsid w:val="00877966"/>
    <w:rsid w:val="008779B3"/>
    <w:rsid w:val="008779CF"/>
    <w:rsid w:val="00877A2F"/>
    <w:rsid w:val="00877A3D"/>
    <w:rsid w:val="00877A69"/>
    <w:rsid w:val="00877A95"/>
    <w:rsid w:val="00877AF6"/>
    <w:rsid w:val="00877B58"/>
    <w:rsid w:val="00877B5A"/>
    <w:rsid w:val="00877BC1"/>
    <w:rsid w:val="00877C0D"/>
    <w:rsid w:val="00877C4A"/>
    <w:rsid w:val="00877C92"/>
    <w:rsid w:val="00877C95"/>
    <w:rsid w:val="00877CA4"/>
    <w:rsid w:val="00877CE4"/>
    <w:rsid w:val="00877D02"/>
    <w:rsid w:val="00877D19"/>
    <w:rsid w:val="00877D79"/>
    <w:rsid w:val="00877D8B"/>
    <w:rsid w:val="00877DAE"/>
    <w:rsid w:val="00877DE1"/>
    <w:rsid w:val="00877E07"/>
    <w:rsid w:val="00877E33"/>
    <w:rsid w:val="00877E43"/>
    <w:rsid w:val="00877E4D"/>
    <w:rsid w:val="00877E52"/>
    <w:rsid w:val="00877E53"/>
    <w:rsid w:val="00877E8B"/>
    <w:rsid w:val="00877E8D"/>
    <w:rsid w:val="00877E8E"/>
    <w:rsid w:val="00877EED"/>
    <w:rsid w:val="00877EFF"/>
    <w:rsid w:val="00877F0D"/>
    <w:rsid w:val="00877F3A"/>
    <w:rsid w:val="00877F53"/>
    <w:rsid w:val="00877F5E"/>
    <w:rsid w:val="00877F6B"/>
    <w:rsid w:val="00877F99"/>
    <w:rsid w:val="00877FDE"/>
    <w:rsid w:val="0087DE2C"/>
    <w:rsid w:val="0088003B"/>
    <w:rsid w:val="0088003E"/>
    <w:rsid w:val="008800D7"/>
    <w:rsid w:val="008800F5"/>
    <w:rsid w:val="0088010E"/>
    <w:rsid w:val="00880117"/>
    <w:rsid w:val="00880147"/>
    <w:rsid w:val="00880154"/>
    <w:rsid w:val="0088015C"/>
    <w:rsid w:val="00880171"/>
    <w:rsid w:val="00880183"/>
    <w:rsid w:val="008801BC"/>
    <w:rsid w:val="0088022D"/>
    <w:rsid w:val="00880231"/>
    <w:rsid w:val="00880238"/>
    <w:rsid w:val="0088023D"/>
    <w:rsid w:val="0088026B"/>
    <w:rsid w:val="0088028A"/>
    <w:rsid w:val="008802B4"/>
    <w:rsid w:val="008802CB"/>
    <w:rsid w:val="008802EB"/>
    <w:rsid w:val="0088038E"/>
    <w:rsid w:val="008803C4"/>
    <w:rsid w:val="0088044B"/>
    <w:rsid w:val="00880499"/>
    <w:rsid w:val="008804E0"/>
    <w:rsid w:val="008804E8"/>
    <w:rsid w:val="00880504"/>
    <w:rsid w:val="0088054F"/>
    <w:rsid w:val="00880578"/>
    <w:rsid w:val="00880598"/>
    <w:rsid w:val="0088062D"/>
    <w:rsid w:val="00880630"/>
    <w:rsid w:val="00880650"/>
    <w:rsid w:val="008806A4"/>
    <w:rsid w:val="008806A6"/>
    <w:rsid w:val="008806C0"/>
    <w:rsid w:val="008806CA"/>
    <w:rsid w:val="008806F1"/>
    <w:rsid w:val="0088073C"/>
    <w:rsid w:val="00880754"/>
    <w:rsid w:val="00880760"/>
    <w:rsid w:val="00880783"/>
    <w:rsid w:val="00880790"/>
    <w:rsid w:val="008807A8"/>
    <w:rsid w:val="008807D4"/>
    <w:rsid w:val="00880818"/>
    <w:rsid w:val="00880820"/>
    <w:rsid w:val="00880865"/>
    <w:rsid w:val="00880888"/>
    <w:rsid w:val="00880892"/>
    <w:rsid w:val="008808A5"/>
    <w:rsid w:val="008808A6"/>
    <w:rsid w:val="008808B7"/>
    <w:rsid w:val="008808F6"/>
    <w:rsid w:val="0088093C"/>
    <w:rsid w:val="00880941"/>
    <w:rsid w:val="0088099E"/>
    <w:rsid w:val="008809A4"/>
    <w:rsid w:val="008809C4"/>
    <w:rsid w:val="008809CF"/>
    <w:rsid w:val="008809DA"/>
    <w:rsid w:val="008809E3"/>
    <w:rsid w:val="00880A12"/>
    <w:rsid w:val="00880A32"/>
    <w:rsid w:val="00880A7F"/>
    <w:rsid w:val="00880A8C"/>
    <w:rsid w:val="00880AC3"/>
    <w:rsid w:val="00880AE5"/>
    <w:rsid w:val="00880AF3"/>
    <w:rsid w:val="00880AF7"/>
    <w:rsid w:val="00880B9E"/>
    <w:rsid w:val="00880BDF"/>
    <w:rsid w:val="00880BFB"/>
    <w:rsid w:val="00880C03"/>
    <w:rsid w:val="00880C30"/>
    <w:rsid w:val="00880CA9"/>
    <w:rsid w:val="00880CD5"/>
    <w:rsid w:val="00880D8D"/>
    <w:rsid w:val="00880D8F"/>
    <w:rsid w:val="00880DCE"/>
    <w:rsid w:val="00880E65"/>
    <w:rsid w:val="00880E72"/>
    <w:rsid w:val="00880E79"/>
    <w:rsid w:val="00880E7B"/>
    <w:rsid w:val="00880EB0"/>
    <w:rsid w:val="00880FA4"/>
    <w:rsid w:val="00880FA9"/>
    <w:rsid w:val="00880FEE"/>
    <w:rsid w:val="0088100D"/>
    <w:rsid w:val="00881037"/>
    <w:rsid w:val="008810D6"/>
    <w:rsid w:val="008810DB"/>
    <w:rsid w:val="008810F2"/>
    <w:rsid w:val="00881115"/>
    <w:rsid w:val="0088113C"/>
    <w:rsid w:val="00881188"/>
    <w:rsid w:val="008811E5"/>
    <w:rsid w:val="00881204"/>
    <w:rsid w:val="00881257"/>
    <w:rsid w:val="00881260"/>
    <w:rsid w:val="008812A1"/>
    <w:rsid w:val="008812A4"/>
    <w:rsid w:val="008812F4"/>
    <w:rsid w:val="0088134E"/>
    <w:rsid w:val="00881354"/>
    <w:rsid w:val="00881368"/>
    <w:rsid w:val="008813AE"/>
    <w:rsid w:val="008813B9"/>
    <w:rsid w:val="008813CE"/>
    <w:rsid w:val="0088143F"/>
    <w:rsid w:val="0088145E"/>
    <w:rsid w:val="0088146F"/>
    <w:rsid w:val="008814A3"/>
    <w:rsid w:val="008814BE"/>
    <w:rsid w:val="00881501"/>
    <w:rsid w:val="00881521"/>
    <w:rsid w:val="0088154E"/>
    <w:rsid w:val="00881551"/>
    <w:rsid w:val="0088155A"/>
    <w:rsid w:val="0088156D"/>
    <w:rsid w:val="008815CB"/>
    <w:rsid w:val="00881625"/>
    <w:rsid w:val="00881686"/>
    <w:rsid w:val="00881793"/>
    <w:rsid w:val="0088184F"/>
    <w:rsid w:val="0088188B"/>
    <w:rsid w:val="008818A5"/>
    <w:rsid w:val="008818E8"/>
    <w:rsid w:val="008818F6"/>
    <w:rsid w:val="0088191A"/>
    <w:rsid w:val="00881939"/>
    <w:rsid w:val="00881958"/>
    <w:rsid w:val="0088196C"/>
    <w:rsid w:val="0088198A"/>
    <w:rsid w:val="008819CC"/>
    <w:rsid w:val="008819E9"/>
    <w:rsid w:val="00881AD0"/>
    <w:rsid w:val="00881AEC"/>
    <w:rsid w:val="00881B2B"/>
    <w:rsid w:val="00881B32"/>
    <w:rsid w:val="00881B95"/>
    <w:rsid w:val="00881BB9"/>
    <w:rsid w:val="00881C29"/>
    <w:rsid w:val="00881CA4"/>
    <w:rsid w:val="00881D61"/>
    <w:rsid w:val="00881D63"/>
    <w:rsid w:val="00881D95"/>
    <w:rsid w:val="00881D96"/>
    <w:rsid w:val="00881D98"/>
    <w:rsid w:val="00881DBB"/>
    <w:rsid w:val="00881E45"/>
    <w:rsid w:val="00881EBD"/>
    <w:rsid w:val="00881ED7"/>
    <w:rsid w:val="00881F0F"/>
    <w:rsid w:val="00881F15"/>
    <w:rsid w:val="00881FCE"/>
    <w:rsid w:val="00881FD9"/>
    <w:rsid w:val="00881FF5"/>
    <w:rsid w:val="0088202E"/>
    <w:rsid w:val="00882042"/>
    <w:rsid w:val="00882068"/>
    <w:rsid w:val="008820AD"/>
    <w:rsid w:val="0088210A"/>
    <w:rsid w:val="008821AA"/>
    <w:rsid w:val="0088221E"/>
    <w:rsid w:val="00882259"/>
    <w:rsid w:val="008822C5"/>
    <w:rsid w:val="008822C8"/>
    <w:rsid w:val="008822F6"/>
    <w:rsid w:val="00882358"/>
    <w:rsid w:val="00882364"/>
    <w:rsid w:val="00882375"/>
    <w:rsid w:val="008823A8"/>
    <w:rsid w:val="0088240B"/>
    <w:rsid w:val="008824BD"/>
    <w:rsid w:val="008824C3"/>
    <w:rsid w:val="00882533"/>
    <w:rsid w:val="0088255B"/>
    <w:rsid w:val="0088256A"/>
    <w:rsid w:val="008825C5"/>
    <w:rsid w:val="0088262C"/>
    <w:rsid w:val="0088263D"/>
    <w:rsid w:val="008826E4"/>
    <w:rsid w:val="008826EB"/>
    <w:rsid w:val="008826EF"/>
    <w:rsid w:val="0088274B"/>
    <w:rsid w:val="0088274E"/>
    <w:rsid w:val="0088278A"/>
    <w:rsid w:val="0088279F"/>
    <w:rsid w:val="008827F2"/>
    <w:rsid w:val="00882827"/>
    <w:rsid w:val="0088283D"/>
    <w:rsid w:val="00882856"/>
    <w:rsid w:val="00882880"/>
    <w:rsid w:val="0088289C"/>
    <w:rsid w:val="008828BB"/>
    <w:rsid w:val="0088298B"/>
    <w:rsid w:val="008829C7"/>
    <w:rsid w:val="00882A6B"/>
    <w:rsid w:val="00882A92"/>
    <w:rsid w:val="00882AD3"/>
    <w:rsid w:val="00882B0F"/>
    <w:rsid w:val="00882B2D"/>
    <w:rsid w:val="00882B4E"/>
    <w:rsid w:val="00882B56"/>
    <w:rsid w:val="00882BDD"/>
    <w:rsid w:val="00882C23"/>
    <w:rsid w:val="00882C61"/>
    <w:rsid w:val="00882C77"/>
    <w:rsid w:val="00882C9E"/>
    <w:rsid w:val="00882D35"/>
    <w:rsid w:val="00882D81"/>
    <w:rsid w:val="00882DC3"/>
    <w:rsid w:val="00882DD0"/>
    <w:rsid w:val="00882E2D"/>
    <w:rsid w:val="00882E39"/>
    <w:rsid w:val="00882E3B"/>
    <w:rsid w:val="00882E45"/>
    <w:rsid w:val="00882E48"/>
    <w:rsid w:val="00882EC5"/>
    <w:rsid w:val="00882EDF"/>
    <w:rsid w:val="00882F08"/>
    <w:rsid w:val="00882F13"/>
    <w:rsid w:val="00882F56"/>
    <w:rsid w:val="00882F85"/>
    <w:rsid w:val="00882F87"/>
    <w:rsid w:val="00882FB1"/>
    <w:rsid w:val="00883020"/>
    <w:rsid w:val="00883023"/>
    <w:rsid w:val="0088307D"/>
    <w:rsid w:val="00883093"/>
    <w:rsid w:val="008830FA"/>
    <w:rsid w:val="00883131"/>
    <w:rsid w:val="0088313D"/>
    <w:rsid w:val="00883156"/>
    <w:rsid w:val="00883216"/>
    <w:rsid w:val="0088321F"/>
    <w:rsid w:val="008832C0"/>
    <w:rsid w:val="008832C2"/>
    <w:rsid w:val="00883349"/>
    <w:rsid w:val="00883363"/>
    <w:rsid w:val="00883365"/>
    <w:rsid w:val="0088337C"/>
    <w:rsid w:val="0088338D"/>
    <w:rsid w:val="008833A7"/>
    <w:rsid w:val="0088340A"/>
    <w:rsid w:val="0088340B"/>
    <w:rsid w:val="00883415"/>
    <w:rsid w:val="00883441"/>
    <w:rsid w:val="008834A2"/>
    <w:rsid w:val="008834F1"/>
    <w:rsid w:val="00883537"/>
    <w:rsid w:val="00883546"/>
    <w:rsid w:val="0088358B"/>
    <w:rsid w:val="008835A6"/>
    <w:rsid w:val="008835A8"/>
    <w:rsid w:val="008835E8"/>
    <w:rsid w:val="0088362D"/>
    <w:rsid w:val="00883661"/>
    <w:rsid w:val="008836FB"/>
    <w:rsid w:val="0088377C"/>
    <w:rsid w:val="008837D9"/>
    <w:rsid w:val="00883817"/>
    <w:rsid w:val="00883881"/>
    <w:rsid w:val="008838D5"/>
    <w:rsid w:val="0088394F"/>
    <w:rsid w:val="00883951"/>
    <w:rsid w:val="0088399B"/>
    <w:rsid w:val="008839FD"/>
    <w:rsid w:val="00883A1C"/>
    <w:rsid w:val="00883A7D"/>
    <w:rsid w:val="00883AAC"/>
    <w:rsid w:val="00883AEF"/>
    <w:rsid w:val="00883B70"/>
    <w:rsid w:val="00883B9B"/>
    <w:rsid w:val="00883BF7"/>
    <w:rsid w:val="00883C13"/>
    <w:rsid w:val="00883C74"/>
    <w:rsid w:val="00883DB8"/>
    <w:rsid w:val="00883E71"/>
    <w:rsid w:val="00883F6F"/>
    <w:rsid w:val="00883F73"/>
    <w:rsid w:val="00883F80"/>
    <w:rsid w:val="00883FA8"/>
    <w:rsid w:val="00883FB0"/>
    <w:rsid w:val="00883FCC"/>
    <w:rsid w:val="00883FCE"/>
    <w:rsid w:val="00883FEA"/>
    <w:rsid w:val="0088407A"/>
    <w:rsid w:val="008840C6"/>
    <w:rsid w:val="008840F3"/>
    <w:rsid w:val="0088410E"/>
    <w:rsid w:val="00884126"/>
    <w:rsid w:val="00884145"/>
    <w:rsid w:val="0088417E"/>
    <w:rsid w:val="00884187"/>
    <w:rsid w:val="0088419B"/>
    <w:rsid w:val="008841D9"/>
    <w:rsid w:val="0088421E"/>
    <w:rsid w:val="00884251"/>
    <w:rsid w:val="0088427D"/>
    <w:rsid w:val="00884295"/>
    <w:rsid w:val="00884319"/>
    <w:rsid w:val="00884323"/>
    <w:rsid w:val="00884362"/>
    <w:rsid w:val="0088439D"/>
    <w:rsid w:val="008843C6"/>
    <w:rsid w:val="008843FA"/>
    <w:rsid w:val="00884401"/>
    <w:rsid w:val="00884417"/>
    <w:rsid w:val="00884428"/>
    <w:rsid w:val="00884479"/>
    <w:rsid w:val="008844C6"/>
    <w:rsid w:val="00884520"/>
    <w:rsid w:val="0088454F"/>
    <w:rsid w:val="0088457D"/>
    <w:rsid w:val="00884674"/>
    <w:rsid w:val="008846C6"/>
    <w:rsid w:val="008846D7"/>
    <w:rsid w:val="008846FC"/>
    <w:rsid w:val="008846FE"/>
    <w:rsid w:val="00884735"/>
    <w:rsid w:val="008847B0"/>
    <w:rsid w:val="008847B9"/>
    <w:rsid w:val="008847BC"/>
    <w:rsid w:val="008847E5"/>
    <w:rsid w:val="00884808"/>
    <w:rsid w:val="008848A1"/>
    <w:rsid w:val="008848C7"/>
    <w:rsid w:val="008848F5"/>
    <w:rsid w:val="00884909"/>
    <w:rsid w:val="0088490E"/>
    <w:rsid w:val="0088491F"/>
    <w:rsid w:val="00884971"/>
    <w:rsid w:val="008849ED"/>
    <w:rsid w:val="00884A2C"/>
    <w:rsid w:val="00884A71"/>
    <w:rsid w:val="00884AAD"/>
    <w:rsid w:val="00884ABF"/>
    <w:rsid w:val="00884B00"/>
    <w:rsid w:val="00884B0A"/>
    <w:rsid w:val="00884B35"/>
    <w:rsid w:val="00884B61"/>
    <w:rsid w:val="00884B65"/>
    <w:rsid w:val="00884B8D"/>
    <w:rsid w:val="00884C05"/>
    <w:rsid w:val="00884CA2"/>
    <w:rsid w:val="00884CCB"/>
    <w:rsid w:val="00884CDC"/>
    <w:rsid w:val="00884D00"/>
    <w:rsid w:val="00884D2F"/>
    <w:rsid w:val="00884DA8"/>
    <w:rsid w:val="00884DD3"/>
    <w:rsid w:val="00884E08"/>
    <w:rsid w:val="00884E50"/>
    <w:rsid w:val="00884E72"/>
    <w:rsid w:val="00884EB8"/>
    <w:rsid w:val="00884EDC"/>
    <w:rsid w:val="00884FBE"/>
    <w:rsid w:val="00885017"/>
    <w:rsid w:val="00885069"/>
    <w:rsid w:val="0088509C"/>
    <w:rsid w:val="008850F2"/>
    <w:rsid w:val="0088510B"/>
    <w:rsid w:val="00885132"/>
    <w:rsid w:val="00885181"/>
    <w:rsid w:val="008851A4"/>
    <w:rsid w:val="008851A7"/>
    <w:rsid w:val="008851C4"/>
    <w:rsid w:val="00885253"/>
    <w:rsid w:val="00885267"/>
    <w:rsid w:val="00885298"/>
    <w:rsid w:val="008852E3"/>
    <w:rsid w:val="008852F9"/>
    <w:rsid w:val="0088536A"/>
    <w:rsid w:val="0088538B"/>
    <w:rsid w:val="008853A1"/>
    <w:rsid w:val="008853BC"/>
    <w:rsid w:val="00885410"/>
    <w:rsid w:val="0088543E"/>
    <w:rsid w:val="00885489"/>
    <w:rsid w:val="008854A2"/>
    <w:rsid w:val="008854D5"/>
    <w:rsid w:val="008854F3"/>
    <w:rsid w:val="00885500"/>
    <w:rsid w:val="0088553F"/>
    <w:rsid w:val="0088555B"/>
    <w:rsid w:val="00885568"/>
    <w:rsid w:val="00885590"/>
    <w:rsid w:val="008855FC"/>
    <w:rsid w:val="00885623"/>
    <w:rsid w:val="00885649"/>
    <w:rsid w:val="0088564B"/>
    <w:rsid w:val="00885678"/>
    <w:rsid w:val="00885679"/>
    <w:rsid w:val="008856E4"/>
    <w:rsid w:val="0088570C"/>
    <w:rsid w:val="0088570E"/>
    <w:rsid w:val="0088572A"/>
    <w:rsid w:val="00885736"/>
    <w:rsid w:val="00885738"/>
    <w:rsid w:val="00885752"/>
    <w:rsid w:val="00885783"/>
    <w:rsid w:val="008857B6"/>
    <w:rsid w:val="00885806"/>
    <w:rsid w:val="00885832"/>
    <w:rsid w:val="00885841"/>
    <w:rsid w:val="00885887"/>
    <w:rsid w:val="00885890"/>
    <w:rsid w:val="008858C9"/>
    <w:rsid w:val="008858FA"/>
    <w:rsid w:val="00885913"/>
    <w:rsid w:val="00885A2F"/>
    <w:rsid w:val="00885A34"/>
    <w:rsid w:val="00885A41"/>
    <w:rsid w:val="00885A55"/>
    <w:rsid w:val="00885AAE"/>
    <w:rsid w:val="00885AB4"/>
    <w:rsid w:val="00885AB5"/>
    <w:rsid w:val="00885AE0"/>
    <w:rsid w:val="00885B25"/>
    <w:rsid w:val="00885B4D"/>
    <w:rsid w:val="00885B6B"/>
    <w:rsid w:val="00885B74"/>
    <w:rsid w:val="00885BB7"/>
    <w:rsid w:val="00885BF5"/>
    <w:rsid w:val="00885C01"/>
    <w:rsid w:val="00885C6C"/>
    <w:rsid w:val="00885C74"/>
    <w:rsid w:val="00885C82"/>
    <w:rsid w:val="00885D10"/>
    <w:rsid w:val="00885D1C"/>
    <w:rsid w:val="00885D3B"/>
    <w:rsid w:val="00885D3D"/>
    <w:rsid w:val="00885D51"/>
    <w:rsid w:val="00885D53"/>
    <w:rsid w:val="00885D81"/>
    <w:rsid w:val="00885DA3"/>
    <w:rsid w:val="00885E00"/>
    <w:rsid w:val="00885E32"/>
    <w:rsid w:val="00885E99"/>
    <w:rsid w:val="00885EE7"/>
    <w:rsid w:val="00885F48"/>
    <w:rsid w:val="00885F58"/>
    <w:rsid w:val="00885FB4"/>
    <w:rsid w:val="00885FC5"/>
    <w:rsid w:val="00885FFA"/>
    <w:rsid w:val="0088601F"/>
    <w:rsid w:val="0088603A"/>
    <w:rsid w:val="00886044"/>
    <w:rsid w:val="0088604E"/>
    <w:rsid w:val="008860A6"/>
    <w:rsid w:val="008860B6"/>
    <w:rsid w:val="008860CF"/>
    <w:rsid w:val="008860FA"/>
    <w:rsid w:val="0088617E"/>
    <w:rsid w:val="00886181"/>
    <w:rsid w:val="00886190"/>
    <w:rsid w:val="008861B8"/>
    <w:rsid w:val="008861E5"/>
    <w:rsid w:val="0088629E"/>
    <w:rsid w:val="008862BB"/>
    <w:rsid w:val="00886302"/>
    <w:rsid w:val="0088630E"/>
    <w:rsid w:val="00886322"/>
    <w:rsid w:val="00886353"/>
    <w:rsid w:val="00886384"/>
    <w:rsid w:val="008863C2"/>
    <w:rsid w:val="0088648A"/>
    <w:rsid w:val="008864BE"/>
    <w:rsid w:val="008864E5"/>
    <w:rsid w:val="00886502"/>
    <w:rsid w:val="0088653F"/>
    <w:rsid w:val="00886585"/>
    <w:rsid w:val="0088658D"/>
    <w:rsid w:val="00886614"/>
    <w:rsid w:val="00886633"/>
    <w:rsid w:val="00886642"/>
    <w:rsid w:val="00886665"/>
    <w:rsid w:val="00886692"/>
    <w:rsid w:val="0088669E"/>
    <w:rsid w:val="008866A0"/>
    <w:rsid w:val="008866B4"/>
    <w:rsid w:val="008866FE"/>
    <w:rsid w:val="0088670F"/>
    <w:rsid w:val="00886724"/>
    <w:rsid w:val="0088676A"/>
    <w:rsid w:val="008867C0"/>
    <w:rsid w:val="00886821"/>
    <w:rsid w:val="0088687C"/>
    <w:rsid w:val="00886885"/>
    <w:rsid w:val="008868A4"/>
    <w:rsid w:val="008868E2"/>
    <w:rsid w:val="00886906"/>
    <w:rsid w:val="0088695F"/>
    <w:rsid w:val="008869D4"/>
    <w:rsid w:val="008869F7"/>
    <w:rsid w:val="00886A09"/>
    <w:rsid w:val="00886A20"/>
    <w:rsid w:val="00886A5B"/>
    <w:rsid w:val="00886B47"/>
    <w:rsid w:val="00886B79"/>
    <w:rsid w:val="00886B83"/>
    <w:rsid w:val="00886B8F"/>
    <w:rsid w:val="00886C65"/>
    <w:rsid w:val="00886C93"/>
    <w:rsid w:val="00886C97"/>
    <w:rsid w:val="00886D25"/>
    <w:rsid w:val="00886D2F"/>
    <w:rsid w:val="00886D44"/>
    <w:rsid w:val="00886DA0"/>
    <w:rsid w:val="00886DBF"/>
    <w:rsid w:val="00886DCD"/>
    <w:rsid w:val="00886DF8"/>
    <w:rsid w:val="00886E14"/>
    <w:rsid w:val="00886E19"/>
    <w:rsid w:val="00886E31"/>
    <w:rsid w:val="00886E45"/>
    <w:rsid w:val="00886E4B"/>
    <w:rsid w:val="00886E7C"/>
    <w:rsid w:val="00886EAB"/>
    <w:rsid w:val="00886EAD"/>
    <w:rsid w:val="00886ECF"/>
    <w:rsid w:val="00886ED3"/>
    <w:rsid w:val="00886F1E"/>
    <w:rsid w:val="00886F31"/>
    <w:rsid w:val="00886F37"/>
    <w:rsid w:val="00886F3D"/>
    <w:rsid w:val="00886F60"/>
    <w:rsid w:val="00886FBD"/>
    <w:rsid w:val="00886FC7"/>
    <w:rsid w:val="00886FE1"/>
    <w:rsid w:val="00887041"/>
    <w:rsid w:val="008870AF"/>
    <w:rsid w:val="008870BC"/>
    <w:rsid w:val="00887122"/>
    <w:rsid w:val="0088712D"/>
    <w:rsid w:val="0088727D"/>
    <w:rsid w:val="008872E2"/>
    <w:rsid w:val="008872F9"/>
    <w:rsid w:val="00887325"/>
    <w:rsid w:val="00887336"/>
    <w:rsid w:val="00887351"/>
    <w:rsid w:val="00887441"/>
    <w:rsid w:val="00887452"/>
    <w:rsid w:val="0088745F"/>
    <w:rsid w:val="00887478"/>
    <w:rsid w:val="00887485"/>
    <w:rsid w:val="008874C9"/>
    <w:rsid w:val="008874E9"/>
    <w:rsid w:val="00887580"/>
    <w:rsid w:val="008875E6"/>
    <w:rsid w:val="008875FD"/>
    <w:rsid w:val="00887648"/>
    <w:rsid w:val="008876E0"/>
    <w:rsid w:val="00887755"/>
    <w:rsid w:val="0088777F"/>
    <w:rsid w:val="008877AE"/>
    <w:rsid w:val="008877B0"/>
    <w:rsid w:val="008877D8"/>
    <w:rsid w:val="008877ED"/>
    <w:rsid w:val="00887864"/>
    <w:rsid w:val="008878BB"/>
    <w:rsid w:val="008878EA"/>
    <w:rsid w:val="00887924"/>
    <w:rsid w:val="00887926"/>
    <w:rsid w:val="0088792F"/>
    <w:rsid w:val="00887972"/>
    <w:rsid w:val="00887994"/>
    <w:rsid w:val="00887A2A"/>
    <w:rsid w:val="00887A5A"/>
    <w:rsid w:val="00887A84"/>
    <w:rsid w:val="00887A8E"/>
    <w:rsid w:val="00887B02"/>
    <w:rsid w:val="00887B9E"/>
    <w:rsid w:val="00887BFE"/>
    <w:rsid w:val="00887C3F"/>
    <w:rsid w:val="00887CA0"/>
    <w:rsid w:val="00887CB5"/>
    <w:rsid w:val="00887CEA"/>
    <w:rsid w:val="00887D04"/>
    <w:rsid w:val="00887D0E"/>
    <w:rsid w:val="00887D2F"/>
    <w:rsid w:val="00887D40"/>
    <w:rsid w:val="00887D68"/>
    <w:rsid w:val="00887D9A"/>
    <w:rsid w:val="00887DB4"/>
    <w:rsid w:val="00887E09"/>
    <w:rsid w:val="00887E2C"/>
    <w:rsid w:val="00887F01"/>
    <w:rsid w:val="00887F66"/>
    <w:rsid w:val="00887F6F"/>
    <w:rsid w:val="00887FA1"/>
    <w:rsid w:val="00887FD0"/>
    <w:rsid w:val="00887FE8"/>
    <w:rsid w:val="0089002A"/>
    <w:rsid w:val="00890057"/>
    <w:rsid w:val="0089007E"/>
    <w:rsid w:val="00890099"/>
    <w:rsid w:val="008900BA"/>
    <w:rsid w:val="008900DC"/>
    <w:rsid w:val="008900FA"/>
    <w:rsid w:val="00890110"/>
    <w:rsid w:val="0089013F"/>
    <w:rsid w:val="00890150"/>
    <w:rsid w:val="008901CD"/>
    <w:rsid w:val="008901D8"/>
    <w:rsid w:val="0089021A"/>
    <w:rsid w:val="00890227"/>
    <w:rsid w:val="0089026F"/>
    <w:rsid w:val="008902B0"/>
    <w:rsid w:val="008902C9"/>
    <w:rsid w:val="008902E7"/>
    <w:rsid w:val="008902FE"/>
    <w:rsid w:val="00890308"/>
    <w:rsid w:val="0089031F"/>
    <w:rsid w:val="00890348"/>
    <w:rsid w:val="00890366"/>
    <w:rsid w:val="0089036D"/>
    <w:rsid w:val="00890378"/>
    <w:rsid w:val="008903AF"/>
    <w:rsid w:val="008903E4"/>
    <w:rsid w:val="008903F3"/>
    <w:rsid w:val="00890435"/>
    <w:rsid w:val="00890480"/>
    <w:rsid w:val="008904BF"/>
    <w:rsid w:val="008904D5"/>
    <w:rsid w:val="00890523"/>
    <w:rsid w:val="00890527"/>
    <w:rsid w:val="008905A9"/>
    <w:rsid w:val="008905BB"/>
    <w:rsid w:val="008905CD"/>
    <w:rsid w:val="0089062A"/>
    <w:rsid w:val="00890653"/>
    <w:rsid w:val="0089065E"/>
    <w:rsid w:val="0089066A"/>
    <w:rsid w:val="008906AB"/>
    <w:rsid w:val="00890710"/>
    <w:rsid w:val="00890715"/>
    <w:rsid w:val="00890758"/>
    <w:rsid w:val="0089077E"/>
    <w:rsid w:val="008907B2"/>
    <w:rsid w:val="008907B5"/>
    <w:rsid w:val="008907BF"/>
    <w:rsid w:val="008907D5"/>
    <w:rsid w:val="00890823"/>
    <w:rsid w:val="00890831"/>
    <w:rsid w:val="00890868"/>
    <w:rsid w:val="0089086C"/>
    <w:rsid w:val="0089087B"/>
    <w:rsid w:val="0089089A"/>
    <w:rsid w:val="008908A6"/>
    <w:rsid w:val="008908ED"/>
    <w:rsid w:val="0089092D"/>
    <w:rsid w:val="00890952"/>
    <w:rsid w:val="00890967"/>
    <w:rsid w:val="00890971"/>
    <w:rsid w:val="0089098C"/>
    <w:rsid w:val="008909E4"/>
    <w:rsid w:val="00890A1F"/>
    <w:rsid w:val="00890A6F"/>
    <w:rsid w:val="00890A8F"/>
    <w:rsid w:val="00890AF9"/>
    <w:rsid w:val="00890B12"/>
    <w:rsid w:val="00890B53"/>
    <w:rsid w:val="00890BD2"/>
    <w:rsid w:val="00890BE1"/>
    <w:rsid w:val="00890C32"/>
    <w:rsid w:val="00890C38"/>
    <w:rsid w:val="00890C6E"/>
    <w:rsid w:val="00890CF3"/>
    <w:rsid w:val="00890D04"/>
    <w:rsid w:val="00890D62"/>
    <w:rsid w:val="00890D9A"/>
    <w:rsid w:val="00890DC4"/>
    <w:rsid w:val="00890E4E"/>
    <w:rsid w:val="00890EA5"/>
    <w:rsid w:val="00890F09"/>
    <w:rsid w:val="00890F2D"/>
    <w:rsid w:val="00890F85"/>
    <w:rsid w:val="00890FDC"/>
    <w:rsid w:val="00891018"/>
    <w:rsid w:val="0089109E"/>
    <w:rsid w:val="008910A5"/>
    <w:rsid w:val="008910D0"/>
    <w:rsid w:val="008910EB"/>
    <w:rsid w:val="008910FF"/>
    <w:rsid w:val="00891136"/>
    <w:rsid w:val="00891150"/>
    <w:rsid w:val="0089115D"/>
    <w:rsid w:val="00891178"/>
    <w:rsid w:val="0089117C"/>
    <w:rsid w:val="008911D6"/>
    <w:rsid w:val="008911D9"/>
    <w:rsid w:val="0089121E"/>
    <w:rsid w:val="008912BE"/>
    <w:rsid w:val="008912EC"/>
    <w:rsid w:val="008912ED"/>
    <w:rsid w:val="008912F8"/>
    <w:rsid w:val="008912FE"/>
    <w:rsid w:val="0089130C"/>
    <w:rsid w:val="0089136A"/>
    <w:rsid w:val="008913B9"/>
    <w:rsid w:val="00891478"/>
    <w:rsid w:val="0089148F"/>
    <w:rsid w:val="008914A3"/>
    <w:rsid w:val="008914C4"/>
    <w:rsid w:val="008914CE"/>
    <w:rsid w:val="00891518"/>
    <w:rsid w:val="0089151D"/>
    <w:rsid w:val="00891540"/>
    <w:rsid w:val="0089154F"/>
    <w:rsid w:val="00891552"/>
    <w:rsid w:val="0089158A"/>
    <w:rsid w:val="008915D7"/>
    <w:rsid w:val="00891643"/>
    <w:rsid w:val="0089169C"/>
    <w:rsid w:val="0089169E"/>
    <w:rsid w:val="008916D3"/>
    <w:rsid w:val="008916EC"/>
    <w:rsid w:val="00891716"/>
    <w:rsid w:val="0089172B"/>
    <w:rsid w:val="00891781"/>
    <w:rsid w:val="00891791"/>
    <w:rsid w:val="00891793"/>
    <w:rsid w:val="0089179C"/>
    <w:rsid w:val="008917DA"/>
    <w:rsid w:val="008917F8"/>
    <w:rsid w:val="00891814"/>
    <w:rsid w:val="00891837"/>
    <w:rsid w:val="00891853"/>
    <w:rsid w:val="0089185A"/>
    <w:rsid w:val="0089186D"/>
    <w:rsid w:val="00891874"/>
    <w:rsid w:val="00891890"/>
    <w:rsid w:val="008918BB"/>
    <w:rsid w:val="008918D6"/>
    <w:rsid w:val="0089192F"/>
    <w:rsid w:val="00891962"/>
    <w:rsid w:val="00891998"/>
    <w:rsid w:val="008919FB"/>
    <w:rsid w:val="00891A18"/>
    <w:rsid w:val="00891A5A"/>
    <w:rsid w:val="00891A5C"/>
    <w:rsid w:val="00891A86"/>
    <w:rsid w:val="00891AA0"/>
    <w:rsid w:val="00891B22"/>
    <w:rsid w:val="00891B30"/>
    <w:rsid w:val="00891B69"/>
    <w:rsid w:val="00891BD1"/>
    <w:rsid w:val="00891C07"/>
    <w:rsid w:val="00891C15"/>
    <w:rsid w:val="00891C46"/>
    <w:rsid w:val="00891C49"/>
    <w:rsid w:val="00891CB7"/>
    <w:rsid w:val="00891CBF"/>
    <w:rsid w:val="00891D11"/>
    <w:rsid w:val="00891D55"/>
    <w:rsid w:val="00891D63"/>
    <w:rsid w:val="00891DBA"/>
    <w:rsid w:val="00891DC6"/>
    <w:rsid w:val="00891E82"/>
    <w:rsid w:val="00891EB6"/>
    <w:rsid w:val="00891EBA"/>
    <w:rsid w:val="00891EF6"/>
    <w:rsid w:val="00891F0A"/>
    <w:rsid w:val="00891F41"/>
    <w:rsid w:val="00891F7A"/>
    <w:rsid w:val="00891FE4"/>
    <w:rsid w:val="00891FF4"/>
    <w:rsid w:val="00892022"/>
    <w:rsid w:val="00892088"/>
    <w:rsid w:val="0089210D"/>
    <w:rsid w:val="0089212B"/>
    <w:rsid w:val="00892153"/>
    <w:rsid w:val="00892155"/>
    <w:rsid w:val="00892159"/>
    <w:rsid w:val="008921CF"/>
    <w:rsid w:val="00892211"/>
    <w:rsid w:val="0089228C"/>
    <w:rsid w:val="00892302"/>
    <w:rsid w:val="00892316"/>
    <w:rsid w:val="00892411"/>
    <w:rsid w:val="00892412"/>
    <w:rsid w:val="008924A5"/>
    <w:rsid w:val="00892530"/>
    <w:rsid w:val="0089256A"/>
    <w:rsid w:val="008925C5"/>
    <w:rsid w:val="0089261F"/>
    <w:rsid w:val="0089264F"/>
    <w:rsid w:val="008926A1"/>
    <w:rsid w:val="00892702"/>
    <w:rsid w:val="00892714"/>
    <w:rsid w:val="00892727"/>
    <w:rsid w:val="00892735"/>
    <w:rsid w:val="0089274E"/>
    <w:rsid w:val="00892794"/>
    <w:rsid w:val="008927D5"/>
    <w:rsid w:val="008927D9"/>
    <w:rsid w:val="008927E4"/>
    <w:rsid w:val="00892806"/>
    <w:rsid w:val="00892820"/>
    <w:rsid w:val="00892829"/>
    <w:rsid w:val="0089283C"/>
    <w:rsid w:val="0089284E"/>
    <w:rsid w:val="0089286B"/>
    <w:rsid w:val="00892873"/>
    <w:rsid w:val="0089287B"/>
    <w:rsid w:val="008928A0"/>
    <w:rsid w:val="00892905"/>
    <w:rsid w:val="00892915"/>
    <w:rsid w:val="00892965"/>
    <w:rsid w:val="00892971"/>
    <w:rsid w:val="00892986"/>
    <w:rsid w:val="008929EA"/>
    <w:rsid w:val="00892A35"/>
    <w:rsid w:val="00892A7C"/>
    <w:rsid w:val="00892A8C"/>
    <w:rsid w:val="00892A99"/>
    <w:rsid w:val="00892AA0"/>
    <w:rsid w:val="00892AA2"/>
    <w:rsid w:val="00892AC1"/>
    <w:rsid w:val="00892AEF"/>
    <w:rsid w:val="00892B5C"/>
    <w:rsid w:val="00892B81"/>
    <w:rsid w:val="00892BA2"/>
    <w:rsid w:val="00892BD6"/>
    <w:rsid w:val="00892BE7"/>
    <w:rsid w:val="00892C5F"/>
    <w:rsid w:val="00892C74"/>
    <w:rsid w:val="00892CA7"/>
    <w:rsid w:val="00892CD1"/>
    <w:rsid w:val="00892CDF"/>
    <w:rsid w:val="00892CE5"/>
    <w:rsid w:val="00892D39"/>
    <w:rsid w:val="00892D3F"/>
    <w:rsid w:val="00892D57"/>
    <w:rsid w:val="00892D59"/>
    <w:rsid w:val="00892D5F"/>
    <w:rsid w:val="00892DD4"/>
    <w:rsid w:val="00892DF8"/>
    <w:rsid w:val="00892E06"/>
    <w:rsid w:val="00892E0D"/>
    <w:rsid w:val="00892E61"/>
    <w:rsid w:val="00892E9F"/>
    <w:rsid w:val="00892EB7"/>
    <w:rsid w:val="00892ED7"/>
    <w:rsid w:val="00892F19"/>
    <w:rsid w:val="00892F46"/>
    <w:rsid w:val="00892F71"/>
    <w:rsid w:val="00892F9B"/>
    <w:rsid w:val="00892FEE"/>
    <w:rsid w:val="00893055"/>
    <w:rsid w:val="00893088"/>
    <w:rsid w:val="008930E7"/>
    <w:rsid w:val="008930F9"/>
    <w:rsid w:val="0089313B"/>
    <w:rsid w:val="00893167"/>
    <w:rsid w:val="00893183"/>
    <w:rsid w:val="0089319A"/>
    <w:rsid w:val="008931B8"/>
    <w:rsid w:val="0089320A"/>
    <w:rsid w:val="00893280"/>
    <w:rsid w:val="00893294"/>
    <w:rsid w:val="008932D3"/>
    <w:rsid w:val="00893364"/>
    <w:rsid w:val="00893381"/>
    <w:rsid w:val="00893384"/>
    <w:rsid w:val="008933A4"/>
    <w:rsid w:val="0089340E"/>
    <w:rsid w:val="0089341A"/>
    <w:rsid w:val="0089341F"/>
    <w:rsid w:val="00893449"/>
    <w:rsid w:val="0089344F"/>
    <w:rsid w:val="0089346A"/>
    <w:rsid w:val="008934D4"/>
    <w:rsid w:val="008934D7"/>
    <w:rsid w:val="00893544"/>
    <w:rsid w:val="00893590"/>
    <w:rsid w:val="0089359C"/>
    <w:rsid w:val="008935A5"/>
    <w:rsid w:val="008935EA"/>
    <w:rsid w:val="0089360B"/>
    <w:rsid w:val="00893643"/>
    <w:rsid w:val="0089366F"/>
    <w:rsid w:val="008936A5"/>
    <w:rsid w:val="008936B8"/>
    <w:rsid w:val="008936D9"/>
    <w:rsid w:val="008936F4"/>
    <w:rsid w:val="0089371A"/>
    <w:rsid w:val="0089371F"/>
    <w:rsid w:val="00893779"/>
    <w:rsid w:val="00893794"/>
    <w:rsid w:val="0089379F"/>
    <w:rsid w:val="008937EE"/>
    <w:rsid w:val="00893825"/>
    <w:rsid w:val="00893891"/>
    <w:rsid w:val="00893892"/>
    <w:rsid w:val="008938A4"/>
    <w:rsid w:val="008938BA"/>
    <w:rsid w:val="0089390E"/>
    <w:rsid w:val="00893916"/>
    <w:rsid w:val="0089393B"/>
    <w:rsid w:val="00893996"/>
    <w:rsid w:val="008939B7"/>
    <w:rsid w:val="008939EC"/>
    <w:rsid w:val="00893A27"/>
    <w:rsid w:val="00893A93"/>
    <w:rsid w:val="00893B66"/>
    <w:rsid w:val="00893B70"/>
    <w:rsid w:val="00893B86"/>
    <w:rsid w:val="00893B8C"/>
    <w:rsid w:val="00893C31"/>
    <w:rsid w:val="00893C3F"/>
    <w:rsid w:val="00893C5D"/>
    <w:rsid w:val="00893C7B"/>
    <w:rsid w:val="00893CAB"/>
    <w:rsid w:val="00893CF7"/>
    <w:rsid w:val="00893D03"/>
    <w:rsid w:val="00893D1D"/>
    <w:rsid w:val="00893DB9"/>
    <w:rsid w:val="00893E21"/>
    <w:rsid w:val="00893ED6"/>
    <w:rsid w:val="00893F2C"/>
    <w:rsid w:val="00893F3A"/>
    <w:rsid w:val="00893F6F"/>
    <w:rsid w:val="00893F7E"/>
    <w:rsid w:val="00893F91"/>
    <w:rsid w:val="0089403E"/>
    <w:rsid w:val="00894057"/>
    <w:rsid w:val="0089405D"/>
    <w:rsid w:val="00894099"/>
    <w:rsid w:val="008940A3"/>
    <w:rsid w:val="008940FF"/>
    <w:rsid w:val="0089416D"/>
    <w:rsid w:val="00894195"/>
    <w:rsid w:val="00894218"/>
    <w:rsid w:val="0089423E"/>
    <w:rsid w:val="00894256"/>
    <w:rsid w:val="0089425E"/>
    <w:rsid w:val="008942B4"/>
    <w:rsid w:val="0089430D"/>
    <w:rsid w:val="00894363"/>
    <w:rsid w:val="00894383"/>
    <w:rsid w:val="00894402"/>
    <w:rsid w:val="0089443E"/>
    <w:rsid w:val="00894471"/>
    <w:rsid w:val="00894478"/>
    <w:rsid w:val="008944AF"/>
    <w:rsid w:val="008944D9"/>
    <w:rsid w:val="00894535"/>
    <w:rsid w:val="00894617"/>
    <w:rsid w:val="00894637"/>
    <w:rsid w:val="00894695"/>
    <w:rsid w:val="00894727"/>
    <w:rsid w:val="0089473A"/>
    <w:rsid w:val="00894758"/>
    <w:rsid w:val="008947CB"/>
    <w:rsid w:val="00894823"/>
    <w:rsid w:val="0089483B"/>
    <w:rsid w:val="00894854"/>
    <w:rsid w:val="008948D9"/>
    <w:rsid w:val="008948FC"/>
    <w:rsid w:val="0089493A"/>
    <w:rsid w:val="008949B8"/>
    <w:rsid w:val="008949EB"/>
    <w:rsid w:val="008949F8"/>
    <w:rsid w:val="00894A1B"/>
    <w:rsid w:val="00894A50"/>
    <w:rsid w:val="00894A86"/>
    <w:rsid w:val="00894AA1"/>
    <w:rsid w:val="00894AB0"/>
    <w:rsid w:val="00894ACA"/>
    <w:rsid w:val="00894AD5"/>
    <w:rsid w:val="00894AE1"/>
    <w:rsid w:val="00894B63"/>
    <w:rsid w:val="00894B6A"/>
    <w:rsid w:val="00894BB5"/>
    <w:rsid w:val="00894BEF"/>
    <w:rsid w:val="00894C19"/>
    <w:rsid w:val="00894C68"/>
    <w:rsid w:val="00894CA5"/>
    <w:rsid w:val="00894D27"/>
    <w:rsid w:val="00894D2A"/>
    <w:rsid w:val="00894D8D"/>
    <w:rsid w:val="00894D94"/>
    <w:rsid w:val="00894DCD"/>
    <w:rsid w:val="00894DE6"/>
    <w:rsid w:val="00894DF4"/>
    <w:rsid w:val="00894E85"/>
    <w:rsid w:val="00894E95"/>
    <w:rsid w:val="00894FCD"/>
    <w:rsid w:val="0089502A"/>
    <w:rsid w:val="0089507B"/>
    <w:rsid w:val="008950A7"/>
    <w:rsid w:val="008950E2"/>
    <w:rsid w:val="00895148"/>
    <w:rsid w:val="0089517A"/>
    <w:rsid w:val="0089518F"/>
    <w:rsid w:val="00895192"/>
    <w:rsid w:val="008951FA"/>
    <w:rsid w:val="0089522F"/>
    <w:rsid w:val="0089525A"/>
    <w:rsid w:val="008952A0"/>
    <w:rsid w:val="008952A2"/>
    <w:rsid w:val="008952BF"/>
    <w:rsid w:val="008952C9"/>
    <w:rsid w:val="008952E1"/>
    <w:rsid w:val="008952FB"/>
    <w:rsid w:val="0089537A"/>
    <w:rsid w:val="008953A1"/>
    <w:rsid w:val="008953B2"/>
    <w:rsid w:val="008953BD"/>
    <w:rsid w:val="008953C4"/>
    <w:rsid w:val="008953C6"/>
    <w:rsid w:val="008953F9"/>
    <w:rsid w:val="00895420"/>
    <w:rsid w:val="0089545E"/>
    <w:rsid w:val="00895482"/>
    <w:rsid w:val="00895488"/>
    <w:rsid w:val="008954D9"/>
    <w:rsid w:val="00895506"/>
    <w:rsid w:val="0089551C"/>
    <w:rsid w:val="0089551D"/>
    <w:rsid w:val="00895545"/>
    <w:rsid w:val="008955D7"/>
    <w:rsid w:val="008955E4"/>
    <w:rsid w:val="008956EF"/>
    <w:rsid w:val="0089575A"/>
    <w:rsid w:val="008957EF"/>
    <w:rsid w:val="00895826"/>
    <w:rsid w:val="00895858"/>
    <w:rsid w:val="008958EB"/>
    <w:rsid w:val="008958EC"/>
    <w:rsid w:val="0089595F"/>
    <w:rsid w:val="0089597E"/>
    <w:rsid w:val="0089599E"/>
    <w:rsid w:val="008959A8"/>
    <w:rsid w:val="00895A59"/>
    <w:rsid w:val="00895A92"/>
    <w:rsid w:val="00895AA2"/>
    <w:rsid w:val="00895AE3"/>
    <w:rsid w:val="00895B12"/>
    <w:rsid w:val="00895B4D"/>
    <w:rsid w:val="00895B4F"/>
    <w:rsid w:val="00895B6F"/>
    <w:rsid w:val="00895BE2"/>
    <w:rsid w:val="00895C01"/>
    <w:rsid w:val="00895C28"/>
    <w:rsid w:val="00895C4E"/>
    <w:rsid w:val="00895C88"/>
    <w:rsid w:val="00895CAC"/>
    <w:rsid w:val="00895CC7"/>
    <w:rsid w:val="00895D1F"/>
    <w:rsid w:val="00895D34"/>
    <w:rsid w:val="00895D47"/>
    <w:rsid w:val="00895D58"/>
    <w:rsid w:val="00895D6C"/>
    <w:rsid w:val="00895D98"/>
    <w:rsid w:val="00895DB7"/>
    <w:rsid w:val="00895DBB"/>
    <w:rsid w:val="00895DC4"/>
    <w:rsid w:val="00895DCA"/>
    <w:rsid w:val="00895E16"/>
    <w:rsid w:val="00895E27"/>
    <w:rsid w:val="00895E86"/>
    <w:rsid w:val="00895EB6"/>
    <w:rsid w:val="00895F07"/>
    <w:rsid w:val="00895F1A"/>
    <w:rsid w:val="00895F3E"/>
    <w:rsid w:val="00895F71"/>
    <w:rsid w:val="00895F90"/>
    <w:rsid w:val="00895FC3"/>
    <w:rsid w:val="00895FD5"/>
    <w:rsid w:val="0089602E"/>
    <w:rsid w:val="0089605F"/>
    <w:rsid w:val="0089609D"/>
    <w:rsid w:val="008960A1"/>
    <w:rsid w:val="0089612C"/>
    <w:rsid w:val="00896131"/>
    <w:rsid w:val="00896179"/>
    <w:rsid w:val="008961B2"/>
    <w:rsid w:val="00896220"/>
    <w:rsid w:val="0089623E"/>
    <w:rsid w:val="0089625E"/>
    <w:rsid w:val="0089629C"/>
    <w:rsid w:val="008962CD"/>
    <w:rsid w:val="008962FC"/>
    <w:rsid w:val="008962FE"/>
    <w:rsid w:val="00896307"/>
    <w:rsid w:val="00896324"/>
    <w:rsid w:val="0089633B"/>
    <w:rsid w:val="0089634A"/>
    <w:rsid w:val="008963C1"/>
    <w:rsid w:val="00896431"/>
    <w:rsid w:val="0089648F"/>
    <w:rsid w:val="008964BB"/>
    <w:rsid w:val="008964E3"/>
    <w:rsid w:val="008964E4"/>
    <w:rsid w:val="008964EE"/>
    <w:rsid w:val="0089657B"/>
    <w:rsid w:val="0089659F"/>
    <w:rsid w:val="008965E4"/>
    <w:rsid w:val="00896647"/>
    <w:rsid w:val="008966DE"/>
    <w:rsid w:val="00896711"/>
    <w:rsid w:val="0089673F"/>
    <w:rsid w:val="00896761"/>
    <w:rsid w:val="0089677A"/>
    <w:rsid w:val="00896790"/>
    <w:rsid w:val="008967A5"/>
    <w:rsid w:val="008968EE"/>
    <w:rsid w:val="008968F0"/>
    <w:rsid w:val="00896921"/>
    <w:rsid w:val="00896938"/>
    <w:rsid w:val="008969C6"/>
    <w:rsid w:val="008969F4"/>
    <w:rsid w:val="00896A23"/>
    <w:rsid w:val="00896A35"/>
    <w:rsid w:val="00896A6E"/>
    <w:rsid w:val="00896A81"/>
    <w:rsid w:val="00896A8E"/>
    <w:rsid w:val="00896AE9"/>
    <w:rsid w:val="00896AF9"/>
    <w:rsid w:val="00896B0F"/>
    <w:rsid w:val="00896B1C"/>
    <w:rsid w:val="00896BB2"/>
    <w:rsid w:val="00896BC7"/>
    <w:rsid w:val="00896BE6"/>
    <w:rsid w:val="00896C12"/>
    <w:rsid w:val="00896C2C"/>
    <w:rsid w:val="00896C58"/>
    <w:rsid w:val="00896CC1"/>
    <w:rsid w:val="00896CE3"/>
    <w:rsid w:val="00896D66"/>
    <w:rsid w:val="00896DB8"/>
    <w:rsid w:val="00896DD3"/>
    <w:rsid w:val="00896DD7"/>
    <w:rsid w:val="00896DDF"/>
    <w:rsid w:val="00896DE1"/>
    <w:rsid w:val="00896E16"/>
    <w:rsid w:val="00896E6A"/>
    <w:rsid w:val="00896EC4"/>
    <w:rsid w:val="00896ED8"/>
    <w:rsid w:val="00896EF9"/>
    <w:rsid w:val="00896F29"/>
    <w:rsid w:val="00896F99"/>
    <w:rsid w:val="00896FE6"/>
    <w:rsid w:val="00896FF1"/>
    <w:rsid w:val="00897038"/>
    <w:rsid w:val="00897103"/>
    <w:rsid w:val="00897119"/>
    <w:rsid w:val="0089712C"/>
    <w:rsid w:val="00897180"/>
    <w:rsid w:val="008971CD"/>
    <w:rsid w:val="008971D4"/>
    <w:rsid w:val="008971EC"/>
    <w:rsid w:val="008971EE"/>
    <w:rsid w:val="008971F7"/>
    <w:rsid w:val="0089729B"/>
    <w:rsid w:val="008972D0"/>
    <w:rsid w:val="0089730D"/>
    <w:rsid w:val="0089731D"/>
    <w:rsid w:val="00897327"/>
    <w:rsid w:val="00897363"/>
    <w:rsid w:val="0089738F"/>
    <w:rsid w:val="00897393"/>
    <w:rsid w:val="008973D1"/>
    <w:rsid w:val="0089744C"/>
    <w:rsid w:val="0089745D"/>
    <w:rsid w:val="0089746C"/>
    <w:rsid w:val="0089749C"/>
    <w:rsid w:val="008974A7"/>
    <w:rsid w:val="008974C3"/>
    <w:rsid w:val="008974E4"/>
    <w:rsid w:val="008974F5"/>
    <w:rsid w:val="00897500"/>
    <w:rsid w:val="00897505"/>
    <w:rsid w:val="00897513"/>
    <w:rsid w:val="00897533"/>
    <w:rsid w:val="00897581"/>
    <w:rsid w:val="0089759C"/>
    <w:rsid w:val="008975AE"/>
    <w:rsid w:val="008975B4"/>
    <w:rsid w:val="008975EB"/>
    <w:rsid w:val="008975EF"/>
    <w:rsid w:val="00897600"/>
    <w:rsid w:val="00897608"/>
    <w:rsid w:val="00897676"/>
    <w:rsid w:val="00897680"/>
    <w:rsid w:val="008976B8"/>
    <w:rsid w:val="008976C6"/>
    <w:rsid w:val="008976EE"/>
    <w:rsid w:val="00897727"/>
    <w:rsid w:val="0089774A"/>
    <w:rsid w:val="00897797"/>
    <w:rsid w:val="0089779D"/>
    <w:rsid w:val="008977D0"/>
    <w:rsid w:val="00897802"/>
    <w:rsid w:val="0089781C"/>
    <w:rsid w:val="00897856"/>
    <w:rsid w:val="008978B6"/>
    <w:rsid w:val="008979CC"/>
    <w:rsid w:val="008979E8"/>
    <w:rsid w:val="008979FC"/>
    <w:rsid w:val="00897A04"/>
    <w:rsid w:val="00897A2A"/>
    <w:rsid w:val="00897A35"/>
    <w:rsid w:val="00897A3B"/>
    <w:rsid w:val="00897AA9"/>
    <w:rsid w:val="00897AB1"/>
    <w:rsid w:val="00897AFF"/>
    <w:rsid w:val="00897B71"/>
    <w:rsid w:val="00897B84"/>
    <w:rsid w:val="00897B8E"/>
    <w:rsid w:val="00897BC1"/>
    <w:rsid w:val="00897BDE"/>
    <w:rsid w:val="00897C14"/>
    <w:rsid w:val="00897C23"/>
    <w:rsid w:val="00897C4A"/>
    <w:rsid w:val="00897C85"/>
    <w:rsid w:val="00897CB7"/>
    <w:rsid w:val="00897D34"/>
    <w:rsid w:val="00897D60"/>
    <w:rsid w:val="00897E1D"/>
    <w:rsid w:val="00897EF4"/>
    <w:rsid w:val="00897F2E"/>
    <w:rsid w:val="00897F54"/>
    <w:rsid w:val="00897F81"/>
    <w:rsid w:val="00897FAE"/>
    <w:rsid w:val="00897FF2"/>
    <w:rsid w:val="00897FFE"/>
    <w:rsid w:val="008A0014"/>
    <w:rsid w:val="008A0025"/>
    <w:rsid w:val="008A009C"/>
    <w:rsid w:val="008A0118"/>
    <w:rsid w:val="008A011D"/>
    <w:rsid w:val="008A0199"/>
    <w:rsid w:val="008A01ED"/>
    <w:rsid w:val="008A0221"/>
    <w:rsid w:val="008A0223"/>
    <w:rsid w:val="008A02B0"/>
    <w:rsid w:val="008A02BC"/>
    <w:rsid w:val="008A02BE"/>
    <w:rsid w:val="008A02DD"/>
    <w:rsid w:val="008A02F0"/>
    <w:rsid w:val="008A0329"/>
    <w:rsid w:val="008A0343"/>
    <w:rsid w:val="008A0351"/>
    <w:rsid w:val="008A0389"/>
    <w:rsid w:val="008A03A1"/>
    <w:rsid w:val="008A040C"/>
    <w:rsid w:val="008A0436"/>
    <w:rsid w:val="008A044C"/>
    <w:rsid w:val="008A04CE"/>
    <w:rsid w:val="008A050C"/>
    <w:rsid w:val="008A052A"/>
    <w:rsid w:val="008A059B"/>
    <w:rsid w:val="008A05A2"/>
    <w:rsid w:val="008A05E0"/>
    <w:rsid w:val="008A0650"/>
    <w:rsid w:val="008A0654"/>
    <w:rsid w:val="008A069A"/>
    <w:rsid w:val="008A06EB"/>
    <w:rsid w:val="008A0710"/>
    <w:rsid w:val="008A0720"/>
    <w:rsid w:val="008A0724"/>
    <w:rsid w:val="008A074C"/>
    <w:rsid w:val="008A075A"/>
    <w:rsid w:val="008A0779"/>
    <w:rsid w:val="008A0821"/>
    <w:rsid w:val="008A0861"/>
    <w:rsid w:val="008A08C7"/>
    <w:rsid w:val="008A0928"/>
    <w:rsid w:val="008A0941"/>
    <w:rsid w:val="008A0976"/>
    <w:rsid w:val="008A0989"/>
    <w:rsid w:val="008A0993"/>
    <w:rsid w:val="008A09DD"/>
    <w:rsid w:val="008A09E1"/>
    <w:rsid w:val="008A0A10"/>
    <w:rsid w:val="008A0A2D"/>
    <w:rsid w:val="008A0A51"/>
    <w:rsid w:val="008A0B06"/>
    <w:rsid w:val="008A0B58"/>
    <w:rsid w:val="008A0BC3"/>
    <w:rsid w:val="008A0BCC"/>
    <w:rsid w:val="008A0BDA"/>
    <w:rsid w:val="008A0C2B"/>
    <w:rsid w:val="008A0C71"/>
    <w:rsid w:val="008A0CA2"/>
    <w:rsid w:val="008A0CA3"/>
    <w:rsid w:val="008A0CC0"/>
    <w:rsid w:val="008A0D0A"/>
    <w:rsid w:val="008A0D9B"/>
    <w:rsid w:val="008A0D9D"/>
    <w:rsid w:val="008A0DC5"/>
    <w:rsid w:val="008A0DFD"/>
    <w:rsid w:val="008A0E1C"/>
    <w:rsid w:val="008A0E2E"/>
    <w:rsid w:val="008A0E37"/>
    <w:rsid w:val="008A0E5B"/>
    <w:rsid w:val="008A0EAB"/>
    <w:rsid w:val="008A0EC6"/>
    <w:rsid w:val="008A0F98"/>
    <w:rsid w:val="008A0F9D"/>
    <w:rsid w:val="008A0FB8"/>
    <w:rsid w:val="008A1010"/>
    <w:rsid w:val="008A1034"/>
    <w:rsid w:val="008A10A3"/>
    <w:rsid w:val="008A10BF"/>
    <w:rsid w:val="008A114B"/>
    <w:rsid w:val="008A1166"/>
    <w:rsid w:val="008A1222"/>
    <w:rsid w:val="008A1256"/>
    <w:rsid w:val="008A1272"/>
    <w:rsid w:val="008A12A5"/>
    <w:rsid w:val="008A12F5"/>
    <w:rsid w:val="008A1372"/>
    <w:rsid w:val="008A138A"/>
    <w:rsid w:val="008A13BC"/>
    <w:rsid w:val="008A13C6"/>
    <w:rsid w:val="008A13CC"/>
    <w:rsid w:val="008A1404"/>
    <w:rsid w:val="008A14AF"/>
    <w:rsid w:val="008A14C5"/>
    <w:rsid w:val="008A14F3"/>
    <w:rsid w:val="008A14F5"/>
    <w:rsid w:val="008A15C2"/>
    <w:rsid w:val="008A1601"/>
    <w:rsid w:val="008A1637"/>
    <w:rsid w:val="008A1651"/>
    <w:rsid w:val="008A165E"/>
    <w:rsid w:val="008A16E5"/>
    <w:rsid w:val="008A16E7"/>
    <w:rsid w:val="008A16F9"/>
    <w:rsid w:val="008A17AD"/>
    <w:rsid w:val="008A17CE"/>
    <w:rsid w:val="008A17E2"/>
    <w:rsid w:val="008A1846"/>
    <w:rsid w:val="008A184F"/>
    <w:rsid w:val="008A1864"/>
    <w:rsid w:val="008A187F"/>
    <w:rsid w:val="008A1883"/>
    <w:rsid w:val="008A18AD"/>
    <w:rsid w:val="008A18D3"/>
    <w:rsid w:val="008A190B"/>
    <w:rsid w:val="008A193C"/>
    <w:rsid w:val="008A195C"/>
    <w:rsid w:val="008A1999"/>
    <w:rsid w:val="008A19AC"/>
    <w:rsid w:val="008A1A08"/>
    <w:rsid w:val="008A1A0A"/>
    <w:rsid w:val="008A1A1F"/>
    <w:rsid w:val="008A1A53"/>
    <w:rsid w:val="008A1A7E"/>
    <w:rsid w:val="008A1A8A"/>
    <w:rsid w:val="008A1AE5"/>
    <w:rsid w:val="008A1AE6"/>
    <w:rsid w:val="008A1B52"/>
    <w:rsid w:val="008A1B6F"/>
    <w:rsid w:val="008A1BD3"/>
    <w:rsid w:val="008A1C02"/>
    <w:rsid w:val="008A1C19"/>
    <w:rsid w:val="008A1C26"/>
    <w:rsid w:val="008A1C86"/>
    <w:rsid w:val="008A1C91"/>
    <w:rsid w:val="008A1CE0"/>
    <w:rsid w:val="008A1D7E"/>
    <w:rsid w:val="008A1EDB"/>
    <w:rsid w:val="008A1EE8"/>
    <w:rsid w:val="008A2006"/>
    <w:rsid w:val="008A201A"/>
    <w:rsid w:val="008A2046"/>
    <w:rsid w:val="008A208E"/>
    <w:rsid w:val="008A2110"/>
    <w:rsid w:val="008A2115"/>
    <w:rsid w:val="008A213B"/>
    <w:rsid w:val="008A2156"/>
    <w:rsid w:val="008A2164"/>
    <w:rsid w:val="008A2169"/>
    <w:rsid w:val="008A2188"/>
    <w:rsid w:val="008A2192"/>
    <w:rsid w:val="008A2225"/>
    <w:rsid w:val="008A225B"/>
    <w:rsid w:val="008A228C"/>
    <w:rsid w:val="008A2296"/>
    <w:rsid w:val="008A2309"/>
    <w:rsid w:val="008A2327"/>
    <w:rsid w:val="008A2359"/>
    <w:rsid w:val="008A2369"/>
    <w:rsid w:val="008A245B"/>
    <w:rsid w:val="008A253E"/>
    <w:rsid w:val="008A257D"/>
    <w:rsid w:val="008A2586"/>
    <w:rsid w:val="008A25A7"/>
    <w:rsid w:val="008A25CC"/>
    <w:rsid w:val="008A262D"/>
    <w:rsid w:val="008A263E"/>
    <w:rsid w:val="008A2662"/>
    <w:rsid w:val="008A2680"/>
    <w:rsid w:val="008A2699"/>
    <w:rsid w:val="008A269F"/>
    <w:rsid w:val="008A26B8"/>
    <w:rsid w:val="008A2734"/>
    <w:rsid w:val="008A2737"/>
    <w:rsid w:val="008A27B9"/>
    <w:rsid w:val="008A27D7"/>
    <w:rsid w:val="008A27F8"/>
    <w:rsid w:val="008A281D"/>
    <w:rsid w:val="008A2828"/>
    <w:rsid w:val="008A2858"/>
    <w:rsid w:val="008A287B"/>
    <w:rsid w:val="008A28A6"/>
    <w:rsid w:val="008A28A9"/>
    <w:rsid w:val="008A2934"/>
    <w:rsid w:val="008A2999"/>
    <w:rsid w:val="008A29C3"/>
    <w:rsid w:val="008A2A01"/>
    <w:rsid w:val="008A2A37"/>
    <w:rsid w:val="008A2A6A"/>
    <w:rsid w:val="008A2A86"/>
    <w:rsid w:val="008A2AA5"/>
    <w:rsid w:val="008A2AB9"/>
    <w:rsid w:val="008A2ACB"/>
    <w:rsid w:val="008A2ACD"/>
    <w:rsid w:val="008A2B3B"/>
    <w:rsid w:val="008A2BA4"/>
    <w:rsid w:val="008A2BF6"/>
    <w:rsid w:val="008A2BF9"/>
    <w:rsid w:val="008A2C16"/>
    <w:rsid w:val="008A2C17"/>
    <w:rsid w:val="008A2C52"/>
    <w:rsid w:val="008A2C7D"/>
    <w:rsid w:val="008A2D20"/>
    <w:rsid w:val="008A2D82"/>
    <w:rsid w:val="008A2E14"/>
    <w:rsid w:val="008A2E79"/>
    <w:rsid w:val="008A2EA0"/>
    <w:rsid w:val="008A2F06"/>
    <w:rsid w:val="008A2F16"/>
    <w:rsid w:val="008A2F18"/>
    <w:rsid w:val="008A2FA2"/>
    <w:rsid w:val="008A2FC5"/>
    <w:rsid w:val="008A3068"/>
    <w:rsid w:val="008A30F2"/>
    <w:rsid w:val="008A3129"/>
    <w:rsid w:val="008A31C3"/>
    <w:rsid w:val="008A31D5"/>
    <w:rsid w:val="008A327E"/>
    <w:rsid w:val="008A32B3"/>
    <w:rsid w:val="008A32DF"/>
    <w:rsid w:val="008A3324"/>
    <w:rsid w:val="008A3349"/>
    <w:rsid w:val="008A3362"/>
    <w:rsid w:val="008A3386"/>
    <w:rsid w:val="008A33A4"/>
    <w:rsid w:val="008A3411"/>
    <w:rsid w:val="008A3475"/>
    <w:rsid w:val="008A3504"/>
    <w:rsid w:val="008A3541"/>
    <w:rsid w:val="008A359B"/>
    <w:rsid w:val="008A35B1"/>
    <w:rsid w:val="008A360D"/>
    <w:rsid w:val="008A361D"/>
    <w:rsid w:val="008A3620"/>
    <w:rsid w:val="008A3630"/>
    <w:rsid w:val="008A36C3"/>
    <w:rsid w:val="008A36EF"/>
    <w:rsid w:val="008A373D"/>
    <w:rsid w:val="008A3741"/>
    <w:rsid w:val="008A3755"/>
    <w:rsid w:val="008A3768"/>
    <w:rsid w:val="008A3783"/>
    <w:rsid w:val="008A3784"/>
    <w:rsid w:val="008A3797"/>
    <w:rsid w:val="008A37A3"/>
    <w:rsid w:val="008A37B4"/>
    <w:rsid w:val="008A387E"/>
    <w:rsid w:val="008A3903"/>
    <w:rsid w:val="008A396E"/>
    <w:rsid w:val="008A3992"/>
    <w:rsid w:val="008A3995"/>
    <w:rsid w:val="008A3999"/>
    <w:rsid w:val="008A39F6"/>
    <w:rsid w:val="008A39FB"/>
    <w:rsid w:val="008A3A0E"/>
    <w:rsid w:val="008A3A13"/>
    <w:rsid w:val="008A3A27"/>
    <w:rsid w:val="008A3A5F"/>
    <w:rsid w:val="008A3B0C"/>
    <w:rsid w:val="008A3BC4"/>
    <w:rsid w:val="008A3BCF"/>
    <w:rsid w:val="008A3BD7"/>
    <w:rsid w:val="008A3BF4"/>
    <w:rsid w:val="008A3C29"/>
    <w:rsid w:val="008A3C41"/>
    <w:rsid w:val="008A3C6A"/>
    <w:rsid w:val="008A3CDB"/>
    <w:rsid w:val="008A3D59"/>
    <w:rsid w:val="008A3DDA"/>
    <w:rsid w:val="008A3DF5"/>
    <w:rsid w:val="008A3E0D"/>
    <w:rsid w:val="008A3E18"/>
    <w:rsid w:val="008A3E60"/>
    <w:rsid w:val="008A3E8B"/>
    <w:rsid w:val="008A3EA7"/>
    <w:rsid w:val="008A3EB1"/>
    <w:rsid w:val="008A3EF4"/>
    <w:rsid w:val="008A3F1A"/>
    <w:rsid w:val="008A3F4F"/>
    <w:rsid w:val="008A3F5A"/>
    <w:rsid w:val="008A3FC0"/>
    <w:rsid w:val="008A3FDE"/>
    <w:rsid w:val="008A3FEC"/>
    <w:rsid w:val="008A3FF6"/>
    <w:rsid w:val="008A4017"/>
    <w:rsid w:val="008A402F"/>
    <w:rsid w:val="008A40C3"/>
    <w:rsid w:val="008A40E8"/>
    <w:rsid w:val="008A40F7"/>
    <w:rsid w:val="008A4174"/>
    <w:rsid w:val="008A4181"/>
    <w:rsid w:val="008A4186"/>
    <w:rsid w:val="008A41D1"/>
    <w:rsid w:val="008A41E0"/>
    <w:rsid w:val="008A41F6"/>
    <w:rsid w:val="008A423D"/>
    <w:rsid w:val="008A425D"/>
    <w:rsid w:val="008A430A"/>
    <w:rsid w:val="008A4325"/>
    <w:rsid w:val="008A4374"/>
    <w:rsid w:val="008A4388"/>
    <w:rsid w:val="008A43D3"/>
    <w:rsid w:val="008A4429"/>
    <w:rsid w:val="008A4440"/>
    <w:rsid w:val="008A44AC"/>
    <w:rsid w:val="008A44D3"/>
    <w:rsid w:val="008A451C"/>
    <w:rsid w:val="008A4550"/>
    <w:rsid w:val="008A458C"/>
    <w:rsid w:val="008A4615"/>
    <w:rsid w:val="008A4648"/>
    <w:rsid w:val="008A465D"/>
    <w:rsid w:val="008A466E"/>
    <w:rsid w:val="008A467B"/>
    <w:rsid w:val="008A469C"/>
    <w:rsid w:val="008A46A4"/>
    <w:rsid w:val="008A46C1"/>
    <w:rsid w:val="008A46F7"/>
    <w:rsid w:val="008A472C"/>
    <w:rsid w:val="008A4767"/>
    <w:rsid w:val="008A477F"/>
    <w:rsid w:val="008A47A4"/>
    <w:rsid w:val="008A4896"/>
    <w:rsid w:val="008A489F"/>
    <w:rsid w:val="008A48F8"/>
    <w:rsid w:val="008A490E"/>
    <w:rsid w:val="008A49BC"/>
    <w:rsid w:val="008A49DD"/>
    <w:rsid w:val="008A49E9"/>
    <w:rsid w:val="008A49EB"/>
    <w:rsid w:val="008A4A20"/>
    <w:rsid w:val="008A4A51"/>
    <w:rsid w:val="008A4A97"/>
    <w:rsid w:val="008A4AAB"/>
    <w:rsid w:val="008A4AF6"/>
    <w:rsid w:val="008A4B0C"/>
    <w:rsid w:val="008A4B3C"/>
    <w:rsid w:val="008A4B77"/>
    <w:rsid w:val="008A4B80"/>
    <w:rsid w:val="008A4B83"/>
    <w:rsid w:val="008A4B8A"/>
    <w:rsid w:val="008A4BCE"/>
    <w:rsid w:val="008A4C24"/>
    <w:rsid w:val="008A4C49"/>
    <w:rsid w:val="008A4C51"/>
    <w:rsid w:val="008A4CB9"/>
    <w:rsid w:val="008A4CBF"/>
    <w:rsid w:val="008A4CE1"/>
    <w:rsid w:val="008A4D20"/>
    <w:rsid w:val="008A4D27"/>
    <w:rsid w:val="008A4D55"/>
    <w:rsid w:val="008A4D5C"/>
    <w:rsid w:val="008A4D74"/>
    <w:rsid w:val="008A4D83"/>
    <w:rsid w:val="008A4DB8"/>
    <w:rsid w:val="008A4DE3"/>
    <w:rsid w:val="008A4E06"/>
    <w:rsid w:val="008A4E43"/>
    <w:rsid w:val="008A4F29"/>
    <w:rsid w:val="008A4F2A"/>
    <w:rsid w:val="008A4FA7"/>
    <w:rsid w:val="008A4FBD"/>
    <w:rsid w:val="008A4FE5"/>
    <w:rsid w:val="008A502F"/>
    <w:rsid w:val="008A50B2"/>
    <w:rsid w:val="008A50B8"/>
    <w:rsid w:val="008A511B"/>
    <w:rsid w:val="008A5181"/>
    <w:rsid w:val="008A51A5"/>
    <w:rsid w:val="008A51B6"/>
    <w:rsid w:val="008A51BE"/>
    <w:rsid w:val="008A51CB"/>
    <w:rsid w:val="008A51DD"/>
    <w:rsid w:val="008A51EC"/>
    <w:rsid w:val="008A51F6"/>
    <w:rsid w:val="008A5255"/>
    <w:rsid w:val="008A528C"/>
    <w:rsid w:val="008A52A1"/>
    <w:rsid w:val="008A52A6"/>
    <w:rsid w:val="008A52B1"/>
    <w:rsid w:val="008A52DC"/>
    <w:rsid w:val="008A52E4"/>
    <w:rsid w:val="008A52F0"/>
    <w:rsid w:val="008A52FC"/>
    <w:rsid w:val="008A532C"/>
    <w:rsid w:val="008A5330"/>
    <w:rsid w:val="008A5332"/>
    <w:rsid w:val="008A537C"/>
    <w:rsid w:val="008A53B0"/>
    <w:rsid w:val="008A53B7"/>
    <w:rsid w:val="008A5415"/>
    <w:rsid w:val="008A5424"/>
    <w:rsid w:val="008A5427"/>
    <w:rsid w:val="008A5429"/>
    <w:rsid w:val="008A5430"/>
    <w:rsid w:val="008A5448"/>
    <w:rsid w:val="008A544D"/>
    <w:rsid w:val="008A547A"/>
    <w:rsid w:val="008A54EA"/>
    <w:rsid w:val="008A550D"/>
    <w:rsid w:val="008A5526"/>
    <w:rsid w:val="008A55BB"/>
    <w:rsid w:val="008A55DF"/>
    <w:rsid w:val="008A5602"/>
    <w:rsid w:val="008A5621"/>
    <w:rsid w:val="008A5649"/>
    <w:rsid w:val="008A5699"/>
    <w:rsid w:val="008A56A9"/>
    <w:rsid w:val="008A56D0"/>
    <w:rsid w:val="008A56DD"/>
    <w:rsid w:val="008A56FD"/>
    <w:rsid w:val="008A570E"/>
    <w:rsid w:val="008A5794"/>
    <w:rsid w:val="008A57B2"/>
    <w:rsid w:val="008A580C"/>
    <w:rsid w:val="008A5838"/>
    <w:rsid w:val="008A586F"/>
    <w:rsid w:val="008A594A"/>
    <w:rsid w:val="008A5A11"/>
    <w:rsid w:val="008A5A15"/>
    <w:rsid w:val="008A5A50"/>
    <w:rsid w:val="008A5A6A"/>
    <w:rsid w:val="008A5A86"/>
    <w:rsid w:val="008A5AB2"/>
    <w:rsid w:val="008A5AFF"/>
    <w:rsid w:val="008A5B44"/>
    <w:rsid w:val="008A5B6C"/>
    <w:rsid w:val="008A5B6F"/>
    <w:rsid w:val="008A5BCA"/>
    <w:rsid w:val="008A5BF5"/>
    <w:rsid w:val="008A5C00"/>
    <w:rsid w:val="008A5C10"/>
    <w:rsid w:val="008A5C1B"/>
    <w:rsid w:val="008A5C37"/>
    <w:rsid w:val="008A5C82"/>
    <w:rsid w:val="008A5CC6"/>
    <w:rsid w:val="008A5D0A"/>
    <w:rsid w:val="008A5D60"/>
    <w:rsid w:val="008A5D7B"/>
    <w:rsid w:val="008A5DB7"/>
    <w:rsid w:val="008A5E17"/>
    <w:rsid w:val="008A5E43"/>
    <w:rsid w:val="008A5E65"/>
    <w:rsid w:val="008A5EE5"/>
    <w:rsid w:val="008A5F1F"/>
    <w:rsid w:val="008A5F20"/>
    <w:rsid w:val="008A5FD0"/>
    <w:rsid w:val="008A5FEB"/>
    <w:rsid w:val="008A600F"/>
    <w:rsid w:val="008A6036"/>
    <w:rsid w:val="008A6052"/>
    <w:rsid w:val="008A60E4"/>
    <w:rsid w:val="008A610B"/>
    <w:rsid w:val="008A612A"/>
    <w:rsid w:val="008A6146"/>
    <w:rsid w:val="008A6180"/>
    <w:rsid w:val="008A61C1"/>
    <w:rsid w:val="008A6233"/>
    <w:rsid w:val="008A6245"/>
    <w:rsid w:val="008A625F"/>
    <w:rsid w:val="008A6278"/>
    <w:rsid w:val="008A6282"/>
    <w:rsid w:val="008A62D4"/>
    <w:rsid w:val="008A62DE"/>
    <w:rsid w:val="008A62FB"/>
    <w:rsid w:val="008A62FD"/>
    <w:rsid w:val="008A632F"/>
    <w:rsid w:val="008A6335"/>
    <w:rsid w:val="008A636E"/>
    <w:rsid w:val="008A6398"/>
    <w:rsid w:val="008A63AC"/>
    <w:rsid w:val="008A63B9"/>
    <w:rsid w:val="008A63DD"/>
    <w:rsid w:val="008A63F3"/>
    <w:rsid w:val="008A63F4"/>
    <w:rsid w:val="008A63FC"/>
    <w:rsid w:val="008A6444"/>
    <w:rsid w:val="008A644A"/>
    <w:rsid w:val="008A6458"/>
    <w:rsid w:val="008A650A"/>
    <w:rsid w:val="008A6513"/>
    <w:rsid w:val="008A651F"/>
    <w:rsid w:val="008A6589"/>
    <w:rsid w:val="008A65C4"/>
    <w:rsid w:val="008A65EB"/>
    <w:rsid w:val="008A65EF"/>
    <w:rsid w:val="008A6676"/>
    <w:rsid w:val="008A66A7"/>
    <w:rsid w:val="008A66BA"/>
    <w:rsid w:val="008A66D8"/>
    <w:rsid w:val="008A66DA"/>
    <w:rsid w:val="008A6725"/>
    <w:rsid w:val="008A67A9"/>
    <w:rsid w:val="008A67D2"/>
    <w:rsid w:val="008A6813"/>
    <w:rsid w:val="008A689F"/>
    <w:rsid w:val="008A68CB"/>
    <w:rsid w:val="008A697B"/>
    <w:rsid w:val="008A697D"/>
    <w:rsid w:val="008A6A39"/>
    <w:rsid w:val="008A6A78"/>
    <w:rsid w:val="008A6AC5"/>
    <w:rsid w:val="008A6ACC"/>
    <w:rsid w:val="008A6ADE"/>
    <w:rsid w:val="008A6B32"/>
    <w:rsid w:val="008A6BC1"/>
    <w:rsid w:val="008A6C28"/>
    <w:rsid w:val="008A6C2C"/>
    <w:rsid w:val="008A6CB9"/>
    <w:rsid w:val="008A6CC4"/>
    <w:rsid w:val="008A6CD9"/>
    <w:rsid w:val="008A6D6B"/>
    <w:rsid w:val="008A6E08"/>
    <w:rsid w:val="008A6E3D"/>
    <w:rsid w:val="008A6E4D"/>
    <w:rsid w:val="008A6E56"/>
    <w:rsid w:val="008A6E60"/>
    <w:rsid w:val="008A6EB7"/>
    <w:rsid w:val="008A6EC9"/>
    <w:rsid w:val="008A6F36"/>
    <w:rsid w:val="008A6F71"/>
    <w:rsid w:val="008A6FB9"/>
    <w:rsid w:val="008A6FC7"/>
    <w:rsid w:val="008A6FDB"/>
    <w:rsid w:val="008A6FED"/>
    <w:rsid w:val="008A6FFC"/>
    <w:rsid w:val="008A6FFE"/>
    <w:rsid w:val="008A7015"/>
    <w:rsid w:val="008A7042"/>
    <w:rsid w:val="008A7044"/>
    <w:rsid w:val="008A7081"/>
    <w:rsid w:val="008A7087"/>
    <w:rsid w:val="008A7088"/>
    <w:rsid w:val="008A708D"/>
    <w:rsid w:val="008A7098"/>
    <w:rsid w:val="008A70F7"/>
    <w:rsid w:val="008A7105"/>
    <w:rsid w:val="008A7118"/>
    <w:rsid w:val="008A7157"/>
    <w:rsid w:val="008A717C"/>
    <w:rsid w:val="008A7182"/>
    <w:rsid w:val="008A71D4"/>
    <w:rsid w:val="008A71DB"/>
    <w:rsid w:val="008A720A"/>
    <w:rsid w:val="008A723F"/>
    <w:rsid w:val="008A7240"/>
    <w:rsid w:val="008A72AC"/>
    <w:rsid w:val="008A72ED"/>
    <w:rsid w:val="008A7300"/>
    <w:rsid w:val="008A735E"/>
    <w:rsid w:val="008A737B"/>
    <w:rsid w:val="008A73B0"/>
    <w:rsid w:val="008A73C8"/>
    <w:rsid w:val="008A7402"/>
    <w:rsid w:val="008A7405"/>
    <w:rsid w:val="008A747E"/>
    <w:rsid w:val="008A74A0"/>
    <w:rsid w:val="008A75B5"/>
    <w:rsid w:val="008A75C1"/>
    <w:rsid w:val="008A75CF"/>
    <w:rsid w:val="008A760B"/>
    <w:rsid w:val="008A762B"/>
    <w:rsid w:val="008A764F"/>
    <w:rsid w:val="008A7666"/>
    <w:rsid w:val="008A7674"/>
    <w:rsid w:val="008A76B0"/>
    <w:rsid w:val="008A7715"/>
    <w:rsid w:val="008A7798"/>
    <w:rsid w:val="008A779B"/>
    <w:rsid w:val="008A77E4"/>
    <w:rsid w:val="008A77F5"/>
    <w:rsid w:val="008A77FD"/>
    <w:rsid w:val="008A7805"/>
    <w:rsid w:val="008A7830"/>
    <w:rsid w:val="008A7851"/>
    <w:rsid w:val="008A7856"/>
    <w:rsid w:val="008A78E3"/>
    <w:rsid w:val="008A790B"/>
    <w:rsid w:val="008A791E"/>
    <w:rsid w:val="008A7932"/>
    <w:rsid w:val="008A7935"/>
    <w:rsid w:val="008A7943"/>
    <w:rsid w:val="008A794F"/>
    <w:rsid w:val="008A797A"/>
    <w:rsid w:val="008A79AD"/>
    <w:rsid w:val="008A79B7"/>
    <w:rsid w:val="008A79DB"/>
    <w:rsid w:val="008A7A16"/>
    <w:rsid w:val="008A7A7E"/>
    <w:rsid w:val="008A7A8E"/>
    <w:rsid w:val="008A7AAD"/>
    <w:rsid w:val="008A7ABD"/>
    <w:rsid w:val="008A7ACB"/>
    <w:rsid w:val="008A7ADA"/>
    <w:rsid w:val="008A7B15"/>
    <w:rsid w:val="008A7B45"/>
    <w:rsid w:val="008A7B99"/>
    <w:rsid w:val="008A7BF9"/>
    <w:rsid w:val="008A7C03"/>
    <w:rsid w:val="008A7C43"/>
    <w:rsid w:val="008A7CB9"/>
    <w:rsid w:val="008A7CDE"/>
    <w:rsid w:val="008A7CFC"/>
    <w:rsid w:val="008A7D2A"/>
    <w:rsid w:val="008A7D43"/>
    <w:rsid w:val="008A7D61"/>
    <w:rsid w:val="008A7D9E"/>
    <w:rsid w:val="008A7DF7"/>
    <w:rsid w:val="008A7E00"/>
    <w:rsid w:val="008A7E07"/>
    <w:rsid w:val="008A7E1B"/>
    <w:rsid w:val="008A7E5B"/>
    <w:rsid w:val="008A7E84"/>
    <w:rsid w:val="008A7E8A"/>
    <w:rsid w:val="008A7EAD"/>
    <w:rsid w:val="008A7ECD"/>
    <w:rsid w:val="008A7F1F"/>
    <w:rsid w:val="008A7F2A"/>
    <w:rsid w:val="008A7F66"/>
    <w:rsid w:val="008A7F98"/>
    <w:rsid w:val="008A7FC2"/>
    <w:rsid w:val="008B004F"/>
    <w:rsid w:val="008B005A"/>
    <w:rsid w:val="008B0067"/>
    <w:rsid w:val="008B0070"/>
    <w:rsid w:val="008B00B4"/>
    <w:rsid w:val="008B00FB"/>
    <w:rsid w:val="008B014B"/>
    <w:rsid w:val="008B0195"/>
    <w:rsid w:val="008B0196"/>
    <w:rsid w:val="008B01AA"/>
    <w:rsid w:val="008B0255"/>
    <w:rsid w:val="008B0296"/>
    <w:rsid w:val="008B02AE"/>
    <w:rsid w:val="008B02C4"/>
    <w:rsid w:val="008B02D8"/>
    <w:rsid w:val="008B030D"/>
    <w:rsid w:val="008B0380"/>
    <w:rsid w:val="008B03BB"/>
    <w:rsid w:val="008B03E0"/>
    <w:rsid w:val="008B04C7"/>
    <w:rsid w:val="008B04F0"/>
    <w:rsid w:val="008B059F"/>
    <w:rsid w:val="008B05A2"/>
    <w:rsid w:val="008B062F"/>
    <w:rsid w:val="008B0633"/>
    <w:rsid w:val="008B063F"/>
    <w:rsid w:val="008B06BE"/>
    <w:rsid w:val="008B06C1"/>
    <w:rsid w:val="008B06CD"/>
    <w:rsid w:val="008B06F3"/>
    <w:rsid w:val="008B06F5"/>
    <w:rsid w:val="008B06FC"/>
    <w:rsid w:val="008B0712"/>
    <w:rsid w:val="008B0759"/>
    <w:rsid w:val="008B079A"/>
    <w:rsid w:val="008B07AF"/>
    <w:rsid w:val="008B07CC"/>
    <w:rsid w:val="008B07FA"/>
    <w:rsid w:val="008B086C"/>
    <w:rsid w:val="008B086F"/>
    <w:rsid w:val="008B0892"/>
    <w:rsid w:val="008B08AB"/>
    <w:rsid w:val="008B08BC"/>
    <w:rsid w:val="008B08C9"/>
    <w:rsid w:val="008B08E1"/>
    <w:rsid w:val="008B090B"/>
    <w:rsid w:val="008B0914"/>
    <w:rsid w:val="008B0A17"/>
    <w:rsid w:val="008B0A1B"/>
    <w:rsid w:val="008B0A70"/>
    <w:rsid w:val="008B0A90"/>
    <w:rsid w:val="008B0AAF"/>
    <w:rsid w:val="008B0ADF"/>
    <w:rsid w:val="008B0B64"/>
    <w:rsid w:val="008B0B65"/>
    <w:rsid w:val="008B0B8F"/>
    <w:rsid w:val="008B0BA7"/>
    <w:rsid w:val="008B0BAA"/>
    <w:rsid w:val="008B0C45"/>
    <w:rsid w:val="008B0C46"/>
    <w:rsid w:val="008B0C95"/>
    <w:rsid w:val="008B0CA2"/>
    <w:rsid w:val="008B0CA4"/>
    <w:rsid w:val="008B0CD9"/>
    <w:rsid w:val="008B0D77"/>
    <w:rsid w:val="008B0D7C"/>
    <w:rsid w:val="008B0DEF"/>
    <w:rsid w:val="008B0DF4"/>
    <w:rsid w:val="008B0E76"/>
    <w:rsid w:val="008B0EB3"/>
    <w:rsid w:val="008B0EB9"/>
    <w:rsid w:val="008B0EC3"/>
    <w:rsid w:val="008B0EC6"/>
    <w:rsid w:val="008B0EE1"/>
    <w:rsid w:val="008B0F0B"/>
    <w:rsid w:val="008B0F78"/>
    <w:rsid w:val="008B0FFB"/>
    <w:rsid w:val="008B100B"/>
    <w:rsid w:val="008B1085"/>
    <w:rsid w:val="008B10B6"/>
    <w:rsid w:val="008B10BC"/>
    <w:rsid w:val="008B10BD"/>
    <w:rsid w:val="008B10DB"/>
    <w:rsid w:val="008B1119"/>
    <w:rsid w:val="008B1129"/>
    <w:rsid w:val="008B1136"/>
    <w:rsid w:val="008B115A"/>
    <w:rsid w:val="008B118F"/>
    <w:rsid w:val="008B1204"/>
    <w:rsid w:val="008B1222"/>
    <w:rsid w:val="008B1245"/>
    <w:rsid w:val="008B12B9"/>
    <w:rsid w:val="008B12DF"/>
    <w:rsid w:val="008B130E"/>
    <w:rsid w:val="008B132B"/>
    <w:rsid w:val="008B136B"/>
    <w:rsid w:val="008B1398"/>
    <w:rsid w:val="008B139E"/>
    <w:rsid w:val="008B13F2"/>
    <w:rsid w:val="008B140C"/>
    <w:rsid w:val="008B143D"/>
    <w:rsid w:val="008B1469"/>
    <w:rsid w:val="008B148D"/>
    <w:rsid w:val="008B14D1"/>
    <w:rsid w:val="008B14E8"/>
    <w:rsid w:val="008B14F9"/>
    <w:rsid w:val="008B14FA"/>
    <w:rsid w:val="008B1518"/>
    <w:rsid w:val="008B1549"/>
    <w:rsid w:val="008B1592"/>
    <w:rsid w:val="008B15F2"/>
    <w:rsid w:val="008B1676"/>
    <w:rsid w:val="008B169F"/>
    <w:rsid w:val="008B16F7"/>
    <w:rsid w:val="008B176C"/>
    <w:rsid w:val="008B181C"/>
    <w:rsid w:val="008B186D"/>
    <w:rsid w:val="008B1932"/>
    <w:rsid w:val="008B1975"/>
    <w:rsid w:val="008B19D8"/>
    <w:rsid w:val="008B19DC"/>
    <w:rsid w:val="008B1A1E"/>
    <w:rsid w:val="008B1A29"/>
    <w:rsid w:val="008B1A3C"/>
    <w:rsid w:val="008B1A4D"/>
    <w:rsid w:val="008B1A6D"/>
    <w:rsid w:val="008B1A77"/>
    <w:rsid w:val="008B1AEA"/>
    <w:rsid w:val="008B1AEF"/>
    <w:rsid w:val="008B1B48"/>
    <w:rsid w:val="008B1BB1"/>
    <w:rsid w:val="008B1BC5"/>
    <w:rsid w:val="008B1C39"/>
    <w:rsid w:val="008B1C80"/>
    <w:rsid w:val="008B1D1D"/>
    <w:rsid w:val="008B1D3B"/>
    <w:rsid w:val="008B1D42"/>
    <w:rsid w:val="008B1D55"/>
    <w:rsid w:val="008B1D89"/>
    <w:rsid w:val="008B1DF3"/>
    <w:rsid w:val="008B1E85"/>
    <w:rsid w:val="008B1EE7"/>
    <w:rsid w:val="008B1F27"/>
    <w:rsid w:val="008B1F7E"/>
    <w:rsid w:val="008B2026"/>
    <w:rsid w:val="008B203E"/>
    <w:rsid w:val="008B2058"/>
    <w:rsid w:val="008B20E0"/>
    <w:rsid w:val="008B2129"/>
    <w:rsid w:val="008B2166"/>
    <w:rsid w:val="008B2182"/>
    <w:rsid w:val="008B2186"/>
    <w:rsid w:val="008B218F"/>
    <w:rsid w:val="008B21C5"/>
    <w:rsid w:val="008B21DF"/>
    <w:rsid w:val="008B21FE"/>
    <w:rsid w:val="008B2214"/>
    <w:rsid w:val="008B227D"/>
    <w:rsid w:val="008B22B3"/>
    <w:rsid w:val="008B22CD"/>
    <w:rsid w:val="008B239F"/>
    <w:rsid w:val="008B23A5"/>
    <w:rsid w:val="008B240F"/>
    <w:rsid w:val="008B2423"/>
    <w:rsid w:val="008B2438"/>
    <w:rsid w:val="008B2445"/>
    <w:rsid w:val="008B2495"/>
    <w:rsid w:val="008B24B6"/>
    <w:rsid w:val="008B24B8"/>
    <w:rsid w:val="008B24DF"/>
    <w:rsid w:val="008B2512"/>
    <w:rsid w:val="008B2519"/>
    <w:rsid w:val="008B252A"/>
    <w:rsid w:val="008B252C"/>
    <w:rsid w:val="008B2545"/>
    <w:rsid w:val="008B2564"/>
    <w:rsid w:val="008B25B2"/>
    <w:rsid w:val="008B262F"/>
    <w:rsid w:val="008B2634"/>
    <w:rsid w:val="008B2642"/>
    <w:rsid w:val="008B2673"/>
    <w:rsid w:val="008B26A3"/>
    <w:rsid w:val="008B26D2"/>
    <w:rsid w:val="008B26D4"/>
    <w:rsid w:val="008B273D"/>
    <w:rsid w:val="008B277B"/>
    <w:rsid w:val="008B27C5"/>
    <w:rsid w:val="008B27D2"/>
    <w:rsid w:val="008B27EF"/>
    <w:rsid w:val="008B2810"/>
    <w:rsid w:val="008B283F"/>
    <w:rsid w:val="008B2853"/>
    <w:rsid w:val="008B285C"/>
    <w:rsid w:val="008B2885"/>
    <w:rsid w:val="008B2891"/>
    <w:rsid w:val="008B28BC"/>
    <w:rsid w:val="008B2936"/>
    <w:rsid w:val="008B2996"/>
    <w:rsid w:val="008B29A7"/>
    <w:rsid w:val="008B29AF"/>
    <w:rsid w:val="008B29D4"/>
    <w:rsid w:val="008B29F4"/>
    <w:rsid w:val="008B2A1B"/>
    <w:rsid w:val="008B2A91"/>
    <w:rsid w:val="008B2A9B"/>
    <w:rsid w:val="008B2AAD"/>
    <w:rsid w:val="008B2BC6"/>
    <w:rsid w:val="008B2BF5"/>
    <w:rsid w:val="008B2C1E"/>
    <w:rsid w:val="008B2C84"/>
    <w:rsid w:val="008B2C9B"/>
    <w:rsid w:val="008B2CA6"/>
    <w:rsid w:val="008B2CAC"/>
    <w:rsid w:val="008B2CB9"/>
    <w:rsid w:val="008B2D0D"/>
    <w:rsid w:val="008B2D60"/>
    <w:rsid w:val="008B2D93"/>
    <w:rsid w:val="008B2E55"/>
    <w:rsid w:val="008B2E83"/>
    <w:rsid w:val="008B2EB1"/>
    <w:rsid w:val="008B2EDF"/>
    <w:rsid w:val="008B2F1C"/>
    <w:rsid w:val="008B2F5F"/>
    <w:rsid w:val="008B2FC2"/>
    <w:rsid w:val="008B302B"/>
    <w:rsid w:val="008B30AF"/>
    <w:rsid w:val="008B3141"/>
    <w:rsid w:val="008B31ED"/>
    <w:rsid w:val="008B31F4"/>
    <w:rsid w:val="008B31FC"/>
    <w:rsid w:val="008B322F"/>
    <w:rsid w:val="008B324B"/>
    <w:rsid w:val="008B3252"/>
    <w:rsid w:val="008B3258"/>
    <w:rsid w:val="008B3264"/>
    <w:rsid w:val="008B3286"/>
    <w:rsid w:val="008B32A0"/>
    <w:rsid w:val="008B32A4"/>
    <w:rsid w:val="008B32E9"/>
    <w:rsid w:val="008B32F6"/>
    <w:rsid w:val="008B3327"/>
    <w:rsid w:val="008B3348"/>
    <w:rsid w:val="008B3350"/>
    <w:rsid w:val="008B33E2"/>
    <w:rsid w:val="008B3457"/>
    <w:rsid w:val="008B349D"/>
    <w:rsid w:val="008B34BE"/>
    <w:rsid w:val="008B3548"/>
    <w:rsid w:val="008B354F"/>
    <w:rsid w:val="008B35C8"/>
    <w:rsid w:val="008B3625"/>
    <w:rsid w:val="008B365C"/>
    <w:rsid w:val="008B36E7"/>
    <w:rsid w:val="008B377D"/>
    <w:rsid w:val="008B3784"/>
    <w:rsid w:val="008B3788"/>
    <w:rsid w:val="008B3834"/>
    <w:rsid w:val="008B3846"/>
    <w:rsid w:val="008B387E"/>
    <w:rsid w:val="008B3882"/>
    <w:rsid w:val="008B3895"/>
    <w:rsid w:val="008B38BF"/>
    <w:rsid w:val="008B38E9"/>
    <w:rsid w:val="008B3954"/>
    <w:rsid w:val="008B39E6"/>
    <w:rsid w:val="008B3A81"/>
    <w:rsid w:val="008B3AAE"/>
    <w:rsid w:val="008B3ABF"/>
    <w:rsid w:val="008B3ADD"/>
    <w:rsid w:val="008B3B57"/>
    <w:rsid w:val="008B3B60"/>
    <w:rsid w:val="008B3B6B"/>
    <w:rsid w:val="008B3B7E"/>
    <w:rsid w:val="008B3BA6"/>
    <w:rsid w:val="008B3C75"/>
    <w:rsid w:val="008B3C8F"/>
    <w:rsid w:val="008B3D5A"/>
    <w:rsid w:val="008B3D63"/>
    <w:rsid w:val="008B3DEA"/>
    <w:rsid w:val="008B3DED"/>
    <w:rsid w:val="008B3DFA"/>
    <w:rsid w:val="008B3E07"/>
    <w:rsid w:val="008B3E08"/>
    <w:rsid w:val="008B3E1A"/>
    <w:rsid w:val="008B3E4F"/>
    <w:rsid w:val="008B3E5F"/>
    <w:rsid w:val="008B3E85"/>
    <w:rsid w:val="008B3ECA"/>
    <w:rsid w:val="008B3ECE"/>
    <w:rsid w:val="008B3F8C"/>
    <w:rsid w:val="008B3FD6"/>
    <w:rsid w:val="008B3FE9"/>
    <w:rsid w:val="008B4010"/>
    <w:rsid w:val="008B4037"/>
    <w:rsid w:val="008B407F"/>
    <w:rsid w:val="008B409F"/>
    <w:rsid w:val="008B40AF"/>
    <w:rsid w:val="008B40EE"/>
    <w:rsid w:val="008B4103"/>
    <w:rsid w:val="008B4105"/>
    <w:rsid w:val="008B418B"/>
    <w:rsid w:val="008B420A"/>
    <w:rsid w:val="008B4210"/>
    <w:rsid w:val="008B4233"/>
    <w:rsid w:val="008B4262"/>
    <w:rsid w:val="008B4277"/>
    <w:rsid w:val="008B4280"/>
    <w:rsid w:val="008B428C"/>
    <w:rsid w:val="008B4292"/>
    <w:rsid w:val="008B42AB"/>
    <w:rsid w:val="008B42B1"/>
    <w:rsid w:val="008B42DD"/>
    <w:rsid w:val="008B432C"/>
    <w:rsid w:val="008B4344"/>
    <w:rsid w:val="008B4348"/>
    <w:rsid w:val="008B4352"/>
    <w:rsid w:val="008B439B"/>
    <w:rsid w:val="008B43B3"/>
    <w:rsid w:val="008B43DE"/>
    <w:rsid w:val="008B43E1"/>
    <w:rsid w:val="008B4432"/>
    <w:rsid w:val="008B444F"/>
    <w:rsid w:val="008B4475"/>
    <w:rsid w:val="008B44DB"/>
    <w:rsid w:val="008B44EF"/>
    <w:rsid w:val="008B44F1"/>
    <w:rsid w:val="008B44FF"/>
    <w:rsid w:val="008B4505"/>
    <w:rsid w:val="008B4558"/>
    <w:rsid w:val="008B45C3"/>
    <w:rsid w:val="008B45EF"/>
    <w:rsid w:val="008B4623"/>
    <w:rsid w:val="008B4678"/>
    <w:rsid w:val="008B468E"/>
    <w:rsid w:val="008B46AB"/>
    <w:rsid w:val="008B46BF"/>
    <w:rsid w:val="008B46D3"/>
    <w:rsid w:val="008B46F7"/>
    <w:rsid w:val="008B472D"/>
    <w:rsid w:val="008B4765"/>
    <w:rsid w:val="008B4768"/>
    <w:rsid w:val="008B476B"/>
    <w:rsid w:val="008B47AA"/>
    <w:rsid w:val="008B47BB"/>
    <w:rsid w:val="008B47E5"/>
    <w:rsid w:val="008B47EB"/>
    <w:rsid w:val="008B485A"/>
    <w:rsid w:val="008B486A"/>
    <w:rsid w:val="008B487C"/>
    <w:rsid w:val="008B48EB"/>
    <w:rsid w:val="008B4925"/>
    <w:rsid w:val="008B4934"/>
    <w:rsid w:val="008B497A"/>
    <w:rsid w:val="008B4A17"/>
    <w:rsid w:val="008B4A18"/>
    <w:rsid w:val="008B4A21"/>
    <w:rsid w:val="008B4A62"/>
    <w:rsid w:val="008B4A75"/>
    <w:rsid w:val="008B4A80"/>
    <w:rsid w:val="008B4B12"/>
    <w:rsid w:val="008B4B1C"/>
    <w:rsid w:val="008B4B20"/>
    <w:rsid w:val="008B4B52"/>
    <w:rsid w:val="008B4B92"/>
    <w:rsid w:val="008B4BAF"/>
    <w:rsid w:val="008B4BEB"/>
    <w:rsid w:val="008B4C39"/>
    <w:rsid w:val="008B4CAD"/>
    <w:rsid w:val="008B4CC3"/>
    <w:rsid w:val="008B4CF7"/>
    <w:rsid w:val="008B4D0E"/>
    <w:rsid w:val="008B4D33"/>
    <w:rsid w:val="008B4D9C"/>
    <w:rsid w:val="008B4EA0"/>
    <w:rsid w:val="008B4F73"/>
    <w:rsid w:val="008B4FC4"/>
    <w:rsid w:val="008B4FE6"/>
    <w:rsid w:val="008B501C"/>
    <w:rsid w:val="008B5073"/>
    <w:rsid w:val="008B50C3"/>
    <w:rsid w:val="008B50F9"/>
    <w:rsid w:val="008B5133"/>
    <w:rsid w:val="008B515D"/>
    <w:rsid w:val="008B519B"/>
    <w:rsid w:val="008B520B"/>
    <w:rsid w:val="008B5218"/>
    <w:rsid w:val="008B521E"/>
    <w:rsid w:val="008B5243"/>
    <w:rsid w:val="008B5269"/>
    <w:rsid w:val="008B5332"/>
    <w:rsid w:val="008B5343"/>
    <w:rsid w:val="008B535F"/>
    <w:rsid w:val="008B5365"/>
    <w:rsid w:val="008B5378"/>
    <w:rsid w:val="008B5380"/>
    <w:rsid w:val="008B53D1"/>
    <w:rsid w:val="008B544C"/>
    <w:rsid w:val="008B54B1"/>
    <w:rsid w:val="008B54D7"/>
    <w:rsid w:val="008B54FD"/>
    <w:rsid w:val="008B5533"/>
    <w:rsid w:val="008B553E"/>
    <w:rsid w:val="008B5551"/>
    <w:rsid w:val="008B555E"/>
    <w:rsid w:val="008B5578"/>
    <w:rsid w:val="008B5599"/>
    <w:rsid w:val="008B5602"/>
    <w:rsid w:val="008B5629"/>
    <w:rsid w:val="008B5637"/>
    <w:rsid w:val="008B563D"/>
    <w:rsid w:val="008B5651"/>
    <w:rsid w:val="008B57EB"/>
    <w:rsid w:val="008B57F2"/>
    <w:rsid w:val="008B57F3"/>
    <w:rsid w:val="008B5877"/>
    <w:rsid w:val="008B592E"/>
    <w:rsid w:val="008B5957"/>
    <w:rsid w:val="008B5974"/>
    <w:rsid w:val="008B59E7"/>
    <w:rsid w:val="008B59FF"/>
    <w:rsid w:val="008B5A0D"/>
    <w:rsid w:val="008B5A0F"/>
    <w:rsid w:val="008B5A1E"/>
    <w:rsid w:val="008B5A29"/>
    <w:rsid w:val="008B5A3C"/>
    <w:rsid w:val="008B5A51"/>
    <w:rsid w:val="008B5A62"/>
    <w:rsid w:val="008B5B1D"/>
    <w:rsid w:val="008B5B2C"/>
    <w:rsid w:val="008B5B38"/>
    <w:rsid w:val="008B5BA8"/>
    <w:rsid w:val="008B5BA9"/>
    <w:rsid w:val="008B5BD0"/>
    <w:rsid w:val="008B5BF0"/>
    <w:rsid w:val="008B5C17"/>
    <w:rsid w:val="008B5C3C"/>
    <w:rsid w:val="008B5C54"/>
    <w:rsid w:val="008B5C9B"/>
    <w:rsid w:val="008B5CE2"/>
    <w:rsid w:val="008B5D08"/>
    <w:rsid w:val="008B5D22"/>
    <w:rsid w:val="008B5D68"/>
    <w:rsid w:val="008B5DB8"/>
    <w:rsid w:val="008B5DFA"/>
    <w:rsid w:val="008B5E01"/>
    <w:rsid w:val="008B5E66"/>
    <w:rsid w:val="008B5F09"/>
    <w:rsid w:val="008B5F1D"/>
    <w:rsid w:val="008B5F40"/>
    <w:rsid w:val="008B5FD7"/>
    <w:rsid w:val="008B6018"/>
    <w:rsid w:val="008B6053"/>
    <w:rsid w:val="008B60A8"/>
    <w:rsid w:val="008B60B0"/>
    <w:rsid w:val="008B60D5"/>
    <w:rsid w:val="008B60FE"/>
    <w:rsid w:val="008B6134"/>
    <w:rsid w:val="008B61C2"/>
    <w:rsid w:val="008B61CB"/>
    <w:rsid w:val="008B61F7"/>
    <w:rsid w:val="008B6204"/>
    <w:rsid w:val="008B620A"/>
    <w:rsid w:val="008B6288"/>
    <w:rsid w:val="008B6294"/>
    <w:rsid w:val="008B62DC"/>
    <w:rsid w:val="008B62DE"/>
    <w:rsid w:val="008B62F3"/>
    <w:rsid w:val="008B6308"/>
    <w:rsid w:val="008B632E"/>
    <w:rsid w:val="008B6330"/>
    <w:rsid w:val="008B6346"/>
    <w:rsid w:val="008B6355"/>
    <w:rsid w:val="008B6376"/>
    <w:rsid w:val="008B63D1"/>
    <w:rsid w:val="008B63E0"/>
    <w:rsid w:val="008B6400"/>
    <w:rsid w:val="008B6410"/>
    <w:rsid w:val="008B641D"/>
    <w:rsid w:val="008B6453"/>
    <w:rsid w:val="008B6472"/>
    <w:rsid w:val="008B6488"/>
    <w:rsid w:val="008B65A0"/>
    <w:rsid w:val="008B65F0"/>
    <w:rsid w:val="008B6622"/>
    <w:rsid w:val="008B6634"/>
    <w:rsid w:val="008B6648"/>
    <w:rsid w:val="008B6660"/>
    <w:rsid w:val="008B6684"/>
    <w:rsid w:val="008B66E9"/>
    <w:rsid w:val="008B678E"/>
    <w:rsid w:val="008B67B5"/>
    <w:rsid w:val="008B67BC"/>
    <w:rsid w:val="008B67C2"/>
    <w:rsid w:val="008B6805"/>
    <w:rsid w:val="008B6854"/>
    <w:rsid w:val="008B686A"/>
    <w:rsid w:val="008B6874"/>
    <w:rsid w:val="008B6883"/>
    <w:rsid w:val="008B6888"/>
    <w:rsid w:val="008B6897"/>
    <w:rsid w:val="008B69A9"/>
    <w:rsid w:val="008B6AD8"/>
    <w:rsid w:val="008B6B10"/>
    <w:rsid w:val="008B6B18"/>
    <w:rsid w:val="008B6B3B"/>
    <w:rsid w:val="008B6B47"/>
    <w:rsid w:val="008B6B4B"/>
    <w:rsid w:val="008B6C8C"/>
    <w:rsid w:val="008B6CA4"/>
    <w:rsid w:val="008B6CC8"/>
    <w:rsid w:val="008B6CE3"/>
    <w:rsid w:val="008B6CF0"/>
    <w:rsid w:val="008B6CF9"/>
    <w:rsid w:val="008B6D2C"/>
    <w:rsid w:val="008B6D74"/>
    <w:rsid w:val="008B6DE7"/>
    <w:rsid w:val="008B6E4B"/>
    <w:rsid w:val="008B6E6C"/>
    <w:rsid w:val="008B6E6D"/>
    <w:rsid w:val="008B6E80"/>
    <w:rsid w:val="008B6EF8"/>
    <w:rsid w:val="008B6EFA"/>
    <w:rsid w:val="008B6F2F"/>
    <w:rsid w:val="008B6F8A"/>
    <w:rsid w:val="008B6FA7"/>
    <w:rsid w:val="008B7024"/>
    <w:rsid w:val="008B707B"/>
    <w:rsid w:val="008B7097"/>
    <w:rsid w:val="008B70D2"/>
    <w:rsid w:val="008B7103"/>
    <w:rsid w:val="008B7171"/>
    <w:rsid w:val="008B71AB"/>
    <w:rsid w:val="008B7230"/>
    <w:rsid w:val="008B7258"/>
    <w:rsid w:val="008B728A"/>
    <w:rsid w:val="008B72A0"/>
    <w:rsid w:val="008B72AE"/>
    <w:rsid w:val="008B72B1"/>
    <w:rsid w:val="008B72B6"/>
    <w:rsid w:val="008B72DB"/>
    <w:rsid w:val="008B7305"/>
    <w:rsid w:val="008B734A"/>
    <w:rsid w:val="008B7360"/>
    <w:rsid w:val="008B738A"/>
    <w:rsid w:val="008B741B"/>
    <w:rsid w:val="008B741D"/>
    <w:rsid w:val="008B7437"/>
    <w:rsid w:val="008B7458"/>
    <w:rsid w:val="008B748F"/>
    <w:rsid w:val="008B7533"/>
    <w:rsid w:val="008B753F"/>
    <w:rsid w:val="008B7548"/>
    <w:rsid w:val="008B7567"/>
    <w:rsid w:val="008B75AC"/>
    <w:rsid w:val="008B75C8"/>
    <w:rsid w:val="008B75DD"/>
    <w:rsid w:val="008B7610"/>
    <w:rsid w:val="008B763B"/>
    <w:rsid w:val="008B7699"/>
    <w:rsid w:val="008B76AB"/>
    <w:rsid w:val="008B76B0"/>
    <w:rsid w:val="008B76E2"/>
    <w:rsid w:val="008B76F7"/>
    <w:rsid w:val="008B773B"/>
    <w:rsid w:val="008B778E"/>
    <w:rsid w:val="008B780C"/>
    <w:rsid w:val="008B78D7"/>
    <w:rsid w:val="008B790A"/>
    <w:rsid w:val="008B798B"/>
    <w:rsid w:val="008B79A6"/>
    <w:rsid w:val="008B79A8"/>
    <w:rsid w:val="008B79AF"/>
    <w:rsid w:val="008B79E3"/>
    <w:rsid w:val="008B7A15"/>
    <w:rsid w:val="008B7A3A"/>
    <w:rsid w:val="008B7A46"/>
    <w:rsid w:val="008B7AD8"/>
    <w:rsid w:val="008B7B03"/>
    <w:rsid w:val="008B7B11"/>
    <w:rsid w:val="008B7B38"/>
    <w:rsid w:val="008B7B48"/>
    <w:rsid w:val="008B7B53"/>
    <w:rsid w:val="008B7BE5"/>
    <w:rsid w:val="008B7BF0"/>
    <w:rsid w:val="008B7C03"/>
    <w:rsid w:val="008B7C13"/>
    <w:rsid w:val="008B7C16"/>
    <w:rsid w:val="008B7C30"/>
    <w:rsid w:val="008B7C38"/>
    <w:rsid w:val="008B7C66"/>
    <w:rsid w:val="008B7CDF"/>
    <w:rsid w:val="008B7CF1"/>
    <w:rsid w:val="008B7D00"/>
    <w:rsid w:val="008B7D02"/>
    <w:rsid w:val="008B7D27"/>
    <w:rsid w:val="008B7D32"/>
    <w:rsid w:val="008B7D59"/>
    <w:rsid w:val="008B7D61"/>
    <w:rsid w:val="008B7D7B"/>
    <w:rsid w:val="008B7DE9"/>
    <w:rsid w:val="008B7E30"/>
    <w:rsid w:val="008B7EE0"/>
    <w:rsid w:val="008B7EFB"/>
    <w:rsid w:val="008B7F57"/>
    <w:rsid w:val="008C002E"/>
    <w:rsid w:val="008C0031"/>
    <w:rsid w:val="008C0064"/>
    <w:rsid w:val="008C00A3"/>
    <w:rsid w:val="008C00AD"/>
    <w:rsid w:val="008C00DB"/>
    <w:rsid w:val="008C00FD"/>
    <w:rsid w:val="008C010E"/>
    <w:rsid w:val="008C011C"/>
    <w:rsid w:val="008C01B3"/>
    <w:rsid w:val="008C01ED"/>
    <w:rsid w:val="008C01F2"/>
    <w:rsid w:val="008C023F"/>
    <w:rsid w:val="008C0295"/>
    <w:rsid w:val="008C02C7"/>
    <w:rsid w:val="008C0309"/>
    <w:rsid w:val="008C0347"/>
    <w:rsid w:val="008C0368"/>
    <w:rsid w:val="008C040A"/>
    <w:rsid w:val="008C0429"/>
    <w:rsid w:val="008C043D"/>
    <w:rsid w:val="008C04E4"/>
    <w:rsid w:val="008C0533"/>
    <w:rsid w:val="008C05A8"/>
    <w:rsid w:val="008C05F1"/>
    <w:rsid w:val="008C05F2"/>
    <w:rsid w:val="008C0603"/>
    <w:rsid w:val="008C0646"/>
    <w:rsid w:val="008C0658"/>
    <w:rsid w:val="008C06B2"/>
    <w:rsid w:val="008C06CB"/>
    <w:rsid w:val="008C0713"/>
    <w:rsid w:val="008C0716"/>
    <w:rsid w:val="008C0791"/>
    <w:rsid w:val="008C07AE"/>
    <w:rsid w:val="008C07BF"/>
    <w:rsid w:val="008C07C6"/>
    <w:rsid w:val="008C08A4"/>
    <w:rsid w:val="008C08A9"/>
    <w:rsid w:val="008C08D1"/>
    <w:rsid w:val="008C095F"/>
    <w:rsid w:val="008C0998"/>
    <w:rsid w:val="008C09A5"/>
    <w:rsid w:val="008C09A9"/>
    <w:rsid w:val="008C0A63"/>
    <w:rsid w:val="008C0A8B"/>
    <w:rsid w:val="008C0ACA"/>
    <w:rsid w:val="008C0AF7"/>
    <w:rsid w:val="008C0B29"/>
    <w:rsid w:val="008C0B2C"/>
    <w:rsid w:val="008C0BD8"/>
    <w:rsid w:val="008C0BEB"/>
    <w:rsid w:val="008C0BF9"/>
    <w:rsid w:val="008C0CCA"/>
    <w:rsid w:val="008C0CDF"/>
    <w:rsid w:val="008C0D36"/>
    <w:rsid w:val="008C0D6A"/>
    <w:rsid w:val="008C0DB3"/>
    <w:rsid w:val="008C0DD1"/>
    <w:rsid w:val="008C0DDC"/>
    <w:rsid w:val="008C0DDE"/>
    <w:rsid w:val="008C0DE8"/>
    <w:rsid w:val="008C0E1A"/>
    <w:rsid w:val="008C0E2B"/>
    <w:rsid w:val="008C0E46"/>
    <w:rsid w:val="008C0E55"/>
    <w:rsid w:val="008C0EBB"/>
    <w:rsid w:val="008C0EC8"/>
    <w:rsid w:val="008C0EDD"/>
    <w:rsid w:val="008C0EFE"/>
    <w:rsid w:val="008C0F72"/>
    <w:rsid w:val="008C0F83"/>
    <w:rsid w:val="008C1014"/>
    <w:rsid w:val="008C108C"/>
    <w:rsid w:val="008C1099"/>
    <w:rsid w:val="008C1116"/>
    <w:rsid w:val="008C1120"/>
    <w:rsid w:val="008C112A"/>
    <w:rsid w:val="008C11AC"/>
    <w:rsid w:val="008C11CB"/>
    <w:rsid w:val="008C11CE"/>
    <w:rsid w:val="008C1204"/>
    <w:rsid w:val="008C1213"/>
    <w:rsid w:val="008C1222"/>
    <w:rsid w:val="008C127B"/>
    <w:rsid w:val="008C12BC"/>
    <w:rsid w:val="008C12BE"/>
    <w:rsid w:val="008C12DA"/>
    <w:rsid w:val="008C139C"/>
    <w:rsid w:val="008C13EE"/>
    <w:rsid w:val="008C140D"/>
    <w:rsid w:val="008C1432"/>
    <w:rsid w:val="008C1480"/>
    <w:rsid w:val="008C1481"/>
    <w:rsid w:val="008C148E"/>
    <w:rsid w:val="008C14ED"/>
    <w:rsid w:val="008C150C"/>
    <w:rsid w:val="008C1554"/>
    <w:rsid w:val="008C159E"/>
    <w:rsid w:val="008C15B1"/>
    <w:rsid w:val="008C15CE"/>
    <w:rsid w:val="008C1616"/>
    <w:rsid w:val="008C1669"/>
    <w:rsid w:val="008C1674"/>
    <w:rsid w:val="008C1691"/>
    <w:rsid w:val="008C16A1"/>
    <w:rsid w:val="008C16A4"/>
    <w:rsid w:val="008C16B7"/>
    <w:rsid w:val="008C1754"/>
    <w:rsid w:val="008C177C"/>
    <w:rsid w:val="008C1786"/>
    <w:rsid w:val="008C17E0"/>
    <w:rsid w:val="008C1810"/>
    <w:rsid w:val="008C1817"/>
    <w:rsid w:val="008C182D"/>
    <w:rsid w:val="008C1846"/>
    <w:rsid w:val="008C1848"/>
    <w:rsid w:val="008C187F"/>
    <w:rsid w:val="008C18BE"/>
    <w:rsid w:val="008C18C4"/>
    <w:rsid w:val="008C18D9"/>
    <w:rsid w:val="008C1928"/>
    <w:rsid w:val="008C194C"/>
    <w:rsid w:val="008C1956"/>
    <w:rsid w:val="008C196A"/>
    <w:rsid w:val="008C1990"/>
    <w:rsid w:val="008C19D9"/>
    <w:rsid w:val="008C19F7"/>
    <w:rsid w:val="008C1A34"/>
    <w:rsid w:val="008C1A66"/>
    <w:rsid w:val="008C1A91"/>
    <w:rsid w:val="008C1AB3"/>
    <w:rsid w:val="008C1B21"/>
    <w:rsid w:val="008C1B33"/>
    <w:rsid w:val="008C1B70"/>
    <w:rsid w:val="008C1B7F"/>
    <w:rsid w:val="008C1BA5"/>
    <w:rsid w:val="008C1BAB"/>
    <w:rsid w:val="008C1BB4"/>
    <w:rsid w:val="008C1BD1"/>
    <w:rsid w:val="008C1BF8"/>
    <w:rsid w:val="008C1C57"/>
    <w:rsid w:val="008C1CFF"/>
    <w:rsid w:val="008C1D09"/>
    <w:rsid w:val="008C1D36"/>
    <w:rsid w:val="008C1D76"/>
    <w:rsid w:val="008C1DA7"/>
    <w:rsid w:val="008C1E37"/>
    <w:rsid w:val="008C1F0A"/>
    <w:rsid w:val="008C1F20"/>
    <w:rsid w:val="008C1F5E"/>
    <w:rsid w:val="008C1F62"/>
    <w:rsid w:val="008C1F66"/>
    <w:rsid w:val="008C1F6B"/>
    <w:rsid w:val="008C1F70"/>
    <w:rsid w:val="008C2011"/>
    <w:rsid w:val="008C201B"/>
    <w:rsid w:val="008C2044"/>
    <w:rsid w:val="008C2061"/>
    <w:rsid w:val="008C2067"/>
    <w:rsid w:val="008C2072"/>
    <w:rsid w:val="008C20C2"/>
    <w:rsid w:val="008C20E4"/>
    <w:rsid w:val="008C20E6"/>
    <w:rsid w:val="008C2106"/>
    <w:rsid w:val="008C2118"/>
    <w:rsid w:val="008C2131"/>
    <w:rsid w:val="008C2197"/>
    <w:rsid w:val="008C21BE"/>
    <w:rsid w:val="008C21FF"/>
    <w:rsid w:val="008C2225"/>
    <w:rsid w:val="008C2264"/>
    <w:rsid w:val="008C22C9"/>
    <w:rsid w:val="008C231D"/>
    <w:rsid w:val="008C232A"/>
    <w:rsid w:val="008C237B"/>
    <w:rsid w:val="008C23D1"/>
    <w:rsid w:val="008C23D9"/>
    <w:rsid w:val="008C23EC"/>
    <w:rsid w:val="008C23FD"/>
    <w:rsid w:val="008C2430"/>
    <w:rsid w:val="008C24AA"/>
    <w:rsid w:val="008C2561"/>
    <w:rsid w:val="008C259C"/>
    <w:rsid w:val="008C260C"/>
    <w:rsid w:val="008C2792"/>
    <w:rsid w:val="008C27B5"/>
    <w:rsid w:val="008C27B8"/>
    <w:rsid w:val="008C27FD"/>
    <w:rsid w:val="008C2821"/>
    <w:rsid w:val="008C2842"/>
    <w:rsid w:val="008C286F"/>
    <w:rsid w:val="008C28DB"/>
    <w:rsid w:val="008C28DE"/>
    <w:rsid w:val="008C28EE"/>
    <w:rsid w:val="008C2902"/>
    <w:rsid w:val="008C2911"/>
    <w:rsid w:val="008C2913"/>
    <w:rsid w:val="008C2968"/>
    <w:rsid w:val="008C29C2"/>
    <w:rsid w:val="008C29D1"/>
    <w:rsid w:val="008C2A05"/>
    <w:rsid w:val="008C2A1B"/>
    <w:rsid w:val="008C2A4C"/>
    <w:rsid w:val="008C2A80"/>
    <w:rsid w:val="008C2ABC"/>
    <w:rsid w:val="008C2B1E"/>
    <w:rsid w:val="008C2B2B"/>
    <w:rsid w:val="008C2B9F"/>
    <w:rsid w:val="008C2CA8"/>
    <w:rsid w:val="008C2CE2"/>
    <w:rsid w:val="008C2D08"/>
    <w:rsid w:val="008C2D2C"/>
    <w:rsid w:val="008C2D3A"/>
    <w:rsid w:val="008C2D65"/>
    <w:rsid w:val="008C2D77"/>
    <w:rsid w:val="008C2D94"/>
    <w:rsid w:val="008C2DBF"/>
    <w:rsid w:val="008C2DC9"/>
    <w:rsid w:val="008C2DCD"/>
    <w:rsid w:val="008C2E49"/>
    <w:rsid w:val="008C2EA4"/>
    <w:rsid w:val="008C2F4E"/>
    <w:rsid w:val="008C2F58"/>
    <w:rsid w:val="008C2F61"/>
    <w:rsid w:val="008C2F72"/>
    <w:rsid w:val="008C2F81"/>
    <w:rsid w:val="008C2FBD"/>
    <w:rsid w:val="008C2FBF"/>
    <w:rsid w:val="008C3003"/>
    <w:rsid w:val="008C3007"/>
    <w:rsid w:val="008C3042"/>
    <w:rsid w:val="008C306B"/>
    <w:rsid w:val="008C306E"/>
    <w:rsid w:val="008C3090"/>
    <w:rsid w:val="008C30C0"/>
    <w:rsid w:val="008C30C6"/>
    <w:rsid w:val="008C30D5"/>
    <w:rsid w:val="008C30DF"/>
    <w:rsid w:val="008C3138"/>
    <w:rsid w:val="008C31AA"/>
    <w:rsid w:val="008C31B5"/>
    <w:rsid w:val="008C31BD"/>
    <w:rsid w:val="008C321F"/>
    <w:rsid w:val="008C3232"/>
    <w:rsid w:val="008C3279"/>
    <w:rsid w:val="008C327F"/>
    <w:rsid w:val="008C3281"/>
    <w:rsid w:val="008C3284"/>
    <w:rsid w:val="008C32BA"/>
    <w:rsid w:val="008C3355"/>
    <w:rsid w:val="008C3368"/>
    <w:rsid w:val="008C3371"/>
    <w:rsid w:val="008C3379"/>
    <w:rsid w:val="008C33C0"/>
    <w:rsid w:val="008C33D6"/>
    <w:rsid w:val="008C33ED"/>
    <w:rsid w:val="008C341F"/>
    <w:rsid w:val="008C342C"/>
    <w:rsid w:val="008C344F"/>
    <w:rsid w:val="008C34B5"/>
    <w:rsid w:val="008C3526"/>
    <w:rsid w:val="008C3541"/>
    <w:rsid w:val="008C3595"/>
    <w:rsid w:val="008C35A2"/>
    <w:rsid w:val="008C35DD"/>
    <w:rsid w:val="008C3609"/>
    <w:rsid w:val="008C36A1"/>
    <w:rsid w:val="008C36CF"/>
    <w:rsid w:val="008C36D0"/>
    <w:rsid w:val="008C36DB"/>
    <w:rsid w:val="008C3736"/>
    <w:rsid w:val="008C375F"/>
    <w:rsid w:val="008C3781"/>
    <w:rsid w:val="008C3788"/>
    <w:rsid w:val="008C3795"/>
    <w:rsid w:val="008C3796"/>
    <w:rsid w:val="008C37DE"/>
    <w:rsid w:val="008C37E8"/>
    <w:rsid w:val="008C3816"/>
    <w:rsid w:val="008C383C"/>
    <w:rsid w:val="008C3889"/>
    <w:rsid w:val="008C38D7"/>
    <w:rsid w:val="008C3903"/>
    <w:rsid w:val="008C395A"/>
    <w:rsid w:val="008C3A8B"/>
    <w:rsid w:val="008C3ABA"/>
    <w:rsid w:val="008C3AC2"/>
    <w:rsid w:val="008C3AE7"/>
    <w:rsid w:val="008C3AE8"/>
    <w:rsid w:val="008C3B08"/>
    <w:rsid w:val="008C3B26"/>
    <w:rsid w:val="008C3B3D"/>
    <w:rsid w:val="008C3B46"/>
    <w:rsid w:val="008C3B58"/>
    <w:rsid w:val="008C3B5D"/>
    <w:rsid w:val="008C3BB1"/>
    <w:rsid w:val="008C3BB7"/>
    <w:rsid w:val="008C3BB8"/>
    <w:rsid w:val="008C3BBD"/>
    <w:rsid w:val="008C3BC9"/>
    <w:rsid w:val="008C3C26"/>
    <w:rsid w:val="008C3C46"/>
    <w:rsid w:val="008C3C63"/>
    <w:rsid w:val="008C3D75"/>
    <w:rsid w:val="008C3D8A"/>
    <w:rsid w:val="008C3DC4"/>
    <w:rsid w:val="008C3DED"/>
    <w:rsid w:val="008C3DFB"/>
    <w:rsid w:val="008C3E43"/>
    <w:rsid w:val="008C3E45"/>
    <w:rsid w:val="008C3E69"/>
    <w:rsid w:val="008C3E71"/>
    <w:rsid w:val="008C3E83"/>
    <w:rsid w:val="008C3EC6"/>
    <w:rsid w:val="008C3F11"/>
    <w:rsid w:val="008C3F1D"/>
    <w:rsid w:val="008C3F70"/>
    <w:rsid w:val="008C4024"/>
    <w:rsid w:val="008C404E"/>
    <w:rsid w:val="008C405A"/>
    <w:rsid w:val="008C40A3"/>
    <w:rsid w:val="008C411A"/>
    <w:rsid w:val="008C4140"/>
    <w:rsid w:val="008C4148"/>
    <w:rsid w:val="008C41A1"/>
    <w:rsid w:val="008C41C4"/>
    <w:rsid w:val="008C4244"/>
    <w:rsid w:val="008C4298"/>
    <w:rsid w:val="008C42A1"/>
    <w:rsid w:val="008C42A8"/>
    <w:rsid w:val="008C42AE"/>
    <w:rsid w:val="008C42D9"/>
    <w:rsid w:val="008C4304"/>
    <w:rsid w:val="008C4408"/>
    <w:rsid w:val="008C442B"/>
    <w:rsid w:val="008C448B"/>
    <w:rsid w:val="008C44B7"/>
    <w:rsid w:val="008C4511"/>
    <w:rsid w:val="008C453E"/>
    <w:rsid w:val="008C4552"/>
    <w:rsid w:val="008C4567"/>
    <w:rsid w:val="008C45AC"/>
    <w:rsid w:val="008C45F0"/>
    <w:rsid w:val="008C45FF"/>
    <w:rsid w:val="008C4622"/>
    <w:rsid w:val="008C46DD"/>
    <w:rsid w:val="008C4793"/>
    <w:rsid w:val="008C47BD"/>
    <w:rsid w:val="008C47EA"/>
    <w:rsid w:val="008C47F1"/>
    <w:rsid w:val="008C4814"/>
    <w:rsid w:val="008C481E"/>
    <w:rsid w:val="008C4846"/>
    <w:rsid w:val="008C48AE"/>
    <w:rsid w:val="008C48FF"/>
    <w:rsid w:val="008C492F"/>
    <w:rsid w:val="008C498E"/>
    <w:rsid w:val="008C4990"/>
    <w:rsid w:val="008C499A"/>
    <w:rsid w:val="008C49E5"/>
    <w:rsid w:val="008C49EF"/>
    <w:rsid w:val="008C4A07"/>
    <w:rsid w:val="008C4A09"/>
    <w:rsid w:val="008C4A41"/>
    <w:rsid w:val="008C4A46"/>
    <w:rsid w:val="008C4A86"/>
    <w:rsid w:val="008C4AB3"/>
    <w:rsid w:val="008C4ABB"/>
    <w:rsid w:val="008C4ACD"/>
    <w:rsid w:val="008C4B65"/>
    <w:rsid w:val="008C4BAC"/>
    <w:rsid w:val="008C4BD8"/>
    <w:rsid w:val="008C4C05"/>
    <w:rsid w:val="008C4C1C"/>
    <w:rsid w:val="008C4C53"/>
    <w:rsid w:val="008C4C6D"/>
    <w:rsid w:val="008C4C9B"/>
    <w:rsid w:val="008C4CD3"/>
    <w:rsid w:val="008C4CE4"/>
    <w:rsid w:val="008C4CF6"/>
    <w:rsid w:val="008C4CFA"/>
    <w:rsid w:val="008C4D01"/>
    <w:rsid w:val="008C4D24"/>
    <w:rsid w:val="008C4D2D"/>
    <w:rsid w:val="008C4D69"/>
    <w:rsid w:val="008C4DAE"/>
    <w:rsid w:val="008C4DD2"/>
    <w:rsid w:val="008C4E1E"/>
    <w:rsid w:val="008C4E2F"/>
    <w:rsid w:val="008C4FAF"/>
    <w:rsid w:val="008C4FE3"/>
    <w:rsid w:val="008C4FFC"/>
    <w:rsid w:val="008C5055"/>
    <w:rsid w:val="008C508E"/>
    <w:rsid w:val="008C50A9"/>
    <w:rsid w:val="008C50B1"/>
    <w:rsid w:val="008C50DF"/>
    <w:rsid w:val="008C50FF"/>
    <w:rsid w:val="008C5196"/>
    <w:rsid w:val="008C51B7"/>
    <w:rsid w:val="008C51BA"/>
    <w:rsid w:val="008C520C"/>
    <w:rsid w:val="008C5228"/>
    <w:rsid w:val="008C5268"/>
    <w:rsid w:val="008C5275"/>
    <w:rsid w:val="008C5284"/>
    <w:rsid w:val="008C528A"/>
    <w:rsid w:val="008C52B4"/>
    <w:rsid w:val="008C52B9"/>
    <w:rsid w:val="008C52CD"/>
    <w:rsid w:val="008C52D2"/>
    <w:rsid w:val="008C52EF"/>
    <w:rsid w:val="008C52FB"/>
    <w:rsid w:val="008C5310"/>
    <w:rsid w:val="008C531D"/>
    <w:rsid w:val="008C5322"/>
    <w:rsid w:val="008C533C"/>
    <w:rsid w:val="008C5352"/>
    <w:rsid w:val="008C537C"/>
    <w:rsid w:val="008C53AE"/>
    <w:rsid w:val="008C53B5"/>
    <w:rsid w:val="008C53EA"/>
    <w:rsid w:val="008C5405"/>
    <w:rsid w:val="008C5429"/>
    <w:rsid w:val="008C5476"/>
    <w:rsid w:val="008C549D"/>
    <w:rsid w:val="008C54A1"/>
    <w:rsid w:val="008C54F2"/>
    <w:rsid w:val="008C551D"/>
    <w:rsid w:val="008C552F"/>
    <w:rsid w:val="008C556B"/>
    <w:rsid w:val="008C55A3"/>
    <w:rsid w:val="008C55E3"/>
    <w:rsid w:val="008C55FC"/>
    <w:rsid w:val="008C5651"/>
    <w:rsid w:val="008C569E"/>
    <w:rsid w:val="008C56D6"/>
    <w:rsid w:val="008C5700"/>
    <w:rsid w:val="008C570A"/>
    <w:rsid w:val="008C5713"/>
    <w:rsid w:val="008C5719"/>
    <w:rsid w:val="008C575B"/>
    <w:rsid w:val="008C57DA"/>
    <w:rsid w:val="008C57E9"/>
    <w:rsid w:val="008C57EE"/>
    <w:rsid w:val="008C5842"/>
    <w:rsid w:val="008C589C"/>
    <w:rsid w:val="008C58AA"/>
    <w:rsid w:val="008C58B7"/>
    <w:rsid w:val="008C58D2"/>
    <w:rsid w:val="008C59AD"/>
    <w:rsid w:val="008C59E6"/>
    <w:rsid w:val="008C5A16"/>
    <w:rsid w:val="008C5A5E"/>
    <w:rsid w:val="008C5A7D"/>
    <w:rsid w:val="008C5A98"/>
    <w:rsid w:val="008C5AAA"/>
    <w:rsid w:val="008C5AB9"/>
    <w:rsid w:val="008C5B45"/>
    <w:rsid w:val="008C5B7B"/>
    <w:rsid w:val="008C5B7E"/>
    <w:rsid w:val="008C5BE6"/>
    <w:rsid w:val="008C5C39"/>
    <w:rsid w:val="008C5C63"/>
    <w:rsid w:val="008C5C73"/>
    <w:rsid w:val="008C5D38"/>
    <w:rsid w:val="008C5D43"/>
    <w:rsid w:val="008C5DC4"/>
    <w:rsid w:val="008C5DD4"/>
    <w:rsid w:val="008C5E81"/>
    <w:rsid w:val="008C5EEB"/>
    <w:rsid w:val="008C5F70"/>
    <w:rsid w:val="008C5F86"/>
    <w:rsid w:val="008C5FDD"/>
    <w:rsid w:val="008C5FEE"/>
    <w:rsid w:val="008C6035"/>
    <w:rsid w:val="008C604E"/>
    <w:rsid w:val="008C6063"/>
    <w:rsid w:val="008C60AC"/>
    <w:rsid w:val="008C60B4"/>
    <w:rsid w:val="008C60D0"/>
    <w:rsid w:val="008C6109"/>
    <w:rsid w:val="008C6150"/>
    <w:rsid w:val="008C6164"/>
    <w:rsid w:val="008C6177"/>
    <w:rsid w:val="008C617E"/>
    <w:rsid w:val="008C6204"/>
    <w:rsid w:val="008C6206"/>
    <w:rsid w:val="008C6226"/>
    <w:rsid w:val="008C625F"/>
    <w:rsid w:val="008C6297"/>
    <w:rsid w:val="008C62BE"/>
    <w:rsid w:val="008C62FD"/>
    <w:rsid w:val="008C6300"/>
    <w:rsid w:val="008C6312"/>
    <w:rsid w:val="008C636C"/>
    <w:rsid w:val="008C636E"/>
    <w:rsid w:val="008C63A1"/>
    <w:rsid w:val="008C63C7"/>
    <w:rsid w:val="008C63DD"/>
    <w:rsid w:val="008C63FB"/>
    <w:rsid w:val="008C6411"/>
    <w:rsid w:val="008C6427"/>
    <w:rsid w:val="008C645F"/>
    <w:rsid w:val="008C64AD"/>
    <w:rsid w:val="008C64DB"/>
    <w:rsid w:val="008C64F3"/>
    <w:rsid w:val="008C6543"/>
    <w:rsid w:val="008C6571"/>
    <w:rsid w:val="008C65C7"/>
    <w:rsid w:val="008C65CD"/>
    <w:rsid w:val="008C65CE"/>
    <w:rsid w:val="008C6640"/>
    <w:rsid w:val="008C6645"/>
    <w:rsid w:val="008C666F"/>
    <w:rsid w:val="008C66F0"/>
    <w:rsid w:val="008C6746"/>
    <w:rsid w:val="008C6767"/>
    <w:rsid w:val="008C679F"/>
    <w:rsid w:val="008C6814"/>
    <w:rsid w:val="008C6876"/>
    <w:rsid w:val="008C68B7"/>
    <w:rsid w:val="008C690B"/>
    <w:rsid w:val="008C6951"/>
    <w:rsid w:val="008C69D9"/>
    <w:rsid w:val="008C6A0B"/>
    <w:rsid w:val="008C6A8B"/>
    <w:rsid w:val="008C6A8E"/>
    <w:rsid w:val="008C6ABE"/>
    <w:rsid w:val="008C6AE8"/>
    <w:rsid w:val="008C6BE9"/>
    <w:rsid w:val="008C6C13"/>
    <w:rsid w:val="008C6C14"/>
    <w:rsid w:val="008C6C23"/>
    <w:rsid w:val="008C6C95"/>
    <w:rsid w:val="008C6CA4"/>
    <w:rsid w:val="008C6CA9"/>
    <w:rsid w:val="008C6DAA"/>
    <w:rsid w:val="008C6DB0"/>
    <w:rsid w:val="008C6E18"/>
    <w:rsid w:val="008C6E20"/>
    <w:rsid w:val="008C6E5A"/>
    <w:rsid w:val="008C6ECF"/>
    <w:rsid w:val="008C6ED4"/>
    <w:rsid w:val="008C6F1B"/>
    <w:rsid w:val="008C6F37"/>
    <w:rsid w:val="008C6F3D"/>
    <w:rsid w:val="008C6F49"/>
    <w:rsid w:val="008C6FB2"/>
    <w:rsid w:val="008C6FC1"/>
    <w:rsid w:val="008C6FC5"/>
    <w:rsid w:val="008C7032"/>
    <w:rsid w:val="008C7041"/>
    <w:rsid w:val="008C7048"/>
    <w:rsid w:val="008C707D"/>
    <w:rsid w:val="008C70C1"/>
    <w:rsid w:val="008C70E6"/>
    <w:rsid w:val="008C719A"/>
    <w:rsid w:val="008C71C3"/>
    <w:rsid w:val="008C71D6"/>
    <w:rsid w:val="008C71E7"/>
    <w:rsid w:val="008C7208"/>
    <w:rsid w:val="008C722B"/>
    <w:rsid w:val="008C72A0"/>
    <w:rsid w:val="008C72C8"/>
    <w:rsid w:val="008C72FC"/>
    <w:rsid w:val="008C72FD"/>
    <w:rsid w:val="008C7372"/>
    <w:rsid w:val="008C73A1"/>
    <w:rsid w:val="008C73AB"/>
    <w:rsid w:val="008C73B3"/>
    <w:rsid w:val="008C7448"/>
    <w:rsid w:val="008C746B"/>
    <w:rsid w:val="008C7471"/>
    <w:rsid w:val="008C7502"/>
    <w:rsid w:val="008C7531"/>
    <w:rsid w:val="008C759F"/>
    <w:rsid w:val="008C75A5"/>
    <w:rsid w:val="008C75F9"/>
    <w:rsid w:val="008C761D"/>
    <w:rsid w:val="008C7636"/>
    <w:rsid w:val="008C763F"/>
    <w:rsid w:val="008C76E3"/>
    <w:rsid w:val="008C770F"/>
    <w:rsid w:val="008C771A"/>
    <w:rsid w:val="008C7729"/>
    <w:rsid w:val="008C773C"/>
    <w:rsid w:val="008C774C"/>
    <w:rsid w:val="008C777C"/>
    <w:rsid w:val="008C7825"/>
    <w:rsid w:val="008C783C"/>
    <w:rsid w:val="008C7877"/>
    <w:rsid w:val="008C78A6"/>
    <w:rsid w:val="008C78E4"/>
    <w:rsid w:val="008C792F"/>
    <w:rsid w:val="008C7987"/>
    <w:rsid w:val="008C7A64"/>
    <w:rsid w:val="008C7AA7"/>
    <w:rsid w:val="008C7AF4"/>
    <w:rsid w:val="008C7BA0"/>
    <w:rsid w:val="008C7BA3"/>
    <w:rsid w:val="008C7BE4"/>
    <w:rsid w:val="008C7BF3"/>
    <w:rsid w:val="008C7C3D"/>
    <w:rsid w:val="008C7C61"/>
    <w:rsid w:val="008C7C64"/>
    <w:rsid w:val="008C7CAF"/>
    <w:rsid w:val="008C7CC6"/>
    <w:rsid w:val="008C7CCF"/>
    <w:rsid w:val="008C7CEB"/>
    <w:rsid w:val="008C7D65"/>
    <w:rsid w:val="008C7D79"/>
    <w:rsid w:val="008C7D7F"/>
    <w:rsid w:val="008C7D98"/>
    <w:rsid w:val="008C7DB1"/>
    <w:rsid w:val="008C7DBF"/>
    <w:rsid w:val="008C7EA0"/>
    <w:rsid w:val="008C7EEE"/>
    <w:rsid w:val="008C7F17"/>
    <w:rsid w:val="008C7F87"/>
    <w:rsid w:val="008C7F9D"/>
    <w:rsid w:val="008C7FBF"/>
    <w:rsid w:val="008C7FC4"/>
    <w:rsid w:val="008C7FD8"/>
    <w:rsid w:val="008C7FEA"/>
    <w:rsid w:val="008D006C"/>
    <w:rsid w:val="008D00C2"/>
    <w:rsid w:val="008D00F7"/>
    <w:rsid w:val="008D012A"/>
    <w:rsid w:val="008D014E"/>
    <w:rsid w:val="008D0190"/>
    <w:rsid w:val="008D022E"/>
    <w:rsid w:val="008D026A"/>
    <w:rsid w:val="008D0275"/>
    <w:rsid w:val="008D027A"/>
    <w:rsid w:val="008D02B9"/>
    <w:rsid w:val="008D03A8"/>
    <w:rsid w:val="008D03B7"/>
    <w:rsid w:val="008D03E5"/>
    <w:rsid w:val="008D040E"/>
    <w:rsid w:val="008D044C"/>
    <w:rsid w:val="008D0458"/>
    <w:rsid w:val="008D0516"/>
    <w:rsid w:val="008D0521"/>
    <w:rsid w:val="008D058F"/>
    <w:rsid w:val="008D0597"/>
    <w:rsid w:val="008D0629"/>
    <w:rsid w:val="008D0674"/>
    <w:rsid w:val="008D06BF"/>
    <w:rsid w:val="008D0733"/>
    <w:rsid w:val="008D07B1"/>
    <w:rsid w:val="008D07B9"/>
    <w:rsid w:val="008D07E7"/>
    <w:rsid w:val="008D080E"/>
    <w:rsid w:val="008D0841"/>
    <w:rsid w:val="008D087B"/>
    <w:rsid w:val="008D08B6"/>
    <w:rsid w:val="008D08D0"/>
    <w:rsid w:val="008D08D3"/>
    <w:rsid w:val="008D08FD"/>
    <w:rsid w:val="008D092B"/>
    <w:rsid w:val="008D092F"/>
    <w:rsid w:val="008D0979"/>
    <w:rsid w:val="008D0987"/>
    <w:rsid w:val="008D098D"/>
    <w:rsid w:val="008D098F"/>
    <w:rsid w:val="008D09AA"/>
    <w:rsid w:val="008D09D6"/>
    <w:rsid w:val="008D09E8"/>
    <w:rsid w:val="008D0A4B"/>
    <w:rsid w:val="008D0A6E"/>
    <w:rsid w:val="008D0AB0"/>
    <w:rsid w:val="008D0AF2"/>
    <w:rsid w:val="008D0B73"/>
    <w:rsid w:val="008D0B9B"/>
    <w:rsid w:val="008D0BB2"/>
    <w:rsid w:val="008D0C0E"/>
    <w:rsid w:val="008D0C17"/>
    <w:rsid w:val="008D0C2A"/>
    <w:rsid w:val="008D0C34"/>
    <w:rsid w:val="008D0C39"/>
    <w:rsid w:val="008D0CB7"/>
    <w:rsid w:val="008D0CE4"/>
    <w:rsid w:val="008D0D02"/>
    <w:rsid w:val="008D0D10"/>
    <w:rsid w:val="008D0D6F"/>
    <w:rsid w:val="008D0E14"/>
    <w:rsid w:val="008D0E28"/>
    <w:rsid w:val="008D0EB5"/>
    <w:rsid w:val="008D0F14"/>
    <w:rsid w:val="008D0F4D"/>
    <w:rsid w:val="008D0F6B"/>
    <w:rsid w:val="008D0F79"/>
    <w:rsid w:val="008D0FF5"/>
    <w:rsid w:val="008D102D"/>
    <w:rsid w:val="008D1037"/>
    <w:rsid w:val="008D1039"/>
    <w:rsid w:val="008D10BD"/>
    <w:rsid w:val="008D10C7"/>
    <w:rsid w:val="008D10F3"/>
    <w:rsid w:val="008D119E"/>
    <w:rsid w:val="008D11F1"/>
    <w:rsid w:val="008D1268"/>
    <w:rsid w:val="008D126F"/>
    <w:rsid w:val="008D128F"/>
    <w:rsid w:val="008D133D"/>
    <w:rsid w:val="008D13CE"/>
    <w:rsid w:val="008D1437"/>
    <w:rsid w:val="008D14E8"/>
    <w:rsid w:val="008D1512"/>
    <w:rsid w:val="008D155E"/>
    <w:rsid w:val="008D1565"/>
    <w:rsid w:val="008D156A"/>
    <w:rsid w:val="008D15AE"/>
    <w:rsid w:val="008D15BD"/>
    <w:rsid w:val="008D15E2"/>
    <w:rsid w:val="008D15FB"/>
    <w:rsid w:val="008D1652"/>
    <w:rsid w:val="008D165B"/>
    <w:rsid w:val="008D1679"/>
    <w:rsid w:val="008D169A"/>
    <w:rsid w:val="008D173A"/>
    <w:rsid w:val="008D1742"/>
    <w:rsid w:val="008D17AB"/>
    <w:rsid w:val="008D17C4"/>
    <w:rsid w:val="008D17CA"/>
    <w:rsid w:val="008D17D9"/>
    <w:rsid w:val="008D17EF"/>
    <w:rsid w:val="008D17F1"/>
    <w:rsid w:val="008D184C"/>
    <w:rsid w:val="008D1853"/>
    <w:rsid w:val="008D1885"/>
    <w:rsid w:val="008D1896"/>
    <w:rsid w:val="008D18EF"/>
    <w:rsid w:val="008D1901"/>
    <w:rsid w:val="008D190E"/>
    <w:rsid w:val="008D1924"/>
    <w:rsid w:val="008D192C"/>
    <w:rsid w:val="008D1A1C"/>
    <w:rsid w:val="008D1A32"/>
    <w:rsid w:val="008D1A89"/>
    <w:rsid w:val="008D1A90"/>
    <w:rsid w:val="008D1ABC"/>
    <w:rsid w:val="008D1AD9"/>
    <w:rsid w:val="008D1B13"/>
    <w:rsid w:val="008D1B15"/>
    <w:rsid w:val="008D1B1D"/>
    <w:rsid w:val="008D1B2A"/>
    <w:rsid w:val="008D1BC9"/>
    <w:rsid w:val="008D1BF4"/>
    <w:rsid w:val="008D1BFC"/>
    <w:rsid w:val="008D1C03"/>
    <w:rsid w:val="008D1C07"/>
    <w:rsid w:val="008D1C50"/>
    <w:rsid w:val="008D1C84"/>
    <w:rsid w:val="008D1CA6"/>
    <w:rsid w:val="008D1CC1"/>
    <w:rsid w:val="008D1D49"/>
    <w:rsid w:val="008D1D65"/>
    <w:rsid w:val="008D1D67"/>
    <w:rsid w:val="008D1DA0"/>
    <w:rsid w:val="008D1DD7"/>
    <w:rsid w:val="008D1E4B"/>
    <w:rsid w:val="008D1E5B"/>
    <w:rsid w:val="008D1E62"/>
    <w:rsid w:val="008D1E87"/>
    <w:rsid w:val="008D1EC1"/>
    <w:rsid w:val="008D1F36"/>
    <w:rsid w:val="008D1FCD"/>
    <w:rsid w:val="008D200A"/>
    <w:rsid w:val="008D20D5"/>
    <w:rsid w:val="008D20F6"/>
    <w:rsid w:val="008D212D"/>
    <w:rsid w:val="008D2135"/>
    <w:rsid w:val="008D2191"/>
    <w:rsid w:val="008D21E5"/>
    <w:rsid w:val="008D21EB"/>
    <w:rsid w:val="008D2201"/>
    <w:rsid w:val="008D2230"/>
    <w:rsid w:val="008D2277"/>
    <w:rsid w:val="008D227E"/>
    <w:rsid w:val="008D229A"/>
    <w:rsid w:val="008D22A4"/>
    <w:rsid w:val="008D22CD"/>
    <w:rsid w:val="008D22E8"/>
    <w:rsid w:val="008D2339"/>
    <w:rsid w:val="008D23A7"/>
    <w:rsid w:val="008D23AC"/>
    <w:rsid w:val="008D23DA"/>
    <w:rsid w:val="008D23ED"/>
    <w:rsid w:val="008D23F6"/>
    <w:rsid w:val="008D2405"/>
    <w:rsid w:val="008D245A"/>
    <w:rsid w:val="008D249D"/>
    <w:rsid w:val="008D24B2"/>
    <w:rsid w:val="008D24C1"/>
    <w:rsid w:val="008D24C2"/>
    <w:rsid w:val="008D2516"/>
    <w:rsid w:val="008D2557"/>
    <w:rsid w:val="008D2583"/>
    <w:rsid w:val="008D2584"/>
    <w:rsid w:val="008D25A0"/>
    <w:rsid w:val="008D25CB"/>
    <w:rsid w:val="008D25FA"/>
    <w:rsid w:val="008D2609"/>
    <w:rsid w:val="008D260B"/>
    <w:rsid w:val="008D261B"/>
    <w:rsid w:val="008D262B"/>
    <w:rsid w:val="008D2666"/>
    <w:rsid w:val="008D2686"/>
    <w:rsid w:val="008D269A"/>
    <w:rsid w:val="008D26E1"/>
    <w:rsid w:val="008D26E7"/>
    <w:rsid w:val="008D26F5"/>
    <w:rsid w:val="008D271B"/>
    <w:rsid w:val="008D2727"/>
    <w:rsid w:val="008D2788"/>
    <w:rsid w:val="008D279F"/>
    <w:rsid w:val="008D27DE"/>
    <w:rsid w:val="008D27FB"/>
    <w:rsid w:val="008D2814"/>
    <w:rsid w:val="008D288C"/>
    <w:rsid w:val="008D288F"/>
    <w:rsid w:val="008D28A5"/>
    <w:rsid w:val="008D28A8"/>
    <w:rsid w:val="008D28D0"/>
    <w:rsid w:val="008D28DE"/>
    <w:rsid w:val="008D28E1"/>
    <w:rsid w:val="008D2970"/>
    <w:rsid w:val="008D29B9"/>
    <w:rsid w:val="008D2A2F"/>
    <w:rsid w:val="008D2A48"/>
    <w:rsid w:val="008D2A76"/>
    <w:rsid w:val="008D2AA8"/>
    <w:rsid w:val="008D2AAB"/>
    <w:rsid w:val="008D2B36"/>
    <w:rsid w:val="008D2B89"/>
    <w:rsid w:val="008D2BCE"/>
    <w:rsid w:val="008D2BE9"/>
    <w:rsid w:val="008D2C16"/>
    <w:rsid w:val="008D2C24"/>
    <w:rsid w:val="008D2C52"/>
    <w:rsid w:val="008D2C5E"/>
    <w:rsid w:val="008D2C9F"/>
    <w:rsid w:val="008D2CDA"/>
    <w:rsid w:val="008D2D18"/>
    <w:rsid w:val="008D2D4E"/>
    <w:rsid w:val="008D2D54"/>
    <w:rsid w:val="008D2D58"/>
    <w:rsid w:val="008D2DA3"/>
    <w:rsid w:val="008D2E13"/>
    <w:rsid w:val="008D2E7C"/>
    <w:rsid w:val="008D2EBF"/>
    <w:rsid w:val="008D2EC9"/>
    <w:rsid w:val="008D2ED0"/>
    <w:rsid w:val="008D2EF6"/>
    <w:rsid w:val="008D2EF8"/>
    <w:rsid w:val="008D2F8D"/>
    <w:rsid w:val="008D3039"/>
    <w:rsid w:val="008D3040"/>
    <w:rsid w:val="008D3076"/>
    <w:rsid w:val="008D30B0"/>
    <w:rsid w:val="008D30E5"/>
    <w:rsid w:val="008D312F"/>
    <w:rsid w:val="008D3156"/>
    <w:rsid w:val="008D3184"/>
    <w:rsid w:val="008D31B1"/>
    <w:rsid w:val="008D31D6"/>
    <w:rsid w:val="008D3292"/>
    <w:rsid w:val="008D32A2"/>
    <w:rsid w:val="008D32B3"/>
    <w:rsid w:val="008D32B5"/>
    <w:rsid w:val="008D32C6"/>
    <w:rsid w:val="008D330E"/>
    <w:rsid w:val="008D331E"/>
    <w:rsid w:val="008D3328"/>
    <w:rsid w:val="008D3358"/>
    <w:rsid w:val="008D3382"/>
    <w:rsid w:val="008D339C"/>
    <w:rsid w:val="008D33BA"/>
    <w:rsid w:val="008D33C0"/>
    <w:rsid w:val="008D33C8"/>
    <w:rsid w:val="008D341F"/>
    <w:rsid w:val="008D342A"/>
    <w:rsid w:val="008D349C"/>
    <w:rsid w:val="008D34B6"/>
    <w:rsid w:val="008D34BF"/>
    <w:rsid w:val="008D34C2"/>
    <w:rsid w:val="008D350F"/>
    <w:rsid w:val="008D3511"/>
    <w:rsid w:val="008D353D"/>
    <w:rsid w:val="008D3565"/>
    <w:rsid w:val="008D356C"/>
    <w:rsid w:val="008D35E4"/>
    <w:rsid w:val="008D3601"/>
    <w:rsid w:val="008D3635"/>
    <w:rsid w:val="008D365B"/>
    <w:rsid w:val="008D366F"/>
    <w:rsid w:val="008D3684"/>
    <w:rsid w:val="008D3685"/>
    <w:rsid w:val="008D36B0"/>
    <w:rsid w:val="008D36FB"/>
    <w:rsid w:val="008D3726"/>
    <w:rsid w:val="008D3752"/>
    <w:rsid w:val="008D375B"/>
    <w:rsid w:val="008D37B1"/>
    <w:rsid w:val="008D37C6"/>
    <w:rsid w:val="008D37D2"/>
    <w:rsid w:val="008D3805"/>
    <w:rsid w:val="008D385A"/>
    <w:rsid w:val="008D3870"/>
    <w:rsid w:val="008D38C9"/>
    <w:rsid w:val="008D38DF"/>
    <w:rsid w:val="008D38FA"/>
    <w:rsid w:val="008D3909"/>
    <w:rsid w:val="008D3996"/>
    <w:rsid w:val="008D3999"/>
    <w:rsid w:val="008D39F0"/>
    <w:rsid w:val="008D3A65"/>
    <w:rsid w:val="008D3A6D"/>
    <w:rsid w:val="008D3A6E"/>
    <w:rsid w:val="008D3AAA"/>
    <w:rsid w:val="008D3AFC"/>
    <w:rsid w:val="008D3B0E"/>
    <w:rsid w:val="008D3B25"/>
    <w:rsid w:val="008D3B2C"/>
    <w:rsid w:val="008D3BA3"/>
    <w:rsid w:val="008D3BB1"/>
    <w:rsid w:val="008D3C00"/>
    <w:rsid w:val="008D3C3B"/>
    <w:rsid w:val="008D3C3F"/>
    <w:rsid w:val="008D3C51"/>
    <w:rsid w:val="008D3C86"/>
    <w:rsid w:val="008D3D10"/>
    <w:rsid w:val="008D3D26"/>
    <w:rsid w:val="008D3D7B"/>
    <w:rsid w:val="008D3D89"/>
    <w:rsid w:val="008D3D8C"/>
    <w:rsid w:val="008D3DD8"/>
    <w:rsid w:val="008D3DFB"/>
    <w:rsid w:val="008D3E3D"/>
    <w:rsid w:val="008D3E57"/>
    <w:rsid w:val="008D3FB6"/>
    <w:rsid w:val="008D3FD1"/>
    <w:rsid w:val="008D3FD4"/>
    <w:rsid w:val="008D4058"/>
    <w:rsid w:val="008D4059"/>
    <w:rsid w:val="008D4089"/>
    <w:rsid w:val="008D40BC"/>
    <w:rsid w:val="008D4175"/>
    <w:rsid w:val="008D41C7"/>
    <w:rsid w:val="008D41C9"/>
    <w:rsid w:val="008D41D6"/>
    <w:rsid w:val="008D41F8"/>
    <w:rsid w:val="008D426C"/>
    <w:rsid w:val="008D427E"/>
    <w:rsid w:val="008D4286"/>
    <w:rsid w:val="008D42D2"/>
    <w:rsid w:val="008D42EB"/>
    <w:rsid w:val="008D430D"/>
    <w:rsid w:val="008D436F"/>
    <w:rsid w:val="008D4485"/>
    <w:rsid w:val="008D44BB"/>
    <w:rsid w:val="008D44BD"/>
    <w:rsid w:val="008D44C7"/>
    <w:rsid w:val="008D44E0"/>
    <w:rsid w:val="008D450B"/>
    <w:rsid w:val="008D4510"/>
    <w:rsid w:val="008D451D"/>
    <w:rsid w:val="008D4526"/>
    <w:rsid w:val="008D4539"/>
    <w:rsid w:val="008D454C"/>
    <w:rsid w:val="008D454E"/>
    <w:rsid w:val="008D45B7"/>
    <w:rsid w:val="008D45D6"/>
    <w:rsid w:val="008D460A"/>
    <w:rsid w:val="008D4657"/>
    <w:rsid w:val="008D4682"/>
    <w:rsid w:val="008D46B5"/>
    <w:rsid w:val="008D46E7"/>
    <w:rsid w:val="008D46FC"/>
    <w:rsid w:val="008D4747"/>
    <w:rsid w:val="008D4754"/>
    <w:rsid w:val="008D4797"/>
    <w:rsid w:val="008D47A0"/>
    <w:rsid w:val="008D47B1"/>
    <w:rsid w:val="008D47F0"/>
    <w:rsid w:val="008D4801"/>
    <w:rsid w:val="008D480A"/>
    <w:rsid w:val="008D4895"/>
    <w:rsid w:val="008D4898"/>
    <w:rsid w:val="008D4899"/>
    <w:rsid w:val="008D48D4"/>
    <w:rsid w:val="008D48F0"/>
    <w:rsid w:val="008D4912"/>
    <w:rsid w:val="008D4947"/>
    <w:rsid w:val="008D496C"/>
    <w:rsid w:val="008D4971"/>
    <w:rsid w:val="008D4998"/>
    <w:rsid w:val="008D499B"/>
    <w:rsid w:val="008D49E8"/>
    <w:rsid w:val="008D4A47"/>
    <w:rsid w:val="008D4A4E"/>
    <w:rsid w:val="008D4A6A"/>
    <w:rsid w:val="008D4A7B"/>
    <w:rsid w:val="008D4AA9"/>
    <w:rsid w:val="008D4ACF"/>
    <w:rsid w:val="008D4AE7"/>
    <w:rsid w:val="008D4AF8"/>
    <w:rsid w:val="008D4B07"/>
    <w:rsid w:val="008D4B21"/>
    <w:rsid w:val="008D4BC2"/>
    <w:rsid w:val="008D4BDE"/>
    <w:rsid w:val="008D4BF5"/>
    <w:rsid w:val="008D4BFC"/>
    <w:rsid w:val="008D4C86"/>
    <w:rsid w:val="008D4D73"/>
    <w:rsid w:val="008D4DF0"/>
    <w:rsid w:val="008D4E23"/>
    <w:rsid w:val="008D4E27"/>
    <w:rsid w:val="008D4E44"/>
    <w:rsid w:val="008D4E63"/>
    <w:rsid w:val="008D4F2B"/>
    <w:rsid w:val="008D4FDE"/>
    <w:rsid w:val="008D4FE9"/>
    <w:rsid w:val="008D5071"/>
    <w:rsid w:val="008D50D4"/>
    <w:rsid w:val="008D50ED"/>
    <w:rsid w:val="008D512B"/>
    <w:rsid w:val="008D516D"/>
    <w:rsid w:val="008D5180"/>
    <w:rsid w:val="008D51AA"/>
    <w:rsid w:val="008D51C0"/>
    <w:rsid w:val="008D51EF"/>
    <w:rsid w:val="008D520A"/>
    <w:rsid w:val="008D52BE"/>
    <w:rsid w:val="008D52D1"/>
    <w:rsid w:val="008D538F"/>
    <w:rsid w:val="008D53A9"/>
    <w:rsid w:val="008D53C3"/>
    <w:rsid w:val="008D53C6"/>
    <w:rsid w:val="008D53CC"/>
    <w:rsid w:val="008D53E7"/>
    <w:rsid w:val="008D545D"/>
    <w:rsid w:val="008D5479"/>
    <w:rsid w:val="008D54BA"/>
    <w:rsid w:val="008D5538"/>
    <w:rsid w:val="008D553C"/>
    <w:rsid w:val="008D554D"/>
    <w:rsid w:val="008D5591"/>
    <w:rsid w:val="008D5631"/>
    <w:rsid w:val="008D5653"/>
    <w:rsid w:val="008D5687"/>
    <w:rsid w:val="008D56C1"/>
    <w:rsid w:val="008D56F5"/>
    <w:rsid w:val="008D5726"/>
    <w:rsid w:val="008D57A4"/>
    <w:rsid w:val="008D57BB"/>
    <w:rsid w:val="008D57D0"/>
    <w:rsid w:val="008D57E0"/>
    <w:rsid w:val="008D57FD"/>
    <w:rsid w:val="008D5836"/>
    <w:rsid w:val="008D584A"/>
    <w:rsid w:val="008D5875"/>
    <w:rsid w:val="008D5877"/>
    <w:rsid w:val="008D587F"/>
    <w:rsid w:val="008D58B4"/>
    <w:rsid w:val="008D58CF"/>
    <w:rsid w:val="008D5910"/>
    <w:rsid w:val="008D5921"/>
    <w:rsid w:val="008D593C"/>
    <w:rsid w:val="008D5944"/>
    <w:rsid w:val="008D595E"/>
    <w:rsid w:val="008D5994"/>
    <w:rsid w:val="008D59DC"/>
    <w:rsid w:val="008D5A2A"/>
    <w:rsid w:val="008D5A4C"/>
    <w:rsid w:val="008D5ABC"/>
    <w:rsid w:val="008D5B01"/>
    <w:rsid w:val="008D5B04"/>
    <w:rsid w:val="008D5B07"/>
    <w:rsid w:val="008D5B18"/>
    <w:rsid w:val="008D5B24"/>
    <w:rsid w:val="008D5B4D"/>
    <w:rsid w:val="008D5B97"/>
    <w:rsid w:val="008D5BA7"/>
    <w:rsid w:val="008D5BBB"/>
    <w:rsid w:val="008D5BBD"/>
    <w:rsid w:val="008D5BFE"/>
    <w:rsid w:val="008D5C57"/>
    <w:rsid w:val="008D5CBC"/>
    <w:rsid w:val="008D5DB3"/>
    <w:rsid w:val="008D5DC1"/>
    <w:rsid w:val="008D5E0B"/>
    <w:rsid w:val="008D5E1B"/>
    <w:rsid w:val="008D5E3A"/>
    <w:rsid w:val="008D5EA2"/>
    <w:rsid w:val="008D5F08"/>
    <w:rsid w:val="008D5F2A"/>
    <w:rsid w:val="008D5F6F"/>
    <w:rsid w:val="008D5F91"/>
    <w:rsid w:val="008D5F9C"/>
    <w:rsid w:val="008D5FC4"/>
    <w:rsid w:val="008D5FE1"/>
    <w:rsid w:val="008D5FE8"/>
    <w:rsid w:val="008D6011"/>
    <w:rsid w:val="008D603C"/>
    <w:rsid w:val="008D6073"/>
    <w:rsid w:val="008D60E9"/>
    <w:rsid w:val="008D60F4"/>
    <w:rsid w:val="008D610B"/>
    <w:rsid w:val="008D611B"/>
    <w:rsid w:val="008D6160"/>
    <w:rsid w:val="008D61A0"/>
    <w:rsid w:val="008D6229"/>
    <w:rsid w:val="008D6245"/>
    <w:rsid w:val="008D62A3"/>
    <w:rsid w:val="008D6304"/>
    <w:rsid w:val="008D6326"/>
    <w:rsid w:val="008D63DB"/>
    <w:rsid w:val="008D6410"/>
    <w:rsid w:val="008D6424"/>
    <w:rsid w:val="008D644A"/>
    <w:rsid w:val="008D647E"/>
    <w:rsid w:val="008D6492"/>
    <w:rsid w:val="008D64C0"/>
    <w:rsid w:val="008D64C4"/>
    <w:rsid w:val="008D64F9"/>
    <w:rsid w:val="008D6569"/>
    <w:rsid w:val="008D65A6"/>
    <w:rsid w:val="008D65B7"/>
    <w:rsid w:val="008D65BE"/>
    <w:rsid w:val="008D662E"/>
    <w:rsid w:val="008D6654"/>
    <w:rsid w:val="008D66C2"/>
    <w:rsid w:val="008D66CC"/>
    <w:rsid w:val="008D66DC"/>
    <w:rsid w:val="008D66E1"/>
    <w:rsid w:val="008D66EA"/>
    <w:rsid w:val="008D66EC"/>
    <w:rsid w:val="008D673F"/>
    <w:rsid w:val="008D674C"/>
    <w:rsid w:val="008D6754"/>
    <w:rsid w:val="008D678A"/>
    <w:rsid w:val="008D6793"/>
    <w:rsid w:val="008D6824"/>
    <w:rsid w:val="008D682A"/>
    <w:rsid w:val="008D68EB"/>
    <w:rsid w:val="008D68F0"/>
    <w:rsid w:val="008D6918"/>
    <w:rsid w:val="008D6922"/>
    <w:rsid w:val="008D6942"/>
    <w:rsid w:val="008D697A"/>
    <w:rsid w:val="008D6995"/>
    <w:rsid w:val="008D6A1C"/>
    <w:rsid w:val="008D6A20"/>
    <w:rsid w:val="008D6A7C"/>
    <w:rsid w:val="008D6A8A"/>
    <w:rsid w:val="008D6ABC"/>
    <w:rsid w:val="008D6ADE"/>
    <w:rsid w:val="008D6B88"/>
    <w:rsid w:val="008D6BA9"/>
    <w:rsid w:val="008D6BD9"/>
    <w:rsid w:val="008D6C1F"/>
    <w:rsid w:val="008D6C4C"/>
    <w:rsid w:val="008D6CFF"/>
    <w:rsid w:val="008D6D15"/>
    <w:rsid w:val="008D6D2D"/>
    <w:rsid w:val="008D6D34"/>
    <w:rsid w:val="008D6D9E"/>
    <w:rsid w:val="008D6DED"/>
    <w:rsid w:val="008D6E4C"/>
    <w:rsid w:val="008D6E8E"/>
    <w:rsid w:val="008D6E9B"/>
    <w:rsid w:val="008D6EA8"/>
    <w:rsid w:val="008D6EF8"/>
    <w:rsid w:val="008D6F23"/>
    <w:rsid w:val="008D6F59"/>
    <w:rsid w:val="008D6F6C"/>
    <w:rsid w:val="008D6F77"/>
    <w:rsid w:val="008D6F7E"/>
    <w:rsid w:val="008D6FEB"/>
    <w:rsid w:val="008D7037"/>
    <w:rsid w:val="008D7048"/>
    <w:rsid w:val="008D7058"/>
    <w:rsid w:val="008D7099"/>
    <w:rsid w:val="008D70E0"/>
    <w:rsid w:val="008D714C"/>
    <w:rsid w:val="008D717A"/>
    <w:rsid w:val="008D71F0"/>
    <w:rsid w:val="008D7217"/>
    <w:rsid w:val="008D7236"/>
    <w:rsid w:val="008D7256"/>
    <w:rsid w:val="008D7297"/>
    <w:rsid w:val="008D72A0"/>
    <w:rsid w:val="008D72B1"/>
    <w:rsid w:val="008D72B4"/>
    <w:rsid w:val="008D731A"/>
    <w:rsid w:val="008D7334"/>
    <w:rsid w:val="008D7359"/>
    <w:rsid w:val="008D73B3"/>
    <w:rsid w:val="008D73C1"/>
    <w:rsid w:val="008D73D1"/>
    <w:rsid w:val="008D740E"/>
    <w:rsid w:val="008D7455"/>
    <w:rsid w:val="008D7466"/>
    <w:rsid w:val="008D74D4"/>
    <w:rsid w:val="008D752D"/>
    <w:rsid w:val="008D7597"/>
    <w:rsid w:val="008D7628"/>
    <w:rsid w:val="008D76B4"/>
    <w:rsid w:val="008D772B"/>
    <w:rsid w:val="008D777C"/>
    <w:rsid w:val="008D7856"/>
    <w:rsid w:val="008D7952"/>
    <w:rsid w:val="008D7973"/>
    <w:rsid w:val="008D7975"/>
    <w:rsid w:val="008D79F9"/>
    <w:rsid w:val="008D7A2E"/>
    <w:rsid w:val="008D7A37"/>
    <w:rsid w:val="008D7A77"/>
    <w:rsid w:val="008D7A85"/>
    <w:rsid w:val="008D7AC1"/>
    <w:rsid w:val="008D7B08"/>
    <w:rsid w:val="008D7B27"/>
    <w:rsid w:val="008D7B44"/>
    <w:rsid w:val="008D7B5B"/>
    <w:rsid w:val="008D7B63"/>
    <w:rsid w:val="008D7BC5"/>
    <w:rsid w:val="008D7C2E"/>
    <w:rsid w:val="008D7C42"/>
    <w:rsid w:val="008D7C75"/>
    <w:rsid w:val="008D7C77"/>
    <w:rsid w:val="008D7C95"/>
    <w:rsid w:val="008D7CB3"/>
    <w:rsid w:val="008D7CC6"/>
    <w:rsid w:val="008D7CE7"/>
    <w:rsid w:val="008D7CF4"/>
    <w:rsid w:val="008D7D13"/>
    <w:rsid w:val="008D7D41"/>
    <w:rsid w:val="008D7DA7"/>
    <w:rsid w:val="008D7DD6"/>
    <w:rsid w:val="008D7E39"/>
    <w:rsid w:val="008D7E7B"/>
    <w:rsid w:val="008D7EC8"/>
    <w:rsid w:val="008D7ECD"/>
    <w:rsid w:val="008D7F6A"/>
    <w:rsid w:val="008E0035"/>
    <w:rsid w:val="008E0051"/>
    <w:rsid w:val="008E0076"/>
    <w:rsid w:val="008E0078"/>
    <w:rsid w:val="008E00D5"/>
    <w:rsid w:val="008E00EB"/>
    <w:rsid w:val="008E0162"/>
    <w:rsid w:val="008E01A5"/>
    <w:rsid w:val="008E01B4"/>
    <w:rsid w:val="008E01ED"/>
    <w:rsid w:val="008E020C"/>
    <w:rsid w:val="008E0297"/>
    <w:rsid w:val="008E02A6"/>
    <w:rsid w:val="008E02D1"/>
    <w:rsid w:val="008E02D9"/>
    <w:rsid w:val="008E031C"/>
    <w:rsid w:val="008E0327"/>
    <w:rsid w:val="008E03BE"/>
    <w:rsid w:val="008E03E8"/>
    <w:rsid w:val="008E047D"/>
    <w:rsid w:val="008E0491"/>
    <w:rsid w:val="008E04D0"/>
    <w:rsid w:val="008E0525"/>
    <w:rsid w:val="008E0553"/>
    <w:rsid w:val="008E0575"/>
    <w:rsid w:val="008E058E"/>
    <w:rsid w:val="008E0596"/>
    <w:rsid w:val="008E05BC"/>
    <w:rsid w:val="008E05CE"/>
    <w:rsid w:val="008E05E9"/>
    <w:rsid w:val="008E0644"/>
    <w:rsid w:val="008E0662"/>
    <w:rsid w:val="008E068D"/>
    <w:rsid w:val="008E06F8"/>
    <w:rsid w:val="008E079D"/>
    <w:rsid w:val="008E081A"/>
    <w:rsid w:val="008E08E1"/>
    <w:rsid w:val="008E0904"/>
    <w:rsid w:val="008E0994"/>
    <w:rsid w:val="008E09B4"/>
    <w:rsid w:val="008E09C3"/>
    <w:rsid w:val="008E09FE"/>
    <w:rsid w:val="008E0A24"/>
    <w:rsid w:val="008E0A52"/>
    <w:rsid w:val="008E0A71"/>
    <w:rsid w:val="008E0A81"/>
    <w:rsid w:val="008E0ACB"/>
    <w:rsid w:val="008E0AD1"/>
    <w:rsid w:val="008E0B18"/>
    <w:rsid w:val="008E0B75"/>
    <w:rsid w:val="008E0C06"/>
    <w:rsid w:val="008E0C1F"/>
    <w:rsid w:val="008E0C29"/>
    <w:rsid w:val="008E0C41"/>
    <w:rsid w:val="008E0C45"/>
    <w:rsid w:val="008E0C84"/>
    <w:rsid w:val="008E0D1C"/>
    <w:rsid w:val="008E0D3B"/>
    <w:rsid w:val="008E0D41"/>
    <w:rsid w:val="008E0D57"/>
    <w:rsid w:val="008E0DD9"/>
    <w:rsid w:val="008E0E07"/>
    <w:rsid w:val="008E0E2C"/>
    <w:rsid w:val="008E0E94"/>
    <w:rsid w:val="008E0EE9"/>
    <w:rsid w:val="008E0EF0"/>
    <w:rsid w:val="008E0F08"/>
    <w:rsid w:val="008E0F31"/>
    <w:rsid w:val="008E0F44"/>
    <w:rsid w:val="008E0F4D"/>
    <w:rsid w:val="008E0FA4"/>
    <w:rsid w:val="008E0FA9"/>
    <w:rsid w:val="008E0FF0"/>
    <w:rsid w:val="008E1005"/>
    <w:rsid w:val="008E1071"/>
    <w:rsid w:val="008E1086"/>
    <w:rsid w:val="008E10A5"/>
    <w:rsid w:val="008E110B"/>
    <w:rsid w:val="008E1146"/>
    <w:rsid w:val="008E118B"/>
    <w:rsid w:val="008E119B"/>
    <w:rsid w:val="008E11A4"/>
    <w:rsid w:val="008E11AF"/>
    <w:rsid w:val="008E11B7"/>
    <w:rsid w:val="008E11C6"/>
    <w:rsid w:val="008E1282"/>
    <w:rsid w:val="008E12BE"/>
    <w:rsid w:val="008E12C3"/>
    <w:rsid w:val="008E12D4"/>
    <w:rsid w:val="008E12EB"/>
    <w:rsid w:val="008E131F"/>
    <w:rsid w:val="008E1339"/>
    <w:rsid w:val="008E1352"/>
    <w:rsid w:val="008E1356"/>
    <w:rsid w:val="008E1366"/>
    <w:rsid w:val="008E1399"/>
    <w:rsid w:val="008E13AE"/>
    <w:rsid w:val="008E13C4"/>
    <w:rsid w:val="008E13D3"/>
    <w:rsid w:val="008E1406"/>
    <w:rsid w:val="008E1412"/>
    <w:rsid w:val="008E143D"/>
    <w:rsid w:val="008E148A"/>
    <w:rsid w:val="008E14B6"/>
    <w:rsid w:val="008E1699"/>
    <w:rsid w:val="008E171F"/>
    <w:rsid w:val="008E1741"/>
    <w:rsid w:val="008E1780"/>
    <w:rsid w:val="008E17B2"/>
    <w:rsid w:val="008E17FF"/>
    <w:rsid w:val="008E1816"/>
    <w:rsid w:val="008E1828"/>
    <w:rsid w:val="008E1838"/>
    <w:rsid w:val="008E183E"/>
    <w:rsid w:val="008E18BA"/>
    <w:rsid w:val="008E1922"/>
    <w:rsid w:val="008E1924"/>
    <w:rsid w:val="008E19A4"/>
    <w:rsid w:val="008E19B7"/>
    <w:rsid w:val="008E1A31"/>
    <w:rsid w:val="008E1A3B"/>
    <w:rsid w:val="008E1A45"/>
    <w:rsid w:val="008E1A4F"/>
    <w:rsid w:val="008E1A71"/>
    <w:rsid w:val="008E1A96"/>
    <w:rsid w:val="008E1AE0"/>
    <w:rsid w:val="008E1B0C"/>
    <w:rsid w:val="008E1B25"/>
    <w:rsid w:val="008E1B2D"/>
    <w:rsid w:val="008E1BDA"/>
    <w:rsid w:val="008E1C28"/>
    <w:rsid w:val="008E1C8D"/>
    <w:rsid w:val="008E1CA6"/>
    <w:rsid w:val="008E1CAB"/>
    <w:rsid w:val="008E1CB6"/>
    <w:rsid w:val="008E1CCD"/>
    <w:rsid w:val="008E1DC7"/>
    <w:rsid w:val="008E1DF8"/>
    <w:rsid w:val="008E1F3B"/>
    <w:rsid w:val="008E1F9A"/>
    <w:rsid w:val="008E1FF3"/>
    <w:rsid w:val="008E2040"/>
    <w:rsid w:val="008E2080"/>
    <w:rsid w:val="008E2095"/>
    <w:rsid w:val="008E20DB"/>
    <w:rsid w:val="008E21DE"/>
    <w:rsid w:val="008E22B3"/>
    <w:rsid w:val="008E22BA"/>
    <w:rsid w:val="008E22D6"/>
    <w:rsid w:val="008E22DF"/>
    <w:rsid w:val="008E22F9"/>
    <w:rsid w:val="008E22FB"/>
    <w:rsid w:val="008E2340"/>
    <w:rsid w:val="008E235E"/>
    <w:rsid w:val="008E239B"/>
    <w:rsid w:val="008E23C1"/>
    <w:rsid w:val="008E242C"/>
    <w:rsid w:val="008E2439"/>
    <w:rsid w:val="008E2455"/>
    <w:rsid w:val="008E24C9"/>
    <w:rsid w:val="008E2515"/>
    <w:rsid w:val="008E2520"/>
    <w:rsid w:val="008E2523"/>
    <w:rsid w:val="008E2560"/>
    <w:rsid w:val="008E25B5"/>
    <w:rsid w:val="008E25EE"/>
    <w:rsid w:val="008E2692"/>
    <w:rsid w:val="008E270C"/>
    <w:rsid w:val="008E2763"/>
    <w:rsid w:val="008E276A"/>
    <w:rsid w:val="008E276D"/>
    <w:rsid w:val="008E27FE"/>
    <w:rsid w:val="008E2806"/>
    <w:rsid w:val="008E280F"/>
    <w:rsid w:val="008E2847"/>
    <w:rsid w:val="008E28B1"/>
    <w:rsid w:val="008E28E7"/>
    <w:rsid w:val="008E28EA"/>
    <w:rsid w:val="008E292D"/>
    <w:rsid w:val="008E294D"/>
    <w:rsid w:val="008E2960"/>
    <w:rsid w:val="008E2985"/>
    <w:rsid w:val="008E29F4"/>
    <w:rsid w:val="008E2A05"/>
    <w:rsid w:val="008E2A35"/>
    <w:rsid w:val="008E2AAD"/>
    <w:rsid w:val="008E2AD7"/>
    <w:rsid w:val="008E2B07"/>
    <w:rsid w:val="008E2BB8"/>
    <w:rsid w:val="008E2C0D"/>
    <w:rsid w:val="008E2C57"/>
    <w:rsid w:val="008E2C68"/>
    <w:rsid w:val="008E2C6C"/>
    <w:rsid w:val="008E2C83"/>
    <w:rsid w:val="008E2CB6"/>
    <w:rsid w:val="008E2CCD"/>
    <w:rsid w:val="008E2CE4"/>
    <w:rsid w:val="008E2CEC"/>
    <w:rsid w:val="008E2D03"/>
    <w:rsid w:val="008E2D17"/>
    <w:rsid w:val="008E2D30"/>
    <w:rsid w:val="008E2DC8"/>
    <w:rsid w:val="008E2DCD"/>
    <w:rsid w:val="008E2E04"/>
    <w:rsid w:val="008E2E18"/>
    <w:rsid w:val="008E2E30"/>
    <w:rsid w:val="008E2E9F"/>
    <w:rsid w:val="008E2EA4"/>
    <w:rsid w:val="008E2EA8"/>
    <w:rsid w:val="008E2EF5"/>
    <w:rsid w:val="008E2F00"/>
    <w:rsid w:val="008E2F0B"/>
    <w:rsid w:val="008E2F26"/>
    <w:rsid w:val="008E2F39"/>
    <w:rsid w:val="008E2F70"/>
    <w:rsid w:val="008E2F7C"/>
    <w:rsid w:val="008E2FC8"/>
    <w:rsid w:val="008E2FF1"/>
    <w:rsid w:val="008E303E"/>
    <w:rsid w:val="008E3095"/>
    <w:rsid w:val="008E30AF"/>
    <w:rsid w:val="008E30B3"/>
    <w:rsid w:val="008E3125"/>
    <w:rsid w:val="008E3126"/>
    <w:rsid w:val="008E3181"/>
    <w:rsid w:val="008E31B4"/>
    <w:rsid w:val="008E31F3"/>
    <w:rsid w:val="008E31F8"/>
    <w:rsid w:val="008E323D"/>
    <w:rsid w:val="008E324D"/>
    <w:rsid w:val="008E32C9"/>
    <w:rsid w:val="008E32EE"/>
    <w:rsid w:val="008E330A"/>
    <w:rsid w:val="008E331E"/>
    <w:rsid w:val="008E336F"/>
    <w:rsid w:val="008E33B2"/>
    <w:rsid w:val="008E3432"/>
    <w:rsid w:val="008E3481"/>
    <w:rsid w:val="008E3499"/>
    <w:rsid w:val="008E34A2"/>
    <w:rsid w:val="008E34A8"/>
    <w:rsid w:val="008E34AB"/>
    <w:rsid w:val="008E3523"/>
    <w:rsid w:val="008E35A2"/>
    <w:rsid w:val="008E35B2"/>
    <w:rsid w:val="008E3623"/>
    <w:rsid w:val="008E3637"/>
    <w:rsid w:val="008E367E"/>
    <w:rsid w:val="008E376B"/>
    <w:rsid w:val="008E378C"/>
    <w:rsid w:val="008E37A3"/>
    <w:rsid w:val="008E37A4"/>
    <w:rsid w:val="008E37FE"/>
    <w:rsid w:val="008E3800"/>
    <w:rsid w:val="008E3815"/>
    <w:rsid w:val="008E3845"/>
    <w:rsid w:val="008E3848"/>
    <w:rsid w:val="008E3869"/>
    <w:rsid w:val="008E39AF"/>
    <w:rsid w:val="008E39BC"/>
    <w:rsid w:val="008E39BF"/>
    <w:rsid w:val="008E39C0"/>
    <w:rsid w:val="008E39D1"/>
    <w:rsid w:val="008E39F0"/>
    <w:rsid w:val="008E3A2C"/>
    <w:rsid w:val="008E3AAA"/>
    <w:rsid w:val="008E3BA8"/>
    <w:rsid w:val="008E3BAC"/>
    <w:rsid w:val="008E3BD6"/>
    <w:rsid w:val="008E3C5F"/>
    <w:rsid w:val="008E3C8D"/>
    <w:rsid w:val="008E3C98"/>
    <w:rsid w:val="008E3CC4"/>
    <w:rsid w:val="008E3CCB"/>
    <w:rsid w:val="008E3D22"/>
    <w:rsid w:val="008E3D23"/>
    <w:rsid w:val="008E3DB1"/>
    <w:rsid w:val="008E3DF7"/>
    <w:rsid w:val="008E3E0B"/>
    <w:rsid w:val="008E3E12"/>
    <w:rsid w:val="008E3E28"/>
    <w:rsid w:val="008E3E34"/>
    <w:rsid w:val="008E3EA8"/>
    <w:rsid w:val="008E3EAD"/>
    <w:rsid w:val="008E3EEB"/>
    <w:rsid w:val="008E3EEF"/>
    <w:rsid w:val="008E3F40"/>
    <w:rsid w:val="008E3F71"/>
    <w:rsid w:val="008E3F9C"/>
    <w:rsid w:val="008E3FA9"/>
    <w:rsid w:val="008E3FBD"/>
    <w:rsid w:val="008E4005"/>
    <w:rsid w:val="008E4018"/>
    <w:rsid w:val="008E410A"/>
    <w:rsid w:val="008E4184"/>
    <w:rsid w:val="008E419E"/>
    <w:rsid w:val="008E41AF"/>
    <w:rsid w:val="008E4247"/>
    <w:rsid w:val="008E4274"/>
    <w:rsid w:val="008E427C"/>
    <w:rsid w:val="008E42A6"/>
    <w:rsid w:val="008E42AD"/>
    <w:rsid w:val="008E42EF"/>
    <w:rsid w:val="008E42F4"/>
    <w:rsid w:val="008E4302"/>
    <w:rsid w:val="008E438A"/>
    <w:rsid w:val="008E438B"/>
    <w:rsid w:val="008E4390"/>
    <w:rsid w:val="008E43A8"/>
    <w:rsid w:val="008E43DB"/>
    <w:rsid w:val="008E44BD"/>
    <w:rsid w:val="008E44DB"/>
    <w:rsid w:val="008E4502"/>
    <w:rsid w:val="008E4507"/>
    <w:rsid w:val="008E451F"/>
    <w:rsid w:val="008E4535"/>
    <w:rsid w:val="008E4568"/>
    <w:rsid w:val="008E4592"/>
    <w:rsid w:val="008E45FE"/>
    <w:rsid w:val="008E4625"/>
    <w:rsid w:val="008E4635"/>
    <w:rsid w:val="008E469D"/>
    <w:rsid w:val="008E46A8"/>
    <w:rsid w:val="008E46BB"/>
    <w:rsid w:val="008E46C5"/>
    <w:rsid w:val="008E46D8"/>
    <w:rsid w:val="008E470A"/>
    <w:rsid w:val="008E4750"/>
    <w:rsid w:val="008E476F"/>
    <w:rsid w:val="008E47D2"/>
    <w:rsid w:val="008E480F"/>
    <w:rsid w:val="008E481E"/>
    <w:rsid w:val="008E4837"/>
    <w:rsid w:val="008E4838"/>
    <w:rsid w:val="008E487D"/>
    <w:rsid w:val="008E488C"/>
    <w:rsid w:val="008E4891"/>
    <w:rsid w:val="008E48B3"/>
    <w:rsid w:val="008E48C9"/>
    <w:rsid w:val="008E48CB"/>
    <w:rsid w:val="008E48CE"/>
    <w:rsid w:val="008E4A83"/>
    <w:rsid w:val="008E4A8F"/>
    <w:rsid w:val="008E4AC8"/>
    <w:rsid w:val="008E4B2B"/>
    <w:rsid w:val="008E4B9B"/>
    <w:rsid w:val="008E4BB5"/>
    <w:rsid w:val="008E4C03"/>
    <w:rsid w:val="008E4C08"/>
    <w:rsid w:val="008E4C71"/>
    <w:rsid w:val="008E4C92"/>
    <w:rsid w:val="008E4CD1"/>
    <w:rsid w:val="008E4CD3"/>
    <w:rsid w:val="008E4CD6"/>
    <w:rsid w:val="008E4D0D"/>
    <w:rsid w:val="008E4D1C"/>
    <w:rsid w:val="008E4D8E"/>
    <w:rsid w:val="008E4DA9"/>
    <w:rsid w:val="008E4E6B"/>
    <w:rsid w:val="008E4E75"/>
    <w:rsid w:val="008E4EAA"/>
    <w:rsid w:val="008E4ECD"/>
    <w:rsid w:val="008E4F38"/>
    <w:rsid w:val="008E4F65"/>
    <w:rsid w:val="008E4F78"/>
    <w:rsid w:val="008E4F7D"/>
    <w:rsid w:val="008E4FD4"/>
    <w:rsid w:val="008E4FF2"/>
    <w:rsid w:val="008E5015"/>
    <w:rsid w:val="008E509D"/>
    <w:rsid w:val="008E50A1"/>
    <w:rsid w:val="008E50B2"/>
    <w:rsid w:val="008E5145"/>
    <w:rsid w:val="008E5176"/>
    <w:rsid w:val="008E5242"/>
    <w:rsid w:val="008E5250"/>
    <w:rsid w:val="008E5258"/>
    <w:rsid w:val="008E529E"/>
    <w:rsid w:val="008E52C4"/>
    <w:rsid w:val="008E530D"/>
    <w:rsid w:val="008E5399"/>
    <w:rsid w:val="008E53EF"/>
    <w:rsid w:val="008E540D"/>
    <w:rsid w:val="008E5493"/>
    <w:rsid w:val="008E549F"/>
    <w:rsid w:val="008E54C0"/>
    <w:rsid w:val="008E54DF"/>
    <w:rsid w:val="008E551E"/>
    <w:rsid w:val="008E555D"/>
    <w:rsid w:val="008E5560"/>
    <w:rsid w:val="008E55A7"/>
    <w:rsid w:val="008E55C5"/>
    <w:rsid w:val="008E563A"/>
    <w:rsid w:val="008E5689"/>
    <w:rsid w:val="008E56B1"/>
    <w:rsid w:val="008E56CC"/>
    <w:rsid w:val="008E56DB"/>
    <w:rsid w:val="008E573A"/>
    <w:rsid w:val="008E573B"/>
    <w:rsid w:val="008E573C"/>
    <w:rsid w:val="008E5780"/>
    <w:rsid w:val="008E578B"/>
    <w:rsid w:val="008E5795"/>
    <w:rsid w:val="008E57AC"/>
    <w:rsid w:val="008E57D4"/>
    <w:rsid w:val="008E5867"/>
    <w:rsid w:val="008E58FA"/>
    <w:rsid w:val="008E5905"/>
    <w:rsid w:val="008E5998"/>
    <w:rsid w:val="008E5A22"/>
    <w:rsid w:val="008E5A56"/>
    <w:rsid w:val="008E5A7F"/>
    <w:rsid w:val="008E5ABF"/>
    <w:rsid w:val="008E5B46"/>
    <w:rsid w:val="008E5B7E"/>
    <w:rsid w:val="008E5C5E"/>
    <w:rsid w:val="008E5CA2"/>
    <w:rsid w:val="008E5CCF"/>
    <w:rsid w:val="008E5CFB"/>
    <w:rsid w:val="008E5CFD"/>
    <w:rsid w:val="008E5D1C"/>
    <w:rsid w:val="008E5D39"/>
    <w:rsid w:val="008E5D75"/>
    <w:rsid w:val="008E5D82"/>
    <w:rsid w:val="008E5D97"/>
    <w:rsid w:val="008E5DFA"/>
    <w:rsid w:val="008E5E07"/>
    <w:rsid w:val="008E5E3E"/>
    <w:rsid w:val="008E5E8A"/>
    <w:rsid w:val="008E5F4C"/>
    <w:rsid w:val="008E5F93"/>
    <w:rsid w:val="008E5F9F"/>
    <w:rsid w:val="008E6042"/>
    <w:rsid w:val="008E605D"/>
    <w:rsid w:val="008E60D9"/>
    <w:rsid w:val="008E6123"/>
    <w:rsid w:val="008E613C"/>
    <w:rsid w:val="008E6172"/>
    <w:rsid w:val="008E6176"/>
    <w:rsid w:val="008E6199"/>
    <w:rsid w:val="008E61BF"/>
    <w:rsid w:val="008E61D0"/>
    <w:rsid w:val="008E620A"/>
    <w:rsid w:val="008E6213"/>
    <w:rsid w:val="008E62A0"/>
    <w:rsid w:val="008E62DF"/>
    <w:rsid w:val="008E631C"/>
    <w:rsid w:val="008E6332"/>
    <w:rsid w:val="008E63C9"/>
    <w:rsid w:val="008E6438"/>
    <w:rsid w:val="008E64AB"/>
    <w:rsid w:val="008E64B4"/>
    <w:rsid w:val="008E653F"/>
    <w:rsid w:val="008E65AF"/>
    <w:rsid w:val="008E65D5"/>
    <w:rsid w:val="008E65FC"/>
    <w:rsid w:val="008E6606"/>
    <w:rsid w:val="008E661F"/>
    <w:rsid w:val="008E6643"/>
    <w:rsid w:val="008E669A"/>
    <w:rsid w:val="008E66EB"/>
    <w:rsid w:val="008E6726"/>
    <w:rsid w:val="008E6755"/>
    <w:rsid w:val="008E676B"/>
    <w:rsid w:val="008E679C"/>
    <w:rsid w:val="008E680D"/>
    <w:rsid w:val="008E682D"/>
    <w:rsid w:val="008E686D"/>
    <w:rsid w:val="008E68AA"/>
    <w:rsid w:val="008E6963"/>
    <w:rsid w:val="008E6968"/>
    <w:rsid w:val="008E697A"/>
    <w:rsid w:val="008E699F"/>
    <w:rsid w:val="008E69CF"/>
    <w:rsid w:val="008E6A32"/>
    <w:rsid w:val="008E6A6D"/>
    <w:rsid w:val="008E6AAD"/>
    <w:rsid w:val="008E6B06"/>
    <w:rsid w:val="008E6B29"/>
    <w:rsid w:val="008E6B83"/>
    <w:rsid w:val="008E6BB9"/>
    <w:rsid w:val="008E6BBC"/>
    <w:rsid w:val="008E6BCF"/>
    <w:rsid w:val="008E6BD3"/>
    <w:rsid w:val="008E6BEC"/>
    <w:rsid w:val="008E6BFD"/>
    <w:rsid w:val="008E6C12"/>
    <w:rsid w:val="008E6C18"/>
    <w:rsid w:val="008E6C35"/>
    <w:rsid w:val="008E6CCC"/>
    <w:rsid w:val="008E6D34"/>
    <w:rsid w:val="008E6D80"/>
    <w:rsid w:val="008E6DEA"/>
    <w:rsid w:val="008E6E08"/>
    <w:rsid w:val="008E6E0D"/>
    <w:rsid w:val="008E6E3A"/>
    <w:rsid w:val="008E6E81"/>
    <w:rsid w:val="008E6F04"/>
    <w:rsid w:val="008E6F13"/>
    <w:rsid w:val="008E6F38"/>
    <w:rsid w:val="008E6F52"/>
    <w:rsid w:val="008E6F55"/>
    <w:rsid w:val="008E702F"/>
    <w:rsid w:val="008E7041"/>
    <w:rsid w:val="008E70D1"/>
    <w:rsid w:val="008E70ED"/>
    <w:rsid w:val="008E714A"/>
    <w:rsid w:val="008E7182"/>
    <w:rsid w:val="008E7197"/>
    <w:rsid w:val="008E71FD"/>
    <w:rsid w:val="008E7259"/>
    <w:rsid w:val="008E725F"/>
    <w:rsid w:val="008E7260"/>
    <w:rsid w:val="008E729B"/>
    <w:rsid w:val="008E72F3"/>
    <w:rsid w:val="008E7348"/>
    <w:rsid w:val="008E7380"/>
    <w:rsid w:val="008E73E8"/>
    <w:rsid w:val="008E73F4"/>
    <w:rsid w:val="008E73FE"/>
    <w:rsid w:val="008E7437"/>
    <w:rsid w:val="008E7468"/>
    <w:rsid w:val="008E7476"/>
    <w:rsid w:val="008E74D3"/>
    <w:rsid w:val="008E751E"/>
    <w:rsid w:val="008E7524"/>
    <w:rsid w:val="008E753B"/>
    <w:rsid w:val="008E7596"/>
    <w:rsid w:val="008E75EF"/>
    <w:rsid w:val="008E7608"/>
    <w:rsid w:val="008E760B"/>
    <w:rsid w:val="008E762D"/>
    <w:rsid w:val="008E764F"/>
    <w:rsid w:val="008E76AA"/>
    <w:rsid w:val="008E7702"/>
    <w:rsid w:val="008E775E"/>
    <w:rsid w:val="008E779C"/>
    <w:rsid w:val="008E77A2"/>
    <w:rsid w:val="008E77A4"/>
    <w:rsid w:val="008E77B6"/>
    <w:rsid w:val="008E77BB"/>
    <w:rsid w:val="008E77DE"/>
    <w:rsid w:val="008E781A"/>
    <w:rsid w:val="008E7825"/>
    <w:rsid w:val="008E785B"/>
    <w:rsid w:val="008E788E"/>
    <w:rsid w:val="008E78AB"/>
    <w:rsid w:val="008E78BF"/>
    <w:rsid w:val="008E78F5"/>
    <w:rsid w:val="008E7911"/>
    <w:rsid w:val="008E7957"/>
    <w:rsid w:val="008E7A18"/>
    <w:rsid w:val="008E7A57"/>
    <w:rsid w:val="008E7A6A"/>
    <w:rsid w:val="008E7A86"/>
    <w:rsid w:val="008E7AB5"/>
    <w:rsid w:val="008E7B3E"/>
    <w:rsid w:val="008E7B6A"/>
    <w:rsid w:val="008E7B93"/>
    <w:rsid w:val="008E7BD4"/>
    <w:rsid w:val="008E7BF7"/>
    <w:rsid w:val="008E7C0E"/>
    <w:rsid w:val="008E7C16"/>
    <w:rsid w:val="008E7C30"/>
    <w:rsid w:val="008E7C7A"/>
    <w:rsid w:val="008E7CCD"/>
    <w:rsid w:val="008E7CEA"/>
    <w:rsid w:val="008E7D0B"/>
    <w:rsid w:val="008E7D1A"/>
    <w:rsid w:val="008E7D1C"/>
    <w:rsid w:val="008E7D27"/>
    <w:rsid w:val="008E7D53"/>
    <w:rsid w:val="008E7D78"/>
    <w:rsid w:val="008E7D97"/>
    <w:rsid w:val="008E7DA1"/>
    <w:rsid w:val="008E7E10"/>
    <w:rsid w:val="008E7E37"/>
    <w:rsid w:val="008E7E95"/>
    <w:rsid w:val="008E7F53"/>
    <w:rsid w:val="008E7F9F"/>
    <w:rsid w:val="008E7FA7"/>
    <w:rsid w:val="008E7FAE"/>
    <w:rsid w:val="008E7FB8"/>
    <w:rsid w:val="008F0024"/>
    <w:rsid w:val="008F00CE"/>
    <w:rsid w:val="008F00E0"/>
    <w:rsid w:val="008F00F9"/>
    <w:rsid w:val="008F0116"/>
    <w:rsid w:val="008F012E"/>
    <w:rsid w:val="008F0187"/>
    <w:rsid w:val="008F018B"/>
    <w:rsid w:val="008F01C5"/>
    <w:rsid w:val="008F0271"/>
    <w:rsid w:val="008F02C9"/>
    <w:rsid w:val="008F02FA"/>
    <w:rsid w:val="008F0327"/>
    <w:rsid w:val="008F0363"/>
    <w:rsid w:val="008F0371"/>
    <w:rsid w:val="008F043D"/>
    <w:rsid w:val="008F0444"/>
    <w:rsid w:val="008F046E"/>
    <w:rsid w:val="008F048D"/>
    <w:rsid w:val="008F04B9"/>
    <w:rsid w:val="008F04F1"/>
    <w:rsid w:val="008F050C"/>
    <w:rsid w:val="008F0540"/>
    <w:rsid w:val="008F055A"/>
    <w:rsid w:val="008F057F"/>
    <w:rsid w:val="008F0593"/>
    <w:rsid w:val="008F05EC"/>
    <w:rsid w:val="008F0636"/>
    <w:rsid w:val="008F06AA"/>
    <w:rsid w:val="008F06B9"/>
    <w:rsid w:val="008F06F0"/>
    <w:rsid w:val="008F0709"/>
    <w:rsid w:val="008F0734"/>
    <w:rsid w:val="008F0766"/>
    <w:rsid w:val="008F076C"/>
    <w:rsid w:val="008F077D"/>
    <w:rsid w:val="008F079E"/>
    <w:rsid w:val="008F07B3"/>
    <w:rsid w:val="008F07FF"/>
    <w:rsid w:val="008F0872"/>
    <w:rsid w:val="008F0887"/>
    <w:rsid w:val="008F0919"/>
    <w:rsid w:val="008F09F5"/>
    <w:rsid w:val="008F0A19"/>
    <w:rsid w:val="008F0A29"/>
    <w:rsid w:val="008F0A2F"/>
    <w:rsid w:val="008F0A64"/>
    <w:rsid w:val="008F0ABD"/>
    <w:rsid w:val="008F0B36"/>
    <w:rsid w:val="008F0B64"/>
    <w:rsid w:val="008F0B7F"/>
    <w:rsid w:val="008F0C63"/>
    <w:rsid w:val="008F0C6F"/>
    <w:rsid w:val="008F0C8A"/>
    <w:rsid w:val="008F0D86"/>
    <w:rsid w:val="008F0D8B"/>
    <w:rsid w:val="008F0E22"/>
    <w:rsid w:val="008F0EE7"/>
    <w:rsid w:val="008F0F86"/>
    <w:rsid w:val="008F0F8E"/>
    <w:rsid w:val="008F1004"/>
    <w:rsid w:val="008F100F"/>
    <w:rsid w:val="008F1012"/>
    <w:rsid w:val="008F1017"/>
    <w:rsid w:val="008F109A"/>
    <w:rsid w:val="008F10CA"/>
    <w:rsid w:val="008F10CF"/>
    <w:rsid w:val="008F1106"/>
    <w:rsid w:val="008F1139"/>
    <w:rsid w:val="008F1148"/>
    <w:rsid w:val="008F1199"/>
    <w:rsid w:val="008F119E"/>
    <w:rsid w:val="008F11FC"/>
    <w:rsid w:val="008F12B0"/>
    <w:rsid w:val="008F130B"/>
    <w:rsid w:val="008F139D"/>
    <w:rsid w:val="008F13D8"/>
    <w:rsid w:val="008F13EC"/>
    <w:rsid w:val="008F1412"/>
    <w:rsid w:val="008F1415"/>
    <w:rsid w:val="008F150D"/>
    <w:rsid w:val="008F152D"/>
    <w:rsid w:val="008F1534"/>
    <w:rsid w:val="008F1543"/>
    <w:rsid w:val="008F15E4"/>
    <w:rsid w:val="008F16A1"/>
    <w:rsid w:val="008F16D7"/>
    <w:rsid w:val="008F171A"/>
    <w:rsid w:val="008F173D"/>
    <w:rsid w:val="008F1763"/>
    <w:rsid w:val="008F1774"/>
    <w:rsid w:val="008F17DE"/>
    <w:rsid w:val="008F17E3"/>
    <w:rsid w:val="008F17E9"/>
    <w:rsid w:val="008F1802"/>
    <w:rsid w:val="008F18CA"/>
    <w:rsid w:val="008F18D0"/>
    <w:rsid w:val="008F18F4"/>
    <w:rsid w:val="008F1964"/>
    <w:rsid w:val="008F196D"/>
    <w:rsid w:val="008F1974"/>
    <w:rsid w:val="008F19FB"/>
    <w:rsid w:val="008F1A26"/>
    <w:rsid w:val="008F1A4B"/>
    <w:rsid w:val="008F1A74"/>
    <w:rsid w:val="008F1A8C"/>
    <w:rsid w:val="008F1ABF"/>
    <w:rsid w:val="008F1AD9"/>
    <w:rsid w:val="008F1AE9"/>
    <w:rsid w:val="008F1B1E"/>
    <w:rsid w:val="008F1B28"/>
    <w:rsid w:val="008F1B73"/>
    <w:rsid w:val="008F1BA2"/>
    <w:rsid w:val="008F1BAA"/>
    <w:rsid w:val="008F1BDE"/>
    <w:rsid w:val="008F1C5A"/>
    <w:rsid w:val="008F1CBB"/>
    <w:rsid w:val="008F1CDE"/>
    <w:rsid w:val="008F1CDF"/>
    <w:rsid w:val="008F1D2B"/>
    <w:rsid w:val="008F1D90"/>
    <w:rsid w:val="008F1DB8"/>
    <w:rsid w:val="008F1DC5"/>
    <w:rsid w:val="008F1DED"/>
    <w:rsid w:val="008F1E14"/>
    <w:rsid w:val="008F1E7E"/>
    <w:rsid w:val="008F1F4B"/>
    <w:rsid w:val="008F1F54"/>
    <w:rsid w:val="008F1F5C"/>
    <w:rsid w:val="008F1F99"/>
    <w:rsid w:val="008F1FA1"/>
    <w:rsid w:val="008F1FD4"/>
    <w:rsid w:val="008F202C"/>
    <w:rsid w:val="008F203F"/>
    <w:rsid w:val="008F2073"/>
    <w:rsid w:val="008F20B3"/>
    <w:rsid w:val="008F20DE"/>
    <w:rsid w:val="008F2105"/>
    <w:rsid w:val="008F210A"/>
    <w:rsid w:val="008F2117"/>
    <w:rsid w:val="008F2191"/>
    <w:rsid w:val="008F21C5"/>
    <w:rsid w:val="008F223C"/>
    <w:rsid w:val="008F2244"/>
    <w:rsid w:val="008F2257"/>
    <w:rsid w:val="008F2277"/>
    <w:rsid w:val="008F229B"/>
    <w:rsid w:val="008F229F"/>
    <w:rsid w:val="008F233C"/>
    <w:rsid w:val="008F23A4"/>
    <w:rsid w:val="008F23C6"/>
    <w:rsid w:val="008F23C7"/>
    <w:rsid w:val="008F2446"/>
    <w:rsid w:val="008F246F"/>
    <w:rsid w:val="008F24B3"/>
    <w:rsid w:val="008F24FA"/>
    <w:rsid w:val="008F24FD"/>
    <w:rsid w:val="008F2505"/>
    <w:rsid w:val="008F2508"/>
    <w:rsid w:val="008F258E"/>
    <w:rsid w:val="008F25AD"/>
    <w:rsid w:val="008F25CF"/>
    <w:rsid w:val="008F25E6"/>
    <w:rsid w:val="008F2620"/>
    <w:rsid w:val="008F2646"/>
    <w:rsid w:val="008F2658"/>
    <w:rsid w:val="008F2675"/>
    <w:rsid w:val="008F2682"/>
    <w:rsid w:val="008F2687"/>
    <w:rsid w:val="008F26F0"/>
    <w:rsid w:val="008F2729"/>
    <w:rsid w:val="008F2896"/>
    <w:rsid w:val="008F28CC"/>
    <w:rsid w:val="008F28F0"/>
    <w:rsid w:val="008F2931"/>
    <w:rsid w:val="008F2934"/>
    <w:rsid w:val="008F298C"/>
    <w:rsid w:val="008F29C5"/>
    <w:rsid w:val="008F29E9"/>
    <w:rsid w:val="008F29F5"/>
    <w:rsid w:val="008F2A34"/>
    <w:rsid w:val="008F2A68"/>
    <w:rsid w:val="008F2AEC"/>
    <w:rsid w:val="008F2B3B"/>
    <w:rsid w:val="008F2B7E"/>
    <w:rsid w:val="008F2B87"/>
    <w:rsid w:val="008F2B8A"/>
    <w:rsid w:val="008F2BA5"/>
    <w:rsid w:val="008F2BFA"/>
    <w:rsid w:val="008F2C2C"/>
    <w:rsid w:val="008F2C3A"/>
    <w:rsid w:val="008F2C5D"/>
    <w:rsid w:val="008F2D09"/>
    <w:rsid w:val="008F2D47"/>
    <w:rsid w:val="008F2D6E"/>
    <w:rsid w:val="008F2D6F"/>
    <w:rsid w:val="008F2D93"/>
    <w:rsid w:val="008F2DB2"/>
    <w:rsid w:val="008F2DD2"/>
    <w:rsid w:val="008F2E33"/>
    <w:rsid w:val="008F2E57"/>
    <w:rsid w:val="008F2EA8"/>
    <w:rsid w:val="008F2EC9"/>
    <w:rsid w:val="008F2F49"/>
    <w:rsid w:val="008F2F83"/>
    <w:rsid w:val="008F2F89"/>
    <w:rsid w:val="008F2FA1"/>
    <w:rsid w:val="008F3010"/>
    <w:rsid w:val="008F304E"/>
    <w:rsid w:val="008F3059"/>
    <w:rsid w:val="008F308E"/>
    <w:rsid w:val="008F311B"/>
    <w:rsid w:val="008F3124"/>
    <w:rsid w:val="008F313C"/>
    <w:rsid w:val="008F318F"/>
    <w:rsid w:val="008F31B6"/>
    <w:rsid w:val="008F31CB"/>
    <w:rsid w:val="008F31CC"/>
    <w:rsid w:val="008F31F6"/>
    <w:rsid w:val="008F31F7"/>
    <w:rsid w:val="008F3225"/>
    <w:rsid w:val="008F326A"/>
    <w:rsid w:val="008F3278"/>
    <w:rsid w:val="008F3280"/>
    <w:rsid w:val="008F3287"/>
    <w:rsid w:val="008F32D3"/>
    <w:rsid w:val="008F32D8"/>
    <w:rsid w:val="008F32D9"/>
    <w:rsid w:val="008F3336"/>
    <w:rsid w:val="008F3354"/>
    <w:rsid w:val="008F3387"/>
    <w:rsid w:val="008F343F"/>
    <w:rsid w:val="008F34DB"/>
    <w:rsid w:val="008F34FC"/>
    <w:rsid w:val="008F352D"/>
    <w:rsid w:val="008F3592"/>
    <w:rsid w:val="008F3596"/>
    <w:rsid w:val="008F35B9"/>
    <w:rsid w:val="008F35CE"/>
    <w:rsid w:val="008F35CF"/>
    <w:rsid w:val="008F35F2"/>
    <w:rsid w:val="008F3600"/>
    <w:rsid w:val="008F3621"/>
    <w:rsid w:val="008F3641"/>
    <w:rsid w:val="008F3680"/>
    <w:rsid w:val="008F36C4"/>
    <w:rsid w:val="008F3729"/>
    <w:rsid w:val="008F372C"/>
    <w:rsid w:val="008F373A"/>
    <w:rsid w:val="008F375F"/>
    <w:rsid w:val="008F37BC"/>
    <w:rsid w:val="008F37DD"/>
    <w:rsid w:val="008F382D"/>
    <w:rsid w:val="008F3844"/>
    <w:rsid w:val="008F3862"/>
    <w:rsid w:val="008F3864"/>
    <w:rsid w:val="008F3899"/>
    <w:rsid w:val="008F38C1"/>
    <w:rsid w:val="008F3936"/>
    <w:rsid w:val="008F3A2E"/>
    <w:rsid w:val="008F3AF6"/>
    <w:rsid w:val="008F3B02"/>
    <w:rsid w:val="008F3B0A"/>
    <w:rsid w:val="008F3B4A"/>
    <w:rsid w:val="008F3B53"/>
    <w:rsid w:val="008F3BC3"/>
    <w:rsid w:val="008F3BFC"/>
    <w:rsid w:val="008F3C0D"/>
    <w:rsid w:val="008F3C79"/>
    <w:rsid w:val="008F3C88"/>
    <w:rsid w:val="008F3C8F"/>
    <w:rsid w:val="008F3CCC"/>
    <w:rsid w:val="008F3D02"/>
    <w:rsid w:val="008F3D16"/>
    <w:rsid w:val="008F3D75"/>
    <w:rsid w:val="008F3D89"/>
    <w:rsid w:val="008F3DB3"/>
    <w:rsid w:val="008F3DBC"/>
    <w:rsid w:val="008F3DC5"/>
    <w:rsid w:val="008F3DE6"/>
    <w:rsid w:val="008F3DF9"/>
    <w:rsid w:val="008F3E32"/>
    <w:rsid w:val="008F3EF4"/>
    <w:rsid w:val="008F3F18"/>
    <w:rsid w:val="008F3F38"/>
    <w:rsid w:val="008F3F4C"/>
    <w:rsid w:val="008F3F61"/>
    <w:rsid w:val="008F3F8D"/>
    <w:rsid w:val="008F3FAA"/>
    <w:rsid w:val="008F3FDD"/>
    <w:rsid w:val="008F3FEB"/>
    <w:rsid w:val="008F4015"/>
    <w:rsid w:val="008F403F"/>
    <w:rsid w:val="008F40A4"/>
    <w:rsid w:val="008F40C4"/>
    <w:rsid w:val="008F40E1"/>
    <w:rsid w:val="008F4141"/>
    <w:rsid w:val="008F4147"/>
    <w:rsid w:val="008F4165"/>
    <w:rsid w:val="008F4195"/>
    <w:rsid w:val="008F41A0"/>
    <w:rsid w:val="008F41AC"/>
    <w:rsid w:val="008F41F6"/>
    <w:rsid w:val="008F4225"/>
    <w:rsid w:val="008F423B"/>
    <w:rsid w:val="008F4274"/>
    <w:rsid w:val="008F4374"/>
    <w:rsid w:val="008F437D"/>
    <w:rsid w:val="008F43DB"/>
    <w:rsid w:val="008F4415"/>
    <w:rsid w:val="008F443C"/>
    <w:rsid w:val="008F44B6"/>
    <w:rsid w:val="008F4509"/>
    <w:rsid w:val="008F452F"/>
    <w:rsid w:val="008F4575"/>
    <w:rsid w:val="008F4591"/>
    <w:rsid w:val="008F459A"/>
    <w:rsid w:val="008F45A9"/>
    <w:rsid w:val="008F45D6"/>
    <w:rsid w:val="008F4647"/>
    <w:rsid w:val="008F4650"/>
    <w:rsid w:val="008F4677"/>
    <w:rsid w:val="008F46FC"/>
    <w:rsid w:val="008F4704"/>
    <w:rsid w:val="008F4716"/>
    <w:rsid w:val="008F4746"/>
    <w:rsid w:val="008F47BB"/>
    <w:rsid w:val="008F4803"/>
    <w:rsid w:val="008F488A"/>
    <w:rsid w:val="008F48A0"/>
    <w:rsid w:val="008F48A7"/>
    <w:rsid w:val="008F4906"/>
    <w:rsid w:val="008F494A"/>
    <w:rsid w:val="008F49A6"/>
    <w:rsid w:val="008F49CD"/>
    <w:rsid w:val="008F4A19"/>
    <w:rsid w:val="008F4A4E"/>
    <w:rsid w:val="008F4A63"/>
    <w:rsid w:val="008F4AC0"/>
    <w:rsid w:val="008F4AD7"/>
    <w:rsid w:val="008F4AE6"/>
    <w:rsid w:val="008F4B6F"/>
    <w:rsid w:val="008F4B93"/>
    <w:rsid w:val="008F4BD6"/>
    <w:rsid w:val="008F4BD9"/>
    <w:rsid w:val="008F4C71"/>
    <w:rsid w:val="008F4CD2"/>
    <w:rsid w:val="008F4D28"/>
    <w:rsid w:val="008F4E50"/>
    <w:rsid w:val="008F4E51"/>
    <w:rsid w:val="008F4E56"/>
    <w:rsid w:val="008F4E5D"/>
    <w:rsid w:val="008F4E93"/>
    <w:rsid w:val="008F4E95"/>
    <w:rsid w:val="008F4EAB"/>
    <w:rsid w:val="008F4ED0"/>
    <w:rsid w:val="008F4EE5"/>
    <w:rsid w:val="008F4EF7"/>
    <w:rsid w:val="008F4F21"/>
    <w:rsid w:val="008F4FDA"/>
    <w:rsid w:val="008F504A"/>
    <w:rsid w:val="008F507B"/>
    <w:rsid w:val="008F50B8"/>
    <w:rsid w:val="008F50C4"/>
    <w:rsid w:val="008F50F4"/>
    <w:rsid w:val="008F50F9"/>
    <w:rsid w:val="008F50FE"/>
    <w:rsid w:val="008F516D"/>
    <w:rsid w:val="008F51A9"/>
    <w:rsid w:val="008F5246"/>
    <w:rsid w:val="008F5295"/>
    <w:rsid w:val="008F52C1"/>
    <w:rsid w:val="008F52C8"/>
    <w:rsid w:val="008F52E1"/>
    <w:rsid w:val="008F52EE"/>
    <w:rsid w:val="008F53D5"/>
    <w:rsid w:val="008F53E4"/>
    <w:rsid w:val="008F53E8"/>
    <w:rsid w:val="008F5415"/>
    <w:rsid w:val="008F541A"/>
    <w:rsid w:val="008F5437"/>
    <w:rsid w:val="008F548A"/>
    <w:rsid w:val="008F54B6"/>
    <w:rsid w:val="008F54F4"/>
    <w:rsid w:val="008F554F"/>
    <w:rsid w:val="008F5558"/>
    <w:rsid w:val="008F55F4"/>
    <w:rsid w:val="008F567B"/>
    <w:rsid w:val="008F567E"/>
    <w:rsid w:val="008F56F2"/>
    <w:rsid w:val="008F578B"/>
    <w:rsid w:val="008F5797"/>
    <w:rsid w:val="008F586A"/>
    <w:rsid w:val="008F58D4"/>
    <w:rsid w:val="008F58D5"/>
    <w:rsid w:val="008F58D9"/>
    <w:rsid w:val="008F58E2"/>
    <w:rsid w:val="008F58FB"/>
    <w:rsid w:val="008F590C"/>
    <w:rsid w:val="008F5928"/>
    <w:rsid w:val="008F5947"/>
    <w:rsid w:val="008F594D"/>
    <w:rsid w:val="008F5993"/>
    <w:rsid w:val="008F59BC"/>
    <w:rsid w:val="008F59F2"/>
    <w:rsid w:val="008F59FE"/>
    <w:rsid w:val="008F5A65"/>
    <w:rsid w:val="008F5A98"/>
    <w:rsid w:val="008F5AA1"/>
    <w:rsid w:val="008F5AB2"/>
    <w:rsid w:val="008F5AB6"/>
    <w:rsid w:val="008F5AE9"/>
    <w:rsid w:val="008F5B16"/>
    <w:rsid w:val="008F5B21"/>
    <w:rsid w:val="008F5B25"/>
    <w:rsid w:val="008F5B65"/>
    <w:rsid w:val="008F5B8D"/>
    <w:rsid w:val="008F5B91"/>
    <w:rsid w:val="008F5BE5"/>
    <w:rsid w:val="008F5C08"/>
    <w:rsid w:val="008F5C1D"/>
    <w:rsid w:val="008F5C2A"/>
    <w:rsid w:val="008F5C6D"/>
    <w:rsid w:val="008F5C7D"/>
    <w:rsid w:val="008F5CB2"/>
    <w:rsid w:val="008F5D1A"/>
    <w:rsid w:val="008F5D36"/>
    <w:rsid w:val="008F5D86"/>
    <w:rsid w:val="008F5DC7"/>
    <w:rsid w:val="008F5DD6"/>
    <w:rsid w:val="008F5DF5"/>
    <w:rsid w:val="008F5DFC"/>
    <w:rsid w:val="008F5E00"/>
    <w:rsid w:val="008F5E50"/>
    <w:rsid w:val="008F5EC8"/>
    <w:rsid w:val="008F5EDA"/>
    <w:rsid w:val="008F5EDB"/>
    <w:rsid w:val="008F5EE1"/>
    <w:rsid w:val="008F5EF4"/>
    <w:rsid w:val="008F5EF6"/>
    <w:rsid w:val="008F5F58"/>
    <w:rsid w:val="008F5F77"/>
    <w:rsid w:val="008F5FCB"/>
    <w:rsid w:val="008F60D9"/>
    <w:rsid w:val="008F60E7"/>
    <w:rsid w:val="008F6127"/>
    <w:rsid w:val="008F6191"/>
    <w:rsid w:val="008F61BF"/>
    <w:rsid w:val="008F61C9"/>
    <w:rsid w:val="008F61DE"/>
    <w:rsid w:val="008F6206"/>
    <w:rsid w:val="008F6209"/>
    <w:rsid w:val="008F621A"/>
    <w:rsid w:val="008F621B"/>
    <w:rsid w:val="008F6227"/>
    <w:rsid w:val="008F6267"/>
    <w:rsid w:val="008F627E"/>
    <w:rsid w:val="008F6302"/>
    <w:rsid w:val="008F634A"/>
    <w:rsid w:val="008F638F"/>
    <w:rsid w:val="008F6407"/>
    <w:rsid w:val="008F6432"/>
    <w:rsid w:val="008F645F"/>
    <w:rsid w:val="008F6465"/>
    <w:rsid w:val="008F6466"/>
    <w:rsid w:val="008F651D"/>
    <w:rsid w:val="008F654F"/>
    <w:rsid w:val="008F65D1"/>
    <w:rsid w:val="008F65E5"/>
    <w:rsid w:val="008F65FA"/>
    <w:rsid w:val="008F660E"/>
    <w:rsid w:val="008F660F"/>
    <w:rsid w:val="008F6636"/>
    <w:rsid w:val="008F665A"/>
    <w:rsid w:val="008F66D4"/>
    <w:rsid w:val="008F66E5"/>
    <w:rsid w:val="008F670B"/>
    <w:rsid w:val="008F67C2"/>
    <w:rsid w:val="008F67CB"/>
    <w:rsid w:val="008F6839"/>
    <w:rsid w:val="008F6858"/>
    <w:rsid w:val="008F6861"/>
    <w:rsid w:val="008F6864"/>
    <w:rsid w:val="008F6868"/>
    <w:rsid w:val="008F68C2"/>
    <w:rsid w:val="008F68C5"/>
    <w:rsid w:val="008F68F4"/>
    <w:rsid w:val="008F6944"/>
    <w:rsid w:val="008F69F7"/>
    <w:rsid w:val="008F6A00"/>
    <w:rsid w:val="008F6A67"/>
    <w:rsid w:val="008F6A70"/>
    <w:rsid w:val="008F6A71"/>
    <w:rsid w:val="008F6AA7"/>
    <w:rsid w:val="008F6AE3"/>
    <w:rsid w:val="008F6B39"/>
    <w:rsid w:val="008F6B43"/>
    <w:rsid w:val="008F6BB4"/>
    <w:rsid w:val="008F6BE4"/>
    <w:rsid w:val="008F6C0D"/>
    <w:rsid w:val="008F6C4E"/>
    <w:rsid w:val="008F6C60"/>
    <w:rsid w:val="008F6CD0"/>
    <w:rsid w:val="008F6CD9"/>
    <w:rsid w:val="008F6DE6"/>
    <w:rsid w:val="008F6E82"/>
    <w:rsid w:val="008F6E85"/>
    <w:rsid w:val="008F6E86"/>
    <w:rsid w:val="008F6EB9"/>
    <w:rsid w:val="008F6EBB"/>
    <w:rsid w:val="008F6F0C"/>
    <w:rsid w:val="008F6F49"/>
    <w:rsid w:val="008F6F94"/>
    <w:rsid w:val="008F6FA8"/>
    <w:rsid w:val="008F6FAC"/>
    <w:rsid w:val="008F7036"/>
    <w:rsid w:val="008F705A"/>
    <w:rsid w:val="008F705F"/>
    <w:rsid w:val="008F7067"/>
    <w:rsid w:val="008F706F"/>
    <w:rsid w:val="008F707F"/>
    <w:rsid w:val="008F7083"/>
    <w:rsid w:val="008F7098"/>
    <w:rsid w:val="008F70A6"/>
    <w:rsid w:val="008F7139"/>
    <w:rsid w:val="008F7172"/>
    <w:rsid w:val="008F71CD"/>
    <w:rsid w:val="008F723C"/>
    <w:rsid w:val="008F723F"/>
    <w:rsid w:val="008F7285"/>
    <w:rsid w:val="008F72BF"/>
    <w:rsid w:val="008F72C6"/>
    <w:rsid w:val="008F7360"/>
    <w:rsid w:val="008F7388"/>
    <w:rsid w:val="008F73C1"/>
    <w:rsid w:val="008F73C4"/>
    <w:rsid w:val="008F73E1"/>
    <w:rsid w:val="008F74A5"/>
    <w:rsid w:val="008F74D5"/>
    <w:rsid w:val="008F74FC"/>
    <w:rsid w:val="008F750E"/>
    <w:rsid w:val="008F7519"/>
    <w:rsid w:val="008F7522"/>
    <w:rsid w:val="008F755F"/>
    <w:rsid w:val="008F7561"/>
    <w:rsid w:val="008F7579"/>
    <w:rsid w:val="008F75AE"/>
    <w:rsid w:val="008F75F4"/>
    <w:rsid w:val="008F75F6"/>
    <w:rsid w:val="008F765B"/>
    <w:rsid w:val="008F7683"/>
    <w:rsid w:val="008F76BB"/>
    <w:rsid w:val="008F777D"/>
    <w:rsid w:val="008F778E"/>
    <w:rsid w:val="008F77DF"/>
    <w:rsid w:val="008F780B"/>
    <w:rsid w:val="008F78B8"/>
    <w:rsid w:val="008F78D7"/>
    <w:rsid w:val="008F7A65"/>
    <w:rsid w:val="008F7A77"/>
    <w:rsid w:val="008F7B7E"/>
    <w:rsid w:val="008F7B80"/>
    <w:rsid w:val="008F7BDE"/>
    <w:rsid w:val="008F7BFE"/>
    <w:rsid w:val="008F7C24"/>
    <w:rsid w:val="008F7C5E"/>
    <w:rsid w:val="008F7C7A"/>
    <w:rsid w:val="008F7CAD"/>
    <w:rsid w:val="008F7D12"/>
    <w:rsid w:val="008F7D34"/>
    <w:rsid w:val="008F7D3D"/>
    <w:rsid w:val="008F7D52"/>
    <w:rsid w:val="008F7D7D"/>
    <w:rsid w:val="008F7E37"/>
    <w:rsid w:val="008F7E3D"/>
    <w:rsid w:val="008F7E52"/>
    <w:rsid w:val="008F7E55"/>
    <w:rsid w:val="008F7EAD"/>
    <w:rsid w:val="008F7EB8"/>
    <w:rsid w:val="008F7F37"/>
    <w:rsid w:val="008F7F54"/>
    <w:rsid w:val="008F7F5C"/>
    <w:rsid w:val="008F7F7A"/>
    <w:rsid w:val="008F7FF4"/>
    <w:rsid w:val="0090003F"/>
    <w:rsid w:val="0090004D"/>
    <w:rsid w:val="00900105"/>
    <w:rsid w:val="0090012C"/>
    <w:rsid w:val="00900168"/>
    <w:rsid w:val="0090017C"/>
    <w:rsid w:val="009001A2"/>
    <w:rsid w:val="009001B6"/>
    <w:rsid w:val="009001E2"/>
    <w:rsid w:val="00900217"/>
    <w:rsid w:val="0090023C"/>
    <w:rsid w:val="00900278"/>
    <w:rsid w:val="00900294"/>
    <w:rsid w:val="0090038A"/>
    <w:rsid w:val="009003B3"/>
    <w:rsid w:val="009003C4"/>
    <w:rsid w:val="009003DD"/>
    <w:rsid w:val="0090043B"/>
    <w:rsid w:val="009004C2"/>
    <w:rsid w:val="009004D2"/>
    <w:rsid w:val="0090053A"/>
    <w:rsid w:val="00900579"/>
    <w:rsid w:val="0090059E"/>
    <w:rsid w:val="009005C2"/>
    <w:rsid w:val="0090068D"/>
    <w:rsid w:val="009006CF"/>
    <w:rsid w:val="0090074C"/>
    <w:rsid w:val="00900750"/>
    <w:rsid w:val="009007B8"/>
    <w:rsid w:val="009007DF"/>
    <w:rsid w:val="009007ED"/>
    <w:rsid w:val="00900813"/>
    <w:rsid w:val="00900852"/>
    <w:rsid w:val="009008C7"/>
    <w:rsid w:val="009009E4"/>
    <w:rsid w:val="00900A38"/>
    <w:rsid w:val="00900A62"/>
    <w:rsid w:val="00900A86"/>
    <w:rsid w:val="00900A91"/>
    <w:rsid w:val="00900AA5"/>
    <w:rsid w:val="00900AAE"/>
    <w:rsid w:val="00900B48"/>
    <w:rsid w:val="00900B60"/>
    <w:rsid w:val="00900B7E"/>
    <w:rsid w:val="00900BAB"/>
    <w:rsid w:val="00900BC3"/>
    <w:rsid w:val="00900BCE"/>
    <w:rsid w:val="00900BF9"/>
    <w:rsid w:val="00900C0D"/>
    <w:rsid w:val="00900CFF"/>
    <w:rsid w:val="00900DAF"/>
    <w:rsid w:val="00900DE5"/>
    <w:rsid w:val="00900E76"/>
    <w:rsid w:val="00900E96"/>
    <w:rsid w:val="00900EDB"/>
    <w:rsid w:val="00900F5D"/>
    <w:rsid w:val="00900F81"/>
    <w:rsid w:val="00900FA0"/>
    <w:rsid w:val="00901079"/>
    <w:rsid w:val="0090115F"/>
    <w:rsid w:val="0090116B"/>
    <w:rsid w:val="00901193"/>
    <w:rsid w:val="0090122A"/>
    <w:rsid w:val="00901270"/>
    <w:rsid w:val="009012A4"/>
    <w:rsid w:val="009012F3"/>
    <w:rsid w:val="009012F8"/>
    <w:rsid w:val="009012FF"/>
    <w:rsid w:val="00901319"/>
    <w:rsid w:val="0090132B"/>
    <w:rsid w:val="0090133A"/>
    <w:rsid w:val="00901431"/>
    <w:rsid w:val="0090148C"/>
    <w:rsid w:val="009014B0"/>
    <w:rsid w:val="009014CB"/>
    <w:rsid w:val="009014E3"/>
    <w:rsid w:val="00901566"/>
    <w:rsid w:val="0090156E"/>
    <w:rsid w:val="0090159B"/>
    <w:rsid w:val="009015D6"/>
    <w:rsid w:val="00901614"/>
    <w:rsid w:val="00901629"/>
    <w:rsid w:val="00901634"/>
    <w:rsid w:val="0090164C"/>
    <w:rsid w:val="00901657"/>
    <w:rsid w:val="0090168E"/>
    <w:rsid w:val="00901698"/>
    <w:rsid w:val="00901708"/>
    <w:rsid w:val="00901732"/>
    <w:rsid w:val="00901755"/>
    <w:rsid w:val="00901789"/>
    <w:rsid w:val="009017BA"/>
    <w:rsid w:val="009017BC"/>
    <w:rsid w:val="009017D4"/>
    <w:rsid w:val="009017DA"/>
    <w:rsid w:val="009017E1"/>
    <w:rsid w:val="00901806"/>
    <w:rsid w:val="00901817"/>
    <w:rsid w:val="00901857"/>
    <w:rsid w:val="00901862"/>
    <w:rsid w:val="0090186C"/>
    <w:rsid w:val="009018C7"/>
    <w:rsid w:val="009018D0"/>
    <w:rsid w:val="009018DC"/>
    <w:rsid w:val="00901912"/>
    <w:rsid w:val="0090193C"/>
    <w:rsid w:val="0090198B"/>
    <w:rsid w:val="009019DD"/>
    <w:rsid w:val="009019F2"/>
    <w:rsid w:val="00901A52"/>
    <w:rsid w:val="00901AC6"/>
    <w:rsid w:val="00901B0F"/>
    <w:rsid w:val="00901B62"/>
    <w:rsid w:val="00901C07"/>
    <w:rsid w:val="00901C90"/>
    <w:rsid w:val="00901C93"/>
    <w:rsid w:val="00901CB5"/>
    <w:rsid w:val="00901CCD"/>
    <w:rsid w:val="00901CE2"/>
    <w:rsid w:val="00901CE3"/>
    <w:rsid w:val="00901D2F"/>
    <w:rsid w:val="00901D51"/>
    <w:rsid w:val="00901DB4"/>
    <w:rsid w:val="00901DF4"/>
    <w:rsid w:val="00901E3E"/>
    <w:rsid w:val="00901E7C"/>
    <w:rsid w:val="00901E7E"/>
    <w:rsid w:val="00901ECF"/>
    <w:rsid w:val="00901ED7"/>
    <w:rsid w:val="00901F45"/>
    <w:rsid w:val="00901F49"/>
    <w:rsid w:val="00901F62"/>
    <w:rsid w:val="00901F9E"/>
    <w:rsid w:val="00901FAD"/>
    <w:rsid w:val="00901FCE"/>
    <w:rsid w:val="00901FF9"/>
    <w:rsid w:val="00902001"/>
    <w:rsid w:val="0090204A"/>
    <w:rsid w:val="00902060"/>
    <w:rsid w:val="00902071"/>
    <w:rsid w:val="00902085"/>
    <w:rsid w:val="0090209C"/>
    <w:rsid w:val="009020E2"/>
    <w:rsid w:val="0090213D"/>
    <w:rsid w:val="00902189"/>
    <w:rsid w:val="00902193"/>
    <w:rsid w:val="009021D9"/>
    <w:rsid w:val="00902217"/>
    <w:rsid w:val="00902268"/>
    <w:rsid w:val="009022A9"/>
    <w:rsid w:val="009022CD"/>
    <w:rsid w:val="00902328"/>
    <w:rsid w:val="0090234B"/>
    <w:rsid w:val="009023A0"/>
    <w:rsid w:val="0090243B"/>
    <w:rsid w:val="00902489"/>
    <w:rsid w:val="009024B5"/>
    <w:rsid w:val="0090250B"/>
    <w:rsid w:val="00902519"/>
    <w:rsid w:val="00902527"/>
    <w:rsid w:val="0090253E"/>
    <w:rsid w:val="00902548"/>
    <w:rsid w:val="009025C8"/>
    <w:rsid w:val="009025C9"/>
    <w:rsid w:val="00902654"/>
    <w:rsid w:val="00902657"/>
    <w:rsid w:val="009026B9"/>
    <w:rsid w:val="009026BD"/>
    <w:rsid w:val="009026D1"/>
    <w:rsid w:val="009026D5"/>
    <w:rsid w:val="00902713"/>
    <w:rsid w:val="00902724"/>
    <w:rsid w:val="0090273E"/>
    <w:rsid w:val="00902775"/>
    <w:rsid w:val="00902802"/>
    <w:rsid w:val="00902822"/>
    <w:rsid w:val="00902832"/>
    <w:rsid w:val="00902876"/>
    <w:rsid w:val="00902882"/>
    <w:rsid w:val="009028AE"/>
    <w:rsid w:val="0090290C"/>
    <w:rsid w:val="00902964"/>
    <w:rsid w:val="00902986"/>
    <w:rsid w:val="009029A0"/>
    <w:rsid w:val="009029DF"/>
    <w:rsid w:val="009029E1"/>
    <w:rsid w:val="00902A19"/>
    <w:rsid w:val="00902A3B"/>
    <w:rsid w:val="00902A3F"/>
    <w:rsid w:val="00902A53"/>
    <w:rsid w:val="00902AC2"/>
    <w:rsid w:val="00902AE1"/>
    <w:rsid w:val="00902AF8"/>
    <w:rsid w:val="00902B20"/>
    <w:rsid w:val="00902B25"/>
    <w:rsid w:val="00902B27"/>
    <w:rsid w:val="00902B28"/>
    <w:rsid w:val="00902B96"/>
    <w:rsid w:val="00902BFE"/>
    <w:rsid w:val="00902C34"/>
    <w:rsid w:val="00902C3E"/>
    <w:rsid w:val="00902C56"/>
    <w:rsid w:val="00902CC1"/>
    <w:rsid w:val="00902CD9"/>
    <w:rsid w:val="00902CEB"/>
    <w:rsid w:val="00902CF4"/>
    <w:rsid w:val="00902CFD"/>
    <w:rsid w:val="00902D32"/>
    <w:rsid w:val="00902D5F"/>
    <w:rsid w:val="00902D67"/>
    <w:rsid w:val="00902D9E"/>
    <w:rsid w:val="00902DBB"/>
    <w:rsid w:val="00902DCA"/>
    <w:rsid w:val="00902DD6"/>
    <w:rsid w:val="00902DFE"/>
    <w:rsid w:val="00902E39"/>
    <w:rsid w:val="00902EAD"/>
    <w:rsid w:val="00902EC9"/>
    <w:rsid w:val="00902EDB"/>
    <w:rsid w:val="00902EFF"/>
    <w:rsid w:val="00902F43"/>
    <w:rsid w:val="00902F69"/>
    <w:rsid w:val="00902F84"/>
    <w:rsid w:val="00902F8A"/>
    <w:rsid w:val="00902FB0"/>
    <w:rsid w:val="00902FCF"/>
    <w:rsid w:val="00902FE9"/>
    <w:rsid w:val="00902FF7"/>
    <w:rsid w:val="00903012"/>
    <w:rsid w:val="0090304E"/>
    <w:rsid w:val="00903067"/>
    <w:rsid w:val="0090308D"/>
    <w:rsid w:val="009030A8"/>
    <w:rsid w:val="00903128"/>
    <w:rsid w:val="00903140"/>
    <w:rsid w:val="0090314D"/>
    <w:rsid w:val="00903156"/>
    <w:rsid w:val="0090316C"/>
    <w:rsid w:val="009031AC"/>
    <w:rsid w:val="009031EA"/>
    <w:rsid w:val="0090322E"/>
    <w:rsid w:val="00903276"/>
    <w:rsid w:val="009032B1"/>
    <w:rsid w:val="009032BB"/>
    <w:rsid w:val="009032FD"/>
    <w:rsid w:val="0090330B"/>
    <w:rsid w:val="00903372"/>
    <w:rsid w:val="00903381"/>
    <w:rsid w:val="00903384"/>
    <w:rsid w:val="009033A5"/>
    <w:rsid w:val="009033D4"/>
    <w:rsid w:val="009033E7"/>
    <w:rsid w:val="00903441"/>
    <w:rsid w:val="00903446"/>
    <w:rsid w:val="00903447"/>
    <w:rsid w:val="00903448"/>
    <w:rsid w:val="00903451"/>
    <w:rsid w:val="00903491"/>
    <w:rsid w:val="009034A7"/>
    <w:rsid w:val="009034B1"/>
    <w:rsid w:val="009034D2"/>
    <w:rsid w:val="00903511"/>
    <w:rsid w:val="00903519"/>
    <w:rsid w:val="0090356F"/>
    <w:rsid w:val="009035C0"/>
    <w:rsid w:val="009035EC"/>
    <w:rsid w:val="0090361F"/>
    <w:rsid w:val="00903697"/>
    <w:rsid w:val="009036A5"/>
    <w:rsid w:val="00903736"/>
    <w:rsid w:val="0090378B"/>
    <w:rsid w:val="009037F6"/>
    <w:rsid w:val="0090380C"/>
    <w:rsid w:val="0090381D"/>
    <w:rsid w:val="00903848"/>
    <w:rsid w:val="009038BE"/>
    <w:rsid w:val="00903934"/>
    <w:rsid w:val="009039A7"/>
    <w:rsid w:val="00903A2D"/>
    <w:rsid w:val="00903A6D"/>
    <w:rsid w:val="00903A84"/>
    <w:rsid w:val="00903AC4"/>
    <w:rsid w:val="00903B5E"/>
    <w:rsid w:val="00903B90"/>
    <w:rsid w:val="00903B92"/>
    <w:rsid w:val="00903BBD"/>
    <w:rsid w:val="00903BCB"/>
    <w:rsid w:val="00903C7B"/>
    <w:rsid w:val="00903C87"/>
    <w:rsid w:val="00903D00"/>
    <w:rsid w:val="00903D09"/>
    <w:rsid w:val="00903D8C"/>
    <w:rsid w:val="00903DB8"/>
    <w:rsid w:val="00903DCC"/>
    <w:rsid w:val="00903DD5"/>
    <w:rsid w:val="00903E1E"/>
    <w:rsid w:val="00903E69"/>
    <w:rsid w:val="00903E8D"/>
    <w:rsid w:val="00903EC7"/>
    <w:rsid w:val="00903ED1"/>
    <w:rsid w:val="00903F20"/>
    <w:rsid w:val="00903F8A"/>
    <w:rsid w:val="00903FD1"/>
    <w:rsid w:val="00903FFA"/>
    <w:rsid w:val="0090405F"/>
    <w:rsid w:val="009040B1"/>
    <w:rsid w:val="009040D8"/>
    <w:rsid w:val="009040E1"/>
    <w:rsid w:val="0090416A"/>
    <w:rsid w:val="009041A4"/>
    <w:rsid w:val="009041B8"/>
    <w:rsid w:val="009041C0"/>
    <w:rsid w:val="009041D9"/>
    <w:rsid w:val="00904202"/>
    <w:rsid w:val="0090423B"/>
    <w:rsid w:val="0090428E"/>
    <w:rsid w:val="0090429B"/>
    <w:rsid w:val="009042BE"/>
    <w:rsid w:val="0090431A"/>
    <w:rsid w:val="0090431D"/>
    <w:rsid w:val="0090434C"/>
    <w:rsid w:val="009043A5"/>
    <w:rsid w:val="00904430"/>
    <w:rsid w:val="00904498"/>
    <w:rsid w:val="009044C5"/>
    <w:rsid w:val="0090451D"/>
    <w:rsid w:val="00904544"/>
    <w:rsid w:val="00904589"/>
    <w:rsid w:val="009045AA"/>
    <w:rsid w:val="009045C0"/>
    <w:rsid w:val="00904627"/>
    <w:rsid w:val="0090462F"/>
    <w:rsid w:val="00904634"/>
    <w:rsid w:val="0090465C"/>
    <w:rsid w:val="00904660"/>
    <w:rsid w:val="00904667"/>
    <w:rsid w:val="00904687"/>
    <w:rsid w:val="00904688"/>
    <w:rsid w:val="009046E5"/>
    <w:rsid w:val="009046F2"/>
    <w:rsid w:val="00904704"/>
    <w:rsid w:val="00904752"/>
    <w:rsid w:val="00904796"/>
    <w:rsid w:val="009047B1"/>
    <w:rsid w:val="0090486F"/>
    <w:rsid w:val="0090487C"/>
    <w:rsid w:val="009048B1"/>
    <w:rsid w:val="009048D3"/>
    <w:rsid w:val="009048F4"/>
    <w:rsid w:val="00904912"/>
    <w:rsid w:val="00904919"/>
    <w:rsid w:val="009049A0"/>
    <w:rsid w:val="009049F3"/>
    <w:rsid w:val="00904A24"/>
    <w:rsid w:val="00904A34"/>
    <w:rsid w:val="00904B25"/>
    <w:rsid w:val="00904B28"/>
    <w:rsid w:val="00904B61"/>
    <w:rsid w:val="00904B81"/>
    <w:rsid w:val="00904B8A"/>
    <w:rsid w:val="00904BAA"/>
    <w:rsid w:val="00904BC0"/>
    <w:rsid w:val="00904BFC"/>
    <w:rsid w:val="00904C36"/>
    <w:rsid w:val="00904C5A"/>
    <w:rsid w:val="00904C6C"/>
    <w:rsid w:val="00904CB0"/>
    <w:rsid w:val="00904CD4"/>
    <w:rsid w:val="00904CDF"/>
    <w:rsid w:val="00904CFC"/>
    <w:rsid w:val="00904D04"/>
    <w:rsid w:val="00904D3E"/>
    <w:rsid w:val="00904D81"/>
    <w:rsid w:val="00904DDF"/>
    <w:rsid w:val="00904DFC"/>
    <w:rsid w:val="00904E00"/>
    <w:rsid w:val="00904E26"/>
    <w:rsid w:val="00904E2A"/>
    <w:rsid w:val="00904E3E"/>
    <w:rsid w:val="00904E59"/>
    <w:rsid w:val="00904E61"/>
    <w:rsid w:val="00904E6B"/>
    <w:rsid w:val="00904E9E"/>
    <w:rsid w:val="00904ED4"/>
    <w:rsid w:val="00904F1F"/>
    <w:rsid w:val="00904F58"/>
    <w:rsid w:val="00904F61"/>
    <w:rsid w:val="00904F95"/>
    <w:rsid w:val="00904FA7"/>
    <w:rsid w:val="00904FF9"/>
    <w:rsid w:val="00904FFC"/>
    <w:rsid w:val="00905003"/>
    <w:rsid w:val="00905020"/>
    <w:rsid w:val="009050DE"/>
    <w:rsid w:val="009050F6"/>
    <w:rsid w:val="0090512D"/>
    <w:rsid w:val="0090514D"/>
    <w:rsid w:val="0090516B"/>
    <w:rsid w:val="00905170"/>
    <w:rsid w:val="009051D8"/>
    <w:rsid w:val="009051FC"/>
    <w:rsid w:val="00905291"/>
    <w:rsid w:val="00905319"/>
    <w:rsid w:val="00905361"/>
    <w:rsid w:val="00905386"/>
    <w:rsid w:val="0090538B"/>
    <w:rsid w:val="009053E2"/>
    <w:rsid w:val="00905431"/>
    <w:rsid w:val="00905461"/>
    <w:rsid w:val="00905468"/>
    <w:rsid w:val="0090548D"/>
    <w:rsid w:val="00905496"/>
    <w:rsid w:val="009054A1"/>
    <w:rsid w:val="00905528"/>
    <w:rsid w:val="0090552B"/>
    <w:rsid w:val="00905552"/>
    <w:rsid w:val="00905581"/>
    <w:rsid w:val="009055A1"/>
    <w:rsid w:val="009055B0"/>
    <w:rsid w:val="009055B7"/>
    <w:rsid w:val="009055D1"/>
    <w:rsid w:val="009055D8"/>
    <w:rsid w:val="0090567E"/>
    <w:rsid w:val="00905680"/>
    <w:rsid w:val="009056CD"/>
    <w:rsid w:val="00905736"/>
    <w:rsid w:val="00905748"/>
    <w:rsid w:val="009057B4"/>
    <w:rsid w:val="009057D5"/>
    <w:rsid w:val="009057F0"/>
    <w:rsid w:val="00905816"/>
    <w:rsid w:val="00905825"/>
    <w:rsid w:val="00905869"/>
    <w:rsid w:val="00905887"/>
    <w:rsid w:val="0090588C"/>
    <w:rsid w:val="009058AE"/>
    <w:rsid w:val="00905962"/>
    <w:rsid w:val="00905968"/>
    <w:rsid w:val="009059ED"/>
    <w:rsid w:val="00905A1F"/>
    <w:rsid w:val="00905A24"/>
    <w:rsid w:val="00905A3E"/>
    <w:rsid w:val="00905A7D"/>
    <w:rsid w:val="00905A86"/>
    <w:rsid w:val="00905ADD"/>
    <w:rsid w:val="00905B25"/>
    <w:rsid w:val="00905B39"/>
    <w:rsid w:val="00905B49"/>
    <w:rsid w:val="00905C30"/>
    <w:rsid w:val="00905C39"/>
    <w:rsid w:val="00905CA5"/>
    <w:rsid w:val="00905CD2"/>
    <w:rsid w:val="00905CE1"/>
    <w:rsid w:val="00905D4C"/>
    <w:rsid w:val="00905D63"/>
    <w:rsid w:val="00905D65"/>
    <w:rsid w:val="00905D79"/>
    <w:rsid w:val="00905DA0"/>
    <w:rsid w:val="00905DD1"/>
    <w:rsid w:val="00905DD4"/>
    <w:rsid w:val="00905E11"/>
    <w:rsid w:val="00905E2D"/>
    <w:rsid w:val="00905EC1"/>
    <w:rsid w:val="00905EDE"/>
    <w:rsid w:val="00905EEF"/>
    <w:rsid w:val="00905F0E"/>
    <w:rsid w:val="00905F19"/>
    <w:rsid w:val="00905F83"/>
    <w:rsid w:val="00905FEA"/>
    <w:rsid w:val="00905FFA"/>
    <w:rsid w:val="00906015"/>
    <w:rsid w:val="0090602D"/>
    <w:rsid w:val="00906062"/>
    <w:rsid w:val="00906070"/>
    <w:rsid w:val="0090607B"/>
    <w:rsid w:val="00906093"/>
    <w:rsid w:val="009060A8"/>
    <w:rsid w:val="00906130"/>
    <w:rsid w:val="0090615D"/>
    <w:rsid w:val="00906184"/>
    <w:rsid w:val="0090619B"/>
    <w:rsid w:val="009061A0"/>
    <w:rsid w:val="009061B5"/>
    <w:rsid w:val="009061BC"/>
    <w:rsid w:val="009061EC"/>
    <w:rsid w:val="00906267"/>
    <w:rsid w:val="00906299"/>
    <w:rsid w:val="009062A9"/>
    <w:rsid w:val="0090631D"/>
    <w:rsid w:val="0090639E"/>
    <w:rsid w:val="009063A7"/>
    <w:rsid w:val="00906423"/>
    <w:rsid w:val="0090645B"/>
    <w:rsid w:val="0090647F"/>
    <w:rsid w:val="0090648A"/>
    <w:rsid w:val="0090649F"/>
    <w:rsid w:val="009064A0"/>
    <w:rsid w:val="00906513"/>
    <w:rsid w:val="00906548"/>
    <w:rsid w:val="00906581"/>
    <w:rsid w:val="009065A2"/>
    <w:rsid w:val="009065DD"/>
    <w:rsid w:val="00906608"/>
    <w:rsid w:val="009066A8"/>
    <w:rsid w:val="009066AF"/>
    <w:rsid w:val="009066D7"/>
    <w:rsid w:val="009066E9"/>
    <w:rsid w:val="009067B3"/>
    <w:rsid w:val="00906892"/>
    <w:rsid w:val="009068C2"/>
    <w:rsid w:val="009068E2"/>
    <w:rsid w:val="009068E5"/>
    <w:rsid w:val="00906934"/>
    <w:rsid w:val="00906951"/>
    <w:rsid w:val="009069B7"/>
    <w:rsid w:val="00906A2B"/>
    <w:rsid w:val="00906A4E"/>
    <w:rsid w:val="00906B4B"/>
    <w:rsid w:val="00906BC7"/>
    <w:rsid w:val="00906C1C"/>
    <w:rsid w:val="00906C81"/>
    <w:rsid w:val="00906C90"/>
    <w:rsid w:val="00906D4B"/>
    <w:rsid w:val="00906D70"/>
    <w:rsid w:val="00906D72"/>
    <w:rsid w:val="00906D74"/>
    <w:rsid w:val="00906D95"/>
    <w:rsid w:val="00906DB8"/>
    <w:rsid w:val="00906DE3"/>
    <w:rsid w:val="00906DEF"/>
    <w:rsid w:val="00906E26"/>
    <w:rsid w:val="00906E34"/>
    <w:rsid w:val="00906E50"/>
    <w:rsid w:val="00906E7A"/>
    <w:rsid w:val="00906ED2"/>
    <w:rsid w:val="00906EDE"/>
    <w:rsid w:val="00906EEC"/>
    <w:rsid w:val="00906EFD"/>
    <w:rsid w:val="00906F10"/>
    <w:rsid w:val="00906F8F"/>
    <w:rsid w:val="00906FC2"/>
    <w:rsid w:val="00906FCF"/>
    <w:rsid w:val="00906FD0"/>
    <w:rsid w:val="00907017"/>
    <w:rsid w:val="0090702E"/>
    <w:rsid w:val="00907065"/>
    <w:rsid w:val="0090708F"/>
    <w:rsid w:val="009070C9"/>
    <w:rsid w:val="009070CB"/>
    <w:rsid w:val="009070ED"/>
    <w:rsid w:val="0090710D"/>
    <w:rsid w:val="00907185"/>
    <w:rsid w:val="009071AF"/>
    <w:rsid w:val="009071EE"/>
    <w:rsid w:val="00907214"/>
    <w:rsid w:val="0090722A"/>
    <w:rsid w:val="0090723F"/>
    <w:rsid w:val="00907266"/>
    <w:rsid w:val="00907328"/>
    <w:rsid w:val="00907346"/>
    <w:rsid w:val="00907370"/>
    <w:rsid w:val="0090739B"/>
    <w:rsid w:val="00907416"/>
    <w:rsid w:val="0090742D"/>
    <w:rsid w:val="00907453"/>
    <w:rsid w:val="009074C1"/>
    <w:rsid w:val="009074DC"/>
    <w:rsid w:val="009074E0"/>
    <w:rsid w:val="00907581"/>
    <w:rsid w:val="00907592"/>
    <w:rsid w:val="009075B1"/>
    <w:rsid w:val="009075CB"/>
    <w:rsid w:val="009075E5"/>
    <w:rsid w:val="0090761E"/>
    <w:rsid w:val="00907630"/>
    <w:rsid w:val="00907632"/>
    <w:rsid w:val="00907634"/>
    <w:rsid w:val="00907668"/>
    <w:rsid w:val="00907680"/>
    <w:rsid w:val="00907689"/>
    <w:rsid w:val="0090769B"/>
    <w:rsid w:val="009076DD"/>
    <w:rsid w:val="00907737"/>
    <w:rsid w:val="00907748"/>
    <w:rsid w:val="0090776B"/>
    <w:rsid w:val="0090777E"/>
    <w:rsid w:val="009077D3"/>
    <w:rsid w:val="009077E2"/>
    <w:rsid w:val="00907827"/>
    <w:rsid w:val="009078B1"/>
    <w:rsid w:val="009078BB"/>
    <w:rsid w:val="009078C1"/>
    <w:rsid w:val="0090795B"/>
    <w:rsid w:val="0090797E"/>
    <w:rsid w:val="009079A1"/>
    <w:rsid w:val="009079C8"/>
    <w:rsid w:val="00907A5A"/>
    <w:rsid w:val="00907A63"/>
    <w:rsid w:val="00907AA8"/>
    <w:rsid w:val="00907B1F"/>
    <w:rsid w:val="00907B63"/>
    <w:rsid w:val="00907B7E"/>
    <w:rsid w:val="00907BD1"/>
    <w:rsid w:val="00907C00"/>
    <w:rsid w:val="00907C50"/>
    <w:rsid w:val="00907C59"/>
    <w:rsid w:val="00907CFA"/>
    <w:rsid w:val="00907D07"/>
    <w:rsid w:val="00907D4C"/>
    <w:rsid w:val="00907DB0"/>
    <w:rsid w:val="00907DFC"/>
    <w:rsid w:val="00907E0D"/>
    <w:rsid w:val="00907E63"/>
    <w:rsid w:val="00907E9B"/>
    <w:rsid w:val="00907EBA"/>
    <w:rsid w:val="00907EEE"/>
    <w:rsid w:val="00907F1C"/>
    <w:rsid w:val="00907F1F"/>
    <w:rsid w:val="00907FAC"/>
    <w:rsid w:val="00907FB9"/>
    <w:rsid w:val="00910112"/>
    <w:rsid w:val="00910169"/>
    <w:rsid w:val="009101B4"/>
    <w:rsid w:val="009101BE"/>
    <w:rsid w:val="00910237"/>
    <w:rsid w:val="00910295"/>
    <w:rsid w:val="0091029C"/>
    <w:rsid w:val="00910364"/>
    <w:rsid w:val="0091036C"/>
    <w:rsid w:val="009103BF"/>
    <w:rsid w:val="0091040D"/>
    <w:rsid w:val="00910426"/>
    <w:rsid w:val="009104DB"/>
    <w:rsid w:val="00910521"/>
    <w:rsid w:val="00910593"/>
    <w:rsid w:val="00910597"/>
    <w:rsid w:val="009105C2"/>
    <w:rsid w:val="00910603"/>
    <w:rsid w:val="00910617"/>
    <w:rsid w:val="00910641"/>
    <w:rsid w:val="00910644"/>
    <w:rsid w:val="0091066F"/>
    <w:rsid w:val="009106C7"/>
    <w:rsid w:val="00910776"/>
    <w:rsid w:val="009107C3"/>
    <w:rsid w:val="009107C6"/>
    <w:rsid w:val="009107EC"/>
    <w:rsid w:val="0091080D"/>
    <w:rsid w:val="00910834"/>
    <w:rsid w:val="0091085C"/>
    <w:rsid w:val="0091087E"/>
    <w:rsid w:val="0091088F"/>
    <w:rsid w:val="009108BB"/>
    <w:rsid w:val="009108C5"/>
    <w:rsid w:val="009108E6"/>
    <w:rsid w:val="0091090A"/>
    <w:rsid w:val="009109F0"/>
    <w:rsid w:val="00910A43"/>
    <w:rsid w:val="00910A92"/>
    <w:rsid w:val="00910AAE"/>
    <w:rsid w:val="00910AE3"/>
    <w:rsid w:val="00910B11"/>
    <w:rsid w:val="00910BF3"/>
    <w:rsid w:val="00910C1B"/>
    <w:rsid w:val="00910C35"/>
    <w:rsid w:val="00910C3C"/>
    <w:rsid w:val="00910C45"/>
    <w:rsid w:val="00910C49"/>
    <w:rsid w:val="00910C76"/>
    <w:rsid w:val="00910CD9"/>
    <w:rsid w:val="00910CDB"/>
    <w:rsid w:val="00910CE1"/>
    <w:rsid w:val="00910D50"/>
    <w:rsid w:val="00910D56"/>
    <w:rsid w:val="00910DDC"/>
    <w:rsid w:val="00910E13"/>
    <w:rsid w:val="00910E14"/>
    <w:rsid w:val="00910E36"/>
    <w:rsid w:val="00910E8E"/>
    <w:rsid w:val="0091101C"/>
    <w:rsid w:val="0091104F"/>
    <w:rsid w:val="009110B6"/>
    <w:rsid w:val="00911122"/>
    <w:rsid w:val="00911131"/>
    <w:rsid w:val="00911253"/>
    <w:rsid w:val="00911280"/>
    <w:rsid w:val="00911298"/>
    <w:rsid w:val="009112D7"/>
    <w:rsid w:val="00911322"/>
    <w:rsid w:val="009113A7"/>
    <w:rsid w:val="009113A9"/>
    <w:rsid w:val="009113B6"/>
    <w:rsid w:val="009114D2"/>
    <w:rsid w:val="0091153F"/>
    <w:rsid w:val="00911575"/>
    <w:rsid w:val="0091157C"/>
    <w:rsid w:val="009115DA"/>
    <w:rsid w:val="00911620"/>
    <w:rsid w:val="00911644"/>
    <w:rsid w:val="0091170C"/>
    <w:rsid w:val="0091172F"/>
    <w:rsid w:val="00911774"/>
    <w:rsid w:val="00911799"/>
    <w:rsid w:val="009117A1"/>
    <w:rsid w:val="009117D3"/>
    <w:rsid w:val="009117EE"/>
    <w:rsid w:val="009117F0"/>
    <w:rsid w:val="00911805"/>
    <w:rsid w:val="00911862"/>
    <w:rsid w:val="00911864"/>
    <w:rsid w:val="0091187B"/>
    <w:rsid w:val="00911899"/>
    <w:rsid w:val="009118CE"/>
    <w:rsid w:val="00911903"/>
    <w:rsid w:val="00911939"/>
    <w:rsid w:val="0091196F"/>
    <w:rsid w:val="009119CE"/>
    <w:rsid w:val="00911A62"/>
    <w:rsid w:val="00911A6E"/>
    <w:rsid w:val="00911A8F"/>
    <w:rsid w:val="00911AAB"/>
    <w:rsid w:val="00911AB3"/>
    <w:rsid w:val="00911ABF"/>
    <w:rsid w:val="00911B7D"/>
    <w:rsid w:val="00911B87"/>
    <w:rsid w:val="00911BB0"/>
    <w:rsid w:val="00911BF3"/>
    <w:rsid w:val="00911C0D"/>
    <w:rsid w:val="00911C1F"/>
    <w:rsid w:val="00911C2B"/>
    <w:rsid w:val="00911C77"/>
    <w:rsid w:val="00911C8C"/>
    <w:rsid w:val="00911D12"/>
    <w:rsid w:val="00911D26"/>
    <w:rsid w:val="00911D29"/>
    <w:rsid w:val="00911DA3"/>
    <w:rsid w:val="00911DEC"/>
    <w:rsid w:val="00911E86"/>
    <w:rsid w:val="00911ED8"/>
    <w:rsid w:val="00911F1B"/>
    <w:rsid w:val="00911F42"/>
    <w:rsid w:val="00911F95"/>
    <w:rsid w:val="00911FF9"/>
    <w:rsid w:val="0091201D"/>
    <w:rsid w:val="0091202C"/>
    <w:rsid w:val="0091203E"/>
    <w:rsid w:val="009120A3"/>
    <w:rsid w:val="009120D0"/>
    <w:rsid w:val="00912100"/>
    <w:rsid w:val="0091210D"/>
    <w:rsid w:val="0091218E"/>
    <w:rsid w:val="00912197"/>
    <w:rsid w:val="009121D4"/>
    <w:rsid w:val="009121EF"/>
    <w:rsid w:val="00912208"/>
    <w:rsid w:val="00912250"/>
    <w:rsid w:val="00912272"/>
    <w:rsid w:val="009122B0"/>
    <w:rsid w:val="009122D6"/>
    <w:rsid w:val="00912305"/>
    <w:rsid w:val="00912313"/>
    <w:rsid w:val="00912371"/>
    <w:rsid w:val="00912387"/>
    <w:rsid w:val="0091239A"/>
    <w:rsid w:val="009123AF"/>
    <w:rsid w:val="009123BA"/>
    <w:rsid w:val="009123C9"/>
    <w:rsid w:val="009123FD"/>
    <w:rsid w:val="00912412"/>
    <w:rsid w:val="0091243B"/>
    <w:rsid w:val="0091245B"/>
    <w:rsid w:val="00912475"/>
    <w:rsid w:val="0091247A"/>
    <w:rsid w:val="009124D0"/>
    <w:rsid w:val="009124E0"/>
    <w:rsid w:val="00912509"/>
    <w:rsid w:val="00912514"/>
    <w:rsid w:val="00912515"/>
    <w:rsid w:val="00912530"/>
    <w:rsid w:val="00912565"/>
    <w:rsid w:val="0091258D"/>
    <w:rsid w:val="0091259B"/>
    <w:rsid w:val="009125E5"/>
    <w:rsid w:val="00912607"/>
    <w:rsid w:val="00912620"/>
    <w:rsid w:val="00912630"/>
    <w:rsid w:val="00912656"/>
    <w:rsid w:val="0091265D"/>
    <w:rsid w:val="00912678"/>
    <w:rsid w:val="00912690"/>
    <w:rsid w:val="009126FB"/>
    <w:rsid w:val="009127AA"/>
    <w:rsid w:val="009127AE"/>
    <w:rsid w:val="009127B7"/>
    <w:rsid w:val="009127C8"/>
    <w:rsid w:val="009127ED"/>
    <w:rsid w:val="00912808"/>
    <w:rsid w:val="009128B1"/>
    <w:rsid w:val="009128BB"/>
    <w:rsid w:val="00912956"/>
    <w:rsid w:val="00912963"/>
    <w:rsid w:val="0091299A"/>
    <w:rsid w:val="009129C8"/>
    <w:rsid w:val="009129FB"/>
    <w:rsid w:val="00912A39"/>
    <w:rsid w:val="00912A48"/>
    <w:rsid w:val="00912A50"/>
    <w:rsid w:val="00912A91"/>
    <w:rsid w:val="00912ACC"/>
    <w:rsid w:val="00912AD2"/>
    <w:rsid w:val="00912B6F"/>
    <w:rsid w:val="00912B72"/>
    <w:rsid w:val="00912B96"/>
    <w:rsid w:val="00912BB8"/>
    <w:rsid w:val="00912BC2"/>
    <w:rsid w:val="00912CBC"/>
    <w:rsid w:val="00912CE1"/>
    <w:rsid w:val="00912CE9"/>
    <w:rsid w:val="00912D99"/>
    <w:rsid w:val="00912DA6"/>
    <w:rsid w:val="00912DB2"/>
    <w:rsid w:val="00912DB8"/>
    <w:rsid w:val="00912E44"/>
    <w:rsid w:val="00912E98"/>
    <w:rsid w:val="00912EBF"/>
    <w:rsid w:val="00912ED8"/>
    <w:rsid w:val="00912EDB"/>
    <w:rsid w:val="00912EF0"/>
    <w:rsid w:val="00912F09"/>
    <w:rsid w:val="00912F18"/>
    <w:rsid w:val="00912F24"/>
    <w:rsid w:val="00912F70"/>
    <w:rsid w:val="00912FB9"/>
    <w:rsid w:val="00912FBB"/>
    <w:rsid w:val="00912FBF"/>
    <w:rsid w:val="00912FD0"/>
    <w:rsid w:val="00913017"/>
    <w:rsid w:val="00913027"/>
    <w:rsid w:val="00913040"/>
    <w:rsid w:val="009130BA"/>
    <w:rsid w:val="009130BF"/>
    <w:rsid w:val="009130E9"/>
    <w:rsid w:val="0091310B"/>
    <w:rsid w:val="00913199"/>
    <w:rsid w:val="00913206"/>
    <w:rsid w:val="009132AC"/>
    <w:rsid w:val="009132B1"/>
    <w:rsid w:val="009132C8"/>
    <w:rsid w:val="00913392"/>
    <w:rsid w:val="0091341D"/>
    <w:rsid w:val="0091344E"/>
    <w:rsid w:val="009134F9"/>
    <w:rsid w:val="00913595"/>
    <w:rsid w:val="009135B8"/>
    <w:rsid w:val="00913607"/>
    <w:rsid w:val="009136E0"/>
    <w:rsid w:val="009136E7"/>
    <w:rsid w:val="009137B7"/>
    <w:rsid w:val="009137C3"/>
    <w:rsid w:val="0091382A"/>
    <w:rsid w:val="00913866"/>
    <w:rsid w:val="00913884"/>
    <w:rsid w:val="00913886"/>
    <w:rsid w:val="00913889"/>
    <w:rsid w:val="009138C4"/>
    <w:rsid w:val="009138D9"/>
    <w:rsid w:val="009138DE"/>
    <w:rsid w:val="00913900"/>
    <w:rsid w:val="00913931"/>
    <w:rsid w:val="00913958"/>
    <w:rsid w:val="00913991"/>
    <w:rsid w:val="009139DB"/>
    <w:rsid w:val="009139DE"/>
    <w:rsid w:val="009139F5"/>
    <w:rsid w:val="00913A1F"/>
    <w:rsid w:val="00913A27"/>
    <w:rsid w:val="00913AA6"/>
    <w:rsid w:val="00913AE4"/>
    <w:rsid w:val="00913B3D"/>
    <w:rsid w:val="00913B4E"/>
    <w:rsid w:val="00913BB2"/>
    <w:rsid w:val="00913BC7"/>
    <w:rsid w:val="00913C20"/>
    <w:rsid w:val="00913C2B"/>
    <w:rsid w:val="00913C87"/>
    <w:rsid w:val="00913CC3"/>
    <w:rsid w:val="00913CEB"/>
    <w:rsid w:val="00913D2D"/>
    <w:rsid w:val="00913DC4"/>
    <w:rsid w:val="00913DCC"/>
    <w:rsid w:val="00913DF8"/>
    <w:rsid w:val="00913DFF"/>
    <w:rsid w:val="00913E51"/>
    <w:rsid w:val="00913E7B"/>
    <w:rsid w:val="00913EC9"/>
    <w:rsid w:val="00913EE7"/>
    <w:rsid w:val="00913F45"/>
    <w:rsid w:val="00913F6E"/>
    <w:rsid w:val="00913F83"/>
    <w:rsid w:val="00913F98"/>
    <w:rsid w:val="00913FA8"/>
    <w:rsid w:val="00913FAA"/>
    <w:rsid w:val="00914028"/>
    <w:rsid w:val="00914092"/>
    <w:rsid w:val="0091409B"/>
    <w:rsid w:val="009140A5"/>
    <w:rsid w:val="009141B4"/>
    <w:rsid w:val="009141CA"/>
    <w:rsid w:val="009141E4"/>
    <w:rsid w:val="009141E7"/>
    <w:rsid w:val="009141F2"/>
    <w:rsid w:val="00914219"/>
    <w:rsid w:val="0091424E"/>
    <w:rsid w:val="009142BF"/>
    <w:rsid w:val="009142C4"/>
    <w:rsid w:val="009142D3"/>
    <w:rsid w:val="00914306"/>
    <w:rsid w:val="0091432F"/>
    <w:rsid w:val="0091433D"/>
    <w:rsid w:val="00914373"/>
    <w:rsid w:val="00914394"/>
    <w:rsid w:val="009143B4"/>
    <w:rsid w:val="009143CE"/>
    <w:rsid w:val="009143EE"/>
    <w:rsid w:val="009143F0"/>
    <w:rsid w:val="009143F6"/>
    <w:rsid w:val="009143FA"/>
    <w:rsid w:val="00914404"/>
    <w:rsid w:val="00914405"/>
    <w:rsid w:val="00914498"/>
    <w:rsid w:val="009144A9"/>
    <w:rsid w:val="009144AC"/>
    <w:rsid w:val="009144AE"/>
    <w:rsid w:val="009144C8"/>
    <w:rsid w:val="009144CA"/>
    <w:rsid w:val="009144D3"/>
    <w:rsid w:val="009144D5"/>
    <w:rsid w:val="00914557"/>
    <w:rsid w:val="00914559"/>
    <w:rsid w:val="0091455E"/>
    <w:rsid w:val="00914583"/>
    <w:rsid w:val="0091458C"/>
    <w:rsid w:val="0091459D"/>
    <w:rsid w:val="0091461F"/>
    <w:rsid w:val="0091462A"/>
    <w:rsid w:val="00914644"/>
    <w:rsid w:val="00914653"/>
    <w:rsid w:val="00914660"/>
    <w:rsid w:val="00914667"/>
    <w:rsid w:val="00914693"/>
    <w:rsid w:val="00914697"/>
    <w:rsid w:val="009146A1"/>
    <w:rsid w:val="009146A6"/>
    <w:rsid w:val="009146DF"/>
    <w:rsid w:val="009146E2"/>
    <w:rsid w:val="00914705"/>
    <w:rsid w:val="0091470E"/>
    <w:rsid w:val="00914732"/>
    <w:rsid w:val="00914750"/>
    <w:rsid w:val="009147D0"/>
    <w:rsid w:val="009147D3"/>
    <w:rsid w:val="009147D5"/>
    <w:rsid w:val="009147F5"/>
    <w:rsid w:val="00914813"/>
    <w:rsid w:val="0091483D"/>
    <w:rsid w:val="00914864"/>
    <w:rsid w:val="00914886"/>
    <w:rsid w:val="009148B2"/>
    <w:rsid w:val="009148D8"/>
    <w:rsid w:val="009148F5"/>
    <w:rsid w:val="0091491A"/>
    <w:rsid w:val="00914961"/>
    <w:rsid w:val="0091496A"/>
    <w:rsid w:val="009149B6"/>
    <w:rsid w:val="009149DB"/>
    <w:rsid w:val="00914A06"/>
    <w:rsid w:val="00914A43"/>
    <w:rsid w:val="00914A79"/>
    <w:rsid w:val="00914AB0"/>
    <w:rsid w:val="00914AF4"/>
    <w:rsid w:val="00914AFE"/>
    <w:rsid w:val="00914B22"/>
    <w:rsid w:val="00914B3C"/>
    <w:rsid w:val="00914B56"/>
    <w:rsid w:val="00914B65"/>
    <w:rsid w:val="00914B71"/>
    <w:rsid w:val="00914B7F"/>
    <w:rsid w:val="00914BC4"/>
    <w:rsid w:val="00914BD5"/>
    <w:rsid w:val="00914BDD"/>
    <w:rsid w:val="00914C00"/>
    <w:rsid w:val="00914C46"/>
    <w:rsid w:val="00914C96"/>
    <w:rsid w:val="00914D56"/>
    <w:rsid w:val="00914D89"/>
    <w:rsid w:val="00914D9A"/>
    <w:rsid w:val="00914DE5"/>
    <w:rsid w:val="00914E4D"/>
    <w:rsid w:val="00914E53"/>
    <w:rsid w:val="00914EDF"/>
    <w:rsid w:val="00914EE0"/>
    <w:rsid w:val="00914EF2"/>
    <w:rsid w:val="00914F35"/>
    <w:rsid w:val="00914F52"/>
    <w:rsid w:val="00914FAE"/>
    <w:rsid w:val="00914FE3"/>
    <w:rsid w:val="0091507F"/>
    <w:rsid w:val="009150D3"/>
    <w:rsid w:val="009150E9"/>
    <w:rsid w:val="00915112"/>
    <w:rsid w:val="00915142"/>
    <w:rsid w:val="00915144"/>
    <w:rsid w:val="009151F2"/>
    <w:rsid w:val="0091520E"/>
    <w:rsid w:val="0091529F"/>
    <w:rsid w:val="009152AD"/>
    <w:rsid w:val="0091530A"/>
    <w:rsid w:val="00915356"/>
    <w:rsid w:val="009153A9"/>
    <w:rsid w:val="009153C5"/>
    <w:rsid w:val="009153DF"/>
    <w:rsid w:val="00915427"/>
    <w:rsid w:val="00915471"/>
    <w:rsid w:val="00915472"/>
    <w:rsid w:val="00915489"/>
    <w:rsid w:val="009154DF"/>
    <w:rsid w:val="009154E1"/>
    <w:rsid w:val="00915516"/>
    <w:rsid w:val="009155B3"/>
    <w:rsid w:val="009155BF"/>
    <w:rsid w:val="009155C6"/>
    <w:rsid w:val="0091567B"/>
    <w:rsid w:val="0091567C"/>
    <w:rsid w:val="009156F7"/>
    <w:rsid w:val="00915733"/>
    <w:rsid w:val="00915769"/>
    <w:rsid w:val="0091576B"/>
    <w:rsid w:val="00915772"/>
    <w:rsid w:val="009157BA"/>
    <w:rsid w:val="00915810"/>
    <w:rsid w:val="00915813"/>
    <w:rsid w:val="0091585C"/>
    <w:rsid w:val="00915901"/>
    <w:rsid w:val="0091596C"/>
    <w:rsid w:val="0091597A"/>
    <w:rsid w:val="009159E2"/>
    <w:rsid w:val="009159EC"/>
    <w:rsid w:val="00915A07"/>
    <w:rsid w:val="00915A41"/>
    <w:rsid w:val="00915AB9"/>
    <w:rsid w:val="00915AD9"/>
    <w:rsid w:val="00915B1B"/>
    <w:rsid w:val="00915B2D"/>
    <w:rsid w:val="00915B75"/>
    <w:rsid w:val="00915BC1"/>
    <w:rsid w:val="00915BFB"/>
    <w:rsid w:val="00915C04"/>
    <w:rsid w:val="00915C45"/>
    <w:rsid w:val="00915C9A"/>
    <w:rsid w:val="00915C9F"/>
    <w:rsid w:val="00915CFF"/>
    <w:rsid w:val="00915D18"/>
    <w:rsid w:val="00915D84"/>
    <w:rsid w:val="00915DF7"/>
    <w:rsid w:val="00915E2D"/>
    <w:rsid w:val="00915F0E"/>
    <w:rsid w:val="00915FC3"/>
    <w:rsid w:val="0091602C"/>
    <w:rsid w:val="00916033"/>
    <w:rsid w:val="009160C1"/>
    <w:rsid w:val="009160DC"/>
    <w:rsid w:val="0091610C"/>
    <w:rsid w:val="00916111"/>
    <w:rsid w:val="00916173"/>
    <w:rsid w:val="009161B8"/>
    <w:rsid w:val="00916215"/>
    <w:rsid w:val="00916233"/>
    <w:rsid w:val="00916358"/>
    <w:rsid w:val="009163B3"/>
    <w:rsid w:val="009163C6"/>
    <w:rsid w:val="009163EE"/>
    <w:rsid w:val="009164D1"/>
    <w:rsid w:val="009164FA"/>
    <w:rsid w:val="00916515"/>
    <w:rsid w:val="0091657D"/>
    <w:rsid w:val="009165A5"/>
    <w:rsid w:val="009165A9"/>
    <w:rsid w:val="00916611"/>
    <w:rsid w:val="00916625"/>
    <w:rsid w:val="0091663F"/>
    <w:rsid w:val="0091665E"/>
    <w:rsid w:val="009166BF"/>
    <w:rsid w:val="009166E9"/>
    <w:rsid w:val="009166F2"/>
    <w:rsid w:val="00916765"/>
    <w:rsid w:val="0091677E"/>
    <w:rsid w:val="00916792"/>
    <w:rsid w:val="009167A2"/>
    <w:rsid w:val="009167A9"/>
    <w:rsid w:val="009167EB"/>
    <w:rsid w:val="009167FF"/>
    <w:rsid w:val="00916811"/>
    <w:rsid w:val="0091681C"/>
    <w:rsid w:val="0091687F"/>
    <w:rsid w:val="0091688D"/>
    <w:rsid w:val="009168D2"/>
    <w:rsid w:val="009168DE"/>
    <w:rsid w:val="00916957"/>
    <w:rsid w:val="009169C1"/>
    <w:rsid w:val="00916A97"/>
    <w:rsid w:val="00916AC4"/>
    <w:rsid w:val="00916AC6"/>
    <w:rsid w:val="00916AED"/>
    <w:rsid w:val="00916B0A"/>
    <w:rsid w:val="00916B2D"/>
    <w:rsid w:val="00916B5A"/>
    <w:rsid w:val="00916B9A"/>
    <w:rsid w:val="00916BFE"/>
    <w:rsid w:val="00916C03"/>
    <w:rsid w:val="00916C1F"/>
    <w:rsid w:val="00916CA8"/>
    <w:rsid w:val="00916CBF"/>
    <w:rsid w:val="00916CFD"/>
    <w:rsid w:val="00916D4C"/>
    <w:rsid w:val="00916D90"/>
    <w:rsid w:val="00916DC0"/>
    <w:rsid w:val="00916DE7"/>
    <w:rsid w:val="00916DF4"/>
    <w:rsid w:val="00916E13"/>
    <w:rsid w:val="00916E3F"/>
    <w:rsid w:val="00916E4E"/>
    <w:rsid w:val="00916ECA"/>
    <w:rsid w:val="00916F07"/>
    <w:rsid w:val="00916F77"/>
    <w:rsid w:val="00916FAD"/>
    <w:rsid w:val="00916FF9"/>
    <w:rsid w:val="0091708A"/>
    <w:rsid w:val="0091710D"/>
    <w:rsid w:val="00917112"/>
    <w:rsid w:val="00917167"/>
    <w:rsid w:val="0091718F"/>
    <w:rsid w:val="00917193"/>
    <w:rsid w:val="009171BC"/>
    <w:rsid w:val="009171DD"/>
    <w:rsid w:val="0091723D"/>
    <w:rsid w:val="00917257"/>
    <w:rsid w:val="00917295"/>
    <w:rsid w:val="009172C4"/>
    <w:rsid w:val="009172CE"/>
    <w:rsid w:val="009172F0"/>
    <w:rsid w:val="009172F4"/>
    <w:rsid w:val="00917382"/>
    <w:rsid w:val="009173EC"/>
    <w:rsid w:val="00917407"/>
    <w:rsid w:val="00917425"/>
    <w:rsid w:val="00917426"/>
    <w:rsid w:val="0091749C"/>
    <w:rsid w:val="009174D4"/>
    <w:rsid w:val="009174EE"/>
    <w:rsid w:val="0091751E"/>
    <w:rsid w:val="009176E5"/>
    <w:rsid w:val="009176EF"/>
    <w:rsid w:val="00917783"/>
    <w:rsid w:val="009177EE"/>
    <w:rsid w:val="009177FD"/>
    <w:rsid w:val="0091782C"/>
    <w:rsid w:val="00917838"/>
    <w:rsid w:val="009178AD"/>
    <w:rsid w:val="009178BC"/>
    <w:rsid w:val="009178C0"/>
    <w:rsid w:val="009178C4"/>
    <w:rsid w:val="009178CE"/>
    <w:rsid w:val="009178FF"/>
    <w:rsid w:val="00917913"/>
    <w:rsid w:val="00917920"/>
    <w:rsid w:val="00917950"/>
    <w:rsid w:val="0091799F"/>
    <w:rsid w:val="009179AA"/>
    <w:rsid w:val="009179B7"/>
    <w:rsid w:val="00917A1A"/>
    <w:rsid w:val="00917A1B"/>
    <w:rsid w:val="00917A61"/>
    <w:rsid w:val="00917A90"/>
    <w:rsid w:val="00917AF6"/>
    <w:rsid w:val="00917B04"/>
    <w:rsid w:val="00917B42"/>
    <w:rsid w:val="00917B84"/>
    <w:rsid w:val="00917BD3"/>
    <w:rsid w:val="00917C05"/>
    <w:rsid w:val="00917C18"/>
    <w:rsid w:val="00917C31"/>
    <w:rsid w:val="00917C48"/>
    <w:rsid w:val="00917D0D"/>
    <w:rsid w:val="00917D46"/>
    <w:rsid w:val="00917D6F"/>
    <w:rsid w:val="00917D71"/>
    <w:rsid w:val="00917DB5"/>
    <w:rsid w:val="00917DCC"/>
    <w:rsid w:val="00917E4E"/>
    <w:rsid w:val="00917E5F"/>
    <w:rsid w:val="00917E65"/>
    <w:rsid w:val="00917E78"/>
    <w:rsid w:val="00917EBC"/>
    <w:rsid w:val="00917ECF"/>
    <w:rsid w:val="00917FB1"/>
    <w:rsid w:val="00917FDC"/>
    <w:rsid w:val="009200AC"/>
    <w:rsid w:val="009200B7"/>
    <w:rsid w:val="009200F0"/>
    <w:rsid w:val="009200F7"/>
    <w:rsid w:val="00920115"/>
    <w:rsid w:val="00920179"/>
    <w:rsid w:val="00920198"/>
    <w:rsid w:val="009201B0"/>
    <w:rsid w:val="009201BD"/>
    <w:rsid w:val="009201EB"/>
    <w:rsid w:val="0092023E"/>
    <w:rsid w:val="00920246"/>
    <w:rsid w:val="0092024F"/>
    <w:rsid w:val="00920259"/>
    <w:rsid w:val="00920274"/>
    <w:rsid w:val="009202D0"/>
    <w:rsid w:val="009202DD"/>
    <w:rsid w:val="009202DF"/>
    <w:rsid w:val="00920314"/>
    <w:rsid w:val="009203C7"/>
    <w:rsid w:val="00920420"/>
    <w:rsid w:val="0092043D"/>
    <w:rsid w:val="0092055F"/>
    <w:rsid w:val="0092057D"/>
    <w:rsid w:val="009205A3"/>
    <w:rsid w:val="009205C9"/>
    <w:rsid w:val="009205CE"/>
    <w:rsid w:val="009205EE"/>
    <w:rsid w:val="0092061F"/>
    <w:rsid w:val="0092063E"/>
    <w:rsid w:val="00920643"/>
    <w:rsid w:val="00920645"/>
    <w:rsid w:val="009206EF"/>
    <w:rsid w:val="0092075F"/>
    <w:rsid w:val="009207B2"/>
    <w:rsid w:val="009207BC"/>
    <w:rsid w:val="0092085C"/>
    <w:rsid w:val="0092087F"/>
    <w:rsid w:val="009208B8"/>
    <w:rsid w:val="009208CA"/>
    <w:rsid w:val="009208E4"/>
    <w:rsid w:val="0092096E"/>
    <w:rsid w:val="00920977"/>
    <w:rsid w:val="00920986"/>
    <w:rsid w:val="009209A4"/>
    <w:rsid w:val="009209D8"/>
    <w:rsid w:val="009209DE"/>
    <w:rsid w:val="00920AA2"/>
    <w:rsid w:val="00920AD0"/>
    <w:rsid w:val="00920AE0"/>
    <w:rsid w:val="00920B89"/>
    <w:rsid w:val="00920BBC"/>
    <w:rsid w:val="00920BC2"/>
    <w:rsid w:val="00920BC6"/>
    <w:rsid w:val="00920BD8"/>
    <w:rsid w:val="00920C0E"/>
    <w:rsid w:val="00920C5E"/>
    <w:rsid w:val="00920C88"/>
    <w:rsid w:val="00920CB8"/>
    <w:rsid w:val="00920CD4"/>
    <w:rsid w:val="00920CF0"/>
    <w:rsid w:val="00920CFD"/>
    <w:rsid w:val="00920D10"/>
    <w:rsid w:val="00920D16"/>
    <w:rsid w:val="00920D60"/>
    <w:rsid w:val="00920DAB"/>
    <w:rsid w:val="00920E06"/>
    <w:rsid w:val="00920E11"/>
    <w:rsid w:val="00920E30"/>
    <w:rsid w:val="00920E54"/>
    <w:rsid w:val="00920E7C"/>
    <w:rsid w:val="00920F52"/>
    <w:rsid w:val="00920F62"/>
    <w:rsid w:val="00920F71"/>
    <w:rsid w:val="00920FA7"/>
    <w:rsid w:val="00920FBD"/>
    <w:rsid w:val="00921010"/>
    <w:rsid w:val="0092103A"/>
    <w:rsid w:val="0092105F"/>
    <w:rsid w:val="00921074"/>
    <w:rsid w:val="0092107D"/>
    <w:rsid w:val="009210E9"/>
    <w:rsid w:val="009210FA"/>
    <w:rsid w:val="0092112B"/>
    <w:rsid w:val="00921140"/>
    <w:rsid w:val="0092116F"/>
    <w:rsid w:val="009211A8"/>
    <w:rsid w:val="00921225"/>
    <w:rsid w:val="0092125A"/>
    <w:rsid w:val="009212F3"/>
    <w:rsid w:val="0092135D"/>
    <w:rsid w:val="00921384"/>
    <w:rsid w:val="009213D1"/>
    <w:rsid w:val="0092141C"/>
    <w:rsid w:val="00921441"/>
    <w:rsid w:val="009214A0"/>
    <w:rsid w:val="00921559"/>
    <w:rsid w:val="00921589"/>
    <w:rsid w:val="00921591"/>
    <w:rsid w:val="009215A1"/>
    <w:rsid w:val="009215C6"/>
    <w:rsid w:val="009215E0"/>
    <w:rsid w:val="009215E6"/>
    <w:rsid w:val="00921630"/>
    <w:rsid w:val="0092163A"/>
    <w:rsid w:val="00921682"/>
    <w:rsid w:val="009216B2"/>
    <w:rsid w:val="00921717"/>
    <w:rsid w:val="00921719"/>
    <w:rsid w:val="0092175D"/>
    <w:rsid w:val="0092176A"/>
    <w:rsid w:val="0092176B"/>
    <w:rsid w:val="0092177C"/>
    <w:rsid w:val="0092185A"/>
    <w:rsid w:val="00921880"/>
    <w:rsid w:val="00921890"/>
    <w:rsid w:val="00921894"/>
    <w:rsid w:val="00921958"/>
    <w:rsid w:val="00921999"/>
    <w:rsid w:val="009219B2"/>
    <w:rsid w:val="009219BE"/>
    <w:rsid w:val="00921A09"/>
    <w:rsid w:val="00921A2D"/>
    <w:rsid w:val="00921A69"/>
    <w:rsid w:val="00921A9D"/>
    <w:rsid w:val="00921A9F"/>
    <w:rsid w:val="00921AB9"/>
    <w:rsid w:val="00921AE1"/>
    <w:rsid w:val="00921AF9"/>
    <w:rsid w:val="00921B0D"/>
    <w:rsid w:val="00921B6E"/>
    <w:rsid w:val="00921B71"/>
    <w:rsid w:val="00921B93"/>
    <w:rsid w:val="00921B9B"/>
    <w:rsid w:val="00921BD4"/>
    <w:rsid w:val="00921C04"/>
    <w:rsid w:val="00921C62"/>
    <w:rsid w:val="00921C67"/>
    <w:rsid w:val="00921CF4"/>
    <w:rsid w:val="00921D05"/>
    <w:rsid w:val="00921D53"/>
    <w:rsid w:val="00921D83"/>
    <w:rsid w:val="00921D9E"/>
    <w:rsid w:val="00921DCB"/>
    <w:rsid w:val="00921DCE"/>
    <w:rsid w:val="00921DED"/>
    <w:rsid w:val="00921E30"/>
    <w:rsid w:val="00921E86"/>
    <w:rsid w:val="00921EAA"/>
    <w:rsid w:val="00921EB0"/>
    <w:rsid w:val="00921EEA"/>
    <w:rsid w:val="00921EFE"/>
    <w:rsid w:val="00921F78"/>
    <w:rsid w:val="00921F8D"/>
    <w:rsid w:val="00921FA2"/>
    <w:rsid w:val="00921FF3"/>
    <w:rsid w:val="009220A3"/>
    <w:rsid w:val="009220A7"/>
    <w:rsid w:val="009220FC"/>
    <w:rsid w:val="00922106"/>
    <w:rsid w:val="0092216D"/>
    <w:rsid w:val="00922197"/>
    <w:rsid w:val="009221C8"/>
    <w:rsid w:val="009221CE"/>
    <w:rsid w:val="0092221F"/>
    <w:rsid w:val="0092224A"/>
    <w:rsid w:val="0092227A"/>
    <w:rsid w:val="00922297"/>
    <w:rsid w:val="009222A3"/>
    <w:rsid w:val="009222B2"/>
    <w:rsid w:val="009223F5"/>
    <w:rsid w:val="0092241F"/>
    <w:rsid w:val="00922476"/>
    <w:rsid w:val="00922477"/>
    <w:rsid w:val="00922480"/>
    <w:rsid w:val="009224C3"/>
    <w:rsid w:val="00922514"/>
    <w:rsid w:val="0092253D"/>
    <w:rsid w:val="00922550"/>
    <w:rsid w:val="00922581"/>
    <w:rsid w:val="0092259C"/>
    <w:rsid w:val="009225A1"/>
    <w:rsid w:val="009225CF"/>
    <w:rsid w:val="009225E2"/>
    <w:rsid w:val="00922614"/>
    <w:rsid w:val="00922631"/>
    <w:rsid w:val="00922634"/>
    <w:rsid w:val="0092268C"/>
    <w:rsid w:val="009226EB"/>
    <w:rsid w:val="00922752"/>
    <w:rsid w:val="00922757"/>
    <w:rsid w:val="009227A9"/>
    <w:rsid w:val="009227F0"/>
    <w:rsid w:val="00922844"/>
    <w:rsid w:val="0092285B"/>
    <w:rsid w:val="0092286E"/>
    <w:rsid w:val="0092287A"/>
    <w:rsid w:val="009228B6"/>
    <w:rsid w:val="009228C3"/>
    <w:rsid w:val="009228D0"/>
    <w:rsid w:val="00922901"/>
    <w:rsid w:val="0092290A"/>
    <w:rsid w:val="0092291E"/>
    <w:rsid w:val="0092292E"/>
    <w:rsid w:val="0092293D"/>
    <w:rsid w:val="0092294C"/>
    <w:rsid w:val="0092297E"/>
    <w:rsid w:val="00922994"/>
    <w:rsid w:val="0092299C"/>
    <w:rsid w:val="009229D1"/>
    <w:rsid w:val="00922A37"/>
    <w:rsid w:val="00922A5C"/>
    <w:rsid w:val="00922A7E"/>
    <w:rsid w:val="00922A87"/>
    <w:rsid w:val="00922AF1"/>
    <w:rsid w:val="00922AF2"/>
    <w:rsid w:val="00922B0A"/>
    <w:rsid w:val="00922BFC"/>
    <w:rsid w:val="00922C0E"/>
    <w:rsid w:val="00922C6D"/>
    <w:rsid w:val="00922C7E"/>
    <w:rsid w:val="00922C8E"/>
    <w:rsid w:val="00922C96"/>
    <w:rsid w:val="00922CAE"/>
    <w:rsid w:val="00922CAF"/>
    <w:rsid w:val="00922CB8"/>
    <w:rsid w:val="00922CE3"/>
    <w:rsid w:val="00922D50"/>
    <w:rsid w:val="00922DB2"/>
    <w:rsid w:val="00922DD9"/>
    <w:rsid w:val="00922DDF"/>
    <w:rsid w:val="00922E1F"/>
    <w:rsid w:val="00922E4D"/>
    <w:rsid w:val="00922E6B"/>
    <w:rsid w:val="00922E6C"/>
    <w:rsid w:val="00922E6E"/>
    <w:rsid w:val="00922E84"/>
    <w:rsid w:val="00922EF1"/>
    <w:rsid w:val="00922F04"/>
    <w:rsid w:val="00922F26"/>
    <w:rsid w:val="00922FB3"/>
    <w:rsid w:val="00922FE4"/>
    <w:rsid w:val="0092309E"/>
    <w:rsid w:val="009230BB"/>
    <w:rsid w:val="0092310B"/>
    <w:rsid w:val="00923135"/>
    <w:rsid w:val="00923176"/>
    <w:rsid w:val="0092318B"/>
    <w:rsid w:val="00923191"/>
    <w:rsid w:val="009231C1"/>
    <w:rsid w:val="009231C5"/>
    <w:rsid w:val="009231C6"/>
    <w:rsid w:val="009231CD"/>
    <w:rsid w:val="00923212"/>
    <w:rsid w:val="00923263"/>
    <w:rsid w:val="009232F4"/>
    <w:rsid w:val="00923329"/>
    <w:rsid w:val="0092340A"/>
    <w:rsid w:val="00923495"/>
    <w:rsid w:val="0092353A"/>
    <w:rsid w:val="009235C0"/>
    <w:rsid w:val="009235DC"/>
    <w:rsid w:val="009235E0"/>
    <w:rsid w:val="0092360A"/>
    <w:rsid w:val="00923611"/>
    <w:rsid w:val="00923632"/>
    <w:rsid w:val="0092368A"/>
    <w:rsid w:val="00923696"/>
    <w:rsid w:val="009236DC"/>
    <w:rsid w:val="00923707"/>
    <w:rsid w:val="00923749"/>
    <w:rsid w:val="0092374B"/>
    <w:rsid w:val="00923751"/>
    <w:rsid w:val="009237C2"/>
    <w:rsid w:val="009237DF"/>
    <w:rsid w:val="009237F5"/>
    <w:rsid w:val="009237F7"/>
    <w:rsid w:val="00923859"/>
    <w:rsid w:val="0092389D"/>
    <w:rsid w:val="009238B8"/>
    <w:rsid w:val="009238D6"/>
    <w:rsid w:val="00923922"/>
    <w:rsid w:val="00923924"/>
    <w:rsid w:val="00923A09"/>
    <w:rsid w:val="00923A87"/>
    <w:rsid w:val="00923A88"/>
    <w:rsid w:val="00923ACB"/>
    <w:rsid w:val="00923ADD"/>
    <w:rsid w:val="00923AE5"/>
    <w:rsid w:val="00923B3B"/>
    <w:rsid w:val="00923B84"/>
    <w:rsid w:val="00923BBC"/>
    <w:rsid w:val="00923BC5"/>
    <w:rsid w:val="00923BDF"/>
    <w:rsid w:val="00923BF2"/>
    <w:rsid w:val="00923C10"/>
    <w:rsid w:val="00923C1D"/>
    <w:rsid w:val="00923C34"/>
    <w:rsid w:val="00923C46"/>
    <w:rsid w:val="00923CEA"/>
    <w:rsid w:val="00923D3D"/>
    <w:rsid w:val="00923DD7"/>
    <w:rsid w:val="00923DE3"/>
    <w:rsid w:val="00923E1A"/>
    <w:rsid w:val="00923E58"/>
    <w:rsid w:val="00923E5A"/>
    <w:rsid w:val="00923EA3"/>
    <w:rsid w:val="00923EE5"/>
    <w:rsid w:val="00923F00"/>
    <w:rsid w:val="00923F15"/>
    <w:rsid w:val="00923F16"/>
    <w:rsid w:val="00923F25"/>
    <w:rsid w:val="00924040"/>
    <w:rsid w:val="00924076"/>
    <w:rsid w:val="00924079"/>
    <w:rsid w:val="0092409C"/>
    <w:rsid w:val="00924135"/>
    <w:rsid w:val="009241D7"/>
    <w:rsid w:val="00924211"/>
    <w:rsid w:val="0092424E"/>
    <w:rsid w:val="009242F1"/>
    <w:rsid w:val="00924316"/>
    <w:rsid w:val="00924317"/>
    <w:rsid w:val="00924320"/>
    <w:rsid w:val="00924348"/>
    <w:rsid w:val="0092435B"/>
    <w:rsid w:val="00924365"/>
    <w:rsid w:val="0092436B"/>
    <w:rsid w:val="00924373"/>
    <w:rsid w:val="0092437D"/>
    <w:rsid w:val="00924389"/>
    <w:rsid w:val="009243CB"/>
    <w:rsid w:val="0092444D"/>
    <w:rsid w:val="0092445A"/>
    <w:rsid w:val="00924487"/>
    <w:rsid w:val="009244AD"/>
    <w:rsid w:val="009244D1"/>
    <w:rsid w:val="009244D9"/>
    <w:rsid w:val="009244FF"/>
    <w:rsid w:val="009245E0"/>
    <w:rsid w:val="009245F9"/>
    <w:rsid w:val="00924619"/>
    <w:rsid w:val="00924648"/>
    <w:rsid w:val="00924653"/>
    <w:rsid w:val="00924657"/>
    <w:rsid w:val="0092469C"/>
    <w:rsid w:val="009246B0"/>
    <w:rsid w:val="009246E4"/>
    <w:rsid w:val="009246F6"/>
    <w:rsid w:val="009246F7"/>
    <w:rsid w:val="00924724"/>
    <w:rsid w:val="0092472B"/>
    <w:rsid w:val="0092477E"/>
    <w:rsid w:val="00924786"/>
    <w:rsid w:val="0092478F"/>
    <w:rsid w:val="00924798"/>
    <w:rsid w:val="009247A9"/>
    <w:rsid w:val="009247DD"/>
    <w:rsid w:val="009248C6"/>
    <w:rsid w:val="00924914"/>
    <w:rsid w:val="00924932"/>
    <w:rsid w:val="0092493F"/>
    <w:rsid w:val="00924983"/>
    <w:rsid w:val="009249D3"/>
    <w:rsid w:val="00924A36"/>
    <w:rsid w:val="00924A7A"/>
    <w:rsid w:val="00924A98"/>
    <w:rsid w:val="00924B10"/>
    <w:rsid w:val="00924BA0"/>
    <w:rsid w:val="00924BC1"/>
    <w:rsid w:val="00924BE5"/>
    <w:rsid w:val="00924BFA"/>
    <w:rsid w:val="00924C14"/>
    <w:rsid w:val="00924C60"/>
    <w:rsid w:val="00924CC0"/>
    <w:rsid w:val="00924CFA"/>
    <w:rsid w:val="00924D1C"/>
    <w:rsid w:val="00924D1E"/>
    <w:rsid w:val="00924D3C"/>
    <w:rsid w:val="00924D53"/>
    <w:rsid w:val="00924D68"/>
    <w:rsid w:val="00924DC5"/>
    <w:rsid w:val="00924E6A"/>
    <w:rsid w:val="00924E71"/>
    <w:rsid w:val="00924F1D"/>
    <w:rsid w:val="00924F3C"/>
    <w:rsid w:val="00924F6E"/>
    <w:rsid w:val="00924FAA"/>
    <w:rsid w:val="00924FE6"/>
    <w:rsid w:val="0092502E"/>
    <w:rsid w:val="00925095"/>
    <w:rsid w:val="009250D6"/>
    <w:rsid w:val="009250F8"/>
    <w:rsid w:val="00925119"/>
    <w:rsid w:val="0092512F"/>
    <w:rsid w:val="0092513A"/>
    <w:rsid w:val="009251E8"/>
    <w:rsid w:val="009251FC"/>
    <w:rsid w:val="00925231"/>
    <w:rsid w:val="0092523C"/>
    <w:rsid w:val="0092526D"/>
    <w:rsid w:val="00925295"/>
    <w:rsid w:val="0092529D"/>
    <w:rsid w:val="00925349"/>
    <w:rsid w:val="0092537B"/>
    <w:rsid w:val="00925399"/>
    <w:rsid w:val="009253A4"/>
    <w:rsid w:val="009253B8"/>
    <w:rsid w:val="00925407"/>
    <w:rsid w:val="0092542F"/>
    <w:rsid w:val="0092544E"/>
    <w:rsid w:val="00925478"/>
    <w:rsid w:val="00925498"/>
    <w:rsid w:val="00925517"/>
    <w:rsid w:val="0092554E"/>
    <w:rsid w:val="009255AA"/>
    <w:rsid w:val="009255B9"/>
    <w:rsid w:val="009255ED"/>
    <w:rsid w:val="009255FE"/>
    <w:rsid w:val="0092563F"/>
    <w:rsid w:val="0092564F"/>
    <w:rsid w:val="009256A2"/>
    <w:rsid w:val="009256B4"/>
    <w:rsid w:val="009256C8"/>
    <w:rsid w:val="009256F9"/>
    <w:rsid w:val="00925729"/>
    <w:rsid w:val="0092573D"/>
    <w:rsid w:val="00925759"/>
    <w:rsid w:val="00925769"/>
    <w:rsid w:val="009257C4"/>
    <w:rsid w:val="009257D9"/>
    <w:rsid w:val="0092582A"/>
    <w:rsid w:val="00925869"/>
    <w:rsid w:val="0092586F"/>
    <w:rsid w:val="0092588D"/>
    <w:rsid w:val="009259DE"/>
    <w:rsid w:val="009259DF"/>
    <w:rsid w:val="009259E2"/>
    <w:rsid w:val="009259EB"/>
    <w:rsid w:val="00925A02"/>
    <w:rsid w:val="00925A2C"/>
    <w:rsid w:val="00925A71"/>
    <w:rsid w:val="00925A98"/>
    <w:rsid w:val="00925AEB"/>
    <w:rsid w:val="00925B1D"/>
    <w:rsid w:val="00925BB4"/>
    <w:rsid w:val="00925BCE"/>
    <w:rsid w:val="00925C15"/>
    <w:rsid w:val="00925C56"/>
    <w:rsid w:val="00925C95"/>
    <w:rsid w:val="00925CDF"/>
    <w:rsid w:val="00925D20"/>
    <w:rsid w:val="00925D6D"/>
    <w:rsid w:val="00925D72"/>
    <w:rsid w:val="00925D99"/>
    <w:rsid w:val="00925DA0"/>
    <w:rsid w:val="00925DC2"/>
    <w:rsid w:val="00925DF4"/>
    <w:rsid w:val="00925E9F"/>
    <w:rsid w:val="00925ED6"/>
    <w:rsid w:val="00925FB7"/>
    <w:rsid w:val="00926000"/>
    <w:rsid w:val="0092604C"/>
    <w:rsid w:val="00926060"/>
    <w:rsid w:val="00926096"/>
    <w:rsid w:val="00926117"/>
    <w:rsid w:val="00926132"/>
    <w:rsid w:val="009261A3"/>
    <w:rsid w:val="009261E9"/>
    <w:rsid w:val="00926200"/>
    <w:rsid w:val="0092623D"/>
    <w:rsid w:val="00926284"/>
    <w:rsid w:val="0092628C"/>
    <w:rsid w:val="009262A3"/>
    <w:rsid w:val="009262AF"/>
    <w:rsid w:val="009262BC"/>
    <w:rsid w:val="009262C0"/>
    <w:rsid w:val="009263C7"/>
    <w:rsid w:val="009263E1"/>
    <w:rsid w:val="009263E5"/>
    <w:rsid w:val="009263F6"/>
    <w:rsid w:val="009263F8"/>
    <w:rsid w:val="0092642D"/>
    <w:rsid w:val="00926493"/>
    <w:rsid w:val="009264A5"/>
    <w:rsid w:val="009264AD"/>
    <w:rsid w:val="009264EF"/>
    <w:rsid w:val="0092652B"/>
    <w:rsid w:val="00926569"/>
    <w:rsid w:val="009265E0"/>
    <w:rsid w:val="00926603"/>
    <w:rsid w:val="00926668"/>
    <w:rsid w:val="00926673"/>
    <w:rsid w:val="00926698"/>
    <w:rsid w:val="009266D3"/>
    <w:rsid w:val="009266ED"/>
    <w:rsid w:val="00926753"/>
    <w:rsid w:val="009267AA"/>
    <w:rsid w:val="009267D5"/>
    <w:rsid w:val="0092682D"/>
    <w:rsid w:val="00926850"/>
    <w:rsid w:val="00926857"/>
    <w:rsid w:val="009268F5"/>
    <w:rsid w:val="00926929"/>
    <w:rsid w:val="0092692D"/>
    <w:rsid w:val="0092694E"/>
    <w:rsid w:val="00926977"/>
    <w:rsid w:val="009269F5"/>
    <w:rsid w:val="00926A8F"/>
    <w:rsid w:val="00926AB3"/>
    <w:rsid w:val="00926ABF"/>
    <w:rsid w:val="00926B01"/>
    <w:rsid w:val="00926B28"/>
    <w:rsid w:val="00926B4E"/>
    <w:rsid w:val="00926B68"/>
    <w:rsid w:val="00926B8D"/>
    <w:rsid w:val="00926BEF"/>
    <w:rsid w:val="00926C5B"/>
    <w:rsid w:val="00926C97"/>
    <w:rsid w:val="00926CC1"/>
    <w:rsid w:val="00926D6D"/>
    <w:rsid w:val="00926D76"/>
    <w:rsid w:val="00926DA6"/>
    <w:rsid w:val="00926E34"/>
    <w:rsid w:val="00926E3A"/>
    <w:rsid w:val="00926E68"/>
    <w:rsid w:val="00926E6C"/>
    <w:rsid w:val="00926EB5"/>
    <w:rsid w:val="00926F22"/>
    <w:rsid w:val="00926F2E"/>
    <w:rsid w:val="00926F79"/>
    <w:rsid w:val="00926FA7"/>
    <w:rsid w:val="00926FCE"/>
    <w:rsid w:val="00926FD3"/>
    <w:rsid w:val="00927027"/>
    <w:rsid w:val="00927044"/>
    <w:rsid w:val="0092704A"/>
    <w:rsid w:val="009270C0"/>
    <w:rsid w:val="009270C5"/>
    <w:rsid w:val="009270ED"/>
    <w:rsid w:val="00927143"/>
    <w:rsid w:val="0092714C"/>
    <w:rsid w:val="0092720A"/>
    <w:rsid w:val="00927237"/>
    <w:rsid w:val="00927297"/>
    <w:rsid w:val="009272B0"/>
    <w:rsid w:val="009272F5"/>
    <w:rsid w:val="00927326"/>
    <w:rsid w:val="00927349"/>
    <w:rsid w:val="0092738B"/>
    <w:rsid w:val="009273A9"/>
    <w:rsid w:val="009273BA"/>
    <w:rsid w:val="009273C2"/>
    <w:rsid w:val="009273CD"/>
    <w:rsid w:val="00927440"/>
    <w:rsid w:val="00927453"/>
    <w:rsid w:val="0092748E"/>
    <w:rsid w:val="009274B3"/>
    <w:rsid w:val="009274C3"/>
    <w:rsid w:val="009274C9"/>
    <w:rsid w:val="00927537"/>
    <w:rsid w:val="0092755C"/>
    <w:rsid w:val="0092755F"/>
    <w:rsid w:val="0092756C"/>
    <w:rsid w:val="00927596"/>
    <w:rsid w:val="00927689"/>
    <w:rsid w:val="009276D5"/>
    <w:rsid w:val="009276DD"/>
    <w:rsid w:val="0092770C"/>
    <w:rsid w:val="00927776"/>
    <w:rsid w:val="009277AD"/>
    <w:rsid w:val="00927859"/>
    <w:rsid w:val="009278AE"/>
    <w:rsid w:val="009279C3"/>
    <w:rsid w:val="009279CB"/>
    <w:rsid w:val="009279FD"/>
    <w:rsid w:val="00927A35"/>
    <w:rsid w:val="00927A51"/>
    <w:rsid w:val="00927A76"/>
    <w:rsid w:val="00927A95"/>
    <w:rsid w:val="00927AAA"/>
    <w:rsid w:val="00927B30"/>
    <w:rsid w:val="00927BD2"/>
    <w:rsid w:val="00927BFF"/>
    <w:rsid w:val="00927C38"/>
    <w:rsid w:val="00927C50"/>
    <w:rsid w:val="00927D6A"/>
    <w:rsid w:val="00927D8B"/>
    <w:rsid w:val="00927D8F"/>
    <w:rsid w:val="00927DA8"/>
    <w:rsid w:val="00927DB8"/>
    <w:rsid w:val="00927EAD"/>
    <w:rsid w:val="00927F37"/>
    <w:rsid w:val="00927F3B"/>
    <w:rsid w:val="00927F85"/>
    <w:rsid w:val="00927F92"/>
    <w:rsid w:val="00927F94"/>
    <w:rsid w:val="00927FA1"/>
    <w:rsid w:val="0093000D"/>
    <w:rsid w:val="00930050"/>
    <w:rsid w:val="0093007B"/>
    <w:rsid w:val="00930086"/>
    <w:rsid w:val="009300A9"/>
    <w:rsid w:val="009300E4"/>
    <w:rsid w:val="00930134"/>
    <w:rsid w:val="0093014D"/>
    <w:rsid w:val="0093017F"/>
    <w:rsid w:val="0093018D"/>
    <w:rsid w:val="00930199"/>
    <w:rsid w:val="009301BD"/>
    <w:rsid w:val="009301DF"/>
    <w:rsid w:val="0093021F"/>
    <w:rsid w:val="0093022C"/>
    <w:rsid w:val="00930245"/>
    <w:rsid w:val="00930246"/>
    <w:rsid w:val="0093025C"/>
    <w:rsid w:val="0093027B"/>
    <w:rsid w:val="009302B6"/>
    <w:rsid w:val="00930347"/>
    <w:rsid w:val="0093034E"/>
    <w:rsid w:val="0093038B"/>
    <w:rsid w:val="009303A8"/>
    <w:rsid w:val="00930400"/>
    <w:rsid w:val="00930427"/>
    <w:rsid w:val="00930434"/>
    <w:rsid w:val="00930448"/>
    <w:rsid w:val="0093044F"/>
    <w:rsid w:val="009304B4"/>
    <w:rsid w:val="009304FD"/>
    <w:rsid w:val="009304FF"/>
    <w:rsid w:val="00930529"/>
    <w:rsid w:val="0093054E"/>
    <w:rsid w:val="0093058D"/>
    <w:rsid w:val="009305DB"/>
    <w:rsid w:val="009305EF"/>
    <w:rsid w:val="0093068D"/>
    <w:rsid w:val="0093070A"/>
    <w:rsid w:val="00930715"/>
    <w:rsid w:val="00930748"/>
    <w:rsid w:val="00930752"/>
    <w:rsid w:val="0093079F"/>
    <w:rsid w:val="009307C0"/>
    <w:rsid w:val="009307CF"/>
    <w:rsid w:val="009307D5"/>
    <w:rsid w:val="00930830"/>
    <w:rsid w:val="00930847"/>
    <w:rsid w:val="0093085C"/>
    <w:rsid w:val="00930884"/>
    <w:rsid w:val="009308E3"/>
    <w:rsid w:val="00930989"/>
    <w:rsid w:val="009309A7"/>
    <w:rsid w:val="009309D2"/>
    <w:rsid w:val="009309EA"/>
    <w:rsid w:val="00930A05"/>
    <w:rsid w:val="00930A08"/>
    <w:rsid w:val="00930A09"/>
    <w:rsid w:val="00930A2D"/>
    <w:rsid w:val="00930ABA"/>
    <w:rsid w:val="00930ACC"/>
    <w:rsid w:val="00930AF1"/>
    <w:rsid w:val="00930B05"/>
    <w:rsid w:val="00930B1A"/>
    <w:rsid w:val="00930B3A"/>
    <w:rsid w:val="00930B3F"/>
    <w:rsid w:val="00930BD7"/>
    <w:rsid w:val="00930C4A"/>
    <w:rsid w:val="00930C4C"/>
    <w:rsid w:val="00930C8A"/>
    <w:rsid w:val="00930C98"/>
    <w:rsid w:val="00930D08"/>
    <w:rsid w:val="00930D29"/>
    <w:rsid w:val="00930D3D"/>
    <w:rsid w:val="00930D5D"/>
    <w:rsid w:val="00930D78"/>
    <w:rsid w:val="00930DF0"/>
    <w:rsid w:val="00930E12"/>
    <w:rsid w:val="00930E49"/>
    <w:rsid w:val="00930E58"/>
    <w:rsid w:val="00930E6B"/>
    <w:rsid w:val="00930EBD"/>
    <w:rsid w:val="00930F25"/>
    <w:rsid w:val="00930F70"/>
    <w:rsid w:val="00930F92"/>
    <w:rsid w:val="00930FB8"/>
    <w:rsid w:val="00930FD4"/>
    <w:rsid w:val="00930FD5"/>
    <w:rsid w:val="00930FE6"/>
    <w:rsid w:val="00930FF7"/>
    <w:rsid w:val="00931044"/>
    <w:rsid w:val="00931120"/>
    <w:rsid w:val="0093114A"/>
    <w:rsid w:val="0093117C"/>
    <w:rsid w:val="009311A5"/>
    <w:rsid w:val="009311AC"/>
    <w:rsid w:val="009311F2"/>
    <w:rsid w:val="00931200"/>
    <w:rsid w:val="00931257"/>
    <w:rsid w:val="0093125D"/>
    <w:rsid w:val="00931325"/>
    <w:rsid w:val="00931335"/>
    <w:rsid w:val="00931339"/>
    <w:rsid w:val="0093139F"/>
    <w:rsid w:val="009313A7"/>
    <w:rsid w:val="009313B3"/>
    <w:rsid w:val="009313D6"/>
    <w:rsid w:val="009313E1"/>
    <w:rsid w:val="009313F0"/>
    <w:rsid w:val="00931406"/>
    <w:rsid w:val="009314EE"/>
    <w:rsid w:val="0093152D"/>
    <w:rsid w:val="00931534"/>
    <w:rsid w:val="00931545"/>
    <w:rsid w:val="00931557"/>
    <w:rsid w:val="00931567"/>
    <w:rsid w:val="0093157B"/>
    <w:rsid w:val="009315B7"/>
    <w:rsid w:val="0093161B"/>
    <w:rsid w:val="0093167F"/>
    <w:rsid w:val="00931789"/>
    <w:rsid w:val="009317C3"/>
    <w:rsid w:val="00931805"/>
    <w:rsid w:val="00931816"/>
    <w:rsid w:val="00931897"/>
    <w:rsid w:val="009318E9"/>
    <w:rsid w:val="0093190E"/>
    <w:rsid w:val="00931943"/>
    <w:rsid w:val="009319B0"/>
    <w:rsid w:val="009319FE"/>
    <w:rsid w:val="00931A4C"/>
    <w:rsid w:val="00931A54"/>
    <w:rsid w:val="00931A5E"/>
    <w:rsid w:val="00931A75"/>
    <w:rsid w:val="00931AD4"/>
    <w:rsid w:val="00931ADD"/>
    <w:rsid w:val="00931AE3"/>
    <w:rsid w:val="00931AF5"/>
    <w:rsid w:val="00931B0D"/>
    <w:rsid w:val="00931B4B"/>
    <w:rsid w:val="00931B6B"/>
    <w:rsid w:val="00931B84"/>
    <w:rsid w:val="00931B92"/>
    <w:rsid w:val="00931BA1"/>
    <w:rsid w:val="00931BFC"/>
    <w:rsid w:val="00931C30"/>
    <w:rsid w:val="00931C38"/>
    <w:rsid w:val="00931C4C"/>
    <w:rsid w:val="00931C4D"/>
    <w:rsid w:val="00931C6D"/>
    <w:rsid w:val="00931C82"/>
    <w:rsid w:val="00931C9E"/>
    <w:rsid w:val="00931CB1"/>
    <w:rsid w:val="00931DD1"/>
    <w:rsid w:val="00931DDE"/>
    <w:rsid w:val="00931E90"/>
    <w:rsid w:val="00931EBE"/>
    <w:rsid w:val="00932019"/>
    <w:rsid w:val="0093204F"/>
    <w:rsid w:val="0093205C"/>
    <w:rsid w:val="00932060"/>
    <w:rsid w:val="00932089"/>
    <w:rsid w:val="009320B5"/>
    <w:rsid w:val="0093217D"/>
    <w:rsid w:val="00932194"/>
    <w:rsid w:val="00932197"/>
    <w:rsid w:val="00932198"/>
    <w:rsid w:val="009321A1"/>
    <w:rsid w:val="009321AF"/>
    <w:rsid w:val="009321C2"/>
    <w:rsid w:val="0093220B"/>
    <w:rsid w:val="00932276"/>
    <w:rsid w:val="0093230B"/>
    <w:rsid w:val="0093236E"/>
    <w:rsid w:val="00932375"/>
    <w:rsid w:val="0093242F"/>
    <w:rsid w:val="0093243E"/>
    <w:rsid w:val="00932467"/>
    <w:rsid w:val="00932490"/>
    <w:rsid w:val="00932492"/>
    <w:rsid w:val="009324A3"/>
    <w:rsid w:val="0093253B"/>
    <w:rsid w:val="0093255D"/>
    <w:rsid w:val="0093258F"/>
    <w:rsid w:val="00932594"/>
    <w:rsid w:val="0093259A"/>
    <w:rsid w:val="009325A2"/>
    <w:rsid w:val="009326A5"/>
    <w:rsid w:val="009326A7"/>
    <w:rsid w:val="009326C4"/>
    <w:rsid w:val="009326E9"/>
    <w:rsid w:val="0093271B"/>
    <w:rsid w:val="00932734"/>
    <w:rsid w:val="00932736"/>
    <w:rsid w:val="00932784"/>
    <w:rsid w:val="0093278C"/>
    <w:rsid w:val="009327E1"/>
    <w:rsid w:val="009327FC"/>
    <w:rsid w:val="00932835"/>
    <w:rsid w:val="00932836"/>
    <w:rsid w:val="0093283F"/>
    <w:rsid w:val="00932859"/>
    <w:rsid w:val="00932868"/>
    <w:rsid w:val="009328B3"/>
    <w:rsid w:val="009328BA"/>
    <w:rsid w:val="009328D1"/>
    <w:rsid w:val="009328EC"/>
    <w:rsid w:val="009328F2"/>
    <w:rsid w:val="00932940"/>
    <w:rsid w:val="00932A1A"/>
    <w:rsid w:val="00932A3A"/>
    <w:rsid w:val="00932AB9"/>
    <w:rsid w:val="00932AD6"/>
    <w:rsid w:val="00932AFA"/>
    <w:rsid w:val="00932B98"/>
    <w:rsid w:val="00932BC6"/>
    <w:rsid w:val="00932BD7"/>
    <w:rsid w:val="00932BF0"/>
    <w:rsid w:val="00932C3A"/>
    <w:rsid w:val="00932C60"/>
    <w:rsid w:val="00932C6A"/>
    <w:rsid w:val="00932CBB"/>
    <w:rsid w:val="00932CC5"/>
    <w:rsid w:val="00932CD2"/>
    <w:rsid w:val="00932D1C"/>
    <w:rsid w:val="00932D5E"/>
    <w:rsid w:val="00932D91"/>
    <w:rsid w:val="00932D9B"/>
    <w:rsid w:val="00932D9F"/>
    <w:rsid w:val="00932DBF"/>
    <w:rsid w:val="00932DD0"/>
    <w:rsid w:val="00932E1A"/>
    <w:rsid w:val="00932E79"/>
    <w:rsid w:val="00932E91"/>
    <w:rsid w:val="00932E9E"/>
    <w:rsid w:val="00932EAD"/>
    <w:rsid w:val="00932EC2"/>
    <w:rsid w:val="00932EE8"/>
    <w:rsid w:val="00932F3D"/>
    <w:rsid w:val="00932F47"/>
    <w:rsid w:val="00932F92"/>
    <w:rsid w:val="00932FF0"/>
    <w:rsid w:val="00933041"/>
    <w:rsid w:val="0093306E"/>
    <w:rsid w:val="00933094"/>
    <w:rsid w:val="009330B2"/>
    <w:rsid w:val="009330B7"/>
    <w:rsid w:val="009330BF"/>
    <w:rsid w:val="009330FF"/>
    <w:rsid w:val="0093311F"/>
    <w:rsid w:val="0093313C"/>
    <w:rsid w:val="0093315A"/>
    <w:rsid w:val="0093315B"/>
    <w:rsid w:val="009331E3"/>
    <w:rsid w:val="009331ED"/>
    <w:rsid w:val="00933242"/>
    <w:rsid w:val="0093325A"/>
    <w:rsid w:val="00933263"/>
    <w:rsid w:val="00933271"/>
    <w:rsid w:val="0093329D"/>
    <w:rsid w:val="009332A7"/>
    <w:rsid w:val="009332E6"/>
    <w:rsid w:val="009332F4"/>
    <w:rsid w:val="00933302"/>
    <w:rsid w:val="0093331D"/>
    <w:rsid w:val="00933344"/>
    <w:rsid w:val="00933393"/>
    <w:rsid w:val="009333FB"/>
    <w:rsid w:val="0093340E"/>
    <w:rsid w:val="0093343E"/>
    <w:rsid w:val="00933457"/>
    <w:rsid w:val="00933470"/>
    <w:rsid w:val="00933480"/>
    <w:rsid w:val="009334CA"/>
    <w:rsid w:val="009334EE"/>
    <w:rsid w:val="0093352F"/>
    <w:rsid w:val="0093353A"/>
    <w:rsid w:val="0093354A"/>
    <w:rsid w:val="00933575"/>
    <w:rsid w:val="00933588"/>
    <w:rsid w:val="00933599"/>
    <w:rsid w:val="0093359B"/>
    <w:rsid w:val="009335DE"/>
    <w:rsid w:val="009336AC"/>
    <w:rsid w:val="0093372D"/>
    <w:rsid w:val="0093374F"/>
    <w:rsid w:val="00933759"/>
    <w:rsid w:val="0093377A"/>
    <w:rsid w:val="00933785"/>
    <w:rsid w:val="009337A1"/>
    <w:rsid w:val="009337D0"/>
    <w:rsid w:val="009337E0"/>
    <w:rsid w:val="009337FF"/>
    <w:rsid w:val="0093380B"/>
    <w:rsid w:val="00933838"/>
    <w:rsid w:val="00933897"/>
    <w:rsid w:val="009338A2"/>
    <w:rsid w:val="009338A3"/>
    <w:rsid w:val="009338C5"/>
    <w:rsid w:val="009338DF"/>
    <w:rsid w:val="009338ED"/>
    <w:rsid w:val="00933903"/>
    <w:rsid w:val="00933961"/>
    <w:rsid w:val="009339A9"/>
    <w:rsid w:val="009339C5"/>
    <w:rsid w:val="009339FE"/>
    <w:rsid w:val="00933A13"/>
    <w:rsid w:val="00933A16"/>
    <w:rsid w:val="00933A20"/>
    <w:rsid w:val="00933A4F"/>
    <w:rsid w:val="00933A6C"/>
    <w:rsid w:val="00933AAC"/>
    <w:rsid w:val="00933AEC"/>
    <w:rsid w:val="00933AF1"/>
    <w:rsid w:val="00933B02"/>
    <w:rsid w:val="00933B4B"/>
    <w:rsid w:val="00933B88"/>
    <w:rsid w:val="00933B8C"/>
    <w:rsid w:val="00933BED"/>
    <w:rsid w:val="00933BEF"/>
    <w:rsid w:val="00933C22"/>
    <w:rsid w:val="00933C47"/>
    <w:rsid w:val="00933C87"/>
    <w:rsid w:val="00933C93"/>
    <w:rsid w:val="00933CC8"/>
    <w:rsid w:val="00933CFC"/>
    <w:rsid w:val="00933D62"/>
    <w:rsid w:val="00933DBA"/>
    <w:rsid w:val="00933DC1"/>
    <w:rsid w:val="00933DC8"/>
    <w:rsid w:val="00933E41"/>
    <w:rsid w:val="00933E77"/>
    <w:rsid w:val="00933EDE"/>
    <w:rsid w:val="00933F47"/>
    <w:rsid w:val="00933F48"/>
    <w:rsid w:val="00934044"/>
    <w:rsid w:val="009340DE"/>
    <w:rsid w:val="0093417A"/>
    <w:rsid w:val="0093419B"/>
    <w:rsid w:val="009341E0"/>
    <w:rsid w:val="009341E8"/>
    <w:rsid w:val="009341F9"/>
    <w:rsid w:val="00934212"/>
    <w:rsid w:val="0093424E"/>
    <w:rsid w:val="009342A4"/>
    <w:rsid w:val="009342E5"/>
    <w:rsid w:val="00934303"/>
    <w:rsid w:val="0093432C"/>
    <w:rsid w:val="009343BF"/>
    <w:rsid w:val="00934417"/>
    <w:rsid w:val="00934436"/>
    <w:rsid w:val="00934469"/>
    <w:rsid w:val="00934476"/>
    <w:rsid w:val="009344AD"/>
    <w:rsid w:val="0093466F"/>
    <w:rsid w:val="0093467B"/>
    <w:rsid w:val="009346BC"/>
    <w:rsid w:val="00934776"/>
    <w:rsid w:val="009347A1"/>
    <w:rsid w:val="00934805"/>
    <w:rsid w:val="00934832"/>
    <w:rsid w:val="0093486B"/>
    <w:rsid w:val="00934887"/>
    <w:rsid w:val="0093488D"/>
    <w:rsid w:val="00934955"/>
    <w:rsid w:val="009349DC"/>
    <w:rsid w:val="00934A02"/>
    <w:rsid w:val="00934A0C"/>
    <w:rsid w:val="00934A20"/>
    <w:rsid w:val="00934A34"/>
    <w:rsid w:val="00934A4E"/>
    <w:rsid w:val="00934A82"/>
    <w:rsid w:val="00934ACC"/>
    <w:rsid w:val="00934AE2"/>
    <w:rsid w:val="00934AF8"/>
    <w:rsid w:val="00934AFA"/>
    <w:rsid w:val="00934AFB"/>
    <w:rsid w:val="00934BA1"/>
    <w:rsid w:val="00934BB9"/>
    <w:rsid w:val="00934BD6"/>
    <w:rsid w:val="00934BDA"/>
    <w:rsid w:val="00934D17"/>
    <w:rsid w:val="00934DEC"/>
    <w:rsid w:val="00934DEF"/>
    <w:rsid w:val="00934DF9"/>
    <w:rsid w:val="00934E3C"/>
    <w:rsid w:val="00934E4B"/>
    <w:rsid w:val="00934E8E"/>
    <w:rsid w:val="00934E8F"/>
    <w:rsid w:val="00934EAA"/>
    <w:rsid w:val="00934EB8"/>
    <w:rsid w:val="00934EC7"/>
    <w:rsid w:val="00934ED5"/>
    <w:rsid w:val="00934F8C"/>
    <w:rsid w:val="00934FAA"/>
    <w:rsid w:val="00934FBB"/>
    <w:rsid w:val="00934FEB"/>
    <w:rsid w:val="00934FF3"/>
    <w:rsid w:val="00935060"/>
    <w:rsid w:val="0093507E"/>
    <w:rsid w:val="0093507F"/>
    <w:rsid w:val="009350C9"/>
    <w:rsid w:val="00935107"/>
    <w:rsid w:val="00935134"/>
    <w:rsid w:val="00935136"/>
    <w:rsid w:val="009351AD"/>
    <w:rsid w:val="009351B0"/>
    <w:rsid w:val="009351C1"/>
    <w:rsid w:val="009351FC"/>
    <w:rsid w:val="0093521F"/>
    <w:rsid w:val="00935229"/>
    <w:rsid w:val="00935235"/>
    <w:rsid w:val="0093524F"/>
    <w:rsid w:val="0093526E"/>
    <w:rsid w:val="0093527D"/>
    <w:rsid w:val="00935280"/>
    <w:rsid w:val="009352CF"/>
    <w:rsid w:val="00935341"/>
    <w:rsid w:val="00935396"/>
    <w:rsid w:val="009353B6"/>
    <w:rsid w:val="009353BC"/>
    <w:rsid w:val="009353F3"/>
    <w:rsid w:val="009354B0"/>
    <w:rsid w:val="009354C5"/>
    <w:rsid w:val="0093550D"/>
    <w:rsid w:val="00935539"/>
    <w:rsid w:val="0093553E"/>
    <w:rsid w:val="0093554F"/>
    <w:rsid w:val="0093556F"/>
    <w:rsid w:val="009355A6"/>
    <w:rsid w:val="0093562E"/>
    <w:rsid w:val="00935637"/>
    <w:rsid w:val="00935650"/>
    <w:rsid w:val="009356E5"/>
    <w:rsid w:val="009356EB"/>
    <w:rsid w:val="00935730"/>
    <w:rsid w:val="0093573A"/>
    <w:rsid w:val="00935760"/>
    <w:rsid w:val="00935822"/>
    <w:rsid w:val="009358C2"/>
    <w:rsid w:val="009358E0"/>
    <w:rsid w:val="00935974"/>
    <w:rsid w:val="0093597D"/>
    <w:rsid w:val="00935996"/>
    <w:rsid w:val="009359A6"/>
    <w:rsid w:val="009359CA"/>
    <w:rsid w:val="00935A64"/>
    <w:rsid w:val="00935A6C"/>
    <w:rsid w:val="00935AA7"/>
    <w:rsid w:val="00935AAA"/>
    <w:rsid w:val="00935ACD"/>
    <w:rsid w:val="00935AF1"/>
    <w:rsid w:val="00935B6C"/>
    <w:rsid w:val="00935B7A"/>
    <w:rsid w:val="00935C47"/>
    <w:rsid w:val="00935C4E"/>
    <w:rsid w:val="00935C8A"/>
    <w:rsid w:val="00935C94"/>
    <w:rsid w:val="00935D74"/>
    <w:rsid w:val="00935DDE"/>
    <w:rsid w:val="00935E59"/>
    <w:rsid w:val="00935E84"/>
    <w:rsid w:val="00935E92"/>
    <w:rsid w:val="00935EA3"/>
    <w:rsid w:val="00935F2D"/>
    <w:rsid w:val="00935F2E"/>
    <w:rsid w:val="00935FB1"/>
    <w:rsid w:val="00935FDF"/>
    <w:rsid w:val="0093601A"/>
    <w:rsid w:val="00936040"/>
    <w:rsid w:val="00936074"/>
    <w:rsid w:val="00936099"/>
    <w:rsid w:val="009360D2"/>
    <w:rsid w:val="00936144"/>
    <w:rsid w:val="009361C0"/>
    <w:rsid w:val="00936215"/>
    <w:rsid w:val="0093622A"/>
    <w:rsid w:val="0093626D"/>
    <w:rsid w:val="00936271"/>
    <w:rsid w:val="0093628C"/>
    <w:rsid w:val="009362B2"/>
    <w:rsid w:val="009362B9"/>
    <w:rsid w:val="00936325"/>
    <w:rsid w:val="00936383"/>
    <w:rsid w:val="00936387"/>
    <w:rsid w:val="0093641F"/>
    <w:rsid w:val="00936423"/>
    <w:rsid w:val="00936429"/>
    <w:rsid w:val="0093642C"/>
    <w:rsid w:val="0093648A"/>
    <w:rsid w:val="009364DA"/>
    <w:rsid w:val="00936505"/>
    <w:rsid w:val="00936517"/>
    <w:rsid w:val="0093651E"/>
    <w:rsid w:val="0093653A"/>
    <w:rsid w:val="00936552"/>
    <w:rsid w:val="00936555"/>
    <w:rsid w:val="00936595"/>
    <w:rsid w:val="0093659F"/>
    <w:rsid w:val="009365BC"/>
    <w:rsid w:val="009365C2"/>
    <w:rsid w:val="0093661A"/>
    <w:rsid w:val="00936620"/>
    <w:rsid w:val="00936622"/>
    <w:rsid w:val="0093663E"/>
    <w:rsid w:val="00936688"/>
    <w:rsid w:val="009366A3"/>
    <w:rsid w:val="009366D4"/>
    <w:rsid w:val="00936748"/>
    <w:rsid w:val="009367D0"/>
    <w:rsid w:val="009367D6"/>
    <w:rsid w:val="009367E9"/>
    <w:rsid w:val="009367F7"/>
    <w:rsid w:val="00936859"/>
    <w:rsid w:val="0093688E"/>
    <w:rsid w:val="0093689A"/>
    <w:rsid w:val="009368C1"/>
    <w:rsid w:val="0093690E"/>
    <w:rsid w:val="00936926"/>
    <w:rsid w:val="00936983"/>
    <w:rsid w:val="00936A57"/>
    <w:rsid w:val="00936AB3"/>
    <w:rsid w:val="00936AC5"/>
    <w:rsid w:val="00936ADB"/>
    <w:rsid w:val="00936AE2"/>
    <w:rsid w:val="00936B34"/>
    <w:rsid w:val="00936B6C"/>
    <w:rsid w:val="00936B6D"/>
    <w:rsid w:val="00936B79"/>
    <w:rsid w:val="00936B8D"/>
    <w:rsid w:val="00936BA8"/>
    <w:rsid w:val="00936BF7"/>
    <w:rsid w:val="00936C9E"/>
    <w:rsid w:val="00936CD6"/>
    <w:rsid w:val="00936D62"/>
    <w:rsid w:val="00936D6C"/>
    <w:rsid w:val="00936DC0"/>
    <w:rsid w:val="00936DD7"/>
    <w:rsid w:val="00936DE3"/>
    <w:rsid w:val="00936E18"/>
    <w:rsid w:val="00936E66"/>
    <w:rsid w:val="00936E6D"/>
    <w:rsid w:val="00936EF6"/>
    <w:rsid w:val="00936F55"/>
    <w:rsid w:val="00936F5C"/>
    <w:rsid w:val="00936FCF"/>
    <w:rsid w:val="00937058"/>
    <w:rsid w:val="00937099"/>
    <w:rsid w:val="00937121"/>
    <w:rsid w:val="00937128"/>
    <w:rsid w:val="00937149"/>
    <w:rsid w:val="0093714D"/>
    <w:rsid w:val="00937150"/>
    <w:rsid w:val="009371C3"/>
    <w:rsid w:val="009371ED"/>
    <w:rsid w:val="009371FB"/>
    <w:rsid w:val="00937211"/>
    <w:rsid w:val="0093727C"/>
    <w:rsid w:val="0093728E"/>
    <w:rsid w:val="009372AA"/>
    <w:rsid w:val="009372D1"/>
    <w:rsid w:val="00937302"/>
    <w:rsid w:val="0093734E"/>
    <w:rsid w:val="009373E7"/>
    <w:rsid w:val="009373EC"/>
    <w:rsid w:val="00937421"/>
    <w:rsid w:val="0093742E"/>
    <w:rsid w:val="00937453"/>
    <w:rsid w:val="00937458"/>
    <w:rsid w:val="009374E0"/>
    <w:rsid w:val="00937508"/>
    <w:rsid w:val="00937589"/>
    <w:rsid w:val="00937591"/>
    <w:rsid w:val="00937624"/>
    <w:rsid w:val="00937629"/>
    <w:rsid w:val="0093762C"/>
    <w:rsid w:val="00937640"/>
    <w:rsid w:val="0093765F"/>
    <w:rsid w:val="0093769D"/>
    <w:rsid w:val="009376C9"/>
    <w:rsid w:val="009376DD"/>
    <w:rsid w:val="009376EA"/>
    <w:rsid w:val="00937712"/>
    <w:rsid w:val="00937716"/>
    <w:rsid w:val="00937749"/>
    <w:rsid w:val="0093775E"/>
    <w:rsid w:val="00937777"/>
    <w:rsid w:val="00937783"/>
    <w:rsid w:val="009377C7"/>
    <w:rsid w:val="009377EC"/>
    <w:rsid w:val="0093786C"/>
    <w:rsid w:val="00937878"/>
    <w:rsid w:val="009378B4"/>
    <w:rsid w:val="009378C2"/>
    <w:rsid w:val="00937924"/>
    <w:rsid w:val="0093797B"/>
    <w:rsid w:val="0093799A"/>
    <w:rsid w:val="009379B6"/>
    <w:rsid w:val="009379CF"/>
    <w:rsid w:val="009379E1"/>
    <w:rsid w:val="00937A69"/>
    <w:rsid w:val="00937A80"/>
    <w:rsid w:val="00937AA8"/>
    <w:rsid w:val="00937AD6"/>
    <w:rsid w:val="00937B37"/>
    <w:rsid w:val="00937B7A"/>
    <w:rsid w:val="00937B8F"/>
    <w:rsid w:val="00937C58"/>
    <w:rsid w:val="00937C79"/>
    <w:rsid w:val="00937C94"/>
    <w:rsid w:val="00937CF1"/>
    <w:rsid w:val="00937D41"/>
    <w:rsid w:val="00937D4F"/>
    <w:rsid w:val="00937D8A"/>
    <w:rsid w:val="00937D9D"/>
    <w:rsid w:val="00937DA4"/>
    <w:rsid w:val="00937DDA"/>
    <w:rsid w:val="00937DF4"/>
    <w:rsid w:val="00937E15"/>
    <w:rsid w:val="00937E91"/>
    <w:rsid w:val="00937EBC"/>
    <w:rsid w:val="00937F2F"/>
    <w:rsid w:val="00937F66"/>
    <w:rsid w:val="00937FBF"/>
    <w:rsid w:val="00937FC0"/>
    <w:rsid w:val="00937FDE"/>
    <w:rsid w:val="00937FE4"/>
    <w:rsid w:val="00940005"/>
    <w:rsid w:val="00940009"/>
    <w:rsid w:val="0094001F"/>
    <w:rsid w:val="0094006C"/>
    <w:rsid w:val="0094007B"/>
    <w:rsid w:val="0094016A"/>
    <w:rsid w:val="00940172"/>
    <w:rsid w:val="0094017C"/>
    <w:rsid w:val="009401C6"/>
    <w:rsid w:val="009401D7"/>
    <w:rsid w:val="00940214"/>
    <w:rsid w:val="0094022A"/>
    <w:rsid w:val="00940287"/>
    <w:rsid w:val="0094028D"/>
    <w:rsid w:val="009402B7"/>
    <w:rsid w:val="009402D8"/>
    <w:rsid w:val="00940301"/>
    <w:rsid w:val="0094030E"/>
    <w:rsid w:val="00940328"/>
    <w:rsid w:val="0094034D"/>
    <w:rsid w:val="0094037D"/>
    <w:rsid w:val="009403A6"/>
    <w:rsid w:val="00940482"/>
    <w:rsid w:val="009404AB"/>
    <w:rsid w:val="009404C4"/>
    <w:rsid w:val="00940500"/>
    <w:rsid w:val="00940518"/>
    <w:rsid w:val="00940565"/>
    <w:rsid w:val="009405A5"/>
    <w:rsid w:val="009405CD"/>
    <w:rsid w:val="009405F1"/>
    <w:rsid w:val="009405FF"/>
    <w:rsid w:val="00940607"/>
    <w:rsid w:val="00940616"/>
    <w:rsid w:val="00940618"/>
    <w:rsid w:val="0094063D"/>
    <w:rsid w:val="0094065D"/>
    <w:rsid w:val="00940687"/>
    <w:rsid w:val="00940692"/>
    <w:rsid w:val="00940699"/>
    <w:rsid w:val="009406CE"/>
    <w:rsid w:val="009406DC"/>
    <w:rsid w:val="00940741"/>
    <w:rsid w:val="00940755"/>
    <w:rsid w:val="00940759"/>
    <w:rsid w:val="0094078A"/>
    <w:rsid w:val="0094079C"/>
    <w:rsid w:val="009407D1"/>
    <w:rsid w:val="009407D2"/>
    <w:rsid w:val="00940817"/>
    <w:rsid w:val="00940837"/>
    <w:rsid w:val="00940860"/>
    <w:rsid w:val="0094087D"/>
    <w:rsid w:val="00940889"/>
    <w:rsid w:val="009408AD"/>
    <w:rsid w:val="009408BE"/>
    <w:rsid w:val="009408F1"/>
    <w:rsid w:val="00940962"/>
    <w:rsid w:val="00940968"/>
    <w:rsid w:val="00940976"/>
    <w:rsid w:val="0094099E"/>
    <w:rsid w:val="00940A4F"/>
    <w:rsid w:val="00940A59"/>
    <w:rsid w:val="00940A7B"/>
    <w:rsid w:val="00940A8C"/>
    <w:rsid w:val="00940A90"/>
    <w:rsid w:val="00940A9A"/>
    <w:rsid w:val="00940AC5"/>
    <w:rsid w:val="00940AE8"/>
    <w:rsid w:val="00940AFE"/>
    <w:rsid w:val="00940B30"/>
    <w:rsid w:val="00940BB5"/>
    <w:rsid w:val="00940C28"/>
    <w:rsid w:val="00940C2D"/>
    <w:rsid w:val="00940C58"/>
    <w:rsid w:val="00940C63"/>
    <w:rsid w:val="00940C75"/>
    <w:rsid w:val="00940C7C"/>
    <w:rsid w:val="00940CCD"/>
    <w:rsid w:val="00940D37"/>
    <w:rsid w:val="00940D6B"/>
    <w:rsid w:val="00940DA1"/>
    <w:rsid w:val="00940DFD"/>
    <w:rsid w:val="00940E1D"/>
    <w:rsid w:val="00940E83"/>
    <w:rsid w:val="00940E8F"/>
    <w:rsid w:val="00940E9B"/>
    <w:rsid w:val="00940EBB"/>
    <w:rsid w:val="00940F23"/>
    <w:rsid w:val="00940F97"/>
    <w:rsid w:val="00940FB4"/>
    <w:rsid w:val="00940FC3"/>
    <w:rsid w:val="00940FDC"/>
    <w:rsid w:val="00941010"/>
    <w:rsid w:val="00941015"/>
    <w:rsid w:val="00941047"/>
    <w:rsid w:val="0094107D"/>
    <w:rsid w:val="00941080"/>
    <w:rsid w:val="009410C1"/>
    <w:rsid w:val="0094110B"/>
    <w:rsid w:val="00941125"/>
    <w:rsid w:val="00941185"/>
    <w:rsid w:val="009411E6"/>
    <w:rsid w:val="009411F2"/>
    <w:rsid w:val="00941210"/>
    <w:rsid w:val="00941247"/>
    <w:rsid w:val="00941271"/>
    <w:rsid w:val="009412E1"/>
    <w:rsid w:val="0094130E"/>
    <w:rsid w:val="0094138E"/>
    <w:rsid w:val="00941394"/>
    <w:rsid w:val="009413E9"/>
    <w:rsid w:val="009413EF"/>
    <w:rsid w:val="00941425"/>
    <w:rsid w:val="0094144D"/>
    <w:rsid w:val="00941451"/>
    <w:rsid w:val="009414D4"/>
    <w:rsid w:val="009414EC"/>
    <w:rsid w:val="00941507"/>
    <w:rsid w:val="00941525"/>
    <w:rsid w:val="00941527"/>
    <w:rsid w:val="0094152D"/>
    <w:rsid w:val="0094153B"/>
    <w:rsid w:val="00941554"/>
    <w:rsid w:val="0094157A"/>
    <w:rsid w:val="009415CC"/>
    <w:rsid w:val="0094162A"/>
    <w:rsid w:val="0094168A"/>
    <w:rsid w:val="009416B4"/>
    <w:rsid w:val="00941701"/>
    <w:rsid w:val="00941713"/>
    <w:rsid w:val="00941734"/>
    <w:rsid w:val="00941737"/>
    <w:rsid w:val="0094174D"/>
    <w:rsid w:val="0094178D"/>
    <w:rsid w:val="009417BA"/>
    <w:rsid w:val="0094180A"/>
    <w:rsid w:val="00941814"/>
    <w:rsid w:val="00941831"/>
    <w:rsid w:val="0094184E"/>
    <w:rsid w:val="00941861"/>
    <w:rsid w:val="00941872"/>
    <w:rsid w:val="0094189A"/>
    <w:rsid w:val="009418C9"/>
    <w:rsid w:val="009418E3"/>
    <w:rsid w:val="0094195E"/>
    <w:rsid w:val="00941974"/>
    <w:rsid w:val="0094199B"/>
    <w:rsid w:val="0094199F"/>
    <w:rsid w:val="009419B9"/>
    <w:rsid w:val="009419C5"/>
    <w:rsid w:val="009419CC"/>
    <w:rsid w:val="00941A1F"/>
    <w:rsid w:val="00941B1B"/>
    <w:rsid w:val="00941B4C"/>
    <w:rsid w:val="00941B5D"/>
    <w:rsid w:val="00941BBF"/>
    <w:rsid w:val="00941BCC"/>
    <w:rsid w:val="00941C39"/>
    <w:rsid w:val="00941C7E"/>
    <w:rsid w:val="00941C80"/>
    <w:rsid w:val="00941C86"/>
    <w:rsid w:val="00941CEA"/>
    <w:rsid w:val="00941CEC"/>
    <w:rsid w:val="00941CEF"/>
    <w:rsid w:val="00941CF5"/>
    <w:rsid w:val="00941D22"/>
    <w:rsid w:val="00941D5A"/>
    <w:rsid w:val="00941DC6"/>
    <w:rsid w:val="00941DCA"/>
    <w:rsid w:val="00941DE3"/>
    <w:rsid w:val="00941E32"/>
    <w:rsid w:val="00941E5E"/>
    <w:rsid w:val="00941EBB"/>
    <w:rsid w:val="00941EED"/>
    <w:rsid w:val="00941EF5"/>
    <w:rsid w:val="00941F23"/>
    <w:rsid w:val="00941F45"/>
    <w:rsid w:val="00941FDC"/>
    <w:rsid w:val="00941FEC"/>
    <w:rsid w:val="00942037"/>
    <w:rsid w:val="009420B3"/>
    <w:rsid w:val="009420C4"/>
    <w:rsid w:val="009420E2"/>
    <w:rsid w:val="00942150"/>
    <w:rsid w:val="00942157"/>
    <w:rsid w:val="00942179"/>
    <w:rsid w:val="00942196"/>
    <w:rsid w:val="00942225"/>
    <w:rsid w:val="00942250"/>
    <w:rsid w:val="0094227A"/>
    <w:rsid w:val="00942290"/>
    <w:rsid w:val="009422AF"/>
    <w:rsid w:val="009422BF"/>
    <w:rsid w:val="00942356"/>
    <w:rsid w:val="00942380"/>
    <w:rsid w:val="00942397"/>
    <w:rsid w:val="009423B7"/>
    <w:rsid w:val="009423E4"/>
    <w:rsid w:val="00942404"/>
    <w:rsid w:val="00942460"/>
    <w:rsid w:val="0094246E"/>
    <w:rsid w:val="0094247D"/>
    <w:rsid w:val="009424CF"/>
    <w:rsid w:val="009424E4"/>
    <w:rsid w:val="00942603"/>
    <w:rsid w:val="00942614"/>
    <w:rsid w:val="00942629"/>
    <w:rsid w:val="00942657"/>
    <w:rsid w:val="0094269D"/>
    <w:rsid w:val="009426A9"/>
    <w:rsid w:val="00942726"/>
    <w:rsid w:val="00942748"/>
    <w:rsid w:val="00942763"/>
    <w:rsid w:val="009427D5"/>
    <w:rsid w:val="009427D6"/>
    <w:rsid w:val="009427E0"/>
    <w:rsid w:val="009427E6"/>
    <w:rsid w:val="00942841"/>
    <w:rsid w:val="00942860"/>
    <w:rsid w:val="00942892"/>
    <w:rsid w:val="009428EF"/>
    <w:rsid w:val="0094290E"/>
    <w:rsid w:val="00942970"/>
    <w:rsid w:val="009429A0"/>
    <w:rsid w:val="009429AD"/>
    <w:rsid w:val="009429D7"/>
    <w:rsid w:val="009429E2"/>
    <w:rsid w:val="009429F3"/>
    <w:rsid w:val="00942A09"/>
    <w:rsid w:val="00942A13"/>
    <w:rsid w:val="00942A14"/>
    <w:rsid w:val="00942A3F"/>
    <w:rsid w:val="00942A5B"/>
    <w:rsid w:val="00942A75"/>
    <w:rsid w:val="00942AF7"/>
    <w:rsid w:val="00942B28"/>
    <w:rsid w:val="00942B40"/>
    <w:rsid w:val="00942B8C"/>
    <w:rsid w:val="00942C54"/>
    <w:rsid w:val="00942C78"/>
    <w:rsid w:val="00942CDA"/>
    <w:rsid w:val="00942D19"/>
    <w:rsid w:val="00942D26"/>
    <w:rsid w:val="00942D67"/>
    <w:rsid w:val="00942D74"/>
    <w:rsid w:val="00942D78"/>
    <w:rsid w:val="00942D83"/>
    <w:rsid w:val="00942DB1"/>
    <w:rsid w:val="00942F52"/>
    <w:rsid w:val="00942F63"/>
    <w:rsid w:val="00942F7E"/>
    <w:rsid w:val="00942F9F"/>
    <w:rsid w:val="00942FAA"/>
    <w:rsid w:val="00942FB2"/>
    <w:rsid w:val="00942FC8"/>
    <w:rsid w:val="00942FE3"/>
    <w:rsid w:val="00942FFF"/>
    <w:rsid w:val="00943010"/>
    <w:rsid w:val="00943048"/>
    <w:rsid w:val="00943080"/>
    <w:rsid w:val="00943097"/>
    <w:rsid w:val="009430AB"/>
    <w:rsid w:val="009430BD"/>
    <w:rsid w:val="009430C8"/>
    <w:rsid w:val="009430EB"/>
    <w:rsid w:val="00943102"/>
    <w:rsid w:val="00943117"/>
    <w:rsid w:val="0094313F"/>
    <w:rsid w:val="0094315A"/>
    <w:rsid w:val="0094316F"/>
    <w:rsid w:val="009431A2"/>
    <w:rsid w:val="00943217"/>
    <w:rsid w:val="00943242"/>
    <w:rsid w:val="00943246"/>
    <w:rsid w:val="0094324B"/>
    <w:rsid w:val="009432B2"/>
    <w:rsid w:val="009432D4"/>
    <w:rsid w:val="00943310"/>
    <w:rsid w:val="00943352"/>
    <w:rsid w:val="00943362"/>
    <w:rsid w:val="0094338C"/>
    <w:rsid w:val="0094339D"/>
    <w:rsid w:val="009433FE"/>
    <w:rsid w:val="0094341B"/>
    <w:rsid w:val="0094348D"/>
    <w:rsid w:val="009434B2"/>
    <w:rsid w:val="0094350A"/>
    <w:rsid w:val="0094351A"/>
    <w:rsid w:val="0094358E"/>
    <w:rsid w:val="00943612"/>
    <w:rsid w:val="00943619"/>
    <w:rsid w:val="0094364C"/>
    <w:rsid w:val="009436A9"/>
    <w:rsid w:val="009436EE"/>
    <w:rsid w:val="0094370C"/>
    <w:rsid w:val="009437D5"/>
    <w:rsid w:val="0094381E"/>
    <w:rsid w:val="009438F6"/>
    <w:rsid w:val="00943920"/>
    <w:rsid w:val="00943937"/>
    <w:rsid w:val="009439A5"/>
    <w:rsid w:val="009439A9"/>
    <w:rsid w:val="00943A76"/>
    <w:rsid w:val="00943A7C"/>
    <w:rsid w:val="00943A96"/>
    <w:rsid w:val="00943AA8"/>
    <w:rsid w:val="00943AC6"/>
    <w:rsid w:val="00943AF8"/>
    <w:rsid w:val="00943B01"/>
    <w:rsid w:val="00943B14"/>
    <w:rsid w:val="00943B2C"/>
    <w:rsid w:val="00943B58"/>
    <w:rsid w:val="00943B84"/>
    <w:rsid w:val="00943BF2"/>
    <w:rsid w:val="00943BF6"/>
    <w:rsid w:val="00943C1B"/>
    <w:rsid w:val="00943C34"/>
    <w:rsid w:val="00943C41"/>
    <w:rsid w:val="00943C54"/>
    <w:rsid w:val="00943C68"/>
    <w:rsid w:val="00943C98"/>
    <w:rsid w:val="00943D1C"/>
    <w:rsid w:val="00943D1F"/>
    <w:rsid w:val="00943D8E"/>
    <w:rsid w:val="00943DDD"/>
    <w:rsid w:val="00943DF2"/>
    <w:rsid w:val="00943E68"/>
    <w:rsid w:val="00943E86"/>
    <w:rsid w:val="00943EAF"/>
    <w:rsid w:val="00943EBB"/>
    <w:rsid w:val="00943F4F"/>
    <w:rsid w:val="00943F5D"/>
    <w:rsid w:val="00943F95"/>
    <w:rsid w:val="00943F9F"/>
    <w:rsid w:val="00943FF9"/>
    <w:rsid w:val="009440E3"/>
    <w:rsid w:val="009440F7"/>
    <w:rsid w:val="00944102"/>
    <w:rsid w:val="0094413D"/>
    <w:rsid w:val="0094414E"/>
    <w:rsid w:val="00944150"/>
    <w:rsid w:val="00944182"/>
    <w:rsid w:val="009441FA"/>
    <w:rsid w:val="009442D8"/>
    <w:rsid w:val="009442F3"/>
    <w:rsid w:val="0094433D"/>
    <w:rsid w:val="00944396"/>
    <w:rsid w:val="009443A9"/>
    <w:rsid w:val="009443BE"/>
    <w:rsid w:val="009443D0"/>
    <w:rsid w:val="0094441D"/>
    <w:rsid w:val="00944446"/>
    <w:rsid w:val="009444D4"/>
    <w:rsid w:val="009444E6"/>
    <w:rsid w:val="009444F3"/>
    <w:rsid w:val="009444FD"/>
    <w:rsid w:val="00944509"/>
    <w:rsid w:val="0094451A"/>
    <w:rsid w:val="0094452A"/>
    <w:rsid w:val="0094454D"/>
    <w:rsid w:val="009445D0"/>
    <w:rsid w:val="009445E6"/>
    <w:rsid w:val="00944631"/>
    <w:rsid w:val="00944640"/>
    <w:rsid w:val="00944650"/>
    <w:rsid w:val="00944663"/>
    <w:rsid w:val="009446D7"/>
    <w:rsid w:val="00944702"/>
    <w:rsid w:val="0094473A"/>
    <w:rsid w:val="00944740"/>
    <w:rsid w:val="009447E2"/>
    <w:rsid w:val="009447E3"/>
    <w:rsid w:val="009447EB"/>
    <w:rsid w:val="009447FF"/>
    <w:rsid w:val="0094485A"/>
    <w:rsid w:val="00944874"/>
    <w:rsid w:val="009448CF"/>
    <w:rsid w:val="009448DF"/>
    <w:rsid w:val="0094490B"/>
    <w:rsid w:val="00944911"/>
    <w:rsid w:val="0094492D"/>
    <w:rsid w:val="00944965"/>
    <w:rsid w:val="00944969"/>
    <w:rsid w:val="0094498D"/>
    <w:rsid w:val="009449CF"/>
    <w:rsid w:val="009449E3"/>
    <w:rsid w:val="00944A04"/>
    <w:rsid w:val="00944A42"/>
    <w:rsid w:val="00944A5E"/>
    <w:rsid w:val="00944A75"/>
    <w:rsid w:val="00944AA2"/>
    <w:rsid w:val="00944AB2"/>
    <w:rsid w:val="00944B00"/>
    <w:rsid w:val="00944B36"/>
    <w:rsid w:val="00944B3C"/>
    <w:rsid w:val="00944B80"/>
    <w:rsid w:val="00944BFE"/>
    <w:rsid w:val="00944C05"/>
    <w:rsid w:val="00944C3E"/>
    <w:rsid w:val="00944C44"/>
    <w:rsid w:val="00944C71"/>
    <w:rsid w:val="00944C76"/>
    <w:rsid w:val="00944C7F"/>
    <w:rsid w:val="00944CDF"/>
    <w:rsid w:val="00944D37"/>
    <w:rsid w:val="00944D89"/>
    <w:rsid w:val="00944E44"/>
    <w:rsid w:val="00944E4F"/>
    <w:rsid w:val="00944ECD"/>
    <w:rsid w:val="00944ED2"/>
    <w:rsid w:val="00944F22"/>
    <w:rsid w:val="00944F36"/>
    <w:rsid w:val="00944F84"/>
    <w:rsid w:val="00944F95"/>
    <w:rsid w:val="00944FB4"/>
    <w:rsid w:val="00944FD4"/>
    <w:rsid w:val="00945017"/>
    <w:rsid w:val="00945082"/>
    <w:rsid w:val="00945108"/>
    <w:rsid w:val="00945130"/>
    <w:rsid w:val="00945141"/>
    <w:rsid w:val="00945148"/>
    <w:rsid w:val="00945197"/>
    <w:rsid w:val="00945208"/>
    <w:rsid w:val="0094525D"/>
    <w:rsid w:val="009452AB"/>
    <w:rsid w:val="009452CF"/>
    <w:rsid w:val="0094533F"/>
    <w:rsid w:val="0094535F"/>
    <w:rsid w:val="0094536F"/>
    <w:rsid w:val="009453EC"/>
    <w:rsid w:val="00945406"/>
    <w:rsid w:val="00945434"/>
    <w:rsid w:val="009454D6"/>
    <w:rsid w:val="009454DE"/>
    <w:rsid w:val="009454FD"/>
    <w:rsid w:val="00945504"/>
    <w:rsid w:val="00945518"/>
    <w:rsid w:val="00945523"/>
    <w:rsid w:val="0094552C"/>
    <w:rsid w:val="00945535"/>
    <w:rsid w:val="00945549"/>
    <w:rsid w:val="009455D8"/>
    <w:rsid w:val="009455EB"/>
    <w:rsid w:val="00945667"/>
    <w:rsid w:val="00945687"/>
    <w:rsid w:val="00945691"/>
    <w:rsid w:val="009456AA"/>
    <w:rsid w:val="0094574E"/>
    <w:rsid w:val="0094575A"/>
    <w:rsid w:val="0094581D"/>
    <w:rsid w:val="00945888"/>
    <w:rsid w:val="0094589D"/>
    <w:rsid w:val="009458A0"/>
    <w:rsid w:val="00945911"/>
    <w:rsid w:val="0094595D"/>
    <w:rsid w:val="00945977"/>
    <w:rsid w:val="009459D2"/>
    <w:rsid w:val="00945A05"/>
    <w:rsid w:val="00945A30"/>
    <w:rsid w:val="00945A63"/>
    <w:rsid w:val="00945AF8"/>
    <w:rsid w:val="00945B04"/>
    <w:rsid w:val="00945B0B"/>
    <w:rsid w:val="00945BD0"/>
    <w:rsid w:val="00945C2E"/>
    <w:rsid w:val="00945C9D"/>
    <w:rsid w:val="00945D11"/>
    <w:rsid w:val="00945D87"/>
    <w:rsid w:val="00945D92"/>
    <w:rsid w:val="00945D9E"/>
    <w:rsid w:val="00945DB0"/>
    <w:rsid w:val="00945DB3"/>
    <w:rsid w:val="00945DB6"/>
    <w:rsid w:val="00945DE0"/>
    <w:rsid w:val="00945E1C"/>
    <w:rsid w:val="00945E24"/>
    <w:rsid w:val="00945E26"/>
    <w:rsid w:val="00945E2C"/>
    <w:rsid w:val="00945E3D"/>
    <w:rsid w:val="00945E4C"/>
    <w:rsid w:val="00945E94"/>
    <w:rsid w:val="00945EDC"/>
    <w:rsid w:val="00945F32"/>
    <w:rsid w:val="00945F3E"/>
    <w:rsid w:val="00945F69"/>
    <w:rsid w:val="00945F94"/>
    <w:rsid w:val="00945FA9"/>
    <w:rsid w:val="00945FC3"/>
    <w:rsid w:val="00945FC8"/>
    <w:rsid w:val="0094601F"/>
    <w:rsid w:val="0094602F"/>
    <w:rsid w:val="00946036"/>
    <w:rsid w:val="00946051"/>
    <w:rsid w:val="0094607D"/>
    <w:rsid w:val="00946082"/>
    <w:rsid w:val="009460FB"/>
    <w:rsid w:val="0094618D"/>
    <w:rsid w:val="00946269"/>
    <w:rsid w:val="0094628B"/>
    <w:rsid w:val="009462B6"/>
    <w:rsid w:val="00946328"/>
    <w:rsid w:val="00946357"/>
    <w:rsid w:val="0094639E"/>
    <w:rsid w:val="009463B4"/>
    <w:rsid w:val="00946412"/>
    <w:rsid w:val="009464D7"/>
    <w:rsid w:val="009464DE"/>
    <w:rsid w:val="0094650A"/>
    <w:rsid w:val="00946552"/>
    <w:rsid w:val="00946566"/>
    <w:rsid w:val="00946574"/>
    <w:rsid w:val="00946585"/>
    <w:rsid w:val="009465A5"/>
    <w:rsid w:val="009465C7"/>
    <w:rsid w:val="009465F2"/>
    <w:rsid w:val="0094660E"/>
    <w:rsid w:val="00946617"/>
    <w:rsid w:val="00946655"/>
    <w:rsid w:val="00946662"/>
    <w:rsid w:val="0094667D"/>
    <w:rsid w:val="009466D8"/>
    <w:rsid w:val="00946709"/>
    <w:rsid w:val="0094673E"/>
    <w:rsid w:val="00946765"/>
    <w:rsid w:val="009467A5"/>
    <w:rsid w:val="00946824"/>
    <w:rsid w:val="00946830"/>
    <w:rsid w:val="0094686A"/>
    <w:rsid w:val="0094688D"/>
    <w:rsid w:val="00946891"/>
    <w:rsid w:val="00946895"/>
    <w:rsid w:val="009468A8"/>
    <w:rsid w:val="009468C5"/>
    <w:rsid w:val="009468C9"/>
    <w:rsid w:val="009468CA"/>
    <w:rsid w:val="009468FF"/>
    <w:rsid w:val="00946902"/>
    <w:rsid w:val="00946905"/>
    <w:rsid w:val="00946911"/>
    <w:rsid w:val="00946946"/>
    <w:rsid w:val="0094698C"/>
    <w:rsid w:val="00946993"/>
    <w:rsid w:val="009469AF"/>
    <w:rsid w:val="00946A1F"/>
    <w:rsid w:val="00946A2E"/>
    <w:rsid w:val="00946ACE"/>
    <w:rsid w:val="00946AFA"/>
    <w:rsid w:val="00946B08"/>
    <w:rsid w:val="00946B2A"/>
    <w:rsid w:val="00946B33"/>
    <w:rsid w:val="00946BFA"/>
    <w:rsid w:val="00946C06"/>
    <w:rsid w:val="00946C19"/>
    <w:rsid w:val="00946C3A"/>
    <w:rsid w:val="00946CBE"/>
    <w:rsid w:val="00946CE0"/>
    <w:rsid w:val="00946CEA"/>
    <w:rsid w:val="00946D76"/>
    <w:rsid w:val="00946E2C"/>
    <w:rsid w:val="00946E77"/>
    <w:rsid w:val="00946ED0"/>
    <w:rsid w:val="00946ED3"/>
    <w:rsid w:val="00946F0A"/>
    <w:rsid w:val="00946F1F"/>
    <w:rsid w:val="00946F41"/>
    <w:rsid w:val="00946F5A"/>
    <w:rsid w:val="00946F8E"/>
    <w:rsid w:val="00946F9A"/>
    <w:rsid w:val="00946FAB"/>
    <w:rsid w:val="00947003"/>
    <w:rsid w:val="009470C9"/>
    <w:rsid w:val="009470DD"/>
    <w:rsid w:val="009470F3"/>
    <w:rsid w:val="009470FD"/>
    <w:rsid w:val="00947141"/>
    <w:rsid w:val="009471B1"/>
    <w:rsid w:val="009471EB"/>
    <w:rsid w:val="009472C8"/>
    <w:rsid w:val="0094745A"/>
    <w:rsid w:val="00947477"/>
    <w:rsid w:val="00947491"/>
    <w:rsid w:val="009474B3"/>
    <w:rsid w:val="009474B5"/>
    <w:rsid w:val="009474F7"/>
    <w:rsid w:val="00947533"/>
    <w:rsid w:val="00947545"/>
    <w:rsid w:val="0094756B"/>
    <w:rsid w:val="0094758A"/>
    <w:rsid w:val="009475AF"/>
    <w:rsid w:val="00947608"/>
    <w:rsid w:val="0094765F"/>
    <w:rsid w:val="0094767D"/>
    <w:rsid w:val="009476A8"/>
    <w:rsid w:val="009476BD"/>
    <w:rsid w:val="0094774F"/>
    <w:rsid w:val="009477AE"/>
    <w:rsid w:val="009477CE"/>
    <w:rsid w:val="00947806"/>
    <w:rsid w:val="00947862"/>
    <w:rsid w:val="00947873"/>
    <w:rsid w:val="00947886"/>
    <w:rsid w:val="009478DF"/>
    <w:rsid w:val="0094797E"/>
    <w:rsid w:val="00947993"/>
    <w:rsid w:val="009479A6"/>
    <w:rsid w:val="009479FB"/>
    <w:rsid w:val="00947A3A"/>
    <w:rsid w:val="00947A46"/>
    <w:rsid w:val="00947A67"/>
    <w:rsid w:val="00947A79"/>
    <w:rsid w:val="00947A84"/>
    <w:rsid w:val="00947AB5"/>
    <w:rsid w:val="00947AC4"/>
    <w:rsid w:val="00947AC5"/>
    <w:rsid w:val="00947B11"/>
    <w:rsid w:val="00947B21"/>
    <w:rsid w:val="00947B3D"/>
    <w:rsid w:val="00947BB3"/>
    <w:rsid w:val="00947C55"/>
    <w:rsid w:val="00947C57"/>
    <w:rsid w:val="00947C5D"/>
    <w:rsid w:val="00947C9A"/>
    <w:rsid w:val="00947C9D"/>
    <w:rsid w:val="00947CC5"/>
    <w:rsid w:val="00947CE1"/>
    <w:rsid w:val="00947CFE"/>
    <w:rsid w:val="00947D25"/>
    <w:rsid w:val="00947D44"/>
    <w:rsid w:val="00947D6F"/>
    <w:rsid w:val="00947DF5"/>
    <w:rsid w:val="00947E1F"/>
    <w:rsid w:val="00947E48"/>
    <w:rsid w:val="00947E79"/>
    <w:rsid w:val="00947EB1"/>
    <w:rsid w:val="00947ED8"/>
    <w:rsid w:val="00947F24"/>
    <w:rsid w:val="00947F2F"/>
    <w:rsid w:val="00947F37"/>
    <w:rsid w:val="00947F72"/>
    <w:rsid w:val="00947F9E"/>
    <w:rsid w:val="00947FA7"/>
    <w:rsid w:val="00950059"/>
    <w:rsid w:val="00950098"/>
    <w:rsid w:val="009500E6"/>
    <w:rsid w:val="009500E7"/>
    <w:rsid w:val="0095012C"/>
    <w:rsid w:val="00950182"/>
    <w:rsid w:val="00950199"/>
    <w:rsid w:val="009501AA"/>
    <w:rsid w:val="009501BC"/>
    <w:rsid w:val="009501C4"/>
    <w:rsid w:val="009501D8"/>
    <w:rsid w:val="00950205"/>
    <w:rsid w:val="00950254"/>
    <w:rsid w:val="0095028E"/>
    <w:rsid w:val="009502B6"/>
    <w:rsid w:val="009502E1"/>
    <w:rsid w:val="0095032A"/>
    <w:rsid w:val="0095036E"/>
    <w:rsid w:val="009503EC"/>
    <w:rsid w:val="009503EE"/>
    <w:rsid w:val="0095040D"/>
    <w:rsid w:val="0095041E"/>
    <w:rsid w:val="0095042E"/>
    <w:rsid w:val="009504AC"/>
    <w:rsid w:val="009504BE"/>
    <w:rsid w:val="009504F0"/>
    <w:rsid w:val="00950501"/>
    <w:rsid w:val="00950518"/>
    <w:rsid w:val="0095058E"/>
    <w:rsid w:val="00950610"/>
    <w:rsid w:val="00950654"/>
    <w:rsid w:val="0095067B"/>
    <w:rsid w:val="00950698"/>
    <w:rsid w:val="009506FD"/>
    <w:rsid w:val="0095070B"/>
    <w:rsid w:val="0095073B"/>
    <w:rsid w:val="00950784"/>
    <w:rsid w:val="0095079D"/>
    <w:rsid w:val="009507C7"/>
    <w:rsid w:val="009507E7"/>
    <w:rsid w:val="00950837"/>
    <w:rsid w:val="00950928"/>
    <w:rsid w:val="00950951"/>
    <w:rsid w:val="00950979"/>
    <w:rsid w:val="0095097C"/>
    <w:rsid w:val="00950A19"/>
    <w:rsid w:val="00950A1F"/>
    <w:rsid w:val="00950A23"/>
    <w:rsid w:val="00950A24"/>
    <w:rsid w:val="00950A37"/>
    <w:rsid w:val="00950A4B"/>
    <w:rsid w:val="00950A65"/>
    <w:rsid w:val="00950A9E"/>
    <w:rsid w:val="00950B15"/>
    <w:rsid w:val="00950B1F"/>
    <w:rsid w:val="00950B60"/>
    <w:rsid w:val="00950B65"/>
    <w:rsid w:val="00950B91"/>
    <w:rsid w:val="00950C1D"/>
    <w:rsid w:val="00950C2C"/>
    <w:rsid w:val="00950C93"/>
    <w:rsid w:val="00950CA3"/>
    <w:rsid w:val="00950CB4"/>
    <w:rsid w:val="00950CEC"/>
    <w:rsid w:val="00950CFA"/>
    <w:rsid w:val="00950D3D"/>
    <w:rsid w:val="00950D5B"/>
    <w:rsid w:val="00950D63"/>
    <w:rsid w:val="00950D72"/>
    <w:rsid w:val="00950D91"/>
    <w:rsid w:val="00950DA7"/>
    <w:rsid w:val="00950DB5"/>
    <w:rsid w:val="00950DE3"/>
    <w:rsid w:val="00950DF3"/>
    <w:rsid w:val="00950E0F"/>
    <w:rsid w:val="00950E3E"/>
    <w:rsid w:val="00950E43"/>
    <w:rsid w:val="00950E8D"/>
    <w:rsid w:val="00950EBB"/>
    <w:rsid w:val="00950EC9"/>
    <w:rsid w:val="00950EDC"/>
    <w:rsid w:val="00950F25"/>
    <w:rsid w:val="00950F31"/>
    <w:rsid w:val="00950FFC"/>
    <w:rsid w:val="0095106E"/>
    <w:rsid w:val="00951087"/>
    <w:rsid w:val="0095109F"/>
    <w:rsid w:val="009510C1"/>
    <w:rsid w:val="009510C2"/>
    <w:rsid w:val="009510F2"/>
    <w:rsid w:val="00951181"/>
    <w:rsid w:val="009511A0"/>
    <w:rsid w:val="009511A7"/>
    <w:rsid w:val="009511DD"/>
    <w:rsid w:val="009511F6"/>
    <w:rsid w:val="009511FD"/>
    <w:rsid w:val="0095124C"/>
    <w:rsid w:val="009512BC"/>
    <w:rsid w:val="009512DA"/>
    <w:rsid w:val="0095130B"/>
    <w:rsid w:val="0095137C"/>
    <w:rsid w:val="009513A0"/>
    <w:rsid w:val="009513CD"/>
    <w:rsid w:val="009513E1"/>
    <w:rsid w:val="009513FB"/>
    <w:rsid w:val="0095145C"/>
    <w:rsid w:val="0095145E"/>
    <w:rsid w:val="009514C0"/>
    <w:rsid w:val="009514C4"/>
    <w:rsid w:val="00951532"/>
    <w:rsid w:val="009515BE"/>
    <w:rsid w:val="009515FB"/>
    <w:rsid w:val="009516E4"/>
    <w:rsid w:val="009516F4"/>
    <w:rsid w:val="0095170B"/>
    <w:rsid w:val="0095170F"/>
    <w:rsid w:val="00951761"/>
    <w:rsid w:val="00951772"/>
    <w:rsid w:val="00951773"/>
    <w:rsid w:val="009517A5"/>
    <w:rsid w:val="009517CE"/>
    <w:rsid w:val="00951819"/>
    <w:rsid w:val="0095186E"/>
    <w:rsid w:val="0095189F"/>
    <w:rsid w:val="009518C3"/>
    <w:rsid w:val="009518E7"/>
    <w:rsid w:val="0095190C"/>
    <w:rsid w:val="0095190E"/>
    <w:rsid w:val="0095195D"/>
    <w:rsid w:val="009519B3"/>
    <w:rsid w:val="00951A22"/>
    <w:rsid w:val="00951A29"/>
    <w:rsid w:val="00951A3B"/>
    <w:rsid w:val="00951A58"/>
    <w:rsid w:val="00951A7D"/>
    <w:rsid w:val="00951A88"/>
    <w:rsid w:val="00951AA1"/>
    <w:rsid w:val="00951ABC"/>
    <w:rsid w:val="00951ABF"/>
    <w:rsid w:val="00951B22"/>
    <w:rsid w:val="00951B2C"/>
    <w:rsid w:val="00951B30"/>
    <w:rsid w:val="00951B62"/>
    <w:rsid w:val="00951BC0"/>
    <w:rsid w:val="00951C3B"/>
    <w:rsid w:val="00951C59"/>
    <w:rsid w:val="00951C61"/>
    <w:rsid w:val="00951CAE"/>
    <w:rsid w:val="00951D48"/>
    <w:rsid w:val="00951D4C"/>
    <w:rsid w:val="00951D9A"/>
    <w:rsid w:val="00951F21"/>
    <w:rsid w:val="00951FD0"/>
    <w:rsid w:val="00952048"/>
    <w:rsid w:val="0095208E"/>
    <w:rsid w:val="009520AB"/>
    <w:rsid w:val="009520D0"/>
    <w:rsid w:val="009520D2"/>
    <w:rsid w:val="009520EE"/>
    <w:rsid w:val="0095211F"/>
    <w:rsid w:val="0095216A"/>
    <w:rsid w:val="0095219B"/>
    <w:rsid w:val="009521DC"/>
    <w:rsid w:val="009521DF"/>
    <w:rsid w:val="00952236"/>
    <w:rsid w:val="00952268"/>
    <w:rsid w:val="009522B9"/>
    <w:rsid w:val="009522DB"/>
    <w:rsid w:val="009522E0"/>
    <w:rsid w:val="00952301"/>
    <w:rsid w:val="0095232D"/>
    <w:rsid w:val="00952360"/>
    <w:rsid w:val="009523C6"/>
    <w:rsid w:val="009523EA"/>
    <w:rsid w:val="0095241A"/>
    <w:rsid w:val="00952455"/>
    <w:rsid w:val="00952458"/>
    <w:rsid w:val="009524FD"/>
    <w:rsid w:val="0095253C"/>
    <w:rsid w:val="00952586"/>
    <w:rsid w:val="009525BB"/>
    <w:rsid w:val="009525DC"/>
    <w:rsid w:val="009525DE"/>
    <w:rsid w:val="00952600"/>
    <w:rsid w:val="00952631"/>
    <w:rsid w:val="0095266E"/>
    <w:rsid w:val="0095267A"/>
    <w:rsid w:val="0095273B"/>
    <w:rsid w:val="0095277F"/>
    <w:rsid w:val="00952792"/>
    <w:rsid w:val="0095288C"/>
    <w:rsid w:val="009528A8"/>
    <w:rsid w:val="009528F7"/>
    <w:rsid w:val="00952985"/>
    <w:rsid w:val="0095298E"/>
    <w:rsid w:val="009529E2"/>
    <w:rsid w:val="00952A10"/>
    <w:rsid w:val="00952A60"/>
    <w:rsid w:val="00952A99"/>
    <w:rsid w:val="00952AAA"/>
    <w:rsid w:val="00952AAE"/>
    <w:rsid w:val="00952AC2"/>
    <w:rsid w:val="00952ACF"/>
    <w:rsid w:val="00952ADB"/>
    <w:rsid w:val="00952B3A"/>
    <w:rsid w:val="00952B71"/>
    <w:rsid w:val="00952BB3"/>
    <w:rsid w:val="00952BE7"/>
    <w:rsid w:val="00952BFE"/>
    <w:rsid w:val="00952C0E"/>
    <w:rsid w:val="00952C17"/>
    <w:rsid w:val="00952C62"/>
    <w:rsid w:val="00952C78"/>
    <w:rsid w:val="00952CF4"/>
    <w:rsid w:val="00952D2A"/>
    <w:rsid w:val="00952D81"/>
    <w:rsid w:val="00952DCA"/>
    <w:rsid w:val="00952DDD"/>
    <w:rsid w:val="00952DDF"/>
    <w:rsid w:val="00952E61"/>
    <w:rsid w:val="00952E78"/>
    <w:rsid w:val="00952E83"/>
    <w:rsid w:val="00952EAD"/>
    <w:rsid w:val="00952F64"/>
    <w:rsid w:val="00952F6B"/>
    <w:rsid w:val="00952F98"/>
    <w:rsid w:val="00952FA7"/>
    <w:rsid w:val="0095307F"/>
    <w:rsid w:val="009530F3"/>
    <w:rsid w:val="0095310D"/>
    <w:rsid w:val="0095311C"/>
    <w:rsid w:val="00953162"/>
    <w:rsid w:val="0095316A"/>
    <w:rsid w:val="0095318F"/>
    <w:rsid w:val="009531CA"/>
    <w:rsid w:val="00953208"/>
    <w:rsid w:val="00953236"/>
    <w:rsid w:val="0095323A"/>
    <w:rsid w:val="0095326C"/>
    <w:rsid w:val="0095328B"/>
    <w:rsid w:val="009532D6"/>
    <w:rsid w:val="009533B4"/>
    <w:rsid w:val="009533E7"/>
    <w:rsid w:val="00953407"/>
    <w:rsid w:val="0095342E"/>
    <w:rsid w:val="0095343A"/>
    <w:rsid w:val="00953481"/>
    <w:rsid w:val="009534AF"/>
    <w:rsid w:val="009534C3"/>
    <w:rsid w:val="009534F5"/>
    <w:rsid w:val="00953594"/>
    <w:rsid w:val="009535B5"/>
    <w:rsid w:val="009535FE"/>
    <w:rsid w:val="0095361D"/>
    <w:rsid w:val="0095362E"/>
    <w:rsid w:val="00953630"/>
    <w:rsid w:val="009536D8"/>
    <w:rsid w:val="00953703"/>
    <w:rsid w:val="0095372F"/>
    <w:rsid w:val="0095375F"/>
    <w:rsid w:val="00953784"/>
    <w:rsid w:val="0095378C"/>
    <w:rsid w:val="009537C8"/>
    <w:rsid w:val="0095383F"/>
    <w:rsid w:val="0095384B"/>
    <w:rsid w:val="0095386E"/>
    <w:rsid w:val="009538A0"/>
    <w:rsid w:val="009538D3"/>
    <w:rsid w:val="009538D6"/>
    <w:rsid w:val="009538D9"/>
    <w:rsid w:val="00953969"/>
    <w:rsid w:val="00953971"/>
    <w:rsid w:val="00953976"/>
    <w:rsid w:val="00953992"/>
    <w:rsid w:val="0095399B"/>
    <w:rsid w:val="009539AC"/>
    <w:rsid w:val="009539AD"/>
    <w:rsid w:val="009539AE"/>
    <w:rsid w:val="009539BC"/>
    <w:rsid w:val="009539CC"/>
    <w:rsid w:val="009539CE"/>
    <w:rsid w:val="00953A0C"/>
    <w:rsid w:val="00953A5F"/>
    <w:rsid w:val="00953A6D"/>
    <w:rsid w:val="00953AB0"/>
    <w:rsid w:val="00953ABF"/>
    <w:rsid w:val="00953AD2"/>
    <w:rsid w:val="00953B2C"/>
    <w:rsid w:val="00953B38"/>
    <w:rsid w:val="00953B72"/>
    <w:rsid w:val="00953C40"/>
    <w:rsid w:val="00953C89"/>
    <w:rsid w:val="00953D17"/>
    <w:rsid w:val="00953DBA"/>
    <w:rsid w:val="00953DE8"/>
    <w:rsid w:val="00953DEE"/>
    <w:rsid w:val="00953E48"/>
    <w:rsid w:val="00953E62"/>
    <w:rsid w:val="00953E64"/>
    <w:rsid w:val="00953E9E"/>
    <w:rsid w:val="00953EE1"/>
    <w:rsid w:val="00953F5E"/>
    <w:rsid w:val="00953F70"/>
    <w:rsid w:val="00953F87"/>
    <w:rsid w:val="00954045"/>
    <w:rsid w:val="00954096"/>
    <w:rsid w:val="009540BB"/>
    <w:rsid w:val="009540FF"/>
    <w:rsid w:val="00954121"/>
    <w:rsid w:val="009541C7"/>
    <w:rsid w:val="00954206"/>
    <w:rsid w:val="00954223"/>
    <w:rsid w:val="0095423B"/>
    <w:rsid w:val="00954245"/>
    <w:rsid w:val="00954250"/>
    <w:rsid w:val="0095425E"/>
    <w:rsid w:val="00954267"/>
    <w:rsid w:val="00954270"/>
    <w:rsid w:val="009542A1"/>
    <w:rsid w:val="009542C7"/>
    <w:rsid w:val="00954305"/>
    <w:rsid w:val="00954361"/>
    <w:rsid w:val="00954379"/>
    <w:rsid w:val="009543A8"/>
    <w:rsid w:val="009543FD"/>
    <w:rsid w:val="0095446F"/>
    <w:rsid w:val="00954479"/>
    <w:rsid w:val="009544B1"/>
    <w:rsid w:val="009544C1"/>
    <w:rsid w:val="009544D4"/>
    <w:rsid w:val="009544EC"/>
    <w:rsid w:val="009544F8"/>
    <w:rsid w:val="00954545"/>
    <w:rsid w:val="00954553"/>
    <w:rsid w:val="0095455B"/>
    <w:rsid w:val="0095458E"/>
    <w:rsid w:val="009545C2"/>
    <w:rsid w:val="0095464F"/>
    <w:rsid w:val="00954661"/>
    <w:rsid w:val="00954668"/>
    <w:rsid w:val="009546FE"/>
    <w:rsid w:val="0095472D"/>
    <w:rsid w:val="00954762"/>
    <w:rsid w:val="00954781"/>
    <w:rsid w:val="009547F7"/>
    <w:rsid w:val="00954801"/>
    <w:rsid w:val="00954893"/>
    <w:rsid w:val="00954990"/>
    <w:rsid w:val="00954A94"/>
    <w:rsid w:val="00954AC6"/>
    <w:rsid w:val="00954ACD"/>
    <w:rsid w:val="00954B13"/>
    <w:rsid w:val="00954B99"/>
    <w:rsid w:val="00954C5D"/>
    <w:rsid w:val="00954CE6"/>
    <w:rsid w:val="00954D09"/>
    <w:rsid w:val="00954D10"/>
    <w:rsid w:val="00954D75"/>
    <w:rsid w:val="00954D8B"/>
    <w:rsid w:val="00954DE3"/>
    <w:rsid w:val="00954DE8"/>
    <w:rsid w:val="00954DEC"/>
    <w:rsid w:val="00954E02"/>
    <w:rsid w:val="00954E05"/>
    <w:rsid w:val="00954E40"/>
    <w:rsid w:val="00954E41"/>
    <w:rsid w:val="00954E8E"/>
    <w:rsid w:val="00954EBC"/>
    <w:rsid w:val="00954ECF"/>
    <w:rsid w:val="00954EE9"/>
    <w:rsid w:val="00954F00"/>
    <w:rsid w:val="00954F4F"/>
    <w:rsid w:val="00954F80"/>
    <w:rsid w:val="00954F8A"/>
    <w:rsid w:val="00954F9F"/>
    <w:rsid w:val="00954FEB"/>
    <w:rsid w:val="0095500A"/>
    <w:rsid w:val="0095500C"/>
    <w:rsid w:val="00955064"/>
    <w:rsid w:val="00955089"/>
    <w:rsid w:val="0095508C"/>
    <w:rsid w:val="00955099"/>
    <w:rsid w:val="009550F8"/>
    <w:rsid w:val="00955110"/>
    <w:rsid w:val="00955121"/>
    <w:rsid w:val="0095512F"/>
    <w:rsid w:val="0095516F"/>
    <w:rsid w:val="00955183"/>
    <w:rsid w:val="00955187"/>
    <w:rsid w:val="009551A5"/>
    <w:rsid w:val="009551CA"/>
    <w:rsid w:val="009551E1"/>
    <w:rsid w:val="00955220"/>
    <w:rsid w:val="00955239"/>
    <w:rsid w:val="00955263"/>
    <w:rsid w:val="00955272"/>
    <w:rsid w:val="0095528F"/>
    <w:rsid w:val="00955294"/>
    <w:rsid w:val="009552A0"/>
    <w:rsid w:val="009552DB"/>
    <w:rsid w:val="00955312"/>
    <w:rsid w:val="0095535C"/>
    <w:rsid w:val="0095536F"/>
    <w:rsid w:val="00955397"/>
    <w:rsid w:val="009553B9"/>
    <w:rsid w:val="009553D1"/>
    <w:rsid w:val="0095541F"/>
    <w:rsid w:val="0095544F"/>
    <w:rsid w:val="00955493"/>
    <w:rsid w:val="009554C7"/>
    <w:rsid w:val="009554FB"/>
    <w:rsid w:val="0095553A"/>
    <w:rsid w:val="00955540"/>
    <w:rsid w:val="00955564"/>
    <w:rsid w:val="009555BD"/>
    <w:rsid w:val="009555CC"/>
    <w:rsid w:val="009555EF"/>
    <w:rsid w:val="00955611"/>
    <w:rsid w:val="0095561B"/>
    <w:rsid w:val="00955655"/>
    <w:rsid w:val="00955667"/>
    <w:rsid w:val="00955680"/>
    <w:rsid w:val="00955681"/>
    <w:rsid w:val="0095568C"/>
    <w:rsid w:val="009556BB"/>
    <w:rsid w:val="009556C1"/>
    <w:rsid w:val="009556E4"/>
    <w:rsid w:val="00955701"/>
    <w:rsid w:val="0095576A"/>
    <w:rsid w:val="009557BF"/>
    <w:rsid w:val="009557F8"/>
    <w:rsid w:val="0095582C"/>
    <w:rsid w:val="0095583E"/>
    <w:rsid w:val="00955846"/>
    <w:rsid w:val="00955874"/>
    <w:rsid w:val="009558A1"/>
    <w:rsid w:val="009558AC"/>
    <w:rsid w:val="009558F8"/>
    <w:rsid w:val="0095592D"/>
    <w:rsid w:val="00955A06"/>
    <w:rsid w:val="00955A2B"/>
    <w:rsid w:val="00955A4A"/>
    <w:rsid w:val="00955A9B"/>
    <w:rsid w:val="00955B12"/>
    <w:rsid w:val="00955B32"/>
    <w:rsid w:val="00955BD9"/>
    <w:rsid w:val="00955BF6"/>
    <w:rsid w:val="00955C2F"/>
    <w:rsid w:val="00955C5E"/>
    <w:rsid w:val="00955CDA"/>
    <w:rsid w:val="00955D0B"/>
    <w:rsid w:val="00955D14"/>
    <w:rsid w:val="00955DB9"/>
    <w:rsid w:val="00955E0F"/>
    <w:rsid w:val="00955EC0"/>
    <w:rsid w:val="00955ECF"/>
    <w:rsid w:val="00955EE8"/>
    <w:rsid w:val="00955F68"/>
    <w:rsid w:val="00955F7E"/>
    <w:rsid w:val="00955F8A"/>
    <w:rsid w:val="00955F99"/>
    <w:rsid w:val="00955F9D"/>
    <w:rsid w:val="00955FB1"/>
    <w:rsid w:val="00955FDF"/>
    <w:rsid w:val="00956015"/>
    <w:rsid w:val="0095602A"/>
    <w:rsid w:val="0095604B"/>
    <w:rsid w:val="00956052"/>
    <w:rsid w:val="009560A8"/>
    <w:rsid w:val="009560C9"/>
    <w:rsid w:val="00956116"/>
    <w:rsid w:val="00956129"/>
    <w:rsid w:val="00956170"/>
    <w:rsid w:val="00956186"/>
    <w:rsid w:val="009561A9"/>
    <w:rsid w:val="009561AB"/>
    <w:rsid w:val="009561AF"/>
    <w:rsid w:val="009561BE"/>
    <w:rsid w:val="009561FC"/>
    <w:rsid w:val="00956236"/>
    <w:rsid w:val="00956276"/>
    <w:rsid w:val="009562EC"/>
    <w:rsid w:val="00956300"/>
    <w:rsid w:val="00956305"/>
    <w:rsid w:val="00956314"/>
    <w:rsid w:val="00956344"/>
    <w:rsid w:val="00956398"/>
    <w:rsid w:val="0095639C"/>
    <w:rsid w:val="009563C9"/>
    <w:rsid w:val="009563E5"/>
    <w:rsid w:val="009563FF"/>
    <w:rsid w:val="00956415"/>
    <w:rsid w:val="00956446"/>
    <w:rsid w:val="00956494"/>
    <w:rsid w:val="009564CB"/>
    <w:rsid w:val="009564E5"/>
    <w:rsid w:val="00956501"/>
    <w:rsid w:val="009565A6"/>
    <w:rsid w:val="009565D8"/>
    <w:rsid w:val="009565E0"/>
    <w:rsid w:val="0095662A"/>
    <w:rsid w:val="00956636"/>
    <w:rsid w:val="009566BD"/>
    <w:rsid w:val="009566E3"/>
    <w:rsid w:val="00956706"/>
    <w:rsid w:val="0095670F"/>
    <w:rsid w:val="00956741"/>
    <w:rsid w:val="00956757"/>
    <w:rsid w:val="009567A7"/>
    <w:rsid w:val="009567EC"/>
    <w:rsid w:val="009567FA"/>
    <w:rsid w:val="009567FE"/>
    <w:rsid w:val="0095680D"/>
    <w:rsid w:val="0095681F"/>
    <w:rsid w:val="00956847"/>
    <w:rsid w:val="009569D3"/>
    <w:rsid w:val="00956A19"/>
    <w:rsid w:val="00956AA6"/>
    <w:rsid w:val="00956AB0"/>
    <w:rsid w:val="00956ABA"/>
    <w:rsid w:val="00956AD7"/>
    <w:rsid w:val="00956AE0"/>
    <w:rsid w:val="00956B7C"/>
    <w:rsid w:val="00956B94"/>
    <w:rsid w:val="00956BD3"/>
    <w:rsid w:val="00956C08"/>
    <w:rsid w:val="00956C0E"/>
    <w:rsid w:val="00956C4D"/>
    <w:rsid w:val="00956C70"/>
    <w:rsid w:val="00956CE2"/>
    <w:rsid w:val="00956D06"/>
    <w:rsid w:val="00956D54"/>
    <w:rsid w:val="00956D77"/>
    <w:rsid w:val="00956E78"/>
    <w:rsid w:val="00956F27"/>
    <w:rsid w:val="00956F4B"/>
    <w:rsid w:val="00956F7D"/>
    <w:rsid w:val="00956FD5"/>
    <w:rsid w:val="009570B8"/>
    <w:rsid w:val="009570E5"/>
    <w:rsid w:val="009570FB"/>
    <w:rsid w:val="009571B6"/>
    <w:rsid w:val="009571BF"/>
    <w:rsid w:val="009571DF"/>
    <w:rsid w:val="0095722A"/>
    <w:rsid w:val="00957256"/>
    <w:rsid w:val="0095725D"/>
    <w:rsid w:val="009572A8"/>
    <w:rsid w:val="009572E0"/>
    <w:rsid w:val="009572EB"/>
    <w:rsid w:val="009572F3"/>
    <w:rsid w:val="00957361"/>
    <w:rsid w:val="00957383"/>
    <w:rsid w:val="00957391"/>
    <w:rsid w:val="009573E2"/>
    <w:rsid w:val="00957410"/>
    <w:rsid w:val="0095742C"/>
    <w:rsid w:val="0095744B"/>
    <w:rsid w:val="00957455"/>
    <w:rsid w:val="009574A3"/>
    <w:rsid w:val="009574B0"/>
    <w:rsid w:val="00957512"/>
    <w:rsid w:val="0095754A"/>
    <w:rsid w:val="009575A2"/>
    <w:rsid w:val="009575AE"/>
    <w:rsid w:val="009575E7"/>
    <w:rsid w:val="009575F7"/>
    <w:rsid w:val="00957642"/>
    <w:rsid w:val="00957688"/>
    <w:rsid w:val="009576BE"/>
    <w:rsid w:val="00957768"/>
    <w:rsid w:val="00957876"/>
    <w:rsid w:val="009578D1"/>
    <w:rsid w:val="009578F4"/>
    <w:rsid w:val="0095790D"/>
    <w:rsid w:val="0095795D"/>
    <w:rsid w:val="00957979"/>
    <w:rsid w:val="009579D3"/>
    <w:rsid w:val="009579EB"/>
    <w:rsid w:val="00957A48"/>
    <w:rsid w:val="00957ABE"/>
    <w:rsid w:val="00957B13"/>
    <w:rsid w:val="00957B49"/>
    <w:rsid w:val="00957B75"/>
    <w:rsid w:val="00957B82"/>
    <w:rsid w:val="00957B85"/>
    <w:rsid w:val="00957C84"/>
    <w:rsid w:val="00957C86"/>
    <w:rsid w:val="00957C97"/>
    <w:rsid w:val="00957CB3"/>
    <w:rsid w:val="00957CCC"/>
    <w:rsid w:val="00957D05"/>
    <w:rsid w:val="00957D11"/>
    <w:rsid w:val="00957D32"/>
    <w:rsid w:val="00957D89"/>
    <w:rsid w:val="00957DA7"/>
    <w:rsid w:val="00957E41"/>
    <w:rsid w:val="00957E48"/>
    <w:rsid w:val="00957E4C"/>
    <w:rsid w:val="00957E4D"/>
    <w:rsid w:val="00957E67"/>
    <w:rsid w:val="00957EF5"/>
    <w:rsid w:val="00957F27"/>
    <w:rsid w:val="00957F28"/>
    <w:rsid w:val="00957FE6"/>
    <w:rsid w:val="0096000B"/>
    <w:rsid w:val="00960116"/>
    <w:rsid w:val="00960117"/>
    <w:rsid w:val="009601C2"/>
    <w:rsid w:val="009601D5"/>
    <w:rsid w:val="009601D9"/>
    <w:rsid w:val="00960237"/>
    <w:rsid w:val="0096023F"/>
    <w:rsid w:val="00960274"/>
    <w:rsid w:val="009602D8"/>
    <w:rsid w:val="00960311"/>
    <w:rsid w:val="00960396"/>
    <w:rsid w:val="009603B3"/>
    <w:rsid w:val="009603B5"/>
    <w:rsid w:val="0096042F"/>
    <w:rsid w:val="00960461"/>
    <w:rsid w:val="00960479"/>
    <w:rsid w:val="00960492"/>
    <w:rsid w:val="009604DE"/>
    <w:rsid w:val="009604FA"/>
    <w:rsid w:val="00960507"/>
    <w:rsid w:val="00960521"/>
    <w:rsid w:val="0096054D"/>
    <w:rsid w:val="009605AC"/>
    <w:rsid w:val="009605AE"/>
    <w:rsid w:val="00960624"/>
    <w:rsid w:val="0096063B"/>
    <w:rsid w:val="00960678"/>
    <w:rsid w:val="00960696"/>
    <w:rsid w:val="009606FF"/>
    <w:rsid w:val="00960728"/>
    <w:rsid w:val="00960764"/>
    <w:rsid w:val="00960784"/>
    <w:rsid w:val="009607F2"/>
    <w:rsid w:val="009607FD"/>
    <w:rsid w:val="00960816"/>
    <w:rsid w:val="0096082E"/>
    <w:rsid w:val="0096089B"/>
    <w:rsid w:val="009608C0"/>
    <w:rsid w:val="009608C6"/>
    <w:rsid w:val="00960922"/>
    <w:rsid w:val="0096092E"/>
    <w:rsid w:val="00960994"/>
    <w:rsid w:val="009609A1"/>
    <w:rsid w:val="009609CA"/>
    <w:rsid w:val="009609F4"/>
    <w:rsid w:val="00960A3B"/>
    <w:rsid w:val="00960A55"/>
    <w:rsid w:val="00960A69"/>
    <w:rsid w:val="00960AD0"/>
    <w:rsid w:val="00960AE6"/>
    <w:rsid w:val="00960AE9"/>
    <w:rsid w:val="00960AEC"/>
    <w:rsid w:val="00960B1E"/>
    <w:rsid w:val="00960B39"/>
    <w:rsid w:val="00960B3D"/>
    <w:rsid w:val="00960B52"/>
    <w:rsid w:val="00960B63"/>
    <w:rsid w:val="00960B92"/>
    <w:rsid w:val="00960BB1"/>
    <w:rsid w:val="00960BCE"/>
    <w:rsid w:val="00960BF2"/>
    <w:rsid w:val="00960C0A"/>
    <w:rsid w:val="00960C29"/>
    <w:rsid w:val="00960C8C"/>
    <w:rsid w:val="00960CC1"/>
    <w:rsid w:val="00960D03"/>
    <w:rsid w:val="00960DE3"/>
    <w:rsid w:val="00960EA2"/>
    <w:rsid w:val="00960EBB"/>
    <w:rsid w:val="00960EC4"/>
    <w:rsid w:val="00960ECA"/>
    <w:rsid w:val="00960F06"/>
    <w:rsid w:val="00960F98"/>
    <w:rsid w:val="00960FAF"/>
    <w:rsid w:val="00960FB6"/>
    <w:rsid w:val="0096104C"/>
    <w:rsid w:val="00961062"/>
    <w:rsid w:val="009610A9"/>
    <w:rsid w:val="009610C4"/>
    <w:rsid w:val="00961110"/>
    <w:rsid w:val="00961119"/>
    <w:rsid w:val="0096117C"/>
    <w:rsid w:val="009611C2"/>
    <w:rsid w:val="009611FF"/>
    <w:rsid w:val="00961209"/>
    <w:rsid w:val="00961214"/>
    <w:rsid w:val="00961216"/>
    <w:rsid w:val="0096124D"/>
    <w:rsid w:val="0096127A"/>
    <w:rsid w:val="0096129D"/>
    <w:rsid w:val="00961305"/>
    <w:rsid w:val="0096132D"/>
    <w:rsid w:val="00961337"/>
    <w:rsid w:val="009613AD"/>
    <w:rsid w:val="009613F3"/>
    <w:rsid w:val="00961482"/>
    <w:rsid w:val="0096149A"/>
    <w:rsid w:val="009614EB"/>
    <w:rsid w:val="009614FE"/>
    <w:rsid w:val="0096151F"/>
    <w:rsid w:val="00961525"/>
    <w:rsid w:val="00961529"/>
    <w:rsid w:val="00961550"/>
    <w:rsid w:val="00961569"/>
    <w:rsid w:val="0096157D"/>
    <w:rsid w:val="009616B8"/>
    <w:rsid w:val="009616E4"/>
    <w:rsid w:val="009617A7"/>
    <w:rsid w:val="009617A9"/>
    <w:rsid w:val="009617C0"/>
    <w:rsid w:val="009617F4"/>
    <w:rsid w:val="00961854"/>
    <w:rsid w:val="0096186D"/>
    <w:rsid w:val="00961895"/>
    <w:rsid w:val="009618B2"/>
    <w:rsid w:val="009618BD"/>
    <w:rsid w:val="0096192D"/>
    <w:rsid w:val="0096192F"/>
    <w:rsid w:val="0096195F"/>
    <w:rsid w:val="009619D0"/>
    <w:rsid w:val="00961A0B"/>
    <w:rsid w:val="00961AB8"/>
    <w:rsid w:val="00961AF6"/>
    <w:rsid w:val="00961B5D"/>
    <w:rsid w:val="00961C24"/>
    <w:rsid w:val="00961C77"/>
    <w:rsid w:val="00961CCB"/>
    <w:rsid w:val="00961CDF"/>
    <w:rsid w:val="00961D0A"/>
    <w:rsid w:val="00961D36"/>
    <w:rsid w:val="00961DCA"/>
    <w:rsid w:val="00961E0C"/>
    <w:rsid w:val="00961E15"/>
    <w:rsid w:val="00961E30"/>
    <w:rsid w:val="00961E57"/>
    <w:rsid w:val="00961E5C"/>
    <w:rsid w:val="00961E71"/>
    <w:rsid w:val="00961E99"/>
    <w:rsid w:val="00961F10"/>
    <w:rsid w:val="00961FA2"/>
    <w:rsid w:val="00962025"/>
    <w:rsid w:val="00962033"/>
    <w:rsid w:val="00962055"/>
    <w:rsid w:val="00962062"/>
    <w:rsid w:val="00962083"/>
    <w:rsid w:val="00962085"/>
    <w:rsid w:val="0096212C"/>
    <w:rsid w:val="00962145"/>
    <w:rsid w:val="0096216A"/>
    <w:rsid w:val="009621D4"/>
    <w:rsid w:val="00962207"/>
    <w:rsid w:val="0096220D"/>
    <w:rsid w:val="0096222D"/>
    <w:rsid w:val="00962290"/>
    <w:rsid w:val="009622CE"/>
    <w:rsid w:val="009622D2"/>
    <w:rsid w:val="0096231B"/>
    <w:rsid w:val="0096232F"/>
    <w:rsid w:val="0096236B"/>
    <w:rsid w:val="009623D6"/>
    <w:rsid w:val="009623DB"/>
    <w:rsid w:val="009623EF"/>
    <w:rsid w:val="00962451"/>
    <w:rsid w:val="0096245D"/>
    <w:rsid w:val="00962466"/>
    <w:rsid w:val="009624BC"/>
    <w:rsid w:val="009624C1"/>
    <w:rsid w:val="009624D9"/>
    <w:rsid w:val="009624E6"/>
    <w:rsid w:val="009624EE"/>
    <w:rsid w:val="0096250F"/>
    <w:rsid w:val="0096252A"/>
    <w:rsid w:val="0096255E"/>
    <w:rsid w:val="0096256C"/>
    <w:rsid w:val="009625A4"/>
    <w:rsid w:val="009625EB"/>
    <w:rsid w:val="00962606"/>
    <w:rsid w:val="00962608"/>
    <w:rsid w:val="00962612"/>
    <w:rsid w:val="00962633"/>
    <w:rsid w:val="00962647"/>
    <w:rsid w:val="0096266B"/>
    <w:rsid w:val="0096268F"/>
    <w:rsid w:val="009626D4"/>
    <w:rsid w:val="009626DE"/>
    <w:rsid w:val="009626E2"/>
    <w:rsid w:val="009626EA"/>
    <w:rsid w:val="0096270C"/>
    <w:rsid w:val="00962711"/>
    <w:rsid w:val="009627D2"/>
    <w:rsid w:val="00962802"/>
    <w:rsid w:val="00962828"/>
    <w:rsid w:val="00962899"/>
    <w:rsid w:val="00962907"/>
    <w:rsid w:val="0096290B"/>
    <w:rsid w:val="00962960"/>
    <w:rsid w:val="00962971"/>
    <w:rsid w:val="00962A48"/>
    <w:rsid w:val="00962A5A"/>
    <w:rsid w:val="00962AD5"/>
    <w:rsid w:val="00962ADF"/>
    <w:rsid w:val="00962AF6"/>
    <w:rsid w:val="00962B0D"/>
    <w:rsid w:val="00962B11"/>
    <w:rsid w:val="00962B3C"/>
    <w:rsid w:val="00962B5F"/>
    <w:rsid w:val="00962B83"/>
    <w:rsid w:val="00962B8D"/>
    <w:rsid w:val="00962B9E"/>
    <w:rsid w:val="00962BBF"/>
    <w:rsid w:val="00962C19"/>
    <w:rsid w:val="00962C3E"/>
    <w:rsid w:val="00962C43"/>
    <w:rsid w:val="00962CE2"/>
    <w:rsid w:val="00962D04"/>
    <w:rsid w:val="00962E01"/>
    <w:rsid w:val="00962E20"/>
    <w:rsid w:val="00962E2B"/>
    <w:rsid w:val="00962EA4"/>
    <w:rsid w:val="00962F3A"/>
    <w:rsid w:val="00962F75"/>
    <w:rsid w:val="00962FC3"/>
    <w:rsid w:val="00962FD1"/>
    <w:rsid w:val="0096300F"/>
    <w:rsid w:val="0096309B"/>
    <w:rsid w:val="009630E4"/>
    <w:rsid w:val="00963113"/>
    <w:rsid w:val="00963118"/>
    <w:rsid w:val="00963125"/>
    <w:rsid w:val="00963128"/>
    <w:rsid w:val="0096320D"/>
    <w:rsid w:val="00963225"/>
    <w:rsid w:val="0096323B"/>
    <w:rsid w:val="009632B7"/>
    <w:rsid w:val="009632CF"/>
    <w:rsid w:val="009632D7"/>
    <w:rsid w:val="00963330"/>
    <w:rsid w:val="009633A2"/>
    <w:rsid w:val="009633D7"/>
    <w:rsid w:val="009633E2"/>
    <w:rsid w:val="009633EE"/>
    <w:rsid w:val="0096346B"/>
    <w:rsid w:val="00963488"/>
    <w:rsid w:val="009634AC"/>
    <w:rsid w:val="009634D1"/>
    <w:rsid w:val="00963564"/>
    <w:rsid w:val="00963578"/>
    <w:rsid w:val="0096357D"/>
    <w:rsid w:val="0096358C"/>
    <w:rsid w:val="009635B2"/>
    <w:rsid w:val="009635B9"/>
    <w:rsid w:val="009635D3"/>
    <w:rsid w:val="00963634"/>
    <w:rsid w:val="00963657"/>
    <w:rsid w:val="0096366A"/>
    <w:rsid w:val="009636F5"/>
    <w:rsid w:val="00963700"/>
    <w:rsid w:val="0096370B"/>
    <w:rsid w:val="0096374D"/>
    <w:rsid w:val="00963754"/>
    <w:rsid w:val="00963798"/>
    <w:rsid w:val="00963830"/>
    <w:rsid w:val="0096383C"/>
    <w:rsid w:val="00963903"/>
    <w:rsid w:val="00963935"/>
    <w:rsid w:val="00963940"/>
    <w:rsid w:val="0096394D"/>
    <w:rsid w:val="00963959"/>
    <w:rsid w:val="009639AF"/>
    <w:rsid w:val="009639B5"/>
    <w:rsid w:val="009639D9"/>
    <w:rsid w:val="00963A04"/>
    <w:rsid w:val="00963A12"/>
    <w:rsid w:val="00963A49"/>
    <w:rsid w:val="00963A4E"/>
    <w:rsid w:val="00963B54"/>
    <w:rsid w:val="00963BD0"/>
    <w:rsid w:val="00963BFC"/>
    <w:rsid w:val="00963C09"/>
    <w:rsid w:val="00963C0D"/>
    <w:rsid w:val="00963C5B"/>
    <w:rsid w:val="00963CC8"/>
    <w:rsid w:val="00963D3D"/>
    <w:rsid w:val="00963D3F"/>
    <w:rsid w:val="00963D56"/>
    <w:rsid w:val="00963D79"/>
    <w:rsid w:val="00963D88"/>
    <w:rsid w:val="00963D8B"/>
    <w:rsid w:val="00963DE3"/>
    <w:rsid w:val="00963E07"/>
    <w:rsid w:val="00963EF0"/>
    <w:rsid w:val="00963F13"/>
    <w:rsid w:val="00963F7F"/>
    <w:rsid w:val="00963F85"/>
    <w:rsid w:val="00963FA7"/>
    <w:rsid w:val="00963FE2"/>
    <w:rsid w:val="00964084"/>
    <w:rsid w:val="00964098"/>
    <w:rsid w:val="009640BF"/>
    <w:rsid w:val="009640C1"/>
    <w:rsid w:val="009641BB"/>
    <w:rsid w:val="009641F2"/>
    <w:rsid w:val="00964286"/>
    <w:rsid w:val="009642A0"/>
    <w:rsid w:val="009642BA"/>
    <w:rsid w:val="00964320"/>
    <w:rsid w:val="00964341"/>
    <w:rsid w:val="0096439B"/>
    <w:rsid w:val="0096443A"/>
    <w:rsid w:val="00964442"/>
    <w:rsid w:val="00964479"/>
    <w:rsid w:val="0096449A"/>
    <w:rsid w:val="009644DA"/>
    <w:rsid w:val="00964509"/>
    <w:rsid w:val="00964532"/>
    <w:rsid w:val="0096454A"/>
    <w:rsid w:val="009645A8"/>
    <w:rsid w:val="009645FC"/>
    <w:rsid w:val="009646A1"/>
    <w:rsid w:val="009647C3"/>
    <w:rsid w:val="00964812"/>
    <w:rsid w:val="00964833"/>
    <w:rsid w:val="009648A3"/>
    <w:rsid w:val="009648DD"/>
    <w:rsid w:val="0096490E"/>
    <w:rsid w:val="0096495B"/>
    <w:rsid w:val="0096496E"/>
    <w:rsid w:val="00964A16"/>
    <w:rsid w:val="00964B24"/>
    <w:rsid w:val="00964B45"/>
    <w:rsid w:val="00964B87"/>
    <w:rsid w:val="00964C21"/>
    <w:rsid w:val="00964C78"/>
    <w:rsid w:val="00964C7C"/>
    <w:rsid w:val="00964CA3"/>
    <w:rsid w:val="00964CC0"/>
    <w:rsid w:val="00964D13"/>
    <w:rsid w:val="00964D1A"/>
    <w:rsid w:val="00964D28"/>
    <w:rsid w:val="00964D63"/>
    <w:rsid w:val="00964DA7"/>
    <w:rsid w:val="00964DDD"/>
    <w:rsid w:val="00964DE9"/>
    <w:rsid w:val="00964DF0"/>
    <w:rsid w:val="00964E17"/>
    <w:rsid w:val="00964E84"/>
    <w:rsid w:val="00964EAF"/>
    <w:rsid w:val="00964F33"/>
    <w:rsid w:val="00964FC6"/>
    <w:rsid w:val="00965004"/>
    <w:rsid w:val="00965037"/>
    <w:rsid w:val="0096506C"/>
    <w:rsid w:val="009650A1"/>
    <w:rsid w:val="009650C4"/>
    <w:rsid w:val="009650F7"/>
    <w:rsid w:val="00965133"/>
    <w:rsid w:val="0096516D"/>
    <w:rsid w:val="009651A3"/>
    <w:rsid w:val="009651D3"/>
    <w:rsid w:val="009651E7"/>
    <w:rsid w:val="0096527B"/>
    <w:rsid w:val="009652E1"/>
    <w:rsid w:val="00965340"/>
    <w:rsid w:val="00965341"/>
    <w:rsid w:val="0096536F"/>
    <w:rsid w:val="00965393"/>
    <w:rsid w:val="0096539A"/>
    <w:rsid w:val="009653B5"/>
    <w:rsid w:val="009653F5"/>
    <w:rsid w:val="009653FB"/>
    <w:rsid w:val="009653FE"/>
    <w:rsid w:val="00965434"/>
    <w:rsid w:val="0096543C"/>
    <w:rsid w:val="00965443"/>
    <w:rsid w:val="00965470"/>
    <w:rsid w:val="0096547B"/>
    <w:rsid w:val="009654B4"/>
    <w:rsid w:val="00965536"/>
    <w:rsid w:val="00965546"/>
    <w:rsid w:val="00965596"/>
    <w:rsid w:val="009655AB"/>
    <w:rsid w:val="009655D3"/>
    <w:rsid w:val="00965625"/>
    <w:rsid w:val="009656FF"/>
    <w:rsid w:val="00965714"/>
    <w:rsid w:val="00965736"/>
    <w:rsid w:val="00965762"/>
    <w:rsid w:val="009657B2"/>
    <w:rsid w:val="009657CB"/>
    <w:rsid w:val="009657D8"/>
    <w:rsid w:val="00965809"/>
    <w:rsid w:val="00965817"/>
    <w:rsid w:val="00965851"/>
    <w:rsid w:val="0096587E"/>
    <w:rsid w:val="009658DB"/>
    <w:rsid w:val="00965952"/>
    <w:rsid w:val="009659B6"/>
    <w:rsid w:val="009659FE"/>
    <w:rsid w:val="00965A31"/>
    <w:rsid w:val="00965AA7"/>
    <w:rsid w:val="00965B30"/>
    <w:rsid w:val="00965B39"/>
    <w:rsid w:val="00965B3A"/>
    <w:rsid w:val="00965B8B"/>
    <w:rsid w:val="00965BD8"/>
    <w:rsid w:val="00965C1D"/>
    <w:rsid w:val="00965C80"/>
    <w:rsid w:val="00965C93"/>
    <w:rsid w:val="00965CE7"/>
    <w:rsid w:val="00965D03"/>
    <w:rsid w:val="00965D37"/>
    <w:rsid w:val="00965DAA"/>
    <w:rsid w:val="00965DC4"/>
    <w:rsid w:val="00965DC7"/>
    <w:rsid w:val="00965E74"/>
    <w:rsid w:val="00965E8B"/>
    <w:rsid w:val="00965EA5"/>
    <w:rsid w:val="00965EC0"/>
    <w:rsid w:val="00965EDF"/>
    <w:rsid w:val="00965F2F"/>
    <w:rsid w:val="00965F45"/>
    <w:rsid w:val="00965F8A"/>
    <w:rsid w:val="00965FC7"/>
    <w:rsid w:val="00965FD1"/>
    <w:rsid w:val="00965FE0"/>
    <w:rsid w:val="00965FF1"/>
    <w:rsid w:val="00966083"/>
    <w:rsid w:val="00966092"/>
    <w:rsid w:val="009660A0"/>
    <w:rsid w:val="00966183"/>
    <w:rsid w:val="0096618B"/>
    <w:rsid w:val="009661B1"/>
    <w:rsid w:val="00966214"/>
    <w:rsid w:val="0096621F"/>
    <w:rsid w:val="0096623D"/>
    <w:rsid w:val="00966247"/>
    <w:rsid w:val="0096628A"/>
    <w:rsid w:val="009662B8"/>
    <w:rsid w:val="009662C3"/>
    <w:rsid w:val="009662D1"/>
    <w:rsid w:val="0096633C"/>
    <w:rsid w:val="00966347"/>
    <w:rsid w:val="0096634B"/>
    <w:rsid w:val="0096634E"/>
    <w:rsid w:val="009663BC"/>
    <w:rsid w:val="009663D1"/>
    <w:rsid w:val="009663E0"/>
    <w:rsid w:val="00966407"/>
    <w:rsid w:val="0096640E"/>
    <w:rsid w:val="00966458"/>
    <w:rsid w:val="00966483"/>
    <w:rsid w:val="009664A7"/>
    <w:rsid w:val="00966553"/>
    <w:rsid w:val="00966569"/>
    <w:rsid w:val="009665EC"/>
    <w:rsid w:val="009665FA"/>
    <w:rsid w:val="0096664E"/>
    <w:rsid w:val="00966682"/>
    <w:rsid w:val="00966693"/>
    <w:rsid w:val="009666D2"/>
    <w:rsid w:val="009666E8"/>
    <w:rsid w:val="00966787"/>
    <w:rsid w:val="009667D2"/>
    <w:rsid w:val="009667E7"/>
    <w:rsid w:val="009667F7"/>
    <w:rsid w:val="00966817"/>
    <w:rsid w:val="00966834"/>
    <w:rsid w:val="00966846"/>
    <w:rsid w:val="0096684B"/>
    <w:rsid w:val="00966857"/>
    <w:rsid w:val="0096691B"/>
    <w:rsid w:val="0096699C"/>
    <w:rsid w:val="009669CD"/>
    <w:rsid w:val="009669D4"/>
    <w:rsid w:val="009669E3"/>
    <w:rsid w:val="00966A18"/>
    <w:rsid w:val="00966A4B"/>
    <w:rsid w:val="00966A9D"/>
    <w:rsid w:val="00966ABA"/>
    <w:rsid w:val="00966B0E"/>
    <w:rsid w:val="00966BB4"/>
    <w:rsid w:val="00966BC8"/>
    <w:rsid w:val="00966C0A"/>
    <w:rsid w:val="00966C46"/>
    <w:rsid w:val="00966C6A"/>
    <w:rsid w:val="00966C73"/>
    <w:rsid w:val="00966D00"/>
    <w:rsid w:val="00966D10"/>
    <w:rsid w:val="00966D42"/>
    <w:rsid w:val="00966DFB"/>
    <w:rsid w:val="00966E2C"/>
    <w:rsid w:val="00966E5D"/>
    <w:rsid w:val="00966EDB"/>
    <w:rsid w:val="00966EF0"/>
    <w:rsid w:val="00966F1F"/>
    <w:rsid w:val="00966F20"/>
    <w:rsid w:val="00966F36"/>
    <w:rsid w:val="00966F5D"/>
    <w:rsid w:val="00966FC9"/>
    <w:rsid w:val="00966FED"/>
    <w:rsid w:val="00967000"/>
    <w:rsid w:val="00967017"/>
    <w:rsid w:val="00967020"/>
    <w:rsid w:val="00967026"/>
    <w:rsid w:val="009670E7"/>
    <w:rsid w:val="009670EA"/>
    <w:rsid w:val="009671AB"/>
    <w:rsid w:val="009671BE"/>
    <w:rsid w:val="009671C8"/>
    <w:rsid w:val="009671C9"/>
    <w:rsid w:val="009671E5"/>
    <w:rsid w:val="00967230"/>
    <w:rsid w:val="0096724D"/>
    <w:rsid w:val="00967264"/>
    <w:rsid w:val="009672DD"/>
    <w:rsid w:val="00967301"/>
    <w:rsid w:val="00967327"/>
    <w:rsid w:val="00967353"/>
    <w:rsid w:val="009673E8"/>
    <w:rsid w:val="00967404"/>
    <w:rsid w:val="00967447"/>
    <w:rsid w:val="009674AE"/>
    <w:rsid w:val="009674D1"/>
    <w:rsid w:val="009674F0"/>
    <w:rsid w:val="0096753B"/>
    <w:rsid w:val="00967551"/>
    <w:rsid w:val="00967579"/>
    <w:rsid w:val="0096758F"/>
    <w:rsid w:val="009675A7"/>
    <w:rsid w:val="009675AA"/>
    <w:rsid w:val="009675D0"/>
    <w:rsid w:val="00967647"/>
    <w:rsid w:val="0096764B"/>
    <w:rsid w:val="00967669"/>
    <w:rsid w:val="00967672"/>
    <w:rsid w:val="00967679"/>
    <w:rsid w:val="009676BA"/>
    <w:rsid w:val="009676F5"/>
    <w:rsid w:val="00967704"/>
    <w:rsid w:val="00967707"/>
    <w:rsid w:val="00967723"/>
    <w:rsid w:val="0096772B"/>
    <w:rsid w:val="00967744"/>
    <w:rsid w:val="0096775B"/>
    <w:rsid w:val="00967795"/>
    <w:rsid w:val="009677AD"/>
    <w:rsid w:val="009677F7"/>
    <w:rsid w:val="0096781A"/>
    <w:rsid w:val="0096781C"/>
    <w:rsid w:val="0096782B"/>
    <w:rsid w:val="00967870"/>
    <w:rsid w:val="0096787C"/>
    <w:rsid w:val="00967884"/>
    <w:rsid w:val="00967886"/>
    <w:rsid w:val="0096788F"/>
    <w:rsid w:val="009678C3"/>
    <w:rsid w:val="009678DC"/>
    <w:rsid w:val="009678E4"/>
    <w:rsid w:val="0096790A"/>
    <w:rsid w:val="00967932"/>
    <w:rsid w:val="0096797C"/>
    <w:rsid w:val="00967A08"/>
    <w:rsid w:val="00967AA6"/>
    <w:rsid w:val="00967AC8"/>
    <w:rsid w:val="00967B48"/>
    <w:rsid w:val="00967B6F"/>
    <w:rsid w:val="00967BEB"/>
    <w:rsid w:val="00967C6D"/>
    <w:rsid w:val="00967D05"/>
    <w:rsid w:val="00967D49"/>
    <w:rsid w:val="00967D4F"/>
    <w:rsid w:val="00967DA2"/>
    <w:rsid w:val="00967DB3"/>
    <w:rsid w:val="00967DD6"/>
    <w:rsid w:val="00967E03"/>
    <w:rsid w:val="00967E0E"/>
    <w:rsid w:val="00967EB3"/>
    <w:rsid w:val="00967EE9"/>
    <w:rsid w:val="00967F11"/>
    <w:rsid w:val="00967FA6"/>
    <w:rsid w:val="0097001B"/>
    <w:rsid w:val="009700C1"/>
    <w:rsid w:val="009700D5"/>
    <w:rsid w:val="00970106"/>
    <w:rsid w:val="00970113"/>
    <w:rsid w:val="00970123"/>
    <w:rsid w:val="00970133"/>
    <w:rsid w:val="00970140"/>
    <w:rsid w:val="0097015D"/>
    <w:rsid w:val="00970191"/>
    <w:rsid w:val="00970201"/>
    <w:rsid w:val="009702D3"/>
    <w:rsid w:val="00970302"/>
    <w:rsid w:val="00970366"/>
    <w:rsid w:val="009703C5"/>
    <w:rsid w:val="00970424"/>
    <w:rsid w:val="0097043E"/>
    <w:rsid w:val="0097047E"/>
    <w:rsid w:val="0097047F"/>
    <w:rsid w:val="009704EB"/>
    <w:rsid w:val="00970574"/>
    <w:rsid w:val="00970578"/>
    <w:rsid w:val="00970581"/>
    <w:rsid w:val="009705C8"/>
    <w:rsid w:val="00970620"/>
    <w:rsid w:val="00970627"/>
    <w:rsid w:val="00970630"/>
    <w:rsid w:val="00970644"/>
    <w:rsid w:val="0097067C"/>
    <w:rsid w:val="00970699"/>
    <w:rsid w:val="009706C8"/>
    <w:rsid w:val="009706CC"/>
    <w:rsid w:val="009706D9"/>
    <w:rsid w:val="0097071D"/>
    <w:rsid w:val="00970724"/>
    <w:rsid w:val="009707CC"/>
    <w:rsid w:val="009707E4"/>
    <w:rsid w:val="0097082C"/>
    <w:rsid w:val="00970861"/>
    <w:rsid w:val="00970868"/>
    <w:rsid w:val="0097095A"/>
    <w:rsid w:val="00970998"/>
    <w:rsid w:val="009709AD"/>
    <w:rsid w:val="009709CF"/>
    <w:rsid w:val="009709D5"/>
    <w:rsid w:val="00970A8B"/>
    <w:rsid w:val="00970A93"/>
    <w:rsid w:val="00970AA6"/>
    <w:rsid w:val="00970ACC"/>
    <w:rsid w:val="00970B0A"/>
    <w:rsid w:val="00970B4B"/>
    <w:rsid w:val="00970B4E"/>
    <w:rsid w:val="00970B51"/>
    <w:rsid w:val="00970B7A"/>
    <w:rsid w:val="00970BDA"/>
    <w:rsid w:val="00970BF4"/>
    <w:rsid w:val="00970C2B"/>
    <w:rsid w:val="00970D0C"/>
    <w:rsid w:val="00970D34"/>
    <w:rsid w:val="00970D4D"/>
    <w:rsid w:val="00970D5F"/>
    <w:rsid w:val="00970D69"/>
    <w:rsid w:val="00970DCF"/>
    <w:rsid w:val="00970E1C"/>
    <w:rsid w:val="00970E26"/>
    <w:rsid w:val="00970E5F"/>
    <w:rsid w:val="00970E83"/>
    <w:rsid w:val="00970EAB"/>
    <w:rsid w:val="00970FE2"/>
    <w:rsid w:val="00970FEE"/>
    <w:rsid w:val="0097101E"/>
    <w:rsid w:val="0097104B"/>
    <w:rsid w:val="0097105C"/>
    <w:rsid w:val="00971111"/>
    <w:rsid w:val="0097111A"/>
    <w:rsid w:val="00971123"/>
    <w:rsid w:val="00971127"/>
    <w:rsid w:val="00971143"/>
    <w:rsid w:val="009711B6"/>
    <w:rsid w:val="009711C2"/>
    <w:rsid w:val="009711D7"/>
    <w:rsid w:val="009711F6"/>
    <w:rsid w:val="00971215"/>
    <w:rsid w:val="00971216"/>
    <w:rsid w:val="0097122A"/>
    <w:rsid w:val="0097128B"/>
    <w:rsid w:val="009712A1"/>
    <w:rsid w:val="009712B9"/>
    <w:rsid w:val="009712C0"/>
    <w:rsid w:val="009712E2"/>
    <w:rsid w:val="00971329"/>
    <w:rsid w:val="0097132D"/>
    <w:rsid w:val="0097134C"/>
    <w:rsid w:val="00971362"/>
    <w:rsid w:val="00971363"/>
    <w:rsid w:val="0097137F"/>
    <w:rsid w:val="00971382"/>
    <w:rsid w:val="009713D2"/>
    <w:rsid w:val="009713FB"/>
    <w:rsid w:val="00971402"/>
    <w:rsid w:val="0097147C"/>
    <w:rsid w:val="00971495"/>
    <w:rsid w:val="0097149A"/>
    <w:rsid w:val="009714B3"/>
    <w:rsid w:val="009714CB"/>
    <w:rsid w:val="009714D0"/>
    <w:rsid w:val="00971514"/>
    <w:rsid w:val="0097155B"/>
    <w:rsid w:val="00971581"/>
    <w:rsid w:val="00971584"/>
    <w:rsid w:val="0097158D"/>
    <w:rsid w:val="009715C4"/>
    <w:rsid w:val="009715C9"/>
    <w:rsid w:val="00971611"/>
    <w:rsid w:val="0097163D"/>
    <w:rsid w:val="00971652"/>
    <w:rsid w:val="009716AD"/>
    <w:rsid w:val="009716BE"/>
    <w:rsid w:val="009716FA"/>
    <w:rsid w:val="0097175C"/>
    <w:rsid w:val="0097177B"/>
    <w:rsid w:val="0097184B"/>
    <w:rsid w:val="0097187F"/>
    <w:rsid w:val="00971883"/>
    <w:rsid w:val="0097188C"/>
    <w:rsid w:val="00971910"/>
    <w:rsid w:val="00971919"/>
    <w:rsid w:val="00971949"/>
    <w:rsid w:val="0097197E"/>
    <w:rsid w:val="0097197F"/>
    <w:rsid w:val="00971989"/>
    <w:rsid w:val="0097198E"/>
    <w:rsid w:val="00971994"/>
    <w:rsid w:val="009719F7"/>
    <w:rsid w:val="00971A11"/>
    <w:rsid w:val="00971A50"/>
    <w:rsid w:val="00971A5C"/>
    <w:rsid w:val="00971A7D"/>
    <w:rsid w:val="00971A7E"/>
    <w:rsid w:val="00971A8C"/>
    <w:rsid w:val="00971AA9"/>
    <w:rsid w:val="00971B0B"/>
    <w:rsid w:val="00971B64"/>
    <w:rsid w:val="00971B9B"/>
    <w:rsid w:val="00971BA3"/>
    <w:rsid w:val="00971C2B"/>
    <w:rsid w:val="00971C76"/>
    <w:rsid w:val="00971C7C"/>
    <w:rsid w:val="00971C81"/>
    <w:rsid w:val="00971C9E"/>
    <w:rsid w:val="00971CAB"/>
    <w:rsid w:val="00971CC6"/>
    <w:rsid w:val="00971CD5"/>
    <w:rsid w:val="00971D97"/>
    <w:rsid w:val="00971DA0"/>
    <w:rsid w:val="00971DB5"/>
    <w:rsid w:val="00971E55"/>
    <w:rsid w:val="00971E62"/>
    <w:rsid w:val="00971E93"/>
    <w:rsid w:val="00971E98"/>
    <w:rsid w:val="00971ED6"/>
    <w:rsid w:val="00971F26"/>
    <w:rsid w:val="00971F30"/>
    <w:rsid w:val="00971FA0"/>
    <w:rsid w:val="00971FA7"/>
    <w:rsid w:val="00971FFF"/>
    <w:rsid w:val="00972006"/>
    <w:rsid w:val="0097200E"/>
    <w:rsid w:val="00972021"/>
    <w:rsid w:val="00972029"/>
    <w:rsid w:val="0097209A"/>
    <w:rsid w:val="009720AB"/>
    <w:rsid w:val="00972101"/>
    <w:rsid w:val="00972114"/>
    <w:rsid w:val="00972119"/>
    <w:rsid w:val="009721D7"/>
    <w:rsid w:val="00972200"/>
    <w:rsid w:val="00972254"/>
    <w:rsid w:val="0097228C"/>
    <w:rsid w:val="00972296"/>
    <w:rsid w:val="009722D4"/>
    <w:rsid w:val="0097231C"/>
    <w:rsid w:val="00972323"/>
    <w:rsid w:val="00972350"/>
    <w:rsid w:val="0097241D"/>
    <w:rsid w:val="00972422"/>
    <w:rsid w:val="0097242E"/>
    <w:rsid w:val="00972433"/>
    <w:rsid w:val="00972462"/>
    <w:rsid w:val="009724C1"/>
    <w:rsid w:val="009724E3"/>
    <w:rsid w:val="00972503"/>
    <w:rsid w:val="0097253F"/>
    <w:rsid w:val="00972548"/>
    <w:rsid w:val="0097259D"/>
    <w:rsid w:val="009725A6"/>
    <w:rsid w:val="009725B7"/>
    <w:rsid w:val="009725D8"/>
    <w:rsid w:val="00972659"/>
    <w:rsid w:val="00972716"/>
    <w:rsid w:val="0097271F"/>
    <w:rsid w:val="00972721"/>
    <w:rsid w:val="00972724"/>
    <w:rsid w:val="009727F1"/>
    <w:rsid w:val="00972821"/>
    <w:rsid w:val="0097283A"/>
    <w:rsid w:val="0097284C"/>
    <w:rsid w:val="0097285A"/>
    <w:rsid w:val="00972876"/>
    <w:rsid w:val="009728DA"/>
    <w:rsid w:val="009728F9"/>
    <w:rsid w:val="00972952"/>
    <w:rsid w:val="0097295B"/>
    <w:rsid w:val="00972976"/>
    <w:rsid w:val="00972979"/>
    <w:rsid w:val="0097298E"/>
    <w:rsid w:val="009729AE"/>
    <w:rsid w:val="009729D5"/>
    <w:rsid w:val="009729E8"/>
    <w:rsid w:val="00972AB1"/>
    <w:rsid w:val="00972AE8"/>
    <w:rsid w:val="00972AF0"/>
    <w:rsid w:val="00972B08"/>
    <w:rsid w:val="00972B0C"/>
    <w:rsid w:val="00972B7C"/>
    <w:rsid w:val="00972B81"/>
    <w:rsid w:val="00972C00"/>
    <w:rsid w:val="00972C1A"/>
    <w:rsid w:val="00972C4A"/>
    <w:rsid w:val="00972C80"/>
    <w:rsid w:val="00972C83"/>
    <w:rsid w:val="00972CBF"/>
    <w:rsid w:val="00972D47"/>
    <w:rsid w:val="00972D51"/>
    <w:rsid w:val="00972DB8"/>
    <w:rsid w:val="00972DB9"/>
    <w:rsid w:val="00972E2E"/>
    <w:rsid w:val="00972E4E"/>
    <w:rsid w:val="00972E5B"/>
    <w:rsid w:val="00972E67"/>
    <w:rsid w:val="00972E86"/>
    <w:rsid w:val="00972E9C"/>
    <w:rsid w:val="00972EB5"/>
    <w:rsid w:val="00972EC2"/>
    <w:rsid w:val="00972ED7"/>
    <w:rsid w:val="00972EFB"/>
    <w:rsid w:val="00972F0A"/>
    <w:rsid w:val="00972F4D"/>
    <w:rsid w:val="00973020"/>
    <w:rsid w:val="00973077"/>
    <w:rsid w:val="00973109"/>
    <w:rsid w:val="00973130"/>
    <w:rsid w:val="0097314A"/>
    <w:rsid w:val="00973162"/>
    <w:rsid w:val="0097318A"/>
    <w:rsid w:val="0097319E"/>
    <w:rsid w:val="009731C2"/>
    <w:rsid w:val="0097321E"/>
    <w:rsid w:val="00973225"/>
    <w:rsid w:val="00973230"/>
    <w:rsid w:val="009732BD"/>
    <w:rsid w:val="009732D0"/>
    <w:rsid w:val="009732D8"/>
    <w:rsid w:val="009732DE"/>
    <w:rsid w:val="00973302"/>
    <w:rsid w:val="00973309"/>
    <w:rsid w:val="00973330"/>
    <w:rsid w:val="00973389"/>
    <w:rsid w:val="009733BF"/>
    <w:rsid w:val="00973412"/>
    <w:rsid w:val="00973461"/>
    <w:rsid w:val="00973494"/>
    <w:rsid w:val="0097351A"/>
    <w:rsid w:val="00973523"/>
    <w:rsid w:val="00973589"/>
    <w:rsid w:val="009735A4"/>
    <w:rsid w:val="009735A7"/>
    <w:rsid w:val="009735BF"/>
    <w:rsid w:val="0097360F"/>
    <w:rsid w:val="00973610"/>
    <w:rsid w:val="00973663"/>
    <w:rsid w:val="009736BB"/>
    <w:rsid w:val="009736EC"/>
    <w:rsid w:val="009736FC"/>
    <w:rsid w:val="0097370D"/>
    <w:rsid w:val="0097371A"/>
    <w:rsid w:val="0097371F"/>
    <w:rsid w:val="00973735"/>
    <w:rsid w:val="009737AC"/>
    <w:rsid w:val="009737BE"/>
    <w:rsid w:val="009737D3"/>
    <w:rsid w:val="009737D9"/>
    <w:rsid w:val="009737EB"/>
    <w:rsid w:val="00973816"/>
    <w:rsid w:val="00973895"/>
    <w:rsid w:val="009738AA"/>
    <w:rsid w:val="009738D3"/>
    <w:rsid w:val="0097392B"/>
    <w:rsid w:val="00973953"/>
    <w:rsid w:val="00973973"/>
    <w:rsid w:val="009739B9"/>
    <w:rsid w:val="009739BA"/>
    <w:rsid w:val="009739BC"/>
    <w:rsid w:val="009739C0"/>
    <w:rsid w:val="009739ED"/>
    <w:rsid w:val="00973A00"/>
    <w:rsid w:val="00973A0F"/>
    <w:rsid w:val="00973A11"/>
    <w:rsid w:val="00973A2C"/>
    <w:rsid w:val="00973AC9"/>
    <w:rsid w:val="00973AE3"/>
    <w:rsid w:val="00973B2C"/>
    <w:rsid w:val="00973B53"/>
    <w:rsid w:val="00973B7A"/>
    <w:rsid w:val="00973BC2"/>
    <w:rsid w:val="00973BC8"/>
    <w:rsid w:val="00973BEC"/>
    <w:rsid w:val="00973BF7"/>
    <w:rsid w:val="00973C08"/>
    <w:rsid w:val="00973C53"/>
    <w:rsid w:val="00973C5B"/>
    <w:rsid w:val="00973C5D"/>
    <w:rsid w:val="00973CFD"/>
    <w:rsid w:val="00973D51"/>
    <w:rsid w:val="00973D86"/>
    <w:rsid w:val="00973DA4"/>
    <w:rsid w:val="00973DE2"/>
    <w:rsid w:val="00973E47"/>
    <w:rsid w:val="00973E50"/>
    <w:rsid w:val="00973E8A"/>
    <w:rsid w:val="00973E93"/>
    <w:rsid w:val="00973EDA"/>
    <w:rsid w:val="00973EE4"/>
    <w:rsid w:val="00973F04"/>
    <w:rsid w:val="00973F65"/>
    <w:rsid w:val="00973FD9"/>
    <w:rsid w:val="00973FFA"/>
    <w:rsid w:val="0097400C"/>
    <w:rsid w:val="00974013"/>
    <w:rsid w:val="00974049"/>
    <w:rsid w:val="0097407D"/>
    <w:rsid w:val="00974099"/>
    <w:rsid w:val="009740B1"/>
    <w:rsid w:val="009740E6"/>
    <w:rsid w:val="00974120"/>
    <w:rsid w:val="00974143"/>
    <w:rsid w:val="0097414B"/>
    <w:rsid w:val="0097414D"/>
    <w:rsid w:val="0097417B"/>
    <w:rsid w:val="00974203"/>
    <w:rsid w:val="00974205"/>
    <w:rsid w:val="00974221"/>
    <w:rsid w:val="00974275"/>
    <w:rsid w:val="009742A5"/>
    <w:rsid w:val="009742ED"/>
    <w:rsid w:val="00974308"/>
    <w:rsid w:val="00974359"/>
    <w:rsid w:val="00974368"/>
    <w:rsid w:val="00974377"/>
    <w:rsid w:val="009743B8"/>
    <w:rsid w:val="009743ED"/>
    <w:rsid w:val="00974494"/>
    <w:rsid w:val="009744DD"/>
    <w:rsid w:val="00974511"/>
    <w:rsid w:val="0097454A"/>
    <w:rsid w:val="009745BD"/>
    <w:rsid w:val="00974689"/>
    <w:rsid w:val="0097469E"/>
    <w:rsid w:val="009746C2"/>
    <w:rsid w:val="009746D9"/>
    <w:rsid w:val="00974706"/>
    <w:rsid w:val="00974711"/>
    <w:rsid w:val="00974743"/>
    <w:rsid w:val="0097475A"/>
    <w:rsid w:val="00974808"/>
    <w:rsid w:val="00974813"/>
    <w:rsid w:val="00974815"/>
    <w:rsid w:val="0097483B"/>
    <w:rsid w:val="00974864"/>
    <w:rsid w:val="00974868"/>
    <w:rsid w:val="0097488A"/>
    <w:rsid w:val="009748F5"/>
    <w:rsid w:val="009748FB"/>
    <w:rsid w:val="00974904"/>
    <w:rsid w:val="00974970"/>
    <w:rsid w:val="00974971"/>
    <w:rsid w:val="009749C3"/>
    <w:rsid w:val="009749C5"/>
    <w:rsid w:val="009749E9"/>
    <w:rsid w:val="00974A11"/>
    <w:rsid w:val="00974A9D"/>
    <w:rsid w:val="00974AA4"/>
    <w:rsid w:val="00974B88"/>
    <w:rsid w:val="00974B8D"/>
    <w:rsid w:val="00974BEF"/>
    <w:rsid w:val="00974C37"/>
    <w:rsid w:val="00974CD4"/>
    <w:rsid w:val="00974CDD"/>
    <w:rsid w:val="00974CE4"/>
    <w:rsid w:val="00974CE6"/>
    <w:rsid w:val="00974CEE"/>
    <w:rsid w:val="00974D2B"/>
    <w:rsid w:val="00974D34"/>
    <w:rsid w:val="00974D64"/>
    <w:rsid w:val="00974D9A"/>
    <w:rsid w:val="00974DA3"/>
    <w:rsid w:val="00974DC0"/>
    <w:rsid w:val="00974E04"/>
    <w:rsid w:val="00974E2C"/>
    <w:rsid w:val="00974E3A"/>
    <w:rsid w:val="00974E49"/>
    <w:rsid w:val="00974E57"/>
    <w:rsid w:val="00974E63"/>
    <w:rsid w:val="00974E78"/>
    <w:rsid w:val="00974E89"/>
    <w:rsid w:val="00974EB9"/>
    <w:rsid w:val="00974EBA"/>
    <w:rsid w:val="00974EEC"/>
    <w:rsid w:val="00974F56"/>
    <w:rsid w:val="00974F5D"/>
    <w:rsid w:val="00974F6C"/>
    <w:rsid w:val="00974F75"/>
    <w:rsid w:val="00974F77"/>
    <w:rsid w:val="00974FD1"/>
    <w:rsid w:val="00974FE2"/>
    <w:rsid w:val="00975006"/>
    <w:rsid w:val="0097502D"/>
    <w:rsid w:val="00975063"/>
    <w:rsid w:val="0097506C"/>
    <w:rsid w:val="00975085"/>
    <w:rsid w:val="009750A7"/>
    <w:rsid w:val="009750CF"/>
    <w:rsid w:val="009750D5"/>
    <w:rsid w:val="0097510A"/>
    <w:rsid w:val="0097510E"/>
    <w:rsid w:val="00975128"/>
    <w:rsid w:val="0097512A"/>
    <w:rsid w:val="00975159"/>
    <w:rsid w:val="00975161"/>
    <w:rsid w:val="0097516D"/>
    <w:rsid w:val="0097519E"/>
    <w:rsid w:val="0097519F"/>
    <w:rsid w:val="0097522A"/>
    <w:rsid w:val="0097522B"/>
    <w:rsid w:val="00975239"/>
    <w:rsid w:val="00975260"/>
    <w:rsid w:val="0097527C"/>
    <w:rsid w:val="009752A1"/>
    <w:rsid w:val="009752B6"/>
    <w:rsid w:val="009752BD"/>
    <w:rsid w:val="009752E2"/>
    <w:rsid w:val="009753C6"/>
    <w:rsid w:val="009753C8"/>
    <w:rsid w:val="009753CA"/>
    <w:rsid w:val="00975410"/>
    <w:rsid w:val="00975422"/>
    <w:rsid w:val="0097544B"/>
    <w:rsid w:val="009754F4"/>
    <w:rsid w:val="00975515"/>
    <w:rsid w:val="00975522"/>
    <w:rsid w:val="00975564"/>
    <w:rsid w:val="009755A5"/>
    <w:rsid w:val="009755DB"/>
    <w:rsid w:val="0097560D"/>
    <w:rsid w:val="00975678"/>
    <w:rsid w:val="0097568A"/>
    <w:rsid w:val="009756BD"/>
    <w:rsid w:val="00975716"/>
    <w:rsid w:val="0097571F"/>
    <w:rsid w:val="00975755"/>
    <w:rsid w:val="00975785"/>
    <w:rsid w:val="00975786"/>
    <w:rsid w:val="009757E7"/>
    <w:rsid w:val="00975831"/>
    <w:rsid w:val="00975883"/>
    <w:rsid w:val="0097588B"/>
    <w:rsid w:val="009758D3"/>
    <w:rsid w:val="009758DB"/>
    <w:rsid w:val="009758EF"/>
    <w:rsid w:val="0097591B"/>
    <w:rsid w:val="00975986"/>
    <w:rsid w:val="009759E1"/>
    <w:rsid w:val="00975A4A"/>
    <w:rsid w:val="00975A59"/>
    <w:rsid w:val="00975A79"/>
    <w:rsid w:val="00975A98"/>
    <w:rsid w:val="00975A9A"/>
    <w:rsid w:val="00975AA1"/>
    <w:rsid w:val="00975AAE"/>
    <w:rsid w:val="00975AFE"/>
    <w:rsid w:val="00975B8E"/>
    <w:rsid w:val="00975BBD"/>
    <w:rsid w:val="00975BDE"/>
    <w:rsid w:val="00975C32"/>
    <w:rsid w:val="00975C49"/>
    <w:rsid w:val="00975C50"/>
    <w:rsid w:val="00975C70"/>
    <w:rsid w:val="00975C73"/>
    <w:rsid w:val="00975CEF"/>
    <w:rsid w:val="00975D71"/>
    <w:rsid w:val="00975D86"/>
    <w:rsid w:val="00975DD0"/>
    <w:rsid w:val="00975E52"/>
    <w:rsid w:val="00975E58"/>
    <w:rsid w:val="00975E69"/>
    <w:rsid w:val="00975F2B"/>
    <w:rsid w:val="00975F8F"/>
    <w:rsid w:val="0097600F"/>
    <w:rsid w:val="0097601F"/>
    <w:rsid w:val="0097605B"/>
    <w:rsid w:val="009760B1"/>
    <w:rsid w:val="009760BC"/>
    <w:rsid w:val="0097612D"/>
    <w:rsid w:val="00976150"/>
    <w:rsid w:val="00976151"/>
    <w:rsid w:val="0097617C"/>
    <w:rsid w:val="00976187"/>
    <w:rsid w:val="00976199"/>
    <w:rsid w:val="009761B9"/>
    <w:rsid w:val="009761FA"/>
    <w:rsid w:val="00976211"/>
    <w:rsid w:val="0097622B"/>
    <w:rsid w:val="00976233"/>
    <w:rsid w:val="00976234"/>
    <w:rsid w:val="00976282"/>
    <w:rsid w:val="0097628F"/>
    <w:rsid w:val="009762CE"/>
    <w:rsid w:val="00976310"/>
    <w:rsid w:val="00976314"/>
    <w:rsid w:val="00976327"/>
    <w:rsid w:val="0097634B"/>
    <w:rsid w:val="0097638C"/>
    <w:rsid w:val="0097638F"/>
    <w:rsid w:val="009763CF"/>
    <w:rsid w:val="009763DB"/>
    <w:rsid w:val="009763EC"/>
    <w:rsid w:val="009763FB"/>
    <w:rsid w:val="00976401"/>
    <w:rsid w:val="009764C4"/>
    <w:rsid w:val="009764CE"/>
    <w:rsid w:val="00976512"/>
    <w:rsid w:val="0097659C"/>
    <w:rsid w:val="009765EB"/>
    <w:rsid w:val="0097661D"/>
    <w:rsid w:val="00976630"/>
    <w:rsid w:val="009766CE"/>
    <w:rsid w:val="009766D8"/>
    <w:rsid w:val="0097671B"/>
    <w:rsid w:val="00976724"/>
    <w:rsid w:val="0097677D"/>
    <w:rsid w:val="00976784"/>
    <w:rsid w:val="0097687F"/>
    <w:rsid w:val="009768B8"/>
    <w:rsid w:val="009768D3"/>
    <w:rsid w:val="009768EE"/>
    <w:rsid w:val="00976904"/>
    <w:rsid w:val="0097693D"/>
    <w:rsid w:val="0097696B"/>
    <w:rsid w:val="00976A8D"/>
    <w:rsid w:val="00976AB2"/>
    <w:rsid w:val="00976AD0"/>
    <w:rsid w:val="00976B24"/>
    <w:rsid w:val="00976B58"/>
    <w:rsid w:val="00976C3F"/>
    <w:rsid w:val="00976C41"/>
    <w:rsid w:val="00976C4A"/>
    <w:rsid w:val="00976D2B"/>
    <w:rsid w:val="00976D30"/>
    <w:rsid w:val="00976D55"/>
    <w:rsid w:val="00976D5C"/>
    <w:rsid w:val="00976D6C"/>
    <w:rsid w:val="00976D73"/>
    <w:rsid w:val="00976D87"/>
    <w:rsid w:val="00976DB9"/>
    <w:rsid w:val="00976DDD"/>
    <w:rsid w:val="00976E08"/>
    <w:rsid w:val="00976E24"/>
    <w:rsid w:val="00976E7F"/>
    <w:rsid w:val="00976EAA"/>
    <w:rsid w:val="00976EDD"/>
    <w:rsid w:val="00976F72"/>
    <w:rsid w:val="00976F89"/>
    <w:rsid w:val="00976FB2"/>
    <w:rsid w:val="00976FE4"/>
    <w:rsid w:val="0097700A"/>
    <w:rsid w:val="00977030"/>
    <w:rsid w:val="00977050"/>
    <w:rsid w:val="00977060"/>
    <w:rsid w:val="0097706B"/>
    <w:rsid w:val="009770C5"/>
    <w:rsid w:val="009770EA"/>
    <w:rsid w:val="00977138"/>
    <w:rsid w:val="0097713D"/>
    <w:rsid w:val="00977140"/>
    <w:rsid w:val="00977146"/>
    <w:rsid w:val="009771BA"/>
    <w:rsid w:val="009771C4"/>
    <w:rsid w:val="00977225"/>
    <w:rsid w:val="0097722E"/>
    <w:rsid w:val="00977232"/>
    <w:rsid w:val="0097726F"/>
    <w:rsid w:val="0097733C"/>
    <w:rsid w:val="00977354"/>
    <w:rsid w:val="00977398"/>
    <w:rsid w:val="009773A1"/>
    <w:rsid w:val="009773A8"/>
    <w:rsid w:val="009773CB"/>
    <w:rsid w:val="009773CF"/>
    <w:rsid w:val="00977418"/>
    <w:rsid w:val="0097746D"/>
    <w:rsid w:val="0097748F"/>
    <w:rsid w:val="009774C3"/>
    <w:rsid w:val="00977539"/>
    <w:rsid w:val="0097754E"/>
    <w:rsid w:val="0097757F"/>
    <w:rsid w:val="009775E2"/>
    <w:rsid w:val="00977682"/>
    <w:rsid w:val="009776AF"/>
    <w:rsid w:val="009776D5"/>
    <w:rsid w:val="00977724"/>
    <w:rsid w:val="0097772B"/>
    <w:rsid w:val="0097777A"/>
    <w:rsid w:val="009777C2"/>
    <w:rsid w:val="009777CA"/>
    <w:rsid w:val="009777D7"/>
    <w:rsid w:val="0097782A"/>
    <w:rsid w:val="0097785C"/>
    <w:rsid w:val="0097786B"/>
    <w:rsid w:val="0097789D"/>
    <w:rsid w:val="009778A3"/>
    <w:rsid w:val="009778B0"/>
    <w:rsid w:val="009778D0"/>
    <w:rsid w:val="009778DF"/>
    <w:rsid w:val="009778EF"/>
    <w:rsid w:val="00977925"/>
    <w:rsid w:val="00977939"/>
    <w:rsid w:val="0097793E"/>
    <w:rsid w:val="0097797E"/>
    <w:rsid w:val="00977A00"/>
    <w:rsid w:val="00977A48"/>
    <w:rsid w:val="00977A5E"/>
    <w:rsid w:val="00977A62"/>
    <w:rsid w:val="00977AB3"/>
    <w:rsid w:val="00977AB6"/>
    <w:rsid w:val="00977AE5"/>
    <w:rsid w:val="00977AFE"/>
    <w:rsid w:val="00977B34"/>
    <w:rsid w:val="00977BCB"/>
    <w:rsid w:val="00977BDE"/>
    <w:rsid w:val="00977BDF"/>
    <w:rsid w:val="00977BF0"/>
    <w:rsid w:val="00977BF9"/>
    <w:rsid w:val="00977C53"/>
    <w:rsid w:val="00977C82"/>
    <w:rsid w:val="00977CA0"/>
    <w:rsid w:val="00977CB5"/>
    <w:rsid w:val="00977CDE"/>
    <w:rsid w:val="00977D6F"/>
    <w:rsid w:val="00977D8F"/>
    <w:rsid w:val="00977DFB"/>
    <w:rsid w:val="00977E2A"/>
    <w:rsid w:val="00977EC0"/>
    <w:rsid w:val="00977EDE"/>
    <w:rsid w:val="00977EF4"/>
    <w:rsid w:val="00977F3D"/>
    <w:rsid w:val="00977F80"/>
    <w:rsid w:val="00977FB9"/>
    <w:rsid w:val="00977FC3"/>
    <w:rsid w:val="00977FC6"/>
    <w:rsid w:val="0098001D"/>
    <w:rsid w:val="00980020"/>
    <w:rsid w:val="00980028"/>
    <w:rsid w:val="00980054"/>
    <w:rsid w:val="009800E0"/>
    <w:rsid w:val="0098010A"/>
    <w:rsid w:val="00980179"/>
    <w:rsid w:val="009801B1"/>
    <w:rsid w:val="009801D8"/>
    <w:rsid w:val="009801EC"/>
    <w:rsid w:val="009801F0"/>
    <w:rsid w:val="00980302"/>
    <w:rsid w:val="0098030A"/>
    <w:rsid w:val="00980339"/>
    <w:rsid w:val="0098037B"/>
    <w:rsid w:val="00980416"/>
    <w:rsid w:val="00980426"/>
    <w:rsid w:val="00980488"/>
    <w:rsid w:val="009804C0"/>
    <w:rsid w:val="009804C5"/>
    <w:rsid w:val="009804CB"/>
    <w:rsid w:val="0098050C"/>
    <w:rsid w:val="00980516"/>
    <w:rsid w:val="00980520"/>
    <w:rsid w:val="0098055B"/>
    <w:rsid w:val="0098056F"/>
    <w:rsid w:val="0098057B"/>
    <w:rsid w:val="009805A4"/>
    <w:rsid w:val="009805A7"/>
    <w:rsid w:val="009805E9"/>
    <w:rsid w:val="0098065C"/>
    <w:rsid w:val="0098069F"/>
    <w:rsid w:val="00980736"/>
    <w:rsid w:val="00980770"/>
    <w:rsid w:val="00980796"/>
    <w:rsid w:val="009807E5"/>
    <w:rsid w:val="00980805"/>
    <w:rsid w:val="0098087B"/>
    <w:rsid w:val="0098090B"/>
    <w:rsid w:val="0098093C"/>
    <w:rsid w:val="00980954"/>
    <w:rsid w:val="00980956"/>
    <w:rsid w:val="00980969"/>
    <w:rsid w:val="009809A0"/>
    <w:rsid w:val="009809A5"/>
    <w:rsid w:val="00980A1E"/>
    <w:rsid w:val="00980A30"/>
    <w:rsid w:val="00980A46"/>
    <w:rsid w:val="00980AE5"/>
    <w:rsid w:val="00980AF4"/>
    <w:rsid w:val="00980B03"/>
    <w:rsid w:val="00980B08"/>
    <w:rsid w:val="00980BA9"/>
    <w:rsid w:val="00980BDD"/>
    <w:rsid w:val="00980BE4"/>
    <w:rsid w:val="00980BEB"/>
    <w:rsid w:val="00980C23"/>
    <w:rsid w:val="00980C70"/>
    <w:rsid w:val="00980C8F"/>
    <w:rsid w:val="00980CD0"/>
    <w:rsid w:val="00980CE0"/>
    <w:rsid w:val="00980D5F"/>
    <w:rsid w:val="00980D70"/>
    <w:rsid w:val="00980DB9"/>
    <w:rsid w:val="00980E1A"/>
    <w:rsid w:val="00980E92"/>
    <w:rsid w:val="00980ED6"/>
    <w:rsid w:val="00980EE5"/>
    <w:rsid w:val="00980F0E"/>
    <w:rsid w:val="00980F3F"/>
    <w:rsid w:val="00980F74"/>
    <w:rsid w:val="00980FFF"/>
    <w:rsid w:val="00981001"/>
    <w:rsid w:val="00981003"/>
    <w:rsid w:val="00981025"/>
    <w:rsid w:val="009810F5"/>
    <w:rsid w:val="0098110C"/>
    <w:rsid w:val="00981128"/>
    <w:rsid w:val="0098112E"/>
    <w:rsid w:val="009811C4"/>
    <w:rsid w:val="009811C6"/>
    <w:rsid w:val="00981256"/>
    <w:rsid w:val="009812DB"/>
    <w:rsid w:val="009812DE"/>
    <w:rsid w:val="0098134F"/>
    <w:rsid w:val="00981354"/>
    <w:rsid w:val="00981387"/>
    <w:rsid w:val="009813AE"/>
    <w:rsid w:val="009813D3"/>
    <w:rsid w:val="0098145F"/>
    <w:rsid w:val="00981475"/>
    <w:rsid w:val="0098148A"/>
    <w:rsid w:val="009814A5"/>
    <w:rsid w:val="009814AD"/>
    <w:rsid w:val="00981549"/>
    <w:rsid w:val="00981572"/>
    <w:rsid w:val="009815D8"/>
    <w:rsid w:val="00981618"/>
    <w:rsid w:val="00981639"/>
    <w:rsid w:val="009816A1"/>
    <w:rsid w:val="00981763"/>
    <w:rsid w:val="009817A8"/>
    <w:rsid w:val="009817CE"/>
    <w:rsid w:val="00981860"/>
    <w:rsid w:val="00981878"/>
    <w:rsid w:val="0098188E"/>
    <w:rsid w:val="009818C1"/>
    <w:rsid w:val="0098191B"/>
    <w:rsid w:val="0098192F"/>
    <w:rsid w:val="00981950"/>
    <w:rsid w:val="00981955"/>
    <w:rsid w:val="00981977"/>
    <w:rsid w:val="00981999"/>
    <w:rsid w:val="009819B1"/>
    <w:rsid w:val="00981A03"/>
    <w:rsid w:val="00981A2B"/>
    <w:rsid w:val="00981A3F"/>
    <w:rsid w:val="00981A86"/>
    <w:rsid w:val="00981A88"/>
    <w:rsid w:val="00981AA0"/>
    <w:rsid w:val="00981B1E"/>
    <w:rsid w:val="00981B2A"/>
    <w:rsid w:val="00981B8A"/>
    <w:rsid w:val="00981BCE"/>
    <w:rsid w:val="00981BFA"/>
    <w:rsid w:val="00981C4D"/>
    <w:rsid w:val="00981C64"/>
    <w:rsid w:val="00981C70"/>
    <w:rsid w:val="00981C8E"/>
    <w:rsid w:val="00981CB0"/>
    <w:rsid w:val="00981CB3"/>
    <w:rsid w:val="00981CD2"/>
    <w:rsid w:val="00981CEB"/>
    <w:rsid w:val="00981CFB"/>
    <w:rsid w:val="00981D0B"/>
    <w:rsid w:val="00981D20"/>
    <w:rsid w:val="00981D41"/>
    <w:rsid w:val="00981E0F"/>
    <w:rsid w:val="00981E12"/>
    <w:rsid w:val="00981E14"/>
    <w:rsid w:val="00981E18"/>
    <w:rsid w:val="00981E32"/>
    <w:rsid w:val="00981E67"/>
    <w:rsid w:val="00981EA1"/>
    <w:rsid w:val="00981ECD"/>
    <w:rsid w:val="00981F0D"/>
    <w:rsid w:val="00981F11"/>
    <w:rsid w:val="00981F1D"/>
    <w:rsid w:val="00981F29"/>
    <w:rsid w:val="00981F35"/>
    <w:rsid w:val="00981F94"/>
    <w:rsid w:val="00981F9D"/>
    <w:rsid w:val="00981FA4"/>
    <w:rsid w:val="00981FF2"/>
    <w:rsid w:val="0098201A"/>
    <w:rsid w:val="0098203C"/>
    <w:rsid w:val="0098204D"/>
    <w:rsid w:val="0098208D"/>
    <w:rsid w:val="009820C5"/>
    <w:rsid w:val="00982170"/>
    <w:rsid w:val="009821CE"/>
    <w:rsid w:val="0098224D"/>
    <w:rsid w:val="0098227D"/>
    <w:rsid w:val="00982320"/>
    <w:rsid w:val="00982328"/>
    <w:rsid w:val="00982343"/>
    <w:rsid w:val="00982348"/>
    <w:rsid w:val="009823AD"/>
    <w:rsid w:val="009823CD"/>
    <w:rsid w:val="009823D9"/>
    <w:rsid w:val="00982404"/>
    <w:rsid w:val="0098246F"/>
    <w:rsid w:val="0098249F"/>
    <w:rsid w:val="00982522"/>
    <w:rsid w:val="00982525"/>
    <w:rsid w:val="0098253A"/>
    <w:rsid w:val="0098253B"/>
    <w:rsid w:val="00982547"/>
    <w:rsid w:val="00982574"/>
    <w:rsid w:val="009825AB"/>
    <w:rsid w:val="009825F5"/>
    <w:rsid w:val="009825FF"/>
    <w:rsid w:val="00982602"/>
    <w:rsid w:val="00982688"/>
    <w:rsid w:val="009826A9"/>
    <w:rsid w:val="009826E3"/>
    <w:rsid w:val="00982738"/>
    <w:rsid w:val="00982742"/>
    <w:rsid w:val="009827C3"/>
    <w:rsid w:val="0098283E"/>
    <w:rsid w:val="00982844"/>
    <w:rsid w:val="009828C1"/>
    <w:rsid w:val="009828C5"/>
    <w:rsid w:val="009828DA"/>
    <w:rsid w:val="00982940"/>
    <w:rsid w:val="009829A1"/>
    <w:rsid w:val="009829F7"/>
    <w:rsid w:val="00982AE8"/>
    <w:rsid w:val="00982B3B"/>
    <w:rsid w:val="00982B3C"/>
    <w:rsid w:val="00982B63"/>
    <w:rsid w:val="00982B8C"/>
    <w:rsid w:val="00982C53"/>
    <w:rsid w:val="00982C78"/>
    <w:rsid w:val="00982C91"/>
    <w:rsid w:val="00982CA8"/>
    <w:rsid w:val="00982CB1"/>
    <w:rsid w:val="00982D57"/>
    <w:rsid w:val="00982D96"/>
    <w:rsid w:val="00982F15"/>
    <w:rsid w:val="00982F5A"/>
    <w:rsid w:val="00982F95"/>
    <w:rsid w:val="00982FBA"/>
    <w:rsid w:val="00982FE1"/>
    <w:rsid w:val="00983027"/>
    <w:rsid w:val="00983046"/>
    <w:rsid w:val="00983078"/>
    <w:rsid w:val="00983082"/>
    <w:rsid w:val="009830B6"/>
    <w:rsid w:val="009830F5"/>
    <w:rsid w:val="00983127"/>
    <w:rsid w:val="00983157"/>
    <w:rsid w:val="00983178"/>
    <w:rsid w:val="009831F4"/>
    <w:rsid w:val="00983203"/>
    <w:rsid w:val="00983218"/>
    <w:rsid w:val="0098321A"/>
    <w:rsid w:val="00983238"/>
    <w:rsid w:val="0098325C"/>
    <w:rsid w:val="00983263"/>
    <w:rsid w:val="00983287"/>
    <w:rsid w:val="009832F2"/>
    <w:rsid w:val="009832FF"/>
    <w:rsid w:val="009833F0"/>
    <w:rsid w:val="00983402"/>
    <w:rsid w:val="00983470"/>
    <w:rsid w:val="00983477"/>
    <w:rsid w:val="0098349A"/>
    <w:rsid w:val="009834EC"/>
    <w:rsid w:val="0098351D"/>
    <w:rsid w:val="0098352D"/>
    <w:rsid w:val="00983575"/>
    <w:rsid w:val="00983591"/>
    <w:rsid w:val="009835E0"/>
    <w:rsid w:val="009835EF"/>
    <w:rsid w:val="00983609"/>
    <w:rsid w:val="0098360C"/>
    <w:rsid w:val="0098362E"/>
    <w:rsid w:val="00983672"/>
    <w:rsid w:val="009836AC"/>
    <w:rsid w:val="009836E5"/>
    <w:rsid w:val="0098370F"/>
    <w:rsid w:val="00983781"/>
    <w:rsid w:val="00983790"/>
    <w:rsid w:val="009837CF"/>
    <w:rsid w:val="00983835"/>
    <w:rsid w:val="0098383D"/>
    <w:rsid w:val="0098384B"/>
    <w:rsid w:val="009838B3"/>
    <w:rsid w:val="009838E4"/>
    <w:rsid w:val="0098395C"/>
    <w:rsid w:val="00983966"/>
    <w:rsid w:val="0098397C"/>
    <w:rsid w:val="009839D3"/>
    <w:rsid w:val="009839F3"/>
    <w:rsid w:val="009839F7"/>
    <w:rsid w:val="00983A08"/>
    <w:rsid w:val="00983A12"/>
    <w:rsid w:val="00983A2D"/>
    <w:rsid w:val="00983A4A"/>
    <w:rsid w:val="00983A64"/>
    <w:rsid w:val="00983A86"/>
    <w:rsid w:val="00983AC1"/>
    <w:rsid w:val="00983AF0"/>
    <w:rsid w:val="00983B01"/>
    <w:rsid w:val="00983B08"/>
    <w:rsid w:val="00983BA1"/>
    <w:rsid w:val="00983BAF"/>
    <w:rsid w:val="00983C77"/>
    <w:rsid w:val="00983C8F"/>
    <w:rsid w:val="00983CF0"/>
    <w:rsid w:val="00983CF2"/>
    <w:rsid w:val="00983D32"/>
    <w:rsid w:val="00983D73"/>
    <w:rsid w:val="00983D97"/>
    <w:rsid w:val="00983E51"/>
    <w:rsid w:val="00983E6B"/>
    <w:rsid w:val="00983E7F"/>
    <w:rsid w:val="00983EB2"/>
    <w:rsid w:val="00983EC8"/>
    <w:rsid w:val="00983ECA"/>
    <w:rsid w:val="00983EF0"/>
    <w:rsid w:val="00983F0B"/>
    <w:rsid w:val="00983F1B"/>
    <w:rsid w:val="00984024"/>
    <w:rsid w:val="00984032"/>
    <w:rsid w:val="009840F6"/>
    <w:rsid w:val="00984107"/>
    <w:rsid w:val="00984112"/>
    <w:rsid w:val="00984180"/>
    <w:rsid w:val="00984187"/>
    <w:rsid w:val="0098418F"/>
    <w:rsid w:val="00984249"/>
    <w:rsid w:val="009842C7"/>
    <w:rsid w:val="009842C9"/>
    <w:rsid w:val="009842FF"/>
    <w:rsid w:val="009843BD"/>
    <w:rsid w:val="009843FC"/>
    <w:rsid w:val="00984400"/>
    <w:rsid w:val="0098440E"/>
    <w:rsid w:val="00984467"/>
    <w:rsid w:val="00984476"/>
    <w:rsid w:val="009844A9"/>
    <w:rsid w:val="009844E0"/>
    <w:rsid w:val="00984522"/>
    <w:rsid w:val="00984527"/>
    <w:rsid w:val="009845A4"/>
    <w:rsid w:val="009845BF"/>
    <w:rsid w:val="00984624"/>
    <w:rsid w:val="0098473E"/>
    <w:rsid w:val="009847AC"/>
    <w:rsid w:val="009847F3"/>
    <w:rsid w:val="00984831"/>
    <w:rsid w:val="00984849"/>
    <w:rsid w:val="00984931"/>
    <w:rsid w:val="0098493C"/>
    <w:rsid w:val="00984940"/>
    <w:rsid w:val="009849BC"/>
    <w:rsid w:val="009849D5"/>
    <w:rsid w:val="00984A4B"/>
    <w:rsid w:val="00984A57"/>
    <w:rsid w:val="00984A5F"/>
    <w:rsid w:val="00984AFB"/>
    <w:rsid w:val="00984B30"/>
    <w:rsid w:val="00984B7F"/>
    <w:rsid w:val="00984B86"/>
    <w:rsid w:val="00984BB0"/>
    <w:rsid w:val="00984C37"/>
    <w:rsid w:val="00984CA3"/>
    <w:rsid w:val="00984CB5"/>
    <w:rsid w:val="00984CE8"/>
    <w:rsid w:val="00984D7A"/>
    <w:rsid w:val="00984DA4"/>
    <w:rsid w:val="00984DCB"/>
    <w:rsid w:val="00984DFA"/>
    <w:rsid w:val="00984E08"/>
    <w:rsid w:val="00984E0C"/>
    <w:rsid w:val="00984E30"/>
    <w:rsid w:val="00984E46"/>
    <w:rsid w:val="00984E4F"/>
    <w:rsid w:val="00984EC1"/>
    <w:rsid w:val="00984ECA"/>
    <w:rsid w:val="00984EE6"/>
    <w:rsid w:val="00984F41"/>
    <w:rsid w:val="00984F66"/>
    <w:rsid w:val="00984FC9"/>
    <w:rsid w:val="00984FE3"/>
    <w:rsid w:val="00984FE5"/>
    <w:rsid w:val="00984FE6"/>
    <w:rsid w:val="00984FE9"/>
    <w:rsid w:val="00984FFB"/>
    <w:rsid w:val="0098503F"/>
    <w:rsid w:val="0098504B"/>
    <w:rsid w:val="00985063"/>
    <w:rsid w:val="00985075"/>
    <w:rsid w:val="0098507F"/>
    <w:rsid w:val="009850CD"/>
    <w:rsid w:val="009850DC"/>
    <w:rsid w:val="009850FE"/>
    <w:rsid w:val="0098514C"/>
    <w:rsid w:val="0098514E"/>
    <w:rsid w:val="0098516F"/>
    <w:rsid w:val="009851C8"/>
    <w:rsid w:val="009851EB"/>
    <w:rsid w:val="009851FA"/>
    <w:rsid w:val="00985237"/>
    <w:rsid w:val="00985240"/>
    <w:rsid w:val="00985270"/>
    <w:rsid w:val="00985277"/>
    <w:rsid w:val="00985334"/>
    <w:rsid w:val="0098536D"/>
    <w:rsid w:val="009853D5"/>
    <w:rsid w:val="00985455"/>
    <w:rsid w:val="00985462"/>
    <w:rsid w:val="00985485"/>
    <w:rsid w:val="009854F9"/>
    <w:rsid w:val="00985500"/>
    <w:rsid w:val="00985527"/>
    <w:rsid w:val="0098552F"/>
    <w:rsid w:val="0098554C"/>
    <w:rsid w:val="0098557D"/>
    <w:rsid w:val="00985594"/>
    <w:rsid w:val="009855F0"/>
    <w:rsid w:val="00985687"/>
    <w:rsid w:val="009856C9"/>
    <w:rsid w:val="0098574B"/>
    <w:rsid w:val="00985752"/>
    <w:rsid w:val="009857BC"/>
    <w:rsid w:val="009857C8"/>
    <w:rsid w:val="009857DB"/>
    <w:rsid w:val="00985830"/>
    <w:rsid w:val="0098583D"/>
    <w:rsid w:val="0098585C"/>
    <w:rsid w:val="00985891"/>
    <w:rsid w:val="009858A7"/>
    <w:rsid w:val="009858B4"/>
    <w:rsid w:val="009858CF"/>
    <w:rsid w:val="009858F6"/>
    <w:rsid w:val="009859AB"/>
    <w:rsid w:val="009859FE"/>
    <w:rsid w:val="00985AA4"/>
    <w:rsid w:val="00985AB7"/>
    <w:rsid w:val="00985AED"/>
    <w:rsid w:val="00985B00"/>
    <w:rsid w:val="00985B06"/>
    <w:rsid w:val="00985B09"/>
    <w:rsid w:val="00985B39"/>
    <w:rsid w:val="00985B47"/>
    <w:rsid w:val="00985B6E"/>
    <w:rsid w:val="00985BB5"/>
    <w:rsid w:val="00985BE0"/>
    <w:rsid w:val="00985BEF"/>
    <w:rsid w:val="00985C18"/>
    <w:rsid w:val="00985C44"/>
    <w:rsid w:val="00985C8A"/>
    <w:rsid w:val="00985C9F"/>
    <w:rsid w:val="00985D31"/>
    <w:rsid w:val="00985E8D"/>
    <w:rsid w:val="00985E91"/>
    <w:rsid w:val="00985EA2"/>
    <w:rsid w:val="00985F09"/>
    <w:rsid w:val="00985FA4"/>
    <w:rsid w:val="0098601A"/>
    <w:rsid w:val="0098601F"/>
    <w:rsid w:val="0098602E"/>
    <w:rsid w:val="00986050"/>
    <w:rsid w:val="0098609D"/>
    <w:rsid w:val="009860AA"/>
    <w:rsid w:val="009860C4"/>
    <w:rsid w:val="009860D0"/>
    <w:rsid w:val="0098610E"/>
    <w:rsid w:val="00986136"/>
    <w:rsid w:val="0098618F"/>
    <w:rsid w:val="009861C3"/>
    <w:rsid w:val="009861E8"/>
    <w:rsid w:val="009861F0"/>
    <w:rsid w:val="00986259"/>
    <w:rsid w:val="00986270"/>
    <w:rsid w:val="0098629D"/>
    <w:rsid w:val="00986326"/>
    <w:rsid w:val="0098635F"/>
    <w:rsid w:val="00986366"/>
    <w:rsid w:val="009863F5"/>
    <w:rsid w:val="009863F7"/>
    <w:rsid w:val="0098642F"/>
    <w:rsid w:val="00986466"/>
    <w:rsid w:val="00986469"/>
    <w:rsid w:val="009864E7"/>
    <w:rsid w:val="00986546"/>
    <w:rsid w:val="0098655A"/>
    <w:rsid w:val="00986582"/>
    <w:rsid w:val="009865D0"/>
    <w:rsid w:val="009865E2"/>
    <w:rsid w:val="009865FC"/>
    <w:rsid w:val="00986626"/>
    <w:rsid w:val="00986631"/>
    <w:rsid w:val="00986633"/>
    <w:rsid w:val="0098663A"/>
    <w:rsid w:val="00986659"/>
    <w:rsid w:val="009866FE"/>
    <w:rsid w:val="00986765"/>
    <w:rsid w:val="0098676D"/>
    <w:rsid w:val="0098677B"/>
    <w:rsid w:val="0098678A"/>
    <w:rsid w:val="009867B1"/>
    <w:rsid w:val="00986838"/>
    <w:rsid w:val="00986869"/>
    <w:rsid w:val="00986890"/>
    <w:rsid w:val="009868F2"/>
    <w:rsid w:val="00986911"/>
    <w:rsid w:val="0098695C"/>
    <w:rsid w:val="00986971"/>
    <w:rsid w:val="00986997"/>
    <w:rsid w:val="009869C8"/>
    <w:rsid w:val="009869E5"/>
    <w:rsid w:val="00986A1F"/>
    <w:rsid w:val="00986AEB"/>
    <w:rsid w:val="00986B17"/>
    <w:rsid w:val="00986B31"/>
    <w:rsid w:val="00986B5E"/>
    <w:rsid w:val="00986B8A"/>
    <w:rsid w:val="00986C0E"/>
    <w:rsid w:val="00986C3E"/>
    <w:rsid w:val="00986C77"/>
    <w:rsid w:val="00986CA0"/>
    <w:rsid w:val="00986CCB"/>
    <w:rsid w:val="00986D19"/>
    <w:rsid w:val="00986D5D"/>
    <w:rsid w:val="00986D7D"/>
    <w:rsid w:val="00986DC4"/>
    <w:rsid w:val="00986DD6"/>
    <w:rsid w:val="00986E00"/>
    <w:rsid w:val="00986E46"/>
    <w:rsid w:val="00986E58"/>
    <w:rsid w:val="00986F8A"/>
    <w:rsid w:val="00986F95"/>
    <w:rsid w:val="00986FBE"/>
    <w:rsid w:val="00986FF6"/>
    <w:rsid w:val="00987034"/>
    <w:rsid w:val="00987063"/>
    <w:rsid w:val="00987078"/>
    <w:rsid w:val="009870C8"/>
    <w:rsid w:val="009870E4"/>
    <w:rsid w:val="0098714C"/>
    <w:rsid w:val="00987172"/>
    <w:rsid w:val="009871CE"/>
    <w:rsid w:val="00987215"/>
    <w:rsid w:val="00987241"/>
    <w:rsid w:val="00987274"/>
    <w:rsid w:val="0098727F"/>
    <w:rsid w:val="0098728E"/>
    <w:rsid w:val="009872C5"/>
    <w:rsid w:val="0098730F"/>
    <w:rsid w:val="00987344"/>
    <w:rsid w:val="00987345"/>
    <w:rsid w:val="00987354"/>
    <w:rsid w:val="009873B6"/>
    <w:rsid w:val="009873CD"/>
    <w:rsid w:val="00987441"/>
    <w:rsid w:val="0098746D"/>
    <w:rsid w:val="009874C9"/>
    <w:rsid w:val="009874FD"/>
    <w:rsid w:val="00987533"/>
    <w:rsid w:val="00987541"/>
    <w:rsid w:val="009875CE"/>
    <w:rsid w:val="00987671"/>
    <w:rsid w:val="00987686"/>
    <w:rsid w:val="00987689"/>
    <w:rsid w:val="009876C1"/>
    <w:rsid w:val="009876CF"/>
    <w:rsid w:val="009876F8"/>
    <w:rsid w:val="00987704"/>
    <w:rsid w:val="0098771D"/>
    <w:rsid w:val="0098776A"/>
    <w:rsid w:val="00987774"/>
    <w:rsid w:val="0098777F"/>
    <w:rsid w:val="009877D5"/>
    <w:rsid w:val="00987814"/>
    <w:rsid w:val="00987836"/>
    <w:rsid w:val="0098786A"/>
    <w:rsid w:val="009878A3"/>
    <w:rsid w:val="009878B0"/>
    <w:rsid w:val="009878B2"/>
    <w:rsid w:val="0098792E"/>
    <w:rsid w:val="00987971"/>
    <w:rsid w:val="00987988"/>
    <w:rsid w:val="0098798D"/>
    <w:rsid w:val="00987998"/>
    <w:rsid w:val="009879A7"/>
    <w:rsid w:val="009879C8"/>
    <w:rsid w:val="009879F5"/>
    <w:rsid w:val="00987A5F"/>
    <w:rsid w:val="00987A67"/>
    <w:rsid w:val="00987AAE"/>
    <w:rsid w:val="00987ADC"/>
    <w:rsid w:val="00987B1F"/>
    <w:rsid w:val="00987B21"/>
    <w:rsid w:val="00987B6D"/>
    <w:rsid w:val="00987B80"/>
    <w:rsid w:val="00987BA2"/>
    <w:rsid w:val="00987BEB"/>
    <w:rsid w:val="00987C1C"/>
    <w:rsid w:val="00987C20"/>
    <w:rsid w:val="00987CDF"/>
    <w:rsid w:val="00987CE9"/>
    <w:rsid w:val="00987D4B"/>
    <w:rsid w:val="00987D71"/>
    <w:rsid w:val="00987D75"/>
    <w:rsid w:val="00987D96"/>
    <w:rsid w:val="00987D9A"/>
    <w:rsid w:val="00987DAB"/>
    <w:rsid w:val="00987DB0"/>
    <w:rsid w:val="00987DC3"/>
    <w:rsid w:val="00987E40"/>
    <w:rsid w:val="00987E51"/>
    <w:rsid w:val="00987E59"/>
    <w:rsid w:val="00987E79"/>
    <w:rsid w:val="00987E98"/>
    <w:rsid w:val="00987EDE"/>
    <w:rsid w:val="00987F1B"/>
    <w:rsid w:val="00987F49"/>
    <w:rsid w:val="00987FD7"/>
    <w:rsid w:val="00987FFA"/>
    <w:rsid w:val="00990019"/>
    <w:rsid w:val="00990053"/>
    <w:rsid w:val="00990060"/>
    <w:rsid w:val="009900A1"/>
    <w:rsid w:val="00990103"/>
    <w:rsid w:val="0099011C"/>
    <w:rsid w:val="0099018B"/>
    <w:rsid w:val="00990191"/>
    <w:rsid w:val="009901B9"/>
    <w:rsid w:val="009901D6"/>
    <w:rsid w:val="009901DE"/>
    <w:rsid w:val="009901E7"/>
    <w:rsid w:val="0099020F"/>
    <w:rsid w:val="009902B1"/>
    <w:rsid w:val="009902DB"/>
    <w:rsid w:val="009902F8"/>
    <w:rsid w:val="00990337"/>
    <w:rsid w:val="009903AE"/>
    <w:rsid w:val="00990421"/>
    <w:rsid w:val="00990449"/>
    <w:rsid w:val="0099045F"/>
    <w:rsid w:val="009904CB"/>
    <w:rsid w:val="009904F4"/>
    <w:rsid w:val="0099050B"/>
    <w:rsid w:val="0099051D"/>
    <w:rsid w:val="00990536"/>
    <w:rsid w:val="00990540"/>
    <w:rsid w:val="00990572"/>
    <w:rsid w:val="00990575"/>
    <w:rsid w:val="0099060D"/>
    <w:rsid w:val="00990634"/>
    <w:rsid w:val="0099067E"/>
    <w:rsid w:val="009906C9"/>
    <w:rsid w:val="009906F4"/>
    <w:rsid w:val="00990720"/>
    <w:rsid w:val="0099074A"/>
    <w:rsid w:val="009907D7"/>
    <w:rsid w:val="00990830"/>
    <w:rsid w:val="00990894"/>
    <w:rsid w:val="009908A1"/>
    <w:rsid w:val="009908BB"/>
    <w:rsid w:val="009908D1"/>
    <w:rsid w:val="009908D2"/>
    <w:rsid w:val="00990956"/>
    <w:rsid w:val="00990972"/>
    <w:rsid w:val="00990985"/>
    <w:rsid w:val="009909AE"/>
    <w:rsid w:val="009909B5"/>
    <w:rsid w:val="009909C3"/>
    <w:rsid w:val="009909F3"/>
    <w:rsid w:val="00990A49"/>
    <w:rsid w:val="00990A53"/>
    <w:rsid w:val="00990A69"/>
    <w:rsid w:val="00990A81"/>
    <w:rsid w:val="00990AD4"/>
    <w:rsid w:val="00990ADE"/>
    <w:rsid w:val="00990B18"/>
    <w:rsid w:val="00990B5C"/>
    <w:rsid w:val="00990B80"/>
    <w:rsid w:val="00990B83"/>
    <w:rsid w:val="00990BE9"/>
    <w:rsid w:val="00990C2C"/>
    <w:rsid w:val="00990CE2"/>
    <w:rsid w:val="00990D1A"/>
    <w:rsid w:val="00990D25"/>
    <w:rsid w:val="00990D26"/>
    <w:rsid w:val="00990DBC"/>
    <w:rsid w:val="00990E0C"/>
    <w:rsid w:val="00990E5E"/>
    <w:rsid w:val="00990E78"/>
    <w:rsid w:val="00990F3D"/>
    <w:rsid w:val="00990FB1"/>
    <w:rsid w:val="00990FD3"/>
    <w:rsid w:val="009910F5"/>
    <w:rsid w:val="0099110B"/>
    <w:rsid w:val="0099111B"/>
    <w:rsid w:val="00991123"/>
    <w:rsid w:val="00991130"/>
    <w:rsid w:val="0099116C"/>
    <w:rsid w:val="009911DA"/>
    <w:rsid w:val="00991218"/>
    <w:rsid w:val="00991221"/>
    <w:rsid w:val="0099126D"/>
    <w:rsid w:val="0099127B"/>
    <w:rsid w:val="00991293"/>
    <w:rsid w:val="009912DA"/>
    <w:rsid w:val="00991337"/>
    <w:rsid w:val="00991343"/>
    <w:rsid w:val="009913B8"/>
    <w:rsid w:val="009913CB"/>
    <w:rsid w:val="00991406"/>
    <w:rsid w:val="00991434"/>
    <w:rsid w:val="00991456"/>
    <w:rsid w:val="00991464"/>
    <w:rsid w:val="00991470"/>
    <w:rsid w:val="009914E0"/>
    <w:rsid w:val="009914F6"/>
    <w:rsid w:val="0099154B"/>
    <w:rsid w:val="0099157F"/>
    <w:rsid w:val="009915B2"/>
    <w:rsid w:val="009915DA"/>
    <w:rsid w:val="009915F7"/>
    <w:rsid w:val="009916A7"/>
    <w:rsid w:val="009916C3"/>
    <w:rsid w:val="009916CA"/>
    <w:rsid w:val="00991700"/>
    <w:rsid w:val="00991701"/>
    <w:rsid w:val="00991717"/>
    <w:rsid w:val="00991719"/>
    <w:rsid w:val="00991721"/>
    <w:rsid w:val="0099172E"/>
    <w:rsid w:val="009917CE"/>
    <w:rsid w:val="009917EA"/>
    <w:rsid w:val="009918B5"/>
    <w:rsid w:val="009918CE"/>
    <w:rsid w:val="009918D6"/>
    <w:rsid w:val="00991903"/>
    <w:rsid w:val="00991932"/>
    <w:rsid w:val="00991965"/>
    <w:rsid w:val="0099199D"/>
    <w:rsid w:val="009919B1"/>
    <w:rsid w:val="009919EC"/>
    <w:rsid w:val="00991A08"/>
    <w:rsid w:val="00991A13"/>
    <w:rsid w:val="00991A32"/>
    <w:rsid w:val="00991AC5"/>
    <w:rsid w:val="00991AF9"/>
    <w:rsid w:val="00991B03"/>
    <w:rsid w:val="00991B35"/>
    <w:rsid w:val="00991B3F"/>
    <w:rsid w:val="00991BB8"/>
    <w:rsid w:val="00991BE2"/>
    <w:rsid w:val="00991C29"/>
    <w:rsid w:val="00991C55"/>
    <w:rsid w:val="00991C60"/>
    <w:rsid w:val="00991CAD"/>
    <w:rsid w:val="00991CE5"/>
    <w:rsid w:val="00991CF3"/>
    <w:rsid w:val="00991D12"/>
    <w:rsid w:val="00991D81"/>
    <w:rsid w:val="00991D90"/>
    <w:rsid w:val="00991DBC"/>
    <w:rsid w:val="00991DC8"/>
    <w:rsid w:val="00991DDB"/>
    <w:rsid w:val="00991E2D"/>
    <w:rsid w:val="00991E49"/>
    <w:rsid w:val="00991EFB"/>
    <w:rsid w:val="00991FAB"/>
    <w:rsid w:val="00991FD5"/>
    <w:rsid w:val="00991FD7"/>
    <w:rsid w:val="00991FDB"/>
    <w:rsid w:val="0099200D"/>
    <w:rsid w:val="00992023"/>
    <w:rsid w:val="0099203D"/>
    <w:rsid w:val="0099206E"/>
    <w:rsid w:val="009920C4"/>
    <w:rsid w:val="009920D5"/>
    <w:rsid w:val="009920DB"/>
    <w:rsid w:val="009920DD"/>
    <w:rsid w:val="009920F8"/>
    <w:rsid w:val="00992165"/>
    <w:rsid w:val="00992175"/>
    <w:rsid w:val="00992199"/>
    <w:rsid w:val="009921A8"/>
    <w:rsid w:val="0099223D"/>
    <w:rsid w:val="0099229F"/>
    <w:rsid w:val="009922BE"/>
    <w:rsid w:val="009922C3"/>
    <w:rsid w:val="009922D0"/>
    <w:rsid w:val="00992332"/>
    <w:rsid w:val="00992363"/>
    <w:rsid w:val="00992364"/>
    <w:rsid w:val="00992399"/>
    <w:rsid w:val="009923CF"/>
    <w:rsid w:val="00992419"/>
    <w:rsid w:val="0099242B"/>
    <w:rsid w:val="00992466"/>
    <w:rsid w:val="00992491"/>
    <w:rsid w:val="0099249F"/>
    <w:rsid w:val="009924BE"/>
    <w:rsid w:val="009924D8"/>
    <w:rsid w:val="0099250D"/>
    <w:rsid w:val="00992516"/>
    <w:rsid w:val="00992550"/>
    <w:rsid w:val="00992571"/>
    <w:rsid w:val="0099264A"/>
    <w:rsid w:val="0099269C"/>
    <w:rsid w:val="009926DD"/>
    <w:rsid w:val="00992719"/>
    <w:rsid w:val="00992771"/>
    <w:rsid w:val="0099278F"/>
    <w:rsid w:val="009927AB"/>
    <w:rsid w:val="009927C4"/>
    <w:rsid w:val="009927EC"/>
    <w:rsid w:val="00992833"/>
    <w:rsid w:val="009928A4"/>
    <w:rsid w:val="009928B6"/>
    <w:rsid w:val="00992952"/>
    <w:rsid w:val="00992955"/>
    <w:rsid w:val="00992990"/>
    <w:rsid w:val="009929BC"/>
    <w:rsid w:val="009929DA"/>
    <w:rsid w:val="00992A07"/>
    <w:rsid w:val="00992A0A"/>
    <w:rsid w:val="00992A0D"/>
    <w:rsid w:val="00992A80"/>
    <w:rsid w:val="00992A82"/>
    <w:rsid w:val="00992AB6"/>
    <w:rsid w:val="00992AEE"/>
    <w:rsid w:val="00992B19"/>
    <w:rsid w:val="00992B66"/>
    <w:rsid w:val="00992BEE"/>
    <w:rsid w:val="00992C13"/>
    <w:rsid w:val="00992C89"/>
    <w:rsid w:val="00992C92"/>
    <w:rsid w:val="00992CBE"/>
    <w:rsid w:val="00992D0C"/>
    <w:rsid w:val="00992D0F"/>
    <w:rsid w:val="00992D17"/>
    <w:rsid w:val="00992D20"/>
    <w:rsid w:val="00992D26"/>
    <w:rsid w:val="00992D39"/>
    <w:rsid w:val="00992D58"/>
    <w:rsid w:val="00992D78"/>
    <w:rsid w:val="00992DFB"/>
    <w:rsid w:val="00992E3F"/>
    <w:rsid w:val="00992E43"/>
    <w:rsid w:val="00992ED0"/>
    <w:rsid w:val="00992EEF"/>
    <w:rsid w:val="00992EF9"/>
    <w:rsid w:val="00992F4D"/>
    <w:rsid w:val="00992FD3"/>
    <w:rsid w:val="00993056"/>
    <w:rsid w:val="00993078"/>
    <w:rsid w:val="0099308D"/>
    <w:rsid w:val="009930D2"/>
    <w:rsid w:val="0099310A"/>
    <w:rsid w:val="0099310E"/>
    <w:rsid w:val="0099315A"/>
    <w:rsid w:val="00993190"/>
    <w:rsid w:val="009931F7"/>
    <w:rsid w:val="009931F9"/>
    <w:rsid w:val="00993211"/>
    <w:rsid w:val="009932D5"/>
    <w:rsid w:val="00993339"/>
    <w:rsid w:val="00993340"/>
    <w:rsid w:val="0099334B"/>
    <w:rsid w:val="0099335B"/>
    <w:rsid w:val="009933DA"/>
    <w:rsid w:val="0099344A"/>
    <w:rsid w:val="00993453"/>
    <w:rsid w:val="00993469"/>
    <w:rsid w:val="00993474"/>
    <w:rsid w:val="0099347C"/>
    <w:rsid w:val="0099347D"/>
    <w:rsid w:val="009934A7"/>
    <w:rsid w:val="009934C6"/>
    <w:rsid w:val="0099350F"/>
    <w:rsid w:val="0099352B"/>
    <w:rsid w:val="0099357D"/>
    <w:rsid w:val="0099359F"/>
    <w:rsid w:val="009935E0"/>
    <w:rsid w:val="009936BA"/>
    <w:rsid w:val="009936D7"/>
    <w:rsid w:val="009936DE"/>
    <w:rsid w:val="00993731"/>
    <w:rsid w:val="00993790"/>
    <w:rsid w:val="0099379A"/>
    <w:rsid w:val="0099379B"/>
    <w:rsid w:val="009937A1"/>
    <w:rsid w:val="009937C8"/>
    <w:rsid w:val="00993805"/>
    <w:rsid w:val="00993839"/>
    <w:rsid w:val="0099387E"/>
    <w:rsid w:val="0099389C"/>
    <w:rsid w:val="009938BF"/>
    <w:rsid w:val="00993901"/>
    <w:rsid w:val="00993926"/>
    <w:rsid w:val="00993937"/>
    <w:rsid w:val="0099396D"/>
    <w:rsid w:val="009939C1"/>
    <w:rsid w:val="009939C8"/>
    <w:rsid w:val="009939E4"/>
    <w:rsid w:val="009939EE"/>
    <w:rsid w:val="009939FA"/>
    <w:rsid w:val="00993A42"/>
    <w:rsid w:val="00993A51"/>
    <w:rsid w:val="00993ABC"/>
    <w:rsid w:val="00993B13"/>
    <w:rsid w:val="00993B18"/>
    <w:rsid w:val="00993B42"/>
    <w:rsid w:val="00993B48"/>
    <w:rsid w:val="00993B9D"/>
    <w:rsid w:val="00993BC0"/>
    <w:rsid w:val="00993BF5"/>
    <w:rsid w:val="00993C62"/>
    <w:rsid w:val="00993C76"/>
    <w:rsid w:val="00993CF6"/>
    <w:rsid w:val="00993D2A"/>
    <w:rsid w:val="00993D8A"/>
    <w:rsid w:val="00993DFD"/>
    <w:rsid w:val="00993E40"/>
    <w:rsid w:val="00993E43"/>
    <w:rsid w:val="00993E47"/>
    <w:rsid w:val="00993E5F"/>
    <w:rsid w:val="00993EEF"/>
    <w:rsid w:val="00993F3A"/>
    <w:rsid w:val="00993F6D"/>
    <w:rsid w:val="00993FC4"/>
    <w:rsid w:val="00993FD4"/>
    <w:rsid w:val="00993FE2"/>
    <w:rsid w:val="0099400C"/>
    <w:rsid w:val="00994057"/>
    <w:rsid w:val="009940E4"/>
    <w:rsid w:val="009940EC"/>
    <w:rsid w:val="0099416B"/>
    <w:rsid w:val="009941FA"/>
    <w:rsid w:val="00994252"/>
    <w:rsid w:val="009942C5"/>
    <w:rsid w:val="0099439A"/>
    <w:rsid w:val="009943E2"/>
    <w:rsid w:val="009943FD"/>
    <w:rsid w:val="0099440D"/>
    <w:rsid w:val="00994417"/>
    <w:rsid w:val="009944A8"/>
    <w:rsid w:val="009944B7"/>
    <w:rsid w:val="009944D4"/>
    <w:rsid w:val="00994506"/>
    <w:rsid w:val="00994571"/>
    <w:rsid w:val="00994599"/>
    <w:rsid w:val="009945C9"/>
    <w:rsid w:val="009945D9"/>
    <w:rsid w:val="00994619"/>
    <w:rsid w:val="00994652"/>
    <w:rsid w:val="00994664"/>
    <w:rsid w:val="00994686"/>
    <w:rsid w:val="009946F9"/>
    <w:rsid w:val="00994714"/>
    <w:rsid w:val="0099476D"/>
    <w:rsid w:val="0099476F"/>
    <w:rsid w:val="009947D4"/>
    <w:rsid w:val="009947EC"/>
    <w:rsid w:val="00994801"/>
    <w:rsid w:val="00994823"/>
    <w:rsid w:val="00994850"/>
    <w:rsid w:val="0099485F"/>
    <w:rsid w:val="00994895"/>
    <w:rsid w:val="00994903"/>
    <w:rsid w:val="0099491A"/>
    <w:rsid w:val="00994932"/>
    <w:rsid w:val="00994937"/>
    <w:rsid w:val="00994949"/>
    <w:rsid w:val="00994955"/>
    <w:rsid w:val="00994967"/>
    <w:rsid w:val="00994991"/>
    <w:rsid w:val="00994A79"/>
    <w:rsid w:val="00994A9D"/>
    <w:rsid w:val="00994B47"/>
    <w:rsid w:val="00994BB8"/>
    <w:rsid w:val="00994BDC"/>
    <w:rsid w:val="00994BE9"/>
    <w:rsid w:val="00994C74"/>
    <w:rsid w:val="00994CAB"/>
    <w:rsid w:val="00994D03"/>
    <w:rsid w:val="00994D15"/>
    <w:rsid w:val="00994D18"/>
    <w:rsid w:val="00994D3C"/>
    <w:rsid w:val="00994D99"/>
    <w:rsid w:val="00994DF3"/>
    <w:rsid w:val="00994E52"/>
    <w:rsid w:val="00994E9D"/>
    <w:rsid w:val="00994EB1"/>
    <w:rsid w:val="00994EC4"/>
    <w:rsid w:val="00994F78"/>
    <w:rsid w:val="00994F94"/>
    <w:rsid w:val="00994FA9"/>
    <w:rsid w:val="00994FBB"/>
    <w:rsid w:val="00994FC8"/>
    <w:rsid w:val="0099504E"/>
    <w:rsid w:val="0099507C"/>
    <w:rsid w:val="009950A8"/>
    <w:rsid w:val="00995184"/>
    <w:rsid w:val="009951C1"/>
    <w:rsid w:val="009951EA"/>
    <w:rsid w:val="009951F6"/>
    <w:rsid w:val="00995222"/>
    <w:rsid w:val="00995251"/>
    <w:rsid w:val="00995292"/>
    <w:rsid w:val="009952B9"/>
    <w:rsid w:val="00995321"/>
    <w:rsid w:val="00995403"/>
    <w:rsid w:val="00995406"/>
    <w:rsid w:val="00995434"/>
    <w:rsid w:val="00995484"/>
    <w:rsid w:val="009954BD"/>
    <w:rsid w:val="009954C4"/>
    <w:rsid w:val="009954CE"/>
    <w:rsid w:val="009954E7"/>
    <w:rsid w:val="009954F3"/>
    <w:rsid w:val="00995512"/>
    <w:rsid w:val="00995606"/>
    <w:rsid w:val="00995634"/>
    <w:rsid w:val="00995646"/>
    <w:rsid w:val="009956D6"/>
    <w:rsid w:val="0099570D"/>
    <w:rsid w:val="00995732"/>
    <w:rsid w:val="0099573D"/>
    <w:rsid w:val="0099576D"/>
    <w:rsid w:val="009957B6"/>
    <w:rsid w:val="009957C5"/>
    <w:rsid w:val="00995844"/>
    <w:rsid w:val="0099591E"/>
    <w:rsid w:val="0099593E"/>
    <w:rsid w:val="00995967"/>
    <w:rsid w:val="00995975"/>
    <w:rsid w:val="009959C2"/>
    <w:rsid w:val="009959D0"/>
    <w:rsid w:val="00995A4C"/>
    <w:rsid w:val="00995ABB"/>
    <w:rsid w:val="00995AF3"/>
    <w:rsid w:val="00995B09"/>
    <w:rsid w:val="00995B8B"/>
    <w:rsid w:val="00995BBF"/>
    <w:rsid w:val="00995BD3"/>
    <w:rsid w:val="00995C07"/>
    <w:rsid w:val="00995C1B"/>
    <w:rsid w:val="00995C40"/>
    <w:rsid w:val="00995C44"/>
    <w:rsid w:val="00995C49"/>
    <w:rsid w:val="00995C55"/>
    <w:rsid w:val="00995CA5"/>
    <w:rsid w:val="00995D06"/>
    <w:rsid w:val="00995D17"/>
    <w:rsid w:val="00995DCA"/>
    <w:rsid w:val="00995E4D"/>
    <w:rsid w:val="00995E89"/>
    <w:rsid w:val="00995EA0"/>
    <w:rsid w:val="00995EBC"/>
    <w:rsid w:val="00995F10"/>
    <w:rsid w:val="00995F2A"/>
    <w:rsid w:val="00995FB8"/>
    <w:rsid w:val="00995FD7"/>
    <w:rsid w:val="0099609A"/>
    <w:rsid w:val="009960A4"/>
    <w:rsid w:val="009960EC"/>
    <w:rsid w:val="00996116"/>
    <w:rsid w:val="0099612A"/>
    <w:rsid w:val="0099614F"/>
    <w:rsid w:val="00996172"/>
    <w:rsid w:val="0099618B"/>
    <w:rsid w:val="0099619A"/>
    <w:rsid w:val="00996223"/>
    <w:rsid w:val="00996236"/>
    <w:rsid w:val="0099628F"/>
    <w:rsid w:val="009962A3"/>
    <w:rsid w:val="009962AE"/>
    <w:rsid w:val="009962B6"/>
    <w:rsid w:val="009962FE"/>
    <w:rsid w:val="00996333"/>
    <w:rsid w:val="00996335"/>
    <w:rsid w:val="0099634B"/>
    <w:rsid w:val="00996351"/>
    <w:rsid w:val="00996370"/>
    <w:rsid w:val="00996391"/>
    <w:rsid w:val="00996396"/>
    <w:rsid w:val="009963BD"/>
    <w:rsid w:val="009963C4"/>
    <w:rsid w:val="009963D0"/>
    <w:rsid w:val="009963E7"/>
    <w:rsid w:val="00996405"/>
    <w:rsid w:val="00996453"/>
    <w:rsid w:val="00996471"/>
    <w:rsid w:val="009964A1"/>
    <w:rsid w:val="009964A3"/>
    <w:rsid w:val="009964AC"/>
    <w:rsid w:val="009964EB"/>
    <w:rsid w:val="009965BD"/>
    <w:rsid w:val="009965CF"/>
    <w:rsid w:val="0099664D"/>
    <w:rsid w:val="00996667"/>
    <w:rsid w:val="00996688"/>
    <w:rsid w:val="00996689"/>
    <w:rsid w:val="00996720"/>
    <w:rsid w:val="00996725"/>
    <w:rsid w:val="0099672B"/>
    <w:rsid w:val="0099672C"/>
    <w:rsid w:val="00996781"/>
    <w:rsid w:val="009967E7"/>
    <w:rsid w:val="009967F2"/>
    <w:rsid w:val="009967F3"/>
    <w:rsid w:val="0099682A"/>
    <w:rsid w:val="0099686A"/>
    <w:rsid w:val="0099687F"/>
    <w:rsid w:val="0099688F"/>
    <w:rsid w:val="009968C6"/>
    <w:rsid w:val="009968D3"/>
    <w:rsid w:val="00996986"/>
    <w:rsid w:val="00996A04"/>
    <w:rsid w:val="00996AB5"/>
    <w:rsid w:val="00996AE1"/>
    <w:rsid w:val="00996AE3"/>
    <w:rsid w:val="00996B1E"/>
    <w:rsid w:val="00996BD2"/>
    <w:rsid w:val="00996BD4"/>
    <w:rsid w:val="00996C20"/>
    <w:rsid w:val="00996C6B"/>
    <w:rsid w:val="00996C82"/>
    <w:rsid w:val="00996C86"/>
    <w:rsid w:val="00996CB6"/>
    <w:rsid w:val="00996CD8"/>
    <w:rsid w:val="00996CEC"/>
    <w:rsid w:val="00996CF9"/>
    <w:rsid w:val="00996CFB"/>
    <w:rsid w:val="00996D96"/>
    <w:rsid w:val="00996DB6"/>
    <w:rsid w:val="00996DFF"/>
    <w:rsid w:val="00996E04"/>
    <w:rsid w:val="00996E21"/>
    <w:rsid w:val="00996EC1"/>
    <w:rsid w:val="00996EDA"/>
    <w:rsid w:val="00996EDC"/>
    <w:rsid w:val="00996EE2"/>
    <w:rsid w:val="00996EEB"/>
    <w:rsid w:val="00996F26"/>
    <w:rsid w:val="00996F29"/>
    <w:rsid w:val="00996F2D"/>
    <w:rsid w:val="00996F38"/>
    <w:rsid w:val="00996F70"/>
    <w:rsid w:val="00996F9C"/>
    <w:rsid w:val="00996F9E"/>
    <w:rsid w:val="00996FB4"/>
    <w:rsid w:val="00996FED"/>
    <w:rsid w:val="00996FFC"/>
    <w:rsid w:val="00997002"/>
    <w:rsid w:val="00997017"/>
    <w:rsid w:val="00997038"/>
    <w:rsid w:val="00997042"/>
    <w:rsid w:val="00997056"/>
    <w:rsid w:val="0099708F"/>
    <w:rsid w:val="0099709D"/>
    <w:rsid w:val="009970B2"/>
    <w:rsid w:val="009970B7"/>
    <w:rsid w:val="009970D1"/>
    <w:rsid w:val="00997108"/>
    <w:rsid w:val="00997149"/>
    <w:rsid w:val="00997154"/>
    <w:rsid w:val="0099716B"/>
    <w:rsid w:val="00997200"/>
    <w:rsid w:val="0099723B"/>
    <w:rsid w:val="00997292"/>
    <w:rsid w:val="00997296"/>
    <w:rsid w:val="009972AC"/>
    <w:rsid w:val="00997345"/>
    <w:rsid w:val="00997364"/>
    <w:rsid w:val="00997367"/>
    <w:rsid w:val="00997395"/>
    <w:rsid w:val="009973D9"/>
    <w:rsid w:val="009973DA"/>
    <w:rsid w:val="00997424"/>
    <w:rsid w:val="00997495"/>
    <w:rsid w:val="009974C8"/>
    <w:rsid w:val="009974DF"/>
    <w:rsid w:val="00997510"/>
    <w:rsid w:val="00997526"/>
    <w:rsid w:val="0099756A"/>
    <w:rsid w:val="00997578"/>
    <w:rsid w:val="0099759D"/>
    <w:rsid w:val="009975B5"/>
    <w:rsid w:val="00997666"/>
    <w:rsid w:val="009976B4"/>
    <w:rsid w:val="009976C5"/>
    <w:rsid w:val="00997701"/>
    <w:rsid w:val="00997723"/>
    <w:rsid w:val="00997736"/>
    <w:rsid w:val="00997762"/>
    <w:rsid w:val="0099779C"/>
    <w:rsid w:val="009977F8"/>
    <w:rsid w:val="00997814"/>
    <w:rsid w:val="00997888"/>
    <w:rsid w:val="009978B8"/>
    <w:rsid w:val="009978C0"/>
    <w:rsid w:val="00997922"/>
    <w:rsid w:val="00997935"/>
    <w:rsid w:val="00997975"/>
    <w:rsid w:val="0099799A"/>
    <w:rsid w:val="009979A5"/>
    <w:rsid w:val="009979D9"/>
    <w:rsid w:val="00997A0F"/>
    <w:rsid w:val="00997A26"/>
    <w:rsid w:val="00997A31"/>
    <w:rsid w:val="00997A44"/>
    <w:rsid w:val="00997A47"/>
    <w:rsid w:val="00997AC0"/>
    <w:rsid w:val="00997B0C"/>
    <w:rsid w:val="00997B6F"/>
    <w:rsid w:val="00997BAB"/>
    <w:rsid w:val="00997BEB"/>
    <w:rsid w:val="00997C57"/>
    <w:rsid w:val="00997C6D"/>
    <w:rsid w:val="00997CA6"/>
    <w:rsid w:val="00997CF2"/>
    <w:rsid w:val="00997CFE"/>
    <w:rsid w:val="00997D79"/>
    <w:rsid w:val="00997D85"/>
    <w:rsid w:val="00997D89"/>
    <w:rsid w:val="00997DB5"/>
    <w:rsid w:val="00997DB6"/>
    <w:rsid w:val="00997ECF"/>
    <w:rsid w:val="00997ED7"/>
    <w:rsid w:val="00997EDA"/>
    <w:rsid w:val="00997EE9"/>
    <w:rsid w:val="00997F4B"/>
    <w:rsid w:val="00997F7E"/>
    <w:rsid w:val="00997F8D"/>
    <w:rsid w:val="00997F91"/>
    <w:rsid w:val="00997FA5"/>
    <w:rsid w:val="00997FC5"/>
    <w:rsid w:val="00997FCD"/>
    <w:rsid w:val="009A0055"/>
    <w:rsid w:val="009A0059"/>
    <w:rsid w:val="009A0060"/>
    <w:rsid w:val="009A00E4"/>
    <w:rsid w:val="009A0102"/>
    <w:rsid w:val="009A0150"/>
    <w:rsid w:val="009A015D"/>
    <w:rsid w:val="009A017D"/>
    <w:rsid w:val="009A0181"/>
    <w:rsid w:val="009A019B"/>
    <w:rsid w:val="009A01C6"/>
    <w:rsid w:val="009A01D3"/>
    <w:rsid w:val="009A01DD"/>
    <w:rsid w:val="009A021C"/>
    <w:rsid w:val="009A0225"/>
    <w:rsid w:val="009A024B"/>
    <w:rsid w:val="009A024E"/>
    <w:rsid w:val="009A0299"/>
    <w:rsid w:val="009A02AF"/>
    <w:rsid w:val="009A0334"/>
    <w:rsid w:val="009A033D"/>
    <w:rsid w:val="009A0370"/>
    <w:rsid w:val="009A03B4"/>
    <w:rsid w:val="009A03B9"/>
    <w:rsid w:val="009A0430"/>
    <w:rsid w:val="009A0460"/>
    <w:rsid w:val="009A0462"/>
    <w:rsid w:val="009A04BC"/>
    <w:rsid w:val="009A0513"/>
    <w:rsid w:val="009A051F"/>
    <w:rsid w:val="009A0542"/>
    <w:rsid w:val="009A05C4"/>
    <w:rsid w:val="009A0627"/>
    <w:rsid w:val="009A0654"/>
    <w:rsid w:val="009A069A"/>
    <w:rsid w:val="009A06C8"/>
    <w:rsid w:val="009A06CC"/>
    <w:rsid w:val="009A0707"/>
    <w:rsid w:val="009A071E"/>
    <w:rsid w:val="009A072D"/>
    <w:rsid w:val="009A0765"/>
    <w:rsid w:val="009A0775"/>
    <w:rsid w:val="009A0782"/>
    <w:rsid w:val="009A07E9"/>
    <w:rsid w:val="009A087E"/>
    <w:rsid w:val="009A08CE"/>
    <w:rsid w:val="009A08EA"/>
    <w:rsid w:val="009A08ED"/>
    <w:rsid w:val="009A090F"/>
    <w:rsid w:val="009A0928"/>
    <w:rsid w:val="009A0929"/>
    <w:rsid w:val="009A092B"/>
    <w:rsid w:val="009A0937"/>
    <w:rsid w:val="009A093A"/>
    <w:rsid w:val="009A096A"/>
    <w:rsid w:val="009A0990"/>
    <w:rsid w:val="009A09BC"/>
    <w:rsid w:val="009A0A51"/>
    <w:rsid w:val="009A0A66"/>
    <w:rsid w:val="009A0B0B"/>
    <w:rsid w:val="009A0BE4"/>
    <w:rsid w:val="009A0BEB"/>
    <w:rsid w:val="009A0C15"/>
    <w:rsid w:val="009A0C19"/>
    <w:rsid w:val="009A0C2F"/>
    <w:rsid w:val="009A0C30"/>
    <w:rsid w:val="009A0C56"/>
    <w:rsid w:val="009A0C9D"/>
    <w:rsid w:val="009A0CD7"/>
    <w:rsid w:val="009A0CEB"/>
    <w:rsid w:val="009A0D11"/>
    <w:rsid w:val="009A0D49"/>
    <w:rsid w:val="009A0D4D"/>
    <w:rsid w:val="009A0D60"/>
    <w:rsid w:val="009A0D84"/>
    <w:rsid w:val="009A0D85"/>
    <w:rsid w:val="009A0DD7"/>
    <w:rsid w:val="009A0DDA"/>
    <w:rsid w:val="009A0DEF"/>
    <w:rsid w:val="009A0E0D"/>
    <w:rsid w:val="009A0E3E"/>
    <w:rsid w:val="009A0E85"/>
    <w:rsid w:val="009A0ED7"/>
    <w:rsid w:val="009A0F0E"/>
    <w:rsid w:val="009A0FA1"/>
    <w:rsid w:val="009A0FA8"/>
    <w:rsid w:val="009A0FB3"/>
    <w:rsid w:val="009A0FC2"/>
    <w:rsid w:val="009A0FDE"/>
    <w:rsid w:val="009A0FED"/>
    <w:rsid w:val="009A102F"/>
    <w:rsid w:val="009A1103"/>
    <w:rsid w:val="009A1109"/>
    <w:rsid w:val="009A1158"/>
    <w:rsid w:val="009A116C"/>
    <w:rsid w:val="009A1179"/>
    <w:rsid w:val="009A125A"/>
    <w:rsid w:val="009A12E8"/>
    <w:rsid w:val="009A1321"/>
    <w:rsid w:val="009A1345"/>
    <w:rsid w:val="009A1351"/>
    <w:rsid w:val="009A1364"/>
    <w:rsid w:val="009A138A"/>
    <w:rsid w:val="009A1397"/>
    <w:rsid w:val="009A13D5"/>
    <w:rsid w:val="009A13F9"/>
    <w:rsid w:val="009A13FD"/>
    <w:rsid w:val="009A141A"/>
    <w:rsid w:val="009A141C"/>
    <w:rsid w:val="009A14C0"/>
    <w:rsid w:val="009A14C1"/>
    <w:rsid w:val="009A14D7"/>
    <w:rsid w:val="009A14E4"/>
    <w:rsid w:val="009A1515"/>
    <w:rsid w:val="009A1516"/>
    <w:rsid w:val="009A151E"/>
    <w:rsid w:val="009A1523"/>
    <w:rsid w:val="009A155E"/>
    <w:rsid w:val="009A1585"/>
    <w:rsid w:val="009A15AE"/>
    <w:rsid w:val="009A15E8"/>
    <w:rsid w:val="009A1655"/>
    <w:rsid w:val="009A167E"/>
    <w:rsid w:val="009A1694"/>
    <w:rsid w:val="009A16B1"/>
    <w:rsid w:val="009A16B9"/>
    <w:rsid w:val="009A16BD"/>
    <w:rsid w:val="009A16F1"/>
    <w:rsid w:val="009A17A0"/>
    <w:rsid w:val="009A17A2"/>
    <w:rsid w:val="009A17B2"/>
    <w:rsid w:val="009A180F"/>
    <w:rsid w:val="009A1827"/>
    <w:rsid w:val="009A1880"/>
    <w:rsid w:val="009A18D6"/>
    <w:rsid w:val="009A18F5"/>
    <w:rsid w:val="009A191F"/>
    <w:rsid w:val="009A1980"/>
    <w:rsid w:val="009A1990"/>
    <w:rsid w:val="009A19A2"/>
    <w:rsid w:val="009A1A05"/>
    <w:rsid w:val="009A1A15"/>
    <w:rsid w:val="009A1A20"/>
    <w:rsid w:val="009A1A33"/>
    <w:rsid w:val="009A1A59"/>
    <w:rsid w:val="009A1A61"/>
    <w:rsid w:val="009A1A6A"/>
    <w:rsid w:val="009A1AC4"/>
    <w:rsid w:val="009A1B0D"/>
    <w:rsid w:val="009A1B57"/>
    <w:rsid w:val="009A1BA5"/>
    <w:rsid w:val="009A1BBE"/>
    <w:rsid w:val="009A1BD7"/>
    <w:rsid w:val="009A1C67"/>
    <w:rsid w:val="009A1C82"/>
    <w:rsid w:val="009A1C86"/>
    <w:rsid w:val="009A1CF6"/>
    <w:rsid w:val="009A1D14"/>
    <w:rsid w:val="009A1D21"/>
    <w:rsid w:val="009A1D51"/>
    <w:rsid w:val="009A1D81"/>
    <w:rsid w:val="009A1D86"/>
    <w:rsid w:val="009A1DA0"/>
    <w:rsid w:val="009A1DFE"/>
    <w:rsid w:val="009A1E01"/>
    <w:rsid w:val="009A1E29"/>
    <w:rsid w:val="009A1E2F"/>
    <w:rsid w:val="009A1E4C"/>
    <w:rsid w:val="009A1E5B"/>
    <w:rsid w:val="009A1E7A"/>
    <w:rsid w:val="009A1EF4"/>
    <w:rsid w:val="009A1F84"/>
    <w:rsid w:val="009A1FE8"/>
    <w:rsid w:val="009A204E"/>
    <w:rsid w:val="009A20E5"/>
    <w:rsid w:val="009A2106"/>
    <w:rsid w:val="009A212E"/>
    <w:rsid w:val="009A218C"/>
    <w:rsid w:val="009A21C8"/>
    <w:rsid w:val="009A21D6"/>
    <w:rsid w:val="009A21E8"/>
    <w:rsid w:val="009A2205"/>
    <w:rsid w:val="009A2227"/>
    <w:rsid w:val="009A2253"/>
    <w:rsid w:val="009A226D"/>
    <w:rsid w:val="009A2279"/>
    <w:rsid w:val="009A22B7"/>
    <w:rsid w:val="009A22C7"/>
    <w:rsid w:val="009A22F9"/>
    <w:rsid w:val="009A22FA"/>
    <w:rsid w:val="009A230B"/>
    <w:rsid w:val="009A230F"/>
    <w:rsid w:val="009A2316"/>
    <w:rsid w:val="009A2342"/>
    <w:rsid w:val="009A2384"/>
    <w:rsid w:val="009A23A7"/>
    <w:rsid w:val="009A23CA"/>
    <w:rsid w:val="009A24AE"/>
    <w:rsid w:val="009A24C1"/>
    <w:rsid w:val="009A24C5"/>
    <w:rsid w:val="009A2558"/>
    <w:rsid w:val="009A255D"/>
    <w:rsid w:val="009A2577"/>
    <w:rsid w:val="009A25A2"/>
    <w:rsid w:val="009A25D3"/>
    <w:rsid w:val="009A25F6"/>
    <w:rsid w:val="009A267A"/>
    <w:rsid w:val="009A26B0"/>
    <w:rsid w:val="009A26D5"/>
    <w:rsid w:val="009A2704"/>
    <w:rsid w:val="009A2711"/>
    <w:rsid w:val="009A2722"/>
    <w:rsid w:val="009A2739"/>
    <w:rsid w:val="009A2760"/>
    <w:rsid w:val="009A27BB"/>
    <w:rsid w:val="009A27EB"/>
    <w:rsid w:val="009A27FB"/>
    <w:rsid w:val="009A2822"/>
    <w:rsid w:val="009A2826"/>
    <w:rsid w:val="009A2859"/>
    <w:rsid w:val="009A28A0"/>
    <w:rsid w:val="009A28BE"/>
    <w:rsid w:val="009A2904"/>
    <w:rsid w:val="009A2919"/>
    <w:rsid w:val="009A294F"/>
    <w:rsid w:val="009A2951"/>
    <w:rsid w:val="009A2952"/>
    <w:rsid w:val="009A2970"/>
    <w:rsid w:val="009A2975"/>
    <w:rsid w:val="009A2981"/>
    <w:rsid w:val="009A29B4"/>
    <w:rsid w:val="009A29F1"/>
    <w:rsid w:val="009A2A40"/>
    <w:rsid w:val="009A2A9E"/>
    <w:rsid w:val="009A2AD9"/>
    <w:rsid w:val="009A2AFA"/>
    <w:rsid w:val="009A2B93"/>
    <w:rsid w:val="009A2B9A"/>
    <w:rsid w:val="009A2C45"/>
    <w:rsid w:val="009A2C92"/>
    <w:rsid w:val="009A2CE0"/>
    <w:rsid w:val="009A2CFF"/>
    <w:rsid w:val="009A2D1D"/>
    <w:rsid w:val="009A2D26"/>
    <w:rsid w:val="009A2D47"/>
    <w:rsid w:val="009A2E44"/>
    <w:rsid w:val="009A2E48"/>
    <w:rsid w:val="009A2F0D"/>
    <w:rsid w:val="009A2F10"/>
    <w:rsid w:val="009A2F3C"/>
    <w:rsid w:val="009A2FC4"/>
    <w:rsid w:val="009A2FD0"/>
    <w:rsid w:val="009A2FDF"/>
    <w:rsid w:val="009A3004"/>
    <w:rsid w:val="009A3023"/>
    <w:rsid w:val="009A3028"/>
    <w:rsid w:val="009A3038"/>
    <w:rsid w:val="009A309F"/>
    <w:rsid w:val="009A30EA"/>
    <w:rsid w:val="009A30FA"/>
    <w:rsid w:val="009A30FE"/>
    <w:rsid w:val="009A3121"/>
    <w:rsid w:val="009A3124"/>
    <w:rsid w:val="009A3159"/>
    <w:rsid w:val="009A315B"/>
    <w:rsid w:val="009A3197"/>
    <w:rsid w:val="009A324B"/>
    <w:rsid w:val="009A32AD"/>
    <w:rsid w:val="009A32D0"/>
    <w:rsid w:val="009A32D7"/>
    <w:rsid w:val="009A3300"/>
    <w:rsid w:val="009A3345"/>
    <w:rsid w:val="009A3348"/>
    <w:rsid w:val="009A337A"/>
    <w:rsid w:val="009A33AC"/>
    <w:rsid w:val="009A33D6"/>
    <w:rsid w:val="009A33FD"/>
    <w:rsid w:val="009A3408"/>
    <w:rsid w:val="009A3438"/>
    <w:rsid w:val="009A343F"/>
    <w:rsid w:val="009A3468"/>
    <w:rsid w:val="009A346C"/>
    <w:rsid w:val="009A34AB"/>
    <w:rsid w:val="009A34D3"/>
    <w:rsid w:val="009A355F"/>
    <w:rsid w:val="009A35A9"/>
    <w:rsid w:val="009A35BA"/>
    <w:rsid w:val="009A3610"/>
    <w:rsid w:val="009A3680"/>
    <w:rsid w:val="009A3698"/>
    <w:rsid w:val="009A36D9"/>
    <w:rsid w:val="009A3738"/>
    <w:rsid w:val="009A3740"/>
    <w:rsid w:val="009A374C"/>
    <w:rsid w:val="009A3767"/>
    <w:rsid w:val="009A3786"/>
    <w:rsid w:val="009A3794"/>
    <w:rsid w:val="009A37A3"/>
    <w:rsid w:val="009A37B0"/>
    <w:rsid w:val="009A37CD"/>
    <w:rsid w:val="009A37E4"/>
    <w:rsid w:val="009A37F1"/>
    <w:rsid w:val="009A37F5"/>
    <w:rsid w:val="009A387E"/>
    <w:rsid w:val="009A38EE"/>
    <w:rsid w:val="009A394D"/>
    <w:rsid w:val="009A394F"/>
    <w:rsid w:val="009A3962"/>
    <w:rsid w:val="009A397D"/>
    <w:rsid w:val="009A39E4"/>
    <w:rsid w:val="009A3A00"/>
    <w:rsid w:val="009A3A0B"/>
    <w:rsid w:val="009A3A60"/>
    <w:rsid w:val="009A3AA7"/>
    <w:rsid w:val="009A3AB8"/>
    <w:rsid w:val="009A3AD9"/>
    <w:rsid w:val="009A3B26"/>
    <w:rsid w:val="009A3B53"/>
    <w:rsid w:val="009A3B63"/>
    <w:rsid w:val="009A3B6D"/>
    <w:rsid w:val="009A3B8E"/>
    <w:rsid w:val="009A3B95"/>
    <w:rsid w:val="009A3BAA"/>
    <w:rsid w:val="009A3C2B"/>
    <w:rsid w:val="009A3CD3"/>
    <w:rsid w:val="009A3CF9"/>
    <w:rsid w:val="009A3D1B"/>
    <w:rsid w:val="009A3D81"/>
    <w:rsid w:val="009A3D98"/>
    <w:rsid w:val="009A3DAB"/>
    <w:rsid w:val="009A3DB7"/>
    <w:rsid w:val="009A3DEF"/>
    <w:rsid w:val="009A3EE0"/>
    <w:rsid w:val="009A3F27"/>
    <w:rsid w:val="009A3F63"/>
    <w:rsid w:val="009A3F71"/>
    <w:rsid w:val="009A3F95"/>
    <w:rsid w:val="009A3FB7"/>
    <w:rsid w:val="009A3FF8"/>
    <w:rsid w:val="009A402C"/>
    <w:rsid w:val="009A40B1"/>
    <w:rsid w:val="009A4103"/>
    <w:rsid w:val="009A4110"/>
    <w:rsid w:val="009A41F9"/>
    <w:rsid w:val="009A42E7"/>
    <w:rsid w:val="009A433C"/>
    <w:rsid w:val="009A4407"/>
    <w:rsid w:val="009A4409"/>
    <w:rsid w:val="009A4450"/>
    <w:rsid w:val="009A448A"/>
    <w:rsid w:val="009A4490"/>
    <w:rsid w:val="009A44C3"/>
    <w:rsid w:val="009A450D"/>
    <w:rsid w:val="009A4574"/>
    <w:rsid w:val="009A4650"/>
    <w:rsid w:val="009A4660"/>
    <w:rsid w:val="009A466E"/>
    <w:rsid w:val="009A4699"/>
    <w:rsid w:val="009A46F1"/>
    <w:rsid w:val="009A4704"/>
    <w:rsid w:val="009A47E0"/>
    <w:rsid w:val="009A4908"/>
    <w:rsid w:val="009A4918"/>
    <w:rsid w:val="009A494B"/>
    <w:rsid w:val="009A4950"/>
    <w:rsid w:val="009A496B"/>
    <w:rsid w:val="009A496E"/>
    <w:rsid w:val="009A49B8"/>
    <w:rsid w:val="009A49D2"/>
    <w:rsid w:val="009A4A03"/>
    <w:rsid w:val="009A4A15"/>
    <w:rsid w:val="009A4A1D"/>
    <w:rsid w:val="009A4A45"/>
    <w:rsid w:val="009A4A5F"/>
    <w:rsid w:val="009A4AA8"/>
    <w:rsid w:val="009A4AB1"/>
    <w:rsid w:val="009A4AD5"/>
    <w:rsid w:val="009A4B42"/>
    <w:rsid w:val="009A4B4E"/>
    <w:rsid w:val="009A4B8B"/>
    <w:rsid w:val="009A4BA8"/>
    <w:rsid w:val="009A4BB2"/>
    <w:rsid w:val="009A4BC3"/>
    <w:rsid w:val="009A4BF4"/>
    <w:rsid w:val="009A4C46"/>
    <w:rsid w:val="009A4C49"/>
    <w:rsid w:val="009A4C4E"/>
    <w:rsid w:val="009A4C91"/>
    <w:rsid w:val="009A4D19"/>
    <w:rsid w:val="009A4D6D"/>
    <w:rsid w:val="009A4D99"/>
    <w:rsid w:val="009A4DCB"/>
    <w:rsid w:val="009A4E43"/>
    <w:rsid w:val="009A4E4F"/>
    <w:rsid w:val="009A4E66"/>
    <w:rsid w:val="009A4E78"/>
    <w:rsid w:val="009A4EC2"/>
    <w:rsid w:val="009A4F2F"/>
    <w:rsid w:val="009A4F5D"/>
    <w:rsid w:val="009A4FBB"/>
    <w:rsid w:val="009A5029"/>
    <w:rsid w:val="009A5039"/>
    <w:rsid w:val="009A5092"/>
    <w:rsid w:val="009A5122"/>
    <w:rsid w:val="009A51A6"/>
    <w:rsid w:val="009A51DA"/>
    <w:rsid w:val="009A5216"/>
    <w:rsid w:val="009A5325"/>
    <w:rsid w:val="009A5391"/>
    <w:rsid w:val="009A53A3"/>
    <w:rsid w:val="009A544D"/>
    <w:rsid w:val="009A5479"/>
    <w:rsid w:val="009A5509"/>
    <w:rsid w:val="009A553A"/>
    <w:rsid w:val="009A553B"/>
    <w:rsid w:val="009A5573"/>
    <w:rsid w:val="009A5598"/>
    <w:rsid w:val="009A55A1"/>
    <w:rsid w:val="009A55AA"/>
    <w:rsid w:val="009A55B9"/>
    <w:rsid w:val="009A55BC"/>
    <w:rsid w:val="009A55CD"/>
    <w:rsid w:val="009A55D0"/>
    <w:rsid w:val="009A55F2"/>
    <w:rsid w:val="009A560A"/>
    <w:rsid w:val="009A56AE"/>
    <w:rsid w:val="009A574B"/>
    <w:rsid w:val="009A5758"/>
    <w:rsid w:val="009A5778"/>
    <w:rsid w:val="009A5819"/>
    <w:rsid w:val="009A586E"/>
    <w:rsid w:val="009A58B3"/>
    <w:rsid w:val="009A58EE"/>
    <w:rsid w:val="009A593F"/>
    <w:rsid w:val="009A5980"/>
    <w:rsid w:val="009A5987"/>
    <w:rsid w:val="009A59D7"/>
    <w:rsid w:val="009A5A07"/>
    <w:rsid w:val="009A5A9B"/>
    <w:rsid w:val="009A5B1D"/>
    <w:rsid w:val="009A5B39"/>
    <w:rsid w:val="009A5B74"/>
    <w:rsid w:val="009A5BA4"/>
    <w:rsid w:val="009A5BC4"/>
    <w:rsid w:val="009A5BDF"/>
    <w:rsid w:val="009A5BE2"/>
    <w:rsid w:val="009A5C4F"/>
    <w:rsid w:val="009A5CC0"/>
    <w:rsid w:val="009A5CD3"/>
    <w:rsid w:val="009A5CFB"/>
    <w:rsid w:val="009A5D1F"/>
    <w:rsid w:val="009A5DC0"/>
    <w:rsid w:val="009A5DD0"/>
    <w:rsid w:val="009A5DF3"/>
    <w:rsid w:val="009A5E62"/>
    <w:rsid w:val="009A5E6D"/>
    <w:rsid w:val="009A5EA5"/>
    <w:rsid w:val="009A5F70"/>
    <w:rsid w:val="009A5F73"/>
    <w:rsid w:val="009A5FE1"/>
    <w:rsid w:val="009A5FE5"/>
    <w:rsid w:val="009A5FE6"/>
    <w:rsid w:val="009A5FE9"/>
    <w:rsid w:val="009A5FEF"/>
    <w:rsid w:val="009A603E"/>
    <w:rsid w:val="009A6068"/>
    <w:rsid w:val="009A6115"/>
    <w:rsid w:val="009A6132"/>
    <w:rsid w:val="009A613F"/>
    <w:rsid w:val="009A6157"/>
    <w:rsid w:val="009A615C"/>
    <w:rsid w:val="009A6175"/>
    <w:rsid w:val="009A61CC"/>
    <w:rsid w:val="009A61F2"/>
    <w:rsid w:val="009A61F7"/>
    <w:rsid w:val="009A61FE"/>
    <w:rsid w:val="009A6202"/>
    <w:rsid w:val="009A6227"/>
    <w:rsid w:val="009A6277"/>
    <w:rsid w:val="009A62B9"/>
    <w:rsid w:val="009A6321"/>
    <w:rsid w:val="009A6322"/>
    <w:rsid w:val="009A6336"/>
    <w:rsid w:val="009A6352"/>
    <w:rsid w:val="009A6374"/>
    <w:rsid w:val="009A63C2"/>
    <w:rsid w:val="009A63EA"/>
    <w:rsid w:val="009A63F4"/>
    <w:rsid w:val="009A63FD"/>
    <w:rsid w:val="009A6474"/>
    <w:rsid w:val="009A6478"/>
    <w:rsid w:val="009A647D"/>
    <w:rsid w:val="009A64B3"/>
    <w:rsid w:val="009A6531"/>
    <w:rsid w:val="009A653F"/>
    <w:rsid w:val="009A6549"/>
    <w:rsid w:val="009A65B6"/>
    <w:rsid w:val="009A6620"/>
    <w:rsid w:val="009A6638"/>
    <w:rsid w:val="009A6682"/>
    <w:rsid w:val="009A668E"/>
    <w:rsid w:val="009A66CD"/>
    <w:rsid w:val="009A6771"/>
    <w:rsid w:val="009A678B"/>
    <w:rsid w:val="009A6796"/>
    <w:rsid w:val="009A67A4"/>
    <w:rsid w:val="009A680C"/>
    <w:rsid w:val="009A6828"/>
    <w:rsid w:val="009A6832"/>
    <w:rsid w:val="009A6841"/>
    <w:rsid w:val="009A687B"/>
    <w:rsid w:val="009A6888"/>
    <w:rsid w:val="009A68E3"/>
    <w:rsid w:val="009A6955"/>
    <w:rsid w:val="009A698A"/>
    <w:rsid w:val="009A6990"/>
    <w:rsid w:val="009A69A8"/>
    <w:rsid w:val="009A6A7E"/>
    <w:rsid w:val="009A6A89"/>
    <w:rsid w:val="009A6A98"/>
    <w:rsid w:val="009A6ACD"/>
    <w:rsid w:val="009A6B58"/>
    <w:rsid w:val="009A6B63"/>
    <w:rsid w:val="009A6BAD"/>
    <w:rsid w:val="009A6BB6"/>
    <w:rsid w:val="009A6BCC"/>
    <w:rsid w:val="009A6C38"/>
    <w:rsid w:val="009A6C9D"/>
    <w:rsid w:val="009A6CAF"/>
    <w:rsid w:val="009A6CD5"/>
    <w:rsid w:val="009A6CD6"/>
    <w:rsid w:val="009A6D22"/>
    <w:rsid w:val="009A6D61"/>
    <w:rsid w:val="009A6D7E"/>
    <w:rsid w:val="009A6DAF"/>
    <w:rsid w:val="009A6DC2"/>
    <w:rsid w:val="009A6DDA"/>
    <w:rsid w:val="009A6DEC"/>
    <w:rsid w:val="009A6DF6"/>
    <w:rsid w:val="009A6E3D"/>
    <w:rsid w:val="009A6E50"/>
    <w:rsid w:val="009A6E5B"/>
    <w:rsid w:val="009A6E75"/>
    <w:rsid w:val="009A6E77"/>
    <w:rsid w:val="009A6E82"/>
    <w:rsid w:val="009A6E95"/>
    <w:rsid w:val="009A6EB1"/>
    <w:rsid w:val="009A6ECF"/>
    <w:rsid w:val="009A6ED7"/>
    <w:rsid w:val="009A6F5F"/>
    <w:rsid w:val="009A6F62"/>
    <w:rsid w:val="009A6FAA"/>
    <w:rsid w:val="009A6FED"/>
    <w:rsid w:val="009A7016"/>
    <w:rsid w:val="009A7098"/>
    <w:rsid w:val="009A70C5"/>
    <w:rsid w:val="009A7165"/>
    <w:rsid w:val="009A71AA"/>
    <w:rsid w:val="009A71DC"/>
    <w:rsid w:val="009A71EF"/>
    <w:rsid w:val="009A7275"/>
    <w:rsid w:val="009A7292"/>
    <w:rsid w:val="009A7299"/>
    <w:rsid w:val="009A72ED"/>
    <w:rsid w:val="009A7312"/>
    <w:rsid w:val="009A7334"/>
    <w:rsid w:val="009A733B"/>
    <w:rsid w:val="009A7354"/>
    <w:rsid w:val="009A736F"/>
    <w:rsid w:val="009A7374"/>
    <w:rsid w:val="009A73BB"/>
    <w:rsid w:val="009A73FA"/>
    <w:rsid w:val="009A7404"/>
    <w:rsid w:val="009A74A2"/>
    <w:rsid w:val="009A74BC"/>
    <w:rsid w:val="009A74EB"/>
    <w:rsid w:val="009A74EF"/>
    <w:rsid w:val="009A7524"/>
    <w:rsid w:val="009A7540"/>
    <w:rsid w:val="009A7546"/>
    <w:rsid w:val="009A7571"/>
    <w:rsid w:val="009A75A0"/>
    <w:rsid w:val="009A75C4"/>
    <w:rsid w:val="009A7607"/>
    <w:rsid w:val="009A76A1"/>
    <w:rsid w:val="009A774A"/>
    <w:rsid w:val="009A777B"/>
    <w:rsid w:val="009A77C3"/>
    <w:rsid w:val="009A784F"/>
    <w:rsid w:val="009A7896"/>
    <w:rsid w:val="009A799B"/>
    <w:rsid w:val="009A79BE"/>
    <w:rsid w:val="009A79F2"/>
    <w:rsid w:val="009A7A2B"/>
    <w:rsid w:val="009A7A73"/>
    <w:rsid w:val="009A7A95"/>
    <w:rsid w:val="009A7ADE"/>
    <w:rsid w:val="009A7B2B"/>
    <w:rsid w:val="009A7B44"/>
    <w:rsid w:val="009A7B9F"/>
    <w:rsid w:val="009A7C7E"/>
    <w:rsid w:val="009A7C8D"/>
    <w:rsid w:val="009A7CBF"/>
    <w:rsid w:val="009A7CC3"/>
    <w:rsid w:val="009A7CC8"/>
    <w:rsid w:val="009A7CE6"/>
    <w:rsid w:val="009A7D39"/>
    <w:rsid w:val="009A7D3A"/>
    <w:rsid w:val="009A7D45"/>
    <w:rsid w:val="009A7D85"/>
    <w:rsid w:val="009A7D97"/>
    <w:rsid w:val="009A7E0A"/>
    <w:rsid w:val="009A7E23"/>
    <w:rsid w:val="009A7E30"/>
    <w:rsid w:val="009A7E40"/>
    <w:rsid w:val="009A7E46"/>
    <w:rsid w:val="009A7E4B"/>
    <w:rsid w:val="009A7E99"/>
    <w:rsid w:val="009A7ED9"/>
    <w:rsid w:val="009A7F2F"/>
    <w:rsid w:val="009A7F5C"/>
    <w:rsid w:val="009A7F93"/>
    <w:rsid w:val="009A7FAE"/>
    <w:rsid w:val="009A7FF6"/>
    <w:rsid w:val="009A7FFB"/>
    <w:rsid w:val="009B0011"/>
    <w:rsid w:val="009B0051"/>
    <w:rsid w:val="009B005C"/>
    <w:rsid w:val="009B006F"/>
    <w:rsid w:val="009B0072"/>
    <w:rsid w:val="009B0136"/>
    <w:rsid w:val="009B0170"/>
    <w:rsid w:val="009B019C"/>
    <w:rsid w:val="009B0201"/>
    <w:rsid w:val="009B026A"/>
    <w:rsid w:val="009B02EE"/>
    <w:rsid w:val="009B0311"/>
    <w:rsid w:val="009B03A3"/>
    <w:rsid w:val="009B03CC"/>
    <w:rsid w:val="009B04A4"/>
    <w:rsid w:val="009B04A6"/>
    <w:rsid w:val="009B04C3"/>
    <w:rsid w:val="009B0505"/>
    <w:rsid w:val="009B051B"/>
    <w:rsid w:val="009B0549"/>
    <w:rsid w:val="009B054D"/>
    <w:rsid w:val="009B054E"/>
    <w:rsid w:val="009B05AF"/>
    <w:rsid w:val="009B05CD"/>
    <w:rsid w:val="009B05D6"/>
    <w:rsid w:val="009B05E1"/>
    <w:rsid w:val="009B060B"/>
    <w:rsid w:val="009B061A"/>
    <w:rsid w:val="009B06AC"/>
    <w:rsid w:val="009B06D6"/>
    <w:rsid w:val="009B06FA"/>
    <w:rsid w:val="009B07B5"/>
    <w:rsid w:val="009B07DA"/>
    <w:rsid w:val="009B07DE"/>
    <w:rsid w:val="009B080A"/>
    <w:rsid w:val="009B081D"/>
    <w:rsid w:val="009B0868"/>
    <w:rsid w:val="009B08CF"/>
    <w:rsid w:val="009B08FA"/>
    <w:rsid w:val="009B09A3"/>
    <w:rsid w:val="009B09E3"/>
    <w:rsid w:val="009B0A28"/>
    <w:rsid w:val="009B0A58"/>
    <w:rsid w:val="009B0AB5"/>
    <w:rsid w:val="009B0B07"/>
    <w:rsid w:val="009B0B13"/>
    <w:rsid w:val="009B0B39"/>
    <w:rsid w:val="009B0B9B"/>
    <w:rsid w:val="009B0BA4"/>
    <w:rsid w:val="009B0BAA"/>
    <w:rsid w:val="009B0BEA"/>
    <w:rsid w:val="009B0C1B"/>
    <w:rsid w:val="009B0CEA"/>
    <w:rsid w:val="009B0D02"/>
    <w:rsid w:val="009B0D58"/>
    <w:rsid w:val="009B0D5C"/>
    <w:rsid w:val="009B0D82"/>
    <w:rsid w:val="009B0D94"/>
    <w:rsid w:val="009B0DA6"/>
    <w:rsid w:val="009B0DEF"/>
    <w:rsid w:val="009B0E42"/>
    <w:rsid w:val="009B0E7C"/>
    <w:rsid w:val="009B0F35"/>
    <w:rsid w:val="009B0F51"/>
    <w:rsid w:val="009B0F6E"/>
    <w:rsid w:val="009B0FD8"/>
    <w:rsid w:val="009B0FDE"/>
    <w:rsid w:val="009B1036"/>
    <w:rsid w:val="009B1193"/>
    <w:rsid w:val="009B1293"/>
    <w:rsid w:val="009B12A5"/>
    <w:rsid w:val="009B12C6"/>
    <w:rsid w:val="009B12D5"/>
    <w:rsid w:val="009B12DA"/>
    <w:rsid w:val="009B1344"/>
    <w:rsid w:val="009B13B0"/>
    <w:rsid w:val="009B13D0"/>
    <w:rsid w:val="009B140B"/>
    <w:rsid w:val="009B1430"/>
    <w:rsid w:val="009B1447"/>
    <w:rsid w:val="009B148E"/>
    <w:rsid w:val="009B14AC"/>
    <w:rsid w:val="009B14C9"/>
    <w:rsid w:val="009B150B"/>
    <w:rsid w:val="009B1559"/>
    <w:rsid w:val="009B1562"/>
    <w:rsid w:val="009B1594"/>
    <w:rsid w:val="009B15FA"/>
    <w:rsid w:val="009B1617"/>
    <w:rsid w:val="009B1650"/>
    <w:rsid w:val="009B1653"/>
    <w:rsid w:val="009B169F"/>
    <w:rsid w:val="009B16D4"/>
    <w:rsid w:val="009B16EC"/>
    <w:rsid w:val="009B171D"/>
    <w:rsid w:val="009B17A5"/>
    <w:rsid w:val="009B17FA"/>
    <w:rsid w:val="009B1819"/>
    <w:rsid w:val="009B185F"/>
    <w:rsid w:val="009B189E"/>
    <w:rsid w:val="009B18C2"/>
    <w:rsid w:val="009B18DF"/>
    <w:rsid w:val="009B18E0"/>
    <w:rsid w:val="009B1909"/>
    <w:rsid w:val="009B190C"/>
    <w:rsid w:val="009B1A4D"/>
    <w:rsid w:val="009B1A7C"/>
    <w:rsid w:val="009B1A81"/>
    <w:rsid w:val="009B1AB3"/>
    <w:rsid w:val="009B1AB8"/>
    <w:rsid w:val="009B1AC5"/>
    <w:rsid w:val="009B1BA4"/>
    <w:rsid w:val="009B1BC8"/>
    <w:rsid w:val="009B1BD4"/>
    <w:rsid w:val="009B1BF2"/>
    <w:rsid w:val="009B1C2F"/>
    <w:rsid w:val="009B1C56"/>
    <w:rsid w:val="009B1C94"/>
    <w:rsid w:val="009B1CBD"/>
    <w:rsid w:val="009B1CDD"/>
    <w:rsid w:val="009B1CF2"/>
    <w:rsid w:val="009B1D23"/>
    <w:rsid w:val="009B1D2A"/>
    <w:rsid w:val="009B1D9F"/>
    <w:rsid w:val="009B1DFF"/>
    <w:rsid w:val="009B1E61"/>
    <w:rsid w:val="009B1EBB"/>
    <w:rsid w:val="009B1F48"/>
    <w:rsid w:val="009B1FB2"/>
    <w:rsid w:val="009B1FBC"/>
    <w:rsid w:val="009B1FFC"/>
    <w:rsid w:val="009B2062"/>
    <w:rsid w:val="009B20A5"/>
    <w:rsid w:val="009B20B1"/>
    <w:rsid w:val="009B20BF"/>
    <w:rsid w:val="009B20E2"/>
    <w:rsid w:val="009B211F"/>
    <w:rsid w:val="009B2302"/>
    <w:rsid w:val="009B233B"/>
    <w:rsid w:val="009B2341"/>
    <w:rsid w:val="009B23B4"/>
    <w:rsid w:val="009B23DF"/>
    <w:rsid w:val="009B23EB"/>
    <w:rsid w:val="009B243C"/>
    <w:rsid w:val="009B2449"/>
    <w:rsid w:val="009B2460"/>
    <w:rsid w:val="009B2487"/>
    <w:rsid w:val="009B249F"/>
    <w:rsid w:val="009B24BD"/>
    <w:rsid w:val="009B24FA"/>
    <w:rsid w:val="009B2550"/>
    <w:rsid w:val="009B2599"/>
    <w:rsid w:val="009B260C"/>
    <w:rsid w:val="009B261B"/>
    <w:rsid w:val="009B2651"/>
    <w:rsid w:val="009B2670"/>
    <w:rsid w:val="009B26CA"/>
    <w:rsid w:val="009B26F5"/>
    <w:rsid w:val="009B2711"/>
    <w:rsid w:val="009B271C"/>
    <w:rsid w:val="009B2732"/>
    <w:rsid w:val="009B2740"/>
    <w:rsid w:val="009B27DC"/>
    <w:rsid w:val="009B2819"/>
    <w:rsid w:val="009B2836"/>
    <w:rsid w:val="009B285E"/>
    <w:rsid w:val="009B28D0"/>
    <w:rsid w:val="009B295F"/>
    <w:rsid w:val="009B2971"/>
    <w:rsid w:val="009B29CD"/>
    <w:rsid w:val="009B29EC"/>
    <w:rsid w:val="009B2A38"/>
    <w:rsid w:val="009B2A65"/>
    <w:rsid w:val="009B2A66"/>
    <w:rsid w:val="009B2AAB"/>
    <w:rsid w:val="009B2AF5"/>
    <w:rsid w:val="009B2B83"/>
    <w:rsid w:val="009B2BC9"/>
    <w:rsid w:val="009B2C49"/>
    <w:rsid w:val="009B2C59"/>
    <w:rsid w:val="009B2C5D"/>
    <w:rsid w:val="009B2C87"/>
    <w:rsid w:val="009B2CAA"/>
    <w:rsid w:val="009B2CD6"/>
    <w:rsid w:val="009B2D83"/>
    <w:rsid w:val="009B2D92"/>
    <w:rsid w:val="009B2DBF"/>
    <w:rsid w:val="009B2DC4"/>
    <w:rsid w:val="009B2DD6"/>
    <w:rsid w:val="009B2DDE"/>
    <w:rsid w:val="009B2E60"/>
    <w:rsid w:val="009B2F1A"/>
    <w:rsid w:val="009B2F3B"/>
    <w:rsid w:val="009B2F42"/>
    <w:rsid w:val="009B2FAB"/>
    <w:rsid w:val="009B2FED"/>
    <w:rsid w:val="009B2FFC"/>
    <w:rsid w:val="009B304B"/>
    <w:rsid w:val="009B3065"/>
    <w:rsid w:val="009B309F"/>
    <w:rsid w:val="009B30AA"/>
    <w:rsid w:val="009B30EE"/>
    <w:rsid w:val="009B30F5"/>
    <w:rsid w:val="009B3180"/>
    <w:rsid w:val="009B3291"/>
    <w:rsid w:val="009B32B8"/>
    <w:rsid w:val="009B3304"/>
    <w:rsid w:val="009B331F"/>
    <w:rsid w:val="009B3334"/>
    <w:rsid w:val="009B3336"/>
    <w:rsid w:val="009B3337"/>
    <w:rsid w:val="009B3359"/>
    <w:rsid w:val="009B3366"/>
    <w:rsid w:val="009B3375"/>
    <w:rsid w:val="009B3395"/>
    <w:rsid w:val="009B33B3"/>
    <w:rsid w:val="009B3413"/>
    <w:rsid w:val="009B3443"/>
    <w:rsid w:val="009B34A2"/>
    <w:rsid w:val="009B34D6"/>
    <w:rsid w:val="009B34E3"/>
    <w:rsid w:val="009B3538"/>
    <w:rsid w:val="009B3582"/>
    <w:rsid w:val="009B3594"/>
    <w:rsid w:val="009B3661"/>
    <w:rsid w:val="009B3704"/>
    <w:rsid w:val="009B371A"/>
    <w:rsid w:val="009B371C"/>
    <w:rsid w:val="009B3726"/>
    <w:rsid w:val="009B3758"/>
    <w:rsid w:val="009B3779"/>
    <w:rsid w:val="009B377B"/>
    <w:rsid w:val="009B37E7"/>
    <w:rsid w:val="009B3806"/>
    <w:rsid w:val="009B389D"/>
    <w:rsid w:val="009B38E3"/>
    <w:rsid w:val="009B38E8"/>
    <w:rsid w:val="009B38FA"/>
    <w:rsid w:val="009B39B3"/>
    <w:rsid w:val="009B39B8"/>
    <w:rsid w:val="009B39D4"/>
    <w:rsid w:val="009B3A00"/>
    <w:rsid w:val="009B3A2D"/>
    <w:rsid w:val="009B3A3A"/>
    <w:rsid w:val="009B3A57"/>
    <w:rsid w:val="009B3A9D"/>
    <w:rsid w:val="009B3ADB"/>
    <w:rsid w:val="009B3B0C"/>
    <w:rsid w:val="009B3B76"/>
    <w:rsid w:val="009B3B85"/>
    <w:rsid w:val="009B3C33"/>
    <w:rsid w:val="009B3DBB"/>
    <w:rsid w:val="009B3DF4"/>
    <w:rsid w:val="009B3E7E"/>
    <w:rsid w:val="009B3F52"/>
    <w:rsid w:val="009B3F54"/>
    <w:rsid w:val="009B3FD9"/>
    <w:rsid w:val="009B4007"/>
    <w:rsid w:val="009B403D"/>
    <w:rsid w:val="009B4047"/>
    <w:rsid w:val="009B407B"/>
    <w:rsid w:val="009B40B5"/>
    <w:rsid w:val="009B4108"/>
    <w:rsid w:val="009B414A"/>
    <w:rsid w:val="009B4167"/>
    <w:rsid w:val="009B4192"/>
    <w:rsid w:val="009B41B9"/>
    <w:rsid w:val="009B424B"/>
    <w:rsid w:val="009B42BC"/>
    <w:rsid w:val="009B42F0"/>
    <w:rsid w:val="009B4331"/>
    <w:rsid w:val="009B433B"/>
    <w:rsid w:val="009B4342"/>
    <w:rsid w:val="009B4373"/>
    <w:rsid w:val="009B43EA"/>
    <w:rsid w:val="009B440C"/>
    <w:rsid w:val="009B4413"/>
    <w:rsid w:val="009B441C"/>
    <w:rsid w:val="009B445A"/>
    <w:rsid w:val="009B447B"/>
    <w:rsid w:val="009B44A6"/>
    <w:rsid w:val="009B44FF"/>
    <w:rsid w:val="009B455C"/>
    <w:rsid w:val="009B457F"/>
    <w:rsid w:val="009B45ED"/>
    <w:rsid w:val="009B4693"/>
    <w:rsid w:val="009B46BD"/>
    <w:rsid w:val="009B46D2"/>
    <w:rsid w:val="009B46EE"/>
    <w:rsid w:val="009B4726"/>
    <w:rsid w:val="009B472F"/>
    <w:rsid w:val="009B47A7"/>
    <w:rsid w:val="009B47C4"/>
    <w:rsid w:val="009B47E3"/>
    <w:rsid w:val="009B47E8"/>
    <w:rsid w:val="009B481A"/>
    <w:rsid w:val="009B48BA"/>
    <w:rsid w:val="009B48BF"/>
    <w:rsid w:val="009B48D9"/>
    <w:rsid w:val="009B48F3"/>
    <w:rsid w:val="009B48FB"/>
    <w:rsid w:val="009B496C"/>
    <w:rsid w:val="009B49B2"/>
    <w:rsid w:val="009B49E5"/>
    <w:rsid w:val="009B4A23"/>
    <w:rsid w:val="009B4A49"/>
    <w:rsid w:val="009B4A4D"/>
    <w:rsid w:val="009B4A75"/>
    <w:rsid w:val="009B4A93"/>
    <w:rsid w:val="009B4A97"/>
    <w:rsid w:val="009B4AC3"/>
    <w:rsid w:val="009B4AC4"/>
    <w:rsid w:val="009B4ADB"/>
    <w:rsid w:val="009B4B0C"/>
    <w:rsid w:val="009B4B52"/>
    <w:rsid w:val="009B4B7D"/>
    <w:rsid w:val="009B4BA8"/>
    <w:rsid w:val="009B4BAC"/>
    <w:rsid w:val="009B4BBE"/>
    <w:rsid w:val="009B4BC7"/>
    <w:rsid w:val="009B4C13"/>
    <w:rsid w:val="009B4C44"/>
    <w:rsid w:val="009B4C4A"/>
    <w:rsid w:val="009B4C5F"/>
    <w:rsid w:val="009B4C86"/>
    <w:rsid w:val="009B4CA7"/>
    <w:rsid w:val="009B4D19"/>
    <w:rsid w:val="009B4D45"/>
    <w:rsid w:val="009B4DD6"/>
    <w:rsid w:val="009B4DD9"/>
    <w:rsid w:val="009B4DE7"/>
    <w:rsid w:val="009B4E13"/>
    <w:rsid w:val="009B4E17"/>
    <w:rsid w:val="009B4E1C"/>
    <w:rsid w:val="009B4E24"/>
    <w:rsid w:val="009B4E44"/>
    <w:rsid w:val="009B4E6F"/>
    <w:rsid w:val="009B4EB5"/>
    <w:rsid w:val="009B4EE8"/>
    <w:rsid w:val="009B4F1F"/>
    <w:rsid w:val="009B4F4C"/>
    <w:rsid w:val="009B4F59"/>
    <w:rsid w:val="009B4F7E"/>
    <w:rsid w:val="009B4F83"/>
    <w:rsid w:val="009B4FD1"/>
    <w:rsid w:val="009B4FF3"/>
    <w:rsid w:val="009B500F"/>
    <w:rsid w:val="009B5024"/>
    <w:rsid w:val="009B5084"/>
    <w:rsid w:val="009B50A5"/>
    <w:rsid w:val="009B5162"/>
    <w:rsid w:val="009B5184"/>
    <w:rsid w:val="009B51B3"/>
    <w:rsid w:val="009B51BF"/>
    <w:rsid w:val="009B51C2"/>
    <w:rsid w:val="009B51C5"/>
    <w:rsid w:val="009B51C8"/>
    <w:rsid w:val="009B51D3"/>
    <w:rsid w:val="009B5214"/>
    <w:rsid w:val="009B529E"/>
    <w:rsid w:val="009B52DE"/>
    <w:rsid w:val="009B536B"/>
    <w:rsid w:val="009B5375"/>
    <w:rsid w:val="009B5376"/>
    <w:rsid w:val="009B537A"/>
    <w:rsid w:val="009B53CA"/>
    <w:rsid w:val="009B53E5"/>
    <w:rsid w:val="009B540E"/>
    <w:rsid w:val="009B5446"/>
    <w:rsid w:val="009B5488"/>
    <w:rsid w:val="009B5490"/>
    <w:rsid w:val="009B549F"/>
    <w:rsid w:val="009B5536"/>
    <w:rsid w:val="009B555C"/>
    <w:rsid w:val="009B5563"/>
    <w:rsid w:val="009B55A1"/>
    <w:rsid w:val="009B55C3"/>
    <w:rsid w:val="009B55D8"/>
    <w:rsid w:val="009B55DA"/>
    <w:rsid w:val="009B562F"/>
    <w:rsid w:val="009B56B9"/>
    <w:rsid w:val="009B570C"/>
    <w:rsid w:val="009B570E"/>
    <w:rsid w:val="009B571C"/>
    <w:rsid w:val="009B5729"/>
    <w:rsid w:val="009B57E9"/>
    <w:rsid w:val="009B5811"/>
    <w:rsid w:val="009B5836"/>
    <w:rsid w:val="009B586C"/>
    <w:rsid w:val="009B5886"/>
    <w:rsid w:val="009B5894"/>
    <w:rsid w:val="009B58AA"/>
    <w:rsid w:val="009B5944"/>
    <w:rsid w:val="009B599C"/>
    <w:rsid w:val="009B59B9"/>
    <w:rsid w:val="009B5A26"/>
    <w:rsid w:val="009B5A3B"/>
    <w:rsid w:val="009B5A40"/>
    <w:rsid w:val="009B5A59"/>
    <w:rsid w:val="009B5A5E"/>
    <w:rsid w:val="009B5A63"/>
    <w:rsid w:val="009B5A64"/>
    <w:rsid w:val="009B5A84"/>
    <w:rsid w:val="009B5ABC"/>
    <w:rsid w:val="009B5B10"/>
    <w:rsid w:val="009B5B19"/>
    <w:rsid w:val="009B5B5B"/>
    <w:rsid w:val="009B5BB7"/>
    <w:rsid w:val="009B5C1C"/>
    <w:rsid w:val="009B5C2A"/>
    <w:rsid w:val="009B5C6E"/>
    <w:rsid w:val="009B5C83"/>
    <w:rsid w:val="009B5CCC"/>
    <w:rsid w:val="009B5D0C"/>
    <w:rsid w:val="009B5D2E"/>
    <w:rsid w:val="009B5D4F"/>
    <w:rsid w:val="009B5D8E"/>
    <w:rsid w:val="009B5DA3"/>
    <w:rsid w:val="009B5DB6"/>
    <w:rsid w:val="009B5DC4"/>
    <w:rsid w:val="009B5DE2"/>
    <w:rsid w:val="009B5E40"/>
    <w:rsid w:val="009B5E41"/>
    <w:rsid w:val="009B5E66"/>
    <w:rsid w:val="009B5E90"/>
    <w:rsid w:val="009B5F14"/>
    <w:rsid w:val="009B5F2F"/>
    <w:rsid w:val="009B5F7C"/>
    <w:rsid w:val="009B5F9D"/>
    <w:rsid w:val="009B6009"/>
    <w:rsid w:val="009B6012"/>
    <w:rsid w:val="009B602C"/>
    <w:rsid w:val="009B6057"/>
    <w:rsid w:val="009B610B"/>
    <w:rsid w:val="009B6180"/>
    <w:rsid w:val="009B6205"/>
    <w:rsid w:val="009B6267"/>
    <w:rsid w:val="009B6275"/>
    <w:rsid w:val="009B6298"/>
    <w:rsid w:val="009B629A"/>
    <w:rsid w:val="009B62CA"/>
    <w:rsid w:val="009B634E"/>
    <w:rsid w:val="009B638F"/>
    <w:rsid w:val="009B6391"/>
    <w:rsid w:val="009B63D7"/>
    <w:rsid w:val="009B63E8"/>
    <w:rsid w:val="009B63F2"/>
    <w:rsid w:val="009B63FC"/>
    <w:rsid w:val="009B6406"/>
    <w:rsid w:val="009B6494"/>
    <w:rsid w:val="009B64DF"/>
    <w:rsid w:val="009B64E4"/>
    <w:rsid w:val="009B64FE"/>
    <w:rsid w:val="009B6548"/>
    <w:rsid w:val="009B65A1"/>
    <w:rsid w:val="009B65D6"/>
    <w:rsid w:val="009B65E1"/>
    <w:rsid w:val="009B65FB"/>
    <w:rsid w:val="009B661A"/>
    <w:rsid w:val="009B6623"/>
    <w:rsid w:val="009B6651"/>
    <w:rsid w:val="009B6657"/>
    <w:rsid w:val="009B665F"/>
    <w:rsid w:val="009B66AB"/>
    <w:rsid w:val="009B66C3"/>
    <w:rsid w:val="009B66CD"/>
    <w:rsid w:val="009B6749"/>
    <w:rsid w:val="009B675E"/>
    <w:rsid w:val="009B67C5"/>
    <w:rsid w:val="009B67C7"/>
    <w:rsid w:val="009B67F7"/>
    <w:rsid w:val="009B6826"/>
    <w:rsid w:val="009B6848"/>
    <w:rsid w:val="009B6881"/>
    <w:rsid w:val="009B68BC"/>
    <w:rsid w:val="009B68E8"/>
    <w:rsid w:val="009B68EE"/>
    <w:rsid w:val="009B6939"/>
    <w:rsid w:val="009B6940"/>
    <w:rsid w:val="009B6962"/>
    <w:rsid w:val="009B6968"/>
    <w:rsid w:val="009B698C"/>
    <w:rsid w:val="009B69C7"/>
    <w:rsid w:val="009B69CD"/>
    <w:rsid w:val="009B69DE"/>
    <w:rsid w:val="009B6A61"/>
    <w:rsid w:val="009B6A68"/>
    <w:rsid w:val="009B6A80"/>
    <w:rsid w:val="009B6AB6"/>
    <w:rsid w:val="009B6AFF"/>
    <w:rsid w:val="009B6B32"/>
    <w:rsid w:val="009B6C10"/>
    <w:rsid w:val="009B6C3D"/>
    <w:rsid w:val="009B6C4E"/>
    <w:rsid w:val="009B6CA9"/>
    <w:rsid w:val="009B6CCD"/>
    <w:rsid w:val="009B6D2C"/>
    <w:rsid w:val="009B6D66"/>
    <w:rsid w:val="009B6D67"/>
    <w:rsid w:val="009B6D6E"/>
    <w:rsid w:val="009B6D78"/>
    <w:rsid w:val="009B6D9B"/>
    <w:rsid w:val="009B6DED"/>
    <w:rsid w:val="009B6DF9"/>
    <w:rsid w:val="009B6E4F"/>
    <w:rsid w:val="009B6EE9"/>
    <w:rsid w:val="009B6F13"/>
    <w:rsid w:val="009B6F82"/>
    <w:rsid w:val="009B6FB5"/>
    <w:rsid w:val="009B6FE2"/>
    <w:rsid w:val="009B700F"/>
    <w:rsid w:val="009B701D"/>
    <w:rsid w:val="009B7031"/>
    <w:rsid w:val="009B7055"/>
    <w:rsid w:val="009B706C"/>
    <w:rsid w:val="009B7078"/>
    <w:rsid w:val="009B712A"/>
    <w:rsid w:val="009B7137"/>
    <w:rsid w:val="009B714A"/>
    <w:rsid w:val="009B715F"/>
    <w:rsid w:val="009B7185"/>
    <w:rsid w:val="009B7242"/>
    <w:rsid w:val="009B7257"/>
    <w:rsid w:val="009B7329"/>
    <w:rsid w:val="009B7331"/>
    <w:rsid w:val="009B7339"/>
    <w:rsid w:val="009B736D"/>
    <w:rsid w:val="009B7396"/>
    <w:rsid w:val="009B7421"/>
    <w:rsid w:val="009B7428"/>
    <w:rsid w:val="009B74F8"/>
    <w:rsid w:val="009B7509"/>
    <w:rsid w:val="009B752F"/>
    <w:rsid w:val="009B7551"/>
    <w:rsid w:val="009B758B"/>
    <w:rsid w:val="009B7600"/>
    <w:rsid w:val="009B7607"/>
    <w:rsid w:val="009B760F"/>
    <w:rsid w:val="009B762F"/>
    <w:rsid w:val="009B7675"/>
    <w:rsid w:val="009B7677"/>
    <w:rsid w:val="009B76D1"/>
    <w:rsid w:val="009B76E0"/>
    <w:rsid w:val="009B7709"/>
    <w:rsid w:val="009B7767"/>
    <w:rsid w:val="009B7776"/>
    <w:rsid w:val="009B7796"/>
    <w:rsid w:val="009B77A1"/>
    <w:rsid w:val="009B77CF"/>
    <w:rsid w:val="009B77D6"/>
    <w:rsid w:val="009B77FF"/>
    <w:rsid w:val="009B780C"/>
    <w:rsid w:val="009B7812"/>
    <w:rsid w:val="009B7831"/>
    <w:rsid w:val="009B7930"/>
    <w:rsid w:val="009B7971"/>
    <w:rsid w:val="009B79B8"/>
    <w:rsid w:val="009B79D1"/>
    <w:rsid w:val="009B79EB"/>
    <w:rsid w:val="009B7A37"/>
    <w:rsid w:val="009B7A4E"/>
    <w:rsid w:val="009B7A51"/>
    <w:rsid w:val="009B7A5C"/>
    <w:rsid w:val="009B7A68"/>
    <w:rsid w:val="009B7AC4"/>
    <w:rsid w:val="009B7ACF"/>
    <w:rsid w:val="009B7AD6"/>
    <w:rsid w:val="009B7B50"/>
    <w:rsid w:val="009B7B65"/>
    <w:rsid w:val="009B7BB8"/>
    <w:rsid w:val="009B7BD1"/>
    <w:rsid w:val="009B7BFB"/>
    <w:rsid w:val="009B7C0A"/>
    <w:rsid w:val="009B7C17"/>
    <w:rsid w:val="009B7C39"/>
    <w:rsid w:val="009B7C41"/>
    <w:rsid w:val="009B7C62"/>
    <w:rsid w:val="009B7C66"/>
    <w:rsid w:val="009B7C9F"/>
    <w:rsid w:val="009B7CA7"/>
    <w:rsid w:val="009B7CB3"/>
    <w:rsid w:val="009B7CC2"/>
    <w:rsid w:val="009B7CD3"/>
    <w:rsid w:val="009B7D09"/>
    <w:rsid w:val="009B7D24"/>
    <w:rsid w:val="009B7D51"/>
    <w:rsid w:val="009B7D66"/>
    <w:rsid w:val="009B7D91"/>
    <w:rsid w:val="009B7EAC"/>
    <w:rsid w:val="009B7F77"/>
    <w:rsid w:val="009B7FF8"/>
    <w:rsid w:val="009B7FFC"/>
    <w:rsid w:val="009BD423"/>
    <w:rsid w:val="009C001A"/>
    <w:rsid w:val="009C005D"/>
    <w:rsid w:val="009C00B7"/>
    <w:rsid w:val="009C00C5"/>
    <w:rsid w:val="009C00DB"/>
    <w:rsid w:val="009C00DE"/>
    <w:rsid w:val="009C00F5"/>
    <w:rsid w:val="009C0112"/>
    <w:rsid w:val="009C014F"/>
    <w:rsid w:val="009C01A0"/>
    <w:rsid w:val="009C0248"/>
    <w:rsid w:val="009C027A"/>
    <w:rsid w:val="009C0296"/>
    <w:rsid w:val="009C02E5"/>
    <w:rsid w:val="009C0306"/>
    <w:rsid w:val="009C030C"/>
    <w:rsid w:val="009C033B"/>
    <w:rsid w:val="009C0360"/>
    <w:rsid w:val="009C036C"/>
    <w:rsid w:val="009C0389"/>
    <w:rsid w:val="009C0406"/>
    <w:rsid w:val="009C0524"/>
    <w:rsid w:val="009C057A"/>
    <w:rsid w:val="009C0591"/>
    <w:rsid w:val="009C059F"/>
    <w:rsid w:val="009C05A6"/>
    <w:rsid w:val="009C05AE"/>
    <w:rsid w:val="009C05B1"/>
    <w:rsid w:val="009C05C5"/>
    <w:rsid w:val="009C05FD"/>
    <w:rsid w:val="009C0612"/>
    <w:rsid w:val="009C0625"/>
    <w:rsid w:val="009C06AE"/>
    <w:rsid w:val="009C06B8"/>
    <w:rsid w:val="009C0736"/>
    <w:rsid w:val="009C0821"/>
    <w:rsid w:val="009C083B"/>
    <w:rsid w:val="009C083C"/>
    <w:rsid w:val="009C0943"/>
    <w:rsid w:val="009C0945"/>
    <w:rsid w:val="009C0966"/>
    <w:rsid w:val="009C09A6"/>
    <w:rsid w:val="009C09AE"/>
    <w:rsid w:val="009C09CF"/>
    <w:rsid w:val="009C09DD"/>
    <w:rsid w:val="009C0A42"/>
    <w:rsid w:val="009C0A86"/>
    <w:rsid w:val="009C0A90"/>
    <w:rsid w:val="009C0B84"/>
    <w:rsid w:val="009C0B90"/>
    <w:rsid w:val="009C0BE9"/>
    <w:rsid w:val="009C0BEC"/>
    <w:rsid w:val="009C0C0E"/>
    <w:rsid w:val="009C0C1B"/>
    <w:rsid w:val="009C0C44"/>
    <w:rsid w:val="009C0C53"/>
    <w:rsid w:val="009C0C6F"/>
    <w:rsid w:val="009C0C82"/>
    <w:rsid w:val="009C0C83"/>
    <w:rsid w:val="009C0CF9"/>
    <w:rsid w:val="009C0D19"/>
    <w:rsid w:val="009C0D2D"/>
    <w:rsid w:val="009C0DE2"/>
    <w:rsid w:val="009C0DE9"/>
    <w:rsid w:val="009C0E16"/>
    <w:rsid w:val="009C0E23"/>
    <w:rsid w:val="009C0E38"/>
    <w:rsid w:val="009C0E4D"/>
    <w:rsid w:val="009C0E6D"/>
    <w:rsid w:val="009C0E77"/>
    <w:rsid w:val="009C0F63"/>
    <w:rsid w:val="009C0F8D"/>
    <w:rsid w:val="009C0FEC"/>
    <w:rsid w:val="009C0FFC"/>
    <w:rsid w:val="009C1045"/>
    <w:rsid w:val="009C1100"/>
    <w:rsid w:val="009C114B"/>
    <w:rsid w:val="009C1171"/>
    <w:rsid w:val="009C11D6"/>
    <w:rsid w:val="009C11DB"/>
    <w:rsid w:val="009C11F3"/>
    <w:rsid w:val="009C1249"/>
    <w:rsid w:val="009C1293"/>
    <w:rsid w:val="009C129F"/>
    <w:rsid w:val="009C130B"/>
    <w:rsid w:val="009C1320"/>
    <w:rsid w:val="009C1392"/>
    <w:rsid w:val="009C13D8"/>
    <w:rsid w:val="009C1407"/>
    <w:rsid w:val="009C1408"/>
    <w:rsid w:val="009C1416"/>
    <w:rsid w:val="009C1450"/>
    <w:rsid w:val="009C1464"/>
    <w:rsid w:val="009C14C0"/>
    <w:rsid w:val="009C1546"/>
    <w:rsid w:val="009C1597"/>
    <w:rsid w:val="009C1603"/>
    <w:rsid w:val="009C1628"/>
    <w:rsid w:val="009C1639"/>
    <w:rsid w:val="009C1640"/>
    <w:rsid w:val="009C16B3"/>
    <w:rsid w:val="009C1743"/>
    <w:rsid w:val="009C1748"/>
    <w:rsid w:val="009C1770"/>
    <w:rsid w:val="009C1791"/>
    <w:rsid w:val="009C179A"/>
    <w:rsid w:val="009C18C0"/>
    <w:rsid w:val="009C1917"/>
    <w:rsid w:val="009C1926"/>
    <w:rsid w:val="009C193B"/>
    <w:rsid w:val="009C198C"/>
    <w:rsid w:val="009C19A8"/>
    <w:rsid w:val="009C19C2"/>
    <w:rsid w:val="009C1A76"/>
    <w:rsid w:val="009C1A7B"/>
    <w:rsid w:val="009C1A83"/>
    <w:rsid w:val="009C1AA0"/>
    <w:rsid w:val="009C1AAA"/>
    <w:rsid w:val="009C1AD1"/>
    <w:rsid w:val="009C1AE1"/>
    <w:rsid w:val="009C1B05"/>
    <w:rsid w:val="009C1BCD"/>
    <w:rsid w:val="009C1BDE"/>
    <w:rsid w:val="009C1C2E"/>
    <w:rsid w:val="009C1C57"/>
    <w:rsid w:val="009C1C5A"/>
    <w:rsid w:val="009C1C5B"/>
    <w:rsid w:val="009C1C7A"/>
    <w:rsid w:val="009C1C92"/>
    <w:rsid w:val="009C1CA0"/>
    <w:rsid w:val="009C1CB8"/>
    <w:rsid w:val="009C1D3A"/>
    <w:rsid w:val="009C1D77"/>
    <w:rsid w:val="009C1D95"/>
    <w:rsid w:val="009C1DBE"/>
    <w:rsid w:val="009C1DE8"/>
    <w:rsid w:val="009C1DF6"/>
    <w:rsid w:val="009C1EB6"/>
    <w:rsid w:val="009C1EC4"/>
    <w:rsid w:val="009C1F02"/>
    <w:rsid w:val="009C1F46"/>
    <w:rsid w:val="009C1FAF"/>
    <w:rsid w:val="009C1FE1"/>
    <w:rsid w:val="009C1FEA"/>
    <w:rsid w:val="009C200F"/>
    <w:rsid w:val="009C2018"/>
    <w:rsid w:val="009C204C"/>
    <w:rsid w:val="009C208D"/>
    <w:rsid w:val="009C2112"/>
    <w:rsid w:val="009C2133"/>
    <w:rsid w:val="009C2153"/>
    <w:rsid w:val="009C2183"/>
    <w:rsid w:val="009C21A5"/>
    <w:rsid w:val="009C21C0"/>
    <w:rsid w:val="009C21CF"/>
    <w:rsid w:val="009C21DC"/>
    <w:rsid w:val="009C2200"/>
    <w:rsid w:val="009C2204"/>
    <w:rsid w:val="009C2282"/>
    <w:rsid w:val="009C2320"/>
    <w:rsid w:val="009C232A"/>
    <w:rsid w:val="009C232F"/>
    <w:rsid w:val="009C2358"/>
    <w:rsid w:val="009C23B8"/>
    <w:rsid w:val="009C23E0"/>
    <w:rsid w:val="009C23E1"/>
    <w:rsid w:val="009C241A"/>
    <w:rsid w:val="009C241F"/>
    <w:rsid w:val="009C2441"/>
    <w:rsid w:val="009C2467"/>
    <w:rsid w:val="009C248C"/>
    <w:rsid w:val="009C24B3"/>
    <w:rsid w:val="009C24C5"/>
    <w:rsid w:val="009C24D3"/>
    <w:rsid w:val="009C24E0"/>
    <w:rsid w:val="009C24E6"/>
    <w:rsid w:val="009C25D4"/>
    <w:rsid w:val="009C260C"/>
    <w:rsid w:val="009C2610"/>
    <w:rsid w:val="009C262D"/>
    <w:rsid w:val="009C2631"/>
    <w:rsid w:val="009C267A"/>
    <w:rsid w:val="009C269A"/>
    <w:rsid w:val="009C26B7"/>
    <w:rsid w:val="009C26D6"/>
    <w:rsid w:val="009C2758"/>
    <w:rsid w:val="009C275A"/>
    <w:rsid w:val="009C27BC"/>
    <w:rsid w:val="009C2812"/>
    <w:rsid w:val="009C2849"/>
    <w:rsid w:val="009C2858"/>
    <w:rsid w:val="009C287C"/>
    <w:rsid w:val="009C2954"/>
    <w:rsid w:val="009C2985"/>
    <w:rsid w:val="009C29B7"/>
    <w:rsid w:val="009C29CF"/>
    <w:rsid w:val="009C2AB2"/>
    <w:rsid w:val="009C2B61"/>
    <w:rsid w:val="009C2BC5"/>
    <w:rsid w:val="009C2C45"/>
    <w:rsid w:val="009C2C5F"/>
    <w:rsid w:val="009C2CA9"/>
    <w:rsid w:val="009C2CB7"/>
    <w:rsid w:val="009C2CC5"/>
    <w:rsid w:val="009C2CC9"/>
    <w:rsid w:val="009C2CE7"/>
    <w:rsid w:val="009C2D1D"/>
    <w:rsid w:val="009C2D77"/>
    <w:rsid w:val="009C2E11"/>
    <w:rsid w:val="009C2E37"/>
    <w:rsid w:val="009C2E39"/>
    <w:rsid w:val="009C2E96"/>
    <w:rsid w:val="009C2E9E"/>
    <w:rsid w:val="009C2EC6"/>
    <w:rsid w:val="009C2ECA"/>
    <w:rsid w:val="009C2EDF"/>
    <w:rsid w:val="009C2EF5"/>
    <w:rsid w:val="009C2F13"/>
    <w:rsid w:val="009C2F48"/>
    <w:rsid w:val="009C2F57"/>
    <w:rsid w:val="009C2F6F"/>
    <w:rsid w:val="009C2F83"/>
    <w:rsid w:val="009C2F93"/>
    <w:rsid w:val="009C2FC9"/>
    <w:rsid w:val="009C3075"/>
    <w:rsid w:val="009C30BF"/>
    <w:rsid w:val="009C30C3"/>
    <w:rsid w:val="009C30CA"/>
    <w:rsid w:val="009C30E5"/>
    <w:rsid w:val="009C315E"/>
    <w:rsid w:val="009C316F"/>
    <w:rsid w:val="009C32D6"/>
    <w:rsid w:val="009C32EB"/>
    <w:rsid w:val="009C33B0"/>
    <w:rsid w:val="009C33C9"/>
    <w:rsid w:val="009C3411"/>
    <w:rsid w:val="009C3472"/>
    <w:rsid w:val="009C3489"/>
    <w:rsid w:val="009C3498"/>
    <w:rsid w:val="009C34B3"/>
    <w:rsid w:val="009C3529"/>
    <w:rsid w:val="009C352E"/>
    <w:rsid w:val="009C357B"/>
    <w:rsid w:val="009C35BF"/>
    <w:rsid w:val="009C35C6"/>
    <w:rsid w:val="009C35E5"/>
    <w:rsid w:val="009C3632"/>
    <w:rsid w:val="009C3639"/>
    <w:rsid w:val="009C36C5"/>
    <w:rsid w:val="009C36F4"/>
    <w:rsid w:val="009C3705"/>
    <w:rsid w:val="009C37A3"/>
    <w:rsid w:val="009C3876"/>
    <w:rsid w:val="009C38EE"/>
    <w:rsid w:val="009C38FD"/>
    <w:rsid w:val="009C3927"/>
    <w:rsid w:val="009C393E"/>
    <w:rsid w:val="009C39BE"/>
    <w:rsid w:val="009C39FA"/>
    <w:rsid w:val="009C39FD"/>
    <w:rsid w:val="009C3A03"/>
    <w:rsid w:val="009C3A3A"/>
    <w:rsid w:val="009C3A5F"/>
    <w:rsid w:val="009C3A7D"/>
    <w:rsid w:val="009C3A7F"/>
    <w:rsid w:val="009C3A97"/>
    <w:rsid w:val="009C3AE1"/>
    <w:rsid w:val="009C3B22"/>
    <w:rsid w:val="009C3B38"/>
    <w:rsid w:val="009C3BB3"/>
    <w:rsid w:val="009C3BC1"/>
    <w:rsid w:val="009C3BE9"/>
    <w:rsid w:val="009C3BF0"/>
    <w:rsid w:val="009C3C85"/>
    <w:rsid w:val="009C3C93"/>
    <w:rsid w:val="009C3C98"/>
    <w:rsid w:val="009C3D2A"/>
    <w:rsid w:val="009C3D44"/>
    <w:rsid w:val="009C3DAD"/>
    <w:rsid w:val="009C3E62"/>
    <w:rsid w:val="009C3E82"/>
    <w:rsid w:val="009C3E95"/>
    <w:rsid w:val="009C3EDC"/>
    <w:rsid w:val="009C3F50"/>
    <w:rsid w:val="009C3FF1"/>
    <w:rsid w:val="009C3FFE"/>
    <w:rsid w:val="009C400D"/>
    <w:rsid w:val="009C4029"/>
    <w:rsid w:val="009C4034"/>
    <w:rsid w:val="009C4036"/>
    <w:rsid w:val="009C405D"/>
    <w:rsid w:val="009C4072"/>
    <w:rsid w:val="009C4166"/>
    <w:rsid w:val="009C417F"/>
    <w:rsid w:val="009C41B0"/>
    <w:rsid w:val="009C41C9"/>
    <w:rsid w:val="009C41CF"/>
    <w:rsid w:val="009C4253"/>
    <w:rsid w:val="009C4268"/>
    <w:rsid w:val="009C43B3"/>
    <w:rsid w:val="009C43BC"/>
    <w:rsid w:val="009C43C1"/>
    <w:rsid w:val="009C4411"/>
    <w:rsid w:val="009C4425"/>
    <w:rsid w:val="009C445A"/>
    <w:rsid w:val="009C4566"/>
    <w:rsid w:val="009C45AA"/>
    <w:rsid w:val="009C4618"/>
    <w:rsid w:val="009C463C"/>
    <w:rsid w:val="009C4699"/>
    <w:rsid w:val="009C46B6"/>
    <w:rsid w:val="009C473B"/>
    <w:rsid w:val="009C4767"/>
    <w:rsid w:val="009C4782"/>
    <w:rsid w:val="009C47A2"/>
    <w:rsid w:val="009C47C2"/>
    <w:rsid w:val="009C47C5"/>
    <w:rsid w:val="009C4829"/>
    <w:rsid w:val="009C48C9"/>
    <w:rsid w:val="009C48FF"/>
    <w:rsid w:val="009C4939"/>
    <w:rsid w:val="009C4944"/>
    <w:rsid w:val="009C496F"/>
    <w:rsid w:val="009C49C1"/>
    <w:rsid w:val="009C49FE"/>
    <w:rsid w:val="009C4A45"/>
    <w:rsid w:val="009C4A6E"/>
    <w:rsid w:val="009C4A89"/>
    <w:rsid w:val="009C4AB8"/>
    <w:rsid w:val="009C4ABE"/>
    <w:rsid w:val="009C4B12"/>
    <w:rsid w:val="009C4B5B"/>
    <w:rsid w:val="009C4B7A"/>
    <w:rsid w:val="009C4B80"/>
    <w:rsid w:val="009C4C0B"/>
    <w:rsid w:val="009C4C23"/>
    <w:rsid w:val="009C4C6B"/>
    <w:rsid w:val="009C4CA1"/>
    <w:rsid w:val="009C4CAD"/>
    <w:rsid w:val="009C4CC5"/>
    <w:rsid w:val="009C4CFB"/>
    <w:rsid w:val="009C4D2A"/>
    <w:rsid w:val="009C4D59"/>
    <w:rsid w:val="009C4DC2"/>
    <w:rsid w:val="009C4DE1"/>
    <w:rsid w:val="009C4E13"/>
    <w:rsid w:val="009C4E2A"/>
    <w:rsid w:val="009C4E2B"/>
    <w:rsid w:val="009C4E7D"/>
    <w:rsid w:val="009C4E84"/>
    <w:rsid w:val="009C4E9D"/>
    <w:rsid w:val="009C4EB0"/>
    <w:rsid w:val="009C4EF1"/>
    <w:rsid w:val="009C4EF2"/>
    <w:rsid w:val="009C4F0F"/>
    <w:rsid w:val="009C4F59"/>
    <w:rsid w:val="009C4F8A"/>
    <w:rsid w:val="009C4F92"/>
    <w:rsid w:val="009C4FA9"/>
    <w:rsid w:val="009C5005"/>
    <w:rsid w:val="009C5009"/>
    <w:rsid w:val="009C5083"/>
    <w:rsid w:val="009C50BB"/>
    <w:rsid w:val="009C50CC"/>
    <w:rsid w:val="009C50E5"/>
    <w:rsid w:val="009C511F"/>
    <w:rsid w:val="009C5181"/>
    <w:rsid w:val="009C5194"/>
    <w:rsid w:val="009C519C"/>
    <w:rsid w:val="009C51AD"/>
    <w:rsid w:val="009C51EE"/>
    <w:rsid w:val="009C51FD"/>
    <w:rsid w:val="009C5201"/>
    <w:rsid w:val="009C523B"/>
    <w:rsid w:val="009C525C"/>
    <w:rsid w:val="009C52AA"/>
    <w:rsid w:val="009C52FF"/>
    <w:rsid w:val="009C5309"/>
    <w:rsid w:val="009C537F"/>
    <w:rsid w:val="009C538B"/>
    <w:rsid w:val="009C5468"/>
    <w:rsid w:val="009C548A"/>
    <w:rsid w:val="009C549D"/>
    <w:rsid w:val="009C54B5"/>
    <w:rsid w:val="009C54DE"/>
    <w:rsid w:val="009C54E4"/>
    <w:rsid w:val="009C5512"/>
    <w:rsid w:val="009C5526"/>
    <w:rsid w:val="009C554A"/>
    <w:rsid w:val="009C5585"/>
    <w:rsid w:val="009C55D6"/>
    <w:rsid w:val="009C5615"/>
    <w:rsid w:val="009C566F"/>
    <w:rsid w:val="009C56B8"/>
    <w:rsid w:val="009C5707"/>
    <w:rsid w:val="009C5746"/>
    <w:rsid w:val="009C5748"/>
    <w:rsid w:val="009C5772"/>
    <w:rsid w:val="009C5863"/>
    <w:rsid w:val="009C5874"/>
    <w:rsid w:val="009C588D"/>
    <w:rsid w:val="009C58C9"/>
    <w:rsid w:val="009C5905"/>
    <w:rsid w:val="009C597A"/>
    <w:rsid w:val="009C5986"/>
    <w:rsid w:val="009C599E"/>
    <w:rsid w:val="009C5A5C"/>
    <w:rsid w:val="009C5AA1"/>
    <w:rsid w:val="009C5AC7"/>
    <w:rsid w:val="009C5AF5"/>
    <w:rsid w:val="009C5B3D"/>
    <w:rsid w:val="009C5B4B"/>
    <w:rsid w:val="009C5C49"/>
    <w:rsid w:val="009C5C51"/>
    <w:rsid w:val="009C5C85"/>
    <w:rsid w:val="009C5CD1"/>
    <w:rsid w:val="009C5CD5"/>
    <w:rsid w:val="009C5CE7"/>
    <w:rsid w:val="009C5DA3"/>
    <w:rsid w:val="009C5DCE"/>
    <w:rsid w:val="009C5DD9"/>
    <w:rsid w:val="009C5E20"/>
    <w:rsid w:val="009C5E28"/>
    <w:rsid w:val="009C5E9B"/>
    <w:rsid w:val="009C5F07"/>
    <w:rsid w:val="009C5F13"/>
    <w:rsid w:val="009C5F35"/>
    <w:rsid w:val="009C5F4C"/>
    <w:rsid w:val="009C600C"/>
    <w:rsid w:val="009C60A3"/>
    <w:rsid w:val="009C6152"/>
    <w:rsid w:val="009C6159"/>
    <w:rsid w:val="009C615F"/>
    <w:rsid w:val="009C619A"/>
    <w:rsid w:val="009C620C"/>
    <w:rsid w:val="009C625D"/>
    <w:rsid w:val="009C628E"/>
    <w:rsid w:val="009C6302"/>
    <w:rsid w:val="009C636A"/>
    <w:rsid w:val="009C6390"/>
    <w:rsid w:val="009C639C"/>
    <w:rsid w:val="009C63DD"/>
    <w:rsid w:val="009C63E0"/>
    <w:rsid w:val="009C63F1"/>
    <w:rsid w:val="009C6478"/>
    <w:rsid w:val="009C647C"/>
    <w:rsid w:val="009C64DF"/>
    <w:rsid w:val="009C64E2"/>
    <w:rsid w:val="009C64F6"/>
    <w:rsid w:val="009C6515"/>
    <w:rsid w:val="009C652B"/>
    <w:rsid w:val="009C652F"/>
    <w:rsid w:val="009C655A"/>
    <w:rsid w:val="009C658E"/>
    <w:rsid w:val="009C6618"/>
    <w:rsid w:val="009C662E"/>
    <w:rsid w:val="009C663F"/>
    <w:rsid w:val="009C668F"/>
    <w:rsid w:val="009C66B1"/>
    <w:rsid w:val="009C66BA"/>
    <w:rsid w:val="009C6733"/>
    <w:rsid w:val="009C6747"/>
    <w:rsid w:val="009C6757"/>
    <w:rsid w:val="009C675F"/>
    <w:rsid w:val="009C67C5"/>
    <w:rsid w:val="009C67CC"/>
    <w:rsid w:val="009C67CF"/>
    <w:rsid w:val="009C681B"/>
    <w:rsid w:val="009C6846"/>
    <w:rsid w:val="009C685C"/>
    <w:rsid w:val="009C6866"/>
    <w:rsid w:val="009C68C4"/>
    <w:rsid w:val="009C68F7"/>
    <w:rsid w:val="009C690B"/>
    <w:rsid w:val="009C690C"/>
    <w:rsid w:val="009C691E"/>
    <w:rsid w:val="009C6938"/>
    <w:rsid w:val="009C6959"/>
    <w:rsid w:val="009C6A4E"/>
    <w:rsid w:val="009C6ACE"/>
    <w:rsid w:val="009C6AD9"/>
    <w:rsid w:val="009C6B00"/>
    <w:rsid w:val="009C6B84"/>
    <w:rsid w:val="009C6BD0"/>
    <w:rsid w:val="009C6C55"/>
    <w:rsid w:val="009C6C5C"/>
    <w:rsid w:val="009C6C5E"/>
    <w:rsid w:val="009C6C6D"/>
    <w:rsid w:val="009C6CB0"/>
    <w:rsid w:val="009C6CC6"/>
    <w:rsid w:val="009C6CC8"/>
    <w:rsid w:val="009C6D01"/>
    <w:rsid w:val="009C6D11"/>
    <w:rsid w:val="009C6D1B"/>
    <w:rsid w:val="009C6D65"/>
    <w:rsid w:val="009C6D77"/>
    <w:rsid w:val="009C6E44"/>
    <w:rsid w:val="009C6EAB"/>
    <w:rsid w:val="009C6EC5"/>
    <w:rsid w:val="009C6ECE"/>
    <w:rsid w:val="009C6F0C"/>
    <w:rsid w:val="009C6F24"/>
    <w:rsid w:val="009C6F34"/>
    <w:rsid w:val="009C702C"/>
    <w:rsid w:val="009C7052"/>
    <w:rsid w:val="009C70EC"/>
    <w:rsid w:val="009C7106"/>
    <w:rsid w:val="009C71B3"/>
    <w:rsid w:val="009C71E2"/>
    <w:rsid w:val="009C71ED"/>
    <w:rsid w:val="009C7229"/>
    <w:rsid w:val="009C7247"/>
    <w:rsid w:val="009C72C5"/>
    <w:rsid w:val="009C737A"/>
    <w:rsid w:val="009C73B4"/>
    <w:rsid w:val="009C73B7"/>
    <w:rsid w:val="009C7419"/>
    <w:rsid w:val="009C7472"/>
    <w:rsid w:val="009C74AD"/>
    <w:rsid w:val="009C74D8"/>
    <w:rsid w:val="009C74DC"/>
    <w:rsid w:val="009C7514"/>
    <w:rsid w:val="009C7590"/>
    <w:rsid w:val="009C7596"/>
    <w:rsid w:val="009C75A7"/>
    <w:rsid w:val="009C75AC"/>
    <w:rsid w:val="009C75EC"/>
    <w:rsid w:val="009C767D"/>
    <w:rsid w:val="009C768E"/>
    <w:rsid w:val="009C76A2"/>
    <w:rsid w:val="009C76FB"/>
    <w:rsid w:val="009C7716"/>
    <w:rsid w:val="009C7737"/>
    <w:rsid w:val="009C7794"/>
    <w:rsid w:val="009C77EF"/>
    <w:rsid w:val="009C7831"/>
    <w:rsid w:val="009C784F"/>
    <w:rsid w:val="009C7851"/>
    <w:rsid w:val="009C786F"/>
    <w:rsid w:val="009C7876"/>
    <w:rsid w:val="009C7897"/>
    <w:rsid w:val="009C78BA"/>
    <w:rsid w:val="009C78BF"/>
    <w:rsid w:val="009C78C7"/>
    <w:rsid w:val="009C78EB"/>
    <w:rsid w:val="009C791E"/>
    <w:rsid w:val="009C7941"/>
    <w:rsid w:val="009C7980"/>
    <w:rsid w:val="009C79CE"/>
    <w:rsid w:val="009C79DA"/>
    <w:rsid w:val="009C7A0F"/>
    <w:rsid w:val="009C7A50"/>
    <w:rsid w:val="009C7B05"/>
    <w:rsid w:val="009C7B34"/>
    <w:rsid w:val="009C7B62"/>
    <w:rsid w:val="009C7BAC"/>
    <w:rsid w:val="009C7BD3"/>
    <w:rsid w:val="009C7BD7"/>
    <w:rsid w:val="009C7BE2"/>
    <w:rsid w:val="009C7C4A"/>
    <w:rsid w:val="009C7C4F"/>
    <w:rsid w:val="009C7C79"/>
    <w:rsid w:val="009C7C9B"/>
    <w:rsid w:val="009C7D93"/>
    <w:rsid w:val="009C7DA0"/>
    <w:rsid w:val="009C7E43"/>
    <w:rsid w:val="009C7ED1"/>
    <w:rsid w:val="009C7EDC"/>
    <w:rsid w:val="009C7EF4"/>
    <w:rsid w:val="009C7EF6"/>
    <w:rsid w:val="009C7F39"/>
    <w:rsid w:val="009C7FEC"/>
    <w:rsid w:val="009C7FEF"/>
    <w:rsid w:val="009D001B"/>
    <w:rsid w:val="009D0066"/>
    <w:rsid w:val="009D006C"/>
    <w:rsid w:val="009D00CB"/>
    <w:rsid w:val="009D00EC"/>
    <w:rsid w:val="009D019D"/>
    <w:rsid w:val="009D01F5"/>
    <w:rsid w:val="009D0222"/>
    <w:rsid w:val="009D0239"/>
    <w:rsid w:val="009D0291"/>
    <w:rsid w:val="009D0292"/>
    <w:rsid w:val="009D02BA"/>
    <w:rsid w:val="009D02DE"/>
    <w:rsid w:val="009D02DF"/>
    <w:rsid w:val="009D0328"/>
    <w:rsid w:val="009D034B"/>
    <w:rsid w:val="009D03BB"/>
    <w:rsid w:val="009D03E2"/>
    <w:rsid w:val="009D040E"/>
    <w:rsid w:val="009D0469"/>
    <w:rsid w:val="009D0499"/>
    <w:rsid w:val="009D04AE"/>
    <w:rsid w:val="009D04B0"/>
    <w:rsid w:val="009D0511"/>
    <w:rsid w:val="009D0515"/>
    <w:rsid w:val="009D05AF"/>
    <w:rsid w:val="009D05DD"/>
    <w:rsid w:val="009D05EA"/>
    <w:rsid w:val="009D06A7"/>
    <w:rsid w:val="009D06D8"/>
    <w:rsid w:val="009D0735"/>
    <w:rsid w:val="009D073E"/>
    <w:rsid w:val="009D0777"/>
    <w:rsid w:val="009D07A9"/>
    <w:rsid w:val="009D07BA"/>
    <w:rsid w:val="009D07C3"/>
    <w:rsid w:val="009D07EC"/>
    <w:rsid w:val="009D080E"/>
    <w:rsid w:val="009D0847"/>
    <w:rsid w:val="009D090B"/>
    <w:rsid w:val="009D0953"/>
    <w:rsid w:val="009D0984"/>
    <w:rsid w:val="009D09B3"/>
    <w:rsid w:val="009D09E4"/>
    <w:rsid w:val="009D0A7A"/>
    <w:rsid w:val="009D0A90"/>
    <w:rsid w:val="009D0A95"/>
    <w:rsid w:val="009D0ADB"/>
    <w:rsid w:val="009D0B1B"/>
    <w:rsid w:val="009D0B1F"/>
    <w:rsid w:val="009D0B58"/>
    <w:rsid w:val="009D0BD1"/>
    <w:rsid w:val="009D0BED"/>
    <w:rsid w:val="009D0C1A"/>
    <w:rsid w:val="009D0C42"/>
    <w:rsid w:val="009D0C61"/>
    <w:rsid w:val="009D0C9F"/>
    <w:rsid w:val="009D0CD8"/>
    <w:rsid w:val="009D0D1B"/>
    <w:rsid w:val="009D0D82"/>
    <w:rsid w:val="009D0D9E"/>
    <w:rsid w:val="009D0DC0"/>
    <w:rsid w:val="009D0DD3"/>
    <w:rsid w:val="009D0DDE"/>
    <w:rsid w:val="009D0DFD"/>
    <w:rsid w:val="009D0EB5"/>
    <w:rsid w:val="009D0F16"/>
    <w:rsid w:val="009D0F85"/>
    <w:rsid w:val="009D0F8C"/>
    <w:rsid w:val="009D0FAF"/>
    <w:rsid w:val="009D0FC3"/>
    <w:rsid w:val="009D10B6"/>
    <w:rsid w:val="009D10C2"/>
    <w:rsid w:val="009D10C8"/>
    <w:rsid w:val="009D10F5"/>
    <w:rsid w:val="009D1133"/>
    <w:rsid w:val="009D1158"/>
    <w:rsid w:val="009D11BF"/>
    <w:rsid w:val="009D1218"/>
    <w:rsid w:val="009D1252"/>
    <w:rsid w:val="009D1284"/>
    <w:rsid w:val="009D12FA"/>
    <w:rsid w:val="009D1339"/>
    <w:rsid w:val="009D133E"/>
    <w:rsid w:val="009D1355"/>
    <w:rsid w:val="009D1383"/>
    <w:rsid w:val="009D13AD"/>
    <w:rsid w:val="009D141D"/>
    <w:rsid w:val="009D1438"/>
    <w:rsid w:val="009D1454"/>
    <w:rsid w:val="009D1475"/>
    <w:rsid w:val="009D1483"/>
    <w:rsid w:val="009D150A"/>
    <w:rsid w:val="009D150E"/>
    <w:rsid w:val="009D150F"/>
    <w:rsid w:val="009D151A"/>
    <w:rsid w:val="009D152B"/>
    <w:rsid w:val="009D1539"/>
    <w:rsid w:val="009D1557"/>
    <w:rsid w:val="009D1592"/>
    <w:rsid w:val="009D15C5"/>
    <w:rsid w:val="009D15CB"/>
    <w:rsid w:val="009D15EA"/>
    <w:rsid w:val="009D1609"/>
    <w:rsid w:val="009D161C"/>
    <w:rsid w:val="009D165E"/>
    <w:rsid w:val="009D166E"/>
    <w:rsid w:val="009D1680"/>
    <w:rsid w:val="009D16D0"/>
    <w:rsid w:val="009D16E4"/>
    <w:rsid w:val="009D175F"/>
    <w:rsid w:val="009D1785"/>
    <w:rsid w:val="009D17A5"/>
    <w:rsid w:val="009D17B8"/>
    <w:rsid w:val="009D1812"/>
    <w:rsid w:val="009D1865"/>
    <w:rsid w:val="009D18B7"/>
    <w:rsid w:val="009D18C0"/>
    <w:rsid w:val="009D18E1"/>
    <w:rsid w:val="009D18F3"/>
    <w:rsid w:val="009D1941"/>
    <w:rsid w:val="009D1976"/>
    <w:rsid w:val="009D197D"/>
    <w:rsid w:val="009D1A01"/>
    <w:rsid w:val="009D1A10"/>
    <w:rsid w:val="009D1A48"/>
    <w:rsid w:val="009D1A7A"/>
    <w:rsid w:val="009D1B2A"/>
    <w:rsid w:val="009D1B50"/>
    <w:rsid w:val="009D1BA5"/>
    <w:rsid w:val="009D1BB7"/>
    <w:rsid w:val="009D1BE0"/>
    <w:rsid w:val="009D1C16"/>
    <w:rsid w:val="009D1C1E"/>
    <w:rsid w:val="009D1C3C"/>
    <w:rsid w:val="009D1CB6"/>
    <w:rsid w:val="009D1D22"/>
    <w:rsid w:val="009D1D25"/>
    <w:rsid w:val="009D1E15"/>
    <w:rsid w:val="009D1E5A"/>
    <w:rsid w:val="009D1EC7"/>
    <w:rsid w:val="009D1EE0"/>
    <w:rsid w:val="009D1F57"/>
    <w:rsid w:val="009D1F77"/>
    <w:rsid w:val="009D1FCC"/>
    <w:rsid w:val="009D1FE6"/>
    <w:rsid w:val="009D1FEF"/>
    <w:rsid w:val="009D2023"/>
    <w:rsid w:val="009D202A"/>
    <w:rsid w:val="009D209A"/>
    <w:rsid w:val="009D2143"/>
    <w:rsid w:val="009D2157"/>
    <w:rsid w:val="009D215C"/>
    <w:rsid w:val="009D21A4"/>
    <w:rsid w:val="009D2212"/>
    <w:rsid w:val="009D227B"/>
    <w:rsid w:val="009D228A"/>
    <w:rsid w:val="009D229D"/>
    <w:rsid w:val="009D22E7"/>
    <w:rsid w:val="009D22EC"/>
    <w:rsid w:val="009D22F6"/>
    <w:rsid w:val="009D2329"/>
    <w:rsid w:val="009D234D"/>
    <w:rsid w:val="009D23A4"/>
    <w:rsid w:val="009D23A9"/>
    <w:rsid w:val="009D23B0"/>
    <w:rsid w:val="009D23B8"/>
    <w:rsid w:val="009D23BE"/>
    <w:rsid w:val="009D23C9"/>
    <w:rsid w:val="009D2412"/>
    <w:rsid w:val="009D2433"/>
    <w:rsid w:val="009D24A0"/>
    <w:rsid w:val="009D24BD"/>
    <w:rsid w:val="009D25C2"/>
    <w:rsid w:val="009D260A"/>
    <w:rsid w:val="009D2662"/>
    <w:rsid w:val="009D26DF"/>
    <w:rsid w:val="009D2727"/>
    <w:rsid w:val="009D2748"/>
    <w:rsid w:val="009D274D"/>
    <w:rsid w:val="009D2765"/>
    <w:rsid w:val="009D2783"/>
    <w:rsid w:val="009D278D"/>
    <w:rsid w:val="009D27E5"/>
    <w:rsid w:val="009D27F0"/>
    <w:rsid w:val="009D280D"/>
    <w:rsid w:val="009D285B"/>
    <w:rsid w:val="009D2889"/>
    <w:rsid w:val="009D2897"/>
    <w:rsid w:val="009D289B"/>
    <w:rsid w:val="009D28E5"/>
    <w:rsid w:val="009D293D"/>
    <w:rsid w:val="009D2951"/>
    <w:rsid w:val="009D2956"/>
    <w:rsid w:val="009D2961"/>
    <w:rsid w:val="009D2983"/>
    <w:rsid w:val="009D2A31"/>
    <w:rsid w:val="009D2A47"/>
    <w:rsid w:val="009D2A6A"/>
    <w:rsid w:val="009D2A6E"/>
    <w:rsid w:val="009D2A73"/>
    <w:rsid w:val="009D2A7B"/>
    <w:rsid w:val="009D2AA4"/>
    <w:rsid w:val="009D2AAB"/>
    <w:rsid w:val="009D2B2C"/>
    <w:rsid w:val="009D2B35"/>
    <w:rsid w:val="009D2B39"/>
    <w:rsid w:val="009D2B47"/>
    <w:rsid w:val="009D2B53"/>
    <w:rsid w:val="009D2B5D"/>
    <w:rsid w:val="009D2BC2"/>
    <w:rsid w:val="009D2BE0"/>
    <w:rsid w:val="009D2BE1"/>
    <w:rsid w:val="009D2C6D"/>
    <w:rsid w:val="009D2C71"/>
    <w:rsid w:val="009D2C77"/>
    <w:rsid w:val="009D2CC3"/>
    <w:rsid w:val="009D2D16"/>
    <w:rsid w:val="009D2D18"/>
    <w:rsid w:val="009D2D80"/>
    <w:rsid w:val="009D2D9B"/>
    <w:rsid w:val="009D2DB4"/>
    <w:rsid w:val="009D2E18"/>
    <w:rsid w:val="009D2E22"/>
    <w:rsid w:val="009D2E78"/>
    <w:rsid w:val="009D2E80"/>
    <w:rsid w:val="009D2E9A"/>
    <w:rsid w:val="009D2EB8"/>
    <w:rsid w:val="009D2EB9"/>
    <w:rsid w:val="009D2ED3"/>
    <w:rsid w:val="009D2F5F"/>
    <w:rsid w:val="009D300E"/>
    <w:rsid w:val="009D3046"/>
    <w:rsid w:val="009D3093"/>
    <w:rsid w:val="009D3097"/>
    <w:rsid w:val="009D30FD"/>
    <w:rsid w:val="009D319D"/>
    <w:rsid w:val="009D3200"/>
    <w:rsid w:val="009D32A1"/>
    <w:rsid w:val="009D333C"/>
    <w:rsid w:val="009D3356"/>
    <w:rsid w:val="009D336C"/>
    <w:rsid w:val="009D33CC"/>
    <w:rsid w:val="009D33FD"/>
    <w:rsid w:val="009D343A"/>
    <w:rsid w:val="009D3440"/>
    <w:rsid w:val="009D3450"/>
    <w:rsid w:val="009D3485"/>
    <w:rsid w:val="009D34CA"/>
    <w:rsid w:val="009D34D4"/>
    <w:rsid w:val="009D34F9"/>
    <w:rsid w:val="009D3532"/>
    <w:rsid w:val="009D356A"/>
    <w:rsid w:val="009D35A2"/>
    <w:rsid w:val="009D35A7"/>
    <w:rsid w:val="009D35C7"/>
    <w:rsid w:val="009D366A"/>
    <w:rsid w:val="009D366D"/>
    <w:rsid w:val="009D367A"/>
    <w:rsid w:val="009D36AD"/>
    <w:rsid w:val="009D36B1"/>
    <w:rsid w:val="009D36B3"/>
    <w:rsid w:val="009D36B7"/>
    <w:rsid w:val="009D36CD"/>
    <w:rsid w:val="009D36E3"/>
    <w:rsid w:val="009D36F9"/>
    <w:rsid w:val="009D37A9"/>
    <w:rsid w:val="009D37C5"/>
    <w:rsid w:val="009D3803"/>
    <w:rsid w:val="009D3880"/>
    <w:rsid w:val="009D3882"/>
    <w:rsid w:val="009D3911"/>
    <w:rsid w:val="009D393D"/>
    <w:rsid w:val="009D3952"/>
    <w:rsid w:val="009D395D"/>
    <w:rsid w:val="009D3962"/>
    <w:rsid w:val="009D396C"/>
    <w:rsid w:val="009D3A7A"/>
    <w:rsid w:val="009D3AAC"/>
    <w:rsid w:val="009D3B33"/>
    <w:rsid w:val="009D3B36"/>
    <w:rsid w:val="009D3B60"/>
    <w:rsid w:val="009D3B73"/>
    <w:rsid w:val="009D3B97"/>
    <w:rsid w:val="009D3BAD"/>
    <w:rsid w:val="009D3BB7"/>
    <w:rsid w:val="009D3C16"/>
    <w:rsid w:val="009D3C86"/>
    <w:rsid w:val="009D3CCA"/>
    <w:rsid w:val="009D3CD9"/>
    <w:rsid w:val="009D3D4F"/>
    <w:rsid w:val="009D3D77"/>
    <w:rsid w:val="009D3D8A"/>
    <w:rsid w:val="009D3DAB"/>
    <w:rsid w:val="009D3DCE"/>
    <w:rsid w:val="009D3DDA"/>
    <w:rsid w:val="009D3E31"/>
    <w:rsid w:val="009D3E4A"/>
    <w:rsid w:val="009D3EF1"/>
    <w:rsid w:val="009D3F3C"/>
    <w:rsid w:val="009D3FB7"/>
    <w:rsid w:val="009D3FB9"/>
    <w:rsid w:val="009D3FE0"/>
    <w:rsid w:val="009D400F"/>
    <w:rsid w:val="009D4018"/>
    <w:rsid w:val="009D408F"/>
    <w:rsid w:val="009D40D5"/>
    <w:rsid w:val="009D4134"/>
    <w:rsid w:val="009D4191"/>
    <w:rsid w:val="009D41C9"/>
    <w:rsid w:val="009D41F7"/>
    <w:rsid w:val="009D4241"/>
    <w:rsid w:val="009D4272"/>
    <w:rsid w:val="009D4358"/>
    <w:rsid w:val="009D4363"/>
    <w:rsid w:val="009D437C"/>
    <w:rsid w:val="009D438D"/>
    <w:rsid w:val="009D43BF"/>
    <w:rsid w:val="009D4410"/>
    <w:rsid w:val="009D4428"/>
    <w:rsid w:val="009D4435"/>
    <w:rsid w:val="009D4478"/>
    <w:rsid w:val="009D44A8"/>
    <w:rsid w:val="009D44AD"/>
    <w:rsid w:val="009D44D1"/>
    <w:rsid w:val="009D44FB"/>
    <w:rsid w:val="009D4545"/>
    <w:rsid w:val="009D4546"/>
    <w:rsid w:val="009D4587"/>
    <w:rsid w:val="009D45DA"/>
    <w:rsid w:val="009D4688"/>
    <w:rsid w:val="009D46E9"/>
    <w:rsid w:val="009D474A"/>
    <w:rsid w:val="009D475D"/>
    <w:rsid w:val="009D479F"/>
    <w:rsid w:val="009D47B3"/>
    <w:rsid w:val="009D47B8"/>
    <w:rsid w:val="009D47D9"/>
    <w:rsid w:val="009D483C"/>
    <w:rsid w:val="009D4865"/>
    <w:rsid w:val="009D48B2"/>
    <w:rsid w:val="009D48FF"/>
    <w:rsid w:val="009D4913"/>
    <w:rsid w:val="009D49A4"/>
    <w:rsid w:val="009D49A5"/>
    <w:rsid w:val="009D49B8"/>
    <w:rsid w:val="009D49C5"/>
    <w:rsid w:val="009D49DF"/>
    <w:rsid w:val="009D49F0"/>
    <w:rsid w:val="009D4A0D"/>
    <w:rsid w:val="009D4A86"/>
    <w:rsid w:val="009D4A8B"/>
    <w:rsid w:val="009D4AB5"/>
    <w:rsid w:val="009D4AC7"/>
    <w:rsid w:val="009D4AE0"/>
    <w:rsid w:val="009D4B0C"/>
    <w:rsid w:val="009D4B38"/>
    <w:rsid w:val="009D4B40"/>
    <w:rsid w:val="009D4B73"/>
    <w:rsid w:val="009D4BD8"/>
    <w:rsid w:val="009D4BE3"/>
    <w:rsid w:val="009D4C0A"/>
    <w:rsid w:val="009D4C8B"/>
    <w:rsid w:val="009D4C98"/>
    <w:rsid w:val="009D4CA2"/>
    <w:rsid w:val="009D4CE3"/>
    <w:rsid w:val="009D4D3B"/>
    <w:rsid w:val="009D4E9D"/>
    <w:rsid w:val="009D4EA3"/>
    <w:rsid w:val="009D4EEF"/>
    <w:rsid w:val="009D4F00"/>
    <w:rsid w:val="009D4F16"/>
    <w:rsid w:val="009D4F23"/>
    <w:rsid w:val="009D4F3F"/>
    <w:rsid w:val="009D4FA0"/>
    <w:rsid w:val="009D4FDD"/>
    <w:rsid w:val="009D4FFE"/>
    <w:rsid w:val="009D5042"/>
    <w:rsid w:val="009D504A"/>
    <w:rsid w:val="009D506A"/>
    <w:rsid w:val="009D5080"/>
    <w:rsid w:val="009D511E"/>
    <w:rsid w:val="009D51B1"/>
    <w:rsid w:val="009D51C1"/>
    <w:rsid w:val="009D51CC"/>
    <w:rsid w:val="009D5240"/>
    <w:rsid w:val="009D5245"/>
    <w:rsid w:val="009D5247"/>
    <w:rsid w:val="009D524F"/>
    <w:rsid w:val="009D5260"/>
    <w:rsid w:val="009D5269"/>
    <w:rsid w:val="009D533B"/>
    <w:rsid w:val="009D5340"/>
    <w:rsid w:val="009D534E"/>
    <w:rsid w:val="009D5351"/>
    <w:rsid w:val="009D537A"/>
    <w:rsid w:val="009D537F"/>
    <w:rsid w:val="009D5427"/>
    <w:rsid w:val="009D544C"/>
    <w:rsid w:val="009D545F"/>
    <w:rsid w:val="009D546E"/>
    <w:rsid w:val="009D547B"/>
    <w:rsid w:val="009D54F5"/>
    <w:rsid w:val="009D551C"/>
    <w:rsid w:val="009D5522"/>
    <w:rsid w:val="009D5539"/>
    <w:rsid w:val="009D5545"/>
    <w:rsid w:val="009D5578"/>
    <w:rsid w:val="009D566C"/>
    <w:rsid w:val="009D5681"/>
    <w:rsid w:val="009D56A6"/>
    <w:rsid w:val="009D56A7"/>
    <w:rsid w:val="009D56DF"/>
    <w:rsid w:val="009D56EE"/>
    <w:rsid w:val="009D56F0"/>
    <w:rsid w:val="009D5715"/>
    <w:rsid w:val="009D5773"/>
    <w:rsid w:val="009D5792"/>
    <w:rsid w:val="009D5844"/>
    <w:rsid w:val="009D584D"/>
    <w:rsid w:val="009D5887"/>
    <w:rsid w:val="009D58A1"/>
    <w:rsid w:val="009D58B5"/>
    <w:rsid w:val="009D58C6"/>
    <w:rsid w:val="009D58F3"/>
    <w:rsid w:val="009D591E"/>
    <w:rsid w:val="009D598C"/>
    <w:rsid w:val="009D59A5"/>
    <w:rsid w:val="009D59EC"/>
    <w:rsid w:val="009D5A3A"/>
    <w:rsid w:val="009D5A52"/>
    <w:rsid w:val="009D5A5E"/>
    <w:rsid w:val="009D5A67"/>
    <w:rsid w:val="009D5A6B"/>
    <w:rsid w:val="009D5A8C"/>
    <w:rsid w:val="009D5A8F"/>
    <w:rsid w:val="009D5AA8"/>
    <w:rsid w:val="009D5ACB"/>
    <w:rsid w:val="009D5AF9"/>
    <w:rsid w:val="009D5B57"/>
    <w:rsid w:val="009D5B76"/>
    <w:rsid w:val="009D5B85"/>
    <w:rsid w:val="009D5B9B"/>
    <w:rsid w:val="009D5BB2"/>
    <w:rsid w:val="009D5BC7"/>
    <w:rsid w:val="009D5BEF"/>
    <w:rsid w:val="009D5C1D"/>
    <w:rsid w:val="009D5C66"/>
    <w:rsid w:val="009D5C9A"/>
    <w:rsid w:val="009D5CC4"/>
    <w:rsid w:val="009D5CD4"/>
    <w:rsid w:val="009D5DF8"/>
    <w:rsid w:val="009D5E96"/>
    <w:rsid w:val="009D5E99"/>
    <w:rsid w:val="009D5E9D"/>
    <w:rsid w:val="009D5EB0"/>
    <w:rsid w:val="009D5EF9"/>
    <w:rsid w:val="009D5F31"/>
    <w:rsid w:val="009D5F3D"/>
    <w:rsid w:val="009D5F4B"/>
    <w:rsid w:val="009D5F7E"/>
    <w:rsid w:val="009D5F7F"/>
    <w:rsid w:val="009D5F9A"/>
    <w:rsid w:val="009D5FAE"/>
    <w:rsid w:val="009D5FAF"/>
    <w:rsid w:val="009D5FCE"/>
    <w:rsid w:val="009D6016"/>
    <w:rsid w:val="009D602B"/>
    <w:rsid w:val="009D6065"/>
    <w:rsid w:val="009D607E"/>
    <w:rsid w:val="009D609A"/>
    <w:rsid w:val="009D60D2"/>
    <w:rsid w:val="009D60F1"/>
    <w:rsid w:val="009D6143"/>
    <w:rsid w:val="009D6158"/>
    <w:rsid w:val="009D6176"/>
    <w:rsid w:val="009D6182"/>
    <w:rsid w:val="009D61E0"/>
    <w:rsid w:val="009D61E9"/>
    <w:rsid w:val="009D621E"/>
    <w:rsid w:val="009D6241"/>
    <w:rsid w:val="009D62B5"/>
    <w:rsid w:val="009D62BA"/>
    <w:rsid w:val="009D62D3"/>
    <w:rsid w:val="009D62FE"/>
    <w:rsid w:val="009D630B"/>
    <w:rsid w:val="009D63C0"/>
    <w:rsid w:val="009D63EB"/>
    <w:rsid w:val="009D6401"/>
    <w:rsid w:val="009D6413"/>
    <w:rsid w:val="009D642A"/>
    <w:rsid w:val="009D643D"/>
    <w:rsid w:val="009D6457"/>
    <w:rsid w:val="009D645A"/>
    <w:rsid w:val="009D646D"/>
    <w:rsid w:val="009D648C"/>
    <w:rsid w:val="009D6525"/>
    <w:rsid w:val="009D6540"/>
    <w:rsid w:val="009D657E"/>
    <w:rsid w:val="009D658A"/>
    <w:rsid w:val="009D65AB"/>
    <w:rsid w:val="009D65F0"/>
    <w:rsid w:val="009D65FC"/>
    <w:rsid w:val="009D6608"/>
    <w:rsid w:val="009D6630"/>
    <w:rsid w:val="009D6659"/>
    <w:rsid w:val="009D665B"/>
    <w:rsid w:val="009D6666"/>
    <w:rsid w:val="009D66BA"/>
    <w:rsid w:val="009D66C5"/>
    <w:rsid w:val="009D66E0"/>
    <w:rsid w:val="009D67EB"/>
    <w:rsid w:val="009D684B"/>
    <w:rsid w:val="009D684F"/>
    <w:rsid w:val="009D685A"/>
    <w:rsid w:val="009D68A1"/>
    <w:rsid w:val="009D690E"/>
    <w:rsid w:val="009D6920"/>
    <w:rsid w:val="009D6998"/>
    <w:rsid w:val="009D69A9"/>
    <w:rsid w:val="009D69CB"/>
    <w:rsid w:val="009D6A26"/>
    <w:rsid w:val="009D6A3F"/>
    <w:rsid w:val="009D6A50"/>
    <w:rsid w:val="009D6A53"/>
    <w:rsid w:val="009D6A7F"/>
    <w:rsid w:val="009D6AB0"/>
    <w:rsid w:val="009D6AD5"/>
    <w:rsid w:val="009D6AF7"/>
    <w:rsid w:val="009D6B1E"/>
    <w:rsid w:val="009D6B2C"/>
    <w:rsid w:val="009D6B51"/>
    <w:rsid w:val="009D6BB6"/>
    <w:rsid w:val="009D6BBD"/>
    <w:rsid w:val="009D6C0D"/>
    <w:rsid w:val="009D6C2D"/>
    <w:rsid w:val="009D6C57"/>
    <w:rsid w:val="009D6C6F"/>
    <w:rsid w:val="009D6CCF"/>
    <w:rsid w:val="009D6D00"/>
    <w:rsid w:val="009D6D3C"/>
    <w:rsid w:val="009D6D41"/>
    <w:rsid w:val="009D6DBE"/>
    <w:rsid w:val="009D6DDB"/>
    <w:rsid w:val="009D6E5D"/>
    <w:rsid w:val="009D6F27"/>
    <w:rsid w:val="009D6F4C"/>
    <w:rsid w:val="009D6F8A"/>
    <w:rsid w:val="009D6FA0"/>
    <w:rsid w:val="009D6FC1"/>
    <w:rsid w:val="009D6FC6"/>
    <w:rsid w:val="009D7019"/>
    <w:rsid w:val="009D7031"/>
    <w:rsid w:val="009D706B"/>
    <w:rsid w:val="009D707B"/>
    <w:rsid w:val="009D709C"/>
    <w:rsid w:val="009D70A0"/>
    <w:rsid w:val="009D70CD"/>
    <w:rsid w:val="009D70D7"/>
    <w:rsid w:val="009D7110"/>
    <w:rsid w:val="009D71B3"/>
    <w:rsid w:val="009D71D7"/>
    <w:rsid w:val="009D7255"/>
    <w:rsid w:val="009D7270"/>
    <w:rsid w:val="009D7343"/>
    <w:rsid w:val="009D734D"/>
    <w:rsid w:val="009D7383"/>
    <w:rsid w:val="009D73C1"/>
    <w:rsid w:val="009D7456"/>
    <w:rsid w:val="009D745E"/>
    <w:rsid w:val="009D74AF"/>
    <w:rsid w:val="009D74B1"/>
    <w:rsid w:val="009D7569"/>
    <w:rsid w:val="009D7580"/>
    <w:rsid w:val="009D75EC"/>
    <w:rsid w:val="009D75EE"/>
    <w:rsid w:val="009D75F0"/>
    <w:rsid w:val="009D76B8"/>
    <w:rsid w:val="009D772D"/>
    <w:rsid w:val="009D775F"/>
    <w:rsid w:val="009D777D"/>
    <w:rsid w:val="009D7780"/>
    <w:rsid w:val="009D778E"/>
    <w:rsid w:val="009D77AC"/>
    <w:rsid w:val="009D77F4"/>
    <w:rsid w:val="009D7838"/>
    <w:rsid w:val="009D7850"/>
    <w:rsid w:val="009D7862"/>
    <w:rsid w:val="009D7870"/>
    <w:rsid w:val="009D7876"/>
    <w:rsid w:val="009D78B6"/>
    <w:rsid w:val="009D790D"/>
    <w:rsid w:val="009D7950"/>
    <w:rsid w:val="009D7955"/>
    <w:rsid w:val="009D7964"/>
    <w:rsid w:val="009D7967"/>
    <w:rsid w:val="009D7985"/>
    <w:rsid w:val="009D79B9"/>
    <w:rsid w:val="009D79FB"/>
    <w:rsid w:val="009D7A03"/>
    <w:rsid w:val="009D7A17"/>
    <w:rsid w:val="009D7A7C"/>
    <w:rsid w:val="009D7AB7"/>
    <w:rsid w:val="009D7ACD"/>
    <w:rsid w:val="009D7AD6"/>
    <w:rsid w:val="009D7AE2"/>
    <w:rsid w:val="009D7B18"/>
    <w:rsid w:val="009D7B5A"/>
    <w:rsid w:val="009D7B94"/>
    <w:rsid w:val="009D7BAF"/>
    <w:rsid w:val="009D7BB8"/>
    <w:rsid w:val="009D7C95"/>
    <w:rsid w:val="009D7CA7"/>
    <w:rsid w:val="009D7CAD"/>
    <w:rsid w:val="009D7CB3"/>
    <w:rsid w:val="009D7CBF"/>
    <w:rsid w:val="009D7CEE"/>
    <w:rsid w:val="009D7CF0"/>
    <w:rsid w:val="009D7D49"/>
    <w:rsid w:val="009D7D5A"/>
    <w:rsid w:val="009D7D83"/>
    <w:rsid w:val="009D7DFD"/>
    <w:rsid w:val="009D7E9F"/>
    <w:rsid w:val="009D7EB5"/>
    <w:rsid w:val="009D7ECB"/>
    <w:rsid w:val="009D7F64"/>
    <w:rsid w:val="009D7F8A"/>
    <w:rsid w:val="009D7F98"/>
    <w:rsid w:val="009D7FC6"/>
    <w:rsid w:val="009D7FD5"/>
    <w:rsid w:val="009E0047"/>
    <w:rsid w:val="009E00B0"/>
    <w:rsid w:val="009E0107"/>
    <w:rsid w:val="009E0120"/>
    <w:rsid w:val="009E016A"/>
    <w:rsid w:val="009E018D"/>
    <w:rsid w:val="009E01C7"/>
    <w:rsid w:val="009E01F3"/>
    <w:rsid w:val="009E01FF"/>
    <w:rsid w:val="009E0234"/>
    <w:rsid w:val="009E02BC"/>
    <w:rsid w:val="009E02C1"/>
    <w:rsid w:val="009E0304"/>
    <w:rsid w:val="009E033E"/>
    <w:rsid w:val="009E0389"/>
    <w:rsid w:val="009E0398"/>
    <w:rsid w:val="009E03D5"/>
    <w:rsid w:val="009E03F0"/>
    <w:rsid w:val="009E0410"/>
    <w:rsid w:val="009E0435"/>
    <w:rsid w:val="009E04A8"/>
    <w:rsid w:val="009E04EB"/>
    <w:rsid w:val="009E04F1"/>
    <w:rsid w:val="009E0504"/>
    <w:rsid w:val="009E051C"/>
    <w:rsid w:val="009E0524"/>
    <w:rsid w:val="009E0532"/>
    <w:rsid w:val="009E05A8"/>
    <w:rsid w:val="009E05C2"/>
    <w:rsid w:val="009E05E6"/>
    <w:rsid w:val="009E0603"/>
    <w:rsid w:val="009E0606"/>
    <w:rsid w:val="009E0640"/>
    <w:rsid w:val="009E064C"/>
    <w:rsid w:val="009E065E"/>
    <w:rsid w:val="009E0668"/>
    <w:rsid w:val="009E0675"/>
    <w:rsid w:val="009E068C"/>
    <w:rsid w:val="009E06A9"/>
    <w:rsid w:val="009E06AE"/>
    <w:rsid w:val="009E06CE"/>
    <w:rsid w:val="009E06DB"/>
    <w:rsid w:val="009E06DC"/>
    <w:rsid w:val="009E06DE"/>
    <w:rsid w:val="009E06F8"/>
    <w:rsid w:val="009E0702"/>
    <w:rsid w:val="009E072C"/>
    <w:rsid w:val="009E073A"/>
    <w:rsid w:val="009E0755"/>
    <w:rsid w:val="009E076D"/>
    <w:rsid w:val="009E0799"/>
    <w:rsid w:val="009E07AE"/>
    <w:rsid w:val="009E083C"/>
    <w:rsid w:val="009E085F"/>
    <w:rsid w:val="009E0922"/>
    <w:rsid w:val="009E0A9A"/>
    <w:rsid w:val="009E0AA7"/>
    <w:rsid w:val="009E0AE9"/>
    <w:rsid w:val="009E0AF5"/>
    <w:rsid w:val="009E0B01"/>
    <w:rsid w:val="009E0B90"/>
    <w:rsid w:val="009E0BAF"/>
    <w:rsid w:val="009E0BCE"/>
    <w:rsid w:val="009E0C21"/>
    <w:rsid w:val="009E0C34"/>
    <w:rsid w:val="009E0C3B"/>
    <w:rsid w:val="009E0C41"/>
    <w:rsid w:val="009E0C8D"/>
    <w:rsid w:val="009E0CAF"/>
    <w:rsid w:val="009E0CEC"/>
    <w:rsid w:val="009E0D2C"/>
    <w:rsid w:val="009E0D76"/>
    <w:rsid w:val="009E0D8B"/>
    <w:rsid w:val="009E0DB8"/>
    <w:rsid w:val="009E0DC6"/>
    <w:rsid w:val="009E0DEC"/>
    <w:rsid w:val="009E0E33"/>
    <w:rsid w:val="009E0E44"/>
    <w:rsid w:val="009E0E5A"/>
    <w:rsid w:val="009E0E93"/>
    <w:rsid w:val="009E0ECF"/>
    <w:rsid w:val="009E0EE4"/>
    <w:rsid w:val="009E0F09"/>
    <w:rsid w:val="009E0F72"/>
    <w:rsid w:val="009E0FBE"/>
    <w:rsid w:val="009E0FC0"/>
    <w:rsid w:val="009E1005"/>
    <w:rsid w:val="009E1008"/>
    <w:rsid w:val="009E1030"/>
    <w:rsid w:val="009E104C"/>
    <w:rsid w:val="009E1079"/>
    <w:rsid w:val="009E1098"/>
    <w:rsid w:val="009E110A"/>
    <w:rsid w:val="009E118F"/>
    <w:rsid w:val="009E1195"/>
    <w:rsid w:val="009E11C9"/>
    <w:rsid w:val="009E1237"/>
    <w:rsid w:val="009E1265"/>
    <w:rsid w:val="009E129C"/>
    <w:rsid w:val="009E12B5"/>
    <w:rsid w:val="009E12BC"/>
    <w:rsid w:val="009E12CC"/>
    <w:rsid w:val="009E1309"/>
    <w:rsid w:val="009E1336"/>
    <w:rsid w:val="009E1368"/>
    <w:rsid w:val="009E1369"/>
    <w:rsid w:val="009E137E"/>
    <w:rsid w:val="009E13B4"/>
    <w:rsid w:val="009E13DE"/>
    <w:rsid w:val="009E13E1"/>
    <w:rsid w:val="009E1446"/>
    <w:rsid w:val="009E1478"/>
    <w:rsid w:val="009E14A2"/>
    <w:rsid w:val="009E14B2"/>
    <w:rsid w:val="009E14B9"/>
    <w:rsid w:val="009E14DE"/>
    <w:rsid w:val="009E14E3"/>
    <w:rsid w:val="009E1533"/>
    <w:rsid w:val="009E1540"/>
    <w:rsid w:val="009E1554"/>
    <w:rsid w:val="009E15B7"/>
    <w:rsid w:val="009E15F0"/>
    <w:rsid w:val="009E1644"/>
    <w:rsid w:val="009E1664"/>
    <w:rsid w:val="009E1691"/>
    <w:rsid w:val="009E16A0"/>
    <w:rsid w:val="009E16BC"/>
    <w:rsid w:val="009E16BE"/>
    <w:rsid w:val="009E16D3"/>
    <w:rsid w:val="009E16DB"/>
    <w:rsid w:val="009E16E4"/>
    <w:rsid w:val="009E16FE"/>
    <w:rsid w:val="009E171D"/>
    <w:rsid w:val="009E172D"/>
    <w:rsid w:val="009E176D"/>
    <w:rsid w:val="009E17C9"/>
    <w:rsid w:val="009E17D7"/>
    <w:rsid w:val="009E1828"/>
    <w:rsid w:val="009E189C"/>
    <w:rsid w:val="009E18EF"/>
    <w:rsid w:val="009E1907"/>
    <w:rsid w:val="009E192C"/>
    <w:rsid w:val="009E1978"/>
    <w:rsid w:val="009E19C4"/>
    <w:rsid w:val="009E1A32"/>
    <w:rsid w:val="009E1A4A"/>
    <w:rsid w:val="009E1A74"/>
    <w:rsid w:val="009E1AA7"/>
    <w:rsid w:val="009E1B05"/>
    <w:rsid w:val="009E1B23"/>
    <w:rsid w:val="009E1B26"/>
    <w:rsid w:val="009E1B7D"/>
    <w:rsid w:val="009E1BA2"/>
    <w:rsid w:val="009E1BEE"/>
    <w:rsid w:val="009E1C26"/>
    <w:rsid w:val="009E1C2D"/>
    <w:rsid w:val="009E1CE2"/>
    <w:rsid w:val="009E1D98"/>
    <w:rsid w:val="009E1DA0"/>
    <w:rsid w:val="009E1DB9"/>
    <w:rsid w:val="009E1DCE"/>
    <w:rsid w:val="009E1E07"/>
    <w:rsid w:val="009E1E5F"/>
    <w:rsid w:val="009E1EE4"/>
    <w:rsid w:val="009E1F4D"/>
    <w:rsid w:val="009E1F6E"/>
    <w:rsid w:val="009E1F8C"/>
    <w:rsid w:val="009E1F90"/>
    <w:rsid w:val="009E1F9E"/>
    <w:rsid w:val="009E1FCD"/>
    <w:rsid w:val="009E1FDC"/>
    <w:rsid w:val="009E1FF7"/>
    <w:rsid w:val="009E200B"/>
    <w:rsid w:val="009E2058"/>
    <w:rsid w:val="009E20A4"/>
    <w:rsid w:val="009E20B4"/>
    <w:rsid w:val="009E20F6"/>
    <w:rsid w:val="009E2111"/>
    <w:rsid w:val="009E2151"/>
    <w:rsid w:val="009E215B"/>
    <w:rsid w:val="009E215D"/>
    <w:rsid w:val="009E218A"/>
    <w:rsid w:val="009E2197"/>
    <w:rsid w:val="009E21AB"/>
    <w:rsid w:val="009E21D9"/>
    <w:rsid w:val="009E223E"/>
    <w:rsid w:val="009E2249"/>
    <w:rsid w:val="009E224E"/>
    <w:rsid w:val="009E228E"/>
    <w:rsid w:val="009E229E"/>
    <w:rsid w:val="009E2331"/>
    <w:rsid w:val="009E2367"/>
    <w:rsid w:val="009E238E"/>
    <w:rsid w:val="009E239A"/>
    <w:rsid w:val="009E23C9"/>
    <w:rsid w:val="009E2445"/>
    <w:rsid w:val="009E244F"/>
    <w:rsid w:val="009E2479"/>
    <w:rsid w:val="009E24E3"/>
    <w:rsid w:val="009E24EA"/>
    <w:rsid w:val="009E24ED"/>
    <w:rsid w:val="009E24FE"/>
    <w:rsid w:val="009E251D"/>
    <w:rsid w:val="009E251E"/>
    <w:rsid w:val="009E2549"/>
    <w:rsid w:val="009E254E"/>
    <w:rsid w:val="009E2551"/>
    <w:rsid w:val="009E25CD"/>
    <w:rsid w:val="009E25E9"/>
    <w:rsid w:val="009E25EE"/>
    <w:rsid w:val="009E25F8"/>
    <w:rsid w:val="009E2611"/>
    <w:rsid w:val="009E2694"/>
    <w:rsid w:val="009E26AC"/>
    <w:rsid w:val="009E26D9"/>
    <w:rsid w:val="009E26EC"/>
    <w:rsid w:val="009E2709"/>
    <w:rsid w:val="009E2713"/>
    <w:rsid w:val="009E272A"/>
    <w:rsid w:val="009E2736"/>
    <w:rsid w:val="009E273D"/>
    <w:rsid w:val="009E276A"/>
    <w:rsid w:val="009E2790"/>
    <w:rsid w:val="009E27BF"/>
    <w:rsid w:val="009E2832"/>
    <w:rsid w:val="009E284F"/>
    <w:rsid w:val="009E286F"/>
    <w:rsid w:val="009E28D3"/>
    <w:rsid w:val="009E2997"/>
    <w:rsid w:val="009E29D4"/>
    <w:rsid w:val="009E2A1A"/>
    <w:rsid w:val="009E2A66"/>
    <w:rsid w:val="009E2A85"/>
    <w:rsid w:val="009E2A8B"/>
    <w:rsid w:val="009E2A95"/>
    <w:rsid w:val="009E2B23"/>
    <w:rsid w:val="009E2B28"/>
    <w:rsid w:val="009E2B30"/>
    <w:rsid w:val="009E2B5A"/>
    <w:rsid w:val="009E2B7F"/>
    <w:rsid w:val="009E2BC9"/>
    <w:rsid w:val="009E2BF2"/>
    <w:rsid w:val="009E2C09"/>
    <w:rsid w:val="009E2C1A"/>
    <w:rsid w:val="009E2C31"/>
    <w:rsid w:val="009E2C69"/>
    <w:rsid w:val="009E2C86"/>
    <w:rsid w:val="009E2CBD"/>
    <w:rsid w:val="009E2CC1"/>
    <w:rsid w:val="009E2CF5"/>
    <w:rsid w:val="009E2D39"/>
    <w:rsid w:val="009E2D83"/>
    <w:rsid w:val="009E2D88"/>
    <w:rsid w:val="009E2E47"/>
    <w:rsid w:val="009E2E5C"/>
    <w:rsid w:val="009E2EB0"/>
    <w:rsid w:val="009E2EDE"/>
    <w:rsid w:val="009E2EE7"/>
    <w:rsid w:val="009E2EF5"/>
    <w:rsid w:val="009E2EFF"/>
    <w:rsid w:val="009E2FA9"/>
    <w:rsid w:val="009E2FF7"/>
    <w:rsid w:val="009E3046"/>
    <w:rsid w:val="009E306F"/>
    <w:rsid w:val="009E3075"/>
    <w:rsid w:val="009E3172"/>
    <w:rsid w:val="009E317E"/>
    <w:rsid w:val="009E31E1"/>
    <w:rsid w:val="009E31E9"/>
    <w:rsid w:val="009E31F1"/>
    <w:rsid w:val="009E3245"/>
    <w:rsid w:val="009E3249"/>
    <w:rsid w:val="009E326C"/>
    <w:rsid w:val="009E327E"/>
    <w:rsid w:val="009E32B8"/>
    <w:rsid w:val="009E32C2"/>
    <w:rsid w:val="009E32DC"/>
    <w:rsid w:val="009E32F3"/>
    <w:rsid w:val="009E3309"/>
    <w:rsid w:val="009E3349"/>
    <w:rsid w:val="009E334D"/>
    <w:rsid w:val="009E3378"/>
    <w:rsid w:val="009E3443"/>
    <w:rsid w:val="009E3444"/>
    <w:rsid w:val="009E3461"/>
    <w:rsid w:val="009E346E"/>
    <w:rsid w:val="009E34BE"/>
    <w:rsid w:val="009E34F7"/>
    <w:rsid w:val="009E351D"/>
    <w:rsid w:val="009E3564"/>
    <w:rsid w:val="009E3575"/>
    <w:rsid w:val="009E359A"/>
    <w:rsid w:val="009E35BA"/>
    <w:rsid w:val="009E3646"/>
    <w:rsid w:val="009E3654"/>
    <w:rsid w:val="009E3657"/>
    <w:rsid w:val="009E365A"/>
    <w:rsid w:val="009E3672"/>
    <w:rsid w:val="009E36A6"/>
    <w:rsid w:val="009E36B3"/>
    <w:rsid w:val="009E36CD"/>
    <w:rsid w:val="009E3722"/>
    <w:rsid w:val="009E37C4"/>
    <w:rsid w:val="009E3813"/>
    <w:rsid w:val="009E3819"/>
    <w:rsid w:val="009E3882"/>
    <w:rsid w:val="009E3883"/>
    <w:rsid w:val="009E389A"/>
    <w:rsid w:val="009E38A6"/>
    <w:rsid w:val="009E38A8"/>
    <w:rsid w:val="009E38CB"/>
    <w:rsid w:val="009E38D2"/>
    <w:rsid w:val="009E38D6"/>
    <w:rsid w:val="009E3904"/>
    <w:rsid w:val="009E391E"/>
    <w:rsid w:val="009E39A1"/>
    <w:rsid w:val="009E39EA"/>
    <w:rsid w:val="009E3A2F"/>
    <w:rsid w:val="009E3A83"/>
    <w:rsid w:val="009E3AC8"/>
    <w:rsid w:val="009E3AF9"/>
    <w:rsid w:val="009E3B51"/>
    <w:rsid w:val="009E3BF3"/>
    <w:rsid w:val="009E3CC7"/>
    <w:rsid w:val="009E3D09"/>
    <w:rsid w:val="009E3D13"/>
    <w:rsid w:val="009E3D4D"/>
    <w:rsid w:val="009E3D9C"/>
    <w:rsid w:val="009E3DA7"/>
    <w:rsid w:val="009E3DBD"/>
    <w:rsid w:val="009E3DBE"/>
    <w:rsid w:val="009E3DC8"/>
    <w:rsid w:val="009E3DC9"/>
    <w:rsid w:val="009E3DD3"/>
    <w:rsid w:val="009E3DE2"/>
    <w:rsid w:val="009E3E1A"/>
    <w:rsid w:val="009E3E32"/>
    <w:rsid w:val="009E3E49"/>
    <w:rsid w:val="009E3E82"/>
    <w:rsid w:val="009E3F5E"/>
    <w:rsid w:val="009E3F61"/>
    <w:rsid w:val="009E3FB4"/>
    <w:rsid w:val="009E40A6"/>
    <w:rsid w:val="009E40B4"/>
    <w:rsid w:val="009E40EB"/>
    <w:rsid w:val="009E4131"/>
    <w:rsid w:val="009E4134"/>
    <w:rsid w:val="009E4138"/>
    <w:rsid w:val="009E4175"/>
    <w:rsid w:val="009E4189"/>
    <w:rsid w:val="009E4194"/>
    <w:rsid w:val="009E41A3"/>
    <w:rsid w:val="009E4250"/>
    <w:rsid w:val="009E426C"/>
    <w:rsid w:val="009E426D"/>
    <w:rsid w:val="009E4350"/>
    <w:rsid w:val="009E4357"/>
    <w:rsid w:val="009E43EF"/>
    <w:rsid w:val="009E444F"/>
    <w:rsid w:val="009E4452"/>
    <w:rsid w:val="009E445B"/>
    <w:rsid w:val="009E44A4"/>
    <w:rsid w:val="009E452D"/>
    <w:rsid w:val="009E4546"/>
    <w:rsid w:val="009E455F"/>
    <w:rsid w:val="009E4576"/>
    <w:rsid w:val="009E4590"/>
    <w:rsid w:val="009E45FF"/>
    <w:rsid w:val="009E4602"/>
    <w:rsid w:val="009E4633"/>
    <w:rsid w:val="009E463F"/>
    <w:rsid w:val="009E4690"/>
    <w:rsid w:val="009E46AE"/>
    <w:rsid w:val="009E471E"/>
    <w:rsid w:val="009E47B9"/>
    <w:rsid w:val="009E47E4"/>
    <w:rsid w:val="009E4813"/>
    <w:rsid w:val="009E4827"/>
    <w:rsid w:val="009E4839"/>
    <w:rsid w:val="009E4843"/>
    <w:rsid w:val="009E4880"/>
    <w:rsid w:val="009E4889"/>
    <w:rsid w:val="009E48A6"/>
    <w:rsid w:val="009E48D7"/>
    <w:rsid w:val="009E4909"/>
    <w:rsid w:val="009E4991"/>
    <w:rsid w:val="009E4A19"/>
    <w:rsid w:val="009E4A3B"/>
    <w:rsid w:val="009E4A7A"/>
    <w:rsid w:val="009E4A83"/>
    <w:rsid w:val="009E4AA6"/>
    <w:rsid w:val="009E4B09"/>
    <w:rsid w:val="009E4B28"/>
    <w:rsid w:val="009E4B60"/>
    <w:rsid w:val="009E4B9F"/>
    <w:rsid w:val="009E4BEF"/>
    <w:rsid w:val="009E4C10"/>
    <w:rsid w:val="009E4C6C"/>
    <w:rsid w:val="009E4CE3"/>
    <w:rsid w:val="009E4CEE"/>
    <w:rsid w:val="009E4D19"/>
    <w:rsid w:val="009E4DE8"/>
    <w:rsid w:val="009E4E0F"/>
    <w:rsid w:val="009E4E56"/>
    <w:rsid w:val="009E4E8E"/>
    <w:rsid w:val="009E4E96"/>
    <w:rsid w:val="009E4EB6"/>
    <w:rsid w:val="009E4EFB"/>
    <w:rsid w:val="009E4F3B"/>
    <w:rsid w:val="009E4F44"/>
    <w:rsid w:val="009E4F6D"/>
    <w:rsid w:val="009E5016"/>
    <w:rsid w:val="009E5097"/>
    <w:rsid w:val="009E50F6"/>
    <w:rsid w:val="009E514E"/>
    <w:rsid w:val="009E5162"/>
    <w:rsid w:val="009E5173"/>
    <w:rsid w:val="009E51A6"/>
    <w:rsid w:val="009E51ED"/>
    <w:rsid w:val="009E5224"/>
    <w:rsid w:val="009E5251"/>
    <w:rsid w:val="009E528D"/>
    <w:rsid w:val="009E5292"/>
    <w:rsid w:val="009E52D1"/>
    <w:rsid w:val="009E5303"/>
    <w:rsid w:val="009E531D"/>
    <w:rsid w:val="009E5325"/>
    <w:rsid w:val="009E5337"/>
    <w:rsid w:val="009E535F"/>
    <w:rsid w:val="009E5384"/>
    <w:rsid w:val="009E53CE"/>
    <w:rsid w:val="009E5456"/>
    <w:rsid w:val="009E5489"/>
    <w:rsid w:val="009E54D3"/>
    <w:rsid w:val="009E54E8"/>
    <w:rsid w:val="009E54F4"/>
    <w:rsid w:val="009E5502"/>
    <w:rsid w:val="009E5581"/>
    <w:rsid w:val="009E55AB"/>
    <w:rsid w:val="009E55BA"/>
    <w:rsid w:val="009E5617"/>
    <w:rsid w:val="009E56B2"/>
    <w:rsid w:val="009E5731"/>
    <w:rsid w:val="009E577B"/>
    <w:rsid w:val="009E57B7"/>
    <w:rsid w:val="009E57D2"/>
    <w:rsid w:val="009E57D3"/>
    <w:rsid w:val="009E580F"/>
    <w:rsid w:val="009E5821"/>
    <w:rsid w:val="009E588A"/>
    <w:rsid w:val="009E58B0"/>
    <w:rsid w:val="009E5901"/>
    <w:rsid w:val="009E5940"/>
    <w:rsid w:val="009E5971"/>
    <w:rsid w:val="009E5988"/>
    <w:rsid w:val="009E5991"/>
    <w:rsid w:val="009E5995"/>
    <w:rsid w:val="009E59AF"/>
    <w:rsid w:val="009E59B5"/>
    <w:rsid w:val="009E59ED"/>
    <w:rsid w:val="009E5A01"/>
    <w:rsid w:val="009E5A06"/>
    <w:rsid w:val="009E5A07"/>
    <w:rsid w:val="009E5A2F"/>
    <w:rsid w:val="009E5A3F"/>
    <w:rsid w:val="009E5A95"/>
    <w:rsid w:val="009E5AE6"/>
    <w:rsid w:val="009E5B13"/>
    <w:rsid w:val="009E5B1C"/>
    <w:rsid w:val="009E5B5E"/>
    <w:rsid w:val="009E5B7C"/>
    <w:rsid w:val="009E5B81"/>
    <w:rsid w:val="009E5B8B"/>
    <w:rsid w:val="009E5C00"/>
    <w:rsid w:val="009E5C0A"/>
    <w:rsid w:val="009E5C6D"/>
    <w:rsid w:val="009E5CCB"/>
    <w:rsid w:val="009E5D03"/>
    <w:rsid w:val="009E5D46"/>
    <w:rsid w:val="009E5D73"/>
    <w:rsid w:val="009E5E10"/>
    <w:rsid w:val="009E5E5E"/>
    <w:rsid w:val="009E5E67"/>
    <w:rsid w:val="009E5EA6"/>
    <w:rsid w:val="009E5EC7"/>
    <w:rsid w:val="009E5EDD"/>
    <w:rsid w:val="009E5EFD"/>
    <w:rsid w:val="009E5F6A"/>
    <w:rsid w:val="009E5F6B"/>
    <w:rsid w:val="009E5FCA"/>
    <w:rsid w:val="009E5FF4"/>
    <w:rsid w:val="009E5FF5"/>
    <w:rsid w:val="009E6028"/>
    <w:rsid w:val="009E603A"/>
    <w:rsid w:val="009E607E"/>
    <w:rsid w:val="009E60FF"/>
    <w:rsid w:val="009E6138"/>
    <w:rsid w:val="009E6147"/>
    <w:rsid w:val="009E6158"/>
    <w:rsid w:val="009E6178"/>
    <w:rsid w:val="009E619C"/>
    <w:rsid w:val="009E61E0"/>
    <w:rsid w:val="009E6206"/>
    <w:rsid w:val="009E621C"/>
    <w:rsid w:val="009E622D"/>
    <w:rsid w:val="009E6265"/>
    <w:rsid w:val="009E62C1"/>
    <w:rsid w:val="009E62EC"/>
    <w:rsid w:val="009E62FB"/>
    <w:rsid w:val="009E630B"/>
    <w:rsid w:val="009E638D"/>
    <w:rsid w:val="009E6391"/>
    <w:rsid w:val="009E6408"/>
    <w:rsid w:val="009E6457"/>
    <w:rsid w:val="009E6470"/>
    <w:rsid w:val="009E649D"/>
    <w:rsid w:val="009E650C"/>
    <w:rsid w:val="009E6524"/>
    <w:rsid w:val="009E656B"/>
    <w:rsid w:val="009E6584"/>
    <w:rsid w:val="009E65A3"/>
    <w:rsid w:val="009E65A7"/>
    <w:rsid w:val="009E65B4"/>
    <w:rsid w:val="009E65C0"/>
    <w:rsid w:val="009E65D8"/>
    <w:rsid w:val="009E65DB"/>
    <w:rsid w:val="009E65DC"/>
    <w:rsid w:val="009E662F"/>
    <w:rsid w:val="009E664E"/>
    <w:rsid w:val="009E665E"/>
    <w:rsid w:val="009E66AE"/>
    <w:rsid w:val="009E66F9"/>
    <w:rsid w:val="009E66FD"/>
    <w:rsid w:val="009E6743"/>
    <w:rsid w:val="009E6753"/>
    <w:rsid w:val="009E6793"/>
    <w:rsid w:val="009E67B2"/>
    <w:rsid w:val="009E67EB"/>
    <w:rsid w:val="009E682C"/>
    <w:rsid w:val="009E6858"/>
    <w:rsid w:val="009E687D"/>
    <w:rsid w:val="009E68AF"/>
    <w:rsid w:val="009E68BC"/>
    <w:rsid w:val="009E68CA"/>
    <w:rsid w:val="009E68DF"/>
    <w:rsid w:val="009E68EC"/>
    <w:rsid w:val="009E6913"/>
    <w:rsid w:val="009E692A"/>
    <w:rsid w:val="009E698C"/>
    <w:rsid w:val="009E6994"/>
    <w:rsid w:val="009E6A4B"/>
    <w:rsid w:val="009E6A4F"/>
    <w:rsid w:val="009E6A7C"/>
    <w:rsid w:val="009E6B53"/>
    <w:rsid w:val="009E6BB0"/>
    <w:rsid w:val="009E6BC9"/>
    <w:rsid w:val="009E6C7C"/>
    <w:rsid w:val="009E6CAD"/>
    <w:rsid w:val="009E6CC5"/>
    <w:rsid w:val="009E6CE9"/>
    <w:rsid w:val="009E6CFB"/>
    <w:rsid w:val="009E6D56"/>
    <w:rsid w:val="009E6D8D"/>
    <w:rsid w:val="009E6DDF"/>
    <w:rsid w:val="009E6E48"/>
    <w:rsid w:val="009E6E64"/>
    <w:rsid w:val="009E6ED3"/>
    <w:rsid w:val="009E6EE2"/>
    <w:rsid w:val="009E6F1C"/>
    <w:rsid w:val="009E6F41"/>
    <w:rsid w:val="009E6F8C"/>
    <w:rsid w:val="009E704D"/>
    <w:rsid w:val="009E7063"/>
    <w:rsid w:val="009E714B"/>
    <w:rsid w:val="009E7151"/>
    <w:rsid w:val="009E7172"/>
    <w:rsid w:val="009E719D"/>
    <w:rsid w:val="009E71CE"/>
    <w:rsid w:val="009E71D1"/>
    <w:rsid w:val="009E724F"/>
    <w:rsid w:val="009E72A5"/>
    <w:rsid w:val="009E72FF"/>
    <w:rsid w:val="009E739B"/>
    <w:rsid w:val="009E73B4"/>
    <w:rsid w:val="009E73DF"/>
    <w:rsid w:val="009E7454"/>
    <w:rsid w:val="009E746C"/>
    <w:rsid w:val="009E747C"/>
    <w:rsid w:val="009E7526"/>
    <w:rsid w:val="009E7544"/>
    <w:rsid w:val="009E7551"/>
    <w:rsid w:val="009E759D"/>
    <w:rsid w:val="009E7623"/>
    <w:rsid w:val="009E7647"/>
    <w:rsid w:val="009E769B"/>
    <w:rsid w:val="009E76B7"/>
    <w:rsid w:val="009E76D8"/>
    <w:rsid w:val="009E76DA"/>
    <w:rsid w:val="009E7720"/>
    <w:rsid w:val="009E777E"/>
    <w:rsid w:val="009E77E0"/>
    <w:rsid w:val="009E785A"/>
    <w:rsid w:val="009E785E"/>
    <w:rsid w:val="009E7862"/>
    <w:rsid w:val="009E789C"/>
    <w:rsid w:val="009E78A9"/>
    <w:rsid w:val="009E78E0"/>
    <w:rsid w:val="009E7924"/>
    <w:rsid w:val="009E7960"/>
    <w:rsid w:val="009E7992"/>
    <w:rsid w:val="009E79DA"/>
    <w:rsid w:val="009E79DF"/>
    <w:rsid w:val="009E79E5"/>
    <w:rsid w:val="009E7A70"/>
    <w:rsid w:val="009E7AF3"/>
    <w:rsid w:val="009E7B8E"/>
    <w:rsid w:val="009E7BB7"/>
    <w:rsid w:val="009E7BFC"/>
    <w:rsid w:val="009E7C20"/>
    <w:rsid w:val="009E7C31"/>
    <w:rsid w:val="009E7C7D"/>
    <w:rsid w:val="009E7C9C"/>
    <w:rsid w:val="009E7CC6"/>
    <w:rsid w:val="009E7CFD"/>
    <w:rsid w:val="009E7D4C"/>
    <w:rsid w:val="009E7D5A"/>
    <w:rsid w:val="009E7DEB"/>
    <w:rsid w:val="009E7DFD"/>
    <w:rsid w:val="009E7E0D"/>
    <w:rsid w:val="009E7E89"/>
    <w:rsid w:val="009E7E8B"/>
    <w:rsid w:val="009E7F12"/>
    <w:rsid w:val="009E7F17"/>
    <w:rsid w:val="009E7F32"/>
    <w:rsid w:val="009E7F48"/>
    <w:rsid w:val="009E7F5F"/>
    <w:rsid w:val="009E7FA3"/>
    <w:rsid w:val="009E7FCF"/>
    <w:rsid w:val="009E7FDE"/>
    <w:rsid w:val="009E7FE4"/>
    <w:rsid w:val="009ED87D"/>
    <w:rsid w:val="009F002C"/>
    <w:rsid w:val="009F0054"/>
    <w:rsid w:val="009F0058"/>
    <w:rsid w:val="009F006C"/>
    <w:rsid w:val="009F007E"/>
    <w:rsid w:val="009F00C9"/>
    <w:rsid w:val="009F0113"/>
    <w:rsid w:val="009F011F"/>
    <w:rsid w:val="009F0134"/>
    <w:rsid w:val="009F0198"/>
    <w:rsid w:val="009F0228"/>
    <w:rsid w:val="009F0267"/>
    <w:rsid w:val="009F02D5"/>
    <w:rsid w:val="009F02EF"/>
    <w:rsid w:val="009F0325"/>
    <w:rsid w:val="009F032D"/>
    <w:rsid w:val="009F0330"/>
    <w:rsid w:val="009F0384"/>
    <w:rsid w:val="009F03A9"/>
    <w:rsid w:val="009F03EF"/>
    <w:rsid w:val="009F0449"/>
    <w:rsid w:val="009F0456"/>
    <w:rsid w:val="009F046F"/>
    <w:rsid w:val="009F04DD"/>
    <w:rsid w:val="009F056D"/>
    <w:rsid w:val="009F0575"/>
    <w:rsid w:val="009F057E"/>
    <w:rsid w:val="009F0598"/>
    <w:rsid w:val="009F05BD"/>
    <w:rsid w:val="009F0613"/>
    <w:rsid w:val="009F062C"/>
    <w:rsid w:val="009F0698"/>
    <w:rsid w:val="009F06A0"/>
    <w:rsid w:val="009F06BE"/>
    <w:rsid w:val="009F073E"/>
    <w:rsid w:val="009F073F"/>
    <w:rsid w:val="009F0751"/>
    <w:rsid w:val="009F076B"/>
    <w:rsid w:val="009F077C"/>
    <w:rsid w:val="009F0781"/>
    <w:rsid w:val="009F07B8"/>
    <w:rsid w:val="009F07ED"/>
    <w:rsid w:val="009F0806"/>
    <w:rsid w:val="009F081C"/>
    <w:rsid w:val="009F083D"/>
    <w:rsid w:val="009F0858"/>
    <w:rsid w:val="009F0873"/>
    <w:rsid w:val="009F088E"/>
    <w:rsid w:val="009F08FA"/>
    <w:rsid w:val="009F0923"/>
    <w:rsid w:val="009F0956"/>
    <w:rsid w:val="009F0998"/>
    <w:rsid w:val="009F09A0"/>
    <w:rsid w:val="009F09B1"/>
    <w:rsid w:val="009F09EA"/>
    <w:rsid w:val="009F0A51"/>
    <w:rsid w:val="009F0A66"/>
    <w:rsid w:val="009F0A9A"/>
    <w:rsid w:val="009F0AC7"/>
    <w:rsid w:val="009F0AF5"/>
    <w:rsid w:val="009F0AF8"/>
    <w:rsid w:val="009F0C24"/>
    <w:rsid w:val="009F0C38"/>
    <w:rsid w:val="009F0D13"/>
    <w:rsid w:val="009F0D4B"/>
    <w:rsid w:val="009F0D59"/>
    <w:rsid w:val="009F0DCE"/>
    <w:rsid w:val="009F0DDE"/>
    <w:rsid w:val="009F0DF0"/>
    <w:rsid w:val="009F0E0C"/>
    <w:rsid w:val="009F0E5B"/>
    <w:rsid w:val="009F0ED9"/>
    <w:rsid w:val="009F0EF6"/>
    <w:rsid w:val="009F0F04"/>
    <w:rsid w:val="009F0F72"/>
    <w:rsid w:val="009F0FB2"/>
    <w:rsid w:val="009F0FC1"/>
    <w:rsid w:val="009F0FCC"/>
    <w:rsid w:val="009F0FCF"/>
    <w:rsid w:val="009F100B"/>
    <w:rsid w:val="009F1011"/>
    <w:rsid w:val="009F101E"/>
    <w:rsid w:val="009F110D"/>
    <w:rsid w:val="009F1150"/>
    <w:rsid w:val="009F1164"/>
    <w:rsid w:val="009F1191"/>
    <w:rsid w:val="009F11C7"/>
    <w:rsid w:val="009F120C"/>
    <w:rsid w:val="009F126A"/>
    <w:rsid w:val="009F12A3"/>
    <w:rsid w:val="009F12EC"/>
    <w:rsid w:val="009F13B5"/>
    <w:rsid w:val="009F13C0"/>
    <w:rsid w:val="009F13DE"/>
    <w:rsid w:val="009F13EB"/>
    <w:rsid w:val="009F13F4"/>
    <w:rsid w:val="009F1410"/>
    <w:rsid w:val="009F145E"/>
    <w:rsid w:val="009F14B1"/>
    <w:rsid w:val="009F14D2"/>
    <w:rsid w:val="009F14E1"/>
    <w:rsid w:val="009F14E2"/>
    <w:rsid w:val="009F155D"/>
    <w:rsid w:val="009F1591"/>
    <w:rsid w:val="009F15B6"/>
    <w:rsid w:val="009F15CC"/>
    <w:rsid w:val="009F15E8"/>
    <w:rsid w:val="009F15F2"/>
    <w:rsid w:val="009F165C"/>
    <w:rsid w:val="009F167A"/>
    <w:rsid w:val="009F1694"/>
    <w:rsid w:val="009F16D1"/>
    <w:rsid w:val="009F16F1"/>
    <w:rsid w:val="009F170C"/>
    <w:rsid w:val="009F171F"/>
    <w:rsid w:val="009F176B"/>
    <w:rsid w:val="009F17D6"/>
    <w:rsid w:val="009F17DD"/>
    <w:rsid w:val="009F180F"/>
    <w:rsid w:val="009F1821"/>
    <w:rsid w:val="009F1825"/>
    <w:rsid w:val="009F1873"/>
    <w:rsid w:val="009F18AB"/>
    <w:rsid w:val="009F18D5"/>
    <w:rsid w:val="009F192B"/>
    <w:rsid w:val="009F1946"/>
    <w:rsid w:val="009F194A"/>
    <w:rsid w:val="009F198D"/>
    <w:rsid w:val="009F19AA"/>
    <w:rsid w:val="009F19BA"/>
    <w:rsid w:val="009F19BB"/>
    <w:rsid w:val="009F19C0"/>
    <w:rsid w:val="009F19CC"/>
    <w:rsid w:val="009F19DA"/>
    <w:rsid w:val="009F1A86"/>
    <w:rsid w:val="009F1ADD"/>
    <w:rsid w:val="009F1B18"/>
    <w:rsid w:val="009F1B3E"/>
    <w:rsid w:val="009F1B4D"/>
    <w:rsid w:val="009F1B6A"/>
    <w:rsid w:val="009F1B7F"/>
    <w:rsid w:val="009F1C6D"/>
    <w:rsid w:val="009F1CBA"/>
    <w:rsid w:val="009F1CBD"/>
    <w:rsid w:val="009F1CBF"/>
    <w:rsid w:val="009F1CD6"/>
    <w:rsid w:val="009F1CD9"/>
    <w:rsid w:val="009F1CF4"/>
    <w:rsid w:val="009F1CFD"/>
    <w:rsid w:val="009F1D38"/>
    <w:rsid w:val="009F1D65"/>
    <w:rsid w:val="009F1D94"/>
    <w:rsid w:val="009F1DAB"/>
    <w:rsid w:val="009F1DEE"/>
    <w:rsid w:val="009F1DF1"/>
    <w:rsid w:val="009F1DF2"/>
    <w:rsid w:val="009F1E09"/>
    <w:rsid w:val="009F1E58"/>
    <w:rsid w:val="009F1E85"/>
    <w:rsid w:val="009F1EA7"/>
    <w:rsid w:val="009F1F04"/>
    <w:rsid w:val="009F1F10"/>
    <w:rsid w:val="009F1F31"/>
    <w:rsid w:val="009F1F78"/>
    <w:rsid w:val="009F1F8D"/>
    <w:rsid w:val="009F201D"/>
    <w:rsid w:val="009F202C"/>
    <w:rsid w:val="009F207D"/>
    <w:rsid w:val="009F2090"/>
    <w:rsid w:val="009F20DE"/>
    <w:rsid w:val="009F20F4"/>
    <w:rsid w:val="009F2169"/>
    <w:rsid w:val="009F218C"/>
    <w:rsid w:val="009F21B4"/>
    <w:rsid w:val="009F21C0"/>
    <w:rsid w:val="009F21C6"/>
    <w:rsid w:val="009F225B"/>
    <w:rsid w:val="009F22BD"/>
    <w:rsid w:val="009F22DA"/>
    <w:rsid w:val="009F23CB"/>
    <w:rsid w:val="009F2416"/>
    <w:rsid w:val="009F246E"/>
    <w:rsid w:val="009F2482"/>
    <w:rsid w:val="009F24D6"/>
    <w:rsid w:val="009F24DE"/>
    <w:rsid w:val="009F24ED"/>
    <w:rsid w:val="009F250A"/>
    <w:rsid w:val="009F2544"/>
    <w:rsid w:val="009F254C"/>
    <w:rsid w:val="009F2552"/>
    <w:rsid w:val="009F2557"/>
    <w:rsid w:val="009F256B"/>
    <w:rsid w:val="009F258C"/>
    <w:rsid w:val="009F258D"/>
    <w:rsid w:val="009F25B6"/>
    <w:rsid w:val="009F25BD"/>
    <w:rsid w:val="009F25D5"/>
    <w:rsid w:val="009F2620"/>
    <w:rsid w:val="009F268F"/>
    <w:rsid w:val="009F26CB"/>
    <w:rsid w:val="009F270C"/>
    <w:rsid w:val="009F273B"/>
    <w:rsid w:val="009F2743"/>
    <w:rsid w:val="009F279F"/>
    <w:rsid w:val="009F2877"/>
    <w:rsid w:val="009F28EC"/>
    <w:rsid w:val="009F28FA"/>
    <w:rsid w:val="009F29F6"/>
    <w:rsid w:val="009F2A18"/>
    <w:rsid w:val="009F2AE9"/>
    <w:rsid w:val="009F2AFC"/>
    <w:rsid w:val="009F2B0C"/>
    <w:rsid w:val="009F2B75"/>
    <w:rsid w:val="009F2C0F"/>
    <w:rsid w:val="009F2C6E"/>
    <w:rsid w:val="009F2C85"/>
    <w:rsid w:val="009F2CD1"/>
    <w:rsid w:val="009F2D19"/>
    <w:rsid w:val="009F2DBA"/>
    <w:rsid w:val="009F2E02"/>
    <w:rsid w:val="009F2E3C"/>
    <w:rsid w:val="009F2E88"/>
    <w:rsid w:val="009F2E98"/>
    <w:rsid w:val="009F2EB0"/>
    <w:rsid w:val="009F2F13"/>
    <w:rsid w:val="009F2F4C"/>
    <w:rsid w:val="009F2F51"/>
    <w:rsid w:val="009F2F68"/>
    <w:rsid w:val="009F2F90"/>
    <w:rsid w:val="009F2FEC"/>
    <w:rsid w:val="009F3011"/>
    <w:rsid w:val="009F3100"/>
    <w:rsid w:val="009F3123"/>
    <w:rsid w:val="009F3164"/>
    <w:rsid w:val="009F3166"/>
    <w:rsid w:val="009F3168"/>
    <w:rsid w:val="009F316E"/>
    <w:rsid w:val="009F3191"/>
    <w:rsid w:val="009F319A"/>
    <w:rsid w:val="009F3266"/>
    <w:rsid w:val="009F32AF"/>
    <w:rsid w:val="009F32C9"/>
    <w:rsid w:val="009F32D7"/>
    <w:rsid w:val="009F32E6"/>
    <w:rsid w:val="009F32FC"/>
    <w:rsid w:val="009F332D"/>
    <w:rsid w:val="009F339F"/>
    <w:rsid w:val="009F33CD"/>
    <w:rsid w:val="009F33F6"/>
    <w:rsid w:val="009F3468"/>
    <w:rsid w:val="009F348E"/>
    <w:rsid w:val="009F351A"/>
    <w:rsid w:val="009F351D"/>
    <w:rsid w:val="009F3546"/>
    <w:rsid w:val="009F35B6"/>
    <w:rsid w:val="009F35C8"/>
    <w:rsid w:val="009F3603"/>
    <w:rsid w:val="009F3624"/>
    <w:rsid w:val="009F364C"/>
    <w:rsid w:val="009F365E"/>
    <w:rsid w:val="009F367F"/>
    <w:rsid w:val="009F3721"/>
    <w:rsid w:val="009F374D"/>
    <w:rsid w:val="009F3783"/>
    <w:rsid w:val="009F37A3"/>
    <w:rsid w:val="009F37C2"/>
    <w:rsid w:val="009F381B"/>
    <w:rsid w:val="009F3932"/>
    <w:rsid w:val="009F3947"/>
    <w:rsid w:val="009F39A2"/>
    <w:rsid w:val="009F3A9D"/>
    <w:rsid w:val="009F3AC4"/>
    <w:rsid w:val="009F3ACD"/>
    <w:rsid w:val="009F3AFF"/>
    <w:rsid w:val="009F3B57"/>
    <w:rsid w:val="009F3B68"/>
    <w:rsid w:val="009F3BAB"/>
    <w:rsid w:val="009F3BAF"/>
    <w:rsid w:val="009F3BCE"/>
    <w:rsid w:val="009F3C06"/>
    <w:rsid w:val="009F3C29"/>
    <w:rsid w:val="009F3C52"/>
    <w:rsid w:val="009F3D32"/>
    <w:rsid w:val="009F3E02"/>
    <w:rsid w:val="009F3E39"/>
    <w:rsid w:val="009F3E72"/>
    <w:rsid w:val="009F3EB1"/>
    <w:rsid w:val="009F3EB6"/>
    <w:rsid w:val="009F3F0C"/>
    <w:rsid w:val="009F3F22"/>
    <w:rsid w:val="009F3F38"/>
    <w:rsid w:val="009F3F43"/>
    <w:rsid w:val="009F3F5F"/>
    <w:rsid w:val="009F3F62"/>
    <w:rsid w:val="009F3FB5"/>
    <w:rsid w:val="009F3FB6"/>
    <w:rsid w:val="009F3FCC"/>
    <w:rsid w:val="009F400E"/>
    <w:rsid w:val="009F4055"/>
    <w:rsid w:val="009F409C"/>
    <w:rsid w:val="009F40B0"/>
    <w:rsid w:val="009F40C4"/>
    <w:rsid w:val="009F4140"/>
    <w:rsid w:val="009F415F"/>
    <w:rsid w:val="009F416F"/>
    <w:rsid w:val="009F417B"/>
    <w:rsid w:val="009F425C"/>
    <w:rsid w:val="009F4260"/>
    <w:rsid w:val="009F431E"/>
    <w:rsid w:val="009F435A"/>
    <w:rsid w:val="009F439C"/>
    <w:rsid w:val="009F43BC"/>
    <w:rsid w:val="009F43E0"/>
    <w:rsid w:val="009F43FD"/>
    <w:rsid w:val="009F4408"/>
    <w:rsid w:val="009F443E"/>
    <w:rsid w:val="009F4441"/>
    <w:rsid w:val="009F4456"/>
    <w:rsid w:val="009F4472"/>
    <w:rsid w:val="009F44C6"/>
    <w:rsid w:val="009F44E7"/>
    <w:rsid w:val="009F4516"/>
    <w:rsid w:val="009F4563"/>
    <w:rsid w:val="009F457B"/>
    <w:rsid w:val="009F459B"/>
    <w:rsid w:val="009F462A"/>
    <w:rsid w:val="009F462C"/>
    <w:rsid w:val="009F463A"/>
    <w:rsid w:val="009F4654"/>
    <w:rsid w:val="009F46FD"/>
    <w:rsid w:val="009F4716"/>
    <w:rsid w:val="009F4752"/>
    <w:rsid w:val="009F47E5"/>
    <w:rsid w:val="009F4805"/>
    <w:rsid w:val="009F4889"/>
    <w:rsid w:val="009F4891"/>
    <w:rsid w:val="009F4913"/>
    <w:rsid w:val="009F4959"/>
    <w:rsid w:val="009F4965"/>
    <w:rsid w:val="009F4999"/>
    <w:rsid w:val="009F49CF"/>
    <w:rsid w:val="009F49DE"/>
    <w:rsid w:val="009F4A7E"/>
    <w:rsid w:val="009F4AC6"/>
    <w:rsid w:val="009F4AE4"/>
    <w:rsid w:val="009F4B1D"/>
    <w:rsid w:val="009F4B22"/>
    <w:rsid w:val="009F4B86"/>
    <w:rsid w:val="009F4BA0"/>
    <w:rsid w:val="009F4BBE"/>
    <w:rsid w:val="009F4C18"/>
    <w:rsid w:val="009F4C51"/>
    <w:rsid w:val="009F4C59"/>
    <w:rsid w:val="009F4C7D"/>
    <w:rsid w:val="009F4CF3"/>
    <w:rsid w:val="009F4D1A"/>
    <w:rsid w:val="009F4D1F"/>
    <w:rsid w:val="009F4D71"/>
    <w:rsid w:val="009F4E16"/>
    <w:rsid w:val="009F4E65"/>
    <w:rsid w:val="009F4EC4"/>
    <w:rsid w:val="009F4EC7"/>
    <w:rsid w:val="009F4ECD"/>
    <w:rsid w:val="009F4ED3"/>
    <w:rsid w:val="009F4EE4"/>
    <w:rsid w:val="009F4EEC"/>
    <w:rsid w:val="009F4F1A"/>
    <w:rsid w:val="009F4F1F"/>
    <w:rsid w:val="009F4F23"/>
    <w:rsid w:val="009F4F58"/>
    <w:rsid w:val="009F4F61"/>
    <w:rsid w:val="009F4F7B"/>
    <w:rsid w:val="009F4FD1"/>
    <w:rsid w:val="009F4FE1"/>
    <w:rsid w:val="009F500A"/>
    <w:rsid w:val="009F501A"/>
    <w:rsid w:val="009F505C"/>
    <w:rsid w:val="009F510D"/>
    <w:rsid w:val="009F510F"/>
    <w:rsid w:val="009F514F"/>
    <w:rsid w:val="009F51C2"/>
    <w:rsid w:val="009F5269"/>
    <w:rsid w:val="009F529E"/>
    <w:rsid w:val="009F52C3"/>
    <w:rsid w:val="009F52D7"/>
    <w:rsid w:val="009F52E1"/>
    <w:rsid w:val="009F52FC"/>
    <w:rsid w:val="009F534E"/>
    <w:rsid w:val="009F5355"/>
    <w:rsid w:val="009F5363"/>
    <w:rsid w:val="009F5386"/>
    <w:rsid w:val="009F53AE"/>
    <w:rsid w:val="009F53BA"/>
    <w:rsid w:val="009F53C6"/>
    <w:rsid w:val="009F53CA"/>
    <w:rsid w:val="009F53D4"/>
    <w:rsid w:val="009F5435"/>
    <w:rsid w:val="009F5451"/>
    <w:rsid w:val="009F5458"/>
    <w:rsid w:val="009F545F"/>
    <w:rsid w:val="009F5473"/>
    <w:rsid w:val="009F5494"/>
    <w:rsid w:val="009F54BC"/>
    <w:rsid w:val="009F551E"/>
    <w:rsid w:val="009F5583"/>
    <w:rsid w:val="009F55B0"/>
    <w:rsid w:val="009F55B1"/>
    <w:rsid w:val="009F5614"/>
    <w:rsid w:val="009F562A"/>
    <w:rsid w:val="009F5636"/>
    <w:rsid w:val="009F5641"/>
    <w:rsid w:val="009F5663"/>
    <w:rsid w:val="009F5679"/>
    <w:rsid w:val="009F5682"/>
    <w:rsid w:val="009F56F5"/>
    <w:rsid w:val="009F56F9"/>
    <w:rsid w:val="009F5784"/>
    <w:rsid w:val="009F57AE"/>
    <w:rsid w:val="009F5815"/>
    <w:rsid w:val="009F5847"/>
    <w:rsid w:val="009F5869"/>
    <w:rsid w:val="009F587B"/>
    <w:rsid w:val="009F58BE"/>
    <w:rsid w:val="009F5918"/>
    <w:rsid w:val="009F5944"/>
    <w:rsid w:val="009F5993"/>
    <w:rsid w:val="009F59A4"/>
    <w:rsid w:val="009F59B2"/>
    <w:rsid w:val="009F5A91"/>
    <w:rsid w:val="009F5AB6"/>
    <w:rsid w:val="009F5ADB"/>
    <w:rsid w:val="009F5AEE"/>
    <w:rsid w:val="009F5B30"/>
    <w:rsid w:val="009F5B6B"/>
    <w:rsid w:val="009F5B72"/>
    <w:rsid w:val="009F5B8D"/>
    <w:rsid w:val="009F5B90"/>
    <w:rsid w:val="009F5BAF"/>
    <w:rsid w:val="009F5C11"/>
    <w:rsid w:val="009F5C18"/>
    <w:rsid w:val="009F5C34"/>
    <w:rsid w:val="009F5C54"/>
    <w:rsid w:val="009F5C63"/>
    <w:rsid w:val="009F5C72"/>
    <w:rsid w:val="009F5C99"/>
    <w:rsid w:val="009F5D22"/>
    <w:rsid w:val="009F5D66"/>
    <w:rsid w:val="009F5DA1"/>
    <w:rsid w:val="009F5DA2"/>
    <w:rsid w:val="009F5DBD"/>
    <w:rsid w:val="009F5E30"/>
    <w:rsid w:val="009F5E5D"/>
    <w:rsid w:val="009F5EB3"/>
    <w:rsid w:val="009F5EC9"/>
    <w:rsid w:val="009F5ECF"/>
    <w:rsid w:val="009F5EDA"/>
    <w:rsid w:val="009F5EDF"/>
    <w:rsid w:val="009F5F5F"/>
    <w:rsid w:val="009F5FF2"/>
    <w:rsid w:val="009F6021"/>
    <w:rsid w:val="009F6030"/>
    <w:rsid w:val="009F6051"/>
    <w:rsid w:val="009F6124"/>
    <w:rsid w:val="009F6167"/>
    <w:rsid w:val="009F6182"/>
    <w:rsid w:val="009F61BF"/>
    <w:rsid w:val="009F61C4"/>
    <w:rsid w:val="009F6212"/>
    <w:rsid w:val="009F6238"/>
    <w:rsid w:val="009F624E"/>
    <w:rsid w:val="009F626E"/>
    <w:rsid w:val="009F62D3"/>
    <w:rsid w:val="009F62D4"/>
    <w:rsid w:val="009F62F0"/>
    <w:rsid w:val="009F631D"/>
    <w:rsid w:val="009F6344"/>
    <w:rsid w:val="009F63A0"/>
    <w:rsid w:val="009F6512"/>
    <w:rsid w:val="009F6525"/>
    <w:rsid w:val="009F652A"/>
    <w:rsid w:val="009F6561"/>
    <w:rsid w:val="009F65F6"/>
    <w:rsid w:val="009F6639"/>
    <w:rsid w:val="009F6659"/>
    <w:rsid w:val="009F66E7"/>
    <w:rsid w:val="009F6742"/>
    <w:rsid w:val="009F67BE"/>
    <w:rsid w:val="009F67CE"/>
    <w:rsid w:val="009F6815"/>
    <w:rsid w:val="009F682D"/>
    <w:rsid w:val="009F684F"/>
    <w:rsid w:val="009F6863"/>
    <w:rsid w:val="009F6872"/>
    <w:rsid w:val="009F68CD"/>
    <w:rsid w:val="009F68D6"/>
    <w:rsid w:val="009F691D"/>
    <w:rsid w:val="009F696D"/>
    <w:rsid w:val="009F69E6"/>
    <w:rsid w:val="009F6A52"/>
    <w:rsid w:val="009F6A65"/>
    <w:rsid w:val="009F6AEF"/>
    <w:rsid w:val="009F6B3E"/>
    <w:rsid w:val="009F6B80"/>
    <w:rsid w:val="009F6BCD"/>
    <w:rsid w:val="009F6C11"/>
    <w:rsid w:val="009F6C1C"/>
    <w:rsid w:val="009F6C56"/>
    <w:rsid w:val="009F6C6D"/>
    <w:rsid w:val="009F6CA4"/>
    <w:rsid w:val="009F6CC5"/>
    <w:rsid w:val="009F6D06"/>
    <w:rsid w:val="009F6D31"/>
    <w:rsid w:val="009F6D4D"/>
    <w:rsid w:val="009F6DCC"/>
    <w:rsid w:val="009F6F5F"/>
    <w:rsid w:val="009F6FF4"/>
    <w:rsid w:val="009F6FF7"/>
    <w:rsid w:val="009F7005"/>
    <w:rsid w:val="009F7031"/>
    <w:rsid w:val="009F7039"/>
    <w:rsid w:val="009F7075"/>
    <w:rsid w:val="009F707C"/>
    <w:rsid w:val="009F70B5"/>
    <w:rsid w:val="009F70E8"/>
    <w:rsid w:val="009F713F"/>
    <w:rsid w:val="009F714E"/>
    <w:rsid w:val="009F71AC"/>
    <w:rsid w:val="009F71DE"/>
    <w:rsid w:val="009F71EE"/>
    <w:rsid w:val="009F7221"/>
    <w:rsid w:val="009F723A"/>
    <w:rsid w:val="009F724E"/>
    <w:rsid w:val="009F7251"/>
    <w:rsid w:val="009F72D9"/>
    <w:rsid w:val="009F730B"/>
    <w:rsid w:val="009F7313"/>
    <w:rsid w:val="009F733E"/>
    <w:rsid w:val="009F733F"/>
    <w:rsid w:val="009F7387"/>
    <w:rsid w:val="009F73A0"/>
    <w:rsid w:val="009F7455"/>
    <w:rsid w:val="009F746C"/>
    <w:rsid w:val="009F747E"/>
    <w:rsid w:val="009F748A"/>
    <w:rsid w:val="009F74E2"/>
    <w:rsid w:val="009F752E"/>
    <w:rsid w:val="009F7534"/>
    <w:rsid w:val="009F755F"/>
    <w:rsid w:val="009F7574"/>
    <w:rsid w:val="009F757E"/>
    <w:rsid w:val="009F7601"/>
    <w:rsid w:val="009F7618"/>
    <w:rsid w:val="009F7624"/>
    <w:rsid w:val="009F7669"/>
    <w:rsid w:val="009F7696"/>
    <w:rsid w:val="009F773C"/>
    <w:rsid w:val="009F7748"/>
    <w:rsid w:val="009F777F"/>
    <w:rsid w:val="009F780C"/>
    <w:rsid w:val="009F7877"/>
    <w:rsid w:val="009F787C"/>
    <w:rsid w:val="009F78AA"/>
    <w:rsid w:val="009F78D1"/>
    <w:rsid w:val="009F78DA"/>
    <w:rsid w:val="009F792C"/>
    <w:rsid w:val="009F7943"/>
    <w:rsid w:val="009F795B"/>
    <w:rsid w:val="009F79D9"/>
    <w:rsid w:val="009F79F4"/>
    <w:rsid w:val="009F7A35"/>
    <w:rsid w:val="009F7A86"/>
    <w:rsid w:val="009F7AA1"/>
    <w:rsid w:val="009F7AD3"/>
    <w:rsid w:val="009F7B1E"/>
    <w:rsid w:val="009F7B3C"/>
    <w:rsid w:val="009F7BBC"/>
    <w:rsid w:val="009F7BD9"/>
    <w:rsid w:val="009F7BFC"/>
    <w:rsid w:val="009F7C3C"/>
    <w:rsid w:val="009F7C50"/>
    <w:rsid w:val="009F7C68"/>
    <w:rsid w:val="009F7C91"/>
    <w:rsid w:val="009F7CDE"/>
    <w:rsid w:val="009F7D09"/>
    <w:rsid w:val="009F7D1A"/>
    <w:rsid w:val="009F7D26"/>
    <w:rsid w:val="009F7D2F"/>
    <w:rsid w:val="009F7D5F"/>
    <w:rsid w:val="009F7D63"/>
    <w:rsid w:val="009F7D9D"/>
    <w:rsid w:val="009F7DD1"/>
    <w:rsid w:val="009F7E04"/>
    <w:rsid w:val="009F7E28"/>
    <w:rsid w:val="009F7E32"/>
    <w:rsid w:val="009F7E54"/>
    <w:rsid w:val="009F7E59"/>
    <w:rsid w:val="009F7E70"/>
    <w:rsid w:val="009F7EE1"/>
    <w:rsid w:val="009F7EEB"/>
    <w:rsid w:val="009F7EFB"/>
    <w:rsid w:val="009F7F0F"/>
    <w:rsid w:val="009F7F1F"/>
    <w:rsid w:val="009F7F35"/>
    <w:rsid w:val="009F7F41"/>
    <w:rsid w:val="009F7F42"/>
    <w:rsid w:val="009F7F61"/>
    <w:rsid w:val="009F7FB1"/>
    <w:rsid w:val="009F7FE3"/>
    <w:rsid w:val="009F7FE8"/>
    <w:rsid w:val="00A001AD"/>
    <w:rsid w:val="00A001FA"/>
    <w:rsid w:val="00A00201"/>
    <w:rsid w:val="00A0025F"/>
    <w:rsid w:val="00A002A2"/>
    <w:rsid w:val="00A002BB"/>
    <w:rsid w:val="00A002C3"/>
    <w:rsid w:val="00A002CE"/>
    <w:rsid w:val="00A0031D"/>
    <w:rsid w:val="00A0032C"/>
    <w:rsid w:val="00A00350"/>
    <w:rsid w:val="00A0037E"/>
    <w:rsid w:val="00A003CE"/>
    <w:rsid w:val="00A003D3"/>
    <w:rsid w:val="00A003F3"/>
    <w:rsid w:val="00A00409"/>
    <w:rsid w:val="00A00439"/>
    <w:rsid w:val="00A00453"/>
    <w:rsid w:val="00A00475"/>
    <w:rsid w:val="00A0047F"/>
    <w:rsid w:val="00A0051C"/>
    <w:rsid w:val="00A00559"/>
    <w:rsid w:val="00A00573"/>
    <w:rsid w:val="00A00590"/>
    <w:rsid w:val="00A005BA"/>
    <w:rsid w:val="00A005F5"/>
    <w:rsid w:val="00A00601"/>
    <w:rsid w:val="00A0060E"/>
    <w:rsid w:val="00A00649"/>
    <w:rsid w:val="00A00668"/>
    <w:rsid w:val="00A00678"/>
    <w:rsid w:val="00A0069B"/>
    <w:rsid w:val="00A006AC"/>
    <w:rsid w:val="00A007BA"/>
    <w:rsid w:val="00A007CC"/>
    <w:rsid w:val="00A007F0"/>
    <w:rsid w:val="00A0080A"/>
    <w:rsid w:val="00A0084B"/>
    <w:rsid w:val="00A0086E"/>
    <w:rsid w:val="00A00905"/>
    <w:rsid w:val="00A0097A"/>
    <w:rsid w:val="00A0099C"/>
    <w:rsid w:val="00A00A2C"/>
    <w:rsid w:val="00A00A68"/>
    <w:rsid w:val="00A00AC5"/>
    <w:rsid w:val="00A00ADF"/>
    <w:rsid w:val="00A00AF5"/>
    <w:rsid w:val="00A00B06"/>
    <w:rsid w:val="00A00BCD"/>
    <w:rsid w:val="00A00BF5"/>
    <w:rsid w:val="00A00C10"/>
    <w:rsid w:val="00A00C12"/>
    <w:rsid w:val="00A00C17"/>
    <w:rsid w:val="00A00C72"/>
    <w:rsid w:val="00A00CC1"/>
    <w:rsid w:val="00A00CD8"/>
    <w:rsid w:val="00A00CF3"/>
    <w:rsid w:val="00A00D65"/>
    <w:rsid w:val="00A00D99"/>
    <w:rsid w:val="00A00DB2"/>
    <w:rsid w:val="00A00DD3"/>
    <w:rsid w:val="00A00E6D"/>
    <w:rsid w:val="00A00E72"/>
    <w:rsid w:val="00A00E78"/>
    <w:rsid w:val="00A00F1D"/>
    <w:rsid w:val="00A00F2C"/>
    <w:rsid w:val="00A00F76"/>
    <w:rsid w:val="00A00F7E"/>
    <w:rsid w:val="00A00FEE"/>
    <w:rsid w:val="00A01007"/>
    <w:rsid w:val="00A01067"/>
    <w:rsid w:val="00A01074"/>
    <w:rsid w:val="00A010C8"/>
    <w:rsid w:val="00A010E5"/>
    <w:rsid w:val="00A01135"/>
    <w:rsid w:val="00A01140"/>
    <w:rsid w:val="00A01167"/>
    <w:rsid w:val="00A0118D"/>
    <w:rsid w:val="00A011A9"/>
    <w:rsid w:val="00A011AA"/>
    <w:rsid w:val="00A011AB"/>
    <w:rsid w:val="00A01207"/>
    <w:rsid w:val="00A01208"/>
    <w:rsid w:val="00A01258"/>
    <w:rsid w:val="00A012FD"/>
    <w:rsid w:val="00A0130F"/>
    <w:rsid w:val="00A01340"/>
    <w:rsid w:val="00A01354"/>
    <w:rsid w:val="00A01355"/>
    <w:rsid w:val="00A01377"/>
    <w:rsid w:val="00A01386"/>
    <w:rsid w:val="00A013A0"/>
    <w:rsid w:val="00A013A9"/>
    <w:rsid w:val="00A013B4"/>
    <w:rsid w:val="00A013B7"/>
    <w:rsid w:val="00A01404"/>
    <w:rsid w:val="00A0144D"/>
    <w:rsid w:val="00A0147C"/>
    <w:rsid w:val="00A01483"/>
    <w:rsid w:val="00A014AE"/>
    <w:rsid w:val="00A014F1"/>
    <w:rsid w:val="00A014FB"/>
    <w:rsid w:val="00A0153D"/>
    <w:rsid w:val="00A0155E"/>
    <w:rsid w:val="00A01567"/>
    <w:rsid w:val="00A015B9"/>
    <w:rsid w:val="00A015BC"/>
    <w:rsid w:val="00A015F5"/>
    <w:rsid w:val="00A0161E"/>
    <w:rsid w:val="00A01669"/>
    <w:rsid w:val="00A016D1"/>
    <w:rsid w:val="00A016E9"/>
    <w:rsid w:val="00A01734"/>
    <w:rsid w:val="00A017CA"/>
    <w:rsid w:val="00A017EA"/>
    <w:rsid w:val="00A0180D"/>
    <w:rsid w:val="00A0185E"/>
    <w:rsid w:val="00A0189B"/>
    <w:rsid w:val="00A018BE"/>
    <w:rsid w:val="00A018E1"/>
    <w:rsid w:val="00A018E6"/>
    <w:rsid w:val="00A01983"/>
    <w:rsid w:val="00A01A0E"/>
    <w:rsid w:val="00A01A6D"/>
    <w:rsid w:val="00A01AA7"/>
    <w:rsid w:val="00A01AB0"/>
    <w:rsid w:val="00A01B0B"/>
    <w:rsid w:val="00A01B0D"/>
    <w:rsid w:val="00A01B70"/>
    <w:rsid w:val="00A01B85"/>
    <w:rsid w:val="00A01B8D"/>
    <w:rsid w:val="00A01B9D"/>
    <w:rsid w:val="00A01B9E"/>
    <w:rsid w:val="00A01BC4"/>
    <w:rsid w:val="00A01BE4"/>
    <w:rsid w:val="00A01C26"/>
    <w:rsid w:val="00A01C7E"/>
    <w:rsid w:val="00A01CCC"/>
    <w:rsid w:val="00A01CDC"/>
    <w:rsid w:val="00A01D07"/>
    <w:rsid w:val="00A01D09"/>
    <w:rsid w:val="00A01D56"/>
    <w:rsid w:val="00A01DD0"/>
    <w:rsid w:val="00A01DD7"/>
    <w:rsid w:val="00A01E16"/>
    <w:rsid w:val="00A01E67"/>
    <w:rsid w:val="00A01EBA"/>
    <w:rsid w:val="00A01F24"/>
    <w:rsid w:val="00A01F58"/>
    <w:rsid w:val="00A01F88"/>
    <w:rsid w:val="00A01FC3"/>
    <w:rsid w:val="00A02031"/>
    <w:rsid w:val="00A02064"/>
    <w:rsid w:val="00A020A0"/>
    <w:rsid w:val="00A020A9"/>
    <w:rsid w:val="00A020AF"/>
    <w:rsid w:val="00A020BC"/>
    <w:rsid w:val="00A020DA"/>
    <w:rsid w:val="00A020DC"/>
    <w:rsid w:val="00A02130"/>
    <w:rsid w:val="00A02143"/>
    <w:rsid w:val="00A0214F"/>
    <w:rsid w:val="00A02181"/>
    <w:rsid w:val="00A0219D"/>
    <w:rsid w:val="00A021AA"/>
    <w:rsid w:val="00A021BE"/>
    <w:rsid w:val="00A021D8"/>
    <w:rsid w:val="00A02211"/>
    <w:rsid w:val="00A02216"/>
    <w:rsid w:val="00A0222B"/>
    <w:rsid w:val="00A0224F"/>
    <w:rsid w:val="00A02254"/>
    <w:rsid w:val="00A022C7"/>
    <w:rsid w:val="00A022D5"/>
    <w:rsid w:val="00A0235A"/>
    <w:rsid w:val="00A02379"/>
    <w:rsid w:val="00A023C6"/>
    <w:rsid w:val="00A023D4"/>
    <w:rsid w:val="00A023F1"/>
    <w:rsid w:val="00A02403"/>
    <w:rsid w:val="00A0240F"/>
    <w:rsid w:val="00A02438"/>
    <w:rsid w:val="00A02453"/>
    <w:rsid w:val="00A02469"/>
    <w:rsid w:val="00A0248B"/>
    <w:rsid w:val="00A024EB"/>
    <w:rsid w:val="00A024F1"/>
    <w:rsid w:val="00A02510"/>
    <w:rsid w:val="00A0251C"/>
    <w:rsid w:val="00A02553"/>
    <w:rsid w:val="00A02560"/>
    <w:rsid w:val="00A0256F"/>
    <w:rsid w:val="00A0257F"/>
    <w:rsid w:val="00A025A0"/>
    <w:rsid w:val="00A025FD"/>
    <w:rsid w:val="00A0262B"/>
    <w:rsid w:val="00A0267D"/>
    <w:rsid w:val="00A026DA"/>
    <w:rsid w:val="00A02700"/>
    <w:rsid w:val="00A02703"/>
    <w:rsid w:val="00A0272A"/>
    <w:rsid w:val="00A0276C"/>
    <w:rsid w:val="00A0277B"/>
    <w:rsid w:val="00A027BB"/>
    <w:rsid w:val="00A027CE"/>
    <w:rsid w:val="00A027DE"/>
    <w:rsid w:val="00A0280C"/>
    <w:rsid w:val="00A0282B"/>
    <w:rsid w:val="00A02849"/>
    <w:rsid w:val="00A028AE"/>
    <w:rsid w:val="00A028B1"/>
    <w:rsid w:val="00A0293A"/>
    <w:rsid w:val="00A0294B"/>
    <w:rsid w:val="00A02966"/>
    <w:rsid w:val="00A029D0"/>
    <w:rsid w:val="00A02A5C"/>
    <w:rsid w:val="00A02A72"/>
    <w:rsid w:val="00A02B78"/>
    <w:rsid w:val="00A02B8A"/>
    <w:rsid w:val="00A02BB7"/>
    <w:rsid w:val="00A02BCA"/>
    <w:rsid w:val="00A02BD1"/>
    <w:rsid w:val="00A02C11"/>
    <w:rsid w:val="00A02C71"/>
    <w:rsid w:val="00A02CD3"/>
    <w:rsid w:val="00A02D22"/>
    <w:rsid w:val="00A02D9B"/>
    <w:rsid w:val="00A02DA2"/>
    <w:rsid w:val="00A02DBD"/>
    <w:rsid w:val="00A02E00"/>
    <w:rsid w:val="00A02E56"/>
    <w:rsid w:val="00A02E74"/>
    <w:rsid w:val="00A02E99"/>
    <w:rsid w:val="00A02F1D"/>
    <w:rsid w:val="00A02F1F"/>
    <w:rsid w:val="00A02F29"/>
    <w:rsid w:val="00A02F70"/>
    <w:rsid w:val="00A0302D"/>
    <w:rsid w:val="00A0304E"/>
    <w:rsid w:val="00A03050"/>
    <w:rsid w:val="00A0307B"/>
    <w:rsid w:val="00A03081"/>
    <w:rsid w:val="00A0308F"/>
    <w:rsid w:val="00A030E1"/>
    <w:rsid w:val="00A030F4"/>
    <w:rsid w:val="00A03101"/>
    <w:rsid w:val="00A0312F"/>
    <w:rsid w:val="00A03143"/>
    <w:rsid w:val="00A03201"/>
    <w:rsid w:val="00A03229"/>
    <w:rsid w:val="00A032C6"/>
    <w:rsid w:val="00A032CF"/>
    <w:rsid w:val="00A0330C"/>
    <w:rsid w:val="00A03311"/>
    <w:rsid w:val="00A03322"/>
    <w:rsid w:val="00A03393"/>
    <w:rsid w:val="00A03427"/>
    <w:rsid w:val="00A0342A"/>
    <w:rsid w:val="00A034E0"/>
    <w:rsid w:val="00A03533"/>
    <w:rsid w:val="00A0355A"/>
    <w:rsid w:val="00A0356E"/>
    <w:rsid w:val="00A03588"/>
    <w:rsid w:val="00A035A5"/>
    <w:rsid w:val="00A035D2"/>
    <w:rsid w:val="00A035FB"/>
    <w:rsid w:val="00A0362E"/>
    <w:rsid w:val="00A036A2"/>
    <w:rsid w:val="00A036AF"/>
    <w:rsid w:val="00A0378E"/>
    <w:rsid w:val="00A03791"/>
    <w:rsid w:val="00A03798"/>
    <w:rsid w:val="00A03820"/>
    <w:rsid w:val="00A03830"/>
    <w:rsid w:val="00A03851"/>
    <w:rsid w:val="00A0388D"/>
    <w:rsid w:val="00A038B6"/>
    <w:rsid w:val="00A038BF"/>
    <w:rsid w:val="00A038DB"/>
    <w:rsid w:val="00A038EE"/>
    <w:rsid w:val="00A0390C"/>
    <w:rsid w:val="00A03913"/>
    <w:rsid w:val="00A0392E"/>
    <w:rsid w:val="00A03954"/>
    <w:rsid w:val="00A03958"/>
    <w:rsid w:val="00A039D9"/>
    <w:rsid w:val="00A039F3"/>
    <w:rsid w:val="00A039F7"/>
    <w:rsid w:val="00A03A04"/>
    <w:rsid w:val="00A03A27"/>
    <w:rsid w:val="00A03A89"/>
    <w:rsid w:val="00A03A8E"/>
    <w:rsid w:val="00A03AC2"/>
    <w:rsid w:val="00A03AF0"/>
    <w:rsid w:val="00A03AF3"/>
    <w:rsid w:val="00A03B32"/>
    <w:rsid w:val="00A03B3A"/>
    <w:rsid w:val="00A03B4E"/>
    <w:rsid w:val="00A03B5D"/>
    <w:rsid w:val="00A03B78"/>
    <w:rsid w:val="00A03B89"/>
    <w:rsid w:val="00A03B9D"/>
    <w:rsid w:val="00A03BC1"/>
    <w:rsid w:val="00A03C1F"/>
    <w:rsid w:val="00A03C46"/>
    <w:rsid w:val="00A03D5B"/>
    <w:rsid w:val="00A03D7B"/>
    <w:rsid w:val="00A03D87"/>
    <w:rsid w:val="00A03DB9"/>
    <w:rsid w:val="00A03DFE"/>
    <w:rsid w:val="00A03E24"/>
    <w:rsid w:val="00A03E51"/>
    <w:rsid w:val="00A03ED7"/>
    <w:rsid w:val="00A03EE3"/>
    <w:rsid w:val="00A03F64"/>
    <w:rsid w:val="00A03F9E"/>
    <w:rsid w:val="00A0401A"/>
    <w:rsid w:val="00A0401F"/>
    <w:rsid w:val="00A04046"/>
    <w:rsid w:val="00A0410A"/>
    <w:rsid w:val="00A04136"/>
    <w:rsid w:val="00A04147"/>
    <w:rsid w:val="00A0414A"/>
    <w:rsid w:val="00A041BF"/>
    <w:rsid w:val="00A04210"/>
    <w:rsid w:val="00A042C6"/>
    <w:rsid w:val="00A0430F"/>
    <w:rsid w:val="00A0433F"/>
    <w:rsid w:val="00A04351"/>
    <w:rsid w:val="00A043A6"/>
    <w:rsid w:val="00A04456"/>
    <w:rsid w:val="00A04471"/>
    <w:rsid w:val="00A0447E"/>
    <w:rsid w:val="00A044E8"/>
    <w:rsid w:val="00A044F1"/>
    <w:rsid w:val="00A04520"/>
    <w:rsid w:val="00A04525"/>
    <w:rsid w:val="00A0452F"/>
    <w:rsid w:val="00A04531"/>
    <w:rsid w:val="00A04542"/>
    <w:rsid w:val="00A04543"/>
    <w:rsid w:val="00A0454B"/>
    <w:rsid w:val="00A0456D"/>
    <w:rsid w:val="00A045B4"/>
    <w:rsid w:val="00A045BC"/>
    <w:rsid w:val="00A04605"/>
    <w:rsid w:val="00A0460F"/>
    <w:rsid w:val="00A04625"/>
    <w:rsid w:val="00A0464A"/>
    <w:rsid w:val="00A04650"/>
    <w:rsid w:val="00A046A0"/>
    <w:rsid w:val="00A046AC"/>
    <w:rsid w:val="00A046B0"/>
    <w:rsid w:val="00A046F8"/>
    <w:rsid w:val="00A04702"/>
    <w:rsid w:val="00A0471E"/>
    <w:rsid w:val="00A04758"/>
    <w:rsid w:val="00A047B0"/>
    <w:rsid w:val="00A047B4"/>
    <w:rsid w:val="00A0480F"/>
    <w:rsid w:val="00A0488B"/>
    <w:rsid w:val="00A048F7"/>
    <w:rsid w:val="00A04939"/>
    <w:rsid w:val="00A04948"/>
    <w:rsid w:val="00A0494D"/>
    <w:rsid w:val="00A04960"/>
    <w:rsid w:val="00A04A2C"/>
    <w:rsid w:val="00A04A3E"/>
    <w:rsid w:val="00A04A4F"/>
    <w:rsid w:val="00A04A5D"/>
    <w:rsid w:val="00A04A67"/>
    <w:rsid w:val="00A04A7E"/>
    <w:rsid w:val="00A04ACE"/>
    <w:rsid w:val="00A04AD1"/>
    <w:rsid w:val="00A04B31"/>
    <w:rsid w:val="00A04B3F"/>
    <w:rsid w:val="00A04BA4"/>
    <w:rsid w:val="00A04BBC"/>
    <w:rsid w:val="00A04BBD"/>
    <w:rsid w:val="00A04BDF"/>
    <w:rsid w:val="00A04C0C"/>
    <w:rsid w:val="00A04CB5"/>
    <w:rsid w:val="00A04CCC"/>
    <w:rsid w:val="00A04CCE"/>
    <w:rsid w:val="00A04CD4"/>
    <w:rsid w:val="00A04CE5"/>
    <w:rsid w:val="00A04D14"/>
    <w:rsid w:val="00A04D7C"/>
    <w:rsid w:val="00A04DE7"/>
    <w:rsid w:val="00A04E23"/>
    <w:rsid w:val="00A04E9A"/>
    <w:rsid w:val="00A04EE0"/>
    <w:rsid w:val="00A04F22"/>
    <w:rsid w:val="00A04F44"/>
    <w:rsid w:val="00A04F91"/>
    <w:rsid w:val="00A04FD3"/>
    <w:rsid w:val="00A05017"/>
    <w:rsid w:val="00A05027"/>
    <w:rsid w:val="00A050CA"/>
    <w:rsid w:val="00A05110"/>
    <w:rsid w:val="00A05157"/>
    <w:rsid w:val="00A05176"/>
    <w:rsid w:val="00A051BD"/>
    <w:rsid w:val="00A051DC"/>
    <w:rsid w:val="00A051F4"/>
    <w:rsid w:val="00A05209"/>
    <w:rsid w:val="00A0527B"/>
    <w:rsid w:val="00A052AD"/>
    <w:rsid w:val="00A052EE"/>
    <w:rsid w:val="00A052FE"/>
    <w:rsid w:val="00A0534B"/>
    <w:rsid w:val="00A05353"/>
    <w:rsid w:val="00A0535F"/>
    <w:rsid w:val="00A05388"/>
    <w:rsid w:val="00A053DF"/>
    <w:rsid w:val="00A053E6"/>
    <w:rsid w:val="00A053F1"/>
    <w:rsid w:val="00A05406"/>
    <w:rsid w:val="00A054B7"/>
    <w:rsid w:val="00A054E6"/>
    <w:rsid w:val="00A0555D"/>
    <w:rsid w:val="00A05593"/>
    <w:rsid w:val="00A05596"/>
    <w:rsid w:val="00A055A8"/>
    <w:rsid w:val="00A055EB"/>
    <w:rsid w:val="00A05640"/>
    <w:rsid w:val="00A05664"/>
    <w:rsid w:val="00A05694"/>
    <w:rsid w:val="00A056F9"/>
    <w:rsid w:val="00A0571C"/>
    <w:rsid w:val="00A05728"/>
    <w:rsid w:val="00A05739"/>
    <w:rsid w:val="00A05764"/>
    <w:rsid w:val="00A0577E"/>
    <w:rsid w:val="00A05789"/>
    <w:rsid w:val="00A057BC"/>
    <w:rsid w:val="00A057FB"/>
    <w:rsid w:val="00A05826"/>
    <w:rsid w:val="00A05834"/>
    <w:rsid w:val="00A05854"/>
    <w:rsid w:val="00A05862"/>
    <w:rsid w:val="00A058BB"/>
    <w:rsid w:val="00A058E7"/>
    <w:rsid w:val="00A0590E"/>
    <w:rsid w:val="00A059EF"/>
    <w:rsid w:val="00A05A12"/>
    <w:rsid w:val="00A05A29"/>
    <w:rsid w:val="00A05A49"/>
    <w:rsid w:val="00A05A4D"/>
    <w:rsid w:val="00A05A97"/>
    <w:rsid w:val="00A05AC5"/>
    <w:rsid w:val="00A05AD8"/>
    <w:rsid w:val="00A05B04"/>
    <w:rsid w:val="00A05B2B"/>
    <w:rsid w:val="00A05B71"/>
    <w:rsid w:val="00A05B9E"/>
    <w:rsid w:val="00A05BA1"/>
    <w:rsid w:val="00A05BE3"/>
    <w:rsid w:val="00A05BEB"/>
    <w:rsid w:val="00A05BFA"/>
    <w:rsid w:val="00A05C0B"/>
    <w:rsid w:val="00A05C4D"/>
    <w:rsid w:val="00A05C6D"/>
    <w:rsid w:val="00A05C80"/>
    <w:rsid w:val="00A05C8A"/>
    <w:rsid w:val="00A05CC2"/>
    <w:rsid w:val="00A05CD2"/>
    <w:rsid w:val="00A05D62"/>
    <w:rsid w:val="00A05D9B"/>
    <w:rsid w:val="00A05E17"/>
    <w:rsid w:val="00A05E43"/>
    <w:rsid w:val="00A05E4F"/>
    <w:rsid w:val="00A05ECF"/>
    <w:rsid w:val="00A05EFB"/>
    <w:rsid w:val="00A05EFE"/>
    <w:rsid w:val="00A05F03"/>
    <w:rsid w:val="00A05F05"/>
    <w:rsid w:val="00A05F7C"/>
    <w:rsid w:val="00A05F89"/>
    <w:rsid w:val="00A05F92"/>
    <w:rsid w:val="00A05FC0"/>
    <w:rsid w:val="00A05FDB"/>
    <w:rsid w:val="00A05FE9"/>
    <w:rsid w:val="00A06092"/>
    <w:rsid w:val="00A060DC"/>
    <w:rsid w:val="00A0610A"/>
    <w:rsid w:val="00A0612B"/>
    <w:rsid w:val="00A0618C"/>
    <w:rsid w:val="00A0619F"/>
    <w:rsid w:val="00A061A1"/>
    <w:rsid w:val="00A061AC"/>
    <w:rsid w:val="00A061D8"/>
    <w:rsid w:val="00A061F4"/>
    <w:rsid w:val="00A061FD"/>
    <w:rsid w:val="00A06218"/>
    <w:rsid w:val="00A06235"/>
    <w:rsid w:val="00A0629F"/>
    <w:rsid w:val="00A062AE"/>
    <w:rsid w:val="00A062CB"/>
    <w:rsid w:val="00A0630F"/>
    <w:rsid w:val="00A0637E"/>
    <w:rsid w:val="00A06390"/>
    <w:rsid w:val="00A0641D"/>
    <w:rsid w:val="00A06481"/>
    <w:rsid w:val="00A06499"/>
    <w:rsid w:val="00A064C7"/>
    <w:rsid w:val="00A064C9"/>
    <w:rsid w:val="00A064E9"/>
    <w:rsid w:val="00A06582"/>
    <w:rsid w:val="00A06588"/>
    <w:rsid w:val="00A065CC"/>
    <w:rsid w:val="00A065F7"/>
    <w:rsid w:val="00A06649"/>
    <w:rsid w:val="00A06651"/>
    <w:rsid w:val="00A06764"/>
    <w:rsid w:val="00A0676C"/>
    <w:rsid w:val="00A067CA"/>
    <w:rsid w:val="00A0683D"/>
    <w:rsid w:val="00A0683F"/>
    <w:rsid w:val="00A06892"/>
    <w:rsid w:val="00A068D2"/>
    <w:rsid w:val="00A068EC"/>
    <w:rsid w:val="00A0692A"/>
    <w:rsid w:val="00A069B4"/>
    <w:rsid w:val="00A069DE"/>
    <w:rsid w:val="00A069ED"/>
    <w:rsid w:val="00A069F4"/>
    <w:rsid w:val="00A069F5"/>
    <w:rsid w:val="00A06A0C"/>
    <w:rsid w:val="00A06A33"/>
    <w:rsid w:val="00A06B0A"/>
    <w:rsid w:val="00A06B2D"/>
    <w:rsid w:val="00A06B4F"/>
    <w:rsid w:val="00A06BAD"/>
    <w:rsid w:val="00A06BEB"/>
    <w:rsid w:val="00A06CA7"/>
    <w:rsid w:val="00A06CED"/>
    <w:rsid w:val="00A06CEF"/>
    <w:rsid w:val="00A06D07"/>
    <w:rsid w:val="00A06D08"/>
    <w:rsid w:val="00A06D68"/>
    <w:rsid w:val="00A06D7F"/>
    <w:rsid w:val="00A06D95"/>
    <w:rsid w:val="00A06DDE"/>
    <w:rsid w:val="00A06DED"/>
    <w:rsid w:val="00A06E2F"/>
    <w:rsid w:val="00A06E58"/>
    <w:rsid w:val="00A06E79"/>
    <w:rsid w:val="00A06EF5"/>
    <w:rsid w:val="00A06F08"/>
    <w:rsid w:val="00A06F0B"/>
    <w:rsid w:val="00A06F17"/>
    <w:rsid w:val="00A06F1A"/>
    <w:rsid w:val="00A06FAD"/>
    <w:rsid w:val="00A06FC2"/>
    <w:rsid w:val="00A06FD2"/>
    <w:rsid w:val="00A06FFD"/>
    <w:rsid w:val="00A07031"/>
    <w:rsid w:val="00A07054"/>
    <w:rsid w:val="00A07082"/>
    <w:rsid w:val="00A070A0"/>
    <w:rsid w:val="00A070A8"/>
    <w:rsid w:val="00A070E6"/>
    <w:rsid w:val="00A07104"/>
    <w:rsid w:val="00A07132"/>
    <w:rsid w:val="00A07169"/>
    <w:rsid w:val="00A07180"/>
    <w:rsid w:val="00A071B0"/>
    <w:rsid w:val="00A071B1"/>
    <w:rsid w:val="00A07239"/>
    <w:rsid w:val="00A07275"/>
    <w:rsid w:val="00A072AB"/>
    <w:rsid w:val="00A072AF"/>
    <w:rsid w:val="00A072CE"/>
    <w:rsid w:val="00A07315"/>
    <w:rsid w:val="00A07349"/>
    <w:rsid w:val="00A07352"/>
    <w:rsid w:val="00A073A0"/>
    <w:rsid w:val="00A073A5"/>
    <w:rsid w:val="00A073BE"/>
    <w:rsid w:val="00A073C5"/>
    <w:rsid w:val="00A073E7"/>
    <w:rsid w:val="00A07431"/>
    <w:rsid w:val="00A0743C"/>
    <w:rsid w:val="00A0745F"/>
    <w:rsid w:val="00A074FF"/>
    <w:rsid w:val="00A07505"/>
    <w:rsid w:val="00A07533"/>
    <w:rsid w:val="00A0753F"/>
    <w:rsid w:val="00A07574"/>
    <w:rsid w:val="00A0759E"/>
    <w:rsid w:val="00A075A4"/>
    <w:rsid w:val="00A075BD"/>
    <w:rsid w:val="00A075E9"/>
    <w:rsid w:val="00A0762F"/>
    <w:rsid w:val="00A07636"/>
    <w:rsid w:val="00A0766F"/>
    <w:rsid w:val="00A07686"/>
    <w:rsid w:val="00A076A8"/>
    <w:rsid w:val="00A07708"/>
    <w:rsid w:val="00A0770D"/>
    <w:rsid w:val="00A07737"/>
    <w:rsid w:val="00A0774D"/>
    <w:rsid w:val="00A0777E"/>
    <w:rsid w:val="00A07788"/>
    <w:rsid w:val="00A077F4"/>
    <w:rsid w:val="00A0783F"/>
    <w:rsid w:val="00A07858"/>
    <w:rsid w:val="00A07862"/>
    <w:rsid w:val="00A0788F"/>
    <w:rsid w:val="00A078A8"/>
    <w:rsid w:val="00A078D8"/>
    <w:rsid w:val="00A078DB"/>
    <w:rsid w:val="00A07905"/>
    <w:rsid w:val="00A07949"/>
    <w:rsid w:val="00A07956"/>
    <w:rsid w:val="00A079AD"/>
    <w:rsid w:val="00A079CA"/>
    <w:rsid w:val="00A079F9"/>
    <w:rsid w:val="00A07A01"/>
    <w:rsid w:val="00A07A19"/>
    <w:rsid w:val="00A07A41"/>
    <w:rsid w:val="00A07A51"/>
    <w:rsid w:val="00A07A82"/>
    <w:rsid w:val="00A07A9F"/>
    <w:rsid w:val="00A07ABB"/>
    <w:rsid w:val="00A07AFC"/>
    <w:rsid w:val="00A07B0A"/>
    <w:rsid w:val="00A07B16"/>
    <w:rsid w:val="00A07B49"/>
    <w:rsid w:val="00A07B55"/>
    <w:rsid w:val="00A07B8B"/>
    <w:rsid w:val="00A07B8E"/>
    <w:rsid w:val="00A07B8F"/>
    <w:rsid w:val="00A07C17"/>
    <w:rsid w:val="00A07C4E"/>
    <w:rsid w:val="00A07CB5"/>
    <w:rsid w:val="00A07CDB"/>
    <w:rsid w:val="00A07CFE"/>
    <w:rsid w:val="00A07D5C"/>
    <w:rsid w:val="00A07D7B"/>
    <w:rsid w:val="00A07D7D"/>
    <w:rsid w:val="00A07DAE"/>
    <w:rsid w:val="00A07DD0"/>
    <w:rsid w:val="00A07DF7"/>
    <w:rsid w:val="00A07E3B"/>
    <w:rsid w:val="00A07E6E"/>
    <w:rsid w:val="00A07E9F"/>
    <w:rsid w:val="00A07EA9"/>
    <w:rsid w:val="00A07ECF"/>
    <w:rsid w:val="00A07EE4"/>
    <w:rsid w:val="00A07FA1"/>
    <w:rsid w:val="00A07FBA"/>
    <w:rsid w:val="00A07FEE"/>
    <w:rsid w:val="00A10048"/>
    <w:rsid w:val="00A10091"/>
    <w:rsid w:val="00A10098"/>
    <w:rsid w:val="00A100A5"/>
    <w:rsid w:val="00A100D2"/>
    <w:rsid w:val="00A100E0"/>
    <w:rsid w:val="00A10166"/>
    <w:rsid w:val="00A10179"/>
    <w:rsid w:val="00A10181"/>
    <w:rsid w:val="00A101A9"/>
    <w:rsid w:val="00A101AC"/>
    <w:rsid w:val="00A101DE"/>
    <w:rsid w:val="00A1021B"/>
    <w:rsid w:val="00A1023B"/>
    <w:rsid w:val="00A10253"/>
    <w:rsid w:val="00A102F3"/>
    <w:rsid w:val="00A10357"/>
    <w:rsid w:val="00A1035C"/>
    <w:rsid w:val="00A10367"/>
    <w:rsid w:val="00A103A1"/>
    <w:rsid w:val="00A103B0"/>
    <w:rsid w:val="00A103E4"/>
    <w:rsid w:val="00A10443"/>
    <w:rsid w:val="00A10458"/>
    <w:rsid w:val="00A1047D"/>
    <w:rsid w:val="00A104AC"/>
    <w:rsid w:val="00A104D3"/>
    <w:rsid w:val="00A1050E"/>
    <w:rsid w:val="00A10519"/>
    <w:rsid w:val="00A10555"/>
    <w:rsid w:val="00A106A5"/>
    <w:rsid w:val="00A106D2"/>
    <w:rsid w:val="00A10715"/>
    <w:rsid w:val="00A1071B"/>
    <w:rsid w:val="00A10726"/>
    <w:rsid w:val="00A10739"/>
    <w:rsid w:val="00A10749"/>
    <w:rsid w:val="00A1075C"/>
    <w:rsid w:val="00A107B2"/>
    <w:rsid w:val="00A107D2"/>
    <w:rsid w:val="00A107DE"/>
    <w:rsid w:val="00A10857"/>
    <w:rsid w:val="00A1087B"/>
    <w:rsid w:val="00A10919"/>
    <w:rsid w:val="00A1092F"/>
    <w:rsid w:val="00A10935"/>
    <w:rsid w:val="00A10959"/>
    <w:rsid w:val="00A10960"/>
    <w:rsid w:val="00A109BF"/>
    <w:rsid w:val="00A109EA"/>
    <w:rsid w:val="00A10A4B"/>
    <w:rsid w:val="00A10AE5"/>
    <w:rsid w:val="00A10AFD"/>
    <w:rsid w:val="00A10B37"/>
    <w:rsid w:val="00A10B6C"/>
    <w:rsid w:val="00A10BA6"/>
    <w:rsid w:val="00A10C03"/>
    <w:rsid w:val="00A10C0E"/>
    <w:rsid w:val="00A10C24"/>
    <w:rsid w:val="00A10C9F"/>
    <w:rsid w:val="00A10CAD"/>
    <w:rsid w:val="00A10CB9"/>
    <w:rsid w:val="00A10CE8"/>
    <w:rsid w:val="00A10D84"/>
    <w:rsid w:val="00A10DB5"/>
    <w:rsid w:val="00A10DB7"/>
    <w:rsid w:val="00A10E02"/>
    <w:rsid w:val="00A10E29"/>
    <w:rsid w:val="00A10E87"/>
    <w:rsid w:val="00A10EE8"/>
    <w:rsid w:val="00A10F1C"/>
    <w:rsid w:val="00A10F22"/>
    <w:rsid w:val="00A10F76"/>
    <w:rsid w:val="00A10F79"/>
    <w:rsid w:val="00A10F90"/>
    <w:rsid w:val="00A10F92"/>
    <w:rsid w:val="00A10FA6"/>
    <w:rsid w:val="00A11008"/>
    <w:rsid w:val="00A1102C"/>
    <w:rsid w:val="00A1105A"/>
    <w:rsid w:val="00A1105B"/>
    <w:rsid w:val="00A11062"/>
    <w:rsid w:val="00A1107D"/>
    <w:rsid w:val="00A110BD"/>
    <w:rsid w:val="00A110E9"/>
    <w:rsid w:val="00A1118E"/>
    <w:rsid w:val="00A111CA"/>
    <w:rsid w:val="00A112B0"/>
    <w:rsid w:val="00A112B8"/>
    <w:rsid w:val="00A112CB"/>
    <w:rsid w:val="00A112D7"/>
    <w:rsid w:val="00A11323"/>
    <w:rsid w:val="00A11387"/>
    <w:rsid w:val="00A113D2"/>
    <w:rsid w:val="00A1142E"/>
    <w:rsid w:val="00A11431"/>
    <w:rsid w:val="00A11454"/>
    <w:rsid w:val="00A11482"/>
    <w:rsid w:val="00A11493"/>
    <w:rsid w:val="00A114FA"/>
    <w:rsid w:val="00A1153F"/>
    <w:rsid w:val="00A1154D"/>
    <w:rsid w:val="00A115C3"/>
    <w:rsid w:val="00A1163B"/>
    <w:rsid w:val="00A1168F"/>
    <w:rsid w:val="00A116C8"/>
    <w:rsid w:val="00A116E1"/>
    <w:rsid w:val="00A116FC"/>
    <w:rsid w:val="00A1170E"/>
    <w:rsid w:val="00A11759"/>
    <w:rsid w:val="00A117D0"/>
    <w:rsid w:val="00A11839"/>
    <w:rsid w:val="00A1183C"/>
    <w:rsid w:val="00A1184A"/>
    <w:rsid w:val="00A1185A"/>
    <w:rsid w:val="00A1186E"/>
    <w:rsid w:val="00A11875"/>
    <w:rsid w:val="00A11884"/>
    <w:rsid w:val="00A1188E"/>
    <w:rsid w:val="00A118D0"/>
    <w:rsid w:val="00A118D9"/>
    <w:rsid w:val="00A11923"/>
    <w:rsid w:val="00A11946"/>
    <w:rsid w:val="00A11996"/>
    <w:rsid w:val="00A119A1"/>
    <w:rsid w:val="00A119AA"/>
    <w:rsid w:val="00A119FE"/>
    <w:rsid w:val="00A11A17"/>
    <w:rsid w:val="00A11AE5"/>
    <w:rsid w:val="00A11AF1"/>
    <w:rsid w:val="00A11BC6"/>
    <w:rsid w:val="00A11C5F"/>
    <w:rsid w:val="00A11C68"/>
    <w:rsid w:val="00A11CEE"/>
    <w:rsid w:val="00A11D19"/>
    <w:rsid w:val="00A11D30"/>
    <w:rsid w:val="00A11D35"/>
    <w:rsid w:val="00A11D53"/>
    <w:rsid w:val="00A11D58"/>
    <w:rsid w:val="00A11D7E"/>
    <w:rsid w:val="00A11E8D"/>
    <w:rsid w:val="00A11F0B"/>
    <w:rsid w:val="00A11F19"/>
    <w:rsid w:val="00A11F32"/>
    <w:rsid w:val="00A11F51"/>
    <w:rsid w:val="00A11F78"/>
    <w:rsid w:val="00A11F8A"/>
    <w:rsid w:val="00A11FE0"/>
    <w:rsid w:val="00A12023"/>
    <w:rsid w:val="00A12152"/>
    <w:rsid w:val="00A121AF"/>
    <w:rsid w:val="00A12209"/>
    <w:rsid w:val="00A12229"/>
    <w:rsid w:val="00A1228C"/>
    <w:rsid w:val="00A122A4"/>
    <w:rsid w:val="00A1230B"/>
    <w:rsid w:val="00A12321"/>
    <w:rsid w:val="00A1234C"/>
    <w:rsid w:val="00A1238B"/>
    <w:rsid w:val="00A1239C"/>
    <w:rsid w:val="00A1239E"/>
    <w:rsid w:val="00A123A1"/>
    <w:rsid w:val="00A123A5"/>
    <w:rsid w:val="00A12455"/>
    <w:rsid w:val="00A12465"/>
    <w:rsid w:val="00A1246B"/>
    <w:rsid w:val="00A12487"/>
    <w:rsid w:val="00A12570"/>
    <w:rsid w:val="00A125EB"/>
    <w:rsid w:val="00A126CC"/>
    <w:rsid w:val="00A126F2"/>
    <w:rsid w:val="00A12705"/>
    <w:rsid w:val="00A127DB"/>
    <w:rsid w:val="00A127DE"/>
    <w:rsid w:val="00A127FA"/>
    <w:rsid w:val="00A12851"/>
    <w:rsid w:val="00A1287A"/>
    <w:rsid w:val="00A128A7"/>
    <w:rsid w:val="00A128D5"/>
    <w:rsid w:val="00A128DA"/>
    <w:rsid w:val="00A128DB"/>
    <w:rsid w:val="00A128E7"/>
    <w:rsid w:val="00A1291F"/>
    <w:rsid w:val="00A1297F"/>
    <w:rsid w:val="00A129D8"/>
    <w:rsid w:val="00A12A3C"/>
    <w:rsid w:val="00A12B01"/>
    <w:rsid w:val="00A12B1D"/>
    <w:rsid w:val="00A12B46"/>
    <w:rsid w:val="00A12B50"/>
    <w:rsid w:val="00A12B6A"/>
    <w:rsid w:val="00A12B75"/>
    <w:rsid w:val="00A12B7A"/>
    <w:rsid w:val="00A12B88"/>
    <w:rsid w:val="00A12B90"/>
    <w:rsid w:val="00A12B94"/>
    <w:rsid w:val="00A12CA1"/>
    <w:rsid w:val="00A12D50"/>
    <w:rsid w:val="00A12D70"/>
    <w:rsid w:val="00A12D76"/>
    <w:rsid w:val="00A12D81"/>
    <w:rsid w:val="00A12D84"/>
    <w:rsid w:val="00A12D9C"/>
    <w:rsid w:val="00A12DBC"/>
    <w:rsid w:val="00A12E1B"/>
    <w:rsid w:val="00A12E2F"/>
    <w:rsid w:val="00A12E6D"/>
    <w:rsid w:val="00A12F10"/>
    <w:rsid w:val="00A12F31"/>
    <w:rsid w:val="00A12FE5"/>
    <w:rsid w:val="00A13002"/>
    <w:rsid w:val="00A13006"/>
    <w:rsid w:val="00A13044"/>
    <w:rsid w:val="00A1306F"/>
    <w:rsid w:val="00A13071"/>
    <w:rsid w:val="00A13094"/>
    <w:rsid w:val="00A13098"/>
    <w:rsid w:val="00A130D0"/>
    <w:rsid w:val="00A130EA"/>
    <w:rsid w:val="00A130F9"/>
    <w:rsid w:val="00A130FE"/>
    <w:rsid w:val="00A13128"/>
    <w:rsid w:val="00A1313E"/>
    <w:rsid w:val="00A131B9"/>
    <w:rsid w:val="00A1328A"/>
    <w:rsid w:val="00A132AE"/>
    <w:rsid w:val="00A132F1"/>
    <w:rsid w:val="00A132F5"/>
    <w:rsid w:val="00A1330D"/>
    <w:rsid w:val="00A13318"/>
    <w:rsid w:val="00A1338E"/>
    <w:rsid w:val="00A13395"/>
    <w:rsid w:val="00A133B4"/>
    <w:rsid w:val="00A133D0"/>
    <w:rsid w:val="00A1341D"/>
    <w:rsid w:val="00A134B5"/>
    <w:rsid w:val="00A134CD"/>
    <w:rsid w:val="00A134D3"/>
    <w:rsid w:val="00A13520"/>
    <w:rsid w:val="00A13555"/>
    <w:rsid w:val="00A1357C"/>
    <w:rsid w:val="00A13582"/>
    <w:rsid w:val="00A135E7"/>
    <w:rsid w:val="00A1365A"/>
    <w:rsid w:val="00A1365D"/>
    <w:rsid w:val="00A136A2"/>
    <w:rsid w:val="00A136CB"/>
    <w:rsid w:val="00A13703"/>
    <w:rsid w:val="00A13731"/>
    <w:rsid w:val="00A13759"/>
    <w:rsid w:val="00A137D2"/>
    <w:rsid w:val="00A137E3"/>
    <w:rsid w:val="00A137E7"/>
    <w:rsid w:val="00A137FA"/>
    <w:rsid w:val="00A13826"/>
    <w:rsid w:val="00A13839"/>
    <w:rsid w:val="00A138B1"/>
    <w:rsid w:val="00A138DE"/>
    <w:rsid w:val="00A138ED"/>
    <w:rsid w:val="00A138F3"/>
    <w:rsid w:val="00A138F6"/>
    <w:rsid w:val="00A138FA"/>
    <w:rsid w:val="00A1394B"/>
    <w:rsid w:val="00A139A3"/>
    <w:rsid w:val="00A139D6"/>
    <w:rsid w:val="00A13A01"/>
    <w:rsid w:val="00A13A2A"/>
    <w:rsid w:val="00A13A53"/>
    <w:rsid w:val="00A13A85"/>
    <w:rsid w:val="00A13B33"/>
    <w:rsid w:val="00A13B7B"/>
    <w:rsid w:val="00A13BC6"/>
    <w:rsid w:val="00A13C05"/>
    <w:rsid w:val="00A13C20"/>
    <w:rsid w:val="00A13C5A"/>
    <w:rsid w:val="00A13D06"/>
    <w:rsid w:val="00A13D08"/>
    <w:rsid w:val="00A13D0D"/>
    <w:rsid w:val="00A13D13"/>
    <w:rsid w:val="00A13D31"/>
    <w:rsid w:val="00A13DA3"/>
    <w:rsid w:val="00A13DAC"/>
    <w:rsid w:val="00A13E0D"/>
    <w:rsid w:val="00A13E22"/>
    <w:rsid w:val="00A13E27"/>
    <w:rsid w:val="00A13E28"/>
    <w:rsid w:val="00A13E35"/>
    <w:rsid w:val="00A13E55"/>
    <w:rsid w:val="00A13E6D"/>
    <w:rsid w:val="00A13EE8"/>
    <w:rsid w:val="00A13F4D"/>
    <w:rsid w:val="00A13F5A"/>
    <w:rsid w:val="00A13F6E"/>
    <w:rsid w:val="00A13FAA"/>
    <w:rsid w:val="00A13FB0"/>
    <w:rsid w:val="00A1405C"/>
    <w:rsid w:val="00A14078"/>
    <w:rsid w:val="00A1407B"/>
    <w:rsid w:val="00A140C7"/>
    <w:rsid w:val="00A14108"/>
    <w:rsid w:val="00A14145"/>
    <w:rsid w:val="00A14169"/>
    <w:rsid w:val="00A14186"/>
    <w:rsid w:val="00A141F9"/>
    <w:rsid w:val="00A14206"/>
    <w:rsid w:val="00A14232"/>
    <w:rsid w:val="00A1426D"/>
    <w:rsid w:val="00A14277"/>
    <w:rsid w:val="00A14278"/>
    <w:rsid w:val="00A142DA"/>
    <w:rsid w:val="00A142EB"/>
    <w:rsid w:val="00A14315"/>
    <w:rsid w:val="00A1440F"/>
    <w:rsid w:val="00A14462"/>
    <w:rsid w:val="00A1446D"/>
    <w:rsid w:val="00A14490"/>
    <w:rsid w:val="00A144CD"/>
    <w:rsid w:val="00A14500"/>
    <w:rsid w:val="00A1453C"/>
    <w:rsid w:val="00A145ED"/>
    <w:rsid w:val="00A14669"/>
    <w:rsid w:val="00A1466A"/>
    <w:rsid w:val="00A14679"/>
    <w:rsid w:val="00A14682"/>
    <w:rsid w:val="00A14698"/>
    <w:rsid w:val="00A146B5"/>
    <w:rsid w:val="00A14710"/>
    <w:rsid w:val="00A1474B"/>
    <w:rsid w:val="00A147C9"/>
    <w:rsid w:val="00A147E5"/>
    <w:rsid w:val="00A147F0"/>
    <w:rsid w:val="00A14810"/>
    <w:rsid w:val="00A1481D"/>
    <w:rsid w:val="00A14825"/>
    <w:rsid w:val="00A1482F"/>
    <w:rsid w:val="00A14874"/>
    <w:rsid w:val="00A148AC"/>
    <w:rsid w:val="00A148B1"/>
    <w:rsid w:val="00A148D2"/>
    <w:rsid w:val="00A148EC"/>
    <w:rsid w:val="00A148F4"/>
    <w:rsid w:val="00A14921"/>
    <w:rsid w:val="00A14938"/>
    <w:rsid w:val="00A14974"/>
    <w:rsid w:val="00A149D9"/>
    <w:rsid w:val="00A149DB"/>
    <w:rsid w:val="00A149F9"/>
    <w:rsid w:val="00A149FF"/>
    <w:rsid w:val="00A14A0B"/>
    <w:rsid w:val="00A14A34"/>
    <w:rsid w:val="00A14A64"/>
    <w:rsid w:val="00A14A84"/>
    <w:rsid w:val="00A14A9A"/>
    <w:rsid w:val="00A14B2B"/>
    <w:rsid w:val="00A14B2D"/>
    <w:rsid w:val="00A14B38"/>
    <w:rsid w:val="00A14B3D"/>
    <w:rsid w:val="00A14B89"/>
    <w:rsid w:val="00A14C75"/>
    <w:rsid w:val="00A14C8B"/>
    <w:rsid w:val="00A14C99"/>
    <w:rsid w:val="00A14CC6"/>
    <w:rsid w:val="00A14D47"/>
    <w:rsid w:val="00A14D5E"/>
    <w:rsid w:val="00A14D73"/>
    <w:rsid w:val="00A14E4E"/>
    <w:rsid w:val="00A14E8A"/>
    <w:rsid w:val="00A14E8D"/>
    <w:rsid w:val="00A14E95"/>
    <w:rsid w:val="00A14EF2"/>
    <w:rsid w:val="00A14F11"/>
    <w:rsid w:val="00A14F3B"/>
    <w:rsid w:val="00A15009"/>
    <w:rsid w:val="00A15029"/>
    <w:rsid w:val="00A150DF"/>
    <w:rsid w:val="00A150F3"/>
    <w:rsid w:val="00A1512A"/>
    <w:rsid w:val="00A15134"/>
    <w:rsid w:val="00A151A5"/>
    <w:rsid w:val="00A151EC"/>
    <w:rsid w:val="00A15232"/>
    <w:rsid w:val="00A152A9"/>
    <w:rsid w:val="00A153BB"/>
    <w:rsid w:val="00A1540C"/>
    <w:rsid w:val="00A15427"/>
    <w:rsid w:val="00A1544B"/>
    <w:rsid w:val="00A1546D"/>
    <w:rsid w:val="00A15480"/>
    <w:rsid w:val="00A15497"/>
    <w:rsid w:val="00A154D6"/>
    <w:rsid w:val="00A154F2"/>
    <w:rsid w:val="00A15554"/>
    <w:rsid w:val="00A15556"/>
    <w:rsid w:val="00A155C2"/>
    <w:rsid w:val="00A1563F"/>
    <w:rsid w:val="00A15698"/>
    <w:rsid w:val="00A1569E"/>
    <w:rsid w:val="00A156AF"/>
    <w:rsid w:val="00A156F8"/>
    <w:rsid w:val="00A15742"/>
    <w:rsid w:val="00A1578D"/>
    <w:rsid w:val="00A15792"/>
    <w:rsid w:val="00A157FA"/>
    <w:rsid w:val="00A157FD"/>
    <w:rsid w:val="00A157FE"/>
    <w:rsid w:val="00A15866"/>
    <w:rsid w:val="00A15894"/>
    <w:rsid w:val="00A158D8"/>
    <w:rsid w:val="00A158F7"/>
    <w:rsid w:val="00A15926"/>
    <w:rsid w:val="00A15928"/>
    <w:rsid w:val="00A1592D"/>
    <w:rsid w:val="00A15945"/>
    <w:rsid w:val="00A15974"/>
    <w:rsid w:val="00A159C9"/>
    <w:rsid w:val="00A159CA"/>
    <w:rsid w:val="00A159D8"/>
    <w:rsid w:val="00A15A80"/>
    <w:rsid w:val="00A15A81"/>
    <w:rsid w:val="00A15A8A"/>
    <w:rsid w:val="00A15A97"/>
    <w:rsid w:val="00A15AA0"/>
    <w:rsid w:val="00A15ACB"/>
    <w:rsid w:val="00A15AD3"/>
    <w:rsid w:val="00A15AE9"/>
    <w:rsid w:val="00A15AFB"/>
    <w:rsid w:val="00A15B21"/>
    <w:rsid w:val="00A15B3F"/>
    <w:rsid w:val="00A15B62"/>
    <w:rsid w:val="00A15B93"/>
    <w:rsid w:val="00A15BBE"/>
    <w:rsid w:val="00A15BE7"/>
    <w:rsid w:val="00A15C62"/>
    <w:rsid w:val="00A15C6E"/>
    <w:rsid w:val="00A15CC4"/>
    <w:rsid w:val="00A15CFF"/>
    <w:rsid w:val="00A15D36"/>
    <w:rsid w:val="00A15D42"/>
    <w:rsid w:val="00A15D8A"/>
    <w:rsid w:val="00A15D97"/>
    <w:rsid w:val="00A15DC8"/>
    <w:rsid w:val="00A15DFE"/>
    <w:rsid w:val="00A15E0D"/>
    <w:rsid w:val="00A15E0E"/>
    <w:rsid w:val="00A15E1E"/>
    <w:rsid w:val="00A15E27"/>
    <w:rsid w:val="00A15E68"/>
    <w:rsid w:val="00A15EE7"/>
    <w:rsid w:val="00A15F31"/>
    <w:rsid w:val="00A15FE8"/>
    <w:rsid w:val="00A16018"/>
    <w:rsid w:val="00A1601B"/>
    <w:rsid w:val="00A1602C"/>
    <w:rsid w:val="00A16084"/>
    <w:rsid w:val="00A16092"/>
    <w:rsid w:val="00A1611C"/>
    <w:rsid w:val="00A16152"/>
    <w:rsid w:val="00A16183"/>
    <w:rsid w:val="00A16193"/>
    <w:rsid w:val="00A161A5"/>
    <w:rsid w:val="00A161D2"/>
    <w:rsid w:val="00A161D3"/>
    <w:rsid w:val="00A161E0"/>
    <w:rsid w:val="00A161F3"/>
    <w:rsid w:val="00A162C9"/>
    <w:rsid w:val="00A16327"/>
    <w:rsid w:val="00A16340"/>
    <w:rsid w:val="00A16341"/>
    <w:rsid w:val="00A1637A"/>
    <w:rsid w:val="00A163E0"/>
    <w:rsid w:val="00A16495"/>
    <w:rsid w:val="00A164BD"/>
    <w:rsid w:val="00A164D5"/>
    <w:rsid w:val="00A164FB"/>
    <w:rsid w:val="00A16517"/>
    <w:rsid w:val="00A16528"/>
    <w:rsid w:val="00A16540"/>
    <w:rsid w:val="00A16573"/>
    <w:rsid w:val="00A16623"/>
    <w:rsid w:val="00A16642"/>
    <w:rsid w:val="00A16698"/>
    <w:rsid w:val="00A166CF"/>
    <w:rsid w:val="00A166EE"/>
    <w:rsid w:val="00A1670C"/>
    <w:rsid w:val="00A167B7"/>
    <w:rsid w:val="00A167D7"/>
    <w:rsid w:val="00A16823"/>
    <w:rsid w:val="00A168B2"/>
    <w:rsid w:val="00A168F6"/>
    <w:rsid w:val="00A168F8"/>
    <w:rsid w:val="00A16904"/>
    <w:rsid w:val="00A16905"/>
    <w:rsid w:val="00A16977"/>
    <w:rsid w:val="00A16986"/>
    <w:rsid w:val="00A169CA"/>
    <w:rsid w:val="00A16A03"/>
    <w:rsid w:val="00A16A3A"/>
    <w:rsid w:val="00A16A61"/>
    <w:rsid w:val="00A16A90"/>
    <w:rsid w:val="00A16B46"/>
    <w:rsid w:val="00A16B62"/>
    <w:rsid w:val="00A16BC6"/>
    <w:rsid w:val="00A16C78"/>
    <w:rsid w:val="00A16CA5"/>
    <w:rsid w:val="00A16CCB"/>
    <w:rsid w:val="00A16D0D"/>
    <w:rsid w:val="00A16D1C"/>
    <w:rsid w:val="00A16D42"/>
    <w:rsid w:val="00A16D43"/>
    <w:rsid w:val="00A16D48"/>
    <w:rsid w:val="00A16DA8"/>
    <w:rsid w:val="00A16DBD"/>
    <w:rsid w:val="00A16DE4"/>
    <w:rsid w:val="00A16E49"/>
    <w:rsid w:val="00A16E57"/>
    <w:rsid w:val="00A16E95"/>
    <w:rsid w:val="00A16ECD"/>
    <w:rsid w:val="00A16EDB"/>
    <w:rsid w:val="00A16EDD"/>
    <w:rsid w:val="00A16EE2"/>
    <w:rsid w:val="00A16F27"/>
    <w:rsid w:val="00A16F2D"/>
    <w:rsid w:val="00A16F53"/>
    <w:rsid w:val="00A17009"/>
    <w:rsid w:val="00A17044"/>
    <w:rsid w:val="00A1704F"/>
    <w:rsid w:val="00A170CA"/>
    <w:rsid w:val="00A170FE"/>
    <w:rsid w:val="00A171B2"/>
    <w:rsid w:val="00A171C2"/>
    <w:rsid w:val="00A17247"/>
    <w:rsid w:val="00A17288"/>
    <w:rsid w:val="00A1728D"/>
    <w:rsid w:val="00A1729C"/>
    <w:rsid w:val="00A172A0"/>
    <w:rsid w:val="00A17300"/>
    <w:rsid w:val="00A1733A"/>
    <w:rsid w:val="00A17343"/>
    <w:rsid w:val="00A1736F"/>
    <w:rsid w:val="00A1738E"/>
    <w:rsid w:val="00A173CA"/>
    <w:rsid w:val="00A173D4"/>
    <w:rsid w:val="00A17413"/>
    <w:rsid w:val="00A1745B"/>
    <w:rsid w:val="00A17481"/>
    <w:rsid w:val="00A174BE"/>
    <w:rsid w:val="00A1756B"/>
    <w:rsid w:val="00A17577"/>
    <w:rsid w:val="00A17587"/>
    <w:rsid w:val="00A17597"/>
    <w:rsid w:val="00A175A4"/>
    <w:rsid w:val="00A175C1"/>
    <w:rsid w:val="00A17623"/>
    <w:rsid w:val="00A17688"/>
    <w:rsid w:val="00A1768E"/>
    <w:rsid w:val="00A176B4"/>
    <w:rsid w:val="00A176EA"/>
    <w:rsid w:val="00A17716"/>
    <w:rsid w:val="00A1776F"/>
    <w:rsid w:val="00A1779C"/>
    <w:rsid w:val="00A177A5"/>
    <w:rsid w:val="00A177C2"/>
    <w:rsid w:val="00A177D5"/>
    <w:rsid w:val="00A177DC"/>
    <w:rsid w:val="00A177E4"/>
    <w:rsid w:val="00A177F1"/>
    <w:rsid w:val="00A177F7"/>
    <w:rsid w:val="00A1780C"/>
    <w:rsid w:val="00A17816"/>
    <w:rsid w:val="00A1781A"/>
    <w:rsid w:val="00A1782D"/>
    <w:rsid w:val="00A17888"/>
    <w:rsid w:val="00A178BD"/>
    <w:rsid w:val="00A17943"/>
    <w:rsid w:val="00A1794C"/>
    <w:rsid w:val="00A1794F"/>
    <w:rsid w:val="00A17953"/>
    <w:rsid w:val="00A17959"/>
    <w:rsid w:val="00A179B7"/>
    <w:rsid w:val="00A179D0"/>
    <w:rsid w:val="00A179EF"/>
    <w:rsid w:val="00A17A2B"/>
    <w:rsid w:val="00A17A9B"/>
    <w:rsid w:val="00A17B82"/>
    <w:rsid w:val="00A17BA0"/>
    <w:rsid w:val="00A17BB2"/>
    <w:rsid w:val="00A17BBB"/>
    <w:rsid w:val="00A17C00"/>
    <w:rsid w:val="00A17C26"/>
    <w:rsid w:val="00A17C3F"/>
    <w:rsid w:val="00A17C5F"/>
    <w:rsid w:val="00A17CD8"/>
    <w:rsid w:val="00A17CFF"/>
    <w:rsid w:val="00A17D15"/>
    <w:rsid w:val="00A17D23"/>
    <w:rsid w:val="00A17D26"/>
    <w:rsid w:val="00A17D2E"/>
    <w:rsid w:val="00A17D2F"/>
    <w:rsid w:val="00A17D65"/>
    <w:rsid w:val="00A17DFA"/>
    <w:rsid w:val="00A17E1B"/>
    <w:rsid w:val="00A17E52"/>
    <w:rsid w:val="00A17E65"/>
    <w:rsid w:val="00A17E85"/>
    <w:rsid w:val="00A17FB9"/>
    <w:rsid w:val="00A17FF5"/>
    <w:rsid w:val="00A20038"/>
    <w:rsid w:val="00A20047"/>
    <w:rsid w:val="00A20061"/>
    <w:rsid w:val="00A200B9"/>
    <w:rsid w:val="00A200BB"/>
    <w:rsid w:val="00A200F3"/>
    <w:rsid w:val="00A20103"/>
    <w:rsid w:val="00A20116"/>
    <w:rsid w:val="00A2011E"/>
    <w:rsid w:val="00A201B0"/>
    <w:rsid w:val="00A201E6"/>
    <w:rsid w:val="00A2021C"/>
    <w:rsid w:val="00A20222"/>
    <w:rsid w:val="00A2027F"/>
    <w:rsid w:val="00A20332"/>
    <w:rsid w:val="00A20344"/>
    <w:rsid w:val="00A20369"/>
    <w:rsid w:val="00A20376"/>
    <w:rsid w:val="00A203B2"/>
    <w:rsid w:val="00A203C7"/>
    <w:rsid w:val="00A20408"/>
    <w:rsid w:val="00A2042C"/>
    <w:rsid w:val="00A20446"/>
    <w:rsid w:val="00A20459"/>
    <w:rsid w:val="00A20488"/>
    <w:rsid w:val="00A20489"/>
    <w:rsid w:val="00A204B4"/>
    <w:rsid w:val="00A204D7"/>
    <w:rsid w:val="00A20532"/>
    <w:rsid w:val="00A2059E"/>
    <w:rsid w:val="00A2059F"/>
    <w:rsid w:val="00A205AB"/>
    <w:rsid w:val="00A205F9"/>
    <w:rsid w:val="00A20604"/>
    <w:rsid w:val="00A20655"/>
    <w:rsid w:val="00A2072A"/>
    <w:rsid w:val="00A20747"/>
    <w:rsid w:val="00A2074F"/>
    <w:rsid w:val="00A2075D"/>
    <w:rsid w:val="00A20789"/>
    <w:rsid w:val="00A20790"/>
    <w:rsid w:val="00A20799"/>
    <w:rsid w:val="00A20883"/>
    <w:rsid w:val="00A208F9"/>
    <w:rsid w:val="00A2096F"/>
    <w:rsid w:val="00A2098C"/>
    <w:rsid w:val="00A20993"/>
    <w:rsid w:val="00A209B1"/>
    <w:rsid w:val="00A20A09"/>
    <w:rsid w:val="00A20A6E"/>
    <w:rsid w:val="00A20AF1"/>
    <w:rsid w:val="00A20B36"/>
    <w:rsid w:val="00A20B3D"/>
    <w:rsid w:val="00A20B46"/>
    <w:rsid w:val="00A20B98"/>
    <w:rsid w:val="00A20B9A"/>
    <w:rsid w:val="00A20BE5"/>
    <w:rsid w:val="00A20C0F"/>
    <w:rsid w:val="00A20C2C"/>
    <w:rsid w:val="00A20C4E"/>
    <w:rsid w:val="00A20C6C"/>
    <w:rsid w:val="00A20C92"/>
    <w:rsid w:val="00A20CB0"/>
    <w:rsid w:val="00A20CE4"/>
    <w:rsid w:val="00A20CFF"/>
    <w:rsid w:val="00A20D05"/>
    <w:rsid w:val="00A20DE0"/>
    <w:rsid w:val="00A20E1A"/>
    <w:rsid w:val="00A20E3E"/>
    <w:rsid w:val="00A20E4B"/>
    <w:rsid w:val="00A20EE5"/>
    <w:rsid w:val="00A20F05"/>
    <w:rsid w:val="00A20FA7"/>
    <w:rsid w:val="00A20FBA"/>
    <w:rsid w:val="00A20FBD"/>
    <w:rsid w:val="00A2104A"/>
    <w:rsid w:val="00A210E6"/>
    <w:rsid w:val="00A210F5"/>
    <w:rsid w:val="00A210F7"/>
    <w:rsid w:val="00A211DD"/>
    <w:rsid w:val="00A21204"/>
    <w:rsid w:val="00A21263"/>
    <w:rsid w:val="00A212C5"/>
    <w:rsid w:val="00A212CB"/>
    <w:rsid w:val="00A212DB"/>
    <w:rsid w:val="00A212FD"/>
    <w:rsid w:val="00A2133D"/>
    <w:rsid w:val="00A21342"/>
    <w:rsid w:val="00A21344"/>
    <w:rsid w:val="00A2135C"/>
    <w:rsid w:val="00A21374"/>
    <w:rsid w:val="00A21391"/>
    <w:rsid w:val="00A213CA"/>
    <w:rsid w:val="00A2140B"/>
    <w:rsid w:val="00A2145C"/>
    <w:rsid w:val="00A2146F"/>
    <w:rsid w:val="00A2147B"/>
    <w:rsid w:val="00A21481"/>
    <w:rsid w:val="00A2148B"/>
    <w:rsid w:val="00A214DF"/>
    <w:rsid w:val="00A2153A"/>
    <w:rsid w:val="00A21556"/>
    <w:rsid w:val="00A21581"/>
    <w:rsid w:val="00A21595"/>
    <w:rsid w:val="00A2159D"/>
    <w:rsid w:val="00A215A1"/>
    <w:rsid w:val="00A215A5"/>
    <w:rsid w:val="00A215A6"/>
    <w:rsid w:val="00A215F7"/>
    <w:rsid w:val="00A2161C"/>
    <w:rsid w:val="00A216FB"/>
    <w:rsid w:val="00A21754"/>
    <w:rsid w:val="00A217C3"/>
    <w:rsid w:val="00A217E2"/>
    <w:rsid w:val="00A21808"/>
    <w:rsid w:val="00A21832"/>
    <w:rsid w:val="00A21834"/>
    <w:rsid w:val="00A2186F"/>
    <w:rsid w:val="00A21873"/>
    <w:rsid w:val="00A21874"/>
    <w:rsid w:val="00A21958"/>
    <w:rsid w:val="00A219AF"/>
    <w:rsid w:val="00A21A1B"/>
    <w:rsid w:val="00A21A3D"/>
    <w:rsid w:val="00A21B00"/>
    <w:rsid w:val="00A21B16"/>
    <w:rsid w:val="00A21B1C"/>
    <w:rsid w:val="00A21B39"/>
    <w:rsid w:val="00A21B93"/>
    <w:rsid w:val="00A21BAF"/>
    <w:rsid w:val="00A21BB1"/>
    <w:rsid w:val="00A21BB5"/>
    <w:rsid w:val="00A21C35"/>
    <w:rsid w:val="00A21CBB"/>
    <w:rsid w:val="00A21CBD"/>
    <w:rsid w:val="00A21CCD"/>
    <w:rsid w:val="00A21CCE"/>
    <w:rsid w:val="00A21D2B"/>
    <w:rsid w:val="00A21D54"/>
    <w:rsid w:val="00A21D7A"/>
    <w:rsid w:val="00A21D9D"/>
    <w:rsid w:val="00A21DB1"/>
    <w:rsid w:val="00A21DBE"/>
    <w:rsid w:val="00A21E1D"/>
    <w:rsid w:val="00A21E37"/>
    <w:rsid w:val="00A21E56"/>
    <w:rsid w:val="00A21E74"/>
    <w:rsid w:val="00A21E9E"/>
    <w:rsid w:val="00A21EB6"/>
    <w:rsid w:val="00A21EB8"/>
    <w:rsid w:val="00A21EBE"/>
    <w:rsid w:val="00A21EE5"/>
    <w:rsid w:val="00A21EEA"/>
    <w:rsid w:val="00A21F10"/>
    <w:rsid w:val="00A21F2A"/>
    <w:rsid w:val="00A21F44"/>
    <w:rsid w:val="00A21F55"/>
    <w:rsid w:val="00A21F74"/>
    <w:rsid w:val="00A21F78"/>
    <w:rsid w:val="00A21F86"/>
    <w:rsid w:val="00A21FAD"/>
    <w:rsid w:val="00A21FB8"/>
    <w:rsid w:val="00A21FFA"/>
    <w:rsid w:val="00A22001"/>
    <w:rsid w:val="00A2202C"/>
    <w:rsid w:val="00A2202D"/>
    <w:rsid w:val="00A2204E"/>
    <w:rsid w:val="00A220D5"/>
    <w:rsid w:val="00A220F8"/>
    <w:rsid w:val="00A22148"/>
    <w:rsid w:val="00A22151"/>
    <w:rsid w:val="00A22161"/>
    <w:rsid w:val="00A2217F"/>
    <w:rsid w:val="00A221B0"/>
    <w:rsid w:val="00A221BA"/>
    <w:rsid w:val="00A221D6"/>
    <w:rsid w:val="00A221E1"/>
    <w:rsid w:val="00A223C3"/>
    <w:rsid w:val="00A223DE"/>
    <w:rsid w:val="00A2241A"/>
    <w:rsid w:val="00A22448"/>
    <w:rsid w:val="00A22465"/>
    <w:rsid w:val="00A224A2"/>
    <w:rsid w:val="00A2253E"/>
    <w:rsid w:val="00A2254E"/>
    <w:rsid w:val="00A22557"/>
    <w:rsid w:val="00A2261A"/>
    <w:rsid w:val="00A22639"/>
    <w:rsid w:val="00A2263B"/>
    <w:rsid w:val="00A2268D"/>
    <w:rsid w:val="00A226A0"/>
    <w:rsid w:val="00A22746"/>
    <w:rsid w:val="00A227C8"/>
    <w:rsid w:val="00A227D7"/>
    <w:rsid w:val="00A2280B"/>
    <w:rsid w:val="00A22869"/>
    <w:rsid w:val="00A2286A"/>
    <w:rsid w:val="00A228CD"/>
    <w:rsid w:val="00A228FC"/>
    <w:rsid w:val="00A22904"/>
    <w:rsid w:val="00A22932"/>
    <w:rsid w:val="00A22933"/>
    <w:rsid w:val="00A22950"/>
    <w:rsid w:val="00A22973"/>
    <w:rsid w:val="00A22986"/>
    <w:rsid w:val="00A229F3"/>
    <w:rsid w:val="00A22A40"/>
    <w:rsid w:val="00A22AC0"/>
    <w:rsid w:val="00A22AEA"/>
    <w:rsid w:val="00A22B08"/>
    <w:rsid w:val="00A22B12"/>
    <w:rsid w:val="00A22BD7"/>
    <w:rsid w:val="00A22BED"/>
    <w:rsid w:val="00A22C2F"/>
    <w:rsid w:val="00A22C50"/>
    <w:rsid w:val="00A22C68"/>
    <w:rsid w:val="00A22C69"/>
    <w:rsid w:val="00A22CA7"/>
    <w:rsid w:val="00A22CD8"/>
    <w:rsid w:val="00A22D37"/>
    <w:rsid w:val="00A22DC8"/>
    <w:rsid w:val="00A22DED"/>
    <w:rsid w:val="00A22E24"/>
    <w:rsid w:val="00A22E32"/>
    <w:rsid w:val="00A22ED0"/>
    <w:rsid w:val="00A22ED5"/>
    <w:rsid w:val="00A22EF7"/>
    <w:rsid w:val="00A22F98"/>
    <w:rsid w:val="00A22FA5"/>
    <w:rsid w:val="00A22FA6"/>
    <w:rsid w:val="00A22FD9"/>
    <w:rsid w:val="00A23024"/>
    <w:rsid w:val="00A2303F"/>
    <w:rsid w:val="00A230A7"/>
    <w:rsid w:val="00A230FC"/>
    <w:rsid w:val="00A2314D"/>
    <w:rsid w:val="00A2315D"/>
    <w:rsid w:val="00A23161"/>
    <w:rsid w:val="00A231E1"/>
    <w:rsid w:val="00A2321E"/>
    <w:rsid w:val="00A23248"/>
    <w:rsid w:val="00A2329F"/>
    <w:rsid w:val="00A2334A"/>
    <w:rsid w:val="00A2335F"/>
    <w:rsid w:val="00A2336A"/>
    <w:rsid w:val="00A23380"/>
    <w:rsid w:val="00A2338C"/>
    <w:rsid w:val="00A23391"/>
    <w:rsid w:val="00A233B1"/>
    <w:rsid w:val="00A233B8"/>
    <w:rsid w:val="00A233BC"/>
    <w:rsid w:val="00A233D5"/>
    <w:rsid w:val="00A233FD"/>
    <w:rsid w:val="00A23401"/>
    <w:rsid w:val="00A23418"/>
    <w:rsid w:val="00A2344C"/>
    <w:rsid w:val="00A23534"/>
    <w:rsid w:val="00A2357D"/>
    <w:rsid w:val="00A2359B"/>
    <w:rsid w:val="00A235D1"/>
    <w:rsid w:val="00A235E9"/>
    <w:rsid w:val="00A23675"/>
    <w:rsid w:val="00A23684"/>
    <w:rsid w:val="00A2374D"/>
    <w:rsid w:val="00A23779"/>
    <w:rsid w:val="00A237C3"/>
    <w:rsid w:val="00A23814"/>
    <w:rsid w:val="00A23819"/>
    <w:rsid w:val="00A23826"/>
    <w:rsid w:val="00A2385C"/>
    <w:rsid w:val="00A238CC"/>
    <w:rsid w:val="00A238F1"/>
    <w:rsid w:val="00A23913"/>
    <w:rsid w:val="00A2397A"/>
    <w:rsid w:val="00A23A91"/>
    <w:rsid w:val="00A23AAE"/>
    <w:rsid w:val="00A23B21"/>
    <w:rsid w:val="00A23B23"/>
    <w:rsid w:val="00A23B2E"/>
    <w:rsid w:val="00A23B39"/>
    <w:rsid w:val="00A23B40"/>
    <w:rsid w:val="00A23B94"/>
    <w:rsid w:val="00A23BB4"/>
    <w:rsid w:val="00A23BBD"/>
    <w:rsid w:val="00A23BEE"/>
    <w:rsid w:val="00A23C68"/>
    <w:rsid w:val="00A23C8B"/>
    <w:rsid w:val="00A23CA9"/>
    <w:rsid w:val="00A23CF8"/>
    <w:rsid w:val="00A23CFA"/>
    <w:rsid w:val="00A23D14"/>
    <w:rsid w:val="00A23D22"/>
    <w:rsid w:val="00A23D71"/>
    <w:rsid w:val="00A23DE2"/>
    <w:rsid w:val="00A23E69"/>
    <w:rsid w:val="00A23EA2"/>
    <w:rsid w:val="00A23EA8"/>
    <w:rsid w:val="00A23EE8"/>
    <w:rsid w:val="00A23F34"/>
    <w:rsid w:val="00A23F6C"/>
    <w:rsid w:val="00A24052"/>
    <w:rsid w:val="00A24102"/>
    <w:rsid w:val="00A24164"/>
    <w:rsid w:val="00A24177"/>
    <w:rsid w:val="00A24207"/>
    <w:rsid w:val="00A24209"/>
    <w:rsid w:val="00A2420A"/>
    <w:rsid w:val="00A24218"/>
    <w:rsid w:val="00A242D1"/>
    <w:rsid w:val="00A242D2"/>
    <w:rsid w:val="00A242D5"/>
    <w:rsid w:val="00A242F5"/>
    <w:rsid w:val="00A24328"/>
    <w:rsid w:val="00A24329"/>
    <w:rsid w:val="00A2432D"/>
    <w:rsid w:val="00A2435E"/>
    <w:rsid w:val="00A2439D"/>
    <w:rsid w:val="00A243CB"/>
    <w:rsid w:val="00A243EE"/>
    <w:rsid w:val="00A24498"/>
    <w:rsid w:val="00A244C2"/>
    <w:rsid w:val="00A24548"/>
    <w:rsid w:val="00A2454B"/>
    <w:rsid w:val="00A24597"/>
    <w:rsid w:val="00A245C2"/>
    <w:rsid w:val="00A245C6"/>
    <w:rsid w:val="00A2465D"/>
    <w:rsid w:val="00A246B3"/>
    <w:rsid w:val="00A24792"/>
    <w:rsid w:val="00A24793"/>
    <w:rsid w:val="00A24796"/>
    <w:rsid w:val="00A247A4"/>
    <w:rsid w:val="00A24800"/>
    <w:rsid w:val="00A24824"/>
    <w:rsid w:val="00A24847"/>
    <w:rsid w:val="00A248A7"/>
    <w:rsid w:val="00A248D8"/>
    <w:rsid w:val="00A24930"/>
    <w:rsid w:val="00A2494E"/>
    <w:rsid w:val="00A2497B"/>
    <w:rsid w:val="00A24986"/>
    <w:rsid w:val="00A2498A"/>
    <w:rsid w:val="00A249FF"/>
    <w:rsid w:val="00A24A0C"/>
    <w:rsid w:val="00A24A2C"/>
    <w:rsid w:val="00A24A6A"/>
    <w:rsid w:val="00A24A89"/>
    <w:rsid w:val="00A24AD8"/>
    <w:rsid w:val="00A24BD2"/>
    <w:rsid w:val="00A24BDA"/>
    <w:rsid w:val="00A24C0E"/>
    <w:rsid w:val="00A24C1B"/>
    <w:rsid w:val="00A24C31"/>
    <w:rsid w:val="00A24CA6"/>
    <w:rsid w:val="00A24CD7"/>
    <w:rsid w:val="00A24D15"/>
    <w:rsid w:val="00A24D4E"/>
    <w:rsid w:val="00A24D82"/>
    <w:rsid w:val="00A24E0A"/>
    <w:rsid w:val="00A24E12"/>
    <w:rsid w:val="00A24E84"/>
    <w:rsid w:val="00A24E99"/>
    <w:rsid w:val="00A24EAA"/>
    <w:rsid w:val="00A24EAB"/>
    <w:rsid w:val="00A24ECC"/>
    <w:rsid w:val="00A24EE6"/>
    <w:rsid w:val="00A24F11"/>
    <w:rsid w:val="00A24F1A"/>
    <w:rsid w:val="00A24F2A"/>
    <w:rsid w:val="00A24FC9"/>
    <w:rsid w:val="00A24FF1"/>
    <w:rsid w:val="00A25040"/>
    <w:rsid w:val="00A2504F"/>
    <w:rsid w:val="00A251A7"/>
    <w:rsid w:val="00A25216"/>
    <w:rsid w:val="00A2521A"/>
    <w:rsid w:val="00A25238"/>
    <w:rsid w:val="00A2523A"/>
    <w:rsid w:val="00A25296"/>
    <w:rsid w:val="00A252B8"/>
    <w:rsid w:val="00A252E7"/>
    <w:rsid w:val="00A2530D"/>
    <w:rsid w:val="00A25314"/>
    <w:rsid w:val="00A25326"/>
    <w:rsid w:val="00A25345"/>
    <w:rsid w:val="00A2534C"/>
    <w:rsid w:val="00A25369"/>
    <w:rsid w:val="00A25375"/>
    <w:rsid w:val="00A2539A"/>
    <w:rsid w:val="00A2539B"/>
    <w:rsid w:val="00A2539C"/>
    <w:rsid w:val="00A2544D"/>
    <w:rsid w:val="00A254B1"/>
    <w:rsid w:val="00A254B2"/>
    <w:rsid w:val="00A254ED"/>
    <w:rsid w:val="00A25513"/>
    <w:rsid w:val="00A2552D"/>
    <w:rsid w:val="00A2555F"/>
    <w:rsid w:val="00A25584"/>
    <w:rsid w:val="00A2558A"/>
    <w:rsid w:val="00A255B8"/>
    <w:rsid w:val="00A255BF"/>
    <w:rsid w:val="00A255CA"/>
    <w:rsid w:val="00A25610"/>
    <w:rsid w:val="00A25612"/>
    <w:rsid w:val="00A256A1"/>
    <w:rsid w:val="00A256CE"/>
    <w:rsid w:val="00A25701"/>
    <w:rsid w:val="00A25782"/>
    <w:rsid w:val="00A257F4"/>
    <w:rsid w:val="00A25808"/>
    <w:rsid w:val="00A258B0"/>
    <w:rsid w:val="00A258E1"/>
    <w:rsid w:val="00A25914"/>
    <w:rsid w:val="00A25929"/>
    <w:rsid w:val="00A25949"/>
    <w:rsid w:val="00A259A6"/>
    <w:rsid w:val="00A259DF"/>
    <w:rsid w:val="00A25A7E"/>
    <w:rsid w:val="00A25A8C"/>
    <w:rsid w:val="00A25ACD"/>
    <w:rsid w:val="00A25AD1"/>
    <w:rsid w:val="00A25B13"/>
    <w:rsid w:val="00A25B2A"/>
    <w:rsid w:val="00A25B6E"/>
    <w:rsid w:val="00A25B8B"/>
    <w:rsid w:val="00A25BE3"/>
    <w:rsid w:val="00A25BF1"/>
    <w:rsid w:val="00A25C32"/>
    <w:rsid w:val="00A25C6A"/>
    <w:rsid w:val="00A25C8F"/>
    <w:rsid w:val="00A25CAF"/>
    <w:rsid w:val="00A25CD2"/>
    <w:rsid w:val="00A25D7A"/>
    <w:rsid w:val="00A25D7D"/>
    <w:rsid w:val="00A25DB8"/>
    <w:rsid w:val="00A25DF6"/>
    <w:rsid w:val="00A25E1D"/>
    <w:rsid w:val="00A25E3C"/>
    <w:rsid w:val="00A25E85"/>
    <w:rsid w:val="00A25EAB"/>
    <w:rsid w:val="00A25F2A"/>
    <w:rsid w:val="00A25FBB"/>
    <w:rsid w:val="00A26027"/>
    <w:rsid w:val="00A26029"/>
    <w:rsid w:val="00A26041"/>
    <w:rsid w:val="00A260DB"/>
    <w:rsid w:val="00A260FF"/>
    <w:rsid w:val="00A26119"/>
    <w:rsid w:val="00A261C0"/>
    <w:rsid w:val="00A26201"/>
    <w:rsid w:val="00A2620F"/>
    <w:rsid w:val="00A26219"/>
    <w:rsid w:val="00A26268"/>
    <w:rsid w:val="00A26273"/>
    <w:rsid w:val="00A262BD"/>
    <w:rsid w:val="00A2637E"/>
    <w:rsid w:val="00A263CD"/>
    <w:rsid w:val="00A263CF"/>
    <w:rsid w:val="00A263F0"/>
    <w:rsid w:val="00A263FC"/>
    <w:rsid w:val="00A26414"/>
    <w:rsid w:val="00A2641E"/>
    <w:rsid w:val="00A26442"/>
    <w:rsid w:val="00A26462"/>
    <w:rsid w:val="00A26470"/>
    <w:rsid w:val="00A26486"/>
    <w:rsid w:val="00A264C6"/>
    <w:rsid w:val="00A26509"/>
    <w:rsid w:val="00A265B4"/>
    <w:rsid w:val="00A265C2"/>
    <w:rsid w:val="00A265E8"/>
    <w:rsid w:val="00A265FE"/>
    <w:rsid w:val="00A266AD"/>
    <w:rsid w:val="00A266B7"/>
    <w:rsid w:val="00A266C0"/>
    <w:rsid w:val="00A266C1"/>
    <w:rsid w:val="00A266CC"/>
    <w:rsid w:val="00A266D6"/>
    <w:rsid w:val="00A266EE"/>
    <w:rsid w:val="00A26780"/>
    <w:rsid w:val="00A267E3"/>
    <w:rsid w:val="00A26807"/>
    <w:rsid w:val="00A26824"/>
    <w:rsid w:val="00A26827"/>
    <w:rsid w:val="00A2688C"/>
    <w:rsid w:val="00A268A8"/>
    <w:rsid w:val="00A268AA"/>
    <w:rsid w:val="00A26912"/>
    <w:rsid w:val="00A26950"/>
    <w:rsid w:val="00A26A26"/>
    <w:rsid w:val="00A26A2F"/>
    <w:rsid w:val="00A26A4C"/>
    <w:rsid w:val="00A26A6F"/>
    <w:rsid w:val="00A26B61"/>
    <w:rsid w:val="00A26BD5"/>
    <w:rsid w:val="00A26C00"/>
    <w:rsid w:val="00A26C26"/>
    <w:rsid w:val="00A26C30"/>
    <w:rsid w:val="00A26C5D"/>
    <w:rsid w:val="00A26CCC"/>
    <w:rsid w:val="00A26CE2"/>
    <w:rsid w:val="00A26D16"/>
    <w:rsid w:val="00A26D3D"/>
    <w:rsid w:val="00A26D9D"/>
    <w:rsid w:val="00A26E17"/>
    <w:rsid w:val="00A26E30"/>
    <w:rsid w:val="00A26E32"/>
    <w:rsid w:val="00A26E36"/>
    <w:rsid w:val="00A26E3C"/>
    <w:rsid w:val="00A26E52"/>
    <w:rsid w:val="00A26E8A"/>
    <w:rsid w:val="00A26F62"/>
    <w:rsid w:val="00A26FA5"/>
    <w:rsid w:val="00A27010"/>
    <w:rsid w:val="00A27024"/>
    <w:rsid w:val="00A2702B"/>
    <w:rsid w:val="00A2706C"/>
    <w:rsid w:val="00A270FE"/>
    <w:rsid w:val="00A27128"/>
    <w:rsid w:val="00A27135"/>
    <w:rsid w:val="00A2715F"/>
    <w:rsid w:val="00A27164"/>
    <w:rsid w:val="00A2716B"/>
    <w:rsid w:val="00A271A6"/>
    <w:rsid w:val="00A271A7"/>
    <w:rsid w:val="00A271BE"/>
    <w:rsid w:val="00A271D8"/>
    <w:rsid w:val="00A271E5"/>
    <w:rsid w:val="00A27202"/>
    <w:rsid w:val="00A27242"/>
    <w:rsid w:val="00A27247"/>
    <w:rsid w:val="00A27252"/>
    <w:rsid w:val="00A272F7"/>
    <w:rsid w:val="00A27304"/>
    <w:rsid w:val="00A2730C"/>
    <w:rsid w:val="00A27331"/>
    <w:rsid w:val="00A27358"/>
    <w:rsid w:val="00A2738D"/>
    <w:rsid w:val="00A27400"/>
    <w:rsid w:val="00A27431"/>
    <w:rsid w:val="00A274B1"/>
    <w:rsid w:val="00A274C0"/>
    <w:rsid w:val="00A274D3"/>
    <w:rsid w:val="00A274DE"/>
    <w:rsid w:val="00A274F3"/>
    <w:rsid w:val="00A274F8"/>
    <w:rsid w:val="00A2752B"/>
    <w:rsid w:val="00A27549"/>
    <w:rsid w:val="00A27563"/>
    <w:rsid w:val="00A27585"/>
    <w:rsid w:val="00A275E2"/>
    <w:rsid w:val="00A27604"/>
    <w:rsid w:val="00A27614"/>
    <w:rsid w:val="00A2761E"/>
    <w:rsid w:val="00A2762A"/>
    <w:rsid w:val="00A27636"/>
    <w:rsid w:val="00A277A9"/>
    <w:rsid w:val="00A277FC"/>
    <w:rsid w:val="00A278C7"/>
    <w:rsid w:val="00A278EF"/>
    <w:rsid w:val="00A2792B"/>
    <w:rsid w:val="00A27948"/>
    <w:rsid w:val="00A27961"/>
    <w:rsid w:val="00A27981"/>
    <w:rsid w:val="00A279A7"/>
    <w:rsid w:val="00A27A04"/>
    <w:rsid w:val="00A27A72"/>
    <w:rsid w:val="00A27B08"/>
    <w:rsid w:val="00A27B0A"/>
    <w:rsid w:val="00A27B24"/>
    <w:rsid w:val="00A27B38"/>
    <w:rsid w:val="00A27B42"/>
    <w:rsid w:val="00A27B82"/>
    <w:rsid w:val="00A27B9B"/>
    <w:rsid w:val="00A27BD4"/>
    <w:rsid w:val="00A27C0D"/>
    <w:rsid w:val="00A27C3A"/>
    <w:rsid w:val="00A27C6B"/>
    <w:rsid w:val="00A27CC5"/>
    <w:rsid w:val="00A27CE5"/>
    <w:rsid w:val="00A27D04"/>
    <w:rsid w:val="00A27D0D"/>
    <w:rsid w:val="00A27D30"/>
    <w:rsid w:val="00A27D3A"/>
    <w:rsid w:val="00A27D49"/>
    <w:rsid w:val="00A27D4B"/>
    <w:rsid w:val="00A27D5D"/>
    <w:rsid w:val="00A27D9D"/>
    <w:rsid w:val="00A27DA3"/>
    <w:rsid w:val="00A27DBA"/>
    <w:rsid w:val="00A27DD4"/>
    <w:rsid w:val="00A27DF4"/>
    <w:rsid w:val="00A27E1B"/>
    <w:rsid w:val="00A27ED1"/>
    <w:rsid w:val="00A27ED5"/>
    <w:rsid w:val="00A27ED8"/>
    <w:rsid w:val="00A27EDB"/>
    <w:rsid w:val="00A27F25"/>
    <w:rsid w:val="00A27F40"/>
    <w:rsid w:val="00A27F4A"/>
    <w:rsid w:val="00A27F60"/>
    <w:rsid w:val="00A27FE7"/>
    <w:rsid w:val="00A3000E"/>
    <w:rsid w:val="00A3003F"/>
    <w:rsid w:val="00A30043"/>
    <w:rsid w:val="00A3006E"/>
    <w:rsid w:val="00A30078"/>
    <w:rsid w:val="00A300AF"/>
    <w:rsid w:val="00A300BC"/>
    <w:rsid w:val="00A300C3"/>
    <w:rsid w:val="00A30122"/>
    <w:rsid w:val="00A30141"/>
    <w:rsid w:val="00A30160"/>
    <w:rsid w:val="00A301A3"/>
    <w:rsid w:val="00A30247"/>
    <w:rsid w:val="00A3028C"/>
    <w:rsid w:val="00A30295"/>
    <w:rsid w:val="00A302AE"/>
    <w:rsid w:val="00A302B5"/>
    <w:rsid w:val="00A3030A"/>
    <w:rsid w:val="00A30354"/>
    <w:rsid w:val="00A30381"/>
    <w:rsid w:val="00A30388"/>
    <w:rsid w:val="00A303B4"/>
    <w:rsid w:val="00A303D9"/>
    <w:rsid w:val="00A303F3"/>
    <w:rsid w:val="00A30416"/>
    <w:rsid w:val="00A3044A"/>
    <w:rsid w:val="00A3045E"/>
    <w:rsid w:val="00A304A2"/>
    <w:rsid w:val="00A304B2"/>
    <w:rsid w:val="00A304C3"/>
    <w:rsid w:val="00A304F2"/>
    <w:rsid w:val="00A30505"/>
    <w:rsid w:val="00A30518"/>
    <w:rsid w:val="00A3051B"/>
    <w:rsid w:val="00A30564"/>
    <w:rsid w:val="00A30565"/>
    <w:rsid w:val="00A30573"/>
    <w:rsid w:val="00A30580"/>
    <w:rsid w:val="00A3058B"/>
    <w:rsid w:val="00A305A4"/>
    <w:rsid w:val="00A305BC"/>
    <w:rsid w:val="00A305C7"/>
    <w:rsid w:val="00A305D0"/>
    <w:rsid w:val="00A305F7"/>
    <w:rsid w:val="00A305FA"/>
    <w:rsid w:val="00A3065B"/>
    <w:rsid w:val="00A30662"/>
    <w:rsid w:val="00A3067D"/>
    <w:rsid w:val="00A306BB"/>
    <w:rsid w:val="00A30734"/>
    <w:rsid w:val="00A3074C"/>
    <w:rsid w:val="00A30788"/>
    <w:rsid w:val="00A307A7"/>
    <w:rsid w:val="00A307C5"/>
    <w:rsid w:val="00A3083C"/>
    <w:rsid w:val="00A30846"/>
    <w:rsid w:val="00A30856"/>
    <w:rsid w:val="00A3085A"/>
    <w:rsid w:val="00A3086A"/>
    <w:rsid w:val="00A30886"/>
    <w:rsid w:val="00A3088E"/>
    <w:rsid w:val="00A308A5"/>
    <w:rsid w:val="00A308C8"/>
    <w:rsid w:val="00A308D9"/>
    <w:rsid w:val="00A308ED"/>
    <w:rsid w:val="00A3095A"/>
    <w:rsid w:val="00A3096A"/>
    <w:rsid w:val="00A3099C"/>
    <w:rsid w:val="00A309D4"/>
    <w:rsid w:val="00A309F2"/>
    <w:rsid w:val="00A30A3A"/>
    <w:rsid w:val="00A30AF5"/>
    <w:rsid w:val="00A30AF6"/>
    <w:rsid w:val="00A30AFF"/>
    <w:rsid w:val="00A30B37"/>
    <w:rsid w:val="00A30BEE"/>
    <w:rsid w:val="00A30BF1"/>
    <w:rsid w:val="00A30C00"/>
    <w:rsid w:val="00A30C40"/>
    <w:rsid w:val="00A30C48"/>
    <w:rsid w:val="00A30C97"/>
    <w:rsid w:val="00A30CE3"/>
    <w:rsid w:val="00A30CE6"/>
    <w:rsid w:val="00A30CF3"/>
    <w:rsid w:val="00A30D5F"/>
    <w:rsid w:val="00A30DF4"/>
    <w:rsid w:val="00A30DF5"/>
    <w:rsid w:val="00A30E11"/>
    <w:rsid w:val="00A30E3B"/>
    <w:rsid w:val="00A30EB0"/>
    <w:rsid w:val="00A30F7D"/>
    <w:rsid w:val="00A30F89"/>
    <w:rsid w:val="00A30F8B"/>
    <w:rsid w:val="00A30F91"/>
    <w:rsid w:val="00A30FDD"/>
    <w:rsid w:val="00A30FE2"/>
    <w:rsid w:val="00A310CB"/>
    <w:rsid w:val="00A310FF"/>
    <w:rsid w:val="00A311A3"/>
    <w:rsid w:val="00A311AC"/>
    <w:rsid w:val="00A311BC"/>
    <w:rsid w:val="00A311E0"/>
    <w:rsid w:val="00A31204"/>
    <w:rsid w:val="00A3122C"/>
    <w:rsid w:val="00A3123A"/>
    <w:rsid w:val="00A312B5"/>
    <w:rsid w:val="00A31335"/>
    <w:rsid w:val="00A31357"/>
    <w:rsid w:val="00A313C8"/>
    <w:rsid w:val="00A313D5"/>
    <w:rsid w:val="00A3141E"/>
    <w:rsid w:val="00A31459"/>
    <w:rsid w:val="00A31559"/>
    <w:rsid w:val="00A3156E"/>
    <w:rsid w:val="00A31588"/>
    <w:rsid w:val="00A3159C"/>
    <w:rsid w:val="00A31627"/>
    <w:rsid w:val="00A31634"/>
    <w:rsid w:val="00A316AA"/>
    <w:rsid w:val="00A31703"/>
    <w:rsid w:val="00A3171E"/>
    <w:rsid w:val="00A31724"/>
    <w:rsid w:val="00A3175C"/>
    <w:rsid w:val="00A31771"/>
    <w:rsid w:val="00A3177D"/>
    <w:rsid w:val="00A3178D"/>
    <w:rsid w:val="00A317A0"/>
    <w:rsid w:val="00A317C5"/>
    <w:rsid w:val="00A317C9"/>
    <w:rsid w:val="00A317DD"/>
    <w:rsid w:val="00A317DF"/>
    <w:rsid w:val="00A317E9"/>
    <w:rsid w:val="00A3181C"/>
    <w:rsid w:val="00A31841"/>
    <w:rsid w:val="00A31874"/>
    <w:rsid w:val="00A31891"/>
    <w:rsid w:val="00A31903"/>
    <w:rsid w:val="00A3194C"/>
    <w:rsid w:val="00A31A67"/>
    <w:rsid w:val="00A31A83"/>
    <w:rsid w:val="00A31A98"/>
    <w:rsid w:val="00A31ACD"/>
    <w:rsid w:val="00A31B1B"/>
    <w:rsid w:val="00A31B1C"/>
    <w:rsid w:val="00A31B3B"/>
    <w:rsid w:val="00A31B43"/>
    <w:rsid w:val="00A31C0C"/>
    <w:rsid w:val="00A31C0E"/>
    <w:rsid w:val="00A31C43"/>
    <w:rsid w:val="00A31C7C"/>
    <w:rsid w:val="00A31CFE"/>
    <w:rsid w:val="00A31D1C"/>
    <w:rsid w:val="00A31D2A"/>
    <w:rsid w:val="00A31D3D"/>
    <w:rsid w:val="00A31D3F"/>
    <w:rsid w:val="00A31D60"/>
    <w:rsid w:val="00A31DC5"/>
    <w:rsid w:val="00A31DF4"/>
    <w:rsid w:val="00A31DFD"/>
    <w:rsid w:val="00A31E36"/>
    <w:rsid w:val="00A31E54"/>
    <w:rsid w:val="00A31E6D"/>
    <w:rsid w:val="00A31E7D"/>
    <w:rsid w:val="00A31EB4"/>
    <w:rsid w:val="00A31ECB"/>
    <w:rsid w:val="00A31F03"/>
    <w:rsid w:val="00A31F60"/>
    <w:rsid w:val="00A31F72"/>
    <w:rsid w:val="00A31F8C"/>
    <w:rsid w:val="00A31FCF"/>
    <w:rsid w:val="00A32030"/>
    <w:rsid w:val="00A32065"/>
    <w:rsid w:val="00A3206F"/>
    <w:rsid w:val="00A320BC"/>
    <w:rsid w:val="00A320DC"/>
    <w:rsid w:val="00A320E2"/>
    <w:rsid w:val="00A32141"/>
    <w:rsid w:val="00A321F3"/>
    <w:rsid w:val="00A32285"/>
    <w:rsid w:val="00A322D0"/>
    <w:rsid w:val="00A32340"/>
    <w:rsid w:val="00A32351"/>
    <w:rsid w:val="00A32380"/>
    <w:rsid w:val="00A32389"/>
    <w:rsid w:val="00A323A8"/>
    <w:rsid w:val="00A3243F"/>
    <w:rsid w:val="00A3246F"/>
    <w:rsid w:val="00A32493"/>
    <w:rsid w:val="00A324C1"/>
    <w:rsid w:val="00A324DD"/>
    <w:rsid w:val="00A32501"/>
    <w:rsid w:val="00A32521"/>
    <w:rsid w:val="00A32534"/>
    <w:rsid w:val="00A3254A"/>
    <w:rsid w:val="00A3254D"/>
    <w:rsid w:val="00A3255C"/>
    <w:rsid w:val="00A3256E"/>
    <w:rsid w:val="00A3258B"/>
    <w:rsid w:val="00A325B5"/>
    <w:rsid w:val="00A325C9"/>
    <w:rsid w:val="00A325F0"/>
    <w:rsid w:val="00A32666"/>
    <w:rsid w:val="00A32673"/>
    <w:rsid w:val="00A3267D"/>
    <w:rsid w:val="00A32684"/>
    <w:rsid w:val="00A32690"/>
    <w:rsid w:val="00A326A7"/>
    <w:rsid w:val="00A326C2"/>
    <w:rsid w:val="00A326EA"/>
    <w:rsid w:val="00A32752"/>
    <w:rsid w:val="00A32763"/>
    <w:rsid w:val="00A32773"/>
    <w:rsid w:val="00A327F8"/>
    <w:rsid w:val="00A327FE"/>
    <w:rsid w:val="00A32801"/>
    <w:rsid w:val="00A32819"/>
    <w:rsid w:val="00A3282B"/>
    <w:rsid w:val="00A32875"/>
    <w:rsid w:val="00A3289A"/>
    <w:rsid w:val="00A328DF"/>
    <w:rsid w:val="00A328E1"/>
    <w:rsid w:val="00A32956"/>
    <w:rsid w:val="00A32998"/>
    <w:rsid w:val="00A3299B"/>
    <w:rsid w:val="00A329A0"/>
    <w:rsid w:val="00A329DA"/>
    <w:rsid w:val="00A329F0"/>
    <w:rsid w:val="00A32A26"/>
    <w:rsid w:val="00A32A57"/>
    <w:rsid w:val="00A32A75"/>
    <w:rsid w:val="00A32ADA"/>
    <w:rsid w:val="00A32B01"/>
    <w:rsid w:val="00A32B32"/>
    <w:rsid w:val="00A32BFC"/>
    <w:rsid w:val="00A32C3B"/>
    <w:rsid w:val="00A32CA4"/>
    <w:rsid w:val="00A32CBF"/>
    <w:rsid w:val="00A32CC0"/>
    <w:rsid w:val="00A32D5C"/>
    <w:rsid w:val="00A32DC1"/>
    <w:rsid w:val="00A32E4E"/>
    <w:rsid w:val="00A32E7D"/>
    <w:rsid w:val="00A32E82"/>
    <w:rsid w:val="00A32EC1"/>
    <w:rsid w:val="00A32EDA"/>
    <w:rsid w:val="00A32EE5"/>
    <w:rsid w:val="00A32EF0"/>
    <w:rsid w:val="00A32F2A"/>
    <w:rsid w:val="00A32F2E"/>
    <w:rsid w:val="00A32F4A"/>
    <w:rsid w:val="00A32F5C"/>
    <w:rsid w:val="00A32F64"/>
    <w:rsid w:val="00A32F8B"/>
    <w:rsid w:val="00A32FF5"/>
    <w:rsid w:val="00A33017"/>
    <w:rsid w:val="00A33068"/>
    <w:rsid w:val="00A33100"/>
    <w:rsid w:val="00A3310E"/>
    <w:rsid w:val="00A331CB"/>
    <w:rsid w:val="00A331DC"/>
    <w:rsid w:val="00A331FB"/>
    <w:rsid w:val="00A33246"/>
    <w:rsid w:val="00A332A2"/>
    <w:rsid w:val="00A332CA"/>
    <w:rsid w:val="00A3332F"/>
    <w:rsid w:val="00A3335C"/>
    <w:rsid w:val="00A3339C"/>
    <w:rsid w:val="00A33462"/>
    <w:rsid w:val="00A3347D"/>
    <w:rsid w:val="00A33548"/>
    <w:rsid w:val="00A33594"/>
    <w:rsid w:val="00A335D8"/>
    <w:rsid w:val="00A33648"/>
    <w:rsid w:val="00A336FF"/>
    <w:rsid w:val="00A33726"/>
    <w:rsid w:val="00A33738"/>
    <w:rsid w:val="00A33754"/>
    <w:rsid w:val="00A33780"/>
    <w:rsid w:val="00A337D4"/>
    <w:rsid w:val="00A33812"/>
    <w:rsid w:val="00A3385E"/>
    <w:rsid w:val="00A3394B"/>
    <w:rsid w:val="00A33AA6"/>
    <w:rsid w:val="00A33AA8"/>
    <w:rsid w:val="00A33AF1"/>
    <w:rsid w:val="00A33B04"/>
    <w:rsid w:val="00A33B3E"/>
    <w:rsid w:val="00A33B5F"/>
    <w:rsid w:val="00A33B87"/>
    <w:rsid w:val="00A33BD7"/>
    <w:rsid w:val="00A33D16"/>
    <w:rsid w:val="00A33D8D"/>
    <w:rsid w:val="00A33DCC"/>
    <w:rsid w:val="00A33DFA"/>
    <w:rsid w:val="00A33E01"/>
    <w:rsid w:val="00A33E4D"/>
    <w:rsid w:val="00A33E85"/>
    <w:rsid w:val="00A33ECA"/>
    <w:rsid w:val="00A33EF6"/>
    <w:rsid w:val="00A33F06"/>
    <w:rsid w:val="00A33F19"/>
    <w:rsid w:val="00A33F24"/>
    <w:rsid w:val="00A33F61"/>
    <w:rsid w:val="00A33F75"/>
    <w:rsid w:val="00A33F7C"/>
    <w:rsid w:val="00A33F90"/>
    <w:rsid w:val="00A33FAB"/>
    <w:rsid w:val="00A33FED"/>
    <w:rsid w:val="00A3401C"/>
    <w:rsid w:val="00A34029"/>
    <w:rsid w:val="00A34051"/>
    <w:rsid w:val="00A340B8"/>
    <w:rsid w:val="00A340D4"/>
    <w:rsid w:val="00A34171"/>
    <w:rsid w:val="00A341BD"/>
    <w:rsid w:val="00A341E7"/>
    <w:rsid w:val="00A34246"/>
    <w:rsid w:val="00A34248"/>
    <w:rsid w:val="00A342DC"/>
    <w:rsid w:val="00A342DF"/>
    <w:rsid w:val="00A342F4"/>
    <w:rsid w:val="00A34322"/>
    <w:rsid w:val="00A34330"/>
    <w:rsid w:val="00A3435D"/>
    <w:rsid w:val="00A343A5"/>
    <w:rsid w:val="00A343C4"/>
    <w:rsid w:val="00A343E6"/>
    <w:rsid w:val="00A343F6"/>
    <w:rsid w:val="00A3442F"/>
    <w:rsid w:val="00A3443E"/>
    <w:rsid w:val="00A3446A"/>
    <w:rsid w:val="00A3446B"/>
    <w:rsid w:val="00A34477"/>
    <w:rsid w:val="00A3466D"/>
    <w:rsid w:val="00A34684"/>
    <w:rsid w:val="00A346A8"/>
    <w:rsid w:val="00A346B0"/>
    <w:rsid w:val="00A346DC"/>
    <w:rsid w:val="00A3470D"/>
    <w:rsid w:val="00A3473B"/>
    <w:rsid w:val="00A34764"/>
    <w:rsid w:val="00A3478F"/>
    <w:rsid w:val="00A347C3"/>
    <w:rsid w:val="00A347FC"/>
    <w:rsid w:val="00A34881"/>
    <w:rsid w:val="00A34968"/>
    <w:rsid w:val="00A34989"/>
    <w:rsid w:val="00A349A0"/>
    <w:rsid w:val="00A349DD"/>
    <w:rsid w:val="00A349F1"/>
    <w:rsid w:val="00A34A08"/>
    <w:rsid w:val="00A34A3E"/>
    <w:rsid w:val="00A34A43"/>
    <w:rsid w:val="00A34A68"/>
    <w:rsid w:val="00A34AAA"/>
    <w:rsid w:val="00A34B18"/>
    <w:rsid w:val="00A34B9C"/>
    <w:rsid w:val="00A34BAF"/>
    <w:rsid w:val="00A34BBB"/>
    <w:rsid w:val="00A34BC6"/>
    <w:rsid w:val="00A34BCB"/>
    <w:rsid w:val="00A34C3A"/>
    <w:rsid w:val="00A34C4C"/>
    <w:rsid w:val="00A34C4D"/>
    <w:rsid w:val="00A34C50"/>
    <w:rsid w:val="00A34C88"/>
    <w:rsid w:val="00A34CA5"/>
    <w:rsid w:val="00A34CB1"/>
    <w:rsid w:val="00A34D02"/>
    <w:rsid w:val="00A34D14"/>
    <w:rsid w:val="00A34D3F"/>
    <w:rsid w:val="00A34DE2"/>
    <w:rsid w:val="00A34DF4"/>
    <w:rsid w:val="00A34E04"/>
    <w:rsid w:val="00A34E24"/>
    <w:rsid w:val="00A34E3D"/>
    <w:rsid w:val="00A34F25"/>
    <w:rsid w:val="00A34F68"/>
    <w:rsid w:val="00A34FA4"/>
    <w:rsid w:val="00A34FF9"/>
    <w:rsid w:val="00A350A3"/>
    <w:rsid w:val="00A350CB"/>
    <w:rsid w:val="00A350EE"/>
    <w:rsid w:val="00A3511D"/>
    <w:rsid w:val="00A3511E"/>
    <w:rsid w:val="00A35132"/>
    <w:rsid w:val="00A35143"/>
    <w:rsid w:val="00A351BC"/>
    <w:rsid w:val="00A35219"/>
    <w:rsid w:val="00A35228"/>
    <w:rsid w:val="00A3525B"/>
    <w:rsid w:val="00A35260"/>
    <w:rsid w:val="00A352A6"/>
    <w:rsid w:val="00A352B3"/>
    <w:rsid w:val="00A352BB"/>
    <w:rsid w:val="00A352D9"/>
    <w:rsid w:val="00A352DF"/>
    <w:rsid w:val="00A352EB"/>
    <w:rsid w:val="00A35323"/>
    <w:rsid w:val="00A35344"/>
    <w:rsid w:val="00A35355"/>
    <w:rsid w:val="00A3535E"/>
    <w:rsid w:val="00A35378"/>
    <w:rsid w:val="00A35385"/>
    <w:rsid w:val="00A3543E"/>
    <w:rsid w:val="00A35495"/>
    <w:rsid w:val="00A354B1"/>
    <w:rsid w:val="00A354F2"/>
    <w:rsid w:val="00A3552D"/>
    <w:rsid w:val="00A35532"/>
    <w:rsid w:val="00A35543"/>
    <w:rsid w:val="00A3558C"/>
    <w:rsid w:val="00A35592"/>
    <w:rsid w:val="00A355A8"/>
    <w:rsid w:val="00A355CE"/>
    <w:rsid w:val="00A3562A"/>
    <w:rsid w:val="00A35638"/>
    <w:rsid w:val="00A3564A"/>
    <w:rsid w:val="00A356DE"/>
    <w:rsid w:val="00A35735"/>
    <w:rsid w:val="00A35743"/>
    <w:rsid w:val="00A3574E"/>
    <w:rsid w:val="00A35794"/>
    <w:rsid w:val="00A357B7"/>
    <w:rsid w:val="00A3587A"/>
    <w:rsid w:val="00A35885"/>
    <w:rsid w:val="00A358A5"/>
    <w:rsid w:val="00A35914"/>
    <w:rsid w:val="00A35946"/>
    <w:rsid w:val="00A359A9"/>
    <w:rsid w:val="00A359D7"/>
    <w:rsid w:val="00A35A77"/>
    <w:rsid w:val="00A35A80"/>
    <w:rsid w:val="00A35B04"/>
    <w:rsid w:val="00A35B0B"/>
    <w:rsid w:val="00A35B3D"/>
    <w:rsid w:val="00A35B8F"/>
    <w:rsid w:val="00A35B95"/>
    <w:rsid w:val="00A35B97"/>
    <w:rsid w:val="00A35BA8"/>
    <w:rsid w:val="00A35BAB"/>
    <w:rsid w:val="00A35BFB"/>
    <w:rsid w:val="00A35BFC"/>
    <w:rsid w:val="00A35C44"/>
    <w:rsid w:val="00A35C47"/>
    <w:rsid w:val="00A35C51"/>
    <w:rsid w:val="00A35C5D"/>
    <w:rsid w:val="00A35C7D"/>
    <w:rsid w:val="00A35C83"/>
    <w:rsid w:val="00A35C93"/>
    <w:rsid w:val="00A35CAA"/>
    <w:rsid w:val="00A35CF2"/>
    <w:rsid w:val="00A35CFE"/>
    <w:rsid w:val="00A35D27"/>
    <w:rsid w:val="00A35D41"/>
    <w:rsid w:val="00A35DB7"/>
    <w:rsid w:val="00A35DC9"/>
    <w:rsid w:val="00A35DD4"/>
    <w:rsid w:val="00A35DDC"/>
    <w:rsid w:val="00A35E20"/>
    <w:rsid w:val="00A35F6A"/>
    <w:rsid w:val="00A35F90"/>
    <w:rsid w:val="00A36002"/>
    <w:rsid w:val="00A36058"/>
    <w:rsid w:val="00A36083"/>
    <w:rsid w:val="00A360BF"/>
    <w:rsid w:val="00A360F9"/>
    <w:rsid w:val="00A36101"/>
    <w:rsid w:val="00A36114"/>
    <w:rsid w:val="00A3615B"/>
    <w:rsid w:val="00A3619D"/>
    <w:rsid w:val="00A361A9"/>
    <w:rsid w:val="00A361DB"/>
    <w:rsid w:val="00A361E6"/>
    <w:rsid w:val="00A36215"/>
    <w:rsid w:val="00A36306"/>
    <w:rsid w:val="00A3633D"/>
    <w:rsid w:val="00A36394"/>
    <w:rsid w:val="00A363E4"/>
    <w:rsid w:val="00A36403"/>
    <w:rsid w:val="00A3644E"/>
    <w:rsid w:val="00A3646E"/>
    <w:rsid w:val="00A3648B"/>
    <w:rsid w:val="00A364BF"/>
    <w:rsid w:val="00A36511"/>
    <w:rsid w:val="00A36551"/>
    <w:rsid w:val="00A3657E"/>
    <w:rsid w:val="00A365AC"/>
    <w:rsid w:val="00A36615"/>
    <w:rsid w:val="00A366BB"/>
    <w:rsid w:val="00A366E8"/>
    <w:rsid w:val="00A3673C"/>
    <w:rsid w:val="00A367A3"/>
    <w:rsid w:val="00A367F7"/>
    <w:rsid w:val="00A36839"/>
    <w:rsid w:val="00A368A6"/>
    <w:rsid w:val="00A368DD"/>
    <w:rsid w:val="00A3690D"/>
    <w:rsid w:val="00A36913"/>
    <w:rsid w:val="00A36947"/>
    <w:rsid w:val="00A369A5"/>
    <w:rsid w:val="00A36A19"/>
    <w:rsid w:val="00A36A60"/>
    <w:rsid w:val="00A36A6A"/>
    <w:rsid w:val="00A36A8D"/>
    <w:rsid w:val="00A36A98"/>
    <w:rsid w:val="00A36A9E"/>
    <w:rsid w:val="00A36AED"/>
    <w:rsid w:val="00A36B18"/>
    <w:rsid w:val="00A36B54"/>
    <w:rsid w:val="00A36BA2"/>
    <w:rsid w:val="00A36BBB"/>
    <w:rsid w:val="00A36BC0"/>
    <w:rsid w:val="00A36BD0"/>
    <w:rsid w:val="00A36BDE"/>
    <w:rsid w:val="00A36C04"/>
    <w:rsid w:val="00A36C29"/>
    <w:rsid w:val="00A36C42"/>
    <w:rsid w:val="00A36C68"/>
    <w:rsid w:val="00A36CDA"/>
    <w:rsid w:val="00A36CFF"/>
    <w:rsid w:val="00A36D4D"/>
    <w:rsid w:val="00A36E4E"/>
    <w:rsid w:val="00A36E9D"/>
    <w:rsid w:val="00A36EBF"/>
    <w:rsid w:val="00A36F10"/>
    <w:rsid w:val="00A36F64"/>
    <w:rsid w:val="00A36F67"/>
    <w:rsid w:val="00A36F7B"/>
    <w:rsid w:val="00A36F7D"/>
    <w:rsid w:val="00A36FCC"/>
    <w:rsid w:val="00A36FE6"/>
    <w:rsid w:val="00A3701C"/>
    <w:rsid w:val="00A37030"/>
    <w:rsid w:val="00A37044"/>
    <w:rsid w:val="00A3704D"/>
    <w:rsid w:val="00A37073"/>
    <w:rsid w:val="00A370C1"/>
    <w:rsid w:val="00A370EC"/>
    <w:rsid w:val="00A3710F"/>
    <w:rsid w:val="00A37133"/>
    <w:rsid w:val="00A37180"/>
    <w:rsid w:val="00A3718C"/>
    <w:rsid w:val="00A371BD"/>
    <w:rsid w:val="00A37236"/>
    <w:rsid w:val="00A3723A"/>
    <w:rsid w:val="00A3734B"/>
    <w:rsid w:val="00A37382"/>
    <w:rsid w:val="00A37407"/>
    <w:rsid w:val="00A3741D"/>
    <w:rsid w:val="00A37446"/>
    <w:rsid w:val="00A37466"/>
    <w:rsid w:val="00A37485"/>
    <w:rsid w:val="00A3748C"/>
    <w:rsid w:val="00A3749C"/>
    <w:rsid w:val="00A374B5"/>
    <w:rsid w:val="00A374FE"/>
    <w:rsid w:val="00A37516"/>
    <w:rsid w:val="00A3756D"/>
    <w:rsid w:val="00A3756E"/>
    <w:rsid w:val="00A3757B"/>
    <w:rsid w:val="00A3759A"/>
    <w:rsid w:val="00A3759E"/>
    <w:rsid w:val="00A375A5"/>
    <w:rsid w:val="00A375B6"/>
    <w:rsid w:val="00A375D3"/>
    <w:rsid w:val="00A375D9"/>
    <w:rsid w:val="00A375F4"/>
    <w:rsid w:val="00A37696"/>
    <w:rsid w:val="00A376C6"/>
    <w:rsid w:val="00A37702"/>
    <w:rsid w:val="00A37741"/>
    <w:rsid w:val="00A37783"/>
    <w:rsid w:val="00A3783C"/>
    <w:rsid w:val="00A37842"/>
    <w:rsid w:val="00A3785F"/>
    <w:rsid w:val="00A3791F"/>
    <w:rsid w:val="00A379A9"/>
    <w:rsid w:val="00A379C3"/>
    <w:rsid w:val="00A37A5F"/>
    <w:rsid w:val="00A37AB0"/>
    <w:rsid w:val="00A37AD4"/>
    <w:rsid w:val="00A37AEE"/>
    <w:rsid w:val="00A37AF5"/>
    <w:rsid w:val="00A37B2B"/>
    <w:rsid w:val="00A37B44"/>
    <w:rsid w:val="00A37BD6"/>
    <w:rsid w:val="00A37C25"/>
    <w:rsid w:val="00A37CBA"/>
    <w:rsid w:val="00A37CC9"/>
    <w:rsid w:val="00A37D6C"/>
    <w:rsid w:val="00A37DEE"/>
    <w:rsid w:val="00A37E5D"/>
    <w:rsid w:val="00A37E5E"/>
    <w:rsid w:val="00A37E91"/>
    <w:rsid w:val="00A37E94"/>
    <w:rsid w:val="00A37EA2"/>
    <w:rsid w:val="00A37EE1"/>
    <w:rsid w:val="00A37EF2"/>
    <w:rsid w:val="00A37EFC"/>
    <w:rsid w:val="00A37F07"/>
    <w:rsid w:val="00A37F10"/>
    <w:rsid w:val="00A37F53"/>
    <w:rsid w:val="00A37FA1"/>
    <w:rsid w:val="00A37FC9"/>
    <w:rsid w:val="00A40010"/>
    <w:rsid w:val="00A4001F"/>
    <w:rsid w:val="00A4003C"/>
    <w:rsid w:val="00A40058"/>
    <w:rsid w:val="00A40060"/>
    <w:rsid w:val="00A4008D"/>
    <w:rsid w:val="00A4008E"/>
    <w:rsid w:val="00A40109"/>
    <w:rsid w:val="00A40133"/>
    <w:rsid w:val="00A4016A"/>
    <w:rsid w:val="00A40194"/>
    <w:rsid w:val="00A401A0"/>
    <w:rsid w:val="00A401BE"/>
    <w:rsid w:val="00A401E6"/>
    <w:rsid w:val="00A401F9"/>
    <w:rsid w:val="00A40221"/>
    <w:rsid w:val="00A40253"/>
    <w:rsid w:val="00A40287"/>
    <w:rsid w:val="00A402BF"/>
    <w:rsid w:val="00A40302"/>
    <w:rsid w:val="00A4030E"/>
    <w:rsid w:val="00A4031A"/>
    <w:rsid w:val="00A40356"/>
    <w:rsid w:val="00A40377"/>
    <w:rsid w:val="00A403DB"/>
    <w:rsid w:val="00A403F1"/>
    <w:rsid w:val="00A4041B"/>
    <w:rsid w:val="00A40490"/>
    <w:rsid w:val="00A404A5"/>
    <w:rsid w:val="00A40506"/>
    <w:rsid w:val="00A40527"/>
    <w:rsid w:val="00A4054E"/>
    <w:rsid w:val="00A40581"/>
    <w:rsid w:val="00A40605"/>
    <w:rsid w:val="00A406BD"/>
    <w:rsid w:val="00A406D5"/>
    <w:rsid w:val="00A4070C"/>
    <w:rsid w:val="00A40710"/>
    <w:rsid w:val="00A4071D"/>
    <w:rsid w:val="00A40732"/>
    <w:rsid w:val="00A4074B"/>
    <w:rsid w:val="00A40787"/>
    <w:rsid w:val="00A407B7"/>
    <w:rsid w:val="00A40821"/>
    <w:rsid w:val="00A40826"/>
    <w:rsid w:val="00A408AC"/>
    <w:rsid w:val="00A408BF"/>
    <w:rsid w:val="00A40920"/>
    <w:rsid w:val="00A4092E"/>
    <w:rsid w:val="00A40952"/>
    <w:rsid w:val="00A4096A"/>
    <w:rsid w:val="00A40994"/>
    <w:rsid w:val="00A409A8"/>
    <w:rsid w:val="00A40A97"/>
    <w:rsid w:val="00A40AA3"/>
    <w:rsid w:val="00A40AD9"/>
    <w:rsid w:val="00A40B0C"/>
    <w:rsid w:val="00A40B1A"/>
    <w:rsid w:val="00A40B85"/>
    <w:rsid w:val="00A40BC2"/>
    <w:rsid w:val="00A40BC5"/>
    <w:rsid w:val="00A40BD1"/>
    <w:rsid w:val="00A40C04"/>
    <w:rsid w:val="00A40C0B"/>
    <w:rsid w:val="00A40C90"/>
    <w:rsid w:val="00A40CB4"/>
    <w:rsid w:val="00A40CE9"/>
    <w:rsid w:val="00A40D4C"/>
    <w:rsid w:val="00A40D4F"/>
    <w:rsid w:val="00A40D7D"/>
    <w:rsid w:val="00A40DAC"/>
    <w:rsid w:val="00A40DB3"/>
    <w:rsid w:val="00A40DCE"/>
    <w:rsid w:val="00A40DDB"/>
    <w:rsid w:val="00A40DE4"/>
    <w:rsid w:val="00A40DE6"/>
    <w:rsid w:val="00A40DEA"/>
    <w:rsid w:val="00A40E03"/>
    <w:rsid w:val="00A40E3B"/>
    <w:rsid w:val="00A40E4A"/>
    <w:rsid w:val="00A40E94"/>
    <w:rsid w:val="00A40EC5"/>
    <w:rsid w:val="00A40F13"/>
    <w:rsid w:val="00A40F7B"/>
    <w:rsid w:val="00A40F85"/>
    <w:rsid w:val="00A40FA7"/>
    <w:rsid w:val="00A40FAE"/>
    <w:rsid w:val="00A40FB5"/>
    <w:rsid w:val="00A40FE4"/>
    <w:rsid w:val="00A41044"/>
    <w:rsid w:val="00A410CA"/>
    <w:rsid w:val="00A410D7"/>
    <w:rsid w:val="00A410F7"/>
    <w:rsid w:val="00A41117"/>
    <w:rsid w:val="00A4111D"/>
    <w:rsid w:val="00A41148"/>
    <w:rsid w:val="00A4118B"/>
    <w:rsid w:val="00A41198"/>
    <w:rsid w:val="00A411CC"/>
    <w:rsid w:val="00A41262"/>
    <w:rsid w:val="00A41274"/>
    <w:rsid w:val="00A41297"/>
    <w:rsid w:val="00A41324"/>
    <w:rsid w:val="00A41342"/>
    <w:rsid w:val="00A41348"/>
    <w:rsid w:val="00A4134A"/>
    <w:rsid w:val="00A413D9"/>
    <w:rsid w:val="00A413EA"/>
    <w:rsid w:val="00A41417"/>
    <w:rsid w:val="00A4144F"/>
    <w:rsid w:val="00A41475"/>
    <w:rsid w:val="00A414A3"/>
    <w:rsid w:val="00A414A9"/>
    <w:rsid w:val="00A414C6"/>
    <w:rsid w:val="00A41520"/>
    <w:rsid w:val="00A41524"/>
    <w:rsid w:val="00A4156C"/>
    <w:rsid w:val="00A41589"/>
    <w:rsid w:val="00A41612"/>
    <w:rsid w:val="00A41645"/>
    <w:rsid w:val="00A41664"/>
    <w:rsid w:val="00A41679"/>
    <w:rsid w:val="00A41712"/>
    <w:rsid w:val="00A41719"/>
    <w:rsid w:val="00A417ED"/>
    <w:rsid w:val="00A4181C"/>
    <w:rsid w:val="00A418AD"/>
    <w:rsid w:val="00A418B4"/>
    <w:rsid w:val="00A418EE"/>
    <w:rsid w:val="00A418F2"/>
    <w:rsid w:val="00A4190E"/>
    <w:rsid w:val="00A41917"/>
    <w:rsid w:val="00A4191D"/>
    <w:rsid w:val="00A419BA"/>
    <w:rsid w:val="00A419C4"/>
    <w:rsid w:val="00A41A1A"/>
    <w:rsid w:val="00A41A50"/>
    <w:rsid w:val="00A41A82"/>
    <w:rsid w:val="00A41AA4"/>
    <w:rsid w:val="00A41AD3"/>
    <w:rsid w:val="00A41ADB"/>
    <w:rsid w:val="00A41AFA"/>
    <w:rsid w:val="00A41B11"/>
    <w:rsid w:val="00A41B17"/>
    <w:rsid w:val="00A41B29"/>
    <w:rsid w:val="00A41B3A"/>
    <w:rsid w:val="00A41B61"/>
    <w:rsid w:val="00A41B80"/>
    <w:rsid w:val="00A41BC5"/>
    <w:rsid w:val="00A41BD3"/>
    <w:rsid w:val="00A41C49"/>
    <w:rsid w:val="00A41C83"/>
    <w:rsid w:val="00A41CA8"/>
    <w:rsid w:val="00A41D12"/>
    <w:rsid w:val="00A41D27"/>
    <w:rsid w:val="00A41D3D"/>
    <w:rsid w:val="00A41D67"/>
    <w:rsid w:val="00A41DB8"/>
    <w:rsid w:val="00A41DEA"/>
    <w:rsid w:val="00A41DEB"/>
    <w:rsid w:val="00A41E70"/>
    <w:rsid w:val="00A41EC4"/>
    <w:rsid w:val="00A41EF2"/>
    <w:rsid w:val="00A41EF9"/>
    <w:rsid w:val="00A41F13"/>
    <w:rsid w:val="00A41F15"/>
    <w:rsid w:val="00A41F21"/>
    <w:rsid w:val="00A41F63"/>
    <w:rsid w:val="00A41F71"/>
    <w:rsid w:val="00A41F86"/>
    <w:rsid w:val="00A41F9B"/>
    <w:rsid w:val="00A4201D"/>
    <w:rsid w:val="00A4204A"/>
    <w:rsid w:val="00A42054"/>
    <w:rsid w:val="00A4205B"/>
    <w:rsid w:val="00A42062"/>
    <w:rsid w:val="00A42103"/>
    <w:rsid w:val="00A42113"/>
    <w:rsid w:val="00A4212D"/>
    <w:rsid w:val="00A42155"/>
    <w:rsid w:val="00A421A1"/>
    <w:rsid w:val="00A421A2"/>
    <w:rsid w:val="00A421B5"/>
    <w:rsid w:val="00A421D1"/>
    <w:rsid w:val="00A421D5"/>
    <w:rsid w:val="00A421DA"/>
    <w:rsid w:val="00A421E1"/>
    <w:rsid w:val="00A421EE"/>
    <w:rsid w:val="00A421FB"/>
    <w:rsid w:val="00A42211"/>
    <w:rsid w:val="00A4222A"/>
    <w:rsid w:val="00A42245"/>
    <w:rsid w:val="00A4224A"/>
    <w:rsid w:val="00A4227D"/>
    <w:rsid w:val="00A4232E"/>
    <w:rsid w:val="00A423DB"/>
    <w:rsid w:val="00A423FE"/>
    <w:rsid w:val="00A42408"/>
    <w:rsid w:val="00A42439"/>
    <w:rsid w:val="00A4243C"/>
    <w:rsid w:val="00A42462"/>
    <w:rsid w:val="00A424CB"/>
    <w:rsid w:val="00A4250A"/>
    <w:rsid w:val="00A42551"/>
    <w:rsid w:val="00A4259F"/>
    <w:rsid w:val="00A425D9"/>
    <w:rsid w:val="00A425DA"/>
    <w:rsid w:val="00A425F0"/>
    <w:rsid w:val="00A42669"/>
    <w:rsid w:val="00A42698"/>
    <w:rsid w:val="00A426A6"/>
    <w:rsid w:val="00A426BF"/>
    <w:rsid w:val="00A42713"/>
    <w:rsid w:val="00A42742"/>
    <w:rsid w:val="00A42746"/>
    <w:rsid w:val="00A42753"/>
    <w:rsid w:val="00A42757"/>
    <w:rsid w:val="00A4279A"/>
    <w:rsid w:val="00A427B2"/>
    <w:rsid w:val="00A427BE"/>
    <w:rsid w:val="00A427DE"/>
    <w:rsid w:val="00A427E7"/>
    <w:rsid w:val="00A427EC"/>
    <w:rsid w:val="00A4280B"/>
    <w:rsid w:val="00A42848"/>
    <w:rsid w:val="00A42855"/>
    <w:rsid w:val="00A428D6"/>
    <w:rsid w:val="00A428F2"/>
    <w:rsid w:val="00A42916"/>
    <w:rsid w:val="00A42978"/>
    <w:rsid w:val="00A429A0"/>
    <w:rsid w:val="00A42A1A"/>
    <w:rsid w:val="00A42A37"/>
    <w:rsid w:val="00A42A4B"/>
    <w:rsid w:val="00A42A8C"/>
    <w:rsid w:val="00A42A9A"/>
    <w:rsid w:val="00A42AA5"/>
    <w:rsid w:val="00A42AC2"/>
    <w:rsid w:val="00A42AE1"/>
    <w:rsid w:val="00A42AEB"/>
    <w:rsid w:val="00A42B62"/>
    <w:rsid w:val="00A42B9C"/>
    <w:rsid w:val="00A42BA5"/>
    <w:rsid w:val="00A42BB3"/>
    <w:rsid w:val="00A42BE6"/>
    <w:rsid w:val="00A42C38"/>
    <w:rsid w:val="00A42D46"/>
    <w:rsid w:val="00A42D49"/>
    <w:rsid w:val="00A42D59"/>
    <w:rsid w:val="00A42D63"/>
    <w:rsid w:val="00A42D6F"/>
    <w:rsid w:val="00A42D86"/>
    <w:rsid w:val="00A42DA8"/>
    <w:rsid w:val="00A42DFF"/>
    <w:rsid w:val="00A42E69"/>
    <w:rsid w:val="00A42E9E"/>
    <w:rsid w:val="00A42F91"/>
    <w:rsid w:val="00A42FD4"/>
    <w:rsid w:val="00A43063"/>
    <w:rsid w:val="00A430B4"/>
    <w:rsid w:val="00A430E0"/>
    <w:rsid w:val="00A43143"/>
    <w:rsid w:val="00A4315A"/>
    <w:rsid w:val="00A4319B"/>
    <w:rsid w:val="00A431A2"/>
    <w:rsid w:val="00A43206"/>
    <w:rsid w:val="00A43298"/>
    <w:rsid w:val="00A432AF"/>
    <w:rsid w:val="00A4333A"/>
    <w:rsid w:val="00A43379"/>
    <w:rsid w:val="00A433A5"/>
    <w:rsid w:val="00A433EE"/>
    <w:rsid w:val="00A43434"/>
    <w:rsid w:val="00A43438"/>
    <w:rsid w:val="00A43439"/>
    <w:rsid w:val="00A4343C"/>
    <w:rsid w:val="00A4343E"/>
    <w:rsid w:val="00A434DA"/>
    <w:rsid w:val="00A434E0"/>
    <w:rsid w:val="00A435A3"/>
    <w:rsid w:val="00A435E2"/>
    <w:rsid w:val="00A435ED"/>
    <w:rsid w:val="00A435F2"/>
    <w:rsid w:val="00A435FE"/>
    <w:rsid w:val="00A4366A"/>
    <w:rsid w:val="00A43675"/>
    <w:rsid w:val="00A436A0"/>
    <w:rsid w:val="00A436BA"/>
    <w:rsid w:val="00A436E4"/>
    <w:rsid w:val="00A436F6"/>
    <w:rsid w:val="00A4371E"/>
    <w:rsid w:val="00A4372F"/>
    <w:rsid w:val="00A43796"/>
    <w:rsid w:val="00A437C0"/>
    <w:rsid w:val="00A437C6"/>
    <w:rsid w:val="00A43865"/>
    <w:rsid w:val="00A43901"/>
    <w:rsid w:val="00A43910"/>
    <w:rsid w:val="00A43950"/>
    <w:rsid w:val="00A4395F"/>
    <w:rsid w:val="00A43998"/>
    <w:rsid w:val="00A439B6"/>
    <w:rsid w:val="00A439CC"/>
    <w:rsid w:val="00A439EA"/>
    <w:rsid w:val="00A439F4"/>
    <w:rsid w:val="00A439F8"/>
    <w:rsid w:val="00A43A2C"/>
    <w:rsid w:val="00A43A4C"/>
    <w:rsid w:val="00A43AA0"/>
    <w:rsid w:val="00A43AA3"/>
    <w:rsid w:val="00A43AE9"/>
    <w:rsid w:val="00A43B92"/>
    <w:rsid w:val="00A43BBE"/>
    <w:rsid w:val="00A43BCA"/>
    <w:rsid w:val="00A43BD2"/>
    <w:rsid w:val="00A43BE6"/>
    <w:rsid w:val="00A43BFA"/>
    <w:rsid w:val="00A43C33"/>
    <w:rsid w:val="00A43C3D"/>
    <w:rsid w:val="00A43C4B"/>
    <w:rsid w:val="00A43C52"/>
    <w:rsid w:val="00A43C69"/>
    <w:rsid w:val="00A43CA1"/>
    <w:rsid w:val="00A43D76"/>
    <w:rsid w:val="00A43D7F"/>
    <w:rsid w:val="00A43DAE"/>
    <w:rsid w:val="00A43DC3"/>
    <w:rsid w:val="00A43EE4"/>
    <w:rsid w:val="00A43F04"/>
    <w:rsid w:val="00A43FFA"/>
    <w:rsid w:val="00A44005"/>
    <w:rsid w:val="00A4402E"/>
    <w:rsid w:val="00A44094"/>
    <w:rsid w:val="00A4409F"/>
    <w:rsid w:val="00A440A5"/>
    <w:rsid w:val="00A440DD"/>
    <w:rsid w:val="00A4410A"/>
    <w:rsid w:val="00A44110"/>
    <w:rsid w:val="00A44128"/>
    <w:rsid w:val="00A441C6"/>
    <w:rsid w:val="00A44243"/>
    <w:rsid w:val="00A44283"/>
    <w:rsid w:val="00A442CA"/>
    <w:rsid w:val="00A44321"/>
    <w:rsid w:val="00A44328"/>
    <w:rsid w:val="00A44331"/>
    <w:rsid w:val="00A44381"/>
    <w:rsid w:val="00A44388"/>
    <w:rsid w:val="00A443B5"/>
    <w:rsid w:val="00A4456B"/>
    <w:rsid w:val="00A4456E"/>
    <w:rsid w:val="00A44596"/>
    <w:rsid w:val="00A445A1"/>
    <w:rsid w:val="00A445CF"/>
    <w:rsid w:val="00A445E0"/>
    <w:rsid w:val="00A4463F"/>
    <w:rsid w:val="00A446DD"/>
    <w:rsid w:val="00A447D5"/>
    <w:rsid w:val="00A4482B"/>
    <w:rsid w:val="00A44844"/>
    <w:rsid w:val="00A44850"/>
    <w:rsid w:val="00A44899"/>
    <w:rsid w:val="00A448D2"/>
    <w:rsid w:val="00A448FE"/>
    <w:rsid w:val="00A44905"/>
    <w:rsid w:val="00A44988"/>
    <w:rsid w:val="00A449A9"/>
    <w:rsid w:val="00A449D1"/>
    <w:rsid w:val="00A449DA"/>
    <w:rsid w:val="00A44A9A"/>
    <w:rsid w:val="00A44AA6"/>
    <w:rsid w:val="00A44AB1"/>
    <w:rsid w:val="00A44ABB"/>
    <w:rsid w:val="00A44ABD"/>
    <w:rsid w:val="00A44ABE"/>
    <w:rsid w:val="00A44AC7"/>
    <w:rsid w:val="00A44AE3"/>
    <w:rsid w:val="00A44B12"/>
    <w:rsid w:val="00A44B23"/>
    <w:rsid w:val="00A44B29"/>
    <w:rsid w:val="00A44B3A"/>
    <w:rsid w:val="00A44B4A"/>
    <w:rsid w:val="00A44B52"/>
    <w:rsid w:val="00A44C57"/>
    <w:rsid w:val="00A44C67"/>
    <w:rsid w:val="00A44C7F"/>
    <w:rsid w:val="00A44CBD"/>
    <w:rsid w:val="00A44CC5"/>
    <w:rsid w:val="00A44D09"/>
    <w:rsid w:val="00A44D3C"/>
    <w:rsid w:val="00A44D69"/>
    <w:rsid w:val="00A44D6C"/>
    <w:rsid w:val="00A44D9C"/>
    <w:rsid w:val="00A44DAC"/>
    <w:rsid w:val="00A44DC5"/>
    <w:rsid w:val="00A44DD5"/>
    <w:rsid w:val="00A44DE7"/>
    <w:rsid w:val="00A44E1B"/>
    <w:rsid w:val="00A44E59"/>
    <w:rsid w:val="00A44E61"/>
    <w:rsid w:val="00A44E84"/>
    <w:rsid w:val="00A44EA7"/>
    <w:rsid w:val="00A44EAC"/>
    <w:rsid w:val="00A44EB3"/>
    <w:rsid w:val="00A44EFC"/>
    <w:rsid w:val="00A44F5F"/>
    <w:rsid w:val="00A44F8D"/>
    <w:rsid w:val="00A44FB6"/>
    <w:rsid w:val="00A44FF0"/>
    <w:rsid w:val="00A44FFD"/>
    <w:rsid w:val="00A4502D"/>
    <w:rsid w:val="00A45174"/>
    <w:rsid w:val="00A45193"/>
    <w:rsid w:val="00A451DA"/>
    <w:rsid w:val="00A45264"/>
    <w:rsid w:val="00A452E8"/>
    <w:rsid w:val="00A4531F"/>
    <w:rsid w:val="00A4535D"/>
    <w:rsid w:val="00A45371"/>
    <w:rsid w:val="00A4538B"/>
    <w:rsid w:val="00A4539C"/>
    <w:rsid w:val="00A453DE"/>
    <w:rsid w:val="00A453E4"/>
    <w:rsid w:val="00A45410"/>
    <w:rsid w:val="00A4541F"/>
    <w:rsid w:val="00A4542A"/>
    <w:rsid w:val="00A45452"/>
    <w:rsid w:val="00A45472"/>
    <w:rsid w:val="00A4549C"/>
    <w:rsid w:val="00A454A9"/>
    <w:rsid w:val="00A454D0"/>
    <w:rsid w:val="00A45507"/>
    <w:rsid w:val="00A45541"/>
    <w:rsid w:val="00A45543"/>
    <w:rsid w:val="00A45575"/>
    <w:rsid w:val="00A4558A"/>
    <w:rsid w:val="00A455AE"/>
    <w:rsid w:val="00A455E5"/>
    <w:rsid w:val="00A455FA"/>
    <w:rsid w:val="00A455FF"/>
    <w:rsid w:val="00A4567F"/>
    <w:rsid w:val="00A4569B"/>
    <w:rsid w:val="00A4570A"/>
    <w:rsid w:val="00A4574B"/>
    <w:rsid w:val="00A457C4"/>
    <w:rsid w:val="00A45844"/>
    <w:rsid w:val="00A4585D"/>
    <w:rsid w:val="00A4586D"/>
    <w:rsid w:val="00A4588B"/>
    <w:rsid w:val="00A458AB"/>
    <w:rsid w:val="00A45978"/>
    <w:rsid w:val="00A459A2"/>
    <w:rsid w:val="00A459B2"/>
    <w:rsid w:val="00A459CC"/>
    <w:rsid w:val="00A459DB"/>
    <w:rsid w:val="00A45A54"/>
    <w:rsid w:val="00A45A99"/>
    <w:rsid w:val="00A45B5F"/>
    <w:rsid w:val="00A45BCE"/>
    <w:rsid w:val="00A45C14"/>
    <w:rsid w:val="00A45CAD"/>
    <w:rsid w:val="00A45CCC"/>
    <w:rsid w:val="00A45CD7"/>
    <w:rsid w:val="00A45CE2"/>
    <w:rsid w:val="00A45CE4"/>
    <w:rsid w:val="00A45CEE"/>
    <w:rsid w:val="00A45D1B"/>
    <w:rsid w:val="00A45E16"/>
    <w:rsid w:val="00A45E3A"/>
    <w:rsid w:val="00A45F11"/>
    <w:rsid w:val="00A45F21"/>
    <w:rsid w:val="00A45F4A"/>
    <w:rsid w:val="00A45F51"/>
    <w:rsid w:val="00A45F60"/>
    <w:rsid w:val="00A4604F"/>
    <w:rsid w:val="00A46064"/>
    <w:rsid w:val="00A46089"/>
    <w:rsid w:val="00A4613A"/>
    <w:rsid w:val="00A46197"/>
    <w:rsid w:val="00A461B4"/>
    <w:rsid w:val="00A461DE"/>
    <w:rsid w:val="00A4622A"/>
    <w:rsid w:val="00A46260"/>
    <w:rsid w:val="00A4626E"/>
    <w:rsid w:val="00A46285"/>
    <w:rsid w:val="00A46291"/>
    <w:rsid w:val="00A462A2"/>
    <w:rsid w:val="00A462AA"/>
    <w:rsid w:val="00A4631B"/>
    <w:rsid w:val="00A46320"/>
    <w:rsid w:val="00A46321"/>
    <w:rsid w:val="00A46335"/>
    <w:rsid w:val="00A463F1"/>
    <w:rsid w:val="00A46432"/>
    <w:rsid w:val="00A4647D"/>
    <w:rsid w:val="00A46499"/>
    <w:rsid w:val="00A464B3"/>
    <w:rsid w:val="00A46550"/>
    <w:rsid w:val="00A46592"/>
    <w:rsid w:val="00A465BB"/>
    <w:rsid w:val="00A4664A"/>
    <w:rsid w:val="00A46680"/>
    <w:rsid w:val="00A466EC"/>
    <w:rsid w:val="00A466EF"/>
    <w:rsid w:val="00A466F5"/>
    <w:rsid w:val="00A466FD"/>
    <w:rsid w:val="00A46700"/>
    <w:rsid w:val="00A4673E"/>
    <w:rsid w:val="00A46794"/>
    <w:rsid w:val="00A46798"/>
    <w:rsid w:val="00A46799"/>
    <w:rsid w:val="00A467C4"/>
    <w:rsid w:val="00A46832"/>
    <w:rsid w:val="00A4693A"/>
    <w:rsid w:val="00A46A1C"/>
    <w:rsid w:val="00A46A3F"/>
    <w:rsid w:val="00A46AE7"/>
    <w:rsid w:val="00A46B38"/>
    <w:rsid w:val="00A46B3E"/>
    <w:rsid w:val="00A46B70"/>
    <w:rsid w:val="00A46BC5"/>
    <w:rsid w:val="00A46BD6"/>
    <w:rsid w:val="00A46C3E"/>
    <w:rsid w:val="00A46C6B"/>
    <w:rsid w:val="00A46C98"/>
    <w:rsid w:val="00A46D03"/>
    <w:rsid w:val="00A46D8C"/>
    <w:rsid w:val="00A46DAC"/>
    <w:rsid w:val="00A46DE3"/>
    <w:rsid w:val="00A46DEB"/>
    <w:rsid w:val="00A46DFA"/>
    <w:rsid w:val="00A46E38"/>
    <w:rsid w:val="00A46E79"/>
    <w:rsid w:val="00A46F90"/>
    <w:rsid w:val="00A46FE0"/>
    <w:rsid w:val="00A46FEB"/>
    <w:rsid w:val="00A4700D"/>
    <w:rsid w:val="00A47084"/>
    <w:rsid w:val="00A47086"/>
    <w:rsid w:val="00A470E5"/>
    <w:rsid w:val="00A470F3"/>
    <w:rsid w:val="00A470FE"/>
    <w:rsid w:val="00A4710B"/>
    <w:rsid w:val="00A47138"/>
    <w:rsid w:val="00A4713A"/>
    <w:rsid w:val="00A4715C"/>
    <w:rsid w:val="00A4715E"/>
    <w:rsid w:val="00A47168"/>
    <w:rsid w:val="00A4718C"/>
    <w:rsid w:val="00A471BC"/>
    <w:rsid w:val="00A471D5"/>
    <w:rsid w:val="00A47219"/>
    <w:rsid w:val="00A47242"/>
    <w:rsid w:val="00A472BE"/>
    <w:rsid w:val="00A472FF"/>
    <w:rsid w:val="00A47327"/>
    <w:rsid w:val="00A47351"/>
    <w:rsid w:val="00A4736B"/>
    <w:rsid w:val="00A47385"/>
    <w:rsid w:val="00A473DF"/>
    <w:rsid w:val="00A473E1"/>
    <w:rsid w:val="00A4740C"/>
    <w:rsid w:val="00A47448"/>
    <w:rsid w:val="00A47462"/>
    <w:rsid w:val="00A4746A"/>
    <w:rsid w:val="00A474AA"/>
    <w:rsid w:val="00A4751A"/>
    <w:rsid w:val="00A4752A"/>
    <w:rsid w:val="00A4755A"/>
    <w:rsid w:val="00A4755F"/>
    <w:rsid w:val="00A47578"/>
    <w:rsid w:val="00A47593"/>
    <w:rsid w:val="00A475B4"/>
    <w:rsid w:val="00A475DA"/>
    <w:rsid w:val="00A475F4"/>
    <w:rsid w:val="00A47612"/>
    <w:rsid w:val="00A4770D"/>
    <w:rsid w:val="00A4771A"/>
    <w:rsid w:val="00A47725"/>
    <w:rsid w:val="00A47728"/>
    <w:rsid w:val="00A4774B"/>
    <w:rsid w:val="00A47799"/>
    <w:rsid w:val="00A477AB"/>
    <w:rsid w:val="00A477CB"/>
    <w:rsid w:val="00A4781C"/>
    <w:rsid w:val="00A47891"/>
    <w:rsid w:val="00A4796D"/>
    <w:rsid w:val="00A47983"/>
    <w:rsid w:val="00A479D5"/>
    <w:rsid w:val="00A47A3F"/>
    <w:rsid w:val="00A47A54"/>
    <w:rsid w:val="00A47AC4"/>
    <w:rsid w:val="00A47B32"/>
    <w:rsid w:val="00A47B50"/>
    <w:rsid w:val="00A47B78"/>
    <w:rsid w:val="00A47B85"/>
    <w:rsid w:val="00A47BA8"/>
    <w:rsid w:val="00A47BBB"/>
    <w:rsid w:val="00A47C08"/>
    <w:rsid w:val="00A47C4F"/>
    <w:rsid w:val="00A47CA6"/>
    <w:rsid w:val="00A47CAA"/>
    <w:rsid w:val="00A47CBB"/>
    <w:rsid w:val="00A47CE5"/>
    <w:rsid w:val="00A47CFD"/>
    <w:rsid w:val="00A47D2A"/>
    <w:rsid w:val="00A47D62"/>
    <w:rsid w:val="00A47DC3"/>
    <w:rsid w:val="00A47EB7"/>
    <w:rsid w:val="00A47F80"/>
    <w:rsid w:val="00A47FB2"/>
    <w:rsid w:val="00A50099"/>
    <w:rsid w:val="00A500A0"/>
    <w:rsid w:val="00A500B0"/>
    <w:rsid w:val="00A500C7"/>
    <w:rsid w:val="00A500CF"/>
    <w:rsid w:val="00A500D5"/>
    <w:rsid w:val="00A50102"/>
    <w:rsid w:val="00A5012E"/>
    <w:rsid w:val="00A50168"/>
    <w:rsid w:val="00A501B3"/>
    <w:rsid w:val="00A501C4"/>
    <w:rsid w:val="00A50221"/>
    <w:rsid w:val="00A50222"/>
    <w:rsid w:val="00A502B0"/>
    <w:rsid w:val="00A502CA"/>
    <w:rsid w:val="00A502EF"/>
    <w:rsid w:val="00A502FE"/>
    <w:rsid w:val="00A50312"/>
    <w:rsid w:val="00A50362"/>
    <w:rsid w:val="00A50366"/>
    <w:rsid w:val="00A503A5"/>
    <w:rsid w:val="00A503BC"/>
    <w:rsid w:val="00A503E7"/>
    <w:rsid w:val="00A50470"/>
    <w:rsid w:val="00A504A0"/>
    <w:rsid w:val="00A504CE"/>
    <w:rsid w:val="00A504DB"/>
    <w:rsid w:val="00A504E7"/>
    <w:rsid w:val="00A5050B"/>
    <w:rsid w:val="00A50527"/>
    <w:rsid w:val="00A5052D"/>
    <w:rsid w:val="00A50536"/>
    <w:rsid w:val="00A50549"/>
    <w:rsid w:val="00A50567"/>
    <w:rsid w:val="00A50570"/>
    <w:rsid w:val="00A50571"/>
    <w:rsid w:val="00A505E2"/>
    <w:rsid w:val="00A5065A"/>
    <w:rsid w:val="00A506A0"/>
    <w:rsid w:val="00A506D7"/>
    <w:rsid w:val="00A506EE"/>
    <w:rsid w:val="00A5071C"/>
    <w:rsid w:val="00A5078E"/>
    <w:rsid w:val="00A507B0"/>
    <w:rsid w:val="00A507C5"/>
    <w:rsid w:val="00A507DE"/>
    <w:rsid w:val="00A50833"/>
    <w:rsid w:val="00A5085D"/>
    <w:rsid w:val="00A5086C"/>
    <w:rsid w:val="00A508B1"/>
    <w:rsid w:val="00A508B3"/>
    <w:rsid w:val="00A50900"/>
    <w:rsid w:val="00A50932"/>
    <w:rsid w:val="00A50937"/>
    <w:rsid w:val="00A5095E"/>
    <w:rsid w:val="00A50963"/>
    <w:rsid w:val="00A5099D"/>
    <w:rsid w:val="00A509A9"/>
    <w:rsid w:val="00A509B0"/>
    <w:rsid w:val="00A509B5"/>
    <w:rsid w:val="00A509D6"/>
    <w:rsid w:val="00A509E5"/>
    <w:rsid w:val="00A50A86"/>
    <w:rsid w:val="00A50A98"/>
    <w:rsid w:val="00A50AC1"/>
    <w:rsid w:val="00A50B0D"/>
    <w:rsid w:val="00A50B20"/>
    <w:rsid w:val="00A50B40"/>
    <w:rsid w:val="00A50C5A"/>
    <w:rsid w:val="00A50C7C"/>
    <w:rsid w:val="00A50C98"/>
    <w:rsid w:val="00A50CB7"/>
    <w:rsid w:val="00A50D0E"/>
    <w:rsid w:val="00A50D30"/>
    <w:rsid w:val="00A50D50"/>
    <w:rsid w:val="00A50D7B"/>
    <w:rsid w:val="00A50DAD"/>
    <w:rsid w:val="00A50E34"/>
    <w:rsid w:val="00A50E85"/>
    <w:rsid w:val="00A50E9E"/>
    <w:rsid w:val="00A50ECD"/>
    <w:rsid w:val="00A50EE3"/>
    <w:rsid w:val="00A50F1C"/>
    <w:rsid w:val="00A50F9A"/>
    <w:rsid w:val="00A50FE1"/>
    <w:rsid w:val="00A51043"/>
    <w:rsid w:val="00A51115"/>
    <w:rsid w:val="00A5116A"/>
    <w:rsid w:val="00A51178"/>
    <w:rsid w:val="00A511AF"/>
    <w:rsid w:val="00A511FD"/>
    <w:rsid w:val="00A51264"/>
    <w:rsid w:val="00A5129D"/>
    <w:rsid w:val="00A512AF"/>
    <w:rsid w:val="00A512C5"/>
    <w:rsid w:val="00A512CF"/>
    <w:rsid w:val="00A51360"/>
    <w:rsid w:val="00A51381"/>
    <w:rsid w:val="00A513BF"/>
    <w:rsid w:val="00A5144B"/>
    <w:rsid w:val="00A514BD"/>
    <w:rsid w:val="00A514ED"/>
    <w:rsid w:val="00A51501"/>
    <w:rsid w:val="00A5153F"/>
    <w:rsid w:val="00A515A1"/>
    <w:rsid w:val="00A515A2"/>
    <w:rsid w:val="00A515D8"/>
    <w:rsid w:val="00A515E8"/>
    <w:rsid w:val="00A515EC"/>
    <w:rsid w:val="00A51682"/>
    <w:rsid w:val="00A516C2"/>
    <w:rsid w:val="00A516E1"/>
    <w:rsid w:val="00A516E3"/>
    <w:rsid w:val="00A516FE"/>
    <w:rsid w:val="00A51747"/>
    <w:rsid w:val="00A51767"/>
    <w:rsid w:val="00A51770"/>
    <w:rsid w:val="00A5179A"/>
    <w:rsid w:val="00A5179F"/>
    <w:rsid w:val="00A518EF"/>
    <w:rsid w:val="00A51982"/>
    <w:rsid w:val="00A5198A"/>
    <w:rsid w:val="00A519AB"/>
    <w:rsid w:val="00A519BD"/>
    <w:rsid w:val="00A519C1"/>
    <w:rsid w:val="00A519C4"/>
    <w:rsid w:val="00A51AA8"/>
    <w:rsid w:val="00A51AB7"/>
    <w:rsid w:val="00A51AF6"/>
    <w:rsid w:val="00A51B0F"/>
    <w:rsid w:val="00A51B1C"/>
    <w:rsid w:val="00A51B94"/>
    <w:rsid w:val="00A51BBF"/>
    <w:rsid w:val="00A51BED"/>
    <w:rsid w:val="00A51C30"/>
    <w:rsid w:val="00A51C3E"/>
    <w:rsid w:val="00A51CA2"/>
    <w:rsid w:val="00A51CDF"/>
    <w:rsid w:val="00A51CEA"/>
    <w:rsid w:val="00A51D1E"/>
    <w:rsid w:val="00A51D3B"/>
    <w:rsid w:val="00A51D65"/>
    <w:rsid w:val="00A51D6B"/>
    <w:rsid w:val="00A51D8E"/>
    <w:rsid w:val="00A51DA6"/>
    <w:rsid w:val="00A51DDC"/>
    <w:rsid w:val="00A51DEA"/>
    <w:rsid w:val="00A51DEE"/>
    <w:rsid w:val="00A51DF5"/>
    <w:rsid w:val="00A51E79"/>
    <w:rsid w:val="00A5201D"/>
    <w:rsid w:val="00A5204A"/>
    <w:rsid w:val="00A5207A"/>
    <w:rsid w:val="00A52096"/>
    <w:rsid w:val="00A52112"/>
    <w:rsid w:val="00A52114"/>
    <w:rsid w:val="00A52115"/>
    <w:rsid w:val="00A52144"/>
    <w:rsid w:val="00A52195"/>
    <w:rsid w:val="00A521C1"/>
    <w:rsid w:val="00A521CB"/>
    <w:rsid w:val="00A521DD"/>
    <w:rsid w:val="00A52228"/>
    <w:rsid w:val="00A5228C"/>
    <w:rsid w:val="00A522A5"/>
    <w:rsid w:val="00A522EC"/>
    <w:rsid w:val="00A522F2"/>
    <w:rsid w:val="00A52309"/>
    <w:rsid w:val="00A5231E"/>
    <w:rsid w:val="00A52328"/>
    <w:rsid w:val="00A5232F"/>
    <w:rsid w:val="00A5233B"/>
    <w:rsid w:val="00A52352"/>
    <w:rsid w:val="00A52375"/>
    <w:rsid w:val="00A52385"/>
    <w:rsid w:val="00A523DA"/>
    <w:rsid w:val="00A5242B"/>
    <w:rsid w:val="00A524E6"/>
    <w:rsid w:val="00A52513"/>
    <w:rsid w:val="00A52515"/>
    <w:rsid w:val="00A52563"/>
    <w:rsid w:val="00A5259D"/>
    <w:rsid w:val="00A525C9"/>
    <w:rsid w:val="00A525E8"/>
    <w:rsid w:val="00A52602"/>
    <w:rsid w:val="00A52625"/>
    <w:rsid w:val="00A52640"/>
    <w:rsid w:val="00A52653"/>
    <w:rsid w:val="00A52689"/>
    <w:rsid w:val="00A5269F"/>
    <w:rsid w:val="00A526A3"/>
    <w:rsid w:val="00A526AA"/>
    <w:rsid w:val="00A5270C"/>
    <w:rsid w:val="00A5275E"/>
    <w:rsid w:val="00A52774"/>
    <w:rsid w:val="00A52780"/>
    <w:rsid w:val="00A5278A"/>
    <w:rsid w:val="00A52794"/>
    <w:rsid w:val="00A527A2"/>
    <w:rsid w:val="00A52911"/>
    <w:rsid w:val="00A52993"/>
    <w:rsid w:val="00A52996"/>
    <w:rsid w:val="00A529B3"/>
    <w:rsid w:val="00A529B4"/>
    <w:rsid w:val="00A529D7"/>
    <w:rsid w:val="00A529DD"/>
    <w:rsid w:val="00A529E8"/>
    <w:rsid w:val="00A529EC"/>
    <w:rsid w:val="00A52A1A"/>
    <w:rsid w:val="00A52A27"/>
    <w:rsid w:val="00A52A65"/>
    <w:rsid w:val="00A52A7D"/>
    <w:rsid w:val="00A52A88"/>
    <w:rsid w:val="00A52AC4"/>
    <w:rsid w:val="00A52B7D"/>
    <w:rsid w:val="00A52C35"/>
    <w:rsid w:val="00A52C9E"/>
    <w:rsid w:val="00A52CD1"/>
    <w:rsid w:val="00A52CDC"/>
    <w:rsid w:val="00A52CFF"/>
    <w:rsid w:val="00A52D1F"/>
    <w:rsid w:val="00A52D8F"/>
    <w:rsid w:val="00A52DB2"/>
    <w:rsid w:val="00A52DFC"/>
    <w:rsid w:val="00A52E02"/>
    <w:rsid w:val="00A52E8C"/>
    <w:rsid w:val="00A52E93"/>
    <w:rsid w:val="00A52F93"/>
    <w:rsid w:val="00A52FA2"/>
    <w:rsid w:val="00A52FCC"/>
    <w:rsid w:val="00A52FE1"/>
    <w:rsid w:val="00A52FF8"/>
    <w:rsid w:val="00A53042"/>
    <w:rsid w:val="00A5304E"/>
    <w:rsid w:val="00A530C6"/>
    <w:rsid w:val="00A530E2"/>
    <w:rsid w:val="00A53118"/>
    <w:rsid w:val="00A53187"/>
    <w:rsid w:val="00A53190"/>
    <w:rsid w:val="00A53239"/>
    <w:rsid w:val="00A5324B"/>
    <w:rsid w:val="00A5326F"/>
    <w:rsid w:val="00A53276"/>
    <w:rsid w:val="00A53287"/>
    <w:rsid w:val="00A532EC"/>
    <w:rsid w:val="00A53322"/>
    <w:rsid w:val="00A53332"/>
    <w:rsid w:val="00A53339"/>
    <w:rsid w:val="00A53340"/>
    <w:rsid w:val="00A5339C"/>
    <w:rsid w:val="00A533C9"/>
    <w:rsid w:val="00A533CA"/>
    <w:rsid w:val="00A533D1"/>
    <w:rsid w:val="00A533E1"/>
    <w:rsid w:val="00A533ED"/>
    <w:rsid w:val="00A533F2"/>
    <w:rsid w:val="00A53450"/>
    <w:rsid w:val="00A534F6"/>
    <w:rsid w:val="00A53508"/>
    <w:rsid w:val="00A53559"/>
    <w:rsid w:val="00A53599"/>
    <w:rsid w:val="00A535A3"/>
    <w:rsid w:val="00A535B2"/>
    <w:rsid w:val="00A535BD"/>
    <w:rsid w:val="00A535D4"/>
    <w:rsid w:val="00A53606"/>
    <w:rsid w:val="00A53638"/>
    <w:rsid w:val="00A53685"/>
    <w:rsid w:val="00A536A7"/>
    <w:rsid w:val="00A536AD"/>
    <w:rsid w:val="00A536C4"/>
    <w:rsid w:val="00A536D4"/>
    <w:rsid w:val="00A536D9"/>
    <w:rsid w:val="00A53702"/>
    <w:rsid w:val="00A5375B"/>
    <w:rsid w:val="00A53762"/>
    <w:rsid w:val="00A53771"/>
    <w:rsid w:val="00A5379E"/>
    <w:rsid w:val="00A5384E"/>
    <w:rsid w:val="00A53859"/>
    <w:rsid w:val="00A538B2"/>
    <w:rsid w:val="00A538DF"/>
    <w:rsid w:val="00A538F3"/>
    <w:rsid w:val="00A53956"/>
    <w:rsid w:val="00A539D3"/>
    <w:rsid w:val="00A539DF"/>
    <w:rsid w:val="00A539FA"/>
    <w:rsid w:val="00A53A0D"/>
    <w:rsid w:val="00A53A24"/>
    <w:rsid w:val="00A53A60"/>
    <w:rsid w:val="00A53B6D"/>
    <w:rsid w:val="00A53B8D"/>
    <w:rsid w:val="00A53B97"/>
    <w:rsid w:val="00A53C20"/>
    <w:rsid w:val="00A53C8A"/>
    <w:rsid w:val="00A53CC2"/>
    <w:rsid w:val="00A53CE0"/>
    <w:rsid w:val="00A53CF2"/>
    <w:rsid w:val="00A53D60"/>
    <w:rsid w:val="00A53D6E"/>
    <w:rsid w:val="00A53DB2"/>
    <w:rsid w:val="00A53DF2"/>
    <w:rsid w:val="00A53EDE"/>
    <w:rsid w:val="00A53F02"/>
    <w:rsid w:val="00A53F59"/>
    <w:rsid w:val="00A53F7C"/>
    <w:rsid w:val="00A53FE0"/>
    <w:rsid w:val="00A5401A"/>
    <w:rsid w:val="00A5402F"/>
    <w:rsid w:val="00A54030"/>
    <w:rsid w:val="00A540A3"/>
    <w:rsid w:val="00A5412E"/>
    <w:rsid w:val="00A54153"/>
    <w:rsid w:val="00A5419B"/>
    <w:rsid w:val="00A541C1"/>
    <w:rsid w:val="00A5420E"/>
    <w:rsid w:val="00A54226"/>
    <w:rsid w:val="00A54247"/>
    <w:rsid w:val="00A54251"/>
    <w:rsid w:val="00A54256"/>
    <w:rsid w:val="00A54281"/>
    <w:rsid w:val="00A54291"/>
    <w:rsid w:val="00A542E9"/>
    <w:rsid w:val="00A54307"/>
    <w:rsid w:val="00A54370"/>
    <w:rsid w:val="00A543B2"/>
    <w:rsid w:val="00A54428"/>
    <w:rsid w:val="00A54460"/>
    <w:rsid w:val="00A5448F"/>
    <w:rsid w:val="00A544DE"/>
    <w:rsid w:val="00A54500"/>
    <w:rsid w:val="00A54551"/>
    <w:rsid w:val="00A5459E"/>
    <w:rsid w:val="00A545AD"/>
    <w:rsid w:val="00A54622"/>
    <w:rsid w:val="00A54685"/>
    <w:rsid w:val="00A546AC"/>
    <w:rsid w:val="00A546C4"/>
    <w:rsid w:val="00A546D2"/>
    <w:rsid w:val="00A546E8"/>
    <w:rsid w:val="00A546EB"/>
    <w:rsid w:val="00A5470F"/>
    <w:rsid w:val="00A547A8"/>
    <w:rsid w:val="00A547A9"/>
    <w:rsid w:val="00A5487E"/>
    <w:rsid w:val="00A5488E"/>
    <w:rsid w:val="00A548A3"/>
    <w:rsid w:val="00A548E3"/>
    <w:rsid w:val="00A54902"/>
    <w:rsid w:val="00A54974"/>
    <w:rsid w:val="00A549A3"/>
    <w:rsid w:val="00A549FA"/>
    <w:rsid w:val="00A54A18"/>
    <w:rsid w:val="00A54A31"/>
    <w:rsid w:val="00A54A37"/>
    <w:rsid w:val="00A54A7E"/>
    <w:rsid w:val="00A54A8D"/>
    <w:rsid w:val="00A54AF5"/>
    <w:rsid w:val="00A54B63"/>
    <w:rsid w:val="00A54B70"/>
    <w:rsid w:val="00A54B95"/>
    <w:rsid w:val="00A54B9F"/>
    <w:rsid w:val="00A54BA4"/>
    <w:rsid w:val="00A54BE0"/>
    <w:rsid w:val="00A54C1C"/>
    <w:rsid w:val="00A54C79"/>
    <w:rsid w:val="00A54CA5"/>
    <w:rsid w:val="00A54CBC"/>
    <w:rsid w:val="00A54D22"/>
    <w:rsid w:val="00A54D2D"/>
    <w:rsid w:val="00A54D52"/>
    <w:rsid w:val="00A54D5C"/>
    <w:rsid w:val="00A54D67"/>
    <w:rsid w:val="00A54D7B"/>
    <w:rsid w:val="00A54D99"/>
    <w:rsid w:val="00A54DB5"/>
    <w:rsid w:val="00A54DC6"/>
    <w:rsid w:val="00A54DFB"/>
    <w:rsid w:val="00A54E78"/>
    <w:rsid w:val="00A54E8E"/>
    <w:rsid w:val="00A54EA8"/>
    <w:rsid w:val="00A54ED1"/>
    <w:rsid w:val="00A54F09"/>
    <w:rsid w:val="00A54F0E"/>
    <w:rsid w:val="00A54F60"/>
    <w:rsid w:val="00A54F94"/>
    <w:rsid w:val="00A55014"/>
    <w:rsid w:val="00A5508F"/>
    <w:rsid w:val="00A5509C"/>
    <w:rsid w:val="00A550A2"/>
    <w:rsid w:val="00A550AE"/>
    <w:rsid w:val="00A550DE"/>
    <w:rsid w:val="00A5517B"/>
    <w:rsid w:val="00A5519B"/>
    <w:rsid w:val="00A551DE"/>
    <w:rsid w:val="00A55237"/>
    <w:rsid w:val="00A55240"/>
    <w:rsid w:val="00A5524A"/>
    <w:rsid w:val="00A55299"/>
    <w:rsid w:val="00A552C0"/>
    <w:rsid w:val="00A55319"/>
    <w:rsid w:val="00A55340"/>
    <w:rsid w:val="00A5536C"/>
    <w:rsid w:val="00A5538C"/>
    <w:rsid w:val="00A5539A"/>
    <w:rsid w:val="00A553DA"/>
    <w:rsid w:val="00A553E3"/>
    <w:rsid w:val="00A55466"/>
    <w:rsid w:val="00A5548B"/>
    <w:rsid w:val="00A554AA"/>
    <w:rsid w:val="00A554E4"/>
    <w:rsid w:val="00A554E6"/>
    <w:rsid w:val="00A554EE"/>
    <w:rsid w:val="00A55519"/>
    <w:rsid w:val="00A5556A"/>
    <w:rsid w:val="00A5556E"/>
    <w:rsid w:val="00A55593"/>
    <w:rsid w:val="00A555DC"/>
    <w:rsid w:val="00A55614"/>
    <w:rsid w:val="00A55626"/>
    <w:rsid w:val="00A5563B"/>
    <w:rsid w:val="00A55651"/>
    <w:rsid w:val="00A55682"/>
    <w:rsid w:val="00A556AA"/>
    <w:rsid w:val="00A556CC"/>
    <w:rsid w:val="00A556D3"/>
    <w:rsid w:val="00A556F4"/>
    <w:rsid w:val="00A55722"/>
    <w:rsid w:val="00A557BE"/>
    <w:rsid w:val="00A55890"/>
    <w:rsid w:val="00A558C0"/>
    <w:rsid w:val="00A558C9"/>
    <w:rsid w:val="00A55901"/>
    <w:rsid w:val="00A55905"/>
    <w:rsid w:val="00A55949"/>
    <w:rsid w:val="00A55970"/>
    <w:rsid w:val="00A55974"/>
    <w:rsid w:val="00A559B0"/>
    <w:rsid w:val="00A559D1"/>
    <w:rsid w:val="00A559D7"/>
    <w:rsid w:val="00A559E9"/>
    <w:rsid w:val="00A55A1A"/>
    <w:rsid w:val="00A55A2C"/>
    <w:rsid w:val="00A55A4D"/>
    <w:rsid w:val="00A55A58"/>
    <w:rsid w:val="00A55A69"/>
    <w:rsid w:val="00A55A72"/>
    <w:rsid w:val="00A55A9E"/>
    <w:rsid w:val="00A55AA7"/>
    <w:rsid w:val="00A55AD7"/>
    <w:rsid w:val="00A55AE2"/>
    <w:rsid w:val="00A55B14"/>
    <w:rsid w:val="00A55B20"/>
    <w:rsid w:val="00A55B63"/>
    <w:rsid w:val="00A55B70"/>
    <w:rsid w:val="00A55B9B"/>
    <w:rsid w:val="00A55BB0"/>
    <w:rsid w:val="00A55C10"/>
    <w:rsid w:val="00A55C27"/>
    <w:rsid w:val="00A55C6D"/>
    <w:rsid w:val="00A55C91"/>
    <w:rsid w:val="00A55C94"/>
    <w:rsid w:val="00A55CF4"/>
    <w:rsid w:val="00A55D2B"/>
    <w:rsid w:val="00A55DC7"/>
    <w:rsid w:val="00A55DD5"/>
    <w:rsid w:val="00A55E08"/>
    <w:rsid w:val="00A55E75"/>
    <w:rsid w:val="00A55E92"/>
    <w:rsid w:val="00A55E93"/>
    <w:rsid w:val="00A55E99"/>
    <w:rsid w:val="00A55E9B"/>
    <w:rsid w:val="00A55EB0"/>
    <w:rsid w:val="00A55FA4"/>
    <w:rsid w:val="00A56020"/>
    <w:rsid w:val="00A56046"/>
    <w:rsid w:val="00A5606D"/>
    <w:rsid w:val="00A5607F"/>
    <w:rsid w:val="00A5608E"/>
    <w:rsid w:val="00A560B8"/>
    <w:rsid w:val="00A5613B"/>
    <w:rsid w:val="00A56159"/>
    <w:rsid w:val="00A56162"/>
    <w:rsid w:val="00A56167"/>
    <w:rsid w:val="00A561CE"/>
    <w:rsid w:val="00A561D3"/>
    <w:rsid w:val="00A561E8"/>
    <w:rsid w:val="00A56210"/>
    <w:rsid w:val="00A5621B"/>
    <w:rsid w:val="00A5622C"/>
    <w:rsid w:val="00A5629C"/>
    <w:rsid w:val="00A562D3"/>
    <w:rsid w:val="00A562EB"/>
    <w:rsid w:val="00A5635C"/>
    <w:rsid w:val="00A56366"/>
    <w:rsid w:val="00A56375"/>
    <w:rsid w:val="00A5638A"/>
    <w:rsid w:val="00A563A3"/>
    <w:rsid w:val="00A563B3"/>
    <w:rsid w:val="00A56439"/>
    <w:rsid w:val="00A564B6"/>
    <w:rsid w:val="00A564C5"/>
    <w:rsid w:val="00A564ED"/>
    <w:rsid w:val="00A564F9"/>
    <w:rsid w:val="00A56519"/>
    <w:rsid w:val="00A5654F"/>
    <w:rsid w:val="00A5655B"/>
    <w:rsid w:val="00A56573"/>
    <w:rsid w:val="00A5658C"/>
    <w:rsid w:val="00A5658D"/>
    <w:rsid w:val="00A5662A"/>
    <w:rsid w:val="00A5662D"/>
    <w:rsid w:val="00A56685"/>
    <w:rsid w:val="00A56688"/>
    <w:rsid w:val="00A56702"/>
    <w:rsid w:val="00A56710"/>
    <w:rsid w:val="00A5675C"/>
    <w:rsid w:val="00A56795"/>
    <w:rsid w:val="00A567B7"/>
    <w:rsid w:val="00A567E1"/>
    <w:rsid w:val="00A567EF"/>
    <w:rsid w:val="00A56854"/>
    <w:rsid w:val="00A5685A"/>
    <w:rsid w:val="00A56961"/>
    <w:rsid w:val="00A56963"/>
    <w:rsid w:val="00A569A1"/>
    <w:rsid w:val="00A56A37"/>
    <w:rsid w:val="00A56A40"/>
    <w:rsid w:val="00A56A66"/>
    <w:rsid w:val="00A56A85"/>
    <w:rsid w:val="00A56A87"/>
    <w:rsid w:val="00A56A90"/>
    <w:rsid w:val="00A56B51"/>
    <w:rsid w:val="00A56BD2"/>
    <w:rsid w:val="00A56BD4"/>
    <w:rsid w:val="00A56BE8"/>
    <w:rsid w:val="00A56C0E"/>
    <w:rsid w:val="00A56C4C"/>
    <w:rsid w:val="00A56C6E"/>
    <w:rsid w:val="00A56C8C"/>
    <w:rsid w:val="00A56CF3"/>
    <w:rsid w:val="00A56CF7"/>
    <w:rsid w:val="00A56D1A"/>
    <w:rsid w:val="00A56D30"/>
    <w:rsid w:val="00A56D5C"/>
    <w:rsid w:val="00A56DA3"/>
    <w:rsid w:val="00A56E3A"/>
    <w:rsid w:val="00A56E43"/>
    <w:rsid w:val="00A56E54"/>
    <w:rsid w:val="00A56E76"/>
    <w:rsid w:val="00A56EBD"/>
    <w:rsid w:val="00A56ED7"/>
    <w:rsid w:val="00A56F0B"/>
    <w:rsid w:val="00A56F0D"/>
    <w:rsid w:val="00A56F48"/>
    <w:rsid w:val="00A56F56"/>
    <w:rsid w:val="00A56FFC"/>
    <w:rsid w:val="00A57000"/>
    <w:rsid w:val="00A5705B"/>
    <w:rsid w:val="00A57099"/>
    <w:rsid w:val="00A570CB"/>
    <w:rsid w:val="00A570FF"/>
    <w:rsid w:val="00A5714D"/>
    <w:rsid w:val="00A57171"/>
    <w:rsid w:val="00A5718B"/>
    <w:rsid w:val="00A571AA"/>
    <w:rsid w:val="00A571F0"/>
    <w:rsid w:val="00A5722E"/>
    <w:rsid w:val="00A57234"/>
    <w:rsid w:val="00A57256"/>
    <w:rsid w:val="00A5728D"/>
    <w:rsid w:val="00A5729B"/>
    <w:rsid w:val="00A572AF"/>
    <w:rsid w:val="00A572B4"/>
    <w:rsid w:val="00A572B9"/>
    <w:rsid w:val="00A57309"/>
    <w:rsid w:val="00A57333"/>
    <w:rsid w:val="00A5735D"/>
    <w:rsid w:val="00A5736A"/>
    <w:rsid w:val="00A57413"/>
    <w:rsid w:val="00A5744C"/>
    <w:rsid w:val="00A57455"/>
    <w:rsid w:val="00A574FF"/>
    <w:rsid w:val="00A5750A"/>
    <w:rsid w:val="00A57513"/>
    <w:rsid w:val="00A57550"/>
    <w:rsid w:val="00A57565"/>
    <w:rsid w:val="00A5757B"/>
    <w:rsid w:val="00A57585"/>
    <w:rsid w:val="00A57586"/>
    <w:rsid w:val="00A5759E"/>
    <w:rsid w:val="00A575CD"/>
    <w:rsid w:val="00A575D1"/>
    <w:rsid w:val="00A575DB"/>
    <w:rsid w:val="00A57623"/>
    <w:rsid w:val="00A5762F"/>
    <w:rsid w:val="00A57639"/>
    <w:rsid w:val="00A57654"/>
    <w:rsid w:val="00A57693"/>
    <w:rsid w:val="00A5769D"/>
    <w:rsid w:val="00A57711"/>
    <w:rsid w:val="00A57728"/>
    <w:rsid w:val="00A5776B"/>
    <w:rsid w:val="00A57822"/>
    <w:rsid w:val="00A57855"/>
    <w:rsid w:val="00A5795A"/>
    <w:rsid w:val="00A57964"/>
    <w:rsid w:val="00A579AB"/>
    <w:rsid w:val="00A579D1"/>
    <w:rsid w:val="00A57A05"/>
    <w:rsid w:val="00A57A28"/>
    <w:rsid w:val="00A57A60"/>
    <w:rsid w:val="00A57A8E"/>
    <w:rsid w:val="00A57AA1"/>
    <w:rsid w:val="00A57AB0"/>
    <w:rsid w:val="00A57AFA"/>
    <w:rsid w:val="00A57B44"/>
    <w:rsid w:val="00A57B6B"/>
    <w:rsid w:val="00A57B88"/>
    <w:rsid w:val="00A57B9C"/>
    <w:rsid w:val="00A57BA8"/>
    <w:rsid w:val="00A57BAF"/>
    <w:rsid w:val="00A57C4F"/>
    <w:rsid w:val="00A57D0B"/>
    <w:rsid w:val="00A57D5C"/>
    <w:rsid w:val="00A57DCD"/>
    <w:rsid w:val="00A57E0A"/>
    <w:rsid w:val="00A57E21"/>
    <w:rsid w:val="00A57E25"/>
    <w:rsid w:val="00A57E34"/>
    <w:rsid w:val="00A57E5A"/>
    <w:rsid w:val="00A57E68"/>
    <w:rsid w:val="00A57EA3"/>
    <w:rsid w:val="00A57EB5"/>
    <w:rsid w:val="00A57EC5"/>
    <w:rsid w:val="00A57F4A"/>
    <w:rsid w:val="00A57F4E"/>
    <w:rsid w:val="00A57F80"/>
    <w:rsid w:val="00A57F83"/>
    <w:rsid w:val="00A57FBA"/>
    <w:rsid w:val="00A57FC3"/>
    <w:rsid w:val="00A60028"/>
    <w:rsid w:val="00A600F7"/>
    <w:rsid w:val="00A60101"/>
    <w:rsid w:val="00A6014C"/>
    <w:rsid w:val="00A60195"/>
    <w:rsid w:val="00A601B2"/>
    <w:rsid w:val="00A601E9"/>
    <w:rsid w:val="00A601F0"/>
    <w:rsid w:val="00A6020D"/>
    <w:rsid w:val="00A6024B"/>
    <w:rsid w:val="00A60268"/>
    <w:rsid w:val="00A6027D"/>
    <w:rsid w:val="00A60298"/>
    <w:rsid w:val="00A6029C"/>
    <w:rsid w:val="00A602D4"/>
    <w:rsid w:val="00A602D7"/>
    <w:rsid w:val="00A602E1"/>
    <w:rsid w:val="00A6031C"/>
    <w:rsid w:val="00A60336"/>
    <w:rsid w:val="00A60355"/>
    <w:rsid w:val="00A6038D"/>
    <w:rsid w:val="00A603B4"/>
    <w:rsid w:val="00A603C8"/>
    <w:rsid w:val="00A603D7"/>
    <w:rsid w:val="00A603F4"/>
    <w:rsid w:val="00A60418"/>
    <w:rsid w:val="00A6047E"/>
    <w:rsid w:val="00A60489"/>
    <w:rsid w:val="00A604F5"/>
    <w:rsid w:val="00A60529"/>
    <w:rsid w:val="00A6054B"/>
    <w:rsid w:val="00A60555"/>
    <w:rsid w:val="00A60561"/>
    <w:rsid w:val="00A6058D"/>
    <w:rsid w:val="00A605A9"/>
    <w:rsid w:val="00A605FB"/>
    <w:rsid w:val="00A6060B"/>
    <w:rsid w:val="00A60623"/>
    <w:rsid w:val="00A60647"/>
    <w:rsid w:val="00A6064F"/>
    <w:rsid w:val="00A606B7"/>
    <w:rsid w:val="00A606C3"/>
    <w:rsid w:val="00A606C7"/>
    <w:rsid w:val="00A6079C"/>
    <w:rsid w:val="00A607A7"/>
    <w:rsid w:val="00A6081F"/>
    <w:rsid w:val="00A60893"/>
    <w:rsid w:val="00A608A2"/>
    <w:rsid w:val="00A608C8"/>
    <w:rsid w:val="00A6097A"/>
    <w:rsid w:val="00A60A2D"/>
    <w:rsid w:val="00A60A31"/>
    <w:rsid w:val="00A60AE6"/>
    <w:rsid w:val="00A60AFB"/>
    <w:rsid w:val="00A60B33"/>
    <w:rsid w:val="00A60B59"/>
    <w:rsid w:val="00A60B76"/>
    <w:rsid w:val="00A60B7B"/>
    <w:rsid w:val="00A60B88"/>
    <w:rsid w:val="00A60B8B"/>
    <w:rsid w:val="00A60BCD"/>
    <w:rsid w:val="00A60BF7"/>
    <w:rsid w:val="00A60C3A"/>
    <w:rsid w:val="00A60C42"/>
    <w:rsid w:val="00A60D01"/>
    <w:rsid w:val="00A60D09"/>
    <w:rsid w:val="00A60D1A"/>
    <w:rsid w:val="00A60D48"/>
    <w:rsid w:val="00A60DA7"/>
    <w:rsid w:val="00A60DE3"/>
    <w:rsid w:val="00A60E08"/>
    <w:rsid w:val="00A60E79"/>
    <w:rsid w:val="00A60E93"/>
    <w:rsid w:val="00A60EC2"/>
    <w:rsid w:val="00A60F12"/>
    <w:rsid w:val="00A60F47"/>
    <w:rsid w:val="00A60F79"/>
    <w:rsid w:val="00A60F90"/>
    <w:rsid w:val="00A60F97"/>
    <w:rsid w:val="00A60F9E"/>
    <w:rsid w:val="00A60FA3"/>
    <w:rsid w:val="00A60FA5"/>
    <w:rsid w:val="00A60FB9"/>
    <w:rsid w:val="00A60FE3"/>
    <w:rsid w:val="00A60FEF"/>
    <w:rsid w:val="00A60FFF"/>
    <w:rsid w:val="00A61061"/>
    <w:rsid w:val="00A61072"/>
    <w:rsid w:val="00A610B1"/>
    <w:rsid w:val="00A610F8"/>
    <w:rsid w:val="00A61164"/>
    <w:rsid w:val="00A6117D"/>
    <w:rsid w:val="00A611B8"/>
    <w:rsid w:val="00A611CE"/>
    <w:rsid w:val="00A611D1"/>
    <w:rsid w:val="00A611DE"/>
    <w:rsid w:val="00A6120F"/>
    <w:rsid w:val="00A61226"/>
    <w:rsid w:val="00A61246"/>
    <w:rsid w:val="00A6124B"/>
    <w:rsid w:val="00A6125D"/>
    <w:rsid w:val="00A6127A"/>
    <w:rsid w:val="00A61295"/>
    <w:rsid w:val="00A6129A"/>
    <w:rsid w:val="00A612A0"/>
    <w:rsid w:val="00A6130F"/>
    <w:rsid w:val="00A61352"/>
    <w:rsid w:val="00A61399"/>
    <w:rsid w:val="00A613A4"/>
    <w:rsid w:val="00A613D2"/>
    <w:rsid w:val="00A6142D"/>
    <w:rsid w:val="00A614CE"/>
    <w:rsid w:val="00A614D1"/>
    <w:rsid w:val="00A61510"/>
    <w:rsid w:val="00A6152A"/>
    <w:rsid w:val="00A61555"/>
    <w:rsid w:val="00A61567"/>
    <w:rsid w:val="00A615C9"/>
    <w:rsid w:val="00A61624"/>
    <w:rsid w:val="00A61640"/>
    <w:rsid w:val="00A61666"/>
    <w:rsid w:val="00A61694"/>
    <w:rsid w:val="00A61695"/>
    <w:rsid w:val="00A616C9"/>
    <w:rsid w:val="00A616D8"/>
    <w:rsid w:val="00A61723"/>
    <w:rsid w:val="00A61733"/>
    <w:rsid w:val="00A6175D"/>
    <w:rsid w:val="00A61767"/>
    <w:rsid w:val="00A61890"/>
    <w:rsid w:val="00A618A4"/>
    <w:rsid w:val="00A6199C"/>
    <w:rsid w:val="00A619A6"/>
    <w:rsid w:val="00A619C0"/>
    <w:rsid w:val="00A619D0"/>
    <w:rsid w:val="00A61A0F"/>
    <w:rsid w:val="00A61A24"/>
    <w:rsid w:val="00A61AE2"/>
    <w:rsid w:val="00A61B2D"/>
    <w:rsid w:val="00A61B66"/>
    <w:rsid w:val="00A61B68"/>
    <w:rsid w:val="00A61BF3"/>
    <w:rsid w:val="00A61BF4"/>
    <w:rsid w:val="00A61D5C"/>
    <w:rsid w:val="00A61DD4"/>
    <w:rsid w:val="00A61DD9"/>
    <w:rsid w:val="00A61DEB"/>
    <w:rsid w:val="00A61E28"/>
    <w:rsid w:val="00A61E39"/>
    <w:rsid w:val="00A61E53"/>
    <w:rsid w:val="00A61E54"/>
    <w:rsid w:val="00A61E94"/>
    <w:rsid w:val="00A61ECE"/>
    <w:rsid w:val="00A61EFC"/>
    <w:rsid w:val="00A61F39"/>
    <w:rsid w:val="00A61F60"/>
    <w:rsid w:val="00A61F7E"/>
    <w:rsid w:val="00A61F82"/>
    <w:rsid w:val="00A61FEF"/>
    <w:rsid w:val="00A62010"/>
    <w:rsid w:val="00A6202A"/>
    <w:rsid w:val="00A620BC"/>
    <w:rsid w:val="00A620E7"/>
    <w:rsid w:val="00A620E9"/>
    <w:rsid w:val="00A6211F"/>
    <w:rsid w:val="00A6219F"/>
    <w:rsid w:val="00A621CD"/>
    <w:rsid w:val="00A621E5"/>
    <w:rsid w:val="00A6222A"/>
    <w:rsid w:val="00A62235"/>
    <w:rsid w:val="00A6223C"/>
    <w:rsid w:val="00A62249"/>
    <w:rsid w:val="00A62255"/>
    <w:rsid w:val="00A622A6"/>
    <w:rsid w:val="00A622AB"/>
    <w:rsid w:val="00A6230A"/>
    <w:rsid w:val="00A62366"/>
    <w:rsid w:val="00A623BA"/>
    <w:rsid w:val="00A623D2"/>
    <w:rsid w:val="00A624A6"/>
    <w:rsid w:val="00A624AD"/>
    <w:rsid w:val="00A624B7"/>
    <w:rsid w:val="00A624BD"/>
    <w:rsid w:val="00A62506"/>
    <w:rsid w:val="00A6251F"/>
    <w:rsid w:val="00A625A3"/>
    <w:rsid w:val="00A625AE"/>
    <w:rsid w:val="00A62623"/>
    <w:rsid w:val="00A6262B"/>
    <w:rsid w:val="00A62632"/>
    <w:rsid w:val="00A62644"/>
    <w:rsid w:val="00A6264A"/>
    <w:rsid w:val="00A6269C"/>
    <w:rsid w:val="00A626CF"/>
    <w:rsid w:val="00A626DC"/>
    <w:rsid w:val="00A62778"/>
    <w:rsid w:val="00A627BF"/>
    <w:rsid w:val="00A62836"/>
    <w:rsid w:val="00A62839"/>
    <w:rsid w:val="00A6283D"/>
    <w:rsid w:val="00A62846"/>
    <w:rsid w:val="00A62856"/>
    <w:rsid w:val="00A62896"/>
    <w:rsid w:val="00A628A0"/>
    <w:rsid w:val="00A62968"/>
    <w:rsid w:val="00A62A07"/>
    <w:rsid w:val="00A62A1B"/>
    <w:rsid w:val="00A62A28"/>
    <w:rsid w:val="00A62A61"/>
    <w:rsid w:val="00A62A75"/>
    <w:rsid w:val="00A62AA5"/>
    <w:rsid w:val="00A62B33"/>
    <w:rsid w:val="00A62B72"/>
    <w:rsid w:val="00A62B98"/>
    <w:rsid w:val="00A62BEF"/>
    <w:rsid w:val="00A62BF8"/>
    <w:rsid w:val="00A62C04"/>
    <w:rsid w:val="00A62C16"/>
    <w:rsid w:val="00A62C30"/>
    <w:rsid w:val="00A62C68"/>
    <w:rsid w:val="00A62C87"/>
    <w:rsid w:val="00A62CB4"/>
    <w:rsid w:val="00A62CB5"/>
    <w:rsid w:val="00A62D00"/>
    <w:rsid w:val="00A62D6D"/>
    <w:rsid w:val="00A62D76"/>
    <w:rsid w:val="00A62D9E"/>
    <w:rsid w:val="00A62DAB"/>
    <w:rsid w:val="00A62DB3"/>
    <w:rsid w:val="00A62DC7"/>
    <w:rsid w:val="00A62DE1"/>
    <w:rsid w:val="00A62E13"/>
    <w:rsid w:val="00A62E2C"/>
    <w:rsid w:val="00A62E4A"/>
    <w:rsid w:val="00A62E90"/>
    <w:rsid w:val="00A62F0F"/>
    <w:rsid w:val="00A62F33"/>
    <w:rsid w:val="00A62F43"/>
    <w:rsid w:val="00A62FCB"/>
    <w:rsid w:val="00A62FD3"/>
    <w:rsid w:val="00A62FE2"/>
    <w:rsid w:val="00A62FFB"/>
    <w:rsid w:val="00A6302A"/>
    <w:rsid w:val="00A6302C"/>
    <w:rsid w:val="00A63036"/>
    <w:rsid w:val="00A63040"/>
    <w:rsid w:val="00A6308F"/>
    <w:rsid w:val="00A630DE"/>
    <w:rsid w:val="00A630E6"/>
    <w:rsid w:val="00A630FA"/>
    <w:rsid w:val="00A6313F"/>
    <w:rsid w:val="00A63150"/>
    <w:rsid w:val="00A63195"/>
    <w:rsid w:val="00A631A5"/>
    <w:rsid w:val="00A631BC"/>
    <w:rsid w:val="00A631DF"/>
    <w:rsid w:val="00A6328D"/>
    <w:rsid w:val="00A63318"/>
    <w:rsid w:val="00A63321"/>
    <w:rsid w:val="00A63384"/>
    <w:rsid w:val="00A6339F"/>
    <w:rsid w:val="00A633BA"/>
    <w:rsid w:val="00A633C8"/>
    <w:rsid w:val="00A633D7"/>
    <w:rsid w:val="00A633EE"/>
    <w:rsid w:val="00A63406"/>
    <w:rsid w:val="00A6341E"/>
    <w:rsid w:val="00A63455"/>
    <w:rsid w:val="00A634A1"/>
    <w:rsid w:val="00A63518"/>
    <w:rsid w:val="00A63566"/>
    <w:rsid w:val="00A63597"/>
    <w:rsid w:val="00A63636"/>
    <w:rsid w:val="00A63672"/>
    <w:rsid w:val="00A63682"/>
    <w:rsid w:val="00A63683"/>
    <w:rsid w:val="00A636EE"/>
    <w:rsid w:val="00A63700"/>
    <w:rsid w:val="00A6372D"/>
    <w:rsid w:val="00A63732"/>
    <w:rsid w:val="00A6374E"/>
    <w:rsid w:val="00A637B5"/>
    <w:rsid w:val="00A637BD"/>
    <w:rsid w:val="00A637CE"/>
    <w:rsid w:val="00A6380D"/>
    <w:rsid w:val="00A63840"/>
    <w:rsid w:val="00A6384C"/>
    <w:rsid w:val="00A638B5"/>
    <w:rsid w:val="00A63900"/>
    <w:rsid w:val="00A6390C"/>
    <w:rsid w:val="00A639B5"/>
    <w:rsid w:val="00A639BA"/>
    <w:rsid w:val="00A639BC"/>
    <w:rsid w:val="00A639ED"/>
    <w:rsid w:val="00A639F9"/>
    <w:rsid w:val="00A63A58"/>
    <w:rsid w:val="00A63A65"/>
    <w:rsid w:val="00A63B9F"/>
    <w:rsid w:val="00A63BA8"/>
    <w:rsid w:val="00A63BAD"/>
    <w:rsid w:val="00A63C29"/>
    <w:rsid w:val="00A63C3D"/>
    <w:rsid w:val="00A63C98"/>
    <w:rsid w:val="00A63CFE"/>
    <w:rsid w:val="00A63DCD"/>
    <w:rsid w:val="00A63DD9"/>
    <w:rsid w:val="00A63E22"/>
    <w:rsid w:val="00A63E5D"/>
    <w:rsid w:val="00A63E7D"/>
    <w:rsid w:val="00A63ED3"/>
    <w:rsid w:val="00A63F11"/>
    <w:rsid w:val="00A63F28"/>
    <w:rsid w:val="00A63F4E"/>
    <w:rsid w:val="00A63FD1"/>
    <w:rsid w:val="00A63FF7"/>
    <w:rsid w:val="00A64033"/>
    <w:rsid w:val="00A64041"/>
    <w:rsid w:val="00A64047"/>
    <w:rsid w:val="00A6404C"/>
    <w:rsid w:val="00A640F3"/>
    <w:rsid w:val="00A6414D"/>
    <w:rsid w:val="00A641A3"/>
    <w:rsid w:val="00A641E1"/>
    <w:rsid w:val="00A64265"/>
    <w:rsid w:val="00A64337"/>
    <w:rsid w:val="00A6435F"/>
    <w:rsid w:val="00A643B2"/>
    <w:rsid w:val="00A643B3"/>
    <w:rsid w:val="00A643BC"/>
    <w:rsid w:val="00A64403"/>
    <w:rsid w:val="00A64411"/>
    <w:rsid w:val="00A6445D"/>
    <w:rsid w:val="00A64496"/>
    <w:rsid w:val="00A644CB"/>
    <w:rsid w:val="00A64541"/>
    <w:rsid w:val="00A645DA"/>
    <w:rsid w:val="00A64602"/>
    <w:rsid w:val="00A646F3"/>
    <w:rsid w:val="00A64767"/>
    <w:rsid w:val="00A64791"/>
    <w:rsid w:val="00A647F7"/>
    <w:rsid w:val="00A64813"/>
    <w:rsid w:val="00A6481F"/>
    <w:rsid w:val="00A64859"/>
    <w:rsid w:val="00A648AF"/>
    <w:rsid w:val="00A64907"/>
    <w:rsid w:val="00A6490E"/>
    <w:rsid w:val="00A6490F"/>
    <w:rsid w:val="00A64959"/>
    <w:rsid w:val="00A6499C"/>
    <w:rsid w:val="00A649AF"/>
    <w:rsid w:val="00A649F7"/>
    <w:rsid w:val="00A64A7E"/>
    <w:rsid w:val="00A64B0C"/>
    <w:rsid w:val="00A64B4E"/>
    <w:rsid w:val="00A64B67"/>
    <w:rsid w:val="00A64B8B"/>
    <w:rsid w:val="00A64B96"/>
    <w:rsid w:val="00A64BF1"/>
    <w:rsid w:val="00A64BFA"/>
    <w:rsid w:val="00A64C11"/>
    <w:rsid w:val="00A64C50"/>
    <w:rsid w:val="00A64D03"/>
    <w:rsid w:val="00A64D13"/>
    <w:rsid w:val="00A64D1D"/>
    <w:rsid w:val="00A64D68"/>
    <w:rsid w:val="00A64D7F"/>
    <w:rsid w:val="00A64DC1"/>
    <w:rsid w:val="00A64E11"/>
    <w:rsid w:val="00A64E67"/>
    <w:rsid w:val="00A64EEE"/>
    <w:rsid w:val="00A64F16"/>
    <w:rsid w:val="00A64F1B"/>
    <w:rsid w:val="00A64FCA"/>
    <w:rsid w:val="00A64FCB"/>
    <w:rsid w:val="00A64FCE"/>
    <w:rsid w:val="00A6501C"/>
    <w:rsid w:val="00A65024"/>
    <w:rsid w:val="00A6508A"/>
    <w:rsid w:val="00A650C4"/>
    <w:rsid w:val="00A65136"/>
    <w:rsid w:val="00A6513A"/>
    <w:rsid w:val="00A65155"/>
    <w:rsid w:val="00A6517A"/>
    <w:rsid w:val="00A6517F"/>
    <w:rsid w:val="00A651B7"/>
    <w:rsid w:val="00A651E5"/>
    <w:rsid w:val="00A651F6"/>
    <w:rsid w:val="00A65222"/>
    <w:rsid w:val="00A6524C"/>
    <w:rsid w:val="00A652D9"/>
    <w:rsid w:val="00A6531B"/>
    <w:rsid w:val="00A65352"/>
    <w:rsid w:val="00A6539F"/>
    <w:rsid w:val="00A6545C"/>
    <w:rsid w:val="00A65494"/>
    <w:rsid w:val="00A6549D"/>
    <w:rsid w:val="00A6550A"/>
    <w:rsid w:val="00A65567"/>
    <w:rsid w:val="00A65585"/>
    <w:rsid w:val="00A655C1"/>
    <w:rsid w:val="00A655CB"/>
    <w:rsid w:val="00A655EF"/>
    <w:rsid w:val="00A65624"/>
    <w:rsid w:val="00A656FB"/>
    <w:rsid w:val="00A657A3"/>
    <w:rsid w:val="00A657CE"/>
    <w:rsid w:val="00A657ED"/>
    <w:rsid w:val="00A6581D"/>
    <w:rsid w:val="00A65866"/>
    <w:rsid w:val="00A6587E"/>
    <w:rsid w:val="00A65888"/>
    <w:rsid w:val="00A658B7"/>
    <w:rsid w:val="00A658CC"/>
    <w:rsid w:val="00A658D3"/>
    <w:rsid w:val="00A658F0"/>
    <w:rsid w:val="00A658F4"/>
    <w:rsid w:val="00A659A0"/>
    <w:rsid w:val="00A659BF"/>
    <w:rsid w:val="00A659F1"/>
    <w:rsid w:val="00A659F3"/>
    <w:rsid w:val="00A65A39"/>
    <w:rsid w:val="00A65A74"/>
    <w:rsid w:val="00A65A81"/>
    <w:rsid w:val="00A65A82"/>
    <w:rsid w:val="00A65AB3"/>
    <w:rsid w:val="00A65ABF"/>
    <w:rsid w:val="00A65AD9"/>
    <w:rsid w:val="00A65AE2"/>
    <w:rsid w:val="00A65AE3"/>
    <w:rsid w:val="00A65B20"/>
    <w:rsid w:val="00A65B28"/>
    <w:rsid w:val="00A65C33"/>
    <w:rsid w:val="00A65C4D"/>
    <w:rsid w:val="00A65C55"/>
    <w:rsid w:val="00A65CAB"/>
    <w:rsid w:val="00A65CC8"/>
    <w:rsid w:val="00A65D1D"/>
    <w:rsid w:val="00A65D38"/>
    <w:rsid w:val="00A65D73"/>
    <w:rsid w:val="00A65DD7"/>
    <w:rsid w:val="00A65E02"/>
    <w:rsid w:val="00A65E0E"/>
    <w:rsid w:val="00A65E29"/>
    <w:rsid w:val="00A65E38"/>
    <w:rsid w:val="00A65E4F"/>
    <w:rsid w:val="00A65E67"/>
    <w:rsid w:val="00A65E84"/>
    <w:rsid w:val="00A65E8D"/>
    <w:rsid w:val="00A65E9D"/>
    <w:rsid w:val="00A65EC2"/>
    <w:rsid w:val="00A65EC7"/>
    <w:rsid w:val="00A65ED5"/>
    <w:rsid w:val="00A65EED"/>
    <w:rsid w:val="00A65EFA"/>
    <w:rsid w:val="00A65F2A"/>
    <w:rsid w:val="00A65F37"/>
    <w:rsid w:val="00A65FA3"/>
    <w:rsid w:val="00A6602F"/>
    <w:rsid w:val="00A66072"/>
    <w:rsid w:val="00A660C3"/>
    <w:rsid w:val="00A6612C"/>
    <w:rsid w:val="00A6613A"/>
    <w:rsid w:val="00A66153"/>
    <w:rsid w:val="00A66159"/>
    <w:rsid w:val="00A6615F"/>
    <w:rsid w:val="00A6617F"/>
    <w:rsid w:val="00A6619C"/>
    <w:rsid w:val="00A66229"/>
    <w:rsid w:val="00A66297"/>
    <w:rsid w:val="00A662DF"/>
    <w:rsid w:val="00A66312"/>
    <w:rsid w:val="00A66362"/>
    <w:rsid w:val="00A66375"/>
    <w:rsid w:val="00A663EA"/>
    <w:rsid w:val="00A6642B"/>
    <w:rsid w:val="00A664F8"/>
    <w:rsid w:val="00A6651C"/>
    <w:rsid w:val="00A66559"/>
    <w:rsid w:val="00A66597"/>
    <w:rsid w:val="00A6661F"/>
    <w:rsid w:val="00A66654"/>
    <w:rsid w:val="00A666FD"/>
    <w:rsid w:val="00A6670B"/>
    <w:rsid w:val="00A66721"/>
    <w:rsid w:val="00A66796"/>
    <w:rsid w:val="00A667AB"/>
    <w:rsid w:val="00A6688F"/>
    <w:rsid w:val="00A668B0"/>
    <w:rsid w:val="00A668E2"/>
    <w:rsid w:val="00A6690A"/>
    <w:rsid w:val="00A6694A"/>
    <w:rsid w:val="00A6698F"/>
    <w:rsid w:val="00A66991"/>
    <w:rsid w:val="00A6699D"/>
    <w:rsid w:val="00A66A0D"/>
    <w:rsid w:val="00A66A33"/>
    <w:rsid w:val="00A66A4A"/>
    <w:rsid w:val="00A66A54"/>
    <w:rsid w:val="00A66B86"/>
    <w:rsid w:val="00A66BD5"/>
    <w:rsid w:val="00A66BEA"/>
    <w:rsid w:val="00A66BF2"/>
    <w:rsid w:val="00A66C3E"/>
    <w:rsid w:val="00A66C5A"/>
    <w:rsid w:val="00A66C5F"/>
    <w:rsid w:val="00A66C6A"/>
    <w:rsid w:val="00A66CB9"/>
    <w:rsid w:val="00A66CC0"/>
    <w:rsid w:val="00A66CC2"/>
    <w:rsid w:val="00A66CD6"/>
    <w:rsid w:val="00A66CFD"/>
    <w:rsid w:val="00A66D57"/>
    <w:rsid w:val="00A66D63"/>
    <w:rsid w:val="00A66D68"/>
    <w:rsid w:val="00A66D7C"/>
    <w:rsid w:val="00A66D8B"/>
    <w:rsid w:val="00A66DBB"/>
    <w:rsid w:val="00A66DBD"/>
    <w:rsid w:val="00A66E07"/>
    <w:rsid w:val="00A66E12"/>
    <w:rsid w:val="00A66E39"/>
    <w:rsid w:val="00A66E72"/>
    <w:rsid w:val="00A66EA7"/>
    <w:rsid w:val="00A66ECD"/>
    <w:rsid w:val="00A66F38"/>
    <w:rsid w:val="00A66F48"/>
    <w:rsid w:val="00A66F5A"/>
    <w:rsid w:val="00A66F5B"/>
    <w:rsid w:val="00A66F8E"/>
    <w:rsid w:val="00A66FF1"/>
    <w:rsid w:val="00A67039"/>
    <w:rsid w:val="00A670FC"/>
    <w:rsid w:val="00A67105"/>
    <w:rsid w:val="00A67176"/>
    <w:rsid w:val="00A67185"/>
    <w:rsid w:val="00A67192"/>
    <w:rsid w:val="00A671E2"/>
    <w:rsid w:val="00A671F1"/>
    <w:rsid w:val="00A67210"/>
    <w:rsid w:val="00A6726C"/>
    <w:rsid w:val="00A67285"/>
    <w:rsid w:val="00A672BF"/>
    <w:rsid w:val="00A672DC"/>
    <w:rsid w:val="00A672E9"/>
    <w:rsid w:val="00A672F2"/>
    <w:rsid w:val="00A6731C"/>
    <w:rsid w:val="00A67322"/>
    <w:rsid w:val="00A67347"/>
    <w:rsid w:val="00A6734E"/>
    <w:rsid w:val="00A67385"/>
    <w:rsid w:val="00A6738A"/>
    <w:rsid w:val="00A673A1"/>
    <w:rsid w:val="00A673C9"/>
    <w:rsid w:val="00A673E9"/>
    <w:rsid w:val="00A67556"/>
    <w:rsid w:val="00A6756C"/>
    <w:rsid w:val="00A6758E"/>
    <w:rsid w:val="00A6759F"/>
    <w:rsid w:val="00A675BE"/>
    <w:rsid w:val="00A675C7"/>
    <w:rsid w:val="00A67624"/>
    <w:rsid w:val="00A6768B"/>
    <w:rsid w:val="00A676D4"/>
    <w:rsid w:val="00A677A4"/>
    <w:rsid w:val="00A677D0"/>
    <w:rsid w:val="00A677D8"/>
    <w:rsid w:val="00A67801"/>
    <w:rsid w:val="00A6783B"/>
    <w:rsid w:val="00A67851"/>
    <w:rsid w:val="00A67897"/>
    <w:rsid w:val="00A6789D"/>
    <w:rsid w:val="00A678E8"/>
    <w:rsid w:val="00A67919"/>
    <w:rsid w:val="00A67941"/>
    <w:rsid w:val="00A6794E"/>
    <w:rsid w:val="00A67954"/>
    <w:rsid w:val="00A679D0"/>
    <w:rsid w:val="00A67A19"/>
    <w:rsid w:val="00A67A28"/>
    <w:rsid w:val="00A67A7E"/>
    <w:rsid w:val="00A67A92"/>
    <w:rsid w:val="00A67AF9"/>
    <w:rsid w:val="00A67B21"/>
    <w:rsid w:val="00A67BB6"/>
    <w:rsid w:val="00A67BE5"/>
    <w:rsid w:val="00A67C17"/>
    <w:rsid w:val="00A67C2A"/>
    <w:rsid w:val="00A67C2B"/>
    <w:rsid w:val="00A67CFC"/>
    <w:rsid w:val="00A67D26"/>
    <w:rsid w:val="00A67D54"/>
    <w:rsid w:val="00A67DBE"/>
    <w:rsid w:val="00A67DE2"/>
    <w:rsid w:val="00A67E1D"/>
    <w:rsid w:val="00A67E33"/>
    <w:rsid w:val="00A67E38"/>
    <w:rsid w:val="00A67E3A"/>
    <w:rsid w:val="00A67E6D"/>
    <w:rsid w:val="00A67E9E"/>
    <w:rsid w:val="00A67EAE"/>
    <w:rsid w:val="00A67F46"/>
    <w:rsid w:val="00A67F50"/>
    <w:rsid w:val="00A67FD8"/>
    <w:rsid w:val="00A67FE4"/>
    <w:rsid w:val="00A70014"/>
    <w:rsid w:val="00A70035"/>
    <w:rsid w:val="00A7005C"/>
    <w:rsid w:val="00A70082"/>
    <w:rsid w:val="00A70087"/>
    <w:rsid w:val="00A700AB"/>
    <w:rsid w:val="00A700ED"/>
    <w:rsid w:val="00A70114"/>
    <w:rsid w:val="00A70126"/>
    <w:rsid w:val="00A70134"/>
    <w:rsid w:val="00A70201"/>
    <w:rsid w:val="00A7022C"/>
    <w:rsid w:val="00A70251"/>
    <w:rsid w:val="00A70294"/>
    <w:rsid w:val="00A702EB"/>
    <w:rsid w:val="00A702F5"/>
    <w:rsid w:val="00A70325"/>
    <w:rsid w:val="00A7032B"/>
    <w:rsid w:val="00A70394"/>
    <w:rsid w:val="00A703E4"/>
    <w:rsid w:val="00A7044E"/>
    <w:rsid w:val="00A7045E"/>
    <w:rsid w:val="00A704B7"/>
    <w:rsid w:val="00A704D7"/>
    <w:rsid w:val="00A70605"/>
    <w:rsid w:val="00A70660"/>
    <w:rsid w:val="00A7067B"/>
    <w:rsid w:val="00A706B9"/>
    <w:rsid w:val="00A7072D"/>
    <w:rsid w:val="00A7075D"/>
    <w:rsid w:val="00A7077B"/>
    <w:rsid w:val="00A70795"/>
    <w:rsid w:val="00A70799"/>
    <w:rsid w:val="00A707C9"/>
    <w:rsid w:val="00A70878"/>
    <w:rsid w:val="00A7088E"/>
    <w:rsid w:val="00A708CB"/>
    <w:rsid w:val="00A708D5"/>
    <w:rsid w:val="00A708D6"/>
    <w:rsid w:val="00A708DA"/>
    <w:rsid w:val="00A7094D"/>
    <w:rsid w:val="00A7095B"/>
    <w:rsid w:val="00A70964"/>
    <w:rsid w:val="00A7097E"/>
    <w:rsid w:val="00A70981"/>
    <w:rsid w:val="00A709B9"/>
    <w:rsid w:val="00A70A0E"/>
    <w:rsid w:val="00A70A2A"/>
    <w:rsid w:val="00A70A46"/>
    <w:rsid w:val="00A70A53"/>
    <w:rsid w:val="00A70A73"/>
    <w:rsid w:val="00A70A91"/>
    <w:rsid w:val="00A70AA2"/>
    <w:rsid w:val="00A70AAA"/>
    <w:rsid w:val="00A70B04"/>
    <w:rsid w:val="00A70B0A"/>
    <w:rsid w:val="00A70B55"/>
    <w:rsid w:val="00A70B7D"/>
    <w:rsid w:val="00A70B8E"/>
    <w:rsid w:val="00A70B92"/>
    <w:rsid w:val="00A70BF8"/>
    <w:rsid w:val="00A70C25"/>
    <w:rsid w:val="00A70C3D"/>
    <w:rsid w:val="00A70C42"/>
    <w:rsid w:val="00A70C50"/>
    <w:rsid w:val="00A70C72"/>
    <w:rsid w:val="00A70CAD"/>
    <w:rsid w:val="00A70CB8"/>
    <w:rsid w:val="00A70CD9"/>
    <w:rsid w:val="00A70D22"/>
    <w:rsid w:val="00A70D35"/>
    <w:rsid w:val="00A70D43"/>
    <w:rsid w:val="00A70D62"/>
    <w:rsid w:val="00A70DE1"/>
    <w:rsid w:val="00A70E48"/>
    <w:rsid w:val="00A70E4F"/>
    <w:rsid w:val="00A70EE5"/>
    <w:rsid w:val="00A70EF8"/>
    <w:rsid w:val="00A70EFA"/>
    <w:rsid w:val="00A70F04"/>
    <w:rsid w:val="00A71000"/>
    <w:rsid w:val="00A71015"/>
    <w:rsid w:val="00A71022"/>
    <w:rsid w:val="00A71029"/>
    <w:rsid w:val="00A7108F"/>
    <w:rsid w:val="00A71096"/>
    <w:rsid w:val="00A710C6"/>
    <w:rsid w:val="00A71131"/>
    <w:rsid w:val="00A71140"/>
    <w:rsid w:val="00A71165"/>
    <w:rsid w:val="00A711C8"/>
    <w:rsid w:val="00A71264"/>
    <w:rsid w:val="00A71277"/>
    <w:rsid w:val="00A7129F"/>
    <w:rsid w:val="00A712B4"/>
    <w:rsid w:val="00A71355"/>
    <w:rsid w:val="00A7138B"/>
    <w:rsid w:val="00A713BA"/>
    <w:rsid w:val="00A713D3"/>
    <w:rsid w:val="00A7144E"/>
    <w:rsid w:val="00A71453"/>
    <w:rsid w:val="00A714EA"/>
    <w:rsid w:val="00A7152B"/>
    <w:rsid w:val="00A71540"/>
    <w:rsid w:val="00A71578"/>
    <w:rsid w:val="00A715DB"/>
    <w:rsid w:val="00A715F7"/>
    <w:rsid w:val="00A7164A"/>
    <w:rsid w:val="00A7165C"/>
    <w:rsid w:val="00A7165F"/>
    <w:rsid w:val="00A7166B"/>
    <w:rsid w:val="00A71685"/>
    <w:rsid w:val="00A7169A"/>
    <w:rsid w:val="00A716B2"/>
    <w:rsid w:val="00A716B6"/>
    <w:rsid w:val="00A716F5"/>
    <w:rsid w:val="00A71793"/>
    <w:rsid w:val="00A717E7"/>
    <w:rsid w:val="00A71831"/>
    <w:rsid w:val="00A7186E"/>
    <w:rsid w:val="00A7187F"/>
    <w:rsid w:val="00A71905"/>
    <w:rsid w:val="00A7195F"/>
    <w:rsid w:val="00A71992"/>
    <w:rsid w:val="00A719B2"/>
    <w:rsid w:val="00A71A0E"/>
    <w:rsid w:val="00A71A14"/>
    <w:rsid w:val="00A71A44"/>
    <w:rsid w:val="00A71A75"/>
    <w:rsid w:val="00A71A79"/>
    <w:rsid w:val="00A71A8A"/>
    <w:rsid w:val="00A71AA4"/>
    <w:rsid w:val="00A71AE4"/>
    <w:rsid w:val="00A71B0F"/>
    <w:rsid w:val="00A71B29"/>
    <w:rsid w:val="00A71B56"/>
    <w:rsid w:val="00A71B68"/>
    <w:rsid w:val="00A71B82"/>
    <w:rsid w:val="00A71BA9"/>
    <w:rsid w:val="00A71BCC"/>
    <w:rsid w:val="00A71BD9"/>
    <w:rsid w:val="00A71C7F"/>
    <w:rsid w:val="00A71C89"/>
    <w:rsid w:val="00A71CBB"/>
    <w:rsid w:val="00A71D3B"/>
    <w:rsid w:val="00A71D81"/>
    <w:rsid w:val="00A71DB1"/>
    <w:rsid w:val="00A71DD3"/>
    <w:rsid w:val="00A71E0B"/>
    <w:rsid w:val="00A71E29"/>
    <w:rsid w:val="00A71E58"/>
    <w:rsid w:val="00A71E60"/>
    <w:rsid w:val="00A71EEA"/>
    <w:rsid w:val="00A71F11"/>
    <w:rsid w:val="00A71F5C"/>
    <w:rsid w:val="00A71F60"/>
    <w:rsid w:val="00A71F8F"/>
    <w:rsid w:val="00A71FE1"/>
    <w:rsid w:val="00A71FF3"/>
    <w:rsid w:val="00A720C1"/>
    <w:rsid w:val="00A7212E"/>
    <w:rsid w:val="00A7213A"/>
    <w:rsid w:val="00A7220D"/>
    <w:rsid w:val="00A72210"/>
    <w:rsid w:val="00A722E7"/>
    <w:rsid w:val="00A72309"/>
    <w:rsid w:val="00A72349"/>
    <w:rsid w:val="00A72380"/>
    <w:rsid w:val="00A723A3"/>
    <w:rsid w:val="00A723B0"/>
    <w:rsid w:val="00A723C7"/>
    <w:rsid w:val="00A723EA"/>
    <w:rsid w:val="00A723FE"/>
    <w:rsid w:val="00A72438"/>
    <w:rsid w:val="00A724D2"/>
    <w:rsid w:val="00A7251A"/>
    <w:rsid w:val="00A725BD"/>
    <w:rsid w:val="00A725F0"/>
    <w:rsid w:val="00A725FF"/>
    <w:rsid w:val="00A7264E"/>
    <w:rsid w:val="00A72673"/>
    <w:rsid w:val="00A726D1"/>
    <w:rsid w:val="00A7278C"/>
    <w:rsid w:val="00A727A8"/>
    <w:rsid w:val="00A727C9"/>
    <w:rsid w:val="00A727D3"/>
    <w:rsid w:val="00A727EA"/>
    <w:rsid w:val="00A727FD"/>
    <w:rsid w:val="00A72884"/>
    <w:rsid w:val="00A72888"/>
    <w:rsid w:val="00A728C2"/>
    <w:rsid w:val="00A7291D"/>
    <w:rsid w:val="00A72969"/>
    <w:rsid w:val="00A72A3D"/>
    <w:rsid w:val="00A72A79"/>
    <w:rsid w:val="00A72A95"/>
    <w:rsid w:val="00A72AA5"/>
    <w:rsid w:val="00A72AF1"/>
    <w:rsid w:val="00A72AFA"/>
    <w:rsid w:val="00A72B83"/>
    <w:rsid w:val="00A72B8F"/>
    <w:rsid w:val="00A72BF7"/>
    <w:rsid w:val="00A72C41"/>
    <w:rsid w:val="00A72C58"/>
    <w:rsid w:val="00A72C68"/>
    <w:rsid w:val="00A72CB7"/>
    <w:rsid w:val="00A72D0B"/>
    <w:rsid w:val="00A72D17"/>
    <w:rsid w:val="00A72D8B"/>
    <w:rsid w:val="00A72DC4"/>
    <w:rsid w:val="00A72DC8"/>
    <w:rsid w:val="00A72DD3"/>
    <w:rsid w:val="00A72DFD"/>
    <w:rsid w:val="00A72E69"/>
    <w:rsid w:val="00A72ED6"/>
    <w:rsid w:val="00A72EE8"/>
    <w:rsid w:val="00A72FC0"/>
    <w:rsid w:val="00A72FCC"/>
    <w:rsid w:val="00A73029"/>
    <w:rsid w:val="00A7306E"/>
    <w:rsid w:val="00A7309A"/>
    <w:rsid w:val="00A730B3"/>
    <w:rsid w:val="00A73110"/>
    <w:rsid w:val="00A7312C"/>
    <w:rsid w:val="00A731F6"/>
    <w:rsid w:val="00A7322D"/>
    <w:rsid w:val="00A73293"/>
    <w:rsid w:val="00A732CC"/>
    <w:rsid w:val="00A732D0"/>
    <w:rsid w:val="00A73364"/>
    <w:rsid w:val="00A7337F"/>
    <w:rsid w:val="00A733AB"/>
    <w:rsid w:val="00A7348D"/>
    <w:rsid w:val="00A734AB"/>
    <w:rsid w:val="00A7353F"/>
    <w:rsid w:val="00A73580"/>
    <w:rsid w:val="00A73586"/>
    <w:rsid w:val="00A735F7"/>
    <w:rsid w:val="00A736A2"/>
    <w:rsid w:val="00A736CA"/>
    <w:rsid w:val="00A736E5"/>
    <w:rsid w:val="00A736E7"/>
    <w:rsid w:val="00A73708"/>
    <w:rsid w:val="00A73778"/>
    <w:rsid w:val="00A737EA"/>
    <w:rsid w:val="00A73803"/>
    <w:rsid w:val="00A7385A"/>
    <w:rsid w:val="00A738B3"/>
    <w:rsid w:val="00A738CF"/>
    <w:rsid w:val="00A738EB"/>
    <w:rsid w:val="00A73948"/>
    <w:rsid w:val="00A7396A"/>
    <w:rsid w:val="00A73982"/>
    <w:rsid w:val="00A73A01"/>
    <w:rsid w:val="00A73A21"/>
    <w:rsid w:val="00A73A2D"/>
    <w:rsid w:val="00A73AD1"/>
    <w:rsid w:val="00A73AFC"/>
    <w:rsid w:val="00A73B51"/>
    <w:rsid w:val="00A73BB0"/>
    <w:rsid w:val="00A73BB6"/>
    <w:rsid w:val="00A73C08"/>
    <w:rsid w:val="00A73C1D"/>
    <w:rsid w:val="00A73C65"/>
    <w:rsid w:val="00A73C8D"/>
    <w:rsid w:val="00A73CA7"/>
    <w:rsid w:val="00A73CC9"/>
    <w:rsid w:val="00A73CE6"/>
    <w:rsid w:val="00A73D0E"/>
    <w:rsid w:val="00A73D17"/>
    <w:rsid w:val="00A73D3E"/>
    <w:rsid w:val="00A73D45"/>
    <w:rsid w:val="00A73DC3"/>
    <w:rsid w:val="00A73DF3"/>
    <w:rsid w:val="00A73DFF"/>
    <w:rsid w:val="00A73E17"/>
    <w:rsid w:val="00A73E1A"/>
    <w:rsid w:val="00A73E4D"/>
    <w:rsid w:val="00A73EBD"/>
    <w:rsid w:val="00A73F36"/>
    <w:rsid w:val="00A73F91"/>
    <w:rsid w:val="00A74049"/>
    <w:rsid w:val="00A74079"/>
    <w:rsid w:val="00A7407A"/>
    <w:rsid w:val="00A7412F"/>
    <w:rsid w:val="00A74132"/>
    <w:rsid w:val="00A7414B"/>
    <w:rsid w:val="00A74154"/>
    <w:rsid w:val="00A74174"/>
    <w:rsid w:val="00A74191"/>
    <w:rsid w:val="00A7423A"/>
    <w:rsid w:val="00A74260"/>
    <w:rsid w:val="00A7428B"/>
    <w:rsid w:val="00A7428D"/>
    <w:rsid w:val="00A742B0"/>
    <w:rsid w:val="00A742C3"/>
    <w:rsid w:val="00A742CC"/>
    <w:rsid w:val="00A742F5"/>
    <w:rsid w:val="00A7433E"/>
    <w:rsid w:val="00A7436D"/>
    <w:rsid w:val="00A743A1"/>
    <w:rsid w:val="00A74458"/>
    <w:rsid w:val="00A7446D"/>
    <w:rsid w:val="00A744CE"/>
    <w:rsid w:val="00A744EE"/>
    <w:rsid w:val="00A74555"/>
    <w:rsid w:val="00A74562"/>
    <w:rsid w:val="00A74567"/>
    <w:rsid w:val="00A74585"/>
    <w:rsid w:val="00A745A2"/>
    <w:rsid w:val="00A745A8"/>
    <w:rsid w:val="00A745DB"/>
    <w:rsid w:val="00A745E6"/>
    <w:rsid w:val="00A745E7"/>
    <w:rsid w:val="00A7461B"/>
    <w:rsid w:val="00A74682"/>
    <w:rsid w:val="00A7469E"/>
    <w:rsid w:val="00A746A5"/>
    <w:rsid w:val="00A746A8"/>
    <w:rsid w:val="00A746FA"/>
    <w:rsid w:val="00A74736"/>
    <w:rsid w:val="00A7475E"/>
    <w:rsid w:val="00A74767"/>
    <w:rsid w:val="00A747F6"/>
    <w:rsid w:val="00A74809"/>
    <w:rsid w:val="00A7480B"/>
    <w:rsid w:val="00A74838"/>
    <w:rsid w:val="00A74841"/>
    <w:rsid w:val="00A7485C"/>
    <w:rsid w:val="00A7486F"/>
    <w:rsid w:val="00A74886"/>
    <w:rsid w:val="00A7488E"/>
    <w:rsid w:val="00A748BE"/>
    <w:rsid w:val="00A748FF"/>
    <w:rsid w:val="00A74946"/>
    <w:rsid w:val="00A74A4C"/>
    <w:rsid w:val="00A74A98"/>
    <w:rsid w:val="00A74B11"/>
    <w:rsid w:val="00A74B9E"/>
    <w:rsid w:val="00A74BFA"/>
    <w:rsid w:val="00A74C5A"/>
    <w:rsid w:val="00A74C8A"/>
    <w:rsid w:val="00A74CD0"/>
    <w:rsid w:val="00A74D05"/>
    <w:rsid w:val="00A74D26"/>
    <w:rsid w:val="00A74D50"/>
    <w:rsid w:val="00A74E6B"/>
    <w:rsid w:val="00A74E75"/>
    <w:rsid w:val="00A74EE0"/>
    <w:rsid w:val="00A74EEF"/>
    <w:rsid w:val="00A74F37"/>
    <w:rsid w:val="00A74F4E"/>
    <w:rsid w:val="00A74F9D"/>
    <w:rsid w:val="00A74FF6"/>
    <w:rsid w:val="00A75041"/>
    <w:rsid w:val="00A750D3"/>
    <w:rsid w:val="00A7519C"/>
    <w:rsid w:val="00A751A5"/>
    <w:rsid w:val="00A751D2"/>
    <w:rsid w:val="00A751E8"/>
    <w:rsid w:val="00A75220"/>
    <w:rsid w:val="00A75222"/>
    <w:rsid w:val="00A75234"/>
    <w:rsid w:val="00A7524E"/>
    <w:rsid w:val="00A75285"/>
    <w:rsid w:val="00A752A1"/>
    <w:rsid w:val="00A752CA"/>
    <w:rsid w:val="00A752D0"/>
    <w:rsid w:val="00A752D5"/>
    <w:rsid w:val="00A752FC"/>
    <w:rsid w:val="00A75306"/>
    <w:rsid w:val="00A75308"/>
    <w:rsid w:val="00A7530B"/>
    <w:rsid w:val="00A7532F"/>
    <w:rsid w:val="00A75333"/>
    <w:rsid w:val="00A753B8"/>
    <w:rsid w:val="00A753EC"/>
    <w:rsid w:val="00A75412"/>
    <w:rsid w:val="00A75420"/>
    <w:rsid w:val="00A75441"/>
    <w:rsid w:val="00A75475"/>
    <w:rsid w:val="00A7548E"/>
    <w:rsid w:val="00A75499"/>
    <w:rsid w:val="00A7549D"/>
    <w:rsid w:val="00A754CC"/>
    <w:rsid w:val="00A75519"/>
    <w:rsid w:val="00A7551D"/>
    <w:rsid w:val="00A7558D"/>
    <w:rsid w:val="00A7559C"/>
    <w:rsid w:val="00A755AE"/>
    <w:rsid w:val="00A75613"/>
    <w:rsid w:val="00A75639"/>
    <w:rsid w:val="00A7567D"/>
    <w:rsid w:val="00A756A6"/>
    <w:rsid w:val="00A756B7"/>
    <w:rsid w:val="00A7570A"/>
    <w:rsid w:val="00A75714"/>
    <w:rsid w:val="00A75731"/>
    <w:rsid w:val="00A75733"/>
    <w:rsid w:val="00A757A7"/>
    <w:rsid w:val="00A757D0"/>
    <w:rsid w:val="00A75811"/>
    <w:rsid w:val="00A75870"/>
    <w:rsid w:val="00A7588F"/>
    <w:rsid w:val="00A758C1"/>
    <w:rsid w:val="00A758F3"/>
    <w:rsid w:val="00A75972"/>
    <w:rsid w:val="00A75980"/>
    <w:rsid w:val="00A759A2"/>
    <w:rsid w:val="00A759A8"/>
    <w:rsid w:val="00A759AF"/>
    <w:rsid w:val="00A75A78"/>
    <w:rsid w:val="00A75A98"/>
    <w:rsid w:val="00A75B30"/>
    <w:rsid w:val="00A75B41"/>
    <w:rsid w:val="00A75B5A"/>
    <w:rsid w:val="00A75B71"/>
    <w:rsid w:val="00A75B76"/>
    <w:rsid w:val="00A75C72"/>
    <w:rsid w:val="00A75CB9"/>
    <w:rsid w:val="00A75D06"/>
    <w:rsid w:val="00A75D09"/>
    <w:rsid w:val="00A75D19"/>
    <w:rsid w:val="00A75D63"/>
    <w:rsid w:val="00A75D7D"/>
    <w:rsid w:val="00A75DC5"/>
    <w:rsid w:val="00A75DC8"/>
    <w:rsid w:val="00A75E2D"/>
    <w:rsid w:val="00A75F53"/>
    <w:rsid w:val="00A75F54"/>
    <w:rsid w:val="00A75FC7"/>
    <w:rsid w:val="00A75FED"/>
    <w:rsid w:val="00A75FFF"/>
    <w:rsid w:val="00A7600C"/>
    <w:rsid w:val="00A76049"/>
    <w:rsid w:val="00A7608F"/>
    <w:rsid w:val="00A76164"/>
    <w:rsid w:val="00A76194"/>
    <w:rsid w:val="00A76204"/>
    <w:rsid w:val="00A76225"/>
    <w:rsid w:val="00A76252"/>
    <w:rsid w:val="00A762C3"/>
    <w:rsid w:val="00A762D7"/>
    <w:rsid w:val="00A762DF"/>
    <w:rsid w:val="00A76326"/>
    <w:rsid w:val="00A7637D"/>
    <w:rsid w:val="00A763EA"/>
    <w:rsid w:val="00A763EC"/>
    <w:rsid w:val="00A76433"/>
    <w:rsid w:val="00A76491"/>
    <w:rsid w:val="00A764AD"/>
    <w:rsid w:val="00A76519"/>
    <w:rsid w:val="00A76523"/>
    <w:rsid w:val="00A76529"/>
    <w:rsid w:val="00A765CF"/>
    <w:rsid w:val="00A765D4"/>
    <w:rsid w:val="00A76604"/>
    <w:rsid w:val="00A7663D"/>
    <w:rsid w:val="00A7665A"/>
    <w:rsid w:val="00A76671"/>
    <w:rsid w:val="00A7667A"/>
    <w:rsid w:val="00A76694"/>
    <w:rsid w:val="00A7669A"/>
    <w:rsid w:val="00A766A3"/>
    <w:rsid w:val="00A766A8"/>
    <w:rsid w:val="00A766AE"/>
    <w:rsid w:val="00A766E0"/>
    <w:rsid w:val="00A76734"/>
    <w:rsid w:val="00A7678E"/>
    <w:rsid w:val="00A76799"/>
    <w:rsid w:val="00A767C0"/>
    <w:rsid w:val="00A767FF"/>
    <w:rsid w:val="00A76849"/>
    <w:rsid w:val="00A76881"/>
    <w:rsid w:val="00A768D8"/>
    <w:rsid w:val="00A768F5"/>
    <w:rsid w:val="00A768F8"/>
    <w:rsid w:val="00A76915"/>
    <w:rsid w:val="00A7694E"/>
    <w:rsid w:val="00A769ED"/>
    <w:rsid w:val="00A76A05"/>
    <w:rsid w:val="00A76A21"/>
    <w:rsid w:val="00A76A53"/>
    <w:rsid w:val="00A76A6F"/>
    <w:rsid w:val="00A76A8A"/>
    <w:rsid w:val="00A76A8F"/>
    <w:rsid w:val="00A76AE8"/>
    <w:rsid w:val="00A76B43"/>
    <w:rsid w:val="00A76B61"/>
    <w:rsid w:val="00A76B80"/>
    <w:rsid w:val="00A76B94"/>
    <w:rsid w:val="00A76B99"/>
    <w:rsid w:val="00A76BA3"/>
    <w:rsid w:val="00A76BDE"/>
    <w:rsid w:val="00A76BE4"/>
    <w:rsid w:val="00A76BEF"/>
    <w:rsid w:val="00A76C00"/>
    <w:rsid w:val="00A76C12"/>
    <w:rsid w:val="00A76C84"/>
    <w:rsid w:val="00A76CA0"/>
    <w:rsid w:val="00A76CC8"/>
    <w:rsid w:val="00A76CD8"/>
    <w:rsid w:val="00A76D16"/>
    <w:rsid w:val="00A76D1B"/>
    <w:rsid w:val="00A76D26"/>
    <w:rsid w:val="00A76D28"/>
    <w:rsid w:val="00A76D68"/>
    <w:rsid w:val="00A76D95"/>
    <w:rsid w:val="00A76D9B"/>
    <w:rsid w:val="00A76DB5"/>
    <w:rsid w:val="00A76DC6"/>
    <w:rsid w:val="00A76DD9"/>
    <w:rsid w:val="00A76EE2"/>
    <w:rsid w:val="00A76F0A"/>
    <w:rsid w:val="00A76F15"/>
    <w:rsid w:val="00A76F1F"/>
    <w:rsid w:val="00A76F30"/>
    <w:rsid w:val="00A76F5B"/>
    <w:rsid w:val="00A76F67"/>
    <w:rsid w:val="00A76F9C"/>
    <w:rsid w:val="00A76FA6"/>
    <w:rsid w:val="00A76FD3"/>
    <w:rsid w:val="00A77033"/>
    <w:rsid w:val="00A770BD"/>
    <w:rsid w:val="00A770CF"/>
    <w:rsid w:val="00A770D1"/>
    <w:rsid w:val="00A770FC"/>
    <w:rsid w:val="00A7714B"/>
    <w:rsid w:val="00A7714C"/>
    <w:rsid w:val="00A7716F"/>
    <w:rsid w:val="00A7718A"/>
    <w:rsid w:val="00A771B1"/>
    <w:rsid w:val="00A77260"/>
    <w:rsid w:val="00A772C7"/>
    <w:rsid w:val="00A772D2"/>
    <w:rsid w:val="00A772E7"/>
    <w:rsid w:val="00A77321"/>
    <w:rsid w:val="00A77340"/>
    <w:rsid w:val="00A77352"/>
    <w:rsid w:val="00A77421"/>
    <w:rsid w:val="00A77443"/>
    <w:rsid w:val="00A77451"/>
    <w:rsid w:val="00A77465"/>
    <w:rsid w:val="00A77488"/>
    <w:rsid w:val="00A7755E"/>
    <w:rsid w:val="00A77583"/>
    <w:rsid w:val="00A775B6"/>
    <w:rsid w:val="00A77674"/>
    <w:rsid w:val="00A7767F"/>
    <w:rsid w:val="00A7769B"/>
    <w:rsid w:val="00A776C1"/>
    <w:rsid w:val="00A776FA"/>
    <w:rsid w:val="00A77704"/>
    <w:rsid w:val="00A77721"/>
    <w:rsid w:val="00A7773B"/>
    <w:rsid w:val="00A777AA"/>
    <w:rsid w:val="00A7786E"/>
    <w:rsid w:val="00A7788A"/>
    <w:rsid w:val="00A7789E"/>
    <w:rsid w:val="00A778AD"/>
    <w:rsid w:val="00A778D2"/>
    <w:rsid w:val="00A778E2"/>
    <w:rsid w:val="00A77912"/>
    <w:rsid w:val="00A77923"/>
    <w:rsid w:val="00A77952"/>
    <w:rsid w:val="00A7797A"/>
    <w:rsid w:val="00A7797E"/>
    <w:rsid w:val="00A779FD"/>
    <w:rsid w:val="00A77A12"/>
    <w:rsid w:val="00A77A32"/>
    <w:rsid w:val="00A77AA7"/>
    <w:rsid w:val="00A77AC9"/>
    <w:rsid w:val="00A77B1D"/>
    <w:rsid w:val="00A77B6D"/>
    <w:rsid w:val="00A77B76"/>
    <w:rsid w:val="00A77BA6"/>
    <w:rsid w:val="00A77BA7"/>
    <w:rsid w:val="00A77BAE"/>
    <w:rsid w:val="00A77BB5"/>
    <w:rsid w:val="00A77BCC"/>
    <w:rsid w:val="00A77BF2"/>
    <w:rsid w:val="00A77C0D"/>
    <w:rsid w:val="00A77CA8"/>
    <w:rsid w:val="00A77D21"/>
    <w:rsid w:val="00A77D2C"/>
    <w:rsid w:val="00A77D7C"/>
    <w:rsid w:val="00A77DC5"/>
    <w:rsid w:val="00A77E1D"/>
    <w:rsid w:val="00A77E2F"/>
    <w:rsid w:val="00A77E68"/>
    <w:rsid w:val="00A77EC2"/>
    <w:rsid w:val="00A77F0F"/>
    <w:rsid w:val="00A77F1C"/>
    <w:rsid w:val="00A77F58"/>
    <w:rsid w:val="00A77F6F"/>
    <w:rsid w:val="00A77F94"/>
    <w:rsid w:val="00A77FDF"/>
    <w:rsid w:val="00A77FE4"/>
    <w:rsid w:val="00A8002E"/>
    <w:rsid w:val="00A800C4"/>
    <w:rsid w:val="00A8018C"/>
    <w:rsid w:val="00A801D0"/>
    <w:rsid w:val="00A80239"/>
    <w:rsid w:val="00A8023A"/>
    <w:rsid w:val="00A80257"/>
    <w:rsid w:val="00A8027A"/>
    <w:rsid w:val="00A8029B"/>
    <w:rsid w:val="00A802AC"/>
    <w:rsid w:val="00A802ED"/>
    <w:rsid w:val="00A80302"/>
    <w:rsid w:val="00A80362"/>
    <w:rsid w:val="00A80379"/>
    <w:rsid w:val="00A8037D"/>
    <w:rsid w:val="00A803AF"/>
    <w:rsid w:val="00A80446"/>
    <w:rsid w:val="00A80469"/>
    <w:rsid w:val="00A80475"/>
    <w:rsid w:val="00A80482"/>
    <w:rsid w:val="00A804C4"/>
    <w:rsid w:val="00A804EA"/>
    <w:rsid w:val="00A804EC"/>
    <w:rsid w:val="00A80507"/>
    <w:rsid w:val="00A80516"/>
    <w:rsid w:val="00A8057A"/>
    <w:rsid w:val="00A8057D"/>
    <w:rsid w:val="00A8059C"/>
    <w:rsid w:val="00A805E8"/>
    <w:rsid w:val="00A805FB"/>
    <w:rsid w:val="00A80625"/>
    <w:rsid w:val="00A80636"/>
    <w:rsid w:val="00A806C9"/>
    <w:rsid w:val="00A806DA"/>
    <w:rsid w:val="00A80709"/>
    <w:rsid w:val="00A80717"/>
    <w:rsid w:val="00A8074F"/>
    <w:rsid w:val="00A80751"/>
    <w:rsid w:val="00A80754"/>
    <w:rsid w:val="00A8080E"/>
    <w:rsid w:val="00A80835"/>
    <w:rsid w:val="00A80892"/>
    <w:rsid w:val="00A809D6"/>
    <w:rsid w:val="00A809F5"/>
    <w:rsid w:val="00A809F7"/>
    <w:rsid w:val="00A80A27"/>
    <w:rsid w:val="00A80A37"/>
    <w:rsid w:val="00A80A3C"/>
    <w:rsid w:val="00A80A98"/>
    <w:rsid w:val="00A80A9B"/>
    <w:rsid w:val="00A80AD4"/>
    <w:rsid w:val="00A80B20"/>
    <w:rsid w:val="00A80B41"/>
    <w:rsid w:val="00A80B43"/>
    <w:rsid w:val="00A80B4E"/>
    <w:rsid w:val="00A80B5A"/>
    <w:rsid w:val="00A80B69"/>
    <w:rsid w:val="00A80B91"/>
    <w:rsid w:val="00A80BA1"/>
    <w:rsid w:val="00A80BA4"/>
    <w:rsid w:val="00A80BB5"/>
    <w:rsid w:val="00A80BC7"/>
    <w:rsid w:val="00A80BCA"/>
    <w:rsid w:val="00A80BDB"/>
    <w:rsid w:val="00A80C0C"/>
    <w:rsid w:val="00A80C4C"/>
    <w:rsid w:val="00A80C58"/>
    <w:rsid w:val="00A80C60"/>
    <w:rsid w:val="00A80C99"/>
    <w:rsid w:val="00A80C9B"/>
    <w:rsid w:val="00A80CF3"/>
    <w:rsid w:val="00A80D13"/>
    <w:rsid w:val="00A80D2E"/>
    <w:rsid w:val="00A80D41"/>
    <w:rsid w:val="00A80D64"/>
    <w:rsid w:val="00A80D77"/>
    <w:rsid w:val="00A80DBF"/>
    <w:rsid w:val="00A80E62"/>
    <w:rsid w:val="00A80E71"/>
    <w:rsid w:val="00A80E7F"/>
    <w:rsid w:val="00A80EDC"/>
    <w:rsid w:val="00A80F0D"/>
    <w:rsid w:val="00A80F74"/>
    <w:rsid w:val="00A80FAC"/>
    <w:rsid w:val="00A81008"/>
    <w:rsid w:val="00A81021"/>
    <w:rsid w:val="00A8104F"/>
    <w:rsid w:val="00A81056"/>
    <w:rsid w:val="00A8105E"/>
    <w:rsid w:val="00A8106A"/>
    <w:rsid w:val="00A810C8"/>
    <w:rsid w:val="00A810D2"/>
    <w:rsid w:val="00A810F7"/>
    <w:rsid w:val="00A8111B"/>
    <w:rsid w:val="00A81134"/>
    <w:rsid w:val="00A8116D"/>
    <w:rsid w:val="00A811AC"/>
    <w:rsid w:val="00A811DB"/>
    <w:rsid w:val="00A81206"/>
    <w:rsid w:val="00A8120F"/>
    <w:rsid w:val="00A81216"/>
    <w:rsid w:val="00A81220"/>
    <w:rsid w:val="00A8124B"/>
    <w:rsid w:val="00A81288"/>
    <w:rsid w:val="00A812B6"/>
    <w:rsid w:val="00A812E8"/>
    <w:rsid w:val="00A8132C"/>
    <w:rsid w:val="00A81369"/>
    <w:rsid w:val="00A81372"/>
    <w:rsid w:val="00A81395"/>
    <w:rsid w:val="00A8139A"/>
    <w:rsid w:val="00A8139E"/>
    <w:rsid w:val="00A813AD"/>
    <w:rsid w:val="00A813B3"/>
    <w:rsid w:val="00A8141A"/>
    <w:rsid w:val="00A81420"/>
    <w:rsid w:val="00A8146C"/>
    <w:rsid w:val="00A81482"/>
    <w:rsid w:val="00A81491"/>
    <w:rsid w:val="00A814B5"/>
    <w:rsid w:val="00A814C9"/>
    <w:rsid w:val="00A81504"/>
    <w:rsid w:val="00A8158B"/>
    <w:rsid w:val="00A815C8"/>
    <w:rsid w:val="00A815E5"/>
    <w:rsid w:val="00A815E7"/>
    <w:rsid w:val="00A8162F"/>
    <w:rsid w:val="00A81641"/>
    <w:rsid w:val="00A81656"/>
    <w:rsid w:val="00A8169A"/>
    <w:rsid w:val="00A81705"/>
    <w:rsid w:val="00A8170F"/>
    <w:rsid w:val="00A81720"/>
    <w:rsid w:val="00A8173E"/>
    <w:rsid w:val="00A81792"/>
    <w:rsid w:val="00A81800"/>
    <w:rsid w:val="00A81804"/>
    <w:rsid w:val="00A81837"/>
    <w:rsid w:val="00A81872"/>
    <w:rsid w:val="00A818E5"/>
    <w:rsid w:val="00A818F1"/>
    <w:rsid w:val="00A8194C"/>
    <w:rsid w:val="00A819A5"/>
    <w:rsid w:val="00A819F9"/>
    <w:rsid w:val="00A81A01"/>
    <w:rsid w:val="00A81A37"/>
    <w:rsid w:val="00A81AE6"/>
    <w:rsid w:val="00A81B06"/>
    <w:rsid w:val="00A81C04"/>
    <w:rsid w:val="00A81C2C"/>
    <w:rsid w:val="00A81C7E"/>
    <w:rsid w:val="00A81C85"/>
    <w:rsid w:val="00A81C8C"/>
    <w:rsid w:val="00A81CBC"/>
    <w:rsid w:val="00A81CCF"/>
    <w:rsid w:val="00A81CD3"/>
    <w:rsid w:val="00A81D26"/>
    <w:rsid w:val="00A81D33"/>
    <w:rsid w:val="00A81D67"/>
    <w:rsid w:val="00A81D9B"/>
    <w:rsid w:val="00A81DF1"/>
    <w:rsid w:val="00A81DF7"/>
    <w:rsid w:val="00A81E84"/>
    <w:rsid w:val="00A81EA0"/>
    <w:rsid w:val="00A81EAE"/>
    <w:rsid w:val="00A81EC6"/>
    <w:rsid w:val="00A81F0E"/>
    <w:rsid w:val="00A81F5C"/>
    <w:rsid w:val="00A81F7F"/>
    <w:rsid w:val="00A81F8B"/>
    <w:rsid w:val="00A81FAC"/>
    <w:rsid w:val="00A81FB4"/>
    <w:rsid w:val="00A81FCA"/>
    <w:rsid w:val="00A81FD6"/>
    <w:rsid w:val="00A8206D"/>
    <w:rsid w:val="00A82093"/>
    <w:rsid w:val="00A820B8"/>
    <w:rsid w:val="00A820DD"/>
    <w:rsid w:val="00A820DF"/>
    <w:rsid w:val="00A820F5"/>
    <w:rsid w:val="00A821D9"/>
    <w:rsid w:val="00A821F3"/>
    <w:rsid w:val="00A82224"/>
    <w:rsid w:val="00A8227D"/>
    <w:rsid w:val="00A82320"/>
    <w:rsid w:val="00A8234F"/>
    <w:rsid w:val="00A8235F"/>
    <w:rsid w:val="00A82366"/>
    <w:rsid w:val="00A823B4"/>
    <w:rsid w:val="00A823E2"/>
    <w:rsid w:val="00A82416"/>
    <w:rsid w:val="00A8243B"/>
    <w:rsid w:val="00A824B6"/>
    <w:rsid w:val="00A824CF"/>
    <w:rsid w:val="00A824D8"/>
    <w:rsid w:val="00A824DB"/>
    <w:rsid w:val="00A824E4"/>
    <w:rsid w:val="00A82519"/>
    <w:rsid w:val="00A825CE"/>
    <w:rsid w:val="00A825DC"/>
    <w:rsid w:val="00A82629"/>
    <w:rsid w:val="00A82635"/>
    <w:rsid w:val="00A8267B"/>
    <w:rsid w:val="00A8267D"/>
    <w:rsid w:val="00A8269A"/>
    <w:rsid w:val="00A826A1"/>
    <w:rsid w:val="00A826B4"/>
    <w:rsid w:val="00A826D9"/>
    <w:rsid w:val="00A826DD"/>
    <w:rsid w:val="00A82718"/>
    <w:rsid w:val="00A82759"/>
    <w:rsid w:val="00A827E5"/>
    <w:rsid w:val="00A82895"/>
    <w:rsid w:val="00A828C3"/>
    <w:rsid w:val="00A82905"/>
    <w:rsid w:val="00A8293A"/>
    <w:rsid w:val="00A829DC"/>
    <w:rsid w:val="00A829F6"/>
    <w:rsid w:val="00A82A14"/>
    <w:rsid w:val="00A82A31"/>
    <w:rsid w:val="00A82A40"/>
    <w:rsid w:val="00A82A77"/>
    <w:rsid w:val="00A82AA2"/>
    <w:rsid w:val="00A82AAE"/>
    <w:rsid w:val="00A82B18"/>
    <w:rsid w:val="00A82B92"/>
    <w:rsid w:val="00A82BBE"/>
    <w:rsid w:val="00A82BC3"/>
    <w:rsid w:val="00A82C07"/>
    <w:rsid w:val="00A82C1C"/>
    <w:rsid w:val="00A82C35"/>
    <w:rsid w:val="00A82C3C"/>
    <w:rsid w:val="00A82C76"/>
    <w:rsid w:val="00A82C7B"/>
    <w:rsid w:val="00A82D4A"/>
    <w:rsid w:val="00A82D86"/>
    <w:rsid w:val="00A82DB0"/>
    <w:rsid w:val="00A82E15"/>
    <w:rsid w:val="00A82E3B"/>
    <w:rsid w:val="00A82EB3"/>
    <w:rsid w:val="00A82F65"/>
    <w:rsid w:val="00A8301E"/>
    <w:rsid w:val="00A8303F"/>
    <w:rsid w:val="00A83045"/>
    <w:rsid w:val="00A83093"/>
    <w:rsid w:val="00A83094"/>
    <w:rsid w:val="00A830A1"/>
    <w:rsid w:val="00A830CF"/>
    <w:rsid w:val="00A8312B"/>
    <w:rsid w:val="00A8313B"/>
    <w:rsid w:val="00A83204"/>
    <w:rsid w:val="00A83219"/>
    <w:rsid w:val="00A83235"/>
    <w:rsid w:val="00A83251"/>
    <w:rsid w:val="00A8326B"/>
    <w:rsid w:val="00A8328B"/>
    <w:rsid w:val="00A832A6"/>
    <w:rsid w:val="00A832C5"/>
    <w:rsid w:val="00A832D3"/>
    <w:rsid w:val="00A832DC"/>
    <w:rsid w:val="00A832EE"/>
    <w:rsid w:val="00A832FD"/>
    <w:rsid w:val="00A83308"/>
    <w:rsid w:val="00A83315"/>
    <w:rsid w:val="00A8337A"/>
    <w:rsid w:val="00A83384"/>
    <w:rsid w:val="00A833A8"/>
    <w:rsid w:val="00A833B0"/>
    <w:rsid w:val="00A83491"/>
    <w:rsid w:val="00A83506"/>
    <w:rsid w:val="00A835A9"/>
    <w:rsid w:val="00A835AA"/>
    <w:rsid w:val="00A835F2"/>
    <w:rsid w:val="00A835F7"/>
    <w:rsid w:val="00A83642"/>
    <w:rsid w:val="00A83644"/>
    <w:rsid w:val="00A83649"/>
    <w:rsid w:val="00A83666"/>
    <w:rsid w:val="00A8367D"/>
    <w:rsid w:val="00A836DD"/>
    <w:rsid w:val="00A836FA"/>
    <w:rsid w:val="00A83784"/>
    <w:rsid w:val="00A837B9"/>
    <w:rsid w:val="00A837E4"/>
    <w:rsid w:val="00A83824"/>
    <w:rsid w:val="00A83843"/>
    <w:rsid w:val="00A83845"/>
    <w:rsid w:val="00A83891"/>
    <w:rsid w:val="00A83928"/>
    <w:rsid w:val="00A83956"/>
    <w:rsid w:val="00A839A0"/>
    <w:rsid w:val="00A839D1"/>
    <w:rsid w:val="00A839D5"/>
    <w:rsid w:val="00A83A0B"/>
    <w:rsid w:val="00A83A0D"/>
    <w:rsid w:val="00A83A1A"/>
    <w:rsid w:val="00A83A23"/>
    <w:rsid w:val="00A83AD6"/>
    <w:rsid w:val="00A83B15"/>
    <w:rsid w:val="00A83B91"/>
    <w:rsid w:val="00A83B92"/>
    <w:rsid w:val="00A83BE2"/>
    <w:rsid w:val="00A83C17"/>
    <w:rsid w:val="00A83C26"/>
    <w:rsid w:val="00A83C5A"/>
    <w:rsid w:val="00A83C80"/>
    <w:rsid w:val="00A83C87"/>
    <w:rsid w:val="00A83CA9"/>
    <w:rsid w:val="00A83CB7"/>
    <w:rsid w:val="00A83CCF"/>
    <w:rsid w:val="00A83D09"/>
    <w:rsid w:val="00A83D0D"/>
    <w:rsid w:val="00A83D2F"/>
    <w:rsid w:val="00A83D42"/>
    <w:rsid w:val="00A83D67"/>
    <w:rsid w:val="00A83D7F"/>
    <w:rsid w:val="00A83DB9"/>
    <w:rsid w:val="00A83E00"/>
    <w:rsid w:val="00A83E05"/>
    <w:rsid w:val="00A83E2A"/>
    <w:rsid w:val="00A83F0E"/>
    <w:rsid w:val="00A8401C"/>
    <w:rsid w:val="00A84046"/>
    <w:rsid w:val="00A840B7"/>
    <w:rsid w:val="00A84101"/>
    <w:rsid w:val="00A84124"/>
    <w:rsid w:val="00A84132"/>
    <w:rsid w:val="00A8415A"/>
    <w:rsid w:val="00A84168"/>
    <w:rsid w:val="00A841B6"/>
    <w:rsid w:val="00A841C8"/>
    <w:rsid w:val="00A84241"/>
    <w:rsid w:val="00A84255"/>
    <w:rsid w:val="00A84261"/>
    <w:rsid w:val="00A842CB"/>
    <w:rsid w:val="00A8430F"/>
    <w:rsid w:val="00A84354"/>
    <w:rsid w:val="00A84485"/>
    <w:rsid w:val="00A844A1"/>
    <w:rsid w:val="00A844FD"/>
    <w:rsid w:val="00A84588"/>
    <w:rsid w:val="00A845D5"/>
    <w:rsid w:val="00A845F4"/>
    <w:rsid w:val="00A84621"/>
    <w:rsid w:val="00A8464F"/>
    <w:rsid w:val="00A8465C"/>
    <w:rsid w:val="00A84694"/>
    <w:rsid w:val="00A846A0"/>
    <w:rsid w:val="00A846AD"/>
    <w:rsid w:val="00A846D9"/>
    <w:rsid w:val="00A846FD"/>
    <w:rsid w:val="00A84806"/>
    <w:rsid w:val="00A84818"/>
    <w:rsid w:val="00A84861"/>
    <w:rsid w:val="00A84863"/>
    <w:rsid w:val="00A84878"/>
    <w:rsid w:val="00A848F9"/>
    <w:rsid w:val="00A848FA"/>
    <w:rsid w:val="00A84917"/>
    <w:rsid w:val="00A84941"/>
    <w:rsid w:val="00A84943"/>
    <w:rsid w:val="00A84963"/>
    <w:rsid w:val="00A84994"/>
    <w:rsid w:val="00A849F5"/>
    <w:rsid w:val="00A84A23"/>
    <w:rsid w:val="00A84A31"/>
    <w:rsid w:val="00A84A3F"/>
    <w:rsid w:val="00A84B58"/>
    <w:rsid w:val="00A84C43"/>
    <w:rsid w:val="00A84C5A"/>
    <w:rsid w:val="00A84CA3"/>
    <w:rsid w:val="00A84CA8"/>
    <w:rsid w:val="00A84CAD"/>
    <w:rsid w:val="00A84CBD"/>
    <w:rsid w:val="00A84CC9"/>
    <w:rsid w:val="00A84CEE"/>
    <w:rsid w:val="00A84D3E"/>
    <w:rsid w:val="00A84D44"/>
    <w:rsid w:val="00A84D8E"/>
    <w:rsid w:val="00A84D99"/>
    <w:rsid w:val="00A84DCF"/>
    <w:rsid w:val="00A84DFF"/>
    <w:rsid w:val="00A84E1E"/>
    <w:rsid w:val="00A84E30"/>
    <w:rsid w:val="00A84EFF"/>
    <w:rsid w:val="00A84F2F"/>
    <w:rsid w:val="00A84F47"/>
    <w:rsid w:val="00A84F48"/>
    <w:rsid w:val="00A84F4A"/>
    <w:rsid w:val="00A84F7E"/>
    <w:rsid w:val="00A84F7F"/>
    <w:rsid w:val="00A84F97"/>
    <w:rsid w:val="00A84FAE"/>
    <w:rsid w:val="00A8501A"/>
    <w:rsid w:val="00A85021"/>
    <w:rsid w:val="00A8507E"/>
    <w:rsid w:val="00A850CD"/>
    <w:rsid w:val="00A85128"/>
    <w:rsid w:val="00A8515A"/>
    <w:rsid w:val="00A8517A"/>
    <w:rsid w:val="00A85199"/>
    <w:rsid w:val="00A85207"/>
    <w:rsid w:val="00A85211"/>
    <w:rsid w:val="00A85251"/>
    <w:rsid w:val="00A85255"/>
    <w:rsid w:val="00A85259"/>
    <w:rsid w:val="00A8527C"/>
    <w:rsid w:val="00A8528C"/>
    <w:rsid w:val="00A852F4"/>
    <w:rsid w:val="00A85353"/>
    <w:rsid w:val="00A85365"/>
    <w:rsid w:val="00A85399"/>
    <w:rsid w:val="00A853DA"/>
    <w:rsid w:val="00A853FD"/>
    <w:rsid w:val="00A8540C"/>
    <w:rsid w:val="00A85420"/>
    <w:rsid w:val="00A85422"/>
    <w:rsid w:val="00A854C9"/>
    <w:rsid w:val="00A854F1"/>
    <w:rsid w:val="00A8550F"/>
    <w:rsid w:val="00A8556C"/>
    <w:rsid w:val="00A8559F"/>
    <w:rsid w:val="00A855A8"/>
    <w:rsid w:val="00A855B8"/>
    <w:rsid w:val="00A85638"/>
    <w:rsid w:val="00A8563F"/>
    <w:rsid w:val="00A8566A"/>
    <w:rsid w:val="00A8567A"/>
    <w:rsid w:val="00A85695"/>
    <w:rsid w:val="00A856C9"/>
    <w:rsid w:val="00A856D6"/>
    <w:rsid w:val="00A856FA"/>
    <w:rsid w:val="00A856FC"/>
    <w:rsid w:val="00A856FD"/>
    <w:rsid w:val="00A8573B"/>
    <w:rsid w:val="00A8576C"/>
    <w:rsid w:val="00A857A3"/>
    <w:rsid w:val="00A857FF"/>
    <w:rsid w:val="00A85806"/>
    <w:rsid w:val="00A85809"/>
    <w:rsid w:val="00A85864"/>
    <w:rsid w:val="00A85878"/>
    <w:rsid w:val="00A8592B"/>
    <w:rsid w:val="00A8594D"/>
    <w:rsid w:val="00A8597D"/>
    <w:rsid w:val="00A85988"/>
    <w:rsid w:val="00A859C2"/>
    <w:rsid w:val="00A859E3"/>
    <w:rsid w:val="00A859F0"/>
    <w:rsid w:val="00A85A19"/>
    <w:rsid w:val="00A85A74"/>
    <w:rsid w:val="00A85AC3"/>
    <w:rsid w:val="00A85B39"/>
    <w:rsid w:val="00A85B6B"/>
    <w:rsid w:val="00A85B6D"/>
    <w:rsid w:val="00A85B6F"/>
    <w:rsid w:val="00A85B8D"/>
    <w:rsid w:val="00A85B97"/>
    <w:rsid w:val="00A85BE5"/>
    <w:rsid w:val="00A85C6E"/>
    <w:rsid w:val="00A85C81"/>
    <w:rsid w:val="00A85C85"/>
    <w:rsid w:val="00A85CA8"/>
    <w:rsid w:val="00A85CBD"/>
    <w:rsid w:val="00A85CE1"/>
    <w:rsid w:val="00A85CE7"/>
    <w:rsid w:val="00A85D12"/>
    <w:rsid w:val="00A85D4F"/>
    <w:rsid w:val="00A85D5C"/>
    <w:rsid w:val="00A85D9C"/>
    <w:rsid w:val="00A85E0E"/>
    <w:rsid w:val="00A85E59"/>
    <w:rsid w:val="00A85E6B"/>
    <w:rsid w:val="00A85E7E"/>
    <w:rsid w:val="00A85EC8"/>
    <w:rsid w:val="00A85EFB"/>
    <w:rsid w:val="00A85F32"/>
    <w:rsid w:val="00A85F40"/>
    <w:rsid w:val="00A85F4B"/>
    <w:rsid w:val="00A85F9A"/>
    <w:rsid w:val="00A8604C"/>
    <w:rsid w:val="00A86066"/>
    <w:rsid w:val="00A860A5"/>
    <w:rsid w:val="00A860CF"/>
    <w:rsid w:val="00A8617E"/>
    <w:rsid w:val="00A861BC"/>
    <w:rsid w:val="00A861DE"/>
    <w:rsid w:val="00A8622F"/>
    <w:rsid w:val="00A8625A"/>
    <w:rsid w:val="00A86269"/>
    <w:rsid w:val="00A862D1"/>
    <w:rsid w:val="00A862D7"/>
    <w:rsid w:val="00A862EA"/>
    <w:rsid w:val="00A86314"/>
    <w:rsid w:val="00A86374"/>
    <w:rsid w:val="00A86386"/>
    <w:rsid w:val="00A86400"/>
    <w:rsid w:val="00A8645C"/>
    <w:rsid w:val="00A864B8"/>
    <w:rsid w:val="00A864F1"/>
    <w:rsid w:val="00A864FA"/>
    <w:rsid w:val="00A86506"/>
    <w:rsid w:val="00A86526"/>
    <w:rsid w:val="00A8653D"/>
    <w:rsid w:val="00A86559"/>
    <w:rsid w:val="00A8655C"/>
    <w:rsid w:val="00A865B7"/>
    <w:rsid w:val="00A865DF"/>
    <w:rsid w:val="00A865F5"/>
    <w:rsid w:val="00A865FD"/>
    <w:rsid w:val="00A86613"/>
    <w:rsid w:val="00A86657"/>
    <w:rsid w:val="00A8666E"/>
    <w:rsid w:val="00A8667B"/>
    <w:rsid w:val="00A866B4"/>
    <w:rsid w:val="00A867D1"/>
    <w:rsid w:val="00A867E1"/>
    <w:rsid w:val="00A86926"/>
    <w:rsid w:val="00A8699C"/>
    <w:rsid w:val="00A869D3"/>
    <w:rsid w:val="00A869D9"/>
    <w:rsid w:val="00A869DC"/>
    <w:rsid w:val="00A86A0C"/>
    <w:rsid w:val="00A86A0E"/>
    <w:rsid w:val="00A86A25"/>
    <w:rsid w:val="00A86A5C"/>
    <w:rsid w:val="00A86AA1"/>
    <w:rsid w:val="00A86AB7"/>
    <w:rsid w:val="00A86AF3"/>
    <w:rsid w:val="00A86B60"/>
    <w:rsid w:val="00A86B76"/>
    <w:rsid w:val="00A86C2D"/>
    <w:rsid w:val="00A86C5D"/>
    <w:rsid w:val="00A86C77"/>
    <w:rsid w:val="00A86CDA"/>
    <w:rsid w:val="00A86D01"/>
    <w:rsid w:val="00A86D55"/>
    <w:rsid w:val="00A86D60"/>
    <w:rsid w:val="00A86D6B"/>
    <w:rsid w:val="00A86D93"/>
    <w:rsid w:val="00A86D95"/>
    <w:rsid w:val="00A86E0F"/>
    <w:rsid w:val="00A86E16"/>
    <w:rsid w:val="00A86E1B"/>
    <w:rsid w:val="00A86E26"/>
    <w:rsid w:val="00A86EB1"/>
    <w:rsid w:val="00A86EB6"/>
    <w:rsid w:val="00A86EBE"/>
    <w:rsid w:val="00A86ED8"/>
    <w:rsid w:val="00A86F0F"/>
    <w:rsid w:val="00A86F7E"/>
    <w:rsid w:val="00A86F98"/>
    <w:rsid w:val="00A86FB1"/>
    <w:rsid w:val="00A86FF1"/>
    <w:rsid w:val="00A87079"/>
    <w:rsid w:val="00A870CF"/>
    <w:rsid w:val="00A870FA"/>
    <w:rsid w:val="00A8713D"/>
    <w:rsid w:val="00A871B5"/>
    <w:rsid w:val="00A871BB"/>
    <w:rsid w:val="00A871D4"/>
    <w:rsid w:val="00A87210"/>
    <w:rsid w:val="00A8725B"/>
    <w:rsid w:val="00A87272"/>
    <w:rsid w:val="00A8727C"/>
    <w:rsid w:val="00A87281"/>
    <w:rsid w:val="00A87291"/>
    <w:rsid w:val="00A872B0"/>
    <w:rsid w:val="00A8730B"/>
    <w:rsid w:val="00A8731C"/>
    <w:rsid w:val="00A8737B"/>
    <w:rsid w:val="00A87382"/>
    <w:rsid w:val="00A87396"/>
    <w:rsid w:val="00A87411"/>
    <w:rsid w:val="00A87442"/>
    <w:rsid w:val="00A8749C"/>
    <w:rsid w:val="00A874C1"/>
    <w:rsid w:val="00A874F1"/>
    <w:rsid w:val="00A8755B"/>
    <w:rsid w:val="00A87593"/>
    <w:rsid w:val="00A87598"/>
    <w:rsid w:val="00A875D1"/>
    <w:rsid w:val="00A8760B"/>
    <w:rsid w:val="00A87624"/>
    <w:rsid w:val="00A87678"/>
    <w:rsid w:val="00A876C4"/>
    <w:rsid w:val="00A8774A"/>
    <w:rsid w:val="00A8784E"/>
    <w:rsid w:val="00A8786B"/>
    <w:rsid w:val="00A878A5"/>
    <w:rsid w:val="00A878B2"/>
    <w:rsid w:val="00A878BE"/>
    <w:rsid w:val="00A878D6"/>
    <w:rsid w:val="00A878E8"/>
    <w:rsid w:val="00A878F7"/>
    <w:rsid w:val="00A87903"/>
    <w:rsid w:val="00A87944"/>
    <w:rsid w:val="00A8796D"/>
    <w:rsid w:val="00A87A11"/>
    <w:rsid w:val="00A87A4B"/>
    <w:rsid w:val="00A87A71"/>
    <w:rsid w:val="00A87AD4"/>
    <w:rsid w:val="00A87ADE"/>
    <w:rsid w:val="00A87B18"/>
    <w:rsid w:val="00A87B1A"/>
    <w:rsid w:val="00A87BA5"/>
    <w:rsid w:val="00A87BC9"/>
    <w:rsid w:val="00A87BD6"/>
    <w:rsid w:val="00A87BDE"/>
    <w:rsid w:val="00A87BE7"/>
    <w:rsid w:val="00A87C23"/>
    <w:rsid w:val="00A87C26"/>
    <w:rsid w:val="00A87C33"/>
    <w:rsid w:val="00A87C5E"/>
    <w:rsid w:val="00A87C80"/>
    <w:rsid w:val="00A87C83"/>
    <w:rsid w:val="00A87CF2"/>
    <w:rsid w:val="00A87D1E"/>
    <w:rsid w:val="00A87D23"/>
    <w:rsid w:val="00A87D33"/>
    <w:rsid w:val="00A87D84"/>
    <w:rsid w:val="00A87DF3"/>
    <w:rsid w:val="00A87E1C"/>
    <w:rsid w:val="00A87E28"/>
    <w:rsid w:val="00A87E53"/>
    <w:rsid w:val="00A87E74"/>
    <w:rsid w:val="00A87EB7"/>
    <w:rsid w:val="00A87F24"/>
    <w:rsid w:val="00A87F30"/>
    <w:rsid w:val="00A87FD6"/>
    <w:rsid w:val="00A900EB"/>
    <w:rsid w:val="00A900F2"/>
    <w:rsid w:val="00A901A1"/>
    <w:rsid w:val="00A901B1"/>
    <w:rsid w:val="00A901B7"/>
    <w:rsid w:val="00A901C8"/>
    <w:rsid w:val="00A901E6"/>
    <w:rsid w:val="00A90203"/>
    <w:rsid w:val="00A90213"/>
    <w:rsid w:val="00A9021B"/>
    <w:rsid w:val="00A9023D"/>
    <w:rsid w:val="00A90245"/>
    <w:rsid w:val="00A90249"/>
    <w:rsid w:val="00A902B2"/>
    <w:rsid w:val="00A902C9"/>
    <w:rsid w:val="00A902E0"/>
    <w:rsid w:val="00A902E9"/>
    <w:rsid w:val="00A90302"/>
    <w:rsid w:val="00A90364"/>
    <w:rsid w:val="00A903A0"/>
    <w:rsid w:val="00A903D3"/>
    <w:rsid w:val="00A90413"/>
    <w:rsid w:val="00A90414"/>
    <w:rsid w:val="00A90418"/>
    <w:rsid w:val="00A90432"/>
    <w:rsid w:val="00A9048F"/>
    <w:rsid w:val="00A90491"/>
    <w:rsid w:val="00A904CC"/>
    <w:rsid w:val="00A904F8"/>
    <w:rsid w:val="00A90511"/>
    <w:rsid w:val="00A90519"/>
    <w:rsid w:val="00A90548"/>
    <w:rsid w:val="00A9057D"/>
    <w:rsid w:val="00A905FB"/>
    <w:rsid w:val="00A90612"/>
    <w:rsid w:val="00A906E3"/>
    <w:rsid w:val="00A906FA"/>
    <w:rsid w:val="00A9070D"/>
    <w:rsid w:val="00A9071C"/>
    <w:rsid w:val="00A907A4"/>
    <w:rsid w:val="00A907BF"/>
    <w:rsid w:val="00A9083B"/>
    <w:rsid w:val="00A9083D"/>
    <w:rsid w:val="00A9086D"/>
    <w:rsid w:val="00A90897"/>
    <w:rsid w:val="00A908CF"/>
    <w:rsid w:val="00A9091C"/>
    <w:rsid w:val="00A9093D"/>
    <w:rsid w:val="00A9093E"/>
    <w:rsid w:val="00A90948"/>
    <w:rsid w:val="00A909A3"/>
    <w:rsid w:val="00A909B0"/>
    <w:rsid w:val="00A909C0"/>
    <w:rsid w:val="00A909F4"/>
    <w:rsid w:val="00A90A04"/>
    <w:rsid w:val="00A90A10"/>
    <w:rsid w:val="00A90A43"/>
    <w:rsid w:val="00A90A5B"/>
    <w:rsid w:val="00A90A70"/>
    <w:rsid w:val="00A90ACB"/>
    <w:rsid w:val="00A90AF2"/>
    <w:rsid w:val="00A90AFB"/>
    <w:rsid w:val="00A90B2A"/>
    <w:rsid w:val="00A90B90"/>
    <w:rsid w:val="00A90BE2"/>
    <w:rsid w:val="00A90BF5"/>
    <w:rsid w:val="00A90CB1"/>
    <w:rsid w:val="00A90CC0"/>
    <w:rsid w:val="00A90CF9"/>
    <w:rsid w:val="00A90D2C"/>
    <w:rsid w:val="00A90D35"/>
    <w:rsid w:val="00A90D77"/>
    <w:rsid w:val="00A90DBD"/>
    <w:rsid w:val="00A90E13"/>
    <w:rsid w:val="00A90E2F"/>
    <w:rsid w:val="00A90F24"/>
    <w:rsid w:val="00A90F7B"/>
    <w:rsid w:val="00A90FE9"/>
    <w:rsid w:val="00A910B4"/>
    <w:rsid w:val="00A910B9"/>
    <w:rsid w:val="00A9119F"/>
    <w:rsid w:val="00A911F8"/>
    <w:rsid w:val="00A91212"/>
    <w:rsid w:val="00A9121E"/>
    <w:rsid w:val="00A9124C"/>
    <w:rsid w:val="00A91293"/>
    <w:rsid w:val="00A913A1"/>
    <w:rsid w:val="00A913A4"/>
    <w:rsid w:val="00A91423"/>
    <w:rsid w:val="00A91430"/>
    <w:rsid w:val="00A91477"/>
    <w:rsid w:val="00A914D0"/>
    <w:rsid w:val="00A91501"/>
    <w:rsid w:val="00A91504"/>
    <w:rsid w:val="00A915A0"/>
    <w:rsid w:val="00A915F7"/>
    <w:rsid w:val="00A915FD"/>
    <w:rsid w:val="00A9161C"/>
    <w:rsid w:val="00A9162B"/>
    <w:rsid w:val="00A9162C"/>
    <w:rsid w:val="00A91691"/>
    <w:rsid w:val="00A916FC"/>
    <w:rsid w:val="00A91753"/>
    <w:rsid w:val="00A9177D"/>
    <w:rsid w:val="00A91792"/>
    <w:rsid w:val="00A917D4"/>
    <w:rsid w:val="00A917DD"/>
    <w:rsid w:val="00A917F3"/>
    <w:rsid w:val="00A9181B"/>
    <w:rsid w:val="00A91861"/>
    <w:rsid w:val="00A918B2"/>
    <w:rsid w:val="00A918C3"/>
    <w:rsid w:val="00A918E2"/>
    <w:rsid w:val="00A9193D"/>
    <w:rsid w:val="00A9199A"/>
    <w:rsid w:val="00A919E9"/>
    <w:rsid w:val="00A919FB"/>
    <w:rsid w:val="00A91A28"/>
    <w:rsid w:val="00A91A90"/>
    <w:rsid w:val="00A91ADF"/>
    <w:rsid w:val="00A91B5A"/>
    <w:rsid w:val="00A91B7B"/>
    <w:rsid w:val="00A91C19"/>
    <w:rsid w:val="00A91C2F"/>
    <w:rsid w:val="00A91C42"/>
    <w:rsid w:val="00A91C43"/>
    <w:rsid w:val="00A91CAC"/>
    <w:rsid w:val="00A91CD9"/>
    <w:rsid w:val="00A91D04"/>
    <w:rsid w:val="00A91D50"/>
    <w:rsid w:val="00A91D6E"/>
    <w:rsid w:val="00A91DDE"/>
    <w:rsid w:val="00A91E0A"/>
    <w:rsid w:val="00A91E12"/>
    <w:rsid w:val="00A91E65"/>
    <w:rsid w:val="00A91EDF"/>
    <w:rsid w:val="00A91F5E"/>
    <w:rsid w:val="00A91F7B"/>
    <w:rsid w:val="00A91F94"/>
    <w:rsid w:val="00A91FA8"/>
    <w:rsid w:val="00A91FDE"/>
    <w:rsid w:val="00A91FE9"/>
    <w:rsid w:val="00A9203D"/>
    <w:rsid w:val="00A9209B"/>
    <w:rsid w:val="00A92120"/>
    <w:rsid w:val="00A92130"/>
    <w:rsid w:val="00A92170"/>
    <w:rsid w:val="00A921E9"/>
    <w:rsid w:val="00A92214"/>
    <w:rsid w:val="00A9221E"/>
    <w:rsid w:val="00A92228"/>
    <w:rsid w:val="00A9226E"/>
    <w:rsid w:val="00A922B1"/>
    <w:rsid w:val="00A92303"/>
    <w:rsid w:val="00A92377"/>
    <w:rsid w:val="00A92383"/>
    <w:rsid w:val="00A92389"/>
    <w:rsid w:val="00A92397"/>
    <w:rsid w:val="00A923AD"/>
    <w:rsid w:val="00A923B3"/>
    <w:rsid w:val="00A923C5"/>
    <w:rsid w:val="00A923F3"/>
    <w:rsid w:val="00A9240B"/>
    <w:rsid w:val="00A92416"/>
    <w:rsid w:val="00A92434"/>
    <w:rsid w:val="00A9244E"/>
    <w:rsid w:val="00A9246A"/>
    <w:rsid w:val="00A92479"/>
    <w:rsid w:val="00A924C8"/>
    <w:rsid w:val="00A924E5"/>
    <w:rsid w:val="00A924FE"/>
    <w:rsid w:val="00A92525"/>
    <w:rsid w:val="00A92559"/>
    <w:rsid w:val="00A9257A"/>
    <w:rsid w:val="00A9257C"/>
    <w:rsid w:val="00A9257E"/>
    <w:rsid w:val="00A92593"/>
    <w:rsid w:val="00A9259A"/>
    <w:rsid w:val="00A925AB"/>
    <w:rsid w:val="00A925D1"/>
    <w:rsid w:val="00A92711"/>
    <w:rsid w:val="00A92717"/>
    <w:rsid w:val="00A92740"/>
    <w:rsid w:val="00A92791"/>
    <w:rsid w:val="00A9279D"/>
    <w:rsid w:val="00A927B9"/>
    <w:rsid w:val="00A927EA"/>
    <w:rsid w:val="00A9280D"/>
    <w:rsid w:val="00A92850"/>
    <w:rsid w:val="00A92852"/>
    <w:rsid w:val="00A9286F"/>
    <w:rsid w:val="00A92896"/>
    <w:rsid w:val="00A928A1"/>
    <w:rsid w:val="00A928D6"/>
    <w:rsid w:val="00A928E0"/>
    <w:rsid w:val="00A92907"/>
    <w:rsid w:val="00A92924"/>
    <w:rsid w:val="00A92967"/>
    <w:rsid w:val="00A92978"/>
    <w:rsid w:val="00A929D0"/>
    <w:rsid w:val="00A92A1D"/>
    <w:rsid w:val="00A92A3E"/>
    <w:rsid w:val="00A92A49"/>
    <w:rsid w:val="00A92A4E"/>
    <w:rsid w:val="00A92A71"/>
    <w:rsid w:val="00A92A7A"/>
    <w:rsid w:val="00A92A86"/>
    <w:rsid w:val="00A92A92"/>
    <w:rsid w:val="00A92AF1"/>
    <w:rsid w:val="00A92AF5"/>
    <w:rsid w:val="00A92B40"/>
    <w:rsid w:val="00A92B4C"/>
    <w:rsid w:val="00A92BBA"/>
    <w:rsid w:val="00A92C1F"/>
    <w:rsid w:val="00A92C4B"/>
    <w:rsid w:val="00A92C79"/>
    <w:rsid w:val="00A92C9A"/>
    <w:rsid w:val="00A92CE4"/>
    <w:rsid w:val="00A92D26"/>
    <w:rsid w:val="00A92D41"/>
    <w:rsid w:val="00A92DFA"/>
    <w:rsid w:val="00A92E09"/>
    <w:rsid w:val="00A92E3B"/>
    <w:rsid w:val="00A92E89"/>
    <w:rsid w:val="00A92EED"/>
    <w:rsid w:val="00A92EF1"/>
    <w:rsid w:val="00A92F04"/>
    <w:rsid w:val="00A92F34"/>
    <w:rsid w:val="00A92F7C"/>
    <w:rsid w:val="00A92FF3"/>
    <w:rsid w:val="00A93055"/>
    <w:rsid w:val="00A930D3"/>
    <w:rsid w:val="00A930E1"/>
    <w:rsid w:val="00A930FD"/>
    <w:rsid w:val="00A9313B"/>
    <w:rsid w:val="00A93170"/>
    <w:rsid w:val="00A931A5"/>
    <w:rsid w:val="00A931B6"/>
    <w:rsid w:val="00A931E9"/>
    <w:rsid w:val="00A9322D"/>
    <w:rsid w:val="00A93255"/>
    <w:rsid w:val="00A9328A"/>
    <w:rsid w:val="00A932EE"/>
    <w:rsid w:val="00A932F4"/>
    <w:rsid w:val="00A93359"/>
    <w:rsid w:val="00A9336A"/>
    <w:rsid w:val="00A93374"/>
    <w:rsid w:val="00A933B0"/>
    <w:rsid w:val="00A93477"/>
    <w:rsid w:val="00A9347C"/>
    <w:rsid w:val="00A9348F"/>
    <w:rsid w:val="00A9349A"/>
    <w:rsid w:val="00A934CB"/>
    <w:rsid w:val="00A93500"/>
    <w:rsid w:val="00A93501"/>
    <w:rsid w:val="00A9350E"/>
    <w:rsid w:val="00A935CF"/>
    <w:rsid w:val="00A93712"/>
    <w:rsid w:val="00A9371D"/>
    <w:rsid w:val="00A9379A"/>
    <w:rsid w:val="00A937CB"/>
    <w:rsid w:val="00A937FF"/>
    <w:rsid w:val="00A9384E"/>
    <w:rsid w:val="00A9387C"/>
    <w:rsid w:val="00A938B5"/>
    <w:rsid w:val="00A938D5"/>
    <w:rsid w:val="00A93900"/>
    <w:rsid w:val="00A93917"/>
    <w:rsid w:val="00A9392D"/>
    <w:rsid w:val="00A9396A"/>
    <w:rsid w:val="00A93979"/>
    <w:rsid w:val="00A93A58"/>
    <w:rsid w:val="00A93A8E"/>
    <w:rsid w:val="00A93AAB"/>
    <w:rsid w:val="00A93B00"/>
    <w:rsid w:val="00A93B21"/>
    <w:rsid w:val="00A93B51"/>
    <w:rsid w:val="00A93B58"/>
    <w:rsid w:val="00A93B76"/>
    <w:rsid w:val="00A93B7E"/>
    <w:rsid w:val="00A93B86"/>
    <w:rsid w:val="00A93B8B"/>
    <w:rsid w:val="00A93B93"/>
    <w:rsid w:val="00A93B97"/>
    <w:rsid w:val="00A93BCB"/>
    <w:rsid w:val="00A93BF6"/>
    <w:rsid w:val="00A93C09"/>
    <w:rsid w:val="00A93C4B"/>
    <w:rsid w:val="00A93C97"/>
    <w:rsid w:val="00A93CD2"/>
    <w:rsid w:val="00A93CD7"/>
    <w:rsid w:val="00A93D0C"/>
    <w:rsid w:val="00A93D2C"/>
    <w:rsid w:val="00A93D42"/>
    <w:rsid w:val="00A93D73"/>
    <w:rsid w:val="00A93D87"/>
    <w:rsid w:val="00A93DE2"/>
    <w:rsid w:val="00A93DE8"/>
    <w:rsid w:val="00A93E6E"/>
    <w:rsid w:val="00A93E9F"/>
    <w:rsid w:val="00A93EEA"/>
    <w:rsid w:val="00A93F21"/>
    <w:rsid w:val="00A93F22"/>
    <w:rsid w:val="00A93F33"/>
    <w:rsid w:val="00A93F3D"/>
    <w:rsid w:val="00A93F41"/>
    <w:rsid w:val="00A93F57"/>
    <w:rsid w:val="00A93FCB"/>
    <w:rsid w:val="00A94097"/>
    <w:rsid w:val="00A940D8"/>
    <w:rsid w:val="00A94103"/>
    <w:rsid w:val="00A94178"/>
    <w:rsid w:val="00A941A4"/>
    <w:rsid w:val="00A941EB"/>
    <w:rsid w:val="00A941FF"/>
    <w:rsid w:val="00A9420C"/>
    <w:rsid w:val="00A94240"/>
    <w:rsid w:val="00A94276"/>
    <w:rsid w:val="00A9427E"/>
    <w:rsid w:val="00A942AC"/>
    <w:rsid w:val="00A942E8"/>
    <w:rsid w:val="00A94310"/>
    <w:rsid w:val="00A9435E"/>
    <w:rsid w:val="00A943C9"/>
    <w:rsid w:val="00A943E2"/>
    <w:rsid w:val="00A94420"/>
    <w:rsid w:val="00A9442E"/>
    <w:rsid w:val="00A9446A"/>
    <w:rsid w:val="00A94493"/>
    <w:rsid w:val="00A944A4"/>
    <w:rsid w:val="00A944DA"/>
    <w:rsid w:val="00A9456F"/>
    <w:rsid w:val="00A945B5"/>
    <w:rsid w:val="00A94648"/>
    <w:rsid w:val="00A94659"/>
    <w:rsid w:val="00A94664"/>
    <w:rsid w:val="00A94678"/>
    <w:rsid w:val="00A946C0"/>
    <w:rsid w:val="00A946FB"/>
    <w:rsid w:val="00A94703"/>
    <w:rsid w:val="00A94711"/>
    <w:rsid w:val="00A94759"/>
    <w:rsid w:val="00A947AE"/>
    <w:rsid w:val="00A947C2"/>
    <w:rsid w:val="00A947CE"/>
    <w:rsid w:val="00A947CF"/>
    <w:rsid w:val="00A947D8"/>
    <w:rsid w:val="00A94831"/>
    <w:rsid w:val="00A94839"/>
    <w:rsid w:val="00A94847"/>
    <w:rsid w:val="00A9484D"/>
    <w:rsid w:val="00A948C8"/>
    <w:rsid w:val="00A948EC"/>
    <w:rsid w:val="00A94924"/>
    <w:rsid w:val="00A9493D"/>
    <w:rsid w:val="00A94940"/>
    <w:rsid w:val="00A9494C"/>
    <w:rsid w:val="00A9494D"/>
    <w:rsid w:val="00A949B6"/>
    <w:rsid w:val="00A949DC"/>
    <w:rsid w:val="00A949E3"/>
    <w:rsid w:val="00A949EA"/>
    <w:rsid w:val="00A94AF9"/>
    <w:rsid w:val="00A94B1E"/>
    <w:rsid w:val="00A94B41"/>
    <w:rsid w:val="00A94B7F"/>
    <w:rsid w:val="00A94B8B"/>
    <w:rsid w:val="00A94C1D"/>
    <w:rsid w:val="00A94C48"/>
    <w:rsid w:val="00A94C8B"/>
    <w:rsid w:val="00A94CA7"/>
    <w:rsid w:val="00A94CC4"/>
    <w:rsid w:val="00A94CF1"/>
    <w:rsid w:val="00A94D27"/>
    <w:rsid w:val="00A94D68"/>
    <w:rsid w:val="00A94D99"/>
    <w:rsid w:val="00A94DA9"/>
    <w:rsid w:val="00A94E28"/>
    <w:rsid w:val="00A94E31"/>
    <w:rsid w:val="00A94E54"/>
    <w:rsid w:val="00A94E7D"/>
    <w:rsid w:val="00A94EF8"/>
    <w:rsid w:val="00A94F1E"/>
    <w:rsid w:val="00A94F29"/>
    <w:rsid w:val="00A94F3C"/>
    <w:rsid w:val="00A94F42"/>
    <w:rsid w:val="00A94F69"/>
    <w:rsid w:val="00A94FA3"/>
    <w:rsid w:val="00A95025"/>
    <w:rsid w:val="00A95036"/>
    <w:rsid w:val="00A95054"/>
    <w:rsid w:val="00A9509C"/>
    <w:rsid w:val="00A950B9"/>
    <w:rsid w:val="00A95118"/>
    <w:rsid w:val="00A95156"/>
    <w:rsid w:val="00A951BC"/>
    <w:rsid w:val="00A951BE"/>
    <w:rsid w:val="00A95215"/>
    <w:rsid w:val="00A95255"/>
    <w:rsid w:val="00A9527C"/>
    <w:rsid w:val="00A95286"/>
    <w:rsid w:val="00A952AF"/>
    <w:rsid w:val="00A952CD"/>
    <w:rsid w:val="00A952D0"/>
    <w:rsid w:val="00A95300"/>
    <w:rsid w:val="00A953AC"/>
    <w:rsid w:val="00A953AD"/>
    <w:rsid w:val="00A953CC"/>
    <w:rsid w:val="00A95405"/>
    <w:rsid w:val="00A95425"/>
    <w:rsid w:val="00A9543B"/>
    <w:rsid w:val="00A9546D"/>
    <w:rsid w:val="00A95486"/>
    <w:rsid w:val="00A954A8"/>
    <w:rsid w:val="00A954E8"/>
    <w:rsid w:val="00A954F3"/>
    <w:rsid w:val="00A95520"/>
    <w:rsid w:val="00A95530"/>
    <w:rsid w:val="00A95537"/>
    <w:rsid w:val="00A955A7"/>
    <w:rsid w:val="00A95616"/>
    <w:rsid w:val="00A9561A"/>
    <w:rsid w:val="00A95630"/>
    <w:rsid w:val="00A95634"/>
    <w:rsid w:val="00A95646"/>
    <w:rsid w:val="00A95688"/>
    <w:rsid w:val="00A9569D"/>
    <w:rsid w:val="00A956B4"/>
    <w:rsid w:val="00A956CE"/>
    <w:rsid w:val="00A9571A"/>
    <w:rsid w:val="00A95731"/>
    <w:rsid w:val="00A9578E"/>
    <w:rsid w:val="00A957D7"/>
    <w:rsid w:val="00A9582C"/>
    <w:rsid w:val="00A958D7"/>
    <w:rsid w:val="00A958EB"/>
    <w:rsid w:val="00A958F5"/>
    <w:rsid w:val="00A95920"/>
    <w:rsid w:val="00A95926"/>
    <w:rsid w:val="00A9597B"/>
    <w:rsid w:val="00A9598E"/>
    <w:rsid w:val="00A959E9"/>
    <w:rsid w:val="00A95A2A"/>
    <w:rsid w:val="00A95A4A"/>
    <w:rsid w:val="00A95AB5"/>
    <w:rsid w:val="00A95BB4"/>
    <w:rsid w:val="00A95BC3"/>
    <w:rsid w:val="00A95BD0"/>
    <w:rsid w:val="00A95C0B"/>
    <w:rsid w:val="00A95C18"/>
    <w:rsid w:val="00A95C38"/>
    <w:rsid w:val="00A95C41"/>
    <w:rsid w:val="00A95C67"/>
    <w:rsid w:val="00A95CBF"/>
    <w:rsid w:val="00A95CD7"/>
    <w:rsid w:val="00A95D58"/>
    <w:rsid w:val="00A95D66"/>
    <w:rsid w:val="00A95D69"/>
    <w:rsid w:val="00A95DCC"/>
    <w:rsid w:val="00A95DE0"/>
    <w:rsid w:val="00A95E2B"/>
    <w:rsid w:val="00A95E4A"/>
    <w:rsid w:val="00A95E51"/>
    <w:rsid w:val="00A95E5E"/>
    <w:rsid w:val="00A95EB2"/>
    <w:rsid w:val="00A95EB5"/>
    <w:rsid w:val="00A95EC6"/>
    <w:rsid w:val="00A95FF5"/>
    <w:rsid w:val="00A96014"/>
    <w:rsid w:val="00A9601A"/>
    <w:rsid w:val="00A9601F"/>
    <w:rsid w:val="00A96089"/>
    <w:rsid w:val="00A96092"/>
    <w:rsid w:val="00A9609D"/>
    <w:rsid w:val="00A960F7"/>
    <w:rsid w:val="00A96168"/>
    <w:rsid w:val="00A9617A"/>
    <w:rsid w:val="00A96199"/>
    <w:rsid w:val="00A961DA"/>
    <w:rsid w:val="00A96235"/>
    <w:rsid w:val="00A96275"/>
    <w:rsid w:val="00A96288"/>
    <w:rsid w:val="00A96291"/>
    <w:rsid w:val="00A96304"/>
    <w:rsid w:val="00A96315"/>
    <w:rsid w:val="00A963BB"/>
    <w:rsid w:val="00A963E8"/>
    <w:rsid w:val="00A963FE"/>
    <w:rsid w:val="00A96406"/>
    <w:rsid w:val="00A96470"/>
    <w:rsid w:val="00A96487"/>
    <w:rsid w:val="00A964E7"/>
    <w:rsid w:val="00A96504"/>
    <w:rsid w:val="00A9651E"/>
    <w:rsid w:val="00A9654E"/>
    <w:rsid w:val="00A96561"/>
    <w:rsid w:val="00A96648"/>
    <w:rsid w:val="00A96688"/>
    <w:rsid w:val="00A96771"/>
    <w:rsid w:val="00A967A4"/>
    <w:rsid w:val="00A967CF"/>
    <w:rsid w:val="00A96804"/>
    <w:rsid w:val="00A96810"/>
    <w:rsid w:val="00A96847"/>
    <w:rsid w:val="00A96870"/>
    <w:rsid w:val="00A96961"/>
    <w:rsid w:val="00A96A37"/>
    <w:rsid w:val="00A96A7A"/>
    <w:rsid w:val="00A96A95"/>
    <w:rsid w:val="00A96B00"/>
    <w:rsid w:val="00A96B74"/>
    <w:rsid w:val="00A96B92"/>
    <w:rsid w:val="00A96BB5"/>
    <w:rsid w:val="00A96BBE"/>
    <w:rsid w:val="00A96BC5"/>
    <w:rsid w:val="00A96BD5"/>
    <w:rsid w:val="00A96C2C"/>
    <w:rsid w:val="00A96C61"/>
    <w:rsid w:val="00A96C73"/>
    <w:rsid w:val="00A96C88"/>
    <w:rsid w:val="00A96C92"/>
    <w:rsid w:val="00A96D34"/>
    <w:rsid w:val="00A96D42"/>
    <w:rsid w:val="00A96D7C"/>
    <w:rsid w:val="00A96D8D"/>
    <w:rsid w:val="00A96DE9"/>
    <w:rsid w:val="00A96E1F"/>
    <w:rsid w:val="00A96E7F"/>
    <w:rsid w:val="00A96E9D"/>
    <w:rsid w:val="00A96F71"/>
    <w:rsid w:val="00A96F91"/>
    <w:rsid w:val="00A96F99"/>
    <w:rsid w:val="00A96FB6"/>
    <w:rsid w:val="00A9701E"/>
    <w:rsid w:val="00A9707D"/>
    <w:rsid w:val="00A97086"/>
    <w:rsid w:val="00A970B5"/>
    <w:rsid w:val="00A970F1"/>
    <w:rsid w:val="00A97111"/>
    <w:rsid w:val="00A97116"/>
    <w:rsid w:val="00A97127"/>
    <w:rsid w:val="00A97163"/>
    <w:rsid w:val="00A97196"/>
    <w:rsid w:val="00A97199"/>
    <w:rsid w:val="00A971A6"/>
    <w:rsid w:val="00A971C2"/>
    <w:rsid w:val="00A971E3"/>
    <w:rsid w:val="00A971E9"/>
    <w:rsid w:val="00A97201"/>
    <w:rsid w:val="00A9724E"/>
    <w:rsid w:val="00A972AD"/>
    <w:rsid w:val="00A972B5"/>
    <w:rsid w:val="00A972BA"/>
    <w:rsid w:val="00A9730E"/>
    <w:rsid w:val="00A97329"/>
    <w:rsid w:val="00A97360"/>
    <w:rsid w:val="00A97386"/>
    <w:rsid w:val="00A973CF"/>
    <w:rsid w:val="00A973E7"/>
    <w:rsid w:val="00A97425"/>
    <w:rsid w:val="00A9742B"/>
    <w:rsid w:val="00A97434"/>
    <w:rsid w:val="00A9748C"/>
    <w:rsid w:val="00A974B8"/>
    <w:rsid w:val="00A974D7"/>
    <w:rsid w:val="00A9754E"/>
    <w:rsid w:val="00A97550"/>
    <w:rsid w:val="00A97551"/>
    <w:rsid w:val="00A97567"/>
    <w:rsid w:val="00A97572"/>
    <w:rsid w:val="00A9757A"/>
    <w:rsid w:val="00A97580"/>
    <w:rsid w:val="00A9764E"/>
    <w:rsid w:val="00A9769F"/>
    <w:rsid w:val="00A9778F"/>
    <w:rsid w:val="00A97799"/>
    <w:rsid w:val="00A977BD"/>
    <w:rsid w:val="00A977D2"/>
    <w:rsid w:val="00A977D6"/>
    <w:rsid w:val="00A977D7"/>
    <w:rsid w:val="00A97801"/>
    <w:rsid w:val="00A9782E"/>
    <w:rsid w:val="00A9789D"/>
    <w:rsid w:val="00A97957"/>
    <w:rsid w:val="00A97978"/>
    <w:rsid w:val="00A9797C"/>
    <w:rsid w:val="00A9799B"/>
    <w:rsid w:val="00A979E8"/>
    <w:rsid w:val="00A97A26"/>
    <w:rsid w:val="00A97A27"/>
    <w:rsid w:val="00A97A52"/>
    <w:rsid w:val="00A97A7C"/>
    <w:rsid w:val="00A97AA9"/>
    <w:rsid w:val="00A97AB0"/>
    <w:rsid w:val="00A97AB2"/>
    <w:rsid w:val="00A97B02"/>
    <w:rsid w:val="00A97B2C"/>
    <w:rsid w:val="00A97B2E"/>
    <w:rsid w:val="00A97B5A"/>
    <w:rsid w:val="00A97B88"/>
    <w:rsid w:val="00A97BAB"/>
    <w:rsid w:val="00A97BBC"/>
    <w:rsid w:val="00A97BC1"/>
    <w:rsid w:val="00A97BF9"/>
    <w:rsid w:val="00A97C32"/>
    <w:rsid w:val="00A97C47"/>
    <w:rsid w:val="00A97C58"/>
    <w:rsid w:val="00A97C67"/>
    <w:rsid w:val="00A97CAF"/>
    <w:rsid w:val="00A97CC2"/>
    <w:rsid w:val="00A97CDA"/>
    <w:rsid w:val="00A97CE1"/>
    <w:rsid w:val="00A97CE9"/>
    <w:rsid w:val="00A97CF4"/>
    <w:rsid w:val="00A97D46"/>
    <w:rsid w:val="00A97DE1"/>
    <w:rsid w:val="00A97DE7"/>
    <w:rsid w:val="00A97DF0"/>
    <w:rsid w:val="00A97E0E"/>
    <w:rsid w:val="00A97E72"/>
    <w:rsid w:val="00A97E87"/>
    <w:rsid w:val="00A97E9C"/>
    <w:rsid w:val="00A97EA9"/>
    <w:rsid w:val="00A97EAE"/>
    <w:rsid w:val="00A97EB4"/>
    <w:rsid w:val="00A97ECE"/>
    <w:rsid w:val="00A97EF7"/>
    <w:rsid w:val="00A97F4B"/>
    <w:rsid w:val="00A97F66"/>
    <w:rsid w:val="00A97FAC"/>
    <w:rsid w:val="00AA0010"/>
    <w:rsid w:val="00AA001F"/>
    <w:rsid w:val="00AA0059"/>
    <w:rsid w:val="00AA0095"/>
    <w:rsid w:val="00AA0098"/>
    <w:rsid w:val="00AA00A0"/>
    <w:rsid w:val="00AA00AE"/>
    <w:rsid w:val="00AA00BB"/>
    <w:rsid w:val="00AA00C6"/>
    <w:rsid w:val="00AA00D0"/>
    <w:rsid w:val="00AA015A"/>
    <w:rsid w:val="00AA0179"/>
    <w:rsid w:val="00AA01CA"/>
    <w:rsid w:val="00AA01E0"/>
    <w:rsid w:val="00AA0200"/>
    <w:rsid w:val="00AA0227"/>
    <w:rsid w:val="00AA0282"/>
    <w:rsid w:val="00AA02B7"/>
    <w:rsid w:val="00AA02B8"/>
    <w:rsid w:val="00AA02CE"/>
    <w:rsid w:val="00AA02DD"/>
    <w:rsid w:val="00AA0347"/>
    <w:rsid w:val="00AA0355"/>
    <w:rsid w:val="00AA03AB"/>
    <w:rsid w:val="00AA03C7"/>
    <w:rsid w:val="00AA044E"/>
    <w:rsid w:val="00AA0479"/>
    <w:rsid w:val="00AA0491"/>
    <w:rsid w:val="00AA0523"/>
    <w:rsid w:val="00AA059B"/>
    <w:rsid w:val="00AA05B9"/>
    <w:rsid w:val="00AA05EF"/>
    <w:rsid w:val="00AA0667"/>
    <w:rsid w:val="00AA068A"/>
    <w:rsid w:val="00AA068C"/>
    <w:rsid w:val="00AA0695"/>
    <w:rsid w:val="00AA06C0"/>
    <w:rsid w:val="00AA0700"/>
    <w:rsid w:val="00AA071C"/>
    <w:rsid w:val="00AA0727"/>
    <w:rsid w:val="00AA077F"/>
    <w:rsid w:val="00AA07CC"/>
    <w:rsid w:val="00AA0851"/>
    <w:rsid w:val="00AA08A5"/>
    <w:rsid w:val="00AA08AE"/>
    <w:rsid w:val="00AA08DC"/>
    <w:rsid w:val="00AA08EA"/>
    <w:rsid w:val="00AA091C"/>
    <w:rsid w:val="00AA094F"/>
    <w:rsid w:val="00AA09F6"/>
    <w:rsid w:val="00AA0A0F"/>
    <w:rsid w:val="00AA0A24"/>
    <w:rsid w:val="00AA0A65"/>
    <w:rsid w:val="00AA0A72"/>
    <w:rsid w:val="00AA0ACA"/>
    <w:rsid w:val="00AA0AE4"/>
    <w:rsid w:val="00AA0B32"/>
    <w:rsid w:val="00AA0B7F"/>
    <w:rsid w:val="00AA0BA1"/>
    <w:rsid w:val="00AA0BC6"/>
    <w:rsid w:val="00AA0BC9"/>
    <w:rsid w:val="00AA0BF2"/>
    <w:rsid w:val="00AA0CA1"/>
    <w:rsid w:val="00AA0CBA"/>
    <w:rsid w:val="00AA0D99"/>
    <w:rsid w:val="00AA0DEA"/>
    <w:rsid w:val="00AA0DF6"/>
    <w:rsid w:val="00AA0E08"/>
    <w:rsid w:val="00AA0E21"/>
    <w:rsid w:val="00AA0E50"/>
    <w:rsid w:val="00AA0E9B"/>
    <w:rsid w:val="00AA0F2F"/>
    <w:rsid w:val="00AA0F3F"/>
    <w:rsid w:val="00AA0F82"/>
    <w:rsid w:val="00AA0FF5"/>
    <w:rsid w:val="00AA1001"/>
    <w:rsid w:val="00AA1060"/>
    <w:rsid w:val="00AA1065"/>
    <w:rsid w:val="00AA107B"/>
    <w:rsid w:val="00AA10BA"/>
    <w:rsid w:val="00AA10C0"/>
    <w:rsid w:val="00AA10D6"/>
    <w:rsid w:val="00AA10FD"/>
    <w:rsid w:val="00AA1117"/>
    <w:rsid w:val="00AA112C"/>
    <w:rsid w:val="00AA1149"/>
    <w:rsid w:val="00AA1152"/>
    <w:rsid w:val="00AA1161"/>
    <w:rsid w:val="00AA117B"/>
    <w:rsid w:val="00AA11E6"/>
    <w:rsid w:val="00AA128D"/>
    <w:rsid w:val="00AA1312"/>
    <w:rsid w:val="00AA1316"/>
    <w:rsid w:val="00AA1321"/>
    <w:rsid w:val="00AA1340"/>
    <w:rsid w:val="00AA1355"/>
    <w:rsid w:val="00AA13C5"/>
    <w:rsid w:val="00AA1434"/>
    <w:rsid w:val="00AA146A"/>
    <w:rsid w:val="00AA1497"/>
    <w:rsid w:val="00AA149D"/>
    <w:rsid w:val="00AA14E5"/>
    <w:rsid w:val="00AA14FC"/>
    <w:rsid w:val="00AA1581"/>
    <w:rsid w:val="00AA15B2"/>
    <w:rsid w:val="00AA1616"/>
    <w:rsid w:val="00AA1623"/>
    <w:rsid w:val="00AA1627"/>
    <w:rsid w:val="00AA16C2"/>
    <w:rsid w:val="00AA16D0"/>
    <w:rsid w:val="00AA16D9"/>
    <w:rsid w:val="00AA16EC"/>
    <w:rsid w:val="00AA179B"/>
    <w:rsid w:val="00AA17B0"/>
    <w:rsid w:val="00AA17F4"/>
    <w:rsid w:val="00AA17FC"/>
    <w:rsid w:val="00AA18C2"/>
    <w:rsid w:val="00AA18CA"/>
    <w:rsid w:val="00AA194F"/>
    <w:rsid w:val="00AA199C"/>
    <w:rsid w:val="00AA19E0"/>
    <w:rsid w:val="00AA1A65"/>
    <w:rsid w:val="00AA1A85"/>
    <w:rsid w:val="00AA1B29"/>
    <w:rsid w:val="00AA1B56"/>
    <w:rsid w:val="00AA1B5D"/>
    <w:rsid w:val="00AA1B6F"/>
    <w:rsid w:val="00AA1B8A"/>
    <w:rsid w:val="00AA1C08"/>
    <w:rsid w:val="00AA1C4A"/>
    <w:rsid w:val="00AA1C8C"/>
    <w:rsid w:val="00AA1CF6"/>
    <w:rsid w:val="00AA1D0B"/>
    <w:rsid w:val="00AA1D2D"/>
    <w:rsid w:val="00AA1D7A"/>
    <w:rsid w:val="00AA1E03"/>
    <w:rsid w:val="00AA1E4D"/>
    <w:rsid w:val="00AA1E62"/>
    <w:rsid w:val="00AA1E9C"/>
    <w:rsid w:val="00AA1EAA"/>
    <w:rsid w:val="00AA1EB8"/>
    <w:rsid w:val="00AA1F26"/>
    <w:rsid w:val="00AA1F7F"/>
    <w:rsid w:val="00AA1FC3"/>
    <w:rsid w:val="00AA1FC9"/>
    <w:rsid w:val="00AA1FD8"/>
    <w:rsid w:val="00AA1FDB"/>
    <w:rsid w:val="00AA2020"/>
    <w:rsid w:val="00AA2026"/>
    <w:rsid w:val="00AA2047"/>
    <w:rsid w:val="00AA204D"/>
    <w:rsid w:val="00AA209E"/>
    <w:rsid w:val="00AA20B8"/>
    <w:rsid w:val="00AA20CB"/>
    <w:rsid w:val="00AA20D8"/>
    <w:rsid w:val="00AA20E0"/>
    <w:rsid w:val="00AA20F1"/>
    <w:rsid w:val="00AA216F"/>
    <w:rsid w:val="00AA21BE"/>
    <w:rsid w:val="00AA21F3"/>
    <w:rsid w:val="00AA2219"/>
    <w:rsid w:val="00AA221B"/>
    <w:rsid w:val="00AA2238"/>
    <w:rsid w:val="00AA2241"/>
    <w:rsid w:val="00AA2249"/>
    <w:rsid w:val="00AA2257"/>
    <w:rsid w:val="00AA228D"/>
    <w:rsid w:val="00AA231D"/>
    <w:rsid w:val="00AA232C"/>
    <w:rsid w:val="00AA2331"/>
    <w:rsid w:val="00AA2364"/>
    <w:rsid w:val="00AA2381"/>
    <w:rsid w:val="00AA23C5"/>
    <w:rsid w:val="00AA2403"/>
    <w:rsid w:val="00AA2405"/>
    <w:rsid w:val="00AA2429"/>
    <w:rsid w:val="00AA2461"/>
    <w:rsid w:val="00AA2483"/>
    <w:rsid w:val="00AA24C9"/>
    <w:rsid w:val="00AA24D3"/>
    <w:rsid w:val="00AA24D8"/>
    <w:rsid w:val="00AA24E3"/>
    <w:rsid w:val="00AA2501"/>
    <w:rsid w:val="00AA2506"/>
    <w:rsid w:val="00AA2510"/>
    <w:rsid w:val="00AA2559"/>
    <w:rsid w:val="00AA2576"/>
    <w:rsid w:val="00AA2587"/>
    <w:rsid w:val="00AA2593"/>
    <w:rsid w:val="00AA25EA"/>
    <w:rsid w:val="00AA2618"/>
    <w:rsid w:val="00AA2624"/>
    <w:rsid w:val="00AA264D"/>
    <w:rsid w:val="00AA2676"/>
    <w:rsid w:val="00AA267A"/>
    <w:rsid w:val="00AA26A7"/>
    <w:rsid w:val="00AA26B1"/>
    <w:rsid w:val="00AA26D3"/>
    <w:rsid w:val="00AA2717"/>
    <w:rsid w:val="00AA271D"/>
    <w:rsid w:val="00AA2735"/>
    <w:rsid w:val="00AA27D0"/>
    <w:rsid w:val="00AA27D4"/>
    <w:rsid w:val="00AA2870"/>
    <w:rsid w:val="00AA28FE"/>
    <w:rsid w:val="00AA2953"/>
    <w:rsid w:val="00AA2963"/>
    <w:rsid w:val="00AA296A"/>
    <w:rsid w:val="00AA2A42"/>
    <w:rsid w:val="00AA2ABB"/>
    <w:rsid w:val="00AA2AC9"/>
    <w:rsid w:val="00AA2B39"/>
    <w:rsid w:val="00AA2B3F"/>
    <w:rsid w:val="00AA2B64"/>
    <w:rsid w:val="00AA2BD9"/>
    <w:rsid w:val="00AA2BF9"/>
    <w:rsid w:val="00AA2D0F"/>
    <w:rsid w:val="00AA2D20"/>
    <w:rsid w:val="00AA2D58"/>
    <w:rsid w:val="00AA2D9B"/>
    <w:rsid w:val="00AA2E32"/>
    <w:rsid w:val="00AA2E46"/>
    <w:rsid w:val="00AA2E85"/>
    <w:rsid w:val="00AA2EAA"/>
    <w:rsid w:val="00AA2EBA"/>
    <w:rsid w:val="00AA2EC1"/>
    <w:rsid w:val="00AA2F9E"/>
    <w:rsid w:val="00AA2FAE"/>
    <w:rsid w:val="00AA301F"/>
    <w:rsid w:val="00AA3030"/>
    <w:rsid w:val="00AA304A"/>
    <w:rsid w:val="00AA310B"/>
    <w:rsid w:val="00AA310E"/>
    <w:rsid w:val="00AA3118"/>
    <w:rsid w:val="00AA3125"/>
    <w:rsid w:val="00AA3152"/>
    <w:rsid w:val="00AA31C6"/>
    <w:rsid w:val="00AA31D5"/>
    <w:rsid w:val="00AA31EF"/>
    <w:rsid w:val="00AA31F1"/>
    <w:rsid w:val="00AA31F5"/>
    <w:rsid w:val="00AA31F6"/>
    <w:rsid w:val="00AA325A"/>
    <w:rsid w:val="00AA329E"/>
    <w:rsid w:val="00AA32E0"/>
    <w:rsid w:val="00AA32ED"/>
    <w:rsid w:val="00AA3315"/>
    <w:rsid w:val="00AA332B"/>
    <w:rsid w:val="00AA3351"/>
    <w:rsid w:val="00AA3359"/>
    <w:rsid w:val="00AA3398"/>
    <w:rsid w:val="00AA3399"/>
    <w:rsid w:val="00AA33DB"/>
    <w:rsid w:val="00AA33FC"/>
    <w:rsid w:val="00AA3405"/>
    <w:rsid w:val="00AA3456"/>
    <w:rsid w:val="00AA34A8"/>
    <w:rsid w:val="00AA34BE"/>
    <w:rsid w:val="00AA34D0"/>
    <w:rsid w:val="00AA3505"/>
    <w:rsid w:val="00AA3582"/>
    <w:rsid w:val="00AA35B7"/>
    <w:rsid w:val="00AA35D3"/>
    <w:rsid w:val="00AA35D6"/>
    <w:rsid w:val="00AA35E6"/>
    <w:rsid w:val="00AA35E9"/>
    <w:rsid w:val="00AA36A7"/>
    <w:rsid w:val="00AA36C3"/>
    <w:rsid w:val="00AA3707"/>
    <w:rsid w:val="00AA3711"/>
    <w:rsid w:val="00AA374C"/>
    <w:rsid w:val="00AA375D"/>
    <w:rsid w:val="00AA3797"/>
    <w:rsid w:val="00AA37AC"/>
    <w:rsid w:val="00AA37DD"/>
    <w:rsid w:val="00AA3853"/>
    <w:rsid w:val="00AA385A"/>
    <w:rsid w:val="00AA386B"/>
    <w:rsid w:val="00AA390D"/>
    <w:rsid w:val="00AA3912"/>
    <w:rsid w:val="00AA3914"/>
    <w:rsid w:val="00AA391C"/>
    <w:rsid w:val="00AA3928"/>
    <w:rsid w:val="00AA3938"/>
    <w:rsid w:val="00AA39D4"/>
    <w:rsid w:val="00AA3A04"/>
    <w:rsid w:val="00AA3A0A"/>
    <w:rsid w:val="00AA3A25"/>
    <w:rsid w:val="00AA3A26"/>
    <w:rsid w:val="00AA3A2D"/>
    <w:rsid w:val="00AA3A59"/>
    <w:rsid w:val="00AA3A65"/>
    <w:rsid w:val="00AA3A86"/>
    <w:rsid w:val="00AA3B46"/>
    <w:rsid w:val="00AA3B63"/>
    <w:rsid w:val="00AA3B69"/>
    <w:rsid w:val="00AA3BD2"/>
    <w:rsid w:val="00AA3C01"/>
    <w:rsid w:val="00AA3C09"/>
    <w:rsid w:val="00AA3C0A"/>
    <w:rsid w:val="00AA3C31"/>
    <w:rsid w:val="00AA3C54"/>
    <w:rsid w:val="00AA3C5D"/>
    <w:rsid w:val="00AA3C7F"/>
    <w:rsid w:val="00AA3CCE"/>
    <w:rsid w:val="00AA3D00"/>
    <w:rsid w:val="00AA3D0B"/>
    <w:rsid w:val="00AA3D21"/>
    <w:rsid w:val="00AA3D28"/>
    <w:rsid w:val="00AA3D32"/>
    <w:rsid w:val="00AA3D38"/>
    <w:rsid w:val="00AA3D40"/>
    <w:rsid w:val="00AA3D43"/>
    <w:rsid w:val="00AA3D54"/>
    <w:rsid w:val="00AA3D7D"/>
    <w:rsid w:val="00AA3DF7"/>
    <w:rsid w:val="00AA3E83"/>
    <w:rsid w:val="00AA3E90"/>
    <w:rsid w:val="00AA3EB2"/>
    <w:rsid w:val="00AA3EB3"/>
    <w:rsid w:val="00AA3EB8"/>
    <w:rsid w:val="00AA3EE3"/>
    <w:rsid w:val="00AA3F38"/>
    <w:rsid w:val="00AA3F86"/>
    <w:rsid w:val="00AA3F93"/>
    <w:rsid w:val="00AA3F95"/>
    <w:rsid w:val="00AA3FB5"/>
    <w:rsid w:val="00AA4060"/>
    <w:rsid w:val="00AA4114"/>
    <w:rsid w:val="00AA41C8"/>
    <w:rsid w:val="00AA41D7"/>
    <w:rsid w:val="00AA424A"/>
    <w:rsid w:val="00AA42E2"/>
    <w:rsid w:val="00AA42EC"/>
    <w:rsid w:val="00AA430A"/>
    <w:rsid w:val="00AA4358"/>
    <w:rsid w:val="00AA437C"/>
    <w:rsid w:val="00AA439A"/>
    <w:rsid w:val="00AA43BD"/>
    <w:rsid w:val="00AA442A"/>
    <w:rsid w:val="00AA4452"/>
    <w:rsid w:val="00AA44A9"/>
    <w:rsid w:val="00AA44ED"/>
    <w:rsid w:val="00AA4544"/>
    <w:rsid w:val="00AA458E"/>
    <w:rsid w:val="00AA45AA"/>
    <w:rsid w:val="00AA45E7"/>
    <w:rsid w:val="00AA460E"/>
    <w:rsid w:val="00AA4619"/>
    <w:rsid w:val="00AA463C"/>
    <w:rsid w:val="00AA464F"/>
    <w:rsid w:val="00AA466F"/>
    <w:rsid w:val="00AA4674"/>
    <w:rsid w:val="00AA4682"/>
    <w:rsid w:val="00AA4694"/>
    <w:rsid w:val="00AA46BC"/>
    <w:rsid w:val="00AA46C1"/>
    <w:rsid w:val="00AA4754"/>
    <w:rsid w:val="00AA4762"/>
    <w:rsid w:val="00AA47A3"/>
    <w:rsid w:val="00AA47F1"/>
    <w:rsid w:val="00AA47FB"/>
    <w:rsid w:val="00AA47FE"/>
    <w:rsid w:val="00AA48AB"/>
    <w:rsid w:val="00AA48B2"/>
    <w:rsid w:val="00AA48C1"/>
    <w:rsid w:val="00AA48EF"/>
    <w:rsid w:val="00AA48F2"/>
    <w:rsid w:val="00AA48F4"/>
    <w:rsid w:val="00AA490D"/>
    <w:rsid w:val="00AA4910"/>
    <w:rsid w:val="00AA498F"/>
    <w:rsid w:val="00AA4994"/>
    <w:rsid w:val="00AA49A8"/>
    <w:rsid w:val="00AA49DE"/>
    <w:rsid w:val="00AA4A56"/>
    <w:rsid w:val="00AA4A5C"/>
    <w:rsid w:val="00AA4AE7"/>
    <w:rsid w:val="00AA4B38"/>
    <w:rsid w:val="00AA4B60"/>
    <w:rsid w:val="00AA4B64"/>
    <w:rsid w:val="00AA4BAA"/>
    <w:rsid w:val="00AA4BBB"/>
    <w:rsid w:val="00AA4BF6"/>
    <w:rsid w:val="00AA4C7B"/>
    <w:rsid w:val="00AA4C7E"/>
    <w:rsid w:val="00AA4CF1"/>
    <w:rsid w:val="00AA4D34"/>
    <w:rsid w:val="00AA4D59"/>
    <w:rsid w:val="00AA4D7A"/>
    <w:rsid w:val="00AA4DC9"/>
    <w:rsid w:val="00AA4DF4"/>
    <w:rsid w:val="00AA4E03"/>
    <w:rsid w:val="00AA4E19"/>
    <w:rsid w:val="00AA4E2E"/>
    <w:rsid w:val="00AA4E33"/>
    <w:rsid w:val="00AA4E53"/>
    <w:rsid w:val="00AA4E6D"/>
    <w:rsid w:val="00AA4EBA"/>
    <w:rsid w:val="00AA4EF8"/>
    <w:rsid w:val="00AA4F9A"/>
    <w:rsid w:val="00AA4FD4"/>
    <w:rsid w:val="00AA4FE4"/>
    <w:rsid w:val="00AA50D9"/>
    <w:rsid w:val="00AA50F1"/>
    <w:rsid w:val="00AA5153"/>
    <w:rsid w:val="00AA516C"/>
    <w:rsid w:val="00AA51CC"/>
    <w:rsid w:val="00AA51ED"/>
    <w:rsid w:val="00AA521F"/>
    <w:rsid w:val="00AA523B"/>
    <w:rsid w:val="00AA525E"/>
    <w:rsid w:val="00AA5269"/>
    <w:rsid w:val="00AA5270"/>
    <w:rsid w:val="00AA52A8"/>
    <w:rsid w:val="00AA52EA"/>
    <w:rsid w:val="00AA52EC"/>
    <w:rsid w:val="00AA5318"/>
    <w:rsid w:val="00AA531A"/>
    <w:rsid w:val="00AA53CE"/>
    <w:rsid w:val="00AA53D9"/>
    <w:rsid w:val="00AA5470"/>
    <w:rsid w:val="00AA547D"/>
    <w:rsid w:val="00AA547F"/>
    <w:rsid w:val="00AA5498"/>
    <w:rsid w:val="00AA54CE"/>
    <w:rsid w:val="00AA54D0"/>
    <w:rsid w:val="00AA54EC"/>
    <w:rsid w:val="00AA5567"/>
    <w:rsid w:val="00AA5575"/>
    <w:rsid w:val="00AA557E"/>
    <w:rsid w:val="00AA55AC"/>
    <w:rsid w:val="00AA55C4"/>
    <w:rsid w:val="00AA55E2"/>
    <w:rsid w:val="00AA55E7"/>
    <w:rsid w:val="00AA5635"/>
    <w:rsid w:val="00AA5652"/>
    <w:rsid w:val="00AA565C"/>
    <w:rsid w:val="00AA5679"/>
    <w:rsid w:val="00AA5680"/>
    <w:rsid w:val="00AA56A5"/>
    <w:rsid w:val="00AA56B9"/>
    <w:rsid w:val="00AA5727"/>
    <w:rsid w:val="00AA5763"/>
    <w:rsid w:val="00AA576F"/>
    <w:rsid w:val="00AA5774"/>
    <w:rsid w:val="00AA58AD"/>
    <w:rsid w:val="00AA58EE"/>
    <w:rsid w:val="00AA58F8"/>
    <w:rsid w:val="00AA5901"/>
    <w:rsid w:val="00AA5923"/>
    <w:rsid w:val="00AA5977"/>
    <w:rsid w:val="00AA5981"/>
    <w:rsid w:val="00AA59CA"/>
    <w:rsid w:val="00AA59D1"/>
    <w:rsid w:val="00AA5A18"/>
    <w:rsid w:val="00AA5A2E"/>
    <w:rsid w:val="00AA5A6F"/>
    <w:rsid w:val="00AA5AB8"/>
    <w:rsid w:val="00AA5ADE"/>
    <w:rsid w:val="00AA5AE8"/>
    <w:rsid w:val="00AA5AF7"/>
    <w:rsid w:val="00AA5B12"/>
    <w:rsid w:val="00AA5B53"/>
    <w:rsid w:val="00AA5B57"/>
    <w:rsid w:val="00AA5BB9"/>
    <w:rsid w:val="00AA5BBA"/>
    <w:rsid w:val="00AA5BED"/>
    <w:rsid w:val="00AA5BFC"/>
    <w:rsid w:val="00AA5C21"/>
    <w:rsid w:val="00AA5C54"/>
    <w:rsid w:val="00AA5C81"/>
    <w:rsid w:val="00AA5CA8"/>
    <w:rsid w:val="00AA5D09"/>
    <w:rsid w:val="00AA5D40"/>
    <w:rsid w:val="00AA5D8E"/>
    <w:rsid w:val="00AA5DD6"/>
    <w:rsid w:val="00AA5DEC"/>
    <w:rsid w:val="00AA5DFD"/>
    <w:rsid w:val="00AA5E0D"/>
    <w:rsid w:val="00AA5E50"/>
    <w:rsid w:val="00AA5E5F"/>
    <w:rsid w:val="00AA5E6F"/>
    <w:rsid w:val="00AA5E7D"/>
    <w:rsid w:val="00AA5E90"/>
    <w:rsid w:val="00AA5EB2"/>
    <w:rsid w:val="00AA5EB6"/>
    <w:rsid w:val="00AA5EC4"/>
    <w:rsid w:val="00AA5EDF"/>
    <w:rsid w:val="00AA5EF4"/>
    <w:rsid w:val="00AA5F20"/>
    <w:rsid w:val="00AA5F43"/>
    <w:rsid w:val="00AA5F5D"/>
    <w:rsid w:val="00AA5F62"/>
    <w:rsid w:val="00AA5FA7"/>
    <w:rsid w:val="00AA5FC7"/>
    <w:rsid w:val="00AA600E"/>
    <w:rsid w:val="00AA602D"/>
    <w:rsid w:val="00AA6041"/>
    <w:rsid w:val="00AA608D"/>
    <w:rsid w:val="00AA6093"/>
    <w:rsid w:val="00AA60D6"/>
    <w:rsid w:val="00AA60F0"/>
    <w:rsid w:val="00AA610E"/>
    <w:rsid w:val="00AA6185"/>
    <w:rsid w:val="00AA619C"/>
    <w:rsid w:val="00AA61D2"/>
    <w:rsid w:val="00AA6255"/>
    <w:rsid w:val="00AA62B4"/>
    <w:rsid w:val="00AA62C8"/>
    <w:rsid w:val="00AA62D5"/>
    <w:rsid w:val="00AA6302"/>
    <w:rsid w:val="00AA635E"/>
    <w:rsid w:val="00AA6399"/>
    <w:rsid w:val="00AA63F4"/>
    <w:rsid w:val="00AA640C"/>
    <w:rsid w:val="00AA647E"/>
    <w:rsid w:val="00AA649C"/>
    <w:rsid w:val="00AA64C9"/>
    <w:rsid w:val="00AA6521"/>
    <w:rsid w:val="00AA6529"/>
    <w:rsid w:val="00AA6615"/>
    <w:rsid w:val="00AA6616"/>
    <w:rsid w:val="00AA672F"/>
    <w:rsid w:val="00AA6751"/>
    <w:rsid w:val="00AA6796"/>
    <w:rsid w:val="00AA67C1"/>
    <w:rsid w:val="00AA67D8"/>
    <w:rsid w:val="00AA6891"/>
    <w:rsid w:val="00AA68AE"/>
    <w:rsid w:val="00AA68DA"/>
    <w:rsid w:val="00AA6910"/>
    <w:rsid w:val="00AA6936"/>
    <w:rsid w:val="00AA694B"/>
    <w:rsid w:val="00AA6987"/>
    <w:rsid w:val="00AA69A1"/>
    <w:rsid w:val="00AA69B3"/>
    <w:rsid w:val="00AA69F3"/>
    <w:rsid w:val="00AA69FA"/>
    <w:rsid w:val="00AA6A25"/>
    <w:rsid w:val="00AA6AAF"/>
    <w:rsid w:val="00AA6AC8"/>
    <w:rsid w:val="00AA6ADF"/>
    <w:rsid w:val="00AA6B3B"/>
    <w:rsid w:val="00AA6B42"/>
    <w:rsid w:val="00AA6B4F"/>
    <w:rsid w:val="00AA6B64"/>
    <w:rsid w:val="00AA6B9D"/>
    <w:rsid w:val="00AA6BC6"/>
    <w:rsid w:val="00AA6BD0"/>
    <w:rsid w:val="00AA6C13"/>
    <w:rsid w:val="00AA6C71"/>
    <w:rsid w:val="00AA6C76"/>
    <w:rsid w:val="00AA6C86"/>
    <w:rsid w:val="00AA6C8D"/>
    <w:rsid w:val="00AA6C9F"/>
    <w:rsid w:val="00AA6D2F"/>
    <w:rsid w:val="00AA6D53"/>
    <w:rsid w:val="00AA6D58"/>
    <w:rsid w:val="00AA6DBE"/>
    <w:rsid w:val="00AA6DC6"/>
    <w:rsid w:val="00AA6DE5"/>
    <w:rsid w:val="00AA6DFC"/>
    <w:rsid w:val="00AA6E5A"/>
    <w:rsid w:val="00AA6EA4"/>
    <w:rsid w:val="00AA6EB9"/>
    <w:rsid w:val="00AA6F0D"/>
    <w:rsid w:val="00AA6F38"/>
    <w:rsid w:val="00AA6F3B"/>
    <w:rsid w:val="00AA6F97"/>
    <w:rsid w:val="00AA6FEF"/>
    <w:rsid w:val="00AA6FF9"/>
    <w:rsid w:val="00AA6FFA"/>
    <w:rsid w:val="00AA7026"/>
    <w:rsid w:val="00AA703C"/>
    <w:rsid w:val="00AA708C"/>
    <w:rsid w:val="00AA70D7"/>
    <w:rsid w:val="00AA70DA"/>
    <w:rsid w:val="00AA7115"/>
    <w:rsid w:val="00AA71AC"/>
    <w:rsid w:val="00AA71C9"/>
    <w:rsid w:val="00AA71D9"/>
    <w:rsid w:val="00AA71E7"/>
    <w:rsid w:val="00AA7200"/>
    <w:rsid w:val="00AA726D"/>
    <w:rsid w:val="00AA727F"/>
    <w:rsid w:val="00AA72B9"/>
    <w:rsid w:val="00AA72D3"/>
    <w:rsid w:val="00AA72E6"/>
    <w:rsid w:val="00AA72FB"/>
    <w:rsid w:val="00AA732F"/>
    <w:rsid w:val="00AA736B"/>
    <w:rsid w:val="00AA736E"/>
    <w:rsid w:val="00AA7370"/>
    <w:rsid w:val="00AA7398"/>
    <w:rsid w:val="00AA73A6"/>
    <w:rsid w:val="00AA73F3"/>
    <w:rsid w:val="00AA73F8"/>
    <w:rsid w:val="00AA73FF"/>
    <w:rsid w:val="00AA7432"/>
    <w:rsid w:val="00AA7456"/>
    <w:rsid w:val="00AA757A"/>
    <w:rsid w:val="00AA758F"/>
    <w:rsid w:val="00AA75B1"/>
    <w:rsid w:val="00AA7602"/>
    <w:rsid w:val="00AA7646"/>
    <w:rsid w:val="00AA7649"/>
    <w:rsid w:val="00AA7665"/>
    <w:rsid w:val="00AA7747"/>
    <w:rsid w:val="00AA7822"/>
    <w:rsid w:val="00AA7832"/>
    <w:rsid w:val="00AA7835"/>
    <w:rsid w:val="00AA783B"/>
    <w:rsid w:val="00AA7851"/>
    <w:rsid w:val="00AA786D"/>
    <w:rsid w:val="00AA7898"/>
    <w:rsid w:val="00AA78C8"/>
    <w:rsid w:val="00AA7904"/>
    <w:rsid w:val="00AA792A"/>
    <w:rsid w:val="00AA7931"/>
    <w:rsid w:val="00AA7935"/>
    <w:rsid w:val="00AA7964"/>
    <w:rsid w:val="00AA796C"/>
    <w:rsid w:val="00AA7994"/>
    <w:rsid w:val="00AA79DB"/>
    <w:rsid w:val="00AA79F1"/>
    <w:rsid w:val="00AA7A14"/>
    <w:rsid w:val="00AA7A64"/>
    <w:rsid w:val="00AA7A85"/>
    <w:rsid w:val="00AA7AB4"/>
    <w:rsid w:val="00AA7AB9"/>
    <w:rsid w:val="00AA7B58"/>
    <w:rsid w:val="00AA7B5B"/>
    <w:rsid w:val="00AA7BCB"/>
    <w:rsid w:val="00AA7C75"/>
    <w:rsid w:val="00AA7D13"/>
    <w:rsid w:val="00AA7D29"/>
    <w:rsid w:val="00AA7E26"/>
    <w:rsid w:val="00AA7E29"/>
    <w:rsid w:val="00AA7E2E"/>
    <w:rsid w:val="00AA7E4E"/>
    <w:rsid w:val="00AA7EB4"/>
    <w:rsid w:val="00AA7EE9"/>
    <w:rsid w:val="00AA7EED"/>
    <w:rsid w:val="00AA7EF6"/>
    <w:rsid w:val="00AA7F27"/>
    <w:rsid w:val="00AA7FA3"/>
    <w:rsid w:val="00AA7FB4"/>
    <w:rsid w:val="00AA7FED"/>
    <w:rsid w:val="00AB0039"/>
    <w:rsid w:val="00AB003C"/>
    <w:rsid w:val="00AB004D"/>
    <w:rsid w:val="00AB0053"/>
    <w:rsid w:val="00AB0058"/>
    <w:rsid w:val="00AB00D3"/>
    <w:rsid w:val="00AB0120"/>
    <w:rsid w:val="00AB018D"/>
    <w:rsid w:val="00AB019F"/>
    <w:rsid w:val="00AB0245"/>
    <w:rsid w:val="00AB0246"/>
    <w:rsid w:val="00AB0290"/>
    <w:rsid w:val="00AB031C"/>
    <w:rsid w:val="00AB0339"/>
    <w:rsid w:val="00AB03A4"/>
    <w:rsid w:val="00AB03AE"/>
    <w:rsid w:val="00AB04B1"/>
    <w:rsid w:val="00AB04E2"/>
    <w:rsid w:val="00AB055C"/>
    <w:rsid w:val="00AB057A"/>
    <w:rsid w:val="00AB0588"/>
    <w:rsid w:val="00AB05C6"/>
    <w:rsid w:val="00AB060E"/>
    <w:rsid w:val="00AB0635"/>
    <w:rsid w:val="00AB0683"/>
    <w:rsid w:val="00AB0699"/>
    <w:rsid w:val="00AB06B2"/>
    <w:rsid w:val="00AB06D9"/>
    <w:rsid w:val="00AB0702"/>
    <w:rsid w:val="00AB074E"/>
    <w:rsid w:val="00AB0752"/>
    <w:rsid w:val="00AB0762"/>
    <w:rsid w:val="00AB0781"/>
    <w:rsid w:val="00AB0788"/>
    <w:rsid w:val="00AB07F7"/>
    <w:rsid w:val="00AB081B"/>
    <w:rsid w:val="00AB088A"/>
    <w:rsid w:val="00AB089A"/>
    <w:rsid w:val="00AB08CC"/>
    <w:rsid w:val="00AB092E"/>
    <w:rsid w:val="00AB095B"/>
    <w:rsid w:val="00AB0989"/>
    <w:rsid w:val="00AB09AD"/>
    <w:rsid w:val="00AB0A07"/>
    <w:rsid w:val="00AB0B2E"/>
    <w:rsid w:val="00AB0B44"/>
    <w:rsid w:val="00AB0B55"/>
    <w:rsid w:val="00AB0B71"/>
    <w:rsid w:val="00AB0BB5"/>
    <w:rsid w:val="00AB0C1B"/>
    <w:rsid w:val="00AB0C77"/>
    <w:rsid w:val="00AB0CA0"/>
    <w:rsid w:val="00AB0CB7"/>
    <w:rsid w:val="00AB0CBD"/>
    <w:rsid w:val="00AB0CFC"/>
    <w:rsid w:val="00AB0D07"/>
    <w:rsid w:val="00AB0D71"/>
    <w:rsid w:val="00AB0DC6"/>
    <w:rsid w:val="00AB0E2A"/>
    <w:rsid w:val="00AB0E3D"/>
    <w:rsid w:val="00AB0E59"/>
    <w:rsid w:val="00AB0EC6"/>
    <w:rsid w:val="00AB0ECC"/>
    <w:rsid w:val="00AB0F4E"/>
    <w:rsid w:val="00AB0F7A"/>
    <w:rsid w:val="00AB0F91"/>
    <w:rsid w:val="00AB0FD2"/>
    <w:rsid w:val="00AB102A"/>
    <w:rsid w:val="00AB1046"/>
    <w:rsid w:val="00AB1059"/>
    <w:rsid w:val="00AB1097"/>
    <w:rsid w:val="00AB10C3"/>
    <w:rsid w:val="00AB10C8"/>
    <w:rsid w:val="00AB10CD"/>
    <w:rsid w:val="00AB1122"/>
    <w:rsid w:val="00AB1134"/>
    <w:rsid w:val="00AB115F"/>
    <w:rsid w:val="00AB1184"/>
    <w:rsid w:val="00AB118E"/>
    <w:rsid w:val="00AB11F0"/>
    <w:rsid w:val="00AB1220"/>
    <w:rsid w:val="00AB1278"/>
    <w:rsid w:val="00AB128B"/>
    <w:rsid w:val="00AB128C"/>
    <w:rsid w:val="00AB12A5"/>
    <w:rsid w:val="00AB12E5"/>
    <w:rsid w:val="00AB12F8"/>
    <w:rsid w:val="00AB1311"/>
    <w:rsid w:val="00AB1323"/>
    <w:rsid w:val="00AB13B2"/>
    <w:rsid w:val="00AB13B7"/>
    <w:rsid w:val="00AB13C7"/>
    <w:rsid w:val="00AB140B"/>
    <w:rsid w:val="00AB1422"/>
    <w:rsid w:val="00AB1498"/>
    <w:rsid w:val="00AB1514"/>
    <w:rsid w:val="00AB1527"/>
    <w:rsid w:val="00AB152A"/>
    <w:rsid w:val="00AB1547"/>
    <w:rsid w:val="00AB154B"/>
    <w:rsid w:val="00AB1572"/>
    <w:rsid w:val="00AB158B"/>
    <w:rsid w:val="00AB15A0"/>
    <w:rsid w:val="00AB15CF"/>
    <w:rsid w:val="00AB15F2"/>
    <w:rsid w:val="00AB164C"/>
    <w:rsid w:val="00AB1663"/>
    <w:rsid w:val="00AB1699"/>
    <w:rsid w:val="00AB16BF"/>
    <w:rsid w:val="00AB16F6"/>
    <w:rsid w:val="00AB1709"/>
    <w:rsid w:val="00AB171D"/>
    <w:rsid w:val="00AB172F"/>
    <w:rsid w:val="00AB1734"/>
    <w:rsid w:val="00AB17B0"/>
    <w:rsid w:val="00AB17C6"/>
    <w:rsid w:val="00AB17EB"/>
    <w:rsid w:val="00AB1802"/>
    <w:rsid w:val="00AB18F2"/>
    <w:rsid w:val="00AB1909"/>
    <w:rsid w:val="00AB19D8"/>
    <w:rsid w:val="00AB1A3C"/>
    <w:rsid w:val="00AB1A58"/>
    <w:rsid w:val="00AB1A69"/>
    <w:rsid w:val="00AB1A7D"/>
    <w:rsid w:val="00AB1A97"/>
    <w:rsid w:val="00AB1ABA"/>
    <w:rsid w:val="00AB1AC8"/>
    <w:rsid w:val="00AB1AF5"/>
    <w:rsid w:val="00AB1AFF"/>
    <w:rsid w:val="00AB1BA6"/>
    <w:rsid w:val="00AB1C84"/>
    <w:rsid w:val="00AB1C8B"/>
    <w:rsid w:val="00AB1CAE"/>
    <w:rsid w:val="00AB1CB1"/>
    <w:rsid w:val="00AB1CDD"/>
    <w:rsid w:val="00AB1D0D"/>
    <w:rsid w:val="00AB1DDB"/>
    <w:rsid w:val="00AB1DE5"/>
    <w:rsid w:val="00AB1E44"/>
    <w:rsid w:val="00AB1E69"/>
    <w:rsid w:val="00AB1E78"/>
    <w:rsid w:val="00AB1E81"/>
    <w:rsid w:val="00AB1EE0"/>
    <w:rsid w:val="00AB1F23"/>
    <w:rsid w:val="00AB1F38"/>
    <w:rsid w:val="00AB1FAD"/>
    <w:rsid w:val="00AB1FB5"/>
    <w:rsid w:val="00AB1FEB"/>
    <w:rsid w:val="00AB2027"/>
    <w:rsid w:val="00AB2069"/>
    <w:rsid w:val="00AB20D0"/>
    <w:rsid w:val="00AB20E6"/>
    <w:rsid w:val="00AB2127"/>
    <w:rsid w:val="00AB215D"/>
    <w:rsid w:val="00AB21D9"/>
    <w:rsid w:val="00AB2201"/>
    <w:rsid w:val="00AB2232"/>
    <w:rsid w:val="00AB22B7"/>
    <w:rsid w:val="00AB22E3"/>
    <w:rsid w:val="00AB22EF"/>
    <w:rsid w:val="00AB2307"/>
    <w:rsid w:val="00AB235D"/>
    <w:rsid w:val="00AB239F"/>
    <w:rsid w:val="00AB23B0"/>
    <w:rsid w:val="00AB23DC"/>
    <w:rsid w:val="00AB23E5"/>
    <w:rsid w:val="00AB23EE"/>
    <w:rsid w:val="00AB242E"/>
    <w:rsid w:val="00AB242F"/>
    <w:rsid w:val="00AB2444"/>
    <w:rsid w:val="00AB2456"/>
    <w:rsid w:val="00AB2464"/>
    <w:rsid w:val="00AB247C"/>
    <w:rsid w:val="00AB2483"/>
    <w:rsid w:val="00AB2509"/>
    <w:rsid w:val="00AB252E"/>
    <w:rsid w:val="00AB2546"/>
    <w:rsid w:val="00AB256D"/>
    <w:rsid w:val="00AB25DB"/>
    <w:rsid w:val="00AB25F9"/>
    <w:rsid w:val="00AB2616"/>
    <w:rsid w:val="00AB263B"/>
    <w:rsid w:val="00AB2643"/>
    <w:rsid w:val="00AB2663"/>
    <w:rsid w:val="00AB2668"/>
    <w:rsid w:val="00AB269F"/>
    <w:rsid w:val="00AB26A9"/>
    <w:rsid w:val="00AB26EE"/>
    <w:rsid w:val="00AB26F8"/>
    <w:rsid w:val="00AB2775"/>
    <w:rsid w:val="00AB27B4"/>
    <w:rsid w:val="00AB27F0"/>
    <w:rsid w:val="00AB2882"/>
    <w:rsid w:val="00AB28CF"/>
    <w:rsid w:val="00AB28DF"/>
    <w:rsid w:val="00AB2916"/>
    <w:rsid w:val="00AB294F"/>
    <w:rsid w:val="00AB2952"/>
    <w:rsid w:val="00AB297B"/>
    <w:rsid w:val="00AB297C"/>
    <w:rsid w:val="00AB29C3"/>
    <w:rsid w:val="00AB29D3"/>
    <w:rsid w:val="00AB2A04"/>
    <w:rsid w:val="00AB2A75"/>
    <w:rsid w:val="00AB2A7A"/>
    <w:rsid w:val="00AB2A85"/>
    <w:rsid w:val="00AB2A87"/>
    <w:rsid w:val="00AB2AA7"/>
    <w:rsid w:val="00AB2ADC"/>
    <w:rsid w:val="00AB2B17"/>
    <w:rsid w:val="00AB2B21"/>
    <w:rsid w:val="00AB2B47"/>
    <w:rsid w:val="00AB2B85"/>
    <w:rsid w:val="00AB2BAE"/>
    <w:rsid w:val="00AB2BBE"/>
    <w:rsid w:val="00AB2C76"/>
    <w:rsid w:val="00AB2CB9"/>
    <w:rsid w:val="00AB2D00"/>
    <w:rsid w:val="00AB2D52"/>
    <w:rsid w:val="00AB2DB5"/>
    <w:rsid w:val="00AB2DB8"/>
    <w:rsid w:val="00AB2DD3"/>
    <w:rsid w:val="00AB2E83"/>
    <w:rsid w:val="00AB2E8B"/>
    <w:rsid w:val="00AB2EA1"/>
    <w:rsid w:val="00AB2EFA"/>
    <w:rsid w:val="00AB2F0A"/>
    <w:rsid w:val="00AB2F16"/>
    <w:rsid w:val="00AB2F85"/>
    <w:rsid w:val="00AB2FA2"/>
    <w:rsid w:val="00AB2FA7"/>
    <w:rsid w:val="00AB30C7"/>
    <w:rsid w:val="00AB30FA"/>
    <w:rsid w:val="00AB3107"/>
    <w:rsid w:val="00AB3131"/>
    <w:rsid w:val="00AB31BA"/>
    <w:rsid w:val="00AB320F"/>
    <w:rsid w:val="00AB323D"/>
    <w:rsid w:val="00AB3247"/>
    <w:rsid w:val="00AB32BB"/>
    <w:rsid w:val="00AB32BC"/>
    <w:rsid w:val="00AB3351"/>
    <w:rsid w:val="00AB33B0"/>
    <w:rsid w:val="00AB33DA"/>
    <w:rsid w:val="00AB3400"/>
    <w:rsid w:val="00AB341B"/>
    <w:rsid w:val="00AB3461"/>
    <w:rsid w:val="00AB3476"/>
    <w:rsid w:val="00AB34BD"/>
    <w:rsid w:val="00AB34D4"/>
    <w:rsid w:val="00AB3519"/>
    <w:rsid w:val="00AB3528"/>
    <w:rsid w:val="00AB3547"/>
    <w:rsid w:val="00AB3550"/>
    <w:rsid w:val="00AB3576"/>
    <w:rsid w:val="00AB35F6"/>
    <w:rsid w:val="00AB3615"/>
    <w:rsid w:val="00AB3634"/>
    <w:rsid w:val="00AB3640"/>
    <w:rsid w:val="00AB3649"/>
    <w:rsid w:val="00AB3664"/>
    <w:rsid w:val="00AB3693"/>
    <w:rsid w:val="00AB36A3"/>
    <w:rsid w:val="00AB36EC"/>
    <w:rsid w:val="00AB3706"/>
    <w:rsid w:val="00AB371F"/>
    <w:rsid w:val="00AB3730"/>
    <w:rsid w:val="00AB3746"/>
    <w:rsid w:val="00AB3759"/>
    <w:rsid w:val="00AB375D"/>
    <w:rsid w:val="00AB3799"/>
    <w:rsid w:val="00AB37BC"/>
    <w:rsid w:val="00AB3822"/>
    <w:rsid w:val="00AB3840"/>
    <w:rsid w:val="00AB3849"/>
    <w:rsid w:val="00AB384D"/>
    <w:rsid w:val="00AB3881"/>
    <w:rsid w:val="00AB3885"/>
    <w:rsid w:val="00AB389D"/>
    <w:rsid w:val="00AB38AC"/>
    <w:rsid w:val="00AB3911"/>
    <w:rsid w:val="00AB3934"/>
    <w:rsid w:val="00AB39C8"/>
    <w:rsid w:val="00AB39F9"/>
    <w:rsid w:val="00AB3A12"/>
    <w:rsid w:val="00AB3A67"/>
    <w:rsid w:val="00AB3A95"/>
    <w:rsid w:val="00AB3A97"/>
    <w:rsid w:val="00AB3AAA"/>
    <w:rsid w:val="00AB3AE3"/>
    <w:rsid w:val="00AB3AF0"/>
    <w:rsid w:val="00AB3B1B"/>
    <w:rsid w:val="00AB3B1F"/>
    <w:rsid w:val="00AB3B2A"/>
    <w:rsid w:val="00AB3B55"/>
    <w:rsid w:val="00AB3B87"/>
    <w:rsid w:val="00AB3B8C"/>
    <w:rsid w:val="00AB3BA6"/>
    <w:rsid w:val="00AB3BFA"/>
    <w:rsid w:val="00AB3C31"/>
    <w:rsid w:val="00AB3C33"/>
    <w:rsid w:val="00AB3C4C"/>
    <w:rsid w:val="00AB3C53"/>
    <w:rsid w:val="00AB3CBE"/>
    <w:rsid w:val="00AB3D11"/>
    <w:rsid w:val="00AB3D2B"/>
    <w:rsid w:val="00AB3D61"/>
    <w:rsid w:val="00AB3DAA"/>
    <w:rsid w:val="00AB3DAB"/>
    <w:rsid w:val="00AB3E10"/>
    <w:rsid w:val="00AB3E2F"/>
    <w:rsid w:val="00AB3E39"/>
    <w:rsid w:val="00AB3EB3"/>
    <w:rsid w:val="00AB3EB7"/>
    <w:rsid w:val="00AB3F10"/>
    <w:rsid w:val="00AB3F5F"/>
    <w:rsid w:val="00AB3F92"/>
    <w:rsid w:val="00AB3FF0"/>
    <w:rsid w:val="00AB3FF5"/>
    <w:rsid w:val="00AB3FF6"/>
    <w:rsid w:val="00AB4078"/>
    <w:rsid w:val="00AB408C"/>
    <w:rsid w:val="00AB40E8"/>
    <w:rsid w:val="00AB4106"/>
    <w:rsid w:val="00AB4107"/>
    <w:rsid w:val="00AB411C"/>
    <w:rsid w:val="00AB4163"/>
    <w:rsid w:val="00AB419A"/>
    <w:rsid w:val="00AB41C3"/>
    <w:rsid w:val="00AB422F"/>
    <w:rsid w:val="00AB424F"/>
    <w:rsid w:val="00AB4277"/>
    <w:rsid w:val="00AB4278"/>
    <w:rsid w:val="00AB4280"/>
    <w:rsid w:val="00AB42DA"/>
    <w:rsid w:val="00AB430A"/>
    <w:rsid w:val="00AB431F"/>
    <w:rsid w:val="00AB4369"/>
    <w:rsid w:val="00AB43A3"/>
    <w:rsid w:val="00AB43E1"/>
    <w:rsid w:val="00AB4466"/>
    <w:rsid w:val="00AB4477"/>
    <w:rsid w:val="00AB4482"/>
    <w:rsid w:val="00AB4497"/>
    <w:rsid w:val="00AB44A5"/>
    <w:rsid w:val="00AB44A7"/>
    <w:rsid w:val="00AB4566"/>
    <w:rsid w:val="00AB45A1"/>
    <w:rsid w:val="00AB45C6"/>
    <w:rsid w:val="00AB45ED"/>
    <w:rsid w:val="00AB464B"/>
    <w:rsid w:val="00AB46CC"/>
    <w:rsid w:val="00AB4720"/>
    <w:rsid w:val="00AB4766"/>
    <w:rsid w:val="00AB477D"/>
    <w:rsid w:val="00AB47D4"/>
    <w:rsid w:val="00AB47FB"/>
    <w:rsid w:val="00AB480C"/>
    <w:rsid w:val="00AB48C6"/>
    <w:rsid w:val="00AB497E"/>
    <w:rsid w:val="00AB49E6"/>
    <w:rsid w:val="00AB4A2C"/>
    <w:rsid w:val="00AB4A55"/>
    <w:rsid w:val="00AB4A67"/>
    <w:rsid w:val="00AB4A99"/>
    <w:rsid w:val="00AB4AAD"/>
    <w:rsid w:val="00AB4B4D"/>
    <w:rsid w:val="00AB4B5A"/>
    <w:rsid w:val="00AB4B6C"/>
    <w:rsid w:val="00AB4BA1"/>
    <w:rsid w:val="00AB4BC5"/>
    <w:rsid w:val="00AB4C7B"/>
    <w:rsid w:val="00AB4CD5"/>
    <w:rsid w:val="00AB4CE6"/>
    <w:rsid w:val="00AB4D0A"/>
    <w:rsid w:val="00AB4D3F"/>
    <w:rsid w:val="00AB4D53"/>
    <w:rsid w:val="00AB4D9C"/>
    <w:rsid w:val="00AB4DB7"/>
    <w:rsid w:val="00AB4DC2"/>
    <w:rsid w:val="00AB4DF9"/>
    <w:rsid w:val="00AB4E29"/>
    <w:rsid w:val="00AB4E3E"/>
    <w:rsid w:val="00AB4E6B"/>
    <w:rsid w:val="00AB4E7B"/>
    <w:rsid w:val="00AB4E8E"/>
    <w:rsid w:val="00AB4E96"/>
    <w:rsid w:val="00AB4F45"/>
    <w:rsid w:val="00AB4F55"/>
    <w:rsid w:val="00AB4FCD"/>
    <w:rsid w:val="00AB4FCE"/>
    <w:rsid w:val="00AB4FDC"/>
    <w:rsid w:val="00AB4FF5"/>
    <w:rsid w:val="00AB500E"/>
    <w:rsid w:val="00AB503A"/>
    <w:rsid w:val="00AB507A"/>
    <w:rsid w:val="00AB50D2"/>
    <w:rsid w:val="00AB5103"/>
    <w:rsid w:val="00AB5108"/>
    <w:rsid w:val="00AB514D"/>
    <w:rsid w:val="00AB517C"/>
    <w:rsid w:val="00AB51BD"/>
    <w:rsid w:val="00AB51FA"/>
    <w:rsid w:val="00AB5233"/>
    <w:rsid w:val="00AB5304"/>
    <w:rsid w:val="00AB5306"/>
    <w:rsid w:val="00AB530D"/>
    <w:rsid w:val="00AB532F"/>
    <w:rsid w:val="00AB5379"/>
    <w:rsid w:val="00AB5385"/>
    <w:rsid w:val="00AB53A1"/>
    <w:rsid w:val="00AB53A5"/>
    <w:rsid w:val="00AB53AC"/>
    <w:rsid w:val="00AB540D"/>
    <w:rsid w:val="00AB5416"/>
    <w:rsid w:val="00AB5427"/>
    <w:rsid w:val="00AB5429"/>
    <w:rsid w:val="00AB5441"/>
    <w:rsid w:val="00AB546D"/>
    <w:rsid w:val="00AB5471"/>
    <w:rsid w:val="00AB54E8"/>
    <w:rsid w:val="00AB5500"/>
    <w:rsid w:val="00AB5503"/>
    <w:rsid w:val="00AB553C"/>
    <w:rsid w:val="00AB5551"/>
    <w:rsid w:val="00AB5554"/>
    <w:rsid w:val="00AB558A"/>
    <w:rsid w:val="00AB5596"/>
    <w:rsid w:val="00AB559B"/>
    <w:rsid w:val="00AB55D6"/>
    <w:rsid w:val="00AB55DC"/>
    <w:rsid w:val="00AB55FE"/>
    <w:rsid w:val="00AB5696"/>
    <w:rsid w:val="00AB569A"/>
    <w:rsid w:val="00AB56BC"/>
    <w:rsid w:val="00AB56CA"/>
    <w:rsid w:val="00AB5758"/>
    <w:rsid w:val="00AB576B"/>
    <w:rsid w:val="00AB576D"/>
    <w:rsid w:val="00AB57EF"/>
    <w:rsid w:val="00AB580B"/>
    <w:rsid w:val="00AB5820"/>
    <w:rsid w:val="00AB5844"/>
    <w:rsid w:val="00AB58A3"/>
    <w:rsid w:val="00AB58A6"/>
    <w:rsid w:val="00AB58B8"/>
    <w:rsid w:val="00AB58EB"/>
    <w:rsid w:val="00AB58EF"/>
    <w:rsid w:val="00AB59F2"/>
    <w:rsid w:val="00AB59F4"/>
    <w:rsid w:val="00AB5AA9"/>
    <w:rsid w:val="00AB5B88"/>
    <w:rsid w:val="00AB5BB7"/>
    <w:rsid w:val="00AB5BEC"/>
    <w:rsid w:val="00AB5C47"/>
    <w:rsid w:val="00AB5C95"/>
    <w:rsid w:val="00AB5D0E"/>
    <w:rsid w:val="00AB5D58"/>
    <w:rsid w:val="00AB5DA0"/>
    <w:rsid w:val="00AB5DC8"/>
    <w:rsid w:val="00AB5E0A"/>
    <w:rsid w:val="00AB5E27"/>
    <w:rsid w:val="00AB5E31"/>
    <w:rsid w:val="00AB5E65"/>
    <w:rsid w:val="00AB5E7B"/>
    <w:rsid w:val="00AB5ECF"/>
    <w:rsid w:val="00AB5ED1"/>
    <w:rsid w:val="00AB5F39"/>
    <w:rsid w:val="00AB5F60"/>
    <w:rsid w:val="00AB5F90"/>
    <w:rsid w:val="00AB60A1"/>
    <w:rsid w:val="00AB60A9"/>
    <w:rsid w:val="00AB6135"/>
    <w:rsid w:val="00AB615B"/>
    <w:rsid w:val="00AB61B6"/>
    <w:rsid w:val="00AB61C2"/>
    <w:rsid w:val="00AB61E3"/>
    <w:rsid w:val="00AB6208"/>
    <w:rsid w:val="00AB6241"/>
    <w:rsid w:val="00AB62F5"/>
    <w:rsid w:val="00AB6313"/>
    <w:rsid w:val="00AB6318"/>
    <w:rsid w:val="00AB6343"/>
    <w:rsid w:val="00AB6351"/>
    <w:rsid w:val="00AB6373"/>
    <w:rsid w:val="00AB6378"/>
    <w:rsid w:val="00AB637A"/>
    <w:rsid w:val="00AB6383"/>
    <w:rsid w:val="00AB63BB"/>
    <w:rsid w:val="00AB6426"/>
    <w:rsid w:val="00AB6463"/>
    <w:rsid w:val="00AB6467"/>
    <w:rsid w:val="00AB6543"/>
    <w:rsid w:val="00AB6548"/>
    <w:rsid w:val="00AB656A"/>
    <w:rsid w:val="00AB65D4"/>
    <w:rsid w:val="00AB65EC"/>
    <w:rsid w:val="00AB6600"/>
    <w:rsid w:val="00AB6607"/>
    <w:rsid w:val="00AB661B"/>
    <w:rsid w:val="00AB6693"/>
    <w:rsid w:val="00AB66D3"/>
    <w:rsid w:val="00AB66E0"/>
    <w:rsid w:val="00AB66E4"/>
    <w:rsid w:val="00AB66FF"/>
    <w:rsid w:val="00AB670E"/>
    <w:rsid w:val="00AB6721"/>
    <w:rsid w:val="00AB673F"/>
    <w:rsid w:val="00AB6745"/>
    <w:rsid w:val="00AB6783"/>
    <w:rsid w:val="00AB6793"/>
    <w:rsid w:val="00AB6878"/>
    <w:rsid w:val="00AB68B1"/>
    <w:rsid w:val="00AB68B2"/>
    <w:rsid w:val="00AB68C7"/>
    <w:rsid w:val="00AB68D9"/>
    <w:rsid w:val="00AB6945"/>
    <w:rsid w:val="00AB695D"/>
    <w:rsid w:val="00AB69AC"/>
    <w:rsid w:val="00AB6A06"/>
    <w:rsid w:val="00AB6A94"/>
    <w:rsid w:val="00AB6AE4"/>
    <w:rsid w:val="00AB6B4A"/>
    <w:rsid w:val="00AB6B5A"/>
    <w:rsid w:val="00AB6B71"/>
    <w:rsid w:val="00AB6C6A"/>
    <w:rsid w:val="00AB6C81"/>
    <w:rsid w:val="00AB6C9D"/>
    <w:rsid w:val="00AB6CD0"/>
    <w:rsid w:val="00AB6CEC"/>
    <w:rsid w:val="00AB6CFA"/>
    <w:rsid w:val="00AB6D27"/>
    <w:rsid w:val="00AB6D5E"/>
    <w:rsid w:val="00AB6D6C"/>
    <w:rsid w:val="00AB6D79"/>
    <w:rsid w:val="00AB6DFB"/>
    <w:rsid w:val="00AB6E2E"/>
    <w:rsid w:val="00AB6E7D"/>
    <w:rsid w:val="00AB6E96"/>
    <w:rsid w:val="00AB6F7D"/>
    <w:rsid w:val="00AB6FA2"/>
    <w:rsid w:val="00AB6FBA"/>
    <w:rsid w:val="00AB6FFF"/>
    <w:rsid w:val="00AB700D"/>
    <w:rsid w:val="00AB7031"/>
    <w:rsid w:val="00AB7045"/>
    <w:rsid w:val="00AB7064"/>
    <w:rsid w:val="00AB7098"/>
    <w:rsid w:val="00AB70B6"/>
    <w:rsid w:val="00AB70CB"/>
    <w:rsid w:val="00AB70F9"/>
    <w:rsid w:val="00AB7113"/>
    <w:rsid w:val="00AB714C"/>
    <w:rsid w:val="00AB7161"/>
    <w:rsid w:val="00AB7167"/>
    <w:rsid w:val="00AB71D9"/>
    <w:rsid w:val="00AB71FB"/>
    <w:rsid w:val="00AB7205"/>
    <w:rsid w:val="00AB722F"/>
    <w:rsid w:val="00AB724B"/>
    <w:rsid w:val="00AB728D"/>
    <w:rsid w:val="00AB72F3"/>
    <w:rsid w:val="00AB7310"/>
    <w:rsid w:val="00AB7311"/>
    <w:rsid w:val="00AB7322"/>
    <w:rsid w:val="00AB7327"/>
    <w:rsid w:val="00AB73AF"/>
    <w:rsid w:val="00AB73E8"/>
    <w:rsid w:val="00AB7406"/>
    <w:rsid w:val="00AB7443"/>
    <w:rsid w:val="00AB746F"/>
    <w:rsid w:val="00AB74AB"/>
    <w:rsid w:val="00AB7501"/>
    <w:rsid w:val="00AB750C"/>
    <w:rsid w:val="00AB7617"/>
    <w:rsid w:val="00AB7637"/>
    <w:rsid w:val="00AB7656"/>
    <w:rsid w:val="00AB7680"/>
    <w:rsid w:val="00AB76AE"/>
    <w:rsid w:val="00AB76E2"/>
    <w:rsid w:val="00AB76FA"/>
    <w:rsid w:val="00AB771D"/>
    <w:rsid w:val="00AB7740"/>
    <w:rsid w:val="00AB7751"/>
    <w:rsid w:val="00AB7774"/>
    <w:rsid w:val="00AB77DE"/>
    <w:rsid w:val="00AB77E9"/>
    <w:rsid w:val="00AB7817"/>
    <w:rsid w:val="00AB7828"/>
    <w:rsid w:val="00AB7884"/>
    <w:rsid w:val="00AB78BE"/>
    <w:rsid w:val="00AB78DD"/>
    <w:rsid w:val="00AB7922"/>
    <w:rsid w:val="00AB7936"/>
    <w:rsid w:val="00AB793A"/>
    <w:rsid w:val="00AB7941"/>
    <w:rsid w:val="00AB79C1"/>
    <w:rsid w:val="00AB7A30"/>
    <w:rsid w:val="00AB7A67"/>
    <w:rsid w:val="00AB7AA3"/>
    <w:rsid w:val="00AB7ADF"/>
    <w:rsid w:val="00AB7AEE"/>
    <w:rsid w:val="00AB7B05"/>
    <w:rsid w:val="00AB7B1A"/>
    <w:rsid w:val="00AB7B43"/>
    <w:rsid w:val="00AB7B4A"/>
    <w:rsid w:val="00AB7B56"/>
    <w:rsid w:val="00AB7B65"/>
    <w:rsid w:val="00AB7B86"/>
    <w:rsid w:val="00AB7BF6"/>
    <w:rsid w:val="00AB7C05"/>
    <w:rsid w:val="00AB7CF4"/>
    <w:rsid w:val="00AB7D1D"/>
    <w:rsid w:val="00AB7D37"/>
    <w:rsid w:val="00AB7D88"/>
    <w:rsid w:val="00AB7D93"/>
    <w:rsid w:val="00AB7DC4"/>
    <w:rsid w:val="00AB7DC6"/>
    <w:rsid w:val="00AB7DD3"/>
    <w:rsid w:val="00AB7DD4"/>
    <w:rsid w:val="00AB7E52"/>
    <w:rsid w:val="00AB7E90"/>
    <w:rsid w:val="00AB7EB7"/>
    <w:rsid w:val="00AB7EC7"/>
    <w:rsid w:val="00AB7EE5"/>
    <w:rsid w:val="00AB7F14"/>
    <w:rsid w:val="00AB7F8A"/>
    <w:rsid w:val="00AB7FBB"/>
    <w:rsid w:val="00AB7FE7"/>
    <w:rsid w:val="00AC002C"/>
    <w:rsid w:val="00AC0053"/>
    <w:rsid w:val="00AC0059"/>
    <w:rsid w:val="00AC0072"/>
    <w:rsid w:val="00AC00B0"/>
    <w:rsid w:val="00AC00D2"/>
    <w:rsid w:val="00AC0103"/>
    <w:rsid w:val="00AC0137"/>
    <w:rsid w:val="00AC015D"/>
    <w:rsid w:val="00AC020B"/>
    <w:rsid w:val="00AC0228"/>
    <w:rsid w:val="00AC022F"/>
    <w:rsid w:val="00AC0264"/>
    <w:rsid w:val="00AC0306"/>
    <w:rsid w:val="00AC032A"/>
    <w:rsid w:val="00AC033F"/>
    <w:rsid w:val="00AC0343"/>
    <w:rsid w:val="00AC0359"/>
    <w:rsid w:val="00AC0373"/>
    <w:rsid w:val="00AC037D"/>
    <w:rsid w:val="00AC037F"/>
    <w:rsid w:val="00AC038D"/>
    <w:rsid w:val="00AC03C0"/>
    <w:rsid w:val="00AC03E9"/>
    <w:rsid w:val="00AC03F2"/>
    <w:rsid w:val="00AC0406"/>
    <w:rsid w:val="00AC048B"/>
    <w:rsid w:val="00AC04F5"/>
    <w:rsid w:val="00AC051A"/>
    <w:rsid w:val="00AC0521"/>
    <w:rsid w:val="00AC054A"/>
    <w:rsid w:val="00AC055C"/>
    <w:rsid w:val="00AC0565"/>
    <w:rsid w:val="00AC056D"/>
    <w:rsid w:val="00AC05DA"/>
    <w:rsid w:val="00AC05DD"/>
    <w:rsid w:val="00AC05F0"/>
    <w:rsid w:val="00AC0616"/>
    <w:rsid w:val="00AC062C"/>
    <w:rsid w:val="00AC0686"/>
    <w:rsid w:val="00AC06D9"/>
    <w:rsid w:val="00AC06E2"/>
    <w:rsid w:val="00AC06E6"/>
    <w:rsid w:val="00AC0713"/>
    <w:rsid w:val="00AC0717"/>
    <w:rsid w:val="00AC07AD"/>
    <w:rsid w:val="00AC0858"/>
    <w:rsid w:val="00AC087C"/>
    <w:rsid w:val="00AC08DB"/>
    <w:rsid w:val="00AC0933"/>
    <w:rsid w:val="00AC094D"/>
    <w:rsid w:val="00AC09C2"/>
    <w:rsid w:val="00AC09D2"/>
    <w:rsid w:val="00AC09F9"/>
    <w:rsid w:val="00AC0A2F"/>
    <w:rsid w:val="00AC0A4D"/>
    <w:rsid w:val="00AC0A68"/>
    <w:rsid w:val="00AC0A7B"/>
    <w:rsid w:val="00AC0AE9"/>
    <w:rsid w:val="00AC0AEA"/>
    <w:rsid w:val="00AC0B08"/>
    <w:rsid w:val="00AC0B37"/>
    <w:rsid w:val="00AC0BAE"/>
    <w:rsid w:val="00AC0BFA"/>
    <w:rsid w:val="00AC0C29"/>
    <w:rsid w:val="00AC0C94"/>
    <w:rsid w:val="00AC0CEA"/>
    <w:rsid w:val="00AC0D2C"/>
    <w:rsid w:val="00AC0D4B"/>
    <w:rsid w:val="00AC0D68"/>
    <w:rsid w:val="00AC0D70"/>
    <w:rsid w:val="00AC0D8A"/>
    <w:rsid w:val="00AC0DA3"/>
    <w:rsid w:val="00AC0DFE"/>
    <w:rsid w:val="00AC0E40"/>
    <w:rsid w:val="00AC0E74"/>
    <w:rsid w:val="00AC0EA2"/>
    <w:rsid w:val="00AC0EB2"/>
    <w:rsid w:val="00AC0EB4"/>
    <w:rsid w:val="00AC0EDF"/>
    <w:rsid w:val="00AC0FA6"/>
    <w:rsid w:val="00AC0FAD"/>
    <w:rsid w:val="00AC1062"/>
    <w:rsid w:val="00AC106C"/>
    <w:rsid w:val="00AC1113"/>
    <w:rsid w:val="00AC1178"/>
    <w:rsid w:val="00AC118A"/>
    <w:rsid w:val="00AC11EB"/>
    <w:rsid w:val="00AC11EE"/>
    <w:rsid w:val="00AC125A"/>
    <w:rsid w:val="00AC1270"/>
    <w:rsid w:val="00AC1293"/>
    <w:rsid w:val="00AC129E"/>
    <w:rsid w:val="00AC12BE"/>
    <w:rsid w:val="00AC12F6"/>
    <w:rsid w:val="00AC138B"/>
    <w:rsid w:val="00AC13C0"/>
    <w:rsid w:val="00AC1431"/>
    <w:rsid w:val="00AC1434"/>
    <w:rsid w:val="00AC1450"/>
    <w:rsid w:val="00AC14A9"/>
    <w:rsid w:val="00AC14B7"/>
    <w:rsid w:val="00AC14D3"/>
    <w:rsid w:val="00AC150C"/>
    <w:rsid w:val="00AC1516"/>
    <w:rsid w:val="00AC1532"/>
    <w:rsid w:val="00AC15D4"/>
    <w:rsid w:val="00AC15D7"/>
    <w:rsid w:val="00AC1695"/>
    <w:rsid w:val="00AC16CF"/>
    <w:rsid w:val="00AC16FB"/>
    <w:rsid w:val="00AC172C"/>
    <w:rsid w:val="00AC1738"/>
    <w:rsid w:val="00AC17A8"/>
    <w:rsid w:val="00AC1828"/>
    <w:rsid w:val="00AC1830"/>
    <w:rsid w:val="00AC1832"/>
    <w:rsid w:val="00AC1838"/>
    <w:rsid w:val="00AC184A"/>
    <w:rsid w:val="00AC184D"/>
    <w:rsid w:val="00AC185A"/>
    <w:rsid w:val="00AC187D"/>
    <w:rsid w:val="00AC1888"/>
    <w:rsid w:val="00AC1892"/>
    <w:rsid w:val="00AC18D8"/>
    <w:rsid w:val="00AC18DE"/>
    <w:rsid w:val="00AC18F5"/>
    <w:rsid w:val="00AC1943"/>
    <w:rsid w:val="00AC1957"/>
    <w:rsid w:val="00AC19A4"/>
    <w:rsid w:val="00AC19AE"/>
    <w:rsid w:val="00AC19B6"/>
    <w:rsid w:val="00AC1A2A"/>
    <w:rsid w:val="00AC1A79"/>
    <w:rsid w:val="00AC1AC4"/>
    <w:rsid w:val="00AC1B18"/>
    <w:rsid w:val="00AC1B1E"/>
    <w:rsid w:val="00AC1B2B"/>
    <w:rsid w:val="00AC1B2E"/>
    <w:rsid w:val="00AC1B7A"/>
    <w:rsid w:val="00AC1C14"/>
    <w:rsid w:val="00AC1C36"/>
    <w:rsid w:val="00AC1C8E"/>
    <w:rsid w:val="00AC1C92"/>
    <w:rsid w:val="00AC1C94"/>
    <w:rsid w:val="00AC1CAA"/>
    <w:rsid w:val="00AC1CD6"/>
    <w:rsid w:val="00AC1D2A"/>
    <w:rsid w:val="00AC1D96"/>
    <w:rsid w:val="00AC1DE7"/>
    <w:rsid w:val="00AC1EBE"/>
    <w:rsid w:val="00AC1F22"/>
    <w:rsid w:val="00AC1F35"/>
    <w:rsid w:val="00AC1F68"/>
    <w:rsid w:val="00AC1F77"/>
    <w:rsid w:val="00AC1FA8"/>
    <w:rsid w:val="00AC2076"/>
    <w:rsid w:val="00AC208A"/>
    <w:rsid w:val="00AC20AA"/>
    <w:rsid w:val="00AC20C5"/>
    <w:rsid w:val="00AC20CD"/>
    <w:rsid w:val="00AC20E5"/>
    <w:rsid w:val="00AC214C"/>
    <w:rsid w:val="00AC2152"/>
    <w:rsid w:val="00AC2158"/>
    <w:rsid w:val="00AC217D"/>
    <w:rsid w:val="00AC218A"/>
    <w:rsid w:val="00AC21A9"/>
    <w:rsid w:val="00AC21AA"/>
    <w:rsid w:val="00AC21DC"/>
    <w:rsid w:val="00AC2205"/>
    <w:rsid w:val="00AC2265"/>
    <w:rsid w:val="00AC228F"/>
    <w:rsid w:val="00AC231B"/>
    <w:rsid w:val="00AC2321"/>
    <w:rsid w:val="00AC2329"/>
    <w:rsid w:val="00AC23AA"/>
    <w:rsid w:val="00AC23BE"/>
    <w:rsid w:val="00AC23D0"/>
    <w:rsid w:val="00AC2415"/>
    <w:rsid w:val="00AC246E"/>
    <w:rsid w:val="00AC248D"/>
    <w:rsid w:val="00AC24B7"/>
    <w:rsid w:val="00AC2525"/>
    <w:rsid w:val="00AC2550"/>
    <w:rsid w:val="00AC25A3"/>
    <w:rsid w:val="00AC25A9"/>
    <w:rsid w:val="00AC25AF"/>
    <w:rsid w:val="00AC260F"/>
    <w:rsid w:val="00AC2612"/>
    <w:rsid w:val="00AC2618"/>
    <w:rsid w:val="00AC263D"/>
    <w:rsid w:val="00AC26B9"/>
    <w:rsid w:val="00AC26DE"/>
    <w:rsid w:val="00AC2720"/>
    <w:rsid w:val="00AC2736"/>
    <w:rsid w:val="00AC2759"/>
    <w:rsid w:val="00AC2789"/>
    <w:rsid w:val="00AC27B5"/>
    <w:rsid w:val="00AC27D9"/>
    <w:rsid w:val="00AC27E8"/>
    <w:rsid w:val="00AC27F6"/>
    <w:rsid w:val="00AC2821"/>
    <w:rsid w:val="00AC2824"/>
    <w:rsid w:val="00AC2854"/>
    <w:rsid w:val="00AC2858"/>
    <w:rsid w:val="00AC2862"/>
    <w:rsid w:val="00AC2876"/>
    <w:rsid w:val="00AC289C"/>
    <w:rsid w:val="00AC28A7"/>
    <w:rsid w:val="00AC28D3"/>
    <w:rsid w:val="00AC28F1"/>
    <w:rsid w:val="00AC28F5"/>
    <w:rsid w:val="00AC2961"/>
    <w:rsid w:val="00AC2976"/>
    <w:rsid w:val="00AC2978"/>
    <w:rsid w:val="00AC2A36"/>
    <w:rsid w:val="00AC2A74"/>
    <w:rsid w:val="00AC2A78"/>
    <w:rsid w:val="00AC2A8D"/>
    <w:rsid w:val="00AC2B99"/>
    <w:rsid w:val="00AC2BA2"/>
    <w:rsid w:val="00AC2BC5"/>
    <w:rsid w:val="00AC2BE0"/>
    <w:rsid w:val="00AC2BE3"/>
    <w:rsid w:val="00AC2C23"/>
    <w:rsid w:val="00AC2CA4"/>
    <w:rsid w:val="00AC2CD3"/>
    <w:rsid w:val="00AC2CDA"/>
    <w:rsid w:val="00AC2CDE"/>
    <w:rsid w:val="00AC2D10"/>
    <w:rsid w:val="00AC2D40"/>
    <w:rsid w:val="00AC2D43"/>
    <w:rsid w:val="00AC2D45"/>
    <w:rsid w:val="00AC2D4D"/>
    <w:rsid w:val="00AC2D62"/>
    <w:rsid w:val="00AC2DC7"/>
    <w:rsid w:val="00AC2DE9"/>
    <w:rsid w:val="00AC2DF4"/>
    <w:rsid w:val="00AC2E04"/>
    <w:rsid w:val="00AC2E0B"/>
    <w:rsid w:val="00AC2E0F"/>
    <w:rsid w:val="00AC2E12"/>
    <w:rsid w:val="00AC2E22"/>
    <w:rsid w:val="00AC2E48"/>
    <w:rsid w:val="00AC2E50"/>
    <w:rsid w:val="00AC2E69"/>
    <w:rsid w:val="00AC2E81"/>
    <w:rsid w:val="00AC2F88"/>
    <w:rsid w:val="00AC2FA3"/>
    <w:rsid w:val="00AC2FE8"/>
    <w:rsid w:val="00AC2FF8"/>
    <w:rsid w:val="00AC305B"/>
    <w:rsid w:val="00AC3097"/>
    <w:rsid w:val="00AC3107"/>
    <w:rsid w:val="00AC310A"/>
    <w:rsid w:val="00AC310C"/>
    <w:rsid w:val="00AC3112"/>
    <w:rsid w:val="00AC313A"/>
    <w:rsid w:val="00AC3169"/>
    <w:rsid w:val="00AC31D2"/>
    <w:rsid w:val="00AC31D5"/>
    <w:rsid w:val="00AC32FE"/>
    <w:rsid w:val="00AC332D"/>
    <w:rsid w:val="00AC33E1"/>
    <w:rsid w:val="00AC3454"/>
    <w:rsid w:val="00AC3472"/>
    <w:rsid w:val="00AC3475"/>
    <w:rsid w:val="00AC34BB"/>
    <w:rsid w:val="00AC3538"/>
    <w:rsid w:val="00AC354D"/>
    <w:rsid w:val="00AC35B5"/>
    <w:rsid w:val="00AC35EA"/>
    <w:rsid w:val="00AC35FF"/>
    <w:rsid w:val="00AC3631"/>
    <w:rsid w:val="00AC3638"/>
    <w:rsid w:val="00AC366E"/>
    <w:rsid w:val="00AC36A6"/>
    <w:rsid w:val="00AC36D3"/>
    <w:rsid w:val="00AC36DC"/>
    <w:rsid w:val="00AC3716"/>
    <w:rsid w:val="00AC371D"/>
    <w:rsid w:val="00AC371F"/>
    <w:rsid w:val="00AC3769"/>
    <w:rsid w:val="00AC3789"/>
    <w:rsid w:val="00AC37B7"/>
    <w:rsid w:val="00AC37E4"/>
    <w:rsid w:val="00AC3805"/>
    <w:rsid w:val="00AC3846"/>
    <w:rsid w:val="00AC3847"/>
    <w:rsid w:val="00AC38DF"/>
    <w:rsid w:val="00AC38EC"/>
    <w:rsid w:val="00AC38F2"/>
    <w:rsid w:val="00AC3906"/>
    <w:rsid w:val="00AC3911"/>
    <w:rsid w:val="00AC3918"/>
    <w:rsid w:val="00AC39E3"/>
    <w:rsid w:val="00AC39F7"/>
    <w:rsid w:val="00AC3AAC"/>
    <w:rsid w:val="00AC3AD2"/>
    <w:rsid w:val="00AC3B4C"/>
    <w:rsid w:val="00AC3B98"/>
    <w:rsid w:val="00AC3C05"/>
    <w:rsid w:val="00AC3C10"/>
    <w:rsid w:val="00AC3C1B"/>
    <w:rsid w:val="00AC3C3F"/>
    <w:rsid w:val="00AC3C53"/>
    <w:rsid w:val="00AC3CBB"/>
    <w:rsid w:val="00AC3D4A"/>
    <w:rsid w:val="00AC3D59"/>
    <w:rsid w:val="00AC3D85"/>
    <w:rsid w:val="00AC3DCB"/>
    <w:rsid w:val="00AC3DED"/>
    <w:rsid w:val="00AC3DFD"/>
    <w:rsid w:val="00AC3E09"/>
    <w:rsid w:val="00AC3E2F"/>
    <w:rsid w:val="00AC3E98"/>
    <w:rsid w:val="00AC3ED9"/>
    <w:rsid w:val="00AC3EE9"/>
    <w:rsid w:val="00AC3F02"/>
    <w:rsid w:val="00AC3F09"/>
    <w:rsid w:val="00AC3F2A"/>
    <w:rsid w:val="00AC3F3A"/>
    <w:rsid w:val="00AC3F61"/>
    <w:rsid w:val="00AC3F7B"/>
    <w:rsid w:val="00AC3F9A"/>
    <w:rsid w:val="00AC3FA8"/>
    <w:rsid w:val="00AC3FB0"/>
    <w:rsid w:val="00AC3FE5"/>
    <w:rsid w:val="00AC3FEA"/>
    <w:rsid w:val="00AC4049"/>
    <w:rsid w:val="00AC404B"/>
    <w:rsid w:val="00AC406C"/>
    <w:rsid w:val="00AC4092"/>
    <w:rsid w:val="00AC40F4"/>
    <w:rsid w:val="00AC40F8"/>
    <w:rsid w:val="00AC40FA"/>
    <w:rsid w:val="00AC40FB"/>
    <w:rsid w:val="00AC410D"/>
    <w:rsid w:val="00AC4110"/>
    <w:rsid w:val="00AC4119"/>
    <w:rsid w:val="00AC4149"/>
    <w:rsid w:val="00AC41CF"/>
    <w:rsid w:val="00AC41D6"/>
    <w:rsid w:val="00AC41F5"/>
    <w:rsid w:val="00AC41FA"/>
    <w:rsid w:val="00AC421B"/>
    <w:rsid w:val="00AC4233"/>
    <w:rsid w:val="00AC4265"/>
    <w:rsid w:val="00AC4290"/>
    <w:rsid w:val="00AC42F8"/>
    <w:rsid w:val="00AC4308"/>
    <w:rsid w:val="00AC4348"/>
    <w:rsid w:val="00AC435A"/>
    <w:rsid w:val="00AC4370"/>
    <w:rsid w:val="00AC4387"/>
    <w:rsid w:val="00AC4399"/>
    <w:rsid w:val="00AC43D0"/>
    <w:rsid w:val="00AC4427"/>
    <w:rsid w:val="00AC4489"/>
    <w:rsid w:val="00AC448F"/>
    <w:rsid w:val="00AC4494"/>
    <w:rsid w:val="00AC449F"/>
    <w:rsid w:val="00AC44B3"/>
    <w:rsid w:val="00AC44CA"/>
    <w:rsid w:val="00AC44FE"/>
    <w:rsid w:val="00AC451E"/>
    <w:rsid w:val="00AC4577"/>
    <w:rsid w:val="00AC459A"/>
    <w:rsid w:val="00AC45D6"/>
    <w:rsid w:val="00AC4622"/>
    <w:rsid w:val="00AC4660"/>
    <w:rsid w:val="00AC46A0"/>
    <w:rsid w:val="00AC46D1"/>
    <w:rsid w:val="00AC46EF"/>
    <w:rsid w:val="00AC4711"/>
    <w:rsid w:val="00AC4729"/>
    <w:rsid w:val="00AC47DB"/>
    <w:rsid w:val="00AC480E"/>
    <w:rsid w:val="00AC483E"/>
    <w:rsid w:val="00AC4854"/>
    <w:rsid w:val="00AC485B"/>
    <w:rsid w:val="00AC48E5"/>
    <w:rsid w:val="00AC4904"/>
    <w:rsid w:val="00AC49B1"/>
    <w:rsid w:val="00AC49C8"/>
    <w:rsid w:val="00AC49D8"/>
    <w:rsid w:val="00AC49E0"/>
    <w:rsid w:val="00AC4A36"/>
    <w:rsid w:val="00AC4A3C"/>
    <w:rsid w:val="00AC4A86"/>
    <w:rsid w:val="00AC4A8C"/>
    <w:rsid w:val="00AC4AB2"/>
    <w:rsid w:val="00AC4ABA"/>
    <w:rsid w:val="00AC4B50"/>
    <w:rsid w:val="00AC4B9B"/>
    <w:rsid w:val="00AC4BAF"/>
    <w:rsid w:val="00AC4BEA"/>
    <w:rsid w:val="00AC4C1A"/>
    <w:rsid w:val="00AC4C47"/>
    <w:rsid w:val="00AC4C54"/>
    <w:rsid w:val="00AC4CF6"/>
    <w:rsid w:val="00AC4D0D"/>
    <w:rsid w:val="00AC4D27"/>
    <w:rsid w:val="00AC4D5C"/>
    <w:rsid w:val="00AC4D6E"/>
    <w:rsid w:val="00AC4E0B"/>
    <w:rsid w:val="00AC4E24"/>
    <w:rsid w:val="00AC4E48"/>
    <w:rsid w:val="00AC4EB3"/>
    <w:rsid w:val="00AC4EE8"/>
    <w:rsid w:val="00AC4EFC"/>
    <w:rsid w:val="00AC4EFE"/>
    <w:rsid w:val="00AC4F1F"/>
    <w:rsid w:val="00AC4F50"/>
    <w:rsid w:val="00AC4F78"/>
    <w:rsid w:val="00AC4F9C"/>
    <w:rsid w:val="00AC4FC2"/>
    <w:rsid w:val="00AC5026"/>
    <w:rsid w:val="00AC5032"/>
    <w:rsid w:val="00AC50B7"/>
    <w:rsid w:val="00AC50BE"/>
    <w:rsid w:val="00AC5115"/>
    <w:rsid w:val="00AC5165"/>
    <w:rsid w:val="00AC5209"/>
    <w:rsid w:val="00AC5212"/>
    <w:rsid w:val="00AC5245"/>
    <w:rsid w:val="00AC5390"/>
    <w:rsid w:val="00AC5420"/>
    <w:rsid w:val="00AC542B"/>
    <w:rsid w:val="00AC546F"/>
    <w:rsid w:val="00AC5477"/>
    <w:rsid w:val="00AC54C7"/>
    <w:rsid w:val="00AC5516"/>
    <w:rsid w:val="00AC5528"/>
    <w:rsid w:val="00AC5558"/>
    <w:rsid w:val="00AC5585"/>
    <w:rsid w:val="00AC55CD"/>
    <w:rsid w:val="00AC5619"/>
    <w:rsid w:val="00AC5627"/>
    <w:rsid w:val="00AC564A"/>
    <w:rsid w:val="00AC56C1"/>
    <w:rsid w:val="00AC56D0"/>
    <w:rsid w:val="00AC578E"/>
    <w:rsid w:val="00AC57C8"/>
    <w:rsid w:val="00AC57EB"/>
    <w:rsid w:val="00AC584F"/>
    <w:rsid w:val="00AC58A3"/>
    <w:rsid w:val="00AC58B1"/>
    <w:rsid w:val="00AC58B2"/>
    <w:rsid w:val="00AC58D1"/>
    <w:rsid w:val="00AC58DE"/>
    <w:rsid w:val="00AC58E6"/>
    <w:rsid w:val="00AC590A"/>
    <w:rsid w:val="00AC5965"/>
    <w:rsid w:val="00AC599C"/>
    <w:rsid w:val="00AC59A3"/>
    <w:rsid w:val="00AC59AE"/>
    <w:rsid w:val="00AC5A42"/>
    <w:rsid w:val="00AC5B00"/>
    <w:rsid w:val="00AC5B23"/>
    <w:rsid w:val="00AC5B3E"/>
    <w:rsid w:val="00AC5B6F"/>
    <w:rsid w:val="00AC5BB0"/>
    <w:rsid w:val="00AC5BB9"/>
    <w:rsid w:val="00AC5C3E"/>
    <w:rsid w:val="00AC5CC3"/>
    <w:rsid w:val="00AC5CFC"/>
    <w:rsid w:val="00AC5D09"/>
    <w:rsid w:val="00AC5D3F"/>
    <w:rsid w:val="00AC5D59"/>
    <w:rsid w:val="00AC5DB2"/>
    <w:rsid w:val="00AC5DBB"/>
    <w:rsid w:val="00AC5DBC"/>
    <w:rsid w:val="00AC5DC3"/>
    <w:rsid w:val="00AC5E05"/>
    <w:rsid w:val="00AC5E0D"/>
    <w:rsid w:val="00AC5E31"/>
    <w:rsid w:val="00AC5E40"/>
    <w:rsid w:val="00AC5E6B"/>
    <w:rsid w:val="00AC5E81"/>
    <w:rsid w:val="00AC5EC9"/>
    <w:rsid w:val="00AC5ECF"/>
    <w:rsid w:val="00AC5EE0"/>
    <w:rsid w:val="00AC5EE7"/>
    <w:rsid w:val="00AC5F0E"/>
    <w:rsid w:val="00AC5F21"/>
    <w:rsid w:val="00AC5F29"/>
    <w:rsid w:val="00AC5F2E"/>
    <w:rsid w:val="00AC5F30"/>
    <w:rsid w:val="00AC5F5E"/>
    <w:rsid w:val="00AC5F91"/>
    <w:rsid w:val="00AC5F92"/>
    <w:rsid w:val="00AC5F99"/>
    <w:rsid w:val="00AC6007"/>
    <w:rsid w:val="00AC6027"/>
    <w:rsid w:val="00AC607E"/>
    <w:rsid w:val="00AC6093"/>
    <w:rsid w:val="00AC6100"/>
    <w:rsid w:val="00AC6177"/>
    <w:rsid w:val="00AC617E"/>
    <w:rsid w:val="00AC619A"/>
    <w:rsid w:val="00AC61BE"/>
    <w:rsid w:val="00AC61E1"/>
    <w:rsid w:val="00AC621D"/>
    <w:rsid w:val="00AC6233"/>
    <w:rsid w:val="00AC627D"/>
    <w:rsid w:val="00AC62B5"/>
    <w:rsid w:val="00AC62CB"/>
    <w:rsid w:val="00AC62D2"/>
    <w:rsid w:val="00AC631E"/>
    <w:rsid w:val="00AC63A5"/>
    <w:rsid w:val="00AC63C0"/>
    <w:rsid w:val="00AC63CF"/>
    <w:rsid w:val="00AC63E8"/>
    <w:rsid w:val="00AC6439"/>
    <w:rsid w:val="00AC6456"/>
    <w:rsid w:val="00AC647C"/>
    <w:rsid w:val="00AC649D"/>
    <w:rsid w:val="00AC64DA"/>
    <w:rsid w:val="00AC6541"/>
    <w:rsid w:val="00AC6547"/>
    <w:rsid w:val="00AC659D"/>
    <w:rsid w:val="00AC6642"/>
    <w:rsid w:val="00AC66B5"/>
    <w:rsid w:val="00AC66E7"/>
    <w:rsid w:val="00AC6729"/>
    <w:rsid w:val="00AC673D"/>
    <w:rsid w:val="00AC6750"/>
    <w:rsid w:val="00AC6755"/>
    <w:rsid w:val="00AC6758"/>
    <w:rsid w:val="00AC679D"/>
    <w:rsid w:val="00AC67A0"/>
    <w:rsid w:val="00AC67ED"/>
    <w:rsid w:val="00AC6811"/>
    <w:rsid w:val="00AC684F"/>
    <w:rsid w:val="00AC6865"/>
    <w:rsid w:val="00AC6867"/>
    <w:rsid w:val="00AC68C9"/>
    <w:rsid w:val="00AC68DB"/>
    <w:rsid w:val="00AC68EA"/>
    <w:rsid w:val="00AC6954"/>
    <w:rsid w:val="00AC699E"/>
    <w:rsid w:val="00AC69BA"/>
    <w:rsid w:val="00AC69F7"/>
    <w:rsid w:val="00AC6A91"/>
    <w:rsid w:val="00AC6A98"/>
    <w:rsid w:val="00AC6ABF"/>
    <w:rsid w:val="00AC6B2B"/>
    <w:rsid w:val="00AC6B7A"/>
    <w:rsid w:val="00AC6BC2"/>
    <w:rsid w:val="00AC6C0B"/>
    <w:rsid w:val="00AC6C19"/>
    <w:rsid w:val="00AC6C78"/>
    <w:rsid w:val="00AC6C8F"/>
    <w:rsid w:val="00AC6CD0"/>
    <w:rsid w:val="00AC6CE2"/>
    <w:rsid w:val="00AC6CF5"/>
    <w:rsid w:val="00AC6CFF"/>
    <w:rsid w:val="00AC6D00"/>
    <w:rsid w:val="00AC6D1B"/>
    <w:rsid w:val="00AC6DB7"/>
    <w:rsid w:val="00AC6E27"/>
    <w:rsid w:val="00AC6EC1"/>
    <w:rsid w:val="00AC6ED8"/>
    <w:rsid w:val="00AC6EE8"/>
    <w:rsid w:val="00AC6EF8"/>
    <w:rsid w:val="00AC6F11"/>
    <w:rsid w:val="00AC6F53"/>
    <w:rsid w:val="00AC6F5A"/>
    <w:rsid w:val="00AC6F81"/>
    <w:rsid w:val="00AC6FA6"/>
    <w:rsid w:val="00AC6FC0"/>
    <w:rsid w:val="00AC6FCB"/>
    <w:rsid w:val="00AC6FEB"/>
    <w:rsid w:val="00AC700E"/>
    <w:rsid w:val="00AC7010"/>
    <w:rsid w:val="00AC701D"/>
    <w:rsid w:val="00AC7040"/>
    <w:rsid w:val="00AC70FE"/>
    <w:rsid w:val="00AC7140"/>
    <w:rsid w:val="00AC717D"/>
    <w:rsid w:val="00AC71B0"/>
    <w:rsid w:val="00AC71FF"/>
    <w:rsid w:val="00AC72BB"/>
    <w:rsid w:val="00AC72C4"/>
    <w:rsid w:val="00AC730B"/>
    <w:rsid w:val="00AC7317"/>
    <w:rsid w:val="00AC7340"/>
    <w:rsid w:val="00AC737B"/>
    <w:rsid w:val="00AC739D"/>
    <w:rsid w:val="00AC739F"/>
    <w:rsid w:val="00AC73C3"/>
    <w:rsid w:val="00AC73E8"/>
    <w:rsid w:val="00AC7420"/>
    <w:rsid w:val="00AC7471"/>
    <w:rsid w:val="00AC748B"/>
    <w:rsid w:val="00AC74A9"/>
    <w:rsid w:val="00AC74C8"/>
    <w:rsid w:val="00AC74D6"/>
    <w:rsid w:val="00AC74FA"/>
    <w:rsid w:val="00AC7501"/>
    <w:rsid w:val="00AC7518"/>
    <w:rsid w:val="00AC7577"/>
    <w:rsid w:val="00AC75CE"/>
    <w:rsid w:val="00AC7650"/>
    <w:rsid w:val="00AC7667"/>
    <w:rsid w:val="00AC768E"/>
    <w:rsid w:val="00AC76E0"/>
    <w:rsid w:val="00AC773D"/>
    <w:rsid w:val="00AC775B"/>
    <w:rsid w:val="00AC7797"/>
    <w:rsid w:val="00AC77FD"/>
    <w:rsid w:val="00AC7802"/>
    <w:rsid w:val="00AC7804"/>
    <w:rsid w:val="00AC788E"/>
    <w:rsid w:val="00AC789A"/>
    <w:rsid w:val="00AC78BC"/>
    <w:rsid w:val="00AC7945"/>
    <w:rsid w:val="00AC7957"/>
    <w:rsid w:val="00AC796C"/>
    <w:rsid w:val="00AC79BB"/>
    <w:rsid w:val="00AC79C4"/>
    <w:rsid w:val="00AC79EE"/>
    <w:rsid w:val="00AC79FD"/>
    <w:rsid w:val="00AC7A10"/>
    <w:rsid w:val="00AC7A26"/>
    <w:rsid w:val="00AC7A2C"/>
    <w:rsid w:val="00AC7B27"/>
    <w:rsid w:val="00AC7B58"/>
    <w:rsid w:val="00AC7B68"/>
    <w:rsid w:val="00AC7B80"/>
    <w:rsid w:val="00AC7BA3"/>
    <w:rsid w:val="00AC7BC6"/>
    <w:rsid w:val="00AC7BE9"/>
    <w:rsid w:val="00AC7BF5"/>
    <w:rsid w:val="00AC7BF7"/>
    <w:rsid w:val="00AC7CBA"/>
    <w:rsid w:val="00AC7D1F"/>
    <w:rsid w:val="00AC7D21"/>
    <w:rsid w:val="00AC7D61"/>
    <w:rsid w:val="00AC7D8A"/>
    <w:rsid w:val="00AC7D94"/>
    <w:rsid w:val="00AC7DC0"/>
    <w:rsid w:val="00AC7DD9"/>
    <w:rsid w:val="00AC7E00"/>
    <w:rsid w:val="00AC7E4C"/>
    <w:rsid w:val="00AC7E72"/>
    <w:rsid w:val="00AC7ECE"/>
    <w:rsid w:val="00AC7EE2"/>
    <w:rsid w:val="00AC7EED"/>
    <w:rsid w:val="00AC7F16"/>
    <w:rsid w:val="00AC7F3A"/>
    <w:rsid w:val="00AC7F41"/>
    <w:rsid w:val="00AC7F47"/>
    <w:rsid w:val="00AC7F85"/>
    <w:rsid w:val="00AD0004"/>
    <w:rsid w:val="00AD0037"/>
    <w:rsid w:val="00AD003C"/>
    <w:rsid w:val="00AD0077"/>
    <w:rsid w:val="00AD00A9"/>
    <w:rsid w:val="00AD0131"/>
    <w:rsid w:val="00AD0174"/>
    <w:rsid w:val="00AD0186"/>
    <w:rsid w:val="00AD0195"/>
    <w:rsid w:val="00AD020C"/>
    <w:rsid w:val="00AD0213"/>
    <w:rsid w:val="00AD025D"/>
    <w:rsid w:val="00AD0297"/>
    <w:rsid w:val="00AD02A7"/>
    <w:rsid w:val="00AD02AB"/>
    <w:rsid w:val="00AD02BB"/>
    <w:rsid w:val="00AD030F"/>
    <w:rsid w:val="00AD0322"/>
    <w:rsid w:val="00AD0376"/>
    <w:rsid w:val="00AD0382"/>
    <w:rsid w:val="00AD03AB"/>
    <w:rsid w:val="00AD0408"/>
    <w:rsid w:val="00AD041E"/>
    <w:rsid w:val="00AD04B3"/>
    <w:rsid w:val="00AD0515"/>
    <w:rsid w:val="00AD05BC"/>
    <w:rsid w:val="00AD0600"/>
    <w:rsid w:val="00AD0611"/>
    <w:rsid w:val="00AD062D"/>
    <w:rsid w:val="00AD0639"/>
    <w:rsid w:val="00AD0641"/>
    <w:rsid w:val="00AD06D0"/>
    <w:rsid w:val="00AD06F3"/>
    <w:rsid w:val="00AD070A"/>
    <w:rsid w:val="00AD0759"/>
    <w:rsid w:val="00AD076D"/>
    <w:rsid w:val="00AD0787"/>
    <w:rsid w:val="00AD081E"/>
    <w:rsid w:val="00AD081F"/>
    <w:rsid w:val="00AD0841"/>
    <w:rsid w:val="00AD0844"/>
    <w:rsid w:val="00AD0974"/>
    <w:rsid w:val="00AD09A5"/>
    <w:rsid w:val="00AD0A28"/>
    <w:rsid w:val="00AD0A45"/>
    <w:rsid w:val="00AD0AB3"/>
    <w:rsid w:val="00AD0B01"/>
    <w:rsid w:val="00AD0B08"/>
    <w:rsid w:val="00AD0B0C"/>
    <w:rsid w:val="00AD0B49"/>
    <w:rsid w:val="00AD0BB8"/>
    <w:rsid w:val="00AD0BBB"/>
    <w:rsid w:val="00AD0BD3"/>
    <w:rsid w:val="00AD0BF0"/>
    <w:rsid w:val="00AD0C81"/>
    <w:rsid w:val="00AD0CCA"/>
    <w:rsid w:val="00AD0CCC"/>
    <w:rsid w:val="00AD0CF4"/>
    <w:rsid w:val="00AD0CFB"/>
    <w:rsid w:val="00AD0D58"/>
    <w:rsid w:val="00AD0D5A"/>
    <w:rsid w:val="00AD0D76"/>
    <w:rsid w:val="00AD0E88"/>
    <w:rsid w:val="00AD0EA3"/>
    <w:rsid w:val="00AD0EB7"/>
    <w:rsid w:val="00AD0EED"/>
    <w:rsid w:val="00AD0F6C"/>
    <w:rsid w:val="00AD0FA0"/>
    <w:rsid w:val="00AD1006"/>
    <w:rsid w:val="00AD1026"/>
    <w:rsid w:val="00AD103A"/>
    <w:rsid w:val="00AD105E"/>
    <w:rsid w:val="00AD1064"/>
    <w:rsid w:val="00AD108A"/>
    <w:rsid w:val="00AD10A3"/>
    <w:rsid w:val="00AD10C2"/>
    <w:rsid w:val="00AD117E"/>
    <w:rsid w:val="00AD1191"/>
    <w:rsid w:val="00AD1192"/>
    <w:rsid w:val="00AD1195"/>
    <w:rsid w:val="00AD11A1"/>
    <w:rsid w:val="00AD11BD"/>
    <w:rsid w:val="00AD11C5"/>
    <w:rsid w:val="00AD11DF"/>
    <w:rsid w:val="00AD125C"/>
    <w:rsid w:val="00AD1299"/>
    <w:rsid w:val="00AD12AF"/>
    <w:rsid w:val="00AD12EB"/>
    <w:rsid w:val="00AD1381"/>
    <w:rsid w:val="00AD13E7"/>
    <w:rsid w:val="00AD142F"/>
    <w:rsid w:val="00AD1441"/>
    <w:rsid w:val="00AD1452"/>
    <w:rsid w:val="00AD14A5"/>
    <w:rsid w:val="00AD14E2"/>
    <w:rsid w:val="00AD1536"/>
    <w:rsid w:val="00AD1573"/>
    <w:rsid w:val="00AD157C"/>
    <w:rsid w:val="00AD15AE"/>
    <w:rsid w:val="00AD167F"/>
    <w:rsid w:val="00AD16B7"/>
    <w:rsid w:val="00AD16CD"/>
    <w:rsid w:val="00AD16D4"/>
    <w:rsid w:val="00AD172F"/>
    <w:rsid w:val="00AD1781"/>
    <w:rsid w:val="00AD1794"/>
    <w:rsid w:val="00AD17A7"/>
    <w:rsid w:val="00AD17A9"/>
    <w:rsid w:val="00AD17C1"/>
    <w:rsid w:val="00AD17D2"/>
    <w:rsid w:val="00AD17DE"/>
    <w:rsid w:val="00AD17E4"/>
    <w:rsid w:val="00AD1823"/>
    <w:rsid w:val="00AD1828"/>
    <w:rsid w:val="00AD18D3"/>
    <w:rsid w:val="00AD1952"/>
    <w:rsid w:val="00AD1966"/>
    <w:rsid w:val="00AD1969"/>
    <w:rsid w:val="00AD19A7"/>
    <w:rsid w:val="00AD19D8"/>
    <w:rsid w:val="00AD1A8F"/>
    <w:rsid w:val="00AD1AA1"/>
    <w:rsid w:val="00AD1AB6"/>
    <w:rsid w:val="00AD1B2F"/>
    <w:rsid w:val="00AD1B4F"/>
    <w:rsid w:val="00AD1BF6"/>
    <w:rsid w:val="00AD1C2B"/>
    <w:rsid w:val="00AD1C3A"/>
    <w:rsid w:val="00AD1CC4"/>
    <w:rsid w:val="00AD1D24"/>
    <w:rsid w:val="00AD1D94"/>
    <w:rsid w:val="00AD1D97"/>
    <w:rsid w:val="00AD1DA7"/>
    <w:rsid w:val="00AD1DED"/>
    <w:rsid w:val="00AD1E23"/>
    <w:rsid w:val="00AD1E3A"/>
    <w:rsid w:val="00AD1E70"/>
    <w:rsid w:val="00AD1EE8"/>
    <w:rsid w:val="00AD1EF1"/>
    <w:rsid w:val="00AD1F5C"/>
    <w:rsid w:val="00AD207E"/>
    <w:rsid w:val="00AD2087"/>
    <w:rsid w:val="00AD20B4"/>
    <w:rsid w:val="00AD20C3"/>
    <w:rsid w:val="00AD20C4"/>
    <w:rsid w:val="00AD20FB"/>
    <w:rsid w:val="00AD216B"/>
    <w:rsid w:val="00AD223D"/>
    <w:rsid w:val="00AD2247"/>
    <w:rsid w:val="00AD2258"/>
    <w:rsid w:val="00AD22BA"/>
    <w:rsid w:val="00AD22E5"/>
    <w:rsid w:val="00AD22FF"/>
    <w:rsid w:val="00AD2305"/>
    <w:rsid w:val="00AD2358"/>
    <w:rsid w:val="00AD2367"/>
    <w:rsid w:val="00AD23B7"/>
    <w:rsid w:val="00AD23D2"/>
    <w:rsid w:val="00AD23EB"/>
    <w:rsid w:val="00AD24D9"/>
    <w:rsid w:val="00AD24EC"/>
    <w:rsid w:val="00AD2560"/>
    <w:rsid w:val="00AD25A6"/>
    <w:rsid w:val="00AD25AD"/>
    <w:rsid w:val="00AD25B9"/>
    <w:rsid w:val="00AD2610"/>
    <w:rsid w:val="00AD2615"/>
    <w:rsid w:val="00AD2689"/>
    <w:rsid w:val="00AD2779"/>
    <w:rsid w:val="00AD27EA"/>
    <w:rsid w:val="00AD2871"/>
    <w:rsid w:val="00AD28A3"/>
    <w:rsid w:val="00AD28B3"/>
    <w:rsid w:val="00AD28DA"/>
    <w:rsid w:val="00AD28FA"/>
    <w:rsid w:val="00AD2935"/>
    <w:rsid w:val="00AD29C9"/>
    <w:rsid w:val="00AD29D9"/>
    <w:rsid w:val="00AD29E4"/>
    <w:rsid w:val="00AD29EE"/>
    <w:rsid w:val="00AD2A10"/>
    <w:rsid w:val="00AD2AB8"/>
    <w:rsid w:val="00AD2AC6"/>
    <w:rsid w:val="00AD2ADC"/>
    <w:rsid w:val="00AD2AFD"/>
    <w:rsid w:val="00AD2B90"/>
    <w:rsid w:val="00AD2C35"/>
    <w:rsid w:val="00AD2CAC"/>
    <w:rsid w:val="00AD2CDC"/>
    <w:rsid w:val="00AD2CF1"/>
    <w:rsid w:val="00AD2D3E"/>
    <w:rsid w:val="00AD2D5A"/>
    <w:rsid w:val="00AD2E09"/>
    <w:rsid w:val="00AD2E37"/>
    <w:rsid w:val="00AD2E86"/>
    <w:rsid w:val="00AD2E91"/>
    <w:rsid w:val="00AD2E94"/>
    <w:rsid w:val="00AD2E9F"/>
    <w:rsid w:val="00AD2EA0"/>
    <w:rsid w:val="00AD2F08"/>
    <w:rsid w:val="00AD2F48"/>
    <w:rsid w:val="00AD2FF7"/>
    <w:rsid w:val="00AD309D"/>
    <w:rsid w:val="00AD3114"/>
    <w:rsid w:val="00AD3142"/>
    <w:rsid w:val="00AD3146"/>
    <w:rsid w:val="00AD319B"/>
    <w:rsid w:val="00AD31F8"/>
    <w:rsid w:val="00AD324A"/>
    <w:rsid w:val="00AD3259"/>
    <w:rsid w:val="00AD3281"/>
    <w:rsid w:val="00AD3289"/>
    <w:rsid w:val="00AD32F8"/>
    <w:rsid w:val="00AD3312"/>
    <w:rsid w:val="00AD3315"/>
    <w:rsid w:val="00AD333C"/>
    <w:rsid w:val="00AD3375"/>
    <w:rsid w:val="00AD3393"/>
    <w:rsid w:val="00AD33A8"/>
    <w:rsid w:val="00AD33F5"/>
    <w:rsid w:val="00AD3455"/>
    <w:rsid w:val="00AD34B2"/>
    <w:rsid w:val="00AD34F2"/>
    <w:rsid w:val="00AD3540"/>
    <w:rsid w:val="00AD354B"/>
    <w:rsid w:val="00AD3566"/>
    <w:rsid w:val="00AD358F"/>
    <w:rsid w:val="00AD3590"/>
    <w:rsid w:val="00AD35C7"/>
    <w:rsid w:val="00AD3617"/>
    <w:rsid w:val="00AD363D"/>
    <w:rsid w:val="00AD3643"/>
    <w:rsid w:val="00AD364F"/>
    <w:rsid w:val="00AD36F9"/>
    <w:rsid w:val="00AD371A"/>
    <w:rsid w:val="00AD379B"/>
    <w:rsid w:val="00AD379E"/>
    <w:rsid w:val="00AD37B5"/>
    <w:rsid w:val="00AD37BA"/>
    <w:rsid w:val="00AD382F"/>
    <w:rsid w:val="00AD3899"/>
    <w:rsid w:val="00AD38FE"/>
    <w:rsid w:val="00AD3902"/>
    <w:rsid w:val="00AD3944"/>
    <w:rsid w:val="00AD394C"/>
    <w:rsid w:val="00AD39CA"/>
    <w:rsid w:val="00AD3A47"/>
    <w:rsid w:val="00AD3A89"/>
    <w:rsid w:val="00AD3B0A"/>
    <w:rsid w:val="00AD3B88"/>
    <w:rsid w:val="00AD3BA5"/>
    <w:rsid w:val="00AD3BB8"/>
    <w:rsid w:val="00AD3BBA"/>
    <w:rsid w:val="00AD3BF6"/>
    <w:rsid w:val="00AD3CCA"/>
    <w:rsid w:val="00AD3D02"/>
    <w:rsid w:val="00AD3D13"/>
    <w:rsid w:val="00AD3D37"/>
    <w:rsid w:val="00AD3DB7"/>
    <w:rsid w:val="00AD3DF1"/>
    <w:rsid w:val="00AD3E25"/>
    <w:rsid w:val="00AD3E7C"/>
    <w:rsid w:val="00AD3E8A"/>
    <w:rsid w:val="00AD3FA2"/>
    <w:rsid w:val="00AD3FF2"/>
    <w:rsid w:val="00AD4019"/>
    <w:rsid w:val="00AD403B"/>
    <w:rsid w:val="00AD40EB"/>
    <w:rsid w:val="00AD4103"/>
    <w:rsid w:val="00AD4150"/>
    <w:rsid w:val="00AD4185"/>
    <w:rsid w:val="00AD427C"/>
    <w:rsid w:val="00AD4319"/>
    <w:rsid w:val="00AD435B"/>
    <w:rsid w:val="00AD4387"/>
    <w:rsid w:val="00AD440C"/>
    <w:rsid w:val="00AD449C"/>
    <w:rsid w:val="00AD44DC"/>
    <w:rsid w:val="00AD4578"/>
    <w:rsid w:val="00AD45A9"/>
    <w:rsid w:val="00AD45AA"/>
    <w:rsid w:val="00AD45BD"/>
    <w:rsid w:val="00AD45CF"/>
    <w:rsid w:val="00AD45E7"/>
    <w:rsid w:val="00AD4612"/>
    <w:rsid w:val="00AD467F"/>
    <w:rsid w:val="00AD46A5"/>
    <w:rsid w:val="00AD46B5"/>
    <w:rsid w:val="00AD46C0"/>
    <w:rsid w:val="00AD46C3"/>
    <w:rsid w:val="00AD46C7"/>
    <w:rsid w:val="00AD46D0"/>
    <w:rsid w:val="00AD471F"/>
    <w:rsid w:val="00AD4744"/>
    <w:rsid w:val="00AD47E4"/>
    <w:rsid w:val="00AD47FA"/>
    <w:rsid w:val="00AD4861"/>
    <w:rsid w:val="00AD4862"/>
    <w:rsid w:val="00AD4864"/>
    <w:rsid w:val="00AD48BC"/>
    <w:rsid w:val="00AD48D7"/>
    <w:rsid w:val="00AD48DF"/>
    <w:rsid w:val="00AD48EB"/>
    <w:rsid w:val="00AD4971"/>
    <w:rsid w:val="00AD49A0"/>
    <w:rsid w:val="00AD49B4"/>
    <w:rsid w:val="00AD49FE"/>
    <w:rsid w:val="00AD4A1E"/>
    <w:rsid w:val="00AD4A4E"/>
    <w:rsid w:val="00AD4A4F"/>
    <w:rsid w:val="00AD4A56"/>
    <w:rsid w:val="00AD4A66"/>
    <w:rsid w:val="00AD4A73"/>
    <w:rsid w:val="00AD4A7E"/>
    <w:rsid w:val="00AD4AE4"/>
    <w:rsid w:val="00AD4AE7"/>
    <w:rsid w:val="00AD4AE8"/>
    <w:rsid w:val="00AD4B02"/>
    <w:rsid w:val="00AD4B64"/>
    <w:rsid w:val="00AD4BA1"/>
    <w:rsid w:val="00AD4C00"/>
    <w:rsid w:val="00AD4C1A"/>
    <w:rsid w:val="00AD4C57"/>
    <w:rsid w:val="00AD4C58"/>
    <w:rsid w:val="00AD4C9D"/>
    <w:rsid w:val="00AD4CC3"/>
    <w:rsid w:val="00AD4CD8"/>
    <w:rsid w:val="00AD4D0B"/>
    <w:rsid w:val="00AD4D67"/>
    <w:rsid w:val="00AD4D73"/>
    <w:rsid w:val="00AD4D96"/>
    <w:rsid w:val="00AD4DE9"/>
    <w:rsid w:val="00AD4EB9"/>
    <w:rsid w:val="00AD4F1D"/>
    <w:rsid w:val="00AD4F29"/>
    <w:rsid w:val="00AD4F35"/>
    <w:rsid w:val="00AD4F79"/>
    <w:rsid w:val="00AD4F90"/>
    <w:rsid w:val="00AD4F9F"/>
    <w:rsid w:val="00AD4FD2"/>
    <w:rsid w:val="00AD5022"/>
    <w:rsid w:val="00AD5057"/>
    <w:rsid w:val="00AD5091"/>
    <w:rsid w:val="00AD50BC"/>
    <w:rsid w:val="00AD510B"/>
    <w:rsid w:val="00AD5116"/>
    <w:rsid w:val="00AD5131"/>
    <w:rsid w:val="00AD5143"/>
    <w:rsid w:val="00AD5158"/>
    <w:rsid w:val="00AD5168"/>
    <w:rsid w:val="00AD517B"/>
    <w:rsid w:val="00AD51A3"/>
    <w:rsid w:val="00AD51C1"/>
    <w:rsid w:val="00AD51FC"/>
    <w:rsid w:val="00AD522B"/>
    <w:rsid w:val="00AD5270"/>
    <w:rsid w:val="00AD5291"/>
    <w:rsid w:val="00AD52F9"/>
    <w:rsid w:val="00AD5379"/>
    <w:rsid w:val="00AD5386"/>
    <w:rsid w:val="00AD5387"/>
    <w:rsid w:val="00AD5389"/>
    <w:rsid w:val="00AD53E5"/>
    <w:rsid w:val="00AD53EA"/>
    <w:rsid w:val="00AD5402"/>
    <w:rsid w:val="00AD541D"/>
    <w:rsid w:val="00AD5427"/>
    <w:rsid w:val="00AD5442"/>
    <w:rsid w:val="00AD5458"/>
    <w:rsid w:val="00AD545B"/>
    <w:rsid w:val="00AD54D3"/>
    <w:rsid w:val="00AD5502"/>
    <w:rsid w:val="00AD5522"/>
    <w:rsid w:val="00AD555A"/>
    <w:rsid w:val="00AD5584"/>
    <w:rsid w:val="00AD5592"/>
    <w:rsid w:val="00AD55D2"/>
    <w:rsid w:val="00AD55F0"/>
    <w:rsid w:val="00AD5659"/>
    <w:rsid w:val="00AD56D7"/>
    <w:rsid w:val="00AD56F4"/>
    <w:rsid w:val="00AD56FD"/>
    <w:rsid w:val="00AD5706"/>
    <w:rsid w:val="00AD570E"/>
    <w:rsid w:val="00AD5730"/>
    <w:rsid w:val="00AD577A"/>
    <w:rsid w:val="00AD577C"/>
    <w:rsid w:val="00AD57AB"/>
    <w:rsid w:val="00AD5816"/>
    <w:rsid w:val="00AD5852"/>
    <w:rsid w:val="00AD5877"/>
    <w:rsid w:val="00AD588F"/>
    <w:rsid w:val="00AD58ED"/>
    <w:rsid w:val="00AD58EF"/>
    <w:rsid w:val="00AD5909"/>
    <w:rsid w:val="00AD595C"/>
    <w:rsid w:val="00AD5972"/>
    <w:rsid w:val="00AD5985"/>
    <w:rsid w:val="00AD59E0"/>
    <w:rsid w:val="00AD5A00"/>
    <w:rsid w:val="00AD5A3A"/>
    <w:rsid w:val="00AD5A52"/>
    <w:rsid w:val="00AD5A65"/>
    <w:rsid w:val="00AD5AD6"/>
    <w:rsid w:val="00AD5B27"/>
    <w:rsid w:val="00AD5C05"/>
    <w:rsid w:val="00AD5C42"/>
    <w:rsid w:val="00AD5C8D"/>
    <w:rsid w:val="00AD5CD7"/>
    <w:rsid w:val="00AD5D19"/>
    <w:rsid w:val="00AD5D1B"/>
    <w:rsid w:val="00AD5D51"/>
    <w:rsid w:val="00AD5D81"/>
    <w:rsid w:val="00AD5D89"/>
    <w:rsid w:val="00AD5D8B"/>
    <w:rsid w:val="00AD5DA7"/>
    <w:rsid w:val="00AD5DAC"/>
    <w:rsid w:val="00AD5E43"/>
    <w:rsid w:val="00AD5E55"/>
    <w:rsid w:val="00AD5EA7"/>
    <w:rsid w:val="00AD5EDB"/>
    <w:rsid w:val="00AD5EFF"/>
    <w:rsid w:val="00AD5F3B"/>
    <w:rsid w:val="00AD5F5E"/>
    <w:rsid w:val="00AD5F67"/>
    <w:rsid w:val="00AD6044"/>
    <w:rsid w:val="00AD607A"/>
    <w:rsid w:val="00AD60BE"/>
    <w:rsid w:val="00AD60CB"/>
    <w:rsid w:val="00AD60F6"/>
    <w:rsid w:val="00AD610F"/>
    <w:rsid w:val="00AD6127"/>
    <w:rsid w:val="00AD616C"/>
    <w:rsid w:val="00AD6171"/>
    <w:rsid w:val="00AD61C1"/>
    <w:rsid w:val="00AD6243"/>
    <w:rsid w:val="00AD624E"/>
    <w:rsid w:val="00AD628E"/>
    <w:rsid w:val="00AD62B3"/>
    <w:rsid w:val="00AD62EC"/>
    <w:rsid w:val="00AD6338"/>
    <w:rsid w:val="00AD6341"/>
    <w:rsid w:val="00AD6348"/>
    <w:rsid w:val="00AD6366"/>
    <w:rsid w:val="00AD6369"/>
    <w:rsid w:val="00AD639D"/>
    <w:rsid w:val="00AD63C2"/>
    <w:rsid w:val="00AD63E0"/>
    <w:rsid w:val="00AD63F3"/>
    <w:rsid w:val="00AD6402"/>
    <w:rsid w:val="00AD6447"/>
    <w:rsid w:val="00AD6458"/>
    <w:rsid w:val="00AD647D"/>
    <w:rsid w:val="00AD64AE"/>
    <w:rsid w:val="00AD6570"/>
    <w:rsid w:val="00AD6574"/>
    <w:rsid w:val="00AD658B"/>
    <w:rsid w:val="00AD65A7"/>
    <w:rsid w:val="00AD65E8"/>
    <w:rsid w:val="00AD65EE"/>
    <w:rsid w:val="00AD6622"/>
    <w:rsid w:val="00AD6664"/>
    <w:rsid w:val="00AD666D"/>
    <w:rsid w:val="00AD66AD"/>
    <w:rsid w:val="00AD66C5"/>
    <w:rsid w:val="00AD671A"/>
    <w:rsid w:val="00AD6726"/>
    <w:rsid w:val="00AD6791"/>
    <w:rsid w:val="00AD67B0"/>
    <w:rsid w:val="00AD67BE"/>
    <w:rsid w:val="00AD67E5"/>
    <w:rsid w:val="00AD67EE"/>
    <w:rsid w:val="00AD6802"/>
    <w:rsid w:val="00AD681E"/>
    <w:rsid w:val="00AD6881"/>
    <w:rsid w:val="00AD68C4"/>
    <w:rsid w:val="00AD691E"/>
    <w:rsid w:val="00AD694F"/>
    <w:rsid w:val="00AD6984"/>
    <w:rsid w:val="00AD698D"/>
    <w:rsid w:val="00AD69A3"/>
    <w:rsid w:val="00AD69A6"/>
    <w:rsid w:val="00AD69D7"/>
    <w:rsid w:val="00AD6A79"/>
    <w:rsid w:val="00AD6A8F"/>
    <w:rsid w:val="00AD6AD9"/>
    <w:rsid w:val="00AD6AE6"/>
    <w:rsid w:val="00AD6B19"/>
    <w:rsid w:val="00AD6B23"/>
    <w:rsid w:val="00AD6BE2"/>
    <w:rsid w:val="00AD6BF6"/>
    <w:rsid w:val="00AD6C05"/>
    <w:rsid w:val="00AD6C07"/>
    <w:rsid w:val="00AD6C86"/>
    <w:rsid w:val="00AD6CBC"/>
    <w:rsid w:val="00AD6CE9"/>
    <w:rsid w:val="00AD6CF3"/>
    <w:rsid w:val="00AD6D31"/>
    <w:rsid w:val="00AD6DED"/>
    <w:rsid w:val="00AD6DF7"/>
    <w:rsid w:val="00AD6E09"/>
    <w:rsid w:val="00AD6E9C"/>
    <w:rsid w:val="00AD6ED4"/>
    <w:rsid w:val="00AD6F3A"/>
    <w:rsid w:val="00AD6F58"/>
    <w:rsid w:val="00AD6F8F"/>
    <w:rsid w:val="00AD6FB8"/>
    <w:rsid w:val="00AD6FD5"/>
    <w:rsid w:val="00AD702B"/>
    <w:rsid w:val="00AD7044"/>
    <w:rsid w:val="00AD704E"/>
    <w:rsid w:val="00AD706B"/>
    <w:rsid w:val="00AD70CC"/>
    <w:rsid w:val="00AD70DD"/>
    <w:rsid w:val="00AD70E9"/>
    <w:rsid w:val="00AD7125"/>
    <w:rsid w:val="00AD715A"/>
    <w:rsid w:val="00AD715B"/>
    <w:rsid w:val="00AD7173"/>
    <w:rsid w:val="00AD7363"/>
    <w:rsid w:val="00AD7364"/>
    <w:rsid w:val="00AD73D0"/>
    <w:rsid w:val="00AD73F8"/>
    <w:rsid w:val="00AD7422"/>
    <w:rsid w:val="00AD745B"/>
    <w:rsid w:val="00AD7476"/>
    <w:rsid w:val="00AD74AE"/>
    <w:rsid w:val="00AD74BF"/>
    <w:rsid w:val="00AD752D"/>
    <w:rsid w:val="00AD76A3"/>
    <w:rsid w:val="00AD76C4"/>
    <w:rsid w:val="00AD76EE"/>
    <w:rsid w:val="00AD7727"/>
    <w:rsid w:val="00AD7736"/>
    <w:rsid w:val="00AD775C"/>
    <w:rsid w:val="00AD7774"/>
    <w:rsid w:val="00AD7796"/>
    <w:rsid w:val="00AD77CB"/>
    <w:rsid w:val="00AD77D5"/>
    <w:rsid w:val="00AD77EE"/>
    <w:rsid w:val="00AD77FE"/>
    <w:rsid w:val="00AD781C"/>
    <w:rsid w:val="00AD782E"/>
    <w:rsid w:val="00AD7869"/>
    <w:rsid w:val="00AD786F"/>
    <w:rsid w:val="00AD7890"/>
    <w:rsid w:val="00AD7892"/>
    <w:rsid w:val="00AD78D7"/>
    <w:rsid w:val="00AD78DF"/>
    <w:rsid w:val="00AD7A5B"/>
    <w:rsid w:val="00AD7AA3"/>
    <w:rsid w:val="00AD7AAD"/>
    <w:rsid w:val="00AD7AC3"/>
    <w:rsid w:val="00AD7AC6"/>
    <w:rsid w:val="00AD7AEA"/>
    <w:rsid w:val="00AD7B50"/>
    <w:rsid w:val="00AD7B76"/>
    <w:rsid w:val="00AD7C1E"/>
    <w:rsid w:val="00AD7C4B"/>
    <w:rsid w:val="00AD7C65"/>
    <w:rsid w:val="00AD7C88"/>
    <w:rsid w:val="00AD7C95"/>
    <w:rsid w:val="00AD7CA7"/>
    <w:rsid w:val="00AD7CB6"/>
    <w:rsid w:val="00AD7D23"/>
    <w:rsid w:val="00AD7D57"/>
    <w:rsid w:val="00AD7D69"/>
    <w:rsid w:val="00AD7D88"/>
    <w:rsid w:val="00AD7DC3"/>
    <w:rsid w:val="00AD7DC7"/>
    <w:rsid w:val="00AD7E73"/>
    <w:rsid w:val="00AD7EBC"/>
    <w:rsid w:val="00AD7EBF"/>
    <w:rsid w:val="00AD7EC2"/>
    <w:rsid w:val="00AD7EF7"/>
    <w:rsid w:val="00AD7F22"/>
    <w:rsid w:val="00AD7F57"/>
    <w:rsid w:val="00AD7F87"/>
    <w:rsid w:val="00AE009F"/>
    <w:rsid w:val="00AE00F9"/>
    <w:rsid w:val="00AE011C"/>
    <w:rsid w:val="00AE0134"/>
    <w:rsid w:val="00AE0145"/>
    <w:rsid w:val="00AE014E"/>
    <w:rsid w:val="00AE019A"/>
    <w:rsid w:val="00AE01A6"/>
    <w:rsid w:val="00AE01CF"/>
    <w:rsid w:val="00AE01D7"/>
    <w:rsid w:val="00AE0224"/>
    <w:rsid w:val="00AE023A"/>
    <w:rsid w:val="00AE023C"/>
    <w:rsid w:val="00AE025F"/>
    <w:rsid w:val="00AE028A"/>
    <w:rsid w:val="00AE028D"/>
    <w:rsid w:val="00AE02BA"/>
    <w:rsid w:val="00AE032C"/>
    <w:rsid w:val="00AE037A"/>
    <w:rsid w:val="00AE037E"/>
    <w:rsid w:val="00AE0440"/>
    <w:rsid w:val="00AE044A"/>
    <w:rsid w:val="00AE049C"/>
    <w:rsid w:val="00AE04C5"/>
    <w:rsid w:val="00AE05C4"/>
    <w:rsid w:val="00AE0608"/>
    <w:rsid w:val="00AE060E"/>
    <w:rsid w:val="00AE0648"/>
    <w:rsid w:val="00AE0658"/>
    <w:rsid w:val="00AE0698"/>
    <w:rsid w:val="00AE06BE"/>
    <w:rsid w:val="00AE06D9"/>
    <w:rsid w:val="00AE0735"/>
    <w:rsid w:val="00AE0775"/>
    <w:rsid w:val="00AE079C"/>
    <w:rsid w:val="00AE085D"/>
    <w:rsid w:val="00AE087A"/>
    <w:rsid w:val="00AE087C"/>
    <w:rsid w:val="00AE0893"/>
    <w:rsid w:val="00AE08A7"/>
    <w:rsid w:val="00AE094C"/>
    <w:rsid w:val="00AE09B7"/>
    <w:rsid w:val="00AE0A27"/>
    <w:rsid w:val="00AE0A5F"/>
    <w:rsid w:val="00AE0B42"/>
    <w:rsid w:val="00AE0B4F"/>
    <w:rsid w:val="00AE0B55"/>
    <w:rsid w:val="00AE0BC1"/>
    <w:rsid w:val="00AE0C22"/>
    <w:rsid w:val="00AE0C27"/>
    <w:rsid w:val="00AE0C59"/>
    <w:rsid w:val="00AE0C5A"/>
    <w:rsid w:val="00AE0CEB"/>
    <w:rsid w:val="00AE0D13"/>
    <w:rsid w:val="00AE0D28"/>
    <w:rsid w:val="00AE0D90"/>
    <w:rsid w:val="00AE0DB9"/>
    <w:rsid w:val="00AE0EBC"/>
    <w:rsid w:val="00AE0ED2"/>
    <w:rsid w:val="00AE0EE6"/>
    <w:rsid w:val="00AE0EF5"/>
    <w:rsid w:val="00AE0EF9"/>
    <w:rsid w:val="00AE0F13"/>
    <w:rsid w:val="00AE0F1E"/>
    <w:rsid w:val="00AE0F21"/>
    <w:rsid w:val="00AE0F73"/>
    <w:rsid w:val="00AE0F78"/>
    <w:rsid w:val="00AE0FB0"/>
    <w:rsid w:val="00AE0FD2"/>
    <w:rsid w:val="00AE0FE7"/>
    <w:rsid w:val="00AE0FF3"/>
    <w:rsid w:val="00AE0FFE"/>
    <w:rsid w:val="00AE101C"/>
    <w:rsid w:val="00AE1026"/>
    <w:rsid w:val="00AE1027"/>
    <w:rsid w:val="00AE102A"/>
    <w:rsid w:val="00AE1035"/>
    <w:rsid w:val="00AE1072"/>
    <w:rsid w:val="00AE10BA"/>
    <w:rsid w:val="00AE10DB"/>
    <w:rsid w:val="00AE1245"/>
    <w:rsid w:val="00AE128B"/>
    <w:rsid w:val="00AE12CE"/>
    <w:rsid w:val="00AE12E1"/>
    <w:rsid w:val="00AE12F5"/>
    <w:rsid w:val="00AE1336"/>
    <w:rsid w:val="00AE1339"/>
    <w:rsid w:val="00AE13A1"/>
    <w:rsid w:val="00AE1425"/>
    <w:rsid w:val="00AE14A3"/>
    <w:rsid w:val="00AE14F3"/>
    <w:rsid w:val="00AE150C"/>
    <w:rsid w:val="00AE152F"/>
    <w:rsid w:val="00AE1531"/>
    <w:rsid w:val="00AE1564"/>
    <w:rsid w:val="00AE1588"/>
    <w:rsid w:val="00AE15A4"/>
    <w:rsid w:val="00AE15CE"/>
    <w:rsid w:val="00AE15CF"/>
    <w:rsid w:val="00AE15E4"/>
    <w:rsid w:val="00AE15E7"/>
    <w:rsid w:val="00AE15FB"/>
    <w:rsid w:val="00AE160C"/>
    <w:rsid w:val="00AE164F"/>
    <w:rsid w:val="00AE1658"/>
    <w:rsid w:val="00AE1659"/>
    <w:rsid w:val="00AE16A0"/>
    <w:rsid w:val="00AE16BA"/>
    <w:rsid w:val="00AE16C3"/>
    <w:rsid w:val="00AE1733"/>
    <w:rsid w:val="00AE176F"/>
    <w:rsid w:val="00AE1814"/>
    <w:rsid w:val="00AE1857"/>
    <w:rsid w:val="00AE1864"/>
    <w:rsid w:val="00AE1870"/>
    <w:rsid w:val="00AE18E8"/>
    <w:rsid w:val="00AE195F"/>
    <w:rsid w:val="00AE19A0"/>
    <w:rsid w:val="00AE19DF"/>
    <w:rsid w:val="00AE1A12"/>
    <w:rsid w:val="00AE1ADF"/>
    <w:rsid w:val="00AE1AE0"/>
    <w:rsid w:val="00AE1B3A"/>
    <w:rsid w:val="00AE1B3F"/>
    <w:rsid w:val="00AE1B55"/>
    <w:rsid w:val="00AE1B73"/>
    <w:rsid w:val="00AE1BF8"/>
    <w:rsid w:val="00AE1C20"/>
    <w:rsid w:val="00AE1C25"/>
    <w:rsid w:val="00AE1C3F"/>
    <w:rsid w:val="00AE1C69"/>
    <w:rsid w:val="00AE1C80"/>
    <w:rsid w:val="00AE1CB7"/>
    <w:rsid w:val="00AE1CC9"/>
    <w:rsid w:val="00AE1CF0"/>
    <w:rsid w:val="00AE1D00"/>
    <w:rsid w:val="00AE1D49"/>
    <w:rsid w:val="00AE1D5E"/>
    <w:rsid w:val="00AE1D65"/>
    <w:rsid w:val="00AE1DBC"/>
    <w:rsid w:val="00AE1DD5"/>
    <w:rsid w:val="00AE1DF0"/>
    <w:rsid w:val="00AE1E02"/>
    <w:rsid w:val="00AE1E12"/>
    <w:rsid w:val="00AE1E72"/>
    <w:rsid w:val="00AE1EA0"/>
    <w:rsid w:val="00AE1EA5"/>
    <w:rsid w:val="00AE1EEA"/>
    <w:rsid w:val="00AE1EF2"/>
    <w:rsid w:val="00AE1F46"/>
    <w:rsid w:val="00AE1F7F"/>
    <w:rsid w:val="00AE1FD7"/>
    <w:rsid w:val="00AE201C"/>
    <w:rsid w:val="00AE2023"/>
    <w:rsid w:val="00AE2055"/>
    <w:rsid w:val="00AE2099"/>
    <w:rsid w:val="00AE20D4"/>
    <w:rsid w:val="00AE2131"/>
    <w:rsid w:val="00AE2206"/>
    <w:rsid w:val="00AE2225"/>
    <w:rsid w:val="00AE227B"/>
    <w:rsid w:val="00AE22D1"/>
    <w:rsid w:val="00AE22E4"/>
    <w:rsid w:val="00AE233C"/>
    <w:rsid w:val="00AE2366"/>
    <w:rsid w:val="00AE237F"/>
    <w:rsid w:val="00AE2385"/>
    <w:rsid w:val="00AE23A1"/>
    <w:rsid w:val="00AE23B7"/>
    <w:rsid w:val="00AE2401"/>
    <w:rsid w:val="00AE2409"/>
    <w:rsid w:val="00AE24DC"/>
    <w:rsid w:val="00AE24FD"/>
    <w:rsid w:val="00AE250E"/>
    <w:rsid w:val="00AE252F"/>
    <w:rsid w:val="00AE2533"/>
    <w:rsid w:val="00AE25CE"/>
    <w:rsid w:val="00AE25D2"/>
    <w:rsid w:val="00AE25EB"/>
    <w:rsid w:val="00AE25F2"/>
    <w:rsid w:val="00AE25FA"/>
    <w:rsid w:val="00AE261C"/>
    <w:rsid w:val="00AE262F"/>
    <w:rsid w:val="00AE263E"/>
    <w:rsid w:val="00AE2653"/>
    <w:rsid w:val="00AE268C"/>
    <w:rsid w:val="00AE270D"/>
    <w:rsid w:val="00AE2731"/>
    <w:rsid w:val="00AE2737"/>
    <w:rsid w:val="00AE2741"/>
    <w:rsid w:val="00AE2779"/>
    <w:rsid w:val="00AE27C4"/>
    <w:rsid w:val="00AE27D4"/>
    <w:rsid w:val="00AE2847"/>
    <w:rsid w:val="00AE284C"/>
    <w:rsid w:val="00AE28B5"/>
    <w:rsid w:val="00AE28EB"/>
    <w:rsid w:val="00AE2929"/>
    <w:rsid w:val="00AE2937"/>
    <w:rsid w:val="00AE2953"/>
    <w:rsid w:val="00AE29F2"/>
    <w:rsid w:val="00AE2A29"/>
    <w:rsid w:val="00AE2AA5"/>
    <w:rsid w:val="00AE2ADA"/>
    <w:rsid w:val="00AE2AF8"/>
    <w:rsid w:val="00AE2B2B"/>
    <w:rsid w:val="00AE2B7D"/>
    <w:rsid w:val="00AE2B8B"/>
    <w:rsid w:val="00AE2BAD"/>
    <w:rsid w:val="00AE2BCC"/>
    <w:rsid w:val="00AE2BD0"/>
    <w:rsid w:val="00AE2C09"/>
    <w:rsid w:val="00AE2C2E"/>
    <w:rsid w:val="00AE2C5C"/>
    <w:rsid w:val="00AE2CA7"/>
    <w:rsid w:val="00AE2CCF"/>
    <w:rsid w:val="00AE2D18"/>
    <w:rsid w:val="00AE2D4E"/>
    <w:rsid w:val="00AE2D54"/>
    <w:rsid w:val="00AE2DA6"/>
    <w:rsid w:val="00AE2E20"/>
    <w:rsid w:val="00AE2E50"/>
    <w:rsid w:val="00AE2ED2"/>
    <w:rsid w:val="00AE2F1B"/>
    <w:rsid w:val="00AE2F99"/>
    <w:rsid w:val="00AE2FC4"/>
    <w:rsid w:val="00AE2FDA"/>
    <w:rsid w:val="00AE303D"/>
    <w:rsid w:val="00AE3070"/>
    <w:rsid w:val="00AE3079"/>
    <w:rsid w:val="00AE30BC"/>
    <w:rsid w:val="00AE3115"/>
    <w:rsid w:val="00AE3144"/>
    <w:rsid w:val="00AE3166"/>
    <w:rsid w:val="00AE31A4"/>
    <w:rsid w:val="00AE324E"/>
    <w:rsid w:val="00AE3296"/>
    <w:rsid w:val="00AE32A9"/>
    <w:rsid w:val="00AE32BE"/>
    <w:rsid w:val="00AE32EE"/>
    <w:rsid w:val="00AE32FF"/>
    <w:rsid w:val="00AE330B"/>
    <w:rsid w:val="00AE3318"/>
    <w:rsid w:val="00AE3359"/>
    <w:rsid w:val="00AE337D"/>
    <w:rsid w:val="00AE33AF"/>
    <w:rsid w:val="00AE341D"/>
    <w:rsid w:val="00AE346E"/>
    <w:rsid w:val="00AE3489"/>
    <w:rsid w:val="00AE3493"/>
    <w:rsid w:val="00AE3497"/>
    <w:rsid w:val="00AE34F1"/>
    <w:rsid w:val="00AE3515"/>
    <w:rsid w:val="00AE3577"/>
    <w:rsid w:val="00AE359E"/>
    <w:rsid w:val="00AE35A2"/>
    <w:rsid w:val="00AE35F3"/>
    <w:rsid w:val="00AE35FD"/>
    <w:rsid w:val="00AE3631"/>
    <w:rsid w:val="00AE3636"/>
    <w:rsid w:val="00AE3661"/>
    <w:rsid w:val="00AE3677"/>
    <w:rsid w:val="00AE36CC"/>
    <w:rsid w:val="00AE36E2"/>
    <w:rsid w:val="00AE3714"/>
    <w:rsid w:val="00AE3715"/>
    <w:rsid w:val="00AE3730"/>
    <w:rsid w:val="00AE3743"/>
    <w:rsid w:val="00AE3768"/>
    <w:rsid w:val="00AE37E7"/>
    <w:rsid w:val="00AE381B"/>
    <w:rsid w:val="00AE381E"/>
    <w:rsid w:val="00AE383C"/>
    <w:rsid w:val="00AE3880"/>
    <w:rsid w:val="00AE38DA"/>
    <w:rsid w:val="00AE38F5"/>
    <w:rsid w:val="00AE390A"/>
    <w:rsid w:val="00AE3996"/>
    <w:rsid w:val="00AE39D3"/>
    <w:rsid w:val="00AE39F3"/>
    <w:rsid w:val="00AE39F9"/>
    <w:rsid w:val="00AE3B1B"/>
    <w:rsid w:val="00AE3B71"/>
    <w:rsid w:val="00AE3BB9"/>
    <w:rsid w:val="00AE3BD2"/>
    <w:rsid w:val="00AE3BDE"/>
    <w:rsid w:val="00AE3C1A"/>
    <w:rsid w:val="00AE3C26"/>
    <w:rsid w:val="00AE3C70"/>
    <w:rsid w:val="00AE3C9B"/>
    <w:rsid w:val="00AE3CAE"/>
    <w:rsid w:val="00AE3D06"/>
    <w:rsid w:val="00AE3D60"/>
    <w:rsid w:val="00AE3D89"/>
    <w:rsid w:val="00AE3E21"/>
    <w:rsid w:val="00AE3E26"/>
    <w:rsid w:val="00AE3E74"/>
    <w:rsid w:val="00AE3EED"/>
    <w:rsid w:val="00AE3F5B"/>
    <w:rsid w:val="00AE3F91"/>
    <w:rsid w:val="00AE3FAB"/>
    <w:rsid w:val="00AE3FAD"/>
    <w:rsid w:val="00AE404D"/>
    <w:rsid w:val="00AE405D"/>
    <w:rsid w:val="00AE408E"/>
    <w:rsid w:val="00AE40B1"/>
    <w:rsid w:val="00AE40DA"/>
    <w:rsid w:val="00AE40E0"/>
    <w:rsid w:val="00AE40E7"/>
    <w:rsid w:val="00AE410C"/>
    <w:rsid w:val="00AE411B"/>
    <w:rsid w:val="00AE4171"/>
    <w:rsid w:val="00AE4181"/>
    <w:rsid w:val="00AE41F2"/>
    <w:rsid w:val="00AE421F"/>
    <w:rsid w:val="00AE4289"/>
    <w:rsid w:val="00AE42BF"/>
    <w:rsid w:val="00AE42C9"/>
    <w:rsid w:val="00AE42E6"/>
    <w:rsid w:val="00AE42F1"/>
    <w:rsid w:val="00AE42FF"/>
    <w:rsid w:val="00AE4301"/>
    <w:rsid w:val="00AE4311"/>
    <w:rsid w:val="00AE4396"/>
    <w:rsid w:val="00AE43BA"/>
    <w:rsid w:val="00AE4415"/>
    <w:rsid w:val="00AE444B"/>
    <w:rsid w:val="00AE44C1"/>
    <w:rsid w:val="00AE44C8"/>
    <w:rsid w:val="00AE450E"/>
    <w:rsid w:val="00AE459A"/>
    <w:rsid w:val="00AE45BA"/>
    <w:rsid w:val="00AE45C0"/>
    <w:rsid w:val="00AE45C4"/>
    <w:rsid w:val="00AE45DE"/>
    <w:rsid w:val="00AE45E8"/>
    <w:rsid w:val="00AE45E9"/>
    <w:rsid w:val="00AE45FB"/>
    <w:rsid w:val="00AE4666"/>
    <w:rsid w:val="00AE4668"/>
    <w:rsid w:val="00AE482E"/>
    <w:rsid w:val="00AE4864"/>
    <w:rsid w:val="00AE487F"/>
    <w:rsid w:val="00AE4887"/>
    <w:rsid w:val="00AE48C9"/>
    <w:rsid w:val="00AE48CB"/>
    <w:rsid w:val="00AE4941"/>
    <w:rsid w:val="00AE4952"/>
    <w:rsid w:val="00AE49BA"/>
    <w:rsid w:val="00AE49CB"/>
    <w:rsid w:val="00AE49D8"/>
    <w:rsid w:val="00AE4A67"/>
    <w:rsid w:val="00AE4A81"/>
    <w:rsid w:val="00AE4AA0"/>
    <w:rsid w:val="00AE4AE0"/>
    <w:rsid w:val="00AE4AF7"/>
    <w:rsid w:val="00AE4B08"/>
    <w:rsid w:val="00AE4B1F"/>
    <w:rsid w:val="00AE4B22"/>
    <w:rsid w:val="00AE4B25"/>
    <w:rsid w:val="00AE4B28"/>
    <w:rsid w:val="00AE4B67"/>
    <w:rsid w:val="00AE4B75"/>
    <w:rsid w:val="00AE4BA7"/>
    <w:rsid w:val="00AE4BC2"/>
    <w:rsid w:val="00AE4BD5"/>
    <w:rsid w:val="00AE4C4B"/>
    <w:rsid w:val="00AE4C83"/>
    <w:rsid w:val="00AE4C99"/>
    <w:rsid w:val="00AE4C9A"/>
    <w:rsid w:val="00AE4CCE"/>
    <w:rsid w:val="00AE4CDC"/>
    <w:rsid w:val="00AE4CE8"/>
    <w:rsid w:val="00AE4D39"/>
    <w:rsid w:val="00AE4D79"/>
    <w:rsid w:val="00AE4D8F"/>
    <w:rsid w:val="00AE4E12"/>
    <w:rsid w:val="00AE4E30"/>
    <w:rsid w:val="00AE4E49"/>
    <w:rsid w:val="00AE4EE9"/>
    <w:rsid w:val="00AE4F0A"/>
    <w:rsid w:val="00AE4F4D"/>
    <w:rsid w:val="00AE4F57"/>
    <w:rsid w:val="00AE4F5E"/>
    <w:rsid w:val="00AE4F80"/>
    <w:rsid w:val="00AE4F9E"/>
    <w:rsid w:val="00AE4FC0"/>
    <w:rsid w:val="00AE4FCF"/>
    <w:rsid w:val="00AE5075"/>
    <w:rsid w:val="00AE5090"/>
    <w:rsid w:val="00AE50BC"/>
    <w:rsid w:val="00AE50EF"/>
    <w:rsid w:val="00AE50F3"/>
    <w:rsid w:val="00AE511A"/>
    <w:rsid w:val="00AE518E"/>
    <w:rsid w:val="00AE5193"/>
    <w:rsid w:val="00AE51DF"/>
    <w:rsid w:val="00AE51EC"/>
    <w:rsid w:val="00AE51F4"/>
    <w:rsid w:val="00AE51FE"/>
    <w:rsid w:val="00AE5213"/>
    <w:rsid w:val="00AE5227"/>
    <w:rsid w:val="00AE523D"/>
    <w:rsid w:val="00AE5254"/>
    <w:rsid w:val="00AE5290"/>
    <w:rsid w:val="00AE5297"/>
    <w:rsid w:val="00AE52DE"/>
    <w:rsid w:val="00AE5319"/>
    <w:rsid w:val="00AE5342"/>
    <w:rsid w:val="00AE5356"/>
    <w:rsid w:val="00AE5371"/>
    <w:rsid w:val="00AE537A"/>
    <w:rsid w:val="00AE53C4"/>
    <w:rsid w:val="00AE542D"/>
    <w:rsid w:val="00AE545A"/>
    <w:rsid w:val="00AE545C"/>
    <w:rsid w:val="00AE5520"/>
    <w:rsid w:val="00AE5528"/>
    <w:rsid w:val="00AE5533"/>
    <w:rsid w:val="00AE557F"/>
    <w:rsid w:val="00AE55A8"/>
    <w:rsid w:val="00AE5642"/>
    <w:rsid w:val="00AE5682"/>
    <w:rsid w:val="00AE56A7"/>
    <w:rsid w:val="00AE56EE"/>
    <w:rsid w:val="00AE573F"/>
    <w:rsid w:val="00AE576A"/>
    <w:rsid w:val="00AE5792"/>
    <w:rsid w:val="00AE57C8"/>
    <w:rsid w:val="00AE57EC"/>
    <w:rsid w:val="00AE5815"/>
    <w:rsid w:val="00AE5868"/>
    <w:rsid w:val="00AE587D"/>
    <w:rsid w:val="00AE5893"/>
    <w:rsid w:val="00AE58AB"/>
    <w:rsid w:val="00AE58C1"/>
    <w:rsid w:val="00AE58D8"/>
    <w:rsid w:val="00AE58F0"/>
    <w:rsid w:val="00AE5915"/>
    <w:rsid w:val="00AE599E"/>
    <w:rsid w:val="00AE59D1"/>
    <w:rsid w:val="00AE59E2"/>
    <w:rsid w:val="00AE59F9"/>
    <w:rsid w:val="00AE5A72"/>
    <w:rsid w:val="00AE5AB3"/>
    <w:rsid w:val="00AE5B0D"/>
    <w:rsid w:val="00AE5B52"/>
    <w:rsid w:val="00AE5B84"/>
    <w:rsid w:val="00AE5C17"/>
    <w:rsid w:val="00AE5C29"/>
    <w:rsid w:val="00AE5C2A"/>
    <w:rsid w:val="00AE5C4B"/>
    <w:rsid w:val="00AE5C92"/>
    <w:rsid w:val="00AE5DAA"/>
    <w:rsid w:val="00AE5DFD"/>
    <w:rsid w:val="00AE5E04"/>
    <w:rsid w:val="00AE5E5C"/>
    <w:rsid w:val="00AE5E94"/>
    <w:rsid w:val="00AE5EA5"/>
    <w:rsid w:val="00AE5EE9"/>
    <w:rsid w:val="00AE5F07"/>
    <w:rsid w:val="00AE5F12"/>
    <w:rsid w:val="00AE5FF4"/>
    <w:rsid w:val="00AE6013"/>
    <w:rsid w:val="00AE6098"/>
    <w:rsid w:val="00AE60F6"/>
    <w:rsid w:val="00AE60F7"/>
    <w:rsid w:val="00AE6129"/>
    <w:rsid w:val="00AE6135"/>
    <w:rsid w:val="00AE61F7"/>
    <w:rsid w:val="00AE6243"/>
    <w:rsid w:val="00AE6278"/>
    <w:rsid w:val="00AE62C1"/>
    <w:rsid w:val="00AE6348"/>
    <w:rsid w:val="00AE634A"/>
    <w:rsid w:val="00AE6355"/>
    <w:rsid w:val="00AE635D"/>
    <w:rsid w:val="00AE638C"/>
    <w:rsid w:val="00AE63C8"/>
    <w:rsid w:val="00AE63EE"/>
    <w:rsid w:val="00AE640F"/>
    <w:rsid w:val="00AE649C"/>
    <w:rsid w:val="00AE64A9"/>
    <w:rsid w:val="00AE6519"/>
    <w:rsid w:val="00AE657D"/>
    <w:rsid w:val="00AE659B"/>
    <w:rsid w:val="00AE65D0"/>
    <w:rsid w:val="00AE65D4"/>
    <w:rsid w:val="00AE65FE"/>
    <w:rsid w:val="00AE6698"/>
    <w:rsid w:val="00AE6699"/>
    <w:rsid w:val="00AE66C1"/>
    <w:rsid w:val="00AE671F"/>
    <w:rsid w:val="00AE6724"/>
    <w:rsid w:val="00AE672E"/>
    <w:rsid w:val="00AE6739"/>
    <w:rsid w:val="00AE67EA"/>
    <w:rsid w:val="00AE6807"/>
    <w:rsid w:val="00AE6870"/>
    <w:rsid w:val="00AE6890"/>
    <w:rsid w:val="00AE68D9"/>
    <w:rsid w:val="00AE68DD"/>
    <w:rsid w:val="00AE6930"/>
    <w:rsid w:val="00AE696D"/>
    <w:rsid w:val="00AE6998"/>
    <w:rsid w:val="00AE6A02"/>
    <w:rsid w:val="00AE6A23"/>
    <w:rsid w:val="00AE6A5D"/>
    <w:rsid w:val="00AE6A91"/>
    <w:rsid w:val="00AE6A93"/>
    <w:rsid w:val="00AE6AB1"/>
    <w:rsid w:val="00AE6AD5"/>
    <w:rsid w:val="00AE6B16"/>
    <w:rsid w:val="00AE6B53"/>
    <w:rsid w:val="00AE6B5F"/>
    <w:rsid w:val="00AE6B9A"/>
    <w:rsid w:val="00AE6BA9"/>
    <w:rsid w:val="00AE6BE4"/>
    <w:rsid w:val="00AE6BE7"/>
    <w:rsid w:val="00AE6BFE"/>
    <w:rsid w:val="00AE6C3B"/>
    <w:rsid w:val="00AE6C49"/>
    <w:rsid w:val="00AE6C74"/>
    <w:rsid w:val="00AE6C7B"/>
    <w:rsid w:val="00AE6CAF"/>
    <w:rsid w:val="00AE6CF7"/>
    <w:rsid w:val="00AE6D10"/>
    <w:rsid w:val="00AE6D52"/>
    <w:rsid w:val="00AE6D56"/>
    <w:rsid w:val="00AE6D7B"/>
    <w:rsid w:val="00AE6DA3"/>
    <w:rsid w:val="00AE6E0E"/>
    <w:rsid w:val="00AE6E52"/>
    <w:rsid w:val="00AE6E80"/>
    <w:rsid w:val="00AE6EAF"/>
    <w:rsid w:val="00AE6EBC"/>
    <w:rsid w:val="00AE6F50"/>
    <w:rsid w:val="00AE6F9D"/>
    <w:rsid w:val="00AE70B3"/>
    <w:rsid w:val="00AE70EA"/>
    <w:rsid w:val="00AE714E"/>
    <w:rsid w:val="00AE71AD"/>
    <w:rsid w:val="00AE71E1"/>
    <w:rsid w:val="00AE71E6"/>
    <w:rsid w:val="00AE7336"/>
    <w:rsid w:val="00AE7350"/>
    <w:rsid w:val="00AE7410"/>
    <w:rsid w:val="00AE749B"/>
    <w:rsid w:val="00AE74A0"/>
    <w:rsid w:val="00AE74B7"/>
    <w:rsid w:val="00AE74C0"/>
    <w:rsid w:val="00AE74C5"/>
    <w:rsid w:val="00AE74D5"/>
    <w:rsid w:val="00AE74DD"/>
    <w:rsid w:val="00AE74E2"/>
    <w:rsid w:val="00AE7508"/>
    <w:rsid w:val="00AE7569"/>
    <w:rsid w:val="00AE756B"/>
    <w:rsid w:val="00AE7601"/>
    <w:rsid w:val="00AE7655"/>
    <w:rsid w:val="00AE765B"/>
    <w:rsid w:val="00AE7684"/>
    <w:rsid w:val="00AE76AB"/>
    <w:rsid w:val="00AE76E4"/>
    <w:rsid w:val="00AE76FD"/>
    <w:rsid w:val="00AE7794"/>
    <w:rsid w:val="00AE77B2"/>
    <w:rsid w:val="00AE77B9"/>
    <w:rsid w:val="00AE783D"/>
    <w:rsid w:val="00AE784D"/>
    <w:rsid w:val="00AE78F9"/>
    <w:rsid w:val="00AE797C"/>
    <w:rsid w:val="00AE79A8"/>
    <w:rsid w:val="00AE7A04"/>
    <w:rsid w:val="00AE7A14"/>
    <w:rsid w:val="00AE7A57"/>
    <w:rsid w:val="00AE7A86"/>
    <w:rsid w:val="00AE7A8D"/>
    <w:rsid w:val="00AE7AE9"/>
    <w:rsid w:val="00AE7AEC"/>
    <w:rsid w:val="00AE7AFA"/>
    <w:rsid w:val="00AE7B09"/>
    <w:rsid w:val="00AE7B70"/>
    <w:rsid w:val="00AE7B8C"/>
    <w:rsid w:val="00AE7BA9"/>
    <w:rsid w:val="00AE7BD9"/>
    <w:rsid w:val="00AE7C31"/>
    <w:rsid w:val="00AE7C38"/>
    <w:rsid w:val="00AE7C57"/>
    <w:rsid w:val="00AE7C8A"/>
    <w:rsid w:val="00AE7CA3"/>
    <w:rsid w:val="00AE7CE1"/>
    <w:rsid w:val="00AE7CEB"/>
    <w:rsid w:val="00AE7CED"/>
    <w:rsid w:val="00AE7D2A"/>
    <w:rsid w:val="00AE7DB0"/>
    <w:rsid w:val="00AE7DBA"/>
    <w:rsid w:val="00AE7DC5"/>
    <w:rsid w:val="00AE7DFE"/>
    <w:rsid w:val="00AE7E03"/>
    <w:rsid w:val="00AE7E26"/>
    <w:rsid w:val="00AE7E75"/>
    <w:rsid w:val="00AE7F11"/>
    <w:rsid w:val="00AE7F2D"/>
    <w:rsid w:val="00AE7F30"/>
    <w:rsid w:val="00AE7F3E"/>
    <w:rsid w:val="00AE7F81"/>
    <w:rsid w:val="00AE7FF2"/>
    <w:rsid w:val="00AE7FF6"/>
    <w:rsid w:val="00AF0008"/>
    <w:rsid w:val="00AF0024"/>
    <w:rsid w:val="00AF004E"/>
    <w:rsid w:val="00AF0060"/>
    <w:rsid w:val="00AF01D8"/>
    <w:rsid w:val="00AF01DA"/>
    <w:rsid w:val="00AF0287"/>
    <w:rsid w:val="00AF0292"/>
    <w:rsid w:val="00AF02BE"/>
    <w:rsid w:val="00AF02D1"/>
    <w:rsid w:val="00AF030E"/>
    <w:rsid w:val="00AF0319"/>
    <w:rsid w:val="00AF03AA"/>
    <w:rsid w:val="00AF03B1"/>
    <w:rsid w:val="00AF03EF"/>
    <w:rsid w:val="00AF053A"/>
    <w:rsid w:val="00AF0564"/>
    <w:rsid w:val="00AF0588"/>
    <w:rsid w:val="00AF05B2"/>
    <w:rsid w:val="00AF05E6"/>
    <w:rsid w:val="00AF0616"/>
    <w:rsid w:val="00AF0661"/>
    <w:rsid w:val="00AF067D"/>
    <w:rsid w:val="00AF0689"/>
    <w:rsid w:val="00AF06AF"/>
    <w:rsid w:val="00AF0722"/>
    <w:rsid w:val="00AF0733"/>
    <w:rsid w:val="00AF0770"/>
    <w:rsid w:val="00AF07A4"/>
    <w:rsid w:val="00AF07D1"/>
    <w:rsid w:val="00AF07EF"/>
    <w:rsid w:val="00AF080B"/>
    <w:rsid w:val="00AF0847"/>
    <w:rsid w:val="00AF087C"/>
    <w:rsid w:val="00AF08B5"/>
    <w:rsid w:val="00AF08E0"/>
    <w:rsid w:val="00AF08E4"/>
    <w:rsid w:val="00AF08F2"/>
    <w:rsid w:val="00AF090F"/>
    <w:rsid w:val="00AF0926"/>
    <w:rsid w:val="00AF094D"/>
    <w:rsid w:val="00AF096F"/>
    <w:rsid w:val="00AF09C3"/>
    <w:rsid w:val="00AF09F6"/>
    <w:rsid w:val="00AF09F7"/>
    <w:rsid w:val="00AF0A05"/>
    <w:rsid w:val="00AF0A31"/>
    <w:rsid w:val="00AF0AB1"/>
    <w:rsid w:val="00AF0AC0"/>
    <w:rsid w:val="00AF0AC1"/>
    <w:rsid w:val="00AF0AC3"/>
    <w:rsid w:val="00AF0B4D"/>
    <w:rsid w:val="00AF0B56"/>
    <w:rsid w:val="00AF0BE6"/>
    <w:rsid w:val="00AF0BEC"/>
    <w:rsid w:val="00AF0C1E"/>
    <w:rsid w:val="00AF0CCF"/>
    <w:rsid w:val="00AF0D9C"/>
    <w:rsid w:val="00AF0DB5"/>
    <w:rsid w:val="00AF0DF7"/>
    <w:rsid w:val="00AF0E84"/>
    <w:rsid w:val="00AF0F0A"/>
    <w:rsid w:val="00AF0F0B"/>
    <w:rsid w:val="00AF0F4D"/>
    <w:rsid w:val="00AF0F51"/>
    <w:rsid w:val="00AF0F80"/>
    <w:rsid w:val="00AF0F94"/>
    <w:rsid w:val="00AF0FB7"/>
    <w:rsid w:val="00AF100B"/>
    <w:rsid w:val="00AF109E"/>
    <w:rsid w:val="00AF10BD"/>
    <w:rsid w:val="00AF110B"/>
    <w:rsid w:val="00AF11C1"/>
    <w:rsid w:val="00AF11F2"/>
    <w:rsid w:val="00AF121A"/>
    <w:rsid w:val="00AF126E"/>
    <w:rsid w:val="00AF1283"/>
    <w:rsid w:val="00AF12EE"/>
    <w:rsid w:val="00AF130A"/>
    <w:rsid w:val="00AF131A"/>
    <w:rsid w:val="00AF1384"/>
    <w:rsid w:val="00AF13C5"/>
    <w:rsid w:val="00AF13C7"/>
    <w:rsid w:val="00AF13D3"/>
    <w:rsid w:val="00AF13E0"/>
    <w:rsid w:val="00AF1404"/>
    <w:rsid w:val="00AF140D"/>
    <w:rsid w:val="00AF1422"/>
    <w:rsid w:val="00AF149E"/>
    <w:rsid w:val="00AF149F"/>
    <w:rsid w:val="00AF14A8"/>
    <w:rsid w:val="00AF14CA"/>
    <w:rsid w:val="00AF14F7"/>
    <w:rsid w:val="00AF153F"/>
    <w:rsid w:val="00AF155F"/>
    <w:rsid w:val="00AF1587"/>
    <w:rsid w:val="00AF15CC"/>
    <w:rsid w:val="00AF15DB"/>
    <w:rsid w:val="00AF15F7"/>
    <w:rsid w:val="00AF1609"/>
    <w:rsid w:val="00AF1667"/>
    <w:rsid w:val="00AF16AC"/>
    <w:rsid w:val="00AF16CA"/>
    <w:rsid w:val="00AF16D0"/>
    <w:rsid w:val="00AF1703"/>
    <w:rsid w:val="00AF171B"/>
    <w:rsid w:val="00AF171D"/>
    <w:rsid w:val="00AF1737"/>
    <w:rsid w:val="00AF1740"/>
    <w:rsid w:val="00AF1746"/>
    <w:rsid w:val="00AF1805"/>
    <w:rsid w:val="00AF183C"/>
    <w:rsid w:val="00AF185D"/>
    <w:rsid w:val="00AF1879"/>
    <w:rsid w:val="00AF1888"/>
    <w:rsid w:val="00AF189B"/>
    <w:rsid w:val="00AF18D9"/>
    <w:rsid w:val="00AF1963"/>
    <w:rsid w:val="00AF19C4"/>
    <w:rsid w:val="00AF1A04"/>
    <w:rsid w:val="00AF1A15"/>
    <w:rsid w:val="00AF1A21"/>
    <w:rsid w:val="00AF1A42"/>
    <w:rsid w:val="00AF1A48"/>
    <w:rsid w:val="00AF1A4C"/>
    <w:rsid w:val="00AF1A7F"/>
    <w:rsid w:val="00AF1AAA"/>
    <w:rsid w:val="00AF1B0B"/>
    <w:rsid w:val="00AF1BA1"/>
    <w:rsid w:val="00AF1BAF"/>
    <w:rsid w:val="00AF1BD5"/>
    <w:rsid w:val="00AF1C18"/>
    <w:rsid w:val="00AF1C5F"/>
    <w:rsid w:val="00AF1C87"/>
    <w:rsid w:val="00AF1CD1"/>
    <w:rsid w:val="00AF1D5C"/>
    <w:rsid w:val="00AF1E06"/>
    <w:rsid w:val="00AF1E91"/>
    <w:rsid w:val="00AF1EA5"/>
    <w:rsid w:val="00AF1EAF"/>
    <w:rsid w:val="00AF1EB6"/>
    <w:rsid w:val="00AF1ECF"/>
    <w:rsid w:val="00AF1F09"/>
    <w:rsid w:val="00AF1F2C"/>
    <w:rsid w:val="00AF1F49"/>
    <w:rsid w:val="00AF1F79"/>
    <w:rsid w:val="00AF1F84"/>
    <w:rsid w:val="00AF1FB1"/>
    <w:rsid w:val="00AF200F"/>
    <w:rsid w:val="00AF2043"/>
    <w:rsid w:val="00AF20A6"/>
    <w:rsid w:val="00AF20A8"/>
    <w:rsid w:val="00AF20D4"/>
    <w:rsid w:val="00AF21B1"/>
    <w:rsid w:val="00AF21D9"/>
    <w:rsid w:val="00AF2241"/>
    <w:rsid w:val="00AF22A2"/>
    <w:rsid w:val="00AF22EF"/>
    <w:rsid w:val="00AF2317"/>
    <w:rsid w:val="00AF2321"/>
    <w:rsid w:val="00AF23B6"/>
    <w:rsid w:val="00AF23B8"/>
    <w:rsid w:val="00AF23C0"/>
    <w:rsid w:val="00AF23D4"/>
    <w:rsid w:val="00AF241C"/>
    <w:rsid w:val="00AF2445"/>
    <w:rsid w:val="00AF245C"/>
    <w:rsid w:val="00AF2490"/>
    <w:rsid w:val="00AF24AB"/>
    <w:rsid w:val="00AF24C0"/>
    <w:rsid w:val="00AF24E9"/>
    <w:rsid w:val="00AF2513"/>
    <w:rsid w:val="00AF2541"/>
    <w:rsid w:val="00AF2580"/>
    <w:rsid w:val="00AF2592"/>
    <w:rsid w:val="00AF25B2"/>
    <w:rsid w:val="00AF25F0"/>
    <w:rsid w:val="00AF2607"/>
    <w:rsid w:val="00AF264C"/>
    <w:rsid w:val="00AF26F5"/>
    <w:rsid w:val="00AF270E"/>
    <w:rsid w:val="00AF2710"/>
    <w:rsid w:val="00AF2720"/>
    <w:rsid w:val="00AF2752"/>
    <w:rsid w:val="00AF27CD"/>
    <w:rsid w:val="00AF27EE"/>
    <w:rsid w:val="00AF28E3"/>
    <w:rsid w:val="00AF29A3"/>
    <w:rsid w:val="00AF29D9"/>
    <w:rsid w:val="00AF29F8"/>
    <w:rsid w:val="00AF29F9"/>
    <w:rsid w:val="00AF2A06"/>
    <w:rsid w:val="00AF2A69"/>
    <w:rsid w:val="00AF2A71"/>
    <w:rsid w:val="00AF2A87"/>
    <w:rsid w:val="00AF2A95"/>
    <w:rsid w:val="00AF2B33"/>
    <w:rsid w:val="00AF2B6B"/>
    <w:rsid w:val="00AF2BA1"/>
    <w:rsid w:val="00AF2BD3"/>
    <w:rsid w:val="00AF2C9C"/>
    <w:rsid w:val="00AF2D0E"/>
    <w:rsid w:val="00AF2D2C"/>
    <w:rsid w:val="00AF2D50"/>
    <w:rsid w:val="00AF2DE8"/>
    <w:rsid w:val="00AF2DF2"/>
    <w:rsid w:val="00AF2DFE"/>
    <w:rsid w:val="00AF2E05"/>
    <w:rsid w:val="00AF2E2D"/>
    <w:rsid w:val="00AF2E6C"/>
    <w:rsid w:val="00AF2E72"/>
    <w:rsid w:val="00AF2E7C"/>
    <w:rsid w:val="00AF2E81"/>
    <w:rsid w:val="00AF2E88"/>
    <w:rsid w:val="00AF2EB7"/>
    <w:rsid w:val="00AF2EC5"/>
    <w:rsid w:val="00AF2ED8"/>
    <w:rsid w:val="00AF2F17"/>
    <w:rsid w:val="00AF2F88"/>
    <w:rsid w:val="00AF2F8A"/>
    <w:rsid w:val="00AF2F93"/>
    <w:rsid w:val="00AF2FEC"/>
    <w:rsid w:val="00AF301F"/>
    <w:rsid w:val="00AF304E"/>
    <w:rsid w:val="00AF30B1"/>
    <w:rsid w:val="00AF30E8"/>
    <w:rsid w:val="00AF3117"/>
    <w:rsid w:val="00AF31DF"/>
    <w:rsid w:val="00AF3204"/>
    <w:rsid w:val="00AF3249"/>
    <w:rsid w:val="00AF324A"/>
    <w:rsid w:val="00AF328E"/>
    <w:rsid w:val="00AF332C"/>
    <w:rsid w:val="00AF3332"/>
    <w:rsid w:val="00AF336D"/>
    <w:rsid w:val="00AF33AA"/>
    <w:rsid w:val="00AF33C0"/>
    <w:rsid w:val="00AF33CD"/>
    <w:rsid w:val="00AF33CF"/>
    <w:rsid w:val="00AF33FE"/>
    <w:rsid w:val="00AF3401"/>
    <w:rsid w:val="00AF3464"/>
    <w:rsid w:val="00AF3489"/>
    <w:rsid w:val="00AF34F9"/>
    <w:rsid w:val="00AF3508"/>
    <w:rsid w:val="00AF351E"/>
    <w:rsid w:val="00AF3544"/>
    <w:rsid w:val="00AF3583"/>
    <w:rsid w:val="00AF358C"/>
    <w:rsid w:val="00AF3592"/>
    <w:rsid w:val="00AF35B5"/>
    <w:rsid w:val="00AF35C5"/>
    <w:rsid w:val="00AF35E8"/>
    <w:rsid w:val="00AF3608"/>
    <w:rsid w:val="00AF3632"/>
    <w:rsid w:val="00AF368D"/>
    <w:rsid w:val="00AF36AF"/>
    <w:rsid w:val="00AF36DE"/>
    <w:rsid w:val="00AF36F2"/>
    <w:rsid w:val="00AF377C"/>
    <w:rsid w:val="00AF37B0"/>
    <w:rsid w:val="00AF37D5"/>
    <w:rsid w:val="00AF37E0"/>
    <w:rsid w:val="00AF3835"/>
    <w:rsid w:val="00AF38E8"/>
    <w:rsid w:val="00AF3922"/>
    <w:rsid w:val="00AF398F"/>
    <w:rsid w:val="00AF39F9"/>
    <w:rsid w:val="00AF3A35"/>
    <w:rsid w:val="00AF3A89"/>
    <w:rsid w:val="00AF3AC4"/>
    <w:rsid w:val="00AF3AE3"/>
    <w:rsid w:val="00AF3B11"/>
    <w:rsid w:val="00AF3B4B"/>
    <w:rsid w:val="00AF3B93"/>
    <w:rsid w:val="00AF3BF3"/>
    <w:rsid w:val="00AF3C0F"/>
    <w:rsid w:val="00AF3C5D"/>
    <w:rsid w:val="00AF3C5F"/>
    <w:rsid w:val="00AF3C87"/>
    <w:rsid w:val="00AF3CA3"/>
    <w:rsid w:val="00AF3CE2"/>
    <w:rsid w:val="00AF3CEE"/>
    <w:rsid w:val="00AF3D06"/>
    <w:rsid w:val="00AF3D2B"/>
    <w:rsid w:val="00AF3D31"/>
    <w:rsid w:val="00AF3D4C"/>
    <w:rsid w:val="00AF3D65"/>
    <w:rsid w:val="00AF3D7C"/>
    <w:rsid w:val="00AF3DED"/>
    <w:rsid w:val="00AF3E26"/>
    <w:rsid w:val="00AF3E3F"/>
    <w:rsid w:val="00AF3E50"/>
    <w:rsid w:val="00AF3E63"/>
    <w:rsid w:val="00AF3ECA"/>
    <w:rsid w:val="00AF3EEB"/>
    <w:rsid w:val="00AF3F87"/>
    <w:rsid w:val="00AF3F9E"/>
    <w:rsid w:val="00AF3FDE"/>
    <w:rsid w:val="00AF3FE9"/>
    <w:rsid w:val="00AF4014"/>
    <w:rsid w:val="00AF405F"/>
    <w:rsid w:val="00AF40E4"/>
    <w:rsid w:val="00AF4111"/>
    <w:rsid w:val="00AF4115"/>
    <w:rsid w:val="00AF417F"/>
    <w:rsid w:val="00AF418B"/>
    <w:rsid w:val="00AF41D5"/>
    <w:rsid w:val="00AF41D9"/>
    <w:rsid w:val="00AF4206"/>
    <w:rsid w:val="00AF4210"/>
    <w:rsid w:val="00AF422A"/>
    <w:rsid w:val="00AF427A"/>
    <w:rsid w:val="00AF4309"/>
    <w:rsid w:val="00AF4331"/>
    <w:rsid w:val="00AF4346"/>
    <w:rsid w:val="00AF43C6"/>
    <w:rsid w:val="00AF4425"/>
    <w:rsid w:val="00AF443B"/>
    <w:rsid w:val="00AF44A6"/>
    <w:rsid w:val="00AF44A7"/>
    <w:rsid w:val="00AF44E4"/>
    <w:rsid w:val="00AF4527"/>
    <w:rsid w:val="00AF4530"/>
    <w:rsid w:val="00AF453D"/>
    <w:rsid w:val="00AF4542"/>
    <w:rsid w:val="00AF45AC"/>
    <w:rsid w:val="00AF45B6"/>
    <w:rsid w:val="00AF45E9"/>
    <w:rsid w:val="00AF45F1"/>
    <w:rsid w:val="00AF4617"/>
    <w:rsid w:val="00AF461B"/>
    <w:rsid w:val="00AF465C"/>
    <w:rsid w:val="00AF46BE"/>
    <w:rsid w:val="00AF46EA"/>
    <w:rsid w:val="00AF4700"/>
    <w:rsid w:val="00AF4735"/>
    <w:rsid w:val="00AF473A"/>
    <w:rsid w:val="00AF474D"/>
    <w:rsid w:val="00AF4789"/>
    <w:rsid w:val="00AF47EA"/>
    <w:rsid w:val="00AF47F4"/>
    <w:rsid w:val="00AF4801"/>
    <w:rsid w:val="00AF4811"/>
    <w:rsid w:val="00AF483A"/>
    <w:rsid w:val="00AF484A"/>
    <w:rsid w:val="00AF487B"/>
    <w:rsid w:val="00AF48A5"/>
    <w:rsid w:val="00AF48E9"/>
    <w:rsid w:val="00AF4A0D"/>
    <w:rsid w:val="00AF4A45"/>
    <w:rsid w:val="00AF4A7A"/>
    <w:rsid w:val="00AF4A7B"/>
    <w:rsid w:val="00AF4A8D"/>
    <w:rsid w:val="00AF4A98"/>
    <w:rsid w:val="00AF4ADA"/>
    <w:rsid w:val="00AF4B18"/>
    <w:rsid w:val="00AF4B24"/>
    <w:rsid w:val="00AF4B50"/>
    <w:rsid w:val="00AF4BD2"/>
    <w:rsid w:val="00AF4C5C"/>
    <w:rsid w:val="00AF4CA4"/>
    <w:rsid w:val="00AF4CAB"/>
    <w:rsid w:val="00AF4CB0"/>
    <w:rsid w:val="00AF4CB3"/>
    <w:rsid w:val="00AF4D0D"/>
    <w:rsid w:val="00AF4D2B"/>
    <w:rsid w:val="00AF4D62"/>
    <w:rsid w:val="00AF4D75"/>
    <w:rsid w:val="00AF4D81"/>
    <w:rsid w:val="00AF4DAF"/>
    <w:rsid w:val="00AF4E14"/>
    <w:rsid w:val="00AF4E59"/>
    <w:rsid w:val="00AF4E7E"/>
    <w:rsid w:val="00AF4E83"/>
    <w:rsid w:val="00AF4E8F"/>
    <w:rsid w:val="00AF4EB1"/>
    <w:rsid w:val="00AF4F47"/>
    <w:rsid w:val="00AF4F6B"/>
    <w:rsid w:val="00AF4F84"/>
    <w:rsid w:val="00AF4FB6"/>
    <w:rsid w:val="00AF4FB8"/>
    <w:rsid w:val="00AF5014"/>
    <w:rsid w:val="00AF5067"/>
    <w:rsid w:val="00AF506E"/>
    <w:rsid w:val="00AF50AA"/>
    <w:rsid w:val="00AF50FE"/>
    <w:rsid w:val="00AF5105"/>
    <w:rsid w:val="00AF511C"/>
    <w:rsid w:val="00AF5125"/>
    <w:rsid w:val="00AF512B"/>
    <w:rsid w:val="00AF513B"/>
    <w:rsid w:val="00AF5151"/>
    <w:rsid w:val="00AF517F"/>
    <w:rsid w:val="00AF51AC"/>
    <w:rsid w:val="00AF51F4"/>
    <w:rsid w:val="00AF5257"/>
    <w:rsid w:val="00AF527B"/>
    <w:rsid w:val="00AF52A9"/>
    <w:rsid w:val="00AF52FE"/>
    <w:rsid w:val="00AF5396"/>
    <w:rsid w:val="00AF53DF"/>
    <w:rsid w:val="00AF53EA"/>
    <w:rsid w:val="00AF53FB"/>
    <w:rsid w:val="00AF53FF"/>
    <w:rsid w:val="00AF5489"/>
    <w:rsid w:val="00AF54AD"/>
    <w:rsid w:val="00AF54B0"/>
    <w:rsid w:val="00AF54D7"/>
    <w:rsid w:val="00AF54DF"/>
    <w:rsid w:val="00AF5536"/>
    <w:rsid w:val="00AF5540"/>
    <w:rsid w:val="00AF5556"/>
    <w:rsid w:val="00AF5586"/>
    <w:rsid w:val="00AF5599"/>
    <w:rsid w:val="00AF55D3"/>
    <w:rsid w:val="00AF55FB"/>
    <w:rsid w:val="00AF567F"/>
    <w:rsid w:val="00AF56C9"/>
    <w:rsid w:val="00AF56E1"/>
    <w:rsid w:val="00AF5739"/>
    <w:rsid w:val="00AF57DC"/>
    <w:rsid w:val="00AF57F0"/>
    <w:rsid w:val="00AF57F6"/>
    <w:rsid w:val="00AF57F7"/>
    <w:rsid w:val="00AF5813"/>
    <w:rsid w:val="00AF5834"/>
    <w:rsid w:val="00AF584B"/>
    <w:rsid w:val="00AF58AB"/>
    <w:rsid w:val="00AF58FA"/>
    <w:rsid w:val="00AF5910"/>
    <w:rsid w:val="00AF591A"/>
    <w:rsid w:val="00AF5949"/>
    <w:rsid w:val="00AF5960"/>
    <w:rsid w:val="00AF5997"/>
    <w:rsid w:val="00AF59ED"/>
    <w:rsid w:val="00AF5A9F"/>
    <w:rsid w:val="00AF5AB0"/>
    <w:rsid w:val="00AF5AD9"/>
    <w:rsid w:val="00AF5B1A"/>
    <w:rsid w:val="00AF5BAB"/>
    <w:rsid w:val="00AF5BD0"/>
    <w:rsid w:val="00AF5C21"/>
    <w:rsid w:val="00AF5C53"/>
    <w:rsid w:val="00AF5CDA"/>
    <w:rsid w:val="00AF5CDB"/>
    <w:rsid w:val="00AF5CED"/>
    <w:rsid w:val="00AF5CF8"/>
    <w:rsid w:val="00AF5D34"/>
    <w:rsid w:val="00AF5D55"/>
    <w:rsid w:val="00AF5E09"/>
    <w:rsid w:val="00AF5E57"/>
    <w:rsid w:val="00AF5E88"/>
    <w:rsid w:val="00AF5E9C"/>
    <w:rsid w:val="00AF5F12"/>
    <w:rsid w:val="00AF5F98"/>
    <w:rsid w:val="00AF5F9A"/>
    <w:rsid w:val="00AF5FA2"/>
    <w:rsid w:val="00AF5FB0"/>
    <w:rsid w:val="00AF6016"/>
    <w:rsid w:val="00AF6028"/>
    <w:rsid w:val="00AF6033"/>
    <w:rsid w:val="00AF60E9"/>
    <w:rsid w:val="00AF6232"/>
    <w:rsid w:val="00AF625B"/>
    <w:rsid w:val="00AF6289"/>
    <w:rsid w:val="00AF6296"/>
    <w:rsid w:val="00AF62D9"/>
    <w:rsid w:val="00AF62FA"/>
    <w:rsid w:val="00AF63AA"/>
    <w:rsid w:val="00AF6459"/>
    <w:rsid w:val="00AF6476"/>
    <w:rsid w:val="00AF647A"/>
    <w:rsid w:val="00AF649D"/>
    <w:rsid w:val="00AF64E4"/>
    <w:rsid w:val="00AF653A"/>
    <w:rsid w:val="00AF6547"/>
    <w:rsid w:val="00AF657D"/>
    <w:rsid w:val="00AF657E"/>
    <w:rsid w:val="00AF6594"/>
    <w:rsid w:val="00AF659F"/>
    <w:rsid w:val="00AF65B8"/>
    <w:rsid w:val="00AF665F"/>
    <w:rsid w:val="00AF6687"/>
    <w:rsid w:val="00AF66CE"/>
    <w:rsid w:val="00AF673B"/>
    <w:rsid w:val="00AF67A6"/>
    <w:rsid w:val="00AF67E5"/>
    <w:rsid w:val="00AF67EB"/>
    <w:rsid w:val="00AF681F"/>
    <w:rsid w:val="00AF6850"/>
    <w:rsid w:val="00AF68E5"/>
    <w:rsid w:val="00AF6916"/>
    <w:rsid w:val="00AF6952"/>
    <w:rsid w:val="00AF69BA"/>
    <w:rsid w:val="00AF69E4"/>
    <w:rsid w:val="00AF6A36"/>
    <w:rsid w:val="00AF6A60"/>
    <w:rsid w:val="00AF6A81"/>
    <w:rsid w:val="00AF6AD2"/>
    <w:rsid w:val="00AF6AE8"/>
    <w:rsid w:val="00AF6B10"/>
    <w:rsid w:val="00AF6B26"/>
    <w:rsid w:val="00AF6B2F"/>
    <w:rsid w:val="00AF6BDE"/>
    <w:rsid w:val="00AF6C63"/>
    <w:rsid w:val="00AF6C6F"/>
    <w:rsid w:val="00AF6CAC"/>
    <w:rsid w:val="00AF6CB8"/>
    <w:rsid w:val="00AF6CD4"/>
    <w:rsid w:val="00AF6D0E"/>
    <w:rsid w:val="00AF6D16"/>
    <w:rsid w:val="00AF6D1A"/>
    <w:rsid w:val="00AF6D47"/>
    <w:rsid w:val="00AF6D6C"/>
    <w:rsid w:val="00AF6D71"/>
    <w:rsid w:val="00AF6DBE"/>
    <w:rsid w:val="00AF6DCF"/>
    <w:rsid w:val="00AF6DD9"/>
    <w:rsid w:val="00AF6DF3"/>
    <w:rsid w:val="00AF6E53"/>
    <w:rsid w:val="00AF6ECC"/>
    <w:rsid w:val="00AF6ED6"/>
    <w:rsid w:val="00AF6F10"/>
    <w:rsid w:val="00AF6F61"/>
    <w:rsid w:val="00AF6F8D"/>
    <w:rsid w:val="00AF6FA2"/>
    <w:rsid w:val="00AF6FCF"/>
    <w:rsid w:val="00AF700E"/>
    <w:rsid w:val="00AF706D"/>
    <w:rsid w:val="00AF707D"/>
    <w:rsid w:val="00AF7135"/>
    <w:rsid w:val="00AF7152"/>
    <w:rsid w:val="00AF71E7"/>
    <w:rsid w:val="00AF7206"/>
    <w:rsid w:val="00AF7228"/>
    <w:rsid w:val="00AF7230"/>
    <w:rsid w:val="00AF728E"/>
    <w:rsid w:val="00AF72D9"/>
    <w:rsid w:val="00AF72F1"/>
    <w:rsid w:val="00AF732E"/>
    <w:rsid w:val="00AF7333"/>
    <w:rsid w:val="00AF7383"/>
    <w:rsid w:val="00AF7390"/>
    <w:rsid w:val="00AF7434"/>
    <w:rsid w:val="00AF7460"/>
    <w:rsid w:val="00AF74B0"/>
    <w:rsid w:val="00AF74BB"/>
    <w:rsid w:val="00AF754A"/>
    <w:rsid w:val="00AF755A"/>
    <w:rsid w:val="00AF75A0"/>
    <w:rsid w:val="00AF75A7"/>
    <w:rsid w:val="00AF75AE"/>
    <w:rsid w:val="00AF75AF"/>
    <w:rsid w:val="00AF75B2"/>
    <w:rsid w:val="00AF75F6"/>
    <w:rsid w:val="00AF762E"/>
    <w:rsid w:val="00AF7650"/>
    <w:rsid w:val="00AF765D"/>
    <w:rsid w:val="00AF7680"/>
    <w:rsid w:val="00AF76BF"/>
    <w:rsid w:val="00AF7740"/>
    <w:rsid w:val="00AF7751"/>
    <w:rsid w:val="00AF778E"/>
    <w:rsid w:val="00AF77F3"/>
    <w:rsid w:val="00AF7812"/>
    <w:rsid w:val="00AF783A"/>
    <w:rsid w:val="00AF7845"/>
    <w:rsid w:val="00AF785F"/>
    <w:rsid w:val="00AF7886"/>
    <w:rsid w:val="00AF78C2"/>
    <w:rsid w:val="00AF78E8"/>
    <w:rsid w:val="00AF78F1"/>
    <w:rsid w:val="00AF7907"/>
    <w:rsid w:val="00AF7909"/>
    <w:rsid w:val="00AF790A"/>
    <w:rsid w:val="00AF791A"/>
    <w:rsid w:val="00AF7986"/>
    <w:rsid w:val="00AF799D"/>
    <w:rsid w:val="00AF79C8"/>
    <w:rsid w:val="00AF7A24"/>
    <w:rsid w:val="00AF7A5A"/>
    <w:rsid w:val="00AF7AB0"/>
    <w:rsid w:val="00AF7AF7"/>
    <w:rsid w:val="00AF7B83"/>
    <w:rsid w:val="00AF7B91"/>
    <w:rsid w:val="00AF7BF4"/>
    <w:rsid w:val="00AF7BFC"/>
    <w:rsid w:val="00AF7C3E"/>
    <w:rsid w:val="00AF7C82"/>
    <w:rsid w:val="00AF7C98"/>
    <w:rsid w:val="00AF7C9B"/>
    <w:rsid w:val="00AF7CE4"/>
    <w:rsid w:val="00AF7DAC"/>
    <w:rsid w:val="00AF7DD9"/>
    <w:rsid w:val="00AF7E2F"/>
    <w:rsid w:val="00AF7E6F"/>
    <w:rsid w:val="00AF7E7A"/>
    <w:rsid w:val="00AF7E94"/>
    <w:rsid w:val="00AF7EBE"/>
    <w:rsid w:val="00AF7EFA"/>
    <w:rsid w:val="00AF7EFD"/>
    <w:rsid w:val="00AF7F61"/>
    <w:rsid w:val="00AF7F9B"/>
    <w:rsid w:val="00AF7FB3"/>
    <w:rsid w:val="00AF7FD5"/>
    <w:rsid w:val="00AF7FDB"/>
    <w:rsid w:val="00B0001F"/>
    <w:rsid w:val="00B00037"/>
    <w:rsid w:val="00B0003D"/>
    <w:rsid w:val="00B0007F"/>
    <w:rsid w:val="00B0009E"/>
    <w:rsid w:val="00B000BF"/>
    <w:rsid w:val="00B000E2"/>
    <w:rsid w:val="00B00101"/>
    <w:rsid w:val="00B0015B"/>
    <w:rsid w:val="00B00174"/>
    <w:rsid w:val="00B001EE"/>
    <w:rsid w:val="00B001FE"/>
    <w:rsid w:val="00B0022A"/>
    <w:rsid w:val="00B0023B"/>
    <w:rsid w:val="00B00272"/>
    <w:rsid w:val="00B00281"/>
    <w:rsid w:val="00B002D9"/>
    <w:rsid w:val="00B00367"/>
    <w:rsid w:val="00B0036C"/>
    <w:rsid w:val="00B0040E"/>
    <w:rsid w:val="00B00489"/>
    <w:rsid w:val="00B004E8"/>
    <w:rsid w:val="00B00511"/>
    <w:rsid w:val="00B00556"/>
    <w:rsid w:val="00B00588"/>
    <w:rsid w:val="00B00663"/>
    <w:rsid w:val="00B00718"/>
    <w:rsid w:val="00B0073B"/>
    <w:rsid w:val="00B0074B"/>
    <w:rsid w:val="00B00795"/>
    <w:rsid w:val="00B007AF"/>
    <w:rsid w:val="00B007E1"/>
    <w:rsid w:val="00B00838"/>
    <w:rsid w:val="00B00842"/>
    <w:rsid w:val="00B0084B"/>
    <w:rsid w:val="00B0087C"/>
    <w:rsid w:val="00B00889"/>
    <w:rsid w:val="00B00892"/>
    <w:rsid w:val="00B0091A"/>
    <w:rsid w:val="00B009B9"/>
    <w:rsid w:val="00B009DB"/>
    <w:rsid w:val="00B00AD3"/>
    <w:rsid w:val="00B00AE6"/>
    <w:rsid w:val="00B00AF4"/>
    <w:rsid w:val="00B00B00"/>
    <w:rsid w:val="00B00B13"/>
    <w:rsid w:val="00B00B14"/>
    <w:rsid w:val="00B00B4D"/>
    <w:rsid w:val="00B00B86"/>
    <w:rsid w:val="00B00B96"/>
    <w:rsid w:val="00B00BB9"/>
    <w:rsid w:val="00B00BE3"/>
    <w:rsid w:val="00B00C1E"/>
    <w:rsid w:val="00B00C1F"/>
    <w:rsid w:val="00B00C3C"/>
    <w:rsid w:val="00B00C5E"/>
    <w:rsid w:val="00B00C96"/>
    <w:rsid w:val="00B00C9A"/>
    <w:rsid w:val="00B00CBA"/>
    <w:rsid w:val="00B00CBE"/>
    <w:rsid w:val="00B00CC3"/>
    <w:rsid w:val="00B00CF9"/>
    <w:rsid w:val="00B00D2A"/>
    <w:rsid w:val="00B00D6E"/>
    <w:rsid w:val="00B00DEA"/>
    <w:rsid w:val="00B00E2A"/>
    <w:rsid w:val="00B00E4F"/>
    <w:rsid w:val="00B00E5B"/>
    <w:rsid w:val="00B00EB6"/>
    <w:rsid w:val="00B00EC8"/>
    <w:rsid w:val="00B00F04"/>
    <w:rsid w:val="00B00F0C"/>
    <w:rsid w:val="00B00F48"/>
    <w:rsid w:val="00B00F4B"/>
    <w:rsid w:val="00B00F71"/>
    <w:rsid w:val="00B00F86"/>
    <w:rsid w:val="00B00FF7"/>
    <w:rsid w:val="00B01005"/>
    <w:rsid w:val="00B01043"/>
    <w:rsid w:val="00B0117A"/>
    <w:rsid w:val="00B011BA"/>
    <w:rsid w:val="00B011FA"/>
    <w:rsid w:val="00B012A1"/>
    <w:rsid w:val="00B012AB"/>
    <w:rsid w:val="00B012CD"/>
    <w:rsid w:val="00B012D2"/>
    <w:rsid w:val="00B01313"/>
    <w:rsid w:val="00B01322"/>
    <w:rsid w:val="00B0135B"/>
    <w:rsid w:val="00B01374"/>
    <w:rsid w:val="00B0138F"/>
    <w:rsid w:val="00B013AC"/>
    <w:rsid w:val="00B013D4"/>
    <w:rsid w:val="00B013F6"/>
    <w:rsid w:val="00B01407"/>
    <w:rsid w:val="00B01473"/>
    <w:rsid w:val="00B01494"/>
    <w:rsid w:val="00B014C1"/>
    <w:rsid w:val="00B01509"/>
    <w:rsid w:val="00B0153B"/>
    <w:rsid w:val="00B0153F"/>
    <w:rsid w:val="00B01559"/>
    <w:rsid w:val="00B0155C"/>
    <w:rsid w:val="00B015A7"/>
    <w:rsid w:val="00B015C0"/>
    <w:rsid w:val="00B015D4"/>
    <w:rsid w:val="00B0164D"/>
    <w:rsid w:val="00B0167E"/>
    <w:rsid w:val="00B01697"/>
    <w:rsid w:val="00B016C0"/>
    <w:rsid w:val="00B01721"/>
    <w:rsid w:val="00B01762"/>
    <w:rsid w:val="00B01797"/>
    <w:rsid w:val="00B0182B"/>
    <w:rsid w:val="00B0188C"/>
    <w:rsid w:val="00B018A8"/>
    <w:rsid w:val="00B018AD"/>
    <w:rsid w:val="00B018C9"/>
    <w:rsid w:val="00B018CB"/>
    <w:rsid w:val="00B01910"/>
    <w:rsid w:val="00B01913"/>
    <w:rsid w:val="00B01970"/>
    <w:rsid w:val="00B01972"/>
    <w:rsid w:val="00B019B1"/>
    <w:rsid w:val="00B019E0"/>
    <w:rsid w:val="00B01A1D"/>
    <w:rsid w:val="00B01A2A"/>
    <w:rsid w:val="00B01A45"/>
    <w:rsid w:val="00B01A9D"/>
    <w:rsid w:val="00B01AAB"/>
    <w:rsid w:val="00B01AFD"/>
    <w:rsid w:val="00B01B33"/>
    <w:rsid w:val="00B01B85"/>
    <w:rsid w:val="00B01B8F"/>
    <w:rsid w:val="00B01B9A"/>
    <w:rsid w:val="00B01B9B"/>
    <w:rsid w:val="00B01BBF"/>
    <w:rsid w:val="00B01BD9"/>
    <w:rsid w:val="00B01CB6"/>
    <w:rsid w:val="00B01D25"/>
    <w:rsid w:val="00B01D62"/>
    <w:rsid w:val="00B01D8A"/>
    <w:rsid w:val="00B01DBA"/>
    <w:rsid w:val="00B01DF1"/>
    <w:rsid w:val="00B01E59"/>
    <w:rsid w:val="00B01E6C"/>
    <w:rsid w:val="00B01E92"/>
    <w:rsid w:val="00B01ECB"/>
    <w:rsid w:val="00B01EEB"/>
    <w:rsid w:val="00B01EF3"/>
    <w:rsid w:val="00B01F0B"/>
    <w:rsid w:val="00B01F2C"/>
    <w:rsid w:val="00B01F31"/>
    <w:rsid w:val="00B01F72"/>
    <w:rsid w:val="00B01F7A"/>
    <w:rsid w:val="00B01FD3"/>
    <w:rsid w:val="00B01FDE"/>
    <w:rsid w:val="00B01FFF"/>
    <w:rsid w:val="00B02032"/>
    <w:rsid w:val="00B0204D"/>
    <w:rsid w:val="00B02068"/>
    <w:rsid w:val="00B02104"/>
    <w:rsid w:val="00B02131"/>
    <w:rsid w:val="00B021B7"/>
    <w:rsid w:val="00B021BF"/>
    <w:rsid w:val="00B0225D"/>
    <w:rsid w:val="00B02296"/>
    <w:rsid w:val="00B022C7"/>
    <w:rsid w:val="00B022E9"/>
    <w:rsid w:val="00B022F8"/>
    <w:rsid w:val="00B02318"/>
    <w:rsid w:val="00B02338"/>
    <w:rsid w:val="00B02390"/>
    <w:rsid w:val="00B023A3"/>
    <w:rsid w:val="00B023D4"/>
    <w:rsid w:val="00B023DF"/>
    <w:rsid w:val="00B023EE"/>
    <w:rsid w:val="00B02402"/>
    <w:rsid w:val="00B0243D"/>
    <w:rsid w:val="00B024A4"/>
    <w:rsid w:val="00B024AE"/>
    <w:rsid w:val="00B024B9"/>
    <w:rsid w:val="00B024F9"/>
    <w:rsid w:val="00B024FE"/>
    <w:rsid w:val="00B02574"/>
    <w:rsid w:val="00B02593"/>
    <w:rsid w:val="00B0259D"/>
    <w:rsid w:val="00B025D7"/>
    <w:rsid w:val="00B02643"/>
    <w:rsid w:val="00B02647"/>
    <w:rsid w:val="00B02667"/>
    <w:rsid w:val="00B0267D"/>
    <w:rsid w:val="00B02698"/>
    <w:rsid w:val="00B0270F"/>
    <w:rsid w:val="00B02721"/>
    <w:rsid w:val="00B0276C"/>
    <w:rsid w:val="00B027A9"/>
    <w:rsid w:val="00B027F5"/>
    <w:rsid w:val="00B0282B"/>
    <w:rsid w:val="00B02845"/>
    <w:rsid w:val="00B028B8"/>
    <w:rsid w:val="00B028CD"/>
    <w:rsid w:val="00B02937"/>
    <w:rsid w:val="00B0294E"/>
    <w:rsid w:val="00B02958"/>
    <w:rsid w:val="00B0296E"/>
    <w:rsid w:val="00B029DD"/>
    <w:rsid w:val="00B029EB"/>
    <w:rsid w:val="00B02A82"/>
    <w:rsid w:val="00B02AB1"/>
    <w:rsid w:val="00B02ABF"/>
    <w:rsid w:val="00B02B61"/>
    <w:rsid w:val="00B02B74"/>
    <w:rsid w:val="00B02B90"/>
    <w:rsid w:val="00B02B92"/>
    <w:rsid w:val="00B02BB3"/>
    <w:rsid w:val="00B02BD0"/>
    <w:rsid w:val="00B02C1D"/>
    <w:rsid w:val="00B02C26"/>
    <w:rsid w:val="00B02C78"/>
    <w:rsid w:val="00B02CA2"/>
    <w:rsid w:val="00B02CD5"/>
    <w:rsid w:val="00B02CDA"/>
    <w:rsid w:val="00B02CF2"/>
    <w:rsid w:val="00B02D0E"/>
    <w:rsid w:val="00B02D16"/>
    <w:rsid w:val="00B02D53"/>
    <w:rsid w:val="00B02D84"/>
    <w:rsid w:val="00B02E19"/>
    <w:rsid w:val="00B02E40"/>
    <w:rsid w:val="00B02E6A"/>
    <w:rsid w:val="00B02E88"/>
    <w:rsid w:val="00B02ECC"/>
    <w:rsid w:val="00B02EE8"/>
    <w:rsid w:val="00B02F4A"/>
    <w:rsid w:val="00B02F80"/>
    <w:rsid w:val="00B02F95"/>
    <w:rsid w:val="00B03065"/>
    <w:rsid w:val="00B0306C"/>
    <w:rsid w:val="00B03134"/>
    <w:rsid w:val="00B0313E"/>
    <w:rsid w:val="00B03140"/>
    <w:rsid w:val="00B03161"/>
    <w:rsid w:val="00B031CD"/>
    <w:rsid w:val="00B0323A"/>
    <w:rsid w:val="00B03246"/>
    <w:rsid w:val="00B0329B"/>
    <w:rsid w:val="00B032DE"/>
    <w:rsid w:val="00B03377"/>
    <w:rsid w:val="00B03386"/>
    <w:rsid w:val="00B03389"/>
    <w:rsid w:val="00B0338B"/>
    <w:rsid w:val="00B033E9"/>
    <w:rsid w:val="00B03429"/>
    <w:rsid w:val="00B0342C"/>
    <w:rsid w:val="00B03462"/>
    <w:rsid w:val="00B034C2"/>
    <w:rsid w:val="00B034CB"/>
    <w:rsid w:val="00B034D0"/>
    <w:rsid w:val="00B03517"/>
    <w:rsid w:val="00B03587"/>
    <w:rsid w:val="00B035B2"/>
    <w:rsid w:val="00B035CF"/>
    <w:rsid w:val="00B035FD"/>
    <w:rsid w:val="00B0360D"/>
    <w:rsid w:val="00B0367D"/>
    <w:rsid w:val="00B0369E"/>
    <w:rsid w:val="00B036A9"/>
    <w:rsid w:val="00B036BF"/>
    <w:rsid w:val="00B036E4"/>
    <w:rsid w:val="00B036ED"/>
    <w:rsid w:val="00B036F9"/>
    <w:rsid w:val="00B03725"/>
    <w:rsid w:val="00B03734"/>
    <w:rsid w:val="00B03736"/>
    <w:rsid w:val="00B03754"/>
    <w:rsid w:val="00B03762"/>
    <w:rsid w:val="00B03785"/>
    <w:rsid w:val="00B03796"/>
    <w:rsid w:val="00B037DE"/>
    <w:rsid w:val="00B03811"/>
    <w:rsid w:val="00B03818"/>
    <w:rsid w:val="00B0385F"/>
    <w:rsid w:val="00B03867"/>
    <w:rsid w:val="00B03870"/>
    <w:rsid w:val="00B038DC"/>
    <w:rsid w:val="00B038DD"/>
    <w:rsid w:val="00B03907"/>
    <w:rsid w:val="00B03926"/>
    <w:rsid w:val="00B0393B"/>
    <w:rsid w:val="00B03959"/>
    <w:rsid w:val="00B039DC"/>
    <w:rsid w:val="00B039EC"/>
    <w:rsid w:val="00B039EE"/>
    <w:rsid w:val="00B039EF"/>
    <w:rsid w:val="00B039F0"/>
    <w:rsid w:val="00B03A23"/>
    <w:rsid w:val="00B03A3A"/>
    <w:rsid w:val="00B03A45"/>
    <w:rsid w:val="00B03A97"/>
    <w:rsid w:val="00B03B0D"/>
    <w:rsid w:val="00B03B27"/>
    <w:rsid w:val="00B03B59"/>
    <w:rsid w:val="00B03BD2"/>
    <w:rsid w:val="00B03BD7"/>
    <w:rsid w:val="00B03BEC"/>
    <w:rsid w:val="00B03C0B"/>
    <w:rsid w:val="00B03C1C"/>
    <w:rsid w:val="00B03C29"/>
    <w:rsid w:val="00B03C5B"/>
    <w:rsid w:val="00B03C9B"/>
    <w:rsid w:val="00B03C9C"/>
    <w:rsid w:val="00B03CAA"/>
    <w:rsid w:val="00B03CB1"/>
    <w:rsid w:val="00B03D33"/>
    <w:rsid w:val="00B03D3A"/>
    <w:rsid w:val="00B03D60"/>
    <w:rsid w:val="00B03D7F"/>
    <w:rsid w:val="00B03D96"/>
    <w:rsid w:val="00B03DA9"/>
    <w:rsid w:val="00B03DAC"/>
    <w:rsid w:val="00B03DAF"/>
    <w:rsid w:val="00B03DB1"/>
    <w:rsid w:val="00B03DB5"/>
    <w:rsid w:val="00B03DE1"/>
    <w:rsid w:val="00B03DF6"/>
    <w:rsid w:val="00B03E83"/>
    <w:rsid w:val="00B03EB8"/>
    <w:rsid w:val="00B03FE0"/>
    <w:rsid w:val="00B04052"/>
    <w:rsid w:val="00B0408D"/>
    <w:rsid w:val="00B040A5"/>
    <w:rsid w:val="00B040B2"/>
    <w:rsid w:val="00B040F4"/>
    <w:rsid w:val="00B041C3"/>
    <w:rsid w:val="00B041D2"/>
    <w:rsid w:val="00B041DF"/>
    <w:rsid w:val="00B0429F"/>
    <w:rsid w:val="00B042D9"/>
    <w:rsid w:val="00B0432D"/>
    <w:rsid w:val="00B0437C"/>
    <w:rsid w:val="00B04380"/>
    <w:rsid w:val="00B04383"/>
    <w:rsid w:val="00B04423"/>
    <w:rsid w:val="00B04424"/>
    <w:rsid w:val="00B044AA"/>
    <w:rsid w:val="00B044E0"/>
    <w:rsid w:val="00B044E4"/>
    <w:rsid w:val="00B044F5"/>
    <w:rsid w:val="00B04504"/>
    <w:rsid w:val="00B04518"/>
    <w:rsid w:val="00B04543"/>
    <w:rsid w:val="00B04587"/>
    <w:rsid w:val="00B045A6"/>
    <w:rsid w:val="00B045C8"/>
    <w:rsid w:val="00B045D0"/>
    <w:rsid w:val="00B045DE"/>
    <w:rsid w:val="00B045FC"/>
    <w:rsid w:val="00B0467A"/>
    <w:rsid w:val="00B046B1"/>
    <w:rsid w:val="00B046CA"/>
    <w:rsid w:val="00B04713"/>
    <w:rsid w:val="00B04751"/>
    <w:rsid w:val="00B0479D"/>
    <w:rsid w:val="00B047D9"/>
    <w:rsid w:val="00B0488E"/>
    <w:rsid w:val="00B04918"/>
    <w:rsid w:val="00B04940"/>
    <w:rsid w:val="00B049B2"/>
    <w:rsid w:val="00B049D1"/>
    <w:rsid w:val="00B04A16"/>
    <w:rsid w:val="00B04A4E"/>
    <w:rsid w:val="00B04AC7"/>
    <w:rsid w:val="00B04AC9"/>
    <w:rsid w:val="00B04ADE"/>
    <w:rsid w:val="00B04AE4"/>
    <w:rsid w:val="00B04B2E"/>
    <w:rsid w:val="00B04B35"/>
    <w:rsid w:val="00B04C53"/>
    <w:rsid w:val="00B04C9B"/>
    <w:rsid w:val="00B04CD5"/>
    <w:rsid w:val="00B04CE0"/>
    <w:rsid w:val="00B04CF1"/>
    <w:rsid w:val="00B04CF3"/>
    <w:rsid w:val="00B04D9A"/>
    <w:rsid w:val="00B04D9B"/>
    <w:rsid w:val="00B04DDA"/>
    <w:rsid w:val="00B04DE4"/>
    <w:rsid w:val="00B04DFF"/>
    <w:rsid w:val="00B04E03"/>
    <w:rsid w:val="00B04E0F"/>
    <w:rsid w:val="00B04E50"/>
    <w:rsid w:val="00B04E58"/>
    <w:rsid w:val="00B04E59"/>
    <w:rsid w:val="00B04E77"/>
    <w:rsid w:val="00B04E99"/>
    <w:rsid w:val="00B04EC5"/>
    <w:rsid w:val="00B04ED2"/>
    <w:rsid w:val="00B04F53"/>
    <w:rsid w:val="00B04F55"/>
    <w:rsid w:val="00B04F5E"/>
    <w:rsid w:val="00B04F83"/>
    <w:rsid w:val="00B04FA7"/>
    <w:rsid w:val="00B04FE0"/>
    <w:rsid w:val="00B0500D"/>
    <w:rsid w:val="00B0501B"/>
    <w:rsid w:val="00B0501C"/>
    <w:rsid w:val="00B0501E"/>
    <w:rsid w:val="00B05053"/>
    <w:rsid w:val="00B05067"/>
    <w:rsid w:val="00B05095"/>
    <w:rsid w:val="00B0509A"/>
    <w:rsid w:val="00B050BB"/>
    <w:rsid w:val="00B050E1"/>
    <w:rsid w:val="00B05116"/>
    <w:rsid w:val="00B0514E"/>
    <w:rsid w:val="00B051A5"/>
    <w:rsid w:val="00B051AE"/>
    <w:rsid w:val="00B051DB"/>
    <w:rsid w:val="00B051F2"/>
    <w:rsid w:val="00B051FE"/>
    <w:rsid w:val="00B05230"/>
    <w:rsid w:val="00B05264"/>
    <w:rsid w:val="00B052F1"/>
    <w:rsid w:val="00B05312"/>
    <w:rsid w:val="00B05322"/>
    <w:rsid w:val="00B0532C"/>
    <w:rsid w:val="00B0536E"/>
    <w:rsid w:val="00B05374"/>
    <w:rsid w:val="00B05382"/>
    <w:rsid w:val="00B053C0"/>
    <w:rsid w:val="00B053C6"/>
    <w:rsid w:val="00B05415"/>
    <w:rsid w:val="00B05434"/>
    <w:rsid w:val="00B05483"/>
    <w:rsid w:val="00B054C1"/>
    <w:rsid w:val="00B054CF"/>
    <w:rsid w:val="00B054D3"/>
    <w:rsid w:val="00B054DE"/>
    <w:rsid w:val="00B05511"/>
    <w:rsid w:val="00B05535"/>
    <w:rsid w:val="00B05539"/>
    <w:rsid w:val="00B0553F"/>
    <w:rsid w:val="00B05550"/>
    <w:rsid w:val="00B05565"/>
    <w:rsid w:val="00B055A3"/>
    <w:rsid w:val="00B05634"/>
    <w:rsid w:val="00B05713"/>
    <w:rsid w:val="00B05740"/>
    <w:rsid w:val="00B05808"/>
    <w:rsid w:val="00B0585A"/>
    <w:rsid w:val="00B0588E"/>
    <w:rsid w:val="00B058A8"/>
    <w:rsid w:val="00B05919"/>
    <w:rsid w:val="00B05934"/>
    <w:rsid w:val="00B05944"/>
    <w:rsid w:val="00B05955"/>
    <w:rsid w:val="00B0597A"/>
    <w:rsid w:val="00B059C6"/>
    <w:rsid w:val="00B059E0"/>
    <w:rsid w:val="00B05A01"/>
    <w:rsid w:val="00B05A26"/>
    <w:rsid w:val="00B05A39"/>
    <w:rsid w:val="00B05A40"/>
    <w:rsid w:val="00B05A45"/>
    <w:rsid w:val="00B05A9B"/>
    <w:rsid w:val="00B05AD5"/>
    <w:rsid w:val="00B05AD6"/>
    <w:rsid w:val="00B05AF6"/>
    <w:rsid w:val="00B05B03"/>
    <w:rsid w:val="00B05B36"/>
    <w:rsid w:val="00B05B6E"/>
    <w:rsid w:val="00B05BB8"/>
    <w:rsid w:val="00B05BBC"/>
    <w:rsid w:val="00B05BC9"/>
    <w:rsid w:val="00B05C25"/>
    <w:rsid w:val="00B05C44"/>
    <w:rsid w:val="00B05C4D"/>
    <w:rsid w:val="00B05C55"/>
    <w:rsid w:val="00B05C8E"/>
    <w:rsid w:val="00B05CDF"/>
    <w:rsid w:val="00B05CF8"/>
    <w:rsid w:val="00B05D18"/>
    <w:rsid w:val="00B05D33"/>
    <w:rsid w:val="00B05D42"/>
    <w:rsid w:val="00B05D83"/>
    <w:rsid w:val="00B05DBB"/>
    <w:rsid w:val="00B05DC9"/>
    <w:rsid w:val="00B05DEE"/>
    <w:rsid w:val="00B05E02"/>
    <w:rsid w:val="00B05E27"/>
    <w:rsid w:val="00B05E36"/>
    <w:rsid w:val="00B05EBE"/>
    <w:rsid w:val="00B05EC6"/>
    <w:rsid w:val="00B05EFA"/>
    <w:rsid w:val="00B05F13"/>
    <w:rsid w:val="00B05F25"/>
    <w:rsid w:val="00B05F3D"/>
    <w:rsid w:val="00B05F5C"/>
    <w:rsid w:val="00B05F62"/>
    <w:rsid w:val="00B05F6E"/>
    <w:rsid w:val="00B05F88"/>
    <w:rsid w:val="00B05F90"/>
    <w:rsid w:val="00B05FA4"/>
    <w:rsid w:val="00B05FDC"/>
    <w:rsid w:val="00B0606E"/>
    <w:rsid w:val="00B06131"/>
    <w:rsid w:val="00B0613F"/>
    <w:rsid w:val="00B06156"/>
    <w:rsid w:val="00B06170"/>
    <w:rsid w:val="00B0620E"/>
    <w:rsid w:val="00B06232"/>
    <w:rsid w:val="00B06283"/>
    <w:rsid w:val="00B0628C"/>
    <w:rsid w:val="00B062B9"/>
    <w:rsid w:val="00B0635E"/>
    <w:rsid w:val="00B0638B"/>
    <w:rsid w:val="00B063D5"/>
    <w:rsid w:val="00B063F0"/>
    <w:rsid w:val="00B063FC"/>
    <w:rsid w:val="00B0643B"/>
    <w:rsid w:val="00B06483"/>
    <w:rsid w:val="00B064A1"/>
    <w:rsid w:val="00B06559"/>
    <w:rsid w:val="00B06579"/>
    <w:rsid w:val="00B065CA"/>
    <w:rsid w:val="00B065F3"/>
    <w:rsid w:val="00B065F9"/>
    <w:rsid w:val="00B06623"/>
    <w:rsid w:val="00B0663B"/>
    <w:rsid w:val="00B06660"/>
    <w:rsid w:val="00B06681"/>
    <w:rsid w:val="00B06685"/>
    <w:rsid w:val="00B066B7"/>
    <w:rsid w:val="00B066BD"/>
    <w:rsid w:val="00B066C1"/>
    <w:rsid w:val="00B06701"/>
    <w:rsid w:val="00B06740"/>
    <w:rsid w:val="00B0676B"/>
    <w:rsid w:val="00B067E1"/>
    <w:rsid w:val="00B06803"/>
    <w:rsid w:val="00B0684A"/>
    <w:rsid w:val="00B068F9"/>
    <w:rsid w:val="00B06908"/>
    <w:rsid w:val="00B06910"/>
    <w:rsid w:val="00B06945"/>
    <w:rsid w:val="00B06980"/>
    <w:rsid w:val="00B06990"/>
    <w:rsid w:val="00B069D6"/>
    <w:rsid w:val="00B069D8"/>
    <w:rsid w:val="00B06A11"/>
    <w:rsid w:val="00B06A24"/>
    <w:rsid w:val="00B06A4A"/>
    <w:rsid w:val="00B06AB1"/>
    <w:rsid w:val="00B06AED"/>
    <w:rsid w:val="00B06B04"/>
    <w:rsid w:val="00B06B1E"/>
    <w:rsid w:val="00B06B3D"/>
    <w:rsid w:val="00B06BBE"/>
    <w:rsid w:val="00B06BF5"/>
    <w:rsid w:val="00B06C07"/>
    <w:rsid w:val="00B06C0E"/>
    <w:rsid w:val="00B06C38"/>
    <w:rsid w:val="00B06C3F"/>
    <w:rsid w:val="00B06C53"/>
    <w:rsid w:val="00B06CAB"/>
    <w:rsid w:val="00B06CF3"/>
    <w:rsid w:val="00B06D42"/>
    <w:rsid w:val="00B06EA0"/>
    <w:rsid w:val="00B06EA8"/>
    <w:rsid w:val="00B06F65"/>
    <w:rsid w:val="00B06FA3"/>
    <w:rsid w:val="00B06FE7"/>
    <w:rsid w:val="00B0701F"/>
    <w:rsid w:val="00B07049"/>
    <w:rsid w:val="00B07097"/>
    <w:rsid w:val="00B070E2"/>
    <w:rsid w:val="00B0710A"/>
    <w:rsid w:val="00B07294"/>
    <w:rsid w:val="00B072BC"/>
    <w:rsid w:val="00B072D1"/>
    <w:rsid w:val="00B0735B"/>
    <w:rsid w:val="00B07394"/>
    <w:rsid w:val="00B073DA"/>
    <w:rsid w:val="00B07406"/>
    <w:rsid w:val="00B0741A"/>
    <w:rsid w:val="00B07429"/>
    <w:rsid w:val="00B07439"/>
    <w:rsid w:val="00B07456"/>
    <w:rsid w:val="00B07466"/>
    <w:rsid w:val="00B074FD"/>
    <w:rsid w:val="00B0750E"/>
    <w:rsid w:val="00B07520"/>
    <w:rsid w:val="00B07552"/>
    <w:rsid w:val="00B07562"/>
    <w:rsid w:val="00B07577"/>
    <w:rsid w:val="00B07677"/>
    <w:rsid w:val="00B076A1"/>
    <w:rsid w:val="00B076E4"/>
    <w:rsid w:val="00B07782"/>
    <w:rsid w:val="00B077D3"/>
    <w:rsid w:val="00B077FC"/>
    <w:rsid w:val="00B077FD"/>
    <w:rsid w:val="00B07834"/>
    <w:rsid w:val="00B0784E"/>
    <w:rsid w:val="00B07889"/>
    <w:rsid w:val="00B0789D"/>
    <w:rsid w:val="00B078A5"/>
    <w:rsid w:val="00B078E3"/>
    <w:rsid w:val="00B07928"/>
    <w:rsid w:val="00B0796A"/>
    <w:rsid w:val="00B0796D"/>
    <w:rsid w:val="00B0798D"/>
    <w:rsid w:val="00B079A2"/>
    <w:rsid w:val="00B079CC"/>
    <w:rsid w:val="00B079D5"/>
    <w:rsid w:val="00B07A1D"/>
    <w:rsid w:val="00B07A27"/>
    <w:rsid w:val="00B07A88"/>
    <w:rsid w:val="00B07A98"/>
    <w:rsid w:val="00B07AF6"/>
    <w:rsid w:val="00B07B12"/>
    <w:rsid w:val="00B07B61"/>
    <w:rsid w:val="00B07B74"/>
    <w:rsid w:val="00B07C8A"/>
    <w:rsid w:val="00B07C9A"/>
    <w:rsid w:val="00B07CCE"/>
    <w:rsid w:val="00B07CDB"/>
    <w:rsid w:val="00B07CFE"/>
    <w:rsid w:val="00B07D12"/>
    <w:rsid w:val="00B07D27"/>
    <w:rsid w:val="00B07D2A"/>
    <w:rsid w:val="00B07D32"/>
    <w:rsid w:val="00B07D56"/>
    <w:rsid w:val="00B07D5B"/>
    <w:rsid w:val="00B07DE4"/>
    <w:rsid w:val="00B07DEE"/>
    <w:rsid w:val="00B07DFF"/>
    <w:rsid w:val="00B07E1E"/>
    <w:rsid w:val="00B07E34"/>
    <w:rsid w:val="00B07E43"/>
    <w:rsid w:val="00B07E54"/>
    <w:rsid w:val="00B07EA3"/>
    <w:rsid w:val="00B07EA4"/>
    <w:rsid w:val="00B07EAB"/>
    <w:rsid w:val="00B07EB7"/>
    <w:rsid w:val="00B07ECD"/>
    <w:rsid w:val="00B07F69"/>
    <w:rsid w:val="00B07FC7"/>
    <w:rsid w:val="00B10033"/>
    <w:rsid w:val="00B1003F"/>
    <w:rsid w:val="00B10043"/>
    <w:rsid w:val="00B100CB"/>
    <w:rsid w:val="00B100D2"/>
    <w:rsid w:val="00B1016F"/>
    <w:rsid w:val="00B1018F"/>
    <w:rsid w:val="00B10207"/>
    <w:rsid w:val="00B10212"/>
    <w:rsid w:val="00B10240"/>
    <w:rsid w:val="00B10241"/>
    <w:rsid w:val="00B1028A"/>
    <w:rsid w:val="00B102BA"/>
    <w:rsid w:val="00B102DB"/>
    <w:rsid w:val="00B102E2"/>
    <w:rsid w:val="00B102F2"/>
    <w:rsid w:val="00B10338"/>
    <w:rsid w:val="00B1033E"/>
    <w:rsid w:val="00B103D5"/>
    <w:rsid w:val="00B103E2"/>
    <w:rsid w:val="00B10449"/>
    <w:rsid w:val="00B10476"/>
    <w:rsid w:val="00B1047F"/>
    <w:rsid w:val="00B104B1"/>
    <w:rsid w:val="00B10502"/>
    <w:rsid w:val="00B10508"/>
    <w:rsid w:val="00B1054F"/>
    <w:rsid w:val="00B10598"/>
    <w:rsid w:val="00B105BB"/>
    <w:rsid w:val="00B105C3"/>
    <w:rsid w:val="00B105C4"/>
    <w:rsid w:val="00B105E2"/>
    <w:rsid w:val="00B10624"/>
    <w:rsid w:val="00B1065A"/>
    <w:rsid w:val="00B1067B"/>
    <w:rsid w:val="00B10693"/>
    <w:rsid w:val="00B10697"/>
    <w:rsid w:val="00B106B7"/>
    <w:rsid w:val="00B106B9"/>
    <w:rsid w:val="00B106F1"/>
    <w:rsid w:val="00B10733"/>
    <w:rsid w:val="00B10779"/>
    <w:rsid w:val="00B10783"/>
    <w:rsid w:val="00B10793"/>
    <w:rsid w:val="00B1081D"/>
    <w:rsid w:val="00B10822"/>
    <w:rsid w:val="00B10834"/>
    <w:rsid w:val="00B10836"/>
    <w:rsid w:val="00B10886"/>
    <w:rsid w:val="00B10899"/>
    <w:rsid w:val="00B108AE"/>
    <w:rsid w:val="00B108EC"/>
    <w:rsid w:val="00B108F2"/>
    <w:rsid w:val="00B108FB"/>
    <w:rsid w:val="00B10914"/>
    <w:rsid w:val="00B10930"/>
    <w:rsid w:val="00B109F8"/>
    <w:rsid w:val="00B10A9E"/>
    <w:rsid w:val="00B10AA6"/>
    <w:rsid w:val="00B10ACE"/>
    <w:rsid w:val="00B10ACF"/>
    <w:rsid w:val="00B10B27"/>
    <w:rsid w:val="00B10B62"/>
    <w:rsid w:val="00B10B75"/>
    <w:rsid w:val="00B10C75"/>
    <w:rsid w:val="00B10C7E"/>
    <w:rsid w:val="00B10C86"/>
    <w:rsid w:val="00B10CB1"/>
    <w:rsid w:val="00B10CC5"/>
    <w:rsid w:val="00B10D01"/>
    <w:rsid w:val="00B10D12"/>
    <w:rsid w:val="00B10D6A"/>
    <w:rsid w:val="00B10DA0"/>
    <w:rsid w:val="00B10DA1"/>
    <w:rsid w:val="00B10DFF"/>
    <w:rsid w:val="00B10E4C"/>
    <w:rsid w:val="00B10E89"/>
    <w:rsid w:val="00B10E8E"/>
    <w:rsid w:val="00B10EB8"/>
    <w:rsid w:val="00B10EC0"/>
    <w:rsid w:val="00B10EDF"/>
    <w:rsid w:val="00B10EE1"/>
    <w:rsid w:val="00B10F08"/>
    <w:rsid w:val="00B10F40"/>
    <w:rsid w:val="00B10F5C"/>
    <w:rsid w:val="00B10F7F"/>
    <w:rsid w:val="00B10F9D"/>
    <w:rsid w:val="00B10FBF"/>
    <w:rsid w:val="00B10FEA"/>
    <w:rsid w:val="00B11072"/>
    <w:rsid w:val="00B110A2"/>
    <w:rsid w:val="00B110E8"/>
    <w:rsid w:val="00B110FC"/>
    <w:rsid w:val="00B11119"/>
    <w:rsid w:val="00B11129"/>
    <w:rsid w:val="00B1113F"/>
    <w:rsid w:val="00B11155"/>
    <w:rsid w:val="00B1117A"/>
    <w:rsid w:val="00B111C5"/>
    <w:rsid w:val="00B111E9"/>
    <w:rsid w:val="00B11241"/>
    <w:rsid w:val="00B11242"/>
    <w:rsid w:val="00B11317"/>
    <w:rsid w:val="00B11327"/>
    <w:rsid w:val="00B11349"/>
    <w:rsid w:val="00B11366"/>
    <w:rsid w:val="00B113B4"/>
    <w:rsid w:val="00B113D8"/>
    <w:rsid w:val="00B1140C"/>
    <w:rsid w:val="00B11450"/>
    <w:rsid w:val="00B11487"/>
    <w:rsid w:val="00B11542"/>
    <w:rsid w:val="00B1155C"/>
    <w:rsid w:val="00B115B4"/>
    <w:rsid w:val="00B115D0"/>
    <w:rsid w:val="00B11609"/>
    <w:rsid w:val="00B11663"/>
    <w:rsid w:val="00B1167A"/>
    <w:rsid w:val="00B1167E"/>
    <w:rsid w:val="00B11717"/>
    <w:rsid w:val="00B11742"/>
    <w:rsid w:val="00B1177B"/>
    <w:rsid w:val="00B1179B"/>
    <w:rsid w:val="00B117CE"/>
    <w:rsid w:val="00B117D2"/>
    <w:rsid w:val="00B117EE"/>
    <w:rsid w:val="00B11810"/>
    <w:rsid w:val="00B1183A"/>
    <w:rsid w:val="00B11899"/>
    <w:rsid w:val="00B11974"/>
    <w:rsid w:val="00B119B2"/>
    <w:rsid w:val="00B119F4"/>
    <w:rsid w:val="00B11A13"/>
    <w:rsid w:val="00B11A1B"/>
    <w:rsid w:val="00B11A51"/>
    <w:rsid w:val="00B11A5F"/>
    <w:rsid w:val="00B11A7C"/>
    <w:rsid w:val="00B11AA1"/>
    <w:rsid w:val="00B11AB8"/>
    <w:rsid w:val="00B11BAB"/>
    <w:rsid w:val="00B11BC1"/>
    <w:rsid w:val="00B11BC4"/>
    <w:rsid w:val="00B11C7D"/>
    <w:rsid w:val="00B11C9D"/>
    <w:rsid w:val="00B11CA2"/>
    <w:rsid w:val="00B11D8D"/>
    <w:rsid w:val="00B11D97"/>
    <w:rsid w:val="00B11DA0"/>
    <w:rsid w:val="00B11E22"/>
    <w:rsid w:val="00B11E30"/>
    <w:rsid w:val="00B11EEA"/>
    <w:rsid w:val="00B11F11"/>
    <w:rsid w:val="00B11F9E"/>
    <w:rsid w:val="00B11FA3"/>
    <w:rsid w:val="00B11FD5"/>
    <w:rsid w:val="00B11FF9"/>
    <w:rsid w:val="00B12060"/>
    <w:rsid w:val="00B1206D"/>
    <w:rsid w:val="00B120A8"/>
    <w:rsid w:val="00B120C4"/>
    <w:rsid w:val="00B120E7"/>
    <w:rsid w:val="00B120FB"/>
    <w:rsid w:val="00B120FF"/>
    <w:rsid w:val="00B12110"/>
    <w:rsid w:val="00B1217B"/>
    <w:rsid w:val="00B121D3"/>
    <w:rsid w:val="00B12213"/>
    <w:rsid w:val="00B12292"/>
    <w:rsid w:val="00B122A2"/>
    <w:rsid w:val="00B122AC"/>
    <w:rsid w:val="00B122C7"/>
    <w:rsid w:val="00B122C8"/>
    <w:rsid w:val="00B122D4"/>
    <w:rsid w:val="00B12317"/>
    <w:rsid w:val="00B1235C"/>
    <w:rsid w:val="00B1236B"/>
    <w:rsid w:val="00B12397"/>
    <w:rsid w:val="00B1239E"/>
    <w:rsid w:val="00B123C1"/>
    <w:rsid w:val="00B123C7"/>
    <w:rsid w:val="00B123D1"/>
    <w:rsid w:val="00B12413"/>
    <w:rsid w:val="00B12495"/>
    <w:rsid w:val="00B124B7"/>
    <w:rsid w:val="00B1254F"/>
    <w:rsid w:val="00B1257A"/>
    <w:rsid w:val="00B1258A"/>
    <w:rsid w:val="00B12594"/>
    <w:rsid w:val="00B12598"/>
    <w:rsid w:val="00B125EA"/>
    <w:rsid w:val="00B12656"/>
    <w:rsid w:val="00B1265E"/>
    <w:rsid w:val="00B1269D"/>
    <w:rsid w:val="00B126E6"/>
    <w:rsid w:val="00B12712"/>
    <w:rsid w:val="00B12773"/>
    <w:rsid w:val="00B12785"/>
    <w:rsid w:val="00B127A9"/>
    <w:rsid w:val="00B127BB"/>
    <w:rsid w:val="00B12813"/>
    <w:rsid w:val="00B12854"/>
    <w:rsid w:val="00B1288D"/>
    <w:rsid w:val="00B128B7"/>
    <w:rsid w:val="00B128E3"/>
    <w:rsid w:val="00B128ED"/>
    <w:rsid w:val="00B1290D"/>
    <w:rsid w:val="00B1293C"/>
    <w:rsid w:val="00B12963"/>
    <w:rsid w:val="00B12969"/>
    <w:rsid w:val="00B12974"/>
    <w:rsid w:val="00B1297F"/>
    <w:rsid w:val="00B12982"/>
    <w:rsid w:val="00B1299F"/>
    <w:rsid w:val="00B129AE"/>
    <w:rsid w:val="00B129EB"/>
    <w:rsid w:val="00B12A13"/>
    <w:rsid w:val="00B12A1E"/>
    <w:rsid w:val="00B12A27"/>
    <w:rsid w:val="00B12AC4"/>
    <w:rsid w:val="00B12B0A"/>
    <w:rsid w:val="00B12B48"/>
    <w:rsid w:val="00B12B8B"/>
    <w:rsid w:val="00B12B8E"/>
    <w:rsid w:val="00B12BB5"/>
    <w:rsid w:val="00B12BD2"/>
    <w:rsid w:val="00B12C07"/>
    <w:rsid w:val="00B12C10"/>
    <w:rsid w:val="00B12C32"/>
    <w:rsid w:val="00B12C91"/>
    <w:rsid w:val="00B12C94"/>
    <w:rsid w:val="00B12D29"/>
    <w:rsid w:val="00B12D5D"/>
    <w:rsid w:val="00B12D6D"/>
    <w:rsid w:val="00B12DFC"/>
    <w:rsid w:val="00B12E0A"/>
    <w:rsid w:val="00B12E3D"/>
    <w:rsid w:val="00B12F02"/>
    <w:rsid w:val="00B12F85"/>
    <w:rsid w:val="00B12FE3"/>
    <w:rsid w:val="00B1300C"/>
    <w:rsid w:val="00B13089"/>
    <w:rsid w:val="00B130CD"/>
    <w:rsid w:val="00B13141"/>
    <w:rsid w:val="00B131B1"/>
    <w:rsid w:val="00B131DA"/>
    <w:rsid w:val="00B131F3"/>
    <w:rsid w:val="00B13230"/>
    <w:rsid w:val="00B13300"/>
    <w:rsid w:val="00B13336"/>
    <w:rsid w:val="00B13346"/>
    <w:rsid w:val="00B133C1"/>
    <w:rsid w:val="00B133D8"/>
    <w:rsid w:val="00B13447"/>
    <w:rsid w:val="00B1348B"/>
    <w:rsid w:val="00B134FC"/>
    <w:rsid w:val="00B134FD"/>
    <w:rsid w:val="00B13541"/>
    <w:rsid w:val="00B135CA"/>
    <w:rsid w:val="00B135DB"/>
    <w:rsid w:val="00B135EE"/>
    <w:rsid w:val="00B13654"/>
    <w:rsid w:val="00B136BE"/>
    <w:rsid w:val="00B13781"/>
    <w:rsid w:val="00B13791"/>
    <w:rsid w:val="00B137AE"/>
    <w:rsid w:val="00B137E3"/>
    <w:rsid w:val="00B13815"/>
    <w:rsid w:val="00B1386C"/>
    <w:rsid w:val="00B138C3"/>
    <w:rsid w:val="00B13950"/>
    <w:rsid w:val="00B1395B"/>
    <w:rsid w:val="00B13989"/>
    <w:rsid w:val="00B139F5"/>
    <w:rsid w:val="00B13A3A"/>
    <w:rsid w:val="00B13AB0"/>
    <w:rsid w:val="00B13AE9"/>
    <w:rsid w:val="00B13AFE"/>
    <w:rsid w:val="00B13B5C"/>
    <w:rsid w:val="00B13B65"/>
    <w:rsid w:val="00B13B86"/>
    <w:rsid w:val="00B13BE2"/>
    <w:rsid w:val="00B13BFA"/>
    <w:rsid w:val="00B13C1B"/>
    <w:rsid w:val="00B13C21"/>
    <w:rsid w:val="00B13C4F"/>
    <w:rsid w:val="00B13C53"/>
    <w:rsid w:val="00B13C65"/>
    <w:rsid w:val="00B13CCF"/>
    <w:rsid w:val="00B13CD4"/>
    <w:rsid w:val="00B13D20"/>
    <w:rsid w:val="00B13D85"/>
    <w:rsid w:val="00B13D93"/>
    <w:rsid w:val="00B13DA8"/>
    <w:rsid w:val="00B13E20"/>
    <w:rsid w:val="00B13E58"/>
    <w:rsid w:val="00B13E7B"/>
    <w:rsid w:val="00B13E7E"/>
    <w:rsid w:val="00B13F00"/>
    <w:rsid w:val="00B13F32"/>
    <w:rsid w:val="00B13FBB"/>
    <w:rsid w:val="00B13FD9"/>
    <w:rsid w:val="00B14057"/>
    <w:rsid w:val="00B14069"/>
    <w:rsid w:val="00B140CB"/>
    <w:rsid w:val="00B14142"/>
    <w:rsid w:val="00B14151"/>
    <w:rsid w:val="00B14156"/>
    <w:rsid w:val="00B14170"/>
    <w:rsid w:val="00B141DB"/>
    <w:rsid w:val="00B1426F"/>
    <w:rsid w:val="00B1428C"/>
    <w:rsid w:val="00B14298"/>
    <w:rsid w:val="00B142CC"/>
    <w:rsid w:val="00B1433D"/>
    <w:rsid w:val="00B143BF"/>
    <w:rsid w:val="00B143E7"/>
    <w:rsid w:val="00B143EB"/>
    <w:rsid w:val="00B144F7"/>
    <w:rsid w:val="00B144FF"/>
    <w:rsid w:val="00B14508"/>
    <w:rsid w:val="00B14524"/>
    <w:rsid w:val="00B1454A"/>
    <w:rsid w:val="00B14565"/>
    <w:rsid w:val="00B1456D"/>
    <w:rsid w:val="00B145D9"/>
    <w:rsid w:val="00B14621"/>
    <w:rsid w:val="00B1465B"/>
    <w:rsid w:val="00B14670"/>
    <w:rsid w:val="00B14677"/>
    <w:rsid w:val="00B146A0"/>
    <w:rsid w:val="00B146D5"/>
    <w:rsid w:val="00B1477C"/>
    <w:rsid w:val="00B1478D"/>
    <w:rsid w:val="00B14790"/>
    <w:rsid w:val="00B147A4"/>
    <w:rsid w:val="00B147CD"/>
    <w:rsid w:val="00B147D1"/>
    <w:rsid w:val="00B14800"/>
    <w:rsid w:val="00B14805"/>
    <w:rsid w:val="00B1480A"/>
    <w:rsid w:val="00B14818"/>
    <w:rsid w:val="00B14832"/>
    <w:rsid w:val="00B148B0"/>
    <w:rsid w:val="00B148BE"/>
    <w:rsid w:val="00B148F8"/>
    <w:rsid w:val="00B148FB"/>
    <w:rsid w:val="00B14928"/>
    <w:rsid w:val="00B14973"/>
    <w:rsid w:val="00B149B9"/>
    <w:rsid w:val="00B149BB"/>
    <w:rsid w:val="00B149ED"/>
    <w:rsid w:val="00B14A31"/>
    <w:rsid w:val="00B14A4F"/>
    <w:rsid w:val="00B14AB6"/>
    <w:rsid w:val="00B14B24"/>
    <w:rsid w:val="00B14B7C"/>
    <w:rsid w:val="00B14B8C"/>
    <w:rsid w:val="00B14BB3"/>
    <w:rsid w:val="00B14C43"/>
    <w:rsid w:val="00B14C96"/>
    <w:rsid w:val="00B14CA5"/>
    <w:rsid w:val="00B14CB5"/>
    <w:rsid w:val="00B14CF5"/>
    <w:rsid w:val="00B14D3A"/>
    <w:rsid w:val="00B14DB4"/>
    <w:rsid w:val="00B14DC3"/>
    <w:rsid w:val="00B14E32"/>
    <w:rsid w:val="00B14EEC"/>
    <w:rsid w:val="00B14F28"/>
    <w:rsid w:val="00B14F69"/>
    <w:rsid w:val="00B14FAC"/>
    <w:rsid w:val="00B14FCD"/>
    <w:rsid w:val="00B15039"/>
    <w:rsid w:val="00B150EE"/>
    <w:rsid w:val="00B15114"/>
    <w:rsid w:val="00B15135"/>
    <w:rsid w:val="00B15163"/>
    <w:rsid w:val="00B15167"/>
    <w:rsid w:val="00B15196"/>
    <w:rsid w:val="00B151BB"/>
    <w:rsid w:val="00B151F5"/>
    <w:rsid w:val="00B15205"/>
    <w:rsid w:val="00B1520E"/>
    <w:rsid w:val="00B1527B"/>
    <w:rsid w:val="00B152DD"/>
    <w:rsid w:val="00B15300"/>
    <w:rsid w:val="00B15306"/>
    <w:rsid w:val="00B15307"/>
    <w:rsid w:val="00B15369"/>
    <w:rsid w:val="00B15374"/>
    <w:rsid w:val="00B1544D"/>
    <w:rsid w:val="00B15491"/>
    <w:rsid w:val="00B154AB"/>
    <w:rsid w:val="00B154E3"/>
    <w:rsid w:val="00B1552A"/>
    <w:rsid w:val="00B15586"/>
    <w:rsid w:val="00B1558E"/>
    <w:rsid w:val="00B15648"/>
    <w:rsid w:val="00B1567F"/>
    <w:rsid w:val="00B15695"/>
    <w:rsid w:val="00B156E0"/>
    <w:rsid w:val="00B1570E"/>
    <w:rsid w:val="00B15720"/>
    <w:rsid w:val="00B15730"/>
    <w:rsid w:val="00B1575C"/>
    <w:rsid w:val="00B157F7"/>
    <w:rsid w:val="00B1585D"/>
    <w:rsid w:val="00B15876"/>
    <w:rsid w:val="00B15887"/>
    <w:rsid w:val="00B1588A"/>
    <w:rsid w:val="00B158A4"/>
    <w:rsid w:val="00B158A5"/>
    <w:rsid w:val="00B1594B"/>
    <w:rsid w:val="00B1597B"/>
    <w:rsid w:val="00B159A7"/>
    <w:rsid w:val="00B159C4"/>
    <w:rsid w:val="00B15A0B"/>
    <w:rsid w:val="00B15A2D"/>
    <w:rsid w:val="00B15AB8"/>
    <w:rsid w:val="00B15AE0"/>
    <w:rsid w:val="00B15AE6"/>
    <w:rsid w:val="00B15AEC"/>
    <w:rsid w:val="00B15B2B"/>
    <w:rsid w:val="00B15B56"/>
    <w:rsid w:val="00B15B62"/>
    <w:rsid w:val="00B15B6F"/>
    <w:rsid w:val="00B15B8C"/>
    <w:rsid w:val="00B15BD9"/>
    <w:rsid w:val="00B15BFF"/>
    <w:rsid w:val="00B15C0B"/>
    <w:rsid w:val="00B15C23"/>
    <w:rsid w:val="00B15C51"/>
    <w:rsid w:val="00B15CA0"/>
    <w:rsid w:val="00B15CA8"/>
    <w:rsid w:val="00B15CCA"/>
    <w:rsid w:val="00B15CE0"/>
    <w:rsid w:val="00B15CF5"/>
    <w:rsid w:val="00B15D11"/>
    <w:rsid w:val="00B15D3B"/>
    <w:rsid w:val="00B15DA2"/>
    <w:rsid w:val="00B15DC4"/>
    <w:rsid w:val="00B15DEE"/>
    <w:rsid w:val="00B15DFE"/>
    <w:rsid w:val="00B15E40"/>
    <w:rsid w:val="00B15E61"/>
    <w:rsid w:val="00B15E6A"/>
    <w:rsid w:val="00B15ED2"/>
    <w:rsid w:val="00B15EDB"/>
    <w:rsid w:val="00B15EFC"/>
    <w:rsid w:val="00B15F2E"/>
    <w:rsid w:val="00B15F5C"/>
    <w:rsid w:val="00B15F80"/>
    <w:rsid w:val="00B15FE1"/>
    <w:rsid w:val="00B15FE6"/>
    <w:rsid w:val="00B15FEA"/>
    <w:rsid w:val="00B1605A"/>
    <w:rsid w:val="00B16068"/>
    <w:rsid w:val="00B160AA"/>
    <w:rsid w:val="00B16112"/>
    <w:rsid w:val="00B16122"/>
    <w:rsid w:val="00B1614C"/>
    <w:rsid w:val="00B16150"/>
    <w:rsid w:val="00B16182"/>
    <w:rsid w:val="00B16184"/>
    <w:rsid w:val="00B162B0"/>
    <w:rsid w:val="00B162B8"/>
    <w:rsid w:val="00B163BD"/>
    <w:rsid w:val="00B16407"/>
    <w:rsid w:val="00B1645F"/>
    <w:rsid w:val="00B16462"/>
    <w:rsid w:val="00B164A6"/>
    <w:rsid w:val="00B16518"/>
    <w:rsid w:val="00B1651F"/>
    <w:rsid w:val="00B16557"/>
    <w:rsid w:val="00B1658D"/>
    <w:rsid w:val="00B1659B"/>
    <w:rsid w:val="00B165A1"/>
    <w:rsid w:val="00B165A6"/>
    <w:rsid w:val="00B165B1"/>
    <w:rsid w:val="00B165CC"/>
    <w:rsid w:val="00B165D1"/>
    <w:rsid w:val="00B165EC"/>
    <w:rsid w:val="00B1661B"/>
    <w:rsid w:val="00B166FF"/>
    <w:rsid w:val="00B16791"/>
    <w:rsid w:val="00B167B7"/>
    <w:rsid w:val="00B16843"/>
    <w:rsid w:val="00B16847"/>
    <w:rsid w:val="00B16862"/>
    <w:rsid w:val="00B16879"/>
    <w:rsid w:val="00B1688A"/>
    <w:rsid w:val="00B168C5"/>
    <w:rsid w:val="00B168C9"/>
    <w:rsid w:val="00B16908"/>
    <w:rsid w:val="00B1690B"/>
    <w:rsid w:val="00B16920"/>
    <w:rsid w:val="00B1694D"/>
    <w:rsid w:val="00B169CF"/>
    <w:rsid w:val="00B169FD"/>
    <w:rsid w:val="00B16A0E"/>
    <w:rsid w:val="00B16A8C"/>
    <w:rsid w:val="00B16ABF"/>
    <w:rsid w:val="00B16AF9"/>
    <w:rsid w:val="00B16B13"/>
    <w:rsid w:val="00B16B20"/>
    <w:rsid w:val="00B16B47"/>
    <w:rsid w:val="00B16BD7"/>
    <w:rsid w:val="00B16C28"/>
    <w:rsid w:val="00B16C6C"/>
    <w:rsid w:val="00B16C73"/>
    <w:rsid w:val="00B16CF7"/>
    <w:rsid w:val="00B16D0D"/>
    <w:rsid w:val="00B16D12"/>
    <w:rsid w:val="00B16D38"/>
    <w:rsid w:val="00B16D3D"/>
    <w:rsid w:val="00B16D89"/>
    <w:rsid w:val="00B16D8B"/>
    <w:rsid w:val="00B16DA3"/>
    <w:rsid w:val="00B16E76"/>
    <w:rsid w:val="00B16EAA"/>
    <w:rsid w:val="00B16EB0"/>
    <w:rsid w:val="00B16ECF"/>
    <w:rsid w:val="00B16ED8"/>
    <w:rsid w:val="00B16F0A"/>
    <w:rsid w:val="00B16F1C"/>
    <w:rsid w:val="00B16F21"/>
    <w:rsid w:val="00B16F67"/>
    <w:rsid w:val="00B16F81"/>
    <w:rsid w:val="00B1701D"/>
    <w:rsid w:val="00B1701F"/>
    <w:rsid w:val="00B1703F"/>
    <w:rsid w:val="00B17083"/>
    <w:rsid w:val="00B17095"/>
    <w:rsid w:val="00B17098"/>
    <w:rsid w:val="00B1711B"/>
    <w:rsid w:val="00B1713D"/>
    <w:rsid w:val="00B17154"/>
    <w:rsid w:val="00B17164"/>
    <w:rsid w:val="00B17180"/>
    <w:rsid w:val="00B1719B"/>
    <w:rsid w:val="00B171E4"/>
    <w:rsid w:val="00B1722A"/>
    <w:rsid w:val="00B1723B"/>
    <w:rsid w:val="00B17277"/>
    <w:rsid w:val="00B172BC"/>
    <w:rsid w:val="00B172DD"/>
    <w:rsid w:val="00B172E0"/>
    <w:rsid w:val="00B17307"/>
    <w:rsid w:val="00B1732E"/>
    <w:rsid w:val="00B17331"/>
    <w:rsid w:val="00B17344"/>
    <w:rsid w:val="00B17372"/>
    <w:rsid w:val="00B17378"/>
    <w:rsid w:val="00B1737B"/>
    <w:rsid w:val="00B1737C"/>
    <w:rsid w:val="00B17396"/>
    <w:rsid w:val="00B1739D"/>
    <w:rsid w:val="00B173C4"/>
    <w:rsid w:val="00B173F8"/>
    <w:rsid w:val="00B1740E"/>
    <w:rsid w:val="00B17421"/>
    <w:rsid w:val="00B17443"/>
    <w:rsid w:val="00B1747D"/>
    <w:rsid w:val="00B17494"/>
    <w:rsid w:val="00B175DD"/>
    <w:rsid w:val="00B175FC"/>
    <w:rsid w:val="00B17620"/>
    <w:rsid w:val="00B1762F"/>
    <w:rsid w:val="00B1765F"/>
    <w:rsid w:val="00B1767B"/>
    <w:rsid w:val="00B17690"/>
    <w:rsid w:val="00B17703"/>
    <w:rsid w:val="00B17716"/>
    <w:rsid w:val="00B17748"/>
    <w:rsid w:val="00B1774F"/>
    <w:rsid w:val="00B1776B"/>
    <w:rsid w:val="00B17782"/>
    <w:rsid w:val="00B17797"/>
    <w:rsid w:val="00B177A4"/>
    <w:rsid w:val="00B177FE"/>
    <w:rsid w:val="00B17836"/>
    <w:rsid w:val="00B1786D"/>
    <w:rsid w:val="00B17887"/>
    <w:rsid w:val="00B178C2"/>
    <w:rsid w:val="00B17913"/>
    <w:rsid w:val="00B17914"/>
    <w:rsid w:val="00B17978"/>
    <w:rsid w:val="00B17999"/>
    <w:rsid w:val="00B179A4"/>
    <w:rsid w:val="00B179A5"/>
    <w:rsid w:val="00B179BE"/>
    <w:rsid w:val="00B17B5F"/>
    <w:rsid w:val="00B17BBA"/>
    <w:rsid w:val="00B17C06"/>
    <w:rsid w:val="00B17C23"/>
    <w:rsid w:val="00B17C65"/>
    <w:rsid w:val="00B17C8E"/>
    <w:rsid w:val="00B17CA8"/>
    <w:rsid w:val="00B17D11"/>
    <w:rsid w:val="00B17D3B"/>
    <w:rsid w:val="00B17D51"/>
    <w:rsid w:val="00B17DB1"/>
    <w:rsid w:val="00B17E6E"/>
    <w:rsid w:val="00B17EA2"/>
    <w:rsid w:val="00B17ED1"/>
    <w:rsid w:val="00B17EF6"/>
    <w:rsid w:val="00B17EF7"/>
    <w:rsid w:val="00B17FC4"/>
    <w:rsid w:val="00B17FF9"/>
    <w:rsid w:val="00B2002E"/>
    <w:rsid w:val="00B2003F"/>
    <w:rsid w:val="00B20066"/>
    <w:rsid w:val="00B2006F"/>
    <w:rsid w:val="00B200AC"/>
    <w:rsid w:val="00B200FD"/>
    <w:rsid w:val="00B2010B"/>
    <w:rsid w:val="00B20111"/>
    <w:rsid w:val="00B20114"/>
    <w:rsid w:val="00B2014D"/>
    <w:rsid w:val="00B2015A"/>
    <w:rsid w:val="00B2017E"/>
    <w:rsid w:val="00B201EE"/>
    <w:rsid w:val="00B20237"/>
    <w:rsid w:val="00B202D1"/>
    <w:rsid w:val="00B2037E"/>
    <w:rsid w:val="00B203A6"/>
    <w:rsid w:val="00B203DA"/>
    <w:rsid w:val="00B2041D"/>
    <w:rsid w:val="00B20457"/>
    <w:rsid w:val="00B20460"/>
    <w:rsid w:val="00B20472"/>
    <w:rsid w:val="00B204B6"/>
    <w:rsid w:val="00B20517"/>
    <w:rsid w:val="00B205A7"/>
    <w:rsid w:val="00B2069F"/>
    <w:rsid w:val="00B206A2"/>
    <w:rsid w:val="00B206E4"/>
    <w:rsid w:val="00B2073D"/>
    <w:rsid w:val="00B2076E"/>
    <w:rsid w:val="00B20786"/>
    <w:rsid w:val="00B207B2"/>
    <w:rsid w:val="00B207B8"/>
    <w:rsid w:val="00B207B9"/>
    <w:rsid w:val="00B207E2"/>
    <w:rsid w:val="00B20832"/>
    <w:rsid w:val="00B20843"/>
    <w:rsid w:val="00B20862"/>
    <w:rsid w:val="00B20872"/>
    <w:rsid w:val="00B208DB"/>
    <w:rsid w:val="00B208EA"/>
    <w:rsid w:val="00B208F8"/>
    <w:rsid w:val="00B20904"/>
    <w:rsid w:val="00B20907"/>
    <w:rsid w:val="00B2092D"/>
    <w:rsid w:val="00B20971"/>
    <w:rsid w:val="00B209C4"/>
    <w:rsid w:val="00B20A40"/>
    <w:rsid w:val="00B20A80"/>
    <w:rsid w:val="00B20A8E"/>
    <w:rsid w:val="00B20AFB"/>
    <w:rsid w:val="00B20B1E"/>
    <w:rsid w:val="00B20B20"/>
    <w:rsid w:val="00B20B5C"/>
    <w:rsid w:val="00B20B9D"/>
    <w:rsid w:val="00B20BCF"/>
    <w:rsid w:val="00B20C0F"/>
    <w:rsid w:val="00B20CEB"/>
    <w:rsid w:val="00B20D11"/>
    <w:rsid w:val="00B20D39"/>
    <w:rsid w:val="00B20D51"/>
    <w:rsid w:val="00B20D95"/>
    <w:rsid w:val="00B20DC0"/>
    <w:rsid w:val="00B20DD0"/>
    <w:rsid w:val="00B20DE0"/>
    <w:rsid w:val="00B20E2C"/>
    <w:rsid w:val="00B20E39"/>
    <w:rsid w:val="00B20EF2"/>
    <w:rsid w:val="00B20F3C"/>
    <w:rsid w:val="00B20F41"/>
    <w:rsid w:val="00B20F68"/>
    <w:rsid w:val="00B20F96"/>
    <w:rsid w:val="00B20F9D"/>
    <w:rsid w:val="00B20FA5"/>
    <w:rsid w:val="00B20FB5"/>
    <w:rsid w:val="00B20FFE"/>
    <w:rsid w:val="00B21016"/>
    <w:rsid w:val="00B210AF"/>
    <w:rsid w:val="00B210CD"/>
    <w:rsid w:val="00B210DC"/>
    <w:rsid w:val="00B21220"/>
    <w:rsid w:val="00B2124A"/>
    <w:rsid w:val="00B21269"/>
    <w:rsid w:val="00B21278"/>
    <w:rsid w:val="00B212E2"/>
    <w:rsid w:val="00B2131A"/>
    <w:rsid w:val="00B213C6"/>
    <w:rsid w:val="00B2142E"/>
    <w:rsid w:val="00B2144A"/>
    <w:rsid w:val="00B2146C"/>
    <w:rsid w:val="00B214AD"/>
    <w:rsid w:val="00B214C4"/>
    <w:rsid w:val="00B214D4"/>
    <w:rsid w:val="00B21520"/>
    <w:rsid w:val="00B21523"/>
    <w:rsid w:val="00B21562"/>
    <w:rsid w:val="00B215F2"/>
    <w:rsid w:val="00B21661"/>
    <w:rsid w:val="00B21675"/>
    <w:rsid w:val="00B21680"/>
    <w:rsid w:val="00B216C0"/>
    <w:rsid w:val="00B216CA"/>
    <w:rsid w:val="00B21758"/>
    <w:rsid w:val="00B21773"/>
    <w:rsid w:val="00B21778"/>
    <w:rsid w:val="00B21795"/>
    <w:rsid w:val="00B21833"/>
    <w:rsid w:val="00B21878"/>
    <w:rsid w:val="00B218CC"/>
    <w:rsid w:val="00B218E7"/>
    <w:rsid w:val="00B218E9"/>
    <w:rsid w:val="00B218EF"/>
    <w:rsid w:val="00B21969"/>
    <w:rsid w:val="00B21987"/>
    <w:rsid w:val="00B21988"/>
    <w:rsid w:val="00B219C0"/>
    <w:rsid w:val="00B219C1"/>
    <w:rsid w:val="00B21A4B"/>
    <w:rsid w:val="00B21AA6"/>
    <w:rsid w:val="00B21AAB"/>
    <w:rsid w:val="00B21AD0"/>
    <w:rsid w:val="00B21B51"/>
    <w:rsid w:val="00B21B57"/>
    <w:rsid w:val="00B21C6E"/>
    <w:rsid w:val="00B21CCD"/>
    <w:rsid w:val="00B21D17"/>
    <w:rsid w:val="00B21D33"/>
    <w:rsid w:val="00B21DDA"/>
    <w:rsid w:val="00B21E12"/>
    <w:rsid w:val="00B21E4A"/>
    <w:rsid w:val="00B21E93"/>
    <w:rsid w:val="00B21EB8"/>
    <w:rsid w:val="00B21F17"/>
    <w:rsid w:val="00B21F50"/>
    <w:rsid w:val="00B21FB0"/>
    <w:rsid w:val="00B21FD5"/>
    <w:rsid w:val="00B21FDE"/>
    <w:rsid w:val="00B21FF6"/>
    <w:rsid w:val="00B2200A"/>
    <w:rsid w:val="00B2203D"/>
    <w:rsid w:val="00B2205E"/>
    <w:rsid w:val="00B220B5"/>
    <w:rsid w:val="00B220FD"/>
    <w:rsid w:val="00B22109"/>
    <w:rsid w:val="00B2212D"/>
    <w:rsid w:val="00B2213F"/>
    <w:rsid w:val="00B22166"/>
    <w:rsid w:val="00B221A9"/>
    <w:rsid w:val="00B221F9"/>
    <w:rsid w:val="00B22202"/>
    <w:rsid w:val="00B22273"/>
    <w:rsid w:val="00B22279"/>
    <w:rsid w:val="00B222B0"/>
    <w:rsid w:val="00B2231C"/>
    <w:rsid w:val="00B22340"/>
    <w:rsid w:val="00B223CC"/>
    <w:rsid w:val="00B223E3"/>
    <w:rsid w:val="00B22465"/>
    <w:rsid w:val="00B22494"/>
    <w:rsid w:val="00B22498"/>
    <w:rsid w:val="00B224AD"/>
    <w:rsid w:val="00B224B0"/>
    <w:rsid w:val="00B224D5"/>
    <w:rsid w:val="00B224E6"/>
    <w:rsid w:val="00B224FA"/>
    <w:rsid w:val="00B22503"/>
    <w:rsid w:val="00B2255C"/>
    <w:rsid w:val="00B2259E"/>
    <w:rsid w:val="00B225C1"/>
    <w:rsid w:val="00B225D8"/>
    <w:rsid w:val="00B22621"/>
    <w:rsid w:val="00B226D6"/>
    <w:rsid w:val="00B226D7"/>
    <w:rsid w:val="00B226DB"/>
    <w:rsid w:val="00B2272B"/>
    <w:rsid w:val="00B22736"/>
    <w:rsid w:val="00B227FF"/>
    <w:rsid w:val="00B2286C"/>
    <w:rsid w:val="00B2289C"/>
    <w:rsid w:val="00B2290B"/>
    <w:rsid w:val="00B22918"/>
    <w:rsid w:val="00B22921"/>
    <w:rsid w:val="00B22A49"/>
    <w:rsid w:val="00B22A51"/>
    <w:rsid w:val="00B22B2B"/>
    <w:rsid w:val="00B22B35"/>
    <w:rsid w:val="00B22B5A"/>
    <w:rsid w:val="00B22B64"/>
    <w:rsid w:val="00B22B79"/>
    <w:rsid w:val="00B22BAC"/>
    <w:rsid w:val="00B22BB9"/>
    <w:rsid w:val="00B22BDC"/>
    <w:rsid w:val="00B22BEA"/>
    <w:rsid w:val="00B22C53"/>
    <w:rsid w:val="00B22D13"/>
    <w:rsid w:val="00B22D49"/>
    <w:rsid w:val="00B22D5A"/>
    <w:rsid w:val="00B22DA4"/>
    <w:rsid w:val="00B22DC9"/>
    <w:rsid w:val="00B22E15"/>
    <w:rsid w:val="00B22E1B"/>
    <w:rsid w:val="00B22E2D"/>
    <w:rsid w:val="00B22E44"/>
    <w:rsid w:val="00B22E73"/>
    <w:rsid w:val="00B22EC8"/>
    <w:rsid w:val="00B22EC9"/>
    <w:rsid w:val="00B22F6A"/>
    <w:rsid w:val="00B22F95"/>
    <w:rsid w:val="00B22FA9"/>
    <w:rsid w:val="00B22FDD"/>
    <w:rsid w:val="00B22FDF"/>
    <w:rsid w:val="00B22FF4"/>
    <w:rsid w:val="00B2301F"/>
    <w:rsid w:val="00B2302B"/>
    <w:rsid w:val="00B2302C"/>
    <w:rsid w:val="00B23039"/>
    <w:rsid w:val="00B230DF"/>
    <w:rsid w:val="00B23105"/>
    <w:rsid w:val="00B23158"/>
    <w:rsid w:val="00B23173"/>
    <w:rsid w:val="00B231BC"/>
    <w:rsid w:val="00B231BE"/>
    <w:rsid w:val="00B231C0"/>
    <w:rsid w:val="00B23246"/>
    <w:rsid w:val="00B232B0"/>
    <w:rsid w:val="00B232BA"/>
    <w:rsid w:val="00B232D8"/>
    <w:rsid w:val="00B232E0"/>
    <w:rsid w:val="00B232E9"/>
    <w:rsid w:val="00B232EC"/>
    <w:rsid w:val="00B2337F"/>
    <w:rsid w:val="00B233AB"/>
    <w:rsid w:val="00B233B5"/>
    <w:rsid w:val="00B233CB"/>
    <w:rsid w:val="00B2341B"/>
    <w:rsid w:val="00B23429"/>
    <w:rsid w:val="00B23446"/>
    <w:rsid w:val="00B23449"/>
    <w:rsid w:val="00B23454"/>
    <w:rsid w:val="00B23490"/>
    <w:rsid w:val="00B234A9"/>
    <w:rsid w:val="00B234CE"/>
    <w:rsid w:val="00B234D7"/>
    <w:rsid w:val="00B23508"/>
    <w:rsid w:val="00B23535"/>
    <w:rsid w:val="00B23566"/>
    <w:rsid w:val="00B235BE"/>
    <w:rsid w:val="00B235FE"/>
    <w:rsid w:val="00B23619"/>
    <w:rsid w:val="00B23650"/>
    <w:rsid w:val="00B23689"/>
    <w:rsid w:val="00B236DB"/>
    <w:rsid w:val="00B23719"/>
    <w:rsid w:val="00B23738"/>
    <w:rsid w:val="00B2385A"/>
    <w:rsid w:val="00B2385F"/>
    <w:rsid w:val="00B23886"/>
    <w:rsid w:val="00B23894"/>
    <w:rsid w:val="00B238E4"/>
    <w:rsid w:val="00B238FF"/>
    <w:rsid w:val="00B23947"/>
    <w:rsid w:val="00B239B0"/>
    <w:rsid w:val="00B239BF"/>
    <w:rsid w:val="00B23A39"/>
    <w:rsid w:val="00B23AFE"/>
    <w:rsid w:val="00B23B09"/>
    <w:rsid w:val="00B23B0C"/>
    <w:rsid w:val="00B23B22"/>
    <w:rsid w:val="00B23B3D"/>
    <w:rsid w:val="00B23B61"/>
    <w:rsid w:val="00B23B89"/>
    <w:rsid w:val="00B23BB2"/>
    <w:rsid w:val="00B23BF2"/>
    <w:rsid w:val="00B23C33"/>
    <w:rsid w:val="00B23C38"/>
    <w:rsid w:val="00B23C74"/>
    <w:rsid w:val="00B23CA6"/>
    <w:rsid w:val="00B23CD3"/>
    <w:rsid w:val="00B23CFD"/>
    <w:rsid w:val="00B23D61"/>
    <w:rsid w:val="00B23D70"/>
    <w:rsid w:val="00B23D8F"/>
    <w:rsid w:val="00B23D97"/>
    <w:rsid w:val="00B23DC2"/>
    <w:rsid w:val="00B23DD0"/>
    <w:rsid w:val="00B23DF7"/>
    <w:rsid w:val="00B23E1D"/>
    <w:rsid w:val="00B23E31"/>
    <w:rsid w:val="00B23E36"/>
    <w:rsid w:val="00B23E5C"/>
    <w:rsid w:val="00B23E66"/>
    <w:rsid w:val="00B23E9E"/>
    <w:rsid w:val="00B23EBD"/>
    <w:rsid w:val="00B23EE4"/>
    <w:rsid w:val="00B23F07"/>
    <w:rsid w:val="00B23F33"/>
    <w:rsid w:val="00B23F52"/>
    <w:rsid w:val="00B2401C"/>
    <w:rsid w:val="00B240E8"/>
    <w:rsid w:val="00B24146"/>
    <w:rsid w:val="00B24176"/>
    <w:rsid w:val="00B24194"/>
    <w:rsid w:val="00B24196"/>
    <w:rsid w:val="00B24198"/>
    <w:rsid w:val="00B241C4"/>
    <w:rsid w:val="00B2420D"/>
    <w:rsid w:val="00B2420E"/>
    <w:rsid w:val="00B24246"/>
    <w:rsid w:val="00B242A8"/>
    <w:rsid w:val="00B242D7"/>
    <w:rsid w:val="00B2433F"/>
    <w:rsid w:val="00B2436E"/>
    <w:rsid w:val="00B24399"/>
    <w:rsid w:val="00B243B8"/>
    <w:rsid w:val="00B243BF"/>
    <w:rsid w:val="00B243FA"/>
    <w:rsid w:val="00B24429"/>
    <w:rsid w:val="00B24474"/>
    <w:rsid w:val="00B24486"/>
    <w:rsid w:val="00B244C3"/>
    <w:rsid w:val="00B24563"/>
    <w:rsid w:val="00B2456A"/>
    <w:rsid w:val="00B24589"/>
    <w:rsid w:val="00B245A7"/>
    <w:rsid w:val="00B2462A"/>
    <w:rsid w:val="00B24684"/>
    <w:rsid w:val="00B2468C"/>
    <w:rsid w:val="00B24691"/>
    <w:rsid w:val="00B246D8"/>
    <w:rsid w:val="00B24725"/>
    <w:rsid w:val="00B2472B"/>
    <w:rsid w:val="00B24731"/>
    <w:rsid w:val="00B2481F"/>
    <w:rsid w:val="00B24836"/>
    <w:rsid w:val="00B24843"/>
    <w:rsid w:val="00B24846"/>
    <w:rsid w:val="00B24855"/>
    <w:rsid w:val="00B2489A"/>
    <w:rsid w:val="00B248B2"/>
    <w:rsid w:val="00B24916"/>
    <w:rsid w:val="00B24925"/>
    <w:rsid w:val="00B24947"/>
    <w:rsid w:val="00B249A8"/>
    <w:rsid w:val="00B249AE"/>
    <w:rsid w:val="00B249B2"/>
    <w:rsid w:val="00B249BF"/>
    <w:rsid w:val="00B249D5"/>
    <w:rsid w:val="00B249F6"/>
    <w:rsid w:val="00B249FA"/>
    <w:rsid w:val="00B24A0B"/>
    <w:rsid w:val="00B24A72"/>
    <w:rsid w:val="00B24AD6"/>
    <w:rsid w:val="00B24ADC"/>
    <w:rsid w:val="00B24ADE"/>
    <w:rsid w:val="00B24AF6"/>
    <w:rsid w:val="00B24B40"/>
    <w:rsid w:val="00B24B57"/>
    <w:rsid w:val="00B24BA2"/>
    <w:rsid w:val="00B24BC1"/>
    <w:rsid w:val="00B24BC7"/>
    <w:rsid w:val="00B24BF3"/>
    <w:rsid w:val="00B24C16"/>
    <w:rsid w:val="00B24C21"/>
    <w:rsid w:val="00B24C26"/>
    <w:rsid w:val="00B24C46"/>
    <w:rsid w:val="00B24C64"/>
    <w:rsid w:val="00B24C7D"/>
    <w:rsid w:val="00B24CAC"/>
    <w:rsid w:val="00B24CFA"/>
    <w:rsid w:val="00B24D14"/>
    <w:rsid w:val="00B24D34"/>
    <w:rsid w:val="00B24D3A"/>
    <w:rsid w:val="00B24D80"/>
    <w:rsid w:val="00B24DA5"/>
    <w:rsid w:val="00B24DAB"/>
    <w:rsid w:val="00B24DB5"/>
    <w:rsid w:val="00B24DEF"/>
    <w:rsid w:val="00B24E14"/>
    <w:rsid w:val="00B24E1F"/>
    <w:rsid w:val="00B24E9F"/>
    <w:rsid w:val="00B24EAC"/>
    <w:rsid w:val="00B24FA0"/>
    <w:rsid w:val="00B24FC6"/>
    <w:rsid w:val="00B24FEA"/>
    <w:rsid w:val="00B2505D"/>
    <w:rsid w:val="00B2507B"/>
    <w:rsid w:val="00B2508B"/>
    <w:rsid w:val="00B25096"/>
    <w:rsid w:val="00B250C6"/>
    <w:rsid w:val="00B25181"/>
    <w:rsid w:val="00B251A8"/>
    <w:rsid w:val="00B251E2"/>
    <w:rsid w:val="00B2520E"/>
    <w:rsid w:val="00B2521A"/>
    <w:rsid w:val="00B25242"/>
    <w:rsid w:val="00B25279"/>
    <w:rsid w:val="00B25285"/>
    <w:rsid w:val="00B25288"/>
    <w:rsid w:val="00B252A6"/>
    <w:rsid w:val="00B252CC"/>
    <w:rsid w:val="00B252F3"/>
    <w:rsid w:val="00B252F5"/>
    <w:rsid w:val="00B253D7"/>
    <w:rsid w:val="00B253FF"/>
    <w:rsid w:val="00B25450"/>
    <w:rsid w:val="00B2545F"/>
    <w:rsid w:val="00B254BC"/>
    <w:rsid w:val="00B254CE"/>
    <w:rsid w:val="00B25551"/>
    <w:rsid w:val="00B25560"/>
    <w:rsid w:val="00B25569"/>
    <w:rsid w:val="00B2556D"/>
    <w:rsid w:val="00B255AE"/>
    <w:rsid w:val="00B25618"/>
    <w:rsid w:val="00B25643"/>
    <w:rsid w:val="00B256A1"/>
    <w:rsid w:val="00B256B4"/>
    <w:rsid w:val="00B256C6"/>
    <w:rsid w:val="00B25707"/>
    <w:rsid w:val="00B25745"/>
    <w:rsid w:val="00B2574D"/>
    <w:rsid w:val="00B2574E"/>
    <w:rsid w:val="00B25767"/>
    <w:rsid w:val="00B25799"/>
    <w:rsid w:val="00B257D8"/>
    <w:rsid w:val="00B25840"/>
    <w:rsid w:val="00B25893"/>
    <w:rsid w:val="00B25961"/>
    <w:rsid w:val="00B25965"/>
    <w:rsid w:val="00B2596F"/>
    <w:rsid w:val="00B25988"/>
    <w:rsid w:val="00B259A6"/>
    <w:rsid w:val="00B259E7"/>
    <w:rsid w:val="00B25A16"/>
    <w:rsid w:val="00B25A89"/>
    <w:rsid w:val="00B25AAE"/>
    <w:rsid w:val="00B25AD5"/>
    <w:rsid w:val="00B25B17"/>
    <w:rsid w:val="00B25B18"/>
    <w:rsid w:val="00B25B72"/>
    <w:rsid w:val="00B25B80"/>
    <w:rsid w:val="00B25BE7"/>
    <w:rsid w:val="00B25C1A"/>
    <w:rsid w:val="00B25C7C"/>
    <w:rsid w:val="00B25D3B"/>
    <w:rsid w:val="00B25D8D"/>
    <w:rsid w:val="00B25DEF"/>
    <w:rsid w:val="00B25E57"/>
    <w:rsid w:val="00B25E5A"/>
    <w:rsid w:val="00B25EB7"/>
    <w:rsid w:val="00B25EC0"/>
    <w:rsid w:val="00B25EC2"/>
    <w:rsid w:val="00B25EF9"/>
    <w:rsid w:val="00B25F04"/>
    <w:rsid w:val="00B25F24"/>
    <w:rsid w:val="00B25F45"/>
    <w:rsid w:val="00B25F65"/>
    <w:rsid w:val="00B25F8A"/>
    <w:rsid w:val="00B25F9A"/>
    <w:rsid w:val="00B25FA7"/>
    <w:rsid w:val="00B25FB2"/>
    <w:rsid w:val="00B25FFE"/>
    <w:rsid w:val="00B26031"/>
    <w:rsid w:val="00B26071"/>
    <w:rsid w:val="00B2607D"/>
    <w:rsid w:val="00B26089"/>
    <w:rsid w:val="00B260D9"/>
    <w:rsid w:val="00B260DF"/>
    <w:rsid w:val="00B260F2"/>
    <w:rsid w:val="00B260FD"/>
    <w:rsid w:val="00B2611C"/>
    <w:rsid w:val="00B2613C"/>
    <w:rsid w:val="00B26144"/>
    <w:rsid w:val="00B26157"/>
    <w:rsid w:val="00B26184"/>
    <w:rsid w:val="00B261AE"/>
    <w:rsid w:val="00B261E2"/>
    <w:rsid w:val="00B261F0"/>
    <w:rsid w:val="00B26292"/>
    <w:rsid w:val="00B262AF"/>
    <w:rsid w:val="00B262F4"/>
    <w:rsid w:val="00B26316"/>
    <w:rsid w:val="00B26320"/>
    <w:rsid w:val="00B26337"/>
    <w:rsid w:val="00B26342"/>
    <w:rsid w:val="00B26383"/>
    <w:rsid w:val="00B26400"/>
    <w:rsid w:val="00B2640F"/>
    <w:rsid w:val="00B2642A"/>
    <w:rsid w:val="00B26473"/>
    <w:rsid w:val="00B264F7"/>
    <w:rsid w:val="00B2659E"/>
    <w:rsid w:val="00B265CE"/>
    <w:rsid w:val="00B26652"/>
    <w:rsid w:val="00B266A3"/>
    <w:rsid w:val="00B267A7"/>
    <w:rsid w:val="00B267B0"/>
    <w:rsid w:val="00B267D0"/>
    <w:rsid w:val="00B26801"/>
    <w:rsid w:val="00B2682F"/>
    <w:rsid w:val="00B26832"/>
    <w:rsid w:val="00B2685A"/>
    <w:rsid w:val="00B26871"/>
    <w:rsid w:val="00B268E1"/>
    <w:rsid w:val="00B268F8"/>
    <w:rsid w:val="00B2693A"/>
    <w:rsid w:val="00B26951"/>
    <w:rsid w:val="00B2695C"/>
    <w:rsid w:val="00B26971"/>
    <w:rsid w:val="00B269C4"/>
    <w:rsid w:val="00B269E9"/>
    <w:rsid w:val="00B26A30"/>
    <w:rsid w:val="00B26A50"/>
    <w:rsid w:val="00B26AA3"/>
    <w:rsid w:val="00B26AB8"/>
    <w:rsid w:val="00B26AF7"/>
    <w:rsid w:val="00B26B6C"/>
    <w:rsid w:val="00B26BB4"/>
    <w:rsid w:val="00B26BDE"/>
    <w:rsid w:val="00B26BFF"/>
    <w:rsid w:val="00B26C40"/>
    <w:rsid w:val="00B26C46"/>
    <w:rsid w:val="00B26C56"/>
    <w:rsid w:val="00B26C95"/>
    <w:rsid w:val="00B26D0A"/>
    <w:rsid w:val="00B26D29"/>
    <w:rsid w:val="00B26D59"/>
    <w:rsid w:val="00B26D6C"/>
    <w:rsid w:val="00B26DD4"/>
    <w:rsid w:val="00B26DDD"/>
    <w:rsid w:val="00B26E16"/>
    <w:rsid w:val="00B26E28"/>
    <w:rsid w:val="00B26E29"/>
    <w:rsid w:val="00B26E2C"/>
    <w:rsid w:val="00B26ED6"/>
    <w:rsid w:val="00B26F06"/>
    <w:rsid w:val="00B26F0E"/>
    <w:rsid w:val="00B26F98"/>
    <w:rsid w:val="00B26FBA"/>
    <w:rsid w:val="00B26FE9"/>
    <w:rsid w:val="00B27014"/>
    <w:rsid w:val="00B27047"/>
    <w:rsid w:val="00B27084"/>
    <w:rsid w:val="00B2708D"/>
    <w:rsid w:val="00B270AC"/>
    <w:rsid w:val="00B270BB"/>
    <w:rsid w:val="00B270C0"/>
    <w:rsid w:val="00B270C6"/>
    <w:rsid w:val="00B27152"/>
    <w:rsid w:val="00B271A4"/>
    <w:rsid w:val="00B271AA"/>
    <w:rsid w:val="00B271AE"/>
    <w:rsid w:val="00B271D5"/>
    <w:rsid w:val="00B271F5"/>
    <w:rsid w:val="00B2722A"/>
    <w:rsid w:val="00B272AB"/>
    <w:rsid w:val="00B272C7"/>
    <w:rsid w:val="00B272E3"/>
    <w:rsid w:val="00B27359"/>
    <w:rsid w:val="00B2736D"/>
    <w:rsid w:val="00B2737A"/>
    <w:rsid w:val="00B27386"/>
    <w:rsid w:val="00B273FD"/>
    <w:rsid w:val="00B27418"/>
    <w:rsid w:val="00B27466"/>
    <w:rsid w:val="00B2746A"/>
    <w:rsid w:val="00B274F3"/>
    <w:rsid w:val="00B274F9"/>
    <w:rsid w:val="00B2756E"/>
    <w:rsid w:val="00B27573"/>
    <w:rsid w:val="00B2764F"/>
    <w:rsid w:val="00B2765A"/>
    <w:rsid w:val="00B27675"/>
    <w:rsid w:val="00B276E9"/>
    <w:rsid w:val="00B276FC"/>
    <w:rsid w:val="00B2773D"/>
    <w:rsid w:val="00B27771"/>
    <w:rsid w:val="00B27777"/>
    <w:rsid w:val="00B277A9"/>
    <w:rsid w:val="00B277B8"/>
    <w:rsid w:val="00B278C8"/>
    <w:rsid w:val="00B278DC"/>
    <w:rsid w:val="00B278EE"/>
    <w:rsid w:val="00B2798E"/>
    <w:rsid w:val="00B279B7"/>
    <w:rsid w:val="00B27A12"/>
    <w:rsid w:val="00B27AB9"/>
    <w:rsid w:val="00B27AC5"/>
    <w:rsid w:val="00B27AE1"/>
    <w:rsid w:val="00B27AEE"/>
    <w:rsid w:val="00B27B2F"/>
    <w:rsid w:val="00B27B8A"/>
    <w:rsid w:val="00B27BA9"/>
    <w:rsid w:val="00B27BD4"/>
    <w:rsid w:val="00B27C19"/>
    <w:rsid w:val="00B27C21"/>
    <w:rsid w:val="00B27C79"/>
    <w:rsid w:val="00B27CBB"/>
    <w:rsid w:val="00B27D2B"/>
    <w:rsid w:val="00B27D72"/>
    <w:rsid w:val="00B27D9A"/>
    <w:rsid w:val="00B27DCD"/>
    <w:rsid w:val="00B27E82"/>
    <w:rsid w:val="00B27EA7"/>
    <w:rsid w:val="00B27F21"/>
    <w:rsid w:val="00B27F4D"/>
    <w:rsid w:val="00B27F6E"/>
    <w:rsid w:val="00B27FB8"/>
    <w:rsid w:val="00B27FC2"/>
    <w:rsid w:val="00B27FE8"/>
    <w:rsid w:val="00B30006"/>
    <w:rsid w:val="00B3003E"/>
    <w:rsid w:val="00B3005B"/>
    <w:rsid w:val="00B30070"/>
    <w:rsid w:val="00B30073"/>
    <w:rsid w:val="00B300BE"/>
    <w:rsid w:val="00B300D9"/>
    <w:rsid w:val="00B300E1"/>
    <w:rsid w:val="00B30100"/>
    <w:rsid w:val="00B3011A"/>
    <w:rsid w:val="00B3012D"/>
    <w:rsid w:val="00B301E9"/>
    <w:rsid w:val="00B3020F"/>
    <w:rsid w:val="00B30212"/>
    <w:rsid w:val="00B3021E"/>
    <w:rsid w:val="00B3023A"/>
    <w:rsid w:val="00B3023C"/>
    <w:rsid w:val="00B3031C"/>
    <w:rsid w:val="00B30324"/>
    <w:rsid w:val="00B303D2"/>
    <w:rsid w:val="00B303FA"/>
    <w:rsid w:val="00B3048A"/>
    <w:rsid w:val="00B3048F"/>
    <w:rsid w:val="00B30535"/>
    <w:rsid w:val="00B30536"/>
    <w:rsid w:val="00B30549"/>
    <w:rsid w:val="00B30555"/>
    <w:rsid w:val="00B3055F"/>
    <w:rsid w:val="00B3062F"/>
    <w:rsid w:val="00B3063F"/>
    <w:rsid w:val="00B30645"/>
    <w:rsid w:val="00B30681"/>
    <w:rsid w:val="00B306A8"/>
    <w:rsid w:val="00B306AF"/>
    <w:rsid w:val="00B306DA"/>
    <w:rsid w:val="00B306EC"/>
    <w:rsid w:val="00B306FD"/>
    <w:rsid w:val="00B3076A"/>
    <w:rsid w:val="00B30797"/>
    <w:rsid w:val="00B307B0"/>
    <w:rsid w:val="00B30800"/>
    <w:rsid w:val="00B3086D"/>
    <w:rsid w:val="00B30870"/>
    <w:rsid w:val="00B30876"/>
    <w:rsid w:val="00B308AA"/>
    <w:rsid w:val="00B308E8"/>
    <w:rsid w:val="00B30918"/>
    <w:rsid w:val="00B30974"/>
    <w:rsid w:val="00B30995"/>
    <w:rsid w:val="00B309C1"/>
    <w:rsid w:val="00B309E7"/>
    <w:rsid w:val="00B309FD"/>
    <w:rsid w:val="00B30A87"/>
    <w:rsid w:val="00B30A93"/>
    <w:rsid w:val="00B30AA9"/>
    <w:rsid w:val="00B30AC2"/>
    <w:rsid w:val="00B30AC9"/>
    <w:rsid w:val="00B30AD2"/>
    <w:rsid w:val="00B30AFE"/>
    <w:rsid w:val="00B30B05"/>
    <w:rsid w:val="00B30B2F"/>
    <w:rsid w:val="00B30B44"/>
    <w:rsid w:val="00B30B8C"/>
    <w:rsid w:val="00B30BCB"/>
    <w:rsid w:val="00B30BFB"/>
    <w:rsid w:val="00B30C03"/>
    <w:rsid w:val="00B30C12"/>
    <w:rsid w:val="00B30C28"/>
    <w:rsid w:val="00B30C5D"/>
    <w:rsid w:val="00B30C79"/>
    <w:rsid w:val="00B30CA8"/>
    <w:rsid w:val="00B30D03"/>
    <w:rsid w:val="00B30D86"/>
    <w:rsid w:val="00B30DD8"/>
    <w:rsid w:val="00B30DFE"/>
    <w:rsid w:val="00B30E14"/>
    <w:rsid w:val="00B30E24"/>
    <w:rsid w:val="00B30E43"/>
    <w:rsid w:val="00B30E4C"/>
    <w:rsid w:val="00B30E4E"/>
    <w:rsid w:val="00B30E51"/>
    <w:rsid w:val="00B30EE0"/>
    <w:rsid w:val="00B30EE2"/>
    <w:rsid w:val="00B30F04"/>
    <w:rsid w:val="00B30F48"/>
    <w:rsid w:val="00B30F68"/>
    <w:rsid w:val="00B30FB4"/>
    <w:rsid w:val="00B31000"/>
    <w:rsid w:val="00B3100F"/>
    <w:rsid w:val="00B31013"/>
    <w:rsid w:val="00B31016"/>
    <w:rsid w:val="00B3103F"/>
    <w:rsid w:val="00B31073"/>
    <w:rsid w:val="00B310A4"/>
    <w:rsid w:val="00B310A8"/>
    <w:rsid w:val="00B310B4"/>
    <w:rsid w:val="00B310B7"/>
    <w:rsid w:val="00B310C9"/>
    <w:rsid w:val="00B310CA"/>
    <w:rsid w:val="00B310F5"/>
    <w:rsid w:val="00B310F6"/>
    <w:rsid w:val="00B3110F"/>
    <w:rsid w:val="00B31129"/>
    <w:rsid w:val="00B31143"/>
    <w:rsid w:val="00B31145"/>
    <w:rsid w:val="00B31149"/>
    <w:rsid w:val="00B3117C"/>
    <w:rsid w:val="00B311D5"/>
    <w:rsid w:val="00B311FC"/>
    <w:rsid w:val="00B31210"/>
    <w:rsid w:val="00B3123A"/>
    <w:rsid w:val="00B31307"/>
    <w:rsid w:val="00B3132C"/>
    <w:rsid w:val="00B31353"/>
    <w:rsid w:val="00B31359"/>
    <w:rsid w:val="00B31389"/>
    <w:rsid w:val="00B313A8"/>
    <w:rsid w:val="00B3142A"/>
    <w:rsid w:val="00B3144A"/>
    <w:rsid w:val="00B31481"/>
    <w:rsid w:val="00B31499"/>
    <w:rsid w:val="00B314FA"/>
    <w:rsid w:val="00B31539"/>
    <w:rsid w:val="00B3155E"/>
    <w:rsid w:val="00B315FB"/>
    <w:rsid w:val="00B31663"/>
    <w:rsid w:val="00B316B6"/>
    <w:rsid w:val="00B316CF"/>
    <w:rsid w:val="00B316D4"/>
    <w:rsid w:val="00B3179B"/>
    <w:rsid w:val="00B317D4"/>
    <w:rsid w:val="00B317E3"/>
    <w:rsid w:val="00B317EB"/>
    <w:rsid w:val="00B317F9"/>
    <w:rsid w:val="00B31823"/>
    <w:rsid w:val="00B31833"/>
    <w:rsid w:val="00B3185C"/>
    <w:rsid w:val="00B318A3"/>
    <w:rsid w:val="00B318B3"/>
    <w:rsid w:val="00B318DD"/>
    <w:rsid w:val="00B31914"/>
    <w:rsid w:val="00B31935"/>
    <w:rsid w:val="00B31937"/>
    <w:rsid w:val="00B319A2"/>
    <w:rsid w:val="00B319AB"/>
    <w:rsid w:val="00B319B6"/>
    <w:rsid w:val="00B31A2F"/>
    <w:rsid w:val="00B31A87"/>
    <w:rsid w:val="00B31A94"/>
    <w:rsid w:val="00B31B00"/>
    <w:rsid w:val="00B31B07"/>
    <w:rsid w:val="00B31B50"/>
    <w:rsid w:val="00B31B8F"/>
    <w:rsid w:val="00B31BCF"/>
    <w:rsid w:val="00B31BD3"/>
    <w:rsid w:val="00B31BDC"/>
    <w:rsid w:val="00B31CC2"/>
    <w:rsid w:val="00B31CCD"/>
    <w:rsid w:val="00B31CE0"/>
    <w:rsid w:val="00B31D2C"/>
    <w:rsid w:val="00B31D85"/>
    <w:rsid w:val="00B31D95"/>
    <w:rsid w:val="00B31D99"/>
    <w:rsid w:val="00B31DBF"/>
    <w:rsid w:val="00B31DCF"/>
    <w:rsid w:val="00B31E62"/>
    <w:rsid w:val="00B31E99"/>
    <w:rsid w:val="00B31EC0"/>
    <w:rsid w:val="00B31F42"/>
    <w:rsid w:val="00B31F52"/>
    <w:rsid w:val="00B31F85"/>
    <w:rsid w:val="00B31FC2"/>
    <w:rsid w:val="00B32019"/>
    <w:rsid w:val="00B32042"/>
    <w:rsid w:val="00B3207D"/>
    <w:rsid w:val="00B320BF"/>
    <w:rsid w:val="00B320FA"/>
    <w:rsid w:val="00B32115"/>
    <w:rsid w:val="00B32123"/>
    <w:rsid w:val="00B3217C"/>
    <w:rsid w:val="00B3218B"/>
    <w:rsid w:val="00B3218E"/>
    <w:rsid w:val="00B321B6"/>
    <w:rsid w:val="00B321D2"/>
    <w:rsid w:val="00B32255"/>
    <w:rsid w:val="00B32282"/>
    <w:rsid w:val="00B3228C"/>
    <w:rsid w:val="00B322D4"/>
    <w:rsid w:val="00B322E5"/>
    <w:rsid w:val="00B3235A"/>
    <w:rsid w:val="00B32360"/>
    <w:rsid w:val="00B32383"/>
    <w:rsid w:val="00B3238D"/>
    <w:rsid w:val="00B323B8"/>
    <w:rsid w:val="00B3242D"/>
    <w:rsid w:val="00B32439"/>
    <w:rsid w:val="00B324AE"/>
    <w:rsid w:val="00B3252D"/>
    <w:rsid w:val="00B32534"/>
    <w:rsid w:val="00B3254C"/>
    <w:rsid w:val="00B325BE"/>
    <w:rsid w:val="00B325F9"/>
    <w:rsid w:val="00B325FE"/>
    <w:rsid w:val="00B32618"/>
    <w:rsid w:val="00B32635"/>
    <w:rsid w:val="00B326C7"/>
    <w:rsid w:val="00B326FA"/>
    <w:rsid w:val="00B32726"/>
    <w:rsid w:val="00B32745"/>
    <w:rsid w:val="00B3274B"/>
    <w:rsid w:val="00B32759"/>
    <w:rsid w:val="00B32795"/>
    <w:rsid w:val="00B327A3"/>
    <w:rsid w:val="00B327AB"/>
    <w:rsid w:val="00B3283E"/>
    <w:rsid w:val="00B32844"/>
    <w:rsid w:val="00B328B5"/>
    <w:rsid w:val="00B328C6"/>
    <w:rsid w:val="00B328CE"/>
    <w:rsid w:val="00B328D8"/>
    <w:rsid w:val="00B32947"/>
    <w:rsid w:val="00B32948"/>
    <w:rsid w:val="00B32963"/>
    <w:rsid w:val="00B329A4"/>
    <w:rsid w:val="00B329EB"/>
    <w:rsid w:val="00B32A07"/>
    <w:rsid w:val="00B32A16"/>
    <w:rsid w:val="00B32A33"/>
    <w:rsid w:val="00B32A4F"/>
    <w:rsid w:val="00B32A9F"/>
    <w:rsid w:val="00B32ABF"/>
    <w:rsid w:val="00B32AED"/>
    <w:rsid w:val="00B32AF6"/>
    <w:rsid w:val="00B32B1C"/>
    <w:rsid w:val="00B32B30"/>
    <w:rsid w:val="00B32B72"/>
    <w:rsid w:val="00B32B8F"/>
    <w:rsid w:val="00B32BAE"/>
    <w:rsid w:val="00B32C4E"/>
    <w:rsid w:val="00B32C5C"/>
    <w:rsid w:val="00B32C62"/>
    <w:rsid w:val="00B32C9E"/>
    <w:rsid w:val="00B32D53"/>
    <w:rsid w:val="00B32D70"/>
    <w:rsid w:val="00B32DAD"/>
    <w:rsid w:val="00B32DC3"/>
    <w:rsid w:val="00B32DD9"/>
    <w:rsid w:val="00B32DF4"/>
    <w:rsid w:val="00B32DF6"/>
    <w:rsid w:val="00B32DF9"/>
    <w:rsid w:val="00B32E8B"/>
    <w:rsid w:val="00B32EB9"/>
    <w:rsid w:val="00B32F34"/>
    <w:rsid w:val="00B32F41"/>
    <w:rsid w:val="00B32F59"/>
    <w:rsid w:val="00B32F9C"/>
    <w:rsid w:val="00B32FB0"/>
    <w:rsid w:val="00B32FB6"/>
    <w:rsid w:val="00B32FD1"/>
    <w:rsid w:val="00B3303A"/>
    <w:rsid w:val="00B3306B"/>
    <w:rsid w:val="00B33073"/>
    <w:rsid w:val="00B330FE"/>
    <w:rsid w:val="00B33111"/>
    <w:rsid w:val="00B33115"/>
    <w:rsid w:val="00B33125"/>
    <w:rsid w:val="00B3312B"/>
    <w:rsid w:val="00B33157"/>
    <w:rsid w:val="00B3315A"/>
    <w:rsid w:val="00B33162"/>
    <w:rsid w:val="00B33182"/>
    <w:rsid w:val="00B3319C"/>
    <w:rsid w:val="00B331F6"/>
    <w:rsid w:val="00B3322F"/>
    <w:rsid w:val="00B33258"/>
    <w:rsid w:val="00B33267"/>
    <w:rsid w:val="00B33268"/>
    <w:rsid w:val="00B33269"/>
    <w:rsid w:val="00B33273"/>
    <w:rsid w:val="00B3327C"/>
    <w:rsid w:val="00B33291"/>
    <w:rsid w:val="00B332AF"/>
    <w:rsid w:val="00B3334E"/>
    <w:rsid w:val="00B333D8"/>
    <w:rsid w:val="00B333DF"/>
    <w:rsid w:val="00B3343F"/>
    <w:rsid w:val="00B33469"/>
    <w:rsid w:val="00B33477"/>
    <w:rsid w:val="00B334D9"/>
    <w:rsid w:val="00B334F8"/>
    <w:rsid w:val="00B33586"/>
    <w:rsid w:val="00B33619"/>
    <w:rsid w:val="00B3361F"/>
    <w:rsid w:val="00B3365D"/>
    <w:rsid w:val="00B336F2"/>
    <w:rsid w:val="00B336F6"/>
    <w:rsid w:val="00B33723"/>
    <w:rsid w:val="00B3374B"/>
    <w:rsid w:val="00B33758"/>
    <w:rsid w:val="00B3377D"/>
    <w:rsid w:val="00B337B3"/>
    <w:rsid w:val="00B337BC"/>
    <w:rsid w:val="00B337D1"/>
    <w:rsid w:val="00B337FC"/>
    <w:rsid w:val="00B33845"/>
    <w:rsid w:val="00B33857"/>
    <w:rsid w:val="00B339DD"/>
    <w:rsid w:val="00B33A56"/>
    <w:rsid w:val="00B33A67"/>
    <w:rsid w:val="00B33A93"/>
    <w:rsid w:val="00B33ABC"/>
    <w:rsid w:val="00B33AC5"/>
    <w:rsid w:val="00B33AC9"/>
    <w:rsid w:val="00B33B11"/>
    <w:rsid w:val="00B33B44"/>
    <w:rsid w:val="00B33B46"/>
    <w:rsid w:val="00B33B56"/>
    <w:rsid w:val="00B33BAE"/>
    <w:rsid w:val="00B33BB0"/>
    <w:rsid w:val="00B33BE5"/>
    <w:rsid w:val="00B33C20"/>
    <w:rsid w:val="00B33C39"/>
    <w:rsid w:val="00B33C78"/>
    <w:rsid w:val="00B33C79"/>
    <w:rsid w:val="00B33CAC"/>
    <w:rsid w:val="00B33CF3"/>
    <w:rsid w:val="00B33D1E"/>
    <w:rsid w:val="00B33D37"/>
    <w:rsid w:val="00B33DB4"/>
    <w:rsid w:val="00B33DE6"/>
    <w:rsid w:val="00B33E15"/>
    <w:rsid w:val="00B33E4D"/>
    <w:rsid w:val="00B33EB1"/>
    <w:rsid w:val="00B33ED1"/>
    <w:rsid w:val="00B33EE1"/>
    <w:rsid w:val="00B33F20"/>
    <w:rsid w:val="00B33FBB"/>
    <w:rsid w:val="00B3403F"/>
    <w:rsid w:val="00B3408F"/>
    <w:rsid w:val="00B340E2"/>
    <w:rsid w:val="00B341A6"/>
    <w:rsid w:val="00B3420D"/>
    <w:rsid w:val="00B3423A"/>
    <w:rsid w:val="00B34241"/>
    <w:rsid w:val="00B34243"/>
    <w:rsid w:val="00B3425D"/>
    <w:rsid w:val="00B3426E"/>
    <w:rsid w:val="00B3427D"/>
    <w:rsid w:val="00B34281"/>
    <w:rsid w:val="00B342CC"/>
    <w:rsid w:val="00B34337"/>
    <w:rsid w:val="00B343CD"/>
    <w:rsid w:val="00B34402"/>
    <w:rsid w:val="00B3440B"/>
    <w:rsid w:val="00B34429"/>
    <w:rsid w:val="00B34443"/>
    <w:rsid w:val="00B3446F"/>
    <w:rsid w:val="00B34542"/>
    <w:rsid w:val="00B3454C"/>
    <w:rsid w:val="00B3454D"/>
    <w:rsid w:val="00B34564"/>
    <w:rsid w:val="00B3457C"/>
    <w:rsid w:val="00B345CC"/>
    <w:rsid w:val="00B345DA"/>
    <w:rsid w:val="00B345DE"/>
    <w:rsid w:val="00B34603"/>
    <w:rsid w:val="00B34635"/>
    <w:rsid w:val="00B34658"/>
    <w:rsid w:val="00B3469F"/>
    <w:rsid w:val="00B346A4"/>
    <w:rsid w:val="00B346BE"/>
    <w:rsid w:val="00B34735"/>
    <w:rsid w:val="00B34744"/>
    <w:rsid w:val="00B3477E"/>
    <w:rsid w:val="00B347F6"/>
    <w:rsid w:val="00B34802"/>
    <w:rsid w:val="00B3483B"/>
    <w:rsid w:val="00B34840"/>
    <w:rsid w:val="00B348B3"/>
    <w:rsid w:val="00B348D2"/>
    <w:rsid w:val="00B34900"/>
    <w:rsid w:val="00B3493B"/>
    <w:rsid w:val="00B34942"/>
    <w:rsid w:val="00B34959"/>
    <w:rsid w:val="00B34962"/>
    <w:rsid w:val="00B349AC"/>
    <w:rsid w:val="00B34A17"/>
    <w:rsid w:val="00B34A18"/>
    <w:rsid w:val="00B34A19"/>
    <w:rsid w:val="00B34A77"/>
    <w:rsid w:val="00B34A8B"/>
    <w:rsid w:val="00B34AFE"/>
    <w:rsid w:val="00B34B12"/>
    <w:rsid w:val="00B34B3D"/>
    <w:rsid w:val="00B34B72"/>
    <w:rsid w:val="00B34B8D"/>
    <w:rsid w:val="00B34BE9"/>
    <w:rsid w:val="00B34C9B"/>
    <w:rsid w:val="00B34CA2"/>
    <w:rsid w:val="00B34CCD"/>
    <w:rsid w:val="00B34CD8"/>
    <w:rsid w:val="00B34D19"/>
    <w:rsid w:val="00B34D3F"/>
    <w:rsid w:val="00B34D40"/>
    <w:rsid w:val="00B34D44"/>
    <w:rsid w:val="00B34D5F"/>
    <w:rsid w:val="00B34D6F"/>
    <w:rsid w:val="00B34DD8"/>
    <w:rsid w:val="00B34DDC"/>
    <w:rsid w:val="00B34DDF"/>
    <w:rsid w:val="00B34E0D"/>
    <w:rsid w:val="00B34E22"/>
    <w:rsid w:val="00B34E71"/>
    <w:rsid w:val="00B34E95"/>
    <w:rsid w:val="00B34EA9"/>
    <w:rsid w:val="00B34EC6"/>
    <w:rsid w:val="00B34F15"/>
    <w:rsid w:val="00B34F1A"/>
    <w:rsid w:val="00B34F5F"/>
    <w:rsid w:val="00B34F83"/>
    <w:rsid w:val="00B34FF1"/>
    <w:rsid w:val="00B35099"/>
    <w:rsid w:val="00B350A9"/>
    <w:rsid w:val="00B350BC"/>
    <w:rsid w:val="00B350C0"/>
    <w:rsid w:val="00B350DC"/>
    <w:rsid w:val="00B3512D"/>
    <w:rsid w:val="00B3519B"/>
    <w:rsid w:val="00B351D0"/>
    <w:rsid w:val="00B351D5"/>
    <w:rsid w:val="00B35202"/>
    <w:rsid w:val="00B35203"/>
    <w:rsid w:val="00B3522B"/>
    <w:rsid w:val="00B3526C"/>
    <w:rsid w:val="00B3528E"/>
    <w:rsid w:val="00B352F3"/>
    <w:rsid w:val="00B35362"/>
    <w:rsid w:val="00B35393"/>
    <w:rsid w:val="00B353C6"/>
    <w:rsid w:val="00B353E0"/>
    <w:rsid w:val="00B353FB"/>
    <w:rsid w:val="00B35422"/>
    <w:rsid w:val="00B35519"/>
    <w:rsid w:val="00B3553E"/>
    <w:rsid w:val="00B3556D"/>
    <w:rsid w:val="00B3557B"/>
    <w:rsid w:val="00B3557D"/>
    <w:rsid w:val="00B355F0"/>
    <w:rsid w:val="00B3560E"/>
    <w:rsid w:val="00B35636"/>
    <w:rsid w:val="00B35656"/>
    <w:rsid w:val="00B3565A"/>
    <w:rsid w:val="00B35669"/>
    <w:rsid w:val="00B35694"/>
    <w:rsid w:val="00B35695"/>
    <w:rsid w:val="00B35711"/>
    <w:rsid w:val="00B3580B"/>
    <w:rsid w:val="00B3581B"/>
    <w:rsid w:val="00B3581E"/>
    <w:rsid w:val="00B35821"/>
    <w:rsid w:val="00B3583C"/>
    <w:rsid w:val="00B3585F"/>
    <w:rsid w:val="00B358C6"/>
    <w:rsid w:val="00B358E1"/>
    <w:rsid w:val="00B358E9"/>
    <w:rsid w:val="00B3596C"/>
    <w:rsid w:val="00B35970"/>
    <w:rsid w:val="00B359A7"/>
    <w:rsid w:val="00B35A43"/>
    <w:rsid w:val="00B35A62"/>
    <w:rsid w:val="00B35B51"/>
    <w:rsid w:val="00B35B6B"/>
    <w:rsid w:val="00B35C55"/>
    <w:rsid w:val="00B35C76"/>
    <w:rsid w:val="00B35CFC"/>
    <w:rsid w:val="00B35D05"/>
    <w:rsid w:val="00B35D10"/>
    <w:rsid w:val="00B35D2F"/>
    <w:rsid w:val="00B35D3A"/>
    <w:rsid w:val="00B35E58"/>
    <w:rsid w:val="00B35EBA"/>
    <w:rsid w:val="00B35EE8"/>
    <w:rsid w:val="00B35EF3"/>
    <w:rsid w:val="00B35EF6"/>
    <w:rsid w:val="00B35EFF"/>
    <w:rsid w:val="00B35F56"/>
    <w:rsid w:val="00B35FA3"/>
    <w:rsid w:val="00B35FBD"/>
    <w:rsid w:val="00B36016"/>
    <w:rsid w:val="00B36025"/>
    <w:rsid w:val="00B36074"/>
    <w:rsid w:val="00B360AE"/>
    <w:rsid w:val="00B360CD"/>
    <w:rsid w:val="00B360F4"/>
    <w:rsid w:val="00B3611F"/>
    <w:rsid w:val="00B3612A"/>
    <w:rsid w:val="00B3614B"/>
    <w:rsid w:val="00B3616B"/>
    <w:rsid w:val="00B3616D"/>
    <w:rsid w:val="00B361C1"/>
    <w:rsid w:val="00B36244"/>
    <w:rsid w:val="00B3626B"/>
    <w:rsid w:val="00B36332"/>
    <w:rsid w:val="00B3635B"/>
    <w:rsid w:val="00B36386"/>
    <w:rsid w:val="00B36390"/>
    <w:rsid w:val="00B3643E"/>
    <w:rsid w:val="00B36482"/>
    <w:rsid w:val="00B364AA"/>
    <w:rsid w:val="00B364DA"/>
    <w:rsid w:val="00B36512"/>
    <w:rsid w:val="00B36518"/>
    <w:rsid w:val="00B36562"/>
    <w:rsid w:val="00B36575"/>
    <w:rsid w:val="00B3657C"/>
    <w:rsid w:val="00B365A3"/>
    <w:rsid w:val="00B365B3"/>
    <w:rsid w:val="00B365C4"/>
    <w:rsid w:val="00B365DE"/>
    <w:rsid w:val="00B36630"/>
    <w:rsid w:val="00B36665"/>
    <w:rsid w:val="00B3666E"/>
    <w:rsid w:val="00B3669D"/>
    <w:rsid w:val="00B3670A"/>
    <w:rsid w:val="00B367A4"/>
    <w:rsid w:val="00B367BA"/>
    <w:rsid w:val="00B367F1"/>
    <w:rsid w:val="00B36800"/>
    <w:rsid w:val="00B3681A"/>
    <w:rsid w:val="00B3683A"/>
    <w:rsid w:val="00B36863"/>
    <w:rsid w:val="00B368B1"/>
    <w:rsid w:val="00B368D7"/>
    <w:rsid w:val="00B36A40"/>
    <w:rsid w:val="00B36AB3"/>
    <w:rsid w:val="00B36AD2"/>
    <w:rsid w:val="00B36B30"/>
    <w:rsid w:val="00B36B8C"/>
    <w:rsid w:val="00B36BC6"/>
    <w:rsid w:val="00B36C00"/>
    <w:rsid w:val="00B36C11"/>
    <w:rsid w:val="00B36D0D"/>
    <w:rsid w:val="00B36D77"/>
    <w:rsid w:val="00B36E52"/>
    <w:rsid w:val="00B36EF1"/>
    <w:rsid w:val="00B36F08"/>
    <w:rsid w:val="00B36F2D"/>
    <w:rsid w:val="00B36F37"/>
    <w:rsid w:val="00B36F49"/>
    <w:rsid w:val="00B36FC8"/>
    <w:rsid w:val="00B37039"/>
    <w:rsid w:val="00B37040"/>
    <w:rsid w:val="00B3704D"/>
    <w:rsid w:val="00B3707D"/>
    <w:rsid w:val="00B3708D"/>
    <w:rsid w:val="00B37094"/>
    <w:rsid w:val="00B370A8"/>
    <w:rsid w:val="00B370B2"/>
    <w:rsid w:val="00B370E5"/>
    <w:rsid w:val="00B37111"/>
    <w:rsid w:val="00B37143"/>
    <w:rsid w:val="00B37190"/>
    <w:rsid w:val="00B371B2"/>
    <w:rsid w:val="00B371CF"/>
    <w:rsid w:val="00B371EE"/>
    <w:rsid w:val="00B371FB"/>
    <w:rsid w:val="00B3727A"/>
    <w:rsid w:val="00B3727F"/>
    <w:rsid w:val="00B372D1"/>
    <w:rsid w:val="00B3734B"/>
    <w:rsid w:val="00B37360"/>
    <w:rsid w:val="00B37369"/>
    <w:rsid w:val="00B37413"/>
    <w:rsid w:val="00B3746C"/>
    <w:rsid w:val="00B374B8"/>
    <w:rsid w:val="00B374CB"/>
    <w:rsid w:val="00B374DF"/>
    <w:rsid w:val="00B3751D"/>
    <w:rsid w:val="00B3755B"/>
    <w:rsid w:val="00B37591"/>
    <w:rsid w:val="00B375B9"/>
    <w:rsid w:val="00B375DC"/>
    <w:rsid w:val="00B375DF"/>
    <w:rsid w:val="00B37623"/>
    <w:rsid w:val="00B37664"/>
    <w:rsid w:val="00B376B6"/>
    <w:rsid w:val="00B37711"/>
    <w:rsid w:val="00B3773A"/>
    <w:rsid w:val="00B3773F"/>
    <w:rsid w:val="00B37754"/>
    <w:rsid w:val="00B37761"/>
    <w:rsid w:val="00B37778"/>
    <w:rsid w:val="00B37839"/>
    <w:rsid w:val="00B37861"/>
    <w:rsid w:val="00B37874"/>
    <w:rsid w:val="00B378B5"/>
    <w:rsid w:val="00B378CD"/>
    <w:rsid w:val="00B37970"/>
    <w:rsid w:val="00B3798E"/>
    <w:rsid w:val="00B379AE"/>
    <w:rsid w:val="00B379C0"/>
    <w:rsid w:val="00B379C8"/>
    <w:rsid w:val="00B37A19"/>
    <w:rsid w:val="00B37A34"/>
    <w:rsid w:val="00B37A3F"/>
    <w:rsid w:val="00B37A4C"/>
    <w:rsid w:val="00B37ACD"/>
    <w:rsid w:val="00B37AFE"/>
    <w:rsid w:val="00B37B12"/>
    <w:rsid w:val="00B37B26"/>
    <w:rsid w:val="00B37B34"/>
    <w:rsid w:val="00B37B36"/>
    <w:rsid w:val="00B37B3F"/>
    <w:rsid w:val="00B37B57"/>
    <w:rsid w:val="00B37B83"/>
    <w:rsid w:val="00B37BF1"/>
    <w:rsid w:val="00B37C90"/>
    <w:rsid w:val="00B37D15"/>
    <w:rsid w:val="00B37D44"/>
    <w:rsid w:val="00B37D7A"/>
    <w:rsid w:val="00B37DB6"/>
    <w:rsid w:val="00B37DB7"/>
    <w:rsid w:val="00B37DE7"/>
    <w:rsid w:val="00B37DFF"/>
    <w:rsid w:val="00B37E12"/>
    <w:rsid w:val="00B37E20"/>
    <w:rsid w:val="00B37E81"/>
    <w:rsid w:val="00B37E96"/>
    <w:rsid w:val="00B37E9A"/>
    <w:rsid w:val="00B37F04"/>
    <w:rsid w:val="00B37F2A"/>
    <w:rsid w:val="00B37FB0"/>
    <w:rsid w:val="00B37FE9"/>
    <w:rsid w:val="00B4000E"/>
    <w:rsid w:val="00B4006B"/>
    <w:rsid w:val="00B4006C"/>
    <w:rsid w:val="00B400F1"/>
    <w:rsid w:val="00B40102"/>
    <w:rsid w:val="00B4010B"/>
    <w:rsid w:val="00B40128"/>
    <w:rsid w:val="00B4017C"/>
    <w:rsid w:val="00B402B6"/>
    <w:rsid w:val="00B402C1"/>
    <w:rsid w:val="00B4034D"/>
    <w:rsid w:val="00B40369"/>
    <w:rsid w:val="00B403A4"/>
    <w:rsid w:val="00B403D8"/>
    <w:rsid w:val="00B4046C"/>
    <w:rsid w:val="00B4047A"/>
    <w:rsid w:val="00B40487"/>
    <w:rsid w:val="00B404B8"/>
    <w:rsid w:val="00B4055F"/>
    <w:rsid w:val="00B40576"/>
    <w:rsid w:val="00B405A6"/>
    <w:rsid w:val="00B405AE"/>
    <w:rsid w:val="00B405B0"/>
    <w:rsid w:val="00B405F3"/>
    <w:rsid w:val="00B405F9"/>
    <w:rsid w:val="00B4067B"/>
    <w:rsid w:val="00B40684"/>
    <w:rsid w:val="00B406B1"/>
    <w:rsid w:val="00B40725"/>
    <w:rsid w:val="00B40747"/>
    <w:rsid w:val="00B40768"/>
    <w:rsid w:val="00B40772"/>
    <w:rsid w:val="00B4077A"/>
    <w:rsid w:val="00B40832"/>
    <w:rsid w:val="00B4083A"/>
    <w:rsid w:val="00B408FD"/>
    <w:rsid w:val="00B4090F"/>
    <w:rsid w:val="00B40923"/>
    <w:rsid w:val="00B4095C"/>
    <w:rsid w:val="00B4095F"/>
    <w:rsid w:val="00B409BB"/>
    <w:rsid w:val="00B409C0"/>
    <w:rsid w:val="00B409C5"/>
    <w:rsid w:val="00B409E2"/>
    <w:rsid w:val="00B409FC"/>
    <w:rsid w:val="00B40A1E"/>
    <w:rsid w:val="00B40A5D"/>
    <w:rsid w:val="00B40A8E"/>
    <w:rsid w:val="00B40AA0"/>
    <w:rsid w:val="00B40AA4"/>
    <w:rsid w:val="00B40AF1"/>
    <w:rsid w:val="00B40B2B"/>
    <w:rsid w:val="00B40B3E"/>
    <w:rsid w:val="00B40B8F"/>
    <w:rsid w:val="00B40B98"/>
    <w:rsid w:val="00B40BC7"/>
    <w:rsid w:val="00B40BD2"/>
    <w:rsid w:val="00B40BF5"/>
    <w:rsid w:val="00B40C04"/>
    <w:rsid w:val="00B40CC3"/>
    <w:rsid w:val="00B40D27"/>
    <w:rsid w:val="00B40D35"/>
    <w:rsid w:val="00B40D42"/>
    <w:rsid w:val="00B40D8E"/>
    <w:rsid w:val="00B40DB5"/>
    <w:rsid w:val="00B40E03"/>
    <w:rsid w:val="00B40E09"/>
    <w:rsid w:val="00B40E23"/>
    <w:rsid w:val="00B40E4D"/>
    <w:rsid w:val="00B40E50"/>
    <w:rsid w:val="00B40E73"/>
    <w:rsid w:val="00B40EA3"/>
    <w:rsid w:val="00B40EA5"/>
    <w:rsid w:val="00B40ED2"/>
    <w:rsid w:val="00B40F2A"/>
    <w:rsid w:val="00B40F34"/>
    <w:rsid w:val="00B40F8F"/>
    <w:rsid w:val="00B41015"/>
    <w:rsid w:val="00B410A1"/>
    <w:rsid w:val="00B410EF"/>
    <w:rsid w:val="00B41109"/>
    <w:rsid w:val="00B41114"/>
    <w:rsid w:val="00B4112A"/>
    <w:rsid w:val="00B41193"/>
    <w:rsid w:val="00B4119F"/>
    <w:rsid w:val="00B41219"/>
    <w:rsid w:val="00B4122A"/>
    <w:rsid w:val="00B41274"/>
    <w:rsid w:val="00B412D2"/>
    <w:rsid w:val="00B412E8"/>
    <w:rsid w:val="00B4131D"/>
    <w:rsid w:val="00B41326"/>
    <w:rsid w:val="00B41345"/>
    <w:rsid w:val="00B4137F"/>
    <w:rsid w:val="00B4138A"/>
    <w:rsid w:val="00B41398"/>
    <w:rsid w:val="00B413BD"/>
    <w:rsid w:val="00B413C6"/>
    <w:rsid w:val="00B413D2"/>
    <w:rsid w:val="00B41488"/>
    <w:rsid w:val="00B4149F"/>
    <w:rsid w:val="00B414AF"/>
    <w:rsid w:val="00B4154B"/>
    <w:rsid w:val="00B415BB"/>
    <w:rsid w:val="00B415C5"/>
    <w:rsid w:val="00B41622"/>
    <w:rsid w:val="00B4167D"/>
    <w:rsid w:val="00B416BE"/>
    <w:rsid w:val="00B4170F"/>
    <w:rsid w:val="00B41715"/>
    <w:rsid w:val="00B41740"/>
    <w:rsid w:val="00B4175A"/>
    <w:rsid w:val="00B417FF"/>
    <w:rsid w:val="00B4180F"/>
    <w:rsid w:val="00B4181F"/>
    <w:rsid w:val="00B41832"/>
    <w:rsid w:val="00B418B1"/>
    <w:rsid w:val="00B418DB"/>
    <w:rsid w:val="00B418E2"/>
    <w:rsid w:val="00B41900"/>
    <w:rsid w:val="00B41960"/>
    <w:rsid w:val="00B4196F"/>
    <w:rsid w:val="00B4197F"/>
    <w:rsid w:val="00B419CF"/>
    <w:rsid w:val="00B41A0D"/>
    <w:rsid w:val="00B41A4F"/>
    <w:rsid w:val="00B41A86"/>
    <w:rsid w:val="00B41A9A"/>
    <w:rsid w:val="00B41B40"/>
    <w:rsid w:val="00B41B79"/>
    <w:rsid w:val="00B41BCB"/>
    <w:rsid w:val="00B41C0C"/>
    <w:rsid w:val="00B41C44"/>
    <w:rsid w:val="00B41C81"/>
    <w:rsid w:val="00B41CBA"/>
    <w:rsid w:val="00B41CD9"/>
    <w:rsid w:val="00B41D51"/>
    <w:rsid w:val="00B41D69"/>
    <w:rsid w:val="00B41D6F"/>
    <w:rsid w:val="00B41DB8"/>
    <w:rsid w:val="00B41DE6"/>
    <w:rsid w:val="00B41DEF"/>
    <w:rsid w:val="00B41E59"/>
    <w:rsid w:val="00B41E83"/>
    <w:rsid w:val="00B41ED6"/>
    <w:rsid w:val="00B41EED"/>
    <w:rsid w:val="00B41F02"/>
    <w:rsid w:val="00B41F21"/>
    <w:rsid w:val="00B41F35"/>
    <w:rsid w:val="00B41F47"/>
    <w:rsid w:val="00B41F5B"/>
    <w:rsid w:val="00B41F6D"/>
    <w:rsid w:val="00B41F90"/>
    <w:rsid w:val="00B42008"/>
    <w:rsid w:val="00B42045"/>
    <w:rsid w:val="00B42076"/>
    <w:rsid w:val="00B420AF"/>
    <w:rsid w:val="00B420D0"/>
    <w:rsid w:val="00B420E7"/>
    <w:rsid w:val="00B42189"/>
    <w:rsid w:val="00B4218E"/>
    <w:rsid w:val="00B421AF"/>
    <w:rsid w:val="00B421B0"/>
    <w:rsid w:val="00B421BC"/>
    <w:rsid w:val="00B421E5"/>
    <w:rsid w:val="00B4223F"/>
    <w:rsid w:val="00B42251"/>
    <w:rsid w:val="00B422AD"/>
    <w:rsid w:val="00B422E6"/>
    <w:rsid w:val="00B42302"/>
    <w:rsid w:val="00B4232F"/>
    <w:rsid w:val="00B42384"/>
    <w:rsid w:val="00B42385"/>
    <w:rsid w:val="00B423D1"/>
    <w:rsid w:val="00B423D8"/>
    <w:rsid w:val="00B423E2"/>
    <w:rsid w:val="00B423EB"/>
    <w:rsid w:val="00B42423"/>
    <w:rsid w:val="00B42471"/>
    <w:rsid w:val="00B42497"/>
    <w:rsid w:val="00B42520"/>
    <w:rsid w:val="00B42537"/>
    <w:rsid w:val="00B42546"/>
    <w:rsid w:val="00B425CF"/>
    <w:rsid w:val="00B425D5"/>
    <w:rsid w:val="00B425FC"/>
    <w:rsid w:val="00B42608"/>
    <w:rsid w:val="00B4263D"/>
    <w:rsid w:val="00B42684"/>
    <w:rsid w:val="00B42685"/>
    <w:rsid w:val="00B4269E"/>
    <w:rsid w:val="00B426A3"/>
    <w:rsid w:val="00B42729"/>
    <w:rsid w:val="00B42743"/>
    <w:rsid w:val="00B427A3"/>
    <w:rsid w:val="00B427C8"/>
    <w:rsid w:val="00B4280A"/>
    <w:rsid w:val="00B4280E"/>
    <w:rsid w:val="00B42885"/>
    <w:rsid w:val="00B428A6"/>
    <w:rsid w:val="00B4295D"/>
    <w:rsid w:val="00B4298F"/>
    <w:rsid w:val="00B42995"/>
    <w:rsid w:val="00B42A09"/>
    <w:rsid w:val="00B42A45"/>
    <w:rsid w:val="00B42A51"/>
    <w:rsid w:val="00B42A78"/>
    <w:rsid w:val="00B42B14"/>
    <w:rsid w:val="00B42B17"/>
    <w:rsid w:val="00B42B8F"/>
    <w:rsid w:val="00B42BA3"/>
    <w:rsid w:val="00B42BC9"/>
    <w:rsid w:val="00B42BD8"/>
    <w:rsid w:val="00B42C0A"/>
    <w:rsid w:val="00B42C1C"/>
    <w:rsid w:val="00B42C2F"/>
    <w:rsid w:val="00B42C3C"/>
    <w:rsid w:val="00B42C43"/>
    <w:rsid w:val="00B42C6F"/>
    <w:rsid w:val="00B42CCE"/>
    <w:rsid w:val="00B42CD6"/>
    <w:rsid w:val="00B42D0E"/>
    <w:rsid w:val="00B42DB9"/>
    <w:rsid w:val="00B42DC4"/>
    <w:rsid w:val="00B42DC9"/>
    <w:rsid w:val="00B42E43"/>
    <w:rsid w:val="00B42E51"/>
    <w:rsid w:val="00B42E90"/>
    <w:rsid w:val="00B42ED5"/>
    <w:rsid w:val="00B42ED8"/>
    <w:rsid w:val="00B42EE9"/>
    <w:rsid w:val="00B42F0E"/>
    <w:rsid w:val="00B42F12"/>
    <w:rsid w:val="00B42F53"/>
    <w:rsid w:val="00B42F56"/>
    <w:rsid w:val="00B42F58"/>
    <w:rsid w:val="00B42F78"/>
    <w:rsid w:val="00B42FB2"/>
    <w:rsid w:val="00B42FB5"/>
    <w:rsid w:val="00B42FBF"/>
    <w:rsid w:val="00B42FDA"/>
    <w:rsid w:val="00B42FDC"/>
    <w:rsid w:val="00B43041"/>
    <w:rsid w:val="00B43059"/>
    <w:rsid w:val="00B43075"/>
    <w:rsid w:val="00B430C9"/>
    <w:rsid w:val="00B4311F"/>
    <w:rsid w:val="00B43124"/>
    <w:rsid w:val="00B43143"/>
    <w:rsid w:val="00B4314D"/>
    <w:rsid w:val="00B43152"/>
    <w:rsid w:val="00B43156"/>
    <w:rsid w:val="00B43164"/>
    <w:rsid w:val="00B431AB"/>
    <w:rsid w:val="00B431EB"/>
    <w:rsid w:val="00B4321E"/>
    <w:rsid w:val="00B4329E"/>
    <w:rsid w:val="00B432B3"/>
    <w:rsid w:val="00B432C5"/>
    <w:rsid w:val="00B4333B"/>
    <w:rsid w:val="00B43381"/>
    <w:rsid w:val="00B4339B"/>
    <w:rsid w:val="00B4341C"/>
    <w:rsid w:val="00B43429"/>
    <w:rsid w:val="00B43437"/>
    <w:rsid w:val="00B43442"/>
    <w:rsid w:val="00B43462"/>
    <w:rsid w:val="00B434D4"/>
    <w:rsid w:val="00B434D6"/>
    <w:rsid w:val="00B43514"/>
    <w:rsid w:val="00B43552"/>
    <w:rsid w:val="00B4355C"/>
    <w:rsid w:val="00B43579"/>
    <w:rsid w:val="00B4357F"/>
    <w:rsid w:val="00B43594"/>
    <w:rsid w:val="00B435A1"/>
    <w:rsid w:val="00B435E9"/>
    <w:rsid w:val="00B435ED"/>
    <w:rsid w:val="00B43613"/>
    <w:rsid w:val="00B43623"/>
    <w:rsid w:val="00B436B3"/>
    <w:rsid w:val="00B436C8"/>
    <w:rsid w:val="00B436EA"/>
    <w:rsid w:val="00B4373D"/>
    <w:rsid w:val="00B43768"/>
    <w:rsid w:val="00B437B1"/>
    <w:rsid w:val="00B43804"/>
    <w:rsid w:val="00B4381B"/>
    <w:rsid w:val="00B4382E"/>
    <w:rsid w:val="00B4387D"/>
    <w:rsid w:val="00B438E4"/>
    <w:rsid w:val="00B43944"/>
    <w:rsid w:val="00B43947"/>
    <w:rsid w:val="00B4399C"/>
    <w:rsid w:val="00B439B1"/>
    <w:rsid w:val="00B439C2"/>
    <w:rsid w:val="00B43A47"/>
    <w:rsid w:val="00B43A59"/>
    <w:rsid w:val="00B43AC5"/>
    <w:rsid w:val="00B43AD4"/>
    <w:rsid w:val="00B43B14"/>
    <w:rsid w:val="00B43B1A"/>
    <w:rsid w:val="00B43B24"/>
    <w:rsid w:val="00B43B8D"/>
    <w:rsid w:val="00B43B8F"/>
    <w:rsid w:val="00B43BDA"/>
    <w:rsid w:val="00B43C32"/>
    <w:rsid w:val="00B43C51"/>
    <w:rsid w:val="00B43C83"/>
    <w:rsid w:val="00B43C8E"/>
    <w:rsid w:val="00B43CBA"/>
    <w:rsid w:val="00B43CF3"/>
    <w:rsid w:val="00B43D01"/>
    <w:rsid w:val="00B43D02"/>
    <w:rsid w:val="00B43D1A"/>
    <w:rsid w:val="00B43D5D"/>
    <w:rsid w:val="00B43E30"/>
    <w:rsid w:val="00B43E63"/>
    <w:rsid w:val="00B43EDF"/>
    <w:rsid w:val="00B43EE5"/>
    <w:rsid w:val="00B43F1A"/>
    <w:rsid w:val="00B43F49"/>
    <w:rsid w:val="00B43F6D"/>
    <w:rsid w:val="00B43F9C"/>
    <w:rsid w:val="00B43FD6"/>
    <w:rsid w:val="00B43FD8"/>
    <w:rsid w:val="00B44005"/>
    <w:rsid w:val="00B44059"/>
    <w:rsid w:val="00B44080"/>
    <w:rsid w:val="00B44084"/>
    <w:rsid w:val="00B44122"/>
    <w:rsid w:val="00B44155"/>
    <w:rsid w:val="00B441F6"/>
    <w:rsid w:val="00B441FF"/>
    <w:rsid w:val="00B44207"/>
    <w:rsid w:val="00B44212"/>
    <w:rsid w:val="00B44231"/>
    <w:rsid w:val="00B44232"/>
    <w:rsid w:val="00B44274"/>
    <w:rsid w:val="00B442B7"/>
    <w:rsid w:val="00B442CE"/>
    <w:rsid w:val="00B4430D"/>
    <w:rsid w:val="00B44404"/>
    <w:rsid w:val="00B44439"/>
    <w:rsid w:val="00B44451"/>
    <w:rsid w:val="00B4445D"/>
    <w:rsid w:val="00B44472"/>
    <w:rsid w:val="00B444CF"/>
    <w:rsid w:val="00B444FE"/>
    <w:rsid w:val="00B44505"/>
    <w:rsid w:val="00B44531"/>
    <w:rsid w:val="00B44563"/>
    <w:rsid w:val="00B4456B"/>
    <w:rsid w:val="00B4457A"/>
    <w:rsid w:val="00B44586"/>
    <w:rsid w:val="00B44605"/>
    <w:rsid w:val="00B4460C"/>
    <w:rsid w:val="00B4461A"/>
    <w:rsid w:val="00B44644"/>
    <w:rsid w:val="00B4465C"/>
    <w:rsid w:val="00B446AD"/>
    <w:rsid w:val="00B4474A"/>
    <w:rsid w:val="00B4476A"/>
    <w:rsid w:val="00B44774"/>
    <w:rsid w:val="00B4478E"/>
    <w:rsid w:val="00B447FB"/>
    <w:rsid w:val="00B44847"/>
    <w:rsid w:val="00B4490E"/>
    <w:rsid w:val="00B4494F"/>
    <w:rsid w:val="00B44967"/>
    <w:rsid w:val="00B449AE"/>
    <w:rsid w:val="00B449CD"/>
    <w:rsid w:val="00B44A05"/>
    <w:rsid w:val="00B44A17"/>
    <w:rsid w:val="00B44A29"/>
    <w:rsid w:val="00B44A51"/>
    <w:rsid w:val="00B44A8D"/>
    <w:rsid w:val="00B44AB0"/>
    <w:rsid w:val="00B44AF3"/>
    <w:rsid w:val="00B44B1B"/>
    <w:rsid w:val="00B44B52"/>
    <w:rsid w:val="00B44B99"/>
    <w:rsid w:val="00B44B9F"/>
    <w:rsid w:val="00B44BA9"/>
    <w:rsid w:val="00B44BF6"/>
    <w:rsid w:val="00B44C17"/>
    <w:rsid w:val="00B44C20"/>
    <w:rsid w:val="00B44C28"/>
    <w:rsid w:val="00B44C39"/>
    <w:rsid w:val="00B44D0A"/>
    <w:rsid w:val="00B44D1F"/>
    <w:rsid w:val="00B44D6B"/>
    <w:rsid w:val="00B44E45"/>
    <w:rsid w:val="00B44E63"/>
    <w:rsid w:val="00B44E8C"/>
    <w:rsid w:val="00B44ECE"/>
    <w:rsid w:val="00B44EDA"/>
    <w:rsid w:val="00B44EF4"/>
    <w:rsid w:val="00B44F0A"/>
    <w:rsid w:val="00B44F0E"/>
    <w:rsid w:val="00B44FA1"/>
    <w:rsid w:val="00B45039"/>
    <w:rsid w:val="00B4503E"/>
    <w:rsid w:val="00B45041"/>
    <w:rsid w:val="00B4508F"/>
    <w:rsid w:val="00B450A2"/>
    <w:rsid w:val="00B450CA"/>
    <w:rsid w:val="00B45138"/>
    <w:rsid w:val="00B45142"/>
    <w:rsid w:val="00B45170"/>
    <w:rsid w:val="00B451B5"/>
    <w:rsid w:val="00B451C4"/>
    <w:rsid w:val="00B451F4"/>
    <w:rsid w:val="00B4522D"/>
    <w:rsid w:val="00B45231"/>
    <w:rsid w:val="00B45274"/>
    <w:rsid w:val="00B452E5"/>
    <w:rsid w:val="00B4533E"/>
    <w:rsid w:val="00B453B6"/>
    <w:rsid w:val="00B453CB"/>
    <w:rsid w:val="00B4544E"/>
    <w:rsid w:val="00B4548B"/>
    <w:rsid w:val="00B45495"/>
    <w:rsid w:val="00B454B6"/>
    <w:rsid w:val="00B454C2"/>
    <w:rsid w:val="00B454DC"/>
    <w:rsid w:val="00B45533"/>
    <w:rsid w:val="00B45584"/>
    <w:rsid w:val="00B455B8"/>
    <w:rsid w:val="00B455BB"/>
    <w:rsid w:val="00B45654"/>
    <w:rsid w:val="00B4566A"/>
    <w:rsid w:val="00B45679"/>
    <w:rsid w:val="00B456EF"/>
    <w:rsid w:val="00B45715"/>
    <w:rsid w:val="00B45769"/>
    <w:rsid w:val="00B45784"/>
    <w:rsid w:val="00B457EF"/>
    <w:rsid w:val="00B45852"/>
    <w:rsid w:val="00B45871"/>
    <w:rsid w:val="00B4587F"/>
    <w:rsid w:val="00B45882"/>
    <w:rsid w:val="00B45938"/>
    <w:rsid w:val="00B4593D"/>
    <w:rsid w:val="00B4597F"/>
    <w:rsid w:val="00B459D9"/>
    <w:rsid w:val="00B45A01"/>
    <w:rsid w:val="00B45A3A"/>
    <w:rsid w:val="00B45A59"/>
    <w:rsid w:val="00B45AE4"/>
    <w:rsid w:val="00B45B39"/>
    <w:rsid w:val="00B45B6A"/>
    <w:rsid w:val="00B45BF2"/>
    <w:rsid w:val="00B45C36"/>
    <w:rsid w:val="00B45C72"/>
    <w:rsid w:val="00B45C82"/>
    <w:rsid w:val="00B45C92"/>
    <w:rsid w:val="00B45CDC"/>
    <w:rsid w:val="00B45CF4"/>
    <w:rsid w:val="00B45D26"/>
    <w:rsid w:val="00B45E79"/>
    <w:rsid w:val="00B45E82"/>
    <w:rsid w:val="00B45E83"/>
    <w:rsid w:val="00B45EC2"/>
    <w:rsid w:val="00B45ECE"/>
    <w:rsid w:val="00B45EDF"/>
    <w:rsid w:val="00B45F55"/>
    <w:rsid w:val="00B45FD2"/>
    <w:rsid w:val="00B45FDB"/>
    <w:rsid w:val="00B46000"/>
    <w:rsid w:val="00B4603A"/>
    <w:rsid w:val="00B46040"/>
    <w:rsid w:val="00B46044"/>
    <w:rsid w:val="00B46083"/>
    <w:rsid w:val="00B460EB"/>
    <w:rsid w:val="00B460F9"/>
    <w:rsid w:val="00B460FC"/>
    <w:rsid w:val="00B4610C"/>
    <w:rsid w:val="00B46143"/>
    <w:rsid w:val="00B4614D"/>
    <w:rsid w:val="00B4618A"/>
    <w:rsid w:val="00B4622B"/>
    <w:rsid w:val="00B4625E"/>
    <w:rsid w:val="00B4631D"/>
    <w:rsid w:val="00B46321"/>
    <w:rsid w:val="00B46355"/>
    <w:rsid w:val="00B4635E"/>
    <w:rsid w:val="00B463D7"/>
    <w:rsid w:val="00B4641D"/>
    <w:rsid w:val="00B46460"/>
    <w:rsid w:val="00B46461"/>
    <w:rsid w:val="00B464E0"/>
    <w:rsid w:val="00B464ED"/>
    <w:rsid w:val="00B46509"/>
    <w:rsid w:val="00B4650B"/>
    <w:rsid w:val="00B46514"/>
    <w:rsid w:val="00B46541"/>
    <w:rsid w:val="00B465E6"/>
    <w:rsid w:val="00B465F2"/>
    <w:rsid w:val="00B46626"/>
    <w:rsid w:val="00B4662A"/>
    <w:rsid w:val="00B46642"/>
    <w:rsid w:val="00B46659"/>
    <w:rsid w:val="00B466B1"/>
    <w:rsid w:val="00B466BD"/>
    <w:rsid w:val="00B466E9"/>
    <w:rsid w:val="00B46748"/>
    <w:rsid w:val="00B4674C"/>
    <w:rsid w:val="00B4674D"/>
    <w:rsid w:val="00B46792"/>
    <w:rsid w:val="00B46799"/>
    <w:rsid w:val="00B467AD"/>
    <w:rsid w:val="00B4683A"/>
    <w:rsid w:val="00B46874"/>
    <w:rsid w:val="00B468AE"/>
    <w:rsid w:val="00B468CB"/>
    <w:rsid w:val="00B468CC"/>
    <w:rsid w:val="00B468D6"/>
    <w:rsid w:val="00B468E5"/>
    <w:rsid w:val="00B4695D"/>
    <w:rsid w:val="00B469EB"/>
    <w:rsid w:val="00B46A54"/>
    <w:rsid w:val="00B46A61"/>
    <w:rsid w:val="00B46A6B"/>
    <w:rsid w:val="00B46A8C"/>
    <w:rsid w:val="00B46A9D"/>
    <w:rsid w:val="00B46AA8"/>
    <w:rsid w:val="00B46AE6"/>
    <w:rsid w:val="00B46AEF"/>
    <w:rsid w:val="00B46B0D"/>
    <w:rsid w:val="00B46B5C"/>
    <w:rsid w:val="00B46B7B"/>
    <w:rsid w:val="00B46B7D"/>
    <w:rsid w:val="00B46BEE"/>
    <w:rsid w:val="00B46C3B"/>
    <w:rsid w:val="00B46C51"/>
    <w:rsid w:val="00B46C8F"/>
    <w:rsid w:val="00B46CA2"/>
    <w:rsid w:val="00B46CBE"/>
    <w:rsid w:val="00B46CE4"/>
    <w:rsid w:val="00B46D30"/>
    <w:rsid w:val="00B46D64"/>
    <w:rsid w:val="00B46D85"/>
    <w:rsid w:val="00B46DBF"/>
    <w:rsid w:val="00B46E24"/>
    <w:rsid w:val="00B46E45"/>
    <w:rsid w:val="00B46E50"/>
    <w:rsid w:val="00B46EBB"/>
    <w:rsid w:val="00B46EE6"/>
    <w:rsid w:val="00B46EF4"/>
    <w:rsid w:val="00B46F19"/>
    <w:rsid w:val="00B46F7D"/>
    <w:rsid w:val="00B46F9B"/>
    <w:rsid w:val="00B46FD2"/>
    <w:rsid w:val="00B47022"/>
    <w:rsid w:val="00B47046"/>
    <w:rsid w:val="00B47058"/>
    <w:rsid w:val="00B470C6"/>
    <w:rsid w:val="00B47100"/>
    <w:rsid w:val="00B4711C"/>
    <w:rsid w:val="00B4715A"/>
    <w:rsid w:val="00B471EE"/>
    <w:rsid w:val="00B4722F"/>
    <w:rsid w:val="00B47232"/>
    <w:rsid w:val="00B4723A"/>
    <w:rsid w:val="00B4725D"/>
    <w:rsid w:val="00B472A5"/>
    <w:rsid w:val="00B472C8"/>
    <w:rsid w:val="00B472ED"/>
    <w:rsid w:val="00B4735E"/>
    <w:rsid w:val="00B4735F"/>
    <w:rsid w:val="00B4739B"/>
    <w:rsid w:val="00B473B1"/>
    <w:rsid w:val="00B473BE"/>
    <w:rsid w:val="00B47410"/>
    <w:rsid w:val="00B4741B"/>
    <w:rsid w:val="00B4747E"/>
    <w:rsid w:val="00B474B2"/>
    <w:rsid w:val="00B474C3"/>
    <w:rsid w:val="00B474F3"/>
    <w:rsid w:val="00B4752A"/>
    <w:rsid w:val="00B4753A"/>
    <w:rsid w:val="00B47576"/>
    <w:rsid w:val="00B475BC"/>
    <w:rsid w:val="00B475DB"/>
    <w:rsid w:val="00B4767A"/>
    <w:rsid w:val="00B476AF"/>
    <w:rsid w:val="00B476B9"/>
    <w:rsid w:val="00B476D3"/>
    <w:rsid w:val="00B476F4"/>
    <w:rsid w:val="00B4774C"/>
    <w:rsid w:val="00B4774F"/>
    <w:rsid w:val="00B47842"/>
    <w:rsid w:val="00B47858"/>
    <w:rsid w:val="00B47864"/>
    <w:rsid w:val="00B478B4"/>
    <w:rsid w:val="00B478C6"/>
    <w:rsid w:val="00B4792E"/>
    <w:rsid w:val="00B47991"/>
    <w:rsid w:val="00B479DE"/>
    <w:rsid w:val="00B479F0"/>
    <w:rsid w:val="00B479FD"/>
    <w:rsid w:val="00B47A15"/>
    <w:rsid w:val="00B47A23"/>
    <w:rsid w:val="00B47A58"/>
    <w:rsid w:val="00B47A93"/>
    <w:rsid w:val="00B47A98"/>
    <w:rsid w:val="00B47AB6"/>
    <w:rsid w:val="00B47AC2"/>
    <w:rsid w:val="00B47B1E"/>
    <w:rsid w:val="00B47B3C"/>
    <w:rsid w:val="00B47B73"/>
    <w:rsid w:val="00B47B91"/>
    <w:rsid w:val="00B47BEE"/>
    <w:rsid w:val="00B47BFB"/>
    <w:rsid w:val="00B47C19"/>
    <w:rsid w:val="00B47C5C"/>
    <w:rsid w:val="00B47C96"/>
    <w:rsid w:val="00B47CA1"/>
    <w:rsid w:val="00B47CA8"/>
    <w:rsid w:val="00B47D21"/>
    <w:rsid w:val="00B47D37"/>
    <w:rsid w:val="00B47D3E"/>
    <w:rsid w:val="00B47EA0"/>
    <w:rsid w:val="00B47EE1"/>
    <w:rsid w:val="00B47F27"/>
    <w:rsid w:val="00B47F65"/>
    <w:rsid w:val="00B47F7F"/>
    <w:rsid w:val="00B47FE8"/>
    <w:rsid w:val="00B5001B"/>
    <w:rsid w:val="00B50047"/>
    <w:rsid w:val="00B50054"/>
    <w:rsid w:val="00B5005A"/>
    <w:rsid w:val="00B5006A"/>
    <w:rsid w:val="00B5010A"/>
    <w:rsid w:val="00B5013F"/>
    <w:rsid w:val="00B501AE"/>
    <w:rsid w:val="00B501C5"/>
    <w:rsid w:val="00B501CE"/>
    <w:rsid w:val="00B5022D"/>
    <w:rsid w:val="00B50279"/>
    <w:rsid w:val="00B5028C"/>
    <w:rsid w:val="00B502C2"/>
    <w:rsid w:val="00B502E5"/>
    <w:rsid w:val="00B502EA"/>
    <w:rsid w:val="00B502EC"/>
    <w:rsid w:val="00B502F2"/>
    <w:rsid w:val="00B502FF"/>
    <w:rsid w:val="00B50350"/>
    <w:rsid w:val="00B50430"/>
    <w:rsid w:val="00B50490"/>
    <w:rsid w:val="00B504AB"/>
    <w:rsid w:val="00B504CD"/>
    <w:rsid w:val="00B504E8"/>
    <w:rsid w:val="00B5050E"/>
    <w:rsid w:val="00B5054E"/>
    <w:rsid w:val="00B505D5"/>
    <w:rsid w:val="00B505E9"/>
    <w:rsid w:val="00B50603"/>
    <w:rsid w:val="00B50632"/>
    <w:rsid w:val="00B5066A"/>
    <w:rsid w:val="00B506BA"/>
    <w:rsid w:val="00B506BD"/>
    <w:rsid w:val="00B506C5"/>
    <w:rsid w:val="00B506EE"/>
    <w:rsid w:val="00B5070C"/>
    <w:rsid w:val="00B50729"/>
    <w:rsid w:val="00B50752"/>
    <w:rsid w:val="00B5079E"/>
    <w:rsid w:val="00B507B4"/>
    <w:rsid w:val="00B50809"/>
    <w:rsid w:val="00B5081A"/>
    <w:rsid w:val="00B5083E"/>
    <w:rsid w:val="00B50842"/>
    <w:rsid w:val="00B50866"/>
    <w:rsid w:val="00B50870"/>
    <w:rsid w:val="00B508AB"/>
    <w:rsid w:val="00B5095A"/>
    <w:rsid w:val="00B5097F"/>
    <w:rsid w:val="00B509C3"/>
    <w:rsid w:val="00B509D6"/>
    <w:rsid w:val="00B509DD"/>
    <w:rsid w:val="00B50A08"/>
    <w:rsid w:val="00B50A09"/>
    <w:rsid w:val="00B50A1E"/>
    <w:rsid w:val="00B50A35"/>
    <w:rsid w:val="00B50A6F"/>
    <w:rsid w:val="00B50AEE"/>
    <w:rsid w:val="00B50B05"/>
    <w:rsid w:val="00B50B2F"/>
    <w:rsid w:val="00B50B50"/>
    <w:rsid w:val="00B50B6F"/>
    <w:rsid w:val="00B50BAD"/>
    <w:rsid w:val="00B50BBB"/>
    <w:rsid w:val="00B50BD5"/>
    <w:rsid w:val="00B50C27"/>
    <w:rsid w:val="00B50C5B"/>
    <w:rsid w:val="00B50C6E"/>
    <w:rsid w:val="00B50C72"/>
    <w:rsid w:val="00B50C7E"/>
    <w:rsid w:val="00B50C81"/>
    <w:rsid w:val="00B50D10"/>
    <w:rsid w:val="00B50D13"/>
    <w:rsid w:val="00B50D18"/>
    <w:rsid w:val="00B50D4C"/>
    <w:rsid w:val="00B50DB8"/>
    <w:rsid w:val="00B50DEA"/>
    <w:rsid w:val="00B50E4E"/>
    <w:rsid w:val="00B50E6A"/>
    <w:rsid w:val="00B50EC0"/>
    <w:rsid w:val="00B50EEF"/>
    <w:rsid w:val="00B50F20"/>
    <w:rsid w:val="00B50F33"/>
    <w:rsid w:val="00B50F49"/>
    <w:rsid w:val="00B50F53"/>
    <w:rsid w:val="00B50FF5"/>
    <w:rsid w:val="00B51020"/>
    <w:rsid w:val="00B510AF"/>
    <w:rsid w:val="00B510C4"/>
    <w:rsid w:val="00B51148"/>
    <w:rsid w:val="00B51158"/>
    <w:rsid w:val="00B5116B"/>
    <w:rsid w:val="00B5120B"/>
    <w:rsid w:val="00B51232"/>
    <w:rsid w:val="00B5125C"/>
    <w:rsid w:val="00B512D2"/>
    <w:rsid w:val="00B512D8"/>
    <w:rsid w:val="00B512DC"/>
    <w:rsid w:val="00B512F4"/>
    <w:rsid w:val="00B51317"/>
    <w:rsid w:val="00B513B7"/>
    <w:rsid w:val="00B513C4"/>
    <w:rsid w:val="00B513EE"/>
    <w:rsid w:val="00B513F9"/>
    <w:rsid w:val="00B51460"/>
    <w:rsid w:val="00B5146B"/>
    <w:rsid w:val="00B514C2"/>
    <w:rsid w:val="00B514FB"/>
    <w:rsid w:val="00B5151D"/>
    <w:rsid w:val="00B51521"/>
    <w:rsid w:val="00B51544"/>
    <w:rsid w:val="00B51549"/>
    <w:rsid w:val="00B5156F"/>
    <w:rsid w:val="00B51597"/>
    <w:rsid w:val="00B515B9"/>
    <w:rsid w:val="00B515C3"/>
    <w:rsid w:val="00B51672"/>
    <w:rsid w:val="00B516A9"/>
    <w:rsid w:val="00B516B0"/>
    <w:rsid w:val="00B51700"/>
    <w:rsid w:val="00B51732"/>
    <w:rsid w:val="00B5180A"/>
    <w:rsid w:val="00B5182C"/>
    <w:rsid w:val="00B51850"/>
    <w:rsid w:val="00B518F2"/>
    <w:rsid w:val="00B51927"/>
    <w:rsid w:val="00B51960"/>
    <w:rsid w:val="00B519A3"/>
    <w:rsid w:val="00B51A28"/>
    <w:rsid w:val="00B51ACB"/>
    <w:rsid w:val="00B51B32"/>
    <w:rsid w:val="00B51B67"/>
    <w:rsid w:val="00B51B69"/>
    <w:rsid w:val="00B51B95"/>
    <w:rsid w:val="00B51B96"/>
    <w:rsid w:val="00B51BB4"/>
    <w:rsid w:val="00B51BCC"/>
    <w:rsid w:val="00B51BF2"/>
    <w:rsid w:val="00B51C18"/>
    <w:rsid w:val="00B51C7C"/>
    <w:rsid w:val="00B51CD2"/>
    <w:rsid w:val="00B51CE4"/>
    <w:rsid w:val="00B51CE8"/>
    <w:rsid w:val="00B51CFB"/>
    <w:rsid w:val="00B51CFD"/>
    <w:rsid w:val="00B51D1B"/>
    <w:rsid w:val="00B51D25"/>
    <w:rsid w:val="00B51D7D"/>
    <w:rsid w:val="00B51DB5"/>
    <w:rsid w:val="00B51E2D"/>
    <w:rsid w:val="00B51E40"/>
    <w:rsid w:val="00B51E4D"/>
    <w:rsid w:val="00B51E51"/>
    <w:rsid w:val="00B51E61"/>
    <w:rsid w:val="00B51EF3"/>
    <w:rsid w:val="00B51F02"/>
    <w:rsid w:val="00B51F34"/>
    <w:rsid w:val="00B51F36"/>
    <w:rsid w:val="00B51F92"/>
    <w:rsid w:val="00B51FAC"/>
    <w:rsid w:val="00B51FC6"/>
    <w:rsid w:val="00B52007"/>
    <w:rsid w:val="00B52087"/>
    <w:rsid w:val="00B5208F"/>
    <w:rsid w:val="00B5215B"/>
    <w:rsid w:val="00B52188"/>
    <w:rsid w:val="00B52225"/>
    <w:rsid w:val="00B52257"/>
    <w:rsid w:val="00B522CB"/>
    <w:rsid w:val="00B5231A"/>
    <w:rsid w:val="00B523B4"/>
    <w:rsid w:val="00B52433"/>
    <w:rsid w:val="00B524A3"/>
    <w:rsid w:val="00B524B0"/>
    <w:rsid w:val="00B524F9"/>
    <w:rsid w:val="00B52531"/>
    <w:rsid w:val="00B52551"/>
    <w:rsid w:val="00B52587"/>
    <w:rsid w:val="00B525B5"/>
    <w:rsid w:val="00B525BF"/>
    <w:rsid w:val="00B525D3"/>
    <w:rsid w:val="00B525F7"/>
    <w:rsid w:val="00B525FD"/>
    <w:rsid w:val="00B5266A"/>
    <w:rsid w:val="00B52682"/>
    <w:rsid w:val="00B5268A"/>
    <w:rsid w:val="00B52697"/>
    <w:rsid w:val="00B526CE"/>
    <w:rsid w:val="00B526F5"/>
    <w:rsid w:val="00B52723"/>
    <w:rsid w:val="00B52788"/>
    <w:rsid w:val="00B527A4"/>
    <w:rsid w:val="00B527B5"/>
    <w:rsid w:val="00B527D2"/>
    <w:rsid w:val="00B527E4"/>
    <w:rsid w:val="00B52813"/>
    <w:rsid w:val="00B52824"/>
    <w:rsid w:val="00B52828"/>
    <w:rsid w:val="00B52886"/>
    <w:rsid w:val="00B528A1"/>
    <w:rsid w:val="00B528A4"/>
    <w:rsid w:val="00B528AA"/>
    <w:rsid w:val="00B528BF"/>
    <w:rsid w:val="00B528E6"/>
    <w:rsid w:val="00B5294F"/>
    <w:rsid w:val="00B52987"/>
    <w:rsid w:val="00B52997"/>
    <w:rsid w:val="00B529EE"/>
    <w:rsid w:val="00B529F1"/>
    <w:rsid w:val="00B52A6C"/>
    <w:rsid w:val="00B52A9F"/>
    <w:rsid w:val="00B52AE6"/>
    <w:rsid w:val="00B52B37"/>
    <w:rsid w:val="00B52B3F"/>
    <w:rsid w:val="00B52BA8"/>
    <w:rsid w:val="00B52BE5"/>
    <w:rsid w:val="00B52BF5"/>
    <w:rsid w:val="00B52BFD"/>
    <w:rsid w:val="00B52C28"/>
    <w:rsid w:val="00B52C36"/>
    <w:rsid w:val="00B52C64"/>
    <w:rsid w:val="00B52C77"/>
    <w:rsid w:val="00B52C99"/>
    <w:rsid w:val="00B52CB0"/>
    <w:rsid w:val="00B52CB9"/>
    <w:rsid w:val="00B52CBB"/>
    <w:rsid w:val="00B52CFE"/>
    <w:rsid w:val="00B52D12"/>
    <w:rsid w:val="00B52D38"/>
    <w:rsid w:val="00B52D5C"/>
    <w:rsid w:val="00B52DA5"/>
    <w:rsid w:val="00B52DA8"/>
    <w:rsid w:val="00B52DAB"/>
    <w:rsid w:val="00B52DDD"/>
    <w:rsid w:val="00B52E07"/>
    <w:rsid w:val="00B52EDE"/>
    <w:rsid w:val="00B52F10"/>
    <w:rsid w:val="00B52F1A"/>
    <w:rsid w:val="00B52F46"/>
    <w:rsid w:val="00B52F4F"/>
    <w:rsid w:val="00B52F5C"/>
    <w:rsid w:val="00B52F7C"/>
    <w:rsid w:val="00B5301F"/>
    <w:rsid w:val="00B53041"/>
    <w:rsid w:val="00B53055"/>
    <w:rsid w:val="00B5305C"/>
    <w:rsid w:val="00B53091"/>
    <w:rsid w:val="00B530D2"/>
    <w:rsid w:val="00B530D9"/>
    <w:rsid w:val="00B53148"/>
    <w:rsid w:val="00B53165"/>
    <w:rsid w:val="00B53177"/>
    <w:rsid w:val="00B5318A"/>
    <w:rsid w:val="00B53220"/>
    <w:rsid w:val="00B53221"/>
    <w:rsid w:val="00B5324B"/>
    <w:rsid w:val="00B53261"/>
    <w:rsid w:val="00B532BD"/>
    <w:rsid w:val="00B53344"/>
    <w:rsid w:val="00B533BA"/>
    <w:rsid w:val="00B533E2"/>
    <w:rsid w:val="00B53424"/>
    <w:rsid w:val="00B534BE"/>
    <w:rsid w:val="00B534CD"/>
    <w:rsid w:val="00B53502"/>
    <w:rsid w:val="00B53511"/>
    <w:rsid w:val="00B5353A"/>
    <w:rsid w:val="00B535D3"/>
    <w:rsid w:val="00B535D9"/>
    <w:rsid w:val="00B5360A"/>
    <w:rsid w:val="00B5362B"/>
    <w:rsid w:val="00B5364F"/>
    <w:rsid w:val="00B5365E"/>
    <w:rsid w:val="00B5366A"/>
    <w:rsid w:val="00B5369E"/>
    <w:rsid w:val="00B536A9"/>
    <w:rsid w:val="00B536AA"/>
    <w:rsid w:val="00B536F2"/>
    <w:rsid w:val="00B53746"/>
    <w:rsid w:val="00B5379B"/>
    <w:rsid w:val="00B537B9"/>
    <w:rsid w:val="00B537D3"/>
    <w:rsid w:val="00B53823"/>
    <w:rsid w:val="00B5382D"/>
    <w:rsid w:val="00B53849"/>
    <w:rsid w:val="00B5387F"/>
    <w:rsid w:val="00B538A4"/>
    <w:rsid w:val="00B538AB"/>
    <w:rsid w:val="00B538BA"/>
    <w:rsid w:val="00B53934"/>
    <w:rsid w:val="00B53940"/>
    <w:rsid w:val="00B53992"/>
    <w:rsid w:val="00B53995"/>
    <w:rsid w:val="00B539BC"/>
    <w:rsid w:val="00B53A16"/>
    <w:rsid w:val="00B53A95"/>
    <w:rsid w:val="00B53AB2"/>
    <w:rsid w:val="00B53B08"/>
    <w:rsid w:val="00B53B16"/>
    <w:rsid w:val="00B53B28"/>
    <w:rsid w:val="00B53B41"/>
    <w:rsid w:val="00B53B7E"/>
    <w:rsid w:val="00B53D15"/>
    <w:rsid w:val="00B53DC3"/>
    <w:rsid w:val="00B53E08"/>
    <w:rsid w:val="00B53E11"/>
    <w:rsid w:val="00B53E6B"/>
    <w:rsid w:val="00B53EB1"/>
    <w:rsid w:val="00B53EFF"/>
    <w:rsid w:val="00B53F72"/>
    <w:rsid w:val="00B53FA3"/>
    <w:rsid w:val="00B5406E"/>
    <w:rsid w:val="00B540A0"/>
    <w:rsid w:val="00B540BE"/>
    <w:rsid w:val="00B54109"/>
    <w:rsid w:val="00B541B0"/>
    <w:rsid w:val="00B541E1"/>
    <w:rsid w:val="00B5420F"/>
    <w:rsid w:val="00B54215"/>
    <w:rsid w:val="00B54236"/>
    <w:rsid w:val="00B54248"/>
    <w:rsid w:val="00B5426B"/>
    <w:rsid w:val="00B5426E"/>
    <w:rsid w:val="00B54303"/>
    <w:rsid w:val="00B5432E"/>
    <w:rsid w:val="00B54375"/>
    <w:rsid w:val="00B54376"/>
    <w:rsid w:val="00B5439D"/>
    <w:rsid w:val="00B5443C"/>
    <w:rsid w:val="00B54470"/>
    <w:rsid w:val="00B54472"/>
    <w:rsid w:val="00B54510"/>
    <w:rsid w:val="00B54529"/>
    <w:rsid w:val="00B54539"/>
    <w:rsid w:val="00B54589"/>
    <w:rsid w:val="00B5459D"/>
    <w:rsid w:val="00B545B3"/>
    <w:rsid w:val="00B545BA"/>
    <w:rsid w:val="00B545E0"/>
    <w:rsid w:val="00B5464F"/>
    <w:rsid w:val="00B54655"/>
    <w:rsid w:val="00B54658"/>
    <w:rsid w:val="00B54661"/>
    <w:rsid w:val="00B5468A"/>
    <w:rsid w:val="00B546B0"/>
    <w:rsid w:val="00B546F7"/>
    <w:rsid w:val="00B546FB"/>
    <w:rsid w:val="00B54795"/>
    <w:rsid w:val="00B547AD"/>
    <w:rsid w:val="00B547AE"/>
    <w:rsid w:val="00B54823"/>
    <w:rsid w:val="00B54853"/>
    <w:rsid w:val="00B54895"/>
    <w:rsid w:val="00B548B2"/>
    <w:rsid w:val="00B548C6"/>
    <w:rsid w:val="00B548CD"/>
    <w:rsid w:val="00B5491F"/>
    <w:rsid w:val="00B54925"/>
    <w:rsid w:val="00B5498A"/>
    <w:rsid w:val="00B54A5E"/>
    <w:rsid w:val="00B54A6E"/>
    <w:rsid w:val="00B54A92"/>
    <w:rsid w:val="00B54AE8"/>
    <w:rsid w:val="00B54AEC"/>
    <w:rsid w:val="00B54B64"/>
    <w:rsid w:val="00B54B9E"/>
    <w:rsid w:val="00B54BA2"/>
    <w:rsid w:val="00B54BA8"/>
    <w:rsid w:val="00B54C12"/>
    <w:rsid w:val="00B54C52"/>
    <w:rsid w:val="00B54C55"/>
    <w:rsid w:val="00B54C58"/>
    <w:rsid w:val="00B54C73"/>
    <w:rsid w:val="00B54CA3"/>
    <w:rsid w:val="00B54D45"/>
    <w:rsid w:val="00B54DF7"/>
    <w:rsid w:val="00B54E05"/>
    <w:rsid w:val="00B54E14"/>
    <w:rsid w:val="00B54E17"/>
    <w:rsid w:val="00B54E4A"/>
    <w:rsid w:val="00B54E75"/>
    <w:rsid w:val="00B54EAA"/>
    <w:rsid w:val="00B54F07"/>
    <w:rsid w:val="00B54F51"/>
    <w:rsid w:val="00B54F66"/>
    <w:rsid w:val="00B54F6D"/>
    <w:rsid w:val="00B5501C"/>
    <w:rsid w:val="00B5504F"/>
    <w:rsid w:val="00B550B8"/>
    <w:rsid w:val="00B550FA"/>
    <w:rsid w:val="00B55128"/>
    <w:rsid w:val="00B5513D"/>
    <w:rsid w:val="00B5516D"/>
    <w:rsid w:val="00B551A8"/>
    <w:rsid w:val="00B551DA"/>
    <w:rsid w:val="00B551F1"/>
    <w:rsid w:val="00B551F9"/>
    <w:rsid w:val="00B551FA"/>
    <w:rsid w:val="00B55296"/>
    <w:rsid w:val="00B552EB"/>
    <w:rsid w:val="00B55307"/>
    <w:rsid w:val="00B5533D"/>
    <w:rsid w:val="00B55357"/>
    <w:rsid w:val="00B5539A"/>
    <w:rsid w:val="00B55416"/>
    <w:rsid w:val="00B5541C"/>
    <w:rsid w:val="00B5541F"/>
    <w:rsid w:val="00B55431"/>
    <w:rsid w:val="00B55483"/>
    <w:rsid w:val="00B554BF"/>
    <w:rsid w:val="00B554F2"/>
    <w:rsid w:val="00B55542"/>
    <w:rsid w:val="00B55562"/>
    <w:rsid w:val="00B55566"/>
    <w:rsid w:val="00B5560B"/>
    <w:rsid w:val="00B5564B"/>
    <w:rsid w:val="00B5566D"/>
    <w:rsid w:val="00B55681"/>
    <w:rsid w:val="00B556C7"/>
    <w:rsid w:val="00B556DA"/>
    <w:rsid w:val="00B556ED"/>
    <w:rsid w:val="00B55723"/>
    <w:rsid w:val="00B55732"/>
    <w:rsid w:val="00B55745"/>
    <w:rsid w:val="00B55751"/>
    <w:rsid w:val="00B5577F"/>
    <w:rsid w:val="00B557AA"/>
    <w:rsid w:val="00B557CB"/>
    <w:rsid w:val="00B557FA"/>
    <w:rsid w:val="00B55800"/>
    <w:rsid w:val="00B55804"/>
    <w:rsid w:val="00B5587C"/>
    <w:rsid w:val="00B558C7"/>
    <w:rsid w:val="00B558F5"/>
    <w:rsid w:val="00B55917"/>
    <w:rsid w:val="00B55A2C"/>
    <w:rsid w:val="00B55A42"/>
    <w:rsid w:val="00B55A49"/>
    <w:rsid w:val="00B55ACF"/>
    <w:rsid w:val="00B55AE9"/>
    <w:rsid w:val="00B55AFB"/>
    <w:rsid w:val="00B55B51"/>
    <w:rsid w:val="00B55BA4"/>
    <w:rsid w:val="00B55C9E"/>
    <w:rsid w:val="00B55CA2"/>
    <w:rsid w:val="00B55CB0"/>
    <w:rsid w:val="00B55CFD"/>
    <w:rsid w:val="00B55D2D"/>
    <w:rsid w:val="00B55D81"/>
    <w:rsid w:val="00B55DCA"/>
    <w:rsid w:val="00B55DD7"/>
    <w:rsid w:val="00B55DDC"/>
    <w:rsid w:val="00B55E1F"/>
    <w:rsid w:val="00B55E29"/>
    <w:rsid w:val="00B55E30"/>
    <w:rsid w:val="00B55E3A"/>
    <w:rsid w:val="00B55E3D"/>
    <w:rsid w:val="00B55E50"/>
    <w:rsid w:val="00B55E58"/>
    <w:rsid w:val="00B55E66"/>
    <w:rsid w:val="00B55E70"/>
    <w:rsid w:val="00B55E98"/>
    <w:rsid w:val="00B55EED"/>
    <w:rsid w:val="00B55F4C"/>
    <w:rsid w:val="00B55F6D"/>
    <w:rsid w:val="00B55F7C"/>
    <w:rsid w:val="00B55F82"/>
    <w:rsid w:val="00B55F90"/>
    <w:rsid w:val="00B55FCB"/>
    <w:rsid w:val="00B55FCF"/>
    <w:rsid w:val="00B55FE8"/>
    <w:rsid w:val="00B55FF0"/>
    <w:rsid w:val="00B5603C"/>
    <w:rsid w:val="00B56043"/>
    <w:rsid w:val="00B56065"/>
    <w:rsid w:val="00B56090"/>
    <w:rsid w:val="00B560BB"/>
    <w:rsid w:val="00B560D5"/>
    <w:rsid w:val="00B56113"/>
    <w:rsid w:val="00B561C2"/>
    <w:rsid w:val="00B561DF"/>
    <w:rsid w:val="00B56227"/>
    <w:rsid w:val="00B5626C"/>
    <w:rsid w:val="00B562DD"/>
    <w:rsid w:val="00B56323"/>
    <w:rsid w:val="00B5637A"/>
    <w:rsid w:val="00B563DF"/>
    <w:rsid w:val="00B5642C"/>
    <w:rsid w:val="00B564D0"/>
    <w:rsid w:val="00B564DE"/>
    <w:rsid w:val="00B5650F"/>
    <w:rsid w:val="00B56545"/>
    <w:rsid w:val="00B56547"/>
    <w:rsid w:val="00B565A2"/>
    <w:rsid w:val="00B565AE"/>
    <w:rsid w:val="00B565D0"/>
    <w:rsid w:val="00B565FB"/>
    <w:rsid w:val="00B5660C"/>
    <w:rsid w:val="00B5665A"/>
    <w:rsid w:val="00B56664"/>
    <w:rsid w:val="00B566BC"/>
    <w:rsid w:val="00B566DC"/>
    <w:rsid w:val="00B566DD"/>
    <w:rsid w:val="00B566F9"/>
    <w:rsid w:val="00B56785"/>
    <w:rsid w:val="00B5678C"/>
    <w:rsid w:val="00B567A5"/>
    <w:rsid w:val="00B567D8"/>
    <w:rsid w:val="00B56800"/>
    <w:rsid w:val="00B56823"/>
    <w:rsid w:val="00B5682A"/>
    <w:rsid w:val="00B56849"/>
    <w:rsid w:val="00B5685E"/>
    <w:rsid w:val="00B5686B"/>
    <w:rsid w:val="00B5686E"/>
    <w:rsid w:val="00B568D9"/>
    <w:rsid w:val="00B5690E"/>
    <w:rsid w:val="00B56937"/>
    <w:rsid w:val="00B5693D"/>
    <w:rsid w:val="00B56952"/>
    <w:rsid w:val="00B569EF"/>
    <w:rsid w:val="00B56A29"/>
    <w:rsid w:val="00B56A3C"/>
    <w:rsid w:val="00B56A68"/>
    <w:rsid w:val="00B56A84"/>
    <w:rsid w:val="00B56AD0"/>
    <w:rsid w:val="00B56AEF"/>
    <w:rsid w:val="00B56BE1"/>
    <w:rsid w:val="00B56C4D"/>
    <w:rsid w:val="00B56C78"/>
    <w:rsid w:val="00B56CB1"/>
    <w:rsid w:val="00B56DC4"/>
    <w:rsid w:val="00B56F3D"/>
    <w:rsid w:val="00B56F4C"/>
    <w:rsid w:val="00B56F6D"/>
    <w:rsid w:val="00B56FDE"/>
    <w:rsid w:val="00B5704A"/>
    <w:rsid w:val="00B57096"/>
    <w:rsid w:val="00B570C7"/>
    <w:rsid w:val="00B570EE"/>
    <w:rsid w:val="00B570F3"/>
    <w:rsid w:val="00B5710B"/>
    <w:rsid w:val="00B57112"/>
    <w:rsid w:val="00B57130"/>
    <w:rsid w:val="00B57138"/>
    <w:rsid w:val="00B571E0"/>
    <w:rsid w:val="00B571E3"/>
    <w:rsid w:val="00B5721D"/>
    <w:rsid w:val="00B57246"/>
    <w:rsid w:val="00B5725C"/>
    <w:rsid w:val="00B57298"/>
    <w:rsid w:val="00B572C9"/>
    <w:rsid w:val="00B572FD"/>
    <w:rsid w:val="00B573CD"/>
    <w:rsid w:val="00B57418"/>
    <w:rsid w:val="00B5746D"/>
    <w:rsid w:val="00B57470"/>
    <w:rsid w:val="00B5747D"/>
    <w:rsid w:val="00B574AF"/>
    <w:rsid w:val="00B5752D"/>
    <w:rsid w:val="00B5755A"/>
    <w:rsid w:val="00B5759E"/>
    <w:rsid w:val="00B575A7"/>
    <w:rsid w:val="00B575F2"/>
    <w:rsid w:val="00B57683"/>
    <w:rsid w:val="00B576D4"/>
    <w:rsid w:val="00B576D5"/>
    <w:rsid w:val="00B576E5"/>
    <w:rsid w:val="00B57708"/>
    <w:rsid w:val="00B57725"/>
    <w:rsid w:val="00B57735"/>
    <w:rsid w:val="00B577A0"/>
    <w:rsid w:val="00B57863"/>
    <w:rsid w:val="00B578FE"/>
    <w:rsid w:val="00B57953"/>
    <w:rsid w:val="00B5795A"/>
    <w:rsid w:val="00B579AF"/>
    <w:rsid w:val="00B579BF"/>
    <w:rsid w:val="00B579DC"/>
    <w:rsid w:val="00B579F0"/>
    <w:rsid w:val="00B57A32"/>
    <w:rsid w:val="00B57A91"/>
    <w:rsid w:val="00B57AAD"/>
    <w:rsid w:val="00B57ADE"/>
    <w:rsid w:val="00B57AF3"/>
    <w:rsid w:val="00B57B53"/>
    <w:rsid w:val="00B57B69"/>
    <w:rsid w:val="00B57BA1"/>
    <w:rsid w:val="00B57BAC"/>
    <w:rsid w:val="00B57C26"/>
    <w:rsid w:val="00B57C32"/>
    <w:rsid w:val="00B57C62"/>
    <w:rsid w:val="00B57CA7"/>
    <w:rsid w:val="00B57CDA"/>
    <w:rsid w:val="00B57D54"/>
    <w:rsid w:val="00B57D5C"/>
    <w:rsid w:val="00B57D7F"/>
    <w:rsid w:val="00B57D83"/>
    <w:rsid w:val="00B57D9B"/>
    <w:rsid w:val="00B57DC8"/>
    <w:rsid w:val="00B57DD4"/>
    <w:rsid w:val="00B57EA3"/>
    <w:rsid w:val="00B57F06"/>
    <w:rsid w:val="00B57F16"/>
    <w:rsid w:val="00B57F59"/>
    <w:rsid w:val="00B57FB2"/>
    <w:rsid w:val="00B57FB6"/>
    <w:rsid w:val="00B57FFC"/>
    <w:rsid w:val="00B60010"/>
    <w:rsid w:val="00B60045"/>
    <w:rsid w:val="00B6008F"/>
    <w:rsid w:val="00B60127"/>
    <w:rsid w:val="00B601F5"/>
    <w:rsid w:val="00B60248"/>
    <w:rsid w:val="00B6029D"/>
    <w:rsid w:val="00B6030D"/>
    <w:rsid w:val="00B6042D"/>
    <w:rsid w:val="00B60449"/>
    <w:rsid w:val="00B6045B"/>
    <w:rsid w:val="00B60469"/>
    <w:rsid w:val="00B604C8"/>
    <w:rsid w:val="00B604FC"/>
    <w:rsid w:val="00B60567"/>
    <w:rsid w:val="00B6057B"/>
    <w:rsid w:val="00B605AC"/>
    <w:rsid w:val="00B60611"/>
    <w:rsid w:val="00B6064E"/>
    <w:rsid w:val="00B6065E"/>
    <w:rsid w:val="00B6065F"/>
    <w:rsid w:val="00B6067C"/>
    <w:rsid w:val="00B6067F"/>
    <w:rsid w:val="00B606C5"/>
    <w:rsid w:val="00B606E6"/>
    <w:rsid w:val="00B6072D"/>
    <w:rsid w:val="00B60730"/>
    <w:rsid w:val="00B60760"/>
    <w:rsid w:val="00B6079F"/>
    <w:rsid w:val="00B607DC"/>
    <w:rsid w:val="00B607F5"/>
    <w:rsid w:val="00B60823"/>
    <w:rsid w:val="00B60845"/>
    <w:rsid w:val="00B60875"/>
    <w:rsid w:val="00B6087D"/>
    <w:rsid w:val="00B6089A"/>
    <w:rsid w:val="00B608DE"/>
    <w:rsid w:val="00B60909"/>
    <w:rsid w:val="00B6093F"/>
    <w:rsid w:val="00B609A3"/>
    <w:rsid w:val="00B609F9"/>
    <w:rsid w:val="00B60A1A"/>
    <w:rsid w:val="00B60A26"/>
    <w:rsid w:val="00B60A27"/>
    <w:rsid w:val="00B60A29"/>
    <w:rsid w:val="00B60A41"/>
    <w:rsid w:val="00B60A60"/>
    <w:rsid w:val="00B60A69"/>
    <w:rsid w:val="00B60AC9"/>
    <w:rsid w:val="00B60AE2"/>
    <w:rsid w:val="00B60AE9"/>
    <w:rsid w:val="00B60B0B"/>
    <w:rsid w:val="00B60B0F"/>
    <w:rsid w:val="00B60B15"/>
    <w:rsid w:val="00B60B36"/>
    <w:rsid w:val="00B60B66"/>
    <w:rsid w:val="00B60B9A"/>
    <w:rsid w:val="00B60BD3"/>
    <w:rsid w:val="00B60BE1"/>
    <w:rsid w:val="00B60BE9"/>
    <w:rsid w:val="00B60BFF"/>
    <w:rsid w:val="00B60C14"/>
    <w:rsid w:val="00B60C51"/>
    <w:rsid w:val="00B60C7E"/>
    <w:rsid w:val="00B60D02"/>
    <w:rsid w:val="00B60D54"/>
    <w:rsid w:val="00B60D67"/>
    <w:rsid w:val="00B60D8F"/>
    <w:rsid w:val="00B60E1A"/>
    <w:rsid w:val="00B60E5D"/>
    <w:rsid w:val="00B60EA1"/>
    <w:rsid w:val="00B60ECE"/>
    <w:rsid w:val="00B60EF2"/>
    <w:rsid w:val="00B60F1A"/>
    <w:rsid w:val="00B60FCB"/>
    <w:rsid w:val="00B6101A"/>
    <w:rsid w:val="00B61020"/>
    <w:rsid w:val="00B6102A"/>
    <w:rsid w:val="00B6103D"/>
    <w:rsid w:val="00B61068"/>
    <w:rsid w:val="00B6106E"/>
    <w:rsid w:val="00B610B7"/>
    <w:rsid w:val="00B610C1"/>
    <w:rsid w:val="00B610E1"/>
    <w:rsid w:val="00B6110E"/>
    <w:rsid w:val="00B6112C"/>
    <w:rsid w:val="00B61143"/>
    <w:rsid w:val="00B61145"/>
    <w:rsid w:val="00B61147"/>
    <w:rsid w:val="00B61176"/>
    <w:rsid w:val="00B6119E"/>
    <w:rsid w:val="00B61294"/>
    <w:rsid w:val="00B61312"/>
    <w:rsid w:val="00B61319"/>
    <w:rsid w:val="00B6135B"/>
    <w:rsid w:val="00B61374"/>
    <w:rsid w:val="00B613C9"/>
    <w:rsid w:val="00B613F8"/>
    <w:rsid w:val="00B613FD"/>
    <w:rsid w:val="00B61409"/>
    <w:rsid w:val="00B6140A"/>
    <w:rsid w:val="00B61420"/>
    <w:rsid w:val="00B61454"/>
    <w:rsid w:val="00B61489"/>
    <w:rsid w:val="00B614E8"/>
    <w:rsid w:val="00B61542"/>
    <w:rsid w:val="00B615FC"/>
    <w:rsid w:val="00B61625"/>
    <w:rsid w:val="00B6162A"/>
    <w:rsid w:val="00B61653"/>
    <w:rsid w:val="00B61657"/>
    <w:rsid w:val="00B616B7"/>
    <w:rsid w:val="00B616ED"/>
    <w:rsid w:val="00B6170F"/>
    <w:rsid w:val="00B61713"/>
    <w:rsid w:val="00B61720"/>
    <w:rsid w:val="00B61728"/>
    <w:rsid w:val="00B6173B"/>
    <w:rsid w:val="00B61766"/>
    <w:rsid w:val="00B61774"/>
    <w:rsid w:val="00B6177E"/>
    <w:rsid w:val="00B61789"/>
    <w:rsid w:val="00B617E4"/>
    <w:rsid w:val="00B6180B"/>
    <w:rsid w:val="00B61823"/>
    <w:rsid w:val="00B61859"/>
    <w:rsid w:val="00B61895"/>
    <w:rsid w:val="00B618CF"/>
    <w:rsid w:val="00B618EC"/>
    <w:rsid w:val="00B618F1"/>
    <w:rsid w:val="00B61906"/>
    <w:rsid w:val="00B6190F"/>
    <w:rsid w:val="00B6193E"/>
    <w:rsid w:val="00B619A3"/>
    <w:rsid w:val="00B619AD"/>
    <w:rsid w:val="00B619E2"/>
    <w:rsid w:val="00B61A35"/>
    <w:rsid w:val="00B61A3E"/>
    <w:rsid w:val="00B61B36"/>
    <w:rsid w:val="00B61B3D"/>
    <w:rsid w:val="00B61B9D"/>
    <w:rsid w:val="00B61BAA"/>
    <w:rsid w:val="00B61C1B"/>
    <w:rsid w:val="00B61C1D"/>
    <w:rsid w:val="00B61C2B"/>
    <w:rsid w:val="00B61C7B"/>
    <w:rsid w:val="00B61CF0"/>
    <w:rsid w:val="00B61D07"/>
    <w:rsid w:val="00B61D1A"/>
    <w:rsid w:val="00B61D3B"/>
    <w:rsid w:val="00B61D41"/>
    <w:rsid w:val="00B61D44"/>
    <w:rsid w:val="00B61D4F"/>
    <w:rsid w:val="00B61D7D"/>
    <w:rsid w:val="00B61E1B"/>
    <w:rsid w:val="00B61E51"/>
    <w:rsid w:val="00B61E57"/>
    <w:rsid w:val="00B61E9F"/>
    <w:rsid w:val="00B61ED8"/>
    <w:rsid w:val="00B61F0D"/>
    <w:rsid w:val="00B61FBD"/>
    <w:rsid w:val="00B62004"/>
    <w:rsid w:val="00B62013"/>
    <w:rsid w:val="00B62038"/>
    <w:rsid w:val="00B62050"/>
    <w:rsid w:val="00B6206A"/>
    <w:rsid w:val="00B6206E"/>
    <w:rsid w:val="00B620A9"/>
    <w:rsid w:val="00B6214B"/>
    <w:rsid w:val="00B6214D"/>
    <w:rsid w:val="00B62152"/>
    <w:rsid w:val="00B62154"/>
    <w:rsid w:val="00B62184"/>
    <w:rsid w:val="00B6219C"/>
    <w:rsid w:val="00B62206"/>
    <w:rsid w:val="00B62260"/>
    <w:rsid w:val="00B6227A"/>
    <w:rsid w:val="00B622A8"/>
    <w:rsid w:val="00B622B1"/>
    <w:rsid w:val="00B622BB"/>
    <w:rsid w:val="00B622E0"/>
    <w:rsid w:val="00B622E1"/>
    <w:rsid w:val="00B622FD"/>
    <w:rsid w:val="00B62333"/>
    <w:rsid w:val="00B623BD"/>
    <w:rsid w:val="00B623E5"/>
    <w:rsid w:val="00B62422"/>
    <w:rsid w:val="00B62428"/>
    <w:rsid w:val="00B62464"/>
    <w:rsid w:val="00B624A6"/>
    <w:rsid w:val="00B624BE"/>
    <w:rsid w:val="00B624D4"/>
    <w:rsid w:val="00B624EE"/>
    <w:rsid w:val="00B624F4"/>
    <w:rsid w:val="00B624FC"/>
    <w:rsid w:val="00B62521"/>
    <w:rsid w:val="00B6255A"/>
    <w:rsid w:val="00B62669"/>
    <w:rsid w:val="00B6267A"/>
    <w:rsid w:val="00B626D8"/>
    <w:rsid w:val="00B62733"/>
    <w:rsid w:val="00B627D8"/>
    <w:rsid w:val="00B627FB"/>
    <w:rsid w:val="00B62831"/>
    <w:rsid w:val="00B62839"/>
    <w:rsid w:val="00B6283D"/>
    <w:rsid w:val="00B6283E"/>
    <w:rsid w:val="00B62851"/>
    <w:rsid w:val="00B628E3"/>
    <w:rsid w:val="00B6290C"/>
    <w:rsid w:val="00B6293E"/>
    <w:rsid w:val="00B62A67"/>
    <w:rsid w:val="00B62AAB"/>
    <w:rsid w:val="00B62AD1"/>
    <w:rsid w:val="00B62B0A"/>
    <w:rsid w:val="00B62B1F"/>
    <w:rsid w:val="00B62B28"/>
    <w:rsid w:val="00B62B38"/>
    <w:rsid w:val="00B62B74"/>
    <w:rsid w:val="00B62B75"/>
    <w:rsid w:val="00B62BA1"/>
    <w:rsid w:val="00B62C08"/>
    <w:rsid w:val="00B62CA2"/>
    <w:rsid w:val="00B62CBD"/>
    <w:rsid w:val="00B62CCD"/>
    <w:rsid w:val="00B62D07"/>
    <w:rsid w:val="00B62D21"/>
    <w:rsid w:val="00B62D5F"/>
    <w:rsid w:val="00B62D60"/>
    <w:rsid w:val="00B62DB4"/>
    <w:rsid w:val="00B62DC7"/>
    <w:rsid w:val="00B62DD0"/>
    <w:rsid w:val="00B62DD1"/>
    <w:rsid w:val="00B62DEC"/>
    <w:rsid w:val="00B62DF2"/>
    <w:rsid w:val="00B62DFC"/>
    <w:rsid w:val="00B62E2A"/>
    <w:rsid w:val="00B62E95"/>
    <w:rsid w:val="00B62F51"/>
    <w:rsid w:val="00B62F74"/>
    <w:rsid w:val="00B62F9F"/>
    <w:rsid w:val="00B62FD1"/>
    <w:rsid w:val="00B62FD8"/>
    <w:rsid w:val="00B63056"/>
    <w:rsid w:val="00B6307B"/>
    <w:rsid w:val="00B63108"/>
    <w:rsid w:val="00B6311F"/>
    <w:rsid w:val="00B63123"/>
    <w:rsid w:val="00B63141"/>
    <w:rsid w:val="00B6314E"/>
    <w:rsid w:val="00B6317A"/>
    <w:rsid w:val="00B63200"/>
    <w:rsid w:val="00B63339"/>
    <w:rsid w:val="00B6338D"/>
    <w:rsid w:val="00B633FC"/>
    <w:rsid w:val="00B63429"/>
    <w:rsid w:val="00B63439"/>
    <w:rsid w:val="00B6343D"/>
    <w:rsid w:val="00B634BD"/>
    <w:rsid w:val="00B634C5"/>
    <w:rsid w:val="00B6355C"/>
    <w:rsid w:val="00B63566"/>
    <w:rsid w:val="00B635A6"/>
    <w:rsid w:val="00B635C7"/>
    <w:rsid w:val="00B635EC"/>
    <w:rsid w:val="00B63662"/>
    <w:rsid w:val="00B6368B"/>
    <w:rsid w:val="00B636BA"/>
    <w:rsid w:val="00B636F8"/>
    <w:rsid w:val="00B63706"/>
    <w:rsid w:val="00B6370B"/>
    <w:rsid w:val="00B6373E"/>
    <w:rsid w:val="00B6378D"/>
    <w:rsid w:val="00B637EF"/>
    <w:rsid w:val="00B637F4"/>
    <w:rsid w:val="00B637FF"/>
    <w:rsid w:val="00B63826"/>
    <w:rsid w:val="00B63861"/>
    <w:rsid w:val="00B6388E"/>
    <w:rsid w:val="00B638A5"/>
    <w:rsid w:val="00B638A8"/>
    <w:rsid w:val="00B638D5"/>
    <w:rsid w:val="00B638DF"/>
    <w:rsid w:val="00B638FD"/>
    <w:rsid w:val="00B63900"/>
    <w:rsid w:val="00B63936"/>
    <w:rsid w:val="00B63960"/>
    <w:rsid w:val="00B63964"/>
    <w:rsid w:val="00B639A4"/>
    <w:rsid w:val="00B639F6"/>
    <w:rsid w:val="00B639FE"/>
    <w:rsid w:val="00B63A5B"/>
    <w:rsid w:val="00B63A6A"/>
    <w:rsid w:val="00B63A96"/>
    <w:rsid w:val="00B63AB1"/>
    <w:rsid w:val="00B63AE3"/>
    <w:rsid w:val="00B63B9C"/>
    <w:rsid w:val="00B63BA9"/>
    <w:rsid w:val="00B63BF1"/>
    <w:rsid w:val="00B63C03"/>
    <w:rsid w:val="00B63C45"/>
    <w:rsid w:val="00B63C49"/>
    <w:rsid w:val="00B63D4D"/>
    <w:rsid w:val="00B63D6C"/>
    <w:rsid w:val="00B63DE4"/>
    <w:rsid w:val="00B63E41"/>
    <w:rsid w:val="00B63F01"/>
    <w:rsid w:val="00B63F1C"/>
    <w:rsid w:val="00B63F29"/>
    <w:rsid w:val="00B63F70"/>
    <w:rsid w:val="00B63F7B"/>
    <w:rsid w:val="00B63FD8"/>
    <w:rsid w:val="00B64003"/>
    <w:rsid w:val="00B6401F"/>
    <w:rsid w:val="00B64071"/>
    <w:rsid w:val="00B64119"/>
    <w:rsid w:val="00B64157"/>
    <w:rsid w:val="00B641B2"/>
    <w:rsid w:val="00B641F3"/>
    <w:rsid w:val="00B64204"/>
    <w:rsid w:val="00B64205"/>
    <w:rsid w:val="00B64222"/>
    <w:rsid w:val="00B6422D"/>
    <w:rsid w:val="00B64289"/>
    <w:rsid w:val="00B64299"/>
    <w:rsid w:val="00B642CA"/>
    <w:rsid w:val="00B642DF"/>
    <w:rsid w:val="00B64321"/>
    <w:rsid w:val="00B64328"/>
    <w:rsid w:val="00B64340"/>
    <w:rsid w:val="00B64357"/>
    <w:rsid w:val="00B6437A"/>
    <w:rsid w:val="00B64386"/>
    <w:rsid w:val="00B643A4"/>
    <w:rsid w:val="00B643AC"/>
    <w:rsid w:val="00B643CC"/>
    <w:rsid w:val="00B64437"/>
    <w:rsid w:val="00B64451"/>
    <w:rsid w:val="00B6445A"/>
    <w:rsid w:val="00B6447F"/>
    <w:rsid w:val="00B64505"/>
    <w:rsid w:val="00B6450C"/>
    <w:rsid w:val="00B6455E"/>
    <w:rsid w:val="00B645B3"/>
    <w:rsid w:val="00B645BA"/>
    <w:rsid w:val="00B645DA"/>
    <w:rsid w:val="00B645DE"/>
    <w:rsid w:val="00B6462E"/>
    <w:rsid w:val="00B64630"/>
    <w:rsid w:val="00B6464A"/>
    <w:rsid w:val="00B6471A"/>
    <w:rsid w:val="00B64720"/>
    <w:rsid w:val="00B6474F"/>
    <w:rsid w:val="00B64794"/>
    <w:rsid w:val="00B647DD"/>
    <w:rsid w:val="00B647EC"/>
    <w:rsid w:val="00B64847"/>
    <w:rsid w:val="00B648CA"/>
    <w:rsid w:val="00B648DF"/>
    <w:rsid w:val="00B648FD"/>
    <w:rsid w:val="00B64900"/>
    <w:rsid w:val="00B6493F"/>
    <w:rsid w:val="00B6495A"/>
    <w:rsid w:val="00B649B9"/>
    <w:rsid w:val="00B64A24"/>
    <w:rsid w:val="00B64A51"/>
    <w:rsid w:val="00B64A73"/>
    <w:rsid w:val="00B64AFE"/>
    <w:rsid w:val="00B64B64"/>
    <w:rsid w:val="00B64BDA"/>
    <w:rsid w:val="00B64C06"/>
    <w:rsid w:val="00B64C0A"/>
    <w:rsid w:val="00B64C14"/>
    <w:rsid w:val="00B64C2D"/>
    <w:rsid w:val="00B64C52"/>
    <w:rsid w:val="00B64C6F"/>
    <w:rsid w:val="00B64CBE"/>
    <w:rsid w:val="00B64D04"/>
    <w:rsid w:val="00B64D4E"/>
    <w:rsid w:val="00B64DEF"/>
    <w:rsid w:val="00B64DF0"/>
    <w:rsid w:val="00B64E26"/>
    <w:rsid w:val="00B64E6F"/>
    <w:rsid w:val="00B64EFC"/>
    <w:rsid w:val="00B64F32"/>
    <w:rsid w:val="00B64F45"/>
    <w:rsid w:val="00B64FD9"/>
    <w:rsid w:val="00B65006"/>
    <w:rsid w:val="00B65018"/>
    <w:rsid w:val="00B65037"/>
    <w:rsid w:val="00B65044"/>
    <w:rsid w:val="00B65056"/>
    <w:rsid w:val="00B65128"/>
    <w:rsid w:val="00B6512D"/>
    <w:rsid w:val="00B6519A"/>
    <w:rsid w:val="00B651C1"/>
    <w:rsid w:val="00B651D9"/>
    <w:rsid w:val="00B6521A"/>
    <w:rsid w:val="00B6523B"/>
    <w:rsid w:val="00B6527B"/>
    <w:rsid w:val="00B65346"/>
    <w:rsid w:val="00B65373"/>
    <w:rsid w:val="00B653A2"/>
    <w:rsid w:val="00B65416"/>
    <w:rsid w:val="00B6547F"/>
    <w:rsid w:val="00B654A6"/>
    <w:rsid w:val="00B654F4"/>
    <w:rsid w:val="00B65546"/>
    <w:rsid w:val="00B6556A"/>
    <w:rsid w:val="00B655C9"/>
    <w:rsid w:val="00B655DA"/>
    <w:rsid w:val="00B655DC"/>
    <w:rsid w:val="00B65721"/>
    <w:rsid w:val="00B65737"/>
    <w:rsid w:val="00B6573E"/>
    <w:rsid w:val="00B6576E"/>
    <w:rsid w:val="00B65795"/>
    <w:rsid w:val="00B65796"/>
    <w:rsid w:val="00B657A5"/>
    <w:rsid w:val="00B657A9"/>
    <w:rsid w:val="00B65833"/>
    <w:rsid w:val="00B65844"/>
    <w:rsid w:val="00B65863"/>
    <w:rsid w:val="00B6586C"/>
    <w:rsid w:val="00B658D0"/>
    <w:rsid w:val="00B65962"/>
    <w:rsid w:val="00B6596B"/>
    <w:rsid w:val="00B65987"/>
    <w:rsid w:val="00B6598E"/>
    <w:rsid w:val="00B65999"/>
    <w:rsid w:val="00B65A1C"/>
    <w:rsid w:val="00B65A28"/>
    <w:rsid w:val="00B65A29"/>
    <w:rsid w:val="00B65A52"/>
    <w:rsid w:val="00B65A66"/>
    <w:rsid w:val="00B65AB7"/>
    <w:rsid w:val="00B65AFD"/>
    <w:rsid w:val="00B65B00"/>
    <w:rsid w:val="00B65B3D"/>
    <w:rsid w:val="00B65B59"/>
    <w:rsid w:val="00B65B64"/>
    <w:rsid w:val="00B65B78"/>
    <w:rsid w:val="00B65BDC"/>
    <w:rsid w:val="00B65C0C"/>
    <w:rsid w:val="00B65C1F"/>
    <w:rsid w:val="00B65C2D"/>
    <w:rsid w:val="00B65C32"/>
    <w:rsid w:val="00B65C36"/>
    <w:rsid w:val="00B65C37"/>
    <w:rsid w:val="00B65C50"/>
    <w:rsid w:val="00B65C58"/>
    <w:rsid w:val="00B65C62"/>
    <w:rsid w:val="00B65C98"/>
    <w:rsid w:val="00B65C99"/>
    <w:rsid w:val="00B65CB8"/>
    <w:rsid w:val="00B65D2F"/>
    <w:rsid w:val="00B65D89"/>
    <w:rsid w:val="00B65DD6"/>
    <w:rsid w:val="00B65DDD"/>
    <w:rsid w:val="00B65E2B"/>
    <w:rsid w:val="00B65E5E"/>
    <w:rsid w:val="00B65E73"/>
    <w:rsid w:val="00B65E8D"/>
    <w:rsid w:val="00B65EA4"/>
    <w:rsid w:val="00B65F80"/>
    <w:rsid w:val="00B65F84"/>
    <w:rsid w:val="00B65FC6"/>
    <w:rsid w:val="00B65FCA"/>
    <w:rsid w:val="00B6601B"/>
    <w:rsid w:val="00B6602C"/>
    <w:rsid w:val="00B66039"/>
    <w:rsid w:val="00B6604C"/>
    <w:rsid w:val="00B6606C"/>
    <w:rsid w:val="00B6606E"/>
    <w:rsid w:val="00B660DE"/>
    <w:rsid w:val="00B66136"/>
    <w:rsid w:val="00B6614E"/>
    <w:rsid w:val="00B66161"/>
    <w:rsid w:val="00B66170"/>
    <w:rsid w:val="00B66181"/>
    <w:rsid w:val="00B661E3"/>
    <w:rsid w:val="00B661FC"/>
    <w:rsid w:val="00B66212"/>
    <w:rsid w:val="00B6624A"/>
    <w:rsid w:val="00B6626B"/>
    <w:rsid w:val="00B66330"/>
    <w:rsid w:val="00B66387"/>
    <w:rsid w:val="00B663E8"/>
    <w:rsid w:val="00B663F7"/>
    <w:rsid w:val="00B66408"/>
    <w:rsid w:val="00B6642D"/>
    <w:rsid w:val="00B66434"/>
    <w:rsid w:val="00B66449"/>
    <w:rsid w:val="00B664A0"/>
    <w:rsid w:val="00B664C5"/>
    <w:rsid w:val="00B664FC"/>
    <w:rsid w:val="00B66501"/>
    <w:rsid w:val="00B66537"/>
    <w:rsid w:val="00B66568"/>
    <w:rsid w:val="00B665A3"/>
    <w:rsid w:val="00B665A8"/>
    <w:rsid w:val="00B665CE"/>
    <w:rsid w:val="00B66619"/>
    <w:rsid w:val="00B66628"/>
    <w:rsid w:val="00B6665D"/>
    <w:rsid w:val="00B66667"/>
    <w:rsid w:val="00B66697"/>
    <w:rsid w:val="00B666B0"/>
    <w:rsid w:val="00B666D7"/>
    <w:rsid w:val="00B66704"/>
    <w:rsid w:val="00B6673A"/>
    <w:rsid w:val="00B667E8"/>
    <w:rsid w:val="00B66803"/>
    <w:rsid w:val="00B66842"/>
    <w:rsid w:val="00B66855"/>
    <w:rsid w:val="00B6688C"/>
    <w:rsid w:val="00B66898"/>
    <w:rsid w:val="00B668DE"/>
    <w:rsid w:val="00B6694B"/>
    <w:rsid w:val="00B66970"/>
    <w:rsid w:val="00B66987"/>
    <w:rsid w:val="00B669AA"/>
    <w:rsid w:val="00B669C5"/>
    <w:rsid w:val="00B669ED"/>
    <w:rsid w:val="00B669FB"/>
    <w:rsid w:val="00B669FF"/>
    <w:rsid w:val="00B66A02"/>
    <w:rsid w:val="00B66A0F"/>
    <w:rsid w:val="00B66A47"/>
    <w:rsid w:val="00B66A7C"/>
    <w:rsid w:val="00B66A84"/>
    <w:rsid w:val="00B66A8F"/>
    <w:rsid w:val="00B66AF6"/>
    <w:rsid w:val="00B66B0F"/>
    <w:rsid w:val="00B66B3B"/>
    <w:rsid w:val="00B66B51"/>
    <w:rsid w:val="00B66BFD"/>
    <w:rsid w:val="00B66C29"/>
    <w:rsid w:val="00B66C3A"/>
    <w:rsid w:val="00B66C70"/>
    <w:rsid w:val="00B66C77"/>
    <w:rsid w:val="00B66CA0"/>
    <w:rsid w:val="00B66CAA"/>
    <w:rsid w:val="00B66CCB"/>
    <w:rsid w:val="00B66D27"/>
    <w:rsid w:val="00B66D61"/>
    <w:rsid w:val="00B66DAB"/>
    <w:rsid w:val="00B66DE1"/>
    <w:rsid w:val="00B66DE2"/>
    <w:rsid w:val="00B66E98"/>
    <w:rsid w:val="00B66EC8"/>
    <w:rsid w:val="00B66ECC"/>
    <w:rsid w:val="00B66FD4"/>
    <w:rsid w:val="00B67008"/>
    <w:rsid w:val="00B67017"/>
    <w:rsid w:val="00B67092"/>
    <w:rsid w:val="00B670A3"/>
    <w:rsid w:val="00B670D7"/>
    <w:rsid w:val="00B6712A"/>
    <w:rsid w:val="00B67150"/>
    <w:rsid w:val="00B67161"/>
    <w:rsid w:val="00B671C6"/>
    <w:rsid w:val="00B671E9"/>
    <w:rsid w:val="00B67206"/>
    <w:rsid w:val="00B67258"/>
    <w:rsid w:val="00B672EB"/>
    <w:rsid w:val="00B67311"/>
    <w:rsid w:val="00B67337"/>
    <w:rsid w:val="00B6733B"/>
    <w:rsid w:val="00B67343"/>
    <w:rsid w:val="00B67371"/>
    <w:rsid w:val="00B673A5"/>
    <w:rsid w:val="00B673EF"/>
    <w:rsid w:val="00B67407"/>
    <w:rsid w:val="00B6740C"/>
    <w:rsid w:val="00B67458"/>
    <w:rsid w:val="00B674E5"/>
    <w:rsid w:val="00B67503"/>
    <w:rsid w:val="00B67511"/>
    <w:rsid w:val="00B6751A"/>
    <w:rsid w:val="00B6752E"/>
    <w:rsid w:val="00B6756F"/>
    <w:rsid w:val="00B675A5"/>
    <w:rsid w:val="00B675DB"/>
    <w:rsid w:val="00B675FD"/>
    <w:rsid w:val="00B67602"/>
    <w:rsid w:val="00B67621"/>
    <w:rsid w:val="00B6762B"/>
    <w:rsid w:val="00B67655"/>
    <w:rsid w:val="00B67664"/>
    <w:rsid w:val="00B67725"/>
    <w:rsid w:val="00B67733"/>
    <w:rsid w:val="00B6774C"/>
    <w:rsid w:val="00B6775F"/>
    <w:rsid w:val="00B67762"/>
    <w:rsid w:val="00B6776E"/>
    <w:rsid w:val="00B67785"/>
    <w:rsid w:val="00B67793"/>
    <w:rsid w:val="00B677AD"/>
    <w:rsid w:val="00B677C7"/>
    <w:rsid w:val="00B67829"/>
    <w:rsid w:val="00B67843"/>
    <w:rsid w:val="00B67885"/>
    <w:rsid w:val="00B678B5"/>
    <w:rsid w:val="00B678B6"/>
    <w:rsid w:val="00B678C3"/>
    <w:rsid w:val="00B6790A"/>
    <w:rsid w:val="00B6793E"/>
    <w:rsid w:val="00B67943"/>
    <w:rsid w:val="00B679AF"/>
    <w:rsid w:val="00B679DB"/>
    <w:rsid w:val="00B679F3"/>
    <w:rsid w:val="00B67A38"/>
    <w:rsid w:val="00B67A50"/>
    <w:rsid w:val="00B67A55"/>
    <w:rsid w:val="00B67A6B"/>
    <w:rsid w:val="00B67A9E"/>
    <w:rsid w:val="00B67B25"/>
    <w:rsid w:val="00B67B5C"/>
    <w:rsid w:val="00B67B5E"/>
    <w:rsid w:val="00B67B74"/>
    <w:rsid w:val="00B67BD6"/>
    <w:rsid w:val="00B67BDC"/>
    <w:rsid w:val="00B67BE6"/>
    <w:rsid w:val="00B67BFA"/>
    <w:rsid w:val="00B67C60"/>
    <w:rsid w:val="00B67C8D"/>
    <w:rsid w:val="00B67D3C"/>
    <w:rsid w:val="00B67D4F"/>
    <w:rsid w:val="00B67D6C"/>
    <w:rsid w:val="00B67D6E"/>
    <w:rsid w:val="00B67D71"/>
    <w:rsid w:val="00B67D8F"/>
    <w:rsid w:val="00B67DDE"/>
    <w:rsid w:val="00B67E03"/>
    <w:rsid w:val="00B67F08"/>
    <w:rsid w:val="00B67F25"/>
    <w:rsid w:val="00B67F4A"/>
    <w:rsid w:val="00B67FFE"/>
    <w:rsid w:val="00B70069"/>
    <w:rsid w:val="00B700BE"/>
    <w:rsid w:val="00B700D9"/>
    <w:rsid w:val="00B700E6"/>
    <w:rsid w:val="00B70106"/>
    <w:rsid w:val="00B70114"/>
    <w:rsid w:val="00B7012E"/>
    <w:rsid w:val="00B7017B"/>
    <w:rsid w:val="00B7017C"/>
    <w:rsid w:val="00B701F1"/>
    <w:rsid w:val="00B7020F"/>
    <w:rsid w:val="00B70262"/>
    <w:rsid w:val="00B70278"/>
    <w:rsid w:val="00B702B3"/>
    <w:rsid w:val="00B702CF"/>
    <w:rsid w:val="00B703A2"/>
    <w:rsid w:val="00B703E9"/>
    <w:rsid w:val="00B7046B"/>
    <w:rsid w:val="00B704E9"/>
    <w:rsid w:val="00B70599"/>
    <w:rsid w:val="00B705BE"/>
    <w:rsid w:val="00B705E4"/>
    <w:rsid w:val="00B7063D"/>
    <w:rsid w:val="00B70683"/>
    <w:rsid w:val="00B706FE"/>
    <w:rsid w:val="00B70704"/>
    <w:rsid w:val="00B7071D"/>
    <w:rsid w:val="00B7073C"/>
    <w:rsid w:val="00B7079F"/>
    <w:rsid w:val="00B707F5"/>
    <w:rsid w:val="00B7080A"/>
    <w:rsid w:val="00B7080E"/>
    <w:rsid w:val="00B708B1"/>
    <w:rsid w:val="00B708CB"/>
    <w:rsid w:val="00B708D2"/>
    <w:rsid w:val="00B7099C"/>
    <w:rsid w:val="00B709F0"/>
    <w:rsid w:val="00B70A10"/>
    <w:rsid w:val="00B70A15"/>
    <w:rsid w:val="00B70A22"/>
    <w:rsid w:val="00B70A2B"/>
    <w:rsid w:val="00B70A63"/>
    <w:rsid w:val="00B70A75"/>
    <w:rsid w:val="00B70AB2"/>
    <w:rsid w:val="00B70AB5"/>
    <w:rsid w:val="00B70AC5"/>
    <w:rsid w:val="00B70ADA"/>
    <w:rsid w:val="00B70B1D"/>
    <w:rsid w:val="00B70B80"/>
    <w:rsid w:val="00B70BA1"/>
    <w:rsid w:val="00B70BB0"/>
    <w:rsid w:val="00B70C0E"/>
    <w:rsid w:val="00B70C34"/>
    <w:rsid w:val="00B70C3F"/>
    <w:rsid w:val="00B70CC8"/>
    <w:rsid w:val="00B70CF9"/>
    <w:rsid w:val="00B70D49"/>
    <w:rsid w:val="00B70DBD"/>
    <w:rsid w:val="00B70DCF"/>
    <w:rsid w:val="00B70E32"/>
    <w:rsid w:val="00B70E58"/>
    <w:rsid w:val="00B70E93"/>
    <w:rsid w:val="00B70EC2"/>
    <w:rsid w:val="00B70F1E"/>
    <w:rsid w:val="00B70F3D"/>
    <w:rsid w:val="00B70F5B"/>
    <w:rsid w:val="00B70F6E"/>
    <w:rsid w:val="00B70F83"/>
    <w:rsid w:val="00B70F8B"/>
    <w:rsid w:val="00B70FF7"/>
    <w:rsid w:val="00B71059"/>
    <w:rsid w:val="00B710B2"/>
    <w:rsid w:val="00B710F4"/>
    <w:rsid w:val="00B710FF"/>
    <w:rsid w:val="00B71150"/>
    <w:rsid w:val="00B71159"/>
    <w:rsid w:val="00B71180"/>
    <w:rsid w:val="00B711B3"/>
    <w:rsid w:val="00B711D2"/>
    <w:rsid w:val="00B711D5"/>
    <w:rsid w:val="00B71239"/>
    <w:rsid w:val="00B712B9"/>
    <w:rsid w:val="00B712D7"/>
    <w:rsid w:val="00B71309"/>
    <w:rsid w:val="00B7134A"/>
    <w:rsid w:val="00B7136A"/>
    <w:rsid w:val="00B713FF"/>
    <w:rsid w:val="00B71401"/>
    <w:rsid w:val="00B71404"/>
    <w:rsid w:val="00B714B7"/>
    <w:rsid w:val="00B714F0"/>
    <w:rsid w:val="00B715BB"/>
    <w:rsid w:val="00B715F7"/>
    <w:rsid w:val="00B715F8"/>
    <w:rsid w:val="00B71637"/>
    <w:rsid w:val="00B7163F"/>
    <w:rsid w:val="00B71666"/>
    <w:rsid w:val="00B71669"/>
    <w:rsid w:val="00B71685"/>
    <w:rsid w:val="00B716CE"/>
    <w:rsid w:val="00B716ED"/>
    <w:rsid w:val="00B7170F"/>
    <w:rsid w:val="00B71732"/>
    <w:rsid w:val="00B71765"/>
    <w:rsid w:val="00B71793"/>
    <w:rsid w:val="00B71798"/>
    <w:rsid w:val="00B717AA"/>
    <w:rsid w:val="00B717C5"/>
    <w:rsid w:val="00B717D3"/>
    <w:rsid w:val="00B717D5"/>
    <w:rsid w:val="00B717F8"/>
    <w:rsid w:val="00B71889"/>
    <w:rsid w:val="00B718B3"/>
    <w:rsid w:val="00B71911"/>
    <w:rsid w:val="00B71938"/>
    <w:rsid w:val="00B7194D"/>
    <w:rsid w:val="00B71957"/>
    <w:rsid w:val="00B719C7"/>
    <w:rsid w:val="00B719C8"/>
    <w:rsid w:val="00B719E4"/>
    <w:rsid w:val="00B719E8"/>
    <w:rsid w:val="00B719F1"/>
    <w:rsid w:val="00B719F8"/>
    <w:rsid w:val="00B719FE"/>
    <w:rsid w:val="00B71A34"/>
    <w:rsid w:val="00B71AB0"/>
    <w:rsid w:val="00B71AB8"/>
    <w:rsid w:val="00B71ABC"/>
    <w:rsid w:val="00B71B05"/>
    <w:rsid w:val="00B71B1A"/>
    <w:rsid w:val="00B71B22"/>
    <w:rsid w:val="00B71B95"/>
    <w:rsid w:val="00B71BB4"/>
    <w:rsid w:val="00B71C10"/>
    <w:rsid w:val="00B71C1F"/>
    <w:rsid w:val="00B71C7F"/>
    <w:rsid w:val="00B71C91"/>
    <w:rsid w:val="00B71CAB"/>
    <w:rsid w:val="00B71CAC"/>
    <w:rsid w:val="00B71CE4"/>
    <w:rsid w:val="00B71D52"/>
    <w:rsid w:val="00B71D85"/>
    <w:rsid w:val="00B71DA0"/>
    <w:rsid w:val="00B71E05"/>
    <w:rsid w:val="00B71E06"/>
    <w:rsid w:val="00B71E11"/>
    <w:rsid w:val="00B71E31"/>
    <w:rsid w:val="00B71E64"/>
    <w:rsid w:val="00B71EC2"/>
    <w:rsid w:val="00B71EDA"/>
    <w:rsid w:val="00B71EEA"/>
    <w:rsid w:val="00B71FA6"/>
    <w:rsid w:val="00B71FB6"/>
    <w:rsid w:val="00B71FC1"/>
    <w:rsid w:val="00B72034"/>
    <w:rsid w:val="00B72067"/>
    <w:rsid w:val="00B7208F"/>
    <w:rsid w:val="00B720B2"/>
    <w:rsid w:val="00B720B4"/>
    <w:rsid w:val="00B72101"/>
    <w:rsid w:val="00B7213A"/>
    <w:rsid w:val="00B7216C"/>
    <w:rsid w:val="00B72185"/>
    <w:rsid w:val="00B72235"/>
    <w:rsid w:val="00B7223B"/>
    <w:rsid w:val="00B722A4"/>
    <w:rsid w:val="00B722F2"/>
    <w:rsid w:val="00B722FB"/>
    <w:rsid w:val="00B723A4"/>
    <w:rsid w:val="00B723B7"/>
    <w:rsid w:val="00B723C7"/>
    <w:rsid w:val="00B72452"/>
    <w:rsid w:val="00B7246D"/>
    <w:rsid w:val="00B7247E"/>
    <w:rsid w:val="00B724A9"/>
    <w:rsid w:val="00B724C8"/>
    <w:rsid w:val="00B724DF"/>
    <w:rsid w:val="00B72527"/>
    <w:rsid w:val="00B725D7"/>
    <w:rsid w:val="00B72658"/>
    <w:rsid w:val="00B72698"/>
    <w:rsid w:val="00B726CF"/>
    <w:rsid w:val="00B7270A"/>
    <w:rsid w:val="00B72713"/>
    <w:rsid w:val="00B7277F"/>
    <w:rsid w:val="00B727BD"/>
    <w:rsid w:val="00B727BE"/>
    <w:rsid w:val="00B72817"/>
    <w:rsid w:val="00B7281D"/>
    <w:rsid w:val="00B72820"/>
    <w:rsid w:val="00B7286B"/>
    <w:rsid w:val="00B7287A"/>
    <w:rsid w:val="00B72897"/>
    <w:rsid w:val="00B728AC"/>
    <w:rsid w:val="00B728BA"/>
    <w:rsid w:val="00B728CF"/>
    <w:rsid w:val="00B72901"/>
    <w:rsid w:val="00B72919"/>
    <w:rsid w:val="00B7295D"/>
    <w:rsid w:val="00B72981"/>
    <w:rsid w:val="00B72A2B"/>
    <w:rsid w:val="00B72A87"/>
    <w:rsid w:val="00B72A93"/>
    <w:rsid w:val="00B72AA1"/>
    <w:rsid w:val="00B72AFD"/>
    <w:rsid w:val="00B72B37"/>
    <w:rsid w:val="00B72B86"/>
    <w:rsid w:val="00B72B8C"/>
    <w:rsid w:val="00B72BC9"/>
    <w:rsid w:val="00B72BE7"/>
    <w:rsid w:val="00B72C11"/>
    <w:rsid w:val="00B72C17"/>
    <w:rsid w:val="00B72C70"/>
    <w:rsid w:val="00B72C75"/>
    <w:rsid w:val="00B72C9E"/>
    <w:rsid w:val="00B72CBA"/>
    <w:rsid w:val="00B72CDE"/>
    <w:rsid w:val="00B72D1E"/>
    <w:rsid w:val="00B72D6A"/>
    <w:rsid w:val="00B72D7E"/>
    <w:rsid w:val="00B72DD1"/>
    <w:rsid w:val="00B72DE4"/>
    <w:rsid w:val="00B72DEA"/>
    <w:rsid w:val="00B72E53"/>
    <w:rsid w:val="00B72E89"/>
    <w:rsid w:val="00B72E9B"/>
    <w:rsid w:val="00B72F7E"/>
    <w:rsid w:val="00B72F93"/>
    <w:rsid w:val="00B72F9E"/>
    <w:rsid w:val="00B73004"/>
    <w:rsid w:val="00B7302A"/>
    <w:rsid w:val="00B730BE"/>
    <w:rsid w:val="00B730E2"/>
    <w:rsid w:val="00B7313D"/>
    <w:rsid w:val="00B7316E"/>
    <w:rsid w:val="00B7319B"/>
    <w:rsid w:val="00B7319E"/>
    <w:rsid w:val="00B731D1"/>
    <w:rsid w:val="00B731D6"/>
    <w:rsid w:val="00B731DC"/>
    <w:rsid w:val="00B731EC"/>
    <w:rsid w:val="00B731EF"/>
    <w:rsid w:val="00B7326E"/>
    <w:rsid w:val="00B73272"/>
    <w:rsid w:val="00B732E2"/>
    <w:rsid w:val="00B7330B"/>
    <w:rsid w:val="00B73334"/>
    <w:rsid w:val="00B7335A"/>
    <w:rsid w:val="00B73369"/>
    <w:rsid w:val="00B733DC"/>
    <w:rsid w:val="00B73408"/>
    <w:rsid w:val="00B73413"/>
    <w:rsid w:val="00B7342C"/>
    <w:rsid w:val="00B7346F"/>
    <w:rsid w:val="00B734B7"/>
    <w:rsid w:val="00B734C0"/>
    <w:rsid w:val="00B7351C"/>
    <w:rsid w:val="00B7356B"/>
    <w:rsid w:val="00B73570"/>
    <w:rsid w:val="00B735AA"/>
    <w:rsid w:val="00B735B7"/>
    <w:rsid w:val="00B735C8"/>
    <w:rsid w:val="00B735E3"/>
    <w:rsid w:val="00B73611"/>
    <w:rsid w:val="00B73612"/>
    <w:rsid w:val="00B73638"/>
    <w:rsid w:val="00B73652"/>
    <w:rsid w:val="00B73670"/>
    <w:rsid w:val="00B736E9"/>
    <w:rsid w:val="00B736EA"/>
    <w:rsid w:val="00B736FC"/>
    <w:rsid w:val="00B73782"/>
    <w:rsid w:val="00B737B4"/>
    <w:rsid w:val="00B737E1"/>
    <w:rsid w:val="00B737E6"/>
    <w:rsid w:val="00B7381A"/>
    <w:rsid w:val="00B73829"/>
    <w:rsid w:val="00B73852"/>
    <w:rsid w:val="00B7386D"/>
    <w:rsid w:val="00B7386F"/>
    <w:rsid w:val="00B73897"/>
    <w:rsid w:val="00B738A6"/>
    <w:rsid w:val="00B73917"/>
    <w:rsid w:val="00B73922"/>
    <w:rsid w:val="00B739E2"/>
    <w:rsid w:val="00B73A2D"/>
    <w:rsid w:val="00B73A4B"/>
    <w:rsid w:val="00B73A61"/>
    <w:rsid w:val="00B73A7E"/>
    <w:rsid w:val="00B73AAB"/>
    <w:rsid w:val="00B73AC1"/>
    <w:rsid w:val="00B73AED"/>
    <w:rsid w:val="00B73AF4"/>
    <w:rsid w:val="00B73B3F"/>
    <w:rsid w:val="00B73B7D"/>
    <w:rsid w:val="00B73BBF"/>
    <w:rsid w:val="00B73BFF"/>
    <w:rsid w:val="00B73C0B"/>
    <w:rsid w:val="00B73C51"/>
    <w:rsid w:val="00B73CC3"/>
    <w:rsid w:val="00B73CC4"/>
    <w:rsid w:val="00B73CFD"/>
    <w:rsid w:val="00B73D0E"/>
    <w:rsid w:val="00B73D1E"/>
    <w:rsid w:val="00B73D22"/>
    <w:rsid w:val="00B73D3C"/>
    <w:rsid w:val="00B73D90"/>
    <w:rsid w:val="00B73DD6"/>
    <w:rsid w:val="00B73E03"/>
    <w:rsid w:val="00B73E69"/>
    <w:rsid w:val="00B73E71"/>
    <w:rsid w:val="00B73E7C"/>
    <w:rsid w:val="00B73EB5"/>
    <w:rsid w:val="00B73EB7"/>
    <w:rsid w:val="00B73ED5"/>
    <w:rsid w:val="00B73F0E"/>
    <w:rsid w:val="00B73F67"/>
    <w:rsid w:val="00B74038"/>
    <w:rsid w:val="00B74048"/>
    <w:rsid w:val="00B74071"/>
    <w:rsid w:val="00B74073"/>
    <w:rsid w:val="00B74076"/>
    <w:rsid w:val="00B740A3"/>
    <w:rsid w:val="00B7411A"/>
    <w:rsid w:val="00B74120"/>
    <w:rsid w:val="00B74122"/>
    <w:rsid w:val="00B7418B"/>
    <w:rsid w:val="00B741BA"/>
    <w:rsid w:val="00B741E0"/>
    <w:rsid w:val="00B7426A"/>
    <w:rsid w:val="00B74284"/>
    <w:rsid w:val="00B7429E"/>
    <w:rsid w:val="00B742C0"/>
    <w:rsid w:val="00B742CB"/>
    <w:rsid w:val="00B742D4"/>
    <w:rsid w:val="00B742E7"/>
    <w:rsid w:val="00B74309"/>
    <w:rsid w:val="00B74324"/>
    <w:rsid w:val="00B74326"/>
    <w:rsid w:val="00B7432B"/>
    <w:rsid w:val="00B74349"/>
    <w:rsid w:val="00B74353"/>
    <w:rsid w:val="00B7439E"/>
    <w:rsid w:val="00B743B4"/>
    <w:rsid w:val="00B743DC"/>
    <w:rsid w:val="00B7442E"/>
    <w:rsid w:val="00B7448C"/>
    <w:rsid w:val="00B744A9"/>
    <w:rsid w:val="00B744CC"/>
    <w:rsid w:val="00B744D7"/>
    <w:rsid w:val="00B744DB"/>
    <w:rsid w:val="00B744F6"/>
    <w:rsid w:val="00B74528"/>
    <w:rsid w:val="00B7456D"/>
    <w:rsid w:val="00B74603"/>
    <w:rsid w:val="00B7460D"/>
    <w:rsid w:val="00B74630"/>
    <w:rsid w:val="00B746E2"/>
    <w:rsid w:val="00B74759"/>
    <w:rsid w:val="00B7478F"/>
    <w:rsid w:val="00B747BA"/>
    <w:rsid w:val="00B747E5"/>
    <w:rsid w:val="00B747FE"/>
    <w:rsid w:val="00B7482E"/>
    <w:rsid w:val="00B74849"/>
    <w:rsid w:val="00B74880"/>
    <w:rsid w:val="00B7489D"/>
    <w:rsid w:val="00B748A5"/>
    <w:rsid w:val="00B748B2"/>
    <w:rsid w:val="00B748D3"/>
    <w:rsid w:val="00B748E9"/>
    <w:rsid w:val="00B7492F"/>
    <w:rsid w:val="00B74943"/>
    <w:rsid w:val="00B7497A"/>
    <w:rsid w:val="00B749CE"/>
    <w:rsid w:val="00B74A29"/>
    <w:rsid w:val="00B74A2B"/>
    <w:rsid w:val="00B74A30"/>
    <w:rsid w:val="00B74A72"/>
    <w:rsid w:val="00B74A88"/>
    <w:rsid w:val="00B74B06"/>
    <w:rsid w:val="00B74B15"/>
    <w:rsid w:val="00B74B4E"/>
    <w:rsid w:val="00B74BBD"/>
    <w:rsid w:val="00B74C53"/>
    <w:rsid w:val="00B74C9B"/>
    <w:rsid w:val="00B74CC0"/>
    <w:rsid w:val="00B74CDF"/>
    <w:rsid w:val="00B74D05"/>
    <w:rsid w:val="00B74D07"/>
    <w:rsid w:val="00B74D22"/>
    <w:rsid w:val="00B74D5D"/>
    <w:rsid w:val="00B74D67"/>
    <w:rsid w:val="00B74DBA"/>
    <w:rsid w:val="00B74DCE"/>
    <w:rsid w:val="00B74DE8"/>
    <w:rsid w:val="00B74E11"/>
    <w:rsid w:val="00B74E75"/>
    <w:rsid w:val="00B74E7D"/>
    <w:rsid w:val="00B74E84"/>
    <w:rsid w:val="00B74EFA"/>
    <w:rsid w:val="00B74F1F"/>
    <w:rsid w:val="00B74F28"/>
    <w:rsid w:val="00B74F3E"/>
    <w:rsid w:val="00B74F8E"/>
    <w:rsid w:val="00B74FA6"/>
    <w:rsid w:val="00B74FF9"/>
    <w:rsid w:val="00B74FFD"/>
    <w:rsid w:val="00B7504C"/>
    <w:rsid w:val="00B7505E"/>
    <w:rsid w:val="00B750DE"/>
    <w:rsid w:val="00B750E2"/>
    <w:rsid w:val="00B750E4"/>
    <w:rsid w:val="00B750FB"/>
    <w:rsid w:val="00B75105"/>
    <w:rsid w:val="00B75118"/>
    <w:rsid w:val="00B75170"/>
    <w:rsid w:val="00B7517D"/>
    <w:rsid w:val="00B7519A"/>
    <w:rsid w:val="00B751A9"/>
    <w:rsid w:val="00B7521A"/>
    <w:rsid w:val="00B75264"/>
    <w:rsid w:val="00B75290"/>
    <w:rsid w:val="00B752B1"/>
    <w:rsid w:val="00B752E8"/>
    <w:rsid w:val="00B7533B"/>
    <w:rsid w:val="00B75368"/>
    <w:rsid w:val="00B753D1"/>
    <w:rsid w:val="00B753DA"/>
    <w:rsid w:val="00B753F3"/>
    <w:rsid w:val="00B753F4"/>
    <w:rsid w:val="00B754A2"/>
    <w:rsid w:val="00B754BB"/>
    <w:rsid w:val="00B754C7"/>
    <w:rsid w:val="00B754EA"/>
    <w:rsid w:val="00B7550C"/>
    <w:rsid w:val="00B75519"/>
    <w:rsid w:val="00B755B1"/>
    <w:rsid w:val="00B755D4"/>
    <w:rsid w:val="00B7562B"/>
    <w:rsid w:val="00B7566A"/>
    <w:rsid w:val="00B756A9"/>
    <w:rsid w:val="00B756B6"/>
    <w:rsid w:val="00B756BC"/>
    <w:rsid w:val="00B75730"/>
    <w:rsid w:val="00B75749"/>
    <w:rsid w:val="00B7574A"/>
    <w:rsid w:val="00B7576B"/>
    <w:rsid w:val="00B757A1"/>
    <w:rsid w:val="00B757B8"/>
    <w:rsid w:val="00B757C6"/>
    <w:rsid w:val="00B757D1"/>
    <w:rsid w:val="00B757EC"/>
    <w:rsid w:val="00B7581D"/>
    <w:rsid w:val="00B75844"/>
    <w:rsid w:val="00B75884"/>
    <w:rsid w:val="00B758A0"/>
    <w:rsid w:val="00B758C5"/>
    <w:rsid w:val="00B75940"/>
    <w:rsid w:val="00B7594B"/>
    <w:rsid w:val="00B759AF"/>
    <w:rsid w:val="00B759C4"/>
    <w:rsid w:val="00B759DD"/>
    <w:rsid w:val="00B759E4"/>
    <w:rsid w:val="00B75A08"/>
    <w:rsid w:val="00B75AB4"/>
    <w:rsid w:val="00B75ACE"/>
    <w:rsid w:val="00B75B0F"/>
    <w:rsid w:val="00B75B5A"/>
    <w:rsid w:val="00B75B95"/>
    <w:rsid w:val="00B75BBF"/>
    <w:rsid w:val="00B75BFF"/>
    <w:rsid w:val="00B75C2A"/>
    <w:rsid w:val="00B75C51"/>
    <w:rsid w:val="00B75C87"/>
    <w:rsid w:val="00B75D2E"/>
    <w:rsid w:val="00B75D38"/>
    <w:rsid w:val="00B75D83"/>
    <w:rsid w:val="00B75D8D"/>
    <w:rsid w:val="00B75DD9"/>
    <w:rsid w:val="00B75EC8"/>
    <w:rsid w:val="00B75EDB"/>
    <w:rsid w:val="00B75F00"/>
    <w:rsid w:val="00B75F1B"/>
    <w:rsid w:val="00B75F4D"/>
    <w:rsid w:val="00B75F56"/>
    <w:rsid w:val="00B75FC0"/>
    <w:rsid w:val="00B75FCD"/>
    <w:rsid w:val="00B75FD4"/>
    <w:rsid w:val="00B75FFF"/>
    <w:rsid w:val="00B7608F"/>
    <w:rsid w:val="00B760F6"/>
    <w:rsid w:val="00B76125"/>
    <w:rsid w:val="00B761B1"/>
    <w:rsid w:val="00B761C7"/>
    <w:rsid w:val="00B761DC"/>
    <w:rsid w:val="00B761E6"/>
    <w:rsid w:val="00B76246"/>
    <w:rsid w:val="00B76264"/>
    <w:rsid w:val="00B7627E"/>
    <w:rsid w:val="00B76283"/>
    <w:rsid w:val="00B76288"/>
    <w:rsid w:val="00B7628C"/>
    <w:rsid w:val="00B762AB"/>
    <w:rsid w:val="00B7631D"/>
    <w:rsid w:val="00B76353"/>
    <w:rsid w:val="00B763A0"/>
    <w:rsid w:val="00B763C3"/>
    <w:rsid w:val="00B763CB"/>
    <w:rsid w:val="00B76417"/>
    <w:rsid w:val="00B76421"/>
    <w:rsid w:val="00B7644E"/>
    <w:rsid w:val="00B76477"/>
    <w:rsid w:val="00B7648D"/>
    <w:rsid w:val="00B7650B"/>
    <w:rsid w:val="00B7651B"/>
    <w:rsid w:val="00B76566"/>
    <w:rsid w:val="00B765AA"/>
    <w:rsid w:val="00B765AE"/>
    <w:rsid w:val="00B765B9"/>
    <w:rsid w:val="00B765D3"/>
    <w:rsid w:val="00B765EF"/>
    <w:rsid w:val="00B7667B"/>
    <w:rsid w:val="00B76687"/>
    <w:rsid w:val="00B766F8"/>
    <w:rsid w:val="00B76720"/>
    <w:rsid w:val="00B7672F"/>
    <w:rsid w:val="00B7675F"/>
    <w:rsid w:val="00B767B0"/>
    <w:rsid w:val="00B767BE"/>
    <w:rsid w:val="00B767DC"/>
    <w:rsid w:val="00B76849"/>
    <w:rsid w:val="00B76884"/>
    <w:rsid w:val="00B768CD"/>
    <w:rsid w:val="00B768DC"/>
    <w:rsid w:val="00B7696E"/>
    <w:rsid w:val="00B769F6"/>
    <w:rsid w:val="00B76A09"/>
    <w:rsid w:val="00B76A65"/>
    <w:rsid w:val="00B76A83"/>
    <w:rsid w:val="00B76A86"/>
    <w:rsid w:val="00B76A8C"/>
    <w:rsid w:val="00B76AA4"/>
    <w:rsid w:val="00B76AC0"/>
    <w:rsid w:val="00B76AEB"/>
    <w:rsid w:val="00B76B01"/>
    <w:rsid w:val="00B76B68"/>
    <w:rsid w:val="00B76B7B"/>
    <w:rsid w:val="00B76BF1"/>
    <w:rsid w:val="00B76C5E"/>
    <w:rsid w:val="00B76C7E"/>
    <w:rsid w:val="00B76C7F"/>
    <w:rsid w:val="00B76CAB"/>
    <w:rsid w:val="00B76D19"/>
    <w:rsid w:val="00B76D73"/>
    <w:rsid w:val="00B76D8E"/>
    <w:rsid w:val="00B76E5B"/>
    <w:rsid w:val="00B76E6E"/>
    <w:rsid w:val="00B76E72"/>
    <w:rsid w:val="00B76E97"/>
    <w:rsid w:val="00B76EDD"/>
    <w:rsid w:val="00B76F4D"/>
    <w:rsid w:val="00B76F66"/>
    <w:rsid w:val="00B76F71"/>
    <w:rsid w:val="00B76FFE"/>
    <w:rsid w:val="00B77027"/>
    <w:rsid w:val="00B7703A"/>
    <w:rsid w:val="00B77076"/>
    <w:rsid w:val="00B770AE"/>
    <w:rsid w:val="00B770B4"/>
    <w:rsid w:val="00B770C1"/>
    <w:rsid w:val="00B770CC"/>
    <w:rsid w:val="00B77107"/>
    <w:rsid w:val="00B7711C"/>
    <w:rsid w:val="00B77125"/>
    <w:rsid w:val="00B77128"/>
    <w:rsid w:val="00B77137"/>
    <w:rsid w:val="00B77151"/>
    <w:rsid w:val="00B77177"/>
    <w:rsid w:val="00B77281"/>
    <w:rsid w:val="00B7729D"/>
    <w:rsid w:val="00B772D0"/>
    <w:rsid w:val="00B773C9"/>
    <w:rsid w:val="00B77437"/>
    <w:rsid w:val="00B7743A"/>
    <w:rsid w:val="00B77446"/>
    <w:rsid w:val="00B7746E"/>
    <w:rsid w:val="00B774C4"/>
    <w:rsid w:val="00B774D5"/>
    <w:rsid w:val="00B77505"/>
    <w:rsid w:val="00B77511"/>
    <w:rsid w:val="00B7752A"/>
    <w:rsid w:val="00B77537"/>
    <w:rsid w:val="00B77597"/>
    <w:rsid w:val="00B775FA"/>
    <w:rsid w:val="00B77704"/>
    <w:rsid w:val="00B7771B"/>
    <w:rsid w:val="00B7774F"/>
    <w:rsid w:val="00B7779A"/>
    <w:rsid w:val="00B777A5"/>
    <w:rsid w:val="00B777DF"/>
    <w:rsid w:val="00B777F4"/>
    <w:rsid w:val="00B7782A"/>
    <w:rsid w:val="00B77847"/>
    <w:rsid w:val="00B77848"/>
    <w:rsid w:val="00B77852"/>
    <w:rsid w:val="00B778F7"/>
    <w:rsid w:val="00B778FD"/>
    <w:rsid w:val="00B77913"/>
    <w:rsid w:val="00B77929"/>
    <w:rsid w:val="00B77A43"/>
    <w:rsid w:val="00B77A68"/>
    <w:rsid w:val="00B77A8B"/>
    <w:rsid w:val="00B77ACC"/>
    <w:rsid w:val="00B77AD8"/>
    <w:rsid w:val="00B77B40"/>
    <w:rsid w:val="00B77B59"/>
    <w:rsid w:val="00B77B75"/>
    <w:rsid w:val="00B77BFE"/>
    <w:rsid w:val="00B77C35"/>
    <w:rsid w:val="00B77C60"/>
    <w:rsid w:val="00B77C8A"/>
    <w:rsid w:val="00B77C92"/>
    <w:rsid w:val="00B77CA4"/>
    <w:rsid w:val="00B77CA9"/>
    <w:rsid w:val="00B77CB6"/>
    <w:rsid w:val="00B77CCB"/>
    <w:rsid w:val="00B77D0E"/>
    <w:rsid w:val="00B77D10"/>
    <w:rsid w:val="00B77D13"/>
    <w:rsid w:val="00B77D26"/>
    <w:rsid w:val="00B77D51"/>
    <w:rsid w:val="00B77DEE"/>
    <w:rsid w:val="00B77E03"/>
    <w:rsid w:val="00B77E46"/>
    <w:rsid w:val="00B77E57"/>
    <w:rsid w:val="00B77E61"/>
    <w:rsid w:val="00B77E7C"/>
    <w:rsid w:val="00B77E84"/>
    <w:rsid w:val="00B77E9C"/>
    <w:rsid w:val="00B77F40"/>
    <w:rsid w:val="00B77FC0"/>
    <w:rsid w:val="00B77FCF"/>
    <w:rsid w:val="00B80063"/>
    <w:rsid w:val="00B8007B"/>
    <w:rsid w:val="00B800B6"/>
    <w:rsid w:val="00B800F5"/>
    <w:rsid w:val="00B80127"/>
    <w:rsid w:val="00B80140"/>
    <w:rsid w:val="00B80152"/>
    <w:rsid w:val="00B80167"/>
    <w:rsid w:val="00B80175"/>
    <w:rsid w:val="00B80179"/>
    <w:rsid w:val="00B80189"/>
    <w:rsid w:val="00B801BD"/>
    <w:rsid w:val="00B801F5"/>
    <w:rsid w:val="00B80201"/>
    <w:rsid w:val="00B80233"/>
    <w:rsid w:val="00B80241"/>
    <w:rsid w:val="00B80258"/>
    <w:rsid w:val="00B80267"/>
    <w:rsid w:val="00B80276"/>
    <w:rsid w:val="00B80279"/>
    <w:rsid w:val="00B8029B"/>
    <w:rsid w:val="00B8029C"/>
    <w:rsid w:val="00B802B4"/>
    <w:rsid w:val="00B80360"/>
    <w:rsid w:val="00B803F2"/>
    <w:rsid w:val="00B8042A"/>
    <w:rsid w:val="00B8049C"/>
    <w:rsid w:val="00B804BB"/>
    <w:rsid w:val="00B80553"/>
    <w:rsid w:val="00B80574"/>
    <w:rsid w:val="00B8058E"/>
    <w:rsid w:val="00B80591"/>
    <w:rsid w:val="00B80596"/>
    <w:rsid w:val="00B80615"/>
    <w:rsid w:val="00B8065E"/>
    <w:rsid w:val="00B806FC"/>
    <w:rsid w:val="00B80757"/>
    <w:rsid w:val="00B8078F"/>
    <w:rsid w:val="00B807D1"/>
    <w:rsid w:val="00B8083F"/>
    <w:rsid w:val="00B8085D"/>
    <w:rsid w:val="00B80873"/>
    <w:rsid w:val="00B808A5"/>
    <w:rsid w:val="00B808B7"/>
    <w:rsid w:val="00B8091F"/>
    <w:rsid w:val="00B80934"/>
    <w:rsid w:val="00B80945"/>
    <w:rsid w:val="00B8094E"/>
    <w:rsid w:val="00B80954"/>
    <w:rsid w:val="00B809A3"/>
    <w:rsid w:val="00B809A4"/>
    <w:rsid w:val="00B809F5"/>
    <w:rsid w:val="00B80A64"/>
    <w:rsid w:val="00B80A73"/>
    <w:rsid w:val="00B80A87"/>
    <w:rsid w:val="00B80ABB"/>
    <w:rsid w:val="00B80B03"/>
    <w:rsid w:val="00B80B27"/>
    <w:rsid w:val="00B80B4C"/>
    <w:rsid w:val="00B80B91"/>
    <w:rsid w:val="00B80BB4"/>
    <w:rsid w:val="00B80C3D"/>
    <w:rsid w:val="00B80CAB"/>
    <w:rsid w:val="00B80CB1"/>
    <w:rsid w:val="00B80CB2"/>
    <w:rsid w:val="00B80CB8"/>
    <w:rsid w:val="00B80D23"/>
    <w:rsid w:val="00B80D27"/>
    <w:rsid w:val="00B80D3F"/>
    <w:rsid w:val="00B80DAE"/>
    <w:rsid w:val="00B80DB8"/>
    <w:rsid w:val="00B80DE0"/>
    <w:rsid w:val="00B80E14"/>
    <w:rsid w:val="00B80E75"/>
    <w:rsid w:val="00B80E93"/>
    <w:rsid w:val="00B80EB8"/>
    <w:rsid w:val="00B80EC8"/>
    <w:rsid w:val="00B80F27"/>
    <w:rsid w:val="00B80F2B"/>
    <w:rsid w:val="00B80F2D"/>
    <w:rsid w:val="00B80F34"/>
    <w:rsid w:val="00B80F50"/>
    <w:rsid w:val="00B80F92"/>
    <w:rsid w:val="00B80FE4"/>
    <w:rsid w:val="00B8109C"/>
    <w:rsid w:val="00B81122"/>
    <w:rsid w:val="00B81196"/>
    <w:rsid w:val="00B811AC"/>
    <w:rsid w:val="00B811FB"/>
    <w:rsid w:val="00B81203"/>
    <w:rsid w:val="00B8120E"/>
    <w:rsid w:val="00B81268"/>
    <w:rsid w:val="00B812CE"/>
    <w:rsid w:val="00B81360"/>
    <w:rsid w:val="00B81374"/>
    <w:rsid w:val="00B81380"/>
    <w:rsid w:val="00B8138B"/>
    <w:rsid w:val="00B813A0"/>
    <w:rsid w:val="00B813C8"/>
    <w:rsid w:val="00B813DF"/>
    <w:rsid w:val="00B813EC"/>
    <w:rsid w:val="00B81426"/>
    <w:rsid w:val="00B81484"/>
    <w:rsid w:val="00B81498"/>
    <w:rsid w:val="00B814AA"/>
    <w:rsid w:val="00B814DC"/>
    <w:rsid w:val="00B8151F"/>
    <w:rsid w:val="00B8156E"/>
    <w:rsid w:val="00B81699"/>
    <w:rsid w:val="00B816D5"/>
    <w:rsid w:val="00B816F8"/>
    <w:rsid w:val="00B81722"/>
    <w:rsid w:val="00B8173F"/>
    <w:rsid w:val="00B817A8"/>
    <w:rsid w:val="00B817F2"/>
    <w:rsid w:val="00B81818"/>
    <w:rsid w:val="00B8181D"/>
    <w:rsid w:val="00B8182C"/>
    <w:rsid w:val="00B8182D"/>
    <w:rsid w:val="00B81869"/>
    <w:rsid w:val="00B8189B"/>
    <w:rsid w:val="00B818A0"/>
    <w:rsid w:val="00B818B0"/>
    <w:rsid w:val="00B818BD"/>
    <w:rsid w:val="00B81904"/>
    <w:rsid w:val="00B8197F"/>
    <w:rsid w:val="00B819F9"/>
    <w:rsid w:val="00B81A2A"/>
    <w:rsid w:val="00B81ADF"/>
    <w:rsid w:val="00B81AF4"/>
    <w:rsid w:val="00B81B4F"/>
    <w:rsid w:val="00B81B85"/>
    <w:rsid w:val="00B81BC1"/>
    <w:rsid w:val="00B81BE2"/>
    <w:rsid w:val="00B81BE4"/>
    <w:rsid w:val="00B81BF4"/>
    <w:rsid w:val="00B81C02"/>
    <w:rsid w:val="00B81C1C"/>
    <w:rsid w:val="00B81C31"/>
    <w:rsid w:val="00B81C3A"/>
    <w:rsid w:val="00B81C9F"/>
    <w:rsid w:val="00B81CE2"/>
    <w:rsid w:val="00B81CEC"/>
    <w:rsid w:val="00B81D0C"/>
    <w:rsid w:val="00B81D6B"/>
    <w:rsid w:val="00B81E53"/>
    <w:rsid w:val="00B81E59"/>
    <w:rsid w:val="00B81E6B"/>
    <w:rsid w:val="00B81E7C"/>
    <w:rsid w:val="00B81EC2"/>
    <w:rsid w:val="00B81EFF"/>
    <w:rsid w:val="00B81F1B"/>
    <w:rsid w:val="00B81F6E"/>
    <w:rsid w:val="00B81F78"/>
    <w:rsid w:val="00B81F98"/>
    <w:rsid w:val="00B81FB3"/>
    <w:rsid w:val="00B81FC1"/>
    <w:rsid w:val="00B81FEE"/>
    <w:rsid w:val="00B82061"/>
    <w:rsid w:val="00B82079"/>
    <w:rsid w:val="00B82095"/>
    <w:rsid w:val="00B82138"/>
    <w:rsid w:val="00B82167"/>
    <w:rsid w:val="00B82180"/>
    <w:rsid w:val="00B821AE"/>
    <w:rsid w:val="00B821F1"/>
    <w:rsid w:val="00B82242"/>
    <w:rsid w:val="00B82258"/>
    <w:rsid w:val="00B822C0"/>
    <w:rsid w:val="00B822D3"/>
    <w:rsid w:val="00B82309"/>
    <w:rsid w:val="00B82350"/>
    <w:rsid w:val="00B8237A"/>
    <w:rsid w:val="00B823A8"/>
    <w:rsid w:val="00B8245A"/>
    <w:rsid w:val="00B8246F"/>
    <w:rsid w:val="00B824EA"/>
    <w:rsid w:val="00B824F5"/>
    <w:rsid w:val="00B82525"/>
    <w:rsid w:val="00B8256E"/>
    <w:rsid w:val="00B8258A"/>
    <w:rsid w:val="00B825A8"/>
    <w:rsid w:val="00B825CB"/>
    <w:rsid w:val="00B825D7"/>
    <w:rsid w:val="00B82603"/>
    <w:rsid w:val="00B82610"/>
    <w:rsid w:val="00B82641"/>
    <w:rsid w:val="00B82649"/>
    <w:rsid w:val="00B827A5"/>
    <w:rsid w:val="00B827AD"/>
    <w:rsid w:val="00B827C0"/>
    <w:rsid w:val="00B82808"/>
    <w:rsid w:val="00B8287B"/>
    <w:rsid w:val="00B828AE"/>
    <w:rsid w:val="00B828BA"/>
    <w:rsid w:val="00B828E4"/>
    <w:rsid w:val="00B8295D"/>
    <w:rsid w:val="00B8296F"/>
    <w:rsid w:val="00B8299D"/>
    <w:rsid w:val="00B829B8"/>
    <w:rsid w:val="00B829C2"/>
    <w:rsid w:val="00B82A13"/>
    <w:rsid w:val="00B82A31"/>
    <w:rsid w:val="00B82A94"/>
    <w:rsid w:val="00B82AD3"/>
    <w:rsid w:val="00B82AE2"/>
    <w:rsid w:val="00B82AF1"/>
    <w:rsid w:val="00B82B09"/>
    <w:rsid w:val="00B82B46"/>
    <w:rsid w:val="00B82B5D"/>
    <w:rsid w:val="00B82B7D"/>
    <w:rsid w:val="00B82C0B"/>
    <w:rsid w:val="00B82C68"/>
    <w:rsid w:val="00B82C76"/>
    <w:rsid w:val="00B82C80"/>
    <w:rsid w:val="00B82CF2"/>
    <w:rsid w:val="00B82CF4"/>
    <w:rsid w:val="00B82D10"/>
    <w:rsid w:val="00B82D20"/>
    <w:rsid w:val="00B82D53"/>
    <w:rsid w:val="00B82D54"/>
    <w:rsid w:val="00B82D6F"/>
    <w:rsid w:val="00B82D7B"/>
    <w:rsid w:val="00B82D9F"/>
    <w:rsid w:val="00B82DA5"/>
    <w:rsid w:val="00B82DFA"/>
    <w:rsid w:val="00B82ED1"/>
    <w:rsid w:val="00B82F94"/>
    <w:rsid w:val="00B82FD0"/>
    <w:rsid w:val="00B83054"/>
    <w:rsid w:val="00B8307B"/>
    <w:rsid w:val="00B8308E"/>
    <w:rsid w:val="00B830A2"/>
    <w:rsid w:val="00B831D3"/>
    <w:rsid w:val="00B831E0"/>
    <w:rsid w:val="00B832A4"/>
    <w:rsid w:val="00B832A7"/>
    <w:rsid w:val="00B832CA"/>
    <w:rsid w:val="00B832D9"/>
    <w:rsid w:val="00B8330F"/>
    <w:rsid w:val="00B83326"/>
    <w:rsid w:val="00B8334D"/>
    <w:rsid w:val="00B83355"/>
    <w:rsid w:val="00B83371"/>
    <w:rsid w:val="00B83387"/>
    <w:rsid w:val="00B8339B"/>
    <w:rsid w:val="00B83419"/>
    <w:rsid w:val="00B83427"/>
    <w:rsid w:val="00B8346C"/>
    <w:rsid w:val="00B83490"/>
    <w:rsid w:val="00B834CF"/>
    <w:rsid w:val="00B834DE"/>
    <w:rsid w:val="00B834F8"/>
    <w:rsid w:val="00B83559"/>
    <w:rsid w:val="00B83564"/>
    <w:rsid w:val="00B835FD"/>
    <w:rsid w:val="00B83605"/>
    <w:rsid w:val="00B83612"/>
    <w:rsid w:val="00B83680"/>
    <w:rsid w:val="00B8368F"/>
    <w:rsid w:val="00B836AF"/>
    <w:rsid w:val="00B83713"/>
    <w:rsid w:val="00B83717"/>
    <w:rsid w:val="00B83756"/>
    <w:rsid w:val="00B83765"/>
    <w:rsid w:val="00B83780"/>
    <w:rsid w:val="00B83785"/>
    <w:rsid w:val="00B83797"/>
    <w:rsid w:val="00B837C9"/>
    <w:rsid w:val="00B837F9"/>
    <w:rsid w:val="00B83806"/>
    <w:rsid w:val="00B83884"/>
    <w:rsid w:val="00B838AB"/>
    <w:rsid w:val="00B838C1"/>
    <w:rsid w:val="00B8390E"/>
    <w:rsid w:val="00B83925"/>
    <w:rsid w:val="00B8392D"/>
    <w:rsid w:val="00B8395B"/>
    <w:rsid w:val="00B83978"/>
    <w:rsid w:val="00B83996"/>
    <w:rsid w:val="00B839B1"/>
    <w:rsid w:val="00B839BA"/>
    <w:rsid w:val="00B839D9"/>
    <w:rsid w:val="00B839F0"/>
    <w:rsid w:val="00B83A20"/>
    <w:rsid w:val="00B83A51"/>
    <w:rsid w:val="00B83AC4"/>
    <w:rsid w:val="00B83B15"/>
    <w:rsid w:val="00B83B20"/>
    <w:rsid w:val="00B83B35"/>
    <w:rsid w:val="00B83BA8"/>
    <w:rsid w:val="00B83BAB"/>
    <w:rsid w:val="00B83C0B"/>
    <w:rsid w:val="00B83C2C"/>
    <w:rsid w:val="00B83C3F"/>
    <w:rsid w:val="00B83CD8"/>
    <w:rsid w:val="00B83D0C"/>
    <w:rsid w:val="00B83D28"/>
    <w:rsid w:val="00B83D2D"/>
    <w:rsid w:val="00B83D4F"/>
    <w:rsid w:val="00B83D54"/>
    <w:rsid w:val="00B83D68"/>
    <w:rsid w:val="00B83D83"/>
    <w:rsid w:val="00B83D99"/>
    <w:rsid w:val="00B83E00"/>
    <w:rsid w:val="00B83E15"/>
    <w:rsid w:val="00B83EF1"/>
    <w:rsid w:val="00B83F00"/>
    <w:rsid w:val="00B83F3C"/>
    <w:rsid w:val="00B83F3F"/>
    <w:rsid w:val="00B83FE4"/>
    <w:rsid w:val="00B83FF6"/>
    <w:rsid w:val="00B83FFE"/>
    <w:rsid w:val="00B8402E"/>
    <w:rsid w:val="00B840A4"/>
    <w:rsid w:val="00B840A7"/>
    <w:rsid w:val="00B840BF"/>
    <w:rsid w:val="00B840C0"/>
    <w:rsid w:val="00B840DC"/>
    <w:rsid w:val="00B840FB"/>
    <w:rsid w:val="00B84188"/>
    <w:rsid w:val="00B842F3"/>
    <w:rsid w:val="00B842F9"/>
    <w:rsid w:val="00B8432A"/>
    <w:rsid w:val="00B843C4"/>
    <w:rsid w:val="00B843C9"/>
    <w:rsid w:val="00B843CD"/>
    <w:rsid w:val="00B84407"/>
    <w:rsid w:val="00B84434"/>
    <w:rsid w:val="00B8444B"/>
    <w:rsid w:val="00B844CD"/>
    <w:rsid w:val="00B844D4"/>
    <w:rsid w:val="00B84598"/>
    <w:rsid w:val="00B845CC"/>
    <w:rsid w:val="00B845D4"/>
    <w:rsid w:val="00B845F5"/>
    <w:rsid w:val="00B84618"/>
    <w:rsid w:val="00B84649"/>
    <w:rsid w:val="00B84681"/>
    <w:rsid w:val="00B846E0"/>
    <w:rsid w:val="00B846E8"/>
    <w:rsid w:val="00B84725"/>
    <w:rsid w:val="00B84731"/>
    <w:rsid w:val="00B8476F"/>
    <w:rsid w:val="00B84779"/>
    <w:rsid w:val="00B84797"/>
    <w:rsid w:val="00B847CE"/>
    <w:rsid w:val="00B847E9"/>
    <w:rsid w:val="00B8480A"/>
    <w:rsid w:val="00B8482D"/>
    <w:rsid w:val="00B848C1"/>
    <w:rsid w:val="00B848CC"/>
    <w:rsid w:val="00B848F1"/>
    <w:rsid w:val="00B84907"/>
    <w:rsid w:val="00B8498D"/>
    <w:rsid w:val="00B8498F"/>
    <w:rsid w:val="00B849AA"/>
    <w:rsid w:val="00B849BC"/>
    <w:rsid w:val="00B849CF"/>
    <w:rsid w:val="00B84AB0"/>
    <w:rsid w:val="00B84AF9"/>
    <w:rsid w:val="00B84B8F"/>
    <w:rsid w:val="00B84BDE"/>
    <w:rsid w:val="00B84C00"/>
    <w:rsid w:val="00B84C01"/>
    <w:rsid w:val="00B84C84"/>
    <w:rsid w:val="00B84CAC"/>
    <w:rsid w:val="00B84CB3"/>
    <w:rsid w:val="00B84CE6"/>
    <w:rsid w:val="00B84CEF"/>
    <w:rsid w:val="00B84D2E"/>
    <w:rsid w:val="00B84D33"/>
    <w:rsid w:val="00B84D4A"/>
    <w:rsid w:val="00B84D54"/>
    <w:rsid w:val="00B84D7E"/>
    <w:rsid w:val="00B84D88"/>
    <w:rsid w:val="00B84D97"/>
    <w:rsid w:val="00B84DD4"/>
    <w:rsid w:val="00B84E15"/>
    <w:rsid w:val="00B84E29"/>
    <w:rsid w:val="00B84E45"/>
    <w:rsid w:val="00B84F25"/>
    <w:rsid w:val="00B84F2A"/>
    <w:rsid w:val="00B84F2B"/>
    <w:rsid w:val="00B84F37"/>
    <w:rsid w:val="00B84FFF"/>
    <w:rsid w:val="00B85004"/>
    <w:rsid w:val="00B8503B"/>
    <w:rsid w:val="00B85064"/>
    <w:rsid w:val="00B850A8"/>
    <w:rsid w:val="00B85116"/>
    <w:rsid w:val="00B85134"/>
    <w:rsid w:val="00B85139"/>
    <w:rsid w:val="00B8517B"/>
    <w:rsid w:val="00B8520A"/>
    <w:rsid w:val="00B8522A"/>
    <w:rsid w:val="00B8522C"/>
    <w:rsid w:val="00B85270"/>
    <w:rsid w:val="00B85273"/>
    <w:rsid w:val="00B8527B"/>
    <w:rsid w:val="00B85281"/>
    <w:rsid w:val="00B852CA"/>
    <w:rsid w:val="00B852DE"/>
    <w:rsid w:val="00B85304"/>
    <w:rsid w:val="00B85393"/>
    <w:rsid w:val="00B853C9"/>
    <w:rsid w:val="00B853CC"/>
    <w:rsid w:val="00B85421"/>
    <w:rsid w:val="00B85427"/>
    <w:rsid w:val="00B854C2"/>
    <w:rsid w:val="00B854CE"/>
    <w:rsid w:val="00B854EF"/>
    <w:rsid w:val="00B8551E"/>
    <w:rsid w:val="00B85521"/>
    <w:rsid w:val="00B85567"/>
    <w:rsid w:val="00B8561A"/>
    <w:rsid w:val="00B856DD"/>
    <w:rsid w:val="00B856FA"/>
    <w:rsid w:val="00B85711"/>
    <w:rsid w:val="00B85725"/>
    <w:rsid w:val="00B85728"/>
    <w:rsid w:val="00B8576C"/>
    <w:rsid w:val="00B85789"/>
    <w:rsid w:val="00B857B0"/>
    <w:rsid w:val="00B857F9"/>
    <w:rsid w:val="00B85810"/>
    <w:rsid w:val="00B8586C"/>
    <w:rsid w:val="00B85871"/>
    <w:rsid w:val="00B858D6"/>
    <w:rsid w:val="00B858F0"/>
    <w:rsid w:val="00B858F4"/>
    <w:rsid w:val="00B85951"/>
    <w:rsid w:val="00B85958"/>
    <w:rsid w:val="00B8599B"/>
    <w:rsid w:val="00B85A46"/>
    <w:rsid w:val="00B85A60"/>
    <w:rsid w:val="00B85AD4"/>
    <w:rsid w:val="00B85AF4"/>
    <w:rsid w:val="00B85AF9"/>
    <w:rsid w:val="00B85B46"/>
    <w:rsid w:val="00B85B62"/>
    <w:rsid w:val="00B85BFE"/>
    <w:rsid w:val="00B85C11"/>
    <w:rsid w:val="00B85C21"/>
    <w:rsid w:val="00B85C68"/>
    <w:rsid w:val="00B85C6E"/>
    <w:rsid w:val="00B85CC9"/>
    <w:rsid w:val="00B85D2F"/>
    <w:rsid w:val="00B85DA2"/>
    <w:rsid w:val="00B85E0B"/>
    <w:rsid w:val="00B85E3C"/>
    <w:rsid w:val="00B85E3E"/>
    <w:rsid w:val="00B85E79"/>
    <w:rsid w:val="00B85EB7"/>
    <w:rsid w:val="00B85ED5"/>
    <w:rsid w:val="00B85EE0"/>
    <w:rsid w:val="00B85F1A"/>
    <w:rsid w:val="00B85F95"/>
    <w:rsid w:val="00B85FA0"/>
    <w:rsid w:val="00B85FAF"/>
    <w:rsid w:val="00B85FD9"/>
    <w:rsid w:val="00B85FDA"/>
    <w:rsid w:val="00B85FED"/>
    <w:rsid w:val="00B85FF5"/>
    <w:rsid w:val="00B86018"/>
    <w:rsid w:val="00B86030"/>
    <w:rsid w:val="00B86036"/>
    <w:rsid w:val="00B8604E"/>
    <w:rsid w:val="00B860C6"/>
    <w:rsid w:val="00B860E0"/>
    <w:rsid w:val="00B8610E"/>
    <w:rsid w:val="00B86124"/>
    <w:rsid w:val="00B86141"/>
    <w:rsid w:val="00B8614B"/>
    <w:rsid w:val="00B8614F"/>
    <w:rsid w:val="00B86161"/>
    <w:rsid w:val="00B8618B"/>
    <w:rsid w:val="00B86192"/>
    <w:rsid w:val="00B861AC"/>
    <w:rsid w:val="00B862A4"/>
    <w:rsid w:val="00B862F7"/>
    <w:rsid w:val="00B8635C"/>
    <w:rsid w:val="00B86384"/>
    <w:rsid w:val="00B86439"/>
    <w:rsid w:val="00B86449"/>
    <w:rsid w:val="00B8644E"/>
    <w:rsid w:val="00B86474"/>
    <w:rsid w:val="00B8647C"/>
    <w:rsid w:val="00B86481"/>
    <w:rsid w:val="00B86575"/>
    <w:rsid w:val="00B865AC"/>
    <w:rsid w:val="00B86605"/>
    <w:rsid w:val="00B86621"/>
    <w:rsid w:val="00B86638"/>
    <w:rsid w:val="00B86690"/>
    <w:rsid w:val="00B866BA"/>
    <w:rsid w:val="00B866FA"/>
    <w:rsid w:val="00B86740"/>
    <w:rsid w:val="00B86750"/>
    <w:rsid w:val="00B86767"/>
    <w:rsid w:val="00B86796"/>
    <w:rsid w:val="00B867A8"/>
    <w:rsid w:val="00B867D0"/>
    <w:rsid w:val="00B867E9"/>
    <w:rsid w:val="00B867F2"/>
    <w:rsid w:val="00B86841"/>
    <w:rsid w:val="00B868B4"/>
    <w:rsid w:val="00B868BF"/>
    <w:rsid w:val="00B8691D"/>
    <w:rsid w:val="00B8692F"/>
    <w:rsid w:val="00B8693B"/>
    <w:rsid w:val="00B8693D"/>
    <w:rsid w:val="00B86963"/>
    <w:rsid w:val="00B86981"/>
    <w:rsid w:val="00B869C6"/>
    <w:rsid w:val="00B869E4"/>
    <w:rsid w:val="00B86A06"/>
    <w:rsid w:val="00B86A09"/>
    <w:rsid w:val="00B86A2A"/>
    <w:rsid w:val="00B86A75"/>
    <w:rsid w:val="00B86AF7"/>
    <w:rsid w:val="00B86B07"/>
    <w:rsid w:val="00B86B3A"/>
    <w:rsid w:val="00B86B46"/>
    <w:rsid w:val="00B86B50"/>
    <w:rsid w:val="00B86B5C"/>
    <w:rsid w:val="00B86B62"/>
    <w:rsid w:val="00B86B8C"/>
    <w:rsid w:val="00B86B9D"/>
    <w:rsid w:val="00B86BAF"/>
    <w:rsid w:val="00B86BC4"/>
    <w:rsid w:val="00B86BD5"/>
    <w:rsid w:val="00B86BE8"/>
    <w:rsid w:val="00B86BFE"/>
    <w:rsid w:val="00B86C10"/>
    <w:rsid w:val="00B86C24"/>
    <w:rsid w:val="00B86CA0"/>
    <w:rsid w:val="00B86CB5"/>
    <w:rsid w:val="00B86CD5"/>
    <w:rsid w:val="00B86CDC"/>
    <w:rsid w:val="00B86CE2"/>
    <w:rsid w:val="00B86D44"/>
    <w:rsid w:val="00B86D52"/>
    <w:rsid w:val="00B86DDD"/>
    <w:rsid w:val="00B86DE2"/>
    <w:rsid w:val="00B86E37"/>
    <w:rsid w:val="00B86E9C"/>
    <w:rsid w:val="00B86ED7"/>
    <w:rsid w:val="00B86EF5"/>
    <w:rsid w:val="00B86FAD"/>
    <w:rsid w:val="00B86FF1"/>
    <w:rsid w:val="00B87010"/>
    <w:rsid w:val="00B87102"/>
    <w:rsid w:val="00B87103"/>
    <w:rsid w:val="00B8710F"/>
    <w:rsid w:val="00B8711C"/>
    <w:rsid w:val="00B87142"/>
    <w:rsid w:val="00B87145"/>
    <w:rsid w:val="00B8714D"/>
    <w:rsid w:val="00B871B4"/>
    <w:rsid w:val="00B87208"/>
    <w:rsid w:val="00B8727B"/>
    <w:rsid w:val="00B872CD"/>
    <w:rsid w:val="00B872D9"/>
    <w:rsid w:val="00B872FF"/>
    <w:rsid w:val="00B8734B"/>
    <w:rsid w:val="00B8734E"/>
    <w:rsid w:val="00B87365"/>
    <w:rsid w:val="00B8738E"/>
    <w:rsid w:val="00B8740F"/>
    <w:rsid w:val="00B8741A"/>
    <w:rsid w:val="00B8741B"/>
    <w:rsid w:val="00B87446"/>
    <w:rsid w:val="00B87448"/>
    <w:rsid w:val="00B87468"/>
    <w:rsid w:val="00B87476"/>
    <w:rsid w:val="00B874B4"/>
    <w:rsid w:val="00B874BC"/>
    <w:rsid w:val="00B874DA"/>
    <w:rsid w:val="00B87512"/>
    <w:rsid w:val="00B87515"/>
    <w:rsid w:val="00B87523"/>
    <w:rsid w:val="00B87582"/>
    <w:rsid w:val="00B87593"/>
    <w:rsid w:val="00B875AC"/>
    <w:rsid w:val="00B875CC"/>
    <w:rsid w:val="00B8761E"/>
    <w:rsid w:val="00B8761F"/>
    <w:rsid w:val="00B8763E"/>
    <w:rsid w:val="00B87645"/>
    <w:rsid w:val="00B8765A"/>
    <w:rsid w:val="00B87700"/>
    <w:rsid w:val="00B87705"/>
    <w:rsid w:val="00B8774A"/>
    <w:rsid w:val="00B8774E"/>
    <w:rsid w:val="00B87761"/>
    <w:rsid w:val="00B87785"/>
    <w:rsid w:val="00B877D2"/>
    <w:rsid w:val="00B877EA"/>
    <w:rsid w:val="00B8782B"/>
    <w:rsid w:val="00B87899"/>
    <w:rsid w:val="00B87920"/>
    <w:rsid w:val="00B87995"/>
    <w:rsid w:val="00B879E3"/>
    <w:rsid w:val="00B879EC"/>
    <w:rsid w:val="00B87A5A"/>
    <w:rsid w:val="00B87A64"/>
    <w:rsid w:val="00B87A89"/>
    <w:rsid w:val="00B87AA7"/>
    <w:rsid w:val="00B87AAD"/>
    <w:rsid w:val="00B87AB4"/>
    <w:rsid w:val="00B87AD3"/>
    <w:rsid w:val="00B87ADA"/>
    <w:rsid w:val="00B87B1D"/>
    <w:rsid w:val="00B87B3B"/>
    <w:rsid w:val="00B87B4D"/>
    <w:rsid w:val="00B87B98"/>
    <w:rsid w:val="00B87BA7"/>
    <w:rsid w:val="00B87BCB"/>
    <w:rsid w:val="00B87BD8"/>
    <w:rsid w:val="00B87C4F"/>
    <w:rsid w:val="00B87C70"/>
    <w:rsid w:val="00B87C9F"/>
    <w:rsid w:val="00B87CB1"/>
    <w:rsid w:val="00B87CCC"/>
    <w:rsid w:val="00B87CDA"/>
    <w:rsid w:val="00B87CF4"/>
    <w:rsid w:val="00B87D01"/>
    <w:rsid w:val="00B87D0F"/>
    <w:rsid w:val="00B87D18"/>
    <w:rsid w:val="00B87D25"/>
    <w:rsid w:val="00B87D57"/>
    <w:rsid w:val="00B87D83"/>
    <w:rsid w:val="00B87DA2"/>
    <w:rsid w:val="00B87E1F"/>
    <w:rsid w:val="00B87E40"/>
    <w:rsid w:val="00B87FC1"/>
    <w:rsid w:val="00B87FD6"/>
    <w:rsid w:val="00B87FFD"/>
    <w:rsid w:val="00B9002E"/>
    <w:rsid w:val="00B90069"/>
    <w:rsid w:val="00B900EA"/>
    <w:rsid w:val="00B9011B"/>
    <w:rsid w:val="00B90157"/>
    <w:rsid w:val="00B9017C"/>
    <w:rsid w:val="00B901A9"/>
    <w:rsid w:val="00B901C0"/>
    <w:rsid w:val="00B901DA"/>
    <w:rsid w:val="00B901E2"/>
    <w:rsid w:val="00B901FB"/>
    <w:rsid w:val="00B90201"/>
    <w:rsid w:val="00B90222"/>
    <w:rsid w:val="00B90270"/>
    <w:rsid w:val="00B9027A"/>
    <w:rsid w:val="00B90297"/>
    <w:rsid w:val="00B902DD"/>
    <w:rsid w:val="00B902E6"/>
    <w:rsid w:val="00B9035C"/>
    <w:rsid w:val="00B903DB"/>
    <w:rsid w:val="00B903EC"/>
    <w:rsid w:val="00B9041C"/>
    <w:rsid w:val="00B9049E"/>
    <w:rsid w:val="00B904D0"/>
    <w:rsid w:val="00B904D1"/>
    <w:rsid w:val="00B904E7"/>
    <w:rsid w:val="00B904FC"/>
    <w:rsid w:val="00B905D9"/>
    <w:rsid w:val="00B905DB"/>
    <w:rsid w:val="00B905F8"/>
    <w:rsid w:val="00B90605"/>
    <w:rsid w:val="00B90615"/>
    <w:rsid w:val="00B906A9"/>
    <w:rsid w:val="00B906C2"/>
    <w:rsid w:val="00B90722"/>
    <w:rsid w:val="00B9073E"/>
    <w:rsid w:val="00B907B2"/>
    <w:rsid w:val="00B907E5"/>
    <w:rsid w:val="00B907E9"/>
    <w:rsid w:val="00B907ED"/>
    <w:rsid w:val="00B9080A"/>
    <w:rsid w:val="00B90842"/>
    <w:rsid w:val="00B90845"/>
    <w:rsid w:val="00B9086C"/>
    <w:rsid w:val="00B9088D"/>
    <w:rsid w:val="00B908DA"/>
    <w:rsid w:val="00B90904"/>
    <w:rsid w:val="00B90940"/>
    <w:rsid w:val="00B90977"/>
    <w:rsid w:val="00B9097E"/>
    <w:rsid w:val="00B90989"/>
    <w:rsid w:val="00B90A2A"/>
    <w:rsid w:val="00B90A5B"/>
    <w:rsid w:val="00B90AA3"/>
    <w:rsid w:val="00B90ADA"/>
    <w:rsid w:val="00B90B1E"/>
    <w:rsid w:val="00B90B81"/>
    <w:rsid w:val="00B90B83"/>
    <w:rsid w:val="00B90B9E"/>
    <w:rsid w:val="00B90BA4"/>
    <w:rsid w:val="00B90C12"/>
    <w:rsid w:val="00B90C9A"/>
    <w:rsid w:val="00B90CC0"/>
    <w:rsid w:val="00B90CC4"/>
    <w:rsid w:val="00B90D10"/>
    <w:rsid w:val="00B90D7C"/>
    <w:rsid w:val="00B90DAF"/>
    <w:rsid w:val="00B90DB5"/>
    <w:rsid w:val="00B90E4D"/>
    <w:rsid w:val="00B90E4E"/>
    <w:rsid w:val="00B90E5A"/>
    <w:rsid w:val="00B90E65"/>
    <w:rsid w:val="00B90E67"/>
    <w:rsid w:val="00B90E6D"/>
    <w:rsid w:val="00B90EB0"/>
    <w:rsid w:val="00B90F3C"/>
    <w:rsid w:val="00B90F62"/>
    <w:rsid w:val="00B90F68"/>
    <w:rsid w:val="00B90F79"/>
    <w:rsid w:val="00B90F85"/>
    <w:rsid w:val="00B90FC1"/>
    <w:rsid w:val="00B90FEB"/>
    <w:rsid w:val="00B90FEF"/>
    <w:rsid w:val="00B9104D"/>
    <w:rsid w:val="00B910EB"/>
    <w:rsid w:val="00B9110E"/>
    <w:rsid w:val="00B91172"/>
    <w:rsid w:val="00B91177"/>
    <w:rsid w:val="00B91186"/>
    <w:rsid w:val="00B9123A"/>
    <w:rsid w:val="00B9127A"/>
    <w:rsid w:val="00B91281"/>
    <w:rsid w:val="00B9129E"/>
    <w:rsid w:val="00B91304"/>
    <w:rsid w:val="00B9134E"/>
    <w:rsid w:val="00B91369"/>
    <w:rsid w:val="00B9136E"/>
    <w:rsid w:val="00B913DB"/>
    <w:rsid w:val="00B913F6"/>
    <w:rsid w:val="00B913FC"/>
    <w:rsid w:val="00B9143B"/>
    <w:rsid w:val="00B91474"/>
    <w:rsid w:val="00B9148C"/>
    <w:rsid w:val="00B914E9"/>
    <w:rsid w:val="00B9152A"/>
    <w:rsid w:val="00B9155B"/>
    <w:rsid w:val="00B91566"/>
    <w:rsid w:val="00B915FB"/>
    <w:rsid w:val="00B91613"/>
    <w:rsid w:val="00B91620"/>
    <w:rsid w:val="00B9163D"/>
    <w:rsid w:val="00B9165C"/>
    <w:rsid w:val="00B91666"/>
    <w:rsid w:val="00B9166B"/>
    <w:rsid w:val="00B91679"/>
    <w:rsid w:val="00B9168C"/>
    <w:rsid w:val="00B916A3"/>
    <w:rsid w:val="00B916B3"/>
    <w:rsid w:val="00B916B9"/>
    <w:rsid w:val="00B916DD"/>
    <w:rsid w:val="00B91700"/>
    <w:rsid w:val="00B91710"/>
    <w:rsid w:val="00B917B0"/>
    <w:rsid w:val="00B917BE"/>
    <w:rsid w:val="00B91823"/>
    <w:rsid w:val="00B9182E"/>
    <w:rsid w:val="00B91832"/>
    <w:rsid w:val="00B9186C"/>
    <w:rsid w:val="00B91889"/>
    <w:rsid w:val="00B91894"/>
    <w:rsid w:val="00B918C2"/>
    <w:rsid w:val="00B918D5"/>
    <w:rsid w:val="00B91948"/>
    <w:rsid w:val="00B91963"/>
    <w:rsid w:val="00B91978"/>
    <w:rsid w:val="00B919A7"/>
    <w:rsid w:val="00B919BA"/>
    <w:rsid w:val="00B91A07"/>
    <w:rsid w:val="00B91A0F"/>
    <w:rsid w:val="00B91A7E"/>
    <w:rsid w:val="00B91A89"/>
    <w:rsid w:val="00B91AD8"/>
    <w:rsid w:val="00B91B9D"/>
    <w:rsid w:val="00B91BA7"/>
    <w:rsid w:val="00B91BCB"/>
    <w:rsid w:val="00B91CBD"/>
    <w:rsid w:val="00B91D0C"/>
    <w:rsid w:val="00B91D34"/>
    <w:rsid w:val="00B91D48"/>
    <w:rsid w:val="00B91D67"/>
    <w:rsid w:val="00B91D68"/>
    <w:rsid w:val="00B91D7E"/>
    <w:rsid w:val="00B91D87"/>
    <w:rsid w:val="00B91DD6"/>
    <w:rsid w:val="00B91E19"/>
    <w:rsid w:val="00B91E80"/>
    <w:rsid w:val="00B91E86"/>
    <w:rsid w:val="00B91E8B"/>
    <w:rsid w:val="00B91E97"/>
    <w:rsid w:val="00B91E9B"/>
    <w:rsid w:val="00B91ED1"/>
    <w:rsid w:val="00B91F05"/>
    <w:rsid w:val="00B91F09"/>
    <w:rsid w:val="00B91F18"/>
    <w:rsid w:val="00B91F1D"/>
    <w:rsid w:val="00B91F3F"/>
    <w:rsid w:val="00B91F46"/>
    <w:rsid w:val="00B91F73"/>
    <w:rsid w:val="00B91F77"/>
    <w:rsid w:val="00B91FA8"/>
    <w:rsid w:val="00B91FAA"/>
    <w:rsid w:val="00B91FC7"/>
    <w:rsid w:val="00B9204F"/>
    <w:rsid w:val="00B920A1"/>
    <w:rsid w:val="00B920FA"/>
    <w:rsid w:val="00B9210F"/>
    <w:rsid w:val="00B9212B"/>
    <w:rsid w:val="00B9213C"/>
    <w:rsid w:val="00B92176"/>
    <w:rsid w:val="00B921DA"/>
    <w:rsid w:val="00B921EC"/>
    <w:rsid w:val="00B92245"/>
    <w:rsid w:val="00B92246"/>
    <w:rsid w:val="00B9229F"/>
    <w:rsid w:val="00B9230F"/>
    <w:rsid w:val="00B92382"/>
    <w:rsid w:val="00B92487"/>
    <w:rsid w:val="00B924BF"/>
    <w:rsid w:val="00B924CA"/>
    <w:rsid w:val="00B924EA"/>
    <w:rsid w:val="00B9256F"/>
    <w:rsid w:val="00B9257B"/>
    <w:rsid w:val="00B925C9"/>
    <w:rsid w:val="00B925D1"/>
    <w:rsid w:val="00B92612"/>
    <w:rsid w:val="00B92624"/>
    <w:rsid w:val="00B926B5"/>
    <w:rsid w:val="00B926D4"/>
    <w:rsid w:val="00B92738"/>
    <w:rsid w:val="00B92740"/>
    <w:rsid w:val="00B9276D"/>
    <w:rsid w:val="00B92776"/>
    <w:rsid w:val="00B9278C"/>
    <w:rsid w:val="00B927EF"/>
    <w:rsid w:val="00B927F1"/>
    <w:rsid w:val="00B92818"/>
    <w:rsid w:val="00B9284E"/>
    <w:rsid w:val="00B928D1"/>
    <w:rsid w:val="00B928E9"/>
    <w:rsid w:val="00B928EE"/>
    <w:rsid w:val="00B928FD"/>
    <w:rsid w:val="00B9290D"/>
    <w:rsid w:val="00B92956"/>
    <w:rsid w:val="00B9299A"/>
    <w:rsid w:val="00B929FD"/>
    <w:rsid w:val="00B92A3E"/>
    <w:rsid w:val="00B92A45"/>
    <w:rsid w:val="00B92A6C"/>
    <w:rsid w:val="00B92A8C"/>
    <w:rsid w:val="00B92AAB"/>
    <w:rsid w:val="00B92AC9"/>
    <w:rsid w:val="00B92AD1"/>
    <w:rsid w:val="00B92AD5"/>
    <w:rsid w:val="00B92AEE"/>
    <w:rsid w:val="00B92AFC"/>
    <w:rsid w:val="00B92B18"/>
    <w:rsid w:val="00B92B39"/>
    <w:rsid w:val="00B92B7A"/>
    <w:rsid w:val="00B92BC1"/>
    <w:rsid w:val="00B92C24"/>
    <w:rsid w:val="00B92C61"/>
    <w:rsid w:val="00B92C6D"/>
    <w:rsid w:val="00B92C7B"/>
    <w:rsid w:val="00B92CAD"/>
    <w:rsid w:val="00B92D12"/>
    <w:rsid w:val="00B92D70"/>
    <w:rsid w:val="00B92D8B"/>
    <w:rsid w:val="00B92DDA"/>
    <w:rsid w:val="00B92E31"/>
    <w:rsid w:val="00B92E65"/>
    <w:rsid w:val="00B92E72"/>
    <w:rsid w:val="00B92EE9"/>
    <w:rsid w:val="00B92F23"/>
    <w:rsid w:val="00B92F30"/>
    <w:rsid w:val="00B92FBF"/>
    <w:rsid w:val="00B92FD5"/>
    <w:rsid w:val="00B93014"/>
    <w:rsid w:val="00B93079"/>
    <w:rsid w:val="00B930F3"/>
    <w:rsid w:val="00B9313B"/>
    <w:rsid w:val="00B93159"/>
    <w:rsid w:val="00B93183"/>
    <w:rsid w:val="00B931BA"/>
    <w:rsid w:val="00B93205"/>
    <w:rsid w:val="00B9325E"/>
    <w:rsid w:val="00B9329E"/>
    <w:rsid w:val="00B932DF"/>
    <w:rsid w:val="00B9332A"/>
    <w:rsid w:val="00B9337F"/>
    <w:rsid w:val="00B93386"/>
    <w:rsid w:val="00B933B1"/>
    <w:rsid w:val="00B933BC"/>
    <w:rsid w:val="00B93408"/>
    <w:rsid w:val="00B93425"/>
    <w:rsid w:val="00B93448"/>
    <w:rsid w:val="00B93454"/>
    <w:rsid w:val="00B93487"/>
    <w:rsid w:val="00B934C5"/>
    <w:rsid w:val="00B93515"/>
    <w:rsid w:val="00B93516"/>
    <w:rsid w:val="00B93518"/>
    <w:rsid w:val="00B93545"/>
    <w:rsid w:val="00B9356B"/>
    <w:rsid w:val="00B93597"/>
    <w:rsid w:val="00B935A0"/>
    <w:rsid w:val="00B93617"/>
    <w:rsid w:val="00B9365F"/>
    <w:rsid w:val="00B93679"/>
    <w:rsid w:val="00B9372D"/>
    <w:rsid w:val="00B9373B"/>
    <w:rsid w:val="00B93747"/>
    <w:rsid w:val="00B937BD"/>
    <w:rsid w:val="00B937E1"/>
    <w:rsid w:val="00B937E4"/>
    <w:rsid w:val="00B937F0"/>
    <w:rsid w:val="00B93852"/>
    <w:rsid w:val="00B93925"/>
    <w:rsid w:val="00B93968"/>
    <w:rsid w:val="00B93974"/>
    <w:rsid w:val="00B939D5"/>
    <w:rsid w:val="00B939E6"/>
    <w:rsid w:val="00B93A07"/>
    <w:rsid w:val="00B93A47"/>
    <w:rsid w:val="00B93A82"/>
    <w:rsid w:val="00B93A8B"/>
    <w:rsid w:val="00B93AA8"/>
    <w:rsid w:val="00B93AB7"/>
    <w:rsid w:val="00B93AD4"/>
    <w:rsid w:val="00B93AE3"/>
    <w:rsid w:val="00B93AF3"/>
    <w:rsid w:val="00B93B07"/>
    <w:rsid w:val="00B93B1A"/>
    <w:rsid w:val="00B93B4E"/>
    <w:rsid w:val="00B93B9D"/>
    <w:rsid w:val="00B93BBC"/>
    <w:rsid w:val="00B93BE1"/>
    <w:rsid w:val="00B93C25"/>
    <w:rsid w:val="00B93C9D"/>
    <w:rsid w:val="00B93CE5"/>
    <w:rsid w:val="00B93D19"/>
    <w:rsid w:val="00B93DB2"/>
    <w:rsid w:val="00B93DD7"/>
    <w:rsid w:val="00B93DD9"/>
    <w:rsid w:val="00B93DFF"/>
    <w:rsid w:val="00B93E7F"/>
    <w:rsid w:val="00B93E8D"/>
    <w:rsid w:val="00B93E96"/>
    <w:rsid w:val="00B93E9A"/>
    <w:rsid w:val="00B93EA0"/>
    <w:rsid w:val="00B93EF6"/>
    <w:rsid w:val="00B93F15"/>
    <w:rsid w:val="00B93F20"/>
    <w:rsid w:val="00B93F33"/>
    <w:rsid w:val="00B93F86"/>
    <w:rsid w:val="00B93F89"/>
    <w:rsid w:val="00B93F91"/>
    <w:rsid w:val="00B94011"/>
    <w:rsid w:val="00B9407E"/>
    <w:rsid w:val="00B9412D"/>
    <w:rsid w:val="00B94159"/>
    <w:rsid w:val="00B94220"/>
    <w:rsid w:val="00B94277"/>
    <w:rsid w:val="00B9427D"/>
    <w:rsid w:val="00B942DB"/>
    <w:rsid w:val="00B942EE"/>
    <w:rsid w:val="00B942F7"/>
    <w:rsid w:val="00B94301"/>
    <w:rsid w:val="00B94320"/>
    <w:rsid w:val="00B94321"/>
    <w:rsid w:val="00B9434A"/>
    <w:rsid w:val="00B9437F"/>
    <w:rsid w:val="00B94383"/>
    <w:rsid w:val="00B94390"/>
    <w:rsid w:val="00B943C7"/>
    <w:rsid w:val="00B94432"/>
    <w:rsid w:val="00B94445"/>
    <w:rsid w:val="00B9445C"/>
    <w:rsid w:val="00B94497"/>
    <w:rsid w:val="00B944E5"/>
    <w:rsid w:val="00B94587"/>
    <w:rsid w:val="00B945BE"/>
    <w:rsid w:val="00B945CD"/>
    <w:rsid w:val="00B945D3"/>
    <w:rsid w:val="00B94615"/>
    <w:rsid w:val="00B94654"/>
    <w:rsid w:val="00B94687"/>
    <w:rsid w:val="00B946B2"/>
    <w:rsid w:val="00B946C1"/>
    <w:rsid w:val="00B946E3"/>
    <w:rsid w:val="00B94792"/>
    <w:rsid w:val="00B94860"/>
    <w:rsid w:val="00B94879"/>
    <w:rsid w:val="00B9488E"/>
    <w:rsid w:val="00B948C9"/>
    <w:rsid w:val="00B94909"/>
    <w:rsid w:val="00B94935"/>
    <w:rsid w:val="00B949AA"/>
    <w:rsid w:val="00B94A05"/>
    <w:rsid w:val="00B94A33"/>
    <w:rsid w:val="00B94A47"/>
    <w:rsid w:val="00B94ACB"/>
    <w:rsid w:val="00B94AFD"/>
    <w:rsid w:val="00B94B9F"/>
    <w:rsid w:val="00B94C06"/>
    <w:rsid w:val="00B94C16"/>
    <w:rsid w:val="00B94C26"/>
    <w:rsid w:val="00B94C29"/>
    <w:rsid w:val="00B94C42"/>
    <w:rsid w:val="00B94C66"/>
    <w:rsid w:val="00B94C7F"/>
    <w:rsid w:val="00B94C92"/>
    <w:rsid w:val="00B94CB9"/>
    <w:rsid w:val="00B94CDB"/>
    <w:rsid w:val="00B94D13"/>
    <w:rsid w:val="00B94DA6"/>
    <w:rsid w:val="00B94DDD"/>
    <w:rsid w:val="00B94E12"/>
    <w:rsid w:val="00B94E1B"/>
    <w:rsid w:val="00B94E1D"/>
    <w:rsid w:val="00B94E3C"/>
    <w:rsid w:val="00B94E60"/>
    <w:rsid w:val="00B94E7C"/>
    <w:rsid w:val="00B94EB8"/>
    <w:rsid w:val="00B94EEE"/>
    <w:rsid w:val="00B94FD5"/>
    <w:rsid w:val="00B9500A"/>
    <w:rsid w:val="00B95032"/>
    <w:rsid w:val="00B9504B"/>
    <w:rsid w:val="00B9506A"/>
    <w:rsid w:val="00B950BC"/>
    <w:rsid w:val="00B950F5"/>
    <w:rsid w:val="00B95106"/>
    <w:rsid w:val="00B95171"/>
    <w:rsid w:val="00B95176"/>
    <w:rsid w:val="00B951D7"/>
    <w:rsid w:val="00B9520F"/>
    <w:rsid w:val="00B95229"/>
    <w:rsid w:val="00B9522E"/>
    <w:rsid w:val="00B952C8"/>
    <w:rsid w:val="00B95315"/>
    <w:rsid w:val="00B95377"/>
    <w:rsid w:val="00B953EA"/>
    <w:rsid w:val="00B953FE"/>
    <w:rsid w:val="00B9548B"/>
    <w:rsid w:val="00B954B5"/>
    <w:rsid w:val="00B954C5"/>
    <w:rsid w:val="00B954C7"/>
    <w:rsid w:val="00B954CB"/>
    <w:rsid w:val="00B954F1"/>
    <w:rsid w:val="00B95515"/>
    <w:rsid w:val="00B9552D"/>
    <w:rsid w:val="00B95575"/>
    <w:rsid w:val="00B955F6"/>
    <w:rsid w:val="00B95604"/>
    <w:rsid w:val="00B9563D"/>
    <w:rsid w:val="00B95645"/>
    <w:rsid w:val="00B95653"/>
    <w:rsid w:val="00B95660"/>
    <w:rsid w:val="00B956A7"/>
    <w:rsid w:val="00B956BB"/>
    <w:rsid w:val="00B956BC"/>
    <w:rsid w:val="00B956D3"/>
    <w:rsid w:val="00B95766"/>
    <w:rsid w:val="00B95772"/>
    <w:rsid w:val="00B9577A"/>
    <w:rsid w:val="00B957F3"/>
    <w:rsid w:val="00B957F5"/>
    <w:rsid w:val="00B957F6"/>
    <w:rsid w:val="00B95815"/>
    <w:rsid w:val="00B9582C"/>
    <w:rsid w:val="00B95894"/>
    <w:rsid w:val="00B958AE"/>
    <w:rsid w:val="00B958B3"/>
    <w:rsid w:val="00B958C6"/>
    <w:rsid w:val="00B958E0"/>
    <w:rsid w:val="00B958E6"/>
    <w:rsid w:val="00B9593A"/>
    <w:rsid w:val="00B95949"/>
    <w:rsid w:val="00B9595A"/>
    <w:rsid w:val="00B95973"/>
    <w:rsid w:val="00B95992"/>
    <w:rsid w:val="00B959C4"/>
    <w:rsid w:val="00B959D2"/>
    <w:rsid w:val="00B959E6"/>
    <w:rsid w:val="00B95A06"/>
    <w:rsid w:val="00B95A55"/>
    <w:rsid w:val="00B95A82"/>
    <w:rsid w:val="00B95AA0"/>
    <w:rsid w:val="00B95B27"/>
    <w:rsid w:val="00B95B37"/>
    <w:rsid w:val="00B95B3D"/>
    <w:rsid w:val="00B95B5B"/>
    <w:rsid w:val="00B95BDC"/>
    <w:rsid w:val="00B95BE5"/>
    <w:rsid w:val="00B95C1C"/>
    <w:rsid w:val="00B95C2B"/>
    <w:rsid w:val="00B95C33"/>
    <w:rsid w:val="00B95C48"/>
    <w:rsid w:val="00B95C4C"/>
    <w:rsid w:val="00B95C6D"/>
    <w:rsid w:val="00B95C94"/>
    <w:rsid w:val="00B95CAC"/>
    <w:rsid w:val="00B95CB6"/>
    <w:rsid w:val="00B95CC7"/>
    <w:rsid w:val="00B95D21"/>
    <w:rsid w:val="00B95D2B"/>
    <w:rsid w:val="00B95D50"/>
    <w:rsid w:val="00B95D7A"/>
    <w:rsid w:val="00B95D99"/>
    <w:rsid w:val="00B95DA9"/>
    <w:rsid w:val="00B95DB3"/>
    <w:rsid w:val="00B95DB4"/>
    <w:rsid w:val="00B95E17"/>
    <w:rsid w:val="00B95E1E"/>
    <w:rsid w:val="00B95E21"/>
    <w:rsid w:val="00B95E5A"/>
    <w:rsid w:val="00B95E68"/>
    <w:rsid w:val="00B95EA1"/>
    <w:rsid w:val="00B95EFE"/>
    <w:rsid w:val="00B95F5A"/>
    <w:rsid w:val="00B95F94"/>
    <w:rsid w:val="00B95FB5"/>
    <w:rsid w:val="00B95FDA"/>
    <w:rsid w:val="00B96010"/>
    <w:rsid w:val="00B9601B"/>
    <w:rsid w:val="00B96033"/>
    <w:rsid w:val="00B9607E"/>
    <w:rsid w:val="00B960D8"/>
    <w:rsid w:val="00B96110"/>
    <w:rsid w:val="00B96192"/>
    <w:rsid w:val="00B961EF"/>
    <w:rsid w:val="00B961FA"/>
    <w:rsid w:val="00B96201"/>
    <w:rsid w:val="00B96257"/>
    <w:rsid w:val="00B9627C"/>
    <w:rsid w:val="00B962AF"/>
    <w:rsid w:val="00B96368"/>
    <w:rsid w:val="00B96384"/>
    <w:rsid w:val="00B963AB"/>
    <w:rsid w:val="00B96400"/>
    <w:rsid w:val="00B9647B"/>
    <w:rsid w:val="00B964BB"/>
    <w:rsid w:val="00B96501"/>
    <w:rsid w:val="00B96547"/>
    <w:rsid w:val="00B965DA"/>
    <w:rsid w:val="00B965E3"/>
    <w:rsid w:val="00B965E6"/>
    <w:rsid w:val="00B965F7"/>
    <w:rsid w:val="00B96600"/>
    <w:rsid w:val="00B9664C"/>
    <w:rsid w:val="00B96663"/>
    <w:rsid w:val="00B96681"/>
    <w:rsid w:val="00B96684"/>
    <w:rsid w:val="00B966C5"/>
    <w:rsid w:val="00B966DF"/>
    <w:rsid w:val="00B966F1"/>
    <w:rsid w:val="00B96726"/>
    <w:rsid w:val="00B96730"/>
    <w:rsid w:val="00B9675C"/>
    <w:rsid w:val="00B96762"/>
    <w:rsid w:val="00B967B7"/>
    <w:rsid w:val="00B967F4"/>
    <w:rsid w:val="00B96844"/>
    <w:rsid w:val="00B96855"/>
    <w:rsid w:val="00B9686B"/>
    <w:rsid w:val="00B96909"/>
    <w:rsid w:val="00B96974"/>
    <w:rsid w:val="00B9699A"/>
    <w:rsid w:val="00B969AD"/>
    <w:rsid w:val="00B96A08"/>
    <w:rsid w:val="00B96A1F"/>
    <w:rsid w:val="00B96A52"/>
    <w:rsid w:val="00B96AB7"/>
    <w:rsid w:val="00B96AC5"/>
    <w:rsid w:val="00B96ACE"/>
    <w:rsid w:val="00B96AE6"/>
    <w:rsid w:val="00B96B00"/>
    <w:rsid w:val="00B96B37"/>
    <w:rsid w:val="00B96B51"/>
    <w:rsid w:val="00B96B5D"/>
    <w:rsid w:val="00B96B7B"/>
    <w:rsid w:val="00B96B8E"/>
    <w:rsid w:val="00B96BC7"/>
    <w:rsid w:val="00B96BCC"/>
    <w:rsid w:val="00B96C2B"/>
    <w:rsid w:val="00B96C43"/>
    <w:rsid w:val="00B96C52"/>
    <w:rsid w:val="00B96C62"/>
    <w:rsid w:val="00B96C8D"/>
    <w:rsid w:val="00B96CB9"/>
    <w:rsid w:val="00B96CE0"/>
    <w:rsid w:val="00B96D05"/>
    <w:rsid w:val="00B96D2E"/>
    <w:rsid w:val="00B96D7D"/>
    <w:rsid w:val="00B96D85"/>
    <w:rsid w:val="00B96D8A"/>
    <w:rsid w:val="00B96DB0"/>
    <w:rsid w:val="00B96E1F"/>
    <w:rsid w:val="00B96E3B"/>
    <w:rsid w:val="00B96E50"/>
    <w:rsid w:val="00B96F32"/>
    <w:rsid w:val="00B96F6B"/>
    <w:rsid w:val="00B96F84"/>
    <w:rsid w:val="00B96F8F"/>
    <w:rsid w:val="00B96FB4"/>
    <w:rsid w:val="00B96FB6"/>
    <w:rsid w:val="00B97048"/>
    <w:rsid w:val="00B9704E"/>
    <w:rsid w:val="00B97053"/>
    <w:rsid w:val="00B9708B"/>
    <w:rsid w:val="00B970BD"/>
    <w:rsid w:val="00B970E3"/>
    <w:rsid w:val="00B97113"/>
    <w:rsid w:val="00B9711C"/>
    <w:rsid w:val="00B97135"/>
    <w:rsid w:val="00B97143"/>
    <w:rsid w:val="00B97150"/>
    <w:rsid w:val="00B97154"/>
    <w:rsid w:val="00B97167"/>
    <w:rsid w:val="00B972B2"/>
    <w:rsid w:val="00B972CA"/>
    <w:rsid w:val="00B972F8"/>
    <w:rsid w:val="00B9732B"/>
    <w:rsid w:val="00B9733C"/>
    <w:rsid w:val="00B973C9"/>
    <w:rsid w:val="00B97446"/>
    <w:rsid w:val="00B97483"/>
    <w:rsid w:val="00B974AF"/>
    <w:rsid w:val="00B97523"/>
    <w:rsid w:val="00B97529"/>
    <w:rsid w:val="00B97587"/>
    <w:rsid w:val="00B975A5"/>
    <w:rsid w:val="00B975AF"/>
    <w:rsid w:val="00B975B2"/>
    <w:rsid w:val="00B975BD"/>
    <w:rsid w:val="00B9760D"/>
    <w:rsid w:val="00B97627"/>
    <w:rsid w:val="00B97667"/>
    <w:rsid w:val="00B9768F"/>
    <w:rsid w:val="00B976AE"/>
    <w:rsid w:val="00B976B6"/>
    <w:rsid w:val="00B976D7"/>
    <w:rsid w:val="00B976F0"/>
    <w:rsid w:val="00B97747"/>
    <w:rsid w:val="00B9778C"/>
    <w:rsid w:val="00B97812"/>
    <w:rsid w:val="00B978B7"/>
    <w:rsid w:val="00B978E5"/>
    <w:rsid w:val="00B979B1"/>
    <w:rsid w:val="00B979B4"/>
    <w:rsid w:val="00B97A64"/>
    <w:rsid w:val="00B97AC2"/>
    <w:rsid w:val="00B97AC8"/>
    <w:rsid w:val="00B97ACC"/>
    <w:rsid w:val="00B97B7A"/>
    <w:rsid w:val="00B97C7B"/>
    <w:rsid w:val="00B97C92"/>
    <w:rsid w:val="00B97D7C"/>
    <w:rsid w:val="00B97E2E"/>
    <w:rsid w:val="00B97E40"/>
    <w:rsid w:val="00B97E55"/>
    <w:rsid w:val="00B97F2B"/>
    <w:rsid w:val="00B97F3E"/>
    <w:rsid w:val="00BA001B"/>
    <w:rsid w:val="00BA002A"/>
    <w:rsid w:val="00BA0079"/>
    <w:rsid w:val="00BA00A1"/>
    <w:rsid w:val="00BA00A9"/>
    <w:rsid w:val="00BA00F4"/>
    <w:rsid w:val="00BA0157"/>
    <w:rsid w:val="00BA0174"/>
    <w:rsid w:val="00BA01AD"/>
    <w:rsid w:val="00BA0239"/>
    <w:rsid w:val="00BA026E"/>
    <w:rsid w:val="00BA02B9"/>
    <w:rsid w:val="00BA030B"/>
    <w:rsid w:val="00BA034D"/>
    <w:rsid w:val="00BA03A8"/>
    <w:rsid w:val="00BA03FF"/>
    <w:rsid w:val="00BA0400"/>
    <w:rsid w:val="00BA041C"/>
    <w:rsid w:val="00BA044C"/>
    <w:rsid w:val="00BA044E"/>
    <w:rsid w:val="00BA0563"/>
    <w:rsid w:val="00BA057D"/>
    <w:rsid w:val="00BA0583"/>
    <w:rsid w:val="00BA059A"/>
    <w:rsid w:val="00BA05EC"/>
    <w:rsid w:val="00BA061C"/>
    <w:rsid w:val="00BA063B"/>
    <w:rsid w:val="00BA06B4"/>
    <w:rsid w:val="00BA06E2"/>
    <w:rsid w:val="00BA06E3"/>
    <w:rsid w:val="00BA06E6"/>
    <w:rsid w:val="00BA073A"/>
    <w:rsid w:val="00BA074E"/>
    <w:rsid w:val="00BA0762"/>
    <w:rsid w:val="00BA0779"/>
    <w:rsid w:val="00BA07E2"/>
    <w:rsid w:val="00BA07EA"/>
    <w:rsid w:val="00BA07EC"/>
    <w:rsid w:val="00BA07F6"/>
    <w:rsid w:val="00BA083D"/>
    <w:rsid w:val="00BA0868"/>
    <w:rsid w:val="00BA089D"/>
    <w:rsid w:val="00BA08FE"/>
    <w:rsid w:val="00BA0967"/>
    <w:rsid w:val="00BA09B8"/>
    <w:rsid w:val="00BA09E1"/>
    <w:rsid w:val="00BA09E4"/>
    <w:rsid w:val="00BA0A07"/>
    <w:rsid w:val="00BA0A2F"/>
    <w:rsid w:val="00BA0ABD"/>
    <w:rsid w:val="00BA0B28"/>
    <w:rsid w:val="00BA0B99"/>
    <w:rsid w:val="00BA0BAE"/>
    <w:rsid w:val="00BA0BB2"/>
    <w:rsid w:val="00BA0BF0"/>
    <w:rsid w:val="00BA0C08"/>
    <w:rsid w:val="00BA0C16"/>
    <w:rsid w:val="00BA0C28"/>
    <w:rsid w:val="00BA0C82"/>
    <w:rsid w:val="00BA0C9B"/>
    <w:rsid w:val="00BA0CBB"/>
    <w:rsid w:val="00BA0CCF"/>
    <w:rsid w:val="00BA0D2B"/>
    <w:rsid w:val="00BA0D2F"/>
    <w:rsid w:val="00BA0D97"/>
    <w:rsid w:val="00BA0D9C"/>
    <w:rsid w:val="00BA0E00"/>
    <w:rsid w:val="00BA0E5B"/>
    <w:rsid w:val="00BA0E82"/>
    <w:rsid w:val="00BA0E91"/>
    <w:rsid w:val="00BA0F0A"/>
    <w:rsid w:val="00BA0F36"/>
    <w:rsid w:val="00BA0F41"/>
    <w:rsid w:val="00BA0F50"/>
    <w:rsid w:val="00BA0F57"/>
    <w:rsid w:val="00BA0F6E"/>
    <w:rsid w:val="00BA0F8A"/>
    <w:rsid w:val="00BA0FBE"/>
    <w:rsid w:val="00BA0FEC"/>
    <w:rsid w:val="00BA100B"/>
    <w:rsid w:val="00BA1020"/>
    <w:rsid w:val="00BA106F"/>
    <w:rsid w:val="00BA1098"/>
    <w:rsid w:val="00BA10C3"/>
    <w:rsid w:val="00BA10C9"/>
    <w:rsid w:val="00BA10FF"/>
    <w:rsid w:val="00BA111E"/>
    <w:rsid w:val="00BA11A4"/>
    <w:rsid w:val="00BA11BC"/>
    <w:rsid w:val="00BA11C0"/>
    <w:rsid w:val="00BA11FA"/>
    <w:rsid w:val="00BA123B"/>
    <w:rsid w:val="00BA12C0"/>
    <w:rsid w:val="00BA12F1"/>
    <w:rsid w:val="00BA1334"/>
    <w:rsid w:val="00BA1356"/>
    <w:rsid w:val="00BA1386"/>
    <w:rsid w:val="00BA139B"/>
    <w:rsid w:val="00BA139E"/>
    <w:rsid w:val="00BA13BD"/>
    <w:rsid w:val="00BA13F0"/>
    <w:rsid w:val="00BA140E"/>
    <w:rsid w:val="00BA1430"/>
    <w:rsid w:val="00BA147F"/>
    <w:rsid w:val="00BA14F7"/>
    <w:rsid w:val="00BA1513"/>
    <w:rsid w:val="00BA1552"/>
    <w:rsid w:val="00BA1564"/>
    <w:rsid w:val="00BA1581"/>
    <w:rsid w:val="00BA1589"/>
    <w:rsid w:val="00BA159C"/>
    <w:rsid w:val="00BA15B8"/>
    <w:rsid w:val="00BA160A"/>
    <w:rsid w:val="00BA161C"/>
    <w:rsid w:val="00BA164B"/>
    <w:rsid w:val="00BA1656"/>
    <w:rsid w:val="00BA16C6"/>
    <w:rsid w:val="00BA1708"/>
    <w:rsid w:val="00BA179A"/>
    <w:rsid w:val="00BA17E1"/>
    <w:rsid w:val="00BA17F9"/>
    <w:rsid w:val="00BA17FF"/>
    <w:rsid w:val="00BA1869"/>
    <w:rsid w:val="00BA1884"/>
    <w:rsid w:val="00BA18D8"/>
    <w:rsid w:val="00BA18ED"/>
    <w:rsid w:val="00BA18F4"/>
    <w:rsid w:val="00BA1908"/>
    <w:rsid w:val="00BA190D"/>
    <w:rsid w:val="00BA1929"/>
    <w:rsid w:val="00BA1934"/>
    <w:rsid w:val="00BA195B"/>
    <w:rsid w:val="00BA1990"/>
    <w:rsid w:val="00BA19B6"/>
    <w:rsid w:val="00BA19F3"/>
    <w:rsid w:val="00BA19FD"/>
    <w:rsid w:val="00BA1A2E"/>
    <w:rsid w:val="00BA1A33"/>
    <w:rsid w:val="00BA1A45"/>
    <w:rsid w:val="00BA1AD2"/>
    <w:rsid w:val="00BA1AF3"/>
    <w:rsid w:val="00BA1B37"/>
    <w:rsid w:val="00BA1B45"/>
    <w:rsid w:val="00BA1BAE"/>
    <w:rsid w:val="00BA1BBD"/>
    <w:rsid w:val="00BA1BD4"/>
    <w:rsid w:val="00BA1C25"/>
    <w:rsid w:val="00BA1C68"/>
    <w:rsid w:val="00BA1CB7"/>
    <w:rsid w:val="00BA1CC1"/>
    <w:rsid w:val="00BA1D01"/>
    <w:rsid w:val="00BA1D28"/>
    <w:rsid w:val="00BA1D30"/>
    <w:rsid w:val="00BA1D40"/>
    <w:rsid w:val="00BA1D5C"/>
    <w:rsid w:val="00BA1D88"/>
    <w:rsid w:val="00BA1D9D"/>
    <w:rsid w:val="00BA1DE6"/>
    <w:rsid w:val="00BA1E95"/>
    <w:rsid w:val="00BA1EA0"/>
    <w:rsid w:val="00BA1EF3"/>
    <w:rsid w:val="00BA1F13"/>
    <w:rsid w:val="00BA1F4A"/>
    <w:rsid w:val="00BA1F75"/>
    <w:rsid w:val="00BA1FC8"/>
    <w:rsid w:val="00BA203E"/>
    <w:rsid w:val="00BA2079"/>
    <w:rsid w:val="00BA20B6"/>
    <w:rsid w:val="00BA20D5"/>
    <w:rsid w:val="00BA20F1"/>
    <w:rsid w:val="00BA2100"/>
    <w:rsid w:val="00BA2144"/>
    <w:rsid w:val="00BA214D"/>
    <w:rsid w:val="00BA2180"/>
    <w:rsid w:val="00BA21AE"/>
    <w:rsid w:val="00BA21C6"/>
    <w:rsid w:val="00BA21F2"/>
    <w:rsid w:val="00BA2203"/>
    <w:rsid w:val="00BA2251"/>
    <w:rsid w:val="00BA2299"/>
    <w:rsid w:val="00BA22AC"/>
    <w:rsid w:val="00BA22D2"/>
    <w:rsid w:val="00BA22E8"/>
    <w:rsid w:val="00BA22FD"/>
    <w:rsid w:val="00BA236B"/>
    <w:rsid w:val="00BA236F"/>
    <w:rsid w:val="00BA23B0"/>
    <w:rsid w:val="00BA23D1"/>
    <w:rsid w:val="00BA240A"/>
    <w:rsid w:val="00BA2440"/>
    <w:rsid w:val="00BA2442"/>
    <w:rsid w:val="00BA2480"/>
    <w:rsid w:val="00BA2482"/>
    <w:rsid w:val="00BA2490"/>
    <w:rsid w:val="00BA24F3"/>
    <w:rsid w:val="00BA2559"/>
    <w:rsid w:val="00BA256C"/>
    <w:rsid w:val="00BA258D"/>
    <w:rsid w:val="00BA258F"/>
    <w:rsid w:val="00BA25A0"/>
    <w:rsid w:val="00BA25AF"/>
    <w:rsid w:val="00BA2619"/>
    <w:rsid w:val="00BA26A4"/>
    <w:rsid w:val="00BA26B8"/>
    <w:rsid w:val="00BA2722"/>
    <w:rsid w:val="00BA2732"/>
    <w:rsid w:val="00BA2746"/>
    <w:rsid w:val="00BA27B8"/>
    <w:rsid w:val="00BA2810"/>
    <w:rsid w:val="00BA283F"/>
    <w:rsid w:val="00BA286A"/>
    <w:rsid w:val="00BA2875"/>
    <w:rsid w:val="00BA28D7"/>
    <w:rsid w:val="00BA28E2"/>
    <w:rsid w:val="00BA2944"/>
    <w:rsid w:val="00BA294C"/>
    <w:rsid w:val="00BA29A4"/>
    <w:rsid w:val="00BA29CE"/>
    <w:rsid w:val="00BA29EB"/>
    <w:rsid w:val="00BA2A04"/>
    <w:rsid w:val="00BA2A07"/>
    <w:rsid w:val="00BA2A4B"/>
    <w:rsid w:val="00BA2A60"/>
    <w:rsid w:val="00BA2A72"/>
    <w:rsid w:val="00BA2A9B"/>
    <w:rsid w:val="00BA2AAC"/>
    <w:rsid w:val="00BA2AE0"/>
    <w:rsid w:val="00BA2B10"/>
    <w:rsid w:val="00BA2B22"/>
    <w:rsid w:val="00BA2B92"/>
    <w:rsid w:val="00BA2BB0"/>
    <w:rsid w:val="00BA2BE2"/>
    <w:rsid w:val="00BA2C10"/>
    <w:rsid w:val="00BA2C20"/>
    <w:rsid w:val="00BA2C23"/>
    <w:rsid w:val="00BA2C40"/>
    <w:rsid w:val="00BA2C41"/>
    <w:rsid w:val="00BA2C82"/>
    <w:rsid w:val="00BA2C8F"/>
    <w:rsid w:val="00BA2CA5"/>
    <w:rsid w:val="00BA2CCE"/>
    <w:rsid w:val="00BA2CD3"/>
    <w:rsid w:val="00BA2CEE"/>
    <w:rsid w:val="00BA2D77"/>
    <w:rsid w:val="00BA2D7E"/>
    <w:rsid w:val="00BA2DCC"/>
    <w:rsid w:val="00BA2DE3"/>
    <w:rsid w:val="00BA2E05"/>
    <w:rsid w:val="00BA2E12"/>
    <w:rsid w:val="00BA2E6E"/>
    <w:rsid w:val="00BA2EC6"/>
    <w:rsid w:val="00BA2ED6"/>
    <w:rsid w:val="00BA2F6F"/>
    <w:rsid w:val="00BA2FF1"/>
    <w:rsid w:val="00BA2FF6"/>
    <w:rsid w:val="00BA3055"/>
    <w:rsid w:val="00BA30AF"/>
    <w:rsid w:val="00BA3105"/>
    <w:rsid w:val="00BA310A"/>
    <w:rsid w:val="00BA3171"/>
    <w:rsid w:val="00BA31A3"/>
    <w:rsid w:val="00BA31BB"/>
    <w:rsid w:val="00BA31CB"/>
    <w:rsid w:val="00BA31EB"/>
    <w:rsid w:val="00BA3228"/>
    <w:rsid w:val="00BA323C"/>
    <w:rsid w:val="00BA325E"/>
    <w:rsid w:val="00BA3301"/>
    <w:rsid w:val="00BA331F"/>
    <w:rsid w:val="00BA3326"/>
    <w:rsid w:val="00BA3330"/>
    <w:rsid w:val="00BA334D"/>
    <w:rsid w:val="00BA33AB"/>
    <w:rsid w:val="00BA33C5"/>
    <w:rsid w:val="00BA33D5"/>
    <w:rsid w:val="00BA33FC"/>
    <w:rsid w:val="00BA3420"/>
    <w:rsid w:val="00BA3426"/>
    <w:rsid w:val="00BA344B"/>
    <w:rsid w:val="00BA347D"/>
    <w:rsid w:val="00BA347E"/>
    <w:rsid w:val="00BA34EA"/>
    <w:rsid w:val="00BA34F9"/>
    <w:rsid w:val="00BA355F"/>
    <w:rsid w:val="00BA358F"/>
    <w:rsid w:val="00BA3599"/>
    <w:rsid w:val="00BA35CA"/>
    <w:rsid w:val="00BA35EB"/>
    <w:rsid w:val="00BA3650"/>
    <w:rsid w:val="00BA366F"/>
    <w:rsid w:val="00BA3677"/>
    <w:rsid w:val="00BA36A2"/>
    <w:rsid w:val="00BA36F0"/>
    <w:rsid w:val="00BA3735"/>
    <w:rsid w:val="00BA375C"/>
    <w:rsid w:val="00BA375F"/>
    <w:rsid w:val="00BA37AC"/>
    <w:rsid w:val="00BA386F"/>
    <w:rsid w:val="00BA3882"/>
    <w:rsid w:val="00BA3898"/>
    <w:rsid w:val="00BA38D7"/>
    <w:rsid w:val="00BA38DA"/>
    <w:rsid w:val="00BA38E3"/>
    <w:rsid w:val="00BA393D"/>
    <w:rsid w:val="00BA3985"/>
    <w:rsid w:val="00BA3A28"/>
    <w:rsid w:val="00BA3A5A"/>
    <w:rsid w:val="00BA3A64"/>
    <w:rsid w:val="00BA3A6A"/>
    <w:rsid w:val="00BA3AE8"/>
    <w:rsid w:val="00BA3B5C"/>
    <w:rsid w:val="00BA3B82"/>
    <w:rsid w:val="00BA3B84"/>
    <w:rsid w:val="00BA3BA1"/>
    <w:rsid w:val="00BA3C0A"/>
    <w:rsid w:val="00BA3C14"/>
    <w:rsid w:val="00BA3C6C"/>
    <w:rsid w:val="00BA3C8A"/>
    <w:rsid w:val="00BA3C90"/>
    <w:rsid w:val="00BA3C9B"/>
    <w:rsid w:val="00BA3CCA"/>
    <w:rsid w:val="00BA3D5C"/>
    <w:rsid w:val="00BA3D62"/>
    <w:rsid w:val="00BA3D82"/>
    <w:rsid w:val="00BA3DAC"/>
    <w:rsid w:val="00BA3DB6"/>
    <w:rsid w:val="00BA3DDC"/>
    <w:rsid w:val="00BA3E04"/>
    <w:rsid w:val="00BA3E0E"/>
    <w:rsid w:val="00BA3E23"/>
    <w:rsid w:val="00BA3E41"/>
    <w:rsid w:val="00BA3E81"/>
    <w:rsid w:val="00BA3E94"/>
    <w:rsid w:val="00BA3EB5"/>
    <w:rsid w:val="00BA3F70"/>
    <w:rsid w:val="00BA3FD5"/>
    <w:rsid w:val="00BA4035"/>
    <w:rsid w:val="00BA404B"/>
    <w:rsid w:val="00BA40E2"/>
    <w:rsid w:val="00BA40FC"/>
    <w:rsid w:val="00BA4125"/>
    <w:rsid w:val="00BA41AC"/>
    <w:rsid w:val="00BA41B0"/>
    <w:rsid w:val="00BA4204"/>
    <w:rsid w:val="00BA4275"/>
    <w:rsid w:val="00BA42A0"/>
    <w:rsid w:val="00BA42A6"/>
    <w:rsid w:val="00BA42D4"/>
    <w:rsid w:val="00BA42DD"/>
    <w:rsid w:val="00BA42EE"/>
    <w:rsid w:val="00BA4318"/>
    <w:rsid w:val="00BA4367"/>
    <w:rsid w:val="00BA436E"/>
    <w:rsid w:val="00BA443B"/>
    <w:rsid w:val="00BA44BB"/>
    <w:rsid w:val="00BA44D1"/>
    <w:rsid w:val="00BA4547"/>
    <w:rsid w:val="00BA45C9"/>
    <w:rsid w:val="00BA45CF"/>
    <w:rsid w:val="00BA45DE"/>
    <w:rsid w:val="00BA45F4"/>
    <w:rsid w:val="00BA4603"/>
    <w:rsid w:val="00BA4609"/>
    <w:rsid w:val="00BA468A"/>
    <w:rsid w:val="00BA469B"/>
    <w:rsid w:val="00BA46A3"/>
    <w:rsid w:val="00BA46C6"/>
    <w:rsid w:val="00BA4720"/>
    <w:rsid w:val="00BA477E"/>
    <w:rsid w:val="00BA47CC"/>
    <w:rsid w:val="00BA47EA"/>
    <w:rsid w:val="00BA481C"/>
    <w:rsid w:val="00BA4852"/>
    <w:rsid w:val="00BA486E"/>
    <w:rsid w:val="00BA4894"/>
    <w:rsid w:val="00BA48BA"/>
    <w:rsid w:val="00BA48D1"/>
    <w:rsid w:val="00BA48E2"/>
    <w:rsid w:val="00BA48FB"/>
    <w:rsid w:val="00BA4983"/>
    <w:rsid w:val="00BA49D5"/>
    <w:rsid w:val="00BA4A5E"/>
    <w:rsid w:val="00BA4A68"/>
    <w:rsid w:val="00BA4ADF"/>
    <w:rsid w:val="00BA4B06"/>
    <w:rsid w:val="00BA4BDA"/>
    <w:rsid w:val="00BA4C23"/>
    <w:rsid w:val="00BA4C57"/>
    <w:rsid w:val="00BA4C8E"/>
    <w:rsid w:val="00BA4C93"/>
    <w:rsid w:val="00BA4CA9"/>
    <w:rsid w:val="00BA4D66"/>
    <w:rsid w:val="00BA4D7E"/>
    <w:rsid w:val="00BA4D8B"/>
    <w:rsid w:val="00BA4D95"/>
    <w:rsid w:val="00BA4DA3"/>
    <w:rsid w:val="00BA4EBC"/>
    <w:rsid w:val="00BA4ED9"/>
    <w:rsid w:val="00BA4F6D"/>
    <w:rsid w:val="00BA4F8C"/>
    <w:rsid w:val="00BA4FB0"/>
    <w:rsid w:val="00BA5002"/>
    <w:rsid w:val="00BA5068"/>
    <w:rsid w:val="00BA50BC"/>
    <w:rsid w:val="00BA50C8"/>
    <w:rsid w:val="00BA50CB"/>
    <w:rsid w:val="00BA50D5"/>
    <w:rsid w:val="00BA5101"/>
    <w:rsid w:val="00BA5108"/>
    <w:rsid w:val="00BA51FE"/>
    <w:rsid w:val="00BA5207"/>
    <w:rsid w:val="00BA526D"/>
    <w:rsid w:val="00BA5282"/>
    <w:rsid w:val="00BA528B"/>
    <w:rsid w:val="00BA528D"/>
    <w:rsid w:val="00BA529C"/>
    <w:rsid w:val="00BA52C4"/>
    <w:rsid w:val="00BA52EE"/>
    <w:rsid w:val="00BA532A"/>
    <w:rsid w:val="00BA5342"/>
    <w:rsid w:val="00BA5347"/>
    <w:rsid w:val="00BA5364"/>
    <w:rsid w:val="00BA5409"/>
    <w:rsid w:val="00BA542C"/>
    <w:rsid w:val="00BA5439"/>
    <w:rsid w:val="00BA5456"/>
    <w:rsid w:val="00BA545A"/>
    <w:rsid w:val="00BA547B"/>
    <w:rsid w:val="00BA5483"/>
    <w:rsid w:val="00BA5492"/>
    <w:rsid w:val="00BA54AF"/>
    <w:rsid w:val="00BA54B4"/>
    <w:rsid w:val="00BA54C0"/>
    <w:rsid w:val="00BA5551"/>
    <w:rsid w:val="00BA5569"/>
    <w:rsid w:val="00BA556E"/>
    <w:rsid w:val="00BA557B"/>
    <w:rsid w:val="00BA558D"/>
    <w:rsid w:val="00BA5590"/>
    <w:rsid w:val="00BA55A8"/>
    <w:rsid w:val="00BA55AB"/>
    <w:rsid w:val="00BA55D5"/>
    <w:rsid w:val="00BA5609"/>
    <w:rsid w:val="00BA5660"/>
    <w:rsid w:val="00BA5677"/>
    <w:rsid w:val="00BA56D0"/>
    <w:rsid w:val="00BA56FE"/>
    <w:rsid w:val="00BA5701"/>
    <w:rsid w:val="00BA5720"/>
    <w:rsid w:val="00BA573C"/>
    <w:rsid w:val="00BA574D"/>
    <w:rsid w:val="00BA5751"/>
    <w:rsid w:val="00BA57AF"/>
    <w:rsid w:val="00BA57D5"/>
    <w:rsid w:val="00BA57F8"/>
    <w:rsid w:val="00BA5834"/>
    <w:rsid w:val="00BA583A"/>
    <w:rsid w:val="00BA583E"/>
    <w:rsid w:val="00BA5856"/>
    <w:rsid w:val="00BA5875"/>
    <w:rsid w:val="00BA58AE"/>
    <w:rsid w:val="00BA58D9"/>
    <w:rsid w:val="00BA5918"/>
    <w:rsid w:val="00BA5922"/>
    <w:rsid w:val="00BA5938"/>
    <w:rsid w:val="00BA597D"/>
    <w:rsid w:val="00BA599A"/>
    <w:rsid w:val="00BA59CB"/>
    <w:rsid w:val="00BA5A0D"/>
    <w:rsid w:val="00BA5AB2"/>
    <w:rsid w:val="00BA5AFB"/>
    <w:rsid w:val="00BA5B3A"/>
    <w:rsid w:val="00BA5B72"/>
    <w:rsid w:val="00BA5C0E"/>
    <w:rsid w:val="00BA5C62"/>
    <w:rsid w:val="00BA5C8B"/>
    <w:rsid w:val="00BA5CC2"/>
    <w:rsid w:val="00BA5CDF"/>
    <w:rsid w:val="00BA5D41"/>
    <w:rsid w:val="00BA5D61"/>
    <w:rsid w:val="00BA5D9E"/>
    <w:rsid w:val="00BA5DB2"/>
    <w:rsid w:val="00BA5DB8"/>
    <w:rsid w:val="00BA5DFE"/>
    <w:rsid w:val="00BA5E31"/>
    <w:rsid w:val="00BA5E97"/>
    <w:rsid w:val="00BA5EB1"/>
    <w:rsid w:val="00BA5ED9"/>
    <w:rsid w:val="00BA5F14"/>
    <w:rsid w:val="00BA5F86"/>
    <w:rsid w:val="00BA5F8C"/>
    <w:rsid w:val="00BA5F9B"/>
    <w:rsid w:val="00BA5FBD"/>
    <w:rsid w:val="00BA5FEE"/>
    <w:rsid w:val="00BA6037"/>
    <w:rsid w:val="00BA60CD"/>
    <w:rsid w:val="00BA611A"/>
    <w:rsid w:val="00BA6140"/>
    <w:rsid w:val="00BA6157"/>
    <w:rsid w:val="00BA6162"/>
    <w:rsid w:val="00BA616A"/>
    <w:rsid w:val="00BA6174"/>
    <w:rsid w:val="00BA6187"/>
    <w:rsid w:val="00BA6196"/>
    <w:rsid w:val="00BA61C8"/>
    <w:rsid w:val="00BA61E2"/>
    <w:rsid w:val="00BA622E"/>
    <w:rsid w:val="00BA6245"/>
    <w:rsid w:val="00BA6251"/>
    <w:rsid w:val="00BA628E"/>
    <w:rsid w:val="00BA629A"/>
    <w:rsid w:val="00BA62B3"/>
    <w:rsid w:val="00BA62D2"/>
    <w:rsid w:val="00BA62FC"/>
    <w:rsid w:val="00BA62FD"/>
    <w:rsid w:val="00BA635B"/>
    <w:rsid w:val="00BA6396"/>
    <w:rsid w:val="00BA63AF"/>
    <w:rsid w:val="00BA63B8"/>
    <w:rsid w:val="00BA63C5"/>
    <w:rsid w:val="00BA63F2"/>
    <w:rsid w:val="00BA6411"/>
    <w:rsid w:val="00BA643F"/>
    <w:rsid w:val="00BA647E"/>
    <w:rsid w:val="00BA6486"/>
    <w:rsid w:val="00BA6496"/>
    <w:rsid w:val="00BA64B0"/>
    <w:rsid w:val="00BA64B6"/>
    <w:rsid w:val="00BA64D5"/>
    <w:rsid w:val="00BA6517"/>
    <w:rsid w:val="00BA6519"/>
    <w:rsid w:val="00BA6574"/>
    <w:rsid w:val="00BA659F"/>
    <w:rsid w:val="00BA65A0"/>
    <w:rsid w:val="00BA65C3"/>
    <w:rsid w:val="00BA6620"/>
    <w:rsid w:val="00BA6629"/>
    <w:rsid w:val="00BA664E"/>
    <w:rsid w:val="00BA6652"/>
    <w:rsid w:val="00BA66DA"/>
    <w:rsid w:val="00BA66FD"/>
    <w:rsid w:val="00BA674B"/>
    <w:rsid w:val="00BA6757"/>
    <w:rsid w:val="00BA6786"/>
    <w:rsid w:val="00BA67C9"/>
    <w:rsid w:val="00BA67FF"/>
    <w:rsid w:val="00BA6812"/>
    <w:rsid w:val="00BA6816"/>
    <w:rsid w:val="00BA687C"/>
    <w:rsid w:val="00BA68DC"/>
    <w:rsid w:val="00BA6936"/>
    <w:rsid w:val="00BA6938"/>
    <w:rsid w:val="00BA693A"/>
    <w:rsid w:val="00BA6968"/>
    <w:rsid w:val="00BA69D3"/>
    <w:rsid w:val="00BA69D5"/>
    <w:rsid w:val="00BA6A0A"/>
    <w:rsid w:val="00BA6A6E"/>
    <w:rsid w:val="00BA6AB8"/>
    <w:rsid w:val="00BA6AC4"/>
    <w:rsid w:val="00BA6AC7"/>
    <w:rsid w:val="00BA6B1E"/>
    <w:rsid w:val="00BA6B35"/>
    <w:rsid w:val="00BA6B8C"/>
    <w:rsid w:val="00BA6B96"/>
    <w:rsid w:val="00BA6BAC"/>
    <w:rsid w:val="00BA6BF1"/>
    <w:rsid w:val="00BA6C41"/>
    <w:rsid w:val="00BA6C62"/>
    <w:rsid w:val="00BA6CE3"/>
    <w:rsid w:val="00BA6D4B"/>
    <w:rsid w:val="00BA6D64"/>
    <w:rsid w:val="00BA6DB2"/>
    <w:rsid w:val="00BA6DB4"/>
    <w:rsid w:val="00BA6DB9"/>
    <w:rsid w:val="00BA6DBA"/>
    <w:rsid w:val="00BA6DDF"/>
    <w:rsid w:val="00BA6DEE"/>
    <w:rsid w:val="00BA6E0A"/>
    <w:rsid w:val="00BA6E7D"/>
    <w:rsid w:val="00BA6EC5"/>
    <w:rsid w:val="00BA6EDF"/>
    <w:rsid w:val="00BA6F2B"/>
    <w:rsid w:val="00BA6F4B"/>
    <w:rsid w:val="00BA6F4E"/>
    <w:rsid w:val="00BA6F92"/>
    <w:rsid w:val="00BA700C"/>
    <w:rsid w:val="00BA7067"/>
    <w:rsid w:val="00BA708D"/>
    <w:rsid w:val="00BA70C4"/>
    <w:rsid w:val="00BA71CB"/>
    <w:rsid w:val="00BA71CC"/>
    <w:rsid w:val="00BA71CD"/>
    <w:rsid w:val="00BA71E7"/>
    <w:rsid w:val="00BA721E"/>
    <w:rsid w:val="00BA7260"/>
    <w:rsid w:val="00BA72C6"/>
    <w:rsid w:val="00BA72EE"/>
    <w:rsid w:val="00BA7364"/>
    <w:rsid w:val="00BA74C6"/>
    <w:rsid w:val="00BA74FB"/>
    <w:rsid w:val="00BA751D"/>
    <w:rsid w:val="00BA7544"/>
    <w:rsid w:val="00BA7559"/>
    <w:rsid w:val="00BA7575"/>
    <w:rsid w:val="00BA7588"/>
    <w:rsid w:val="00BA75E3"/>
    <w:rsid w:val="00BA75E6"/>
    <w:rsid w:val="00BA7626"/>
    <w:rsid w:val="00BA7662"/>
    <w:rsid w:val="00BA77AE"/>
    <w:rsid w:val="00BA77DC"/>
    <w:rsid w:val="00BA7856"/>
    <w:rsid w:val="00BA7872"/>
    <w:rsid w:val="00BA7880"/>
    <w:rsid w:val="00BA78C2"/>
    <w:rsid w:val="00BA78C7"/>
    <w:rsid w:val="00BA78D7"/>
    <w:rsid w:val="00BA78DC"/>
    <w:rsid w:val="00BA78E3"/>
    <w:rsid w:val="00BA7912"/>
    <w:rsid w:val="00BA7925"/>
    <w:rsid w:val="00BA7938"/>
    <w:rsid w:val="00BA7939"/>
    <w:rsid w:val="00BA795E"/>
    <w:rsid w:val="00BA7991"/>
    <w:rsid w:val="00BA79DC"/>
    <w:rsid w:val="00BA79F6"/>
    <w:rsid w:val="00BA7A00"/>
    <w:rsid w:val="00BA7A09"/>
    <w:rsid w:val="00BA7AD9"/>
    <w:rsid w:val="00BA7ADC"/>
    <w:rsid w:val="00BA7B48"/>
    <w:rsid w:val="00BA7BC8"/>
    <w:rsid w:val="00BA7BE1"/>
    <w:rsid w:val="00BA7C01"/>
    <w:rsid w:val="00BA7C0E"/>
    <w:rsid w:val="00BA7C71"/>
    <w:rsid w:val="00BA7C7B"/>
    <w:rsid w:val="00BA7D2F"/>
    <w:rsid w:val="00BA7D5A"/>
    <w:rsid w:val="00BA7DAA"/>
    <w:rsid w:val="00BA7DFE"/>
    <w:rsid w:val="00BA7E3D"/>
    <w:rsid w:val="00BA7EBF"/>
    <w:rsid w:val="00BA7ED1"/>
    <w:rsid w:val="00BA7EEB"/>
    <w:rsid w:val="00BA7F4D"/>
    <w:rsid w:val="00BA7F52"/>
    <w:rsid w:val="00BA7F83"/>
    <w:rsid w:val="00BA7FD1"/>
    <w:rsid w:val="00BA7FE1"/>
    <w:rsid w:val="00BB0020"/>
    <w:rsid w:val="00BB0034"/>
    <w:rsid w:val="00BB003D"/>
    <w:rsid w:val="00BB0049"/>
    <w:rsid w:val="00BB00BB"/>
    <w:rsid w:val="00BB00CC"/>
    <w:rsid w:val="00BB00E2"/>
    <w:rsid w:val="00BB010F"/>
    <w:rsid w:val="00BB0151"/>
    <w:rsid w:val="00BB015A"/>
    <w:rsid w:val="00BB01E2"/>
    <w:rsid w:val="00BB020E"/>
    <w:rsid w:val="00BB0225"/>
    <w:rsid w:val="00BB025A"/>
    <w:rsid w:val="00BB02D5"/>
    <w:rsid w:val="00BB0331"/>
    <w:rsid w:val="00BB034F"/>
    <w:rsid w:val="00BB038B"/>
    <w:rsid w:val="00BB044C"/>
    <w:rsid w:val="00BB0499"/>
    <w:rsid w:val="00BB04D3"/>
    <w:rsid w:val="00BB04DC"/>
    <w:rsid w:val="00BB052B"/>
    <w:rsid w:val="00BB053B"/>
    <w:rsid w:val="00BB0596"/>
    <w:rsid w:val="00BB05A1"/>
    <w:rsid w:val="00BB05A9"/>
    <w:rsid w:val="00BB05BF"/>
    <w:rsid w:val="00BB05EC"/>
    <w:rsid w:val="00BB05F7"/>
    <w:rsid w:val="00BB0603"/>
    <w:rsid w:val="00BB0610"/>
    <w:rsid w:val="00BB0627"/>
    <w:rsid w:val="00BB0632"/>
    <w:rsid w:val="00BB068A"/>
    <w:rsid w:val="00BB06AF"/>
    <w:rsid w:val="00BB06F8"/>
    <w:rsid w:val="00BB077B"/>
    <w:rsid w:val="00BB0781"/>
    <w:rsid w:val="00BB0799"/>
    <w:rsid w:val="00BB07A1"/>
    <w:rsid w:val="00BB0826"/>
    <w:rsid w:val="00BB0837"/>
    <w:rsid w:val="00BB08CF"/>
    <w:rsid w:val="00BB08DB"/>
    <w:rsid w:val="00BB0910"/>
    <w:rsid w:val="00BB09A1"/>
    <w:rsid w:val="00BB09EB"/>
    <w:rsid w:val="00BB09F6"/>
    <w:rsid w:val="00BB09FF"/>
    <w:rsid w:val="00BB0A10"/>
    <w:rsid w:val="00BB0A56"/>
    <w:rsid w:val="00BB0A69"/>
    <w:rsid w:val="00BB0A76"/>
    <w:rsid w:val="00BB0AA6"/>
    <w:rsid w:val="00BB0AEA"/>
    <w:rsid w:val="00BB0AFA"/>
    <w:rsid w:val="00BB0B06"/>
    <w:rsid w:val="00BB0B2E"/>
    <w:rsid w:val="00BB0B4E"/>
    <w:rsid w:val="00BB0B7E"/>
    <w:rsid w:val="00BB0BCE"/>
    <w:rsid w:val="00BB0BDF"/>
    <w:rsid w:val="00BB0C31"/>
    <w:rsid w:val="00BB0C58"/>
    <w:rsid w:val="00BB0C63"/>
    <w:rsid w:val="00BB0C7A"/>
    <w:rsid w:val="00BB0D48"/>
    <w:rsid w:val="00BB0D84"/>
    <w:rsid w:val="00BB0D87"/>
    <w:rsid w:val="00BB0DD6"/>
    <w:rsid w:val="00BB0DD9"/>
    <w:rsid w:val="00BB0E41"/>
    <w:rsid w:val="00BB0E5F"/>
    <w:rsid w:val="00BB0E8C"/>
    <w:rsid w:val="00BB0F02"/>
    <w:rsid w:val="00BB0F1B"/>
    <w:rsid w:val="00BB0F5E"/>
    <w:rsid w:val="00BB0FBC"/>
    <w:rsid w:val="00BB0FD8"/>
    <w:rsid w:val="00BB0FEC"/>
    <w:rsid w:val="00BB1017"/>
    <w:rsid w:val="00BB1051"/>
    <w:rsid w:val="00BB1084"/>
    <w:rsid w:val="00BB10C1"/>
    <w:rsid w:val="00BB10C3"/>
    <w:rsid w:val="00BB10CB"/>
    <w:rsid w:val="00BB10FD"/>
    <w:rsid w:val="00BB1144"/>
    <w:rsid w:val="00BB116E"/>
    <w:rsid w:val="00BB1180"/>
    <w:rsid w:val="00BB11AA"/>
    <w:rsid w:val="00BB11AB"/>
    <w:rsid w:val="00BB11E8"/>
    <w:rsid w:val="00BB11F5"/>
    <w:rsid w:val="00BB120F"/>
    <w:rsid w:val="00BB1219"/>
    <w:rsid w:val="00BB121D"/>
    <w:rsid w:val="00BB1239"/>
    <w:rsid w:val="00BB1289"/>
    <w:rsid w:val="00BB12A2"/>
    <w:rsid w:val="00BB12B7"/>
    <w:rsid w:val="00BB1325"/>
    <w:rsid w:val="00BB1339"/>
    <w:rsid w:val="00BB13F1"/>
    <w:rsid w:val="00BB1410"/>
    <w:rsid w:val="00BB1495"/>
    <w:rsid w:val="00BB1498"/>
    <w:rsid w:val="00BB14A4"/>
    <w:rsid w:val="00BB14CC"/>
    <w:rsid w:val="00BB155C"/>
    <w:rsid w:val="00BB15C1"/>
    <w:rsid w:val="00BB15E9"/>
    <w:rsid w:val="00BB1606"/>
    <w:rsid w:val="00BB160F"/>
    <w:rsid w:val="00BB1632"/>
    <w:rsid w:val="00BB163C"/>
    <w:rsid w:val="00BB1683"/>
    <w:rsid w:val="00BB16AD"/>
    <w:rsid w:val="00BB16EF"/>
    <w:rsid w:val="00BB16F5"/>
    <w:rsid w:val="00BB16F9"/>
    <w:rsid w:val="00BB1752"/>
    <w:rsid w:val="00BB17C1"/>
    <w:rsid w:val="00BB17D4"/>
    <w:rsid w:val="00BB1829"/>
    <w:rsid w:val="00BB1845"/>
    <w:rsid w:val="00BB18AB"/>
    <w:rsid w:val="00BB18F9"/>
    <w:rsid w:val="00BB18FC"/>
    <w:rsid w:val="00BB196E"/>
    <w:rsid w:val="00BB196F"/>
    <w:rsid w:val="00BB1974"/>
    <w:rsid w:val="00BB197B"/>
    <w:rsid w:val="00BB1996"/>
    <w:rsid w:val="00BB1A32"/>
    <w:rsid w:val="00BB1AC2"/>
    <w:rsid w:val="00BB1AD0"/>
    <w:rsid w:val="00BB1ADA"/>
    <w:rsid w:val="00BB1B98"/>
    <w:rsid w:val="00BB1BAD"/>
    <w:rsid w:val="00BB1BEB"/>
    <w:rsid w:val="00BB1BF4"/>
    <w:rsid w:val="00BB1C09"/>
    <w:rsid w:val="00BB1C57"/>
    <w:rsid w:val="00BB1CCA"/>
    <w:rsid w:val="00BB1CD2"/>
    <w:rsid w:val="00BB1CE4"/>
    <w:rsid w:val="00BB1CED"/>
    <w:rsid w:val="00BB1CFF"/>
    <w:rsid w:val="00BB1D2E"/>
    <w:rsid w:val="00BB1D7B"/>
    <w:rsid w:val="00BB1DA9"/>
    <w:rsid w:val="00BB1E49"/>
    <w:rsid w:val="00BB1E67"/>
    <w:rsid w:val="00BB1EC0"/>
    <w:rsid w:val="00BB1ECB"/>
    <w:rsid w:val="00BB1F3F"/>
    <w:rsid w:val="00BB1FC7"/>
    <w:rsid w:val="00BB1FF8"/>
    <w:rsid w:val="00BB2027"/>
    <w:rsid w:val="00BB202C"/>
    <w:rsid w:val="00BB203B"/>
    <w:rsid w:val="00BB2076"/>
    <w:rsid w:val="00BB207B"/>
    <w:rsid w:val="00BB20FB"/>
    <w:rsid w:val="00BB213E"/>
    <w:rsid w:val="00BB21F6"/>
    <w:rsid w:val="00BB225A"/>
    <w:rsid w:val="00BB2276"/>
    <w:rsid w:val="00BB2312"/>
    <w:rsid w:val="00BB232E"/>
    <w:rsid w:val="00BB2331"/>
    <w:rsid w:val="00BB2340"/>
    <w:rsid w:val="00BB2351"/>
    <w:rsid w:val="00BB236D"/>
    <w:rsid w:val="00BB2398"/>
    <w:rsid w:val="00BB23CB"/>
    <w:rsid w:val="00BB23DB"/>
    <w:rsid w:val="00BB2422"/>
    <w:rsid w:val="00BB2469"/>
    <w:rsid w:val="00BB247A"/>
    <w:rsid w:val="00BB24BB"/>
    <w:rsid w:val="00BB24DB"/>
    <w:rsid w:val="00BB24E0"/>
    <w:rsid w:val="00BB2508"/>
    <w:rsid w:val="00BB250F"/>
    <w:rsid w:val="00BB2561"/>
    <w:rsid w:val="00BB25BD"/>
    <w:rsid w:val="00BB25C6"/>
    <w:rsid w:val="00BB25EF"/>
    <w:rsid w:val="00BB2611"/>
    <w:rsid w:val="00BB2619"/>
    <w:rsid w:val="00BB2654"/>
    <w:rsid w:val="00BB2670"/>
    <w:rsid w:val="00BB26AA"/>
    <w:rsid w:val="00BB26F1"/>
    <w:rsid w:val="00BB26FC"/>
    <w:rsid w:val="00BB2719"/>
    <w:rsid w:val="00BB273D"/>
    <w:rsid w:val="00BB2754"/>
    <w:rsid w:val="00BB276D"/>
    <w:rsid w:val="00BB2783"/>
    <w:rsid w:val="00BB279A"/>
    <w:rsid w:val="00BB279F"/>
    <w:rsid w:val="00BB283B"/>
    <w:rsid w:val="00BB284A"/>
    <w:rsid w:val="00BB2860"/>
    <w:rsid w:val="00BB2862"/>
    <w:rsid w:val="00BB2868"/>
    <w:rsid w:val="00BB28F1"/>
    <w:rsid w:val="00BB28FF"/>
    <w:rsid w:val="00BB2937"/>
    <w:rsid w:val="00BB294C"/>
    <w:rsid w:val="00BB2988"/>
    <w:rsid w:val="00BB2990"/>
    <w:rsid w:val="00BB2999"/>
    <w:rsid w:val="00BB29A3"/>
    <w:rsid w:val="00BB29EF"/>
    <w:rsid w:val="00BB2A03"/>
    <w:rsid w:val="00BB2A1F"/>
    <w:rsid w:val="00BB2A87"/>
    <w:rsid w:val="00BB2AE1"/>
    <w:rsid w:val="00BB2AFA"/>
    <w:rsid w:val="00BB2B82"/>
    <w:rsid w:val="00BB2B84"/>
    <w:rsid w:val="00BB2BC4"/>
    <w:rsid w:val="00BB2BDD"/>
    <w:rsid w:val="00BB2C36"/>
    <w:rsid w:val="00BB2C5C"/>
    <w:rsid w:val="00BB2C88"/>
    <w:rsid w:val="00BB2CB4"/>
    <w:rsid w:val="00BB2CC3"/>
    <w:rsid w:val="00BB2D31"/>
    <w:rsid w:val="00BB2D3F"/>
    <w:rsid w:val="00BB2D41"/>
    <w:rsid w:val="00BB2DAE"/>
    <w:rsid w:val="00BB2DF3"/>
    <w:rsid w:val="00BB2E33"/>
    <w:rsid w:val="00BB2E37"/>
    <w:rsid w:val="00BB2E3D"/>
    <w:rsid w:val="00BB2E51"/>
    <w:rsid w:val="00BB2E73"/>
    <w:rsid w:val="00BB2E9F"/>
    <w:rsid w:val="00BB2EDB"/>
    <w:rsid w:val="00BB2F13"/>
    <w:rsid w:val="00BB2F42"/>
    <w:rsid w:val="00BB2F71"/>
    <w:rsid w:val="00BB2F85"/>
    <w:rsid w:val="00BB2FD1"/>
    <w:rsid w:val="00BB3005"/>
    <w:rsid w:val="00BB301F"/>
    <w:rsid w:val="00BB3024"/>
    <w:rsid w:val="00BB3078"/>
    <w:rsid w:val="00BB3083"/>
    <w:rsid w:val="00BB3084"/>
    <w:rsid w:val="00BB310B"/>
    <w:rsid w:val="00BB313A"/>
    <w:rsid w:val="00BB3176"/>
    <w:rsid w:val="00BB318C"/>
    <w:rsid w:val="00BB31C5"/>
    <w:rsid w:val="00BB31C9"/>
    <w:rsid w:val="00BB3211"/>
    <w:rsid w:val="00BB327B"/>
    <w:rsid w:val="00BB32B9"/>
    <w:rsid w:val="00BB3327"/>
    <w:rsid w:val="00BB339B"/>
    <w:rsid w:val="00BB33D5"/>
    <w:rsid w:val="00BB33E5"/>
    <w:rsid w:val="00BB3440"/>
    <w:rsid w:val="00BB3446"/>
    <w:rsid w:val="00BB3527"/>
    <w:rsid w:val="00BB3574"/>
    <w:rsid w:val="00BB3585"/>
    <w:rsid w:val="00BB3588"/>
    <w:rsid w:val="00BB3602"/>
    <w:rsid w:val="00BB360F"/>
    <w:rsid w:val="00BB3614"/>
    <w:rsid w:val="00BB362D"/>
    <w:rsid w:val="00BB3645"/>
    <w:rsid w:val="00BB3663"/>
    <w:rsid w:val="00BB366E"/>
    <w:rsid w:val="00BB36A8"/>
    <w:rsid w:val="00BB3712"/>
    <w:rsid w:val="00BB371C"/>
    <w:rsid w:val="00BB3739"/>
    <w:rsid w:val="00BB375B"/>
    <w:rsid w:val="00BB3775"/>
    <w:rsid w:val="00BB3793"/>
    <w:rsid w:val="00BB3799"/>
    <w:rsid w:val="00BB37B0"/>
    <w:rsid w:val="00BB37B6"/>
    <w:rsid w:val="00BB37C3"/>
    <w:rsid w:val="00BB37CB"/>
    <w:rsid w:val="00BB37D6"/>
    <w:rsid w:val="00BB383F"/>
    <w:rsid w:val="00BB387A"/>
    <w:rsid w:val="00BB388A"/>
    <w:rsid w:val="00BB38B0"/>
    <w:rsid w:val="00BB3947"/>
    <w:rsid w:val="00BB39D2"/>
    <w:rsid w:val="00BB39F6"/>
    <w:rsid w:val="00BB3A80"/>
    <w:rsid w:val="00BB3A8B"/>
    <w:rsid w:val="00BB3AB2"/>
    <w:rsid w:val="00BB3ABE"/>
    <w:rsid w:val="00BB3AD6"/>
    <w:rsid w:val="00BB3B2C"/>
    <w:rsid w:val="00BB3B72"/>
    <w:rsid w:val="00BB3B79"/>
    <w:rsid w:val="00BB3BB2"/>
    <w:rsid w:val="00BB3C2C"/>
    <w:rsid w:val="00BB3C38"/>
    <w:rsid w:val="00BB3C3F"/>
    <w:rsid w:val="00BB3CBA"/>
    <w:rsid w:val="00BB3CCE"/>
    <w:rsid w:val="00BB3CCF"/>
    <w:rsid w:val="00BB3D04"/>
    <w:rsid w:val="00BB3D15"/>
    <w:rsid w:val="00BB3D66"/>
    <w:rsid w:val="00BB3D9D"/>
    <w:rsid w:val="00BB3DA0"/>
    <w:rsid w:val="00BB3DF9"/>
    <w:rsid w:val="00BB3DFF"/>
    <w:rsid w:val="00BB3E4D"/>
    <w:rsid w:val="00BB3E77"/>
    <w:rsid w:val="00BB3EAC"/>
    <w:rsid w:val="00BB4034"/>
    <w:rsid w:val="00BB4092"/>
    <w:rsid w:val="00BB40E2"/>
    <w:rsid w:val="00BB4105"/>
    <w:rsid w:val="00BB413B"/>
    <w:rsid w:val="00BB414B"/>
    <w:rsid w:val="00BB415B"/>
    <w:rsid w:val="00BB4174"/>
    <w:rsid w:val="00BB41CB"/>
    <w:rsid w:val="00BB41CC"/>
    <w:rsid w:val="00BB41E6"/>
    <w:rsid w:val="00BB41F0"/>
    <w:rsid w:val="00BB4301"/>
    <w:rsid w:val="00BB431C"/>
    <w:rsid w:val="00BB436F"/>
    <w:rsid w:val="00BB438E"/>
    <w:rsid w:val="00BB43AF"/>
    <w:rsid w:val="00BB43B0"/>
    <w:rsid w:val="00BB43DC"/>
    <w:rsid w:val="00BB442B"/>
    <w:rsid w:val="00BB444C"/>
    <w:rsid w:val="00BB4463"/>
    <w:rsid w:val="00BB4473"/>
    <w:rsid w:val="00BB44C2"/>
    <w:rsid w:val="00BB44F0"/>
    <w:rsid w:val="00BB4509"/>
    <w:rsid w:val="00BB4568"/>
    <w:rsid w:val="00BB4601"/>
    <w:rsid w:val="00BB460A"/>
    <w:rsid w:val="00BB46A2"/>
    <w:rsid w:val="00BB46D6"/>
    <w:rsid w:val="00BB46E5"/>
    <w:rsid w:val="00BB473D"/>
    <w:rsid w:val="00BB4758"/>
    <w:rsid w:val="00BB47C1"/>
    <w:rsid w:val="00BB47E9"/>
    <w:rsid w:val="00BB4801"/>
    <w:rsid w:val="00BB4820"/>
    <w:rsid w:val="00BB4827"/>
    <w:rsid w:val="00BB4832"/>
    <w:rsid w:val="00BB48BD"/>
    <w:rsid w:val="00BB48C8"/>
    <w:rsid w:val="00BB48F2"/>
    <w:rsid w:val="00BB48FB"/>
    <w:rsid w:val="00BB4997"/>
    <w:rsid w:val="00BB49A6"/>
    <w:rsid w:val="00BB4A16"/>
    <w:rsid w:val="00BB4A22"/>
    <w:rsid w:val="00BB4A29"/>
    <w:rsid w:val="00BB4A30"/>
    <w:rsid w:val="00BB4AB4"/>
    <w:rsid w:val="00BB4AF9"/>
    <w:rsid w:val="00BB4B05"/>
    <w:rsid w:val="00BB4B29"/>
    <w:rsid w:val="00BB4B94"/>
    <w:rsid w:val="00BB4C96"/>
    <w:rsid w:val="00BB4CB8"/>
    <w:rsid w:val="00BB4CD7"/>
    <w:rsid w:val="00BB4CE5"/>
    <w:rsid w:val="00BB4D88"/>
    <w:rsid w:val="00BB4DEC"/>
    <w:rsid w:val="00BB4E41"/>
    <w:rsid w:val="00BB4E42"/>
    <w:rsid w:val="00BB4E61"/>
    <w:rsid w:val="00BB4E64"/>
    <w:rsid w:val="00BB4E86"/>
    <w:rsid w:val="00BB4EC9"/>
    <w:rsid w:val="00BB4ED4"/>
    <w:rsid w:val="00BB4F35"/>
    <w:rsid w:val="00BB4F8D"/>
    <w:rsid w:val="00BB4F9E"/>
    <w:rsid w:val="00BB4FDD"/>
    <w:rsid w:val="00BB5024"/>
    <w:rsid w:val="00BB5028"/>
    <w:rsid w:val="00BB502D"/>
    <w:rsid w:val="00BB503D"/>
    <w:rsid w:val="00BB503F"/>
    <w:rsid w:val="00BB5096"/>
    <w:rsid w:val="00BB509C"/>
    <w:rsid w:val="00BB50CF"/>
    <w:rsid w:val="00BB50D3"/>
    <w:rsid w:val="00BB50DE"/>
    <w:rsid w:val="00BB50ED"/>
    <w:rsid w:val="00BB50FA"/>
    <w:rsid w:val="00BB5194"/>
    <w:rsid w:val="00BB5197"/>
    <w:rsid w:val="00BB51DD"/>
    <w:rsid w:val="00BB5210"/>
    <w:rsid w:val="00BB52C1"/>
    <w:rsid w:val="00BB5324"/>
    <w:rsid w:val="00BB53CF"/>
    <w:rsid w:val="00BB53F3"/>
    <w:rsid w:val="00BB540D"/>
    <w:rsid w:val="00BB5414"/>
    <w:rsid w:val="00BB542F"/>
    <w:rsid w:val="00BB546E"/>
    <w:rsid w:val="00BB5472"/>
    <w:rsid w:val="00BB54A0"/>
    <w:rsid w:val="00BB54BA"/>
    <w:rsid w:val="00BB54D7"/>
    <w:rsid w:val="00BB55EF"/>
    <w:rsid w:val="00BB55FB"/>
    <w:rsid w:val="00BB5602"/>
    <w:rsid w:val="00BB564B"/>
    <w:rsid w:val="00BB5667"/>
    <w:rsid w:val="00BB566A"/>
    <w:rsid w:val="00BB56D1"/>
    <w:rsid w:val="00BB5733"/>
    <w:rsid w:val="00BB573C"/>
    <w:rsid w:val="00BB57A4"/>
    <w:rsid w:val="00BB5806"/>
    <w:rsid w:val="00BB5820"/>
    <w:rsid w:val="00BB5822"/>
    <w:rsid w:val="00BB583A"/>
    <w:rsid w:val="00BB587A"/>
    <w:rsid w:val="00BB58AD"/>
    <w:rsid w:val="00BB58B2"/>
    <w:rsid w:val="00BB58BB"/>
    <w:rsid w:val="00BB58F6"/>
    <w:rsid w:val="00BB593A"/>
    <w:rsid w:val="00BB5961"/>
    <w:rsid w:val="00BB5999"/>
    <w:rsid w:val="00BB5A04"/>
    <w:rsid w:val="00BB5A20"/>
    <w:rsid w:val="00BB5AA5"/>
    <w:rsid w:val="00BB5ABB"/>
    <w:rsid w:val="00BB5AF0"/>
    <w:rsid w:val="00BB5B48"/>
    <w:rsid w:val="00BB5B75"/>
    <w:rsid w:val="00BB5BB9"/>
    <w:rsid w:val="00BB5C07"/>
    <w:rsid w:val="00BB5C83"/>
    <w:rsid w:val="00BB5C89"/>
    <w:rsid w:val="00BB5C90"/>
    <w:rsid w:val="00BB5CA1"/>
    <w:rsid w:val="00BB5CF5"/>
    <w:rsid w:val="00BB5DA0"/>
    <w:rsid w:val="00BB5DF6"/>
    <w:rsid w:val="00BB5DF8"/>
    <w:rsid w:val="00BB5E0F"/>
    <w:rsid w:val="00BB5E1F"/>
    <w:rsid w:val="00BB5E31"/>
    <w:rsid w:val="00BB5E4B"/>
    <w:rsid w:val="00BB5E4F"/>
    <w:rsid w:val="00BB5E9C"/>
    <w:rsid w:val="00BB5EC4"/>
    <w:rsid w:val="00BB5ECF"/>
    <w:rsid w:val="00BB5EFF"/>
    <w:rsid w:val="00BB5F45"/>
    <w:rsid w:val="00BB5F75"/>
    <w:rsid w:val="00BB5FCB"/>
    <w:rsid w:val="00BB5FD9"/>
    <w:rsid w:val="00BB5FE4"/>
    <w:rsid w:val="00BB5FF0"/>
    <w:rsid w:val="00BB602C"/>
    <w:rsid w:val="00BB60B5"/>
    <w:rsid w:val="00BB60B6"/>
    <w:rsid w:val="00BB60B9"/>
    <w:rsid w:val="00BB60BA"/>
    <w:rsid w:val="00BB60F8"/>
    <w:rsid w:val="00BB6168"/>
    <w:rsid w:val="00BB6177"/>
    <w:rsid w:val="00BB6185"/>
    <w:rsid w:val="00BB61C8"/>
    <w:rsid w:val="00BB61E9"/>
    <w:rsid w:val="00BB6205"/>
    <w:rsid w:val="00BB6218"/>
    <w:rsid w:val="00BB6274"/>
    <w:rsid w:val="00BB6298"/>
    <w:rsid w:val="00BB62A3"/>
    <w:rsid w:val="00BB62D0"/>
    <w:rsid w:val="00BB62DD"/>
    <w:rsid w:val="00BB630E"/>
    <w:rsid w:val="00BB6325"/>
    <w:rsid w:val="00BB63CE"/>
    <w:rsid w:val="00BB63E4"/>
    <w:rsid w:val="00BB63EB"/>
    <w:rsid w:val="00BB640C"/>
    <w:rsid w:val="00BB647F"/>
    <w:rsid w:val="00BB6498"/>
    <w:rsid w:val="00BB652F"/>
    <w:rsid w:val="00BB656C"/>
    <w:rsid w:val="00BB65B2"/>
    <w:rsid w:val="00BB65C9"/>
    <w:rsid w:val="00BB65D7"/>
    <w:rsid w:val="00BB6602"/>
    <w:rsid w:val="00BB6632"/>
    <w:rsid w:val="00BB6673"/>
    <w:rsid w:val="00BB6674"/>
    <w:rsid w:val="00BB6684"/>
    <w:rsid w:val="00BB674B"/>
    <w:rsid w:val="00BB677D"/>
    <w:rsid w:val="00BB689A"/>
    <w:rsid w:val="00BB68A1"/>
    <w:rsid w:val="00BB68BB"/>
    <w:rsid w:val="00BB690A"/>
    <w:rsid w:val="00BB6956"/>
    <w:rsid w:val="00BB695F"/>
    <w:rsid w:val="00BB6999"/>
    <w:rsid w:val="00BB699A"/>
    <w:rsid w:val="00BB69D5"/>
    <w:rsid w:val="00BB6A29"/>
    <w:rsid w:val="00BB6A58"/>
    <w:rsid w:val="00BB6A67"/>
    <w:rsid w:val="00BB6A73"/>
    <w:rsid w:val="00BB6A77"/>
    <w:rsid w:val="00BB6A97"/>
    <w:rsid w:val="00BB6AA4"/>
    <w:rsid w:val="00BB6AA8"/>
    <w:rsid w:val="00BB6B60"/>
    <w:rsid w:val="00BB6B7F"/>
    <w:rsid w:val="00BB6B8C"/>
    <w:rsid w:val="00BB6B95"/>
    <w:rsid w:val="00BB6BC4"/>
    <w:rsid w:val="00BB6BF7"/>
    <w:rsid w:val="00BB6C0D"/>
    <w:rsid w:val="00BB6C0E"/>
    <w:rsid w:val="00BB6C37"/>
    <w:rsid w:val="00BB6C40"/>
    <w:rsid w:val="00BB6C54"/>
    <w:rsid w:val="00BB6CBD"/>
    <w:rsid w:val="00BB6CC1"/>
    <w:rsid w:val="00BB6CFD"/>
    <w:rsid w:val="00BB6D07"/>
    <w:rsid w:val="00BB6D17"/>
    <w:rsid w:val="00BB6D31"/>
    <w:rsid w:val="00BB6D9D"/>
    <w:rsid w:val="00BB6E0C"/>
    <w:rsid w:val="00BB6E61"/>
    <w:rsid w:val="00BB6E71"/>
    <w:rsid w:val="00BB6E7E"/>
    <w:rsid w:val="00BB6E9E"/>
    <w:rsid w:val="00BB6EC3"/>
    <w:rsid w:val="00BB6F56"/>
    <w:rsid w:val="00BB6F97"/>
    <w:rsid w:val="00BB6FA6"/>
    <w:rsid w:val="00BB6FC3"/>
    <w:rsid w:val="00BB6FCE"/>
    <w:rsid w:val="00BB7118"/>
    <w:rsid w:val="00BB7139"/>
    <w:rsid w:val="00BB718D"/>
    <w:rsid w:val="00BB71C4"/>
    <w:rsid w:val="00BB71D4"/>
    <w:rsid w:val="00BB71D5"/>
    <w:rsid w:val="00BB71EE"/>
    <w:rsid w:val="00BB72AE"/>
    <w:rsid w:val="00BB72C6"/>
    <w:rsid w:val="00BB7307"/>
    <w:rsid w:val="00BB7323"/>
    <w:rsid w:val="00BB7364"/>
    <w:rsid w:val="00BB737B"/>
    <w:rsid w:val="00BB73AE"/>
    <w:rsid w:val="00BB73CF"/>
    <w:rsid w:val="00BB73DA"/>
    <w:rsid w:val="00BB7402"/>
    <w:rsid w:val="00BB7408"/>
    <w:rsid w:val="00BB7413"/>
    <w:rsid w:val="00BB74A2"/>
    <w:rsid w:val="00BB74C2"/>
    <w:rsid w:val="00BB74CD"/>
    <w:rsid w:val="00BB7500"/>
    <w:rsid w:val="00BB7516"/>
    <w:rsid w:val="00BB7599"/>
    <w:rsid w:val="00BB75CB"/>
    <w:rsid w:val="00BB75CC"/>
    <w:rsid w:val="00BB75CD"/>
    <w:rsid w:val="00BB7607"/>
    <w:rsid w:val="00BB761A"/>
    <w:rsid w:val="00BB7633"/>
    <w:rsid w:val="00BB7677"/>
    <w:rsid w:val="00BB769A"/>
    <w:rsid w:val="00BB76E3"/>
    <w:rsid w:val="00BB76F3"/>
    <w:rsid w:val="00BB770E"/>
    <w:rsid w:val="00BB776D"/>
    <w:rsid w:val="00BB77BD"/>
    <w:rsid w:val="00BB77CB"/>
    <w:rsid w:val="00BB77ED"/>
    <w:rsid w:val="00BB7806"/>
    <w:rsid w:val="00BB7816"/>
    <w:rsid w:val="00BB782B"/>
    <w:rsid w:val="00BB7837"/>
    <w:rsid w:val="00BB785D"/>
    <w:rsid w:val="00BB7865"/>
    <w:rsid w:val="00BB7872"/>
    <w:rsid w:val="00BB7883"/>
    <w:rsid w:val="00BB7884"/>
    <w:rsid w:val="00BB78A5"/>
    <w:rsid w:val="00BB78DB"/>
    <w:rsid w:val="00BB78E6"/>
    <w:rsid w:val="00BB78F0"/>
    <w:rsid w:val="00BB7900"/>
    <w:rsid w:val="00BB7915"/>
    <w:rsid w:val="00BB7940"/>
    <w:rsid w:val="00BB7986"/>
    <w:rsid w:val="00BB7995"/>
    <w:rsid w:val="00BB79A2"/>
    <w:rsid w:val="00BB79A3"/>
    <w:rsid w:val="00BB79AB"/>
    <w:rsid w:val="00BB79AD"/>
    <w:rsid w:val="00BB79B2"/>
    <w:rsid w:val="00BB79BD"/>
    <w:rsid w:val="00BB7A0B"/>
    <w:rsid w:val="00BB7A2B"/>
    <w:rsid w:val="00BB7A3B"/>
    <w:rsid w:val="00BB7A59"/>
    <w:rsid w:val="00BB7ADE"/>
    <w:rsid w:val="00BB7B27"/>
    <w:rsid w:val="00BB7B4B"/>
    <w:rsid w:val="00BB7B5D"/>
    <w:rsid w:val="00BB7B7E"/>
    <w:rsid w:val="00BB7BA4"/>
    <w:rsid w:val="00BB7BD5"/>
    <w:rsid w:val="00BB7C96"/>
    <w:rsid w:val="00BB7CB4"/>
    <w:rsid w:val="00BB7CE3"/>
    <w:rsid w:val="00BB7D10"/>
    <w:rsid w:val="00BB7D2E"/>
    <w:rsid w:val="00BB7DF0"/>
    <w:rsid w:val="00BB7E49"/>
    <w:rsid w:val="00BB7E82"/>
    <w:rsid w:val="00BB7EB2"/>
    <w:rsid w:val="00BB7EDC"/>
    <w:rsid w:val="00BB7F43"/>
    <w:rsid w:val="00BB7FF0"/>
    <w:rsid w:val="00BC0009"/>
    <w:rsid w:val="00BC001B"/>
    <w:rsid w:val="00BC0052"/>
    <w:rsid w:val="00BC005F"/>
    <w:rsid w:val="00BC0065"/>
    <w:rsid w:val="00BC0079"/>
    <w:rsid w:val="00BC008C"/>
    <w:rsid w:val="00BC009C"/>
    <w:rsid w:val="00BC009F"/>
    <w:rsid w:val="00BC00B1"/>
    <w:rsid w:val="00BC00BE"/>
    <w:rsid w:val="00BC00E3"/>
    <w:rsid w:val="00BC010D"/>
    <w:rsid w:val="00BC0125"/>
    <w:rsid w:val="00BC0177"/>
    <w:rsid w:val="00BC019F"/>
    <w:rsid w:val="00BC0230"/>
    <w:rsid w:val="00BC024A"/>
    <w:rsid w:val="00BC02E9"/>
    <w:rsid w:val="00BC032A"/>
    <w:rsid w:val="00BC0341"/>
    <w:rsid w:val="00BC03F0"/>
    <w:rsid w:val="00BC0420"/>
    <w:rsid w:val="00BC046E"/>
    <w:rsid w:val="00BC0489"/>
    <w:rsid w:val="00BC049F"/>
    <w:rsid w:val="00BC04B1"/>
    <w:rsid w:val="00BC04BA"/>
    <w:rsid w:val="00BC04BF"/>
    <w:rsid w:val="00BC04F8"/>
    <w:rsid w:val="00BC04FE"/>
    <w:rsid w:val="00BC0505"/>
    <w:rsid w:val="00BC0586"/>
    <w:rsid w:val="00BC05B0"/>
    <w:rsid w:val="00BC05BB"/>
    <w:rsid w:val="00BC05C7"/>
    <w:rsid w:val="00BC05DA"/>
    <w:rsid w:val="00BC05E7"/>
    <w:rsid w:val="00BC0671"/>
    <w:rsid w:val="00BC0694"/>
    <w:rsid w:val="00BC0698"/>
    <w:rsid w:val="00BC06AB"/>
    <w:rsid w:val="00BC06BA"/>
    <w:rsid w:val="00BC06D1"/>
    <w:rsid w:val="00BC06F0"/>
    <w:rsid w:val="00BC0718"/>
    <w:rsid w:val="00BC0753"/>
    <w:rsid w:val="00BC0773"/>
    <w:rsid w:val="00BC0791"/>
    <w:rsid w:val="00BC07ED"/>
    <w:rsid w:val="00BC0846"/>
    <w:rsid w:val="00BC08EC"/>
    <w:rsid w:val="00BC096C"/>
    <w:rsid w:val="00BC0979"/>
    <w:rsid w:val="00BC09A0"/>
    <w:rsid w:val="00BC09B0"/>
    <w:rsid w:val="00BC09B1"/>
    <w:rsid w:val="00BC09ED"/>
    <w:rsid w:val="00BC0A0E"/>
    <w:rsid w:val="00BC0A1B"/>
    <w:rsid w:val="00BC0AFD"/>
    <w:rsid w:val="00BC0B63"/>
    <w:rsid w:val="00BC0BE5"/>
    <w:rsid w:val="00BC0C50"/>
    <w:rsid w:val="00BC0C53"/>
    <w:rsid w:val="00BC0CAC"/>
    <w:rsid w:val="00BC0CB5"/>
    <w:rsid w:val="00BC0CCE"/>
    <w:rsid w:val="00BC0CDE"/>
    <w:rsid w:val="00BC0CDF"/>
    <w:rsid w:val="00BC0D5F"/>
    <w:rsid w:val="00BC0D68"/>
    <w:rsid w:val="00BC0D80"/>
    <w:rsid w:val="00BC0DEB"/>
    <w:rsid w:val="00BC0E9C"/>
    <w:rsid w:val="00BC0EB5"/>
    <w:rsid w:val="00BC0ED2"/>
    <w:rsid w:val="00BC0EE9"/>
    <w:rsid w:val="00BC0F19"/>
    <w:rsid w:val="00BC0F38"/>
    <w:rsid w:val="00BC0F53"/>
    <w:rsid w:val="00BC100F"/>
    <w:rsid w:val="00BC101B"/>
    <w:rsid w:val="00BC101D"/>
    <w:rsid w:val="00BC1096"/>
    <w:rsid w:val="00BC10CF"/>
    <w:rsid w:val="00BC1104"/>
    <w:rsid w:val="00BC1115"/>
    <w:rsid w:val="00BC1153"/>
    <w:rsid w:val="00BC1196"/>
    <w:rsid w:val="00BC11A3"/>
    <w:rsid w:val="00BC1274"/>
    <w:rsid w:val="00BC12D4"/>
    <w:rsid w:val="00BC12FE"/>
    <w:rsid w:val="00BC1323"/>
    <w:rsid w:val="00BC1354"/>
    <w:rsid w:val="00BC1418"/>
    <w:rsid w:val="00BC141E"/>
    <w:rsid w:val="00BC148B"/>
    <w:rsid w:val="00BC14FF"/>
    <w:rsid w:val="00BC1502"/>
    <w:rsid w:val="00BC1527"/>
    <w:rsid w:val="00BC1544"/>
    <w:rsid w:val="00BC1548"/>
    <w:rsid w:val="00BC1586"/>
    <w:rsid w:val="00BC15A2"/>
    <w:rsid w:val="00BC15AC"/>
    <w:rsid w:val="00BC15B7"/>
    <w:rsid w:val="00BC15D9"/>
    <w:rsid w:val="00BC163B"/>
    <w:rsid w:val="00BC16A2"/>
    <w:rsid w:val="00BC16E0"/>
    <w:rsid w:val="00BC16FB"/>
    <w:rsid w:val="00BC1706"/>
    <w:rsid w:val="00BC1737"/>
    <w:rsid w:val="00BC173D"/>
    <w:rsid w:val="00BC173E"/>
    <w:rsid w:val="00BC1748"/>
    <w:rsid w:val="00BC1790"/>
    <w:rsid w:val="00BC17AA"/>
    <w:rsid w:val="00BC17CA"/>
    <w:rsid w:val="00BC1818"/>
    <w:rsid w:val="00BC184D"/>
    <w:rsid w:val="00BC1884"/>
    <w:rsid w:val="00BC1895"/>
    <w:rsid w:val="00BC18A1"/>
    <w:rsid w:val="00BC18A6"/>
    <w:rsid w:val="00BC1948"/>
    <w:rsid w:val="00BC1966"/>
    <w:rsid w:val="00BC1969"/>
    <w:rsid w:val="00BC19AF"/>
    <w:rsid w:val="00BC19CA"/>
    <w:rsid w:val="00BC19ED"/>
    <w:rsid w:val="00BC1A1E"/>
    <w:rsid w:val="00BC1A21"/>
    <w:rsid w:val="00BC1A63"/>
    <w:rsid w:val="00BC1B55"/>
    <w:rsid w:val="00BC1BC9"/>
    <w:rsid w:val="00BC1BDC"/>
    <w:rsid w:val="00BC1C76"/>
    <w:rsid w:val="00BC1CDA"/>
    <w:rsid w:val="00BC1D2C"/>
    <w:rsid w:val="00BC1D42"/>
    <w:rsid w:val="00BC1D5B"/>
    <w:rsid w:val="00BC1DEC"/>
    <w:rsid w:val="00BC1DF4"/>
    <w:rsid w:val="00BC1DF5"/>
    <w:rsid w:val="00BC1E05"/>
    <w:rsid w:val="00BC1E30"/>
    <w:rsid w:val="00BC1E43"/>
    <w:rsid w:val="00BC1E5D"/>
    <w:rsid w:val="00BC1EC3"/>
    <w:rsid w:val="00BC1EDD"/>
    <w:rsid w:val="00BC1FDE"/>
    <w:rsid w:val="00BC2040"/>
    <w:rsid w:val="00BC205B"/>
    <w:rsid w:val="00BC2084"/>
    <w:rsid w:val="00BC212E"/>
    <w:rsid w:val="00BC2180"/>
    <w:rsid w:val="00BC21C3"/>
    <w:rsid w:val="00BC21D0"/>
    <w:rsid w:val="00BC21F5"/>
    <w:rsid w:val="00BC220E"/>
    <w:rsid w:val="00BC2281"/>
    <w:rsid w:val="00BC2284"/>
    <w:rsid w:val="00BC22DD"/>
    <w:rsid w:val="00BC2365"/>
    <w:rsid w:val="00BC2372"/>
    <w:rsid w:val="00BC23DD"/>
    <w:rsid w:val="00BC23E8"/>
    <w:rsid w:val="00BC2403"/>
    <w:rsid w:val="00BC2435"/>
    <w:rsid w:val="00BC2454"/>
    <w:rsid w:val="00BC2468"/>
    <w:rsid w:val="00BC24EF"/>
    <w:rsid w:val="00BC24F4"/>
    <w:rsid w:val="00BC2519"/>
    <w:rsid w:val="00BC251C"/>
    <w:rsid w:val="00BC2573"/>
    <w:rsid w:val="00BC25B2"/>
    <w:rsid w:val="00BC25D7"/>
    <w:rsid w:val="00BC265E"/>
    <w:rsid w:val="00BC2696"/>
    <w:rsid w:val="00BC2739"/>
    <w:rsid w:val="00BC27AC"/>
    <w:rsid w:val="00BC27E9"/>
    <w:rsid w:val="00BC281A"/>
    <w:rsid w:val="00BC2839"/>
    <w:rsid w:val="00BC28B1"/>
    <w:rsid w:val="00BC290A"/>
    <w:rsid w:val="00BC2946"/>
    <w:rsid w:val="00BC2989"/>
    <w:rsid w:val="00BC29EE"/>
    <w:rsid w:val="00BC29FF"/>
    <w:rsid w:val="00BC2A06"/>
    <w:rsid w:val="00BC2A0A"/>
    <w:rsid w:val="00BC2A32"/>
    <w:rsid w:val="00BC2A35"/>
    <w:rsid w:val="00BC2A66"/>
    <w:rsid w:val="00BC2A6D"/>
    <w:rsid w:val="00BC2AA7"/>
    <w:rsid w:val="00BC2ACB"/>
    <w:rsid w:val="00BC2AE9"/>
    <w:rsid w:val="00BC2B57"/>
    <w:rsid w:val="00BC2B8A"/>
    <w:rsid w:val="00BC2BF2"/>
    <w:rsid w:val="00BC2BF8"/>
    <w:rsid w:val="00BC2C2A"/>
    <w:rsid w:val="00BC2C7A"/>
    <w:rsid w:val="00BC2CD2"/>
    <w:rsid w:val="00BC2CFB"/>
    <w:rsid w:val="00BC2D34"/>
    <w:rsid w:val="00BC2D87"/>
    <w:rsid w:val="00BC2D9D"/>
    <w:rsid w:val="00BC2DEA"/>
    <w:rsid w:val="00BC2DEB"/>
    <w:rsid w:val="00BC2E1D"/>
    <w:rsid w:val="00BC2E5F"/>
    <w:rsid w:val="00BC2E9A"/>
    <w:rsid w:val="00BC2EB7"/>
    <w:rsid w:val="00BC2ED6"/>
    <w:rsid w:val="00BC2EDB"/>
    <w:rsid w:val="00BC2EE3"/>
    <w:rsid w:val="00BC2F2E"/>
    <w:rsid w:val="00BC2F8D"/>
    <w:rsid w:val="00BC2FDE"/>
    <w:rsid w:val="00BC30C1"/>
    <w:rsid w:val="00BC30CB"/>
    <w:rsid w:val="00BC30EE"/>
    <w:rsid w:val="00BC3113"/>
    <w:rsid w:val="00BC311B"/>
    <w:rsid w:val="00BC316E"/>
    <w:rsid w:val="00BC31D7"/>
    <w:rsid w:val="00BC31EF"/>
    <w:rsid w:val="00BC3288"/>
    <w:rsid w:val="00BC32F7"/>
    <w:rsid w:val="00BC330A"/>
    <w:rsid w:val="00BC3321"/>
    <w:rsid w:val="00BC3333"/>
    <w:rsid w:val="00BC3337"/>
    <w:rsid w:val="00BC333F"/>
    <w:rsid w:val="00BC3344"/>
    <w:rsid w:val="00BC334B"/>
    <w:rsid w:val="00BC3374"/>
    <w:rsid w:val="00BC33B1"/>
    <w:rsid w:val="00BC33BC"/>
    <w:rsid w:val="00BC3448"/>
    <w:rsid w:val="00BC34C4"/>
    <w:rsid w:val="00BC34ED"/>
    <w:rsid w:val="00BC350B"/>
    <w:rsid w:val="00BC351E"/>
    <w:rsid w:val="00BC355B"/>
    <w:rsid w:val="00BC355D"/>
    <w:rsid w:val="00BC35F0"/>
    <w:rsid w:val="00BC360E"/>
    <w:rsid w:val="00BC3617"/>
    <w:rsid w:val="00BC362B"/>
    <w:rsid w:val="00BC3634"/>
    <w:rsid w:val="00BC3641"/>
    <w:rsid w:val="00BC3691"/>
    <w:rsid w:val="00BC36DE"/>
    <w:rsid w:val="00BC372E"/>
    <w:rsid w:val="00BC376D"/>
    <w:rsid w:val="00BC379A"/>
    <w:rsid w:val="00BC37C2"/>
    <w:rsid w:val="00BC37DA"/>
    <w:rsid w:val="00BC37E2"/>
    <w:rsid w:val="00BC380E"/>
    <w:rsid w:val="00BC3819"/>
    <w:rsid w:val="00BC3860"/>
    <w:rsid w:val="00BC38CC"/>
    <w:rsid w:val="00BC38F2"/>
    <w:rsid w:val="00BC3958"/>
    <w:rsid w:val="00BC3981"/>
    <w:rsid w:val="00BC39B8"/>
    <w:rsid w:val="00BC3A11"/>
    <w:rsid w:val="00BC3A65"/>
    <w:rsid w:val="00BC3A8C"/>
    <w:rsid w:val="00BC3AE8"/>
    <w:rsid w:val="00BC3B29"/>
    <w:rsid w:val="00BC3B8B"/>
    <w:rsid w:val="00BC3BA8"/>
    <w:rsid w:val="00BC3BAA"/>
    <w:rsid w:val="00BC3C1C"/>
    <w:rsid w:val="00BC3C20"/>
    <w:rsid w:val="00BC3C28"/>
    <w:rsid w:val="00BC3C7A"/>
    <w:rsid w:val="00BC3D1E"/>
    <w:rsid w:val="00BC3D4B"/>
    <w:rsid w:val="00BC3D7C"/>
    <w:rsid w:val="00BC3D98"/>
    <w:rsid w:val="00BC3DDF"/>
    <w:rsid w:val="00BC3E12"/>
    <w:rsid w:val="00BC3E3A"/>
    <w:rsid w:val="00BC3E40"/>
    <w:rsid w:val="00BC3E63"/>
    <w:rsid w:val="00BC3E83"/>
    <w:rsid w:val="00BC3EA3"/>
    <w:rsid w:val="00BC3F00"/>
    <w:rsid w:val="00BC3FA8"/>
    <w:rsid w:val="00BC3FD3"/>
    <w:rsid w:val="00BC3FDE"/>
    <w:rsid w:val="00BC4033"/>
    <w:rsid w:val="00BC4090"/>
    <w:rsid w:val="00BC40A7"/>
    <w:rsid w:val="00BC40B4"/>
    <w:rsid w:val="00BC4165"/>
    <w:rsid w:val="00BC41D8"/>
    <w:rsid w:val="00BC422E"/>
    <w:rsid w:val="00BC422F"/>
    <w:rsid w:val="00BC4368"/>
    <w:rsid w:val="00BC436E"/>
    <w:rsid w:val="00BC4375"/>
    <w:rsid w:val="00BC4390"/>
    <w:rsid w:val="00BC4391"/>
    <w:rsid w:val="00BC4393"/>
    <w:rsid w:val="00BC43CB"/>
    <w:rsid w:val="00BC4463"/>
    <w:rsid w:val="00BC44B9"/>
    <w:rsid w:val="00BC44D0"/>
    <w:rsid w:val="00BC44E6"/>
    <w:rsid w:val="00BC44EE"/>
    <w:rsid w:val="00BC453F"/>
    <w:rsid w:val="00BC45C8"/>
    <w:rsid w:val="00BC45D3"/>
    <w:rsid w:val="00BC4616"/>
    <w:rsid w:val="00BC4638"/>
    <w:rsid w:val="00BC463B"/>
    <w:rsid w:val="00BC469E"/>
    <w:rsid w:val="00BC46C1"/>
    <w:rsid w:val="00BC4704"/>
    <w:rsid w:val="00BC471B"/>
    <w:rsid w:val="00BC4738"/>
    <w:rsid w:val="00BC476E"/>
    <w:rsid w:val="00BC47BE"/>
    <w:rsid w:val="00BC47CA"/>
    <w:rsid w:val="00BC47DB"/>
    <w:rsid w:val="00BC4878"/>
    <w:rsid w:val="00BC4895"/>
    <w:rsid w:val="00BC48D9"/>
    <w:rsid w:val="00BC4941"/>
    <w:rsid w:val="00BC4954"/>
    <w:rsid w:val="00BC49A1"/>
    <w:rsid w:val="00BC49ED"/>
    <w:rsid w:val="00BC49F5"/>
    <w:rsid w:val="00BC4A0F"/>
    <w:rsid w:val="00BC4A2F"/>
    <w:rsid w:val="00BC4A34"/>
    <w:rsid w:val="00BC4AE5"/>
    <w:rsid w:val="00BC4B0D"/>
    <w:rsid w:val="00BC4B71"/>
    <w:rsid w:val="00BC4C20"/>
    <w:rsid w:val="00BC4C2B"/>
    <w:rsid w:val="00BC4C89"/>
    <w:rsid w:val="00BC4D1E"/>
    <w:rsid w:val="00BC4D42"/>
    <w:rsid w:val="00BC4D8B"/>
    <w:rsid w:val="00BC4E43"/>
    <w:rsid w:val="00BC4E74"/>
    <w:rsid w:val="00BC4EDF"/>
    <w:rsid w:val="00BC4F3F"/>
    <w:rsid w:val="00BC4F89"/>
    <w:rsid w:val="00BC4F8F"/>
    <w:rsid w:val="00BC5003"/>
    <w:rsid w:val="00BC5035"/>
    <w:rsid w:val="00BC504D"/>
    <w:rsid w:val="00BC5089"/>
    <w:rsid w:val="00BC50B0"/>
    <w:rsid w:val="00BC50CC"/>
    <w:rsid w:val="00BC5147"/>
    <w:rsid w:val="00BC51A4"/>
    <w:rsid w:val="00BC51D0"/>
    <w:rsid w:val="00BC51F3"/>
    <w:rsid w:val="00BC5208"/>
    <w:rsid w:val="00BC5236"/>
    <w:rsid w:val="00BC5238"/>
    <w:rsid w:val="00BC529F"/>
    <w:rsid w:val="00BC52B1"/>
    <w:rsid w:val="00BC52B9"/>
    <w:rsid w:val="00BC52C3"/>
    <w:rsid w:val="00BC5302"/>
    <w:rsid w:val="00BC5312"/>
    <w:rsid w:val="00BC5353"/>
    <w:rsid w:val="00BC5375"/>
    <w:rsid w:val="00BC5376"/>
    <w:rsid w:val="00BC538A"/>
    <w:rsid w:val="00BC538F"/>
    <w:rsid w:val="00BC53D1"/>
    <w:rsid w:val="00BC53DC"/>
    <w:rsid w:val="00BC5414"/>
    <w:rsid w:val="00BC5431"/>
    <w:rsid w:val="00BC5449"/>
    <w:rsid w:val="00BC546D"/>
    <w:rsid w:val="00BC5479"/>
    <w:rsid w:val="00BC54D9"/>
    <w:rsid w:val="00BC54F5"/>
    <w:rsid w:val="00BC55E3"/>
    <w:rsid w:val="00BC5600"/>
    <w:rsid w:val="00BC5604"/>
    <w:rsid w:val="00BC5623"/>
    <w:rsid w:val="00BC5626"/>
    <w:rsid w:val="00BC5681"/>
    <w:rsid w:val="00BC5682"/>
    <w:rsid w:val="00BC569A"/>
    <w:rsid w:val="00BC5723"/>
    <w:rsid w:val="00BC57A1"/>
    <w:rsid w:val="00BC57D7"/>
    <w:rsid w:val="00BC582D"/>
    <w:rsid w:val="00BC582F"/>
    <w:rsid w:val="00BC584B"/>
    <w:rsid w:val="00BC59A9"/>
    <w:rsid w:val="00BC5A04"/>
    <w:rsid w:val="00BC5A0B"/>
    <w:rsid w:val="00BC5A28"/>
    <w:rsid w:val="00BC5A70"/>
    <w:rsid w:val="00BC5AD2"/>
    <w:rsid w:val="00BC5AE8"/>
    <w:rsid w:val="00BC5B64"/>
    <w:rsid w:val="00BC5B6D"/>
    <w:rsid w:val="00BC5B97"/>
    <w:rsid w:val="00BC5C01"/>
    <w:rsid w:val="00BC5C2B"/>
    <w:rsid w:val="00BC5C5F"/>
    <w:rsid w:val="00BC5CC2"/>
    <w:rsid w:val="00BC5CDA"/>
    <w:rsid w:val="00BC5D25"/>
    <w:rsid w:val="00BC5D2F"/>
    <w:rsid w:val="00BC5D3D"/>
    <w:rsid w:val="00BC5D67"/>
    <w:rsid w:val="00BC5D8C"/>
    <w:rsid w:val="00BC5DCF"/>
    <w:rsid w:val="00BC5DE5"/>
    <w:rsid w:val="00BC5E17"/>
    <w:rsid w:val="00BC5EA0"/>
    <w:rsid w:val="00BC5EE3"/>
    <w:rsid w:val="00BC5EE8"/>
    <w:rsid w:val="00BC5F41"/>
    <w:rsid w:val="00BC5F4B"/>
    <w:rsid w:val="00BC5FAE"/>
    <w:rsid w:val="00BC5FD7"/>
    <w:rsid w:val="00BC5FF4"/>
    <w:rsid w:val="00BC5FF9"/>
    <w:rsid w:val="00BC5FFE"/>
    <w:rsid w:val="00BC605E"/>
    <w:rsid w:val="00BC6077"/>
    <w:rsid w:val="00BC60A4"/>
    <w:rsid w:val="00BC60CD"/>
    <w:rsid w:val="00BC6118"/>
    <w:rsid w:val="00BC61FB"/>
    <w:rsid w:val="00BC6204"/>
    <w:rsid w:val="00BC620C"/>
    <w:rsid w:val="00BC622E"/>
    <w:rsid w:val="00BC6298"/>
    <w:rsid w:val="00BC62D6"/>
    <w:rsid w:val="00BC62D8"/>
    <w:rsid w:val="00BC62D9"/>
    <w:rsid w:val="00BC62F8"/>
    <w:rsid w:val="00BC6334"/>
    <w:rsid w:val="00BC6343"/>
    <w:rsid w:val="00BC634B"/>
    <w:rsid w:val="00BC63C2"/>
    <w:rsid w:val="00BC6443"/>
    <w:rsid w:val="00BC6445"/>
    <w:rsid w:val="00BC646F"/>
    <w:rsid w:val="00BC6496"/>
    <w:rsid w:val="00BC64A4"/>
    <w:rsid w:val="00BC64C3"/>
    <w:rsid w:val="00BC64F5"/>
    <w:rsid w:val="00BC6507"/>
    <w:rsid w:val="00BC652A"/>
    <w:rsid w:val="00BC654A"/>
    <w:rsid w:val="00BC6586"/>
    <w:rsid w:val="00BC658E"/>
    <w:rsid w:val="00BC65AA"/>
    <w:rsid w:val="00BC65DF"/>
    <w:rsid w:val="00BC6655"/>
    <w:rsid w:val="00BC667F"/>
    <w:rsid w:val="00BC66EE"/>
    <w:rsid w:val="00BC66F8"/>
    <w:rsid w:val="00BC66FE"/>
    <w:rsid w:val="00BC671C"/>
    <w:rsid w:val="00BC6746"/>
    <w:rsid w:val="00BC676D"/>
    <w:rsid w:val="00BC6784"/>
    <w:rsid w:val="00BC679B"/>
    <w:rsid w:val="00BC6819"/>
    <w:rsid w:val="00BC683A"/>
    <w:rsid w:val="00BC6884"/>
    <w:rsid w:val="00BC68D2"/>
    <w:rsid w:val="00BC68FA"/>
    <w:rsid w:val="00BC6926"/>
    <w:rsid w:val="00BC6932"/>
    <w:rsid w:val="00BC6967"/>
    <w:rsid w:val="00BC69A1"/>
    <w:rsid w:val="00BC69A4"/>
    <w:rsid w:val="00BC69B3"/>
    <w:rsid w:val="00BC69C3"/>
    <w:rsid w:val="00BC6A00"/>
    <w:rsid w:val="00BC6A30"/>
    <w:rsid w:val="00BC6A38"/>
    <w:rsid w:val="00BC6A7E"/>
    <w:rsid w:val="00BC6AB7"/>
    <w:rsid w:val="00BC6B05"/>
    <w:rsid w:val="00BC6B62"/>
    <w:rsid w:val="00BC6B6C"/>
    <w:rsid w:val="00BC6BA9"/>
    <w:rsid w:val="00BC6BCF"/>
    <w:rsid w:val="00BC6BD8"/>
    <w:rsid w:val="00BC6C40"/>
    <w:rsid w:val="00BC6C56"/>
    <w:rsid w:val="00BC6C72"/>
    <w:rsid w:val="00BC6C74"/>
    <w:rsid w:val="00BC6CAB"/>
    <w:rsid w:val="00BC6E18"/>
    <w:rsid w:val="00BC6E5A"/>
    <w:rsid w:val="00BC6E5C"/>
    <w:rsid w:val="00BC6E99"/>
    <w:rsid w:val="00BC6EA3"/>
    <w:rsid w:val="00BC6EEF"/>
    <w:rsid w:val="00BC6F4A"/>
    <w:rsid w:val="00BC6F5E"/>
    <w:rsid w:val="00BC6F9F"/>
    <w:rsid w:val="00BC6FBF"/>
    <w:rsid w:val="00BC6FF4"/>
    <w:rsid w:val="00BC702A"/>
    <w:rsid w:val="00BC7042"/>
    <w:rsid w:val="00BC7076"/>
    <w:rsid w:val="00BC7093"/>
    <w:rsid w:val="00BC7141"/>
    <w:rsid w:val="00BC7177"/>
    <w:rsid w:val="00BC71C6"/>
    <w:rsid w:val="00BC71E1"/>
    <w:rsid w:val="00BC7208"/>
    <w:rsid w:val="00BC7265"/>
    <w:rsid w:val="00BC728E"/>
    <w:rsid w:val="00BC72A7"/>
    <w:rsid w:val="00BC72A8"/>
    <w:rsid w:val="00BC72B4"/>
    <w:rsid w:val="00BC7317"/>
    <w:rsid w:val="00BC7381"/>
    <w:rsid w:val="00BC73B7"/>
    <w:rsid w:val="00BC73F0"/>
    <w:rsid w:val="00BC7527"/>
    <w:rsid w:val="00BC75A3"/>
    <w:rsid w:val="00BC760A"/>
    <w:rsid w:val="00BC7636"/>
    <w:rsid w:val="00BC7703"/>
    <w:rsid w:val="00BC770C"/>
    <w:rsid w:val="00BC7738"/>
    <w:rsid w:val="00BC7763"/>
    <w:rsid w:val="00BC7771"/>
    <w:rsid w:val="00BC77D2"/>
    <w:rsid w:val="00BC77FB"/>
    <w:rsid w:val="00BC7824"/>
    <w:rsid w:val="00BC785B"/>
    <w:rsid w:val="00BC7882"/>
    <w:rsid w:val="00BC7898"/>
    <w:rsid w:val="00BC78F4"/>
    <w:rsid w:val="00BC7919"/>
    <w:rsid w:val="00BC795A"/>
    <w:rsid w:val="00BC7971"/>
    <w:rsid w:val="00BC79A1"/>
    <w:rsid w:val="00BC79BF"/>
    <w:rsid w:val="00BC7A01"/>
    <w:rsid w:val="00BC7AC9"/>
    <w:rsid w:val="00BC7AD7"/>
    <w:rsid w:val="00BC7B29"/>
    <w:rsid w:val="00BC7B2C"/>
    <w:rsid w:val="00BC7B37"/>
    <w:rsid w:val="00BC7B65"/>
    <w:rsid w:val="00BC7B69"/>
    <w:rsid w:val="00BC7B7C"/>
    <w:rsid w:val="00BC7C0C"/>
    <w:rsid w:val="00BC7C27"/>
    <w:rsid w:val="00BC7C32"/>
    <w:rsid w:val="00BC7CFF"/>
    <w:rsid w:val="00BC7D0A"/>
    <w:rsid w:val="00BC7D13"/>
    <w:rsid w:val="00BC7D26"/>
    <w:rsid w:val="00BC7D40"/>
    <w:rsid w:val="00BC7D82"/>
    <w:rsid w:val="00BC7D8A"/>
    <w:rsid w:val="00BC7D97"/>
    <w:rsid w:val="00BC7E00"/>
    <w:rsid w:val="00BC7E64"/>
    <w:rsid w:val="00BC7E81"/>
    <w:rsid w:val="00BC7EB3"/>
    <w:rsid w:val="00BC7F15"/>
    <w:rsid w:val="00BC7F1B"/>
    <w:rsid w:val="00BC7F28"/>
    <w:rsid w:val="00BC7FC6"/>
    <w:rsid w:val="00BD0019"/>
    <w:rsid w:val="00BD0044"/>
    <w:rsid w:val="00BD005A"/>
    <w:rsid w:val="00BD00AD"/>
    <w:rsid w:val="00BD010E"/>
    <w:rsid w:val="00BD0159"/>
    <w:rsid w:val="00BD015C"/>
    <w:rsid w:val="00BD0169"/>
    <w:rsid w:val="00BD01A3"/>
    <w:rsid w:val="00BD01B9"/>
    <w:rsid w:val="00BD01D3"/>
    <w:rsid w:val="00BD01D8"/>
    <w:rsid w:val="00BD01EA"/>
    <w:rsid w:val="00BD021B"/>
    <w:rsid w:val="00BD0234"/>
    <w:rsid w:val="00BD0257"/>
    <w:rsid w:val="00BD025C"/>
    <w:rsid w:val="00BD028C"/>
    <w:rsid w:val="00BD02B2"/>
    <w:rsid w:val="00BD02B3"/>
    <w:rsid w:val="00BD02B4"/>
    <w:rsid w:val="00BD02BC"/>
    <w:rsid w:val="00BD02E1"/>
    <w:rsid w:val="00BD02FA"/>
    <w:rsid w:val="00BD0332"/>
    <w:rsid w:val="00BD038F"/>
    <w:rsid w:val="00BD039C"/>
    <w:rsid w:val="00BD03B6"/>
    <w:rsid w:val="00BD03D9"/>
    <w:rsid w:val="00BD03E5"/>
    <w:rsid w:val="00BD042E"/>
    <w:rsid w:val="00BD045E"/>
    <w:rsid w:val="00BD048A"/>
    <w:rsid w:val="00BD04A9"/>
    <w:rsid w:val="00BD04CC"/>
    <w:rsid w:val="00BD04D6"/>
    <w:rsid w:val="00BD052F"/>
    <w:rsid w:val="00BD0563"/>
    <w:rsid w:val="00BD05A8"/>
    <w:rsid w:val="00BD05B6"/>
    <w:rsid w:val="00BD05FE"/>
    <w:rsid w:val="00BD066D"/>
    <w:rsid w:val="00BD0684"/>
    <w:rsid w:val="00BD068E"/>
    <w:rsid w:val="00BD069E"/>
    <w:rsid w:val="00BD06B5"/>
    <w:rsid w:val="00BD06BB"/>
    <w:rsid w:val="00BD0721"/>
    <w:rsid w:val="00BD07C4"/>
    <w:rsid w:val="00BD07C8"/>
    <w:rsid w:val="00BD07DC"/>
    <w:rsid w:val="00BD080F"/>
    <w:rsid w:val="00BD0851"/>
    <w:rsid w:val="00BD0880"/>
    <w:rsid w:val="00BD08A6"/>
    <w:rsid w:val="00BD08F7"/>
    <w:rsid w:val="00BD0919"/>
    <w:rsid w:val="00BD0928"/>
    <w:rsid w:val="00BD094B"/>
    <w:rsid w:val="00BD0987"/>
    <w:rsid w:val="00BD0A2E"/>
    <w:rsid w:val="00BD0A7F"/>
    <w:rsid w:val="00BD0AA8"/>
    <w:rsid w:val="00BD0AD9"/>
    <w:rsid w:val="00BD0B3D"/>
    <w:rsid w:val="00BD0BD1"/>
    <w:rsid w:val="00BD0BE2"/>
    <w:rsid w:val="00BD0BE3"/>
    <w:rsid w:val="00BD0C3C"/>
    <w:rsid w:val="00BD0C42"/>
    <w:rsid w:val="00BD0C80"/>
    <w:rsid w:val="00BD0CCB"/>
    <w:rsid w:val="00BD0D56"/>
    <w:rsid w:val="00BD0D92"/>
    <w:rsid w:val="00BD0DA0"/>
    <w:rsid w:val="00BD0DA9"/>
    <w:rsid w:val="00BD0E17"/>
    <w:rsid w:val="00BD0E7B"/>
    <w:rsid w:val="00BD0EC5"/>
    <w:rsid w:val="00BD0F41"/>
    <w:rsid w:val="00BD0F48"/>
    <w:rsid w:val="00BD0FD5"/>
    <w:rsid w:val="00BD1065"/>
    <w:rsid w:val="00BD108D"/>
    <w:rsid w:val="00BD10DE"/>
    <w:rsid w:val="00BD1183"/>
    <w:rsid w:val="00BD118C"/>
    <w:rsid w:val="00BD118F"/>
    <w:rsid w:val="00BD1192"/>
    <w:rsid w:val="00BD11F5"/>
    <w:rsid w:val="00BD11F9"/>
    <w:rsid w:val="00BD123A"/>
    <w:rsid w:val="00BD1244"/>
    <w:rsid w:val="00BD1254"/>
    <w:rsid w:val="00BD126D"/>
    <w:rsid w:val="00BD12F5"/>
    <w:rsid w:val="00BD1328"/>
    <w:rsid w:val="00BD133A"/>
    <w:rsid w:val="00BD1347"/>
    <w:rsid w:val="00BD1367"/>
    <w:rsid w:val="00BD138C"/>
    <w:rsid w:val="00BD1393"/>
    <w:rsid w:val="00BD1420"/>
    <w:rsid w:val="00BD1431"/>
    <w:rsid w:val="00BD1455"/>
    <w:rsid w:val="00BD1473"/>
    <w:rsid w:val="00BD147C"/>
    <w:rsid w:val="00BD1485"/>
    <w:rsid w:val="00BD14D5"/>
    <w:rsid w:val="00BD14F8"/>
    <w:rsid w:val="00BD156C"/>
    <w:rsid w:val="00BD156E"/>
    <w:rsid w:val="00BD1575"/>
    <w:rsid w:val="00BD162E"/>
    <w:rsid w:val="00BD1630"/>
    <w:rsid w:val="00BD1654"/>
    <w:rsid w:val="00BD165F"/>
    <w:rsid w:val="00BD16C9"/>
    <w:rsid w:val="00BD16D5"/>
    <w:rsid w:val="00BD16D9"/>
    <w:rsid w:val="00BD16DD"/>
    <w:rsid w:val="00BD1744"/>
    <w:rsid w:val="00BD1776"/>
    <w:rsid w:val="00BD1793"/>
    <w:rsid w:val="00BD179A"/>
    <w:rsid w:val="00BD181E"/>
    <w:rsid w:val="00BD1872"/>
    <w:rsid w:val="00BD18BE"/>
    <w:rsid w:val="00BD18DA"/>
    <w:rsid w:val="00BD18ED"/>
    <w:rsid w:val="00BD190E"/>
    <w:rsid w:val="00BD1914"/>
    <w:rsid w:val="00BD1917"/>
    <w:rsid w:val="00BD1948"/>
    <w:rsid w:val="00BD1966"/>
    <w:rsid w:val="00BD1A3A"/>
    <w:rsid w:val="00BD1A50"/>
    <w:rsid w:val="00BD1A56"/>
    <w:rsid w:val="00BD1A7D"/>
    <w:rsid w:val="00BD1AA7"/>
    <w:rsid w:val="00BD1AB2"/>
    <w:rsid w:val="00BD1B10"/>
    <w:rsid w:val="00BD1C24"/>
    <w:rsid w:val="00BD1C6F"/>
    <w:rsid w:val="00BD1C7C"/>
    <w:rsid w:val="00BD1C7D"/>
    <w:rsid w:val="00BD1CDA"/>
    <w:rsid w:val="00BD1CEE"/>
    <w:rsid w:val="00BD1D08"/>
    <w:rsid w:val="00BD1D57"/>
    <w:rsid w:val="00BD1D92"/>
    <w:rsid w:val="00BD1DBF"/>
    <w:rsid w:val="00BD1DC7"/>
    <w:rsid w:val="00BD1E22"/>
    <w:rsid w:val="00BD1E6B"/>
    <w:rsid w:val="00BD1E8A"/>
    <w:rsid w:val="00BD1ED8"/>
    <w:rsid w:val="00BD1EFA"/>
    <w:rsid w:val="00BD1EFD"/>
    <w:rsid w:val="00BD1F17"/>
    <w:rsid w:val="00BD1F18"/>
    <w:rsid w:val="00BD1F2B"/>
    <w:rsid w:val="00BD1F31"/>
    <w:rsid w:val="00BD1F6F"/>
    <w:rsid w:val="00BD1FBE"/>
    <w:rsid w:val="00BD203D"/>
    <w:rsid w:val="00BD2047"/>
    <w:rsid w:val="00BD2073"/>
    <w:rsid w:val="00BD20CA"/>
    <w:rsid w:val="00BD20EE"/>
    <w:rsid w:val="00BD2114"/>
    <w:rsid w:val="00BD213C"/>
    <w:rsid w:val="00BD215F"/>
    <w:rsid w:val="00BD2190"/>
    <w:rsid w:val="00BD2218"/>
    <w:rsid w:val="00BD2222"/>
    <w:rsid w:val="00BD2253"/>
    <w:rsid w:val="00BD22C5"/>
    <w:rsid w:val="00BD22D5"/>
    <w:rsid w:val="00BD22E2"/>
    <w:rsid w:val="00BD22E4"/>
    <w:rsid w:val="00BD2338"/>
    <w:rsid w:val="00BD23A3"/>
    <w:rsid w:val="00BD23ED"/>
    <w:rsid w:val="00BD23F0"/>
    <w:rsid w:val="00BD2446"/>
    <w:rsid w:val="00BD2463"/>
    <w:rsid w:val="00BD24E4"/>
    <w:rsid w:val="00BD24FB"/>
    <w:rsid w:val="00BD2569"/>
    <w:rsid w:val="00BD25BE"/>
    <w:rsid w:val="00BD2646"/>
    <w:rsid w:val="00BD26CB"/>
    <w:rsid w:val="00BD26E4"/>
    <w:rsid w:val="00BD26F0"/>
    <w:rsid w:val="00BD2719"/>
    <w:rsid w:val="00BD2738"/>
    <w:rsid w:val="00BD2771"/>
    <w:rsid w:val="00BD278D"/>
    <w:rsid w:val="00BD2795"/>
    <w:rsid w:val="00BD27C0"/>
    <w:rsid w:val="00BD27D8"/>
    <w:rsid w:val="00BD27E8"/>
    <w:rsid w:val="00BD2860"/>
    <w:rsid w:val="00BD28BB"/>
    <w:rsid w:val="00BD28CF"/>
    <w:rsid w:val="00BD299F"/>
    <w:rsid w:val="00BD29D0"/>
    <w:rsid w:val="00BD2A5C"/>
    <w:rsid w:val="00BD2A75"/>
    <w:rsid w:val="00BD2A8B"/>
    <w:rsid w:val="00BD2AF7"/>
    <w:rsid w:val="00BD2B41"/>
    <w:rsid w:val="00BD2B70"/>
    <w:rsid w:val="00BD2B8A"/>
    <w:rsid w:val="00BD2BA6"/>
    <w:rsid w:val="00BD2C19"/>
    <w:rsid w:val="00BD2C28"/>
    <w:rsid w:val="00BD2C2C"/>
    <w:rsid w:val="00BD2C8C"/>
    <w:rsid w:val="00BD2CD6"/>
    <w:rsid w:val="00BD2DC7"/>
    <w:rsid w:val="00BD2DD7"/>
    <w:rsid w:val="00BD2DD9"/>
    <w:rsid w:val="00BD2E01"/>
    <w:rsid w:val="00BD2E1C"/>
    <w:rsid w:val="00BD2EA4"/>
    <w:rsid w:val="00BD2F1E"/>
    <w:rsid w:val="00BD2F4E"/>
    <w:rsid w:val="00BD2F7F"/>
    <w:rsid w:val="00BD2F89"/>
    <w:rsid w:val="00BD2F9D"/>
    <w:rsid w:val="00BD2FA3"/>
    <w:rsid w:val="00BD2FB1"/>
    <w:rsid w:val="00BD2FDB"/>
    <w:rsid w:val="00BD300E"/>
    <w:rsid w:val="00BD3022"/>
    <w:rsid w:val="00BD31A0"/>
    <w:rsid w:val="00BD3200"/>
    <w:rsid w:val="00BD3216"/>
    <w:rsid w:val="00BD3297"/>
    <w:rsid w:val="00BD32A3"/>
    <w:rsid w:val="00BD3308"/>
    <w:rsid w:val="00BD3330"/>
    <w:rsid w:val="00BD334F"/>
    <w:rsid w:val="00BD3398"/>
    <w:rsid w:val="00BD33C0"/>
    <w:rsid w:val="00BD33D0"/>
    <w:rsid w:val="00BD33D6"/>
    <w:rsid w:val="00BD33EC"/>
    <w:rsid w:val="00BD3498"/>
    <w:rsid w:val="00BD34A2"/>
    <w:rsid w:val="00BD34E7"/>
    <w:rsid w:val="00BD3544"/>
    <w:rsid w:val="00BD35A6"/>
    <w:rsid w:val="00BD360A"/>
    <w:rsid w:val="00BD3637"/>
    <w:rsid w:val="00BD36AC"/>
    <w:rsid w:val="00BD36BD"/>
    <w:rsid w:val="00BD36CF"/>
    <w:rsid w:val="00BD36F1"/>
    <w:rsid w:val="00BD3710"/>
    <w:rsid w:val="00BD3744"/>
    <w:rsid w:val="00BD3757"/>
    <w:rsid w:val="00BD3795"/>
    <w:rsid w:val="00BD3797"/>
    <w:rsid w:val="00BD37CC"/>
    <w:rsid w:val="00BD37E8"/>
    <w:rsid w:val="00BD3810"/>
    <w:rsid w:val="00BD3812"/>
    <w:rsid w:val="00BD3821"/>
    <w:rsid w:val="00BD382B"/>
    <w:rsid w:val="00BD3833"/>
    <w:rsid w:val="00BD3836"/>
    <w:rsid w:val="00BD3885"/>
    <w:rsid w:val="00BD388A"/>
    <w:rsid w:val="00BD388D"/>
    <w:rsid w:val="00BD38DB"/>
    <w:rsid w:val="00BD391B"/>
    <w:rsid w:val="00BD391D"/>
    <w:rsid w:val="00BD3936"/>
    <w:rsid w:val="00BD394C"/>
    <w:rsid w:val="00BD395A"/>
    <w:rsid w:val="00BD3962"/>
    <w:rsid w:val="00BD398C"/>
    <w:rsid w:val="00BD39B6"/>
    <w:rsid w:val="00BD39BC"/>
    <w:rsid w:val="00BD39FE"/>
    <w:rsid w:val="00BD3A18"/>
    <w:rsid w:val="00BD3A28"/>
    <w:rsid w:val="00BD3A6D"/>
    <w:rsid w:val="00BD3A8C"/>
    <w:rsid w:val="00BD3AB3"/>
    <w:rsid w:val="00BD3AEF"/>
    <w:rsid w:val="00BD3B29"/>
    <w:rsid w:val="00BD3B31"/>
    <w:rsid w:val="00BD3B32"/>
    <w:rsid w:val="00BD3B36"/>
    <w:rsid w:val="00BD3B4B"/>
    <w:rsid w:val="00BD3B9D"/>
    <w:rsid w:val="00BD3BC3"/>
    <w:rsid w:val="00BD3BF3"/>
    <w:rsid w:val="00BD3C1A"/>
    <w:rsid w:val="00BD3C49"/>
    <w:rsid w:val="00BD3C4A"/>
    <w:rsid w:val="00BD3C82"/>
    <w:rsid w:val="00BD3CA7"/>
    <w:rsid w:val="00BD3CF8"/>
    <w:rsid w:val="00BD3D93"/>
    <w:rsid w:val="00BD3DEE"/>
    <w:rsid w:val="00BD3E25"/>
    <w:rsid w:val="00BD3E69"/>
    <w:rsid w:val="00BD3ED2"/>
    <w:rsid w:val="00BD3EDE"/>
    <w:rsid w:val="00BD3F44"/>
    <w:rsid w:val="00BD3F49"/>
    <w:rsid w:val="00BD3F5B"/>
    <w:rsid w:val="00BD3F63"/>
    <w:rsid w:val="00BD3F7E"/>
    <w:rsid w:val="00BD3F7F"/>
    <w:rsid w:val="00BD3FA7"/>
    <w:rsid w:val="00BD3FAE"/>
    <w:rsid w:val="00BD3FCF"/>
    <w:rsid w:val="00BD3FE1"/>
    <w:rsid w:val="00BD3FED"/>
    <w:rsid w:val="00BD4084"/>
    <w:rsid w:val="00BD40A3"/>
    <w:rsid w:val="00BD4144"/>
    <w:rsid w:val="00BD4147"/>
    <w:rsid w:val="00BD41A6"/>
    <w:rsid w:val="00BD41C4"/>
    <w:rsid w:val="00BD424B"/>
    <w:rsid w:val="00BD425F"/>
    <w:rsid w:val="00BD42A1"/>
    <w:rsid w:val="00BD42B5"/>
    <w:rsid w:val="00BD42E5"/>
    <w:rsid w:val="00BD430B"/>
    <w:rsid w:val="00BD432D"/>
    <w:rsid w:val="00BD4385"/>
    <w:rsid w:val="00BD43AF"/>
    <w:rsid w:val="00BD43C1"/>
    <w:rsid w:val="00BD440E"/>
    <w:rsid w:val="00BD442B"/>
    <w:rsid w:val="00BD4433"/>
    <w:rsid w:val="00BD4437"/>
    <w:rsid w:val="00BD4475"/>
    <w:rsid w:val="00BD448C"/>
    <w:rsid w:val="00BD4521"/>
    <w:rsid w:val="00BD452A"/>
    <w:rsid w:val="00BD4554"/>
    <w:rsid w:val="00BD4584"/>
    <w:rsid w:val="00BD45D3"/>
    <w:rsid w:val="00BD461E"/>
    <w:rsid w:val="00BD467B"/>
    <w:rsid w:val="00BD4727"/>
    <w:rsid w:val="00BD478A"/>
    <w:rsid w:val="00BD478D"/>
    <w:rsid w:val="00BD47D1"/>
    <w:rsid w:val="00BD47FD"/>
    <w:rsid w:val="00BD4869"/>
    <w:rsid w:val="00BD4918"/>
    <w:rsid w:val="00BD493E"/>
    <w:rsid w:val="00BD496F"/>
    <w:rsid w:val="00BD4991"/>
    <w:rsid w:val="00BD49B1"/>
    <w:rsid w:val="00BD4A28"/>
    <w:rsid w:val="00BD4A65"/>
    <w:rsid w:val="00BD4A6E"/>
    <w:rsid w:val="00BD4AA6"/>
    <w:rsid w:val="00BD4AAD"/>
    <w:rsid w:val="00BD4B22"/>
    <w:rsid w:val="00BD4B25"/>
    <w:rsid w:val="00BD4B2A"/>
    <w:rsid w:val="00BD4B2C"/>
    <w:rsid w:val="00BD4B37"/>
    <w:rsid w:val="00BD4B6F"/>
    <w:rsid w:val="00BD4B85"/>
    <w:rsid w:val="00BD4BA2"/>
    <w:rsid w:val="00BD4C00"/>
    <w:rsid w:val="00BD4CCD"/>
    <w:rsid w:val="00BD4DDC"/>
    <w:rsid w:val="00BD4E46"/>
    <w:rsid w:val="00BD4E47"/>
    <w:rsid w:val="00BD4E73"/>
    <w:rsid w:val="00BD4E8B"/>
    <w:rsid w:val="00BD4EC0"/>
    <w:rsid w:val="00BD4EF3"/>
    <w:rsid w:val="00BD4F00"/>
    <w:rsid w:val="00BD4F61"/>
    <w:rsid w:val="00BD4FB1"/>
    <w:rsid w:val="00BD5009"/>
    <w:rsid w:val="00BD5029"/>
    <w:rsid w:val="00BD5032"/>
    <w:rsid w:val="00BD504E"/>
    <w:rsid w:val="00BD5072"/>
    <w:rsid w:val="00BD5078"/>
    <w:rsid w:val="00BD50B9"/>
    <w:rsid w:val="00BD513A"/>
    <w:rsid w:val="00BD51B0"/>
    <w:rsid w:val="00BD5254"/>
    <w:rsid w:val="00BD52A3"/>
    <w:rsid w:val="00BD52E9"/>
    <w:rsid w:val="00BD5300"/>
    <w:rsid w:val="00BD5313"/>
    <w:rsid w:val="00BD531C"/>
    <w:rsid w:val="00BD535E"/>
    <w:rsid w:val="00BD5371"/>
    <w:rsid w:val="00BD539D"/>
    <w:rsid w:val="00BD53B0"/>
    <w:rsid w:val="00BD5479"/>
    <w:rsid w:val="00BD549B"/>
    <w:rsid w:val="00BD54AC"/>
    <w:rsid w:val="00BD54E1"/>
    <w:rsid w:val="00BD5520"/>
    <w:rsid w:val="00BD5521"/>
    <w:rsid w:val="00BD553C"/>
    <w:rsid w:val="00BD558B"/>
    <w:rsid w:val="00BD5594"/>
    <w:rsid w:val="00BD5600"/>
    <w:rsid w:val="00BD562D"/>
    <w:rsid w:val="00BD5670"/>
    <w:rsid w:val="00BD56A0"/>
    <w:rsid w:val="00BD56AF"/>
    <w:rsid w:val="00BD56C1"/>
    <w:rsid w:val="00BD56E9"/>
    <w:rsid w:val="00BD56EC"/>
    <w:rsid w:val="00BD573F"/>
    <w:rsid w:val="00BD5759"/>
    <w:rsid w:val="00BD5767"/>
    <w:rsid w:val="00BD5813"/>
    <w:rsid w:val="00BD5829"/>
    <w:rsid w:val="00BD590A"/>
    <w:rsid w:val="00BD590B"/>
    <w:rsid w:val="00BD591B"/>
    <w:rsid w:val="00BD5920"/>
    <w:rsid w:val="00BD5925"/>
    <w:rsid w:val="00BD5946"/>
    <w:rsid w:val="00BD5961"/>
    <w:rsid w:val="00BD598B"/>
    <w:rsid w:val="00BD59BD"/>
    <w:rsid w:val="00BD5A04"/>
    <w:rsid w:val="00BD5A1E"/>
    <w:rsid w:val="00BD5A61"/>
    <w:rsid w:val="00BD5A97"/>
    <w:rsid w:val="00BD5B01"/>
    <w:rsid w:val="00BD5B0C"/>
    <w:rsid w:val="00BD5B16"/>
    <w:rsid w:val="00BD5B32"/>
    <w:rsid w:val="00BD5B33"/>
    <w:rsid w:val="00BD5B49"/>
    <w:rsid w:val="00BD5BA8"/>
    <w:rsid w:val="00BD5BAA"/>
    <w:rsid w:val="00BD5BB7"/>
    <w:rsid w:val="00BD5BCD"/>
    <w:rsid w:val="00BD5BD3"/>
    <w:rsid w:val="00BD5BF2"/>
    <w:rsid w:val="00BD5C65"/>
    <w:rsid w:val="00BD5CAB"/>
    <w:rsid w:val="00BD5D25"/>
    <w:rsid w:val="00BD5D28"/>
    <w:rsid w:val="00BD5D43"/>
    <w:rsid w:val="00BD5D4B"/>
    <w:rsid w:val="00BD5D52"/>
    <w:rsid w:val="00BD5D96"/>
    <w:rsid w:val="00BD5DA1"/>
    <w:rsid w:val="00BD5DE2"/>
    <w:rsid w:val="00BD5DE9"/>
    <w:rsid w:val="00BD5E5A"/>
    <w:rsid w:val="00BD5E74"/>
    <w:rsid w:val="00BD5ECE"/>
    <w:rsid w:val="00BD5ED5"/>
    <w:rsid w:val="00BD5F12"/>
    <w:rsid w:val="00BD5F1D"/>
    <w:rsid w:val="00BD5F57"/>
    <w:rsid w:val="00BD5F8D"/>
    <w:rsid w:val="00BD5F91"/>
    <w:rsid w:val="00BD5F9A"/>
    <w:rsid w:val="00BD5FA8"/>
    <w:rsid w:val="00BD5FBE"/>
    <w:rsid w:val="00BD5FCC"/>
    <w:rsid w:val="00BD5FE0"/>
    <w:rsid w:val="00BD60B8"/>
    <w:rsid w:val="00BD60EA"/>
    <w:rsid w:val="00BD6108"/>
    <w:rsid w:val="00BD614C"/>
    <w:rsid w:val="00BD6157"/>
    <w:rsid w:val="00BD615C"/>
    <w:rsid w:val="00BD615E"/>
    <w:rsid w:val="00BD622A"/>
    <w:rsid w:val="00BD62AD"/>
    <w:rsid w:val="00BD62D6"/>
    <w:rsid w:val="00BD6309"/>
    <w:rsid w:val="00BD6338"/>
    <w:rsid w:val="00BD638E"/>
    <w:rsid w:val="00BD6416"/>
    <w:rsid w:val="00BD64BB"/>
    <w:rsid w:val="00BD64C8"/>
    <w:rsid w:val="00BD64D2"/>
    <w:rsid w:val="00BD6535"/>
    <w:rsid w:val="00BD6574"/>
    <w:rsid w:val="00BD659D"/>
    <w:rsid w:val="00BD65B0"/>
    <w:rsid w:val="00BD65F1"/>
    <w:rsid w:val="00BD65FB"/>
    <w:rsid w:val="00BD65FF"/>
    <w:rsid w:val="00BD6615"/>
    <w:rsid w:val="00BD66BE"/>
    <w:rsid w:val="00BD66C4"/>
    <w:rsid w:val="00BD66CB"/>
    <w:rsid w:val="00BD66F6"/>
    <w:rsid w:val="00BD6701"/>
    <w:rsid w:val="00BD6727"/>
    <w:rsid w:val="00BD675B"/>
    <w:rsid w:val="00BD67F3"/>
    <w:rsid w:val="00BD6812"/>
    <w:rsid w:val="00BD696A"/>
    <w:rsid w:val="00BD69BA"/>
    <w:rsid w:val="00BD69C0"/>
    <w:rsid w:val="00BD6A09"/>
    <w:rsid w:val="00BD6A26"/>
    <w:rsid w:val="00BD6A48"/>
    <w:rsid w:val="00BD6A8B"/>
    <w:rsid w:val="00BD6B2F"/>
    <w:rsid w:val="00BD6B54"/>
    <w:rsid w:val="00BD6B5F"/>
    <w:rsid w:val="00BD6B60"/>
    <w:rsid w:val="00BD6B77"/>
    <w:rsid w:val="00BD6BCB"/>
    <w:rsid w:val="00BD6C1C"/>
    <w:rsid w:val="00BD6C52"/>
    <w:rsid w:val="00BD6CE2"/>
    <w:rsid w:val="00BD6D44"/>
    <w:rsid w:val="00BD6D7A"/>
    <w:rsid w:val="00BD6D7F"/>
    <w:rsid w:val="00BD6D84"/>
    <w:rsid w:val="00BD6D92"/>
    <w:rsid w:val="00BD6DBD"/>
    <w:rsid w:val="00BD6DD3"/>
    <w:rsid w:val="00BD6DE6"/>
    <w:rsid w:val="00BD6E13"/>
    <w:rsid w:val="00BD6E14"/>
    <w:rsid w:val="00BD6E2F"/>
    <w:rsid w:val="00BD6E59"/>
    <w:rsid w:val="00BD6EA4"/>
    <w:rsid w:val="00BD6EC9"/>
    <w:rsid w:val="00BD6F01"/>
    <w:rsid w:val="00BD6F5A"/>
    <w:rsid w:val="00BD6F66"/>
    <w:rsid w:val="00BD6F73"/>
    <w:rsid w:val="00BD6F83"/>
    <w:rsid w:val="00BD6FA2"/>
    <w:rsid w:val="00BD6FA8"/>
    <w:rsid w:val="00BD6FBA"/>
    <w:rsid w:val="00BD7002"/>
    <w:rsid w:val="00BD7058"/>
    <w:rsid w:val="00BD7062"/>
    <w:rsid w:val="00BD7066"/>
    <w:rsid w:val="00BD709C"/>
    <w:rsid w:val="00BD70B7"/>
    <w:rsid w:val="00BD70F4"/>
    <w:rsid w:val="00BD7110"/>
    <w:rsid w:val="00BD7143"/>
    <w:rsid w:val="00BD7152"/>
    <w:rsid w:val="00BD7194"/>
    <w:rsid w:val="00BD71B8"/>
    <w:rsid w:val="00BD71E5"/>
    <w:rsid w:val="00BD7207"/>
    <w:rsid w:val="00BD7240"/>
    <w:rsid w:val="00BD726B"/>
    <w:rsid w:val="00BD72C5"/>
    <w:rsid w:val="00BD72D1"/>
    <w:rsid w:val="00BD72DF"/>
    <w:rsid w:val="00BD7303"/>
    <w:rsid w:val="00BD731C"/>
    <w:rsid w:val="00BD7343"/>
    <w:rsid w:val="00BD7346"/>
    <w:rsid w:val="00BD73A9"/>
    <w:rsid w:val="00BD7470"/>
    <w:rsid w:val="00BD74A8"/>
    <w:rsid w:val="00BD74B2"/>
    <w:rsid w:val="00BD74C2"/>
    <w:rsid w:val="00BD74D6"/>
    <w:rsid w:val="00BD74EC"/>
    <w:rsid w:val="00BD7509"/>
    <w:rsid w:val="00BD751B"/>
    <w:rsid w:val="00BD753D"/>
    <w:rsid w:val="00BD755A"/>
    <w:rsid w:val="00BD757A"/>
    <w:rsid w:val="00BD7595"/>
    <w:rsid w:val="00BD75CE"/>
    <w:rsid w:val="00BD768A"/>
    <w:rsid w:val="00BD768C"/>
    <w:rsid w:val="00BD76FE"/>
    <w:rsid w:val="00BD7720"/>
    <w:rsid w:val="00BD7725"/>
    <w:rsid w:val="00BD7736"/>
    <w:rsid w:val="00BD774F"/>
    <w:rsid w:val="00BD776A"/>
    <w:rsid w:val="00BD778F"/>
    <w:rsid w:val="00BD7796"/>
    <w:rsid w:val="00BD77A1"/>
    <w:rsid w:val="00BD77C6"/>
    <w:rsid w:val="00BD77DC"/>
    <w:rsid w:val="00BD781D"/>
    <w:rsid w:val="00BD7879"/>
    <w:rsid w:val="00BD7884"/>
    <w:rsid w:val="00BD7897"/>
    <w:rsid w:val="00BD78DD"/>
    <w:rsid w:val="00BD7905"/>
    <w:rsid w:val="00BD796F"/>
    <w:rsid w:val="00BD7973"/>
    <w:rsid w:val="00BD79C7"/>
    <w:rsid w:val="00BD79F1"/>
    <w:rsid w:val="00BD7A5B"/>
    <w:rsid w:val="00BD7A8F"/>
    <w:rsid w:val="00BD7ABD"/>
    <w:rsid w:val="00BD7ABF"/>
    <w:rsid w:val="00BD7ADA"/>
    <w:rsid w:val="00BD7B00"/>
    <w:rsid w:val="00BD7B38"/>
    <w:rsid w:val="00BD7C79"/>
    <w:rsid w:val="00BD7C81"/>
    <w:rsid w:val="00BD7C88"/>
    <w:rsid w:val="00BD7C9E"/>
    <w:rsid w:val="00BD7CE6"/>
    <w:rsid w:val="00BD7D2E"/>
    <w:rsid w:val="00BD7DA4"/>
    <w:rsid w:val="00BD7DE3"/>
    <w:rsid w:val="00BD7E00"/>
    <w:rsid w:val="00BD7E29"/>
    <w:rsid w:val="00BD7E2D"/>
    <w:rsid w:val="00BD7E3D"/>
    <w:rsid w:val="00BD7ED4"/>
    <w:rsid w:val="00BD7F10"/>
    <w:rsid w:val="00BD7FAA"/>
    <w:rsid w:val="00BD7FE8"/>
    <w:rsid w:val="00BE0001"/>
    <w:rsid w:val="00BE005B"/>
    <w:rsid w:val="00BE00A3"/>
    <w:rsid w:val="00BE00B3"/>
    <w:rsid w:val="00BE00B4"/>
    <w:rsid w:val="00BE00BB"/>
    <w:rsid w:val="00BE013A"/>
    <w:rsid w:val="00BE0145"/>
    <w:rsid w:val="00BE0195"/>
    <w:rsid w:val="00BE01B6"/>
    <w:rsid w:val="00BE01DD"/>
    <w:rsid w:val="00BE01FA"/>
    <w:rsid w:val="00BE01FF"/>
    <w:rsid w:val="00BE020B"/>
    <w:rsid w:val="00BE0219"/>
    <w:rsid w:val="00BE0223"/>
    <w:rsid w:val="00BE022D"/>
    <w:rsid w:val="00BE0236"/>
    <w:rsid w:val="00BE023E"/>
    <w:rsid w:val="00BE0274"/>
    <w:rsid w:val="00BE02F3"/>
    <w:rsid w:val="00BE0369"/>
    <w:rsid w:val="00BE0384"/>
    <w:rsid w:val="00BE03D8"/>
    <w:rsid w:val="00BE03EC"/>
    <w:rsid w:val="00BE0407"/>
    <w:rsid w:val="00BE040B"/>
    <w:rsid w:val="00BE042F"/>
    <w:rsid w:val="00BE0496"/>
    <w:rsid w:val="00BE0557"/>
    <w:rsid w:val="00BE05E9"/>
    <w:rsid w:val="00BE0625"/>
    <w:rsid w:val="00BE064C"/>
    <w:rsid w:val="00BE0651"/>
    <w:rsid w:val="00BE068F"/>
    <w:rsid w:val="00BE069A"/>
    <w:rsid w:val="00BE06C2"/>
    <w:rsid w:val="00BE06C4"/>
    <w:rsid w:val="00BE06CB"/>
    <w:rsid w:val="00BE06D6"/>
    <w:rsid w:val="00BE06E3"/>
    <w:rsid w:val="00BE071C"/>
    <w:rsid w:val="00BE071F"/>
    <w:rsid w:val="00BE072E"/>
    <w:rsid w:val="00BE075C"/>
    <w:rsid w:val="00BE07C5"/>
    <w:rsid w:val="00BE083B"/>
    <w:rsid w:val="00BE083C"/>
    <w:rsid w:val="00BE084E"/>
    <w:rsid w:val="00BE0877"/>
    <w:rsid w:val="00BE088B"/>
    <w:rsid w:val="00BE08E5"/>
    <w:rsid w:val="00BE0917"/>
    <w:rsid w:val="00BE093F"/>
    <w:rsid w:val="00BE0969"/>
    <w:rsid w:val="00BE0988"/>
    <w:rsid w:val="00BE09E9"/>
    <w:rsid w:val="00BE0A5A"/>
    <w:rsid w:val="00BE0A66"/>
    <w:rsid w:val="00BE0A75"/>
    <w:rsid w:val="00BE0A8E"/>
    <w:rsid w:val="00BE0A93"/>
    <w:rsid w:val="00BE0AB9"/>
    <w:rsid w:val="00BE0ABA"/>
    <w:rsid w:val="00BE0B27"/>
    <w:rsid w:val="00BE0BD6"/>
    <w:rsid w:val="00BE0BFF"/>
    <w:rsid w:val="00BE0C0A"/>
    <w:rsid w:val="00BE0C61"/>
    <w:rsid w:val="00BE0C88"/>
    <w:rsid w:val="00BE0C99"/>
    <w:rsid w:val="00BE0CBB"/>
    <w:rsid w:val="00BE0CBD"/>
    <w:rsid w:val="00BE0CEF"/>
    <w:rsid w:val="00BE0D05"/>
    <w:rsid w:val="00BE0D0A"/>
    <w:rsid w:val="00BE0D71"/>
    <w:rsid w:val="00BE0D83"/>
    <w:rsid w:val="00BE0DC6"/>
    <w:rsid w:val="00BE0E1B"/>
    <w:rsid w:val="00BE0E59"/>
    <w:rsid w:val="00BE0E63"/>
    <w:rsid w:val="00BE0E6F"/>
    <w:rsid w:val="00BE0EDE"/>
    <w:rsid w:val="00BE0EFC"/>
    <w:rsid w:val="00BE0F11"/>
    <w:rsid w:val="00BE0F21"/>
    <w:rsid w:val="00BE0F5D"/>
    <w:rsid w:val="00BE1035"/>
    <w:rsid w:val="00BE1043"/>
    <w:rsid w:val="00BE1063"/>
    <w:rsid w:val="00BE112E"/>
    <w:rsid w:val="00BE11A6"/>
    <w:rsid w:val="00BE11E3"/>
    <w:rsid w:val="00BE11F1"/>
    <w:rsid w:val="00BE120D"/>
    <w:rsid w:val="00BE12A6"/>
    <w:rsid w:val="00BE12B9"/>
    <w:rsid w:val="00BE12CD"/>
    <w:rsid w:val="00BE130B"/>
    <w:rsid w:val="00BE134D"/>
    <w:rsid w:val="00BE1389"/>
    <w:rsid w:val="00BE13B9"/>
    <w:rsid w:val="00BE13F3"/>
    <w:rsid w:val="00BE142B"/>
    <w:rsid w:val="00BE147A"/>
    <w:rsid w:val="00BE14B0"/>
    <w:rsid w:val="00BE14BF"/>
    <w:rsid w:val="00BE1519"/>
    <w:rsid w:val="00BE1544"/>
    <w:rsid w:val="00BE159D"/>
    <w:rsid w:val="00BE15A4"/>
    <w:rsid w:val="00BE15EA"/>
    <w:rsid w:val="00BE1672"/>
    <w:rsid w:val="00BE16B2"/>
    <w:rsid w:val="00BE16B4"/>
    <w:rsid w:val="00BE16EB"/>
    <w:rsid w:val="00BE1712"/>
    <w:rsid w:val="00BE172C"/>
    <w:rsid w:val="00BE17C5"/>
    <w:rsid w:val="00BE1800"/>
    <w:rsid w:val="00BE1873"/>
    <w:rsid w:val="00BE1887"/>
    <w:rsid w:val="00BE18A5"/>
    <w:rsid w:val="00BE18A8"/>
    <w:rsid w:val="00BE18AA"/>
    <w:rsid w:val="00BE18B7"/>
    <w:rsid w:val="00BE18BF"/>
    <w:rsid w:val="00BE18CD"/>
    <w:rsid w:val="00BE1918"/>
    <w:rsid w:val="00BE193F"/>
    <w:rsid w:val="00BE197A"/>
    <w:rsid w:val="00BE1993"/>
    <w:rsid w:val="00BE19E4"/>
    <w:rsid w:val="00BE1A06"/>
    <w:rsid w:val="00BE1A5D"/>
    <w:rsid w:val="00BE1A87"/>
    <w:rsid w:val="00BE1ACA"/>
    <w:rsid w:val="00BE1AD9"/>
    <w:rsid w:val="00BE1ADD"/>
    <w:rsid w:val="00BE1B55"/>
    <w:rsid w:val="00BE1B7B"/>
    <w:rsid w:val="00BE1BAF"/>
    <w:rsid w:val="00BE1BEB"/>
    <w:rsid w:val="00BE1C2A"/>
    <w:rsid w:val="00BE1C50"/>
    <w:rsid w:val="00BE1CBA"/>
    <w:rsid w:val="00BE1CE5"/>
    <w:rsid w:val="00BE1CEC"/>
    <w:rsid w:val="00BE1D10"/>
    <w:rsid w:val="00BE1D41"/>
    <w:rsid w:val="00BE1E44"/>
    <w:rsid w:val="00BE1E5B"/>
    <w:rsid w:val="00BE1E7C"/>
    <w:rsid w:val="00BE1EF4"/>
    <w:rsid w:val="00BE1EFD"/>
    <w:rsid w:val="00BE1F1B"/>
    <w:rsid w:val="00BE1F5A"/>
    <w:rsid w:val="00BE1F89"/>
    <w:rsid w:val="00BE2003"/>
    <w:rsid w:val="00BE2059"/>
    <w:rsid w:val="00BE20ED"/>
    <w:rsid w:val="00BE2174"/>
    <w:rsid w:val="00BE2183"/>
    <w:rsid w:val="00BE21BC"/>
    <w:rsid w:val="00BE21D8"/>
    <w:rsid w:val="00BE21E4"/>
    <w:rsid w:val="00BE2216"/>
    <w:rsid w:val="00BE2274"/>
    <w:rsid w:val="00BE2313"/>
    <w:rsid w:val="00BE2330"/>
    <w:rsid w:val="00BE2356"/>
    <w:rsid w:val="00BE2365"/>
    <w:rsid w:val="00BE236F"/>
    <w:rsid w:val="00BE238F"/>
    <w:rsid w:val="00BE23CA"/>
    <w:rsid w:val="00BE23F2"/>
    <w:rsid w:val="00BE2419"/>
    <w:rsid w:val="00BE2445"/>
    <w:rsid w:val="00BE2449"/>
    <w:rsid w:val="00BE251F"/>
    <w:rsid w:val="00BE2547"/>
    <w:rsid w:val="00BE258E"/>
    <w:rsid w:val="00BE25A3"/>
    <w:rsid w:val="00BE25B9"/>
    <w:rsid w:val="00BE25D0"/>
    <w:rsid w:val="00BE264A"/>
    <w:rsid w:val="00BE266B"/>
    <w:rsid w:val="00BE26A7"/>
    <w:rsid w:val="00BE26D0"/>
    <w:rsid w:val="00BE26D7"/>
    <w:rsid w:val="00BE26E3"/>
    <w:rsid w:val="00BE2707"/>
    <w:rsid w:val="00BE2745"/>
    <w:rsid w:val="00BE27CD"/>
    <w:rsid w:val="00BE27E7"/>
    <w:rsid w:val="00BE280B"/>
    <w:rsid w:val="00BE2825"/>
    <w:rsid w:val="00BE2837"/>
    <w:rsid w:val="00BE2844"/>
    <w:rsid w:val="00BE285B"/>
    <w:rsid w:val="00BE28DE"/>
    <w:rsid w:val="00BE28F9"/>
    <w:rsid w:val="00BE2926"/>
    <w:rsid w:val="00BE294D"/>
    <w:rsid w:val="00BE2970"/>
    <w:rsid w:val="00BE2979"/>
    <w:rsid w:val="00BE29BC"/>
    <w:rsid w:val="00BE2A27"/>
    <w:rsid w:val="00BE2A2C"/>
    <w:rsid w:val="00BE2A43"/>
    <w:rsid w:val="00BE2A56"/>
    <w:rsid w:val="00BE2ACA"/>
    <w:rsid w:val="00BE2ACE"/>
    <w:rsid w:val="00BE2AF9"/>
    <w:rsid w:val="00BE2B21"/>
    <w:rsid w:val="00BE2B64"/>
    <w:rsid w:val="00BE2B74"/>
    <w:rsid w:val="00BE2B92"/>
    <w:rsid w:val="00BE2C2E"/>
    <w:rsid w:val="00BE2C83"/>
    <w:rsid w:val="00BE2CB9"/>
    <w:rsid w:val="00BE2CD1"/>
    <w:rsid w:val="00BE2CD3"/>
    <w:rsid w:val="00BE2CDF"/>
    <w:rsid w:val="00BE2CF5"/>
    <w:rsid w:val="00BE2D23"/>
    <w:rsid w:val="00BE2D6E"/>
    <w:rsid w:val="00BE2DF5"/>
    <w:rsid w:val="00BE2E18"/>
    <w:rsid w:val="00BE2E19"/>
    <w:rsid w:val="00BE2E25"/>
    <w:rsid w:val="00BE2E41"/>
    <w:rsid w:val="00BE2E8A"/>
    <w:rsid w:val="00BE2EB9"/>
    <w:rsid w:val="00BE2ECE"/>
    <w:rsid w:val="00BE2EE6"/>
    <w:rsid w:val="00BE2EF7"/>
    <w:rsid w:val="00BE2F56"/>
    <w:rsid w:val="00BE2FBA"/>
    <w:rsid w:val="00BE2FD2"/>
    <w:rsid w:val="00BE302D"/>
    <w:rsid w:val="00BE3049"/>
    <w:rsid w:val="00BE3098"/>
    <w:rsid w:val="00BE30EB"/>
    <w:rsid w:val="00BE319B"/>
    <w:rsid w:val="00BE31F5"/>
    <w:rsid w:val="00BE3228"/>
    <w:rsid w:val="00BE3241"/>
    <w:rsid w:val="00BE3266"/>
    <w:rsid w:val="00BE3296"/>
    <w:rsid w:val="00BE32EA"/>
    <w:rsid w:val="00BE3307"/>
    <w:rsid w:val="00BE3369"/>
    <w:rsid w:val="00BE337B"/>
    <w:rsid w:val="00BE3381"/>
    <w:rsid w:val="00BE339E"/>
    <w:rsid w:val="00BE33CF"/>
    <w:rsid w:val="00BE342E"/>
    <w:rsid w:val="00BE344A"/>
    <w:rsid w:val="00BE34A0"/>
    <w:rsid w:val="00BE34AD"/>
    <w:rsid w:val="00BE3536"/>
    <w:rsid w:val="00BE3552"/>
    <w:rsid w:val="00BE3572"/>
    <w:rsid w:val="00BE3585"/>
    <w:rsid w:val="00BE3588"/>
    <w:rsid w:val="00BE35C8"/>
    <w:rsid w:val="00BE35DA"/>
    <w:rsid w:val="00BE35F8"/>
    <w:rsid w:val="00BE35F9"/>
    <w:rsid w:val="00BE3605"/>
    <w:rsid w:val="00BE362A"/>
    <w:rsid w:val="00BE3635"/>
    <w:rsid w:val="00BE3666"/>
    <w:rsid w:val="00BE3686"/>
    <w:rsid w:val="00BE36B7"/>
    <w:rsid w:val="00BE3720"/>
    <w:rsid w:val="00BE3747"/>
    <w:rsid w:val="00BE3781"/>
    <w:rsid w:val="00BE3798"/>
    <w:rsid w:val="00BE37AB"/>
    <w:rsid w:val="00BE37DD"/>
    <w:rsid w:val="00BE380E"/>
    <w:rsid w:val="00BE38D4"/>
    <w:rsid w:val="00BE398F"/>
    <w:rsid w:val="00BE3A32"/>
    <w:rsid w:val="00BE3A39"/>
    <w:rsid w:val="00BE3A66"/>
    <w:rsid w:val="00BE3A6A"/>
    <w:rsid w:val="00BE3A80"/>
    <w:rsid w:val="00BE3B02"/>
    <w:rsid w:val="00BE3B1A"/>
    <w:rsid w:val="00BE3B8C"/>
    <w:rsid w:val="00BE3C49"/>
    <w:rsid w:val="00BE3C68"/>
    <w:rsid w:val="00BE3CA0"/>
    <w:rsid w:val="00BE3CD3"/>
    <w:rsid w:val="00BE3D04"/>
    <w:rsid w:val="00BE3D3C"/>
    <w:rsid w:val="00BE3D63"/>
    <w:rsid w:val="00BE3E20"/>
    <w:rsid w:val="00BE3E36"/>
    <w:rsid w:val="00BE3E3E"/>
    <w:rsid w:val="00BE3E96"/>
    <w:rsid w:val="00BE3EC3"/>
    <w:rsid w:val="00BE3EC9"/>
    <w:rsid w:val="00BE3ECC"/>
    <w:rsid w:val="00BE3ED8"/>
    <w:rsid w:val="00BE3EDA"/>
    <w:rsid w:val="00BE3EF2"/>
    <w:rsid w:val="00BE3F33"/>
    <w:rsid w:val="00BE3F3B"/>
    <w:rsid w:val="00BE3F46"/>
    <w:rsid w:val="00BE402D"/>
    <w:rsid w:val="00BE407E"/>
    <w:rsid w:val="00BE4091"/>
    <w:rsid w:val="00BE4093"/>
    <w:rsid w:val="00BE4094"/>
    <w:rsid w:val="00BE40B9"/>
    <w:rsid w:val="00BE40EC"/>
    <w:rsid w:val="00BE40F3"/>
    <w:rsid w:val="00BE4190"/>
    <w:rsid w:val="00BE41D9"/>
    <w:rsid w:val="00BE41EF"/>
    <w:rsid w:val="00BE4204"/>
    <w:rsid w:val="00BE4218"/>
    <w:rsid w:val="00BE4228"/>
    <w:rsid w:val="00BE4246"/>
    <w:rsid w:val="00BE42A4"/>
    <w:rsid w:val="00BE42C0"/>
    <w:rsid w:val="00BE4349"/>
    <w:rsid w:val="00BE43CE"/>
    <w:rsid w:val="00BE43DF"/>
    <w:rsid w:val="00BE4404"/>
    <w:rsid w:val="00BE440A"/>
    <w:rsid w:val="00BE4473"/>
    <w:rsid w:val="00BE4476"/>
    <w:rsid w:val="00BE448A"/>
    <w:rsid w:val="00BE44E9"/>
    <w:rsid w:val="00BE4550"/>
    <w:rsid w:val="00BE4559"/>
    <w:rsid w:val="00BE4563"/>
    <w:rsid w:val="00BE4584"/>
    <w:rsid w:val="00BE459F"/>
    <w:rsid w:val="00BE45A2"/>
    <w:rsid w:val="00BE45C7"/>
    <w:rsid w:val="00BE4665"/>
    <w:rsid w:val="00BE468C"/>
    <w:rsid w:val="00BE46A3"/>
    <w:rsid w:val="00BE46FD"/>
    <w:rsid w:val="00BE4757"/>
    <w:rsid w:val="00BE475A"/>
    <w:rsid w:val="00BE47F4"/>
    <w:rsid w:val="00BE4810"/>
    <w:rsid w:val="00BE48BA"/>
    <w:rsid w:val="00BE48C8"/>
    <w:rsid w:val="00BE4903"/>
    <w:rsid w:val="00BE4919"/>
    <w:rsid w:val="00BE4949"/>
    <w:rsid w:val="00BE4966"/>
    <w:rsid w:val="00BE498E"/>
    <w:rsid w:val="00BE49B0"/>
    <w:rsid w:val="00BE4A9C"/>
    <w:rsid w:val="00BE4AA7"/>
    <w:rsid w:val="00BE4AC7"/>
    <w:rsid w:val="00BE4BBF"/>
    <w:rsid w:val="00BE4BFA"/>
    <w:rsid w:val="00BE4CF6"/>
    <w:rsid w:val="00BE4D25"/>
    <w:rsid w:val="00BE4D5F"/>
    <w:rsid w:val="00BE4D65"/>
    <w:rsid w:val="00BE4E7B"/>
    <w:rsid w:val="00BE4E85"/>
    <w:rsid w:val="00BE4EB8"/>
    <w:rsid w:val="00BE4ED3"/>
    <w:rsid w:val="00BE4EE3"/>
    <w:rsid w:val="00BE4F49"/>
    <w:rsid w:val="00BE4F9E"/>
    <w:rsid w:val="00BE4FFD"/>
    <w:rsid w:val="00BE5067"/>
    <w:rsid w:val="00BE508B"/>
    <w:rsid w:val="00BE50C8"/>
    <w:rsid w:val="00BE50CF"/>
    <w:rsid w:val="00BE50D0"/>
    <w:rsid w:val="00BE511D"/>
    <w:rsid w:val="00BE519F"/>
    <w:rsid w:val="00BE5240"/>
    <w:rsid w:val="00BE527B"/>
    <w:rsid w:val="00BE5292"/>
    <w:rsid w:val="00BE529D"/>
    <w:rsid w:val="00BE52B0"/>
    <w:rsid w:val="00BE52E4"/>
    <w:rsid w:val="00BE531B"/>
    <w:rsid w:val="00BE5344"/>
    <w:rsid w:val="00BE537E"/>
    <w:rsid w:val="00BE538A"/>
    <w:rsid w:val="00BE53BD"/>
    <w:rsid w:val="00BE53E0"/>
    <w:rsid w:val="00BE5470"/>
    <w:rsid w:val="00BE5542"/>
    <w:rsid w:val="00BE55CD"/>
    <w:rsid w:val="00BE55D8"/>
    <w:rsid w:val="00BE562D"/>
    <w:rsid w:val="00BE5662"/>
    <w:rsid w:val="00BE5682"/>
    <w:rsid w:val="00BE5689"/>
    <w:rsid w:val="00BE56A1"/>
    <w:rsid w:val="00BE56C4"/>
    <w:rsid w:val="00BE572E"/>
    <w:rsid w:val="00BE5742"/>
    <w:rsid w:val="00BE57AA"/>
    <w:rsid w:val="00BE57DA"/>
    <w:rsid w:val="00BE57EB"/>
    <w:rsid w:val="00BE57F4"/>
    <w:rsid w:val="00BE592C"/>
    <w:rsid w:val="00BE594F"/>
    <w:rsid w:val="00BE5974"/>
    <w:rsid w:val="00BE599F"/>
    <w:rsid w:val="00BE59A3"/>
    <w:rsid w:val="00BE5A69"/>
    <w:rsid w:val="00BE5A6B"/>
    <w:rsid w:val="00BE5A8D"/>
    <w:rsid w:val="00BE5ACB"/>
    <w:rsid w:val="00BE5ADA"/>
    <w:rsid w:val="00BE5AF0"/>
    <w:rsid w:val="00BE5AF3"/>
    <w:rsid w:val="00BE5AF9"/>
    <w:rsid w:val="00BE5B1D"/>
    <w:rsid w:val="00BE5B73"/>
    <w:rsid w:val="00BE5BC3"/>
    <w:rsid w:val="00BE5C5C"/>
    <w:rsid w:val="00BE5C9A"/>
    <w:rsid w:val="00BE5CCE"/>
    <w:rsid w:val="00BE5DA0"/>
    <w:rsid w:val="00BE5DB0"/>
    <w:rsid w:val="00BE5DC2"/>
    <w:rsid w:val="00BE5E01"/>
    <w:rsid w:val="00BE5E40"/>
    <w:rsid w:val="00BE5E9D"/>
    <w:rsid w:val="00BE5EB8"/>
    <w:rsid w:val="00BE5ED5"/>
    <w:rsid w:val="00BE5ED9"/>
    <w:rsid w:val="00BE5F01"/>
    <w:rsid w:val="00BE5F19"/>
    <w:rsid w:val="00BE5F2D"/>
    <w:rsid w:val="00BE5F73"/>
    <w:rsid w:val="00BE5FA3"/>
    <w:rsid w:val="00BE5FB2"/>
    <w:rsid w:val="00BE5FBE"/>
    <w:rsid w:val="00BE5FCE"/>
    <w:rsid w:val="00BE5FD1"/>
    <w:rsid w:val="00BE604B"/>
    <w:rsid w:val="00BE607F"/>
    <w:rsid w:val="00BE60A2"/>
    <w:rsid w:val="00BE60A4"/>
    <w:rsid w:val="00BE60F0"/>
    <w:rsid w:val="00BE6107"/>
    <w:rsid w:val="00BE6128"/>
    <w:rsid w:val="00BE6153"/>
    <w:rsid w:val="00BE6177"/>
    <w:rsid w:val="00BE61EB"/>
    <w:rsid w:val="00BE625E"/>
    <w:rsid w:val="00BE626D"/>
    <w:rsid w:val="00BE62A1"/>
    <w:rsid w:val="00BE62EC"/>
    <w:rsid w:val="00BE62F2"/>
    <w:rsid w:val="00BE632C"/>
    <w:rsid w:val="00BE6367"/>
    <w:rsid w:val="00BE6391"/>
    <w:rsid w:val="00BE6394"/>
    <w:rsid w:val="00BE63FF"/>
    <w:rsid w:val="00BE6418"/>
    <w:rsid w:val="00BE643C"/>
    <w:rsid w:val="00BE6447"/>
    <w:rsid w:val="00BE64A1"/>
    <w:rsid w:val="00BE64DA"/>
    <w:rsid w:val="00BE64F8"/>
    <w:rsid w:val="00BE6504"/>
    <w:rsid w:val="00BE6546"/>
    <w:rsid w:val="00BE655C"/>
    <w:rsid w:val="00BE6563"/>
    <w:rsid w:val="00BE6571"/>
    <w:rsid w:val="00BE659A"/>
    <w:rsid w:val="00BE662E"/>
    <w:rsid w:val="00BE6648"/>
    <w:rsid w:val="00BE668A"/>
    <w:rsid w:val="00BE66E8"/>
    <w:rsid w:val="00BE66F2"/>
    <w:rsid w:val="00BE673C"/>
    <w:rsid w:val="00BE674D"/>
    <w:rsid w:val="00BE6761"/>
    <w:rsid w:val="00BE678D"/>
    <w:rsid w:val="00BE678F"/>
    <w:rsid w:val="00BE6808"/>
    <w:rsid w:val="00BE6893"/>
    <w:rsid w:val="00BE68C6"/>
    <w:rsid w:val="00BE6903"/>
    <w:rsid w:val="00BE6921"/>
    <w:rsid w:val="00BE696E"/>
    <w:rsid w:val="00BE6987"/>
    <w:rsid w:val="00BE69B7"/>
    <w:rsid w:val="00BE6A57"/>
    <w:rsid w:val="00BE6ACF"/>
    <w:rsid w:val="00BE6AD2"/>
    <w:rsid w:val="00BE6B60"/>
    <w:rsid w:val="00BE6BAD"/>
    <w:rsid w:val="00BE6BCA"/>
    <w:rsid w:val="00BE6BDF"/>
    <w:rsid w:val="00BE6BE3"/>
    <w:rsid w:val="00BE6C13"/>
    <w:rsid w:val="00BE6C1B"/>
    <w:rsid w:val="00BE6C4F"/>
    <w:rsid w:val="00BE6C6B"/>
    <w:rsid w:val="00BE6C8C"/>
    <w:rsid w:val="00BE6C95"/>
    <w:rsid w:val="00BE6CFC"/>
    <w:rsid w:val="00BE6D07"/>
    <w:rsid w:val="00BE6D3F"/>
    <w:rsid w:val="00BE6D56"/>
    <w:rsid w:val="00BE6DFF"/>
    <w:rsid w:val="00BE6E01"/>
    <w:rsid w:val="00BE6E07"/>
    <w:rsid w:val="00BE6E24"/>
    <w:rsid w:val="00BE6E4D"/>
    <w:rsid w:val="00BE6E82"/>
    <w:rsid w:val="00BE6EF5"/>
    <w:rsid w:val="00BE6FE8"/>
    <w:rsid w:val="00BE700D"/>
    <w:rsid w:val="00BE701E"/>
    <w:rsid w:val="00BE703C"/>
    <w:rsid w:val="00BE7043"/>
    <w:rsid w:val="00BE704C"/>
    <w:rsid w:val="00BE704F"/>
    <w:rsid w:val="00BE70EA"/>
    <w:rsid w:val="00BE70F8"/>
    <w:rsid w:val="00BE7116"/>
    <w:rsid w:val="00BE713F"/>
    <w:rsid w:val="00BE717C"/>
    <w:rsid w:val="00BE7186"/>
    <w:rsid w:val="00BE7192"/>
    <w:rsid w:val="00BE71A3"/>
    <w:rsid w:val="00BE71B6"/>
    <w:rsid w:val="00BE7235"/>
    <w:rsid w:val="00BE7248"/>
    <w:rsid w:val="00BE724B"/>
    <w:rsid w:val="00BE72BD"/>
    <w:rsid w:val="00BE72E4"/>
    <w:rsid w:val="00BE72F8"/>
    <w:rsid w:val="00BE7303"/>
    <w:rsid w:val="00BE7329"/>
    <w:rsid w:val="00BE7350"/>
    <w:rsid w:val="00BE7399"/>
    <w:rsid w:val="00BE73C5"/>
    <w:rsid w:val="00BE73C9"/>
    <w:rsid w:val="00BE744E"/>
    <w:rsid w:val="00BE746A"/>
    <w:rsid w:val="00BE7488"/>
    <w:rsid w:val="00BE74E8"/>
    <w:rsid w:val="00BE74EF"/>
    <w:rsid w:val="00BE7519"/>
    <w:rsid w:val="00BE7529"/>
    <w:rsid w:val="00BE752E"/>
    <w:rsid w:val="00BE7555"/>
    <w:rsid w:val="00BE7576"/>
    <w:rsid w:val="00BE75B1"/>
    <w:rsid w:val="00BE75E1"/>
    <w:rsid w:val="00BE75E7"/>
    <w:rsid w:val="00BE760A"/>
    <w:rsid w:val="00BE760F"/>
    <w:rsid w:val="00BE763F"/>
    <w:rsid w:val="00BE7651"/>
    <w:rsid w:val="00BE766C"/>
    <w:rsid w:val="00BE768B"/>
    <w:rsid w:val="00BE76E1"/>
    <w:rsid w:val="00BE7733"/>
    <w:rsid w:val="00BE7764"/>
    <w:rsid w:val="00BE776D"/>
    <w:rsid w:val="00BE776E"/>
    <w:rsid w:val="00BE7777"/>
    <w:rsid w:val="00BE77C2"/>
    <w:rsid w:val="00BE7827"/>
    <w:rsid w:val="00BE782B"/>
    <w:rsid w:val="00BE7835"/>
    <w:rsid w:val="00BE7857"/>
    <w:rsid w:val="00BE7878"/>
    <w:rsid w:val="00BE78A9"/>
    <w:rsid w:val="00BE78D9"/>
    <w:rsid w:val="00BE7977"/>
    <w:rsid w:val="00BE79CB"/>
    <w:rsid w:val="00BE7A18"/>
    <w:rsid w:val="00BE7A76"/>
    <w:rsid w:val="00BE7AB7"/>
    <w:rsid w:val="00BE7AD5"/>
    <w:rsid w:val="00BE7AED"/>
    <w:rsid w:val="00BE7B54"/>
    <w:rsid w:val="00BE7BA4"/>
    <w:rsid w:val="00BE7BD8"/>
    <w:rsid w:val="00BE7C07"/>
    <w:rsid w:val="00BE7C5C"/>
    <w:rsid w:val="00BE7C7D"/>
    <w:rsid w:val="00BE7CC4"/>
    <w:rsid w:val="00BE7D53"/>
    <w:rsid w:val="00BE7D58"/>
    <w:rsid w:val="00BE7D8C"/>
    <w:rsid w:val="00BE7DB3"/>
    <w:rsid w:val="00BE7DE7"/>
    <w:rsid w:val="00BE7DF1"/>
    <w:rsid w:val="00BE7E0C"/>
    <w:rsid w:val="00BE7E3F"/>
    <w:rsid w:val="00BE7E67"/>
    <w:rsid w:val="00BE7E6D"/>
    <w:rsid w:val="00BE7E83"/>
    <w:rsid w:val="00BE7E9C"/>
    <w:rsid w:val="00BE7EAF"/>
    <w:rsid w:val="00BE7EEC"/>
    <w:rsid w:val="00BE7EF4"/>
    <w:rsid w:val="00BE7F09"/>
    <w:rsid w:val="00BE7F13"/>
    <w:rsid w:val="00BE7F27"/>
    <w:rsid w:val="00BE7F57"/>
    <w:rsid w:val="00BE7F5D"/>
    <w:rsid w:val="00BE7F7F"/>
    <w:rsid w:val="00BE7F99"/>
    <w:rsid w:val="00BE7FEF"/>
    <w:rsid w:val="00BF0004"/>
    <w:rsid w:val="00BF000F"/>
    <w:rsid w:val="00BF001C"/>
    <w:rsid w:val="00BF0064"/>
    <w:rsid w:val="00BF010B"/>
    <w:rsid w:val="00BF017C"/>
    <w:rsid w:val="00BF01B7"/>
    <w:rsid w:val="00BF0206"/>
    <w:rsid w:val="00BF0209"/>
    <w:rsid w:val="00BF021A"/>
    <w:rsid w:val="00BF02C3"/>
    <w:rsid w:val="00BF02EC"/>
    <w:rsid w:val="00BF0308"/>
    <w:rsid w:val="00BF0330"/>
    <w:rsid w:val="00BF037E"/>
    <w:rsid w:val="00BF0401"/>
    <w:rsid w:val="00BF0473"/>
    <w:rsid w:val="00BF0483"/>
    <w:rsid w:val="00BF049F"/>
    <w:rsid w:val="00BF04AE"/>
    <w:rsid w:val="00BF0502"/>
    <w:rsid w:val="00BF056A"/>
    <w:rsid w:val="00BF0586"/>
    <w:rsid w:val="00BF0631"/>
    <w:rsid w:val="00BF0634"/>
    <w:rsid w:val="00BF0657"/>
    <w:rsid w:val="00BF06A5"/>
    <w:rsid w:val="00BF06DF"/>
    <w:rsid w:val="00BF0755"/>
    <w:rsid w:val="00BF0758"/>
    <w:rsid w:val="00BF07F1"/>
    <w:rsid w:val="00BF0825"/>
    <w:rsid w:val="00BF083B"/>
    <w:rsid w:val="00BF084B"/>
    <w:rsid w:val="00BF0871"/>
    <w:rsid w:val="00BF087D"/>
    <w:rsid w:val="00BF0895"/>
    <w:rsid w:val="00BF08AC"/>
    <w:rsid w:val="00BF08B5"/>
    <w:rsid w:val="00BF08F1"/>
    <w:rsid w:val="00BF08F8"/>
    <w:rsid w:val="00BF0970"/>
    <w:rsid w:val="00BF0991"/>
    <w:rsid w:val="00BF09CF"/>
    <w:rsid w:val="00BF09DC"/>
    <w:rsid w:val="00BF09F5"/>
    <w:rsid w:val="00BF0A16"/>
    <w:rsid w:val="00BF0A2A"/>
    <w:rsid w:val="00BF0A5F"/>
    <w:rsid w:val="00BF0A64"/>
    <w:rsid w:val="00BF0A6A"/>
    <w:rsid w:val="00BF0A79"/>
    <w:rsid w:val="00BF0A7B"/>
    <w:rsid w:val="00BF0B17"/>
    <w:rsid w:val="00BF0B27"/>
    <w:rsid w:val="00BF0B64"/>
    <w:rsid w:val="00BF0C04"/>
    <w:rsid w:val="00BF0C23"/>
    <w:rsid w:val="00BF0C60"/>
    <w:rsid w:val="00BF0C72"/>
    <w:rsid w:val="00BF0C8C"/>
    <w:rsid w:val="00BF0CD6"/>
    <w:rsid w:val="00BF0CE8"/>
    <w:rsid w:val="00BF0D25"/>
    <w:rsid w:val="00BF0D8E"/>
    <w:rsid w:val="00BF0DB7"/>
    <w:rsid w:val="00BF0DD9"/>
    <w:rsid w:val="00BF0DDC"/>
    <w:rsid w:val="00BF0DDD"/>
    <w:rsid w:val="00BF0DFC"/>
    <w:rsid w:val="00BF0EF4"/>
    <w:rsid w:val="00BF0F29"/>
    <w:rsid w:val="00BF0F8B"/>
    <w:rsid w:val="00BF1011"/>
    <w:rsid w:val="00BF1031"/>
    <w:rsid w:val="00BF108B"/>
    <w:rsid w:val="00BF1129"/>
    <w:rsid w:val="00BF1130"/>
    <w:rsid w:val="00BF1145"/>
    <w:rsid w:val="00BF114D"/>
    <w:rsid w:val="00BF1166"/>
    <w:rsid w:val="00BF119C"/>
    <w:rsid w:val="00BF11CE"/>
    <w:rsid w:val="00BF11CF"/>
    <w:rsid w:val="00BF11D5"/>
    <w:rsid w:val="00BF11EA"/>
    <w:rsid w:val="00BF11F8"/>
    <w:rsid w:val="00BF121D"/>
    <w:rsid w:val="00BF12F8"/>
    <w:rsid w:val="00BF1355"/>
    <w:rsid w:val="00BF13AA"/>
    <w:rsid w:val="00BF13E1"/>
    <w:rsid w:val="00BF142E"/>
    <w:rsid w:val="00BF147B"/>
    <w:rsid w:val="00BF14B3"/>
    <w:rsid w:val="00BF154D"/>
    <w:rsid w:val="00BF1568"/>
    <w:rsid w:val="00BF15B8"/>
    <w:rsid w:val="00BF15CC"/>
    <w:rsid w:val="00BF15DC"/>
    <w:rsid w:val="00BF161B"/>
    <w:rsid w:val="00BF1665"/>
    <w:rsid w:val="00BF1676"/>
    <w:rsid w:val="00BF16A6"/>
    <w:rsid w:val="00BF16C4"/>
    <w:rsid w:val="00BF16D2"/>
    <w:rsid w:val="00BF173D"/>
    <w:rsid w:val="00BF1765"/>
    <w:rsid w:val="00BF17A4"/>
    <w:rsid w:val="00BF17CE"/>
    <w:rsid w:val="00BF17D6"/>
    <w:rsid w:val="00BF17E7"/>
    <w:rsid w:val="00BF18C6"/>
    <w:rsid w:val="00BF18E8"/>
    <w:rsid w:val="00BF18F6"/>
    <w:rsid w:val="00BF18F7"/>
    <w:rsid w:val="00BF18FF"/>
    <w:rsid w:val="00BF1916"/>
    <w:rsid w:val="00BF1943"/>
    <w:rsid w:val="00BF1951"/>
    <w:rsid w:val="00BF19A0"/>
    <w:rsid w:val="00BF19F1"/>
    <w:rsid w:val="00BF1A2A"/>
    <w:rsid w:val="00BF1A3C"/>
    <w:rsid w:val="00BF1A61"/>
    <w:rsid w:val="00BF1A77"/>
    <w:rsid w:val="00BF1ADB"/>
    <w:rsid w:val="00BF1B62"/>
    <w:rsid w:val="00BF1B70"/>
    <w:rsid w:val="00BF1B98"/>
    <w:rsid w:val="00BF1B9E"/>
    <w:rsid w:val="00BF1BB0"/>
    <w:rsid w:val="00BF1BD1"/>
    <w:rsid w:val="00BF1BDB"/>
    <w:rsid w:val="00BF1C37"/>
    <w:rsid w:val="00BF1C3B"/>
    <w:rsid w:val="00BF1C49"/>
    <w:rsid w:val="00BF1C4F"/>
    <w:rsid w:val="00BF1C5F"/>
    <w:rsid w:val="00BF1C86"/>
    <w:rsid w:val="00BF1C92"/>
    <w:rsid w:val="00BF1CC5"/>
    <w:rsid w:val="00BF1CED"/>
    <w:rsid w:val="00BF1D0B"/>
    <w:rsid w:val="00BF1D31"/>
    <w:rsid w:val="00BF1DB9"/>
    <w:rsid w:val="00BF1DE8"/>
    <w:rsid w:val="00BF1E74"/>
    <w:rsid w:val="00BF1E87"/>
    <w:rsid w:val="00BF1EC4"/>
    <w:rsid w:val="00BF1F2E"/>
    <w:rsid w:val="00BF1F5A"/>
    <w:rsid w:val="00BF1F8C"/>
    <w:rsid w:val="00BF1FF7"/>
    <w:rsid w:val="00BF2000"/>
    <w:rsid w:val="00BF2006"/>
    <w:rsid w:val="00BF2052"/>
    <w:rsid w:val="00BF2056"/>
    <w:rsid w:val="00BF2099"/>
    <w:rsid w:val="00BF20F1"/>
    <w:rsid w:val="00BF213F"/>
    <w:rsid w:val="00BF2162"/>
    <w:rsid w:val="00BF2170"/>
    <w:rsid w:val="00BF21AA"/>
    <w:rsid w:val="00BF21AB"/>
    <w:rsid w:val="00BF224D"/>
    <w:rsid w:val="00BF2272"/>
    <w:rsid w:val="00BF2278"/>
    <w:rsid w:val="00BF2327"/>
    <w:rsid w:val="00BF2330"/>
    <w:rsid w:val="00BF233A"/>
    <w:rsid w:val="00BF2359"/>
    <w:rsid w:val="00BF235E"/>
    <w:rsid w:val="00BF2393"/>
    <w:rsid w:val="00BF23DB"/>
    <w:rsid w:val="00BF2410"/>
    <w:rsid w:val="00BF2437"/>
    <w:rsid w:val="00BF243A"/>
    <w:rsid w:val="00BF2444"/>
    <w:rsid w:val="00BF248D"/>
    <w:rsid w:val="00BF24EC"/>
    <w:rsid w:val="00BF24EE"/>
    <w:rsid w:val="00BF25CD"/>
    <w:rsid w:val="00BF25CE"/>
    <w:rsid w:val="00BF25EA"/>
    <w:rsid w:val="00BF2648"/>
    <w:rsid w:val="00BF2666"/>
    <w:rsid w:val="00BF2685"/>
    <w:rsid w:val="00BF26B7"/>
    <w:rsid w:val="00BF270D"/>
    <w:rsid w:val="00BF2720"/>
    <w:rsid w:val="00BF2819"/>
    <w:rsid w:val="00BF281B"/>
    <w:rsid w:val="00BF2897"/>
    <w:rsid w:val="00BF289D"/>
    <w:rsid w:val="00BF28B8"/>
    <w:rsid w:val="00BF28C0"/>
    <w:rsid w:val="00BF28CE"/>
    <w:rsid w:val="00BF28F5"/>
    <w:rsid w:val="00BF29C1"/>
    <w:rsid w:val="00BF29FC"/>
    <w:rsid w:val="00BF2A00"/>
    <w:rsid w:val="00BF2A18"/>
    <w:rsid w:val="00BF2A2D"/>
    <w:rsid w:val="00BF2A55"/>
    <w:rsid w:val="00BF2ABC"/>
    <w:rsid w:val="00BF2B39"/>
    <w:rsid w:val="00BF2B7B"/>
    <w:rsid w:val="00BF2B9D"/>
    <w:rsid w:val="00BF2BC6"/>
    <w:rsid w:val="00BF2BD0"/>
    <w:rsid w:val="00BF2BD2"/>
    <w:rsid w:val="00BF2BE2"/>
    <w:rsid w:val="00BF2C10"/>
    <w:rsid w:val="00BF2C59"/>
    <w:rsid w:val="00BF2C8E"/>
    <w:rsid w:val="00BF2CAE"/>
    <w:rsid w:val="00BF2CB7"/>
    <w:rsid w:val="00BF2CC8"/>
    <w:rsid w:val="00BF2CD6"/>
    <w:rsid w:val="00BF2CE2"/>
    <w:rsid w:val="00BF2D46"/>
    <w:rsid w:val="00BF2D57"/>
    <w:rsid w:val="00BF2DD4"/>
    <w:rsid w:val="00BF2DD9"/>
    <w:rsid w:val="00BF2E0B"/>
    <w:rsid w:val="00BF2E16"/>
    <w:rsid w:val="00BF2E53"/>
    <w:rsid w:val="00BF2E64"/>
    <w:rsid w:val="00BF2E76"/>
    <w:rsid w:val="00BF2E7D"/>
    <w:rsid w:val="00BF2EE4"/>
    <w:rsid w:val="00BF2EF9"/>
    <w:rsid w:val="00BF2F2B"/>
    <w:rsid w:val="00BF2F50"/>
    <w:rsid w:val="00BF2F58"/>
    <w:rsid w:val="00BF2FA7"/>
    <w:rsid w:val="00BF2FCB"/>
    <w:rsid w:val="00BF2FFA"/>
    <w:rsid w:val="00BF3038"/>
    <w:rsid w:val="00BF3073"/>
    <w:rsid w:val="00BF3076"/>
    <w:rsid w:val="00BF30D6"/>
    <w:rsid w:val="00BF30DE"/>
    <w:rsid w:val="00BF30E5"/>
    <w:rsid w:val="00BF30EF"/>
    <w:rsid w:val="00BF3113"/>
    <w:rsid w:val="00BF314B"/>
    <w:rsid w:val="00BF31CA"/>
    <w:rsid w:val="00BF3245"/>
    <w:rsid w:val="00BF3272"/>
    <w:rsid w:val="00BF334F"/>
    <w:rsid w:val="00BF3352"/>
    <w:rsid w:val="00BF339A"/>
    <w:rsid w:val="00BF33F1"/>
    <w:rsid w:val="00BF346A"/>
    <w:rsid w:val="00BF349D"/>
    <w:rsid w:val="00BF34F6"/>
    <w:rsid w:val="00BF3546"/>
    <w:rsid w:val="00BF3550"/>
    <w:rsid w:val="00BF3581"/>
    <w:rsid w:val="00BF3584"/>
    <w:rsid w:val="00BF3619"/>
    <w:rsid w:val="00BF3623"/>
    <w:rsid w:val="00BF363D"/>
    <w:rsid w:val="00BF3644"/>
    <w:rsid w:val="00BF3659"/>
    <w:rsid w:val="00BF3676"/>
    <w:rsid w:val="00BF36AC"/>
    <w:rsid w:val="00BF36EC"/>
    <w:rsid w:val="00BF376E"/>
    <w:rsid w:val="00BF37CD"/>
    <w:rsid w:val="00BF37E2"/>
    <w:rsid w:val="00BF381A"/>
    <w:rsid w:val="00BF38B3"/>
    <w:rsid w:val="00BF390F"/>
    <w:rsid w:val="00BF394F"/>
    <w:rsid w:val="00BF398A"/>
    <w:rsid w:val="00BF39B1"/>
    <w:rsid w:val="00BF39B8"/>
    <w:rsid w:val="00BF3A46"/>
    <w:rsid w:val="00BF3AB5"/>
    <w:rsid w:val="00BF3AF3"/>
    <w:rsid w:val="00BF3AF6"/>
    <w:rsid w:val="00BF3B19"/>
    <w:rsid w:val="00BF3B22"/>
    <w:rsid w:val="00BF3B35"/>
    <w:rsid w:val="00BF3BA4"/>
    <w:rsid w:val="00BF3C23"/>
    <w:rsid w:val="00BF3C30"/>
    <w:rsid w:val="00BF3C52"/>
    <w:rsid w:val="00BF3C8D"/>
    <w:rsid w:val="00BF3CB6"/>
    <w:rsid w:val="00BF3CC5"/>
    <w:rsid w:val="00BF3CCF"/>
    <w:rsid w:val="00BF3CD7"/>
    <w:rsid w:val="00BF3CF3"/>
    <w:rsid w:val="00BF3D6C"/>
    <w:rsid w:val="00BF3D98"/>
    <w:rsid w:val="00BF3DC9"/>
    <w:rsid w:val="00BF3DF1"/>
    <w:rsid w:val="00BF3E1B"/>
    <w:rsid w:val="00BF3E57"/>
    <w:rsid w:val="00BF3E81"/>
    <w:rsid w:val="00BF3E95"/>
    <w:rsid w:val="00BF3E99"/>
    <w:rsid w:val="00BF3ED4"/>
    <w:rsid w:val="00BF3F05"/>
    <w:rsid w:val="00BF3F35"/>
    <w:rsid w:val="00BF3F4A"/>
    <w:rsid w:val="00BF3F5A"/>
    <w:rsid w:val="00BF3FE7"/>
    <w:rsid w:val="00BF3FFA"/>
    <w:rsid w:val="00BF4080"/>
    <w:rsid w:val="00BF40DA"/>
    <w:rsid w:val="00BF4114"/>
    <w:rsid w:val="00BF4141"/>
    <w:rsid w:val="00BF415F"/>
    <w:rsid w:val="00BF4173"/>
    <w:rsid w:val="00BF418F"/>
    <w:rsid w:val="00BF41A2"/>
    <w:rsid w:val="00BF41AB"/>
    <w:rsid w:val="00BF41B9"/>
    <w:rsid w:val="00BF41C0"/>
    <w:rsid w:val="00BF41DB"/>
    <w:rsid w:val="00BF41E1"/>
    <w:rsid w:val="00BF41F3"/>
    <w:rsid w:val="00BF41F7"/>
    <w:rsid w:val="00BF4235"/>
    <w:rsid w:val="00BF425E"/>
    <w:rsid w:val="00BF428F"/>
    <w:rsid w:val="00BF4297"/>
    <w:rsid w:val="00BF42CB"/>
    <w:rsid w:val="00BF4339"/>
    <w:rsid w:val="00BF435D"/>
    <w:rsid w:val="00BF4362"/>
    <w:rsid w:val="00BF43B6"/>
    <w:rsid w:val="00BF43FB"/>
    <w:rsid w:val="00BF4460"/>
    <w:rsid w:val="00BF4473"/>
    <w:rsid w:val="00BF447C"/>
    <w:rsid w:val="00BF4490"/>
    <w:rsid w:val="00BF44EC"/>
    <w:rsid w:val="00BF4518"/>
    <w:rsid w:val="00BF4566"/>
    <w:rsid w:val="00BF4580"/>
    <w:rsid w:val="00BF45BB"/>
    <w:rsid w:val="00BF4603"/>
    <w:rsid w:val="00BF46E4"/>
    <w:rsid w:val="00BF46FC"/>
    <w:rsid w:val="00BF4729"/>
    <w:rsid w:val="00BF4759"/>
    <w:rsid w:val="00BF4764"/>
    <w:rsid w:val="00BF47DA"/>
    <w:rsid w:val="00BF47DC"/>
    <w:rsid w:val="00BF47F5"/>
    <w:rsid w:val="00BF4832"/>
    <w:rsid w:val="00BF484F"/>
    <w:rsid w:val="00BF485A"/>
    <w:rsid w:val="00BF4875"/>
    <w:rsid w:val="00BF489C"/>
    <w:rsid w:val="00BF48A8"/>
    <w:rsid w:val="00BF48BE"/>
    <w:rsid w:val="00BF48EF"/>
    <w:rsid w:val="00BF4958"/>
    <w:rsid w:val="00BF499D"/>
    <w:rsid w:val="00BF4A00"/>
    <w:rsid w:val="00BF4A01"/>
    <w:rsid w:val="00BF4A25"/>
    <w:rsid w:val="00BF4A2D"/>
    <w:rsid w:val="00BF4A4F"/>
    <w:rsid w:val="00BF4A56"/>
    <w:rsid w:val="00BF4A73"/>
    <w:rsid w:val="00BF4B08"/>
    <w:rsid w:val="00BF4B2E"/>
    <w:rsid w:val="00BF4B46"/>
    <w:rsid w:val="00BF4B70"/>
    <w:rsid w:val="00BF4BED"/>
    <w:rsid w:val="00BF4C21"/>
    <w:rsid w:val="00BF4D71"/>
    <w:rsid w:val="00BF4E05"/>
    <w:rsid w:val="00BF4E1A"/>
    <w:rsid w:val="00BF4E7E"/>
    <w:rsid w:val="00BF4EE8"/>
    <w:rsid w:val="00BF4EEB"/>
    <w:rsid w:val="00BF4EFA"/>
    <w:rsid w:val="00BF4F0E"/>
    <w:rsid w:val="00BF4FC0"/>
    <w:rsid w:val="00BF5038"/>
    <w:rsid w:val="00BF5047"/>
    <w:rsid w:val="00BF50C8"/>
    <w:rsid w:val="00BF50D7"/>
    <w:rsid w:val="00BF50F9"/>
    <w:rsid w:val="00BF51C5"/>
    <w:rsid w:val="00BF521B"/>
    <w:rsid w:val="00BF5250"/>
    <w:rsid w:val="00BF5256"/>
    <w:rsid w:val="00BF52D3"/>
    <w:rsid w:val="00BF52F6"/>
    <w:rsid w:val="00BF531A"/>
    <w:rsid w:val="00BF5353"/>
    <w:rsid w:val="00BF5387"/>
    <w:rsid w:val="00BF53FE"/>
    <w:rsid w:val="00BF5438"/>
    <w:rsid w:val="00BF5463"/>
    <w:rsid w:val="00BF54A4"/>
    <w:rsid w:val="00BF54AA"/>
    <w:rsid w:val="00BF550F"/>
    <w:rsid w:val="00BF552F"/>
    <w:rsid w:val="00BF5568"/>
    <w:rsid w:val="00BF5571"/>
    <w:rsid w:val="00BF55E0"/>
    <w:rsid w:val="00BF5609"/>
    <w:rsid w:val="00BF5630"/>
    <w:rsid w:val="00BF56A6"/>
    <w:rsid w:val="00BF56D1"/>
    <w:rsid w:val="00BF5710"/>
    <w:rsid w:val="00BF573E"/>
    <w:rsid w:val="00BF5753"/>
    <w:rsid w:val="00BF5763"/>
    <w:rsid w:val="00BF57D1"/>
    <w:rsid w:val="00BF588B"/>
    <w:rsid w:val="00BF58A2"/>
    <w:rsid w:val="00BF58E7"/>
    <w:rsid w:val="00BF5909"/>
    <w:rsid w:val="00BF5925"/>
    <w:rsid w:val="00BF5948"/>
    <w:rsid w:val="00BF5993"/>
    <w:rsid w:val="00BF5A4D"/>
    <w:rsid w:val="00BF5A84"/>
    <w:rsid w:val="00BF5AE2"/>
    <w:rsid w:val="00BF5B01"/>
    <w:rsid w:val="00BF5B0C"/>
    <w:rsid w:val="00BF5B4B"/>
    <w:rsid w:val="00BF5B69"/>
    <w:rsid w:val="00BF5B8A"/>
    <w:rsid w:val="00BF5BCA"/>
    <w:rsid w:val="00BF5BE5"/>
    <w:rsid w:val="00BF5BFA"/>
    <w:rsid w:val="00BF5CCD"/>
    <w:rsid w:val="00BF5CD1"/>
    <w:rsid w:val="00BF5CDD"/>
    <w:rsid w:val="00BF5D20"/>
    <w:rsid w:val="00BF5D2E"/>
    <w:rsid w:val="00BF5D34"/>
    <w:rsid w:val="00BF5D73"/>
    <w:rsid w:val="00BF5DA7"/>
    <w:rsid w:val="00BF5E08"/>
    <w:rsid w:val="00BF5E2B"/>
    <w:rsid w:val="00BF5E37"/>
    <w:rsid w:val="00BF5E57"/>
    <w:rsid w:val="00BF5E6D"/>
    <w:rsid w:val="00BF5EA0"/>
    <w:rsid w:val="00BF5EAF"/>
    <w:rsid w:val="00BF5EB5"/>
    <w:rsid w:val="00BF5ECD"/>
    <w:rsid w:val="00BF5EE5"/>
    <w:rsid w:val="00BF5EFA"/>
    <w:rsid w:val="00BF5F36"/>
    <w:rsid w:val="00BF5F39"/>
    <w:rsid w:val="00BF5F65"/>
    <w:rsid w:val="00BF5FD3"/>
    <w:rsid w:val="00BF6028"/>
    <w:rsid w:val="00BF6063"/>
    <w:rsid w:val="00BF60A8"/>
    <w:rsid w:val="00BF60D8"/>
    <w:rsid w:val="00BF60FC"/>
    <w:rsid w:val="00BF6127"/>
    <w:rsid w:val="00BF6128"/>
    <w:rsid w:val="00BF6137"/>
    <w:rsid w:val="00BF6163"/>
    <w:rsid w:val="00BF61C1"/>
    <w:rsid w:val="00BF6273"/>
    <w:rsid w:val="00BF6291"/>
    <w:rsid w:val="00BF629E"/>
    <w:rsid w:val="00BF62AA"/>
    <w:rsid w:val="00BF62C5"/>
    <w:rsid w:val="00BF62CF"/>
    <w:rsid w:val="00BF63C1"/>
    <w:rsid w:val="00BF63D9"/>
    <w:rsid w:val="00BF640A"/>
    <w:rsid w:val="00BF64A0"/>
    <w:rsid w:val="00BF64A9"/>
    <w:rsid w:val="00BF64AE"/>
    <w:rsid w:val="00BF64FC"/>
    <w:rsid w:val="00BF656E"/>
    <w:rsid w:val="00BF65B7"/>
    <w:rsid w:val="00BF65CC"/>
    <w:rsid w:val="00BF65F7"/>
    <w:rsid w:val="00BF661D"/>
    <w:rsid w:val="00BF668A"/>
    <w:rsid w:val="00BF668D"/>
    <w:rsid w:val="00BF6695"/>
    <w:rsid w:val="00BF670D"/>
    <w:rsid w:val="00BF6731"/>
    <w:rsid w:val="00BF676B"/>
    <w:rsid w:val="00BF678F"/>
    <w:rsid w:val="00BF6797"/>
    <w:rsid w:val="00BF67BE"/>
    <w:rsid w:val="00BF67C4"/>
    <w:rsid w:val="00BF67C8"/>
    <w:rsid w:val="00BF67E9"/>
    <w:rsid w:val="00BF682A"/>
    <w:rsid w:val="00BF685E"/>
    <w:rsid w:val="00BF688F"/>
    <w:rsid w:val="00BF694F"/>
    <w:rsid w:val="00BF6971"/>
    <w:rsid w:val="00BF6979"/>
    <w:rsid w:val="00BF697A"/>
    <w:rsid w:val="00BF6998"/>
    <w:rsid w:val="00BF6A44"/>
    <w:rsid w:val="00BF6A57"/>
    <w:rsid w:val="00BF6AA5"/>
    <w:rsid w:val="00BF6ABC"/>
    <w:rsid w:val="00BF6ACE"/>
    <w:rsid w:val="00BF6AD9"/>
    <w:rsid w:val="00BF6B00"/>
    <w:rsid w:val="00BF6B43"/>
    <w:rsid w:val="00BF6B58"/>
    <w:rsid w:val="00BF6B8C"/>
    <w:rsid w:val="00BF6BB1"/>
    <w:rsid w:val="00BF6BEF"/>
    <w:rsid w:val="00BF6C5C"/>
    <w:rsid w:val="00BF6C7A"/>
    <w:rsid w:val="00BF6C8E"/>
    <w:rsid w:val="00BF6CA2"/>
    <w:rsid w:val="00BF6CA5"/>
    <w:rsid w:val="00BF6CB0"/>
    <w:rsid w:val="00BF6CFE"/>
    <w:rsid w:val="00BF6D0E"/>
    <w:rsid w:val="00BF6D22"/>
    <w:rsid w:val="00BF6D56"/>
    <w:rsid w:val="00BF6D60"/>
    <w:rsid w:val="00BF6DDA"/>
    <w:rsid w:val="00BF6DF7"/>
    <w:rsid w:val="00BF6E30"/>
    <w:rsid w:val="00BF6E34"/>
    <w:rsid w:val="00BF6E7C"/>
    <w:rsid w:val="00BF6EA2"/>
    <w:rsid w:val="00BF6EA7"/>
    <w:rsid w:val="00BF6EBA"/>
    <w:rsid w:val="00BF6ED7"/>
    <w:rsid w:val="00BF6EE0"/>
    <w:rsid w:val="00BF6EFC"/>
    <w:rsid w:val="00BF6F10"/>
    <w:rsid w:val="00BF6F33"/>
    <w:rsid w:val="00BF6F99"/>
    <w:rsid w:val="00BF6FF0"/>
    <w:rsid w:val="00BF6FF5"/>
    <w:rsid w:val="00BF7044"/>
    <w:rsid w:val="00BF7059"/>
    <w:rsid w:val="00BF70CA"/>
    <w:rsid w:val="00BF710D"/>
    <w:rsid w:val="00BF713F"/>
    <w:rsid w:val="00BF714E"/>
    <w:rsid w:val="00BF7172"/>
    <w:rsid w:val="00BF7181"/>
    <w:rsid w:val="00BF71AA"/>
    <w:rsid w:val="00BF721D"/>
    <w:rsid w:val="00BF7242"/>
    <w:rsid w:val="00BF724E"/>
    <w:rsid w:val="00BF7285"/>
    <w:rsid w:val="00BF7286"/>
    <w:rsid w:val="00BF72B0"/>
    <w:rsid w:val="00BF72C4"/>
    <w:rsid w:val="00BF72F3"/>
    <w:rsid w:val="00BF7360"/>
    <w:rsid w:val="00BF7376"/>
    <w:rsid w:val="00BF7384"/>
    <w:rsid w:val="00BF7392"/>
    <w:rsid w:val="00BF73B0"/>
    <w:rsid w:val="00BF73D9"/>
    <w:rsid w:val="00BF746D"/>
    <w:rsid w:val="00BF74A1"/>
    <w:rsid w:val="00BF74BC"/>
    <w:rsid w:val="00BF74CC"/>
    <w:rsid w:val="00BF74DF"/>
    <w:rsid w:val="00BF74EF"/>
    <w:rsid w:val="00BF750C"/>
    <w:rsid w:val="00BF758D"/>
    <w:rsid w:val="00BF762B"/>
    <w:rsid w:val="00BF7633"/>
    <w:rsid w:val="00BF766B"/>
    <w:rsid w:val="00BF767A"/>
    <w:rsid w:val="00BF76E4"/>
    <w:rsid w:val="00BF7700"/>
    <w:rsid w:val="00BF7746"/>
    <w:rsid w:val="00BF777B"/>
    <w:rsid w:val="00BF77B9"/>
    <w:rsid w:val="00BF77BC"/>
    <w:rsid w:val="00BF77EE"/>
    <w:rsid w:val="00BF783A"/>
    <w:rsid w:val="00BF783D"/>
    <w:rsid w:val="00BF788C"/>
    <w:rsid w:val="00BF791A"/>
    <w:rsid w:val="00BF794E"/>
    <w:rsid w:val="00BF7A1B"/>
    <w:rsid w:val="00BF7A20"/>
    <w:rsid w:val="00BF7A7B"/>
    <w:rsid w:val="00BF7AE3"/>
    <w:rsid w:val="00BF7AF7"/>
    <w:rsid w:val="00BF7AFC"/>
    <w:rsid w:val="00BF7B5F"/>
    <w:rsid w:val="00BF7B8E"/>
    <w:rsid w:val="00BF7BAA"/>
    <w:rsid w:val="00BF7BBC"/>
    <w:rsid w:val="00BF7BEC"/>
    <w:rsid w:val="00BF7BF4"/>
    <w:rsid w:val="00BF7C46"/>
    <w:rsid w:val="00BF7D20"/>
    <w:rsid w:val="00BF7D2F"/>
    <w:rsid w:val="00BF7D70"/>
    <w:rsid w:val="00BF7DB9"/>
    <w:rsid w:val="00BF7DD6"/>
    <w:rsid w:val="00BF7E39"/>
    <w:rsid w:val="00BF7E3E"/>
    <w:rsid w:val="00BF7ECE"/>
    <w:rsid w:val="00BF7F38"/>
    <w:rsid w:val="00BF7F9E"/>
    <w:rsid w:val="00BF7FCC"/>
    <w:rsid w:val="00BF7FE5"/>
    <w:rsid w:val="00C00030"/>
    <w:rsid w:val="00C00060"/>
    <w:rsid w:val="00C0009F"/>
    <w:rsid w:val="00C000A5"/>
    <w:rsid w:val="00C0013F"/>
    <w:rsid w:val="00C00152"/>
    <w:rsid w:val="00C00173"/>
    <w:rsid w:val="00C00179"/>
    <w:rsid w:val="00C0019E"/>
    <w:rsid w:val="00C001A9"/>
    <w:rsid w:val="00C001BF"/>
    <w:rsid w:val="00C001C4"/>
    <w:rsid w:val="00C001D4"/>
    <w:rsid w:val="00C0026D"/>
    <w:rsid w:val="00C0027C"/>
    <w:rsid w:val="00C00282"/>
    <w:rsid w:val="00C002F5"/>
    <w:rsid w:val="00C002F8"/>
    <w:rsid w:val="00C002FA"/>
    <w:rsid w:val="00C00318"/>
    <w:rsid w:val="00C0031E"/>
    <w:rsid w:val="00C00331"/>
    <w:rsid w:val="00C0035E"/>
    <w:rsid w:val="00C003DC"/>
    <w:rsid w:val="00C00436"/>
    <w:rsid w:val="00C00449"/>
    <w:rsid w:val="00C00451"/>
    <w:rsid w:val="00C00457"/>
    <w:rsid w:val="00C0047C"/>
    <w:rsid w:val="00C0047F"/>
    <w:rsid w:val="00C00485"/>
    <w:rsid w:val="00C0048B"/>
    <w:rsid w:val="00C004A1"/>
    <w:rsid w:val="00C004D1"/>
    <w:rsid w:val="00C00510"/>
    <w:rsid w:val="00C0055A"/>
    <w:rsid w:val="00C00564"/>
    <w:rsid w:val="00C005CE"/>
    <w:rsid w:val="00C005EA"/>
    <w:rsid w:val="00C006A9"/>
    <w:rsid w:val="00C006C0"/>
    <w:rsid w:val="00C006EF"/>
    <w:rsid w:val="00C00719"/>
    <w:rsid w:val="00C00720"/>
    <w:rsid w:val="00C0076F"/>
    <w:rsid w:val="00C007EE"/>
    <w:rsid w:val="00C008BF"/>
    <w:rsid w:val="00C008C4"/>
    <w:rsid w:val="00C008D5"/>
    <w:rsid w:val="00C008FC"/>
    <w:rsid w:val="00C009B8"/>
    <w:rsid w:val="00C009BB"/>
    <w:rsid w:val="00C009D8"/>
    <w:rsid w:val="00C009EF"/>
    <w:rsid w:val="00C00A8B"/>
    <w:rsid w:val="00C00A99"/>
    <w:rsid w:val="00C00B3E"/>
    <w:rsid w:val="00C00B8A"/>
    <w:rsid w:val="00C00C54"/>
    <w:rsid w:val="00C00C5B"/>
    <w:rsid w:val="00C00C7A"/>
    <w:rsid w:val="00C00CCC"/>
    <w:rsid w:val="00C00CDC"/>
    <w:rsid w:val="00C00D31"/>
    <w:rsid w:val="00C00D7C"/>
    <w:rsid w:val="00C00D8E"/>
    <w:rsid w:val="00C00D9E"/>
    <w:rsid w:val="00C00E03"/>
    <w:rsid w:val="00C00E3F"/>
    <w:rsid w:val="00C00E57"/>
    <w:rsid w:val="00C00E58"/>
    <w:rsid w:val="00C00E80"/>
    <w:rsid w:val="00C00ECD"/>
    <w:rsid w:val="00C00EE0"/>
    <w:rsid w:val="00C00EF0"/>
    <w:rsid w:val="00C00F80"/>
    <w:rsid w:val="00C00FC5"/>
    <w:rsid w:val="00C01017"/>
    <w:rsid w:val="00C01049"/>
    <w:rsid w:val="00C0104E"/>
    <w:rsid w:val="00C0105F"/>
    <w:rsid w:val="00C01085"/>
    <w:rsid w:val="00C010C1"/>
    <w:rsid w:val="00C010CA"/>
    <w:rsid w:val="00C010F0"/>
    <w:rsid w:val="00C01110"/>
    <w:rsid w:val="00C01156"/>
    <w:rsid w:val="00C01190"/>
    <w:rsid w:val="00C011D5"/>
    <w:rsid w:val="00C01205"/>
    <w:rsid w:val="00C0122A"/>
    <w:rsid w:val="00C0122F"/>
    <w:rsid w:val="00C012D4"/>
    <w:rsid w:val="00C012F0"/>
    <w:rsid w:val="00C01374"/>
    <w:rsid w:val="00C01389"/>
    <w:rsid w:val="00C013BE"/>
    <w:rsid w:val="00C013C1"/>
    <w:rsid w:val="00C013EB"/>
    <w:rsid w:val="00C01449"/>
    <w:rsid w:val="00C0144C"/>
    <w:rsid w:val="00C01451"/>
    <w:rsid w:val="00C014CA"/>
    <w:rsid w:val="00C014EE"/>
    <w:rsid w:val="00C01574"/>
    <w:rsid w:val="00C0166D"/>
    <w:rsid w:val="00C016B3"/>
    <w:rsid w:val="00C016BE"/>
    <w:rsid w:val="00C016D9"/>
    <w:rsid w:val="00C016DC"/>
    <w:rsid w:val="00C01716"/>
    <w:rsid w:val="00C0172D"/>
    <w:rsid w:val="00C01731"/>
    <w:rsid w:val="00C0173F"/>
    <w:rsid w:val="00C01746"/>
    <w:rsid w:val="00C0178B"/>
    <w:rsid w:val="00C0179B"/>
    <w:rsid w:val="00C0179C"/>
    <w:rsid w:val="00C017A3"/>
    <w:rsid w:val="00C017D7"/>
    <w:rsid w:val="00C01855"/>
    <w:rsid w:val="00C01857"/>
    <w:rsid w:val="00C01858"/>
    <w:rsid w:val="00C0185E"/>
    <w:rsid w:val="00C01946"/>
    <w:rsid w:val="00C0194D"/>
    <w:rsid w:val="00C01A92"/>
    <w:rsid w:val="00C01AC1"/>
    <w:rsid w:val="00C01AF6"/>
    <w:rsid w:val="00C01B17"/>
    <w:rsid w:val="00C01B23"/>
    <w:rsid w:val="00C01B50"/>
    <w:rsid w:val="00C01BA1"/>
    <w:rsid w:val="00C01BD1"/>
    <w:rsid w:val="00C01C00"/>
    <w:rsid w:val="00C01C0E"/>
    <w:rsid w:val="00C01C91"/>
    <w:rsid w:val="00C01C9C"/>
    <w:rsid w:val="00C01CC5"/>
    <w:rsid w:val="00C01CD6"/>
    <w:rsid w:val="00C01CEF"/>
    <w:rsid w:val="00C01CF5"/>
    <w:rsid w:val="00C01D03"/>
    <w:rsid w:val="00C01D08"/>
    <w:rsid w:val="00C01D2F"/>
    <w:rsid w:val="00C01D39"/>
    <w:rsid w:val="00C01D45"/>
    <w:rsid w:val="00C01D5F"/>
    <w:rsid w:val="00C01D61"/>
    <w:rsid w:val="00C01D71"/>
    <w:rsid w:val="00C01E06"/>
    <w:rsid w:val="00C01E24"/>
    <w:rsid w:val="00C01E53"/>
    <w:rsid w:val="00C01E64"/>
    <w:rsid w:val="00C01EED"/>
    <w:rsid w:val="00C01EEF"/>
    <w:rsid w:val="00C01F41"/>
    <w:rsid w:val="00C01F5D"/>
    <w:rsid w:val="00C01FBA"/>
    <w:rsid w:val="00C01FE7"/>
    <w:rsid w:val="00C02018"/>
    <w:rsid w:val="00C02024"/>
    <w:rsid w:val="00C02068"/>
    <w:rsid w:val="00C0207B"/>
    <w:rsid w:val="00C02085"/>
    <w:rsid w:val="00C02125"/>
    <w:rsid w:val="00C0213C"/>
    <w:rsid w:val="00C0214D"/>
    <w:rsid w:val="00C02188"/>
    <w:rsid w:val="00C021B2"/>
    <w:rsid w:val="00C021D8"/>
    <w:rsid w:val="00C02205"/>
    <w:rsid w:val="00C02217"/>
    <w:rsid w:val="00C0223C"/>
    <w:rsid w:val="00C022AC"/>
    <w:rsid w:val="00C02305"/>
    <w:rsid w:val="00C02375"/>
    <w:rsid w:val="00C02382"/>
    <w:rsid w:val="00C023C1"/>
    <w:rsid w:val="00C023C2"/>
    <w:rsid w:val="00C023E5"/>
    <w:rsid w:val="00C02417"/>
    <w:rsid w:val="00C0242E"/>
    <w:rsid w:val="00C024BA"/>
    <w:rsid w:val="00C024CA"/>
    <w:rsid w:val="00C02585"/>
    <w:rsid w:val="00C02591"/>
    <w:rsid w:val="00C025D3"/>
    <w:rsid w:val="00C025F8"/>
    <w:rsid w:val="00C02646"/>
    <w:rsid w:val="00C0268A"/>
    <w:rsid w:val="00C026A5"/>
    <w:rsid w:val="00C026B4"/>
    <w:rsid w:val="00C02718"/>
    <w:rsid w:val="00C02725"/>
    <w:rsid w:val="00C02752"/>
    <w:rsid w:val="00C0279D"/>
    <w:rsid w:val="00C027B0"/>
    <w:rsid w:val="00C027DF"/>
    <w:rsid w:val="00C027E1"/>
    <w:rsid w:val="00C0280C"/>
    <w:rsid w:val="00C0280F"/>
    <w:rsid w:val="00C02816"/>
    <w:rsid w:val="00C02858"/>
    <w:rsid w:val="00C028B5"/>
    <w:rsid w:val="00C028CC"/>
    <w:rsid w:val="00C028E5"/>
    <w:rsid w:val="00C028F0"/>
    <w:rsid w:val="00C028FE"/>
    <w:rsid w:val="00C029A4"/>
    <w:rsid w:val="00C029BC"/>
    <w:rsid w:val="00C02A23"/>
    <w:rsid w:val="00C02A43"/>
    <w:rsid w:val="00C02B28"/>
    <w:rsid w:val="00C02B2A"/>
    <w:rsid w:val="00C02B40"/>
    <w:rsid w:val="00C02B72"/>
    <w:rsid w:val="00C02BF4"/>
    <w:rsid w:val="00C02CD8"/>
    <w:rsid w:val="00C02CD9"/>
    <w:rsid w:val="00C02CF4"/>
    <w:rsid w:val="00C02D0E"/>
    <w:rsid w:val="00C02D43"/>
    <w:rsid w:val="00C02D6F"/>
    <w:rsid w:val="00C02D94"/>
    <w:rsid w:val="00C02DA7"/>
    <w:rsid w:val="00C02DD3"/>
    <w:rsid w:val="00C02E0F"/>
    <w:rsid w:val="00C02E1E"/>
    <w:rsid w:val="00C02ED9"/>
    <w:rsid w:val="00C02EE8"/>
    <w:rsid w:val="00C02EFD"/>
    <w:rsid w:val="00C02F1F"/>
    <w:rsid w:val="00C02F21"/>
    <w:rsid w:val="00C02F30"/>
    <w:rsid w:val="00C02FEC"/>
    <w:rsid w:val="00C03041"/>
    <w:rsid w:val="00C0305B"/>
    <w:rsid w:val="00C0305D"/>
    <w:rsid w:val="00C03074"/>
    <w:rsid w:val="00C03082"/>
    <w:rsid w:val="00C030F1"/>
    <w:rsid w:val="00C0312D"/>
    <w:rsid w:val="00C0313C"/>
    <w:rsid w:val="00C03157"/>
    <w:rsid w:val="00C0319F"/>
    <w:rsid w:val="00C031F6"/>
    <w:rsid w:val="00C03208"/>
    <w:rsid w:val="00C0320D"/>
    <w:rsid w:val="00C0321D"/>
    <w:rsid w:val="00C03243"/>
    <w:rsid w:val="00C0325C"/>
    <w:rsid w:val="00C03261"/>
    <w:rsid w:val="00C0326C"/>
    <w:rsid w:val="00C03283"/>
    <w:rsid w:val="00C032A7"/>
    <w:rsid w:val="00C0339D"/>
    <w:rsid w:val="00C033C7"/>
    <w:rsid w:val="00C03452"/>
    <w:rsid w:val="00C03466"/>
    <w:rsid w:val="00C03491"/>
    <w:rsid w:val="00C0349D"/>
    <w:rsid w:val="00C034BE"/>
    <w:rsid w:val="00C034E4"/>
    <w:rsid w:val="00C0356B"/>
    <w:rsid w:val="00C035A6"/>
    <w:rsid w:val="00C0366A"/>
    <w:rsid w:val="00C03684"/>
    <w:rsid w:val="00C036A0"/>
    <w:rsid w:val="00C036C2"/>
    <w:rsid w:val="00C036C6"/>
    <w:rsid w:val="00C036DD"/>
    <w:rsid w:val="00C036DF"/>
    <w:rsid w:val="00C036F8"/>
    <w:rsid w:val="00C036F9"/>
    <w:rsid w:val="00C03705"/>
    <w:rsid w:val="00C03714"/>
    <w:rsid w:val="00C03752"/>
    <w:rsid w:val="00C03772"/>
    <w:rsid w:val="00C03783"/>
    <w:rsid w:val="00C037F4"/>
    <w:rsid w:val="00C03842"/>
    <w:rsid w:val="00C03869"/>
    <w:rsid w:val="00C038E4"/>
    <w:rsid w:val="00C0393C"/>
    <w:rsid w:val="00C0396A"/>
    <w:rsid w:val="00C03ABD"/>
    <w:rsid w:val="00C03B10"/>
    <w:rsid w:val="00C03B29"/>
    <w:rsid w:val="00C03B48"/>
    <w:rsid w:val="00C03B9D"/>
    <w:rsid w:val="00C03BDC"/>
    <w:rsid w:val="00C03C6E"/>
    <w:rsid w:val="00C03CE6"/>
    <w:rsid w:val="00C03CEF"/>
    <w:rsid w:val="00C03D61"/>
    <w:rsid w:val="00C03D88"/>
    <w:rsid w:val="00C03DB3"/>
    <w:rsid w:val="00C03DF0"/>
    <w:rsid w:val="00C03DFC"/>
    <w:rsid w:val="00C03E62"/>
    <w:rsid w:val="00C03F3D"/>
    <w:rsid w:val="00C03F3F"/>
    <w:rsid w:val="00C04007"/>
    <w:rsid w:val="00C0402E"/>
    <w:rsid w:val="00C04043"/>
    <w:rsid w:val="00C0404C"/>
    <w:rsid w:val="00C04074"/>
    <w:rsid w:val="00C04093"/>
    <w:rsid w:val="00C040B2"/>
    <w:rsid w:val="00C040CB"/>
    <w:rsid w:val="00C04102"/>
    <w:rsid w:val="00C04129"/>
    <w:rsid w:val="00C0417D"/>
    <w:rsid w:val="00C04193"/>
    <w:rsid w:val="00C041BA"/>
    <w:rsid w:val="00C0422D"/>
    <w:rsid w:val="00C0424E"/>
    <w:rsid w:val="00C04257"/>
    <w:rsid w:val="00C0427C"/>
    <w:rsid w:val="00C042D1"/>
    <w:rsid w:val="00C04300"/>
    <w:rsid w:val="00C04303"/>
    <w:rsid w:val="00C0435F"/>
    <w:rsid w:val="00C043AF"/>
    <w:rsid w:val="00C043B7"/>
    <w:rsid w:val="00C043EB"/>
    <w:rsid w:val="00C0440E"/>
    <w:rsid w:val="00C0443E"/>
    <w:rsid w:val="00C04454"/>
    <w:rsid w:val="00C0445E"/>
    <w:rsid w:val="00C044FC"/>
    <w:rsid w:val="00C04515"/>
    <w:rsid w:val="00C04538"/>
    <w:rsid w:val="00C04554"/>
    <w:rsid w:val="00C04584"/>
    <w:rsid w:val="00C045DE"/>
    <w:rsid w:val="00C045E4"/>
    <w:rsid w:val="00C0464E"/>
    <w:rsid w:val="00C04684"/>
    <w:rsid w:val="00C046C9"/>
    <w:rsid w:val="00C046D5"/>
    <w:rsid w:val="00C0470B"/>
    <w:rsid w:val="00C04723"/>
    <w:rsid w:val="00C04754"/>
    <w:rsid w:val="00C04776"/>
    <w:rsid w:val="00C04777"/>
    <w:rsid w:val="00C047E4"/>
    <w:rsid w:val="00C0480F"/>
    <w:rsid w:val="00C048FE"/>
    <w:rsid w:val="00C04919"/>
    <w:rsid w:val="00C04972"/>
    <w:rsid w:val="00C049D6"/>
    <w:rsid w:val="00C04A32"/>
    <w:rsid w:val="00C04A8D"/>
    <w:rsid w:val="00C04AB9"/>
    <w:rsid w:val="00C04AE7"/>
    <w:rsid w:val="00C04B06"/>
    <w:rsid w:val="00C04B15"/>
    <w:rsid w:val="00C04B1A"/>
    <w:rsid w:val="00C04B28"/>
    <w:rsid w:val="00C04B29"/>
    <w:rsid w:val="00C04B58"/>
    <w:rsid w:val="00C04B81"/>
    <w:rsid w:val="00C04B8F"/>
    <w:rsid w:val="00C04C73"/>
    <w:rsid w:val="00C04C77"/>
    <w:rsid w:val="00C04C79"/>
    <w:rsid w:val="00C04C8A"/>
    <w:rsid w:val="00C04C94"/>
    <w:rsid w:val="00C04CD1"/>
    <w:rsid w:val="00C04D66"/>
    <w:rsid w:val="00C04D7A"/>
    <w:rsid w:val="00C04D7D"/>
    <w:rsid w:val="00C04E27"/>
    <w:rsid w:val="00C04E5C"/>
    <w:rsid w:val="00C04E65"/>
    <w:rsid w:val="00C04EAE"/>
    <w:rsid w:val="00C04ECA"/>
    <w:rsid w:val="00C04F02"/>
    <w:rsid w:val="00C04F22"/>
    <w:rsid w:val="00C04F2F"/>
    <w:rsid w:val="00C04F82"/>
    <w:rsid w:val="00C04FD8"/>
    <w:rsid w:val="00C05067"/>
    <w:rsid w:val="00C05078"/>
    <w:rsid w:val="00C0509B"/>
    <w:rsid w:val="00C0509F"/>
    <w:rsid w:val="00C050CF"/>
    <w:rsid w:val="00C050E7"/>
    <w:rsid w:val="00C0519C"/>
    <w:rsid w:val="00C051C1"/>
    <w:rsid w:val="00C051C8"/>
    <w:rsid w:val="00C051D2"/>
    <w:rsid w:val="00C0529F"/>
    <w:rsid w:val="00C052C0"/>
    <w:rsid w:val="00C052C2"/>
    <w:rsid w:val="00C052FB"/>
    <w:rsid w:val="00C05308"/>
    <w:rsid w:val="00C05336"/>
    <w:rsid w:val="00C0533E"/>
    <w:rsid w:val="00C053A6"/>
    <w:rsid w:val="00C0541D"/>
    <w:rsid w:val="00C05456"/>
    <w:rsid w:val="00C0548E"/>
    <w:rsid w:val="00C054AE"/>
    <w:rsid w:val="00C054B5"/>
    <w:rsid w:val="00C054C6"/>
    <w:rsid w:val="00C054F3"/>
    <w:rsid w:val="00C0551C"/>
    <w:rsid w:val="00C0554F"/>
    <w:rsid w:val="00C0555F"/>
    <w:rsid w:val="00C0558C"/>
    <w:rsid w:val="00C05590"/>
    <w:rsid w:val="00C055B2"/>
    <w:rsid w:val="00C055DD"/>
    <w:rsid w:val="00C05624"/>
    <w:rsid w:val="00C05662"/>
    <w:rsid w:val="00C0569E"/>
    <w:rsid w:val="00C056C3"/>
    <w:rsid w:val="00C05722"/>
    <w:rsid w:val="00C05747"/>
    <w:rsid w:val="00C05787"/>
    <w:rsid w:val="00C057A4"/>
    <w:rsid w:val="00C057B7"/>
    <w:rsid w:val="00C0585B"/>
    <w:rsid w:val="00C05867"/>
    <w:rsid w:val="00C058CC"/>
    <w:rsid w:val="00C058DA"/>
    <w:rsid w:val="00C05923"/>
    <w:rsid w:val="00C0595F"/>
    <w:rsid w:val="00C059AD"/>
    <w:rsid w:val="00C059D1"/>
    <w:rsid w:val="00C05A72"/>
    <w:rsid w:val="00C05A7D"/>
    <w:rsid w:val="00C05B1B"/>
    <w:rsid w:val="00C05B3D"/>
    <w:rsid w:val="00C05B43"/>
    <w:rsid w:val="00C05B57"/>
    <w:rsid w:val="00C05B7F"/>
    <w:rsid w:val="00C05B8A"/>
    <w:rsid w:val="00C05B90"/>
    <w:rsid w:val="00C05BA7"/>
    <w:rsid w:val="00C05BB3"/>
    <w:rsid w:val="00C05BCF"/>
    <w:rsid w:val="00C05C58"/>
    <w:rsid w:val="00C05C69"/>
    <w:rsid w:val="00C05C83"/>
    <w:rsid w:val="00C05CDC"/>
    <w:rsid w:val="00C05CF8"/>
    <w:rsid w:val="00C05D5A"/>
    <w:rsid w:val="00C05D5C"/>
    <w:rsid w:val="00C05D7E"/>
    <w:rsid w:val="00C05DE1"/>
    <w:rsid w:val="00C05E41"/>
    <w:rsid w:val="00C05E81"/>
    <w:rsid w:val="00C05EC6"/>
    <w:rsid w:val="00C05ED1"/>
    <w:rsid w:val="00C05EF8"/>
    <w:rsid w:val="00C05F17"/>
    <w:rsid w:val="00C05F1B"/>
    <w:rsid w:val="00C05F5F"/>
    <w:rsid w:val="00C05F83"/>
    <w:rsid w:val="00C05FA4"/>
    <w:rsid w:val="00C05FA7"/>
    <w:rsid w:val="00C05FAA"/>
    <w:rsid w:val="00C05FCD"/>
    <w:rsid w:val="00C05FE1"/>
    <w:rsid w:val="00C06036"/>
    <w:rsid w:val="00C06061"/>
    <w:rsid w:val="00C06062"/>
    <w:rsid w:val="00C060C3"/>
    <w:rsid w:val="00C060CD"/>
    <w:rsid w:val="00C060E1"/>
    <w:rsid w:val="00C06155"/>
    <w:rsid w:val="00C0615C"/>
    <w:rsid w:val="00C0618F"/>
    <w:rsid w:val="00C061F7"/>
    <w:rsid w:val="00C06213"/>
    <w:rsid w:val="00C0625F"/>
    <w:rsid w:val="00C06293"/>
    <w:rsid w:val="00C062E0"/>
    <w:rsid w:val="00C0633E"/>
    <w:rsid w:val="00C06341"/>
    <w:rsid w:val="00C0638E"/>
    <w:rsid w:val="00C063DB"/>
    <w:rsid w:val="00C06438"/>
    <w:rsid w:val="00C06475"/>
    <w:rsid w:val="00C0647A"/>
    <w:rsid w:val="00C06481"/>
    <w:rsid w:val="00C06495"/>
    <w:rsid w:val="00C064B0"/>
    <w:rsid w:val="00C064EE"/>
    <w:rsid w:val="00C06515"/>
    <w:rsid w:val="00C0653E"/>
    <w:rsid w:val="00C06563"/>
    <w:rsid w:val="00C06571"/>
    <w:rsid w:val="00C0658C"/>
    <w:rsid w:val="00C065DB"/>
    <w:rsid w:val="00C0660B"/>
    <w:rsid w:val="00C06628"/>
    <w:rsid w:val="00C0669B"/>
    <w:rsid w:val="00C066D8"/>
    <w:rsid w:val="00C066E8"/>
    <w:rsid w:val="00C066EC"/>
    <w:rsid w:val="00C06725"/>
    <w:rsid w:val="00C06741"/>
    <w:rsid w:val="00C0674A"/>
    <w:rsid w:val="00C06765"/>
    <w:rsid w:val="00C06783"/>
    <w:rsid w:val="00C0678B"/>
    <w:rsid w:val="00C06873"/>
    <w:rsid w:val="00C0689B"/>
    <w:rsid w:val="00C068CB"/>
    <w:rsid w:val="00C068F5"/>
    <w:rsid w:val="00C0692E"/>
    <w:rsid w:val="00C0694D"/>
    <w:rsid w:val="00C06952"/>
    <w:rsid w:val="00C0695D"/>
    <w:rsid w:val="00C069A7"/>
    <w:rsid w:val="00C06A3D"/>
    <w:rsid w:val="00C06A49"/>
    <w:rsid w:val="00C06AD0"/>
    <w:rsid w:val="00C06ADC"/>
    <w:rsid w:val="00C06ADF"/>
    <w:rsid w:val="00C06AF0"/>
    <w:rsid w:val="00C06B36"/>
    <w:rsid w:val="00C06B38"/>
    <w:rsid w:val="00C06B3D"/>
    <w:rsid w:val="00C06B44"/>
    <w:rsid w:val="00C06BAA"/>
    <w:rsid w:val="00C06C14"/>
    <w:rsid w:val="00C06C2D"/>
    <w:rsid w:val="00C06C51"/>
    <w:rsid w:val="00C06C77"/>
    <w:rsid w:val="00C06C90"/>
    <w:rsid w:val="00C06D55"/>
    <w:rsid w:val="00C06D9C"/>
    <w:rsid w:val="00C06DF3"/>
    <w:rsid w:val="00C06DFF"/>
    <w:rsid w:val="00C06E04"/>
    <w:rsid w:val="00C06E0A"/>
    <w:rsid w:val="00C06E30"/>
    <w:rsid w:val="00C06E34"/>
    <w:rsid w:val="00C06E8C"/>
    <w:rsid w:val="00C06EA7"/>
    <w:rsid w:val="00C06EB4"/>
    <w:rsid w:val="00C06EB9"/>
    <w:rsid w:val="00C06EBD"/>
    <w:rsid w:val="00C06F2A"/>
    <w:rsid w:val="00C06F53"/>
    <w:rsid w:val="00C06F96"/>
    <w:rsid w:val="00C06FFD"/>
    <w:rsid w:val="00C07013"/>
    <w:rsid w:val="00C0702A"/>
    <w:rsid w:val="00C07033"/>
    <w:rsid w:val="00C0704D"/>
    <w:rsid w:val="00C07057"/>
    <w:rsid w:val="00C07095"/>
    <w:rsid w:val="00C070CF"/>
    <w:rsid w:val="00C070F5"/>
    <w:rsid w:val="00C07137"/>
    <w:rsid w:val="00C07170"/>
    <w:rsid w:val="00C071DE"/>
    <w:rsid w:val="00C071E5"/>
    <w:rsid w:val="00C0723B"/>
    <w:rsid w:val="00C07246"/>
    <w:rsid w:val="00C0725C"/>
    <w:rsid w:val="00C072F7"/>
    <w:rsid w:val="00C0732A"/>
    <w:rsid w:val="00C07369"/>
    <w:rsid w:val="00C07393"/>
    <w:rsid w:val="00C073BA"/>
    <w:rsid w:val="00C073C4"/>
    <w:rsid w:val="00C0741B"/>
    <w:rsid w:val="00C0742E"/>
    <w:rsid w:val="00C0745A"/>
    <w:rsid w:val="00C0746D"/>
    <w:rsid w:val="00C0746E"/>
    <w:rsid w:val="00C0748A"/>
    <w:rsid w:val="00C07573"/>
    <w:rsid w:val="00C07577"/>
    <w:rsid w:val="00C075A8"/>
    <w:rsid w:val="00C075DF"/>
    <w:rsid w:val="00C07611"/>
    <w:rsid w:val="00C0761E"/>
    <w:rsid w:val="00C0767B"/>
    <w:rsid w:val="00C07689"/>
    <w:rsid w:val="00C076DB"/>
    <w:rsid w:val="00C076EC"/>
    <w:rsid w:val="00C076F2"/>
    <w:rsid w:val="00C0775A"/>
    <w:rsid w:val="00C07771"/>
    <w:rsid w:val="00C0781E"/>
    <w:rsid w:val="00C07949"/>
    <w:rsid w:val="00C0799E"/>
    <w:rsid w:val="00C0799F"/>
    <w:rsid w:val="00C079AD"/>
    <w:rsid w:val="00C07A34"/>
    <w:rsid w:val="00C07A39"/>
    <w:rsid w:val="00C07A7E"/>
    <w:rsid w:val="00C07A8A"/>
    <w:rsid w:val="00C07A8F"/>
    <w:rsid w:val="00C07ACA"/>
    <w:rsid w:val="00C07AEE"/>
    <w:rsid w:val="00C07B34"/>
    <w:rsid w:val="00C07B40"/>
    <w:rsid w:val="00C07BA0"/>
    <w:rsid w:val="00C07BA7"/>
    <w:rsid w:val="00C07BFC"/>
    <w:rsid w:val="00C07C3E"/>
    <w:rsid w:val="00C07C9F"/>
    <w:rsid w:val="00C07D12"/>
    <w:rsid w:val="00C07D26"/>
    <w:rsid w:val="00C07D29"/>
    <w:rsid w:val="00C07D2A"/>
    <w:rsid w:val="00C07DA1"/>
    <w:rsid w:val="00C07DAD"/>
    <w:rsid w:val="00C07E24"/>
    <w:rsid w:val="00C07E38"/>
    <w:rsid w:val="00C07E67"/>
    <w:rsid w:val="00C07F16"/>
    <w:rsid w:val="00C07F53"/>
    <w:rsid w:val="00C07F86"/>
    <w:rsid w:val="00C07FD8"/>
    <w:rsid w:val="00C07FDD"/>
    <w:rsid w:val="00C1001C"/>
    <w:rsid w:val="00C1003E"/>
    <w:rsid w:val="00C10040"/>
    <w:rsid w:val="00C1005D"/>
    <w:rsid w:val="00C10070"/>
    <w:rsid w:val="00C10087"/>
    <w:rsid w:val="00C100E3"/>
    <w:rsid w:val="00C100E8"/>
    <w:rsid w:val="00C10100"/>
    <w:rsid w:val="00C10109"/>
    <w:rsid w:val="00C10184"/>
    <w:rsid w:val="00C101D2"/>
    <w:rsid w:val="00C101EC"/>
    <w:rsid w:val="00C1021D"/>
    <w:rsid w:val="00C1026D"/>
    <w:rsid w:val="00C1027B"/>
    <w:rsid w:val="00C102C4"/>
    <w:rsid w:val="00C102FD"/>
    <w:rsid w:val="00C10332"/>
    <w:rsid w:val="00C10335"/>
    <w:rsid w:val="00C1033A"/>
    <w:rsid w:val="00C10344"/>
    <w:rsid w:val="00C10399"/>
    <w:rsid w:val="00C103A4"/>
    <w:rsid w:val="00C103BA"/>
    <w:rsid w:val="00C10400"/>
    <w:rsid w:val="00C10419"/>
    <w:rsid w:val="00C10447"/>
    <w:rsid w:val="00C1044B"/>
    <w:rsid w:val="00C1049D"/>
    <w:rsid w:val="00C104A9"/>
    <w:rsid w:val="00C104EC"/>
    <w:rsid w:val="00C105FC"/>
    <w:rsid w:val="00C10611"/>
    <w:rsid w:val="00C10615"/>
    <w:rsid w:val="00C1064E"/>
    <w:rsid w:val="00C106EA"/>
    <w:rsid w:val="00C10724"/>
    <w:rsid w:val="00C107B1"/>
    <w:rsid w:val="00C107D6"/>
    <w:rsid w:val="00C107E8"/>
    <w:rsid w:val="00C10806"/>
    <w:rsid w:val="00C1089E"/>
    <w:rsid w:val="00C108BF"/>
    <w:rsid w:val="00C109B2"/>
    <w:rsid w:val="00C109D8"/>
    <w:rsid w:val="00C10A65"/>
    <w:rsid w:val="00C10A92"/>
    <w:rsid w:val="00C10AAE"/>
    <w:rsid w:val="00C10ACE"/>
    <w:rsid w:val="00C10B0B"/>
    <w:rsid w:val="00C10B19"/>
    <w:rsid w:val="00C10B24"/>
    <w:rsid w:val="00C10B25"/>
    <w:rsid w:val="00C10B6B"/>
    <w:rsid w:val="00C10B78"/>
    <w:rsid w:val="00C10B83"/>
    <w:rsid w:val="00C10B8D"/>
    <w:rsid w:val="00C10BDC"/>
    <w:rsid w:val="00C10C13"/>
    <w:rsid w:val="00C10C5B"/>
    <w:rsid w:val="00C10C80"/>
    <w:rsid w:val="00C10C87"/>
    <w:rsid w:val="00C10CAA"/>
    <w:rsid w:val="00C10CC2"/>
    <w:rsid w:val="00C10CFB"/>
    <w:rsid w:val="00C10D0F"/>
    <w:rsid w:val="00C10D7A"/>
    <w:rsid w:val="00C10DA9"/>
    <w:rsid w:val="00C10DED"/>
    <w:rsid w:val="00C10E4C"/>
    <w:rsid w:val="00C10F0D"/>
    <w:rsid w:val="00C10F43"/>
    <w:rsid w:val="00C10FBA"/>
    <w:rsid w:val="00C10FC4"/>
    <w:rsid w:val="00C11019"/>
    <w:rsid w:val="00C11076"/>
    <w:rsid w:val="00C110A2"/>
    <w:rsid w:val="00C110B3"/>
    <w:rsid w:val="00C110C8"/>
    <w:rsid w:val="00C110E5"/>
    <w:rsid w:val="00C11121"/>
    <w:rsid w:val="00C11135"/>
    <w:rsid w:val="00C11144"/>
    <w:rsid w:val="00C11157"/>
    <w:rsid w:val="00C11160"/>
    <w:rsid w:val="00C11170"/>
    <w:rsid w:val="00C11180"/>
    <w:rsid w:val="00C111E3"/>
    <w:rsid w:val="00C11216"/>
    <w:rsid w:val="00C11228"/>
    <w:rsid w:val="00C11278"/>
    <w:rsid w:val="00C11294"/>
    <w:rsid w:val="00C1129E"/>
    <w:rsid w:val="00C112A1"/>
    <w:rsid w:val="00C112CC"/>
    <w:rsid w:val="00C112E3"/>
    <w:rsid w:val="00C112EE"/>
    <w:rsid w:val="00C112F8"/>
    <w:rsid w:val="00C11361"/>
    <w:rsid w:val="00C11381"/>
    <w:rsid w:val="00C11397"/>
    <w:rsid w:val="00C11398"/>
    <w:rsid w:val="00C113A9"/>
    <w:rsid w:val="00C1140A"/>
    <w:rsid w:val="00C11474"/>
    <w:rsid w:val="00C1149C"/>
    <w:rsid w:val="00C114CF"/>
    <w:rsid w:val="00C114D4"/>
    <w:rsid w:val="00C1155B"/>
    <w:rsid w:val="00C1156C"/>
    <w:rsid w:val="00C1156F"/>
    <w:rsid w:val="00C11571"/>
    <w:rsid w:val="00C11598"/>
    <w:rsid w:val="00C115E0"/>
    <w:rsid w:val="00C115E5"/>
    <w:rsid w:val="00C115FE"/>
    <w:rsid w:val="00C1161F"/>
    <w:rsid w:val="00C1166E"/>
    <w:rsid w:val="00C116AD"/>
    <w:rsid w:val="00C116D2"/>
    <w:rsid w:val="00C116FB"/>
    <w:rsid w:val="00C1171D"/>
    <w:rsid w:val="00C11764"/>
    <w:rsid w:val="00C1176F"/>
    <w:rsid w:val="00C11786"/>
    <w:rsid w:val="00C117AE"/>
    <w:rsid w:val="00C117C5"/>
    <w:rsid w:val="00C117C8"/>
    <w:rsid w:val="00C117DF"/>
    <w:rsid w:val="00C11800"/>
    <w:rsid w:val="00C1185C"/>
    <w:rsid w:val="00C11958"/>
    <w:rsid w:val="00C11959"/>
    <w:rsid w:val="00C119A8"/>
    <w:rsid w:val="00C11A2B"/>
    <w:rsid w:val="00C11A4E"/>
    <w:rsid w:val="00C11A5A"/>
    <w:rsid w:val="00C11A6D"/>
    <w:rsid w:val="00C11AE5"/>
    <w:rsid w:val="00C11AF4"/>
    <w:rsid w:val="00C11AFB"/>
    <w:rsid w:val="00C11B08"/>
    <w:rsid w:val="00C11B5D"/>
    <w:rsid w:val="00C11BD5"/>
    <w:rsid w:val="00C11C71"/>
    <w:rsid w:val="00C11CD5"/>
    <w:rsid w:val="00C11D42"/>
    <w:rsid w:val="00C11D6D"/>
    <w:rsid w:val="00C11DA5"/>
    <w:rsid w:val="00C11DA7"/>
    <w:rsid w:val="00C11E01"/>
    <w:rsid w:val="00C11E26"/>
    <w:rsid w:val="00C11E3D"/>
    <w:rsid w:val="00C11EF4"/>
    <w:rsid w:val="00C11F1D"/>
    <w:rsid w:val="00C11F82"/>
    <w:rsid w:val="00C11F87"/>
    <w:rsid w:val="00C11F95"/>
    <w:rsid w:val="00C12016"/>
    <w:rsid w:val="00C1203F"/>
    <w:rsid w:val="00C12055"/>
    <w:rsid w:val="00C12109"/>
    <w:rsid w:val="00C121C3"/>
    <w:rsid w:val="00C1221F"/>
    <w:rsid w:val="00C12237"/>
    <w:rsid w:val="00C12250"/>
    <w:rsid w:val="00C1225A"/>
    <w:rsid w:val="00C122A3"/>
    <w:rsid w:val="00C122DE"/>
    <w:rsid w:val="00C12308"/>
    <w:rsid w:val="00C123D3"/>
    <w:rsid w:val="00C123FD"/>
    <w:rsid w:val="00C12430"/>
    <w:rsid w:val="00C12438"/>
    <w:rsid w:val="00C12448"/>
    <w:rsid w:val="00C124A7"/>
    <w:rsid w:val="00C124CC"/>
    <w:rsid w:val="00C124EC"/>
    <w:rsid w:val="00C12524"/>
    <w:rsid w:val="00C12577"/>
    <w:rsid w:val="00C1259F"/>
    <w:rsid w:val="00C1260E"/>
    <w:rsid w:val="00C1264B"/>
    <w:rsid w:val="00C12658"/>
    <w:rsid w:val="00C126D7"/>
    <w:rsid w:val="00C12775"/>
    <w:rsid w:val="00C12795"/>
    <w:rsid w:val="00C12813"/>
    <w:rsid w:val="00C12815"/>
    <w:rsid w:val="00C12823"/>
    <w:rsid w:val="00C1284B"/>
    <w:rsid w:val="00C12869"/>
    <w:rsid w:val="00C12883"/>
    <w:rsid w:val="00C12892"/>
    <w:rsid w:val="00C128EB"/>
    <w:rsid w:val="00C12901"/>
    <w:rsid w:val="00C1291C"/>
    <w:rsid w:val="00C12922"/>
    <w:rsid w:val="00C12929"/>
    <w:rsid w:val="00C12989"/>
    <w:rsid w:val="00C12A1A"/>
    <w:rsid w:val="00C12A94"/>
    <w:rsid w:val="00C12AE1"/>
    <w:rsid w:val="00C12B20"/>
    <w:rsid w:val="00C12B31"/>
    <w:rsid w:val="00C12B42"/>
    <w:rsid w:val="00C12B9C"/>
    <w:rsid w:val="00C12BB7"/>
    <w:rsid w:val="00C12BFB"/>
    <w:rsid w:val="00C12C03"/>
    <w:rsid w:val="00C12C3F"/>
    <w:rsid w:val="00C12C63"/>
    <w:rsid w:val="00C12C96"/>
    <w:rsid w:val="00C12CA8"/>
    <w:rsid w:val="00C12CBC"/>
    <w:rsid w:val="00C12CDE"/>
    <w:rsid w:val="00C12D24"/>
    <w:rsid w:val="00C12DDE"/>
    <w:rsid w:val="00C12DE6"/>
    <w:rsid w:val="00C12DFF"/>
    <w:rsid w:val="00C12E05"/>
    <w:rsid w:val="00C12E16"/>
    <w:rsid w:val="00C12E24"/>
    <w:rsid w:val="00C12E25"/>
    <w:rsid w:val="00C12F17"/>
    <w:rsid w:val="00C12F5D"/>
    <w:rsid w:val="00C12F64"/>
    <w:rsid w:val="00C12FC7"/>
    <w:rsid w:val="00C13060"/>
    <w:rsid w:val="00C13074"/>
    <w:rsid w:val="00C130BB"/>
    <w:rsid w:val="00C130C6"/>
    <w:rsid w:val="00C13122"/>
    <w:rsid w:val="00C13180"/>
    <w:rsid w:val="00C131C0"/>
    <w:rsid w:val="00C131DC"/>
    <w:rsid w:val="00C1320B"/>
    <w:rsid w:val="00C1322F"/>
    <w:rsid w:val="00C13240"/>
    <w:rsid w:val="00C13256"/>
    <w:rsid w:val="00C1328B"/>
    <w:rsid w:val="00C132A5"/>
    <w:rsid w:val="00C132DB"/>
    <w:rsid w:val="00C13321"/>
    <w:rsid w:val="00C13327"/>
    <w:rsid w:val="00C1334C"/>
    <w:rsid w:val="00C13391"/>
    <w:rsid w:val="00C13392"/>
    <w:rsid w:val="00C13395"/>
    <w:rsid w:val="00C13396"/>
    <w:rsid w:val="00C1344E"/>
    <w:rsid w:val="00C13495"/>
    <w:rsid w:val="00C134A5"/>
    <w:rsid w:val="00C134E3"/>
    <w:rsid w:val="00C134F1"/>
    <w:rsid w:val="00C13513"/>
    <w:rsid w:val="00C1352D"/>
    <w:rsid w:val="00C13538"/>
    <w:rsid w:val="00C13548"/>
    <w:rsid w:val="00C135D6"/>
    <w:rsid w:val="00C13606"/>
    <w:rsid w:val="00C1362F"/>
    <w:rsid w:val="00C13640"/>
    <w:rsid w:val="00C13656"/>
    <w:rsid w:val="00C13677"/>
    <w:rsid w:val="00C136E7"/>
    <w:rsid w:val="00C1372B"/>
    <w:rsid w:val="00C13751"/>
    <w:rsid w:val="00C13787"/>
    <w:rsid w:val="00C13821"/>
    <w:rsid w:val="00C13849"/>
    <w:rsid w:val="00C1387B"/>
    <w:rsid w:val="00C13883"/>
    <w:rsid w:val="00C138B1"/>
    <w:rsid w:val="00C1391D"/>
    <w:rsid w:val="00C1395A"/>
    <w:rsid w:val="00C13978"/>
    <w:rsid w:val="00C139C8"/>
    <w:rsid w:val="00C139FC"/>
    <w:rsid w:val="00C13A2D"/>
    <w:rsid w:val="00C13A38"/>
    <w:rsid w:val="00C13A6C"/>
    <w:rsid w:val="00C13A9F"/>
    <w:rsid w:val="00C13AD0"/>
    <w:rsid w:val="00C13ADA"/>
    <w:rsid w:val="00C13B2F"/>
    <w:rsid w:val="00C13B59"/>
    <w:rsid w:val="00C13B7D"/>
    <w:rsid w:val="00C13B92"/>
    <w:rsid w:val="00C13BDF"/>
    <w:rsid w:val="00C13BF1"/>
    <w:rsid w:val="00C13BFB"/>
    <w:rsid w:val="00C13C4D"/>
    <w:rsid w:val="00C13C61"/>
    <w:rsid w:val="00C13C93"/>
    <w:rsid w:val="00C13CAD"/>
    <w:rsid w:val="00C13CBB"/>
    <w:rsid w:val="00C13D08"/>
    <w:rsid w:val="00C13D2E"/>
    <w:rsid w:val="00C13D64"/>
    <w:rsid w:val="00C13D85"/>
    <w:rsid w:val="00C13E5F"/>
    <w:rsid w:val="00C13E72"/>
    <w:rsid w:val="00C13EC0"/>
    <w:rsid w:val="00C13EE8"/>
    <w:rsid w:val="00C13EFB"/>
    <w:rsid w:val="00C13F2F"/>
    <w:rsid w:val="00C13F6E"/>
    <w:rsid w:val="00C13F81"/>
    <w:rsid w:val="00C13F99"/>
    <w:rsid w:val="00C13F9A"/>
    <w:rsid w:val="00C14035"/>
    <w:rsid w:val="00C140A4"/>
    <w:rsid w:val="00C140ED"/>
    <w:rsid w:val="00C1416E"/>
    <w:rsid w:val="00C141D5"/>
    <w:rsid w:val="00C14203"/>
    <w:rsid w:val="00C14286"/>
    <w:rsid w:val="00C14292"/>
    <w:rsid w:val="00C142B2"/>
    <w:rsid w:val="00C142B9"/>
    <w:rsid w:val="00C142ED"/>
    <w:rsid w:val="00C14360"/>
    <w:rsid w:val="00C143B2"/>
    <w:rsid w:val="00C143D7"/>
    <w:rsid w:val="00C14414"/>
    <w:rsid w:val="00C14427"/>
    <w:rsid w:val="00C14435"/>
    <w:rsid w:val="00C144B4"/>
    <w:rsid w:val="00C144B6"/>
    <w:rsid w:val="00C144BB"/>
    <w:rsid w:val="00C144CE"/>
    <w:rsid w:val="00C1451B"/>
    <w:rsid w:val="00C1456E"/>
    <w:rsid w:val="00C1459A"/>
    <w:rsid w:val="00C145E5"/>
    <w:rsid w:val="00C14658"/>
    <w:rsid w:val="00C14752"/>
    <w:rsid w:val="00C147AA"/>
    <w:rsid w:val="00C14821"/>
    <w:rsid w:val="00C1487B"/>
    <w:rsid w:val="00C14891"/>
    <w:rsid w:val="00C14900"/>
    <w:rsid w:val="00C14935"/>
    <w:rsid w:val="00C14958"/>
    <w:rsid w:val="00C14986"/>
    <w:rsid w:val="00C149CA"/>
    <w:rsid w:val="00C149CB"/>
    <w:rsid w:val="00C14A00"/>
    <w:rsid w:val="00C14A80"/>
    <w:rsid w:val="00C14AE4"/>
    <w:rsid w:val="00C14B20"/>
    <w:rsid w:val="00C14B2E"/>
    <w:rsid w:val="00C14B3A"/>
    <w:rsid w:val="00C14B72"/>
    <w:rsid w:val="00C14B76"/>
    <w:rsid w:val="00C14C21"/>
    <w:rsid w:val="00C14C2B"/>
    <w:rsid w:val="00C14C82"/>
    <w:rsid w:val="00C14C92"/>
    <w:rsid w:val="00C14CA0"/>
    <w:rsid w:val="00C14CB7"/>
    <w:rsid w:val="00C14CB9"/>
    <w:rsid w:val="00C14D1F"/>
    <w:rsid w:val="00C14D3F"/>
    <w:rsid w:val="00C14D46"/>
    <w:rsid w:val="00C14D89"/>
    <w:rsid w:val="00C14D92"/>
    <w:rsid w:val="00C14DAB"/>
    <w:rsid w:val="00C14DB3"/>
    <w:rsid w:val="00C14DB6"/>
    <w:rsid w:val="00C14DCC"/>
    <w:rsid w:val="00C14DD5"/>
    <w:rsid w:val="00C14E0F"/>
    <w:rsid w:val="00C14E3C"/>
    <w:rsid w:val="00C14EBF"/>
    <w:rsid w:val="00C14EDA"/>
    <w:rsid w:val="00C14F37"/>
    <w:rsid w:val="00C14F59"/>
    <w:rsid w:val="00C14F5F"/>
    <w:rsid w:val="00C14F9D"/>
    <w:rsid w:val="00C14FB0"/>
    <w:rsid w:val="00C14FB8"/>
    <w:rsid w:val="00C1501B"/>
    <w:rsid w:val="00C15031"/>
    <w:rsid w:val="00C1507F"/>
    <w:rsid w:val="00C150AB"/>
    <w:rsid w:val="00C150BB"/>
    <w:rsid w:val="00C150F5"/>
    <w:rsid w:val="00C150FC"/>
    <w:rsid w:val="00C1515C"/>
    <w:rsid w:val="00C151C8"/>
    <w:rsid w:val="00C151EA"/>
    <w:rsid w:val="00C15212"/>
    <w:rsid w:val="00C1525E"/>
    <w:rsid w:val="00C15262"/>
    <w:rsid w:val="00C1530C"/>
    <w:rsid w:val="00C1536B"/>
    <w:rsid w:val="00C153AB"/>
    <w:rsid w:val="00C153B8"/>
    <w:rsid w:val="00C153D0"/>
    <w:rsid w:val="00C154A3"/>
    <w:rsid w:val="00C154C8"/>
    <w:rsid w:val="00C15502"/>
    <w:rsid w:val="00C15559"/>
    <w:rsid w:val="00C155BF"/>
    <w:rsid w:val="00C1562C"/>
    <w:rsid w:val="00C1564A"/>
    <w:rsid w:val="00C15665"/>
    <w:rsid w:val="00C15686"/>
    <w:rsid w:val="00C15692"/>
    <w:rsid w:val="00C15693"/>
    <w:rsid w:val="00C156B2"/>
    <w:rsid w:val="00C156C2"/>
    <w:rsid w:val="00C156FA"/>
    <w:rsid w:val="00C15733"/>
    <w:rsid w:val="00C1575D"/>
    <w:rsid w:val="00C1579D"/>
    <w:rsid w:val="00C157C3"/>
    <w:rsid w:val="00C157DB"/>
    <w:rsid w:val="00C158B1"/>
    <w:rsid w:val="00C158D6"/>
    <w:rsid w:val="00C158F4"/>
    <w:rsid w:val="00C158F7"/>
    <w:rsid w:val="00C15917"/>
    <w:rsid w:val="00C15943"/>
    <w:rsid w:val="00C15963"/>
    <w:rsid w:val="00C15985"/>
    <w:rsid w:val="00C15989"/>
    <w:rsid w:val="00C1598C"/>
    <w:rsid w:val="00C159F5"/>
    <w:rsid w:val="00C15A65"/>
    <w:rsid w:val="00C15A79"/>
    <w:rsid w:val="00C15A7D"/>
    <w:rsid w:val="00C15A87"/>
    <w:rsid w:val="00C15A9B"/>
    <w:rsid w:val="00C15ACC"/>
    <w:rsid w:val="00C15AD8"/>
    <w:rsid w:val="00C15B46"/>
    <w:rsid w:val="00C15BAE"/>
    <w:rsid w:val="00C15BB0"/>
    <w:rsid w:val="00C15BF3"/>
    <w:rsid w:val="00C15BF6"/>
    <w:rsid w:val="00C15C00"/>
    <w:rsid w:val="00C15C1A"/>
    <w:rsid w:val="00C15C58"/>
    <w:rsid w:val="00C15C6A"/>
    <w:rsid w:val="00C15C9F"/>
    <w:rsid w:val="00C15D1B"/>
    <w:rsid w:val="00C15D58"/>
    <w:rsid w:val="00C15DA3"/>
    <w:rsid w:val="00C15E45"/>
    <w:rsid w:val="00C15E65"/>
    <w:rsid w:val="00C15E71"/>
    <w:rsid w:val="00C15E86"/>
    <w:rsid w:val="00C15E9C"/>
    <w:rsid w:val="00C15EA0"/>
    <w:rsid w:val="00C15F1E"/>
    <w:rsid w:val="00C15F20"/>
    <w:rsid w:val="00C15FFD"/>
    <w:rsid w:val="00C1601A"/>
    <w:rsid w:val="00C16021"/>
    <w:rsid w:val="00C16031"/>
    <w:rsid w:val="00C160B4"/>
    <w:rsid w:val="00C160BD"/>
    <w:rsid w:val="00C160F9"/>
    <w:rsid w:val="00C1610C"/>
    <w:rsid w:val="00C16112"/>
    <w:rsid w:val="00C1613C"/>
    <w:rsid w:val="00C16141"/>
    <w:rsid w:val="00C16174"/>
    <w:rsid w:val="00C16183"/>
    <w:rsid w:val="00C16190"/>
    <w:rsid w:val="00C161E3"/>
    <w:rsid w:val="00C16286"/>
    <w:rsid w:val="00C162C9"/>
    <w:rsid w:val="00C162CF"/>
    <w:rsid w:val="00C16308"/>
    <w:rsid w:val="00C16345"/>
    <w:rsid w:val="00C163D0"/>
    <w:rsid w:val="00C163EB"/>
    <w:rsid w:val="00C16404"/>
    <w:rsid w:val="00C1644E"/>
    <w:rsid w:val="00C164FA"/>
    <w:rsid w:val="00C16551"/>
    <w:rsid w:val="00C16557"/>
    <w:rsid w:val="00C1657B"/>
    <w:rsid w:val="00C165C6"/>
    <w:rsid w:val="00C16639"/>
    <w:rsid w:val="00C16683"/>
    <w:rsid w:val="00C166A9"/>
    <w:rsid w:val="00C1673C"/>
    <w:rsid w:val="00C1677A"/>
    <w:rsid w:val="00C167A9"/>
    <w:rsid w:val="00C1681E"/>
    <w:rsid w:val="00C1686B"/>
    <w:rsid w:val="00C16872"/>
    <w:rsid w:val="00C1695C"/>
    <w:rsid w:val="00C16985"/>
    <w:rsid w:val="00C169A4"/>
    <w:rsid w:val="00C169A5"/>
    <w:rsid w:val="00C16A18"/>
    <w:rsid w:val="00C16A28"/>
    <w:rsid w:val="00C16A31"/>
    <w:rsid w:val="00C16A38"/>
    <w:rsid w:val="00C16A3D"/>
    <w:rsid w:val="00C16B36"/>
    <w:rsid w:val="00C16B43"/>
    <w:rsid w:val="00C16CE1"/>
    <w:rsid w:val="00C16CE4"/>
    <w:rsid w:val="00C16D07"/>
    <w:rsid w:val="00C16D33"/>
    <w:rsid w:val="00C16D7B"/>
    <w:rsid w:val="00C16D95"/>
    <w:rsid w:val="00C16DD8"/>
    <w:rsid w:val="00C16DF3"/>
    <w:rsid w:val="00C16E5C"/>
    <w:rsid w:val="00C16E97"/>
    <w:rsid w:val="00C16E9B"/>
    <w:rsid w:val="00C16EBE"/>
    <w:rsid w:val="00C16ED1"/>
    <w:rsid w:val="00C16EDB"/>
    <w:rsid w:val="00C16F49"/>
    <w:rsid w:val="00C16FDD"/>
    <w:rsid w:val="00C17034"/>
    <w:rsid w:val="00C17047"/>
    <w:rsid w:val="00C1709A"/>
    <w:rsid w:val="00C170CF"/>
    <w:rsid w:val="00C1721F"/>
    <w:rsid w:val="00C1722F"/>
    <w:rsid w:val="00C17239"/>
    <w:rsid w:val="00C17249"/>
    <w:rsid w:val="00C1728C"/>
    <w:rsid w:val="00C1729A"/>
    <w:rsid w:val="00C172B2"/>
    <w:rsid w:val="00C17395"/>
    <w:rsid w:val="00C173CF"/>
    <w:rsid w:val="00C1741A"/>
    <w:rsid w:val="00C17440"/>
    <w:rsid w:val="00C174A7"/>
    <w:rsid w:val="00C174D3"/>
    <w:rsid w:val="00C17510"/>
    <w:rsid w:val="00C17548"/>
    <w:rsid w:val="00C17555"/>
    <w:rsid w:val="00C175C5"/>
    <w:rsid w:val="00C175DC"/>
    <w:rsid w:val="00C17621"/>
    <w:rsid w:val="00C17670"/>
    <w:rsid w:val="00C176E4"/>
    <w:rsid w:val="00C176EF"/>
    <w:rsid w:val="00C1778C"/>
    <w:rsid w:val="00C17814"/>
    <w:rsid w:val="00C1782B"/>
    <w:rsid w:val="00C17831"/>
    <w:rsid w:val="00C1784B"/>
    <w:rsid w:val="00C17862"/>
    <w:rsid w:val="00C1787E"/>
    <w:rsid w:val="00C178DD"/>
    <w:rsid w:val="00C17905"/>
    <w:rsid w:val="00C17930"/>
    <w:rsid w:val="00C17952"/>
    <w:rsid w:val="00C1797D"/>
    <w:rsid w:val="00C179AF"/>
    <w:rsid w:val="00C17A5A"/>
    <w:rsid w:val="00C17A93"/>
    <w:rsid w:val="00C17AEF"/>
    <w:rsid w:val="00C17BAA"/>
    <w:rsid w:val="00C17BE5"/>
    <w:rsid w:val="00C17BF4"/>
    <w:rsid w:val="00C17CB4"/>
    <w:rsid w:val="00C17CDB"/>
    <w:rsid w:val="00C17CE3"/>
    <w:rsid w:val="00C17CF4"/>
    <w:rsid w:val="00C17D2B"/>
    <w:rsid w:val="00C17D32"/>
    <w:rsid w:val="00C17D50"/>
    <w:rsid w:val="00C17DD5"/>
    <w:rsid w:val="00C17DF5"/>
    <w:rsid w:val="00C17DFC"/>
    <w:rsid w:val="00C17E3F"/>
    <w:rsid w:val="00C17E92"/>
    <w:rsid w:val="00C17EAE"/>
    <w:rsid w:val="00C17F23"/>
    <w:rsid w:val="00C17F57"/>
    <w:rsid w:val="00C17F84"/>
    <w:rsid w:val="00C17FC2"/>
    <w:rsid w:val="00C17FE4"/>
    <w:rsid w:val="00C2001A"/>
    <w:rsid w:val="00C20036"/>
    <w:rsid w:val="00C20099"/>
    <w:rsid w:val="00C2009C"/>
    <w:rsid w:val="00C200BB"/>
    <w:rsid w:val="00C200C1"/>
    <w:rsid w:val="00C200EA"/>
    <w:rsid w:val="00C20123"/>
    <w:rsid w:val="00C2017F"/>
    <w:rsid w:val="00C20182"/>
    <w:rsid w:val="00C201CD"/>
    <w:rsid w:val="00C201F6"/>
    <w:rsid w:val="00C201FE"/>
    <w:rsid w:val="00C20220"/>
    <w:rsid w:val="00C2023E"/>
    <w:rsid w:val="00C2028B"/>
    <w:rsid w:val="00C2028C"/>
    <w:rsid w:val="00C202C1"/>
    <w:rsid w:val="00C20368"/>
    <w:rsid w:val="00C20379"/>
    <w:rsid w:val="00C2037B"/>
    <w:rsid w:val="00C20396"/>
    <w:rsid w:val="00C203DA"/>
    <w:rsid w:val="00C2042E"/>
    <w:rsid w:val="00C2044B"/>
    <w:rsid w:val="00C2044F"/>
    <w:rsid w:val="00C2045D"/>
    <w:rsid w:val="00C204CC"/>
    <w:rsid w:val="00C204E1"/>
    <w:rsid w:val="00C204E3"/>
    <w:rsid w:val="00C204E8"/>
    <w:rsid w:val="00C20504"/>
    <w:rsid w:val="00C2054F"/>
    <w:rsid w:val="00C20592"/>
    <w:rsid w:val="00C205E6"/>
    <w:rsid w:val="00C205F7"/>
    <w:rsid w:val="00C2061F"/>
    <w:rsid w:val="00C20628"/>
    <w:rsid w:val="00C20688"/>
    <w:rsid w:val="00C206CD"/>
    <w:rsid w:val="00C20709"/>
    <w:rsid w:val="00C20717"/>
    <w:rsid w:val="00C20769"/>
    <w:rsid w:val="00C20799"/>
    <w:rsid w:val="00C207C5"/>
    <w:rsid w:val="00C207D3"/>
    <w:rsid w:val="00C207F4"/>
    <w:rsid w:val="00C207F8"/>
    <w:rsid w:val="00C2080B"/>
    <w:rsid w:val="00C208D5"/>
    <w:rsid w:val="00C208E3"/>
    <w:rsid w:val="00C208EF"/>
    <w:rsid w:val="00C20963"/>
    <w:rsid w:val="00C209C3"/>
    <w:rsid w:val="00C209C6"/>
    <w:rsid w:val="00C209D9"/>
    <w:rsid w:val="00C209EE"/>
    <w:rsid w:val="00C209F2"/>
    <w:rsid w:val="00C20A0B"/>
    <w:rsid w:val="00C20A8F"/>
    <w:rsid w:val="00C20AA1"/>
    <w:rsid w:val="00C20AC5"/>
    <w:rsid w:val="00C20AFC"/>
    <w:rsid w:val="00C20B59"/>
    <w:rsid w:val="00C20B6B"/>
    <w:rsid w:val="00C20BB5"/>
    <w:rsid w:val="00C20BFA"/>
    <w:rsid w:val="00C20C05"/>
    <w:rsid w:val="00C20C12"/>
    <w:rsid w:val="00C20C1C"/>
    <w:rsid w:val="00C20C80"/>
    <w:rsid w:val="00C20CA4"/>
    <w:rsid w:val="00C20CD7"/>
    <w:rsid w:val="00C20CEF"/>
    <w:rsid w:val="00C20DC6"/>
    <w:rsid w:val="00C20DFC"/>
    <w:rsid w:val="00C20E57"/>
    <w:rsid w:val="00C20F13"/>
    <w:rsid w:val="00C20F29"/>
    <w:rsid w:val="00C20F3E"/>
    <w:rsid w:val="00C20F8F"/>
    <w:rsid w:val="00C20F97"/>
    <w:rsid w:val="00C20FA8"/>
    <w:rsid w:val="00C21019"/>
    <w:rsid w:val="00C2105E"/>
    <w:rsid w:val="00C21073"/>
    <w:rsid w:val="00C21086"/>
    <w:rsid w:val="00C21165"/>
    <w:rsid w:val="00C2118E"/>
    <w:rsid w:val="00C2124F"/>
    <w:rsid w:val="00C21291"/>
    <w:rsid w:val="00C2131E"/>
    <w:rsid w:val="00C21354"/>
    <w:rsid w:val="00C2135B"/>
    <w:rsid w:val="00C2136F"/>
    <w:rsid w:val="00C21383"/>
    <w:rsid w:val="00C213D0"/>
    <w:rsid w:val="00C213DA"/>
    <w:rsid w:val="00C213F8"/>
    <w:rsid w:val="00C21459"/>
    <w:rsid w:val="00C2146C"/>
    <w:rsid w:val="00C214CD"/>
    <w:rsid w:val="00C214D5"/>
    <w:rsid w:val="00C214D8"/>
    <w:rsid w:val="00C214F3"/>
    <w:rsid w:val="00C2152A"/>
    <w:rsid w:val="00C21548"/>
    <w:rsid w:val="00C21584"/>
    <w:rsid w:val="00C2158C"/>
    <w:rsid w:val="00C215B7"/>
    <w:rsid w:val="00C215DF"/>
    <w:rsid w:val="00C21632"/>
    <w:rsid w:val="00C21660"/>
    <w:rsid w:val="00C21677"/>
    <w:rsid w:val="00C21685"/>
    <w:rsid w:val="00C216BB"/>
    <w:rsid w:val="00C21707"/>
    <w:rsid w:val="00C21708"/>
    <w:rsid w:val="00C2171B"/>
    <w:rsid w:val="00C21723"/>
    <w:rsid w:val="00C21755"/>
    <w:rsid w:val="00C2179F"/>
    <w:rsid w:val="00C217A6"/>
    <w:rsid w:val="00C217BA"/>
    <w:rsid w:val="00C21828"/>
    <w:rsid w:val="00C21842"/>
    <w:rsid w:val="00C21865"/>
    <w:rsid w:val="00C2186A"/>
    <w:rsid w:val="00C2187E"/>
    <w:rsid w:val="00C2190C"/>
    <w:rsid w:val="00C2192C"/>
    <w:rsid w:val="00C21951"/>
    <w:rsid w:val="00C219D8"/>
    <w:rsid w:val="00C21A09"/>
    <w:rsid w:val="00C21A1E"/>
    <w:rsid w:val="00C21A44"/>
    <w:rsid w:val="00C21ADD"/>
    <w:rsid w:val="00C21AF0"/>
    <w:rsid w:val="00C21B20"/>
    <w:rsid w:val="00C21B40"/>
    <w:rsid w:val="00C21B5E"/>
    <w:rsid w:val="00C21B82"/>
    <w:rsid w:val="00C21B91"/>
    <w:rsid w:val="00C21C23"/>
    <w:rsid w:val="00C21C92"/>
    <w:rsid w:val="00C21CB9"/>
    <w:rsid w:val="00C21D50"/>
    <w:rsid w:val="00C21D7B"/>
    <w:rsid w:val="00C21DD4"/>
    <w:rsid w:val="00C21DF5"/>
    <w:rsid w:val="00C21DFD"/>
    <w:rsid w:val="00C21E3C"/>
    <w:rsid w:val="00C21E95"/>
    <w:rsid w:val="00C21F03"/>
    <w:rsid w:val="00C21F32"/>
    <w:rsid w:val="00C21FA8"/>
    <w:rsid w:val="00C21FDA"/>
    <w:rsid w:val="00C21FFC"/>
    <w:rsid w:val="00C220B9"/>
    <w:rsid w:val="00C220C8"/>
    <w:rsid w:val="00C220FB"/>
    <w:rsid w:val="00C2214C"/>
    <w:rsid w:val="00C22168"/>
    <w:rsid w:val="00C2216B"/>
    <w:rsid w:val="00C22183"/>
    <w:rsid w:val="00C2218C"/>
    <w:rsid w:val="00C22209"/>
    <w:rsid w:val="00C2221F"/>
    <w:rsid w:val="00C22271"/>
    <w:rsid w:val="00C222C0"/>
    <w:rsid w:val="00C22343"/>
    <w:rsid w:val="00C2237C"/>
    <w:rsid w:val="00C22388"/>
    <w:rsid w:val="00C223B9"/>
    <w:rsid w:val="00C223C0"/>
    <w:rsid w:val="00C223C8"/>
    <w:rsid w:val="00C223E8"/>
    <w:rsid w:val="00C223F1"/>
    <w:rsid w:val="00C223F8"/>
    <w:rsid w:val="00C223FF"/>
    <w:rsid w:val="00C2241F"/>
    <w:rsid w:val="00C2244C"/>
    <w:rsid w:val="00C2245E"/>
    <w:rsid w:val="00C224B3"/>
    <w:rsid w:val="00C224B8"/>
    <w:rsid w:val="00C224BF"/>
    <w:rsid w:val="00C224F8"/>
    <w:rsid w:val="00C2252B"/>
    <w:rsid w:val="00C22583"/>
    <w:rsid w:val="00C2258F"/>
    <w:rsid w:val="00C225BC"/>
    <w:rsid w:val="00C225EA"/>
    <w:rsid w:val="00C22639"/>
    <w:rsid w:val="00C22729"/>
    <w:rsid w:val="00C2272D"/>
    <w:rsid w:val="00C2273A"/>
    <w:rsid w:val="00C2275B"/>
    <w:rsid w:val="00C2277E"/>
    <w:rsid w:val="00C227B0"/>
    <w:rsid w:val="00C227E8"/>
    <w:rsid w:val="00C227EA"/>
    <w:rsid w:val="00C2281C"/>
    <w:rsid w:val="00C228E5"/>
    <w:rsid w:val="00C228EB"/>
    <w:rsid w:val="00C228FA"/>
    <w:rsid w:val="00C22917"/>
    <w:rsid w:val="00C2292C"/>
    <w:rsid w:val="00C2295A"/>
    <w:rsid w:val="00C22961"/>
    <w:rsid w:val="00C229AF"/>
    <w:rsid w:val="00C229C7"/>
    <w:rsid w:val="00C229F8"/>
    <w:rsid w:val="00C22A23"/>
    <w:rsid w:val="00C22A42"/>
    <w:rsid w:val="00C22A7F"/>
    <w:rsid w:val="00C22A9B"/>
    <w:rsid w:val="00C22B07"/>
    <w:rsid w:val="00C22B0A"/>
    <w:rsid w:val="00C22B55"/>
    <w:rsid w:val="00C22B7A"/>
    <w:rsid w:val="00C22BAB"/>
    <w:rsid w:val="00C22BE2"/>
    <w:rsid w:val="00C22BF5"/>
    <w:rsid w:val="00C22CC5"/>
    <w:rsid w:val="00C22CCE"/>
    <w:rsid w:val="00C22CF7"/>
    <w:rsid w:val="00C22D06"/>
    <w:rsid w:val="00C22D12"/>
    <w:rsid w:val="00C22D3C"/>
    <w:rsid w:val="00C22D48"/>
    <w:rsid w:val="00C22D79"/>
    <w:rsid w:val="00C22DD8"/>
    <w:rsid w:val="00C22E11"/>
    <w:rsid w:val="00C22E27"/>
    <w:rsid w:val="00C22E5F"/>
    <w:rsid w:val="00C22E8C"/>
    <w:rsid w:val="00C22F54"/>
    <w:rsid w:val="00C22FC6"/>
    <w:rsid w:val="00C22FE3"/>
    <w:rsid w:val="00C23023"/>
    <w:rsid w:val="00C23095"/>
    <w:rsid w:val="00C230F6"/>
    <w:rsid w:val="00C2316B"/>
    <w:rsid w:val="00C23170"/>
    <w:rsid w:val="00C2318E"/>
    <w:rsid w:val="00C2319C"/>
    <w:rsid w:val="00C231AB"/>
    <w:rsid w:val="00C23213"/>
    <w:rsid w:val="00C23225"/>
    <w:rsid w:val="00C23234"/>
    <w:rsid w:val="00C2329C"/>
    <w:rsid w:val="00C232B8"/>
    <w:rsid w:val="00C232D2"/>
    <w:rsid w:val="00C232D4"/>
    <w:rsid w:val="00C232F5"/>
    <w:rsid w:val="00C23342"/>
    <w:rsid w:val="00C233C5"/>
    <w:rsid w:val="00C233D8"/>
    <w:rsid w:val="00C2346D"/>
    <w:rsid w:val="00C234B4"/>
    <w:rsid w:val="00C234CF"/>
    <w:rsid w:val="00C23533"/>
    <w:rsid w:val="00C23541"/>
    <w:rsid w:val="00C235C8"/>
    <w:rsid w:val="00C235EA"/>
    <w:rsid w:val="00C235EE"/>
    <w:rsid w:val="00C235FE"/>
    <w:rsid w:val="00C23615"/>
    <w:rsid w:val="00C23648"/>
    <w:rsid w:val="00C23653"/>
    <w:rsid w:val="00C23661"/>
    <w:rsid w:val="00C23663"/>
    <w:rsid w:val="00C23665"/>
    <w:rsid w:val="00C236FB"/>
    <w:rsid w:val="00C2371F"/>
    <w:rsid w:val="00C2373A"/>
    <w:rsid w:val="00C237B9"/>
    <w:rsid w:val="00C238D3"/>
    <w:rsid w:val="00C23940"/>
    <w:rsid w:val="00C23953"/>
    <w:rsid w:val="00C239FF"/>
    <w:rsid w:val="00C23A1C"/>
    <w:rsid w:val="00C23A3C"/>
    <w:rsid w:val="00C23A55"/>
    <w:rsid w:val="00C23A83"/>
    <w:rsid w:val="00C23A94"/>
    <w:rsid w:val="00C23A9A"/>
    <w:rsid w:val="00C23AD9"/>
    <w:rsid w:val="00C23B25"/>
    <w:rsid w:val="00C23B6A"/>
    <w:rsid w:val="00C23B81"/>
    <w:rsid w:val="00C23B84"/>
    <w:rsid w:val="00C23BAE"/>
    <w:rsid w:val="00C23BD7"/>
    <w:rsid w:val="00C23BE2"/>
    <w:rsid w:val="00C23C86"/>
    <w:rsid w:val="00C23CA5"/>
    <w:rsid w:val="00C23CE2"/>
    <w:rsid w:val="00C23CEC"/>
    <w:rsid w:val="00C23CF4"/>
    <w:rsid w:val="00C23DA9"/>
    <w:rsid w:val="00C23DDF"/>
    <w:rsid w:val="00C23DF1"/>
    <w:rsid w:val="00C23E11"/>
    <w:rsid w:val="00C23E61"/>
    <w:rsid w:val="00C23E66"/>
    <w:rsid w:val="00C23E72"/>
    <w:rsid w:val="00C23E82"/>
    <w:rsid w:val="00C23E9A"/>
    <w:rsid w:val="00C23EF9"/>
    <w:rsid w:val="00C23FA3"/>
    <w:rsid w:val="00C23FCB"/>
    <w:rsid w:val="00C23FF8"/>
    <w:rsid w:val="00C24039"/>
    <w:rsid w:val="00C24057"/>
    <w:rsid w:val="00C2407F"/>
    <w:rsid w:val="00C240A5"/>
    <w:rsid w:val="00C240C3"/>
    <w:rsid w:val="00C240EC"/>
    <w:rsid w:val="00C24104"/>
    <w:rsid w:val="00C24130"/>
    <w:rsid w:val="00C24136"/>
    <w:rsid w:val="00C24178"/>
    <w:rsid w:val="00C241A9"/>
    <w:rsid w:val="00C241BC"/>
    <w:rsid w:val="00C241BE"/>
    <w:rsid w:val="00C24298"/>
    <w:rsid w:val="00C242E7"/>
    <w:rsid w:val="00C2434E"/>
    <w:rsid w:val="00C2435D"/>
    <w:rsid w:val="00C243AB"/>
    <w:rsid w:val="00C243F0"/>
    <w:rsid w:val="00C243FE"/>
    <w:rsid w:val="00C2448B"/>
    <w:rsid w:val="00C244BB"/>
    <w:rsid w:val="00C244D7"/>
    <w:rsid w:val="00C24517"/>
    <w:rsid w:val="00C24545"/>
    <w:rsid w:val="00C2454F"/>
    <w:rsid w:val="00C24584"/>
    <w:rsid w:val="00C2461D"/>
    <w:rsid w:val="00C24646"/>
    <w:rsid w:val="00C24667"/>
    <w:rsid w:val="00C2468D"/>
    <w:rsid w:val="00C2471A"/>
    <w:rsid w:val="00C24733"/>
    <w:rsid w:val="00C2473A"/>
    <w:rsid w:val="00C24743"/>
    <w:rsid w:val="00C2475E"/>
    <w:rsid w:val="00C24763"/>
    <w:rsid w:val="00C2476E"/>
    <w:rsid w:val="00C247AD"/>
    <w:rsid w:val="00C247F5"/>
    <w:rsid w:val="00C2485C"/>
    <w:rsid w:val="00C2485D"/>
    <w:rsid w:val="00C24878"/>
    <w:rsid w:val="00C2490D"/>
    <w:rsid w:val="00C2495D"/>
    <w:rsid w:val="00C2495E"/>
    <w:rsid w:val="00C249A2"/>
    <w:rsid w:val="00C24A6C"/>
    <w:rsid w:val="00C24AA7"/>
    <w:rsid w:val="00C24AAF"/>
    <w:rsid w:val="00C24AC4"/>
    <w:rsid w:val="00C24B40"/>
    <w:rsid w:val="00C24B78"/>
    <w:rsid w:val="00C24BD9"/>
    <w:rsid w:val="00C24C47"/>
    <w:rsid w:val="00C24C9F"/>
    <w:rsid w:val="00C24CBF"/>
    <w:rsid w:val="00C24CCC"/>
    <w:rsid w:val="00C24CE8"/>
    <w:rsid w:val="00C24CFF"/>
    <w:rsid w:val="00C24D02"/>
    <w:rsid w:val="00C24EE1"/>
    <w:rsid w:val="00C24EE4"/>
    <w:rsid w:val="00C24EF8"/>
    <w:rsid w:val="00C24EFB"/>
    <w:rsid w:val="00C24F62"/>
    <w:rsid w:val="00C24F88"/>
    <w:rsid w:val="00C24F95"/>
    <w:rsid w:val="00C25010"/>
    <w:rsid w:val="00C2504B"/>
    <w:rsid w:val="00C25056"/>
    <w:rsid w:val="00C2506B"/>
    <w:rsid w:val="00C25078"/>
    <w:rsid w:val="00C2507E"/>
    <w:rsid w:val="00C25086"/>
    <w:rsid w:val="00C2509E"/>
    <w:rsid w:val="00C2513F"/>
    <w:rsid w:val="00C25194"/>
    <w:rsid w:val="00C251E9"/>
    <w:rsid w:val="00C251FA"/>
    <w:rsid w:val="00C25268"/>
    <w:rsid w:val="00C252F0"/>
    <w:rsid w:val="00C252F8"/>
    <w:rsid w:val="00C25300"/>
    <w:rsid w:val="00C25369"/>
    <w:rsid w:val="00C2536A"/>
    <w:rsid w:val="00C2539C"/>
    <w:rsid w:val="00C253B4"/>
    <w:rsid w:val="00C25408"/>
    <w:rsid w:val="00C25430"/>
    <w:rsid w:val="00C25432"/>
    <w:rsid w:val="00C2544D"/>
    <w:rsid w:val="00C25462"/>
    <w:rsid w:val="00C25482"/>
    <w:rsid w:val="00C254A8"/>
    <w:rsid w:val="00C254D4"/>
    <w:rsid w:val="00C254F8"/>
    <w:rsid w:val="00C2551E"/>
    <w:rsid w:val="00C2551F"/>
    <w:rsid w:val="00C2552B"/>
    <w:rsid w:val="00C2554E"/>
    <w:rsid w:val="00C25583"/>
    <w:rsid w:val="00C255F1"/>
    <w:rsid w:val="00C255F9"/>
    <w:rsid w:val="00C2566C"/>
    <w:rsid w:val="00C25674"/>
    <w:rsid w:val="00C256A9"/>
    <w:rsid w:val="00C256C2"/>
    <w:rsid w:val="00C256DB"/>
    <w:rsid w:val="00C2577D"/>
    <w:rsid w:val="00C257C5"/>
    <w:rsid w:val="00C257E2"/>
    <w:rsid w:val="00C2585C"/>
    <w:rsid w:val="00C258A4"/>
    <w:rsid w:val="00C258BE"/>
    <w:rsid w:val="00C258D7"/>
    <w:rsid w:val="00C258EA"/>
    <w:rsid w:val="00C258F1"/>
    <w:rsid w:val="00C25949"/>
    <w:rsid w:val="00C25965"/>
    <w:rsid w:val="00C2596D"/>
    <w:rsid w:val="00C25996"/>
    <w:rsid w:val="00C259D2"/>
    <w:rsid w:val="00C259F8"/>
    <w:rsid w:val="00C25A09"/>
    <w:rsid w:val="00C25A16"/>
    <w:rsid w:val="00C25A29"/>
    <w:rsid w:val="00C25A34"/>
    <w:rsid w:val="00C25A35"/>
    <w:rsid w:val="00C25A43"/>
    <w:rsid w:val="00C25A47"/>
    <w:rsid w:val="00C25A75"/>
    <w:rsid w:val="00C25A8E"/>
    <w:rsid w:val="00C25A93"/>
    <w:rsid w:val="00C25AE4"/>
    <w:rsid w:val="00C25B2F"/>
    <w:rsid w:val="00C25BA0"/>
    <w:rsid w:val="00C25BD7"/>
    <w:rsid w:val="00C25BE0"/>
    <w:rsid w:val="00C25C2A"/>
    <w:rsid w:val="00C25C2B"/>
    <w:rsid w:val="00C25C5B"/>
    <w:rsid w:val="00C25C8F"/>
    <w:rsid w:val="00C25D59"/>
    <w:rsid w:val="00C25E82"/>
    <w:rsid w:val="00C25E87"/>
    <w:rsid w:val="00C25E9F"/>
    <w:rsid w:val="00C25ECF"/>
    <w:rsid w:val="00C25F66"/>
    <w:rsid w:val="00C25F8A"/>
    <w:rsid w:val="00C25F96"/>
    <w:rsid w:val="00C25F98"/>
    <w:rsid w:val="00C25FAD"/>
    <w:rsid w:val="00C25FC8"/>
    <w:rsid w:val="00C26008"/>
    <w:rsid w:val="00C26029"/>
    <w:rsid w:val="00C26101"/>
    <w:rsid w:val="00C26145"/>
    <w:rsid w:val="00C26146"/>
    <w:rsid w:val="00C2614F"/>
    <w:rsid w:val="00C26175"/>
    <w:rsid w:val="00C261D2"/>
    <w:rsid w:val="00C261D9"/>
    <w:rsid w:val="00C2622E"/>
    <w:rsid w:val="00C26247"/>
    <w:rsid w:val="00C2628A"/>
    <w:rsid w:val="00C262B0"/>
    <w:rsid w:val="00C262C2"/>
    <w:rsid w:val="00C262D1"/>
    <w:rsid w:val="00C262D4"/>
    <w:rsid w:val="00C262EB"/>
    <w:rsid w:val="00C26300"/>
    <w:rsid w:val="00C2638D"/>
    <w:rsid w:val="00C2639D"/>
    <w:rsid w:val="00C263C5"/>
    <w:rsid w:val="00C26402"/>
    <w:rsid w:val="00C26444"/>
    <w:rsid w:val="00C264BB"/>
    <w:rsid w:val="00C264D0"/>
    <w:rsid w:val="00C26515"/>
    <w:rsid w:val="00C26539"/>
    <w:rsid w:val="00C2657B"/>
    <w:rsid w:val="00C26640"/>
    <w:rsid w:val="00C26647"/>
    <w:rsid w:val="00C26692"/>
    <w:rsid w:val="00C26709"/>
    <w:rsid w:val="00C26753"/>
    <w:rsid w:val="00C2675A"/>
    <w:rsid w:val="00C2676B"/>
    <w:rsid w:val="00C2679C"/>
    <w:rsid w:val="00C267AC"/>
    <w:rsid w:val="00C267F8"/>
    <w:rsid w:val="00C26826"/>
    <w:rsid w:val="00C2682B"/>
    <w:rsid w:val="00C2682D"/>
    <w:rsid w:val="00C2683A"/>
    <w:rsid w:val="00C26898"/>
    <w:rsid w:val="00C268FF"/>
    <w:rsid w:val="00C26951"/>
    <w:rsid w:val="00C2695F"/>
    <w:rsid w:val="00C26966"/>
    <w:rsid w:val="00C269A2"/>
    <w:rsid w:val="00C269A9"/>
    <w:rsid w:val="00C26A89"/>
    <w:rsid w:val="00C26A8F"/>
    <w:rsid w:val="00C26AC1"/>
    <w:rsid w:val="00C26AD0"/>
    <w:rsid w:val="00C26ADB"/>
    <w:rsid w:val="00C26AF3"/>
    <w:rsid w:val="00C26B1B"/>
    <w:rsid w:val="00C26BA2"/>
    <w:rsid w:val="00C26BD4"/>
    <w:rsid w:val="00C26BF5"/>
    <w:rsid w:val="00C26C12"/>
    <w:rsid w:val="00C26C4B"/>
    <w:rsid w:val="00C26C8D"/>
    <w:rsid w:val="00C26CAA"/>
    <w:rsid w:val="00C26CC2"/>
    <w:rsid w:val="00C26D0A"/>
    <w:rsid w:val="00C26D39"/>
    <w:rsid w:val="00C26D88"/>
    <w:rsid w:val="00C26DB8"/>
    <w:rsid w:val="00C26E69"/>
    <w:rsid w:val="00C26EBA"/>
    <w:rsid w:val="00C26EFE"/>
    <w:rsid w:val="00C26F22"/>
    <w:rsid w:val="00C26F3E"/>
    <w:rsid w:val="00C26F51"/>
    <w:rsid w:val="00C26FE5"/>
    <w:rsid w:val="00C27022"/>
    <w:rsid w:val="00C27054"/>
    <w:rsid w:val="00C2708E"/>
    <w:rsid w:val="00C270EE"/>
    <w:rsid w:val="00C2714F"/>
    <w:rsid w:val="00C27163"/>
    <w:rsid w:val="00C27236"/>
    <w:rsid w:val="00C27296"/>
    <w:rsid w:val="00C272E3"/>
    <w:rsid w:val="00C27363"/>
    <w:rsid w:val="00C27382"/>
    <w:rsid w:val="00C273D5"/>
    <w:rsid w:val="00C27423"/>
    <w:rsid w:val="00C27426"/>
    <w:rsid w:val="00C27428"/>
    <w:rsid w:val="00C2743E"/>
    <w:rsid w:val="00C274B8"/>
    <w:rsid w:val="00C274BE"/>
    <w:rsid w:val="00C274CF"/>
    <w:rsid w:val="00C27505"/>
    <w:rsid w:val="00C27516"/>
    <w:rsid w:val="00C275B3"/>
    <w:rsid w:val="00C27685"/>
    <w:rsid w:val="00C276E6"/>
    <w:rsid w:val="00C27711"/>
    <w:rsid w:val="00C2771A"/>
    <w:rsid w:val="00C2777C"/>
    <w:rsid w:val="00C27787"/>
    <w:rsid w:val="00C2778C"/>
    <w:rsid w:val="00C27792"/>
    <w:rsid w:val="00C277AC"/>
    <w:rsid w:val="00C277CE"/>
    <w:rsid w:val="00C27856"/>
    <w:rsid w:val="00C2786D"/>
    <w:rsid w:val="00C2787C"/>
    <w:rsid w:val="00C27884"/>
    <w:rsid w:val="00C278E1"/>
    <w:rsid w:val="00C27986"/>
    <w:rsid w:val="00C2798F"/>
    <w:rsid w:val="00C27994"/>
    <w:rsid w:val="00C2799B"/>
    <w:rsid w:val="00C279E5"/>
    <w:rsid w:val="00C27A9F"/>
    <w:rsid w:val="00C27AB1"/>
    <w:rsid w:val="00C27AB3"/>
    <w:rsid w:val="00C27AC8"/>
    <w:rsid w:val="00C27B02"/>
    <w:rsid w:val="00C27B3C"/>
    <w:rsid w:val="00C27B73"/>
    <w:rsid w:val="00C27BBF"/>
    <w:rsid w:val="00C27BC4"/>
    <w:rsid w:val="00C27BC9"/>
    <w:rsid w:val="00C27C62"/>
    <w:rsid w:val="00C27DBA"/>
    <w:rsid w:val="00C27DC0"/>
    <w:rsid w:val="00C27E03"/>
    <w:rsid w:val="00C27E28"/>
    <w:rsid w:val="00C27E8C"/>
    <w:rsid w:val="00C27E93"/>
    <w:rsid w:val="00C27EB8"/>
    <w:rsid w:val="00C27ED6"/>
    <w:rsid w:val="00C27EEB"/>
    <w:rsid w:val="00C27F13"/>
    <w:rsid w:val="00C27F29"/>
    <w:rsid w:val="00C27FCC"/>
    <w:rsid w:val="00C27FD0"/>
    <w:rsid w:val="00C27FFD"/>
    <w:rsid w:val="00C30001"/>
    <w:rsid w:val="00C3001E"/>
    <w:rsid w:val="00C30025"/>
    <w:rsid w:val="00C30030"/>
    <w:rsid w:val="00C30073"/>
    <w:rsid w:val="00C300F1"/>
    <w:rsid w:val="00C300FC"/>
    <w:rsid w:val="00C30187"/>
    <w:rsid w:val="00C301F6"/>
    <w:rsid w:val="00C30202"/>
    <w:rsid w:val="00C30225"/>
    <w:rsid w:val="00C3022A"/>
    <w:rsid w:val="00C30291"/>
    <w:rsid w:val="00C302DB"/>
    <w:rsid w:val="00C30311"/>
    <w:rsid w:val="00C3031E"/>
    <w:rsid w:val="00C30337"/>
    <w:rsid w:val="00C30340"/>
    <w:rsid w:val="00C30361"/>
    <w:rsid w:val="00C30362"/>
    <w:rsid w:val="00C303C1"/>
    <w:rsid w:val="00C303F1"/>
    <w:rsid w:val="00C30457"/>
    <w:rsid w:val="00C3045F"/>
    <w:rsid w:val="00C30480"/>
    <w:rsid w:val="00C30484"/>
    <w:rsid w:val="00C304AA"/>
    <w:rsid w:val="00C30502"/>
    <w:rsid w:val="00C30504"/>
    <w:rsid w:val="00C30518"/>
    <w:rsid w:val="00C30531"/>
    <w:rsid w:val="00C30547"/>
    <w:rsid w:val="00C30588"/>
    <w:rsid w:val="00C305C3"/>
    <w:rsid w:val="00C305CD"/>
    <w:rsid w:val="00C305E1"/>
    <w:rsid w:val="00C305E4"/>
    <w:rsid w:val="00C305FA"/>
    <w:rsid w:val="00C30606"/>
    <w:rsid w:val="00C30608"/>
    <w:rsid w:val="00C3061C"/>
    <w:rsid w:val="00C3063A"/>
    <w:rsid w:val="00C3081B"/>
    <w:rsid w:val="00C30879"/>
    <w:rsid w:val="00C308A2"/>
    <w:rsid w:val="00C308C8"/>
    <w:rsid w:val="00C3091F"/>
    <w:rsid w:val="00C30921"/>
    <w:rsid w:val="00C30930"/>
    <w:rsid w:val="00C3097C"/>
    <w:rsid w:val="00C309AA"/>
    <w:rsid w:val="00C309C9"/>
    <w:rsid w:val="00C309DF"/>
    <w:rsid w:val="00C309E6"/>
    <w:rsid w:val="00C30AB3"/>
    <w:rsid w:val="00C30ABB"/>
    <w:rsid w:val="00C30B6E"/>
    <w:rsid w:val="00C30BCC"/>
    <w:rsid w:val="00C30C41"/>
    <w:rsid w:val="00C30C5A"/>
    <w:rsid w:val="00C30C69"/>
    <w:rsid w:val="00C30C8C"/>
    <w:rsid w:val="00C30CCF"/>
    <w:rsid w:val="00C30CE6"/>
    <w:rsid w:val="00C30D3F"/>
    <w:rsid w:val="00C30DC7"/>
    <w:rsid w:val="00C30E3B"/>
    <w:rsid w:val="00C30E40"/>
    <w:rsid w:val="00C30E7F"/>
    <w:rsid w:val="00C30ECB"/>
    <w:rsid w:val="00C30F1D"/>
    <w:rsid w:val="00C30FA9"/>
    <w:rsid w:val="00C3101B"/>
    <w:rsid w:val="00C3101F"/>
    <w:rsid w:val="00C31095"/>
    <w:rsid w:val="00C310C5"/>
    <w:rsid w:val="00C310DE"/>
    <w:rsid w:val="00C31138"/>
    <w:rsid w:val="00C3113F"/>
    <w:rsid w:val="00C3116F"/>
    <w:rsid w:val="00C3117A"/>
    <w:rsid w:val="00C31185"/>
    <w:rsid w:val="00C311F1"/>
    <w:rsid w:val="00C31221"/>
    <w:rsid w:val="00C31233"/>
    <w:rsid w:val="00C31274"/>
    <w:rsid w:val="00C3128B"/>
    <w:rsid w:val="00C312D1"/>
    <w:rsid w:val="00C31362"/>
    <w:rsid w:val="00C313F4"/>
    <w:rsid w:val="00C3141B"/>
    <w:rsid w:val="00C31483"/>
    <w:rsid w:val="00C314BC"/>
    <w:rsid w:val="00C31582"/>
    <w:rsid w:val="00C315F1"/>
    <w:rsid w:val="00C31619"/>
    <w:rsid w:val="00C31622"/>
    <w:rsid w:val="00C3165F"/>
    <w:rsid w:val="00C3168D"/>
    <w:rsid w:val="00C31696"/>
    <w:rsid w:val="00C31723"/>
    <w:rsid w:val="00C31743"/>
    <w:rsid w:val="00C3177B"/>
    <w:rsid w:val="00C317A2"/>
    <w:rsid w:val="00C317C6"/>
    <w:rsid w:val="00C317E4"/>
    <w:rsid w:val="00C31808"/>
    <w:rsid w:val="00C3181F"/>
    <w:rsid w:val="00C31840"/>
    <w:rsid w:val="00C31848"/>
    <w:rsid w:val="00C31878"/>
    <w:rsid w:val="00C31898"/>
    <w:rsid w:val="00C318E2"/>
    <w:rsid w:val="00C318E8"/>
    <w:rsid w:val="00C318FF"/>
    <w:rsid w:val="00C31937"/>
    <w:rsid w:val="00C31945"/>
    <w:rsid w:val="00C3194B"/>
    <w:rsid w:val="00C31956"/>
    <w:rsid w:val="00C31984"/>
    <w:rsid w:val="00C3199F"/>
    <w:rsid w:val="00C319A1"/>
    <w:rsid w:val="00C319F0"/>
    <w:rsid w:val="00C31A23"/>
    <w:rsid w:val="00C31A49"/>
    <w:rsid w:val="00C31B90"/>
    <w:rsid w:val="00C31BA4"/>
    <w:rsid w:val="00C31BD8"/>
    <w:rsid w:val="00C31BDF"/>
    <w:rsid w:val="00C31C06"/>
    <w:rsid w:val="00C31C82"/>
    <w:rsid w:val="00C31C8F"/>
    <w:rsid w:val="00C31CB4"/>
    <w:rsid w:val="00C31D5D"/>
    <w:rsid w:val="00C31D91"/>
    <w:rsid w:val="00C31DFD"/>
    <w:rsid w:val="00C31E04"/>
    <w:rsid w:val="00C31E11"/>
    <w:rsid w:val="00C31E4E"/>
    <w:rsid w:val="00C31E63"/>
    <w:rsid w:val="00C31E66"/>
    <w:rsid w:val="00C31E68"/>
    <w:rsid w:val="00C31E6A"/>
    <w:rsid w:val="00C31E8F"/>
    <w:rsid w:val="00C31EFF"/>
    <w:rsid w:val="00C31F09"/>
    <w:rsid w:val="00C31F47"/>
    <w:rsid w:val="00C31F9A"/>
    <w:rsid w:val="00C31FB7"/>
    <w:rsid w:val="00C31FEA"/>
    <w:rsid w:val="00C32008"/>
    <w:rsid w:val="00C32038"/>
    <w:rsid w:val="00C32042"/>
    <w:rsid w:val="00C3206A"/>
    <w:rsid w:val="00C3206D"/>
    <w:rsid w:val="00C320CC"/>
    <w:rsid w:val="00C320E2"/>
    <w:rsid w:val="00C320FD"/>
    <w:rsid w:val="00C3211F"/>
    <w:rsid w:val="00C32128"/>
    <w:rsid w:val="00C32138"/>
    <w:rsid w:val="00C321AF"/>
    <w:rsid w:val="00C321DE"/>
    <w:rsid w:val="00C321E4"/>
    <w:rsid w:val="00C32214"/>
    <w:rsid w:val="00C322E5"/>
    <w:rsid w:val="00C3230C"/>
    <w:rsid w:val="00C3234E"/>
    <w:rsid w:val="00C32375"/>
    <w:rsid w:val="00C323B4"/>
    <w:rsid w:val="00C323FC"/>
    <w:rsid w:val="00C3244A"/>
    <w:rsid w:val="00C3245B"/>
    <w:rsid w:val="00C32468"/>
    <w:rsid w:val="00C32495"/>
    <w:rsid w:val="00C324BB"/>
    <w:rsid w:val="00C324F9"/>
    <w:rsid w:val="00C3250A"/>
    <w:rsid w:val="00C3254A"/>
    <w:rsid w:val="00C32552"/>
    <w:rsid w:val="00C32556"/>
    <w:rsid w:val="00C3257F"/>
    <w:rsid w:val="00C325CD"/>
    <w:rsid w:val="00C325CF"/>
    <w:rsid w:val="00C325D0"/>
    <w:rsid w:val="00C325D7"/>
    <w:rsid w:val="00C32629"/>
    <w:rsid w:val="00C3262C"/>
    <w:rsid w:val="00C3266C"/>
    <w:rsid w:val="00C32694"/>
    <w:rsid w:val="00C326A0"/>
    <w:rsid w:val="00C326FC"/>
    <w:rsid w:val="00C3271A"/>
    <w:rsid w:val="00C327B9"/>
    <w:rsid w:val="00C327DB"/>
    <w:rsid w:val="00C3280E"/>
    <w:rsid w:val="00C32862"/>
    <w:rsid w:val="00C32868"/>
    <w:rsid w:val="00C328BE"/>
    <w:rsid w:val="00C328FB"/>
    <w:rsid w:val="00C32910"/>
    <w:rsid w:val="00C3293D"/>
    <w:rsid w:val="00C3296B"/>
    <w:rsid w:val="00C3296F"/>
    <w:rsid w:val="00C32978"/>
    <w:rsid w:val="00C32A3F"/>
    <w:rsid w:val="00C32A6B"/>
    <w:rsid w:val="00C32A71"/>
    <w:rsid w:val="00C32A98"/>
    <w:rsid w:val="00C32AD3"/>
    <w:rsid w:val="00C32B0A"/>
    <w:rsid w:val="00C32B25"/>
    <w:rsid w:val="00C32B39"/>
    <w:rsid w:val="00C32B44"/>
    <w:rsid w:val="00C32B5B"/>
    <w:rsid w:val="00C32B68"/>
    <w:rsid w:val="00C32C1B"/>
    <w:rsid w:val="00C32C27"/>
    <w:rsid w:val="00C32C5B"/>
    <w:rsid w:val="00C32C5F"/>
    <w:rsid w:val="00C32CB0"/>
    <w:rsid w:val="00C32CED"/>
    <w:rsid w:val="00C32D4E"/>
    <w:rsid w:val="00C32DBB"/>
    <w:rsid w:val="00C32DC0"/>
    <w:rsid w:val="00C32DCA"/>
    <w:rsid w:val="00C32DCE"/>
    <w:rsid w:val="00C32E14"/>
    <w:rsid w:val="00C32E1A"/>
    <w:rsid w:val="00C32E3E"/>
    <w:rsid w:val="00C32ED5"/>
    <w:rsid w:val="00C32F7E"/>
    <w:rsid w:val="00C32FAC"/>
    <w:rsid w:val="00C32FDA"/>
    <w:rsid w:val="00C33009"/>
    <w:rsid w:val="00C33017"/>
    <w:rsid w:val="00C33021"/>
    <w:rsid w:val="00C33051"/>
    <w:rsid w:val="00C330A1"/>
    <w:rsid w:val="00C330CD"/>
    <w:rsid w:val="00C330FB"/>
    <w:rsid w:val="00C330FF"/>
    <w:rsid w:val="00C33103"/>
    <w:rsid w:val="00C33122"/>
    <w:rsid w:val="00C33137"/>
    <w:rsid w:val="00C33161"/>
    <w:rsid w:val="00C331BB"/>
    <w:rsid w:val="00C331C2"/>
    <w:rsid w:val="00C3323D"/>
    <w:rsid w:val="00C33265"/>
    <w:rsid w:val="00C3329B"/>
    <w:rsid w:val="00C332A8"/>
    <w:rsid w:val="00C333BD"/>
    <w:rsid w:val="00C333E8"/>
    <w:rsid w:val="00C33410"/>
    <w:rsid w:val="00C33416"/>
    <w:rsid w:val="00C3344F"/>
    <w:rsid w:val="00C334A8"/>
    <w:rsid w:val="00C334C2"/>
    <w:rsid w:val="00C33510"/>
    <w:rsid w:val="00C3354B"/>
    <w:rsid w:val="00C3358E"/>
    <w:rsid w:val="00C335A2"/>
    <w:rsid w:val="00C335BF"/>
    <w:rsid w:val="00C335F1"/>
    <w:rsid w:val="00C3368A"/>
    <w:rsid w:val="00C3370A"/>
    <w:rsid w:val="00C3371E"/>
    <w:rsid w:val="00C33744"/>
    <w:rsid w:val="00C33766"/>
    <w:rsid w:val="00C33780"/>
    <w:rsid w:val="00C33797"/>
    <w:rsid w:val="00C337C2"/>
    <w:rsid w:val="00C337F3"/>
    <w:rsid w:val="00C33872"/>
    <w:rsid w:val="00C3387C"/>
    <w:rsid w:val="00C33888"/>
    <w:rsid w:val="00C3392C"/>
    <w:rsid w:val="00C3393E"/>
    <w:rsid w:val="00C339E9"/>
    <w:rsid w:val="00C339F7"/>
    <w:rsid w:val="00C33A2A"/>
    <w:rsid w:val="00C33AB6"/>
    <w:rsid w:val="00C33AC4"/>
    <w:rsid w:val="00C33B0B"/>
    <w:rsid w:val="00C33B49"/>
    <w:rsid w:val="00C33B97"/>
    <w:rsid w:val="00C33C3E"/>
    <w:rsid w:val="00C33C6A"/>
    <w:rsid w:val="00C33C89"/>
    <w:rsid w:val="00C33CAD"/>
    <w:rsid w:val="00C33CB6"/>
    <w:rsid w:val="00C33CEF"/>
    <w:rsid w:val="00C33D47"/>
    <w:rsid w:val="00C33D50"/>
    <w:rsid w:val="00C33DA7"/>
    <w:rsid w:val="00C33DD4"/>
    <w:rsid w:val="00C33E2F"/>
    <w:rsid w:val="00C33E3C"/>
    <w:rsid w:val="00C33E7A"/>
    <w:rsid w:val="00C33EA2"/>
    <w:rsid w:val="00C33EC9"/>
    <w:rsid w:val="00C33EF0"/>
    <w:rsid w:val="00C33F44"/>
    <w:rsid w:val="00C33FC6"/>
    <w:rsid w:val="00C33FC9"/>
    <w:rsid w:val="00C33FF5"/>
    <w:rsid w:val="00C33FF6"/>
    <w:rsid w:val="00C33FFD"/>
    <w:rsid w:val="00C34010"/>
    <w:rsid w:val="00C34053"/>
    <w:rsid w:val="00C34076"/>
    <w:rsid w:val="00C340EC"/>
    <w:rsid w:val="00C3413D"/>
    <w:rsid w:val="00C34169"/>
    <w:rsid w:val="00C34191"/>
    <w:rsid w:val="00C341E7"/>
    <w:rsid w:val="00C341F0"/>
    <w:rsid w:val="00C3422B"/>
    <w:rsid w:val="00C34252"/>
    <w:rsid w:val="00C3426D"/>
    <w:rsid w:val="00C3427E"/>
    <w:rsid w:val="00C342E6"/>
    <w:rsid w:val="00C34305"/>
    <w:rsid w:val="00C34329"/>
    <w:rsid w:val="00C343B2"/>
    <w:rsid w:val="00C343BA"/>
    <w:rsid w:val="00C343C9"/>
    <w:rsid w:val="00C34405"/>
    <w:rsid w:val="00C3440C"/>
    <w:rsid w:val="00C3440D"/>
    <w:rsid w:val="00C34455"/>
    <w:rsid w:val="00C3445A"/>
    <w:rsid w:val="00C3449A"/>
    <w:rsid w:val="00C34520"/>
    <w:rsid w:val="00C34542"/>
    <w:rsid w:val="00C34553"/>
    <w:rsid w:val="00C3455B"/>
    <w:rsid w:val="00C34597"/>
    <w:rsid w:val="00C345A4"/>
    <w:rsid w:val="00C345CA"/>
    <w:rsid w:val="00C345DC"/>
    <w:rsid w:val="00C345FE"/>
    <w:rsid w:val="00C3460F"/>
    <w:rsid w:val="00C3463F"/>
    <w:rsid w:val="00C3465B"/>
    <w:rsid w:val="00C3473F"/>
    <w:rsid w:val="00C3478A"/>
    <w:rsid w:val="00C3480C"/>
    <w:rsid w:val="00C3482C"/>
    <w:rsid w:val="00C3484D"/>
    <w:rsid w:val="00C3486A"/>
    <w:rsid w:val="00C34879"/>
    <w:rsid w:val="00C3488C"/>
    <w:rsid w:val="00C3492C"/>
    <w:rsid w:val="00C349C0"/>
    <w:rsid w:val="00C349D9"/>
    <w:rsid w:val="00C349EA"/>
    <w:rsid w:val="00C34A1C"/>
    <w:rsid w:val="00C34A4A"/>
    <w:rsid w:val="00C34AA2"/>
    <w:rsid w:val="00C34AAF"/>
    <w:rsid w:val="00C34AB4"/>
    <w:rsid w:val="00C34AC7"/>
    <w:rsid w:val="00C34AE7"/>
    <w:rsid w:val="00C34B09"/>
    <w:rsid w:val="00C34B44"/>
    <w:rsid w:val="00C34B70"/>
    <w:rsid w:val="00C34B80"/>
    <w:rsid w:val="00C34B94"/>
    <w:rsid w:val="00C34BFB"/>
    <w:rsid w:val="00C34C84"/>
    <w:rsid w:val="00C34C9C"/>
    <w:rsid w:val="00C34CFD"/>
    <w:rsid w:val="00C34D28"/>
    <w:rsid w:val="00C34D4C"/>
    <w:rsid w:val="00C34DA7"/>
    <w:rsid w:val="00C34DAE"/>
    <w:rsid w:val="00C34DED"/>
    <w:rsid w:val="00C34E06"/>
    <w:rsid w:val="00C34E45"/>
    <w:rsid w:val="00C34E98"/>
    <w:rsid w:val="00C34EC7"/>
    <w:rsid w:val="00C34ECB"/>
    <w:rsid w:val="00C34EEE"/>
    <w:rsid w:val="00C34EFF"/>
    <w:rsid w:val="00C34F31"/>
    <w:rsid w:val="00C34F4E"/>
    <w:rsid w:val="00C34F6E"/>
    <w:rsid w:val="00C34FB8"/>
    <w:rsid w:val="00C34FE4"/>
    <w:rsid w:val="00C34FF9"/>
    <w:rsid w:val="00C35037"/>
    <w:rsid w:val="00C35074"/>
    <w:rsid w:val="00C350FB"/>
    <w:rsid w:val="00C35101"/>
    <w:rsid w:val="00C3510C"/>
    <w:rsid w:val="00C35280"/>
    <w:rsid w:val="00C35298"/>
    <w:rsid w:val="00C353B5"/>
    <w:rsid w:val="00C353B8"/>
    <w:rsid w:val="00C35461"/>
    <w:rsid w:val="00C35472"/>
    <w:rsid w:val="00C354C0"/>
    <w:rsid w:val="00C354E3"/>
    <w:rsid w:val="00C355B0"/>
    <w:rsid w:val="00C355F5"/>
    <w:rsid w:val="00C35656"/>
    <w:rsid w:val="00C35681"/>
    <w:rsid w:val="00C3570E"/>
    <w:rsid w:val="00C3572F"/>
    <w:rsid w:val="00C3579F"/>
    <w:rsid w:val="00C357B5"/>
    <w:rsid w:val="00C35832"/>
    <w:rsid w:val="00C35847"/>
    <w:rsid w:val="00C3587B"/>
    <w:rsid w:val="00C358A8"/>
    <w:rsid w:val="00C358F8"/>
    <w:rsid w:val="00C35950"/>
    <w:rsid w:val="00C35974"/>
    <w:rsid w:val="00C3597F"/>
    <w:rsid w:val="00C359A9"/>
    <w:rsid w:val="00C359CD"/>
    <w:rsid w:val="00C359D7"/>
    <w:rsid w:val="00C359EB"/>
    <w:rsid w:val="00C359F1"/>
    <w:rsid w:val="00C35A30"/>
    <w:rsid w:val="00C35AC3"/>
    <w:rsid w:val="00C35AD8"/>
    <w:rsid w:val="00C35ADF"/>
    <w:rsid w:val="00C35AFF"/>
    <w:rsid w:val="00C35B1D"/>
    <w:rsid w:val="00C35B20"/>
    <w:rsid w:val="00C35B61"/>
    <w:rsid w:val="00C35B64"/>
    <w:rsid w:val="00C35B76"/>
    <w:rsid w:val="00C35B88"/>
    <w:rsid w:val="00C35BA2"/>
    <w:rsid w:val="00C35BBA"/>
    <w:rsid w:val="00C35BC0"/>
    <w:rsid w:val="00C35BD9"/>
    <w:rsid w:val="00C35C3C"/>
    <w:rsid w:val="00C35C76"/>
    <w:rsid w:val="00C35C8D"/>
    <w:rsid w:val="00C35CBE"/>
    <w:rsid w:val="00C35DED"/>
    <w:rsid w:val="00C35E14"/>
    <w:rsid w:val="00C35E58"/>
    <w:rsid w:val="00C35E7B"/>
    <w:rsid w:val="00C35EBF"/>
    <w:rsid w:val="00C35F22"/>
    <w:rsid w:val="00C35F29"/>
    <w:rsid w:val="00C35FC3"/>
    <w:rsid w:val="00C36001"/>
    <w:rsid w:val="00C3601D"/>
    <w:rsid w:val="00C36022"/>
    <w:rsid w:val="00C36135"/>
    <w:rsid w:val="00C36140"/>
    <w:rsid w:val="00C36167"/>
    <w:rsid w:val="00C36197"/>
    <w:rsid w:val="00C36217"/>
    <w:rsid w:val="00C3627A"/>
    <w:rsid w:val="00C3629B"/>
    <w:rsid w:val="00C362EE"/>
    <w:rsid w:val="00C362F1"/>
    <w:rsid w:val="00C36313"/>
    <w:rsid w:val="00C36348"/>
    <w:rsid w:val="00C3637A"/>
    <w:rsid w:val="00C363E8"/>
    <w:rsid w:val="00C36459"/>
    <w:rsid w:val="00C3645F"/>
    <w:rsid w:val="00C36471"/>
    <w:rsid w:val="00C3648F"/>
    <w:rsid w:val="00C364D0"/>
    <w:rsid w:val="00C364FB"/>
    <w:rsid w:val="00C36548"/>
    <w:rsid w:val="00C3655F"/>
    <w:rsid w:val="00C3659B"/>
    <w:rsid w:val="00C365A2"/>
    <w:rsid w:val="00C365CC"/>
    <w:rsid w:val="00C3661F"/>
    <w:rsid w:val="00C367B6"/>
    <w:rsid w:val="00C367C0"/>
    <w:rsid w:val="00C36804"/>
    <w:rsid w:val="00C3680D"/>
    <w:rsid w:val="00C36824"/>
    <w:rsid w:val="00C3683B"/>
    <w:rsid w:val="00C36843"/>
    <w:rsid w:val="00C3685F"/>
    <w:rsid w:val="00C368BB"/>
    <w:rsid w:val="00C368C2"/>
    <w:rsid w:val="00C368C5"/>
    <w:rsid w:val="00C368F7"/>
    <w:rsid w:val="00C36908"/>
    <w:rsid w:val="00C3691C"/>
    <w:rsid w:val="00C36930"/>
    <w:rsid w:val="00C36940"/>
    <w:rsid w:val="00C3698F"/>
    <w:rsid w:val="00C369BB"/>
    <w:rsid w:val="00C36A2F"/>
    <w:rsid w:val="00C36A35"/>
    <w:rsid w:val="00C36A61"/>
    <w:rsid w:val="00C36A88"/>
    <w:rsid w:val="00C36A9A"/>
    <w:rsid w:val="00C36AB1"/>
    <w:rsid w:val="00C36AE0"/>
    <w:rsid w:val="00C36AFE"/>
    <w:rsid w:val="00C36B26"/>
    <w:rsid w:val="00C36B4E"/>
    <w:rsid w:val="00C36B58"/>
    <w:rsid w:val="00C36B7E"/>
    <w:rsid w:val="00C36BB0"/>
    <w:rsid w:val="00C36BBD"/>
    <w:rsid w:val="00C36C37"/>
    <w:rsid w:val="00C36CB7"/>
    <w:rsid w:val="00C36CED"/>
    <w:rsid w:val="00C36CF2"/>
    <w:rsid w:val="00C36D37"/>
    <w:rsid w:val="00C36D67"/>
    <w:rsid w:val="00C36D86"/>
    <w:rsid w:val="00C36E11"/>
    <w:rsid w:val="00C36E26"/>
    <w:rsid w:val="00C36E57"/>
    <w:rsid w:val="00C36E7D"/>
    <w:rsid w:val="00C36EA0"/>
    <w:rsid w:val="00C36EA1"/>
    <w:rsid w:val="00C36EA6"/>
    <w:rsid w:val="00C36EC2"/>
    <w:rsid w:val="00C36F70"/>
    <w:rsid w:val="00C36F7A"/>
    <w:rsid w:val="00C36F9A"/>
    <w:rsid w:val="00C36FEF"/>
    <w:rsid w:val="00C3702F"/>
    <w:rsid w:val="00C3704B"/>
    <w:rsid w:val="00C3705F"/>
    <w:rsid w:val="00C3706C"/>
    <w:rsid w:val="00C37077"/>
    <w:rsid w:val="00C370A0"/>
    <w:rsid w:val="00C370DB"/>
    <w:rsid w:val="00C370EB"/>
    <w:rsid w:val="00C3711A"/>
    <w:rsid w:val="00C37135"/>
    <w:rsid w:val="00C37162"/>
    <w:rsid w:val="00C37169"/>
    <w:rsid w:val="00C37188"/>
    <w:rsid w:val="00C371B6"/>
    <w:rsid w:val="00C37279"/>
    <w:rsid w:val="00C37280"/>
    <w:rsid w:val="00C37296"/>
    <w:rsid w:val="00C372F5"/>
    <w:rsid w:val="00C37324"/>
    <w:rsid w:val="00C37339"/>
    <w:rsid w:val="00C3734C"/>
    <w:rsid w:val="00C37352"/>
    <w:rsid w:val="00C37426"/>
    <w:rsid w:val="00C37498"/>
    <w:rsid w:val="00C374D2"/>
    <w:rsid w:val="00C374E1"/>
    <w:rsid w:val="00C37545"/>
    <w:rsid w:val="00C3754D"/>
    <w:rsid w:val="00C37588"/>
    <w:rsid w:val="00C375AD"/>
    <w:rsid w:val="00C375B4"/>
    <w:rsid w:val="00C375D1"/>
    <w:rsid w:val="00C375E5"/>
    <w:rsid w:val="00C375ED"/>
    <w:rsid w:val="00C375EF"/>
    <w:rsid w:val="00C375F5"/>
    <w:rsid w:val="00C375FC"/>
    <w:rsid w:val="00C37600"/>
    <w:rsid w:val="00C3760C"/>
    <w:rsid w:val="00C37637"/>
    <w:rsid w:val="00C37643"/>
    <w:rsid w:val="00C37697"/>
    <w:rsid w:val="00C376A3"/>
    <w:rsid w:val="00C376CC"/>
    <w:rsid w:val="00C376D0"/>
    <w:rsid w:val="00C3771B"/>
    <w:rsid w:val="00C37731"/>
    <w:rsid w:val="00C37763"/>
    <w:rsid w:val="00C3776E"/>
    <w:rsid w:val="00C3780F"/>
    <w:rsid w:val="00C3781E"/>
    <w:rsid w:val="00C3782B"/>
    <w:rsid w:val="00C378D8"/>
    <w:rsid w:val="00C378E5"/>
    <w:rsid w:val="00C37983"/>
    <w:rsid w:val="00C37985"/>
    <w:rsid w:val="00C379FC"/>
    <w:rsid w:val="00C37A8E"/>
    <w:rsid w:val="00C37A94"/>
    <w:rsid w:val="00C37AAC"/>
    <w:rsid w:val="00C37AF2"/>
    <w:rsid w:val="00C37B40"/>
    <w:rsid w:val="00C37B59"/>
    <w:rsid w:val="00C37B9B"/>
    <w:rsid w:val="00C37BED"/>
    <w:rsid w:val="00C37C2D"/>
    <w:rsid w:val="00C37D00"/>
    <w:rsid w:val="00C37D42"/>
    <w:rsid w:val="00C37D71"/>
    <w:rsid w:val="00C37DB4"/>
    <w:rsid w:val="00C37DEA"/>
    <w:rsid w:val="00C37E0D"/>
    <w:rsid w:val="00C37E6B"/>
    <w:rsid w:val="00C37EC7"/>
    <w:rsid w:val="00C37EDE"/>
    <w:rsid w:val="00C37EED"/>
    <w:rsid w:val="00C37F34"/>
    <w:rsid w:val="00C37F42"/>
    <w:rsid w:val="00C37F6F"/>
    <w:rsid w:val="00C37F9B"/>
    <w:rsid w:val="00C37FBC"/>
    <w:rsid w:val="00C4003C"/>
    <w:rsid w:val="00C4005E"/>
    <w:rsid w:val="00C40074"/>
    <w:rsid w:val="00C40080"/>
    <w:rsid w:val="00C40110"/>
    <w:rsid w:val="00C40114"/>
    <w:rsid w:val="00C40123"/>
    <w:rsid w:val="00C4015D"/>
    <w:rsid w:val="00C4016C"/>
    <w:rsid w:val="00C4016D"/>
    <w:rsid w:val="00C40175"/>
    <w:rsid w:val="00C40193"/>
    <w:rsid w:val="00C40197"/>
    <w:rsid w:val="00C401BB"/>
    <w:rsid w:val="00C401C3"/>
    <w:rsid w:val="00C401E6"/>
    <w:rsid w:val="00C4022A"/>
    <w:rsid w:val="00C4026D"/>
    <w:rsid w:val="00C4027E"/>
    <w:rsid w:val="00C4029B"/>
    <w:rsid w:val="00C402CB"/>
    <w:rsid w:val="00C402EF"/>
    <w:rsid w:val="00C402FE"/>
    <w:rsid w:val="00C4032B"/>
    <w:rsid w:val="00C40363"/>
    <w:rsid w:val="00C403A6"/>
    <w:rsid w:val="00C403E5"/>
    <w:rsid w:val="00C40401"/>
    <w:rsid w:val="00C40453"/>
    <w:rsid w:val="00C404DF"/>
    <w:rsid w:val="00C404F2"/>
    <w:rsid w:val="00C40517"/>
    <w:rsid w:val="00C40553"/>
    <w:rsid w:val="00C40577"/>
    <w:rsid w:val="00C405E0"/>
    <w:rsid w:val="00C40607"/>
    <w:rsid w:val="00C40654"/>
    <w:rsid w:val="00C40684"/>
    <w:rsid w:val="00C4068B"/>
    <w:rsid w:val="00C406BD"/>
    <w:rsid w:val="00C406E3"/>
    <w:rsid w:val="00C406E6"/>
    <w:rsid w:val="00C40707"/>
    <w:rsid w:val="00C4072E"/>
    <w:rsid w:val="00C4074B"/>
    <w:rsid w:val="00C407B3"/>
    <w:rsid w:val="00C407D3"/>
    <w:rsid w:val="00C407F5"/>
    <w:rsid w:val="00C40801"/>
    <w:rsid w:val="00C4082B"/>
    <w:rsid w:val="00C40855"/>
    <w:rsid w:val="00C40880"/>
    <w:rsid w:val="00C40881"/>
    <w:rsid w:val="00C40899"/>
    <w:rsid w:val="00C408EF"/>
    <w:rsid w:val="00C40937"/>
    <w:rsid w:val="00C4097A"/>
    <w:rsid w:val="00C4097E"/>
    <w:rsid w:val="00C40987"/>
    <w:rsid w:val="00C409ED"/>
    <w:rsid w:val="00C40A6C"/>
    <w:rsid w:val="00C40A97"/>
    <w:rsid w:val="00C40A99"/>
    <w:rsid w:val="00C40AAC"/>
    <w:rsid w:val="00C40ABF"/>
    <w:rsid w:val="00C40AEB"/>
    <w:rsid w:val="00C40AFA"/>
    <w:rsid w:val="00C40B06"/>
    <w:rsid w:val="00C40B1F"/>
    <w:rsid w:val="00C40B59"/>
    <w:rsid w:val="00C40BED"/>
    <w:rsid w:val="00C40C04"/>
    <w:rsid w:val="00C40C4A"/>
    <w:rsid w:val="00C40C4E"/>
    <w:rsid w:val="00C40C87"/>
    <w:rsid w:val="00C40CE4"/>
    <w:rsid w:val="00C40CE5"/>
    <w:rsid w:val="00C40CF6"/>
    <w:rsid w:val="00C40D34"/>
    <w:rsid w:val="00C40D60"/>
    <w:rsid w:val="00C40F3A"/>
    <w:rsid w:val="00C40F44"/>
    <w:rsid w:val="00C40F50"/>
    <w:rsid w:val="00C40F6C"/>
    <w:rsid w:val="00C40F7F"/>
    <w:rsid w:val="00C40F83"/>
    <w:rsid w:val="00C40FE5"/>
    <w:rsid w:val="00C4101C"/>
    <w:rsid w:val="00C41030"/>
    <w:rsid w:val="00C41071"/>
    <w:rsid w:val="00C41097"/>
    <w:rsid w:val="00C4109B"/>
    <w:rsid w:val="00C410C8"/>
    <w:rsid w:val="00C410DD"/>
    <w:rsid w:val="00C41106"/>
    <w:rsid w:val="00C41161"/>
    <w:rsid w:val="00C41171"/>
    <w:rsid w:val="00C41181"/>
    <w:rsid w:val="00C411FF"/>
    <w:rsid w:val="00C4124D"/>
    <w:rsid w:val="00C41281"/>
    <w:rsid w:val="00C412BA"/>
    <w:rsid w:val="00C412D9"/>
    <w:rsid w:val="00C412EE"/>
    <w:rsid w:val="00C412F8"/>
    <w:rsid w:val="00C412FC"/>
    <w:rsid w:val="00C41302"/>
    <w:rsid w:val="00C41309"/>
    <w:rsid w:val="00C41356"/>
    <w:rsid w:val="00C41360"/>
    <w:rsid w:val="00C413DE"/>
    <w:rsid w:val="00C41438"/>
    <w:rsid w:val="00C41458"/>
    <w:rsid w:val="00C41468"/>
    <w:rsid w:val="00C4147E"/>
    <w:rsid w:val="00C414BE"/>
    <w:rsid w:val="00C414C3"/>
    <w:rsid w:val="00C414D7"/>
    <w:rsid w:val="00C414FA"/>
    <w:rsid w:val="00C41513"/>
    <w:rsid w:val="00C4156D"/>
    <w:rsid w:val="00C41574"/>
    <w:rsid w:val="00C41594"/>
    <w:rsid w:val="00C415DF"/>
    <w:rsid w:val="00C4168B"/>
    <w:rsid w:val="00C41756"/>
    <w:rsid w:val="00C41758"/>
    <w:rsid w:val="00C41772"/>
    <w:rsid w:val="00C4179B"/>
    <w:rsid w:val="00C4183B"/>
    <w:rsid w:val="00C41897"/>
    <w:rsid w:val="00C41976"/>
    <w:rsid w:val="00C41AC7"/>
    <w:rsid w:val="00C41ACF"/>
    <w:rsid w:val="00C41AF7"/>
    <w:rsid w:val="00C41B3F"/>
    <w:rsid w:val="00C41BA6"/>
    <w:rsid w:val="00C41BC1"/>
    <w:rsid w:val="00C41BE1"/>
    <w:rsid w:val="00C41BF1"/>
    <w:rsid w:val="00C41C03"/>
    <w:rsid w:val="00C41C28"/>
    <w:rsid w:val="00C41C50"/>
    <w:rsid w:val="00C41C63"/>
    <w:rsid w:val="00C41C7A"/>
    <w:rsid w:val="00C41CA9"/>
    <w:rsid w:val="00C41D08"/>
    <w:rsid w:val="00C41D24"/>
    <w:rsid w:val="00C41D6D"/>
    <w:rsid w:val="00C41D97"/>
    <w:rsid w:val="00C41DA0"/>
    <w:rsid w:val="00C41DB6"/>
    <w:rsid w:val="00C41DE2"/>
    <w:rsid w:val="00C41DE7"/>
    <w:rsid w:val="00C41E01"/>
    <w:rsid w:val="00C41E2A"/>
    <w:rsid w:val="00C41E83"/>
    <w:rsid w:val="00C41EAC"/>
    <w:rsid w:val="00C41EB3"/>
    <w:rsid w:val="00C41EBD"/>
    <w:rsid w:val="00C41EC3"/>
    <w:rsid w:val="00C41EDE"/>
    <w:rsid w:val="00C41F04"/>
    <w:rsid w:val="00C41FBB"/>
    <w:rsid w:val="00C41FE3"/>
    <w:rsid w:val="00C4206F"/>
    <w:rsid w:val="00C4209A"/>
    <w:rsid w:val="00C420DB"/>
    <w:rsid w:val="00C42103"/>
    <w:rsid w:val="00C42111"/>
    <w:rsid w:val="00C42151"/>
    <w:rsid w:val="00C4219A"/>
    <w:rsid w:val="00C421B2"/>
    <w:rsid w:val="00C42221"/>
    <w:rsid w:val="00C42261"/>
    <w:rsid w:val="00C4227B"/>
    <w:rsid w:val="00C42287"/>
    <w:rsid w:val="00C422B8"/>
    <w:rsid w:val="00C42302"/>
    <w:rsid w:val="00C42362"/>
    <w:rsid w:val="00C42372"/>
    <w:rsid w:val="00C42373"/>
    <w:rsid w:val="00C42390"/>
    <w:rsid w:val="00C423A9"/>
    <w:rsid w:val="00C423BD"/>
    <w:rsid w:val="00C423FB"/>
    <w:rsid w:val="00C42405"/>
    <w:rsid w:val="00C4241C"/>
    <w:rsid w:val="00C42479"/>
    <w:rsid w:val="00C424BD"/>
    <w:rsid w:val="00C424FD"/>
    <w:rsid w:val="00C42530"/>
    <w:rsid w:val="00C42532"/>
    <w:rsid w:val="00C42537"/>
    <w:rsid w:val="00C4254E"/>
    <w:rsid w:val="00C42563"/>
    <w:rsid w:val="00C425E8"/>
    <w:rsid w:val="00C426A8"/>
    <w:rsid w:val="00C42720"/>
    <w:rsid w:val="00C42722"/>
    <w:rsid w:val="00C42749"/>
    <w:rsid w:val="00C42781"/>
    <w:rsid w:val="00C4278B"/>
    <w:rsid w:val="00C427B8"/>
    <w:rsid w:val="00C427C2"/>
    <w:rsid w:val="00C42829"/>
    <w:rsid w:val="00C428C0"/>
    <w:rsid w:val="00C428CB"/>
    <w:rsid w:val="00C428F8"/>
    <w:rsid w:val="00C428F9"/>
    <w:rsid w:val="00C428FD"/>
    <w:rsid w:val="00C42922"/>
    <w:rsid w:val="00C4292E"/>
    <w:rsid w:val="00C4292F"/>
    <w:rsid w:val="00C429CA"/>
    <w:rsid w:val="00C429D9"/>
    <w:rsid w:val="00C42A4A"/>
    <w:rsid w:val="00C42A70"/>
    <w:rsid w:val="00C42A75"/>
    <w:rsid w:val="00C42A92"/>
    <w:rsid w:val="00C42ADB"/>
    <w:rsid w:val="00C42B14"/>
    <w:rsid w:val="00C42B6F"/>
    <w:rsid w:val="00C42B8D"/>
    <w:rsid w:val="00C42B8F"/>
    <w:rsid w:val="00C42BBB"/>
    <w:rsid w:val="00C42BE8"/>
    <w:rsid w:val="00C42BEE"/>
    <w:rsid w:val="00C42C23"/>
    <w:rsid w:val="00C42C2C"/>
    <w:rsid w:val="00C42C3D"/>
    <w:rsid w:val="00C42C64"/>
    <w:rsid w:val="00C42C68"/>
    <w:rsid w:val="00C42C8C"/>
    <w:rsid w:val="00C42CC7"/>
    <w:rsid w:val="00C42CFE"/>
    <w:rsid w:val="00C42D0F"/>
    <w:rsid w:val="00C42D2F"/>
    <w:rsid w:val="00C42D30"/>
    <w:rsid w:val="00C42D4B"/>
    <w:rsid w:val="00C42D7F"/>
    <w:rsid w:val="00C42DB3"/>
    <w:rsid w:val="00C42E61"/>
    <w:rsid w:val="00C42F25"/>
    <w:rsid w:val="00C42F27"/>
    <w:rsid w:val="00C42F42"/>
    <w:rsid w:val="00C42F59"/>
    <w:rsid w:val="00C42F73"/>
    <w:rsid w:val="00C42FC3"/>
    <w:rsid w:val="00C42FCB"/>
    <w:rsid w:val="00C42FF1"/>
    <w:rsid w:val="00C4304B"/>
    <w:rsid w:val="00C4304E"/>
    <w:rsid w:val="00C43104"/>
    <w:rsid w:val="00C43111"/>
    <w:rsid w:val="00C43129"/>
    <w:rsid w:val="00C4312A"/>
    <w:rsid w:val="00C43148"/>
    <w:rsid w:val="00C43167"/>
    <w:rsid w:val="00C43185"/>
    <w:rsid w:val="00C431A4"/>
    <w:rsid w:val="00C431D9"/>
    <w:rsid w:val="00C431ED"/>
    <w:rsid w:val="00C43241"/>
    <w:rsid w:val="00C432BB"/>
    <w:rsid w:val="00C432C5"/>
    <w:rsid w:val="00C432EC"/>
    <w:rsid w:val="00C433A4"/>
    <w:rsid w:val="00C433B1"/>
    <w:rsid w:val="00C433E9"/>
    <w:rsid w:val="00C4342E"/>
    <w:rsid w:val="00C4344E"/>
    <w:rsid w:val="00C43455"/>
    <w:rsid w:val="00C434B4"/>
    <w:rsid w:val="00C43576"/>
    <w:rsid w:val="00C43596"/>
    <w:rsid w:val="00C435A2"/>
    <w:rsid w:val="00C435AF"/>
    <w:rsid w:val="00C435FA"/>
    <w:rsid w:val="00C4360F"/>
    <w:rsid w:val="00C43637"/>
    <w:rsid w:val="00C43646"/>
    <w:rsid w:val="00C43669"/>
    <w:rsid w:val="00C43686"/>
    <w:rsid w:val="00C436A6"/>
    <w:rsid w:val="00C436B0"/>
    <w:rsid w:val="00C436E3"/>
    <w:rsid w:val="00C43771"/>
    <w:rsid w:val="00C437EC"/>
    <w:rsid w:val="00C43811"/>
    <w:rsid w:val="00C43817"/>
    <w:rsid w:val="00C43832"/>
    <w:rsid w:val="00C43897"/>
    <w:rsid w:val="00C438F5"/>
    <w:rsid w:val="00C43913"/>
    <w:rsid w:val="00C439E5"/>
    <w:rsid w:val="00C43A3E"/>
    <w:rsid w:val="00C43A55"/>
    <w:rsid w:val="00C43A5D"/>
    <w:rsid w:val="00C43AB0"/>
    <w:rsid w:val="00C43B2D"/>
    <w:rsid w:val="00C43B75"/>
    <w:rsid w:val="00C43BCA"/>
    <w:rsid w:val="00C43BCF"/>
    <w:rsid w:val="00C43C25"/>
    <w:rsid w:val="00C43C33"/>
    <w:rsid w:val="00C43C3D"/>
    <w:rsid w:val="00C43C6A"/>
    <w:rsid w:val="00C43C75"/>
    <w:rsid w:val="00C43C8B"/>
    <w:rsid w:val="00C43CF2"/>
    <w:rsid w:val="00C43D66"/>
    <w:rsid w:val="00C43D9E"/>
    <w:rsid w:val="00C43DAA"/>
    <w:rsid w:val="00C43DC2"/>
    <w:rsid w:val="00C43E2B"/>
    <w:rsid w:val="00C43E69"/>
    <w:rsid w:val="00C43E73"/>
    <w:rsid w:val="00C43EA8"/>
    <w:rsid w:val="00C43EBC"/>
    <w:rsid w:val="00C43EE8"/>
    <w:rsid w:val="00C43F4E"/>
    <w:rsid w:val="00C43FA0"/>
    <w:rsid w:val="00C43FC6"/>
    <w:rsid w:val="00C43FD0"/>
    <w:rsid w:val="00C43FFF"/>
    <w:rsid w:val="00C44028"/>
    <w:rsid w:val="00C44077"/>
    <w:rsid w:val="00C440C9"/>
    <w:rsid w:val="00C440FF"/>
    <w:rsid w:val="00C441F5"/>
    <w:rsid w:val="00C44204"/>
    <w:rsid w:val="00C4421F"/>
    <w:rsid w:val="00C44237"/>
    <w:rsid w:val="00C4425A"/>
    <w:rsid w:val="00C442AE"/>
    <w:rsid w:val="00C442CA"/>
    <w:rsid w:val="00C442E9"/>
    <w:rsid w:val="00C4431B"/>
    <w:rsid w:val="00C44384"/>
    <w:rsid w:val="00C443FB"/>
    <w:rsid w:val="00C4440C"/>
    <w:rsid w:val="00C44436"/>
    <w:rsid w:val="00C445FE"/>
    <w:rsid w:val="00C44689"/>
    <w:rsid w:val="00C4469D"/>
    <w:rsid w:val="00C446CD"/>
    <w:rsid w:val="00C446D1"/>
    <w:rsid w:val="00C446D5"/>
    <w:rsid w:val="00C4471B"/>
    <w:rsid w:val="00C447A7"/>
    <w:rsid w:val="00C447BC"/>
    <w:rsid w:val="00C44817"/>
    <w:rsid w:val="00C44822"/>
    <w:rsid w:val="00C448BA"/>
    <w:rsid w:val="00C4490C"/>
    <w:rsid w:val="00C44953"/>
    <w:rsid w:val="00C44984"/>
    <w:rsid w:val="00C44989"/>
    <w:rsid w:val="00C44996"/>
    <w:rsid w:val="00C449BF"/>
    <w:rsid w:val="00C449EC"/>
    <w:rsid w:val="00C44A08"/>
    <w:rsid w:val="00C44A10"/>
    <w:rsid w:val="00C44A13"/>
    <w:rsid w:val="00C44ADD"/>
    <w:rsid w:val="00C44AE6"/>
    <w:rsid w:val="00C44B4A"/>
    <w:rsid w:val="00C44B66"/>
    <w:rsid w:val="00C44C32"/>
    <w:rsid w:val="00C44C4D"/>
    <w:rsid w:val="00C44CAA"/>
    <w:rsid w:val="00C44CAE"/>
    <w:rsid w:val="00C44CC3"/>
    <w:rsid w:val="00C44D1A"/>
    <w:rsid w:val="00C44D45"/>
    <w:rsid w:val="00C44DE5"/>
    <w:rsid w:val="00C44DF6"/>
    <w:rsid w:val="00C44E09"/>
    <w:rsid w:val="00C44E0B"/>
    <w:rsid w:val="00C44E18"/>
    <w:rsid w:val="00C44E28"/>
    <w:rsid w:val="00C44E2B"/>
    <w:rsid w:val="00C44E8E"/>
    <w:rsid w:val="00C44EB4"/>
    <w:rsid w:val="00C44EE6"/>
    <w:rsid w:val="00C44F02"/>
    <w:rsid w:val="00C44F2E"/>
    <w:rsid w:val="00C44F53"/>
    <w:rsid w:val="00C44F7D"/>
    <w:rsid w:val="00C44F8E"/>
    <w:rsid w:val="00C44FA1"/>
    <w:rsid w:val="00C44FA8"/>
    <w:rsid w:val="00C45043"/>
    <w:rsid w:val="00C4506E"/>
    <w:rsid w:val="00C450A8"/>
    <w:rsid w:val="00C450CF"/>
    <w:rsid w:val="00C45129"/>
    <w:rsid w:val="00C45179"/>
    <w:rsid w:val="00C4517C"/>
    <w:rsid w:val="00C451CF"/>
    <w:rsid w:val="00C451F0"/>
    <w:rsid w:val="00C45209"/>
    <w:rsid w:val="00C4522F"/>
    <w:rsid w:val="00C45243"/>
    <w:rsid w:val="00C45273"/>
    <w:rsid w:val="00C45275"/>
    <w:rsid w:val="00C45281"/>
    <w:rsid w:val="00C4533F"/>
    <w:rsid w:val="00C45342"/>
    <w:rsid w:val="00C4539F"/>
    <w:rsid w:val="00C4541C"/>
    <w:rsid w:val="00C4548F"/>
    <w:rsid w:val="00C45495"/>
    <w:rsid w:val="00C454AE"/>
    <w:rsid w:val="00C454B7"/>
    <w:rsid w:val="00C4554A"/>
    <w:rsid w:val="00C455CD"/>
    <w:rsid w:val="00C4564C"/>
    <w:rsid w:val="00C4564E"/>
    <w:rsid w:val="00C45653"/>
    <w:rsid w:val="00C45675"/>
    <w:rsid w:val="00C4567C"/>
    <w:rsid w:val="00C45685"/>
    <w:rsid w:val="00C456A8"/>
    <w:rsid w:val="00C456C1"/>
    <w:rsid w:val="00C456E4"/>
    <w:rsid w:val="00C4572C"/>
    <w:rsid w:val="00C4574D"/>
    <w:rsid w:val="00C45766"/>
    <w:rsid w:val="00C457AF"/>
    <w:rsid w:val="00C457B2"/>
    <w:rsid w:val="00C457CA"/>
    <w:rsid w:val="00C457F5"/>
    <w:rsid w:val="00C457F7"/>
    <w:rsid w:val="00C45833"/>
    <w:rsid w:val="00C4584F"/>
    <w:rsid w:val="00C45875"/>
    <w:rsid w:val="00C45893"/>
    <w:rsid w:val="00C458DE"/>
    <w:rsid w:val="00C45903"/>
    <w:rsid w:val="00C45913"/>
    <w:rsid w:val="00C45919"/>
    <w:rsid w:val="00C4591F"/>
    <w:rsid w:val="00C4592F"/>
    <w:rsid w:val="00C4593D"/>
    <w:rsid w:val="00C4594F"/>
    <w:rsid w:val="00C45986"/>
    <w:rsid w:val="00C459BE"/>
    <w:rsid w:val="00C45A11"/>
    <w:rsid w:val="00C45A6B"/>
    <w:rsid w:val="00C45A82"/>
    <w:rsid w:val="00C45A86"/>
    <w:rsid w:val="00C45A8D"/>
    <w:rsid w:val="00C45AA4"/>
    <w:rsid w:val="00C45B17"/>
    <w:rsid w:val="00C45B44"/>
    <w:rsid w:val="00C45B59"/>
    <w:rsid w:val="00C45B65"/>
    <w:rsid w:val="00C45B75"/>
    <w:rsid w:val="00C45C50"/>
    <w:rsid w:val="00C45C8C"/>
    <w:rsid w:val="00C45C9A"/>
    <w:rsid w:val="00C45D76"/>
    <w:rsid w:val="00C45D7D"/>
    <w:rsid w:val="00C45E1C"/>
    <w:rsid w:val="00C45E33"/>
    <w:rsid w:val="00C45E78"/>
    <w:rsid w:val="00C45EFF"/>
    <w:rsid w:val="00C45F2E"/>
    <w:rsid w:val="00C45FA5"/>
    <w:rsid w:val="00C45FAB"/>
    <w:rsid w:val="00C45FEA"/>
    <w:rsid w:val="00C4600C"/>
    <w:rsid w:val="00C46063"/>
    <w:rsid w:val="00C460D0"/>
    <w:rsid w:val="00C460D8"/>
    <w:rsid w:val="00C4611B"/>
    <w:rsid w:val="00C46171"/>
    <w:rsid w:val="00C461A8"/>
    <w:rsid w:val="00C461D9"/>
    <w:rsid w:val="00C46205"/>
    <w:rsid w:val="00C4623B"/>
    <w:rsid w:val="00C4627C"/>
    <w:rsid w:val="00C46294"/>
    <w:rsid w:val="00C462DF"/>
    <w:rsid w:val="00C462E6"/>
    <w:rsid w:val="00C4636E"/>
    <w:rsid w:val="00C4638A"/>
    <w:rsid w:val="00C4638D"/>
    <w:rsid w:val="00C46393"/>
    <w:rsid w:val="00C46397"/>
    <w:rsid w:val="00C4639A"/>
    <w:rsid w:val="00C463A7"/>
    <w:rsid w:val="00C463BA"/>
    <w:rsid w:val="00C463BF"/>
    <w:rsid w:val="00C463DE"/>
    <w:rsid w:val="00C46442"/>
    <w:rsid w:val="00C46489"/>
    <w:rsid w:val="00C464BC"/>
    <w:rsid w:val="00C464C6"/>
    <w:rsid w:val="00C46542"/>
    <w:rsid w:val="00C4655C"/>
    <w:rsid w:val="00C4658F"/>
    <w:rsid w:val="00C465CB"/>
    <w:rsid w:val="00C4660B"/>
    <w:rsid w:val="00C46611"/>
    <w:rsid w:val="00C46650"/>
    <w:rsid w:val="00C4665E"/>
    <w:rsid w:val="00C4666A"/>
    <w:rsid w:val="00C46678"/>
    <w:rsid w:val="00C4668C"/>
    <w:rsid w:val="00C466AA"/>
    <w:rsid w:val="00C466AE"/>
    <w:rsid w:val="00C466C3"/>
    <w:rsid w:val="00C46724"/>
    <w:rsid w:val="00C467C6"/>
    <w:rsid w:val="00C467E4"/>
    <w:rsid w:val="00C467E6"/>
    <w:rsid w:val="00C467EF"/>
    <w:rsid w:val="00C46A24"/>
    <w:rsid w:val="00C46A26"/>
    <w:rsid w:val="00C46A2C"/>
    <w:rsid w:val="00C46A90"/>
    <w:rsid w:val="00C46ABC"/>
    <w:rsid w:val="00C46AF7"/>
    <w:rsid w:val="00C46B2C"/>
    <w:rsid w:val="00C46B36"/>
    <w:rsid w:val="00C46B7D"/>
    <w:rsid w:val="00C46B96"/>
    <w:rsid w:val="00C46B97"/>
    <w:rsid w:val="00C46BEA"/>
    <w:rsid w:val="00C46BED"/>
    <w:rsid w:val="00C46BF3"/>
    <w:rsid w:val="00C46C06"/>
    <w:rsid w:val="00C46C48"/>
    <w:rsid w:val="00C46CA3"/>
    <w:rsid w:val="00C46CC2"/>
    <w:rsid w:val="00C46CC8"/>
    <w:rsid w:val="00C46CDE"/>
    <w:rsid w:val="00C46D07"/>
    <w:rsid w:val="00C46D0C"/>
    <w:rsid w:val="00C46D18"/>
    <w:rsid w:val="00C46D19"/>
    <w:rsid w:val="00C46D22"/>
    <w:rsid w:val="00C46D34"/>
    <w:rsid w:val="00C46D5E"/>
    <w:rsid w:val="00C46D60"/>
    <w:rsid w:val="00C46D96"/>
    <w:rsid w:val="00C46DB2"/>
    <w:rsid w:val="00C46DBE"/>
    <w:rsid w:val="00C46E59"/>
    <w:rsid w:val="00C46E62"/>
    <w:rsid w:val="00C46EDA"/>
    <w:rsid w:val="00C46F12"/>
    <w:rsid w:val="00C46FC2"/>
    <w:rsid w:val="00C46FE7"/>
    <w:rsid w:val="00C4702A"/>
    <w:rsid w:val="00C470AB"/>
    <w:rsid w:val="00C470C3"/>
    <w:rsid w:val="00C470F5"/>
    <w:rsid w:val="00C4711E"/>
    <w:rsid w:val="00C47129"/>
    <w:rsid w:val="00C4716C"/>
    <w:rsid w:val="00C4719A"/>
    <w:rsid w:val="00C471D9"/>
    <w:rsid w:val="00C471DE"/>
    <w:rsid w:val="00C471F4"/>
    <w:rsid w:val="00C47232"/>
    <w:rsid w:val="00C47297"/>
    <w:rsid w:val="00C47298"/>
    <w:rsid w:val="00C4729A"/>
    <w:rsid w:val="00C472F8"/>
    <w:rsid w:val="00C47349"/>
    <w:rsid w:val="00C4736B"/>
    <w:rsid w:val="00C47380"/>
    <w:rsid w:val="00C47399"/>
    <w:rsid w:val="00C473C0"/>
    <w:rsid w:val="00C47406"/>
    <w:rsid w:val="00C474BC"/>
    <w:rsid w:val="00C474FE"/>
    <w:rsid w:val="00C47548"/>
    <w:rsid w:val="00C47567"/>
    <w:rsid w:val="00C47591"/>
    <w:rsid w:val="00C4759D"/>
    <w:rsid w:val="00C4761E"/>
    <w:rsid w:val="00C47648"/>
    <w:rsid w:val="00C47654"/>
    <w:rsid w:val="00C4765B"/>
    <w:rsid w:val="00C47663"/>
    <w:rsid w:val="00C476AD"/>
    <w:rsid w:val="00C476BD"/>
    <w:rsid w:val="00C47728"/>
    <w:rsid w:val="00C47730"/>
    <w:rsid w:val="00C47753"/>
    <w:rsid w:val="00C47759"/>
    <w:rsid w:val="00C47792"/>
    <w:rsid w:val="00C47808"/>
    <w:rsid w:val="00C47809"/>
    <w:rsid w:val="00C47828"/>
    <w:rsid w:val="00C4784F"/>
    <w:rsid w:val="00C47874"/>
    <w:rsid w:val="00C47904"/>
    <w:rsid w:val="00C47911"/>
    <w:rsid w:val="00C4791C"/>
    <w:rsid w:val="00C47929"/>
    <w:rsid w:val="00C47953"/>
    <w:rsid w:val="00C47971"/>
    <w:rsid w:val="00C4798F"/>
    <w:rsid w:val="00C479D5"/>
    <w:rsid w:val="00C479D9"/>
    <w:rsid w:val="00C479F2"/>
    <w:rsid w:val="00C47A7A"/>
    <w:rsid w:val="00C47AA8"/>
    <w:rsid w:val="00C47AD5"/>
    <w:rsid w:val="00C47ADF"/>
    <w:rsid w:val="00C47AE7"/>
    <w:rsid w:val="00C47BEC"/>
    <w:rsid w:val="00C47BF3"/>
    <w:rsid w:val="00C47BFD"/>
    <w:rsid w:val="00C47C3A"/>
    <w:rsid w:val="00C47CA1"/>
    <w:rsid w:val="00C47CA2"/>
    <w:rsid w:val="00C47CB6"/>
    <w:rsid w:val="00C47CBA"/>
    <w:rsid w:val="00C47D10"/>
    <w:rsid w:val="00C47D14"/>
    <w:rsid w:val="00C47D17"/>
    <w:rsid w:val="00C47D2A"/>
    <w:rsid w:val="00C47D32"/>
    <w:rsid w:val="00C47D3C"/>
    <w:rsid w:val="00C47D5D"/>
    <w:rsid w:val="00C47D74"/>
    <w:rsid w:val="00C47DA9"/>
    <w:rsid w:val="00C47DEB"/>
    <w:rsid w:val="00C47E04"/>
    <w:rsid w:val="00C47EB4"/>
    <w:rsid w:val="00C47EB8"/>
    <w:rsid w:val="00C47F26"/>
    <w:rsid w:val="00C47F3D"/>
    <w:rsid w:val="00C47F7C"/>
    <w:rsid w:val="00C47F94"/>
    <w:rsid w:val="00C47FEC"/>
    <w:rsid w:val="00C47FFE"/>
    <w:rsid w:val="00C50012"/>
    <w:rsid w:val="00C50019"/>
    <w:rsid w:val="00C50050"/>
    <w:rsid w:val="00C500C9"/>
    <w:rsid w:val="00C50112"/>
    <w:rsid w:val="00C50126"/>
    <w:rsid w:val="00C50133"/>
    <w:rsid w:val="00C50148"/>
    <w:rsid w:val="00C501CD"/>
    <w:rsid w:val="00C501E9"/>
    <w:rsid w:val="00C50200"/>
    <w:rsid w:val="00C50216"/>
    <w:rsid w:val="00C50252"/>
    <w:rsid w:val="00C50282"/>
    <w:rsid w:val="00C502A2"/>
    <w:rsid w:val="00C502A3"/>
    <w:rsid w:val="00C50316"/>
    <w:rsid w:val="00C50324"/>
    <w:rsid w:val="00C50332"/>
    <w:rsid w:val="00C5035E"/>
    <w:rsid w:val="00C50389"/>
    <w:rsid w:val="00C503C3"/>
    <w:rsid w:val="00C503FB"/>
    <w:rsid w:val="00C504E5"/>
    <w:rsid w:val="00C504EF"/>
    <w:rsid w:val="00C504FA"/>
    <w:rsid w:val="00C50521"/>
    <w:rsid w:val="00C5053B"/>
    <w:rsid w:val="00C5054D"/>
    <w:rsid w:val="00C5055B"/>
    <w:rsid w:val="00C50598"/>
    <w:rsid w:val="00C505A2"/>
    <w:rsid w:val="00C505CA"/>
    <w:rsid w:val="00C505EB"/>
    <w:rsid w:val="00C505FC"/>
    <w:rsid w:val="00C50604"/>
    <w:rsid w:val="00C50628"/>
    <w:rsid w:val="00C50640"/>
    <w:rsid w:val="00C5066B"/>
    <w:rsid w:val="00C50678"/>
    <w:rsid w:val="00C506A3"/>
    <w:rsid w:val="00C506C1"/>
    <w:rsid w:val="00C50730"/>
    <w:rsid w:val="00C5074D"/>
    <w:rsid w:val="00C5075F"/>
    <w:rsid w:val="00C5078A"/>
    <w:rsid w:val="00C5079C"/>
    <w:rsid w:val="00C507D4"/>
    <w:rsid w:val="00C5084A"/>
    <w:rsid w:val="00C50876"/>
    <w:rsid w:val="00C50878"/>
    <w:rsid w:val="00C50890"/>
    <w:rsid w:val="00C508C0"/>
    <w:rsid w:val="00C50906"/>
    <w:rsid w:val="00C50907"/>
    <w:rsid w:val="00C50953"/>
    <w:rsid w:val="00C50983"/>
    <w:rsid w:val="00C509A2"/>
    <w:rsid w:val="00C509BB"/>
    <w:rsid w:val="00C50A35"/>
    <w:rsid w:val="00C50A5E"/>
    <w:rsid w:val="00C50A7F"/>
    <w:rsid w:val="00C50AA1"/>
    <w:rsid w:val="00C50ABF"/>
    <w:rsid w:val="00C50AC6"/>
    <w:rsid w:val="00C50AD9"/>
    <w:rsid w:val="00C50B2C"/>
    <w:rsid w:val="00C50B32"/>
    <w:rsid w:val="00C50B72"/>
    <w:rsid w:val="00C50B7F"/>
    <w:rsid w:val="00C50B9D"/>
    <w:rsid w:val="00C50BBE"/>
    <w:rsid w:val="00C50BC8"/>
    <w:rsid w:val="00C50C44"/>
    <w:rsid w:val="00C50C4D"/>
    <w:rsid w:val="00C50C54"/>
    <w:rsid w:val="00C50C6E"/>
    <w:rsid w:val="00C50C97"/>
    <w:rsid w:val="00C50CAD"/>
    <w:rsid w:val="00C50CF5"/>
    <w:rsid w:val="00C50D22"/>
    <w:rsid w:val="00C50D2E"/>
    <w:rsid w:val="00C50D5C"/>
    <w:rsid w:val="00C50D5F"/>
    <w:rsid w:val="00C50D6D"/>
    <w:rsid w:val="00C50D89"/>
    <w:rsid w:val="00C50E26"/>
    <w:rsid w:val="00C50E3E"/>
    <w:rsid w:val="00C50E41"/>
    <w:rsid w:val="00C50E7B"/>
    <w:rsid w:val="00C50EAB"/>
    <w:rsid w:val="00C50EB4"/>
    <w:rsid w:val="00C50EB9"/>
    <w:rsid w:val="00C50EE2"/>
    <w:rsid w:val="00C50EF4"/>
    <w:rsid w:val="00C50F2F"/>
    <w:rsid w:val="00C50F3C"/>
    <w:rsid w:val="00C50F58"/>
    <w:rsid w:val="00C50F6C"/>
    <w:rsid w:val="00C50F6E"/>
    <w:rsid w:val="00C50FCC"/>
    <w:rsid w:val="00C50FEA"/>
    <w:rsid w:val="00C50FF7"/>
    <w:rsid w:val="00C51078"/>
    <w:rsid w:val="00C51154"/>
    <w:rsid w:val="00C511C5"/>
    <w:rsid w:val="00C511CD"/>
    <w:rsid w:val="00C511FE"/>
    <w:rsid w:val="00C51244"/>
    <w:rsid w:val="00C51395"/>
    <w:rsid w:val="00C513C2"/>
    <w:rsid w:val="00C51425"/>
    <w:rsid w:val="00C51435"/>
    <w:rsid w:val="00C5143E"/>
    <w:rsid w:val="00C51456"/>
    <w:rsid w:val="00C5145F"/>
    <w:rsid w:val="00C514B2"/>
    <w:rsid w:val="00C51529"/>
    <w:rsid w:val="00C515AF"/>
    <w:rsid w:val="00C515D6"/>
    <w:rsid w:val="00C51621"/>
    <w:rsid w:val="00C51663"/>
    <w:rsid w:val="00C51710"/>
    <w:rsid w:val="00C517D4"/>
    <w:rsid w:val="00C517EB"/>
    <w:rsid w:val="00C51821"/>
    <w:rsid w:val="00C518A6"/>
    <w:rsid w:val="00C518BC"/>
    <w:rsid w:val="00C518D8"/>
    <w:rsid w:val="00C51931"/>
    <w:rsid w:val="00C51932"/>
    <w:rsid w:val="00C51978"/>
    <w:rsid w:val="00C51999"/>
    <w:rsid w:val="00C519DF"/>
    <w:rsid w:val="00C51A09"/>
    <w:rsid w:val="00C51A3E"/>
    <w:rsid w:val="00C51A85"/>
    <w:rsid w:val="00C51ACA"/>
    <w:rsid w:val="00C51AFA"/>
    <w:rsid w:val="00C51B38"/>
    <w:rsid w:val="00C51B54"/>
    <w:rsid w:val="00C51B65"/>
    <w:rsid w:val="00C51B78"/>
    <w:rsid w:val="00C51BDB"/>
    <w:rsid w:val="00C51C1B"/>
    <w:rsid w:val="00C51C50"/>
    <w:rsid w:val="00C51CBE"/>
    <w:rsid w:val="00C51CE3"/>
    <w:rsid w:val="00C51D65"/>
    <w:rsid w:val="00C51D74"/>
    <w:rsid w:val="00C51DA2"/>
    <w:rsid w:val="00C51DF1"/>
    <w:rsid w:val="00C51E07"/>
    <w:rsid w:val="00C51E0E"/>
    <w:rsid w:val="00C51E26"/>
    <w:rsid w:val="00C51E28"/>
    <w:rsid w:val="00C51E37"/>
    <w:rsid w:val="00C51E3D"/>
    <w:rsid w:val="00C51E43"/>
    <w:rsid w:val="00C51E46"/>
    <w:rsid w:val="00C51EA0"/>
    <w:rsid w:val="00C51EAA"/>
    <w:rsid w:val="00C51EBE"/>
    <w:rsid w:val="00C51EEC"/>
    <w:rsid w:val="00C51EF1"/>
    <w:rsid w:val="00C51F22"/>
    <w:rsid w:val="00C51F7B"/>
    <w:rsid w:val="00C51FC9"/>
    <w:rsid w:val="00C51FD5"/>
    <w:rsid w:val="00C51FE1"/>
    <w:rsid w:val="00C51FF4"/>
    <w:rsid w:val="00C51FFE"/>
    <w:rsid w:val="00C52054"/>
    <w:rsid w:val="00C5209D"/>
    <w:rsid w:val="00C520BA"/>
    <w:rsid w:val="00C52104"/>
    <w:rsid w:val="00C5210A"/>
    <w:rsid w:val="00C52114"/>
    <w:rsid w:val="00C52132"/>
    <w:rsid w:val="00C5216A"/>
    <w:rsid w:val="00C52199"/>
    <w:rsid w:val="00C521C2"/>
    <w:rsid w:val="00C521EF"/>
    <w:rsid w:val="00C52222"/>
    <w:rsid w:val="00C52223"/>
    <w:rsid w:val="00C5228A"/>
    <w:rsid w:val="00C5232D"/>
    <w:rsid w:val="00C52349"/>
    <w:rsid w:val="00C5235A"/>
    <w:rsid w:val="00C52366"/>
    <w:rsid w:val="00C52377"/>
    <w:rsid w:val="00C523A2"/>
    <w:rsid w:val="00C523D2"/>
    <w:rsid w:val="00C523E3"/>
    <w:rsid w:val="00C5243E"/>
    <w:rsid w:val="00C52453"/>
    <w:rsid w:val="00C5245D"/>
    <w:rsid w:val="00C5249B"/>
    <w:rsid w:val="00C524B5"/>
    <w:rsid w:val="00C524E3"/>
    <w:rsid w:val="00C5250B"/>
    <w:rsid w:val="00C52512"/>
    <w:rsid w:val="00C5255E"/>
    <w:rsid w:val="00C52580"/>
    <w:rsid w:val="00C52588"/>
    <w:rsid w:val="00C52593"/>
    <w:rsid w:val="00C525BE"/>
    <w:rsid w:val="00C525D2"/>
    <w:rsid w:val="00C525EA"/>
    <w:rsid w:val="00C525F0"/>
    <w:rsid w:val="00C52600"/>
    <w:rsid w:val="00C52640"/>
    <w:rsid w:val="00C52660"/>
    <w:rsid w:val="00C526BE"/>
    <w:rsid w:val="00C526DA"/>
    <w:rsid w:val="00C5274D"/>
    <w:rsid w:val="00C52770"/>
    <w:rsid w:val="00C5277B"/>
    <w:rsid w:val="00C527B3"/>
    <w:rsid w:val="00C52813"/>
    <w:rsid w:val="00C5283C"/>
    <w:rsid w:val="00C52888"/>
    <w:rsid w:val="00C528B6"/>
    <w:rsid w:val="00C528E3"/>
    <w:rsid w:val="00C528E8"/>
    <w:rsid w:val="00C5291D"/>
    <w:rsid w:val="00C5293E"/>
    <w:rsid w:val="00C52971"/>
    <w:rsid w:val="00C5297A"/>
    <w:rsid w:val="00C52992"/>
    <w:rsid w:val="00C5299B"/>
    <w:rsid w:val="00C529A1"/>
    <w:rsid w:val="00C529DA"/>
    <w:rsid w:val="00C52A1E"/>
    <w:rsid w:val="00C52A28"/>
    <w:rsid w:val="00C52A3A"/>
    <w:rsid w:val="00C52A58"/>
    <w:rsid w:val="00C52AA8"/>
    <w:rsid w:val="00C52AC5"/>
    <w:rsid w:val="00C52B20"/>
    <w:rsid w:val="00C52B9D"/>
    <w:rsid w:val="00C52BDA"/>
    <w:rsid w:val="00C52BF4"/>
    <w:rsid w:val="00C52C49"/>
    <w:rsid w:val="00C52CA4"/>
    <w:rsid w:val="00C52CD5"/>
    <w:rsid w:val="00C52D6F"/>
    <w:rsid w:val="00C52D93"/>
    <w:rsid w:val="00C52DA6"/>
    <w:rsid w:val="00C52DCB"/>
    <w:rsid w:val="00C52E5D"/>
    <w:rsid w:val="00C52E81"/>
    <w:rsid w:val="00C52ED3"/>
    <w:rsid w:val="00C52F0A"/>
    <w:rsid w:val="00C52F63"/>
    <w:rsid w:val="00C52F65"/>
    <w:rsid w:val="00C52F6D"/>
    <w:rsid w:val="00C52F97"/>
    <w:rsid w:val="00C52FAC"/>
    <w:rsid w:val="00C52FBA"/>
    <w:rsid w:val="00C52FCD"/>
    <w:rsid w:val="00C52FD8"/>
    <w:rsid w:val="00C52FFE"/>
    <w:rsid w:val="00C53000"/>
    <w:rsid w:val="00C53027"/>
    <w:rsid w:val="00C53030"/>
    <w:rsid w:val="00C53034"/>
    <w:rsid w:val="00C530DF"/>
    <w:rsid w:val="00C530E3"/>
    <w:rsid w:val="00C530F9"/>
    <w:rsid w:val="00C53102"/>
    <w:rsid w:val="00C53104"/>
    <w:rsid w:val="00C5313E"/>
    <w:rsid w:val="00C5317B"/>
    <w:rsid w:val="00C531B8"/>
    <w:rsid w:val="00C531EF"/>
    <w:rsid w:val="00C53231"/>
    <w:rsid w:val="00C5326C"/>
    <w:rsid w:val="00C53297"/>
    <w:rsid w:val="00C532A3"/>
    <w:rsid w:val="00C532FA"/>
    <w:rsid w:val="00C533C5"/>
    <w:rsid w:val="00C533F5"/>
    <w:rsid w:val="00C5340B"/>
    <w:rsid w:val="00C53470"/>
    <w:rsid w:val="00C5348E"/>
    <w:rsid w:val="00C534AA"/>
    <w:rsid w:val="00C534DC"/>
    <w:rsid w:val="00C534E6"/>
    <w:rsid w:val="00C534F7"/>
    <w:rsid w:val="00C534F9"/>
    <w:rsid w:val="00C5351D"/>
    <w:rsid w:val="00C5353C"/>
    <w:rsid w:val="00C535E0"/>
    <w:rsid w:val="00C535F3"/>
    <w:rsid w:val="00C53603"/>
    <w:rsid w:val="00C53618"/>
    <w:rsid w:val="00C53672"/>
    <w:rsid w:val="00C53695"/>
    <w:rsid w:val="00C536C0"/>
    <w:rsid w:val="00C53705"/>
    <w:rsid w:val="00C53718"/>
    <w:rsid w:val="00C53760"/>
    <w:rsid w:val="00C537AA"/>
    <w:rsid w:val="00C537D4"/>
    <w:rsid w:val="00C537E1"/>
    <w:rsid w:val="00C5380E"/>
    <w:rsid w:val="00C53812"/>
    <w:rsid w:val="00C53970"/>
    <w:rsid w:val="00C5399F"/>
    <w:rsid w:val="00C539CD"/>
    <w:rsid w:val="00C53A2D"/>
    <w:rsid w:val="00C53A2E"/>
    <w:rsid w:val="00C53A37"/>
    <w:rsid w:val="00C53A73"/>
    <w:rsid w:val="00C53AC1"/>
    <w:rsid w:val="00C53AD1"/>
    <w:rsid w:val="00C53AE5"/>
    <w:rsid w:val="00C53AFC"/>
    <w:rsid w:val="00C53B5F"/>
    <w:rsid w:val="00C53B67"/>
    <w:rsid w:val="00C53B8E"/>
    <w:rsid w:val="00C53B9F"/>
    <w:rsid w:val="00C53BB2"/>
    <w:rsid w:val="00C53BBF"/>
    <w:rsid w:val="00C53BD2"/>
    <w:rsid w:val="00C53BE2"/>
    <w:rsid w:val="00C53BEE"/>
    <w:rsid w:val="00C53C0F"/>
    <w:rsid w:val="00C53C25"/>
    <w:rsid w:val="00C53C97"/>
    <w:rsid w:val="00C53CB3"/>
    <w:rsid w:val="00C53CE9"/>
    <w:rsid w:val="00C53DB3"/>
    <w:rsid w:val="00C53DDD"/>
    <w:rsid w:val="00C53DE3"/>
    <w:rsid w:val="00C53F25"/>
    <w:rsid w:val="00C53F8B"/>
    <w:rsid w:val="00C53FA5"/>
    <w:rsid w:val="00C53FD5"/>
    <w:rsid w:val="00C5401A"/>
    <w:rsid w:val="00C54033"/>
    <w:rsid w:val="00C5408B"/>
    <w:rsid w:val="00C540D2"/>
    <w:rsid w:val="00C54107"/>
    <w:rsid w:val="00C54167"/>
    <w:rsid w:val="00C54168"/>
    <w:rsid w:val="00C5418F"/>
    <w:rsid w:val="00C541A9"/>
    <w:rsid w:val="00C541B0"/>
    <w:rsid w:val="00C541E1"/>
    <w:rsid w:val="00C54215"/>
    <w:rsid w:val="00C54216"/>
    <w:rsid w:val="00C54242"/>
    <w:rsid w:val="00C54248"/>
    <w:rsid w:val="00C54267"/>
    <w:rsid w:val="00C5431F"/>
    <w:rsid w:val="00C543D4"/>
    <w:rsid w:val="00C54428"/>
    <w:rsid w:val="00C54431"/>
    <w:rsid w:val="00C54514"/>
    <w:rsid w:val="00C5453B"/>
    <w:rsid w:val="00C54579"/>
    <w:rsid w:val="00C545CE"/>
    <w:rsid w:val="00C54620"/>
    <w:rsid w:val="00C5464D"/>
    <w:rsid w:val="00C54652"/>
    <w:rsid w:val="00C54670"/>
    <w:rsid w:val="00C54689"/>
    <w:rsid w:val="00C546C4"/>
    <w:rsid w:val="00C546D4"/>
    <w:rsid w:val="00C5475A"/>
    <w:rsid w:val="00C5475C"/>
    <w:rsid w:val="00C5477F"/>
    <w:rsid w:val="00C5478E"/>
    <w:rsid w:val="00C5480E"/>
    <w:rsid w:val="00C54845"/>
    <w:rsid w:val="00C54886"/>
    <w:rsid w:val="00C548FD"/>
    <w:rsid w:val="00C54933"/>
    <w:rsid w:val="00C54940"/>
    <w:rsid w:val="00C5496A"/>
    <w:rsid w:val="00C5499E"/>
    <w:rsid w:val="00C549D4"/>
    <w:rsid w:val="00C549EC"/>
    <w:rsid w:val="00C54A00"/>
    <w:rsid w:val="00C54A61"/>
    <w:rsid w:val="00C54AB7"/>
    <w:rsid w:val="00C54AE9"/>
    <w:rsid w:val="00C54B54"/>
    <w:rsid w:val="00C54B72"/>
    <w:rsid w:val="00C54BF2"/>
    <w:rsid w:val="00C54C92"/>
    <w:rsid w:val="00C54CB2"/>
    <w:rsid w:val="00C54CC3"/>
    <w:rsid w:val="00C54CDF"/>
    <w:rsid w:val="00C54D8A"/>
    <w:rsid w:val="00C54D9B"/>
    <w:rsid w:val="00C54DAC"/>
    <w:rsid w:val="00C54DBB"/>
    <w:rsid w:val="00C54DDA"/>
    <w:rsid w:val="00C54DF9"/>
    <w:rsid w:val="00C54E4B"/>
    <w:rsid w:val="00C54E57"/>
    <w:rsid w:val="00C54E72"/>
    <w:rsid w:val="00C54F69"/>
    <w:rsid w:val="00C54F74"/>
    <w:rsid w:val="00C54FC4"/>
    <w:rsid w:val="00C54FE7"/>
    <w:rsid w:val="00C5506B"/>
    <w:rsid w:val="00C5508C"/>
    <w:rsid w:val="00C55175"/>
    <w:rsid w:val="00C55194"/>
    <w:rsid w:val="00C551E4"/>
    <w:rsid w:val="00C55236"/>
    <w:rsid w:val="00C55255"/>
    <w:rsid w:val="00C5528D"/>
    <w:rsid w:val="00C55319"/>
    <w:rsid w:val="00C55398"/>
    <w:rsid w:val="00C553BF"/>
    <w:rsid w:val="00C553F1"/>
    <w:rsid w:val="00C5547A"/>
    <w:rsid w:val="00C554B5"/>
    <w:rsid w:val="00C554DC"/>
    <w:rsid w:val="00C5558E"/>
    <w:rsid w:val="00C555D1"/>
    <w:rsid w:val="00C555E5"/>
    <w:rsid w:val="00C55611"/>
    <w:rsid w:val="00C55626"/>
    <w:rsid w:val="00C5563C"/>
    <w:rsid w:val="00C55679"/>
    <w:rsid w:val="00C55690"/>
    <w:rsid w:val="00C556C6"/>
    <w:rsid w:val="00C55742"/>
    <w:rsid w:val="00C55756"/>
    <w:rsid w:val="00C55762"/>
    <w:rsid w:val="00C5576B"/>
    <w:rsid w:val="00C55787"/>
    <w:rsid w:val="00C557A1"/>
    <w:rsid w:val="00C557AF"/>
    <w:rsid w:val="00C557D2"/>
    <w:rsid w:val="00C5584A"/>
    <w:rsid w:val="00C5589F"/>
    <w:rsid w:val="00C558B0"/>
    <w:rsid w:val="00C558C0"/>
    <w:rsid w:val="00C558C9"/>
    <w:rsid w:val="00C558E3"/>
    <w:rsid w:val="00C558EE"/>
    <w:rsid w:val="00C559A4"/>
    <w:rsid w:val="00C559D8"/>
    <w:rsid w:val="00C559E9"/>
    <w:rsid w:val="00C559F0"/>
    <w:rsid w:val="00C55A05"/>
    <w:rsid w:val="00C55A15"/>
    <w:rsid w:val="00C55A55"/>
    <w:rsid w:val="00C55A69"/>
    <w:rsid w:val="00C55AB7"/>
    <w:rsid w:val="00C55AC2"/>
    <w:rsid w:val="00C55AE5"/>
    <w:rsid w:val="00C55AE6"/>
    <w:rsid w:val="00C55B65"/>
    <w:rsid w:val="00C55BC2"/>
    <w:rsid w:val="00C55C02"/>
    <w:rsid w:val="00C55C53"/>
    <w:rsid w:val="00C55C81"/>
    <w:rsid w:val="00C55C82"/>
    <w:rsid w:val="00C55C94"/>
    <w:rsid w:val="00C55CE7"/>
    <w:rsid w:val="00C55D07"/>
    <w:rsid w:val="00C55D0F"/>
    <w:rsid w:val="00C55D2F"/>
    <w:rsid w:val="00C55D8C"/>
    <w:rsid w:val="00C55DB6"/>
    <w:rsid w:val="00C55DE2"/>
    <w:rsid w:val="00C55E08"/>
    <w:rsid w:val="00C55E37"/>
    <w:rsid w:val="00C55E57"/>
    <w:rsid w:val="00C55F89"/>
    <w:rsid w:val="00C55F9D"/>
    <w:rsid w:val="00C55FE5"/>
    <w:rsid w:val="00C55FF0"/>
    <w:rsid w:val="00C560BD"/>
    <w:rsid w:val="00C560CF"/>
    <w:rsid w:val="00C560E0"/>
    <w:rsid w:val="00C56103"/>
    <w:rsid w:val="00C5610E"/>
    <w:rsid w:val="00C56131"/>
    <w:rsid w:val="00C56245"/>
    <w:rsid w:val="00C5625B"/>
    <w:rsid w:val="00C562B6"/>
    <w:rsid w:val="00C562EB"/>
    <w:rsid w:val="00C56314"/>
    <w:rsid w:val="00C56351"/>
    <w:rsid w:val="00C563DB"/>
    <w:rsid w:val="00C563F1"/>
    <w:rsid w:val="00C56444"/>
    <w:rsid w:val="00C564B5"/>
    <w:rsid w:val="00C564EE"/>
    <w:rsid w:val="00C565A6"/>
    <w:rsid w:val="00C56621"/>
    <w:rsid w:val="00C56632"/>
    <w:rsid w:val="00C5667C"/>
    <w:rsid w:val="00C56691"/>
    <w:rsid w:val="00C566C1"/>
    <w:rsid w:val="00C566E3"/>
    <w:rsid w:val="00C56736"/>
    <w:rsid w:val="00C56751"/>
    <w:rsid w:val="00C567DF"/>
    <w:rsid w:val="00C56826"/>
    <w:rsid w:val="00C56835"/>
    <w:rsid w:val="00C568A2"/>
    <w:rsid w:val="00C568E1"/>
    <w:rsid w:val="00C568FA"/>
    <w:rsid w:val="00C5690A"/>
    <w:rsid w:val="00C56924"/>
    <w:rsid w:val="00C569BE"/>
    <w:rsid w:val="00C56A34"/>
    <w:rsid w:val="00C56A66"/>
    <w:rsid w:val="00C56ABC"/>
    <w:rsid w:val="00C56ACB"/>
    <w:rsid w:val="00C56B38"/>
    <w:rsid w:val="00C56BB1"/>
    <w:rsid w:val="00C56C09"/>
    <w:rsid w:val="00C56C32"/>
    <w:rsid w:val="00C56CB2"/>
    <w:rsid w:val="00C56CC5"/>
    <w:rsid w:val="00C56CE5"/>
    <w:rsid w:val="00C56CF1"/>
    <w:rsid w:val="00C56CFE"/>
    <w:rsid w:val="00C56D15"/>
    <w:rsid w:val="00C56D2C"/>
    <w:rsid w:val="00C56D33"/>
    <w:rsid w:val="00C56D51"/>
    <w:rsid w:val="00C56D62"/>
    <w:rsid w:val="00C56DBB"/>
    <w:rsid w:val="00C56E07"/>
    <w:rsid w:val="00C56E3E"/>
    <w:rsid w:val="00C56E6F"/>
    <w:rsid w:val="00C56EA6"/>
    <w:rsid w:val="00C56EA8"/>
    <w:rsid w:val="00C56EAC"/>
    <w:rsid w:val="00C56F62"/>
    <w:rsid w:val="00C56F86"/>
    <w:rsid w:val="00C56FE1"/>
    <w:rsid w:val="00C56FE6"/>
    <w:rsid w:val="00C57005"/>
    <w:rsid w:val="00C5701C"/>
    <w:rsid w:val="00C57040"/>
    <w:rsid w:val="00C570A3"/>
    <w:rsid w:val="00C57121"/>
    <w:rsid w:val="00C57136"/>
    <w:rsid w:val="00C5718F"/>
    <w:rsid w:val="00C571B4"/>
    <w:rsid w:val="00C57255"/>
    <w:rsid w:val="00C5725C"/>
    <w:rsid w:val="00C57261"/>
    <w:rsid w:val="00C57294"/>
    <w:rsid w:val="00C572B3"/>
    <w:rsid w:val="00C57352"/>
    <w:rsid w:val="00C57358"/>
    <w:rsid w:val="00C57363"/>
    <w:rsid w:val="00C57388"/>
    <w:rsid w:val="00C573BB"/>
    <w:rsid w:val="00C573EC"/>
    <w:rsid w:val="00C57404"/>
    <w:rsid w:val="00C57408"/>
    <w:rsid w:val="00C5740D"/>
    <w:rsid w:val="00C57497"/>
    <w:rsid w:val="00C5750D"/>
    <w:rsid w:val="00C5753D"/>
    <w:rsid w:val="00C5756B"/>
    <w:rsid w:val="00C575CA"/>
    <w:rsid w:val="00C5764F"/>
    <w:rsid w:val="00C57671"/>
    <w:rsid w:val="00C57678"/>
    <w:rsid w:val="00C57694"/>
    <w:rsid w:val="00C5769B"/>
    <w:rsid w:val="00C576C0"/>
    <w:rsid w:val="00C576C9"/>
    <w:rsid w:val="00C577A3"/>
    <w:rsid w:val="00C57817"/>
    <w:rsid w:val="00C5786A"/>
    <w:rsid w:val="00C5786F"/>
    <w:rsid w:val="00C57886"/>
    <w:rsid w:val="00C57892"/>
    <w:rsid w:val="00C578C1"/>
    <w:rsid w:val="00C578D9"/>
    <w:rsid w:val="00C578DD"/>
    <w:rsid w:val="00C57906"/>
    <w:rsid w:val="00C57931"/>
    <w:rsid w:val="00C57959"/>
    <w:rsid w:val="00C5799F"/>
    <w:rsid w:val="00C579A6"/>
    <w:rsid w:val="00C579D6"/>
    <w:rsid w:val="00C57A22"/>
    <w:rsid w:val="00C57A29"/>
    <w:rsid w:val="00C57A34"/>
    <w:rsid w:val="00C57A89"/>
    <w:rsid w:val="00C57AAD"/>
    <w:rsid w:val="00C57ABA"/>
    <w:rsid w:val="00C57ACF"/>
    <w:rsid w:val="00C57B10"/>
    <w:rsid w:val="00C57B15"/>
    <w:rsid w:val="00C57B9C"/>
    <w:rsid w:val="00C57BF1"/>
    <w:rsid w:val="00C57C23"/>
    <w:rsid w:val="00C57C43"/>
    <w:rsid w:val="00C57C67"/>
    <w:rsid w:val="00C57C7C"/>
    <w:rsid w:val="00C57C88"/>
    <w:rsid w:val="00C57C9C"/>
    <w:rsid w:val="00C57D1F"/>
    <w:rsid w:val="00C57D8F"/>
    <w:rsid w:val="00C57D98"/>
    <w:rsid w:val="00C57DAC"/>
    <w:rsid w:val="00C57E36"/>
    <w:rsid w:val="00C57E55"/>
    <w:rsid w:val="00C57E5D"/>
    <w:rsid w:val="00C57E7A"/>
    <w:rsid w:val="00C57E83"/>
    <w:rsid w:val="00C57E85"/>
    <w:rsid w:val="00C57E9E"/>
    <w:rsid w:val="00C57EB2"/>
    <w:rsid w:val="00C57EC1"/>
    <w:rsid w:val="00C57EF5"/>
    <w:rsid w:val="00C57F14"/>
    <w:rsid w:val="00C57F46"/>
    <w:rsid w:val="00C57F6D"/>
    <w:rsid w:val="00C57FBD"/>
    <w:rsid w:val="00C57FDD"/>
    <w:rsid w:val="00C57FE6"/>
    <w:rsid w:val="00C57FE9"/>
    <w:rsid w:val="00C57FEC"/>
    <w:rsid w:val="00C60017"/>
    <w:rsid w:val="00C6005D"/>
    <w:rsid w:val="00C60066"/>
    <w:rsid w:val="00C600B7"/>
    <w:rsid w:val="00C600B9"/>
    <w:rsid w:val="00C600ED"/>
    <w:rsid w:val="00C600EF"/>
    <w:rsid w:val="00C60120"/>
    <w:rsid w:val="00C6015C"/>
    <w:rsid w:val="00C60193"/>
    <w:rsid w:val="00C60194"/>
    <w:rsid w:val="00C6019B"/>
    <w:rsid w:val="00C6021F"/>
    <w:rsid w:val="00C6022E"/>
    <w:rsid w:val="00C60291"/>
    <w:rsid w:val="00C602D9"/>
    <w:rsid w:val="00C602E5"/>
    <w:rsid w:val="00C602F6"/>
    <w:rsid w:val="00C60306"/>
    <w:rsid w:val="00C603A6"/>
    <w:rsid w:val="00C603A8"/>
    <w:rsid w:val="00C603DB"/>
    <w:rsid w:val="00C6041E"/>
    <w:rsid w:val="00C60483"/>
    <w:rsid w:val="00C60506"/>
    <w:rsid w:val="00C60561"/>
    <w:rsid w:val="00C60562"/>
    <w:rsid w:val="00C60590"/>
    <w:rsid w:val="00C605C7"/>
    <w:rsid w:val="00C605E8"/>
    <w:rsid w:val="00C60622"/>
    <w:rsid w:val="00C6064A"/>
    <w:rsid w:val="00C6067E"/>
    <w:rsid w:val="00C606F3"/>
    <w:rsid w:val="00C606FE"/>
    <w:rsid w:val="00C60732"/>
    <w:rsid w:val="00C60747"/>
    <w:rsid w:val="00C6079F"/>
    <w:rsid w:val="00C607C0"/>
    <w:rsid w:val="00C6086E"/>
    <w:rsid w:val="00C608F1"/>
    <w:rsid w:val="00C6099F"/>
    <w:rsid w:val="00C609DE"/>
    <w:rsid w:val="00C609F8"/>
    <w:rsid w:val="00C60A2C"/>
    <w:rsid w:val="00C60A3B"/>
    <w:rsid w:val="00C60A4B"/>
    <w:rsid w:val="00C60A51"/>
    <w:rsid w:val="00C60ABA"/>
    <w:rsid w:val="00C60ACA"/>
    <w:rsid w:val="00C60AE2"/>
    <w:rsid w:val="00C60B17"/>
    <w:rsid w:val="00C60B27"/>
    <w:rsid w:val="00C60B3D"/>
    <w:rsid w:val="00C60B4A"/>
    <w:rsid w:val="00C60C0E"/>
    <w:rsid w:val="00C60C13"/>
    <w:rsid w:val="00C60CD1"/>
    <w:rsid w:val="00C60CD6"/>
    <w:rsid w:val="00C60D0D"/>
    <w:rsid w:val="00C60D72"/>
    <w:rsid w:val="00C60DD4"/>
    <w:rsid w:val="00C60DF0"/>
    <w:rsid w:val="00C60E0E"/>
    <w:rsid w:val="00C60E17"/>
    <w:rsid w:val="00C60E4D"/>
    <w:rsid w:val="00C60EB4"/>
    <w:rsid w:val="00C60F1E"/>
    <w:rsid w:val="00C60F1F"/>
    <w:rsid w:val="00C60F21"/>
    <w:rsid w:val="00C60F37"/>
    <w:rsid w:val="00C60F4B"/>
    <w:rsid w:val="00C60F5F"/>
    <w:rsid w:val="00C60F63"/>
    <w:rsid w:val="00C60F72"/>
    <w:rsid w:val="00C60FBE"/>
    <w:rsid w:val="00C61145"/>
    <w:rsid w:val="00C61188"/>
    <w:rsid w:val="00C611BE"/>
    <w:rsid w:val="00C61210"/>
    <w:rsid w:val="00C61218"/>
    <w:rsid w:val="00C61254"/>
    <w:rsid w:val="00C612A5"/>
    <w:rsid w:val="00C612B3"/>
    <w:rsid w:val="00C612DD"/>
    <w:rsid w:val="00C6132D"/>
    <w:rsid w:val="00C6132F"/>
    <w:rsid w:val="00C61336"/>
    <w:rsid w:val="00C61354"/>
    <w:rsid w:val="00C6138E"/>
    <w:rsid w:val="00C613CA"/>
    <w:rsid w:val="00C613CF"/>
    <w:rsid w:val="00C613F2"/>
    <w:rsid w:val="00C613FB"/>
    <w:rsid w:val="00C6140A"/>
    <w:rsid w:val="00C6141D"/>
    <w:rsid w:val="00C61422"/>
    <w:rsid w:val="00C61423"/>
    <w:rsid w:val="00C61433"/>
    <w:rsid w:val="00C614A9"/>
    <w:rsid w:val="00C614FC"/>
    <w:rsid w:val="00C615AB"/>
    <w:rsid w:val="00C615B1"/>
    <w:rsid w:val="00C615B6"/>
    <w:rsid w:val="00C615F8"/>
    <w:rsid w:val="00C61626"/>
    <w:rsid w:val="00C6167C"/>
    <w:rsid w:val="00C61699"/>
    <w:rsid w:val="00C6169B"/>
    <w:rsid w:val="00C616A6"/>
    <w:rsid w:val="00C616CD"/>
    <w:rsid w:val="00C61737"/>
    <w:rsid w:val="00C61753"/>
    <w:rsid w:val="00C617A7"/>
    <w:rsid w:val="00C617B7"/>
    <w:rsid w:val="00C617B8"/>
    <w:rsid w:val="00C6182A"/>
    <w:rsid w:val="00C6188F"/>
    <w:rsid w:val="00C6189B"/>
    <w:rsid w:val="00C61911"/>
    <w:rsid w:val="00C6191C"/>
    <w:rsid w:val="00C61998"/>
    <w:rsid w:val="00C61999"/>
    <w:rsid w:val="00C619A4"/>
    <w:rsid w:val="00C619CC"/>
    <w:rsid w:val="00C619CF"/>
    <w:rsid w:val="00C619EE"/>
    <w:rsid w:val="00C61A08"/>
    <w:rsid w:val="00C61A1D"/>
    <w:rsid w:val="00C61A35"/>
    <w:rsid w:val="00C61A89"/>
    <w:rsid w:val="00C61A96"/>
    <w:rsid w:val="00C61A99"/>
    <w:rsid w:val="00C61AA8"/>
    <w:rsid w:val="00C61AB6"/>
    <w:rsid w:val="00C61AFA"/>
    <w:rsid w:val="00C61B3D"/>
    <w:rsid w:val="00C61B7A"/>
    <w:rsid w:val="00C61B87"/>
    <w:rsid w:val="00C61B94"/>
    <w:rsid w:val="00C61BAC"/>
    <w:rsid w:val="00C61BAD"/>
    <w:rsid w:val="00C61BD8"/>
    <w:rsid w:val="00C61BFB"/>
    <w:rsid w:val="00C61C23"/>
    <w:rsid w:val="00C61C59"/>
    <w:rsid w:val="00C61C9F"/>
    <w:rsid w:val="00C61CDC"/>
    <w:rsid w:val="00C61CF7"/>
    <w:rsid w:val="00C61D10"/>
    <w:rsid w:val="00C61D15"/>
    <w:rsid w:val="00C61D31"/>
    <w:rsid w:val="00C61D46"/>
    <w:rsid w:val="00C61D4D"/>
    <w:rsid w:val="00C61D88"/>
    <w:rsid w:val="00C61D99"/>
    <w:rsid w:val="00C61DD3"/>
    <w:rsid w:val="00C61DE9"/>
    <w:rsid w:val="00C61DF2"/>
    <w:rsid w:val="00C61E30"/>
    <w:rsid w:val="00C61E32"/>
    <w:rsid w:val="00C61E7B"/>
    <w:rsid w:val="00C61EAB"/>
    <w:rsid w:val="00C61EC4"/>
    <w:rsid w:val="00C61ED1"/>
    <w:rsid w:val="00C61F16"/>
    <w:rsid w:val="00C61F50"/>
    <w:rsid w:val="00C61F96"/>
    <w:rsid w:val="00C61FE6"/>
    <w:rsid w:val="00C6204F"/>
    <w:rsid w:val="00C62077"/>
    <w:rsid w:val="00C62083"/>
    <w:rsid w:val="00C62089"/>
    <w:rsid w:val="00C62131"/>
    <w:rsid w:val="00C6216D"/>
    <w:rsid w:val="00C621B8"/>
    <w:rsid w:val="00C621E4"/>
    <w:rsid w:val="00C6221C"/>
    <w:rsid w:val="00C6225E"/>
    <w:rsid w:val="00C622AB"/>
    <w:rsid w:val="00C622C3"/>
    <w:rsid w:val="00C62315"/>
    <w:rsid w:val="00C6231F"/>
    <w:rsid w:val="00C6233B"/>
    <w:rsid w:val="00C62354"/>
    <w:rsid w:val="00C62368"/>
    <w:rsid w:val="00C6237D"/>
    <w:rsid w:val="00C62391"/>
    <w:rsid w:val="00C62454"/>
    <w:rsid w:val="00C62497"/>
    <w:rsid w:val="00C624D3"/>
    <w:rsid w:val="00C624DD"/>
    <w:rsid w:val="00C624E6"/>
    <w:rsid w:val="00C62500"/>
    <w:rsid w:val="00C6253C"/>
    <w:rsid w:val="00C62585"/>
    <w:rsid w:val="00C62588"/>
    <w:rsid w:val="00C62593"/>
    <w:rsid w:val="00C6261C"/>
    <w:rsid w:val="00C62635"/>
    <w:rsid w:val="00C6265A"/>
    <w:rsid w:val="00C626B9"/>
    <w:rsid w:val="00C626FB"/>
    <w:rsid w:val="00C6270F"/>
    <w:rsid w:val="00C62733"/>
    <w:rsid w:val="00C6273D"/>
    <w:rsid w:val="00C62751"/>
    <w:rsid w:val="00C62779"/>
    <w:rsid w:val="00C627B2"/>
    <w:rsid w:val="00C627C9"/>
    <w:rsid w:val="00C62895"/>
    <w:rsid w:val="00C628F8"/>
    <w:rsid w:val="00C62922"/>
    <w:rsid w:val="00C6292D"/>
    <w:rsid w:val="00C6293F"/>
    <w:rsid w:val="00C6295F"/>
    <w:rsid w:val="00C6298E"/>
    <w:rsid w:val="00C62A57"/>
    <w:rsid w:val="00C62AA5"/>
    <w:rsid w:val="00C62ACD"/>
    <w:rsid w:val="00C62AE4"/>
    <w:rsid w:val="00C62C03"/>
    <w:rsid w:val="00C62C7E"/>
    <w:rsid w:val="00C62C94"/>
    <w:rsid w:val="00C62D73"/>
    <w:rsid w:val="00C62DCC"/>
    <w:rsid w:val="00C62DCE"/>
    <w:rsid w:val="00C62DD3"/>
    <w:rsid w:val="00C62E48"/>
    <w:rsid w:val="00C62E57"/>
    <w:rsid w:val="00C62E91"/>
    <w:rsid w:val="00C62EB2"/>
    <w:rsid w:val="00C62F19"/>
    <w:rsid w:val="00C62F1F"/>
    <w:rsid w:val="00C62F5A"/>
    <w:rsid w:val="00C62F99"/>
    <w:rsid w:val="00C62FC3"/>
    <w:rsid w:val="00C6301A"/>
    <w:rsid w:val="00C630A4"/>
    <w:rsid w:val="00C630E0"/>
    <w:rsid w:val="00C6310B"/>
    <w:rsid w:val="00C6315D"/>
    <w:rsid w:val="00C6315F"/>
    <w:rsid w:val="00C63200"/>
    <w:rsid w:val="00C63279"/>
    <w:rsid w:val="00C632ED"/>
    <w:rsid w:val="00C63306"/>
    <w:rsid w:val="00C63340"/>
    <w:rsid w:val="00C63356"/>
    <w:rsid w:val="00C63363"/>
    <w:rsid w:val="00C63396"/>
    <w:rsid w:val="00C633A1"/>
    <w:rsid w:val="00C633AA"/>
    <w:rsid w:val="00C633C1"/>
    <w:rsid w:val="00C633CA"/>
    <w:rsid w:val="00C633DD"/>
    <w:rsid w:val="00C633EF"/>
    <w:rsid w:val="00C633F3"/>
    <w:rsid w:val="00C63401"/>
    <w:rsid w:val="00C6342B"/>
    <w:rsid w:val="00C63472"/>
    <w:rsid w:val="00C63476"/>
    <w:rsid w:val="00C63490"/>
    <w:rsid w:val="00C634CF"/>
    <w:rsid w:val="00C634F5"/>
    <w:rsid w:val="00C6351D"/>
    <w:rsid w:val="00C63564"/>
    <w:rsid w:val="00C63587"/>
    <w:rsid w:val="00C635E2"/>
    <w:rsid w:val="00C635EA"/>
    <w:rsid w:val="00C636B3"/>
    <w:rsid w:val="00C636F4"/>
    <w:rsid w:val="00C63707"/>
    <w:rsid w:val="00C6371E"/>
    <w:rsid w:val="00C63726"/>
    <w:rsid w:val="00C63738"/>
    <w:rsid w:val="00C63746"/>
    <w:rsid w:val="00C6375F"/>
    <w:rsid w:val="00C637BD"/>
    <w:rsid w:val="00C637C7"/>
    <w:rsid w:val="00C637EE"/>
    <w:rsid w:val="00C637F9"/>
    <w:rsid w:val="00C6392E"/>
    <w:rsid w:val="00C63963"/>
    <w:rsid w:val="00C6396B"/>
    <w:rsid w:val="00C639BA"/>
    <w:rsid w:val="00C639C9"/>
    <w:rsid w:val="00C63A09"/>
    <w:rsid w:val="00C63A0C"/>
    <w:rsid w:val="00C63A3C"/>
    <w:rsid w:val="00C63A3F"/>
    <w:rsid w:val="00C63A98"/>
    <w:rsid w:val="00C63AB5"/>
    <w:rsid w:val="00C63B2D"/>
    <w:rsid w:val="00C63B38"/>
    <w:rsid w:val="00C63B49"/>
    <w:rsid w:val="00C63B52"/>
    <w:rsid w:val="00C63B5C"/>
    <w:rsid w:val="00C63B67"/>
    <w:rsid w:val="00C63BD6"/>
    <w:rsid w:val="00C63BE2"/>
    <w:rsid w:val="00C63BFD"/>
    <w:rsid w:val="00C63C00"/>
    <w:rsid w:val="00C63C06"/>
    <w:rsid w:val="00C63C26"/>
    <w:rsid w:val="00C63C27"/>
    <w:rsid w:val="00C63C60"/>
    <w:rsid w:val="00C63C8D"/>
    <w:rsid w:val="00C63CD3"/>
    <w:rsid w:val="00C63D11"/>
    <w:rsid w:val="00C63D2B"/>
    <w:rsid w:val="00C63D74"/>
    <w:rsid w:val="00C63D82"/>
    <w:rsid w:val="00C63D87"/>
    <w:rsid w:val="00C63DF8"/>
    <w:rsid w:val="00C63E03"/>
    <w:rsid w:val="00C63E57"/>
    <w:rsid w:val="00C63E9F"/>
    <w:rsid w:val="00C63EA8"/>
    <w:rsid w:val="00C63EAD"/>
    <w:rsid w:val="00C63ED7"/>
    <w:rsid w:val="00C63F46"/>
    <w:rsid w:val="00C63F9C"/>
    <w:rsid w:val="00C6401F"/>
    <w:rsid w:val="00C64097"/>
    <w:rsid w:val="00C640F8"/>
    <w:rsid w:val="00C64121"/>
    <w:rsid w:val="00C64150"/>
    <w:rsid w:val="00C64165"/>
    <w:rsid w:val="00C641B7"/>
    <w:rsid w:val="00C641BF"/>
    <w:rsid w:val="00C641C3"/>
    <w:rsid w:val="00C641FE"/>
    <w:rsid w:val="00C64205"/>
    <w:rsid w:val="00C64243"/>
    <w:rsid w:val="00C6427B"/>
    <w:rsid w:val="00C642A6"/>
    <w:rsid w:val="00C64342"/>
    <w:rsid w:val="00C6438B"/>
    <w:rsid w:val="00C643C0"/>
    <w:rsid w:val="00C643DC"/>
    <w:rsid w:val="00C64431"/>
    <w:rsid w:val="00C64451"/>
    <w:rsid w:val="00C64476"/>
    <w:rsid w:val="00C64480"/>
    <w:rsid w:val="00C64520"/>
    <w:rsid w:val="00C645FB"/>
    <w:rsid w:val="00C64605"/>
    <w:rsid w:val="00C6461D"/>
    <w:rsid w:val="00C64638"/>
    <w:rsid w:val="00C64649"/>
    <w:rsid w:val="00C64653"/>
    <w:rsid w:val="00C6468F"/>
    <w:rsid w:val="00C646A4"/>
    <w:rsid w:val="00C64706"/>
    <w:rsid w:val="00C64718"/>
    <w:rsid w:val="00C64796"/>
    <w:rsid w:val="00C647A5"/>
    <w:rsid w:val="00C647D1"/>
    <w:rsid w:val="00C64812"/>
    <w:rsid w:val="00C64825"/>
    <w:rsid w:val="00C64826"/>
    <w:rsid w:val="00C6483D"/>
    <w:rsid w:val="00C6487D"/>
    <w:rsid w:val="00C64895"/>
    <w:rsid w:val="00C648A6"/>
    <w:rsid w:val="00C648C5"/>
    <w:rsid w:val="00C648CD"/>
    <w:rsid w:val="00C64926"/>
    <w:rsid w:val="00C64942"/>
    <w:rsid w:val="00C64950"/>
    <w:rsid w:val="00C6497D"/>
    <w:rsid w:val="00C64997"/>
    <w:rsid w:val="00C64A37"/>
    <w:rsid w:val="00C64A52"/>
    <w:rsid w:val="00C64A55"/>
    <w:rsid w:val="00C64A5D"/>
    <w:rsid w:val="00C64A83"/>
    <w:rsid w:val="00C64A91"/>
    <w:rsid w:val="00C64AB8"/>
    <w:rsid w:val="00C64AD0"/>
    <w:rsid w:val="00C64AD1"/>
    <w:rsid w:val="00C64B06"/>
    <w:rsid w:val="00C64B20"/>
    <w:rsid w:val="00C64B27"/>
    <w:rsid w:val="00C64B31"/>
    <w:rsid w:val="00C64B4C"/>
    <w:rsid w:val="00C64B6F"/>
    <w:rsid w:val="00C64BD6"/>
    <w:rsid w:val="00C64C25"/>
    <w:rsid w:val="00C64C4A"/>
    <w:rsid w:val="00C64D07"/>
    <w:rsid w:val="00C64D11"/>
    <w:rsid w:val="00C64D3D"/>
    <w:rsid w:val="00C64D7D"/>
    <w:rsid w:val="00C64D86"/>
    <w:rsid w:val="00C64DA0"/>
    <w:rsid w:val="00C64DB2"/>
    <w:rsid w:val="00C64DC1"/>
    <w:rsid w:val="00C64DDA"/>
    <w:rsid w:val="00C64E28"/>
    <w:rsid w:val="00C64E2D"/>
    <w:rsid w:val="00C64E65"/>
    <w:rsid w:val="00C64E71"/>
    <w:rsid w:val="00C64E8C"/>
    <w:rsid w:val="00C64E95"/>
    <w:rsid w:val="00C64EFE"/>
    <w:rsid w:val="00C64F5E"/>
    <w:rsid w:val="00C64F6B"/>
    <w:rsid w:val="00C64FAA"/>
    <w:rsid w:val="00C64FBC"/>
    <w:rsid w:val="00C6501B"/>
    <w:rsid w:val="00C650AE"/>
    <w:rsid w:val="00C65119"/>
    <w:rsid w:val="00C65174"/>
    <w:rsid w:val="00C6517F"/>
    <w:rsid w:val="00C6518A"/>
    <w:rsid w:val="00C6518E"/>
    <w:rsid w:val="00C65193"/>
    <w:rsid w:val="00C65194"/>
    <w:rsid w:val="00C6521B"/>
    <w:rsid w:val="00C6521C"/>
    <w:rsid w:val="00C65239"/>
    <w:rsid w:val="00C65260"/>
    <w:rsid w:val="00C65289"/>
    <w:rsid w:val="00C65312"/>
    <w:rsid w:val="00C6531D"/>
    <w:rsid w:val="00C65325"/>
    <w:rsid w:val="00C65357"/>
    <w:rsid w:val="00C6536E"/>
    <w:rsid w:val="00C6537D"/>
    <w:rsid w:val="00C65393"/>
    <w:rsid w:val="00C6540B"/>
    <w:rsid w:val="00C6541B"/>
    <w:rsid w:val="00C65422"/>
    <w:rsid w:val="00C65452"/>
    <w:rsid w:val="00C6546E"/>
    <w:rsid w:val="00C65487"/>
    <w:rsid w:val="00C654DB"/>
    <w:rsid w:val="00C65595"/>
    <w:rsid w:val="00C65598"/>
    <w:rsid w:val="00C655BE"/>
    <w:rsid w:val="00C655F0"/>
    <w:rsid w:val="00C65675"/>
    <w:rsid w:val="00C65677"/>
    <w:rsid w:val="00C65757"/>
    <w:rsid w:val="00C6576B"/>
    <w:rsid w:val="00C657A2"/>
    <w:rsid w:val="00C657AC"/>
    <w:rsid w:val="00C657FE"/>
    <w:rsid w:val="00C65829"/>
    <w:rsid w:val="00C6583A"/>
    <w:rsid w:val="00C6586D"/>
    <w:rsid w:val="00C658BD"/>
    <w:rsid w:val="00C658CB"/>
    <w:rsid w:val="00C658EB"/>
    <w:rsid w:val="00C658FA"/>
    <w:rsid w:val="00C6597A"/>
    <w:rsid w:val="00C65A01"/>
    <w:rsid w:val="00C65B5D"/>
    <w:rsid w:val="00C65B6E"/>
    <w:rsid w:val="00C65C06"/>
    <w:rsid w:val="00C65C28"/>
    <w:rsid w:val="00C65C2B"/>
    <w:rsid w:val="00C65C49"/>
    <w:rsid w:val="00C65C6C"/>
    <w:rsid w:val="00C65C7E"/>
    <w:rsid w:val="00C65C8A"/>
    <w:rsid w:val="00C65C96"/>
    <w:rsid w:val="00C65C9A"/>
    <w:rsid w:val="00C65CD7"/>
    <w:rsid w:val="00C65CE8"/>
    <w:rsid w:val="00C65D12"/>
    <w:rsid w:val="00C65D32"/>
    <w:rsid w:val="00C65D60"/>
    <w:rsid w:val="00C65D80"/>
    <w:rsid w:val="00C65E73"/>
    <w:rsid w:val="00C65E75"/>
    <w:rsid w:val="00C65EE1"/>
    <w:rsid w:val="00C65F0C"/>
    <w:rsid w:val="00C65F36"/>
    <w:rsid w:val="00C65F3F"/>
    <w:rsid w:val="00C65F46"/>
    <w:rsid w:val="00C65F51"/>
    <w:rsid w:val="00C65FEF"/>
    <w:rsid w:val="00C65FF6"/>
    <w:rsid w:val="00C6602D"/>
    <w:rsid w:val="00C660C0"/>
    <w:rsid w:val="00C66126"/>
    <w:rsid w:val="00C661A1"/>
    <w:rsid w:val="00C661BB"/>
    <w:rsid w:val="00C661CA"/>
    <w:rsid w:val="00C661CB"/>
    <w:rsid w:val="00C661D5"/>
    <w:rsid w:val="00C661DC"/>
    <w:rsid w:val="00C66210"/>
    <w:rsid w:val="00C66229"/>
    <w:rsid w:val="00C66239"/>
    <w:rsid w:val="00C66250"/>
    <w:rsid w:val="00C66262"/>
    <w:rsid w:val="00C6626B"/>
    <w:rsid w:val="00C66294"/>
    <w:rsid w:val="00C662EA"/>
    <w:rsid w:val="00C6635B"/>
    <w:rsid w:val="00C66378"/>
    <w:rsid w:val="00C6638E"/>
    <w:rsid w:val="00C663BC"/>
    <w:rsid w:val="00C66400"/>
    <w:rsid w:val="00C66497"/>
    <w:rsid w:val="00C664F9"/>
    <w:rsid w:val="00C6652A"/>
    <w:rsid w:val="00C66547"/>
    <w:rsid w:val="00C665CA"/>
    <w:rsid w:val="00C6660A"/>
    <w:rsid w:val="00C6668B"/>
    <w:rsid w:val="00C66695"/>
    <w:rsid w:val="00C6669B"/>
    <w:rsid w:val="00C666C2"/>
    <w:rsid w:val="00C66749"/>
    <w:rsid w:val="00C66776"/>
    <w:rsid w:val="00C6677C"/>
    <w:rsid w:val="00C6685B"/>
    <w:rsid w:val="00C668E8"/>
    <w:rsid w:val="00C66961"/>
    <w:rsid w:val="00C66974"/>
    <w:rsid w:val="00C6697C"/>
    <w:rsid w:val="00C669B2"/>
    <w:rsid w:val="00C66A6B"/>
    <w:rsid w:val="00C66A71"/>
    <w:rsid w:val="00C66A9C"/>
    <w:rsid w:val="00C66ACB"/>
    <w:rsid w:val="00C66AD2"/>
    <w:rsid w:val="00C66AD9"/>
    <w:rsid w:val="00C66B0C"/>
    <w:rsid w:val="00C66B5B"/>
    <w:rsid w:val="00C66B8C"/>
    <w:rsid w:val="00C66B8D"/>
    <w:rsid w:val="00C66B99"/>
    <w:rsid w:val="00C66BB2"/>
    <w:rsid w:val="00C66BC0"/>
    <w:rsid w:val="00C66C00"/>
    <w:rsid w:val="00C66CE0"/>
    <w:rsid w:val="00C66D0B"/>
    <w:rsid w:val="00C66D65"/>
    <w:rsid w:val="00C66D70"/>
    <w:rsid w:val="00C66DBF"/>
    <w:rsid w:val="00C66DC2"/>
    <w:rsid w:val="00C66DC8"/>
    <w:rsid w:val="00C66DFE"/>
    <w:rsid w:val="00C66E10"/>
    <w:rsid w:val="00C66E6A"/>
    <w:rsid w:val="00C66E6D"/>
    <w:rsid w:val="00C66EA2"/>
    <w:rsid w:val="00C66EAA"/>
    <w:rsid w:val="00C66EDE"/>
    <w:rsid w:val="00C66F08"/>
    <w:rsid w:val="00C66F14"/>
    <w:rsid w:val="00C66F1F"/>
    <w:rsid w:val="00C66F27"/>
    <w:rsid w:val="00C66F32"/>
    <w:rsid w:val="00C66F93"/>
    <w:rsid w:val="00C66F9B"/>
    <w:rsid w:val="00C67084"/>
    <w:rsid w:val="00C6708A"/>
    <w:rsid w:val="00C67106"/>
    <w:rsid w:val="00C6712C"/>
    <w:rsid w:val="00C6714F"/>
    <w:rsid w:val="00C67198"/>
    <w:rsid w:val="00C671E6"/>
    <w:rsid w:val="00C671F0"/>
    <w:rsid w:val="00C67224"/>
    <w:rsid w:val="00C6722F"/>
    <w:rsid w:val="00C6723F"/>
    <w:rsid w:val="00C6724A"/>
    <w:rsid w:val="00C672A5"/>
    <w:rsid w:val="00C672E5"/>
    <w:rsid w:val="00C672EB"/>
    <w:rsid w:val="00C6733F"/>
    <w:rsid w:val="00C673B8"/>
    <w:rsid w:val="00C67401"/>
    <w:rsid w:val="00C6740E"/>
    <w:rsid w:val="00C67420"/>
    <w:rsid w:val="00C67423"/>
    <w:rsid w:val="00C67454"/>
    <w:rsid w:val="00C67459"/>
    <w:rsid w:val="00C674CA"/>
    <w:rsid w:val="00C67519"/>
    <w:rsid w:val="00C6755B"/>
    <w:rsid w:val="00C67587"/>
    <w:rsid w:val="00C6759A"/>
    <w:rsid w:val="00C675D2"/>
    <w:rsid w:val="00C675F4"/>
    <w:rsid w:val="00C6760F"/>
    <w:rsid w:val="00C67620"/>
    <w:rsid w:val="00C67632"/>
    <w:rsid w:val="00C67634"/>
    <w:rsid w:val="00C6769A"/>
    <w:rsid w:val="00C676FC"/>
    <w:rsid w:val="00C67755"/>
    <w:rsid w:val="00C677A2"/>
    <w:rsid w:val="00C677BC"/>
    <w:rsid w:val="00C677C4"/>
    <w:rsid w:val="00C67807"/>
    <w:rsid w:val="00C6782F"/>
    <w:rsid w:val="00C67867"/>
    <w:rsid w:val="00C6787B"/>
    <w:rsid w:val="00C67888"/>
    <w:rsid w:val="00C67893"/>
    <w:rsid w:val="00C67898"/>
    <w:rsid w:val="00C678DE"/>
    <w:rsid w:val="00C67941"/>
    <w:rsid w:val="00C67977"/>
    <w:rsid w:val="00C679A7"/>
    <w:rsid w:val="00C679E6"/>
    <w:rsid w:val="00C67A14"/>
    <w:rsid w:val="00C67A24"/>
    <w:rsid w:val="00C67A65"/>
    <w:rsid w:val="00C67A6D"/>
    <w:rsid w:val="00C67A98"/>
    <w:rsid w:val="00C67B22"/>
    <w:rsid w:val="00C67B3A"/>
    <w:rsid w:val="00C67B4B"/>
    <w:rsid w:val="00C67B77"/>
    <w:rsid w:val="00C67B89"/>
    <w:rsid w:val="00C67B90"/>
    <w:rsid w:val="00C67BF4"/>
    <w:rsid w:val="00C67C0A"/>
    <w:rsid w:val="00C67C18"/>
    <w:rsid w:val="00C67C93"/>
    <w:rsid w:val="00C67CCB"/>
    <w:rsid w:val="00C67CCF"/>
    <w:rsid w:val="00C67D0D"/>
    <w:rsid w:val="00C67D1E"/>
    <w:rsid w:val="00C67D3C"/>
    <w:rsid w:val="00C67DD8"/>
    <w:rsid w:val="00C67DD9"/>
    <w:rsid w:val="00C67E2C"/>
    <w:rsid w:val="00C67E56"/>
    <w:rsid w:val="00C67E6F"/>
    <w:rsid w:val="00C67ED1"/>
    <w:rsid w:val="00C67F89"/>
    <w:rsid w:val="00C67FA7"/>
    <w:rsid w:val="00C67FD1"/>
    <w:rsid w:val="00C70069"/>
    <w:rsid w:val="00C700C8"/>
    <w:rsid w:val="00C700F0"/>
    <w:rsid w:val="00C7012E"/>
    <w:rsid w:val="00C7018C"/>
    <w:rsid w:val="00C701B8"/>
    <w:rsid w:val="00C70202"/>
    <w:rsid w:val="00C7022F"/>
    <w:rsid w:val="00C70272"/>
    <w:rsid w:val="00C70287"/>
    <w:rsid w:val="00C702A8"/>
    <w:rsid w:val="00C703A5"/>
    <w:rsid w:val="00C703B6"/>
    <w:rsid w:val="00C703D5"/>
    <w:rsid w:val="00C70430"/>
    <w:rsid w:val="00C7043A"/>
    <w:rsid w:val="00C7046E"/>
    <w:rsid w:val="00C70487"/>
    <w:rsid w:val="00C7049E"/>
    <w:rsid w:val="00C704EA"/>
    <w:rsid w:val="00C704FD"/>
    <w:rsid w:val="00C7050D"/>
    <w:rsid w:val="00C7052C"/>
    <w:rsid w:val="00C70530"/>
    <w:rsid w:val="00C70547"/>
    <w:rsid w:val="00C705BA"/>
    <w:rsid w:val="00C705EE"/>
    <w:rsid w:val="00C7064D"/>
    <w:rsid w:val="00C7067F"/>
    <w:rsid w:val="00C7068B"/>
    <w:rsid w:val="00C706D3"/>
    <w:rsid w:val="00C70762"/>
    <w:rsid w:val="00C70771"/>
    <w:rsid w:val="00C70778"/>
    <w:rsid w:val="00C7078E"/>
    <w:rsid w:val="00C70797"/>
    <w:rsid w:val="00C707C6"/>
    <w:rsid w:val="00C707D2"/>
    <w:rsid w:val="00C707F5"/>
    <w:rsid w:val="00C707FD"/>
    <w:rsid w:val="00C70816"/>
    <w:rsid w:val="00C70832"/>
    <w:rsid w:val="00C70850"/>
    <w:rsid w:val="00C708D7"/>
    <w:rsid w:val="00C708FF"/>
    <w:rsid w:val="00C70931"/>
    <w:rsid w:val="00C70983"/>
    <w:rsid w:val="00C709DA"/>
    <w:rsid w:val="00C70A03"/>
    <w:rsid w:val="00C70A51"/>
    <w:rsid w:val="00C70A61"/>
    <w:rsid w:val="00C70B13"/>
    <w:rsid w:val="00C70B40"/>
    <w:rsid w:val="00C70B89"/>
    <w:rsid w:val="00C70BD4"/>
    <w:rsid w:val="00C70BEC"/>
    <w:rsid w:val="00C70BF9"/>
    <w:rsid w:val="00C70C71"/>
    <w:rsid w:val="00C70CA4"/>
    <w:rsid w:val="00C70E86"/>
    <w:rsid w:val="00C70EFB"/>
    <w:rsid w:val="00C70F44"/>
    <w:rsid w:val="00C70FAA"/>
    <w:rsid w:val="00C70FBE"/>
    <w:rsid w:val="00C70FBF"/>
    <w:rsid w:val="00C70FD6"/>
    <w:rsid w:val="00C70FDC"/>
    <w:rsid w:val="00C70FFE"/>
    <w:rsid w:val="00C7101C"/>
    <w:rsid w:val="00C71034"/>
    <w:rsid w:val="00C71039"/>
    <w:rsid w:val="00C7106C"/>
    <w:rsid w:val="00C7107E"/>
    <w:rsid w:val="00C71099"/>
    <w:rsid w:val="00C7111F"/>
    <w:rsid w:val="00C7115A"/>
    <w:rsid w:val="00C71198"/>
    <w:rsid w:val="00C711C1"/>
    <w:rsid w:val="00C7120B"/>
    <w:rsid w:val="00C71283"/>
    <w:rsid w:val="00C71285"/>
    <w:rsid w:val="00C71308"/>
    <w:rsid w:val="00C71315"/>
    <w:rsid w:val="00C71320"/>
    <w:rsid w:val="00C71322"/>
    <w:rsid w:val="00C7138D"/>
    <w:rsid w:val="00C713A9"/>
    <w:rsid w:val="00C713D7"/>
    <w:rsid w:val="00C713DE"/>
    <w:rsid w:val="00C713EE"/>
    <w:rsid w:val="00C71435"/>
    <w:rsid w:val="00C714A7"/>
    <w:rsid w:val="00C7150D"/>
    <w:rsid w:val="00C7162D"/>
    <w:rsid w:val="00C7165E"/>
    <w:rsid w:val="00C71678"/>
    <w:rsid w:val="00C716E0"/>
    <w:rsid w:val="00C71707"/>
    <w:rsid w:val="00C7171A"/>
    <w:rsid w:val="00C71727"/>
    <w:rsid w:val="00C7176B"/>
    <w:rsid w:val="00C717A0"/>
    <w:rsid w:val="00C717F0"/>
    <w:rsid w:val="00C7184E"/>
    <w:rsid w:val="00C718B8"/>
    <w:rsid w:val="00C71927"/>
    <w:rsid w:val="00C71976"/>
    <w:rsid w:val="00C7198B"/>
    <w:rsid w:val="00C71A2C"/>
    <w:rsid w:val="00C71A7C"/>
    <w:rsid w:val="00C71A98"/>
    <w:rsid w:val="00C71AB8"/>
    <w:rsid w:val="00C71ABC"/>
    <w:rsid w:val="00C71ACC"/>
    <w:rsid w:val="00C71AE0"/>
    <w:rsid w:val="00C71AEE"/>
    <w:rsid w:val="00C71B0C"/>
    <w:rsid w:val="00C71B18"/>
    <w:rsid w:val="00C71B51"/>
    <w:rsid w:val="00C71B83"/>
    <w:rsid w:val="00C71BAD"/>
    <w:rsid w:val="00C71BBD"/>
    <w:rsid w:val="00C71BFF"/>
    <w:rsid w:val="00C71C5F"/>
    <w:rsid w:val="00C71C79"/>
    <w:rsid w:val="00C71C94"/>
    <w:rsid w:val="00C71CC5"/>
    <w:rsid w:val="00C71CDC"/>
    <w:rsid w:val="00C71CE1"/>
    <w:rsid w:val="00C71DBE"/>
    <w:rsid w:val="00C71DF8"/>
    <w:rsid w:val="00C71E58"/>
    <w:rsid w:val="00C71E63"/>
    <w:rsid w:val="00C71E6D"/>
    <w:rsid w:val="00C71E80"/>
    <w:rsid w:val="00C71E86"/>
    <w:rsid w:val="00C71EAE"/>
    <w:rsid w:val="00C71EC3"/>
    <w:rsid w:val="00C71ED3"/>
    <w:rsid w:val="00C71F28"/>
    <w:rsid w:val="00C71F8C"/>
    <w:rsid w:val="00C71FAF"/>
    <w:rsid w:val="00C71FBD"/>
    <w:rsid w:val="00C71FDB"/>
    <w:rsid w:val="00C71FE9"/>
    <w:rsid w:val="00C72015"/>
    <w:rsid w:val="00C7204D"/>
    <w:rsid w:val="00C72065"/>
    <w:rsid w:val="00C72088"/>
    <w:rsid w:val="00C720AD"/>
    <w:rsid w:val="00C720BB"/>
    <w:rsid w:val="00C720D3"/>
    <w:rsid w:val="00C72107"/>
    <w:rsid w:val="00C72169"/>
    <w:rsid w:val="00C72176"/>
    <w:rsid w:val="00C72198"/>
    <w:rsid w:val="00C721CC"/>
    <w:rsid w:val="00C721E3"/>
    <w:rsid w:val="00C721EF"/>
    <w:rsid w:val="00C722B0"/>
    <w:rsid w:val="00C722BF"/>
    <w:rsid w:val="00C722C6"/>
    <w:rsid w:val="00C723DD"/>
    <w:rsid w:val="00C72405"/>
    <w:rsid w:val="00C7241E"/>
    <w:rsid w:val="00C72423"/>
    <w:rsid w:val="00C72437"/>
    <w:rsid w:val="00C72447"/>
    <w:rsid w:val="00C724AD"/>
    <w:rsid w:val="00C724B6"/>
    <w:rsid w:val="00C724B8"/>
    <w:rsid w:val="00C724C2"/>
    <w:rsid w:val="00C724E3"/>
    <w:rsid w:val="00C72547"/>
    <w:rsid w:val="00C725AF"/>
    <w:rsid w:val="00C72648"/>
    <w:rsid w:val="00C726A3"/>
    <w:rsid w:val="00C726A4"/>
    <w:rsid w:val="00C726E1"/>
    <w:rsid w:val="00C72739"/>
    <w:rsid w:val="00C72785"/>
    <w:rsid w:val="00C727B8"/>
    <w:rsid w:val="00C72813"/>
    <w:rsid w:val="00C72829"/>
    <w:rsid w:val="00C72853"/>
    <w:rsid w:val="00C7291F"/>
    <w:rsid w:val="00C72937"/>
    <w:rsid w:val="00C7294A"/>
    <w:rsid w:val="00C7294F"/>
    <w:rsid w:val="00C729BD"/>
    <w:rsid w:val="00C72A0A"/>
    <w:rsid w:val="00C72A0B"/>
    <w:rsid w:val="00C72A3B"/>
    <w:rsid w:val="00C72A3E"/>
    <w:rsid w:val="00C72A68"/>
    <w:rsid w:val="00C72A6A"/>
    <w:rsid w:val="00C72AC3"/>
    <w:rsid w:val="00C72B59"/>
    <w:rsid w:val="00C72BBD"/>
    <w:rsid w:val="00C72BED"/>
    <w:rsid w:val="00C72C28"/>
    <w:rsid w:val="00C72C34"/>
    <w:rsid w:val="00C72C77"/>
    <w:rsid w:val="00C72D05"/>
    <w:rsid w:val="00C72D06"/>
    <w:rsid w:val="00C72D41"/>
    <w:rsid w:val="00C72D46"/>
    <w:rsid w:val="00C72D66"/>
    <w:rsid w:val="00C72D77"/>
    <w:rsid w:val="00C72DA0"/>
    <w:rsid w:val="00C72DCC"/>
    <w:rsid w:val="00C72E6E"/>
    <w:rsid w:val="00C72E83"/>
    <w:rsid w:val="00C72E95"/>
    <w:rsid w:val="00C72EA8"/>
    <w:rsid w:val="00C72EA9"/>
    <w:rsid w:val="00C72EAE"/>
    <w:rsid w:val="00C72ED8"/>
    <w:rsid w:val="00C72EDD"/>
    <w:rsid w:val="00C72F26"/>
    <w:rsid w:val="00C73020"/>
    <w:rsid w:val="00C73029"/>
    <w:rsid w:val="00C7302C"/>
    <w:rsid w:val="00C7304B"/>
    <w:rsid w:val="00C7307A"/>
    <w:rsid w:val="00C73098"/>
    <w:rsid w:val="00C730C0"/>
    <w:rsid w:val="00C730CD"/>
    <w:rsid w:val="00C73104"/>
    <w:rsid w:val="00C7314A"/>
    <w:rsid w:val="00C73164"/>
    <w:rsid w:val="00C73192"/>
    <w:rsid w:val="00C731B0"/>
    <w:rsid w:val="00C731EA"/>
    <w:rsid w:val="00C73232"/>
    <w:rsid w:val="00C73253"/>
    <w:rsid w:val="00C73274"/>
    <w:rsid w:val="00C732AC"/>
    <w:rsid w:val="00C732B1"/>
    <w:rsid w:val="00C732BA"/>
    <w:rsid w:val="00C732FA"/>
    <w:rsid w:val="00C732FE"/>
    <w:rsid w:val="00C7337B"/>
    <w:rsid w:val="00C73426"/>
    <w:rsid w:val="00C73448"/>
    <w:rsid w:val="00C7345D"/>
    <w:rsid w:val="00C73462"/>
    <w:rsid w:val="00C7349B"/>
    <w:rsid w:val="00C734A2"/>
    <w:rsid w:val="00C734D8"/>
    <w:rsid w:val="00C734FA"/>
    <w:rsid w:val="00C735A6"/>
    <w:rsid w:val="00C735CC"/>
    <w:rsid w:val="00C73689"/>
    <w:rsid w:val="00C736CB"/>
    <w:rsid w:val="00C7370B"/>
    <w:rsid w:val="00C73717"/>
    <w:rsid w:val="00C7373F"/>
    <w:rsid w:val="00C73747"/>
    <w:rsid w:val="00C7374B"/>
    <w:rsid w:val="00C7379B"/>
    <w:rsid w:val="00C737B2"/>
    <w:rsid w:val="00C737BA"/>
    <w:rsid w:val="00C737BF"/>
    <w:rsid w:val="00C73848"/>
    <w:rsid w:val="00C73887"/>
    <w:rsid w:val="00C738A1"/>
    <w:rsid w:val="00C738DB"/>
    <w:rsid w:val="00C738DC"/>
    <w:rsid w:val="00C738FB"/>
    <w:rsid w:val="00C73925"/>
    <w:rsid w:val="00C7392A"/>
    <w:rsid w:val="00C73937"/>
    <w:rsid w:val="00C73954"/>
    <w:rsid w:val="00C7398A"/>
    <w:rsid w:val="00C73998"/>
    <w:rsid w:val="00C739E6"/>
    <w:rsid w:val="00C73A02"/>
    <w:rsid w:val="00C73A0B"/>
    <w:rsid w:val="00C73A28"/>
    <w:rsid w:val="00C73A41"/>
    <w:rsid w:val="00C73A62"/>
    <w:rsid w:val="00C73AA6"/>
    <w:rsid w:val="00C73AFA"/>
    <w:rsid w:val="00C73C04"/>
    <w:rsid w:val="00C73C5A"/>
    <w:rsid w:val="00C73C98"/>
    <w:rsid w:val="00C73CA0"/>
    <w:rsid w:val="00C73D01"/>
    <w:rsid w:val="00C73D3C"/>
    <w:rsid w:val="00C73D55"/>
    <w:rsid w:val="00C73D63"/>
    <w:rsid w:val="00C73D97"/>
    <w:rsid w:val="00C73DB0"/>
    <w:rsid w:val="00C73DB1"/>
    <w:rsid w:val="00C73DE2"/>
    <w:rsid w:val="00C73F43"/>
    <w:rsid w:val="00C73F81"/>
    <w:rsid w:val="00C73FDB"/>
    <w:rsid w:val="00C7400A"/>
    <w:rsid w:val="00C7402E"/>
    <w:rsid w:val="00C7403C"/>
    <w:rsid w:val="00C74100"/>
    <w:rsid w:val="00C74189"/>
    <w:rsid w:val="00C7419D"/>
    <w:rsid w:val="00C741AF"/>
    <w:rsid w:val="00C741DA"/>
    <w:rsid w:val="00C74262"/>
    <w:rsid w:val="00C742A3"/>
    <w:rsid w:val="00C74327"/>
    <w:rsid w:val="00C7432E"/>
    <w:rsid w:val="00C7437E"/>
    <w:rsid w:val="00C743A1"/>
    <w:rsid w:val="00C743B3"/>
    <w:rsid w:val="00C743E2"/>
    <w:rsid w:val="00C74404"/>
    <w:rsid w:val="00C744A0"/>
    <w:rsid w:val="00C744DA"/>
    <w:rsid w:val="00C744EA"/>
    <w:rsid w:val="00C74528"/>
    <w:rsid w:val="00C7452E"/>
    <w:rsid w:val="00C7452F"/>
    <w:rsid w:val="00C74545"/>
    <w:rsid w:val="00C74584"/>
    <w:rsid w:val="00C745A7"/>
    <w:rsid w:val="00C74642"/>
    <w:rsid w:val="00C74643"/>
    <w:rsid w:val="00C74650"/>
    <w:rsid w:val="00C7468E"/>
    <w:rsid w:val="00C746B9"/>
    <w:rsid w:val="00C746E9"/>
    <w:rsid w:val="00C746FA"/>
    <w:rsid w:val="00C746FF"/>
    <w:rsid w:val="00C7475A"/>
    <w:rsid w:val="00C74766"/>
    <w:rsid w:val="00C7479A"/>
    <w:rsid w:val="00C747B0"/>
    <w:rsid w:val="00C74804"/>
    <w:rsid w:val="00C74835"/>
    <w:rsid w:val="00C74854"/>
    <w:rsid w:val="00C74920"/>
    <w:rsid w:val="00C74941"/>
    <w:rsid w:val="00C7499C"/>
    <w:rsid w:val="00C74A4E"/>
    <w:rsid w:val="00C74A99"/>
    <w:rsid w:val="00C74AB3"/>
    <w:rsid w:val="00C74AC4"/>
    <w:rsid w:val="00C74AF0"/>
    <w:rsid w:val="00C74B1A"/>
    <w:rsid w:val="00C74B40"/>
    <w:rsid w:val="00C74B41"/>
    <w:rsid w:val="00C74B78"/>
    <w:rsid w:val="00C74BF7"/>
    <w:rsid w:val="00C74C52"/>
    <w:rsid w:val="00C74C8E"/>
    <w:rsid w:val="00C74C95"/>
    <w:rsid w:val="00C74C97"/>
    <w:rsid w:val="00C74CC4"/>
    <w:rsid w:val="00C74D1D"/>
    <w:rsid w:val="00C74D20"/>
    <w:rsid w:val="00C74D57"/>
    <w:rsid w:val="00C74D98"/>
    <w:rsid w:val="00C74D9A"/>
    <w:rsid w:val="00C74DA8"/>
    <w:rsid w:val="00C74DCC"/>
    <w:rsid w:val="00C74DEE"/>
    <w:rsid w:val="00C74DF8"/>
    <w:rsid w:val="00C74E0D"/>
    <w:rsid w:val="00C74E2E"/>
    <w:rsid w:val="00C74E4E"/>
    <w:rsid w:val="00C74E57"/>
    <w:rsid w:val="00C74ED9"/>
    <w:rsid w:val="00C74EDA"/>
    <w:rsid w:val="00C74EF3"/>
    <w:rsid w:val="00C74F5D"/>
    <w:rsid w:val="00C74FC0"/>
    <w:rsid w:val="00C74FE9"/>
    <w:rsid w:val="00C74FEC"/>
    <w:rsid w:val="00C75061"/>
    <w:rsid w:val="00C75066"/>
    <w:rsid w:val="00C75075"/>
    <w:rsid w:val="00C750C3"/>
    <w:rsid w:val="00C750CF"/>
    <w:rsid w:val="00C750E6"/>
    <w:rsid w:val="00C750F4"/>
    <w:rsid w:val="00C750FD"/>
    <w:rsid w:val="00C75126"/>
    <w:rsid w:val="00C75128"/>
    <w:rsid w:val="00C75143"/>
    <w:rsid w:val="00C75154"/>
    <w:rsid w:val="00C75196"/>
    <w:rsid w:val="00C7520F"/>
    <w:rsid w:val="00C7526B"/>
    <w:rsid w:val="00C752BE"/>
    <w:rsid w:val="00C75321"/>
    <w:rsid w:val="00C75327"/>
    <w:rsid w:val="00C75381"/>
    <w:rsid w:val="00C753A1"/>
    <w:rsid w:val="00C753B1"/>
    <w:rsid w:val="00C753E5"/>
    <w:rsid w:val="00C75406"/>
    <w:rsid w:val="00C754A3"/>
    <w:rsid w:val="00C754AB"/>
    <w:rsid w:val="00C754B7"/>
    <w:rsid w:val="00C754FA"/>
    <w:rsid w:val="00C75517"/>
    <w:rsid w:val="00C7553F"/>
    <w:rsid w:val="00C7554A"/>
    <w:rsid w:val="00C755CB"/>
    <w:rsid w:val="00C755D2"/>
    <w:rsid w:val="00C75665"/>
    <w:rsid w:val="00C75686"/>
    <w:rsid w:val="00C7572F"/>
    <w:rsid w:val="00C75732"/>
    <w:rsid w:val="00C75758"/>
    <w:rsid w:val="00C7577A"/>
    <w:rsid w:val="00C757AF"/>
    <w:rsid w:val="00C75807"/>
    <w:rsid w:val="00C7580C"/>
    <w:rsid w:val="00C758C3"/>
    <w:rsid w:val="00C758D6"/>
    <w:rsid w:val="00C758F9"/>
    <w:rsid w:val="00C7590C"/>
    <w:rsid w:val="00C75947"/>
    <w:rsid w:val="00C75966"/>
    <w:rsid w:val="00C75980"/>
    <w:rsid w:val="00C7598E"/>
    <w:rsid w:val="00C759FC"/>
    <w:rsid w:val="00C75A0E"/>
    <w:rsid w:val="00C75A36"/>
    <w:rsid w:val="00C75A45"/>
    <w:rsid w:val="00C75A56"/>
    <w:rsid w:val="00C75A91"/>
    <w:rsid w:val="00C75AC0"/>
    <w:rsid w:val="00C75ADA"/>
    <w:rsid w:val="00C75AE0"/>
    <w:rsid w:val="00C75AF1"/>
    <w:rsid w:val="00C75B21"/>
    <w:rsid w:val="00C75B3A"/>
    <w:rsid w:val="00C75B70"/>
    <w:rsid w:val="00C75BB1"/>
    <w:rsid w:val="00C75BC7"/>
    <w:rsid w:val="00C75C01"/>
    <w:rsid w:val="00C75C1E"/>
    <w:rsid w:val="00C75C22"/>
    <w:rsid w:val="00C75C4E"/>
    <w:rsid w:val="00C75C77"/>
    <w:rsid w:val="00C75CA0"/>
    <w:rsid w:val="00C75CAB"/>
    <w:rsid w:val="00C75CB2"/>
    <w:rsid w:val="00C75CCB"/>
    <w:rsid w:val="00C75D0E"/>
    <w:rsid w:val="00C75D39"/>
    <w:rsid w:val="00C75D57"/>
    <w:rsid w:val="00C75D7C"/>
    <w:rsid w:val="00C75DDC"/>
    <w:rsid w:val="00C75DED"/>
    <w:rsid w:val="00C75E6E"/>
    <w:rsid w:val="00C75ECE"/>
    <w:rsid w:val="00C75ED7"/>
    <w:rsid w:val="00C75F26"/>
    <w:rsid w:val="00C75F54"/>
    <w:rsid w:val="00C75F8A"/>
    <w:rsid w:val="00C75FA0"/>
    <w:rsid w:val="00C75FB6"/>
    <w:rsid w:val="00C75FD5"/>
    <w:rsid w:val="00C75FDF"/>
    <w:rsid w:val="00C76023"/>
    <w:rsid w:val="00C7603B"/>
    <w:rsid w:val="00C76043"/>
    <w:rsid w:val="00C76074"/>
    <w:rsid w:val="00C760F6"/>
    <w:rsid w:val="00C76133"/>
    <w:rsid w:val="00C76161"/>
    <w:rsid w:val="00C761AB"/>
    <w:rsid w:val="00C761D4"/>
    <w:rsid w:val="00C76221"/>
    <w:rsid w:val="00C76247"/>
    <w:rsid w:val="00C76250"/>
    <w:rsid w:val="00C76252"/>
    <w:rsid w:val="00C76256"/>
    <w:rsid w:val="00C76287"/>
    <w:rsid w:val="00C762DE"/>
    <w:rsid w:val="00C7630D"/>
    <w:rsid w:val="00C7634B"/>
    <w:rsid w:val="00C763D4"/>
    <w:rsid w:val="00C763E9"/>
    <w:rsid w:val="00C76410"/>
    <w:rsid w:val="00C7644C"/>
    <w:rsid w:val="00C76478"/>
    <w:rsid w:val="00C764AC"/>
    <w:rsid w:val="00C764F9"/>
    <w:rsid w:val="00C7652E"/>
    <w:rsid w:val="00C76546"/>
    <w:rsid w:val="00C76551"/>
    <w:rsid w:val="00C7659B"/>
    <w:rsid w:val="00C765B2"/>
    <w:rsid w:val="00C76624"/>
    <w:rsid w:val="00C7664E"/>
    <w:rsid w:val="00C76684"/>
    <w:rsid w:val="00C76686"/>
    <w:rsid w:val="00C76692"/>
    <w:rsid w:val="00C76693"/>
    <w:rsid w:val="00C76696"/>
    <w:rsid w:val="00C766D7"/>
    <w:rsid w:val="00C76797"/>
    <w:rsid w:val="00C767B0"/>
    <w:rsid w:val="00C768E5"/>
    <w:rsid w:val="00C7690A"/>
    <w:rsid w:val="00C76947"/>
    <w:rsid w:val="00C7699C"/>
    <w:rsid w:val="00C769F4"/>
    <w:rsid w:val="00C76A09"/>
    <w:rsid w:val="00C76A18"/>
    <w:rsid w:val="00C76A1E"/>
    <w:rsid w:val="00C76A76"/>
    <w:rsid w:val="00C76A86"/>
    <w:rsid w:val="00C76A9B"/>
    <w:rsid w:val="00C76B3D"/>
    <w:rsid w:val="00C76B46"/>
    <w:rsid w:val="00C76B57"/>
    <w:rsid w:val="00C76BAC"/>
    <w:rsid w:val="00C76BFF"/>
    <w:rsid w:val="00C76C2A"/>
    <w:rsid w:val="00C76C6C"/>
    <w:rsid w:val="00C76CA5"/>
    <w:rsid w:val="00C76CCD"/>
    <w:rsid w:val="00C76D1B"/>
    <w:rsid w:val="00C76D20"/>
    <w:rsid w:val="00C76D31"/>
    <w:rsid w:val="00C76D62"/>
    <w:rsid w:val="00C76DF4"/>
    <w:rsid w:val="00C76E8B"/>
    <w:rsid w:val="00C76E93"/>
    <w:rsid w:val="00C76EB6"/>
    <w:rsid w:val="00C76EE8"/>
    <w:rsid w:val="00C76F05"/>
    <w:rsid w:val="00C76F14"/>
    <w:rsid w:val="00C76F77"/>
    <w:rsid w:val="00C76FE5"/>
    <w:rsid w:val="00C77037"/>
    <w:rsid w:val="00C77060"/>
    <w:rsid w:val="00C77063"/>
    <w:rsid w:val="00C7706C"/>
    <w:rsid w:val="00C77087"/>
    <w:rsid w:val="00C770EE"/>
    <w:rsid w:val="00C77164"/>
    <w:rsid w:val="00C77173"/>
    <w:rsid w:val="00C77181"/>
    <w:rsid w:val="00C77198"/>
    <w:rsid w:val="00C771A3"/>
    <w:rsid w:val="00C771C4"/>
    <w:rsid w:val="00C77226"/>
    <w:rsid w:val="00C77276"/>
    <w:rsid w:val="00C772E0"/>
    <w:rsid w:val="00C77384"/>
    <w:rsid w:val="00C77394"/>
    <w:rsid w:val="00C773CC"/>
    <w:rsid w:val="00C773E1"/>
    <w:rsid w:val="00C773F1"/>
    <w:rsid w:val="00C77433"/>
    <w:rsid w:val="00C774DA"/>
    <w:rsid w:val="00C774E7"/>
    <w:rsid w:val="00C774FB"/>
    <w:rsid w:val="00C77510"/>
    <w:rsid w:val="00C7754F"/>
    <w:rsid w:val="00C77553"/>
    <w:rsid w:val="00C775A9"/>
    <w:rsid w:val="00C775AE"/>
    <w:rsid w:val="00C775CD"/>
    <w:rsid w:val="00C7762D"/>
    <w:rsid w:val="00C77642"/>
    <w:rsid w:val="00C776EC"/>
    <w:rsid w:val="00C77719"/>
    <w:rsid w:val="00C77726"/>
    <w:rsid w:val="00C77762"/>
    <w:rsid w:val="00C77783"/>
    <w:rsid w:val="00C7779D"/>
    <w:rsid w:val="00C777B6"/>
    <w:rsid w:val="00C777C0"/>
    <w:rsid w:val="00C777C7"/>
    <w:rsid w:val="00C77826"/>
    <w:rsid w:val="00C77856"/>
    <w:rsid w:val="00C778E7"/>
    <w:rsid w:val="00C77926"/>
    <w:rsid w:val="00C7799D"/>
    <w:rsid w:val="00C779DA"/>
    <w:rsid w:val="00C77A2D"/>
    <w:rsid w:val="00C77AC3"/>
    <w:rsid w:val="00C77AC6"/>
    <w:rsid w:val="00C77AEC"/>
    <w:rsid w:val="00C77B4E"/>
    <w:rsid w:val="00C77B84"/>
    <w:rsid w:val="00C77BAE"/>
    <w:rsid w:val="00C77C21"/>
    <w:rsid w:val="00C77C25"/>
    <w:rsid w:val="00C77C52"/>
    <w:rsid w:val="00C77CEF"/>
    <w:rsid w:val="00C77CFE"/>
    <w:rsid w:val="00C77D0C"/>
    <w:rsid w:val="00C77D11"/>
    <w:rsid w:val="00C77D45"/>
    <w:rsid w:val="00C77D56"/>
    <w:rsid w:val="00C77DAE"/>
    <w:rsid w:val="00C77DB1"/>
    <w:rsid w:val="00C77DE0"/>
    <w:rsid w:val="00C77E29"/>
    <w:rsid w:val="00C77E61"/>
    <w:rsid w:val="00C77EBC"/>
    <w:rsid w:val="00C77EEA"/>
    <w:rsid w:val="00C77EF6"/>
    <w:rsid w:val="00C77F29"/>
    <w:rsid w:val="00C77F42"/>
    <w:rsid w:val="00C77F7D"/>
    <w:rsid w:val="00C77F98"/>
    <w:rsid w:val="00C77FC3"/>
    <w:rsid w:val="00C8003F"/>
    <w:rsid w:val="00C80090"/>
    <w:rsid w:val="00C800D4"/>
    <w:rsid w:val="00C80103"/>
    <w:rsid w:val="00C80106"/>
    <w:rsid w:val="00C80123"/>
    <w:rsid w:val="00C80128"/>
    <w:rsid w:val="00C8013D"/>
    <w:rsid w:val="00C8015A"/>
    <w:rsid w:val="00C80228"/>
    <w:rsid w:val="00C8022A"/>
    <w:rsid w:val="00C8028D"/>
    <w:rsid w:val="00C80299"/>
    <w:rsid w:val="00C802B9"/>
    <w:rsid w:val="00C802D5"/>
    <w:rsid w:val="00C802D7"/>
    <w:rsid w:val="00C802E1"/>
    <w:rsid w:val="00C8032B"/>
    <w:rsid w:val="00C80335"/>
    <w:rsid w:val="00C80378"/>
    <w:rsid w:val="00C803AD"/>
    <w:rsid w:val="00C803BF"/>
    <w:rsid w:val="00C80421"/>
    <w:rsid w:val="00C8048B"/>
    <w:rsid w:val="00C8050D"/>
    <w:rsid w:val="00C80581"/>
    <w:rsid w:val="00C80593"/>
    <w:rsid w:val="00C8061F"/>
    <w:rsid w:val="00C80642"/>
    <w:rsid w:val="00C8066A"/>
    <w:rsid w:val="00C806B5"/>
    <w:rsid w:val="00C806E9"/>
    <w:rsid w:val="00C80749"/>
    <w:rsid w:val="00C807BB"/>
    <w:rsid w:val="00C807FA"/>
    <w:rsid w:val="00C80817"/>
    <w:rsid w:val="00C8082A"/>
    <w:rsid w:val="00C808C4"/>
    <w:rsid w:val="00C808D7"/>
    <w:rsid w:val="00C808E7"/>
    <w:rsid w:val="00C8090C"/>
    <w:rsid w:val="00C8093A"/>
    <w:rsid w:val="00C809CC"/>
    <w:rsid w:val="00C809E0"/>
    <w:rsid w:val="00C80A01"/>
    <w:rsid w:val="00C80A0A"/>
    <w:rsid w:val="00C80A29"/>
    <w:rsid w:val="00C80A4A"/>
    <w:rsid w:val="00C80A70"/>
    <w:rsid w:val="00C80AC5"/>
    <w:rsid w:val="00C80AD8"/>
    <w:rsid w:val="00C80AE1"/>
    <w:rsid w:val="00C80BAE"/>
    <w:rsid w:val="00C80BAF"/>
    <w:rsid w:val="00C80BCA"/>
    <w:rsid w:val="00C80BD4"/>
    <w:rsid w:val="00C80BFB"/>
    <w:rsid w:val="00C80C22"/>
    <w:rsid w:val="00C80C2D"/>
    <w:rsid w:val="00C80C69"/>
    <w:rsid w:val="00C80CAA"/>
    <w:rsid w:val="00C80D03"/>
    <w:rsid w:val="00C80D8E"/>
    <w:rsid w:val="00C80DB9"/>
    <w:rsid w:val="00C80DD1"/>
    <w:rsid w:val="00C80DD2"/>
    <w:rsid w:val="00C80DE1"/>
    <w:rsid w:val="00C80DEC"/>
    <w:rsid w:val="00C80E11"/>
    <w:rsid w:val="00C80E18"/>
    <w:rsid w:val="00C80E1E"/>
    <w:rsid w:val="00C80E48"/>
    <w:rsid w:val="00C80E74"/>
    <w:rsid w:val="00C80E8A"/>
    <w:rsid w:val="00C80EFD"/>
    <w:rsid w:val="00C80F9C"/>
    <w:rsid w:val="00C80FC1"/>
    <w:rsid w:val="00C80FE3"/>
    <w:rsid w:val="00C8103D"/>
    <w:rsid w:val="00C81042"/>
    <w:rsid w:val="00C81065"/>
    <w:rsid w:val="00C81068"/>
    <w:rsid w:val="00C810A4"/>
    <w:rsid w:val="00C810AA"/>
    <w:rsid w:val="00C810B3"/>
    <w:rsid w:val="00C810CC"/>
    <w:rsid w:val="00C810D3"/>
    <w:rsid w:val="00C810D4"/>
    <w:rsid w:val="00C8115A"/>
    <w:rsid w:val="00C81189"/>
    <w:rsid w:val="00C8122D"/>
    <w:rsid w:val="00C8133B"/>
    <w:rsid w:val="00C81375"/>
    <w:rsid w:val="00C81393"/>
    <w:rsid w:val="00C813AC"/>
    <w:rsid w:val="00C813BB"/>
    <w:rsid w:val="00C813DD"/>
    <w:rsid w:val="00C813FA"/>
    <w:rsid w:val="00C81471"/>
    <w:rsid w:val="00C814AB"/>
    <w:rsid w:val="00C814D4"/>
    <w:rsid w:val="00C814E3"/>
    <w:rsid w:val="00C8155F"/>
    <w:rsid w:val="00C8156A"/>
    <w:rsid w:val="00C815BB"/>
    <w:rsid w:val="00C81618"/>
    <w:rsid w:val="00C81645"/>
    <w:rsid w:val="00C81649"/>
    <w:rsid w:val="00C816AD"/>
    <w:rsid w:val="00C816B5"/>
    <w:rsid w:val="00C816F4"/>
    <w:rsid w:val="00C816F8"/>
    <w:rsid w:val="00C81703"/>
    <w:rsid w:val="00C81738"/>
    <w:rsid w:val="00C8175A"/>
    <w:rsid w:val="00C81769"/>
    <w:rsid w:val="00C81779"/>
    <w:rsid w:val="00C81786"/>
    <w:rsid w:val="00C81798"/>
    <w:rsid w:val="00C817BB"/>
    <w:rsid w:val="00C817C3"/>
    <w:rsid w:val="00C817D5"/>
    <w:rsid w:val="00C817DB"/>
    <w:rsid w:val="00C81852"/>
    <w:rsid w:val="00C81866"/>
    <w:rsid w:val="00C81870"/>
    <w:rsid w:val="00C818FF"/>
    <w:rsid w:val="00C81912"/>
    <w:rsid w:val="00C8195E"/>
    <w:rsid w:val="00C81998"/>
    <w:rsid w:val="00C81999"/>
    <w:rsid w:val="00C81A01"/>
    <w:rsid w:val="00C81A2F"/>
    <w:rsid w:val="00C81A4D"/>
    <w:rsid w:val="00C81A7D"/>
    <w:rsid w:val="00C81AAB"/>
    <w:rsid w:val="00C81AF5"/>
    <w:rsid w:val="00C81B0F"/>
    <w:rsid w:val="00C81B31"/>
    <w:rsid w:val="00C81B5D"/>
    <w:rsid w:val="00C81B78"/>
    <w:rsid w:val="00C81B96"/>
    <w:rsid w:val="00C81BA2"/>
    <w:rsid w:val="00C81BA4"/>
    <w:rsid w:val="00C81BB2"/>
    <w:rsid w:val="00C81BEE"/>
    <w:rsid w:val="00C81C01"/>
    <w:rsid w:val="00C81C23"/>
    <w:rsid w:val="00C81C43"/>
    <w:rsid w:val="00C81C55"/>
    <w:rsid w:val="00C81C7B"/>
    <w:rsid w:val="00C81C8C"/>
    <w:rsid w:val="00C81CC7"/>
    <w:rsid w:val="00C81D16"/>
    <w:rsid w:val="00C81D96"/>
    <w:rsid w:val="00C81DAC"/>
    <w:rsid w:val="00C81DC3"/>
    <w:rsid w:val="00C81DC4"/>
    <w:rsid w:val="00C81DE3"/>
    <w:rsid w:val="00C81DF3"/>
    <w:rsid w:val="00C81E4C"/>
    <w:rsid w:val="00C81E55"/>
    <w:rsid w:val="00C81E93"/>
    <w:rsid w:val="00C81EC5"/>
    <w:rsid w:val="00C81ECD"/>
    <w:rsid w:val="00C81EFB"/>
    <w:rsid w:val="00C81F46"/>
    <w:rsid w:val="00C81F5B"/>
    <w:rsid w:val="00C81F78"/>
    <w:rsid w:val="00C81FE8"/>
    <w:rsid w:val="00C82062"/>
    <w:rsid w:val="00C82070"/>
    <w:rsid w:val="00C82093"/>
    <w:rsid w:val="00C820E1"/>
    <w:rsid w:val="00C82126"/>
    <w:rsid w:val="00C82169"/>
    <w:rsid w:val="00C821EC"/>
    <w:rsid w:val="00C8220F"/>
    <w:rsid w:val="00C82227"/>
    <w:rsid w:val="00C82298"/>
    <w:rsid w:val="00C822A2"/>
    <w:rsid w:val="00C822C4"/>
    <w:rsid w:val="00C8241B"/>
    <w:rsid w:val="00C824B5"/>
    <w:rsid w:val="00C824D8"/>
    <w:rsid w:val="00C82587"/>
    <w:rsid w:val="00C8264C"/>
    <w:rsid w:val="00C82651"/>
    <w:rsid w:val="00C8265B"/>
    <w:rsid w:val="00C826B7"/>
    <w:rsid w:val="00C826CB"/>
    <w:rsid w:val="00C826E9"/>
    <w:rsid w:val="00C82713"/>
    <w:rsid w:val="00C82780"/>
    <w:rsid w:val="00C827B9"/>
    <w:rsid w:val="00C827EB"/>
    <w:rsid w:val="00C8280F"/>
    <w:rsid w:val="00C8281F"/>
    <w:rsid w:val="00C8282D"/>
    <w:rsid w:val="00C8283D"/>
    <w:rsid w:val="00C828D4"/>
    <w:rsid w:val="00C82902"/>
    <w:rsid w:val="00C8298D"/>
    <w:rsid w:val="00C829A4"/>
    <w:rsid w:val="00C829ED"/>
    <w:rsid w:val="00C82A05"/>
    <w:rsid w:val="00C82A21"/>
    <w:rsid w:val="00C82A27"/>
    <w:rsid w:val="00C82A40"/>
    <w:rsid w:val="00C82A5B"/>
    <w:rsid w:val="00C82AF0"/>
    <w:rsid w:val="00C82B03"/>
    <w:rsid w:val="00C82B71"/>
    <w:rsid w:val="00C82B83"/>
    <w:rsid w:val="00C82BC0"/>
    <w:rsid w:val="00C82BD2"/>
    <w:rsid w:val="00C82BDF"/>
    <w:rsid w:val="00C82C64"/>
    <w:rsid w:val="00C82CBD"/>
    <w:rsid w:val="00C82CE5"/>
    <w:rsid w:val="00C82CF1"/>
    <w:rsid w:val="00C82D12"/>
    <w:rsid w:val="00C82D17"/>
    <w:rsid w:val="00C82D4E"/>
    <w:rsid w:val="00C82E16"/>
    <w:rsid w:val="00C82E3F"/>
    <w:rsid w:val="00C82E9F"/>
    <w:rsid w:val="00C82ECE"/>
    <w:rsid w:val="00C82F1D"/>
    <w:rsid w:val="00C82F94"/>
    <w:rsid w:val="00C82FFC"/>
    <w:rsid w:val="00C83061"/>
    <w:rsid w:val="00C83069"/>
    <w:rsid w:val="00C8306C"/>
    <w:rsid w:val="00C830B9"/>
    <w:rsid w:val="00C830D8"/>
    <w:rsid w:val="00C830DB"/>
    <w:rsid w:val="00C83112"/>
    <w:rsid w:val="00C83127"/>
    <w:rsid w:val="00C83161"/>
    <w:rsid w:val="00C8316C"/>
    <w:rsid w:val="00C8318D"/>
    <w:rsid w:val="00C83199"/>
    <w:rsid w:val="00C831CD"/>
    <w:rsid w:val="00C83215"/>
    <w:rsid w:val="00C8323D"/>
    <w:rsid w:val="00C83249"/>
    <w:rsid w:val="00C83278"/>
    <w:rsid w:val="00C832C1"/>
    <w:rsid w:val="00C832E4"/>
    <w:rsid w:val="00C832FC"/>
    <w:rsid w:val="00C8330F"/>
    <w:rsid w:val="00C83354"/>
    <w:rsid w:val="00C833F5"/>
    <w:rsid w:val="00C8340E"/>
    <w:rsid w:val="00C8342F"/>
    <w:rsid w:val="00C83467"/>
    <w:rsid w:val="00C834EB"/>
    <w:rsid w:val="00C8350F"/>
    <w:rsid w:val="00C8354C"/>
    <w:rsid w:val="00C835B4"/>
    <w:rsid w:val="00C835BE"/>
    <w:rsid w:val="00C835CB"/>
    <w:rsid w:val="00C835DA"/>
    <w:rsid w:val="00C83600"/>
    <w:rsid w:val="00C8360C"/>
    <w:rsid w:val="00C83638"/>
    <w:rsid w:val="00C83652"/>
    <w:rsid w:val="00C8365E"/>
    <w:rsid w:val="00C836B1"/>
    <w:rsid w:val="00C83700"/>
    <w:rsid w:val="00C8372F"/>
    <w:rsid w:val="00C8373B"/>
    <w:rsid w:val="00C83748"/>
    <w:rsid w:val="00C83789"/>
    <w:rsid w:val="00C837D8"/>
    <w:rsid w:val="00C837EE"/>
    <w:rsid w:val="00C837F9"/>
    <w:rsid w:val="00C83878"/>
    <w:rsid w:val="00C838F2"/>
    <w:rsid w:val="00C83924"/>
    <w:rsid w:val="00C839A0"/>
    <w:rsid w:val="00C839D8"/>
    <w:rsid w:val="00C839DE"/>
    <w:rsid w:val="00C839F0"/>
    <w:rsid w:val="00C83AD9"/>
    <w:rsid w:val="00C83B11"/>
    <w:rsid w:val="00C83B48"/>
    <w:rsid w:val="00C83B6D"/>
    <w:rsid w:val="00C83B95"/>
    <w:rsid w:val="00C83BA6"/>
    <w:rsid w:val="00C83BB3"/>
    <w:rsid w:val="00C83BC0"/>
    <w:rsid w:val="00C83BEF"/>
    <w:rsid w:val="00C83C72"/>
    <w:rsid w:val="00C83CA4"/>
    <w:rsid w:val="00C83CB2"/>
    <w:rsid w:val="00C83CD9"/>
    <w:rsid w:val="00C83D9B"/>
    <w:rsid w:val="00C83D9D"/>
    <w:rsid w:val="00C83DB2"/>
    <w:rsid w:val="00C83DC3"/>
    <w:rsid w:val="00C83E31"/>
    <w:rsid w:val="00C83EDB"/>
    <w:rsid w:val="00C83F1E"/>
    <w:rsid w:val="00C83F93"/>
    <w:rsid w:val="00C83FCB"/>
    <w:rsid w:val="00C83FDB"/>
    <w:rsid w:val="00C84044"/>
    <w:rsid w:val="00C840B7"/>
    <w:rsid w:val="00C841A4"/>
    <w:rsid w:val="00C841A6"/>
    <w:rsid w:val="00C841F9"/>
    <w:rsid w:val="00C84217"/>
    <w:rsid w:val="00C8422E"/>
    <w:rsid w:val="00C8425C"/>
    <w:rsid w:val="00C84261"/>
    <w:rsid w:val="00C84275"/>
    <w:rsid w:val="00C84295"/>
    <w:rsid w:val="00C842B9"/>
    <w:rsid w:val="00C8431B"/>
    <w:rsid w:val="00C84361"/>
    <w:rsid w:val="00C8438D"/>
    <w:rsid w:val="00C8439D"/>
    <w:rsid w:val="00C843D5"/>
    <w:rsid w:val="00C8442D"/>
    <w:rsid w:val="00C8445B"/>
    <w:rsid w:val="00C84472"/>
    <w:rsid w:val="00C84494"/>
    <w:rsid w:val="00C844F0"/>
    <w:rsid w:val="00C8459A"/>
    <w:rsid w:val="00C845CD"/>
    <w:rsid w:val="00C84610"/>
    <w:rsid w:val="00C84646"/>
    <w:rsid w:val="00C8465B"/>
    <w:rsid w:val="00C84664"/>
    <w:rsid w:val="00C84698"/>
    <w:rsid w:val="00C846AA"/>
    <w:rsid w:val="00C846C4"/>
    <w:rsid w:val="00C8470F"/>
    <w:rsid w:val="00C84757"/>
    <w:rsid w:val="00C84780"/>
    <w:rsid w:val="00C847EA"/>
    <w:rsid w:val="00C84814"/>
    <w:rsid w:val="00C8481B"/>
    <w:rsid w:val="00C8487D"/>
    <w:rsid w:val="00C84905"/>
    <w:rsid w:val="00C84909"/>
    <w:rsid w:val="00C84924"/>
    <w:rsid w:val="00C84937"/>
    <w:rsid w:val="00C8497B"/>
    <w:rsid w:val="00C8499A"/>
    <w:rsid w:val="00C849D3"/>
    <w:rsid w:val="00C84A07"/>
    <w:rsid w:val="00C84A6A"/>
    <w:rsid w:val="00C84A87"/>
    <w:rsid w:val="00C84B0C"/>
    <w:rsid w:val="00C84B4F"/>
    <w:rsid w:val="00C84B81"/>
    <w:rsid w:val="00C84B84"/>
    <w:rsid w:val="00C84BA7"/>
    <w:rsid w:val="00C84C7F"/>
    <w:rsid w:val="00C84CB1"/>
    <w:rsid w:val="00C84CEA"/>
    <w:rsid w:val="00C84CF5"/>
    <w:rsid w:val="00C84D4F"/>
    <w:rsid w:val="00C84D53"/>
    <w:rsid w:val="00C84D6C"/>
    <w:rsid w:val="00C84D9B"/>
    <w:rsid w:val="00C84E2A"/>
    <w:rsid w:val="00C84E40"/>
    <w:rsid w:val="00C84F0F"/>
    <w:rsid w:val="00C84F16"/>
    <w:rsid w:val="00C84F25"/>
    <w:rsid w:val="00C84F3C"/>
    <w:rsid w:val="00C84FA5"/>
    <w:rsid w:val="00C84FB2"/>
    <w:rsid w:val="00C84FDA"/>
    <w:rsid w:val="00C8501C"/>
    <w:rsid w:val="00C85054"/>
    <w:rsid w:val="00C85096"/>
    <w:rsid w:val="00C850E2"/>
    <w:rsid w:val="00C85108"/>
    <w:rsid w:val="00C8518F"/>
    <w:rsid w:val="00C851E9"/>
    <w:rsid w:val="00C851EB"/>
    <w:rsid w:val="00C8520C"/>
    <w:rsid w:val="00C8521E"/>
    <w:rsid w:val="00C85293"/>
    <w:rsid w:val="00C8529F"/>
    <w:rsid w:val="00C852D6"/>
    <w:rsid w:val="00C852DD"/>
    <w:rsid w:val="00C85331"/>
    <w:rsid w:val="00C85352"/>
    <w:rsid w:val="00C85368"/>
    <w:rsid w:val="00C85381"/>
    <w:rsid w:val="00C854CC"/>
    <w:rsid w:val="00C854E5"/>
    <w:rsid w:val="00C854ED"/>
    <w:rsid w:val="00C854F7"/>
    <w:rsid w:val="00C85563"/>
    <w:rsid w:val="00C8556F"/>
    <w:rsid w:val="00C8557B"/>
    <w:rsid w:val="00C855C4"/>
    <w:rsid w:val="00C855DC"/>
    <w:rsid w:val="00C855E5"/>
    <w:rsid w:val="00C855E8"/>
    <w:rsid w:val="00C85622"/>
    <w:rsid w:val="00C856DA"/>
    <w:rsid w:val="00C856F8"/>
    <w:rsid w:val="00C8574B"/>
    <w:rsid w:val="00C8574D"/>
    <w:rsid w:val="00C85796"/>
    <w:rsid w:val="00C8580F"/>
    <w:rsid w:val="00C8581D"/>
    <w:rsid w:val="00C85844"/>
    <w:rsid w:val="00C8585A"/>
    <w:rsid w:val="00C8586F"/>
    <w:rsid w:val="00C85898"/>
    <w:rsid w:val="00C8589F"/>
    <w:rsid w:val="00C858D1"/>
    <w:rsid w:val="00C858E2"/>
    <w:rsid w:val="00C858FB"/>
    <w:rsid w:val="00C85933"/>
    <w:rsid w:val="00C85963"/>
    <w:rsid w:val="00C859D2"/>
    <w:rsid w:val="00C859DB"/>
    <w:rsid w:val="00C859E9"/>
    <w:rsid w:val="00C859EE"/>
    <w:rsid w:val="00C85AAB"/>
    <w:rsid w:val="00C85ABA"/>
    <w:rsid w:val="00C85AC8"/>
    <w:rsid w:val="00C85AF1"/>
    <w:rsid w:val="00C85B7C"/>
    <w:rsid w:val="00C85B8F"/>
    <w:rsid w:val="00C85BBC"/>
    <w:rsid w:val="00C85BDA"/>
    <w:rsid w:val="00C85BEF"/>
    <w:rsid w:val="00C85C11"/>
    <w:rsid w:val="00C85C1F"/>
    <w:rsid w:val="00C85C4E"/>
    <w:rsid w:val="00C85CBC"/>
    <w:rsid w:val="00C85CE8"/>
    <w:rsid w:val="00C85D22"/>
    <w:rsid w:val="00C85D30"/>
    <w:rsid w:val="00C85D92"/>
    <w:rsid w:val="00C85E3C"/>
    <w:rsid w:val="00C85E4E"/>
    <w:rsid w:val="00C85EA8"/>
    <w:rsid w:val="00C85EDA"/>
    <w:rsid w:val="00C85EF4"/>
    <w:rsid w:val="00C85FCF"/>
    <w:rsid w:val="00C8602D"/>
    <w:rsid w:val="00C860B2"/>
    <w:rsid w:val="00C860BB"/>
    <w:rsid w:val="00C860BE"/>
    <w:rsid w:val="00C860E1"/>
    <w:rsid w:val="00C860FF"/>
    <w:rsid w:val="00C86106"/>
    <w:rsid w:val="00C86139"/>
    <w:rsid w:val="00C8622D"/>
    <w:rsid w:val="00C86251"/>
    <w:rsid w:val="00C86341"/>
    <w:rsid w:val="00C8636A"/>
    <w:rsid w:val="00C86371"/>
    <w:rsid w:val="00C86382"/>
    <w:rsid w:val="00C86389"/>
    <w:rsid w:val="00C863A5"/>
    <w:rsid w:val="00C863BC"/>
    <w:rsid w:val="00C86461"/>
    <w:rsid w:val="00C8646D"/>
    <w:rsid w:val="00C86527"/>
    <w:rsid w:val="00C86528"/>
    <w:rsid w:val="00C8655A"/>
    <w:rsid w:val="00C865AA"/>
    <w:rsid w:val="00C865AE"/>
    <w:rsid w:val="00C865EE"/>
    <w:rsid w:val="00C86662"/>
    <w:rsid w:val="00C8666F"/>
    <w:rsid w:val="00C8669A"/>
    <w:rsid w:val="00C866E2"/>
    <w:rsid w:val="00C866E8"/>
    <w:rsid w:val="00C866FE"/>
    <w:rsid w:val="00C86704"/>
    <w:rsid w:val="00C867F1"/>
    <w:rsid w:val="00C86802"/>
    <w:rsid w:val="00C86849"/>
    <w:rsid w:val="00C86868"/>
    <w:rsid w:val="00C868E1"/>
    <w:rsid w:val="00C868F5"/>
    <w:rsid w:val="00C86940"/>
    <w:rsid w:val="00C869B7"/>
    <w:rsid w:val="00C86A38"/>
    <w:rsid w:val="00C86A53"/>
    <w:rsid w:val="00C86A79"/>
    <w:rsid w:val="00C86A84"/>
    <w:rsid w:val="00C86AAF"/>
    <w:rsid w:val="00C86ACD"/>
    <w:rsid w:val="00C86B00"/>
    <w:rsid w:val="00C86B20"/>
    <w:rsid w:val="00C86B26"/>
    <w:rsid w:val="00C86B4C"/>
    <w:rsid w:val="00C86B50"/>
    <w:rsid w:val="00C86C59"/>
    <w:rsid w:val="00C86C8D"/>
    <w:rsid w:val="00C86CC1"/>
    <w:rsid w:val="00C86CC3"/>
    <w:rsid w:val="00C86DAD"/>
    <w:rsid w:val="00C86DEB"/>
    <w:rsid w:val="00C86E2A"/>
    <w:rsid w:val="00C86E2B"/>
    <w:rsid w:val="00C86E97"/>
    <w:rsid w:val="00C86FAA"/>
    <w:rsid w:val="00C86FAE"/>
    <w:rsid w:val="00C86FAF"/>
    <w:rsid w:val="00C86FF0"/>
    <w:rsid w:val="00C8704B"/>
    <w:rsid w:val="00C8705B"/>
    <w:rsid w:val="00C870B4"/>
    <w:rsid w:val="00C87103"/>
    <w:rsid w:val="00C8711C"/>
    <w:rsid w:val="00C871E8"/>
    <w:rsid w:val="00C87221"/>
    <w:rsid w:val="00C87240"/>
    <w:rsid w:val="00C8725D"/>
    <w:rsid w:val="00C87299"/>
    <w:rsid w:val="00C872EB"/>
    <w:rsid w:val="00C872FF"/>
    <w:rsid w:val="00C87336"/>
    <w:rsid w:val="00C87349"/>
    <w:rsid w:val="00C87373"/>
    <w:rsid w:val="00C8740E"/>
    <w:rsid w:val="00C8744B"/>
    <w:rsid w:val="00C8744E"/>
    <w:rsid w:val="00C8745F"/>
    <w:rsid w:val="00C874AA"/>
    <w:rsid w:val="00C874BD"/>
    <w:rsid w:val="00C874CE"/>
    <w:rsid w:val="00C87536"/>
    <w:rsid w:val="00C8755D"/>
    <w:rsid w:val="00C87594"/>
    <w:rsid w:val="00C875BB"/>
    <w:rsid w:val="00C875F9"/>
    <w:rsid w:val="00C875FB"/>
    <w:rsid w:val="00C875FD"/>
    <w:rsid w:val="00C87637"/>
    <w:rsid w:val="00C87644"/>
    <w:rsid w:val="00C8764F"/>
    <w:rsid w:val="00C876D2"/>
    <w:rsid w:val="00C876E7"/>
    <w:rsid w:val="00C8774D"/>
    <w:rsid w:val="00C87759"/>
    <w:rsid w:val="00C8777F"/>
    <w:rsid w:val="00C8778F"/>
    <w:rsid w:val="00C877AD"/>
    <w:rsid w:val="00C877B3"/>
    <w:rsid w:val="00C877D3"/>
    <w:rsid w:val="00C877F1"/>
    <w:rsid w:val="00C87852"/>
    <w:rsid w:val="00C8785B"/>
    <w:rsid w:val="00C87880"/>
    <w:rsid w:val="00C87886"/>
    <w:rsid w:val="00C878D2"/>
    <w:rsid w:val="00C878EB"/>
    <w:rsid w:val="00C8792A"/>
    <w:rsid w:val="00C8794E"/>
    <w:rsid w:val="00C87962"/>
    <w:rsid w:val="00C87970"/>
    <w:rsid w:val="00C87982"/>
    <w:rsid w:val="00C8799D"/>
    <w:rsid w:val="00C879A8"/>
    <w:rsid w:val="00C879F7"/>
    <w:rsid w:val="00C87A34"/>
    <w:rsid w:val="00C87A48"/>
    <w:rsid w:val="00C87A50"/>
    <w:rsid w:val="00C87A6F"/>
    <w:rsid w:val="00C87A9F"/>
    <w:rsid w:val="00C87AA7"/>
    <w:rsid w:val="00C87B83"/>
    <w:rsid w:val="00C87BEF"/>
    <w:rsid w:val="00C87C5D"/>
    <w:rsid w:val="00C87C61"/>
    <w:rsid w:val="00C87D75"/>
    <w:rsid w:val="00C87D82"/>
    <w:rsid w:val="00C87D92"/>
    <w:rsid w:val="00C87E05"/>
    <w:rsid w:val="00C87E14"/>
    <w:rsid w:val="00C87E1C"/>
    <w:rsid w:val="00C87EDA"/>
    <w:rsid w:val="00C87EE6"/>
    <w:rsid w:val="00C87EE8"/>
    <w:rsid w:val="00C87EF7"/>
    <w:rsid w:val="00C87F06"/>
    <w:rsid w:val="00C87F53"/>
    <w:rsid w:val="00C87FB1"/>
    <w:rsid w:val="00C90050"/>
    <w:rsid w:val="00C900A2"/>
    <w:rsid w:val="00C9010C"/>
    <w:rsid w:val="00C90127"/>
    <w:rsid w:val="00C90150"/>
    <w:rsid w:val="00C9017A"/>
    <w:rsid w:val="00C90193"/>
    <w:rsid w:val="00C901AB"/>
    <w:rsid w:val="00C901E9"/>
    <w:rsid w:val="00C90213"/>
    <w:rsid w:val="00C9025B"/>
    <w:rsid w:val="00C9028F"/>
    <w:rsid w:val="00C902AC"/>
    <w:rsid w:val="00C90332"/>
    <w:rsid w:val="00C90375"/>
    <w:rsid w:val="00C903B8"/>
    <w:rsid w:val="00C903DB"/>
    <w:rsid w:val="00C90404"/>
    <w:rsid w:val="00C9040F"/>
    <w:rsid w:val="00C90410"/>
    <w:rsid w:val="00C9042C"/>
    <w:rsid w:val="00C90490"/>
    <w:rsid w:val="00C904D9"/>
    <w:rsid w:val="00C90536"/>
    <w:rsid w:val="00C90550"/>
    <w:rsid w:val="00C90566"/>
    <w:rsid w:val="00C90589"/>
    <w:rsid w:val="00C9060C"/>
    <w:rsid w:val="00C9067D"/>
    <w:rsid w:val="00C90691"/>
    <w:rsid w:val="00C906D0"/>
    <w:rsid w:val="00C906E7"/>
    <w:rsid w:val="00C9072C"/>
    <w:rsid w:val="00C90738"/>
    <w:rsid w:val="00C90789"/>
    <w:rsid w:val="00C9078D"/>
    <w:rsid w:val="00C90796"/>
    <w:rsid w:val="00C907D4"/>
    <w:rsid w:val="00C90856"/>
    <w:rsid w:val="00C908EB"/>
    <w:rsid w:val="00C9090F"/>
    <w:rsid w:val="00C90916"/>
    <w:rsid w:val="00C90938"/>
    <w:rsid w:val="00C9094A"/>
    <w:rsid w:val="00C90980"/>
    <w:rsid w:val="00C90998"/>
    <w:rsid w:val="00C9099B"/>
    <w:rsid w:val="00C90A67"/>
    <w:rsid w:val="00C90A74"/>
    <w:rsid w:val="00C90A75"/>
    <w:rsid w:val="00C90A83"/>
    <w:rsid w:val="00C90A86"/>
    <w:rsid w:val="00C90A88"/>
    <w:rsid w:val="00C90A9F"/>
    <w:rsid w:val="00C90AD6"/>
    <w:rsid w:val="00C90B12"/>
    <w:rsid w:val="00C90B15"/>
    <w:rsid w:val="00C90B25"/>
    <w:rsid w:val="00C90B5D"/>
    <w:rsid w:val="00C90B80"/>
    <w:rsid w:val="00C90BA3"/>
    <w:rsid w:val="00C90BD0"/>
    <w:rsid w:val="00C90BE2"/>
    <w:rsid w:val="00C90C10"/>
    <w:rsid w:val="00C90C11"/>
    <w:rsid w:val="00C90C60"/>
    <w:rsid w:val="00C90CDA"/>
    <w:rsid w:val="00C90D22"/>
    <w:rsid w:val="00C90D4E"/>
    <w:rsid w:val="00C90D75"/>
    <w:rsid w:val="00C90D81"/>
    <w:rsid w:val="00C90D99"/>
    <w:rsid w:val="00C90D9F"/>
    <w:rsid w:val="00C90DCB"/>
    <w:rsid w:val="00C90DD3"/>
    <w:rsid w:val="00C90DED"/>
    <w:rsid w:val="00C90E59"/>
    <w:rsid w:val="00C90EAA"/>
    <w:rsid w:val="00C90ED0"/>
    <w:rsid w:val="00C90F00"/>
    <w:rsid w:val="00C90F42"/>
    <w:rsid w:val="00C90F60"/>
    <w:rsid w:val="00C90F92"/>
    <w:rsid w:val="00C90FC7"/>
    <w:rsid w:val="00C91033"/>
    <w:rsid w:val="00C91067"/>
    <w:rsid w:val="00C910EC"/>
    <w:rsid w:val="00C9116C"/>
    <w:rsid w:val="00C91171"/>
    <w:rsid w:val="00C911D4"/>
    <w:rsid w:val="00C911E6"/>
    <w:rsid w:val="00C911F6"/>
    <w:rsid w:val="00C91234"/>
    <w:rsid w:val="00C9123D"/>
    <w:rsid w:val="00C91249"/>
    <w:rsid w:val="00C9128A"/>
    <w:rsid w:val="00C91301"/>
    <w:rsid w:val="00C91311"/>
    <w:rsid w:val="00C91323"/>
    <w:rsid w:val="00C9136E"/>
    <w:rsid w:val="00C91381"/>
    <w:rsid w:val="00C91472"/>
    <w:rsid w:val="00C91476"/>
    <w:rsid w:val="00C91576"/>
    <w:rsid w:val="00C915E6"/>
    <w:rsid w:val="00C91600"/>
    <w:rsid w:val="00C9162F"/>
    <w:rsid w:val="00C91671"/>
    <w:rsid w:val="00C9167E"/>
    <w:rsid w:val="00C916A2"/>
    <w:rsid w:val="00C916E2"/>
    <w:rsid w:val="00C916EE"/>
    <w:rsid w:val="00C9171C"/>
    <w:rsid w:val="00C9173B"/>
    <w:rsid w:val="00C91746"/>
    <w:rsid w:val="00C91760"/>
    <w:rsid w:val="00C9176F"/>
    <w:rsid w:val="00C917A3"/>
    <w:rsid w:val="00C917CC"/>
    <w:rsid w:val="00C917D9"/>
    <w:rsid w:val="00C917DC"/>
    <w:rsid w:val="00C9183C"/>
    <w:rsid w:val="00C9183F"/>
    <w:rsid w:val="00C918C0"/>
    <w:rsid w:val="00C91915"/>
    <w:rsid w:val="00C9191C"/>
    <w:rsid w:val="00C9191E"/>
    <w:rsid w:val="00C91961"/>
    <w:rsid w:val="00C91990"/>
    <w:rsid w:val="00C9199B"/>
    <w:rsid w:val="00C9199D"/>
    <w:rsid w:val="00C919B2"/>
    <w:rsid w:val="00C919C2"/>
    <w:rsid w:val="00C919CA"/>
    <w:rsid w:val="00C919F9"/>
    <w:rsid w:val="00C91A32"/>
    <w:rsid w:val="00C91A76"/>
    <w:rsid w:val="00C91A7B"/>
    <w:rsid w:val="00C91B16"/>
    <w:rsid w:val="00C91B5C"/>
    <w:rsid w:val="00C91BCB"/>
    <w:rsid w:val="00C91BF8"/>
    <w:rsid w:val="00C91C08"/>
    <w:rsid w:val="00C91C39"/>
    <w:rsid w:val="00C91C44"/>
    <w:rsid w:val="00C91C56"/>
    <w:rsid w:val="00C91C69"/>
    <w:rsid w:val="00C91C6A"/>
    <w:rsid w:val="00C91CBD"/>
    <w:rsid w:val="00C91DB2"/>
    <w:rsid w:val="00C91DB9"/>
    <w:rsid w:val="00C91DE6"/>
    <w:rsid w:val="00C91E73"/>
    <w:rsid w:val="00C91EC2"/>
    <w:rsid w:val="00C91EEA"/>
    <w:rsid w:val="00C91F47"/>
    <w:rsid w:val="00C91F7C"/>
    <w:rsid w:val="00C91FA9"/>
    <w:rsid w:val="00C91FEC"/>
    <w:rsid w:val="00C91FF2"/>
    <w:rsid w:val="00C9200E"/>
    <w:rsid w:val="00C92057"/>
    <w:rsid w:val="00C920B3"/>
    <w:rsid w:val="00C920D9"/>
    <w:rsid w:val="00C920EA"/>
    <w:rsid w:val="00C92124"/>
    <w:rsid w:val="00C9212A"/>
    <w:rsid w:val="00C9216F"/>
    <w:rsid w:val="00C921F8"/>
    <w:rsid w:val="00C921FE"/>
    <w:rsid w:val="00C9220E"/>
    <w:rsid w:val="00C92280"/>
    <w:rsid w:val="00C9228B"/>
    <w:rsid w:val="00C922E7"/>
    <w:rsid w:val="00C92319"/>
    <w:rsid w:val="00C9231F"/>
    <w:rsid w:val="00C92324"/>
    <w:rsid w:val="00C92333"/>
    <w:rsid w:val="00C92360"/>
    <w:rsid w:val="00C92394"/>
    <w:rsid w:val="00C92406"/>
    <w:rsid w:val="00C924AF"/>
    <w:rsid w:val="00C924BE"/>
    <w:rsid w:val="00C924EE"/>
    <w:rsid w:val="00C92505"/>
    <w:rsid w:val="00C9250A"/>
    <w:rsid w:val="00C92520"/>
    <w:rsid w:val="00C9255D"/>
    <w:rsid w:val="00C9255E"/>
    <w:rsid w:val="00C92567"/>
    <w:rsid w:val="00C92597"/>
    <w:rsid w:val="00C92608"/>
    <w:rsid w:val="00C9261E"/>
    <w:rsid w:val="00C926B8"/>
    <w:rsid w:val="00C92705"/>
    <w:rsid w:val="00C92776"/>
    <w:rsid w:val="00C927AD"/>
    <w:rsid w:val="00C927B8"/>
    <w:rsid w:val="00C92820"/>
    <w:rsid w:val="00C9284D"/>
    <w:rsid w:val="00C928F8"/>
    <w:rsid w:val="00C9295F"/>
    <w:rsid w:val="00C92983"/>
    <w:rsid w:val="00C92984"/>
    <w:rsid w:val="00C929BA"/>
    <w:rsid w:val="00C929BD"/>
    <w:rsid w:val="00C929FC"/>
    <w:rsid w:val="00C92A93"/>
    <w:rsid w:val="00C92AA0"/>
    <w:rsid w:val="00C92AA1"/>
    <w:rsid w:val="00C92B15"/>
    <w:rsid w:val="00C92BA4"/>
    <w:rsid w:val="00C92BBB"/>
    <w:rsid w:val="00C92BCC"/>
    <w:rsid w:val="00C92C7B"/>
    <w:rsid w:val="00C92C82"/>
    <w:rsid w:val="00C92CA7"/>
    <w:rsid w:val="00C92CD4"/>
    <w:rsid w:val="00C92CF0"/>
    <w:rsid w:val="00C92E73"/>
    <w:rsid w:val="00C92EAC"/>
    <w:rsid w:val="00C92EE8"/>
    <w:rsid w:val="00C92F4A"/>
    <w:rsid w:val="00C92F6B"/>
    <w:rsid w:val="00C9301B"/>
    <w:rsid w:val="00C93034"/>
    <w:rsid w:val="00C93078"/>
    <w:rsid w:val="00C930B3"/>
    <w:rsid w:val="00C930E9"/>
    <w:rsid w:val="00C9311C"/>
    <w:rsid w:val="00C93172"/>
    <w:rsid w:val="00C93177"/>
    <w:rsid w:val="00C93181"/>
    <w:rsid w:val="00C93183"/>
    <w:rsid w:val="00C93226"/>
    <w:rsid w:val="00C93238"/>
    <w:rsid w:val="00C93265"/>
    <w:rsid w:val="00C93276"/>
    <w:rsid w:val="00C932BC"/>
    <w:rsid w:val="00C93311"/>
    <w:rsid w:val="00C93360"/>
    <w:rsid w:val="00C9339C"/>
    <w:rsid w:val="00C933C7"/>
    <w:rsid w:val="00C933FC"/>
    <w:rsid w:val="00C93414"/>
    <w:rsid w:val="00C93417"/>
    <w:rsid w:val="00C93429"/>
    <w:rsid w:val="00C93475"/>
    <w:rsid w:val="00C93491"/>
    <w:rsid w:val="00C934D4"/>
    <w:rsid w:val="00C934DB"/>
    <w:rsid w:val="00C934F6"/>
    <w:rsid w:val="00C9351D"/>
    <w:rsid w:val="00C935B8"/>
    <w:rsid w:val="00C935B9"/>
    <w:rsid w:val="00C935C9"/>
    <w:rsid w:val="00C935E8"/>
    <w:rsid w:val="00C93678"/>
    <w:rsid w:val="00C9369A"/>
    <w:rsid w:val="00C936D8"/>
    <w:rsid w:val="00C936D9"/>
    <w:rsid w:val="00C936E3"/>
    <w:rsid w:val="00C93705"/>
    <w:rsid w:val="00C93708"/>
    <w:rsid w:val="00C93789"/>
    <w:rsid w:val="00C937AB"/>
    <w:rsid w:val="00C937CE"/>
    <w:rsid w:val="00C9389B"/>
    <w:rsid w:val="00C938C0"/>
    <w:rsid w:val="00C9391D"/>
    <w:rsid w:val="00C93933"/>
    <w:rsid w:val="00C93975"/>
    <w:rsid w:val="00C939BC"/>
    <w:rsid w:val="00C93A04"/>
    <w:rsid w:val="00C93A83"/>
    <w:rsid w:val="00C93AA6"/>
    <w:rsid w:val="00C93AA7"/>
    <w:rsid w:val="00C93AAA"/>
    <w:rsid w:val="00C93AC5"/>
    <w:rsid w:val="00C93B4F"/>
    <w:rsid w:val="00C93B8F"/>
    <w:rsid w:val="00C93BD5"/>
    <w:rsid w:val="00C93BE9"/>
    <w:rsid w:val="00C93BF6"/>
    <w:rsid w:val="00C93C68"/>
    <w:rsid w:val="00C93C70"/>
    <w:rsid w:val="00C93CE9"/>
    <w:rsid w:val="00C93CFE"/>
    <w:rsid w:val="00C93D40"/>
    <w:rsid w:val="00C93D50"/>
    <w:rsid w:val="00C93DB2"/>
    <w:rsid w:val="00C93E28"/>
    <w:rsid w:val="00C93E75"/>
    <w:rsid w:val="00C93E78"/>
    <w:rsid w:val="00C93E7E"/>
    <w:rsid w:val="00C93ED0"/>
    <w:rsid w:val="00C93EF3"/>
    <w:rsid w:val="00C93F53"/>
    <w:rsid w:val="00C93FA9"/>
    <w:rsid w:val="00C9401A"/>
    <w:rsid w:val="00C940D6"/>
    <w:rsid w:val="00C940E8"/>
    <w:rsid w:val="00C940FA"/>
    <w:rsid w:val="00C94146"/>
    <w:rsid w:val="00C94148"/>
    <w:rsid w:val="00C94171"/>
    <w:rsid w:val="00C941E2"/>
    <w:rsid w:val="00C94200"/>
    <w:rsid w:val="00C94250"/>
    <w:rsid w:val="00C94265"/>
    <w:rsid w:val="00C942AB"/>
    <w:rsid w:val="00C942AF"/>
    <w:rsid w:val="00C942C9"/>
    <w:rsid w:val="00C94390"/>
    <w:rsid w:val="00C9446B"/>
    <w:rsid w:val="00C9448F"/>
    <w:rsid w:val="00C944E1"/>
    <w:rsid w:val="00C944F8"/>
    <w:rsid w:val="00C944F9"/>
    <w:rsid w:val="00C94503"/>
    <w:rsid w:val="00C94520"/>
    <w:rsid w:val="00C94524"/>
    <w:rsid w:val="00C94542"/>
    <w:rsid w:val="00C945E1"/>
    <w:rsid w:val="00C94643"/>
    <w:rsid w:val="00C9468D"/>
    <w:rsid w:val="00C94692"/>
    <w:rsid w:val="00C946CB"/>
    <w:rsid w:val="00C946FA"/>
    <w:rsid w:val="00C94705"/>
    <w:rsid w:val="00C94728"/>
    <w:rsid w:val="00C9474F"/>
    <w:rsid w:val="00C94765"/>
    <w:rsid w:val="00C947A0"/>
    <w:rsid w:val="00C947B3"/>
    <w:rsid w:val="00C9480C"/>
    <w:rsid w:val="00C94874"/>
    <w:rsid w:val="00C948A0"/>
    <w:rsid w:val="00C9493B"/>
    <w:rsid w:val="00C9494E"/>
    <w:rsid w:val="00C949D0"/>
    <w:rsid w:val="00C94A0D"/>
    <w:rsid w:val="00C94A18"/>
    <w:rsid w:val="00C94A48"/>
    <w:rsid w:val="00C94A53"/>
    <w:rsid w:val="00C94A61"/>
    <w:rsid w:val="00C94AA5"/>
    <w:rsid w:val="00C94AFD"/>
    <w:rsid w:val="00C94B40"/>
    <w:rsid w:val="00C94C75"/>
    <w:rsid w:val="00C94C8A"/>
    <w:rsid w:val="00C94C93"/>
    <w:rsid w:val="00C94C9B"/>
    <w:rsid w:val="00C94CA9"/>
    <w:rsid w:val="00C94CCC"/>
    <w:rsid w:val="00C94D2D"/>
    <w:rsid w:val="00C94D3D"/>
    <w:rsid w:val="00C94D4B"/>
    <w:rsid w:val="00C94E81"/>
    <w:rsid w:val="00C94E84"/>
    <w:rsid w:val="00C94F83"/>
    <w:rsid w:val="00C94F8F"/>
    <w:rsid w:val="00C94F9D"/>
    <w:rsid w:val="00C94FC2"/>
    <w:rsid w:val="00C95004"/>
    <w:rsid w:val="00C95019"/>
    <w:rsid w:val="00C95023"/>
    <w:rsid w:val="00C95090"/>
    <w:rsid w:val="00C95095"/>
    <w:rsid w:val="00C95101"/>
    <w:rsid w:val="00C95104"/>
    <w:rsid w:val="00C95172"/>
    <w:rsid w:val="00C951A9"/>
    <w:rsid w:val="00C951B4"/>
    <w:rsid w:val="00C951C6"/>
    <w:rsid w:val="00C951CA"/>
    <w:rsid w:val="00C951CE"/>
    <w:rsid w:val="00C951FC"/>
    <w:rsid w:val="00C9526C"/>
    <w:rsid w:val="00C95292"/>
    <w:rsid w:val="00C952B1"/>
    <w:rsid w:val="00C9533B"/>
    <w:rsid w:val="00C95346"/>
    <w:rsid w:val="00C95381"/>
    <w:rsid w:val="00C9538D"/>
    <w:rsid w:val="00C953E8"/>
    <w:rsid w:val="00C9540D"/>
    <w:rsid w:val="00C95468"/>
    <w:rsid w:val="00C9548C"/>
    <w:rsid w:val="00C954AF"/>
    <w:rsid w:val="00C954DD"/>
    <w:rsid w:val="00C954FD"/>
    <w:rsid w:val="00C95530"/>
    <w:rsid w:val="00C95538"/>
    <w:rsid w:val="00C9560D"/>
    <w:rsid w:val="00C9561B"/>
    <w:rsid w:val="00C95638"/>
    <w:rsid w:val="00C95686"/>
    <w:rsid w:val="00C95687"/>
    <w:rsid w:val="00C9568E"/>
    <w:rsid w:val="00C956A5"/>
    <w:rsid w:val="00C956BA"/>
    <w:rsid w:val="00C956BF"/>
    <w:rsid w:val="00C956CB"/>
    <w:rsid w:val="00C956FA"/>
    <w:rsid w:val="00C95714"/>
    <w:rsid w:val="00C95718"/>
    <w:rsid w:val="00C9572C"/>
    <w:rsid w:val="00C95735"/>
    <w:rsid w:val="00C9573D"/>
    <w:rsid w:val="00C9579B"/>
    <w:rsid w:val="00C957AA"/>
    <w:rsid w:val="00C957CF"/>
    <w:rsid w:val="00C95822"/>
    <w:rsid w:val="00C95859"/>
    <w:rsid w:val="00C95873"/>
    <w:rsid w:val="00C958B5"/>
    <w:rsid w:val="00C958D8"/>
    <w:rsid w:val="00C958F1"/>
    <w:rsid w:val="00C95905"/>
    <w:rsid w:val="00C95912"/>
    <w:rsid w:val="00C9593B"/>
    <w:rsid w:val="00C9595D"/>
    <w:rsid w:val="00C95990"/>
    <w:rsid w:val="00C959C8"/>
    <w:rsid w:val="00C959CA"/>
    <w:rsid w:val="00C959FD"/>
    <w:rsid w:val="00C95A0E"/>
    <w:rsid w:val="00C95A27"/>
    <w:rsid w:val="00C95A9A"/>
    <w:rsid w:val="00C95AC6"/>
    <w:rsid w:val="00C95AD4"/>
    <w:rsid w:val="00C95AD7"/>
    <w:rsid w:val="00C95AE0"/>
    <w:rsid w:val="00C95BD7"/>
    <w:rsid w:val="00C95BDF"/>
    <w:rsid w:val="00C95C11"/>
    <w:rsid w:val="00C95C5D"/>
    <w:rsid w:val="00C95C5F"/>
    <w:rsid w:val="00C95CD9"/>
    <w:rsid w:val="00C95D34"/>
    <w:rsid w:val="00C95D52"/>
    <w:rsid w:val="00C95D6D"/>
    <w:rsid w:val="00C95D80"/>
    <w:rsid w:val="00C95D9B"/>
    <w:rsid w:val="00C95DE4"/>
    <w:rsid w:val="00C95E08"/>
    <w:rsid w:val="00C95E58"/>
    <w:rsid w:val="00C95E6C"/>
    <w:rsid w:val="00C95E74"/>
    <w:rsid w:val="00C95E7D"/>
    <w:rsid w:val="00C95E9C"/>
    <w:rsid w:val="00C95ED8"/>
    <w:rsid w:val="00C95EE8"/>
    <w:rsid w:val="00C95F15"/>
    <w:rsid w:val="00C95F33"/>
    <w:rsid w:val="00C95F46"/>
    <w:rsid w:val="00C95F58"/>
    <w:rsid w:val="00C95F72"/>
    <w:rsid w:val="00C95F94"/>
    <w:rsid w:val="00C9603F"/>
    <w:rsid w:val="00C9607A"/>
    <w:rsid w:val="00C9609A"/>
    <w:rsid w:val="00C960A6"/>
    <w:rsid w:val="00C960A9"/>
    <w:rsid w:val="00C960DE"/>
    <w:rsid w:val="00C960E9"/>
    <w:rsid w:val="00C9610C"/>
    <w:rsid w:val="00C96139"/>
    <w:rsid w:val="00C96147"/>
    <w:rsid w:val="00C96179"/>
    <w:rsid w:val="00C961CA"/>
    <w:rsid w:val="00C961DC"/>
    <w:rsid w:val="00C961F3"/>
    <w:rsid w:val="00C961F8"/>
    <w:rsid w:val="00C9624B"/>
    <w:rsid w:val="00C9624D"/>
    <w:rsid w:val="00C96294"/>
    <w:rsid w:val="00C962BC"/>
    <w:rsid w:val="00C96306"/>
    <w:rsid w:val="00C9634F"/>
    <w:rsid w:val="00C9635F"/>
    <w:rsid w:val="00C96386"/>
    <w:rsid w:val="00C963A9"/>
    <w:rsid w:val="00C963B7"/>
    <w:rsid w:val="00C963FE"/>
    <w:rsid w:val="00C9640F"/>
    <w:rsid w:val="00C96418"/>
    <w:rsid w:val="00C96454"/>
    <w:rsid w:val="00C9646C"/>
    <w:rsid w:val="00C9646D"/>
    <w:rsid w:val="00C9648A"/>
    <w:rsid w:val="00C964EE"/>
    <w:rsid w:val="00C964F1"/>
    <w:rsid w:val="00C964F4"/>
    <w:rsid w:val="00C9652B"/>
    <w:rsid w:val="00C96548"/>
    <w:rsid w:val="00C965D6"/>
    <w:rsid w:val="00C96604"/>
    <w:rsid w:val="00C96633"/>
    <w:rsid w:val="00C96657"/>
    <w:rsid w:val="00C96696"/>
    <w:rsid w:val="00C966CA"/>
    <w:rsid w:val="00C966CF"/>
    <w:rsid w:val="00C9670F"/>
    <w:rsid w:val="00C96711"/>
    <w:rsid w:val="00C96718"/>
    <w:rsid w:val="00C96751"/>
    <w:rsid w:val="00C967E9"/>
    <w:rsid w:val="00C967F6"/>
    <w:rsid w:val="00C96822"/>
    <w:rsid w:val="00C9683D"/>
    <w:rsid w:val="00C9686E"/>
    <w:rsid w:val="00C9687E"/>
    <w:rsid w:val="00C9688D"/>
    <w:rsid w:val="00C968DE"/>
    <w:rsid w:val="00C968F8"/>
    <w:rsid w:val="00C96985"/>
    <w:rsid w:val="00C96991"/>
    <w:rsid w:val="00C96994"/>
    <w:rsid w:val="00C969A8"/>
    <w:rsid w:val="00C969E2"/>
    <w:rsid w:val="00C969FF"/>
    <w:rsid w:val="00C96A03"/>
    <w:rsid w:val="00C96A1E"/>
    <w:rsid w:val="00C96A44"/>
    <w:rsid w:val="00C96A72"/>
    <w:rsid w:val="00C96A7A"/>
    <w:rsid w:val="00C96A80"/>
    <w:rsid w:val="00C96AD1"/>
    <w:rsid w:val="00C96AD5"/>
    <w:rsid w:val="00C96ADE"/>
    <w:rsid w:val="00C96AEA"/>
    <w:rsid w:val="00C96AF3"/>
    <w:rsid w:val="00C96B08"/>
    <w:rsid w:val="00C96B3A"/>
    <w:rsid w:val="00C96B3F"/>
    <w:rsid w:val="00C96B40"/>
    <w:rsid w:val="00C96B65"/>
    <w:rsid w:val="00C96C16"/>
    <w:rsid w:val="00C96C79"/>
    <w:rsid w:val="00C96C81"/>
    <w:rsid w:val="00C96C9D"/>
    <w:rsid w:val="00C96CF2"/>
    <w:rsid w:val="00C96D55"/>
    <w:rsid w:val="00C96D70"/>
    <w:rsid w:val="00C96DBE"/>
    <w:rsid w:val="00C96DDD"/>
    <w:rsid w:val="00C96DE4"/>
    <w:rsid w:val="00C96EA2"/>
    <w:rsid w:val="00C96F44"/>
    <w:rsid w:val="00C96F7E"/>
    <w:rsid w:val="00C96FA6"/>
    <w:rsid w:val="00C96FC6"/>
    <w:rsid w:val="00C97093"/>
    <w:rsid w:val="00C97098"/>
    <w:rsid w:val="00C9710F"/>
    <w:rsid w:val="00C97131"/>
    <w:rsid w:val="00C971AC"/>
    <w:rsid w:val="00C971C5"/>
    <w:rsid w:val="00C971CA"/>
    <w:rsid w:val="00C97235"/>
    <w:rsid w:val="00C97265"/>
    <w:rsid w:val="00C97281"/>
    <w:rsid w:val="00C972A4"/>
    <w:rsid w:val="00C972EA"/>
    <w:rsid w:val="00C9730A"/>
    <w:rsid w:val="00C9732D"/>
    <w:rsid w:val="00C97399"/>
    <w:rsid w:val="00C973FF"/>
    <w:rsid w:val="00C9743C"/>
    <w:rsid w:val="00C97480"/>
    <w:rsid w:val="00C9749A"/>
    <w:rsid w:val="00C974A9"/>
    <w:rsid w:val="00C9752C"/>
    <w:rsid w:val="00C97543"/>
    <w:rsid w:val="00C9759B"/>
    <w:rsid w:val="00C975B6"/>
    <w:rsid w:val="00C975C9"/>
    <w:rsid w:val="00C975D4"/>
    <w:rsid w:val="00C975E2"/>
    <w:rsid w:val="00C9762A"/>
    <w:rsid w:val="00C97638"/>
    <w:rsid w:val="00C976C3"/>
    <w:rsid w:val="00C976DF"/>
    <w:rsid w:val="00C976E7"/>
    <w:rsid w:val="00C97736"/>
    <w:rsid w:val="00C97788"/>
    <w:rsid w:val="00C97817"/>
    <w:rsid w:val="00C9781B"/>
    <w:rsid w:val="00C97825"/>
    <w:rsid w:val="00C97848"/>
    <w:rsid w:val="00C97849"/>
    <w:rsid w:val="00C97885"/>
    <w:rsid w:val="00C978D5"/>
    <w:rsid w:val="00C97968"/>
    <w:rsid w:val="00C97A3F"/>
    <w:rsid w:val="00C97B8E"/>
    <w:rsid w:val="00C97BC9"/>
    <w:rsid w:val="00C97BE0"/>
    <w:rsid w:val="00C97BF3"/>
    <w:rsid w:val="00C97C7C"/>
    <w:rsid w:val="00C97C84"/>
    <w:rsid w:val="00C97DA4"/>
    <w:rsid w:val="00C97E55"/>
    <w:rsid w:val="00C97ED3"/>
    <w:rsid w:val="00C97F58"/>
    <w:rsid w:val="00C97FC5"/>
    <w:rsid w:val="00C97FCE"/>
    <w:rsid w:val="00C97FD4"/>
    <w:rsid w:val="00C97FF0"/>
    <w:rsid w:val="00C9F1F3"/>
    <w:rsid w:val="00CA0006"/>
    <w:rsid w:val="00CA0029"/>
    <w:rsid w:val="00CA0050"/>
    <w:rsid w:val="00CA00A3"/>
    <w:rsid w:val="00CA00A6"/>
    <w:rsid w:val="00CA00AE"/>
    <w:rsid w:val="00CA0126"/>
    <w:rsid w:val="00CA014F"/>
    <w:rsid w:val="00CA0195"/>
    <w:rsid w:val="00CA01B1"/>
    <w:rsid w:val="00CA01C7"/>
    <w:rsid w:val="00CA01CF"/>
    <w:rsid w:val="00CA0222"/>
    <w:rsid w:val="00CA02EA"/>
    <w:rsid w:val="00CA034D"/>
    <w:rsid w:val="00CA0388"/>
    <w:rsid w:val="00CA039C"/>
    <w:rsid w:val="00CA0467"/>
    <w:rsid w:val="00CA047A"/>
    <w:rsid w:val="00CA04AF"/>
    <w:rsid w:val="00CA04CF"/>
    <w:rsid w:val="00CA053D"/>
    <w:rsid w:val="00CA05B2"/>
    <w:rsid w:val="00CA05C7"/>
    <w:rsid w:val="00CA0632"/>
    <w:rsid w:val="00CA0646"/>
    <w:rsid w:val="00CA0658"/>
    <w:rsid w:val="00CA066A"/>
    <w:rsid w:val="00CA067F"/>
    <w:rsid w:val="00CA06AE"/>
    <w:rsid w:val="00CA06EC"/>
    <w:rsid w:val="00CA0714"/>
    <w:rsid w:val="00CA0772"/>
    <w:rsid w:val="00CA079F"/>
    <w:rsid w:val="00CA07AE"/>
    <w:rsid w:val="00CA0825"/>
    <w:rsid w:val="00CA0844"/>
    <w:rsid w:val="00CA0845"/>
    <w:rsid w:val="00CA0851"/>
    <w:rsid w:val="00CA085B"/>
    <w:rsid w:val="00CA0888"/>
    <w:rsid w:val="00CA08A7"/>
    <w:rsid w:val="00CA08D1"/>
    <w:rsid w:val="00CA0935"/>
    <w:rsid w:val="00CA0972"/>
    <w:rsid w:val="00CA09DD"/>
    <w:rsid w:val="00CA0A19"/>
    <w:rsid w:val="00CA0A84"/>
    <w:rsid w:val="00CA0AA8"/>
    <w:rsid w:val="00CA0AB1"/>
    <w:rsid w:val="00CA0AE9"/>
    <w:rsid w:val="00CA0B09"/>
    <w:rsid w:val="00CA0B49"/>
    <w:rsid w:val="00CA0BA0"/>
    <w:rsid w:val="00CA0BA5"/>
    <w:rsid w:val="00CA0C6A"/>
    <w:rsid w:val="00CA0C94"/>
    <w:rsid w:val="00CA0CCA"/>
    <w:rsid w:val="00CA0CE8"/>
    <w:rsid w:val="00CA0D15"/>
    <w:rsid w:val="00CA0DB3"/>
    <w:rsid w:val="00CA0DFE"/>
    <w:rsid w:val="00CA0E3E"/>
    <w:rsid w:val="00CA0E49"/>
    <w:rsid w:val="00CA0EA5"/>
    <w:rsid w:val="00CA0F8B"/>
    <w:rsid w:val="00CA0F90"/>
    <w:rsid w:val="00CA0FA6"/>
    <w:rsid w:val="00CA0FB0"/>
    <w:rsid w:val="00CA0FBA"/>
    <w:rsid w:val="00CA0FDB"/>
    <w:rsid w:val="00CA103C"/>
    <w:rsid w:val="00CA108F"/>
    <w:rsid w:val="00CA10A7"/>
    <w:rsid w:val="00CA10E8"/>
    <w:rsid w:val="00CA110C"/>
    <w:rsid w:val="00CA1153"/>
    <w:rsid w:val="00CA1154"/>
    <w:rsid w:val="00CA11C3"/>
    <w:rsid w:val="00CA11F1"/>
    <w:rsid w:val="00CA1224"/>
    <w:rsid w:val="00CA123B"/>
    <w:rsid w:val="00CA1260"/>
    <w:rsid w:val="00CA12C3"/>
    <w:rsid w:val="00CA1303"/>
    <w:rsid w:val="00CA1387"/>
    <w:rsid w:val="00CA1388"/>
    <w:rsid w:val="00CA139B"/>
    <w:rsid w:val="00CA13AA"/>
    <w:rsid w:val="00CA1515"/>
    <w:rsid w:val="00CA157B"/>
    <w:rsid w:val="00CA1585"/>
    <w:rsid w:val="00CA158A"/>
    <w:rsid w:val="00CA160B"/>
    <w:rsid w:val="00CA1640"/>
    <w:rsid w:val="00CA1671"/>
    <w:rsid w:val="00CA167A"/>
    <w:rsid w:val="00CA1727"/>
    <w:rsid w:val="00CA1740"/>
    <w:rsid w:val="00CA1776"/>
    <w:rsid w:val="00CA17DA"/>
    <w:rsid w:val="00CA1812"/>
    <w:rsid w:val="00CA181B"/>
    <w:rsid w:val="00CA1840"/>
    <w:rsid w:val="00CA186B"/>
    <w:rsid w:val="00CA1886"/>
    <w:rsid w:val="00CA1889"/>
    <w:rsid w:val="00CA18C5"/>
    <w:rsid w:val="00CA1912"/>
    <w:rsid w:val="00CA196F"/>
    <w:rsid w:val="00CA197B"/>
    <w:rsid w:val="00CA1987"/>
    <w:rsid w:val="00CA19CA"/>
    <w:rsid w:val="00CA19F0"/>
    <w:rsid w:val="00CA1A3C"/>
    <w:rsid w:val="00CA1A48"/>
    <w:rsid w:val="00CA1A6A"/>
    <w:rsid w:val="00CA1A8A"/>
    <w:rsid w:val="00CA1A9A"/>
    <w:rsid w:val="00CA1AC6"/>
    <w:rsid w:val="00CA1B3B"/>
    <w:rsid w:val="00CA1B4E"/>
    <w:rsid w:val="00CA1B53"/>
    <w:rsid w:val="00CA1C3C"/>
    <w:rsid w:val="00CA1C62"/>
    <w:rsid w:val="00CA1C73"/>
    <w:rsid w:val="00CA1CBC"/>
    <w:rsid w:val="00CA1CCC"/>
    <w:rsid w:val="00CA1D07"/>
    <w:rsid w:val="00CA1D79"/>
    <w:rsid w:val="00CA1D8E"/>
    <w:rsid w:val="00CA1D94"/>
    <w:rsid w:val="00CA1DC1"/>
    <w:rsid w:val="00CA1E14"/>
    <w:rsid w:val="00CA1EB4"/>
    <w:rsid w:val="00CA1EEC"/>
    <w:rsid w:val="00CA1F11"/>
    <w:rsid w:val="00CA1F1A"/>
    <w:rsid w:val="00CA1F2E"/>
    <w:rsid w:val="00CA1F50"/>
    <w:rsid w:val="00CA1F54"/>
    <w:rsid w:val="00CA1F59"/>
    <w:rsid w:val="00CA1FBF"/>
    <w:rsid w:val="00CA1FEB"/>
    <w:rsid w:val="00CA1FEC"/>
    <w:rsid w:val="00CA2007"/>
    <w:rsid w:val="00CA2024"/>
    <w:rsid w:val="00CA208A"/>
    <w:rsid w:val="00CA20BB"/>
    <w:rsid w:val="00CA20DF"/>
    <w:rsid w:val="00CA20F5"/>
    <w:rsid w:val="00CA2106"/>
    <w:rsid w:val="00CA21BF"/>
    <w:rsid w:val="00CA2216"/>
    <w:rsid w:val="00CA2225"/>
    <w:rsid w:val="00CA2228"/>
    <w:rsid w:val="00CA2261"/>
    <w:rsid w:val="00CA22C7"/>
    <w:rsid w:val="00CA22C9"/>
    <w:rsid w:val="00CA2303"/>
    <w:rsid w:val="00CA2314"/>
    <w:rsid w:val="00CA233D"/>
    <w:rsid w:val="00CA2365"/>
    <w:rsid w:val="00CA23AB"/>
    <w:rsid w:val="00CA23D1"/>
    <w:rsid w:val="00CA248A"/>
    <w:rsid w:val="00CA2496"/>
    <w:rsid w:val="00CA2506"/>
    <w:rsid w:val="00CA2510"/>
    <w:rsid w:val="00CA2527"/>
    <w:rsid w:val="00CA2550"/>
    <w:rsid w:val="00CA259B"/>
    <w:rsid w:val="00CA25D5"/>
    <w:rsid w:val="00CA2652"/>
    <w:rsid w:val="00CA26AE"/>
    <w:rsid w:val="00CA26D0"/>
    <w:rsid w:val="00CA271A"/>
    <w:rsid w:val="00CA2738"/>
    <w:rsid w:val="00CA2751"/>
    <w:rsid w:val="00CA275C"/>
    <w:rsid w:val="00CA2776"/>
    <w:rsid w:val="00CA278A"/>
    <w:rsid w:val="00CA27A9"/>
    <w:rsid w:val="00CA2875"/>
    <w:rsid w:val="00CA287B"/>
    <w:rsid w:val="00CA287E"/>
    <w:rsid w:val="00CA288B"/>
    <w:rsid w:val="00CA28EA"/>
    <w:rsid w:val="00CA29CC"/>
    <w:rsid w:val="00CA29E2"/>
    <w:rsid w:val="00CA2A12"/>
    <w:rsid w:val="00CA2A37"/>
    <w:rsid w:val="00CA2AA2"/>
    <w:rsid w:val="00CA2AB0"/>
    <w:rsid w:val="00CA2ADB"/>
    <w:rsid w:val="00CA2B2B"/>
    <w:rsid w:val="00CA2B38"/>
    <w:rsid w:val="00CA2B4C"/>
    <w:rsid w:val="00CA2B71"/>
    <w:rsid w:val="00CA2B98"/>
    <w:rsid w:val="00CA2BF3"/>
    <w:rsid w:val="00CA2BF9"/>
    <w:rsid w:val="00CA2C79"/>
    <w:rsid w:val="00CA2C7C"/>
    <w:rsid w:val="00CA2D1D"/>
    <w:rsid w:val="00CA2D23"/>
    <w:rsid w:val="00CA2D37"/>
    <w:rsid w:val="00CA2D6A"/>
    <w:rsid w:val="00CA2DC4"/>
    <w:rsid w:val="00CA2E34"/>
    <w:rsid w:val="00CA2E83"/>
    <w:rsid w:val="00CA2F5B"/>
    <w:rsid w:val="00CA2F69"/>
    <w:rsid w:val="00CA2F73"/>
    <w:rsid w:val="00CA2FC2"/>
    <w:rsid w:val="00CA2FDD"/>
    <w:rsid w:val="00CA3012"/>
    <w:rsid w:val="00CA306F"/>
    <w:rsid w:val="00CA3098"/>
    <w:rsid w:val="00CA30F1"/>
    <w:rsid w:val="00CA30F7"/>
    <w:rsid w:val="00CA312B"/>
    <w:rsid w:val="00CA31A8"/>
    <w:rsid w:val="00CA31CA"/>
    <w:rsid w:val="00CA31D9"/>
    <w:rsid w:val="00CA3206"/>
    <w:rsid w:val="00CA323D"/>
    <w:rsid w:val="00CA326D"/>
    <w:rsid w:val="00CA32D4"/>
    <w:rsid w:val="00CA32D5"/>
    <w:rsid w:val="00CA32D9"/>
    <w:rsid w:val="00CA32EB"/>
    <w:rsid w:val="00CA32F4"/>
    <w:rsid w:val="00CA3324"/>
    <w:rsid w:val="00CA332F"/>
    <w:rsid w:val="00CA334F"/>
    <w:rsid w:val="00CA3368"/>
    <w:rsid w:val="00CA33C3"/>
    <w:rsid w:val="00CA33D0"/>
    <w:rsid w:val="00CA33D1"/>
    <w:rsid w:val="00CA342F"/>
    <w:rsid w:val="00CA3439"/>
    <w:rsid w:val="00CA346B"/>
    <w:rsid w:val="00CA34B5"/>
    <w:rsid w:val="00CA34B6"/>
    <w:rsid w:val="00CA34EE"/>
    <w:rsid w:val="00CA3501"/>
    <w:rsid w:val="00CA3507"/>
    <w:rsid w:val="00CA35B7"/>
    <w:rsid w:val="00CA35E0"/>
    <w:rsid w:val="00CA35ED"/>
    <w:rsid w:val="00CA3600"/>
    <w:rsid w:val="00CA363F"/>
    <w:rsid w:val="00CA3641"/>
    <w:rsid w:val="00CA3645"/>
    <w:rsid w:val="00CA3690"/>
    <w:rsid w:val="00CA36EF"/>
    <w:rsid w:val="00CA3747"/>
    <w:rsid w:val="00CA379B"/>
    <w:rsid w:val="00CA3872"/>
    <w:rsid w:val="00CA38A0"/>
    <w:rsid w:val="00CA38B2"/>
    <w:rsid w:val="00CA38E7"/>
    <w:rsid w:val="00CA3935"/>
    <w:rsid w:val="00CA3977"/>
    <w:rsid w:val="00CA3989"/>
    <w:rsid w:val="00CA3A3A"/>
    <w:rsid w:val="00CA3A4E"/>
    <w:rsid w:val="00CA3AC3"/>
    <w:rsid w:val="00CA3B00"/>
    <w:rsid w:val="00CA3BAC"/>
    <w:rsid w:val="00CA3BDF"/>
    <w:rsid w:val="00CA3C2A"/>
    <w:rsid w:val="00CA3C48"/>
    <w:rsid w:val="00CA3C5A"/>
    <w:rsid w:val="00CA3CAC"/>
    <w:rsid w:val="00CA3CB5"/>
    <w:rsid w:val="00CA3D39"/>
    <w:rsid w:val="00CA3D71"/>
    <w:rsid w:val="00CA3D7E"/>
    <w:rsid w:val="00CA3DBC"/>
    <w:rsid w:val="00CA3DFC"/>
    <w:rsid w:val="00CA3E77"/>
    <w:rsid w:val="00CA3ECC"/>
    <w:rsid w:val="00CA3F51"/>
    <w:rsid w:val="00CA3F61"/>
    <w:rsid w:val="00CA3F82"/>
    <w:rsid w:val="00CA3FB7"/>
    <w:rsid w:val="00CA3FF9"/>
    <w:rsid w:val="00CA4033"/>
    <w:rsid w:val="00CA4058"/>
    <w:rsid w:val="00CA4064"/>
    <w:rsid w:val="00CA409C"/>
    <w:rsid w:val="00CA410A"/>
    <w:rsid w:val="00CA4124"/>
    <w:rsid w:val="00CA415C"/>
    <w:rsid w:val="00CA4167"/>
    <w:rsid w:val="00CA41BB"/>
    <w:rsid w:val="00CA41DA"/>
    <w:rsid w:val="00CA4217"/>
    <w:rsid w:val="00CA4271"/>
    <w:rsid w:val="00CA429E"/>
    <w:rsid w:val="00CA4311"/>
    <w:rsid w:val="00CA4338"/>
    <w:rsid w:val="00CA4389"/>
    <w:rsid w:val="00CA43A4"/>
    <w:rsid w:val="00CA43B6"/>
    <w:rsid w:val="00CA43CC"/>
    <w:rsid w:val="00CA43DC"/>
    <w:rsid w:val="00CA4416"/>
    <w:rsid w:val="00CA444E"/>
    <w:rsid w:val="00CA4496"/>
    <w:rsid w:val="00CA44D2"/>
    <w:rsid w:val="00CA44DB"/>
    <w:rsid w:val="00CA457A"/>
    <w:rsid w:val="00CA4591"/>
    <w:rsid w:val="00CA45C9"/>
    <w:rsid w:val="00CA45D4"/>
    <w:rsid w:val="00CA45F8"/>
    <w:rsid w:val="00CA4623"/>
    <w:rsid w:val="00CA4687"/>
    <w:rsid w:val="00CA4709"/>
    <w:rsid w:val="00CA473B"/>
    <w:rsid w:val="00CA4751"/>
    <w:rsid w:val="00CA475A"/>
    <w:rsid w:val="00CA478B"/>
    <w:rsid w:val="00CA47AE"/>
    <w:rsid w:val="00CA47B7"/>
    <w:rsid w:val="00CA47E8"/>
    <w:rsid w:val="00CA484D"/>
    <w:rsid w:val="00CA4878"/>
    <w:rsid w:val="00CA487E"/>
    <w:rsid w:val="00CA4891"/>
    <w:rsid w:val="00CA48F1"/>
    <w:rsid w:val="00CA4929"/>
    <w:rsid w:val="00CA493A"/>
    <w:rsid w:val="00CA4972"/>
    <w:rsid w:val="00CA4985"/>
    <w:rsid w:val="00CA49D4"/>
    <w:rsid w:val="00CA49E0"/>
    <w:rsid w:val="00CA49EF"/>
    <w:rsid w:val="00CA4A38"/>
    <w:rsid w:val="00CA4AC8"/>
    <w:rsid w:val="00CA4AEE"/>
    <w:rsid w:val="00CA4B0A"/>
    <w:rsid w:val="00CA4B19"/>
    <w:rsid w:val="00CA4B42"/>
    <w:rsid w:val="00CA4B6A"/>
    <w:rsid w:val="00CA4B83"/>
    <w:rsid w:val="00CA4B87"/>
    <w:rsid w:val="00CA4BA1"/>
    <w:rsid w:val="00CA4BB0"/>
    <w:rsid w:val="00CA4BE3"/>
    <w:rsid w:val="00CA4BEF"/>
    <w:rsid w:val="00CA4C7B"/>
    <w:rsid w:val="00CA4CBD"/>
    <w:rsid w:val="00CA4CC4"/>
    <w:rsid w:val="00CA4CD0"/>
    <w:rsid w:val="00CA4D2B"/>
    <w:rsid w:val="00CA4D4B"/>
    <w:rsid w:val="00CA4D7E"/>
    <w:rsid w:val="00CA4DC3"/>
    <w:rsid w:val="00CA4DD6"/>
    <w:rsid w:val="00CA4E0B"/>
    <w:rsid w:val="00CA4E6C"/>
    <w:rsid w:val="00CA4E7A"/>
    <w:rsid w:val="00CA4F07"/>
    <w:rsid w:val="00CA4F1A"/>
    <w:rsid w:val="00CA4F62"/>
    <w:rsid w:val="00CA4F74"/>
    <w:rsid w:val="00CA4F76"/>
    <w:rsid w:val="00CA4FB0"/>
    <w:rsid w:val="00CA4FB8"/>
    <w:rsid w:val="00CA4FBF"/>
    <w:rsid w:val="00CA5033"/>
    <w:rsid w:val="00CA505B"/>
    <w:rsid w:val="00CA5096"/>
    <w:rsid w:val="00CA50CE"/>
    <w:rsid w:val="00CA50D5"/>
    <w:rsid w:val="00CA5109"/>
    <w:rsid w:val="00CA51F1"/>
    <w:rsid w:val="00CA5248"/>
    <w:rsid w:val="00CA52F1"/>
    <w:rsid w:val="00CA53BC"/>
    <w:rsid w:val="00CA53ED"/>
    <w:rsid w:val="00CA5437"/>
    <w:rsid w:val="00CA5439"/>
    <w:rsid w:val="00CA5456"/>
    <w:rsid w:val="00CA5471"/>
    <w:rsid w:val="00CA54AA"/>
    <w:rsid w:val="00CA54B2"/>
    <w:rsid w:val="00CA54C3"/>
    <w:rsid w:val="00CA54D0"/>
    <w:rsid w:val="00CA54F1"/>
    <w:rsid w:val="00CA5519"/>
    <w:rsid w:val="00CA551A"/>
    <w:rsid w:val="00CA5539"/>
    <w:rsid w:val="00CA5559"/>
    <w:rsid w:val="00CA5579"/>
    <w:rsid w:val="00CA55DC"/>
    <w:rsid w:val="00CA560C"/>
    <w:rsid w:val="00CA5624"/>
    <w:rsid w:val="00CA5628"/>
    <w:rsid w:val="00CA569F"/>
    <w:rsid w:val="00CA56A9"/>
    <w:rsid w:val="00CA57FF"/>
    <w:rsid w:val="00CA5868"/>
    <w:rsid w:val="00CA5875"/>
    <w:rsid w:val="00CA587C"/>
    <w:rsid w:val="00CA58CD"/>
    <w:rsid w:val="00CA58DC"/>
    <w:rsid w:val="00CA58DF"/>
    <w:rsid w:val="00CA58EE"/>
    <w:rsid w:val="00CA5904"/>
    <w:rsid w:val="00CA590D"/>
    <w:rsid w:val="00CA593A"/>
    <w:rsid w:val="00CA5946"/>
    <w:rsid w:val="00CA5A3C"/>
    <w:rsid w:val="00CA5A56"/>
    <w:rsid w:val="00CA5A5F"/>
    <w:rsid w:val="00CA5AAA"/>
    <w:rsid w:val="00CA5B54"/>
    <w:rsid w:val="00CA5BF4"/>
    <w:rsid w:val="00CA5C37"/>
    <w:rsid w:val="00CA5C58"/>
    <w:rsid w:val="00CA5C94"/>
    <w:rsid w:val="00CA5CED"/>
    <w:rsid w:val="00CA5CFF"/>
    <w:rsid w:val="00CA5D31"/>
    <w:rsid w:val="00CA5D4F"/>
    <w:rsid w:val="00CA5D59"/>
    <w:rsid w:val="00CA5D87"/>
    <w:rsid w:val="00CA5D9F"/>
    <w:rsid w:val="00CA5E28"/>
    <w:rsid w:val="00CA5E2C"/>
    <w:rsid w:val="00CA5E9C"/>
    <w:rsid w:val="00CA5ED1"/>
    <w:rsid w:val="00CA5EDD"/>
    <w:rsid w:val="00CA5F0D"/>
    <w:rsid w:val="00CA5F19"/>
    <w:rsid w:val="00CA5F36"/>
    <w:rsid w:val="00CA5F49"/>
    <w:rsid w:val="00CA5F70"/>
    <w:rsid w:val="00CA5FDB"/>
    <w:rsid w:val="00CA6026"/>
    <w:rsid w:val="00CA6047"/>
    <w:rsid w:val="00CA6051"/>
    <w:rsid w:val="00CA6073"/>
    <w:rsid w:val="00CA608C"/>
    <w:rsid w:val="00CA60AD"/>
    <w:rsid w:val="00CA60BD"/>
    <w:rsid w:val="00CA610B"/>
    <w:rsid w:val="00CA612B"/>
    <w:rsid w:val="00CA6137"/>
    <w:rsid w:val="00CA6147"/>
    <w:rsid w:val="00CA621A"/>
    <w:rsid w:val="00CA6230"/>
    <w:rsid w:val="00CA626D"/>
    <w:rsid w:val="00CA626F"/>
    <w:rsid w:val="00CA6297"/>
    <w:rsid w:val="00CA6344"/>
    <w:rsid w:val="00CA6353"/>
    <w:rsid w:val="00CA6364"/>
    <w:rsid w:val="00CA6395"/>
    <w:rsid w:val="00CA640C"/>
    <w:rsid w:val="00CA648F"/>
    <w:rsid w:val="00CA64F9"/>
    <w:rsid w:val="00CA653F"/>
    <w:rsid w:val="00CA6557"/>
    <w:rsid w:val="00CA65A7"/>
    <w:rsid w:val="00CA65D1"/>
    <w:rsid w:val="00CA65F5"/>
    <w:rsid w:val="00CA65F6"/>
    <w:rsid w:val="00CA6621"/>
    <w:rsid w:val="00CA6651"/>
    <w:rsid w:val="00CA6666"/>
    <w:rsid w:val="00CA667C"/>
    <w:rsid w:val="00CA669F"/>
    <w:rsid w:val="00CA66BD"/>
    <w:rsid w:val="00CA66C6"/>
    <w:rsid w:val="00CA6702"/>
    <w:rsid w:val="00CA670C"/>
    <w:rsid w:val="00CA6726"/>
    <w:rsid w:val="00CA673A"/>
    <w:rsid w:val="00CA676A"/>
    <w:rsid w:val="00CA682A"/>
    <w:rsid w:val="00CA682B"/>
    <w:rsid w:val="00CA6850"/>
    <w:rsid w:val="00CA68CB"/>
    <w:rsid w:val="00CA691E"/>
    <w:rsid w:val="00CA693C"/>
    <w:rsid w:val="00CA6A16"/>
    <w:rsid w:val="00CA6A80"/>
    <w:rsid w:val="00CA6A8B"/>
    <w:rsid w:val="00CA6AB0"/>
    <w:rsid w:val="00CA6AE8"/>
    <w:rsid w:val="00CA6B6E"/>
    <w:rsid w:val="00CA6B8A"/>
    <w:rsid w:val="00CA6B97"/>
    <w:rsid w:val="00CA6BA1"/>
    <w:rsid w:val="00CA6C00"/>
    <w:rsid w:val="00CA6C22"/>
    <w:rsid w:val="00CA6C30"/>
    <w:rsid w:val="00CA6C43"/>
    <w:rsid w:val="00CA6CDD"/>
    <w:rsid w:val="00CA6D17"/>
    <w:rsid w:val="00CA6D36"/>
    <w:rsid w:val="00CA6D8C"/>
    <w:rsid w:val="00CA6E2B"/>
    <w:rsid w:val="00CA6E5B"/>
    <w:rsid w:val="00CA6E70"/>
    <w:rsid w:val="00CA6EA1"/>
    <w:rsid w:val="00CA6EDD"/>
    <w:rsid w:val="00CA6EE7"/>
    <w:rsid w:val="00CA6F24"/>
    <w:rsid w:val="00CA6F26"/>
    <w:rsid w:val="00CA6F54"/>
    <w:rsid w:val="00CA6F5F"/>
    <w:rsid w:val="00CA6F99"/>
    <w:rsid w:val="00CA7014"/>
    <w:rsid w:val="00CA7058"/>
    <w:rsid w:val="00CA7084"/>
    <w:rsid w:val="00CA708A"/>
    <w:rsid w:val="00CA70E3"/>
    <w:rsid w:val="00CA710E"/>
    <w:rsid w:val="00CA7113"/>
    <w:rsid w:val="00CA7130"/>
    <w:rsid w:val="00CA7141"/>
    <w:rsid w:val="00CA715E"/>
    <w:rsid w:val="00CA7166"/>
    <w:rsid w:val="00CA71C2"/>
    <w:rsid w:val="00CA71EA"/>
    <w:rsid w:val="00CA7204"/>
    <w:rsid w:val="00CA721A"/>
    <w:rsid w:val="00CA729B"/>
    <w:rsid w:val="00CA735C"/>
    <w:rsid w:val="00CA7360"/>
    <w:rsid w:val="00CA73A4"/>
    <w:rsid w:val="00CA7429"/>
    <w:rsid w:val="00CA746F"/>
    <w:rsid w:val="00CA7482"/>
    <w:rsid w:val="00CA74CA"/>
    <w:rsid w:val="00CA7517"/>
    <w:rsid w:val="00CA753F"/>
    <w:rsid w:val="00CA754F"/>
    <w:rsid w:val="00CA7575"/>
    <w:rsid w:val="00CA7576"/>
    <w:rsid w:val="00CA75E9"/>
    <w:rsid w:val="00CA764C"/>
    <w:rsid w:val="00CA765D"/>
    <w:rsid w:val="00CA7664"/>
    <w:rsid w:val="00CA7680"/>
    <w:rsid w:val="00CA7689"/>
    <w:rsid w:val="00CA768C"/>
    <w:rsid w:val="00CA76D7"/>
    <w:rsid w:val="00CA7701"/>
    <w:rsid w:val="00CA775E"/>
    <w:rsid w:val="00CA777D"/>
    <w:rsid w:val="00CA77D0"/>
    <w:rsid w:val="00CA7818"/>
    <w:rsid w:val="00CA78B7"/>
    <w:rsid w:val="00CA78D2"/>
    <w:rsid w:val="00CA7915"/>
    <w:rsid w:val="00CA7960"/>
    <w:rsid w:val="00CA79B9"/>
    <w:rsid w:val="00CA79FA"/>
    <w:rsid w:val="00CA7A41"/>
    <w:rsid w:val="00CA7A86"/>
    <w:rsid w:val="00CA7ACB"/>
    <w:rsid w:val="00CA7AF3"/>
    <w:rsid w:val="00CA7B81"/>
    <w:rsid w:val="00CA7BB3"/>
    <w:rsid w:val="00CA7C72"/>
    <w:rsid w:val="00CA7CDB"/>
    <w:rsid w:val="00CA7D16"/>
    <w:rsid w:val="00CA7D19"/>
    <w:rsid w:val="00CA7D80"/>
    <w:rsid w:val="00CA7DBD"/>
    <w:rsid w:val="00CA7DDB"/>
    <w:rsid w:val="00CA7DF9"/>
    <w:rsid w:val="00CA7E2D"/>
    <w:rsid w:val="00CA7E78"/>
    <w:rsid w:val="00CA7EC4"/>
    <w:rsid w:val="00CA7F78"/>
    <w:rsid w:val="00CA7F7A"/>
    <w:rsid w:val="00CA7FB3"/>
    <w:rsid w:val="00CA7FCC"/>
    <w:rsid w:val="00CA7FCD"/>
    <w:rsid w:val="00CB0000"/>
    <w:rsid w:val="00CB0035"/>
    <w:rsid w:val="00CB0049"/>
    <w:rsid w:val="00CB0055"/>
    <w:rsid w:val="00CB0061"/>
    <w:rsid w:val="00CB0074"/>
    <w:rsid w:val="00CB00B3"/>
    <w:rsid w:val="00CB00C5"/>
    <w:rsid w:val="00CB011C"/>
    <w:rsid w:val="00CB0166"/>
    <w:rsid w:val="00CB01EB"/>
    <w:rsid w:val="00CB0238"/>
    <w:rsid w:val="00CB0271"/>
    <w:rsid w:val="00CB0303"/>
    <w:rsid w:val="00CB032F"/>
    <w:rsid w:val="00CB0341"/>
    <w:rsid w:val="00CB038A"/>
    <w:rsid w:val="00CB03E0"/>
    <w:rsid w:val="00CB0419"/>
    <w:rsid w:val="00CB0425"/>
    <w:rsid w:val="00CB0460"/>
    <w:rsid w:val="00CB0470"/>
    <w:rsid w:val="00CB047B"/>
    <w:rsid w:val="00CB04A9"/>
    <w:rsid w:val="00CB04E5"/>
    <w:rsid w:val="00CB04ED"/>
    <w:rsid w:val="00CB04F0"/>
    <w:rsid w:val="00CB04F1"/>
    <w:rsid w:val="00CB053B"/>
    <w:rsid w:val="00CB0551"/>
    <w:rsid w:val="00CB05B9"/>
    <w:rsid w:val="00CB05EA"/>
    <w:rsid w:val="00CB05EB"/>
    <w:rsid w:val="00CB05F0"/>
    <w:rsid w:val="00CB0621"/>
    <w:rsid w:val="00CB0656"/>
    <w:rsid w:val="00CB06EA"/>
    <w:rsid w:val="00CB071E"/>
    <w:rsid w:val="00CB0785"/>
    <w:rsid w:val="00CB07FE"/>
    <w:rsid w:val="00CB080A"/>
    <w:rsid w:val="00CB084C"/>
    <w:rsid w:val="00CB0861"/>
    <w:rsid w:val="00CB088B"/>
    <w:rsid w:val="00CB08CC"/>
    <w:rsid w:val="00CB08E0"/>
    <w:rsid w:val="00CB08FD"/>
    <w:rsid w:val="00CB08FE"/>
    <w:rsid w:val="00CB0918"/>
    <w:rsid w:val="00CB096F"/>
    <w:rsid w:val="00CB0994"/>
    <w:rsid w:val="00CB09A7"/>
    <w:rsid w:val="00CB09C1"/>
    <w:rsid w:val="00CB09DB"/>
    <w:rsid w:val="00CB0A12"/>
    <w:rsid w:val="00CB0B8C"/>
    <w:rsid w:val="00CB0BBC"/>
    <w:rsid w:val="00CB0CA8"/>
    <w:rsid w:val="00CB0CAA"/>
    <w:rsid w:val="00CB0CB2"/>
    <w:rsid w:val="00CB0CEF"/>
    <w:rsid w:val="00CB0D35"/>
    <w:rsid w:val="00CB0D58"/>
    <w:rsid w:val="00CB0DB1"/>
    <w:rsid w:val="00CB0DC2"/>
    <w:rsid w:val="00CB0E15"/>
    <w:rsid w:val="00CB0E1A"/>
    <w:rsid w:val="00CB0E25"/>
    <w:rsid w:val="00CB0EA2"/>
    <w:rsid w:val="00CB0ED6"/>
    <w:rsid w:val="00CB0F6E"/>
    <w:rsid w:val="00CB0F94"/>
    <w:rsid w:val="00CB0F9A"/>
    <w:rsid w:val="00CB0FAC"/>
    <w:rsid w:val="00CB0FEC"/>
    <w:rsid w:val="00CB103A"/>
    <w:rsid w:val="00CB10A3"/>
    <w:rsid w:val="00CB10AC"/>
    <w:rsid w:val="00CB10BD"/>
    <w:rsid w:val="00CB10D9"/>
    <w:rsid w:val="00CB10E0"/>
    <w:rsid w:val="00CB10E9"/>
    <w:rsid w:val="00CB10FC"/>
    <w:rsid w:val="00CB10FF"/>
    <w:rsid w:val="00CB110E"/>
    <w:rsid w:val="00CB11A8"/>
    <w:rsid w:val="00CB11AC"/>
    <w:rsid w:val="00CB11CA"/>
    <w:rsid w:val="00CB11CE"/>
    <w:rsid w:val="00CB11E4"/>
    <w:rsid w:val="00CB11EE"/>
    <w:rsid w:val="00CB120D"/>
    <w:rsid w:val="00CB122F"/>
    <w:rsid w:val="00CB126C"/>
    <w:rsid w:val="00CB12D1"/>
    <w:rsid w:val="00CB12D3"/>
    <w:rsid w:val="00CB130A"/>
    <w:rsid w:val="00CB1315"/>
    <w:rsid w:val="00CB1330"/>
    <w:rsid w:val="00CB1364"/>
    <w:rsid w:val="00CB13C5"/>
    <w:rsid w:val="00CB13DF"/>
    <w:rsid w:val="00CB1422"/>
    <w:rsid w:val="00CB147A"/>
    <w:rsid w:val="00CB147D"/>
    <w:rsid w:val="00CB147F"/>
    <w:rsid w:val="00CB14CA"/>
    <w:rsid w:val="00CB14F5"/>
    <w:rsid w:val="00CB1552"/>
    <w:rsid w:val="00CB1568"/>
    <w:rsid w:val="00CB15A2"/>
    <w:rsid w:val="00CB15CB"/>
    <w:rsid w:val="00CB160A"/>
    <w:rsid w:val="00CB1676"/>
    <w:rsid w:val="00CB1679"/>
    <w:rsid w:val="00CB16CF"/>
    <w:rsid w:val="00CB1739"/>
    <w:rsid w:val="00CB1744"/>
    <w:rsid w:val="00CB17B4"/>
    <w:rsid w:val="00CB17BD"/>
    <w:rsid w:val="00CB1802"/>
    <w:rsid w:val="00CB1854"/>
    <w:rsid w:val="00CB185F"/>
    <w:rsid w:val="00CB18C0"/>
    <w:rsid w:val="00CB18D6"/>
    <w:rsid w:val="00CB18DF"/>
    <w:rsid w:val="00CB18E6"/>
    <w:rsid w:val="00CB198C"/>
    <w:rsid w:val="00CB19BA"/>
    <w:rsid w:val="00CB19C1"/>
    <w:rsid w:val="00CB19D8"/>
    <w:rsid w:val="00CB1A48"/>
    <w:rsid w:val="00CB1A90"/>
    <w:rsid w:val="00CB1A96"/>
    <w:rsid w:val="00CB1ABF"/>
    <w:rsid w:val="00CB1B09"/>
    <w:rsid w:val="00CB1B47"/>
    <w:rsid w:val="00CB1BC0"/>
    <w:rsid w:val="00CB1C0D"/>
    <w:rsid w:val="00CB1C57"/>
    <w:rsid w:val="00CB1C73"/>
    <w:rsid w:val="00CB1CEC"/>
    <w:rsid w:val="00CB1CEF"/>
    <w:rsid w:val="00CB1D02"/>
    <w:rsid w:val="00CB1D06"/>
    <w:rsid w:val="00CB1E2F"/>
    <w:rsid w:val="00CB1E43"/>
    <w:rsid w:val="00CB1E45"/>
    <w:rsid w:val="00CB1E68"/>
    <w:rsid w:val="00CB1E82"/>
    <w:rsid w:val="00CB1EB1"/>
    <w:rsid w:val="00CB1EC5"/>
    <w:rsid w:val="00CB1ECD"/>
    <w:rsid w:val="00CB1F03"/>
    <w:rsid w:val="00CB1FCF"/>
    <w:rsid w:val="00CB1FE7"/>
    <w:rsid w:val="00CB1FEE"/>
    <w:rsid w:val="00CB2019"/>
    <w:rsid w:val="00CB202B"/>
    <w:rsid w:val="00CB20BF"/>
    <w:rsid w:val="00CB20D2"/>
    <w:rsid w:val="00CB20E4"/>
    <w:rsid w:val="00CB216F"/>
    <w:rsid w:val="00CB2191"/>
    <w:rsid w:val="00CB21CC"/>
    <w:rsid w:val="00CB21D3"/>
    <w:rsid w:val="00CB21F7"/>
    <w:rsid w:val="00CB222C"/>
    <w:rsid w:val="00CB227D"/>
    <w:rsid w:val="00CB22B9"/>
    <w:rsid w:val="00CB22BA"/>
    <w:rsid w:val="00CB2341"/>
    <w:rsid w:val="00CB2361"/>
    <w:rsid w:val="00CB2366"/>
    <w:rsid w:val="00CB2397"/>
    <w:rsid w:val="00CB23BB"/>
    <w:rsid w:val="00CB23BF"/>
    <w:rsid w:val="00CB23DF"/>
    <w:rsid w:val="00CB23EC"/>
    <w:rsid w:val="00CB2418"/>
    <w:rsid w:val="00CB244A"/>
    <w:rsid w:val="00CB2471"/>
    <w:rsid w:val="00CB248D"/>
    <w:rsid w:val="00CB24F3"/>
    <w:rsid w:val="00CB2519"/>
    <w:rsid w:val="00CB2521"/>
    <w:rsid w:val="00CB252A"/>
    <w:rsid w:val="00CB2533"/>
    <w:rsid w:val="00CB2546"/>
    <w:rsid w:val="00CB255A"/>
    <w:rsid w:val="00CB2562"/>
    <w:rsid w:val="00CB25A6"/>
    <w:rsid w:val="00CB2671"/>
    <w:rsid w:val="00CB26D3"/>
    <w:rsid w:val="00CB26DE"/>
    <w:rsid w:val="00CB2709"/>
    <w:rsid w:val="00CB273B"/>
    <w:rsid w:val="00CB2787"/>
    <w:rsid w:val="00CB27FF"/>
    <w:rsid w:val="00CB2829"/>
    <w:rsid w:val="00CB2830"/>
    <w:rsid w:val="00CB28AE"/>
    <w:rsid w:val="00CB28C5"/>
    <w:rsid w:val="00CB28CA"/>
    <w:rsid w:val="00CB28D4"/>
    <w:rsid w:val="00CB28F6"/>
    <w:rsid w:val="00CB2916"/>
    <w:rsid w:val="00CB296E"/>
    <w:rsid w:val="00CB298C"/>
    <w:rsid w:val="00CB2A6F"/>
    <w:rsid w:val="00CB2A88"/>
    <w:rsid w:val="00CB2AE7"/>
    <w:rsid w:val="00CB2AEF"/>
    <w:rsid w:val="00CB2B3B"/>
    <w:rsid w:val="00CB2B55"/>
    <w:rsid w:val="00CB2B7A"/>
    <w:rsid w:val="00CB2B8D"/>
    <w:rsid w:val="00CB2BB5"/>
    <w:rsid w:val="00CB2BD7"/>
    <w:rsid w:val="00CB2BF5"/>
    <w:rsid w:val="00CB2BFE"/>
    <w:rsid w:val="00CB2C59"/>
    <w:rsid w:val="00CB2CB3"/>
    <w:rsid w:val="00CB2CCC"/>
    <w:rsid w:val="00CB2D8C"/>
    <w:rsid w:val="00CB2DFD"/>
    <w:rsid w:val="00CB2E14"/>
    <w:rsid w:val="00CB2E3E"/>
    <w:rsid w:val="00CB2E65"/>
    <w:rsid w:val="00CB2EAA"/>
    <w:rsid w:val="00CB2EBC"/>
    <w:rsid w:val="00CB2EC2"/>
    <w:rsid w:val="00CB2ED8"/>
    <w:rsid w:val="00CB2F3B"/>
    <w:rsid w:val="00CB2F3F"/>
    <w:rsid w:val="00CB2F75"/>
    <w:rsid w:val="00CB2F86"/>
    <w:rsid w:val="00CB2FCF"/>
    <w:rsid w:val="00CB3019"/>
    <w:rsid w:val="00CB3032"/>
    <w:rsid w:val="00CB306C"/>
    <w:rsid w:val="00CB3098"/>
    <w:rsid w:val="00CB30B6"/>
    <w:rsid w:val="00CB30F6"/>
    <w:rsid w:val="00CB3125"/>
    <w:rsid w:val="00CB31C0"/>
    <w:rsid w:val="00CB31FA"/>
    <w:rsid w:val="00CB3204"/>
    <w:rsid w:val="00CB3253"/>
    <w:rsid w:val="00CB329D"/>
    <w:rsid w:val="00CB32D1"/>
    <w:rsid w:val="00CB3347"/>
    <w:rsid w:val="00CB3348"/>
    <w:rsid w:val="00CB3358"/>
    <w:rsid w:val="00CB33A0"/>
    <w:rsid w:val="00CB33B8"/>
    <w:rsid w:val="00CB33D5"/>
    <w:rsid w:val="00CB33E6"/>
    <w:rsid w:val="00CB3410"/>
    <w:rsid w:val="00CB3417"/>
    <w:rsid w:val="00CB3425"/>
    <w:rsid w:val="00CB344E"/>
    <w:rsid w:val="00CB34BC"/>
    <w:rsid w:val="00CB34FD"/>
    <w:rsid w:val="00CB3508"/>
    <w:rsid w:val="00CB350B"/>
    <w:rsid w:val="00CB353E"/>
    <w:rsid w:val="00CB35B1"/>
    <w:rsid w:val="00CB35F5"/>
    <w:rsid w:val="00CB35F7"/>
    <w:rsid w:val="00CB3665"/>
    <w:rsid w:val="00CB36AD"/>
    <w:rsid w:val="00CB374E"/>
    <w:rsid w:val="00CB374F"/>
    <w:rsid w:val="00CB377E"/>
    <w:rsid w:val="00CB379D"/>
    <w:rsid w:val="00CB37A8"/>
    <w:rsid w:val="00CB37E6"/>
    <w:rsid w:val="00CB3820"/>
    <w:rsid w:val="00CB3824"/>
    <w:rsid w:val="00CB382D"/>
    <w:rsid w:val="00CB386F"/>
    <w:rsid w:val="00CB3993"/>
    <w:rsid w:val="00CB399B"/>
    <w:rsid w:val="00CB39AB"/>
    <w:rsid w:val="00CB3A47"/>
    <w:rsid w:val="00CB3A98"/>
    <w:rsid w:val="00CB3ACE"/>
    <w:rsid w:val="00CB3ADB"/>
    <w:rsid w:val="00CB3AE6"/>
    <w:rsid w:val="00CB3B0C"/>
    <w:rsid w:val="00CB3B5D"/>
    <w:rsid w:val="00CB3B90"/>
    <w:rsid w:val="00CB3B91"/>
    <w:rsid w:val="00CB3B95"/>
    <w:rsid w:val="00CB3BDD"/>
    <w:rsid w:val="00CB3BDE"/>
    <w:rsid w:val="00CB3BEE"/>
    <w:rsid w:val="00CB3BEF"/>
    <w:rsid w:val="00CB3C28"/>
    <w:rsid w:val="00CB3C5A"/>
    <w:rsid w:val="00CB3CD5"/>
    <w:rsid w:val="00CB3D20"/>
    <w:rsid w:val="00CB3D2F"/>
    <w:rsid w:val="00CB3D60"/>
    <w:rsid w:val="00CB3DD6"/>
    <w:rsid w:val="00CB3E3D"/>
    <w:rsid w:val="00CB3E5C"/>
    <w:rsid w:val="00CB3EC1"/>
    <w:rsid w:val="00CB3EF0"/>
    <w:rsid w:val="00CB3F35"/>
    <w:rsid w:val="00CB3F77"/>
    <w:rsid w:val="00CB3FA0"/>
    <w:rsid w:val="00CB3FDA"/>
    <w:rsid w:val="00CB3FEE"/>
    <w:rsid w:val="00CB402D"/>
    <w:rsid w:val="00CB403E"/>
    <w:rsid w:val="00CB407E"/>
    <w:rsid w:val="00CB40EA"/>
    <w:rsid w:val="00CB40FA"/>
    <w:rsid w:val="00CB4163"/>
    <w:rsid w:val="00CB4175"/>
    <w:rsid w:val="00CB417D"/>
    <w:rsid w:val="00CB41DA"/>
    <w:rsid w:val="00CB41F9"/>
    <w:rsid w:val="00CB4213"/>
    <w:rsid w:val="00CB4227"/>
    <w:rsid w:val="00CB422A"/>
    <w:rsid w:val="00CB4244"/>
    <w:rsid w:val="00CB4267"/>
    <w:rsid w:val="00CB426D"/>
    <w:rsid w:val="00CB427A"/>
    <w:rsid w:val="00CB4293"/>
    <w:rsid w:val="00CB42B8"/>
    <w:rsid w:val="00CB42B9"/>
    <w:rsid w:val="00CB42F7"/>
    <w:rsid w:val="00CB42FE"/>
    <w:rsid w:val="00CB430B"/>
    <w:rsid w:val="00CB430D"/>
    <w:rsid w:val="00CB4349"/>
    <w:rsid w:val="00CB4394"/>
    <w:rsid w:val="00CB43B0"/>
    <w:rsid w:val="00CB43B8"/>
    <w:rsid w:val="00CB43F2"/>
    <w:rsid w:val="00CB4437"/>
    <w:rsid w:val="00CB443D"/>
    <w:rsid w:val="00CB4464"/>
    <w:rsid w:val="00CB4465"/>
    <w:rsid w:val="00CB4481"/>
    <w:rsid w:val="00CB453D"/>
    <w:rsid w:val="00CB4541"/>
    <w:rsid w:val="00CB462B"/>
    <w:rsid w:val="00CB4676"/>
    <w:rsid w:val="00CB468D"/>
    <w:rsid w:val="00CB46A5"/>
    <w:rsid w:val="00CB46D8"/>
    <w:rsid w:val="00CB46F5"/>
    <w:rsid w:val="00CB46FA"/>
    <w:rsid w:val="00CB4765"/>
    <w:rsid w:val="00CB47BC"/>
    <w:rsid w:val="00CB481B"/>
    <w:rsid w:val="00CB4827"/>
    <w:rsid w:val="00CB4841"/>
    <w:rsid w:val="00CB4880"/>
    <w:rsid w:val="00CB48A3"/>
    <w:rsid w:val="00CB48AE"/>
    <w:rsid w:val="00CB48D4"/>
    <w:rsid w:val="00CB4951"/>
    <w:rsid w:val="00CB4979"/>
    <w:rsid w:val="00CB49D8"/>
    <w:rsid w:val="00CB49E0"/>
    <w:rsid w:val="00CB4A36"/>
    <w:rsid w:val="00CB4A3D"/>
    <w:rsid w:val="00CB4A3E"/>
    <w:rsid w:val="00CB4A52"/>
    <w:rsid w:val="00CB4A6A"/>
    <w:rsid w:val="00CB4A70"/>
    <w:rsid w:val="00CB4A8B"/>
    <w:rsid w:val="00CB4AAD"/>
    <w:rsid w:val="00CB4AC9"/>
    <w:rsid w:val="00CB4B0E"/>
    <w:rsid w:val="00CB4B24"/>
    <w:rsid w:val="00CB4B4D"/>
    <w:rsid w:val="00CB4B5E"/>
    <w:rsid w:val="00CB4B60"/>
    <w:rsid w:val="00CB4BB6"/>
    <w:rsid w:val="00CB4BE4"/>
    <w:rsid w:val="00CB4C05"/>
    <w:rsid w:val="00CB4C1A"/>
    <w:rsid w:val="00CB4C27"/>
    <w:rsid w:val="00CB4C85"/>
    <w:rsid w:val="00CB4CCE"/>
    <w:rsid w:val="00CB4CD0"/>
    <w:rsid w:val="00CB4CF4"/>
    <w:rsid w:val="00CB4CF8"/>
    <w:rsid w:val="00CB4D25"/>
    <w:rsid w:val="00CB4D28"/>
    <w:rsid w:val="00CB4D34"/>
    <w:rsid w:val="00CB4DA5"/>
    <w:rsid w:val="00CB4E56"/>
    <w:rsid w:val="00CB4E59"/>
    <w:rsid w:val="00CB4EAB"/>
    <w:rsid w:val="00CB4F8A"/>
    <w:rsid w:val="00CB4F8D"/>
    <w:rsid w:val="00CB4F9E"/>
    <w:rsid w:val="00CB4FD8"/>
    <w:rsid w:val="00CB4FE5"/>
    <w:rsid w:val="00CB4FF4"/>
    <w:rsid w:val="00CB4FFB"/>
    <w:rsid w:val="00CB501B"/>
    <w:rsid w:val="00CB506A"/>
    <w:rsid w:val="00CB5078"/>
    <w:rsid w:val="00CB50DA"/>
    <w:rsid w:val="00CB5139"/>
    <w:rsid w:val="00CB516D"/>
    <w:rsid w:val="00CB516E"/>
    <w:rsid w:val="00CB51D3"/>
    <w:rsid w:val="00CB51E0"/>
    <w:rsid w:val="00CB5253"/>
    <w:rsid w:val="00CB5265"/>
    <w:rsid w:val="00CB52FD"/>
    <w:rsid w:val="00CB5301"/>
    <w:rsid w:val="00CB5306"/>
    <w:rsid w:val="00CB5333"/>
    <w:rsid w:val="00CB5358"/>
    <w:rsid w:val="00CB5369"/>
    <w:rsid w:val="00CB5376"/>
    <w:rsid w:val="00CB539C"/>
    <w:rsid w:val="00CB53A0"/>
    <w:rsid w:val="00CB53A7"/>
    <w:rsid w:val="00CB540D"/>
    <w:rsid w:val="00CB5453"/>
    <w:rsid w:val="00CB5487"/>
    <w:rsid w:val="00CB558D"/>
    <w:rsid w:val="00CB5604"/>
    <w:rsid w:val="00CB5607"/>
    <w:rsid w:val="00CB5616"/>
    <w:rsid w:val="00CB5664"/>
    <w:rsid w:val="00CB56C4"/>
    <w:rsid w:val="00CB56D5"/>
    <w:rsid w:val="00CB5709"/>
    <w:rsid w:val="00CB570E"/>
    <w:rsid w:val="00CB5722"/>
    <w:rsid w:val="00CB575A"/>
    <w:rsid w:val="00CB57B3"/>
    <w:rsid w:val="00CB57B7"/>
    <w:rsid w:val="00CB57C4"/>
    <w:rsid w:val="00CB57E0"/>
    <w:rsid w:val="00CB5821"/>
    <w:rsid w:val="00CB585B"/>
    <w:rsid w:val="00CB5867"/>
    <w:rsid w:val="00CB5874"/>
    <w:rsid w:val="00CB589E"/>
    <w:rsid w:val="00CB58BE"/>
    <w:rsid w:val="00CB5904"/>
    <w:rsid w:val="00CB590E"/>
    <w:rsid w:val="00CB5917"/>
    <w:rsid w:val="00CB592E"/>
    <w:rsid w:val="00CB5957"/>
    <w:rsid w:val="00CB59AF"/>
    <w:rsid w:val="00CB59BA"/>
    <w:rsid w:val="00CB59E8"/>
    <w:rsid w:val="00CB59FA"/>
    <w:rsid w:val="00CB5A24"/>
    <w:rsid w:val="00CB5A41"/>
    <w:rsid w:val="00CB5A51"/>
    <w:rsid w:val="00CB5A60"/>
    <w:rsid w:val="00CB5AAD"/>
    <w:rsid w:val="00CB5B0C"/>
    <w:rsid w:val="00CB5C7E"/>
    <w:rsid w:val="00CB5CF0"/>
    <w:rsid w:val="00CB5D49"/>
    <w:rsid w:val="00CB5D73"/>
    <w:rsid w:val="00CB5DB7"/>
    <w:rsid w:val="00CB5EBC"/>
    <w:rsid w:val="00CB5ECF"/>
    <w:rsid w:val="00CB5EE0"/>
    <w:rsid w:val="00CB5F02"/>
    <w:rsid w:val="00CB5F18"/>
    <w:rsid w:val="00CB5F4C"/>
    <w:rsid w:val="00CB5F4E"/>
    <w:rsid w:val="00CB5FE2"/>
    <w:rsid w:val="00CB5FF0"/>
    <w:rsid w:val="00CB6117"/>
    <w:rsid w:val="00CB611F"/>
    <w:rsid w:val="00CB614F"/>
    <w:rsid w:val="00CB618E"/>
    <w:rsid w:val="00CB61F2"/>
    <w:rsid w:val="00CB623E"/>
    <w:rsid w:val="00CB6275"/>
    <w:rsid w:val="00CB627B"/>
    <w:rsid w:val="00CB62FC"/>
    <w:rsid w:val="00CB63A9"/>
    <w:rsid w:val="00CB63AC"/>
    <w:rsid w:val="00CB63B6"/>
    <w:rsid w:val="00CB63BD"/>
    <w:rsid w:val="00CB6415"/>
    <w:rsid w:val="00CB641B"/>
    <w:rsid w:val="00CB64FF"/>
    <w:rsid w:val="00CB6514"/>
    <w:rsid w:val="00CB651D"/>
    <w:rsid w:val="00CB652D"/>
    <w:rsid w:val="00CB652E"/>
    <w:rsid w:val="00CB656D"/>
    <w:rsid w:val="00CB659C"/>
    <w:rsid w:val="00CB65B2"/>
    <w:rsid w:val="00CB65D7"/>
    <w:rsid w:val="00CB65E2"/>
    <w:rsid w:val="00CB6628"/>
    <w:rsid w:val="00CB6663"/>
    <w:rsid w:val="00CB6667"/>
    <w:rsid w:val="00CB66DC"/>
    <w:rsid w:val="00CB66F3"/>
    <w:rsid w:val="00CB6712"/>
    <w:rsid w:val="00CB6797"/>
    <w:rsid w:val="00CB680F"/>
    <w:rsid w:val="00CB6820"/>
    <w:rsid w:val="00CB683A"/>
    <w:rsid w:val="00CB6879"/>
    <w:rsid w:val="00CB687B"/>
    <w:rsid w:val="00CB6900"/>
    <w:rsid w:val="00CB690C"/>
    <w:rsid w:val="00CB6930"/>
    <w:rsid w:val="00CB69A0"/>
    <w:rsid w:val="00CB69DE"/>
    <w:rsid w:val="00CB69F8"/>
    <w:rsid w:val="00CB6A24"/>
    <w:rsid w:val="00CB6AD2"/>
    <w:rsid w:val="00CB6AE1"/>
    <w:rsid w:val="00CB6AF4"/>
    <w:rsid w:val="00CB6B2C"/>
    <w:rsid w:val="00CB6B8C"/>
    <w:rsid w:val="00CB6BA0"/>
    <w:rsid w:val="00CB6BCA"/>
    <w:rsid w:val="00CB6BDC"/>
    <w:rsid w:val="00CB6C2F"/>
    <w:rsid w:val="00CB6C88"/>
    <w:rsid w:val="00CB6C8F"/>
    <w:rsid w:val="00CB6C97"/>
    <w:rsid w:val="00CB6CA4"/>
    <w:rsid w:val="00CB6CB5"/>
    <w:rsid w:val="00CB6CC0"/>
    <w:rsid w:val="00CB6D9C"/>
    <w:rsid w:val="00CB6DE3"/>
    <w:rsid w:val="00CB6E37"/>
    <w:rsid w:val="00CB6E52"/>
    <w:rsid w:val="00CB6E6C"/>
    <w:rsid w:val="00CB6E87"/>
    <w:rsid w:val="00CB6EA7"/>
    <w:rsid w:val="00CB6FA6"/>
    <w:rsid w:val="00CB6FEB"/>
    <w:rsid w:val="00CB6FED"/>
    <w:rsid w:val="00CB7093"/>
    <w:rsid w:val="00CB70FD"/>
    <w:rsid w:val="00CB70FE"/>
    <w:rsid w:val="00CB7129"/>
    <w:rsid w:val="00CB712C"/>
    <w:rsid w:val="00CB7160"/>
    <w:rsid w:val="00CB71BE"/>
    <w:rsid w:val="00CB725B"/>
    <w:rsid w:val="00CB728B"/>
    <w:rsid w:val="00CB7329"/>
    <w:rsid w:val="00CB7336"/>
    <w:rsid w:val="00CB733F"/>
    <w:rsid w:val="00CB7361"/>
    <w:rsid w:val="00CB7366"/>
    <w:rsid w:val="00CB7371"/>
    <w:rsid w:val="00CB7384"/>
    <w:rsid w:val="00CB7452"/>
    <w:rsid w:val="00CB7486"/>
    <w:rsid w:val="00CB74D9"/>
    <w:rsid w:val="00CB7539"/>
    <w:rsid w:val="00CB758B"/>
    <w:rsid w:val="00CB75B7"/>
    <w:rsid w:val="00CB760E"/>
    <w:rsid w:val="00CB7639"/>
    <w:rsid w:val="00CB7660"/>
    <w:rsid w:val="00CB7667"/>
    <w:rsid w:val="00CB766F"/>
    <w:rsid w:val="00CB7688"/>
    <w:rsid w:val="00CB7689"/>
    <w:rsid w:val="00CB768E"/>
    <w:rsid w:val="00CB76A8"/>
    <w:rsid w:val="00CB76C4"/>
    <w:rsid w:val="00CB76EC"/>
    <w:rsid w:val="00CB7705"/>
    <w:rsid w:val="00CB7767"/>
    <w:rsid w:val="00CB777E"/>
    <w:rsid w:val="00CB779F"/>
    <w:rsid w:val="00CB77A8"/>
    <w:rsid w:val="00CB7800"/>
    <w:rsid w:val="00CB782F"/>
    <w:rsid w:val="00CB7871"/>
    <w:rsid w:val="00CB7876"/>
    <w:rsid w:val="00CB790A"/>
    <w:rsid w:val="00CB7994"/>
    <w:rsid w:val="00CB79CC"/>
    <w:rsid w:val="00CB79E4"/>
    <w:rsid w:val="00CB7A21"/>
    <w:rsid w:val="00CB7A44"/>
    <w:rsid w:val="00CB7A46"/>
    <w:rsid w:val="00CB7A8D"/>
    <w:rsid w:val="00CB7B2E"/>
    <w:rsid w:val="00CB7B46"/>
    <w:rsid w:val="00CB7B67"/>
    <w:rsid w:val="00CB7B8C"/>
    <w:rsid w:val="00CB7BA5"/>
    <w:rsid w:val="00CB7BA6"/>
    <w:rsid w:val="00CB7BAE"/>
    <w:rsid w:val="00CB7BBE"/>
    <w:rsid w:val="00CB7BEE"/>
    <w:rsid w:val="00CB7C53"/>
    <w:rsid w:val="00CB7C5A"/>
    <w:rsid w:val="00CB7C86"/>
    <w:rsid w:val="00CB7C9A"/>
    <w:rsid w:val="00CB7CDD"/>
    <w:rsid w:val="00CB7CF9"/>
    <w:rsid w:val="00CB7CFA"/>
    <w:rsid w:val="00CB7D12"/>
    <w:rsid w:val="00CB7D28"/>
    <w:rsid w:val="00CB7D3E"/>
    <w:rsid w:val="00CB7D48"/>
    <w:rsid w:val="00CB7DA0"/>
    <w:rsid w:val="00CB7DB7"/>
    <w:rsid w:val="00CB7DE5"/>
    <w:rsid w:val="00CB7DE9"/>
    <w:rsid w:val="00CB7E81"/>
    <w:rsid w:val="00CB7EA3"/>
    <w:rsid w:val="00CB7EBC"/>
    <w:rsid w:val="00CB7ED6"/>
    <w:rsid w:val="00CB7EDA"/>
    <w:rsid w:val="00CB7F48"/>
    <w:rsid w:val="00CB7F87"/>
    <w:rsid w:val="00CB7FCF"/>
    <w:rsid w:val="00CB7FD1"/>
    <w:rsid w:val="00CC000F"/>
    <w:rsid w:val="00CC0073"/>
    <w:rsid w:val="00CC00F2"/>
    <w:rsid w:val="00CC00F9"/>
    <w:rsid w:val="00CC0109"/>
    <w:rsid w:val="00CC0112"/>
    <w:rsid w:val="00CC012D"/>
    <w:rsid w:val="00CC014F"/>
    <w:rsid w:val="00CC0168"/>
    <w:rsid w:val="00CC01DF"/>
    <w:rsid w:val="00CC020F"/>
    <w:rsid w:val="00CC0217"/>
    <w:rsid w:val="00CC023B"/>
    <w:rsid w:val="00CC0287"/>
    <w:rsid w:val="00CC02A1"/>
    <w:rsid w:val="00CC02E4"/>
    <w:rsid w:val="00CC032E"/>
    <w:rsid w:val="00CC034A"/>
    <w:rsid w:val="00CC0376"/>
    <w:rsid w:val="00CC0405"/>
    <w:rsid w:val="00CC0465"/>
    <w:rsid w:val="00CC0480"/>
    <w:rsid w:val="00CC048D"/>
    <w:rsid w:val="00CC04B4"/>
    <w:rsid w:val="00CC04FB"/>
    <w:rsid w:val="00CC0510"/>
    <w:rsid w:val="00CC053A"/>
    <w:rsid w:val="00CC056D"/>
    <w:rsid w:val="00CC05AD"/>
    <w:rsid w:val="00CC060B"/>
    <w:rsid w:val="00CC0612"/>
    <w:rsid w:val="00CC0619"/>
    <w:rsid w:val="00CC067F"/>
    <w:rsid w:val="00CC06E7"/>
    <w:rsid w:val="00CC06F8"/>
    <w:rsid w:val="00CC06FE"/>
    <w:rsid w:val="00CC0724"/>
    <w:rsid w:val="00CC0774"/>
    <w:rsid w:val="00CC0782"/>
    <w:rsid w:val="00CC079C"/>
    <w:rsid w:val="00CC07A8"/>
    <w:rsid w:val="00CC07FE"/>
    <w:rsid w:val="00CC0821"/>
    <w:rsid w:val="00CC0827"/>
    <w:rsid w:val="00CC0834"/>
    <w:rsid w:val="00CC0851"/>
    <w:rsid w:val="00CC090D"/>
    <w:rsid w:val="00CC0933"/>
    <w:rsid w:val="00CC0951"/>
    <w:rsid w:val="00CC09D9"/>
    <w:rsid w:val="00CC09E6"/>
    <w:rsid w:val="00CC0A5E"/>
    <w:rsid w:val="00CC0A95"/>
    <w:rsid w:val="00CC0AC2"/>
    <w:rsid w:val="00CC0AF4"/>
    <w:rsid w:val="00CC0B01"/>
    <w:rsid w:val="00CC0B11"/>
    <w:rsid w:val="00CC0B32"/>
    <w:rsid w:val="00CC0B4C"/>
    <w:rsid w:val="00CC0BB2"/>
    <w:rsid w:val="00CC0BBA"/>
    <w:rsid w:val="00CC0BCF"/>
    <w:rsid w:val="00CC0BDC"/>
    <w:rsid w:val="00CC0C3C"/>
    <w:rsid w:val="00CC0CB2"/>
    <w:rsid w:val="00CC0CDA"/>
    <w:rsid w:val="00CC0CF5"/>
    <w:rsid w:val="00CC0D43"/>
    <w:rsid w:val="00CC0D81"/>
    <w:rsid w:val="00CC0DCE"/>
    <w:rsid w:val="00CC0E1C"/>
    <w:rsid w:val="00CC0E20"/>
    <w:rsid w:val="00CC0E72"/>
    <w:rsid w:val="00CC0EA7"/>
    <w:rsid w:val="00CC0EB1"/>
    <w:rsid w:val="00CC0ED7"/>
    <w:rsid w:val="00CC0F42"/>
    <w:rsid w:val="00CC0F50"/>
    <w:rsid w:val="00CC0F5C"/>
    <w:rsid w:val="00CC0F71"/>
    <w:rsid w:val="00CC0FC0"/>
    <w:rsid w:val="00CC0FDE"/>
    <w:rsid w:val="00CC0FEA"/>
    <w:rsid w:val="00CC0FFD"/>
    <w:rsid w:val="00CC0FFE"/>
    <w:rsid w:val="00CC1003"/>
    <w:rsid w:val="00CC1009"/>
    <w:rsid w:val="00CC1049"/>
    <w:rsid w:val="00CC1059"/>
    <w:rsid w:val="00CC107C"/>
    <w:rsid w:val="00CC1080"/>
    <w:rsid w:val="00CC10C6"/>
    <w:rsid w:val="00CC1106"/>
    <w:rsid w:val="00CC1149"/>
    <w:rsid w:val="00CC116C"/>
    <w:rsid w:val="00CC1180"/>
    <w:rsid w:val="00CC11B5"/>
    <w:rsid w:val="00CC11E9"/>
    <w:rsid w:val="00CC123F"/>
    <w:rsid w:val="00CC1279"/>
    <w:rsid w:val="00CC12CD"/>
    <w:rsid w:val="00CC130C"/>
    <w:rsid w:val="00CC1312"/>
    <w:rsid w:val="00CC1376"/>
    <w:rsid w:val="00CC138D"/>
    <w:rsid w:val="00CC13E2"/>
    <w:rsid w:val="00CC13EE"/>
    <w:rsid w:val="00CC144B"/>
    <w:rsid w:val="00CC147B"/>
    <w:rsid w:val="00CC14FA"/>
    <w:rsid w:val="00CC155E"/>
    <w:rsid w:val="00CC15B7"/>
    <w:rsid w:val="00CC15F7"/>
    <w:rsid w:val="00CC1619"/>
    <w:rsid w:val="00CC162D"/>
    <w:rsid w:val="00CC163D"/>
    <w:rsid w:val="00CC1641"/>
    <w:rsid w:val="00CC16D8"/>
    <w:rsid w:val="00CC174D"/>
    <w:rsid w:val="00CC1786"/>
    <w:rsid w:val="00CC1787"/>
    <w:rsid w:val="00CC17B1"/>
    <w:rsid w:val="00CC17FF"/>
    <w:rsid w:val="00CC18A4"/>
    <w:rsid w:val="00CC18C9"/>
    <w:rsid w:val="00CC18CA"/>
    <w:rsid w:val="00CC18ED"/>
    <w:rsid w:val="00CC18F1"/>
    <w:rsid w:val="00CC1906"/>
    <w:rsid w:val="00CC19A8"/>
    <w:rsid w:val="00CC1A56"/>
    <w:rsid w:val="00CC1A62"/>
    <w:rsid w:val="00CC1A77"/>
    <w:rsid w:val="00CC1ADA"/>
    <w:rsid w:val="00CC1B67"/>
    <w:rsid w:val="00CC1B72"/>
    <w:rsid w:val="00CC1BC2"/>
    <w:rsid w:val="00CC1BE1"/>
    <w:rsid w:val="00CC1BF6"/>
    <w:rsid w:val="00CC1C01"/>
    <w:rsid w:val="00CC1C0B"/>
    <w:rsid w:val="00CC1C22"/>
    <w:rsid w:val="00CC1C2B"/>
    <w:rsid w:val="00CC1C8D"/>
    <w:rsid w:val="00CC1CCE"/>
    <w:rsid w:val="00CC1CDA"/>
    <w:rsid w:val="00CC1CF4"/>
    <w:rsid w:val="00CC1D04"/>
    <w:rsid w:val="00CC1D0A"/>
    <w:rsid w:val="00CC1D0D"/>
    <w:rsid w:val="00CC1DCA"/>
    <w:rsid w:val="00CC1E5A"/>
    <w:rsid w:val="00CC1E68"/>
    <w:rsid w:val="00CC1E8E"/>
    <w:rsid w:val="00CC1EC3"/>
    <w:rsid w:val="00CC1ECE"/>
    <w:rsid w:val="00CC1F6F"/>
    <w:rsid w:val="00CC1F80"/>
    <w:rsid w:val="00CC1FA4"/>
    <w:rsid w:val="00CC1FB4"/>
    <w:rsid w:val="00CC1FBE"/>
    <w:rsid w:val="00CC1FCF"/>
    <w:rsid w:val="00CC1FEF"/>
    <w:rsid w:val="00CC1FF2"/>
    <w:rsid w:val="00CC2048"/>
    <w:rsid w:val="00CC204B"/>
    <w:rsid w:val="00CC204E"/>
    <w:rsid w:val="00CC2097"/>
    <w:rsid w:val="00CC20FF"/>
    <w:rsid w:val="00CC2122"/>
    <w:rsid w:val="00CC216F"/>
    <w:rsid w:val="00CC21C7"/>
    <w:rsid w:val="00CC21DC"/>
    <w:rsid w:val="00CC221D"/>
    <w:rsid w:val="00CC2250"/>
    <w:rsid w:val="00CC2261"/>
    <w:rsid w:val="00CC22B9"/>
    <w:rsid w:val="00CC22DA"/>
    <w:rsid w:val="00CC2305"/>
    <w:rsid w:val="00CC2377"/>
    <w:rsid w:val="00CC23A8"/>
    <w:rsid w:val="00CC23AE"/>
    <w:rsid w:val="00CC23C4"/>
    <w:rsid w:val="00CC23C9"/>
    <w:rsid w:val="00CC2402"/>
    <w:rsid w:val="00CC2458"/>
    <w:rsid w:val="00CC251D"/>
    <w:rsid w:val="00CC252C"/>
    <w:rsid w:val="00CC2536"/>
    <w:rsid w:val="00CC2541"/>
    <w:rsid w:val="00CC2551"/>
    <w:rsid w:val="00CC255D"/>
    <w:rsid w:val="00CC2565"/>
    <w:rsid w:val="00CC2595"/>
    <w:rsid w:val="00CC25AD"/>
    <w:rsid w:val="00CC2659"/>
    <w:rsid w:val="00CC26AE"/>
    <w:rsid w:val="00CC276F"/>
    <w:rsid w:val="00CC2790"/>
    <w:rsid w:val="00CC2820"/>
    <w:rsid w:val="00CC2853"/>
    <w:rsid w:val="00CC2894"/>
    <w:rsid w:val="00CC28BA"/>
    <w:rsid w:val="00CC2918"/>
    <w:rsid w:val="00CC2945"/>
    <w:rsid w:val="00CC29AC"/>
    <w:rsid w:val="00CC2A6B"/>
    <w:rsid w:val="00CC2A8B"/>
    <w:rsid w:val="00CC2B47"/>
    <w:rsid w:val="00CC2B49"/>
    <w:rsid w:val="00CC2B7A"/>
    <w:rsid w:val="00CC2B89"/>
    <w:rsid w:val="00CC2C0C"/>
    <w:rsid w:val="00CC2C1D"/>
    <w:rsid w:val="00CC2C41"/>
    <w:rsid w:val="00CC2C63"/>
    <w:rsid w:val="00CC2CA3"/>
    <w:rsid w:val="00CC2D70"/>
    <w:rsid w:val="00CC2DE4"/>
    <w:rsid w:val="00CC2F0F"/>
    <w:rsid w:val="00CC2F8A"/>
    <w:rsid w:val="00CC2FB8"/>
    <w:rsid w:val="00CC3034"/>
    <w:rsid w:val="00CC304E"/>
    <w:rsid w:val="00CC306A"/>
    <w:rsid w:val="00CC30B4"/>
    <w:rsid w:val="00CC30EC"/>
    <w:rsid w:val="00CC310C"/>
    <w:rsid w:val="00CC3118"/>
    <w:rsid w:val="00CC3140"/>
    <w:rsid w:val="00CC3163"/>
    <w:rsid w:val="00CC31E5"/>
    <w:rsid w:val="00CC3282"/>
    <w:rsid w:val="00CC3287"/>
    <w:rsid w:val="00CC32A0"/>
    <w:rsid w:val="00CC32AA"/>
    <w:rsid w:val="00CC32B6"/>
    <w:rsid w:val="00CC32E9"/>
    <w:rsid w:val="00CC32EE"/>
    <w:rsid w:val="00CC32F4"/>
    <w:rsid w:val="00CC3323"/>
    <w:rsid w:val="00CC334D"/>
    <w:rsid w:val="00CC337C"/>
    <w:rsid w:val="00CC33B2"/>
    <w:rsid w:val="00CC33E7"/>
    <w:rsid w:val="00CC3456"/>
    <w:rsid w:val="00CC34A0"/>
    <w:rsid w:val="00CC3577"/>
    <w:rsid w:val="00CC3594"/>
    <w:rsid w:val="00CC359B"/>
    <w:rsid w:val="00CC35AE"/>
    <w:rsid w:val="00CC35F1"/>
    <w:rsid w:val="00CC360A"/>
    <w:rsid w:val="00CC363C"/>
    <w:rsid w:val="00CC36B4"/>
    <w:rsid w:val="00CC36C8"/>
    <w:rsid w:val="00CC36DD"/>
    <w:rsid w:val="00CC3742"/>
    <w:rsid w:val="00CC3755"/>
    <w:rsid w:val="00CC37D8"/>
    <w:rsid w:val="00CC37FD"/>
    <w:rsid w:val="00CC388C"/>
    <w:rsid w:val="00CC38A4"/>
    <w:rsid w:val="00CC38D1"/>
    <w:rsid w:val="00CC3983"/>
    <w:rsid w:val="00CC39BC"/>
    <w:rsid w:val="00CC3A06"/>
    <w:rsid w:val="00CC3A12"/>
    <w:rsid w:val="00CC3A14"/>
    <w:rsid w:val="00CC3A16"/>
    <w:rsid w:val="00CC3A17"/>
    <w:rsid w:val="00CC3B56"/>
    <w:rsid w:val="00CC3B6D"/>
    <w:rsid w:val="00CC3BA5"/>
    <w:rsid w:val="00CC3BDE"/>
    <w:rsid w:val="00CC3BE8"/>
    <w:rsid w:val="00CC3C0E"/>
    <w:rsid w:val="00CC3C24"/>
    <w:rsid w:val="00CC3C3F"/>
    <w:rsid w:val="00CC3C70"/>
    <w:rsid w:val="00CC3C94"/>
    <w:rsid w:val="00CC3C9C"/>
    <w:rsid w:val="00CC3CD6"/>
    <w:rsid w:val="00CC3DD6"/>
    <w:rsid w:val="00CC3DDB"/>
    <w:rsid w:val="00CC3E0C"/>
    <w:rsid w:val="00CC3E45"/>
    <w:rsid w:val="00CC3E54"/>
    <w:rsid w:val="00CC3E92"/>
    <w:rsid w:val="00CC3EA9"/>
    <w:rsid w:val="00CC3EE5"/>
    <w:rsid w:val="00CC3EEE"/>
    <w:rsid w:val="00CC3EF3"/>
    <w:rsid w:val="00CC3EFB"/>
    <w:rsid w:val="00CC3F13"/>
    <w:rsid w:val="00CC3F3D"/>
    <w:rsid w:val="00CC3F3F"/>
    <w:rsid w:val="00CC3F4F"/>
    <w:rsid w:val="00CC3F52"/>
    <w:rsid w:val="00CC3F81"/>
    <w:rsid w:val="00CC3F9F"/>
    <w:rsid w:val="00CC3FA8"/>
    <w:rsid w:val="00CC3FB9"/>
    <w:rsid w:val="00CC3FDA"/>
    <w:rsid w:val="00CC3FF1"/>
    <w:rsid w:val="00CC3FF6"/>
    <w:rsid w:val="00CC3FF8"/>
    <w:rsid w:val="00CC4027"/>
    <w:rsid w:val="00CC4034"/>
    <w:rsid w:val="00CC4102"/>
    <w:rsid w:val="00CC4115"/>
    <w:rsid w:val="00CC414E"/>
    <w:rsid w:val="00CC4166"/>
    <w:rsid w:val="00CC4168"/>
    <w:rsid w:val="00CC4197"/>
    <w:rsid w:val="00CC41F2"/>
    <w:rsid w:val="00CC4271"/>
    <w:rsid w:val="00CC428C"/>
    <w:rsid w:val="00CC429E"/>
    <w:rsid w:val="00CC42A2"/>
    <w:rsid w:val="00CC430C"/>
    <w:rsid w:val="00CC4320"/>
    <w:rsid w:val="00CC433B"/>
    <w:rsid w:val="00CC4363"/>
    <w:rsid w:val="00CC43A4"/>
    <w:rsid w:val="00CC43C6"/>
    <w:rsid w:val="00CC43CA"/>
    <w:rsid w:val="00CC43D8"/>
    <w:rsid w:val="00CC440C"/>
    <w:rsid w:val="00CC4417"/>
    <w:rsid w:val="00CC443F"/>
    <w:rsid w:val="00CC4467"/>
    <w:rsid w:val="00CC4476"/>
    <w:rsid w:val="00CC4495"/>
    <w:rsid w:val="00CC44B8"/>
    <w:rsid w:val="00CC44CC"/>
    <w:rsid w:val="00CC44EC"/>
    <w:rsid w:val="00CC4504"/>
    <w:rsid w:val="00CC451E"/>
    <w:rsid w:val="00CC4543"/>
    <w:rsid w:val="00CC4560"/>
    <w:rsid w:val="00CC458B"/>
    <w:rsid w:val="00CC45D3"/>
    <w:rsid w:val="00CC45F4"/>
    <w:rsid w:val="00CC461A"/>
    <w:rsid w:val="00CC468F"/>
    <w:rsid w:val="00CC46C2"/>
    <w:rsid w:val="00CC46EC"/>
    <w:rsid w:val="00CC46F1"/>
    <w:rsid w:val="00CC4712"/>
    <w:rsid w:val="00CC4749"/>
    <w:rsid w:val="00CC474C"/>
    <w:rsid w:val="00CC47DF"/>
    <w:rsid w:val="00CC4819"/>
    <w:rsid w:val="00CC484D"/>
    <w:rsid w:val="00CC4855"/>
    <w:rsid w:val="00CC486B"/>
    <w:rsid w:val="00CC4885"/>
    <w:rsid w:val="00CC48D1"/>
    <w:rsid w:val="00CC495A"/>
    <w:rsid w:val="00CC496D"/>
    <w:rsid w:val="00CC49B7"/>
    <w:rsid w:val="00CC4A60"/>
    <w:rsid w:val="00CC4A7D"/>
    <w:rsid w:val="00CC4A98"/>
    <w:rsid w:val="00CC4AA4"/>
    <w:rsid w:val="00CC4AB9"/>
    <w:rsid w:val="00CC4AE5"/>
    <w:rsid w:val="00CC4B11"/>
    <w:rsid w:val="00CC4B45"/>
    <w:rsid w:val="00CC4B86"/>
    <w:rsid w:val="00CC4BE4"/>
    <w:rsid w:val="00CC4C24"/>
    <w:rsid w:val="00CC4C3E"/>
    <w:rsid w:val="00CC4C4D"/>
    <w:rsid w:val="00CC4CB0"/>
    <w:rsid w:val="00CC4CF8"/>
    <w:rsid w:val="00CC4D6B"/>
    <w:rsid w:val="00CC4D76"/>
    <w:rsid w:val="00CC4D8B"/>
    <w:rsid w:val="00CC4E00"/>
    <w:rsid w:val="00CC4E16"/>
    <w:rsid w:val="00CC4E2A"/>
    <w:rsid w:val="00CC4E2B"/>
    <w:rsid w:val="00CC4E2C"/>
    <w:rsid w:val="00CC4E66"/>
    <w:rsid w:val="00CC4E82"/>
    <w:rsid w:val="00CC4EC4"/>
    <w:rsid w:val="00CC4EFF"/>
    <w:rsid w:val="00CC4F12"/>
    <w:rsid w:val="00CC4F51"/>
    <w:rsid w:val="00CC4F66"/>
    <w:rsid w:val="00CC4F76"/>
    <w:rsid w:val="00CC4FEC"/>
    <w:rsid w:val="00CC4FFB"/>
    <w:rsid w:val="00CC5017"/>
    <w:rsid w:val="00CC508F"/>
    <w:rsid w:val="00CC50BA"/>
    <w:rsid w:val="00CC50D5"/>
    <w:rsid w:val="00CC5120"/>
    <w:rsid w:val="00CC515C"/>
    <w:rsid w:val="00CC51B0"/>
    <w:rsid w:val="00CC51BE"/>
    <w:rsid w:val="00CC51CB"/>
    <w:rsid w:val="00CC51EE"/>
    <w:rsid w:val="00CC520A"/>
    <w:rsid w:val="00CC5219"/>
    <w:rsid w:val="00CC523A"/>
    <w:rsid w:val="00CC52A3"/>
    <w:rsid w:val="00CC52D2"/>
    <w:rsid w:val="00CC5323"/>
    <w:rsid w:val="00CC5327"/>
    <w:rsid w:val="00CC5329"/>
    <w:rsid w:val="00CC5331"/>
    <w:rsid w:val="00CC5338"/>
    <w:rsid w:val="00CC5386"/>
    <w:rsid w:val="00CC53F2"/>
    <w:rsid w:val="00CC53F8"/>
    <w:rsid w:val="00CC5422"/>
    <w:rsid w:val="00CC5430"/>
    <w:rsid w:val="00CC5449"/>
    <w:rsid w:val="00CC5530"/>
    <w:rsid w:val="00CC5537"/>
    <w:rsid w:val="00CC553C"/>
    <w:rsid w:val="00CC5559"/>
    <w:rsid w:val="00CC5570"/>
    <w:rsid w:val="00CC55D4"/>
    <w:rsid w:val="00CC55DD"/>
    <w:rsid w:val="00CC55DE"/>
    <w:rsid w:val="00CC5616"/>
    <w:rsid w:val="00CC578D"/>
    <w:rsid w:val="00CC57A5"/>
    <w:rsid w:val="00CC57A9"/>
    <w:rsid w:val="00CC57AC"/>
    <w:rsid w:val="00CC5818"/>
    <w:rsid w:val="00CC5828"/>
    <w:rsid w:val="00CC584A"/>
    <w:rsid w:val="00CC586B"/>
    <w:rsid w:val="00CC587E"/>
    <w:rsid w:val="00CC58A4"/>
    <w:rsid w:val="00CC58B2"/>
    <w:rsid w:val="00CC58BB"/>
    <w:rsid w:val="00CC58EC"/>
    <w:rsid w:val="00CC58FF"/>
    <w:rsid w:val="00CC593E"/>
    <w:rsid w:val="00CC5958"/>
    <w:rsid w:val="00CC5978"/>
    <w:rsid w:val="00CC59D5"/>
    <w:rsid w:val="00CC59F9"/>
    <w:rsid w:val="00CC5A00"/>
    <w:rsid w:val="00CC5A18"/>
    <w:rsid w:val="00CC5A1A"/>
    <w:rsid w:val="00CC5A63"/>
    <w:rsid w:val="00CC5A65"/>
    <w:rsid w:val="00CC5A8E"/>
    <w:rsid w:val="00CC5AD2"/>
    <w:rsid w:val="00CC5AE3"/>
    <w:rsid w:val="00CC5B0B"/>
    <w:rsid w:val="00CC5B58"/>
    <w:rsid w:val="00CC5B76"/>
    <w:rsid w:val="00CC5BA2"/>
    <w:rsid w:val="00CC5BBA"/>
    <w:rsid w:val="00CC5BFE"/>
    <w:rsid w:val="00CC5C6E"/>
    <w:rsid w:val="00CC5C85"/>
    <w:rsid w:val="00CC5CE6"/>
    <w:rsid w:val="00CC5D0E"/>
    <w:rsid w:val="00CC5D60"/>
    <w:rsid w:val="00CC5D8E"/>
    <w:rsid w:val="00CC5DB0"/>
    <w:rsid w:val="00CC5DCF"/>
    <w:rsid w:val="00CC5DEA"/>
    <w:rsid w:val="00CC5E4E"/>
    <w:rsid w:val="00CC5E5B"/>
    <w:rsid w:val="00CC5E82"/>
    <w:rsid w:val="00CC5EBF"/>
    <w:rsid w:val="00CC5ECA"/>
    <w:rsid w:val="00CC5ED0"/>
    <w:rsid w:val="00CC5EF2"/>
    <w:rsid w:val="00CC5F0B"/>
    <w:rsid w:val="00CC5F11"/>
    <w:rsid w:val="00CC5F2D"/>
    <w:rsid w:val="00CC5F4B"/>
    <w:rsid w:val="00CC5F4F"/>
    <w:rsid w:val="00CC5F77"/>
    <w:rsid w:val="00CC5F89"/>
    <w:rsid w:val="00CC5FAB"/>
    <w:rsid w:val="00CC6018"/>
    <w:rsid w:val="00CC6023"/>
    <w:rsid w:val="00CC60E5"/>
    <w:rsid w:val="00CC613D"/>
    <w:rsid w:val="00CC6195"/>
    <w:rsid w:val="00CC61B6"/>
    <w:rsid w:val="00CC61D1"/>
    <w:rsid w:val="00CC61D4"/>
    <w:rsid w:val="00CC6211"/>
    <w:rsid w:val="00CC628D"/>
    <w:rsid w:val="00CC629D"/>
    <w:rsid w:val="00CC6390"/>
    <w:rsid w:val="00CC6394"/>
    <w:rsid w:val="00CC63AE"/>
    <w:rsid w:val="00CC63B0"/>
    <w:rsid w:val="00CC644F"/>
    <w:rsid w:val="00CC6473"/>
    <w:rsid w:val="00CC6492"/>
    <w:rsid w:val="00CC6496"/>
    <w:rsid w:val="00CC64A9"/>
    <w:rsid w:val="00CC64B0"/>
    <w:rsid w:val="00CC64B4"/>
    <w:rsid w:val="00CC64ED"/>
    <w:rsid w:val="00CC651A"/>
    <w:rsid w:val="00CC6551"/>
    <w:rsid w:val="00CC6560"/>
    <w:rsid w:val="00CC6595"/>
    <w:rsid w:val="00CC65D4"/>
    <w:rsid w:val="00CC65DB"/>
    <w:rsid w:val="00CC65FD"/>
    <w:rsid w:val="00CC6603"/>
    <w:rsid w:val="00CC661C"/>
    <w:rsid w:val="00CC666B"/>
    <w:rsid w:val="00CC667B"/>
    <w:rsid w:val="00CC6686"/>
    <w:rsid w:val="00CC66EF"/>
    <w:rsid w:val="00CC67F0"/>
    <w:rsid w:val="00CC6806"/>
    <w:rsid w:val="00CC6816"/>
    <w:rsid w:val="00CC6827"/>
    <w:rsid w:val="00CC6853"/>
    <w:rsid w:val="00CC687D"/>
    <w:rsid w:val="00CC6885"/>
    <w:rsid w:val="00CC68CF"/>
    <w:rsid w:val="00CC697D"/>
    <w:rsid w:val="00CC699F"/>
    <w:rsid w:val="00CC69BB"/>
    <w:rsid w:val="00CC6A47"/>
    <w:rsid w:val="00CC6A51"/>
    <w:rsid w:val="00CC6ABF"/>
    <w:rsid w:val="00CC6AF3"/>
    <w:rsid w:val="00CC6B3F"/>
    <w:rsid w:val="00CC6B87"/>
    <w:rsid w:val="00CC6BB2"/>
    <w:rsid w:val="00CC6BB5"/>
    <w:rsid w:val="00CC6BD9"/>
    <w:rsid w:val="00CC6BDC"/>
    <w:rsid w:val="00CC6C50"/>
    <w:rsid w:val="00CC6C69"/>
    <w:rsid w:val="00CC6C76"/>
    <w:rsid w:val="00CC6C7F"/>
    <w:rsid w:val="00CC6CB2"/>
    <w:rsid w:val="00CC6D03"/>
    <w:rsid w:val="00CC6DAE"/>
    <w:rsid w:val="00CC6DE0"/>
    <w:rsid w:val="00CC6E3A"/>
    <w:rsid w:val="00CC6E5B"/>
    <w:rsid w:val="00CC6EF9"/>
    <w:rsid w:val="00CC6F27"/>
    <w:rsid w:val="00CC6F52"/>
    <w:rsid w:val="00CC6FA4"/>
    <w:rsid w:val="00CC6FA8"/>
    <w:rsid w:val="00CC6FCF"/>
    <w:rsid w:val="00CC6FFE"/>
    <w:rsid w:val="00CC7096"/>
    <w:rsid w:val="00CC7098"/>
    <w:rsid w:val="00CC70C5"/>
    <w:rsid w:val="00CC70C8"/>
    <w:rsid w:val="00CC70D6"/>
    <w:rsid w:val="00CC71B7"/>
    <w:rsid w:val="00CC71E0"/>
    <w:rsid w:val="00CC722D"/>
    <w:rsid w:val="00CC7239"/>
    <w:rsid w:val="00CC727C"/>
    <w:rsid w:val="00CC72A9"/>
    <w:rsid w:val="00CC7314"/>
    <w:rsid w:val="00CC7349"/>
    <w:rsid w:val="00CC7352"/>
    <w:rsid w:val="00CC739F"/>
    <w:rsid w:val="00CC73AA"/>
    <w:rsid w:val="00CC73FA"/>
    <w:rsid w:val="00CC74E9"/>
    <w:rsid w:val="00CC7511"/>
    <w:rsid w:val="00CC751C"/>
    <w:rsid w:val="00CC7540"/>
    <w:rsid w:val="00CC75D4"/>
    <w:rsid w:val="00CC7605"/>
    <w:rsid w:val="00CC7622"/>
    <w:rsid w:val="00CC763D"/>
    <w:rsid w:val="00CC766A"/>
    <w:rsid w:val="00CC767A"/>
    <w:rsid w:val="00CC76CC"/>
    <w:rsid w:val="00CC76E6"/>
    <w:rsid w:val="00CC76FE"/>
    <w:rsid w:val="00CC770A"/>
    <w:rsid w:val="00CC7765"/>
    <w:rsid w:val="00CC77CD"/>
    <w:rsid w:val="00CC77E7"/>
    <w:rsid w:val="00CC77FC"/>
    <w:rsid w:val="00CC781F"/>
    <w:rsid w:val="00CC78AF"/>
    <w:rsid w:val="00CC78C4"/>
    <w:rsid w:val="00CC78F2"/>
    <w:rsid w:val="00CC7962"/>
    <w:rsid w:val="00CC797B"/>
    <w:rsid w:val="00CC79AF"/>
    <w:rsid w:val="00CC79B5"/>
    <w:rsid w:val="00CC7A14"/>
    <w:rsid w:val="00CC7A1A"/>
    <w:rsid w:val="00CC7A4E"/>
    <w:rsid w:val="00CC7A70"/>
    <w:rsid w:val="00CC7A74"/>
    <w:rsid w:val="00CC7A7D"/>
    <w:rsid w:val="00CC7A96"/>
    <w:rsid w:val="00CC7AA3"/>
    <w:rsid w:val="00CC7AB3"/>
    <w:rsid w:val="00CC7AC2"/>
    <w:rsid w:val="00CC7AC4"/>
    <w:rsid w:val="00CC7B57"/>
    <w:rsid w:val="00CC7B65"/>
    <w:rsid w:val="00CC7B9C"/>
    <w:rsid w:val="00CC7BE2"/>
    <w:rsid w:val="00CC7C11"/>
    <w:rsid w:val="00CC7CDC"/>
    <w:rsid w:val="00CC7D18"/>
    <w:rsid w:val="00CC7D26"/>
    <w:rsid w:val="00CC7D44"/>
    <w:rsid w:val="00CC7D52"/>
    <w:rsid w:val="00CC7D75"/>
    <w:rsid w:val="00CC7D97"/>
    <w:rsid w:val="00CC7DA7"/>
    <w:rsid w:val="00CC7DAD"/>
    <w:rsid w:val="00CC7DCF"/>
    <w:rsid w:val="00CC7E1F"/>
    <w:rsid w:val="00CC7E24"/>
    <w:rsid w:val="00CC7E2A"/>
    <w:rsid w:val="00CC7E87"/>
    <w:rsid w:val="00CC7EAB"/>
    <w:rsid w:val="00CC7F36"/>
    <w:rsid w:val="00CC7F46"/>
    <w:rsid w:val="00CC7F75"/>
    <w:rsid w:val="00CC7FA8"/>
    <w:rsid w:val="00CC7FB6"/>
    <w:rsid w:val="00CC7FD2"/>
    <w:rsid w:val="00CD0030"/>
    <w:rsid w:val="00CD006F"/>
    <w:rsid w:val="00CD0089"/>
    <w:rsid w:val="00CD008F"/>
    <w:rsid w:val="00CD016E"/>
    <w:rsid w:val="00CD01A2"/>
    <w:rsid w:val="00CD0216"/>
    <w:rsid w:val="00CD027D"/>
    <w:rsid w:val="00CD02C6"/>
    <w:rsid w:val="00CD02E0"/>
    <w:rsid w:val="00CD030C"/>
    <w:rsid w:val="00CD0324"/>
    <w:rsid w:val="00CD0329"/>
    <w:rsid w:val="00CD0362"/>
    <w:rsid w:val="00CD0371"/>
    <w:rsid w:val="00CD038E"/>
    <w:rsid w:val="00CD03C4"/>
    <w:rsid w:val="00CD0415"/>
    <w:rsid w:val="00CD0439"/>
    <w:rsid w:val="00CD0441"/>
    <w:rsid w:val="00CD0463"/>
    <w:rsid w:val="00CD046A"/>
    <w:rsid w:val="00CD04A7"/>
    <w:rsid w:val="00CD0509"/>
    <w:rsid w:val="00CD050A"/>
    <w:rsid w:val="00CD0563"/>
    <w:rsid w:val="00CD0582"/>
    <w:rsid w:val="00CD05FE"/>
    <w:rsid w:val="00CD060C"/>
    <w:rsid w:val="00CD0615"/>
    <w:rsid w:val="00CD064B"/>
    <w:rsid w:val="00CD06E1"/>
    <w:rsid w:val="00CD06E8"/>
    <w:rsid w:val="00CD06ED"/>
    <w:rsid w:val="00CD06F3"/>
    <w:rsid w:val="00CD0702"/>
    <w:rsid w:val="00CD0731"/>
    <w:rsid w:val="00CD078D"/>
    <w:rsid w:val="00CD079E"/>
    <w:rsid w:val="00CD07D5"/>
    <w:rsid w:val="00CD080D"/>
    <w:rsid w:val="00CD0850"/>
    <w:rsid w:val="00CD0859"/>
    <w:rsid w:val="00CD08C4"/>
    <w:rsid w:val="00CD08D7"/>
    <w:rsid w:val="00CD09B5"/>
    <w:rsid w:val="00CD09F6"/>
    <w:rsid w:val="00CD0A01"/>
    <w:rsid w:val="00CD0A1C"/>
    <w:rsid w:val="00CD0A25"/>
    <w:rsid w:val="00CD0AAD"/>
    <w:rsid w:val="00CD0ACF"/>
    <w:rsid w:val="00CD0B63"/>
    <w:rsid w:val="00CD0B8C"/>
    <w:rsid w:val="00CD0B91"/>
    <w:rsid w:val="00CD0BBC"/>
    <w:rsid w:val="00CD0BC2"/>
    <w:rsid w:val="00CD0C30"/>
    <w:rsid w:val="00CD0CAC"/>
    <w:rsid w:val="00CD0CB0"/>
    <w:rsid w:val="00CD0CB1"/>
    <w:rsid w:val="00CD0CC2"/>
    <w:rsid w:val="00CD0D07"/>
    <w:rsid w:val="00CD0D22"/>
    <w:rsid w:val="00CD0D23"/>
    <w:rsid w:val="00CD0D35"/>
    <w:rsid w:val="00CD0DA3"/>
    <w:rsid w:val="00CD0DBD"/>
    <w:rsid w:val="00CD0DE0"/>
    <w:rsid w:val="00CD0E0B"/>
    <w:rsid w:val="00CD0E84"/>
    <w:rsid w:val="00CD0E8F"/>
    <w:rsid w:val="00CD0EE9"/>
    <w:rsid w:val="00CD0EF2"/>
    <w:rsid w:val="00CD0F01"/>
    <w:rsid w:val="00CD0F7D"/>
    <w:rsid w:val="00CD0F7F"/>
    <w:rsid w:val="00CD0F86"/>
    <w:rsid w:val="00CD0FA0"/>
    <w:rsid w:val="00CD1013"/>
    <w:rsid w:val="00CD1096"/>
    <w:rsid w:val="00CD109E"/>
    <w:rsid w:val="00CD10EC"/>
    <w:rsid w:val="00CD1147"/>
    <w:rsid w:val="00CD1179"/>
    <w:rsid w:val="00CD11C1"/>
    <w:rsid w:val="00CD1204"/>
    <w:rsid w:val="00CD120F"/>
    <w:rsid w:val="00CD1237"/>
    <w:rsid w:val="00CD1240"/>
    <w:rsid w:val="00CD1241"/>
    <w:rsid w:val="00CD1262"/>
    <w:rsid w:val="00CD128A"/>
    <w:rsid w:val="00CD12AC"/>
    <w:rsid w:val="00CD12DC"/>
    <w:rsid w:val="00CD1375"/>
    <w:rsid w:val="00CD13D3"/>
    <w:rsid w:val="00CD1402"/>
    <w:rsid w:val="00CD1438"/>
    <w:rsid w:val="00CD146B"/>
    <w:rsid w:val="00CD1493"/>
    <w:rsid w:val="00CD14D3"/>
    <w:rsid w:val="00CD14FD"/>
    <w:rsid w:val="00CD152B"/>
    <w:rsid w:val="00CD1545"/>
    <w:rsid w:val="00CD154A"/>
    <w:rsid w:val="00CD1589"/>
    <w:rsid w:val="00CD15C2"/>
    <w:rsid w:val="00CD15CE"/>
    <w:rsid w:val="00CD15D2"/>
    <w:rsid w:val="00CD1617"/>
    <w:rsid w:val="00CD161E"/>
    <w:rsid w:val="00CD1626"/>
    <w:rsid w:val="00CD16A3"/>
    <w:rsid w:val="00CD16F1"/>
    <w:rsid w:val="00CD1717"/>
    <w:rsid w:val="00CD1727"/>
    <w:rsid w:val="00CD1732"/>
    <w:rsid w:val="00CD173A"/>
    <w:rsid w:val="00CD1783"/>
    <w:rsid w:val="00CD1825"/>
    <w:rsid w:val="00CD1828"/>
    <w:rsid w:val="00CD1882"/>
    <w:rsid w:val="00CD18B3"/>
    <w:rsid w:val="00CD18F6"/>
    <w:rsid w:val="00CD18F7"/>
    <w:rsid w:val="00CD1904"/>
    <w:rsid w:val="00CD195F"/>
    <w:rsid w:val="00CD196A"/>
    <w:rsid w:val="00CD1980"/>
    <w:rsid w:val="00CD1A3C"/>
    <w:rsid w:val="00CD1A45"/>
    <w:rsid w:val="00CD1A7E"/>
    <w:rsid w:val="00CD1A8E"/>
    <w:rsid w:val="00CD1ADE"/>
    <w:rsid w:val="00CD1B29"/>
    <w:rsid w:val="00CD1B33"/>
    <w:rsid w:val="00CD1B6E"/>
    <w:rsid w:val="00CD1BD2"/>
    <w:rsid w:val="00CD1BEB"/>
    <w:rsid w:val="00CD1C42"/>
    <w:rsid w:val="00CD1C9F"/>
    <w:rsid w:val="00CD1CE1"/>
    <w:rsid w:val="00CD1CEE"/>
    <w:rsid w:val="00CD1DB2"/>
    <w:rsid w:val="00CD1DEB"/>
    <w:rsid w:val="00CD1E36"/>
    <w:rsid w:val="00CD1EB8"/>
    <w:rsid w:val="00CD1ECD"/>
    <w:rsid w:val="00CD1EDD"/>
    <w:rsid w:val="00CD1EFF"/>
    <w:rsid w:val="00CD1F21"/>
    <w:rsid w:val="00CD1F29"/>
    <w:rsid w:val="00CD1F86"/>
    <w:rsid w:val="00CD2022"/>
    <w:rsid w:val="00CD2086"/>
    <w:rsid w:val="00CD211E"/>
    <w:rsid w:val="00CD2123"/>
    <w:rsid w:val="00CD2129"/>
    <w:rsid w:val="00CD2132"/>
    <w:rsid w:val="00CD227A"/>
    <w:rsid w:val="00CD22B3"/>
    <w:rsid w:val="00CD230E"/>
    <w:rsid w:val="00CD2310"/>
    <w:rsid w:val="00CD2368"/>
    <w:rsid w:val="00CD237D"/>
    <w:rsid w:val="00CD2399"/>
    <w:rsid w:val="00CD23DE"/>
    <w:rsid w:val="00CD2431"/>
    <w:rsid w:val="00CD2443"/>
    <w:rsid w:val="00CD2459"/>
    <w:rsid w:val="00CD2478"/>
    <w:rsid w:val="00CD24E8"/>
    <w:rsid w:val="00CD24F6"/>
    <w:rsid w:val="00CD2536"/>
    <w:rsid w:val="00CD25B0"/>
    <w:rsid w:val="00CD264C"/>
    <w:rsid w:val="00CD26A2"/>
    <w:rsid w:val="00CD26AB"/>
    <w:rsid w:val="00CD26DD"/>
    <w:rsid w:val="00CD26EE"/>
    <w:rsid w:val="00CD2735"/>
    <w:rsid w:val="00CD2757"/>
    <w:rsid w:val="00CD27B9"/>
    <w:rsid w:val="00CD27D8"/>
    <w:rsid w:val="00CD283C"/>
    <w:rsid w:val="00CD2867"/>
    <w:rsid w:val="00CD28F0"/>
    <w:rsid w:val="00CD2918"/>
    <w:rsid w:val="00CD295C"/>
    <w:rsid w:val="00CD297B"/>
    <w:rsid w:val="00CD29F0"/>
    <w:rsid w:val="00CD2A10"/>
    <w:rsid w:val="00CD2A16"/>
    <w:rsid w:val="00CD2A4B"/>
    <w:rsid w:val="00CD2A6F"/>
    <w:rsid w:val="00CD2AA8"/>
    <w:rsid w:val="00CD2AEF"/>
    <w:rsid w:val="00CD2B04"/>
    <w:rsid w:val="00CD2B91"/>
    <w:rsid w:val="00CD2C42"/>
    <w:rsid w:val="00CD2C47"/>
    <w:rsid w:val="00CD2C81"/>
    <w:rsid w:val="00CD2C9B"/>
    <w:rsid w:val="00CD2D1F"/>
    <w:rsid w:val="00CD2D37"/>
    <w:rsid w:val="00CD2D3C"/>
    <w:rsid w:val="00CD2D6E"/>
    <w:rsid w:val="00CD2DBF"/>
    <w:rsid w:val="00CD2DC7"/>
    <w:rsid w:val="00CD2DDD"/>
    <w:rsid w:val="00CD2DDE"/>
    <w:rsid w:val="00CD2E13"/>
    <w:rsid w:val="00CD2E16"/>
    <w:rsid w:val="00CD2E3A"/>
    <w:rsid w:val="00CD2E45"/>
    <w:rsid w:val="00CD2E4B"/>
    <w:rsid w:val="00CD2E7B"/>
    <w:rsid w:val="00CD2EB1"/>
    <w:rsid w:val="00CD2EBB"/>
    <w:rsid w:val="00CD2F2C"/>
    <w:rsid w:val="00CD2F60"/>
    <w:rsid w:val="00CD2FBC"/>
    <w:rsid w:val="00CD3002"/>
    <w:rsid w:val="00CD30BF"/>
    <w:rsid w:val="00CD3105"/>
    <w:rsid w:val="00CD3143"/>
    <w:rsid w:val="00CD3159"/>
    <w:rsid w:val="00CD31B9"/>
    <w:rsid w:val="00CD31BD"/>
    <w:rsid w:val="00CD31E7"/>
    <w:rsid w:val="00CD324A"/>
    <w:rsid w:val="00CD324B"/>
    <w:rsid w:val="00CD3289"/>
    <w:rsid w:val="00CD3355"/>
    <w:rsid w:val="00CD3385"/>
    <w:rsid w:val="00CD338C"/>
    <w:rsid w:val="00CD339F"/>
    <w:rsid w:val="00CD33A0"/>
    <w:rsid w:val="00CD33E0"/>
    <w:rsid w:val="00CD3464"/>
    <w:rsid w:val="00CD346D"/>
    <w:rsid w:val="00CD34C7"/>
    <w:rsid w:val="00CD3569"/>
    <w:rsid w:val="00CD359D"/>
    <w:rsid w:val="00CD360E"/>
    <w:rsid w:val="00CD3614"/>
    <w:rsid w:val="00CD3620"/>
    <w:rsid w:val="00CD362F"/>
    <w:rsid w:val="00CD3641"/>
    <w:rsid w:val="00CD3653"/>
    <w:rsid w:val="00CD365C"/>
    <w:rsid w:val="00CD36E8"/>
    <w:rsid w:val="00CD3704"/>
    <w:rsid w:val="00CD3707"/>
    <w:rsid w:val="00CD3728"/>
    <w:rsid w:val="00CD3745"/>
    <w:rsid w:val="00CD3772"/>
    <w:rsid w:val="00CD3845"/>
    <w:rsid w:val="00CD384E"/>
    <w:rsid w:val="00CD386D"/>
    <w:rsid w:val="00CD38BE"/>
    <w:rsid w:val="00CD38C0"/>
    <w:rsid w:val="00CD38D1"/>
    <w:rsid w:val="00CD3913"/>
    <w:rsid w:val="00CD395F"/>
    <w:rsid w:val="00CD3A0B"/>
    <w:rsid w:val="00CD3A0D"/>
    <w:rsid w:val="00CD3A22"/>
    <w:rsid w:val="00CD3A24"/>
    <w:rsid w:val="00CD3A3E"/>
    <w:rsid w:val="00CD3AAF"/>
    <w:rsid w:val="00CD3AD6"/>
    <w:rsid w:val="00CD3B45"/>
    <w:rsid w:val="00CD3B93"/>
    <w:rsid w:val="00CD3B9B"/>
    <w:rsid w:val="00CD3C01"/>
    <w:rsid w:val="00CD3C13"/>
    <w:rsid w:val="00CD3C81"/>
    <w:rsid w:val="00CD3C9A"/>
    <w:rsid w:val="00CD3CC3"/>
    <w:rsid w:val="00CD3CCA"/>
    <w:rsid w:val="00CD3D6E"/>
    <w:rsid w:val="00CD3D9A"/>
    <w:rsid w:val="00CD3E02"/>
    <w:rsid w:val="00CD3E21"/>
    <w:rsid w:val="00CD3E39"/>
    <w:rsid w:val="00CD3E6E"/>
    <w:rsid w:val="00CD3EA4"/>
    <w:rsid w:val="00CD3EE0"/>
    <w:rsid w:val="00CD3F40"/>
    <w:rsid w:val="00CD3F67"/>
    <w:rsid w:val="00CD3FAC"/>
    <w:rsid w:val="00CD3FB9"/>
    <w:rsid w:val="00CD3FCE"/>
    <w:rsid w:val="00CD3FDC"/>
    <w:rsid w:val="00CD3FE3"/>
    <w:rsid w:val="00CD4007"/>
    <w:rsid w:val="00CD400D"/>
    <w:rsid w:val="00CD401D"/>
    <w:rsid w:val="00CD403A"/>
    <w:rsid w:val="00CD404B"/>
    <w:rsid w:val="00CD413E"/>
    <w:rsid w:val="00CD419D"/>
    <w:rsid w:val="00CD41AB"/>
    <w:rsid w:val="00CD41C6"/>
    <w:rsid w:val="00CD41D3"/>
    <w:rsid w:val="00CD41D7"/>
    <w:rsid w:val="00CD425D"/>
    <w:rsid w:val="00CD4276"/>
    <w:rsid w:val="00CD4333"/>
    <w:rsid w:val="00CD434D"/>
    <w:rsid w:val="00CD4375"/>
    <w:rsid w:val="00CD43D3"/>
    <w:rsid w:val="00CD43D8"/>
    <w:rsid w:val="00CD43FF"/>
    <w:rsid w:val="00CD4417"/>
    <w:rsid w:val="00CD445C"/>
    <w:rsid w:val="00CD4463"/>
    <w:rsid w:val="00CD446F"/>
    <w:rsid w:val="00CD448D"/>
    <w:rsid w:val="00CD44A3"/>
    <w:rsid w:val="00CD44A8"/>
    <w:rsid w:val="00CD457D"/>
    <w:rsid w:val="00CD459C"/>
    <w:rsid w:val="00CD45D0"/>
    <w:rsid w:val="00CD45DE"/>
    <w:rsid w:val="00CD460E"/>
    <w:rsid w:val="00CD4651"/>
    <w:rsid w:val="00CD4688"/>
    <w:rsid w:val="00CD4698"/>
    <w:rsid w:val="00CD46D7"/>
    <w:rsid w:val="00CD46E7"/>
    <w:rsid w:val="00CD471E"/>
    <w:rsid w:val="00CD4732"/>
    <w:rsid w:val="00CD4756"/>
    <w:rsid w:val="00CD475C"/>
    <w:rsid w:val="00CD479A"/>
    <w:rsid w:val="00CD4819"/>
    <w:rsid w:val="00CD482C"/>
    <w:rsid w:val="00CD4841"/>
    <w:rsid w:val="00CD4854"/>
    <w:rsid w:val="00CD4866"/>
    <w:rsid w:val="00CD4876"/>
    <w:rsid w:val="00CD4877"/>
    <w:rsid w:val="00CD4886"/>
    <w:rsid w:val="00CD489F"/>
    <w:rsid w:val="00CD48A8"/>
    <w:rsid w:val="00CD48D4"/>
    <w:rsid w:val="00CD48DA"/>
    <w:rsid w:val="00CD48E0"/>
    <w:rsid w:val="00CD48F4"/>
    <w:rsid w:val="00CD4917"/>
    <w:rsid w:val="00CD4924"/>
    <w:rsid w:val="00CD492D"/>
    <w:rsid w:val="00CD495C"/>
    <w:rsid w:val="00CD4967"/>
    <w:rsid w:val="00CD49A5"/>
    <w:rsid w:val="00CD49CF"/>
    <w:rsid w:val="00CD4A18"/>
    <w:rsid w:val="00CD4A3B"/>
    <w:rsid w:val="00CD4ADF"/>
    <w:rsid w:val="00CD4B0C"/>
    <w:rsid w:val="00CD4B25"/>
    <w:rsid w:val="00CD4B3C"/>
    <w:rsid w:val="00CD4B51"/>
    <w:rsid w:val="00CD4B69"/>
    <w:rsid w:val="00CD4B9B"/>
    <w:rsid w:val="00CD4BB7"/>
    <w:rsid w:val="00CD4BE8"/>
    <w:rsid w:val="00CD4C3E"/>
    <w:rsid w:val="00CD4C59"/>
    <w:rsid w:val="00CD4CDA"/>
    <w:rsid w:val="00CD4D06"/>
    <w:rsid w:val="00CD4D40"/>
    <w:rsid w:val="00CD4DD0"/>
    <w:rsid w:val="00CD4E00"/>
    <w:rsid w:val="00CD4E09"/>
    <w:rsid w:val="00CD4E1F"/>
    <w:rsid w:val="00CD4E5E"/>
    <w:rsid w:val="00CD4E7C"/>
    <w:rsid w:val="00CD4E90"/>
    <w:rsid w:val="00CD4EAD"/>
    <w:rsid w:val="00CD4EB2"/>
    <w:rsid w:val="00CD4F3B"/>
    <w:rsid w:val="00CD4F3D"/>
    <w:rsid w:val="00CD4F75"/>
    <w:rsid w:val="00CD4F79"/>
    <w:rsid w:val="00CD4FBA"/>
    <w:rsid w:val="00CD4FD9"/>
    <w:rsid w:val="00CD5000"/>
    <w:rsid w:val="00CD506F"/>
    <w:rsid w:val="00CD50D4"/>
    <w:rsid w:val="00CD50DB"/>
    <w:rsid w:val="00CD5192"/>
    <w:rsid w:val="00CD5196"/>
    <w:rsid w:val="00CD51C0"/>
    <w:rsid w:val="00CD51C1"/>
    <w:rsid w:val="00CD51F6"/>
    <w:rsid w:val="00CD5214"/>
    <w:rsid w:val="00CD5255"/>
    <w:rsid w:val="00CD5258"/>
    <w:rsid w:val="00CD528B"/>
    <w:rsid w:val="00CD52A4"/>
    <w:rsid w:val="00CD52B5"/>
    <w:rsid w:val="00CD52C5"/>
    <w:rsid w:val="00CD532C"/>
    <w:rsid w:val="00CD532E"/>
    <w:rsid w:val="00CD53F0"/>
    <w:rsid w:val="00CD54B2"/>
    <w:rsid w:val="00CD54CF"/>
    <w:rsid w:val="00CD5512"/>
    <w:rsid w:val="00CD552C"/>
    <w:rsid w:val="00CD5552"/>
    <w:rsid w:val="00CD557F"/>
    <w:rsid w:val="00CD55A6"/>
    <w:rsid w:val="00CD55D9"/>
    <w:rsid w:val="00CD55E0"/>
    <w:rsid w:val="00CD55E1"/>
    <w:rsid w:val="00CD55EC"/>
    <w:rsid w:val="00CD561D"/>
    <w:rsid w:val="00CD5635"/>
    <w:rsid w:val="00CD565F"/>
    <w:rsid w:val="00CD56A9"/>
    <w:rsid w:val="00CD575A"/>
    <w:rsid w:val="00CD57A5"/>
    <w:rsid w:val="00CD5803"/>
    <w:rsid w:val="00CD5814"/>
    <w:rsid w:val="00CD581A"/>
    <w:rsid w:val="00CD585E"/>
    <w:rsid w:val="00CD591A"/>
    <w:rsid w:val="00CD598E"/>
    <w:rsid w:val="00CD5A2F"/>
    <w:rsid w:val="00CD5A34"/>
    <w:rsid w:val="00CD5A78"/>
    <w:rsid w:val="00CD5B29"/>
    <w:rsid w:val="00CD5B38"/>
    <w:rsid w:val="00CD5B81"/>
    <w:rsid w:val="00CD5B84"/>
    <w:rsid w:val="00CD5BDA"/>
    <w:rsid w:val="00CD5C4E"/>
    <w:rsid w:val="00CD5CBF"/>
    <w:rsid w:val="00CD5CDF"/>
    <w:rsid w:val="00CD5CEB"/>
    <w:rsid w:val="00CD5D15"/>
    <w:rsid w:val="00CD5D61"/>
    <w:rsid w:val="00CD5D88"/>
    <w:rsid w:val="00CD5DED"/>
    <w:rsid w:val="00CD5E13"/>
    <w:rsid w:val="00CD5E14"/>
    <w:rsid w:val="00CD5E5F"/>
    <w:rsid w:val="00CD5E63"/>
    <w:rsid w:val="00CD5E96"/>
    <w:rsid w:val="00CD5EAB"/>
    <w:rsid w:val="00CD5EB0"/>
    <w:rsid w:val="00CD5EB6"/>
    <w:rsid w:val="00CD5EB9"/>
    <w:rsid w:val="00CD5EC1"/>
    <w:rsid w:val="00CD5F01"/>
    <w:rsid w:val="00CD5F03"/>
    <w:rsid w:val="00CD5F47"/>
    <w:rsid w:val="00CD5FB5"/>
    <w:rsid w:val="00CD5FE5"/>
    <w:rsid w:val="00CD6008"/>
    <w:rsid w:val="00CD603D"/>
    <w:rsid w:val="00CD605E"/>
    <w:rsid w:val="00CD60D4"/>
    <w:rsid w:val="00CD60E2"/>
    <w:rsid w:val="00CD60FE"/>
    <w:rsid w:val="00CD612C"/>
    <w:rsid w:val="00CD613E"/>
    <w:rsid w:val="00CD6159"/>
    <w:rsid w:val="00CD6164"/>
    <w:rsid w:val="00CD61DF"/>
    <w:rsid w:val="00CD61F2"/>
    <w:rsid w:val="00CD6201"/>
    <w:rsid w:val="00CD6211"/>
    <w:rsid w:val="00CD6234"/>
    <w:rsid w:val="00CD6275"/>
    <w:rsid w:val="00CD6286"/>
    <w:rsid w:val="00CD62CD"/>
    <w:rsid w:val="00CD62DA"/>
    <w:rsid w:val="00CD6370"/>
    <w:rsid w:val="00CD6390"/>
    <w:rsid w:val="00CD639A"/>
    <w:rsid w:val="00CD63A8"/>
    <w:rsid w:val="00CD63AB"/>
    <w:rsid w:val="00CD63E4"/>
    <w:rsid w:val="00CD6423"/>
    <w:rsid w:val="00CD6600"/>
    <w:rsid w:val="00CD661D"/>
    <w:rsid w:val="00CD6646"/>
    <w:rsid w:val="00CD6690"/>
    <w:rsid w:val="00CD66A9"/>
    <w:rsid w:val="00CD66D1"/>
    <w:rsid w:val="00CD670A"/>
    <w:rsid w:val="00CD679D"/>
    <w:rsid w:val="00CD68A0"/>
    <w:rsid w:val="00CD6914"/>
    <w:rsid w:val="00CD6915"/>
    <w:rsid w:val="00CD6916"/>
    <w:rsid w:val="00CD692A"/>
    <w:rsid w:val="00CD69EA"/>
    <w:rsid w:val="00CD69EE"/>
    <w:rsid w:val="00CD69FB"/>
    <w:rsid w:val="00CD6A1A"/>
    <w:rsid w:val="00CD6A20"/>
    <w:rsid w:val="00CD6A45"/>
    <w:rsid w:val="00CD6A7E"/>
    <w:rsid w:val="00CD6AC3"/>
    <w:rsid w:val="00CD6B40"/>
    <w:rsid w:val="00CD6B8D"/>
    <w:rsid w:val="00CD6BB6"/>
    <w:rsid w:val="00CD6BCC"/>
    <w:rsid w:val="00CD6C2B"/>
    <w:rsid w:val="00CD6C4D"/>
    <w:rsid w:val="00CD6D0F"/>
    <w:rsid w:val="00CD6D41"/>
    <w:rsid w:val="00CD6D65"/>
    <w:rsid w:val="00CD6DEF"/>
    <w:rsid w:val="00CD6E06"/>
    <w:rsid w:val="00CD6F11"/>
    <w:rsid w:val="00CD6F12"/>
    <w:rsid w:val="00CD6F38"/>
    <w:rsid w:val="00CD6F84"/>
    <w:rsid w:val="00CD6FA1"/>
    <w:rsid w:val="00CD70C6"/>
    <w:rsid w:val="00CD7103"/>
    <w:rsid w:val="00CD7135"/>
    <w:rsid w:val="00CD7158"/>
    <w:rsid w:val="00CD71BF"/>
    <w:rsid w:val="00CD71EE"/>
    <w:rsid w:val="00CD7206"/>
    <w:rsid w:val="00CD7218"/>
    <w:rsid w:val="00CD7247"/>
    <w:rsid w:val="00CD724F"/>
    <w:rsid w:val="00CD7295"/>
    <w:rsid w:val="00CD7311"/>
    <w:rsid w:val="00CD7359"/>
    <w:rsid w:val="00CD735A"/>
    <w:rsid w:val="00CD7374"/>
    <w:rsid w:val="00CD73A2"/>
    <w:rsid w:val="00CD73CF"/>
    <w:rsid w:val="00CD73E8"/>
    <w:rsid w:val="00CD73EA"/>
    <w:rsid w:val="00CD7401"/>
    <w:rsid w:val="00CD7473"/>
    <w:rsid w:val="00CD7477"/>
    <w:rsid w:val="00CD74BD"/>
    <w:rsid w:val="00CD7624"/>
    <w:rsid w:val="00CD7678"/>
    <w:rsid w:val="00CD7689"/>
    <w:rsid w:val="00CD76E0"/>
    <w:rsid w:val="00CD771A"/>
    <w:rsid w:val="00CD7797"/>
    <w:rsid w:val="00CD77C1"/>
    <w:rsid w:val="00CD78B1"/>
    <w:rsid w:val="00CD7926"/>
    <w:rsid w:val="00CD793E"/>
    <w:rsid w:val="00CD798F"/>
    <w:rsid w:val="00CD79A4"/>
    <w:rsid w:val="00CD79DC"/>
    <w:rsid w:val="00CD79DF"/>
    <w:rsid w:val="00CD7A0B"/>
    <w:rsid w:val="00CD7A2F"/>
    <w:rsid w:val="00CD7A49"/>
    <w:rsid w:val="00CD7A65"/>
    <w:rsid w:val="00CD7A6C"/>
    <w:rsid w:val="00CD7AAC"/>
    <w:rsid w:val="00CD7ADF"/>
    <w:rsid w:val="00CD7AEE"/>
    <w:rsid w:val="00CD7B47"/>
    <w:rsid w:val="00CD7C30"/>
    <w:rsid w:val="00CD7C5B"/>
    <w:rsid w:val="00CD7C72"/>
    <w:rsid w:val="00CD7C94"/>
    <w:rsid w:val="00CD7CF9"/>
    <w:rsid w:val="00CD7D26"/>
    <w:rsid w:val="00CD7D3D"/>
    <w:rsid w:val="00CD7D5F"/>
    <w:rsid w:val="00CD7DC1"/>
    <w:rsid w:val="00CD7E59"/>
    <w:rsid w:val="00CD7E62"/>
    <w:rsid w:val="00CD7E84"/>
    <w:rsid w:val="00CD7EF0"/>
    <w:rsid w:val="00CD7F16"/>
    <w:rsid w:val="00CD7F26"/>
    <w:rsid w:val="00CD7F70"/>
    <w:rsid w:val="00CD7F85"/>
    <w:rsid w:val="00CD7FA3"/>
    <w:rsid w:val="00CD7FAE"/>
    <w:rsid w:val="00CD7FB8"/>
    <w:rsid w:val="00CD7FC9"/>
    <w:rsid w:val="00CE0008"/>
    <w:rsid w:val="00CE0062"/>
    <w:rsid w:val="00CE0090"/>
    <w:rsid w:val="00CE00B4"/>
    <w:rsid w:val="00CE00CF"/>
    <w:rsid w:val="00CE00D1"/>
    <w:rsid w:val="00CE00FD"/>
    <w:rsid w:val="00CE017C"/>
    <w:rsid w:val="00CE0182"/>
    <w:rsid w:val="00CE01BD"/>
    <w:rsid w:val="00CE01BF"/>
    <w:rsid w:val="00CE0205"/>
    <w:rsid w:val="00CE024E"/>
    <w:rsid w:val="00CE02A8"/>
    <w:rsid w:val="00CE02CB"/>
    <w:rsid w:val="00CE0300"/>
    <w:rsid w:val="00CE031A"/>
    <w:rsid w:val="00CE0335"/>
    <w:rsid w:val="00CE034A"/>
    <w:rsid w:val="00CE0367"/>
    <w:rsid w:val="00CE03A7"/>
    <w:rsid w:val="00CE0454"/>
    <w:rsid w:val="00CE0461"/>
    <w:rsid w:val="00CE048D"/>
    <w:rsid w:val="00CE04FD"/>
    <w:rsid w:val="00CE0554"/>
    <w:rsid w:val="00CE057C"/>
    <w:rsid w:val="00CE05A6"/>
    <w:rsid w:val="00CE05F6"/>
    <w:rsid w:val="00CE0645"/>
    <w:rsid w:val="00CE0647"/>
    <w:rsid w:val="00CE06DF"/>
    <w:rsid w:val="00CE0773"/>
    <w:rsid w:val="00CE079C"/>
    <w:rsid w:val="00CE07A8"/>
    <w:rsid w:val="00CE07C1"/>
    <w:rsid w:val="00CE0806"/>
    <w:rsid w:val="00CE0825"/>
    <w:rsid w:val="00CE08FC"/>
    <w:rsid w:val="00CE0909"/>
    <w:rsid w:val="00CE0911"/>
    <w:rsid w:val="00CE092E"/>
    <w:rsid w:val="00CE0952"/>
    <w:rsid w:val="00CE0957"/>
    <w:rsid w:val="00CE0971"/>
    <w:rsid w:val="00CE0974"/>
    <w:rsid w:val="00CE09B0"/>
    <w:rsid w:val="00CE09E1"/>
    <w:rsid w:val="00CE09F4"/>
    <w:rsid w:val="00CE0A00"/>
    <w:rsid w:val="00CE0A2A"/>
    <w:rsid w:val="00CE0A97"/>
    <w:rsid w:val="00CE0AB4"/>
    <w:rsid w:val="00CE0ABA"/>
    <w:rsid w:val="00CE0AD5"/>
    <w:rsid w:val="00CE0B13"/>
    <w:rsid w:val="00CE0B2B"/>
    <w:rsid w:val="00CE0B5D"/>
    <w:rsid w:val="00CE0B7B"/>
    <w:rsid w:val="00CE0C3E"/>
    <w:rsid w:val="00CE0C53"/>
    <w:rsid w:val="00CE0C8C"/>
    <w:rsid w:val="00CE0CA1"/>
    <w:rsid w:val="00CE0CE5"/>
    <w:rsid w:val="00CE0CFA"/>
    <w:rsid w:val="00CE0D18"/>
    <w:rsid w:val="00CE0D36"/>
    <w:rsid w:val="00CE0D6B"/>
    <w:rsid w:val="00CE0DB7"/>
    <w:rsid w:val="00CE0DF1"/>
    <w:rsid w:val="00CE0DF2"/>
    <w:rsid w:val="00CE0E20"/>
    <w:rsid w:val="00CE0E70"/>
    <w:rsid w:val="00CE0E95"/>
    <w:rsid w:val="00CE0EF0"/>
    <w:rsid w:val="00CE0F3D"/>
    <w:rsid w:val="00CE0F67"/>
    <w:rsid w:val="00CE0F6B"/>
    <w:rsid w:val="00CE0F81"/>
    <w:rsid w:val="00CE0F9C"/>
    <w:rsid w:val="00CE1013"/>
    <w:rsid w:val="00CE101A"/>
    <w:rsid w:val="00CE105C"/>
    <w:rsid w:val="00CE1091"/>
    <w:rsid w:val="00CE10A3"/>
    <w:rsid w:val="00CE1100"/>
    <w:rsid w:val="00CE1119"/>
    <w:rsid w:val="00CE117B"/>
    <w:rsid w:val="00CE1188"/>
    <w:rsid w:val="00CE11B0"/>
    <w:rsid w:val="00CE11D7"/>
    <w:rsid w:val="00CE120D"/>
    <w:rsid w:val="00CE123D"/>
    <w:rsid w:val="00CE1240"/>
    <w:rsid w:val="00CE1284"/>
    <w:rsid w:val="00CE1326"/>
    <w:rsid w:val="00CE139E"/>
    <w:rsid w:val="00CE13CF"/>
    <w:rsid w:val="00CE13EF"/>
    <w:rsid w:val="00CE13FB"/>
    <w:rsid w:val="00CE1440"/>
    <w:rsid w:val="00CE1472"/>
    <w:rsid w:val="00CE149A"/>
    <w:rsid w:val="00CE14AB"/>
    <w:rsid w:val="00CE14BD"/>
    <w:rsid w:val="00CE14CF"/>
    <w:rsid w:val="00CE1500"/>
    <w:rsid w:val="00CE1553"/>
    <w:rsid w:val="00CE1565"/>
    <w:rsid w:val="00CE15AB"/>
    <w:rsid w:val="00CE15B1"/>
    <w:rsid w:val="00CE15EA"/>
    <w:rsid w:val="00CE1662"/>
    <w:rsid w:val="00CE166B"/>
    <w:rsid w:val="00CE16AB"/>
    <w:rsid w:val="00CE16B1"/>
    <w:rsid w:val="00CE16D4"/>
    <w:rsid w:val="00CE16EC"/>
    <w:rsid w:val="00CE177C"/>
    <w:rsid w:val="00CE1787"/>
    <w:rsid w:val="00CE178C"/>
    <w:rsid w:val="00CE17B8"/>
    <w:rsid w:val="00CE17CF"/>
    <w:rsid w:val="00CE188B"/>
    <w:rsid w:val="00CE18F1"/>
    <w:rsid w:val="00CE1917"/>
    <w:rsid w:val="00CE1923"/>
    <w:rsid w:val="00CE1957"/>
    <w:rsid w:val="00CE1992"/>
    <w:rsid w:val="00CE19A5"/>
    <w:rsid w:val="00CE1A1A"/>
    <w:rsid w:val="00CE1A62"/>
    <w:rsid w:val="00CE1A79"/>
    <w:rsid w:val="00CE1A8B"/>
    <w:rsid w:val="00CE1AA5"/>
    <w:rsid w:val="00CE1B30"/>
    <w:rsid w:val="00CE1B3A"/>
    <w:rsid w:val="00CE1B91"/>
    <w:rsid w:val="00CE1BE6"/>
    <w:rsid w:val="00CE1C04"/>
    <w:rsid w:val="00CE1C1F"/>
    <w:rsid w:val="00CE1C28"/>
    <w:rsid w:val="00CE1C47"/>
    <w:rsid w:val="00CE1C4C"/>
    <w:rsid w:val="00CE1C9B"/>
    <w:rsid w:val="00CE1CBA"/>
    <w:rsid w:val="00CE1D14"/>
    <w:rsid w:val="00CE1D2E"/>
    <w:rsid w:val="00CE1D36"/>
    <w:rsid w:val="00CE1D47"/>
    <w:rsid w:val="00CE1D57"/>
    <w:rsid w:val="00CE1D78"/>
    <w:rsid w:val="00CE1DBC"/>
    <w:rsid w:val="00CE1DBF"/>
    <w:rsid w:val="00CE1DCA"/>
    <w:rsid w:val="00CE1E70"/>
    <w:rsid w:val="00CE1EA7"/>
    <w:rsid w:val="00CE1ECB"/>
    <w:rsid w:val="00CE1ED6"/>
    <w:rsid w:val="00CE1EF6"/>
    <w:rsid w:val="00CE1F59"/>
    <w:rsid w:val="00CE1F61"/>
    <w:rsid w:val="00CE1F7C"/>
    <w:rsid w:val="00CE1F86"/>
    <w:rsid w:val="00CE1F90"/>
    <w:rsid w:val="00CE1FE9"/>
    <w:rsid w:val="00CE2087"/>
    <w:rsid w:val="00CE2097"/>
    <w:rsid w:val="00CE20C4"/>
    <w:rsid w:val="00CE20C6"/>
    <w:rsid w:val="00CE20E0"/>
    <w:rsid w:val="00CE2100"/>
    <w:rsid w:val="00CE2148"/>
    <w:rsid w:val="00CE215A"/>
    <w:rsid w:val="00CE216E"/>
    <w:rsid w:val="00CE21A8"/>
    <w:rsid w:val="00CE21DB"/>
    <w:rsid w:val="00CE21ED"/>
    <w:rsid w:val="00CE22A4"/>
    <w:rsid w:val="00CE231D"/>
    <w:rsid w:val="00CE23AA"/>
    <w:rsid w:val="00CE241A"/>
    <w:rsid w:val="00CE245E"/>
    <w:rsid w:val="00CE24A9"/>
    <w:rsid w:val="00CE24CC"/>
    <w:rsid w:val="00CE250D"/>
    <w:rsid w:val="00CE251E"/>
    <w:rsid w:val="00CE252E"/>
    <w:rsid w:val="00CE253A"/>
    <w:rsid w:val="00CE2578"/>
    <w:rsid w:val="00CE25A0"/>
    <w:rsid w:val="00CE25A4"/>
    <w:rsid w:val="00CE25B4"/>
    <w:rsid w:val="00CE25F7"/>
    <w:rsid w:val="00CE26B4"/>
    <w:rsid w:val="00CE2719"/>
    <w:rsid w:val="00CE275D"/>
    <w:rsid w:val="00CE27A7"/>
    <w:rsid w:val="00CE2842"/>
    <w:rsid w:val="00CE285F"/>
    <w:rsid w:val="00CE28DD"/>
    <w:rsid w:val="00CE2905"/>
    <w:rsid w:val="00CE291B"/>
    <w:rsid w:val="00CE2942"/>
    <w:rsid w:val="00CE2953"/>
    <w:rsid w:val="00CE2954"/>
    <w:rsid w:val="00CE2983"/>
    <w:rsid w:val="00CE2A34"/>
    <w:rsid w:val="00CE2A62"/>
    <w:rsid w:val="00CE2AC0"/>
    <w:rsid w:val="00CE2B19"/>
    <w:rsid w:val="00CE2B7D"/>
    <w:rsid w:val="00CE2BB3"/>
    <w:rsid w:val="00CE2BC0"/>
    <w:rsid w:val="00CE2C4D"/>
    <w:rsid w:val="00CE2C68"/>
    <w:rsid w:val="00CE2C91"/>
    <w:rsid w:val="00CE2CB5"/>
    <w:rsid w:val="00CE2CB8"/>
    <w:rsid w:val="00CE2CBB"/>
    <w:rsid w:val="00CE2D34"/>
    <w:rsid w:val="00CE2D74"/>
    <w:rsid w:val="00CE2DAB"/>
    <w:rsid w:val="00CE2DB6"/>
    <w:rsid w:val="00CE2DC7"/>
    <w:rsid w:val="00CE2E24"/>
    <w:rsid w:val="00CE2E25"/>
    <w:rsid w:val="00CE2E2E"/>
    <w:rsid w:val="00CE2E8D"/>
    <w:rsid w:val="00CE2EC0"/>
    <w:rsid w:val="00CE2ECC"/>
    <w:rsid w:val="00CE2EF2"/>
    <w:rsid w:val="00CE2F05"/>
    <w:rsid w:val="00CE2F17"/>
    <w:rsid w:val="00CE2F41"/>
    <w:rsid w:val="00CE2F4C"/>
    <w:rsid w:val="00CE2F4D"/>
    <w:rsid w:val="00CE2F9C"/>
    <w:rsid w:val="00CE3032"/>
    <w:rsid w:val="00CE3052"/>
    <w:rsid w:val="00CE307F"/>
    <w:rsid w:val="00CE3088"/>
    <w:rsid w:val="00CE30D4"/>
    <w:rsid w:val="00CE3102"/>
    <w:rsid w:val="00CE3105"/>
    <w:rsid w:val="00CE311E"/>
    <w:rsid w:val="00CE3168"/>
    <w:rsid w:val="00CE3175"/>
    <w:rsid w:val="00CE31CC"/>
    <w:rsid w:val="00CE31D7"/>
    <w:rsid w:val="00CE31DB"/>
    <w:rsid w:val="00CE31F7"/>
    <w:rsid w:val="00CE325F"/>
    <w:rsid w:val="00CE32B5"/>
    <w:rsid w:val="00CE32CF"/>
    <w:rsid w:val="00CE3347"/>
    <w:rsid w:val="00CE3357"/>
    <w:rsid w:val="00CE340F"/>
    <w:rsid w:val="00CE347C"/>
    <w:rsid w:val="00CE348B"/>
    <w:rsid w:val="00CE34F8"/>
    <w:rsid w:val="00CE3532"/>
    <w:rsid w:val="00CE353D"/>
    <w:rsid w:val="00CE356E"/>
    <w:rsid w:val="00CE358D"/>
    <w:rsid w:val="00CE35DD"/>
    <w:rsid w:val="00CE3610"/>
    <w:rsid w:val="00CE3613"/>
    <w:rsid w:val="00CE364F"/>
    <w:rsid w:val="00CE365C"/>
    <w:rsid w:val="00CE365D"/>
    <w:rsid w:val="00CE368B"/>
    <w:rsid w:val="00CE3700"/>
    <w:rsid w:val="00CE371E"/>
    <w:rsid w:val="00CE3737"/>
    <w:rsid w:val="00CE3777"/>
    <w:rsid w:val="00CE3785"/>
    <w:rsid w:val="00CE37C5"/>
    <w:rsid w:val="00CE37D8"/>
    <w:rsid w:val="00CE37FA"/>
    <w:rsid w:val="00CE37FF"/>
    <w:rsid w:val="00CE38E6"/>
    <w:rsid w:val="00CE38FA"/>
    <w:rsid w:val="00CE3966"/>
    <w:rsid w:val="00CE3973"/>
    <w:rsid w:val="00CE39AD"/>
    <w:rsid w:val="00CE39BE"/>
    <w:rsid w:val="00CE39CA"/>
    <w:rsid w:val="00CE3A0F"/>
    <w:rsid w:val="00CE3A2A"/>
    <w:rsid w:val="00CE3A62"/>
    <w:rsid w:val="00CE3A6F"/>
    <w:rsid w:val="00CE3AA4"/>
    <w:rsid w:val="00CE3ACC"/>
    <w:rsid w:val="00CE3AD3"/>
    <w:rsid w:val="00CE3AF9"/>
    <w:rsid w:val="00CE3B19"/>
    <w:rsid w:val="00CE3B31"/>
    <w:rsid w:val="00CE3BBE"/>
    <w:rsid w:val="00CE3BD2"/>
    <w:rsid w:val="00CE3BDE"/>
    <w:rsid w:val="00CE3C38"/>
    <w:rsid w:val="00CE3C3F"/>
    <w:rsid w:val="00CE3C41"/>
    <w:rsid w:val="00CE3C4C"/>
    <w:rsid w:val="00CE3D1D"/>
    <w:rsid w:val="00CE3D4A"/>
    <w:rsid w:val="00CE3D4F"/>
    <w:rsid w:val="00CE3D93"/>
    <w:rsid w:val="00CE3DC0"/>
    <w:rsid w:val="00CE3DD1"/>
    <w:rsid w:val="00CE3DD6"/>
    <w:rsid w:val="00CE3DE5"/>
    <w:rsid w:val="00CE3DF3"/>
    <w:rsid w:val="00CE3DF7"/>
    <w:rsid w:val="00CE3E31"/>
    <w:rsid w:val="00CE3EE3"/>
    <w:rsid w:val="00CE3EE9"/>
    <w:rsid w:val="00CE3EF0"/>
    <w:rsid w:val="00CE3F5F"/>
    <w:rsid w:val="00CE3F7C"/>
    <w:rsid w:val="00CE3FBC"/>
    <w:rsid w:val="00CE3FE5"/>
    <w:rsid w:val="00CE401D"/>
    <w:rsid w:val="00CE4020"/>
    <w:rsid w:val="00CE4032"/>
    <w:rsid w:val="00CE405C"/>
    <w:rsid w:val="00CE4091"/>
    <w:rsid w:val="00CE40B2"/>
    <w:rsid w:val="00CE40B4"/>
    <w:rsid w:val="00CE40B8"/>
    <w:rsid w:val="00CE4100"/>
    <w:rsid w:val="00CE4123"/>
    <w:rsid w:val="00CE413D"/>
    <w:rsid w:val="00CE4156"/>
    <w:rsid w:val="00CE4239"/>
    <w:rsid w:val="00CE42B4"/>
    <w:rsid w:val="00CE42D6"/>
    <w:rsid w:val="00CE4301"/>
    <w:rsid w:val="00CE4346"/>
    <w:rsid w:val="00CE435C"/>
    <w:rsid w:val="00CE4399"/>
    <w:rsid w:val="00CE43DE"/>
    <w:rsid w:val="00CE4407"/>
    <w:rsid w:val="00CE444F"/>
    <w:rsid w:val="00CE4450"/>
    <w:rsid w:val="00CE446D"/>
    <w:rsid w:val="00CE44BC"/>
    <w:rsid w:val="00CE44CF"/>
    <w:rsid w:val="00CE44DC"/>
    <w:rsid w:val="00CE4525"/>
    <w:rsid w:val="00CE452C"/>
    <w:rsid w:val="00CE4544"/>
    <w:rsid w:val="00CE4594"/>
    <w:rsid w:val="00CE45B0"/>
    <w:rsid w:val="00CE45B6"/>
    <w:rsid w:val="00CE45BA"/>
    <w:rsid w:val="00CE45E0"/>
    <w:rsid w:val="00CE4636"/>
    <w:rsid w:val="00CE46B1"/>
    <w:rsid w:val="00CE4704"/>
    <w:rsid w:val="00CE471B"/>
    <w:rsid w:val="00CE472E"/>
    <w:rsid w:val="00CE4740"/>
    <w:rsid w:val="00CE477C"/>
    <w:rsid w:val="00CE47EC"/>
    <w:rsid w:val="00CE4829"/>
    <w:rsid w:val="00CE484A"/>
    <w:rsid w:val="00CE4858"/>
    <w:rsid w:val="00CE4867"/>
    <w:rsid w:val="00CE4871"/>
    <w:rsid w:val="00CE487B"/>
    <w:rsid w:val="00CE488A"/>
    <w:rsid w:val="00CE48B9"/>
    <w:rsid w:val="00CE48E1"/>
    <w:rsid w:val="00CE49BD"/>
    <w:rsid w:val="00CE49CD"/>
    <w:rsid w:val="00CE49F2"/>
    <w:rsid w:val="00CE4AB7"/>
    <w:rsid w:val="00CE4AF2"/>
    <w:rsid w:val="00CE4B40"/>
    <w:rsid w:val="00CE4B6B"/>
    <w:rsid w:val="00CE4B71"/>
    <w:rsid w:val="00CE4B76"/>
    <w:rsid w:val="00CE4BB6"/>
    <w:rsid w:val="00CE4BBF"/>
    <w:rsid w:val="00CE4BEA"/>
    <w:rsid w:val="00CE4BF0"/>
    <w:rsid w:val="00CE4C12"/>
    <w:rsid w:val="00CE4C1D"/>
    <w:rsid w:val="00CE4C23"/>
    <w:rsid w:val="00CE4C2A"/>
    <w:rsid w:val="00CE4C4C"/>
    <w:rsid w:val="00CE4C70"/>
    <w:rsid w:val="00CE4CA5"/>
    <w:rsid w:val="00CE4CC0"/>
    <w:rsid w:val="00CE4CC6"/>
    <w:rsid w:val="00CE4D5D"/>
    <w:rsid w:val="00CE4D7B"/>
    <w:rsid w:val="00CE4DAB"/>
    <w:rsid w:val="00CE4DB9"/>
    <w:rsid w:val="00CE4DE4"/>
    <w:rsid w:val="00CE4E40"/>
    <w:rsid w:val="00CE4E5A"/>
    <w:rsid w:val="00CE4EBD"/>
    <w:rsid w:val="00CE4F08"/>
    <w:rsid w:val="00CE4F30"/>
    <w:rsid w:val="00CE4F67"/>
    <w:rsid w:val="00CE4F69"/>
    <w:rsid w:val="00CE4F97"/>
    <w:rsid w:val="00CE4FAF"/>
    <w:rsid w:val="00CE4FF9"/>
    <w:rsid w:val="00CE5049"/>
    <w:rsid w:val="00CE50D5"/>
    <w:rsid w:val="00CE50E3"/>
    <w:rsid w:val="00CE50F4"/>
    <w:rsid w:val="00CE5106"/>
    <w:rsid w:val="00CE521B"/>
    <w:rsid w:val="00CE5224"/>
    <w:rsid w:val="00CE5249"/>
    <w:rsid w:val="00CE529C"/>
    <w:rsid w:val="00CE52C9"/>
    <w:rsid w:val="00CE5311"/>
    <w:rsid w:val="00CE5317"/>
    <w:rsid w:val="00CE5372"/>
    <w:rsid w:val="00CE5389"/>
    <w:rsid w:val="00CE5407"/>
    <w:rsid w:val="00CE541A"/>
    <w:rsid w:val="00CE5445"/>
    <w:rsid w:val="00CE54A6"/>
    <w:rsid w:val="00CE54FD"/>
    <w:rsid w:val="00CE5514"/>
    <w:rsid w:val="00CE551D"/>
    <w:rsid w:val="00CE5523"/>
    <w:rsid w:val="00CE558A"/>
    <w:rsid w:val="00CE55B8"/>
    <w:rsid w:val="00CE55D8"/>
    <w:rsid w:val="00CE55E9"/>
    <w:rsid w:val="00CE5632"/>
    <w:rsid w:val="00CE563A"/>
    <w:rsid w:val="00CE567A"/>
    <w:rsid w:val="00CE569A"/>
    <w:rsid w:val="00CE56A7"/>
    <w:rsid w:val="00CE56CB"/>
    <w:rsid w:val="00CE5707"/>
    <w:rsid w:val="00CE5715"/>
    <w:rsid w:val="00CE5718"/>
    <w:rsid w:val="00CE5733"/>
    <w:rsid w:val="00CE5760"/>
    <w:rsid w:val="00CE5783"/>
    <w:rsid w:val="00CE5796"/>
    <w:rsid w:val="00CE5799"/>
    <w:rsid w:val="00CE57DE"/>
    <w:rsid w:val="00CE57F1"/>
    <w:rsid w:val="00CE5805"/>
    <w:rsid w:val="00CE580B"/>
    <w:rsid w:val="00CE588D"/>
    <w:rsid w:val="00CE5898"/>
    <w:rsid w:val="00CE58FA"/>
    <w:rsid w:val="00CE590C"/>
    <w:rsid w:val="00CE591E"/>
    <w:rsid w:val="00CE59EC"/>
    <w:rsid w:val="00CE5AC4"/>
    <w:rsid w:val="00CE5AE0"/>
    <w:rsid w:val="00CE5AED"/>
    <w:rsid w:val="00CE5AF1"/>
    <w:rsid w:val="00CE5B04"/>
    <w:rsid w:val="00CE5B2E"/>
    <w:rsid w:val="00CE5B30"/>
    <w:rsid w:val="00CE5B90"/>
    <w:rsid w:val="00CE5BAD"/>
    <w:rsid w:val="00CE5BC5"/>
    <w:rsid w:val="00CE5C0C"/>
    <w:rsid w:val="00CE5C2D"/>
    <w:rsid w:val="00CE5C55"/>
    <w:rsid w:val="00CE5CBC"/>
    <w:rsid w:val="00CE5D15"/>
    <w:rsid w:val="00CE5D3D"/>
    <w:rsid w:val="00CE5D52"/>
    <w:rsid w:val="00CE5D65"/>
    <w:rsid w:val="00CE5D69"/>
    <w:rsid w:val="00CE5D85"/>
    <w:rsid w:val="00CE5DD0"/>
    <w:rsid w:val="00CE5E18"/>
    <w:rsid w:val="00CE5E4C"/>
    <w:rsid w:val="00CE5E92"/>
    <w:rsid w:val="00CE5ECC"/>
    <w:rsid w:val="00CE5EF2"/>
    <w:rsid w:val="00CE5F38"/>
    <w:rsid w:val="00CE5FAB"/>
    <w:rsid w:val="00CE5FE3"/>
    <w:rsid w:val="00CE6058"/>
    <w:rsid w:val="00CE6059"/>
    <w:rsid w:val="00CE6063"/>
    <w:rsid w:val="00CE6068"/>
    <w:rsid w:val="00CE607B"/>
    <w:rsid w:val="00CE60E9"/>
    <w:rsid w:val="00CE6105"/>
    <w:rsid w:val="00CE6116"/>
    <w:rsid w:val="00CE612E"/>
    <w:rsid w:val="00CE6165"/>
    <w:rsid w:val="00CE61D4"/>
    <w:rsid w:val="00CE61E0"/>
    <w:rsid w:val="00CE6271"/>
    <w:rsid w:val="00CE62C1"/>
    <w:rsid w:val="00CE6300"/>
    <w:rsid w:val="00CE632C"/>
    <w:rsid w:val="00CE6337"/>
    <w:rsid w:val="00CE641F"/>
    <w:rsid w:val="00CE6430"/>
    <w:rsid w:val="00CE6453"/>
    <w:rsid w:val="00CE646D"/>
    <w:rsid w:val="00CE6496"/>
    <w:rsid w:val="00CE64AE"/>
    <w:rsid w:val="00CE64C2"/>
    <w:rsid w:val="00CE64FC"/>
    <w:rsid w:val="00CE6518"/>
    <w:rsid w:val="00CE652D"/>
    <w:rsid w:val="00CE655A"/>
    <w:rsid w:val="00CE6591"/>
    <w:rsid w:val="00CE66A0"/>
    <w:rsid w:val="00CE6789"/>
    <w:rsid w:val="00CE67AA"/>
    <w:rsid w:val="00CE67F4"/>
    <w:rsid w:val="00CE67F7"/>
    <w:rsid w:val="00CE681F"/>
    <w:rsid w:val="00CE682A"/>
    <w:rsid w:val="00CE6846"/>
    <w:rsid w:val="00CE686F"/>
    <w:rsid w:val="00CE6875"/>
    <w:rsid w:val="00CE6879"/>
    <w:rsid w:val="00CE6893"/>
    <w:rsid w:val="00CE68C5"/>
    <w:rsid w:val="00CE68E2"/>
    <w:rsid w:val="00CE696D"/>
    <w:rsid w:val="00CE69E0"/>
    <w:rsid w:val="00CE69F7"/>
    <w:rsid w:val="00CE69FE"/>
    <w:rsid w:val="00CE6A12"/>
    <w:rsid w:val="00CE6A71"/>
    <w:rsid w:val="00CE6AF2"/>
    <w:rsid w:val="00CE6AFD"/>
    <w:rsid w:val="00CE6B21"/>
    <w:rsid w:val="00CE6B8F"/>
    <w:rsid w:val="00CE6BD5"/>
    <w:rsid w:val="00CE6BFE"/>
    <w:rsid w:val="00CE6C12"/>
    <w:rsid w:val="00CE6C35"/>
    <w:rsid w:val="00CE6C8A"/>
    <w:rsid w:val="00CE6C91"/>
    <w:rsid w:val="00CE6CA6"/>
    <w:rsid w:val="00CE6CB4"/>
    <w:rsid w:val="00CE6D10"/>
    <w:rsid w:val="00CE6D11"/>
    <w:rsid w:val="00CE6D12"/>
    <w:rsid w:val="00CE6D22"/>
    <w:rsid w:val="00CE6D53"/>
    <w:rsid w:val="00CE6D77"/>
    <w:rsid w:val="00CE6D7F"/>
    <w:rsid w:val="00CE6DA5"/>
    <w:rsid w:val="00CE6DAE"/>
    <w:rsid w:val="00CE6E01"/>
    <w:rsid w:val="00CE6E28"/>
    <w:rsid w:val="00CE6E40"/>
    <w:rsid w:val="00CE6E61"/>
    <w:rsid w:val="00CE6F17"/>
    <w:rsid w:val="00CE6F3E"/>
    <w:rsid w:val="00CE6F42"/>
    <w:rsid w:val="00CE6F55"/>
    <w:rsid w:val="00CE6F7B"/>
    <w:rsid w:val="00CE6FD1"/>
    <w:rsid w:val="00CE7040"/>
    <w:rsid w:val="00CE7076"/>
    <w:rsid w:val="00CE70AA"/>
    <w:rsid w:val="00CE70CC"/>
    <w:rsid w:val="00CE7102"/>
    <w:rsid w:val="00CE7117"/>
    <w:rsid w:val="00CE7118"/>
    <w:rsid w:val="00CE714A"/>
    <w:rsid w:val="00CE7161"/>
    <w:rsid w:val="00CE716D"/>
    <w:rsid w:val="00CE71B9"/>
    <w:rsid w:val="00CE71BA"/>
    <w:rsid w:val="00CE7204"/>
    <w:rsid w:val="00CE721A"/>
    <w:rsid w:val="00CE7249"/>
    <w:rsid w:val="00CE72C1"/>
    <w:rsid w:val="00CE736E"/>
    <w:rsid w:val="00CE7384"/>
    <w:rsid w:val="00CE7389"/>
    <w:rsid w:val="00CE73AA"/>
    <w:rsid w:val="00CE73EC"/>
    <w:rsid w:val="00CE7430"/>
    <w:rsid w:val="00CE747C"/>
    <w:rsid w:val="00CE74AF"/>
    <w:rsid w:val="00CE74B8"/>
    <w:rsid w:val="00CE74F4"/>
    <w:rsid w:val="00CE750B"/>
    <w:rsid w:val="00CE7591"/>
    <w:rsid w:val="00CE764A"/>
    <w:rsid w:val="00CE765F"/>
    <w:rsid w:val="00CE76C5"/>
    <w:rsid w:val="00CE7735"/>
    <w:rsid w:val="00CE7770"/>
    <w:rsid w:val="00CE77A6"/>
    <w:rsid w:val="00CE77B6"/>
    <w:rsid w:val="00CE77F5"/>
    <w:rsid w:val="00CE7861"/>
    <w:rsid w:val="00CE786C"/>
    <w:rsid w:val="00CE78EB"/>
    <w:rsid w:val="00CE793A"/>
    <w:rsid w:val="00CE7999"/>
    <w:rsid w:val="00CE79B1"/>
    <w:rsid w:val="00CE79F3"/>
    <w:rsid w:val="00CE7A07"/>
    <w:rsid w:val="00CE7A27"/>
    <w:rsid w:val="00CE7A5A"/>
    <w:rsid w:val="00CE7AC8"/>
    <w:rsid w:val="00CE7B6F"/>
    <w:rsid w:val="00CE7BA2"/>
    <w:rsid w:val="00CE7BA9"/>
    <w:rsid w:val="00CE7BE8"/>
    <w:rsid w:val="00CE7C40"/>
    <w:rsid w:val="00CE7C45"/>
    <w:rsid w:val="00CE7CD2"/>
    <w:rsid w:val="00CE7D14"/>
    <w:rsid w:val="00CE7D48"/>
    <w:rsid w:val="00CE7DB3"/>
    <w:rsid w:val="00CE7F04"/>
    <w:rsid w:val="00CE7F4E"/>
    <w:rsid w:val="00CE7FA2"/>
    <w:rsid w:val="00CE7FB9"/>
    <w:rsid w:val="00CE7FD1"/>
    <w:rsid w:val="00CF0030"/>
    <w:rsid w:val="00CF0079"/>
    <w:rsid w:val="00CF00AF"/>
    <w:rsid w:val="00CF00BF"/>
    <w:rsid w:val="00CF00F6"/>
    <w:rsid w:val="00CF0149"/>
    <w:rsid w:val="00CF0157"/>
    <w:rsid w:val="00CF01A5"/>
    <w:rsid w:val="00CF01AF"/>
    <w:rsid w:val="00CF01B1"/>
    <w:rsid w:val="00CF01B4"/>
    <w:rsid w:val="00CF01B7"/>
    <w:rsid w:val="00CF01CE"/>
    <w:rsid w:val="00CF01E3"/>
    <w:rsid w:val="00CF0239"/>
    <w:rsid w:val="00CF02BE"/>
    <w:rsid w:val="00CF0331"/>
    <w:rsid w:val="00CF033B"/>
    <w:rsid w:val="00CF03F0"/>
    <w:rsid w:val="00CF03FA"/>
    <w:rsid w:val="00CF03FD"/>
    <w:rsid w:val="00CF0419"/>
    <w:rsid w:val="00CF0437"/>
    <w:rsid w:val="00CF0442"/>
    <w:rsid w:val="00CF04DD"/>
    <w:rsid w:val="00CF0512"/>
    <w:rsid w:val="00CF0568"/>
    <w:rsid w:val="00CF05C9"/>
    <w:rsid w:val="00CF05E6"/>
    <w:rsid w:val="00CF0608"/>
    <w:rsid w:val="00CF064A"/>
    <w:rsid w:val="00CF0676"/>
    <w:rsid w:val="00CF0692"/>
    <w:rsid w:val="00CF0702"/>
    <w:rsid w:val="00CF0755"/>
    <w:rsid w:val="00CF07B9"/>
    <w:rsid w:val="00CF0838"/>
    <w:rsid w:val="00CF0863"/>
    <w:rsid w:val="00CF0866"/>
    <w:rsid w:val="00CF0886"/>
    <w:rsid w:val="00CF089A"/>
    <w:rsid w:val="00CF08D1"/>
    <w:rsid w:val="00CF091D"/>
    <w:rsid w:val="00CF09A3"/>
    <w:rsid w:val="00CF0A64"/>
    <w:rsid w:val="00CF0A73"/>
    <w:rsid w:val="00CF0A75"/>
    <w:rsid w:val="00CF0ACA"/>
    <w:rsid w:val="00CF0B33"/>
    <w:rsid w:val="00CF0B37"/>
    <w:rsid w:val="00CF0B97"/>
    <w:rsid w:val="00CF0BCD"/>
    <w:rsid w:val="00CF0BFD"/>
    <w:rsid w:val="00CF0C25"/>
    <w:rsid w:val="00CF0C34"/>
    <w:rsid w:val="00CF0C52"/>
    <w:rsid w:val="00CF0CB1"/>
    <w:rsid w:val="00CF0CD9"/>
    <w:rsid w:val="00CF0CEA"/>
    <w:rsid w:val="00CF0D1E"/>
    <w:rsid w:val="00CF0D27"/>
    <w:rsid w:val="00CF0D5B"/>
    <w:rsid w:val="00CF0D5E"/>
    <w:rsid w:val="00CF0E17"/>
    <w:rsid w:val="00CF0E81"/>
    <w:rsid w:val="00CF0E8D"/>
    <w:rsid w:val="00CF0E9E"/>
    <w:rsid w:val="00CF0EF6"/>
    <w:rsid w:val="00CF0F39"/>
    <w:rsid w:val="00CF0F3E"/>
    <w:rsid w:val="00CF0F9B"/>
    <w:rsid w:val="00CF0FC4"/>
    <w:rsid w:val="00CF0FE1"/>
    <w:rsid w:val="00CF1018"/>
    <w:rsid w:val="00CF101A"/>
    <w:rsid w:val="00CF1065"/>
    <w:rsid w:val="00CF107C"/>
    <w:rsid w:val="00CF10AC"/>
    <w:rsid w:val="00CF110E"/>
    <w:rsid w:val="00CF1116"/>
    <w:rsid w:val="00CF1134"/>
    <w:rsid w:val="00CF114A"/>
    <w:rsid w:val="00CF116A"/>
    <w:rsid w:val="00CF1199"/>
    <w:rsid w:val="00CF126C"/>
    <w:rsid w:val="00CF129B"/>
    <w:rsid w:val="00CF12F2"/>
    <w:rsid w:val="00CF12F8"/>
    <w:rsid w:val="00CF133B"/>
    <w:rsid w:val="00CF13CE"/>
    <w:rsid w:val="00CF13CF"/>
    <w:rsid w:val="00CF1421"/>
    <w:rsid w:val="00CF148E"/>
    <w:rsid w:val="00CF1548"/>
    <w:rsid w:val="00CF154C"/>
    <w:rsid w:val="00CF15AA"/>
    <w:rsid w:val="00CF1604"/>
    <w:rsid w:val="00CF1628"/>
    <w:rsid w:val="00CF16AC"/>
    <w:rsid w:val="00CF16AE"/>
    <w:rsid w:val="00CF16AF"/>
    <w:rsid w:val="00CF16CC"/>
    <w:rsid w:val="00CF170D"/>
    <w:rsid w:val="00CF1777"/>
    <w:rsid w:val="00CF177C"/>
    <w:rsid w:val="00CF178C"/>
    <w:rsid w:val="00CF17C2"/>
    <w:rsid w:val="00CF1821"/>
    <w:rsid w:val="00CF1839"/>
    <w:rsid w:val="00CF189A"/>
    <w:rsid w:val="00CF18A2"/>
    <w:rsid w:val="00CF1904"/>
    <w:rsid w:val="00CF191E"/>
    <w:rsid w:val="00CF1933"/>
    <w:rsid w:val="00CF1950"/>
    <w:rsid w:val="00CF1979"/>
    <w:rsid w:val="00CF19F4"/>
    <w:rsid w:val="00CF1A1A"/>
    <w:rsid w:val="00CF1A53"/>
    <w:rsid w:val="00CF1A8C"/>
    <w:rsid w:val="00CF1AA9"/>
    <w:rsid w:val="00CF1B3E"/>
    <w:rsid w:val="00CF1B41"/>
    <w:rsid w:val="00CF1BB3"/>
    <w:rsid w:val="00CF1BB7"/>
    <w:rsid w:val="00CF1BE7"/>
    <w:rsid w:val="00CF1C0A"/>
    <w:rsid w:val="00CF1C43"/>
    <w:rsid w:val="00CF1C73"/>
    <w:rsid w:val="00CF1C80"/>
    <w:rsid w:val="00CF1CBC"/>
    <w:rsid w:val="00CF1CDE"/>
    <w:rsid w:val="00CF1CEA"/>
    <w:rsid w:val="00CF1CFF"/>
    <w:rsid w:val="00CF1D13"/>
    <w:rsid w:val="00CF1D21"/>
    <w:rsid w:val="00CF1D56"/>
    <w:rsid w:val="00CF1D9A"/>
    <w:rsid w:val="00CF1DA8"/>
    <w:rsid w:val="00CF1E0B"/>
    <w:rsid w:val="00CF1E21"/>
    <w:rsid w:val="00CF1EBC"/>
    <w:rsid w:val="00CF1ECE"/>
    <w:rsid w:val="00CF1ED3"/>
    <w:rsid w:val="00CF1EEA"/>
    <w:rsid w:val="00CF1F67"/>
    <w:rsid w:val="00CF1FBC"/>
    <w:rsid w:val="00CF1FDC"/>
    <w:rsid w:val="00CF1FE0"/>
    <w:rsid w:val="00CF2007"/>
    <w:rsid w:val="00CF2059"/>
    <w:rsid w:val="00CF206D"/>
    <w:rsid w:val="00CF2097"/>
    <w:rsid w:val="00CF20EA"/>
    <w:rsid w:val="00CF2143"/>
    <w:rsid w:val="00CF214C"/>
    <w:rsid w:val="00CF2187"/>
    <w:rsid w:val="00CF21BF"/>
    <w:rsid w:val="00CF21EF"/>
    <w:rsid w:val="00CF2226"/>
    <w:rsid w:val="00CF222E"/>
    <w:rsid w:val="00CF22BB"/>
    <w:rsid w:val="00CF2333"/>
    <w:rsid w:val="00CF2368"/>
    <w:rsid w:val="00CF2379"/>
    <w:rsid w:val="00CF2391"/>
    <w:rsid w:val="00CF23A7"/>
    <w:rsid w:val="00CF23DC"/>
    <w:rsid w:val="00CF23EA"/>
    <w:rsid w:val="00CF2424"/>
    <w:rsid w:val="00CF24B4"/>
    <w:rsid w:val="00CF24BA"/>
    <w:rsid w:val="00CF24BB"/>
    <w:rsid w:val="00CF25A1"/>
    <w:rsid w:val="00CF25D4"/>
    <w:rsid w:val="00CF25D9"/>
    <w:rsid w:val="00CF2694"/>
    <w:rsid w:val="00CF2720"/>
    <w:rsid w:val="00CF279B"/>
    <w:rsid w:val="00CF284B"/>
    <w:rsid w:val="00CF2860"/>
    <w:rsid w:val="00CF2887"/>
    <w:rsid w:val="00CF28ED"/>
    <w:rsid w:val="00CF2936"/>
    <w:rsid w:val="00CF296B"/>
    <w:rsid w:val="00CF2995"/>
    <w:rsid w:val="00CF29CD"/>
    <w:rsid w:val="00CF29D4"/>
    <w:rsid w:val="00CF2A19"/>
    <w:rsid w:val="00CF2A5C"/>
    <w:rsid w:val="00CF2A77"/>
    <w:rsid w:val="00CF2B32"/>
    <w:rsid w:val="00CF2B3C"/>
    <w:rsid w:val="00CF2B78"/>
    <w:rsid w:val="00CF2B9E"/>
    <w:rsid w:val="00CF2BA3"/>
    <w:rsid w:val="00CF2BC6"/>
    <w:rsid w:val="00CF2C28"/>
    <w:rsid w:val="00CF2C29"/>
    <w:rsid w:val="00CF2C55"/>
    <w:rsid w:val="00CF2C80"/>
    <w:rsid w:val="00CF2CB6"/>
    <w:rsid w:val="00CF2D19"/>
    <w:rsid w:val="00CF2DB7"/>
    <w:rsid w:val="00CF2DF0"/>
    <w:rsid w:val="00CF2EF1"/>
    <w:rsid w:val="00CF2F07"/>
    <w:rsid w:val="00CF2F1F"/>
    <w:rsid w:val="00CF2F27"/>
    <w:rsid w:val="00CF2F3D"/>
    <w:rsid w:val="00CF2F71"/>
    <w:rsid w:val="00CF2FF0"/>
    <w:rsid w:val="00CF3077"/>
    <w:rsid w:val="00CF3082"/>
    <w:rsid w:val="00CF30AD"/>
    <w:rsid w:val="00CF30B0"/>
    <w:rsid w:val="00CF30BB"/>
    <w:rsid w:val="00CF30D6"/>
    <w:rsid w:val="00CF30FB"/>
    <w:rsid w:val="00CF3162"/>
    <w:rsid w:val="00CF31BE"/>
    <w:rsid w:val="00CF31E3"/>
    <w:rsid w:val="00CF3284"/>
    <w:rsid w:val="00CF3288"/>
    <w:rsid w:val="00CF3293"/>
    <w:rsid w:val="00CF32E5"/>
    <w:rsid w:val="00CF3308"/>
    <w:rsid w:val="00CF3378"/>
    <w:rsid w:val="00CF33B6"/>
    <w:rsid w:val="00CF33D3"/>
    <w:rsid w:val="00CF33DD"/>
    <w:rsid w:val="00CF344C"/>
    <w:rsid w:val="00CF34B1"/>
    <w:rsid w:val="00CF34C2"/>
    <w:rsid w:val="00CF34E1"/>
    <w:rsid w:val="00CF3585"/>
    <w:rsid w:val="00CF358F"/>
    <w:rsid w:val="00CF35E8"/>
    <w:rsid w:val="00CF3615"/>
    <w:rsid w:val="00CF3651"/>
    <w:rsid w:val="00CF365E"/>
    <w:rsid w:val="00CF36CA"/>
    <w:rsid w:val="00CF36CF"/>
    <w:rsid w:val="00CF36FC"/>
    <w:rsid w:val="00CF371F"/>
    <w:rsid w:val="00CF3749"/>
    <w:rsid w:val="00CF374B"/>
    <w:rsid w:val="00CF377E"/>
    <w:rsid w:val="00CF37EC"/>
    <w:rsid w:val="00CF387D"/>
    <w:rsid w:val="00CF389A"/>
    <w:rsid w:val="00CF38AA"/>
    <w:rsid w:val="00CF38EB"/>
    <w:rsid w:val="00CF38EE"/>
    <w:rsid w:val="00CF390D"/>
    <w:rsid w:val="00CF3937"/>
    <w:rsid w:val="00CF3942"/>
    <w:rsid w:val="00CF3A1E"/>
    <w:rsid w:val="00CF3A54"/>
    <w:rsid w:val="00CF3A56"/>
    <w:rsid w:val="00CF3AE7"/>
    <w:rsid w:val="00CF3AF3"/>
    <w:rsid w:val="00CF3B06"/>
    <w:rsid w:val="00CF3B23"/>
    <w:rsid w:val="00CF3B7F"/>
    <w:rsid w:val="00CF3B82"/>
    <w:rsid w:val="00CF3BE8"/>
    <w:rsid w:val="00CF3C14"/>
    <w:rsid w:val="00CF3C61"/>
    <w:rsid w:val="00CF3CA6"/>
    <w:rsid w:val="00CF3CFE"/>
    <w:rsid w:val="00CF3D1F"/>
    <w:rsid w:val="00CF3D53"/>
    <w:rsid w:val="00CF3DB7"/>
    <w:rsid w:val="00CF3E0C"/>
    <w:rsid w:val="00CF3E33"/>
    <w:rsid w:val="00CF3E61"/>
    <w:rsid w:val="00CF3E71"/>
    <w:rsid w:val="00CF3E75"/>
    <w:rsid w:val="00CF3E80"/>
    <w:rsid w:val="00CF3EA3"/>
    <w:rsid w:val="00CF3F12"/>
    <w:rsid w:val="00CF3F14"/>
    <w:rsid w:val="00CF3F46"/>
    <w:rsid w:val="00CF3F4B"/>
    <w:rsid w:val="00CF3F95"/>
    <w:rsid w:val="00CF4018"/>
    <w:rsid w:val="00CF403E"/>
    <w:rsid w:val="00CF4042"/>
    <w:rsid w:val="00CF408E"/>
    <w:rsid w:val="00CF40B8"/>
    <w:rsid w:val="00CF40BB"/>
    <w:rsid w:val="00CF40CC"/>
    <w:rsid w:val="00CF4133"/>
    <w:rsid w:val="00CF413F"/>
    <w:rsid w:val="00CF416C"/>
    <w:rsid w:val="00CF4174"/>
    <w:rsid w:val="00CF41A2"/>
    <w:rsid w:val="00CF42CE"/>
    <w:rsid w:val="00CF4332"/>
    <w:rsid w:val="00CF4352"/>
    <w:rsid w:val="00CF4396"/>
    <w:rsid w:val="00CF43B3"/>
    <w:rsid w:val="00CF43C4"/>
    <w:rsid w:val="00CF43CD"/>
    <w:rsid w:val="00CF43D5"/>
    <w:rsid w:val="00CF43F2"/>
    <w:rsid w:val="00CF4426"/>
    <w:rsid w:val="00CF4452"/>
    <w:rsid w:val="00CF4465"/>
    <w:rsid w:val="00CF44DA"/>
    <w:rsid w:val="00CF453C"/>
    <w:rsid w:val="00CF4544"/>
    <w:rsid w:val="00CF4552"/>
    <w:rsid w:val="00CF45BC"/>
    <w:rsid w:val="00CF45EE"/>
    <w:rsid w:val="00CF4622"/>
    <w:rsid w:val="00CF4627"/>
    <w:rsid w:val="00CF462C"/>
    <w:rsid w:val="00CF4639"/>
    <w:rsid w:val="00CF465F"/>
    <w:rsid w:val="00CF4665"/>
    <w:rsid w:val="00CF46F4"/>
    <w:rsid w:val="00CF46F8"/>
    <w:rsid w:val="00CF46FD"/>
    <w:rsid w:val="00CF46FF"/>
    <w:rsid w:val="00CF4715"/>
    <w:rsid w:val="00CF471D"/>
    <w:rsid w:val="00CF4737"/>
    <w:rsid w:val="00CF4763"/>
    <w:rsid w:val="00CF4785"/>
    <w:rsid w:val="00CF4795"/>
    <w:rsid w:val="00CF47CC"/>
    <w:rsid w:val="00CF47EA"/>
    <w:rsid w:val="00CF4814"/>
    <w:rsid w:val="00CF483E"/>
    <w:rsid w:val="00CF489E"/>
    <w:rsid w:val="00CF48CC"/>
    <w:rsid w:val="00CF494C"/>
    <w:rsid w:val="00CF4965"/>
    <w:rsid w:val="00CF498C"/>
    <w:rsid w:val="00CF49A2"/>
    <w:rsid w:val="00CF49B2"/>
    <w:rsid w:val="00CF49D1"/>
    <w:rsid w:val="00CF49FE"/>
    <w:rsid w:val="00CF49FF"/>
    <w:rsid w:val="00CF4A4D"/>
    <w:rsid w:val="00CF4AFB"/>
    <w:rsid w:val="00CF4B4E"/>
    <w:rsid w:val="00CF4B5A"/>
    <w:rsid w:val="00CF4B7D"/>
    <w:rsid w:val="00CF4BE1"/>
    <w:rsid w:val="00CF4C19"/>
    <w:rsid w:val="00CF4C79"/>
    <w:rsid w:val="00CF4D59"/>
    <w:rsid w:val="00CF4DDC"/>
    <w:rsid w:val="00CF4E00"/>
    <w:rsid w:val="00CF4E12"/>
    <w:rsid w:val="00CF4E2A"/>
    <w:rsid w:val="00CF4E52"/>
    <w:rsid w:val="00CF4E5E"/>
    <w:rsid w:val="00CF4E7C"/>
    <w:rsid w:val="00CF4EAF"/>
    <w:rsid w:val="00CF4F29"/>
    <w:rsid w:val="00CF4F3D"/>
    <w:rsid w:val="00CF4F54"/>
    <w:rsid w:val="00CF4F72"/>
    <w:rsid w:val="00CF4F9F"/>
    <w:rsid w:val="00CF4FA9"/>
    <w:rsid w:val="00CF4FCD"/>
    <w:rsid w:val="00CF4FF8"/>
    <w:rsid w:val="00CF4FFB"/>
    <w:rsid w:val="00CF5027"/>
    <w:rsid w:val="00CF502D"/>
    <w:rsid w:val="00CF505B"/>
    <w:rsid w:val="00CF505E"/>
    <w:rsid w:val="00CF509F"/>
    <w:rsid w:val="00CF50AD"/>
    <w:rsid w:val="00CF50BB"/>
    <w:rsid w:val="00CF5100"/>
    <w:rsid w:val="00CF512E"/>
    <w:rsid w:val="00CF515C"/>
    <w:rsid w:val="00CF5175"/>
    <w:rsid w:val="00CF51A2"/>
    <w:rsid w:val="00CF51C5"/>
    <w:rsid w:val="00CF51DC"/>
    <w:rsid w:val="00CF51F4"/>
    <w:rsid w:val="00CF52FA"/>
    <w:rsid w:val="00CF5300"/>
    <w:rsid w:val="00CF5316"/>
    <w:rsid w:val="00CF538A"/>
    <w:rsid w:val="00CF5395"/>
    <w:rsid w:val="00CF539A"/>
    <w:rsid w:val="00CF546E"/>
    <w:rsid w:val="00CF5489"/>
    <w:rsid w:val="00CF54A8"/>
    <w:rsid w:val="00CF54F5"/>
    <w:rsid w:val="00CF54FA"/>
    <w:rsid w:val="00CF5500"/>
    <w:rsid w:val="00CF552C"/>
    <w:rsid w:val="00CF5544"/>
    <w:rsid w:val="00CF55B4"/>
    <w:rsid w:val="00CF55FD"/>
    <w:rsid w:val="00CF5609"/>
    <w:rsid w:val="00CF5634"/>
    <w:rsid w:val="00CF567E"/>
    <w:rsid w:val="00CF5680"/>
    <w:rsid w:val="00CF56A8"/>
    <w:rsid w:val="00CF56D5"/>
    <w:rsid w:val="00CF5732"/>
    <w:rsid w:val="00CF5751"/>
    <w:rsid w:val="00CF579B"/>
    <w:rsid w:val="00CF57B0"/>
    <w:rsid w:val="00CF57C1"/>
    <w:rsid w:val="00CF57DC"/>
    <w:rsid w:val="00CF57E8"/>
    <w:rsid w:val="00CF581C"/>
    <w:rsid w:val="00CF58E6"/>
    <w:rsid w:val="00CF58F7"/>
    <w:rsid w:val="00CF5965"/>
    <w:rsid w:val="00CF59AA"/>
    <w:rsid w:val="00CF5A01"/>
    <w:rsid w:val="00CF5A61"/>
    <w:rsid w:val="00CF5B05"/>
    <w:rsid w:val="00CF5B12"/>
    <w:rsid w:val="00CF5B1F"/>
    <w:rsid w:val="00CF5B6C"/>
    <w:rsid w:val="00CF5B8F"/>
    <w:rsid w:val="00CF5BE2"/>
    <w:rsid w:val="00CF5C1C"/>
    <w:rsid w:val="00CF5C3D"/>
    <w:rsid w:val="00CF5C42"/>
    <w:rsid w:val="00CF5C65"/>
    <w:rsid w:val="00CF5D33"/>
    <w:rsid w:val="00CF5DEF"/>
    <w:rsid w:val="00CF5E0C"/>
    <w:rsid w:val="00CF5E61"/>
    <w:rsid w:val="00CF5E7E"/>
    <w:rsid w:val="00CF5F4F"/>
    <w:rsid w:val="00CF5F6A"/>
    <w:rsid w:val="00CF5FCF"/>
    <w:rsid w:val="00CF5FE5"/>
    <w:rsid w:val="00CF601C"/>
    <w:rsid w:val="00CF6074"/>
    <w:rsid w:val="00CF60B6"/>
    <w:rsid w:val="00CF60BF"/>
    <w:rsid w:val="00CF60CB"/>
    <w:rsid w:val="00CF6125"/>
    <w:rsid w:val="00CF6153"/>
    <w:rsid w:val="00CF6163"/>
    <w:rsid w:val="00CF6165"/>
    <w:rsid w:val="00CF61D4"/>
    <w:rsid w:val="00CF620E"/>
    <w:rsid w:val="00CF621D"/>
    <w:rsid w:val="00CF62A3"/>
    <w:rsid w:val="00CF62B0"/>
    <w:rsid w:val="00CF62C6"/>
    <w:rsid w:val="00CF6330"/>
    <w:rsid w:val="00CF6354"/>
    <w:rsid w:val="00CF6364"/>
    <w:rsid w:val="00CF6394"/>
    <w:rsid w:val="00CF63BA"/>
    <w:rsid w:val="00CF63CA"/>
    <w:rsid w:val="00CF6453"/>
    <w:rsid w:val="00CF6487"/>
    <w:rsid w:val="00CF6495"/>
    <w:rsid w:val="00CF64BE"/>
    <w:rsid w:val="00CF64C8"/>
    <w:rsid w:val="00CF64FE"/>
    <w:rsid w:val="00CF6547"/>
    <w:rsid w:val="00CF6562"/>
    <w:rsid w:val="00CF65F1"/>
    <w:rsid w:val="00CF6643"/>
    <w:rsid w:val="00CF6653"/>
    <w:rsid w:val="00CF6686"/>
    <w:rsid w:val="00CF669D"/>
    <w:rsid w:val="00CF66FF"/>
    <w:rsid w:val="00CF6732"/>
    <w:rsid w:val="00CF6771"/>
    <w:rsid w:val="00CF679F"/>
    <w:rsid w:val="00CF67B7"/>
    <w:rsid w:val="00CF67E5"/>
    <w:rsid w:val="00CF6825"/>
    <w:rsid w:val="00CF688C"/>
    <w:rsid w:val="00CF6905"/>
    <w:rsid w:val="00CF6916"/>
    <w:rsid w:val="00CF6920"/>
    <w:rsid w:val="00CF692B"/>
    <w:rsid w:val="00CF6A45"/>
    <w:rsid w:val="00CF6A46"/>
    <w:rsid w:val="00CF6A81"/>
    <w:rsid w:val="00CF6AA0"/>
    <w:rsid w:val="00CF6AB4"/>
    <w:rsid w:val="00CF6AB7"/>
    <w:rsid w:val="00CF6ADB"/>
    <w:rsid w:val="00CF6AE8"/>
    <w:rsid w:val="00CF6B1A"/>
    <w:rsid w:val="00CF6B69"/>
    <w:rsid w:val="00CF6B72"/>
    <w:rsid w:val="00CF6B9C"/>
    <w:rsid w:val="00CF6BBD"/>
    <w:rsid w:val="00CF6C06"/>
    <w:rsid w:val="00CF6C3B"/>
    <w:rsid w:val="00CF6C8C"/>
    <w:rsid w:val="00CF6C9E"/>
    <w:rsid w:val="00CF6CAA"/>
    <w:rsid w:val="00CF6CC0"/>
    <w:rsid w:val="00CF6D21"/>
    <w:rsid w:val="00CF6D66"/>
    <w:rsid w:val="00CF6DEB"/>
    <w:rsid w:val="00CF6E08"/>
    <w:rsid w:val="00CF6E09"/>
    <w:rsid w:val="00CF6E57"/>
    <w:rsid w:val="00CF6E63"/>
    <w:rsid w:val="00CF6E9D"/>
    <w:rsid w:val="00CF6EAA"/>
    <w:rsid w:val="00CF6EEB"/>
    <w:rsid w:val="00CF6F0F"/>
    <w:rsid w:val="00CF6F31"/>
    <w:rsid w:val="00CF6F46"/>
    <w:rsid w:val="00CF6F7F"/>
    <w:rsid w:val="00CF6FBF"/>
    <w:rsid w:val="00CF6FFE"/>
    <w:rsid w:val="00CF7027"/>
    <w:rsid w:val="00CF7060"/>
    <w:rsid w:val="00CF7078"/>
    <w:rsid w:val="00CF70CC"/>
    <w:rsid w:val="00CF70ED"/>
    <w:rsid w:val="00CF7100"/>
    <w:rsid w:val="00CF7181"/>
    <w:rsid w:val="00CF7218"/>
    <w:rsid w:val="00CF7270"/>
    <w:rsid w:val="00CF72A3"/>
    <w:rsid w:val="00CF72BA"/>
    <w:rsid w:val="00CF7302"/>
    <w:rsid w:val="00CF734A"/>
    <w:rsid w:val="00CF73D1"/>
    <w:rsid w:val="00CF7408"/>
    <w:rsid w:val="00CF7412"/>
    <w:rsid w:val="00CF741D"/>
    <w:rsid w:val="00CF7433"/>
    <w:rsid w:val="00CF7463"/>
    <w:rsid w:val="00CF747B"/>
    <w:rsid w:val="00CF7570"/>
    <w:rsid w:val="00CF7571"/>
    <w:rsid w:val="00CF759E"/>
    <w:rsid w:val="00CF75D0"/>
    <w:rsid w:val="00CF75EB"/>
    <w:rsid w:val="00CF7621"/>
    <w:rsid w:val="00CF764F"/>
    <w:rsid w:val="00CF7692"/>
    <w:rsid w:val="00CF76A3"/>
    <w:rsid w:val="00CF76E6"/>
    <w:rsid w:val="00CF76E7"/>
    <w:rsid w:val="00CF76F7"/>
    <w:rsid w:val="00CF7701"/>
    <w:rsid w:val="00CF7707"/>
    <w:rsid w:val="00CF775E"/>
    <w:rsid w:val="00CF776B"/>
    <w:rsid w:val="00CF7824"/>
    <w:rsid w:val="00CF78F3"/>
    <w:rsid w:val="00CF7913"/>
    <w:rsid w:val="00CF796C"/>
    <w:rsid w:val="00CF79AD"/>
    <w:rsid w:val="00CF79D1"/>
    <w:rsid w:val="00CF7A7D"/>
    <w:rsid w:val="00CF7B05"/>
    <w:rsid w:val="00CF7B5C"/>
    <w:rsid w:val="00CF7BC6"/>
    <w:rsid w:val="00CF7CDC"/>
    <w:rsid w:val="00CF7D2F"/>
    <w:rsid w:val="00CF7D49"/>
    <w:rsid w:val="00CF7DE0"/>
    <w:rsid w:val="00CF7E06"/>
    <w:rsid w:val="00CF7E46"/>
    <w:rsid w:val="00CF7E5C"/>
    <w:rsid w:val="00CF7E71"/>
    <w:rsid w:val="00CF7E87"/>
    <w:rsid w:val="00CF7E93"/>
    <w:rsid w:val="00CF7EA1"/>
    <w:rsid w:val="00CF7EDD"/>
    <w:rsid w:val="00CF7F11"/>
    <w:rsid w:val="00CF7F5E"/>
    <w:rsid w:val="00CF7F9C"/>
    <w:rsid w:val="00CF7FAA"/>
    <w:rsid w:val="00D0007B"/>
    <w:rsid w:val="00D00088"/>
    <w:rsid w:val="00D000A2"/>
    <w:rsid w:val="00D000B4"/>
    <w:rsid w:val="00D00122"/>
    <w:rsid w:val="00D0013C"/>
    <w:rsid w:val="00D0014D"/>
    <w:rsid w:val="00D001D2"/>
    <w:rsid w:val="00D00285"/>
    <w:rsid w:val="00D002A9"/>
    <w:rsid w:val="00D00320"/>
    <w:rsid w:val="00D0035E"/>
    <w:rsid w:val="00D0037C"/>
    <w:rsid w:val="00D0039A"/>
    <w:rsid w:val="00D003DA"/>
    <w:rsid w:val="00D00437"/>
    <w:rsid w:val="00D00467"/>
    <w:rsid w:val="00D00479"/>
    <w:rsid w:val="00D004DF"/>
    <w:rsid w:val="00D004E2"/>
    <w:rsid w:val="00D004ED"/>
    <w:rsid w:val="00D0055E"/>
    <w:rsid w:val="00D00591"/>
    <w:rsid w:val="00D00598"/>
    <w:rsid w:val="00D0061E"/>
    <w:rsid w:val="00D0064A"/>
    <w:rsid w:val="00D00671"/>
    <w:rsid w:val="00D0069C"/>
    <w:rsid w:val="00D006B3"/>
    <w:rsid w:val="00D006B8"/>
    <w:rsid w:val="00D006DB"/>
    <w:rsid w:val="00D00719"/>
    <w:rsid w:val="00D0071D"/>
    <w:rsid w:val="00D007A4"/>
    <w:rsid w:val="00D007CC"/>
    <w:rsid w:val="00D00811"/>
    <w:rsid w:val="00D00848"/>
    <w:rsid w:val="00D00867"/>
    <w:rsid w:val="00D0088F"/>
    <w:rsid w:val="00D00897"/>
    <w:rsid w:val="00D008EC"/>
    <w:rsid w:val="00D00946"/>
    <w:rsid w:val="00D009A2"/>
    <w:rsid w:val="00D009B9"/>
    <w:rsid w:val="00D00A6B"/>
    <w:rsid w:val="00D00AB5"/>
    <w:rsid w:val="00D00ACB"/>
    <w:rsid w:val="00D00AFB"/>
    <w:rsid w:val="00D00B20"/>
    <w:rsid w:val="00D00B30"/>
    <w:rsid w:val="00D00B6F"/>
    <w:rsid w:val="00D00B78"/>
    <w:rsid w:val="00D00B91"/>
    <w:rsid w:val="00D00B93"/>
    <w:rsid w:val="00D00B9D"/>
    <w:rsid w:val="00D00BA5"/>
    <w:rsid w:val="00D00BE3"/>
    <w:rsid w:val="00D00C12"/>
    <w:rsid w:val="00D00CC3"/>
    <w:rsid w:val="00D00CE6"/>
    <w:rsid w:val="00D00D45"/>
    <w:rsid w:val="00D00D51"/>
    <w:rsid w:val="00D00D55"/>
    <w:rsid w:val="00D00E30"/>
    <w:rsid w:val="00D00EAF"/>
    <w:rsid w:val="00D00EF0"/>
    <w:rsid w:val="00D00F09"/>
    <w:rsid w:val="00D00F2E"/>
    <w:rsid w:val="00D00F39"/>
    <w:rsid w:val="00D00F4A"/>
    <w:rsid w:val="00D00F57"/>
    <w:rsid w:val="00D00F58"/>
    <w:rsid w:val="00D0105F"/>
    <w:rsid w:val="00D010C0"/>
    <w:rsid w:val="00D010EE"/>
    <w:rsid w:val="00D0112D"/>
    <w:rsid w:val="00D01176"/>
    <w:rsid w:val="00D01198"/>
    <w:rsid w:val="00D011F8"/>
    <w:rsid w:val="00D01228"/>
    <w:rsid w:val="00D01229"/>
    <w:rsid w:val="00D0122D"/>
    <w:rsid w:val="00D01292"/>
    <w:rsid w:val="00D012E0"/>
    <w:rsid w:val="00D012E7"/>
    <w:rsid w:val="00D012FC"/>
    <w:rsid w:val="00D0136D"/>
    <w:rsid w:val="00D01378"/>
    <w:rsid w:val="00D01410"/>
    <w:rsid w:val="00D01432"/>
    <w:rsid w:val="00D01511"/>
    <w:rsid w:val="00D015A2"/>
    <w:rsid w:val="00D015A8"/>
    <w:rsid w:val="00D015DA"/>
    <w:rsid w:val="00D015F7"/>
    <w:rsid w:val="00D015F8"/>
    <w:rsid w:val="00D01616"/>
    <w:rsid w:val="00D01624"/>
    <w:rsid w:val="00D01646"/>
    <w:rsid w:val="00D0166A"/>
    <w:rsid w:val="00D0167A"/>
    <w:rsid w:val="00D0170B"/>
    <w:rsid w:val="00D01714"/>
    <w:rsid w:val="00D0173B"/>
    <w:rsid w:val="00D01768"/>
    <w:rsid w:val="00D01787"/>
    <w:rsid w:val="00D0178C"/>
    <w:rsid w:val="00D0179E"/>
    <w:rsid w:val="00D0181A"/>
    <w:rsid w:val="00D018BB"/>
    <w:rsid w:val="00D01963"/>
    <w:rsid w:val="00D0199A"/>
    <w:rsid w:val="00D019C5"/>
    <w:rsid w:val="00D01A5C"/>
    <w:rsid w:val="00D01A63"/>
    <w:rsid w:val="00D01A9B"/>
    <w:rsid w:val="00D01AA1"/>
    <w:rsid w:val="00D01B05"/>
    <w:rsid w:val="00D01B27"/>
    <w:rsid w:val="00D01BBD"/>
    <w:rsid w:val="00D01BC6"/>
    <w:rsid w:val="00D01C1F"/>
    <w:rsid w:val="00D01C4A"/>
    <w:rsid w:val="00D01CB5"/>
    <w:rsid w:val="00D01D58"/>
    <w:rsid w:val="00D01D76"/>
    <w:rsid w:val="00D01DF2"/>
    <w:rsid w:val="00D01E06"/>
    <w:rsid w:val="00D01E0F"/>
    <w:rsid w:val="00D01E27"/>
    <w:rsid w:val="00D01E36"/>
    <w:rsid w:val="00D01E94"/>
    <w:rsid w:val="00D01E96"/>
    <w:rsid w:val="00D01EA2"/>
    <w:rsid w:val="00D01EC7"/>
    <w:rsid w:val="00D01F1C"/>
    <w:rsid w:val="00D01F1D"/>
    <w:rsid w:val="00D01F42"/>
    <w:rsid w:val="00D01F52"/>
    <w:rsid w:val="00D01FB2"/>
    <w:rsid w:val="00D01FF8"/>
    <w:rsid w:val="00D020E3"/>
    <w:rsid w:val="00D020EF"/>
    <w:rsid w:val="00D02156"/>
    <w:rsid w:val="00D0216E"/>
    <w:rsid w:val="00D02180"/>
    <w:rsid w:val="00D021A3"/>
    <w:rsid w:val="00D021EE"/>
    <w:rsid w:val="00D02204"/>
    <w:rsid w:val="00D0222C"/>
    <w:rsid w:val="00D0225C"/>
    <w:rsid w:val="00D022B9"/>
    <w:rsid w:val="00D022C0"/>
    <w:rsid w:val="00D022F6"/>
    <w:rsid w:val="00D02303"/>
    <w:rsid w:val="00D02399"/>
    <w:rsid w:val="00D023C7"/>
    <w:rsid w:val="00D0241F"/>
    <w:rsid w:val="00D02439"/>
    <w:rsid w:val="00D024E1"/>
    <w:rsid w:val="00D02554"/>
    <w:rsid w:val="00D02561"/>
    <w:rsid w:val="00D02571"/>
    <w:rsid w:val="00D02613"/>
    <w:rsid w:val="00D0262E"/>
    <w:rsid w:val="00D027CE"/>
    <w:rsid w:val="00D02821"/>
    <w:rsid w:val="00D0285F"/>
    <w:rsid w:val="00D02963"/>
    <w:rsid w:val="00D0297C"/>
    <w:rsid w:val="00D02992"/>
    <w:rsid w:val="00D02A32"/>
    <w:rsid w:val="00D02A60"/>
    <w:rsid w:val="00D02A66"/>
    <w:rsid w:val="00D02ADC"/>
    <w:rsid w:val="00D02B06"/>
    <w:rsid w:val="00D02B0C"/>
    <w:rsid w:val="00D02B2B"/>
    <w:rsid w:val="00D02B64"/>
    <w:rsid w:val="00D02B66"/>
    <w:rsid w:val="00D02BA0"/>
    <w:rsid w:val="00D02BC8"/>
    <w:rsid w:val="00D02C28"/>
    <w:rsid w:val="00D02C4D"/>
    <w:rsid w:val="00D02C8C"/>
    <w:rsid w:val="00D02CA6"/>
    <w:rsid w:val="00D02CB8"/>
    <w:rsid w:val="00D02D37"/>
    <w:rsid w:val="00D02D70"/>
    <w:rsid w:val="00D02DDC"/>
    <w:rsid w:val="00D02DF1"/>
    <w:rsid w:val="00D02E2D"/>
    <w:rsid w:val="00D02E4E"/>
    <w:rsid w:val="00D02EA0"/>
    <w:rsid w:val="00D02EC8"/>
    <w:rsid w:val="00D02EC9"/>
    <w:rsid w:val="00D02EDE"/>
    <w:rsid w:val="00D02EFA"/>
    <w:rsid w:val="00D02EFE"/>
    <w:rsid w:val="00D02F2B"/>
    <w:rsid w:val="00D02F37"/>
    <w:rsid w:val="00D02FA1"/>
    <w:rsid w:val="00D02FAF"/>
    <w:rsid w:val="00D0300D"/>
    <w:rsid w:val="00D0300F"/>
    <w:rsid w:val="00D03136"/>
    <w:rsid w:val="00D0315B"/>
    <w:rsid w:val="00D0315E"/>
    <w:rsid w:val="00D0317A"/>
    <w:rsid w:val="00D0320B"/>
    <w:rsid w:val="00D03247"/>
    <w:rsid w:val="00D03252"/>
    <w:rsid w:val="00D0328B"/>
    <w:rsid w:val="00D032BA"/>
    <w:rsid w:val="00D03391"/>
    <w:rsid w:val="00D03399"/>
    <w:rsid w:val="00D033AC"/>
    <w:rsid w:val="00D033D3"/>
    <w:rsid w:val="00D0340D"/>
    <w:rsid w:val="00D03435"/>
    <w:rsid w:val="00D0343F"/>
    <w:rsid w:val="00D034D2"/>
    <w:rsid w:val="00D034EB"/>
    <w:rsid w:val="00D035A2"/>
    <w:rsid w:val="00D035BE"/>
    <w:rsid w:val="00D035D1"/>
    <w:rsid w:val="00D03659"/>
    <w:rsid w:val="00D03696"/>
    <w:rsid w:val="00D036A6"/>
    <w:rsid w:val="00D036AE"/>
    <w:rsid w:val="00D036ED"/>
    <w:rsid w:val="00D036F2"/>
    <w:rsid w:val="00D03715"/>
    <w:rsid w:val="00D03763"/>
    <w:rsid w:val="00D0378C"/>
    <w:rsid w:val="00D037A7"/>
    <w:rsid w:val="00D037B6"/>
    <w:rsid w:val="00D037BB"/>
    <w:rsid w:val="00D037D3"/>
    <w:rsid w:val="00D03824"/>
    <w:rsid w:val="00D03851"/>
    <w:rsid w:val="00D03866"/>
    <w:rsid w:val="00D0387F"/>
    <w:rsid w:val="00D038FC"/>
    <w:rsid w:val="00D03935"/>
    <w:rsid w:val="00D039D0"/>
    <w:rsid w:val="00D039D3"/>
    <w:rsid w:val="00D03A1D"/>
    <w:rsid w:val="00D03A6B"/>
    <w:rsid w:val="00D03A6C"/>
    <w:rsid w:val="00D03ABB"/>
    <w:rsid w:val="00D03B3E"/>
    <w:rsid w:val="00D03B4E"/>
    <w:rsid w:val="00D03B76"/>
    <w:rsid w:val="00D03B9C"/>
    <w:rsid w:val="00D03BE6"/>
    <w:rsid w:val="00D03C2B"/>
    <w:rsid w:val="00D03CBC"/>
    <w:rsid w:val="00D03D56"/>
    <w:rsid w:val="00D03DAF"/>
    <w:rsid w:val="00D03DCE"/>
    <w:rsid w:val="00D03DEB"/>
    <w:rsid w:val="00D03E0E"/>
    <w:rsid w:val="00D03E19"/>
    <w:rsid w:val="00D03E27"/>
    <w:rsid w:val="00D03E4F"/>
    <w:rsid w:val="00D03E55"/>
    <w:rsid w:val="00D03E5C"/>
    <w:rsid w:val="00D03E7C"/>
    <w:rsid w:val="00D03EB5"/>
    <w:rsid w:val="00D03EBE"/>
    <w:rsid w:val="00D03F36"/>
    <w:rsid w:val="00D03FA2"/>
    <w:rsid w:val="00D03FF4"/>
    <w:rsid w:val="00D0401A"/>
    <w:rsid w:val="00D0401B"/>
    <w:rsid w:val="00D040C1"/>
    <w:rsid w:val="00D0411D"/>
    <w:rsid w:val="00D0412A"/>
    <w:rsid w:val="00D04163"/>
    <w:rsid w:val="00D0419D"/>
    <w:rsid w:val="00D041AA"/>
    <w:rsid w:val="00D041B6"/>
    <w:rsid w:val="00D041BE"/>
    <w:rsid w:val="00D04214"/>
    <w:rsid w:val="00D04260"/>
    <w:rsid w:val="00D042B9"/>
    <w:rsid w:val="00D0433C"/>
    <w:rsid w:val="00D0435B"/>
    <w:rsid w:val="00D043AF"/>
    <w:rsid w:val="00D043DE"/>
    <w:rsid w:val="00D043E2"/>
    <w:rsid w:val="00D043FC"/>
    <w:rsid w:val="00D04408"/>
    <w:rsid w:val="00D04424"/>
    <w:rsid w:val="00D04429"/>
    <w:rsid w:val="00D04486"/>
    <w:rsid w:val="00D044BA"/>
    <w:rsid w:val="00D04502"/>
    <w:rsid w:val="00D04506"/>
    <w:rsid w:val="00D04537"/>
    <w:rsid w:val="00D04563"/>
    <w:rsid w:val="00D04568"/>
    <w:rsid w:val="00D04575"/>
    <w:rsid w:val="00D04583"/>
    <w:rsid w:val="00D0458D"/>
    <w:rsid w:val="00D0463B"/>
    <w:rsid w:val="00D04650"/>
    <w:rsid w:val="00D0465E"/>
    <w:rsid w:val="00D0468A"/>
    <w:rsid w:val="00D0469F"/>
    <w:rsid w:val="00D046EF"/>
    <w:rsid w:val="00D04710"/>
    <w:rsid w:val="00D0474B"/>
    <w:rsid w:val="00D04792"/>
    <w:rsid w:val="00D04799"/>
    <w:rsid w:val="00D047F9"/>
    <w:rsid w:val="00D04859"/>
    <w:rsid w:val="00D04876"/>
    <w:rsid w:val="00D0488D"/>
    <w:rsid w:val="00D048B3"/>
    <w:rsid w:val="00D048F9"/>
    <w:rsid w:val="00D04901"/>
    <w:rsid w:val="00D04907"/>
    <w:rsid w:val="00D04976"/>
    <w:rsid w:val="00D049E1"/>
    <w:rsid w:val="00D049F3"/>
    <w:rsid w:val="00D04A1C"/>
    <w:rsid w:val="00D04ABC"/>
    <w:rsid w:val="00D04ACA"/>
    <w:rsid w:val="00D04BF8"/>
    <w:rsid w:val="00D04CA7"/>
    <w:rsid w:val="00D04CCD"/>
    <w:rsid w:val="00D04CDF"/>
    <w:rsid w:val="00D04CE1"/>
    <w:rsid w:val="00D04D05"/>
    <w:rsid w:val="00D04D25"/>
    <w:rsid w:val="00D04D66"/>
    <w:rsid w:val="00D04D7F"/>
    <w:rsid w:val="00D04D9B"/>
    <w:rsid w:val="00D04E05"/>
    <w:rsid w:val="00D04E15"/>
    <w:rsid w:val="00D04E5E"/>
    <w:rsid w:val="00D04EB2"/>
    <w:rsid w:val="00D04EBC"/>
    <w:rsid w:val="00D04EDA"/>
    <w:rsid w:val="00D04F42"/>
    <w:rsid w:val="00D04FCF"/>
    <w:rsid w:val="00D0506A"/>
    <w:rsid w:val="00D05077"/>
    <w:rsid w:val="00D050AE"/>
    <w:rsid w:val="00D050AF"/>
    <w:rsid w:val="00D050C7"/>
    <w:rsid w:val="00D050DE"/>
    <w:rsid w:val="00D05105"/>
    <w:rsid w:val="00D05117"/>
    <w:rsid w:val="00D05121"/>
    <w:rsid w:val="00D051B4"/>
    <w:rsid w:val="00D05203"/>
    <w:rsid w:val="00D05240"/>
    <w:rsid w:val="00D0524B"/>
    <w:rsid w:val="00D05270"/>
    <w:rsid w:val="00D05281"/>
    <w:rsid w:val="00D05295"/>
    <w:rsid w:val="00D052A9"/>
    <w:rsid w:val="00D05337"/>
    <w:rsid w:val="00D05343"/>
    <w:rsid w:val="00D0535E"/>
    <w:rsid w:val="00D053EA"/>
    <w:rsid w:val="00D05417"/>
    <w:rsid w:val="00D05434"/>
    <w:rsid w:val="00D0548C"/>
    <w:rsid w:val="00D05520"/>
    <w:rsid w:val="00D05533"/>
    <w:rsid w:val="00D05549"/>
    <w:rsid w:val="00D0555D"/>
    <w:rsid w:val="00D0555E"/>
    <w:rsid w:val="00D05581"/>
    <w:rsid w:val="00D055DA"/>
    <w:rsid w:val="00D055E6"/>
    <w:rsid w:val="00D0560B"/>
    <w:rsid w:val="00D05626"/>
    <w:rsid w:val="00D05685"/>
    <w:rsid w:val="00D056D7"/>
    <w:rsid w:val="00D056E6"/>
    <w:rsid w:val="00D0570C"/>
    <w:rsid w:val="00D05731"/>
    <w:rsid w:val="00D0583D"/>
    <w:rsid w:val="00D0586E"/>
    <w:rsid w:val="00D05870"/>
    <w:rsid w:val="00D0588E"/>
    <w:rsid w:val="00D05895"/>
    <w:rsid w:val="00D058A3"/>
    <w:rsid w:val="00D058C3"/>
    <w:rsid w:val="00D058F8"/>
    <w:rsid w:val="00D05917"/>
    <w:rsid w:val="00D059D3"/>
    <w:rsid w:val="00D059DB"/>
    <w:rsid w:val="00D05AEA"/>
    <w:rsid w:val="00D05B6E"/>
    <w:rsid w:val="00D05B89"/>
    <w:rsid w:val="00D05B96"/>
    <w:rsid w:val="00D05BCE"/>
    <w:rsid w:val="00D05BD9"/>
    <w:rsid w:val="00D05C41"/>
    <w:rsid w:val="00D05C61"/>
    <w:rsid w:val="00D05C9C"/>
    <w:rsid w:val="00D05D49"/>
    <w:rsid w:val="00D05D65"/>
    <w:rsid w:val="00D05DA9"/>
    <w:rsid w:val="00D05DAC"/>
    <w:rsid w:val="00D05E04"/>
    <w:rsid w:val="00D05E18"/>
    <w:rsid w:val="00D05E34"/>
    <w:rsid w:val="00D05E5C"/>
    <w:rsid w:val="00D05E65"/>
    <w:rsid w:val="00D05EAD"/>
    <w:rsid w:val="00D05EDA"/>
    <w:rsid w:val="00D05EDD"/>
    <w:rsid w:val="00D05EE6"/>
    <w:rsid w:val="00D05EEB"/>
    <w:rsid w:val="00D05F35"/>
    <w:rsid w:val="00D05F39"/>
    <w:rsid w:val="00D05F7D"/>
    <w:rsid w:val="00D05F89"/>
    <w:rsid w:val="00D05FA5"/>
    <w:rsid w:val="00D05FAF"/>
    <w:rsid w:val="00D0600D"/>
    <w:rsid w:val="00D060A7"/>
    <w:rsid w:val="00D060CC"/>
    <w:rsid w:val="00D060D4"/>
    <w:rsid w:val="00D06114"/>
    <w:rsid w:val="00D0611D"/>
    <w:rsid w:val="00D06163"/>
    <w:rsid w:val="00D0621C"/>
    <w:rsid w:val="00D06294"/>
    <w:rsid w:val="00D062CF"/>
    <w:rsid w:val="00D06324"/>
    <w:rsid w:val="00D06352"/>
    <w:rsid w:val="00D06359"/>
    <w:rsid w:val="00D06376"/>
    <w:rsid w:val="00D063C7"/>
    <w:rsid w:val="00D06466"/>
    <w:rsid w:val="00D06483"/>
    <w:rsid w:val="00D064E4"/>
    <w:rsid w:val="00D064FE"/>
    <w:rsid w:val="00D06525"/>
    <w:rsid w:val="00D06558"/>
    <w:rsid w:val="00D06564"/>
    <w:rsid w:val="00D0657E"/>
    <w:rsid w:val="00D06626"/>
    <w:rsid w:val="00D066DF"/>
    <w:rsid w:val="00D06710"/>
    <w:rsid w:val="00D06726"/>
    <w:rsid w:val="00D06746"/>
    <w:rsid w:val="00D06771"/>
    <w:rsid w:val="00D0677D"/>
    <w:rsid w:val="00D067CA"/>
    <w:rsid w:val="00D067D6"/>
    <w:rsid w:val="00D067F0"/>
    <w:rsid w:val="00D067FC"/>
    <w:rsid w:val="00D0684C"/>
    <w:rsid w:val="00D0685F"/>
    <w:rsid w:val="00D06882"/>
    <w:rsid w:val="00D068A5"/>
    <w:rsid w:val="00D068BC"/>
    <w:rsid w:val="00D068D6"/>
    <w:rsid w:val="00D0695F"/>
    <w:rsid w:val="00D0696D"/>
    <w:rsid w:val="00D069AE"/>
    <w:rsid w:val="00D069E6"/>
    <w:rsid w:val="00D06A03"/>
    <w:rsid w:val="00D06A12"/>
    <w:rsid w:val="00D06A14"/>
    <w:rsid w:val="00D06A2D"/>
    <w:rsid w:val="00D06A4D"/>
    <w:rsid w:val="00D06A8D"/>
    <w:rsid w:val="00D06AA0"/>
    <w:rsid w:val="00D06ABD"/>
    <w:rsid w:val="00D06AD1"/>
    <w:rsid w:val="00D06ADA"/>
    <w:rsid w:val="00D06B49"/>
    <w:rsid w:val="00D06B6C"/>
    <w:rsid w:val="00D06B84"/>
    <w:rsid w:val="00D06C23"/>
    <w:rsid w:val="00D06C31"/>
    <w:rsid w:val="00D06C40"/>
    <w:rsid w:val="00D06CAC"/>
    <w:rsid w:val="00D06D1C"/>
    <w:rsid w:val="00D06D80"/>
    <w:rsid w:val="00D06DAC"/>
    <w:rsid w:val="00D06DDE"/>
    <w:rsid w:val="00D06E1C"/>
    <w:rsid w:val="00D06E33"/>
    <w:rsid w:val="00D06E7A"/>
    <w:rsid w:val="00D06EDA"/>
    <w:rsid w:val="00D06F31"/>
    <w:rsid w:val="00D06F71"/>
    <w:rsid w:val="00D06F9C"/>
    <w:rsid w:val="00D06FA8"/>
    <w:rsid w:val="00D06FAC"/>
    <w:rsid w:val="00D07003"/>
    <w:rsid w:val="00D070B8"/>
    <w:rsid w:val="00D070C1"/>
    <w:rsid w:val="00D070F0"/>
    <w:rsid w:val="00D0717B"/>
    <w:rsid w:val="00D07185"/>
    <w:rsid w:val="00D0718C"/>
    <w:rsid w:val="00D07238"/>
    <w:rsid w:val="00D07270"/>
    <w:rsid w:val="00D072EB"/>
    <w:rsid w:val="00D07323"/>
    <w:rsid w:val="00D07351"/>
    <w:rsid w:val="00D07356"/>
    <w:rsid w:val="00D0738C"/>
    <w:rsid w:val="00D073B8"/>
    <w:rsid w:val="00D073DD"/>
    <w:rsid w:val="00D07425"/>
    <w:rsid w:val="00D0744A"/>
    <w:rsid w:val="00D07476"/>
    <w:rsid w:val="00D074BF"/>
    <w:rsid w:val="00D074DC"/>
    <w:rsid w:val="00D07524"/>
    <w:rsid w:val="00D0753D"/>
    <w:rsid w:val="00D07556"/>
    <w:rsid w:val="00D0755F"/>
    <w:rsid w:val="00D0758A"/>
    <w:rsid w:val="00D075C2"/>
    <w:rsid w:val="00D075D8"/>
    <w:rsid w:val="00D07662"/>
    <w:rsid w:val="00D0767E"/>
    <w:rsid w:val="00D0768F"/>
    <w:rsid w:val="00D076AB"/>
    <w:rsid w:val="00D0775F"/>
    <w:rsid w:val="00D0784E"/>
    <w:rsid w:val="00D0786A"/>
    <w:rsid w:val="00D0786B"/>
    <w:rsid w:val="00D07894"/>
    <w:rsid w:val="00D07895"/>
    <w:rsid w:val="00D078DD"/>
    <w:rsid w:val="00D078FD"/>
    <w:rsid w:val="00D0790E"/>
    <w:rsid w:val="00D0794F"/>
    <w:rsid w:val="00D079A0"/>
    <w:rsid w:val="00D079A4"/>
    <w:rsid w:val="00D07A18"/>
    <w:rsid w:val="00D07A23"/>
    <w:rsid w:val="00D07A33"/>
    <w:rsid w:val="00D07A90"/>
    <w:rsid w:val="00D07AA0"/>
    <w:rsid w:val="00D07B15"/>
    <w:rsid w:val="00D07B74"/>
    <w:rsid w:val="00D07B96"/>
    <w:rsid w:val="00D07C1B"/>
    <w:rsid w:val="00D07C23"/>
    <w:rsid w:val="00D07C5D"/>
    <w:rsid w:val="00D07C71"/>
    <w:rsid w:val="00D07C87"/>
    <w:rsid w:val="00D07CF5"/>
    <w:rsid w:val="00D07CFC"/>
    <w:rsid w:val="00D07D7F"/>
    <w:rsid w:val="00D07D87"/>
    <w:rsid w:val="00D07DDC"/>
    <w:rsid w:val="00D07DF6"/>
    <w:rsid w:val="00D07E2D"/>
    <w:rsid w:val="00D07E6B"/>
    <w:rsid w:val="00D07E73"/>
    <w:rsid w:val="00D07EDC"/>
    <w:rsid w:val="00D07EDF"/>
    <w:rsid w:val="00D07F2D"/>
    <w:rsid w:val="00D07F6D"/>
    <w:rsid w:val="00D07FDC"/>
    <w:rsid w:val="00D07FF0"/>
    <w:rsid w:val="00D10024"/>
    <w:rsid w:val="00D1004A"/>
    <w:rsid w:val="00D10057"/>
    <w:rsid w:val="00D10058"/>
    <w:rsid w:val="00D10072"/>
    <w:rsid w:val="00D10084"/>
    <w:rsid w:val="00D100BF"/>
    <w:rsid w:val="00D1010D"/>
    <w:rsid w:val="00D10116"/>
    <w:rsid w:val="00D10132"/>
    <w:rsid w:val="00D101C1"/>
    <w:rsid w:val="00D10229"/>
    <w:rsid w:val="00D10239"/>
    <w:rsid w:val="00D10267"/>
    <w:rsid w:val="00D10268"/>
    <w:rsid w:val="00D1029D"/>
    <w:rsid w:val="00D102FA"/>
    <w:rsid w:val="00D10307"/>
    <w:rsid w:val="00D10331"/>
    <w:rsid w:val="00D10362"/>
    <w:rsid w:val="00D10380"/>
    <w:rsid w:val="00D103A8"/>
    <w:rsid w:val="00D103D1"/>
    <w:rsid w:val="00D103F7"/>
    <w:rsid w:val="00D1041C"/>
    <w:rsid w:val="00D10437"/>
    <w:rsid w:val="00D1047B"/>
    <w:rsid w:val="00D10494"/>
    <w:rsid w:val="00D104C7"/>
    <w:rsid w:val="00D10509"/>
    <w:rsid w:val="00D1055D"/>
    <w:rsid w:val="00D1057B"/>
    <w:rsid w:val="00D105AA"/>
    <w:rsid w:val="00D105CA"/>
    <w:rsid w:val="00D105E3"/>
    <w:rsid w:val="00D105EE"/>
    <w:rsid w:val="00D10605"/>
    <w:rsid w:val="00D10613"/>
    <w:rsid w:val="00D10644"/>
    <w:rsid w:val="00D1067F"/>
    <w:rsid w:val="00D106A7"/>
    <w:rsid w:val="00D106CB"/>
    <w:rsid w:val="00D10706"/>
    <w:rsid w:val="00D10720"/>
    <w:rsid w:val="00D10733"/>
    <w:rsid w:val="00D10803"/>
    <w:rsid w:val="00D10867"/>
    <w:rsid w:val="00D108B5"/>
    <w:rsid w:val="00D108CE"/>
    <w:rsid w:val="00D10912"/>
    <w:rsid w:val="00D10921"/>
    <w:rsid w:val="00D10955"/>
    <w:rsid w:val="00D10960"/>
    <w:rsid w:val="00D109A1"/>
    <w:rsid w:val="00D109FA"/>
    <w:rsid w:val="00D10A10"/>
    <w:rsid w:val="00D10A7D"/>
    <w:rsid w:val="00D10A86"/>
    <w:rsid w:val="00D10AA9"/>
    <w:rsid w:val="00D10AB0"/>
    <w:rsid w:val="00D10AF9"/>
    <w:rsid w:val="00D10B5C"/>
    <w:rsid w:val="00D10C72"/>
    <w:rsid w:val="00D10C7B"/>
    <w:rsid w:val="00D10C9B"/>
    <w:rsid w:val="00D10CBD"/>
    <w:rsid w:val="00D10CDA"/>
    <w:rsid w:val="00D10CDE"/>
    <w:rsid w:val="00D10D0A"/>
    <w:rsid w:val="00D10D0B"/>
    <w:rsid w:val="00D10D23"/>
    <w:rsid w:val="00D10D3D"/>
    <w:rsid w:val="00D10D92"/>
    <w:rsid w:val="00D10DA5"/>
    <w:rsid w:val="00D10DA6"/>
    <w:rsid w:val="00D10DC4"/>
    <w:rsid w:val="00D10DEC"/>
    <w:rsid w:val="00D10E1F"/>
    <w:rsid w:val="00D10E73"/>
    <w:rsid w:val="00D10E7E"/>
    <w:rsid w:val="00D10E85"/>
    <w:rsid w:val="00D10EDC"/>
    <w:rsid w:val="00D10F2A"/>
    <w:rsid w:val="00D10F40"/>
    <w:rsid w:val="00D10F7C"/>
    <w:rsid w:val="00D10FC4"/>
    <w:rsid w:val="00D10FCF"/>
    <w:rsid w:val="00D10FE4"/>
    <w:rsid w:val="00D10FE9"/>
    <w:rsid w:val="00D10FF2"/>
    <w:rsid w:val="00D1100B"/>
    <w:rsid w:val="00D1103B"/>
    <w:rsid w:val="00D11052"/>
    <w:rsid w:val="00D1108D"/>
    <w:rsid w:val="00D1112F"/>
    <w:rsid w:val="00D11171"/>
    <w:rsid w:val="00D11173"/>
    <w:rsid w:val="00D111D6"/>
    <w:rsid w:val="00D1121C"/>
    <w:rsid w:val="00D11229"/>
    <w:rsid w:val="00D1122F"/>
    <w:rsid w:val="00D11233"/>
    <w:rsid w:val="00D11280"/>
    <w:rsid w:val="00D11286"/>
    <w:rsid w:val="00D11293"/>
    <w:rsid w:val="00D112F5"/>
    <w:rsid w:val="00D11314"/>
    <w:rsid w:val="00D11315"/>
    <w:rsid w:val="00D1132B"/>
    <w:rsid w:val="00D1132E"/>
    <w:rsid w:val="00D11371"/>
    <w:rsid w:val="00D113BF"/>
    <w:rsid w:val="00D1141F"/>
    <w:rsid w:val="00D1144C"/>
    <w:rsid w:val="00D1146D"/>
    <w:rsid w:val="00D11514"/>
    <w:rsid w:val="00D11519"/>
    <w:rsid w:val="00D11565"/>
    <w:rsid w:val="00D115B3"/>
    <w:rsid w:val="00D115CD"/>
    <w:rsid w:val="00D115F3"/>
    <w:rsid w:val="00D115F4"/>
    <w:rsid w:val="00D11613"/>
    <w:rsid w:val="00D116AA"/>
    <w:rsid w:val="00D116CC"/>
    <w:rsid w:val="00D11715"/>
    <w:rsid w:val="00D11877"/>
    <w:rsid w:val="00D1187F"/>
    <w:rsid w:val="00D118AE"/>
    <w:rsid w:val="00D11927"/>
    <w:rsid w:val="00D11944"/>
    <w:rsid w:val="00D11978"/>
    <w:rsid w:val="00D119B7"/>
    <w:rsid w:val="00D119FB"/>
    <w:rsid w:val="00D11A51"/>
    <w:rsid w:val="00D11A63"/>
    <w:rsid w:val="00D11A75"/>
    <w:rsid w:val="00D11A88"/>
    <w:rsid w:val="00D11A95"/>
    <w:rsid w:val="00D11ACC"/>
    <w:rsid w:val="00D11B05"/>
    <w:rsid w:val="00D11B2A"/>
    <w:rsid w:val="00D11B39"/>
    <w:rsid w:val="00D11BB0"/>
    <w:rsid w:val="00D11BE1"/>
    <w:rsid w:val="00D11BF3"/>
    <w:rsid w:val="00D11C0C"/>
    <w:rsid w:val="00D11C4A"/>
    <w:rsid w:val="00D11C4B"/>
    <w:rsid w:val="00D11C4F"/>
    <w:rsid w:val="00D11C60"/>
    <w:rsid w:val="00D11C63"/>
    <w:rsid w:val="00D11CA6"/>
    <w:rsid w:val="00D11CC0"/>
    <w:rsid w:val="00D11CC1"/>
    <w:rsid w:val="00D11CF9"/>
    <w:rsid w:val="00D11D7C"/>
    <w:rsid w:val="00D11D9C"/>
    <w:rsid w:val="00D11DB7"/>
    <w:rsid w:val="00D11DCA"/>
    <w:rsid w:val="00D11E0A"/>
    <w:rsid w:val="00D11E31"/>
    <w:rsid w:val="00D11EE9"/>
    <w:rsid w:val="00D11F0F"/>
    <w:rsid w:val="00D11F40"/>
    <w:rsid w:val="00D11F50"/>
    <w:rsid w:val="00D11F66"/>
    <w:rsid w:val="00D11FC2"/>
    <w:rsid w:val="00D11FDF"/>
    <w:rsid w:val="00D120C9"/>
    <w:rsid w:val="00D120D8"/>
    <w:rsid w:val="00D12125"/>
    <w:rsid w:val="00D121D3"/>
    <w:rsid w:val="00D121E5"/>
    <w:rsid w:val="00D121FD"/>
    <w:rsid w:val="00D12221"/>
    <w:rsid w:val="00D1223B"/>
    <w:rsid w:val="00D1227E"/>
    <w:rsid w:val="00D122A2"/>
    <w:rsid w:val="00D122C1"/>
    <w:rsid w:val="00D12301"/>
    <w:rsid w:val="00D1231A"/>
    <w:rsid w:val="00D1231C"/>
    <w:rsid w:val="00D1232E"/>
    <w:rsid w:val="00D12351"/>
    <w:rsid w:val="00D1236E"/>
    <w:rsid w:val="00D1243D"/>
    <w:rsid w:val="00D12444"/>
    <w:rsid w:val="00D124DD"/>
    <w:rsid w:val="00D124E4"/>
    <w:rsid w:val="00D1250D"/>
    <w:rsid w:val="00D12513"/>
    <w:rsid w:val="00D12538"/>
    <w:rsid w:val="00D1261A"/>
    <w:rsid w:val="00D12623"/>
    <w:rsid w:val="00D12677"/>
    <w:rsid w:val="00D1267D"/>
    <w:rsid w:val="00D126A7"/>
    <w:rsid w:val="00D126D9"/>
    <w:rsid w:val="00D126E4"/>
    <w:rsid w:val="00D12702"/>
    <w:rsid w:val="00D1271B"/>
    <w:rsid w:val="00D1272B"/>
    <w:rsid w:val="00D12743"/>
    <w:rsid w:val="00D12818"/>
    <w:rsid w:val="00D1282A"/>
    <w:rsid w:val="00D12897"/>
    <w:rsid w:val="00D128F1"/>
    <w:rsid w:val="00D1292F"/>
    <w:rsid w:val="00D1295F"/>
    <w:rsid w:val="00D12962"/>
    <w:rsid w:val="00D12971"/>
    <w:rsid w:val="00D12976"/>
    <w:rsid w:val="00D129E2"/>
    <w:rsid w:val="00D129E9"/>
    <w:rsid w:val="00D12A0B"/>
    <w:rsid w:val="00D12A40"/>
    <w:rsid w:val="00D12A60"/>
    <w:rsid w:val="00D12B03"/>
    <w:rsid w:val="00D12B1E"/>
    <w:rsid w:val="00D12B8B"/>
    <w:rsid w:val="00D12BAF"/>
    <w:rsid w:val="00D12BFA"/>
    <w:rsid w:val="00D12C3B"/>
    <w:rsid w:val="00D12C8C"/>
    <w:rsid w:val="00D12C8F"/>
    <w:rsid w:val="00D12CAA"/>
    <w:rsid w:val="00D12CB3"/>
    <w:rsid w:val="00D12D1A"/>
    <w:rsid w:val="00D12D92"/>
    <w:rsid w:val="00D12DBF"/>
    <w:rsid w:val="00D12E3D"/>
    <w:rsid w:val="00D12E56"/>
    <w:rsid w:val="00D12E57"/>
    <w:rsid w:val="00D12EA9"/>
    <w:rsid w:val="00D12EBC"/>
    <w:rsid w:val="00D12ED3"/>
    <w:rsid w:val="00D12EE6"/>
    <w:rsid w:val="00D12F5F"/>
    <w:rsid w:val="00D12FE6"/>
    <w:rsid w:val="00D12FE9"/>
    <w:rsid w:val="00D13051"/>
    <w:rsid w:val="00D13065"/>
    <w:rsid w:val="00D1306A"/>
    <w:rsid w:val="00D13073"/>
    <w:rsid w:val="00D130A1"/>
    <w:rsid w:val="00D130D8"/>
    <w:rsid w:val="00D130F4"/>
    <w:rsid w:val="00D13119"/>
    <w:rsid w:val="00D1313D"/>
    <w:rsid w:val="00D13146"/>
    <w:rsid w:val="00D131B7"/>
    <w:rsid w:val="00D131D2"/>
    <w:rsid w:val="00D131DF"/>
    <w:rsid w:val="00D131EB"/>
    <w:rsid w:val="00D13282"/>
    <w:rsid w:val="00D132B7"/>
    <w:rsid w:val="00D132C8"/>
    <w:rsid w:val="00D13312"/>
    <w:rsid w:val="00D1337A"/>
    <w:rsid w:val="00D13399"/>
    <w:rsid w:val="00D13410"/>
    <w:rsid w:val="00D1345E"/>
    <w:rsid w:val="00D1351B"/>
    <w:rsid w:val="00D13543"/>
    <w:rsid w:val="00D13590"/>
    <w:rsid w:val="00D1360A"/>
    <w:rsid w:val="00D13634"/>
    <w:rsid w:val="00D13636"/>
    <w:rsid w:val="00D1369A"/>
    <w:rsid w:val="00D13700"/>
    <w:rsid w:val="00D13722"/>
    <w:rsid w:val="00D1372F"/>
    <w:rsid w:val="00D13746"/>
    <w:rsid w:val="00D1374B"/>
    <w:rsid w:val="00D1377A"/>
    <w:rsid w:val="00D137A5"/>
    <w:rsid w:val="00D137B3"/>
    <w:rsid w:val="00D13802"/>
    <w:rsid w:val="00D13807"/>
    <w:rsid w:val="00D13841"/>
    <w:rsid w:val="00D13848"/>
    <w:rsid w:val="00D13864"/>
    <w:rsid w:val="00D138D8"/>
    <w:rsid w:val="00D138DF"/>
    <w:rsid w:val="00D138E0"/>
    <w:rsid w:val="00D1391D"/>
    <w:rsid w:val="00D1391F"/>
    <w:rsid w:val="00D13953"/>
    <w:rsid w:val="00D13997"/>
    <w:rsid w:val="00D139BA"/>
    <w:rsid w:val="00D13A2E"/>
    <w:rsid w:val="00D13A4E"/>
    <w:rsid w:val="00D13A6B"/>
    <w:rsid w:val="00D13B06"/>
    <w:rsid w:val="00D13B1C"/>
    <w:rsid w:val="00D13B30"/>
    <w:rsid w:val="00D13B49"/>
    <w:rsid w:val="00D13B5B"/>
    <w:rsid w:val="00D13B62"/>
    <w:rsid w:val="00D13B9B"/>
    <w:rsid w:val="00D13BBD"/>
    <w:rsid w:val="00D13BFA"/>
    <w:rsid w:val="00D13C02"/>
    <w:rsid w:val="00D13C39"/>
    <w:rsid w:val="00D13C3E"/>
    <w:rsid w:val="00D13D9A"/>
    <w:rsid w:val="00D13DA3"/>
    <w:rsid w:val="00D13DDC"/>
    <w:rsid w:val="00D13DF4"/>
    <w:rsid w:val="00D13E4E"/>
    <w:rsid w:val="00D13E52"/>
    <w:rsid w:val="00D13EAD"/>
    <w:rsid w:val="00D13EC5"/>
    <w:rsid w:val="00D13F90"/>
    <w:rsid w:val="00D13FF2"/>
    <w:rsid w:val="00D14017"/>
    <w:rsid w:val="00D1402E"/>
    <w:rsid w:val="00D14053"/>
    <w:rsid w:val="00D14075"/>
    <w:rsid w:val="00D14083"/>
    <w:rsid w:val="00D1408A"/>
    <w:rsid w:val="00D14098"/>
    <w:rsid w:val="00D140F3"/>
    <w:rsid w:val="00D141BA"/>
    <w:rsid w:val="00D141D1"/>
    <w:rsid w:val="00D14227"/>
    <w:rsid w:val="00D14243"/>
    <w:rsid w:val="00D14275"/>
    <w:rsid w:val="00D14299"/>
    <w:rsid w:val="00D142E5"/>
    <w:rsid w:val="00D14307"/>
    <w:rsid w:val="00D14308"/>
    <w:rsid w:val="00D14310"/>
    <w:rsid w:val="00D1433C"/>
    <w:rsid w:val="00D1434D"/>
    <w:rsid w:val="00D14370"/>
    <w:rsid w:val="00D1438A"/>
    <w:rsid w:val="00D1441B"/>
    <w:rsid w:val="00D14449"/>
    <w:rsid w:val="00D1444B"/>
    <w:rsid w:val="00D1449A"/>
    <w:rsid w:val="00D144B5"/>
    <w:rsid w:val="00D144C3"/>
    <w:rsid w:val="00D144CF"/>
    <w:rsid w:val="00D144D5"/>
    <w:rsid w:val="00D144DB"/>
    <w:rsid w:val="00D14528"/>
    <w:rsid w:val="00D14550"/>
    <w:rsid w:val="00D14551"/>
    <w:rsid w:val="00D1456E"/>
    <w:rsid w:val="00D1458E"/>
    <w:rsid w:val="00D145AD"/>
    <w:rsid w:val="00D145BA"/>
    <w:rsid w:val="00D145DF"/>
    <w:rsid w:val="00D145F3"/>
    <w:rsid w:val="00D145F5"/>
    <w:rsid w:val="00D145FC"/>
    <w:rsid w:val="00D14605"/>
    <w:rsid w:val="00D14655"/>
    <w:rsid w:val="00D146B4"/>
    <w:rsid w:val="00D146CC"/>
    <w:rsid w:val="00D146D3"/>
    <w:rsid w:val="00D146F8"/>
    <w:rsid w:val="00D14744"/>
    <w:rsid w:val="00D14751"/>
    <w:rsid w:val="00D14758"/>
    <w:rsid w:val="00D14759"/>
    <w:rsid w:val="00D14777"/>
    <w:rsid w:val="00D147BF"/>
    <w:rsid w:val="00D147D9"/>
    <w:rsid w:val="00D147F3"/>
    <w:rsid w:val="00D1483E"/>
    <w:rsid w:val="00D14843"/>
    <w:rsid w:val="00D14865"/>
    <w:rsid w:val="00D148CE"/>
    <w:rsid w:val="00D148FC"/>
    <w:rsid w:val="00D148FE"/>
    <w:rsid w:val="00D14955"/>
    <w:rsid w:val="00D1498F"/>
    <w:rsid w:val="00D14993"/>
    <w:rsid w:val="00D14A27"/>
    <w:rsid w:val="00D14A57"/>
    <w:rsid w:val="00D14B09"/>
    <w:rsid w:val="00D14B0D"/>
    <w:rsid w:val="00D14B8D"/>
    <w:rsid w:val="00D14BAF"/>
    <w:rsid w:val="00D14C26"/>
    <w:rsid w:val="00D14C2C"/>
    <w:rsid w:val="00D14C4A"/>
    <w:rsid w:val="00D14C6C"/>
    <w:rsid w:val="00D14C78"/>
    <w:rsid w:val="00D14CA7"/>
    <w:rsid w:val="00D14CC8"/>
    <w:rsid w:val="00D14D05"/>
    <w:rsid w:val="00D14D40"/>
    <w:rsid w:val="00D14D63"/>
    <w:rsid w:val="00D14D6B"/>
    <w:rsid w:val="00D14D7C"/>
    <w:rsid w:val="00D14DBA"/>
    <w:rsid w:val="00D14DCA"/>
    <w:rsid w:val="00D14E04"/>
    <w:rsid w:val="00D14E1C"/>
    <w:rsid w:val="00D14E32"/>
    <w:rsid w:val="00D14E33"/>
    <w:rsid w:val="00D14E49"/>
    <w:rsid w:val="00D14E6D"/>
    <w:rsid w:val="00D14ECB"/>
    <w:rsid w:val="00D14EEB"/>
    <w:rsid w:val="00D14F3E"/>
    <w:rsid w:val="00D14FC8"/>
    <w:rsid w:val="00D15060"/>
    <w:rsid w:val="00D15095"/>
    <w:rsid w:val="00D150AD"/>
    <w:rsid w:val="00D150DE"/>
    <w:rsid w:val="00D150DF"/>
    <w:rsid w:val="00D150FC"/>
    <w:rsid w:val="00D15165"/>
    <w:rsid w:val="00D151AA"/>
    <w:rsid w:val="00D151BE"/>
    <w:rsid w:val="00D152D4"/>
    <w:rsid w:val="00D152DB"/>
    <w:rsid w:val="00D153BA"/>
    <w:rsid w:val="00D153BC"/>
    <w:rsid w:val="00D15414"/>
    <w:rsid w:val="00D1542C"/>
    <w:rsid w:val="00D15460"/>
    <w:rsid w:val="00D154A1"/>
    <w:rsid w:val="00D154C6"/>
    <w:rsid w:val="00D154FD"/>
    <w:rsid w:val="00D1550D"/>
    <w:rsid w:val="00D1553E"/>
    <w:rsid w:val="00D155B5"/>
    <w:rsid w:val="00D155EC"/>
    <w:rsid w:val="00D15605"/>
    <w:rsid w:val="00D15636"/>
    <w:rsid w:val="00D15688"/>
    <w:rsid w:val="00D15691"/>
    <w:rsid w:val="00D156B2"/>
    <w:rsid w:val="00D156FD"/>
    <w:rsid w:val="00D15704"/>
    <w:rsid w:val="00D15745"/>
    <w:rsid w:val="00D157C3"/>
    <w:rsid w:val="00D157E6"/>
    <w:rsid w:val="00D157F3"/>
    <w:rsid w:val="00D157FC"/>
    <w:rsid w:val="00D1581C"/>
    <w:rsid w:val="00D1583E"/>
    <w:rsid w:val="00D158E5"/>
    <w:rsid w:val="00D1591E"/>
    <w:rsid w:val="00D15996"/>
    <w:rsid w:val="00D1599A"/>
    <w:rsid w:val="00D159BC"/>
    <w:rsid w:val="00D159EB"/>
    <w:rsid w:val="00D15A01"/>
    <w:rsid w:val="00D15A36"/>
    <w:rsid w:val="00D15A55"/>
    <w:rsid w:val="00D15AB2"/>
    <w:rsid w:val="00D15ADE"/>
    <w:rsid w:val="00D15B03"/>
    <w:rsid w:val="00D15B0C"/>
    <w:rsid w:val="00D15BBB"/>
    <w:rsid w:val="00D15C60"/>
    <w:rsid w:val="00D15CB0"/>
    <w:rsid w:val="00D15CFA"/>
    <w:rsid w:val="00D15D96"/>
    <w:rsid w:val="00D15DA3"/>
    <w:rsid w:val="00D15DA4"/>
    <w:rsid w:val="00D15E11"/>
    <w:rsid w:val="00D15E28"/>
    <w:rsid w:val="00D15E7C"/>
    <w:rsid w:val="00D15E7D"/>
    <w:rsid w:val="00D15F19"/>
    <w:rsid w:val="00D15F42"/>
    <w:rsid w:val="00D15F45"/>
    <w:rsid w:val="00D15F55"/>
    <w:rsid w:val="00D15F78"/>
    <w:rsid w:val="00D15F91"/>
    <w:rsid w:val="00D15FAF"/>
    <w:rsid w:val="00D1603D"/>
    <w:rsid w:val="00D1604E"/>
    <w:rsid w:val="00D16074"/>
    <w:rsid w:val="00D16098"/>
    <w:rsid w:val="00D16118"/>
    <w:rsid w:val="00D16119"/>
    <w:rsid w:val="00D161D2"/>
    <w:rsid w:val="00D16294"/>
    <w:rsid w:val="00D162E7"/>
    <w:rsid w:val="00D162FF"/>
    <w:rsid w:val="00D1631D"/>
    <w:rsid w:val="00D16325"/>
    <w:rsid w:val="00D1632A"/>
    <w:rsid w:val="00D1633D"/>
    <w:rsid w:val="00D1634B"/>
    <w:rsid w:val="00D1639C"/>
    <w:rsid w:val="00D163BD"/>
    <w:rsid w:val="00D163C3"/>
    <w:rsid w:val="00D163DE"/>
    <w:rsid w:val="00D163F8"/>
    <w:rsid w:val="00D16405"/>
    <w:rsid w:val="00D16485"/>
    <w:rsid w:val="00D16490"/>
    <w:rsid w:val="00D164B3"/>
    <w:rsid w:val="00D164C6"/>
    <w:rsid w:val="00D164CB"/>
    <w:rsid w:val="00D164EC"/>
    <w:rsid w:val="00D164F0"/>
    <w:rsid w:val="00D16512"/>
    <w:rsid w:val="00D16578"/>
    <w:rsid w:val="00D165AC"/>
    <w:rsid w:val="00D165B5"/>
    <w:rsid w:val="00D165F8"/>
    <w:rsid w:val="00D16625"/>
    <w:rsid w:val="00D1674A"/>
    <w:rsid w:val="00D167DC"/>
    <w:rsid w:val="00D167E6"/>
    <w:rsid w:val="00D167EA"/>
    <w:rsid w:val="00D16826"/>
    <w:rsid w:val="00D16830"/>
    <w:rsid w:val="00D16843"/>
    <w:rsid w:val="00D16849"/>
    <w:rsid w:val="00D16853"/>
    <w:rsid w:val="00D168FE"/>
    <w:rsid w:val="00D16910"/>
    <w:rsid w:val="00D1693F"/>
    <w:rsid w:val="00D1694A"/>
    <w:rsid w:val="00D16985"/>
    <w:rsid w:val="00D1699A"/>
    <w:rsid w:val="00D169BC"/>
    <w:rsid w:val="00D169F0"/>
    <w:rsid w:val="00D16A39"/>
    <w:rsid w:val="00D16AA5"/>
    <w:rsid w:val="00D16ACF"/>
    <w:rsid w:val="00D16B0E"/>
    <w:rsid w:val="00D16B0F"/>
    <w:rsid w:val="00D16B1B"/>
    <w:rsid w:val="00D16B30"/>
    <w:rsid w:val="00D16B73"/>
    <w:rsid w:val="00D16BAD"/>
    <w:rsid w:val="00D16BD7"/>
    <w:rsid w:val="00D16C40"/>
    <w:rsid w:val="00D16C76"/>
    <w:rsid w:val="00D16CA2"/>
    <w:rsid w:val="00D16CB3"/>
    <w:rsid w:val="00D16D27"/>
    <w:rsid w:val="00D16D3B"/>
    <w:rsid w:val="00D16D45"/>
    <w:rsid w:val="00D16D6F"/>
    <w:rsid w:val="00D16D70"/>
    <w:rsid w:val="00D16D9B"/>
    <w:rsid w:val="00D16DC4"/>
    <w:rsid w:val="00D16DD5"/>
    <w:rsid w:val="00D16E45"/>
    <w:rsid w:val="00D16EA2"/>
    <w:rsid w:val="00D16EC3"/>
    <w:rsid w:val="00D16F8C"/>
    <w:rsid w:val="00D16FFC"/>
    <w:rsid w:val="00D1701C"/>
    <w:rsid w:val="00D17037"/>
    <w:rsid w:val="00D17045"/>
    <w:rsid w:val="00D1704B"/>
    <w:rsid w:val="00D17075"/>
    <w:rsid w:val="00D17077"/>
    <w:rsid w:val="00D17142"/>
    <w:rsid w:val="00D17153"/>
    <w:rsid w:val="00D171B3"/>
    <w:rsid w:val="00D171CE"/>
    <w:rsid w:val="00D171D4"/>
    <w:rsid w:val="00D17284"/>
    <w:rsid w:val="00D17292"/>
    <w:rsid w:val="00D17294"/>
    <w:rsid w:val="00D172F5"/>
    <w:rsid w:val="00D1731A"/>
    <w:rsid w:val="00D17366"/>
    <w:rsid w:val="00D173D1"/>
    <w:rsid w:val="00D173D6"/>
    <w:rsid w:val="00D173F3"/>
    <w:rsid w:val="00D173F4"/>
    <w:rsid w:val="00D17464"/>
    <w:rsid w:val="00D17490"/>
    <w:rsid w:val="00D174A1"/>
    <w:rsid w:val="00D174A5"/>
    <w:rsid w:val="00D174FE"/>
    <w:rsid w:val="00D17573"/>
    <w:rsid w:val="00D17609"/>
    <w:rsid w:val="00D17688"/>
    <w:rsid w:val="00D176D8"/>
    <w:rsid w:val="00D17720"/>
    <w:rsid w:val="00D17798"/>
    <w:rsid w:val="00D177AF"/>
    <w:rsid w:val="00D177B0"/>
    <w:rsid w:val="00D17802"/>
    <w:rsid w:val="00D17823"/>
    <w:rsid w:val="00D1788F"/>
    <w:rsid w:val="00D178FD"/>
    <w:rsid w:val="00D17916"/>
    <w:rsid w:val="00D17948"/>
    <w:rsid w:val="00D17964"/>
    <w:rsid w:val="00D179F9"/>
    <w:rsid w:val="00D17A49"/>
    <w:rsid w:val="00D17ABF"/>
    <w:rsid w:val="00D17B38"/>
    <w:rsid w:val="00D17B4E"/>
    <w:rsid w:val="00D17B84"/>
    <w:rsid w:val="00D17BDA"/>
    <w:rsid w:val="00D17BE5"/>
    <w:rsid w:val="00D17C2E"/>
    <w:rsid w:val="00D17C61"/>
    <w:rsid w:val="00D17C91"/>
    <w:rsid w:val="00D17CDD"/>
    <w:rsid w:val="00D17CE8"/>
    <w:rsid w:val="00D17CEB"/>
    <w:rsid w:val="00D17CF3"/>
    <w:rsid w:val="00D17D28"/>
    <w:rsid w:val="00D17D3C"/>
    <w:rsid w:val="00D17D4C"/>
    <w:rsid w:val="00D17DA4"/>
    <w:rsid w:val="00D17DAF"/>
    <w:rsid w:val="00D17DC5"/>
    <w:rsid w:val="00D17E87"/>
    <w:rsid w:val="00D17E8B"/>
    <w:rsid w:val="00D17EC2"/>
    <w:rsid w:val="00D17EDD"/>
    <w:rsid w:val="00D17EE3"/>
    <w:rsid w:val="00D17EFC"/>
    <w:rsid w:val="00D17FD0"/>
    <w:rsid w:val="00D17FD4"/>
    <w:rsid w:val="00D17FDC"/>
    <w:rsid w:val="00D17FE7"/>
    <w:rsid w:val="00D20023"/>
    <w:rsid w:val="00D20040"/>
    <w:rsid w:val="00D20042"/>
    <w:rsid w:val="00D2005E"/>
    <w:rsid w:val="00D20081"/>
    <w:rsid w:val="00D200AA"/>
    <w:rsid w:val="00D20115"/>
    <w:rsid w:val="00D20140"/>
    <w:rsid w:val="00D20151"/>
    <w:rsid w:val="00D20158"/>
    <w:rsid w:val="00D2015C"/>
    <w:rsid w:val="00D2016C"/>
    <w:rsid w:val="00D20177"/>
    <w:rsid w:val="00D20185"/>
    <w:rsid w:val="00D20193"/>
    <w:rsid w:val="00D201A4"/>
    <w:rsid w:val="00D201B9"/>
    <w:rsid w:val="00D201DC"/>
    <w:rsid w:val="00D201E0"/>
    <w:rsid w:val="00D201E5"/>
    <w:rsid w:val="00D201F6"/>
    <w:rsid w:val="00D20287"/>
    <w:rsid w:val="00D202AC"/>
    <w:rsid w:val="00D2030A"/>
    <w:rsid w:val="00D2031C"/>
    <w:rsid w:val="00D20350"/>
    <w:rsid w:val="00D20362"/>
    <w:rsid w:val="00D2038F"/>
    <w:rsid w:val="00D2039A"/>
    <w:rsid w:val="00D203F0"/>
    <w:rsid w:val="00D2042F"/>
    <w:rsid w:val="00D20449"/>
    <w:rsid w:val="00D20468"/>
    <w:rsid w:val="00D204BA"/>
    <w:rsid w:val="00D204DC"/>
    <w:rsid w:val="00D20512"/>
    <w:rsid w:val="00D2052F"/>
    <w:rsid w:val="00D2056F"/>
    <w:rsid w:val="00D2059B"/>
    <w:rsid w:val="00D205CB"/>
    <w:rsid w:val="00D205EB"/>
    <w:rsid w:val="00D20607"/>
    <w:rsid w:val="00D20626"/>
    <w:rsid w:val="00D2066D"/>
    <w:rsid w:val="00D20687"/>
    <w:rsid w:val="00D2069A"/>
    <w:rsid w:val="00D2069E"/>
    <w:rsid w:val="00D206C2"/>
    <w:rsid w:val="00D206FC"/>
    <w:rsid w:val="00D207C3"/>
    <w:rsid w:val="00D207F3"/>
    <w:rsid w:val="00D20814"/>
    <w:rsid w:val="00D2082B"/>
    <w:rsid w:val="00D20832"/>
    <w:rsid w:val="00D20847"/>
    <w:rsid w:val="00D20852"/>
    <w:rsid w:val="00D20857"/>
    <w:rsid w:val="00D20864"/>
    <w:rsid w:val="00D208EE"/>
    <w:rsid w:val="00D20958"/>
    <w:rsid w:val="00D209A6"/>
    <w:rsid w:val="00D20A3F"/>
    <w:rsid w:val="00D20A56"/>
    <w:rsid w:val="00D20B2E"/>
    <w:rsid w:val="00D20B57"/>
    <w:rsid w:val="00D20B6B"/>
    <w:rsid w:val="00D20BDE"/>
    <w:rsid w:val="00D20BEC"/>
    <w:rsid w:val="00D20BF4"/>
    <w:rsid w:val="00D20C49"/>
    <w:rsid w:val="00D20CA5"/>
    <w:rsid w:val="00D20CB7"/>
    <w:rsid w:val="00D20CCC"/>
    <w:rsid w:val="00D20D76"/>
    <w:rsid w:val="00D20D9E"/>
    <w:rsid w:val="00D20DA7"/>
    <w:rsid w:val="00D20DC5"/>
    <w:rsid w:val="00D20DCF"/>
    <w:rsid w:val="00D20E1A"/>
    <w:rsid w:val="00D20E54"/>
    <w:rsid w:val="00D20E57"/>
    <w:rsid w:val="00D20E91"/>
    <w:rsid w:val="00D20EF4"/>
    <w:rsid w:val="00D20EF6"/>
    <w:rsid w:val="00D20F32"/>
    <w:rsid w:val="00D20F76"/>
    <w:rsid w:val="00D20F9B"/>
    <w:rsid w:val="00D20FBD"/>
    <w:rsid w:val="00D2101B"/>
    <w:rsid w:val="00D2101C"/>
    <w:rsid w:val="00D2101D"/>
    <w:rsid w:val="00D21042"/>
    <w:rsid w:val="00D21063"/>
    <w:rsid w:val="00D210A2"/>
    <w:rsid w:val="00D210B9"/>
    <w:rsid w:val="00D21106"/>
    <w:rsid w:val="00D21173"/>
    <w:rsid w:val="00D21246"/>
    <w:rsid w:val="00D21255"/>
    <w:rsid w:val="00D212A5"/>
    <w:rsid w:val="00D21329"/>
    <w:rsid w:val="00D21347"/>
    <w:rsid w:val="00D2135C"/>
    <w:rsid w:val="00D2137F"/>
    <w:rsid w:val="00D213E3"/>
    <w:rsid w:val="00D213E5"/>
    <w:rsid w:val="00D213FD"/>
    <w:rsid w:val="00D21442"/>
    <w:rsid w:val="00D2144F"/>
    <w:rsid w:val="00D2148F"/>
    <w:rsid w:val="00D214D4"/>
    <w:rsid w:val="00D214F7"/>
    <w:rsid w:val="00D2150A"/>
    <w:rsid w:val="00D21539"/>
    <w:rsid w:val="00D2156D"/>
    <w:rsid w:val="00D2158D"/>
    <w:rsid w:val="00D215B7"/>
    <w:rsid w:val="00D215CE"/>
    <w:rsid w:val="00D215E7"/>
    <w:rsid w:val="00D21603"/>
    <w:rsid w:val="00D21620"/>
    <w:rsid w:val="00D21623"/>
    <w:rsid w:val="00D21664"/>
    <w:rsid w:val="00D2173D"/>
    <w:rsid w:val="00D2174B"/>
    <w:rsid w:val="00D2175C"/>
    <w:rsid w:val="00D21775"/>
    <w:rsid w:val="00D2178C"/>
    <w:rsid w:val="00D217D2"/>
    <w:rsid w:val="00D217D7"/>
    <w:rsid w:val="00D217F2"/>
    <w:rsid w:val="00D217F6"/>
    <w:rsid w:val="00D21826"/>
    <w:rsid w:val="00D21854"/>
    <w:rsid w:val="00D21865"/>
    <w:rsid w:val="00D218C4"/>
    <w:rsid w:val="00D21905"/>
    <w:rsid w:val="00D21957"/>
    <w:rsid w:val="00D219B5"/>
    <w:rsid w:val="00D219E6"/>
    <w:rsid w:val="00D219F5"/>
    <w:rsid w:val="00D219F9"/>
    <w:rsid w:val="00D21A37"/>
    <w:rsid w:val="00D21A39"/>
    <w:rsid w:val="00D21A4B"/>
    <w:rsid w:val="00D21A6F"/>
    <w:rsid w:val="00D21A8B"/>
    <w:rsid w:val="00D21A8C"/>
    <w:rsid w:val="00D21A99"/>
    <w:rsid w:val="00D21AD7"/>
    <w:rsid w:val="00D21B28"/>
    <w:rsid w:val="00D21B55"/>
    <w:rsid w:val="00D21B60"/>
    <w:rsid w:val="00D21BA2"/>
    <w:rsid w:val="00D21BAF"/>
    <w:rsid w:val="00D21BBD"/>
    <w:rsid w:val="00D21BF1"/>
    <w:rsid w:val="00D21C39"/>
    <w:rsid w:val="00D21C9F"/>
    <w:rsid w:val="00D21CA6"/>
    <w:rsid w:val="00D21CAC"/>
    <w:rsid w:val="00D21D0A"/>
    <w:rsid w:val="00D21D1C"/>
    <w:rsid w:val="00D21D62"/>
    <w:rsid w:val="00D21D86"/>
    <w:rsid w:val="00D21D9E"/>
    <w:rsid w:val="00D21DC7"/>
    <w:rsid w:val="00D21DFB"/>
    <w:rsid w:val="00D21E3C"/>
    <w:rsid w:val="00D21E49"/>
    <w:rsid w:val="00D21E4E"/>
    <w:rsid w:val="00D21E5F"/>
    <w:rsid w:val="00D21E66"/>
    <w:rsid w:val="00D21EDD"/>
    <w:rsid w:val="00D21F34"/>
    <w:rsid w:val="00D21F64"/>
    <w:rsid w:val="00D21F6F"/>
    <w:rsid w:val="00D21FCD"/>
    <w:rsid w:val="00D21FF8"/>
    <w:rsid w:val="00D22014"/>
    <w:rsid w:val="00D2201C"/>
    <w:rsid w:val="00D22063"/>
    <w:rsid w:val="00D2207C"/>
    <w:rsid w:val="00D220D9"/>
    <w:rsid w:val="00D220E1"/>
    <w:rsid w:val="00D2214A"/>
    <w:rsid w:val="00D22228"/>
    <w:rsid w:val="00D2228A"/>
    <w:rsid w:val="00D222EF"/>
    <w:rsid w:val="00D22304"/>
    <w:rsid w:val="00D22330"/>
    <w:rsid w:val="00D223C4"/>
    <w:rsid w:val="00D22420"/>
    <w:rsid w:val="00D22470"/>
    <w:rsid w:val="00D2247B"/>
    <w:rsid w:val="00D2248A"/>
    <w:rsid w:val="00D224A1"/>
    <w:rsid w:val="00D2252C"/>
    <w:rsid w:val="00D22550"/>
    <w:rsid w:val="00D2255E"/>
    <w:rsid w:val="00D225B2"/>
    <w:rsid w:val="00D225B7"/>
    <w:rsid w:val="00D225E2"/>
    <w:rsid w:val="00D22616"/>
    <w:rsid w:val="00D2261B"/>
    <w:rsid w:val="00D22634"/>
    <w:rsid w:val="00D22672"/>
    <w:rsid w:val="00D2267E"/>
    <w:rsid w:val="00D22692"/>
    <w:rsid w:val="00D226BF"/>
    <w:rsid w:val="00D226D1"/>
    <w:rsid w:val="00D226E0"/>
    <w:rsid w:val="00D22712"/>
    <w:rsid w:val="00D22723"/>
    <w:rsid w:val="00D22734"/>
    <w:rsid w:val="00D227B2"/>
    <w:rsid w:val="00D227DB"/>
    <w:rsid w:val="00D22800"/>
    <w:rsid w:val="00D22888"/>
    <w:rsid w:val="00D228BE"/>
    <w:rsid w:val="00D228E4"/>
    <w:rsid w:val="00D22954"/>
    <w:rsid w:val="00D2295C"/>
    <w:rsid w:val="00D2298F"/>
    <w:rsid w:val="00D229AA"/>
    <w:rsid w:val="00D229DF"/>
    <w:rsid w:val="00D229E4"/>
    <w:rsid w:val="00D22A9B"/>
    <w:rsid w:val="00D22AEF"/>
    <w:rsid w:val="00D22B15"/>
    <w:rsid w:val="00D22B80"/>
    <w:rsid w:val="00D22B85"/>
    <w:rsid w:val="00D22BA1"/>
    <w:rsid w:val="00D22BCE"/>
    <w:rsid w:val="00D22C29"/>
    <w:rsid w:val="00D22C36"/>
    <w:rsid w:val="00D22C58"/>
    <w:rsid w:val="00D22CDD"/>
    <w:rsid w:val="00D22CE8"/>
    <w:rsid w:val="00D22D14"/>
    <w:rsid w:val="00D22D48"/>
    <w:rsid w:val="00D22E12"/>
    <w:rsid w:val="00D22E1E"/>
    <w:rsid w:val="00D22E73"/>
    <w:rsid w:val="00D22EDF"/>
    <w:rsid w:val="00D22EF2"/>
    <w:rsid w:val="00D22F1A"/>
    <w:rsid w:val="00D22F53"/>
    <w:rsid w:val="00D22FCD"/>
    <w:rsid w:val="00D22FE8"/>
    <w:rsid w:val="00D22FEC"/>
    <w:rsid w:val="00D22FFF"/>
    <w:rsid w:val="00D2303B"/>
    <w:rsid w:val="00D23076"/>
    <w:rsid w:val="00D2308C"/>
    <w:rsid w:val="00D230C1"/>
    <w:rsid w:val="00D230F2"/>
    <w:rsid w:val="00D2310E"/>
    <w:rsid w:val="00D2311F"/>
    <w:rsid w:val="00D2312B"/>
    <w:rsid w:val="00D23138"/>
    <w:rsid w:val="00D23185"/>
    <w:rsid w:val="00D231A7"/>
    <w:rsid w:val="00D231AC"/>
    <w:rsid w:val="00D231AF"/>
    <w:rsid w:val="00D231C2"/>
    <w:rsid w:val="00D231D9"/>
    <w:rsid w:val="00D231DB"/>
    <w:rsid w:val="00D231EC"/>
    <w:rsid w:val="00D2322F"/>
    <w:rsid w:val="00D23242"/>
    <w:rsid w:val="00D23317"/>
    <w:rsid w:val="00D23318"/>
    <w:rsid w:val="00D2333B"/>
    <w:rsid w:val="00D233B9"/>
    <w:rsid w:val="00D233EB"/>
    <w:rsid w:val="00D233FD"/>
    <w:rsid w:val="00D2341E"/>
    <w:rsid w:val="00D2342F"/>
    <w:rsid w:val="00D23455"/>
    <w:rsid w:val="00D234C7"/>
    <w:rsid w:val="00D234D2"/>
    <w:rsid w:val="00D23526"/>
    <w:rsid w:val="00D23542"/>
    <w:rsid w:val="00D23564"/>
    <w:rsid w:val="00D235CE"/>
    <w:rsid w:val="00D235DB"/>
    <w:rsid w:val="00D23631"/>
    <w:rsid w:val="00D23651"/>
    <w:rsid w:val="00D23677"/>
    <w:rsid w:val="00D23681"/>
    <w:rsid w:val="00D236BF"/>
    <w:rsid w:val="00D236D1"/>
    <w:rsid w:val="00D236DB"/>
    <w:rsid w:val="00D23701"/>
    <w:rsid w:val="00D23724"/>
    <w:rsid w:val="00D237A2"/>
    <w:rsid w:val="00D237BB"/>
    <w:rsid w:val="00D237DE"/>
    <w:rsid w:val="00D23801"/>
    <w:rsid w:val="00D2380C"/>
    <w:rsid w:val="00D238B6"/>
    <w:rsid w:val="00D238D0"/>
    <w:rsid w:val="00D23915"/>
    <w:rsid w:val="00D23916"/>
    <w:rsid w:val="00D23956"/>
    <w:rsid w:val="00D2396E"/>
    <w:rsid w:val="00D239A2"/>
    <w:rsid w:val="00D23A2D"/>
    <w:rsid w:val="00D23A9D"/>
    <w:rsid w:val="00D23AB7"/>
    <w:rsid w:val="00D23AE4"/>
    <w:rsid w:val="00D23B8A"/>
    <w:rsid w:val="00D23BA2"/>
    <w:rsid w:val="00D23BB9"/>
    <w:rsid w:val="00D23BC0"/>
    <w:rsid w:val="00D23BFC"/>
    <w:rsid w:val="00D23C25"/>
    <w:rsid w:val="00D23C32"/>
    <w:rsid w:val="00D23C42"/>
    <w:rsid w:val="00D23CB3"/>
    <w:rsid w:val="00D23CB4"/>
    <w:rsid w:val="00D23D1B"/>
    <w:rsid w:val="00D23D5D"/>
    <w:rsid w:val="00D23DF4"/>
    <w:rsid w:val="00D23DFD"/>
    <w:rsid w:val="00D23E1E"/>
    <w:rsid w:val="00D23F58"/>
    <w:rsid w:val="00D23F64"/>
    <w:rsid w:val="00D23FF5"/>
    <w:rsid w:val="00D24009"/>
    <w:rsid w:val="00D24052"/>
    <w:rsid w:val="00D240A7"/>
    <w:rsid w:val="00D240C7"/>
    <w:rsid w:val="00D240FA"/>
    <w:rsid w:val="00D2412B"/>
    <w:rsid w:val="00D24137"/>
    <w:rsid w:val="00D24180"/>
    <w:rsid w:val="00D241B7"/>
    <w:rsid w:val="00D241C4"/>
    <w:rsid w:val="00D24248"/>
    <w:rsid w:val="00D24280"/>
    <w:rsid w:val="00D24282"/>
    <w:rsid w:val="00D24330"/>
    <w:rsid w:val="00D24343"/>
    <w:rsid w:val="00D2434E"/>
    <w:rsid w:val="00D243E0"/>
    <w:rsid w:val="00D2445F"/>
    <w:rsid w:val="00D24464"/>
    <w:rsid w:val="00D2447D"/>
    <w:rsid w:val="00D244C7"/>
    <w:rsid w:val="00D244E9"/>
    <w:rsid w:val="00D244EF"/>
    <w:rsid w:val="00D244FF"/>
    <w:rsid w:val="00D2450F"/>
    <w:rsid w:val="00D2455A"/>
    <w:rsid w:val="00D24567"/>
    <w:rsid w:val="00D245CD"/>
    <w:rsid w:val="00D245FA"/>
    <w:rsid w:val="00D2461E"/>
    <w:rsid w:val="00D24631"/>
    <w:rsid w:val="00D2469E"/>
    <w:rsid w:val="00D246E0"/>
    <w:rsid w:val="00D246EA"/>
    <w:rsid w:val="00D24745"/>
    <w:rsid w:val="00D24746"/>
    <w:rsid w:val="00D24766"/>
    <w:rsid w:val="00D2478C"/>
    <w:rsid w:val="00D247F7"/>
    <w:rsid w:val="00D24802"/>
    <w:rsid w:val="00D2481D"/>
    <w:rsid w:val="00D24822"/>
    <w:rsid w:val="00D24883"/>
    <w:rsid w:val="00D2488D"/>
    <w:rsid w:val="00D248A1"/>
    <w:rsid w:val="00D248BC"/>
    <w:rsid w:val="00D248EE"/>
    <w:rsid w:val="00D24901"/>
    <w:rsid w:val="00D24912"/>
    <w:rsid w:val="00D2498F"/>
    <w:rsid w:val="00D249A5"/>
    <w:rsid w:val="00D249D5"/>
    <w:rsid w:val="00D249EA"/>
    <w:rsid w:val="00D24A16"/>
    <w:rsid w:val="00D24A31"/>
    <w:rsid w:val="00D24A73"/>
    <w:rsid w:val="00D24A74"/>
    <w:rsid w:val="00D24AB3"/>
    <w:rsid w:val="00D24BBA"/>
    <w:rsid w:val="00D24BDA"/>
    <w:rsid w:val="00D24BF7"/>
    <w:rsid w:val="00D24BFA"/>
    <w:rsid w:val="00D24C09"/>
    <w:rsid w:val="00D24C18"/>
    <w:rsid w:val="00D24CD0"/>
    <w:rsid w:val="00D24D18"/>
    <w:rsid w:val="00D24DEB"/>
    <w:rsid w:val="00D24E34"/>
    <w:rsid w:val="00D24E4A"/>
    <w:rsid w:val="00D24E70"/>
    <w:rsid w:val="00D24E72"/>
    <w:rsid w:val="00D24E89"/>
    <w:rsid w:val="00D24E8E"/>
    <w:rsid w:val="00D24EC5"/>
    <w:rsid w:val="00D24F7A"/>
    <w:rsid w:val="00D24F84"/>
    <w:rsid w:val="00D24F9E"/>
    <w:rsid w:val="00D24FB8"/>
    <w:rsid w:val="00D2503F"/>
    <w:rsid w:val="00D2504B"/>
    <w:rsid w:val="00D2505B"/>
    <w:rsid w:val="00D250E0"/>
    <w:rsid w:val="00D250E4"/>
    <w:rsid w:val="00D2511D"/>
    <w:rsid w:val="00D25143"/>
    <w:rsid w:val="00D2515C"/>
    <w:rsid w:val="00D251B9"/>
    <w:rsid w:val="00D251BA"/>
    <w:rsid w:val="00D251FF"/>
    <w:rsid w:val="00D25209"/>
    <w:rsid w:val="00D2524F"/>
    <w:rsid w:val="00D2527D"/>
    <w:rsid w:val="00D252BC"/>
    <w:rsid w:val="00D252FB"/>
    <w:rsid w:val="00D252FF"/>
    <w:rsid w:val="00D25311"/>
    <w:rsid w:val="00D25350"/>
    <w:rsid w:val="00D2538D"/>
    <w:rsid w:val="00D253BB"/>
    <w:rsid w:val="00D253C8"/>
    <w:rsid w:val="00D253CA"/>
    <w:rsid w:val="00D253F9"/>
    <w:rsid w:val="00D2541D"/>
    <w:rsid w:val="00D2549D"/>
    <w:rsid w:val="00D254CA"/>
    <w:rsid w:val="00D254E0"/>
    <w:rsid w:val="00D254E1"/>
    <w:rsid w:val="00D2553F"/>
    <w:rsid w:val="00D255E3"/>
    <w:rsid w:val="00D255F3"/>
    <w:rsid w:val="00D2562A"/>
    <w:rsid w:val="00D2563B"/>
    <w:rsid w:val="00D2567F"/>
    <w:rsid w:val="00D25686"/>
    <w:rsid w:val="00D25698"/>
    <w:rsid w:val="00D256F4"/>
    <w:rsid w:val="00D25734"/>
    <w:rsid w:val="00D257BA"/>
    <w:rsid w:val="00D257D4"/>
    <w:rsid w:val="00D257D8"/>
    <w:rsid w:val="00D25844"/>
    <w:rsid w:val="00D25899"/>
    <w:rsid w:val="00D258F1"/>
    <w:rsid w:val="00D25910"/>
    <w:rsid w:val="00D25986"/>
    <w:rsid w:val="00D2599C"/>
    <w:rsid w:val="00D259AC"/>
    <w:rsid w:val="00D259DE"/>
    <w:rsid w:val="00D259F0"/>
    <w:rsid w:val="00D25A30"/>
    <w:rsid w:val="00D25A40"/>
    <w:rsid w:val="00D25A58"/>
    <w:rsid w:val="00D25A59"/>
    <w:rsid w:val="00D25AB4"/>
    <w:rsid w:val="00D25B25"/>
    <w:rsid w:val="00D25B3E"/>
    <w:rsid w:val="00D25B4E"/>
    <w:rsid w:val="00D25B77"/>
    <w:rsid w:val="00D25B91"/>
    <w:rsid w:val="00D25B94"/>
    <w:rsid w:val="00D25B9B"/>
    <w:rsid w:val="00D25BDD"/>
    <w:rsid w:val="00D25BDE"/>
    <w:rsid w:val="00D25C3B"/>
    <w:rsid w:val="00D25C4D"/>
    <w:rsid w:val="00D25CDA"/>
    <w:rsid w:val="00D25D1B"/>
    <w:rsid w:val="00D25D59"/>
    <w:rsid w:val="00D25D5F"/>
    <w:rsid w:val="00D25D9D"/>
    <w:rsid w:val="00D25DB6"/>
    <w:rsid w:val="00D25E68"/>
    <w:rsid w:val="00D25E69"/>
    <w:rsid w:val="00D25E81"/>
    <w:rsid w:val="00D25E9C"/>
    <w:rsid w:val="00D25EFC"/>
    <w:rsid w:val="00D25F66"/>
    <w:rsid w:val="00D2600E"/>
    <w:rsid w:val="00D26030"/>
    <w:rsid w:val="00D2603B"/>
    <w:rsid w:val="00D26075"/>
    <w:rsid w:val="00D260BC"/>
    <w:rsid w:val="00D260C3"/>
    <w:rsid w:val="00D26140"/>
    <w:rsid w:val="00D26142"/>
    <w:rsid w:val="00D2616B"/>
    <w:rsid w:val="00D261D6"/>
    <w:rsid w:val="00D261D7"/>
    <w:rsid w:val="00D26262"/>
    <w:rsid w:val="00D26268"/>
    <w:rsid w:val="00D262B2"/>
    <w:rsid w:val="00D263CD"/>
    <w:rsid w:val="00D264A8"/>
    <w:rsid w:val="00D2657D"/>
    <w:rsid w:val="00D265B6"/>
    <w:rsid w:val="00D265D9"/>
    <w:rsid w:val="00D26634"/>
    <w:rsid w:val="00D2665D"/>
    <w:rsid w:val="00D26680"/>
    <w:rsid w:val="00D266E0"/>
    <w:rsid w:val="00D2671B"/>
    <w:rsid w:val="00D26790"/>
    <w:rsid w:val="00D267A2"/>
    <w:rsid w:val="00D267CB"/>
    <w:rsid w:val="00D267FC"/>
    <w:rsid w:val="00D2681D"/>
    <w:rsid w:val="00D26882"/>
    <w:rsid w:val="00D26897"/>
    <w:rsid w:val="00D268E6"/>
    <w:rsid w:val="00D26906"/>
    <w:rsid w:val="00D2690D"/>
    <w:rsid w:val="00D26911"/>
    <w:rsid w:val="00D26964"/>
    <w:rsid w:val="00D26A22"/>
    <w:rsid w:val="00D26A25"/>
    <w:rsid w:val="00D26A77"/>
    <w:rsid w:val="00D26A7B"/>
    <w:rsid w:val="00D26A97"/>
    <w:rsid w:val="00D26A99"/>
    <w:rsid w:val="00D26AC6"/>
    <w:rsid w:val="00D26ADD"/>
    <w:rsid w:val="00D26AEB"/>
    <w:rsid w:val="00D26AEE"/>
    <w:rsid w:val="00D26AFD"/>
    <w:rsid w:val="00D26B5F"/>
    <w:rsid w:val="00D26B6E"/>
    <w:rsid w:val="00D26B74"/>
    <w:rsid w:val="00D26C02"/>
    <w:rsid w:val="00D26C11"/>
    <w:rsid w:val="00D26C5B"/>
    <w:rsid w:val="00D26C61"/>
    <w:rsid w:val="00D26C9A"/>
    <w:rsid w:val="00D26CE0"/>
    <w:rsid w:val="00D26CE1"/>
    <w:rsid w:val="00D26D08"/>
    <w:rsid w:val="00D26D09"/>
    <w:rsid w:val="00D26D35"/>
    <w:rsid w:val="00D26DAF"/>
    <w:rsid w:val="00D26DD0"/>
    <w:rsid w:val="00D26DE4"/>
    <w:rsid w:val="00D26DE6"/>
    <w:rsid w:val="00D26E82"/>
    <w:rsid w:val="00D26EB7"/>
    <w:rsid w:val="00D26F40"/>
    <w:rsid w:val="00D26FA3"/>
    <w:rsid w:val="00D26FA7"/>
    <w:rsid w:val="00D2700B"/>
    <w:rsid w:val="00D2700E"/>
    <w:rsid w:val="00D2706A"/>
    <w:rsid w:val="00D27076"/>
    <w:rsid w:val="00D270D7"/>
    <w:rsid w:val="00D270F2"/>
    <w:rsid w:val="00D27160"/>
    <w:rsid w:val="00D27201"/>
    <w:rsid w:val="00D27285"/>
    <w:rsid w:val="00D27290"/>
    <w:rsid w:val="00D272A3"/>
    <w:rsid w:val="00D272D6"/>
    <w:rsid w:val="00D272E6"/>
    <w:rsid w:val="00D2732B"/>
    <w:rsid w:val="00D27374"/>
    <w:rsid w:val="00D273A9"/>
    <w:rsid w:val="00D273AE"/>
    <w:rsid w:val="00D27410"/>
    <w:rsid w:val="00D27437"/>
    <w:rsid w:val="00D2743B"/>
    <w:rsid w:val="00D27496"/>
    <w:rsid w:val="00D274B3"/>
    <w:rsid w:val="00D274E7"/>
    <w:rsid w:val="00D274EF"/>
    <w:rsid w:val="00D27526"/>
    <w:rsid w:val="00D2753D"/>
    <w:rsid w:val="00D275A1"/>
    <w:rsid w:val="00D275B4"/>
    <w:rsid w:val="00D275C5"/>
    <w:rsid w:val="00D275FC"/>
    <w:rsid w:val="00D27630"/>
    <w:rsid w:val="00D27666"/>
    <w:rsid w:val="00D2768A"/>
    <w:rsid w:val="00D276BD"/>
    <w:rsid w:val="00D27702"/>
    <w:rsid w:val="00D2770E"/>
    <w:rsid w:val="00D27718"/>
    <w:rsid w:val="00D27746"/>
    <w:rsid w:val="00D27749"/>
    <w:rsid w:val="00D277B6"/>
    <w:rsid w:val="00D277DF"/>
    <w:rsid w:val="00D27825"/>
    <w:rsid w:val="00D2783D"/>
    <w:rsid w:val="00D27854"/>
    <w:rsid w:val="00D27884"/>
    <w:rsid w:val="00D27888"/>
    <w:rsid w:val="00D27891"/>
    <w:rsid w:val="00D278B7"/>
    <w:rsid w:val="00D278D7"/>
    <w:rsid w:val="00D2791D"/>
    <w:rsid w:val="00D27923"/>
    <w:rsid w:val="00D27930"/>
    <w:rsid w:val="00D2798A"/>
    <w:rsid w:val="00D279B7"/>
    <w:rsid w:val="00D279BC"/>
    <w:rsid w:val="00D27A55"/>
    <w:rsid w:val="00D27A63"/>
    <w:rsid w:val="00D27A93"/>
    <w:rsid w:val="00D27B06"/>
    <w:rsid w:val="00D27BC8"/>
    <w:rsid w:val="00D27C0B"/>
    <w:rsid w:val="00D27C48"/>
    <w:rsid w:val="00D27C52"/>
    <w:rsid w:val="00D27C64"/>
    <w:rsid w:val="00D27C6C"/>
    <w:rsid w:val="00D27C7D"/>
    <w:rsid w:val="00D27CA3"/>
    <w:rsid w:val="00D27CD2"/>
    <w:rsid w:val="00D27CEB"/>
    <w:rsid w:val="00D27D1F"/>
    <w:rsid w:val="00D27D35"/>
    <w:rsid w:val="00D27DEA"/>
    <w:rsid w:val="00D27DF1"/>
    <w:rsid w:val="00D27DF2"/>
    <w:rsid w:val="00D27DFC"/>
    <w:rsid w:val="00D27E49"/>
    <w:rsid w:val="00D27E7B"/>
    <w:rsid w:val="00D27EAD"/>
    <w:rsid w:val="00D27EB8"/>
    <w:rsid w:val="00D27F4D"/>
    <w:rsid w:val="00D30087"/>
    <w:rsid w:val="00D3008F"/>
    <w:rsid w:val="00D300B5"/>
    <w:rsid w:val="00D300FD"/>
    <w:rsid w:val="00D30104"/>
    <w:rsid w:val="00D3010F"/>
    <w:rsid w:val="00D30126"/>
    <w:rsid w:val="00D3018E"/>
    <w:rsid w:val="00D30194"/>
    <w:rsid w:val="00D301B4"/>
    <w:rsid w:val="00D301B9"/>
    <w:rsid w:val="00D301CE"/>
    <w:rsid w:val="00D301F1"/>
    <w:rsid w:val="00D3020E"/>
    <w:rsid w:val="00D30293"/>
    <w:rsid w:val="00D302E5"/>
    <w:rsid w:val="00D302F0"/>
    <w:rsid w:val="00D302FD"/>
    <w:rsid w:val="00D30352"/>
    <w:rsid w:val="00D30397"/>
    <w:rsid w:val="00D30495"/>
    <w:rsid w:val="00D304A0"/>
    <w:rsid w:val="00D304AE"/>
    <w:rsid w:val="00D305CC"/>
    <w:rsid w:val="00D3060C"/>
    <w:rsid w:val="00D30635"/>
    <w:rsid w:val="00D3063A"/>
    <w:rsid w:val="00D30692"/>
    <w:rsid w:val="00D306AF"/>
    <w:rsid w:val="00D306B7"/>
    <w:rsid w:val="00D306FF"/>
    <w:rsid w:val="00D3071C"/>
    <w:rsid w:val="00D30785"/>
    <w:rsid w:val="00D3080D"/>
    <w:rsid w:val="00D30844"/>
    <w:rsid w:val="00D30868"/>
    <w:rsid w:val="00D3092D"/>
    <w:rsid w:val="00D30940"/>
    <w:rsid w:val="00D30988"/>
    <w:rsid w:val="00D309D3"/>
    <w:rsid w:val="00D30A57"/>
    <w:rsid w:val="00D30A6C"/>
    <w:rsid w:val="00D30AB4"/>
    <w:rsid w:val="00D30AE7"/>
    <w:rsid w:val="00D30AF7"/>
    <w:rsid w:val="00D30BB7"/>
    <w:rsid w:val="00D30BBA"/>
    <w:rsid w:val="00D30BE8"/>
    <w:rsid w:val="00D30C3A"/>
    <w:rsid w:val="00D30C55"/>
    <w:rsid w:val="00D30C5D"/>
    <w:rsid w:val="00D30CAE"/>
    <w:rsid w:val="00D30CCB"/>
    <w:rsid w:val="00D30CD1"/>
    <w:rsid w:val="00D30CE1"/>
    <w:rsid w:val="00D30D97"/>
    <w:rsid w:val="00D30DC4"/>
    <w:rsid w:val="00D30E02"/>
    <w:rsid w:val="00D30E03"/>
    <w:rsid w:val="00D30E54"/>
    <w:rsid w:val="00D30EE0"/>
    <w:rsid w:val="00D30F24"/>
    <w:rsid w:val="00D30F47"/>
    <w:rsid w:val="00D30F49"/>
    <w:rsid w:val="00D30F7D"/>
    <w:rsid w:val="00D30F8B"/>
    <w:rsid w:val="00D30F90"/>
    <w:rsid w:val="00D30FD4"/>
    <w:rsid w:val="00D3104F"/>
    <w:rsid w:val="00D31097"/>
    <w:rsid w:val="00D3109D"/>
    <w:rsid w:val="00D310AA"/>
    <w:rsid w:val="00D310DE"/>
    <w:rsid w:val="00D3113C"/>
    <w:rsid w:val="00D3114C"/>
    <w:rsid w:val="00D311BA"/>
    <w:rsid w:val="00D311CF"/>
    <w:rsid w:val="00D311D8"/>
    <w:rsid w:val="00D311DC"/>
    <w:rsid w:val="00D31207"/>
    <w:rsid w:val="00D31224"/>
    <w:rsid w:val="00D31239"/>
    <w:rsid w:val="00D312EF"/>
    <w:rsid w:val="00D3132E"/>
    <w:rsid w:val="00D31342"/>
    <w:rsid w:val="00D31350"/>
    <w:rsid w:val="00D31396"/>
    <w:rsid w:val="00D313E4"/>
    <w:rsid w:val="00D314A4"/>
    <w:rsid w:val="00D314A6"/>
    <w:rsid w:val="00D314C8"/>
    <w:rsid w:val="00D314CC"/>
    <w:rsid w:val="00D31549"/>
    <w:rsid w:val="00D31567"/>
    <w:rsid w:val="00D31570"/>
    <w:rsid w:val="00D31574"/>
    <w:rsid w:val="00D31586"/>
    <w:rsid w:val="00D31594"/>
    <w:rsid w:val="00D31598"/>
    <w:rsid w:val="00D315C2"/>
    <w:rsid w:val="00D315D6"/>
    <w:rsid w:val="00D31609"/>
    <w:rsid w:val="00D31640"/>
    <w:rsid w:val="00D31671"/>
    <w:rsid w:val="00D316BC"/>
    <w:rsid w:val="00D316D2"/>
    <w:rsid w:val="00D31700"/>
    <w:rsid w:val="00D31702"/>
    <w:rsid w:val="00D31719"/>
    <w:rsid w:val="00D3174E"/>
    <w:rsid w:val="00D3176A"/>
    <w:rsid w:val="00D317F2"/>
    <w:rsid w:val="00D31820"/>
    <w:rsid w:val="00D3183B"/>
    <w:rsid w:val="00D318C3"/>
    <w:rsid w:val="00D318FD"/>
    <w:rsid w:val="00D31904"/>
    <w:rsid w:val="00D31907"/>
    <w:rsid w:val="00D31922"/>
    <w:rsid w:val="00D3193D"/>
    <w:rsid w:val="00D3197F"/>
    <w:rsid w:val="00D31982"/>
    <w:rsid w:val="00D3198B"/>
    <w:rsid w:val="00D319CD"/>
    <w:rsid w:val="00D31A09"/>
    <w:rsid w:val="00D31A14"/>
    <w:rsid w:val="00D31A36"/>
    <w:rsid w:val="00D31A87"/>
    <w:rsid w:val="00D31A8A"/>
    <w:rsid w:val="00D31ACA"/>
    <w:rsid w:val="00D31ADA"/>
    <w:rsid w:val="00D31B08"/>
    <w:rsid w:val="00D31B1E"/>
    <w:rsid w:val="00D31B20"/>
    <w:rsid w:val="00D31B41"/>
    <w:rsid w:val="00D31B5F"/>
    <w:rsid w:val="00D31B9F"/>
    <w:rsid w:val="00D31BF3"/>
    <w:rsid w:val="00D31C39"/>
    <w:rsid w:val="00D31C93"/>
    <w:rsid w:val="00D31CCC"/>
    <w:rsid w:val="00D31CE4"/>
    <w:rsid w:val="00D31D33"/>
    <w:rsid w:val="00D31D92"/>
    <w:rsid w:val="00D31DB1"/>
    <w:rsid w:val="00D31DC6"/>
    <w:rsid w:val="00D31DD8"/>
    <w:rsid w:val="00D31DEC"/>
    <w:rsid w:val="00D31EA2"/>
    <w:rsid w:val="00D31EBC"/>
    <w:rsid w:val="00D31F29"/>
    <w:rsid w:val="00D31F56"/>
    <w:rsid w:val="00D31FED"/>
    <w:rsid w:val="00D31FFE"/>
    <w:rsid w:val="00D32002"/>
    <w:rsid w:val="00D3203D"/>
    <w:rsid w:val="00D32052"/>
    <w:rsid w:val="00D32067"/>
    <w:rsid w:val="00D32075"/>
    <w:rsid w:val="00D3210C"/>
    <w:rsid w:val="00D32138"/>
    <w:rsid w:val="00D32148"/>
    <w:rsid w:val="00D321A2"/>
    <w:rsid w:val="00D3220E"/>
    <w:rsid w:val="00D322C4"/>
    <w:rsid w:val="00D32351"/>
    <w:rsid w:val="00D32383"/>
    <w:rsid w:val="00D32386"/>
    <w:rsid w:val="00D323BB"/>
    <w:rsid w:val="00D323ED"/>
    <w:rsid w:val="00D3240C"/>
    <w:rsid w:val="00D32432"/>
    <w:rsid w:val="00D32455"/>
    <w:rsid w:val="00D32492"/>
    <w:rsid w:val="00D324D3"/>
    <w:rsid w:val="00D3252F"/>
    <w:rsid w:val="00D32572"/>
    <w:rsid w:val="00D32629"/>
    <w:rsid w:val="00D32655"/>
    <w:rsid w:val="00D32664"/>
    <w:rsid w:val="00D326A8"/>
    <w:rsid w:val="00D326CA"/>
    <w:rsid w:val="00D3270A"/>
    <w:rsid w:val="00D3271A"/>
    <w:rsid w:val="00D32736"/>
    <w:rsid w:val="00D32745"/>
    <w:rsid w:val="00D32767"/>
    <w:rsid w:val="00D32776"/>
    <w:rsid w:val="00D3279E"/>
    <w:rsid w:val="00D327E1"/>
    <w:rsid w:val="00D327E4"/>
    <w:rsid w:val="00D32868"/>
    <w:rsid w:val="00D328A3"/>
    <w:rsid w:val="00D328BC"/>
    <w:rsid w:val="00D328D5"/>
    <w:rsid w:val="00D328E7"/>
    <w:rsid w:val="00D328F2"/>
    <w:rsid w:val="00D32913"/>
    <w:rsid w:val="00D3293D"/>
    <w:rsid w:val="00D329D9"/>
    <w:rsid w:val="00D329E2"/>
    <w:rsid w:val="00D329E3"/>
    <w:rsid w:val="00D32A2E"/>
    <w:rsid w:val="00D32A3B"/>
    <w:rsid w:val="00D32A6A"/>
    <w:rsid w:val="00D32A6C"/>
    <w:rsid w:val="00D32A94"/>
    <w:rsid w:val="00D32B2E"/>
    <w:rsid w:val="00D32B38"/>
    <w:rsid w:val="00D32B42"/>
    <w:rsid w:val="00D32B5F"/>
    <w:rsid w:val="00D32B7F"/>
    <w:rsid w:val="00D32BE4"/>
    <w:rsid w:val="00D32BF7"/>
    <w:rsid w:val="00D32C07"/>
    <w:rsid w:val="00D32C17"/>
    <w:rsid w:val="00D32C39"/>
    <w:rsid w:val="00D32C52"/>
    <w:rsid w:val="00D32C64"/>
    <w:rsid w:val="00D32C68"/>
    <w:rsid w:val="00D32CC8"/>
    <w:rsid w:val="00D32CD9"/>
    <w:rsid w:val="00D32CDC"/>
    <w:rsid w:val="00D32D3F"/>
    <w:rsid w:val="00D32DCC"/>
    <w:rsid w:val="00D32E3A"/>
    <w:rsid w:val="00D32E59"/>
    <w:rsid w:val="00D32E7F"/>
    <w:rsid w:val="00D32F0A"/>
    <w:rsid w:val="00D32F11"/>
    <w:rsid w:val="00D32F5C"/>
    <w:rsid w:val="00D32F66"/>
    <w:rsid w:val="00D32F94"/>
    <w:rsid w:val="00D33002"/>
    <w:rsid w:val="00D33055"/>
    <w:rsid w:val="00D33065"/>
    <w:rsid w:val="00D330B2"/>
    <w:rsid w:val="00D330B4"/>
    <w:rsid w:val="00D330CB"/>
    <w:rsid w:val="00D330EA"/>
    <w:rsid w:val="00D33117"/>
    <w:rsid w:val="00D3312D"/>
    <w:rsid w:val="00D33135"/>
    <w:rsid w:val="00D33142"/>
    <w:rsid w:val="00D33145"/>
    <w:rsid w:val="00D33184"/>
    <w:rsid w:val="00D331C8"/>
    <w:rsid w:val="00D331D0"/>
    <w:rsid w:val="00D331F6"/>
    <w:rsid w:val="00D33298"/>
    <w:rsid w:val="00D332E5"/>
    <w:rsid w:val="00D33315"/>
    <w:rsid w:val="00D3331B"/>
    <w:rsid w:val="00D33340"/>
    <w:rsid w:val="00D3336F"/>
    <w:rsid w:val="00D333EA"/>
    <w:rsid w:val="00D333F4"/>
    <w:rsid w:val="00D333FF"/>
    <w:rsid w:val="00D33433"/>
    <w:rsid w:val="00D3344F"/>
    <w:rsid w:val="00D33462"/>
    <w:rsid w:val="00D334AC"/>
    <w:rsid w:val="00D334AE"/>
    <w:rsid w:val="00D334C5"/>
    <w:rsid w:val="00D33553"/>
    <w:rsid w:val="00D3355D"/>
    <w:rsid w:val="00D33595"/>
    <w:rsid w:val="00D33665"/>
    <w:rsid w:val="00D337F3"/>
    <w:rsid w:val="00D337FC"/>
    <w:rsid w:val="00D33845"/>
    <w:rsid w:val="00D33879"/>
    <w:rsid w:val="00D3388C"/>
    <w:rsid w:val="00D338A4"/>
    <w:rsid w:val="00D338B5"/>
    <w:rsid w:val="00D338C6"/>
    <w:rsid w:val="00D338C9"/>
    <w:rsid w:val="00D338D1"/>
    <w:rsid w:val="00D338D4"/>
    <w:rsid w:val="00D33915"/>
    <w:rsid w:val="00D33941"/>
    <w:rsid w:val="00D33963"/>
    <w:rsid w:val="00D33986"/>
    <w:rsid w:val="00D3398B"/>
    <w:rsid w:val="00D339B7"/>
    <w:rsid w:val="00D339C1"/>
    <w:rsid w:val="00D339F7"/>
    <w:rsid w:val="00D33A90"/>
    <w:rsid w:val="00D33AB0"/>
    <w:rsid w:val="00D33AB1"/>
    <w:rsid w:val="00D33AEC"/>
    <w:rsid w:val="00D33B27"/>
    <w:rsid w:val="00D33BF7"/>
    <w:rsid w:val="00D33BFA"/>
    <w:rsid w:val="00D33C13"/>
    <w:rsid w:val="00D33C45"/>
    <w:rsid w:val="00D33C49"/>
    <w:rsid w:val="00D33C64"/>
    <w:rsid w:val="00D33D07"/>
    <w:rsid w:val="00D33D5B"/>
    <w:rsid w:val="00D33D60"/>
    <w:rsid w:val="00D33D8C"/>
    <w:rsid w:val="00D33D97"/>
    <w:rsid w:val="00D33DB5"/>
    <w:rsid w:val="00D33DC9"/>
    <w:rsid w:val="00D33DD0"/>
    <w:rsid w:val="00D33DFB"/>
    <w:rsid w:val="00D33E00"/>
    <w:rsid w:val="00D33E30"/>
    <w:rsid w:val="00D33E9C"/>
    <w:rsid w:val="00D33EDD"/>
    <w:rsid w:val="00D33F27"/>
    <w:rsid w:val="00D33F62"/>
    <w:rsid w:val="00D33F86"/>
    <w:rsid w:val="00D33FD7"/>
    <w:rsid w:val="00D33FEA"/>
    <w:rsid w:val="00D34077"/>
    <w:rsid w:val="00D34173"/>
    <w:rsid w:val="00D341C0"/>
    <w:rsid w:val="00D341F1"/>
    <w:rsid w:val="00D3421E"/>
    <w:rsid w:val="00D34229"/>
    <w:rsid w:val="00D34276"/>
    <w:rsid w:val="00D3427A"/>
    <w:rsid w:val="00D3428F"/>
    <w:rsid w:val="00D34292"/>
    <w:rsid w:val="00D342DA"/>
    <w:rsid w:val="00D3431A"/>
    <w:rsid w:val="00D3435B"/>
    <w:rsid w:val="00D343F2"/>
    <w:rsid w:val="00D34437"/>
    <w:rsid w:val="00D344A7"/>
    <w:rsid w:val="00D344AC"/>
    <w:rsid w:val="00D344E7"/>
    <w:rsid w:val="00D34502"/>
    <w:rsid w:val="00D34503"/>
    <w:rsid w:val="00D3450C"/>
    <w:rsid w:val="00D34566"/>
    <w:rsid w:val="00D345BE"/>
    <w:rsid w:val="00D34613"/>
    <w:rsid w:val="00D34618"/>
    <w:rsid w:val="00D34657"/>
    <w:rsid w:val="00D34696"/>
    <w:rsid w:val="00D346AF"/>
    <w:rsid w:val="00D346FD"/>
    <w:rsid w:val="00D34712"/>
    <w:rsid w:val="00D3475C"/>
    <w:rsid w:val="00D34783"/>
    <w:rsid w:val="00D347DF"/>
    <w:rsid w:val="00D34829"/>
    <w:rsid w:val="00D3484B"/>
    <w:rsid w:val="00D3485B"/>
    <w:rsid w:val="00D3487E"/>
    <w:rsid w:val="00D348B2"/>
    <w:rsid w:val="00D348E1"/>
    <w:rsid w:val="00D34932"/>
    <w:rsid w:val="00D3493E"/>
    <w:rsid w:val="00D34979"/>
    <w:rsid w:val="00D349A2"/>
    <w:rsid w:val="00D349BB"/>
    <w:rsid w:val="00D349FB"/>
    <w:rsid w:val="00D34A0A"/>
    <w:rsid w:val="00D34AE1"/>
    <w:rsid w:val="00D34AE7"/>
    <w:rsid w:val="00D34AF1"/>
    <w:rsid w:val="00D34B5D"/>
    <w:rsid w:val="00D34B64"/>
    <w:rsid w:val="00D34B77"/>
    <w:rsid w:val="00D34BA7"/>
    <w:rsid w:val="00D34BBF"/>
    <w:rsid w:val="00D34BD1"/>
    <w:rsid w:val="00D34BD7"/>
    <w:rsid w:val="00D34C29"/>
    <w:rsid w:val="00D34C73"/>
    <w:rsid w:val="00D34CDF"/>
    <w:rsid w:val="00D34D20"/>
    <w:rsid w:val="00D34D5A"/>
    <w:rsid w:val="00D34D94"/>
    <w:rsid w:val="00D34DC7"/>
    <w:rsid w:val="00D34E95"/>
    <w:rsid w:val="00D34ED1"/>
    <w:rsid w:val="00D34EFA"/>
    <w:rsid w:val="00D34F20"/>
    <w:rsid w:val="00D34F43"/>
    <w:rsid w:val="00D34F4D"/>
    <w:rsid w:val="00D34FBB"/>
    <w:rsid w:val="00D34FE2"/>
    <w:rsid w:val="00D34FEB"/>
    <w:rsid w:val="00D34FF0"/>
    <w:rsid w:val="00D3502E"/>
    <w:rsid w:val="00D350A9"/>
    <w:rsid w:val="00D350CF"/>
    <w:rsid w:val="00D350DA"/>
    <w:rsid w:val="00D350E7"/>
    <w:rsid w:val="00D35140"/>
    <w:rsid w:val="00D3518A"/>
    <w:rsid w:val="00D351E4"/>
    <w:rsid w:val="00D35208"/>
    <w:rsid w:val="00D35240"/>
    <w:rsid w:val="00D3524D"/>
    <w:rsid w:val="00D35267"/>
    <w:rsid w:val="00D352D5"/>
    <w:rsid w:val="00D352EE"/>
    <w:rsid w:val="00D3531F"/>
    <w:rsid w:val="00D3534B"/>
    <w:rsid w:val="00D3537B"/>
    <w:rsid w:val="00D353B3"/>
    <w:rsid w:val="00D353C9"/>
    <w:rsid w:val="00D353D4"/>
    <w:rsid w:val="00D353E1"/>
    <w:rsid w:val="00D353FE"/>
    <w:rsid w:val="00D3542B"/>
    <w:rsid w:val="00D35464"/>
    <w:rsid w:val="00D35482"/>
    <w:rsid w:val="00D354A2"/>
    <w:rsid w:val="00D354A9"/>
    <w:rsid w:val="00D354CF"/>
    <w:rsid w:val="00D354D8"/>
    <w:rsid w:val="00D354EB"/>
    <w:rsid w:val="00D35520"/>
    <w:rsid w:val="00D3553E"/>
    <w:rsid w:val="00D35540"/>
    <w:rsid w:val="00D35548"/>
    <w:rsid w:val="00D35662"/>
    <w:rsid w:val="00D3567B"/>
    <w:rsid w:val="00D35696"/>
    <w:rsid w:val="00D356D8"/>
    <w:rsid w:val="00D3574E"/>
    <w:rsid w:val="00D35754"/>
    <w:rsid w:val="00D3577A"/>
    <w:rsid w:val="00D357B6"/>
    <w:rsid w:val="00D357DC"/>
    <w:rsid w:val="00D35831"/>
    <w:rsid w:val="00D35879"/>
    <w:rsid w:val="00D358A8"/>
    <w:rsid w:val="00D358A9"/>
    <w:rsid w:val="00D358B9"/>
    <w:rsid w:val="00D358EB"/>
    <w:rsid w:val="00D35964"/>
    <w:rsid w:val="00D3596A"/>
    <w:rsid w:val="00D359AB"/>
    <w:rsid w:val="00D359AE"/>
    <w:rsid w:val="00D359B4"/>
    <w:rsid w:val="00D359DE"/>
    <w:rsid w:val="00D359E3"/>
    <w:rsid w:val="00D359F8"/>
    <w:rsid w:val="00D35A32"/>
    <w:rsid w:val="00D35A85"/>
    <w:rsid w:val="00D35ADB"/>
    <w:rsid w:val="00D35B05"/>
    <w:rsid w:val="00D35B1E"/>
    <w:rsid w:val="00D35B22"/>
    <w:rsid w:val="00D35B3F"/>
    <w:rsid w:val="00D35B5A"/>
    <w:rsid w:val="00D35B77"/>
    <w:rsid w:val="00D35BC0"/>
    <w:rsid w:val="00D35BFC"/>
    <w:rsid w:val="00D35CC6"/>
    <w:rsid w:val="00D35CFD"/>
    <w:rsid w:val="00D35D07"/>
    <w:rsid w:val="00D35D38"/>
    <w:rsid w:val="00D35D7B"/>
    <w:rsid w:val="00D35D88"/>
    <w:rsid w:val="00D35DA4"/>
    <w:rsid w:val="00D35DA8"/>
    <w:rsid w:val="00D35DBA"/>
    <w:rsid w:val="00D35DC7"/>
    <w:rsid w:val="00D35E0C"/>
    <w:rsid w:val="00D35E18"/>
    <w:rsid w:val="00D35E2E"/>
    <w:rsid w:val="00D35E36"/>
    <w:rsid w:val="00D35E38"/>
    <w:rsid w:val="00D35E58"/>
    <w:rsid w:val="00D35E66"/>
    <w:rsid w:val="00D35E8E"/>
    <w:rsid w:val="00D35EA7"/>
    <w:rsid w:val="00D35ED8"/>
    <w:rsid w:val="00D35EFD"/>
    <w:rsid w:val="00D35EFF"/>
    <w:rsid w:val="00D35F48"/>
    <w:rsid w:val="00D35F6F"/>
    <w:rsid w:val="00D35FB5"/>
    <w:rsid w:val="00D35FF0"/>
    <w:rsid w:val="00D36022"/>
    <w:rsid w:val="00D36086"/>
    <w:rsid w:val="00D360D3"/>
    <w:rsid w:val="00D360F3"/>
    <w:rsid w:val="00D36185"/>
    <w:rsid w:val="00D36190"/>
    <w:rsid w:val="00D361EB"/>
    <w:rsid w:val="00D3624A"/>
    <w:rsid w:val="00D3625E"/>
    <w:rsid w:val="00D362C4"/>
    <w:rsid w:val="00D362FE"/>
    <w:rsid w:val="00D36341"/>
    <w:rsid w:val="00D36372"/>
    <w:rsid w:val="00D36374"/>
    <w:rsid w:val="00D36390"/>
    <w:rsid w:val="00D363F2"/>
    <w:rsid w:val="00D363F9"/>
    <w:rsid w:val="00D36401"/>
    <w:rsid w:val="00D36405"/>
    <w:rsid w:val="00D36410"/>
    <w:rsid w:val="00D36414"/>
    <w:rsid w:val="00D3641F"/>
    <w:rsid w:val="00D36438"/>
    <w:rsid w:val="00D36494"/>
    <w:rsid w:val="00D364A3"/>
    <w:rsid w:val="00D364BA"/>
    <w:rsid w:val="00D364E1"/>
    <w:rsid w:val="00D364FD"/>
    <w:rsid w:val="00D36514"/>
    <w:rsid w:val="00D365CD"/>
    <w:rsid w:val="00D36643"/>
    <w:rsid w:val="00D3666E"/>
    <w:rsid w:val="00D366BA"/>
    <w:rsid w:val="00D366C1"/>
    <w:rsid w:val="00D3672D"/>
    <w:rsid w:val="00D367E0"/>
    <w:rsid w:val="00D36809"/>
    <w:rsid w:val="00D3683B"/>
    <w:rsid w:val="00D36845"/>
    <w:rsid w:val="00D36872"/>
    <w:rsid w:val="00D3688F"/>
    <w:rsid w:val="00D36903"/>
    <w:rsid w:val="00D3690E"/>
    <w:rsid w:val="00D36933"/>
    <w:rsid w:val="00D36941"/>
    <w:rsid w:val="00D36971"/>
    <w:rsid w:val="00D3699B"/>
    <w:rsid w:val="00D369DF"/>
    <w:rsid w:val="00D369EE"/>
    <w:rsid w:val="00D36A5F"/>
    <w:rsid w:val="00D36AF0"/>
    <w:rsid w:val="00D36B2E"/>
    <w:rsid w:val="00D36B74"/>
    <w:rsid w:val="00D36BF7"/>
    <w:rsid w:val="00D36C01"/>
    <w:rsid w:val="00D36C06"/>
    <w:rsid w:val="00D36C2C"/>
    <w:rsid w:val="00D36C42"/>
    <w:rsid w:val="00D36C4A"/>
    <w:rsid w:val="00D36C56"/>
    <w:rsid w:val="00D36C64"/>
    <w:rsid w:val="00D36C73"/>
    <w:rsid w:val="00D36CC0"/>
    <w:rsid w:val="00D36D22"/>
    <w:rsid w:val="00D36D83"/>
    <w:rsid w:val="00D36DC8"/>
    <w:rsid w:val="00D36E28"/>
    <w:rsid w:val="00D36E76"/>
    <w:rsid w:val="00D36E9C"/>
    <w:rsid w:val="00D36F41"/>
    <w:rsid w:val="00D37005"/>
    <w:rsid w:val="00D3701D"/>
    <w:rsid w:val="00D3703F"/>
    <w:rsid w:val="00D3706A"/>
    <w:rsid w:val="00D37078"/>
    <w:rsid w:val="00D370CD"/>
    <w:rsid w:val="00D370DF"/>
    <w:rsid w:val="00D3710C"/>
    <w:rsid w:val="00D37117"/>
    <w:rsid w:val="00D3712E"/>
    <w:rsid w:val="00D371E6"/>
    <w:rsid w:val="00D3722A"/>
    <w:rsid w:val="00D37259"/>
    <w:rsid w:val="00D37275"/>
    <w:rsid w:val="00D372F6"/>
    <w:rsid w:val="00D372F8"/>
    <w:rsid w:val="00D372FE"/>
    <w:rsid w:val="00D37326"/>
    <w:rsid w:val="00D3732A"/>
    <w:rsid w:val="00D3734D"/>
    <w:rsid w:val="00D37372"/>
    <w:rsid w:val="00D37376"/>
    <w:rsid w:val="00D3743A"/>
    <w:rsid w:val="00D37454"/>
    <w:rsid w:val="00D3749E"/>
    <w:rsid w:val="00D374C8"/>
    <w:rsid w:val="00D374D5"/>
    <w:rsid w:val="00D374F8"/>
    <w:rsid w:val="00D37542"/>
    <w:rsid w:val="00D3762E"/>
    <w:rsid w:val="00D376B4"/>
    <w:rsid w:val="00D376D5"/>
    <w:rsid w:val="00D377BE"/>
    <w:rsid w:val="00D377EA"/>
    <w:rsid w:val="00D37802"/>
    <w:rsid w:val="00D3790E"/>
    <w:rsid w:val="00D379CE"/>
    <w:rsid w:val="00D379DC"/>
    <w:rsid w:val="00D379DE"/>
    <w:rsid w:val="00D37A3B"/>
    <w:rsid w:val="00D37A4E"/>
    <w:rsid w:val="00D37A5C"/>
    <w:rsid w:val="00D37A87"/>
    <w:rsid w:val="00D37A8D"/>
    <w:rsid w:val="00D37AA6"/>
    <w:rsid w:val="00D37AB5"/>
    <w:rsid w:val="00D37AC0"/>
    <w:rsid w:val="00D37B52"/>
    <w:rsid w:val="00D37B94"/>
    <w:rsid w:val="00D37BEF"/>
    <w:rsid w:val="00D37BF4"/>
    <w:rsid w:val="00D37C50"/>
    <w:rsid w:val="00D37CD3"/>
    <w:rsid w:val="00D37CE1"/>
    <w:rsid w:val="00D37CF9"/>
    <w:rsid w:val="00D37D19"/>
    <w:rsid w:val="00D37D91"/>
    <w:rsid w:val="00D37DE9"/>
    <w:rsid w:val="00D37E35"/>
    <w:rsid w:val="00D37E72"/>
    <w:rsid w:val="00D37EB2"/>
    <w:rsid w:val="00D37ED9"/>
    <w:rsid w:val="00D37EFC"/>
    <w:rsid w:val="00D37F05"/>
    <w:rsid w:val="00D37F25"/>
    <w:rsid w:val="00D37F90"/>
    <w:rsid w:val="00D37F9F"/>
    <w:rsid w:val="00D37FBF"/>
    <w:rsid w:val="00D4004F"/>
    <w:rsid w:val="00D40097"/>
    <w:rsid w:val="00D400AA"/>
    <w:rsid w:val="00D40102"/>
    <w:rsid w:val="00D4012A"/>
    <w:rsid w:val="00D40176"/>
    <w:rsid w:val="00D4018F"/>
    <w:rsid w:val="00D40190"/>
    <w:rsid w:val="00D401A4"/>
    <w:rsid w:val="00D401B9"/>
    <w:rsid w:val="00D4024C"/>
    <w:rsid w:val="00D4026F"/>
    <w:rsid w:val="00D402A0"/>
    <w:rsid w:val="00D4030F"/>
    <w:rsid w:val="00D40319"/>
    <w:rsid w:val="00D40338"/>
    <w:rsid w:val="00D4038D"/>
    <w:rsid w:val="00D403B2"/>
    <w:rsid w:val="00D403C8"/>
    <w:rsid w:val="00D403CD"/>
    <w:rsid w:val="00D403DA"/>
    <w:rsid w:val="00D40405"/>
    <w:rsid w:val="00D40418"/>
    <w:rsid w:val="00D40460"/>
    <w:rsid w:val="00D404C6"/>
    <w:rsid w:val="00D40559"/>
    <w:rsid w:val="00D4057B"/>
    <w:rsid w:val="00D4059E"/>
    <w:rsid w:val="00D405B3"/>
    <w:rsid w:val="00D405EB"/>
    <w:rsid w:val="00D405F3"/>
    <w:rsid w:val="00D40629"/>
    <w:rsid w:val="00D4063B"/>
    <w:rsid w:val="00D40730"/>
    <w:rsid w:val="00D40791"/>
    <w:rsid w:val="00D407F0"/>
    <w:rsid w:val="00D408A7"/>
    <w:rsid w:val="00D408BE"/>
    <w:rsid w:val="00D408F7"/>
    <w:rsid w:val="00D409F6"/>
    <w:rsid w:val="00D409FC"/>
    <w:rsid w:val="00D40A47"/>
    <w:rsid w:val="00D40B27"/>
    <w:rsid w:val="00D40B3B"/>
    <w:rsid w:val="00D40B79"/>
    <w:rsid w:val="00D40B7A"/>
    <w:rsid w:val="00D40B7E"/>
    <w:rsid w:val="00D40BE5"/>
    <w:rsid w:val="00D40BF1"/>
    <w:rsid w:val="00D40C50"/>
    <w:rsid w:val="00D40C80"/>
    <w:rsid w:val="00D40C96"/>
    <w:rsid w:val="00D40D04"/>
    <w:rsid w:val="00D40D10"/>
    <w:rsid w:val="00D40D15"/>
    <w:rsid w:val="00D40D34"/>
    <w:rsid w:val="00D40D48"/>
    <w:rsid w:val="00D40D6C"/>
    <w:rsid w:val="00D40D87"/>
    <w:rsid w:val="00D40D9C"/>
    <w:rsid w:val="00D40DD3"/>
    <w:rsid w:val="00D40E39"/>
    <w:rsid w:val="00D40E3A"/>
    <w:rsid w:val="00D40E67"/>
    <w:rsid w:val="00D40E80"/>
    <w:rsid w:val="00D40E92"/>
    <w:rsid w:val="00D40EE0"/>
    <w:rsid w:val="00D40F09"/>
    <w:rsid w:val="00D40F51"/>
    <w:rsid w:val="00D40F9F"/>
    <w:rsid w:val="00D40FD0"/>
    <w:rsid w:val="00D41029"/>
    <w:rsid w:val="00D41039"/>
    <w:rsid w:val="00D41041"/>
    <w:rsid w:val="00D410A5"/>
    <w:rsid w:val="00D410A9"/>
    <w:rsid w:val="00D410C6"/>
    <w:rsid w:val="00D4111E"/>
    <w:rsid w:val="00D41121"/>
    <w:rsid w:val="00D4113A"/>
    <w:rsid w:val="00D41187"/>
    <w:rsid w:val="00D411A1"/>
    <w:rsid w:val="00D411B5"/>
    <w:rsid w:val="00D411BD"/>
    <w:rsid w:val="00D4122A"/>
    <w:rsid w:val="00D4123E"/>
    <w:rsid w:val="00D4128F"/>
    <w:rsid w:val="00D41298"/>
    <w:rsid w:val="00D412F3"/>
    <w:rsid w:val="00D41309"/>
    <w:rsid w:val="00D41314"/>
    <w:rsid w:val="00D41340"/>
    <w:rsid w:val="00D41375"/>
    <w:rsid w:val="00D413AF"/>
    <w:rsid w:val="00D413E9"/>
    <w:rsid w:val="00D4143B"/>
    <w:rsid w:val="00D414BC"/>
    <w:rsid w:val="00D414D4"/>
    <w:rsid w:val="00D414DB"/>
    <w:rsid w:val="00D41519"/>
    <w:rsid w:val="00D41633"/>
    <w:rsid w:val="00D416DC"/>
    <w:rsid w:val="00D416F9"/>
    <w:rsid w:val="00D4172B"/>
    <w:rsid w:val="00D41759"/>
    <w:rsid w:val="00D417F1"/>
    <w:rsid w:val="00D4183C"/>
    <w:rsid w:val="00D41857"/>
    <w:rsid w:val="00D41871"/>
    <w:rsid w:val="00D4188E"/>
    <w:rsid w:val="00D418B0"/>
    <w:rsid w:val="00D418B2"/>
    <w:rsid w:val="00D418B7"/>
    <w:rsid w:val="00D418E2"/>
    <w:rsid w:val="00D41902"/>
    <w:rsid w:val="00D41917"/>
    <w:rsid w:val="00D41990"/>
    <w:rsid w:val="00D419A4"/>
    <w:rsid w:val="00D419BD"/>
    <w:rsid w:val="00D41ABB"/>
    <w:rsid w:val="00D41ACC"/>
    <w:rsid w:val="00D41B03"/>
    <w:rsid w:val="00D41B12"/>
    <w:rsid w:val="00D41B1D"/>
    <w:rsid w:val="00D41B4D"/>
    <w:rsid w:val="00D41B52"/>
    <w:rsid w:val="00D41BD2"/>
    <w:rsid w:val="00D41C35"/>
    <w:rsid w:val="00D41C36"/>
    <w:rsid w:val="00D41CB5"/>
    <w:rsid w:val="00D41CC1"/>
    <w:rsid w:val="00D41CDD"/>
    <w:rsid w:val="00D41CF4"/>
    <w:rsid w:val="00D41D5B"/>
    <w:rsid w:val="00D41D79"/>
    <w:rsid w:val="00D41DB6"/>
    <w:rsid w:val="00D41DF1"/>
    <w:rsid w:val="00D41E73"/>
    <w:rsid w:val="00D41E9D"/>
    <w:rsid w:val="00D41F0D"/>
    <w:rsid w:val="00D41F25"/>
    <w:rsid w:val="00D41F29"/>
    <w:rsid w:val="00D41F3D"/>
    <w:rsid w:val="00D41F5E"/>
    <w:rsid w:val="00D41F65"/>
    <w:rsid w:val="00D41F6E"/>
    <w:rsid w:val="00D41FB4"/>
    <w:rsid w:val="00D41FF6"/>
    <w:rsid w:val="00D4202B"/>
    <w:rsid w:val="00D420D8"/>
    <w:rsid w:val="00D4210E"/>
    <w:rsid w:val="00D42182"/>
    <w:rsid w:val="00D4218E"/>
    <w:rsid w:val="00D421D8"/>
    <w:rsid w:val="00D421E3"/>
    <w:rsid w:val="00D42258"/>
    <w:rsid w:val="00D42266"/>
    <w:rsid w:val="00D4229A"/>
    <w:rsid w:val="00D422BD"/>
    <w:rsid w:val="00D422D9"/>
    <w:rsid w:val="00D42379"/>
    <w:rsid w:val="00D42386"/>
    <w:rsid w:val="00D4238D"/>
    <w:rsid w:val="00D4238F"/>
    <w:rsid w:val="00D423A3"/>
    <w:rsid w:val="00D423C4"/>
    <w:rsid w:val="00D42410"/>
    <w:rsid w:val="00D4245E"/>
    <w:rsid w:val="00D42507"/>
    <w:rsid w:val="00D4256F"/>
    <w:rsid w:val="00D4258F"/>
    <w:rsid w:val="00D425A7"/>
    <w:rsid w:val="00D425B0"/>
    <w:rsid w:val="00D425D6"/>
    <w:rsid w:val="00D425DB"/>
    <w:rsid w:val="00D425E6"/>
    <w:rsid w:val="00D42604"/>
    <w:rsid w:val="00D42616"/>
    <w:rsid w:val="00D42638"/>
    <w:rsid w:val="00D42713"/>
    <w:rsid w:val="00D4272D"/>
    <w:rsid w:val="00D42784"/>
    <w:rsid w:val="00D427A3"/>
    <w:rsid w:val="00D427C2"/>
    <w:rsid w:val="00D427CF"/>
    <w:rsid w:val="00D42833"/>
    <w:rsid w:val="00D42846"/>
    <w:rsid w:val="00D42872"/>
    <w:rsid w:val="00D42885"/>
    <w:rsid w:val="00D428A2"/>
    <w:rsid w:val="00D428A9"/>
    <w:rsid w:val="00D428E9"/>
    <w:rsid w:val="00D4290F"/>
    <w:rsid w:val="00D42913"/>
    <w:rsid w:val="00D4291A"/>
    <w:rsid w:val="00D42968"/>
    <w:rsid w:val="00D4297B"/>
    <w:rsid w:val="00D429AA"/>
    <w:rsid w:val="00D429AD"/>
    <w:rsid w:val="00D42A49"/>
    <w:rsid w:val="00D42A97"/>
    <w:rsid w:val="00D42AC0"/>
    <w:rsid w:val="00D42BDB"/>
    <w:rsid w:val="00D42C03"/>
    <w:rsid w:val="00D42C6F"/>
    <w:rsid w:val="00D42CA0"/>
    <w:rsid w:val="00D42E8D"/>
    <w:rsid w:val="00D42ECE"/>
    <w:rsid w:val="00D42EEF"/>
    <w:rsid w:val="00D42F43"/>
    <w:rsid w:val="00D42F59"/>
    <w:rsid w:val="00D42F66"/>
    <w:rsid w:val="00D42FC0"/>
    <w:rsid w:val="00D43022"/>
    <w:rsid w:val="00D43034"/>
    <w:rsid w:val="00D43042"/>
    <w:rsid w:val="00D4305E"/>
    <w:rsid w:val="00D4309A"/>
    <w:rsid w:val="00D430D3"/>
    <w:rsid w:val="00D430DB"/>
    <w:rsid w:val="00D430E1"/>
    <w:rsid w:val="00D431A2"/>
    <w:rsid w:val="00D431DF"/>
    <w:rsid w:val="00D431EA"/>
    <w:rsid w:val="00D4327D"/>
    <w:rsid w:val="00D43292"/>
    <w:rsid w:val="00D43296"/>
    <w:rsid w:val="00D432C8"/>
    <w:rsid w:val="00D43315"/>
    <w:rsid w:val="00D433A4"/>
    <w:rsid w:val="00D433C0"/>
    <w:rsid w:val="00D433C8"/>
    <w:rsid w:val="00D433DB"/>
    <w:rsid w:val="00D43417"/>
    <w:rsid w:val="00D434C5"/>
    <w:rsid w:val="00D434D6"/>
    <w:rsid w:val="00D434E8"/>
    <w:rsid w:val="00D43519"/>
    <w:rsid w:val="00D435BC"/>
    <w:rsid w:val="00D435DF"/>
    <w:rsid w:val="00D435F3"/>
    <w:rsid w:val="00D4363E"/>
    <w:rsid w:val="00D4364F"/>
    <w:rsid w:val="00D43650"/>
    <w:rsid w:val="00D43677"/>
    <w:rsid w:val="00D43679"/>
    <w:rsid w:val="00D4367F"/>
    <w:rsid w:val="00D436C1"/>
    <w:rsid w:val="00D43722"/>
    <w:rsid w:val="00D43785"/>
    <w:rsid w:val="00D43798"/>
    <w:rsid w:val="00D437B3"/>
    <w:rsid w:val="00D437ED"/>
    <w:rsid w:val="00D43851"/>
    <w:rsid w:val="00D43898"/>
    <w:rsid w:val="00D438E6"/>
    <w:rsid w:val="00D43932"/>
    <w:rsid w:val="00D43941"/>
    <w:rsid w:val="00D43962"/>
    <w:rsid w:val="00D439AF"/>
    <w:rsid w:val="00D439C2"/>
    <w:rsid w:val="00D439EF"/>
    <w:rsid w:val="00D43AB4"/>
    <w:rsid w:val="00D43ABF"/>
    <w:rsid w:val="00D43AFC"/>
    <w:rsid w:val="00D43B0B"/>
    <w:rsid w:val="00D43B25"/>
    <w:rsid w:val="00D43B35"/>
    <w:rsid w:val="00D43B82"/>
    <w:rsid w:val="00D43C1B"/>
    <w:rsid w:val="00D43C59"/>
    <w:rsid w:val="00D43C8D"/>
    <w:rsid w:val="00D43C9E"/>
    <w:rsid w:val="00D43CD6"/>
    <w:rsid w:val="00D43CFA"/>
    <w:rsid w:val="00D43D90"/>
    <w:rsid w:val="00D43E01"/>
    <w:rsid w:val="00D43E49"/>
    <w:rsid w:val="00D43EF1"/>
    <w:rsid w:val="00D43F13"/>
    <w:rsid w:val="00D43F63"/>
    <w:rsid w:val="00D43F71"/>
    <w:rsid w:val="00D43F8A"/>
    <w:rsid w:val="00D43FDC"/>
    <w:rsid w:val="00D44067"/>
    <w:rsid w:val="00D4406B"/>
    <w:rsid w:val="00D4407D"/>
    <w:rsid w:val="00D44087"/>
    <w:rsid w:val="00D440A8"/>
    <w:rsid w:val="00D440CC"/>
    <w:rsid w:val="00D440F0"/>
    <w:rsid w:val="00D44140"/>
    <w:rsid w:val="00D44177"/>
    <w:rsid w:val="00D44198"/>
    <w:rsid w:val="00D441B2"/>
    <w:rsid w:val="00D441E4"/>
    <w:rsid w:val="00D4421F"/>
    <w:rsid w:val="00D44236"/>
    <w:rsid w:val="00D44254"/>
    <w:rsid w:val="00D4426E"/>
    <w:rsid w:val="00D4428E"/>
    <w:rsid w:val="00D442F5"/>
    <w:rsid w:val="00D44324"/>
    <w:rsid w:val="00D4433F"/>
    <w:rsid w:val="00D44341"/>
    <w:rsid w:val="00D44477"/>
    <w:rsid w:val="00D444FB"/>
    <w:rsid w:val="00D44505"/>
    <w:rsid w:val="00D44510"/>
    <w:rsid w:val="00D44556"/>
    <w:rsid w:val="00D44566"/>
    <w:rsid w:val="00D44569"/>
    <w:rsid w:val="00D44575"/>
    <w:rsid w:val="00D445A1"/>
    <w:rsid w:val="00D445A5"/>
    <w:rsid w:val="00D445BA"/>
    <w:rsid w:val="00D445FE"/>
    <w:rsid w:val="00D4460C"/>
    <w:rsid w:val="00D44680"/>
    <w:rsid w:val="00D44695"/>
    <w:rsid w:val="00D4471D"/>
    <w:rsid w:val="00D44772"/>
    <w:rsid w:val="00D44793"/>
    <w:rsid w:val="00D4480E"/>
    <w:rsid w:val="00D4488B"/>
    <w:rsid w:val="00D448C5"/>
    <w:rsid w:val="00D4493B"/>
    <w:rsid w:val="00D4495B"/>
    <w:rsid w:val="00D449AB"/>
    <w:rsid w:val="00D449CE"/>
    <w:rsid w:val="00D44A51"/>
    <w:rsid w:val="00D44A96"/>
    <w:rsid w:val="00D44AA0"/>
    <w:rsid w:val="00D44AF2"/>
    <w:rsid w:val="00D44B0C"/>
    <w:rsid w:val="00D44B3A"/>
    <w:rsid w:val="00D44B3E"/>
    <w:rsid w:val="00D44B41"/>
    <w:rsid w:val="00D44B57"/>
    <w:rsid w:val="00D44B99"/>
    <w:rsid w:val="00D44BFE"/>
    <w:rsid w:val="00D44C5C"/>
    <w:rsid w:val="00D44C7B"/>
    <w:rsid w:val="00D44CA6"/>
    <w:rsid w:val="00D44D84"/>
    <w:rsid w:val="00D44D99"/>
    <w:rsid w:val="00D44E0C"/>
    <w:rsid w:val="00D44E0E"/>
    <w:rsid w:val="00D44E2A"/>
    <w:rsid w:val="00D44E68"/>
    <w:rsid w:val="00D44E81"/>
    <w:rsid w:val="00D44ECB"/>
    <w:rsid w:val="00D44F87"/>
    <w:rsid w:val="00D44FA3"/>
    <w:rsid w:val="00D44FE8"/>
    <w:rsid w:val="00D450C4"/>
    <w:rsid w:val="00D450FC"/>
    <w:rsid w:val="00D45101"/>
    <w:rsid w:val="00D4514C"/>
    <w:rsid w:val="00D4515B"/>
    <w:rsid w:val="00D45161"/>
    <w:rsid w:val="00D45174"/>
    <w:rsid w:val="00D451A0"/>
    <w:rsid w:val="00D451AA"/>
    <w:rsid w:val="00D45242"/>
    <w:rsid w:val="00D452CD"/>
    <w:rsid w:val="00D45319"/>
    <w:rsid w:val="00D4536B"/>
    <w:rsid w:val="00D453A1"/>
    <w:rsid w:val="00D453BC"/>
    <w:rsid w:val="00D453CE"/>
    <w:rsid w:val="00D453E2"/>
    <w:rsid w:val="00D453F7"/>
    <w:rsid w:val="00D45404"/>
    <w:rsid w:val="00D45419"/>
    <w:rsid w:val="00D45455"/>
    <w:rsid w:val="00D454DE"/>
    <w:rsid w:val="00D45557"/>
    <w:rsid w:val="00D4559C"/>
    <w:rsid w:val="00D455C5"/>
    <w:rsid w:val="00D45663"/>
    <w:rsid w:val="00D45676"/>
    <w:rsid w:val="00D4573A"/>
    <w:rsid w:val="00D45777"/>
    <w:rsid w:val="00D45778"/>
    <w:rsid w:val="00D4579D"/>
    <w:rsid w:val="00D457A3"/>
    <w:rsid w:val="00D457C8"/>
    <w:rsid w:val="00D457F0"/>
    <w:rsid w:val="00D457F7"/>
    <w:rsid w:val="00D45803"/>
    <w:rsid w:val="00D45805"/>
    <w:rsid w:val="00D45880"/>
    <w:rsid w:val="00D458A2"/>
    <w:rsid w:val="00D458AE"/>
    <w:rsid w:val="00D458BC"/>
    <w:rsid w:val="00D458F3"/>
    <w:rsid w:val="00D45900"/>
    <w:rsid w:val="00D45905"/>
    <w:rsid w:val="00D45951"/>
    <w:rsid w:val="00D4598B"/>
    <w:rsid w:val="00D4599A"/>
    <w:rsid w:val="00D45A34"/>
    <w:rsid w:val="00D45A3A"/>
    <w:rsid w:val="00D45A46"/>
    <w:rsid w:val="00D45A93"/>
    <w:rsid w:val="00D45A9B"/>
    <w:rsid w:val="00D45AA8"/>
    <w:rsid w:val="00D45ACE"/>
    <w:rsid w:val="00D45AF8"/>
    <w:rsid w:val="00D45B1E"/>
    <w:rsid w:val="00D45B3A"/>
    <w:rsid w:val="00D45B52"/>
    <w:rsid w:val="00D45B5B"/>
    <w:rsid w:val="00D45B70"/>
    <w:rsid w:val="00D45BEE"/>
    <w:rsid w:val="00D45C05"/>
    <w:rsid w:val="00D45C5A"/>
    <w:rsid w:val="00D45C96"/>
    <w:rsid w:val="00D45CB1"/>
    <w:rsid w:val="00D45CBE"/>
    <w:rsid w:val="00D45CC0"/>
    <w:rsid w:val="00D45CD5"/>
    <w:rsid w:val="00D45D0A"/>
    <w:rsid w:val="00D45D3F"/>
    <w:rsid w:val="00D45D4B"/>
    <w:rsid w:val="00D45D78"/>
    <w:rsid w:val="00D45DAD"/>
    <w:rsid w:val="00D45DBE"/>
    <w:rsid w:val="00D45DDB"/>
    <w:rsid w:val="00D45E2D"/>
    <w:rsid w:val="00D45E3D"/>
    <w:rsid w:val="00D45EA3"/>
    <w:rsid w:val="00D45ECB"/>
    <w:rsid w:val="00D45ED2"/>
    <w:rsid w:val="00D45EE1"/>
    <w:rsid w:val="00D45F00"/>
    <w:rsid w:val="00D45F0A"/>
    <w:rsid w:val="00D45FAE"/>
    <w:rsid w:val="00D4601C"/>
    <w:rsid w:val="00D4603C"/>
    <w:rsid w:val="00D46068"/>
    <w:rsid w:val="00D4615E"/>
    <w:rsid w:val="00D46179"/>
    <w:rsid w:val="00D461A3"/>
    <w:rsid w:val="00D461F0"/>
    <w:rsid w:val="00D461F5"/>
    <w:rsid w:val="00D46207"/>
    <w:rsid w:val="00D46218"/>
    <w:rsid w:val="00D4623A"/>
    <w:rsid w:val="00D4624D"/>
    <w:rsid w:val="00D46266"/>
    <w:rsid w:val="00D4627C"/>
    <w:rsid w:val="00D462CB"/>
    <w:rsid w:val="00D463B0"/>
    <w:rsid w:val="00D463E4"/>
    <w:rsid w:val="00D463FD"/>
    <w:rsid w:val="00D46421"/>
    <w:rsid w:val="00D46425"/>
    <w:rsid w:val="00D46438"/>
    <w:rsid w:val="00D4643B"/>
    <w:rsid w:val="00D4648C"/>
    <w:rsid w:val="00D464EF"/>
    <w:rsid w:val="00D46544"/>
    <w:rsid w:val="00D4656B"/>
    <w:rsid w:val="00D46574"/>
    <w:rsid w:val="00D465BE"/>
    <w:rsid w:val="00D4660B"/>
    <w:rsid w:val="00D46630"/>
    <w:rsid w:val="00D46670"/>
    <w:rsid w:val="00D4668B"/>
    <w:rsid w:val="00D46698"/>
    <w:rsid w:val="00D466DD"/>
    <w:rsid w:val="00D466E3"/>
    <w:rsid w:val="00D4673C"/>
    <w:rsid w:val="00D46758"/>
    <w:rsid w:val="00D46793"/>
    <w:rsid w:val="00D46799"/>
    <w:rsid w:val="00D4679B"/>
    <w:rsid w:val="00D467A9"/>
    <w:rsid w:val="00D467BE"/>
    <w:rsid w:val="00D467FB"/>
    <w:rsid w:val="00D467FD"/>
    <w:rsid w:val="00D46803"/>
    <w:rsid w:val="00D4682B"/>
    <w:rsid w:val="00D46859"/>
    <w:rsid w:val="00D468BE"/>
    <w:rsid w:val="00D468C1"/>
    <w:rsid w:val="00D468FF"/>
    <w:rsid w:val="00D46905"/>
    <w:rsid w:val="00D46937"/>
    <w:rsid w:val="00D46941"/>
    <w:rsid w:val="00D46956"/>
    <w:rsid w:val="00D46963"/>
    <w:rsid w:val="00D46985"/>
    <w:rsid w:val="00D469A1"/>
    <w:rsid w:val="00D46A3B"/>
    <w:rsid w:val="00D46A5C"/>
    <w:rsid w:val="00D46A5D"/>
    <w:rsid w:val="00D46A77"/>
    <w:rsid w:val="00D46A91"/>
    <w:rsid w:val="00D46AC7"/>
    <w:rsid w:val="00D46AEF"/>
    <w:rsid w:val="00D46B79"/>
    <w:rsid w:val="00D46BE3"/>
    <w:rsid w:val="00D46BF8"/>
    <w:rsid w:val="00D46C55"/>
    <w:rsid w:val="00D46C5F"/>
    <w:rsid w:val="00D46C86"/>
    <w:rsid w:val="00D46C98"/>
    <w:rsid w:val="00D46C9B"/>
    <w:rsid w:val="00D46CD0"/>
    <w:rsid w:val="00D46CE0"/>
    <w:rsid w:val="00D46D0B"/>
    <w:rsid w:val="00D46D6B"/>
    <w:rsid w:val="00D46E22"/>
    <w:rsid w:val="00D46E7A"/>
    <w:rsid w:val="00D46E87"/>
    <w:rsid w:val="00D46EF2"/>
    <w:rsid w:val="00D46F0D"/>
    <w:rsid w:val="00D46F4A"/>
    <w:rsid w:val="00D46F8C"/>
    <w:rsid w:val="00D46FC4"/>
    <w:rsid w:val="00D46FD8"/>
    <w:rsid w:val="00D47009"/>
    <w:rsid w:val="00D4700B"/>
    <w:rsid w:val="00D4702D"/>
    <w:rsid w:val="00D4709B"/>
    <w:rsid w:val="00D470B6"/>
    <w:rsid w:val="00D470B9"/>
    <w:rsid w:val="00D470D3"/>
    <w:rsid w:val="00D47151"/>
    <w:rsid w:val="00D471DE"/>
    <w:rsid w:val="00D471F6"/>
    <w:rsid w:val="00D47202"/>
    <w:rsid w:val="00D47208"/>
    <w:rsid w:val="00D4720D"/>
    <w:rsid w:val="00D47268"/>
    <w:rsid w:val="00D472A4"/>
    <w:rsid w:val="00D472C4"/>
    <w:rsid w:val="00D472ED"/>
    <w:rsid w:val="00D47319"/>
    <w:rsid w:val="00D47357"/>
    <w:rsid w:val="00D47370"/>
    <w:rsid w:val="00D4739C"/>
    <w:rsid w:val="00D473A8"/>
    <w:rsid w:val="00D473FD"/>
    <w:rsid w:val="00D47414"/>
    <w:rsid w:val="00D47424"/>
    <w:rsid w:val="00D47476"/>
    <w:rsid w:val="00D4748C"/>
    <w:rsid w:val="00D474FB"/>
    <w:rsid w:val="00D47546"/>
    <w:rsid w:val="00D4755E"/>
    <w:rsid w:val="00D4757B"/>
    <w:rsid w:val="00D4759F"/>
    <w:rsid w:val="00D475A7"/>
    <w:rsid w:val="00D475AA"/>
    <w:rsid w:val="00D47652"/>
    <w:rsid w:val="00D4767A"/>
    <w:rsid w:val="00D47694"/>
    <w:rsid w:val="00D47697"/>
    <w:rsid w:val="00D476A3"/>
    <w:rsid w:val="00D476BC"/>
    <w:rsid w:val="00D476C3"/>
    <w:rsid w:val="00D476EB"/>
    <w:rsid w:val="00D4772F"/>
    <w:rsid w:val="00D4775C"/>
    <w:rsid w:val="00D47786"/>
    <w:rsid w:val="00D477AF"/>
    <w:rsid w:val="00D477C3"/>
    <w:rsid w:val="00D477C9"/>
    <w:rsid w:val="00D477E2"/>
    <w:rsid w:val="00D477EF"/>
    <w:rsid w:val="00D47800"/>
    <w:rsid w:val="00D4786F"/>
    <w:rsid w:val="00D4789F"/>
    <w:rsid w:val="00D478B3"/>
    <w:rsid w:val="00D478B8"/>
    <w:rsid w:val="00D478CF"/>
    <w:rsid w:val="00D478FF"/>
    <w:rsid w:val="00D4790C"/>
    <w:rsid w:val="00D4799C"/>
    <w:rsid w:val="00D479EF"/>
    <w:rsid w:val="00D479FA"/>
    <w:rsid w:val="00D47A0D"/>
    <w:rsid w:val="00D47A3C"/>
    <w:rsid w:val="00D47AAF"/>
    <w:rsid w:val="00D47AC6"/>
    <w:rsid w:val="00D47AEE"/>
    <w:rsid w:val="00D47B13"/>
    <w:rsid w:val="00D47B21"/>
    <w:rsid w:val="00D47B2E"/>
    <w:rsid w:val="00D47B33"/>
    <w:rsid w:val="00D47B78"/>
    <w:rsid w:val="00D47B7C"/>
    <w:rsid w:val="00D47B8D"/>
    <w:rsid w:val="00D47BD5"/>
    <w:rsid w:val="00D47BF1"/>
    <w:rsid w:val="00D47C3F"/>
    <w:rsid w:val="00D47C50"/>
    <w:rsid w:val="00D47C63"/>
    <w:rsid w:val="00D47CA0"/>
    <w:rsid w:val="00D47D1D"/>
    <w:rsid w:val="00D47D77"/>
    <w:rsid w:val="00D47D9F"/>
    <w:rsid w:val="00D47DC6"/>
    <w:rsid w:val="00D47DDB"/>
    <w:rsid w:val="00D47E36"/>
    <w:rsid w:val="00D47E46"/>
    <w:rsid w:val="00D47ED5"/>
    <w:rsid w:val="00D47F68"/>
    <w:rsid w:val="00D47FAC"/>
    <w:rsid w:val="00D50006"/>
    <w:rsid w:val="00D50011"/>
    <w:rsid w:val="00D50033"/>
    <w:rsid w:val="00D50063"/>
    <w:rsid w:val="00D50087"/>
    <w:rsid w:val="00D500A5"/>
    <w:rsid w:val="00D50131"/>
    <w:rsid w:val="00D5014C"/>
    <w:rsid w:val="00D5017C"/>
    <w:rsid w:val="00D501A6"/>
    <w:rsid w:val="00D501CF"/>
    <w:rsid w:val="00D501EE"/>
    <w:rsid w:val="00D5023E"/>
    <w:rsid w:val="00D5025E"/>
    <w:rsid w:val="00D50275"/>
    <w:rsid w:val="00D50295"/>
    <w:rsid w:val="00D502F1"/>
    <w:rsid w:val="00D50335"/>
    <w:rsid w:val="00D503D6"/>
    <w:rsid w:val="00D50448"/>
    <w:rsid w:val="00D5049A"/>
    <w:rsid w:val="00D504FE"/>
    <w:rsid w:val="00D50521"/>
    <w:rsid w:val="00D50541"/>
    <w:rsid w:val="00D5057A"/>
    <w:rsid w:val="00D505BB"/>
    <w:rsid w:val="00D505F5"/>
    <w:rsid w:val="00D50635"/>
    <w:rsid w:val="00D5065D"/>
    <w:rsid w:val="00D506D5"/>
    <w:rsid w:val="00D5070B"/>
    <w:rsid w:val="00D50741"/>
    <w:rsid w:val="00D507F3"/>
    <w:rsid w:val="00D50853"/>
    <w:rsid w:val="00D508E5"/>
    <w:rsid w:val="00D50937"/>
    <w:rsid w:val="00D50949"/>
    <w:rsid w:val="00D509B9"/>
    <w:rsid w:val="00D509D0"/>
    <w:rsid w:val="00D509F7"/>
    <w:rsid w:val="00D50A18"/>
    <w:rsid w:val="00D50A22"/>
    <w:rsid w:val="00D50A47"/>
    <w:rsid w:val="00D50A4A"/>
    <w:rsid w:val="00D50A99"/>
    <w:rsid w:val="00D50AA7"/>
    <w:rsid w:val="00D50AC2"/>
    <w:rsid w:val="00D50AD6"/>
    <w:rsid w:val="00D50B28"/>
    <w:rsid w:val="00D50B71"/>
    <w:rsid w:val="00D50BA7"/>
    <w:rsid w:val="00D50BBC"/>
    <w:rsid w:val="00D50BDD"/>
    <w:rsid w:val="00D50BE1"/>
    <w:rsid w:val="00D50C2B"/>
    <w:rsid w:val="00D50C39"/>
    <w:rsid w:val="00D50CB0"/>
    <w:rsid w:val="00D50CDD"/>
    <w:rsid w:val="00D50CDE"/>
    <w:rsid w:val="00D50CFE"/>
    <w:rsid w:val="00D50D49"/>
    <w:rsid w:val="00D50D6B"/>
    <w:rsid w:val="00D50D94"/>
    <w:rsid w:val="00D50D97"/>
    <w:rsid w:val="00D50DA0"/>
    <w:rsid w:val="00D50DE2"/>
    <w:rsid w:val="00D50DED"/>
    <w:rsid w:val="00D50E1E"/>
    <w:rsid w:val="00D50E2E"/>
    <w:rsid w:val="00D50EDD"/>
    <w:rsid w:val="00D50EDE"/>
    <w:rsid w:val="00D50EF0"/>
    <w:rsid w:val="00D50F16"/>
    <w:rsid w:val="00D50F3D"/>
    <w:rsid w:val="00D50F60"/>
    <w:rsid w:val="00D50F75"/>
    <w:rsid w:val="00D50FAF"/>
    <w:rsid w:val="00D50FC2"/>
    <w:rsid w:val="00D50FF7"/>
    <w:rsid w:val="00D50FFE"/>
    <w:rsid w:val="00D51013"/>
    <w:rsid w:val="00D51062"/>
    <w:rsid w:val="00D5106D"/>
    <w:rsid w:val="00D510A4"/>
    <w:rsid w:val="00D510B5"/>
    <w:rsid w:val="00D510C4"/>
    <w:rsid w:val="00D510F5"/>
    <w:rsid w:val="00D510F9"/>
    <w:rsid w:val="00D51130"/>
    <w:rsid w:val="00D51133"/>
    <w:rsid w:val="00D51136"/>
    <w:rsid w:val="00D511B1"/>
    <w:rsid w:val="00D51226"/>
    <w:rsid w:val="00D512E9"/>
    <w:rsid w:val="00D512F7"/>
    <w:rsid w:val="00D51340"/>
    <w:rsid w:val="00D5136D"/>
    <w:rsid w:val="00D513A4"/>
    <w:rsid w:val="00D513BF"/>
    <w:rsid w:val="00D513C1"/>
    <w:rsid w:val="00D513D0"/>
    <w:rsid w:val="00D51443"/>
    <w:rsid w:val="00D5145B"/>
    <w:rsid w:val="00D51474"/>
    <w:rsid w:val="00D51497"/>
    <w:rsid w:val="00D514F2"/>
    <w:rsid w:val="00D5154E"/>
    <w:rsid w:val="00D51594"/>
    <w:rsid w:val="00D515EF"/>
    <w:rsid w:val="00D51633"/>
    <w:rsid w:val="00D5170D"/>
    <w:rsid w:val="00D51781"/>
    <w:rsid w:val="00D51787"/>
    <w:rsid w:val="00D517B3"/>
    <w:rsid w:val="00D517E3"/>
    <w:rsid w:val="00D5181A"/>
    <w:rsid w:val="00D518D2"/>
    <w:rsid w:val="00D51936"/>
    <w:rsid w:val="00D5193E"/>
    <w:rsid w:val="00D5198A"/>
    <w:rsid w:val="00D5198E"/>
    <w:rsid w:val="00D5199D"/>
    <w:rsid w:val="00D51A07"/>
    <w:rsid w:val="00D51A16"/>
    <w:rsid w:val="00D51A44"/>
    <w:rsid w:val="00D51A68"/>
    <w:rsid w:val="00D51AAE"/>
    <w:rsid w:val="00D51AE3"/>
    <w:rsid w:val="00D51AE4"/>
    <w:rsid w:val="00D51B0E"/>
    <w:rsid w:val="00D51B50"/>
    <w:rsid w:val="00D51B89"/>
    <w:rsid w:val="00D51B8C"/>
    <w:rsid w:val="00D51B97"/>
    <w:rsid w:val="00D51BF4"/>
    <w:rsid w:val="00D51C82"/>
    <w:rsid w:val="00D51C83"/>
    <w:rsid w:val="00D51C8D"/>
    <w:rsid w:val="00D51CD8"/>
    <w:rsid w:val="00D51CF9"/>
    <w:rsid w:val="00D51D95"/>
    <w:rsid w:val="00D51DB6"/>
    <w:rsid w:val="00D51DC1"/>
    <w:rsid w:val="00D51E29"/>
    <w:rsid w:val="00D51E5A"/>
    <w:rsid w:val="00D51E6A"/>
    <w:rsid w:val="00D51E79"/>
    <w:rsid w:val="00D51EBD"/>
    <w:rsid w:val="00D51F1A"/>
    <w:rsid w:val="00D51F31"/>
    <w:rsid w:val="00D51F37"/>
    <w:rsid w:val="00D51F4A"/>
    <w:rsid w:val="00D51F5A"/>
    <w:rsid w:val="00D52033"/>
    <w:rsid w:val="00D52036"/>
    <w:rsid w:val="00D5203B"/>
    <w:rsid w:val="00D52068"/>
    <w:rsid w:val="00D5212A"/>
    <w:rsid w:val="00D52155"/>
    <w:rsid w:val="00D52190"/>
    <w:rsid w:val="00D521AC"/>
    <w:rsid w:val="00D521CF"/>
    <w:rsid w:val="00D521D2"/>
    <w:rsid w:val="00D52208"/>
    <w:rsid w:val="00D52255"/>
    <w:rsid w:val="00D52270"/>
    <w:rsid w:val="00D5229A"/>
    <w:rsid w:val="00D522A3"/>
    <w:rsid w:val="00D522C0"/>
    <w:rsid w:val="00D5234B"/>
    <w:rsid w:val="00D5235E"/>
    <w:rsid w:val="00D5236D"/>
    <w:rsid w:val="00D52393"/>
    <w:rsid w:val="00D52399"/>
    <w:rsid w:val="00D523DB"/>
    <w:rsid w:val="00D5248B"/>
    <w:rsid w:val="00D524BC"/>
    <w:rsid w:val="00D5253E"/>
    <w:rsid w:val="00D525AD"/>
    <w:rsid w:val="00D5263E"/>
    <w:rsid w:val="00D5276F"/>
    <w:rsid w:val="00D527F8"/>
    <w:rsid w:val="00D5281D"/>
    <w:rsid w:val="00D52828"/>
    <w:rsid w:val="00D52841"/>
    <w:rsid w:val="00D528C7"/>
    <w:rsid w:val="00D528E2"/>
    <w:rsid w:val="00D52938"/>
    <w:rsid w:val="00D5297B"/>
    <w:rsid w:val="00D52A42"/>
    <w:rsid w:val="00D52A49"/>
    <w:rsid w:val="00D52A7A"/>
    <w:rsid w:val="00D52AB7"/>
    <w:rsid w:val="00D52AC8"/>
    <w:rsid w:val="00D52ADE"/>
    <w:rsid w:val="00D52B08"/>
    <w:rsid w:val="00D52B45"/>
    <w:rsid w:val="00D52B51"/>
    <w:rsid w:val="00D52BB4"/>
    <w:rsid w:val="00D52BC6"/>
    <w:rsid w:val="00D52BFA"/>
    <w:rsid w:val="00D52C45"/>
    <w:rsid w:val="00D52C53"/>
    <w:rsid w:val="00D52C5B"/>
    <w:rsid w:val="00D52C7B"/>
    <w:rsid w:val="00D52CC7"/>
    <w:rsid w:val="00D52CF1"/>
    <w:rsid w:val="00D52D08"/>
    <w:rsid w:val="00D52D0E"/>
    <w:rsid w:val="00D52D4D"/>
    <w:rsid w:val="00D52DE5"/>
    <w:rsid w:val="00D52E17"/>
    <w:rsid w:val="00D52E34"/>
    <w:rsid w:val="00D52E49"/>
    <w:rsid w:val="00D52E70"/>
    <w:rsid w:val="00D52E78"/>
    <w:rsid w:val="00D52E96"/>
    <w:rsid w:val="00D52EA0"/>
    <w:rsid w:val="00D52F07"/>
    <w:rsid w:val="00D52F39"/>
    <w:rsid w:val="00D52F41"/>
    <w:rsid w:val="00D52F9A"/>
    <w:rsid w:val="00D52FC2"/>
    <w:rsid w:val="00D52FF4"/>
    <w:rsid w:val="00D52FFF"/>
    <w:rsid w:val="00D53021"/>
    <w:rsid w:val="00D53034"/>
    <w:rsid w:val="00D53074"/>
    <w:rsid w:val="00D53081"/>
    <w:rsid w:val="00D530D5"/>
    <w:rsid w:val="00D530E0"/>
    <w:rsid w:val="00D53159"/>
    <w:rsid w:val="00D53163"/>
    <w:rsid w:val="00D53177"/>
    <w:rsid w:val="00D53179"/>
    <w:rsid w:val="00D531AB"/>
    <w:rsid w:val="00D531C4"/>
    <w:rsid w:val="00D531CF"/>
    <w:rsid w:val="00D53202"/>
    <w:rsid w:val="00D53217"/>
    <w:rsid w:val="00D5322B"/>
    <w:rsid w:val="00D53264"/>
    <w:rsid w:val="00D5326C"/>
    <w:rsid w:val="00D53292"/>
    <w:rsid w:val="00D532C3"/>
    <w:rsid w:val="00D532E8"/>
    <w:rsid w:val="00D53358"/>
    <w:rsid w:val="00D533A1"/>
    <w:rsid w:val="00D533F7"/>
    <w:rsid w:val="00D53446"/>
    <w:rsid w:val="00D53450"/>
    <w:rsid w:val="00D53467"/>
    <w:rsid w:val="00D5348D"/>
    <w:rsid w:val="00D534B9"/>
    <w:rsid w:val="00D534F7"/>
    <w:rsid w:val="00D53528"/>
    <w:rsid w:val="00D53548"/>
    <w:rsid w:val="00D5355D"/>
    <w:rsid w:val="00D53576"/>
    <w:rsid w:val="00D5359A"/>
    <w:rsid w:val="00D535F9"/>
    <w:rsid w:val="00D535FC"/>
    <w:rsid w:val="00D53619"/>
    <w:rsid w:val="00D53626"/>
    <w:rsid w:val="00D53636"/>
    <w:rsid w:val="00D53650"/>
    <w:rsid w:val="00D53694"/>
    <w:rsid w:val="00D5371F"/>
    <w:rsid w:val="00D53745"/>
    <w:rsid w:val="00D5375A"/>
    <w:rsid w:val="00D53795"/>
    <w:rsid w:val="00D537A8"/>
    <w:rsid w:val="00D537BE"/>
    <w:rsid w:val="00D5384D"/>
    <w:rsid w:val="00D53852"/>
    <w:rsid w:val="00D53892"/>
    <w:rsid w:val="00D538AE"/>
    <w:rsid w:val="00D538FA"/>
    <w:rsid w:val="00D53989"/>
    <w:rsid w:val="00D53999"/>
    <w:rsid w:val="00D539A0"/>
    <w:rsid w:val="00D539EE"/>
    <w:rsid w:val="00D539F5"/>
    <w:rsid w:val="00D53A67"/>
    <w:rsid w:val="00D53A8A"/>
    <w:rsid w:val="00D53AEF"/>
    <w:rsid w:val="00D53B08"/>
    <w:rsid w:val="00D53B7B"/>
    <w:rsid w:val="00D53B87"/>
    <w:rsid w:val="00D53BB2"/>
    <w:rsid w:val="00D53BDC"/>
    <w:rsid w:val="00D53BF5"/>
    <w:rsid w:val="00D53C25"/>
    <w:rsid w:val="00D53C5F"/>
    <w:rsid w:val="00D53C63"/>
    <w:rsid w:val="00D53C72"/>
    <w:rsid w:val="00D53C79"/>
    <w:rsid w:val="00D53CC2"/>
    <w:rsid w:val="00D53CC8"/>
    <w:rsid w:val="00D53D8E"/>
    <w:rsid w:val="00D53DB3"/>
    <w:rsid w:val="00D53E65"/>
    <w:rsid w:val="00D53E7A"/>
    <w:rsid w:val="00D53E81"/>
    <w:rsid w:val="00D53E97"/>
    <w:rsid w:val="00D53EB5"/>
    <w:rsid w:val="00D53F42"/>
    <w:rsid w:val="00D53F8B"/>
    <w:rsid w:val="00D53F97"/>
    <w:rsid w:val="00D53FA9"/>
    <w:rsid w:val="00D53FF5"/>
    <w:rsid w:val="00D54015"/>
    <w:rsid w:val="00D5402A"/>
    <w:rsid w:val="00D540F3"/>
    <w:rsid w:val="00D54110"/>
    <w:rsid w:val="00D54116"/>
    <w:rsid w:val="00D54137"/>
    <w:rsid w:val="00D541A1"/>
    <w:rsid w:val="00D541CC"/>
    <w:rsid w:val="00D5421C"/>
    <w:rsid w:val="00D5422F"/>
    <w:rsid w:val="00D5425E"/>
    <w:rsid w:val="00D542ED"/>
    <w:rsid w:val="00D54356"/>
    <w:rsid w:val="00D5436B"/>
    <w:rsid w:val="00D543B2"/>
    <w:rsid w:val="00D543C4"/>
    <w:rsid w:val="00D543CD"/>
    <w:rsid w:val="00D543FE"/>
    <w:rsid w:val="00D54471"/>
    <w:rsid w:val="00D54478"/>
    <w:rsid w:val="00D54484"/>
    <w:rsid w:val="00D54492"/>
    <w:rsid w:val="00D5449A"/>
    <w:rsid w:val="00D544B9"/>
    <w:rsid w:val="00D544C5"/>
    <w:rsid w:val="00D544CC"/>
    <w:rsid w:val="00D545DB"/>
    <w:rsid w:val="00D54607"/>
    <w:rsid w:val="00D5461E"/>
    <w:rsid w:val="00D54637"/>
    <w:rsid w:val="00D5466E"/>
    <w:rsid w:val="00D5468E"/>
    <w:rsid w:val="00D546D3"/>
    <w:rsid w:val="00D546FB"/>
    <w:rsid w:val="00D54710"/>
    <w:rsid w:val="00D54756"/>
    <w:rsid w:val="00D5478E"/>
    <w:rsid w:val="00D547AB"/>
    <w:rsid w:val="00D54840"/>
    <w:rsid w:val="00D54871"/>
    <w:rsid w:val="00D54881"/>
    <w:rsid w:val="00D54884"/>
    <w:rsid w:val="00D54893"/>
    <w:rsid w:val="00D548A1"/>
    <w:rsid w:val="00D548A9"/>
    <w:rsid w:val="00D548B4"/>
    <w:rsid w:val="00D548BE"/>
    <w:rsid w:val="00D5490C"/>
    <w:rsid w:val="00D5492A"/>
    <w:rsid w:val="00D54971"/>
    <w:rsid w:val="00D54984"/>
    <w:rsid w:val="00D549A6"/>
    <w:rsid w:val="00D54A49"/>
    <w:rsid w:val="00D54A56"/>
    <w:rsid w:val="00D54A58"/>
    <w:rsid w:val="00D54A6D"/>
    <w:rsid w:val="00D54AC8"/>
    <w:rsid w:val="00D54ACC"/>
    <w:rsid w:val="00D54AEE"/>
    <w:rsid w:val="00D54B25"/>
    <w:rsid w:val="00D54B6C"/>
    <w:rsid w:val="00D54BA9"/>
    <w:rsid w:val="00D54BBA"/>
    <w:rsid w:val="00D54BBB"/>
    <w:rsid w:val="00D54BD3"/>
    <w:rsid w:val="00D54C01"/>
    <w:rsid w:val="00D54C1A"/>
    <w:rsid w:val="00D54C50"/>
    <w:rsid w:val="00D54C75"/>
    <w:rsid w:val="00D54C85"/>
    <w:rsid w:val="00D54CB8"/>
    <w:rsid w:val="00D54CD5"/>
    <w:rsid w:val="00D54CEB"/>
    <w:rsid w:val="00D54D25"/>
    <w:rsid w:val="00D54D48"/>
    <w:rsid w:val="00D54DBC"/>
    <w:rsid w:val="00D54DCA"/>
    <w:rsid w:val="00D54E12"/>
    <w:rsid w:val="00D54E99"/>
    <w:rsid w:val="00D54EF4"/>
    <w:rsid w:val="00D54F62"/>
    <w:rsid w:val="00D54F80"/>
    <w:rsid w:val="00D54F8C"/>
    <w:rsid w:val="00D54F93"/>
    <w:rsid w:val="00D54FEB"/>
    <w:rsid w:val="00D55015"/>
    <w:rsid w:val="00D55063"/>
    <w:rsid w:val="00D55071"/>
    <w:rsid w:val="00D5507F"/>
    <w:rsid w:val="00D550C2"/>
    <w:rsid w:val="00D550F6"/>
    <w:rsid w:val="00D550FB"/>
    <w:rsid w:val="00D55104"/>
    <w:rsid w:val="00D55119"/>
    <w:rsid w:val="00D5511B"/>
    <w:rsid w:val="00D55169"/>
    <w:rsid w:val="00D5518D"/>
    <w:rsid w:val="00D551A6"/>
    <w:rsid w:val="00D551A9"/>
    <w:rsid w:val="00D551C1"/>
    <w:rsid w:val="00D551E2"/>
    <w:rsid w:val="00D551E8"/>
    <w:rsid w:val="00D5526D"/>
    <w:rsid w:val="00D55280"/>
    <w:rsid w:val="00D5529E"/>
    <w:rsid w:val="00D552CA"/>
    <w:rsid w:val="00D552D6"/>
    <w:rsid w:val="00D552F5"/>
    <w:rsid w:val="00D552FE"/>
    <w:rsid w:val="00D55301"/>
    <w:rsid w:val="00D553EC"/>
    <w:rsid w:val="00D553F1"/>
    <w:rsid w:val="00D553F4"/>
    <w:rsid w:val="00D55400"/>
    <w:rsid w:val="00D55494"/>
    <w:rsid w:val="00D55545"/>
    <w:rsid w:val="00D55569"/>
    <w:rsid w:val="00D555A0"/>
    <w:rsid w:val="00D555EA"/>
    <w:rsid w:val="00D5561E"/>
    <w:rsid w:val="00D55666"/>
    <w:rsid w:val="00D55698"/>
    <w:rsid w:val="00D556BE"/>
    <w:rsid w:val="00D556EE"/>
    <w:rsid w:val="00D55720"/>
    <w:rsid w:val="00D55723"/>
    <w:rsid w:val="00D5580D"/>
    <w:rsid w:val="00D55827"/>
    <w:rsid w:val="00D55830"/>
    <w:rsid w:val="00D55844"/>
    <w:rsid w:val="00D558B2"/>
    <w:rsid w:val="00D558DF"/>
    <w:rsid w:val="00D5594F"/>
    <w:rsid w:val="00D55998"/>
    <w:rsid w:val="00D559F5"/>
    <w:rsid w:val="00D55AE0"/>
    <w:rsid w:val="00D55B16"/>
    <w:rsid w:val="00D55B27"/>
    <w:rsid w:val="00D55B9B"/>
    <w:rsid w:val="00D55BCA"/>
    <w:rsid w:val="00D55BD9"/>
    <w:rsid w:val="00D55BE2"/>
    <w:rsid w:val="00D55BE3"/>
    <w:rsid w:val="00D55C0A"/>
    <w:rsid w:val="00D55C67"/>
    <w:rsid w:val="00D55CA0"/>
    <w:rsid w:val="00D55CF6"/>
    <w:rsid w:val="00D55D0D"/>
    <w:rsid w:val="00D55D2D"/>
    <w:rsid w:val="00D55D94"/>
    <w:rsid w:val="00D55DCB"/>
    <w:rsid w:val="00D55DD3"/>
    <w:rsid w:val="00D55DFB"/>
    <w:rsid w:val="00D55E3B"/>
    <w:rsid w:val="00D55F10"/>
    <w:rsid w:val="00D55F59"/>
    <w:rsid w:val="00D55F69"/>
    <w:rsid w:val="00D5606C"/>
    <w:rsid w:val="00D56105"/>
    <w:rsid w:val="00D56116"/>
    <w:rsid w:val="00D56121"/>
    <w:rsid w:val="00D56126"/>
    <w:rsid w:val="00D56152"/>
    <w:rsid w:val="00D56164"/>
    <w:rsid w:val="00D56178"/>
    <w:rsid w:val="00D56190"/>
    <w:rsid w:val="00D56195"/>
    <w:rsid w:val="00D561FC"/>
    <w:rsid w:val="00D5620A"/>
    <w:rsid w:val="00D56231"/>
    <w:rsid w:val="00D56236"/>
    <w:rsid w:val="00D56237"/>
    <w:rsid w:val="00D5626B"/>
    <w:rsid w:val="00D5626D"/>
    <w:rsid w:val="00D562D7"/>
    <w:rsid w:val="00D5638D"/>
    <w:rsid w:val="00D563DB"/>
    <w:rsid w:val="00D56469"/>
    <w:rsid w:val="00D56473"/>
    <w:rsid w:val="00D5648A"/>
    <w:rsid w:val="00D564B6"/>
    <w:rsid w:val="00D564D4"/>
    <w:rsid w:val="00D564FE"/>
    <w:rsid w:val="00D56501"/>
    <w:rsid w:val="00D5651A"/>
    <w:rsid w:val="00D5651D"/>
    <w:rsid w:val="00D565FA"/>
    <w:rsid w:val="00D56643"/>
    <w:rsid w:val="00D5667B"/>
    <w:rsid w:val="00D566FE"/>
    <w:rsid w:val="00D5670D"/>
    <w:rsid w:val="00D56716"/>
    <w:rsid w:val="00D5672D"/>
    <w:rsid w:val="00D56738"/>
    <w:rsid w:val="00D5674D"/>
    <w:rsid w:val="00D567EE"/>
    <w:rsid w:val="00D5680C"/>
    <w:rsid w:val="00D56827"/>
    <w:rsid w:val="00D56849"/>
    <w:rsid w:val="00D5685E"/>
    <w:rsid w:val="00D5687F"/>
    <w:rsid w:val="00D5689E"/>
    <w:rsid w:val="00D568D6"/>
    <w:rsid w:val="00D56922"/>
    <w:rsid w:val="00D569C0"/>
    <w:rsid w:val="00D569F4"/>
    <w:rsid w:val="00D56A38"/>
    <w:rsid w:val="00D56A84"/>
    <w:rsid w:val="00D56AF1"/>
    <w:rsid w:val="00D56B24"/>
    <w:rsid w:val="00D56B2E"/>
    <w:rsid w:val="00D56BFC"/>
    <w:rsid w:val="00D56BFF"/>
    <w:rsid w:val="00D56C1B"/>
    <w:rsid w:val="00D56C29"/>
    <w:rsid w:val="00D56C30"/>
    <w:rsid w:val="00D56C42"/>
    <w:rsid w:val="00D56C6B"/>
    <w:rsid w:val="00D56C86"/>
    <w:rsid w:val="00D56CC2"/>
    <w:rsid w:val="00D56D1C"/>
    <w:rsid w:val="00D56D43"/>
    <w:rsid w:val="00D56D4B"/>
    <w:rsid w:val="00D56D5E"/>
    <w:rsid w:val="00D56DE0"/>
    <w:rsid w:val="00D56E19"/>
    <w:rsid w:val="00D56E33"/>
    <w:rsid w:val="00D56E4E"/>
    <w:rsid w:val="00D56FED"/>
    <w:rsid w:val="00D5701F"/>
    <w:rsid w:val="00D57071"/>
    <w:rsid w:val="00D5707B"/>
    <w:rsid w:val="00D57084"/>
    <w:rsid w:val="00D570D3"/>
    <w:rsid w:val="00D57117"/>
    <w:rsid w:val="00D5711A"/>
    <w:rsid w:val="00D571A2"/>
    <w:rsid w:val="00D57220"/>
    <w:rsid w:val="00D57247"/>
    <w:rsid w:val="00D57256"/>
    <w:rsid w:val="00D572C6"/>
    <w:rsid w:val="00D572FF"/>
    <w:rsid w:val="00D5731E"/>
    <w:rsid w:val="00D57390"/>
    <w:rsid w:val="00D57398"/>
    <w:rsid w:val="00D573A1"/>
    <w:rsid w:val="00D573CD"/>
    <w:rsid w:val="00D573D6"/>
    <w:rsid w:val="00D573E3"/>
    <w:rsid w:val="00D5741B"/>
    <w:rsid w:val="00D57424"/>
    <w:rsid w:val="00D5744A"/>
    <w:rsid w:val="00D5747D"/>
    <w:rsid w:val="00D574B0"/>
    <w:rsid w:val="00D57520"/>
    <w:rsid w:val="00D57588"/>
    <w:rsid w:val="00D5759B"/>
    <w:rsid w:val="00D575D2"/>
    <w:rsid w:val="00D5762F"/>
    <w:rsid w:val="00D5766D"/>
    <w:rsid w:val="00D576C2"/>
    <w:rsid w:val="00D576CB"/>
    <w:rsid w:val="00D576F8"/>
    <w:rsid w:val="00D57721"/>
    <w:rsid w:val="00D57724"/>
    <w:rsid w:val="00D577AA"/>
    <w:rsid w:val="00D577AC"/>
    <w:rsid w:val="00D577B6"/>
    <w:rsid w:val="00D577BD"/>
    <w:rsid w:val="00D577DD"/>
    <w:rsid w:val="00D5783A"/>
    <w:rsid w:val="00D57890"/>
    <w:rsid w:val="00D578A9"/>
    <w:rsid w:val="00D578D4"/>
    <w:rsid w:val="00D578E4"/>
    <w:rsid w:val="00D5790E"/>
    <w:rsid w:val="00D5792C"/>
    <w:rsid w:val="00D5792F"/>
    <w:rsid w:val="00D57932"/>
    <w:rsid w:val="00D5795C"/>
    <w:rsid w:val="00D57988"/>
    <w:rsid w:val="00D57997"/>
    <w:rsid w:val="00D579D7"/>
    <w:rsid w:val="00D579E1"/>
    <w:rsid w:val="00D57A34"/>
    <w:rsid w:val="00D57A94"/>
    <w:rsid w:val="00D57A9C"/>
    <w:rsid w:val="00D57B1A"/>
    <w:rsid w:val="00D57B56"/>
    <w:rsid w:val="00D57BA1"/>
    <w:rsid w:val="00D57BE2"/>
    <w:rsid w:val="00D57BF6"/>
    <w:rsid w:val="00D57C0E"/>
    <w:rsid w:val="00D57C25"/>
    <w:rsid w:val="00D57C39"/>
    <w:rsid w:val="00D57C9F"/>
    <w:rsid w:val="00D57CDF"/>
    <w:rsid w:val="00D57CE7"/>
    <w:rsid w:val="00D57D4F"/>
    <w:rsid w:val="00D57D7C"/>
    <w:rsid w:val="00D57DAC"/>
    <w:rsid w:val="00D57DFA"/>
    <w:rsid w:val="00D57E1C"/>
    <w:rsid w:val="00D57E2E"/>
    <w:rsid w:val="00D57E54"/>
    <w:rsid w:val="00D57E6B"/>
    <w:rsid w:val="00D57F23"/>
    <w:rsid w:val="00D57F78"/>
    <w:rsid w:val="00D57F8D"/>
    <w:rsid w:val="00D57F9D"/>
    <w:rsid w:val="00D57FBA"/>
    <w:rsid w:val="00D60026"/>
    <w:rsid w:val="00D60043"/>
    <w:rsid w:val="00D60062"/>
    <w:rsid w:val="00D60073"/>
    <w:rsid w:val="00D600D4"/>
    <w:rsid w:val="00D6010F"/>
    <w:rsid w:val="00D60119"/>
    <w:rsid w:val="00D6014D"/>
    <w:rsid w:val="00D601FA"/>
    <w:rsid w:val="00D601FB"/>
    <w:rsid w:val="00D60255"/>
    <w:rsid w:val="00D60269"/>
    <w:rsid w:val="00D60281"/>
    <w:rsid w:val="00D60299"/>
    <w:rsid w:val="00D602AB"/>
    <w:rsid w:val="00D602F0"/>
    <w:rsid w:val="00D602F3"/>
    <w:rsid w:val="00D60308"/>
    <w:rsid w:val="00D6030B"/>
    <w:rsid w:val="00D60385"/>
    <w:rsid w:val="00D603E7"/>
    <w:rsid w:val="00D6040F"/>
    <w:rsid w:val="00D60476"/>
    <w:rsid w:val="00D60497"/>
    <w:rsid w:val="00D604C9"/>
    <w:rsid w:val="00D604E5"/>
    <w:rsid w:val="00D6050A"/>
    <w:rsid w:val="00D60527"/>
    <w:rsid w:val="00D6058A"/>
    <w:rsid w:val="00D605AC"/>
    <w:rsid w:val="00D6067C"/>
    <w:rsid w:val="00D606B3"/>
    <w:rsid w:val="00D606C1"/>
    <w:rsid w:val="00D6074E"/>
    <w:rsid w:val="00D6075B"/>
    <w:rsid w:val="00D607C1"/>
    <w:rsid w:val="00D607FC"/>
    <w:rsid w:val="00D6080B"/>
    <w:rsid w:val="00D60821"/>
    <w:rsid w:val="00D60848"/>
    <w:rsid w:val="00D6088C"/>
    <w:rsid w:val="00D608B8"/>
    <w:rsid w:val="00D608BF"/>
    <w:rsid w:val="00D608D5"/>
    <w:rsid w:val="00D608E2"/>
    <w:rsid w:val="00D60912"/>
    <w:rsid w:val="00D60926"/>
    <w:rsid w:val="00D60947"/>
    <w:rsid w:val="00D60955"/>
    <w:rsid w:val="00D6097B"/>
    <w:rsid w:val="00D609BA"/>
    <w:rsid w:val="00D609FD"/>
    <w:rsid w:val="00D60A0A"/>
    <w:rsid w:val="00D60A0D"/>
    <w:rsid w:val="00D60A50"/>
    <w:rsid w:val="00D60A74"/>
    <w:rsid w:val="00D60A8B"/>
    <w:rsid w:val="00D60AA4"/>
    <w:rsid w:val="00D60B71"/>
    <w:rsid w:val="00D60BAD"/>
    <w:rsid w:val="00D60C62"/>
    <w:rsid w:val="00D60C63"/>
    <w:rsid w:val="00D60CA8"/>
    <w:rsid w:val="00D60CF6"/>
    <w:rsid w:val="00D60D28"/>
    <w:rsid w:val="00D60D32"/>
    <w:rsid w:val="00D60D67"/>
    <w:rsid w:val="00D60DA3"/>
    <w:rsid w:val="00D60DB6"/>
    <w:rsid w:val="00D60DB8"/>
    <w:rsid w:val="00D60DC7"/>
    <w:rsid w:val="00D60DEB"/>
    <w:rsid w:val="00D60DF5"/>
    <w:rsid w:val="00D60E03"/>
    <w:rsid w:val="00D60E0D"/>
    <w:rsid w:val="00D60E10"/>
    <w:rsid w:val="00D60E44"/>
    <w:rsid w:val="00D60E64"/>
    <w:rsid w:val="00D60E6A"/>
    <w:rsid w:val="00D60E6E"/>
    <w:rsid w:val="00D60E8D"/>
    <w:rsid w:val="00D60EEB"/>
    <w:rsid w:val="00D60F23"/>
    <w:rsid w:val="00D60F25"/>
    <w:rsid w:val="00D60F2C"/>
    <w:rsid w:val="00D60F44"/>
    <w:rsid w:val="00D60F60"/>
    <w:rsid w:val="00D60FD0"/>
    <w:rsid w:val="00D60FEE"/>
    <w:rsid w:val="00D61024"/>
    <w:rsid w:val="00D61029"/>
    <w:rsid w:val="00D61042"/>
    <w:rsid w:val="00D61059"/>
    <w:rsid w:val="00D6108D"/>
    <w:rsid w:val="00D610B7"/>
    <w:rsid w:val="00D610DC"/>
    <w:rsid w:val="00D610F0"/>
    <w:rsid w:val="00D61108"/>
    <w:rsid w:val="00D61190"/>
    <w:rsid w:val="00D611D2"/>
    <w:rsid w:val="00D611FB"/>
    <w:rsid w:val="00D61235"/>
    <w:rsid w:val="00D61243"/>
    <w:rsid w:val="00D61244"/>
    <w:rsid w:val="00D61275"/>
    <w:rsid w:val="00D61283"/>
    <w:rsid w:val="00D6129D"/>
    <w:rsid w:val="00D612A3"/>
    <w:rsid w:val="00D612AA"/>
    <w:rsid w:val="00D612AC"/>
    <w:rsid w:val="00D612C9"/>
    <w:rsid w:val="00D61316"/>
    <w:rsid w:val="00D61379"/>
    <w:rsid w:val="00D61391"/>
    <w:rsid w:val="00D6139B"/>
    <w:rsid w:val="00D614E9"/>
    <w:rsid w:val="00D61562"/>
    <w:rsid w:val="00D61564"/>
    <w:rsid w:val="00D6156E"/>
    <w:rsid w:val="00D6158E"/>
    <w:rsid w:val="00D615D7"/>
    <w:rsid w:val="00D61603"/>
    <w:rsid w:val="00D61613"/>
    <w:rsid w:val="00D61622"/>
    <w:rsid w:val="00D6162B"/>
    <w:rsid w:val="00D61631"/>
    <w:rsid w:val="00D6166E"/>
    <w:rsid w:val="00D6169E"/>
    <w:rsid w:val="00D61736"/>
    <w:rsid w:val="00D6176B"/>
    <w:rsid w:val="00D6179E"/>
    <w:rsid w:val="00D6184F"/>
    <w:rsid w:val="00D618B5"/>
    <w:rsid w:val="00D618C6"/>
    <w:rsid w:val="00D61961"/>
    <w:rsid w:val="00D6196C"/>
    <w:rsid w:val="00D619CC"/>
    <w:rsid w:val="00D619CD"/>
    <w:rsid w:val="00D61A71"/>
    <w:rsid w:val="00D61AC4"/>
    <w:rsid w:val="00D61AC5"/>
    <w:rsid w:val="00D61AD3"/>
    <w:rsid w:val="00D61B05"/>
    <w:rsid w:val="00D61B1B"/>
    <w:rsid w:val="00D61B3E"/>
    <w:rsid w:val="00D61B40"/>
    <w:rsid w:val="00D61B52"/>
    <w:rsid w:val="00D61B74"/>
    <w:rsid w:val="00D61B9D"/>
    <w:rsid w:val="00D61C26"/>
    <w:rsid w:val="00D61CCA"/>
    <w:rsid w:val="00D61CD7"/>
    <w:rsid w:val="00D61D77"/>
    <w:rsid w:val="00D61DB9"/>
    <w:rsid w:val="00D61DC7"/>
    <w:rsid w:val="00D61DEF"/>
    <w:rsid w:val="00D61E4F"/>
    <w:rsid w:val="00D61E5C"/>
    <w:rsid w:val="00D61E74"/>
    <w:rsid w:val="00D61E90"/>
    <w:rsid w:val="00D61EBA"/>
    <w:rsid w:val="00D61EFB"/>
    <w:rsid w:val="00D61FAB"/>
    <w:rsid w:val="00D61FAC"/>
    <w:rsid w:val="00D61FB0"/>
    <w:rsid w:val="00D61FC1"/>
    <w:rsid w:val="00D61FCD"/>
    <w:rsid w:val="00D61FED"/>
    <w:rsid w:val="00D62028"/>
    <w:rsid w:val="00D62064"/>
    <w:rsid w:val="00D62076"/>
    <w:rsid w:val="00D62094"/>
    <w:rsid w:val="00D620CC"/>
    <w:rsid w:val="00D62110"/>
    <w:rsid w:val="00D62119"/>
    <w:rsid w:val="00D6213F"/>
    <w:rsid w:val="00D62195"/>
    <w:rsid w:val="00D621BC"/>
    <w:rsid w:val="00D621D0"/>
    <w:rsid w:val="00D6222D"/>
    <w:rsid w:val="00D62272"/>
    <w:rsid w:val="00D62303"/>
    <w:rsid w:val="00D62339"/>
    <w:rsid w:val="00D6235C"/>
    <w:rsid w:val="00D62360"/>
    <w:rsid w:val="00D62383"/>
    <w:rsid w:val="00D623A1"/>
    <w:rsid w:val="00D6240A"/>
    <w:rsid w:val="00D6242F"/>
    <w:rsid w:val="00D6244E"/>
    <w:rsid w:val="00D62475"/>
    <w:rsid w:val="00D6247F"/>
    <w:rsid w:val="00D6249E"/>
    <w:rsid w:val="00D62508"/>
    <w:rsid w:val="00D6254F"/>
    <w:rsid w:val="00D6255D"/>
    <w:rsid w:val="00D625B7"/>
    <w:rsid w:val="00D625CC"/>
    <w:rsid w:val="00D62630"/>
    <w:rsid w:val="00D6266A"/>
    <w:rsid w:val="00D626AE"/>
    <w:rsid w:val="00D626CE"/>
    <w:rsid w:val="00D62711"/>
    <w:rsid w:val="00D62718"/>
    <w:rsid w:val="00D62747"/>
    <w:rsid w:val="00D62831"/>
    <w:rsid w:val="00D62904"/>
    <w:rsid w:val="00D6290E"/>
    <w:rsid w:val="00D6293C"/>
    <w:rsid w:val="00D629F8"/>
    <w:rsid w:val="00D62A06"/>
    <w:rsid w:val="00D62A55"/>
    <w:rsid w:val="00D62A99"/>
    <w:rsid w:val="00D62A9A"/>
    <w:rsid w:val="00D62A9D"/>
    <w:rsid w:val="00D62AB0"/>
    <w:rsid w:val="00D62AB9"/>
    <w:rsid w:val="00D62AD0"/>
    <w:rsid w:val="00D62B21"/>
    <w:rsid w:val="00D62B68"/>
    <w:rsid w:val="00D62B78"/>
    <w:rsid w:val="00D62BC4"/>
    <w:rsid w:val="00D62C1B"/>
    <w:rsid w:val="00D62C32"/>
    <w:rsid w:val="00D62C6E"/>
    <w:rsid w:val="00D62C78"/>
    <w:rsid w:val="00D62C9E"/>
    <w:rsid w:val="00D62CBA"/>
    <w:rsid w:val="00D62CF7"/>
    <w:rsid w:val="00D62CFF"/>
    <w:rsid w:val="00D62D22"/>
    <w:rsid w:val="00D62D71"/>
    <w:rsid w:val="00D62D8E"/>
    <w:rsid w:val="00D62DB7"/>
    <w:rsid w:val="00D62DBA"/>
    <w:rsid w:val="00D62E32"/>
    <w:rsid w:val="00D62E82"/>
    <w:rsid w:val="00D62E9A"/>
    <w:rsid w:val="00D62EBF"/>
    <w:rsid w:val="00D62EC1"/>
    <w:rsid w:val="00D62EC8"/>
    <w:rsid w:val="00D62F2F"/>
    <w:rsid w:val="00D62F37"/>
    <w:rsid w:val="00D62F91"/>
    <w:rsid w:val="00D62FCF"/>
    <w:rsid w:val="00D62FD3"/>
    <w:rsid w:val="00D6300E"/>
    <w:rsid w:val="00D63034"/>
    <w:rsid w:val="00D63083"/>
    <w:rsid w:val="00D630F6"/>
    <w:rsid w:val="00D63102"/>
    <w:rsid w:val="00D63129"/>
    <w:rsid w:val="00D6312D"/>
    <w:rsid w:val="00D6317F"/>
    <w:rsid w:val="00D63193"/>
    <w:rsid w:val="00D63194"/>
    <w:rsid w:val="00D631AB"/>
    <w:rsid w:val="00D631DB"/>
    <w:rsid w:val="00D63230"/>
    <w:rsid w:val="00D63242"/>
    <w:rsid w:val="00D63263"/>
    <w:rsid w:val="00D63266"/>
    <w:rsid w:val="00D63275"/>
    <w:rsid w:val="00D63288"/>
    <w:rsid w:val="00D6328B"/>
    <w:rsid w:val="00D632AA"/>
    <w:rsid w:val="00D632B6"/>
    <w:rsid w:val="00D632C0"/>
    <w:rsid w:val="00D63309"/>
    <w:rsid w:val="00D63320"/>
    <w:rsid w:val="00D63339"/>
    <w:rsid w:val="00D633AA"/>
    <w:rsid w:val="00D63474"/>
    <w:rsid w:val="00D634AD"/>
    <w:rsid w:val="00D634E8"/>
    <w:rsid w:val="00D6358C"/>
    <w:rsid w:val="00D635B2"/>
    <w:rsid w:val="00D635D1"/>
    <w:rsid w:val="00D63627"/>
    <w:rsid w:val="00D636D5"/>
    <w:rsid w:val="00D636DA"/>
    <w:rsid w:val="00D6372C"/>
    <w:rsid w:val="00D6373E"/>
    <w:rsid w:val="00D637D3"/>
    <w:rsid w:val="00D6381D"/>
    <w:rsid w:val="00D63826"/>
    <w:rsid w:val="00D63830"/>
    <w:rsid w:val="00D63835"/>
    <w:rsid w:val="00D63893"/>
    <w:rsid w:val="00D638BA"/>
    <w:rsid w:val="00D638C1"/>
    <w:rsid w:val="00D63911"/>
    <w:rsid w:val="00D639B0"/>
    <w:rsid w:val="00D63A28"/>
    <w:rsid w:val="00D63A32"/>
    <w:rsid w:val="00D63A62"/>
    <w:rsid w:val="00D63A9B"/>
    <w:rsid w:val="00D63A9F"/>
    <w:rsid w:val="00D63AB9"/>
    <w:rsid w:val="00D63AFF"/>
    <w:rsid w:val="00D63B05"/>
    <w:rsid w:val="00D63B11"/>
    <w:rsid w:val="00D63B16"/>
    <w:rsid w:val="00D63B2E"/>
    <w:rsid w:val="00D63B47"/>
    <w:rsid w:val="00D63B6D"/>
    <w:rsid w:val="00D63B71"/>
    <w:rsid w:val="00D63BD5"/>
    <w:rsid w:val="00D63BF9"/>
    <w:rsid w:val="00D63BFC"/>
    <w:rsid w:val="00D63C44"/>
    <w:rsid w:val="00D63C61"/>
    <w:rsid w:val="00D63C6A"/>
    <w:rsid w:val="00D63CCF"/>
    <w:rsid w:val="00D63CD3"/>
    <w:rsid w:val="00D63CF2"/>
    <w:rsid w:val="00D63D08"/>
    <w:rsid w:val="00D63D5D"/>
    <w:rsid w:val="00D63D79"/>
    <w:rsid w:val="00D63D8A"/>
    <w:rsid w:val="00D63D9C"/>
    <w:rsid w:val="00D63E1A"/>
    <w:rsid w:val="00D63EA1"/>
    <w:rsid w:val="00D63EBC"/>
    <w:rsid w:val="00D63EFB"/>
    <w:rsid w:val="00D63F85"/>
    <w:rsid w:val="00D63F88"/>
    <w:rsid w:val="00D63F91"/>
    <w:rsid w:val="00D64014"/>
    <w:rsid w:val="00D64040"/>
    <w:rsid w:val="00D64042"/>
    <w:rsid w:val="00D64082"/>
    <w:rsid w:val="00D64087"/>
    <w:rsid w:val="00D64089"/>
    <w:rsid w:val="00D640EB"/>
    <w:rsid w:val="00D640EE"/>
    <w:rsid w:val="00D64140"/>
    <w:rsid w:val="00D6414B"/>
    <w:rsid w:val="00D641C9"/>
    <w:rsid w:val="00D641DD"/>
    <w:rsid w:val="00D641DE"/>
    <w:rsid w:val="00D64263"/>
    <w:rsid w:val="00D64267"/>
    <w:rsid w:val="00D642E2"/>
    <w:rsid w:val="00D64321"/>
    <w:rsid w:val="00D64334"/>
    <w:rsid w:val="00D64359"/>
    <w:rsid w:val="00D6436D"/>
    <w:rsid w:val="00D643A1"/>
    <w:rsid w:val="00D6445B"/>
    <w:rsid w:val="00D644C2"/>
    <w:rsid w:val="00D644DB"/>
    <w:rsid w:val="00D64511"/>
    <w:rsid w:val="00D64531"/>
    <w:rsid w:val="00D64556"/>
    <w:rsid w:val="00D645F2"/>
    <w:rsid w:val="00D64613"/>
    <w:rsid w:val="00D64619"/>
    <w:rsid w:val="00D6462E"/>
    <w:rsid w:val="00D64668"/>
    <w:rsid w:val="00D646D8"/>
    <w:rsid w:val="00D64704"/>
    <w:rsid w:val="00D64875"/>
    <w:rsid w:val="00D64877"/>
    <w:rsid w:val="00D648D4"/>
    <w:rsid w:val="00D648D7"/>
    <w:rsid w:val="00D64917"/>
    <w:rsid w:val="00D64940"/>
    <w:rsid w:val="00D64975"/>
    <w:rsid w:val="00D649A4"/>
    <w:rsid w:val="00D64A7A"/>
    <w:rsid w:val="00D64AA6"/>
    <w:rsid w:val="00D64AB9"/>
    <w:rsid w:val="00D64ACB"/>
    <w:rsid w:val="00D64AF2"/>
    <w:rsid w:val="00D64AF6"/>
    <w:rsid w:val="00D64AFE"/>
    <w:rsid w:val="00D64B28"/>
    <w:rsid w:val="00D64B5F"/>
    <w:rsid w:val="00D64B72"/>
    <w:rsid w:val="00D64B7F"/>
    <w:rsid w:val="00D64B80"/>
    <w:rsid w:val="00D64BB7"/>
    <w:rsid w:val="00D64C0E"/>
    <w:rsid w:val="00D64C26"/>
    <w:rsid w:val="00D64C3F"/>
    <w:rsid w:val="00D64C66"/>
    <w:rsid w:val="00D64C67"/>
    <w:rsid w:val="00D64C6F"/>
    <w:rsid w:val="00D64CAF"/>
    <w:rsid w:val="00D64CD0"/>
    <w:rsid w:val="00D64CEF"/>
    <w:rsid w:val="00D64D55"/>
    <w:rsid w:val="00D64D8D"/>
    <w:rsid w:val="00D64DB9"/>
    <w:rsid w:val="00D64E1E"/>
    <w:rsid w:val="00D64E49"/>
    <w:rsid w:val="00D64EC8"/>
    <w:rsid w:val="00D64F32"/>
    <w:rsid w:val="00D64F51"/>
    <w:rsid w:val="00D64F6B"/>
    <w:rsid w:val="00D6509A"/>
    <w:rsid w:val="00D650C9"/>
    <w:rsid w:val="00D65115"/>
    <w:rsid w:val="00D6518B"/>
    <w:rsid w:val="00D651B6"/>
    <w:rsid w:val="00D651CA"/>
    <w:rsid w:val="00D65214"/>
    <w:rsid w:val="00D652B6"/>
    <w:rsid w:val="00D652E1"/>
    <w:rsid w:val="00D65375"/>
    <w:rsid w:val="00D65380"/>
    <w:rsid w:val="00D653AB"/>
    <w:rsid w:val="00D653C4"/>
    <w:rsid w:val="00D653C9"/>
    <w:rsid w:val="00D653DD"/>
    <w:rsid w:val="00D65413"/>
    <w:rsid w:val="00D65499"/>
    <w:rsid w:val="00D6550C"/>
    <w:rsid w:val="00D65512"/>
    <w:rsid w:val="00D6551C"/>
    <w:rsid w:val="00D65521"/>
    <w:rsid w:val="00D655B4"/>
    <w:rsid w:val="00D655F3"/>
    <w:rsid w:val="00D65604"/>
    <w:rsid w:val="00D6562D"/>
    <w:rsid w:val="00D65694"/>
    <w:rsid w:val="00D65698"/>
    <w:rsid w:val="00D656BB"/>
    <w:rsid w:val="00D656BD"/>
    <w:rsid w:val="00D65750"/>
    <w:rsid w:val="00D657B5"/>
    <w:rsid w:val="00D65877"/>
    <w:rsid w:val="00D658C7"/>
    <w:rsid w:val="00D65935"/>
    <w:rsid w:val="00D6594A"/>
    <w:rsid w:val="00D6598D"/>
    <w:rsid w:val="00D659CC"/>
    <w:rsid w:val="00D659D3"/>
    <w:rsid w:val="00D65A22"/>
    <w:rsid w:val="00D65AB0"/>
    <w:rsid w:val="00D65B04"/>
    <w:rsid w:val="00D65B4A"/>
    <w:rsid w:val="00D65B99"/>
    <w:rsid w:val="00D65BAD"/>
    <w:rsid w:val="00D65BFA"/>
    <w:rsid w:val="00D65C49"/>
    <w:rsid w:val="00D65CA0"/>
    <w:rsid w:val="00D65CA3"/>
    <w:rsid w:val="00D65D18"/>
    <w:rsid w:val="00D65D51"/>
    <w:rsid w:val="00D65D75"/>
    <w:rsid w:val="00D65D8B"/>
    <w:rsid w:val="00D65DAA"/>
    <w:rsid w:val="00D65DC7"/>
    <w:rsid w:val="00D65DCC"/>
    <w:rsid w:val="00D65DD4"/>
    <w:rsid w:val="00D65DE1"/>
    <w:rsid w:val="00D65E1A"/>
    <w:rsid w:val="00D65F02"/>
    <w:rsid w:val="00D65F26"/>
    <w:rsid w:val="00D65F41"/>
    <w:rsid w:val="00D65FEC"/>
    <w:rsid w:val="00D66036"/>
    <w:rsid w:val="00D66098"/>
    <w:rsid w:val="00D661A0"/>
    <w:rsid w:val="00D661AC"/>
    <w:rsid w:val="00D661FD"/>
    <w:rsid w:val="00D66220"/>
    <w:rsid w:val="00D66227"/>
    <w:rsid w:val="00D6622A"/>
    <w:rsid w:val="00D6624C"/>
    <w:rsid w:val="00D66254"/>
    <w:rsid w:val="00D6627A"/>
    <w:rsid w:val="00D66293"/>
    <w:rsid w:val="00D662AD"/>
    <w:rsid w:val="00D662BD"/>
    <w:rsid w:val="00D662C3"/>
    <w:rsid w:val="00D662EA"/>
    <w:rsid w:val="00D662FB"/>
    <w:rsid w:val="00D6633C"/>
    <w:rsid w:val="00D66376"/>
    <w:rsid w:val="00D66397"/>
    <w:rsid w:val="00D663A1"/>
    <w:rsid w:val="00D663E9"/>
    <w:rsid w:val="00D66407"/>
    <w:rsid w:val="00D66434"/>
    <w:rsid w:val="00D6645C"/>
    <w:rsid w:val="00D664EE"/>
    <w:rsid w:val="00D6651C"/>
    <w:rsid w:val="00D66539"/>
    <w:rsid w:val="00D665D2"/>
    <w:rsid w:val="00D6662A"/>
    <w:rsid w:val="00D66688"/>
    <w:rsid w:val="00D666DA"/>
    <w:rsid w:val="00D66715"/>
    <w:rsid w:val="00D6672E"/>
    <w:rsid w:val="00D66737"/>
    <w:rsid w:val="00D66795"/>
    <w:rsid w:val="00D667EE"/>
    <w:rsid w:val="00D667F1"/>
    <w:rsid w:val="00D66812"/>
    <w:rsid w:val="00D66881"/>
    <w:rsid w:val="00D668A3"/>
    <w:rsid w:val="00D668CD"/>
    <w:rsid w:val="00D66904"/>
    <w:rsid w:val="00D66907"/>
    <w:rsid w:val="00D66942"/>
    <w:rsid w:val="00D66947"/>
    <w:rsid w:val="00D66948"/>
    <w:rsid w:val="00D66961"/>
    <w:rsid w:val="00D66965"/>
    <w:rsid w:val="00D669A6"/>
    <w:rsid w:val="00D669F5"/>
    <w:rsid w:val="00D66A06"/>
    <w:rsid w:val="00D66A7A"/>
    <w:rsid w:val="00D66AB7"/>
    <w:rsid w:val="00D66AC0"/>
    <w:rsid w:val="00D66AE4"/>
    <w:rsid w:val="00D66AF1"/>
    <w:rsid w:val="00D66B65"/>
    <w:rsid w:val="00D66B86"/>
    <w:rsid w:val="00D66BF0"/>
    <w:rsid w:val="00D66C16"/>
    <w:rsid w:val="00D66C23"/>
    <w:rsid w:val="00D66C8B"/>
    <w:rsid w:val="00D66D10"/>
    <w:rsid w:val="00D66D28"/>
    <w:rsid w:val="00D66D85"/>
    <w:rsid w:val="00D66D90"/>
    <w:rsid w:val="00D66E86"/>
    <w:rsid w:val="00D66E95"/>
    <w:rsid w:val="00D66F13"/>
    <w:rsid w:val="00D66F3C"/>
    <w:rsid w:val="00D66F9B"/>
    <w:rsid w:val="00D66FC4"/>
    <w:rsid w:val="00D67061"/>
    <w:rsid w:val="00D67067"/>
    <w:rsid w:val="00D6711F"/>
    <w:rsid w:val="00D6715D"/>
    <w:rsid w:val="00D6717A"/>
    <w:rsid w:val="00D671A8"/>
    <w:rsid w:val="00D67206"/>
    <w:rsid w:val="00D67249"/>
    <w:rsid w:val="00D67266"/>
    <w:rsid w:val="00D67268"/>
    <w:rsid w:val="00D6726B"/>
    <w:rsid w:val="00D672AB"/>
    <w:rsid w:val="00D672CF"/>
    <w:rsid w:val="00D672E3"/>
    <w:rsid w:val="00D67381"/>
    <w:rsid w:val="00D67449"/>
    <w:rsid w:val="00D6748C"/>
    <w:rsid w:val="00D674F0"/>
    <w:rsid w:val="00D674FA"/>
    <w:rsid w:val="00D67519"/>
    <w:rsid w:val="00D6752C"/>
    <w:rsid w:val="00D675C9"/>
    <w:rsid w:val="00D67629"/>
    <w:rsid w:val="00D67630"/>
    <w:rsid w:val="00D67632"/>
    <w:rsid w:val="00D67669"/>
    <w:rsid w:val="00D6768E"/>
    <w:rsid w:val="00D676A6"/>
    <w:rsid w:val="00D676B4"/>
    <w:rsid w:val="00D676C8"/>
    <w:rsid w:val="00D676C9"/>
    <w:rsid w:val="00D676EB"/>
    <w:rsid w:val="00D6779C"/>
    <w:rsid w:val="00D677A1"/>
    <w:rsid w:val="00D677CF"/>
    <w:rsid w:val="00D67808"/>
    <w:rsid w:val="00D67832"/>
    <w:rsid w:val="00D678AE"/>
    <w:rsid w:val="00D6791B"/>
    <w:rsid w:val="00D67946"/>
    <w:rsid w:val="00D6794B"/>
    <w:rsid w:val="00D679B3"/>
    <w:rsid w:val="00D679B5"/>
    <w:rsid w:val="00D679EE"/>
    <w:rsid w:val="00D679FD"/>
    <w:rsid w:val="00D67A03"/>
    <w:rsid w:val="00D67A83"/>
    <w:rsid w:val="00D67ADB"/>
    <w:rsid w:val="00D67AF7"/>
    <w:rsid w:val="00D67B4D"/>
    <w:rsid w:val="00D67B62"/>
    <w:rsid w:val="00D67B87"/>
    <w:rsid w:val="00D67BAF"/>
    <w:rsid w:val="00D67BD8"/>
    <w:rsid w:val="00D67BE9"/>
    <w:rsid w:val="00D67C0C"/>
    <w:rsid w:val="00D67C9B"/>
    <w:rsid w:val="00D67CF2"/>
    <w:rsid w:val="00D67D10"/>
    <w:rsid w:val="00D67D2C"/>
    <w:rsid w:val="00D67D33"/>
    <w:rsid w:val="00D67D39"/>
    <w:rsid w:val="00D67DB5"/>
    <w:rsid w:val="00D67DCF"/>
    <w:rsid w:val="00D67E8C"/>
    <w:rsid w:val="00D67EFA"/>
    <w:rsid w:val="00D67F75"/>
    <w:rsid w:val="00D67F9A"/>
    <w:rsid w:val="00D67FCF"/>
    <w:rsid w:val="00D67FD3"/>
    <w:rsid w:val="00D7003E"/>
    <w:rsid w:val="00D700A7"/>
    <w:rsid w:val="00D70112"/>
    <w:rsid w:val="00D70188"/>
    <w:rsid w:val="00D701AE"/>
    <w:rsid w:val="00D70235"/>
    <w:rsid w:val="00D7029F"/>
    <w:rsid w:val="00D702AD"/>
    <w:rsid w:val="00D702D1"/>
    <w:rsid w:val="00D702D4"/>
    <w:rsid w:val="00D702FA"/>
    <w:rsid w:val="00D70332"/>
    <w:rsid w:val="00D70372"/>
    <w:rsid w:val="00D70381"/>
    <w:rsid w:val="00D70481"/>
    <w:rsid w:val="00D704E2"/>
    <w:rsid w:val="00D704FA"/>
    <w:rsid w:val="00D70563"/>
    <w:rsid w:val="00D705A4"/>
    <w:rsid w:val="00D70633"/>
    <w:rsid w:val="00D7064A"/>
    <w:rsid w:val="00D70664"/>
    <w:rsid w:val="00D70673"/>
    <w:rsid w:val="00D706D0"/>
    <w:rsid w:val="00D706DE"/>
    <w:rsid w:val="00D706FD"/>
    <w:rsid w:val="00D7075E"/>
    <w:rsid w:val="00D707AF"/>
    <w:rsid w:val="00D70827"/>
    <w:rsid w:val="00D7084F"/>
    <w:rsid w:val="00D7087A"/>
    <w:rsid w:val="00D708BB"/>
    <w:rsid w:val="00D708E8"/>
    <w:rsid w:val="00D708EB"/>
    <w:rsid w:val="00D708ED"/>
    <w:rsid w:val="00D709C1"/>
    <w:rsid w:val="00D709CD"/>
    <w:rsid w:val="00D70A01"/>
    <w:rsid w:val="00D70A08"/>
    <w:rsid w:val="00D70A28"/>
    <w:rsid w:val="00D70A3B"/>
    <w:rsid w:val="00D70A72"/>
    <w:rsid w:val="00D70A96"/>
    <w:rsid w:val="00D70A99"/>
    <w:rsid w:val="00D70AEF"/>
    <w:rsid w:val="00D70AF0"/>
    <w:rsid w:val="00D70AF6"/>
    <w:rsid w:val="00D70B30"/>
    <w:rsid w:val="00D70B34"/>
    <w:rsid w:val="00D70B47"/>
    <w:rsid w:val="00D70B62"/>
    <w:rsid w:val="00D70BA5"/>
    <w:rsid w:val="00D70BD5"/>
    <w:rsid w:val="00D70C08"/>
    <w:rsid w:val="00D70C63"/>
    <w:rsid w:val="00D70C81"/>
    <w:rsid w:val="00D70CDA"/>
    <w:rsid w:val="00D70CFA"/>
    <w:rsid w:val="00D70D30"/>
    <w:rsid w:val="00D70D3A"/>
    <w:rsid w:val="00D70D3D"/>
    <w:rsid w:val="00D70D5C"/>
    <w:rsid w:val="00D70D67"/>
    <w:rsid w:val="00D70D93"/>
    <w:rsid w:val="00D70DC9"/>
    <w:rsid w:val="00D70E18"/>
    <w:rsid w:val="00D70E75"/>
    <w:rsid w:val="00D70E93"/>
    <w:rsid w:val="00D70EA1"/>
    <w:rsid w:val="00D70EA2"/>
    <w:rsid w:val="00D70ED4"/>
    <w:rsid w:val="00D70EDC"/>
    <w:rsid w:val="00D70F05"/>
    <w:rsid w:val="00D70F37"/>
    <w:rsid w:val="00D70F6B"/>
    <w:rsid w:val="00D70F6C"/>
    <w:rsid w:val="00D70FA5"/>
    <w:rsid w:val="00D70FCC"/>
    <w:rsid w:val="00D70FDC"/>
    <w:rsid w:val="00D71009"/>
    <w:rsid w:val="00D71039"/>
    <w:rsid w:val="00D71074"/>
    <w:rsid w:val="00D71078"/>
    <w:rsid w:val="00D7117B"/>
    <w:rsid w:val="00D711A0"/>
    <w:rsid w:val="00D711B7"/>
    <w:rsid w:val="00D711C9"/>
    <w:rsid w:val="00D711EF"/>
    <w:rsid w:val="00D71207"/>
    <w:rsid w:val="00D7124C"/>
    <w:rsid w:val="00D71259"/>
    <w:rsid w:val="00D7126F"/>
    <w:rsid w:val="00D71276"/>
    <w:rsid w:val="00D712CE"/>
    <w:rsid w:val="00D712D8"/>
    <w:rsid w:val="00D712F8"/>
    <w:rsid w:val="00D713A1"/>
    <w:rsid w:val="00D7140E"/>
    <w:rsid w:val="00D71420"/>
    <w:rsid w:val="00D71451"/>
    <w:rsid w:val="00D71457"/>
    <w:rsid w:val="00D7145B"/>
    <w:rsid w:val="00D7147B"/>
    <w:rsid w:val="00D71498"/>
    <w:rsid w:val="00D714EC"/>
    <w:rsid w:val="00D71511"/>
    <w:rsid w:val="00D7160E"/>
    <w:rsid w:val="00D71679"/>
    <w:rsid w:val="00D7168B"/>
    <w:rsid w:val="00D716B9"/>
    <w:rsid w:val="00D71719"/>
    <w:rsid w:val="00D71723"/>
    <w:rsid w:val="00D71731"/>
    <w:rsid w:val="00D71751"/>
    <w:rsid w:val="00D7177C"/>
    <w:rsid w:val="00D717AC"/>
    <w:rsid w:val="00D717E9"/>
    <w:rsid w:val="00D71856"/>
    <w:rsid w:val="00D718E5"/>
    <w:rsid w:val="00D71904"/>
    <w:rsid w:val="00D7192C"/>
    <w:rsid w:val="00D7194E"/>
    <w:rsid w:val="00D7198C"/>
    <w:rsid w:val="00D719D9"/>
    <w:rsid w:val="00D71A2B"/>
    <w:rsid w:val="00D71A50"/>
    <w:rsid w:val="00D71A77"/>
    <w:rsid w:val="00D71B29"/>
    <w:rsid w:val="00D71B6C"/>
    <w:rsid w:val="00D71B8A"/>
    <w:rsid w:val="00D71B9A"/>
    <w:rsid w:val="00D71BAC"/>
    <w:rsid w:val="00D71BB1"/>
    <w:rsid w:val="00D71BC1"/>
    <w:rsid w:val="00D71BDD"/>
    <w:rsid w:val="00D71C78"/>
    <w:rsid w:val="00D71D18"/>
    <w:rsid w:val="00D71D46"/>
    <w:rsid w:val="00D71D78"/>
    <w:rsid w:val="00D71DB8"/>
    <w:rsid w:val="00D71DC5"/>
    <w:rsid w:val="00D71DE1"/>
    <w:rsid w:val="00D71DFB"/>
    <w:rsid w:val="00D71E16"/>
    <w:rsid w:val="00D71E4C"/>
    <w:rsid w:val="00D71E75"/>
    <w:rsid w:val="00D71E91"/>
    <w:rsid w:val="00D71E9C"/>
    <w:rsid w:val="00D71EA9"/>
    <w:rsid w:val="00D71EAB"/>
    <w:rsid w:val="00D71EEC"/>
    <w:rsid w:val="00D71F33"/>
    <w:rsid w:val="00D71F39"/>
    <w:rsid w:val="00D71F4E"/>
    <w:rsid w:val="00D71FAA"/>
    <w:rsid w:val="00D72057"/>
    <w:rsid w:val="00D72091"/>
    <w:rsid w:val="00D720E2"/>
    <w:rsid w:val="00D720EC"/>
    <w:rsid w:val="00D72120"/>
    <w:rsid w:val="00D72152"/>
    <w:rsid w:val="00D72180"/>
    <w:rsid w:val="00D7218D"/>
    <w:rsid w:val="00D721A3"/>
    <w:rsid w:val="00D721C9"/>
    <w:rsid w:val="00D721D2"/>
    <w:rsid w:val="00D72255"/>
    <w:rsid w:val="00D72279"/>
    <w:rsid w:val="00D722D9"/>
    <w:rsid w:val="00D722FD"/>
    <w:rsid w:val="00D72321"/>
    <w:rsid w:val="00D7234D"/>
    <w:rsid w:val="00D7239A"/>
    <w:rsid w:val="00D723B7"/>
    <w:rsid w:val="00D724A2"/>
    <w:rsid w:val="00D7253A"/>
    <w:rsid w:val="00D72549"/>
    <w:rsid w:val="00D7254C"/>
    <w:rsid w:val="00D72565"/>
    <w:rsid w:val="00D72589"/>
    <w:rsid w:val="00D7259D"/>
    <w:rsid w:val="00D725B5"/>
    <w:rsid w:val="00D725BF"/>
    <w:rsid w:val="00D725C6"/>
    <w:rsid w:val="00D725E7"/>
    <w:rsid w:val="00D7261B"/>
    <w:rsid w:val="00D72695"/>
    <w:rsid w:val="00D726A1"/>
    <w:rsid w:val="00D726CA"/>
    <w:rsid w:val="00D72722"/>
    <w:rsid w:val="00D7275D"/>
    <w:rsid w:val="00D72777"/>
    <w:rsid w:val="00D727B2"/>
    <w:rsid w:val="00D727EB"/>
    <w:rsid w:val="00D7282B"/>
    <w:rsid w:val="00D7283A"/>
    <w:rsid w:val="00D72854"/>
    <w:rsid w:val="00D72897"/>
    <w:rsid w:val="00D728A9"/>
    <w:rsid w:val="00D728C0"/>
    <w:rsid w:val="00D728C2"/>
    <w:rsid w:val="00D728C8"/>
    <w:rsid w:val="00D728E6"/>
    <w:rsid w:val="00D72919"/>
    <w:rsid w:val="00D72978"/>
    <w:rsid w:val="00D7298D"/>
    <w:rsid w:val="00D729A0"/>
    <w:rsid w:val="00D729CB"/>
    <w:rsid w:val="00D729CD"/>
    <w:rsid w:val="00D729D2"/>
    <w:rsid w:val="00D729E0"/>
    <w:rsid w:val="00D72A0F"/>
    <w:rsid w:val="00D72A39"/>
    <w:rsid w:val="00D72A74"/>
    <w:rsid w:val="00D72AB5"/>
    <w:rsid w:val="00D72AB7"/>
    <w:rsid w:val="00D72AD6"/>
    <w:rsid w:val="00D72AEA"/>
    <w:rsid w:val="00D72AEC"/>
    <w:rsid w:val="00D72AED"/>
    <w:rsid w:val="00D72B16"/>
    <w:rsid w:val="00D72B2E"/>
    <w:rsid w:val="00D72B45"/>
    <w:rsid w:val="00D72B48"/>
    <w:rsid w:val="00D72B4A"/>
    <w:rsid w:val="00D72B67"/>
    <w:rsid w:val="00D72B6B"/>
    <w:rsid w:val="00D72B97"/>
    <w:rsid w:val="00D72BF3"/>
    <w:rsid w:val="00D72C15"/>
    <w:rsid w:val="00D72C37"/>
    <w:rsid w:val="00D72C3E"/>
    <w:rsid w:val="00D72C64"/>
    <w:rsid w:val="00D72C7C"/>
    <w:rsid w:val="00D72C94"/>
    <w:rsid w:val="00D72CA7"/>
    <w:rsid w:val="00D72CFD"/>
    <w:rsid w:val="00D72D36"/>
    <w:rsid w:val="00D72D84"/>
    <w:rsid w:val="00D72DBC"/>
    <w:rsid w:val="00D72DCC"/>
    <w:rsid w:val="00D72DE4"/>
    <w:rsid w:val="00D72E59"/>
    <w:rsid w:val="00D72E82"/>
    <w:rsid w:val="00D72EC7"/>
    <w:rsid w:val="00D72F18"/>
    <w:rsid w:val="00D72F47"/>
    <w:rsid w:val="00D72F88"/>
    <w:rsid w:val="00D72FD0"/>
    <w:rsid w:val="00D72FE2"/>
    <w:rsid w:val="00D72FFE"/>
    <w:rsid w:val="00D73007"/>
    <w:rsid w:val="00D73012"/>
    <w:rsid w:val="00D73063"/>
    <w:rsid w:val="00D730B4"/>
    <w:rsid w:val="00D73114"/>
    <w:rsid w:val="00D7313F"/>
    <w:rsid w:val="00D73150"/>
    <w:rsid w:val="00D7315B"/>
    <w:rsid w:val="00D73191"/>
    <w:rsid w:val="00D73247"/>
    <w:rsid w:val="00D7329A"/>
    <w:rsid w:val="00D73303"/>
    <w:rsid w:val="00D73353"/>
    <w:rsid w:val="00D73357"/>
    <w:rsid w:val="00D7339C"/>
    <w:rsid w:val="00D733BF"/>
    <w:rsid w:val="00D73499"/>
    <w:rsid w:val="00D7349B"/>
    <w:rsid w:val="00D734A9"/>
    <w:rsid w:val="00D734CC"/>
    <w:rsid w:val="00D734E3"/>
    <w:rsid w:val="00D734F1"/>
    <w:rsid w:val="00D7351D"/>
    <w:rsid w:val="00D735D0"/>
    <w:rsid w:val="00D73604"/>
    <w:rsid w:val="00D7361F"/>
    <w:rsid w:val="00D7364D"/>
    <w:rsid w:val="00D73671"/>
    <w:rsid w:val="00D7368E"/>
    <w:rsid w:val="00D736C9"/>
    <w:rsid w:val="00D73745"/>
    <w:rsid w:val="00D7375D"/>
    <w:rsid w:val="00D73784"/>
    <w:rsid w:val="00D73788"/>
    <w:rsid w:val="00D737EF"/>
    <w:rsid w:val="00D7380E"/>
    <w:rsid w:val="00D7384A"/>
    <w:rsid w:val="00D73859"/>
    <w:rsid w:val="00D7389B"/>
    <w:rsid w:val="00D738B1"/>
    <w:rsid w:val="00D738C5"/>
    <w:rsid w:val="00D7390C"/>
    <w:rsid w:val="00D73914"/>
    <w:rsid w:val="00D73936"/>
    <w:rsid w:val="00D739A7"/>
    <w:rsid w:val="00D739F7"/>
    <w:rsid w:val="00D73A85"/>
    <w:rsid w:val="00D73A9F"/>
    <w:rsid w:val="00D73AC2"/>
    <w:rsid w:val="00D73BC2"/>
    <w:rsid w:val="00D73BE2"/>
    <w:rsid w:val="00D73BF2"/>
    <w:rsid w:val="00D73C03"/>
    <w:rsid w:val="00D73C1A"/>
    <w:rsid w:val="00D73C1D"/>
    <w:rsid w:val="00D73C44"/>
    <w:rsid w:val="00D73C7B"/>
    <w:rsid w:val="00D73C9E"/>
    <w:rsid w:val="00D73CAB"/>
    <w:rsid w:val="00D73D2F"/>
    <w:rsid w:val="00D73D70"/>
    <w:rsid w:val="00D73DD0"/>
    <w:rsid w:val="00D73DD2"/>
    <w:rsid w:val="00D73DDC"/>
    <w:rsid w:val="00D73DE0"/>
    <w:rsid w:val="00D73DFC"/>
    <w:rsid w:val="00D73E20"/>
    <w:rsid w:val="00D73E96"/>
    <w:rsid w:val="00D73EC7"/>
    <w:rsid w:val="00D73F47"/>
    <w:rsid w:val="00D73F51"/>
    <w:rsid w:val="00D73F7A"/>
    <w:rsid w:val="00D73F8D"/>
    <w:rsid w:val="00D73FAC"/>
    <w:rsid w:val="00D73FB6"/>
    <w:rsid w:val="00D73FF3"/>
    <w:rsid w:val="00D73FFD"/>
    <w:rsid w:val="00D74012"/>
    <w:rsid w:val="00D7404E"/>
    <w:rsid w:val="00D74055"/>
    <w:rsid w:val="00D74116"/>
    <w:rsid w:val="00D7417A"/>
    <w:rsid w:val="00D74207"/>
    <w:rsid w:val="00D7422D"/>
    <w:rsid w:val="00D74238"/>
    <w:rsid w:val="00D74246"/>
    <w:rsid w:val="00D7426C"/>
    <w:rsid w:val="00D742B6"/>
    <w:rsid w:val="00D742C4"/>
    <w:rsid w:val="00D74326"/>
    <w:rsid w:val="00D7434E"/>
    <w:rsid w:val="00D74381"/>
    <w:rsid w:val="00D74397"/>
    <w:rsid w:val="00D743CD"/>
    <w:rsid w:val="00D743D0"/>
    <w:rsid w:val="00D743F4"/>
    <w:rsid w:val="00D74432"/>
    <w:rsid w:val="00D74455"/>
    <w:rsid w:val="00D7445D"/>
    <w:rsid w:val="00D744A9"/>
    <w:rsid w:val="00D744D2"/>
    <w:rsid w:val="00D744D7"/>
    <w:rsid w:val="00D744FA"/>
    <w:rsid w:val="00D744FB"/>
    <w:rsid w:val="00D7458F"/>
    <w:rsid w:val="00D745ED"/>
    <w:rsid w:val="00D74609"/>
    <w:rsid w:val="00D74644"/>
    <w:rsid w:val="00D7464B"/>
    <w:rsid w:val="00D74654"/>
    <w:rsid w:val="00D7467A"/>
    <w:rsid w:val="00D746C2"/>
    <w:rsid w:val="00D746C3"/>
    <w:rsid w:val="00D7473A"/>
    <w:rsid w:val="00D7475F"/>
    <w:rsid w:val="00D74796"/>
    <w:rsid w:val="00D74800"/>
    <w:rsid w:val="00D7482F"/>
    <w:rsid w:val="00D74843"/>
    <w:rsid w:val="00D74855"/>
    <w:rsid w:val="00D748A3"/>
    <w:rsid w:val="00D748DB"/>
    <w:rsid w:val="00D748FF"/>
    <w:rsid w:val="00D7493B"/>
    <w:rsid w:val="00D7493E"/>
    <w:rsid w:val="00D74953"/>
    <w:rsid w:val="00D7497A"/>
    <w:rsid w:val="00D749A6"/>
    <w:rsid w:val="00D749C2"/>
    <w:rsid w:val="00D74A22"/>
    <w:rsid w:val="00D74B2A"/>
    <w:rsid w:val="00D74B8E"/>
    <w:rsid w:val="00D74B91"/>
    <w:rsid w:val="00D74BB4"/>
    <w:rsid w:val="00D74BF6"/>
    <w:rsid w:val="00D74C32"/>
    <w:rsid w:val="00D74C38"/>
    <w:rsid w:val="00D74C87"/>
    <w:rsid w:val="00D74C92"/>
    <w:rsid w:val="00D74CA9"/>
    <w:rsid w:val="00D74CD8"/>
    <w:rsid w:val="00D74D0F"/>
    <w:rsid w:val="00D74D20"/>
    <w:rsid w:val="00D74D3F"/>
    <w:rsid w:val="00D74D41"/>
    <w:rsid w:val="00D74D4F"/>
    <w:rsid w:val="00D74D61"/>
    <w:rsid w:val="00D74DA2"/>
    <w:rsid w:val="00D74DAF"/>
    <w:rsid w:val="00D74DD7"/>
    <w:rsid w:val="00D74E4B"/>
    <w:rsid w:val="00D74E58"/>
    <w:rsid w:val="00D74EF9"/>
    <w:rsid w:val="00D74F6D"/>
    <w:rsid w:val="00D7500E"/>
    <w:rsid w:val="00D75017"/>
    <w:rsid w:val="00D75024"/>
    <w:rsid w:val="00D75025"/>
    <w:rsid w:val="00D7509B"/>
    <w:rsid w:val="00D7509E"/>
    <w:rsid w:val="00D750CC"/>
    <w:rsid w:val="00D751D5"/>
    <w:rsid w:val="00D75217"/>
    <w:rsid w:val="00D7527E"/>
    <w:rsid w:val="00D752EE"/>
    <w:rsid w:val="00D75342"/>
    <w:rsid w:val="00D7534C"/>
    <w:rsid w:val="00D75378"/>
    <w:rsid w:val="00D7538B"/>
    <w:rsid w:val="00D75396"/>
    <w:rsid w:val="00D753F0"/>
    <w:rsid w:val="00D75437"/>
    <w:rsid w:val="00D7544E"/>
    <w:rsid w:val="00D75531"/>
    <w:rsid w:val="00D75538"/>
    <w:rsid w:val="00D7553B"/>
    <w:rsid w:val="00D755AF"/>
    <w:rsid w:val="00D755BC"/>
    <w:rsid w:val="00D7566A"/>
    <w:rsid w:val="00D75682"/>
    <w:rsid w:val="00D7571A"/>
    <w:rsid w:val="00D7574F"/>
    <w:rsid w:val="00D75786"/>
    <w:rsid w:val="00D75789"/>
    <w:rsid w:val="00D757A4"/>
    <w:rsid w:val="00D757BD"/>
    <w:rsid w:val="00D757E2"/>
    <w:rsid w:val="00D7585D"/>
    <w:rsid w:val="00D75873"/>
    <w:rsid w:val="00D758C0"/>
    <w:rsid w:val="00D758F7"/>
    <w:rsid w:val="00D75915"/>
    <w:rsid w:val="00D75947"/>
    <w:rsid w:val="00D7598A"/>
    <w:rsid w:val="00D75992"/>
    <w:rsid w:val="00D759BA"/>
    <w:rsid w:val="00D759BF"/>
    <w:rsid w:val="00D759ED"/>
    <w:rsid w:val="00D759F6"/>
    <w:rsid w:val="00D759F7"/>
    <w:rsid w:val="00D75A2A"/>
    <w:rsid w:val="00D75A2F"/>
    <w:rsid w:val="00D75ACB"/>
    <w:rsid w:val="00D75B03"/>
    <w:rsid w:val="00D75B61"/>
    <w:rsid w:val="00D75B7A"/>
    <w:rsid w:val="00D75BD9"/>
    <w:rsid w:val="00D75C26"/>
    <w:rsid w:val="00D75C51"/>
    <w:rsid w:val="00D75C68"/>
    <w:rsid w:val="00D75C96"/>
    <w:rsid w:val="00D75CE5"/>
    <w:rsid w:val="00D75D75"/>
    <w:rsid w:val="00D75D7E"/>
    <w:rsid w:val="00D75D7F"/>
    <w:rsid w:val="00D75D87"/>
    <w:rsid w:val="00D75DBD"/>
    <w:rsid w:val="00D75DC2"/>
    <w:rsid w:val="00D75DF2"/>
    <w:rsid w:val="00D75E0D"/>
    <w:rsid w:val="00D75EB0"/>
    <w:rsid w:val="00D75EE8"/>
    <w:rsid w:val="00D75F0B"/>
    <w:rsid w:val="00D75F1E"/>
    <w:rsid w:val="00D75F88"/>
    <w:rsid w:val="00D75F8E"/>
    <w:rsid w:val="00D75FCE"/>
    <w:rsid w:val="00D75FDD"/>
    <w:rsid w:val="00D75FE8"/>
    <w:rsid w:val="00D7600E"/>
    <w:rsid w:val="00D76022"/>
    <w:rsid w:val="00D7602D"/>
    <w:rsid w:val="00D7606B"/>
    <w:rsid w:val="00D760C3"/>
    <w:rsid w:val="00D760D4"/>
    <w:rsid w:val="00D760D5"/>
    <w:rsid w:val="00D760EE"/>
    <w:rsid w:val="00D76114"/>
    <w:rsid w:val="00D7612B"/>
    <w:rsid w:val="00D7613A"/>
    <w:rsid w:val="00D76159"/>
    <w:rsid w:val="00D761D1"/>
    <w:rsid w:val="00D76215"/>
    <w:rsid w:val="00D7627D"/>
    <w:rsid w:val="00D76298"/>
    <w:rsid w:val="00D762DB"/>
    <w:rsid w:val="00D762E9"/>
    <w:rsid w:val="00D76352"/>
    <w:rsid w:val="00D7637F"/>
    <w:rsid w:val="00D76392"/>
    <w:rsid w:val="00D763D3"/>
    <w:rsid w:val="00D76414"/>
    <w:rsid w:val="00D76445"/>
    <w:rsid w:val="00D76449"/>
    <w:rsid w:val="00D76452"/>
    <w:rsid w:val="00D7646E"/>
    <w:rsid w:val="00D76470"/>
    <w:rsid w:val="00D76505"/>
    <w:rsid w:val="00D76515"/>
    <w:rsid w:val="00D7654D"/>
    <w:rsid w:val="00D765F2"/>
    <w:rsid w:val="00D765F5"/>
    <w:rsid w:val="00D76626"/>
    <w:rsid w:val="00D7662D"/>
    <w:rsid w:val="00D7662E"/>
    <w:rsid w:val="00D766BE"/>
    <w:rsid w:val="00D766CA"/>
    <w:rsid w:val="00D766E1"/>
    <w:rsid w:val="00D766FB"/>
    <w:rsid w:val="00D76759"/>
    <w:rsid w:val="00D767B7"/>
    <w:rsid w:val="00D767E9"/>
    <w:rsid w:val="00D76832"/>
    <w:rsid w:val="00D768DC"/>
    <w:rsid w:val="00D76935"/>
    <w:rsid w:val="00D7693F"/>
    <w:rsid w:val="00D76970"/>
    <w:rsid w:val="00D7697C"/>
    <w:rsid w:val="00D7698F"/>
    <w:rsid w:val="00D76992"/>
    <w:rsid w:val="00D7699D"/>
    <w:rsid w:val="00D76A2E"/>
    <w:rsid w:val="00D76A35"/>
    <w:rsid w:val="00D76AD6"/>
    <w:rsid w:val="00D76B73"/>
    <w:rsid w:val="00D76B99"/>
    <w:rsid w:val="00D76BAD"/>
    <w:rsid w:val="00D76BE4"/>
    <w:rsid w:val="00D76C16"/>
    <w:rsid w:val="00D76C1D"/>
    <w:rsid w:val="00D76C1F"/>
    <w:rsid w:val="00D76C25"/>
    <w:rsid w:val="00D76C2C"/>
    <w:rsid w:val="00D76C87"/>
    <w:rsid w:val="00D76CA0"/>
    <w:rsid w:val="00D76D13"/>
    <w:rsid w:val="00D76D23"/>
    <w:rsid w:val="00D76D4A"/>
    <w:rsid w:val="00D76DB7"/>
    <w:rsid w:val="00D76DC0"/>
    <w:rsid w:val="00D76E0E"/>
    <w:rsid w:val="00D76E12"/>
    <w:rsid w:val="00D76E16"/>
    <w:rsid w:val="00D76F2B"/>
    <w:rsid w:val="00D76F3E"/>
    <w:rsid w:val="00D76F44"/>
    <w:rsid w:val="00D76F49"/>
    <w:rsid w:val="00D76F57"/>
    <w:rsid w:val="00D76F83"/>
    <w:rsid w:val="00D76F9D"/>
    <w:rsid w:val="00D77070"/>
    <w:rsid w:val="00D77082"/>
    <w:rsid w:val="00D7710F"/>
    <w:rsid w:val="00D771D6"/>
    <w:rsid w:val="00D7721E"/>
    <w:rsid w:val="00D772A3"/>
    <w:rsid w:val="00D77325"/>
    <w:rsid w:val="00D7732E"/>
    <w:rsid w:val="00D7734D"/>
    <w:rsid w:val="00D7735C"/>
    <w:rsid w:val="00D77364"/>
    <w:rsid w:val="00D77379"/>
    <w:rsid w:val="00D773C3"/>
    <w:rsid w:val="00D77430"/>
    <w:rsid w:val="00D77457"/>
    <w:rsid w:val="00D7746A"/>
    <w:rsid w:val="00D774BC"/>
    <w:rsid w:val="00D774D5"/>
    <w:rsid w:val="00D774DB"/>
    <w:rsid w:val="00D7754D"/>
    <w:rsid w:val="00D77569"/>
    <w:rsid w:val="00D7757D"/>
    <w:rsid w:val="00D77587"/>
    <w:rsid w:val="00D775C6"/>
    <w:rsid w:val="00D775D8"/>
    <w:rsid w:val="00D775F3"/>
    <w:rsid w:val="00D775F6"/>
    <w:rsid w:val="00D7761D"/>
    <w:rsid w:val="00D7762F"/>
    <w:rsid w:val="00D77684"/>
    <w:rsid w:val="00D776B8"/>
    <w:rsid w:val="00D7770D"/>
    <w:rsid w:val="00D77744"/>
    <w:rsid w:val="00D7779F"/>
    <w:rsid w:val="00D777AF"/>
    <w:rsid w:val="00D777C7"/>
    <w:rsid w:val="00D777E4"/>
    <w:rsid w:val="00D777FC"/>
    <w:rsid w:val="00D77824"/>
    <w:rsid w:val="00D7783F"/>
    <w:rsid w:val="00D77857"/>
    <w:rsid w:val="00D77887"/>
    <w:rsid w:val="00D7788D"/>
    <w:rsid w:val="00D77937"/>
    <w:rsid w:val="00D77959"/>
    <w:rsid w:val="00D7795F"/>
    <w:rsid w:val="00D77977"/>
    <w:rsid w:val="00D779CE"/>
    <w:rsid w:val="00D77A2F"/>
    <w:rsid w:val="00D77A63"/>
    <w:rsid w:val="00D77AB5"/>
    <w:rsid w:val="00D77ADA"/>
    <w:rsid w:val="00D77AEB"/>
    <w:rsid w:val="00D77B25"/>
    <w:rsid w:val="00D77B40"/>
    <w:rsid w:val="00D77B43"/>
    <w:rsid w:val="00D77BBD"/>
    <w:rsid w:val="00D77BC6"/>
    <w:rsid w:val="00D77C6C"/>
    <w:rsid w:val="00D77C74"/>
    <w:rsid w:val="00D77C90"/>
    <w:rsid w:val="00D77CA4"/>
    <w:rsid w:val="00D77CDB"/>
    <w:rsid w:val="00D77D7D"/>
    <w:rsid w:val="00D77DC1"/>
    <w:rsid w:val="00D77E61"/>
    <w:rsid w:val="00D77E65"/>
    <w:rsid w:val="00D77E6A"/>
    <w:rsid w:val="00D77E6B"/>
    <w:rsid w:val="00D77E7D"/>
    <w:rsid w:val="00D77EF6"/>
    <w:rsid w:val="00D77F76"/>
    <w:rsid w:val="00D77F99"/>
    <w:rsid w:val="00D77FB9"/>
    <w:rsid w:val="00D77FDA"/>
    <w:rsid w:val="00D80048"/>
    <w:rsid w:val="00D80049"/>
    <w:rsid w:val="00D8008D"/>
    <w:rsid w:val="00D80093"/>
    <w:rsid w:val="00D800B3"/>
    <w:rsid w:val="00D800DB"/>
    <w:rsid w:val="00D80113"/>
    <w:rsid w:val="00D80131"/>
    <w:rsid w:val="00D80226"/>
    <w:rsid w:val="00D8022E"/>
    <w:rsid w:val="00D8024A"/>
    <w:rsid w:val="00D80259"/>
    <w:rsid w:val="00D80275"/>
    <w:rsid w:val="00D80277"/>
    <w:rsid w:val="00D80309"/>
    <w:rsid w:val="00D80335"/>
    <w:rsid w:val="00D80336"/>
    <w:rsid w:val="00D8036C"/>
    <w:rsid w:val="00D8039E"/>
    <w:rsid w:val="00D803E0"/>
    <w:rsid w:val="00D804B2"/>
    <w:rsid w:val="00D80552"/>
    <w:rsid w:val="00D80562"/>
    <w:rsid w:val="00D805FC"/>
    <w:rsid w:val="00D80641"/>
    <w:rsid w:val="00D80645"/>
    <w:rsid w:val="00D80653"/>
    <w:rsid w:val="00D8068D"/>
    <w:rsid w:val="00D806C6"/>
    <w:rsid w:val="00D8072A"/>
    <w:rsid w:val="00D80738"/>
    <w:rsid w:val="00D8077A"/>
    <w:rsid w:val="00D807D4"/>
    <w:rsid w:val="00D807F4"/>
    <w:rsid w:val="00D80815"/>
    <w:rsid w:val="00D80844"/>
    <w:rsid w:val="00D80845"/>
    <w:rsid w:val="00D80850"/>
    <w:rsid w:val="00D80890"/>
    <w:rsid w:val="00D808BC"/>
    <w:rsid w:val="00D808F1"/>
    <w:rsid w:val="00D80900"/>
    <w:rsid w:val="00D80992"/>
    <w:rsid w:val="00D80A66"/>
    <w:rsid w:val="00D80A85"/>
    <w:rsid w:val="00D80B93"/>
    <w:rsid w:val="00D80BBF"/>
    <w:rsid w:val="00D80BC8"/>
    <w:rsid w:val="00D80C1F"/>
    <w:rsid w:val="00D80C45"/>
    <w:rsid w:val="00D80C8F"/>
    <w:rsid w:val="00D80CAF"/>
    <w:rsid w:val="00D80CC4"/>
    <w:rsid w:val="00D80CD9"/>
    <w:rsid w:val="00D80CE9"/>
    <w:rsid w:val="00D80CEA"/>
    <w:rsid w:val="00D80CFA"/>
    <w:rsid w:val="00D80D27"/>
    <w:rsid w:val="00D80D83"/>
    <w:rsid w:val="00D80DBE"/>
    <w:rsid w:val="00D80DC1"/>
    <w:rsid w:val="00D80E11"/>
    <w:rsid w:val="00D80E2C"/>
    <w:rsid w:val="00D80E33"/>
    <w:rsid w:val="00D80E35"/>
    <w:rsid w:val="00D80E51"/>
    <w:rsid w:val="00D80E55"/>
    <w:rsid w:val="00D80E57"/>
    <w:rsid w:val="00D80E5E"/>
    <w:rsid w:val="00D80E81"/>
    <w:rsid w:val="00D80E98"/>
    <w:rsid w:val="00D80EE7"/>
    <w:rsid w:val="00D80EFD"/>
    <w:rsid w:val="00D80F9C"/>
    <w:rsid w:val="00D80FBC"/>
    <w:rsid w:val="00D8102F"/>
    <w:rsid w:val="00D81033"/>
    <w:rsid w:val="00D81052"/>
    <w:rsid w:val="00D810B1"/>
    <w:rsid w:val="00D810C9"/>
    <w:rsid w:val="00D81107"/>
    <w:rsid w:val="00D81169"/>
    <w:rsid w:val="00D811C4"/>
    <w:rsid w:val="00D812A4"/>
    <w:rsid w:val="00D812EE"/>
    <w:rsid w:val="00D812FE"/>
    <w:rsid w:val="00D8130C"/>
    <w:rsid w:val="00D81316"/>
    <w:rsid w:val="00D8131E"/>
    <w:rsid w:val="00D8131F"/>
    <w:rsid w:val="00D81320"/>
    <w:rsid w:val="00D81347"/>
    <w:rsid w:val="00D8135A"/>
    <w:rsid w:val="00D81393"/>
    <w:rsid w:val="00D8140E"/>
    <w:rsid w:val="00D8141B"/>
    <w:rsid w:val="00D81431"/>
    <w:rsid w:val="00D8145E"/>
    <w:rsid w:val="00D81492"/>
    <w:rsid w:val="00D8149D"/>
    <w:rsid w:val="00D814B9"/>
    <w:rsid w:val="00D81535"/>
    <w:rsid w:val="00D8156C"/>
    <w:rsid w:val="00D81597"/>
    <w:rsid w:val="00D815B1"/>
    <w:rsid w:val="00D815C6"/>
    <w:rsid w:val="00D815EF"/>
    <w:rsid w:val="00D81604"/>
    <w:rsid w:val="00D8168A"/>
    <w:rsid w:val="00D81704"/>
    <w:rsid w:val="00D8177D"/>
    <w:rsid w:val="00D817EF"/>
    <w:rsid w:val="00D81823"/>
    <w:rsid w:val="00D81846"/>
    <w:rsid w:val="00D81847"/>
    <w:rsid w:val="00D81854"/>
    <w:rsid w:val="00D81862"/>
    <w:rsid w:val="00D818A3"/>
    <w:rsid w:val="00D818B4"/>
    <w:rsid w:val="00D818D4"/>
    <w:rsid w:val="00D818ED"/>
    <w:rsid w:val="00D8192C"/>
    <w:rsid w:val="00D8193B"/>
    <w:rsid w:val="00D81975"/>
    <w:rsid w:val="00D81997"/>
    <w:rsid w:val="00D819A9"/>
    <w:rsid w:val="00D819AA"/>
    <w:rsid w:val="00D81A21"/>
    <w:rsid w:val="00D81A33"/>
    <w:rsid w:val="00D81A40"/>
    <w:rsid w:val="00D81A5C"/>
    <w:rsid w:val="00D81A95"/>
    <w:rsid w:val="00D81AEF"/>
    <w:rsid w:val="00D81B3F"/>
    <w:rsid w:val="00D81B4A"/>
    <w:rsid w:val="00D81BC9"/>
    <w:rsid w:val="00D81C0B"/>
    <w:rsid w:val="00D81C6B"/>
    <w:rsid w:val="00D81C9A"/>
    <w:rsid w:val="00D81D3C"/>
    <w:rsid w:val="00D81D52"/>
    <w:rsid w:val="00D81D8C"/>
    <w:rsid w:val="00D81DB1"/>
    <w:rsid w:val="00D81DDA"/>
    <w:rsid w:val="00D81E0C"/>
    <w:rsid w:val="00D81E5B"/>
    <w:rsid w:val="00D81E80"/>
    <w:rsid w:val="00D81EBE"/>
    <w:rsid w:val="00D81ED5"/>
    <w:rsid w:val="00D81EF1"/>
    <w:rsid w:val="00D81F3F"/>
    <w:rsid w:val="00D81F60"/>
    <w:rsid w:val="00D81F8E"/>
    <w:rsid w:val="00D81F98"/>
    <w:rsid w:val="00D81FCF"/>
    <w:rsid w:val="00D82016"/>
    <w:rsid w:val="00D82056"/>
    <w:rsid w:val="00D820F4"/>
    <w:rsid w:val="00D82136"/>
    <w:rsid w:val="00D82143"/>
    <w:rsid w:val="00D821CD"/>
    <w:rsid w:val="00D82216"/>
    <w:rsid w:val="00D822BD"/>
    <w:rsid w:val="00D822EE"/>
    <w:rsid w:val="00D8230C"/>
    <w:rsid w:val="00D8231F"/>
    <w:rsid w:val="00D8233C"/>
    <w:rsid w:val="00D8237B"/>
    <w:rsid w:val="00D82398"/>
    <w:rsid w:val="00D82485"/>
    <w:rsid w:val="00D82497"/>
    <w:rsid w:val="00D824A2"/>
    <w:rsid w:val="00D824E6"/>
    <w:rsid w:val="00D824ED"/>
    <w:rsid w:val="00D82519"/>
    <w:rsid w:val="00D825EF"/>
    <w:rsid w:val="00D826F8"/>
    <w:rsid w:val="00D82721"/>
    <w:rsid w:val="00D82736"/>
    <w:rsid w:val="00D82786"/>
    <w:rsid w:val="00D8279E"/>
    <w:rsid w:val="00D82822"/>
    <w:rsid w:val="00D8283D"/>
    <w:rsid w:val="00D828A3"/>
    <w:rsid w:val="00D82938"/>
    <w:rsid w:val="00D82939"/>
    <w:rsid w:val="00D82999"/>
    <w:rsid w:val="00D829A5"/>
    <w:rsid w:val="00D829AA"/>
    <w:rsid w:val="00D829E8"/>
    <w:rsid w:val="00D82A37"/>
    <w:rsid w:val="00D82A7D"/>
    <w:rsid w:val="00D82A82"/>
    <w:rsid w:val="00D82A9C"/>
    <w:rsid w:val="00D82AC4"/>
    <w:rsid w:val="00D82B8B"/>
    <w:rsid w:val="00D82B8F"/>
    <w:rsid w:val="00D82BD5"/>
    <w:rsid w:val="00D82BDB"/>
    <w:rsid w:val="00D82C5B"/>
    <w:rsid w:val="00D82C5C"/>
    <w:rsid w:val="00D82CBB"/>
    <w:rsid w:val="00D82CF4"/>
    <w:rsid w:val="00D82CFC"/>
    <w:rsid w:val="00D82D0A"/>
    <w:rsid w:val="00D82D3A"/>
    <w:rsid w:val="00D82D40"/>
    <w:rsid w:val="00D82DE2"/>
    <w:rsid w:val="00D82DE5"/>
    <w:rsid w:val="00D82DFF"/>
    <w:rsid w:val="00D82E03"/>
    <w:rsid w:val="00D82E0B"/>
    <w:rsid w:val="00D82E0F"/>
    <w:rsid w:val="00D82E48"/>
    <w:rsid w:val="00D82E6A"/>
    <w:rsid w:val="00D82E7A"/>
    <w:rsid w:val="00D82ED3"/>
    <w:rsid w:val="00D82ED6"/>
    <w:rsid w:val="00D82EE5"/>
    <w:rsid w:val="00D82F4E"/>
    <w:rsid w:val="00D82F8B"/>
    <w:rsid w:val="00D8300C"/>
    <w:rsid w:val="00D8308E"/>
    <w:rsid w:val="00D83095"/>
    <w:rsid w:val="00D830BA"/>
    <w:rsid w:val="00D830E7"/>
    <w:rsid w:val="00D83176"/>
    <w:rsid w:val="00D831CA"/>
    <w:rsid w:val="00D831FF"/>
    <w:rsid w:val="00D83220"/>
    <w:rsid w:val="00D8322A"/>
    <w:rsid w:val="00D8329F"/>
    <w:rsid w:val="00D832C6"/>
    <w:rsid w:val="00D832FB"/>
    <w:rsid w:val="00D83319"/>
    <w:rsid w:val="00D8334D"/>
    <w:rsid w:val="00D8337E"/>
    <w:rsid w:val="00D833AA"/>
    <w:rsid w:val="00D83409"/>
    <w:rsid w:val="00D8342A"/>
    <w:rsid w:val="00D83455"/>
    <w:rsid w:val="00D8346C"/>
    <w:rsid w:val="00D83493"/>
    <w:rsid w:val="00D834F3"/>
    <w:rsid w:val="00D83528"/>
    <w:rsid w:val="00D83563"/>
    <w:rsid w:val="00D83573"/>
    <w:rsid w:val="00D835B1"/>
    <w:rsid w:val="00D835C1"/>
    <w:rsid w:val="00D83607"/>
    <w:rsid w:val="00D83652"/>
    <w:rsid w:val="00D83653"/>
    <w:rsid w:val="00D83705"/>
    <w:rsid w:val="00D83712"/>
    <w:rsid w:val="00D83715"/>
    <w:rsid w:val="00D83745"/>
    <w:rsid w:val="00D8374C"/>
    <w:rsid w:val="00D83778"/>
    <w:rsid w:val="00D8378E"/>
    <w:rsid w:val="00D837A6"/>
    <w:rsid w:val="00D837AE"/>
    <w:rsid w:val="00D83814"/>
    <w:rsid w:val="00D8382E"/>
    <w:rsid w:val="00D83881"/>
    <w:rsid w:val="00D8393B"/>
    <w:rsid w:val="00D83992"/>
    <w:rsid w:val="00D83995"/>
    <w:rsid w:val="00D839F3"/>
    <w:rsid w:val="00D839FF"/>
    <w:rsid w:val="00D83A04"/>
    <w:rsid w:val="00D83A7E"/>
    <w:rsid w:val="00D83A9C"/>
    <w:rsid w:val="00D83AA9"/>
    <w:rsid w:val="00D83ADE"/>
    <w:rsid w:val="00D83AE7"/>
    <w:rsid w:val="00D83AF7"/>
    <w:rsid w:val="00D83B1A"/>
    <w:rsid w:val="00D83B5B"/>
    <w:rsid w:val="00D83BC0"/>
    <w:rsid w:val="00D83BCA"/>
    <w:rsid w:val="00D83BF1"/>
    <w:rsid w:val="00D83C04"/>
    <w:rsid w:val="00D83C19"/>
    <w:rsid w:val="00D83C3F"/>
    <w:rsid w:val="00D83CAA"/>
    <w:rsid w:val="00D83CC8"/>
    <w:rsid w:val="00D83CFB"/>
    <w:rsid w:val="00D83D2B"/>
    <w:rsid w:val="00D83D89"/>
    <w:rsid w:val="00D83DA2"/>
    <w:rsid w:val="00D83E08"/>
    <w:rsid w:val="00D83E5E"/>
    <w:rsid w:val="00D83E7A"/>
    <w:rsid w:val="00D83EE5"/>
    <w:rsid w:val="00D83F1D"/>
    <w:rsid w:val="00D83F55"/>
    <w:rsid w:val="00D83F64"/>
    <w:rsid w:val="00D83F9B"/>
    <w:rsid w:val="00D84046"/>
    <w:rsid w:val="00D84056"/>
    <w:rsid w:val="00D840B1"/>
    <w:rsid w:val="00D840CB"/>
    <w:rsid w:val="00D84127"/>
    <w:rsid w:val="00D84177"/>
    <w:rsid w:val="00D8419E"/>
    <w:rsid w:val="00D841C1"/>
    <w:rsid w:val="00D84235"/>
    <w:rsid w:val="00D8426C"/>
    <w:rsid w:val="00D84270"/>
    <w:rsid w:val="00D842A1"/>
    <w:rsid w:val="00D842D1"/>
    <w:rsid w:val="00D842E5"/>
    <w:rsid w:val="00D84329"/>
    <w:rsid w:val="00D8434F"/>
    <w:rsid w:val="00D84375"/>
    <w:rsid w:val="00D84399"/>
    <w:rsid w:val="00D843CA"/>
    <w:rsid w:val="00D843D2"/>
    <w:rsid w:val="00D843DF"/>
    <w:rsid w:val="00D843E3"/>
    <w:rsid w:val="00D84430"/>
    <w:rsid w:val="00D8448E"/>
    <w:rsid w:val="00D84491"/>
    <w:rsid w:val="00D844D4"/>
    <w:rsid w:val="00D844E8"/>
    <w:rsid w:val="00D8450E"/>
    <w:rsid w:val="00D84513"/>
    <w:rsid w:val="00D84614"/>
    <w:rsid w:val="00D84671"/>
    <w:rsid w:val="00D8468E"/>
    <w:rsid w:val="00D846C3"/>
    <w:rsid w:val="00D8471A"/>
    <w:rsid w:val="00D8478D"/>
    <w:rsid w:val="00D847AF"/>
    <w:rsid w:val="00D847F5"/>
    <w:rsid w:val="00D8481E"/>
    <w:rsid w:val="00D8483D"/>
    <w:rsid w:val="00D84843"/>
    <w:rsid w:val="00D84882"/>
    <w:rsid w:val="00D848B3"/>
    <w:rsid w:val="00D848FE"/>
    <w:rsid w:val="00D8490C"/>
    <w:rsid w:val="00D84934"/>
    <w:rsid w:val="00D84984"/>
    <w:rsid w:val="00D849F4"/>
    <w:rsid w:val="00D84A26"/>
    <w:rsid w:val="00D84A65"/>
    <w:rsid w:val="00D84A8C"/>
    <w:rsid w:val="00D84ABC"/>
    <w:rsid w:val="00D84AF9"/>
    <w:rsid w:val="00D84B2C"/>
    <w:rsid w:val="00D84B49"/>
    <w:rsid w:val="00D84B4F"/>
    <w:rsid w:val="00D84B5A"/>
    <w:rsid w:val="00D84B7C"/>
    <w:rsid w:val="00D84B88"/>
    <w:rsid w:val="00D84B92"/>
    <w:rsid w:val="00D84C19"/>
    <w:rsid w:val="00D84C23"/>
    <w:rsid w:val="00D84C28"/>
    <w:rsid w:val="00D84C3B"/>
    <w:rsid w:val="00D84C82"/>
    <w:rsid w:val="00D84CC4"/>
    <w:rsid w:val="00D84CCB"/>
    <w:rsid w:val="00D84CD4"/>
    <w:rsid w:val="00D84D0E"/>
    <w:rsid w:val="00D84D42"/>
    <w:rsid w:val="00D84D45"/>
    <w:rsid w:val="00D84D6F"/>
    <w:rsid w:val="00D84D74"/>
    <w:rsid w:val="00D84D8D"/>
    <w:rsid w:val="00D84E3A"/>
    <w:rsid w:val="00D84E40"/>
    <w:rsid w:val="00D84E53"/>
    <w:rsid w:val="00D84E6C"/>
    <w:rsid w:val="00D84E6E"/>
    <w:rsid w:val="00D84E79"/>
    <w:rsid w:val="00D84E80"/>
    <w:rsid w:val="00D84ED6"/>
    <w:rsid w:val="00D84F09"/>
    <w:rsid w:val="00D84F2B"/>
    <w:rsid w:val="00D84F69"/>
    <w:rsid w:val="00D84F7F"/>
    <w:rsid w:val="00D84FE6"/>
    <w:rsid w:val="00D85026"/>
    <w:rsid w:val="00D850B2"/>
    <w:rsid w:val="00D850DE"/>
    <w:rsid w:val="00D850F9"/>
    <w:rsid w:val="00D85179"/>
    <w:rsid w:val="00D85214"/>
    <w:rsid w:val="00D85215"/>
    <w:rsid w:val="00D85231"/>
    <w:rsid w:val="00D85273"/>
    <w:rsid w:val="00D85285"/>
    <w:rsid w:val="00D85288"/>
    <w:rsid w:val="00D852B5"/>
    <w:rsid w:val="00D852BB"/>
    <w:rsid w:val="00D852C4"/>
    <w:rsid w:val="00D852D6"/>
    <w:rsid w:val="00D85306"/>
    <w:rsid w:val="00D85338"/>
    <w:rsid w:val="00D85343"/>
    <w:rsid w:val="00D85358"/>
    <w:rsid w:val="00D85359"/>
    <w:rsid w:val="00D85398"/>
    <w:rsid w:val="00D853C4"/>
    <w:rsid w:val="00D853D4"/>
    <w:rsid w:val="00D853E2"/>
    <w:rsid w:val="00D8540E"/>
    <w:rsid w:val="00D85484"/>
    <w:rsid w:val="00D8548B"/>
    <w:rsid w:val="00D854BB"/>
    <w:rsid w:val="00D854F7"/>
    <w:rsid w:val="00D85568"/>
    <w:rsid w:val="00D85599"/>
    <w:rsid w:val="00D855A9"/>
    <w:rsid w:val="00D855BA"/>
    <w:rsid w:val="00D855C7"/>
    <w:rsid w:val="00D855C9"/>
    <w:rsid w:val="00D85606"/>
    <w:rsid w:val="00D8561A"/>
    <w:rsid w:val="00D85654"/>
    <w:rsid w:val="00D85692"/>
    <w:rsid w:val="00D85694"/>
    <w:rsid w:val="00D856AA"/>
    <w:rsid w:val="00D856BA"/>
    <w:rsid w:val="00D856FA"/>
    <w:rsid w:val="00D85729"/>
    <w:rsid w:val="00D85759"/>
    <w:rsid w:val="00D85789"/>
    <w:rsid w:val="00D857B4"/>
    <w:rsid w:val="00D85820"/>
    <w:rsid w:val="00D85826"/>
    <w:rsid w:val="00D8582E"/>
    <w:rsid w:val="00D85873"/>
    <w:rsid w:val="00D85891"/>
    <w:rsid w:val="00D85955"/>
    <w:rsid w:val="00D85957"/>
    <w:rsid w:val="00D85970"/>
    <w:rsid w:val="00D85982"/>
    <w:rsid w:val="00D85987"/>
    <w:rsid w:val="00D859D6"/>
    <w:rsid w:val="00D85A0F"/>
    <w:rsid w:val="00D85A69"/>
    <w:rsid w:val="00D85A7B"/>
    <w:rsid w:val="00D85A8F"/>
    <w:rsid w:val="00D85A96"/>
    <w:rsid w:val="00D85AE3"/>
    <w:rsid w:val="00D85AE4"/>
    <w:rsid w:val="00D85B13"/>
    <w:rsid w:val="00D85B25"/>
    <w:rsid w:val="00D85B57"/>
    <w:rsid w:val="00D85B78"/>
    <w:rsid w:val="00D85B85"/>
    <w:rsid w:val="00D85B99"/>
    <w:rsid w:val="00D85C29"/>
    <w:rsid w:val="00D85C75"/>
    <w:rsid w:val="00D85C8F"/>
    <w:rsid w:val="00D85C90"/>
    <w:rsid w:val="00D85C92"/>
    <w:rsid w:val="00D85CCF"/>
    <w:rsid w:val="00D85CED"/>
    <w:rsid w:val="00D85CF1"/>
    <w:rsid w:val="00D85D1A"/>
    <w:rsid w:val="00D85D21"/>
    <w:rsid w:val="00D85D4F"/>
    <w:rsid w:val="00D85D56"/>
    <w:rsid w:val="00D85D66"/>
    <w:rsid w:val="00D85D73"/>
    <w:rsid w:val="00D85DBE"/>
    <w:rsid w:val="00D85DE8"/>
    <w:rsid w:val="00D85DFC"/>
    <w:rsid w:val="00D85E3D"/>
    <w:rsid w:val="00D85E5E"/>
    <w:rsid w:val="00D85E87"/>
    <w:rsid w:val="00D85E99"/>
    <w:rsid w:val="00D85EA9"/>
    <w:rsid w:val="00D85EF1"/>
    <w:rsid w:val="00D85F74"/>
    <w:rsid w:val="00D85F88"/>
    <w:rsid w:val="00D8603D"/>
    <w:rsid w:val="00D860AC"/>
    <w:rsid w:val="00D860AE"/>
    <w:rsid w:val="00D86133"/>
    <w:rsid w:val="00D86189"/>
    <w:rsid w:val="00D86213"/>
    <w:rsid w:val="00D86276"/>
    <w:rsid w:val="00D8627F"/>
    <w:rsid w:val="00D86297"/>
    <w:rsid w:val="00D862A8"/>
    <w:rsid w:val="00D862B3"/>
    <w:rsid w:val="00D862C2"/>
    <w:rsid w:val="00D862EA"/>
    <w:rsid w:val="00D86345"/>
    <w:rsid w:val="00D863AD"/>
    <w:rsid w:val="00D863DC"/>
    <w:rsid w:val="00D8647F"/>
    <w:rsid w:val="00D864D8"/>
    <w:rsid w:val="00D864F5"/>
    <w:rsid w:val="00D8653F"/>
    <w:rsid w:val="00D8659A"/>
    <w:rsid w:val="00D865C0"/>
    <w:rsid w:val="00D865E8"/>
    <w:rsid w:val="00D865EF"/>
    <w:rsid w:val="00D865F6"/>
    <w:rsid w:val="00D86655"/>
    <w:rsid w:val="00D8670C"/>
    <w:rsid w:val="00D86782"/>
    <w:rsid w:val="00D8678E"/>
    <w:rsid w:val="00D8679C"/>
    <w:rsid w:val="00D867A6"/>
    <w:rsid w:val="00D867AE"/>
    <w:rsid w:val="00D867B6"/>
    <w:rsid w:val="00D867EE"/>
    <w:rsid w:val="00D86814"/>
    <w:rsid w:val="00D8683E"/>
    <w:rsid w:val="00D868F6"/>
    <w:rsid w:val="00D868F7"/>
    <w:rsid w:val="00D86932"/>
    <w:rsid w:val="00D8698A"/>
    <w:rsid w:val="00D86A17"/>
    <w:rsid w:val="00D86A31"/>
    <w:rsid w:val="00D86ADA"/>
    <w:rsid w:val="00D86AE6"/>
    <w:rsid w:val="00D86B0C"/>
    <w:rsid w:val="00D86B5C"/>
    <w:rsid w:val="00D86B86"/>
    <w:rsid w:val="00D86BBE"/>
    <w:rsid w:val="00D86C5F"/>
    <w:rsid w:val="00D86CB0"/>
    <w:rsid w:val="00D86CFE"/>
    <w:rsid w:val="00D86D39"/>
    <w:rsid w:val="00D86D41"/>
    <w:rsid w:val="00D86DC9"/>
    <w:rsid w:val="00D86DF8"/>
    <w:rsid w:val="00D86E1B"/>
    <w:rsid w:val="00D86E44"/>
    <w:rsid w:val="00D86E61"/>
    <w:rsid w:val="00D86E8E"/>
    <w:rsid w:val="00D86EC0"/>
    <w:rsid w:val="00D86EF3"/>
    <w:rsid w:val="00D86F05"/>
    <w:rsid w:val="00D86F25"/>
    <w:rsid w:val="00D86F79"/>
    <w:rsid w:val="00D86F97"/>
    <w:rsid w:val="00D86FC0"/>
    <w:rsid w:val="00D86FD3"/>
    <w:rsid w:val="00D8702D"/>
    <w:rsid w:val="00D8708E"/>
    <w:rsid w:val="00D870BF"/>
    <w:rsid w:val="00D870F2"/>
    <w:rsid w:val="00D870F7"/>
    <w:rsid w:val="00D87153"/>
    <w:rsid w:val="00D8718F"/>
    <w:rsid w:val="00D871BA"/>
    <w:rsid w:val="00D871C2"/>
    <w:rsid w:val="00D871F7"/>
    <w:rsid w:val="00D87216"/>
    <w:rsid w:val="00D8721A"/>
    <w:rsid w:val="00D87269"/>
    <w:rsid w:val="00D872B8"/>
    <w:rsid w:val="00D872C2"/>
    <w:rsid w:val="00D872DF"/>
    <w:rsid w:val="00D87301"/>
    <w:rsid w:val="00D8732C"/>
    <w:rsid w:val="00D87355"/>
    <w:rsid w:val="00D87375"/>
    <w:rsid w:val="00D87395"/>
    <w:rsid w:val="00D873B0"/>
    <w:rsid w:val="00D873C1"/>
    <w:rsid w:val="00D873D2"/>
    <w:rsid w:val="00D873F3"/>
    <w:rsid w:val="00D874BA"/>
    <w:rsid w:val="00D874F6"/>
    <w:rsid w:val="00D87558"/>
    <w:rsid w:val="00D8755B"/>
    <w:rsid w:val="00D8757E"/>
    <w:rsid w:val="00D8759E"/>
    <w:rsid w:val="00D875E7"/>
    <w:rsid w:val="00D87603"/>
    <w:rsid w:val="00D87626"/>
    <w:rsid w:val="00D87669"/>
    <w:rsid w:val="00D8767F"/>
    <w:rsid w:val="00D876F5"/>
    <w:rsid w:val="00D876FD"/>
    <w:rsid w:val="00D87713"/>
    <w:rsid w:val="00D87731"/>
    <w:rsid w:val="00D87748"/>
    <w:rsid w:val="00D8774E"/>
    <w:rsid w:val="00D8778C"/>
    <w:rsid w:val="00D877DE"/>
    <w:rsid w:val="00D877E5"/>
    <w:rsid w:val="00D877F0"/>
    <w:rsid w:val="00D8781A"/>
    <w:rsid w:val="00D8781B"/>
    <w:rsid w:val="00D8786B"/>
    <w:rsid w:val="00D87888"/>
    <w:rsid w:val="00D878C3"/>
    <w:rsid w:val="00D8793C"/>
    <w:rsid w:val="00D87962"/>
    <w:rsid w:val="00D87985"/>
    <w:rsid w:val="00D87A18"/>
    <w:rsid w:val="00D87A38"/>
    <w:rsid w:val="00D87AB3"/>
    <w:rsid w:val="00D87AD5"/>
    <w:rsid w:val="00D87B2A"/>
    <w:rsid w:val="00D87B6F"/>
    <w:rsid w:val="00D87B94"/>
    <w:rsid w:val="00D87BA8"/>
    <w:rsid w:val="00D87BD6"/>
    <w:rsid w:val="00D87C4D"/>
    <w:rsid w:val="00D87C75"/>
    <w:rsid w:val="00D87CF0"/>
    <w:rsid w:val="00D87D55"/>
    <w:rsid w:val="00D87D6A"/>
    <w:rsid w:val="00D87D86"/>
    <w:rsid w:val="00D87D9B"/>
    <w:rsid w:val="00D87DD1"/>
    <w:rsid w:val="00D87E27"/>
    <w:rsid w:val="00D87E6F"/>
    <w:rsid w:val="00D87E88"/>
    <w:rsid w:val="00D87E8F"/>
    <w:rsid w:val="00D87F5C"/>
    <w:rsid w:val="00D87FAC"/>
    <w:rsid w:val="00D87FF4"/>
    <w:rsid w:val="00D87FFE"/>
    <w:rsid w:val="00D90008"/>
    <w:rsid w:val="00D90028"/>
    <w:rsid w:val="00D90079"/>
    <w:rsid w:val="00D9007D"/>
    <w:rsid w:val="00D900B0"/>
    <w:rsid w:val="00D900BB"/>
    <w:rsid w:val="00D900DA"/>
    <w:rsid w:val="00D90154"/>
    <w:rsid w:val="00D901C3"/>
    <w:rsid w:val="00D901EF"/>
    <w:rsid w:val="00D9024C"/>
    <w:rsid w:val="00D9029A"/>
    <w:rsid w:val="00D902E6"/>
    <w:rsid w:val="00D902E9"/>
    <w:rsid w:val="00D90358"/>
    <w:rsid w:val="00D90390"/>
    <w:rsid w:val="00D90395"/>
    <w:rsid w:val="00D903CD"/>
    <w:rsid w:val="00D9040B"/>
    <w:rsid w:val="00D9044D"/>
    <w:rsid w:val="00D90466"/>
    <w:rsid w:val="00D90470"/>
    <w:rsid w:val="00D90488"/>
    <w:rsid w:val="00D904B8"/>
    <w:rsid w:val="00D904C5"/>
    <w:rsid w:val="00D904E4"/>
    <w:rsid w:val="00D904E7"/>
    <w:rsid w:val="00D904EE"/>
    <w:rsid w:val="00D90543"/>
    <w:rsid w:val="00D90565"/>
    <w:rsid w:val="00D90590"/>
    <w:rsid w:val="00D90593"/>
    <w:rsid w:val="00D9059D"/>
    <w:rsid w:val="00D905C4"/>
    <w:rsid w:val="00D90601"/>
    <w:rsid w:val="00D90610"/>
    <w:rsid w:val="00D90611"/>
    <w:rsid w:val="00D90630"/>
    <w:rsid w:val="00D90635"/>
    <w:rsid w:val="00D90645"/>
    <w:rsid w:val="00D9064D"/>
    <w:rsid w:val="00D9065D"/>
    <w:rsid w:val="00D90699"/>
    <w:rsid w:val="00D9069B"/>
    <w:rsid w:val="00D906A4"/>
    <w:rsid w:val="00D90773"/>
    <w:rsid w:val="00D9077D"/>
    <w:rsid w:val="00D907A7"/>
    <w:rsid w:val="00D907B3"/>
    <w:rsid w:val="00D907BC"/>
    <w:rsid w:val="00D907FE"/>
    <w:rsid w:val="00D90822"/>
    <w:rsid w:val="00D90828"/>
    <w:rsid w:val="00D90898"/>
    <w:rsid w:val="00D908D6"/>
    <w:rsid w:val="00D908F3"/>
    <w:rsid w:val="00D90912"/>
    <w:rsid w:val="00D9091A"/>
    <w:rsid w:val="00D90954"/>
    <w:rsid w:val="00D909D0"/>
    <w:rsid w:val="00D909EA"/>
    <w:rsid w:val="00D909EE"/>
    <w:rsid w:val="00D90A21"/>
    <w:rsid w:val="00D90A38"/>
    <w:rsid w:val="00D90A3C"/>
    <w:rsid w:val="00D90A8D"/>
    <w:rsid w:val="00D90A98"/>
    <w:rsid w:val="00D90AD8"/>
    <w:rsid w:val="00D90B3A"/>
    <w:rsid w:val="00D90B4A"/>
    <w:rsid w:val="00D90B84"/>
    <w:rsid w:val="00D90B92"/>
    <w:rsid w:val="00D90C04"/>
    <w:rsid w:val="00D90C23"/>
    <w:rsid w:val="00D90C28"/>
    <w:rsid w:val="00D90C2F"/>
    <w:rsid w:val="00D90C52"/>
    <w:rsid w:val="00D90CC5"/>
    <w:rsid w:val="00D90D01"/>
    <w:rsid w:val="00D90D09"/>
    <w:rsid w:val="00D90D42"/>
    <w:rsid w:val="00D90D82"/>
    <w:rsid w:val="00D90DA0"/>
    <w:rsid w:val="00D90DE5"/>
    <w:rsid w:val="00D90E0F"/>
    <w:rsid w:val="00D90E2A"/>
    <w:rsid w:val="00D90E62"/>
    <w:rsid w:val="00D90EA8"/>
    <w:rsid w:val="00D90F04"/>
    <w:rsid w:val="00D90F15"/>
    <w:rsid w:val="00D90F30"/>
    <w:rsid w:val="00D90F3A"/>
    <w:rsid w:val="00D90F49"/>
    <w:rsid w:val="00D90F50"/>
    <w:rsid w:val="00D90FB6"/>
    <w:rsid w:val="00D90FE4"/>
    <w:rsid w:val="00D9104D"/>
    <w:rsid w:val="00D9107E"/>
    <w:rsid w:val="00D910B9"/>
    <w:rsid w:val="00D910F6"/>
    <w:rsid w:val="00D91117"/>
    <w:rsid w:val="00D91143"/>
    <w:rsid w:val="00D911F2"/>
    <w:rsid w:val="00D91211"/>
    <w:rsid w:val="00D9123D"/>
    <w:rsid w:val="00D91243"/>
    <w:rsid w:val="00D9124A"/>
    <w:rsid w:val="00D91272"/>
    <w:rsid w:val="00D91281"/>
    <w:rsid w:val="00D912D4"/>
    <w:rsid w:val="00D912E5"/>
    <w:rsid w:val="00D9131C"/>
    <w:rsid w:val="00D9132E"/>
    <w:rsid w:val="00D91382"/>
    <w:rsid w:val="00D913F7"/>
    <w:rsid w:val="00D914B7"/>
    <w:rsid w:val="00D914EE"/>
    <w:rsid w:val="00D9152C"/>
    <w:rsid w:val="00D91532"/>
    <w:rsid w:val="00D91594"/>
    <w:rsid w:val="00D9160A"/>
    <w:rsid w:val="00D91625"/>
    <w:rsid w:val="00D91643"/>
    <w:rsid w:val="00D91667"/>
    <w:rsid w:val="00D91684"/>
    <w:rsid w:val="00D916D4"/>
    <w:rsid w:val="00D916E0"/>
    <w:rsid w:val="00D91701"/>
    <w:rsid w:val="00D917C2"/>
    <w:rsid w:val="00D917D4"/>
    <w:rsid w:val="00D917EA"/>
    <w:rsid w:val="00D917FD"/>
    <w:rsid w:val="00D9182D"/>
    <w:rsid w:val="00D91842"/>
    <w:rsid w:val="00D91853"/>
    <w:rsid w:val="00D91869"/>
    <w:rsid w:val="00D918DA"/>
    <w:rsid w:val="00D918E1"/>
    <w:rsid w:val="00D918EF"/>
    <w:rsid w:val="00D91902"/>
    <w:rsid w:val="00D91908"/>
    <w:rsid w:val="00D91922"/>
    <w:rsid w:val="00D91938"/>
    <w:rsid w:val="00D91970"/>
    <w:rsid w:val="00D91998"/>
    <w:rsid w:val="00D919C4"/>
    <w:rsid w:val="00D919DE"/>
    <w:rsid w:val="00D919E1"/>
    <w:rsid w:val="00D919FF"/>
    <w:rsid w:val="00D91A0C"/>
    <w:rsid w:val="00D91A57"/>
    <w:rsid w:val="00D91A58"/>
    <w:rsid w:val="00D91A9D"/>
    <w:rsid w:val="00D91B0F"/>
    <w:rsid w:val="00D91B36"/>
    <w:rsid w:val="00D91BAD"/>
    <w:rsid w:val="00D91C09"/>
    <w:rsid w:val="00D91CA9"/>
    <w:rsid w:val="00D91D14"/>
    <w:rsid w:val="00D91D24"/>
    <w:rsid w:val="00D91D82"/>
    <w:rsid w:val="00D91DFD"/>
    <w:rsid w:val="00D91E43"/>
    <w:rsid w:val="00D91E45"/>
    <w:rsid w:val="00D91E54"/>
    <w:rsid w:val="00D91E68"/>
    <w:rsid w:val="00D91EAE"/>
    <w:rsid w:val="00D91EB1"/>
    <w:rsid w:val="00D91ED4"/>
    <w:rsid w:val="00D91F12"/>
    <w:rsid w:val="00D91F22"/>
    <w:rsid w:val="00D91F2B"/>
    <w:rsid w:val="00D91F2E"/>
    <w:rsid w:val="00D91F31"/>
    <w:rsid w:val="00D91F7C"/>
    <w:rsid w:val="00D91F9A"/>
    <w:rsid w:val="00D91FFE"/>
    <w:rsid w:val="00D9200C"/>
    <w:rsid w:val="00D92063"/>
    <w:rsid w:val="00D9207A"/>
    <w:rsid w:val="00D92084"/>
    <w:rsid w:val="00D920C1"/>
    <w:rsid w:val="00D920C7"/>
    <w:rsid w:val="00D92125"/>
    <w:rsid w:val="00D92143"/>
    <w:rsid w:val="00D9214D"/>
    <w:rsid w:val="00D92166"/>
    <w:rsid w:val="00D92187"/>
    <w:rsid w:val="00D9219C"/>
    <w:rsid w:val="00D921DD"/>
    <w:rsid w:val="00D9222B"/>
    <w:rsid w:val="00D9224D"/>
    <w:rsid w:val="00D92279"/>
    <w:rsid w:val="00D92295"/>
    <w:rsid w:val="00D922AC"/>
    <w:rsid w:val="00D922DA"/>
    <w:rsid w:val="00D922F6"/>
    <w:rsid w:val="00D9231A"/>
    <w:rsid w:val="00D9233A"/>
    <w:rsid w:val="00D92354"/>
    <w:rsid w:val="00D92365"/>
    <w:rsid w:val="00D923D8"/>
    <w:rsid w:val="00D92420"/>
    <w:rsid w:val="00D92471"/>
    <w:rsid w:val="00D92491"/>
    <w:rsid w:val="00D924E5"/>
    <w:rsid w:val="00D924F3"/>
    <w:rsid w:val="00D92525"/>
    <w:rsid w:val="00D92548"/>
    <w:rsid w:val="00D92556"/>
    <w:rsid w:val="00D92588"/>
    <w:rsid w:val="00D9258A"/>
    <w:rsid w:val="00D925B8"/>
    <w:rsid w:val="00D9261F"/>
    <w:rsid w:val="00D92637"/>
    <w:rsid w:val="00D92680"/>
    <w:rsid w:val="00D926B0"/>
    <w:rsid w:val="00D92722"/>
    <w:rsid w:val="00D92751"/>
    <w:rsid w:val="00D92757"/>
    <w:rsid w:val="00D927D9"/>
    <w:rsid w:val="00D927E6"/>
    <w:rsid w:val="00D92805"/>
    <w:rsid w:val="00D92833"/>
    <w:rsid w:val="00D92879"/>
    <w:rsid w:val="00D928C1"/>
    <w:rsid w:val="00D9290C"/>
    <w:rsid w:val="00D9294C"/>
    <w:rsid w:val="00D929BB"/>
    <w:rsid w:val="00D929EA"/>
    <w:rsid w:val="00D92A1A"/>
    <w:rsid w:val="00D92A59"/>
    <w:rsid w:val="00D92A6E"/>
    <w:rsid w:val="00D92A73"/>
    <w:rsid w:val="00D92AA7"/>
    <w:rsid w:val="00D92AB4"/>
    <w:rsid w:val="00D92B75"/>
    <w:rsid w:val="00D92BA4"/>
    <w:rsid w:val="00D92BFC"/>
    <w:rsid w:val="00D92C19"/>
    <w:rsid w:val="00D92CD0"/>
    <w:rsid w:val="00D92D33"/>
    <w:rsid w:val="00D92D7B"/>
    <w:rsid w:val="00D92DCA"/>
    <w:rsid w:val="00D92DCC"/>
    <w:rsid w:val="00D92DCE"/>
    <w:rsid w:val="00D92E26"/>
    <w:rsid w:val="00D92E77"/>
    <w:rsid w:val="00D92EBD"/>
    <w:rsid w:val="00D92ED8"/>
    <w:rsid w:val="00D92EE4"/>
    <w:rsid w:val="00D92EFF"/>
    <w:rsid w:val="00D92F01"/>
    <w:rsid w:val="00D92F1E"/>
    <w:rsid w:val="00D92F20"/>
    <w:rsid w:val="00D92F36"/>
    <w:rsid w:val="00D930AB"/>
    <w:rsid w:val="00D930B9"/>
    <w:rsid w:val="00D930C8"/>
    <w:rsid w:val="00D93137"/>
    <w:rsid w:val="00D93188"/>
    <w:rsid w:val="00D931D4"/>
    <w:rsid w:val="00D93225"/>
    <w:rsid w:val="00D93239"/>
    <w:rsid w:val="00D9323A"/>
    <w:rsid w:val="00D93254"/>
    <w:rsid w:val="00D9328D"/>
    <w:rsid w:val="00D93324"/>
    <w:rsid w:val="00D93336"/>
    <w:rsid w:val="00D93367"/>
    <w:rsid w:val="00D9338B"/>
    <w:rsid w:val="00D93393"/>
    <w:rsid w:val="00D933DB"/>
    <w:rsid w:val="00D933EC"/>
    <w:rsid w:val="00D93408"/>
    <w:rsid w:val="00D9340B"/>
    <w:rsid w:val="00D93415"/>
    <w:rsid w:val="00D9341F"/>
    <w:rsid w:val="00D93444"/>
    <w:rsid w:val="00D9348A"/>
    <w:rsid w:val="00D934BA"/>
    <w:rsid w:val="00D934C6"/>
    <w:rsid w:val="00D934C7"/>
    <w:rsid w:val="00D93511"/>
    <w:rsid w:val="00D93518"/>
    <w:rsid w:val="00D93522"/>
    <w:rsid w:val="00D93529"/>
    <w:rsid w:val="00D93558"/>
    <w:rsid w:val="00D935F0"/>
    <w:rsid w:val="00D93619"/>
    <w:rsid w:val="00D9369E"/>
    <w:rsid w:val="00D936B2"/>
    <w:rsid w:val="00D936CB"/>
    <w:rsid w:val="00D93708"/>
    <w:rsid w:val="00D93721"/>
    <w:rsid w:val="00D93741"/>
    <w:rsid w:val="00D9376E"/>
    <w:rsid w:val="00D937BD"/>
    <w:rsid w:val="00D93802"/>
    <w:rsid w:val="00D9384F"/>
    <w:rsid w:val="00D93888"/>
    <w:rsid w:val="00D9390C"/>
    <w:rsid w:val="00D9391E"/>
    <w:rsid w:val="00D9392F"/>
    <w:rsid w:val="00D93966"/>
    <w:rsid w:val="00D939DC"/>
    <w:rsid w:val="00D93A1C"/>
    <w:rsid w:val="00D93A8F"/>
    <w:rsid w:val="00D93AB9"/>
    <w:rsid w:val="00D93AC9"/>
    <w:rsid w:val="00D93AD3"/>
    <w:rsid w:val="00D93B04"/>
    <w:rsid w:val="00D93B12"/>
    <w:rsid w:val="00D93B1C"/>
    <w:rsid w:val="00D93B32"/>
    <w:rsid w:val="00D93B95"/>
    <w:rsid w:val="00D93C2A"/>
    <w:rsid w:val="00D93C6E"/>
    <w:rsid w:val="00D93C73"/>
    <w:rsid w:val="00D93CB5"/>
    <w:rsid w:val="00D93CCA"/>
    <w:rsid w:val="00D93D14"/>
    <w:rsid w:val="00D93D19"/>
    <w:rsid w:val="00D93D8E"/>
    <w:rsid w:val="00D93DF7"/>
    <w:rsid w:val="00D93E0E"/>
    <w:rsid w:val="00D93E2E"/>
    <w:rsid w:val="00D93E30"/>
    <w:rsid w:val="00D93EA7"/>
    <w:rsid w:val="00D93EAC"/>
    <w:rsid w:val="00D93EBA"/>
    <w:rsid w:val="00D93F00"/>
    <w:rsid w:val="00D93F23"/>
    <w:rsid w:val="00D93F39"/>
    <w:rsid w:val="00D93F47"/>
    <w:rsid w:val="00D93F64"/>
    <w:rsid w:val="00D93F83"/>
    <w:rsid w:val="00D93FAC"/>
    <w:rsid w:val="00D93FC1"/>
    <w:rsid w:val="00D93FFA"/>
    <w:rsid w:val="00D94028"/>
    <w:rsid w:val="00D94059"/>
    <w:rsid w:val="00D940BB"/>
    <w:rsid w:val="00D9411B"/>
    <w:rsid w:val="00D94122"/>
    <w:rsid w:val="00D94159"/>
    <w:rsid w:val="00D94178"/>
    <w:rsid w:val="00D941C5"/>
    <w:rsid w:val="00D941CF"/>
    <w:rsid w:val="00D941D1"/>
    <w:rsid w:val="00D941E6"/>
    <w:rsid w:val="00D94212"/>
    <w:rsid w:val="00D94218"/>
    <w:rsid w:val="00D9421B"/>
    <w:rsid w:val="00D94261"/>
    <w:rsid w:val="00D942E9"/>
    <w:rsid w:val="00D942ED"/>
    <w:rsid w:val="00D942F6"/>
    <w:rsid w:val="00D9434F"/>
    <w:rsid w:val="00D94361"/>
    <w:rsid w:val="00D94363"/>
    <w:rsid w:val="00D94394"/>
    <w:rsid w:val="00D943A9"/>
    <w:rsid w:val="00D943B5"/>
    <w:rsid w:val="00D943FB"/>
    <w:rsid w:val="00D94452"/>
    <w:rsid w:val="00D944B7"/>
    <w:rsid w:val="00D944F2"/>
    <w:rsid w:val="00D9451B"/>
    <w:rsid w:val="00D9455F"/>
    <w:rsid w:val="00D94596"/>
    <w:rsid w:val="00D945FA"/>
    <w:rsid w:val="00D9460E"/>
    <w:rsid w:val="00D94623"/>
    <w:rsid w:val="00D9464F"/>
    <w:rsid w:val="00D94657"/>
    <w:rsid w:val="00D94662"/>
    <w:rsid w:val="00D94663"/>
    <w:rsid w:val="00D9469F"/>
    <w:rsid w:val="00D946CB"/>
    <w:rsid w:val="00D947FE"/>
    <w:rsid w:val="00D94874"/>
    <w:rsid w:val="00D948A1"/>
    <w:rsid w:val="00D948AD"/>
    <w:rsid w:val="00D948C1"/>
    <w:rsid w:val="00D948E0"/>
    <w:rsid w:val="00D94903"/>
    <w:rsid w:val="00D9490C"/>
    <w:rsid w:val="00D94967"/>
    <w:rsid w:val="00D94978"/>
    <w:rsid w:val="00D949A0"/>
    <w:rsid w:val="00D949A3"/>
    <w:rsid w:val="00D94A0B"/>
    <w:rsid w:val="00D94A1E"/>
    <w:rsid w:val="00D94A23"/>
    <w:rsid w:val="00D94A26"/>
    <w:rsid w:val="00D94A3D"/>
    <w:rsid w:val="00D94A89"/>
    <w:rsid w:val="00D94A93"/>
    <w:rsid w:val="00D94B16"/>
    <w:rsid w:val="00D94B70"/>
    <w:rsid w:val="00D94B92"/>
    <w:rsid w:val="00D94BE7"/>
    <w:rsid w:val="00D94C05"/>
    <w:rsid w:val="00D94C1F"/>
    <w:rsid w:val="00D94C9A"/>
    <w:rsid w:val="00D94CB7"/>
    <w:rsid w:val="00D94CD7"/>
    <w:rsid w:val="00D94D07"/>
    <w:rsid w:val="00D94D52"/>
    <w:rsid w:val="00D94D72"/>
    <w:rsid w:val="00D94D85"/>
    <w:rsid w:val="00D94E8F"/>
    <w:rsid w:val="00D94E97"/>
    <w:rsid w:val="00D94E9C"/>
    <w:rsid w:val="00D94EB2"/>
    <w:rsid w:val="00D94EC1"/>
    <w:rsid w:val="00D94EC2"/>
    <w:rsid w:val="00D94ED6"/>
    <w:rsid w:val="00D94EF1"/>
    <w:rsid w:val="00D94F74"/>
    <w:rsid w:val="00D94FE4"/>
    <w:rsid w:val="00D95010"/>
    <w:rsid w:val="00D95046"/>
    <w:rsid w:val="00D9509C"/>
    <w:rsid w:val="00D950C0"/>
    <w:rsid w:val="00D950CA"/>
    <w:rsid w:val="00D950FD"/>
    <w:rsid w:val="00D9511A"/>
    <w:rsid w:val="00D9511C"/>
    <w:rsid w:val="00D95144"/>
    <w:rsid w:val="00D951CC"/>
    <w:rsid w:val="00D95210"/>
    <w:rsid w:val="00D95260"/>
    <w:rsid w:val="00D95289"/>
    <w:rsid w:val="00D95296"/>
    <w:rsid w:val="00D952BD"/>
    <w:rsid w:val="00D95357"/>
    <w:rsid w:val="00D95397"/>
    <w:rsid w:val="00D953B7"/>
    <w:rsid w:val="00D953C1"/>
    <w:rsid w:val="00D95421"/>
    <w:rsid w:val="00D9544A"/>
    <w:rsid w:val="00D9545C"/>
    <w:rsid w:val="00D95499"/>
    <w:rsid w:val="00D954E2"/>
    <w:rsid w:val="00D954F5"/>
    <w:rsid w:val="00D95504"/>
    <w:rsid w:val="00D95511"/>
    <w:rsid w:val="00D95526"/>
    <w:rsid w:val="00D95578"/>
    <w:rsid w:val="00D95588"/>
    <w:rsid w:val="00D9559C"/>
    <w:rsid w:val="00D955A3"/>
    <w:rsid w:val="00D955A7"/>
    <w:rsid w:val="00D955AD"/>
    <w:rsid w:val="00D95606"/>
    <w:rsid w:val="00D956ED"/>
    <w:rsid w:val="00D95702"/>
    <w:rsid w:val="00D95717"/>
    <w:rsid w:val="00D95719"/>
    <w:rsid w:val="00D95729"/>
    <w:rsid w:val="00D95732"/>
    <w:rsid w:val="00D95844"/>
    <w:rsid w:val="00D95881"/>
    <w:rsid w:val="00D95893"/>
    <w:rsid w:val="00D958B2"/>
    <w:rsid w:val="00D958CB"/>
    <w:rsid w:val="00D958D8"/>
    <w:rsid w:val="00D958DF"/>
    <w:rsid w:val="00D958E7"/>
    <w:rsid w:val="00D95969"/>
    <w:rsid w:val="00D9596A"/>
    <w:rsid w:val="00D9596F"/>
    <w:rsid w:val="00D959A2"/>
    <w:rsid w:val="00D959B2"/>
    <w:rsid w:val="00D959CC"/>
    <w:rsid w:val="00D959DE"/>
    <w:rsid w:val="00D959EA"/>
    <w:rsid w:val="00D95A24"/>
    <w:rsid w:val="00D95A42"/>
    <w:rsid w:val="00D95A9B"/>
    <w:rsid w:val="00D95AA3"/>
    <w:rsid w:val="00D95AD2"/>
    <w:rsid w:val="00D95AF4"/>
    <w:rsid w:val="00D95B48"/>
    <w:rsid w:val="00D95B96"/>
    <w:rsid w:val="00D95BD8"/>
    <w:rsid w:val="00D95C37"/>
    <w:rsid w:val="00D95C5B"/>
    <w:rsid w:val="00D95C76"/>
    <w:rsid w:val="00D95C7B"/>
    <w:rsid w:val="00D95C9C"/>
    <w:rsid w:val="00D95CA2"/>
    <w:rsid w:val="00D95CD9"/>
    <w:rsid w:val="00D95D18"/>
    <w:rsid w:val="00D95D1E"/>
    <w:rsid w:val="00D95D9A"/>
    <w:rsid w:val="00D95DE4"/>
    <w:rsid w:val="00D95E13"/>
    <w:rsid w:val="00D95E15"/>
    <w:rsid w:val="00D95E41"/>
    <w:rsid w:val="00D95ED3"/>
    <w:rsid w:val="00D95EE2"/>
    <w:rsid w:val="00D95EE7"/>
    <w:rsid w:val="00D95F38"/>
    <w:rsid w:val="00D95F60"/>
    <w:rsid w:val="00D95F67"/>
    <w:rsid w:val="00D95F81"/>
    <w:rsid w:val="00D95F8C"/>
    <w:rsid w:val="00D95FB0"/>
    <w:rsid w:val="00D95FD2"/>
    <w:rsid w:val="00D95FF8"/>
    <w:rsid w:val="00D9600F"/>
    <w:rsid w:val="00D9607B"/>
    <w:rsid w:val="00D9607D"/>
    <w:rsid w:val="00D960BF"/>
    <w:rsid w:val="00D960DE"/>
    <w:rsid w:val="00D960F9"/>
    <w:rsid w:val="00D96120"/>
    <w:rsid w:val="00D9612F"/>
    <w:rsid w:val="00D96151"/>
    <w:rsid w:val="00D96198"/>
    <w:rsid w:val="00D96284"/>
    <w:rsid w:val="00D962D7"/>
    <w:rsid w:val="00D962F3"/>
    <w:rsid w:val="00D96328"/>
    <w:rsid w:val="00D9633C"/>
    <w:rsid w:val="00D96466"/>
    <w:rsid w:val="00D964D7"/>
    <w:rsid w:val="00D964ED"/>
    <w:rsid w:val="00D964FD"/>
    <w:rsid w:val="00D96515"/>
    <w:rsid w:val="00D96542"/>
    <w:rsid w:val="00D9656C"/>
    <w:rsid w:val="00D965D3"/>
    <w:rsid w:val="00D9662E"/>
    <w:rsid w:val="00D96673"/>
    <w:rsid w:val="00D96690"/>
    <w:rsid w:val="00D966CD"/>
    <w:rsid w:val="00D96706"/>
    <w:rsid w:val="00D967E2"/>
    <w:rsid w:val="00D96822"/>
    <w:rsid w:val="00D96837"/>
    <w:rsid w:val="00D96848"/>
    <w:rsid w:val="00D96899"/>
    <w:rsid w:val="00D968A9"/>
    <w:rsid w:val="00D968CA"/>
    <w:rsid w:val="00D968D2"/>
    <w:rsid w:val="00D968D5"/>
    <w:rsid w:val="00D968F1"/>
    <w:rsid w:val="00D9692D"/>
    <w:rsid w:val="00D96A05"/>
    <w:rsid w:val="00D96A2D"/>
    <w:rsid w:val="00D96A3B"/>
    <w:rsid w:val="00D96A6A"/>
    <w:rsid w:val="00D96A6D"/>
    <w:rsid w:val="00D96A72"/>
    <w:rsid w:val="00D96A7D"/>
    <w:rsid w:val="00D96A82"/>
    <w:rsid w:val="00D96A85"/>
    <w:rsid w:val="00D96ACF"/>
    <w:rsid w:val="00D96B49"/>
    <w:rsid w:val="00D96B9C"/>
    <w:rsid w:val="00D96BA5"/>
    <w:rsid w:val="00D96BC6"/>
    <w:rsid w:val="00D96BE2"/>
    <w:rsid w:val="00D96BE5"/>
    <w:rsid w:val="00D96C1E"/>
    <w:rsid w:val="00D96C42"/>
    <w:rsid w:val="00D96C49"/>
    <w:rsid w:val="00D96C53"/>
    <w:rsid w:val="00D96C59"/>
    <w:rsid w:val="00D96C8E"/>
    <w:rsid w:val="00D96CB9"/>
    <w:rsid w:val="00D96CF1"/>
    <w:rsid w:val="00D96D12"/>
    <w:rsid w:val="00D96D69"/>
    <w:rsid w:val="00D96D83"/>
    <w:rsid w:val="00D96DD6"/>
    <w:rsid w:val="00D96EEF"/>
    <w:rsid w:val="00D96F5F"/>
    <w:rsid w:val="00D96F86"/>
    <w:rsid w:val="00D96FFF"/>
    <w:rsid w:val="00D9700A"/>
    <w:rsid w:val="00D9703A"/>
    <w:rsid w:val="00D97040"/>
    <w:rsid w:val="00D9707B"/>
    <w:rsid w:val="00D9707E"/>
    <w:rsid w:val="00D97094"/>
    <w:rsid w:val="00D970E9"/>
    <w:rsid w:val="00D9710E"/>
    <w:rsid w:val="00D97174"/>
    <w:rsid w:val="00D971A4"/>
    <w:rsid w:val="00D971A7"/>
    <w:rsid w:val="00D971FE"/>
    <w:rsid w:val="00D9720C"/>
    <w:rsid w:val="00D97247"/>
    <w:rsid w:val="00D9725F"/>
    <w:rsid w:val="00D972A4"/>
    <w:rsid w:val="00D972A5"/>
    <w:rsid w:val="00D972D1"/>
    <w:rsid w:val="00D972F1"/>
    <w:rsid w:val="00D9731F"/>
    <w:rsid w:val="00D9737F"/>
    <w:rsid w:val="00D97422"/>
    <w:rsid w:val="00D97480"/>
    <w:rsid w:val="00D974AA"/>
    <w:rsid w:val="00D974AB"/>
    <w:rsid w:val="00D974DB"/>
    <w:rsid w:val="00D974DD"/>
    <w:rsid w:val="00D9751C"/>
    <w:rsid w:val="00D9752F"/>
    <w:rsid w:val="00D97539"/>
    <w:rsid w:val="00D97552"/>
    <w:rsid w:val="00D97579"/>
    <w:rsid w:val="00D9759D"/>
    <w:rsid w:val="00D975BE"/>
    <w:rsid w:val="00D975CC"/>
    <w:rsid w:val="00D975E9"/>
    <w:rsid w:val="00D9762C"/>
    <w:rsid w:val="00D97652"/>
    <w:rsid w:val="00D9767E"/>
    <w:rsid w:val="00D97694"/>
    <w:rsid w:val="00D976CA"/>
    <w:rsid w:val="00D97760"/>
    <w:rsid w:val="00D977C3"/>
    <w:rsid w:val="00D977E2"/>
    <w:rsid w:val="00D97804"/>
    <w:rsid w:val="00D97813"/>
    <w:rsid w:val="00D97886"/>
    <w:rsid w:val="00D978D1"/>
    <w:rsid w:val="00D978D3"/>
    <w:rsid w:val="00D979D5"/>
    <w:rsid w:val="00D97A00"/>
    <w:rsid w:val="00D97A02"/>
    <w:rsid w:val="00D97A29"/>
    <w:rsid w:val="00D97A2C"/>
    <w:rsid w:val="00D97A31"/>
    <w:rsid w:val="00D97A3C"/>
    <w:rsid w:val="00D97A57"/>
    <w:rsid w:val="00D97A9B"/>
    <w:rsid w:val="00D97AD6"/>
    <w:rsid w:val="00D97AFB"/>
    <w:rsid w:val="00D97B63"/>
    <w:rsid w:val="00D97B79"/>
    <w:rsid w:val="00D97B9B"/>
    <w:rsid w:val="00D97BDD"/>
    <w:rsid w:val="00D97C5C"/>
    <w:rsid w:val="00D97C65"/>
    <w:rsid w:val="00D97CD7"/>
    <w:rsid w:val="00D97D28"/>
    <w:rsid w:val="00D97D84"/>
    <w:rsid w:val="00D97DA8"/>
    <w:rsid w:val="00D97DA9"/>
    <w:rsid w:val="00D97E4A"/>
    <w:rsid w:val="00D97E6F"/>
    <w:rsid w:val="00D97EEF"/>
    <w:rsid w:val="00D97F06"/>
    <w:rsid w:val="00D97F0C"/>
    <w:rsid w:val="00D97F17"/>
    <w:rsid w:val="00D97F21"/>
    <w:rsid w:val="00D97F3A"/>
    <w:rsid w:val="00D97F5C"/>
    <w:rsid w:val="00D97F88"/>
    <w:rsid w:val="00D97FBB"/>
    <w:rsid w:val="00D97FD5"/>
    <w:rsid w:val="00D97FDC"/>
    <w:rsid w:val="00DA0057"/>
    <w:rsid w:val="00DA0079"/>
    <w:rsid w:val="00DA00EA"/>
    <w:rsid w:val="00DA00F4"/>
    <w:rsid w:val="00DA0138"/>
    <w:rsid w:val="00DA0179"/>
    <w:rsid w:val="00DA01A2"/>
    <w:rsid w:val="00DA01AC"/>
    <w:rsid w:val="00DA01BD"/>
    <w:rsid w:val="00DA01DF"/>
    <w:rsid w:val="00DA0237"/>
    <w:rsid w:val="00DA0248"/>
    <w:rsid w:val="00DA0251"/>
    <w:rsid w:val="00DA025E"/>
    <w:rsid w:val="00DA0262"/>
    <w:rsid w:val="00DA0297"/>
    <w:rsid w:val="00DA0303"/>
    <w:rsid w:val="00DA031B"/>
    <w:rsid w:val="00DA0321"/>
    <w:rsid w:val="00DA03E3"/>
    <w:rsid w:val="00DA03EF"/>
    <w:rsid w:val="00DA0418"/>
    <w:rsid w:val="00DA0419"/>
    <w:rsid w:val="00DA0447"/>
    <w:rsid w:val="00DA045D"/>
    <w:rsid w:val="00DA046A"/>
    <w:rsid w:val="00DA04C1"/>
    <w:rsid w:val="00DA054C"/>
    <w:rsid w:val="00DA058E"/>
    <w:rsid w:val="00DA05C8"/>
    <w:rsid w:val="00DA062F"/>
    <w:rsid w:val="00DA0641"/>
    <w:rsid w:val="00DA0679"/>
    <w:rsid w:val="00DA0699"/>
    <w:rsid w:val="00DA071C"/>
    <w:rsid w:val="00DA0748"/>
    <w:rsid w:val="00DA0767"/>
    <w:rsid w:val="00DA07B3"/>
    <w:rsid w:val="00DA07D4"/>
    <w:rsid w:val="00DA07D5"/>
    <w:rsid w:val="00DA07D9"/>
    <w:rsid w:val="00DA0803"/>
    <w:rsid w:val="00DA0874"/>
    <w:rsid w:val="00DA0896"/>
    <w:rsid w:val="00DA08E8"/>
    <w:rsid w:val="00DA0975"/>
    <w:rsid w:val="00DA0989"/>
    <w:rsid w:val="00DA09B7"/>
    <w:rsid w:val="00DA0A94"/>
    <w:rsid w:val="00DA0ACE"/>
    <w:rsid w:val="00DA0AE1"/>
    <w:rsid w:val="00DA0B8C"/>
    <w:rsid w:val="00DA0BD6"/>
    <w:rsid w:val="00DA0C01"/>
    <w:rsid w:val="00DA0C3E"/>
    <w:rsid w:val="00DA0C4F"/>
    <w:rsid w:val="00DA0C6C"/>
    <w:rsid w:val="00DA0C84"/>
    <w:rsid w:val="00DA0CD2"/>
    <w:rsid w:val="00DA0D1D"/>
    <w:rsid w:val="00DA0D35"/>
    <w:rsid w:val="00DA0D3E"/>
    <w:rsid w:val="00DA0D78"/>
    <w:rsid w:val="00DA0E2A"/>
    <w:rsid w:val="00DA0E51"/>
    <w:rsid w:val="00DA0EA5"/>
    <w:rsid w:val="00DA0EAB"/>
    <w:rsid w:val="00DA0EB7"/>
    <w:rsid w:val="00DA0EC2"/>
    <w:rsid w:val="00DA0EE4"/>
    <w:rsid w:val="00DA0EFC"/>
    <w:rsid w:val="00DA0F56"/>
    <w:rsid w:val="00DA0F7D"/>
    <w:rsid w:val="00DA0F8A"/>
    <w:rsid w:val="00DA0FBA"/>
    <w:rsid w:val="00DA0FBD"/>
    <w:rsid w:val="00DA1005"/>
    <w:rsid w:val="00DA1030"/>
    <w:rsid w:val="00DA1077"/>
    <w:rsid w:val="00DA107F"/>
    <w:rsid w:val="00DA10B2"/>
    <w:rsid w:val="00DA10E7"/>
    <w:rsid w:val="00DA111F"/>
    <w:rsid w:val="00DA112D"/>
    <w:rsid w:val="00DA113C"/>
    <w:rsid w:val="00DA1161"/>
    <w:rsid w:val="00DA1184"/>
    <w:rsid w:val="00DA11BC"/>
    <w:rsid w:val="00DA11D8"/>
    <w:rsid w:val="00DA11F1"/>
    <w:rsid w:val="00DA129A"/>
    <w:rsid w:val="00DA129C"/>
    <w:rsid w:val="00DA1352"/>
    <w:rsid w:val="00DA1391"/>
    <w:rsid w:val="00DA13B5"/>
    <w:rsid w:val="00DA13CE"/>
    <w:rsid w:val="00DA13D6"/>
    <w:rsid w:val="00DA1434"/>
    <w:rsid w:val="00DA1490"/>
    <w:rsid w:val="00DA14F1"/>
    <w:rsid w:val="00DA14FA"/>
    <w:rsid w:val="00DA150B"/>
    <w:rsid w:val="00DA154E"/>
    <w:rsid w:val="00DA1559"/>
    <w:rsid w:val="00DA156A"/>
    <w:rsid w:val="00DA1580"/>
    <w:rsid w:val="00DA15A3"/>
    <w:rsid w:val="00DA15C6"/>
    <w:rsid w:val="00DA15E4"/>
    <w:rsid w:val="00DA15E5"/>
    <w:rsid w:val="00DA15EE"/>
    <w:rsid w:val="00DA15F6"/>
    <w:rsid w:val="00DA15F7"/>
    <w:rsid w:val="00DA15FC"/>
    <w:rsid w:val="00DA1620"/>
    <w:rsid w:val="00DA1655"/>
    <w:rsid w:val="00DA166B"/>
    <w:rsid w:val="00DA1694"/>
    <w:rsid w:val="00DA16AE"/>
    <w:rsid w:val="00DA16B6"/>
    <w:rsid w:val="00DA16C4"/>
    <w:rsid w:val="00DA16DA"/>
    <w:rsid w:val="00DA16DF"/>
    <w:rsid w:val="00DA1730"/>
    <w:rsid w:val="00DA173B"/>
    <w:rsid w:val="00DA1795"/>
    <w:rsid w:val="00DA17C7"/>
    <w:rsid w:val="00DA1825"/>
    <w:rsid w:val="00DA18C5"/>
    <w:rsid w:val="00DA1906"/>
    <w:rsid w:val="00DA192C"/>
    <w:rsid w:val="00DA195A"/>
    <w:rsid w:val="00DA1986"/>
    <w:rsid w:val="00DA19CC"/>
    <w:rsid w:val="00DA1A05"/>
    <w:rsid w:val="00DA1A3B"/>
    <w:rsid w:val="00DA1AEA"/>
    <w:rsid w:val="00DA1B02"/>
    <w:rsid w:val="00DA1B0B"/>
    <w:rsid w:val="00DA1B16"/>
    <w:rsid w:val="00DA1B50"/>
    <w:rsid w:val="00DA1BA3"/>
    <w:rsid w:val="00DA1BD3"/>
    <w:rsid w:val="00DA1C02"/>
    <w:rsid w:val="00DA1C29"/>
    <w:rsid w:val="00DA1C46"/>
    <w:rsid w:val="00DA1C4A"/>
    <w:rsid w:val="00DA1C56"/>
    <w:rsid w:val="00DA1C63"/>
    <w:rsid w:val="00DA1CC6"/>
    <w:rsid w:val="00DA1E12"/>
    <w:rsid w:val="00DA1E14"/>
    <w:rsid w:val="00DA1E24"/>
    <w:rsid w:val="00DA1E3C"/>
    <w:rsid w:val="00DA1ED5"/>
    <w:rsid w:val="00DA1F4C"/>
    <w:rsid w:val="00DA1F9F"/>
    <w:rsid w:val="00DA1FB2"/>
    <w:rsid w:val="00DA1FF3"/>
    <w:rsid w:val="00DA202F"/>
    <w:rsid w:val="00DA205D"/>
    <w:rsid w:val="00DA2077"/>
    <w:rsid w:val="00DA20A2"/>
    <w:rsid w:val="00DA20B3"/>
    <w:rsid w:val="00DA20F1"/>
    <w:rsid w:val="00DA215B"/>
    <w:rsid w:val="00DA218C"/>
    <w:rsid w:val="00DA2228"/>
    <w:rsid w:val="00DA2230"/>
    <w:rsid w:val="00DA2247"/>
    <w:rsid w:val="00DA22E9"/>
    <w:rsid w:val="00DA2301"/>
    <w:rsid w:val="00DA23AB"/>
    <w:rsid w:val="00DA2444"/>
    <w:rsid w:val="00DA2462"/>
    <w:rsid w:val="00DA24E5"/>
    <w:rsid w:val="00DA250E"/>
    <w:rsid w:val="00DA2564"/>
    <w:rsid w:val="00DA25A1"/>
    <w:rsid w:val="00DA25BB"/>
    <w:rsid w:val="00DA2603"/>
    <w:rsid w:val="00DA264F"/>
    <w:rsid w:val="00DA2662"/>
    <w:rsid w:val="00DA2698"/>
    <w:rsid w:val="00DA26B1"/>
    <w:rsid w:val="00DA26C9"/>
    <w:rsid w:val="00DA275D"/>
    <w:rsid w:val="00DA278E"/>
    <w:rsid w:val="00DA27AD"/>
    <w:rsid w:val="00DA27FE"/>
    <w:rsid w:val="00DA2805"/>
    <w:rsid w:val="00DA2809"/>
    <w:rsid w:val="00DA2869"/>
    <w:rsid w:val="00DA2870"/>
    <w:rsid w:val="00DA2879"/>
    <w:rsid w:val="00DA28E2"/>
    <w:rsid w:val="00DA2910"/>
    <w:rsid w:val="00DA2944"/>
    <w:rsid w:val="00DA298E"/>
    <w:rsid w:val="00DA2998"/>
    <w:rsid w:val="00DA29A4"/>
    <w:rsid w:val="00DA2A1F"/>
    <w:rsid w:val="00DA2A21"/>
    <w:rsid w:val="00DA2A3B"/>
    <w:rsid w:val="00DA2A48"/>
    <w:rsid w:val="00DA2A7C"/>
    <w:rsid w:val="00DA2A89"/>
    <w:rsid w:val="00DA2B2C"/>
    <w:rsid w:val="00DA2B52"/>
    <w:rsid w:val="00DA2BB9"/>
    <w:rsid w:val="00DA2C47"/>
    <w:rsid w:val="00DA2C65"/>
    <w:rsid w:val="00DA2C97"/>
    <w:rsid w:val="00DA2CB5"/>
    <w:rsid w:val="00DA2DB7"/>
    <w:rsid w:val="00DA2DE9"/>
    <w:rsid w:val="00DA2E11"/>
    <w:rsid w:val="00DA2E44"/>
    <w:rsid w:val="00DA2E66"/>
    <w:rsid w:val="00DA2E71"/>
    <w:rsid w:val="00DA2E83"/>
    <w:rsid w:val="00DA2ECE"/>
    <w:rsid w:val="00DA2F91"/>
    <w:rsid w:val="00DA2F97"/>
    <w:rsid w:val="00DA2FD9"/>
    <w:rsid w:val="00DA2FFC"/>
    <w:rsid w:val="00DA3001"/>
    <w:rsid w:val="00DA3002"/>
    <w:rsid w:val="00DA30B4"/>
    <w:rsid w:val="00DA3110"/>
    <w:rsid w:val="00DA313A"/>
    <w:rsid w:val="00DA315F"/>
    <w:rsid w:val="00DA3162"/>
    <w:rsid w:val="00DA31E2"/>
    <w:rsid w:val="00DA31E6"/>
    <w:rsid w:val="00DA31F1"/>
    <w:rsid w:val="00DA321B"/>
    <w:rsid w:val="00DA3221"/>
    <w:rsid w:val="00DA3226"/>
    <w:rsid w:val="00DA322D"/>
    <w:rsid w:val="00DA3246"/>
    <w:rsid w:val="00DA3268"/>
    <w:rsid w:val="00DA3275"/>
    <w:rsid w:val="00DA3280"/>
    <w:rsid w:val="00DA32CE"/>
    <w:rsid w:val="00DA32E2"/>
    <w:rsid w:val="00DA338E"/>
    <w:rsid w:val="00DA33B8"/>
    <w:rsid w:val="00DA33DB"/>
    <w:rsid w:val="00DA33FA"/>
    <w:rsid w:val="00DA3403"/>
    <w:rsid w:val="00DA340E"/>
    <w:rsid w:val="00DA34A8"/>
    <w:rsid w:val="00DA34AF"/>
    <w:rsid w:val="00DA34C0"/>
    <w:rsid w:val="00DA34C4"/>
    <w:rsid w:val="00DA34E4"/>
    <w:rsid w:val="00DA34E6"/>
    <w:rsid w:val="00DA34EE"/>
    <w:rsid w:val="00DA3500"/>
    <w:rsid w:val="00DA3558"/>
    <w:rsid w:val="00DA3560"/>
    <w:rsid w:val="00DA35A2"/>
    <w:rsid w:val="00DA35D2"/>
    <w:rsid w:val="00DA35FE"/>
    <w:rsid w:val="00DA3647"/>
    <w:rsid w:val="00DA368F"/>
    <w:rsid w:val="00DA36E5"/>
    <w:rsid w:val="00DA36FE"/>
    <w:rsid w:val="00DA3794"/>
    <w:rsid w:val="00DA3795"/>
    <w:rsid w:val="00DA37DB"/>
    <w:rsid w:val="00DA3809"/>
    <w:rsid w:val="00DA3826"/>
    <w:rsid w:val="00DA3835"/>
    <w:rsid w:val="00DA383C"/>
    <w:rsid w:val="00DA385B"/>
    <w:rsid w:val="00DA38A3"/>
    <w:rsid w:val="00DA38B3"/>
    <w:rsid w:val="00DA38B7"/>
    <w:rsid w:val="00DA394E"/>
    <w:rsid w:val="00DA3967"/>
    <w:rsid w:val="00DA396D"/>
    <w:rsid w:val="00DA39EE"/>
    <w:rsid w:val="00DA3A56"/>
    <w:rsid w:val="00DA3A9A"/>
    <w:rsid w:val="00DA3A9C"/>
    <w:rsid w:val="00DA3ACC"/>
    <w:rsid w:val="00DA3AD9"/>
    <w:rsid w:val="00DA3ADC"/>
    <w:rsid w:val="00DA3B77"/>
    <w:rsid w:val="00DA3BD6"/>
    <w:rsid w:val="00DA3C13"/>
    <w:rsid w:val="00DA3C40"/>
    <w:rsid w:val="00DA3C5F"/>
    <w:rsid w:val="00DA3C79"/>
    <w:rsid w:val="00DA3C82"/>
    <w:rsid w:val="00DA3CA5"/>
    <w:rsid w:val="00DA3CA7"/>
    <w:rsid w:val="00DA3CAC"/>
    <w:rsid w:val="00DA3CD5"/>
    <w:rsid w:val="00DA3D04"/>
    <w:rsid w:val="00DA3D1E"/>
    <w:rsid w:val="00DA3D28"/>
    <w:rsid w:val="00DA3D33"/>
    <w:rsid w:val="00DA3DCE"/>
    <w:rsid w:val="00DA3DE3"/>
    <w:rsid w:val="00DA3E06"/>
    <w:rsid w:val="00DA3E16"/>
    <w:rsid w:val="00DA3E4A"/>
    <w:rsid w:val="00DA3E57"/>
    <w:rsid w:val="00DA3E9B"/>
    <w:rsid w:val="00DA3EC3"/>
    <w:rsid w:val="00DA3F01"/>
    <w:rsid w:val="00DA3F36"/>
    <w:rsid w:val="00DA3F3F"/>
    <w:rsid w:val="00DA3F54"/>
    <w:rsid w:val="00DA3F7C"/>
    <w:rsid w:val="00DA3FCF"/>
    <w:rsid w:val="00DA3FD9"/>
    <w:rsid w:val="00DA4050"/>
    <w:rsid w:val="00DA4113"/>
    <w:rsid w:val="00DA4140"/>
    <w:rsid w:val="00DA414C"/>
    <w:rsid w:val="00DA4182"/>
    <w:rsid w:val="00DA41A7"/>
    <w:rsid w:val="00DA41FD"/>
    <w:rsid w:val="00DA4201"/>
    <w:rsid w:val="00DA420E"/>
    <w:rsid w:val="00DA4213"/>
    <w:rsid w:val="00DA429B"/>
    <w:rsid w:val="00DA42E2"/>
    <w:rsid w:val="00DA433C"/>
    <w:rsid w:val="00DA439F"/>
    <w:rsid w:val="00DA43B7"/>
    <w:rsid w:val="00DA43D1"/>
    <w:rsid w:val="00DA43DC"/>
    <w:rsid w:val="00DA440F"/>
    <w:rsid w:val="00DA445C"/>
    <w:rsid w:val="00DA44D6"/>
    <w:rsid w:val="00DA45A9"/>
    <w:rsid w:val="00DA45BA"/>
    <w:rsid w:val="00DA45FC"/>
    <w:rsid w:val="00DA46C5"/>
    <w:rsid w:val="00DA46C6"/>
    <w:rsid w:val="00DA4743"/>
    <w:rsid w:val="00DA4753"/>
    <w:rsid w:val="00DA47DE"/>
    <w:rsid w:val="00DA47F6"/>
    <w:rsid w:val="00DA482C"/>
    <w:rsid w:val="00DA4887"/>
    <w:rsid w:val="00DA48E0"/>
    <w:rsid w:val="00DA4912"/>
    <w:rsid w:val="00DA494C"/>
    <w:rsid w:val="00DA49C2"/>
    <w:rsid w:val="00DA4A0C"/>
    <w:rsid w:val="00DA4A24"/>
    <w:rsid w:val="00DA4A3C"/>
    <w:rsid w:val="00DA4A47"/>
    <w:rsid w:val="00DA4A90"/>
    <w:rsid w:val="00DA4AA9"/>
    <w:rsid w:val="00DA4AAA"/>
    <w:rsid w:val="00DA4AC1"/>
    <w:rsid w:val="00DA4AE6"/>
    <w:rsid w:val="00DA4AE8"/>
    <w:rsid w:val="00DA4B72"/>
    <w:rsid w:val="00DA4B77"/>
    <w:rsid w:val="00DA4B7D"/>
    <w:rsid w:val="00DA4C22"/>
    <w:rsid w:val="00DA4C45"/>
    <w:rsid w:val="00DA4C48"/>
    <w:rsid w:val="00DA4C50"/>
    <w:rsid w:val="00DA4CBE"/>
    <w:rsid w:val="00DA4CD0"/>
    <w:rsid w:val="00DA4D1D"/>
    <w:rsid w:val="00DA4D1E"/>
    <w:rsid w:val="00DA4D82"/>
    <w:rsid w:val="00DA4D8B"/>
    <w:rsid w:val="00DA4D93"/>
    <w:rsid w:val="00DA4DA0"/>
    <w:rsid w:val="00DA4DA6"/>
    <w:rsid w:val="00DA4DD3"/>
    <w:rsid w:val="00DA4E8A"/>
    <w:rsid w:val="00DA4EDF"/>
    <w:rsid w:val="00DA4F01"/>
    <w:rsid w:val="00DA4F4F"/>
    <w:rsid w:val="00DA4F85"/>
    <w:rsid w:val="00DA4F92"/>
    <w:rsid w:val="00DA4FAB"/>
    <w:rsid w:val="00DA4FB0"/>
    <w:rsid w:val="00DA4FC6"/>
    <w:rsid w:val="00DA5042"/>
    <w:rsid w:val="00DA5046"/>
    <w:rsid w:val="00DA5072"/>
    <w:rsid w:val="00DA50B9"/>
    <w:rsid w:val="00DA50C9"/>
    <w:rsid w:val="00DA50CF"/>
    <w:rsid w:val="00DA5126"/>
    <w:rsid w:val="00DA513E"/>
    <w:rsid w:val="00DA514D"/>
    <w:rsid w:val="00DA516B"/>
    <w:rsid w:val="00DA51C3"/>
    <w:rsid w:val="00DA520D"/>
    <w:rsid w:val="00DA5273"/>
    <w:rsid w:val="00DA5292"/>
    <w:rsid w:val="00DA5294"/>
    <w:rsid w:val="00DA52AA"/>
    <w:rsid w:val="00DA532A"/>
    <w:rsid w:val="00DA538C"/>
    <w:rsid w:val="00DA539D"/>
    <w:rsid w:val="00DA53AF"/>
    <w:rsid w:val="00DA53C0"/>
    <w:rsid w:val="00DA53C4"/>
    <w:rsid w:val="00DA53C9"/>
    <w:rsid w:val="00DA53CD"/>
    <w:rsid w:val="00DA53EA"/>
    <w:rsid w:val="00DA53F9"/>
    <w:rsid w:val="00DA5464"/>
    <w:rsid w:val="00DA54B9"/>
    <w:rsid w:val="00DA54ED"/>
    <w:rsid w:val="00DA553D"/>
    <w:rsid w:val="00DA555D"/>
    <w:rsid w:val="00DA557A"/>
    <w:rsid w:val="00DA55BE"/>
    <w:rsid w:val="00DA561E"/>
    <w:rsid w:val="00DA5654"/>
    <w:rsid w:val="00DA5689"/>
    <w:rsid w:val="00DA56D2"/>
    <w:rsid w:val="00DA56D7"/>
    <w:rsid w:val="00DA57D3"/>
    <w:rsid w:val="00DA5820"/>
    <w:rsid w:val="00DA5848"/>
    <w:rsid w:val="00DA58B6"/>
    <w:rsid w:val="00DA5904"/>
    <w:rsid w:val="00DA593C"/>
    <w:rsid w:val="00DA594B"/>
    <w:rsid w:val="00DA595E"/>
    <w:rsid w:val="00DA5971"/>
    <w:rsid w:val="00DA5973"/>
    <w:rsid w:val="00DA59C6"/>
    <w:rsid w:val="00DA59EC"/>
    <w:rsid w:val="00DA5A04"/>
    <w:rsid w:val="00DA5A89"/>
    <w:rsid w:val="00DA5A9B"/>
    <w:rsid w:val="00DA5AA1"/>
    <w:rsid w:val="00DA5AAB"/>
    <w:rsid w:val="00DA5AC2"/>
    <w:rsid w:val="00DA5AC6"/>
    <w:rsid w:val="00DA5AF7"/>
    <w:rsid w:val="00DA5B81"/>
    <w:rsid w:val="00DA5B89"/>
    <w:rsid w:val="00DA5BBC"/>
    <w:rsid w:val="00DA5BE7"/>
    <w:rsid w:val="00DA5C3A"/>
    <w:rsid w:val="00DA5C4A"/>
    <w:rsid w:val="00DA5C9D"/>
    <w:rsid w:val="00DA5CA2"/>
    <w:rsid w:val="00DA5CAF"/>
    <w:rsid w:val="00DA5CD3"/>
    <w:rsid w:val="00DA5D87"/>
    <w:rsid w:val="00DA5DA8"/>
    <w:rsid w:val="00DA5DBF"/>
    <w:rsid w:val="00DA5DEE"/>
    <w:rsid w:val="00DA5DEF"/>
    <w:rsid w:val="00DA5E10"/>
    <w:rsid w:val="00DA5E2D"/>
    <w:rsid w:val="00DA5E46"/>
    <w:rsid w:val="00DA5E7B"/>
    <w:rsid w:val="00DA5EAA"/>
    <w:rsid w:val="00DA5EEE"/>
    <w:rsid w:val="00DA5F45"/>
    <w:rsid w:val="00DA5F7E"/>
    <w:rsid w:val="00DA5F85"/>
    <w:rsid w:val="00DA5F88"/>
    <w:rsid w:val="00DA5F90"/>
    <w:rsid w:val="00DA5F97"/>
    <w:rsid w:val="00DA5FC7"/>
    <w:rsid w:val="00DA600F"/>
    <w:rsid w:val="00DA602A"/>
    <w:rsid w:val="00DA604A"/>
    <w:rsid w:val="00DA6066"/>
    <w:rsid w:val="00DA609B"/>
    <w:rsid w:val="00DA60C6"/>
    <w:rsid w:val="00DA60EF"/>
    <w:rsid w:val="00DA6114"/>
    <w:rsid w:val="00DA6134"/>
    <w:rsid w:val="00DA620D"/>
    <w:rsid w:val="00DA623B"/>
    <w:rsid w:val="00DA626E"/>
    <w:rsid w:val="00DA627F"/>
    <w:rsid w:val="00DA62A4"/>
    <w:rsid w:val="00DA6308"/>
    <w:rsid w:val="00DA6325"/>
    <w:rsid w:val="00DA634C"/>
    <w:rsid w:val="00DA635E"/>
    <w:rsid w:val="00DA63C0"/>
    <w:rsid w:val="00DA644B"/>
    <w:rsid w:val="00DA6452"/>
    <w:rsid w:val="00DA6485"/>
    <w:rsid w:val="00DA64AC"/>
    <w:rsid w:val="00DA64DA"/>
    <w:rsid w:val="00DA654B"/>
    <w:rsid w:val="00DA6557"/>
    <w:rsid w:val="00DA6559"/>
    <w:rsid w:val="00DA6562"/>
    <w:rsid w:val="00DA6570"/>
    <w:rsid w:val="00DA65E6"/>
    <w:rsid w:val="00DA6636"/>
    <w:rsid w:val="00DA6637"/>
    <w:rsid w:val="00DA6656"/>
    <w:rsid w:val="00DA665D"/>
    <w:rsid w:val="00DA66D9"/>
    <w:rsid w:val="00DA670F"/>
    <w:rsid w:val="00DA6772"/>
    <w:rsid w:val="00DA679D"/>
    <w:rsid w:val="00DA67FB"/>
    <w:rsid w:val="00DA687D"/>
    <w:rsid w:val="00DA68AE"/>
    <w:rsid w:val="00DA68BE"/>
    <w:rsid w:val="00DA6916"/>
    <w:rsid w:val="00DA6958"/>
    <w:rsid w:val="00DA6983"/>
    <w:rsid w:val="00DA6A9C"/>
    <w:rsid w:val="00DA6AA2"/>
    <w:rsid w:val="00DA6AA3"/>
    <w:rsid w:val="00DA6ACF"/>
    <w:rsid w:val="00DA6AF3"/>
    <w:rsid w:val="00DA6B01"/>
    <w:rsid w:val="00DA6B46"/>
    <w:rsid w:val="00DA6B4E"/>
    <w:rsid w:val="00DA6B59"/>
    <w:rsid w:val="00DA6BA9"/>
    <w:rsid w:val="00DA6C1B"/>
    <w:rsid w:val="00DA6C3C"/>
    <w:rsid w:val="00DA6C41"/>
    <w:rsid w:val="00DA6C49"/>
    <w:rsid w:val="00DA6C5D"/>
    <w:rsid w:val="00DA6C66"/>
    <w:rsid w:val="00DA6CC9"/>
    <w:rsid w:val="00DA6CF5"/>
    <w:rsid w:val="00DA6D15"/>
    <w:rsid w:val="00DA6D1C"/>
    <w:rsid w:val="00DA6D69"/>
    <w:rsid w:val="00DA6DBE"/>
    <w:rsid w:val="00DA6DCB"/>
    <w:rsid w:val="00DA6E03"/>
    <w:rsid w:val="00DA6E65"/>
    <w:rsid w:val="00DA6EC8"/>
    <w:rsid w:val="00DA6ECE"/>
    <w:rsid w:val="00DA6EF2"/>
    <w:rsid w:val="00DA6F12"/>
    <w:rsid w:val="00DA6F4B"/>
    <w:rsid w:val="00DA6FB3"/>
    <w:rsid w:val="00DA6FC3"/>
    <w:rsid w:val="00DA6FEF"/>
    <w:rsid w:val="00DA701C"/>
    <w:rsid w:val="00DA708A"/>
    <w:rsid w:val="00DA708C"/>
    <w:rsid w:val="00DA70BD"/>
    <w:rsid w:val="00DA70E4"/>
    <w:rsid w:val="00DA7164"/>
    <w:rsid w:val="00DA7168"/>
    <w:rsid w:val="00DA7169"/>
    <w:rsid w:val="00DA71ED"/>
    <w:rsid w:val="00DA722C"/>
    <w:rsid w:val="00DA7240"/>
    <w:rsid w:val="00DA7255"/>
    <w:rsid w:val="00DA725E"/>
    <w:rsid w:val="00DA7269"/>
    <w:rsid w:val="00DA726D"/>
    <w:rsid w:val="00DA7288"/>
    <w:rsid w:val="00DA7295"/>
    <w:rsid w:val="00DA72A6"/>
    <w:rsid w:val="00DA7313"/>
    <w:rsid w:val="00DA7316"/>
    <w:rsid w:val="00DA7391"/>
    <w:rsid w:val="00DA741D"/>
    <w:rsid w:val="00DA7473"/>
    <w:rsid w:val="00DA747B"/>
    <w:rsid w:val="00DA74B7"/>
    <w:rsid w:val="00DA751E"/>
    <w:rsid w:val="00DA753F"/>
    <w:rsid w:val="00DA7552"/>
    <w:rsid w:val="00DA755A"/>
    <w:rsid w:val="00DA7598"/>
    <w:rsid w:val="00DA75D7"/>
    <w:rsid w:val="00DA7603"/>
    <w:rsid w:val="00DA7618"/>
    <w:rsid w:val="00DA765F"/>
    <w:rsid w:val="00DA7670"/>
    <w:rsid w:val="00DA76B6"/>
    <w:rsid w:val="00DA76FB"/>
    <w:rsid w:val="00DA7710"/>
    <w:rsid w:val="00DA779F"/>
    <w:rsid w:val="00DA77A3"/>
    <w:rsid w:val="00DA77C2"/>
    <w:rsid w:val="00DA77F3"/>
    <w:rsid w:val="00DA780E"/>
    <w:rsid w:val="00DA785E"/>
    <w:rsid w:val="00DA7877"/>
    <w:rsid w:val="00DA788D"/>
    <w:rsid w:val="00DA7902"/>
    <w:rsid w:val="00DA7908"/>
    <w:rsid w:val="00DA7910"/>
    <w:rsid w:val="00DA797D"/>
    <w:rsid w:val="00DA7994"/>
    <w:rsid w:val="00DA7A14"/>
    <w:rsid w:val="00DA7A28"/>
    <w:rsid w:val="00DA7A31"/>
    <w:rsid w:val="00DA7A6E"/>
    <w:rsid w:val="00DA7A93"/>
    <w:rsid w:val="00DA7B18"/>
    <w:rsid w:val="00DA7B30"/>
    <w:rsid w:val="00DA7B3A"/>
    <w:rsid w:val="00DA7B4B"/>
    <w:rsid w:val="00DA7B55"/>
    <w:rsid w:val="00DA7BE8"/>
    <w:rsid w:val="00DA7C2C"/>
    <w:rsid w:val="00DA7C78"/>
    <w:rsid w:val="00DA7C83"/>
    <w:rsid w:val="00DA7CB9"/>
    <w:rsid w:val="00DA7D1C"/>
    <w:rsid w:val="00DA7D71"/>
    <w:rsid w:val="00DA7D7D"/>
    <w:rsid w:val="00DA7E28"/>
    <w:rsid w:val="00DA7E38"/>
    <w:rsid w:val="00DA7E99"/>
    <w:rsid w:val="00DA7EF5"/>
    <w:rsid w:val="00DA7F17"/>
    <w:rsid w:val="00DA7F6C"/>
    <w:rsid w:val="00DA7FE5"/>
    <w:rsid w:val="00DB0001"/>
    <w:rsid w:val="00DB000D"/>
    <w:rsid w:val="00DB0018"/>
    <w:rsid w:val="00DB0029"/>
    <w:rsid w:val="00DB0030"/>
    <w:rsid w:val="00DB0041"/>
    <w:rsid w:val="00DB0043"/>
    <w:rsid w:val="00DB0044"/>
    <w:rsid w:val="00DB0052"/>
    <w:rsid w:val="00DB005E"/>
    <w:rsid w:val="00DB0061"/>
    <w:rsid w:val="00DB0080"/>
    <w:rsid w:val="00DB00C7"/>
    <w:rsid w:val="00DB00EF"/>
    <w:rsid w:val="00DB0110"/>
    <w:rsid w:val="00DB015F"/>
    <w:rsid w:val="00DB0168"/>
    <w:rsid w:val="00DB0185"/>
    <w:rsid w:val="00DB0217"/>
    <w:rsid w:val="00DB022E"/>
    <w:rsid w:val="00DB0292"/>
    <w:rsid w:val="00DB02A9"/>
    <w:rsid w:val="00DB02C8"/>
    <w:rsid w:val="00DB030A"/>
    <w:rsid w:val="00DB034D"/>
    <w:rsid w:val="00DB0399"/>
    <w:rsid w:val="00DB043B"/>
    <w:rsid w:val="00DB04A0"/>
    <w:rsid w:val="00DB04A4"/>
    <w:rsid w:val="00DB04BA"/>
    <w:rsid w:val="00DB04D2"/>
    <w:rsid w:val="00DB051E"/>
    <w:rsid w:val="00DB052A"/>
    <w:rsid w:val="00DB057B"/>
    <w:rsid w:val="00DB0585"/>
    <w:rsid w:val="00DB05B5"/>
    <w:rsid w:val="00DB0644"/>
    <w:rsid w:val="00DB0679"/>
    <w:rsid w:val="00DB06D1"/>
    <w:rsid w:val="00DB06FE"/>
    <w:rsid w:val="00DB0794"/>
    <w:rsid w:val="00DB07C3"/>
    <w:rsid w:val="00DB07EB"/>
    <w:rsid w:val="00DB07F3"/>
    <w:rsid w:val="00DB0818"/>
    <w:rsid w:val="00DB081B"/>
    <w:rsid w:val="00DB084F"/>
    <w:rsid w:val="00DB0866"/>
    <w:rsid w:val="00DB08CA"/>
    <w:rsid w:val="00DB08CF"/>
    <w:rsid w:val="00DB08D0"/>
    <w:rsid w:val="00DB08D7"/>
    <w:rsid w:val="00DB098D"/>
    <w:rsid w:val="00DB09ED"/>
    <w:rsid w:val="00DB09FD"/>
    <w:rsid w:val="00DB0A19"/>
    <w:rsid w:val="00DB0A4B"/>
    <w:rsid w:val="00DB0A4F"/>
    <w:rsid w:val="00DB0AA3"/>
    <w:rsid w:val="00DB0AAE"/>
    <w:rsid w:val="00DB0B46"/>
    <w:rsid w:val="00DB0B5D"/>
    <w:rsid w:val="00DB0BBA"/>
    <w:rsid w:val="00DB0BBB"/>
    <w:rsid w:val="00DB0C09"/>
    <w:rsid w:val="00DB0C4B"/>
    <w:rsid w:val="00DB0C62"/>
    <w:rsid w:val="00DB0C76"/>
    <w:rsid w:val="00DB0C9A"/>
    <w:rsid w:val="00DB0CDC"/>
    <w:rsid w:val="00DB0CE8"/>
    <w:rsid w:val="00DB0D12"/>
    <w:rsid w:val="00DB0D3B"/>
    <w:rsid w:val="00DB0D7D"/>
    <w:rsid w:val="00DB0E4C"/>
    <w:rsid w:val="00DB0EA6"/>
    <w:rsid w:val="00DB0EF1"/>
    <w:rsid w:val="00DB0F04"/>
    <w:rsid w:val="00DB0F26"/>
    <w:rsid w:val="00DB0F31"/>
    <w:rsid w:val="00DB0F37"/>
    <w:rsid w:val="00DB0F63"/>
    <w:rsid w:val="00DB0F70"/>
    <w:rsid w:val="00DB0FCC"/>
    <w:rsid w:val="00DB0FF3"/>
    <w:rsid w:val="00DB1011"/>
    <w:rsid w:val="00DB1035"/>
    <w:rsid w:val="00DB10A1"/>
    <w:rsid w:val="00DB1107"/>
    <w:rsid w:val="00DB110B"/>
    <w:rsid w:val="00DB118B"/>
    <w:rsid w:val="00DB11D8"/>
    <w:rsid w:val="00DB1242"/>
    <w:rsid w:val="00DB12BE"/>
    <w:rsid w:val="00DB131C"/>
    <w:rsid w:val="00DB1359"/>
    <w:rsid w:val="00DB13A5"/>
    <w:rsid w:val="00DB13B8"/>
    <w:rsid w:val="00DB13C4"/>
    <w:rsid w:val="00DB1406"/>
    <w:rsid w:val="00DB1458"/>
    <w:rsid w:val="00DB1496"/>
    <w:rsid w:val="00DB14E9"/>
    <w:rsid w:val="00DB14EB"/>
    <w:rsid w:val="00DB1512"/>
    <w:rsid w:val="00DB1559"/>
    <w:rsid w:val="00DB1561"/>
    <w:rsid w:val="00DB1565"/>
    <w:rsid w:val="00DB159B"/>
    <w:rsid w:val="00DB15C6"/>
    <w:rsid w:val="00DB15CB"/>
    <w:rsid w:val="00DB1655"/>
    <w:rsid w:val="00DB167E"/>
    <w:rsid w:val="00DB16AB"/>
    <w:rsid w:val="00DB16F4"/>
    <w:rsid w:val="00DB16FE"/>
    <w:rsid w:val="00DB1718"/>
    <w:rsid w:val="00DB1739"/>
    <w:rsid w:val="00DB176B"/>
    <w:rsid w:val="00DB1780"/>
    <w:rsid w:val="00DB17B9"/>
    <w:rsid w:val="00DB17CC"/>
    <w:rsid w:val="00DB17D1"/>
    <w:rsid w:val="00DB183F"/>
    <w:rsid w:val="00DB1868"/>
    <w:rsid w:val="00DB188B"/>
    <w:rsid w:val="00DB1900"/>
    <w:rsid w:val="00DB1981"/>
    <w:rsid w:val="00DB1985"/>
    <w:rsid w:val="00DB1986"/>
    <w:rsid w:val="00DB1988"/>
    <w:rsid w:val="00DB1995"/>
    <w:rsid w:val="00DB19CC"/>
    <w:rsid w:val="00DB19E7"/>
    <w:rsid w:val="00DB1A3A"/>
    <w:rsid w:val="00DB1A50"/>
    <w:rsid w:val="00DB1A57"/>
    <w:rsid w:val="00DB1A6B"/>
    <w:rsid w:val="00DB1A7C"/>
    <w:rsid w:val="00DB1AA1"/>
    <w:rsid w:val="00DB1AE8"/>
    <w:rsid w:val="00DB1B4C"/>
    <w:rsid w:val="00DB1B8F"/>
    <w:rsid w:val="00DB1BAF"/>
    <w:rsid w:val="00DB1C02"/>
    <w:rsid w:val="00DB1C26"/>
    <w:rsid w:val="00DB1C55"/>
    <w:rsid w:val="00DB1C64"/>
    <w:rsid w:val="00DB1C7B"/>
    <w:rsid w:val="00DB1C89"/>
    <w:rsid w:val="00DB1CB7"/>
    <w:rsid w:val="00DB1CC5"/>
    <w:rsid w:val="00DB1D18"/>
    <w:rsid w:val="00DB1D19"/>
    <w:rsid w:val="00DB1D31"/>
    <w:rsid w:val="00DB1D7A"/>
    <w:rsid w:val="00DB1DBB"/>
    <w:rsid w:val="00DB1DBD"/>
    <w:rsid w:val="00DB1DFA"/>
    <w:rsid w:val="00DB1E31"/>
    <w:rsid w:val="00DB1E48"/>
    <w:rsid w:val="00DB1E59"/>
    <w:rsid w:val="00DB1E8B"/>
    <w:rsid w:val="00DB1EA9"/>
    <w:rsid w:val="00DB1EB9"/>
    <w:rsid w:val="00DB1ED0"/>
    <w:rsid w:val="00DB1F5A"/>
    <w:rsid w:val="00DB1F9D"/>
    <w:rsid w:val="00DB1FAE"/>
    <w:rsid w:val="00DB1FC6"/>
    <w:rsid w:val="00DB2036"/>
    <w:rsid w:val="00DB2089"/>
    <w:rsid w:val="00DB2090"/>
    <w:rsid w:val="00DB2132"/>
    <w:rsid w:val="00DB2188"/>
    <w:rsid w:val="00DB2198"/>
    <w:rsid w:val="00DB21B4"/>
    <w:rsid w:val="00DB21EB"/>
    <w:rsid w:val="00DB2323"/>
    <w:rsid w:val="00DB2347"/>
    <w:rsid w:val="00DB23E3"/>
    <w:rsid w:val="00DB23F5"/>
    <w:rsid w:val="00DB2430"/>
    <w:rsid w:val="00DB2434"/>
    <w:rsid w:val="00DB247D"/>
    <w:rsid w:val="00DB24A6"/>
    <w:rsid w:val="00DB24AD"/>
    <w:rsid w:val="00DB24C1"/>
    <w:rsid w:val="00DB254A"/>
    <w:rsid w:val="00DB2550"/>
    <w:rsid w:val="00DB25DE"/>
    <w:rsid w:val="00DB2628"/>
    <w:rsid w:val="00DB26CF"/>
    <w:rsid w:val="00DB2792"/>
    <w:rsid w:val="00DB27B2"/>
    <w:rsid w:val="00DB281F"/>
    <w:rsid w:val="00DB2820"/>
    <w:rsid w:val="00DB2824"/>
    <w:rsid w:val="00DB284F"/>
    <w:rsid w:val="00DB28BA"/>
    <w:rsid w:val="00DB28BE"/>
    <w:rsid w:val="00DB28EC"/>
    <w:rsid w:val="00DB2931"/>
    <w:rsid w:val="00DB299E"/>
    <w:rsid w:val="00DB29A0"/>
    <w:rsid w:val="00DB2A4B"/>
    <w:rsid w:val="00DB2A67"/>
    <w:rsid w:val="00DB2A88"/>
    <w:rsid w:val="00DB2B15"/>
    <w:rsid w:val="00DB2B16"/>
    <w:rsid w:val="00DB2B54"/>
    <w:rsid w:val="00DB2B92"/>
    <w:rsid w:val="00DB2C49"/>
    <w:rsid w:val="00DB2C85"/>
    <w:rsid w:val="00DB2CED"/>
    <w:rsid w:val="00DB2D3E"/>
    <w:rsid w:val="00DB2D63"/>
    <w:rsid w:val="00DB2D6D"/>
    <w:rsid w:val="00DB2DD2"/>
    <w:rsid w:val="00DB2DF4"/>
    <w:rsid w:val="00DB2E08"/>
    <w:rsid w:val="00DB2E79"/>
    <w:rsid w:val="00DB2E86"/>
    <w:rsid w:val="00DB2EB2"/>
    <w:rsid w:val="00DB2EB3"/>
    <w:rsid w:val="00DB2EEA"/>
    <w:rsid w:val="00DB2F3B"/>
    <w:rsid w:val="00DB2F6E"/>
    <w:rsid w:val="00DB2F73"/>
    <w:rsid w:val="00DB2FC4"/>
    <w:rsid w:val="00DB2FF2"/>
    <w:rsid w:val="00DB2FFD"/>
    <w:rsid w:val="00DB300F"/>
    <w:rsid w:val="00DB304A"/>
    <w:rsid w:val="00DB309D"/>
    <w:rsid w:val="00DB30EC"/>
    <w:rsid w:val="00DB3142"/>
    <w:rsid w:val="00DB3151"/>
    <w:rsid w:val="00DB317B"/>
    <w:rsid w:val="00DB31D1"/>
    <w:rsid w:val="00DB31EC"/>
    <w:rsid w:val="00DB31FC"/>
    <w:rsid w:val="00DB3201"/>
    <w:rsid w:val="00DB3225"/>
    <w:rsid w:val="00DB331A"/>
    <w:rsid w:val="00DB3407"/>
    <w:rsid w:val="00DB3424"/>
    <w:rsid w:val="00DB3493"/>
    <w:rsid w:val="00DB34D6"/>
    <w:rsid w:val="00DB34E4"/>
    <w:rsid w:val="00DB3506"/>
    <w:rsid w:val="00DB3512"/>
    <w:rsid w:val="00DB354F"/>
    <w:rsid w:val="00DB3577"/>
    <w:rsid w:val="00DB35A4"/>
    <w:rsid w:val="00DB35D4"/>
    <w:rsid w:val="00DB35FF"/>
    <w:rsid w:val="00DB3655"/>
    <w:rsid w:val="00DB369E"/>
    <w:rsid w:val="00DB36A8"/>
    <w:rsid w:val="00DB36C2"/>
    <w:rsid w:val="00DB3793"/>
    <w:rsid w:val="00DB37A8"/>
    <w:rsid w:val="00DB37C8"/>
    <w:rsid w:val="00DB37F6"/>
    <w:rsid w:val="00DB3805"/>
    <w:rsid w:val="00DB3821"/>
    <w:rsid w:val="00DB3830"/>
    <w:rsid w:val="00DB38B5"/>
    <w:rsid w:val="00DB38DC"/>
    <w:rsid w:val="00DB38E8"/>
    <w:rsid w:val="00DB390E"/>
    <w:rsid w:val="00DB3961"/>
    <w:rsid w:val="00DB3A00"/>
    <w:rsid w:val="00DB3A1B"/>
    <w:rsid w:val="00DB3A78"/>
    <w:rsid w:val="00DB3AAC"/>
    <w:rsid w:val="00DB3AF1"/>
    <w:rsid w:val="00DB3B02"/>
    <w:rsid w:val="00DB3B1A"/>
    <w:rsid w:val="00DB3B1F"/>
    <w:rsid w:val="00DB3B5E"/>
    <w:rsid w:val="00DB3C54"/>
    <w:rsid w:val="00DB3CA6"/>
    <w:rsid w:val="00DB3CFD"/>
    <w:rsid w:val="00DB3D6E"/>
    <w:rsid w:val="00DB3E2C"/>
    <w:rsid w:val="00DB3E5D"/>
    <w:rsid w:val="00DB3E95"/>
    <w:rsid w:val="00DB3E99"/>
    <w:rsid w:val="00DB3EEE"/>
    <w:rsid w:val="00DB3F2B"/>
    <w:rsid w:val="00DB4054"/>
    <w:rsid w:val="00DB406D"/>
    <w:rsid w:val="00DB4142"/>
    <w:rsid w:val="00DB4184"/>
    <w:rsid w:val="00DB4193"/>
    <w:rsid w:val="00DB4199"/>
    <w:rsid w:val="00DB41A5"/>
    <w:rsid w:val="00DB41E1"/>
    <w:rsid w:val="00DB4212"/>
    <w:rsid w:val="00DB4234"/>
    <w:rsid w:val="00DB4255"/>
    <w:rsid w:val="00DB42CB"/>
    <w:rsid w:val="00DB42D4"/>
    <w:rsid w:val="00DB42DB"/>
    <w:rsid w:val="00DB434A"/>
    <w:rsid w:val="00DB4369"/>
    <w:rsid w:val="00DB43A6"/>
    <w:rsid w:val="00DB43D3"/>
    <w:rsid w:val="00DB4401"/>
    <w:rsid w:val="00DB444D"/>
    <w:rsid w:val="00DB44FF"/>
    <w:rsid w:val="00DB4514"/>
    <w:rsid w:val="00DB4548"/>
    <w:rsid w:val="00DB4558"/>
    <w:rsid w:val="00DB4570"/>
    <w:rsid w:val="00DB459B"/>
    <w:rsid w:val="00DB459E"/>
    <w:rsid w:val="00DB461F"/>
    <w:rsid w:val="00DB463F"/>
    <w:rsid w:val="00DB465D"/>
    <w:rsid w:val="00DB4697"/>
    <w:rsid w:val="00DB46D1"/>
    <w:rsid w:val="00DB46D5"/>
    <w:rsid w:val="00DB46E8"/>
    <w:rsid w:val="00DB472F"/>
    <w:rsid w:val="00DB477E"/>
    <w:rsid w:val="00DB479C"/>
    <w:rsid w:val="00DB47DE"/>
    <w:rsid w:val="00DB47E5"/>
    <w:rsid w:val="00DB47E8"/>
    <w:rsid w:val="00DB47E9"/>
    <w:rsid w:val="00DB4804"/>
    <w:rsid w:val="00DB486D"/>
    <w:rsid w:val="00DB48B0"/>
    <w:rsid w:val="00DB48FC"/>
    <w:rsid w:val="00DB4906"/>
    <w:rsid w:val="00DB4949"/>
    <w:rsid w:val="00DB499A"/>
    <w:rsid w:val="00DB49EA"/>
    <w:rsid w:val="00DB49F4"/>
    <w:rsid w:val="00DB49FD"/>
    <w:rsid w:val="00DB4AA4"/>
    <w:rsid w:val="00DB4AAF"/>
    <w:rsid w:val="00DB4AF4"/>
    <w:rsid w:val="00DB4B03"/>
    <w:rsid w:val="00DB4B29"/>
    <w:rsid w:val="00DB4B59"/>
    <w:rsid w:val="00DB4BAD"/>
    <w:rsid w:val="00DB4BC8"/>
    <w:rsid w:val="00DB4BD0"/>
    <w:rsid w:val="00DB4BDA"/>
    <w:rsid w:val="00DB4C87"/>
    <w:rsid w:val="00DB4D38"/>
    <w:rsid w:val="00DB4D55"/>
    <w:rsid w:val="00DB4D5A"/>
    <w:rsid w:val="00DB4D5F"/>
    <w:rsid w:val="00DB4D84"/>
    <w:rsid w:val="00DB4DB5"/>
    <w:rsid w:val="00DB4DC5"/>
    <w:rsid w:val="00DB4E35"/>
    <w:rsid w:val="00DB4E65"/>
    <w:rsid w:val="00DB4E9A"/>
    <w:rsid w:val="00DB4F62"/>
    <w:rsid w:val="00DB4F67"/>
    <w:rsid w:val="00DB4F81"/>
    <w:rsid w:val="00DB4F8A"/>
    <w:rsid w:val="00DB4FA6"/>
    <w:rsid w:val="00DB4FB4"/>
    <w:rsid w:val="00DB4FE3"/>
    <w:rsid w:val="00DB5013"/>
    <w:rsid w:val="00DB5025"/>
    <w:rsid w:val="00DB5038"/>
    <w:rsid w:val="00DB5042"/>
    <w:rsid w:val="00DB5063"/>
    <w:rsid w:val="00DB5075"/>
    <w:rsid w:val="00DB50A8"/>
    <w:rsid w:val="00DB50AB"/>
    <w:rsid w:val="00DB50B7"/>
    <w:rsid w:val="00DB50D5"/>
    <w:rsid w:val="00DB50E6"/>
    <w:rsid w:val="00DB50FD"/>
    <w:rsid w:val="00DB5108"/>
    <w:rsid w:val="00DB5109"/>
    <w:rsid w:val="00DB510F"/>
    <w:rsid w:val="00DB513F"/>
    <w:rsid w:val="00DB5154"/>
    <w:rsid w:val="00DB516C"/>
    <w:rsid w:val="00DB5192"/>
    <w:rsid w:val="00DB5197"/>
    <w:rsid w:val="00DB51B2"/>
    <w:rsid w:val="00DB51E9"/>
    <w:rsid w:val="00DB51F4"/>
    <w:rsid w:val="00DB5243"/>
    <w:rsid w:val="00DB52DD"/>
    <w:rsid w:val="00DB52FA"/>
    <w:rsid w:val="00DB530B"/>
    <w:rsid w:val="00DB53A8"/>
    <w:rsid w:val="00DB53B3"/>
    <w:rsid w:val="00DB53BC"/>
    <w:rsid w:val="00DB53E0"/>
    <w:rsid w:val="00DB53ED"/>
    <w:rsid w:val="00DB543A"/>
    <w:rsid w:val="00DB5491"/>
    <w:rsid w:val="00DB54C0"/>
    <w:rsid w:val="00DB54E3"/>
    <w:rsid w:val="00DB5509"/>
    <w:rsid w:val="00DB5530"/>
    <w:rsid w:val="00DB5562"/>
    <w:rsid w:val="00DB558D"/>
    <w:rsid w:val="00DB558F"/>
    <w:rsid w:val="00DB55AD"/>
    <w:rsid w:val="00DB5634"/>
    <w:rsid w:val="00DB565F"/>
    <w:rsid w:val="00DB568A"/>
    <w:rsid w:val="00DB56EB"/>
    <w:rsid w:val="00DB56F7"/>
    <w:rsid w:val="00DB5726"/>
    <w:rsid w:val="00DB572B"/>
    <w:rsid w:val="00DB5730"/>
    <w:rsid w:val="00DB574C"/>
    <w:rsid w:val="00DB5757"/>
    <w:rsid w:val="00DB5795"/>
    <w:rsid w:val="00DB57BC"/>
    <w:rsid w:val="00DB57C9"/>
    <w:rsid w:val="00DB57E4"/>
    <w:rsid w:val="00DB57E7"/>
    <w:rsid w:val="00DB585A"/>
    <w:rsid w:val="00DB5884"/>
    <w:rsid w:val="00DB58A9"/>
    <w:rsid w:val="00DB58BB"/>
    <w:rsid w:val="00DB58C6"/>
    <w:rsid w:val="00DB590F"/>
    <w:rsid w:val="00DB5920"/>
    <w:rsid w:val="00DB5929"/>
    <w:rsid w:val="00DB593D"/>
    <w:rsid w:val="00DB594C"/>
    <w:rsid w:val="00DB59F6"/>
    <w:rsid w:val="00DB5A5D"/>
    <w:rsid w:val="00DB5A7D"/>
    <w:rsid w:val="00DB5ADF"/>
    <w:rsid w:val="00DB5B2B"/>
    <w:rsid w:val="00DB5B50"/>
    <w:rsid w:val="00DB5B66"/>
    <w:rsid w:val="00DB5B9B"/>
    <w:rsid w:val="00DB5BBA"/>
    <w:rsid w:val="00DB5C40"/>
    <w:rsid w:val="00DB5C5E"/>
    <w:rsid w:val="00DB5C61"/>
    <w:rsid w:val="00DB5CDA"/>
    <w:rsid w:val="00DB5D8C"/>
    <w:rsid w:val="00DB5DA8"/>
    <w:rsid w:val="00DB5DF1"/>
    <w:rsid w:val="00DB5E4F"/>
    <w:rsid w:val="00DB5E5B"/>
    <w:rsid w:val="00DB5E8B"/>
    <w:rsid w:val="00DB5EAF"/>
    <w:rsid w:val="00DB5EBD"/>
    <w:rsid w:val="00DB5EEE"/>
    <w:rsid w:val="00DB5F3F"/>
    <w:rsid w:val="00DB5FBA"/>
    <w:rsid w:val="00DB5FBF"/>
    <w:rsid w:val="00DB5FD9"/>
    <w:rsid w:val="00DB5FE2"/>
    <w:rsid w:val="00DB600D"/>
    <w:rsid w:val="00DB6010"/>
    <w:rsid w:val="00DB6029"/>
    <w:rsid w:val="00DB6053"/>
    <w:rsid w:val="00DB605B"/>
    <w:rsid w:val="00DB6063"/>
    <w:rsid w:val="00DB60B6"/>
    <w:rsid w:val="00DB6163"/>
    <w:rsid w:val="00DB6178"/>
    <w:rsid w:val="00DB6183"/>
    <w:rsid w:val="00DB618F"/>
    <w:rsid w:val="00DB6194"/>
    <w:rsid w:val="00DB61AB"/>
    <w:rsid w:val="00DB61BB"/>
    <w:rsid w:val="00DB6249"/>
    <w:rsid w:val="00DB624E"/>
    <w:rsid w:val="00DB625C"/>
    <w:rsid w:val="00DB6281"/>
    <w:rsid w:val="00DB628E"/>
    <w:rsid w:val="00DB629F"/>
    <w:rsid w:val="00DB62B9"/>
    <w:rsid w:val="00DB62DB"/>
    <w:rsid w:val="00DB6396"/>
    <w:rsid w:val="00DB63B0"/>
    <w:rsid w:val="00DB63B1"/>
    <w:rsid w:val="00DB63CD"/>
    <w:rsid w:val="00DB63CE"/>
    <w:rsid w:val="00DB63EB"/>
    <w:rsid w:val="00DB6402"/>
    <w:rsid w:val="00DB6431"/>
    <w:rsid w:val="00DB6442"/>
    <w:rsid w:val="00DB64B1"/>
    <w:rsid w:val="00DB658A"/>
    <w:rsid w:val="00DB6613"/>
    <w:rsid w:val="00DB6622"/>
    <w:rsid w:val="00DB6628"/>
    <w:rsid w:val="00DB662F"/>
    <w:rsid w:val="00DB6663"/>
    <w:rsid w:val="00DB6675"/>
    <w:rsid w:val="00DB66C9"/>
    <w:rsid w:val="00DB66CE"/>
    <w:rsid w:val="00DB673E"/>
    <w:rsid w:val="00DB6784"/>
    <w:rsid w:val="00DB67B8"/>
    <w:rsid w:val="00DB6800"/>
    <w:rsid w:val="00DB680B"/>
    <w:rsid w:val="00DB686E"/>
    <w:rsid w:val="00DB688C"/>
    <w:rsid w:val="00DB6894"/>
    <w:rsid w:val="00DB68B4"/>
    <w:rsid w:val="00DB68B8"/>
    <w:rsid w:val="00DB68E6"/>
    <w:rsid w:val="00DB6981"/>
    <w:rsid w:val="00DB699B"/>
    <w:rsid w:val="00DB69A6"/>
    <w:rsid w:val="00DB69D0"/>
    <w:rsid w:val="00DB6A61"/>
    <w:rsid w:val="00DB6A85"/>
    <w:rsid w:val="00DB6B58"/>
    <w:rsid w:val="00DB6B66"/>
    <w:rsid w:val="00DB6B70"/>
    <w:rsid w:val="00DB6B7C"/>
    <w:rsid w:val="00DB6C1F"/>
    <w:rsid w:val="00DB6C2A"/>
    <w:rsid w:val="00DB6C34"/>
    <w:rsid w:val="00DB6C3C"/>
    <w:rsid w:val="00DB6C59"/>
    <w:rsid w:val="00DB6C69"/>
    <w:rsid w:val="00DB6C6C"/>
    <w:rsid w:val="00DB6CB9"/>
    <w:rsid w:val="00DB6D5E"/>
    <w:rsid w:val="00DB6E16"/>
    <w:rsid w:val="00DB6E4F"/>
    <w:rsid w:val="00DB6EB2"/>
    <w:rsid w:val="00DB6EEC"/>
    <w:rsid w:val="00DB6EEE"/>
    <w:rsid w:val="00DB6F27"/>
    <w:rsid w:val="00DB6F95"/>
    <w:rsid w:val="00DB6FA2"/>
    <w:rsid w:val="00DB7031"/>
    <w:rsid w:val="00DB70D2"/>
    <w:rsid w:val="00DB70EC"/>
    <w:rsid w:val="00DB7105"/>
    <w:rsid w:val="00DB7118"/>
    <w:rsid w:val="00DB712D"/>
    <w:rsid w:val="00DB7146"/>
    <w:rsid w:val="00DB717F"/>
    <w:rsid w:val="00DB7193"/>
    <w:rsid w:val="00DB71FC"/>
    <w:rsid w:val="00DB71FE"/>
    <w:rsid w:val="00DB7208"/>
    <w:rsid w:val="00DB7297"/>
    <w:rsid w:val="00DB72B0"/>
    <w:rsid w:val="00DB72C9"/>
    <w:rsid w:val="00DB72F3"/>
    <w:rsid w:val="00DB7307"/>
    <w:rsid w:val="00DB7332"/>
    <w:rsid w:val="00DB7370"/>
    <w:rsid w:val="00DB7380"/>
    <w:rsid w:val="00DB738E"/>
    <w:rsid w:val="00DB73CA"/>
    <w:rsid w:val="00DB73FF"/>
    <w:rsid w:val="00DB7419"/>
    <w:rsid w:val="00DB7434"/>
    <w:rsid w:val="00DB744C"/>
    <w:rsid w:val="00DB7450"/>
    <w:rsid w:val="00DB7466"/>
    <w:rsid w:val="00DB7480"/>
    <w:rsid w:val="00DB7489"/>
    <w:rsid w:val="00DB74C6"/>
    <w:rsid w:val="00DB7508"/>
    <w:rsid w:val="00DB750F"/>
    <w:rsid w:val="00DB7534"/>
    <w:rsid w:val="00DB7563"/>
    <w:rsid w:val="00DB75AE"/>
    <w:rsid w:val="00DB75B3"/>
    <w:rsid w:val="00DB7623"/>
    <w:rsid w:val="00DB7681"/>
    <w:rsid w:val="00DB76B7"/>
    <w:rsid w:val="00DB76BF"/>
    <w:rsid w:val="00DB7705"/>
    <w:rsid w:val="00DB776A"/>
    <w:rsid w:val="00DB77B2"/>
    <w:rsid w:val="00DB7889"/>
    <w:rsid w:val="00DB78E3"/>
    <w:rsid w:val="00DB7900"/>
    <w:rsid w:val="00DB793C"/>
    <w:rsid w:val="00DB7940"/>
    <w:rsid w:val="00DB7A10"/>
    <w:rsid w:val="00DB7A22"/>
    <w:rsid w:val="00DB7A6B"/>
    <w:rsid w:val="00DB7A7B"/>
    <w:rsid w:val="00DB7A98"/>
    <w:rsid w:val="00DB7AA4"/>
    <w:rsid w:val="00DB7AC1"/>
    <w:rsid w:val="00DB7AD7"/>
    <w:rsid w:val="00DB7B17"/>
    <w:rsid w:val="00DB7B2E"/>
    <w:rsid w:val="00DB7BCE"/>
    <w:rsid w:val="00DB7BF9"/>
    <w:rsid w:val="00DB7C17"/>
    <w:rsid w:val="00DB7C32"/>
    <w:rsid w:val="00DB7C77"/>
    <w:rsid w:val="00DB7C95"/>
    <w:rsid w:val="00DB7CB0"/>
    <w:rsid w:val="00DB7CB3"/>
    <w:rsid w:val="00DB7CCE"/>
    <w:rsid w:val="00DB7CD1"/>
    <w:rsid w:val="00DB7D5F"/>
    <w:rsid w:val="00DB7D6D"/>
    <w:rsid w:val="00DB7DD5"/>
    <w:rsid w:val="00DB7DFE"/>
    <w:rsid w:val="00DB7E2C"/>
    <w:rsid w:val="00DB7EE7"/>
    <w:rsid w:val="00DB7F29"/>
    <w:rsid w:val="00DB7F32"/>
    <w:rsid w:val="00DB7F9D"/>
    <w:rsid w:val="00DB7FA1"/>
    <w:rsid w:val="00DB7FAE"/>
    <w:rsid w:val="00DC0016"/>
    <w:rsid w:val="00DC001D"/>
    <w:rsid w:val="00DC0039"/>
    <w:rsid w:val="00DC0043"/>
    <w:rsid w:val="00DC0051"/>
    <w:rsid w:val="00DC005A"/>
    <w:rsid w:val="00DC0091"/>
    <w:rsid w:val="00DC0097"/>
    <w:rsid w:val="00DC0130"/>
    <w:rsid w:val="00DC0149"/>
    <w:rsid w:val="00DC0160"/>
    <w:rsid w:val="00DC0189"/>
    <w:rsid w:val="00DC01D2"/>
    <w:rsid w:val="00DC0224"/>
    <w:rsid w:val="00DC024E"/>
    <w:rsid w:val="00DC0252"/>
    <w:rsid w:val="00DC0287"/>
    <w:rsid w:val="00DC028C"/>
    <w:rsid w:val="00DC02D0"/>
    <w:rsid w:val="00DC02F6"/>
    <w:rsid w:val="00DC0318"/>
    <w:rsid w:val="00DC0354"/>
    <w:rsid w:val="00DC038B"/>
    <w:rsid w:val="00DC03E1"/>
    <w:rsid w:val="00DC040A"/>
    <w:rsid w:val="00DC0417"/>
    <w:rsid w:val="00DC0433"/>
    <w:rsid w:val="00DC04B2"/>
    <w:rsid w:val="00DC0554"/>
    <w:rsid w:val="00DC0569"/>
    <w:rsid w:val="00DC05BD"/>
    <w:rsid w:val="00DC05CC"/>
    <w:rsid w:val="00DC063A"/>
    <w:rsid w:val="00DC064F"/>
    <w:rsid w:val="00DC0670"/>
    <w:rsid w:val="00DC06F3"/>
    <w:rsid w:val="00DC076D"/>
    <w:rsid w:val="00DC0778"/>
    <w:rsid w:val="00DC077F"/>
    <w:rsid w:val="00DC07C2"/>
    <w:rsid w:val="00DC07CB"/>
    <w:rsid w:val="00DC07D4"/>
    <w:rsid w:val="00DC0804"/>
    <w:rsid w:val="00DC081B"/>
    <w:rsid w:val="00DC0820"/>
    <w:rsid w:val="00DC0823"/>
    <w:rsid w:val="00DC0896"/>
    <w:rsid w:val="00DC0949"/>
    <w:rsid w:val="00DC094D"/>
    <w:rsid w:val="00DC0955"/>
    <w:rsid w:val="00DC0975"/>
    <w:rsid w:val="00DC0986"/>
    <w:rsid w:val="00DC09B3"/>
    <w:rsid w:val="00DC09D5"/>
    <w:rsid w:val="00DC09E4"/>
    <w:rsid w:val="00DC0A5E"/>
    <w:rsid w:val="00DC0A8B"/>
    <w:rsid w:val="00DC0B15"/>
    <w:rsid w:val="00DC0B2C"/>
    <w:rsid w:val="00DC0B5D"/>
    <w:rsid w:val="00DC0B60"/>
    <w:rsid w:val="00DC0B80"/>
    <w:rsid w:val="00DC0BB5"/>
    <w:rsid w:val="00DC0BC6"/>
    <w:rsid w:val="00DC0BCD"/>
    <w:rsid w:val="00DC0C00"/>
    <w:rsid w:val="00DC0C07"/>
    <w:rsid w:val="00DC0C4C"/>
    <w:rsid w:val="00DC0CAA"/>
    <w:rsid w:val="00DC0CAB"/>
    <w:rsid w:val="00DC0CB6"/>
    <w:rsid w:val="00DC0CB7"/>
    <w:rsid w:val="00DC0D88"/>
    <w:rsid w:val="00DC0D8C"/>
    <w:rsid w:val="00DC0D9B"/>
    <w:rsid w:val="00DC0DAE"/>
    <w:rsid w:val="00DC0E1D"/>
    <w:rsid w:val="00DC0E69"/>
    <w:rsid w:val="00DC0E81"/>
    <w:rsid w:val="00DC0E9B"/>
    <w:rsid w:val="00DC0EC1"/>
    <w:rsid w:val="00DC0EED"/>
    <w:rsid w:val="00DC0F21"/>
    <w:rsid w:val="00DC0F23"/>
    <w:rsid w:val="00DC0FF3"/>
    <w:rsid w:val="00DC0FF9"/>
    <w:rsid w:val="00DC101F"/>
    <w:rsid w:val="00DC1024"/>
    <w:rsid w:val="00DC1078"/>
    <w:rsid w:val="00DC10D8"/>
    <w:rsid w:val="00DC110D"/>
    <w:rsid w:val="00DC1142"/>
    <w:rsid w:val="00DC114C"/>
    <w:rsid w:val="00DC118A"/>
    <w:rsid w:val="00DC11C4"/>
    <w:rsid w:val="00DC11D8"/>
    <w:rsid w:val="00DC11EB"/>
    <w:rsid w:val="00DC123F"/>
    <w:rsid w:val="00DC127E"/>
    <w:rsid w:val="00DC1343"/>
    <w:rsid w:val="00DC1365"/>
    <w:rsid w:val="00DC13B3"/>
    <w:rsid w:val="00DC1431"/>
    <w:rsid w:val="00DC1490"/>
    <w:rsid w:val="00DC14F5"/>
    <w:rsid w:val="00DC14F7"/>
    <w:rsid w:val="00DC1529"/>
    <w:rsid w:val="00DC154D"/>
    <w:rsid w:val="00DC15A0"/>
    <w:rsid w:val="00DC15D2"/>
    <w:rsid w:val="00DC15E8"/>
    <w:rsid w:val="00DC15F2"/>
    <w:rsid w:val="00DC1606"/>
    <w:rsid w:val="00DC161F"/>
    <w:rsid w:val="00DC162A"/>
    <w:rsid w:val="00DC163D"/>
    <w:rsid w:val="00DC1693"/>
    <w:rsid w:val="00DC16A7"/>
    <w:rsid w:val="00DC1701"/>
    <w:rsid w:val="00DC170B"/>
    <w:rsid w:val="00DC178D"/>
    <w:rsid w:val="00DC17DA"/>
    <w:rsid w:val="00DC17FC"/>
    <w:rsid w:val="00DC1800"/>
    <w:rsid w:val="00DC1939"/>
    <w:rsid w:val="00DC1980"/>
    <w:rsid w:val="00DC19D8"/>
    <w:rsid w:val="00DC19ED"/>
    <w:rsid w:val="00DC1A20"/>
    <w:rsid w:val="00DC1A31"/>
    <w:rsid w:val="00DC1A80"/>
    <w:rsid w:val="00DC1AE5"/>
    <w:rsid w:val="00DC1B2E"/>
    <w:rsid w:val="00DC1B41"/>
    <w:rsid w:val="00DC1B94"/>
    <w:rsid w:val="00DC1BED"/>
    <w:rsid w:val="00DC1C89"/>
    <w:rsid w:val="00DC1CA9"/>
    <w:rsid w:val="00DC1CC5"/>
    <w:rsid w:val="00DC1D03"/>
    <w:rsid w:val="00DC1D2D"/>
    <w:rsid w:val="00DC1D5B"/>
    <w:rsid w:val="00DC1D5F"/>
    <w:rsid w:val="00DC1DA5"/>
    <w:rsid w:val="00DC1DC7"/>
    <w:rsid w:val="00DC1DE5"/>
    <w:rsid w:val="00DC1DEB"/>
    <w:rsid w:val="00DC1E2D"/>
    <w:rsid w:val="00DC1E32"/>
    <w:rsid w:val="00DC1E77"/>
    <w:rsid w:val="00DC1F2B"/>
    <w:rsid w:val="00DC1F4C"/>
    <w:rsid w:val="00DC1F52"/>
    <w:rsid w:val="00DC1F7E"/>
    <w:rsid w:val="00DC1FA4"/>
    <w:rsid w:val="00DC1FD6"/>
    <w:rsid w:val="00DC2011"/>
    <w:rsid w:val="00DC2068"/>
    <w:rsid w:val="00DC2076"/>
    <w:rsid w:val="00DC20F2"/>
    <w:rsid w:val="00DC215B"/>
    <w:rsid w:val="00DC215E"/>
    <w:rsid w:val="00DC2186"/>
    <w:rsid w:val="00DC2283"/>
    <w:rsid w:val="00DC22AA"/>
    <w:rsid w:val="00DC22B1"/>
    <w:rsid w:val="00DC22FE"/>
    <w:rsid w:val="00DC2309"/>
    <w:rsid w:val="00DC239A"/>
    <w:rsid w:val="00DC239C"/>
    <w:rsid w:val="00DC23ED"/>
    <w:rsid w:val="00DC241B"/>
    <w:rsid w:val="00DC2433"/>
    <w:rsid w:val="00DC2516"/>
    <w:rsid w:val="00DC254C"/>
    <w:rsid w:val="00DC2553"/>
    <w:rsid w:val="00DC2564"/>
    <w:rsid w:val="00DC25C3"/>
    <w:rsid w:val="00DC2634"/>
    <w:rsid w:val="00DC2676"/>
    <w:rsid w:val="00DC2688"/>
    <w:rsid w:val="00DC26C3"/>
    <w:rsid w:val="00DC2712"/>
    <w:rsid w:val="00DC2781"/>
    <w:rsid w:val="00DC27CD"/>
    <w:rsid w:val="00DC27CF"/>
    <w:rsid w:val="00DC2807"/>
    <w:rsid w:val="00DC2817"/>
    <w:rsid w:val="00DC28C2"/>
    <w:rsid w:val="00DC28F3"/>
    <w:rsid w:val="00DC290E"/>
    <w:rsid w:val="00DC2944"/>
    <w:rsid w:val="00DC2951"/>
    <w:rsid w:val="00DC2956"/>
    <w:rsid w:val="00DC29DA"/>
    <w:rsid w:val="00DC2A14"/>
    <w:rsid w:val="00DC2A65"/>
    <w:rsid w:val="00DC2A80"/>
    <w:rsid w:val="00DC2A8D"/>
    <w:rsid w:val="00DC2AF1"/>
    <w:rsid w:val="00DC2B04"/>
    <w:rsid w:val="00DC2B39"/>
    <w:rsid w:val="00DC2B91"/>
    <w:rsid w:val="00DC2BFB"/>
    <w:rsid w:val="00DC2C0E"/>
    <w:rsid w:val="00DC2C28"/>
    <w:rsid w:val="00DC2C29"/>
    <w:rsid w:val="00DC2C63"/>
    <w:rsid w:val="00DC2C96"/>
    <w:rsid w:val="00DC2CE6"/>
    <w:rsid w:val="00DC2CFD"/>
    <w:rsid w:val="00DC2D15"/>
    <w:rsid w:val="00DC2D56"/>
    <w:rsid w:val="00DC2D71"/>
    <w:rsid w:val="00DC2D91"/>
    <w:rsid w:val="00DC2D93"/>
    <w:rsid w:val="00DC2D9C"/>
    <w:rsid w:val="00DC2DAF"/>
    <w:rsid w:val="00DC2DB2"/>
    <w:rsid w:val="00DC2DE3"/>
    <w:rsid w:val="00DC2E1C"/>
    <w:rsid w:val="00DC2E49"/>
    <w:rsid w:val="00DC2E9F"/>
    <w:rsid w:val="00DC2EB5"/>
    <w:rsid w:val="00DC2F07"/>
    <w:rsid w:val="00DC2F56"/>
    <w:rsid w:val="00DC2F88"/>
    <w:rsid w:val="00DC2F89"/>
    <w:rsid w:val="00DC2FAC"/>
    <w:rsid w:val="00DC2FC4"/>
    <w:rsid w:val="00DC2FF5"/>
    <w:rsid w:val="00DC3011"/>
    <w:rsid w:val="00DC3049"/>
    <w:rsid w:val="00DC304B"/>
    <w:rsid w:val="00DC3113"/>
    <w:rsid w:val="00DC3116"/>
    <w:rsid w:val="00DC3139"/>
    <w:rsid w:val="00DC31B0"/>
    <w:rsid w:val="00DC31CD"/>
    <w:rsid w:val="00DC31FF"/>
    <w:rsid w:val="00DC3223"/>
    <w:rsid w:val="00DC32A8"/>
    <w:rsid w:val="00DC32D9"/>
    <w:rsid w:val="00DC330D"/>
    <w:rsid w:val="00DC3337"/>
    <w:rsid w:val="00DC3349"/>
    <w:rsid w:val="00DC334F"/>
    <w:rsid w:val="00DC3378"/>
    <w:rsid w:val="00DC337F"/>
    <w:rsid w:val="00DC33C8"/>
    <w:rsid w:val="00DC342C"/>
    <w:rsid w:val="00DC348A"/>
    <w:rsid w:val="00DC34FB"/>
    <w:rsid w:val="00DC3548"/>
    <w:rsid w:val="00DC35B6"/>
    <w:rsid w:val="00DC35BE"/>
    <w:rsid w:val="00DC3623"/>
    <w:rsid w:val="00DC3634"/>
    <w:rsid w:val="00DC365A"/>
    <w:rsid w:val="00DC367D"/>
    <w:rsid w:val="00DC367E"/>
    <w:rsid w:val="00DC36A3"/>
    <w:rsid w:val="00DC36A9"/>
    <w:rsid w:val="00DC36D5"/>
    <w:rsid w:val="00DC36E8"/>
    <w:rsid w:val="00DC375E"/>
    <w:rsid w:val="00DC3763"/>
    <w:rsid w:val="00DC3787"/>
    <w:rsid w:val="00DC378D"/>
    <w:rsid w:val="00DC3797"/>
    <w:rsid w:val="00DC37AD"/>
    <w:rsid w:val="00DC37FF"/>
    <w:rsid w:val="00DC381A"/>
    <w:rsid w:val="00DC382C"/>
    <w:rsid w:val="00DC3841"/>
    <w:rsid w:val="00DC38CC"/>
    <w:rsid w:val="00DC38CD"/>
    <w:rsid w:val="00DC38F0"/>
    <w:rsid w:val="00DC395A"/>
    <w:rsid w:val="00DC395B"/>
    <w:rsid w:val="00DC398F"/>
    <w:rsid w:val="00DC39B7"/>
    <w:rsid w:val="00DC39EF"/>
    <w:rsid w:val="00DC3A03"/>
    <w:rsid w:val="00DC3A3A"/>
    <w:rsid w:val="00DC3B20"/>
    <w:rsid w:val="00DC3B2A"/>
    <w:rsid w:val="00DC3B2E"/>
    <w:rsid w:val="00DC3B44"/>
    <w:rsid w:val="00DC3B70"/>
    <w:rsid w:val="00DC3B73"/>
    <w:rsid w:val="00DC3B8D"/>
    <w:rsid w:val="00DC3BDC"/>
    <w:rsid w:val="00DC3C6A"/>
    <w:rsid w:val="00DC3CA4"/>
    <w:rsid w:val="00DC3CB2"/>
    <w:rsid w:val="00DC3CCD"/>
    <w:rsid w:val="00DC3D09"/>
    <w:rsid w:val="00DC3D36"/>
    <w:rsid w:val="00DC3D64"/>
    <w:rsid w:val="00DC3DCE"/>
    <w:rsid w:val="00DC3DF6"/>
    <w:rsid w:val="00DC3DF9"/>
    <w:rsid w:val="00DC3E3A"/>
    <w:rsid w:val="00DC3E54"/>
    <w:rsid w:val="00DC3E62"/>
    <w:rsid w:val="00DC3ED8"/>
    <w:rsid w:val="00DC3F27"/>
    <w:rsid w:val="00DC4030"/>
    <w:rsid w:val="00DC405B"/>
    <w:rsid w:val="00DC40B5"/>
    <w:rsid w:val="00DC4104"/>
    <w:rsid w:val="00DC4129"/>
    <w:rsid w:val="00DC4138"/>
    <w:rsid w:val="00DC416C"/>
    <w:rsid w:val="00DC41EF"/>
    <w:rsid w:val="00DC41F0"/>
    <w:rsid w:val="00DC4281"/>
    <w:rsid w:val="00DC4284"/>
    <w:rsid w:val="00DC4292"/>
    <w:rsid w:val="00DC4317"/>
    <w:rsid w:val="00DC431C"/>
    <w:rsid w:val="00DC433B"/>
    <w:rsid w:val="00DC4344"/>
    <w:rsid w:val="00DC4348"/>
    <w:rsid w:val="00DC4369"/>
    <w:rsid w:val="00DC43A5"/>
    <w:rsid w:val="00DC43BF"/>
    <w:rsid w:val="00DC4434"/>
    <w:rsid w:val="00DC4440"/>
    <w:rsid w:val="00DC44CD"/>
    <w:rsid w:val="00DC44E2"/>
    <w:rsid w:val="00DC452A"/>
    <w:rsid w:val="00DC458A"/>
    <w:rsid w:val="00DC45D5"/>
    <w:rsid w:val="00DC45DF"/>
    <w:rsid w:val="00DC4639"/>
    <w:rsid w:val="00DC465C"/>
    <w:rsid w:val="00DC484A"/>
    <w:rsid w:val="00DC4863"/>
    <w:rsid w:val="00DC486A"/>
    <w:rsid w:val="00DC48D6"/>
    <w:rsid w:val="00DC48DC"/>
    <w:rsid w:val="00DC48FD"/>
    <w:rsid w:val="00DC497D"/>
    <w:rsid w:val="00DC49CF"/>
    <w:rsid w:val="00DC4A1A"/>
    <w:rsid w:val="00DC4A64"/>
    <w:rsid w:val="00DC4A70"/>
    <w:rsid w:val="00DC4A7B"/>
    <w:rsid w:val="00DC4ABB"/>
    <w:rsid w:val="00DC4B02"/>
    <w:rsid w:val="00DC4B10"/>
    <w:rsid w:val="00DC4B13"/>
    <w:rsid w:val="00DC4B2F"/>
    <w:rsid w:val="00DC4B4A"/>
    <w:rsid w:val="00DC4B58"/>
    <w:rsid w:val="00DC4B67"/>
    <w:rsid w:val="00DC4B8E"/>
    <w:rsid w:val="00DC4BBA"/>
    <w:rsid w:val="00DC4C29"/>
    <w:rsid w:val="00DC4C56"/>
    <w:rsid w:val="00DC4C7B"/>
    <w:rsid w:val="00DC4CA0"/>
    <w:rsid w:val="00DC4CC3"/>
    <w:rsid w:val="00DC4CE0"/>
    <w:rsid w:val="00DC4D29"/>
    <w:rsid w:val="00DC4D5E"/>
    <w:rsid w:val="00DC4D73"/>
    <w:rsid w:val="00DC4E13"/>
    <w:rsid w:val="00DC4E4C"/>
    <w:rsid w:val="00DC4E6F"/>
    <w:rsid w:val="00DC4E7F"/>
    <w:rsid w:val="00DC4EA7"/>
    <w:rsid w:val="00DC4ED3"/>
    <w:rsid w:val="00DC4EDE"/>
    <w:rsid w:val="00DC4F0C"/>
    <w:rsid w:val="00DC4FC9"/>
    <w:rsid w:val="00DC5007"/>
    <w:rsid w:val="00DC503E"/>
    <w:rsid w:val="00DC5079"/>
    <w:rsid w:val="00DC507D"/>
    <w:rsid w:val="00DC5098"/>
    <w:rsid w:val="00DC509E"/>
    <w:rsid w:val="00DC50B1"/>
    <w:rsid w:val="00DC50D9"/>
    <w:rsid w:val="00DC516B"/>
    <w:rsid w:val="00DC51A4"/>
    <w:rsid w:val="00DC51CD"/>
    <w:rsid w:val="00DC51F4"/>
    <w:rsid w:val="00DC521B"/>
    <w:rsid w:val="00DC52CA"/>
    <w:rsid w:val="00DC530C"/>
    <w:rsid w:val="00DC5321"/>
    <w:rsid w:val="00DC5339"/>
    <w:rsid w:val="00DC533A"/>
    <w:rsid w:val="00DC540A"/>
    <w:rsid w:val="00DC542A"/>
    <w:rsid w:val="00DC5489"/>
    <w:rsid w:val="00DC54BF"/>
    <w:rsid w:val="00DC552B"/>
    <w:rsid w:val="00DC5562"/>
    <w:rsid w:val="00DC5586"/>
    <w:rsid w:val="00DC559E"/>
    <w:rsid w:val="00DC55AC"/>
    <w:rsid w:val="00DC55BC"/>
    <w:rsid w:val="00DC55DC"/>
    <w:rsid w:val="00DC55E4"/>
    <w:rsid w:val="00DC55F2"/>
    <w:rsid w:val="00DC5634"/>
    <w:rsid w:val="00DC569B"/>
    <w:rsid w:val="00DC56AC"/>
    <w:rsid w:val="00DC56AF"/>
    <w:rsid w:val="00DC56F2"/>
    <w:rsid w:val="00DC571C"/>
    <w:rsid w:val="00DC572B"/>
    <w:rsid w:val="00DC5743"/>
    <w:rsid w:val="00DC578F"/>
    <w:rsid w:val="00DC57C8"/>
    <w:rsid w:val="00DC57D4"/>
    <w:rsid w:val="00DC585A"/>
    <w:rsid w:val="00DC5860"/>
    <w:rsid w:val="00DC58BA"/>
    <w:rsid w:val="00DC590C"/>
    <w:rsid w:val="00DC5951"/>
    <w:rsid w:val="00DC5955"/>
    <w:rsid w:val="00DC598E"/>
    <w:rsid w:val="00DC59AF"/>
    <w:rsid w:val="00DC59FA"/>
    <w:rsid w:val="00DC5A1F"/>
    <w:rsid w:val="00DC5A2C"/>
    <w:rsid w:val="00DC5A49"/>
    <w:rsid w:val="00DC5AC7"/>
    <w:rsid w:val="00DC5B2E"/>
    <w:rsid w:val="00DC5B8B"/>
    <w:rsid w:val="00DC5B9C"/>
    <w:rsid w:val="00DC5BDA"/>
    <w:rsid w:val="00DC5C04"/>
    <w:rsid w:val="00DC5C0B"/>
    <w:rsid w:val="00DC5C30"/>
    <w:rsid w:val="00DC5C40"/>
    <w:rsid w:val="00DC5C4C"/>
    <w:rsid w:val="00DC5C80"/>
    <w:rsid w:val="00DC5C9A"/>
    <w:rsid w:val="00DC5CBD"/>
    <w:rsid w:val="00DC5CF1"/>
    <w:rsid w:val="00DC5CF6"/>
    <w:rsid w:val="00DC5D2D"/>
    <w:rsid w:val="00DC5D33"/>
    <w:rsid w:val="00DC5D3B"/>
    <w:rsid w:val="00DC5D54"/>
    <w:rsid w:val="00DC5DCD"/>
    <w:rsid w:val="00DC5DE6"/>
    <w:rsid w:val="00DC5E2A"/>
    <w:rsid w:val="00DC5E3C"/>
    <w:rsid w:val="00DC5F10"/>
    <w:rsid w:val="00DC5F12"/>
    <w:rsid w:val="00DC5F2F"/>
    <w:rsid w:val="00DC5F6D"/>
    <w:rsid w:val="00DC6010"/>
    <w:rsid w:val="00DC601E"/>
    <w:rsid w:val="00DC6021"/>
    <w:rsid w:val="00DC6050"/>
    <w:rsid w:val="00DC6149"/>
    <w:rsid w:val="00DC614E"/>
    <w:rsid w:val="00DC6166"/>
    <w:rsid w:val="00DC6193"/>
    <w:rsid w:val="00DC61A9"/>
    <w:rsid w:val="00DC6213"/>
    <w:rsid w:val="00DC6230"/>
    <w:rsid w:val="00DC623C"/>
    <w:rsid w:val="00DC625C"/>
    <w:rsid w:val="00DC6273"/>
    <w:rsid w:val="00DC62C3"/>
    <w:rsid w:val="00DC62E7"/>
    <w:rsid w:val="00DC6318"/>
    <w:rsid w:val="00DC6322"/>
    <w:rsid w:val="00DC6348"/>
    <w:rsid w:val="00DC63D6"/>
    <w:rsid w:val="00DC6456"/>
    <w:rsid w:val="00DC6462"/>
    <w:rsid w:val="00DC64FB"/>
    <w:rsid w:val="00DC6520"/>
    <w:rsid w:val="00DC6590"/>
    <w:rsid w:val="00DC65C2"/>
    <w:rsid w:val="00DC65F6"/>
    <w:rsid w:val="00DC6654"/>
    <w:rsid w:val="00DC6663"/>
    <w:rsid w:val="00DC6676"/>
    <w:rsid w:val="00DC668C"/>
    <w:rsid w:val="00DC66A6"/>
    <w:rsid w:val="00DC66E5"/>
    <w:rsid w:val="00DC6731"/>
    <w:rsid w:val="00DC6733"/>
    <w:rsid w:val="00DC6735"/>
    <w:rsid w:val="00DC6750"/>
    <w:rsid w:val="00DC67B6"/>
    <w:rsid w:val="00DC67CE"/>
    <w:rsid w:val="00DC67E2"/>
    <w:rsid w:val="00DC6808"/>
    <w:rsid w:val="00DC686A"/>
    <w:rsid w:val="00DC689B"/>
    <w:rsid w:val="00DC68E8"/>
    <w:rsid w:val="00DC6938"/>
    <w:rsid w:val="00DC69B2"/>
    <w:rsid w:val="00DC6A5A"/>
    <w:rsid w:val="00DC6A61"/>
    <w:rsid w:val="00DC6A94"/>
    <w:rsid w:val="00DC6A9A"/>
    <w:rsid w:val="00DC6ABC"/>
    <w:rsid w:val="00DC6AE2"/>
    <w:rsid w:val="00DC6AFB"/>
    <w:rsid w:val="00DC6B17"/>
    <w:rsid w:val="00DC6B22"/>
    <w:rsid w:val="00DC6B24"/>
    <w:rsid w:val="00DC6B41"/>
    <w:rsid w:val="00DC6BC7"/>
    <w:rsid w:val="00DC6BE7"/>
    <w:rsid w:val="00DC6C7D"/>
    <w:rsid w:val="00DC6C95"/>
    <w:rsid w:val="00DC6CCD"/>
    <w:rsid w:val="00DC6CCE"/>
    <w:rsid w:val="00DC6CED"/>
    <w:rsid w:val="00DC6D05"/>
    <w:rsid w:val="00DC6D2C"/>
    <w:rsid w:val="00DC6DAB"/>
    <w:rsid w:val="00DC6E1B"/>
    <w:rsid w:val="00DC6E5C"/>
    <w:rsid w:val="00DC6E77"/>
    <w:rsid w:val="00DC6EB2"/>
    <w:rsid w:val="00DC6EDB"/>
    <w:rsid w:val="00DC6FE1"/>
    <w:rsid w:val="00DC7025"/>
    <w:rsid w:val="00DC7055"/>
    <w:rsid w:val="00DC7058"/>
    <w:rsid w:val="00DC7089"/>
    <w:rsid w:val="00DC70AA"/>
    <w:rsid w:val="00DC70F0"/>
    <w:rsid w:val="00DC7104"/>
    <w:rsid w:val="00DC7114"/>
    <w:rsid w:val="00DC7118"/>
    <w:rsid w:val="00DC7120"/>
    <w:rsid w:val="00DC712C"/>
    <w:rsid w:val="00DC7133"/>
    <w:rsid w:val="00DC7136"/>
    <w:rsid w:val="00DC7145"/>
    <w:rsid w:val="00DC714F"/>
    <w:rsid w:val="00DC718F"/>
    <w:rsid w:val="00DC7190"/>
    <w:rsid w:val="00DC71DA"/>
    <w:rsid w:val="00DC71FC"/>
    <w:rsid w:val="00DC7242"/>
    <w:rsid w:val="00DC725F"/>
    <w:rsid w:val="00DC7264"/>
    <w:rsid w:val="00DC727A"/>
    <w:rsid w:val="00DC72A2"/>
    <w:rsid w:val="00DC72C1"/>
    <w:rsid w:val="00DC72C2"/>
    <w:rsid w:val="00DC72C8"/>
    <w:rsid w:val="00DC72EB"/>
    <w:rsid w:val="00DC72FE"/>
    <w:rsid w:val="00DC7396"/>
    <w:rsid w:val="00DC7401"/>
    <w:rsid w:val="00DC7403"/>
    <w:rsid w:val="00DC7426"/>
    <w:rsid w:val="00DC747C"/>
    <w:rsid w:val="00DC74B2"/>
    <w:rsid w:val="00DC7516"/>
    <w:rsid w:val="00DC7547"/>
    <w:rsid w:val="00DC7557"/>
    <w:rsid w:val="00DC7571"/>
    <w:rsid w:val="00DC7630"/>
    <w:rsid w:val="00DC7646"/>
    <w:rsid w:val="00DC76D1"/>
    <w:rsid w:val="00DC76EF"/>
    <w:rsid w:val="00DC771D"/>
    <w:rsid w:val="00DC771F"/>
    <w:rsid w:val="00DC7724"/>
    <w:rsid w:val="00DC7751"/>
    <w:rsid w:val="00DC7754"/>
    <w:rsid w:val="00DC7784"/>
    <w:rsid w:val="00DC77BD"/>
    <w:rsid w:val="00DC77F7"/>
    <w:rsid w:val="00DC785C"/>
    <w:rsid w:val="00DC78AA"/>
    <w:rsid w:val="00DC78EF"/>
    <w:rsid w:val="00DC78FE"/>
    <w:rsid w:val="00DC796C"/>
    <w:rsid w:val="00DC79CA"/>
    <w:rsid w:val="00DC79D3"/>
    <w:rsid w:val="00DC7A2F"/>
    <w:rsid w:val="00DC7A89"/>
    <w:rsid w:val="00DC7AC0"/>
    <w:rsid w:val="00DC7AEB"/>
    <w:rsid w:val="00DC7B19"/>
    <w:rsid w:val="00DC7B74"/>
    <w:rsid w:val="00DC7BAD"/>
    <w:rsid w:val="00DC7BF3"/>
    <w:rsid w:val="00DC7C09"/>
    <w:rsid w:val="00DC7C0A"/>
    <w:rsid w:val="00DC7C7C"/>
    <w:rsid w:val="00DC7CA0"/>
    <w:rsid w:val="00DC7CC8"/>
    <w:rsid w:val="00DC7CCA"/>
    <w:rsid w:val="00DC7CF2"/>
    <w:rsid w:val="00DC7D5D"/>
    <w:rsid w:val="00DC7D7B"/>
    <w:rsid w:val="00DC7D82"/>
    <w:rsid w:val="00DC7DA1"/>
    <w:rsid w:val="00DC7DDE"/>
    <w:rsid w:val="00DC7E0E"/>
    <w:rsid w:val="00DC7E69"/>
    <w:rsid w:val="00DC7EBE"/>
    <w:rsid w:val="00DC7EDA"/>
    <w:rsid w:val="00DC7EDB"/>
    <w:rsid w:val="00DC7F07"/>
    <w:rsid w:val="00DC7F43"/>
    <w:rsid w:val="00DC7FB4"/>
    <w:rsid w:val="00DD0050"/>
    <w:rsid w:val="00DD00EE"/>
    <w:rsid w:val="00DD0123"/>
    <w:rsid w:val="00DD01AC"/>
    <w:rsid w:val="00DD01E4"/>
    <w:rsid w:val="00DD01FF"/>
    <w:rsid w:val="00DD021D"/>
    <w:rsid w:val="00DD0251"/>
    <w:rsid w:val="00DD0286"/>
    <w:rsid w:val="00DD0287"/>
    <w:rsid w:val="00DD02C4"/>
    <w:rsid w:val="00DD02F3"/>
    <w:rsid w:val="00DD030E"/>
    <w:rsid w:val="00DD038F"/>
    <w:rsid w:val="00DD0455"/>
    <w:rsid w:val="00DD04B7"/>
    <w:rsid w:val="00DD04CB"/>
    <w:rsid w:val="00DD0522"/>
    <w:rsid w:val="00DD0567"/>
    <w:rsid w:val="00DD05C9"/>
    <w:rsid w:val="00DD05DB"/>
    <w:rsid w:val="00DD060B"/>
    <w:rsid w:val="00DD067F"/>
    <w:rsid w:val="00DD0716"/>
    <w:rsid w:val="00DD0746"/>
    <w:rsid w:val="00DD0754"/>
    <w:rsid w:val="00DD076D"/>
    <w:rsid w:val="00DD079B"/>
    <w:rsid w:val="00DD07A6"/>
    <w:rsid w:val="00DD0824"/>
    <w:rsid w:val="00DD0877"/>
    <w:rsid w:val="00DD088D"/>
    <w:rsid w:val="00DD092E"/>
    <w:rsid w:val="00DD0947"/>
    <w:rsid w:val="00DD09C6"/>
    <w:rsid w:val="00DD09E2"/>
    <w:rsid w:val="00DD09E6"/>
    <w:rsid w:val="00DD0A01"/>
    <w:rsid w:val="00DD0A11"/>
    <w:rsid w:val="00DD0A4E"/>
    <w:rsid w:val="00DD0A90"/>
    <w:rsid w:val="00DD0A91"/>
    <w:rsid w:val="00DD0A9C"/>
    <w:rsid w:val="00DD0ACB"/>
    <w:rsid w:val="00DD0B06"/>
    <w:rsid w:val="00DD0B76"/>
    <w:rsid w:val="00DD0B96"/>
    <w:rsid w:val="00DD0BE1"/>
    <w:rsid w:val="00DD0D62"/>
    <w:rsid w:val="00DD0D8F"/>
    <w:rsid w:val="00DD0DF4"/>
    <w:rsid w:val="00DD0E14"/>
    <w:rsid w:val="00DD0E42"/>
    <w:rsid w:val="00DD0E9A"/>
    <w:rsid w:val="00DD0F09"/>
    <w:rsid w:val="00DD0F0A"/>
    <w:rsid w:val="00DD0F2A"/>
    <w:rsid w:val="00DD0F2C"/>
    <w:rsid w:val="00DD0FB5"/>
    <w:rsid w:val="00DD0FCA"/>
    <w:rsid w:val="00DD100C"/>
    <w:rsid w:val="00DD1011"/>
    <w:rsid w:val="00DD1048"/>
    <w:rsid w:val="00DD10A8"/>
    <w:rsid w:val="00DD1125"/>
    <w:rsid w:val="00DD115C"/>
    <w:rsid w:val="00DD1182"/>
    <w:rsid w:val="00DD11C1"/>
    <w:rsid w:val="00DD11E2"/>
    <w:rsid w:val="00DD11F9"/>
    <w:rsid w:val="00DD1282"/>
    <w:rsid w:val="00DD1283"/>
    <w:rsid w:val="00DD12A3"/>
    <w:rsid w:val="00DD12E4"/>
    <w:rsid w:val="00DD12F6"/>
    <w:rsid w:val="00DD12F9"/>
    <w:rsid w:val="00DD1318"/>
    <w:rsid w:val="00DD13A9"/>
    <w:rsid w:val="00DD13CA"/>
    <w:rsid w:val="00DD1464"/>
    <w:rsid w:val="00DD1471"/>
    <w:rsid w:val="00DD14A3"/>
    <w:rsid w:val="00DD14DB"/>
    <w:rsid w:val="00DD150B"/>
    <w:rsid w:val="00DD152C"/>
    <w:rsid w:val="00DD154D"/>
    <w:rsid w:val="00DD1591"/>
    <w:rsid w:val="00DD15F4"/>
    <w:rsid w:val="00DD162B"/>
    <w:rsid w:val="00DD163D"/>
    <w:rsid w:val="00DD1642"/>
    <w:rsid w:val="00DD1672"/>
    <w:rsid w:val="00DD16E3"/>
    <w:rsid w:val="00DD173C"/>
    <w:rsid w:val="00DD1783"/>
    <w:rsid w:val="00DD17B7"/>
    <w:rsid w:val="00DD17BB"/>
    <w:rsid w:val="00DD17F5"/>
    <w:rsid w:val="00DD1806"/>
    <w:rsid w:val="00DD1822"/>
    <w:rsid w:val="00DD1898"/>
    <w:rsid w:val="00DD18B9"/>
    <w:rsid w:val="00DD190D"/>
    <w:rsid w:val="00DD191A"/>
    <w:rsid w:val="00DD199C"/>
    <w:rsid w:val="00DD19A5"/>
    <w:rsid w:val="00DD19F6"/>
    <w:rsid w:val="00DD1A8C"/>
    <w:rsid w:val="00DD1B09"/>
    <w:rsid w:val="00DD1B0D"/>
    <w:rsid w:val="00DD1B63"/>
    <w:rsid w:val="00DD1BCB"/>
    <w:rsid w:val="00DD1C13"/>
    <w:rsid w:val="00DD1C26"/>
    <w:rsid w:val="00DD1C3A"/>
    <w:rsid w:val="00DD1C76"/>
    <w:rsid w:val="00DD1CE2"/>
    <w:rsid w:val="00DD1D52"/>
    <w:rsid w:val="00DD1DDE"/>
    <w:rsid w:val="00DD1DFF"/>
    <w:rsid w:val="00DD1E09"/>
    <w:rsid w:val="00DD1EA8"/>
    <w:rsid w:val="00DD1F72"/>
    <w:rsid w:val="00DD2034"/>
    <w:rsid w:val="00DD203B"/>
    <w:rsid w:val="00DD2052"/>
    <w:rsid w:val="00DD2072"/>
    <w:rsid w:val="00DD2093"/>
    <w:rsid w:val="00DD20A6"/>
    <w:rsid w:val="00DD20CD"/>
    <w:rsid w:val="00DD20D0"/>
    <w:rsid w:val="00DD20DC"/>
    <w:rsid w:val="00DD20E4"/>
    <w:rsid w:val="00DD2126"/>
    <w:rsid w:val="00DD214B"/>
    <w:rsid w:val="00DD2188"/>
    <w:rsid w:val="00DD21E5"/>
    <w:rsid w:val="00DD21F9"/>
    <w:rsid w:val="00DD2247"/>
    <w:rsid w:val="00DD2259"/>
    <w:rsid w:val="00DD225B"/>
    <w:rsid w:val="00DD2295"/>
    <w:rsid w:val="00DD22B3"/>
    <w:rsid w:val="00DD22B9"/>
    <w:rsid w:val="00DD22C3"/>
    <w:rsid w:val="00DD232F"/>
    <w:rsid w:val="00DD236A"/>
    <w:rsid w:val="00DD2377"/>
    <w:rsid w:val="00DD239F"/>
    <w:rsid w:val="00DD23BF"/>
    <w:rsid w:val="00DD23E4"/>
    <w:rsid w:val="00DD2414"/>
    <w:rsid w:val="00DD244F"/>
    <w:rsid w:val="00DD24A3"/>
    <w:rsid w:val="00DD2558"/>
    <w:rsid w:val="00DD2574"/>
    <w:rsid w:val="00DD25FC"/>
    <w:rsid w:val="00DD2643"/>
    <w:rsid w:val="00DD267A"/>
    <w:rsid w:val="00DD267B"/>
    <w:rsid w:val="00DD269C"/>
    <w:rsid w:val="00DD26BB"/>
    <w:rsid w:val="00DD26E3"/>
    <w:rsid w:val="00DD26F1"/>
    <w:rsid w:val="00DD2702"/>
    <w:rsid w:val="00DD2708"/>
    <w:rsid w:val="00DD2782"/>
    <w:rsid w:val="00DD278E"/>
    <w:rsid w:val="00DD27D2"/>
    <w:rsid w:val="00DD27F8"/>
    <w:rsid w:val="00DD28C8"/>
    <w:rsid w:val="00DD2921"/>
    <w:rsid w:val="00DD2924"/>
    <w:rsid w:val="00DD293A"/>
    <w:rsid w:val="00DD293E"/>
    <w:rsid w:val="00DD2951"/>
    <w:rsid w:val="00DD2961"/>
    <w:rsid w:val="00DD29C8"/>
    <w:rsid w:val="00DD2A4A"/>
    <w:rsid w:val="00DD2A5C"/>
    <w:rsid w:val="00DD2A79"/>
    <w:rsid w:val="00DD2AC1"/>
    <w:rsid w:val="00DD2AC2"/>
    <w:rsid w:val="00DD2AD4"/>
    <w:rsid w:val="00DD2B32"/>
    <w:rsid w:val="00DD2B4A"/>
    <w:rsid w:val="00DD2B6A"/>
    <w:rsid w:val="00DD2BA1"/>
    <w:rsid w:val="00DD2BDB"/>
    <w:rsid w:val="00DD2BFA"/>
    <w:rsid w:val="00DD2C14"/>
    <w:rsid w:val="00DD2CC2"/>
    <w:rsid w:val="00DD2CC5"/>
    <w:rsid w:val="00DD2D78"/>
    <w:rsid w:val="00DD2DC0"/>
    <w:rsid w:val="00DD2DCD"/>
    <w:rsid w:val="00DD2DE2"/>
    <w:rsid w:val="00DD2DFA"/>
    <w:rsid w:val="00DD2E65"/>
    <w:rsid w:val="00DD2EA9"/>
    <w:rsid w:val="00DD2EB1"/>
    <w:rsid w:val="00DD2EEB"/>
    <w:rsid w:val="00DD2F5B"/>
    <w:rsid w:val="00DD2F62"/>
    <w:rsid w:val="00DD2F6E"/>
    <w:rsid w:val="00DD2F83"/>
    <w:rsid w:val="00DD300D"/>
    <w:rsid w:val="00DD303A"/>
    <w:rsid w:val="00DD3045"/>
    <w:rsid w:val="00DD304C"/>
    <w:rsid w:val="00DD3095"/>
    <w:rsid w:val="00DD309F"/>
    <w:rsid w:val="00DD312A"/>
    <w:rsid w:val="00DD315A"/>
    <w:rsid w:val="00DD318C"/>
    <w:rsid w:val="00DD3192"/>
    <w:rsid w:val="00DD3251"/>
    <w:rsid w:val="00DD326F"/>
    <w:rsid w:val="00DD3272"/>
    <w:rsid w:val="00DD328E"/>
    <w:rsid w:val="00DD329D"/>
    <w:rsid w:val="00DD3300"/>
    <w:rsid w:val="00DD3377"/>
    <w:rsid w:val="00DD33B9"/>
    <w:rsid w:val="00DD33CA"/>
    <w:rsid w:val="00DD33D0"/>
    <w:rsid w:val="00DD33D8"/>
    <w:rsid w:val="00DD341B"/>
    <w:rsid w:val="00DD3422"/>
    <w:rsid w:val="00DD3432"/>
    <w:rsid w:val="00DD3470"/>
    <w:rsid w:val="00DD34A3"/>
    <w:rsid w:val="00DD34C6"/>
    <w:rsid w:val="00DD35A7"/>
    <w:rsid w:val="00DD35B5"/>
    <w:rsid w:val="00DD35C2"/>
    <w:rsid w:val="00DD35D0"/>
    <w:rsid w:val="00DD35EC"/>
    <w:rsid w:val="00DD35ED"/>
    <w:rsid w:val="00DD3628"/>
    <w:rsid w:val="00DD3668"/>
    <w:rsid w:val="00DD369E"/>
    <w:rsid w:val="00DD36CF"/>
    <w:rsid w:val="00DD3722"/>
    <w:rsid w:val="00DD3741"/>
    <w:rsid w:val="00DD3748"/>
    <w:rsid w:val="00DD37A6"/>
    <w:rsid w:val="00DD37A9"/>
    <w:rsid w:val="00DD37BD"/>
    <w:rsid w:val="00DD37E2"/>
    <w:rsid w:val="00DD383D"/>
    <w:rsid w:val="00DD3844"/>
    <w:rsid w:val="00DD3870"/>
    <w:rsid w:val="00DD3883"/>
    <w:rsid w:val="00DD38A9"/>
    <w:rsid w:val="00DD38D0"/>
    <w:rsid w:val="00DD3904"/>
    <w:rsid w:val="00DD392A"/>
    <w:rsid w:val="00DD3934"/>
    <w:rsid w:val="00DD3953"/>
    <w:rsid w:val="00DD395D"/>
    <w:rsid w:val="00DD3983"/>
    <w:rsid w:val="00DD39C1"/>
    <w:rsid w:val="00DD39CB"/>
    <w:rsid w:val="00DD39CD"/>
    <w:rsid w:val="00DD39D7"/>
    <w:rsid w:val="00DD3A49"/>
    <w:rsid w:val="00DD3AD0"/>
    <w:rsid w:val="00DD3AD3"/>
    <w:rsid w:val="00DD3B05"/>
    <w:rsid w:val="00DD3B58"/>
    <w:rsid w:val="00DD3BA0"/>
    <w:rsid w:val="00DD3BD0"/>
    <w:rsid w:val="00DD3BD1"/>
    <w:rsid w:val="00DD3C12"/>
    <w:rsid w:val="00DD3CB4"/>
    <w:rsid w:val="00DD3CC6"/>
    <w:rsid w:val="00DD3CC9"/>
    <w:rsid w:val="00DD3D04"/>
    <w:rsid w:val="00DD3D08"/>
    <w:rsid w:val="00DD3D20"/>
    <w:rsid w:val="00DD3D34"/>
    <w:rsid w:val="00DD3D3E"/>
    <w:rsid w:val="00DD3D56"/>
    <w:rsid w:val="00DD3D6C"/>
    <w:rsid w:val="00DD3D77"/>
    <w:rsid w:val="00DD3D92"/>
    <w:rsid w:val="00DD3DC9"/>
    <w:rsid w:val="00DD3E3B"/>
    <w:rsid w:val="00DD3E3C"/>
    <w:rsid w:val="00DD3E96"/>
    <w:rsid w:val="00DD3EEC"/>
    <w:rsid w:val="00DD3FB1"/>
    <w:rsid w:val="00DD3FFD"/>
    <w:rsid w:val="00DD40BF"/>
    <w:rsid w:val="00DD4151"/>
    <w:rsid w:val="00DD4197"/>
    <w:rsid w:val="00DD427D"/>
    <w:rsid w:val="00DD4335"/>
    <w:rsid w:val="00DD433B"/>
    <w:rsid w:val="00DD4353"/>
    <w:rsid w:val="00DD4366"/>
    <w:rsid w:val="00DD4395"/>
    <w:rsid w:val="00DD43B4"/>
    <w:rsid w:val="00DD43BB"/>
    <w:rsid w:val="00DD43C7"/>
    <w:rsid w:val="00DD440C"/>
    <w:rsid w:val="00DD4414"/>
    <w:rsid w:val="00DD44A3"/>
    <w:rsid w:val="00DD450D"/>
    <w:rsid w:val="00DD451E"/>
    <w:rsid w:val="00DD451F"/>
    <w:rsid w:val="00DD4597"/>
    <w:rsid w:val="00DD45AF"/>
    <w:rsid w:val="00DD45D6"/>
    <w:rsid w:val="00DD4680"/>
    <w:rsid w:val="00DD46AE"/>
    <w:rsid w:val="00DD46C0"/>
    <w:rsid w:val="00DD46F6"/>
    <w:rsid w:val="00DD471F"/>
    <w:rsid w:val="00DD472C"/>
    <w:rsid w:val="00DD4739"/>
    <w:rsid w:val="00DD4740"/>
    <w:rsid w:val="00DD474C"/>
    <w:rsid w:val="00DD476D"/>
    <w:rsid w:val="00DD4785"/>
    <w:rsid w:val="00DD4788"/>
    <w:rsid w:val="00DD4793"/>
    <w:rsid w:val="00DD47AE"/>
    <w:rsid w:val="00DD47C3"/>
    <w:rsid w:val="00DD4803"/>
    <w:rsid w:val="00DD4806"/>
    <w:rsid w:val="00DD491D"/>
    <w:rsid w:val="00DD49B0"/>
    <w:rsid w:val="00DD49C8"/>
    <w:rsid w:val="00DD49EA"/>
    <w:rsid w:val="00DD4AA5"/>
    <w:rsid w:val="00DD4B4D"/>
    <w:rsid w:val="00DD4B4E"/>
    <w:rsid w:val="00DD4B5C"/>
    <w:rsid w:val="00DD4BE6"/>
    <w:rsid w:val="00DD4BFA"/>
    <w:rsid w:val="00DD4C14"/>
    <w:rsid w:val="00DD4CA5"/>
    <w:rsid w:val="00DD4D00"/>
    <w:rsid w:val="00DD4D7F"/>
    <w:rsid w:val="00DD4D83"/>
    <w:rsid w:val="00DD4DA7"/>
    <w:rsid w:val="00DD4DC5"/>
    <w:rsid w:val="00DD4E03"/>
    <w:rsid w:val="00DD4E31"/>
    <w:rsid w:val="00DD4E33"/>
    <w:rsid w:val="00DD4E3A"/>
    <w:rsid w:val="00DD4E6D"/>
    <w:rsid w:val="00DD4E72"/>
    <w:rsid w:val="00DD4E9B"/>
    <w:rsid w:val="00DD4EAE"/>
    <w:rsid w:val="00DD4EFE"/>
    <w:rsid w:val="00DD4F36"/>
    <w:rsid w:val="00DD4F47"/>
    <w:rsid w:val="00DD4F80"/>
    <w:rsid w:val="00DD4FDA"/>
    <w:rsid w:val="00DD5025"/>
    <w:rsid w:val="00DD50A9"/>
    <w:rsid w:val="00DD50D3"/>
    <w:rsid w:val="00DD50F3"/>
    <w:rsid w:val="00DD5108"/>
    <w:rsid w:val="00DD5115"/>
    <w:rsid w:val="00DD511F"/>
    <w:rsid w:val="00DD5129"/>
    <w:rsid w:val="00DD514D"/>
    <w:rsid w:val="00DD5181"/>
    <w:rsid w:val="00DD51A6"/>
    <w:rsid w:val="00DD51E5"/>
    <w:rsid w:val="00DD51E9"/>
    <w:rsid w:val="00DD5226"/>
    <w:rsid w:val="00DD5251"/>
    <w:rsid w:val="00DD528E"/>
    <w:rsid w:val="00DD52B6"/>
    <w:rsid w:val="00DD52ED"/>
    <w:rsid w:val="00DD5302"/>
    <w:rsid w:val="00DD535D"/>
    <w:rsid w:val="00DD53A3"/>
    <w:rsid w:val="00DD53B6"/>
    <w:rsid w:val="00DD53BF"/>
    <w:rsid w:val="00DD53E3"/>
    <w:rsid w:val="00DD542E"/>
    <w:rsid w:val="00DD5436"/>
    <w:rsid w:val="00DD5445"/>
    <w:rsid w:val="00DD546B"/>
    <w:rsid w:val="00DD5497"/>
    <w:rsid w:val="00DD54A1"/>
    <w:rsid w:val="00DD54D7"/>
    <w:rsid w:val="00DD54F0"/>
    <w:rsid w:val="00DD5533"/>
    <w:rsid w:val="00DD55A1"/>
    <w:rsid w:val="00DD55C8"/>
    <w:rsid w:val="00DD55F3"/>
    <w:rsid w:val="00DD5617"/>
    <w:rsid w:val="00DD5641"/>
    <w:rsid w:val="00DD5685"/>
    <w:rsid w:val="00DD572E"/>
    <w:rsid w:val="00DD573E"/>
    <w:rsid w:val="00DD5743"/>
    <w:rsid w:val="00DD5746"/>
    <w:rsid w:val="00DD577A"/>
    <w:rsid w:val="00DD5797"/>
    <w:rsid w:val="00DD57A3"/>
    <w:rsid w:val="00DD57A7"/>
    <w:rsid w:val="00DD57B2"/>
    <w:rsid w:val="00DD57FC"/>
    <w:rsid w:val="00DD581E"/>
    <w:rsid w:val="00DD583C"/>
    <w:rsid w:val="00DD58A2"/>
    <w:rsid w:val="00DD58C6"/>
    <w:rsid w:val="00DD58DC"/>
    <w:rsid w:val="00DD58FD"/>
    <w:rsid w:val="00DD5975"/>
    <w:rsid w:val="00DD598A"/>
    <w:rsid w:val="00DD59B3"/>
    <w:rsid w:val="00DD59B5"/>
    <w:rsid w:val="00DD5A05"/>
    <w:rsid w:val="00DD5A0A"/>
    <w:rsid w:val="00DD5A23"/>
    <w:rsid w:val="00DD5A3A"/>
    <w:rsid w:val="00DD5A7E"/>
    <w:rsid w:val="00DD5AD4"/>
    <w:rsid w:val="00DD5B15"/>
    <w:rsid w:val="00DD5B1E"/>
    <w:rsid w:val="00DD5B7E"/>
    <w:rsid w:val="00DD5BA8"/>
    <w:rsid w:val="00DD5BAE"/>
    <w:rsid w:val="00DD5BB4"/>
    <w:rsid w:val="00DD5C1C"/>
    <w:rsid w:val="00DD5C1E"/>
    <w:rsid w:val="00DD5C48"/>
    <w:rsid w:val="00DD5C75"/>
    <w:rsid w:val="00DD5C9A"/>
    <w:rsid w:val="00DD5CBA"/>
    <w:rsid w:val="00DD5CCA"/>
    <w:rsid w:val="00DD5CEF"/>
    <w:rsid w:val="00DD5CF8"/>
    <w:rsid w:val="00DD5D2A"/>
    <w:rsid w:val="00DD5D69"/>
    <w:rsid w:val="00DD5D90"/>
    <w:rsid w:val="00DD5E35"/>
    <w:rsid w:val="00DD5E9F"/>
    <w:rsid w:val="00DD5EA1"/>
    <w:rsid w:val="00DD5EB5"/>
    <w:rsid w:val="00DD5ECA"/>
    <w:rsid w:val="00DD5EDD"/>
    <w:rsid w:val="00DD5F59"/>
    <w:rsid w:val="00DD5F6A"/>
    <w:rsid w:val="00DD5F7E"/>
    <w:rsid w:val="00DD5F88"/>
    <w:rsid w:val="00DD5F8D"/>
    <w:rsid w:val="00DD5F8E"/>
    <w:rsid w:val="00DD5F96"/>
    <w:rsid w:val="00DD5FB3"/>
    <w:rsid w:val="00DD5FBB"/>
    <w:rsid w:val="00DD5FEF"/>
    <w:rsid w:val="00DD5FF4"/>
    <w:rsid w:val="00DD600D"/>
    <w:rsid w:val="00DD600E"/>
    <w:rsid w:val="00DD6024"/>
    <w:rsid w:val="00DD6026"/>
    <w:rsid w:val="00DD603B"/>
    <w:rsid w:val="00DD6053"/>
    <w:rsid w:val="00DD60A2"/>
    <w:rsid w:val="00DD60B0"/>
    <w:rsid w:val="00DD60C0"/>
    <w:rsid w:val="00DD612F"/>
    <w:rsid w:val="00DD6193"/>
    <w:rsid w:val="00DD61B8"/>
    <w:rsid w:val="00DD61D3"/>
    <w:rsid w:val="00DD61F6"/>
    <w:rsid w:val="00DD6215"/>
    <w:rsid w:val="00DD624E"/>
    <w:rsid w:val="00DD62D8"/>
    <w:rsid w:val="00DD62F7"/>
    <w:rsid w:val="00DD6335"/>
    <w:rsid w:val="00DD6355"/>
    <w:rsid w:val="00DD635C"/>
    <w:rsid w:val="00DD6367"/>
    <w:rsid w:val="00DD6391"/>
    <w:rsid w:val="00DD63CE"/>
    <w:rsid w:val="00DD63E1"/>
    <w:rsid w:val="00DD6457"/>
    <w:rsid w:val="00DD64CF"/>
    <w:rsid w:val="00DD64E6"/>
    <w:rsid w:val="00DD64E9"/>
    <w:rsid w:val="00DD6521"/>
    <w:rsid w:val="00DD654E"/>
    <w:rsid w:val="00DD6577"/>
    <w:rsid w:val="00DD658E"/>
    <w:rsid w:val="00DD65A0"/>
    <w:rsid w:val="00DD65E7"/>
    <w:rsid w:val="00DD6699"/>
    <w:rsid w:val="00DD66C9"/>
    <w:rsid w:val="00DD66E7"/>
    <w:rsid w:val="00DD66EC"/>
    <w:rsid w:val="00DD6704"/>
    <w:rsid w:val="00DD679F"/>
    <w:rsid w:val="00DD67BC"/>
    <w:rsid w:val="00DD67DD"/>
    <w:rsid w:val="00DD680F"/>
    <w:rsid w:val="00DD6820"/>
    <w:rsid w:val="00DD689D"/>
    <w:rsid w:val="00DD68A7"/>
    <w:rsid w:val="00DD68C0"/>
    <w:rsid w:val="00DD68E5"/>
    <w:rsid w:val="00DD68F4"/>
    <w:rsid w:val="00DD697A"/>
    <w:rsid w:val="00DD69A9"/>
    <w:rsid w:val="00DD69D8"/>
    <w:rsid w:val="00DD6A42"/>
    <w:rsid w:val="00DD6B26"/>
    <w:rsid w:val="00DD6B4C"/>
    <w:rsid w:val="00DD6B58"/>
    <w:rsid w:val="00DD6BD2"/>
    <w:rsid w:val="00DD6C01"/>
    <w:rsid w:val="00DD6C02"/>
    <w:rsid w:val="00DD6C0C"/>
    <w:rsid w:val="00DD6C47"/>
    <w:rsid w:val="00DD6C6E"/>
    <w:rsid w:val="00DD6CBF"/>
    <w:rsid w:val="00DD6CED"/>
    <w:rsid w:val="00DD6CF4"/>
    <w:rsid w:val="00DD6D0C"/>
    <w:rsid w:val="00DD6D86"/>
    <w:rsid w:val="00DD6DA9"/>
    <w:rsid w:val="00DD6DD3"/>
    <w:rsid w:val="00DD6DE6"/>
    <w:rsid w:val="00DD6DF7"/>
    <w:rsid w:val="00DD6DFF"/>
    <w:rsid w:val="00DD6E3C"/>
    <w:rsid w:val="00DD6E4F"/>
    <w:rsid w:val="00DD6E71"/>
    <w:rsid w:val="00DD6E90"/>
    <w:rsid w:val="00DD6EB8"/>
    <w:rsid w:val="00DD6ED2"/>
    <w:rsid w:val="00DD6F07"/>
    <w:rsid w:val="00DD706A"/>
    <w:rsid w:val="00DD715F"/>
    <w:rsid w:val="00DD71B5"/>
    <w:rsid w:val="00DD71D6"/>
    <w:rsid w:val="00DD7202"/>
    <w:rsid w:val="00DD721C"/>
    <w:rsid w:val="00DD723B"/>
    <w:rsid w:val="00DD724F"/>
    <w:rsid w:val="00DD7261"/>
    <w:rsid w:val="00DD727A"/>
    <w:rsid w:val="00DD727E"/>
    <w:rsid w:val="00DD735D"/>
    <w:rsid w:val="00DD73AF"/>
    <w:rsid w:val="00DD73B8"/>
    <w:rsid w:val="00DD73C8"/>
    <w:rsid w:val="00DD73D1"/>
    <w:rsid w:val="00DD740E"/>
    <w:rsid w:val="00DD7412"/>
    <w:rsid w:val="00DD7417"/>
    <w:rsid w:val="00DD7425"/>
    <w:rsid w:val="00DD742F"/>
    <w:rsid w:val="00DD7430"/>
    <w:rsid w:val="00DD7447"/>
    <w:rsid w:val="00DD7487"/>
    <w:rsid w:val="00DD74D2"/>
    <w:rsid w:val="00DD74DD"/>
    <w:rsid w:val="00DD74F1"/>
    <w:rsid w:val="00DD753D"/>
    <w:rsid w:val="00DD75EC"/>
    <w:rsid w:val="00DD7612"/>
    <w:rsid w:val="00DD7665"/>
    <w:rsid w:val="00DD76B8"/>
    <w:rsid w:val="00DD76D2"/>
    <w:rsid w:val="00DD76EA"/>
    <w:rsid w:val="00DD770D"/>
    <w:rsid w:val="00DD7725"/>
    <w:rsid w:val="00DD7761"/>
    <w:rsid w:val="00DD776D"/>
    <w:rsid w:val="00DD7790"/>
    <w:rsid w:val="00DD77B4"/>
    <w:rsid w:val="00DD77C2"/>
    <w:rsid w:val="00DD77DC"/>
    <w:rsid w:val="00DD77F0"/>
    <w:rsid w:val="00DD7819"/>
    <w:rsid w:val="00DD784A"/>
    <w:rsid w:val="00DD785A"/>
    <w:rsid w:val="00DD789E"/>
    <w:rsid w:val="00DD791F"/>
    <w:rsid w:val="00DD796A"/>
    <w:rsid w:val="00DD79E0"/>
    <w:rsid w:val="00DD7A01"/>
    <w:rsid w:val="00DD7A56"/>
    <w:rsid w:val="00DD7A6E"/>
    <w:rsid w:val="00DD7AA1"/>
    <w:rsid w:val="00DD7ABF"/>
    <w:rsid w:val="00DD7AC2"/>
    <w:rsid w:val="00DD7ACB"/>
    <w:rsid w:val="00DD7B19"/>
    <w:rsid w:val="00DD7B22"/>
    <w:rsid w:val="00DD7C0F"/>
    <w:rsid w:val="00DD7C51"/>
    <w:rsid w:val="00DD7C70"/>
    <w:rsid w:val="00DD7C7D"/>
    <w:rsid w:val="00DD7CF6"/>
    <w:rsid w:val="00DD7DAA"/>
    <w:rsid w:val="00DD7DE5"/>
    <w:rsid w:val="00DD7DF0"/>
    <w:rsid w:val="00DD7DFA"/>
    <w:rsid w:val="00DD7E1C"/>
    <w:rsid w:val="00DD7E24"/>
    <w:rsid w:val="00DD7EA5"/>
    <w:rsid w:val="00DD7EF6"/>
    <w:rsid w:val="00DD7F2B"/>
    <w:rsid w:val="00DD7FC8"/>
    <w:rsid w:val="00DE008D"/>
    <w:rsid w:val="00DE00F9"/>
    <w:rsid w:val="00DE0114"/>
    <w:rsid w:val="00DE0134"/>
    <w:rsid w:val="00DE0155"/>
    <w:rsid w:val="00DE01E9"/>
    <w:rsid w:val="00DE0244"/>
    <w:rsid w:val="00DE0249"/>
    <w:rsid w:val="00DE02A8"/>
    <w:rsid w:val="00DE02C2"/>
    <w:rsid w:val="00DE02C8"/>
    <w:rsid w:val="00DE02EC"/>
    <w:rsid w:val="00DE0301"/>
    <w:rsid w:val="00DE0363"/>
    <w:rsid w:val="00DE03B7"/>
    <w:rsid w:val="00DE04A1"/>
    <w:rsid w:val="00DE04FC"/>
    <w:rsid w:val="00DE0502"/>
    <w:rsid w:val="00DE052B"/>
    <w:rsid w:val="00DE0578"/>
    <w:rsid w:val="00DE0588"/>
    <w:rsid w:val="00DE05B7"/>
    <w:rsid w:val="00DE05C9"/>
    <w:rsid w:val="00DE062B"/>
    <w:rsid w:val="00DE0653"/>
    <w:rsid w:val="00DE0661"/>
    <w:rsid w:val="00DE066D"/>
    <w:rsid w:val="00DE067C"/>
    <w:rsid w:val="00DE0684"/>
    <w:rsid w:val="00DE06AB"/>
    <w:rsid w:val="00DE06C4"/>
    <w:rsid w:val="00DE06EA"/>
    <w:rsid w:val="00DE06EE"/>
    <w:rsid w:val="00DE0710"/>
    <w:rsid w:val="00DE07B8"/>
    <w:rsid w:val="00DE07BB"/>
    <w:rsid w:val="00DE07C9"/>
    <w:rsid w:val="00DE0846"/>
    <w:rsid w:val="00DE0855"/>
    <w:rsid w:val="00DE08D5"/>
    <w:rsid w:val="00DE0907"/>
    <w:rsid w:val="00DE091A"/>
    <w:rsid w:val="00DE09A5"/>
    <w:rsid w:val="00DE0A3A"/>
    <w:rsid w:val="00DE0A63"/>
    <w:rsid w:val="00DE0AB4"/>
    <w:rsid w:val="00DE0ADE"/>
    <w:rsid w:val="00DE0B21"/>
    <w:rsid w:val="00DE0B62"/>
    <w:rsid w:val="00DE0BC2"/>
    <w:rsid w:val="00DE0C0A"/>
    <w:rsid w:val="00DE0CAD"/>
    <w:rsid w:val="00DE0CEA"/>
    <w:rsid w:val="00DE0D1E"/>
    <w:rsid w:val="00DE0D7C"/>
    <w:rsid w:val="00DE0D8D"/>
    <w:rsid w:val="00DE0D90"/>
    <w:rsid w:val="00DE0DA9"/>
    <w:rsid w:val="00DE0DC6"/>
    <w:rsid w:val="00DE0DFA"/>
    <w:rsid w:val="00DE0E45"/>
    <w:rsid w:val="00DE0E7A"/>
    <w:rsid w:val="00DE0E87"/>
    <w:rsid w:val="00DE0E9D"/>
    <w:rsid w:val="00DE0EA6"/>
    <w:rsid w:val="00DE0EC0"/>
    <w:rsid w:val="00DE0ECF"/>
    <w:rsid w:val="00DE0EF0"/>
    <w:rsid w:val="00DE0EF4"/>
    <w:rsid w:val="00DE0F33"/>
    <w:rsid w:val="00DE0F8A"/>
    <w:rsid w:val="00DE0FF8"/>
    <w:rsid w:val="00DE1019"/>
    <w:rsid w:val="00DE1053"/>
    <w:rsid w:val="00DE1061"/>
    <w:rsid w:val="00DE1086"/>
    <w:rsid w:val="00DE109A"/>
    <w:rsid w:val="00DE110F"/>
    <w:rsid w:val="00DE114C"/>
    <w:rsid w:val="00DE1150"/>
    <w:rsid w:val="00DE1175"/>
    <w:rsid w:val="00DE1199"/>
    <w:rsid w:val="00DE119C"/>
    <w:rsid w:val="00DE11AD"/>
    <w:rsid w:val="00DE11D2"/>
    <w:rsid w:val="00DE1200"/>
    <w:rsid w:val="00DE1278"/>
    <w:rsid w:val="00DE1325"/>
    <w:rsid w:val="00DE1350"/>
    <w:rsid w:val="00DE137D"/>
    <w:rsid w:val="00DE1389"/>
    <w:rsid w:val="00DE138A"/>
    <w:rsid w:val="00DE13A1"/>
    <w:rsid w:val="00DE13AF"/>
    <w:rsid w:val="00DE13D8"/>
    <w:rsid w:val="00DE1429"/>
    <w:rsid w:val="00DE142F"/>
    <w:rsid w:val="00DE144A"/>
    <w:rsid w:val="00DE146A"/>
    <w:rsid w:val="00DE1484"/>
    <w:rsid w:val="00DE14AC"/>
    <w:rsid w:val="00DE1512"/>
    <w:rsid w:val="00DE1583"/>
    <w:rsid w:val="00DE15D1"/>
    <w:rsid w:val="00DE1618"/>
    <w:rsid w:val="00DE163D"/>
    <w:rsid w:val="00DE1647"/>
    <w:rsid w:val="00DE165F"/>
    <w:rsid w:val="00DE16E0"/>
    <w:rsid w:val="00DE16E9"/>
    <w:rsid w:val="00DE16FD"/>
    <w:rsid w:val="00DE1718"/>
    <w:rsid w:val="00DE174B"/>
    <w:rsid w:val="00DE1778"/>
    <w:rsid w:val="00DE1779"/>
    <w:rsid w:val="00DE17CE"/>
    <w:rsid w:val="00DE17F9"/>
    <w:rsid w:val="00DE180C"/>
    <w:rsid w:val="00DE184D"/>
    <w:rsid w:val="00DE1850"/>
    <w:rsid w:val="00DE187A"/>
    <w:rsid w:val="00DE189E"/>
    <w:rsid w:val="00DE189F"/>
    <w:rsid w:val="00DE18BC"/>
    <w:rsid w:val="00DE18CE"/>
    <w:rsid w:val="00DE18D4"/>
    <w:rsid w:val="00DE18DB"/>
    <w:rsid w:val="00DE1905"/>
    <w:rsid w:val="00DE19E6"/>
    <w:rsid w:val="00DE19F3"/>
    <w:rsid w:val="00DE19FE"/>
    <w:rsid w:val="00DE1A51"/>
    <w:rsid w:val="00DE1A79"/>
    <w:rsid w:val="00DE1B3D"/>
    <w:rsid w:val="00DE1C24"/>
    <w:rsid w:val="00DE1CE8"/>
    <w:rsid w:val="00DE1D2E"/>
    <w:rsid w:val="00DE1D80"/>
    <w:rsid w:val="00DE1DE4"/>
    <w:rsid w:val="00DE1E49"/>
    <w:rsid w:val="00DE1EC3"/>
    <w:rsid w:val="00DE1ED5"/>
    <w:rsid w:val="00DE1F1A"/>
    <w:rsid w:val="00DE1F1F"/>
    <w:rsid w:val="00DE1F37"/>
    <w:rsid w:val="00DE1F3D"/>
    <w:rsid w:val="00DE1F53"/>
    <w:rsid w:val="00DE1F58"/>
    <w:rsid w:val="00DE1F6A"/>
    <w:rsid w:val="00DE1F89"/>
    <w:rsid w:val="00DE1F97"/>
    <w:rsid w:val="00DE1F9E"/>
    <w:rsid w:val="00DE1FB0"/>
    <w:rsid w:val="00DE2016"/>
    <w:rsid w:val="00DE2064"/>
    <w:rsid w:val="00DE206E"/>
    <w:rsid w:val="00DE208A"/>
    <w:rsid w:val="00DE20A5"/>
    <w:rsid w:val="00DE20E1"/>
    <w:rsid w:val="00DE20FF"/>
    <w:rsid w:val="00DE2101"/>
    <w:rsid w:val="00DE2151"/>
    <w:rsid w:val="00DE21A7"/>
    <w:rsid w:val="00DE21C4"/>
    <w:rsid w:val="00DE21EB"/>
    <w:rsid w:val="00DE21FA"/>
    <w:rsid w:val="00DE221B"/>
    <w:rsid w:val="00DE2241"/>
    <w:rsid w:val="00DE2257"/>
    <w:rsid w:val="00DE22E9"/>
    <w:rsid w:val="00DE22F9"/>
    <w:rsid w:val="00DE234C"/>
    <w:rsid w:val="00DE23BC"/>
    <w:rsid w:val="00DE23DD"/>
    <w:rsid w:val="00DE241F"/>
    <w:rsid w:val="00DE246A"/>
    <w:rsid w:val="00DE247F"/>
    <w:rsid w:val="00DE24AA"/>
    <w:rsid w:val="00DE24D3"/>
    <w:rsid w:val="00DE2505"/>
    <w:rsid w:val="00DE2562"/>
    <w:rsid w:val="00DE256E"/>
    <w:rsid w:val="00DE2583"/>
    <w:rsid w:val="00DE25B8"/>
    <w:rsid w:val="00DE261A"/>
    <w:rsid w:val="00DE2622"/>
    <w:rsid w:val="00DE266D"/>
    <w:rsid w:val="00DE2699"/>
    <w:rsid w:val="00DE269B"/>
    <w:rsid w:val="00DE26ED"/>
    <w:rsid w:val="00DE26FB"/>
    <w:rsid w:val="00DE2716"/>
    <w:rsid w:val="00DE27A2"/>
    <w:rsid w:val="00DE27DC"/>
    <w:rsid w:val="00DE27FA"/>
    <w:rsid w:val="00DE2806"/>
    <w:rsid w:val="00DE2818"/>
    <w:rsid w:val="00DE2839"/>
    <w:rsid w:val="00DE285D"/>
    <w:rsid w:val="00DE2917"/>
    <w:rsid w:val="00DE295F"/>
    <w:rsid w:val="00DE298A"/>
    <w:rsid w:val="00DE29B2"/>
    <w:rsid w:val="00DE29C1"/>
    <w:rsid w:val="00DE29D9"/>
    <w:rsid w:val="00DE29DF"/>
    <w:rsid w:val="00DE29FD"/>
    <w:rsid w:val="00DE2A0C"/>
    <w:rsid w:val="00DE2A39"/>
    <w:rsid w:val="00DE2A8F"/>
    <w:rsid w:val="00DE2AA9"/>
    <w:rsid w:val="00DE2B3B"/>
    <w:rsid w:val="00DE2B4D"/>
    <w:rsid w:val="00DE2B70"/>
    <w:rsid w:val="00DE2B89"/>
    <w:rsid w:val="00DE2BA4"/>
    <w:rsid w:val="00DE2C32"/>
    <w:rsid w:val="00DE2CC4"/>
    <w:rsid w:val="00DE2CFC"/>
    <w:rsid w:val="00DE2D0E"/>
    <w:rsid w:val="00DE2D33"/>
    <w:rsid w:val="00DE2D8B"/>
    <w:rsid w:val="00DE2DA6"/>
    <w:rsid w:val="00DE2DAF"/>
    <w:rsid w:val="00DE2DCC"/>
    <w:rsid w:val="00DE2E0B"/>
    <w:rsid w:val="00DE2E20"/>
    <w:rsid w:val="00DE2E2B"/>
    <w:rsid w:val="00DE2E39"/>
    <w:rsid w:val="00DE2E7C"/>
    <w:rsid w:val="00DE2EA2"/>
    <w:rsid w:val="00DE2F22"/>
    <w:rsid w:val="00DE2F26"/>
    <w:rsid w:val="00DE2F6A"/>
    <w:rsid w:val="00DE2FD4"/>
    <w:rsid w:val="00DE2FD9"/>
    <w:rsid w:val="00DE2FDE"/>
    <w:rsid w:val="00DE2FE2"/>
    <w:rsid w:val="00DE2FEE"/>
    <w:rsid w:val="00DE3000"/>
    <w:rsid w:val="00DE3052"/>
    <w:rsid w:val="00DE30B6"/>
    <w:rsid w:val="00DE30B8"/>
    <w:rsid w:val="00DE30C9"/>
    <w:rsid w:val="00DE30E1"/>
    <w:rsid w:val="00DE30E4"/>
    <w:rsid w:val="00DE311E"/>
    <w:rsid w:val="00DE312A"/>
    <w:rsid w:val="00DE3183"/>
    <w:rsid w:val="00DE31B6"/>
    <w:rsid w:val="00DE31B7"/>
    <w:rsid w:val="00DE31C9"/>
    <w:rsid w:val="00DE3224"/>
    <w:rsid w:val="00DE325B"/>
    <w:rsid w:val="00DE3291"/>
    <w:rsid w:val="00DE32DF"/>
    <w:rsid w:val="00DE32E8"/>
    <w:rsid w:val="00DE3338"/>
    <w:rsid w:val="00DE3374"/>
    <w:rsid w:val="00DE338C"/>
    <w:rsid w:val="00DE33C2"/>
    <w:rsid w:val="00DE33F3"/>
    <w:rsid w:val="00DE346F"/>
    <w:rsid w:val="00DE34F3"/>
    <w:rsid w:val="00DE34F4"/>
    <w:rsid w:val="00DE34F8"/>
    <w:rsid w:val="00DE3533"/>
    <w:rsid w:val="00DE3539"/>
    <w:rsid w:val="00DE355C"/>
    <w:rsid w:val="00DE356D"/>
    <w:rsid w:val="00DE35D4"/>
    <w:rsid w:val="00DE3653"/>
    <w:rsid w:val="00DE3697"/>
    <w:rsid w:val="00DE36AA"/>
    <w:rsid w:val="00DE36CF"/>
    <w:rsid w:val="00DE36D7"/>
    <w:rsid w:val="00DE36F0"/>
    <w:rsid w:val="00DE36F6"/>
    <w:rsid w:val="00DE378B"/>
    <w:rsid w:val="00DE379B"/>
    <w:rsid w:val="00DE37CD"/>
    <w:rsid w:val="00DE383C"/>
    <w:rsid w:val="00DE38A0"/>
    <w:rsid w:val="00DE3946"/>
    <w:rsid w:val="00DE3948"/>
    <w:rsid w:val="00DE395E"/>
    <w:rsid w:val="00DE398A"/>
    <w:rsid w:val="00DE39F9"/>
    <w:rsid w:val="00DE39FA"/>
    <w:rsid w:val="00DE3A39"/>
    <w:rsid w:val="00DE3A47"/>
    <w:rsid w:val="00DE3A5C"/>
    <w:rsid w:val="00DE3A75"/>
    <w:rsid w:val="00DE3A87"/>
    <w:rsid w:val="00DE3AA0"/>
    <w:rsid w:val="00DE3AC5"/>
    <w:rsid w:val="00DE3AD5"/>
    <w:rsid w:val="00DE3B64"/>
    <w:rsid w:val="00DE3B69"/>
    <w:rsid w:val="00DE3BB9"/>
    <w:rsid w:val="00DE3BE7"/>
    <w:rsid w:val="00DE3BF4"/>
    <w:rsid w:val="00DE3C17"/>
    <w:rsid w:val="00DE3C20"/>
    <w:rsid w:val="00DE3C2B"/>
    <w:rsid w:val="00DE3C49"/>
    <w:rsid w:val="00DE3C90"/>
    <w:rsid w:val="00DE3CF3"/>
    <w:rsid w:val="00DE3D05"/>
    <w:rsid w:val="00DE3D3E"/>
    <w:rsid w:val="00DE3D4C"/>
    <w:rsid w:val="00DE3D4F"/>
    <w:rsid w:val="00DE3DA5"/>
    <w:rsid w:val="00DE3DB0"/>
    <w:rsid w:val="00DE3DCC"/>
    <w:rsid w:val="00DE3DFB"/>
    <w:rsid w:val="00DE3DFD"/>
    <w:rsid w:val="00DE3E1A"/>
    <w:rsid w:val="00DE3E3A"/>
    <w:rsid w:val="00DE3E44"/>
    <w:rsid w:val="00DE3F93"/>
    <w:rsid w:val="00DE3FA1"/>
    <w:rsid w:val="00DE3FAF"/>
    <w:rsid w:val="00DE4006"/>
    <w:rsid w:val="00DE407D"/>
    <w:rsid w:val="00DE40BF"/>
    <w:rsid w:val="00DE4113"/>
    <w:rsid w:val="00DE4146"/>
    <w:rsid w:val="00DE416A"/>
    <w:rsid w:val="00DE417C"/>
    <w:rsid w:val="00DE41B4"/>
    <w:rsid w:val="00DE41C2"/>
    <w:rsid w:val="00DE420A"/>
    <w:rsid w:val="00DE420E"/>
    <w:rsid w:val="00DE425F"/>
    <w:rsid w:val="00DE4263"/>
    <w:rsid w:val="00DE427D"/>
    <w:rsid w:val="00DE428C"/>
    <w:rsid w:val="00DE42AC"/>
    <w:rsid w:val="00DE42DF"/>
    <w:rsid w:val="00DE431D"/>
    <w:rsid w:val="00DE43A4"/>
    <w:rsid w:val="00DE43B4"/>
    <w:rsid w:val="00DE43D9"/>
    <w:rsid w:val="00DE4410"/>
    <w:rsid w:val="00DE442E"/>
    <w:rsid w:val="00DE443C"/>
    <w:rsid w:val="00DE4455"/>
    <w:rsid w:val="00DE445B"/>
    <w:rsid w:val="00DE44B6"/>
    <w:rsid w:val="00DE44B7"/>
    <w:rsid w:val="00DE44FD"/>
    <w:rsid w:val="00DE454E"/>
    <w:rsid w:val="00DE462A"/>
    <w:rsid w:val="00DE4664"/>
    <w:rsid w:val="00DE4695"/>
    <w:rsid w:val="00DE46FC"/>
    <w:rsid w:val="00DE4720"/>
    <w:rsid w:val="00DE478A"/>
    <w:rsid w:val="00DE47DA"/>
    <w:rsid w:val="00DE4865"/>
    <w:rsid w:val="00DE4868"/>
    <w:rsid w:val="00DE48DC"/>
    <w:rsid w:val="00DE48E8"/>
    <w:rsid w:val="00DE4904"/>
    <w:rsid w:val="00DE4942"/>
    <w:rsid w:val="00DE499C"/>
    <w:rsid w:val="00DE49C1"/>
    <w:rsid w:val="00DE49D9"/>
    <w:rsid w:val="00DE49EE"/>
    <w:rsid w:val="00DE4A70"/>
    <w:rsid w:val="00DE4AE0"/>
    <w:rsid w:val="00DE4AF0"/>
    <w:rsid w:val="00DE4BBE"/>
    <w:rsid w:val="00DE4BC0"/>
    <w:rsid w:val="00DE4C0E"/>
    <w:rsid w:val="00DE4C5D"/>
    <w:rsid w:val="00DE4C88"/>
    <w:rsid w:val="00DE4C8A"/>
    <w:rsid w:val="00DE4D05"/>
    <w:rsid w:val="00DE4D3B"/>
    <w:rsid w:val="00DE4D71"/>
    <w:rsid w:val="00DE4D92"/>
    <w:rsid w:val="00DE4DAB"/>
    <w:rsid w:val="00DE4DCE"/>
    <w:rsid w:val="00DE4E15"/>
    <w:rsid w:val="00DE4E1F"/>
    <w:rsid w:val="00DE4ECE"/>
    <w:rsid w:val="00DE4EE6"/>
    <w:rsid w:val="00DE4EE8"/>
    <w:rsid w:val="00DE4F2C"/>
    <w:rsid w:val="00DE4F82"/>
    <w:rsid w:val="00DE4FCC"/>
    <w:rsid w:val="00DE4FCF"/>
    <w:rsid w:val="00DE502E"/>
    <w:rsid w:val="00DE5032"/>
    <w:rsid w:val="00DE5073"/>
    <w:rsid w:val="00DE5077"/>
    <w:rsid w:val="00DE508A"/>
    <w:rsid w:val="00DE50EA"/>
    <w:rsid w:val="00DE5140"/>
    <w:rsid w:val="00DE515F"/>
    <w:rsid w:val="00DE516D"/>
    <w:rsid w:val="00DE517F"/>
    <w:rsid w:val="00DE51D2"/>
    <w:rsid w:val="00DE520F"/>
    <w:rsid w:val="00DE5229"/>
    <w:rsid w:val="00DE527D"/>
    <w:rsid w:val="00DE52CD"/>
    <w:rsid w:val="00DE52D2"/>
    <w:rsid w:val="00DE52E7"/>
    <w:rsid w:val="00DE530B"/>
    <w:rsid w:val="00DE5381"/>
    <w:rsid w:val="00DE5412"/>
    <w:rsid w:val="00DE5421"/>
    <w:rsid w:val="00DE5451"/>
    <w:rsid w:val="00DE5537"/>
    <w:rsid w:val="00DE557F"/>
    <w:rsid w:val="00DE55BC"/>
    <w:rsid w:val="00DE55BF"/>
    <w:rsid w:val="00DE55D4"/>
    <w:rsid w:val="00DE55F5"/>
    <w:rsid w:val="00DE5615"/>
    <w:rsid w:val="00DE5628"/>
    <w:rsid w:val="00DE567E"/>
    <w:rsid w:val="00DE56D6"/>
    <w:rsid w:val="00DE56E4"/>
    <w:rsid w:val="00DE56FD"/>
    <w:rsid w:val="00DE570E"/>
    <w:rsid w:val="00DE5790"/>
    <w:rsid w:val="00DE57CA"/>
    <w:rsid w:val="00DE5812"/>
    <w:rsid w:val="00DE5814"/>
    <w:rsid w:val="00DE5841"/>
    <w:rsid w:val="00DE5887"/>
    <w:rsid w:val="00DE58B5"/>
    <w:rsid w:val="00DE5924"/>
    <w:rsid w:val="00DE596E"/>
    <w:rsid w:val="00DE59BE"/>
    <w:rsid w:val="00DE5A32"/>
    <w:rsid w:val="00DE5A3F"/>
    <w:rsid w:val="00DE5A59"/>
    <w:rsid w:val="00DE5A5A"/>
    <w:rsid w:val="00DE5A9A"/>
    <w:rsid w:val="00DE5A9D"/>
    <w:rsid w:val="00DE5ADE"/>
    <w:rsid w:val="00DE5AE9"/>
    <w:rsid w:val="00DE5B4F"/>
    <w:rsid w:val="00DE5B86"/>
    <w:rsid w:val="00DE5BAB"/>
    <w:rsid w:val="00DE5C49"/>
    <w:rsid w:val="00DE5C9B"/>
    <w:rsid w:val="00DE5D4C"/>
    <w:rsid w:val="00DE5D61"/>
    <w:rsid w:val="00DE5D9F"/>
    <w:rsid w:val="00DE5DB1"/>
    <w:rsid w:val="00DE5DC5"/>
    <w:rsid w:val="00DE5DDE"/>
    <w:rsid w:val="00DE5E3D"/>
    <w:rsid w:val="00DE5E81"/>
    <w:rsid w:val="00DE5E8A"/>
    <w:rsid w:val="00DE5EEB"/>
    <w:rsid w:val="00DE5F00"/>
    <w:rsid w:val="00DE5F54"/>
    <w:rsid w:val="00DE5F5E"/>
    <w:rsid w:val="00DE5F7B"/>
    <w:rsid w:val="00DE5F90"/>
    <w:rsid w:val="00DE5FAD"/>
    <w:rsid w:val="00DE5FDF"/>
    <w:rsid w:val="00DE6006"/>
    <w:rsid w:val="00DE6047"/>
    <w:rsid w:val="00DE6056"/>
    <w:rsid w:val="00DE605C"/>
    <w:rsid w:val="00DE60DA"/>
    <w:rsid w:val="00DE60F7"/>
    <w:rsid w:val="00DE60FE"/>
    <w:rsid w:val="00DE6112"/>
    <w:rsid w:val="00DE6120"/>
    <w:rsid w:val="00DE6186"/>
    <w:rsid w:val="00DE62AE"/>
    <w:rsid w:val="00DE6337"/>
    <w:rsid w:val="00DE6339"/>
    <w:rsid w:val="00DE6343"/>
    <w:rsid w:val="00DE6369"/>
    <w:rsid w:val="00DE63AF"/>
    <w:rsid w:val="00DE63B9"/>
    <w:rsid w:val="00DE63D9"/>
    <w:rsid w:val="00DE641E"/>
    <w:rsid w:val="00DE647B"/>
    <w:rsid w:val="00DE6499"/>
    <w:rsid w:val="00DE64A9"/>
    <w:rsid w:val="00DE64C1"/>
    <w:rsid w:val="00DE64EC"/>
    <w:rsid w:val="00DE6507"/>
    <w:rsid w:val="00DE6511"/>
    <w:rsid w:val="00DE653D"/>
    <w:rsid w:val="00DE656B"/>
    <w:rsid w:val="00DE6578"/>
    <w:rsid w:val="00DE65A7"/>
    <w:rsid w:val="00DE65BF"/>
    <w:rsid w:val="00DE65E5"/>
    <w:rsid w:val="00DE6646"/>
    <w:rsid w:val="00DE6648"/>
    <w:rsid w:val="00DE6651"/>
    <w:rsid w:val="00DE665B"/>
    <w:rsid w:val="00DE6718"/>
    <w:rsid w:val="00DE672F"/>
    <w:rsid w:val="00DE677C"/>
    <w:rsid w:val="00DE679F"/>
    <w:rsid w:val="00DE67AB"/>
    <w:rsid w:val="00DE6817"/>
    <w:rsid w:val="00DE68B8"/>
    <w:rsid w:val="00DE68E8"/>
    <w:rsid w:val="00DE68ED"/>
    <w:rsid w:val="00DE68FC"/>
    <w:rsid w:val="00DE6941"/>
    <w:rsid w:val="00DE69A5"/>
    <w:rsid w:val="00DE6A23"/>
    <w:rsid w:val="00DE6A68"/>
    <w:rsid w:val="00DE6A6C"/>
    <w:rsid w:val="00DE6A71"/>
    <w:rsid w:val="00DE6A8A"/>
    <w:rsid w:val="00DE6AC9"/>
    <w:rsid w:val="00DE6ACB"/>
    <w:rsid w:val="00DE6AE1"/>
    <w:rsid w:val="00DE6B37"/>
    <w:rsid w:val="00DE6B3E"/>
    <w:rsid w:val="00DE6B47"/>
    <w:rsid w:val="00DE6B7A"/>
    <w:rsid w:val="00DE6B96"/>
    <w:rsid w:val="00DE6BB7"/>
    <w:rsid w:val="00DE6BC0"/>
    <w:rsid w:val="00DE6BD0"/>
    <w:rsid w:val="00DE6C14"/>
    <w:rsid w:val="00DE6C61"/>
    <w:rsid w:val="00DE6C64"/>
    <w:rsid w:val="00DE6CD8"/>
    <w:rsid w:val="00DE6CDB"/>
    <w:rsid w:val="00DE6D55"/>
    <w:rsid w:val="00DE6D66"/>
    <w:rsid w:val="00DE6DC6"/>
    <w:rsid w:val="00DE6DF0"/>
    <w:rsid w:val="00DE6E13"/>
    <w:rsid w:val="00DE6E25"/>
    <w:rsid w:val="00DE6E60"/>
    <w:rsid w:val="00DE6E66"/>
    <w:rsid w:val="00DE6E83"/>
    <w:rsid w:val="00DE6EA9"/>
    <w:rsid w:val="00DE6EE8"/>
    <w:rsid w:val="00DE6F12"/>
    <w:rsid w:val="00DE6F62"/>
    <w:rsid w:val="00DE6F94"/>
    <w:rsid w:val="00DE6FEF"/>
    <w:rsid w:val="00DE7027"/>
    <w:rsid w:val="00DE7039"/>
    <w:rsid w:val="00DE70F1"/>
    <w:rsid w:val="00DE7118"/>
    <w:rsid w:val="00DE7136"/>
    <w:rsid w:val="00DE7156"/>
    <w:rsid w:val="00DE716E"/>
    <w:rsid w:val="00DE71D5"/>
    <w:rsid w:val="00DE71DD"/>
    <w:rsid w:val="00DE7203"/>
    <w:rsid w:val="00DE7212"/>
    <w:rsid w:val="00DE7259"/>
    <w:rsid w:val="00DE727E"/>
    <w:rsid w:val="00DE72F1"/>
    <w:rsid w:val="00DE735B"/>
    <w:rsid w:val="00DE7391"/>
    <w:rsid w:val="00DE73A5"/>
    <w:rsid w:val="00DE73E2"/>
    <w:rsid w:val="00DE7435"/>
    <w:rsid w:val="00DE743B"/>
    <w:rsid w:val="00DE7451"/>
    <w:rsid w:val="00DE7488"/>
    <w:rsid w:val="00DE74AE"/>
    <w:rsid w:val="00DE7560"/>
    <w:rsid w:val="00DE761C"/>
    <w:rsid w:val="00DE7678"/>
    <w:rsid w:val="00DE767F"/>
    <w:rsid w:val="00DE76A0"/>
    <w:rsid w:val="00DE76AD"/>
    <w:rsid w:val="00DE76AF"/>
    <w:rsid w:val="00DE76DB"/>
    <w:rsid w:val="00DE76E4"/>
    <w:rsid w:val="00DE7706"/>
    <w:rsid w:val="00DE77A1"/>
    <w:rsid w:val="00DE7830"/>
    <w:rsid w:val="00DE7865"/>
    <w:rsid w:val="00DE7889"/>
    <w:rsid w:val="00DE78A3"/>
    <w:rsid w:val="00DE78A7"/>
    <w:rsid w:val="00DE7909"/>
    <w:rsid w:val="00DE7937"/>
    <w:rsid w:val="00DE794B"/>
    <w:rsid w:val="00DE7961"/>
    <w:rsid w:val="00DE7971"/>
    <w:rsid w:val="00DE7A4C"/>
    <w:rsid w:val="00DE7A67"/>
    <w:rsid w:val="00DE7AAC"/>
    <w:rsid w:val="00DE7ADB"/>
    <w:rsid w:val="00DE7B36"/>
    <w:rsid w:val="00DE7B88"/>
    <w:rsid w:val="00DE7B8F"/>
    <w:rsid w:val="00DE7BC2"/>
    <w:rsid w:val="00DE7BD4"/>
    <w:rsid w:val="00DE7BF5"/>
    <w:rsid w:val="00DE7BFB"/>
    <w:rsid w:val="00DE7C07"/>
    <w:rsid w:val="00DE7C17"/>
    <w:rsid w:val="00DE7C2C"/>
    <w:rsid w:val="00DE7C37"/>
    <w:rsid w:val="00DE7C52"/>
    <w:rsid w:val="00DE7CE3"/>
    <w:rsid w:val="00DE7D10"/>
    <w:rsid w:val="00DE7D69"/>
    <w:rsid w:val="00DE7DA0"/>
    <w:rsid w:val="00DE7DB0"/>
    <w:rsid w:val="00DE7DDD"/>
    <w:rsid w:val="00DE7DF5"/>
    <w:rsid w:val="00DE7E32"/>
    <w:rsid w:val="00DE7E4A"/>
    <w:rsid w:val="00DE7E4B"/>
    <w:rsid w:val="00DE7E89"/>
    <w:rsid w:val="00DE7E94"/>
    <w:rsid w:val="00DE7EAF"/>
    <w:rsid w:val="00DE7F04"/>
    <w:rsid w:val="00DE7F5E"/>
    <w:rsid w:val="00DE7F61"/>
    <w:rsid w:val="00DE7F7B"/>
    <w:rsid w:val="00DE7FBA"/>
    <w:rsid w:val="00DE7FC2"/>
    <w:rsid w:val="00DE7FCD"/>
    <w:rsid w:val="00DE7FDD"/>
    <w:rsid w:val="00DF0011"/>
    <w:rsid w:val="00DF0098"/>
    <w:rsid w:val="00DF009C"/>
    <w:rsid w:val="00DF00B4"/>
    <w:rsid w:val="00DF0150"/>
    <w:rsid w:val="00DF0157"/>
    <w:rsid w:val="00DF0169"/>
    <w:rsid w:val="00DF0183"/>
    <w:rsid w:val="00DF018B"/>
    <w:rsid w:val="00DF01D4"/>
    <w:rsid w:val="00DF0256"/>
    <w:rsid w:val="00DF026E"/>
    <w:rsid w:val="00DF029D"/>
    <w:rsid w:val="00DF02AA"/>
    <w:rsid w:val="00DF02F9"/>
    <w:rsid w:val="00DF02FE"/>
    <w:rsid w:val="00DF033B"/>
    <w:rsid w:val="00DF0350"/>
    <w:rsid w:val="00DF03C7"/>
    <w:rsid w:val="00DF0449"/>
    <w:rsid w:val="00DF045C"/>
    <w:rsid w:val="00DF046A"/>
    <w:rsid w:val="00DF048E"/>
    <w:rsid w:val="00DF0493"/>
    <w:rsid w:val="00DF04D6"/>
    <w:rsid w:val="00DF04EE"/>
    <w:rsid w:val="00DF053D"/>
    <w:rsid w:val="00DF0543"/>
    <w:rsid w:val="00DF0566"/>
    <w:rsid w:val="00DF057B"/>
    <w:rsid w:val="00DF0592"/>
    <w:rsid w:val="00DF0617"/>
    <w:rsid w:val="00DF061A"/>
    <w:rsid w:val="00DF0718"/>
    <w:rsid w:val="00DF0731"/>
    <w:rsid w:val="00DF0749"/>
    <w:rsid w:val="00DF0773"/>
    <w:rsid w:val="00DF07D1"/>
    <w:rsid w:val="00DF082C"/>
    <w:rsid w:val="00DF0849"/>
    <w:rsid w:val="00DF08DF"/>
    <w:rsid w:val="00DF095A"/>
    <w:rsid w:val="00DF0969"/>
    <w:rsid w:val="00DF0972"/>
    <w:rsid w:val="00DF0A3B"/>
    <w:rsid w:val="00DF0A75"/>
    <w:rsid w:val="00DF0A77"/>
    <w:rsid w:val="00DF0A93"/>
    <w:rsid w:val="00DF0A9F"/>
    <w:rsid w:val="00DF0AB3"/>
    <w:rsid w:val="00DF0AFE"/>
    <w:rsid w:val="00DF0BB0"/>
    <w:rsid w:val="00DF0BB1"/>
    <w:rsid w:val="00DF0BDE"/>
    <w:rsid w:val="00DF0C69"/>
    <w:rsid w:val="00DF0CAD"/>
    <w:rsid w:val="00DF0CC9"/>
    <w:rsid w:val="00DF0D07"/>
    <w:rsid w:val="00DF0D4D"/>
    <w:rsid w:val="00DF0D6A"/>
    <w:rsid w:val="00DF0DEA"/>
    <w:rsid w:val="00DF0DEE"/>
    <w:rsid w:val="00DF0E10"/>
    <w:rsid w:val="00DF0E32"/>
    <w:rsid w:val="00DF0ED6"/>
    <w:rsid w:val="00DF0F5F"/>
    <w:rsid w:val="00DF0F7C"/>
    <w:rsid w:val="00DF106E"/>
    <w:rsid w:val="00DF1098"/>
    <w:rsid w:val="00DF10A3"/>
    <w:rsid w:val="00DF10C0"/>
    <w:rsid w:val="00DF112F"/>
    <w:rsid w:val="00DF1196"/>
    <w:rsid w:val="00DF119A"/>
    <w:rsid w:val="00DF122C"/>
    <w:rsid w:val="00DF1283"/>
    <w:rsid w:val="00DF1297"/>
    <w:rsid w:val="00DF1344"/>
    <w:rsid w:val="00DF136F"/>
    <w:rsid w:val="00DF13D7"/>
    <w:rsid w:val="00DF13EF"/>
    <w:rsid w:val="00DF13FB"/>
    <w:rsid w:val="00DF1412"/>
    <w:rsid w:val="00DF1425"/>
    <w:rsid w:val="00DF1436"/>
    <w:rsid w:val="00DF1463"/>
    <w:rsid w:val="00DF1470"/>
    <w:rsid w:val="00DF14A3"/>
    <w:rsid w:val="00DF14A8"/>
    <w:rsid w:val="00DF14B3"/>
    <w:rsid w:val="00DF150A"/>
    <w:rsid w:val="00DF157B"/>
    <w:rsid w:val="00DF158C"/>
    <w:rsid w:val="00DF15AE"/>
    <w:rsid w:val="00DF1685"/>
    <w:rsid w:val="00DF16AE"/>
    <w:rsid w:val="00DF16B9"/>
    <w:rsid w:val="00DF16BC"/>
    <w:rsid w:val="00DF1720"/>
    <w:rsid w:val="00DF176B"/>
    <w:rsid w:val="00DF1893"/>
    <w:rsid w:val="00DF18E1"/>
    <w:rsid w:val="00DF1922"/>
    <w:rsid w:val="00DF192D"/>
    <w:rsid w:val="00DF198C"/>
    <w:rsid w:val="00DF1A27"/>
    <w:rsid w:val="00DF1A60"/>
    <w:rsid w:val="00DF1A84"/>
    <w:rsid w:val="00DF1A86"/>
    <w:rsid w:val="00DF1A9F"/>
    <w:rsid w:val="00DF1AE4"/>
    <w:rsid w:val="00DF1AEE"/>
    <w:rsid w:val="00DF1B0A"/>
    <w:rsid w:val="00DF1B14"/>
    <w:rsid w:val="00DF1B23"/>
    <w:rsid w:val="00DF1B40"/>
    <w:rsid w:val="00DF1B51"/>
    <w:rsid w:val="00DF1B9C"/>
    <w:rsid w:val="00DF1BA0"/>
    <w:rsid w:val="00DF1BF4"/>
    <w:rsid w:val="00DF1C07"/>
    <w:rsid w:val="00DF1C20"/>
    <w:rsid w:val="00DF1C41"/>
    <w:rsid w:val="00DF1C4B"/>
    <w:rsid w:val="00DF1C7D"/>
    <w:rsid w:val="00DF1CB9"/>
    <w:rsid w:val="00DF1D3F"/>
    <w:rsid w:val="00DF1D67"/>
    <w:rsid w:val="00DF1DA0"/>
    <w:rsid w:val="00DF1DA2"/>
    <w:rsid w:val="00DF1DC0"/>
    <w:rsid w:val="00DF1DE8"/>
    <w:rsid w:val="00DF1E02"/>
    <w:rsid w:val="00DF1E34"/>
    <w:rsid w:val="00DF1E95"/>
    <w:rsid w:val="00DF1EB8"/>
    <w:rsid w:val="00DF1F1E"/>
    <w:rsid w:val="00DF1F2D"/>
    <w:rsid w:val="00DF1F3A"/>
    <w:rsid w:val="00DF1FBC"/>
    <w:rsid w:val="00DF1FFF"/>
    <w:rsid w:val="00DF2018"/>
    <w:rsid w:val="00DF207A"/>
    <w:rsid w:val="00DF2085"/>
    <w:rsid w:val="00DF2087"/>
    <w:rsid w:val="00DF2090"/>
    <w:rsid w:val="00DF20A3"/>
    <w:rsid w:val="00DF20AA"/>
    <w:rsid w:val="00DF20B3"/>
    <w:rsid w:val="00DF20C1"/>
    <w:rsid w:val="00DF2102"/>
    <w:rsid w:val="00DF2167"/>
    <w:rsid w:val="00DF216E"/>
    <w:rsid w:val="00DF217E"/>
    <w:rsid w:val="00DF2185"/>
    <w:rsid w:val="00DF21B8"/>
    <w:rsid w:val="00DF21C7"/>
    <w:rsid w:val="00DF21CA"/>
    <w:rsid w:val="00DF21E5"/>
    <w:rsid w:val="00DF2217"/>
    <w:rsid w:val="00DF22C2"/>
    <w:rsid w:val="00DF22CF"/>
    <w:rsid w:val="00DF22DD"/>
    <w:rsid w:val="00DF2315"/>
    <w:rsid w:val="00DF231B"/>
    <w:rsid w:val="00DF2320"/>
    <w:rsid w:val="00DF2329"/>
    <w:rsid w:val="00DF2348"/>
    <w:rsid w:val="00DF23BE"/>
    <w:rsid w:val="00DF23CF"/>
    <w:rsid w:val="00DF23E5"/>
    <w:rsid w:val="00DF24CC"/>
    <w:rsid w:val="00DF24ED"/>
    <w:rsid w:val="00DF24F6"/>
    <w:rsid w:val="00DF254A"/>
    <w:rsid w:val="00DF2553"/>
    <w:rsid w:val="00DF257E"/>
    <w:rsid w:val="00DF2583"/>
    <w:rsid w:val="00DF2649"/>
    <w:rsid w:val="00DF26C6"/>
    <w:rsid w:val="00DF26D7"/>
    <w:rsid w:val="00DF26EA"/>
    <w:rsid w:val="00DF26F7"/>
    <w:rsid w:val="00DF2788"/>
    <w:rsid w:val="00DF27C8"/>
    <w:rsid w:val="00DF2805"/>
    <w:rsid w:val="00DF2841"/>
    <w:rsid w:val="00DF2875"/>
    <w:rsid w:val="00DF289C"/>
    <w:rsid w:val="00DF28BB"/>
    <w:rsid w:val="00DF28C6"/>
    <w:rsid w:val="00DF28F4"/>
    <w:rsid w:val="00DF2909"/>
    <w:rsid w:val="00DF2930"/>
    <w:rsid w:val="00DF29F1"/>
    <w:rsid w:val="00DF2A3E"/>
    <w:rsid w:val="00DF2AE0"/>
    <w:rsid w:val="00DF2AE3"/>
    <w:rsid w:val="00DF2AEF"/>
    <w:rsid w:val="00DF2BF9"/>
    <w:rsid w:val="00DF2C5D"/>
    <w:rsid w:val="00DF2C8B"/>
    <w:rsid w:val="00DF2CBD"/>
    <w:rsid w:val="00DF2CCA"/>
    <w:rsid w:val="00DF2CCD"/>
    <w:rsid w:val="00DF2CD6"/>
    <w:rsid w:val="00DF2D13"/>
    <w:rsid w:val="00DF2D1A"/>
    <w:rsid w:val="00DF2D2E"/>
    <w:rsid w:val="00DF2D33"/>
    <w:rsid w:val="00DF2D38"/>
    <w:rsid w:val="00DF2D6E"/>
    <w:rsid w:val="00DF2D71"/>
    <w:rsid w:val="00DF2D75"/>
    <w:rsid w:val="00DF2D7F"/>
    <w:rsid w:val="00DF2DE1"/>
    <w:rsid w:val="00DF2E22"/>
    <w:rsid w:val="00DF2E4C"/>
    <w:rsid w:val="00DF2E67"/>
    <w:rsid w:val="00DF2F05"/>
    <w:rsid w:val="00DF2F1A"/>
    <w:rsid w:val="00DF2F53"/>
    <w:rsid w:val="00DF2F76"/>
    <w:rsid w:val="00DF2F8A"/>
    <w:rsid w:val="00DF2FA7"/>
    <w:rsid w:val="00DF2FB1"/>
    <w:rsid w:val="00DF2FD5"/>
    <w:rsid w:val="00DF2FF0"/>
    <w:rsid w:val="00DF300C"/>
    <w:rsid w:val="00DF3011"/>
    <w:rsid w:val="00DF3018"/>
    <w:rsid w:val="00DF311A"/>
    <w:rsid w:val="00DF3126"/>
    <w:rsid w:val="00DF31A8"/>
    <w:rsid w:val="00DF31DB"/>
    <w:rsid w:val="00DF320C"/>
    <w:rsid w:val="00DF330E"/>
    <w:rsid w:val="00DF3318"/>
    <w:rsid w:val="00DF335A"/>
    <w:rsid w:val="00DF33C1"/>
    <w:rsid w:val="00DF33CD"/>
    <w:rsid w:val="00DF3402"/>
    <w:rsid w:val="00DF340F"/>
    <w:rsid w:val="00DF341F"/>
    <w:rsid w:val="00DF34BF"/>
    <w:rsid w:val="00DF351A"/>
    <w:rsid w:val="00DF3526"/>
    <w:rsid w:val="00DF35BE"/>
    <w:rsid w:val="00DF35D8"/>
    <w:rsid w:val="00DF35E6"/>
    <w:rsid w:val="00DF366B"/>
    <w:rsid w:val="00DF366D"/>
    <w:rsid w:val="00DF3670"/>
    <w:rsid w:val="00DF3678"/>
    <w:rsid w:val="00DF36B4"/>
    <w:rsid w:val="00DF36B8"/>
    <w:rsid w:val="00DF36F1"/>
    <w:rsid w:val="00DF371B"/>
    <w:rsid w:val="00DF37F1"/>
    <w:rsid w:val="00DF3862"/>
    <w:rsid w:val="00DF386E"/>
    <w:rsid w:val="00DF3873"/>
    <w:rsid w:val="00DF38A7"/>
    <w:rsid w:val="00DF38E8"/>
    <w:rsid w:val="00DF3914"/>
    <w:rsid w:val="00DF393F"/>
    <w:rsid w:val="00DF3994"/>
    <w:rsid w:val="00DF3996"/>
    <w:rsid w:val="00DF39BF"/>
    <w:rsid w:val="00DF3A32"/>
    <w:rsid w:val="00DF3A42"/>
    <w:rsid w:val="00DF3A48"/>
    <w:rsid w:val="00DF3A8B"/>
    <w:rsid w:val="00DF3AE0"/>
    <w:rsid w:val="00DF3B00"/>
    <w:rsid w:val="00DF3B19"/>
    <w:rsid w:val="00DF3B43"/>
    <w:rsid w:val="00DF3B5D"/>
    <w:rsid w:val="00DF3B7A"/>
    <w:rsid w:val="00DF3B7B"/>
    <w:rsid w:val="00DF3BB4"/>
    <w:rsid w:val="00DF3BD6"/>
    <w:rsid w:val="00DF3BF5"/>
    <w:rsid w:val="00DF3C4C"/>
    <w:rsid w:val="00DF3C4E"/>
    <w:rsid w:val="00DF3D29"/>
    <w:rsid w:val="00DF3DB7"/>
    <w:rsid w:val="00DF3DFF"/>
    <w:rsid w:val="00DF3E16"/>
    <w:rsid w:val="00DF3E74"/>
    <w:rsid w:val="00DF3E92"/>
    <w:rsid w:val="00DF3EC4"/>
    <w:rsid w:val="00DF3F05"/>
    <w:rsid w:val="00DF3F51"/>
    <w:rsid w:val="00DF3F5F"/>
    <w:rsid w:val="00DF3F64"/>
    <w:rsid w:val="00DF3F7D"/>
    <w:rsid w:val="00DF3FCE"/>
    <w:rsid w:val="00DF4052"/>
    <w:rsid w:val="00DF40C7"/>
    <w:rsid w:val="00DF40C8"/>
    <w:rsid w:val="00DF40D8"/>
    <w:rsid w:val="00DF410D"/>
    <w:rsid w:val="00DF4157"/>
    <w:rsid w:val="00DF4175"/>
    <w:rsid w:val="00DF41B9"/>
    <w:rsid w:val="00DF4250"/>
    <w:rsid w:val="00DF42C1"/>
    <w:rsid w:val="00DF42FB"/>
    <w:rsid w:val="00DF432C"/>
    <w:rsid w:val="00DF4365"/>
    <w:rsid w:val="00DF4391"/>
    <w:rsid w:val="00DF4418"/>
    <w:rsid w:val="00DF4424"/>
    <w:rsid w:val="00DF4434"/>
    <w:rsid w:val="00DF449C"/>
    <w:rsid w:val="00DF44B7"/>
    <w:rsid w:val="00DF4527"/>
    <w:rsid w:val="00DF452A"/>
    <w:rsid w:val="00DF4546"/>
    <w:rsid w:val="00DF456F"/>
    <w:rsid w:val="00DF458C"/>
    <w:rsid w:val="00DF4597"/>
    <w:rsid w:val="00DF45CA"/>
    <w:rsid w:val="00DF4609"/>
    <w:rsid w:val="00DF4614"/>
    <w:rsid w:val="00DF4632"/>
    <w:rsid w:val="00DF466D"/>
    <w:rsid w:val="00DF4683"/>
    <w:rsid w:val="00DF4690"/>
    <w:rsid w:val="00DF46DA"/>
    <w:rsid w:val="00DF47A3"/>
    <w:rsid w:val="00DF47F2"/>
    <w:rsid w:val="00DF48BE"/>
    <w:rsid w:val="00DF4920"/>
    <w:rsid w:val="00DF49C8"/>
    <w:rsid w:val="00DF4A16"/>
    <w:rsid w:val="00DF4A1F"/>
    <w:rsid w:val="00DF4A2E"/>
    <w:rsid w:val="00DF4A7B"/>
    <w:rsid w:val="00DF4AB1"/>
    <w:rsid w:val="00DF4B08"/>
    <w:rsid w:val="00DF4B69"/>
    <w:rsid w:val="00DF4B77"/>
    <w:rsid w:val="00DF4B7D"/>
    <w:rsid w:val="00DF4B97"/>
    <w:rsid w:val="00DF4BBD"/>
    <w:rsid w:val="00DF4BC7"/>
    <w:rsid w:val="00DF4BC9"/>
    <w:rsid w:val="00DF4BDB"/>
    <w:rsid w:val="00DF4C02"/>
    <w:rsid w:val="00DF4C11"/>
    <w:rsid w:val="00DF4C5F"/>
    <w:rsid w:val="00DF4C60"/>
    <w:rsid w:val="00DF4CB7"/>
    <w:rsid w:val="00DF4D43"/>
    <w:rsid w:val="00DF4D73"/>
    <w:rsid w:val="00DF4DC7"/>
    <w:rsid w:val="00DF4DC9"/>
    <w:rsid w:val="00DF4E1A"/>
    <w:rsid w:val="00DF4E36"/>
    <w:rsid w:val="00DF4E5E"/>
    <w:rsid w:val="00DF4E64"/>
    <w:rsid w:val="00DF4E8A"/>
    <w:rsid w:val="00DF4EC1"/>
    <w:rsid w:val="00DF4EF3"/>
    <w:rsid w:val="00DF4F19"/>
    <w:rsid w:val="00DF4F68"/>
    <w:rsid w:val="00DF4FB1"/>
    <w:rsid w:val="00DF4FB2"/>
    <w:rsid w:val="00DF4FCF"/>
    <w:rsid w:val="00DF5042"/>
    <w:rsid w:val="00DF5082"/>
    <w:rsid w:val="00DF50D8"/>
    <w:rsid w:val="00DF50DD"/>
    <w:rsid w:val="00DF50E6"/>
    <w:rsid w:val="00DF510E"/>
    <w:rsid w:val="00DF5151"/>
    <w:rsid w:val="00DF516B"/>
    <w:rsid w:val="00DF51AF"/>
    <w:rsid w:val="00DF51B8"/>
    <w:rsid w:val="00DF51CB"/>
    <w:rsid w:val="00DF51E6"/>
    <w:rsid w:val="00DF529E"/>
    <w:rsid w:val="00DF52FD"/>
    <w:rsid w:val="00DF5304"/>
    <w:rsid w:val="00DF530F"/>
    <w:rsid w:val="00DF531E"/>
    <w:rsid w:val="00DF5362"/>
    <w:rsid w:val="00DF5373"/>
    <w:rsid w:val="00DF5376"/>
    <w:rsid w:val="00DF5409"/>
    <w:rsid w:val="00DF540F"/>
    <w:rsid w:val="00DF548C"/>
    <w:rsid w:val="00DF549E"/>
    <w:rsid w:val="00DF54A9"/>
    <w:rsid w:val="00DF551D"/>
    <w:rsid w:val="00DF554F"/>
    <w:rsid w:val="00DF5580"/>
    <w:rsid w:val="00DF564C"/>
    <w:rsid w:val="00DF5688"/>
    <w:rsid w:val="00DF56F9"/>
    <w:rsid w:val="00DF574F"/>
    <w:rsid w:val="00DF5796"/>
    <w:rsid w:val="00DF57AB"/>
    <w:rsid w:val="00DF57B8"/>
    <w:rsid w:val="00DF57DB"/>
    <w:rsid w:val="00DF5806"/>
    <w:rsid w:val="00DF5823"/>
    <w:rsid w:val="00DF586E"/>
    <w:rsid w:val="00DF5872"/>
    <w:rsid w:val="00DF58AA"/>
    <w:rsid w:val="00DF58BE"/>
    <w:rsid w:val="00DF58CD"/>
    <w:rsid w:val="00DF590B"/>
    <w:rsid w:val="00DF5911"/>
    <w:rsid w:val="00DF5988"/>
    <w:rsid w:val="00DF59B6"/>
    <w:rsid w:val="00DF59C1"/>
    <w:rsid w:val="00DF59DF"/>
    <w:rsid w:val="00DF5A2F"/>
    <w:rsid w:val="00DF5A59"/>
    <w:rsid w:val="00DF5A70"/>
    <w:rsid w:val="00DF5A78"/>
    <w:rsid w:val="00DF5A91"/>
    <w:rsid w:val="00DF5AFC"/>
    <w:rsid w:val="00DF5B2C"/>
    <w:rsid w:val="00DF5BB9"/>
    <w:rsid w:val="00DF5BD0"/>
    <w:rsid w:val="00DF5BDF"/>
    <w:rsid w:val="00DF5BF1"/>
    <w:rsid w:val="00DF5BFB"/>
    <w:rsid w:val="00DF5C17"/>
    <w:rsid w:val="00DF5C1A"/>
    <w:rsid w:val="00DF5C45"/>
    <w:rsid w:val="00DF5C51"/>
    <w:rsid w:val="00DF5C92"/>
    <w:rsid w:val="00DF5CA2"/>
    <w:rsid w:val="00DF5CCD"/>
    <w:rsid w:val="00DF5D1C"/>
    <w:rsid w:val="00DF5D3C"/>
    <w:rsid w:val="00DF5D54"/>
    <w:rsid w:val="00DF5D57"/>
    <w:rsid w:val="00DF5E30"/>
    <w:rsid w:val="00DF5E80"/>
    <w:rsid w:val="00DF5E86"/>
    <w:rsid w:val="00DF5E8C"/>
    <w:rsid w:val="00DF5ED0"/>
    <w:rsid w:val="00DF5EF4"/>
    <w:rsid w:val="00DF5F77"/>
    <w:rsid w:val="00DF5FA7"/>
    <w:rsid w:val="00DF5FBE"/>
    <w:rsid w:val="00DF5FFA"/>
    <w:rsid w:val="00DF600B"/>
    <w:rsid w:val="00DF604B"/>
    <w:rsid w:val="00DF61AA"/>
    <w:rsid w:val="00DF6265"/>
    <w:rsid w:val="00DF62B1"/>
    <w:rsid w:val="00DF62B5"/>
    <w:rsid w:val="00DF62B7"/>
    <w:rsid w:val="00DF62D3"/>
    <w:rsid w:val="00DF6307"/>
    <w:rsid w:val="00DF630B"/>
    <w:rsid w:val="00DF6325"/>
    <w:rsid w:val="00DF632B"/>
    <w:rsid w:val="00DF6353"/>
    <w:rsid w:val="00DF636A"/>
    <w:rsid w:val="00DF6393"/>
    <w:rsid w:val="00DF6398"/>
    <w:rsid w:val="00DF6423"/>
    <w:rsid w:val="00DF643C"/>
    <w:rsid w:val="00DF6467"/>
    <w:rsid w:val="00DF649A"/>
    <w:rsid w:val="00DF64E4"/>
    <w:rsid w:val="00DF650A"/>
    <w:rsid w:val="00DF650E"/>
    <w:rsid w:val="00DF6515"/>
    <w:rsid w:val="00DF6516"/>
    <w:rsid w:val="00DF6581"/>
    <w:rsid w:val="00DF6582"/>
    <w:rsid w:val="00DF659A"/>
    <w:rsid w:val="00DF65A0"/>
    <w:rsid w:val="00DF65B1"/>
    <w:rsid w:val="00DF65C2"/>
    <w:rsid w:val="00DF6656"/>
    <w:rsid w:val="00DF6663"/>
    <w:rsid w:val="00DF66F3"/>
    <w:rsid w:val="00DF6794"/>
    <w:rsid w:val="00DF67B5"/>
    <w:rsid w:val="00DF67BE"/>
    <w:rsid w:val="00DF67D7"/>
    <w:rsid w:val="00DF67DD"/>
    <w:rsid w:val="00DF67E5"/>
    <w:rsid w:val="00DF6876"/>
    <w:rsid w:val="00DF6882"/>
    <w:rsid w:val="00DF68D3"/>
    <w:rsid w:val="00DF68D7"/>
    <w:rsid w:val="00DF6917"/>
    <w:rsid w:val="00DF6946"/>
    <w:rsid w:val="00DF6987"/>
    <w:rsid w:val="00DF69FB"/>
    <w:rsid w:val="00DF6A51"/>
    <w:rsid w:val="00DF6A54"/>
    <w:rsid w:val="00DF6A8F"/>
    <w:rsid w:val="00DF6B66"/>
    <w:rsid w:val="00DF6B68"/>
    <w:rsid w:val="00DF6B73"/>
    <w:rsid w:val="00DF6C28"/>
    <w:rsid w:val="00DF6C29"/>
    <w:rsid w:val="00DF6C32"/>
    <w:rsid w:val="00DF6CC2"/>
    <w:rsid w:val="00DF6CDD"/>
    <w:rsid w:val="00DF6D62"/>
    <w:rsid w:val="00DF6D66"/>
    <w:rsid w:val="00DF6E01"/>
    <w:rsid w:val="00DF6E1F"/>
    <w:rsid w:val="00DF6E2E"/>
    <w:rsid w:val="00DF6E86"/>
    <w:rsid w:val="00DF6E8A"/>
    <w:rsid w:val="00DF6ECA"/>
    <w:rsid w:val="00DF6EE8"/>
    <w:rsid w:val="00DF6EEA"/>
    <w:rsid w:val="00DF6EF3"/>
    <w:rsid w:val="00DF6EFC"/>
    <w:rsid w:val="00DF6EFF"/>
    <w:rsid w:val="00DF6F51"/>
    <w:rsid w:val="00DF6F52"/>
    <w:rsid w:val="00DF6F76"/>
    <w:rsid w:val="00DF6FB8"/>
    <w:rsid w:val="00DF6FDB"/>
    <w:rsid w:val="00DF7084"/>
    <w:rsid w:val="00DF70B0"/>
    <w:rsid w:val="00DF715E"/>
    <w:rsid w:val="00DF7176"/>
    <w:rsid w:val="00DF7180"/>
    <w:rsid w:val="00DF71BB"/>
    <w:rsid w:val="00DF71C9"/>
    <w:rsid w:val="00DF71EC"/>
    <w:rsid w:val="00DF728F"/>
    <w:rsid w:val="00DF72B7"/>
    <w:rsid w:val="00DF72EC"/>
    <w:rsid w:val="00DF732D"/>
    <w:rsid w:val="00DF7352"/>
    <w:rsid w:val="00DF7354"/>
    <w:rsid w:val="00DF73FF"/>
    <w:rsid w:val="00DF741C"/>
    <w:rsid w:val="00DF7443"/>
    <w:rsid w:val="00DF7453"/>
    <w:rsid w:val="00DF7476"/>
    <w:rsid w:val="00DF748F"/>
    <w:rsid w:val="00DF74A6"/>
    <w:rsid w:val="00DF74BE"/>
    <w:rsid w:val="00DF74D7"/>
    <w:rsid w:val="00DF7527"/>
    <w:rsid w:val="00DF7555"/>
    <w:rsid w:val="00DF757B"/>
    <w:rsid w:val="00DF75AB"/>
    <w:rsid w:val="00DF75D1"/>
    <w:rsid w:val="00DF75FD"/>
    <w:rsid w:val="00DF761A"/>
    <w:rsid w:val="00DF761B"/>
    <w:rsid w:val="00DF7628"/>
    <w:rsid w:val="00DF762E"/>
    <w:rsid w:val="00DF767C"/>
    <w:rsid w:val="00DF7697"/>
    <w:rsid w:val="00DF76A9"/>
    <w:rsid w:val="00DF76D3"/>
    <w:rsid w:val="00DF76EE"/>
    <w:rsid w:val="00DF76FE"/>
    <w:rsid w:val="00DF7736"/>
    <w:rsid w:val="00DF777E"/>
    <w:rsid w:val="00DF77D0"/>
    <w:rsid w:val="00DF77F2"/>
    <w:rsid w:val="00DF7886"/>
    <w:rsid w:val="00DF78BA"/>
    <w:rsid w:val="00DF78D7"/>
    <w:rsid w:val="00DF792E"/>
    <w:rsid w:val="00DF793D"/>
    <w:rsid w:val="00DF7965"/>
    <w:rsid w:val="00DF7994"/>
    <w:rsid w:val="00DF79DE"/>
    <w:rsid w:val="00DF7ABF"/>
    <w:rsid w:val="00DF7B06"/>
    <w:rsid w:val="00DF7B52"/>
    <w:rsid w:val="00DF7BA5"/>
    <w:rsid w:val="00DF7BC6"/>
    <w:rsid w:val="00DF7C19"/>
    <w:rsid w:val="00DF7C21"/>
    <w:rsid w:val="00DF7C25"/>
    <w:rsid w:val="00DF7C56"/>
    <w:rsid w:val="00DF7C90"/>
    <w:rsid w:val="00DF7CBC"/>
    <w:rsid w:val="00DF7D8D"/>
    <w:rsid w:val="00DF7DAD"/>
    <w:rsid w:val="00DF7DB9"/>
    <w:rsid w:val="00DF7E06"/>
    <w:rsid w:val="00DF7E3E"/>
    <w:rsid w:val="00DF7E7C"/>
    <w:rsid w:val="00DF7F07"/>
    <w:rsid w:val="00DF7F23"/>
    <w:rsid w:val="00DF7F28"/>
    <w:rsid w:val="00DF7F44"/>
    <w:rsid w:val="00DF7F76"/>
    <w:rsid w:val="00DF7F79"/>
    <w:rsid w:val="00DF7FAD"/>
    <w:rsid w:val="00DF7FB4"/>
    <w:rsid w:val="00DF7FCE"/>
    <w:rsid w:val="00DF7FED"/>
    <w:rsid w:val="00E0000F"/>
    <w:rsid w:val="00E00076"/>
    <w:rsid w:val="00E0010A"/>
    <w:rsid w:val="00E00172"/>
    <w:rsid w:val="00E0020D"/>
    <w:rsid w:val="00E00283"/>
    <w:rsid w:val="00E002BB"/>
    <w:rsid w:val="00E002E2"/>
    <w:rsid w:val="00E0034B"/>
    <w:rsid w:val="00E0035D"/>
    <w:rsid w:val="00E0038F"/>
    <w:rsid w:val="00E003C3"/>
    <w:rsid w:val="00E003D7"/>
    <w:rsid w:val="00E003FE"/>
    <w:rsid w:val="00E00411"/>
    <w:rsid w:val="00E00427"/>
    <w:rsid w:val="00E00432"/>
    <w:rsid w:val="00E00455"/>
    <w:rsid w:val="00E00462"/>
    <w:rsid w:val="00E00490"/>
    <w:rsid w:val="00E004AC"/>
    <w:rsid w:val="00E004C2"/>
    <w:rsid w:val="00E004CA"/>
    <w:rsid w:val="00E004CF"/>
    <w:rsid w:val="00E00504"/>
    <w:rsid w:val="00E0051B"/>
    <w:rsid w:val="00E0057B"/>
    <w:rsid w:val="00E0058C"/>
    <w:rsid w:val="00E0066C"/>
    <w:rsid w:val="00E00675"/>
    <w:rsid w:val="00E006C8"/>
    <w:rsid w:val="00E0075B"/>
    <w:rsid w:val="00E00760"/>
    <w:rsid w:val="00E0076E"/>
    <w:rsid w:val="00E00792"/>
    <w:rsid w:val="00E007B2"/>
    <w:rsid w:val="00E007F2"/>
    <w:rsid w:val="00E007F5"/>
    <w:rsid w:val="00E00804"/>
    <w:rsid w:val="00E00813"/>
    <w:rsid w:val="00E00823"/>
    <w:rsid w:val="00E00827"/>
    <w:rsid w:val="00E00862"/>
    <w:rsid w:val="00E0091F"/>
    <w:rsid w:val="00E009B4"/>
    <w:rsid w:val="00E009C7"/>
    <w:rsid w:val="00E00A13"/>
    <w:rsid w:val="00E00A22"/>
    <w:rsid w:val="00E00A4E"/>
    <w:rsid w:val="00E00A5E"/>
    <w:rsid w:val="00E00AC4"/>
    <w:rsid w:val="00E00AC7"/>
    <w:rsid w:val="00E00B36"/>
    <w:rsid w:val="00E00B5A"/>
    <w:rsid w:val="00E00B62"/>
    <w:rsid w:val="00E00B87"/>
    <w:rsid w:val="00E00B89"/>
    <w:rsid w:val="00E00BE5"/>
    <w:rsid w:val="00E00C33"/>
    <w:rsid w:val="00E00C57"/>
    <w:rsid w:val="00E00C7C"/>
    <w:rsid w:val="00E00C7E"/>
    <w:rsid w:val="00E00C83"/>
    <w:rsid w:val="00E00D31"/>
    <w:rsid w:val="00E00DBC"/>
    <w:rsid w:val="00E00DC2"/>
    <w:rsid w:val="00E00DE1"/>
    <w:rsid w:val="00E00E23"/>
    <w:rsid w:val="00E00E7B"/>
    <w:rsid w:val="00E00E81"/>
    <w:rsid w:val="00E00E8C"/>
    <w:rsid w:val="00E00EA9"/>
    <w:rsid w:val="00E00EB6"/>
    <w:rsid w:val="00E00EC6"/>
    <w:rsid w:val="00E00EE3"/>
    <w:rsid w:val="00E00F16"/>
    <w:rsid w:val="00E00F31"/>
    <w:rsid w:val="00E00F5D"/>
    <w:rsid w:val="00E00FA0"/>
    <w:rsid w:val="00E00FAE"/>
    <w:rsid w:val="00E00FF3"/>
    <w:rsid w:val="00E0103B"/>
    <w:rsid w:val="00E0108D"/>
    <w:rsid w:val="00E010D3"/>
    <w:rsid w:val="00E010DC"/>
    <w:rsid w:val="00E0112D"/>
    <w:rsid w:val="00E01199"/>
    <w:rsid w:val="00E011DE"/>
    <w:rsid w:val="00E011EC"/>
    <w:rsid w:val="00E01211"/>
    <w:rsid w:val="00E0125F"/>
    <w:rsid w:val="00E01298"/>
    <w:rsid w:val="00E012A3"/>
    <w:rsid w:val="00E012B6"/>
    <w:rsid w:val="00E012B7"/>
    <w:rsid w:val="00E012C3"/>
    <w:rsid w:val="00E01314"/>
    <w:rsid w:val="00E01334"/>
    <w:rsid w:val="00E01380"/>
    <w:rsid w:val="00E013AC"/>
    <w:rsid w:val="00E013F0"/>
    <w:rsid w:val="00E01482"/>
    <w:rsid w:val="00E014AE"/>
    <w:rsid w:val="00E0150D"/>
    <w:rsid w:val="00E01529"/>
    <w:rsid w:val="00E0154B"/>
    <w:rsid w:val="00E0158B"/>
    <w:rsid w:val="00E015C3"/>
    <w:rsid w:val="00E015D1"/>
    <w:rsid w:val="00E015E1"/>
    <w:rsid w:val="00E015ED"/>
    <w:rsid w:val="00E0160A"/>
    <w:rsid w:val="00E01610"/>
    <w:rsid w:val="00E0164C"/>
    <w:rsid w:val="00E0168C"/>
    <w:rsid w:val="00E016E8"/>
    <w:rsid w:val="00E016F5"/>
    <w:rsid w:val="00E0177B"/>
    <w:rsid w:val="00E017A0"/>
    <w:rsid w:val="00E017BC"/>
    <w:rsid w:val="00E017E0"/>
    <w:rsid w:val="00E017E2"/>
    <w:rsid w:val="00E01841"/>
    <w:rsid w:val="00E01850"/>
    <w:rsid w:val="00E01882"/>
    <w:rsid w:val="00E01896"/>
    <w:rsid w:val="00E0189E"/>
    <w:rsid w:val="00E01959"/>
    <w:rsid w:val="00E01977"/>
    <w:rsid w:val="00E019B4"/>
    <w:rsid w:val="00E019CC"/>
    <w:rsid w:val="00E019D0"/>
    <w:rsid w:val="00E019E6"/>
    <w:rsid w:val="00E01A32"/>
    <w:rsid w:val="00E01AA0"/>
    <w:rsid w:val="00E01B12"/>
    <w:rsid w:val="00E01B83"/>
    <w:rsid w:val="00E01BA0"/>
    <w:rsid w:val="00E01BD3"/>
    <w:rsid w:val="00E01C32"/>
    <w:rsid w:val="00E01C8F"/>
    <w:rsid w:val="00E01D19"/>
    <w:rsid w:val="00E01D6F"/>
    <w:rsid w:val="00E01D91"/>
    <w:rsid w:val="00E01E49"/>
    <w:rsid w:val="00E01E60"/>
    <w:rsid w:val="00E01E76"/>
    <w:rsid w:val="00E01E86"/>
    <w:rsid w:val="00E01ED3"/>
    <w:rsid w:val="00E01F23"/>
    <w:rsid w:val="00E01F4C"/>
    <w:rsid w:val="00E01F71"/>
    <w:rsid w:val="00E01F84"/>
    <w:rsid w:val="00E01F97"/>
    <w:rsid w:val="00E01FA7"/>
    <w:rsid w:val="00E01FD2"/>
    <w:rsid w:val="00E01FEB"/>
    <w:rsid w:val="00E0200A"/>
    <w:rsid w:val="00E02024"/>
    <w:rsid w:val="00E02028"/>
    <w:rsid w:val="00E02030"/>
    <w:rsid w:val="00E02071"/>
    <w:rsid w:val="00E02098"/>
    <w:rsid w:val="00E0210C"/>
    <w:rsid w:val="00E02170"/>
    <w:rsid w:val="00E021C5"/>
    <w:rsid w:val="00E02206"/>
    <w:rsid w:val="00E0221D"/>
    <w:rsid w:val="00E02260"/>
    <w:rsid w:val="00E022A9"/>
    <w:rsid w:val="00E022B0"/>
    <w:rsid w:val="00E022C4"/>
    <w:rsid w:val="00E02301"/>
    <w:rsid w:val="00E0233E"/>
    <w:rsid w:val="00E0237D"/>
    <w:rsid w:val="00E0237E"/>
    <w:rsid w:val="00E023D1"/>
    <w:rsid w:val="00E02416"/>
    <w:rsid w:val="00E024B0"/>
    <w:rsid w:val="00E024D2"/>
    <w:rsid w:val="00E024DE"/>
    <w:rsid w:val="00E02561"/>
    <w:rsid w:val="00E02634"/>
    <w:rsid w:val="00E0263C"/>
    <w:rsid w:val="00E02657"/>
    <w:rsid w:val="00E02691"/>
    <w:rsid w:val="00E026F9"/>
    <w:rsid w:val="00E0277C"/>
    <w:rsid w:val="00E02794"/>
    <w:rsid w:val="00E027BF"/>
    <w:rsid w:val="00E027D5"/>
    <w:rsid w:val="00E027E7"/>
    <w:rsid w:val="00E027F9"/>
    <w:rsid w:val="00E02831"/>
    <w:rsid w:val="00E0286C"/>
    <w:rsid w:val="00E028A6"/>
    <w:rsid w:val="00E028A9"/>
    <w:rsid w:val="00E028F2"/>
    <w:rsid w:val="00E029A7"/>
    <w:rsid w:val="00E02A00"/>
    <w:rsid w:val="00E02A04"/>
    <w:rsid w:val="00E02A21"/>
    <w:rsid w:val="00E02A4A"/>
    <w:rsid w:val="00E02A9B"/>
    <w:rsid w:val="00E02BAA"/>
    <w:rsid w:val="00E02C32"/>
    <w:rsid w:val="00E02C48"/>
    <w:rsid w:val="00E02C54"/>
    <w:rsid w:val="00E02C62"/>
    <w:rsid w:val="00E02CA1"/>
    <w:rsid w:val="00E02CBF"/>
    <w:rsid w:val="00E02CD6"/>
    <w:rsid w:val="00E02CF6"/>
    <w:rsid w:val="00E02CFE"/>
    <w:rsid w:val="00E02D13"/>
    <w:rsid w:val="00E02D2E"/>
    <w:rsid w:val="00E02D41"/>
    <w:rsid w:val="00E02D61"/>
    <w:rsid w:val="00E02D88"/>
    <w:rsid w:val="00E02DB3"/>
    <w:rsid w:val="00E02DE8"/>
    <w:rsid w:val="00E02DEA"/>
    <w:rsid w:val="00E02E04"/>
    <w:rsid w:val="00E02E0A"/>
    <w:rsid w:val="00E02E33"/>
    <w:rsid w:val="00E02E73"/>
    <w:rsid w:val="00E02EA0"/>
    <w:rsid w:val="00E02ED7"/>
    <w:rsid w:val="00E02EE7"/>
    <w:rsid w:val="00E02F06"/>
    <w:rsid w:val="00E02F08"/>
    <w:rsid w:val="00E02F13"/>
    <w:rsid w:val="00E02F6B"/>
    <w:rsid w:val="00E02F71"/>
    <w:rsid w:val="00E02FBD"/>
    <w:rsid w:val="00E02FEF"/>
    <w:rsid w:val="00E0301B"/>
    <w:rsid w:val="00E03024"/>
    <w:rsid w:val="00E03060"/>
    <w:rsid w:val="00E0306B"/>
    <w:rsid w:val="00E030BD"/>
    <w:rsid w:val="00E030E7"/>
    <w:rsid w:val="00E030EE"/>
    <w:rsid w:val="00E0312D"/>
    <w:rsid w:val="00E031A3"/>
    <w:rsid w:val="00E031CA"/>
    <w:rsid w:val="00E0329A"/>
    <w:rsid w:val="00E032A0"/>
    <w:rsid w:val="00E032DA"/>
    <w:rsid w:val="00E032F1"/>
    <w:rsid w:val="00E03329"/>
    <w:rsid w:val="00E0332D"/>
    <w:rsid w:val="00E03350"/>
    <w:rsid w:val="00E03372"/>
    <w:rsid w:val="00E033A9"/>
    <w:rsid w:val="00E033AD"/>
    <w:rsid w:val="00E033BA"/>
    <w:rsid w:val="00E033D7"/>
    <w:rsid w:val="00E033DA"/>
    <w:rsid w:val="00E03450"/>
    <w:rsid w:val="00E034A5"/>
    <w:rsid w:val="00E034B1"/>
    <w:rsid w:val="00E034C3"/>
    <w:rsid w:val="00E034C9"/>
    <w:rsid w:val="00E034D7"/>
    <w:rsid w:val="00E03513"/>
    <w:rsid w:val="00E0354F"/>
    <w:rsid w:val="00E03551"/>
    <w:rsid w:val="00E035D3"/>
    <w:rsid w:val="00E035DB"/>
    <w:rsid w:val="00E03602"/>
    <w:rsid w:val="00E03617"/>
    <w:rsid w:val="00E03645"/>
    <w:rsid w:val="00E036AC"/>
    <w:rsid w:val="00E036BA"/>
    <w:rsid w:val="00E036BE"/>
    <w:rsid w:val="00E036D1"/>
    <w:rsid w:val="00E0374A"/>
    <w:rsid w:val="00E0379B"/>
    <w:rsid w:val="00E037B4"/>
    <w:rsid w:val="00E037C7"/>
    <w:rsid w:val="00E03824"/>
    <w:rsid w:val="00E0383B"/>
    <w:rsid w:val="00E03898"/>
    <w:rsid w:val="00E03932"/>
    <w:rsid w:val="00E0395C"/>
    <w:rsid w:val="00E0397F"/>
    <w:rsid w:val="00E03992"/>
    <w:rsid w:val="00E0399F"/>
    <w:rsid w:val="00E039B5"/>
    <w:rsid w:val="00E039D8"/>
    <w:rsid w:val="00E03A07"/>
    <w:rsid w:val="00E03A17"/>
    <w:rsid w:val="00E03A3B"/>
    <w:rsid w:val="00E03A43"/>
    <w:rsid w:val="00E03A62"/>
    <w:rsid w:val="00E03A86"/>
    <w:rsid w:val="00E03AF3"/>
    <w:rsid w:val="00E03B49"/>
    <w:rsid w:val="00E03B8D"/>
    <w:rsid w:val="00E03BDD"/>
    <w:rsid w:val="00E03C02"/>
    <w:rsid w:val="00E03C06"/>
    <w:rsid w:val="00E03C0A"/>
    <w:rsid w:val="00E03C1F"/>
    <w:rsid w:val="00E03C37"/>
    <w:rsid w:val="00E03C3D"/>
    <w:rsid w:val="00E03C4C"/>
    <w:rsid w:val="00E03C67"/>
    <w:rsid w:val="00E03CCE"/>
    <w:rsid w:val="00E03D03"/>
    <w:rsid w:val="00E03D0B"/>
    <w:rsid w:val="00E03D68"/>
    <w:rsid w:val="00E03D87"/>
    <w:rsid w:val="00E03D9F"/>
    <w:rsid w:val="00E03DA8"/>
    <w:rsid w:val="00E03DB7"/>
    <w:rsid w:val="00E03DBF"/>
    <w:rsid w:val="00E03E25"/>
    <w:rsid w:val="00E03EE5"/>
    <w:rsid w:val="00E03F05"/>
    <w:rsid w:val="00E03F1B"/>
    <w:rsid w:val="00E03F59"/>
    <w:rsid w:val="00E03F85"/>
    <w:rsid w:val="00E03F8E"/>
    <w:rsid w:val="00E03FD1"/>
    <w:rsid w:val="00E04002"/>
    <w:rsid w:val="00E04008"/>
    <w:rsid w:val="00E04016"/>
    <w:rsid w:val="00E04017"/>
    <w:rsid w:val="00E040F8"/>
    <w:rsid w:val="00E04114"/>
    <w:rsid w:val="00E0413B"/>
    <w:rsid w:val="00E04153"/>
    <w:rsid w:val="00E041E4"/>
    <w:rsid w:val="00E04202"/>
    <w:rsid w:val="00E04218"/>
    <w:rsid w:val="00E04228"/>
    <w:rsid w:val="00E04239"/>
    <w:rsid w:val="00E0424A"/>
    <w:rsid w:val="00E04265"/>
    <w:rsid w:val="00E04297"/>
    <w:rsid w:val="00E0429F"/>
    <w:rsid w:val="00E042C6"/>
    <w:rsid w:val="00E042D6"/>
    <w:rsid w:val="00E042E0"/>
    <w:rsid w:val="00E042E7"/>
    <w:rsid w:val="00E0431D"/>
    <w:rsid w:val="00E04329"/>
    <w:rsid w:val="00E0434F"/>
    <w:rsid w:val="00E043A3"/>
    <w:rsid w:val="00E043BE"/>
    <w:rsid w:val="00E043C1"/>
    <w:rsid w:val="00E043E4"/>
    <w:rsid w:val="00E043F2"/>
    <w:rsid w:val="00E044EB"/>
    <w:rsid w:val="00E044FD"/>
    <w:rsid w:val="00E04505"/>
    <w:rsid w:val="00E045B5"/>
    <w:rsid w:val="00E045F8"/>
    <w:rsid w:val="00E04607"/>
    <w:rsid w:val="00E04641"/>
    <w:rsid w:val="00E04645"/>
    <w:rsid w:val="00E0467E"/>
    <w:rsid w:val="00E046C0"/>
    <w:rsid w:val="00E0472B"/>
    <w:rsid w:val="00E04735"/>
    <w:rsid w:val="00E04736"/>
    <w:rsid w:val="00E0475D"/>
    <w:rsid w:val="00E047C4"/>
    <w:rsid w:val="00E04840"/>
    <w:rsid w:val="00E048B1"/>
    <w:rsid w:val="00E04927"/>
    <w:rsid w:val="00E0495E"/>
    <w:rsid w:val="00E0495F"/>
    <w:rsid w:val="00E04997"/>
    <w:rsid w:val="00E049B9"/>
    <w:rsid w:val="00E049F3"/>
    <w:rsid w:val="00E04AA5"/>
    <w:rsid w:val="00E04AB5"/>
    <w:rsid w:val="00E04ABE"/>
    <w:rsid w:val="00E04AC1"/>
    <w:rsid w:val="00E04AF2"/>
    <w:rsid w:val="00E04B53"/>
    <w:rsid w:val="00E04B76"/>
    <w:rsid w:val="00E04C06"/>
    <w:rsid w:val="00E04C26"/>
    <w:rsid w:val="00E04C33"/>
    <w:rsid w:val="00E04C8E"/>
    <w:rsid w:val="00E04CFC"/>
    <w:rsid w:val="00E04D32"/>
    <w:rsid w:val="00E04D41"/>
    <w:rsid w:val="00E04D9C"/>
    <w:rsid w:val="00E04DA0"/>
    <w:rsid w:val="00E04DB3"/>
    <w:rsid w:val="00E04E48"/>
    <w:rsid w:val="00E04E4B"/>
    <w:rsid w:val="00E04E7A"/>
    <w:rsid w:val="00E04EF0"/>
    <w:rsid w:val="00E05038"/>
    <w:rsid w:val="00E0506E"/>
    <w:rsid w:val="00E05085"/>
    <w:rsid w:val="00E050D7"/>
    <w:rsid w:val="00E0517B"/>
    <w:rsid w:val="00E05212"/>
    <w:rsid w:val="00E05216"/>
    <w:rsid w:val="00E0522E"/>
    <w:rsid w:val="00E05289"/>
    <w:rsid w:val="00E052A5"/>
    <w:rsid w:val="00E05345"/>
    <w:rsid w:val="00E0536F"/>
    <w:rsid w:val="00E0537E"/>
    <w:rsid w:val="00E053D9"/>
    <w:rsid w:val="00E053F1"/>
    <w:rsid w:val="00E053FA"/>
    <w:rsid w:val="00E05458"/>
    <w:rsid w:val="00E05476"/>
    <w:rsid w:val="00E05485"/>
    <w:rsid w:val="00E05493"/>
    <w:rsid w:val="00E054CF"/>
    <w:rsid w:val="00E054F3"/>
    <w:rsid w:val="00E054FF"/>
    <w:rsid w:val="00E0552E"/>
    <w:rsid w:val="00E0554C"/>
    <w:rsid w:val="00E0554F"/>
    <w:rsid w:val="00E05579"/>
    <w:rsid w:val="00E05599"/>
    <w:rsid w:val="00E055E9"/>
    <w:rsid w:val="00E05610"/>
    <w:rsid w:val="00E05664"/>
    <w:rsid w:val="00E056CB"/>
    <w:rsid w:val="00E056EB"/>
    <w:rsid w:val="00E056F8"/>
    <w:rsid w:val="00E057C3"/>
    <w:rsid w:val="00E057CF"/>
    <w:rsid w:val="00E0584A"/>
    <w:rsid w:val="00E05916"/>
    <w:rsid w:val="00E05946"/>
    <w:rsid w:val="00E0595E"/>
    <w:rsid w:val="00E05968"/>
    <w:rsid w:val="00E05A1A"/>
    <w:rsid w:val="00E05A62"/>
    <w:rsid w:val="00E05AB2"/>
    <w:rsid w:val="00E05AB3"/>
    <w:rsid w:val="00E05AEA"/>
    <w:rsid w:val="00E05B13"/>
    <w:rsid w:val="00E05B30"/>
    <w:rsid w:val="00E05B4A"/>
    <w:rsid w:val="00E05B8F"/>
    <w:rsid w:val="00E05B93"/>
    <w:rsid w:val="00E05BAF"/>
    <w:rsid w:val="00E05BC3"/>
    <w:rsid w:val="00E05C3A"/>
    <w:rsid w:val="00E05C8B"/>
    <w:rsid w:val="00E05D4F"/>
    <w:rsid w:val="00E05D7C"/>
    <w:rsid w:val="00E05DE2"/>
    <w:rsid w:val="00E05E02"/>
    <w:rsid w:val="00E05E28"/>
    <w:rsid w:val="00E05E40"/>
    <w:rsid w:val="00E05E42"/>
    <w:rsid w:val="00E05E82"/>
    <w:rsid w:val="00E05F1F"/>
    <w:rsid w:val="00E05F46"/>
    <w:rsid w:val="00E05F6A"/>
    <w:rsid w:val="00E05FAC"/>
    <w:rsid w:val="00E05FB5"/>
    <w:rsid w:val="00E05FCE"/>
    <w:rsid w:val="00E05FF0"/>
    <w:rsid w:val="00E0607C"/>
    <w:rsid w:val="00E060AE"/>
    <w:rsid w:val="00E060B0"/>
    <w:rsid w:val="00E061DB"/>
    <w:rsid w:val="00E06283"/>
    <w:rsid w:val="00E06337"/>
    <w:rsid w:val="00E063F7"/>
    <w:rsid w:val="00E06404"/>
    <w:rsid w:val="00E06438"/>
    <w:rsid w:val="00E064DB"/>
    <w:rsid w:val="00E064DC"/>
    <w:rsid w:val="00E064F0"/>
    <w:rsid w:val="00E0651E"/>
    <w:rsid w:val="00E06532"/>
    <w:rsid w:val="00E0657C"/>
    <w:rsid w:val="00E0658A"/>
    <w:rsid w:val="00E065C2"/>
    <w:rsid w:val="00E0660C"/>
    <w:rsid w:val="00E0660D"/>
    <w:rsid w:val="00E066B6"/>
    <w:rsid w:val="00E066BC"/>
    <w:rsid w:val="00E066FA"/>
    <w:rsid w:val="00E0675F"/>
    <w:rsid w:val="00E06805"/>
    <w:rsid w:val="00E06816"/>
    <w:rsid w:val="00E06880"/>
    <w:rsid w:val="00E068C7"/>
    <w:rsid w:val="00E068CA"/>
    <w:rsid w:val="00E06908"/>
    <w:rsid w:val="00E0690C"/>
    <w:rsid w:val="00E06979"/>
    <w:rsid w:val="00E06A03"/>
    <w:rsid w:val="00E06A47"/>
    <w:rsid w:val="00E06A54"/>
    <w:rsid w:val="00E06ABC"/>
    <w:rsid w:val="00E06AD8"/>
    <w:rsid w:val="00E06B16"/>
    <w:rsid w:val="00E06B42"/>
    <w:rsid w:val="00E06B93"/>
    <w:rsid w:val="00E06BA3"/>
    <w:rsid w:val="00E06BC4"/>
    <w:rsid w:val="00E06C17"/>
    <w:rsid w:val="00E06C2B"/>
    <w:rsid w:val="00E06C3D"/>
    <w:rsid w:val="00E06C5B"/>
    <w:rsid w:val="00E06C66"/>
    <w:rsid w:val="00E06C9E"/>
    <w:rsid w:val="00E06CF7"/>
    <w:rsid w:val="00E06CFC"/>
    <w:rsid w:val="00E06D04"/>
    <w:rsid w:val="00E06D0E"/>
    <w:rsid w:val="00E06D8D"/>
    <w:rsid w:val="00E06E5B"/>
    <w:rsid w:val="00E06ECE"/>
    <w:rsid w:val="00E06F06"/>
    <w:rsid w:val="00E0701A"/>
    <w:rsid w:val="00E0702D"/>
    <w:rsid w:val="00E07047"/>
    <w:rsid w:val="00E07066"/>
    <w:rsid w:val="00E07072"/>
    <w:rsid w:val="00E070E1"/>
    <w:rsid w:val="00E070E8"/>
    <w:rsid w:val="00E07125"/>
    <w:rsid w:val="00E0712F"/>
    <w:rsid w:val="00E07136"/>
    <w:rsid w:val="00E07190"/>
    <w:rsid w:val="00E07192"/>
    <w:rsid w:val="00E0719C"/>
    <w:rsid w:val="00E071B2"/>
    <w:rsid w:val="00E071D8"/>
    <w:rsid w:val="00E07254"/>
    <w:rsid w:val="00E07283"/>
    <w:rsid w:val="00E072C2"/>
    <w:rsid w:val="00E07320"/>
    <w:rsid w:val="00E07336"/>
    <w:rsid w:val="00E0733A"/>
    <w:rsid w:val="00E07349"/>
    <w:rsid w:val="00E0736D"/>
    <w:rsid w:val="00E07396"/>
    <w:rsid w:val="00E073AC"/>
    <w:rsid w:val="00E0742E"/>
    <w:rsid w:val="00E0745E"/>
    <w:rsid w:val="00E07475"/>
    <w:rsid w:val="00E074C8"/>
    <w:rsid w:val="00E0751F"/>
    <w:rsid w:val="00E07540"/>
    <w:rsid w:val="00E07549"/>
    <w:rsid w:val="00E0754E"/>
    <w:rsid w:val="00E07580"/>
    <w:rsid w:val="00E075EF"/>
    <w:rsid w:val="00E07657"/>
    <w:rsid w:val="00E0767F"/>
    <w:rsid w:val="00E07680"/>
    <w:rsid w:val="00E07694"/>
    <w:rsid w:val="00E076D5"/>
    <w:rsid w:val="00E076E3"/>
    <w:rsid w:val="00E076ED"/>
    <w:rsid w:val="00E0776F"/>
    <w:rsid w:val="00E0777E"/>
    <w:rsid w:val="00E07829"/>
    <w:rsid w:val="00E07852"/>
    <w:rsid w:val="00E07863"/>
    <w:rsid w:val="00E07891"/>
    <w:rsid w:val="00E078AF"/>
    <w:rsid w:val="00E078ED"/>
    <w:rsid w:val="00E07900"/>
    <w:rsid w:val="00E07928"/>
    <w:rsid w:val="00E07969"/>
    <w:rsid w:val="00E07998"/>
    <w:rsid w:val="00E079D0"/>
    <w:rsid w:val="00E07A8C"/>
    <w:rsid w:val="00E07ADA"/>
    <w:rsid w:val="00E07B13"/>
    <w:rsid w:val="00E07B2D"/>
    <w:rsid w:val="00E07BB6"/>
    <w:rsid w:val="00E07BC7"/>
    <w:rsid w:val="00E07BF3"/>
    <w:rsid w:val="00E07BFA"/>
    <w:rsid w:val="00E07C17"/>
    <w:rsid w:val="00E07C26"/>
    <w:rsid w:val="00E07C2F"/>
    <w:rsid w:val="00E07C6D"/>
    <w:rsid w:val="00E07C84"/>
    <w:rsid w:val="00E07C94"/>
    <w:rsid w:val="00E07CA3"/>
    <w:rsid w:val="00E07CDD"/>
    <w:rsid w:val="00E07CF0"/>
    <w:rsid w:val="00E07D22"/>
    <w:rsid w:val="00E07DE4"/>
    <w:rsid w:val="00E07E24"/>
    <w:rsid w:val="00E07E4A"/>
    <w:rsid w:val="00E07ECB"/>
    <w:rsid w:val="00E07EE0"/>
    <w:rsid w:val="00E07F57"/>
    <w:rsid w:val="00E07F99"/>
    <w:rsid w:val="00E07FBC"/>
    <w:rsid w:val="00E10013"/>
    <w:rsid w:val="00E10085"/>
    <w:rsid w:val="00E10096"/>
    <w:rsid w:val="00E10098"/>
    <w:rsid w:val="00E100CC"/>
    <w:rsid w:val="00E10118"/>
    <w:rsid w:val="00E1017D"/>
    <w:rsid w:val="00E101BF"/>
    <w:rsid w:val="00E10231"/>
    <w:rsid w:val="00E10267"/>
    <w:rsid w:val="00E10288"/>
    <w:rsid w:val="00E102D4"/>
    <w:rsid w:val="00E10351"/>
    <w:rsid w:val="00E10363"/>
    <w:rsid w:val="00E1037E"/>
    <w:rsid w:val="00E103BD"/>
    <w:rsid w:val="00E103FD"/>
    <w:rsid w:val="00E10453"/>
    <w:rsid w:val="00E1047B"/>
    <w:rsid w:val="00E10504"/>
    <w:rsid w:val="00E1050E"/>
    <w:rsid w:val="00E1054B"/>
    <w:rsid w:val="00E1054D"/>
    <w:rsid w:val="00E10556"/>
    <w:rsid w:val="00E1057C"/>
    <w:rsid w:val="00E1057F"/>
    <w:rsid w:val="00E10603"/>
    <w:rsid w:val="00E10611"/>
    <w:rsid w:val="00E10645"/>
    <w:rsid w:val="00E1065E"/>
    <w:rsid w:val="00E106E5"/>
    <w:rsid w:val="00E10839"/>
    <w:rsid w:val="00E1086C"/>
    <w:rsid w:val="00E1086E"/>
    <w:rsid w:val="00E10871"/>
    <w:rsid w:val="00E10884"/>
    <w:rsid w:val="00E108D5"/>
    <w:rsid w:val="00E108FA"/>
    <w:rsid w:val="00E109F5"/>
    <w:rsid w:val="00E109F7"/>
    <w:rsid w:val="00E10A0F"/>
    <w:rsid w:val="00E10A59"/>
    <w:rsid w:val="00E10AD0"/>
    <w:rsid w:val="00E10ADE"/>
    <w:rsid w:val="00E10B71"/>
    <w:rsid w:val="00E10B82"/>
    <w:rsid w:val="00E10BDF"/>
    <w:rsid w:val="00E10BEB"/>
    <w:rsid w:val="00E10C55"/>
    <w:rsid w:val="00E10C86"/>
    <w:rsid w:val="00E10C87"/>
    <w:rsid w:val="00E10C8E"/>
    <w:rsid w:val="00E10C93"/>
    <w:rsid w:val="00E10C97"/>
    <w:rsid w:val="00E10CBB"/>
    <w:rsid w:val="00E10CD1"/>
    <w:rsid w:val="00E10CFA"/>
    <w:rsid w:val="00E10D02"/>
    <w:rsid w:val="00E10D06"/>
    <w:rsid w:val="00E10DB9"/>
    <w:rsid w:val="00E10DDF"/>
    <w:rsid w:val="00E10E7F"/>
    <w:rsid w:val="00E10E82"/>
    <w:rsid w:val="00E10EAF"/>
    <w:rsid w:val="00E10EC1"/>
    <w:rsid w:val="00E10EFB"/>
    <w:rsid w:val="00E10EFD"/>
    <w:rsid w:val="00E10F01"/>
    <w:rsid w:val="00E10F26"/>
    <w:rsid w:val="00E10F30"/>
    <w:rsid w:val="00E10F47"/>
    <w:rsid w:val="00E10F60"/>
    <w:rsid w:val="00E10F6F"/>
    <w:rsid w:val="00E10F82"/>
    <w:rsid w:val="00E10F8F"/>
    <w:rsid w:val="00E10FB9"/>
    <w:rsid w:val="00E10FD8"/>
    <w:rsid w:val="00E11003"/>
    <w:rsid w:val="00E11012"/>
    <w:rsid w:val="00E110A0"/>
    <w:rsid w:val="00E110EC"/>
    <w:rsid w:val="00E11100"/>
    <w:rsid w:val="00E11115"/>
    <w:rsid w:val="00E1111D"/>
    <w:rsid w:val="00E11134"/>
    <w:rsid w:val="00E11234"/>
    <w:rsid w:val="00E1123E"/>
    <w:rsid w:val="00E11251"/>
    <w:rsid w:val="00E11253"/>
    <w:rsid w:val="00E1127B"/>
    <w:rsid w:val="00E112B7"/>
    <w:rsid w:val="00E11306"/>
    <w:rsid w:val="00E11474"/>
    <w:rsid w:val="00E1148C"/>
    <w:rsid w:val="00E114DE"/>
    <w:rsid w:val="00E1154E"/>
    <w:rsid w:val="00E11551"/>
    <w:rsid w:val="00E11559"/>
    <w:rsid w:val="00E115A6"/>
    <w:rsid w:val="00E115E3"/>
    <w:rsid w:val="00E11620"/>
    <w:rsid w:val="00E11677"/>
    <w:rsid w:val="00E1167C"/>
    <w:rsid w:val="00E11688"/>
    <w:rsid w:val="00E11729"/>
    <w:rsid w:val="00E1173E"/>
    <w:rsid w:val="00E11790"/>
    <w:rsid w:val="00E117BA"/>
    <w:rsid w:val="00E117FE"/>
    <w:rsid w:val="00E11804"/>
    <w:rsid w:val="00E11805"/>
    <w:rsid w:val="00E11854"/>
    <w:rsid w:val="00E11858"/>
    <w:rsid w:val="00E118D6"/>
    <w:rsid w:val="00E11901"/>
    <w:rsid w:val="00E11909"/>
    <w:rsid w:val="00E11913"/>
    <w:rsid w:val="00E11915"/>
    <w:rsid w:val="00E1191F"/>
    <w:rsid w:val="00E11929"/>
    <w:rsid w:val="00E11945"/>
    <w:rsid w:val="00E1194B"/>
    <w:rsid w:val="00E119D2"/>
    <w:rsid w:val="00E11A01"/>
    <w:rsid w:val="00E11A19"/>
    <w:rsid w:val="00E11A20"/>
    <w:rsid w:val="00E11A21"/>
    <w:rsid w:val="00E11A32"/>
    <w:rsid w:val="00E11A6C"/>
    <w:rsid w:val="00E11AB5"/>
    <w:rsid w:val="00E11AE5"/>
    <w:rsid w:val="00E11B29"/>
    <w:rsid w:val="00E11B64"/>
    <w:rsid w:val="00E11B75"/>
    <w:rsid w:val="00E11B81"/>
    <w:rsid w:val="00E11BC2"/>
    <w:rsid w:val="00E11C0C"/>
    <w:rsid w:val="00E11C0F"/>
    <w:rsid w:val="00E11C13"/>
    <w:rsid w:val="00E11C25"/>
    <w:rsid w:val="00E11C37"/>
    <w:rsid w:val="00E11CAF"/>
    <w:rsid w:val="00E11D0E"/>
    <w:rsid w:val="00E11D14"/>
    <w:rsid w:val="00E11D71"/>
    <w:rsid w:val="00E11D9E"/>
    <w:rsid w:val="00E11DCB"/>
    <w:rsid w:val="00E11DCF"/>
    <w:rsid w:val="00E11E07"/>
    <w:rsid w:val="00E11E14"/>
    <w:rsid w:val="00E11EBB"/>
    <w:rsid w:val="00E11EF4"/>
    <w:rsid w:val="00E11F06"/>
    <w:rsid w:val="00E11F24"/>
    <w:rsid w:val="00E11F57"/>
    <w:rsid w:val="00E11FE9"/>
    <w:rsid w:val="00E12028"/>
    <w:rsid w:val="00E12054"/>
    <w:rsid w:val="00E1207C"/>
    <w:rsid w:val="00E12081"/>
    <w:rsid w:val="00E12117"/>
    <w:rsid w:val="00E1215C"/>
    <w:rsid w:val="00E12196"/>
    <w:rsid w:val="00E1219A"/>
    <w:rsid w:val="00E121B6"/>
    <w:rsid w:val="00E121E5"/>
    <w:rsid w:val="00E121FA"/>
    <w:rsid w:val="00E121FD"/>
    <w:rsid w:val="00E12200"/>
    <w:rsid w:val="00E1220B"/>
    <w:rsid w:val="00E1222F"/>
    <w:rsid w:val="00E12238"/>
    <w:rsid w:val="00E12266"/>
    <w:rsid w:val="00E1227C"/>
    <w:rsid w:val="00E122BE"/>
    <w:rsid w:val="00E122F0"/>
    <w:rsid w:val="00E12346"/>
    <w:rsid w:val="00E1238B"/>
    <w:rsid w:val="00E123B1"/>
    <w:rsid w:val="00E123D7"/>
    <w:rsid w:val="00E12418"/>
    <w:rsid w:val="00E12422"/>
    <w:rsid w:val="00E12447"/>
    <w:rsid w:val="00E12476"/>
    <w:rsid w:val="00E1250A"/>
    <w:rsid w:val="00E1255C"/>
    <w:rsid w:val="00E12575"/>
    <w:rsid w:val="00E1259C"/>
    <w:rsid w:val="00E125AD"/>
    <w:rsid w:val="00E125FD"/>
    <w:rsid w:val="00E12626"/>
    <w:rsid w:val="00E12652"/>
    <w:rsid w:val="00E126C3"/>
    <w:rsid w:val="00E126C4"/>
    <w:rsid w:val="00E126C5"/>
    <w:rsid w:val="00E126EA"/>
    <w:rsid w:val="00E126F3"/>
    <w:rsid w:val="00E126F7"/>
    <w:rsid w:val="00E12701"/>
    <w:rsid w:val="00E1273F"/>
    <w:rsid w:val="00E12793"/>
    <w:rsid w:val="00E127A7"/>
    <w:rsid w:val="00E1280B"/>
    <w:rsid w:val="00E12815"/>
    <w:rsid w:val="00E12825"/>
    <w:rsid w:val="00E12859"/>
    <w:rsid w:val="00E128D4"/>
    <w:rsid w:val="00E128EF"/>
    <w:rsid w:val="00E12920"/>
    <w:rsid w:val="00E1294D"/>
    <w:rsid w:val="00E129B7"/>
    <w:rsid w:val="00E129CE"/>
    <w:rsid w:val="00E12A35"/>
    <w:rsid w:val="00E12AF6"/>
    <w:rsid w:val="00E12B71"/>
    <w:rsid w:val="00E12B85"/>
    <w:rsid w:val="00E12B86"/>
    <w:rsid w:val="00E12BC5"/>
    <w:rsid w:val="00E12BFE"/>
    <w:rsid w:val="00E12C2F"/>
    <w:rsid w:val="00E12C34"/>
    <w:rsid w:val="00E12CD1"/>
    <w:rsid w:val="00E12CE6"/>
    <w:rsid w:val="00E12D24"/>
    <w:rsid w:val="00E12D27"/>
    <w:rsid w:val="00E12D30"/>
    <w:rsid w:val="00E12D9E"/>
    <w:rsid w:val="00E12DA5"/>
    <w:rsid w:val="00E12DB1"/>
    <w:rsid w:val="00E12DD1"/>
    <w:rsid w:val="00E12DD6"/>
    <w:rsid w:val="00E12DFA"/>
    <w:rsid w:val="00E12EB1"/>
    <w:rsid w:val="00E12EC8"/>
    <w:rsid w:val="00E12F10"/>
    <w:rsid w:val="00E12F67"/>
    <w:rsid w:val="00E12F76"/>
    <w:rsid w:val="00E12F82"/>
    <w:rsid w:val="00E13008"/>
    <w:rsid w:val="00E13047"/>
    <w:rsid w:val="00E130C1"/>
    <w:rsid w:val="00E130CD"/>
    <w:rsid w:val="00E130EB"/>
    <w:rsid w:val="00E13140"/>
    <w:rsid w:val="00E13174"/>
    <w:rsid w:val="00E13187"/>
    <w:rsid w:val="00E131D7"/>
    <w:rsid w:val="00E1322A"/>
    <w:rsid w:val="00E13246"/>
    <w:rsid w:val="00E132AF"/>
    <w:rsid w:val="00E132BA"/>
    <w:rsid w:val="00E132BC"/>
    <w:rsid w:val="00E132C2"/>
    <w:rsid w:val="00E132D3"/>
    <w:rsid w:val="00E132FF"/>
    <w:rsid w:val="00E1334D"/>
    <w:rsid w:val="00E1338B"/>
    <w:rsid w:val="00E133B4"/>
    <w:rsid w:val="00E133C0"/>
    <w:rsid w:val="00E133F5"/>
    <w:rsid w:val="00E133FF"/>
    <w:rsid w:val="00E1344D"/>
    <w:rsid w:val="00E13453"/>
    <w:rsid w:val="00E1349C"/>
    <w:rsid w:val="00E134B2"/>
    <w:rsid w:val="00E13527"/>
    <w:rsid w:val="00E1352B"/>
    <w:rsid w:val="00E13552"/>
    <w:rsid w:val="00E13556"/>
    <w:rsid w:val="00E135E6"/>
    <w:rsid w:val="00E1361C"/>
    <w:rsid w:val="00E1361F"/>
    <w:rsid w:val="00E13658"/>
    <w:rsid w:val="00E13672"/>
    <w:rsid w:val="00E13678"/>
    <w:rsid w:val="00E13686"/>
    <w:rsid w:val="00E136D1"/>
    <w:rsid w:val="00E136F5"/>
    <w:rsid w:val="00E13704"/>
    <w:rsid w:val="00E1375A"/>
    <w:rsid w:val="00E13760"/>
    <w:rsid w:val="00E137A9"/>
    <w:rsid w:val="00E137BC"/>
    <w:rsid w:val="00E137C8"/>
    <w:rsid w:val="00E1383D"/>
    <w:rsid w:val="00E13875"/>
    <w:rsid w:val="00E138A2"/>
    <w:rsid w:val="00E138F4"/>
    <w:rsid w:val="00E13914"/>
    <w:rsid w:val="00E1391A"/>
    <w:rsid w:val="00E13935"/>
    <w:rsid w:val="00E1393A"/>
    <w:rsid w:val="00E1395F"/>
    <w:rsid w:val="00E13A0D"/>
    <w:rsid w:val="00E13A14"/>
    <w:rsid w:val="00E13A59"/>
    <w:rsid w:val="00E13AD0"/>
    <w:rsid w:val="00E13B41"/>
    <w:rsid w:val="00E13B95"/>
    <w:rsid w:val="00E13C31"/>
    <w:rsid w:val="00E13C49"/>
    <w:rsid w:val="00E13C62"/>
    <w:rsid w:val="00E13D71"/>
    <w:rsid w:val="00E13DE0"/>
    <w:rsid w:val="00E13E55"/>
    <w:rsid w:val="00E13EB3"/>
    <w:rsid w:val="00E13ECB"/>
    <w:rsid w:val="00E13F2F"/>
    <w:rsid w:val="00E13F77"/>
    <w:rsid w:val="00E13FF6"/>
    <w:rsid w:val="00E14021"/>
    <w:rsid w:val="00E1403A"/>
    <w:rsid w:val="00E14049"/>
    <w:rsid w:val="00E14072"/>
    <w:rsid w:val="00E1409F"/>
    <w:rsid w:val="00E140CB"/>
    <w:rsid w:val="00E14156"/>
    <w:rsid w:val="00E14167"/>
    <w:rsid w:val="00E14291"/>
    <w:rsid w:val="00E14292"/>
    <w:rsid w:val="00E1429A"/>
    <w:rsid w:val="00E142F6"/>
    <w:rsid w:val="00E14407"/>
    <w:rsid w:val="00E14412"/>
    <w:rsid w:val="00E14420"/>
    <w:rsid w:val="00E1444B"/>
    <w:rsid w:val="00E1445F"/>
    <w:rsid w:val="00E14489"/>
    <w:rsid w:val="00E1448C"/>
    <w:rsid w:val="00E14496"/>
    <w:rsid w:val="00E144A8"/>
    <w:rsid w:val="00E14520"/>
    <w:rsid w:val="00E145B5"/>
    <w:rsid w:val="00E145C3"/>
    <w:rsid w:val="00E145DA"/>
    <w:rsid w:val="00E14627"/>
    <w:rsid w:val="00E14684"/>
    <w:rsid w:val="00E146E4"/>
    <w:rsid w:val="00E146F6"/>
    <w:rsid w:val="00E1472F"/>
    <w:rsid w:val="00E1478A"/>
    <w:rsid w:val="00E14791"/>
    <w:rsid w:val="00E147AE"/>
    <w:rsid w:val="00E147AF"/>
    <w:rsid w:val="00E147C5"/>
    <w:rsid w:val="00E147FA"/>
    <w:rsid w:val="00E14822"/>
    <w:rsid w:val="00E14829"/>
    <w:rsid w:val="00E14830"/>
    <w:rsid w:val="00E14846"/>
    <w:rsid w:val="00E148E0"/>
    <w:rsid w:val="00E14973"/>
    <w:rsid w:val="00E14A43"/>
    <w:rsid w:val="00E14A73"/>
    <w:rsid w:val="00E14A80"/>
    <w:rsid w:val="00E14AAA"/>
    <w:rsid w:val="00E14AB0"/>
    <w:rsid w:val="00E14ACC"/>
    <w:rsid w:val="00E14B6E"/>
    <w:rsid w:val="00E14B7A"/>
    <w:rsid w:val="00E14B90"/>
    <w:rsid w:val="00E14C2A"/>
    <w:rsid w:val="00E14C8C"/>
    <w:rsid w:val="00E14D12"/>
    <w:rsid w:val="00E14D4A"/>
    <w:rsid w:val="00E14D69"/>
    <w:rsid w:val="00E14DF0"/>
    <w:rsid w:val="00E14E17"/>
    <w:rsid w:val="00E14E5C"/>
    <w:rsid w:val="00E14E75"/>
    <w:rsid w:val="00E14E88"/>
    <w:rsid w:val="00E14EDC"/>
    <w:rsid w:val="00E14F09"/>
    <w:rsid w:val="00E14FB0"/>
    <w:rsid w:val="00E14FDC"/>
    <w:rsid w:val="00E15002"/>
    <w:rsid w:val="00E15027"/>
    <w:rsid w:val="00E15029"/>
    <w:rsid w:val="00E1506B"/>
    <w:rsid w:val="00E150A1"/>
    <w:rsid w:val="00E150C9"/>
    <w:rsid w:val="00E15191"/>
    <w:rsid w:val="00E151F0"/>
    <w:rsid w:val="00E15201"/>
    <w:rsid w:val="00E15213"/>
    <w:rsid w:val="00E1523C"/>
    <w:rsid w:val="00E15244"/>
    <w:rsid w:val="00E1529A"/>
    <w:rsid w:val="00E152C3"/>
    <w:rsid w:val="00E15312"/>
    <w:rsid w:val="00E1532A"/>
    <w:rsid w:val="00E1537B"/>
    <w:rsid w:val="00E15398"/>
    <w:rsid w:val="00E153AE"/>
    <w:rsid w:val="00E153B5"/>
    <w:rsid w:val="00E153C3"/>
    <w:rsid w:val="00E15429"/>
    <w:rsid w:val="00E1542A"/>
    <w:rsid w:val="00E154A7"/>
    <w:rsid w:val="00E154F3"/>
    <w:rsid w:val="00E1555A"/>
    <w:rsid w:val="00E1557E"/>
    <w:rsid w:val="00E15589"/>
    <w:rsid w:val="00E15599"/>
    <w:rsid w:val="00E155D7"/>
    <w:rsid w:val="00E15624"/>
    <w:rsid w:val="00E1563C"/>
    <w:rsid w:val="00E1568D"/>
    <w:rsid w:val="00E15692"/>
    <w:rsid w:val="00E1569F"/>
    <w:rsid w:val="00E15703"/>
    <w:rsid w:val="00E15741"/>
    <w:rsid w:val="00E1575D"/>
    <w:rsid w:val="00E15782"/>
    <w:rsid w:val="00E1579C"/>
    <w:rsid w:val="00E157DD"/>
    <w:rsid w:val="00E157F4"/>
    <w:rsid w:val="00E15815"/>
    <w:rsid w:val="00E15846"/>
    <w:rsid w:val="00E158C9"/>
    <w:rsid w:val="00E1591D"/>
    <w:rsid w:val="00E1598C"/>
    <w:rsid w:val="00E159C6"/>
    <w:rsid w:val="00E15A54"/>
    <w:rsid w:val="00E15A60"/>
    <w:rsid w:val="00E15AAC"/>
    <w:rsid w:val="00E15ACC"/>
    <w:rsid w:val="00E15AD3"/>
    <w:rsid w:val="00E15ADB"/>
    <w:rsid w:val="00E15B7F"/>
    <w:rsid w:val="00E15B84"/>
    <w:rsid w:val="00E15B95"/>
    <w:rsid w:val="00E15BD2"/>
    <w:rsid w:val="00E15C53"/>
    <w:rsid w:val="00E15C57"/>
    <w:rsid w:val="00E15CEB"/>
    <w:rsid w:val="00E15CF2"/>
    <w:rsid w:val="00E15CFE"/>
    <w:rsid w:val="00E15D11"/>
    <w:rsid w:val="00E15D65"/>
    <w:rsid w:val="00E15DCF"/>
    <w:rsid w:val="00E15E0B"/>
    <w:rsid w:val="00E15E1B"/>
    <w:rsid w:val="00E15E54"/>
    <w:rsid w:val="00E15EBE"/>
    <w:rsid w:val="00E15EEF"/>
    <w:rsid w:val="00E15F37"/>
    <w:rsid w:val="00E15F58"/>
    <w:rsid w:val="00E15F69"/>
    <w:rsid w:val="00E15FB6"/>
    <w:rsid w:val="00E15FB9"/>
    <w:rsid w:val="00E15FE1"/>
    <w:rsid w:val="00E15FEF"/>
    <w:rsid w:val="00E16027"/>
    <w:rsid w:val="00E1602A"/>
    <w:rsid w:val="00E16056"/>
    <w:rsid w:val="00E160CC"/>
    <w:rsid w:val="00E160D8"/>
    <w:rsid w:val="00E160E1"/>
    <w:rsid w:val="00E160FB"/>
    <w:rsid w:val="00E160FE"/>
    <w:rsid w:val="00E16187"/>
    <w:rsid w:val="00E161A7"/>
    <w:rsid w:val="00E161AA"/>
    <w:rsid w:val="00E161CC"/>
    <w:rsid w:val="00E161E4"/>
    <w:rsid w:val="00E16203"/>
    <w:rsid w:val="00E1621D"/>
    <w:rsid w:val="00E1621F"/>
    <w:rsid w:val="00E16259"/>
    <w:rsid w:val="00E16262"/>
    <w:rsid w:val="00E16286"/>
    <w:rsid w:val="00E1628B"/>
    <w:rsid w:val="00E162A8"/>
    <w:rsid w:val="00E162B0"/>
    <w:rsid w:val="00E162CE"/>
    <w:rsid w:val="00E162FE"/>
    <w:rsid w:val="00E1631F"/>
    <w:rsid w:val="00E16349"/>
    <w:rsid w:val="00E16412"/>
    <w:rsid w:val="00E1643B"/>
    <w:rsid w:val="00E1644C"/>
    <w:rsid w:val="00E164D0"/>
    <w:rsid w:val="00E16509"/>
    <w:rsid w:val="00E16555"/>
    <w:rsid w:val="00E16576"/>
    <w:rsid w:val="00E165F9"/>
    <w:rsid w:val="00E1666C"/>
    <w:rsid w:val="00E16671"/>
    <w:rsid w:val="00E16699"/>
    <w:rsid w:val="00E166B1"/>
    <w:rsid w:val="00E166B2"/>
    <w:rsid w:val="00E1675D"/>
    <w:rsid w:val="00E1677B"/>
    <w:rsid w:val="00E1677E"/>
    <w:rsid w:val="00E16795"/>
    <w:rsid w:val="00E167F0"/>
    <w:rsid w:val="00E16819"/>
    <w:rsid w:val="00E1681E"/>
    <w:rsid w:val="00E1683D"/>
    <w:rsid w:val="00E168DD"/>
    <w:rsid w:val="00E16913"/>
    <w:rsid w:val="00E1691A"/>
    <w:rsid w:val="00E1698E"/>
    <w:rsid w:val="00E16998"/>
    <w:rsid w:val="00E169D0"/>
    <w:rsid w:val="00E16A28"/>
    <w:rsid w:val="00E16A4D"/>
    <w:rsid w:val="00E16A51"/>
    <w:rsid w:val="00E16A9B"/>
    <w:rsid w:val="00E16AC0"/>
    <w:rsid w:val="00E16ACF"/>
    <w:rsid w:val="00E16B16"/>
    <w:rsid w:val="00E16B68"/>
    <w:rsid w:val="00E16B7E"/>
    <w:rsid w:val="00E16BD4"/>
    <w:rsid w:val="00E16C2B"/>
    <w:rsid w:val="00E16CC4"/>
    <w:rsid w:val="00E16D3D"/>
    <w:rsid w:val="00E16DBE"/>
    <w:rsid w:val="00E16E75"/>
    <w:rsid w:val="00E16E99"/>
    <w:rsid w:val="00E16EF2"/>
    <w:rsid w:val="00E16F0D"/>
    <w:rsid w:val="00E16FD5"/>
    <w:rsid w:val="00E16FDC"/>
    <w:rsid w:val="00E16FE1"/>
    <w:rsid w:val="00E17030"/>
    <w:rsid w:val="00E17032"/>
    <w:rsid w:val="00E17040"/>
    <w:rsid w:val="00E17057"/>
    <w:rsid w:val="00E17082"/>
    <w:rsid w:val="00E1712D"/>
    <w:rsid w:val="00E17167"/>
    <w:rsid w:val="00E17224"/>
    <w:rsid w:val="00E17225"/>
    <w:rsid w:val="00E1727C"/>
    <w:rsid w:val="00E172C4"/>
    <w:rsid w:val="00E172D4"/>
    <w:rsid w:val="00E17318"/>
    <w:rsid w:val="00E17321"/>
    <w:rsid w:val="00E17352"/>
    <w:rsid w:val="00E1737E"/>
    <w:rsid w:val="00E173E9"/>
    <w:rsid w:val="00E17405"/>
    <w:rsid w:val="00E17410"/>
    <w:rsid w:val="00E17439"/>
    <w:rsid w:val="00E1746C"/>
    <w:rsid w:val="00E17527"/>
    <w:rsid w:val="00E17535"/>
    <w:rsid w:val="00E17552"/>
    <w:rsid w:val="00E175AB"/>
    <w:rsid w:val="00E175FF"/>
    <w:rsid w:val="00E1762C"/>
    <w:rsid w:val="00E17681"/>
    <w:rsid w:val="00E17697"/>
    <w:rsid w:val="00E176AC"/>
    <w:rsid w:val="00E17733"/>
    <w:rsid w:val="00E17767"/>
    <w:rsid w:val="00E17781"/>
    <w:rsid w:val="00E1779B"/>
    <w:rsid w:val="00E177CC"/>
    <w:rsid w:val="00E17834"/>
    <w:rsid w:val="00E17872"/>
    <w:rsid w:val="00E17877"/>
    <w:rsid w:val="00E1788B"/>
    <w:rsid w:val="00E178CE"/>
    <w:rsid w:val="00E178D1"/>
    <w:rsid w:val="00E178D2"/>
    <w:rsid w:val="00E178D7"/>
    <w:rsid w:val="00E1791E"/>
    <w:rsid w:val="00E17942"/>
    <w:rsid w:val="00E17973"/>
    <w:rsid w:val="00E1798E"/>
    <w:rsid w:val="00E179E5"/>
    <w:rsid w:val="00E17A25"/>
    <w:rsid w:val="00E17A33"/>
    <w:rsid w:val="00E17A5C"/>
    <w:rsid w:val="00E17A69"/>
    <w:rsid w:val="00E17A7C"/>
    <w:rsid w:val="00E17AE4"/>
    <w:rsid w:val="00E17AED"/>
    <w:rsid w:val="00E17B13"/>
    <w:rsid w:val="00E17B21"/>
    <w:rsid w:val="00E17B41"/>
    <w:rsid w:val="00E17B4E"/>
    <w:rsid w:val="00E17B91"/>
    <w:rsid w:val="00E17BD1"/>
    <w:rsid w:val="00E17BE3"/>
    <w:rsid w:val="00E17BEE"/>
    <w:rsid w:val="00E17C02"/>
    <w:rsid w:val="00E17C2F"/>
    <w:rsid w:val="00E17C47"/>
    <w:rsid w:val="00E17C80"/>
    <w:rsid w:val="00E17C8B"/>
    <w:rsid w:val="00E17CC3"/>
    <w:rsid w:val="00E17CE5"/>
    <w:rsid w:val="00E17CEE"/>
    <w:rsid w:val="00E17D05"/>
    <w:rsid w:val="00E17D3F"/>
    <w:rsid w:val="00E17D72"/>
    <w:rsid w:val="00E17D89"/>
    <w:rsid w:val="00E17DF6"/>
    <w:rsid w:val="00E17E12"/>
    <w:rsid w:val="00E17E4C"/>
    <w:rsid w:val="00E17E57"/>
    <w:rsid w:val="00E17E72"/>
    <w:rsid w:val="00E17E97"/>
    <w:rsid w:val="00E17ED6"/>
    <w:rsid w:val="00E17EDB"/>
    <w:rsid w:val="00E17EF7"/>
    <w:rsid w:val="00E17F4E"/>
    <w:rsid w:val="00E17FB6"/>
    <w:rsid w:val="00E17FEF"/>
    <w:rsid w:val="00E2000A"/>
    <w:rsid w:val="00E20055"/>
    <w:rsid w:val="00E200A6"/>
    <w:rsid w:val="00E200C9"/>
    <w:rsid w:val="00E200CF"/>
    <w:rsid w:val="00E200FD"/>
    <w:rsid w:val="00E2018C"/>
    <w:rsid w:val="00E201A9"/>
    <w:rsid w:val="00E201C2"/>
    <w:rsid w:val="00E201CC"/>
    <w:rsid w:val="00E201FB"/>
    <w:rsid w:val="00E2027A"/>
    <w:rsid w:val="00E2027F"/>
    <w:rsid w:val="00E202CE"/>
    <w:rsid w:val="00E2032D"/>
    <w:rsid w:val="00E2035B"/>
    <w:rsid w:val="00E203D0"/>
    <w:rsid w:val="00E203E0"/>
    <w:rsid w:val="00E2044A"/>
    <w:rsid w:val="00E20457"/>
    <w:rsid w:val="00E204BA"/>
    <w:rsid w:val="00E204E4"/>
    <w:rsid w:val="00E204F1"/>
    <w:rsid w:val="00E20526"/>
    <w:rsid w:val="00E205BB"/>
    <w:rsid w:val="00E205D9"/>
    <w:rsid w:val="00E205FC"/>
    <w:rsid w:val="00E20610"/>
    <w:rsid w:val="00E20639"/>
    <w:rsid w:val="00E20641"/>
    <w:rsid w:val="00E2067E"/>
    <w:rsid w:val="00E206DE"/>
    <w:rsid w:val="00E206FE"/>
    <w:rsid w:val="00E2075E"/>
    <w:rsid w:val="00E2076D"/>
    <w:rsid w:val="00E20781"/>
    <w:rsid w:val="00E207A1"/>
    <w:rsid w:val="00E20840"/>
    <w:rsid w:val="00E208A4"/>
    <w:rsid w:val="00E208BB"/>
    <w:rsid w:val="00E208CC"/>
    <w:rsid w:val="00E208F3"/>
    <w:rsid w:val="00E209AE"/>
    <w:rsid w:val="00E209F3"/>
    <w:rsid w:val="00E20A2F"/>
    <w:rsid w:val="00E20A62"/>
    <w:rsid w:val="00E20AF5"/>
    <w:rsid w:val="00E20B09"/>
    <w:rsid w:val="00E20B23"/>
    <w:rsid w:val="00E20BDA"/>
    <w:rsid w:val="00E20C77"/>
    <w:rsid w:val="00E20CC5"/>
    <w:rsid w:val="00E20CF9"/>
    <w:rsid w:val="00E20D0C"/>
    <w:rsid w:val="00E20D20"/>
    <w:rsid w:val="00E20D59"/>
    <w:rsid w:val="00E20D76"/>
    <w:rsid w:val="00E20D83"/>
    <w:rsid w:val="00E20DC4"/>
    <w:rsid w:val="00E20E01"/>
    <w:rsid w:val="00E20E3B"/>
    <w:rsid w:val="00E20E43"/>
    <w:rsid w:val="00E20E66"/>
    <w:rsid w:val="00E20EF2"/>
    <w:rsid w:val="00E20F5E"/>
    <w:rsid w:val="00E20FE9"/>
    <w:rsid w:val="00E21005"/>
    <w:rsid w:val="00E21045"/>
    <w:rsid w:val="00E2105D"/>
    <w:rsid w:val="00E210AF"/>
    <w:rsid w:val="00E210C0"/>
    <w:rsid w:val="00E21146"/>
    <w:rsid w:val="00E2116D"/>
    <w:rsid w:val="00E211F1"/>
    <w:rsid w:val="00E211FB"/>
    <w:rsid w:val="00E21211"/>
    <w:rsid w:val="00E21311"/>
    <w:rsid w:val="00E21363"/>
    <w:rsid w:val="00E21391"/>
    <w:rsid w:val="00E213AE"/>
    <w:rsid w:val="00E21421"/>
    <w:rsid w:val="00E21446"/>
    <w:rsid w:val="00E21489"/>
    <w:rsid w:val="00E214E3"/>
    <w:rsid w:val="00E21501"/>
    <w:rsid w:val="00E21504"/>
    <w:rsid w:val="00E21509"/>
    <w:rsid w:val="00E21544"/>
    <w:rsid w:val="00E21551"/>
    <w:rsid w:val="00E21589"/>
    <w:rsid w:val="00E215CD"/>
    <w:rsid w:val="00E215E5"/>
    <w:rsid w:val="00E21617"/>
    <w:rsid w:val="00E21659"/>
    <w:rsid w:val="00E216C1"/>
    <w:rsid w:val="00E216CE"/>
    <w:rsid w:val="00E216D6"/>
    <w:rsid w:val="00E21783"/>
    <w:rsid w:val="00E2178F"/>
    <w:rsid w:val="00E217C9"/>
    <w:rsid w:val="00E217E4"/>
    <w:rsid w:val="00E21811"/>
    <w:rsid w:val="00E2184D"/>
    <w:rsid w:val="00E21850"/>
    <w:rsid w:val="00E21863"/>
    <w:rsid w:val="00E21891"/>
    <w:rsid w:val="00E218A9"/>
    <w:rsid w:val="00E218E2"/>
    <w:rsid w:val="00E218E4"/>
    <w:rsid w:val="00E21906"/>
    <w:rsid w:val="00E21917"/>
    <w:rsid w:val="00E21945"/>
    <w:rsid w:val="00E21949"/>
    <w:rsid w:val="00E219D1"/>
    <w:rsid w:val="00E219D3"/>
    <w:rsid w:val="00E219FC"/>
    <w:rsid w:val="00E21A2A"/>
    <w:rsid w:val="00E21A36"/>
    <w:rsid w:val="00E21A37"/>
    <w:rsid w:val="00E21A62"/>
    <w:rsid w:val="00E21B21"/>
    <w:rsid w:val="00E21B46"/>
    <w:rsid w:val="00E21B85"/>
    <w:rsid w:val="00E21BA7"/>
    <w:rsid w:val="00E21BB2"/>
    <w:rsid w:val="00E21C07"/>
    <w:rsid w:val="00E21CEA"/>
    <w:rsid w:val="00E21CF3"/>
    <w:rsid w:val="00E21D14"/>
    <w:rsid w:val="00E21D6E"/>
    <w:rsid w:val="00E21D82"/>
    <w:rsid w:val="00E21D97"/>
    <w:rsid w:val="00E21DFA"/>
    <w:rsid w:val="00E21E33"/>
    <w:rsid w:val="00E21E71"/>
    <w:rsid w:val="00E21E78"/>
    <w:rsid w:val="00E21EAC"/>
    <w:rsid w:val="00E21EAE"/>
    <w:rsid w:val="00E21F66"/>
    <w:rsid w:val="00E21FBA"/>
    <w:rsid w:val="00E21FD7"/>
    <w:rsid w:val="00E21FF8"/>
    <w:rsid w:val="00E2201C"/>
    <w:rsid w:val="00E2206C"/>
    <w:rsid w:val="00E220B4"/>
    <w:rsid w:val="00E220C2"/>
    <w:rsid w:val="00E22101"/>
    <w:rsid w:val="00E2215E"/>
    <w:rsid w:val="00E221E9"/>
    <w:rsid w:val="00E221F5"/>
    <w:rsid w:val="00E2225D"/>
    <w:rsid w:val="00E22261"/>
    <w:rsid w:val="00E223CD"/>
    <w:rsid w:val="00E223E0"/>
    <w:rsid w:val="00E224AC"/>
    <w:rsid w:val="00E224DA"/>
    <w:rsid w:val="00E22531"/>
    <w:rsid w:val="00E22539"/>
    <w:rsid w:val="00E2256C"/>
    <w:rsid w:val="00E225E5"/>
    <w:rsid w:val="00E22660"/>
    <w:rsid w:val="00E22682"/>
    <w:rsid w:val="00E226A0"/>
    <w:rsid w:val="00E226DE"/>
    <w:rsid w:val="00E226F1"/>
    <w:rsid w:val="00E2271A"/>
    <w:rsid w:val="00E22721"/>
    <w:rsid w:val="00E22762"/>
    <w:rsid w:val="00E227F1"/>
    <w:rsid w:val="00E227F7"/>
    <w:rsid w:val="00E22820"/>
    <w:rsid w:val="00E2283E"/>
    <w:rsid w:val="00E2285E"/>
    <w:rsid w:val="00E22867"/>
    <w:rsid w:val="00E228C7"/>
    <w:rsid w:val="00E228D1"/>
    <w:rsid w:val="00E228DA"/>
    <w:rsid w:val="00E228F6"/>
    <w:rsid w:val="00E2294D"/>
    <w:rsid w:val="00E22988"/>
    <w:rsid w:val="00E229AD"/>
    <w:rsid w:val="00E229C6"/>
    <w:rsid w:val="00E229F3"/>
    <w:rsid w:val="00E22A32"/>
    <w:rsid w:val="00E22A3A"/>
    <w:rsid w:val="00E22A3C"/>
    <w:rsid w:val="00E22A65"/>
    <w:rsid w:val="00E22A76"/>
    <w:rsid w:val="00E22AAA"/>
    <w:rsid w:val="00E22AD0"/>
    <w:rsid w:val="00E22ADA"/>
    <w:rsid w:val="00E22B34"/>
    <w:rsid w:val="00E22BC8"/>
    <w:rsid w:val="00E22BE8"/>
    <w:rsid w:val="00E22C5D"/>
    <w:rsid w:val="00E22C9C"/>
    <w:rsid w:val="00E22CAA"/>
    <w:rsid w:val="00E22D95"/>
    <w:rsid w:val="00E22E5C"/>
    <w:rsid w:val="00E22E65"/>
    <w:rsid w:val="00E22E99"/>
    <w:rsid w:val="00E22E9C"/>
    <w:rsid w:val="00E22EAE"/>
    <w:rsid w:val="00E22EBE"/>
    <w:rsid w:val="00E22F0A"/>
    <w:rsid w:val="00E22F61"/>
    <w:rsid w:val="00E22F71"/>
    <w:rsid w:val="00E22FA4"/>
    <w:rsid w:val="00E22FC7"/>
    <w:rsid w:val="00E22FEC"/>
    <w:rsid w:val="00E2302B"/>
    <w:rsid w:val="00E23030"/>
    <w:rsid w:val="00E230E2"/>
    <w:rsid w:val="00E230F3"/>
    <w:rsid w:val="00E23147"/>
    <w:rsid w:val="00E2316A"/>
    <w:rsid w:val="00E23170"/>
    <w:rsid w:val="00E231C5"/>
    <w:rsid w:val="00E231E8"/>
    <w:rsid w:val="00E2324B"/>
    <w:rsid w:val="00E23294"/>
    <w:rsid w:val="00E23304"/>
    <w:rsid w:val="00E2333B"/>
    <w:rsid w:val="00E23344"/>
    <w:rsid w:val="00E233D0"/>
    <w:rsid w:val="00E2340F"/>
    <w:rsid w:val="00E23426"/>
    <w:rsid w:val="00E2343F"/>
    <w:rsid w:val="00E23457"/>
    <w:rsid w:val="00E23488"/>
    <w:rsid w:val="00E2348F"/>
    <w:rsid w:val="00E23499"/>
    <w:rsid w:val="00E234BD"/>
    <w:rsid w:val="00E234D5"/>
    <w:rsid w:val="00E234F8"/>
    <w:rsid w:val="00E23516"/>
    <w:rsid w:val="00E2352B"/>
    <w:rsid w:val="00E2355F"/>
    <w:rsid w:val="00E2359D"/>
    <w:rsid w:val="00E235A4"/>
    <w:rsid w:val="00E235B8"/>
    <w:rsid w:val="00E2360D"/>
    <w:rsid w:val="00E236A8"/>
    <w:rsid w:val="00E236E1"/>
    <w:rsid w:val="00E236FE"/>
    <w:rsid w:val="00E2371C"/>
    <w:rsid w:val="00E23721"/>
    <w:rsid w:val="00E2374E"/>
    <w:rsid w:val="00E23766"/>
    <w:rsid w:val="00E237AD"/>
    <w:rsid w:val="00E237B7"/>
    <w:rsid w:val="00E237BD"/>
    <w:rsid w:val="00E23822"/>
    <w:rsid w:val="00E23851"/>
    <w:rsid w:val="00E238A0"/>
    <w:rsid w:val="00E238AB"/>
    <w:rsid w:val="00E238AE"/>
    <w:rsid w:val="00E23954"/>
    <w:rsid w:val="00E23970"/>
    <w:rsid w:val="00E23988"/>
    <w:rsid w:val="00E239AE"/>
    <w:rsid w:val="00E23A09"/>
    <w:rsid w:val="00E23A0F"/>
    <w:rsid w:val="00E23A27"/>
    <w:rsid w:val="00E23A6F"/>
    <w:rsid w:val="00E23A81"/>
    <w:rsid w:val="00E23A8F"/>
    <w:rsid w:val="00E23AF5"/>
    <w:rsid w:val="00E23AFA"/>
    <w:rsid w:val="00E23B02"/>
    <w:rsid w:val="00E23B03"/>
    <w:rsid w:val="00E23B22"/>
    <w:rsid w:val="00E23B25"/>
    <w:rsid w:val="00E23B85"/>
    <w:rsid w:val="00E23BB8"/>
    <w:rsid w:val="00E23BBE"/>
    <w:rsid w:val="00E23C14"/>
    <w:rsid w:val="00E23C1B"/>
    <w:rsid w:val="00E23C23"/>
    <w:rsid w:val="00E23C36"/>
    <w:rsid w:val="00E23CA2"/>
    <w:rsid w:val="00E23CF0"/>
    <w:rsid w:val="00E23CFA"/>
    <w:rsid w:val="00E23D12"/>
    <w:rsid w:val="00E23D76"/>
    <w:rsid w:val="00E23D7C"/>
    <w:rsid w:val="00E23D8C"/>
    <w:rsid w:val="00E23D92"/>
    <w:rsid w:val="00E23DA7"/>
    <w:rsid w:val="00E23DC6"/>
    <w:rsid w:val="00E23DE7"/>
    <w:rsid w:val="00E23E13"/>
    <w:rsid w:val="00E23E17"/>
    <w:rsid w:val="00E23E3C"/>
    <w:rsid w:val="00E23E47"/>
    <w:rsid w:val="00E23E51"/>
    <w:rsid w:val="00E23E87"/>
    <w:rsid w:val="00E23E98"/>
    <w:rsid w:val="00E23EA2"/>
    <w:rsid w:val="00E23F45"/>
    <w:rsid w:val="00E23F53"/>
    <w:rsid w:val="00E23F62"/>
    <w:rsid w:val="00E23F7B"/>
    <w:rsid w:val="00E23F7E"/>
    <w:rsid w:val="00E24030"/>
    <w:rsid w:val="00E24039"/>
    <w:rsid w:val="00E2407D"/>
    <w:rsid w:val="00E240C5"/>
    <w:rsid w:val="00E240C9"/>
    <w:rsid w:val="00E240EB"/>
    <w:rsid w:val="00E2413E"/>
    <w:rsid w:val="00E24154"/>
    <w:rsid w:val="00E24185"/>
    <w:rsid w:val="00E24193"/>
    <w:rsid w:val="00E241CD"/>
    <w:rsid w:val="00E24216"/>
    <w:rsid w:val="00E24230"/>
    <w:rsid w:val="00E24240"/>
    <w:rsid w:val="00E24266"/>
    <w:rsid w:val="00E24268"/>
    <w:rsid w:val="00E242C2"/>
    <w:rsid w:val="00E242CA"/>
    <w:rsid w:val="00E2430B"/>
    <w:rsid w:val="00E24334"/>
    <w:rsid w:val="00E2434E"/>
    <w:rsid w:val="00E2435E"/>
    <w:rsid w:val="00E24367"/>
    <w:rsid w:val="00E24399"/>
    <w:rsid w:val="00E243B7"/>
    <w:rsid w:val="00E243BB"/>
    <w:rsid w:val="00E243C9"/>
    <w:rsid w:val="00E243D0"/>
    <w:rsid w:val="00E243D3"/>
    <w:rsid w:val="00E243D8"/>
    <w:rsid w:val="00E2440F"/>
    <w:rsid w:val="00E24414"/>
    <w:rsid w:val="00E24438"/>
    <w:rsid w:val="00E24446"/>
    <w:rsid w:val="00E244A2"/>
    <w:rsid w:val="00E244B6"/>
    <w:rsid w:val="00E244F0"/>
    <w:rsid w:val="00E245A5"/>
    <w:rsid w:val="00E245B8"/>
    <w:rsid w:val="00E245BD"/>
    <w:rsid w:val="00E2464A"/>
    <w:rsid w:val="00E24715"/>
    <w:rsid w:val="00E24756"/>
    <w:rsid w:val="00E24766"/>
    <w:rsid w:val="00E24777"/>
    <w:rsid w:val="00E24799"/>
    <w:rsid w:val="00E247B9"/>
    <w:rsid w:val="00E2480C"/>
    <w:rsid w:val="00E2487E"/>
    <w:rsid w:val="00E24883"/>
    <w:rsid w:val="00E2489F"/>
    <w:rsid w:val="00E248E3"/>
    <w:rsid w:val="00E248ED"/>
    <w:rsid w:val="00E248F5"/>
    <w:rsid w:val="00E2494A"/>
    <w:rsid w:val="00E2495F"/>
    <w:rsid w:val="00E24998"/>
    <w:rsid w:val="00E24A1B"/>
    <w:rsid w:val="00E24A1F"/>
    <w:rsid w:val="00E24A47"/>
    <w:rsid w:val="00E24A5B"/>
    <w:rsid w:val="00E24A73"/>
    <w:rsid w:val="00E24A79"/>
    <w:rsid w:val="00E24A7A"/>
    <w:rsid w:val="00E24AFD"/>
    <w:rsid w:val="00E24B1C"/>
    <w:rsid w:val="00E24B28"/>
    <w:rsid w:val="00E24B29"/>
    <w:rsid w:val="00E24B7B"/>
    <w:rsid w:val="00E24B81"/>
    <w:rsid w:val="00E24BA7"/>
    <w:rsid w:val="00E24BEA"/>
    <w:rsid w:val="00E24C2E"/>
    <w:rsid w:val="00E24C2F"/>
    <w:rsid w:val="00E24C3A"/>
    <w:rsid w:val="00E24C43"/>
    <w:rsid w:val="00E24C95"/>
    <w:rsid w:val="00E24C97"/>
    <w:rsid w:val="00E24D4C"/>
    <w:rsid w:val="00E24D82"/>
    <w:rsid w:val="00E24DBD"/>
    <w:rsid w:val="00E24DDC"/>
    <w:rsid w:val="00E24DED"/>
    <w:rsid w:val="00E24E26"/>
    <w:rsid w:val="00E24E4D"/>
    <w:rsid w:val="00E24E64"/>
    <w:rsid w:val="00E24F75"/>
    <w:rsid w:val="00E24F9A"/>
    <w:rsid w:val="00E2502D"/>
    <w:rsid w:val="00E250EF"/>
    <w:rsid w:val="00E251A7"/>
    <w:rsid w:val="00E251B0"/>
    <w:rsid w:val="00E251F2"/>
    <w:rsid w:val="00E25206"/>
    <w:rsid w:val="00E25215"/>
    <w:rsid w:val="00E25274"/>
    <w:rsid w:val="00E25282"/>
    <w:rsid w:val="00E2531B"/>
    <w:rsid w:val="00E25357"/>
    <w:rsid w:val="00E25389"/>
    <w:rsid w:val="00E25399"/>
    <w:rsid w:val="00E253EB"/>
    <w:rsid w:val="00E253F4"/>
    <w:rsid w:val="00E25430"/>
    <w:rsid w:val="00E25441"/>
    <w:rsid w:val="00E254C4"/>
    <w:rsid w:val="00E254E3"/>
    <w:rsid w:val="00E254E5"/>
    <w:rsid w:val="00E254FA"/>
    <w:rsid w:val="00E2550D"/>
    <w:rsid w:val="00E2558E"/>
    <w:rsid w:val="00E25590"/>
    <w:rsid w:val="00E25624"/>
    <w:rsid w:val="00E25636"/>
    <w:rsid w:val="00E25654"/>
    <w:rsid w:val="00E2567C"/>
    <w:rsid w:val="00E25752"/>
    <w:rsid w:val="00E257A3"/>
    <w:rsid w:val="00E257E8"/>
    <w:rsid w:val="00E257EB"/>
    <w:rsid w:val="00E2580B"/>
    <w:rsid w:val="00E25815"/>
    <w:rsid w:val="00E25884"/>
    <w:rsid w:val="00E258B0"/>
    <w:rsid w:val="00E258C6"/>
    <w:rsid w:val="00E2593C"/>
    <w:rsid w:val="00E25954"/>
    <w:rsid w:val="00E2595E"/>
    <w:rsid w:val="00E2599D"/>
    <w:rsid w:val="00E259B6"/>
    <w:rsid w:val="00E25A0B"/>
    <w:rsid w:val="00E25A7C"/>
    <w:rsid w:val="00E25AAF"/>
    <w:rsid w:val="00E25AB8"/>
    <w:rsid w:val="00E25AF0"/>
    <w:rsid w:val="00E25B05"/>
    <w:rsid w:val="00E25B06"/>
    <w:rsid w:val="00E25B2D"/>
    <w:rsid w:val="00E25B4B"/>
    <w:rsid w:val="00E25B6C"/>
    <w:rsid w:val="00E25B93"/>
    <w:rsid w:val="00E25BC6"/>
    <w:rsid w:val="00E25C52"/>
    <w:rsid w:val="00E25CA6"/>
    <w:rsid w:val="00E25CB0"/>
    <w:rsid w:val="00E25D36"/>
    <w:rsid w:val="00E25D46"/>
    <w:rsid w:val="00E25D98"/>
    <w:rsid w:val="00E25DBC"/>
    <w:rsid w:val="00E25DBE"/>
    <w:rsid w:val="00E25DBF"/>
    <w:rsid w:val="00E25DE5"/>
    <w:rsid w:val="00E25DFD"/>
    <w:rsid w:val="00E25E18"/>
    <w:rsid w:val="00E25E24"/>
    <w:rsid w:val="00E25E35"/>
    <w:rsid w:val="00E25E3C"/>
    <w:rsid w:val="00E25E8D"/>
    <w:rsid w:val="00E25E9C"/>
    <w:rsid w:val="00E25EB6"/>
    <w:rsid w:val="00E25F34"/>
    <w:rsid w:val="00E25F5A"/>
    <w:rsid w:val="00E25FA5"/>
    <w:rsid w:val="00E25FBB"/>
    <w:rsid w:val="00E2600F"/>
    <w:rsid w:val="00E26072"/>
    <w:rsid w:val="00E26076"/>
    <w:rsid w:val="00E2608D"/>
    <w:rsid w:val="00E260B2"/>
    <w:rsid w:val="00E260C8"/>
    <w:rsid w:val="00E260E4"/>
    <w:rsid w:val="00E260EB"/>
    <w:rsid w:val="00E26119"/>
    <w:rsid w:val="00E2618A"/>
    <w:rsid w:val="00E2618C"/>
    <w:rsid w:val="00E261B7"/>
    <w:rsid w:val="00E261C8"/>
    <w:rsid w:val="00E261F0"/>
    <w:rsid w:val="00E261F9"/>
    <w:rsid w:val="00E2625B"/>
    <w:rsid w:val="00E2626B"/>
    <w:rsid w:val="00E2626F"/>
    <w:rsid w:val="00E262A8"/>
    <w:rsid w:val="00E26310"/>
    <w:rsid w:val="00E26379"/>
    <w:rsid w:val="00E2637E"/>
    <w:rsid w:val="00E263FF"/>
    <w:rsid w:val="00E2643C"/>
    <w:rsid w:val="00E26441"/>
    <w:rsid w:val="00E2645C"/>
    <w:rsid w:val="00E26468"/>
    <w:rsid w:val="00E264AB"/>
    <w:rsid w:val="00E264B5"/>
    <w:rsid w:val="00E264D9"/>
    <w:rsid w:val="00E26511"/>
    <w:rsid w:val="00E26512"/>
    <w:rsid w:val="00E26536"/>
    <w:rsid w:val="00E26586"/>
    <w:rsid w:val="00E265E3"/>
    <w:rsid w:val="00E265E5"/>
    <w:rsid w:val="00E2660A"/>
    <w:rsid w:val="00E266C9"/>
    <w:rsid w:val="00E266D3"/>
    <w:rsid w:val="00E266ED"/>
    <w:rsid w:val="00E26765"/>
    <w:rsid w:val="00E26770"/>
    <w:rsid w:val="00E26781"/>
    <w:rsid w:val="00E26799"/>
    <w:rsid w:val="00E268BE"/>
    <w:rsid w:val="00E26927"/>
    <w:rsid w:val="00E269A9"/>
    <w:rsid w:val="00E269B1"/>
    <w:rsid w:val="00E269F5"/>
    <w:rsid w:val="00E26A02"/>
    <w:rsid w:val="00E26A10"/>
    <w:rsid w:val="00E26A47"/>
    <w:rsid w:val="00E26A50"/>
    <w:rsid w:val="00E26A56"/>
    <w:rsid w:val="00E26A92"/>
    <w:rsid w:val="00E26AAA"/>
    <w:rsid w:val="00E26ABF"/>
    <w:rsid w:val="00E26AC8"/>
    <w:rsid w:val="00E26AD8"/>
    <w:rsid w:val="00E26B14"/>
    <w:rsid w:val="00E26B19"/>
    <w:rsid w:val="00E26B2A"/>
    <w:rsid w:val="00E26B38"/>
    <w:rsid w:val="00E26B9A"/>
    <w:rsid w:val="00E26BD4"/>
    <w:rsid w:val="00E26BD9"/>
    <w:rsid w:val="00E26C01"/>
    <w:rsid w:val="00E26C4C"/>
    <w:rsid w:val="00E26C63"/>
    <w:rsid w:val="00E26CAA"/>
    <w:rsid w:val="00E26CC5"/>
    <w:rsid w:val="00E26CD4"/>
    <w:rsid w:val="00E26D0A"/>
    <w:rsid w:val="00E26D0C"/>
    <w:rsid w:val="00E26D30"/>
    <w:rsid w:val="00E26D59"/>
    <w:rsid w:val="00E26DA3"/>
    <w:rsid w:val="00E26E80"/>
    <w:rsid w:val="00E26EBD"/>
    <w:rsid w:val="00E26EE0"/>
    <w:rsid w:val="00E26EEE"/>
    <w:rsid w:val="00E26F10"/>
    <w:rsid w:val="00E26F1B"/>
    <w:rsid w:val="00E26F5C"/>
    <w:rsid w:val="00E26FAC"/>
    <w:rsid w:val="00E2702E"/>
    <w:rsid w:val="00E27038"/>
    <w:rsid w:val="00E27103"/>
    <w:rsid w:val="00E27154"/>
    <w:rsid w:val="00E2717E"/>
    <w:rsid w:val="00E271AC"/>
    <w:rsid w:val="00E271C9"/>
    <w:rsid w:val="00E27227"/>
    <w:rsid w:val="00E27236"/>
    <w:rsid w:val="00E27247"/>
    <w:rsid w:val="00E27251"/>
    <w:rsid w:val="00E27252"/>
    <w:rsid w:val="00E27255"/>
    <w:rsid w:val="00E27268"/>
    <w:rsid w:val="00E2727C"/>
    <w:rsid w:val="00E2729B"/>
    <w:rsid w:val="00E27302"/>
    <w:rsid w:val="00E273C6"/>
    <w:rsid w:val="00E2742A"/>
    <w:rsid w:val="00E274B9"/>
    <w:rsid w:val="00E2750E"/>
    <w:rsid w:val="00E27541"/>
    <w:rsid w:val="00E275A0"/>
    <w:rsid w:val="00E275AD"/>
    <w:rsid w:val="00E275B5"/>
    <w:rsid w:val="00E275C2"/>
    <w:rsid w:val="00E275D7"/>
    <w:rsid w:val="00E2760A"/>
    <w:rsid w:val="00E27611"/>
    <w:rsid w:val="00E27659"/>
    <w:rsid w:val="00E27672"/>
    <w:rsid w:val="00E27686"/>
    <w:rsid w:val="00E2769A"/>
    <w:rsid w:val="00E276B9"/>
    <w:rsid w:val="00E2774B"/>
    <w:rsid w:val="00E27779"/>
    <w:rsid w:val="00E277A1"/>
    <w:rsid w:val="00E2780F"/>
    <w:rsid w:val="00E2782A"/>
    <w:rsid w:val="00E2784F"/>
    <w:rsid w:val="00E2786B"/>
    <w:rsid w:val="00E27873"/>
    <w:rsid w:val="00E27894"/>
    <w:rsid w:val="00E2789B"/>
    <w:rsid w:val="00E2790E"/>
    <w:rsid w:val="00E2796A"/>
    <w:rsid w:val="00E279AE"/>
    <w:rsid w:val="00E279B8"/>
    <w:rsid w:val="00E279C9"/>
    <w:rsid w:val="00E279CC"/>
    <w:rsid w:val="00E27A10"/>
    <w:rsid w:val="00E27A45"/>
    <w:rsid w:val="00E27A59"/>
    <w:rsid w:val="00E27A61"/>
    <w:rsid w:val="00E27A6A"/>
    <w:rsid w:val="00E27AC2"/>
    <w:rsid w:val="00E27ACB"/>
    <w:rsid w:val="00E27AE2"/>
    <w:rsid w:val="00E27B13"/>
    <w:rsid w:val="00E27B14"/>
    <w:rsid w:val="00E27B3C"/>
    <w:rsid w:val="00E27B50"/>
    <w:rsid w:val="00E27B61"/>
    <w:rsid w:val="00E27B82"/>
    <w:rsid w:val="00E27BC3"/>
    <w:rsid w:val="00E27BC6"/>
    <w:rsid w:val="00E27C0C"/>
    <w:rsid w:val="00E27C49"/>
    <w:rsid w:val="00E27C5F"/>
    <w:rsid w:val="00E27CA6"/>
    <w:rsid w:val="00E27CF0"/>
    <w:rsid w:val="00E27D11"/>
    <w:rsid w:val="00E27D2C"/>
    <w:rsid w:val="00E27D70"/>
    <w:rsid w:val="00E27D77"/>
    <w:rsid w:val="00E27DB1"/>
    <w:rsid w:val="00E27DD7"/>
    <w:rsid w:val="00E27DDA"/>
    <w:rsid w:val="00E27E81"/>
    <w:rsid w:val="00E27EAD"/>
    <w:rsid w:val="00E27EC0"/>
    <w:rsid w:val="00E27EDF"/>
    <w:rsid w:val="00E27F45"/>
    <w:rsid w:val="00E27F5C"/>
    <w:rsid w:val="00E27F8C"/>
    <w:rsid w:val="00E27F97"/>
    <w:rsid w:val="00E27F98"/>
    <w:rsid w:val="00E27FCB"/>
    <w:rsid w:val="00E27FD6"/>
    <w:rsid w:val="00E27FF8"/>
    <w:rsid w:val="00E3001C"/>
    <w:rsid w:val="00E3006C"/>
    <w:rsid w:val="00E30099"/>
    <w:rsid w:val="00E3015F"/>
    <w:rsid w:val="00E30174"/>
    <w:rsid w:val="00E301B8"/>
    <w:rsid w:val="00E302F1"/>
    <w:rsid w:val="00E30317"/>
    <w:rsid w:val="00E30343"/>
    <w:rsid w:val="00E30386"/>
    <w:rsid w:val="00E303FB"/>
    <w:rsid w:val="00E3040F"/>
    <w:rsid w:val="00E3044F"/>
    <w:rsid w:val="00E3046E"/>
    <w:rsid w:val="00E30483"/>
    <w:rsid w:val="00E3049D"/>
    <w:rsid w:val="00E304DC"/>
    <w:rsid w:val="00E304DF"/>
    <w:rsid w:val="00E304E5"/>
    <w:rsid w:val="00E304FA"/>
    <w:rsid w:val="00E30584"/>
    <w:rsid w:val="00E30597"/>
    <w:rsid w:val="00E305C5"/>
    <w:rsid w:val="00E3061F"/>
    <w:rsid w:val="00E30666"/>
    <w:rsid w:val="00E306C2"/>
    <w:rsid w:val="00E306EA"/>
    <w:rsid w:val="00E3070B"/>
    <w:rsid w:val="00E30763"/>
    <w:rsid w:val="00E307A6"/>
    <w:rsid w:val="00E307B7"/>
    <w:rsid w:val="00E307C7"/>
    <w:rsid w:val="00E307DD"/>
    <w:rsid w:val="00E307E4"/>
    <w:rsid w:val="00E307F8"/>
    <w:rsid w:val="00E30812"/>
    <w:rsid w:val="00E3081C"/>
    <w:rsid w:val="00E30821"/>
    <w:rsid w:val="00E30832"/>
    <w:rsid w:val="00E30899"/>
    <w:rsid w:val="00E308B4"/>
    <w:rsid w:val="00E308D5"/>
    <w:rsid w:val="00E308FA"/>
    <w:rsid w:val="00E3094C"/>
    <w:rsid w:val="00E30960"/>
    <w:rsid w:val="00E30986"/>
    <w:rsid w:val="00E30990"/>
    <w:rsid w:val="00E309CB"/>
    <w:rsid w:val="00E30A06"/>
    <w:rsid w:val="00E30A4E"/>
    <w:rsid w:val="00E30A59"/>
    <w:rsid w:val="00E30A67"/>
    <w:rsid w:val="00E30ACD"/>
    <w:rsid w:val="00E30AD1"/>
    <w:rsid w:val="00E30B00"/>
    <w:rsid w:val="00E30B32"/>
    <w:rsid w:val="00E30BDD"/>
    <w:rsid w:val="00E30C1F"/>
    <w:rsid w:val="00E30C34"/>
    <w:rsid w:val="00E30CAF"/>
    <w:rsid w:val="00E30CBB"/>
    <w:rsid w:val="00E30CCD"/>
    <w:rsid w:val="00E30D30"/>
    <w:rsid w:val="00E30DFD"/>
    <w:rsid w:val="00E30E1C"/>
    <w:rsid w:val="00E30E7B"/>
    <w:rsid w:val="00E30E91"/>
    <w:rsid w:val="00E30E9C"/>
    <w:rsid w:val="00E30EBF"/>
    <w:rsid w:val="00E30EE1"/>
    <w:rsid w:val="00E30EE6"/>
    <w:rsid w:val="00E30F45"/>
    <w:rsid w:val="00E30F71"/>
    <w:rsid w:val="00E30F83"/>
    <w:rsid w:val="00E30FC0"/>
    <w:rsid w:val="00E31067"/>
    <w:rsid w:val="00E310C3"/>
    <w:rsid w:val="00E310D8"/>
    <w:rsid w:val="00E31168"/>
    <w:rsid w:val="00E3119B"/>
    <w:rsid w:val="00E311A2"/>
    <w:rsid w:val="00E311D4"/>
    <w:rsid w:val="00E31232"/>
    <w:rsid w:val="00E31247"/>
    <w:rsid w:val="00E312AB"/>
    <w:rsid w:val="00E312DC"/>
    <w:rsid w:val="00E31309"/>
    <w:rsid w:val="00E3132B"/>
    <w:rsid w:val="00E31358"/>
    <w:rsid w:val="00E3138B"/>
    <w:rsid w:val="00E313AF"/>
    <w:rsid w:val="00E3142D"/>
    <w:rsid w:val="00E31471"/>
    <w:rsid w:val="00E31509"/>
    <w:rsid w:val="00E3156C"/>
    <w:rsid w:val="00E315B0"/>
    <w:rsid w:val="00E315BA"/>
    <w:rsid w:val="00E315C6"/>
    <w:rsid w:val="00E315DD"/>
    <w:rsid w:val="00E315EA"/>
    <w:rsid w:val="00E315F1"/>
    <w:rsid w:val="00E31618"/>
    <w:rsid w:val="00E31668"/>
    <w:rsid w:val="00E31673"/>
    <w:rsid w:val="00E316CE"/>
    <w:rsid w:val="00E316DF"/>
    <w:rsid w:val="00E316F5"/>
    <w:rsid w:val="00E3170A"/>
    <w:rsid w:val="00E317B5"/>
    <w:rsid w:val="00E3180F"/>
    <w:rsid w:val="00E31825"/>
    <w:rsid w:val="00E31837"/>
    <w:rsid w:val="00E318A9"/>
    <w:rsid w:val="00E318E7"/>
    <w:rsid w:val="00E3190E"/>
    <w:rsid w:val="00E31919"/>
    <w:rsid w:val="00E31973"/>
    <w:rsid w:val="00E319B4"/>
    <w:rsid w:val="00E319C7"/>
    <w:rsid w:val="00E31A2A"/>
    <w:rsid w:val="00E31A6E"/>
    <w:rsid w:val="00E31A93"/>
    <w:rsid w:val="00E31AA7"/>
    <w:rsid w:val="00E31AA9"/>
    <w:rsid w:val="00E31AF5"/>
    <w:rsid w:val="00E31AFD"/>
    <w:rsid w:val="00E31B6D"/>
    <w:rsid w:val="00E31BEA"/>
    <w:rsid w:val="00E31BF3"/>
    <w:rsid w:val="00E31C1B"/>
    <w:rsid w:val="00E31C1D"/>
    <w:rsid w:val="00E31C83"/>
    <w:rsid w:val="00E31CBE"/>
    <w:rsid w:val="00E31CC0"/>
    <w:rsid w:val="00E31CD7"/>
    <w:rsid w:val="00E31CE6"/>
    <w:rsid w:val="00E31D28"/>
    <w:rsid w:val="00E31D3C"/>
    <w:rsid w:val="00E31DBD"/>
    <w:rsid w:val="00E31E5B"/>
    <w:rsid w:val="00E31EFA"/>
    <w:rsid w:val="00E31F27"/>
    <w:rsid w:val="00E31F2D"/>
    <w:rsid w:val="00E31F2F"/>
    <w:rsid w:val="00E31F3B"/>
    <w:rsid w:val="00E31F46"/>
    <w:rsid w:val="00E31FFB"/>
    <w:rsid w:val="00E32012"/>
    <w:rsid w:val="00E32049"/>
    <w:rsid w:val="00E32052"/>
    <w:rsid w:val="00E32054"/>
    <w:rsid w:val="00E320D7"/>
    <w:rsid w:val="00E32114"/>
    <w:rsid w:val="00E32129"/>
    <w:rsid w:val="00E321A8"/>
    <w:rsid w:val="00E321AF"/>
    <w:rsid w:val="00E321E8"/>
    <w:rsid w:val="00E3224E"/>
    <w:rsid w:val="00E322BD"/>
    <w:rsid w:val="00E322F6"/>
    <w:rsid w:val="00E32320"/>
    <w:rsid w:val="00E32358"/>
    <w:rsid w:val="00E32364"/>
    <w:rsid w:val="00E3245E"/>
    <w:rsid w:val="00E32471"/>
    <w:rsid w:val="00E32479"/>
    <w:rsid w:val="00E324E7"/>
    <w:rsid w:val="00E3250D"/>
    <w:rsid w:val="00E32560"/>
    <w:rsid w:val="00E3256F"/>
    <w:rsid w:val="00E32579"/>
    <w:rsid w:val="00E3257B"/>
    <w:rsid w:val="00E32583"/>
    <w:rsid w:val="00E325E2"/>
    <w:rsid w:val="00E3261F"/>
    <w:rsid w:val="00E32635"/>
    <w:rsid w:val="00E3266E"/>
    <w:rsid w:val="00E326A0"/>
    <w:rsid w:val="00E326D1"/>
    <w:rsid w:val="00E326E1"/>
    <w:rsid w:val="00E326F3"/>
    <w:rsid w:val="00E327CA"/>
    <w:rsid w:val="00E327CE"/>
    <w:rsid w:val="00E327EB"/>
    <w:rsid w:val="00E32806"/>
    <w:rsid w:val="00E3289C"/>
    <w:rsid w:val="00E328B9"/>
    <w:rsid w:val="00E328D5"/>
    <w:rsid w:val="00E328E5"/>
    <w:rsid w:val="00E328E7"/>
    <w:rsid w:val="00E328EA"/>
    <w:rsid w:val="00E328FC"/>
    <w:rsid w:val="00E3294A"/>
    <w:rsid w:val="00E329B6"/>
    <w:rsid w:val="00E32A78"/>
    <w:rsid w:val="00E32ADD"/>
    <w:rsid w:val="00E32B3B"/>
    <w:rsid w:val="00E32B56"/>
    <w:rsid w:val="00E32B7A"/>
    <w:rsid w:val="00E32BBF"/>
    <w:rsid w:val="00E32BEE"/>
    <w:rsid w:val="00E32BEF"/>
    <w:rsid w:val="00E32BFC"/>
    <w:rsid w:val="00E32C01"/>
    <w:rsid w:val="00E32C04"/>
    <w:rsid w:val="00E32C32"/>
    <w:rsid w:val="00E32C36"/>
    <w:rsid w:val="00E32C5C"/>
    <w:rsid w:val="00E32CA1"/>
    <w:rsid w:val="00E32CC4"/>
    <w:rsid w:val="00E32CC5"/>
    <w:rsid w:val="00E32D2F"/>
    <w:rsid w:val="00E32E02"/>
    <w:rsid w:val="00E32E05"/>
    <w:rsid w:val="00E32E41"/>
    <w:rsid w:val="00E32E4F"/>
    <w:rsid w:val="00E32E7A"/>
    <w:rsid w:val="00E32EA3"/>
    <w:rsid w:val="00E32EC2"/>
    <w:rsid w:val="00E32F3F"/>
    <w:rsid w:val="00E32F6A"/>
    <w:rsid w:val="00E32F6D"/>
    <w:rsid w:val="00E32F91"/>
    <w:rsid w:val="00E32FA7"/>
    <w:rsid w:val="00E32FC6"/>
    <w:rsid w:val="00E32FD7"/>
    <w:rsid w:val="00E33019"/>
    <w:rsid w:val="00E33021"/>
    <w:rsid w:val="00E33024"/>
    <w:rsid w:val="00E3302F"/>
    <w:rsid w:val="00E33055"/>
    <w:rsid w:val="00E33069"/>
    <w:rsid w:val="00E330D8"/>
    <w:rsid w:val="00E3310C"/>
    <w:rsid w:val="00E3311D"/>
    <w:rsid w:val="00E33151"/>
    <w:rsid w:val="00E3316E"/>
    <w:rsid w:val="00E33176"/>
    <w:rsid w:val="00E3319D"/>
    <w:rsid w:val="00E331A0"/>
    <w:rsid w:val="00E331DD"/>
    <w:rsid w:val="00E33207"/>
    <w:rsid w:val="00E33233"/>
    <w:rsid w:val="00E33247"/>
    <w:rsid w:val="00E33263"/>
    <w:rsid w:val="00E332A3"/>
    <w:rsid w:val="00E332BF"/>
    <w:rsid w:val="00E332C1"/>
    <w:rsid w:val="00E332FC"/>
    <w:rsid w:val="00E33336"/>
    <w:rsid w:val="00E3337A"/>
    <w:rsid w:val="00E3337E"/>
    <w:rsid w:val="00E33395"/>
    <w:rsid w:val="00E33433"/>
    <w:rsid w:val="00E33442"/>
    <w:rsid w:val="00E3344A"/>
    <w:rsid w:val="00E33491"/>
    <w:rsid w:val="00E334BC"/>
    <w:rsid w:val="00E334E1"/>
    <w:rsid w:val="00E33536"/>
    <w:rsid w:val="00E33570"/>
    <w:rsid w:val="00E33590"/>
    <w:rsid w:val="00E335A2"/>
    <w:rsid w:val="00E33602"/>
    <w:rsid w:val="00E3360A"/>
    <w:rsid w:val="00E33633"/>
    <w:rsid w:val="00E33661"/>
    <w:rsid w:val="00E33678"/>
    <w:rsid w:val="00E3368B"/>
    <w:rsid w:val="00E336CD"/>
    <w:rsid w:val="00E336D7"/>
    <w:rsid w:val="00E336E0"/>
    <w:rsid w:val="00E337B7"/>
    <w:rsid w:val="00E337F4"/>
    <w:rsid w:val="00E33823"/>
    <w:rsid w:val="00E33868"/>
    <w:rsid w:val="00E338CA"/>
    <w:rsid w:val="00E33904"/>
    <w:rsid w:val="00E3394D"/>
    <w:rsid w:val="00E3396F"/>
    <w:rsid w:val="00E33977"/>
    <w:rsid w:val="00E339AC"/>
    <w:rsid w:val="00E33A87"/>
    <w:rsid w:val="00E33AF3"/>
    <w:rsid w:val="00E33B11"/>
    <w:rsid w:val="00E33B17"/>
    <w:rsid w:val="00E33B26"/>
    <w:rsid w:val="00E33BAE"/>
    <w:rsid w:val="00E33BBD"/>
    <w:rsid w:val="00E33BC6"/>
    <w:rsid w:val="00E33BD2"/>
    <w:rsid w:val="00E33C09"/>
    <w:rsid w:val="00E33C2F"/>
    <w:rsid w:val="00E33C32"/>
    <w:rsid w:val="00E33C3D"/>
    <w:rsid w:val="00E33C66"/>
    <w:rsid w:val="00E33C74"/>
    <w:rsid w:val="00E33CAD"/>
    <w:rsid w:val="00E33CD5"/>
    <w:rsid w:val="00E33D08"/>
    <w:rsid w:val="00E33D3C"/>
    <w:rsid w:val="00E33D68"/>
    <w:rsid w:val="00E33D76"/>
    <w:rsid w:val="00E33DB6"/>
    <w:rsid w:val="00E33E26"/>
    <w:rsid w:val="00E33E79"/>
    <w:rsid w:val="00E33EC1"/>
    <w:rsid w:val="00E33F2A"/>
    <w:rsid w:val="00E33F8D"/>
    <w:rsid w:val="00E33FA5"/>
    <w:rsid w:val="00E33FC9"/>
    <w:rsid w:val="00E34025"/>
    <w:rsid w:val="00E34064"/>
    <w:rsid w:val="00E34068"/>
    <w:rsid w:val="00E340B9"/>
    <w:rsid w:val="00E3417D"/>
    <w:rsid w:val="00E341AF"/>
    <w:rsid w:val="00E341C7"/>
    <w:rsid w:val="00E341F7"/>
    <w:rsid w:val="00E34220"/>
    <w:rsid w:val="00E34296"/>
    <w:rsid w:val="00E342E4"/>
    <w:rsid w:val="00E34360"/>
    <w:rsid w:val="00E3437F"/>
    <w:rsid w:val="00E34399"/>
    <w:rsid w:val="00E343AE"/>
    <w:rsid w:val="00E343DB"/>
    <w:rsid w:val="00E343E6"/>
    <w:rsid w:val="00E34484"/>
    <w:rsid w:val="00E34528"/>
    <w:rsid w:val="00E3455B"/>
    <w:rsid w:val="00E34570"/>
    <w:rsid w:val="00E345B3"/>
    <w:rsid w:val="00E345F1"/>
    <w:rsid w:val="00E34600"/>
    <w:rsid w:val="00E34612"/>
    <w:rsid w:val="00E34613"/>
    <w:rsid w:val="00E34661"/>
    <w:rsid w:val="00E3467B"/>
    <w:rsid w:val="00E34681"/>
    <w:rsid w:val="00E34699"/>
    <w:rsid w:val="00E346C3"/>
    <w:rsid w:val="00E3470E"/>
    <w:rsid w:val="00E34784"/>
    <w:rsid w:val="00E34788"/>
    <w:rsid w:val="00E3478B"/>
    <w:rsid w:val="00E347D7"/>
    <w:rsid w:val="00E3483E"/>
    <w:rsid w:val="00E34881"/>
    <w:rsid w:val="00E348B5"/>
    <w:rsid w:val="00E3490D"/>
    <w:rsid w:val="00E3491B"/>
    <w:rsid w:val="00E34960"/>
    <w:rsid w:val="00E34986"/>
    <w:rsid w:val="00E349A6"/>
    <w:rsid w:val="00E349DA"/>
    <w:rsid w:val="00E349E0"/>
    <w:rsid w:val="00E34A0B"/>
    <w:rsid w:val="00E34AFC"/>
    <w:rsid w:val="00E34B48"/>
    <w:rsid w:val="00E34B52"/>
    <w:rsid w:val="00E34B55"/>
    <w:rsid w:val="00E34B68"/>
    <w:rsid w:val="00E34BAE"/>
    <w:rsid w:val="00E34BBD"/>
    <w:rsid w:val="00E34BDC"/>
    <w:rsid w:val="00E34BE3"/>
    <w:rsid w:val="00E34BEE"/>
    <w:rsid w:val="00E34C06"/>
    <w:rsid w:val="00E34C31"/>
    <w:rsid w:val="00E34C42"/>
    <w:rsid w:val="00E34C4E"/>
    <w:rsid w:val="00E34C81"/>
    <w:rsid w:val="00E34CB4"/>
    <w:rsid w:val="00E34CDC"/>
    <w:rsid w:val="00E34CF6"/>
    <w:rsid w:val="00E34CFE"/>
    <w:rsid w:val="00E34D78"/>
    <w:rsid w:val="00E34D87"/>
    <w:rsid w:val="00E34DC9"/>
    <w:rsid w:val="00E34DD3"/>
    <w:rsid w:val="00E34E00"/>
    <w:rsid w:val="00E34E9C"/>
    <w:rsid w:val="00E34EA1"/>
    <w:rsid w:val="00E34EB8"/>
    <w:rsid w:val="00E34EC9"/>
    <w:rsid w:val="00E34F10"/>
    <w:rsid w:val="00E34F2C"/>
    <w:rsid w:val="00E34F89"/>
    <w:rsid w:val="00E34F8E"/>
    <w:rsid w:val="00E34F97"/>
    <w:rsid w:val="00E34FDA"/>
    <w:rsid w:val="00E34FF6"/>
    <w:rsid w:val="00E3502D"/>
    <w:rsid w:val="00E35096"/>
    <w:rsid w:val="00E35115"/>
    <w:rsid w:val="00E35124"/>
    <w:rsid w:val="00E35143"/>
    <w:rsid w:val="00E351C1"/>
    <w:rsid w:val="00E351FC"/>
    <w:rsid w:val="00E35217"/>
    <w:rsid w:val="00E35232"/>
    <w:rsid w:val="00E3523E"/>
    <w:rsid w:val="00E35246"/>
    <w:rsid w:val="00E35251"/>
    <w:rsid w:val="00E35261"/>
    <w:rsid w:val="00E35271"/>
    <w:rsid w:val="00E352CD"/>
    <w:rsid w:val="00E35306"/>
    <w:rsid w:val="00E35314"/>
    <w:rsid w:val="00E3532D"/>
    <w:rsid w:val="00E35333"/>
    <w:rsid w:val="00E3533B"/>
    <w:rsid w:val="00E35353"/>
    <w:rsid w:val="00E35354"/>
    <w:rsid w:val="00E3535D"/>
    <w:rsid w:val="00E353B5"/>
    <w:rsid w:val="00E353E0"/>
    <w:rsid w:val="00E3540F"/>
    <w:rsid w:val="00E35437"/>
    <w:rsid w:val="00E35445"/>
    <w:rsid w:val="00E35472"/>
    <w:rsid w:val="00E354B4"/>
    <w:rsid w:val="00E355AA"/>
    <w:rsid w:val="00E355AF"/>
    <w:rsid w:val="00E355E0"/>
    <w:rsid w:val="00E35650"/>
    <w:rsid w:val="00E3569B"/>
    <w:rsid w:val="00E356B8"/>
    <w:rsid w:val="00E356DB"/>
    <w:rsid w:val="00E356FB"/>
    <w:rsid w:val="00E356FD"/>
    <w:rsid w:val="00E3579B"/>
    <w:rsid w:val="00E357B8"/>
    <w:rsid w:val="00E357CC"/>
    <w:rsid w:val="00E35825"/>
    <w:rsid w:val="00E35842"/>
    <w:rsid w:val="00E35859"/>
    <w:rsid w:val="00E35869"/>
    <w:rsid w:val="00E358B3"/>
    <w:rsid w:val="00E358D3"/>
    <w:rsid w:val="00E35924"/>
    <w:rsid w:val="00E35972"/>
    <w:rsid w:val="00E359D8"/>
    <w:rsid w:val="00E359E8"/>
    <w:rsid w:val="00E359EC"/>
    <w:rsid w:val="00E35A10"/>
    <w:rsid w:val="00E35A59"/>
    <w:rsid w:val="00E35A5C"/>
    <w:rsid w:val="00E35AC4"/>
    <w:rsid w:val="00E35B1B"/>
    <w:rsid w:val="00E35B32"/>
    <w:rsid w:val="00E35B35"/>
    <w:rsid w:val="00E35B7C"/>
    <w:rsid w:val="00E35B89"/>
    <w:rsid w:val="00E35B90"/>
    <w:rsid w:val="00E35BA0"/>
    <w:rsid w:val="00E35C91"/>
    <w:rsid w:val="00E35CB0"/>
    <w:rsid w:val="00E35CBA"/>
    <w:rsid w:val="00E35CF7"/>
    <w:rsid w:val="00E35D18"/>
    <w:rsid w:val="00E35D3B"/>
    <w:rsid w:val="00E35D4B"/>
    <w:rsid w:val="00E35D67"/>
    <w:rsid w:val="00E35D9A"/>
    <w:rsid w:val="00E35DB3"/>
    <w:rsid w:val="00E35DEA"/>
    <w:rsid w:val="00E35DF6"/>
    <w:rsid w:val="00E35DF7"/>
    <w:rsid w:val="00E35E81"/>
    <w:rsid w:val="00E35EA8"/>
    <w:rsid w:val="00E35EDC"/>
    <w:rsid w:val="00E35F33"/>
    <w:rsid w:val="00E35F50"/>
    <w:rsid w:val="00E35F66"/>
    <w:rsid w:val="00E35F95"/>
    <w:rsid w:val="00E35FA9"/>
    <w:rsid w:val="00E35FBB"/>
    <w:rsid w:val="00E35FF5"/>
    <w:rsid w:val="00E360B1"/>
    <w:rsid w:val="00E360BB"/>
    <w:rsid w:val="00E360C5"/>
    <w:rsid w:val="00E36208"/>
    <w:rsid w:val="00E36215"/>
    <w:rsid w:val="00E36226"/>
    <w:rsid w:val="00E36269"/>
    <w:rsid w:val="00E362B1"/>
    <w:rsid w:val="00E362C8"/>
    <w:rsid w:val="00E362C9"/>
    <w:rsid w:val="00E362F1"/>
    <w:rsid w:val="00E36319"/>
    <w:rsid w:val="00E36339"/>
    <w:rsid w:val="00E36374"/>
    <w:rsid w:val="00E3647A"/>
    <w:rsid w:val="00E364A0"/>
    <w:rsid w:val="00E364A3"/>
    <w:rsid w:val="00E364CB"/>
    <w:rsid w:val="00E364F9"/>
    <w:rsid w:val="00E3651E"/>
    <w:rsid w:val="00E3653E"/>
    <w:rsid w:val="00E36565"/>
    <w:rsid w:val="00E36575"/>
    <w:rsid w:val="00E36596"/>
    <w:rsid w:val="00E365F2"/>
    <w:rsid w:val="00E36601"/>
    <w:rsid w:val="00E3660F"/>
    <w:rsid w:val="00E36680"/>
    <w:rsid w:val="00E36691"/>
    <w:rsid w:val="00E366F0"/>
    <w:rsid w:val="00E366F6"/>
    <w:rsid w:val="00E366F9"/>
    <w:rsid w:val="00E36700"/>
    <w:rsid w:val="00E36701"/>
    <w:rsid w:val="00E367A8"/>
    <w:rsid w:val="00E367A9"/>
    <w:rsid w:val="00E367AA"/>
    <w:rsid w:val="00E367CD"/>
    <w:rsid w:val="00E3688E"/>
    <w:rsid w:val="00E36926"/>
    <w:rsid w:val="00E36986"/>
    <w:rsid w:val="00E369CE"/>
    <w:rsid w:val="00E369D8"/>
    <w:rsid w:val="00E369F4"/>
    <w:rsid w:val="00E36A0B"/>
    <w:rsid w:val="00E36A4D"/>
    <w:rsid w:val="00E36A5E"/>
    <w:rsid w:val="00E36A61"/>
    <w:rsid w:val="00E36A71"/>
    <w:rsid w:val="00E36A72"/>
    <w:rsid w:val="00E36A85"/>
    <w:rsid w:val="00E36B25"/>
    <w:rsid w:val="00E36B8A"/>
    <w:rsid w:val="00E36BA0"/>
    <w:rsid w:val="00E36BDB"/>
    <w:rsid w:val="00E36BE1"/>
    <w:rsid w:val="00E36C52"/>
    <w:rsid w:val="00E36C68"/>
    <w:rsid w:val="00E36C93"/>
    <w:rsid w:val="00E36C9A"/>
    <w:rsid w:val="00E36D06"/>
    <w:rsid w:val="00E36D0B"/>
    <w:rsid w:val="00E36D1D"/>
    <w:rsid w:val="00E36D6B"/>
    <w:rsid w:val="00E36D6E"/>
    <w:rsid w:val="00E36DC0"/>
    <w:rsid w:val="00E36E09"/>
    <w:rsid w:val="00E36E5D"/>
    <w:rsid w:val="00E36E74"/>
    <w:rsid w:val="00E36E93"/>
    <w:rsid w:val="00E36E95"/>
    <w:rsid w:val="00E36EDA"/>
    <w:rsid w:val="00E36EF3"/>
    <w:rsid w:val="00E36F15"/>
    <w:rsid w:val="00E36F87"/>
    <w:rsid w:val="00E37029"/>
    <w:rsid w:val="00E3706C"/>
    <w:rsid w:val="00E37074"/>
    <w:rsid w:val="00E37096"/>
    <w:rsid w:val="00E370A5"/>
    <w:rsid w:val="00E370DC"/>
    <w:rsid w:val="00E370FF"/>
    <w:rsid w:val="00E37104"/>
    <w:rsid w:val="00E37155"/>
    <w:rsid w:val="00E371FB"/>
    <w:rsid w:val="00E37210"/>
    <w:rsid w:val="00E37231"/>
    <w:rsid w:val="00E37297"/>
    <w:rsid w:val="00E372CB"/>
    <w:rsid w:val="00E37319"/>
    <w:rsid w:val="00E3731B"/>
    <w:rsid w:val="00E3732E"/>
    <w:rsid w:val="00E37336"/>
    <w:rsid w:val="00E3734E"/>
    <w:rsid w:val="00E3737C"/>
    <w:rsid w:val="00E3738B"/>
    <w:rsid w:val="00E373EF"/>
    <w:rsid w:val="00E373F3"/>
    <w:rsid w:val="00E37450"/>
    <w:rsid w:val="00E3745B"/>
    <w:rsid w:val="00E3747E"/>
    <w:rsid w:val="00E374AE"/>
    <w:rsid w:val="00E374BF"/>
    <w:rsid w:val="00E374D2"/>
    <w:rsid w:val="00E375BD"/>
    <w:rsid w:val="00E37676"/>
    <w:rsid w:val="00E37684"/>
    <w:rsid w:val="00E3769E"/>
    <w:rsid w:val="00E37701"/>
    <w:rsid w:val="00E377B5"/>
    <w:rsid w:val="00E377C0"/>
    <w:rsid w:val="00E377EE"/>
    <w:rsid w:val="00E37804"/>
    <w:rsid w:val="00E378B4"/>
    <w:rsid w:val="00E37967"/>
    <w:rsid w:val="00E37968"/>
    <w:rsid w:val="00E3797A"/>
    <w:rsid w:val="00E37A1B"/>
    <w:rsid w:val="00E37A4B"/>
    <w:rsid w:val="00E37A91"/>
    <w:rsid w:val="00E37A9D"/>
    <w:rsid w:val="00E37AAE"/>
    <w:rsid w:val="00E37B2A"/>
    <w:rsid w:val="00E37B2F"/>
    <w:rsid w:val="00E37B64"/>
    <w:rsid w:val="00E37B92"/>
    <w:rsid w:val="00E37BCF"/>
    <w:rsid w:val="00E37BDB"/>
    <w:rsid w:val="00E37BE6"/>
    <w:rsid w:val="00E37BFE"/>
    <w:rsid w:val="00E37C90"/>
    <w:rsid w:val="00E37C95"/>
    <w:rsid w:val="00E37CBE"/>
    <w:rsid w:val="00E37CE2"/>
    <w:rsid w:val="00E37D28"/>
    <w:rsid w:val="00E37D35"/>
    <w:rsid w:val="00E37D6C"/>
    <w:rsid w:val="00E37E43"/>
    <w:rsid w:val="00E37E4E"/>
    <w:rsid w:val="00E37E72"/>
    <w:rsid w:val="00E37E7D"/>
    <w:rsid w:val="00E37EED"/>
    <w:rsid w:val="00E37F28"/>
    <w:rsid w:val="00E37F65"/>
    <w:rsid w:val="00E37FD8"/>
    <w:rsid w:val="00E37FE7"/>
    <w:rsid w:val="00E37FF0"/>
    <w:rsid w:val="00E4001D"/>
    <w:rsid w:val="00E40045"/>
    <w:rsid w:val="00E40062"/>
    <w:rsid w:val="00E40081"/>
    <w:rsid w:val="00E40093"/>
    <w:rsid w:val="00E40122"/>
    <w:rsid w:val="00E40129"/>
    <w:rsid w:val="00E40132"/>
    <w:rsid w:val="00E40156"/>
    <w:rsid w:val="00E401AB"/>
    <w:rsid w:val="00E40214"/>
    <w:rsid w:val="00E402C9"/>
    <w:rsid w:val="00E402EF"/>
    <w:rsid w:val="00E402FA"/>
    <w:rsid w:val="00E40306"/>
    <w:rsid w:val="00E40320"/>
    <w:rsid w:val="00E40336"/>
    <w:rsid w:val="00E40366"/>
    <w:rsid w:val="00E4038A"/>
    <w:rsid w:val="00E403A4"/>
    <w:rsid w:val="00E403B1"/>
    <w:rsid w:val="00E403BD"/>
    <w:rsid w:val="00E403EA"/>
    <w:rsid w:val="00E40403"/>
    <w:rsid w:val="00E40405"/>
    <w:rsid w:val="00E4040F"/>
    <w:rsid w:val="00E40433"/>
    <w:rsid w:val="00E40440"/>
    <w:rsid w:val="00E40447"/>
    <w:rsid w:val="00E40494"/>
    <w:rsid w:val="00E4049E"/>
    <w:rsid w:val="00E40564"/>
    <w:rsid w:val="00E405BD"/>
    <w:rsid w:val="00E405C0"/>
    <w:rsid w:val="00E40659"/>
    <w:rsid w:val="00E40679"/>
    <w:rsid w:val="00E40691"/>
    <w:rsid w:val="00E40712"/>
    <w:rsid w:val="00E4075B"/>
    <w:rsid w:val="00E4077E"/>
    <w:rsid w:val="00E4078B"/>
    <w:rsid w:val="00E4079D"/>
    <w:rsid w:val="00E40804"/>
    <w:rsid w:val="00E4081B"/>
    <w:rsid w:val="00E4082D"/>
    <w:rsid w:val="00E40848"/>
    <w:rsid w:val="00E4086C"/>
    <w:rsid w:val="00E40879"/>
    <w:rsid w:val="00E40882"/>
    <w:rsid w:val="00E4088F"/>
    <w:rsid w:val="00E408B1"/>
    <w:rsid w:val="00E408BB"/>
    <w:rsid w:val="00E4099A"/>
    <w:rsid w:val="00E409E4"/>
    <w:rsid w:val="00E40A28"/>
    <w:rsid w:val="00E40A8F"/>
    <w:rsid w:val="00E40AC7"/>
    <w:rsid w:val="00E40B1A"/>
    <w:rsid w:val="00E40B64"/>
    <w:rsid w:val="00E40B73"/>
    <w:rsid w:val="00E40B83"/>
    <w:rsid w:val="00E40BB0"/>
    <w:rsid w:val="00E40BEB"/>
    <w:rsid w:val="00E40BF1"/>
    <w:rsid w:val="00E40C5C"/>
    <w:rsid w:val="00E40CEA"/>
    <w:rsid w:val="00E40CEE"/>
    <w:rsid w:val="00E40D9F"/>
    <w:rsid w:val="00E40DB0"/>
    <w:rsid w:val="00E40E92"/>
    <w:rsid w:val="00E40EB2"/>
    <w:rsid w:val="00E40EBB"/>
    <w:rsid w:val="00E40EFD"/>
    <w:rsid w:val="00E40F38"/>
    <w:rsid w:val="00E40F44"/>
    <w:rsid w:val="00E40F79"/>
    <w:rsid w:val="00E40F7A"/>
    <w:rsid w:val="00E40F88"/>
    <w:rsid w:val="00E40FAC"/>
    <w:rsid w:val="00E40FC0"/>
    <w:rsid w:val="00E40FD7"/>
    <w:rsid w:val="00E41058"/>
    <w:rsid w:val="00E410B7"/>
    <w:rsid w:val="00E410F7"/>
    <w:rsid w:val="00E41100"/>
    <w:rsid w:val="00E41124"/>
    <w:rsid w:val="00E41126"/>
    <w:rsid w:val="00E41155"/>
    <w:rsid w:val="00E4118D"/>
    <w:rsid w:val="00E411C9"/>
    <w:rsid w:val="00E41200"/>
    <w:rsid w:val="00E41215"/>
    <w:rsid w:val="00E4122B"/>
    <w:rsid w:val="00E4124A"/>
    <w:rsid w:val="00E41263"/>
    <w:rsid w:val="00E41289"/>
    <w:rsid w:val="00E41294"/>
    <w:rsid w:val="00E4129A"/>
    <w:rsid w:val="00E412F4"/>
    <w:rsid w:val="00E41306"/>
    <w:rsid w:val="00E41372"/>
    <w:rsid w:val="00E41382"/>
    <w:rsid w:val="00E413B6"/>
    <w:rsid w:val="00E41431"/>
    <w:rsid w:val="00E41483"/>
    <w:rsid w:val="00E414A2"/>
    <w:rsid w:val="00E41507"/>
    <w:rsid w:val="00E4152A"/>
    <w:rsid w:val="00E41536"/>
    <w:rsid w:val="00E415FB"/>
    <w:rsid w:val="00E4161D"/>
    <w:rsid w:val="00E4161E"/>
    <w:rsid w:val="00E41662"/>
    <w:rsid w:val="00E41677"/>
    <w:rsid w:val="00E41693"/>
    <w:rsid w:val="00E41695"/>
    <w:rsid w:val="00E416B2"/>
    <w:rsid w:val="00E416E7"/>
    <w:rsid w:val="00E41708"/>
    <w:rsid w:val="00E41748"/>
    <w:rsid w:val="00E41749"/>
    <w:rsid w:val="00E41795"/>
    <w:rsid w:val="00E417A8"/>
    <w:rsid w:val="00E41802"/>
    <w:rsid w:val="00E4180F"/>
    <w:rsid w:val="00E4181A"/>
    <w:rsid w:val="00E41884"/>
    <w:rsid w:val="00E41894"/>
    <w:rsid w:val="00E418A6"/>
    <w:rsid w:val="00E418FC"/>
    <w:rsid w:val="00E41989"/>
    <w:rsid w:val="00E419B4"/>
    <w:rsid w:val="00E41A02"/>
    <w:rsid w:val="00E41A61"/>
    <w:rsid w:val="00E41A6E"/>
    <w:rsid w:val="00E41A79"/>
    <w:rsid w:val="00E41ACD"/>
    <w:rsid w:val="00E41AF2"/>
    <w:rsid w:val="00E41AFF"/>
    <w:rsid w:val="00E41B02"/>
    <w:rsid w:val="00E41B1E"/>
    <w:rsid w:val="00E41B3A"/>
    <w:rsid w:val="00E41B40"/>
    <w:rsid w:val="00E41B47"/>
    <w:rsid w:val="00E41B70"/>
    <w:rsid w:val="00E41BB6"/>
    <w:rsid w:val="00E41BD7"/>
    <w:rsid w:val="00E41C00"/>
    <w:rsid w:val="00E41C42"/>
    <w:rsid w:val="00E41C7C"/>
    <w:rsid w:val="00E41C8C"/>
    <w:rsid w:val="00E41C9B"/>
    <w:rsid w:val="00E41CC1"/>
    <w:rsid w:val="00E41CF4"/>
    <w:rsid w:val="00E41D59"/>
    <w:rsid w:val="00E41DA9"/>
    <w:rsid w:val="00E41DC4"/>
    <w:rsid w:val="00E41E2D"/>
    <w:rsid w:val="00E41E4A"/>
    <w:rsid w:val="00E41E73"/>
    <w:rsid w:val="00E41E9C"/>
    <w:rsid w:val="00E41ED9"/>
    <w:rsid w:val="00E41F14"/>
    <w:rsid w:val="00E41F40"/>
    <w:rsid w:val="00E41FD4"/>
    <w:rsid w:val="00E4205B"/>
    <w:rsid w:val="00E420B1"/>
    <w:rsid w:val="00E420DC"/>
    <w:rsid w:val="00E42106"/>
    <w:rsid w:val="00E4214A"/>
    <w:rsid w:val="00E421DB"/>
    <w:rsid w:val="00E42207"/>
    <w:rsid w:val="00E4227C"/>
    <w:rsid w:val="00E4228E"/>
    <w:rsid w:val="00E4229D"/>
    <w:rsid w:val="00E42314"/>
    <w:rsid w:val="00E42367"/>
    <w:rsid w:val="00E42380"/>
    <w:rsid w:val="00E42404"/>
    <w:rsid w:val="00E4242D"/>
    <w:rsid w:val="00E42441"/>
    <w:rsid w:val="00E42443"/>
    <w:rsid w:val="00E424A1"/>
    <w:rsid w:val="00E424B1"/>
    <w:rsid w:val="00E424ED"/>
    <w:rsid w:val="00E424F5"/>
    <w:rsid w:val="00E424FD"/>
    <w:rsid w:val="00E42557"/>
    <w:rsid w:val="00E4256A"/>
    <w:rsid w:val="00E42599"/>
    <w:rsid w:val="00E425B1"/>
    <w:rsid w:val="00E425F4"/>
    <w:rsid w:val="00E4260A"/>
    <w:rsid w:val="00E4261A"/>
    <w:rsid w:val="00E4261D"/>
    <w:rsid w:val="00E426D2"/>
    <w:rsid w:val="00E42726"/>
    <w:rsid w:val="00E4275F"/>
    <w:rsid w:val="00E42780"/>
    <w:rsid w:val="00E42785"/>
    <w:rsid w:val="00E427D9"/>
    <w:rsid w:val="00E427E4"/>
    <w:rsid w:val="00E427FA"/>
    <w:rsid w:val="00E42851"/>
    <w:rsid w:val="00E42868"/>
    <w:rsid w:val="00E428D9"/>
    <w:rsid w:val="00E428FB"/>
    <w:rsid w:val="00E42949"/>
    <w:rsid w:val="00E42958"/>
    <w:rsid w:val="00E42991"/>
    <w:rsid w:val="00E42992"/>
    <w:rsid w:val="00E429CC"/>
    <w:rsid w:val="00E429E6"/>
    <w:rsid w:val="00E429F1"/>
    <w:rsid w:val="00E42A51"/>
    <w:rsid w:val="00E42A6B"/>
    <w:rsid w:val="00E42A8A"/>
    <w:rsid w:val="00E42ACC"/>
    <w:rsid w:val="00E42ACD"/>
    <w:rsid w:val="00E42AFF"/>
    <w:rsid w:val="00E42B06"/>
    <w:rsid w:val="00E42B30"/>
    <w:rsid w:val="00E42B7E"/>
    <w:rsid w:val="00E42BD2"/>
    <w:rsid w:val="00E42BF7"/>
    <w:rsid w:val="00E42BFC"/>
    <w:rsid w:val="00E42C27"/>
    <w:rsid w:val="00E42C8B"/>
    <w:rsid w:val="00E42D24"/>
    <w:rsid w:val="00E42D78"/>
    <w:rsid w:val="00E42DA5"/>
    <w:rsid w:val="00E42DB9"/>
    <w:rsid w:val="00E42DF0"/>
    <w:rsid w:val="00E42E25"/>
    <w:rsid w:val="00E42E7A"/>
    <w:rsid w:val="00E42EC2"/>
    <w:rsid w:val="00E42F1E"/>
    <w:rsid w:val="00E42F9A"/>
    <w:rsid w:val="00E42FB3"/>
    <w:rsid w:val="00E42FBD"/>
    <w:rsid w:val="00E42FC9"/>
    <w:rsid w:val="00E43038"/>
    <w:rsid w:val="00E4306F"/>
    <w:rsid w:val="00E430A1"/>
    <w:rsid w:val="00E430A7"/>
    <w:rsid w:val="00E430BF"/>
    <w:rsid w:val="00E430D7"/>
    <w:rsid w:val="00E430EC"/>
    <w:rsid w:val="00E430F7"/>
    <w:rsid w:val="00E4312D"/>
    <w:rsid w:val="00E431AF"/>
    <w:rsid w:val="00E431B5"/>
    <w:rsid w:val="00E4322F"/>
    <w:rsid w:val="00E43257"/>
    <w:rsid w:val="00E43289"/>
    <w:rsid w:val="00E4329D"/>
    <w:rsid w:val="00E432AA"/>
    <w:rsid w:val="00E432B0"/>
    <w:rsid w:val="00E432B3"/>
    <w:rsid w:val="00E432D2"/>
    <w:rsid w:val="00E43330"/>
    <w:rsid w:val="00E43373"/>
    <w:rsid w:val="00E4341A"/>
    <w:rsid w:val="00E43420"/>
    <w:rsid w:val="00E43439"/>
    <w:rsid w:val="00E43498"/>
    <w:rsid w:val="00E434DD"/>
    <w:rsid w:val="00E43503"/>
    <w:rsid w:val="00E43526"/>
    <w:rsid w:val="00E43532"/>
    <w:rsid w:val="00E43594"/>
    <w:rsid w:val="00E43604"/>
    <w:rsid w:val="00E43669"/>
    <w:rsid w:val="00E4366A"/>
    <w:rsid w:val="00E4366F"/>
    <w:rsid w:val="00E4371D"/>
    <w:rsid w:val="00E43776"/>
    <w:rsid w:val="00E437B2"/>
    <w:rsid w:val="00E4381A"/>
    <w:rsid w:val="00E43831"/>
    <w:rsid w:val="00E4385D"/>
    <w:rsid w:val="00E4387D"/>
    <w:rsid w:val="00E438B4"/>
    <w:rsid w:val="00E438E8"/>
    <w:rsid w:val="00E43957"/>
    <w:rsid w:val="00E43978"/>
    <w:rsid w:val="00E43980"/>
    <w:rsid w:val="00E439EA"/>
    <w:rsid w:val="00E43A13"/>
    <w:rsid w:val="00E43A47"/>
    <w:rsid w:val="00E43AA7"/>
    <w:rsid w:val="00E43ADF"/>
    <w:rsid w:val="00E43B23"/>
    <w:rsid w:val="00E43B6A"/>
    <w:rsid w:val="00E43BB3"/>
    <w:rsid w:val="00E43BB9"/>
    <w:rsid w:val="00E43BF3"/>
    <w:rsid w:val="00E43BF5"/>
    <w:rsid w:val="00E43C08"/>
    <w:rsid w:val="00E43C4A"/>
    <w:rsid w:val="00E43C50"/>
    <w:rsid w:val="00E43CD4"/>
    <w:rsid w:val="00E43CEB"/>
    <w:rsid w:val="00E43D7C"/>
    <w:rsid w:val="00E43D80"/>
    <w:rsid w:val="00E43DA7"/>
    <w:rsid w:val="00E43E2E"/>
    <w:rsid w:val="00E43E38"/>
    <w:rsid w:val="00E43E48"/>
    <w:rsid w:val="00E43E4F"/>
    <w:rsid w:val="00E43EC8"/>
    <w:rsid w:val="00E43EEF"/>
    <w:rsid w:val="00E43F06"/>
    <w:rsid w:val="00E43F2E"/>
    <w:rsid w:val="00E43F72"/>
    <w:rsid w:val="00E43FB1"/>
    <w:rsid w:val="00E43FF5"/>
    <w:rsid w:val="00E4400A"/>
    <w:rsid w:val="00E44073"/>
    <w:rsid w:val="00E440A4"/>
    <w:rsid w:val="00E440B1"/>
    <w:rsid w:val="00E440C4"/>
    <w:rsid w:val="00E4410F"/>
    <w:rsid w:val="00E4413E"/>
    <w:rsid w:val="00E44153"/>
    <w:rsid w:val="00E44176"/>
    <w:rsid w:val="00E44199"/>
    <w:rsid w:val="00E441B6"/>
    <w:rsid w:val="00E441C7"/>
    <w:rsid w:val="00E44205"/>
    <w:rsid w:val="00E44214"/>
    <w:rsid w:val="00E44246"/>
    <w:rsid w:val="00E44250"/>
    <w:rsid w:val="00E4426B"/>
    <w:rsid w:val="00E442B7"/>
    <w:rsid w:val="00E442D4"/>
    <w:rsid w:val="00E442D8"/>
    <w:rsid w:val="00E44351"/>
    <w:rsid w:val="00E4437A"/>
    <w:rsid w:val="00E44395"/>
    <w:rsid w:val="00E443CA"/>
    <w:rsid w:val="00E443D3"/>
    <w:rsid w:val="00E443F9"/>
    <w:rsid w:val="00E44414"/>
    <w:rsid w:val="00E4446B"/>
    <w:rsid w:val="00E444C7"/>
    <w:rsid w:val="00E44537"/>
    <w:rsid w:val="00E44555"/>
    <w:rsid w:val="00E44598"/>
    <w:rsid w:val="00E44599"/>
    <w:rsid w:val="00E445C6"/>
    <w:rsid w:val="00E44603"/>
    <w:rsid w:val="00E44610"/>
    <w:rsid w:val="00E44650"/>
    <w:rsid w:val="00E44673"/>
    <w:rsid w:val="00E44692"/>
    <w:rsid w:val="00E446BA"/>
    <w:rsid w:val="00E44743"/>
    <w:rsid w:val="00E4474D"/>
    <w:rsid w:val="00E44752"/>
    <w:rsid w:val="00E44762"/>
    <w:rsid w:val="00E44774"/>
    <w:rsid w:val="00E447AB"/>
    <w:rsid w:val="00E447FF"/>
    <w:rsid w:val="00E44865"/>
    <w:rsid w:val="00E448C3"/>
    <w:rsid w:val="00E448FC"/>
    <w:rsid w:val="00E44930"/>
    <w:rsid w:val="00E44949"/>
    <w:rsid w:val="00E44964"/>
    <w:rsid w:val="00E44968"/>
    <w:rsid w:val="00E44981"/>
    <w:rsid w:val="00E44995"/>
    <w:rsid w:val="00E449F2"/>
    <w:rsid w:val="00E44A5A"/>
    <w:rsid w:val="00E44A71"/>
    <w:rsid w:val="00E44ACC"/>
    <w:rsid w:val="00E44B7E"/>
    <w:rsid w:val="00E44C9E"/>
    <w:rsid w:val="00E44CC0"/>
    <w:rsid w:val="00E44CDC"/>
    <w:rsid w:val="00E44CDF"/>
    <w:rsid w:val="00E44CEB"/>
    <w:rsid w:val="00E44CFC"/>
    <w:rsid w:val="00E44D1B"/>
    <w:rsid w:val="00E44DB9"/>
    <w:rsid w:val="00E44DE2"/>
    <w:rsid w:val="00E44E39"/>
    <w:rsid w:val="00E44E47"/>
    <w:rsid w:val="00E44EAE"/>
    <w:rsid w:val="00E44EC0"/>
    <w:rsid w:val="00E44ED4"/>
    <w:rsid w:val="00E44EDD"/>
    <w:rsid w:val="00E44EDF"/>
    <w:rsid w:val="00E44F55"/>
    <w:rsid w:val="00E44F69"/>
    <w:rsid w:val="00E44F8B"/>
    <w:rsid w:val="00E44FA2"/>
    <w:rsid w:val="00E44FE3"/>
    <w:rsid w:val="00E44FE8"/>
    <w:rsid w:val="00E44FEC"/>
    <w:rsid w:val="00E44FFA"/>
    <w:rsid w:val="00E4500B"/>
    <w:rsid w:val="00E45041"/>
    <w:rsid w:val="00E45076"/>
    <w:rsid w:val="00E450C5"/>
    <w:rsid w:val="00E45114"/>
    <w:rsid w:val="00E45117"/>
    <w:rsid w:val="00E45123"/>
    <w:rsid w:val="00E45124"/>
    <w:rsid w:val="00E45197"/>
    <w:rsid w:val="00E451CA"/>
    <w:rsid w:val="00E451CF"/>
    <w:rsid w:val="00E451E7"/>
    <w:rsid w:val="00E4524F"/>
    <w:rsid w:val="00E45261"/>
    <w:rsid w:val="00E452E5"/>
    <w:rsid w:val="00E45319"/>
    <w:rsid w:val="00E45373"/>
    <w:rsid w:val="00E45418"/>
    <w:rsid w:val="00E4541B"/>
    <w:rsid w:val="00E45442"/>
    <w:rsid w:val="00E4544D"/>
    <w:rsid w:val="00E45452"/>
    <w:rsid w:val="00E45471"/>
    <w:rsid w:val="00E45480"/>
    <w:rsid w:val="00E454B4"/>
    <w:rsid w:val="00E454E7"/>
    <w:rsid w:val="00E454F3"/>
    <w:rsid w:val="00E45523"/>
    <w:rsid w:val="00E45588"/>
    <w:rsid w:val="00E45598"/>
    <w:rsid w:val="00E455B7"/>
    <w:rsid w:val="00E455C8"/>
    <w:rsid w:val="00E455D0"/>
    <w:rsid w:val="00E4560F"/>
    <w:rsid w:val="00E45640"/>
    <w:rsid w:val="00E45650"/>
    <w:rsid w:val="00E4569F"/>
    <w:rsid w:val="00E456DC"/>
    <w:rsid w:val="00E45702"/>
    <w:rsid w:val="00E45719"/>
    <w:rsid w:val="00E45789"/>
    <w:rsid w:val="00E458B4"/>
    <w:rsid w:val="00E45950"/>
    <w:rsid w:val="00E45971"/>
    <w:rsid w:val="00E45A36"/>
    <w:rsid w:val="00E45A7B"/>
    <w:rsid w:val="00E45A9B"/>
    <w:rsid w:val="00E45AAA"/>
    <w:rsid w:val="00E45AD4"/>
    <w:rsid w:val="00E45AF8"/>
    <w:rsid w:val="00E45B14"/>
    <w:rsid w:val="00E45B40"/>
    <w:rsid w:val="00E45B93"/>
    <w:rsid w:val="00E45BC5"/>
    <w:rsid w:val="00E45BD8"/>
    <w:rsid w:val="00E45BE2"/>
    <w:rsid w:val="00E45BE5"/>
    <w:rsid w:val="00E45C0F"/>
    <w:rsid w:val="00E45C2C"/>
    <w:rsid w:val="00E45C94"/>
    <w:rsid w:val="00E45CA5"/>
    <w:rsid w:val="00E45CC1"/>
    <w:rsid w:val="00E45CCF"/>
    <w:rsid w:val="00E45CDB"/>
    <w:rsid w:val="00E45D1C"/>
    <w:rsid w:val="00E45D5C"/>
    <w:rsid w:val="00E45D77"/>
    <w:rsid w:val="00E45D8A"/>
    <w:rsid w:val="00E45DCA"/>
    <w:rsid w:val="00E45DF7"/>
    <w:rsid w:val="00E45DFB"/>
    <w:rsid w:val="00E45E27"/>
    <w:rsid w:val="00E45E29"/>
    <w:rsid w:val="00E45E49"/>
    <w:rsid w:val="00E45E6B"/>
    <w:rsid w:val="00E45EC4"/>
    <w:rsid w:val="00E45EF5"/>
    <w:rsid w:val="00E45F54"/>
    <w:rsid w:val="00E45FAE"/>
    <w:rsid w:val="00E460A4"/>
    <w:rsid w:val="00E4610F"/>
    <w:rsid w:val="00E46142"/>
    <w:rsid w:val="00E4616E"/>
    <w:rsid w:val="00E461DE"/>
    <w:rsid w:val="00E461EF"/>
    <w:rsid w:val="00E46234"/>
    <w:rsid w:val="00E462BE"/>
    <w:rsid w:val="00E462D1"/>
    <w:rsid w:val="00E4633B"/>
    <w:rsid w:val="00E46350"/>
    <w:rsid w:val="00E4639E"/>
    <w:rsid w:val="00E4648B"/>
    <w:rsid w:val="00E464DB"/>
    <w:rsid w:val="00E46573"/>
    <w:rsid w:val="00E46576"/>
    <w:rsid w:val="00E465F9"/>
    <w:rsid w:val="00E46618"/>
    <w:rsid w:val="00E4662D"/>
    <w:rsid w:val="00E46669"/>
    <w:rsid w:val="00E4666E"/>
    <w:rsid w:val="00E46678"/>
    <w:rsid w:val="00E4667C"/>
    <w:rsid w:val="00E46688"/>
    <w:rsid w:val="00E466E5"/>
    <w:rsid w:val="00E466FC"/>
    <w:rsid w:val="00E4670E"/>
    <w:rsid w:val="00E4672C"/>
    <w:rsid w:val="00E4676C"/>
    <w:rsid w:val="00E467DE"/>
    <w:rsid w:val="00E467FB"/>
    <w:rsid w:val="00E46879"/>
    <w:rsid w:val="00E4688B"/>
    <w:rsid w:val="00E46895"/>
    <w:rsid w:val="00E468AA"/>
    <w:rsid w:val="00E4690D"/>
    <w:rsid w:val="00E4691B"/>
    <w:rsid w:val="00E46980"/>
    <w:rsid w:val="00E46997"/>
    <w:rsid w:val="00E46A6E"/>
    <w:rsid w:val="00E46AA5"/>
    <w:rsid w:val="00E46AC2"/>
    <w:rsid w:val="00E46AE5"/>
    <w:rsid w:val="00E46AFA"/>
    <w:rsid w:val="00E46B3B"/>
    <w:rsid w:val="00E46B51"/>
    <w:rsid w:val="00E46B85"/>
    <w:rsid w:val="00E46B87"/>
    <w:rsid w:val="00E46BD6"/>
    <w:rsid w:val="00E46BEA"/>
    <w:rsid w:val="00E46BFF"/>
    <w:rsid w:val="00E46C7F"/>
    <w:rsid w:val="00E46C94"/>
    <w:rsid w:val="00E46C97"/>
    <w:rsid w:val="00E46CF6"/>
    <w:rsid w:val="00E46D29"/>
    <w:rsid w:val="00E46D2F"/>
    <w:rsid w:val="00E46D3C"/>
    <w:rsid w:val="00E46D56"/>
    <w:rsid w:val="00E46DD4"/>
    <w:rsid w:val="00E46DD6"/>
    <w:rsid w:val="00E46DD7"/>
    <w:rsid w:val="00E46E34"/>
    <w:rsid w:val="00E46E54"/>
    <w:rsid w:val="00E46E97"/>
    <w:rsid w:val="00E46E9E"/>
    <w:rsid w:val="00E46EA7"/>
    <w:rsid w:val="00E46EB3"/>
    <w:rsid w:val="00E46F21"/>
    <w:rsid w:val="00E46F5F"/>
    <w:rsid w:val="00E46FB2"/>
    <w:rsid w:val="00E46FBA"/>
    <w:rsid w:val="00E46FDF"/>
    <w:rsid w:val="00E46FE5"/>
    <w:rsid w:val="00E47035"/>
    <w:rsid w:val="00E4706D"/>
    <w:rsid w:val="00E470A7"/>
    <w:rsid w:val="00E470DD"/>
    <w:rsid w:val="00E470E1"/>
    <w:rsid w:val="00E470E2"/>
    <w:rsid w:val="00E470E9"/>
    <w:rsid w:val="00E470F5"/>
    <w:rsid w:val="00E47192"/>
    <w:rsid w:val="00E4720D"/>
    <w:rsid w:val="00E472D2"/>
    <w:rsid w:val="00E47340"/>
    <w:rsid w:val="00E47365"/>
    <w:rsid w:val="00E473A8"/>
    <w:rsid w:val="00E473B5"/>
    <w:rsid w:val="00E473EE"/>
    <w:rsid w:val="00E474DB"/>
    <w:rsid w:val="00E47550"/>
    <w:rsid w:val="00E47553"/>
    <w:rsid w:val="00E475B6"/>
    <w:rsid w:val="00E47624"/>
    <w:rsid w:val="00E4765C"/>
    <w:rsid w:val="00E4767F"/>
    <w:rsid w:val="00E47693"/>
    <w:rsid w:val="00E4771B"/>
    <w:rsid w:val="00E47728"/>
    <w:rsid w:val="00E47794"/>
    <w:rsid w:val="00E4783C"/>
    <w:rsid w:val="00E47840"/>
    <w:rsid w:val="00E47863"/>
    <w:rsid w:val="00E4786C"/>
    <w:rsid w:val="00E478A7"/>
    <w:rsid w:val="00E478CF"/>
    <w:rsid w:val="00E478EC"/>
    <w:rsid w:val="00E47905"/>
    <w:rsid w:val="00E47907"/>
    <w:rsid w:val="00E4791F"/>
    <w:rsid w:val="00E47930"/>
    <w:rsid w:val="00E4794E"/>
    <w:rsid w:val="00E4795B"/>
    <w:rsid w:val="00E47974"/>
    <w:rsid w:val="00E47984"/>
    <w:rsid w:val="00E47997"/>
    <w:rsid w:val="00E479B4"/>
    <w:rsid w:val="00E479BD"/>
    <w:rsid w:val="00E479C5"/>
    <w:rsid w:val="00E47A3A"/>
    <w:rsid w:val="00E47A3F"/>
    <w:rsid w:val="00E47A60"/>
    <w:rsid w:val="00E47A92"/>
    <w:rsid w:val="00E47AAC"/>
    <w:rsid w:val="00E47AB1"/>
    <w:rsid w:val="00E47ACB"/>
    <w:rsid w:val="00E47AF8"/>
    <w:rsid w:val="00E47B16"/>
    <w:rsid w:val="00E47B2B"/>
    <w:rsid w:val="00E47B2C"/>
    <w:rsid w:val="00E47B4F"/>
    <w:rsid w:val="00E47B8D"/>
    <w:rsid w:val="00E47BA7"/>
    <w:rsid w:val="00E47BCD"/>
    <w:rsid w:val="00E47C1B"/>
    <w:rsid w:val="00E47C4D"/>
    <w:rsid w:val="00E47C89"/>
    <w:rsid w:val="00E47C8D"/>
    <w:rsid w:val="00E47C9C"/>
    <w:rsid w:val="00E47CB6"/>
    <w:rsid w:val="00E47CC9"/>
    <w:rsid w:val="00E47D51"/>
    <w:rsid w:val="00E47D68"/>
    <w:rsid w:val="00E47D7E"/>
    <w:rsid w:val="00E47D8A"/>
    <w:rsid w:val="00E47DAB"/>
    <w:rsid w:val="00E47DD5"/>
    <w:rsid w:val="00E47DDE"/>
    <w:rsid w:val="00E47DDF"/>
    <w:rsid w:val="00E47E04"/>
    <w:rsid w:val="00E47E21"/>
    <w:rsid w:val="00E47E3E"/>
    <w:rsid w:val="00E47E45"/>
    <w:rsid w:val="00E47E68"/>
    <w:rsid w:val="00E47EA0"/>
    <w:rsid w:val="00E47F12"/>
    <w:rsid w:val="00E47F13"/>
    <w:rsid w:val="00E50008"/>
    <w:rsid w:val="00E5005C"/>
    <w:rsid w:val="00E5007F"/>
    <w:rsid w:val="00E50086"/>
    <w:rsid w:val="00E50091"/>
    <w:rsid w:val="00E500D7"/>
    <w:rsid w:val="00E500DF"/>
    <w:rsid w:val="00E50119"/>
    <w:rsid w:val="00E50137"/>
    <w:rsid w:val="00E50139"/>
    <w:rsid w:val="00E50146"/>
    <w:rsid w:val="00E5019D"/>
    <w:rsid w:val="00E501CE"/>
    <w:rsid w:val="00E501D3"/>
    <w:rsid w:val="00E501D7"/>
    <w:rsid w:val="00E5028A"/>
    <w:rsid w:val="00E5029D"/>
    <w:rsid w:val="00E502D3"/>
    <w:rsid w:val="00E5038B"/>
    <w:rsid w:val="00E50392"/>
    <w:rsid w:val="00E503A6"/>
    <w:rsid w:val="00E503EA"/>
    <w:rsid w:val="00E50409"/>
    <w:rsid w:val="00E50417"/>
    <w:rsid w:val="00E50418"/>
    <w:rsid w:val="00E50438"/>
    <w:rsid w:val="00E504B2"/>
    <w:rsid w:val="00E504C1"/>
    <w:rsid w:val="00E50501"/>
    <w:rsid w:val="00E50531"/>
    <w:rsid w:val="00E5056F"/>
    <w:rsid w:val="00E505AF"/>
    <w:rsid w:val="00E505B4"/>
    <w:rsid w:val="00E505F5"/>
    <w:rsid w:val="00E50610"/>
    <w:rsid w:val="00E50640"/>
    <w:rsid w:val="00E50659"/>
    <w:rsid w:val="00E50666"/>
    <w:rsid w:val="00E50675"/>
    <w:rsid w:val="00E5068E"/>
    <w:rsid w:val="00E50690"/>
    <w:rsid w:val="00E506D3"/>
    <w:rsid w:val="00E507AA"/>
    <w:rsid w:val="00E507CB"/>
    <w:rsid w:val="00E507FC"/>
    <w:rsid w:val="00E50852"/>
    <w:rsid w:val="00E50888"/>
    <w:rsid w:val="00E508D8"/>
    <w:rsid w:val="00E50902"/>
    <w:rsid w:val="00E50905"/>
    <w:rsid w:val="00E50906"/>
    <w:rsid w:val="00E50912"/>
    <w:rsid w:val="00E5093C"/>
    <w:rsid w:val="00E50951"/>
    <w:rsid w:val="00E50975"/>
    <w:rsid w:val="00E50A05"/>
    <w:rsid w:val="00E50A77"/>
    <w:rsid w:val="00E50A78"/>
    <w:rsid w:val="00E50A81"/>
    <w:rsid w:val="00E50A82"/>
    <w:rsid w:val="00E50A9C"/>
    <w:rsid w:val="00E50AC3"/>
    <w:rsid w:val="00E50AE1"/>
    <w:rsid w:val="00E50B94"/>
    <w:rsid w:val="00E50B96"/>
    <w:rsid w:val="00E50B98"/>
    <w:rsid w:val="00E50C1E"/>
    <w:rsid w:val="00E50C22"/>
    <w:rsid w:val="00E50C28"/>
    <w:rsid w:val="00E50C86"/>
    <w:rsid w:val="00E50C9D"/>
    <w:rsid w:val="00E50CF5"/>
    <w:rsid w:val="00E50D92"/>
    <w:rsid w:val="00E50DA7"/>
    <w:rsid w:val="00E50DD5"/>
    <w:rsid w:val="00E50E12"/>
    <w:rsid w:val="00E50E35"/>
    <w:rsid w:val="00E50E6C"/>
    <w:rsid w:val="00E50EE9"/>
    <w:rsid w:val="00E50F22"/>
    <w:rsid w:val="00E50F40"/>
    <w:rsid w:val="00E50F44"/>
    <w:rsid w:val="00E50F58"/>
    <w:rsid w:val="00E50FF8"/>
    <w:rsid w:val="00E510AB"/>
    <w:rsid w:val="00E510C2"/>
    <w:rsid w:val="00E510D0"/>
    <w:rsid w:val="00E510D1"/>
    <w:rsid w:val="00E5110C"/>
    <w:rsid w:val="00E51117"/>
    <w:rsid w:val="00E5114B"/>
    <w:rsid w:val="00E511BA"/>
    <w:rsid w:val="00E511CA"/>
    <w:rsid w:val="00E511D3"/>
    <w:rsid w:val="00E511DB"/>
    <w:rsid w:val="00E511EC"/>
    <w:rsid w:val="00E5124E"/>
    <w:rsid w:val="00E512A4"/>
    <w:rsid w:val="00E512CE"/>
    <w:rsid w:val="00E512D0"/>
    <w:rsid w:val="00E51360"/>
    <w:rsid w:val="00E513CC"/>
    <w:rsid w:val="00E513E6"/>
    <w:rsid w:val="00E513F5"/>
    <w:rsid w:val="00E51409"/>
    <w:rsid w:val="00E51436"/>
    <w:rsid w:val="00E51478"/>
    <w:rsid w:val="00E514D3"/>
    <w:rsid w:val="00E51502"/>
    <w:rsid w:val="00E5154B"/>
    <w:rsid w:val="00E515E5"/>
    <w:rsid w:val="00E51685"/>
    <w:rsid w:val="00E51695"/>
    <w:rsid w:val="00E516B0"/>
    <w:rsid w:val="00E516BB"/>
    <w:rsid w:val="00E516DA"/>
    <w:rsid w:val="00E51735"/>
    <w:rsid w:val="00E51759"/>
    <w:rsid w:val="00E51788"/>
    <w:rsid w:val="00E51794"/>
    <w:rsid w:val="00E517C3"/>
    <w:rsid w:val="00E517CC"/>
    <w:rsid w:val="00E517E4"/>
    <w:rsid w:val="00E517F1"/>
    <w:rsid w:val="00E5182F"/>
    <w:rsid w:val="00E5183F"/>
    <w:rsid w:val="00E51840"/>
    <w:rsid w:val="00E51869"/>
    <w:rsid w:val="00E51897"/>
    <w:rsid w:val="00E518DD"/>
    <w:rsid w:val="00E5194D"/>
    <w:rsid w:val="00E5195A"/>
    <w:rsid w:val="00E51990"/>
    <w:rsid w:val="00E51991"/>
    <w:rsid w:val="00E519AD"/>
    <w:rsid w:val="00E519B7"/>
    <w:rsid w:val="00E519C2"/>
    <w:rsid w:val="00E519D8"/>
    <w:rsid w:val="00E51A11"/>
    <w:rsid w:val="00E51A53"/>
    <w:rsid w:val="00E51A8D"/>
    <w:rsid w:val="00E51AF1"/>
    <w:rsid w:val="00E51B10"/>
    <w:rsid w:val="00E51BC6"/>
    <w:rsid w:val="00E51BD7"/>
    <w:rsid w:val="00E51C19"/>
    <w:rsid w:val="00E51C1A"/>
    <w:rsid w:val="00E51C8C"/>
    <w:rsid w:val="00E51CB2"/>
    <w:rsid w:val="00E51CD6"/>
    <w:rsid w:val="00E51D44"/>
    <w:rsid w:val="00E51D4F"/>
    <w:rsid w:val="00E51D72"/>
    <w:rsid w:val="00E51D7F"/>
    <w:rsid w:val="00E51DE1"/>
    <w:rsid w:val="00E51E8A"/>
    <w:rsid w:val="00E51F16"/>
    <w:rsid w:val="00E51F2B"/>
    <w:rsid w:val="00E51F56"/>
    <w:rsid w:val="00E51F9E"/>
    <w:rsid w:val="00E51F9F"/>
    <w:rsid w:val="00E51FD1"/>
    <w:rsid w:val="00E51FDF"/>
    <w:rsid w:val="00E5205C"/>
    <w:rsid w:val="00E52098"/>
    <w:rsid w:val="00E520A3"/>
    <w:rsid w:val="00E520C9"/>
    <w:rsid w:val="00E52114"/>
    <w:rsid w:val="00E5211C"/>
    <w:rsid w:val="00E52133"/>
    <w:rsid w:val="00E52138"/>
    <w:rsid w:val="00E5219A"/>
    <w:rsid w:val="00E521A9"/>
    <w:rsid w:val="00E521B9"/>
    <w:rsid w:val="00E521E6"/>
    <w:rsid w:val="00E5220D"/>
    <w:rsid w:val="00E5220E"/>
    <w:rsid w:val="00E5221A"/>
    <w:rsid w:val="00E52235"/>
    <w:rsid w:val="00E52251"/>
    <w:rsid w:val="00E522A2"/>
    <w:rsid w:val="00E522B5"/>
    <w:rsid w:val="00E522B9"/>
    <w:rsid w:val="00E5237D"/>
    <w:rsid w:val="00E5239A"/>
    <w:rsid w:val="00E523A5"/>
    <w:rsid w:val="00E523B9"/>
    <w:rsid w:val="00E52410"/>
    <w:rsid w:val="00E52461"/>
    <w:rsid w:val="00E52469"/>
    <w:rsid w:val="00E524B3"/>
    <w:rsid w:val="00E524F4"/>
    <w:rsid w:val="00E52543"/>
    <w:rsid w:val="00E52544"/>
    <w:rsid w:val="00E52571"/>
    <w:rsid w:val="00E525EF"/>
    <w:rsid w:val="00E52622"/>
    <w:rsid w:val="00E52696"/>
    <w:rsid w:val="00E52765"/>
    <w:rsid w:val="00E52768"/>
    <w:rsid w:val="00E52792"/>
    <w:rsid w:val="00E527AA"/>
    <w:rsid w:val="00E52807"/>
    <w:rsid w:val="00E52848"/>
    <w:rsid w:val="00E52854"/>
    <w:rsid w:val="00E52859"/>
    <w:rsid w:val="00E5286F"/>
    <w:rsid w:val="00E5289C"/>
    <w:rsid w:val="00E528B7"/>
    <w:rsid w:val="00E528D9"/>
    <w:rsid w:val="00E528DE"/>
    <w:rsid w:val="00E5290A"/>
    <w:rsid w:val="00E5295E"/>
    <w:rsid w:val="00E529C7"/>
    <w:rsid w:val="00E529CA"/>
    <w:rsid w:val="00E52AEA"/>
    <w:rsid w:val="00E52B4C"/>
    <w:rsid w:val="00E52B52"/>
    <w:rsid w:val="00E52B54"/>
    <w:rsid w:val="00E52B89"/>
    <w:rsid w:val="00E52BA7"/>
    <w:rsid w:val="00E52BF1"/>
    <w:rsid w:val="00E52C00"/>
    <w:rsid w:val="00E52C06"/>
    <w:rsid w:val="00E52C23"/>
    <w:rsid w:val="00E52C44"/>
    <w:rsid w:val="00E52DC2"/>
    <w:rsid w:val="00E52DE2"/>
    <w:rsid w:val="00E52E15"/>
    <w:rsid w:val="00E52E72"/>
    <w:rsid w:val="00E52EA0"/>
    <w:rsid w:val="00E52EEB"/>
    <w:rsid w:val="00E52EF9"/>
    <w:rsid w:val="00E52F26"/>
    <w:rsid w:val="00E52F2B"/>
    <w:rsid w:val="00E52FA6"/>
    <w:rsid w:val="00E52FD8"/>
    <w:rsid w:val="00E52FE1"/>
    <w:rsid w:val="00E52FE9"/>
    <w:rsid w:val="00E52FEB"/>
    <w:rsid w:val="00E53090"/>
    <w:rsid w:val="00E530CF"/>
    <w:rsid w:val="00E530DA"/>
    <w:rsid w:val="00E530F5"/>
    <w:rsid w:val="00E53102"/>
    <w:rsid w:val="00E5312E"/>
    <w:rsid w:val="00E5316A"/>
    <w:rsid w:val="00E531A1"/>
    <w:rsid w:val="00E531BE"/>
    <w:rsid w:val="00E531FF"/>
    <w:rsid w:val="00E53200"/>
    <w:rsid w:val="00E53227"/>
    <w:rsid w:val="00E5324F"/>
    <w:rsid w:val="00E53269"/>
    <w:rsid w:val="00E5326B"/>
    <w:rsid w:val="00E532AF"/>
    <w:rsid w:val="00E53301"/>
    <w:rsid w:val="00E5330D"/>
    <w:rsid w:val="00E53324"/>
    <w:rsid w:val="00E5333F"/>
    <w:rsid w:val="00E533AF"/>
    <w:rsid w:val="00E533C2"/>
    <w:rsid w:val="00E533CC"/>
    <w:rsid w:val="00E533CD"/>
    <w:rsid w:val="00E533D1"/>
    <w:rsid w:val="00E533EA"/>
    <w:rsid w:val="00E534B1"/>
    <w:rsid w:val="00E5352B"/>
    <w:rsid w:val="00E53530"/>
    <w:rsid w:val="00E535BB"/>
    <w:rsid w:val="00E535C8"/>
    <w:rsid w:val="00E535F9"/>
    <w:rsid w:val="00E5360E"/>
    <w:rsid w:val="00E53693"/>
    <w:rsid w:val="00E536AC"/>
    <w:rsid w:val="00E536AE"/>
    <w:rsid w:val="00E5374D"/>
    <w:rsid w:val="00E5376C"/>
    <w:rsid w:val="00E5387B"/>
    <w:rsid w:val="00E538A6"/>
    <w:rsid w:val="00E538CB"/>
    <w:rsid w:val="00E53966"/>
    <w:rsid w:val="00E53976"/>
    <w:rsid w:val="00E53997"/>
    <w:rsid w:val="00E5399C"/>
    <w:rsid w:val="00E5399F"/>
    <w:rsid w:val="00E53A4F"/>
    <w:rsid w:val="00E53A88"/>
    <w:rsid w:val="00E53AA3"/>
    <w:rsid w:val="00E53AAE"/>
    <w:rsid w:val="00E53B1A"/>
    <w:rsid w:val="00E53BD6"/>
    <w:rsid w:val="00E53BDF"/>
    <w:rsid w:val="00E53BE0"/>
    <w:rsid w:val="00E53C46"/>
    <w:rsid w:val="00E53C69"/>
    <w:rsid w:val="00E53C77"/>
    <w:rsid w:val="00E53C84"/>
    <w:rsid w:val="00E53CB9"/>
    <w:rsid w:val="00E53CC0"/>
    <w:rsid w:val="00E53CD6"/>
    <w:rsid w:val="00E53D20"/>
    <w:rsid w:val="00E53D5F"/>
    <w:rsid w:val="00E53DB1"/>
    <w:rsid w:val="00E53DB5"/>
    <w:rsid w:val="00E53E8D"/>
    <w:rsid w:val="00E53ED4"/>
    <w:rsid w:val="00E53EDF"/>
    <w:rsid w:val="00E53F53"/>
    <w:rsid w:val="00E53F6C"/>
    <w:rsid w:val="00E53FCB"/>
    <w:rsid w:val="00E53FD8"/>
    <w:rsid w:val="00E53FE0"/>
    <w:rsid w:val="00E54006"/>
    <w:rsid w:val="00E540A1"/>
    <w:rsid w:val="00E54120"/>
    <w:rsid w:val="00E5419B"/>
    <w:rsid w:val="00E541D9"/>
    <w:rsid w:val="00E54231"/>
    <w:rsid w:val="00E5424C"/>
    <w:rsid w:val="00E54256"/>
    <w:rsid w:val="00E542A3"/>
    <w:rsid w:val="00E542C7"/>
    <w:rsid w:val="00E54332"/>
    <w:rsid w:val="00E5433D"/>
    <w:rsid w:val="00E5439F"/>
    <w:rsid w:val="00E5440D"/>
    <w:rsid w:val="00E5440F"/>
    <w:rsid w:val="00E5443F"/>
    <w:rsid w:val="00E54473"/>
    <w:rsid w:val="00E544CD"/>
    <w:rsid w:val="00E544E3"/>
    <w:rsid w:val="00E544F3"/>
    <w:rsid w:val="00E54512"/>
    <w:rsid w:val="00E5452E"/>
    <w:rsid w:val="00E54532"/>
    <w:rsid w:val="00E5457C"/>
    <w:rsid w:val="00E54609"/>
    <w:rsid w:val="00E5463C"/>
    <w:rsid w:val="00E54670"/>
    <w:rsid w:val="00E54699"/>
    <w:rsid w:val="00E546D5"/>
    <w:rsid w:val="00E546F0"/>
    <w:rsid w:val="00E54727"/>
    <w:rsid w:val="00E54791"/>
    <w:rsid w:val="00E54851"/>
    <w:rsid w:val="00E548B9"/>
    <w:rsid w:val="00E5492A"/>
    <w:rsid w:val="00E54959"/>
    <w:rsid w:val="00E54961"/>
    <w:rsid w:val="00E54997"/>
    <w:rsid w:val="00E549AD"/>
    <w:rsid w:val="00E549B4"/>
    <w:rsid w:val="00E549BB"/>
    <w:rsid w:val="00E549F9"/>
    <w:rsid w:val="00E549FD"/>
    <w:rsid w:val="00E549FE"/>
    <w:rsid w:val="00E549FF"/>
    <w:rsid w:val="00E54A12"/>
    <w:rsid w:val="00E54A54"/>
    <w:rsid w:val="00E54A68"/>
    <w:rsid w:val="00E54ADB"/>
    <w:rsid w:val="00E54BD7"/>
    <w:rsid w:val="00E54C08"/>
    <w:rsid w:val="00E54C2F"/>
    <w:rsid w:val="00E54C30"/>
    <w:rsid w:val="00E54C3D"/>
    <w:rsid w:val="00E54C92"/>
    <w:rsid w:val="00E54CCC"/>
    <w:rsid w:val="00E54CF5"/>
    <w:rsid w:val="00E54D09"/>
    <w:rsid w:val="00E54D1B"/>
    <w:rsid w:val="00E54D8B"/>
    <w:rsid w:val="00E54D95"/>
    <w:rsid w:val="00E54DA8"/>
    <w:rsid w:val="00E54DB8"/>
    <w:rsid w:val="00E54DDD"/>
    <w:rsid w:val="00E54DE3"/>
    <w:rsid w:val="00E54E3A"/>
    <w:rsid w:val="00E54E9A"/>
    <w:rsid w:val="00E54EB6"/>
    <w:rsid w:val="00E54EC8"/>
    <w:rsid w:val="00E54F5D"/>
    <w:rsid w:val="00E54F66"/>
    <w:rsid w:val="00E54F81"/>
    <w:rsid w:val="00E54F95"/>
    <w:rsid w:val="00E55012"/>
    <w:rsid w:val="00E55052"/>
    <w:rsid w:val="00E5506F"/>
    <w:rsid w:val="00E550A0"/>
    <w:rsid w:val="00E550A3"/>
    <w:rsid w:val="00E55100"/>
    <w:rsid w:val="00E55133"/>
    <w:rsid w:val="00E55145"/>
    <w:rsid w:val="00E5514B"/>
    <w:rsid w:val="00E55193"/>
    <w:rsid w:val="00E551A1"/>
    <w:rsid w:val="00E551CE"/>
    <w:rsid w:val="00E551D7"/>
    <w:rsid w:val="00E551E8"/>
    <w:rsid w:val="00E55210"/>
    <w:rsid w:val="00E55230"/>
    <w:rsid w:val="00E5523D"/>
    <w:rsid w:val="00E552A0"/>
    <w:rsid w:val="00E552CA"/>
    <w:rsid w:val="00E552FA"/>
    <w:rsid w:val="00E5534A"/>
    <w:rsid w:val="00E55359"/>
    <w:rsid w:val="00E5535A"/>
    <w:rsid w:val="00E55363"/>
    <w:rsid w:val="00E55373"/>
    <w:rsid w:val="00E55385"/>
    <w:rsid w:val="00E55392"/>
    <w:rsid w:val="00E553C3"/>
    <w:rsid w:val="00E5540B"/>
    <w:rsid w:val="00E55418"/>
    <w:rsid w:val="00E55489"/>
    <w:rsid w:val="00E554BD"/>
    <w:rsid w:val="00E554EF"/>
    <w:rsid w:val="00E5553A"/>
    <w:rsid w:val="00E55543"/>
    <w:rsid w:val="00E55597"/>
    <w:rsid w:val="00E555AC"/>
    <w:rsid w:val="00E555B2"/>
    <w:rsid w:val="00E555E6"/>
    <w:rsid w:val="00E555F6"/>
    <w:rsid w:val="00E555F7"/>
    <w:rsid w:val="00E5560C"/>
    <w:rsid w:val="00E55616"/>
    <w:rsid w:val="00E55641"/>
    <w:rsid w:val="00E5564C"/>
    <w:rsid w:val="00E55718"/>
    <w:rsid w:val="00E55722"/>
    <w:rsid w:val="00E55749"/>
    <w:rsid w:val="00E55756"/>
    <w:rsid w:val="00E5576B"/>
    <w:rsid w:val="00E557E5"/>
    <w:rsid w:val="00E557F7"/>
    <w:rsid w:val="00E557F8"/>
    <w:rsid w:val="00E557FC"/>
    <w:rsid w:val="00E55805"/>
    <w:rsid w:val="00E55807"/>
    <w:rsid w:val="00E5583F"/>
    <w:rsid w:val="00E55865"/>
    <w:rsid w:val="00E55870"/>
    <w:rsid w:val="00E558A0"/>
    <w:rsid w:val="00E558E1"/>
    <w:rsid w:val="00E55943"/>
    <w:rsid w:val="00E55977"/>
    <w:rsid w:val="00E5597C"/>
    <w:rsid w:val="00E55A70"/>
    <w:rsid w:val="00E55A92"/>
    <w:rsid w:val="00E55A9A"/>
    <w:rsid w:val="00E55A9E"/>
    <w:rsid w:val="00E55AB6"/>
    <w:rsid w:val="00E55AD6"/>
    <w:rsid w:val="00E55AF7"/>
    <w:rsid w:val="00E55B47"/>
    <w:rsid w:val="00E55B51"/>
    <w:rsid w:val="00E55BF7"/>
    <w:rsid w:val="00E55BFA"/>
    <w:rsid w:val="00E55C17"/>
    <w:rsid w:val="00E55C38"/>
    <w:rsid w:val="00E55C74"/>
    <w:rsid w:val="00E55C76"/>
    <w:rsid w:val="00E55C79"/>
    <w:rsid w:val="00E55CD3"/>
    <w:rsid w:val="00E55CFE"/>
    <w:rsid w:val="00E55D0A"/>
    <w:rsid w:val="00E55D64"/>
    <w:rsid w:val="00E55D6C"/>
    <w:rsid w:val="00E55DC1"/>
    <w:rsid w:val="00E55DE3"/>
    <w:rsid w:val="00E55E01"/>
    <w:rsid w:val="00E55E32"/>
    <w:rsid w:val="00E55E91"/>
    <w:rsid w:val="00E55EC5"/>
    <w:rsid w:val="00E55F49"/>
    <w:rsid w:val="00E55F4F"/>
    <w:rsid w:val="00E55F50"/>
    <w:rsid w:val="00E55FEC"/>
    <w:rsid w:val="00E5602C"/>
    <w:rsid w:val="00E56045"/>
    <w:rsid w:val="00E56073"/>
    <w:rsid w:val="00E56079"/>
    <w:rsid w:val="00E56092"/>
    <w:rsid w:val="00E560BB"/>
    <w:rsid w:val="00E560DB"/>
    <w:rsid w:val="00E56100"/>
    <w:rsid w:val="00E561D4"/>
    <w:rsid w:val="00E56204"/>
    <w:rsid w:val="00E5620C"/>
    <w:rsid w:val="00E56268"/>
    <w:rsid w:val="00E562DA"/>
    <w:rsid w:val="00E5630A"/>
    <w:rsid w:val="00E563CA"/>
    <w:rsid w:val="00E56423"/>
    <w:rsid w:val="00E5642F"/>
    <w:rsid w:val="00E56432"/>
    <w:rsid w:val="00E564B8"/>
    <w:rsid w:val="00E564D8"/>
    <w:rsid w:val="00E564E0"/>
    <w:rsid w:val="00E564FB"/>
    <w:rsid w:val="00E56516"/>
    <w:rsid w:val="00E565EB"/>
    <w:rsid w:val="00E56600"/>
    <w:rsid w:val="00E56680"/>
    <w:rsid w:val="00E566FE"/>
    <w:rsid w:val="00E56715"/>
    <w:rsid w:val="00E5671A"/>
    <w:rsid w:val="00E56763"/>
    <w:rsid w:val="00E56798"/>
    <w:rsid w:val="00E567AF"/>
    <w:rsid w:val="00E567C0"/>
    <w:rsid w:val="00E567E3"/>
    <w:rsid w:val="00E5683A"/>
    <w:rsid w:val="00E56869"/>
    <w:rsid w:val="00E568A2"/>
    <w:rsid w:val="00E568CA"/>
    <w:rsid w:val="00E56938"/>
    <w:rsid w:val="00E56962"/>
    <w:rsid w:val="00E56963"/>
    <w:rsid w:val="00E56983"/>
    <w:rsid w:val="00E569F3"/>
    <w:rsid w:val="00E56A35"/>
    <w:rsid w:val="00E56A3F"/>
    <w:rsid w:val="00E56A46"/>
    <w:rsid w:val="00E56A4C"/>
    <w:rsid w:val="00E56A60"/>
    <w:rsid w:val="00E56A64"/>
    <w:rsid w:val="00E56AE4"/>
    <w:rsid w:val="00E56B45"/>
    <w:rsid w:val="00E56BBF"/>
    <w:rsid w:val="00E56C0B"/>
    <w:rsid w:val="00E56C44"/>
    <w:rsid w:val="00E56C51"/>
    <w:rsid w:val="00E56CA0"/>
    <w:rsid w:val="00E56CBC"/>
    <w:rsid w:val="00E56D3F"/>
    <w:rsid w:val="00E56D44"/>
    <w:rsid w:val="00E56D6A"/>
    <w:rsid w:val="00E56DEE"/>
    <w:rsid w:val="00E56E18"/>
    <w:rsid w:val="00E56E5C"/>
    <w:rsid w:val="00E56F05"/>
    <w:rsid w:val="00E56F32"/>
    <w:rsid w:val="00E56F4A"/>
    <w:rsid w:val="00E5701B"/>
    <w:rsid w:val="00E57055"/>
    <w:rsid w:val="00E5708D"/>
    <w:rsid w:val="00E5709D"/>
    <w:rsid w:val="00E570BE"/>
    <w:rsid w:val="00E5710D"/>
    <w:rsid w:val="00E5715D"/>
    <w:rsid w:val="00E57161"/>
    <w:rsid w:val="00E57173"/>
    <w:rsid w:val="00E57185"/>
    <w:rsid w:val="00E5719E"/>
    <w:rsid w:val="00E571D3"/>
    <w:rsid w:val="00E57235"/>
    <w:rsid w:val="00E57236"/>
    <w:rsid w:val="00E57261"/>
    <w:rsid w:val="00E57268"/>
    <w:rsid w:val="00E5727D"/>
    <w:rsid w:val="00E572A7"/>
    <w:rsid w:val="00E572E0"/>
    <w:rsid w:val="00E572F6"/>
    <w:rsid w:val="00E57321"/>
    <w:rsid w:val="00E57346"/>
    <w:rsid w:val="00E5737E"/>
    <w:rsid w:val="00E573E1"/>
    <w:rsid w:val="00E57425"/>
    <w:rsid w:val="00E5742F"/>
    <w:rsid w:val="00E57449"/>
    <w:rsid w:val="00E5747F"/>
    <w:rsid w:val="00E5748A"/>
    <w:rsid w:val="00E5749D"/>
    <w:rsid w:val="00E574FB"/>
    <w:rsid w:val="00E57533"/>
    <w:rsid w:val="00E57559"/>
    <w:rsid w:val="00E5755D"/>
    <w:rsid w:val="00E57585"/>
    <w:rsid w:val="00E575B6"/>
    <w:rsid w:val="00E575C0"/>
    <w:rsid w:val="00E5767C"/>
    <w:rsid w:val="00E576A8"/>
    <w:rsid w:val="00E576F8"/>
    <w:rsid w:val="00E5770F"/>
    <w:rsid w:val="00E57743"/>
    <w:rsid w:val="00E5774D"/>
    <w:rsid w:val="00E5775C"/>
    <w:rsid w:val="00E5775F"/>
    <w:rsid w:val="00E57761"/>
    <w:rsid w:val="00E5777C"/>
    <w:rsid w:val="00E577AA"/>
    <w:rsid w:val="00E577B2"/>
    <w:rsid w:val="00E577B9"/>
    <w:rsid w:val="00E577CA"/>
    <w:rsid w:val="00E57816"/>
    <w:rsid w:val="00E5786D"/>
    <w:rsid w:val="00E57893"/>
    <w:rsid w:val="00E57896"/>
    <w:rsid w:val="00E578AB"/>
    <w:rsid w:val="00E578C8"/>
    <w:rsid w:val="00E578F1"/>
    <w:rsid w:val="00E5794E"/>
    <w:rsid w:val="00E57952"/>
    <w:rsid w:val="00E579CE"/>
    <w:rsid w:val="00E579DE"/>
    <w:rsid w:val="00E57ACC"/>
    <w:rsid w:val="00E57B11"/>
    <w:rsid w:val="00E57B56"/>
    <w:rsid w:val="00E57B76"/>
    <w:rsid w:val="00E57B7A"/>
    <w:rsid w:val="00E57B7D"/>
    <w:rsid w:val="00E57B85"/>
    <w:rsid w:val="00E57BB0"/>
    <w:rsid w:val="00E57BCB"/>
    <w:rsid w:val="00E57C0B"/>
    <w:rsid w:val="00E57C22"/>
    <w:rsid w:val="00E57C2B"/>
    <w:rsid w:val="00E57C3D"/>
    <w:rsid w:val="00E57CBE"/>
    <w:rsid w:val="00E57CD0"/>
    <w:rsid w:val="00E57CD9"/>
    <w:rsid w:val="00E57D0B"/>
    <w:rsid w:val="00E57D1A"/>
    <w:rsid w:val="00E57D5F"/>
    <w:rsid w:val="00E57DAF"/>
    <w:rsid w:val="00E57DBD"/>
    <w:rsid w:val="00E57DD8"/>
    <w:rsid w:val="00E57E31"/>
    <w:rsid w:val="00E57E73"/>
    <w:rsid w:val="00E57EC4"/>
    <w:rsid w:val="00E57EEA"/>
    <w:rsid w:val="00E57F17"/>
    <w:rsid w:val="00E57F19"/>
    <w:rsid w:val="00E57F47"/>
    <w:rsid w:val="00E57F6D"/>
    <w:rsid w:val="00E57F8C"/>
    <w:rsid w:val="00E57F9A"/>
    <w:rsid w:val="00E57FAB"/>
    <w:rsid w:val="00E57FC4"/>
    <w:rsid w:val="00E57FDE"/>
    <w:rsid w:val="00E6002A"/>
    <w:rsid w:val="00E60075"/>
    <w:rsid w:val="00E6007C"/>
    <w:rsid w:val="00E60093"/>
    <w:rsid w:val="00E600B1"/>
    <w:rsid w:val="00E60143"/>
    <w:rsid w:val="00E601C0"/>
    <w:rsid w:val="00E6021C"/>
    <w:rsid w:val="00E6033F"/>
    <w:rsid w:val="00E603E8"/>
    <w:rsid w:val="00E603EE"/>
    <w:rsid w:val="00E603F4"/>
    <w:rsid w:val="00E603FD"/>
    <w:rsid w:val="00E60430"/>
    <w:rsid w:val="00E60436"/>
    <w:rsid w:val="00E60440"/>
    <w:rsid w:val="00E6045C"/>
    <w:rsid w:val="00E604E5"/>
    <w:rsid w:val="00E60520"/>
    <w:rsid w:val="00E60532"/>
    <w:rsid w:val="00E605DE"/>
    <w:rsid w:val="00E60606"/>
    <w:rsid w:val="00E60619"/>
    <w:rsid w:val="00E6064B"/>
    <w:rsid w:val="00E60666"/>
    <w:rsid w:val="00E60677"/>
    <w:rsid w:val="00E606AE"/>
    <w:rsid w:val="00E606D5"/>
    <w:rsid w:val="00E606DF"/>
    <w:rsid w:val="00E6073E"/>
    <w:rsid w:val="00E60756"/>
    <w:rsid w:val="00E6079E"/>
    <w:rsid w:val="00E607C7"/>
    <w:rsid w:val="00E6082E"/>
    <w:rsid w:val="00E60861"/>
    <w:rsid w:val="00E60879"/>
    <w:rsid w:val="00E6088E"/>
    <w:rsid w:val="00E6089B"/>
    <w:rsid w:val="00E608D7"/>
    <w:rsid w:val="00E6095A"/>
    <w:rsid w:val="00E6095F"/>
    <w:rsid w:val="00E60973"/>
    <w:rsid w:val="00E6098B"/>
    <w:rsid w:val="00E60A67"/>
    <w:rsid w:val="00E60AD9"/>
    <w:rsid w:val="00E60B82"/>
    <w:rsid w:val="00E60BB8"/>
    <w:rsid w:val="00E60C07"/>
    <w:rsid w:val="00E60C35"/>
    <w:rsid w:val="00E60C64"/>
    <w:rsid w:val="00E60CBF"/>
    <w:rsid w:val="00E60CE6"/>
    <w:rsid w:val="00E60CF6"/>
    <w:rsid w:val="00E60D4C"/>
    <w:rsid w:val="00E60D55"/>
    <w:rsid w:val="00E60D59"/>
    <w:rsid w:val="00E60D66"/>
    <w:rsid w:val="00E60D7A"/>
    <w:rsid w:val="00E60D85"/>
    <w:rsid w:val="00E60E27"/>
    <w:rsid w:val="00E60E2F"/>
    <w:rsid w:val="00E60E4B"/>
    <w:rsid w:val="00E60E70"/>
    <w:rsid w:val="00E60E91"/>
    <w:rsid w:val="00E60EC2"/>
    <w:rsid w:val="00E60ECC"/>
    <w:rsid w:val="00E60EEA"/>
    <w:rsid w:val="00E60F2D"/>
    <w:rsid w:val="00E60F31"/>
    <w:rsid w:val="00E60F6A"/>
    <w:rsid w:val="00E60FFF"/>
    <w:rsid w:val="00E6101E"/>
    <w:rsid w:val="00E6102A"/>
    <w:rsid w:val="00E61077"/>
    <w:rsid w:val="00E61082"/>
    <w:rsid w:val="00E61087"/>
    <w:rsid w:val="00E61088"/>
    <w:rsid w:val="00E61095"/>
    <w:rsid w:val="00E610C9"/>
    <w:rsid w:val="00E610D2"/>
    <w:rsid w:val="00E610D3"/>
    <w:rsid w:val="00E610DA"/>
    <w:rsid w:val="00E6110E"/>
    <w:rsid w:val="00E611E8"/>
    <w:rsid w:val="00E6122B"/>
    <w:rsid w:val="00E6126C"/>
    <w:rsid w:val="00E61279"/>
    <w:rsid w:val="00E6130C"/>
    <w:rsid w:val="00E613A1"/>
    <w:rsid w:val="00E613AE"/>
    <w:rsid w:val="00E613FD"/>
    <w:rsid w:val="00E6142C"/>
    <w:rsid w:val="00E61431"/>
    <w:rsid w:val="00E6143D"/>
    <w:rsid w:val="00E61456"/>
    <w:rsid w:val="00E61457"/>
    <w:rsid w:val="00E6148A"/>
    <w:rsid w:val="00E614EB"/>
    <w:rsid w:val="00E6151C"/>
    <w:rsid w:val="00E61571"/>
    <w:rsid w:val="00E615EB"/>
    <w:rsid w:val="00E615F0"/>
    <w:rsid w:val="00E61603"/>
    <w:rsid w:val="00E61626"/>
    <w:rsid w:val="00E61630"/>
    <w:rsid w:val="00E6165B"/>
    <w:rsid w:val="00E6166F"/>
    <w:rsid w:val="00E616BA"/>
    <w:rsid w:val="00E616CE"/>
    <w:rsid w:val="00E6174A"/>
    <w:rsid w:val="00E617C8"/>
    <w:rsid w:val="00E617E2"/>
    <w:rsid w:val="00E617FE"/>
    <w:rsid w:val="00E6187C"/>
    <w:rsid w:val="00E6193F"/>
    <w:rsid w:val="00E619A7"/>
    <w:rsid w:val="00E619F5"/>
    <w:rsid w:val="00E619FA"/>
    <w:rsid w:val="00E61A14"/>
    <w:rsid w:val="00E61A42"/>
    <w:rsid w:val="00E61AE1"/>
    <w:rsid w:val="00E61AE5"/>
    <w:rsid w:val="00E61B07"/>
    <w:rsid w:val="00E61B0E"/>
    <w:rsid w:val="00E61B0F"/>
    <w:rsid w:val="00E61B17"/>
    <w:rsid w:val="00E61B22"/>
    <w:rsid w:val="00E61B6D"/>
    <w:rsid w:val="00E61BEB"/>
    <w:rsid w:val="00E61C7A"/>
    <w:rsid w:val="00E61CF3"/>
    <w:rsid w:val="00E61D2D"/>
    <w:rsid w:val="00E61D3A"/>
    <w:rsid w:val="00E61D5C"/>
    <w:rsid w:val="00E61D68"/>
    <w:rsid w:val="00E61DB7"/>
    <w:rsid w:val="00E61E01"/>
    <w:rsid w:val="00E61E3F"/>
    <w:rsid w:val="00E61E44"/>
    <w:rsid w:val="00E61E6F"/>
    <w:rsid w:val="00E61ECE"/>
    <w:rsid w:val="00E61F50"/>
    <w:rsid w:val="00E61F8E"/>
    <w:rsid w:val="00E61F9C"/>
    <w:rsid w:val="00E61FE5"/>
    <w:rsid w:val="00E61FEC"/>
    <w:rsid w:val="00E6202D"/>
    <w:rsid w:val="00E62066"/>
    <w:rsid w:val="00E620EA"/>
    <w:rsid w:val="00E620F8"/>
    <w:rsid w:val="00E62132"/>
    <w:rsid w:val="00E62165"/>
    <w:rsid w:val="00E621AF"/>
    <w:rsid w:val="00E621DD"/>
    <w:rsid w:val="00E621E2"/>
    <w:rsid w:val="00E621E6"/>
    <w:rsid w:val="00E621F1"/>
    <w:rsid w:val="00E6228C"/>
    <w:rsid w:val="00E622AB"/>
    <w:rsid w:val="00E622B3"/>
    <w:rsid w:val="00E622EE"/>
    <w:rsid w:val="00E6233C"/>
    <w:rsid w:val="00E623C6"/>
    <w:rsid w:val="00E62404"/>
    <w:rsid w:val="00E62495"/>
    <w:rsid w:val="00E624E3"/>
    <w:rsid w:val="00E624E4"/>
    <w:rsid w:val="00E62515"/>
    <w:rsid w:val="00E6256C"/>
    <w:rsid w:val="00E62585"/>
    <w:rsid w:val="00E6259D"/>
    <w:rsid w:val="00E62604"/>
    <w:rsid w:val="00E62606"/>
    <w:rsid w:val="00E62614"/>
    <w:rsid w:val="00E6262A"/>
    <w:rsid w:val="00E6263D"/>
    <w:rsid w:val="00E6269E"/>
    <w:rsid w:val="00E626C6"/>
    <w:rsid w:val="00E626F3"/>
    <w:rsid w:val="00E6272C"/>
    <w:rsid w:val="00E62747"/>
    <w:rsid w:val="00E627AB"/>
    <w:rsid w:val="00E627BE"/>
    <w:rsid w:val="00E627E9"/>
    <w:rsid w:val="00E62822"/>
    <w:rsid w:val="00E6287D"/>
    <w:rsid w:val="00E62885"/>
    <w:rsid w:val="00E62888"/>
    <w:rsid w:val="00E6288E"/>
    <w:rsid w:val="00E628B0"/>
    <w:rsid w:val="00E62921"/>
    <w:rsid w:val="00E62985"/>
    <w:rsid w:val="00E629F6"/>
    <w:rsid w:val="00E62ACE"/>
    <w:rsid w:val="00E62AF0"/>
    <w:rsid w:val="00E62B1E"/>
    <w:rsid w:val="00E62B28"/>
    <w:rsid w:val="00E62BB0"/>
    <w:rsid w:val="00E62BB3"/>
    <w:rsid w:val="00E62C13"/>
    <w:rsid w:val="00E62C30"/>
    <w:rsid w:val="00E62CE0"/>
    <w:rsid w:val="00E62CE2"/>
    <w:rsid w:val="00E62D33"/>
    <w:rsid w:val="00E62D44"/>
    <w:rsid w:val="00E62D79"/>
    <w:rsid w:val="00E62DDA"/>
    <w:rsid w:val="00E62E04"/>
    <w:rsid w:val="00E62E49"/>
    <w:rsid w:val="00E62E66"/>
    <w:rsid w:val="00E62EB6"/>
    <w:rsid w:val="00E62EB8"/>
    <w:rsid w:val="00E62EC6"/>
    <w:rsid w:val="00E62EC7"/>
    <w:rsid w:val="00E62EDB"/>
    <w:rsid w:val="00E62F0B"/>
    <w:rsid w:val="00E62F20"/>
    <w:rsid w:val="00E62F54"/>
    <w:rsid w:val="00E62F6B"/>
    <w:rsid w:val="00E62F6D"/>
    <w:rsid w:val="00E62F7F"/>
    <w:rsid w:val="00E62F8E"/>
    <w:rsid w:val="00E62FC6"/>
    <w:rsid w:val="00E62FDC"/>
    <w:rsid w:val="00E63007"/>
    <w:rsid w:val="00E63016"/>
    <w:rsid w:val="00E63040"/>
    <w:rsid w:val="00E6304D"/>
    <w:rsid w:val="00E63079"/>
    <w:rsid w:val="00E63082"/>
    <w:rsid w:val="00E6309C"/>
    <w:rsid w:val="00E63124"/>
    <w:rsid w:val="00E63134"/>
    <w:rsid w:val="00E63167"/>
    <w:rsid w:val="00E631A4"/>
    <w:rsid w:val="00E631A9"/>
    <w:rsid w:val="00E631CB"/>
    <w:rsid w:val="00E631CF"/>
    <w:rsid w:val="00E631E6"/>
    <w:rsid w:val="00E631E9"/>
    <w:rsid w:val="00E631EE"/>
    <w:rsid w:val="00E631FC"/>
    <w:rsid w:val="00E63237"/>
    <w:rsid w:val="00E63294"/>
    <w:rsid w:val="00E632DC"/>
    <w:rsid w:val="00E632E6"/>
    <w:rsid w:val="00E632F8"/>
    <w:rsid w:val="00E6330E"/>
    <w:rsid w:val="00E6337D"/>
    <w:rsid w:val="00E6339C"/>
    <w:rsid w:val="00E633FE"/>
    <w:rsid w:val="00E633FF"/>
    <w:rsid w:val="00E6341B"/>
    <w:rsid w:val="00E6344B"/>
    <w:rsid w:val="00E635A4"/>
    <w:rsid w:val="00E635C2"/>
    <w:rsid w:val="00E6362B"/>
    <w:rsid w:val="00E636E2"/>
    <w:rsid w:val="00E6371A"/>
    <w:rsid w:val="00E63798"/>
    <w:rsid w:val="00E637EF"/>
    <w:rsid w:val="00E6380A"/>
    <w:rsid w:val="00E63854"/>
    <w:rsid w:val="00E6386B"/>
    <w:rsid w:val="00E638A1"/>
    <w:rsid w:val="00E638AD"/>
    <w:rsid w:val="00E638C8"/>
    <w:rsid w:val="00E638EA"/>
    <w:rsid w:val="00E63903"/>
    <w:rsid w:val="00E6391E"/>
    <w:rsid w:val="00E639AA"/>
    <w:rsid w:val="00E639AF"/>
    <w:rsid w:val="00E63A8F"/>
    <w:rsid w:val="00E63A97"/>
    <w:rsid w:val="00E63AC8"/>
    <w:rsid w:val="00E63ACB"/>
    <w:rsid w:val="00E63ACE"/>
    <w:rsid w:val="00E63AD3"/>
    <w:rsid w:val="00E63AEB"/>
    <w:rsid w:val="00E63B12"/>
    <w:rsid w:val="00E63B5A"/>
    <w:rsid w:val="00E63B60"/>
    <w:rsid w:val="00E63BA6"/>
    <w:rsid w:val="00E63BE9"/>
    <w:rsid w:val="00E63C63"/>
    <w:rsid w:val="00E63CCD"/>
    <w:rsid w:val="00E63D1E"/>
    <w:rsid w:val="00E63D3F"/>
    <w:rsid w:val="00E63D6D"/>
    <w:rsid w:val="00E63D96"/>
    <w:rsid w:val="00E63DAB"/>
    <w:rsid w:val="00E63DD6"/>
    <w:rsid w:val="00E63DDD"/>
    <w:rsid w:val="00E63E1A"/>
    <w:rsid w:val="00E63E31"/>
    <w:rsid w:val="00E63E44"/>
    <w:rsid w:val="00E63E82"/>
    <w:rsid w:val="00E63ED8"/>
    <w:rsid w:val="00E63EDE"/>
    <w:rsid w:val="00E63EE6"/>
    <w:rsid w:val="00E63F22"/>
    <w:rsid w:val="00E63F4C"/>
    <w:rsid w:val="00E63F4D"/>
    <w:rsid w:val="00E63F56"/>
    <w:rsid w:val="00E64039"/>
    <w:rsid w:val="00E640E4"/>
    <w:rsid w:val="00E6414A"/>
    <w:rsid w:val="00E64174"/>
    <w:rsid w:val="00E6421B"/>
    <w:rsid w:val="00E64237"/>
    <w:rsid w:val="00E64241"/>
    <w:rsid w:val="00E642DD"/>
    <w:rsid w:val="00E64368"/>
    <w:rsid w:val="00E64384"/>
    <w:rsid w:val="00E643A1"/>
    <w:rsid w:val="00E643BE"/>
    <w:rsid w:val="00E643DD"/>
    <w:rsid w:val="00E643F4"/>
    <w:rsid w:val="00E6449A"/>
    <w:rsid w:val="00E644BE"/>
    <w:rsid w:val="00E644E5"/>
    <w:rsid w:val="00E644EB"/>
    <w:rsid w:val="00E644EF"/>
    <w:rsid w:val="00E64528"/>
    <w:rsid w:val="00E6455B"/>
    <w:rsid w:val="00E64588"/>
    <w:rsid w:val="00E6459A"/>
    <w:rsid w:val="00E6459E"/>
    <w:rsid w:val="00E645CD"/>
    <w:rsid w:val="00E64617"/>
    <w:rsid w:val="00E64654"/>
    <w:rsid w:val="00E64657"/>
    <w:rsid w:val="00E64668"/>
    <w:rsid w:val="00E64669"/>
    <w:rsid w:val="00E6467B"/>
    <w:rsid w:val="00E6468F"/>
    <w:rsid w:val="00E646D7"/>
    <w:rsid w:val="00E646EA"/>
    <w:rsid w:val="00E646F6"/>
    <w:rsid w:val="00E6472B"/>
    <w:rsid w:val="00E64748"/>
    <w:rsid w:val="00E6476A"/>
    <w:rsid w:val="00E64787"/>
    <w:rsid w:val="00E64794"/>
    <w:rsid w:val="00E647A3"/>
    <w:rsid w:val="00E647BC"/>
    <w:rsid w:val="00E64838"/>
    <w:rsid w:val="00E648B9"/>
    <w:rsid w:val="00E648D7"/>
    <w:rsid w:val="00E64901"/>
    <w:rsid w:val="00E64905"/>
    <w:rsid w:val="00E64923"/>
    <w:rsid w:val="00E64947"/>
    <w:rsid w:val="00E6496A"/>
    <w:rsid w:val="00E64997"/>
    <w:rsid w:val="00E649CE"/>
    <w:rsid w:val="00E64A20"/>
    <w:rsid w:val="00E64A7A"/>
    <w:rsid w:val="00E64AB2"/>
    <w:rsid w:val="00E64AB6"/>
    <w:rsid w:val="00E64AED"/>
    <w:rsid w:val="00E64B24"/>
    <w:rsid w:val="00E64B2D"/>
    <w:rsid w:val="00E64B5C"/>
    <w:rsid w:val="00E64B8B"/>
    <w:rsid w:val="00E64C05"/>
    <w:rsid w:val="00E64C53"/>
    <w:rsid w:val="00E64C56"/>
    <w:rsid w:val="00E64C5B"/>
    <w:rsid w:val="00E64CA8"/>
    <w:rsid w:val="00E64CF5"/>
    <w:rsid w:val="00E64CF6"/>
    <w:rsid w:val="00E64D62"/>
    <w:rsid w:val="00E64D8E"/>
    <w:rsid w:val="00E64D9E"/>
    <w:rsid w:val="00E64DBB"/>
    <w:rsid w:val="00E64DC1"/>
    <w:rsid w:val="00E64E4D"/>
    <w:rsid w:val="00E64E62"/>
    <w:rsid w:val="00E64E79"/>
    <w:rsid w:val="00E64EBC"/>
    <w:rsid w:val="00E64ED4"/>
    <w:rsid w:val="00E64F2C"/>
    <w:rsid w:val="00E64F34"/>
    <w:rsid w:val="00E64F47"/>
    <w:rsid w:val="00E64F4B"/>
    <w:rsid w:val="00E64F9D"/>
    <w:rsid w:val="00E64FA1"/>
    <w:rsid w:val="00E64FDA"/>
    <w:rsid w:val="00E6500A"/>
    <w:rsid w:val="00E65013"/>
    <w:rsid w:val="00E6501F"/>
    <w:rsid w:val="00E65024"/>
    <w:rsid w:val="00E650BB"/>
    <w:rsid w:val="00E650FF"/>
    <w:rsid w:val="00E6513D"/>
    <w:rsid w:val="00E65169"/>
    <w:rsid w:val="00E65181"/>
    <w:rsid w:val="00E651F4"/>
    <w:rsid w:val="00E652B2"/>
    <w:rsid w:val="00E652B7"/>
    <w:rsid w:val="00E652C8"/>
    <w:rsid w:val="00E6532B"/>
    <w:rsid w:val="00E6533F"/>
    <w:rsid w:val="00E6537F"/>
    <w:rsid w:val="00E6539E"/>
    <w:rsid w:val="00E653A8"/>
    <w:rsid w:val="00E653B2"/>
    <w:rsid w:val="00E6540E"/>
    <w:rsid w:val="00E65443"/>
    <w:rsid w:val="00E65467"/>
    <w:rsid w:val="00E65588"/>
    <w:rsid w:val="00E655CA"/>
    <w:rsid w:val="00E655D3"/>
    <w:rsid w:val="00E65609"/>
    <w:rsid w:val="00E6561D"/>
    <w:rsid w:val="00E65654"/>
    <w:rsid w:val="00E65665"/>
    <w:rsid w:val="00E65693"/>
    <w:rsid w:val="00E656BF"/>
    <w:rsid w:val="00E6570F"/>
    <w:rsid w:val="00E657B1"/>
    <w:rsid w:val="00E658DE"/>
    <w:rsid w:val="00E65919"/>
    <w:rsid w:val="00E65985"/>
    <w:rsid w:val="00E65990"/>
    <w:rsid w:val="00E659A0"/>
    <w:rsid w:val="00E659EB"/>
    <w:rsid w:val="00E65A1F"/>
    <w:rsid w:val="00E65A4A"/>
    <w:rsid w:val="00E65A52"/>
    <w:rsid w:val="00E65A57"/>
    <w:rsid w:val="00E65A64"/>
    <w:rsid w:val="00E65A79"/>
    <w:rsid w:val="00E65A86"/>
    <w:rsid w:val="00E65AC9"/>
    <w:rsid w:val="00E65AE0"/>
    <w:rsid w:val="00E65B0B"/>
    <w:rsid w:val="00E65BD2"/>
    <w:rsid w:val="00E65C5F"/>
    <w:rsid w:val="00E65C8D"/>
    <w:rsid w:val="00E65CC3"/>
    <w:rsid w:val="00E65CEF"/>
    <w:rsid w:val="00E65D0D"/>
    <w:rsid w:val="00E65D2E"/>
    <w:rsid w:val="00E65D3B"/>
    <w:rsid w:val="00E65D44"/>
    <w:rsid w:val="00E65D5C"/>
    <w:rsid w:val="00E65DA0"/>
    <w:rsid w:val="00E65DCC"/>
    <w:rsid w:val="00E65E02"/>
    <w:rsid w:val="00E65E22"/>
    <w:rsid w:val="00E65E76"/>
    <w:rsid w:val="00E65EB6"/>
    <w:rsid w:val="00E65F26"/>
    <w:rsid w:val="00E65F9E"/>
    <w:rsid w:val="00E66015"/>
    <w:rsid w:val="00E66050"/>
    <w:rsid w:val="00E66053"/>
    <w:rsid w:val="00E66085"/>
    <w:rsid w:val="00E66088"/>
    <w:rsid w:val="00E6608C"/>
    <w:rsid w:val="00E6616E"/>
    <w:rsid w:val="00E66175"/>
    <w:rsid w:val="00E661B9"/>
    <w:rsid w:val="00E661BF"/>
    <w:rsid w:val="00E66213"/>
    <w:rsid w:val="00E66215"/>
    <w:rsid w:val="00E66278"/>
    <w:rsid w:val="00E66298"/>
    <w:rsid w:val="00E662C6"/>
    <w:rsid w:val="00E662CD"/>
    <w:rsid w:val="00E66332"/>
    <w:rsid w:val="00E66377"/>
    <w:rsid w:val="00E6637A"/>
    <w:rsid w:val="00E66389"/>
    <w:rsid w:val="00E66390"/>
    <w:rsid w:val="00E663EB"/>
    <w:rsid w:val="00E66422"/>
    <w:rsid w:val="00E6643E"/>
    <w:rsid w:val="00E66444"/>
    <w:rsid w:val="00E66446"/>
    <w:rsid w:val="00E66450"/>
    <w:rsid w:val="00E66458"/>
    <w:rsid w:val="00E66497"/>
    <w:rsid w:val="00E664C4"/>
    <w:rsid w:val="00E664D5"/>
    <w:rsid w:val="00E664DA"/>
    <w:rsid w:val="00E66520"/>
    <w:rsid w:val="00E6653D"/>
    <w:rsid w:val="00E665A3"/>
    <w:rsid w:val="00E665EE"/>
    <w:rsid w:val="00E665FA"/>
    <w:rsid w:val="00E66660"/>
    <w:rsid w:val="00E6669F"/>
    <w:rsid w:val="00E666AF"/>
    <w:rsid w:val="00E66779"/>
    <w:rsid w:val="00E66790"/>
    <w:rsid w:val="00E667E1"/>
    <w:rsid w:val="00E667E7"/>
    <w:rsid w:val="00E66805"/>
    <w:rsid w:val="00E66833"/>
    <w:rsid w:val="00E66836"/>
    <w:rsid w:val="00E6683B"/>
    <w:rsid w:val="00E6685C"/>
    <w:rsid w:val="00E66861"/>
    <w:rsid w:val="00E6688D"/>
    <w:rsid w:val="00E66893"/>
    <w:rsid w:val="00E6689D"/>
    <w:rsid w:val="00E668B3"/>
    <w:rsid w:val="00E6693A"/>
    <w:rsid w:val="00E669F6"/>
    <w:rsid w:val="00E66A49"/>
    <w:rsid w:val="00E66AD0"/>
    <w:rsid w:val="00E66AE7"/>
    <w:rsid w:val="00E66AFF"/>
    <w:rsid w:val="00E66B01"/>
    <w:rsid w:val="00E66B06"/>
    <w:rsid w:val="00E66B3D"/>
    <w:rsid w:val="00E66BAB"/>
    <w:rsid w:val="00E66BBA"/>
    <w:rsid w:val="00E66BBB"/>
    <w:rsid w:val="00E66BCC"/>
    <w:rsid w:val="00E66BEB"/>
    <w:rsid w:val="00E66C0A"/>
    <w:rsid w:val="00E66C10"/>
    <w:rsid w:val="00E66C32"/>
    <w:rsid w:val="00E66C49"/>
    <w:rsid w:val="00E66C94"/>
    <w:rsid w:val="00E66D0D"/>
    <w:rsid w:val="00E66D77"/>
    <w:rsid w:val="00E66DFB"/>
    <w:rsid w:val="00E66E58"/>
    <w:rsid w:val="00E66E64"/>
    <w:rsid w:val="00E66E7A"/>
    <w:rsid w:val="00E66E9B"/>
    <w:rsid w:val="00E66EBE"/>
    <w:rsid w:val="00E66EF9"/>
    <w:rsid w:val="00E66F4E"/>
    <w:rsid w:val="00E66F66"/>
    <w:rsid w:val="00E66FAD"/>
    <w:rsid w:val="00E6704F"/>
    <w:rsid w:val="00E67058"/>
    <w:rsid w:val="00E6705B"/>
    <w:rsid w:val="00E67066"/>
    <w:rsid w:val="00E670E4"/>
    <w:rsid w:val="00E67109"/>
    <w:rsid w:val="00E67135"/>
    <w:rsid w:val="00E671EC"/>
    <w:rsid w:val="00E671FA"/>
    <w:rsid w:val="00E67213"/>
    <w:rsid w:val="00E67294"/>
    <w:rsid w:val="00E672F3"/>
    <w:rsid w:val="00E6730F"/>
    <w:rsid w:val="00E67334"/>
    <w:rsid w:val="00E6735E"/>
    <w:rsid w:val="00E67387"/>
    <w:rsid w:val="00E673C3"/>
    <w:rsid w:val="00E67424"/>
    <w:rsid w:val="00E67473"/>
    <w:rsid w:val="00E67510"/>
    <w:rsid w:val="00E6757D"/>
    <w:rsid w:val="00E675C1"/>
    <w:rsid w:val="00E675CD"/>
    <w:rsid w:val="00E675E1"/>
    <w:rsid w:val="00E675EA"/>
    <w:rsid w:val="00E676E8"/>
    <w:rsid w:val="00E67704"/>
    <w:rsid w:val="00E67746"/>
    <w:rsid w:val="00E67783"/>
    <w:rsid w:val="00E67842"/>
    <w:rsid w:val="00E67884"/>
    <w:rsid w:val="00E67888"/>
    <w:rsid w:val="00E67889"/>
    <w:rsid w:val="00E67993"/>
    <w:rsid w:val="00E679BA"/>
    <w:rsid w:val="00E679CE"/>
    <w:rsid w:val="00E679D0"/>
    <w:rsid w:val="00E679DD"/>
    <w:rsid w:val="00E679E6"/>
    <w:rsid w:val="00E67A80"/>
    <w:rsid w:val="00E67A9E"/>
    <w:rsid w:val="00E67AB1"/>
    <w:rsid w:val="00E67ADB"/>
    <w:rsid w:val="00E67B42"/>
    <w:rsid w:val="00E67BB9"/>
    <w:rsid w:val="00E67C52"/>
    <w:rsid w:val="00E67C90"/>
    <w:rsid w:val="00E67CF9"/>
    <w:rsid w:val="00E67CFC"/>
    <w:rsid w:val="00E67D02"/>
    <w:rsid w:val="00E67D1D"/>
    <w:rsid w:val="00E67D23"/>
    <w:rsid w:val="00E67DBB"/>
    <w:rsid w:val="00E67DE6"/>
    <w:rsid w:val="00E67F03"/>
    <w:rsid w:val="00E67F06"/>
    <w:rsid w:val="00E67F15"/>
    <w:rsid w:val="00E67F26"/>
    <w:rsid w:val="00E67F58"/>
    <w:rsid w:val="00E67F92"/>
    <w:rsid w:val="00E67FB0"/>
    <w:rsid w:val="00E67FDE"/>
    <w:rsid w:val="00E67FED"/>
    <w:rsid w:val="00E67FFE"/>
    <w:rsid w:val="00E70005"/>
    <w:rsid w:val="00E7005E"/>
    <w:rsid w:val="00E70069"/>
    <w:rsid w:val="00E7006C"/>
    <w:rsid w:val="00E7007F"/>
    <w:rsid w:val="00E70081"/>
    <w:rsid w:val="00E700FC"/>
    <w:rsid w:val="00E701A0"/>
    <w:rsid w:val="00E701B4"/>
    <w:rsid w:val="00E701EF"/>
    <w:rsid w:val="00E701FE"/>
    <w:rsid w:val="00E7022A"/>
    <w:rsid w:val="00E7024C"/>
    <w:rsid w:val="00E70257"/>
    <w:rsid w:val="00E70268"/>
    <w:rsid w:val="00E702C2"/>
    <w:rsid w:val="00E702D3"/>
    <w:rsid w:val="00E702DB"/>
    <w:rsid w:val="00E702EF"/>
    <w:rsid w:val="00E702FB"/>
    <w:rsid w:val="00E70335"/>
    <w:rsid w:val="00E70356"/>
    <w:rsid w:val="00E70386"/>
    <w:rsid w:val="00E70421"/>
    <w:rsid w:val="00E7044D"/>
    <w:rsid w:val="00E7044F"/>
    <w:rsid w:val="00E7047A"/>
    <w:rsid w:val="00E70570"/>
    <w:rsid w:val="00E70571"/>
    <w:rsid w:val="00E70576"/>
    <w:rsid w:val="00E7058E"/>
    <w:rsid w:val="00E705B5"/>
    <w:rsid w:val="00E705EA"/>
    <w:rsid w:val="00E7062B"/>
    <w:rsid w:val="00E70680"/>
    <w:rsid w:val="00E706B3"/>
    <w:rsid w:val="00E706B4"/>
    <w:rsid w:val="00E706C7"/>
    <w:rsid w:val="00E706D4"/>
    <w:rsid w:val="00E70700"/>
    <w:rsid w:val="00E70743"/>
    <w:rsid w:val="00E707C5"/>
    <w:rsid w:val="00E70800"/>
    <w:rsid w:val="00E70835"/>
    <w:rsid w:val="00E70838"/>
    <w:rsid w:val="00E70873"/>
    <w:rsid w:val="00E7089A"/>
    <w:rsid w:val="00E7089D"/>
    <w:rsid w:val="00E7089E"/>
    <w:rsid w:val="00E708DF"/>
    <w:rsid w:val="00E70934"/>
    <w:rsid w:val="00E70963"/>
    <w:rsid w:val="00E7099E"/>
    <w:rsid w:val="00E709AC"/>
    <w:rsid w:val="00E709CA"/>
    <w:rsid w:val="00E709F2"/>
    <w:rsid w:val="00E70AB9"/>
    <w:rsid w:val="00E70B09"/>
    <w:rsid w:val="00E70B1C"/>
    <w:rsid w:val="00E70B68"/>
    <w:rsid w:val="00E70B7C"/>
    <w:rsid w:val="00E70BF9"/>
    <w:rsid w:val="00E70C51"/>
    <w:rsid w:val="00E70C85"/>
    <w:rsid w:val="00E70C9A"/>
    <w:rsid w:val="00E70CD4"/>
    <w:rsid w:val="00E70D12"/>
    <w:rsid w:val="00E70DEE"/>
    <w:rsid w:val="00E70E50"/>
    <w:rsid w:val="00E70EAE"/>
    <w:rsid w:val="00E70EAF"/>
    <w:rsid w:val="00E70EB4"/>
    <w:rsid w:val="00E70EBA"/>
    <w:rsid w:val="00E70EBB"/>
    <w:rsid w:val="00E70EC9"/>
    <w:rsid w:val="00E70EFF"/>
    <w:rsid w:val="00E70F29"/>
    <w:rsid w:val="00E70F32"/>
    <w:rsid w:val="00E70F49"/>
    <w:rsid w:val="00E70F6E"/>
    <w:rsid w:val="00E7103D"/>
    <w:rsid w:val="00E71047"/>
    <w:rsid w:val="00E7109B"/>
    <w:rsid w:val="00E710A9"/>
    <w:rsid w:val="00E7113F"/>
    <w:rsid w:val="00E7118C"/>
    <w:rsid w:val="00E7130F"/>
    <w:rsid w:val="00E71363"/>
    <w:rsid w:val="00E71382"/>
    <w:rsid w:val="00E7138D"/>
    <w:rsid w:val="00E713B0"/>
    <w:rsid w:val="00E713D6"/>
    <w:rsid w:val="00E71468"/>
    <w:rsid w:val="00E71481"/>
    <w:rsid w:val="00E71498"/>
    <w:rsid w:val="00E714B3"/>
    <w:rsid w:val="00E714B8"/>
    <w:rsid w:val="00E714E7"/>
    <w:rsid w:val="00E71510"/>
    <w:rsid w:val="00E71521"/>
    <w:rsid w:val="00E71589"/>
    <w:rsid w:val="00E715B5"/>
    <w:rsid w:val="00E715D5"/>
    <w:rsid w:val="00E715DD"/>
    <w:rsid w:val="00E7162D"/>
    <w:rsid w:val="00E7163A"/>
    <w:rsid w:val="00E71698"/>
    <w:rsid w:val="00E7171C"/>
    <w:rsid w:val="00E71721"/>
    <w:rsid w:val="00E71758"/>
    <w:rsid w:val="00E71784"/>
    <w:rsid w:val="00E71795"/>
    <w:rsid w:val="00E717A9"/>
    <w:rsid w:val="00E717B3"/>
    <w:rsid w:val="00E717E9"/>
    <w:rsid w:val="00E7180A"/>
    <w:rsid w:val="00E7182C"/>
    <w:rsid w:val="00E71875"/>
    <w:rsid w:val="00E71884"/>
    <w:rsid w:val="00E71942"/>
    <w:rsid w:val="00E7194C"/>
    <w:rsid w:val="00E719BB"/>
    <w:rsid w:val="00E719D7"/>
    <w:rsid w:val="00E719E4"/>
    <w:rsid w:val="00E719E7"/>
    <w:rsid w:val="00E71A14"/>
    <w:rsid w:val="00E71A60"/>
    <w:rsid w:val="00E71A8A"/>
    <w:rsid w:val="00E71A91"/>
    <w:rsid w:val="00E71AEF"/>
    <w:rsid w:val="00E71B13"/>
    <w:rsid w:val="00E71B1C"/>
    <w:rsid w:val="00E71B5C"/>
    <w:rsid w:val="00E71B78"/>
    <w:rsid w:val="00E71B84"/>
    <w:rsid w:val="00E71BDE"/>
    <w:rsid w:val="00E71BDF"/>
    <w:rsid w:val="00E71BE5"/>
    <w:rsid w:val="00E71BF2"/>
    <w:rsid w:val="00E71C04"/>
    <w:rsid w:val="00E71C6D"/>
    <w:rsid w:val="00E71CE1"/>
    <w:rsid w:val="00E71D26"/>
    <w:rsid w:val="00E71DB3"/>
    <w:rsid w:val="00E71DCB"/>
    <w:rsid w:val="00E71E27"/>
    <w:rsid w:val="00E71E32"/>
    <w:rsid w:val="00E71E35"/>
    <w:rsid w:val="00E71E48"/>
    <w:rsid w:val="00E71E50"/>
    <w:rsid w:val="00E71F57"/>
    <w:rsid w:val="00E7201B"/>
    <w:rsid w:val="00E72036"/>
    <w:rsid w:val="00E720BC"/>
    <w:rsid w:val="00E7210D"/>
    <w:rsid w:val="00E72148"/>
    <w:rsid w:val="00E72187"/>
    <w:rsid w:val="00E721D4"/>
    <w:rsid w:val="00E721FE"/>
    <w:rsid w:val="00E72215"/>
    <w:rsid w:val="00E72269"/>
    <w:rsid w:val="00E72284"/>
    <w:rsid w:val="00E7228B"/>
    <w:rsid w:val="00E72299"/>
    <w:rsid w:val="00E722BF"/>
    <w:rsid w:val="00E722F8"/>
    <w:rsid w:val="00E72303"/>
    <w:rsid w:val="00E72333"/>
    <w:rsid w:val="00E72334"/>
    <w:rsid w:val="00E72339"/>
    <w:rsid w:val="00E7233F"/>
    <w:rsid w:val="00E7235A"/>
    <w:rsid w:val="00E72362"/>
    <w:rsid w:val="00E72389"/>
    <w:rsid w:val="00E723A8"/>
    <w:rsid w:val="00E723CE"/>
    <w:rsid w:val="00E72450"/>
    <w:rsid w:val="00E72461"/>
    <w:rsid w:val="00E724BE"/>
    <w:rsid w:val="00E724DE"/>
    <w:rsid w:val="00E7250D"/>
    <w:rsid w:val="00E72595"/>
    <w:rsid w:val="00E725AF"/>
    <w:rsid w:val="00E725D6"/>
    <w:rsid w:val="00E725DB"/>
    <w:rsid w:val="00E725F0"/>
    <w:rsid w:val="00E7265F"/>
    <w:rsid w:val="00E726D6"/>
    <w:rsid w:val="00E726DC"/>
    <w:rsid w:val="00E72737"/>
    <w:rsid w:val="00E7274A"/>
    <w:rsid w:val="00E7275B"/>
    <w:rsid w:val="00E72779"/>
    <w:rsid w:val="00E727C9"/>
    <w:rsid w:val="00E727CA"/>
    <w:rsid w:val="00E727DE"/>
    <w:rsid w:val="00E72806"/>
    <w:rsid w:val="00E72817"/>
    <w:rsid w:val="00E728E1"/>
    <w:rsid w:val="00E72905"/>
    <w:rsid w:val="00E729AD"/>
    <w:rsid w:val="00E729EF"/>
    <w:rsid w:val="00E72A45"/>
    <w:rsid w:val="00E72A56"/>
    <w:rsid w:val="00E72A83"/>
    <w:rsid w:val="00E72AB2"/>
    <w:rsid w:val="00E72ABB"/>
    <w:rsid w:val="00E72AEA"/>
    <w:rsid w:val="00E72AF7"/>
    <w:rsid w:val="00E72B05"/>
    <w:rsid w:val="00E72BE0"/>
    <w:rsid w:val="00E72C79"/>
    <w:rsid w:val="00E72D1B"/>
    <w:rsid w:val="00E72D2C"/>
    <w:rsid w:val="00E72D6E"/>
    <w:rsid w:val="00E72D7B"/>
    <w:rsid w:val="00E72D89"/>
    <w:rsid w:val="00E72DC2"/>
    <w:rsid w:val="00E72DFA"/>
    <w:rsid w:val="00E72E01"/>
    <w:rsid w:val="00E72E0F"/>
    <w:rsid w:val="00E72E11"/>
    <w:rsid w:val="00E72E97"/>
    <w:rsid w:val="00E72ED7"/>
    <w:rsid w:val="00E72F3A"/>
    <w:rsid w:val="00E72FE5"/>
    <w:rsid w:val="00E72FFC"/>
    <w:rsid w:val="00E73073"/>
    <w:rsid w:val="00E73088"/>
    <w:rsid w:val="00E7308D"/>
    <w:rsid w:val="00E73100"/>
    <w:rsid w:val="00E7312F"/>
    <w:rsid w:val="00E7315A"/>
    <w:rsid w:val="00E7317A"/>
    <w:rsid w:val="00E731C5"/>
    <w:rsid w:val="00E7324C"/>
    <w:rsid w:val="00E7325C"/>
    <w:rsid w:val="00E73325"/>
    <w:rsid w:val="00E73332"/>
    <w:rsid w:val="00E7337C"/>
    <w:rsid w:val="00E733A9"/>
    <w:rsid w:val="00E733B9"/>
    <w:rsid w:val="00E733CE"/>
    <w:rsid w:val="00E733FA"/>
    <w:rsid w:val="00E73450"/>
    <w:rsid w:val="00E7345F"/>
    <w:rsid w:val="00E734D4"/>
    <w:rsid w:val="00E7350C"/>
    <w:rsid w:val="00E73539"/>
    <w:rsid w:val="00E73547"/>
    <w:rsid w:val="00E7354C"/>
    <w:rsid w:val="00E7354E"/>
    <w:rsid w:val="00E735E0"/>
    <w:rsid w:val="00E735F9"/>
    <w:rsid w:val="00E73606"/>
    <w:rsid w:val="00E73623"/>
    <w:rsid w:val="00E73626"/>
    <w:rsid w:val="00E7364B"/>
    <w:rsid w:val="00E7365C"/>
    <w:rsid w:val="00E7366B"/>
    <w:rsid w:val="00E73677"/>
    <w:rsid w:val="00E7367E"/>
    <w:rsid w:val="00E736B1"/>
    <w:rsid w:val="00E736D9"/>
    <w:rsid w:val="00E7371B"/>
    <w:rsid w:val="00E7375C"/>
    <w:rsid w:val="00E7376B"/>
    <w:rsid w:val="00E737AD"/>
    <w:rsid w:val="00E737B4"/>
    <w:rsid w:val="00E737C1"/>
    <w:rsid w:val="00E737CA"/>
    <w:rsid w:val="00E737F7"/>
    <w:rsid w:val="00E73804"/>
    <w:rsid w:val="00E73819"/>
    <w:rsid w:val="00E7385B"/>
    <w:rsid w:val="00E73873"/>
    <w:rsid w:val="00E738B7"/>
    <w:rsid w:val="00E738F3"/>
    <w:rsid w:val="00E73904"/>
    <w:rsid w:val="00E7392E"/>
    <w:rsid w:val="00E73A17"/>
    <w:rsid w:val="00E73A27"/>
    <w:rsid w:val="00E73A9C"/>
    <w:rsid w:val="00E73A9F"/>
    <w:rsid w:val="00E73ACD"/>
    <w:rsid w:val="00E73AE9"/>
    <w:rsid w:val="00E73B09"/>
    <w:rsid w:val="00E73B5C"/>
    <w:rsid w:val="00E73B7C"/>
    <w:rsid w:val="00E73BA3"/>
    <w:rsid w:val="00E73BEE"/>
    <w:rsid w:val="00E73C07"/>
    <w:rsid w:val="00E73C08"/>
    <w:rsid w:val="00E73C86"/>
    <w:rsid w:val="00E73CAF"/>
    <w:rsid w:val="00E73CBB"/>
    <w:rsid w:val="00E73CE1"/>
    <w:rsid w:val="00E73D7F"/>
    <w:rsid w:val="00E73D8F"/>
    <w:rsid w:val="00E73DDF"/>
    <w:rsid w:val="00E73E96"/>
    <w:rsid w:val="00E73EE4"/>
    <w:rsid w:val="00E73F17"/>
    <w:rsid w:val="00E73F85"/>
    <w:rsid w:val="00E73FD6"/>
    <w:rsid w:val="00E74018"/>
    <w:rsid w:val="00E7402E"/>
    <w:rsid w:val="00E7404E"/>
    <w:rsid w:val="00E7406E"/>
    <w:rsid w:val="00E74074"/>
    <w:rsid w:val="00E740A9"/>
    <w:rsid w:val="00E740AF"/>
    <w:rsid w:val="00E740C9"/>
    <w:rsid w:val="00E740D1"/>
    <w:rsid w:val="00E740ED"/>
    <w:rsid w:val="00E740FF"/>
    <w:rsid w:val="00E7412A"/>
    <w:rsid w:val="00E74243"/>
    <w:rsid w:val="00E74259"/>
    <w:rsid w:val="00E7429C"/>
    <w:rsid w:val="00E742A3"/>
    <w:rsid w:val="00E742AE"/>
    <w:rsid w:val="00E7431E"/>
    <w:rsid w:val="00E74324"/>
    <w:rsid w:val="00E74342"/>
    <w:rsid w:val="00E7435F"/>
    <w:rsid w:val="00E74431"/>
    <w:rsid w:val="00E74497"/>
    <w:rsid w:val="00E74502"/>
    <w:rsid w:val="00E74514"/>
    <w:rsid w:val="00E745CF"/>
    <w:rsid w:val="00E745F5"/>
    <w:rsid w:val="00E74632"/>
    <w:rsid w:val="00E74688"/>
    <w:rsid w:val="00E746A6"/>
    <w:rsid w:val="00E746BF"/>
    <w:rsid w:val="00E746C0"/>
    <w:rsid w:val="00E74712"/>
    <w:rsid w:val="00E7471B"/>
    <w:rsid w:val="00E74745"/>
    <w:rsid w:val="00E74746"/>
    <w:rsid w:val="00E7474E"/>
    <w:rsid w:val="00E747D1"/>
    <w:rsid w:val="00E74809"/>
    <w:rsid w:val="00E7481B"/>
    <w:rsid w:val="00E74831"/>
    <w:rsid w:val="00E74884"/>
    <w:rsid w:val="00E7489E"/>
    <w:rsid w:val="00E748A9"/>
    <w:rsid w:val="00E748AC"/>
    <w:rsid w:val="00E748C1"/>
    <w:rsid w:val="00E748E3"/>
    <w:rsid w:val="00E748E8"/>
    <w:rsid w:val="00E74912"/>
    <w:rsid w:val="00E74947"/>
    <w:rsid w:val="00E74966"/>
    <w:rsid w:val="00E7497A"/>
    <w:rsid w:val="00E7497F"/>
    <w:rsid w:val="00E74994"/>
    <w:rsid w:val="00E7499B"/>
    <w:rsid w:val="00E749C3"/>
    <w:rsid w:val="00E74A03"/>
    <w:rsid w:val="00E74A6B"/>
    <w:rsid w:val="00E74A90"/>
    <w:rsid w:val="00E74AAB"/>
    <w:rsid w:val="00E74AE0"/>
    <w:rsid w:val="00E74B52"/>
    <w:rsid w:val="00E74B69"/>
    <w:rsid w:val="00E74BB6"/>
    <w:rsid w:val="00E74BF6"/>
    <w:rsid w:val="00E74C09"/>
    <w:rsid w:val="00E74C54"/>
    <w:rsid w:val="00E74C56"/>
    <w:rsid w:val="00E74C8B"/>
    <w:rsid w:val="00E74D05"/>
    <w:rsid w:val="00E74D28"/>
    <w:rsid w:val="00E74D9A"/>
    <w:rsid w:val="00E74E08"/>
    <w:rsid w:val="00E74E0C"/>
    <w:rsid w:val="00E74E2C"/>
    <w:rsid w:val="00E74E6B"/>
    <w:rsid w:val="00E74E86"/>
    <w:rsid w:val="00E74E92"/>
    <w:rsid w:val="00E74E96"/>
    <w:rsid w:val="00E74E9C"/>
    <w:rsid w:val="00E74E9E"/>
    <w:rsid w:val="00E74EF2"/>
    <w:rsid w:val="00E74F18"/>
    <w:rsid w:val="00E74F1B"/>
    <w:rsid w:val="00E74F2B"/>
    <w:rsid w:val="00E74F32"/>
    <w:rsid w:val="00E74F76"/>
    <w:rsid w:val="00E74F8C"/>
    <w:rsid w:val="00E74F97"/>
    <w:rsid w:val="00E74FB9"/>
    <w:rsid w:val="00E74FF1"/>
    <w:rsid w:val="00E74FF8"/>
    <w:rsid w:val="00E75003"/>
    <w:rsid w:val="00E75130"/>
    <w:rsid w:val="00E75161"/>
    <w:rsid w:val="00E751AF"/>
    <w:rsid w:val="00E751E6"/>
    <w:rsid w:val="00E7520C"/>
    <w:rsid w:val="00E75212"/>
    <w:rsid w:val="00E7521E"/>
    <w:rsid w:val="00E75225"/>
    <w:rsid w:val="00E75274"/>
    <w:rsid w:val="00E75283"/>
    <w:rsid w:val="00E752C7"/>
    <w:rsid w:val="00E752CF"/>
    <w:rsid w:val="00E752DB"/>
    <w:rsid w:val="00E7535E"/>
    <w:rsid w:val="00E75380"/>
    <w:rsid w:val="00E753BB"/>
    <w:rsid w:val="00E753C2"/>
    <w:rsid w:val="00E753E5"/>
    <w:rsid w:val="00E7546E"/>
    <w:rsid w:val="00E75475"/>
    <w:rsid w:val="00E754FA"/>
    <w:rsid w:val="00E75511"/>
    <w:rsid w:val="00E7551F"/>
    <w:rsid w:val="00E7555E"/>
    <w:rsid w:val="00E75588"/>
    <w:rsid w:val="00E7558F"/>
    <w:rsid w:val="00E755A3"/>
    <w:rsid w:val="00E755C7"/>
    <w:rsid w:val="00E755E9"/>
    <w:rsid w:val="00E75602"/>
    <w:rsid w:val="00E756CA"/>
    <w:rsid w:val="00E75704"/>
    <w:rsid w:val="00E7572F"/>
    <w:rsid w:val="00E75769"/>
    <w:rsid w:val="00E75790"/>
    <w:rsid w:val="00E7581E"/>
    <w:rsid w:val="00E75864"/>
    <w:rsid w:val="00E7589D"/>
    <w:rsid w:val="00E758A3"/>
    <w:rsid w:val="00E7590F"/>
    <w:rsid w:val="00E759F7"/>
    <w:rsid w:val="00E75A01"/>
    <w:rsid w:val="00E75A09"/>
    <w:rsid w:val="00E75A0B"/>
    <w:rsid w:val="00E75A77"/>
    <w:rsid w:val="00E75ABD"/>
    <w:rsid w:val="00E75AC1"/>
    <w:rsid w:val="00E75ADA"/>
    <w:rsid w:val="00E75B71"/>
    <w:rsid w:val="00E75B91"/>
    <w:rsid w:val="00E75BC1"/>
    <w:rsid w:val="00E75BEA"/>
    <w:rsid w:val="00E75C0C"/>
    <w:rsid w:val="00E75C2A"/>
    <w:rsid w:val="00E75C41"/>
    <w:rsid w:val="00E75C59"/>
    <w:rsid w:val="00E75C6D"/>
    <w:rsid w:val="00E75CC0"/>
    <w:rsid w:val="00E75CD9"/>
    <w:rsid w:val="00E75D30"/>
    <w:rsid w:val="00E75D59"/>
    <w:rsid w:val="00E75D6E"/>
    <w:rsid w:val="00E75D86"/>
    <w:rsid w:val="00E75DA9"/>
    <w:rsid w:val="00E75DE2"/>
    <w:rsid w:val="00E75DF1"/>
    <w:rsid w:val="00E75DF3"/>
    <w:rsid w:val="00E75E0B"/>
    <w:rsid w:val="00E75E0D"/>
    <w:rsid w:val="00E75E1A"/>
    <w:rsid w:val="00E75E4D"/>
    <w:rsid w:val="00E75E52"/>
    <w:rsid w:val="00E75E70"/>
    <w:rsid w:val="00E75E76"/>
    <w:rsid w:val="00E75F65"/>
    <w:rsid w:val="00E75F7C"/>
    <w:rsid w:val="00E75F8A"/>
    <w:rsid w:val="00E75FA5"/>
    <w:rsid w:val="00E75FD2"/>
    <w:rsid w:val="00E76027"/>
    <w:rsid w:val="00E7602E"/>
    <w:rsid w:val="00E7603F"/>
    <w:rsid w:val="00E76051"/>
    <w:rsid w:val="00E7607F"/>
    <w:rsid w:val="00E7608A"/>
    <w:rsid w:val="00E760B0"/>
    <w:rsid w:val="00E760E6"/>
    <w:rsid w:val="00E7614B"/>
    <w:rsid w:val="00E76217"/>
    <w:rsid w:val="00E76222"/>
    <w:rsid w:val="00E76291"/>
    <w:rsid w:val="00E762A0"/>
    <w:rsid w:val="00E76301"/>
    <w:rsid w:val="00E76320"/>
    <w:rsid w:val="00E7639A"/>
    <w:rsid w:val="00E763BF"/>
    <w:rsid w:val="00E76417"/>
    <w:rsid w:val="00E7648B"/>
    <w:rsid w:val="00E7648F"/>
    <w:rsid w:val="00E76498"/>
    <w:rsid w:val="00E764F4"/>
    <w:rsid w:val="00E7650F"/>
    <w:rsid w:val="00E76573"/>
    <w:rsid w:val="00E765A0"/>
    <w:rsid w:val="00E765EB"/>
    <w:rsid w:val="00E765EE"/>
    <w:rsid w:val="00E76628"/>
    <w:rsid w:val="00E76642"/>
    <w:rsid w:val="00E76766"/>
    <w:rsid w:val="00E7678B"/>
    <w:rsid w:val="00E767A1"/>
    <w:rsid w:val="00E767AB"/>
    <w:rsid w:val="00E767BC"/>
    <w:rsid w:val="00E767D1"/>
    <w:rsid w:val="00E76801"/>
    <w:rsid w:val="00E76825"/>
    <w:rsid w:val="00E76828"/>
    <w:rsid w:val="00E76841"/>
    <w:rsid w:val="00E76887"/>
    <w:rsid w:val="00E768B5"/>
    <w:rsid w:val="00E76904"/>
    <w:rsid w:val="00E76909"/>
    <w:rsid w:val="00E76973"/>
    <w:rsid w:val="00E76989"/>
    <w:rsid w:val="00E769D4"/>
    <w:rsid w:val="00E769DE"/>
    <w:rsid w:val="00E769E8"/>
    <w:rsid w:val="00E769F3"/>
    <w:rsid w:val="00E76A46"/>
    <w:rsid w:val="00E76A97"/>
    <w:rsid w:val="00E76AF3"/>
    <w:rsid w:val="00E76B0F"/>
    <w:rsid w:val="00E76B5F"/>
    <w:rsid w:val="00E76B70"/>
    <w:rsid w:val="00E76BA4"/>
    <w:rsid w:val="00E76C4C"/>
    <w:rsid w:val="00E76C8D"/>
    <w:rsid w:val="00E76D04"/>
    <w:rsid w:val="00E76D0B"/>
    <w:rsid w:val="00E76D40"/>
    <w:rsid w:val="00E76D86"/>
    <w:rsid w:val="00E76DB1"/>
    <w:rsid w:val="00E76DC8"/>
    <w:rsid w:val="00E76DE3"/>
    <w:rsid w:val="00E76EAC"/>
    <w:rsid w:val="00E76F08"/>
    <w:rsid w:val="00E76F5F"/>
    <w:rsid w:val="00E76F63"/>
    <w:rsid w:val="00E76F7C"/>
    <w:rsid w:val="00E76FC9"/>
    <w:rsid w:val="00E77005"/>
    <w:rsid w:val="00E77015"/>
    <w:rsid w:val="00E770C8"/>
    <w:rsid w:val="00E770FC"/>
    <w:rsid w:val="00E7714B"/>
    <w:rsid w:val="00E771A1"/>
    <w:rsid w:val="00E771A4"/>
    <w:rsid w:val="00E771E1"/>
    <w:rsid w:val="00E771F9"/>
    <w:rsid w:val="00E7723C"/>
    <w:rsid w:val="00E77253"/>
    <w:rsid w:val="00E77276"/>
    <w:rsid w:val="00E7729E"/>
    <w:rsid w:val="00E772AE"/>
    <w:rsid w:val="00E772C7"/>
    <w:rsid w:val="00E772CA"/>
    <w:rsid w:val="00E772DD"/>
    <w:rsid w:val="00E772E4"/>
    <w:rsid w:val="00E7731F"/>
    <w:rsid w:val="00E77372"/>
    <w:rsid w:val="00E773E7"/>
    <w:rsid w:val="00E77571"/>
    <w:rsid w:val="00E77581"/>
    <w:rsid w:val="00E77596"/>
    <w:rsid w:val="00E77602"/>
    <w:rsid w:val="00E776A0"/>
    <w:rsid w:val="00E776EC"/>
    <w:rsid w:val="00E776F7"/>
    <w:rsid w:val="00E77701"/>
    <w:rsid w:val="00E7772A"/>
    <w:rsid w:val="00E7776A"/>
    <w:rsid w:val="00E7777F"/>
    <w:rsid w:val="00E77792"/>
    <w:rsid w:val="00E777FD"/>
    <w:rsid w:val="00E77841"/>
    <w:rsid w:val="00E77867"/>
    <w:rsid w:val="00E77886"/>
    <w:rsid w:val="00E77903"/>
    <w:rsid w:val="00E77975"/>
    <w:rsid w:val="00E779DF"/>
    <w:rsid w:val="00E77A38"/>
    <w:rsid w:val="00E77A9F"/>
    <w:rsid w:val="00E77AC1"/>
    <w:rsid w:val="00E77B0A"/>
    <w:rsid w:val="00E77B1B"/>
    <w:rsid w:val="00E77B4C"/>
    <w:rsid w:val="00E77B51"/>
    <w:rsid w:val="00E77B53"/>
    <w:rsid w:val="00E77B58"/>
    <w:rsid w:val="00E77B96"/>
    <w:rsid w:val="00E77B97"/>
    <w:rsid w:val="00E77BC8"/>
    <w:rsid w:val="00E77C07"/>
    <w:rsid w:val="00E77C16"/>
    <w:rsid w:val="00E77C9A"/>
    <w:rsid w:val="00E77CC0"/>
    <w:rsid w:val="00E77D03"/>
    <w:rsid w:val="00E77D0D"/>
    <w:rsid w:val="00E77D34"/>
    <w:rsid w:val="00E77D70"/>
    <w:rsid w:val="00E77DE1"/>
    <w:rsid w:val="00E77E0E"/>
    <w:rsid w:val="00E77E69"/>
    <w:rsid w:val="00E77E82"/>
    <w:rsid w:val="00E77E86"/>
    <w:rsid w:val="00E77EA4"/>
    <w:rsid w:val="00E77EB8"/>
    <w:rsid w:val="00E77ECE"/>
    <w:rsid w:val="00E77FBC"/>
    <w:rsid w:val="00E77FE2"/>
    <w:rsid w:val="00E80021"/>
    <w:rsid w:val="00E80062"/>
    <w:rsid w:val="00E800B1"/>
    <w:rsid w:val="00E800B4"/>
    <w:rsid w:val="00E800C5"/>
    <w:rsid w:val="00E8010D"/>
    <w:rsid w:val="00E8013C"/>
    <w:rsid w:val="00E8016F"/>
    <w:rsid w:val="00E80170"/>
    <w:rsid w:val="00E801EC"/>
    <w:rsid w:val="00E801F6"/>
    <w:rsid w:val="00E8023E"/>
    <w:rsid w:val="00E80249"/>
    <w:rsid w:val="00E80251"/>
    <w:rsid w:val="00E802C1"/>
    <w:rsid w:val="00E802D1"/>
    <w:rsid w:val="00E80306"/>
    <w:rsid w:val="00E80310"/>
    <w:rsid w:val="00E80325"/>
    <w:rsid w:val="00E80351"/>
    <w:rsid w:val="00E80358"/>
    <w:rsid w:val="00E80418"/>
    <w:rsid w:val="00E8045D"/>
    <w:rsid w:val="00E8047F"/>
    <w:rsid w:val="00E80498"/>
    <w:rsid w:val="00E804D6"/>
    <w:rsid w:val="00E804EC"/>
    <w:rsid w:val="00E8050F"/>
    <w:rsid w:val="00E80522"/>
    <w:rsid w:val="00E80539"/>
    <w:rsid w:val="00E8053B"/>
    <w:rsid w:val="00E80540"/>
    <w:rsid w:val="00E805BA"/>
    <w:rsid w:val="00E805CB"/>
    <w:rsid w:val="00E805DB"/>
    <w:rsid w:val="00E805E0"/>
    <w:rsid w:val="00E805F2"/>
    <w:rsid w:val="00E80634"/>
    <w:rsid w:val="00E80638"/>
    <w:rsid w:val="00E8063B"/>
    <w:rsid w:val="00E8065C"/>
    <w:rsid w:val="00E806CB"/>
    <w:rsid w:val="00E80741"/>
    <w:rsid w:val="00E8077F"/>
    <w:rsid w:val="00E80780"/>
    <w:rsid w:val="00E807D9"/>
    <w:rsid w:val="00E80859"/>
    <w:rsid w:val="00E80878"/>
    <w:rsid w:val="00E809A1"/>
    <w:rsid w:val="00E809EF"/>
    <w:rsid w:val="00E809F8"/>
    <w:rsid w:val="00E80A18"/>
    <w:rsid w:val="00E80A4A"/>
    <w:rsid w:val="00E80AD1"/>
    <w:rsid w:val="00E80B10"/>
    <w:rsid w:val="00E80B1B"/>
    <w:rsid w:val="00E80B35"/>
    <w:rsid w:val="00E80B90"/>
    <w:rsid w:val="00E80B93"/>
    <w:rsid w:val="00E80BB5"/>
    <w:rsid w:val="00E80BF8"/>
    <w:rsid w:val="00E80C47"/>
    <w:rsid w:val="00E80C61"/>
    <w:rsid w:val="00E80C7F"/>
    <w:rsid w:val="00E80CBC"/>
    <w:rsid w:val="00E80CC2"/>
    <w:rsid w:val="00E80CCB"/>
    <w:rsid w:val="00E80D00"/>
    <w:rsid w:val="00E80D02"/>
    <w:rsid w:val="00E80D46"/>
    <w:rsid w:val="00E80D4E"/>
    <w:rsid w:val="00E80D4F"/>
    <w:rsid w:val="00E80D67"/>
    <w:rsid w:val="00E80D8E"/>
    <w:rsid w:val="00E80E07"/>
    <w:rsid w:val="00E80E63"/>
    <w:rsid w:val="00E80EAC"/>
    <w:rsid w:val="00E80EC0"/>
    <w:rsid w:val="00E80F08"/>
    <w:rsid w:val="00E80F71"/>
    <w:rsid w:val="00E80FC1"/>
    <w:rsid w:val="00E80FED"/>
    <w:rsid w:val="00E80FF2"/>
    <w:rsid w:val="00E81011"/>
    <w:rsid w:val="00E8102E"/>
    <w:rsid w:val="00E81067"/>
    <w:rsid w:val="00E810A1"/>
    <w:rsid w:val="00E810AA"/>
    <w:rsid w:val="00E810B0"/>
    <w:rsid w:val="00E81126"/>
    <w:rsid w:val="00E8116B"/>
    <w:rsid w:val="00E81193"/>
    <w:rsid w:val="00E81201"/>
    <w:rsid w:val="00E8121E"/>
    <w:rsid w:val="00E81224"/>
    <w:rsid w:val="00E812CD"/>
    <w:rsid w:val="00E812CF"/>
    <w:rsid w:val="00E812DF"/>
    <w:rsid w:val="00E812EB"/>
    <w:rsid w:val="00E81300"/>
    <w:rsid w:val="00E8132D"/>
    <w:rsid w:val="00E81370"/>
    <w:rsid w:val="00E8138A"/>
    <w:rsid w:val="00E81390"/>
    <w:rsid w:val="00E813B1"/>
    <w:rsid w:val="00E813E0"/>
    <w:rsid w:val="00E813F4"/>
    <w:rsid w:val="00E81406"/>
    <w:rsid w:val="00E81427"/>
    <w:rsid w:val="00E8145C"/>
    <w:rsid w:val="00E8148D"/>
    <w:rsid w:val="00E81514"/>
    <w:rsid w:val="00E81556"/>
    <w:rsid w:val="00E815AC"/>
    <w:rsid w:val="00E815F5"/>
    <w:rsid w:val="00E81646"/>
    <w:rsid w:val="00E81662"/>
    <w:rsid w:val="00E816C4"/>
    <w:rsid w:val="00E81743"/>
    <w:rsid w:val="00E8179F"/>
    <w:rsid w:val="00E817AF"/>
    <w:rsid w:val="00E817C4"/>
    <w:rsid w:val="00E817D8"/>
    <w:rsid w:val="00E81871"/>
    <w:rsid w:val="00E81890"/>
    <w:rsid w:val="00E81894"/>
    <w:rsid w:val="00E818AB"/>
    <w:rsid w:val="00E818F0"/>
    <w:rsid w:val="00E818F3"/>
    <w:rsid w:val="00E818FF"/>
    <w:rsid w:val="00E81993"/>
    <w:rsid w:val="00E81996"/>
    <w:rsid w:val="00E819AC"/>
    <w:rsid w:val="00E819FF"/>
    <w:rsid w:val="00E81A2D"/>
    <w:rsid w:val="00E81A3C"/>
    <w:rsid w:val="00E81A6F"/>
    <w:rsid w:val="00E81A76"/>
    <w:rsid w:val="00E81AAF"/>
    <w:rsid w:val="00E81AC0"/>
    <w:rsid w:val="00E81B38"/>
    <w:rsid w:val="00E81B9E"/>
    <w:rsid w:val="00E81BB4"/>
    <w:rsid w:val="00E81BE4"/>
    <w:rsid w:val="00E81BED"/>
    <w:rsid w:val="00E81C52"/>
    <w:rsid w:val="00E81C85"/>
    <w:rsid w:val="00E81CD0"/>
    <w:rsid w:val="00E81CFA"/>
    <w:rsid w:val="00E81D26"/>
    <w:rsid w:val="00E81D6F"/>
    <w:rsid w:val="00E81D70"/>
    <w:rsid w:val="00E81DDC"/>
    <w:rsid w:val="00E81DFD"/>
    <w:rsid w:val="00E81E72"/>
    <w:rsid w:val="00E81EEE"/>
    <w:rsid w:val="00E81EFB"/>
    <w:rsid w:val="00E81F1B"/>
    <w:rsid w:val="00E81FCC"/>
    <w:rsid w:val="00E81FE5"/>
    <w:rsid w:val="00E81FF5"/>
    <w:rsid w:val="00E8208C"/>
    <w:rsid w:val="00E820A1"/>
    <w:rsid w:val="00E82149"/>
    <w:rsid w:val="00E82154"/>
    <w:rsid w:val="00E82167"/>
    <w:rsid w:val="00E821D8"/>
    <w:rsid w:val="00E821EA"/>
    <w:rsid w:val="00E8220D"/>
    <w:rsid w:val="00E82268"/>
    <w:rsid w:val="00E822EE"/>
    <w:rsid w:val="00E8236D"/>
    <w:rsid w:val="00E823B2"/>
    <w:rsid w:val="00E823DE"/>
    <w:rsid w:val="00E82464"/>
    <w:rsid w:val="00E824B0"/>
    <w:rsid w:val="00E824B5"/>
    <w:rsid w:val="00E824DA"/>
    <w:rsid w:val="00E82508"/>
    <w:rsid w:val="00E82554"/>
    <w:rsid w:val="00E825BF"/>
    <w:rsid w:val="00E825E4"/>
    <w:rsid w:val="00E82633"/>
    <w:rsid w:val="00E8263B"/>
    <w:rsid w:val="00E8265A"/>
    <w:rsid w:val="00E826CB"/>
    <w:rsid w:val="00E82788"/>
    <w:rsid w:val="00E8278D"/>
    <w:rsid w:val="00E827C0"/>
    <w:rsid w:val="00E82827"/>
    <w:rsid w:val="00E8282F"/>
    <w:rsid w:val="00E82853"/>
    <w:rsid w:val="00E8286B"/>
    <w:rsid w:val="00E828D6"/>
    <w:rsid w:val="00E82919"/>
    <w:rsid w:val="00E8291C"/>
    <w:rsid w:val="00E82976"/>
    <w:rsid w:val="00E829D1"/>
    <w:rsid w:val="00E82A23"/>
    <w:rsid w:val="00E82A42"/>
    <w:rsid w:val="00E82A62"/>
    <w:rsid w:val="00E82A7F"/>
    <w:rsid w:val="00E82B1A"/>
    <w:rsid w:val="00E82B32"/>
    <w:rsid w:val="00E82B38"/>
    <w:rsid w:val="00E82B54"/>
    <w:rsid w:val="00E82B65"/>
    <w:rsid w:val="00E82B75"/>
    <w:rsid w:val="00E82B76"/>
    <w:rsid w:val="00E82B81"/>
    <w:rsid w:val="00E82BAE"/>
    <w:rsid w:val="00E82C2C"/>
    <w:rsid w:val="00E82C2E"/>
    <w:rsid w:val="00E82C45"/>
    <w:rsid w:val="00E82C87"/>
    <w:rsid w:val="00E82CBA"/>
    <w:rsid w:val="00E82CCE"/>
    <w:rsid w:val="00E82D0C"/>
    <w:rsid w:val="00E82D13"/>
    <w:rsid w:val="00E82D2B"/>
    <w:rsid w:val="00E82D32"/>
    <w:rsid w:val="00E82D66"/>
    <w:rsid w:val="00E82D82"/>
    <w:rsid w:val="00E82D90"/>
    <w:rsid w:val="00E82EFC"/>
    <w:rsid w:val="00E82F41"/>
    <w:rsid w:val="00E82F7C"/>
    <w:rsid w:val="00E82FAB"/>
    <w:rsid w:val="00E82FAE"/>
    <w:rsid w:val="00E8303F"/>
    <w:rsid w:val="00E8305D"/>
    <w:rsid w:val="00E83070"/>
    <w:rsid w:val="00E830EB"/>
    <w:rsid w:val="00E8311F"/>
    <w:rsid w:val="00E8313E"/>
    <w:rsid w:val="00E8325E"/>
    <w:rsid w:val="00E8325F"/>
    <w:rsid w:val="00E83280"/>
    <w:rsid w:val="00E8329C"/>
    <w:rsid w:val="00E83302"/>
    <w:rsid w:val="00E8331A"/>
    <w:rsid w:val="00E83325"/>
    <w:rsid w:val="00E83328"/>
    <w:rsid w:val="00E83391"/>
    <w:rsid w:val="00E833EF"/>
    <w:rsid w:val="00E8341B"/>
    <w:rsid w:val="00E83463"/>
    <w:rsid w:val="00E834D0"/>
    <w:rsid w:val="00E834D7"/>
    <w:rsid w:val="00E83553"/>
    <w:rsid w:val="00E8355C"/>
    <w:rsid w:val="00E835DB"/>
    <w:rsid w:val="00E83613"/>
    <w:rsid w:val="00E83615"/>
    <w:rsid w:val="00E8365D"/>
    <w:rsid w:val="00E836DC"/>
    <w:rsid w:val="00E83712"/>
    <w:rsid w:val="00E8371D"/>
    <w:rsid w:val="00E83735"/>
    <w:rsid w:val="00E8373F"/>
    <w:rsid w:val="00E83792"/>
    <w:rsid w:val="00E837AF"/>
    <w:rsid w:val="00E83841"/>
    <w:rsid w:val="00E83842"/>
    <w:rsid w:val="00E838B6"/>
    <w:rsid w:val="00E838EE"/>
    <w:rsid w:val="00E838F0"/>
    <w:rsid w:val="00E83933"/>
    <w:rsid w:val="00E839C3"/>
    <w:rsid w:val="00E839D9"/>
    <w:rsid w:val="00E83A15"/>
    <w:rsid w:val="00E83A2F"/>
    <w:rsid w:val="00E83A3E"/>
    <w:rsid w:val="00E83B36"/>
    <w:rsid w:val="00E83B65"/>
    <w:rsid w:val="00E83BA2"/>
    <w:rsid w:val="00E83BB0"/>
    <w:rsid w:val="00E83BD2"/>
    <w:rsid w:val="00E83BD7"/>
    <w:rsid w:val="00E83C19"/>
    <w:rsid w:val="00E83C32"/>
    <w:rsid w:val="00E83C37"/>
    <w:rsid w:val="00E83C40"/>
    <w:rsid w:val="00E83C4D"/>
    <w:rsid w:val="00E83C56"/>
    <w:rsid w:val="00E83CEB"/>
    <w:rsid w:val="00E83D3A"/>
    <w:rsid w:val="00E83D97"/>
    <w:rsid w:val="00E83DF0"/>
    <w:rsid w:val="00E83DFC"/>
    <w:rsid w:val="00E83E02"/>
    <w:rsid w:val="00E83E08"/>
    <w:rsid w:val="00E83E6E"/>
    <w:rsid w:val="00E83EA5"/>
    <w:rsid w:val="00E83EC7"/>
    <w:rsid w:val="00E83EEC"/>
    <w:rsid w:val="00E83F01"/>
    <w:rsid w:val="00E83F21"/>
    <w:rsid w:val="00E83F29"/>
    <w:rsid w:val="00E83F36"/>
    <w:rsid w:val="00E83F38"/>
    <w:rsid w:val="00E83F75"/>
    <w:rsid w:val="00E83F8E"/>
    <w:rsid w:val="00E83F90"/>
    <w:rsid w:val="00E83F92"/>
    <w:rsid w:val="00E83F93"/>
    <w:rsid w:val="00E83FAF"/>
    <w:rsid w:val="00E83FD4"/>
    <w:rsid w:val="00E83FE5"/>
    <w:rsid w:val="00E84042"/>
    <w:rsid w:val="00E8408B"/>
    <w:rsid w:val="00E840BD"/>
    <w:rsid w:val="00E840BF"/>
    <w:rsid w:val="00E84107"/>
    <w:rsid w:val="00E84121"/>
    <w:rsid w:val="00E841C0"/>
    <w:rsid w:val="00E8420E"/>
    <w:rsid w:val="00E8421A"/>
    <w:rsid w:val="00E84225"/>
    <w:rsid w:val="00E8423F"/>
    <w:rsid w:val="00E84245"/>
    <w:rsid w:val="00E842ED"/>
    <w:rsid w:val="00E842F5"/>
    <w:rsid w:val="00E8433C"/>
    <w:rsid w:val="00E843AF"/>
    <w:rsid w:val="00E843DC"/>
    <w:rsid w:val="00E843E6"/>
    <w:rsid w:val="00E84434"/>
    <w:rsid w:val="00E844C0"/>
    <w:rsid w:val="00E84587"/>
    <w:rsid w:val="00E845DE"/>
    <w:rsid w:val="00E84660"/>
    <w:rsid w:val="00E8466B"/>
    <w:rsid w:val="00E846B2"/>
    <w:rsid w:val="00E846C5"/>
    <w:rsid w:val="00E846EB"/>
    <w:rsid w:val="00E84703"/>
    <w:rsid w:val="00E84714"/>
    <w:rsid w:val="00E8471F"/>
    <w:rsid w:val="00E84728"/>
    <w:rsid w:val="00E8475D"/>
    <w:rsid w:val="00E847A1"/>
    <w:rsid w:val="00E847A4"/>
    <w:rsid w:val="00E84811"/>
    <w:rsid w:val="00E8481E"/>
    <w:rsid w:val="00E848A7"/>
    <w:rsid w:val="00E848AF"/>
    <w:rsid w:val="00E848E2"/>
    <w:rsid w:val="00E848E3"/>
    <w:rsid w:val="00E84979"/>
    <w:rsid w:val="00E84987"/>
    <w:rsid w:val="00E849A2"/>
    <w:rsid w:val="00E849EA"/>
    <w:rsid w:val="00E84A1B"/>
    <w:rsid w:val="00E84A32"/>
    <w:rsid w:val="00E84A45"/>
    <w:rsid w:val="00E84A9F"/>
    <w:rsid w:val="00E84ABC"/>
    <w:rsid w:val="00E84AC0"/>
    <w:rsid w:val="00E84AC4"/>
    <w:rsid w:val="00E84B1E"/>
    <w:rsid w:val="00E84B20"/>
    <w:rsid w:val="00E84B28"/>
    <w:rsid w:val="00E84C3D"/>
    <w:rsid w:val="00E84C7D"/>
    <w:rsid w:val="00E84CCD"/>
    <w:rsid w:val="00E84D42"/>
    <w:rsid w:val="00E84D9D"/>
    <w:rsid w:val="00E84DBA"/>
    <w:rsid w:val="00E84E15"/>
    <w:rsid w:val="00E84E67"/>
    <w:rsid w:val="00E84E7A"/>
    <w:rsid w:val="00E84E7C"/>
    <w:rsid w:val="00E84ECD"/>
    <w:rsid w:val="00E84EE5"/>
    <w:rsid w:val="00E84F29"/>
    <w:rsid w:val="00E84F59"/>
    <w:rsid w:val="00E84FBE"/>
    <w:rsid w:val="00E84FC7"/>
    <w:rsid w:val="00E84FCC"/>
    <w:rsid w:val="00E84FD5"/>
    <w:rsid w:val="00E85007"/>
    <w:rsid w:val="00E850C1"/>
    <w:rsid w:val="00E85124"/>
    <w:rsid w:val="00E8514F"/>
    <w:rsid w:val="00E85180"/>
    <w:rsid w:val="00E851C0"/>
    <w:rsid w:val="00E85209"/>
    <w:rsid w:val="00E85285"/>
    <w:rsid w:val="00E852B1"/>
    <w:rsid w:val="00E85341"/>
    <w:rsid w:val="00E85348"/>
    <w:rsid w:val="00E8534E"/>
    <w:rsid w:val="00E85364"/>
    <w:rsid w:val="00E85389"/>
    <w:rsid w:val="00E85443"/>
    <w:rsid w:val="00E85463"/>
    <w:rsid w:val="00E854DE"/>
    <w:rsid w:val="00E85544"/>
    <w:rsid w:val="00E8555D"/>
    <w:rsid w:val="00E85568"/>
    <w:rsid w:val="00E8556B"/>
    <w:rsid w:val="00E855B5"/>
    <w:rsid w:val="00E855CD"/>
    <w:rsid w:val="00E85602"/>
    <w:rsid w:val="00E8561B"/>
    <w:rsid w:val="00E85633"/>
    <w:rsid w:val="00E85696"/>
    <w:rsid w:val="00E856B6"/>
    <w:rsid w:val="00E856E9"/>
    <w:rsid w:val="00E85722"/>
    <w:rsid w:val="00E85752"/>
    <w:rsid w:val="00E85761"/>
    <w:rsid w:val="00E85815"/>
    <w:rsid w:val="00E85822"/>
    <w:rsid w:val="00E85832"/>
    <w:rsid w:val="00E85845"/>
    <w:rsid w:val="00E85881"/>
    <w:rsid w:val="00E858A7"/>
    <w:rsid w:val="00E858AC"/>
    <w:rsid w:val="00E858D2"/>
    <w:rsid w:val="00E858E6"/>
    <w:rsid w:val="00E858EE"/>
    <w:rsid w:val="00E8590D"/>
    <w:rsid w:val="00E85913"/>
    <w:rsid w:val="00E8593D"/>
    <w:rsid w:val="00E85968"/>
    <w:rsid w:val="00E85979"/>
    <w:rsid w:val="00E8598C"/>
    <w:rsid w:val="00E859B8"/>
    <w:rsid w:val="00E859B9"/>
    <w:rsid w:val="00E859E0"/>
    <w:rsid w:val="00E85A2B"/>
    <w:rsid w:val="00E85A37"/>
    <w:rsid w:val="00E85A5D"/>
    <w:rsid w:val="00E85A79"/>
    <w:rsid w:val="00E85A7F"/>
    <w:rsid w:val="00E85ADB"/>
    <w:rsid w:val="00E85B08"/>
    <w:rsid w:val="00E85B1F"/>
    <w:rsid w:val="00E85B32"/>
    <w:rsid w:val="00E85B4A"/>
    <w:rsid w:val="00E85B89"/>
    <w:rsid w:val="00E85B8B"/>
    <w:rsid w:val="00E85C60"/>
    <w:rsid w:val="00E85C72"/>
    <w:rsid w:val="00E85C8E"/>
    <w:rsid w:val="00E85CF5"/>
    <w:rsid w:val="00E85D8B"/>
    <w:rsid w:val="00E85D90"/>
    <w:rsid w:val="00E85DA9"/>
    <w:rsid w:val="00E85DC4"/>
    <w:rsid w:val="00E85DCB"/>
    <w:rsid w:val="00E85E10"/>
    <w:rsid w:val="00E85E25"/>
    <w:rsid w:val="00E85E58"/>
    <w:rsid w:val="00E85E9D"/>
    <w:rsid w:val="00E85EBD"/>
    <w:rsid w:val="00E85EE2"/>
    <w:rsid w:val="00E85F29"/>
    <w:rsid w:val="00E85F9E"/>
    <w:rsid w:val="00E85FDD"/>
    <w:rsid w:val="00E85FE8"/>
    <w:rsid w:val="00E86059"/>
    <w:rsid w:val="00E8605F"/>
    <w:rsid w:val="00E8606D"/>
    <w:rsid w:val="00E860B8"/>
    <w:rsid w:val="00E860DC"/>
    <w:rsid w:val="00E8611D"/>
    <w:rsid w:val="00E86169"/>
    <w:rsid w:val="00E86276"/>
    <w:rsid w:val="00E86299"/>
    <w:rsid w:val="00E862C1"/>
    <w:rsid w:val="00E862C2"/>
    <w:rsid w:val="00E862ED"/>
    <w:rsid w:val="00E86305"/>
    <w:rsid w:val="00E8638E"/>
    <w:rsid w:val="00E863DD"/>
    <w:rsid w:val="00E86432"/>
    <w:rsid w:val="00E86496"/>
    <w:rsid w:val="00E864A8"/>
    <w:rsid w:val="00E864DF"/>
    <w:rsid w:val="00E86571"/>
    <w:rsid w:val="00E8657B"/>
    <w:rsid w:val="00E86591"/>
    <w:rsid w:val="00E865AF"/>
    <w:rsid w:val="00E8664D"/>
    <w:rsid w:val="00E866EC"/>
    <w:rsid w:val="00E86727"/>
    <w:rsid w:val="00E8674F"/>
    <w:rsid w:val="00E8675B"/>
    <w:rsid w:val="00E867B8"/>
    <w:rsid w:val="00E86825"/>
    <w:rsid w:val="00E8683D"/>
    <w:rsid w:val="00E8684C"/>
    <w:rsid w:val="00E8688A"/>
    <w:rsid w:val="00E868DE"/>
    <w:rsid w:val="00E868EE"/>
    <w:rsid w:val="00E868F3"/>
    <w:rsid w:val="00E868F5"/>
    <w:rsid w:val="00E86984"/>
    <w:rsid w:val="00E869C0"/>
    <w:rsid w:val="00E86B16"/>
    <w:rsid w:val="00E86B35"/>
    <w:rsid w:val="00E86B6B"/>
    <w:rsid w:val="00E86B6E"/>
    <w:rsid w:val="00E86B75"/>
    <w:rsid w:val="00E86B78"/>
    <w:rsid w:val="00E86BBE"/>
    <w:rsid w:val="00E86BCB"/>
    <w:rsid w:val="00E86BF7"/>
    <w:rsid w:val="00E86C09"/>
    <w:rsid w:val="00E86C92"/>
    <w:rsid w:val="00E86CD1"/>
    <w:rsid w:val="00E86D17"/>
    <w:rsid w:val="00E86D18"/>
    <w:rsid w:val="00E86D8B"/>
    <w:rsid w:val="00E86DB0"/>
    <w:rsid w:val="00E86DCE"/>
    <w:rsid w:val="00E86DD1"/>
    <w:rsid w:val="00E86DD7"/>
    <w:rsid w:val="00E86DDA"/>
    <w:rsid w:val="00E86E4B"/>
    <w:rsid w:val="00E86E61"/>
    <w:rsid w:val="00E86E9D"/>
    <w:rsid w:val="00E86F81"/>
    <w:rsid w:val="00E87001"/>
    <w:rsid w:val="00E87032"/>
    <w:rsid w:val="00E87083"/>
    <w:rsid w:val="00E87089"/>
    <w:rsid w:val="00E870D1"/>
    <w:rsid w:val="00E870F4"/>
    <w:rsid w:val="00E8717C"/>
    <w:rsid w:val="00E871CB"/>
    <w:rsid w:val="00E871F0"/>
    <w:rsid w:val="00E8723A"/>
    <w:rsid w:val="00E87245"/>
    <w:rsid w:val="00E87265"/>
    <w:rsid w:val="00E8728A"/>
    <w:rsid w:val="00E8728B"/>
    <w:rsid w:val="00E87318"/>
    <w:rsid w:val="00E87351"/>
    <w:rsid w:val="00E8736A"/>
    <w:rsid w:val="00E8737C"/>
    <w:rsid w:val="00E87380"/>
    <w:rsid w:val="00E87389"/>
    <w:rsid w:val="00E87394"/>
    <w:rsid w:val="00E873FE"/>
    <w:rsid w:val="00E8747F"/>
    <w:rsid w:val="00E8748C"/>
    <w:rsid w:val="00E87490"/>
    <w:rsid w:val="00E87496"/>
    <w:rsid w:val="00E874A6"/>
    <w:rsid w:val="00E874B6"/>
    <w:rsid w:val="00E874BB"/>
    <w:rsid w:val="00E874D5"/>
    <w:rsid w:val="00E87513"/>
    <w:rsid w:val="00E8753F"/>
    <w:rsid w:val="00E87565"/>
    <w:rsid w:val="00E875DC"/>
    <w:rsid w:val="00E87674"/>
    <w:rsid w:val="00E8768D"/>
    <w:rsid w:val="00E876DC"/>
    <w:rsid w:val="00E8772B"/>
    <w:rsid w:val="00E8773E"/>
    <w:rsid w:val="00E87754"/>
    <w:rsid w:val="00E8777E"/>
    <w:rsid w:val="00E877AA"/>
    <w:rsid w:val="00E877C8"/>
    <w:rsid w:val="00E877C9"/>
    <w:rsid w:val="00E87869"/>
    <w:rsid w:val="00E8788D"/>
    <w:rsid w:val="00E87895"/>
    <w:rsid w:val="00E8793C"/>
    <w:rsid w:val="00E8798C"/>
    <w:rsid w:val="00E879A5"/>
    <w:rsid w:val="00E879B7"/>
    <w:rsid w:val="00E879C8"/>
    <w:rsid w:val="00E879DD"/>
    <w:rsid w:val="00E87A14"/>
    <w:rsid w:val="00E87A17"/>
    <w:rsid w:val="00E87A35"/>
    <w:rsid w:val="00E87A7A"/>
    <w:rsid w:val="00E87A9C"/>
    <w:rsid w:val="00E87ABF"/>
    <w:rsid w:val="00E87B08"/>
    <w:rsid w:val="00E87BB1"/>
    <w:rsid w:val="00E87C8E"/>
    <w:rsid w:val="00E87C97"/>
    <w:rsid w:val="00E87CE2"/>
    <w:rsid w:val="00E87CE6"/>
    <w:rsid w:val="00E87D08"/>
    <w:rsid w:val="00E87D23"/>
    <w:rsid w:val="00E87D41"/>
    <w:rsid w:val="00E87D4E"/>
    <w:rsid w:val="00E87DA9"/>
    <w:rsid w:val="00E87DB4"/>
    <w:rsid w:val="00E87DC8"/>
    <w:rsid w:val="00E87E14"/>
    <w:rsid w:val="00E87E18"/>
    <w:rsid w:val="00E87E68"/>
    <w:rsid w:val="00E87ECE"/>
    <w:rsid w:val="00E87ED8"/>
    <w:rsid w:val="00E87F27"/>
    <w:rsid w:val="00E87F52"/>
    <w:rsid w:val="00E87F72"/>
    <w:rsid w:val="00E87F7A"/>
    <w:rsid w:val="00E90083"/>
    <w:rsid w:val="00E9008E"/>
    <w:rsid w:val="00E90090"/>
    <w:rsid w:val="00E90101"/>
    <w:rsid w:val="00E90117"/>
    <w:rsid w:val="00E9014F"/>
    <w:rsid w:val="00E901C0"/>
    <w:rsid w:val="00E901FA"/>
    <w:rsid w:val="00E90229"/>
    <w:rsid w:val="00E90269"/>
    <w:rsid w:val="00E90272"/>
    <w:rsid w:val="00E9028A"/>
    <w:rsid w:val="00E9028E"/>
    <w:rsid w:val="00E902B4"/>
    <w:rsid w:val="00E902DE"/>
    <w:rsid w:val="00E90337"/>
    <w:rsid w:val="00E903B6"/>
    <w:rsid w:val="00E90406"/>
    <w:rsid w:val="00E90422"/>
    <w:rsid w:val="00E9044B"/>
    <w:rsid w:val="00E9046C"/>
    <w:rsid w:val="00E9047C"/>
    <w:rsid w:val="00E90492"/>
    <w:rsid w:val="00E904D2"/>
    <w:rsid w:val="00E904E5"/>
    <w:rsid w:val="00E90586"/>
    <w:rsid w:val="00E9059A"/>
    <w:rsid w:val="00E905F0"/>
    <w:rsid w:val="00E9061C"/>
    <w:rsid w:val="00E9062F"/>
    <w:rsid w:val="00E90653"/>
    <w:rsid w:val="00E90660"/>
    <w:rsid w:val="00E90693"/>
    <w:rsid w:val="00E9069E"/>
    <w:rsid w:val="00E906A7"/>
    <w:rsid w:val="00E906BD"/>
    <w:rsid w:val="00E906CC"/>
    <w:rsid w:val="00E90770"/>
    <w:rsid w:val="00E90776"/>
    <w:rsid w:val="00E907F3"/>
    <w:rsid w:val="00E9083D"/>
    <w:rsid w:val="00E90855"/>
    <w:rsid w:val="00E908DD"/>
    <w:rsid w:val="00E90910"/>
    <w:rsid w:val="00E9091B"/>
    <w:rsid w:val="00E9092C"/>
    <w:rsid w:val="00E909D0"/>
    <w:rsid w:val="00E909DA"/>
    <w:rsid w:val="00E909F1"/>
    <w:rsid w:val="00E90A1B"/>
    <w:rsid w:val="00E90A1D"/>
    <w:rsid w:val="00E90A4E"/>
    <w:rsid w:val="00E90A50"/>
    <w:rsid w:val="00E90A52"/>
    <w:rsid w:val="00E90A5B"/>
    <w:rsid w:val="00E90A99"/>
    <w:rsid w:val="00E90AEB"/>
    <w:rsid w:val="00E90B1A"/>
    <w:rsid w:val="00E90B1D"/>
    <w:rsid w:val="00E90B2B"/>
    <w:rsid w:val="00E90B50"/>
    <w:rsid w:val="00E90B89"/>
    <w:rsid w:val="00E90BE2"/>
    <w:rsid w:val="00E90C01"/>
    <w:rsid w:val="00E90C38"/>
    <w:rsid w:val="00E90C61"/>
    <w:rsid w:val="00E90C63"/>
    <w:rsid w:val="00E90C68"/>
    <w:rsid w:val="00E90CD0"/>
    <w:rsid w:val="00E90CD9"/>
    <w:rsid w:val="00E90DAB"/>
    <w:rsid w:val="00E90DD8"/>
    <w:rsid w:val="00E90DDE"/>
    <w:rsid w:val="00E90DF5"/>
    <w:rsid w:val="00E90E50"/>
    <w:rsid w:val="00E90E65"/>
    <w:rsid w:val="00E90EAC"/>
    <w:rsid w:val="00E90EB5"/>
    <w:rsid w:val="00E90F29"/>
    <w:rsid w:val="00E90F3C"/>
    <w:rsid w:val="00E90F6A"/>
    <w:rsid w:val="00E9108D"/>
    <w:rsid w:val="00E910C5"/>
    <w:rsid w:val="00E910D2"/>
    <w:rsid w:val="00E910FF"/>
    <w:rsid w:val="00E9112E"/>
    <w:rsid w:val="00E9113E"/>
    <w:rsid w:val="00E91173"/>
    <w:rsid w:val="00E9117A"/>
    <w:rsid w:val="00E911BA"/>
    <w:rsid w:val="00E911EE"/>
    <w:rsid w:val="00E9122B"/>
    <w:rsid w:val="00E912CF"/>
    <w:rsid w:val="00E912D3"/>
    <w:rsid w:val="00E9131C"/>
    <w:rsid w:val="00E91322"/>
    <w:rsid w:val="00E9134F"/>
    <w:rsid w:val="00E91357"/>
    <w:rsid w:val="00E91442"/>
    <w:rsid w:val="00E91449"/>
    <w:rsid w:val="00E91457"/>
    <w:rsid w:val="00E91475"/>
    <w:rsid w:val="00E9148C"/>
    <w:rsid w:val="00E914D5"/>
    <w:rsid w:val="00E91526"/>
    <w:rsid w:val="00E91549"/>
    <w:rsid w:val="00E9157C"/>
    <w:rsid w:val="00E9158C"/>
    <w:rsid w:val="00E9158E"/>
    <w:rsid w:val="00E915A5"/>
    <w:rsid w:val="00E9160A"/>
    <w:rsid w:val="00E9166A"/>
    <w:rsid w:val="00E916BC"/>
    <w:rsid w:val="00E9174C"/>
    <w:rsid w:val="00E91751"/>
    <w:rsid w:val="00E917B1"/>
    <w:rsid w:val="00E917D4"/>
    <w:rsid w:val="00E9183F"/>
    <w:rsid w:val="00E918DB"/>
    <w:rsid w:val="00E918ED"/>
    <w:rsid w:val="00E9195B"/>
    <w:rsid w:val="00E919CB"/>
    <w:rsid w:val="00E91A66"/>
    <w:rsid w:val="00E91B9D"/>
    <w:rsid w:val="00E91BB1"/>
    <w:rsid w:val="00E91BB4"/>
    <w:rsid w:val="00E91BC1"/>
    <w:rsid w:val="00E91BFD"/>
    <w:rsid w:val="00E91C7D"/>
    <w:rsid w:val="00E91D94"/>
    <w:rsid w:val="00E91D97"/>
    <w:rsid w:val="00E91DB2"/>
    <w:rsid w:val="00E91DD5"/>
    <w:rsid w:val="00E91DDA"/>
    <w:rsid w:val="00E91DEA"/>
    <w:rsid w:val="00E91E98"/>
    <w:rsid w:val="00E91F52"/>
    <w:rsid w:val="00E91F5E"/>
    <w:rsid w:val="00E91F90"/>
    <w:rsid w:val="00E91F98"/>
    <w:rsid w:val="00E91F9F"/>
    <w:rsid w:val="00E92001"/>
    <w:rsid w:val="00E9207E"/>
    <w:rsid w:val="00E920A9"/>
    <w:rsid w:val="00E920D5"/>
    <w:rsid w:val="00E92133"/>
    <w:rsid w:val="00E92170"/>
    <w:rsid w:val="00E92183"/>
    <w:rsid w:val="00E9218A"/>
    <w:rsid w:val="00E921C5"/>
    <w:rsid w:val="00E921F0"/>
    <w:rsid w:val="00E92204"/>
    <w:rsid w:val="00E92226"/>
    <w:rsid w:val="00E9227B"/>
    <w:rsid w:val="00E922ED"/>
    <w:rsid w:val="00E92311"/>
    <w:rsid w:val="00E92326"/>
    <w:rsid w:val="00E92345"/>
    <w:rsid w:val="00E92366"/>
    <w:rsid w:val="00E9236F"/>
    <w:rsid w:val="00E9237F"/>
    <w:rsid w:val="00E92394"/>
    <w:rsid w:val="00E923F5"/>
    <w:rsid w:val="00E9247D"/>
    <w:rsid w:val="00E9247F"/>
    <w:rsid w:val="00E92482"/>
    <w:rsid w:val="00E924CF"/>
    <w:rsid w:val="00E924E1"/>
    <w:rsid w:val="00E924F8"/>
    <w:rsid w:val="00E924FC"/>
    <w:rsid w:val="00E92517"/>
    <w:rsid w:val="00E92521"/>
    <w:rsid w:val="00E92549"/>
    <w:rsid w:val="00E9254D"/>
    <w:rsid w:val="00E92563"/>
    <w:rsid w:val="00E92647"/>
    <w:rsid w:val="00E9266E"/>
    <w:rsid w:val="00E9267B"/>
    <w:rsid w:val="00E92693"/>
    <w:rsid w:val="00E926C1"/>
    <w:rsid w:val="00E926FD"/>
    <w:rsid w:val="00E92723"/>
    <w:rsid w:val="00E92773"/>
    <w:rsid w:val="00E927D2"/>
    <w:rsid w:val="00E9281E"/>
    <w:rsid w:val="00E9285A"/>
    <w:rsid w:val="00E928B8"/>
    <w:rsid w:val="00E928DA"/>
    <w:rsid w:val="00E9290B"/>
    <w:rsid w:val="00E92987"/>
    <w:rsid w:val="00E929A7"/>
    <w:rsid w:val="00E92A1A"/>
    <w:rsid w:val="00E92A25"/>
    <w:rsid w:val="00E92A89"/>
    <w:rsid w:val="00E92ACB"/>
    <w:rsid w:val="00E92B44"/>
    <w:rsid w:val="00E92BB4"/>
    <w:rsid w:val="00E92C07"/>
    <w:rsid w:val="00E92C4F"/>
    <w:rsid w:val="00E92C6B"/>
    <w:rsid w:val="00E92CDF"/>
    <w:rsid w:val="00E92CF2"/>
    <w:rsid w:val="00E92D6F"/>
    <w:rsid w:val="00E92D92"/>
    <w:rsid w:val="00E92D93"/>
    <w:rsid w:val="00E92DBB"/>
    <w:rsid w:val="00E92E2B"/>
    <w:rsid w:val="00E92E3C"/>
    <w:rsid w:val="00E92EF2"/>
    <w:rsid w:val="00E92F0E"/>
    <w:rsid w:val="00E92F44"/>
    <w:rsid w:val="00E92F50"/>
    <w:rsid w:val="00E92F8C"/>
    <w:rsid w:val="00E92F8E"/>
    <w:rsid w:val="00E92FC3"/>
    <w:rsid w:val="00E92FDD"/>
    <w:rsid w:val="00E93072"/>
    <w:rsid w:val="00E93099"/>
    <w:rsid w:val="00E930B9"/>
    <w:rsid w:val="00E930C1"/>
    <w:rsid w:val="00E930DD"/>
    <w:rsid w:val="00E931CF"/>
    <w:rsid w:val="00E931FD"/>
    <w:rsid w:val="00E9329E"/>
    <w:rsid w:val="00E932FB"/>
    <w:rsid w:val="00E93318"/>
    <w:rsid w:val="00E9332D"/>
    <w:rsid w:val="00E933CB"/>
    <w:rsid w:val="00E933FD"/>
    <w:rsid w:val="00E9340F"/>
    <w:rsid w:val="00E9341B"/>
    <w:rsid w:val="00E93446"/>
    <w:rsid w:val="00E93486"/>
    <w:rsid w:val="00E934D4"/>
    <w:rsid w:val="00E934D5"/>
    <w:rsid w:val="00E93504"/>
    <w:rsid w:val="00E93524"/>
    <w:rsid w:val="00E93528"/>
    <w:rsid w:val="00E93561"/>
    <w:rsid w:val="00E93599"/>
    <w:rsid w:val="00E935CD"/>
    <w:rsid w:val="00E935FA"/>
    <w:rsid w:val="00E93608"/>
    <w:rsid w:val="00E93688"/>
    <w:rsid w:val="00E936A4"/>
    <w:rsid w:val="00E936C8"/>
    <w:rsid w:val="00E93765"/>
    <w:rsid w:val="00E937F2"/>
    <w:rsid w:val="00E93872"/>
    <w:rsid w:val="00E938CF"/>
    <w:rsid w:val="00E9392D"/>
    <w:rsid w:val="00E9393E"/>
    <w:rsid w:val="00E93966"/>
    <w:rsid w:val="00E939D0"/>
    <w:rsid w:val="00E939E1"/>
    <w:rsid w:val="00E939F8"/>
    <w:rsid w:val="00E93AA7"/>
    <w:rsid w:val="00E93B13"/>
    <w:rsid w:val="00E93B1A"/>
    <w:rsid w:val="00E93B55"/>
    <w:rsid w:val="00E93BA4"/>
    <w:rsid w:val="00E93BB6"/>
    <w:rsid w:val="00E93BEE"/>
    <w:rsid w:val="00E93C14"/>
    <w:rsid w:val="00E93C28"/>
    <w:rsid w:val="00E93C4C"/>
    <w:rsid w:val="00E93D1F"/>
    <w:rsid w:val="00E93D6C"/>
    <w:rsid w:val="00E93DA9"/>
    <w:rsid w:val="00E93DB8"/>
    <w:rsid w:val="00E93E35"/>
    <w:rsid w:val="00E93E85"/>
    <w:rsid w:val="00E93EB3"/>
    <w:rsid w:val="00E93EF0"/>
    <w:rsid w:val="00E93F3D"/>
    <w:rsid w:val="00E94022"/>
    <w:rsid w:val="00E940BA"/>
    <w:rsid w:val="00E940BF"/>
    <w:rsid w:val="00E940E0"/>
    <w:rsid w:val="00E9413B"/>
    <w:rsid w:val="00E9416C"/>
    <w:rsid w:val="00E941B0"/>
    <w:rsid w:val="00E941D1"/>
    <w:rsid w:val="00E941E3"/>
    <w:rsid w:val="00E94217"/>
    <w:rsid w:val="00E94284"/>
    <w:rsid w:val="00E942AD"/>
    <w:rsid w:val="00E942B9"/>
    <w:rsid w:val="00E942CC"/>
    <w:rsid w:val="00E942E1"/>
    <w:rsid w:val="00E94324"/>
    <w:rsid w:val="00E9435D"/>
    <w:rsid w:val="00E9437A"/>
    <w:rsid w:val="00E9439D"/>
    <w:rsid w:val="00E943FA"/>
    <w:rsid w:val="00E94402"/>
    <w:rsid w:val="00E94498"/>
    <w:rsid w:val="00E944B7"/>
    <w:rsid w:val="00E94563"/>
    <w:rsid w:val="00E9459E"/>
    <w:rsid w:val="00E945F2"/>
    <w:rsid w:val="00E9469B"/>
    <w:rsid w:val="00E946BD"/>
    <w:rsid w:val="00E946FB"/>
    <w:rsid w:val="00E9470E"/>
    <w:rsid w:val="00E9475C"/>
    <w:rsid w:val="00E9475D"/>
    <w:rsid w:val="00E947C1"/>
    <w:rsid w:val="00E947C3"/>
    <w:rsid w:val="00E948A4"/>
    <w:rsid w:val="00E94955"/>
    <w:rsid w:val="00E949E5"/>
    <w:rsid w:val="00E949F4"/>
    <w:rsid w:val="00E94AC5"/>
    <w:rsid w:val="00E94AE7"/>
    <w:rsid w:val="00E94AF4"/>
    <w:rsid w:val="00E94AFA"/>
    <w:rsid w:val="00E94B11"/>
    <w:rsid w:val="00E94B36"/>
    <w:rsid w:val="00E94B63"/>
    <w:rsid w:val="00E94B99"/>
    <w:rsid w:val="00E94BF8"/>
    <w:rsid w:val="00E94BFC"/>
    <w:rsid w:val="00E94C6E"/>
    <w:rsid w:val="00E94C6F"/>
    <w:rsid w:val="00E94C7B"/>
    <w:rsid w:val="00E94C99"/>
    <w:rsid w:val="00E94CB6"/>
    <w:rsid w:val="00E94CB8"/>
    <w:rsid w:val="00E94D0D"/>
    <w:rsid w:val="00E94D2D"/>
    <w:rsid w:val="00E94D34"/>
    <w:rsid w:val="00E94D5B"/>
    <w:rsid w:val="00E94D72"/>
    <w:rsid w:val="00E94D79"/>
    <w:rsid w:val="00E94D8D"/>
    <w:rsid w:val="00E94D9E"/>
    <w:rsid w:val="00E94DEA"/>
    <w:rsid w:val="00E94E25"/>
    <w:rsid w:val="00E94E34"/>
    <w:rsid w:val="00E94E64"/>
    <w:rsid w:val="00E94E67"/>
    <w:rsid w:val="00E94ECF"/>
    <w:rsid w:val="00E94F1C"/>
    <w:rsid w:val="00E94F9A"/>
    <w:rsid w:val="00E94F9E"/>
    <w:rsid w:val="00E9505D"/>
    <w:rsid w:val="00E9509A"/>
    <w:rsid w:val="00E950C8"/>
    <w:rsid w:val="00E9511C"/>
    <w:rsid w:val="00E9517E"/>
    <w:rsid w:val="00E95210"/>
    <w:rsid w:val="00E95218"/>
    <w:rsid w:val="00E9521C"/>
    <w:rsid w:val="00E9522D"/>
    <w:rsid w:val="00E9522F"/>
    <w:rsid w:val="00E9523A"/>
    <w:rsid w:val="00E95294"/>
    <w:rsid w:val="00E9529D"/>
    <w:rsid w:val="00E95302"/>
    <w:rsid w:val="00E95303"/>
    <w:rsid w:val="00E95371"/>
    <w:rsid w:val="00E95380"/>
    <w:rsid w:val="00E953A7"/>
    <w:rsid w:val="00E95411"/>
    <w:rsid w:val="00E95416"/>
    <w:rsid w:val="00E9541E"/>
    <w:rsid w:val="00E954DE"/>
    <w:rsid w:val="00E95508"/>
    <w:rsid w:val="00E95528"/>
    <w:rsid w:val="00E9552B"/>
    <w:rsid w:val="00E95555"/>
    <w:rsid w:val="00E95562"/>
    <w:rsid w:val="00E95568"/>
    <w:rsid w:val="00E955B4"/>
    <w:rsid w:val="00E955CF"/>
    <w:rsid w:val="00E955F0"/>
    <w:rsid w:val="00E9561D"/>
    <w:rsid w:val="00E95674"/>
    <w:rsid w:val="00E956CA"/>
    <w:rsid w:val="00E9572F"/>
    <w:rsid w:val="00E95740"/>
    <w:rsid w:val="00E9577C"/>
    <w:rsid w:val="00E957C6"/>
    <w:rsid w:val="00E95808"/>
    <w:rsid w:val="00E95821"/>
    <w:rsid w:val="00E95824"/>
    <w:rsid w:val="00E95841"/>
    <w:rsid w:val="00E95874"/>
    <w:rsid w:val="00E95885"/>
    <w:rsid w:val="00E95896"/>
    <w:rsid w:val="00E958D4"/>
    <w:rsid w:val="00E958EA"/>
    <w:rsid w:val="00E95952"/>
    <w:rsid w:val="00E959D0"/>
    <w:rsid w:val="00E959E5"/>
    <w:rsid w:val="00E95A2C"/>
    <w:rsid w:val="00E95A63"/>
    <w:rsid w:val="00E95B27"/>
    <w:rsid w:val="00E95B3F"/>
    <w:rsid w:val="00E95B6D"/>
    <w:rsid w:val="00E95BEC"/>
    <w:rsid w:val="00E95C0A"/>
    <w:rsid w:val="00E95C42"/>
    <w:rsid w:val="00E95C69"/>
    <w:rsid w:val="00E95C81"/>
    <w:rsid w:val="00E95C8E"/>
    <w:rsid w:val="00E95CD6"/>
    <w:rsid w:val="00E95CDF"/>
    <w:rsid w:val="00E95D34"/>
    <w:rsid w:val="00E95D3B"/>
    <w:rsid w:val="00E95D4D"/>
    <w:rsid w:val="00E95D9D"/>
    <w:rsid w:val="00E95DCA"/>
    <w:rsid w:val="00E95DE6"/>
    <w:rsid w:val="00E95E18"/>
    <w:rsid w:val="00E95E1B"/>
    <w:rsid w:val="00E95E57"/>
    <w:rsid w:val="00E95E59"/>
    <w:rsid w:val="00E95ED3"/>
    <w:rsid w:val="00E95F09"/>
    <w:rsid w:val="00E95F88"/>
    <w:rsid w:val="00E95FB8"/>
    <w:rsid w:val="00E95FDA"/>
    <w:rsid w:val="00E95FE6"/>
    <w:rsid w:val="00E9603B"/>
    <w:rsid w:val="00E9606D"/>
    <w:rsid w:val="00E96093"/>
    <w:rsid w:val="00E960EB"/>
    <w:rsid w:val="00E9614F"/>
    <w:rsid w:val="00E9618D"/>
    <w:rsid w:val="00E961EC"/>
    <w:rsid w:val="00E96202"/>
    <w:rsid w:val="00E9622A"/>
    <w:rsid w:val="00E96271"/>
    <w:rsid w:val="00E9629E"/>
    <w:rsid w:val="00E962CE"/>
    <w:rsid w:val="00E962EC"/>
    <w:rsid w:val="00E9630B"/>
    <w:rsid w:val="00E96337"/>
    <w:rsid w:val="00E96395"/>
    <w:rsid w:val="00E963A8"/>
    <w:rsid w:val="00E9640D"/>
    <w:rsid w:val="00E96415"/>
    <w:rsid w:val="00E96466"/>
    <w:rsid w:val="00E96476"/>
    <w:rsid w:val="00E964AA"/>
    <w:rsid w:val="00E964D7"/>
    <w:rsid w:val="00E964FF"/>
    <w:rsid w:val="00E9651D"/>
    <w:rsid w:val="00E96537"/>
    <w:rsid w:val="00E9653F"/>
    <w:rsid w:val="00E96551"/>
    <w:rsid w:val="00E9655C"/>
    <w:rsid w:val="00E9659D"/>
    <w:rsid w:val="00E965AB"/>
    <w:rsid w:val="00E96610"/>
    <w:rsid w:val="00E9662C"/>
    <w:rsid w:val="00E96637"/>
    <w:rsid w:val="00E9669D"/>
    <w:rsid w:val="00E966AC"/>
    <w:rsid w:val="00E966BD"/>
    <w:rsid w:val="00E96723"/>
    <w:rsid w:val="00E9675A"/>
    <w:rsid w:val="00E9677A"/>
    <w:rsid w:val="00E967E0"/>
    <w:rsid w:val="00E967E9"/>
    <w:rsid w:val="00E96823"/>
    <w:rsid w:val="00E96835"/>
    <w:rsid w:val="00E96881"/>
    <w:rsid w:val="00E968A4"/>
    <w:rsid w:val="00E968DE"/>
    <w:rsid w:val="00E96996"/>
    <w:rsid w:val="00E969BC"/>
    <w:rsid w:val="00E96A7E"/>
    <w:rsid w:val="00E96A88"/>
    <w:rsid w:val="00E96AA2"/>
    <w:rsid w:val="00E96ABD"/>
    <w:rsid w:val="00E96AD9"/>
    <w:rsid w:val="00E96AFC"/>
    <w:rsid w:val="00E96B28"/>
    <w:rsid w:val="00E96B7D"/>
    <w:rsid w:val="00E96BBA"/>
    <w:rsid w:val="00E96BD3"/>
    <w:rsid w:val="00E96BEB"/>
    <w:rsid w:val="00E96BED"/>
    <w:rsid w:val="00E96C52"/>
    <w:rsid w:val="00E96C5E"/>
    <w:rsid w:val="00E96CAD"/>
    <w:rsid w:val="00E96CDC"/>
    <w:rsid w:val="00E96CE8"/>
    <w:rsid w:val="00E96D15"/>
    <w:rsid w:val="00E96D21"/>
    <w:rsid w:val="00E96D6B"/>
    <w:rsid w:val="00E96D80"/>
    <w:rsid w:val="00E96DB4"/>
    <w:rsid w:val="00E96DEA"/>
    <w:rsid w:val="00E96DF7"/>
    <w:rsid w:val="00E96E1C"/>
    <w:rsid w:val="00E96E1F"/>
    <w:rsid w:val="00E96E24"/>
    <w:rsid w:val="00E96E56"/>
    <w:rsid w:val="00E96E85"/>
    <w:rsid w:val="00E96EBD"/>
    <w:rsid w:val="00E96ECD"/>
    <w:rsid w:val="00E96ED4"/>
    <w:rsid w:val="00E96EE6"/>
    <w:rsid w:val="00E96EFB"/>
    <w:rsid w:val="00E96F3B"/>
    <w:rsid w:val="00E96F9F"/>
    <w:rsid w:val="00E97001"/>
    <w:rsid w:val="00E97087"/>
    <w:rsid w:val="00E9708D"/>
    <w:rsid w:val="00E970C3"/>
    <w:rsid w:val="00E970C7"/>
    <w:rsid w:val="00E970F2"/>
    <w:rsid w:val="00E97106"/>
    <w:rsid w:val="00E97113"/>
    <w:rsid w:val="00E97116"/>
    <w:rsid w:val="00E97188"/>
    <w:rsid w:val="00E971B3"/>
    <w:rsid w:val="00E971D9"/>
    <w:rsid w:val="00E97209"/>
    <w:rsid w:val="00E97254"/>
    <w:rsid w:val="00E972A9"/>
    <w:rsid w:val="00E972F6"/>
    <w:rsid w:val="00E97302"/>
    <w:rsid w:val="00E97445"/>
    <w:rsid w:val="00E97469"/>
    <w:rsid w:val="00E97483"/>
    <w:rsid w:val="00E974BA"/>
    <w:rsid w:val="00E974E6"/>
    <w:rsid w:val="00E97515"/>
    <w:rsid w:val="00E9753E"/>
    <w:rsid w:val="00E975DB"/>
    <w:rsid w:val="00E975F0"/>
    <w:rsid w:val="00E97629"/>
    <w:rsid w:val="00E9769C"/>
    <w:rsid w:val="00E976BC"/>
    <w:rsid w:val="00E976E1"/>
    <w:rsid w:val="00E97737"/>
    <w:rsid w:val="00E9776A"/>
    <w:rsid w:val="00E9778B"/>
    <w:rsid w:val="00E97796"/>
    <w:rsid w:val="00E977A2"/>
    <w:rsid w:val="00E977A5"/>
    <w:rsid w:val="00E97817"/>
    <w:rsid w:val="00E97881"/>
    <w:rsid w:val="00E97975"/>
    <w:rsid w:val="00E979BA"/>
    <w:rsid w:val="00E97A12"/>
    <w:rsid w:val="00E97A2B"/>
    <w:rsid w:val="00E97A6A"/>
    <w:rsid w:val="00E97AA1"/>
    <w:rsid w:val="00E97AE6"/>
    <w:rsid w:val="00E97B0F"/>
    <w:rsid w:val="00E97B10"/>
    <w:rsid w:val="00E97B3C"/>
    <w:rsid w:val="00E97B51"/>
    <w:rsid w:val="00E97B5F"/>
    <w:rsid w:val="00E97B7F"/>
    <w:rsid w:val="00E97BFE"/>
    <w:rsid w:val="00E97C0F"/>
    <w:rsid w:val="00E97C3F"/>
    <w:rsid w:val="00E97CBA"/>
    <w:rsid w:val="00E97CF6"/>
    <w:rsid w:val="00E97D11"/>
    <w:rsid w:val="00E97D2C"/>
    <w:rsid w:val="00E97D5A"/>
    <w:rsid w:val="00E97DD1"/>
    <w:rsid w:val="00E97E44"/>
    <w:rsid w:val="00E97E83"/>
    <w:rsid w:val="00E97EA1"/>
    <w:rsid w:val="00E97F14"/>
    <w:rsid w:val="00E97F55"/>
    <w:rsid w:val="00E97FD7"/>
    <w:rsid w:val="00E97FE2"/>
    <w:rsid w:val="00E97FED"/>
    <w:rsid w:val="00EA0022"/>
    <w:rsid w:val="00EA0098"/>
    <w:rsid w:val="00EA0126"/>
    <w:rsid w:val="00EA0127"/>
    <w:rsid w:val="00EA016B"/>
    <w:rsid w:val="00EA01F7"/>
    <w:rsid w:val="00EA0217"/>
    <w:rsid w:val="00EA0222"/>
    <w:rsid w:val="00EA0232"/>
    <w:rsid w:val="00EA0259"/>
    <w:rsid w:val="00EA025F"/>
    <w:rsid w:val="00EA0285"/>
    <w:rsid w:val="00EA02A4"/>
    <w:rsid w:val="00EA02BB"/>
    <w:rsid w:val="00EA02C1"/>
    <w:rsid w:val="00EA02C5"/>
    <w:rsid w:val="00EA02D6"/>
    <w:rsid w:val="00EA032B"/>
    <w:rsid w:val="00EA033F"/>
    <w:rsid w:val="00EA03C0"/>
    <w:rsid w:val="00EA0417"/>
    <w:rsid w:val="00EA0435"/>
    <w:rsid w:val="00EA0481"/>
    <w:rsid w:val="00EA0493"/>
    <w:rsid w:val="00EA04F8"/>
    <w:rsid w:val="00EA0509"/>
    <w:rsid w:val="00EA0514"/>
    <w:rsid w:val="00EA0539"/>
    <w:rsid w:val="00EA059F"/>
    <w:rsid w:val="00EA05FB"/>
    <w:rsid w:val="00EA0600"/>
    <w:rsid w:val="00EA0609"/>
    <w:rsid w:val="00EA0624"/>
    <w:rsid w:val="00EA0641"/>
    <w:rsid w:val="00EA06BB"/>
    <w:rsid w:val="00EA0767"/>
    <w:rsid w:val="00EA0793"/>
    <w:rsid w:val="00EA07AC"/>
    <w:rsid w:val="00EA07DB"/>
    <w:rsid w:val="00EA088E"/>
    <w:rsid w:val="00EA090C"/>
    <w:rsid w:val="00EA0939"/>
    <w:rsid w:val="00EA0940"/>
    <w:rsid w:val="00EA09D8"/>
    <w:rsid w:val="00EA09F0"/>
    <w:rsid w:val="00EA09F7"/>
    <w:rsid w:val="00EA09FE"/>
    <w:rsid w:val="00EA0A3A"/>
    <w:rsid w:val="00EA0A50"/>
    <w:rsid w:val="00EA0A92"/>
    <w:rsid w:val="00EA0AEE"/>
    <w:rsid w:val="00EA0B0C"/>
    <w:rsid w:val="00EA0B0D"/>
    <w:rsid w:val="00EA0B16"/>
    <w:rsid w:val="00EA0B40"/>
    <w:rsid w:val="00EA0B53"/>
    <w:rsid w:val="00EA0B93"/>
    <w:rsid w:val="00EA0BF7"/>
    <w:rsid w:val="00EA0BFB"/>
    <w:rsid w:val="00EA0C46"/>
    <w:rsid w:val="00EA0C4D"/>
    <w:rsid w:val="00EA0C62"/>
    <w:rsid w:val="00EA0C71"/>
    <w:rsid w:val="00EA0CD4"/>
    <w:rsid w:val="00EA0CE7"/>
    <w:rsid w:val="00EA0CF2"/>
    <w:rsid w:val="00EA0D5C"/>
    <w:rsid w:val="00EA0D69"/>
    <w:rsid w:val="00EA0DC6"/>
    <w:rsid w:val="00EA0DD6"/>
    <w:rsid w:val="00EA0DEE"/>
    <w:rsid w:val="00EA0E76"/>
    <w:rsid w:val="00EA0EB3"/>
    <w:rsid w:val="00EA0EFA"/>
    <w:rsid w:val="00EA0F43"/>
    <w:rsid w:val="00EA0F8C"/>
    <w:rsid w:val="00EA0FB7"/>
    <w:rsid w:val="00EA0FF7"/>
    <w:rsid w:val="00EA1037"/>
    <w:rsid w:val="00EA1052"/>
    <w:rsid w:val="00EA1097"/>
    <w:rsid w:val="00EA10C4"/>
    <w:rsid w:val="00EA10C8"/>
    <w:rsid w:val="00EA10CD"/>
    <w:rsid w:val="00EA115A"/>
    <w:rsid w:val="00EA1171"/>
    <w:rsid w:val="00EA11A0"/>
    <w:rsid w:val="00EA1225"/>
    <w:rsid w:val="00EA122A"/>
    <w:rsid w:val="00EA1247"/>
    <w:rsid w:val="00EA1249"/>
    <w:rsid w:val="00EA124B"/>
    <w:rsid w:val="00EA1284"/>
    <w:rsid w:val="00EA12A2"/>
    <w:rsid w:val="00EA12B7"/>
    <w:rsid w:val="00EA12FF"/>
    <w:rsid w:val="00EA1318"/>
    <w:rsid w:val="00EA1350"/>
    <w:rsid w:val="00EA139F"/>
    <w:rsid w:val="00EA13AC"/>
    <w:rsid w:val="00EA142D"/>
    <w:rsid w:val="00EA145C"/>
    <w:rsid w:val="00EA14A4"/>
    <w:rsid w:val="00EA14B2"/>
    <w:rsid w:val="00EA14C2"/>
    <w:rsid w:val="00EA14DB"/>
    <w:rsid w:val="00EA159D"/>
    <w:rsid w:val="00EA1618"/>
    <w:rsid w:val="00EA1626"/>
    <w:rsid w:val="00EA1680"/>
    <w:rsid w:val="00EA16B2"/>
    <w:rsid w:val="00EA16BB"/>
    <w:rsid w:val="00EA16E4"/>
    <w:rsid w:val="00EA1763"/>
    <w:rsid w:val="00EA177C"/>
    <w:rsid w:val="00EA17A6"/>
    <w:rsid w:val="00EA17B7"/>
    <w:rsid w:val="00EA17CE"/>
    <w:rsid w:val="00EA17D1"/>
    <w:rsid w:val="00EA1800"/>
    <w:rsid w:val="00EA1845"/>
    <w:rsid w:val="00EA1860"/>
    <w:rsid w:val="00EA1878"/>
    <w:rsid w:val="00EA1889"/>
    <w:rsid w:val="00EA1900"/>
    <w:rsid w:val="00EA191A"/>
    <w:rsid w:val="00EA1922"/>
    <w:rsid w:val="00EA1980"/>
    <w:rsid w:val="00EA19D0"/>
    <w:rsid w:val="00EA1A37"/>
    <w:rsid w:val="00EA1A67"/>
    <w:rsid w:val="00EA1A6B"/>
    <w:rsid w:val="00EA1A8F"/>
    <w:rsid w:val="00EA1A96"/>
    <w:rsid w:val="00EA1B4A"/>
    <w:rsid w:val="00EA1BA4"/>
    <w:rsid w:val="00EA1BCF"/>
    <w:rsid w:val="00EA1BE9"/>
    <w:rsid w:val="00EA1C2C"/>
    <w:rsid w:val="00EA1C47"/>
    <w:rsid w:val="00EA1CA6"/>
    <w:rsid w:val="00EA1CAA"/>
    <w:rsid w:val="00EA1CB4"/>
    <w:rsid w:val="00EA1CBD"/>
    <w:rsid w:val="00EA1D0C"/>
    <w:rsid w:val="00EA1D5F"/>
    <w:rsid w:val="00EA1D67"/>
    <w:rsid w:val="00EA1D81"/>
    <w:rsid w:val="00EA1D8C"/>
    <w:rsid w:val="00EA1DB5"/>
    <w:rsid w:val="00EA1E00"/>
    <w:rsid w:val="00EA1E05"/>
    <w:rsid w:val="00EA1E2F"/>
    <w:rsid w:val="00EA1F29"/>
    <w:rsid w:val="00EA1F2F"/>
    <w:rsid w:val="00EA1F76"/>
    <w:rsid w:val="00EA1F89"/>
    <w:rsid w:val="00EA1F91"/>
    <w:rsid w:val="00EA1FAE"/>
    <w:rsid w:val="00EA1FAF"/>
    <w:rsid w:val="00EA1FB6"/>
    <w:rsid w:val="00EA200F"/>
    <w:rsid w:val="00EA203D"/>
    <w:rsid w:val="00EA204F"/>
    <w:rsid w:val="00EA207E"/>
    <w:rsid w:val="00EA2088"/>
    <w:rsid w:val="00EA20E8"/>
    <w:rsid w:val="00EA20E9"/>
    <w:rsid w:val="00EA2113"/>
    <w:rsid w:val="00EA2126"/>
    <w:rsid w:val="00EA212B"/>
    <w:rsid w:val="00EA221C"/>
    <w:rsid w:val="00EA2227"/>
    <w:rsid w:val="00EA2245"/>
    <w:rsid w:val="00EA2273"/>
    <w:rsid w:val="00EA229B"/>
    <w:rsid w:val="00EA229F"/>
    <w:rsid w:val="00EA22DD"/>
    <w:rsid w:val="00EA2314"/>
    <w:rsid w:val="00EA2326"/>
    <w:rsid w:val="00EA237B"/>
    <w:rsid w:val="00EA2387"/>
    <w:rsid w:val="00EA23C1"/>
    <w:rsid w:val="00EA24AC"/>
    <w:rsid w:val="00EA24CA"/>
    <w:rsid w:val="00EA25B2"/>
    <w:rsid w:val="00EA25C1"/>
    <w:rsid w:val="00EA2647"/>
    <w:rsid w:val="00EA26BA"/>
    <w:rsid w:val="00EA26D4"/>
    <w:rsid w:val="00EA26E7"/>
    <w:rsid w:val="00EA26E9"/>
    <w:rsid w:val="00EA26FA"/>
    <w:rsid w:val="00EA2788"/>
    <w:rsid w:val="00EA278B"/>
    <w:rsid w:val="00EA27CC"/>
    <w:rsid w:val="00EA2847"/>
    <w:rsid w:val="00EA285A"/>
    <w:rsid w:val="00EA2869"/>
    <w:rsid w:val="00EA288B"/>
    <w:rsid w:val="00EA28C8"/>
    <w:rsid w:val="00EA2973"/>
    <w:rsid w:val="00EA297C"/>
    <w:rsid w:val="00EA29A3"/>
    <w:rsid w:val="00EA29D9"/>
    <w:rsid w:val="00EA29DC"/>
    <w:rsid w:val="00EA2A12"/>
    <w:rsid w:val="00EA2A1A"/>
    <w:rsid w:val="00EA2A3B"/>
    <w:rsid w:val="00EA2B37"/>
    <w:rsid w:val="00EA2B3D"/>
    <w:rsid w:val="00EA2B4B"/>
    <w:rsid w:val="00EA2B90"/>
    <w:rsid w:val="00EA2BA9"/>
    <w:rsid w:val="00EA2BC4"/>
    <w:rsid w:val="00EA2BF5"/>
    <w:rsid w:val="00EA2C43"/>
    <w:rsid w:val="00EA2C48"/>
    <w:rsid w:val="00EA2C5C"/>
    <w:rsid w:val="00EA2CC2"/>
    <w:rsid w:val="00EA2CE7"/>
    <w:rsid w:val="00EA2D5D"/>
    <w:rsid w:val="00EA2DAB"/>
    <w:rsid w:val="00EA2E7A"/>
    <w:rsid w:val="00EA2E7B"/>
    <w:rsid w:val="00EA2E8A"/>
    <w:rsid w:val="00EA2EFE"/>
    <w:rsid w:val="00EA2F4C"/>
    <w:rsid w:val="00EA2FB7"/>
    <w:rsid w:val="00EA2FD1"/>
    <w:rsid w:val="00EA2FEA"/>
    <w:rsid w:val="00EA301F"/>
    <w:rsid w:val="00EA303E"/>
    <w:rsid w:val="00EA307D"/>
    <w:rsid w:val="00EA3083"/>
    <w:rsid w:val="00EA309C"/>
    <w:rsid w:val="00EA30B1"/>
    <w:rsid w:val="00EA30D8"/>
    <w:rsid w:val="00EA311B"/>
    <w:rsid w:val="00EA311E"/>
    <w:rsid w:val="00EA3216"/>
    <w:rsid w:val="00EA3269"/>
    <w:rsid w:val="00EA3281"/>
    <w:rsid w:val="00EA3289"/>
    <w:rsid w:val="00EA32A3"/>
    <w:rsid w:val="00EA32C9"/>
    <w:rsid w:val="00EA32E7"/>
    <w:rsid w:val="00EA32F8"/>
    <w:rsid w:val="00EA333E"/>
    <w:rsid w:val="00EA3364"/>
    <w:rsid w:val="00EA33B7"/>
    <w:rsid w:val="00EA33B9"/>
    <w:rsid w:val="00EA33DD"/>
    <w:rsid w:val="00EA3414"/>
    <w:rsid w:val="00EA3436"/>
    <w:rsid w:val="00EA3467"/>
    <w:rsid w:val="00EA347D"/>
    <w:rsid w:val="00EA34C5"/>
    <w:rsid w:val="00EA351C"/>
    <w:rsid w:val="00EA3536"/>
    <w:rsid w:val="00EA353E"/>
    <w:rsid w:val="00EA35C6"/>
    <w:rsid w:val="00EA3637"/>
    <w:rsid w:val="00EA3639"/>
    <w:rsid w:val="00EA3653"/>
    <w:rsid w:val="00EA3674"/>
    <w:rsid w:val="00EA3698"/>
    <w:rsid w:val="00EA369D"/>
    <w:rsid w:val="00EA36A0"/>
    <w:rsid w:val="00EA36B0"/>
    <w:rsid w:val="00EA36D3"/>
    <w:rsid w:val="00EA36D4"/>
    <w:rsid w:val="00EA3705"/>
    <w:rsid w:val="00EA3743"/>
    <w:rsid w:val="00EA3767"/>
    <w:rsid w:val="00EA377C"/>
    <w:rsid w:val="00EA3794"/>
    <w:rsid w:val="00EA37D4"/>
    <w:rsid w:val="00EA37F0"/>
    <w:rsid w:val="00EA38A3"/>
    <w:rsid w:val="00EA38A4"/>
    <w:rsid w:val="00EA38D5"/>
    <w:rsid w:val="00EA38FE"/>
    <w:rsid w:val="00EA3917"/>
    <w:rsid w:val="00EA391F"/>
    <w:rsid w:val="00EA393C"/>
    <w:rsid w:val="00EA395F"/>
    <w:rsid w:val="00EA399C"/>
    <w:rsid w:val="00EA39A9"/>
    <w:rsid w:val="00EA39AF"/>
    <w:rsid w:val="00EA3A26"/>
    <w:rsid w:val="00EA3A75"/>
    <w:rsid w:val="00EA3AA4"/>
    <w:rsid w:val="00EA3ABB"/>
    <w:rsid w:val="00EA3AE1"/>
    <w:rsid w:val="00EA3B52"/>
    <w:rsid w:val="00EA3B5F"/>
    <w:rsid w:val="00EA3B64"/>
    <w:rsid w:val="00EA3B67"/>
    <w:rsid w:val="00EA3C6C"/>
    <w:rsid w:val="00EA3C91"/>
    <w:rsid w:val="00EA3C9C"/>
    <w:rsid w:val="00EA3D78"/>
    <w:rsid w:val="00EA3D9A"/>
    <w:rsid w:val="00EA3DE0"/>
    <w:rsid w:val="00EA3E13"/>
    <w:rsid w:val="00EA3EBC"/>
    <w:rsid w:val="00EA3ED1"/>
    <w:rsid w:val="00EA3F37"/>
    <w:rsid w:val="00EA3F41"/>
    <w:rsid w:val="00EA3F5C"/>
    <w:rsid w:val="00EA3F63"/>
    <w:rsid w:val="00EA3FA8"/>
    <w:rsid w:val="00EA4075"/>
    <w:rsid w:val="00EA4077"/>
    <w:rsid w:val="00EA409D"/>
    <w:rsid w:val="00EA40DD"/>
    <w:rsid w:val="00EA40F5"/>
    <w:rsid w:val="00EA410D"/>
    <w:rsid w:val="00EA4131"/>
    <w:rsid w:val="00EA4143"/>
    <w:rsid w:val="00EA4164"/>
    <w:rsid w:val="00EA4171"/>
    <w:rsid w:val="00EA4187"/>
    <w:rsid w:val="00EA418C"/>
    <w:rsid w:val="00EA419F"/>
    <w:rsid w:val="00EA41C1"/>
    <w:rsid w:val="00EA41F0"/>
    <w:rsid w:val="00EA41F7"/>
    <w:rsid w:val="00EA4204"/>
    <w:rsid w:val="00EA4216"/>
    <w:rsid w:val="00EA4231"/>
    <w:rsid w:val="00EA4247"/>
    <w:rsid w:val="00EA424A"/>
    <w:rsid w:val="00EA4293"/>
    <w:rsid w:val="00EA429D"/>
    <w:rsid w:val="00EA42E5"/>
    <w:rsid w:val="00EA4335"/>
    <w:rsid w:val="00EA434A"/>
    <w:rsid w:val="00EA435D"/>
    <w:rsid w:val="00EA43CA"/>
    <w:rsid w:val="00EA43F0"/>
    <w:rsid w:val="00EA43FB"/>
    <w:rsid w:val="00EA4483"/>
    <w:rsid w:val="00EA44D8"/>
    <w:rsid w:val="00EA4587"/>
    <w:rsid w:val="00EA45C2"/>
    <w:rsid w:val="00EA45ED"/>
    <w:rsid w:val="00EA45FD"/>
    <w:rsid w:val="00EA460E"/>
    <w:rsid w:val="00EA4613"/>
    <w:rsid w:val="00EA4614"/>
    <w:rsid w:val="00EA4618"/>
    <w:rsid w:val="00EA4662"/>
    <w:rsid w:val="00EA4666"/>
    <w:rsid w:val="00EA4740"/>
    <w:rsid w:val="00EA474C"/>
    <w:rsid w:val="00EA477F"/>
    <w:rsid w:val="00EA4784"/>
    <w:rsid w:val="00EA47D1"/>
    <w:rsid w:val="00EA47FF"/>
    <w:rsid w:val="00EA488E"/>
    <w:rsid w:val="00EA48D1"/>
    <w:rsid w:val="00EA48F8"/>
    <w:rsid w:val="00EA4957"/>
    <w:rsid w:val="00EA495A"/>
    <w:rsid w:val="00EA495F"/>
    <w:rsid w:val="00EA4987"/>
    <w:rsid w:val="00EA4A94"/>
    <w:rsid w:val="00EA4ACE"/>
    <w:rsid w:val="00EA4B4C"/>
    <w:rsid w:val="00EA4B57"/>
    <w:rsid w:val="00EA4B99"/>
    <w:rsid w:val="00EA4C09"/>
    <w:rsid w:val="00EA4C60"/>
    <w:rsid w:val="00EA4C61"/>
    <w:rsid w:val="00EA4CAD"/>
    <w:rsid w:val="00EA4DA4"/>
    <w:rsid w:val="00EA4DB2"/>
    <w:rsid w:val="00EA4DC5"/>
    <w:rsid w:val="00EA4E39"/>
    <w:rsid w:val="00EA4E74"/>
    <w:rsid w:val="00EA4EAA"/>
    <w:rsid w:val="00EA4F76"/>
    <w:rsid w:val="00EA4F77"/>
    <w:rsid w:val="00EA4F84"/>
    <w:rsid w:val="00EA4F93"/>
    <w:rsid w:val="00EA4FAE"/>
    <w:rsid w:val="00EA4FB2"/>
    <w:rsid w:val="00EA4FEF"/>
    <w:rsid w:val="00EA4FFF"/>
    <w:rsid w:val="00EA500B"/>
    <w:rsid w:val="00EA5020"/>
    <w:rsid w:val="00EA502D"/>
    <w:rsid w:val="00EA5072"/>
    <w:rsid w:val="00EA5096"/>
    <w:rsid w:val="00EA50AB"/>
    <w:rsid w:val="00EA50D8"/>
    <w:rsid w:val="00EA5109"/>
    <w:rsid w:val="00EA5140"/>
    <w:rsid w:val="00EA5182"/>
    <w:rsid w:val="00EA51A2"/>
    <w:rsid w:val="00EA51C2"/>
    <w:rsid w:val="00EA51CD"/>
    <w:rsid w:val="00EA51E1"/>
    <w:rsid w:val="00EA526E"/>
    <w:rsid w:val="00EA527D"/>
    <w:rsid w:val="00EA5285"/>
    <w:rsid w:val="00EA529B"/>
    <w:rsid w:val="00EA52B5"/>
    <w:rsid w:val="00EA52D5"/>
    <w:rsid w:val="00EA5344"/>
    <w:rsid w:val="00EA5350"/>
    <w:rsid w:val="00EA536B"/>
    <w:rsid w:val="00EA53A8"/>
    <w:rsid w:val="00EA53C1"/>
    <w:rsid w:val="00EA5433"/>
    <w:rsid w:val="00EA543E"/>
    <w:rsid w:val="00EA5481"/>
    <w:rsid w:val="00EA549A"/>
    <w:rsid w:val="00EA54AE"/>
    <w:rsid w:val="00EA54EB"/>
    <w:rsid w:val="00EA54F7"/>
    <w:rsid w:val="00EA54FB"/>
    <w:rsid w:val="00EA5501"/>
    <w:rsid w:val="00EA557F"/>
    <w:rsid w:val="00EA5584"/>
    <w:rsid w:val="00EA55C0"/>
    <w:rsid w:val="00EA5609"/>
    <w:rsid w:val="00EA5632"/>
    <w:rsid w:val="00EA5684"/>
    <w:rsid w:val="00EA5788"/>
    <w:rsid w:val="00EA57C7"/>
    <w:rsid w:val="00EA57E5"/>
    <w:rsid w:val="00EA583C"/>
    <w:rsid w:val="00EA5875"/>
    <w:rsid w:val="00EA587D"/>
    <w:rsid w:val="00EA5886"/>
    <w:rsid w:val="00EA5939"/>
    <w:rsid w:val="00EA5947"/>
    <w:rsid w:val="00EA5953"/>
    <w:rsid w:val="00EA599A"/>
    <w:rsid w:val="00EA59BC"/>
    <w:rsid w:val="00EA59C2"/>
    <w:rsid w:val="00EA59FC"/>
    <w:rsid w:val="00EA5A12"/>
    <w:rsid w:val="00EA5A28"/>
    <w:rsid w:val="00EA5A72"/>
    <w:rsid w:val="00EA5B2C"/>
    <w:rsid w:val="00EA5BA7"/>
    <w:rsid w:val="00EA5BDF"/>
    <w:rsid w:val="00EA5C07"/>
    <w:rsid w:val="00EA5C29"/>
    <w:rsid w:val="00EA5C8F"/>
    <w:rsid w:val="00EA5CA4"/>
    <w:rsid w:val="00EA5CA7"/>
    <w:rsid w:val="00EA5CF3"/>
    <w:rsid w:val="00EA5D37"/>
    <w:rsid w:val="00EA5D9E"/>
    <w:rsid w:val="00EA5DBE"/>
    <w:rsid w:val="00EA5DE6"/>
    <w:rsid w:val="00EA5DFE"/>
    <w:rsid w:val="00EA5E3A"/>
    <w:rsid w:val="00EA5E81"/>
    <w:rsid w:val="00EA5F04"/>
    <w:rsid w:val="00EA5F82"/>
    <w:rsid w:val="00EA5FB9"/>
    <w:rsid w:val="00EA5FC6"/>
    <w:rsid w:val="00EA5FC9"/>
    <w:rsid w:val="00EA5FCC"/>
    <w:rsid w:val="00EA6062"/>
    <w:rsid w:val="00EA6066"/>
    <w:rsid w:val="00EA60F9"/>
    <w:rsid w:val="00EA610B"/>
    <w:rsid w:val="00EA610F"/>
    <w:rsid w:val="00EA61D4"/>
    <w:rsid w:val="00EA61F0"/>
    <w:rsid w:val="00EA621E"/>
    <w:rsid w:val="00EA6224"/>
    <w:rsid w:val="00EA623A"/>
    <w:rsid w:val="00EA6254"/>
    <w:rsid w:val="00EA6282"/>
    <w:rsid w:val="00EA62B3"/>
    <w:rsid w:val="00EA62B4"/>
    <w:rsid w:val="00EA62CB"/>
    <w:rsid w:val="00EA6325"/>
    <w:rsid w:val="00EA6328"/>
    <w:rsid w:val="00EA632A"/>
    <w:rsid w:val="00EA6350"/>
    <w:rsid w:val="00EA63AF"/>
    <w:rsid w:val="00EA63D8"/>
    <w:rsid w:val="00EA63E5"/>
    <w:rsid w:val="00EA642C"/>
    <w:rsid w:val="00EA642F"/>
    <w:rsid w:val="00EA6432"/>
    <w:rsid w:val="00EA6445"/>
    <w:rsid w:val="00EA652C"/>
    <w:rsid w:val="00EA6559"/>
    <w:rsid w:val="00EA6588"/>
    <w:rsid w:val="00EA658A"/>
    <w:rsid w:val="00EA658B"/>
    <w:rsid w:val="00EA658E"/>
    <w:rsid w:val="00EA65A5"/>
    <w:rsid w:val="00EA662A"/>
    <w:rsid w:val="00EA665A"/>
    <w:rsid w:val="00EA6684"/>
    <w:rsid w:val="00EA66AD"/>
    <w:rsid w:val="00EA66F7"/>
    <w:rsid w:val="00EA66F9"/>
    <w:rsid w:val="00EA6709"/>
    <w:rsid w:val="00EA671B"/>
    <w:rsid w:val="00EA67FC"/>
    <w:rsid w:val="00EA688F"/>
    <w:rsid w:val="00EA68DE"/>
    <w:rsid w:val="00EA68F3"/>
    <w:rsid w:val="00EA68FF"/>
    <w:rsid w:val="00EA6920"/>
    <w:rsid w:val="00EA6987"/>
    <w:rsid w:val="00EA698F"/>
    <w:rsid w:val="00EA69A5"/>
    <w:rsid w:val="00EA69EA"/>
    <w:rsid w:val="00EA6A07"/>
    <w:rsid w:val="00EA6A3F"/>
    <w:rsid w:val="00EA6A45"/>
    <w:rsid w:val="00EA6A47"/>
    <w:rsid w:val="00EA6A6A"/>
    <w:rsid w:val="00EA6ACA"/>
    <w:rsid w:val="00EA6ADB"/>
    <w:rsid w:val="00EA6B71"/>
    <w:rsid w:val="00EA6B9A"/>
    <w:rsid w:val="00EA6BC8"/>
    <w:rsid w:val="00EA6BCF"/>
    <w:rsid w:val="00EA6BD1"/>
    <w:rsid w:val="00EA6BFE"/>
    <w:rsid w:val="00EA6C10"/>
    <w:rsid w:val="00EA6C35"/>
    <w:rsid w:val="00EA6D04"/>
    <w:rsid w:val="00EA6D20"/>
    <w:rsid w:val="00EA6D33"/>
    <w:rsid w:val="00EA6D53"/>
    <w:rsid w:val="00EA6D83"/>
    <w:rsid w:val="00EA6DAE"/>
    <w:rsid w:val="00EA6E60"/>
    <w:rsid w:val="00EA6EB4"/>
    <w:rsid w:val="00EA6EED"/>
    <w:rsid w:val="00EA6F21"/>
    <w:rsid w:val="00EA6F74"/>
    <w:rsid w:val="00EA6F7C"/>
    <w:rsid w:val="00EA6F9B"/>
    <w:rsid w:val="00EA6FA9"/>
    <w:rsid w:val="00EA7007"/>
    <w:rsid w:val="00EA7016"/>
    <w:rsid w:val="00EA706B"/>
    <w:rsid w:val="00EA706E"/>
    <w:rsid w:val="00EA710D"/>
    <w:rsid w:val="00EA7121"/>
    <w:rsid w:val="00EA7175"/>
    <w:rsid w:val="00EA7207"/>
    <w:rsid w:val="00EA722D"/>
    <w:rsid w:val="00EA728B"/>
    <w:rsid w:val="00EA72E0"/>
    <w:rsid w:val="00EA7305"/>
    <w:rsid w:val="00EA731C"/>
    <w:rsid w:val="00EA734F"/>
    <w:rsid w:val="00EA7364"/>
    <w:rsid w:val="00EA7392"/>
    <w:rsid w:val="00EA7452"/>
    <w:rsid w:val="00EA747D"/>
    <w:rsid w:val="00EA74D2"/>
    <w:rsid w:val="00EA74E0"/>
    <w:rsid w:val="00EA74E5"/>
    <w:rsid w:val="00EA74F2"/>
    <w:rsid w:val="00EA7514"/>
    <w:rsid w:val="00EA7587"/>
    <w:rsid w:val="00EA75C2"/>
    <w:rsid w:val="00EA75CC"/>
    <w:rsid w:val="00EA75E8"/>
    <w:rsid w:val="00EA76D5"/>
    <w:rsid w:val="00EA771D"/>
    <w:rsid w:val="00EA7767"/>
    <w:rsid w:val="00EA777C"/>
    <w:rsid w:val="00EA7781"/>
    <w:rsid w:val="00EA77AF"/>
    <w:rsid w:val="00EA77B7"/>
    <w:rsid w:val="00EA77C2"/>
    <w:rsid w:val="00EA77DC"/>
    <w:rsid w:val="00EA7807"/>
    <w:rsid w:val="00EA7861"/>
    <w:rsid w:val="00EA7863"/>
    <w:rsid w:val="00EA7889"/>
    <w:rsid w:val="00EA78BA"/>
    <w:rsid w:val="00EA78EB"/>
    <w:rsid w:val="00EA78F6"/>
    <w:rsid w:val="00EA7926"/>
    <w:rsid w:val="00EA792D"/>
    <w:rsid w:val="00EA7945"/>
    <w:rsid w:val="00EA7947"/>
    <w:rsid w:val="00EA7977"/>
    <w:rsid w:val="00EA79D9"/>
    <w:rsid w:val="00EA7A64"/>
    <w:rsid w:val="00EA7A89"/>
    <w:rsid w:val="00EA7AFE"/>
    <w:rsid w:val="00EA7B03"/>
    <w:rsid w:val="00EA7B2A"/>
    <w:rsid w:val="00EA7B39"/>
    <w:rsid w:val="00EA7B78"/>
    <w:rsid w:val="00EA7B8B"/>
    <w:rsid w:val="00EA7BA7"/>
    <w:rsid w:val="00EA7C23"/>
    <w:rsid w:val="00EA7CB2"/>
    <w:rsid w:val="00EA7CB7"/>
    <w:rsid w:val="00EA7CEA"/>
    <w:rsid w:val="00EA7D07"/>
    <w:rsid w:val="00EA7D7F"/>
    <w:rsid w:val="00EA7D89"/>
    <w:rsid w:val="00EA7DAC"/>
    <w:rsid w:val="00EA7DB2"/>
    <w:rsid w:val="00EA7DF4"/>
    <w:rsid w:val="00EA7E4E"/>
    <w:rsid w:val="00EA7E9E"/>
    <w:rsid w:val="00EA7EB9"/>
    <w:rsid w:val="00EA7F01"/>
    <w:rsid w:val="00EA7F32"/>
    <w:rsid w:val="00EA7F53"/>
    <w:rsid w:val="00EA7F8A"/>
    <w:rsid w:val="00EB004C"/>
    <w:rsid w:val="00EB0142"/>
    <w:rsid w:val="00EB0192"/>
    <w:rsid w:val="00EB01B3"/>
    <w:rsid w:val="00EB01D7"/>
    <w:rsid w:val="00EB0210"/>
    <w:rsid w:val="00EB0219"/>
    <w:rsid w:val="00EB0238"/>
    <w:rsid w:val="00EB0246"/>
    <w:rsid w:val="00EB0272"/>
    <w:rsid w:val="00EB02C1"/>
    <w:rsid w:val="00EB02D5"/>
    <w:rsid w:val="00EB02DA"/>
    <w:rsid w:val="00EB0324"/>
    <w:rsid w:val="00EB0378"/>
    <w:rsid w:val="00EB0450"/>
    <w:rsid w:val="00EB049D"/>
    <w:rsid w:val="00EB04A7"/>
    <w:rsid w:val="00EB04CF"/>
    <w:rsid w:val="00EB04DE"/>
    <w:rsid w:val="00EB0559"/>
    <w:rsid w:val="00EB056D"/>
    <w:rsid w:val="00EB05BC"/>
    <w:rsid w:val="00EB05D8"/>
    <w:rsid w:val="00EB05F0"/>
    <w:rsid w:val="00EB0636"/>
    <w:rsid w:val="00EB0652"/>
    <w:rsid w:val="00EB0663"/>
    <w:rsid w:val="00EB06A3"/>
    <w:rsid w:val="00EB06B3"/>
    <w:rsid w:val="00EB06EC"/>
    <w:rsid w:val="00EB06F2"/>
    <w:rsid w:val="00EB072F"/>
    <w:rsid w:val="00EB074A"/>
    <w:rsid w:val="00EB0792"/>
    <w:rsid w:val="00EB07A0"/>
    <w:rsid w:val="00EB0887"/>
    <w:rsid w:val="00EB091A"/>
    <w:rsid w:val="00EB094F"/>
    <w:rsid w:val="00EB0974"/>
    <w:rsid w:val="00EB09BE"/>
    <w:rsid w:val="00EB0A34"/>
    <w:rsid w:val="00EB0A52"/>
    <w:rsid w:val="00EB0A73"/>
    <w:rsid w:val="00EB0ADA"/>
    <w:rsid w:val="00EB0B45"/>
    <w:rsid w:val="00EB0BAD"/>
    <w:rsid w:val="00EB0BBD"/>
    <w:rsid w:val="00EB0C2A"/>
    <w:rsid w:val="00EB0C45"/>
    <w:rsid w:val="00EB0C7B"/>
    <w:rsid w:val="00EB0C82"/>
    <w:rsid w:val="00EB0C85"/>
    <w:rsid w:val="00EB0CC0"/>
    <w:rsid w:val="00EB0CCB"/>
    <w:rsid w:val="00EB0D2B"/>
    <w:rsid w:val="00EB0DBC"/>
    <w:rsid w:val="00EB0DC1"/>
    <w:rsid w:val="00EB0DF7"/>
    <w:rsid w:val="00EB0E27"/>
    <w:rsid w:val="00EB0F28"/>
    <w:rsid w:val="00EB0F29"/>
    <w:rsid w:val="00EB0F2A"/>
    <w:rsid w:val="00EB0F3D"/>
    <w:rsid w:val="00EB0F60"/>
    <w:rsid w:val="00EB0FB6"/>
    <w:rsid w:val="00EB0FB7"/>
    <w:rsid w:val="00EB0FE5"/>
    <w:rsid w:val="00EB1008"/>
    <w:rsid w:val="00EB1087"/>
    <w:rsid w:val="00EB10A7"/>
    <w:rsid w:val="00EB10E2"/>
    <w:rsid w:val="00EB10F2"/>
    <w:rsid w:val="00EB1111"/>
    <w:rsid w:val="00EB1128"/>
    <w:rsid w:val="00EB112A"/>
    <w:rsid w:val="00EB1188"/>
    <w:rsid w:val="00EB11B5"/>
    <w:rsid w:val="00EB11D9"/>
    <w:rsid w:val="00EB127E"/>
    <w:rsid w:val="00EB132B"/>
    <w:rsid w:val="00EB1343"/>
    <w:rsid w:val="00EB1358"/>
    <w:rsid w:val="00EB136C"/>
    <w:rsid w:val="00EB1384"/>
    <w:rsid w:val="00EB1391"/>
    <w:rsid w:val="00EB13AD"/>
    <w:rsid w:val="00EB13B7"/>
    <w:rsid w:val="00EB1420"/>
    <w:rsid w:val="00EB147A"/>
    <w:rsid w:val="00EB149E"/>
    <w:rsid w:val="00EB14BA"/>
    <w:rsid w:val="00EB14BF"/>
    <w:rsid w:val="00EB14E8"/>
    <w:rsid w:val="00EB1513"/>
    <w:rsid w:val="00EB15A9"/>
    <w:rsid w:val="00EB15C0"/>
    <w:rsid w:val="00EB1635"/>
    <w:rsid w:val="00EB165F"/>
    <w:rsid w:val="00EB16B2"/>
    <w:rsid w:val="00EB16B9"/>
    <w:rsid w:val="00EB16DA"/>
    <w:rsid w:val="00EB1717"/>
    <w:rsid w:val="00EB1772"/>
    <w:rsid w:val="00EB1777"/>
    <w:rsid w:val="00EB17A3"/>
    <w:rsid w:val="00EB17A7"/>
    <w:rsid w:val="00EB17D4"/>
    <w:rsid w:val="00EB1804"/>
    <w:rsid w:val="00EB18E7"/>
    <w:rsid w:val="00EB1927"/>
    <w:rsid w:val="00EB192C"/>
    <w:rsid w:val="00EB193B"/>
    <w:rsid w:val="00EB1948"/>
    <w:rsid w:val="00EB1983"/>
    <w:rsid w:val="00EB19E7"/>
    <w:rsid w:val="00EB1A43"/>
    <w:rsid w:val="00EB1A5F"/>
    <w:rsid w:val="00EB1A63"/>
    <w:rsid w:val="00EB1A7B"/>
    <w:rsid w:val="00EB1A8E"/>
    <w:rsid w:val="00EB1AA6"/>
    <w:rsid w:val="00EB1AF8"/>
    <w:rsid w:val="00EB1B54"/>
    <w:rsid w:val="00EB1B9E"/>
    <w:rsid w:val="00EB1C08"/>
    <w:rsid w:val="00EB1C42"/>
    <w:rsid w:val="00EB1C70"/>
    <w:rsid w:val="00EB1CC6"/>
    <w:rsid w:val="00EB1D16"/>
    <w:rsid w:val="00EB1D29"/>
    <w:rsid w:val="00EB1D9E"/>
    <w:rsid w:val="00EB1DA2"/>
    <w:rsid w:val="00EB1DA3"/>
    <w:rsid w:val="00EB1DFE"/>
    <w:rsid w:val="00EB1E06"/>
    <w:rsid w:val="00EB1E1E"/>
    <w:rsid w:val="00EB1E7C"/>
    <w:rsid w:val="00EB1EEA"/>
    <w:rsid w:val="00EB1F19"/>
    <w:rsid w:val="00EB1F8E"/>
    <w:rsid w:val="00EB1F93"/>
    <w:rsid w:val="00EB1FA6"/>
    <w:rsid w:val="00EB1FB5"/>
    <w:rsid w:val="00EB1FC3"/>
    <w:rsid w:val="00EB1FF1"/>
    <w:rsid w:val="00EB2020"/>
    <w:rsid w:val="00EB2072"/>
    <w:rsid w:val="00EB2089"/>
    <w:rsid w:val="00EB209B"/>
    <w:rsid w:val="00EB2123"/>
    <w:rsid w:val="00EB2135"/>
    <w:rsid w:val="00EB215E"/>
    <w:rsid w:val="00EB2168"/>
    <w:rsid w:val="00EB21AA"/>
    <w:rsid w:val="00EB21AE"/>
    <w:rsid w:val="00EB21CF"/>
    <w:rsid w:val="00EB21F9"/>
    <w:rsid w:val="00EB2234"/>
    <w:rsid w:val="00EB227C"/>
    <w:rsid w:val="00EB2280"/>
    <w:rsid w:val="00EB22B2"/>
    <w:rsid w:val="00EB22C1"/>
    <w:rsid w:val="00EB22CB"/>
    <w:rsid w:val="00EB22D1"/>
    <w:rsid w:val="00EB2319"/>
    <w:rsid w:val="00EB2365"/>
    <w:rsid w:val="00EB23A0"/>
    <w:rsid w:val="00EB23A5"/>
    <w:rsid w:val="00EB23C6"/>
    <w:rsid w:val="00EB23E3"/>
    <w:rsid w:val="00EB240B"/>
    <w:rsid w:val="00EB241D"/>
    <w:rsid w:val="00EB2447"/>
    <w:rsid w:val="00EB24A2"/>
    <w:rsid w:val="00EB24C0"/>
    <w:rsid w:val="00EB24F0"/>
    <w:rsid w:val="00EB2513"/>
    <w:rsid w:val="00EB251B"/>
    <w:rsid w:val="00EB255D"/>
    <w:rsid w:val="00EB25A4"/>
    <w:rsid w:val="00EB2613"/>
    <w:rsid w:val="00EB2618"/>
    <w:rsid w:val="00EB261D"/>
    <w:rsid w:val="00EB26BA"/>
    <w:rsid w:val="00EB26ED"/>
    <w:rsid w:val="00EB2702"/>
    <w:rsid w:val="00EB2777"/>
    <w:rsid w:val="00EB2779"/>
    <w:rsid w:val="00EB27E6"/>
    <w:rsid w:val="00EB282C"/>
    <w:rsid w:val="00EB2877"/>
    <w:rsid w:val="00EB28CD"/>
    <w:rsid w:val="00EB28EE"/>
    <w:rsid w:val="00EB28F1"/>
    <w:rsid w:val="00EB2900"/>
    <w:rsid w:val="00EB290E"/>
    <w:rsid w:val="00EB292B"/>
    <w:rsid w:val="00EB2963"/>
    <w:rsid w:val="00EB29AA"/>
    <w:rsid w:val="00EB29C1"/>
    <w:rsid w:val="00EB29C5"/>
    <w:rsid w:val="00EB29CF"/>
    <w:rsid w:val="00EB29DE"/>
    <w:rsid w:val="00EB29E9"/>
    <w:rsid w:val="00EB29F6"/>
    <w:rsid w:val="00EB29FA"/>
    <w:rsid w:val="00EB2A05"/>
    <w:rsid w:val="00EB2A33"/>
    <w:rsid w:val="00EB2A55"/>
    <w:rsid w:val="00EB2A65"/>
    <w:rsid w:val="00EB2A77"/>
    <w:rsid w:val="00EB2A8C"/>
    <w:rsid w:val="00EB2AA3"/>
    <w:rsid w:val="00EB2ACB"/>
    <w:rsid w:val="00EB2AF1"/>
    <w:rsid w:val="00EB2B09"/>
    <w:rsid w:val="00EB2B7D"/>
    <w:rsid w:val="00EB2B7F"/>
    <w:rsid w:val="00EB2B95"/>
    <w:rsid w:val="00EB2BCB"/>
    <w:rsid w:val="00EB2BF0"/>
    <w:rsid w:val="00EB2C1B"/>
    <w:rsid w:val="00EB2C33"/>
    <w:rsid w:val="00EB2C82"/>
    <w:rsid w:val="00EB2CEE"/>
    <w:rsid w:val="00EB2CFB"/>
    <w:rsid w:val="00EB2D22"/>
    <w:rsid w:val="00EB2D6E"/>
    <w:rsid w:val="00EB2D71"/>
    <w:rsid w:val="00EB2DD1"/>
    <w:rsid w:val="00EB2E41"/>
    <w:rsid w:val="00EB2E83"/>
    <w:rsid w:val="00EB2E94"/>
    <w:rsid w:val="00EB2EA9"/>
    <w:rsid w:val="00EB2EB4"/>
    <w:rsid w:val="00EB2ECD"/>
    <w:rsid w:val="00EB2EE1"/>
    <w:rsid w:val="00EB2EF4"/>
    <w:rsid w:val="00EB2F0D"/>
    <w:rsid w:val="00EB2F59"/>
    <w:rsid w:val="00EB2F87"/>
    <w:rsid w:val="00EB2F95"/>
    <w:rsid w:val="00EB2FD5"/>
    <w:rsid w:val="00EB2FE6"/>
    <w:rsid w:val="00EB2FF3"/>
    <w:rsid w:val="00EB301D"/>
    <w:rsid w:val="00EB3039"/>
    <w:rsid w:val="00EB304B"/>
    <w:rsid w:val="00EB3081"/>
    <w:rsid w:val="00EB30A6"/>
    <w:rsid w:val="00EB30E3"/>
    <w:rsid w:val="00EB30F3"/>
    <w:rsid w:val="00EB3119"/>
    <w:rsid w:val="00EB311F"/>
    <w:rsid w:val="00EB312C"/>
    <w:rsid w:val="00EB3133"/>
    <w:rsid w:val="00EB3174"/>
    <w:rsid w:val="00EB318A"/>
    <w:rsid w:val="00EB31A5"/>
    <w:rsid w:val="00EB3282"/>
    <w:rsid w:val="00EB329E"/>
    <w:rsid w:val="00EB32A9"/>
    <w:rsid w:val="00EB32AA"/>
    <w:rsid w:val="00EB32BC"/>
    <w:rsid w:val="00EB32C1"/>
    <w:rsid w:val="00EB33B7"/>
    <w:rsid w:val="00EB33BA"/>
    <w:rsid w:val="00EB33CB"/>
    <w:rsid w:val="00EB33E8"/>
    <w:rsid w:val="00EB3440"/>
    <w:rsid w:val="00EB34B8"/>
    <w:rsid w:val="00EB34BA"/>
    <w:rsid w:val="00EB34C1"/>
    <w:rsid w:val="00EB351F"/>
    <w:rsid w:val="00EB355F"/>
    <w:rsid w:val="00EB358D"/>
    <w:rsid w:val="00EB359D"/>
    <w:rsid w:val="00EB35A3"/>
    <w:rsid w:val="00EB3605"/>
    <w:rsid w:val="00EB3644"/>
    <w:rsid w:val="00EB3690"/>
    <w:rsid w:val="00EB3692"/>
    <w:rsid w:val="00EB3725"/>
    <w:rsid w:val="00EB3737"/>
    <w:rsid w:val="00EB3741"/>
    <w:rsid w:val="00EB3743"/>
    <w:rsid w:val="00EB3761"/>
    <w:rsid w:val="00EB37AD"/>
    <w:rsid w:val="00EB37E0"/>
    <w:rsid w:val="00EB37FD"/>
    <w:rsid w:val="00EB3813"/>
    <w:rsid w:val="00EB3849"/>
    <w:rsid w:val="00EB3874"/>
    <w:rsid w:val="00EB38A5"/>
    <w:rsid w:val="00EB38F2"/>
    <w:rsid w:val="00EB3911"/>
    <w:rsid w:val="00EB392C"/>
    <w:rsid w:val="00EB399F"/>
    <w:rsid w:val="00EB39BA"/>
    <w:rsid w:val="00EB39E0"/>
    <w:rsid w:val="00EB39E3"/>
    <w:rsid w:val="00EB39E6"/>
    <w:rsid w:val="00EB39F0"/>
    <w:rsid w:val="00EB39F8"/>
    <w:rsid w:val="00EB39FD"/>
    <w:rsid w:val="00EB3A69"/>
    <w:rsid w:val="00EB3A9F"/>
    <w:rsid w:val="00EB3ABF"/>
    <w:rsid w:val="00EB3ACA"/>
    <w:rsid w:val="00EB3AE3"/>
    <w:rsid w:val="00EB3AED"/>
    <w:rsid w:val="00EB3B52"/>
    <w:rsid w:val="00EB3BA5"/>
    <w:rsid w:val="00EB3BA7"/>
    <w:rsid w:val="00EB3C59"/>
    <w:rsid w:val="00EB3CDC"/>
    <w:rsid w:val="00EB3D04"/>
    <w:rsid w:val="00EB3D3D"/>
    <w:rsid w:val="00EB3D76"/>
    <w:rsid w:val="00EB3E39"/>
    <w:rsid w:val="00EB3E81"/>
    <w:rsid w:val="00EB3EA4"/>
    <w:rsid w:val="00EB3EB6"/>
    <w:rsid w:val="00EB3F44"/>
    <w:rsid w:val="00EB3F89"/>
    <w:rsid w:val="00EB3F9E"/>
    <w:rsid w:val="00EB3F9F"/>
    <w:rsid w:val="00EB3FB0"/>
    <w:rsid w:val="00EB3FFE"/>
    <w:rsid w:val="00EB404E"/>
    <w:rsid w:val="00EB407C"/>
    <w:rsid w:val="00EB4080"/>
    <w:rsid w:val="00EB40BD"/>
    <w:rsid w:val="00EB410F"/>
    <w:rsid w:val="00EB412F"/>
    <w:rsid w:val="00EB4149"/>
    <w:rsid w:val="00EB4151"/>
    <w:rsid w:val="00EB41BF"/>
    <w:rsid w:val="00EB41DF"/>
    <w:rsid w:val="00EB41EE"/>
    <w:rsid w:val="00EB425C"/>
    <w:rsid w:val="00EB4331"/>
    <w:rsid w:val="00EB4470"/>
    <w:rsid w:val="00EB44A4"/>
    <w:rsid w:val="00EB44B7"/>
    <w:rsid w:val="00EB44E6"/>
    <w:rsid w:val="00EB455C"/>
    <w:rsid w:val="00EB456C"/>
    <w:rsid w:val="00EB45A7"/>
    <w:rsid w:val="00EB45A8"/>
    <w:rsid w:val="00EB4645"/>
    <w:rsid w:val="00EB4659"/>
    <w:rsid w:val="00EB467C"/>
    <w:rsid w:val="00EB468D"/>
    <w:rsid w:val="00EB4798"/>
    <w:rsid w:val="00EB47AB"/>
    <w:rsid w:val="00EB47CE"/>
    <w:rsid w:val="00EB4807"/>
    <w:rsid w:val="00EB483C"/>
    <w:rsid w:val="00EB486C"/>
    <w:rsid w:val="00EB487C"/>
    <w:rsid w:val="00EB48A2"/>
    <w:rsid w:val="00EB48BC"/>
    <w:rsid w:val="00EB48E2"/>
    <w:rsid w:val="00EB48FF"/>
    <w:rsid w:val="00EB4924"/>
    <w:rsid w:val="00EB492A"/>
    <w:rsid w:val="00EB494B"/>
    <w:rsid w:val="00EB4992"/>
    <w:rsid w:val="00EB49A2"/>
    <w:rsid w:val="00EB49AC"/>
    <w:rsid w:val="00EB49CD"/>
    <w:rsid w:val="00EB4A28"/>
    <w:rsid w:val="00EB4A51"/>
    <w:rsid w:val="00EB4A80"/>
    <w:rsid w:val="00EB4B15"/>
    <w:rsid w:val="00EB4B46"/>
    <w:rsid w:val="00EB4B61"/>
    <w:rsid w:val="00EB4B95"/>
    <w:rsid w:val="00EB4BA6"/>
    <w:rsid w:val="00EB4BB9"/>
    <w:rsid w:val="00EB4BD4"/>
    <w:rsid w:val="00EB4BDF"/>
    <w:rsid w:val="00EB4BF5"/>
    <w:rsid w:val="00EB4C8A"/>
    <w:rsid w:val="00EB4CB9"/>
    <w:rsid w:val="00EB4D17"/>
    <w:rsid w:val="00EB4D5A"/>
    <w:rsid w:val="00EB4D92"/>
    <w:rsid w:val="00EB4D9F"/>
    <w:rsid w:val="00EB4DEE"/>
    <w:rsid w:val="00EB4E02"/>
    <w:rsid w:val="00EB4E33"/>
    <w:rsid w:val="00EB4E4C"/>
    <w:rsid w:val="00EB4E53"/>
    <w:rsid w:val="00EB4E5D"/>
    <w:rsid w:val="00EB4E81"/>
    <w:rsid w:val="00EB4EC9"/>
    <w:rsid w:val="00EB4ED8"/>
    <w:rsid w:val="00EB4F63"/>
    <w:rsid w:val="00EB4F6E"/>
    <w:rsid w:val="00EB4F9D"/>
    <w:rsid w:val="00EB4FA0"/>
    <w:rsid w:val="00EB4FDA"/>
    <w:rsid w:val="00EB5017"/>
    <w:rsid w:val="00EB5028"/>
    <w:rsid w:val="00EB5049"/>
    <w:rsid w:val="00EB5062"/>
    <w:rsid w:val="00EB5069"/>
    <w:rsid w:val="00EB5070"/>
    <w:rsid w:val="00EB5075"/>
    <w:rsid w:val="00EB507B"/>
    <w:rsid w:val="00EB50A9"/>
    <w:rsid w:val="00EB50C9"/>
    <w:rsid w:val="00EB50DB"/>
    <w:rsid w:val="00EB510C"/>
    <w:rsid w:val="00EB517C"/>
    <w:rsid w:val="00EB51FF"/>
    <w:rsid w:val="00EB5242"/>
    <w:rsid w:val="00EB5259"/>
    <w:rsid w:val="00EB5261"/>
    <w:rsid w:val="00EB52FB"/>
    <w:rsid w:val="00EB532E"/>
    <w:rsid w:val="00EB5349"/>
    <w:rsid w:val="00EB5388"/>
    <w:rsid w:val="00EB53AD"/>
    <w:rsid w:val="00EB5414"/>
    <w:rsid w:val="00EB5473"/>
    <w:rsid w:val="00EB54D1"/>
    <w:rsid w:val="00EB54FB"/>
    <w:rsid w:val="00EB5542"/>
    <w:rsid w:val="00EB5549"/>
    <w:rsid w:val="00EB55B9"/>
    <w:rsid w:val="00EB55E0"/>
    <w:rsid w:val="00EB55E5"/>
    <w:rsid w:val="00EB55F6"/>
    <w:rsid w:val="00EB560D"/>
    <w:rsid w:val="00EB568D"/>
    <w:rsid w:val="00EB56D0"/>
    <w:rsid w:val="00EB56E4"/>
    <w:rsid w:val="00EB5708"/>
    <w:rsid w:val="00EB5774"/>
    <w:rsid w:val="00EB57B6"/>
    <w:rsid w:val="00EB57F3"/>
    <w:rsid w:val="00EB581C"/>
    <w:rsid w:val="00EB587E"/>
    <w:rsid w:val="00EB58D0"/>
    <w:rsid w:val="00EB58DC"/>
    <w:rsid w:val="00EB58FB"/>
    <w:rsid w:val="00EB5935"/>
    <w:rsid w:val="00EB5983"/>
    <w:rsid w:val="00EB59B3"/>
    <w:rsid w:val="00EB5A03"/>
    <w:rsid w:val="00EB5A10"/>
    <w:rsid w:val="00EB5A22"/>
    <w:rsid w:val="00EB5A2D"/>
    <w:rsid w:val="00EB5A82"/>
    <w:rsid w:val="00EB5B1F"/>
    <w:rsid w:val="00EB5B48"/>
    <w:rsid w:val="00EB5B53"/>
    <w:rsid w:val="00EB5BDC"/>
    <w:rsid w:val="00EB5C15"/>
    <w:rsid w:val="00EB5C51"/>
    <w:rsid w:val="00EB5D65"/>
    <w:rsid w:val="00EB5DB1"/>
    <w:rsid w:val="00EB5EAF"/>
    <w:rsid w:val="00EB5ED1"/>
    <w:rsid w:val="00EB5EE2"/>
    <w:rsid w:val="00EB5F01"/>
    <w:rsid w:val="00EB5F29"/>
    <w:rsid w:val="00EB5F5B"/>
    <w:rsid w:val="00EB5F83"/>
    <w:rsid w:val="00EB5F85"/>
    <w:rsid w:val="00EB601C"/>
    <w:rsid w:val="00EB6068"/>
    <w:rsid w:val="00EB60C6"/>
    <w:rsid w:val="00EB60F5"/>
    <w:rsid w:val="00EB6151"/>
    <w:rsid w:val="00EB61C4"/>
    <w:rsid w:val="00EB61CD"/>
    <w:rsid w:val="00EB621B"/>
    <w:rsid w:val="00EB6253"/>
    <w:rsid w:val="00EB62AA"/>
    <w:rsid w:val="00EB62FD"/>
    <w:rsid w:val="00EB633B"/>
    <w:rsid w:val="00EB636D"/>
    <w:rsid w:val="00EB63F5"/>
    <w:rsid w:val="00EB6400"/>
    <w:rsid w:val="00EB64B6"/>
    <w:rsid w:val="00EB64FC"/>
    <w:rsid w:val="00EB652A"/>
    <w:rsid w:val="00EB6580"/>
    <w:rsid w:val="00EB6581"/>
    <w:rsid w:val="00EB6586"/>
    <w:rsid w:val="00EB65D5"/>
    <w:rsid w:val="00EB6651"/>
    <w:rsid w:val="00EB666B"/>
    <w:rsid w:val="00EB666D"/>
    <w:rsid w:val="00EB667A"/>
    <w:rsid w:val="00EB6697"/>
    <w:rsid w:val="00EB66D3"/>
    <w:rsid w:val="00EB66F6"/>
    <w:rsid w:val="00EB679E"/>
    <w:rsid w:val="00EB67AF"/>
    <w:rsid w:val="00EB6841"/>
    <w:rsid w:val="00EB687C"/>
    <w:rsid w:val="00EB688A"/>
    <w:rsid w:val="00EB6899"/>
    <w:rsid w:val="00EB6932"/>
    <w:rsid w:val="00EB698D"/>
    <w:rsid w:val="00EB698E"/>
    <w:rsid w:val="00EB69EC"/>
    <w:rsid w:val="00EB6A3C"/>
    <w:rsid w:val="00EB6AD0"/>
    <w:rsid w:val="00EB6ADC"/>
    <w:rsid w:val="00EB6B08"/>
    <w:rsid w:val="00EB6B2C"/>
    <w:rsid w:val="00EB6B39"/>
    <w:rsid w:val="00EB6B3A"/>
    <w:rsid w:val="00EB6B76"/>
    <w:rsid w:val="00EB6B7E"/>
    <w:rsid w:val="00EB6B99"/>
    <w:rsid w:val="00EB6BA2"/>
    <w:rsid w:val="00EB6BE3"/>
    <w:rsid w:val="00EB6BF7"/>
    <w:rsid w:val="00EB6BFD"/>
    <w:rsid w:val="00EB6BFE"/>
    <w:rsid w:val="00EB6C46"/>
    <w:rsid w:val="00EB6CDE"/>
    <w:rsid w:val="00EB6CEB"/>
    <w:rsid w:val="00EB6CFC"/>
    <w:rsid w:val="00EB6CFE"/>
    <w:rsid w:val="00EB6D42"/>
    <w:rsid w:val="00EB6D53"/>
    <w:rsid w:val="00EB6DBB"/>
    <w:rsid w:val="00EB6DE2"/>
    <w:rsid w:val="00EB6E19"/>
    <w:rsid w:val="00EB6E1D"/>
    <w:rsid w:val="00EB6E2F"/>
    <w:rsid w:val="00EB6E3F"/>
    <w:rsid w:val="00EB6E62"/>
    <w:rsid w:val="00EB6E97"/>
    <w:rsid w:val="00EB6EE5"/>
    <w:rsid w:val="00EB6F01"/>
    <w:rsid w:val="00EB6F15"/>
    <w:rsid w:val="00EB6F1A"/>
    <w:rsid w:val="00EB6F27"/>
    <w:rsid w:val="00EB6FFE"/>
    <w:rsid w:val="00EB700D"/>
    <w:rsid w:val="00EB7041"/>
    <w:rsid w:val="00EB70C1"/>
    <w:rsid w:val="00EB715D"/>
    <w:rsid w:val="00EB71AB"/>
    <w:rsid w:val="00EB71B6"/>
    <w:rsid w:val="00EB71D0"/>
    <w:rsid w:val="00EB7228"/>
    <w:rsid w:val="00EB724B"/>
    <w:rsid w:val="00EB7250"/>
    <w:rsid w:val="00EB7280"/>
    <w:rsid w:val="00EB7287"/>
    <w:rsid w:val="00EB7289"/>
    <w:rsid w:val="00EB72D5"/>
    <w:rsid w:val="00EB72FA"/>
    <w:rsid w:val="00EB7337"/>
    <w:rsid w:val="00EB7339"/>
    <w:rsid w:val="00EB73AC"/>
    <w:rsid w:val="00EB73B1"/>
    <w:rsid w:val="00EB73DB"/>
    <w:rsid w:val="00EB73E0"/>
    <w:rsid w:val="00EB7439"/>
    <w:rsid w:val="00EB7442"/>
    <w:rsid w:val="00EB7476"/>
    <w:rsid w:val="00EB74E1"/>
    <w:rsid w:val="00EB74EA"/>
    <w:rsid w:val="00EB74F6"/>
    <w:rsid w:val="00EB751D"/>
    <w:rsid w:val="00EB7526"/>
    <w:rsid w:val="00EB7565"/>
    <w:rsid w:val="00EB757A"/>
    <w:rsid w:val="00EB75A2"/>
    <w:rsid w:val="00EB760B"/>
    <w:rsid w:val="00EB7619"/>
    <w:rsid w:val="00EB7665"/>
    <w:rsid w:val="00EB76B2"/>
    <w:rsid w:val="00EB76EE"/>
    <w:rsid w:val="00EB76F8"/>
    <w:rsid w:val="00EB7718"/>
    <w:rsid w:val="00EB7728"/>
    <w:rsid w:val="00EB7739"/>
    <w:rsid w:val="00EB773D"/>
    <w:rsid w:val="00EB7762"/>
    <w:rsid w:val="00EB7847"/>
    <w:rsid w:val="00EB78D4"/>
    <w:rsid w:val="00EB78FC"/>
    <w:rsid w:val="00EB7909"/>
    <w:rsid w:val="00EB7927"/>
    <w:rsid w:val="00EB792A"/>
    <w:rsid w:val="00EB7937"/>
    <w:rsid w:val="00EB794A"/>
    <w:rsid w:val="00EB7955"/>
    <w:rsid w:val="00EB7963"/>
    <w:rsid w:val="00EB796C"/>
    <w:rsid w:val="00EB79A3"/>
    <w:rsid w:val="00EB79DC"/>
    <w:rsid w:val="00EB7A45"/>
    <w:rsid w:val="00EB7A66"/>
    <w:rsid w:val="00EB7A8F"/>
    <w:rsid w:val="00EB7B4D"/>
    <w:rsid w:val="00EB7B76"/>
    <w:rsid w:val="00EB7B8A"/>
    <w:rsid w:val="00EB7BA4"/>
    <w:rsid w:val="00EB7BDC"/>
    <w:rsid w:val="00EB7C7E"/>
    <w:rsid w:val="00EB7C93"/>
    <w:rsid w:val="00EB7C94"/>
    <w:rsid w:val="00EB7CBC"/>
    <w:rsid w:val="00EB7D04"/>
    <w:rsid w:val="00EB7D27"/>
    <w:rsid w:val="00EB7D32"/>
    <w:rsid w:val="00EB7D47"/>
    <w:rsid w:val="00EB7D8D"/>
    <w:rsid w:val="00EB7D94"/>
    <w:rsid w:val="00EB7D9B"/>
    <w:rsid w:val="00EB7E51"/>
    <w:rsid w:val="00EB7E64"/>
    <w:rsid w:val="00EB7E89"/>
    <w:rsid w:val="00EB7E92"/>
    <w:rsid w:val="00EB7EB1"/>
    <w:rsid w:val="00EB7EB2"/>
    <w:rsid w:val="00EB7EBE"/>
    <w:rsid w:val="00EB7F01"/>
    <w:rsid w:val="00EB7F19"/>
    <w:rsid w:val="00EB7F34"/>
    <w:rsid w:val="00EB7F74"/>
    <w:rsid w:val="00EB7FB0"/>
    <w:rsid w:val="00EB7FB7"/>
    <w:rsid w:val="00EB7FF1"/>
    <w:rsid w:val="00EC001B"/>
    <w:rsid w:val="00EC001C"/>
    <w:rsid w:val="00EC00D5"/>
    <w:rsid w:val="00EC00D9"/>
    <w:rsid w:val="00EC010D"/>
    <w:rsid w:val="00EC0112"/>
    <w:rsid w:val="00EC0143"/>
    <w:rsid w:val="00EC0147"/>
    <w:rsid w:val="00EC014E"/>
    <w:rsid w:val="00EC018B"/>
    <w:rsid w:val="00EC01C4"/>
    <w:rsid w:val="00EC01EE"/>
    <w:rsid w:val="00EC01EF"/>
    <w:rsid w:val="00EC01F3"/>
    <w:rsid w:val="00EC01F7"/>
    <w:rsid w:val="00EC020F"/>
    <w:rsid w:val="00EC0210"/>
    <w:rsid w:val="00EC0250"/>
    <w:rsid w:val="00EC0285"/>
    <w:rsid w:val="00EC02A9"/>
    <w:rsid w:val="00EC02D2"/>
    <w:rsid w:val="00EC033C"/>
    <w:rsid w:val="00EC0344"/>
    <w:rsid w:val="00EC0352"/>
    <w:rsid w:val="00EC0354"/>
    <w:rsid w:val="00EC037E"/>
    <w:rsid w:val="00EC03A5"/>
    <w:rsid w:val="00EC03B8"/>
    <w:rsid w:val="00EC0410"/>
    <w:rsid w:val="00EC0475"/>
    <w:rsid w:val="00EC04A6"/>
    <w:rsid w:val="00EC04B7"/>
    <w:rsid w:val="00EC0518"/>
    <w:rsid w:val="00EC0524"/>
    <w:rsid w:val="00EC053C"/>
    <w:rsid w:val="00EC055F"/>
    <w:rsid w:val="00EC05AA"/>
    <w:rsid w:val="00EC05F6"/>
    <w:rsid w:val="00EC05F7"/>
    <w:rsid w:val="00EC066C"/>
    <w:rsid w:val="00EC06B5"/>
    <w:rsid w:val="00EC06F7"/>
    <w:rsid w:val="00EC071C"/>
    <w:rsid w:val="00EC0728"/>
    <w:rsid w:val="00EC073A"/>
    <w:rsid w:val="00EC07B0"/>
    <w:rsid w:val="00EC07DF"/>
    <w:rsid w:val="00EC081E"/>
    <w:rsid w:val="00EC083F"/>
    <w:rsid w:val="00EC0848"/>
    <w:rsid w:val="00EC084B"/>
    <w:rsid w:val="00EC0858"/>
    <w:rsid w:val="00EC08C8"/>
    <w:rsid w:val="00EC08CC"/>
    <w:rsid w:val="00EC08D5"/>
    <w:rsid w:val="00EC08FC"/>
    <w:rsid w:val="00EC08FF"/>
    <w:rsid w:val="00EC0926"/>
    <w:rsid w:val="00EC0958"/>
    <w:rsid w:val="00EC095F"/>
    <w:rsid w:val="00EC0985"/>
    <w:rsid w:val="00EC09B1"/>
    <w:rsid w:val="00EC09BD"/>
    <w:rsid w:val="00EC09F1"/>
    <w:rsid w:val="00EC0A28"/>
    <w:rsid w:val="00EC0A4F"/>
    <w:rsid w:val="00EC0A57"/>
    <w:rsid w:val="00EC0A61"/>
    <w:rsid w:val="00EC0ADE"/>
    <w:rsid w:val="00EC0AFC"/>
    <w:rsid w:val="00EC0B54"/>
    <w:rsid w:val="00EC0B76"/>
    <w:rsid w:val="00EC0BE9"/>
    <w:rsid w:val="00EC0BF0"/>
    <w:rsid w:val="00EC0C23"/>
    <w:rsid w:val="00EC0C68"/>
    <w:rsid w:val="00EC0CB7"/>
    <w:rsid w:val="00EC0CDE"/>
    <w:rsid w:val="00EC0D19"/>
    <w:rsid w:val="00EC0D78"/>
    <w:rsid w:val="00EC0DDD"/>
    <w:rsid w:val="00EC0DF0"/>
    <w:rsid w:val="00EC0E09"/>
    <w:rsid w:val="00EC0E20"/>
    <w:rsid w:val="00EC0E35"/>
    <w:rsid w:val="00EC0E83"/>
    <w:rsid w:val="00EC0E88"/>
    <w:rsid w:val="00EC0EE9"/>
    <w:rsid w:val="00EC0F19"/>
    <w:rsid w:val="00EC0F56"/>
    <w:rsid w:val="00EC0FCA"/>
    <w:rsid w:val="00EC105E"/>
    <w:rsid w:val="00EC10B7"/>
    <w:rsid w:val="00EC1104"/>
    <w:rsid w:val="00EC110D"/>
    <w:rsid w:val="00EC1148"/>
    <w:rsid w:val="00EC1154"/>
    <w:rsid w:val="00EC1164"/>
    <w:rsid w:val="00EC119B"/>
    <w:rsid w:val="00EC11F8"/>
    <w:rsid w:val="00EC11FC"/>
    <w:rsid w:val="00EC1222"/>
    <w:rsid w:val="00EC1238"/>
    <w:rsid w:val="00EC1241"/>
    <w:rsid w:val="00EC1252"/>
    <w:rsid w:val="00EC1264"/>
    <w:rsid w:val="00EC1318"/>
    <w:rsid w:val="00EC132D"/>
    <w:rsid w:val="00EC134D"/>
    <w:rsid w:val="00EC1392"/>
    <w:rsid w:val="00EC139A"/>
    <w:rsid w:val="00EC13DF"/>
    <w:rsid w:val="00EC13FF"/>
    <w:rsid w:val="00EC141E"/>
    <w:rsid w:val="00EC1447"/>
    <w:rsid w:val="00EC144E"/>
    <w:rsid w:val="00EC1489"/>
    <w:rsid w:val="00EC1496"/>
    <w:rsid w:val="00EC14AC"/>
    <w:rsid w:val="00EC14E9"/>
    <w:rsid w:val="00EC1543"/>
    <w:rsid w:val="00EC157F"/>
    <w:rsid w:val="00EC15A3"/>
    <w:rsid w:val="00EC15B4"/>
    <w:rsid w:val="00EC1621"/>
    <w:rsid w:val="00EC1626"/>
    <w:rsid w:val="00EC166E"/>
    <w:rsid w:val="00EC1690"/>
    <w:rsid w:val="00EC16CA"/>
    <w:rsid w:val="00EC16E4"/>
    <w:rsid w:val="00EC16F5"/>
    <w:rsid w:val="00EC16FF"/>
    <w:rsid w:val="00EC171F"/>
    <w:rsid w:val="00EC17D6"/>
    <w:rsid w:val="00EC184A"/>
    <w:rsid w:val="00EC185E"/>
    <w:rsid w:val="00EC18C4"/>
    <w:rsid w:val="00EC18C7"/>
    <w:rsid w:val="00EC18DA"/>
    <w:rsid w:val="00EC1917"/>
    <w:rsid w:val="00EC191A"/>
    <w:rsid w:val="00EC193F"/>
    <w:rsid w:val="00EC1984"/>
    <w:rsid w:val="00EC19C0"/>
    <w:rsid w:val="00EC1A3D"/>
    <w:rsid w:val="00EC1A77"/>
    <w:rsid w:val="00EC1AA6"/>
    <w:rsid w:val="00EC1AB3"/>
    <w:rsid w:val="00EC1AD1"/>
    <w:rsid w:val="00EC1B1B"/>
    <w:rsid w:val="00EC1B5C"/>
    <w:rsid w:val="00EC1BA1"/>
    <w:rsid w:val="00EC1C63"/>
    <w:rsid w:val="00EC1CA8"/>
    <w:rsid w:val="00EC1CD2"/>
    <w:rsid w:val="00EC1CE9"/>
    <w:rsid w:val="00EC1D32"/>
    <w:rsid w:val="00EC1D95"/>
    <w:rsid w:val="00EC1DA1"/>
    <w:rsid w:val="00EC1DC8"/>
    <w:rsid w:val="00EC1DDE"/>
    <w:rsid w:val="00EC1E0C"/>
    <w:rsid w:val="00EC1E2E"/>
    <w:rsid w:val="00EC1E38"/>
    <w:rsid w:val="00EC1E44"/>
    <w:rsid w:val="00EC1E87"/>
    <w:rsid w:val="00EC1ED4"/>
    <w:rsid w:val="00EC1F2B"/>
    <w:rsid w:val="00EC1F2E"/>
    <w:rsid w:val="00EC1F6D"/>
    <w:rsid w:val="00EC1F85"/>
    <w:rsid w:val="00EC1F86"/>
    <w:rsid w:val="00EC1F94"/>
    <w:rsid w:val="00EC1F99"/>
    <w:rsid w:val="00EC1FBD"/>
    <w:rsid w:val="00EC1FBF"/>
    <w:rsid w:val="00EC1FDD"/>
    <w:rsid w:val="00EC206E"/>
    <w:rsid w:val="00EC207B"/>
    <w:rsid w:val="00EC2176"/>
    <w:rsid w:val="00EC218E"/>
    <w:rsid w:val="00EC21DC"/>
    <w:rsid w:val="00EC2315"/>
    <w:rsid w:val="00EC231B"/>
    <w:rsid w:val="00EC236A"/>
    <w:rsid w:val="00EC2413"/>
    <w:rsid w:val="00EC249C"/>
    <w:rsid w:val="00EC24D3"/>
    <w:rsid w:val="00EC24E4"/>
    <w:rsid w:val="00EC251B"/>
    <w:rsid w:val="00EC253A"/>
    <w:rsid w:val="00EC2543"/>
    <w:rsid w:val="00EC256B"/>
    <w:rsid w:val="00EC2588"/>
    <w:rsid w:val="00EC25E6"/>
    <w:rsid w:val="00EC2603"/>
    <w:rsid w:val="00EC264C"/>
    <w:rsid w:val="00EC26D1"/>
    <w:rsid w:val="00EC2788"/>
    <w:rsid w:val="00EC27B3"/>
    <w:rsid w:val="00EC27E9"/>
    <w:rsid w:val="00EC281B"/>
    <w:rsid w:val="00EC282C"/>
    <w:rsid w:val="00EC283A"/>
    <w:rsid w:val="00EC2857"/>
    <w:rsid w:val="00EC285B"/>
    <w:rsid w:val="00EC285F"/>
    <w:rsid w:val="00EC28C8"/>
    <w:rsid w:val="00EC28FF"/>
    <w:rsid w:val="00EC2908"/>
    <w:rsid w:val="00EC2977"/>
    <w:rsid w:val="00EC297E"/>
    <w:rsid w:val="00EC2988"/>
    <w:rsid w:val="00EC29B1"/>
    <w:rsid w:val="00EC29F6"/>
    <w:rsid w:val="00EC2A81"/>
    <w:rsid w:val="00EC2B4A"/>
    <w:rsid w:val="00EC2BB4"/>
    <w:rsid w:val="00EC2BDF"/>
    <w:rsid w:val="00EC2BE2"/>
    <w:rsid w:val="00EC2C42"/>
    <w:rsid w:val="00EC2C4B"/>
    <w:rsid w:val="00EC2C81"/>
    <w:rsid w:val="00EC2C93"/>
    <w:rsid w:val="00EC2D1F"/>
    <w:rsid w:val="00EC2D36"/>
    <w:rsid w:val="00EC2D45"/>
    <w:rsid w:val="00EC2DCB"/>
    <w:rsid w:val="00EC2E2A"/>
    <w:rsid w:val="00EC2E4C"/>
    <w:rsid w:val="00EC2E56"/>
    <w:rsid w:val="00EC2E77"/>
    <w:rsid w:val="00EC2ED5"/>
    <w:rsid w:val="00EC2EF8"/>
    <w:rsid w:val="00EC2F22"/>
    <w:rsid w:val="00EC2FE2"/>
    <w:rsid w:val="00EC2FE3"/>
    <w:rsid w:val="00EC305B"/>
    <w:rsid w:val="00EC30B2"/>
    <w:rsid w:val="00EC30BD"/>
    <w:rsid w:val="00EC30E6"/>
    <w:rsid w:val="00EC3154"/>
    <w:rsid w:val="00EC31DE"/>
    <w:rsid w:val="00EC31E5"/>
    <w:rsid w:val="00EC3260"/>
    <w:rsid w:val="00EC3276"/>
    <w:rsid w:val="00EC3279"/>
    <w:rsid w:val="00EC329F"/>
    <w:rsid w:val="00EC32D3"/>
    <w:rsid w:val="00EC3319"/>
    <w:rsid w:val="00EC3345"/>
    <w:rsid w:val="00EC3373"/>
    <w:rsid w:val="00EC339A"/>
    <w:rsid w:val="00EC33DB"/>
    <w:rsid w:val="00EC347F"/>
    <w:rsid w:val="00EC34C6"/>
    <w:rsid w:val="00EC3558"/>
    <w:rsid w:val="00EC35D7"/>
    <w:rsid w:val="00EC35D8"/>
    <w:rsid w:val="00EC35ED"/>
    <w:rsid w:val="00EC3610"/>
    <w:rsid w:val="00EC362D"/>
    <w:rsid w:val="00EC3665"/>
    <w:rsid w:val="00EC36D7"/>
    <w:rsid w:val="00EC3792"/>
    <w:rsid w:val="00EC3851"/>
    <w:rsid w:val="00EC385B"/>
    <w:rsid w:val="00EC3865"/>
    <w:rsid w:val="00EC3892"/>
    <w:rsid w:val="00EC38F8"/>
    <w:rsid w:val="00EC3911"/>
    <w:rsid w:val="00EC3919"/>
    <w:rsid w:val="00EC3A50"/>
    <w:rsid w:val="00EC3A5B"/>
    <w:rsid w:val="00EC3A9E"/>
    <w:rsid w:val="00EC3B07"/>
    <w:rsid w:val="00EC3BCA"/>
    <w:rsid w:val="00EC3BD8"/>
    <w:rsid w:val="00EC3BDC"/>
    <w:rsid w:val="00EC3C01"/>
    <w:rsid w:val="00EC3C2F"/>
    <w:rsid w:val="00EC3C3D"/>
    <w:rsid w:val="00EC3C7B"/>
    <w:rsid w:val="00EC3C94"/>
    <w:rsid w:val="00EC3D3A"/>
    <w:rsid w:val="00EC3D3E"/>
    <w:rsid w:val="00EC3D67"/>
    <w:rsid w:val="00EC3D80"/>
    <w:rsid w:val="00EC3DBE"/>
    <w:rsid w:val="00EC3E53"/>
    <w:rsid w:val="00EC3E67"/>
    <w:rsid w:val="00EC3EE9"/>
    <w:rsid w:val="00EC3F13"/>
    <w:rsid w:val="00EC3F3D"/>
    <w:rsid w:val="00EC3F9B"/>
    <w:rsid w:val="00EC3F9D"/>
    <w:rsid w:val="00EC3FBF"/>
    <w:rsid w:val="00EC3FE0"/>
    <w:rsid w:val="00EC4009"/>
    <w:rsid w:val="00EC40E4"/>
    <w:rsid w:val="00EC41FF"/>
    <w:rsid w:val="00EC4227"/>
    <w:rsid w:val="00EC4240"/>
    <w:rsid w:val="00EC4241"/>
    <w:rsid w:val="00EC4280"/>
    <w:rsid w:val="00EC42B3"/>
    <w:rsid w:val="00EC42C9"/>
    <w:rsid w:val="00EC42DD"/>
    <w:rsid w:val="00EC4364"/>
    <w:rsid w:val="00EC4369"/>
    <w:rsid w:val="00EC4370"/>
    <w:rsid w:val="00EC437B"/>
    <w:rsid w:val="00EC439B"/>
    <w:rsid w:val="00EC43BB"/>
    <w:rsid w:val="00EC43C7"/>
    <w:rsid w:val="00EC43D7"/>
    <w:rsid w:val="00EC43DD"/>
    <w:rsid w:val="00EC4401"/>
    <w:rsid w:val="00EC441F"/>
    <w:rsid w:val="00EC4430"/>
    <w:rsid w:val="00EC4431"/>
    <w:rsid w:val="00EC44A7"/>
    <w:rsid w:val="00EC44C7"/>
    <w:rsid w:val="00EC44F8"/>
    <w:rsid w:val="00EC4525"/>
    <w:rsid w:val="00EC460B"/>
    <w:rsid w:val="00EC4660"/>
    <w:rsid w:val="00EC46B2"/>
    <w:rsid w:val="00EC46E2"/>
    <w:rsid w:val="00EC46F7"/>
    <w:rsid w:val="00EC4734"/>
    <w:rsid w:val="00EC4771"/>
    <w:rsid w:val="00EC47BE"/>
    <w:rsid w:val="00EC47CA"/>
    <w:rsid w:val="00EC480A"/>
    <w:rsid w:val="00EC480F"/>
    <w:rsid w:val="00EC4816"/>
    <w:rsid w:val="00EC482C"/>
    <w:rsid w:val="00EC4835"/>
    <w:rsid w:val="00EC4841"/>
    <w:rsid w:val="00EC48C5"/>
    <w:rsid w:val="00EC48DD"/>
    <w:rsid w:val="00EC48E9"/>
    <w:rsid w:val="00EC4954"/>
    <w:rsid w:val="00EC497B"/>
    <w:rsid w:val="00EC497E"/>
    <w:rsid w:val="00EC4984"/>
    <w:rsid w:val="00EC4A2A"/>
    <w:rsid w:val="00EC4A3A"/>
    <w:rsid w:val="00EC4A5A"/>
    <w:rsid w:val="00EC4A82"/>
    <w:rsid w:val="00EC4A93"/>
    <w:rsid w:val="00EC4A9D"/>
    <w:rsid w:val="00EC4ACD"/>
    <w:rsid w:val="00EC4BB7"/>
    <w:rsid w:val="00EC4BC7"/>
    <w:rsid w:val="00EC4C33"/>
    <w:rsid w:val="00EC4C43"/>
    <w:rsid w:val="00EC4C53"/>
    <w:rsid w:val="00EC4C73"/>
    <w:rsid w:val="00EC4C9C"/>
    <w:rsid w:val="00EC4CA5"/>
    <w:rsid w:val="00EC4CAE"/>
    <w:rsid w:val="00EC4D30"/>
    <w:rsid w:val="00EC4D46"/>
    <w:rsid w:val="00EC4D6A"/>
    <w:rsid w:val="00EC4DA0"/>
    <w:rsid w:val="00EC4DD0"/>
    <w:rsid w:val="00EC4E0F"/>
    <w:rsid w:val="00EC4E53"/>
    <w:rsid w:val="00EC4E5D"/>
    <w:rsid w:val="00EC4F21"/>
    <w:rsid w:val="00EC4F56"/>
    <w:rsid w:val="00EC4F8E"/>
    <w:rsid w:val="00EC4F93"/>
    <w:rsid w:val="00EC4FA3"/>
    <w:rsid w:val="00EC4FAC"/>
    <w:rsid w:val="00EC4FB3"/>
    <w:rsid w:val="00EC5013"/>
    <w:rsid w:val="00EC5032"/>
    <w:rsid w:val="00EC508B"/>
    <w:rsid w:val="00EC50CC"/>
    <w:rsid w:val="00EC50D1"/>
    <w:rsid w:val="00EC510D"/>
    <w:rsid w:val="00EC5139"/>
    <w:rsid w:val="00EC5177"/>
    <w:rsid w:val="00EC5180"/>
    <w:rsid w:val="00EC519B"/>
    <w:rsid w:val="00EC5207"/>
    <w:rsid w:val="00EC52AF"/>
    <w:rsid w:val="00EC52F3"/>
    <w:rsid w:val="00EC5342"/>
    <w:rsid w:val="00EC534E"/>
    <w:rsid w:val="00EC5361"/>
    <w:rsid w:val="00EC53B9"/>
    <w:rsid w:val="00EC53C6"/>
    <w:rsid w:val="00EC53D0"/>
    <w:rsid w:val="00EC53DA"/>
    <w:rsid w:val="00EC5420"/>
    <w:rsid w:val="00EC543B"/>
    <w:rsid w:val="00EC546C"/>
    <w:rsid w:val="00EC547B"/>
    <w:rsid w:val="00EC54AB"/>
    <w:rsid w:val="00EC54E9"/>
    <w:rsid w:val="00EC5501"/>
    <w:rsid w:val="00EC5532"/>
    <w:rsid w:val="00EC553B"/>
    <w:rsid w:val="00EC555C"/>
    <w:rsid w:val="00EC5580"/>
    <w:rsid w:val="00EC55B2"/>
    <w:rsid w:val="00EC55D1"/>
    <w:rsid w:val="00EC55F2"/>
    <w:rsid w:val="00EC5629"/>
    <w:rsid w:val="00EC562D"/>
    <w:rsid w:val="00EC56DD"/>
    <w:rsid w:val="00EC56E4"/>
    <w:rsid w:val="00EC577E"/>
    <w:rsid w:val="00EC5795"/>
    <w:rsid w:val="00EC57FC"/>
    <w:rsid w:val="00EC581C"/>
    <w:rsid w:val="00EC585A"/>
    <w:rsid w:val="00EC589C"/>
    <w:rsid w:val="00EC58A6"/>
    <w:rsid w:val="00EC58D8"/>
    <w:rsid w:val="00EC58DD"/>
    <w:rsid w:val="00EC58E3"/>
    <w:rsid w:val="00EC591D"/>
    <w:rsid w:val="00EC5927"/>
    <w:rsid w:val="00EC593D"/>
    <w:rsid w:val="00EC59BB"/>
    <w:rsid w:val="00EC59C9"/>
    <w:rsid w:val="00EC5A0A"/>
    <w:rsid w:val="00EC5A11"/>
    <w:rsid w:val="00EC5A21"/>
    <w:rsid w:val="00EC5A4D"/>
    <w:rsid w:val="00EC5B19"/>
    <w:rsid w:val="00EC5B83"/>
    <w:rsid w:val="00EC5BA0"/>
    <w:rsid w:val="00EC5BB8"/>
    <w:rsid w:val="00EC5BF5"/>
    <w:rsid w:val="00EC5C05"/>
    <w:rsid w:val="00EC5C0B"/>
    <w:rsid w:val="00EC5C39"/>
    <w:rsid w:val="00EC5C5E"/>
    <w:rsid w:val="00EC5CB4"/>
    <w:rsid w:val="00EC5D03"/>
    <w:rsid w:val="00EC5D6D"/>
    <w:rsid w:val="00EC5D84"/>
    <w:rsid w:val="00EC5DAE"/>
    <w:rsid w:val="00EC5DD7"/>
    <w:rsid w:val="00EC5DDA"/>
    <w:rsid w:val="00EC5E1E"/>
    <w:rsid w:val="00EC5EA6"/>
    <w:rsid w:val="00EC5EBC"/>
    <w:rsid w:val="00EC5EE6"/>
    <w:rsid w:val="00EC5F20"/>
    <w:rsid w:val="00EC5F46"/>
    <w:rsid w:val="00EC5F6D"/>
    <w:rsid w:val="00EC5F6E"/>
    <w:rsid w:val="00EC5F74"/>
    <w:rsid w:val="00EC5FF2"/>
    <w:rsid w:val="00EC5FF5"/>
    <w:rsid w:val="00EC6009"/>
    <w:rsid w:val="00EC603A"/>
    <w:rsid w:val="00EC6069"/>
    <w:rsid w:val="00EC60D5"/>
    <w:rsid w:val="00EC6130"/>
    <w:rsid w:val="00EC6154"/>
    <w:rsid w:val="00EC6160"/>
    <w:rsid w:val="00EC619D"/>
    <w:rsid w:val="00EC61BF"/>
    <w:rsid w:val="00EC61D0"/>
    <w:rsid w:val="00EC61D6"/>
    <w:rsid w:val="00EC61E5"/>
    <w:rsid w:val="00EC6248"/>
    <w:rsid w:val="00EC6249"/>
    <w:rsid w:val="00EC624C"/>
    <w:rsid w:val="00EC6265"/>
    <w:rsid w:val="00EC627B"/>
    <w:rsid w:val="00EC62ED"/>
    <w:rsid w:val="00EC62FD"/>
    <w:rsid w:val="00EC6326"/>
    <w:rsid w:val="00EC636C"/>
    <w:rsid w:val="00EC6375"/>
    <w:rsid w:val="00EC63A1"/>
    <w:rsid w:val="00EC63C9"/>
    <w:rsid w:val="00EC63FD"/>
    <w:rsid w:val="00EC6429"/>
    <w:rsid w:val="00EC6449"/>
    <w:rsid w:val="00EC649F"/>
    <w:rsid w:val="00EC64CD"/>
    <w:rsid w:val="00EC6502"/>
    <w:rsid w:val="00EC651F"/>
    <w:rsid w:val="00EC6533"/>
    <w:rsid w:val="00EC65CD"/>
    <w:rsid w:val="00EC65F3"/>
    <w:rsid w:val="00EC65F8"/>
    <w:rsid w:val="00EC6643"/>
    <w:rsid w:val="00EC6686"/>
    <w:rsid w:val="00EC66E2"/>
    <w:rsid w:val="00EC6738"/>
    <w:rsid w:val="00EC674F"/>
    <w:rsid w:val="00EC67CD"/>
    <w:rsid w:val="00EC67F4"/>
    <w:rsid w:val="00EC6819"/>
    <w:rsid w:val="00EC68D1"/>
    <w:rsid w:val="00EC6947"/>
    <w:rsid w:val="00EC695F"/>
    <w:rsid w:val="00EC6971"/>
    <w:rsid w:val="00EC69C4"/>
    <w:rsid w:val="00EC69C5"/>
    <w:rsid w:val="00EC69ED"/>
    <w:rsid w:val="00EC6A18"/>
    <w:rsid w:val="00EC6A9D"/>
    <w:rsid w:val="00EC6AC5"/>
    <w:rsid w:val="00EC6AC6"/>
    <w:rsid w:val="00EC6AF3"/>
    <w:rsid w:val="00EC6B0C"/>
    <w:rsid w:val="00EC6B77"/>
    <w:rsid w:val="00EC6BCF"/>
    <w:rsid w:val="00EC6C03"/>
    <w:rsid w:val="00EC6C09"/>
    <w:rsid w:val="00EC6C30"/>
    <w:rsid w:val="00EC6C74"/>
    <w:rsid w:val="00EC6CC3"/>
    <w:rsid w:val="00EC6CE0"/>
    <w:rsid w:val="00EC6CEC"/>
    <w:rsid w:val="00EC6D25"/>
    <w:rsid w:val="00EC6DA0"/>
    <w:rsid w:val="00EC6E14"/>
    <w:rsid w:val="00EC6E91"/>
    <w:rsid w:val="00EC6EED"/>
    <w:rsid w:val="00EC6F10"/>
    <w:rsid w:val="00EC6F28"/>
    <w:rsid w:val="00EC6F33"/>
    <w:rsid w:val="00EC6F3F"/>
    <w:rsid w:val="00EC6F49"/>
    <w:rsid w:val="00EC6F74"/>
    <w:rsid w:val="00EC6F8A"/>
    <w:rsid w:val="00EC6FA1"/>
    <w:rsid w:val="00EC6FA6"/>
    <w:rsid w:val="00EC6FF6"/>
    <w:rsid w:val="00EC705A"/>
    <w:rsid w:val="00EC706A"/>
    <w:rsid w:val="00EC709A"/>
    <w:rsid w:val="00EC70B2"/>
    <w:rsid w:val="00EC70C4"/>
    <w:rsid w:val="00EC70D6"/>
    <w:rsid w:val="00EC70D8"/>
    <w:rsid w:val="00EC70F0"/>
    <w:rsid w:val="00EC710A"/>
    <w:rsid w:val="00EC7137"/>
    <w:rsid w:val="00EC7188"/>
    <w:rsid w:val="00EC71E6"/>
    <w:rsid w:val="00EC7237"/>
    <w:rsid w:val="00EC7250"/>
    <w:rsid w:val="00EC72D8"/>
    <w:rsid w:val="00EC7304"/>
    <w:rsid w:val="00EC730E"/>
    <w:rsid w:val="00EC733D"/>
    <w:rsid w:val="00EC7349"/>
    <w:rsid w:val="00EC73DB"/>
    <w:rsid w:val="00EC73E4"/>
    <w:rsid w:val="00EC73FD"/>
    <w:rsid w:val="00EC746C"/>
    <w:rsid w:val="00EC748B"/>
    <w:rsid w:val="00EC7499"/>
    <w:rsid w:val="00EC74CA"/>
    <w:rsid w:val="00EC74DE"/>
    <w:rsid w:val="00EC756B"/>
    <w:rsid w:val="00EC7582"/>
    <w:rsid w:val="00EC75D2"/>
    <w:rsid w:val="00EC760B"/>
    <w:rsid w:val="00EC7624"/>
    <w:rsid w:val="00EC7646"/>
    <w:rsid w:val="00EC764F"/>
    <w:rsid w:val="00EC7650"/>
    <w:rsid w:val="00EC769A"/>
    <w:rsid w:val="00EC769D"/>
    <w:rsid w:val="00EC76BB"/>
    <w:rsid w:val="00EC773B"/>
    <w:rsid w:val="00EC7782"/>
    <w:rsid w:val="00EC77B2"/>
    <w:rsid w:val="00EC77C5"/>
    <w:rsid w:val="00EC781E"/>
    <w:rsid w:val="00EC78CD"/>
    <w:rsid w:val="00EC790E"/>
    <w:rsid w:val="00EC7969"/>
    <w:rsid w:val="00EC79BD"/>
    <w:rsid w:val="00EC79F9"/>
    <w:rsid w:val="00EC7A17"/>
    <w:rsid w:val="00EC7A62"/>
    <w:rsid w:val="00EC7AAC"/>
    <w:rsid w:val="00EC7B10"/>
    <w:rsid w:val="00EC7B14"/>
    <w:rsid w:val="00EC7B35"/>
    <w:rsid w:val="00EC7B83"/>
    <w:rsid w:val="00EC7B8A"/>
    <w:rsid w:val="00EC7B8D"/>
    <w:rsid w:val="00EC7BB5"/>
    <w:rsid w:val="00EC7BEB"/>
    <w:rsid w:val="00EC7C0F"/>
    <w:rsid w:val="00EC7C17"/>
    <w:rsid w:val="00EC7C18"/>
    <w:rsid w:val="00EC7C3E"/>
    <w:rsid w:val="00EC7C59"/>
    <w:rsid w:val="00EC7C7B"/>
    <w:rsid w:val="00EC7C7C"/>
    <w:rsid w:val="00EC7C96"/>
    <w:rsid w:val="00EC7D28"/>
    <w:rsid w:val="00EC7D36"/>
    <w:rsid w:val="00EC7D51"/>
    <w:rsid w:val="00EC7D6D"/>
    <w:rsid w:val="00EC7D90"/>
    <w:rsid w:val="00EC7DC8"/>
    <w:rsid w:val="00EC7DE3"/>
    <w:rsid w:val="00EC7E1D"/>
    <w:rsid w:val="00EC7E33"/>
    <w:rsid w:val="00EC7EAA"/>
    <w:rsid w:val="00EC7EAD"/>
    <w:rsid w:val="00EC7EF8"/>
    <w:rsid w:val="00EC7F69"/>
    <w:rsid w:val="00EC7F8E"/>
    <w:rsid w:val="00ED0090"/>
    <w:rsid w:val="00ED00AB"/>
    <w:rsid w:val="00ED00B7"/>
    <w:rsid w:val="00ED00BB"/>
    <w:rsid w:val="00ED00CA"/>
    <w:rsid w:val="00ED00D6"/>
    <w:rsid w:val="00ED00F6"/>
    <w:rsid w:val="00ED00FB"/>
    <w:rsid w:val="00ED0183"/>
    <w:rsid w:val="00ED01E3"/>
    <w:rsid w:val="00ED020C"/>
    <w:rsid w:val="00ED0221"/>
    <w:rsid w:val="00ED0255"/>
    <w:rsid w:val="00ED027A"/>
    <w:rsid w:val="00ED029D"/>
    <w:rsid w:val="00ED0323"/>
    <w:rsid w:val="00ED0336"/>
    <w:rsid w:val="00ED033C"/>
    <w:rsid w:val="00ED0363"/>
    <w:rsid w:val="00ED03BE"/>
    <w:rsid w:val="00ED03DF"/>
    <w:rsid w:val="00ED03ED"/>
    <w:rsid w:val="00ED03F4"/>
    <w:rsid w:val="00ED040C"/>
    <w:rsid w:val="00ED0433"/>
    <w:rsid w:val="00ED0467"/>
    <w:rsid w:val="00ED046B"/>
    <w:rsid w:val="00ED0489"/>
    <w:rsid w:val="00ED0521"/>
    <w:rsid w:val="00ED055A"/>
    <w:rsid w:val="00ED0582"/>
    <w:rsid w:val="00ED0598"/>
    <w:rsid w:val="00ED05B0"/>
    <w:rsid w:val="00ED0645"/>
    <w:rsid w:val="00ED0762"/>
    <w:rsid w:val="00ED076C"/>
    <w:rsid w:val="00ED0785"/>
    <w:rsid w:val="00ED079E"/>
    <w:rsid w:val="00ED07D0"/>
    <w:rsid w:val="00ED0861"/>
    <w:rsid w:val="00ED086B"/>
    <w:rsid w:val="00ED086C"/>
    <w:rsid w:val="00ED08AA"/>
    <w:rsid w:val="00ED092E"/>
    <w:rsid w:val="00ED096F"/>
    <w:rsid w:val="00ED0A68"/>
    <w:rsid w:val="00ED0B0F"/>
    <w:rsid w:val="00ED0B70"/>
    <w:rsid w:val="00ED0BD9"/>
    <w:rsid w:val="00ED0C15"/>
    <w:rsid w:val="00ED0C45"/>
    <w:rsid w:val="00ED0C99"/>
    <w:rsid w:val="00ED0CD0"/>
    <w:rsid w:val="00ED0CDA"/>
    <w:rsid w:val="00ED0CDE"/>
    <w:rsid w:val="00ED0D36"/>
    <w:rsid w:val="00ED0D4A"/>
    <w:rsid w:val="00ED0D93"/>
    <w:rsid w:val="00ED0DA0"/>
    <w:rsid w:val="00ED0DEE"/>
    <w:rsid w:val="00ED0E1D"/>
    <w:rsid w:val="00ED0E5F"/>
    <w:rsid w:val="00ED0EDD"/>
    <w:rsid w:val="00ED0EF0"/>
    <w:rsid w:val="00ED0F09"/>
    <w:rsid w:val="00ED0F0B"/>
    <w:rsid w:val="00ED0F0D"/>
    <w:rsid w:val="00ED0F1C"/>
    <w:rsid w:val="00ED0F24"/>
    <w:rsid w:val="00ED0F65"/>
    <w:rsid w:val="00ED0F7B"/>
    <w:rsid w:val="00ED0FC5"/>
    <w:rsid w:val="00ED0FDD"/>
    <w:rsid w:val="00ED0FF9"/>
    <w:rsid w:val="00ED102D"/>
    <w:rsid w:val="00ED1031"/>
    <w:rsid w:val="00ED107E"/>
    <w:rsid w:val="00ED10B1"/>
    <w:rsid w:val="00ED10BC"/>
    <w:rsid w:val="00ED1115"/>
    <w:rsid w:val="00ED1170"/>
    <w:rsid w:val="00ED11B8"/>
    <w:rsid w:val="00ED11D4"/>
    <w:rsid w:val="00ED1205"/>
    <w:rsid w:val="00ED1207"/>
    <w:rsid w:val="00ED1220"/>
    <w:rsid w:val="00ED126C"/>
    <w:rsid w:val="00ED129B"/>
    <w:rsid w:val="00ED12D0"/>
    <w:rsid w:val="00ED131C"/>
    <w:rsid w:val="00ED134E"/>
    <w:rsid w:val="00ED1358"/>
    <w:rsid w:val="00ED1383"/>
    <w:rsid w:val="00ED13D7"/>
    <w:rsid w:val="00ED1407"/>
    <w:rsid w:val="00ED141A"/>
    <w:rsid w:val="00ED1457"/>
    <w:rsid w:val="00ED149B"/>
    <w:rsid w:val="00ED14FF"/>
    <w:rsid w:val="00ED1550"/>
    <w:rsid w:val="00ED155A"/>
    <w:rsid w:val="00ED1564"/>
    <w:rsid w:val="00ED159B"/>
    <w:rsid w:val="00ED1604"/>
    <w:rsid w:val="00ED1629"/>
    <w:rsid w:val="00ED1671"/>
    <w:rsid w:val="00ED1695"/>
    <w:rsid w:val="00ED170B"/>
    <w:rsid w:val="00ED1715"/>
    <w:rsid w:val="00ED17AA"/>
    <w:rsid w:val="00ED1801"/>
    <w:rsid w:val="00ED1817"/>
    <w:rsid w:val="00ED189B"/>
    <w:rsid w:val="00ED18AB"/>
    <w:rsid w:val="00ED18E3"/>
    <w:rsid w:val="00ED1935"/>
    <w:rsid w:val="00ED1948"/>
    <w:rsid w:val="00ED19B1"/>
    <w:rsid w:val="00ED1A11"/>
    <w:rsid w:val="00ED1A46"/>
    <w:rsid w:val="00ED1AA7"/>
    <w:rsid w:val="00ED1AE1"/>
    <w:rsid w:val="00ED1B04"/>
    <w:rsid w:val="00ED1BA5"/>
    <w:rsid w:val="00ED1BC8"/>
    <w:rsid w:val="00ED1BED"/>
    <w:rsid w:val="00ED1C53"/>
    <w:rsid w:val="00ED1C6A"/>
    <w:rsid w:val="00ED1CB8"/>
    <w:rsid w:val="00ED1CBA"/>
    <w:rsid w:val="00ED1CBB"/>
    <w:rsid w:val="00ED1CC8"/>
    <w:rsid w:val="00ED1CF9"/>
    <w:rsid w:val="00ED1D1E"/>
    <w:rsid w:val="00ED1D3C"/>
    <w:rsid w:val="00ED1D45"/>
    <w:rsid w:val="00ED1D7C"/>
    <w:rsid w:val="00ED1DB4"/>
    <w:rsid w:val="00ED1E75"/>
    <w:rsid w:val="00ED1EA3"/>
    <w:rsid w:val="00ED1F3D"/>
    <w:rsid w:val="00ED1F91"/>
    <w:rsid w:val="00ED1FAD"/>
    <w:rsid w:val="00ED1FEA"/>
    <w:rsid w:val="00ED200B"/>
    <w:rsid w:val="00ED2089"/>
    <w:rsid w:val="00ED20BC"/>
    <w:rsid w:val="00ED2152"/>
    <w:rsid w:val="00ED2188"/>
    <w:rsid w:val="00ED21D8"/>
    <w:rsid w:val="00ED221B"/>
    <w:rsid w:val="00ED223C"/>
    <w:rsid w:val="00ED22B9"/>
    <w:rsid w:val="00ED22E5"/>
    <w:rsid w:val="00ED2320"/>
    <w:rsid w:val="00ED2334"/>
    <w:rsid w:val="00ED2398"/>
    <w:rsid w:val="00ED23A7"/>
    <w:rsid w:val="00ED23F2"/>
    <w:rsid w:val="00ED2422"/>
    <w:rsid w:val="00ED2445"/>
    <w:rsid w:val="00ED2454"/>
    <w:rsid w:val="00ED2465"/>
    <w:rsid w:val="00ED24BE"/>
    <w:rsid w:val="00ED24C6"/>
    <w:rsid w:val="00ED24DB"/>
    <w:rsid w:val="00ED24ED"/>
    <w:rsid w:val="00ED2505"/>
    <w:rsid w:val="00ED2520"/>
    <w:rsid w:val="00ED256E"/>
    <w:rsid w:val="00ED257E"/>
    <w:rsid w:val="00ED25CC"/>
    <w:rsid w:val="00ED25DA"/>
    <w:rsid w:val="00ED2609"/>
    <w:rsid w:val="00ED2696"/>
    <w:rsid w:val="00ED26E9"/>
    <w:rsid w:val="00ED273E"/>
    <w:rsid w:val="00ED2757"/>
    <w:rsid w:val="00ED276E"/>
    <w:rsid w:val="00ED27EC"/>
    <w:rsid w:val="00ED282F"/>
    <w:rsid w:val="00ED2853"/>
    <w:rsid w:val="00ED285A"/>
    <w:rsid w:val="00ED288D"/>
    <w:rsid w:val="00ED28BF"/>
    <w:rsid w:val="00ED290F"/>
    <w:rsid w:val="00ED292E"/>
    <w:rsid w:val="00ED294A"/>
    <w:rsid w:val="00ED296A"/>
    <w:rsid w:val="00ED2A05"/>
    <w:rsid w:val="00ED2A2C"/>
    <w:rsid w:val="00ED2A53"/>
    <w:rsid w:val="00ED2AAF"/>
    <w:rsid w:val="00ED2AB2"/>
    <w:rsid w:val="00ED2B3D"/>
    <w:rsid w:val="00ED2B49"/>
    <w:rsid w:val="00ED2B6D"/>
    <w:rsid w:val="00ED2BE0"/>
    <w:rsid w:val="00ED2C0C"/>
    <w:rsid w:val="00ED2C46"/>
    <w:rsid w:val="00ED2C71"/>
    <w:rsid w:val="00ED2D23"/>
    <w:rsid w:val="00ED2D62"/>
    <w:rsid w:val="00ED2DE5"/>
    <w:rsid w:val="00ED2E01"/>
    <w:rsid w:val="00ED2ED8"/>
    <w:rsid w:val="00ED2EDE"/>
    <w:rsid w:val="00ED2EF4"/>
    <w:rsid w:val="00ED2F04"/>
    <w:rsid w:val="00ED2F46"/>
    <w:rsid w:val="00ED2F67"/>
    <w:rsid w:val="00ED306C"/>
    <w:rsid w:val="00ED30D2"/>
    <w:rsid w:val="00ED30DB"/>
    <w:rsid w:val="00ED312F"/>
    <w:rsid w:val="00ED31BB"/>
    <w:rsid w:val="00ED31C3"/>
    <w:rsid w:val="00ED31C9"/>
    <w:rsid w:val="00ED31FD"/>
    <w:rsid w:val="00ED3222"/>
    <w:rsid w:val="00ED32A7"/>
    <w:rsid w:val="00ED32D7"/>
    <w:rsid w:val="00ED32D9"/>
    <w:rsid w:val="00ED3321"/>
    <w:rsid w:val="00ED338C"/>
    <w:rsid w:val="00ED3415"/>
    <w:rsid w:val="00ED3445"/>
    <w:rsid w:val="00ED3516"/>
    <w:rsid w:val="00ED351B"/>
    <w:rsid w:val="00ED351F"/>
    <w:rsid w:val="00ED3530"/>
    <w:rsid w:val="00ED355C"/>
    <w:rsid w:val="00ED3589"/>
    <w:rsid w:val="00ED35A5"/>
    <w:rsid w:val="00ED35CD"/>
    <w:rsid w:val="00ED35D4"/>
    <w:rsid w:val="00ED364E"/>
    <w:rsid w:val="00ED3654"/>
    <w:rsid w:val="00ED3667"/>
    <w:rsid w:val="00ED36ED"/>
    <w:rsid w:val="00ED3737"/>
    <w:rsid w:val="00ED3781"/>
    <w:rsid w:val="00ED37AC"/>
    <w:rsid w:val="00ED37E9"/>
    <w:rsid w:val="00ED37F0"/>
    <w:rsid w:val="00ED3831"/>
    <w:rsid w:val="00ED3875"/>
    <w:rsid w:val="00ED38BF"/>
    <w:rsid w:val="00ED38E9"/>
    <w:rsid w:val="00ED38F7"/>
    <w:rsid w:val="00ED38F8"/>
    <w:rsid w:val="00ED3929"/>
    <w:rsid w:val="00ED395A"/>
    <w:rsid w:val="00ED3996"/>
    <w:rsid w:val="00ED39A3"/>
    <w:rsid w:val="00ED39A7"/>
    <w:rsid w:val="00ED39AD"/>
    <w:rsid w:val="00ED39B1"/>
    <w:rsid w:val="00ED3A47"/>
    <w:rsid w:val="00ED3A97"/>
    <w:rsid w:val="00ED3AEB"/>
    <w:rsid w:val="00ED3AF2"/>
    <w:rsid w:val="00ED3B12"/>
    <w:rsid w:val="00ED3B18"/>
    <w:rsid w:val="00ED3B27"/>
    <w:rsid w:val="00ED3B8B"/>
    <w:rsid w:val="00ED3BB9"/>
    <w:rsid w:val="00ED3C12"/>
    <w:rsid w:val="00ED3C3C"/>
    <w:rsid w:val="00ED3C71"/>
    <w:rsid w:val="00ED3CA4"/>
    <w:rsid w:val="00ED3CC1"/>
    <w:rsid w:val="00ED3CF6"/>
    <w:rsid w:val="00ED3D2B"/>
    <w:rsid w:val="00ED3D5D"/>
    <w:rsid w:val="00ED3D5E"/>
    <w:rsid w:val="00ED3D65"/>
    <w:rsid w:val="00ED3D6B"/>
    <w:rsid w:val="00ED3D93"/>
    <w:rsid w:val="00ED3DAE"/>
    <w:rsid w:val="00ED3DBF"/>
    <w:rsid w:val="00ED3DE2"/>
    <w:rsid w:val="00ED3DF1"/>
    <w:rsid w:val="00ED3DFC"/>
    <w:rsid w:val="00ED3E48"/>
    <w:rsid w:val="00ED3EBE"/>
    <w:rsid w:val="00ED3EED"/>
    <w:rsid w:val="00ED3F29"/>
    <w:rsid w:val="00ED3F7F"/>
    <w:rsid w:val="00ED3FA4"/>
    <w:rsid w:val="00ED3FAB"/>
    <w:rsid w:val="00ED4008"/>
    <w:rsid w:val="00ED4048"/>
    <w:rsid w:val="00ED40A7"/>
    <w:rsid w:val="00ED40AF"/>
    <w:rsid w:val="00ED4107"/>
    <w:rsid w:val="00ED412C"/>
    <w:rsid w:val="00ED413F"/>
    <w:rsid w:val="00ED41B2"/>
    <w:rsid w:val="00ED41C5"/>
    <w:rsid w:val="00ED41C7"/>
    <w:rsid w:val="00ED41DE"/>
    <w:rsid w:val="00ED4219"/>
    <w:rsid w:val="00ED4327"/>
    <w:rsid w:val="00ED4337"/>
    <w:rsid w:val="00ED4339"/>
    <w:rsid w:val="00ED434B"/>
    <w:rsid w:val="00ED435D"/>
    <w:rsid w:val="00ED436D"/>
    <w:rsid w:val="00ED4383"/>
    <w:rsid w:val="00ED43A6"/>
    <w:rsid w:val="00ED43AC"/>
    <w:rsid w:val="00ED43BF"/>
    <w:rsid w:val="00ED440D"/>
    <w:rsid w:val="00ED4418"/>
    <w:rsid w:val="00ED4461"/>
    <w:rsid w:val="00ED446A"/>
    <w:rsid w:val="00ED446F"/>
    <w:rsid w:val="00ED44B5"/>
    <w:rsid w:val="00ED44C3"/>
    <w:rsid w:val="00ED4505"/>
    <w:rsid w:val="00ED4515"/>
    <w:rsid w:val="00ED4556"/>
    <w:rsid w:val="00ED4587"/>
    <w:rsid w:val="00ED45C3"/>
    <w:rsid w:val="00ED45CA"/>
    <w:rsid w:val="00ED46E0"/>
    <w:rsid w:val="00ED470D"/>
    <w:rsid w:val="00ED4711"/>
    <w:rsid w:val="00ED471D"/>
    <w:rsid w:val="00ED4731"/>
    <w:rsid w:val="00ED4748"/>
    <w:rsid w:val="00ED4793"/>
    <w:rsid w:val="00ED47AE"/>
    <w:rsid w:val="00ED47DE"/>
    <w:rsid w:val="00ED4801"/>
    <w:rsid w:val="00ED4805"/>
    <w:rsid w:val="00ED4830"/>
    <w:rsid w:val="00ED4884"/>
    <w:rsid w:val="00ED4891"/>
    <w:rsid w:val="00ED48C9"/>
    <w:rsid w:val="00ED48F0"/>
    <w:rsid w:val="00ED491A"/>
    <w:rsid w:val="00ED4975"/>
    <w:rsid w:val="00ED497F"/>
    <w:rsid w:val="00ED499F"/>
    <w:rsid w:val="00ED4A22"/>
    <w:rsid w:val="00ED4AE3"/>
    <w:rsid w:val="00ED4B2D"/>
    <w:rsid w:val="00ED4B54"/>
    <w:rsid w:val="00ED4B9F"/>
    <w:rsid w:val="00ED4BD4"/>
    <w:rsid w:val="00ED4C0F"/>
    <w:rsid w:val="00ED4C6D"/>
    <w:rsid w:val="00ED4C87"/>
    <w:rsid w:val="00ED4C94"/>
    <w:rsid w:val="00ED4C96"/>
    <w:rsid w:val="00ED4CCB"/>
    <w:rsid w:val="00ED4CF3"/>
    <w:rsid w:val="00ED4CFC"/>
    <w:rsid w:val="00ED4D28"/>
    <w:rsid w:val="00ED4D64"/>
    <w:rsid w:val="00ED4D68"/>
    <w:rsid w:val="00ED4D69"/>
    <w:rsid w:val="00ED4D6E"/>
    <w:rsid w:val="00ED4DA3"/>
    <w:rsid w:val="00ED4DD8"/>
    <w:rsid w:val="00ED4E29"/>
    <w:rsid w:val="00ED4E47"/>
    <w:rsid w:val="00ED4E61"/>
    <w:rsid w:val="00ED4EA6"/>
    <w:rsid w:val="00ED4F28"/>
    <w:rsid w:val="00ED4F68"/>
    <w:rsid w:val="00ED4F83"/>
    <w:rsid w:val="00ED4F9A"/>
    <w:rsid w:val="00ED4FD6"/>
    <w:rsid w:val="00ED4FF5"/>
    <w:rsid w:val="00ED5016"/>
    <w:rsid w:val="00ED503C"/>
    <w:rsid w:val="00ED505D"/>
    <w:rsid w:val="00ED506E"/>
    <w:rsid w:val="00ED50A7"/>
    <w:rsid w:val="00ED50B3"/>
    <w:rsid w:val="00ED50BA"/>
    <w:rsid w:val="00ED50CA"/>
    <w:rsid w:val="00ED50D3"/>
    <w:rsid w:val="00ED50EC"/>
    <w:rsid w:val="00ED5152"/>
    <w:rsid w:val="00ED5167"/>
    <w:rsid w:val="00ED51CD"/>
    <w:rsid w:val="00ED5225"/>
    <w:rsid w:val="00ED523D"/>
    <w:rsid w:val="00ED524E"/>
    <w:rsid w:val="00ED529E"/>
    <w:rsid w:val="00ED52C8"/>
    <w:rsid w:val="00ED530B"/>
    <w:rsid w:val="00ED5329"/>
    <w:rsid w:val="00ED5384"/>
    <w:rsid w:val="00ED53BC"/>
    <w:rsid w:val="00ED53E2"/>
    <w:rsid w:val="00ED53E3"/>
    <w:rsid w:val="00ED53F1"/>
    <w:rsid w:val="00ED53F7"/>
    <w:rsid w:val="00ED5404"/>
    <w:rsid w:val="00ED5417"/>
    <w:rsid w:val="00ED5460"/>
    <w:rsid w:val="00ED546B"/>
    <w:rsid w:val="00ED546C"/>
    <w:rsid w:val="00ED54CA"/>
    <w:rsid w:val="00ED54D8"/>
    <w:rsid w:val="00ED54F2"/>
    <w:rsid w:val="00ED554F"/>
    <w:rsid w:val="00ED558F"/>
    <w:rsid w:val="00ED55FA"/>
    <w:rsid w:val="00ED5611"/>
    <w:rsid w:val="00ED5637"/>
    <w:rsid w:val="00ED563F"/>
    <w:rsid w:val="00ED5655"/>
    <w:rsid w:val="00ED56BD"/>
    <w:rsid w:val="00ED56EE"/>
    <w:rsid w:val="00ED5715"/>
    <w:rsid w:val="00ED5799"/>
    <w:rsid w:val="00ED579A"/>
    <w:rsid w:val="00ED57AD"/>
    <w:rsid w:val="00ED5890"/>
    <w:rsid w:val="00ED58D2"/>
    <w:rsid w:val="00ED58EB"/>
    <w:rsid w:val="00ED59CC"/>
    <w:rsid w:val="00ED5AD3"/>
    <w:rsid w:val="00ED5B2C"/>
    <w:rsid w:val="00ED5B30"/>
    <w:rsid w:val="00ED5BAB"/>
    <w:rsid w:val="00ED5BD3"/>
    <w:rsid w:val="00ED5BE7"/>
    <w:rsid w:val="00ED5C39"/>
    <w:rsid w:val="00ED5C7E"/>
    <w:rsid w:val="00ED5CBA"/>
    <w:rsid w:val="00ED5D2A"/>
    <w:rsid w:val="00ED5D5D"/>
    <w:rsid w:val="00ED5D8A"/>
    <w:rsid w:val="00ED5D9B"/>
    <w:rsid w:val="00ED5DE1"/>
    <w:rsid w:val="00ED5E66"/>
    <w:rsid w:val="00ED5E6C"/>
    <w:rsid w:val="00ED5E79"/>
    <w:rsid w:val="00ED5EA2"/>
    <w:rsid w:val="00ED5EB7"/>
    <w:rsid w:val="00ED5EB8"/>
    <w:rsid w:val="00ED5ED8"/>
    <w:rsid w:val="00ED5F02"/>
    <w:rsid w:val="00ED5F0D"/>
    <w:rsid w:val="00ED5F47"/>
    <w:rsid w:val="00ED5F48"/>
    <w:rsid w:val="00ED6013"/>
    <w:rsid w:val="00ED6060"/>
    <w:rsid w:val="00ED6083"/>
    <w:rsid w:val="00ED60B7"/>
    <w:rsid w:val="00ED61A5"/>
    <w:rsid w:val="00ED61B9"/>
    <w:rsid w:val="00ED61D8"/>
    <w:rsid w:val="00ED61DD"/>
    <w:rsid w:val="00ED620D"/>
    <w:rsid w:val="00ED620F"/>
    <w:rsid w:val="00ED6228"/>
    <w:rsid w:val="00ED622E"/>
    <w:rsid w:val="00ED623D"/>
    <w:rsid w:val="00ED6260"/>
    <w:rsid w:val="00ED627A"/>
    <w:rsid w:val="00ED6284"/>
    <w:rsid w:val="00ED62B8"/>
    <w:rsid w:val="00ED62C4"/>
    <w:rsid w:val="00ED62D0"/>
    <w:rsid w:val="00ED62E6"/>
    <w:rsid w:val="00ED62F2"/>
    <w:rsid w:val="00ED63C4"/>
    <w:rsid w:val="00ED63D3"/>
    <w:rsid w:val="00ED63DB"/>
    <w:rsid w:val="00ED6443"/>
    <w:rsid w:val="00ED64C5"/>
    <w:rsid w:val="00ED64C8"/>
    <w:rsid w:val="00ED64CA"/>
    <w:rsid w:val="00ED654E"/>
    <w:rsid w:val="00ED65A9"/>
    <w:rsid w:val="00ED65C5"/>
    <w:rsid w:val="00ED65C8"/>
    <w:rsid w:val="00ED65CD"/>
    <w:rsid w:val="00ED65F8"/>
    <w:rsid w:val="00ED6611"/>
    <w:rsid w:val="00ED661B"/>
    <w:rsid w:val="00ED661F"/>
    <w:rsid w:val="00ED6698"/>
    <w:rsid w:val="00ED66B5"/>
    <w:rsid w:val="00ED66EE"/>
    <w:rsid w:val="00ED6736"/>
    <w:rsid w:val="00ED6749"/>
    <w:rsid w:val="00ED6772"/>
    <w:rsid w:val="00ED67AB"/>
    <w:rsid w:val="00ED67AE"/>
    <w:rsid w:val="00ED67D1"/>
    <w:rsid w:val="00ED6851"/>
    <w:rsid w:val="00ED68D0"/>
    <w:rsid w:val="00ED69D4"/>
    <w:rsid w:val="00ED69F9"/>
    <w:rsid w:val="00ED6A01"/>
    <w:rsid w:val="00ED6A44"/>
    <w:rsid w:val="00ED6A5D"/>
    <w:rsid w:val="00ED6AB5"/>
    <w:rsid w:val="00ED6ADF"/>
    <w:rsid w:val="00ED6AE7"/>
    <w:rsid w:val="00ED6AF8"/>
    <w:rsid w:val="00ED6B3F"/>
    <w:rsid w:val="00ED6B53"/>
    <w:rsid w:val="00ED6B5D"/>
    <w:rsid w:val="00ED6B87"/>
    <w:rsid w:val="00ED6BAC"/>
    <w:rsid w:val="00ED6BBE"/>
    <w:rsid w:val="00ED6BC3"/>
    <w:rsid w:val="00ED6C24"/>
    <w:rsid w:val="00ED6C33"/>
    <w:rsid w:val="00ED6C4B"/>
    <w:rsid w:val="00ED6C59"/>
    <w:rsid w:val="00ED6CA3"/>
    <w:rsid w:val="00ED6CD0"/>
    <w:rsid w:val="00ED6CD9"/>
    <w:rsid w:val="00ED6CE8"/>
    <w:rsid w:val="00ED6D02"/>
    <w:rsid w:val="00ED6D06"/>
    <w:rsid w:val="00ED6D23"/>
    <w:rsid w:val="00ED6D4F"/>
    <w:rsid w:val="00ED6DE6"/>
    <w:rsid w:val="00ED6E01"/>
    <w:rsid w:val="00ED6E0C"/>
    <w:rsid w:val="00ED6E9D"/>
    <w:rsid w:val="00ED6EBC"/>
    <w:rsid w:val="00ED6EFE"/>
    <w:rsid w:val="00ED6F5B"/>
    <w:rsid w:val="00ED6FDD"/>
    <w:rsid w:val="00ED700E"/>
    <w:rsid w:val="00ED7013"/>
    <w:rsid w:val="00ED703B"/>
    <w:rsid w:val="00ED7055"/>
    <w:rsid w:val="00ED709B"/>
    <w:rsid w:val="00ED70B4"/>
    <w:rsid w:val="00ED70D7"/>
    <w:rsid w:val="00ED70FA"/>
    <w:rsid w:val="00ED7124"/>
    <w:rsid w:val="00ED728B"/>
    <w:rsid w:val="00ED7297"/>
    <w:rsid w:val="00ED72BA"/>
    <w:rsid w:val="00ED72C4"/>
    <w:rsid w:val="00ED72C7"/>
    <w:rsid w:val="00ED72CC"/>
    <w:rsid w:val="00ED72D8"/>
    <w:rsid w:val="00ED72D9"/>
    <w:rsid w:val="00ED7302"/>
    <w:rsid w:val="00ED734C"/>
    <w:rsid w:val="00ED7366"/>
    <w:rsid w:val="00ED738C"/>
    <w:rsid w:val="00ED739B"/>
    <w:rsid w:val="00ED73A2"/>
    <w:rsid w:val="00ED73D0"/>
    <w:rsid w:val="00ED7470"/>
    <w:rsid w:val="00ED7479"/>
    <w:rsid w:val="00ED7497"/>
    <w:rsid w:val="00ED74B7"/>
    <w:rsid w:val="00ED7515"/>
    <w:rsid w:val="00ED7524"/>
    <w:rsid w:val="00ED755C"/>
    <w:rsid w:val="00ED7586"/>
    <w:rsid w:val="00ED75A4"/>
    <w:rsid w:val="00ED7683"/>
    <w:rsid w:val="00ED76AE"/>
    <w:rsid w:val="00ED7704"/>
    <w:rsid w:val="00ED770A"/>
    <w:rsid w:val="00ED774D"/>
    <w:rsid w:val="00ED774F"/>
    <w:rsid w:val="00ED7761"/>
    <w:rsid w:val="00ED778F"/>
    <w:rsid w:val="00ED77AD"/>
    <w:rsid w:val="00ED77C8"/>
    <w:rsid w:val="00ED7815"/>
    <w:rsid w:val="00ED7849"/>
    <w:rsid w:val="00ED789C"/>
    <w:rsid w:val="00ED78A6"/>
    <w:rsid w:val="00ED78C6"/>
    <w:rsid w:val="00ED78CE"/>
    <w:rsid w:val="00ED791B"/>
    <w:rsid w:val="00ED79AC"/>
    <w:rsid w:val="00ED79F4"/>
    <w:rsid w:val="00ED7A31"/>
    <w:rsid w:val="00ED7A47"/>
    <w:rsid w:val="00ED7A6D"/>
    <w:rsid w:val="00ED7A84"/>
    <w:rsid w:val="00ED7ACB"/>
    <w:rsid w:val="00ED7B6B"/>
    <w:rsid w:val="00ED7B6D"/>
    <w:rsid w:val="00ED7B8F"/>
    <w:rsid w:val="00ED7BA8"/>
    <w:rsid w:val="00ED7BF4"/>
    <w:rsid w:val="00ED7BFA"/>
    <w:rsid w:val="00ED7C2C"/>
    <w:rsid w:val="00ED7C73"/>
    <w:rsid w:val="00ED7C74"/>
    <w:rsid w:val="00ED7CEC"/>
    <w:rsid w:val="00ED7D44"/>
    <w:rsid w:val="00ED7D64"/>
    <w:rsid w:val="00ED7D77"/>
    <w:rsid w:val="00ED7D89"/>
    <w:rsid w:val="00ED7DB1"/>
    <w:rsid w:val="00ED7E90"/>
    <w:rsid w:val="00ED7EEF"/>
    <w:rsid w:val="00ED7F0A"/>
    <w:rsid w:val="00ED7F82"/>
    <w:rsid w:val="00ED7F9E"/>
    <w:rsid w:val="00ED7FD9"/>
    <w:rsid w:val="00EE0071"/>
    <w:rsid w:val="00EE0072"/>
    <w:rsid w:val="00EE0083"/>
    <w:rsid w:val="00EE0087"/>
    <w:rsid w:val="00EE00DF"/>
    <w:rsid w:val="00EE012A"/>
    <w:rsid w:val="00EE012F"/>
    <w:rsid w:val="00EE0143"/>
    <w:rsid w:val="00EE0147"/>
    <w:rsid w:val="00EE0155"/>
    <w:rsid w:val="00EE0162"/>
    <w:rsid w:val="00EE01F1"/>
    <w:rsid w:val="00EE022B"/>
    <w:rsid w:val="00EE023C"/>
    <w:rsid w:val="00EE0264"/>
    <w:rsid w:val="00EE027D"/>
    <w:rsid w:val="00EE02AE"/>
    <w:rsid w:val="00EE02BE"/>
    <w:rsid w:val="00EE0311"/>
    <w:rsid w:val="00EE034D"/>
    <w:rsid w:val="00EE039D"/>
    <w:rsid w:val="00EE03D1"/>
    <w:rsid w:val="00EE03EF"/>
    <w:rsid w:val="00EE042E"/>
    <w:rsid w:val="00EE0482"/>
    <w:rsid w:val="00EE0490"/>
    <w:rsid w:val="00EE04F0"/>
    <w:rsid w:val="00EE055B"/>
    <w:rsid w:val="00EE056A"/>
    <w:rsid w:val="00EE0599"/>
    <w:rsid w:val="00EE05B2"/>
    <w:rsid w:val="00EE05B7"/>
    <w:rsid w:val="00EE05BB"/>
    <w:rsid w:val="00EE05C0"/>
    <w:rsid w:val="00EE05D9"/>
    <w:rsid w:val="00EE05F3"/>
    <w:rsid w:val="00EE06A1"/>
    <w:rsid w:val="00EE06B7"/>
    <w:rsid w:val="00EE06ED"/>
    <w:rsid w:val="00EE0725"/>
    <w:rsid w:val="00EE0748"/>
    <w:rsid w:val="00EE0762"/>
    <w:rsid w:val="00EE0778"/>
    <w:rsid w:val="00EE0790"/>
    <w:rsid w:val="00EE07B2"/>
    <w:rsid w:val="00EE07F9"/>
    <w:rsid w:val="00EE0836"/>
    <w:rsid w:val="00EE08DD"/>
    <w:rsid w:val="00EE08F0"/>
    <w:rsid w:val="00EE0916"/>
    <w:rsid w:val="00EE0939"/>
    <w:rsid w:val="00EE0A18"/>
    <w:rsid w:val="00EE0AB8"/>
    <w:rsid w:val="00EE0AEF"/>
    <w:rsid w:val="00EE0B28"/>
    <w:rsid w:val="00EE0B2F"/>
    <w:rsid w:val="00EE0B6F"/>
    <w:rsid w:val="00EE0B77"/>
    <w:rsid w:val="00EE0B7F"/>
    <w:rsid w:val="00EE0B97"/>
    <w:rsid w:val="00EE0C06"/>
    <w:rsid w:val="00EE0C0E"/>
    <w:rsid w:val="00EE0C6E"/>
    <w:rsid w:val="00EE0CA8"/>
    <w:rsid w:val="00EE0CB4"/>
    <w:rsid w:val="00EE0D0E"/>
    <w:rsid w:val="00EE0D78"/>
    <w:rsid w:val="00EE0D79"/>
    <w:rsid w:val="00EE0DD4"/>
    <w:rsid w:val="00EE0E11"/>
    <w:rsid w:val="00EE0E43"/>
    <w:rsid w:val="00EE0E85"/>
    <w:rsid w:val="00EE0E8D"/>
    <w:rsid w:val="00EE0ED9"/>
    <w:rsid w:val="00EE0F17"/>
    <w:rsid w:val="00EE0FD5"/>
    <w:rsid w:val="00EE1027"/>
    <w:rsid w:val="00EE102E"/>
    <w:rsid w:val="00EE1035"/>
    <w:rsid w:val="00EE1071"/>
    <w:rsid w:val="00EE107C"/>
    <w:rsid w:val="00EE1083"/>
    <w:rsid w:val="00EE10A5"/>
    <w:rsid w:val="00EE10D1"/>
    <w:rsid w:val="00EE10D6"/>
    <w:rsid w:val="00EE1120"/>
    <w:rsid w:val="00EE11C7"/>
    <w:rsid w:val="00EE121C"/>
    <w:rsid w:val="00EE12A1"/>
    <w:rsid w:val="00EE132D"/>
    <w:rsid w:val="00EE141A"/>
    <w:rsid w:val="00EE144B"/>
    <w:rsid w:val="00EE1459"/>
    <w:rsid w:val="00EE1498"/>
    <w:rsid w:val="00EE14A6"/>
    <w:rsid w:val="00EE14B8"/>
    <w:rsid w:val="00EE14DA"/>
    <w:rsid w:val="00EE157A"/>
    <w:rsid w:val="00EE1585"/>
    <w:rsid w:val="00EE15A0"/>
    <w:rsid w:val="00EE15B0"/>
    <w:rsid w:val="00EE15D0"/>
    <w:rsid w:val="00EE15F9"/>
    <w:rsid w:val="00EE1625"/>
    <w:rsid w:val="00EE1633"/>
    <w:rsid w:val="00EE16FC"/>
    <w:rsid w:val="00EE170D"/>
    <w:rsid w:val="00EE17B2"/>
    <w:rsid w:val="00EE1892"/>
    <w:rsid w:val="00EE18B3"/>
    <w:rsid w:val="00EE18C6"/>
    <w:rsid w:val="00EE18F5"/>
    <w:rsid w:val="00EE18F9"/>
    <w:rsid w:val="00EE199F"/>
    <w:rsid w:val="00EE19D0"/>
    <w:rsid w:val="00EE19E3"/>
    <w:rsid w:val="00EE19ED"/>
    <w:rsid w:val="00EE1A3A"/>
    <w:rsid w:val="00EE1A47"/>
    <w:rsid w:val="00EE1A49"/>
    <w:rsid w:val="00EE1A51"/>
    <w:rsid w:val="00EE1A55"/>
    <w:rsid w:val="00EE1AB7"/>
    <w:rsid w:val="00EE1AC5"/>
    <w:rsid w:val="00EE1B0C"/>
    <w:rsid w:val="00EE1B1D"/>
    <w:rsid w:val="00EE1B26"/>
    <w:rsid w:val="00EE1B5C"/>
    <w:rsid w:val="00EE1B7C"/>
    <w:rsid w:val="00EE1C4E"/>
    <w:rsid w:val="00EE1CA4"/>
    <w:rsid w:val="00EE1CD4"/>
    <w:rsid w:val="00EE1CF0"/>
    <w:rsid w:val="00EE1CF6"/>
    <w:rsid w:val="00EE1D0F"/>
    <w:rsid w:val="00EE1D14"/>
    <w:rsid w:val="00EE1D25"/>
    <w:rsid w:val="00EE1D9D"/>
    <w:rsid w:val="00EE1DBC"/>
    <w:rsid w:val="00EE1E23"/>
    <w:rsid w:val="00EE1E2B"/>
    <w:rsid w:val="00EE1ED9"/>
    <w:rsid w:val="00EE1F08"/>
    <w:rsid w:val="00EE1F18"/>
    <w:rsid w:val="00EE1F59"/>
    <w:rsid w:val="00EE1F6D"/>
    <w:rsid w:val="00EE1F77"/>
    <w:rsid w:val="00EE1F88"/>
    <w:rsid w:val="00EE2007"/>
    <w:rsid w:val="00EE200D"/>
    <w:rsid w:val="00EE2041"/>
    <w:rsid w:val="00EE2059"/>
    <w:rsid w:val="00EE20DB"/>
    <w:rsid w:val="00EE20DE"/>
    <w:rsid w:val="00EE20F9"/>
    <w:rsid w:val="00EE2126"/>
    <w:rsid w:val="00EE21C9"/>
    <w:rsid w:val="00EE2202"/>
    <w:rsid w:val="00EE2268"/>
    <w:rsid w:val="00EE2277"/>
    <w:rsid w:val="00EE229E"/>
    <w:rsid w:val="00EE2345"/>
    <w:rsid w:val="00EE234E"/>
    <w:rsid w:val="00EE2363"/>
    <w:rsid w:val="00EE2374"/>
    <w:rsid w:val="00EE2377"/>
    <w:rsid w:val="00EE2381"/>
    <w:rsid w:val="00EE23BE"/>
    <w:rsid w:val="00EE23C3"/>
    <w:rsid w:val="00EE23E0"/>
    <w:rsid w:val="00EE2445"/>
    <w:rsid w:val="00EE248D"/>
    <w:rsid w:val="00EE2509"/>
    <w:rsid w:val="00EE251E"/>
    <w:rsid w:val="00EE2539"/>
    <w:rsid w:val="00EE257F"/>
    <w:rsid w:val="00EE25BC"/>
    <w:rsid w:val="00EE25D3"/>
    <w:rsid w:val="00EE2608"/>
    <w:rsid w:val="00EE2663"/>
    <w:rsid w:val="00EE2698"/>
    <w:rsid w:val="00EE26BF"/>
    <w:rsid w:val="00EE26CA"/>
    <w:rsid w:val="00EE26CC"/>
    <w:rsid w:val="00EE2709"/>
    <w:rsid w:val="00EE275D"/>
    <w:rsid w:val="00EE277C"/>
    <w:rsid w:val="00EE2787"/>
    <w:rsid w:val="00EE2792"/>
    <w:rsid w:val="00EE27DC"/>
    <w:rsid w:val="00EE2844"/>
    <w:rsid w:val="00EE2877"/>
    <w:rsid w:val="00EE2881"/>
    <w:rsid w:val="00EE28FD"/>
    <w:rsid w:val="00EE2956"/>
    <w:rsid w:val="00EE2A0B"/>
    <w:rsid w:val="00EE2A2A"/>
    <w:rsid w:val="00EE2A36"/>
    <w:rsid w:val="00EE2A3F"/>
    <w:rsid w:val="00EE2ABC"/>
    <w:rsid w:val="00EE2B49"/>
    <w:rsid w:val="00EE2B87"/>
    <w:rsid w:val="00EE2BD5"/>
    <w:rsid w:val="00EE2C5F"/>
    <w:rsid w:val="00EE2C76"/>
    <w:rsid w:val="00EE2CA3"/>
    <w:rsid w:val="00EE2D67"/>
    <w:rsid w:val="00EE2D7D"/>
    <w:rsid w:val="00EE2D8E"/>
    <w:rsid w:val="00EE2DA3"/>
    <w:rsid w:val="00EE2DBC"/>
    <w:rsid w:val="00EE2DBF"/>
    <w:rsid w:val="00EE2E06"/>
    <w:rsid w:val="00EE2EA0"/>
    <w:rsid w:val="00EE2ED6"/>
    <w:rsid w:val="00EE2EEE"/>
    <w:rsid w:val="00EE2F01"/>
    <w:rsid w:val="00EE2F07"/>
    <w:rsid w:val="00EE2F0F"/>
    <w:rsid w:val="00EE2F1D"/>
    <w:rsid w:val="00EE2F2A"/>
    <w:rsid w:val="00EE2F67"/>
    <w:rsid w:val="00EE2F81"/>
    <w:rsid w:val="00EE2F88"/>
    <w:rsid w:val="00EE2F9C"/>
    <w:rsid w:val="00EE2FC3"/>
    <w:rsid w:val="00EE3051"/>
    <w:rsid w:val="00EE3071"/>
    <w:rsid w:val="00EE3077"/>
    <w:rsid w:val="00EE3084"/>
    <w:rsid w:val="00EE3112"/>
    <w:rsid w:val="00EE315F"/>
    <w:rsid w:val="00EE31B1"/>
    <w:rsid w:val="00EE31B4"/>
    <w:rsid w:val="00EE31C2"/>
    <w:rsid w:val="00EE31EA"/>
    <w:rsid w:val="00EE3233"/>
    <w:rsid w:val="00EE326D"/>
    <w:rsid w:val="00EE32FB"/>
    <w:rsid w:val="00EE3320"/>
    <w:rsid w:val="00EE3370"/>
    <w:rsid w:val="00EE33AD"/>
    <w:rsid w:val="00EE33EC"/>
    <w:rsid w:val="00EE33F3"/>
    <w:rsid w:val="00EE3449"/>
    <w:rsid w:val="00EE34D0"/>
    <w:rsid w:val="00EE34FF"/>
    <w:rsid w:val="00EE354B"/>
    <w:rsid w:val="00EE3574"/>
    <w:rsid w:val="00EE3583"/>
    <w:rsid w:val="00EE3595"/>
    <w:rsid w:val="00EE35B9"/>
    <w:rsid w:val="00EE3640"/>
    <w:rsid w:val="00EE366F"/>
    <w:rsid w:val="00EE36A1"/>
    <w:rsid w:val="00EE36F9"/>
    <w:rsid w:val="00EE36FF"/>
    <w:rsid w:val="00EE3738"/>
    <w:rsid w:val="00EE37B8"/>
    <w:rsid w:val="00EE3851"/>
    <w:rsid w:val="00EE386B"/>
    <w:rsid w:val="00EE3876"/>
    <w:rsid w:val="00EE38D0"/>
    <w:rsid w:val="00EE38E2"/>
    <w:rsid w:val="00EE390E"/>
    <w:rsid w:val="00EE3982"/>
    <w:rsid w:val="00EE39EC"/>
    <w:rsid w:val="00EE3A2E"/>
    <w:rsid w:val="00EE3AB2"/>
    <w:rsid w:val="00EE3AB7"/>
    <w:rsid w:val="00EE3AC2"/>
    <w:rsid w:val="00EE3B2E"/>
    <w:rsid w:val="00EE3B55"/>
    <w:rsid w:val="00EE3B6C"/>
    <w:rsid w:val="00EE3B79"/>
    <w:rsid w:val="00EE3BCC"/>
    <w:rsid w:val="00EE3BE3"/>
    <w:rsid w:val="00EE3C11"/>
    <w:rsid w:val="00EE3C86"/>
    <w:rsid w:val="00EE3D37"/>
    <w:rsid w:val="00EE3D71"/>
    <w:rsid w:val="00EE3DFA"/>
    <w:rsid w:val="00EE3E16"/>
    <w:rsid w:val="00EE3E61"/>
    <w:rsid w:val="00EE3ECC"/>
    <w:rsid w:val="00EE3F0F"/>
    <w:rsid w:val="00EE3F2D"/>
    <w:rsid w:val="00EE3F35"/>
    <w:rsid w:val="00EE3F58"/>
    <w:rsid w:val="00EE3F5F"/>
    <w:rsid w:val="00EE3F76"/>
    <w:rsid w:val="00EE3F7A"/>
    <w:rsid w:val="00EE3F90"/>
    <w:rsid w:val="00EE3FE1"/>
    <w:rsid w:val="00EE4036"/>
    <w:rsid w:val="00EE406A"/>
    <w:rsid w:val="00EE4095"/>
    <w:rsid w:val="00EE40B3"/>
    <w:rsid w:val="00EE40EA"/>
    <w:rsid w:val="00EE40F5"/>
    <w:rsid w:val="00EE4153"/>
    <w:rsid w:val="00EE417B"/>
    <w:rsid w:val="00EE418E"/>
    <w:rsid w:val="00EE41BB"/>
    <w:rsid w:val="00EE41D0"/>
    <w:rsid w:val="00EE41DD"/>
    <w:rsid w:val="00EE4229"/>
    <w:rsid w:val="00EE42D2"/>
    <w:rsid w:val="00EE4310"/>
    <w:rsid w:val="00EE4312"/>
    <w:rsid w:val="00EE431A"/>
    <w:rsid w:val="00EE431C"/>
    <w:rsid w:val="00EE4345"/>
    <w:rsid w:val="00EE4346"/>
    <w:rsid w:val="00EE4388"/>
    <w:rsid w:val="00EE43A8"/>
    <w:rsid w:val="00EE43C1"/>
    <w:rsid w:val="00EE43CB"/>
    <w:rsid w:val="00EE43CE"/>
    <w:rsid w:val="00EE4474"/>
    <w:rsid w:val="00EE44AE"/>
    <w:rsid w:val="00EE44DE"/>
    <w:rsid w:val="00EE44F1"/>
    <w:rsid w:val="00EE4534"/>
    <w:rsid w:val="00EE4538"/>
    <w:rsid w:val="00EE455C"/>
    <w:rsid w:val="00EE456D"/>
    <w:rsid w:val="00EE4571"/>
    <w:rsid w:val="00EE458B"/>
    <w:rsid w:val="00EE459A"/>
    <w:rsid w:val="00EE45AD"/>
    <w:rsid w:val="00EE45C0"/>
    <w:rsid w:val="00EE4633"/>
    <w:rsid w:val="00EE463C"/>
    <w:rsid w:val="00EE465E"/>
    <w:rsid w:val="00EE466A"/>
    <w:rsid w:val="00EE466D"/>
    <w:rsid w:val="00EE468D"/>
    <w:rsid w:val="00EE46D9"/>
    <w:rsid w:val="00EE46E7"/>
    <w:rsid w:val="00EE46F5"/>
    <w:rsid w:val="00EE46F7"/>
    <w:rsid w:val="00EE475E"/>
    <w:rsid w:val="00EE47B2"/>
    <w:rsid w:val="00EE47FB"/>
    <w:rsid w:val="00EE4827"/>
    <w:rsid w:val="00EE4834"/>
    <w:rsid w:val="00EE483A"/>
    <w:rsid w:val="00EE48F0"/>
    <w:rsid w:val="00EE48F9"/>
    <w:rsid w:val="00EE48FA"/>
    <w:rsid w:val="00EE4902"/>
    <w:rsid w:val="00EE4922"/>
    <w:rsid w:val="00EE4938"/>
    <w:rsid w:val="00EE494C"/>
    <w:rsid w:val="00EE4951"/>
    <w:rsid w:val="00EE495F"/>
    <w:rsid w:val="00EE496B"/>
    <w:rsid w:val="00EE498E"/>
    <w:rsid w:val="00EE499D"/>
    <w:rsid w:val="00EE49F2"/>
    <w:rsid w:val="00EE4A39"/>
    <w:rsid w:val="00EE4A46"/>
    <w:rsid w:val="00EE4A79"/>
    <w:rsid w:val="00EE4A98"/>
    <w:rsid w:val="00EE4AA9"/>
    <w:rsid w:val="00EE4B46"/>
    <w:rsid w:val="00EE4B67"/>
    <w:rsid w:val="00EE4B9C"/>
    <w:rsid w:val="00EE4C06"/>
    <w:rsid w:val="00EE4CF9"/>
    <w:rsid w:val="00EE4D29"/>
    <w:rsid w:val="00EE4D3E"/>
    <w:rsid w:val="00EE4E03"/>
    <w:rsid w:val="00EE4E11"/>
    <w:rsid w:val="00EE4E14"/>
    <w:rsid w:val="00EE4E32"/>
    <w:rsid w:val="00EE4E3B"/>
    <w:rsid w:val="00EE4E49"/>
    <w:rsid w:val="00EE4E5B"/>
    <w:rsid w:val="00EE4E75"/>
    <w:rsid w:val="00EE4E82"/>
    <w:rsid w:val="00EE4E84"/>
    <w:rsid w:val="00EE4E89"/>
    <w:rsid w:val="00EE4EA9"/>
    <w:rsid w:val="00EE4ED2"/>
    <w:rsid w:val="00EE4EEB"/>
    <w:rsid w:val="00EE4F0F"/>
    <w:rsid w:val="00EE4F25"/>
    <w:rsid w:val="00EE4F73"/>
    <w:rsid w:val="00EE505D"/>
    <w:rsid w:val="00EE5068"/>
    <w:rsid w:val="00EE506C"/>
    <w:rsid w:val="00EE506F"/>
    <w:rsid w:val="00EE50B0"/>
    <w:rsid w:val="00EE50C1"/>
    <w:rsid w:val="00EE50D6"/>
    <w:rsid w:val="00EE511A"/>
    <w:rsid w:val="00EE5144"/>
    <w:rsid w:val="00EE515F"/>
    <w:rsid w:val="00EE5165"/>
    <w:rsid w:val="00EE51C5"/>
    <w:rsid w:val="00EE51D3"/>
    <w:rsid w:val="00EE51E1"/>
    <w:rsid w:val="00EE5207"/>
    <w:rsid w:val="00EE520D"/>
    <w:rsid w:val="00EE521C"/>
    <w:rsid w:val="00EE524A"/>
    <w:rsid w:val="00EE5250"/>
    <w:rsid w:val="00EE5257"/>
    <w:rsid w:val="00EE5279"/>
    <w:rsid w:val="00EE527B"/>
    <w:rsid w:val="00EE528A"/>
    <w:rsid w:val="00EE52BE"/>
    <w:rsid w:val="00EE530A"/>
    <w:rsid w:val="00EE5324"/>
    <w:rsid w:val="00EE532A"/>
    <w:rsid w:val="00EE5347"/>
    <w:rsid w:val="00EE53A4"/>
    <w:rsid w:val="00EE53ED"/>
    <w:rsid w:val="00EE5423"/>
    <w:rsid w:val="00EE5437"/>
    <w:rsid w:val="00EE54DD"/>
    <w:rsid w:val="00EE54F9"/>
    <w:rsid w:val="00EE550F"/>
    <w:rsid w:val="00EE5527"/>
    <w:rsid w:val="00EE553D"/>
    <w:rsid w:val="00EE55A6"/>
    <w:rsid w:val="00EE55D3"/>
    <w:rsid w:val="00EE55DD"/>
    <w:rsid w:val="00EE55FA"/>
    <w:rsid w:val="00EE5628"/>
    <w:rsid w:val="00EE562E"/>
    <w:rsid w:val="00EE563F"/>
    <w:rsid w:val="00EE56B9"/>
    <w:rsid w:val="00EE56E4"/>
    <w:rsid w:val="00EE571E"/>
    <w:rsid w:val="00EE57AD"/>
    <w:rsid w:val="00EE57DD"/>
    <w:rsid w:val="00EE57EC"/>
    <w:rsid w:val="00EE57F8"/>
    <w:rsid w:val="00EE57FC"/>
    <w:rsid w:val="00EE5858"/>
    <w:rsid w:val="00EE5859"/>
    <w:rsid w:val="00EE585A"/>
    <w:rsid w:val="00EE586B"/>
    <w:rsid w:val="00EE5895"/>
    <w:rsid w:val="00EE58C3"/>
    <w:rsid w:val="00EE58EE"/>
    <w:rsid w:val="00EE5957"/>
    <w:rsid w:val="00EE5971"/>
    <w:rsid w:val="00EE597B"/>
    <w:rsid w:val="00EE5985"/>
    <w:rsid w:val="00EE59A0"/>
    <w:rsid w:val="00EE59E4"/>
    <w:rsid w:val="00EE5A0B"/>
    <w:rsid w:val="00EE5A5C"/>
    <w:rsid w:val="00EE5A5E"/>
    <w:rsid w:val="00EE5A84"/>
    <w:rsid w:val="00EE5A9E"/>
    <w:rsid w:val="00EE5ADE"/>
    <w:rsid w:val="00EE5B17"/>
    <w:rsid w:val="00EE5B6F"/>
    <w:rsid w:val="00EE5B75"/>
    <w:rsid w:val="00EE5B7A"/>
    <w:rsid w:val="00EE5BAC"/>
    <w:rsid w:val="00EE5C06"/>
    <w:rsid w:val="00EE5C1C"/>
    <w:rsid w:val="00EE5C9A"/>
    <w:rsid w:val="00EE5CAC"/>
    <w:rsid w:val="00EE5CB5"/>
    <w:rsid w:val="00EE5CBB"/>
    <w:rsid w:val="00EE5D36"/>
    <w:rsid w:val="00EE5D46"/>
    <w:rsid w:val="00EE5D71"/>
    <w:rsid w:val="00EE5D83"/>
    <w:rsid w:val="00EE5DF4"/>
    <w:rsid w:val="00EE5E62"/>
    <w:rsid w:val="00EE5EB7"/>
    <w:rsid w:val="00EE5ECB"/>
    <w:rsid w:val="00EE5EF3"/>
    <w:rsid w:val="00EE5F4C"/>
    <w:rsid w:val="00EE5F4F"/>
    <w:rsid w:val="00EE5F59"/>
    <w:rsid w:val="00EE5F8C"/>
    <w:rsid w:val="00EE5FAE"/>
    <w:rsid w:val="00EE5FE5"/>
    <w:rsid w:val="00EE602F"/>
    <w:rsid w:val="00EE6031"/>
    <w:rsid w:val="00EE604D"/>
    <w:rsid w:val="00EE609D"/>
    <w:rsid w:val="00EE609E"/>
    <w:rsid w:val="00EE60AD"/>
    <w:rsid w:val="00EE60EF"/>
    <w:rsid w:val="00EE6188"/>
    <w:rsid w:val="00EE6197"/>
    <w:rsid w:val="00EE61AD"/>
    <w:rsid w:val="00EE61B2"/>
    <w:rsid w:val="00EE6237"/>
    <w:rsid w:val="00EE625D"/>
    <w:rsid w:val="00EE6269"/>
    <w:rsid w:val="00EE62A1"/>
    <w:rsid w:val="00EE62D9"/>
    <w:rsid w:val="00EE62E6"/>
    <w:rsid w:val="00EE630A"/>
    <w:rsid w:val="00EE6372"/>
    <w:rsid w:val="00EE63C3"/>
    <w:rsid w:val="00EE63E4"/>
    <w:rsid w:val="00EE6402"/>
    <w:rsid w:val="00EE644C"/>
    <w:rsid w:val="00EE6453"/>
    <w:rsid w:val="00EE6473"/>
    <w:rsid w:val="00EE6496"/>
    <w:rsid w:val="00EE64AB"/>
    <w:rsid w:val="00EE64B0"/>
    <w:rsid w:val="00EE651D"/>
    <w:rsid w:val="00EE653C"/>
    <w:rsid w:val="00EE655E"/>
    <w:rsid w:val="00EE657C"/>
    <w:rsid w:val="00EE6583"/>
    <w:rsid w:val="00EE659A"/>
    <w:rsid w:val="00EE65D2"/>
    <w:rsid w:val="00EE6645"/>
    <w:rsid w:val="00EE665A"/>
    <w:rsid w:val="00EE6691"/>
    <w:rsid w:val="00EE669F"/>
    <w:rsid w:val="00EE66A6"/>
    <w:rsid w:val="00EE6758"/>
    <w:rsid w:val="00EE676B"/>
    <w:rsid w:val="00EE6774"/>
    <w:rsid w:val="00EE678C"/>
    <w:rsid w:val="00EE67B4"/>
    <w:rsid w:val="00EE67E8"/>
    <w:rsid w:val="00EE6824"/>
    <w:rsid w:val="00EE684D"/>
    <w:rsid w:val="00EE6851"/>
    <w:rsid w:val="00EE6857"/>
    <w:rsid w:val="00EE689A"/>
    <w:rsid w:val="00EE690E"/>
    <w:rsid w:val="00EE6945"/>
    <w:rsid w:val="00EE696F"/>
    <w:rsid w:val="00EE69AA"/>
    <w:rsid w:val="00EE69B3"/>
    <w:rsid w:val="00EE69B8"/>
    <w:rsid w:val="00EE6A4E"/>
    <w:rsid w:val="00EE6A56"/>
    <w:rsid w:val="00EE6A92"/>
    <w:rsid w:val="00EE6B0A"/>
    <w:rsid w:val="00EE6B49"/>
    <w:rsid w:val="00EE6B4D"/>
    <w:rsid w:val="00EE6BA7"/>
    <w:rsid w:val="00EE6BE3"/>
    <w:rsid w:val="00EE6C2D"/>
    <w:rsid w:val="00EE6C4F"/>
    <w:rsid w:val="00EE6C59"/>
    <w:rsid w:val="00EE6C81"/>
    <w:rsid w:val="00EE6CBB"/>
    <w:rsid w:val="00EE6CE7"/>
    <w:rsid w:val="00EE6D5E"/>
    <w:rsid w:val="00EE6D8A"/>
    <w:rsid w:val="00EE6D91"/>
    <w:rsid w:val="00EE6DCC"/>
    <w:rsid w:val="00EE6E04"/>
    <w:rsid w:val="00EE6E10"/>
    <w:rsid w:val="00EE6E28"/>
    <w:rsid w:val="00EE6E31"/>
    <w:rsid w:val="00EE6E40"/>
    <w:rsid w:val="00EE6E44"/>
    <w:rsid w:val="00EE6F46"/>
    <w:rsid w:val="00EE6F4F"/>
    <w:rsid w:val="00EE6F7C"/>
    <w:rsid w:val="00EE6F9D"/>
    <w:rsid w:val="00EE6FD9"/>
    <w:rsid w:val="00EE7029"/>
    <w:rsid w:val="00EE7052"/>
    <w:rsid w:val="00EE7061"/>
    <w:rsid w:val="00EE70D7"/>
    <w:rsid w:val="00EE7162"/>
    <w:rsid w:val="00EE7199"/>
    <w:rsid w:val="00EE7206"/>
    <w:rsid w:val="00EE7279"/>
    <w:rsid w:val="00EE7296"/>
    <w:rsid w:val="00EE7299"/>
    <w:rsid w:val="00EE72CE"/>
    <w:rsid w:val="00EE7308"/>
    <w:rsid w:val="00EE7341"/>
    <w:rsid w:val="00EE7389"/>
    <w:rsid w:val="00EE7398"/>
    <w:rsid w:val="00EE73DF"/>
    <w:rsid w:val="00EE740B"/>
    <w:rsid w:val="00EE741B"/>
    <w:rsid w:val="00EE7428"/>
    <w:rsid w:val="00EE7447"/>
    <w:rsid w:val="00EE748F"/>
    <w:rsid w:val="00EE74B0"/>
    <w:rsid w:val="00EE74CF"/>
    <w:rsid w:val="00EE74FE"/>
    <w:rsid w:val="00EE750A"/>
    <w:rsid w:val="00EE7539"/>
    <w:rsid w:val="00EE7586"/>
    <w:rsid w:val="00EE75A4"/>
    <w:rsid w:val="00EE75BF"/>
    <w:rsid w:val="00EE75E6"/>
    <w:rsid w:val="00EE7619"/>
    <w:rsid w:val="00EE761D"/>
    <w:rsid w:val="00EE7675"/>
    <w:rsid w:val="00EE767D"/>
    <w:rsid w:val="00EE76E3"/>
    <w:rsid w:val="00EE7701"/>
    <w:rsid w:val="00EE7781"/>
    <w:rsid w:val="00EE77B4"/>
    <w:rsid w:val="00EE77CC"/>
    <w:rsid w:val="00EE77D1"/>
    <w:rsid w:val="00EE77E8"/>
    <w:rsid w:val="00EE77F7"/>
    <w:rsid w:val="00EE782D"/>
    <w:rsid w:val="00EE7850"/>
    <w:rsid w:val="00EE7898"/>
    <w:rsid w:val="00EE78A4"/>
    <w:rsid w:val="00EE78E7"/>
    <w:rsid w:val="00EE7908"/>
    <w:rsid w:val="00EE792C"/>
    <w:rsid w:val="00EE7964"/>
    <w:rsid w:val="00EE79AD"/>
    <w:rsid w:val="00EE7A0B"/>
    <w:rsid w:val="00EE7A77"/>
    <w:rsid w:val="00EE7ADB"/>
    <w:rsid w:val="00EE7AE2"/>
    <w:rsid w:val="00EE7B03"/>
    <w:rsid w:val="00EE7B06"/>
    <w:rsid w:val="00EE7B08"/>
    <w:rsid w:val="00EE7B11"/>
    <w:rsid w:val="00EE7B7F"/>
    <w:rsid w:val="00EE7BD2"/>
    <w:rsid w:val="00EE7C2F"/>
    <w:rsid w:val="00EE7C30"/>
    <w:rsid w:val="00EE7C34"/>
    <w:rsid w:val="00EE7C57"/>
    <w:rsid w:val="00EE7C5C"/>
    <w:rsid w:val="00EE7CB7"/>
    <w:rsid w:val="00EE7CC2"/>
    <w:rsid w:val="00EE7CCA"/>
    <w:rsid w:val="00EE7CEA"/>
    <w:rsid w:val="00EE7D24"/>
    <w:rsid w:val="00EE7D3B"/>
    <w:rsid w:val="00EE7DB9"/>
    <w:rsid w:val="00EE7DCF"/>
    <w:rsid w:val="00EE7E26"/>
    <w:rsid w:val="00EE7E57"/>
    <w:rsid w:val="00EE7EB9"/>
    <w:rsid w:val="00EE7EC8"/>
    <w:rsid w:val="00EE7EDC"/>
    <w:rsid w:val="00EE7F03"/>
    <w:rsid w:val="00EE7F5C"/>
    <w:rsid w:val="00EE7F88"/>
    <w:rsid w:val="00EE7FA9"/>
    <w:rsid w:val="00EE7FC8"/>
    <w:rsid w:val="00EF0086"/>
    <w:rsid w:val="00EF008F"/>
    <w:rsid w:val="00EF00F0"/>
    <w:rsid w:val="00EF0105"/>
    <w:rsid w:val="00EF0109"/>
    <w:rsid w:val="00EF0113"/>
    <w:rsid w:val="00EF016D"/>
    <w:rsid w:val="00EF0194"/>
    <w:rsid w:val="00EF01A5"/>
    <w:rsid w:val="00EF0232"/>
    <w:rsid w:val="00EF028E"/>
    <w:rsid w:val="00EF029C"/>
    <w:rsid w:val="00EF02AD"/>
    <w:rsid w:val="00EF032B"/>
    <w:rsid w:val="00EF0356"/>
    <w:rsid w:val="00EF03E6"/>
    <w:rsid w:val="00EF0409"/>
    <w:rsid w:val="00EF04A6"/>
    <w:rsid w:val="00EF04CF"/>
    <w:rsid w:val="00EF04D1"/>
    <w:rsid w:val="00EF04EA"/>
    <w:rsid w:val="00EF04EC"/>
    <w:rsid w:val="00EF0545"/>
    <w:rsid w:val="00EF056E"/>
    <w:rsid w:val="00EF0578"/>
    <w:rsid w:val="00EF05A0"/>
    <w:rsid w:val="00EF05B6"/>
    <w:rsid w:val="00EF05F2"/>
    <w:rsid w:val="00EF0608"/>
    <w:rsid w:val="00EF063C"/>
    <w:rsid w:val="00EF063F"/>
    <w:rsid w:val="00EF065E"/>
    <w:rsid w:val="00EF06C3"/>
    <w:rsid w:val="00EF078A"/>
    <w:rsid w:val="00EF07AE"/>
    <w:rsid w:val="00EF07DC"/>
    <w:rsid w:val="00EF0820"/>
    <w:rsid w:val="00EF0849"/>
    <w:rsid w:val="00EF08D3"/>
    <w:rsid w:val="00EF08D5"/>
    <w:rsid w:val="00EF08ED"/>
    <w:rsid w:val="00EF093D"/>
    <w:rsid w:val="00EF097F"/>
    <w:rsid w:val="00EF0991"/>
    <w:rsid w:val="00EF0A12"/>
    <w:rsid w:val="00EF0A92"/>
    <w:rsid w:val="00EF0AB7"/>
    <w:rsid w:val="00EF0AD0"/>
    <w:rsid w:val="00EF0B68"/>
    <w:rsid w:val="00EF0B72"/>
    <w:rsid w:val="00EF0C4B"/>
    <w:rsid w:val="00EF0C61"/>
    <w:rsid w:val="00EF0C93"/>
    <w:rsid w:val="00EF0CA9"/>
    <w:rsid w:val="00EF0CBD"/>
    <w:rsid w:val="00EF0CD2"/>
    <w:rsid w:val="00EF0D14"/>
    <w:rsid w:val="00EF0D4B"/>
    <w:rsid w:val="00EF0D8C"/>
    <w:rsid w:val="00EF0DEB"/>
    <w:rsid w:val="00EF0DF1"/>
    <w:rsid w:val="00EF0E25"/>
    <w:rsid w:val="00EF0E2E"/>
    <w:rsid w:val="00EF0E6C"/>
    <w:rsid w:val="00EF0E85"/>
    <w:rsid w:val="00EF0E93"/>
    <w:rsid w:val="00EF0EA3"/>
    <w:rsid w:val="00EF0EAF"/>
    <w:rsid w:val="00EF0EC0"/>
    <w:rsid w:val="00EF0EC9"/>
    <w:rsid w:val="00EF0F6A"/>
    <w:rsid w:val="00EF0F80"/>
    <w:rsid w:val="00EF0F9B"/>
    <w:rsid w:val="00EF0FED"/>
    <w:rsid w:val="00EF0FF7"/>
    <w:rsid w:val="00EF100F"/>
    <w:rsid w:val="00EF108C"/>
    <w:rsid w:val="00EF109B"/>
    <w:rsid w:val="00EF10D7"/>
    <w:rsid w:val="00EF1118"/>
    <w:rsid w:val="00EF114A"/>
    <w:rsid w:val="00EF1180"/>
    <w:rsid w:val="00EF11AF"/>
    <w:rsid w:val="00EF11C9"/>
    <w:rsid w:val="00EF1204"/>
    <w:rsid w:val="00EF1208"/>
    <w:rsid w:val="00EF1226"/>
    <w:rsid w:val="00EF1253"/>
    <w:rsid w:val="00EF128C"/>
    <w:rsid w:val="00EF12AC"/>
    <w:rsid w:val="00EF12C5"/>
    <w:rsid w:val="00EF12C6"/>
    <w:rsid w:val="00EF12CA"/>
    <w:rsid w:val="00EF12CD"/>
    <w:rsid w:val="00EF12CF"/>
    <w:rsid w:val="00EF12E7"/>
    <w:rsid w:val="00EF1369"/>
    <w:rsid w:val="00EF136D"/>
    <w:rsid w:val="00EF1400"/>
    <w:rsid w:val="00EF1418"/>
    <w:rsid w:val="00EF1423"/>
    <w:rsid w:val="00EF143F"/>
    <w:rsid w:val="00EF144B"/>
    <w:rsid w:val="00EF1471"/>
    <w:rsid w:val="00EF1481"/>
    <w:rsid w:val="00EF14D0"/>
    <w:rsid w:val="00EF14DA"/>
    <w:rsid w:val="00EF157B"/>
    <w:rsid w:val="00EF15A5"/>
    <w:rsid w:val="00EF16BA"/>
    <w:rsid w:val="00EF16CB"/>
    <w:rsid w:val="00EF16E8"/>
    <w:rsid w:val="00EF17BF"/>
    <w:rsid w:val="00EF17CC"/>
    <w:rsid w:val="00EF17DE"/>
    <w:rsid w:val="00EF1870"/>
    <w:rsid w:val="00EF1875"/>
    <w:rsid w:val="00EF1891"/>
    <w:rsid w:val="00EF18DF"/>
    <w:rsid w:val="00EF18EE"/>
    <w:rsid w:val="00EF1948"/>
    <w:rsid w:val="00EF1952"/>
    <w:rsid w:val="00EF19BE"/>
    <w:rsid w:val="00EF1A31"/>
    <w:rsid w:val="00EF1A48"/>
    <w:rsid w:val="00EF1A75"/>
    <w:rsid w:val="00EF1A83"/>
    <w:rsid w:val="00EF1AAC"/>
    <w:rsid w:val="00EF1AE3"/>
    <w:rsid w:val="00EF1AFD"/>
    <w:rsid w:val="00EF1B00"/>
    <w:rsid w:val="00EF1B08"/>
    <w:rsid w:val="00EF1B28"/>
    <w:rsid w:val="00EF1B81"/>
    <w:rsid w:val="00EF1B88"/>
    <w:rsid w:val="00EF1B93"/>
    <w:rsid w:val="00EF1C83"/>
    <w:rsid w:val="00EF1CA2"/>
    <w:rsid w:val="00EF1DC3"/>
    <w:rsid w:val="00EF1DEB"/>
    <w:rsid w:val="00EF1DED"/>
    <w:rsid w:val="00EF1E9B"/>
    <w:rsid w:val="00EF1F67"/>
    <w:rsid w:val="00EF1FA1"/>
    <w:rsid w:val="00EF1FE3"/>
    <w:rsid w:val="00EF203A"/>
    <w:rsid w:val="00EF208D"/>
    <w:rsid w:val="00EF2092"/>
    <w:rsid w:val="00EF212C"/>
    <w:rsid w:val="00EF2158"/>
    <w:rsid w:val="00EF217D"/>
    <w:rsid w:val="00EF2191"/>
    <w:rsid w:val="00EF2195"/>
    <w:rsid w:val="00EF21E8"/>
    <w:rsid w:val="00EF2209"/>
    <w:rsid w:val="00EF2218"/>
    <w:rsid w:val="00EF222E"/>
    <w:rsid w:val="00EF2248"/>
    <w:rsid w:val="00EF227A"/>
    <w:rsid w:val="00EF22B8"/>
    <w:rsid w:val="00EF22E9"/>
    <w:rsid w:val="00EF2373"/>
    <w:rsid w:val="00EF238E"/>
    <w:rsid w:val="00EF23D5"/>
    <w:rsid w:val="00EF245C"/>
    <w:rsid w:val="00EF24B5"/>
    <w:rsid w:val="00EF2545"/>
    <w:rsid w:val="00EF2567"/>
    <w:rsid w:val="00EF258F"/>
    <w:rsid w:val="00EF259B"/>
    <w:rsid w:val="00EF2604"/>
    <w:rsid w:val="00EF2605"/>
    <w:rsid w:val="00EF2618"/>
    <w:rsid w:val="00EF2674"/>
    <w:rsid w:val="00EF2679"/>
    <w:rsid w:val="00EF2733"/>
    <w:rsid w:val="00EF2760"/>
    <w:rsid w:val="00EF2779"/>
    <w:rsid w:val="00EF27CC"/>
    <w:rsid w:val="00EF27CE"/>
    <w:rsid w:val="00EF284C"/>
    <w:rsid w:val="00EF2857"/>
    <w:rsid w:val="00EF28C3"/>
    <w:rsid w:val="00EF28E6"/>
    <w:rsid w:val="00EF2914"/>
    <w:rsid w:val="00EF292B"/>
    <w:rsid w:val="00EF293E"/>
    <w:rsid w:val="00EF2945"/>
    <w:rsid w:val="00EF296A"/>
    <w:rsid w:val="00EF297C"/>
    <w:rsid w:val="00EF2986"/>
    <w:rsid w:val="00EF2987"/>
    <w:rsid w:val="00EF299E"/>
    <w:rsid w:val="00EF29E7"/>
    <w:rsid w:val="00EF29FC"/>
    <w:rsid w:val="00EF2A07"/>
    <w:rsid w:val="00EF2A09"/>
    <w:rsid w:val="00EF2AA5"/>
    <w:rsid w:val="00EF2B44"/>
    <w:rsid w:val="00EF2C16"/>
    <w:rsid w:val="00EF2C91"/>
    <w:rsid w:val="00EF2CCE"/>
    <w:rsid w:val="00EF2D29"/>
    <w:rsid w:val="00EF2D32"/>
    <w:rsid w:val="00EF2D51"/>
    <w:rsid w:val="00EF2D59"/>
    <w:rsid w:val="00EF2D6B"/>
    <w:rsid w:val="00EF2D71"/>
    <w:rsid w:val="00EF2D74"/>
    <w:rsid w:val="00EF2D95"/>
    <w:rsid w:val="00EF2DB6"/>
    <w:rsid w:val="00EF2DF1"/>
    <w:rsid w:val="00EF2E17"/>
    <w:rsid w:val="00EF2E3B"/>
    <w:rsid w:val="00EF2E64"/>
    <w:rsid w:val="00EF2E9A"/>
    <w:rsid w:val="00EF2EC0"/>
    <w:rsid w:val="00EF2EFA"/>
    <w:rsid w:val="00EF2F28"/>
    <w:rsid w:val="00EF2F54"/>
    <w:rsid w:val="00EF2F97"/>
    <w:rsid w:val="00EF2F9F"/>
    <w:rsid w:val="00EF2FA9"/>
    <w:rsid w:val="00EF2FCE"/>
    <w:rsid w:val="00EF3000"/>
    <w:rsid w:val="00EF3032"/>
    <w:rsid w:val="00EF3096"/>
    <w:rsid w:val="00EF30B1"/>
    <w:rsid w:val="00EF30B2"/>
    <w:rsid w:val="00EF30DB"/>
    <w:rsid w:val="00EF314D"/>
    <w:rsid w:val="00EF315B"/>
    <w:rsid w:val="00EF31D4"/>
    <w:rsid w:val="00EF31FC"/>
    <w:rsid w:val="00EF3285"/>
    <w:rsid w:val="00EF3303"/>
    <w:rsid w:val="00EF3304"/>
    <w:rsid w:val="00EF3379"/>
    <w:rsid w:val="00EF33F7"/>
    <w:rsid w:val="00EF3406"/>
    <w:rsid w:val="00EF340F"/>
    <w:rsid w:val="00EF3481"/>
    <w:rsid w:val="00EF34A3"/>
    <w:rsid w:val="00EF34C5"/>
    <w:rsid w:val="00EF34EB"/>
    <w:rsid w:val="00EF3582"/>
    <w:rsid w:val="00EF35AC"/>
    <w:rsid w:val="00EF35C6"/>
    <w:rsid w:val="00EF35D7"/>
    <w:rsid w:val="00EF3609"/>
    <w:rsid w:val="00EF3617"/>
    <w:rsid w:val="00EF3638"/>
    <w:rsid w:val="00EF3655"/>
    <w:rsid w:val="00EF3675"/>
    <w:rsid w:val="00EF3696"/>
    <w:rsid w:val="00EF3698"/>
    <w:rsid w:val="00EF3791"/>
    <w:rsid w:val="00EF37BE"/>
    <w:rsid w:val="00EF37DC"/>
    <w:rsid w:val="00EF37FC"/>
    <w:rsid w:val="00EF3819"/>
    <w:rsid w:val="00EF381C"/>
    <w:rsid w:val="00EF383F"/>
    <w:rsid w:val="00EF385D"/>
    <w:rsid w:val="00EF3884"/>
    <w:rsid w:val="00EF394D"/>
    <w:rsid w:val="00EF3957"/>
    <w:rsid w:val="00EF395B"/>
    <w:rsid w:val="00EF3965"/>
    <w:rsid w:val="00EF3976"/>
    <w:rsid w:val="00EF3998"/>
    <w:rsid w:val="00EF39DB"/>
    <w:rsid w:val="00EF39F3"/>
    <w:rsid w:val="00EF3A15"/>
    <w:rsid w:val="00EF3AAC"/>
    <w:rsid w:val="00EF3ACE"/>
    <w:rsid w:val="00EF3B25"/>
    <w:rsid w:val="00EF3B67"/>
    <w:rsid w:val="00EF3BFB"/>
    <w:rsid w:val="00EF3C56"/>
    <w:rsid w:val="00EF3C7E"/>
    <w:rsid w:val="00EF3CC9"/>
    <w:rsid w:val="00EF3CE2"/>
    <w:rsid w:val="00EF3D33"/>
    <w:rsid w:val="00EF3D6D"/>
    <w:rsid w:val="00EF3DA7"/>
    <w:rsid w:val="00EF3DE6"/>
    <w:rsid w:val="00EF3DF6"/>
    <w:rsid w:val="00EF3E17"/>
    <w:rsid w:val="00EF3E20"/>
    <w:rsid w:val="00EF3E3C"/>
    <w:rsid w:val="00EF3E6B"/>
    <w:rsid w:val="00EF3E6D"/>
    <w:rsid w:val="00EF3E88"/>
    <w:rsid w:val="00EF3E9F"/>
    <w:rsid w:val="00EF3EDE"/>
    <w:rsid w:val="00EF3F78"/>
    <w:rsid w:val="00EF3FEF"/>
    <w:rsid w:val="00EF3FF8"/>
    <w:rsid w:val="00EF4041"/>
    <w:rsid w:val="00EF407D"/>
    <w:rsid w:val="00EF40A8"/>
    <w:rsid w:val="00EF412F"/>
    <w:rsid w:val="00EF419B"/>
    <w:rsid w:val="00EF41AF"/>
    <w:rsid w:val="00EF41F5"/>
    <w:rsid w:val="00EF4205"/>
    <w:rsid w:val="00EF420C"/>
    <w:rsid w:val="00EF421A"/>
    <w:rsid w:val="00EF42D2"/>
    <w:rsid w:val="00EF4302"/>
    <w:rsid w:val="00EF4351"/>
    <w:rsid w:val="00EF43A8"/>
    <w:rsid w:val="00EF4401"/>
    <w:rsid w:val="00EF4402"/>
    <w:rsid w:val="00EF4432"/>
    <w:rsid w:val="00EF4465"/>
    <w:rsid w:val="00EF446B"/>
    <w:rsid w:val="00EF44E6"/>
    <w:rsid w:val="00EF4521"/>
    <w:rsid w:val="00EF4548"/>
    <w:rsid w:val="00EF460D"/>
    <w:rsid w:val="00EF463B"/>
    <w:rsid w:val="00EF463C"/>
    <w:rsid w:val="00EF467C"/>
    <w:rsid w:val="00EF468A"/>
    <w:rsid w:val="00EF46E3"/>
    <w:rsid w:val="00EF4702"/>
    <w:rsid w:val="00EF4710"/>
    <w:rsid w:val="00EF471F"/>
    <w:rsid w:val="00EF4728"/>
    <w:rsid w:val="00EF474D"/>
    <w:rsid w:val="00EF4770"/>
    <w:rsid w:val="00EF47AD"/>
    <w:rsid w:val="00EF47C9"/>
    <w:rsid w:val="00EF47D1"/>
    <w:rsid w:val="00EF47EA"/>
    <w:rsid w:val="00EF4834"/>
    <w:rsid w:val="00EF4899"/>
    <w:rsid w:val="00EF48DC"/>
    <w:rsid w:val="00EF48F2"/>
    <w:rsid w:val="00EF490E"/>
    <w:rsid w:val="00EF491A"/>
    <w:rsid w:val="00EF493A"/>
    <w:rsid w:val="00EF494E"/>
    <w:rsid w:val="00EF4995"/>
    <w:rsid w:val="00EF499F"/>
    <w:rsid w:val="00EF4A31"/>
    <w:rsid w:val="00EF4AC8"/>
    <w:rsid w:val="00EF4AF8"/>
    <w:rsid w:val="00EF4B1A"/>
    <w:rsid w:val="00EF4BD4"/>
    <w:rsid w:val="00EF4BEC"/>
    <w:rsid w:val="00EF4BFE"/>
    <w:rsid w:val="00EF4C0A"/>
    <w:rsid w:val="00EF4CE3"/>
    <w:rsid w:val="00EF4CF7"/>
    <w:rsid w:val="00EF4D17"/>
    <w:rsid w:val="00EF4D50"/>
    <w:rsid w:val="00EF4D75"/>
    <w:rsid w:val="00EF4DC5"/>
    <w:rsid w:val="00EF4DE2"/>
    <w:rsid w:val="00EF4DF6"/>
    <w:rsid w:val="00EF4E24"/>
    <w:rsid w:val="00EF4E59"/>
    <w:rsid w:val="00EF4E5D"/>
    <w:rsid w:val="00EF4EB9"/>
    <w:rsid w:val="00EF4EC1"/>
    <w:rsid w:val="00EF4EC6"/>
    <w:rsid w:val="00EF4EDC"/>
    <w:rsid w:val="00EF4EDE"/>
    <w:rsid w:val="00EF4F1D"/>
    <w:rsid w:val="00EF4F6C"/>
    <w:rsid w:val="00EF4F7C"/>
    <w:rsid w:val="00EF4F82"/>
    <w:rsid w:val="00EF4F86"/>
    <w:rsid w:val="00EF4FBE"/>
    <w:rsid w:val="00EF5004"/>
    <w:rsid w:val="00EF5062"/>
    <w:rsid w:val="00EF50CA"/>
    <w:rsid w:val="00EF510B"/>
    <w:rsid w:val="00EF5160"/>
    <w:rsid w:val="00EF51AB"/>
    <w:rsid w:val="00EF51AD"/>
    <w:rsid w:val="00EF5207"/>
    <w:rsid w:val="00EF520C"/>
    <w:rsid w:val="00EF5226"/>
    <w:rsid w:val="00EF522D"/>
    <w:rsid w:val="00EF5258"/>
    <w:rsid w:val="00EF527B"/>
    <w:rsid w:val="00EF5287"/>
    <w:rsid w:val="00EF52B8"/>
    <w:rsid w:val="00EF52FB"/>
    <w:rsid w:val="00EF5374"/>
    <w:rsid w:val="00EF5377"/>
    <w:rsid w:val="00EF53C5"/>
    <w:rsid w:val="00EF5417"/>
    <w:rsid w:val="00EF5434"/>
    <w:rsid w:val="00EF5508"/>
    <w:rsid w:val="00EF55D1"/>
    <w:rsid w:val="00EF5624"/>
    <w:rsid w:val="00EF5640"/>
    <w:rsid w:val="00EF5645"/>
    <w:rsid w:val="00EF5719"/>
    <w:rsid w:val="00EF575F"/>
    <w:rsid w:val="00EF5780"/>
    <w:rsid w:val="00EF5794"/>
    <w:rsid w:val="00EF57A8"/>
    <w:rsid w:val="00EF57BA"/>
    <w:rsid w:val="00EF57FC"/>
    <w:rsid w:val="00EF57FD"/>
    <w:rsid w:val="00EF582B"/>
    <w:rsid w:val="00EF5868"/>
    <w:rsid w:val="00EF58EE"/>
    <w:rsid w:val="00EF5915"/>
    <w:rsid w:val="00EF59F5"/>
    <w:rsid w:val="00EF5ADB"/>
    <w:rsid w:val="00EF5AF3"/>
    <w:rsid w:val="00EF5AFA"/>
    <w:rsid w:val="00EF5B0D"/>
    <w:rsid w:val="00EF5B49"/>
    <w:rsid w:val="00EF5B63"/>
    <w:rsid w:val="00EF5B7F"/>
    <w:rsid w:val="00EF5B91"/>
    <w:rsid w:val="00EF5BA9"/>
    <w:rsid w:val="00EF5BF1"/>
    <w:rsid w:val="00EF5C25"/>
    <w:rsid w:val="00EF5C3B"/>
    <w:rsid w:val="00EF5C90"/>
    <w:rsid w:val="00EF5D4F"/>
    <w:rsid w:val="00EF5D50"/>
    <w:rsid w:val="00EF5D86"/>
    <w:rsid w:val="00EF5DA3"/>
    <w:rsid w:val="00EF5DA8"/>
    <w:rsid w:val="00EF5DA9"/>
    <w:rsid w:val="00EF5DCE"/>
    <w:rsid w:val="00EF5E40"/>
    <w:rsid w:val="00EF5E83"/>
    <w:rsid w:val="00EF5F17"/>
    <w:rsid w:val="00EF5F4F"/>
    <w:rsid w:val="00EF5F76"/>
    <w:rsid w:val="00EF5F7F"/>
    <w:rsid w:val="00EF5F8D"/>
    <w:rsid w:val="00EF5FD7"/>
    <w:rsid w:val="00EF5FD9"/>
    <w:rsid w:val="00EF6027"/>
    <w:rsid w:val="00EF6052"/>
    <w:rsid w:val="00EF605B"/>
    <w:rsid w:val="00EF60DD"/>
    <w:rsid w:val="00EF6110"/>
    <w:rsid w:val="00EF617F"/>
    <w:rsid w:val="00EF6192"/>
    <w:rsid w:val="00EF619D"/>
    <w:rsid w:val="00EF61CA"/>
    <w:rsid w:val="00EF6231"/>
    <w:rsid w:val="00EF6260"/>
    <w:rsid w:val="00EF6278"/>
    <w:rsid w:val="00EF6304"/>
    <w:rsid w:val="00EF6337"/>
    <w:rsid w:val="00EF6343"/>
    <w:rsid w:val="00EF634C"/>
    <w:rsid w:val="00EF636B"/>
    <w:rsid w:val="00EF63EC"/>
    <w:rsid w:val="00EF6435"/>
    <w:rsid w:val="00EF6449"/>
    <w:rsid w:val="00EF645B"/>
    <w:rsid w:val="00EF6490"/>
    <w:rsid w:val="00EF64CD"/>
    <w:rsid w:val="00EF651B"/>
    <w:rsid w:val="00EF652A"/>
    <w:rsid w:val="00EF655E"/>
    <w:rsid w:val="00EF6612"/>
    <w:rsid w:val="00EF6642"/>
    <w:rsid w:val="00EF6680"/>
    <w:rsid w:val="00EF66CB"/>
    <w:rsid w:val="00EF66E0"/>
    <w:rsid w:val="00EF674C"/>
    <w:rsid w:val="00EF6767"/>
    <w:rsid w:val="00EF67B5"/>
    <w:rsid w:val="00EF67B8"/>
    <w:rsid w:val="00EF67C2"/>
    <w:rsid w:val="00EF67DF"/>
    <w:rsid w:val="00EF6819"/>
    <w:rsid w:val="00EF681C"/>
    <w:rsid w:val="00EF6863"/>
    <w:rsid w:val="00EF6904"/>
    <w:rsid w:val="00EF697A"/>
    <w:rsid w:val="00EF699D"/>
    <w:rsid w:val="00EF69F5"/>
    <w:rsid w:val="00EF6A0D"/>
    <w:rsid w:val="00EF6A2F"/>
    <w:rsid w:val="00EF6A68"/>
    <w:rsid w:val="00EF6A7D"/>
    <w:rsid w:val="00EF6A9E"/>
    <w:rsid w:val="00EF6AE3"/>
    <w:rsid w:val="00EF6AFF"/>
    <w:rsid w:val="00EF6B10"/>
    <w:rsid w:val="00EF6B13"/>
    <w:rsid w:val="00EF6B5F"/>
    <w:rsid w:val="00EF6BB1"/>
    <w:rsid w:val="00EF6BBA"/>
    <w:rsid w:val="00EF6C19"/>
    <w:rsid w:val="00EF6C4C"/>
    <w:rsid w:val="00EF6C77"/>
    <w:rsid w:val="00EF6CEC"/>
    <w:rsid w:val="00EF6CEF"/>
    <w:rsid w:val="00EF6D1D"/>
    <w:rsid w:val="00EF6DA6"/>
    <w:rsid w:val="00EF6DD1"/>
    <w:rsid w:val="00EF6DF0"/>
    <w:rsid w:val="00EF6E1C"/>
    <w:rsid w:val="00EF6E41"/>
    <w:rsid w:val="00EF6E5E"/>
    <w:rsid w:val="00EF6E7B"/>
    <w:rsid w:val="00EF6EBF"/>
    <w:rsid w:val="00EF6F13"/>
    <w:rsid w:val="00EF6F18"/>
    <w:rsid w:val="00EF6F4A"/>
    <w:rsid w:val="00EF6F6C"/>
    <w:rsid w:val="00EF6FC8"/>
    <w:rsid w:val="00EF6FCE"/>
    <w:rsid w:val="00EF7007"/>
    <w:rsid w:val="00EF7021"/>
    <w:rsid w:val="00EF7047"/>
    <w:rsid w:val="00EF7109"/>
    <w:rsid w:val="00EF7121"/>
    <w:rsid w:val="00EF714C"/>
    <w:rsid w:val="00EF7196"/>
    <w:rsid w:val="00EF7228"/>
    <w:rsid w:val="00EF7242"/>
    <w:rsid w:val="00EF7251"/>
    <w:rsid w:val="00EF728D"/>
    <w:rsid w:val="00EF729A"/>
    <w:rsid w:val="00EF72B7"/>
    <w:rsid w:val="00EF72CA"/>
    <w:rsid w:val="00EF72CB"/>
    <w:rsid w:val="00EF7381"/>
    <w:rsid w:val="00EF741C"/>
    <w:rsid w:val="00EF742B"/>
    <w:rsid w:val="00EF7446"/>
    <w:rsid w:val="00EF7477"/>
    <w:rsid w:val="00EF74AE"/>
    <w:rsid w:val="00EF74B3"/>
    <w:rsid w:val="00EF7513"/>
    <w:rsid w:val="00EF753F"/>
    <w:rsid w:val="00EF7545"/>
    <w:rsid w:val="00EF755E"/>
    <w:rsid w:val="00EF756F"/>
    <w:rsid w:val="00EF75C8"/>
    <w:rsid w:val="00EF763A"/>
    <w:rsid w:val="00EF7649"/>
    <w:rsid w:val="00EF76F1"/>
    <w:rsid w:val="00EF76FB"/>
    <w:rsid w:val="00EF76FF"/>
    <w:rsid w:val="00EF7742"/>
    <w:rsid w:val="00EF7763"/>
    <w:rsid w:val="00EF777D"/>
    <w:rsid w:val="00EF77C1"/>
    <w:rsid w:val="00EF77F1"/>
    <w:rsid w:val="00EF77FB"/>
    <w:rsid w:val="00EF7841"/>
    <w:rsid w:val="00EF784E"/>
    <w:rsid w:val="00EF787A"/>
    <w:rsid w:val="00EF7887"/>
    <w:rsid w:val="00EF7896"/>
    <w:rsid w:val="00EF78A5"/>
    <w:rsid w:val="00EF78C6"/>
    <w:rsid w:val="00EF7918"/>
    <w:rsid w:val="00EF7983"/>
    <w:rsid w:val="00EF7985"/>
    <w:rsid w:val="00EF7988"/>
    <w:rsid w:val="00EF799D"/>
    <w:rsid w:val="00EF79D1"/>
    <w:rsid w:val="00EF7A87"/>
    <w:rsid w:val="00EF7B0C"/>
    <w:rsid w:val="00EF7B24"/>
    <w:rsid w:val="00EF7B2D"/>
    <w:rsid w:val="00EF7BB6"/>
    <w:rsid w:val="00EF7C56"/>
    <w:rsid w:val="00EF7C91"/>
    <w:rsid w:val="00EF7CFE"/>
    <w:rsid w:val="00EF7D45"/>
    <w:rsid w:val="00EF7D48"/>
    <w:rsid w:val="00EF7E39"/>
    <w:rsid w:val="00EF7E59"/>
    <w:rsid w:val="00EF7E65"/>
    <w:rsid w:val="00EF7E82"/>
    <w:rsid w:val="00EF7EBA"/>
    <w:rsid w:val="00EF7ED8"/>
    <w:rsid w:val="00EF7F14"/>
    <w:rsid w:val="00EF7F4A"/>
    <w:rsid w:val="00EF7F67"/>
    <w:rsid w:val="00EF7F8F"/>
    <w:rsid w:val="00EF7FD2"/>
    <w:rsid w:val="00EF7FE9"/>
    <w:rsid w:val="00EF7FEE"/>
    <w:rsid w:val="00F00037"/>
    <w:rsid w:val="00F0008B"/>
    <w:rsid w:val="00F000CE"/>
    <w:rsid w:val="00F00104"/>
    <w:rsid w:val="00F00148"/>
    <w:rsid w:val="00F00165"/>
    <w:rsid w:val="00F001E4"/>
    <w:rsid w:val="00F001ED"/>
    <w:rsid w:val="00F0021A"/>
    <w:rsid w:val="00F00264"/>
    <w:rsid w:val="00F00266"/>
    <w:rsid w:val="00F00294"/>
    <w:rsid w:val="00F002B5"/>
    <w:rsid w:val="00F002DE"/>
    <w:rsid w:val="00F002F9"/>
    <w:rsid w:val="00F00300"/>
    <w:rsid w:val="00F0035F"/>
    <w:rsid w:val="00F00433"/>
    <w:rsid w:val="00F0043B"/>
    <w:rsid w:val="00F0045C"/>
    <w:rsid w:val="00F0047F"/>
    <w:rsid w:val="00F00490"/>
    <w:rsid w:val="00F004A2"/>
    <w:rsid w:val="00F004B4"/>
    <w:rsid w:val="00F004D2"/>
    <w:rsid w:val="00F005B3"/>
    <w:rsid w:val="00F005B7"/>
    <w:rsid w:val="00F005BB"/>
    <w:rsid w:val="00F005E4"/>
    <w:rsid w:val="00F005F5"/>
    <w:rsid w:val="00F005FC"/>
    <w:rsid w:val="00F0063E"/>
    <w:rsid w:val="00F00675"/>
    <w:rsid w:val="00F0067E"/>
    <w:rsid w:val="00F006AD"/>
    <w:rsid w:val="00F006C1"/>
    <w:rsid w:val="00F00714"/>
    <w:rsid w:val="00F0072C"/>
    <w:rsid w:val="00F007AD"/>
    <w:rsid w:val="00F007CA"/>
    <w:rsid w:val="00F007DD"/>
    <w:rsid w:val="00F00831"/>
    <w:rsid w:val="00F0083A"/>
    <w:rsid w:val="00F0086B"/>
    <w:rsid w:val="00F00871"/>
    <w:rsid w:val="00F008A3"/>
    <w:rsid w:val="00F008CB"/>
    <w:rsid w:val="00F008E7"/>
    <w:rsid w:val="00F008F2"/>
    <w:rsid w:val="00F0090B"/>
    <w:rsid w:val="00F00913"/>
    <w:rsid w:val="00F0095C"/>
    <w:rsid w:val="00F009DD"/>
    <w:rsid w:val="00F00A6D"/>
    <w:rsid w:val="00F00AA0"/>
    <w:rsid w:val="00F00ABD"/>
    <w:rsid w:val="00F00AC1"/>
    <w:rsid w:val="00F00AEC"/>
    <w:rsid w:val="00F00B44"/>
    <w:rsid w:val="00F00B65"/>
    <w:rsid w:val="00F00B81"/>
    <w:rsid w:val="00F00BAA"/>
    <w:rsid w:val="00F00BEB"/>
    <w:rsid w:val="00F00C52"/>
    <w:rsid w:val="00F00C65"/>
    <w:rsid w:val="00F00D89"/>
    <w:rsid w:val="00F00DC6"/>
    <w:rsid w:val="00F00DD6"/>
    <w:rsid w:val="00F00DDF"/>
    <w:rsid w:val="00F00DE0"/>
    <w:rsid w:val="00F00E90"/>
    <w:rsid w:val="00F00EBD"/>
    <w:rsid w:val="00F00EF5"/>
    <w:rsid w:val="00F00F0E"/>
    <w:rsid w:val="00F00F29"/>
    <w:rsid w:val="00F00FA0"/>
    <w:rsid w:val="00F00FDD"/>
    <w:rsid w:val="00F0100D"/>
    <w:rsid w:val="00F0105B"/>
    <w:rsid w:val="00F01092"/>
    <w:rsid w:val="00F010E4"/>
    <w:rsid w:val="00F01131"/>
    <w:rsid w:val="00F01153"/>
    <w:rsid w:val="00F0116D"/>
    <w:rsid w:val="00F01176"/>
    <w:rsid w:val="00F0119D"/>
    <w:rsid w:val="00F011BB"/>
    <w:rsid w:val="00F011DE"/>
    <w:rsid w:val="00F0121A"/>
    <w:rsid w:val="00F01259"/>
    <w:rsid w:val="00F012DC"/>
    <w:rsid w:val="00F012E1"/>
    <w:rsid w:val="00F01325"/>
    <w:rsid w:val="00F01343"/>
    <w:rsid w:val="00F01387"/>
    <w:rsid w:val="00F013B0"/>
    <w:rsid w:val="00F013B2"/>
    <w:rsid w:val="00F01419"/>
    <w:rsid w:val="00F0141E"/>
    <w:rsid w:val="00F01428"/>
    <w:rsid w:val="00F01451"/>
    <w:rsid w:val="00F01453"/>
    <w:rsid w:val="00F01463"/>
    <w:rsid w:val="00F0149E"/>
    <w:rsid w:val="00F014B7"/>
    <w:rsid w:val="00F01547"/>
    <w:rsid w:val="00F01594"/>
    <w:rsid w:val="00F015B0"/>
    <w:rsid w:val="00F015C1"/>
    <w:rsid w:val="00F015D0"/>
    <w:rsid w:val="00F01604"/>
    <w:rsid w:val="00F01643"/>
    <w:rsid w:val="00F01649"/>
    <w:rsid w:val="00F01662"/>
    <w:rsid w:val="00F01677"/>
    <w:rsid w:val="00F0169E"/>
    <w:rsid w:val="00F016A7"/>
    <w:rsid w:val="00F016AD"/>
    <w:rsid w:val="00F016C0"/>
    <w:rsid w:val="00F016C7"/>
    <w:rsid w:val="00F01728"/>
    <w:rsid w:val="00F01751"/>
    <w:rsid w:val="00F01761"/>
    <w:rsid w:val="00F01773"/>
    <w:rsid w:val="00F0179C"/>
    <w:rsid w:val="00F017F9"/>
    <w:rsid w:val="00F01884"/>
    <w:rsid w:val="00F018BE"/>
    <w:rsid w:val="00F018DA"/>
    <w:rsid w:val="00F018E1"/>
    <w:rsid w:val="00F018F9"/>
    <w:rsid w:val="00F01976"/>
    <w:rsid w:val="00F019C6"/>
    <w:rsid w:val="00F019F5"/>
    <w:rsid w:val="00F019FC"/>
    <w:rsid w:val="00F01A23"/>
    <w:rsid w:val="00F01A74"/>
    <w:rsid w:val="00F01B17"/>
    <w:rsid w:val="00F01B1F"/>
    <w:rsid w:val="00F01B8D"/>
    <w:rsid w:val="00F01BBE"/>
    <w:rsid w:val="00F01BEF"/>
    <w:rsid w:val="00F01CA5"/>
    <w:rsid w:val="00F01CD5"/>
    <w:rsid w:val="00F01CDB"/>
    <w:rsid w:val="00F01CE5"/>
    <w:rsid w:val="00F01D4B"/>
    <w:rsid w:val="00F01D55"/>
    <w:rsid w:val="00F01D6D"/>
    <w:rsid w:val="00F01D77"/>
    <w:rsid w:val="00F01DA1"/>
    <w:rsid w:val="00F01DC8"/>
    <w:rsid w:val="00F01DDA"/>
    <w:rsid w:val="00F01E5B"/>
    <w:rsid w:val="00F01E60"/>
    <w:rsid w:val="00F01ECD"/>
    <w:rsid w:val="00F01EF5"/>
    <w:rsid w:val="00F01F80"/>
    <w:rsid w:val="00F01F8F"/>
    <w:rsid w:val="00F01FB0"/>
    <w:rsid w:val="00F01FCC"/>
    <w:rsid w:val="00F01FF2"/>
    <w:rsid w:val="00F0203F"/>
    <w:rsid w:val="00F0206E"/>
    <w:rsid w:val="00F020DA"/>
    <w:rsid w:val="00F02104"/>
    <w:rsid w:val="00F02157"/>
    <w:rsid w:val="00F02161"/>
    <w:rsid w:val="00F02162"/>
    <w:rsid w:val="00F02178"/>
    <w:rsid w:val="00F02180"/>
    <w:rsid w:val="00F021C2"/>
    <w:rsid w:val="00F0220B"/>
    <w:rsid w:val="00F0226F"/>
    <w:rsid w:val="00F022D9"/>
    <w:rsid w:val="00F02308"/>
    <w:rsid w:val="00F02316"/>
    <w:rsid w:val="00F0232A"/>
    <w:rsid w:val="00F02393"/>
    <w:rsid w:val="00F023AC"/>
    <w:rsid w:val="00F023BB"/>
    <w:rsid w:val="00F02434"/>
    <w:rsid w:val="00F02454"/>
    <w:rsid w:val="00F024EB"/>
    <w:rsid w:val="00F024FB"/>
    <w:rsid w:val="00F0251A"/>
    <w:rsid w:val="00F02532"/>
    <w:rsid w:val="00F02541"/>
    <w:rsid w:val="00F02561"/>
    <w:rsid w:val="00F0257E"/>
    <w:rsid w:val="00F0258F"/>
    <w:rsid w:val="00F02590"/>
    <w:rsid w:val="00F025AA"/>
    <w:rsid w:val="00F025BD"/>
    <w:rsid w:val="00F02613"/>
    <w:rsid w:val="00F02631"/>
    <w:rsid w:val="00F02648"/>
    <w:rsid w:val="00F026BD"/>
    <w:rsid w:val="00F026E4"/>
    <w:rsid w:val="00F0270F"/>
    <w:rsid w:val="00F02750"/>
    <w:rsid w:val="00F02753"/>
    <w:rsid w:val="00F02766"/>
    <w:rsid w:val="00F0277B"/>
    <w:rsid w:val="00F02796"/>
    <w:rsid w:val="00F027C6"/>
    <w:rsid w:val="00F027CC"/>
    <w:rsid w:val="00F027E2"/>
    <w:rsid w:val="00F027EF"/>
    <w:rsid w:val="00F02835"/>
    <w:rsid w:val="00F0287E"/>
    <w:rsid w:val="00F028F2"/>
    <w:rsid w:val="00F029A5"/>
    <w:rsid w:val="00F029CC"/>
    <w:rsid w:val="00F029DF"/>
    <w:rsid w:val="00F029E1"/>
    <w:rsid w:val="00F029E9"/>
    <w:rsid w:val="00F02A1D"/>
    <w:rsid w:val="00F02A2E"/>
    <w:rsid w:val="00F02A31"/>
    <w:rsid w:val="00F02A73"/>
    <w:rsid w:val="00F02A97"/>
    <w:rsid w:val="00F02A9D"/>
    <w:rsid w:val="00F02ABB"/>
    <w:rsid w:val="00F02ABC"/>
    <w:rsid w:val="00F02B6A"/>
    <w:rsid w:val="00F02B73"/>
    <w:rsid w:val="00F02B78"/>
    <w:rsid w:val="00F02B89"/>
    <w:rsid w:val="00F02B9A"/>
    <w:rsid w:val="00F02BC5"/>
    <w:rsid w:val="00F02BD0"/>
    <w:rsid w:val="00F02C24"/>
    <w:rsid w:val="00F02C8F"/>
    <w:rsid w:val="00F02CE4"/>
    <w:rsid w:val="00F02D82"/>
    <w:rsid w:val="00F02D8D"/>
    <w:rsid w:val="00F02DC2"/>
    <w:rsid w:val="00F02DE1"/>
    <w:rsid w:val="00F02DEF"/>
    <w:rsid w:val="00F02DF9"/>
    <w:rsid w:val="00F02E03"/>
    <w:rsid w:val="00F02E28"/>
    <w:rsid w:val="00F02E54"/>
    <w:rsid w:val="00F02EAD"/>
    <w:rsid w:val="00F02F00"/>
    <w:rsid w:val="00F02F1A"/>
    <w:rsid w:val="00F02F2C"/>
    <w:rsid w:val="00F02F3D"/>
    <w:rsid w:val="00F02F4F"/>
    <w:rsid w:val="00F03041"/>
    <w:rsid w:val="00F03072"/>
    <w:rsid w:val="00F0309A"/>
    <w:rsid w:val="00F030B0"/>
    <w:rsid w:val="00F030B8"/>
    <w:rsid w:val="00F030BD"/>
    <w:rsid w:val="00F030EA"/>
    <w:rsid w:val="00F030FC"/>
    <w:rsid w:val="00F030FF"/>
    <w:rsid w:val="00F031A3"/>
    <w:rsid w:val="00F0322C"/>
    <w:rsid w:val="00F0324A"/>
    <w:rsid w:val="00F0327E"/>
    <w:rsid w:val="00F032C1"/>
    <w:rsid w:val="00F032FD"/>
    <w:rsid w:val="00F0337D"/>
    <w:rsid w:val="00F03388"/>
    <w:rsid w:val="00F0338B"/>
    <w:rsid w:val="00F03394"/>
    <w:rsid w:val="00F03398"/>
    <w:rsid w:val="00F033BD"/>
    <w:rsid w:val="00F033E7"/>
    <w:rsid w:val="00F03403"/>
    <w:rsid w:val="00F03431"/>
    <w:rsid w:val="00F03469"/>
    <w:rsid w:val="00F0348C"/>
    <w:rsid w:val="00F03498"/>
    <w:rsid w:val="00F034AF"/>
    <w:rsid w:val="00F034EC"/>
    <w:rsid w:val="00F0350F"/>
    <w:rsid w:val="00F0356F"/>
    <w:rsid w:val="00F0357F"/>
    <w:rsid w:val="00F035CE"/>
    <w:rsid w:val="00F035D9"/>
    <w:rsid w:val="00F035F1"/>
    <w:rsid w:val="00F0360B"/>
    <w:rsid w:val="00F0360D"/>
    <w:rsid w:val="00F0362B"/>
    <w:rsid w:val="00F036A2"/>
    <w:rsid w:val="00F036AE"/>
    <w:rsid w:val="00F036CD"/>
    <w:rsid w:val="00F036E5"/>
    <w:rsid w:val="00F036EE"/>
    <w:rsid w:val="00F0378A"/>
    <w:rsid w:val="00F037B6"/>
    <w:rsid w:val="00F037CA"/>
    <w:rsid w:val="00F0384F"/>
    <w:rsid w:val="00F0385A"/>
    <w:rsid w:val="00F038CF"/>
    <w:rsid w:val="00F038EE"/>
    <w:rsid w:val="00F038F0"/>
    <w:rsid w:val="00F0395F"/>
    <w:rsid w:val="00F03978"/>
    <w:rsid w:val="00F03993"/>
    <w:rsid w:val="00F039B6"/>
    <w:rsid w:val="00F039F4"/>
    <w:rsid w:val="00F03A42"/>
    <w:rsid w:val="00F03A43"/>
    <w:rsid w:val="00F03A88"/>
    <w:rsid w:val="00F03B21"/>
    <w:rsid w:val="00F03B5A"/>
    <w:rsid w:val="00F03BC1"/>
    <w:rsid w:val="00F03BD2"/>
    <w:rsid w:val="00F03BE4"/>
    <w:rsid w:val="00F03C11"/>
    <w:rsid w:val="00F03C58"/>
    <w:rsid w:val="00F03CB3"/>
    <w:rsid w:val="00F03CBE"/>
    <w:rsid w:val="00F03CC1"/>
    <w:rsid w:val="00F03D0D"/>
    <w:rsid w:val="00F03D3D"/>
    <w:rsid w:val="00F03D45"/>
    <w:rsid w:val="00F03DAC"/>
    <w:rsid w:val="00F03DC7"/>
    <w:rsid w:val="00F03E17"/>
    <w:rsid w:val="00F03E43"/>
    <w:rsid w:val="00F03E48"/>
    <w:rsid w:val="00F03EA3"/>
    <w:rsid w:val="00F03F3D"/>
    <w:rsid w:val="00F03F7E"/>
    <w:rsid w:val="00F03F8F"/>
    <w:rsid w:val="00F0401B"/>
    <w:rsid w:val="00F0408D"/>
    <w:rsid w:val="00F04125"/>
    <w:rsid w:val="00F04153"/>
    <w:rsid w:val="00F04167"/>
    <w:rsid w:val="00F04182"/>
    <w:rsid w:val="00F0419D"/>
    <w:rsid w:val="00F041C3"/>
    <w:rsid w:val="00F041D1"/>
    <w:rsid w:val="00F0422F"/>
    <w:rsid w:val="00F0428D"/>
    <w:rsid w:val="00F04291"/>
    <w:rsid w:val="00F0429D"/>
    <w:rsid w:val="00F0430B"/>
    <w:rsid w:val="00F0430F"/>
    <w:rsid w:val="00F04313"/>
    <w:rsid w:val="00F0435C"/>
    <w:rsid w:val="00F04384"/>
    <w:rsid w:val="00F0438D"/>
    <w:rsid w:val="00F04397"/>
    <w:rsid w:val="00F043B3"/>
    <w:rsid w:val="00F043FE"/>
    <w:rsid w:val="00F04419"/>
    <w:rsid w:val="00F0441A"/>
    <w:rsid w:val="00F0441F"/>
    <w:rsid w:val="00F044D6"/>
    <w:rsid w:val="00F0453C"/>
    <w:rsid w:val="00F04548"/>
    <w:rsid w:val="00F04593"/>
    <w:rsid w:val="00F045A6"/>
    <w:rsid w:val="00F045B0"/>
    <w:rsid w:val="00F0462E"/>
    <w:rsid w:val="00F04651"/>
    <w:rsid w:val="00F0465B"/>
    <w:rsid w:val="00F04698"/>
    <w:rsid w:val="00F046C5"/>
    <w:rsid w:val="00F046E8"/>
    <w:rsid w:val="00F046F3"/>
    <w:rsid w:val="00F0472A"/>
    <w:rsid w:val="00F0475F"/>
    <w:rsid w:val="00F04769"/>
    <w:rsid w:val="00F04775"/>
    <w:rsid w:val="00F047EC"/>
    <w:rsid w:val="00F04823"/>
    <w:rsid w:val="00F0497A"/>
    <w:rsid w:val="00F0499F"/>
    <w:rsid w:val="00F049E8"/>
    <w:rsid w:val="00F04A37"/>
    <w:rsid w:val="00F04ADC"/>
    <w:rsid w:val="00F04B0A"/>
    <w:rsid w:val="00F04B22"/>
    <w:rsid w:val="00F04B7A"/>
    <w:rsid w:val="00F04BD1"/>
    <w:rsid w:val="00F04C1E"/>
    <w:rsid w:val="00F04C2C"/>
    <w:rsid w:val="00F04C37"/>
    <w:rsid w:val="00F04C53"/>
    <w:rsid w:val="00F04C63"/>
    <w:rsid w:val="00F04C75"/>
    <w:rsid w:val="00F04C94"/>
    <w:rsid w:val="00F04C96"/>
    <w:rsid w:val="00F04CC8"/>
    <w:rsid w:val="00F04CD1"/>
    <w:rsid w:val="00F04CD7"/>
    <w:rsid w:val="00F04CDF"/>
    <w:rsid w:val="00F04D71"/>
    <w:rsid w:val="00F04D94"/>
    <w:rsid w:val="00F04DB5"/>
    <w:rsid w:val="00F04DF5"/>
    <w:rsid w:val="00F04DF7"/>
    <w:rsid w:val="00F04DFD"/>
    <w:rsid w:val="00F04E34"/>
    <w:rsid w:val="00F04E5B"/>
    <w:rsid w:val="00F04F1B"/>
    <w:rsid w:val="00F04F52"/>
    <w:rsid w:val="00F04F5A"/>
    <w:rsid w:val="00F04F8B"/>
    <w:rsid w:val="00F04FC6"/>
    <w:rsid w:val="00F04FD3"/>
    <w:rsid w:val="00F04FD4"/>
    <w:rsid w:val="00F05041"/>
    <w:rsid w:val="00F0504B"/>
    <w:rsid w:val="00F0506F"/>
    <w:rsid w:val="00F05102"/>
    <w:rsid w:val="00F0510B"/>
    <w:rsid w:val="00F05119"/>
    <w:rsid w:val="00F0514F"/>
    <w:rsid w:val="00F051A6"/>
    <w:rsid w:val="00F051E8"/>
    <w:rsid w:val="00F051F0"/>
    <w:rsid w:val="00F05204"/>
    <w:rsid w:val="00F05225"/>
    <w:rsid w:val="00F05263"/>
    <w:rsid w:val="00F05297"/>
    <w:rsid w:val="00F052B1"/>
    <w:rsid w:val="00F052B7"/>
    <w:rsid w:val="00F052C3"/>
    <w:rsid w:val="00F052DB"/>
    <w:rsid w:val="00F052E1"/>
    <w:rsid w:val="00F052E5"/>
    <w:rsid w:val="00F05305"/>
    <w:rsid w:val="00F05337"/>
    <w:rsid w:val="00F053C4"/>
    <w:rsid w:val="00F054AB"/>
    <w:rsid w:val="00F054AE"/>
    <w:rsid w:val="00F054B4"/>
    <w:rsid w:val="00F054EC"/>
    <w:rsid w:val="00F054ED"/>
    <w:rsid w:val="00F055B1"/>
    <w:rsid w:val="00F05616"/>
    <w:rsid w:val="00F0562E"/>
    <w:rsid w:val="00F05642"/>
    <w:rsid w:val="00F056B4"/>
    <w:rsid w:val="00F056C9"/>
    <w:rsid w:val="00F056EA"/>
    <w:rsid w:val="00F05750"/>
    <w:rsid w:val="00F05760"/>
    <w:rsid w:val="00F0580A"/>
    <w:rsid w:val="00F05894"/>
    <w:rsid w:val="00F05900"/>
    <w:rsid w:val="00F05916"/>
    <w:rsid w:val="00F05927"/>
    <w:rsid w:val="00F0592B"/>
    <w:rsid w:val="00F0598E"/>
    <w:rsid w:val="00F059DA"/>
    <w:rsid w:val="00F05A5C"/>
    <w:rsid w:val="00F05A60"/>
    <w:rsid w:val="00F05AAA"/>
    <w:rsid w:val="00F05AC2"/>
    <w:rsid w:val="00F05AD2"/>
    <w:rsid w:val="00F05ADB"/>
    <w:rsid w:val="00F05AFB"/>
    <w:rsid w:val="00F05B17"/>
    <w:rsid w:val="00F05B36"/>
    <w:rsid w:val="00F05BCC"/>
    <w:rsid w:val="00F05C1F"/>
    <w:rsid w:val="00F05C5B"/>
    <w:rsid w:val="00F05C74"/>
    <w:rsid w:val="00F05C78"/>
    <w:rsid w:val="00F05C86"/>
    <w:rsid w:val="00F05C88"/>
    <w:rsid w:val="00F05C96"/>
    <w:rsid w:val="00F05C9E"/>
    <w:rsid w:val="00F05CDC"/>
    <w:rsid w:val="00F05CF7"/>
    <w:rsid w:val="00F05D5D"/>
    <w:rsid w:val="00F05DAA"/>
    <w:rsid w:val="00F05E7D"/>
    <w:rsid w:val="00F05EBB"/>
    <w:rsid w:val="00F05ECC"/>
    <w:rsid w:val="00F05F1C"/>
    <w:rsid w:val="00F05F96"/>
    <w:rsid w:val="00F05F9D"/>
    <w:rsid w:val="00F0600B"/>
    <w:rsid w:val="00F06031"/>
    <w:rsid w:val="00F0607B"/>
    <w:rsid w:val="00F060E6"/>
    <w:rsid w:val="00F0613F"/>
    <w:rsid w:val="00F0615D"/>
    <w:rsid w:val="00F06161"/>
    <w:rsid w:val="00F0616A"/>
    <w:rsid w:val="00F061C0"/>
    <w:rsid w:val="00F06204"/>
    <w:rsid w:val="00F0623E"/>
    <w:rsid w:val="00F06250"/>
    <w:rsid w:val="00F06257"/>
    <w:rsid w:val="00F0625E"/>
    <w:rsid w:val="00F0626A"/>
    <w:rsid w:val="00F06270"/>
    <w:rsid w:val="00F06282"/>
    <w:rsid w:val="00F062CC"/>
    <w:rsid w:val="00F062F4"/>
    <w:rsid w:val="00F06358"/>
    <w:rsid w:val="00F063C6"/>
    <w:rsid w:val="00F063C9"/>
    <w:rsid w:val="00F063D0"/>
    <w:rsid w:val="00F063D8"/>
    <w:rsid w:val="00F06434"/>
    <w:rsid w:val="00F06447"/>
    <w:rsid w:val="00F0647A"/>
    <w:rsid w:val="00F0650A"/>
    <w:rsid w:val="00F06530"/>
    <w:rsid w:val="00F06537"/>
    <w:rsid w:val="00F0655F"/>
    <w:rsid w:val="00F065A3"/>
    <w:rsid w:val="00F065AB"/>
    <w:rsid w:val="00F065BF"/>
    <w:rsid w:val="00F0668E"/>
    <w:rsid w:val="00F066D5"/>
    <w:rsid w:val="00F0674A"/>
    <w:rsid w:val="00F06773"/>
    <w:rsid w:val="00F06796"/>
    <w:rsid w:val="00F06856"/>
    <w:rsid w:val="00F06879"/>
    <w:rsid w:val="00F06888"/>
    <w:rsid w:val="00F068AB"/>
    <w:rsid w:val="00F06952"/>
    <w:rsid w:val="00F06984"/>
    <w:rsid w:val="00F069B1"/>
    <w:rsid w:val="00F069B7"/>
    <w:rsid w:val="00F06A3A"/>
    <w:rsid w:val="00F06A46"/>
    <w:rsid w:val="00F06A7E"/>
    <w:rsid w:val="00F06A85"/>
    <w:rsid w:val="00F06AD5"/>
    <w:rsid w:val="00F06B29"/>
    <w:rsid w:val="00F06B35"/>
    <w:rsid w:val="00F06BA2"/>
    <w:rsid w:val="00F06BAE"/>
    <w:rsid w:val="00F06BC0"/>
    <w:rsid w:val="00F06C05"/>
    <w:rsid w:val="00F06C11"/>
    <w:rsid w:val="00F06C5D"/>
    <w:rsid w:val="00F06CD8"/>
    <w:rsid w:val="00F06D92"/>
    <w:rsid w:val="00F06DCD"/>
    <w:rsid w:val="00F06DD1"/>
    <w:rsid w:val="00F06DD8"/>
    <w:rsid w:val="00F06E32"/>
    <w:rsid w:val="00F06E4C"/>
    <w:rsid w:val="00F06E58"/>
    <w:rsid w:val="00F06E98"/>
    <w:rsid w:val="00F06EC2"/>
    <w:rsid w:val="00F06EC6"/>
    <w:rsid w:val="00F07045"/>
    <w:rsid w:val="00F07049"/>
    <w:rsid w:val="00F0705E"/>
    <w:rsid w:val="00F07089"/>
    <w:rsid w:val="00F07098"/>
    <w:rsid w:val="00F070B9"/>
    <w:rsid w:val="00F070CF"/>
    <w:rsid w:val="00F070D7"/>
    <w:rsid w:val="00F070D9"/>
    <w:rsid w:val="00F070EA"/>
    <w:rsid w:val="00F07101"/>
    <w:rsid w:val="00F07140"/>
    <w:rsid w:val="00F07148"/>
    <w:rsid w:val="00F071B6"/>
    <w:rsid w:val="00F071BA"/>
    <w:rsid w:val="00F071E1"/>
    <w:rsid w:val="00F07229"/>
    <w:rsid w:val="00F07271"/>
    <w:rsid w:val="00F0727B"/>
    <w:rsid w:val="00F072A1"/>
    <w:rsid w:val="00F072B7"/>
    <w:rsid w:val="00F072CE"/>
    <w:rsid w:val="00F072DE"/>
    <w:rsid w:val="00F07318"/>
    <w:rsid w:val="00F0736D"/>
    <w:rsid w:val="00F073ED"/>
    <w:rsid w:val="00F07400"/>
    <w:rsid w:val="00F07408"/>
    <w:rsid w:val="00F0740D"/>
    <w:rsid w:val="00F07443"/>
    <w:rsid w:val="00F074B8"/>
    <w:rsid w:val="00F074F0"/>
    <w:rsid w:val="00F07519"/>
    <w:rsid w:val="00F0751E"/>
    <w:rsid w:val="00F0758F"/>
    <w:rsid w:val="00F0759F"/>
    <w:rsid w:val="00F075A8"/>
    <w:rsid w:val="00F075D3"/>
    <w:rsid w:val="00F075D9"/>
    <w:rsid w:val="00F07601"/>
    <w:rsid w:val="00F0761D"/>
    <w:rsid w:val="00F0766F"/>
    <w:rsid w:val="00F076C7"/>
    <w:rsid w:val="00F07701"/>
    <w:rsid w:val="00F077DB"/>
    <w:rsid w:val="00F0789A"/>
    <w:rsid w:val="00F078D5"/>
    <w:rsid w:val="00F0793C"/>
    <w:rsid w:val="00F0796F"/>
    <w:rsid w:val="00F079CD"/>
    <w:rsid w:val="00F079CF"/>
    <w:rsid w:val="00F079DA"/>
    <w:rsid w:val="00F07A24"/>
    <w:rsid w:val="00F07A7D"/>
    <w:rsid w:val="00F07AEA"/>
    <w:rsid w:val="00F07B11"/>
    <w:rsid w:val="00F07B1B"/>
    <w:rsid w:val="00F07B44"/>
    <w:rsid w:val="00F07B63"/>
    <w:rsid w:val="00F07C01"/>
    <w:rsid w:val="00F07C16"/>
    <w:rsid w:val="00F07C24"/>
    <w:rsid w:val="00F07C2D"/>
    <w:rsid w:val="00F07C9B"/>
    <w:rsid w:val="00F07CA0"/>
    <w:rsid w:val="00F07D9D"/>
    <w:rsid w:val="00F07DC5"/>
    <w:rsid w:val="00F07E00"/>
    <w:rsid w:val="00F07E27"/>
    <w:rsid w:val="00F07E43"/>
    <w:rsid w:val="00F07E79"/>
    <w:rsid w:val="00F07E7B"/>
    <w:rsid w:val="00F07E9F"/>
    <w:rsid w:val="00F07ECC"/>
    <w:rsid w:val="00F07EDC"/>
    <w:rsid w:val="00F07EF9"/>
    <w:rsid w:val="00F07F03"/>
    <w:rsid w:val="00F07F2B"/>
    <w:rsid w:val="00F07FCD"/>
    <w:rsid w:val="00F07FEB"/>
    <w:rsid w:val="00F07FF2"/>
    <w:rsid w:val="00F1007F"/>
    <w:rsid w:val="00F100A3"/>
    <w:rsid w:val="00F100E2"/>
    <w:rsid w:val="00F100FA"/>
    <w:rsid w:val="00F10110"/>
    <w:rsid w:val="00F10124"/>
    <w:rsid w:val="00F1012B"/>
    <w:rsid w:val="00F10194"/>
    <w:rsid w:val="00F101B0"/>
    <w:rsid w:val="00F10254"/>
    <w:rsid w:val="00F102F6"/>
    <w:rsid w:val="00F1034E"/>
    <w:rsid w:val="00F10368"/>
    <w:rsid w:val="00F10417"/>
    <w:rsid w:val="00F10439"/>
    <w:rsid w:val="00F104DD"/>
    <w:rsid w:val="00F10525"/>
    <w:rsid w:val="00F105EC"/>
    <w:rsid w:val="00F105F5"/>
    <w:rsid w:val="00F1060B"/>
    <w:rsid w:val="00F10617"/>
    <w:rsid w:val="00F10688"/>
    <w:rsid w:val="00F1069C"/>
    <w:rsid w:val="00F106A4"/>
    <w:rsid w:val="00F106A5"/>
    <w:rsid w:val="00F106CB"/>
    <w:rsid w:val="00F106FA"/>
    <w:rsid w:val="00F10718"/>
    <w:rsid w:val="00F10754"/>
    <w:rsid w:val="00F107C9"/>
    <w:rsid w:val="00F107FF"/>
    <w:rsid w:val="00F1087E"/>
    <w:rsid w:val="00F108A7"/>
    <w:rsid w:val="00F108CD"/>
    <w:rsid w:val="00F108EF"/>
    <w:rsid w:val="00F1091F"/>
    <w:rsid w:val="00F10928"/>
    <w:rsid w:val="00F1093D"/>
    <w:rsid w:val="00F10962"/>
    <w:rsid w:val="00F10967"/>
    <w:rsid w:val="00F109AB"/>
    <w:rsid w:val="00F10A5A"/>
    <w:rsid w:val="00F10AFF"/>
    <w:rsid w:val="00F10B10"/>
    <w:rsid w:val="00F10B33"/>
    <w:rsid w:val="00F10B50"/>
    <w:rsid w:val="00F10B63"/>
    <w:rsid w:val="00F10B9F"/>
    <w:rsid w:val="00F10BC4"/>
    <w:rsid w:val="00F10BCD"/>
    <w:rsid w:val="00F10BDD"/>
    <w:rsid w:val="00F10BE4"/>
    <w:rsid w:val="00F10BEB"/>
    <w:rsid w:val="00F10BEC"/>
    <w:rsid w:val="00F10C23"/>
    <w:rsid w:val="00F10C26"/>
    <w:rsid w:val="00F10C3C"/>
    <w:rsid w:val="00F10C75"/>
    <w:rsid w:val="00F10C9F"/>
    <w:rsid w:val="00F10CE0"/>
    <w:rsid w:val="00F10D2E"/>
    <w:rsid w:val="00F10D43"/>
    <w:rsid w:val="00F10D48"/>
    <w:rsid w:val="00F10D62"/>
    <w:rsid w:val="00F10D80"/>
    <w:rsid w:val="00F10D85"/>
    <w:rsid w:val="00F10D8E"/>
    <w:rsid w:val="00F10D8F"/>
    <w:rsid w:val="00F10DC3"/>
    <w:rsid w:val="00F10DDB"/>
    <w:rsid w:val="00F10DF8"/>
    <w:rsid w:val="00F10E00"/>
    <w:rsid w:val="00F10E75"/>
    <w:rsid w:val="00F10E8B"/>
    <w:rsid w:val="00F10EB8"/>
    <w:rsid w:val="00F10F0F"/>
    <w:rsid w:val="00F10F32"/>
    <w:rsid w:val="00F10FAD"/>
    <w:rsid w:val="00F10FD7"/>
    <w:rsid w:val="00F11030"/>
    <w:rsid w:val="00F1107C"/>
    <w:rsid w:val="00F110D3"/>
    <w:rsid w:val="00F11117"/>
    <w:rsid w:val="00F1112F"/>
    <w:rsid w:val="00F11147"/>
    <w:rsid w:val="00F11216"/>
    <w:rsid w:val="00F1123E"/>
    <w:rsid w:val="00F11265"/>
    <w:rsid w:val="00F1126D"/>
    <w:rsid w:val="00F11274"/>
    <w:rsid w:val="00F11349"/>
    <w:rsid w:val="00F11384"/>
    <w:rsid w:val="00F11397"/>
    <w:rsid w:val="00F11434"/>
    <w:rsid w:val="00F1145D"/>
    <w:rsid w:val="00F114AB"/>
    <w:rsid w:val="00F114AC"/>
    <w:rsid w:val="00F114F6"/>
    <w:rsid w:val="00F1155F"/>
    <w:rsid w:val="00F115AE"/>
    <w:rsid w:val="00F115AF"/>
    <w:rsid w:val="00F115CD"/>
    <w:rsid w:val="00F115E8"/>
    <w:rsid w:val="00F1163F"/>
    <w:rsid w:val="00F1169C"/>
    <w:rsid w:val="00F116DC"/>
    <w:rsid w:val="00F116E1"/>
    <w:rsid w:val="00F11735"/>
    <w:rsid w:val="00F11790"/>
    <w:rsid w:val="00F117FA"/>
    <w:rsid w:val="00F118DC"/>
    <w:rsid w:val="00F118E8"/>
    <w:rsid w:val="00F11914"/>
    <w:rsid w:val="00F1192D"/>
    <w:rsid w:val="00F11965"/>
    <w:rsid w:val="00F11972"/>
    <w:rsid w:val="00F119A3"/>
    <w:rsid w:val="00F119EC"/>
    <w:rsid w:val="00F119EE"/>
    <w:rsid w:val="00F11A27"/>
    <w:rsid w:val="00F11A31"/>
    <w:rsid w:val="00F11A74"/>
    <w:rsid w:val="00F11A99"/>
    <w:rsid w:val="00F11AB4"/>
    <w:rsid w:val="00F11AE0"/>
    <w:rsid w:val="00F11AF5"/>
    <w:rsid w:val="00F11AF6"/>
    <w:rsid w:val="00F11AFA"/>
    <w:rsid w:val="00F11B21"/>
    <w:rsid w:val="00F11BA5"/>
    <w:rsid w:val="00F11BD8"/>
    <w:rsid w:val="00F11C0D"/>
    <w:rsid w:val="00F11C22"/>
    <w:rsid w:val="00F11C35"/>
    <w:rsid w:val="00F11D27"/>
    <w:rsid w:val="00F11DB2"/>
    <w:rsid w:val="00F11DBA"/>
    <w:rsid w:val="00F11DE3"/>
    <w:rsid w:val="00F11DF6"/>
    <w:rsid w:val="00F11E2E"/>
    <w:rsid w:val="00F11E55"/>
    <w:rsid w:val="00F11E67"/>
    <w:rsid w:val="00F11E6A"/>
    <w:rsid w:val="00F11E8D"/>
    <w:rsid w:val="00F11EA8"/>
    <w:rsid w:val="00F11EC8"/>
    <w:rsid w:val="00F11F3F"/>
    <w:rsid w:val="00F11F63"/>
    <w:rsid w:val="00F11FED"/>
    <w:rsid w:val="00F12038"/>
    <w:rsid w:val="00F1204F"/>
    <w:rsid w:val="00F1206D"/>
    <w:rsid w:val="00F12095"/>
    <w:rsid w:val="00F12097"/>
    <w:rsid w:val="00F120DE"/>
    <w:rsid w:val="00F120F5"/>
    <w:rsid w:val="00F1215C"/>
    <w:rsid w:val="00F121A8"/>
    <w:rsid w:val="00F121D8"/>
    <w:rsid w:val="00F121F4"/>
    <w:rsid w:val="00F12231"/>
    <w:rsid w:val="00F1223A"/>
    <w:rsid w:val="00F1223F"/>
    <w:rsid w:val="00F1229E"/>
    <w:rsid w:val="00F122FD"/>
    <w:rsid w:val="00F1234B"/>
    <w:rsid w:val="00F12384"/>
    <w:rsid w:val="00F123B7"/>
    <w:rsid w:val="00F123CC"/>
    <w:rsid w:val="00F123ED"/>
    <w:rsid w:val="00F12417"/>
    <w:rsid w:val="00F12421"/>
    <w:rsid w:val="00F12437"/>
    <w:rsid w:val="00F12456"/>
    <w:rsid w:val="00F12490"/>
    <w:rsid w:val="00F124AA"/>
    <w:rsid w:val="00F124DD"/>
    <w:rsid w:val="00F12505"/>
    <w:rsid w:val="00F12554"/>
    <w:rsid w:val="00F12577"/>
    <w:rsid w:val="00F12594"/>
    <w:rsid w:val="00F125C7"/>
    <w:rsid w:val="00F125CE"/>
    <w:rsid w:val="00F1260C"/>
    <w:rsid w:val="00F1262E"/>
    <w:rsid w:val="00F12673"/>
    <w:rsid w:val="00F12676"/>
    <w:rsid w:val="00F12677"/>
    <w:rsid w:val="00F1267B"/>
    <w:rsid w:val="00F1267E"/>
    <w:rsid w:val="00F126EC"/>
    <w:rsid w:val="00F12740"/>
    <w:rsid w:val="00F1278E"/>
    <w:rsid w:val="00F127F9"/>
    <w:rsid w:val="00F12849"/>
    <w:rsid w:val="00F12885"/>
    <w:rsid w:val="00F1290A"/>
    <w:rsid w:val="00F1291D"/>
    <w:rsid w:val="00F1292A"/>
    <w:rsid w:val="00F12988"/>
    <w:rsid w:val="00F129C7"/>
    <w:rsid w:val="00F12A2A"/>
    <w:rsid w:val="00F12A3A"/>
    <w:rsid w:val="00F12A56"/>
    <w:rsid w:val="00F12A84"/>
    <w:rsid w:val="00F12AC6"/>
    <w:rsid w:val="00F12B2D"/>
    <w:rsid w:val="00F12B53"/>
    <w:rsid w:val="00F12B6A"/>
    <w:rsid w:val="00F12B93"/>
    <w:rsid w:val="00F12C09"/>
    <w:rsid w:val="00F12C19"/>
    <w:rsid w:val="00F12C1B"/>
    <w:rsid w:val="00F12C23"/>
    <w:rsid w:val="00F12C35"/>
    <w:rsid w:val="00F12C3A"/>
    <w:rsid w:val="00F12D02"/>
    <w:rsid w:val="00F12D03"/>
    <w:rsid w:val="00F12D27"/>
    <w:rsid w:val="00F12D3E"/>
    <w:rsid w:val="00F12D56"/>
    <w:rsid w:val="00F12D59"/>
    <w:rsid w:val="00F12D65"/>
    <w:rsid w:val="00F12D6D"/>
    <w:rsid w:val="00F12D73"/>
    <w:rsid w:val="00F12DFC"/>
    <w:rsid w:val="00F12E0E"/>
    <w:rsid w:val="00F12E2E"/>
    <w:rsid w:val="00F12E3E"/>
    <w:rsid w:val="00F12E6E"/>
    <w:rsid w:val="00F12E98"/>
    <w:rsid w:val="00F12F06"/>
    <w:rsid w:val="00F12F47"/>
    <w:rsid w:val="00F12F59"/>
    <w:rsid w:val="00F12F64"/>
    <w:rsid w:val="00F12F77"/>
    <w:rsid w:val="00F12FD4"/>
    <w:rsid w:val="00F12FD6"/>
    <w:rsid w:val="00F13022"/>
    <w:rsid w:val="00F1302B"/>
    <w:rsid w:val="00F1302F"/>
    <w:rsid w:val="00F130A3"/>
    <w:rsid w:val="00F130E0"/>
    <w:rsid w:val="00F130F5"/>
    <w:rsid w:val="00F13126"/>
    <w:rsid w:val="00F13149"/>
    <w:rsid w:val="00F1314B"/>
    <w:rsid w:val="00F1315B"/>
    <w:rsid w:val="00F1319F"/>
    <w:rsid w:val="00F131BB"/>
    <w:rsid w:val="00F13216"/>
    <w:rsid w:val="00F13269"/>
    <w:rsid w:val="00F132FD"/>
    <w:rsid w:val="00F13369"/>
    <w:rsid w:val="00F13384"/>
    <w:rsid w:val="00F133B3"/>
    <w:rsid w:val="00F133E4"/>
    <w:rsid w:val="00F13411"/>
    <w:rsid w:val="00F13464"/>
    <w:rsid w:val="00F13530"/>
    <w:rsid w:val="00F1353F"/>
    <w:rsid w:val="00F13589"/>
    <w:rsid w:val="00F135A8"/>
    <w:rsid w:val="00F13648"/>
    <w:rsid w:val="00F1364B"/>
    <w:rsid w:val="00F1366B"/>
    <w:rsid w:val="00F136D4"/>
    <w:rsid w:val="00F13727"/>
    <w:rsid w:val="00F13769"/>
    <w:rsid w:val="00F137A7"/>
    <w:rsid w:val="00F137D7"/>
    <w:rsid w:val="00F137F9"/>
    <w:rsid w:val="00F1380C"/>
    <w:rsid w:val="00F1385F"/>
    <w:rsid w:val="00F13882"/>
    <w:rsid w:val="00F13984"/>
    <w:rsid w:val="00F139C4"/>
    <w:rsid w:val="00F139E9"/>
    <w:rsid w:val="00F13A1A"/>
    <w:rsid w:val="00F13A32"/>
    <w:rsid w:val="00F13A4B"/>
    <w:rsid w:val="00F13A88"/>
    <w:rsid w:val="00F13B3E"/>
    <w:rsid w:val="00F13B85"/>
    <w:rsid w:val="00F13BFA"/>
    <w:rsid w:val="00F13C00"/>
    <w:rsid w:val="00F13C71"/>
    <w:rsid w:val="00F13C74"/>
    <w:rsid w:val="00F13CB4"/>
    <w:rsid w:val="00F13CD5"/>
    <w:rsid w:val="00F13CDE"/>
    <w:rsid w:val="00F13D0A"/>
    <w:rsid w:val="00F13D6A"/>
    <w:rsid w:val="00F13D8E"/>
    <w:rsid w:val="00F13E35"/>
    <w:rsid w:val="00F13E7D"/>
    <w:rsid w:val="00F13E98"/>
    <w:rsid w:val="00F13E9D"/>
    <w:rsid w:val="00F13EFA"/>
    <w:rsid w:val="00F13F04"/>
    <w:rsid w:val="00F13F12"/>
    <w:rsid w:val="00F13F54"/>
    <w:rsid w:val="00F13F6D"/>
    <w:rsid w:val="00F13FB9"/>
    <w:rsid w:val="00F14088"/>
    <w:rsid w:val="00F14089"/>
    <w:rsid w:val="00F14098"/>
    <w:rsid w:val="00F14106"/>
    <w:rsid w:val="00F14143"/>
    <w:rsid w:val="00F14144"/>
    <w:rsid w:val="00F141CC"/>
    <w:rsid w:val="00F14207"/>
    <w:rsid w:val="00F14247"/>
    <w:rsid w:val="00F142AC"/>
    <w:rsid w:val="00F142E4"/>
    <w:rsid w:val="00F142FB"/>
    <w:rsid w:val="00F14305"/>
    <w:rsid w:val="00F14317"/>
    <w:rsid w:val="00F14330"/>
    <w:rsid w:val="00F14345"/>
    <w:rsid w:val="00F14387"/>
    <w:rsid w:val="00F14398"/>
    <w:rsid w:val="00F14399"/>
    <w:rsid w:val="00F1439A"/>
    <w:rsid w:val="00F143F3"/>
    <w:rsid w:val="00F14409"/>
    <w:rsid w:val="00F144E8"/>
    <w:rsid w:val="00F14520"/>
    <w:rsid w:val="00F145A3"/>
    <w:rsid w:val="00F145C7"/>
    <w:rsid w:val="00F145D6"/>
    <w:rsid w:val="00F145EB"/>
    <w:rsid w:val="00F145FC"/>
    <w:rsid w:val="00F14680"/>
    <w:rsid w:val="00F146A1"/>
    <w:rsid w:val="00F146A7"/>
    <w:rsid w:val="00F146CE"/>
    <w:rsid w:val="00F1475D"/>
    <w:rsid w:val="00F14768"/>
    <w:rsid w:val="00F1478D"/>
    <w:rsid w:val="00F14792"/>
    <w:rsid w:val="00F14796"/>
    <w:rsid w:val="00F1479A"/>
    <w:rsid w:val="00F147B0"/>
    <w:rsid w:val="00F14830"/>
    <w:rsid w:val="00F14831"/>
    <w:rsid w:val="00F1484C"/>
    <w:rsid w:val="00F1487D"/>
    <w:rsid w:val="00F148B2"/>
    <w:rsid w:val="00F148C8"/>
    <w:rsid w:val="00F14913"/>
    <w:rsid w:val="00F149C5"/>
    <w:rsid w:val="00F149CE"/>
    <w:rsid w:val="00F149F3"/>
    <w:rsid w:val="00F14A0E"/>
    <w:rsid w:val="00F14A4D"/>
    <w:rsid w:val="00F14A5B"/>
    <w:rsid w:val="00F14A92"/>
    <w:rsid w:val="00F14AEF"/>
    <w:rsid w:val="00F14AF4"/>
    <w:rsid w:val="00F14B2D"/>
    <w:rsid w:val="00F14B59"/>
    <w:rsid w:val="00F14BB7"/>
    <w:rsid w:val="00F14BD2"/>
    <w:rsid w:val="00F14BDC"/>
    <w:rsid w:val="00F14BF7"/>
    <w:rsid w:val="00F14C63"/>
    <w:rsid w:val="00F14C6A"/>
    <w:rsid w:val="00F14CD4"/>
    <w:rsid w:val="00F14D2F"/>
    <w:rsid w:val="00F14D76"/>
    <w:rsid w:val="00F14DA6"/>
    <w:rsid w:val="00F14DD4"/>
    <w:rsid w:val="00F14E34"/>
    <w:rsid w:val="00F14E44"/>
    <w:rsid w:val="00F14E4E"/>
    <w:rsid w:val="00F14E66"/>
    <w:rsid w:val="00F14EFB"/>
    <w:rsid w:val="00F14F41"/>
    <w:rsid w:val="00F14F89"/>
    <w:rsid w:val="00F14F93"/>
    <w:rsid w:val="00F14FC5"/>
    <w:rsid w:val="00F14FDD"/>
    <w:rsid w:val="00F14FF3"/>
    <w:rsid w:val="00F1503D"/>
    <w:rsid w:val="00F15055"/>
    <w:rsid w:val="00F1507C"/>
    <w:rsid w:val="00F150A9"/>
    <w:rsid w:val="00F150E6"/>
    <w:rsid w:val="00F15107"/>
    <w:rsid w:val="00F1512F"/>
    <w:rsid w:val="00F15176"/>
    <w:rsid w:val="00F1518A"/>
    <w:rsid w:val="00F151C5"/>
    <w:rsid w:val="00F15201"/>
    <w:rsid w:val="00F15209"/>
    <w:rsid w:val="00F15251"/>
    <w:rsid w:val="00F152A5"/>
    <w:rsid w:val="00F152D5"/>
    <w:rsid w:val="00F152DE"/>
    <w:rsid w:val="00F152E5"/>
    <w:rsid w:val="00F1531E"/>
    <w:rsid w:val="00F15334"/>
    <w:rsid w:val="00F153B1"/>
    <w:rsid w:val="00F153B6"/>
    <w:rsid w:val="00F153D4"/>
    <w:rsid w:val="00F15407"/>
    <w:rsid w:val="00F1541C"/>
    <w:rsid w:val="00F15472"/>
    <w:rsid w:val="00F15499"/>
    <w:rsid w:val="00F154AF"/>
    <w:rsid w:val="00F15514"/>
    <w:rsid w:val="00F15559"/>
    <w:rsid w:val="00F155A0"/>
    <w:rsid w:val="00F155A8"/>
    <w:rsid w:val="00F155D1"/>
    <w:rsid w:val="00F155EB"/>
    <w:rsid w:val="00F155F9"/>
    <w:rsid w:val="00F155FC"/>
    <w:rsid w:val="00F15657"/>
    <w:rsid w:val="00F156CF"/>
    <w:rsid w:val="00F156DE"/>
    <w:rsid w:val="00F156EB"/>
    <w:rsid w:val="00F156F0"/>
    <w:rsid w:val="00F1570C"/>
    <w:rsid w:val="00F15717"/>
    <w:rsid w:val="00F1571F"/>
    <w:rsid w:val="00F15723"/>
    <w:rsid w:val="00F15731"/>
    <w:rsid w:val="00F15769"/>
    <w:rsid w:val="00F15803"/>
    <w:rsid w:val="00F15870"/>
    <w:rsid w:val="00F158CB"/>
    <w:rsid w:val="00F15958"/>
    <w:rsid w:val="00F1597A"/>
    <w:rsid w:val="00F1598A"/>
    <w:rsid w:val="00F1598E"/>
    <w:rsid w:val="00F15A46"/>
    <w:rsid w:val="00F15AA6"/>
    <w:rsid w:val="00F15B64"/>
    <w:rsid w:val="00F15B90"/>
    <w:rsid w:val="00F15BA8"/>
    <w:rsid w:val="00F15BC1"/>
    <w:rsid w:val="00F15CAD"/>
    <w:rsid w:val="00F15CC2"/>
    <w:rsid w:val="00F15DCB"/>
    <w:rsid w:val="00F15DCD"/>
    <w:rsid w:val="00F15DDA"/>
    <w:rsid w:val="00F15E38"/>
    <w:rsid w:val="00F15E47"/>
    <w:rsid w:val="00F15E50"/>
    <w:rsid w:val="00F15E96"/>
    <w:rsid w:val="00F15EB0"/>
    <w:rsid w:val="00F15EFE"/>
    <w:rsid w:val="00F15F01"/>
    <w:rsid w:val="00F15F63"/>
    <w:rsid w:val="00F15F90"/>
    <w:rsid w:val="00F15FBE"/>
    <w:rsid w:val="00F15FF3"/>
    <w:rsid w:val="00F15FF9"/>
    <w:rsid w:val="00F16039"/>
    <w:rsid w:val="00F16051"/>
    <w:rsid w:val="00F16058"/>
    <w:rsid w:val="00F1606C"/>
    <w:rsid w:val="00F1606F"/>
    <w:rsid w:val="00F16074"/>
    <w:rsid w:val="00F1608F"/>
    <w:rsid w:val="00F16097"/>
    <w:rsid w:val="00F160B5"/>
    <w:rsid w:val="00F160BA"/>
    <w:rsid w:val="00F160FF"/>
    <w:rsid w:val="00F16157"/>
    <w:rsid w:val="00F1615E"/>
    <w:rsid w:val="00F1617F"/>
    <w:rsid w:val="00F161B3"/>
    <w:rsid w:val="00F161C4"/>
    <w:rsid w:val="00F161F9"/>
    <w:rsid w:val="00F1622F"/>
    <w:rsid w:val="00F16282"/>
    <w:rsid w:val="00F162B0"/>
    <w:rsid w:val="00F162D4"/>
    <w:rsid w:val="00F16306"/>
    <w:rsid w:val="00F16309"/>
    <w:rsid w:val="00F16314"/>
    <w:rsid w:val="00F1631C"/>
    <w:rsid w:val="00F1634B"/>
    <w:rsid w:val="00F1638B"/>
    <w:rsid w:val="00F1640B"/>
    <w:rsid w:val="00F16442"/>
    <w:rsid w:val="00F16486"/>
    <w:rsid w:val="00F16517"/>
    <w:rsid w:val="00F1655D"/>
    <w:rsid w:val="00F1656D"/>
    <w:rsid w:val="00F165A0"/>
    <w:rsid w:val="00F165AB"/>
    <w:rsid w:val="00F165C7"/>
    <w:rsid w:val="00F16602"/>
    <w:rsid w:val="00F16648"/>
    <w:rsid w:val="00F166B5"/>
    <w:rsid w:val="00F16702"/>
    <w:rsid w:val="00F16748"/>
    <w:rsid w:val="00F16753"/>
    <w:rsid w:val="00F16766"/>
    <w:rsid w:val="00F16789"/>
    <w:rsid w:val="00F16792"/>
    <w:rsid w:val="00F167F0"/>
    <w:rsid w:val="00F168DF"/>
    <w:rsid w:val="00F169A8"/>
    <w:rsid w:val="00F169B9"/>
    <w:rsid w:val="00F16A2D"/>
    <w:rsid w:val="00F16A8F"/>
    <w:rsid w:val="00F16AB8"/>
    <w:rsid w:val="00F16AC5"/>
    <w:rsid w:val="00F16B47"/>
    <w:rsid w:val="00F16BA0"/>
    <w:rsid w:val="00F16C14"/>
    <w:rsid w:val="00F16C15"/>
    <w:rsid w:val="00F16C1D"/>
    <w:rsid w:val="00F16C37"/>
    <w:rsid w:val="00F16C46"/>
    <w:rsid w:val="00F16C76"/>
    <w:rsid w:val="00F16CFB"/>
    <w:rsid w:val="00F16D9A"/>
    <w:rsid w:val="00F16DFD"/>
    <w:rsid w:val="00F16E04"/>
    <w:rsid w:val="00F16E14"/>
    <w:rsid w:val="00F16E78"/>
    <w:rsid w:val="00F16E89"/>
    <w:rsid w:val="00F16F23"/>
    <w:rsid w:val="00F16F2F"/>
    <w:rsid w:val="00F16F60"/>
    <w:rsid w:val="00F16FA8"/>
    <w:rsid w:val="00F16FB5"/>
    <w:rsid w:val="00F16FC0"/>
    <w:rsid w:val="00F16FC8"/>
    <w:rsid w:val="00F16FC9"/>
    <w:rsid w:val="00F16FDA"/>
    <w:rsid w:val="00F17020"/>
    <w:rsid w:val="00F17053"/>
    <w:rsid w:val="00F17120"/>
    <w:rsid w:val="00F17150"/>
    <w:rsid w:val="00F17158"/>
    <w:rsid w:val="00F171B1"/>
    <w:rsid w:val="00F171CC"/>
    <w:rsid w:val="00F171CF"/>
    <w:rsid w:val="00F171DB"/>
    <w:rsid w:val="00F171E2"/>
    <w:rsid w:val="00F1722A"/>
    <w:rsid w:val="00F17234"/>
    <w:rsid w:val="00F17254"/>
    <w:rsid w:val="00F17283"/>
    <w:rsid w:val="00F172F5"/>
    <w:rsid w:val="00F1733C"/>
    <w:rsid w:val="00F17379"/>
    <w:rsid w:val="00F17386"/>
    <w:rsid w:val="00F173C4"/>
    <w:rsid w:val="00F17427"/>
    <w:rsid w:val="00F17448"/>
    <w:rsid w:val="00F174B1"/>
    <w:rsid w:val="00F174BC"/>
    <w:rsid w:val="00F174F7"/>
    <w:rsid w:val="00F1753E"/>
    <w:rsid w:val="00F17632"/>
    <w:rsid w:val="00F17650"/>
    <w:rsid w:val="00F17733"/>
    <w:rsid w:val="00F17743"/>
    <w:rsid w:val="00F177CD"/>
    <w:rsid w:val="00F177F4"/>
    <w:rsid w:val="00F17802"/>
    <w:rsid w:val="00F17850"/>
    <w:rsid w:val="00F17890"/>
    <w:rsid w:val="00F1789C"/>
    <w:rsid w:val="00F178AB"/>
    <w:rsid w:val="00F178B4"/>
    <w:rsid w:val="00F178B7"/>
    <w:rsid w:val="00F178CA"/>
    <w:rsid w:val="00F17942"/>
    <w:rsid w:val="00F1797B"/>
    <w:rsid w:val="00F1797E"/>
    <w:rsid w:val="00F17981"/>
    <w:rsid w:val="00F17998"/>
    <w:rsid w:val="00F179AE"/>
    <w:rsid w:val="00F17A05"/>
    <w:rsid w:val="00F17A7C"/>
    <w:rsid w:val="00F17A87"/>
    <w:rsid w:val="00F17A89"/>
    <w:rsid w:val="00F17AA0"/>
    <w:rsid w:val="00F17AC8"/>
    <w:rsid w:val="00F17AEB"/>
    <w:rsid w:val="00F17BD2"/>
    <w:rsid w:val="00F17BEC"/>
    <w:rsid w:val="00F17C06"/>
    <w:rsid w:val="00F17C26"/>
    <w:rsid w:val="00F17C86"/>
    <w:rsid w:val="00F17C91"/>
    <w:rsid w:val="00F17D4C"/>
    <w:rsid w:val="00F17D53"/>
    <w:rsid w:val="00F17D5A"/>
    <w:rsid w:val="00F17D5D"/>
    <w:rsid w:val="00F17D75"/>
    <w:rsid w:val="00F17D7A"/>
    <w:rsid w:val="00F17DC5"/>
    <w:rsid w:val="00F17DD7"/>
    <w:rsid w:val="00F17E61"/>
    <w:rsid w:val="00F17E70"/>
    <w:rsid w:val="00F17F0F"/>
    <w:rsid w:val="00F17F25"/>
    <w:rsid w:val="00F17F33"/>
    <w:rsid w:val="00F17F6A"/>
    <w:rsid w:val="00F17FB3"/>
    <w:rsid w:val="00F17FB4"/>
    <w:rsid w:val="00F20025"/>
    <w:rsid w:val="00F200A9"/>
    <w:rsid w:val="00F200AD"/>
    <w:rsid w:val="00F200CE"/>
    <w:rsid w:val="00F200D7"/>
    <w:rsid w:val="00F201C1"/>
    <w:rsid w:val="00F201D1"/>
    <w:rsid w:val="00F2021B"/>
    <w:rsid w:val="00F2026C"/>
    <w:rsid w:val="00F2026F"/>
    <w:rsid w:val="00F2027D"/>
    <w:rsid w:val="00F2028C"/>
    <w:rsid w:val="00F202A5"/>
    <w:rsid w:val="00F2031E"/>
    <w:rsid w:val="00F20334"/>
    <w:rsid w:val="00F2036D"/>
    <w:rsid w:val="00F2037A"/>
    <w:rsid w:val="00F203A4"/>
    <w:rsid w:val="00F2042B"/>
    <w:rsid w:val="00F2045D"/>
    <w:rsid w:val="00F204F0"/>
    <w:rsid w:val="00F20549"/>
    <w:rsid w:val="00F20564"/>
    <w:rsid w:val="00F20573"/>
    <w:rsid w:val="00F2057A"/>
    <w:rsid w:val="00F205DB"/>
    <w:rsid w:val="00F20611"/>
    <w:rsid w:val="00F20635"/>
    <w:rsid w:val="00F2063F"/>
    <w:rsid w:val="00F2069A"/>
    <w:rsid w:val="00F206B5"/>
    <w:rsid w:val="00F206EB"/>
    <w:rsid w:val="00F20716"/>
    <w:rsid w:val="00F20727"/>
    <w:rsid w:val="00F2072C"/>
    <w:rsid w:val="00F2073F"/>
    <w:rsid w:val="00F207CD"/>
    <w:rsid w:val="00F207F1"/>
    <w:rsid w:val="00F2080B"/>
    <w:rsid w:val="00F208D5"/>
    <w:rsid w:val="00F20968"/>
    <w:rsid w:val="00F2097E"/>
    <w:rsid w:val="00F20A74"/>
    <w:rsid w:val="00F20A7D"/>
    <w:rsid w:val="00F20ADE"/>
    <w:rsid w:val="00F20AEA"/>
    <w:rsid w:val="00F20B17"/>
    <w:rsid w:val="00F20B46"/>
    <w:rsid w:val="00F20B4B"/>
    <w:rsid w:val="00F20B8D"/>
    <w:rsid w:val="00F20B8E"/>
    <w:rsid w:val="00F20B94"/>
    <w:rsid w:val="00F20BCB"/>
    <w:rsid w:val="00F20C25"/>
    <w:rsid w:val="00F20C36"/>
    <w:rsid w:val="00F20C3E"/>
    <w:rsid w:val="00F20C55"/>
    <w:rsid w:val="00F20C60"/>
    <w:rsid w:val="00F20C85"/>
    <w:rsid w:val="00F20D28"/>
    <w:rsid w:val="00F20D3C"/>
    <w:rsid w:val="00F20DA5"/>
    <w:rsid w:val="00F20DB6"/>
    <w:rsid w:val="00F20DB9"/>
    <w:rsid w:val="00F20DBA"/>
    <w:rsid w:val="00F20DD3"/>
    <w:rsid w:val="00F20DDE"/>
    <w:rsid w:val="00F20E4E"/>
    <w:rsid w:val="00F20E4F"/>
    <w:rsid w:val="00F20E54"/>
    <w:rsid w:val="00F20E58"/>
    <w:rsid w:val="00F20E74"/>
    <w:rsid w:val="00F20E7F"/>
    <w:rsid w:val="00F20E8B"/>
    <w:rsid w:val="00F20E92"/>
    <w:rsid w:val="00F20EDA"/>
    <w:rsid w:val="00F20EE9"/>
    <w:rsid w:val="00F20EEF"/>
    <w:rsid w:val="00F20F04"/>
    <w:rsid w:val="00F20F0F"/>
    <w:rsid w:val="00F20F49"/>
    <w:rsid w:val="00F20FAD"/>
    <w:rsid w:val="00F20FB9"/>
    <w:rsid w:val="00F20FBA"/>
    <w:rsid w:val="00F21009"/>
    <w:rsid w:val="00F2101C"/>
    <w:rsid w:val="00F21022"/>
    <w:rsid w:val="00F21036"/>
    <w:rsid w:val="00F210AC"/>
    <w:rsid w:val="00F210B2"/>
    <w:rsid w:val="00F21128"/>
    <w:rsid w:val="00F2118B"/>
    <w:rsid w:val="00F2126A"/>
    <w:rsid w:val="00F21278"/>
    <w:rsid w:val="00F21280"/>
    <w:rsid w:val="00F21286"/>
    <w:rsid w:val="00F212BB"/>
    <w:rsid w:val="00F212D4"/>
    <w:rsid w:val="00F21337"/>
    <w:rsid w:val="00F21344"/>
    <w:rsid w:val="00F21369"/>
    <w:rsid w:val="00F2136D"/>
    <w:rsid w:val="00F2139E"/>
    <w:rsid w:val="00F213AE"/>
    <w:rsid w:val="00F213D5"/>
    <w:rsid w:val="00F213F3"/>
    <w:rsid w:val="00F2144B"/>
    <w:rsid w:val="00F21455"/>
    <w:rsid w:val="00F214EA"/>
    <w:rsid w:val="00F214FD"/>
    <w:rsid w:val="00F2152B"/>
    <w:rsid w:val="00F2152C"/>
    <w:rsid w:val="00F2154A"/>
    <w:rsid w:val="00F21555"/>
    <w:rsid w:val="00F21566"/>
    <w:rsid w:val="00F21571"/>
    <w:rsid w:val="00F21578"/>
    <w:rsid w:val="00F2157D"/>
    <w:rsid w:val="00F215AF"/>
    <w:rsid w:val="00F215B8"/>
    <w:rsid w:val="00F215F0"/>
    <w:rsid w:val="00F2164F"/>
    <w:rsid w:val="00F21675"/>
    <w:rsid w:val="00F21692"/>
    <w:rsid w:val="00F21695"/>
    <w:rsid w:val="00F216A7"/>
    <w:rsid w:val="00F216B6"/>
    <w:rsid w:val="00F216DC"/>
    <w:rsid w:val="00F216EE"/>
    <w:rsid w:val="00F21784"/>
    <w:rsid w:val="00F217BA"/>
    <w:rsid w:val="00F217C1"/>
    <w:rsid w:val="00F217C9"/>
    <w:rsid w:val="00F21854"/>
    <w:rsid w:val="00F21869"/>
    <w:rsid w:val="00F218A4"/>
    <w:rsid w:val="00F2190D"/>
    <w:rsid w:val="00F219BD"/>
    <w:rsid w:val="00F219CE"/>
    <w:rsid w:val="00F219EB"/>
    <w:rsid w:val="00F21A1B"/>
    <w:rsid w:val="00F21A29"/>
    <w:rsid w:val="00F21AA7"/>
    <w:rsid w:val="00F21AE7"/>
    <w:rsid w:val="00F21B5C"/>
    <w:rsid w:val="00F21B7D"/>
    <w:rsid w:val="00F21B7F"/>
    <w:rsid w:val="00F21BB0"/>
    <w:rsid w:val="00F21BC4"/>
    <w:rsid w:val="00F21BC9"/>
    <w:rsid w:val="00F21BEF"/>
    <w:rsid w:val="00F21C04"/>
    <w:rsid w:val="00F21C70"/>
    <w:rsid w:val="00F21C89"/>
    <w:rsid w:val="00F21C93"/>
    <w:rsid w:val="00F21C9E"/>
    <w:rsid w:val="00F21D0E"/>
    <w:rsid w:val="00F21D1E"/>
    <w:rsid w:val="00F21D3D"/>
    <w:rsid w:val="00F21D63"/>
    <w:rsid w:val="00F21D84"/>
    <w:rsid w:val="00F21D98"/>
    <w:rsid w:val="00F21DD0"/>
    <w:rsid w:val="00F21E4D"/>
    <w:rsid w:val="00F21F24"/>
    <w:rsid w:val="00F21F30"/>
    <w:rsid w:val="00F21F3B"/>
    <w:rsid w:val="00F21FAF"/>
    <w:rsid w:val="00F21FB0"/>
    <w:rsid w:val="00F21FC5"/>
    <w:rsid w:val="00F22036"/>
    <w:rsid w:val="00F22037"/>
    <w:rsid w:val="00F2203B"/>
    <w:rsid w:val="00F2209A"/>
    <w:rsid w:val="00F22136"/>
    <w:rsid w:val="00F2213B"/>
    <w:rsid w:val="00F22288"/>
    <w:rsid w:val="00F222CB"/>
    <w:rsid w:val="00F222CF"/>
    <w:rsid w:val="00F222E7"/>
    <w:rsid w:val="00F22335"/>
    <w:rsid w:val="00F22357"/>
    <w:rsid w:val="00F223C8"/>
    <w:rsid w:val="00F223FE"/>
    <w:rsid w:val="00F22515"/>
    <w:rsid w:val="00F22597"/>
    <w:rsid w:val="00F225A9"/>
    <w:rsid w:val="00F225E2"/>
    <w:rsid w:val="00F2260A"/>
    <w:rsid w:val="00F2266E"/>
    <w:rsid w:val="00F226FB"/>
    <w:rsid w:val="00F2272C"/>
    <w:rsid w:val="00F22749"/>
    <w:rsid w:val="00F2287C"/>
    <w:rsid w:val="00F22939"/>
    <w:rsid w:val="00F229B2"/>
    <w:rsid w:val="00F229DF"/>
    <w:rsid w:val="00F22A52"/>
    <w:rsid w:val="00F22A77"/>
    <w:rsid w:val="00F22ACC"/>
    <w:rsid w:val="00F22AD6"/>
    <w:rsid w:val="00F22B0E"/>
    <w:rsid w:val="00F22B50"/>
    <w:rsid w:val="00F22B6A"/>
    <w:rsid w:val="00F22B8E"/>
    <w:rsid w:val="00F22BC8"/>
    <w:rsid w:val="00F22C27"/>
    <w:rsid w:val="00F22C3C"/>
    <w:rsid w:val="00F22C3F"/>
    <w:rsid w:val="00F22C5F"/>
    <w:rsid w:val="00F22C64"/>
    <w:rsid w:val="00F22D10"/>
    <w:rsid w:val="00F22D44"/>
    <w:rsid w:val="00F22DD3"/>
    <w:rsid w:val="00F22E08"/>
    <w:rsid w:val="00F22E42"/>
    <w:rsid w:val="00F22E50"/>
    <w:rsid w:val="00F22E63"/>
    <w:rsid w:val="00F22E6D"/>
    <w:rsid w:val="00F22EC6"/>
    <w:rsid w:val="00F22EF1"/>
    <w:rsid w:val="00F22F29"/>
    <w:rsid w:val="00F22F57"/>
    <w:rsid w:val="00F23048"/>
    <w:rsid w:val="00F23093"/>
    <w:rsid w:val="00F230B6"/>
    <w:rsid w:val="00F230BA"/>
    <w:rsid w:val="00F230BE"/>
    <w:rsid w:val="00F230D3"/>
    <w:rsid w:val="00F230E4"/>
    <w:rsid w:val="00F230E8"/>
    <w:rsid w:val="00F23141"/>
    <w:rsid w:val="00F2315A"/>
    <w:rsid w:val="00F231CB"/>
    <w:rsid w:val="00F231ED"/>
    <w:rsid w:val="00F231F0"/>
    <w:rsid w:val="00F231FB"/>
    <w:rsid w:val="00F23209"/>
    <w:rsid w:val="00F2321B"/>
    <w:rsid w:val="00F2321C"/>
    <w:rsid w:val="00F23235"/>
    <w:rsid w:val="00F2324F"/>
    <w:rsid w:val="00F2329B"/>
    <w:rsid w:val="00F23310"/>
    <w:rsid w:val="00F23316"/>
    <w:rsid w:val="00F23395"/>
    <w:rsid w:val="00F233F9"/>
    <w:rsid w:val="00F23400"/>
    <w:rsid w:val="00F2340A"/>
    <w:rsid w:val="00F23458"/>
    <w:rsid w:val="00F2345B"/>
    <w:rsid w:val="00F23478"/>
    <w:rsid w:val="00F234A4"/>
    <w:rsid w:val="00F234D6"/>
    <w:rsid w:val="00F23509"/>
    <w:rsid w:val="00F2354E"/>
    <w:rsid w:val="00F235E8"/>
    <w:rsid w:val="00F2361A"/>
    <w:rsid w:val="00F2363A"/>
    <w:rsid w:val="00F23644"/>
    <w:rsid w:val="00F23651"/>
    <w:rsid w:val="00F236DB"/>
    <w:rsid w:val="00F236F5"/>
    <w:rsid w:val="00F2372E"/>
    <w:rsid w:val="00F23762"/>
    <w:rsid w:val="00F23781"/>
    <w:rsid w:val="00F23791"/>
    <w:rsid w:val="00F237DE"/>
    <w:rsid w:val="00F23808"/>
    <w:rsid w:val="00F2381C"/>
    <w:rsid w:val="00F2384E"/>
    <w:rsid w:val="00F2389B"/>
    <w:rsid w:val="00F238AC"/>
    <w:rsid w:val="00F238EC"/>
    <w:rsid w:val="00F23912"/>
    <w:rsid w:val="00F23931"/>
    <w:rsid w:val="00F239E8"/>
    <w:rsid w:val="00F23A26"/>
    <w:rsid w:val="00F23A36"/>
    <w:rsid w:val="00F23A46"/>
    <w:rsid w:val="00F23AAB"/>
    <w:rsid w:val="00F23AFC"/>
    <w:rsid w:val="00F23B46"/>
    <w:rsid w:val="00F23B68"/>
    <w:rsid w:val="00F23B7F"/>
    <w:rsid w:val="00F23B86"/>
    <w:rsid w:val="00F23C48"/>
    <w:rsid w:val="00F23C86"/>
    <w:rsid w:val="00F23CA7"/>
    <w:rsid w:val="00F23CA9"/>
    <w:rsid w:val="00F23CB6"/>
    <w:rsid w:val="00F23CE4"/>
    <w:rsid w:val="00F23CF7"/>
    <w:rsid w:val="00F23D6B"/>
    <w:rsid w:val="00F23DAC"/>
    <w:rsid w:val="00F23DC5"/>
    <w:rsid w:val="00F23E0A"/>
    <w:rsid w:val="00F23E9A"/>
    <w:rsid w:val="00F23EA9"/>
    <w:rsid w:val="00F23EE3"/>
    <w:rsid w:val="00F23EF6"/>
    <w:rsid w:val="00F23EF9"/>
    <w:rsid w:val="00F23F05"/>
    <w:rsid w:val="00F23F29"/>
    <w:rsid w:val="00F23F9E"/>
    <w:rsid w:val="00F23FA9"/>
    <w:rsid w:val="00F24056"/>
    <w:rsid w:val="00F24076"/>
    <w:rsid w:val="00F24086"/>
    <w:rsid w:val="00F240A7"/>
    <w:rsid w:val="00F240FB"/>
    <w:rsid w:val="00F24116"/>
    <w:rsid w:val="00F2414E"/>
    <w:rsid w:val="00F2417A"/>
    <w:rsid w:val="00F24182"/>
    <w:rsid w:val="00F241E8"/>
    <w:rsid w:val="00F24216"/>
    <w:rsid w:val="00F2424F"/>
    <w:rsid w:val="00F2427C"/>
    <w:rsid w:val="00F24298"/>
    <w:rsid w:val="00F242DA"/>
    <w:rsid w:val="00F24332"/>
    <w:rsid w:val="00F2435B"/>
    <w:rsid w:val="00F243E0"/>
    <w:rsid w:val="00F24401"/>
    <w:rsid w:val="00F2440F"/>
    <w:rsid w:val="00F24446"/>
    <w:rsid w:val="00F24464"/>
    <w:rsid w:val="00F244AF"/>
    <w:rsid w:val="00F24505"/>
    <w:rsid w:val="00F24585"/>
    <w:rsid w:val="00F2458F"/>
    <w:rsid w:val="00F245CD"/>
    <w:rsid w:val="00F2461C"/>
    <w:rsid w:val="00F24635"/>
    <w:rsid w:val="00F24666"/>
    <w:rsid w:val="00F246B8"/>
    <w:rsid w:val="00F246D3"/>
    <w:rsid w:val="00F2478A"/>
    <w:rsid w:val="00F24841"/>
    <w:rsid w:val="00F24844"/>
    <w:rsid w:val="00F24876"/>
    <w:rsid w:val="00F248DE"/>
    <w:rsid w:val="00F24959"/>
    <w:rsid w:val="00F24967"/>
    <w:rsid w:val="00F24982"/>
    <w:rsid w:val="00F24984"/>
    <w:rsid w:val="00F2499A"/>
    <w:rsid w:val="00F2499D"/>
    <w:rsid w:val="00F24A12"/>
    <w:rsid w:val="00F24A45"/>
    <w:rsid w:val="00F24A49"/>
    <w:rsid w:val="00F24AA7"/>
    <w:rsid w:val="00F24AB3"/>
    <w:rsid w:val="00F24B10"/>
    <w:rsid w:val="00F24B17"/>
    <w:rsid w:val="00F24B1F"/>
    <w:rsid w:val="00F24B5E"/>
    <w:rsid w:val="00F24BDE"/>
    <w:rsid w:val="00F24BFD"/>
    <w:rsid w:val="00F24C34"/>
    <w:rsid w:val="00F24CB6"/>
    <w:rsid w:val="00F24CBC"/>
    <w:rsid w:val="00F24CF1"/>
    <w:rsid w:val="00F24D46"/>
    <w:rsid w:val="00F24D56"/>
    <w:rsid w:val="00F24D7B"/>
    <w:rsid w:val="00F24D86"/>
    <w:rsid w:val="00F24DC1"/>
    <w:rsid w:val="00F24E18"/>
    <w:rsid w:val="00F24E2C"/>
    <w:rsid w:val="00F24E4F"/>
    <w:rsid w:val="00F24E65"/>
    <w:rsid w:val="00F24E96"/>
    <w:rsid w:val="00F24EAF"/>
    <w:rsid w:val="00F24EEF"/>
    <w:rsid w:val="00F24EFC"/>
    <w:rsid w:val="00F24F0E"/>
    <w:rsid w:val="00F24F14"/>
    <w:rsid w:val="00F24F56"/>
    <w:rsid w:val="00F24FE7"/>
    <w:rsid w:val="00F24FEE"/>
    <w:rsid w:val="00F25003"/>
    <w:rsid w:val="00F25032"/>
    <w:rsid w:val="00F25078"/>
    <w:rsid w:val="00F25159"/>
    <w:rsid w:val="00F2515F"/>
    <w:rsid w:val="00F25165"/>
    <w:rsid w:val="00F25183"/>
    <w:rsid w:val="00F251B2"/>
    <w:rsid w:val="00F25248"/>
    <w:rsid w:val="00F25254"/>
    <w:rsid w:val="00F252DB"/>
    <w:rsid w:val="00F25377"/>
    <w:rsid w:val="00F253AC"/>
    <w:rsid w:val="00F253CA"/>
    <w:rsid w:val="00F253E2"/>
    <w:rsid w:val="00F25410"/>
    <w:rsid w:val="00F25431"/>
    <w:rsid w:val="00F25452"/>
    <w:rsid w:val="00F2546A"/>
    <w:rsid w:val="00F2546D"/>
    <w:rsid w:val="00F25475"/>
    <w:rsid w:val="00F254B3"/>
    <w:rsid w:val="00F25508"/>
    <w:rsid w:val="00F25560"/>
    <w:rsid w:val="00F2558D"/>
    <w:rsid w:val="00F25601"/>
    <w:rsid w:val="00F25610"/>
    <w:rsid w:val="00F2561F"/>
    <w:rsid w:val="00F2564B"/>
    <w:rsid w:val="00F2567E"/>
    <w:rsid w:val="00F2568F"/>
    <w:rsid w:val="00F25690"/>
    <w:rsid w:val="00F256B8"/>
    <w:rsid w:val="00F256F6"/>
    <w:rsid w:val="00F25702"/>
    <w:rsid w:val="00F2573C"/>
    <w:rsid w:val="00F2578F"/>
    <w:rsid w:val="00F25796"/>
    <w:rsid w:val="00F257BE"/>
    <w:rsid w:val="00F257CD"/>
    <w:rsid w:val="00F25822"/>
    <w:rsid w:val="00F25839"/>
    <w:rsid w:val="00F2588B"/>
    <w:rsid w:val="00F258A6"/>
    <w:rsid w:val="00F258C4"/>
    <w:rsid w:val="00F258C6"/>
    <w:rsid w:val="00F2591D"/>
    <w:rsid w:val="00F25929"/>
    <w:rsid w:val="00F2592E"/>
    <w:rsid w:val="00F25939"/>
    <w:rsid w:val="00F2595B"/>
    <w:rsid w:val="00F25A2F"/>
    <w:rsid w:val="00F25A3C"/>
    <w:rsid w:val="00F25A4C"/>
    <w:rsid w:val="00F25AD0"/>
    <w:rsid w:val="00F25AFE"/>
    <w:rsid w:val="00F25B6B"/>
    <w:rsid w:val="00F25B73"/>
    <w:rsid w:val="00F25BE7"/>
    <w:rsid w:val="00F25C09"/>
    <w:rsid w:val="00F25C48"/>
    <w:rsid w:val="00F25C9E"/>
    <w:rsid w:val="00F25CAA"/>
    <w:rsid w:val="00F25CC0"/>
    <w:rsid w:val="00F25CCF"/>
    <w:rsid w:val="00F25D33"/>
    <w:rsid w:val="00F25D3B"/>
    <w:rsid w:val="00F25DB0"/>
    <w:rsid w:val="00F25DCB"/>
    <w:rsid w:val="00F25DEB"/>
    <w:rsid w:val="00F25DFB"/>
    <w:rsid w:val="00F25E11"/>
    <w:rsid w:val="00F25E48"/>
    <w:rsid w:val="00F25E84"/>
    <w:rsid w:val="00F25EB2"/>
    <w:rsid w:val="00F25EB5"/>
    <w:rsid w:val="00F25EC2"/>
    <w:rsid w:val="00F25EC5"/>
    <w:rsid w:val="00F25F2B"/>
    <w:rsid w:val="00F25F2D"/>
    <w:rsid w:val="00F25FDF"/>
    <w:rsid w:val="00F26023"/>
    <w:rsid w:val="00F26046"/>
    <w:rsid w:val="00F260E5"/>
    <w:rsid w:val="00F26112"/>
    <w:rsid w:val="00F2617E"/>
    <w:rsid w:val="00F261DA"/>
    <w:rsid w:val="00F26207"/>
    <w:rsid w:val="00F26222"/>
    <w:rsid w:val="00F26249"/>
    <w:rsid w:val="00F26267"/>
    <w:rsid w:val="00F262A8"/>
    <w:rsid w:val="00F262B6"/>
    <w:rsid w:val="00F26341"/>
    <w:rsid w:val="00F263ED"/>
    <w:rsid w:val="00F26406"/>
    <w:rsid w:val="00F26444"/>
    <w:rsid w:val="00F2648B"/>
    <w:rsid w:val="00F26492"/>
    <w:rsid w:val="00F2649A"/>
    <w:rsid w:val="00F264C0"/>
    <w:rsid w:val="00F264D4"/>
    <w:rsid w:val="00F264FF"/>
    <w:rsid w:val="00F26503"/>
    <w:rsid w:val="00F26530"/>
    <w:rsid w:val="00F2654A"/>
    <w:rsid w:val="00F26550"/>
    <w:rsid w:val="00F265A9"/>
    <w:rsid w:val="00F265F1"/>
    <w:rsid w:val="00F26639"/>
    <w:rsid w:val="00F26643"/>
    <w:rsid w:val="00F26644"/>
    <w:rsid w:val="00F26697"/>
    <w:rsid w:val="00F266B1"/>
    <w:rsid w:val="00F266B4"/>
    <w:rsid w:val="00F26732"/>
    <w:rsid w:val="00F2673D"/>
    <w:rsid w:val="00F26774"/>
    <w:rsid w:val="00F2679A"/>
    <w:rsid w:val="00F2679F"/>
    <w:rsid w:val="00F267A4"/>
    <w:rsid w:val="00F267AF"/>
    <w:rsid w:val="00F267C2"/>
    <w:rsid w:val="00F267DD"/>
    <w:rsid w:val="00F26801"/>
    <w:rsid w:val="00F2683C"/>
    <w:rsid w:val="00F2687B"/>
    <w:rsid w:val="00F2687E"/>
    <w:rsid w:val="00F268D6"/>
    <w:rsid w:val="00F268E9"/>
    <w:rsid w:val="00F26929"/>
    <w:rsid w:val="00F2692E"/>
    <w:rsid w:val="00F26948"/>
    <w:rsid w:val="00F26949"/>
    <w:rsid w:val="00F26951"/>
    <w:rsid w:val="00F26955"/>
    <w:rsid w:val="00F269E9"/>
    <w:rsid w:val="00F26A16"/>
    <w:rsid w:val="00F26A58"/>
    <w:rsid w:val="00F26B04"/>
    <w:rsid w:val="00F26B30"/>
    <w:rsid w:val="00F26B42"/>
    <w:rsid w:val="00F26B60"/>
    <w:rsid w:val="00F26B7A"/>
    <w:rsid w:val="00F26BE7"/>
    <w:rsid w:val="00F26C54"/>
    <w:rsid w:val="00F26C76"/>
    <w:rsid w:val="00F26C79"/>
    <w:rsid w:val="00F26CE2"/>
    <w:rsid w:val="00F26D47"/>
    <w:rsid w:val="00F26D58"/>
    <w:rsid w:val="00F26D78"/>
    <w:rsid w:val="00F26D87"/>
    <w:rsid w:val="00F26D8A"/>
    <w:rsid w:val="00F26D8F"/>
    <w:rsid w:val="00F26DD6"/>
    <w:rsid w:val="00F26DDA"/>
    <w:rsid w:val="00F26DEB"/>
    <w:rsid w:val="00F26E10"/>
    <w:rsid w:val="00F26E83"/>
    <w:rsid w:val="00F26EA7"/>
    <w:rsid w:val="00F26EC0"/>
    <w:rsid w:val="00F26F3E"/>
    <w:rsid w:val="00F26F4C"/>
    <w:rsid w:val="00F26F6E"/>
    <w:rsid w:val="00F26F72"/>
    <w:rsid w:val="00F26F96"/>
    <w:rsid w:val="00F26FD5"/>
    <w:rsid w:val="00F27023"/>
    <w:rsid w:val="00F270C0"/>
    <w:rsid w:val="00F2710B"/>
    <w:rsid w:val="00F2713E"/>
    <w:rsid w:val="00F27142"/>
    <w:rsid w:val="00F2714F"/>
    <w:rsid w:val="00F271CD"/>
    <w:rsid w:val="00F2722D"/>
    <w:rsid w:val="00F27288"/>
    <w:rsid w:val="00F2728A"/>
    <w:rsid w:val="00F27304"/>
    <w:rsid w:val="00F27325"/>
    <w:rsid w:val="00F27353"/>
    <w:rsid w:val="00F27404"/>
    <w:rsid w:val="00F27407"/>
    <w:rsid w:val="00F27435"/>
    <w:rsid w:val="00F2746A"/>
    <w:rsid w:val="00F274DC"/>
    <w:rsid w:val="00F27545"/>
    <w:rsid w:val="00F275ED"/>
    <w:rsid w:val="00F2765E"/>
    <w:rsid w:val="00F27689"/>
    <w:rsid w:val="00F27697"/>
    <w:rsid w:val="00F2769B"/>
    <w:rsid w:val="00F276A7"/>
    <w:rsid w:val="00F276CD"/>
    <w:rsid w:val="00F276D8"/>
    <w:rsid w:val="00F276DA"/>
    <w:rsid w:val="00F2770C"/>
    <w:rsid w:val="00F27714"/>
    <w:rsid w:val="00F27734"/>
    <w:rsid w:val="00F27851"/>
    <w:rsid w:val="00F2785F"/>
    <w:rsid w:val="00F27887"/>
    <w:rsid w:val="00F278E6"/>
    <w:rsid w:val="00F27926"/>
    <w:rsid w:val="00F2797B"/>
    <w:rsid w:val="00F27993"/>
    <w:rsid w:val="00F2799A"/>
    <w:rsid w:val="00F279DE"/>
    <w:rsid w:val="00F279FA"/>
    <w:rsid w:val="00F27A16"/>
    <w:rsid w:val="00F27A33"/>
    <w:rsid w:val="00F27A69"/>
    <w:rsid w:val="00F27A74"/>
    <w:rsid w:val="00F27A85"/>
    <w:rsid w:val="00F27A89"/>
    <w:rsid w:val="00F27ACD"/>
    <w:rsid w:val="00F27AED"/>
    <w:rsid w:val="00F27B6A"/>
    <w:rsid w:val="00F27BB0"/>
    <w:rsid w:val="00F27C17"/>
    <w:rsid w:val="00F27C56"/>
    <w:rsid w:val="00F27C5C"/>
    <w:rsid w:val="00F27C67"/>
    <w:rsid w:val="00F27C70"/>
    <w:rsid w:val="00F27CEE"/>
    <w:rsid w:val="00F27CF1"/>
    <w:rsid w:val="00F27D16"/>
    <w:rsid w:val="00F27D3C"/>
    <w:rsid w:val="00F27D80"/>
    <w:rsid w:val="00F27D83"/>
    <w:rsid w:val="00F27D88"/>
    <w:rsid w:val="00F27DFB"/>
    <w:rsid w:val="00F27E3E"/>
    <w:rsid w:val="00F27EA2"/>
    <w:rsid w:val="00F27EB2"/>
    <w:rsid w:val="00F27EF1"/>
    <w:rsid w:val="00F27F02"/>
    <w:rsid w:val="00F27F1F"/>
    <w:rsid w:val="00F27FAC"/>
    <w:rsid w:val="00F30015"/>
    <w:rsid w:val="00F30076"/>
    <w:rsid w:val="00F300C4"/>
    <w:rsid w:val="00F3015F"/>
    <w:rsid w:val="00F301AE"/>
    <w:rsid w:val="00F30209"/>
    <w:rsid w:val="00F3021B"/>
    <w:rsid w:val="00F3022B"/>
    <w:rsid w:val="00F302B0"/>
    <w:rsid w:val="00F302E4"/>
    <w:rsid w:val="00F30318"/>
    <w:rsid w:val="00F3036A"/>
    <w:rsid w:val="00F3042A"/>
    <w:rsid w:val="00F30456"/>
    <w:rsid w:val="00F3045D"/>
    <w:rsid w:val="00F304B6"/>
    <w:rsid w:val="00F304DC"/>
    <w:rsid w:val="00F30598"/>
    <w:rsid w:val="00F305BC"/>
    <w:rsid w:val="00F305D5"/>
    <w:rsid w:val="00F305EE"/>
    <w:rsid w:val="00F306C3"/>
    <w:rsid w:val="00F306F5"/>
    <w:rsid w:val="00F3071A"/>
    <w:rsid w:val="00F3072A"/>
    <w:rsid w:val="00F30771"/>
    <w:rsid w:val="00F30783"/>
    <w:rsid w:val="00F307A0"/>
    <w:rsid w:val="00F307A3"/>
    <w:rsid w:val="00F307D3"/>
    <w:rsid w:val="00F307DC"/>
    <w:rsid w:val="00F307DD"/>
    <w:rsid w:val="00F307FA"/>
    <w:rsid w:val="00F3086A"/>
    <w:rsid w:val="00F308D8"/>
    <w:rsid w:val="00F30905"/>
    <w:rsid w:val="00F3092C"/>
    <w:rsid w:val="00F309B0"/>
    <w:rsid w:val="00F30A97"/>
    <w:rsid w:val="00F30B07"/>
    <w:rsid w:val="00F30B2E"/>
    <w:rsid w:val="00F30B5A"/>
    <w:rsid w:val="00F30B68"/>
    <w:rsid w:val="00F30B89"/>
    <w:rsid w:val="00F30CAB"/>
    <w:rsid w:val="00F30CB8"/>
    <w:rsid w:val="00F30CC0"/>
    <w:rsid w:val="00F30CC8"/>
    <w:rsid w:val="00F30D31"/>
    <w:rsid w:val="00F30D4F"/>
    <w:rsid w:val="00F30D7D"/>
    <w:rsid w:val="00F30E15"/>
    <w:rsid w:val="00F30E78"/>
    <w:rsid w:val="00F30E8D"/>
    <w:rsid w:val="00F30EAF"/>
    <w:rsid w:val="00F30EC7"/>
    <w:rsid w:val="00F30ECC"/>
    <w:rsid w:val="00F30ECD"/>
    <w:rsid w:val="00F30F44"/>
    <w:rsid w:val="00F30FF4"/>
    <w:rsid w:val="00F3101E"/>
    <w:rsid w:val="00F31045"/>
    <w:rsid w:val="00F31051"/>
    <w:rsid w:val="00F3105F"/>
    <w:rsid w:val="00F3106C"/>
    <w:rsid w:val="00F3109E"/>
    <w:rsid w:val="00F310C7"/>
    <w:rsid w:val="00F310DC"/>
    <w:rsid w:val="00F31102"/>
    <w:rsid w:val="00F31106"/>
    <w:rsid w:val="00F31120"/>
    <w:rsid w:val="00F31159"/>
    <w:rsid w:val="00F3119F"/>
    <w:rsid w:val="00F3123D"/>
    <w:rsid w:val="00F31248"/>
    <w:rsid w:val="00F31281"/>
    <w:rsid w:val="00F312BD"/>
    <w:rsid w:val="00F3136D"/>
    <w:rsid w:val="00F31380"/>
    <w:rsid w:val="00F313C5"/>
    <w:rsid w:val="00F31430"/>
    <w:rsid w:val="00F3144B"/>
    <w:rsid w:val="00F314C5"/>
    <w:rsid w:val="00F314D0"/>
    <w:rsid w:val="00F314DC"/>
    <w:rsid w:val="00F314EF"/>
    <w:rsid w:val="00F3153C"/>
    <w:rsid w:val="00F31543"/>
    <w:rsid w:val="00F3154C"/>
    <w:rsid w:val="00F315FA"/>
    <w:rsid w:val="00F3161D"/>
    <w:rsid w:val="00F31661"/>
    <w:rsid w:val="00F316B6"/>
    <w:rsid w:val="00F3171B"/>
    <w:rsid w:val="00F31730"/>
    <w:rsid w:val="00F3173B"/>
    <w:rsid w:val="00F3174C"/>
    <w:rsid w:val="00F31758"/>
    <w:rsid w:val="00F317C3"/>
    <w:rsid w:val="00F317CD"/>
    <w:rsid w:val="00F317FC"/>
    <w:rsid w:val="00F318EC"/>
    <w:rsid w:val="00F318ED"/>
    <w:rsid w:val="00F3197F"/>
    <w:rsid w:val="00F3198A"/>
    <w:rsid w:val="00F31991"/>
    <w:rsid w:val="00F319F5"/>
    <w:rsid w:val="00F31A1C"/>
    <w:rsid w:val="00F31A43"/>
    <w:rsid w:val="00F31A53"/>
    <w:rsid w:val="00F31A58"/>
    <w:rsid w:val="00F31A70"/>
    <w:rsid w:val="00F31ABE"/>
    <w:rsid w:val="00F31AFD"/>
    <w:rsid w:val="00F31BD7"/>
    <w:rsid w:val="00F31BF9"/>
    <w:rsid w:val="00F31C1F"/>
    <w:rsid w:val="00F31C61"/>
    <w:rsid w:val="00F31C7A"/>
    <w:rsid w:val="00F31CB7"/>
    <w:rsid w:val="00F31D2D"/>
    <w:rsid w:val="00F31D3F"/>
    <w:rsid w:val="00F31D50"/>
    <w:rsid w:val="00F31D61"/>
    <w:rsid w:val="00F31D74"/>
    <w:rsid w:val="00F31DC5"/>
    <w:rsid w:val="00F31E4F"/>
    <w:rsid w:val="00F31E58"/>
    <w:rsid w:val="00F31EA6"/>
    <w:rsid w:val="00F31EB3"/>
    <w:rsid w:val="00F31EBB"/>
    <w:rsid w:val="00F31ECC"/>
    <w:rsid w:val="00F31EDE"/>
    <w:rsid w:val="00F31EEB"/>
    <w:rsid w:val="00F31F43"/>
    <w:rsid w:val="00F31F9B"/>
    <w:rsid w:val="00F31FD4"/>
    <w:rsid w:val="00F3203C"/>
    <w:rsid w:val="00F320AA"/>
    <w:rsid w:val="00F32113"/>
    <w:rsid w:val="00F32156"/>
    <w:rsid w:val="00F32158"/>
    <w:rsid w:val="00F3217D"/>
    <w:rsid w:val="00F321BE"/>
    <w:rsid w:val="00F321BF"/>
    <w:rsid w:val="00F3220C"/>
    <w:rsid w:val="00F32232"/>
    <w:rsid w:val="00F32282"/>
    <w:rsid w:val="00F3230D"/>
    <w:rsid w:val="00F32328"/>
    <w:rsid w:val="00F32334"/>
    <w:rsid w:val="00F32365"/>
    <w:rsid w:val="00F3236F"/>
    <w:rsid w:val="00F323D5"/>
    <w:rsid w:val="00F323D9"/>
    <w:rsid w:val="00F32401"/>
    <w:rsid w:val="00F3246B"/>
    <w:rsid w:val="00F3249B"/>
    <w:rsid w:val="00F324AA"/>
    <w:rsid w:val="00F3255F"/>
    <w:rsid w:val="00F32581"/>
    <w:rsid w:val="00F32583"/>
    <w:rsid w:val="00F32669"/>
    <w:rsid w:val="00F326AC"/>
    <w:rsid w:val="00F32742"/>
    <w:rsid w:val="00F3276E"/>
    <w:rsid w:val="00F32790"/>
    <w:rsid w:val="00F327B5"/>
    <w:rsid w:val="00F327BC"/>
    <w:rsid w:val="00F327CF"/>
    <w:rsid w:val="00F327D9"/>
    <w:rsid w:val="00F32917"/>
    <w:rsid w:val="00F32925"/>
    <w:rsid w:val="00F3295A"/>
    <w:rsid w:val="00F3295F"/>
    <w:rsid w:val="00F329CB"/>
    <w:rsid w:val="00F32A21"/>
    <w:rsid w:val="00F32A3C"/>
    <w:rsid w:val="00F32A5C"/>
    <w:rsid w:val="00F32ACE"/>
    <w:rsid w:val="00F32B50"/>
    <w:rsid w:val="00F32B75"/>
    <w:rsid w:val="00F32B9F"/>
    <w:rsid w:val="00F32BB5"/>
    <w:rsid w:val="00F32C05"/>
    <w:rsid w:val="00F32C2F"/>
    <w:rsid w:val="00F32C87"/>
    <w:rsid w:val="00F32CA5"/>
    <w:rsid w:val="00F32CEB"/>
    <w:rsid w:val="00F32D3D"/>
    <w:rsid w:val="00F32D4D"/>
    <w:rsid w:val="00F32E98"/>
    <w:rsid w:val="00F32EED"/>
    <w:rsid w:val="00F32F5D"/>
    <w:rsid w:val="00F32FFE"/>
    <w:rsid w:val="00F33069"/>
    <w:rsid w:val="00F33098"/>
    <w:rsid w:val="00F330CA"/>
    <w:rsid w:val="00F3313B"/>
    <w:rsid w:val="00F3316D"/>
    <w:rsid w:val="00F33176"/>
    <w:rsid w:val="00F331AC"/>
    <w:rsid w:val="00F331C7"/>
    <w:rsid w:val="00F331CC"/>
    <w:rsid w:val="00F33216"/>
    <w:rsid w:val="00F33230"/>
    <w:rsid w:val="00F332A8"/>
    <w:rsid w:val="00F332A9"/>
    <w:rsid w:val="00F332BB"/>
    <w:rsid w:val="00F332FC"/>
    <w:rsid w:val="00F33329"/>
    <w:rsid w:val="00F3337F"/>
    <w:rsid w:val="00F333D5"/>
    <w:rsid w:val="00F33431"/>
    <w:rsid w:val="00F334E7"/>
    <w:rsid w:val="00F3356D"/>
    <w:rsid w:val="00F3358B"/>
    <w:rsid w:val="00F335B0"/>
    <w:rsid w:val="00F335FB"/>
    <w:rsid w:val="00F33612"/>
    <w:rsid w:val="00F33626"/>
    <w:rsid w:val="00F33628"/>
    <w:rsid w:val="00F33644"/>
    <w:rsid w:val="00F33650"/>
    <w:rsid w:val="00F33677"/>
    <w:rsid w:val="00F336BD"/>
    <w:rsid w:val="00F337A3"/>
    <w:rsid w:val="00F337C6"/>
    <w:rsid w:val="00F337DB"/>
    <w:rsid w:val="00F337DF"/>
    <w:rsid w:val="00F33815"/>
    <w:rsid w:val="00F3383D"/>
    <w:rsid w:val="00F3384C"/>
    <w:rsid w:val="00F33859"/>
    <w:rsid w:val="00F338C5"/>
    <w:rsid w:val="00F33907"/>
    <w:rsid w:val="00F33954"/>
    <w:rsid w:val="00F33995"/>
    <w:rsid w:val="00F339A4"/>
    <w:rsid w:val="00F339B3"/>
    <w:rsid w:val="00F339CF"/>
    <w:rsid w:val="00F339E0"/>
    <w:rsid w:val="00F339F2"/>
    <w:rsid w:val="00F339FC"/>
    <w:rsid w:val="00F33A76"/>
    <w:rsid w:val="00F33ABA"/>
    <w:rsid w:val="00F33ACE"/>
    <w:rsid w:val="00F33AE0"/>
    <w:rsid w:val="00F33AE2"/>
    <w:rsid w:val="00F33B55"/>
    <w:rsid w:val="00F33B87"/>
    <w:rsid w:val="00F33BC1"/>
    <w:rsid w:val="00F33C2F"/>
    <w:rsid w:val="00F33C65"/>
    <w:rsid w:val="00F33CC0"/>
    <w:rsid w:val="00F33CF6"/>
    <w:rsid w:val="00F33CFC"/>
    <w:rsid w:val="00F33D06"/>
    <w:rsid w:val="00F33D1C"/>
    <w:rsid w:val="00F33D35"/>
    <w:rsid w:val="00F33D3D"/>
    <w:rsid w:val="00F33D5C"/>
    <w:rsid w:val="00F33E12"/>
    <w:rsid w:val="00F33E8C"/>
    <w:rsid w:val="00F33EC4"/>
    <w:rsid w:val="00F33F18"/>
    <w:rsid w:val="00F33F5A"/>
    <w:rsid w:val="00F33F79"/>
    <w:rsid w:val="00F33F93"/>
    <w:rsid w:val="00F33F97"/>
    <w:rsid w:val="00F33FB4"/>
    <w:rsid w:val="00F33FF0"/>
    <w:rsid w:val="00F34078"/>
    <w:rsid w:val="00F340AC"/>
    <w:rsid w:val="00F340BF"/>
    <w:rsid w:val="00F340C7"/>
    <w:rsid w:val="00F340D9"/>
    <w:rsid w:val="00F34109"/>
    <w:rsid w:val="00F34177"/>
    <w:rsid w:val="00F34191"/>
    <w:rsid w:val="00F341B7"/>
    <w:rsid w:val="00F341D6"/>
    <w:rsid w:val="00F341EA"/>
    <w:rsid w:val="00F34234"/>
    <w:rsid w:val="00F3424C"/>
    <w:rsid w:val="00F34257"/>
    <w:rsid w:val="00F34264"/>
    <w:rsid w:val="00F342AF"/>
    <w:rsid w:val="00F342B0"/>
    <w:rsid w:val="00F342B2"/>
    <w:rsid w:val="00F342B5"/>
    <w:rsid w:val="00F342C8"/>
    <w:rsid w:val="00F342D8"/>
    <w:rsid w:val="00F342DB"/>
    <w:rsid w:val="00F342E7"/>
    <w:rsid w:val="00F342FB"/>
    <w:rsid w:val="00F34350"/>
    <w:rsid w:val="00F34354"/>
    <w:rsid w:val="00F34366"/>
    <w:rsid w:val="00F34385"/>
    <w:rsid w:val="00F3438A"/>
    <w:rsid w:val="00F3439B"/>
    <w:rsid w:val="00F343B9"/>
    <w:rsid w:val="00F343D6"/>
    <w:rsid w:val="00F34419"/>
    <w:rsid w:val="00F3444E"/>
    <w:rsid w:val="00F34477"/>
    <w:rsid w:val="00F344A1"/>
    <w:rsid w:val="00F344D2"/>
    <w:rsid w:val="00F344DC"/>
    <w:rsid w:val="00F3452B"/>
    <w:rsid w:val="00F34537"/>
    <w:rsid w:val="00F3455F"/>
    <w:rsid w:val="00F34563"/>
    <w:rsid w:val="00F3456D"/>
    <w:rsid w:val="00F345E4"/>
    <w:rsid w:val="00F34633"/>
    <w:rsid w:val="00F3463D"/>
    <w:rsid w:val="00F346EE"/>
    <w:rsid w:val="00F34741"/>
    <w:rsid w:val="00F34790"/>
    <w:rsid w:val="00F347FE"/>
    <w:rsid w:val="00F3481C"/>
    <w:rsid w:val="00F34821"/>
    <w:rsid w:val="00F34883"/>
    <w:rsid w:val="00F348F9"/>
    <w:rsid w:val="00F3491B"/>
    <w:rsid w:val="00F3494C"/>
    <w:rsid w:val="00F349CA"/>
    <w:rsid w:val="00F34A7E"/>
    <w:rsid w:val="00F34ADD"/>
    <w:rsid w:val="00F34B4B"/>
    <w:rsid w:val="00F34BD0"/>
    <w:rsid w:val="00F34C4D"/>
    <w:rsid w:val="00F34CCE"/>
    <w:rsid w:val="00F34D51"/>
    <w:rsid w:val="00F34D5C"/>
    <w:rsid w:val="00F34D6A"/>
    <w:rsid w:val="00F34DA9"/>
    <w:rsid w:val="00F34DF6"/>
    <w:rsid w:val="00F34DFF"/>
    <w:rsid w:val="00F34E31"/>
    <w:rsid w:val="00F34E3A"/>
    <w:rsid w:val="00F34EC7"/>
    <w:rsid w:val="00F34F1F"/>
    <w:rsid w:val="00F34F64"/>
    <w:rsid w:val="00F34F70"/>
    <w:rsid w:val="00F34FB3"/>
    <w:rsid w:val="00F34FCA"/>
    <w:rsid w:val="00F34FEC"/>
    <w:rsid w:val="00F35038"/>
    <w:rsid w:val="00F35044"/>
    <w:rsid w:val="00F35050"/>
    <w:rsid w:val="00F350C9"/>
    <w:rsid w:val="00F350ED"/>
    <w:rsid w:val="00F35159"/>
    <w:rsid w:val="00F351CB"/>
    <w:rsid w:val="00F351FB"/>
    <w:rsid w:val="00F35217"/>
    <w:rsid w:val="00F35240"/>
    <w:rsid w:val="00F3526C"/>
    <w:rsid w:val="00F352A0"/>
    <w:rsid w:val="00F352BD"/>
    <w:rsid w:val="00F352EC"/>
    <w:rsid w:val="00F3530D"/>
    <w:rsid w:val="00F3532F"/>
    <w:rsid w:val="00F353F2"/>
    <w:rsid w:val="00F353F6"/>
    <w:rsid w:val="00F35409"/>
    <w:rsid w:val="00F35424"/>
    <w:rsid w:val="00F35434"/>
    <w:rsid w:val="00F354CC"/>
    <w:rsid w:val="00F354FF"/>
    <w:rsid w:val="00F35512"/>
    <w:rsid w:val="00F35519"/>
    <w:rsid w:val="00F35585"/>
    <w:rsid w:val="00F355D8"/>
    <w:rsid w:val="00F355F4"/>
    <w:rsid w:val="00F35653"/>
    <w:rsid w:val="00F3567C"/>
    <w:rsid w:val="00F3567F"/>
    <w:rsid w:val="00F35681"/>
    <w:rsid w:val="00F35686"/>
    <w:rsid w:val="00F35700"/>
    <w:rsid w:val="00F35720"/>
    <w:rsid w:val="00F35728"/>
    <w:rsid w:val="00F35758"/>
    <w:rsid w:val="00F357AC"/>
    <w:rsid w:val="00F35805"/>
    <w:rsid w:val="00F35821"/>
    <w:rsid w:val="00F3588D"/>
    <w:rsid w:val="00F358D4"/>
    <w:rsid w:val="00F35906"/>
    <w:rsid w:val="00F35916"/>
    <w:rsid w:val="00F3594C"/>
    <w:rsid w:val="00F3594E"/>
    <w:rsid w:val="00F35953"/>
    <w:rsid w:val="00F3597B"/>
    <w:rsid w:val="00F359B7"/>
    <w:rsid w:val="00F359DB"/>
    <w:rsid w:val="00F359DC"/>
    <w:rsid w:val="00F35A03"/>
    <w:rsid w:val="00F35A27"/>
    <w:rsid w:val="00F35A6C"/>
    <w:rsid w:val="00F35A70"/>
    <w:rsid w:val="00F35A8E"/>
    <w:rsid w:val="00F35AAD"/>
    <w:rsid w:val="00F35AD1"/>
    <w:rsid w:val="00F35AE6"/>
    <w:rsid w:val="00F35B18"/>
    <w:rsid w:val="00F35B5F"/>
    <w:rsid w:val="00F35B63"/>
    <w:rsid w:val="00F35B6A"/>
    <w:rsid w:val="00F35B6D"/>
    <w:rsid w:val="00F35BD5"/>
    <w:rsid w:val="00F35BDA"/>
    <w:rsid w:val="00F35BF0"/>
    <w:rsid w:val="00F35C20"/>
    <w:rsid w:val="00F35C23"/>
    <w:rsid w:val="00F35C57"/>
    <w:rsid w:val="00F35C89"/>
    <w:rsid w:val="00F35CA4"/>
    <w:rsid w:val="00F35D75"/>
    <w:rsid w:val="00F35D93"/>
    <w:rsid w:val="00F35DC7"/>
    <w:rsid w:val="00F35DF8"/>
    <w:rsid w:val="00F35E1D"/>
    <w:rsid w:val="00F35E96"/>
    <w:rsid w:val="00F35EBA"/>
    <w:rsid w:val="00F35ED2"/>
    <w:rsid w:val="00F35EEF"/>
    <w:rsid w:val="00F35F03"/>
    <w:rsid w:val="00F35F0A"/>
    <w:rsid w:val="00F35F16"/>
    <w:rsid w:val="00F35FC5"/>
    <w:rsid w:val="00F35FF7"/>
    <w:rsid w:val="00F36059"/>
    <w:rsid w:val="00F3605C"/>
    <w:rsid w:val="00F3605E"/>
    <w:rsid w:val="00F36081"/>
    <w:rsid w:val="00F360D7"/>
    <w:rsid w:val="00F36165"/>
    <w:rsid w:val="00F361A4"/>
    <w:rsid w:val="00F361AA"/>
    <w:rsid w:val="00F361C0"/>
    <w:rsid w:val="00F361F3"/>
    <w:rsid w:val="00F36213"/>
    <w:rsid w:val="00F3625D"/>
    <w:rsid w:val="00F36263"/>
    <w:rsid w:val="00F36265"/>
    <w:rsid w:val="00F3627D"/>
    <w:rsid w:val="00F362C1"/>
    <w:rsid w:val="00F362ED"/>
    <w:rsid w:val="00F36314"/>
    <w:rsid w:val="00F3635F"/>
    <w:rsid w:val="00F363A9"/>
    <w:rsid w:val="00F363D4"/>
    <w:rsid w:val="00F363DC"/>
    <w:rsid w:val="00F3640D"/>
    <w:rsid w:val="00F36442"/>
    <w:rsid w:val="00F3646C"/>
    <w:rsid w:val="00F36485"/>
    <w:rsid w:val="00F36523"/>
    <w:rsid w:val="00F36551"/>
    <w:rsid w:val="00F36554"/>
    <w:rsid w:val="00F36587"/>
    <w:rsid w:val="00F365AA"/>
    <w:rsid w:val="00F365AE"/>
    <w:rsid w:val="00F365C6"/>
    <w:rsid w:val="00F36614"/>
    <w:rsid w:val="00F3661B"/>
    <w:rsid w:val="00F36639"/>
    <w:rsid w:val="00F36660"/>
    <w:rsid w:val="00F36665"/>
    <w:rsid w:val="00F36669"/>
    <w:rsid w:val="00F3667E"/>
    <w:rsid w:val="00F366D6"/>
    <w:rsid w:val="00F3671E"/>
    <w:rsid w:val="00F3672A"/>
    <w:rsid w:val="00F36753"/>
    <w:rsid w:val="00F36788"/>
    <w:rsid w:val="00F367DE"/>
    <w:rsid w:val="00F367EC"/>
    <w:rsid w:val="00F3682A"/>
    <w:rsid w:val="00F36832"/>
    <w:rsid w:val="00F36864"/>
    <w:rsid w:val="00F3688A"/>
    <w:rsid w:val="00F3689A"/>
    <w:rsid w:val="00F368B2"/>
    <w:rsid w:val="00F3697F"/>
    <w:rsid w:val="00F369EA"/>
    <w:rsid w:val="00F36A32"/>
    <w:rsid w:val="00F36A5E"/>
    <w:rsid w:val="00F36ACD"/>
    <w:rsid w:val="00F36AD6"/>
    <w:rsid w:val="00F36B32"/>
    <w:rsid w:val="00F36B8B"/>
    <w:rsid w:val="00F36BCC"/>
    <w:rsid w:val="00F36C23"/>
    <w:rsid w:val="00F36C8E"/>
    <w:rsid w:val="00F36C90"/>
    <w:rsid w:val="00F36CF8"/>
    <w:rsid w:val="00F36D32"/>
    <w:rsid w:val="00F36D5D"/>
    <w:rsid w:val="00F36E4E"/>
    <w:rsid w:val="00F36E86"/>
    <w:rsid w:val="00F36E9E"/>
    <w:rsid w:val="00F36EAA"/>
    <w:rsid w:val="00F36ED7"/>
    <w:rsid w:val="00F36F30"/>
    <w:rsid w:val="00F36F59"/>
    <w:rsid w:val="00F36F73"/>
    <w:rsid w:val="00F36F77"/>
    <w:rsid w:val="00F37004"/>
    <w:rsid w:val="00F37015"/>
    <w:rsid w:val="00F37029"/>
    <w:rsid w:val="00F37066"/>
    <w:rsid w:val="00F37102"/>
    <w:rsid w:val="00F37173"/>
    <w:rsid w:val="00F37179"/>
    <w:rsid w:val="00F371A3"/>
    <w:rsid w:val="00F371D8"/>
    <w:rsid w:val="00F371EB"/>
    <w:rsid w:val="00F3723C"/>
    <w:rsid w:val="00F3723F"/>
    <w:rsid w:val="00F3724A"/>
    <w:rsid w:val="00F372AC"/>
    <w:rsid w:val="00F37314"/>
    <w:rsid w:val="00F37318"/>
    <w:rsid w:val="00F3735F"/>
    <w:rsid w:val="00F373CC"/>
    <w:rsid w:val="00F37482"/>
    <w:rsid w:val="00F374A1"/>
    <w:rsid w:val="00F3750C"/>
    <w:rsid w:val="00F375AC"/>
    <w:rsid w:val="00F37662"/>
    <w:rsid w:val="00F37665"/>
    <w:rsid w:val="00F37690"/>
    <w:rsid w:val="00F37697"/>
    <w:rsid w:val="00F376C9"/>
    <w:rsid w:val="00F376F0"/>
    <w:rsid w:val="00F3772D"/>
    <w:rsid w:val="00F3773A"/>
    <w:rsid w:val="00F37777"/>
    <w:rsid w:val="00F377FF"/>
    <w:rsid w:val="00F37800"/>
    <w:rsid w:val="00F3780C"/>
    <w:rsid w:val="00F3780D"/>
    <w:rsid w:val="00F37814"/>
    <w:rsid w:val="00F37845"/>
    <w:rsid w:val="00F378D3"/>
    <w:rsid w:val="00F378E8"/>
    <w:rsid w:val="00F37911"/>
    <w:rsid w:val="00F3792B"/>
    <w:rsid w:val="00F3792F"/>
    <w:rsid w:val="00F37977"/>
    <w:rsid w:val="00F379E4"/>
    <w:rsid w:val="00F37A06"/>
    <w:rsid w:val="00F37A38"/>
    <w:rsid w:val="00F37A4F"/>
    <w:rsid w:val="00F37A6D"/>
    <w:rsid w:val="00F37A7E"/>
    <w:rsid w:val="00F37ABA"/>
    <w:rsid w:val="00F37B0F"/>
    <w:rsid w:val="00F37B15"/>
    <w:rsid w:val="00F37B1C"/>
    <w:rsid w:val="00F37B49"/>
    <w:rsid w:val="00F37B85"/>
    <w:rsid w:val="00F37B8A"/>
    <w:rsid w:val="00F37C66"/>
    <w:rsid w:val="00F37C69"/>
    <w:rsid w:val="00F37CA7"/>
    <w:rsid w:val="00F37CAF"/>
    <w:rsid w:val="00F37CC9"/>
    <w:rsid w:val="00F37CCF"/>
    <w:rsid w:val="00F37D1D"/>
    <w:rsid w:val="00F37D2E"/>
    <w:rsid w:val="00F37D3D"/>
    <w:rsid w:val="00F37D73"/>
    <w:rsid w:val="00F37DA3"/>
    <w:rsid w:val="00F37DAF"/>
    <w:rsid w:val="00F37E3A"/>
    <w:rsid w:val="00F37E73"/>
    <w:rsid w:val="00F37ECD"/>
    <w:rsid w:val="00F37EE6"/>
    <w:rsid w:val="00F37F03"/>
    <w:rsid w:val="00F37F31"/>
    <w:rsid w:val="00F37F71"/>
    <w:rsid w:val="00F37F85"/>
    <w:rsid w:val="00F37F91"/>
    <w:rsid w:val="00F37FC3"/>
    <w:rsid w:val="00F37FE2"/>
    <w:rsid w:val="00F37FE3"/>
    <w:rsid w:val="00F37FEE"/>
    <w:rsid w:val="00F37FF3"/>
    <w:rsid w:val="00F4006A"/>
    <w:rsid w:val="00F4009C"/>
    <w:rsid w:val="00F400D2"/>
    <w:rsid w:val="00F40136"/>
    <w:rsid w:val="00F40140"/>
    <w:rsid w:val="00F4014E"/>
    <w:rsid w:val="00F40197"/>
    <w:rsid w:val="00F401D6"/>
    <w:rsid w:val="00F4025B"/>
    <w:rsid w:val="00F4032C"/>
    <w:rsid w:val="00F40404"/>
    <w:rsid w:val="00F4042A"/>
    <w:rsid w:val="00F40450"/>
    <w:rsid w:val="00F4047A"/>
    <w:rsid w:val="00F4049D"/>
    <w:rsid w:val="00F404B1"/>
    <w:rsid w:val="00F404FE"/>
    <w:rsid w:val="00F40525"/>
    <w:rsid w:val="00F40590"/>
    <w:rsid w:val="00F40594"/>
    <w:rsid w:val="00F405D1"/>
    <w:rsid w:val="00F40685"/>
    <w:rsid w:val="00F4068C"/>
    <w:rsid w:val="00F406FA"/>
    <w:rsid w:val="00F40784"/>
    <w:rsid w:val="00F40861"/>
    <w:rsid w:val="00F40874"/>
    <w:rsid w:val="00F4089A"/>
    <w:rsid w:val="00F408CF"/>
    <w:rsid w:val="00F40966"/>
    <w:rsid w:val="00F40A04"/>
    <w:rsid w:val="00F40A9B"/>
    <w:rsid w:val="00F40AD1"/>
    <w:rsid w:val="00F40B39"/>
    <w:rsid w:val="00F40B95"/>
    <w:rsid w:val="00F40BB4"/>
    <w:rsid w:val="00F40BC0"/>
    <w:rsid w:val="00F40BC7"/>
    <w:rsid w:val="00F40BD9"/>
    <w:rsid w:val="00F40C16"/>
    <w:rsid w:val="00F40C54"/>
    <w:rsid w:val="00F40CF1"/>
    <w:rsid w:val="00F40D0C"/>
    <w:rsid w:val="00F40E32"/>
    <w:rsid w:val="00F40E52"/>
    <w:rsid w:val="00F40E68"/>
    <w:rsid w:val="00F40E6B"/>
    <w:rsid w:val="00F40E75"/>
    <w:rsid w:val="00F40E80"/>
    <w:rsid w:val="00F40E98"/>
    <w:rsid w:val="00F40EA4"/>
    <w:rsid w:val="00F40EF1"/>
    <w:rsid w:val="00F40F06"/>
    <w:rsid w:val="00F40F8E"/>
    <w:rsid w:val="00F40F96"/>
    <w:rsid w:val="00F40FF1"/>
    <w:rsid w:val="00F41034"/>
    <w:rsid w:val="00F4103B"/>
    <w:rsid w:val="00F41045"/>
    <w:rsid w:val="00F41049"/>
    <w:rsid w:val="00F410E6"/>
    <w:rsid w:val="00F4110F"/>
    <w:rsid w:val="00F4118A"/>
    <w:rsid w:val="00F411B8"/>
    <w:rsid w:val="00F411BA"/>
    <w:rsid w:val="00F411BB"/>
    <w:rsid w:val="00F4120B"/>
    <w:rsid w:val="00F41253"/>
    <w:rsid w:val="00F41265"/>
    <w:rsid w:val="00F412DB"/>
    <w:rsid w:val="00F4130B"/>
    <w:rsid w:val="00F4130C"/>
    <w:rsid w:val="00F413B8"/>
    <w:rsid w:val="00F413E5"/>
    <w:rsid w:val="00F413E8"/>
    <w:rsid w:val="00F414A4"/>
    <w:rsid w:val="00F414A7"/>
    <w:rsid w:val="00F4153E"/>
    <w:rsid w:val="00F415D2"/>
    <w:rsid w:val="00F41622"/>
    <w:rsid w:val="00F4163E"/>
    <w:rsid w:val="00F41647"/>
    <w:rsid w:val="00F4166D"/>
    <w:rsid w:val="00F416C4"/>
    <w:rsid w:val="00F416D5"/>
    <w:rsid w:val="00F416E6"/>
    <w:rsid w:val="00F416E8"/>
    <w:rsid w:val="00F4170E"/>
    <w:rsid w:val="00F41754"/>
    <w:rsid w:val="00F417C9"/>
    <w:rsid w:val="00F417CD"/>
    <w:rsid w:val="00F41807"/>
    <w:rsid w:val="00F41851"/>
    <w:rsid w:val="00F418B1"/>
    <w:rsid w:val="00F4193C"/>
    <w:rsid w:val="00F419D2"/>
    <w:rsid w:val="00F419D8"/>
    <w:rsid w:val="00F419E0"/>
    <w:rsid w:val="00F419F7"/>
    <w:rsid w:val="00F41A7B"/>
    <w:rsid w:val="00F41A8B"/>
    <w:rsid w:val="00F41AC5"/>
    <w:rsid w:val="00F41AD1"/>
    <w:rsid w:val="00F41AF7"/>
    <w:rsid w:val="00F41B01"/>
    <w:rsid w:val="00F41B0E"/>
    <w:rsid w:val="00F41B32"/>
    <w:rsid w:val="00F41B4C"/>
    <w:rsid w:val="00F41B7D"/>
    <w:rsid w:val="00F41BC6"/>
    <w:rsid w:val="00F41BD9"/>
    <w:rsid w:val="00F41BFF"/>
    <w:rsid w:val="00F41C0E"/>
    <w:rsid w:val="00F41C28"/>
    <w:rsid w:val="00F41C2A"/>
    <w:rsid w:val="00F41C48"/>
    <w:rsid w:val="00F41C55"/>
    <w:rsid w:val="00F41C79"/>
    <w:rsid w:val="00F41C7A"/>
    <w:rsid w:val="00F41CAA"/>
    <w:rsid w:val="00F41CCA"/>
    <w:rsid w:val="00F41D0A"/>
    <w:rsid w:val="00F41D76"/>
    <w:rsid w:val="00F41D89"/>
    <w:rsid w:val="00F41D9F"/>
    <w:rsid w:val="00F41DD6"/>
    <w:rsid w:val="00F41E94"/>
    <w:rsid w:val="00F41ED2"/>
    <w:rsid w:val="00F41EDF"/>
    <w:rsid w:val="00F41EF0"/>
    <w:rsid w:val="00F41F0B"/>
    <w:rsid w:val="00F41F8B"/>
    <w:rsid w:val="00F41F9D"/>
    <w:rsid w:val="00F41FE0"/>
    <w:rsid w:val="00F41FEC"/>
    <w:rsid w:val="00F41FFA"/>
    <w:rsid w:val="00F41FFC"/>
    <w:rsid w:val="00F42015"/>
    <w:rsid w:val="00F42021"/>
    <w:rsid w:val="00F4206D"/>
    <w:rsid w:val="00F420A8"/>
    <w:rsid w:val="00F420C2"/>
    <w:rsid w:val="00F4210F"/>
    <w:rsid w:val="00F4217D"/>
    <w:rsid w:val="00F4222A"/>
    <w:rsid w:val="00F42235"/>
    <w:rsid w:val="00F42250"/>
    <w:rsid w:val="00F4226E"/>
    <w:rsid w:val="00F42271"/>
    <w:rsid w:val="00F42294"/>
    <w:rsid w:val="00F422D2"/>
    <w:rsid w:val="00F4230D"/>
    <w:rsid w:val="00F4230F"/>
    <w:rsid w:val="00F4232B"/>
    <w:rsid w:val="00F42334"/>
    <w:rsid w:val="00F4236F"/>
    <w:rsid w:val="00F42388"/>
    <w:rsid w:val="00F423A2"/>
    <w:rsid w:val="00F423AA"/>
    <w:rsid w:val="00F4244A"/>
    <w:rsid w:val="00F424B7"/>
    <w:rsid w:val="00F424BF"/>
    <w:rsid w:val="00F424EC"/>
    <w:rsid w:val="00F424F8"/>
    <w:rsid w:val="00F42510"/>
    <w:rsid w:val="00F42553"/>
    <w:rsid w:val="00F42578"/>
    <w:rsid w:val="00F425AF"/>
    <w:rsid w:val="00F42603"/>
    <w:rsid w:val="00F426C5"/>
    <w:rsid w:val="00F426CA"/>
    <w:rsid w:val="00F426E5"/>
    <w:rsid w:val="00F4276D"/>
    <w:rsid w:val="00F4277D"/>
    <w:rsid w:val="00F427DC"/>
    <w:rsid w:val="00F427EF"/>
    <w:rsid w:val="00F42925"/>
    <w:rsid w:val="00F4292F"/>
    <w:rsid w:val="00F42951"/>
    <w:rsid w:val="00F4295D"/>
    <w:rsid w:val="00F4297A"/>
    <w:rsid w:val="00F4297B"/>
    <w:rsid w:val="00F4297C"/>
    <w:rsid w:val="00F42994"/>
    <w:rsid w:val="00F429E8"/>
    <w:rsid w:val="00F42A98"/>
    <w:rsid w:val="00F42A9F"/>
    <w:rsid w:val="00F42B02"/>
    <w:rsid w:val="00F42B96"/>
    <w:rsid w:val="00F42BA1"/>
    <w:rsid w:val="00F42BB2"/>
    <w:rsid w:val="00F42BD3"/>
    <w:rsid w:val="00F42C09"/>
    <w:rsid w:val="00F42C77"/>
    <w:rsid w:val="00F42C86"/>
    <w:rsid w:val="00F42CA8"/>
    <w:rsid w:val="00F42CAF"/>
    <w:rsid w:val="00F42CDB"/>
    <w:rsid w:val="00F42D48"/>
    <w:rsid w:val="00F42D73"/>
    <w:rsid w:val="00F42D87"/>
    <w:rsid w:val="00F42D8C"/>
    <w:rsid w:val="00F42DB8"/>
    <w:rsid w:val="00F42DC6"/>
    <w:rsid w:val="00F42DDB"/>
    <w:rsid w:val="00F42E32"/>
    <w:rsid w:val="00F42E40"/>
    <w:rsid w:val="00F42EA0"/>
    <w:rsid w:val="00F42EE3"/>
    <w:rsid w:val="00F42EF5"/>
    <w:rsid w:val="00F42F23"/>
    <w:rsid w:val="00F42F63"/>
    <w:rsid w:val="00F42FA9"/>
    <w:rsid w:val="00F42FDF"/>
    <w:rsid w:val="00F4301D"/>
    <w:rsid w:val="00F43044"/>
    <w:rsid w:val="00F4306B"/>
    <w:rsid w:val="00F43088"/>
    <w:rsid w:val="00F430E7"/>
    <w:rsid w:val="00F43104"/>
    <w:rsid w:val="00F43121"/>
    <w:rsid w:val="00F4313D"/>
    <w:rsid w:val="00F4313E"/>
    <w:rsid w:val="00F431A4"/>
    <w:rsid w:val="00F431C8"/>
    <w:rsid w:val="00F431DF"/>
    <w:rsid w:val="00F4327C"/>
    <w:rsid w:val="00F433D8"/>
    <w:rsid w:val="00F433FB"/>
    <w:rsid w:val="00F43498"/>
    <w:rsid w:val="00F4350D"/>
    <w:rsid w:val="00F43525"/>
    <w:rsid w:val="00F4352D"/>
    <w:rsid w:val="00F43544"/>
    <w:rsid w:val="00F4359E"/>
    <w:rsid w:val="00F43605"/>
    <w:rsid w:val="00F4360F"/>
    <w:rsid w:val="00F4365D"/>
    <w:rsid w:val="00F43671"/>
    <w:rsid w:val="00F436A5"/>
    <w:rsid w:val="00F436FD"/>
    <w:rsid w:val="00F43737"/>
    <w:rsid w:val="00F437F3"/>
    <w:rsid w:val="00F43839"/>
    <w:rsid w:val="00F438FE"/>
    <w:rsid w:val="00F4393F"/>
    <w:rsid w:val="00F43971"/>
    <w:rsid w:val="00F43A46"/>
    <w:rsid w:val="00F43A52"/>
    <w:rsid w:val="00F43A7B"/>
    <w:rsid w:val="00F43A94"/>
    <w:rsid w:val="00F43AC3"/>
    <w:rsid w:val="00F43AE8"/>
    <w:rsid w:val="00F43B4A"/>
    <w:rsid w:val="00F43BA2"/>
    <w:rsid w:val="00F43BC1"/>
    <w:rsid w:val="00F43C74"/>
    <w:rsid w:val="00F43CA4"/>
    <w:rsid w:val="00F43D20"/>
    <w:rsid w:val="00F43E35"/>
    <w:rsid w:val="00F43E82"/>
    <w:rsid w:val="00F43EFE"/>
    <w:rsid w:val="00F43F98"/>
    <w:rsid w:val="00F44002"/>
    <w:rsid w:val="00F440A7"/>
    <w:rsid w:val="00F440DA"/>
    <w:rsid w:val="00F440ED"/>
    <w:rsid w:val="00F44156"/>
    <w:rsid w:val="00F4417A"/>
    <w:rsid w:val="00F4418B"/>
    <w:rsid w:val="00F441AC"/>
    <w:rsid w:val="00F441F3"/>
    <w:rsid w:val="00F4422A"/>
    <w:rsid w:val="00F4424C"/>
    <w:rsid w:val="00F44266"/>
    <w:rsid w:val="00F44296"/>
    <w:rsid w:val="00F442AB"/>
    <w:rsid w:val="00F442F8"/>
    <w:rsid w:val="00F442FC"/>
    <w:rsid w:val="00F44313"/>
    <w:rsid w:val="00F4436F"/>
    <w:rsid w:val="00F4439E"/>
    <w:rsid w:val="00F44464"/>
    <w:rsid w:val="00F44525"/>
    <w:rsid w:val="00F44527"/>
    <w:rsid w:val="00F445A8"/>
    <w:rsid w:val="00F445BA"/>
    <w:rsid w:val="00F445EB"/>
    <w:rsid w:val="00F44638"/>
    <w:rsid w:val="00F4463E"/>
    <w:rsid w:val="00F44650"/>
    <w:rsid w:val="00F4467B"/>
    <w:rsid w:val="00F4476A"/>
    <w:rsid w:val="00F44775"/>
    <w:rsid w:val="00F447CD"/>
    <w:rsid w:val="00F447E4"/>
    <w:rsid w:val="00F44804"/>
    <w:rsid w:val="00F44868"/>
    <w:rsid w:val="00F4486C"/>
    <w:rsid w:val="00F448A4"/>
    <w:rsid w:val="00F448DF"/>
    <w:rsid w:val="00F448FD"/>
    <w:rsid w:val="00F44951"/>
    <w:rsid w:val="00F4498C"/>
    <w:rsid w:val="00F44998"/>
    <w:rsid w:val="00F449BA"/>
    <w:rsid w:val="00F44A03"/>
    <w:rsid w:val="00F44A20"/>
    <w:rsid w:val="00F44A22"/>
    <w:rsid w:val="00F44A2F"/>
    <w:rsid w:val="00F44A7B"/>
    <w:rsid w:val="00F44B3C"/>
    <w:rsid w:val="00F44B4A"/>
    <w:rsid w:val="00F44B86"/>
    <w:rsid w:val="00F44C4A"/>
    <w:rsid w:val="00F44C52"/>
    <w:rsid w:val="00F44C5A"/>
    <w:rsid w:val="00F44C86"/>
    <w:rsid w:val="00F44CC6"/>
    <w:rsid w:val="00F44D30"/>
    <w:rsid w:val="00F44D39"/>
    <w:rsid w:val="00F44D6F"/>
    <w:rsid w:val="00F44D72"/>
    <w:rsid w:val="00F44D97"/>
    <w:rsid w:val="00F44DAA"/>
    <w:rsid w:val="00F44DAE"/>
    <w:rsid w:val="00F44E0E"/>
    <w:rsid w:val="00F44E9D"/>
    <w:rsid w:val="00F44EE8"/>
    <w:rsid w:val="00F44EFD"/>
    <w:rsid w:val="00F44F26"/>
    <w:rsid w:val="00F44F2E"/>
    <w:rsid w:val="00F44FE4"/>
    <w:rsid w:val="00F44FE7"/>
    <w:rsid w:val="00F4502B"/>
    <w:rsid w:val="00F45050"/>
    <w:rsid w:val="00F45093"/>
    <w:rsid w:val="00F450B5"/>
    <w:rsid w:val="00F450D4"/>
    <w:rsid w:val="00F450E3"/>
    <w:rsid w:val="00F450FC"/>
    <w:rsid w:val="00F45103"/>
    <w:rsid w:val="00F45107"/>
    <w:rsid w:val="00F45111"/>
    <w:rsid w:val="00F4512C"/>
    <w:rsid w:val="00F4514E"/>
    <w:rsid w:val="00F45151"/>
    <w:rsid w:val="00F45266"/>
    <w:rsid w:val="00F4527E"/>
    <w:rsid w:val="00F45282"/>
    <w:rsid w:val="00F4532B"/>
    <w:rsid w:val="00F45372"/>
    <w:rsid w:val="00F45398"/>
    <w:rsid w:val="00F453A8"/>
    <w:rsid w:val="00F453AE"/>
    <w:rsid w:val="00F453C5"/>
    <w:rsid w:val="00F4542F"/>
    <w:rsid w:val="00F45443"/>
    <w:rsid w:val="00F4549F"/>
    <w:rsid w:val="00F454FB"/>
    <w:rsid w:val="00F4551D"/>
    <w:rsid w:val="00F45528"/>
    <w:rsid w:val="00F45574"/>
    <w:rsid w:val="00F4558E"/>
    <w:rsid w:val="00F455A8"/>
    <w:rsid w:val="00F455B1"/>
    <w:rsid w:val="00F455C0"/>
    <w:rsid w:val="00F455DC"/>
    <w:rsid w:val="00F455DF"/>
    <w:rsid w:val="00F455E6"/>
    <w:rsid w:val="00F455F3"/>
    <w:rsid w:val="00F45611"/>
    <w:rsid w:val="00F4562F"/>
    <w:rsid w:val="00F4564B"/>
    <w:rsid w:val="00F456ED"/>
    <w:rsid w:val="00F45741"/>
    <w:rsid w:val="00F45743"/>
    <w:rsid w:val="00F4577E"/>
    <w:rsid w:val="00F457A9"/>
    <w:rsid w:val="00F457AC"/>
    <w:rsid w:val="00F457D6"/>
    <w:rsid w:val="00F457F4"/>
    <w:rsid w:val="00F4580D"/>
    <w:rsid w:val="00F458A2"/>
    <w:rsid w:val="00F458F8"/>
    <w:rsid w:val="00F4592B"/>
    <w:rsid w:val="00F45A96"/>
    <w:rsid w:val="00F45AE7"/>
    <w:rsid w:val="00F45B03"/>
    <w:rsid w:val="00F45B40"/>
    <w:rsid w:val="00F45B56"/>
    <w:rsid w:val="00F45B61"/>
    <w:rsid w:val="00F45BF4"/>
    <w:rsid w:val="00F45C21"/>
    <w:rsid w:val="00F45CE4"/>
    <w:rsid w:val="00F45CE5"/>
    <w:rsid w:val="00F45CED"/>
    <w:rsid w:val="00F45CF2"/>
    <w:rsid w:val="00F45D35"/>
    <w:rsid w:val="00F45DA1"/>
    <w:rsid w:val="00F45DA8"/>
    <w:rsid w:val="00F45DFD"/>
    <w:rsid w:val="00F45E25"/>
    <w:rsid w:val="00F45E97"/>
    <w:rsid w:val="00F45ED2"/>
    <w:rsid w:val="00F45F1C"/>
    <w:rsid w:val="00F45F92"/>
    <w:rsid w:val="00F45F9D"/>
    <w:rsid w:val="00F45FF1"/>
    <w:rsid w:val="00F45FF3"/>
    <w:rsid w:val="00F4605F"/>
    <w:rsid w:val="00F460A7"/>
    <w:rsid w:val="00F4611F"/>
    <w:rsid w:val="00F4612E"/>
    <w:rsid w:val="00F46183"/>
    <w:rsid w:val="00F4618A"/>
    <w:rsid w:val="00F461BD"/>
    <w:rsid w:val="00F461D2"/>
    <w:rsid w:val="00F461E0"/>
    <w:rsid w:val="00F4622C"/>
    <w:rsid w:val="00F46241"/>
    <w:rsid w:val="00F46275"/>
    <w:rsid w:val="00F46292"/>
    <w:rsid w:val="00F462C0"/>
    <w:rsid w:val="00F462E4"/>
    <w:rsid w:val="00F46319"/>
    <w:rsid w:val="00F46342"/>
    <w:rsid w:val="00F46354"/>
    <w:rsid w:val="00F46357"/>
    <w:rsid w:val="00F463B8"/>
    <w:rsid w:val="00F463EF"/>
    <w:rsid w:val="00F46403"/>
    <w:rsid w:val="00F4640F"/>
    <w:rsid w:val="00F4641C"/>
    <w:rsid w:val="00F46420"/>
    <w:rsid w:val="00F4643B"/>
    <w:rsid w:val="00F4643C"/>
    <w:rsid w:val="00F4643F"/>
    <w:rsid w:val="00F4646B"/>
    <w:rsid w:val="00F464D6"/>
    <w:rsid w:val="00F464D7"/>
    <w:rsid w:val="00F464DD"/>
    <w:rsid w:val="00F46504"/>
    <w:rsid w:val="00F46587"/>
    <w:rsid w:val="00F46590"/>
    <w:rsid w:val="00F465D0"/>
    <w:rsid w:val="00F46615"/>
    <w:rsid w:val="00F4661E"/>
    <w:rsid w:val="00F46653"/>
    <w:rsid w:val="00F46672"/>
    <w:rsid w:val="00F4668F"/>
    <w:rsid w:val="00F46766"/>
    <w:rsid w:val="00F46791"/>
    <w:rsid w:val="00F467B6"/>
    <w:rsid w:val="00F467D9"/>
    <w:rsid w:val="00F467F0"/>
    <w:rsid w:val="00F46821"/>
    <w:rsid w:val="00F46839"/>
    <w:rsid w:val="00F4683C"/>
    <w:rsid w:val="00F46868"/>
    <w:rsid w:val="00F46871"/>
    <w:rsid w:val="00F46888"/>
    <w:rsid w:val="00F468A1"/>
    <w:rsid w:val="00F468A6"/>
    <w:rsid w:val="00F468CD"/>
    <w:rsid w:val="00F468DC"/>
    <w:rsid w:val="00F468E7"/>
    <w:rsid w:val="00F468F1"/>
    <w:rsid w:val="00F46910"/>
    <w:rsid w:val="00F4691E"/>
    <w:rsid w:val="00F4693E"/>
    <w:rsid w:val="00F4694C"/>
    <w:rsid w:val="00F46A03"/>
    <w:rsid w:val="00F46A0E"/>
    <w:rsid w:val="00F46A1A"/>
    <w:rsid w:val="00F46A4B"/>
    <w:rsid w:val="00F46A5D"/>
    <w:rsid w:val="00F46A68"/>
    <w:rsid w:val="00F46A86"/>
    <w:rsid w:val="00F46A93"/>
    <w:rsid w:val="00F46AAE"/>
    <w:rsid w:val="00F46ADD"/>
    <w:rsid w:val="00F46B1E"/>
    <w:rsid w:val="00F46B53"/>
    <w:rsid w:val="00F46BAF"/>
    <w:rsid w:val="00F46BC2"/>
    <w:rsid w:val="00F46BCA"/>
    <w:rsid w:val="00F46CA0"/>
    <w:rsid w:val="00F46CA1"/>
    <w:rsid w:val="00F46CA4"/>
    <w:rsid w:val="00F46CD3"/>
    <w:rsid w:val="00F46D7B"/>
    <w:rsid w:val="00F46DB3"/>
    <w:rsid w:val="00F46DBD"/>
    <w:rsid w:val="00F46E16"/>
    <w:rsid w:val="00F46E46"/>
    <w:rsid w:val="00F46EC0"/>
    <w:rsid w:val="00F46EFE"/>
    <w:rsid w:val="00F46F07"/>
    <w:rsid w:val="00F46F32"/>
    <w:rsid w:val="00F46F99"/>
    <w:rsid w:val="00F46FA0"/>
    <w:rsid w:val="00F46FA9"/>
    <w:rsid w:val="00F46FB4"/>
    <w:rsid w:val="00F46FEC"/>
    <w:rsid w:val="00F47021"/>
    <w:rsid w:val="00F4703D"/>
    <w:rsid w:val="00F47048"/>
    <w:rsid w:val="00F47056"/>
    <w:rsid w:val="00F47062"/>
    <w:rsid w:val="00F4706F"/>
    <w:rsid w:val="00F47088"/>
    <w:rsid w:val="00F47090"/>
    <w:rsid w:val="00F470A3"/>
    <w:rsid w:val="00F470DC"/>
    <w:rsid w:val="00F471AE"/>
    <w:rsid w:val="00F471B2"/>
    <w:rsid w:val="00F47201"/>
    <w:rsid w:val="00F47221"/>
    <w:rsid w:val="00F4727D"/>
    <w:rsid w:val="00F472A4"/>
    <w:rsid w:val="00F472C5"/>
    <w:rsid w:val="00F4730B"/>
    <w:rsid w:val="00F4732A"/>
    <w:rsid w:val="00F47355"/>
    <w:rsid w:val="00F4735C"/>
    <w:rsid w:val="00F47369"/>
    <w:rsid w:val="00F47370"/>
    <w:rsid w:val="00F47379"/>
    <w:rsid w:val="00F473BD"/>
    <w:rsid w:val="00F473CD"/>
    <w:rsid w:val="00F47431"/>
    <w:rsid w:val="00F47437"/>
    <w:rsid w:val="00F474A8"/>
    <w:rsid w:val="00F47509"/>
    <w:rsid w:val="00F4753A"/>
    <w:rsid w:val="00F4753F"/>
    <w:rsid w:val="00F47646"/>
    <w:rsid w:val="00F4764A"/>
    <w:rsid w:val="00F4766A"/>
    <w:rsid w:val="00F476AE"/>
    <w:rsid w:val="00F4772E"/>
    <w:rsid w:val="00F4774F"/>
    <w:rsid w:val="00F47788"/>
    <w:rsid w:val="00F477FF"/>
    <w:rsid w:val="00F47827"/>
    <w:rsid w:val="00F47829"/>
    <w:rsid w:val="00F47857"/>
    <w:rsid w:val="00F478B2"/>
    <w:rsid w:val="00F478C3"/>
    <w:rsid w:val="00F478C8"/>
    <w:rsid w:val="00F478CE"/>
    <w:rsid w:val="00F478EF"/>
    <w:rsid w:val="00F47920"/>
    <w:rsid w:val="00F47931"/>
    <w:rsid w:val="00F4795A"/>
    <w:rsid w:val="00F47AE0"/>
    <w:rsid w:val="00F47B3E"/>
    <w:rsid w:val="00F47B69"/>
    <w:rsid w:val="00F47B82"/>
    <w:rsid w:val="00F47BDC"/>
    <w:rsid w:val="00F47BE6"/>
    <w:rsid w:val="00F47BE9"/>
    <w:rsid w:val="00F47C8F"/>
    <w:rsid w:val="00F47CD5"/>
    <w:rsid w:val="00F47CFA"/>
    <w:rsid w:val="00F47D9E"/>
    <w:rsid w:val="00F47DC6"/>
    <w:rsid w:val="00F47DF9"/>
    <w:rsid w:val="00F47E19"/>
    <w:rsid w:val="00F47E55"/>
    <w:rsid w:val="00F47EE6"/>
    <w:rsid w:val="00F47F16"/>
    <w:rsid w:val="00F47F9B"/>
    <w:rsid w:val="00F47F9D"/>
    <w:rsid w:val="00F47FCF"/>
    <w:rsid w:val="00F47FE4"/>
    <w:rsid w:val="00F47FF4"/>
    <w:rsid w:val="00F50029"/>
    <w:rsid w:val="00F5008F"/>
    <w:rsid w:val="00F500C9"/>
    <w:rsid w:val="00F500D2"/>
    <w:rsid w:val="00F50132"/>
    <w:rsid w:val="00F5019A"/>
    <w:rsid w:val="00F50253"/>
    <w:rsid w:val="00F502BA"/>
    <w:rsid w:val="00F50335"/>
    <w:rsid w:val="00F503AB"/>
    <w:rsid w:val="00F503E2"/>
    <w:rsid w:val="00F503F0"/>
    <w:rsid w:val="00F5042F"/>
    <w:rsid w:val="00F50436"/>
    <w:rsid w:val="00F5043F"/>
    <w:rsid w:val="00F50441"/>
    <w:rsid w:val="00F50456"/>
    <w:rsid w:val="00F5050A"/>
    <w:rsid w:val="00F5052C"/>
    <w:rsid w:val="00F50577"/>
    <w:rsid w:val="00F50590"/>
    <w:rsid w:val="00F50626"/>
    <w:rsid w:val="00F5068E"/>
    <w:rsid w:val="00F5069C"/>
    <w:rsid w:val="00F506A2"/>
    <w:rsid w:val="00F506C4"/>
    <w:rsid w:val="00F50701"/>
    <w:rsid w:val="00F5070F"/>
    <w:rsid w:val="00F50733"/>
    <w:rsid w:val="00F50737"/>
    <w:rsid w:val="00F5074A"/>
    <w:rsid w:val="00F50767"/>
    <w:rsid w:val="00F50771"/>
    <w:rsid w:val="00F507C2"/>
    <w:rsid w:val="00F507DF"/>
    <w:rsid w:val="00F507E5"/>
    <w:rsid w:val="00F5080E"/>
    <w:rsid w:val="00F50836"/>
    <w:rsid w:val="00F50840"/>
    <w:rsid w:val="00F50881"/>
    <w:rsid w:val="00F508A8"/>
    <w:rsid w:val="00F50900"/>
    <w:rsid w:val="00F50906"/>
    <w:rsid w:val="00F50982"/>
    <w:rsid w:val="00F50989"/>
    <w:rsid w:val="00F50991"/>
    <w:rsid w:val="00F50AAE"/>
    <w:rsid w:val="00F50B04"/>
    <w:rsid w:val="00F50B5B"/>
    <w:rsid w:val="00F50B7C"/>
    <w:rsid w:val="00F50B8B"/>
    <w:rsid w:val="00F50BFE"/>
    <w:rsid w:val="00F50C26"/>
    <w:rsid w:val="00F50C4C"/>
    <w:rsid w:val="00F50C67"/>
    <w:rsid w:val="00F50C8B"/>
    <w:rsid w:val="00F50CE6"/>
    <w:rsid w:val="00F50CF7"/>
    <w:rsid w:val="00F50D3C"/>
    <w:rsid w:val="00F50D9B"/>
    <w:rsid w:val="00F50D9C"/>
    <w:rsid w:val="00F50DAF"/>
    <w:rsid w:val="00F50DC5"/>
    <w:rsid w:val="00F50DD9"/>
    <w:rsid w:val="00F50E00"/>
    <w:rsid w:val="00F50E2A"/>
    <w:rsid w:val="00F50E37"/>
    <w:rsid w:val="00F50E87"/>
    <w:rsid w:val="00F50EDD"/>
    <w:rsid w:val="00F50EE4"/>
    <w:rsid w:val="00F50EFA"/>
    <w:rsid w:val="00F50F3D"/>
    <w:rsid w:val="00F50F4C"/>
    <w:rsid w:val="00F50F7B"/>
    <w:rsid w:val="00F50FCF"/>
    <w:rsid w:val="00F50FE8"/>
    <w:rsid w:val="00F51037"/>
    <w:rsid w:val="00F5103E"/>
    <w:rsid w:val="00F5104E"/>
    <w:rsid w:val="00F51095"/>
    <w:rsid w:val="00F51109"/>
    <w:rsid w:val="00F51183"/>
    <w:rsid w:val="00F511DA"/>
    <w:rsid w:val="00F51237"/>
    <w:rsid w:val="00F51256"/>
    <w:rsid w:val="00F5126D"/>
    <w:rsid w:val="00F5129A"/>
    <w:rsid w:val="00F512D0"/>
    <w:rsid w:val="00F512F6"/>
    <w:rsid w:val="00F51369"/>
    <w:rsid w:val="00F5140F"/>
    <w:rsid w:val="00F51458"/>
    <w:rsid w:val="00F51486"/>
    <w:rsid w:val="00F51489"/>
    <w:rsid w:val="00F514C8"/>
    <w:rsid w:val="00F514D6"/>
    <w:rsid w:val="00F5150D"/>
    <w:rsid w:val="00F51549"/>
    <w:rsid w:val="00F515B8"/>
    <w:rsid w:val="00F515C1"/>
    <w:rsid w:val="00F51637"/>
    <w:rsid w:val="00F5168A"/>
    <w:rsid w:val="00F51696"/>
    <w:rsid w:val="00F516F1"/>
    <w:rsid w:val="00F5170C"/>
    <w:rsid w:val="00F51717"/>
    <w:rsid w:val="00F51750"/>
    <w:rsid w:val="00F51754"/>
    <w:rsid w:val="00F517BC"/>
    <w:rsid w:val="00F517F8"/>
    <w:rsid w:val="00F517FD"/>
    <w:rsid w:val="00F5180F"/>
    <w:rsid w:val="00F51820"/>
    <w:rsid w:val="00F51885"/>
    <w:rsid w:val="00F51891"/>
    <w:rsid w:val="00F518CD"/>
    <w:rsid w:val="00F51922"/>
    <w:rsid w:val="00F51951"/>
    <w:rsid w:val="00F51966"/>
    <w:rsid w:val="00F51967"/>
    <w:rsid w:val="00F51994"/>
    <w:rsid w:val="00F519B9"/>
    <w:rsid w:val="00F519C8"/>
    <w:rsid w:val="00F51A90"/>
    <w:rsid w:val="00F51A99"/>
    <w:rsid w:val="00F51ABD"/>
    <w:rsid w:val="00F51B2B"/>
    <w:rsid w:val="00F51B2D"/>
    <w:rsid w:val="00F51B41"/>
    <w:rsid w:val="00F51B4A"/>
    <w:rsid w:val="00F51B60"/>
    <w:rsid w:val="00F51B82"/>
    <w:rsid w:val="00F51B91"/>
    <w:rsid w:val="00F51C02"/>
    <w:rsid w:val="00F51C37"/>
    <w:rsid w:val="00F51C56"/>
    <w:rsid w:val="00F51C6B"/>
    <w:rsid w:val="00F51C90"/>
    <w:rsid w:val="00F51CF7"/>
    <w:rsid w:val="00F51D65"/>
    <w:rsid w:val="00F51D66"/>
    <w:rsid w:val="00F51D6E"/>
    <w:rsid w:val="00F51DC2"/>
    <w:rsid w:val="00F51DCF"/>
    <w:rsid w:val="00F51E0F"/>
    <w:rsid w:val="00F51E28"/>
    <w:rsid w:val="00F51E7A"/>
    <w:rsid w:val="00F51E86"/>
    <w:rsid w:val="00F51EE5"/>
    <w:rsid w:val="00F51F08"/>
    <w:rsid w:val="00F51F2E"/>
    <w:rsid w:val="00F51F43"/>
    <w:rsid w:val="00F51F70"/>
    <w:rsid w:val="00F51FB6"/>
    <w:rsid w:val="00F5204D"/>
    <w:rsid w:val="00F52081"/>
    <w:rsid w:val="00F5211C"/>
    <w:rsid w:val="00F5212D"/>
    <w:rsid w:val="00F52139"/>
    <w:rsid w:val="00F52189"/>
    <w:rsid w:val="00F521AD"/>
    <w:rsid w:val="00F521C0"/>
    <w:rsid w:val="00F52265"/>
    <w:rsid w:val="00F52288"/>
    <w:rsid w:val="00F522BC"/>
    <w:rsid w:val="00F522E2"/>
    <w:rsid w:val="00F522F1"/>
    <w:rsid w:val="00F5232E"/>
    <w:rsid w:val="00F5234C"/>
    <w:rsid w:val="00F52371"/>
    <w:rsid w:val="00F523CA"/>
    <w:rsid w:val="00F52468"/>
    <w:rsid w:val="00F52470"/>
    <w:rsid w:val="00F52481"/>
    <w:rsid w:val="00F52482"/>
    <w:rsid w:val="00F524B4"/>
    <w:rsid w:val="00F5250E"/>
    <w:rsid w:val="00F5253E"/>
    <w:rsid w:val="00F525AD"/>
    <w:rsid w:val="00F525C2"/>
    <w:rsid w:val="00F525C4"/>
    <w:rsid w:val="00F5261A"/>
    <w:rsid w:val="00F52675"/>
    <w:rsid w:val="00F526D9"/>
    <w:rsid w:val="00F526EE"/>
    <w:rsid w:val="00F526F3"/>
    <w:rsid w:val="00F5279A"/>
    <w:rsid w:val="00F5279C"/>
    <w:rsid w:val="00F527BE"/>
    <w:rsid w:val="00F527F1"/>
    <w:rsid w:val="00F528A1"/>
    <w:rsid w:val="00F528DD"/>
    <w:rsid w:val="00F52942"/>
    <w:rsid w:val="00F5294F"/>
    <w:rsid w:val="00F529B8"/>
    <w:rsid w:val="00F529E0"/>
    <w:rsid w:val="00F529FA"/>
    <w:rsid w:val="00F52A17"/>
    <w:rsid w:val="00F52A3F"/>
    <w:rsid w:val="00F52AC4"/>
    <w:rsid w:val="00F52AD6"/>
    <w:rsid w:val="00F52AED"/>
    <w:rsid w:val="00F52B0B"/>
    <w:rsid w:val="00F52B2E"/>
    <w:rsid w:val="00F52B3A"/>
    <w:rsid w:val="00F52B47"/>
    <w:rsid w:val="00F52BB8"/>
    <w:rsid w:val="00F52C0A"/>
    <w:rsid w:val="00F52C17"/>
    <w:rsid w:val="00F52C46"/>
    <w:rsid w:val="00F52CCB"/>
    <w:rsid w:val="00F52CFF"/>
    <w:rsid w:val="00F52D42"/>
    <w:rsid w:val="00F52D43"/>
    <w:rsid w:val="00F52DAF"/>
    <w:rsid w:val="00F52DEA"/>
    <w:rsid w:val="00F52DF2"/>
    <w:rsid w:val="00F52E05"/>
    <w:rsid w:val="00F52E14"/>
    <w:rsid w:val="00F52E9E"/>
    <w:rsid w:val="00F52EA3"/>
    <w:rsid w:val="00F52EC0"/>
    <w:rsid w:val="00F52ECC"/>
    <w:rsid w:val="00F52EEE"/>
    <w:rsid w:val="00F52F08"/>
    <w:rsid w:val="00F52F3C"/>
    <w:rsid w:val="00F52F43"/>
    <w:rsid w:val="00F52F4C"/>
    <w:rsid w:val="00F5306D"/>
    <w:rsid w:val="00F5306E"/>
    <w:rsid w:val="00F5311F"/>
    <w:rsid w:val="00F531A3"/>
    <w:rsid w:val="00F531D4"/>
    <w:rsid w:val="00F531ED"/>
    <w:rsid w:val="00F53218"/>
    <w:rsid w:val="00F53237"/>
    <w:rsid w:val="00F5324E"/>
    <w:rsid w:val="00F53281"/>
    <w:rsid w:val="00F53288"/>
    <w:rsid w:val="00F532A4"/>
    <w:rsid w:val="00F532AC"/>
    <w:rsid w:val="00F532C9"/>
    <w:rsid w:val="00F532EB"/>
    <w:rsid w:val="00F5337A"/>
    <w:rsid w:val="00F533FA"/>
    <w:rsid w:val="00F53400"/>
    <w:rsid w:val="00F53404"/>
    <w:rsid w:val="00F5343D"/>
    <w:rsid w:val="00F5347B"/>
    <w:rsid w:val="00F53499"/>
    <w:rsid w:val="00F534AB"/>
    <w:rsid w:val="00F53588"/>
    <w:rsid w:val="00F535A5"/>
    <w:rsid w:val="00F535BB"/>
    <w:rsid w:val="00F535E3"/>
    <w:rsid w:val="00F535FF"/>
    <w:rsid w:val="00F53606"/>
    <w:rsid w:val="00F53618"/>
    <w:rsid w:val="00F5362D"/>
    <w:rsid w:val="00F5363A"/>
    <w:rsid w:val="00F536A3"/>
    <w:rsid w:val="00F536D0"/>
    <w:rsid w:val="00F536F0"/>
    <w:rsid w:val="00F536F8"/>
    <w:rsid w:val="00F53701"/>
    <w:rsid w:val="00F53707"/>
    <w:rsid w:val="00F53773"/>
    <w:rsid w:val="00F537A4"/>
    <w:rsid w:val="00F537B4"/>
    <w:rsid w:val="00F537D4"/>
    <w:rsid w:val="00F537FA"/>
    <w:rsid w:val="00F53885"/>
    <w:rsid w:val="00F5388B"/>
    <w:rsid w:val="00F5389C"/>
    <w:rsid w:val="00F53959"/>
    <w:rsid w:val="00F5395C"/>
    <w:rsid w:val="00F5396C"/>
    <w:rsid w:val="00F539CF"/>
    <w:rsid w:val="00F53A10"/>
    <w:rsid w:val="00F53A2C"/>
    <w:rsid w:val="00F53A30"/>
    <w:rsid w:val="00F53A65"/>
    <w:rsid w:val="00F53AC1"/>
    <w:rsid w:val="00F53ACA"/>
    <w:rsid w:val="00F53B60"/>
    <w:rsid w:val="00F53B69"/>
    <w:rsid w:val="00F53B7E"/>
    <w:rsid w:val="00F53BA1"/>
    <w:rsid w:val="00F53BC5"/>
    <w:rsid w:val="00F53BD7"/>
    <w:rsid w:val="00F53C01"/>
    <w:rsid w:val="00F53C0F"/>
    <w:rsid w:val="00F53C4F"/>
    <w:rsid w:val="00F53C61"/>
    <w:rsid w:val="00F53C99"/>
    <w:rsid w:val="00F53DBB"/>
    <w:rsid w:val="00F53DBD"/>
    <w:rsid w:val="00F53DD3"/>
    <w:rsid w:val="00F53E47"/>
    <w:rsid w:val="00F53E5C"/>
    <w:rsid w:val="00F53EA7"/>
    <w:rsid w:val="00F53FCD"/>
    <w:rsid w:val="00F53FFB"/>
    <w:rsid w:val="00F5401E"/>
    <w:rsid w:val="00F5403E"/>
    <w:rsid w:val="00F54070"/>
    <w:rsid w:val="00F540B4"/>
    <w:rsid w:val="00F540BF"/>
    <w:rsid w:val="00F54134"/>
    <w:rsid w:val="00F54144"/>
    <w:rsid w:val="00F54159"/>
    <w:rsid w:val="00F54164"/>
    <w:rsid w:val="00F54191"/>
    <w:rsid w:val="00F541C2"/>
    <w:rsid w:val="00F541D3"/>
    <w:rsid w:val="00F5421A"/>
    <w:rsid w:val="00F54237"/>
    <w:rsid w:val="00F54238"/>
    <w:rsid w:val="00F54244"/>
    <w:rsid w:val="00F542B9"/>
    <w:rsid w:val="00F542E8"/>
    <w:rsid w:val="00F54306"/>
    <w:rsid w:val="00F54387"/>
    <w:rsid w:val="00F544A4"/>
    <w:rsid w:val="00F544B1"/>
    <w:rsid w:val="00F544EE"/>
    <w:rsid w:val="00F54511"/>
    <w:rsid w:val="00F5453D"/>
    <w:rsid w:val="00F54547"/>
    <w:rsid w:val="00F54571"/>
    <w:rsid w:val="00F5458A"/>
    <w:rsid w:val="00F54599"/>
    <w:rsid w:val="00F545A5"/>
    <w:rsid w:val="00F5461A"/>
    <w:rsid w:val="00F54658"/>
    <w:rsid w:val="00F54659"/>
    <w:rsid w:val="00F54686"/>
    <w:rsid w:val="00F546DB"/>
    <w:rsid w:val="00F54725"/>
    <w:rsid w:val="00F54771"/>
    <w:rsid w:val="00F54772"/>
    <w:rsid w:val="00F547BC"/>
    <w:rsid w:val="00F547D3"/>
    <w:rsid w:val="00F5483C"/>
    <w:rsid w:val="00F54852"/>
    <w:rsid w:val="00F54898"/>
    <w:rsid w:val="00F5489C"/>
    <w:rsid w:val="00F548D6"/>
    <w:rsid w:val="00F548FA"/>
    <w:rsid w:val="00F54921"/>
    <w:rsid w:val="00F54927"/>
    <w:rsid w:val="00F54967"/>
    <w:rsid w:val="00F54988"/>
    <w:rsid w:val="00F54A84"/>
    <w:rsid w:val="00F54A88"/>
    <w:rsid w:val="00F54A97"/>
    <w:rsid w:val="00F54A9A"/>
    <w:rsid w:val="00F54AC4"/>
    <w:rsid w:val="00F54AD1"/>
    <w:rsid w:val="00F54AFE"/>
    <w:rsid w:val="00F54B2A"/>
    <w:rsid w:val="00F54BE7"/>
    <w:rsid w:val="00F54BF4"/>
    <w:rsid w:val="00F54C31"/>
    <w:rsid w:val="00F54C53"/>
    <w:rsid w:val="00F54D6B"/>
    <w:rsid w:val="00F54D95"/>
    <w:rsid w:val="00F54DA6"/>
    <w:rsid w:val="00F54DD3"/>
    <w:rsid w:val="00F54DD4"/>
    <w:rsid w:val="00F54DE1"/>
    <w:rsid w:val="00F54DF6"/>
    <w:rsid w:val="00F54DFC"/>
    <w:rsid w:val="00F54E16"/>
    <w:rsid w:val="00F54E1E"/>
    <w:rsid w:val="00F54E57"/>
    <w:rsid w:val="00F54E59"/>
    <w:rsid w:val="00F54E71"/>
    <w:rsid w:val="00F54E9C"/>
    <w:rsid w:val="00F54EB0"/>
    <w:rsid w:val="00F54ECB"/>
    <w:rsid w:val="00F54F03"/>
    <w:rsid w:val="00F54F0B"/>
    <w:rsid w:val="00F54F32"/>
    <w:rsid w:val="00F54F47"/>
    <w:rsid w:val="00F54F51"/>
    <w:rsid w:val="00F54F69"/>
    <w:rsid w:val="00F54F72"/>
    <w:rsid w:val="00F54F76"/>
    <w:rsid w:val="00F54FFE"/>
    <w:rsid w:val="00F55146"/>
    <w:rsid w:val="00F55156"/>
    <w:rsid w:val="00F5516F"/>
    <w:rsid w:val="00F551ED"/>
    <w:rsid w:val="00F551F0"/>
    <w:rsid w:val="00F551F7"/>
    <w:rsid w:val="00F55223"/>
    <w:rsid w:val="00F5523B"/>
    <w:rsid w:val="00F55268"/>
    <w:rsid w:val="00F5528C"/>
    <w:rsid w:val="00F5529D"/>
    <w:rsid w:val="00F552C2"/>
    <w:rsid w:val="00F552DC"/>
    <w:rsid w:val="00F552F4"/>
    <w:rsid w:val="00F55349"/>
    <w:rsid w:val="00F55391"/>
    <w:rsid w:val="00F553BD"/>
    <w:rsid w:val="00F553DF"/>
    <w:rsid w:val="00F5540A"/>
    <w:rsid w:val="00F5543C"/>
    <w:rsid w:val="00F5544D"/>
    <w:rsid w:val="00F55489"/>
    <w:rsid w:val="00F5548E"/>
    <w:rsid w:val="00F55493"/>
    <w:rsid w:val="00F5549D"/>
    <w:rsid w:val="00F554A3"/>
    <w:rsid w:val="00F554D8"/>
    <w:rsid w:val="00F554DE"/>
    <w:rsid w:val="00F55500"/>
    <w:rsid w:val="00F55591"/>
    <w:rsid w:val="00F555A9"/>
    <w:rsid w:val="00F555C2"/>
    <w:rsid w:val="00F555E6"/>
    <w:rsid w:val="00F555F5"/>
    <w:rsid w:val="00F555FD"/>
    <w:rsid w:val="00F55642"/>
    <w:rsid w:val="00F5564C"/>
    <w:rsid w:val="00F556B3"/>
    <w:rsid w:val="00F556F4"/>
    <w:rsid w:val="00F5572A"/>
    <w:rsid w:val="00F55731"/>
    <w:rsid w:val="00F55738"/>
    <w:rsid w:val="00F5577E"/>
    <w:rsid w:val="00F557B0"/>
    <w:rsid w:val="00F5580A"/>
    <w:rsid w:val="00F5582C"/>
    <w:rsid w:val="00F55847"/>
    <w:rsid w:val="00F55892"/>
    <w:rsid w:val="00F5590A"/>
    <w:rsid w:val="00F55914"/>
    <w:rsid w:val="00F55926"/>
    <w:rsid w:val="00F5592B"/>
    <w:rsid w:val="00F55934"/>
    <w:rsid w:val="00F55954"/>
    <w:rsid w:val="00F55975"/>
    <w:rsid w:val="00F55983"/>
    <w:rsid w:val="00F55A14"/>
    <w:rsid w:val="00F55A16"/>
    <w:rsid w:val="00F55AA3"/>
    <w:rsid w:val="00F55AE1"/>
    <w:rsid w:val="00F55AEF"/>
    <w:rsid w:val="00F55B1C"/>
    <w:rsid w:val="00F55B23"/>
    <w:rsid w:val="00F55B3B"/>
    <w:rsid w:val="00F55B5E"/>
    <w:rsid w:val="00F55B5F"/>
    <w:rsid w:val="00F55B87"/>
    <w:rsid w:val="00F55C04"/>
    <w:rsid w:val="00F55C46"/>
    <w:rsid w:val="00F55CA2"/>
    <w:rsid w:val="00F55D42"/>
    <w:rsid w:val="00F55D60"/>
    <w:rsid w:val="00F55DEF"/>
    <w:rsid w:val="00F55E03"/>
    <w:rsid w:val="00F55E74"/>
    <w:rsid w:val="00F55EAC"/>
    <w:rsid w:val="00F55EEB"/>
    <w:rsid w:val="00F55F9D"/>
    <w:rsid w:val="00F5609A"/>
    <w:rsid w:val="00F560F0"/>
    <w:rsid w:val="00F5618C"/>
    <w:rsid w:val="00F561C4"/>
    <w:rsid w:val="00F5621B"/>
    <w:rsid w:val="00F56229"/>
    <w:rsid w:val="00F56276"/>
    <w:rsid w:val="00F5627A"/>
    <w:rsid w:val="00F56293"/>
    <w:rsid w:val="00F562B1"/>
    <w:rsid w:val="00F562DE"/>
    <w:rsid w:val="00F56311"/>
    <w:rsid w:val="00F56377"/>
    <w:rsid w:val="00F56398"/>
    <w:rsid w:val="00F563C6"/>
    <w:rsid w:val="00F563D8"/>
    <w:rsid w:val="00F56425"/>
    <w:rsid w:val="00F5643E"/>
    <w:rsid w:val="00F56450"/>
    <w:rsid w:val="00F56484"/>
    <w:rsid w:val="00F564B6"/>
    <w:rsid w:val="00F564C0"/>
    <w:rsid w:val="00F564DF"/>
    <w:rsid w:val="00F564F5"/>
    <w:rsid w:val="00F5652E"/>
    <w:rsid w:val="00F56534"/>
    <w:rsid w:val="00F565AF"/>
    <w:rsid w:val="00F5665F"/>
    <w:rsid w:val="00F56681"/>
    <w:rsid w:val="00F56700"/>
    <w:rsid w:val="00F5673E"/>
    <w:rsid w:val="00F56779"/>
    <w:rsid w:val="00F5678C"/>
    <w:rsid w:val="00F567A3"/>
    <w:rsid w:val="00F567A4"/>
    <w:rsid w:val="00F567A6"/>
    <w:rsid w:val="00F567D6"/>
    <w:rsid w:val="00F567E4"/>
    <w:rsid w:val="00F567EE"/>
    <w:rsid w:val="00F56807"/>
    <w:rsid w:val="00F5680A"/>
    <w:rsid w:val="00F56827"/>
    <w:rsid w:val="00F56864"/>
    <w:rsid w:val="00F568D1"/>
    <w:rsid w:val="00F568D7"/>
    <w:rsid w:val="00F568DD"/>
    <w:rsid w:val="00F568E1"/>
    <w:rsid w:val="00F568FD"/>
    <w:rsid w:val="00F568FF"/>
    <w:rsid w:val="00F5690B"/>
    <w:rsid w:val="00F5696C"/>
    <w:rsid w:val="00F56990"/>
    <w:rsid w:val="00F569A6"/>
    <w:rsid w:val="00F569BA"/>
    <w:rsid w:val="00F56A62"/>
    <w:rsid w:val="00F56A7E"/>
    <w:rsid w:val="00F56A80"/>
    <w:rsid w:val="00F56B23"/>
    <w:rsid w:val="00F56B3D"/>
    <w:rsid w:val="00F56C07"/>
    <w:rsid w:val="00F56C23"/>
    <w:rsid w:val="00F56C39"/>
    <w:rsid w:val="00F56C3B"/>
    <w:rsid w:val="00F56C51"/>
    <w:rsid w:val="00F56CEB"/>
    <w:rsid w:val="00F56CEC"/>
    <w:rsid w:val="00F56CF9"/>
    <w:rsid w:val="00F56D25"/>
    <w:rsid w:val="00F56D31"/>
    <w:rsid w:val="00F56D43"/>
    <w:rsid w:val="00F56E48"/>
    <w:rsid w:val="00F56E59"/>
    <w:rsid w:val="00F56EA0"/>
    <w:rsid w:val="00F56EA1"/>
    <w:rsid w:val="00F56EB0"/>
    <w:rsid w:val="00F56EDE"/>
    <w:rsid w:val="00F56EF2"/>
    <w:rsid w:val="00F56F0F"/>
    <w:rsid w:val="00F56F35"/>
    <w:rsid w:val="00F56F7C"/>
    <w:rsid w:val="00F56F95"/>
    <w:rsid w:val="00F56F9A"/>
    <w:rsid w:val="00F56FAF"/>
    <w:rsid w:val="00F57025"/>
    <w:rsid w:val="00F5703D"/>
    <w:rsid w:val="00F57042"/>
    <w:rsid w:val="00F57046"/>
    <w:rsid w:val="00F5704C"/>
    <w:rsid w:val="00F570AD"/>
    <w:rsid w:val="00F570AF"/>
    <w:rsid w:val="00F570B7"/>
    <w:rsid w:val="00F570B8"/>
    <w:rsid w:val="00F570CA"/>
    <w:rsid w:val="00F57106"/>
    <w:rsid w:val="00F5712C"/>
    <w:rsid w:val="00F57143"/>
    <w:rsid w:val="00F5714A"/>
    <w:rsid w:val="00F57167"/>
    <w:rsid w:val="00F57169"/>
    <w:rsid w:val="00F571BA"/>
    <w:rsid w:val="00F571C0"/>
    <w:rsid w:val="00F57222"/>
    <w:rsid w:val="00F5727C"/>
    <w:rsid w:val="00F57289"/>
    <w:rsid w:val="00F572E1"/>
    <w:rsid w:val="00F572F0"/>
    <w:rsid w:val="00F57303"/>
    <w:rsid w:val="00F57315"/>
    <w:rsid w:val="00F57386"/>
    <w:rsid w:val="00F573B2"/>
    <w:rsid w:val="00F57423"/>
    <w:rsid w:val="00F5742C"/>
    <w:rsid w:val="00F5747F"/>
    <w:rsid w:val="00F574D7"/>
    <w:rsid w:val="00F574F1"/>
    <w:rsid w:val="00F5752D"/>
    <w:rsid w:val="00F57597"/>
    <w:rsid w:val="00F5759A"/>
    <w:rsid w:val="00F575B5"/>
    <w:rsid w:val="00F57647"/>
    <w:rsid w:val="00F576A6"/>
    <w:rsid w:val="00F576BF"/>
    <w:rsid w:val="00F576D0"/>
    <w:rsid w:val="00F57714"/>
    <w:rsid w:val="00F5771C"/>
    <w:rsid w:val="00F57758"/>
    <w:rsid w:val="00F5776E"/>
    <w:rsid w:val="00F57788"/>
    <w:rsid w:val="00F5778B"/>
    <w:rsid w:val="00F57796"/>
    <w:rsid w:val="00F57822"/>
    <w:rsid w:val="00F57875"/>
    <w:rsid w:val="00F5789E"/>
    <w:rsid w:val="00F578CD"/>
    <w:rsid w:val="00F578F5"/>
    <w:rsid w:val="00F57935"/>
    <w:rsid w:val="00F57984"/>
    <w:rsid w:val="00F579B3"/>
    <w:rsid w:val="00F579E9"/>
    <w:rsid w:val="00F579EB"/>
    <w:rsid w:val="00F579FF"/>
    <w:rsid w:val="00F57A5A"/>
    <w:rsid w:val="00F57A5F"/>
    <w:rsid w:val="00F57A79"/>
    <w:rsid w:val="00F57A7E"/>
    <w:rsid w:val="00F57A9D"/>
    <w:rsid w:val="00F57AAF"/>
    <w:rsid w:val="00F57B38"/>
    <w:rsid w:val="00F57BEE"/>
    <w:rsid w:val="00F57BF0"/>
    <w:rsid w:val="00F57BF4"/>
    <w:rsid w:val="00F57C09"/>
    <w:rsid w:val="00F57C0A"/>
    <w:rsid w:val="00F57C17"/>
    <w:rsid w:val="00F57C6C"/>
    <w:rsid w:val="00F57C7F"/>
    <w:rsid w:val="00F57CA1"/>
    <w:rsid w:val="00F57CE8"/>
    <w:rsid w:val="00F57CFF"/>
    <w:rsid w:val="00F57D10"/>
    <w:rsid w:val="00F57D1B"/>
    <w:rsid w:val="00F57D48"/>
    <w:rsid w:val="00F57D5C"/>
    <w:rsid w:val="00F57DD2"/>
    <w:rsid w:val="00F57E22"/>
    <w:rsid w:val="00F57E3D"/>
    <w:rsid w:val="00F57E40"/>
    <w:rsid w:val="00F57E97"/>
    <w:rsid w:val="00F57EA4"/>
    <w:rsid w:val="00F57EA6"/>
    <w:rsid w:val="00F57EAA"/>
    <w:rsid w:val="00F57EC9"/>
    <w:rsid w:val="00F57EED"/>
    <w:rsid w:val="00F57EF4"/>
    <w:rsid w:val="00F57F5E"/>
    <w:rsid w:val="00F57F8D"/>
    <w:rsid w:val="00F57F98"/>
    <w:rsid w:val="00F57FF6"/>
    <w:rsid w:val="00F6000A"/>
    <w:rsid w:val="00F6001B"/>
    <w:rsid w:val="00F6003A"/>
    <w:rsid w:val="00F6003D"/>
    <w:rsid w:val="00F6003F"/>
    <w:rsid w:val="00F60079"/>
    <w:rsid w:val="00F6008D"/>
    <w:rsid w:val="00F600D0"/>
    <w:rsid w:val="00F6020B"/>
    <w:rsid w:val="00F6023D"/>
    <w:rsid w:val="00F602AC"/>
    <w:rsid w:val="00F602D3"/>
    <w:rsid w:val="00F602DA"/>
    <w:rsid w:val="00F602E1"/>
    <w:rsid w:val="00F602E4"/>
    <w:rsid w:val="00F60334"/>
    <w:rsid w:val="00F60339"/>
    <w:rsid w:val="00F6036F"/>
    <w:rsid w:val="00F603E7"/>
    <w:rsid w:val="00F6041C"/>
    <w:rsid w:val="00F60583"/>
    <w:rsid w:val="00F60588"/>
    <w:rsid w:val="00F6062A"/>
    <w:rsid w:val="00F6064D"/>
    <w:rsid w:val="00F6065D"/>
    <w:rsid w:val="00F606AB"/>
    <w:rsid w:val="00F606E1"/>
    <w:rsid w:val="00F606E6"/>
    <w:rsid w:val="00F606ED"/>
    <w:rsid w:val="00F60732"/>
    <w:rsid w:val="00F6073D"/>
    <w:rsid w:val="00F6079D"/>
    <w:rsid w:val="00F607A1"/>
    <w:rsid w:val="00F607A2"/>
    <w:rsid w:val="00F607C9"/>
    <w:rsid w:val="00F6081E"/>
    <w:rsid w:val="00F60823"/>
    <w:rsid w:val="00F60868"/>
    <w:rsid w:val="00F6089A"/>
    <w:rsid w:val="00F608A5"/>
    <w:rsid w:val="00F608BF"/>
    <w:rsid w:val="00F608FA"/>
    <w:rsid w:val="00F60904"/>
    <w:rsid w:val="00F60916"/>
    <w:rsid w:val="00F60958"/>
    <w:rsid w:val="00F6097F"/>
    <w:rsid w:val="00F609C9"/>
    <w:rsid w:val="00F609D8"/>
    <w:rsid w:val="00F60A0B"/>
    <w:rsid w:val="00F60A1C"/>
    <w:rsid w:val="00F60A2A"/>
    <w:rsid w:val="00F60A59"/>
    <w:rsid w:val="00F60A82"/>
    <w:rsid w:val="00F60AC5"/>
    <w:rsid w:val="00F60AF1"/>
    <w:rsid w:val="00F60B2D"/>
    <w:rsid w:val="00F60B5B"/>
    <w:rsid w:val="00F60B7D"/>
    <w:rsid w:val="00F60BDF"/>
    <w:rsid w:val="00F60C0B"/>
    <w:rsid w:val="00F60CEE"/>
    <w:rsid w:val="00F60D77"/>
    <w:rsid w:val="00F60D84"/>
    <w:rsid w:val="00F60D86"/>
    <w:rsid w:val="00F60DE0"/>
    <w:rsid w:val="00F60DF6"/>
    <w:rsid w:val="00F60EA1"/>
    <w:rsid w:val="00F60F50"/>
    <w:rsid w:val="00F60F61"/>
    <w:rsid w:val="00F60F9B"/>
    <w:rsid w:val="00F61018"/>
    <w:rsid w:val="00F61034"/>
    <w:rsid w:val="00F610AF"/>
    <w:rsid w:val="00F610CA"/>
    <w:rsid w:val="00F61102"/>
    <w:rsid w:val="00F6110C"/>
    <w:rsid w:val="00F6116C"/>
    <w:rsid w:val="00F611B7"/>
    <w:rsid w:val="00F611F6"/>
    <w:rsid w:val="00F61258"/>
    <w:rsid w:val="00F61297"/>
    <w:rsid w:val="00F612A3"/>
    <w:rsid w:val="00F612CE"/>
    <w:rsid w:val="00F612DD"/>
    <w:rsid w:val="00F6131B"/>
    <w:rsid w:val="00F61380"/>
    <w:rsid w:val="00F613A2"/>
    <w:rsid w:val="00F613A8"/>
    <w:rsid w:val="00F613C4"/>
    <w:rsid w:val="00F61409"/>
    <w:rsid w:val="00F61415"/>
    <w:rsid w:val="00F61424"/>
    <w:rsid w:val="00F61437"/>
    <w:rsid w:val="00F6143C"/>
    <w:rsid w:val="00F61457"/>
    <w:rsid w:val="00F61493"/>
    <w:rsid w:val="00F614A0"/>
    <w:rsid w:val="00F614AA"/>
    <w:rsid w:val="00F614AD"/>
    <w:rsid w:val="00F614EC"/>
    <w:rsid w:val="00F61538"/>
    <w:rsid w:val="00F61569"/>
    <w:rsid w:val="00F6156C"/>
    <w:rsid w:val="00F615BC"/>
    <w:rsid w:val="00F615DF"/>
    <w:rsid w:val="00F61644"/>
    <w:rsid w:val="00F6165A"/>
    <w:rsid w:val="00F61692"/>
    <w:rsid w:val="00F616E9"/>
    <w:rsid w:val="00F6171F"/>
    <w:rsid w:val="00F61746"/>
    <w:rsid w:val="00F617CC"/>
    <w:rsid w:val="00F617FD"/>
    <w:rsid w:val="00F6183D"/>
    <w:rsid w:val="00F6184D"/>
    <w:rsid w:val="00F618A9"/>
    <w:rsid w:val="00F618DD"/>
    <w:rsid w:val="00F61A24"/>
    <w:rsid w:val="00F61A3E"/>
    <w:rsid w:val="00F61A73"/>
    <w:rsid w:val="00F61A7E"/>
    <w:rsid w:val="00F61AE0"/>
    <w:rsid w:val="00F61AFB"/>
    <w:rsid w:val="00F61B2B"/>
    <w:rsid w:val="00F61B52"/>
    <w:rsid w:val="00F61B62"/>
    <w:rsid w:val="00F61B86"/>
    <w:rsid w:val="00F61B94"/>
    <w:rsid w:val="00F61BB7"/>
    <w:rsid w:val="00F61BD0"/>
    <w:rsid w:val="00F61C38"/>
    <w:rsid w:val="00F61CCA"/>
    <w:rsid w:val="00F61CF4"/>
    <w:rsid w:val="00F61CF5"/>
    <w:rsid w:val="00F61D13"/>
    <w:rsid w:val="00F61D42"/>
    <w:rsid w:val="00F61D70"/>
    <w:rsid w:val="00F61D7A"/>
    <w:rsid w:val="00F61D88"/>
    <w:rsid w:val="00F61DC3"/>
    <w:rsid w:val="00F61DD8"/>
    <w:rsid w:val="00F61DE2"/>
    <w:rsid w:val="00F61E1F"/>
    <w:rsid w:val="00F61E30"/>
    <w:rsid w:val="00F61EDB"/>
    <w:rsid w:val="00F61F31"/>
    <w:rsid w:val="00F61F55"/>
    <w:rsid w:val="00F61FBA"/>
    <w:rsid w:val="00F62041"/>
    <w:rsid w:val="00F6206A"/>
    <w:rsid w:val="00F620F2"/>
    <w:rsid w:val="00F6211B"/>
    <w:rsid w:val="00F621E3"/>
    <w:rsid w:val="00F621EE"/>
    <w:rsid w:val="00F62218"/>
    <w:rsid w:val="00F6222E"/>
    <w:rsid w:val="00F62253"/>
    <w:rsid w:val="00F62256"/>
    <w:rsid w:val="00F62277"/>
    <w:rsid w:val="00F62283"/>
    <w:rsid w:val="00F62296"/>
    <w:rsid w:val="00F622BD"/>
    <w:rsid w:val="00F622D3"/>
    <w:rsid w:val="00F622E7"/>
    <w:rsid w:val="00F622FA"/>
    <w:rsid w:val="00F622FE"/>
    <w:rsid w:val="00F62324"/>
    <w:rsid w:val="00F6237F"/>
    <w:rsid w:val="00F623BC"/>
    <w:rsid w:val="00F623ED"/>
    <w:rsid w:val="00F62432"/>
    <w:rsid w:val="00F6243A"/>
    <w:rsid w:val="00F6253B"/>
    <w:rsid w:val="00F6256F"/>
    <w:rsid w:val="00F625D2"/>
    <w:rsid w:val="00F6261A"/>
    <w:rsid w:val="00F62651"/>
    <w:rsid w:val="00F62691"/>
    <w:rsid w:val="00F626B8"/>
    <w:rsid w:val="00F626DB"/>
    <w:rsid w:val="00F626E0"/>
    <w:rsid w:val="00F626E6"/>
    <w:rsid w:val="00F6277A"/>
    <w:rsid w:val="00F627D6"/>
    <w:rsid w:val="00F627F5"/>
    <w:rsid w:val="00F62807"/>
    <w:rsid w:val="00F6288B"/>
    <w:rsid w:val="00F628AF"/>
    <w:rsid w:val="00F628B1"/>
    <w:rsid w:val="00F628FD"/>
    <w:rsid w:val="00F6291C"/>
    <w:rsid w:val="00F62926"/>
    <w:rsid w:val="00F62928"/>
    <w:rsid w:val="00F62950"/>
    <w:rsid w:val="00F6296B"/>
    <w:rsid w:val="00F62991"/>
    <w:rsid w:val="00F62A16"/>
    <w:rsid w:val="00F62A5D"/>
    <w:rsid w:val="00F62AA1"/>
    <w:rsid w:val="00F62AAE"/>
    <w:rsid w:val="00F62B0D"/>
    <w:rsid w:val="00F62B11"/>
    <w:rsid w:val="00F62B7D"/>
    <w:rsid w:val="00F62BAA"/>
    <w:rsid w:val="00F62BC7"/>
    <w:rsid w:val="00F62C03"/>
    <w:rsid w:val="00F62C1C"/>
    <w:rsid w:val="00F62C34"/>
    <w:rsid w:val="00F62C8E"/>
    <w:rsid w:val="00F62D18"/>
    <w:rsid w:val="00F62D22"/>
    <w:rsid w:val="00F62D40"/>
    <w:rsid w:val="00F62D6E"/>
    <w:rsid w:val="00F62D76"/>
    <w:rsid w:val="00F62D78"/>
    <w:rsid w:val="00F62D86"/>
    <w:rsid w:val="00F62D88"/>
    <w:rsid w:val="00F62E04"/>
    <w:rsid w:val="00F62E0D"/>
    <w:rsid w:val="00F62E48"/>
    <w:rsid w:val="00F62E4D"/>
    <w:rsid w:val="00F62F3C"/>
    <w:rsid w:val="00F63045"/>
    <w:rsid w:val="00F630A6"/>
    <w:rsid w:val="00F630C2"/>
    <w:rsid w:val="00F630DC"/>
    <w:rsid w:val="00F630F4"/>
    <w:rsid w:val="00F63129"/>
    <w:rsid w:val="00F63180"/>
    <w:rsid w:val="00F63193"/>
    <w:rsid w:val="00F631DB"/>
    <w:rsid w:val="00F631DC"/>
    <w:rsid w:val="00F63244"/>
    <w:rsid w:val="00F6324C"/>
    <w:rsid w:val="00F6325A"/>
    <w:rsid w:val="00F63275"/>
    <w:rsid w:val="00F6328E"/>
    <w:rsid w:val="00F632A2"/>
    <w:rsid w:val="00F632ED"/>
    <w:rsid w:val="00F6330D"/>
    <w:rsid w:val="00F6331B"/>
    <w:rsid w:val="00F63320"/>
    <w:rsid w:val="00F63377"/>
    <w:rsid w:val="00F633A0"/>
    <w:rsid w:val="00F63474"/>
    <w:rsid w:val="00F63487"/>
    <w:rsid w:val="00F634E5"/>
    <w:rsid w:val="00F63503"/>
    <w:rsid w:val="00F63514"/>
    <w:rsid w:val="00F63528"/>
    <w:rsid w:val="00F6352F"/>
    <w:rsid w:val="00F6353E"/>
    <w:rsid w:val="00F63560"/>
    <w:rsid w:val="00F6359C"/>
    <w:rsid w:val="00F6363F"/>
    <w:rsid w:val="00F6365C"/>
    <w:rsid w:val="00F6367A"/>
    <w:rsid w:val="00F636D0"/>
    <w:rsid w:val="00F63709"/>
    <w:rsid w:val="00F63729"/>
    <w:rsid w:val="00F6378E"/>
    <w:rsid w:val="00F637C8"/>
    <w:rsid w:val="00F63809"/>
    <w:rsid w:val="00F6382F"/>
    <w:rsid w:val="00F63843"/>
    <w:rsid w:val="00F63850"/>
    <w:rsid w:val="00F6386D"/>
    <w:rsid w:val="00F6387A"/>
    <w:rsid w:val="00F63881"/>
    <w:rsid w:val="00F638D5"/>
    <w:rsid w:val="00F638E9"/>
    <w:rsid w:val="00F6394E"/>
    <w:rsid w:val="00F63977"/>
    <w:rsid w:val="00F639AE"/>
    <w:rsid w:val="00F639DD"/>
    <w:rsid w:val="00F63A05"/>
    <w:rsid w:val="00F63A73"/>
    <w:rsid w:val="00F63A8D"/>
    <w:rsid w:val="00F63AB2"/>
    <w:rsid w:val="00F63AE5"/>
    <w:rsid w:val="00F63B4B"/>
    <w:rsid w:val="00F63B6B"/>
    <w:rsid w:val="00F63B99"/>
    <w:rsid w:val="00F63B9F"/>
    <w:rsid w:val="00F63BC0"/>
    <w:rsid w:val="00F63BC5"/>
    <w:rsid w:val="00F63BE5"/>
    <w:rsid w:val="00F63C68"/>
    <w:rsid w:val="00F63C8F"/>
    <w:rsid w:val="00F63CA9"/>
    <w:rsid w:val="00F63CB7"/>
    <w:rsid w:val="00F63CC6"/>
    <w:rsid w:val="00F63CC7"/>
    <w:rsid w:val="00F63CEA"/>
    <w:rsid w:val="00F63D12"/>
    <w:rsid w:val="00F63D1D"/>
    <w:rsid w:val="00F63D1F"/>
    <w:rsid w:val="00F63D4B"/>
    <w:rsid w:val="00F63D55"/>
    <w:rsid w:val="00F63D93"/>
    <w:rsid w:val="00F63DBC"/>
    <w:rsid w:val="00F63DFD"/>
    <w:rsid w:val="00F63E06"/>
    <w:rsid w:val="00F63E08"/>
    <w:rsid w:val="00F63E53"/>
    <w:rsid w:val="00F63E87"/>
    <w:rsid w:val="00F63E97"/>
    <w:rsid w:val="00F63EA1"/>
    <w:rsid w:val="00F63ED3"/>
    <w:rsid w:val="00F63EE0"/>
    <w:rsid w:val="00F63F09"/>
    <w:rsid w:val="00F63F12"/>
    <w:rsid w:val="00F63F29"/>
    <w:rsid w:val="00F63F6F"/>
    <w:rsid w:val="00F63F72"/>
    <w:rsid w:val="00F63FA0"/>
    <w:rsid w:val="00F64000"/>
    <w:rsid w:val="00F64010"/>
    <w:rsid w:val="00F64059"/>
    <w:rsid w:val="00F64067"/>
    <w:rsid w:val="00F640D7"/>
    <w:rsid w:val="00F6413E"/>
    <w:rsid w:val="00F6424A"/>
    <w:rsid w:val="00F6427F"/>
    <w:rsid w:val="00F64294"/>
    <w:rsid w:val="00F6429E"/>
    <w:rsid w:val="00F642BD"/>
    <w:rsid w:val="00F642E4"/>
    <w:rsid w:val="00F6433A"/>
    <w:rsid w:val="00F64384"/>
    <w:rsid w:val="00F643CD"/>
    <w:rsid w:val="00F643EB"/>
    <w:rsid w:val="00F6447B"/>
    <w:rsid w:val="00F6449E"/>
    <w:rsid w:val="00F6449F"/>
    <w:rsid w:val="00F644F7"/>
    <w:rsid w:val="00F64517"/>
    <w:rsid w:val="00F6455F"/>
    <w:rsid w:val="00F64597"/>
    <w:rsid w:val="00F6460E"/>
    <w:rsid w:val="00F6462F"/>
    <w:rsid w:val="00F64665"/>
    <w:rsid w:val="00F64668"/>
    <w:rsid w:val="00F64695"/>
    <w:rsid w:val="00F646F6"/>
    <w:rsid w:val="00F6470A"/>
    <w:rsid w:val="00F64775"/>
    <w:rsid w:val="00F64781"/>
    <w:rsid w:val="00F647C1"/>
    <w:rsid w:val="00F647C6"/>
    <w:rsid w:val="00F647E2"/>
    <w:rsid w:val="00F64814"/>
    <w:rsid w:val="00F64845"/>
    <w:rsid w:val="00F648AE"/>
    <w:rsid w:val="00F648BA"/>
    <w:rsid w:val="00F648E6"/>
    <w:rsid w:val="00F64909"/>
    <w:rsid w:val="00F64919"/>
    <w:rsid w:val="00F64924"/>
    <w:rsid w:val="00F64963"/>
    <w:rsid w:val="00F6497D"/>
    <w:rsid w:val="00F64A35"/>
    <w:rsid w:val="00F64B25"/>
    <w:rsid w:val="00F64B3A"/>
    <w:rsid w:val="00F64B98"/>
    <w:rsid w:val="00F64BE8"/>
    <w:rsid w:val="00F64C28"/>
    <w:rsid w:val="00F64C2C"/>
    <w:rsid w:val="00F64C53"/>
    <w:rsid w:val="00F64C96"/>
    <w:rsid w:val="00F64C99"/>
    <w:rsid w:val="00F64D23"/>
    <w:rsid w:val="00F64D6A"/>
    <w:rsid w:val="00F64D9A"/>
    <w:rsid w:val="00F64DB3"/>
    <w:rsid w:val="00F64DD8"/>
    <w:rsid w:val="00F64DEC"/>
    <w:rsid w:val="00F64E16"/>
    <w:rsid w:val="00F64E32"/>
    <w:rsid w:val="00F64E55"/>
    <w:rsid w:val="00F64E72"/>
    <w:rsid w:val="00F64E96"/>
    <w:rsid w:val="00F64EB5"/>
    <w:rsid w:val="00F64EC5"/>
    <w:rsid w:val="00F64F04"/>
    <w:rsid w:val="00F64F1E"/>
    <w:rsid w:val="00F64F40"/>
    <w:rsid w:val="00F64F61"/>
    <w:rsid w:val="00F64F69"/>
    <w:rsid w:val="00F64FA5"/>
    <w:rsid w:val="00F64FC3"/>
    <w:rsid w:val="00F64FCC"/>
    <w:rsid w:val="00F64FD3"/>
    <w:rsid w:val="00F65032"/>
    <w:rsid w:val="00F65034"/>
    <w:rsid w:val="00F65092"/>
    <w:rsid w:val="00F65100"/>
    <w:rsid w:val="00F65129"/>
    <w:rsid w:val="00F6515A"/>
    <w:rsid w:val="00F6515C"/>
    <w:rsid w:val="00F6521B"/>
    <w:rsid w:val="00F65246"/>
    <w:rsid w:val="00F65259"/>
    <w:rsid w:val="00F65289"/>
    <w:rsid w:val="00F6528E"/>
    <w:rsid w:val="00F652C8"/>
    <w:rsid w:val="00F652CD"/>
    <w:rsid w:val="00F652F0"/>
    <w:rsid w:val="00F652FD"/>
    <w:rsid w:val="00F652FF"/>
    <w:rsid w:val="00F65315"/>
    <w:rsid w:val="00F65344"/>
    <w:rsid w:val="00F653D9"/>
    <w:rsid w:val="00F653FF"/>
    <w:rsid w:val="00F65408"/>
    <w:rsid w:val="00F6540B"/>
    <w:rsid w:val="00F6541A"/>
    <w:rsid w:val="00F6543C"/>
    <w:rsid w:val="00F65478"/>
    <w:rsid w:val="00F654FD"/>
    <w:rsid w:val="00F65527"/>
    <w:rsid w:val="00F65547"/>
    <w:rsid w:val="00F65569"/>
    <w:rsid w:val="00F6557B"/>
    <w:rsid w:val="00F65610"/>
    <w:rsid w:val="00F656E6"/>
    <w:rsid w:val="00F65735"/>
    <w:rsid w:val="00F65781"/>
    <w:rsid w:val="00F65786"/>
    <w:rsid w:val="00F657A2"/>
    <w:rsid w:val="00F657ED"/>
    <w:rsid w:val="00F65861"/>
    <w:rsid w:val="00F6586C"/>
    <w:rsid w:val="00F65875"/>
    <w:rsid w:val="00F65968"/>
    <w:rsid w:val="00F65997"/>
    <w:rsid w:val="00F659CD"/>
    <w:rsid w:val="00F65A18"/>
    <w:rsid w:val="00F65A9C"/>
    <w:rsid w:val="00F65AA0"/>
    <w:rsid w:val="00F65AD4"/>
    <w:rsid w:val="00F65AE8"/>
    <w:rsid w:val="00F65B4E"/>
    <w:rsid w:val="00F65BBA"/>
    <w:rsid w:val="00F65BD0"/>
    <w:rsid w:val="00F65BEE"/>
    <w:rsid w:val="00F65C2C"/>
    <w:rsid w:val="00F65C45"/>
    <w:rsid w:val="00F65C5B"/>
    <w:rsid w:val="00F65C9C"/>
    <w:rsid w:val="00F65CA0"/>
    <w:rsid w:val="00F65CDA"/>
    <w:rsid w:val="00F65CF6"/>
    <w:rsid w:val="00F65D13"/>
    <w:rsid w:val="00F65D2F"/>
    <w:rsid w:val="00F65D36"/>
    <w:rsid w:val="00F65DA9"/>
    <w:rsid w:val="00F65DAC"/>
    <w:rsid w:val="00F65E01"/>
    <w:rsid w:val="00F65E0D"/>
    <w:rsid w:val="00F65E3B"/>
    <w:rsid w:val="00F65E6C"/>
    <w:rsid w:val="00F65E96"/>
    <w:rsid w:val="00F65ECA"/>
    <w:rsid w:val="00F65ECC"/>
    <w:rsid w:val="00F65EFB"/>
    <w:rsid w:val="00F65F18"/>
    <w:rsid w:val="00F65F25"/>
    <w:rsid w:val="00F65F2B"/>
    <w:rsid w:val="00F65FB5"/>
    <w:rsid w:val="00F66000"/>
    <w:rsid w:val="00F66037"/>
    <w:rsid w:val="00F66055"/>
    <w:rsid w:val="00F6607A"/>
    <w:rsid w:val="00F66099"/>
    <w:rsid w:val="00F660BF"/>
    <w:rsid w:val="00F660EF"/>
    <w:rsid w:val="00F66173"/>
    <w:rsid w:val="00F661C8"/>
    <w:rsid w:val="00F661CD"/>
    <w:rsid w:val="00F661F6"/>
    <w:rsid w:val="00F66219"/>
    <w:rsid w:val="00F66251"/>
    <w:rsid w:val="00F6629D"/>
    <w:rsid w:val="00F66302"/>
    <w:rsid w:val="00F66333"/>
    <w:rsid w:val="00F663A1"/>
    <w:rsid w:val="00F663B5"/>
    <w:rsid w:val="00F663D1"/>
    <w:rsid w:val="00F66448"/>
    <w:rsid w:val="00F6644B"/>
    <w:rsid w:val="00F6645D"/>
    <w:rsid w:val="00F6648E"/>
    <w:rsid w:val="00F664AB"/>
    <w:rsid w:val="00F664E0"/>
    <w:rsid w:val="00F66530"/>
    <w:rsid w:val="00F66574"/>
    <w:rsid w:val="00F66588"/>
    <w:rsid w:val="00F66599"/>
    <w:rsid w:val="00F665A1"/>
    <w:rsid w:val="00F6663B"/>
    <w:rsid w:val="00F66667"/>
    <w:rsid w:val="00F666A2"/>
    <w:rsid w:val="00F666B8"/>
    <w:rsid w:val="00F666DC"/>
    <w:rsid w:val="00F666F0"/>
    <w:rsid w:val="00F666FB"/>
    <w:rsid w:val="00F66777"/>
    <w:rsid w:val="00F667C4"/>
    <w:rsid w:val="00F668A4"/>
    <w:rsid w:val="00F668AC"/>
    <w:rsid w:val="00F668CF"/>
    <w:rsid w:val="00F6690B"/>
    <w:rsid w:val="00F6695D"/>
    <w:rsid w:val="00F669D6"/>
    <w:rsid w:val="00F66AA2"/>
    <w:rsid w:val="00F66B04"/>
    <w:rsid w:val="00F66B7C"/>
    <w:rsid w:val="00F66BEB"/>
    <w:rsid w:val="00F66BF4"/>
    <w:rsid w:val="00F66C0A"/>
    <w:rsid w:val="00F66C21"/>
    <w:rsid w:val="00F66C85"/>
    <w:rsid w:val="00F66C9C"/>
    <w:rsid w:val="00F66CB3"/>
    <w:rsid w:val="00F66CD3"/>
    <w:rsid w:val="00F66D22"/>
    <w:rsid w:val="00F66D26"/>
    <w:rsid w:val="00F66D83"/>
    <w:rsid w:val="00F66D99"/>
    <w:rsid w:val="00F66DE6"/>
    <w:rsid w:val="00F66E09"/>
    <w:rsid w:val="00F66E32"/>
    <w:rsid w:val="00F66E46"/>
    <w:rsid w:val="00F66EBD"/>
    <w:rsid w:val="00F66F00"/>
    <w:rsid w:val="00F66F18"/>
    <w:rsid w:val="00F66F38"/>
    <w:rsid w:val="00F66F54"/>
    <w:rsid w:val="00F66F7B"/>
    <w:rsid w:val="00F66F8E"/>
    <w:rsid w:val="00F66FB5"/>
    <w:rsid w:val="00F66FB6"/>
    <w:rsid w:val="00F66FDB"/>
    <w:rsid w:val="00F66FF6"/>
    <w:rsid w:val="00F66FF9"/>
    <w:rsid w:val="00F670B6"/>
    <w:rsid w:val="00F670D8"/>
    <w:rsid w:val="00F67133"/>
    <w:rsid w:val="00F67147"/>
    <w:rsid w:val="00F6719D"/>
    <w:rsid w:val="00F671A7"/>
    <w:rsid w:val="00F67213"/>
    <w:rsid w:val="00F67233"/>
    <w:rsid w:val="00F6726B"/>
    <w:rsid w:val="00F67279"/>
    <w:rsid w:val="00F6727C"/>
    <w:rsid w:val="00F672DB"/>
    <w:rsid w:val="00F6731F"/>
    <w:rsid w:val="00F67322"/>
    <w:rsid w:val="00F6735F"/>
    <w:rsid w:val="00F673C6"/>
    <w:rsid w:val="00F673DB"/>
    <w:rsid w:val="00F67476"/>
    <w:rsid w:val="00F67496"/>
    <w:rsid w:val="00F674C6"/>
    <w:rsid w:val="00F674D2"/>
    <w:rsid w:val="00F67536"/>
    <w:rsid w:val="00F67544"/>
    <w:rsid w:val="00F6755E"/>
    <w:rsid w:val="00F6756C"/>
    <w:rsid w:val="00F67579"/>
    <w:rsid w:val="00F6761C"/>
    <w:rsid w:val="00F67621"/>
    <w:rsid w:val="00F67636"/>
    <w:rsid w:val="00F67673"/>
    <w:rsid w:val="00F676AC"/>
    <w:rsid w:val="00F6771C"/>
    <w:rsid w:val="00F67738"/>
    <w:rsid w:val="00F67754"/>
    <w:rsid w:val="00F67768"/>
    <w:rsid w:val="00F677A1"/>
    <w:rsid w:val="00F677FC"/>
    <w:rsid w:val="00F6781C"/>
    <w:rsid w:val="00F67890"/>
    <w:rsid w:val="00F678B5"/>
    <w:rsid w:val="00F678BA"/>
    <w:rsid w:val="00F678D3"/>
    <w:rsid w:val="00F678E7"/>
    <w:rsid w:val="00F6792F"/>
    <w:rsid w:val="00F67941"/>
    <w:rsid w:val="00F6796F"/>
    <w:rsid w:val="00F67992"/>
    <w:rsid w:val="00F679AA"/>
    <w:rsid w:val="00F679DD"/>
    <w:rsid w:val="00F67A58"/>
    <w:rsid w:val="00F67A84"/>
    <w:rsid w:val="00F67A8D"/>
    <w:rsid w:val="00F67A8E"/>
    <w:rsid w:val="00F67B0E"/>
    <w:rsid w:val="00F67C7C"/>
    <w:rsid w:val="00F67C89"/>
    <w:rsid w:val="00F67D07"/>
    <w:rsid w:val="00F67DA6"/>
    <w:rsid w:val="00F67DE8"/>
    <w:rsid w:val="00F67E18"/>
    <w:rsid w:val="00F67E70"/>
    <w:rsid w:val="00F67E75"/>
    <w:rsid w:val="00F67E89"/>
    <w:rsid w:val="00F67E8A"/>
    <w:rsid w:val="00F67ED3"/>
    <w:rsid w:val="00F67F09"/>
    <w:rsid w:val="00F67F55"/>
    <w:rsid w:val="00F67FC8"/>
    <w:rsid w:val="00F67FCF"/>
    <w:rsid w:val="00F67FF1"/>
    <w:rsid w:val="00F700BF"/>
    <w:rsid w:val="00F700D9"/>
    <w:rsid w:val="00F70122"/>
    <w:rsid w:val="00F70134"/>
    <w:rsid w:val="00F7017E"/>
    <w:rsid w:val="00F7017F"/>
    <w:rsid w:val="00F701B3"/>
    <w:rsid w:val="00F701B8"/>
    <w:rsid w:val="00F701E3"/>
    <w:rsid w:val="00F70212"/>
    <w:rsid w:val="00F70249"/>
    <w:rsid w:val="00F702BA"/>
    <w:rsid w:val="00F702BF"/>
    <w:rsid w:val="00F702EC"/>
    <w:rsid w:val="00F70342"/>
    <w:rsid w:val="00F70351"/>
    <w:rsid w:val="00F70360"/>
    <w:rsid w:val="00F70384"/>
    <w:rsid w:val="00F70392"/>
    <w:rsid w:val="00F7039F"/>
    <w:rsid w:val="00F703A5"/>
    <w:rsid w:val="00F703A7"/>
    <w:rsid w:val="00F703F8"/>
    <w:rsid w:val="00F703FC"/>
    <w:rsid w:val="00F7050E"/>
    <w:rsid w:val="00F70525"/>
    <w:rsid w:val="00F7054B"/>
    <w:rsid w:val="00F70577"/>
    <w:rsid w:val="00F7059B"/>
    <w:rsid w:val="00F705C5"/>
    <w:rsid w:val="00F705E2"/>
    <w:rsid w:val="00F705EA"/>
    <w:rsid w:val="00F705F5"/>
    <w:rsid w:val="00F70618"/>
    <w:rsid w:val="00F70664"/>
    <w:rsid w:val="00F7068D"/>
    <w:rsid w:val="00F7069B"/>
    <w:rsid w:val="00F706B3"/>
    <w:rsid w:val="00F706D9"/>
    <w:rsid w:val="00F70721"/>
    <w:rsid w:val="00F70798"/>
    <w:rsid w:val="00F707BE"/>
    <w:rsid w:val="00F7081F"/>
    <w:rsid w:val="00F7083C"/>
    <w:rsid w:val="00F70874"/>
    <w:rsid w:val="00F70884"/>
    <w:rsid w:val="00F7091B"/>
    <w:rsid w:val="00F70979"/>
    <w:rsid w:val="00F7097C"/>
    <w:rsid w:val="00F709B4"/>
    <w:rsid w:val="00F709BA"/>
    <w:rsid w:val="00F70A19"/>
    <w:rsid w:val="00F70A4B"/>
    <w:rsid w:val="00F70A7A"/>
    <w:rsid w:val="00F70AF2"/>
    <w:rsid w:val="00F70B0C"/>
    <w:rsid w:val="00F70B42"/>
    <w:rsid w:val="00F70B49"/>
    <w:rsid w:val="00F70B5F"/>
    <w:rsid w:val="00F70BB9"/>
    <w:rsid w:val="00F70C13"/>
    <w:rsid w:val="00F70C41"/>
    <w:rsid w:val="00F70C77"/>
    <w:rsid w:val="00F70C86"/>
    <w:rsid w:val="00F70CED"/>
    <w:rsid w:val="00F70CEF"/>
    <w:rsid w:val="00F70D15"/>
    <w:rsid w:val="00F70D84"/>
    <w:rsid w:val="00F70DAB"/>
    <w:rsid w:val="00F70DB6"/>
    <w:rsid w:val="00F70DD7"/>
    <w:rsid w:val="00F70E3D"/>
    <w:rsid w:val="00F70E91"/>
    <w:rsid w:val="00F70E96"/>
    <w:rsid w:val="00F70EBE"/>
    <w:rsid w:val="00F70EFB"/>
    <w:rsid w:val="00F70F01"/>
    <w:rsid w:val="00F70F95"/>
    <w:rsid w:val="00F710B5"/>
    <w:rsid w:val="00F710FD"/>
    <w:rsid w:val="00F71118"/>
    <w:rsid w:val="00F71169"/>
    <w:rsid w:val="00F71191"/>
    <w:rsid w:val="00F711BE"/>
    <w:rsid w:val="00F711C5"/>
    <w:rsid w:val="00F711FD"/>
    <w:rsid w:val="00F71204"/>
    <w:rsid w:val="00F712F8"/>
    <w:rsid w:val="00F71308"/>
    <w:rsid w:val="00F71316"/>
    <w:rsid w:val="00F71335"/>
    <w:rsid w:val="00F71341"/>
    <w:rsid w:val="00F71386"/>
    <w:rsid w:val="00F713D5"/>
    <w:rsid w:val="00F713E7"/>
    <w:rsid w:val="00F714A2"/>
    <w:rsid w:val="00F714EA"/>
    <w:rsid w:val="00F71527"/>
    <w:rsid w:val="00F71547"/>
    <w:rsid w:val="00F71552"/>
    <w:rsid w:val="00F7159C"/>
    <w:rsid w:val="00F715A9"/>
    <w:rsid w:val="00F715D5"/>
    <w:rsid w:val="00F715EC"/>
    <w:rsid w:val="00F71643"/>
    <w:rsid w:val="00F7168A"/>
    <w:rsid w:val="00F7169E"/>
    <w:rsid w:val="00F716AE"/>
    <w:rsid w:val="00F716FA"/>
    <w:rsid w:val="00F716FC"/>
    <w:rsid w:val="00F71708"/>
    <w:rsid w:val="00F71710"/>
    <w:rsid w:val="00F7177B"/>
    <w:rsid w:val="00F7177F"/>
    <w:rsid w:val="00F717AA"/>
    <w:rsid w:val="00F717C5"/>
    <w:rsid w:val="00F717CD"/>
    <w:rsid w:val="00F71872"/>
    <w:rsid w:val="00F718A1"/>
    <w:rsid w:val="00F718D5"/>
    <w:rsid w:val="00F718DB"/>
    <w:rsid w:val="00F71913"/>
    <w:rsid w:val="00F71933"/>
    <w:rsid w:val="00F7194C"/>
    <w:rsid w:val="00F71968"/>
    <w:rsid w:val="00F719E2"/>
    <w:rsid w:val="00F71A2C"/>
    <w:rsid w:val="00F71A83"/>
    <w:rsid w:val="00F71AD6"/>
    <w:rsid w:val="00F71ADA"/>
    <w:rsid w:val="00F71AE1"/>
    <w:rsid w:val="00F71B05"/>
    <w:rsid w:val="00F71B15"/>
    <w:rsid w:val="00F71B20"/>
    <w:rsid w:val="00F71B42"/>
    <w:rsid w:val="00F71B98"/>
    <w:rsid w:val="00F71B9F"/>
    <w:rsid w:val="00F71BB1"/>
    <w:rsid w:val="00F71BCA"/>
    <w:rsid w:val="00F71BEC"/>
    <w:rsid w:val="00F71C4C"/>
    <w:rsid w:val="00F71CB9"/>
    <w:rsid w:val="00F71CC6"/>
    <w:rsid w:val="00F71CCF"/>
    <w:rsid w:val="00F71D2A"/>
    <w:rsid w:val="00F71D76"/>
    <w:rsid w:val="00F71D8A"/>
    <w:rsid w:val="00F71D9A"/>
    <w:rsid w:val="00F71D9C"/>
    <w:rsid w:val="00F71DA3"/>
    <w:rsid w:val="00F71DBA"/>
    <w:rsid w:val="00F71E04"/>
    <w:rsid w:val="00F71E15"/>
    <w:rsid w:val="00F71E31"/>
    <w:rsid w:val="00F71E42"/>
    <w:rsid w:val="00F71E6D"/>
    <w:rsid w:val="00F71E8A"/>
    <w:rsid w:val="00F71EC0"/>
    <w:rsid w:val="00F71EDB"/>
    <w:rsid w:val="00F71F0C"/>
    <w:rsid w:val="00F71F49"/>
    <w:rsid w:val="00F71F57"/>
    <w:rsid w:val="00F7202C"/>
    <w:rsid w:val="00F72032"/>
    <w:rsid w:val="00F72054"/>
    <w:rsid w:val="00F7206B"/>
    <w:rsid w:val="00F720B8"/>
    <w:rsid w:val="00F720F3"/>
    <w:rsid w:val="00F720F7"/>
    <w:rsid w:val="00F72135"/>
    <w:rsid w:val="00F7217B"/>
    <w:rsid w:val="00F721ED"/>
    <w:rsid w:val="00F72218"/>
    <w:rsid w:val="00F72231"/>
    <w:rsid w:val="00F72286"/>
    <w:rsid w:val="00F72290"/>
    <w:rsid w:val="00F722D3"/>
    <w:rsid w:val="00F722DB"/>
    <w:rsid w:val="00F7230F"/>
    <w:rsid w:val="00F72364"/>
    <w:rsid w:val="00F72398"/>
    <w:rsid w:val="00F723AF"/>
    <w:rsid w:val="00F723EC"/>
    <w:rsid w:val="00F724ED"/>
    <w:rsid w:val="00F72617"/>
    <w:rsid w:val="00F72618"/>
    <w:rsid w:val="00F7261F"/>
    <w:rsid w:val="00F72625"/>
    <w:rsid w:val="00F72666"/>
    <w:rsid w:val="00F7267F"/>
    <w:rsid w:val="00F7268D"/>
    <w:rsid w:val="00F726A9"/>
    <w:rsid w:val="00F726C9"/>
    <w:rsid w:val="00F7279A"/>
    <w:rsid w:val="00F727C2"/>
    <w:rsid w:val="00F727F5"/>
    <w:rsid w:val="00F727F6"/>
    <w:rsid w:val="00F72804"/>
    <w:rsid w:val="00F72877"/>
    <w:rsid w:val="00F72894"/>
    <w:rsid w:val="00F72A24"/>
    <w:rsid w:val="00F72A37"/>
    <w:rsid w:val="00F72A4F"/>
    <w:rsid w:val="00F72A9C"/>
    <w:rsid w:val="00F72AFD"/>
    <w:rsid w:val="00F72B1F"/>
    <w:rsid w:val="00F72B43"/>
    <w:rsid w:val="00F72B4E"/>
    <w:rsid w:val="00F72B74"/>
    <w:rsid w:val="00F72C0A"/>
    <w:rsid w:val="00F72C63"/>
    <w:rsid w:val="00F72C96"/>
    <w:rsid w:val="00F72C9B"/>
    <w:rsid w:val="00F72CB1"/>
    <w:rsid w:val="00F72CF1"/>
    <w:rsid w:val="00F72D08"/>
    <w:rsid w:val="00F72D27"/>
    <w:rsid w:val="00F72D49"/>
    <w:rsid w:val="00F72D5A"/>
    <w:rsid w:val="00F72D69"/>
    <w:rsid w:val="00F72DB6"/>
    <w:rsid w:val="00F72E0A"/>
    <w:rsid w:val="00F72E2A"/>
    <w:rsid w:val="00F72E33"/>
    <w:rsid w:val="00F72EA2"/>
    <w:rsid w:val="00F72EAB"/>
    <w:rsid w:val="00F72EC7"/>
    <w:rsid w:val="00F72F08"/>
    <w:rsid w:val="00F72F7E"/>
    <w:rsid w:val="00F72FA0"/>
    <w:rsid w:val="00F72FB3"/>
    <w:rsid w:val="00F72FCD"/>
    <w:rsid w:val="00F7302C"/>
    <w:rsid w:val="00F73033"/>
    <w:rsid w:val="00F730A4"/>
    <w:rsid w:val="00F730B6"/>
    <w:rsid w:val="00F730DC"/>
    <w:rsid w:val="00F73125"/>
    <w:rsid w:val="00F73147"/>
    <w:rsid w:val="00F73150"/>
    <w:rsid w:val="00F731A3"/>
    <w:rsid w:val="00F731BF"/>
    <w:rsid w:val="00F731DD"/>
    <w:rsid w:val="00F731E1"/>
    <w:rsid w:val="00F731FD"/>
    <w:rsid w:val="00F73206"/>
    <w:rsid w:val="00F73234"/>
    <w:rsid w:val="00F73279"/>
    <w:rsid w:val="00F7329A"/>
    <w:rsid w:val="00F7330F"/>
    <w:rsid w:val="00F733E1"/>
    <w:rsid w:val="00F733E4"/>
    <w:rsid w:val="00F7342B"/>
    <w:rsid w:val="00F7345D"/>
    <w:rsid w:val="00F73477"/>
    <w:rsid w:val="00F734B5"/>
    <w:rsid w:val="00F734CB"/>
    <w:rsid w:val="00F734CC"/>
    <w:rsid w:val="00F73527"/>
    <w:rsid w:val="00F73572"/>
    <w:rsid w:val="00F73575"/>
    <w:rsid w:val="00F735AA"/>
    <w:rsid w:val="00F735E8"/>
    <w:rsid w:val="00F735E9"/>
    <w:rsid w:val="00F73602"/>
    <w:rsid w:val="00F7366E"/>
    <w:rsid w:val="00F73676"/>
    <w:rsid w:val="00F736D8"/>
    <w:rsid w:val="00F7372F"/>
    <w:rsid w:val="00F73786"/>
    <w:rsid w:val="00F737EB"/>
    <w:rsid w:val="00F738B0"/>
    <w:rsid w:val="00F738B4"/>
    <w:rsid w:val="00F738D1"/>
    <w:rsid w:val="00F738D7"/>
    <w:rsid w:val="00F73962"/>
    <w:rsid w:val="00F7397E"/>
    <w:rsid w:val="00F739AB"/>
    <w:rsid w:val="00F739C1"/>
    <w:rsid w:val="00F739C2"/>
    <w:rsid w:val="00F739F2"/>
    <w:rsid w:val="00F73A85"/>
    <w:rsid w:val="00F73A97"/>
    <w:rsid w:val="00F73AA1"/>
    <w:rsid w:val="00F73AD7"/>
    <w:rsid w:val="00F73B14"/>
    <w:rsid w:val="00F73B26"/>
    <w:rsid w:val="00F73B6A"/>
    <w:rsid w:val="00F73B70"/>
    <w:rsid w:val="00F73B8B"/>
    <w:rsid w:val="00F73B97"/>
    <w:rsid w:val="00F73BB1"/>
    <w:rsid w:val="00F73BF3"/>
    <w:rsid w:val="00F73C51"/>
    <w:rsid w:val="00F73C56"/>
    <w:rsid w:val="00F73C6F"/>
    <w:rsid w:val="00F73C9D"/>
    <w:rsid w:val="00F73CB6"/>
    <w:rsid w:val="00F73CCB"/>
    <w:rsid w:val="00F73D01"/>
    <w:rsid w:val="00F73D21"/>
    <w:rsid w:val="00F73D2B"/>
    <w:rsid w:val="00F73E23"/>
    <w:rsid w:val="00F73E7C"/>
    <w:rsid w:val="00F73EEE"/>
    <w:rsid w:val="00F73F21"/>
    <w:rsid w:val="00F73FC4"/>
    <w:rsid w:val="00F73FE9"/>
    <w:rsid w:val="00F74014"/>
    <w:rsid w:val="00F7407A"/>
    <w:rsid w:val="00F740B2"/>
    <w:rsid w:val="00F7410B"/>
    <w:rsid w:val="00F7411C"/>
    <w:rsid w:val="00F74128"/>
    <w:rsid w:val="00F74141"/>
    <w:rsid w:val="00F74149"/>
    <w:rsid w:val="00F74161"/>
    <w:rsid w:val="00F7416B"/>
    <w:rsid w:val="00F7417B"/>
    <w:rsid w:val="00F74181"/>
    <w:rsid w:val="00F74187"/>
    <w:rsid w:val="00F74202"/>
    <w:rsid w:val="00F74231"/>
    <w:rsid w:val="00F74297"/>
    <w:rsid w:val="00F742B1"/>
    <w:rsid w:val="00F742C2"/>
    <w:rsid w:val="00F742EB"/>
    <w:rsid w:val="00F74348"/>
    <w:rsid w:val="00F74356"/>
    <w:rsid w:val="00F7435F"/>
    <w:rsid w:val="00F7443D"/>
    <w:rsid w:val="00F744AE"/>
    <w:rsid w:val="00F744C5"/>
    <w:rsid w:val="00F744D1"/>
    <w:rsid w:val="00F74514"/>
    <w:rsid w:val="00F74534"/>
    <w:rsid w:val="00F74536"/>
    <w:rsid w:val="00F74538"/>
    <w:rsid w:val="00F74595"/>
    <w:rsid w:val="00F7459C"/>
    <w:rsid w:val="00F745AC"/>
    <w:rsid w:val="00F745DC"/>
    <w:rsid w:val="00F7462F"/>
    <w:rsid w:val="00F7463E"/>
    <w:rsid w:val="00F74679"/>
    <w:rsid w:val="00F746E7"/>
    <w:rsid w:val="00F746F5"/>
    <w:rsid w:val="00F7472A"/>
    <w:rsid w:val="00F74769"/>
    <w:rsid w:val="00F747A3"/>
    <w:rsid w:val="00F747EF"/>
    <w:rsid w:val="00F74812"/>
    <w:rsid w:val="00F74836"/>
    <w:rsid w:val="00F748C2"/>
    <w:rsid w:val="00F74925"/>
    <w:rsid w:val="00F74952"/>
    <w:rsid w:val="00F749F3"/>
    <w:rsid w:val="00F749FA"/>
    <w:rsid w:val="00F74A4E"/>
    <w:rsid w:val="00F74AC1"/>
    <w:rsid w:val="00F74AC7"/>
    <w:rsid w:val="00F74AE5"/>
    <w:rsid w:val="00F74B16"/>
    <w:rsid w:val="00F74C03"/>
    <w:rsid w:val="00F74C5A"/>
    <w:rsid w:val="00F74C69"/>
    <w:rsid w:val="00F74C80"/>
    <w:rsid w:val="00F74C9C"/>
    <w:rsid w:val="00F74CB9"/>
    <w:rsid w:val="00F74CCD"/>
    <w:rsid w:val="00F74CDD"/>
    <w:rsid w:val="00F74CF4"/>
    <w:rsid w:val="00F74D3E"/>
    <w:rsid w:val="00F74D4D"/>
    <w:rsid w:val="00F74D5F"/>
    <w:rsid w:val="00F74DB0"/>
    <w:rsid w:val="00F74DD9"/>
    <w:rsid w:val="00F74E22"/>
    <w:rsid w:val="00F74E33"/>
    <w:rsid w:val="00F74E56"/>
    <w:rsid w:val="00F74E67"/>
    <w:rsid w:val="00F74E74"/>
    <w:rsid w:val="00F74E9F"/>
    <w:rsid w:val="00F74ECD"/>
    <w:rsid w:val="00F74F34"/>
    <w:rsid w:val="00F74F6E"/>
    <w:rsid w:val="00F74F76"/>
    <w:rsid w:val="00F74FCD"/>
    <w:rsid w:val="00F74FE0"/>
    <w:rsid w:val="00F75038"/>
    <w:rsid w:val="00F75046"/>
    <w:rsid w:val="00F75062"/>
    <w:rsid w:val="00F750EA"/>
    <w:rsid w:val="00F7510D"/>
    <w:rsid w:val="00F75164"/>
    <w:rsid w:val="00F751AE"/>
    <w:rsid w:val="00F7521B"/>
    <w:rsid w:val="00F75249"/>
    <w:rsid w:val="00F7526A"/>
    <w:rsid w:val="00F75283"/>
    <w:rsid w:val="00F752DE"/>
    <w:rsid w:val="00F75350"/>
    <w:rsid w:val="00F7536B"/>
    <w:rsid w:val="00F753A4"/>
    <w:rsid w:val="00F753CE"/>
    <w:rsid w:val="00F7542E"/>
    <w:rsid w:val="00F7544E"/>
    <w:rsid w:val="00F7546B"/>
    <w:rsid w:val="00F754B1"/>
    <w:rsid w:val="00F75597"/>
    <w:rsid w:val="00F755E3"/>
    <w:rsid w:val="00F755F8"/>
    <w:rsid w:val="00F755FB"/>
    <w:rsid w:val="00F7564C"/>
    <w:rsid w:val="00F75687"/>
    <w:rsid w:val="00F75696"/>
    <w:rsid w:val="00F756C1"/>
    <w:rsid w:val="00F7573D"/>
    <w:rsid w:val="00F7574D"/>
    <w:rsid w:val="00F75759"/>
    <w:rsid w:val="00F7578C"/>
    <w:rsid w:val="00F757A1"/>
    <w:rsid w:val="00F75858"/>
    <w:rsid w:val="00F75868"/>
    <w:rsid w:val="00F758D2"/>
    <w:rsid w:val="00F758EA"/>
    <w:rsid w:val="00F758F1"/>
    <w:rsid w:val="00F75900"/>
    <w:rsid w:val="00F75933"/>
    <w:rsid w:val="00F7599A"/>
    <w:rsid w:val="00F759AE"/>
    <w:rsid w:val="00F759E7"/>
    <w:rsid w:val="00F759F8"/>
    <w:rsid w:val="00F75A1B"/>
    <w:rsid w:val="00F75A3D"/>
    <w:rsid w:val="00F75A4D"/>
    <w:rsid w:val="00F75A7E"/>
    <w:rsid w:val="00F75A93"/>
    <w:rsid w:val="00F75AC4"/>
    <w:rsid w:val="00F75B1F"/>
    <w:rsid w:val="00F75B49"/>
    <w:rsid w:val="00F75BCC"/>
    <w:rsid w:val="00F75BF8"/>
    <w:rsid w:val="00F75C28"/>
    <w:rsid w:val="00F75CFE"/>
    <w:rsid w:val="00F75D13"/>
    <w:rsid w:val="00F75D72"/>
    <w:rsid w:val="00F75DB2"/>
    <w:rsid w:val="00F75DC2"/>
    <w:rsid w:val="00F75DCF"/>
    <w:rsid w:val="00F75DD4"/>
    <w:rsid w:val="00F75DEF"/>
    <w:rsid w:val="00F75E1C"/>
    <w:rsid w:val="00F75EC5"/>
    <w:rsid w:val="00F75ECA"/>
    <w:rsid w:val="00F75EF0"/>
    <w:rsid w:val="00F75EF4"/>
    <w:rsid w:val="00F75F00"/>
    <w:rsid w:val="00F75F37"/>
    <w:rsid w:val="00F75FB7"/>
    <w:rsid w:val="00F75FBB"/>
    <w:rsid w:val="00F75FCF"/>
    <w:rsid w:val="00F75FD4"/>
    <w:rsid w:val="00F75FE3"/>
    <w:rsid w:val="00F75FE5"/>
    <w:rsid w:val="00F76001"/>
    <w:rsid w:val="00F76019"/>
    <w:rsid w:val="00F7606B"/>
    <w:rsid w:val="00F76076"/>
    <w:rsid w:val="00F760CB"/>
    <w:rsid w:val="00F760E7"/>
    <w:rsid w:val="00F7611E"/>
    <w:rsid w:val="00F76134"/>
    <w:rsid w:val="00F761A4"/>
    <w:rsid w:val="00F76207"/>
    <w:rsid w:val="00F762A1"/>
    <w:rsid w:val="00F762B3"/>
    <w:rsid w:val="00F76318"/>
    <w:rsid w:val="00F7631A"/>
    <w:rsid w:val="00F763D2"/>
    <w:rsid w:val="00F763F1"/>
    <w:rsid w:val="00F76414"/>
    <w:rsid w:val="00F764AC"/>
    <w:rsid w:val="00F765D3"/>
    <w:rsid w:val="00F7664B"/>
    <w:rsid w:val="00F766AD"/>
    <w:rsid w:val="00F76717"/>
    <w:rsid w:val="00F76796"/>
    <w:rsid w:val="00F767DC"/>
    <w:rsid w:val="00F767DE"/>
    <w:rsid w:val="00F767FF"/>
    <w:rsid w:val="00F76806"/>
    <w:rsid w:val="00F76816"/>
    <w:rsid w:val="00F76832"/>
    <w:rsid w:val="00F76866"/>
    <w:rsid w:val="00F768FA"/>
    <w:rsid w:val="00F76942"/>
    <w:rsid w:val="00F769A3"/>
    <w:rsid w:val="00F769B7"/>
    <w:rsid w:val="00F769F4"/>
    <w:rsid w:val="00F769F6"/>
    <w:rsid w:val="00F769FE"/>
    <w:rsid w:val="00F76A23"/>
    <w:rsid w:val="00F76A34"/>
    <w:rsid w:val="00F76A51"/>
    <w:rsid w:val="00F76A58"/>
    <w:rsid w:val="00F76AD4"/>
    <w:rsid w:val="00F76AE6"/>
    <w:rsid w:val="00F76AF0"/>
    <w:rsid w:val="00F76AFF"/>
    <w:rsid w:val="00F76B06"/>
    <w:rsid w:val="00F76B28"/>
    <w:rsid w:val="00F76B50"/>
    <w:rsid w:val="00F76B52"/>
    <w:rsid w:val="00F76B65"/>
    <w:rsid w:val="00F76B9A"/>
    <w:rsid w:val="00F76B9C"/>
    <w:rsid w:val="00F76BA7"/>
    <w:rsid w:val="00F76BDC"/>
    <w:rsid w:val="00F76C02"/>
    <w:rsid w:val="00F76C3A"/>
    <w:rsid w:val="00F76D0F"/>
    <w:rsid w:val="00F76D39"/>
    <w:rsid w:val="00F76D65"/>
    <w:rsid w:val="00F76E67"/>
    <w:rsid w:val="00F76EFE"/>
    <w:rsid w:val="00F76F3C"/>
    <w:rsid w:val="00F76F41"/>
    <w:rsid w:val="00F76F42"/>
    <w:rsid w:val="00F76F45"/>
    <w:rsid w:val="00F76F93"/>
    <w:rsid w:val="00F77022"/>
    <w:rsid w:val="00F77045"/>
    <w:rsid w:val="00F7704E"/>
    <w:rsid w:val="00F7709A"/>
    <w:rsid w:val="00F7709D"/>
    <w:rsid w:val="00F770AD"/>
    <w:rsid w:val="00F770B5"/>
    <w:rsid w:val="00F77104"/>
    <w:rsid w:val="00F77106"/>
    <w:rsid w:val="00F77137"/>
    <w:rsid w:val="00F77167"/>
    <w:rsid w:val="00F7717F"/>
    <w:rsid w:val="00F771EC"/>
    <w:rsid w:val="00F772A5"/>
    <w:rsid w:val="00F772AC"/>
    <w:rsid w:val="00F772B6"/>
    <w:rsid w:val="00F772C8"/>
    <w:rsid w:val="00F772D8"/>
    <w:rsid w:val="00F772FA"/>
    <w:rsid w:val="00F7733C"/>
    <w:rsid w:val="00F77382"/>
    <w:rsid w:val="00F773A9"/>
    <w:rsid w:val="00F773E9"/>
    <w:rsid w:val="00F773EA"/>
    <w:rsid w:val="00F77475"/>
    <w:rsid w:val="00F7747D"/>
    <w:rsid w:val="00F7752F"/>
    <w:rsid w:val="00F7755A"/>
    <w:rsid w:val="00F775B6"/>
    <w:rsid w:val="00F775F1"/>
    <w:rsid w:val="00F77641"/>
    <w:rsid w:val="00F7769D"/>
    <w:rsid w:val="00F7770D"/>
    <w:rsid w:val="00F77720"/>
    <w:rsid w:val="00F7775A"/>
    <w:rsid w:val="00F777A1"/>
    <w:rsid w:val="00F777DC"/>
    <w:rsid w:val="00F77859"/>
    <w:rsid w:val="00F77863"/>
    <w:rsid w:val="00F77874"/>
    <w:rsid w:val="00F778AC"/>
    <w:rsid w:val="00F778C0"/>
    <w:rsid w:val="00F7790D"/>
    <w:rsid w:val="00F7791D"/>
    <w:rsid w:val="00F77922"/>
    <w:rsid w:val="00F7793B"/>
    <w:rsid w:val="00F77950"/>
    <w:rsid w:val="00F77A20"/>
    <w:rsid w:val="00F77A28"/>
    <w:rsid w:val="00F77A40"/>
    <w:rsid w:val="00F77A65"/>
    <w:rsid w:val="00F77BE3"/>
    <w:rsid w:val="00F77C53"/>
    <w:rsid w:val="00F77CC7"/>
    <w:rsid w:val="00F77D30"/>
    <w:rsid w:val="00F77D48"/>
    <w:rsid w:val="00F77D5D"/>
    <w:rsid w:val="00F77D82"/>
    <w:rsid w:val="00F77DB8"/>
    <w:rsid w:val="00F77DC5"/>
    <w:rsid w:val="00F77DC8"/>
    <w:rsid w:val="00F77E0A"/>
    <w:rsid w:val="00F77E3F"/>
    <w:rsid w:val="00F77E4C"/>
    <w:rsid w:val="00F77E64"/>
    <w:rsid w:val="00F77E8F"/>
    <w:rsid w:val="00F77ED9"/>
    <w:rsid w:val="00F77F01"/>
    <w:rsid w:val="00F77F15"/>
    <w:rsid w:val="00F77F9C"/>
    <w:rsid w:val="00F77F9E"/>
    <w:rsid w:val="00F79091"/>
    <w:rsid w:val="00F80063"/>
    <w:rsid w:val="00F8006B"/>
    <w:rsid w:val="00F800A4"/>
    <w:rsid w:val="00F800E1"/>
    <w:rsid w:val="00F800F6"/>
    <w:rsid w:val="00F8011A"/>
    <w:rsid w:val="00F8013E"/>
    <w:rsid w:val="00F8014A"/>
    <w:rsid w:val="00F8014E"/>
    <w:rsid w:val="00F8016D"/>
    <w:rsid w:val="00F80187"/>
    <w:rsid w:val="00F801AD"/>
    <w:rsid w:val="00F801FB"/>
    <w:rsid w:val="00F80215"/>
    <w:rsid w:val="00F80250"/>
    <w:rsid w:val="00F80288"/>
    <w:rsid w:val="00F802EB"/>
    <w:rsid w:val="00F80358"/>
    <w:rsid w:val="00F803C5"/>
    <w:rsid w:val="00F80427"/>
    <w:rsid w:val="00F80455"/>
    <w:rsid w:val="00F80456"/>
    <w:rsid w:val="00F8047D"/>
    <w:rsid w:val="00F80489"/>
    <w:rsid w:val="00F804A6"/>
    <w:rsid w:val="00F804AB"/>
    <w:rsid w:val="00F804AF"/>
    <w:rsid w:val="00F804C4"/>
    <w:rsid w:val="00F80527"/>
    <w:rsid w:val="00F80573"/>
    <w:rsid w:val="00F80606"/>
    <w:rsid w:val="00F80610"/>
    <w:rsid w:val="00F80660"/>
    <w:rsid w:val="00F806E2"/>
    <w:rsid w:val="00F8073C"/>
    <w:rsid w:val="00F807A3"/>
    <w:rsid w:val="00F807D3"/>
    <w:rsid w:val="00F807EB"/>
    <w:rsid w:val="00F80824"/>
    <w:rsid w:val="00F80826"/>
    <w:rsid w:val="00F8087E"/>
    <w:rsid w:val="00F80880"/>
    <w:rsid w:val="00F808A8"/>
    <w:rsid w:val="00F808CA"/>
    <w:rsid w:val="00F808E6"/>
    <w:rsid w:val="00F809D8"/>
    <w:rsid w:val="00F809FD"/>
    <w:rsid w:val="00F809FF"/>
    <w:rsid w:val="00F80A09"/>
    <w:rsid w:val="00F80A87"/>
    <w:rsid w:val="00F80AEB"/>
    <w:rsid w:val="00F80AED"/>
    <w:rsid w:val="00F80B14"/>
    <w:rsid w:val="00F80BFF"/>
    <w:rsid w:val="00F80C0E"/>
    <w:rsid w:val="00F80C10"/>
    <w:rsid w:val="00F80C90"/>
    <w:rsid w:val="00F80CA2"/>
    <w:rsid w:val="00F80CB0"/>
    <w:rsid w:val="00F80CB2"/>
    <w:rsid w:val="00F80CDC"/>
    <w:rsid w:val="00F80CFE"/>
    <w:rsid w:val="00F80D7B"/>
    <w:rsid w:val="00F80D81"/>
    <w:rsid w:val="00F80D8E"/>
    <w:rsid w:val="00F80D94"/>
    <w:rsid w:val="00F80DC8"/>
    <w:rsid w:val="00F80E24"/>
    <w:rsid w:val="00F80E67"/>
    <w:rsid w:val="00F80E9F"/>
    <w:rsid w:val="00F80EAB"/>
    <w:rsid w:val="00F80F6F"/>
    <w:rsid w:val="00F80FE3"/>
    <w:rsid w:val="00F8100A"/>
    <w:rsid w:val="00F810A3"/>
    <w:rsid w:val="00F81128"/>
    <w:rsid w:val="00F81141"/>
    <w:rsid w:val="00F81173"/>
    <w:rsid w:val="00F8119E"/>
    <w:rsid w:val="00F81219"/>
    <w:rsid w:val="00F8126A"/>
    <w:rsid w:val="00F81291"/>
    <w:rsid w:val="00F812AA"/>
    <w:rsid w:val="00F812C9"/>
    <w:rsid w:val="00F812CA"/>
    <w:rsid w:val="00F8139B"/>
    <w:rsid w:val="00F813E0"/>
    <w:rsid w:val="00F8140C"/>
    <w:rsid w:val="00F81427"/>
    <w:rsid w:val="00F81441"/>
    <w:rsid w:val="00F8144A"/>
    <w:rsid w:val="00F814A1"/>
    <w:rsid w:val="00F814A3"/>
    <w:rsid w:val="00F81667"/>
    <w:rsid w:val="00F81736"/>
    <w:rsid w:val="00F81781"/>
    <w:rsid w:val="00F8178E"/>
    <w:rsid w:val="00F817B1"/>
    <w:rsid w:val="00F817CC"/>
    <w:rsid w:val="00F817F6"/>
    <w:rsid w:val="00F81846"/>
    <w:rsid w:val="00F818C8"/>
    <w:rsid w:val="00F818CC"/>
    <w:rsid w:val="00F818D3"/>
    <w:rsid w:val="00F81979"/>
    <w:rsid w:val="00F81985"/>
    <w:rsid w:val="00F8198D"/>
    <w:rsid w:val="00F8199E"/>
    <w:rsid w:val="00F819D0"/>
    <w:rsid w:val="00F819EB"/>
    <w:rsid w:val="00F819EF"/>
    <w:rsid w:val="00F81A4F"/>
    <w:rsid w:val="00F81A74"/>
    <w:rsid w:val="00F81A9A"/>
    <w:rsid w:val="00F81AC0"/>
    <w:rsid w:val="00F81AEA"/>
    <w:rsid w:val="00F81B3B"/>
    <w:rsid w:val="00F81B86"/>
    <w:rsid w:val="00F81BC3"/>
    <w:rsid w:val="00F81BE4"/>
    <w:rsid w:val="00F81BEA"/>
    <w:rsid w:val="00F81C82"/>
    <w:rsid w:val="00F81D24"/>
    <w:rsid w:val="00F81D40"/>
    <w:rsid w:val="00F81D65"/>
    <w:rsid w:val="00F81DD3"/>
    <w:rsid w:val="00F81DF0"/>
    <w:rsid w:val="00F81E08"/>
    <w:rsid w:val="00F81E26"/>
    <w:rsid w:val="00F81E4B"/>
    <w:rsid w:val="00F81E51"/>
    <w:rsid w:val="00F81E9A"/>
    <w:rsid w:val="00F81EA3"/>
    <w:rsid w:val="00F81EF6"/>
    <w:rsid w:val="00F81F4B"/>
    <w:rsid w:val="00F81F82"/>
    <w:rsid w:val="00F81FEF"/>
    <w:rsid w:val="00F82024"/>
    <w:rsid w:val="00F82038"/>
    <w:rsid w:val="00F820E5"/>
    <w:rsid w:val="00F820E6"/>
    <w:rsid w:val="00F820FA"/>
    <w:rsid w:val="00F82155"/>
    <w:rsid w:val="00F8217C"/>
    <w:rsid w:val="00F8219A"/>
    <w:rsid w:val="00F821B1"/>
    <w:rsid w:val="00F821BE"/>
    <w:rsid w:val="00F821C4"/>
    <w:rsid w:val="00F821EE"/>
    <w:rsid w:val="00F821FC"/>
    <w:rsid w:val="00F82242"/>
    <w:rsid w:val="00F8225E"/>
    <w:rsid w:val="00F82268"/>
    <w:rsid w:val="00F82323"/>
    <w:rsid w:val="00F82329"/>
    <w:rsid w:val="00F82348"/>
    <w:rsid w:val="00F82364"/>
    <w:rsid w:val="00F823C0"/>
    <w:rsid w:val="00F82469"/>
    <w:rsid w:val="00F824A9"/>
    <w:rsid w:val="00F82510"/>
    <w:rsid w:val="00F82518"/>
    <w:rsid w:val="00F82563"/>
    <w:rsid w:val="00F825D7"/>
    <w:rsid w:val="00F82611"/>
    <w:rsid w:val="00F82628"/>
    <w:rsid w:val="00F8264F"/>
    <w:rsid w:val="00F82656"/>
    <w:rsid w:val="00F826A1"/>
    <w:rsid w:val="00F826F3"/>
    <w:rsid w:val="00F82774"/>
    <w:rsid w:val="00F8278B"/>
    <w:rsid w:val="00F827F1"/>
    <w:rsid w:val="00F82830"/>
    <w:rsid w:val="00F8285F"/>
    <w:rsid w:val="00F8287F"/>
    <w:rsid w:val="00F8289A"/>
    <w:rsid w:val="00F82906"/>
    <w:rsid w:val="00F82911"/>
    <w:rsid w:val="00F82945"/>
    <w:rsid w:val="00F82985"/>
    <w:rsid w:val="00F8299D"/>
    <w:rsid w:val="00F829CF"/>
    <w:rsid w:val="00F829D5"/>
    <w:rsid w:val="00F82A9A"/>
    <w:rsid w:val="00F82A9D"/>
    <w:rsid w:val="00F82AEF"/>
    <w:rsid w:val="00F82AF2"/>
    <w:rsid w:val="00F82AF4"/>
    <w:rsid w:val="00F82B4D"/>
    <w:rsid w:val="00F82B81"/>
    <w:rsid w:val="00F82BB7"/>
    <w:rsid w:val="00F82CC1"/>
    <w:rsid w:val="00F82CD1"/>
    <w:rsid w:val="00F82D5F"/>
    <w:rsid w:val="00F82D87"/>
    <w:rsid w:val="00F82E4C"/>
    <w:rsid w:val="00F82E6D"/>
    <w:rsid w:val="00F82EB3"/>
    <w:rsid w:val="00F82F72"/>
    <w:rsid w:val="00F82F92"/>
    <w:rsid w:val="00F82FA1"/>
    <w:rsid w:val="00F82FD8"/>
    <w:rsid w:val="00F83010"/>
    <w:rsid w:val="00F83028"/>
    <w:rsid w:val="00F830A6"/>
    <w:rsid w:val="00F83128"/>
    <w:rsid w:val="00F8319A"/>
    <w:rsid w:val="00F831AA"/>
    <w:rsid w:val="00F831B1"/>
    <w:rsid w:val="00F83219"/>
    <w:rsid w:val="00F83258"/>
    <w:rsid w:val="00F83336"/>
    <w:rsid w:val="00F83359"/>
    <w:rsid w:val="00F8336B"/>
    <w:rsid w:val="00F8338D"/>
    <w:rsid w:val="00F833AC"/>
    <w:rsid w:val="00F833E7"/>
    <w:rsid w:val="00F8346F"/>
    <w:rsid w:val="00F83481"/>
    <w:rsid w:val="00F83486"/>
    <w:rsid w:val="00F8358A"/>
    <w:rsid w:val="00F835C7"/>
    <w:rsid w:val="00F835E9"/>
    <w:rsid w:val="00F836A3"/>
    <w:rsid w:val="00F836AF"/>
    <w:rsid w:val="00F836EE"/>
    <w:rsid w:val="00F83744"/>
    <w:rsid w:val="00F8376B"/>
    <w:rsid w:val="00F837AA"/>
    <w:rsid w:val="00F837CF"/>
    <w:rsid w:val="00F837FD"/>
    <w:rsid w:val="00F83801"/>
    <w:rsid w:val="00F83816"/>
    <w:rsid w:val="00F8391E"/>
    <w:rsid w:val="00F83934"/>
    <w:rsid w:val="00F8395B"/>
    <w:rsid w:val="00F83966"/>
    <w:rsid w:val="00F83AA6"/>
    <w:rsid w:val="00F83AE1"/>
    <w:rsid w:val="00F83BA8"/>
    <w:rsid w:val="00F83BD1"/>
    <w:rsid w:val="00F83BFF"/>
    <w:rsid w:val="00F83C05"/>
    <w:rsid w:val="00F83C1B"/>
    <w:rsid w:val="00F83C50"/>
    <w:rsid w:val="00F83C52"/>
    <w:rsid w:val="00F83CA9"/>
    <w:rsid w:val="00F83CE4"/>
    <w:rsid w:val="00F83D30"/>
    <w:rsid w:val="00F83D49"/>
    <w:rsid w:val="00F83DCF"/>
    <w:rsid w:val="00F83DDC"/>
    <w:rsid w:val="00F83DDD"/>
    <w:rsid w:val="00F83DEB"/>
    <w:rsid w:val="00F83DF0"/>
    <w:rsid w:val="00F83E0B"/>
    <w:rsid w:val="00F83E6B"/>
    <w:rsid w:val="00F83E7C"/>
    <w:rsid w:val="00F83EC8"/>
    <w:rsid w:val="00F83ED6"/>
    <w:rsid w:val="00F83EE2"/>
    <w:rsid w:val="00F83F11"/>
    <w:rsid w:val="00F83F28"/>
    <w:rsid w:val="00F83F51"/>
    <w:rsid w:val="00F83F68"/>
    <w:rsid w:val="00F83F93"/>
    <w:rsid w:val="00F83FC5"/>
    <w:rsid w:val="00F83FC7"/>
    <w:rsid w:val="00F84016"/>
    <w:rsid w:val="00F8405C"/>
    <w:rsid w:val="00F84093"/>
    <w:rsid w:val="00F840C2"/>
    <w:rsid w:val="00F84122"/>
    <w:rsid w:val="00F84151"/>
    <w:rsid w:val="00F841E3"/>
    <w:rsid w:val="00F84221"/>
    <w:rsid w:val="00F842F8"/>
    <w:rsid w:val="00F84371"/>
    <w:rsid w:val="00F8439A"/>
    <w:rsid w:val="00F843C4"/>
    <w:rsid w:val="00F843D1"/>
    <w:rsid w:val="00F84429"/>
    <w:rsid w:val="00F8447C"/>
    <w:rsid w:val="00F84492"/>
    <w:rsid w:val="00F844B6"/>
    <w:rsid w:val="00F844CD"/>
    <w:rsid w:val="00F844E0"/>
    <w:rsid w:val="00F84546"/>
    <w:rsid w:val="00F845BF"/>
    <w:rsid w:val="00F845E6"/>
    <w:rsid w:val="00F845F3"/>
    <w:rsid w:val="00F8461F"/>
    <w:rsid w:val="00F84667"/>
    <w:rsid w:val="00F846BD"/>
    <w:rsid w:val="00F8476C"/>
    <w:rsid w:val="00F84778"/>
    <w:rsid w:val="00F84780"/>
    <w:rsid w:val="00F8478E"/>
    <w:rsid w:val="00F8479C"/>
    <w:rsid w:val="00F8479F"/>
    <w:rsid w:val="00F847A3"/>
    <w:rsid w:val="00F847D9"/>
    <w:rsid w:val="00F847E1"/>
    <w:rsid w:val="00F847EC"/>
    <w:rsid w:val="00F84805"/>
    <w:rsid w:val="00F84830"/>
    <w:rsid w:val="00F84838"/>
    <w:rsid w:val="00F84873"/>
    <w:rsid w:val="00F84891"/>
    <w:rsid w:val="00F848AC"/>
    <w:rsid w:val="00F848B2"/>
    <w:rsid w:val="00F848BF"/>
    <w:rsid w:val="00F84901"/>
    <w:rsid w:val="00F8495A"/>
    <w:rsid w:val="00F84969"/>
    <w:rsid w:val="00F84993"/>
    <w:rsid w:val="00F849B8"/>
    <w:rsid w:val="00F84A19"/>
    <w:rsid w:val="00F84A4D"/>
    <w:rsid w:val="00F84A58"/>
    <w:rsid w:val="00F84B00"/>
    <w:rsid w:val="00F84B0E"/>
    <w:rsid w:val="00F84B36"/>
    <w:rsid w:val="00F84B4E"/>
    <w:rsid w:val="00F84B5E"/>
    <w:rsid w:val="00F84B78"/>
    <w:rsid w:val="00F84B8B"/>
    <w:rsid w:val="00F84BA2"/>
    <w:rsid w:val="00F84C20"/>
    <w:rsid w:val="00F84CEF"/>
    <w:rsid w:val="00F84D40"/>
    <w:rsid w:val="00F84D63"/>
    <w:rsid w:val="00F84D7B"/>
    <w:rsid w:val="00F84D94"/>
    <w:rsid w:val="00F84DC6"/>
    <w:rsid w:val="00F84DE6"/>
    <w:rsid w:val="00F84E51"/>
    <w:rsid w:val="00F84ED8"/>
    <w:rsid w:val="00F84F23"/>
    <w:rsid w:val="00F84F2D"/>
    <w:rsid w:val="00F84FA4"/>
    <w:rsid w:val="00F85059"/>
    <w:rsid w:val="00F8506F"/>
    <w:rsid w:val="00F850C7"/>
    <w:rsid w:val="00F850CF"/>
    <w:rsid w:val="00F85145"/>
    <w:rsid w:val="00F85167"/>
    <w:rsid w:val="00F85178"/>
    <w:rsid w:val="00F8518D"/>
    <w:rsid w:val="00F8519A"/>
    <w:rsid w:val="00F851D0"/>
    <w:rsid w:val="00F851EE"/>
    <w:rsid w:val="00F8527F"/>
    <w:rsid w:val="00F85292"/>
    <w:rsid w:val="00F852A2"/>
    <w:rsid w:val="00F85322"/>
    <w:rsid w:val="00F85329"/>
    <w:rsid w:val="00F85333"/>
    <w:rsid w:val="00F85358"/>
    <w:rsid w:val="00F85398"/>
    <w:rsid w:val="00F853EE"/>
    <w:rsid w:val="00F8542B"/>
    <w:rsid w:val="00F85496"/>
    <w:rsid w:val="00F854D6"/>
    <w:rsid w:val="00F854F1"/>
    <w:rsid w:val="00F8550E"/>
    <w:rsid w:val="00F8551B"/>
    <w:rsid w:val="00F85549"/>
    <w:rsid w:val="00F85550"/>
    <w:rsid w:val="00F85567"/>
    <w:rsid w:val="00F8558F"/>
    <w:rsid w:val="00F855C0"/>
    <w:rsid w:val="00F855E6"/>
    <w:rsid w:val="00F85663"/>
    <w:rsid w:val="00F856F9"/>
    <w:rsid w:val="00F85719"/>
    <w:rsid w:val="00F85733"/>
    <w:rsid w:val="00F8573C"/>
    <w:rsid w:val="00F85742"/>
    <w:rsid w:val="00F8578F"/>
    <w:rsid w:val="00F857A6"/>
    <w:rsid w:val="00F857B8"/>
    <w:rsid w:val="00F857C1"/>
    <w:rsid w:val="00F857CA"/>
    <w:rsid w:val="00F85811"/>
    <w:rsid w:val="00F85882"/>
    <w:rsid w:val="00F858A1"/>
    <w:rsid w:val="00F8590A"/>
    <w:rsid w:val="00F85921"/>
    <w:rsid w:val="00F85928"/>
    <w:rsid w:val="00F85931"/>
    <w:rsid w:val="00F85939"/>
    <w:rsid w:val="00F8596C"/>
    <w:rsid w:val="00F85989"/>
    <w:rsid w:val="00F8598D"/>
    <w:rsid w:val="00F85991"/>
    <w:rsid w:val="00F859B3"/>
    <w:rsid w:val="00F859E6"/>
    <w:rsid w:val="00F85A28"/>
    <w:rsid w:val="00F85A2B"/>
    <w:rsid w:val="00F85A4D"/>
    <w:rsid w:val="00F85A91"/>
    <w:rsid w:val="00F85ABA"/>
    <w:rsid w:val="00F85ABD"/>
    <w:rsid w:val="00F85AEA"/>
    <w:rsid w:val="00F85B0A"/>
    <w:rsid w:val="00F85B13"/>
    <w:rsid w:val="00F85B2F"/>
    <w:rsid w:val="00F85B87"/>
    <w:rsid w:val="00F85BA4"/>
    <w:rsid w:val="00F85BB9"/>
    <w:rsid w:val="00F85BC8"/>
    <w:rsid w:val="00F85C10"/>
    <w:rsid w:val="00F85C14"/>
    <w:rsid w:val="00F85C29"/>
    <w:rsid w:val="00F85D4B"/>
    <w:rsid w:val="00F85DA5"/>
    <w:rsid w:val="00F85DF6"/>
    <w:rsid w:val="00F85E12"/>
    <w:rsid w:val="00F85E59"/>
    <w:rsid w:val="00F85E61"/>
    <w:rsid w:val="00F85EAC"/>
    <w:rsid w:val="00F85EC6"/>
    <w:rsid w:val="00F85ED4"/>
    <w:rsid w:val="00F85EE1"/>
    <w:rsid w:val="00F85F2A"/>
    <w:rsid w:val="00F85F6B"/>
    <w:rsid w:val="00F85F72"/>
    <w:rsid w:val="00F85F9F"/>
    <w:rsid w:val="00F85FBD"/>
    <w:rsid w:val="00F8602C"/>
    <w:rsid w:val="00F86033"/>
    <w:rsid w:val="00F86062"/>
    <w:rsid w:val="00F86073"/>
    <w:rsid w:val="00F8608A"/>
    <w:rsid w:val="00F86090"/>
    <w:rsid w:val="00F8609F"/>
    <w:rsid w:val="00F860FB"/>
    <w:rsid w:val="00F86115"/>
    <w:rsid w:val="00F86124"/>
    <w:rsid w:val="00F86157"/>
    <w:rsid w:val="00F86170"/>
    <w:rsid w:val="00F86172"/>
    <w:rsid w:val="00F861A3"/>
    <w:rsid w:val="00F861B1"/>
    <w:rsid w:val="00F861C0"/>
    <w:rsid w:val="00F8624D"/>
    <w:rsid w:val="00F86262"/>
    <w:rsid w:val="00F8627C"/>
    <w:rsid w:val="00F862A5"/>
    <w:rsid w:val="00F862B3"/>
    <w:rsid w:val="00F862C2"/>
    <w:rsid w:val="00F862E1"/>
    <w:rsid w:val="00F862FC"/>
    <w:rsid w:val="00F86314"/>
    <w:rsid w:val="00F8634B"/>
    <w:rsid w:val="00F86368"/>
    <w:rsid w:val="00F86383"/>
    <w:rsid w:val="00F863BE"/>
    <w:rsid w:val="00F863CC"/>
    <w:rsid w:val="00F863EC"/>
    <w:rsid w:val="00F863FC"/>
    <w:rsid w:val="00F86402"/>
    <w:rsid w:val="00F86434"/>
    <w:rsid w:val="00F86439"/>
    <w:rsid w:val="00F86452"/>
    <w:rsid w:val="00F8645C"/>
    <w:rsid w:val="00F864BB"/>
    <w:rsid w:val="00F864DD"/>
    <w:rsid w:val="00F864E0"/>
    <w:rsid w:val="00F86517"/>
    <w:rsid w:val="00F86555"/>
    <w:rsid w:val="00F8655C"/>
    <w:rsid w:val="00F865B5"/>
    <w:rsid w:val="00F865B8"/>
    <w:rsid w:val="00F865B9"/>
    <w:rsid w:val="00F8660E"/>
    <w:rsid w:val="00F8666A"/>
    <w:rsid w:val="00F866A3"/>
    <w:rsid w:val="00F866BF"/>
    <w:rsid w:val="00F866FE"/>
    <w:rsid w:val="00F86708"/>
    <w:rsid w:val="00F86729"/>
    <w:rsid w:val="00F86766"/>
    <w:rsid w:val="00F8682F"/>
    <w:rsid w:val="00F8684C"/>
    <w:rsid w:val="00F86855"/>
    <w:rsid w:val="00F8685E"/>
    <w:rsid w:val="00F8687B"/>
    <w:rsid w:val="00F86883"/>
    <w:rsid w:val="00F8688D"/>
    <w:rsid w:val="00F86895"/>
    <w:rsid w:val="00F8689B"/>
    <w:rsid w:val="00F868DF"/>
    <w:rsid w:val="00F868EE"/>
    <w:rsid w:val="00F868EF"/>
    <w:rsid w:val="00F868F3"/>
    <w:rsid w:val="00F86955"/>
    <w:rsid w:val="00F86980"/>
    <w:rsid w:val="00F8698C"/>
    <w:rsid w:val="00F869EB"/>
    <w:rsid w:val="00F869F1"/>
    <w:rsid w:val="00F869F8"/>
    <w:rsid w:val="00F869FF"/>
    <w:rsid w:val="00F86A5B"/>
    <w:rsid w:val="00F86A6C"/>
    <w:rsid w:val="00F86AE7"/>
    <w:rsid w:val="00F86B53"/>
    <w:rsid w:val="00F86BA6"/>
    <w:rsid w:val="00F86BA7"/>
    <w:rsid w:val="00F86C17"/>
    <w:rsid w:val="00F86C3B"/>
    <w:rsid w:val="00F86C45"/>
    <w:rsid w:val="00F86C70"/>
    <w:rsid w:val="00F86CAF"/>
    <w:rsid w:val="00F86D56"/>
    <w:rsid w:val="00F86DAF"/>
    <w:rsid w:val="00F86DC5"/>
    <w:rsid w:val="00F86DD3"/>
    <w:rsid w:val="00F86E66"/>
    <w:rsid w:val="00F86E8A"/>
    <w:rsid w:val="00F86EAA"/>
    <w:rsid w:val="00F86EBA"/>
    <w:rsid w:val="00F86ED3"/>
    <w:rsid w:val="00F86EE5"/>
    <w:rsid w:val="00F86EF1"/>
    <w:rsid w:val="00F86EF7"/>
    <w:rsid w:val="00F86F08"/>
    <w:rsid w:val="00F86F38"/>
    <w:rsid w:val="00F86F64"/>
    <w:rsid w:val="00F86FB2"/>
    <w:rsid w:val="00F86FD6"/>
    <w:rsid w:val="00F87055"/>
    <w:rsid w:val="00F8710A"/>
    <w:rsid w:val="00F87167"/>
    <w:rsid w:val="00F8719C"/>
    <w:rsid w:val="00F871F5"/>
    <w:rsid w:val="00F8722D"/>
    <w:rsid w:val="00F872A9"/>
    <w:rsid w:val="00F872E7"/>
    <w:rsid w:val="00F872F2"/>
    <w:rsid w:val="00F87303"/>
    <w:rsid w:val="00F87393"/>
    <w:rsid w:val="00F873BF"/>
    <w:rsid w:val="00F873E1"/>
    <w:rsid w:val="00F87437"/>
    <w:rsid w:val="00F8744A"/>
    <w:rsid w:val="00F87464"/>
    <w:rsid w:val="00F87477"/>
    <w:rsid w:val="00F874E7"/>
    <w:rsid w:val="00F874FA"/>
    <w:rsid w:val="00F874FB"/>
    <w:rsid w:val="00F8751D"/>
    <w:rsid w:val="00F8755F"/>
    <w:rsid w:val="00F875FD"/>
    <w:rsid w:val="00F87603"/>
    <w:rsid w:val="00F8760D"/>
    <w:rsid w:val="00F8761A"/>
    <w:rsid w:val="00F8762E"/>
    <w:rsid w:val="00F87642"/>
    <w:rsid w:val="00F8764D"/>
    <w:rsid w:val="00F87678"/>
    <w:rsid w:val="00F87683"/>
    <w:rsid w:val="00F8769A"/>
    <w:rsid w:val="00F876A3"/>
    <w:rsid w:val="00F876D8"/>
    <w:rsid w:val="00F876F0"/>
    <w:rsid w:val="00F87703"/>
    <w:rsid w:val="00F87726"/>
    <w:rsid w:val="00F8772D"/>
    <w:rsid w:val="00F87779"/>
    <w:rsid w:val="00F877CE"/>
    <w:rsid w:val="00F877ED"/>
    <w:rsid w:val="00F87806"/>
    <w:rsid w:val="00F878DB"/>
    <w:rsid w:val="00F8792D"/>
    <w:rsid w:val="00F87949"/>
    <w:rsid w:val="00F87953"/>
    <w:rsid w:val="00F87962"/>
    <w:rsid w:val="00F8799F"/>
    <w:rsid w:val="00F87A1A"/>
    <w:rsid w:val="00F87A34"/>
    <w:rsid w:val="00F87A40"/>
    <w:rsid w:val="00F87A4B"/>
    <w:rsid w:val="00F87A5D"/>
    <w:rsid w:val="00F87A64"/>
    <w:rsid w:val="00F87A7A"/>
    <w:rsid w:val="00F87ABE"/>
    <w:rsid w:val="00F87AC2"/>
    <w:rsid w:val="00F87AE6"/>
    <w:rsid w:val="00F87AFE"/>
    <w:rsid w:val="00F87B1D"/>
    <w:rsid w:val="00F87B56"/>
    <w:rsid w:val="00F87B82"/>
    <w:rsid w:val="00F87BE1"/>
    <w:rsid w:val="00F87C17"/>
    <w:rsid w:val="00F87C86"/>
    <w:rsid w:val="00F87CB8"/>
    <w:rsid w:val="00F87D3F"/>
    <w:rsid w:val="00F87D4C"/>
    <w:rsid w:val="00F87DBC"/>
    <w:rsid w:val="00F87E50"/>
    <w:rsid w:val="00F87F0F"/>
    <w:rsid w:val="00F87F5C"/>
    <w:rsid w:val="00F90006"/>
    <w:rsid w:val="00F90020"/>
    <w:rsid w:val="00F90034"/>
    <w:rsid w:val="00F90044"/>
    <w:rsid w:val="00F900B3"/>
    <w:rsid w:val="00F90155"/>
    <w:rsid w:val="00F9017D"/>
    <w:rsid w:val="00F901AB"/>
    <w:rsid w:val="00F901C1"/>
    <w:rsid w:val="00F901F4"/>
    <w:rsid w:val="00F90223"/>
    <w:rsid w:val="00F90237"/>
    <w:rsid w:val="00F902B6"/>
    <w:rsid w:val="00F902F7"/>
    <w:rsid w:val="00F902FE"/>
    <w:rsid w:val="00F9032D"/>
    <w:rsid w:val="00F903C0"/>
    <w:rsid w:val="00F9045D"/>
    <w:rsid w:val="00F90482"/>
    <w:rsid w:val="00F904A9"/>
    <w:rsid w:val="00F904B1"/>
    <w:rsid w:val="00F904CE"/>
    <w:rsid w:val="00F90508"/>
    <w:rsid w:val="00F90546"/>
    <w:rsid w:val="00F90559"/>
    <w:rsid w:val="00F9059C"/>
    <w:rsid w:val="00F905EE"/>
    <w:rsid w:val="00F90606"/>
    <w:rsid w:val="00F90659"/>
    <w:rsid w:val="00F906A0"/>
    <w:rsid w:val="00F906E2"/>
    <w:rsid w:val="00F906F9"/>
    <w:rsid w:val="00F9074A"/>
    <w:rsid w:val="00F90752"/>
    <w:rsid w:val="00F90783"/>
    <w:rsid w:val="00F9083B"/>
    <w:rsid w:val="00F90885"/>
    <w:rsid w:val="00F9089A"/>
    <w:rsid w:val="00F908FC"/>
    <w:rsid w:val="00F90911"/>
    <w:rsid w:val="00F90927"/>
    <w:rsid w:val="00F909A5"/>
    <w:rsid w:val="00F909D8"/>
    <w:rsid w:val="00F909DF"/>
    <w:rsid w:val="00F909E7"/>
    <w:rsid w:val="00F90AAA"/>
    <w:rsid w:val="00F90ABB"/>
    <w:rsid w:val="00F90AEF"/>
    <w:rsid w:val="00F90B88"/>
    <w:rsid w:val="00F90B9C"/>
    <w:rsid w:val="00F90BAB"/>
    <w:rsid w:val="00F90BFE"/>
    <w:rsid w:val="00F90C47"/>
    <w:rsid w:val="00F90C56"/>
    <w:rsid w:val="00F90D1B"/>
    <w:rsid w:val="00F90D2A"/>
    <w:rsid w:val="00F90D4D"/>
    <w:rsid w:val="00F90D8A"/>
    <w:rsid w:val="00F90E22"/>
    <w:rsid w:val="00F90E30"/>
    <w:rsid w:val="00F90EB6"/>
    <w:rsid w:val="00F90ECF"/>
    <w:rsid w:val="00F90ED0"/>
    <w:rsid w:val="00F90F02"/>
    <w:rsid w:val="00F90F49"/>
    <w:rsid w:val="00F90FEE"/>
    <w:rsid w:val="00F9101C"/>
    <w:rsid w:val="00F910E6"/>
    <w:rsid w:val="00F910EE"/>
    <w:rsid w:val="00F910EF"/>
    <w:rsid w:val="00F91108"/>
    <w:rsid w:val="00F91113"/>
    <w:rsid w:val="00F91117"/>
    <w:rsid w:val="00F91119"/>
    <w:rsid w:val="00F91140"/>
    <w:rsid w:val="00F9119A"/>
    <w:rsid w:val="00F911A2"/>
    <w:rsid w:val="00F91312"/>
    <w:rsid w:val="00F91334"/>
    <w:rsid w:val="00F91349"/>
    <w:rsid w:val="00F9134B"/>
    <w:rsid w:val="00F913C3"/>
    <w:rsid w:val="00F913CD"/>
    <w:rsid w:val="00F91428"/>
    <w:rsid w:val="00F91497"/>
    <w:rsid w:val="00F914AF"/>
    <w:rsid w:val="00F914B2"/>
    <w:rsid w:val="00F914C2"/>
    <w:rsid w:val="00F915F7"/>
    <w:rsid w:val="00F9161D"/>
    <w:rsid w:val="00F9168C"/>
    <w:rsid w:val="00F916D2"/>
    <w:rsid w:val="00F916FE"/>
    <w:rsid w:val="00F91724"/>
    <w:rsid w:val="00F9174F"/>
    <w:rsid w:val="00F9178D"/>
    <w:rsid w:val="00F91793"/>
    <w:rsid w:val="00F917CF"/>
    <w:rsid w:val="00F91862"/>
    <w:rsid w:val="00F91882"/>
    <w:rsid w:val="00F918CB"/>
    <w:rsid w:val="00F918D3"/>
    <w:rsid w:val="00F918D6"/>
    <w:rsid w:val="00F91908"/>
    <w:rsid w:val="00F9190B"/>
    <w:rsid w:val="00F91917"/>
    <w:rsid w:val="00F9196E"/>
    <w:rsid w:val="00F9198B"/>
    <w:rsid w:val="00F919CC"/>
    <w:rsid w:val="00F91A3C"/>
    <w:rsid w:val="00F91A96"/>
    <w:rsid w:val="00F91A97"/>
    <w:rsid w:val="00F91AC4"/>
    <w:rsid w:val="00F91B16"/>
    <w:rsid w:val="00F91B30"/>
    <w:rsid w:val="00F91B6B"/>
    <w:rsid w:val="00F91B85"/>
    <w:rsid w:val="00F91B9A"/>
    <w:rsid w:val="00F91BED"/>
    <w:rsid w:val="00F91C36"/>
    <w:rsid w:val="00F91C67"/>
    <w:rsid w:val="00F91CED"/>
    <w:rsid w:val="00F91D17"/>
    <w:rsid w:val="00F91D63"/>
    <w:rsid w:val="00F91D68"/>
    <w:rsid w:val="00F91DA4"/>
    <w:rsid w:val="00F91DD3"/>
    <w:rsid w:val="00F91DE7"/>
    <w:rsid w:val="00F91E5D"/>
    <w:rsid w:val="00F91E5E"/>
    <w:rsid w:val="00F91E68"/>
    <w:rsid w:val="00F91E6D"/>
    <w:rsid w:val="00F91E6E"/>
    <w:rsid w:val="00F91E73"/>
    <w:rsid w:val="00F91E74"/>
    <w:rsid w:val="00F91E99"/>
    <w:rsid w:val="00F91EBA"/>
    <w:rsid w:val="00F91EC4"/>
    <w:rsid w:val="00F91EC9"/>
    <w:rsid w:val="00F91F28"/>
    <w:rsid w:val="00F91F30"/>
    <w:rsid w:val="00F91F47"/>
    <w:rsid w:val="00F91F5B"/>
    <w:rsid w:val="00F91FF5"/>
    <w:rsid w:val="00F92016"/>
    <w:rsid w:val="00F92025"/>
    <w:rsid w:val="00F9202E"/>
    <w:rsid w:val="00F92042"/>
    <w:rsid w:val="00F92103"/>
    <w:rsid w:val="00F9210C"/>
    <w:rsid w:val="00F9212B"/>
    <w:rsid w:val="00F92136"/>
    <w:rsid w:val="00F92148"/>
    <w:rsid w:val="00F921B4"/>
    <w:rsid w:val="00F921E2"/>
    <w:rsid w:val="00F921FE"/>
    <w:rsid w:val="00F9220E"/>
    <w:rsid w:val="00F92220"/>
    <w:rsid w:val="00F9222E"/>
    <w:rsid w:val="00F92247"/>
    <w:rsid w:val="00F922C5"/>
    <w:rsid w:val="00F9236F"/>
    <w:rsid w:val="00F92389"/>
    <w:rsid w:val="00F923A0"/>
    <w:rsid w:val="00F923A5"/>
    <w:rsid w:val="00F923BD"/>
    <w:rsid w:val="00F923D5"/>
    <w:rsid w:val="00F9244A"/>
    <w:rsid w:val="00F92471"/>
    <w:rsid w:val="00F92487"/>
    <w:rsid w:val="00F9248B"/>
    <w:rsid w:val="00F9248D"/>
    <w:rsid w:val="00F9258B"/>
    <w:rsid w:val="00F92616"/>
    <w:rsid w:val="00F9262D"/>
    <w:rsid w:val="00F9263B"/>
    <w:rsid w:val="00F92656"/>
    <w:rsid w:val="00F9267D"/>
    <w:rsid w:val="00F92683"/>
    <w:rsid w:val="00F926B6"/>
    <w:rsid w:val="00F926CB"/>
    <w:rsid w:val="00F926F4"/>
    <w:rsid w:val="00F92754"/>
    <w:rsid w:val="00F92803"/>
    <w:rsid w:val="00F92850"/>
    <w:rsid w:val="00F92871"/>
    <w:rsid w:val="00F92884"/>
    <w:rsid w:val="00F928C1"/>
    <w:rsid w:val="00F928CC"/>
    <w:rsid w:val="00F928CD"/>
    <w:rsid w:val="00F928D5"/>
    <w:rsid w:val="00F928D8"/>
    <w:rsid w:val="00F928E7"/>
    <w:rsid w:val="00F92951"/>
    <w:rsid w:val="00F929A1"/>
    <w:rsid w:val="00F929BF"/>
    <w:rsid w:val="00F929EA"/>
    <w:rsid w:val="00F929F5"/>
    <w:rsid w:val="00F92A1E"/>
    <w:rsid w:val="00F92AA1"/>
    <w:rsid w:val="00F92AC0"/>
    <w:rsid w:val="00F92ADB"/>
    <w:rsid w:val="00F92B1B"/>
    <w:rsid w:val="00F92B26"/>
    <w:rsid w:val="00F92B36"/>
    <w:rsid w:val="00F92B67"/>
    <w:rsid w:val="00F92B73"/>
    <w:rsid w:val="00F92B81"/>
    <w:rsid w:val="00F92BB3"/>
    <w:rsid w:val="00F92BE7"/>
    <w:rsid w:val="00F92BEA"/>
    <w:rsid w:val="00F92BFE"/>
    <w:rsid w:val="00F92C53"/>
    <w:rsid w:val="00F92C82"/>
    <w:rsid w:val="00F92D07"/>
    <w:rsid w:val="00F92D17"/>
    <w:rsid w:val="00F92D19"/>
    <w:rsid w:val="00F92D2F"/>
    <w:rsid w:val="00F92D79"/>
    <w:rsid w:val="00F92D89"/>
    <w:rsid w:val="00F92DD5"/>
    <w:rsid w:val="00F92DEE"/>
    <w:rsid w:val="00F92E2D"/>
    <w:rsid w:val="00F92E33"/>
    <w:rsid w:val="00F92E69"/>
    <w:rsid w:val="00F92EB3"/>
    <w:rsid w:val="00F92ED5"/>
    <w:rsid w:val="00F92F0E"/>
    <w:rsid w:val="00F92F11"/>
    <w:rsid w:val="00F92F1C"/>
    <w:rsid w:val="00F92F44"/>
    <w:rsid w:val="00F92F70"/>
    <w:rsid w:val="00F92FE8"/>
    <w:rsid w:val="00F93005"/>
    <w:rsid w:val="00F9301A"/>
    <w:rsid w:val="00F93024"/>
    <w:rsid w:val="00F93091"/>
    <w:rsid w:val="00F930B1"/>
    <w:rsid w:val="00F9318F"/>
    <w:rsid w:val="00F931EF"/>
    <w:rsid w:val="00F931F6"/>
    <w:rsid w:val="00F931FA"/>
    <w:rsid w:val="00F931FF"/>
    <w:rsid w:val="00F9320A"/>
    <w:rsid w:val="00F93263"/>
    <w:rsid w:val="00F932C0"/>
    <w:rsid w:val="00F932C9"/>
    <w:rsid w:val="00F932F5"/>
    <w:rsid w:val="00F9330C"/>
    <w:rsid w:val="00F93342"/>
    <w:rsid w:val="00F93350"/>
    <w:rsid w:val="00F93385"/>
    <w:rsid w:val="00F933C4"/>
    <w:rsid w:val="00F933F0"/>
    <w:rsid w:val="00F933F7"/>
    <w:rsid w:val="00F93427"/>
    <w:rsid w:val="00F9345B"/>
    <w:rsid w:val="00F934C7"/>
    <w:rsid w:val="00F934EB"/>
    <w:rsid w:val="00F934FF"/>
    <w:rsid w:val="00F93509"/>
    <w:rsid w:val="00F9350E"/>
    <w:rsid w:val="00F9351D"/>
    <w:rsid w:val="00F93561"/>
    <w:rsid w:val="00F93577"/>
    <w:rsid w:val="00F935AD"/>
    <w:rsid w:val="00F9364F"/>
    <w:rsid w:val="00F93654"/>
    <w:rsid w:val="00F9366E"/>
    <w:rsid w:val="00F93688"/>
    <w:rsid w:val="00F936BF"/>
    <w:rsid w:val="00F936EA"/>
    <w:rsid w:val="00F936EB"/>
    <w:rsid w:val="00F9372A"/>
    <w:rsid w:val="00F93758"/>
    <w:rsid w:val="00F937D4"/>
    <w:rsid w:val="00F937DD"/>
    <w:rsid w:val="00F93800"/>
    <w:rsid w:val="00F93817"/>
    <w:rsid w:val="00F9382C"/>
    <w:rsid w:val="00F93834"/>
    <w:rsid w:val="00F9386B"/>
    <w:rsid w:val="00F93873"/>
    <w:rsid w:val="00F93881"/>
    <w:rsid w:val="00F93960"/>
    <w:rsid w:val="00F9397A"/>
    <w:rsid w:val="00F9397C"/>
    <w:rsid w:val="00F939E2"/>
    <w:rsid w:val="00F93A3D"/>
    <w:rsid w:val="00F93A8A"/>
    <w:rsid w:val="00F93AB0"/>
    <w:rsid w:val="00F93B80"/>
    <w:rsid w:val="00F93BA1"/>
    <w:rsid w:val="00F93C05"/>
    <w:rsid w:val="00F93C2F"/>
    <w:rsid w:val="00F93C31"/>
    <w:rsid w:val="00F93C32"/>
    <w:rsid w:val="00F93C51"/>
    <w:rsid w:val="00F93C6B"/>
    <w:rsid w:val="00F93CCC"/>
    <w:rsid w:val="00F93CF9"/>
    <w:rsid w:val="00F93D1D"/>
    <w:rsid w:val="00F93D42"/>
    <w:rsid w:val="00F93D45"/>
    <w:rsid w:val="00F93D53"/>
    <w:rsid w:val="00F93D63"/>
    <w:rsid w:val="00F93DC9"/>
    <w:rsid w:val="00F93DFF"/>
    <w:rsid w:val="00F93E2E"/>
    <w:rsid w:val="00F93E6B"/>
    <w:rsid w:val="00F93EED"/>
    <w:rsid w:val="00F93F42"/>
    <w:rsid w:val="00F93F52"/>
    <w:rsid w:val="00F93F87"/>
    <w:rsid w:val="00F94029"/>
    <w:rsid w:val="00F9404E"/>
    <w:rsid w:val="00F94073"/>
    <w:rsid w:val="00F940A0"/>
    <w:rsid w:val="00F940B0"/>
    <w:rsid w:val="00F940EB"/>
    <w:rsid w:val="00F9410A"/>
    <w:rsid w:val="00F9413D"/>
    <w:rsid w:val="00F94143"/>
    <w:rsid w:val="00F94148"/>
    <w:rsid w:val="00F9416E"/>
    <w:rsid w:val="00F941AE"/>
    <w:rsid w:val="00F941F9"/>
    <w:rsid w:val="00F9420A"/>
    <w:rsid w:val="00F94227"/>
    <w:rsid w:val="00F94284"/>
    <w:rsid w:val="00F942D8"/>
    <w:rsid w:val="00F94301"/>
    <w:rsid w:val="00F94306"/>
    <w:rsid w:val="00F94307"/>
    <w:rsid w:val="00F9435C"/>
    <w:rsid w:val="00F943D6"/>
    <w:rsid w:val="00F943E2"/>
    <w:rsid w:val="00F94423"/>
    <w:rsid w:val="00F944B0"/>
    <w:rsid w:val="00F944F3"/>
    <w:rsid w:val="00F9450C"/>
    <w:rsid w:val="00F94529"/>
    <w:rsid w:val="00F94535"/>
    <w:rsid w:val="00F94567"/>
    <w:rsid w:val="00F9457B"/>
    <w:rsid w:val="00F94599"/>
    <w:rsid w:val="00F94600"/>
    <w:rsid w:val="00F94623"/>
    <w:rsid w:val="00F94641"/>
    <w:rsid w:val="00F9465C"/>
    <w:rsid w:val="00F94665"/>
    <w:rsid w:val="00F94694"/>
    <w:rsid w:val="00F9469C"/>
    <w:rsid w:val="00F94771"/>
    <w:rsid w:val="00F94799"/>
    <w:rsid w:val="00F947CA"/>
    <w:rsid w:val="00F947E3"/>
    <w:rsid w:val="00F94850"/>
    <w:rsid w:val="00F94894"/>
    <w:rsid w:val="00F948A2"/>
    <w:rsid w:val="00F948A3"/>
    <w:rsid w:val="00F948BB"/>
    <w:rsid w:val="00F948CD"/>
    <w:rsid w:val="00F94920"/>
    <w:rsid w:val="00F94980"/>
    <w:rsid w:val="00F949E6"/>
    <w:rsid w:val="00F94AC1"/>
    <w:rsid w:val="00F94AF6"/>
    <w:rsid w:val="00F94AFF"/>
    <w:rsid w:val="00F94B28"/>
    <w:rsid w:val="00F94B3E"/>
    <w:rsid w:val="00F94C2D"/>
    <w:rsid w:val="00F94C52"/>
    <w:rsid w:val="00F94C82"/>
    <w:rsid w:val="00F94C84"/>
    <w:rsid w:val="00F94C8F"/>
    <w:rsid w:val="00F94CCA"/>
    <w:rsid w:val="00F94D11"/>
    <w:rsid w:val="00F94DCD"/>
    <w:rsid w:val="00F94E11"/>
    <w:rsid w:val="00F94E5B"/>
    <w:rsid w:val="00F94EA4"/>
    <w:rsid w:val="00F94ED1"/>
    <w:rsid w:val="00F94F5B"/>
    <w:rsid w:val="00F94F83"/>
    <w:rsid w:val="00F94FCF"/>
    <w:rsid w:val="00F95001"/>
    <w:rsid w:val="00F95040"/>
    <w:rsid w:val="00F95056"/>
    <w:rsid w:val="00F950BF"/>
    <w:rsid w:val="00F95117"/>
    <w:rsid w:val="00F95160"/>
    <w:rsid w:val="00F9516E"/>
    <w:rsid w:val="00F9517D"/>
    <w:rsid w:val="00F95183"/>
    <w:rsid w:val="00F95192"/>
    <w:rsid w:val="00F951DE"/>
    <w:rsid w:val="00F951FF"/>
    <w:rsid w:val="00F95296"/>
    <w:rsid w:val="00F9534F"/>
    <w:rsid w:val="00F95354"/>
    <w:rsid w:val="00F9536E"/>
    <w:rsid w:val="00F95393"/>
    <w:rsid w:val="00F953B3"/>
    <w:rsid w:val="00F953CF"/>
    <w:rsid w:val="00F953E5"/>
    <w:rsid w:val="00F953EE"/>
    <w:rsid w:val="00F9544E"/>
    <w:rsid w:val="00F95468"/>
    <w:rsid w:val="00F9547A"/>
    <w:rsid w:val="00F95482"/>
    <w:rsid w:val="00F954A3"/>
    <w:rsid w:val="00F954C6"/>
    <w:rsid w:val="00F954DC"/>
    <w:rsid w:val="00F954EB"/>
    <w:rsid w:val="00F954F5"/>
    <w:rsid w:val="00F9552D"/>
    <w:rsid w:val="00F9553B"/>
    <w:rsid w:val="00F955CD"/>
    <w:rsid w:val="00F955EF"/>
    <w:rsid w:val="00F95606"/>
    <w:rsid w:val="00F9560F"/>
    <w:rsid w:val="00F95660"/>
    <w:rsid w:val="00F9568D"/>
    <w:rsid w:val="00F9569A"/>
    <w:rsid w:val="00F95746"/>
    <w:rsid w:val="00F9580A"/>
    <w:rsid w:val="00F95826"/>
    <w:rsid w:val="00F9583E"/>
    <w:rsid w:val="00F95883"/>
    <w:rsid w:val="00F958C9"/>
    <w:rsid w:val="00F958D9"/>
    <w:rsid w:val="00F958EA"/>
    <w:rsid w:val="00F958EC"/>
    <w:rsid w:val="00F958FE"/>
    <w:rsid w:val="00F95910"/>
    <w:rsid w:val="00F95982"/>
    <w:rsid w:val="00F9599C"/>
    <w:rsid w:val="00F95A5F"/>
    <w:rsid w:val="00F95AE8"/>
    <w:rsid w:val="00F95AF6"/>
    <w:rsid w:val="00F95B41"/>
    <w:rsid w:val="00F95B51"/>
    <w:rsid w:val="00F95B59"/>
    <w:rsid w:val="00F95B83"/>
    <w:rsid w:val="00F95B95"/>
    <w:rsid w:val="00F95BB6"/>
    <w:rsid w:val="00F95BCD"/>
    <w:rsid w:val="00F95C14"/>
    <w:rsid w:val="00F95C3C"/>
    <w:rsid w:val="00F95C49"/>
    <w:rsid w:val="00F95CA5"/>
    <w:rsid w:val="00F95CCC"/>
    <w:rsid w:val="00F95CF8"/>
    <w:rsid w:val="00F95D1F"/>
    <w:rsid w:val="00F95D48"/>
    <w:rsid w:val="00F95D5F"/>
    <w:rsid w:val="00F95D77"/>
    <w:rsid w:val="00F95DAB"/>
    <w:rsid w:val="00F95DB3"/>
    <w:rsid w:val="00F95E55"/>
    <w:rsid w:val="00F95E6C"/>
    <w:rsid w:val="00F95E81"/>
    <w:rsid w:val="00F95E97"/>
    <w:rsid w:val="00F95E9C"/>
    <w:rsid w:val="00F95F07"/>
    <w:rsid w:val="00F95F11"/>
    <w:rsid w:val="00F95FA3"/>
    <w:rsid w:val="00F95FF1"/>
    <w:rsid w:val="00F95FF3"/>
    <w:rsid w:val="00F96086"/>
    <w:rsid w:val="00F960B2"/>
    <w:rsid w:val="00F960E8"/>
    <w:rsid w:val="00F960EA"/>
    <w:rsid w:val="00F960F0"/>
    <w:rsid w:val="00F960FF"/>
    <w:rsid w:val="00F9614E"/>
    <w:rsid w:val="00F961B7"/>
    <w:rsid w:val="00F961C5"/>
    <w:rsid w:val="00F961D3"/>
    <w:rsid w:val="00F961E4"/>
    <w:rsid w:val="00F961EE"/>
    <w:rsid w:val="00F96211"/>
    <w:rsid w:val="00F9625C"/>
    <w:rsid w:val="00F96264"/>
    <w:rsid w:val="00F962CD"/>
    <w:rsid w:val="00F962E1"/>
    <w:rsid w:val="00F96320"/>
    <w:rsid w:val="00F96356"/>
    <w:rsid w:val="00F963AB"/>
    <w:rsid w:val="00F96490"/>
    <w:rsid w:val="00F964A4"/>
    <w:rsid w:val="00F964E4"/>
    <w:rsid w:val="00F964F9"/>
    <w:rsid w:val="00F96512"/>
    <w:rsid w:val="00F96530"/>
    <w:rsid w:val="00F9653E"/>
    <w:rsid w:val="00F965AC"/>
    <w:rsid w:val="00F9662A"/>
    <w:rsid w:val="00F9663A"/>
    <w:rsid w:val="00F96667"/>
    <w:rsid w:val="00F966A7"/>
    <w:rsid w:val="00F966CB"/>
    <w:rsid w:val="00F9674F"/>
    <w:rsid w:val="00F96755"/>
    <w:rsid w:val="00F96786"/>
    <w:rsid w:val="00F9679D"/>
    <w:rsid w:val="00F967C7"/>
    <w:rsid w:val="00F967E1"/>
    <w:rsid w:val="00F967F8"/>
    <w:rsid w:val="00F96826"/>
    <w:rsid w:val="00F96835"/>
    <w:rsid w:val="00F968A7"/>
    <w:rsid w:val="00F968E2"/>
    <w:rsid w:val="00F968F4"/>
    <w:rsid w:val="00F9690D"/>
    <w:rsid w:val="00F96943"/>
    <w:rsid w:val="00F9695B"/>
    <w:rsid w:val="00F969A6"/>
    <w:rsid w:val="00F969BF"/>
    <w:rsid w:val="00F969C2"/>
    <w:rsid w:val="00F969E8"/>
    <w:rsid w:val="00F969F1"/>
    <w:rsid w:val="00F96A45"/>
    <w:rsid w:val="00F96A6D"/>
    <w:rsid w:val="00F96A91"/>
    <w:rsid w:val="00F96A9B"/>
    <w:rsid w:val="00F96AA7"/>
    <w:rsid w:val="00F96AC4"/>
    <w:rsid w:val="00F96AFD"/>
    <w:rsid w:val="00F96B09"/>
    <w:rsid w:val="00F96BD7"/>
    <w:rsid w:val="00F96BDB"/>
    <w:rsid w:val="00F96C13"/>
    <w:rsid w:val="00F96C23"/>
    <w:rsid w:val="00F96C26"/>
    <w:rsid w:val="00F96C48"/>
    <w:rsid w:val="00F96C79"/>
    <w:rsid w:val="00F96C7B"/>
    <w:rsid w:val="00F96CB0"/>
    <w:rsid w:val="00F96CFF"/>
    <w:rsid w:val="00F96D07"/>
    <w:rsid w:val="00F96D2D"/>
    <w:rsid w:val="00F96D32"/>
    <w:rsid w:val="00F96D86"/>
    <w:rsid w:val="00F96D88"/>
    <w:rsid w:val="00F96DB5"/>
    <w:rsid w:val="00F96E6D"/>
    <w:rsid w:val="00F96E70"/>
    <w:rsid w:val="00F96E85"/>
    <w:rsid w:val="00F96EAD"/>
    <w:rsid w:val="00F96ED9"/>
    <w:rsid w:val="00F96EE8"/>
    <w:rsid w:val="00F96EEA"/>
    <w:rsid w:val="00F96F0B"/>
    <w:rsid w:val="00F96F0C"/>
    <w:rsid w:val="00F96F70"/>
    <w:rsid w:val="00F96FB4"/>
    <w:rsid w:val="00F96FC7"/>
    <w:rsid w:val="00F96FD4"/>
    <w:rsid w:val="00F970F7"/>
    <w:rsid w:val="00F97134"/>
    <w:rsid w:val="00F9713D"/>
    <w:rsid w:val="00F97175"/>
    <w:rsid w:val="00F971DF"/>
    <w:rsid w:val="00F971EA"/>
    <w:rsid w:val="00F97209"/>
    <w:rsid w:val="00F97223"/>
    <w:rsid w:val="00F97225"/>
    <w:rsid w:val="00F97227"/>
    <w:rsid w:val="00F97234"/>
    <w:rsid w:val="00F9723B"/>
    <w:rsid w:val="00F9729B"/>
    <w:rsid w:val="00F972E6"/>
    <w:rsid w:val="00F972FA"/>
    <w:rsid w:val="00F973CC"/>
    <w:rsid w:val="00F973CE"/>
    <w:rsid w:val="00F97458"/>
    <w:rsid w:val="00F9746F"/>
    <w:rsid w:val="00F97487"/>
    <w:rsid w:val="00F97502"/>
    <w:rsid w:val="00F9750B"/>
    <w:rsid w:val="00F97512"/>
    <w:rsid w:val="00F97518"/>
    <w:rsid w:val="00F97539"/>
    <w:rsid w:val="00F9755F"/>
    <w:rsid w:val="00F97566"/>
    <w:rsid w:val="00F97587"/>
    <w:rsid w:val="00F975A8"/>
    <w:rsid w:val="00F976A7"/>
    <w:rsid w:val="00F976D1"/>
    <w:rsid w:val="00F9774C"/>
    <w:rsid w:val="00F9776E"/>
    <w:rsid w:val="00F97795"/>
    <w:rsid w:val="00F977D6"/>
    <w:rsid w:val="00F97862"/>
    <w:rsid w:val="00F9786C"/>
    <w:rsid w:val="00F978DA"/>
    <w:rsid w:val="00F97906"/>
    <w:rsid w:val="00F97939"/>
    <w:rsid w:val="00F97959"/>
    <w:rsid w:val="00F979C2"/>
    <w:rsid w:val="00F979C6"/>
    <w:rsid w:val="00F97A0E"/>
    <w:rsid w:val="00F97A49"/>
    <w:rsid w:val="00F97A56"/>
    <w:rsid w:val="00F97A72"/>
    <w:rsid w:val="00F97A8B"/>
    <w:rsid w:val="00F97AF0"/>
    <w:rsid w:val="00F97AFD"/>
    <w:rsid w:val="00F97B06"/>
    <w:rsid w:val="00F97B18"/>
    <w:rsid w:val="00F97B5E"/>
    <w:rsid w:val="00F97BA3"/>
    <w:rsid w:val="00F97BAF"/>
    <w:rsid w:val="00F97BC9"/>
    <w:rsid w:val="00F97BD7"/>
    <w:rsid w:val="00F97BE7"/>
    <w:rsid w:val="00F97C2A"/>
    <w:rsid w:val="00F97C60"/>
    <w:rsid w:val="00F97C98"/>
    <w:rsid w:val="00F97CCA"/>
    <w:rsid w:val="00F97CE4"/>
    <w:rsid w:val="00F97CF2"/>
    <w:rsid w:val="00F97D74"/>
    <w:rsid w:val="00F97DAA"/>
    <w:rsid w:val="00F97DC0"/>
    <w:rsid w:val="00F97DC7"/>
    <w:rsid w:val="00F97E20"/>
    <w:rsid w:val="00F97E94"/>
    <w:rsid w:val="00F97EB1"/>
    <w:rsid w:val="00F97ECB"/>
    <w:rsid w:val="00F97EF1"/>
    <w:rsid w:val="00F97EF9"/>
    <w:rsid w:val="00F97F10"/>
    <w:rsid w:val="00F97F1C"/>
    <w:rsid w:val="00F97F52"/>
    <w:rsid w:val="00F97F8A"/>
    <w:rsid w:val="00F97F9B"/>
    <w:rsid w:val="00F97FB7"/>
    <w:rsid w:val="00FA0011"/>
    <w:rsid w:val="00FA001D"/>
    <w:rsid w:val="00FA00B6"/>
    <w:rsid w:val="00FA00C7"/>
    <w:rsid w:val="00FA00E2"/>
    <w:rsid w:val="00FA00F5"/>
    <w:rsid w:val="00FA0128"/>
    <w:rsid w:val="00FA0184"/>
    <w:rsid w:val="00FA01E5"/>
    <w:rsid w:val="00FA01F5"/>
    <w:rsid w:val="00FA0205"/>
    <w:rsid w:val="00FA021E"/>
    <w:rsid w:val="00FA023F"/>
    <w:rsid w:val="00FA024D"/>
    <w:rsid w:val="00FA0250"/>
    <w:rsid w:val="00FA026B"/>
    <w:rsid w:val="00FA02FF"/>
    <w:rsid w:val="00FA0376"/>
    <w:rsid w:val="00FA03D4"/>
    <w:rsid w:val="00FA0426"/>
    <w:rsid w:val="00FA04F4"/>
    <w:rsid w:val="00FA057A"/>
    <w:rsid w:val="00FA05F6"/>
    <w:rsid w:val="00FA0601"/>
    <w:rsid w:val="00FA0689"/>
    <w:rsid w:val="00FA06A6"/>
    <w:rsid w:val="00FA06BB"/>
    <w:rsid w:val="00FA072D"/>
    <w:rsid w:val="00FA0744"/>
    <w:rsid w:val="00FA07B6"/>
    <w:rsid w:val="00FA0841"/>
    <w:rsid w:val="00FA0859"/>
    <w:rsid w:val="00FA0862"/>
    <w:rsid w:val="00FA0872"/>
    <w:rsid w:val="00FA087D"/>
    <w:rsid w:val="00FA0898"/>
    <w:rsid w:val="00FA08A2"/>
    <w:rsid w:val="00FA08D3"/>
    <w:rsid w:val="00FA08E0"/>
    <w:rsid w:val="00FA0903"/>
    <w:rsid w:val="00FA0909"/>
    <w:rsid w:val="00FA099C"/>
    <w:rsid w:val="00FA0A7A"/>
    <w:rsid w:val="00FA0A91"/>
    <w:rsid w:val="00FA0AA9"/>
    <w:rsid w:val="00FA0AB7"/>
    <w:rsid w:val="00FA0AF5"/>
    <w:rsid w:val="00FA0B17"/>
    <w:rsid w:val="00FA0B52"/>
    <w:rsid w:val="00FA0B95"/>
    <w:rsid w:val="00FA0BBA"/>
    <w:rsid w:val="00FA0C4C"/>
    <w:rsid w:val="00FA0C95"/>
    <w:rsid w:val="00FA0C9D"/>
    <w:rsid w:val="00FA0CB0"/>
    <w:rsid w:val="00FA0D56"/>
    <w:rsid w:val="00FA0DAB"/>
    <w:rsid w:val="00FA0DF9"/>
    <w:rsid w:val="00FA0E1F"/>
    <w:rsid w:val="00FA0E59"/>
    <w:rsid w:val="00FA0E84"/>
    <w:rsid w:val="00FA0EAD"/>
    <w:rsid w:val="00FA0EE7"/>
    <w:rsid w:val="00FA0EFF"/>
    <w:rsid w:val="00FA0F0F"/>
    <w:rsid w:val="00FA0F2C"/>
    <w:rsid w:val="00FA0F31"/>
    <w:rsid w:val="00FA0F32"/>
    <w:rsid w:val="00FA0F4B"/>
    <w:rsid w:val="00FA0F6A"/>
    <w:rsid w:val="00FA0F7C"/>
    <w:rsid w:val="00FA0FBE"/>
    <w:rsid w:val="00FA0FF9"/>
    <w:rsid w:val="00FA0FFC"/>
    <w:rsid w:val="00FA1013"/>
    <w:rsid w:val="00FA105E"/>
    <w:rsid w:val="00FA1089"/>
    <w:rsid w:val="00FA10C3"/>
    <w:rsid w:val="00FA110D"/>
    <w:rsid w:val="00FA1118"/>
    <w:rsid w:val="00FA1126"/>
    <w:rsid w:val="00FA1136"/>
    <w:rsid w:val="00FA113F"/>
    <w:rsid w:val="00FA119B"/>
    <w:rsid w:val="00FA11A8"/>
    <w:rsid w:val="00FA11BB"/>
    <w:rsid w:val="00FA1214"/>
    <w:rsid w:val="00FA1235"/>
    <w:rsid w:val="00FA1298"/>
    <w:rsid w:val="00FA12AC"/>
    <w:rsid w:val="00FA12D2"/>
    <w:rsid w:val="00FA12F3"/>
    <w:rsid w:val="00FA1368"/>
    <w:rsid w:val="00FA1377"/>
    <w:rsid w:val="00FA1378"/>
    <w:rsid w:val="00FA13A9"/>
    <w:rsid w:val="00FA13FA"/>
    <w:rsid w:val="00FA146F"/>
    <w:rsid w:val="00FA148B"/>
    <w:rsid w:val="00FA148D"/>
    <w:rsid w:val="00FA1496"/>
    <w:rsid w:val="00FA14AE"/>
    <w:rsid w:val="00FA14C1"/>
    <w:rsid w:val="00FA14F5"/>
    <w:rsid w:val="00FA14F6"/>
    <w:rsid w:val="00FA14FE"/>
    <w:rsid w:val="00FA152A"/>
    <w:rsid w:val="00FA1544"/>
    <w:rsid w:val="00FA1568"/>
    <w:rsid w:val="00FA159E"/>
    <w:rsid w:val="00FA15D5"/>
    <w:rsid w:val="00FA15EC"/>
    <w:rsid w:val="00FA1604"/>
    <w:rsid w:val="00FA1621"/>
    <w:rsid w:val="00FA162A"/>
    <w:rsid w:val="00FA1634"/>
    <w:rsid w:val="00FA1689"/>
    <w:rsid w:val="00FA16B0"/>
    <w:rsid w:val="00FA16E4"/>
    <w:rsid w:val="00FA16FE"/>
    <w:rsid w:val="00FA1728"/>
    <w:rsid w:val="00FA1768"/>
    <w:rsid w:val="00FA1796"/>
    <w:rsid w:val="00FA17A4"/>
    <w:rsid w:val="00FA17ED"/>
    <w:rsid w:val="00FA180A"/>
    <w:rsid w:val="00FA1837"/>
    <w:rsid w:val="00FA1852"/>
    <w:rsid w:val="00FA1873"/>
    <w:rsid w:val="00FA194E"/>
    <w:rsid w:val="00FA19C0"/>
    <w:rsid w:val="00FA19D9"/>
    <w:rsid w:val="00FA19E5"/>
    <w:rsid w:val="00FA1A35"/>
    <w:rsid w:val="00FA1A4B"/>
    <w:rsid w:val="00FA1A57"/>
    <w:rsid w:val="00FA1A9F"/>
    <w:rsid w:val="00FA1B5D"/>
    <w:rsid w:val="00FA1B62"/>
    <w:rsid w:val="00FA1B98"/>
    <w:rsid w:val="00FA1BC5"/>
    <w:rsid w:val="00FA1BD0"/>
    <w:rsid w:val="00FA1BF2"/>
    <w:rsid w:val="00FA1C0E"/>
    <w:rsid w:val="00FA1C1C"/>
    <w:rsid w:val="00FA1C60"/>
    <w:rsid w:val="00FA1CB5"/>
    <w:rsid w:val="00FA1CD9"/>
    <w:rsid w:val="00FA1D4E"/>
    <w:rsid w:val="00FA1D4F"/>
    <w:rsid w:val="00FA1D87"/>
    <w:rsid w:val="00FA1DC7"/>
    <w:rsid w:val="00FA1E06"/>
    <w:rsid w:val="00FA1E1A"/>
    <w:rsid w:val="00FA1E46"/>
    <w:rsid w:val="00FA1E52"/>
    <w:rsid w:val="00FA1E9E"/>
    <w:rsid w:val="00FA1EF5"/>
    <w:rsid w:val="00FA1F21"/>
    <w:rsid w:val="00FA1F4E"/>
    <w:rsid w:val="00FA1F9C"/>
    <w:rsid w:val="00FA1FA1"/>
    <w:rsid w:val="00FA1FD3"/>
    <w:rsid w:val="00FA2021"/>
    <w:rsid w:val="00FA207F"/>
    <w:rsid w:val="00FA20E7"/>
    <w:rsid w:val="00FA2183"/>
    <w:rsid w:val="00FA21F6"/>
    <w:rsid w:val="00FA2224"/>
    <w:rsid w:val="00FA226E"/>
    <w:rsid w:val="00FA227E"/>
    <w:rsid w:val="00FA228B"/>
    <w:rsid w:val="00FA22CA"/>
    <w:rsid w:val="00FA22FA"/>
    <w:rsid w:val="00FA235A"/>
    <w:rsid w:val="00FA2369"/>
    <w:rsid w:val="00FA2372"/>
    <w:rsid w:val="00FA2382"/>
    <w:rsid w:val="00FA239D"/>
    <w:rsid w:val="00FA240D"/>
    <w:rsid w:val="00FA2413"/>
    <w:rsid w:val="00FA2427"/>
    <w:rsid w:val="00FA2453"/>
    <w:rsid w:val="00FA24A6"/>
    <w:rsid w:val="00FA24AF"/>
    <w:rsid w:val="00FA24B5"/>
    <w:rsid w:val="00FA24D2"/>
    <w:rsid w:val="00FA253B"/>
    <w:rsid w:val="00FA253F"/>
    <w:rsid w:val="00FA259B"/>
    <w:rsid w:val="00FA25AF"/>
    <w:rsid w:val="00FA25E8"/>
    <w:rsid w:val="00FA2616"/>
    <w:rsid w:val="00FA26BE"/>
    <w:rsid w:val="00FA26C7"/>
    <w:rsid w:val="00FA2708"/>
    <w:rsid w:val="00FA2730"/>
    <w:rsid w:val="00FA275D"/>
    <w:rsid w:val="00FA2784"/>
    <w:rsid w:val="00FA27AD"/>
    <w:rsid w:val="00FA27D8"/>
    <w:rsid w:val="00FA281E"/>
    <w:rsid w:val="00FA282F"/>
    <w:rsid w:val="00FA28A0"/>
    <w:rsid w:val="00FA28B1"/>
    <w:rsid w:val="00FA28D4"/>
    <w:rsid w:val="00FA2942"/>
    <w:rsid w:val="00FA2952"/>
    <w:rsid w:val="00FA29E7"/>
    <w:rsid w:val="00FA2A21"/>
    <w:rsid w:val="00FA2A5E"/>
    <w:rsid w:val="00FA2A6B"/>
    <w:rsid w:val="00FA2AB8"/>
    <w:rsid w:val="00FA2B29"/>
    <w:rsid w:val="00FA2B2E"/>
    <w:rsid w:val="00FA2B52"/>
    <w:rsid w:val="00FA2B54"/>
    <w:rsid w:val="00FA2B79"/>
    <w:rsid w:val="00FA2B98"/>
    <w:rsid w:val="00FA2BA9"/>
    <w:rsid w:val="00FA2BCD"/>
    <w:rsid w:val="00FA2BCE"/>
    <w:rsid w:val="00FA2C4C"/>
    <w:rsid w:val="00FA2C76"/>
    <w:rsid w:val="00FA2CB2"/>
    <w:rsid w:val="00FA2CD6"/>
    <w:rsid w:val="00FA2D63"/>
    <w:rsid w:val="00FA2DEC"/>
    <w:rsid w:val="00FA2E3D"/>
    <w:rsid w:val="00FA2E4C"/>
    <w:rsid w:val="00FA2E59"/>
    <w:rsid w:val="00FA2EA2"/>
    <w:rsid w:val="00FA2EAD"/>
    <w:rsid w:val="00FA2EE6"/>
    <w:rsid w:val="00FA2EFC"/>
    <w:rsid w:val="00FA2EFD"/>
    <w:rsid w:val="00FA2F1B"/>
    <w:rsid w:val="00FA2F2C"/>
    <w:rsid w:val="00FA2F8D"/>
    <w:rsid w:val="00FA2FCD"/>
    <w:rsid w:val="00FA2FE2"/>
    <w:rsid w:val="00FA30B8"/>
    <w:rsid w:val="00FA30CD"/>
    <w:rsid w:val="00FA30D4"/>
    <w:rsid w:val="00FA3101"/>
    <w:rsid w:val="00FA3105"/>
    <w:rsid w:val="00FA3118"/>
    <w:rsid w:val="00FA314C"/>
    <w:rsid w:val="00FA3150"/>
    <w:rsid w:val="00FA3158"/>
    <w:rsid w:val="00FA3179"/>
    <w:rsid w:val="00FA31A7"/>
    <w:rsid w:val="00FA31C5"/>
    <w:rsid w:val="00FA31C9"/>
    <w:rsid w:val="00FA31FF"/>
    <w:rsid w:val="00FA3219"/>
    <w:rsid w:val="00FA324E"/>
    <w:rsid w:val="00FA326B"/>
    <w:rsid w:val="00FA3299"/>
    <w:rsid w:val="00FA329A"/>
    <w:rsid w:val="00FA32A4"/>
    <w:rsid w:val="00FA32A9"/>
    <w:rsid w:val="00FA32BA"/>
    <w:rsid w:val="00FA32BD"/>
    <w:rsid w:val="00FA32DC"/>
    <w:rsid w:val="00FA3316"/>
    <w:rsid w:val="00FA3324"/>
    <w:rsid w:val="00FA332F"/>
    <w:rsid w:val="00FA3367"/>
    <w:rsid w:val="00FA3393"/>
    <w:rsid w:val="00FA33CD"/>
    <w:rsid w:val="00FA33D4"/>
    <w:rsid w:val="00FA33D9"/>
    <w:rsid w:val="00FA33FB"/>
    <w:rsid w:val="00FA3470"/>
    <w:rsid w:val="00FA3473"/>
    <w:rsid w:val="00FA34E2"/>
    <w:rsid w:val="00FA34EA"/>
    <w:rsid w:val="00FA34F4"/>
    <w:rsid w:val="00FA3534"/>
    <w:rsid w:val="00FA35D5"/>
    <w:rsid w:val="00FA3603"/>
    <w:rsid w:val="00FA360F"/>
    <w:rsid w:val="00FA362D"/>
    <w:rsid w:val="00FA3679"/>
    <w:rsid w:val="00FA3691"/>
    <w:rsid w:val="00FA36A0"/>
    <w:rsid w:val="00FA36A4"/>
    <w:rsid w:val="00FA36C0"/>
    <w:rsid w:val="00FA3743"/>
    <w:rsid w:val="00FA3778"/>
    <w:rsid w:val="00FA37AA"/>
    <w:rsid w:val="00FA37D6"/>
    <w:rsid w:val="00FA37DF"/>
    <w:rsid w:val="00FA3802"/>
    <w:rsid w:val="00FA38BE"/>
    <w:rsid w:val="00FA38FB"/>
    <w:rsid w:val="00FA398D"/>
    <w:rsid w:val="00FA39FE"/>
    <w:rsid w:val="00FA3A6F"/>
    <w:rsid w:val="00FA3AF5"/>
    <w:rsid w:val="00FA3B0A"/>
    <w:rsid w:val="00FA3B1D"/>
    <w:rsid w:val="00FA3B36"/>
    <w:rsid w:val="00FA3B53"/>
    <w:rsid w:val="00FA3B80"/>
    <w:rsid w:val="00FA3BA2"/>
    <w:rsid w:val="00FA3C1F"/>
    <w:rsid w:val="00FA3C3C"/>
    <w:rsid w:val="00FA3C70"/>
    <w:rsid w:val="00FA3CA7"/>
    <w:rsid w:val="00FA3CA8"/>
    <w:rsid w:val="00FA3CAE"/>
    <w:rsid w:val="00FA3CDE"/>
    <w:rsid w:val="00FA3D04"/>
    <w:rsid w:val="00FA3D34"/>
    <w:rsid w:val="00FA3D86"/>
    <w:rsid w:val="00FA3DB6"/>
    <w:rsid w:val="00FA3E1D"/>
    <w:rsid w:val="00FA3E1F"/>
    <w:rsid w:val="00FA3E37"/>
    <w:rsid w:val="00FA3E41"/>
    <w:rsid w:val="00FA3E48"/>
    <w:rsid w:val="00FA3E90"/>
    <w:rsid w:val="00FA3E96"/>
    <w:rsid w:val="00FA3EED"/>
    <w:rsid w:val="00FA3F41"/>
    <w:rsid w:val="00FA3FB9"/>
    <w:rsid w:val="00FA405E"/>
    <w:rsid w:val="00FA4068"/>
    <w:rsid w:val="00FA40DA"/>
    <w:rsid w:val="00FA40ED"/>
    <w:rsid w:val="00FA40F7"/>
    <w:rsid w:val="00FA410D"/>
    <w:rsid w:val="00FA4129"/>
    <w:rsid w:val="00FA413E"/>
    <w:rsid w:val="00FA4149"/>
    <w:rsid w:val="00FA420A"/>
    <w:rsid w:val="00FA422C"/>
    <w:rsid w:val="00FA424B"/>
    <w:rsid w:val="00FA4289"/>
    <w:rsid w:val="00FA42EF"/>
    <w:rsid w:val="00FA42FA"/>
    <w:rsid w:val="00FA4374"/>
    <w:rsid w:val="00FA4383"/>
    <w:rsid w:val="00FA439E"/>
    <w:rsid w:val="00FA43FC"/>
    <w:rsid w:val="00FA4417"/>
    <w:rsid w:val="00FA4434"/>
    <w:rsid w:val="00FA4459"/>
    <w:rsid w:val="00FA4478"/>
    <w:rsid w:val="00FA44C0"/>
    <w:rsid w:val="00FA44DD"/>
    <w:rsid w:val="00FA44FD"/>
    <w:rsid w:val="00FA4516"/>
    <w:rsid w:val="00FA4557"/>
    <w:rsid w:val="00FA4605"/>
    <w:rsid w:val="00FA46BB"/>
    <w:rsid w:val="00FA46C8"/>
    <w:rsid w:val="00FA46D2"/>
    <w:rsid w:val="00FA46FC"/>
    <w:rsid w:val="00FA4706"/>
    <w:rsid w:val="00FA4709"/>
    <w:rsid w:val="00FA4753"/>
    <w:rsid w:val="00FA47B4"/>
    <w:rsid w:val="00FA47D6"/>
    <w:rsid w:val="00FA4815"/>
    <w:rsid w:val="00FA484B"/>
    <w:rsid w:val="00FA4931"/>
    <w:rsid w:val="00FA493B"/>
    <w:rsid w:val="00FA4987"/>
    <w:rsid w:val="00FA49BB"/>
    <w:rsid w:val="00FA49DA"/>
    <w:rsid w:val="00FA49DB"/>
    <w:rsid w:val="00FA4A5A"/>
    <w:rsid w:val="00FA4A7F"/>
    <w:rsid w:val="00FA4AB6"/>
    <w:rsid w:val="00FA4AE2"/>
    <w:rsid w:val="00FA4B28"/>
    <w:rsid w:val="00FA4B85"/>
    <w:rsid w:val="00FA4C62"/>
    <w:rsid w:val="00FA4C7F"/>
    <w:rsid w:val="00FA4CF4"/>
    <w:rsid w:val="00FA4D48"/>
    <w:rsid w:val="00FA4D63"/>
    <w:rsid w:val="00FA4DBD"/>
    <w:rsid w:val="00FA4E7C"/>
    <w:rsid w:val="00FA4EBB"/>
    <w:rsid w:val="00FA4F37"/>
    <w:rsid w:val="00FA4F88"/>
    <w:rsid w:val="00FA4FBE"/>
    <w:rsid w:val="00FA500E"/>
    <w:rsid w:val="00FA5026"/>
    <w:rsid w:val="00FA502E"/>
    <w:rsid w:val="00FA503B"/>
    <w:rsid w:val="00FA5089"/>
    <w:rsid w:val="00FA508A"/>
    <w:rsid w:val="00FA5098"/>
    <w:rsid w:val="00FA50DC"/>
    <w:rsid w:val="00FA50E2"/>
    <w:rsid w:val="00FA5112"/>
    <w:rsid w:val="00FA5123"/>
    <w:rsid w:val="00FA5164"/>
    <w:rsid w:val="00FA516C"/>
    <w:rsid w:val="00FA5218"/>
    <w:rsid w:val="00FA524F"/>
    <w:rsid w:val="00FA5257"/>
    <w:rsid w:val="00FA5272"/>
    <w:rsid w:val="00FA529C"/>
    <w:rsid w:val="00FA52B2"/>
    <w:rsid w:val="00FA5319"/>
    <w:rsid w:val="00FA5352"/>
    <w:rsid w:val="00FA5363"/>
    <w:rsid w:val="00FA5380"/>
    <w:rsid w:val="00FA538C"/>
    <w:rsid w:val="00FA53A6"/>
    <w:rsid w:val="00FA53B8"/>
    <w:rsid w:val="00FA53BC"/>
    <w:rsid w:val="00FA53C7"/>
    <w:rsid w:val="00FA53CC"/>
    <w:rsid w:val="00FA5422"/>
    <w:rsid w:val="00FA5468"/>
    <w:rsid w:val="00FA549E"/>
    <w:rsid w:val="00FA54B2"/>
    <w:rsid w:val="00FA54C5"/>
    <w:rsid w:val="00FA54CC"/>
    <w:rsid w:val="00FA5562"/>
    <w:rsid w:val="00FA558D"/>
    <w:rsid w:val="00FA5591"/>
    <w:rsid w:val="00FA5598"/>
    <w:rsid w:val="00FA55DC"/>
    <w:rsid w:val="00FA55E7"/>
    <w:rsid w:val="00FA55F6"/>
    <w:rsid w:val="00FA5600"/>
    <w:rsid w:val="00FA564A"/>
    <w:rsid w:val="00FA56FE"/>
    <w:rsid w:val="00FA578C"/>
    <w:rsid w:val="00FA578D"/>
    <w:rsid w:val="00FA57D4"/>
    <w:rsid w:val="00FA5800"/>
    <w:rsid w:val="00FA58C2"/>
    <w:rsid w:val="00FA5926"/>
    <w:rsid w:val="00FA5928"/>
    <w:rsid w:val="00FA59E8"/>
    <w:rsid w:val="00FA59F3"/>
    <w:rsid w:val="00FA5A3A"/>
    <w:rsid w:val="00FA5A3C"/>
    <w:rsid w:val="00FA5AE3"/>
    <w:rsid w:val="00FA5B18"/>
    <w:rsid w:val="00FA5BBB"/>
    <w:rsid w:val="00FA5C34"/>
    <w:rsid w:val="00FA5C97"/>
    <w:rsid w:val="00FA5D19"/>
    <w:rsid w:val="00FA5D24"/>
    <w:rsid w:val="00FA5D4F"/>
    <w:rsid w:val="00FA5E08"/>
    <w:rsid w:val="00FA5E37"/>
    <w:rsid w:val="00FA5E6A"/>
    <w:rsid w:val="00FA5F2D"/>
    <w:rsid w:val="00FA5F50"/>
    <w:rsid w:val="00FA5F89"/>
    <w:rsid w:val="00FA5F9D"/>
    <w:rsid w:val="00FA5F9F"/>
    <w:rsid w:val="00FA5FB9"/>
    <w:rsid w:val="00FA5FC0"/>
    <w:rsid w:val="00FA5FC2"/>
    <w:rsid w:val="00FA5FCE"/>
    <w:rsid w:val="00FA5FF9"/>
    <w:rsid w:val="00FA6029"/>
    <w:rsid w:val="00FA6068"/>
    <w:rsid w:val="00FA6097"/>
    <w:rsid w:val="00FA60A1"/>
    <w:rsid w:val="00FA60A9"/>
    <w:rsid w:val="00FA60E1"/>
    <w:rsid w:val="00FA60EC"/>
    <w:rsid w:val="00FA60F0"/>
    <w:rsid w:val="00FA6116"/>
    <w:rsid w:val="00FA6123"/>
    <w:rsid w:val="00FA613D"/>
    <w:rsid w:val="00FA6147"/>
    <w:rsid w:val="00FA616E"/>
    <w:rsid w:val="00FA6178"/>
    <w:rsid w:val="00FA6185"/>
    <w:rsid w:val="00FA61D7"/>
    <w:rsid w:val="00FA622B"/>
    <w:rsid w:val="00FA629B"/>
    <w:rsid w:val="00FA6327"/>
    <w:rsid w:val="00FA6394"/>
    <w:rsid w:val="00FA63D6"/>
    <w:rsid w:val="00FA6416"/>
    <w:rsid w:val="00FA645A"/>
    <w:rsid w:val="00FA6474"/>
    <w:rsid w:val="00FA6484"/>
    <w:rsid w:val="00FA648D"/>
    <w:rsid w:val="00FA6497"/>
    <w:rsid w:val="00FA64C4"/>
    <w:rsid w:val="00FA64EB"/>
    <w:rsid w:val="00FA6505"/>
    <w:rsid w:val="00FA652D"/>
    <w:rsid w:val="00FA6572"/>
    <w:rsid w:val="00FA6578"/>
    <w:rsid w:val="00FA6597"/>
    <w:rsid w:val="00FA65BD"/>
    <w:rsid w:val="00FA65E8"/>
    <w:rsid w:val="00FA65E9"/>
    <w:rsid w:val="00FA65F7"/>
    <w:rsid w:val="00FA65F8"/>
    <w:rsid w:val="00FA6633"/>
    <w:rsid w:val="00FA6639"/>
    <w:rsid w:val="00FA6689"/>
    <w:rsid w:val="00FA6741"/>
    <w:rsid w:val="00FA6743"/>
    <w:rsid w:val="00FA679C"/>
    <w:rsid w:val="00FA67A6"/>
    <w:rsid w:val="00FA67C7"/>
    <w:rsid w:val="00FA67CF"/>
    <w:rsid w:val="00FA680A"/>
    <w:rsid w:val="00FA6812"/>
    <w:rsid w:val="00FA683A"/>
    <w:rsid w:val="00FA68BB"/>
    <w:rsid w:val="00FA68DA"/>
    <w:rsid w:val="00FA68FE"/>
    <w:rsid w:val="00FA6924"/>
    <w:rsid w:val="00FA6932"/>
    <w:rsid w:val="00FA69CF"/>
    <w:rsid w:val="00FA6A08"/>
    <w:rsid w:val="00FA6A18"/>
    <w:rsid w:val="00FA6A49"/>
    <w:rsid w:val="00FA6AA9"/>
    <w:rsid w:val="00FA6AD3"/>
    <w:rsid w:val="00FA6B71"/>
    <w:rsid w:val="00FA6B97"/>
    <w:rsid w:val="00FA6BDB"/>
    <w:rsid w:val="00FA6BFF"/>
    <w:rsid w:val="00FA6C11"/>
    <w:rsid w:val="00FA6C3A"/>
    <w:rsid w:val="00FA6C44"/>
    <w:rsid w:val="00FA6C6E"/>
    <w:rsid w:val="00FA6D63"/>
    <w:rsid w:val="00FA6D95"/>
    <w:rsid w:val="00FA6DB5"/>
    <w:rsid w:val="00FA6DC9"/>
    <w:rsid w:val="00FA6DCC"/>
    <w:rsid w:val="00FA6DDB"/>
    <w:rsid w:val="00FA6DDD"/>
    <w:rsid w:val="00FA6E12"/>
    <w:rsid w:val="00FA6E1D"/>
    <w:rsid w:val="00FA6E52"/>
    <w:rsid w:val="00FA6EDC"/>
    <w:rsid w:val="00FA6F16"/>
    <w:rsid w:val="00FA6F25"/>
    <w:rsid w:val="00FA6F32"/>
    <w:rsid w:val="00FA6F5F"/>
    <w:rsid w:val="00FA6F77"/>
    <w:rsid w:val="00FA6FFC"/>
    <w:rsid w:val="00FA708B"/>
    <w:rsid w:val="00FA708F"/>
    <w:rsid w:val="00FA70A4"/>
    <w:rsid w:val="00FA70B1"/>
    <w:rsid w:val="00FA7126"/>
    <w:rsid w:val="00FA714B"/>
    <w:rsid w:val="00FA715D"/>
    <w:rsid w:val="00FA717A"/>
    <w:rsid w:val="00FA718F"/>
    <w:rsid w:val="00FA71BC"/>
    <w:rsid w:val="00FA7235"/>
    <w:rsid w:val="00FA7277"/>
    <w:rsid w:val="00FA72C0"/>
    <w:rsid w:val="00FA72F1"/>
    <w:rsid w:val="00FA7333"/>
    <w:rsid w:val="00FA7337"/>
    <w:rsid w:val="00FA7351"/>
    <w:rsid w:val="00FA7362"/>
    <w:rsid w:val="00FA736C"/>
    <w:rsid w:val="00FA7384"/>
    <w:rsid w:val="00FA73A0"/>
    <w:rsid w:val="00FA73A9"/>
    <w:rsid w:val="00FA73E1"/>
    <w:rsid w:val="00FA742E"/>
    <w:rsid w:val="00FA7439"/>
    <w:rsid w:val="00FA746C"/>
    <w:rsid w:val="00FA7488"/>
    <w:rsid w:val="00FA748A"/>
    <w:rsid w:val="00FA7529"/>
    <w:rsid w:val="00FA7549"/>
    <w:rsid w:val="00FA7556"/>
    <w:rsid w:val="00FA7559"/>
    <w:rsid w:val="00FA75A7"/>
    <w:rsid w:val="00FA75DD"/>
    <w:rsid w:val="00FA7626"/>
    <w:rsid w:val="00FA768D"/>
    <w:rsid w:val="00FA76B4"/>
    <w:rsid w:val="00FA7717"/>
    <w:rsid w:val="00FA775A"/>
    <w:rsid w:val="00FA77D5"/>
    <w:rsid w:val="00FA7843"/>
    <w:rsid w:val="00FA7866"/>
    <w:rsid w:val="00FA78A7"/>
    <w:rsid w:val="00FA78CF"/>
    <w:rsid w:val="00FA7925"/>
    <w:rsid w:val="00FA7969"/>
    <w:rsid w:val="00FA7971"/>
    <w:rsid w:val="00FA7A04"/>
    <w:rsid w:val="00FA7A0E"/>
    <w:rsid w:val="00FA7A1E"/>
    <w:rsid w:val="00FA7A42"/>
    <w:rsid w:val="00FA7A68"/>
    <w:rsid w:val="00FA7A8F"/>
    <w:rsid w:val="00FA7B3D"/>
    <w:rsid w:val="00FA7B5C"/>
    <w:rsid w:val="00FA7B70"/>
    <w:rsid w:val="00FA7BA1"/>
    <w:rsid w:val="00FA7C5C"/>
    <w:rsid w:val="00FA7C9C"/>
    <w:rsid w:val="00FA7CB4"/>
    <w:rsid w:val="00FA7CCF"/>
    <w:rsid w:val="00FA7CF4"/>
    <w:rsid w:val="00FA7D71"/>
    <w:rsid w:val="00FA7DAD"/>
    <w:rsid w:val="00FA7DAE"/>
    <w:rsid w:val="00FA7DCF"/>
    <w:rsid w:val="00FA7DDB"/>
    <w:rsid w:val="00FA7E11"/>
    <w:rsid w:val="00FA7E16"/>
    <w:rsid w:val="00FA7E1D"/>
    <w:rsid w:val="00FA7E1E"/>
    <w:rsid w:val="00FA7E4B"/>
    <w:rsid w:val="00FA7E73"/>
    <w:rsid w:val="00FA7F00"/>
    <w:rsid w:val="00FA7FFA"/>
    <w:rsid w:val="00FB0006"/>
    <w:rsid w:val="00FB0019"/>
    <w:rsid w:val="00FB0039"/>
    <w:rsid w:val="00FB00B5"/>
    <w:rsid w:val="00FB00E6"/>
    <w:rsid w:val="00FB00EE"/>
    <w:rsid w:val="00FB0129"/>
    <w:rsid w:val="00FB0168"/>
    <w:rsid w:val="00FB016A"/>
    <w:rsid w:val="00FB016F"/>
    <w:rsid w:val="00FB01A1"/>
    <w:rsid w:val="00FB01B2"/>
    <w:rsid w:val="00FB01BF"/>
    <w:rsid w:val="00FB0246"/>
    <w:rsid w:val="00FB02F8"/>
    <w:rsid w:val="00FB036B"/>
    <w:rsid w:val="00FB037F"/>
    <w:rsid w:val="00FB038F"/>
    <w:rsid w:val="00FB0412"/>
    <w:rsid w:val="00FB0480"/>
    <w:rsid w:val="00FB04AC"/>
    <w:rsid w:val="00FB04CD"/>
    <w:rsid w:val="00FB0530"/>
    <w:rsid w:val="00FB05C7"/>
    <w:rsid w:val="00FB05D6"/>
    <w:rsid w:val="00FB05E2"/>
    <w:rsid w:val="00FB05ED"/>
    <w:rsid w:val="00FB05FB"/>
    <w:rsid w:val="00FB060B"/>
    <w:rsid w:val="00FB063B"/>
    <w:rsid w:val="00FB0644"/>
    <w:rsid w:val="00FB06B5"/>
    <w:rsid w:val="00FB06CB"/>
    <w:rsid w:val="00FB06DC"/>
    <w:rsid w:val="00FB06EB"/>
    <w:rsid w:val="00FB070B"/>
    <w:rsid w:val="00FB0758"/>
    <w:rsid w:val="00FB0777"/>
    <w:rsid w:val="00FB07AD"/>
    <w:rsid w:val="00FB07B4"/>
    <w:rsid w:val="00FB07CA"/>
    <w:rsid w:val="00FB07E9"/>
    <w:rsid w:val="00FB0803"/>
    <w:rsid w:val="00FB0936"/>
    <w:rsid w:val="00FB0A0D"/>
    <w:rsid w:val="00FB0A12"/>
    <w:rsid w:val="00FB0A2A"/>
    <w:rsid w:val="00FB0A3F"/>
    <w:rsid w:val="00FB0A4F"/>
    <w:rsid w:val="00FB0A9E"/>
    <w:rsid w:val="00FB0AAA"/>
    <w:rsid w:val="00FB0B0B"/>
    <w:rsid w:val="00FB0B0C"/>
    <w:rsid w:val="00FB0B0E"/>
    <w:rsid w:val="00FB0B2C"/>
    <w:rsid w:val="00FB0B46"/>
    <w:rsid w:val="00FB0B86"/>
    <w:rsid w:val="00FB0B88"/>
    <w:rsid w:val="00FB0B9F"/>
    <w:rsid w:val="00FB0BB5"/>
    <w:rsid w:val="00FB0BEA"/>
    <w:rsid w:val="00FB0C56"/>
    <w:rsid w:val="00FB0C7F"/>
    <w:rsid w:val="00FB0CBD"/>
    <w:rsid w:val="00FB0CC7"/>
    <w:rsid w:val="00FB0CE8"/>
    <w:rsid w:val="00FB0D7A"/>
    <w:rsid w:val="00FB0DF2"/>
    <w:rsid w:val="00FB0E73"/>
    <w:rsid w:val="00FB0E91"/>
    <w:rsid w:val="00FB0F09"/>
    <w:rsid w:val="00FB0F3D"/>
    <w:rsid w:val="00FB0F7F"/>
    <w:rsid w:val="00FB0FE6"/>
    <w:rsid w:val="00FB1033"/>
    <w:rsid w:val="00FB1042"/>
    <w:rsid w:val="00FB105C"/>
    <w:rsid w:val="00FB107B"/>
    <w:rsid w:val="00FB1087"/>
    <w:rsid w:val="00FB1166"/>
    <w:rsid w:val="00FB118D"/>
    <w:rsid w:val="00FB11AE"/>
    <w:rsid w:val="00FB11F5"/>
    <w:rsid w:val="00FB11FD"/>
    <w:rsid w:val="00FB1246"/>
    <w:rsid w:val="00FB126F"/>
    <w:rsid w:val="00FB129E"/>
    <w:rsid w:val="00FB12D5"/>
    <w:rsid w:val="00FB1314"/>
    <w:rsid w:val="00FB131B"/>
    <w:rsid w:val="00FB1378"/>
    <w:rsid w:val="00FB13EE"/>
    <w:rsid w:val="00FB142E"/>
    <w:rsid w:val="00FB1433"/>
    <w:rsid w:val="00FB1496"/>
    <w:rsid w:val="00FB14B9"/>
    <w:rsid w:val="00FB14D1"/>
    <w:rsid w:val="00FB14EB"/>
    <w:rsid w:val="00FB15B7"/>
    <w:rsid w:val="00FB15EF"/>
    <w:rsid w:val="00FB164F"/>
    <w:rsid w:val="00FB1672"/>
    <w:rsid w:val="00FB1697"/>
    <w:rsid w:val="00FB16DC"/>
    <w:rsid w:val="00FB16FD"/>
    <w:rsid w:val="00FB170E"/>
    <w:rsid w:val="00FB1755"/>
    <w:rsid w:val="00FB1772"/>
    <w:rsid w:val="00FB1844"/>
    <w:rsid w:val="00FB1869"/>
    <w:rsid w:val="00FB18AD"/>
    <w:rsid w:val="00FB1909"/>
    <w:rsid w:val="00FB1927"/>
    <w:rsid w:val="00FB1933"/>
    <w:rsid w:val="00FB1955"/>
    <w:rsid w:val="00FB1960"/>
    <w:rsid w:val="00FB199A"/>
    <w:rsid w:val="00FB19E1"/>
    <w:rsid w:val="00FB1A4A"/>
    <w:rsid w:val="00FB1A84"/>
    <w:rsid w:val="00FB1AC9"/>
    <w:rsid w:val="00FB1AE4"/>
    <w:rsid w:val="00FB1B08"/>
    <w:rsid w:val="00FB1B0D"/>
    <w:rsid w:val="00FB1B8F"/>
    <w:rsid w:val="00FB1BB4"/>
    <w:rsid w:val="00FB1BB7"/>
    <w:rsid w:val="00FB1C2E"/>
    <w:rsid w:val="00FB1C34"/>
    <w:rsid w:val="00FB1C42"/>
    <w:rsid w:val="00FB1CAF"/>
    <w:rsid w:val="00FB1CDE"/>
    <w:rsid w:val="00FB1D06"/>
    <w:rsid w:val="00FB1D1A"/>
    <w:rsid w:val="00FB1D24"/>
    <w:rsid w:val="00FB1DF6"/>
    <w:rsid w:val="00FB1E01"/>
    <w:rsid w:val="00FB1E0A"/>
    <w:rsid w:val="00FB1E15"/>
    <w:rsid w:val="00FB1E1B"/>
    <w:rsid w:val="00FB1E28"/>
    <w:rsid w:val="00FB1E2B"/>
    <w:rsid w:val="00FB1E2E"/>
    <w:rsid w:val="00FB1E4E"/>
    <w:rsid w:val="00FB1E55"/>
    <w:rsid w:val="00FB1E59"/>
    <w:rsid w:val="00FB1EF1"/>
    <w:rsid w:val="00FB1FDD"/>
    <w:rsid w:val="00FB204B"/>
    <w:rsid w:val="00FB204D"/>
    <w:rsid w:val="00FB2058"/>
    <w:rsid w:val="00FB207C"/>
    <w:rsid w:val="00FB20E1"/>
    <w:rsid w:val="00FB20FD"/>
    <w:rsid w:val="00FB2150"/>
    <w:rsid w:val="00FB215F"/>
    <w:rsid w:val="00FB21C2"/>
    <w:rsid w:val="00FB221E"/>
    <w:rsid w:val="00FB22F1"/>
    <w:rsid w:val="00FB234A"/>
    <w:rsid w:val="00FB2358"/>
    <w:rsid w:val="00FB235B"/>
    <w:rsid w:val="00FB2374"/>
    <w:rsid w:val="00FB23B2"/>
    <w:rsid w:val="00FB23E6"/>
    <w:rsid w:val="00FB23F7"/>
    <w:rsid w:val="00FB24A1"/>
    <w:rsid w:val="00FB24DB"/>
    <w:rsid w:val="00FB24E2"/>
    <w:rsid w:val="00FB2540"/>
    <w:rsid w:val="00FB258E"/>
    <w:rsid w:val="00FB25A6"/>
    <w:rsid w:val="00FB25CC"/>
    <w:rsid w:val="00FB2627"/>
    <w:rsid w:val="00FB2697"/>
    <w:rsid w:val="00FB26A5"/>
    <w:rsid w:val="00FB2741"/>
    <w:rsid w:val="00FB274A"/>
    <w:rsid w:val="00FB275C"/>
    <w:rsid w:val="00FB275E"/>
    <w:rsid w:val="00FB277A"/>
    <w:rsid w:val="00FB2796"/>
    <w:rsid w:val="00FB279D"/>
    <w:rsid w:val="00FB27A4"/>
    <w:rsid w:val="00FB27B8"/>
    <w:rsid w:val="00FB27D3"/>
    <w:rsid w:val="00FB2832"/>
    <w:rsid w:val="00FB2839"/>
    <w:rsid w:val="00FB28B7"/>
    <w:rsid w:val="00FB290B"/>
    <w:rsid w:val="00FB2968"/>
    <w:rsid w:val="00FB2970"/>
    <w:rsid w:val="00FB298F"/>
    <w:rsid w:val="00FB2991"/>
    <w:rsid w:val="00FB2995"/>
    <w:rsid w:val="00FB299F"/>
    <w:rsid w:val="00FB29DB"/>
    <w:rsid w:val="00FB2A1E"/>
    <w:rsid w:val="00FB2AF8"/>
    <w:rsid w:val="00FB2B97"/>
    <w:rsid w:val="00FB2BB8"/>
    <w:rsid w:val="00FB2BC5"/>
    <w:rsid w:val="00FB2C65"/>
    <w:rsid w:val="00FB2C7B"/>
    <w:rsid w:val="00FB2C9E"/>
    <w:rsid w:val="00FB2CEF"/>
    <w:rsid w:val="00FB2D58"/>
    <w:rsid w:val="00FB2D67"/>
    <w:rsid w:val="00FB2D84"/>
    <w:rsid w:val="00FB2DAE"/>
    <w:rsid w:val="00FB2DC4"/>
    <w:rsid w:val="00FB2E5D"/>
    <w:rsid w:val="00FB2E6A"/>
    <w:rsid w:val="00FB2E70"/>
    <w:rsid w:val="00FB2EB2"/>
    <w:rsid w:val="00FB2EC4"/>
    <w:rsid w:val="00FB2F43"/>
    <w:rsid w:val="00FB2F90"/>
    <w:rsid w:val="00FB2FC9"/>
    <w:rsid w:val="00FB308A"/>
    <w:rsid w:val="00FB30A0"/>
    <w:rsid w:val="00FB30C0"/>
    <w:rsid w:val="00FB30F8"/>
    <w:rsid w:val="00FB317A"/>
    <w:rsid w:val="00FB318E"/>
    <w:rsid w:val="00FB31F6"/>
    <w:rsid w:val="00FB31F7"/>
    <w:rsid w:val="00FB3299"/>
    <w:rsid w:val="00FB334E"/>
    <w:rsid w:val="00FB336E"/>
    <w:rsid w:val="00FB337B"/>
    <w:rsid w:val="00FB3395"/>
    <w:rsid w:val="00FB33A2"/>
    <w:rsid w:val="00FB33A5"/>
    <w:rsid w:val="00FB33B2"/>
    <w:rsid w:val="00FB33CF"/>
    <w:rsid w:val="00FB3428"/>
    <w:rsid w:val="00FB349C"/>
    <w:rsid w:val="00FB34B5"/>
    <w:rsid w:val="00FB34F4"/>
    <w:rsid w:val="00FB34FB"/>
    <w:rsid w:val="00FB3562"/>
    <w:rsid w:val="00FB357B"/>
    <w:rsid w:val="00FB3589"/>
    <w:rsid w:val="00FB35FD"/>
    <w:rsid w:val="00FB3647"/>
    <w:rsid w:val="00FB364B"/>
    <w:rsid w:val="00FB3663"/>
    <w:rsid w:val="00FB36BD"/>
    <w:rsid w:val="00FB36E7"/>
    <w:rsid w:val="00FB36F5"/>
    <w:rsid w:val="00FB3760"/>
    <w:rsid w:val="00FB3764"/>
    <w:rsid w:val="00FB379B"/>
    <w:rsid w:val="00FB37F9"/>
    <w:rsid w:val="00FB3817"/>
    <w:rsid w:val="00FB382D"/>
    <w:rsid w:val="00FB3896"/>
    <w:rsid w:val="00FB38B6"/>
    <w:rsid w:val="00FB3918"/>
    <w:rsid w:val="00FB392E"/>
    <w:rsid w:val="00FB3946"/>
    <w:rsid w:val="00FB3947"/>
    <w:rsid w:val="00FB397C"/>
    <w:rsid w:val="00FB3987"/>
    <w:rsid w:val="00FB3991"/>
    <w:rsid w:val="00FB399F"/>
    <w:rsid w:val="00FB39CB"/>
    <w:rsid w:val="00FB3A3D"/>
    <w:rsid w:val="00FB3A8B"/>
    <w:rsid w:val="00FB3A9F"/>
    <w:rsid w:val="00FB3AC9"/>
    <w:rsid w:val="00FB3B38"/>
    <w:rsid w:val="00FB3B98"/>
    <w:rsid w:val="00FB3BF3"/>
    <w:rsid w:val="00FB3BFF"/>
    <w:rsid w:val="00FB3C15"/>
    <w:rsid w:val="00FB3C3B"/>
    <w:rsid w:val="00FB3C64"/>
    <w:rsid w:val="00FB3C75"/>
    <w:rsid w:val="00FB3C78"/>
    <w:rsid w:val="00FB3C8C"/>
    <w:rsid w:val="00FB3CAC"/>
    <w:rsid w:val="00FB3CDB"/>
    <w:rsid w:val="00FB3CE6"/>
    <w:rsid w:val="00FB3D09"/>
    <w:rsid w:val="00FB3D0A"/>
    <w:rsid w:val="00FB3D1B"/>
    <w:rsid w:val="00FB3D1F"/>
    <w:rsid w:val="00FB3D2D"/>
    <w:rsid w:val="00FB3D35"/>
    <w:rsid w:val="00FB3D38"/>
    <w:rsid w:val="00FB3D8A"/>
    <w:rsid w:val="00FB3D8D"/>
    <w:rsid w:val="00FB3DC7"/>
    <w:rsid w:val="00FB3E11"/>
    <w:rsid w:val="00FB3E24"/>
    <w:rsid w:val="00FB3E4F"/>
    <w:rsid w:val="00FB3E54"/>
    <w:rsid w:val="00FB3E6E"/>
    <w:rsid w:val="00FB3E9D"/>
    <w:rsid w:val="00FB3EF1"/>
    <w:rsid w:val="00FB3F01"/>
    <w:rsid w:val="00FB3FB4"/>
    <w:rsid w:val="00FB3FD3"/>
    <w:rsid w:val="00FB3FF2"/>
    <w:rsid w:val="00FB3FFB"/>
    <w:rsid w:val="00FB3FFC"/>
    <w:rsid w:val="00FB4056"/>
    <w:rsid w:val="00FB4089"/>
    <w:rsid w:val="00FB408D"/>
    <w:rsid w:val="00FB4099"/>
    <w:rsid w:val="00FB40A4"/>
    <w:rsid w:val="00FB41C3"/>
    <w:rsid w:val="00FB41DD"/>
    <w:rsid w:val="00FB41F1"/>
    <w:rsid w:val="00FB41FB"/>
    <w:rsid w:val="00FB420E"/>
    <w:rsid w:val="00FB422A"/>
    <w:rsid w:val="00FB4238"/>
    <w:rsid w:val="00FB4252"/>
    <w:rsid w:val="00FB4283"/>
    <w:rsid w:val="00FB42C2"/>
    <w:rsid w:val="00FB42E2"/>
    <w:rsid w:val="00FB4304"/>
    <w:rsid w:val="00FB4364"/>
    <w:rsid w:val="00FB4450"/>
    <w:rsid w:val="00FB4451"/>
    <w:rsid w:val="00FB44A6"/>
    <w:rsid w:val="00FB44E6"/>
    <w:rsid w:val="00FB4534"/>
    <w:rsid w:val="00FB458B"/>
    <w:rsid w:val="00FB45AD"/>
    <w:rsid w:val="00FB45CC"/>
    <w:rsid w:val="00FB45D0"/>
    <w:rsid w:val="00FB45DB"/>
    <w:rsid w:val="00FB45EB"/>
    <w:rsid w:val="00FB4610"/>
    <w:rsid w:val="00FB463F"/>
    <w:rsid w:val="00FB465D"/>
    <w:rsid w:val="00FB4679"/>
    <w:rsid w:val="00FB46F5"/>
    <w:rsid w:val="00FB470C"/>
    <w:rsid w:val="00FB4710"/>
    <w:rsid w:val="00FB4715"/>
    <w:rsid w:val="00FB4724"/>
    <w:rsid w:val="00FB476D"/>
    <w:rsid w:val="00FB47A6"/>
    <w:rsid w:val="00FB47B0"/>
    <w:rsid w:val="00FB47CE"/>
    <w:rsid w:val="00FB47D7"/>
    <w:rsid w:val="00FB4834"/>
    <w:rsid w:val="00FB484E"/>
    <w:rsid w:val="00FB4881"/>
    <w:rsid w:val="00FB4889"/>
    <w:rsid w:val="00FB4898"/>
    <w:rsid w:val="00FB4899"/>
    <w:rsid w:val="00FB489F"/>
    <w:rsid w:val="00FB48E7"/>
    <w:rsid w:val="00FB495A"/>
    <w:rsid w:val="00FB495E"/>
    <w:rsid w:val="00FB4A05"/>
    <w:rsid w:val="00FB4A85"/>
    <w:rsid w:val="00FB4AC1"/>
    <w:rsid w:val="00FB4B0F"/>
    <w:rsid w:val="00FB4B28"/>
    <w:rsid w:val="00FB4B8A"/>
    <w:rsid w:val="00FB4B8E"/>
    <w:rsid w:val="00FB4BCA"/>
    <w:rsid w:val="00FB4BEC"/>
    <w:rsid w:val="00FB4C01"/>
    <w:rsid w:val="00FB4C62"/>
    <w:rsid w:val="00FB4C97"/>
    <w:rsid w:val="00FB4CB0"/>
    <w:rsid w:val="00FB4D95"/>
    <w:rsid w:val="00FB4DEB"/>
    <w:rsid w:val="00FB4E44"/>
    <w:rsid w:val="00FB4E65"/>
    <w:rsid w:val="00FB4EA1"/>
    <w:rsid w:val="00FB4F66"/>
    <w:rsid w:val="00FB4F7E"/>
    <w:rsid w:val="00FB4FAA"/>
    <w:rsid w:val="00FB5098"/>
    <w:rsid w:val="00FB50B4"/>
    <w:rsid w:val="00FB50E3"/>
    <w:rsid w:val="00FB5127"/>
    <w:rsid w:val="00FB51CD"/>
    <w:rsid w:val="00FB51F5"/>
    <w:rsid w:val="00FB5252"/>
    <w:rsid w:val="00FB52C9"/>
    <w:rsid w:val="00FB52DA"/>
    <w:rsid w:val="00FB53A9"/>
    <w:rsid w:val="00FB53B5"/>
    <w:rsid w:val="00FB53FF"/>
    <w:rsid w:val="00FB5400"/>
    <w:rsid w:val="00FB541F"/>
    <w:rsid w:val="00FB5461"/>
    <w:rsid w:val="00FB546A"/>
    <w:rsid w:val="00FB54CF"/>
    <w:rsid w:val="00FB54EA"/>
    <w:rsid w:val="00FB559A"/>
    <w:rsid w:val="00FB55DD"/>
    <w:rsid w:val="00FB55EF"/>
    <w:rsid w:val="00FB5612"/>
    <w:rsid w:val="00FB5679"/>
    <w:rsid w:val="00FB5681"/>
    <w:rsid w:val="00FB5683"/>
    <w:rsid w:val="00FB569B"/>
    <w:rsid w:val="00FB56CB"/>
    <w:rsid w:val="00FB5781"/>
    <w:rsid w:val="00FB57BB"/>
    <w:rsid w:val="00FB57EC"/>
    <w:rsid w:val="00FB5808"/>
    <w:rsid w:val="00FB5855"/>
    <w:rsid w:val="00FB589D"/>
    <w:rsid w:val="00FB58AE"/>
    <w:rsid w:val="00FB58E0"/>
    <w:rsid w:val="00FB58E8"/>
    <w:rsid w:val="00FB591B"/>
    <w:rsid w:val="00FB592F"/>
    <w:rsid w:val="00FB597E"/>
    <w:rsid w:val="00FB598D"/>
    <w:rsid w:val="00FB5997"/>
    <w:rsid w:val="00FB59BE"/>
    <w:rsid w:val="00FB59D2"/>
    <w:rsid w:val="00FB59DB"/>
    <w:rsid w:val="00FB5A01"/>
    <w:rsid w:val="00FB5AB2"/>
    <w:rsid w:val="00FB5AFF"/>
    <w:rsid w:val="00FB5B2B"/>
    <w:rsid w:val="00FB5BAF"/>
    <w:rsid w:val="00FB5BCE"/>
    <w:rsid w:val="00FB5BD8"/>
    <w:rsid w:val="00FB5BE6"/>
    <w:rsid w:val="00FB5C46"/>
    <w:rsid w:val="00FB5C83"/>
    <w:rsid w:val="00FB5C8E"/>
    <w:rsid w:val="00FB5CA6"/>
    <w:rsid w:val="00FB5CD0"/>
    <w:rsid w:val="00FB5CEA"/>
    <w:rsid w:val="00FB5D33"/>
    <w:rsid w:val="00FB5D7B"/>
    <w:rsid w:val="00FB5D99"/>
    <w:rsid w:val="00FB5DAA"/>
    <w:rsid w:val="00FB5E44"/>
    <w:rsid w:val="00FB5E61"/>
    <w:rsid w:val="00FB5E6E"/>
    <w:rsid w:val="00FB5E82"/>
    <w:rsid w:val="00FB5E93"/>
    <w:rsid w:val="00FB5ED8"/>
    <w:rsid w:val="00FB5F1D"/>
    <w:rsid w:val="00FB5F5F"/>
    <w:rsid w:val="00FB5F83"/>
    <w:rsid w:val="00FB5FA3"/>
    <w:rsid w:val="00FB5FCC"/>
    <w:rsid w:val="00FB6031"/>
    <w:rsid w:val="00FB60DA"/>
    <w:rsid w:val="00FB60F8"/>
    <w:rsid w:val="00FB6120"/>
    <w:rsid w:val="00FB616E"/>
    <w:rsid w:val="00FB618C"/>
    <w:rsid w:val="00FB61B7"/>
    <w:rsid w:val="00FB61DF"/>
    <w:rsid w:val="00FB61FE"/>
    <w:rsid w:val="00FB627A"/>
    <w:rsid w:val="00FB6393"/>
    <w:rsid w:val="00FB63BA"/>
    <w:rsid w:val="00FB6469"/>
    <w:rsid w:val="00FB6474"/>
    <w:rsid w:val="00FB6485"/>
    <w:rsid w:val="00FB6497"/>
    <w:rsid w:val="00FB64D8"/>
    <w:rsid w:val="00FB64ED"/>
    <w:rsid w:val="00FB651F"/>
    <w:rsid w:val="00FB65B7"/>
    <w:rsid w:val="00FB65D5"/>
    <w:rsid w:val="00FB65DA"/>
    <w:rsid w:val="00FB65E2"/>
    <w:rsid w:val="00FB65F3"/>
    <w:rsid w:val="00FB6638"/>
    <w:rsid w:val="00FB6645"/>
    <w:rsid w:val="00FB6690"/>
    <w:rsid w:val="00FB669B"/>
    <w:rsid w:val="00FB66C8"/>
    <w:rsid w:val="00FB6728"/>
    <w:rsid w:val="00FB6782"/>
    <w:rsid w:val="00FB6788"/>
    <w:rsid w:val="00FB67B4"/>
    <w:rsid w:val="00FB67F6"/>
    <w:rsid w:val="00FB67F9"/>
    <w:rsid w:val="00FB67FE"/>
    <w:rsid w:val="00FB6829"/>
    <w:rsid w:val="00FB683E"/>
    <w:rsid w:val="00FB694B"/>
    <w:rsid w:val="00FB6961"/>
    <w:rsid w:val="00FB6976"/>
    <w:rsid w:val="00FB6986"/>
    <w:rsid w:val="00FB6997"/>
    <w:rsid w:val="00FB6A2C"/>
    <w:rsid w:val="00FB6A3E"/>
    <w:rsid w:val="00FB6A60"/>
    <w:rsid w:val="00FB6A8A"/>
    <w:rsid w:val="00FB6AB3"/>
    <w:rsid w:val="00FB6AE0"/>
    <w:rsid w:val="00FB6AFF"/>
    <w:rsid w:val="00FB6B00"/>
    <w:rsid w:val="00FB6B0B"/>
    <w:rsid w:val="00FB6B2F"/>
    <w:rsid w:val="00FB6BCD"/>
    <w:rsid w:val="00FB6BD5"/>
    <w:rsid w:val="00FB6C39"/>
    <w:rsid w:val="00FB6C43"/>
    <w:rsid w:val="00FB6C95"/>
    <w:rsid w:val="00FB6CAA"/>
    <w:rsid w:val="00FB6CB7"/>
    <w:rsid w:val="00FB6CD0"/>
    <w:rsid w:val="00FB6D50"/>
    <w:rsid w:val="00FB6DAF"/>
    <w:rsid w:val="00FB6DCD"/>
    <w:rsid w:val="00FB6DF5"/>
    <w:rsid w:val="00FB6E01"/>
    <w:rsid w:val="00FB6E59"/>
    <w:rsid w:val="00FB6EB0"/>
    <w:rsid w:val="00FB6EB8"/>
    <w:rsid w:val="00FB6EE6"/>
    <w:rsid w:val="00FB6F56"/>
    <w:rsid w:val="00FB7002"/>
    <w:rsid w:val="00FB7042"/>
    <w:rsid w:val="00FB705E"/>
    <w:rsid w:val="00FB7092"/>
    <w:rsid w:val="00FB70CE"/>
    <w:rsid w:val="00FB70F1"/>
    <w:rsid w:val="00FB7161"/>
    <w:rsid w:val="00FB7187"/>
    <w:rsid w:val="00FB71C1"/>
    <w:rsid w:val="00FB71E7"/>
    <w:rsid w:val="00FB71EB"/>
    <w:rsid w:val="00FB71F1"/>
    <w:rsid w:val="00FB7207"/>
    <w:rsid w:val="00FB7216"/>
    <w:rsid w:val="00FB726B"/>
    <w:rsid w:val="00FB72A3"/>
    <w:rsid w:val="00FB72BB"/>
    <w:rsid w:val="00FB72C2"/>
    <w:rsid w:val="00FB72DF"/>
    <w:rsid w:val="00FB72FD"/>
    <w:rsid w:val="00FB7313"/>
    <w:rsid w:val="00FB7317"/>
    <w:rsid w:val="00FB733A"/>
    <w:rsid w:val="00FB7359"/>
    <w:rsid w:val="00FB737D"/>
    <w:rsid w:val="00FB737E"/>
    <w:rsid w:val="00FB739C"/>
    <w:rsid w:val="00FB73B9"/>
    <w:rsid w:val="00FB73BF"/>
    <w:rsid w:val="00FB7404"/>
    <w:rsid w:val="00FB7468"/>
    <w:rsid w:val="00FB74B8"/>
    <w:rsid w:val="00FB754F"/>
    <w:rsid w:val="00FB75E1"/>
    <w:rsid w:val="00FB763B"/>
    <w:rsid w:val="00FB7656"/>
    <w:rsid w:val="00FB7667"/>
    <w:rsid w:val="00FB7679"/>
    <w:rsid w:val="00FB767F"/>
    <w:rsid w:val="00FB7690"/>
    <w:rsid w:val="00FB769B"/>
    <w:rsid w:val="00FB7714"/>
    <w:rsid w:val="00FB7731"/>
    <w:rsid w:val="00FB775E"/>
    <w:rsid w:val="00FB77A4"/>
    <w:rsid w:val="00FB77D8"/>
    <w:rsid w:val="00FB77F4"/>
    <w:rsid w:val="00FB77FC"/>
    <w:rsid w:val="00FB7892"/>
    <w:rsid w:val="00FB78A5"/>
    <w:rsid w:val="00FB78D2"/>
    <w:rsid w:val="00FB7926"/>
    <w:rsid w:val="00FB797E"/>
    <w:rsid w:val="00FB7984"/>
    <w:rsid w:val="00FB7A46"/>
    <w:rsid w:val="00FB7A81"/>
    <w:rsid w:val="00FB7AC7"/>
    <w:rsid w:val="00FB7AF7"/>
    <w:rsid w:val="00FB7B13"/>
    <w:rsid w:val="00FB7B3A"/>
    <w:rsid w:val="00FB7B3C"/>
    <w:rsid w:val="00FB7B8A"/>
    <w:rsid w:val="00FB7B8E"/>
    <w:rsid w:val="00FB7B94"/>
    <w:rsid w:val="00FB7BB3"/>
    <w:rsid w:val="00FB7C71"/>
    <w:rsid w:val="00FB7DCC"/>
    <w:rsid w:val="00FB7E18"/>
    <w:rsid w:val="00FB7E62"/>
    <w:rsid w:val="00FB7E7A"/>
    <w:rsid w:val="00FB7E83"/>
    <w:rsid w:val="00FB7EAD"/>
    <w:rsid w:val="00FB7F5C"/>
    <w:rsid w:val="00FB7F79"/>
    <w:rsid w:val="00FB7F84"/>
    <w:rsid w:val="00FB7FB3"/>
    <w:rsid w:val="00FB7FBE"/>
    <w:rsid w:val="00FB7FCE"/>
    <w:rsid w:val="00FB7FD4"/>
    <w:rsid w:val="00FB7FEF"/>
    <w:rsid w:val="00FB7FFC"/>
    <w:rsid w:val="00FC0035"/>
    <w:rsid w:val="00FC004A"/>
    <w:rsid w:val="00FC0088"/>
    <w:rsid w:val="00FC008B"/>
    <w:rsid w:val="00FC00A8"/>
    <w:rsid w:val="00FC00AB"/>
    <w:rsid w:val="00FC00B4"/>
    <w:rsid w:val="00FC00DC"/>
    <w:rsid w:val="00FC0161"/>
    <w:rsid w:val="00FC017F"/>
    <w:rsid w:val="00FC0191"/>
    <w:rsid w:val="00FC0195"/>
    <w:rsid w:val="00FC01A8"/>
    <w:rsid w:val="00FC01BB"/>
    <w:rsid w:val="00FC01BD"/>
    <w:rsid w:val="00FC01EF"/>
    <w:rsid w:val="00FC0212"/>
    <w:rsid w:val="00FC0237"/>
    <w:rsid w:val="00FC0244"/>
    <w:rsid w:val="00FC0250"/>
    <w:rsid w:val="00FC025A"/>
    <w:rsid w:val="00FC0297"/>
    <w:rsid w:val="00FC029A"/>
    <w:rsid w:val="00FC02FA"/>
    <w:rsid w:val="00FC0302"/>
    <w:rsid w:val="00FC0311"/>
    <w:rsid w:val="00FC0329"/>
    <w:rsid w:val="00FC0333"/>
    <w:rsid w:val="00FC033A"/>
    <w:rsid w:val="00FC0361"/>
    <w:rsid w:val="00FC0408"/>
    <w:rsid w:val="00FC0424"/>
    <w:rsid w:val="00FC04CD"/>
    <w:rsid w:val="00FC04F5"/>
    <w:rsid w:val="00FC051E"/>
    <w:rsid w:val="00FC0538"/>
    <w:rsid w:val="00FC055E"/>
    <w:rsid w:val="00FC0573"/>
    <w:rsid w:val="00FC05DF"/>
    <w:rsid w:val="00FC067A"/>
    <w:rsid w:val="00FC0686"/>
    <w:rsid w:val="00FC06B0"/>
    <w:rsid w:val="00FC06C1"/>
    <w:rsid w:val="00FC06D8"/>
    <w:rsid w:val="00FC06E9"/>
    <w:rsid w:val="00FC0709"/>
    <w:rsid w:val="00FC0715"/>
    <w:rsid w:val="00FC0768"/>
    <w:rsid w:val="00FC0776"/>
    <w:rsid w:val="00FC079E"/>
    <w:rsid w:val="00FC07E3"/>
    <w:rsid w:val="00FC07E9"/>
    <w:rsid w:val="00FC07F8"/>
    <w:rsid w:val="00FC0828"/>
    <w:rsid w:val="00FC0862"/>
    <w:rsid w:val="00FC086F"/>
    <w:rsid w:val="00FC08D0"/>
    <w:rsid w:val="00FC08D9"/>
    <w:rsid w:val="00FC0905"/>
    <w:rsid w:val="00FC091E"/>
    <w:rsid w:val="00FC0963"/>
    <w:rsid w:val="00FC097A"/>
    <w:rsid w:val="00FC097B"/>
    <w:rsid w:val="00FC09C4"/>
    <w:rsid w:val="00FC09CE"/>
    <w:rsid w:val="00FC09DF"/>
    <w:rsid w:val="00FC09ED"/>
    <w:rsid w:val="00FC0A13"/>
    <w:rsid w:val="00FC0A3B"/>
    <w:rsid w:val="00FC0AA1"/>
    <w:rsid w:val="00FC0ABD"/>
    <w:rsid w:val="00FC0ADD"/>
    <w:rsid w:val="00FC0AFF"/>
    <w:rsid w:val="00FC0B64"/>
    <w:rsid w:val="00FC0C09"/>
    <w:rsid w:val="00FC0C30"/>
    <w:rsid w:val="00FC0C40"/>
    <w:rsid w:val="00FC0C53"/>
    <w:rsid w:val="00FC0C5D"/>
    <w:rsid w:val="00FC0C79"/>
    <w:rsid w:val="00FC0D14"/>
    <w:rsid w:val="00FC0D5C"/>
    <w:rsid w:val="00FC0D5E"/>
    <w:rsid w:val="00FC0DCA"/>
    <w:rsid w:val="00FC0F04"/>
    <w:rsid w:val="00FC0F14"/>
    <w:rsid w:val="00FC0F4F"/>
    <w:rsid w:val="00FC0F82"/>
    <w:rsid w:val="00FC0FAF"/>
    <w:rsid w:val="00FC0FCA"/>
    <w:rsid w:val="00FC0FFC"/>
    <w:rsid w:val="00FC1017"/>
    <w:rsid w:val="00FC106D"/>
    <w:rsid w:val="00FC106F"/>
    <w:rsid w:val="00FC107F"/>
    <w:rsid w:val="00FC1086"/>
    <w:rsid w:val="00FC10B9"/>
    <w:rsid w:val="00FC1197"/>
    <w:rsid w:val="00FC11BA"/>
    <w:rsid w:val="00FC11BD"/>
    <w:rsid w:val="00FC1224"/>
    <w:rsid w:val="00FC125F"/>
    <w:rsid w:val="00FC12AC"/>
    <w:rsid w:val="00FC1322"/>
    <w:rsid w:val="00FC1338"/>
    <w:rsid w:val="00FC136A"/>
    <w:rsid w:val="00FC1374"/>
    <w:rsid w:val="00FC1396"/>
    <w:rsid w:val="00FC13AF"/>
    <w:rsid w:val="00FC13CA"/>
    <w:rsid w:val="00FC13DE"/>
    <w:rsid w:val="00FC13E5"/>
    <w:rsid w:val="00FC13F5"/>
    <w:rsid w:val="00FC1408"/>
    <w:rsid w:val="00FC140B"/>
    <w:rsid w:val="00FC1479"/>
    <w:rsid w:val="00FC1514"/>
    <w:rsid w:val="00FC1528"/>
    <w:rsid w:val="00FC1584"/>
    <w:rsid w:val="00FC159A"/>
    <w:rsid w:val="00FC15CA"/>
    <w:rsid w:val="00FC15F0"/>
    <w:rsid w:val="00FC15F8"/>
    <w:rsid w:val="00FC1614"/>
    <w:rsid w:val="00FC1619"/>
    <w:rsid w:val="00FC1690"/>
    <w:rsid w:val="00FC17FF"/>
    <w:rsid w:val="00FC1803"/>
    <w:rsid w:val="00FC180F"/>
    <w:rsid w:val="00FC1821"/>
    <w:rsid w:val="00FC18A6"/>
    <w:rsid w:val="00FC18E9"/>
    <w:rsid w:val="00FC1951"/>
    <w:rsid w:val="00FC1973"/>
    <w:rsid w:val="00FC1974"/>
    <w:rsid w:val="00FC19A1"/>
    <w:rsid w:val="00FC19B4"/>
    <w:rsid w:val="00FC19F4"/>
    <w:rsid w:val="00FC19F6"/>
    <w:rsid w:val="00FC1A12"/>
    <w:rsid w:val="00FC1A16"/>
    <w:rsid w:val="00FC1A19"/>
    <w:rsid w:val="00FC1A39"/>
    <w:rsid w:val="00FC1A71"/>
    <w:rsid w:val="00FC1AF8"/>
    <w:rsid w:val="00FC1B0B"/>
    <w:rsid w:val="00FC1B6E"/>
    <w:rsid w:val="00FC1C37"/>
    <w:rsid w:val="00FC1C4A"/>
    <w:rsid w:val="00FC1C99"/>
    <w:rsid w:val="00FC1CCB"/>
    <w:rsid w:val="00FC1D07"/>
    <w:rsid w:val="00FC1D2C"/>
    <w:rsid w:val="00FC1D63"/>
    <w:rsid w:val="00FC1E20"/>
    <w:rsid w:val="00FC1E28"/>
    <w:rsid w:val="00FC1E67"/>
    <w:rsid w:val="00FC1ED7"/>
    <w:rsid w:val="00FC1EDD"/>
    <w:rsid w:val="00FC1EF8"/>
    <w:rsid w:val="00FC1F08"/>
    <w:rsid w:val="00FC1F26"/>
    <w:rsid w:val="00FC1F30"/>
    <w:rsid w:val="00FC1F46"/>
    <w:rsid w:val="00FC1F79"/>
    <w:rsid w:val="00FC1FC9"/>
    <w:rsid w:val="00FC2014"/>
    <w:rsid w:val="00FC20AF"/>
    <w:rsid w:val="00FC20D2"/>
    <w:rsid w:val="00FC20FB"/>
    <w:rsid w:val="00FC2110"/>
    <w:rsid w:val="00FC2119"/>
    <w:rsid w:val="00FC211D"/>
    <w:rsid w:val="00FC215F"/>
    <w:rsid w:val="00FC2189"/>
    <w:rsid w:val="00FC2192"/>
    <w:rsid w:val="00FC2260"/>
    <w:rsid w:val="00FC2276"/>
    <w:rsid w:val="00FC229E"/>
    <w:rsid w:val="00FC22AA"/>
    <w:rsid w:val="00FC22F1"/>
    <w:rsid w:val="00FC2311"/>
    <w:rsid w:val="00FC2324"/>
    <w:rsid w:val="00FC2391"/>
    <w:rsid w:val="00FC23D6"/>
    <w:rsid w:val="00FC23E1"/>
    <w:rsid w:val="00FC23E2"/>
    <w:rsid w:val="00FC2402"/>
    <w:rsid w:val="00FC2418"/>
    <w:rsid w:val="00FC2428"/>
    <w:rsid w:val="00FC2442"/>
    <w:rsid w:val="00FC244A"/>
    <w:rsid w:val="00FC2453"/>
    <w:rsid w:val="00FC2535"/>
    <w:rsid w:val="00FC253F"/>
    <w:rsid w:val="00FC2574"/>
    <w:rsid w:val="00FC2578"/>
    <w:rsid w:val="00FC26C3"/>
    <w:rsid w:val="00FC272B"/>
    <w:rsid w:val="00FC27A9"/>
    <w:rsid w:val="00FC27AB"/>
    <w:rsid w:val="00FC27FF"/>
    <w:rsid w:val="00FC280F"/>
    <w:rsid w:val="00FC287B"/>
    <w:rsid w:val="00FC2895"/>
    <w:rsid w:val="00FC28C0"/>
    <w:rsid w:val="00FC28CF"/>
    <w:rsid w:val="00FC290D"/>
    <w:rsid w:val="00FC2965"/>
    <w:rsid w:val="00FC298F"/>
    <w:rsid w:val="00FC299A"/>
    <w:rsid w:val="00FC29CA"/>
    <w:rsid w:val="00FC29E6"/>
    <w:rsid w:val="00FC2A2E"/>
    <w:rsid w:val="00FC2A36"/>
    <w:rsid w:val="00FC2AE0"/>
    <w:rsid w:val="00FC2AF9"/>
    <w:rsid w:val="00FC2B24"/>
    <w:rsid w:val="00FC2B3C"/>
    <w:rsid w:val="00FC2B3D"/>
    <w:rsid w:val="00FC2B5B"/>
    <w:rsid w:val="00FC2B7B"/>
    <w:rsid w:val="00FC2BBF"/>
    <w:rsid w:val="00FC2BE2"/>
    <w:rsid w:val="00FC2BF3"/>
    <w:rsid w:val="00FC2BF5"/>
    <w:rsid w:val="00FC2C60"/>
    <w:rsid w:val="00FC2C6E"/>
    <w:rsid w:val="00FC2C93"/>
    <w:rsid w:val="00FC2CBA"/>
    <w:rsid w:val="00FC2CD1"/>
    <w:rsid w:val="00FC2CE5"/>
    <w:rsid w:val="00FC2D22"/>
    <w:rsid w:val="00FC2D32"/>
    <w:rsid w:val="00FC2D36"/>
    <w:rsid w:val="00FC2DAC"/>
    <w:rsid w:val="00FC2E01"/>
    <w:rsid w:val="00FC2E28"/>
    <w:rsid w:val="00FC2E32"/>
    <w:rsid w:val="00FC2EA5"/>
    <w:rsid w:val="00FC2EAD"/>
    <w:rsid w:val="00FC2EF8"/>
    <w:rsid w:val="00FC2F22"/>
    <w:rsid w:val="00FC2F77"/>
    <w:rsid w:val="00FC2F9F"/>
    <w:rsid w:val="00FC302A"/>
    <w:rsid w:val="00FC302D"/>
    <w:rsid w:val="00FC30BF"/>
    <w:rsid w:val="00FC30C1"/>
    <w:rsid w:val="00FC3104"/>
    <w:rsid w:val="00FC3117"/>
    <w:rsid w:val="00FC321E"/>
    <w:rsid w:val="00FC324C"/>
    <w:rsid w:val="00FC328F"/>
    <w:rsid w:val="00FC3354"/>
    <w:rsid w:val="00FC33A5"/>
    <w:rsid w:val="00FC33B1"/>
    <w:rsid w:val="00FC33BC"/>
    <w:rsid w:val="00FC33C6"/>
    <w:rsid w:val="00FC3408"/>
    <w:rsid w:val="00FC345E"/>
    <w:rsid w:val="00FC3477"/>
    <w:rsid w:val="00FC347C"/>
    <w:rsid w:val="00FC349D"/>
    <w:rsid w:val="00FC34D3"/>
    <w:rsid w:val="00FC351B"/>
    <w:rsid w:val="00FC351D"/>
    <w:rsid w:val="00FC3586"/>
    <w:rsid w:val="00FC3674"/>
    <w:rsid w:val="00FC3689"/>
    <w:rsid w:val="00FC3742"/>
    <w:rsid w:val="00FC3762"/>
    <w:rsid w:val="00FC3772"/>
    <w:rsid w:val="00FC377F"/>
    <w:rsid w:val="00FC37E6"/>
    <w:rsid w:val="00FC3809"/>
    <w:rsid w:val="00FC38AD"/>
    <w:rsid w:val="00FC38BB"/>
    <w:rsid w:val="00FC38C8"/>
    <w:rsid w:val="00FC38D0"/>
    <w:rsid w:val="00FC3917"/>
    <w:rsid w:val="00FC396C"/>
    <w:rsid w:val="00FC39A1"/>
    <w:rsid w:val="00FC39C4"/>
    <w:rsid w:val="00FC3A15"/>
    <w:rsid w:val="00FC3A50"/>
    <w:rsid w:val="00FC3A7C"/>
    <w:rsid w:val="00FC3A81"/>
    <w:rsid w:val="00FC3AAF"/>
    <w:rsid w:val="00FC3ACF"/>
    <w:rsid w:val="00FC3B02"/>
    <w:rsid w:val="00FC3B12"/>
    <w:rsid w:val="00FC3B29"/>
    <w:rsid w:val="00FC3B53"/>
    <w:rsid w:val="00FC3B76"/>
    <w:rsid w:val="00FC3BAE"/>
    <w:rsid w:val="00FC3BBF"/>
    <w:rsid w:val="00FC3BE5"/>
    <w:rsid w:val="00FC3C0C"/>
    <w:rsid w:val="00FC3CC2"/>
    <w:rsid w:val="00FC3CD5"/>
    <w:rsid w:val="00FC3CDC"/>
    <w:rsid w:val="00FC3D2B"/>
    <w:rsid w:val="00FC3D4F"/>
    <w:rsid w:val="00FC3D87"/>
    <w:rsid w:val="00FC3D95"/>
    <w:rsid w:val="00FC3DB0"/>
    <w:rsid w:val="00FC3DB8"/>
    <w:rsid w:val="00FC3DF5"/>
    <w:rsid w:val="00FC3E1A"/>
    <w:rsid w:val="00FC3E43"/>
    <w:rsid w:val="00FC3E94"/>
    <w:rsid w:val="00FC3EE4"/>
    <w:rsid w:val="00FC3F09"/>
    <w:rsid w:val="00FC3F5B"/>
    <w:rsid w:val="00FC3F89"/>
    <w:rsid w:val="00FC3FA3"/>
    <w:rsid w:val="00FC3FA7"/>
    <w:rsid w:val="00FC3FAC"/>
    <w:rsid w:val="00FC402B"/>
    <w:rsid w:val="00FC4060"/>
    <w:rsid w:val="00FC4097"/>
    <w:rsid w:val="00FC4109"/>
    <w:rsid w:val="00FC410D"/>
    <w:rsid w:val="00FC411B"/>
    <w:rsid w:val="00FC4178"/>
    <w:rsid w:val="00FC41E8"/>
    <w:rsid w:val="00FC41E9"/>
    <w:rsid w:val="00FC41F1"/>
    <w:rsid w:val="00FC4211"/>
    <w:rsid w:val="00FC421C"/>
    <w:rsid w:val="00FC4319"/>
    <w:rsid w:val="00FC4322"/>
    <w:rsid w:val="00FC4332"/>
    <w:rsid w:val="00FC438C"/>
    <w:rsid w:val="00FC43A1"/>
    <w:rsid w:val="00FC43A6"/>
    <w:rsid w:val="00FC43EB"/>
    <w:rsid w:val="00FC4477"/>
    <w:rsid w:val="00FC4587"/>
    <w:rsid w:val="00FC458A"/>
    <w:rsid w:val="00FC45A8"/>
    <w:rsid w:val="00FC45EA"/>
    <w:rsid w:val="00FC4612"/>
    <w:rsid w:val="00FC465E"/>
    <w:rsid w:val="00FC466A"/>
    <w:rsid w:val="00FC46C8"/>
    <w:rsid w:val="00FC46D4"/>
    <w:rsid w:val="00FC46FB"/>
    <w:rsid w:val="00FC4711"/>
    <w:rsid w:val="00FC4738"/>
    <w:rsid w:val="00FC474C"/>
    <w:rsid w:val="00FC47AA"/>
    <w:rsid w:val="00FC47D8"/>
    <w:rsid w:val="00FC481F"/>
    <w:rsid w:val="00FC482D"/>
    <w:rsid w:val="00FC483A"/>
    <w:rsid w:val="00FC48DC"/>
    <w:rsid w:val="00FC4900"/>
    <w:rsid w:val="00FC490F"/>
    <w:rsid w:val="00FC4923"/>
    <w:rsid w:val="00FC493C"/>
    <w:rsid w:val="00FC493E"/>
    <w:rsid w:val="00FC4981"/>
    <w:rsid w:val="00FC4992"/>
    <w:rsid w:val="00FC4A39"/>
    <w:rsid w:val="00FC4A60"/>
    <w:rsid w:val="00FC4A61"/>
    <w:rsid w:val="00FC4AAB"/>
    <w:rsid w:val="00FC4AB0"/>
    <w:rsid w:val="00FC4AB9"/>
    <w:rsid w:val="00FC4B23"/>
    <w:rsid w:val="00FC4B34"/>
    <w:rsid w:val="00FC4B3F"/>
    <w:rsid w:val="00FC4B52"/>
    <w:rsid w:val="00FC4B8D"/>
    <w:rsid w:val="00FC4BFF"/>
    <w:rsid w:val="00FC4C58"/>
    <w:rsid w:val="00FC4CA3"/>
    <w:rsid w:val="00FC4CCD"/>
    <w:rsid w:val="00FC4D23"/>
    <w:rsid w:val="00FC4D32"/>
    <w:rsid w:val="00FC4D60"/>
    <w:rsid w:val="00FC4D7F"/>
    <w:rsid w:val="00FC4DF8"/>
    <w:rsid w:val="00FC4E1C"/>
    <w:rsid w:val="00FC4E86"/>
    <w:rsid w:val="00FC4EBD"/>
    <w:rsid w:val="00FC4ECB"/>
    <w:rsid w:val="00FC4ED2"/>
    <w:rsid w:val="00FC4ED5"/>
    <w:rsid w:val="00FC4EF5"/>
    <w:rsid w:val="00FC4F01"/>
    <w:rsid w:val="00FC4F17"/>
    <w:rsid w:val="00FC4F78"/>
    <w:rsid w:val="00FC5093"/>
    <w:rsid w:val="00FC50E1"/>
    <w:rsid w:val="00FC510B"/>
    <w:rsid w:val="00FC5146"/>
    <w:rsid w:val="00FC5178"/>
    <w:rsid w:val="00FC5182"/>
    <w:rsid w:val="00FC51AE"/>
    <w:rsid w:val="00FC51CB"/>
    <w:rsid w:val="00FC51FB"/>
    <w:rsid w:val="00FC52AE"/>
    <w:rsid w:val="00FC52F6"/>
    <w:rsid w:val="00FC5316"/>
    <w:rsid w:val="00FC5330"/>
    <w:rsid w:val="00FC53B2"/>
    <w:rsid w:val="00FC53CE"/>
    <w:rsid w:val="00FC53D5"/>
    <w:rsid w:val="00FC53F2"/>
    <w:rsid w:val="00FC53FC"/>
    <w:rsid w:val="00FC541B"/>
    <w:rsid w:val="00FC545C"/>
    <w:rsid w:val="00FC545E"/>
    <w:rsid w:val="00FC547E"/>
    <w:rsid w:val="00FC5480"/>
    <w:rsid w:val="00FC5496"/>
    <w:rsid w:val="00FC54CF"/>
    <w:rsid w:val="00FC54E2"/>
    <w:rsid w:val="00FC550C"/>
    <w:rsid w:val="00FC5580"/>
    <w:rsid w:val="00FC558C"/>
    <w:rsid w:val="00FC55A3"/>
    <w:rsid w:val="00FC55B5"/>
    <w:rsid w:val="00FC55EA"/>
    <w:rsid w:val="00FC55EB"/>
    <w:rsid w:val="00FC562B"/>
    <w:rsid w:val="00FC563C"/>
    <w:rsid w:val="00FC5648"/>
    <w:rsid w:val="00FC56E2"/>
    <w:rsid w:val="00FC56F7"/>
    <w:rsid w:val="00FC572D"/>
    <w:rsid w:val="00FC573B"/>
    <w:rsid w:val="00FC573D"/>
    <w:rsid w:val="00FC5755"/>
    <w:rsid w:val="00FC57C4"/>
    <w:rsid w:val="00FC57DC"/>
    <w:rsid w:val="00FC57E7"/>
    <w:rsid w:val="00FC582A"/>
    <w:rsid w:val="00FC5909"/>
    <w:rsid w:val="00FC598C"/>
    <w:rsid w:val="00FC5990"/>
    <w:rsid w:val="00FC5993"/>
    <w:rsid w:val="00FC5A12"/>
    <w:rsid w:val="00FC5A61"/>
    <w:rsid w:val="00FC5A7D"/>
    <w:rsid w:val="00FC5A93"/>
    <w:rsid w:val="00FC5A99"/>
    <w:rsid w:val="00FC5A9D"/>
    <w:rsid w:val="00FC5AE7"/>
    <w:rsid w:val="00FC5AE9"/>
    <w:rsid w:val="00FC5B11"/>
    <w:rsid w:val="00FC5B3E"/>
    <w:rsid w:val="00FC5B61"/>
    <w:rsid w:val="00FC5B6A"/>
    <w:rsid w:val="00FC5BB7"/>
    <w:rsid w:val="00FC5C35"/>
    <w:rsid w:val="00FC5C51"/>
    <w:rsid w:val="00FC5CB1"/>
    <w:rsid w:val="00FC5CE8"/>
    <w:rsid w:val="00FC5CFA"/>
    <w:rsid w:val="00FC5D11"/>
    <w:rsid w:val="00FC5D77"/>
    <w:rsid w:val="00FC5DE8"/>
    <w:rsid w:val="00FC5DEC"/>
    <w:rsid w:val="00FC5DF5"/>
    <w:rsid w:val="00FC5E1A"/>
    <w:rsid w:val="00FC5E4D"/>
    <w:rsid w:val="00FC5E77"/>
    <w:rsid w:val="00FC5E7E"/>
    <w:rsid w:val="00FC5EA7"/>
    <w:rsid w:val="00FC5EBD"/>
    <w:rsid w:val="00FC5EE9"/>
    <w:rsid w:val="00FC5F1D"/>
    <w:rsid w:val="00FC5F8E"/>
    <w:rsid w:val="00FC5F9C"/>
    <w:rsid w:val="00FC5F9E"/>
    <w:rsid w:val="00FC5FCE"/>
    <w:rsid w:val="00FC6013"/>
    <w:rsid w:val="00FC6094"/>
    <w:rsid w:val="00FC6097"/>
    <w:rsid w:val="00FC60AC"/>
    <w:rsid w:val="00FC60E7"/>
    <w:rsid w:val="00FC60F3"/>
    <w:rsid w:val="00FC6133"/>
    <w:rsid w:val="00FC6139"/>
    <w:rsid w:val="00FC613D"/>
    <w:rsid w:val="00FC619D"/>
    <w:rsid w:val="00FC619F"/>
    <w:rsid w:val="00FC61CC"/>
    <w:rsid w:val="00FC623F"/>
    <w:rsid w:val="00FC6269"/>
    <w:rsid w:val="00FC62AE"/>
    <w:rsid w:val="00FC62F5"/>
    <w:rsid w:val="00FC62FB"/>
    <w:rsid w:val="00FC6319"/>
    <w:rsid w:val="00FC6387"/>
    <w:rsid w:val="00FC63D1"/>
    <w:rsid w:val="00FC640D"/>
    <w:rsid w:val="00FC6419"/>
    <w:rsid w:val="00FC6438"/>
    <w:rsid w:val="00FC6464"/>
    <w:rsid w:val="00FC6477"/>
    <w:rsid w:val="00FC648A"/>
    <w:rsid w:val="00FC648B"/>
    <w:rsid w:val="00FC650B"/>
    <w:rsid w:val="00FC650F"/>
    <w:rsid w:val="00FC653A"/>
    <w:rsid w:val="00FC654C"/>
    <w:rsid w:val="00FC656C"/>
    <w:rsid w:val="00FC65CD"/>
    <w:rsid w:val="00FC65D3"/>
    <w:rsid w:val="00FC65E5"/>
    <w:rsid w:val="00FC6616"/>
    <w:rsid w:val="00FC663E"/>
    <w:rsid w:val="00FC66BE"/>
    <w:rsid w:val="00FC66FD"/>
    <w:rsid w:val="00FC673B"/>
    <w:rsid w:val="00FC677E"/>
    <w:rsid w:val="00FC67A4"/>
    <w:rsid w:val="00FC67E7"/>
    <w:rsid w:val="00FC68D0"/>
    <w:rsid w:val="00FC68E4"/>
    <w:rsid w:val="00FC691B"/>
    <w:rsid w:val="00FC69CE"/>
    <w:rsid w:val="00FC6AA7"/>
    <w:rsid w:val="00FC6ABC"/>
    <w:rsid w:val="00FC6B6C"/>
    <w:rsid w:val="00FC6B9E"/>
    <w:rsid w:val="00FC6BAB"/>
    <w:rsid w:val="00FC6C4D"/>
    <w:rsid w:val="00FC6C5E"/>
    <w:rsid w:val="00FC6C6B"/>
    <w:rsid w:val="00FC6CEA"/>
    <w:rsid w:val="00FC6D1B"/>
    <w:rsid w:val="00FC6D1D"/>
    <w:rsid w:val="00FC6E45"/>
    <w:rsid w:val="00FC6EC7"/>
    <w:rsid w:val="00FC6ED6"/>
    <w:rsid w:val="00FC6F63"/>
    <w:rsid w:val="00FC6F68"/>
    <w:rsid w:val="00FC6F6C"/>
    <w:rsid w:val="00FC6FD5"/>
    <w:rsid w:val="00FC7001"/>
    <w:rsid w:val="00FC700A"/>
    <w:rsid w:val="00FC7031"/>
    <w:rsid w:val="00FC7041"/>
    <w:rsid w:val="00FC7049"/>
    <w:rsid w:val="00FC7079"/>
    <w:rsid w:val="00FC708B"/>
    <w:rsid w:val="00FC70AA"/>
    <w:rsid w:val="00FC70C8"/>
    <w:rsid w:val="00FC7148"/>
    <w:rsid w:val="00FC7149"/>
    <w:rsid w:val="00FC7162"/>
    <w:rsid w:val="00FC7170"/>
    <w:rsid w:val="00FC71A4"/>
    <w:rsid w:val="00FC71BD"/>
    <w:rsid w:val="00FC7218"/>
    <w:rsid w:val="00FC7244"/>
    <w:rsid w:val="00FC7260"/>
    <w:rsid w:val="00FC7261"/>
    <w:rsid w:val="00FC7264"/>
    <w:rsid w:val="00FC72B5"/>
    <w:rsid w:val="00FC7330"/>
    <w:rsid w:val="00FC735D"/>
    <w:rsid w:val="00FC7366"/>
    <w:rsid w:val="00FC7384"/>
    <w:rsid w:val="00FC7386"/>
    <w:rsid w:val="00FC739C"/>
    <w:rsid w:val="00FC73BF"/>
    <w:rsid w:val="00FC73E0"/>
    <w:rsid w:val="00FC7482"/>
    <w:rsid w:val="00FC74B7"/>
    <w:rsid w:val="00FC7538"/>
    <w:rsid w:val="00FC75BF"/>
    <w:rsid w:val="00FC7661"/>
    <w:rsid w:val="00FC766C"/>
    <w:rsid w:val="00FC76A3"/>
    <w:rsid w:val="00FC76B9"/>
    <w:rsid w:val="00FC76BC"/>
    <w:rsid w:val="00FC771C"/>
    <w:rsid w:val="00FC774D"/>
    <w:rsid w:val="00FC7769"/>
    <w:rsid w:val="00FC777F"/>
    <w:rsid w:val="00FC778A"/>
    <w:rsid w:val="00FC77F8"/>
    <w:rsid w:val="00FC7812"/>
    <w:rsid w:val="00FC7867"/>
    <w:rsid w:val="00FC7877"/>
    <w:rsid w:val="00FC78CE"/>
    <w:rsid w:val="00FC7942"/>
    <w:rsid w:val="00FC7989"/>
    <w:rsid w:val="00FC79B7"/>
    <w:rsid w:val="00FC79FB"/>
    <w:rsid w:val="00FC7A3D"/>
    <w:rsid w:val="00FC7AC3"/>
    <w:rsid w:val="00FC7AD0"/>
    <w:rsid w:val="00FC7AE4"/>
    <w:rsid w:val="00FC7AF5"/>
    <w:rsid w:val="00FC7B0D"/>
    <w:rsid w:val="00FC7B14"/>
    <w:rsid w:val="00FC7B19"/>
    <w:rsid w:val="00FC7B23"/>
    <w:rsid w:val="00FC7B5D"/>
    <w:rsid w:val="00FC7B91"/>
    <w:rsid w:val="00FC7BB3"/>
    <w:rsid w:val="00FC7BEF"/>
    <w:rsid w:val="00FC7C36"/>
    <w:rsid w:val="00FC7C53"/>
    <w:rsid w:val="00FC7C85"/>
    <w:rsid w:val="00FC7CA3"/>
    <w:rsid w:val="00FC7CA9"/>
    <w:rsid w:val="00FC7CB6"/>
    <w:rsid w:val="00FC7D35"/>
    <w:rsid w:val="00FC7D70"/>
    <w:rsid w:val="00FC7DBE"/>
    <w:rsid w:val="00FC7E01"/>
    <w:rsid w:val="00FC7EB1"/>
    <w:rsid w:val="00FC7EE9"/>
    <w:rsid w:val="00FC7EFE"/>
    <w:rsid w:val="00FC7FAF"/>
    <w:rsid w:val="00FC7FD5"/>
    <w:rsid w:val="00FCF372"/>
    <w:rsid w:val="00FD0003"/>
    <w:rsid w:val="00FD0015"/>
    <w:rsid w:val="00FD0037"/>
    <w:rsid w:val="00FD0045"/>
    <w:rsid w:val="00FD00B7"/>
    <w:rsid w:val="00FD00DA"/>
    <w:rsid w:val="00FD00DE"/>
    <w:rsid w:val="00FD0113"/>
    <w:rsid w:val="00FD0176"/>
    <w:rsid w:val="00FD019A"/>
    <w:rsid w:val="00FD0215"/>
    <w:rsid w:val="00FD022F"/>
    <w:rsid w:val="00FD023A"/>
    <w:rsid w:val="00FD023D"/>
    <w:rsid w:val="00FD0249"/>
    <w:rsid w:val="00FD0257"/>
    <w:rsid w:val="00FD0275"/>
    <w:rsid w:val="00FD0280"/>
    <w:rsid w:val="00FD0330"/>
    <w:rsid w:val="00FD033D"/>
    <w:rsid w:val="00FD0372"/>
    <w:rsid w:val="00FD037E"/>
    <w:rsid w:val="00FD047A"/>
    <w:rsid w:val="00FD047D"/>
    <w:rsid w:val="00FD0486"/>
    <w:rsid w:val="00FD04CC"/>
    <w:rsid w:val="00FD052E"/>
    <w:rsid w:val="00FD0593"/>
    <w:rsid w:val="00FD05DB"/>
    <w:rsid w:val="00FD060F"/>
    <w:rsid w:val="00FD0610"/>
    <w:rsid w:val="00FD062D"/>
    <w:rsid w:val="00FD067E"/>
    <w:rsid w:val="00FD06C3"/>
    <w:rsid w:val="00FD06C5"/>
    <w:rsid w:val="00FD06F8"/>
    <w:rsid w:val="00FD0756"/>
    <w:rsid w:val="00FD0803"/>
    <w:rsid w:val="00FD084B"/>
    <w:rsid w:val="00FD08CE"/>
    <w:rsid w:val="00FD093F"/>
    <w:rsid w:val="00FD0965"/>
    <w:rsid w:val="00FD0992"/>
    <w:rsid w:val="00FD09B9"/>
    <w:rsid w:val="00FD0A34"/>
    <w:rsid w:val="00FD0A3F"/>
    <w:rsid w:val="00FD0A5A"/>
    <w:rsid w:val="00FD0A6E"/>
    <w:rsid w:val="00FD0B18"/>
    <w:rsid w:val="00FD0B30"/>
    <w:rsid w:val="00FD0BE7"/>
    <w:rsid w:val="00FD0CF1"/>
    <w:rsid w:val="00FD0CF4"/>
    <w:rsid w:val="00FD0D1E"/>
    <w:rsid w:val="00FD0D35"/>
    <w:rsid w:val="00FD0D63"/>
    <w:rsid w:val="00FD0D99"/>
    <w:rsid w:val="00FD0DAB"/>
    <w:rsid w:val="00FD0DB5"/>
    <w:rsid w:val="00FD0DE0"/>
    <w:rsid w:val="00FD0DF3"/>
    <w:rsid w:val="00FD0E05"/>
    <w:rsid w:val="00FD0E09"/>
    <w:rsid w:val="00FD0E37"/>
    <w:rsid w:val="00FD0E6B"/>
    <w:rsid w:val="00FD0EBE"/>
    <w:rsid w:val="00FD0F15"/>
    <w:rsid w:val="00FD0F37"/>
    <w:rsid w:val="00FD0F45"/>
    <w:rsid w:val="00FD0FBF"/>
    <w:rsid w:val="00FD1008"/>
    <w:rsid w:val="00FD1019"/>
    <w:rsid w:val="00FD1023"/>
    <w:rsid w:val="00FD1032"/>
    <w:rsid w:val="00FD107C"/>
    <w:rsid w:val="00FD10A1"/>
    <w:rsid w:val="00FD10FB"/>
    <w:rsid w:val="00FD111F"/>
    <w:rsid w:val="00FD1122"/>
    <w:rsid w:val="00FD1167"/>
    <w:rsid w:val="00FD1168"/>
    <w:rsid w:val="00FD11D9"/>
    <w:rsid w:val="00FD124D"/>
    <w:rsid w:val="00FD1294"/>
    <w:rsid w:val="00FD12B0"/>
    <w:rsid w:val="00FD12E9"/>
    <w:rsid w:val="00FD1384"/>
    <w:rsid w:val="00FD13C2"/>
    <w:rsid w:val="00FD13E9"/>
    <w:rsid w:val="00FD13FF"/>
    <w:rsid w:val="00FD141D"/>
    <w:rsid w:val="00FD1449"/>
    <w:rsid w:val="00FD1478"/>
    <w:rsid w:val="00FD14AB"/>
    <w:rsid w:val="00FD14B0"/>
    <w:rsid w:val="00FD14BE"/>
    <w:rsid w:val="00FD14C9"/>
    <w:rsid w:val="00FD14D2"/>
    <w:rsid w:val="00FD14E5"/>
    <w:rsid w:val="00FD151E"/>
    <w:rsid w:val="00FD1553"/>
    <w:rsid w:val="00FD1563"/>
    <w:rsid w:val="00FD1564"/>
    <w:rsid w:val="00FD157A"/>
    <w:rsid w:val="00FD1587"/>
    <w:rsid w:val="00FD158E"/>
    <w:rsid w:val="00FD15C1"/>
    <w:rsid w:val="00FD15CE"/>
    <w:rsid w:val="00FD15D4"/>
    <w:rsid w:val="00FD15DA"/>
    <w:rsid w:val="00FD1604"/>
    <w:rsid w:val="00FD165E"/>
    <w:rsid w:val="00FD1672"/>
    <w:rsid w:val="00FD1684"/>
    <w:rsid w:val="00FD1686"/>
    <w:rsid w:val="00FD1692"/>
    <w:rsid w:val="00FD16B9"/>
    <w:rsid w:val="00FD16BB"/>
    <w:rsid w:val="00FD16CA"/>
    <w:rsid w:val="00FD1717"/>
    <w:rsid w:val="00FD176F"/>
    <w:rsid w:val="00FD17A1"/>
    <w:rsid w:val="00FD17C9"/>
    <w:rsid w:val="00FD17E2"/>
    <w:rsid w:val="00FD17E5"/>
    <w:rsid w:val="00FD1802"/>
    <w:rsid w:val="00FD1854"/>
    <w:rsid w:val="00FD1875"/>
    <w:rsid w:val="00FD18B3"/>
    <w:rsid w:val="00FD18F2"/>
    <w:rsid w:val="00FD196F"/>
    <w:rsid w:val="00FD1A1F"/>
    <w:rsid w:val="00FD1A30"/>
    <w:rsid w:val="00FD1A31"/>
    <w:rsid w:val="00FD1A40"/>
    <w:rsid w:val="00FD1A84"/>
    <w:rsid w:val="00FD1B39"/>
    <w:rsid w:val="00FD1B6C"/>
    <w:rsid w:val="00FD1BAF"/>
    <w:rsid w:val="00FD1BF9"/>
    <w:rsid w:val="00FD1C32"/>
    <w:rsid w:val="00FD1C3E"/>
    <w:rsid w:val="00FD1C3F"/>
    <w:rsid w:val="00FD1C84"/>
    <w:rsid w:val="00FD1C94"/>
    <w:rsid w:val="00FD1D17"/>
    <w:rsid w:val="00FD1D30"/>
    <w:rsid w:val="00FD1DFE"/>
    <w:rsid w:val="00FD1E63"/>
    <w:rsid w:val="00FD1E84"/>
    <w:rsid w:val="00FD1EA9"/>
    <w:rsid w:val="00FD1EE8"/>
    <w:rsid w:val="00FD1EEA"/>
    <w:rsid w:val="00FD1F0A"/>
    <w:rsid w:val="00FD1F3C"/>
    <w:rsid w:val="00FD1F59"/>
    <w:rsid w:val="00FD1FA6"/>
    <w:rsid w:val="00FD1FA8"/>
    <w:rsid w:val="00FD1FB1"/>
    <w:rsid w:val="00FD1FCB"/>
    <w:rsid w:val="00FD1FDB"/>
    <w:rsid w:val="00FD1FE6"/>
    <w:rsid w:val="00FD1FF9"/>
    <w:rsid w:val="00FD1FFA"/>
    <w:rsid w:val="00FD203C"/>
    <w:rsid w:val="00FD2046"/>
    <w:rsid w:val="00FD205E"/>
    <w:rsid w:val="00FD2064"/>
    <w:rsid w:val="00FD2072"/>
    <w:rsid w:val="00FD2074"/>
    <w:rsid w:val="00FD2090"/>
    <w:rsid w:val="00FD20B7"/>
    <w:rsid w:val="00FD20CB"/>
    <w:rsid w:val="00FD20D3"/>
    <w:rsid w:val="00FD2124"/>
    <w:rsid w:val="00FD2169"/>
    <w:rsid w:val="00FD216D"/>
    <w:rsid w:val="00FD2178"/>
    <w:rsid w:val="00FD2193"/>
    <w:rsid w:val="00FD2194"/>
    <w:rsid w:val="00FD21A7"/>
    <w:rsid w:val="00FD21AB"/>
    <w:rsid w:val="00FD21FA"/>
    <w:rsid w:val="00FD22BD"/>
    <w:rsid w:val="00FD22FA"/>
    <w:rsid w:val="00FD2360"/>
    <w:rsid w:val="00FD23AB"/>
    <w:rsid w:val="00FD23D4"/>
    <w:rsid w:val="00FD23D6"/>
    <w:rsid w:val="00FD2418"/>
    <w:rsid w:val="00FD243D"/>
    <w:rsid w:val="00FD24B5"/>
    <w:rsid w:val="00FD256A"/>
    <w:rsid w:val="00FD25BD"/>
    <w:rsid w:val="00FD25C1"/>
    <w:rsid w:val="00FD25D2"/>
    <w:rsid w:val="00FD25E2"/>
    <w:rsid w:val="00FD2603"/>
    <w:rsid w:val="00FD263E"/>
    <w:rsid w:val="00FD266C"/>
    <w:rsid w:val="00FD269F"/>
    <w:rsid w:val="00FD26D7"/>
    <w:rsid w:val="00FD26DF"/>
    <w:rsid w:val="00FD2760"/>
    <w:rsid w:val="00FD277F"/>
    <w:rsid w:val="00FD2792"/>
    <w:rsid w:val="00FD284E"/>
    <w:rsid w:val="00FD2888"/>
    <w:rsid w:val="00FD28B8"/>
    <w:rsid w:val="00FD295A"/>
    <w:rsid w:val="00FD298E"/>
    <w:rsid w:val="00FD2990"/>
    <w:rsid w:val="00FD29B1"/>
    <w:rsid w:val="00FD2A9D"/>
    <w:rsid w:val="00FD2AB2"/>
    <w:rsid w:val="00FD2ABD"/>
    <w:rsid w:val="00FD2ACB"/>
    <w:rsid w:val="00FD2B08"/>
    <w:rsid w:val="00FD2B17"/>
    <w:rsid w:val="00FD2B68"/>
    <w:rsid w:val="00FD2B69"/>
    <w:rsid w:val="00FD2B7A"/>
    <w:rsid w:val="00FD2BB1"/>
    <w:rsid w:val="00FD2BE0"/>
    <w:rsid w:val="00FD2C12"/>
    <w:rsid w:val="00FD2C52"/>
    <w:rsid w:val="00FD2C98"/>
    <w:rsid w:val="00FD2D0C"/>
    <w:rsid w:val="00FD2D1F"/>
    <w:rsid w:val="00FD2DC0"/>
    <w:rsid w:val="00FD2DD4"/>
    <w:rsid w:val="00FD2DEC"/>
    <w:rsid w:val="00FD2DF0"/>
    <w:rsid w:val="00FD2DFC"/>
    <w:rsid w:val="00FD2E11"/>
    <w:rsid w:val="00FD2E2C"/>
    <w:rsid w:val="00FD2E7B"/>
    <w:rsid w:val="00FD2E7F"/>
    <w:rsid w:val="00FD2EE5"/>
    <w:rsid w:val="00FD2F4A"/>
    <w:rsid w:val="00FD2FD5"/>
    <w:rsid w:val="00FD2FFF"/>
    <w:rsid w:val="00FD30AC"/>
    <w:rsid w:val="00FD30E7"/>
    <w:rsid w:val="00FD30FB"/>
    <w:rsid w:val="00FD3144"/>
    <w:rsid w:val="00FD316F"/>
    <w:rsid w:val="00FD31A5"/>
    <w:rsid w:val="00FD31E8"/>
    <w:rsid w:val="00FD3232"/>
    <w:rsid w:val="00FD3278"/>
    <w:rsid w:val="00FD327D"/>
    <w:rsid w:val="00FD3299"/>
    <w:rsid w:val="00FD32DA"/>
    <w:rsid w:val="00FD32E5"/>
    <w:rsid w:val="00FD3307"/>
    <w:rsid w:val="00FD3345"/>
    <w:rsid w:val="00FD339F"/>
    <w:rsid w:val="00FD33C7"/>
    <w:rsid w:val="00FD33D2"/>
    <w:rsid w:val="00FD33EB"/>
    <w:rsid w:val="00FD33EC"/>
    <w:rsid w:val="00FD33FF"/>
    <w:rsid w:val="00FD3447"/>
    <w:rsid w:val="00FD3483"/>
    <w:rsid w:val="00FD34E5"/>
    <w:rsid w:val="00FD3523"/>
    <w:rsid w:val="00FD35B8"/>
    <w:rsid w:val="00FD35BC"/>
    <w:rsid w:val="00FD35BF"/>
    <w:rsid w:val="00FD3605"/>
    <w:rsid w:val="00FD36A1"/>
    <w:rsid w:val="00FD36F4"/>
    <w:rsid w:val="00FD3749"/>
    <w:rsid w:val="00FD375C"/>
    <w:rsid w:val="00FD3789"/>
    <w:rsid w:val="00FD3795"/>
    <w:rsid w:val="00FD379F"/>
    <w:rsid w:val="00FD37AA"/>
    <w:rsid w:val="00FD37FF"/>
    <w:rsid w:val="00FD3801"/>
    <w:rsid w:val="00FD3819"/>
    <w:rsid w:val="00FD3862"/>
    <w:rsid w:val="00FD388E"/>
    <w:rsid w:val="00FD38BA"/>
    <w:rsid w:val="00FD38C6"/>
    <w:rsid w:val="00FD38EF"/>
    <w:rsid w:val="00FD3904"/>
    <w:rsid w:val="00FD390E"/>
    <w:rsid w:val="00FD3920"/>
    <w:rsid w:val="00FD393B"/>
    <w:rsid w:val="00FD398F"/>
    <w:rsid w:val="00FD399A"/>
    <w:rsid w:val="00FD39CC"/>
    <w:rsid w:val="00FD39E4"/>
    <w:rsid w:val="00FD3A08"/>
    <w:rsid w:val="00FD3A17"/>
    <w:rsid w:val="00FD3A78"/>
    <w:rsid w:val="00FD3AF2"/>
    <w:rsid w:val="00FD3BA9"/>
    <w:rsid w:val="00FD3BCE"/>
    <w:rsid w:val="00FD3BD0"/>
    <w:rsid w:val="00FD3BD4"/>
    <w:rsid w:val="00FD3BDD"/>
    <w:rsid w:val="00FD3BE8"/>
    <w:rsid w:val="00FD3BF3"/>
    <w:rsid w:val="00FD3C4C"/>
    <w:rsid w:val="00FD3C80"/>
    <w:rsid w:val="00FD3CD5"/>
    <w:rsid w:val="00FD3D3D"/>
    <w:rsid w:val="00FD3D75"/>
    <w:rsid w:val="00FD3DD5"/>
    <w:rsid w:val="00FD3DE8"/>
    <w:rsid w:val="00FD3E78"/>
    <w:rsid w:val="00FD3EB8"/>
    <w:rsid w:val="00FD3EE7"/>
    <w:rsid w:val="00FD3EFF"/>
    <w:rsid w:val="00FD3F15"/>
    <w:rsid w:val="00FD3F4A"/>
    <w:rsid w:val="00FD3F59"/>
    <w:rsid w:val="00FD3FB8"/>
    <w:rsid w:val="00FD3FCB"/>
    <w:rsid w:val="00FD3FD3"/>
    <w:rsid w:val="00FD3FE4"/>
    <w:rsid w:val="00FD4004"/>
    <w:rsid w:val="00FD4005"/>
    <w:rsid w:val="00FD4035"/>
    <w:rsid w:val="00FD404B"/>
    <w:rsid w:val="00FD4080"/>
    <w:rsid w:val="00FD4095"/>
    <w:rsid w:val="00FD4097"/>
    <w:rsid w:val="00FD413E"/>
    <w:rsid w:val="00FD416C"/>
    <w:rsid w:val="00FD41AC"/>
    <w:rsid w:val="00FD41BA"/>
    <w:rsid w:val="00FD41C3"/>
    <w:rsid w:val="00FD41DF"/>
    <w:rsid w:val="00FD4210"/>
    <w:rsid w:val="00FD421B"/>
    <w:rsid w:val="00FD424C"/>
    <w:rsid w:val="00FD4252"/>
    <w:rsid w:val="00FD4260"/>
    <w:rsid w:val="00FD4268"/>
    <w:rsid w:val="00FD4294"/>
    <w:rsid w:val="00FD42F3"/>
    <w:rsid w:val="00FD4333"/>
    <w:rsid w:val="00FD438E"/>
    <w:rsid w:val="00FD439D"/>
    <w:rsid w:val="00FD43D1"/>
    <w:rsid w:val="00FD442F"/>
    <w:rsid w:val="00FD446A"/>
    <w:rsid w:val="00FD4471"/>
    <w:rsid w:val="00FD44A5"/>
    <w:rsid w:val="00FD44D0"/>
    <w:rsid w:val="00FD44DB"/>
    <w:rsid w:val="00FD4525"/>
    <w:rsid w:val="00FD455B"/>
    <w:rsid w:val="00FD455F"/>
    <w:rsid w:val="00FD45C7"/>
    <w:rsid w:val="00FD45D1"/>
    <w:rsid w:val="00FD45D6"/>
    <w:rsid w:val="00FD45D9"/>
    <w:rsid w:val="00FD45EF"/>
    <w:rsid w:val="00FD45F5"/>
    <w:rsid w:val="00FD462F"/>
    <w:rsid w:val="00FD4658"/>
    <w:rsid w:val="00FD4669"/>
    <w:rsid w:val="00FD4670"/>
    <w:rsid w:val="00FD46F2"/>
    <w:rsid w:val="00FD4701"/>
    <w:rsid w:val="00FD470B"/>
    <w:rsid w:val="00FD474D"/>
    <w:rsid w:val="00FD477A"/>
    <w:rsid w:val="00FD4782"/>
    <w:rsid w:val="00FD479C"/>
    <w:rsid w:val="00FD47AC"/>
    <w:rsid w:val="00FD47FD"/>
    <w:rsid w:val="00FD4806"/>
    <w:rsid w:val="00FD480C"/>
    <w:rsid w:val="00FD480E"/>
    <w:rsid w:val="00FD48C8"/>
    <w:rsid w:val="00FD48EA"/>
    <w:rsid w:val="00FD48EF"/>
    <w:rsid w:val="00FD4908"/>
    <w:rsid w:val="00FD492A"/>
    <w:rsid w:val="00FD492F"/>
    <w:rsid w:val="00FD4996"/>
    <w:rsid w:val="00FD49A7"/>
    <w:rsid w:val="00FD4AE0"/>
    <w:rsid w:val="00FD4AED"/>
    <w:rsid w:val="00FD4B06"/>
    <w:rsid w:val="00FD4B31"/>
    <w:rsid w:val="00FD4BC3"/>
    <w:rsid w:val="00FD4BC9"/>
    <w:rsid w:val="00FD4BEC"/>
    <w:rsid w:val="00FD4C0B"/>
    <w:rsid w:val="00FD4C74"/>
    <w:rsid w:val="00FD4CFA"/>
    <w:rsid w:val="00FD4E16"/>
    <w:rsid w:val="00FD4E43"/>
    <w:rsid w:val="00FD4E65"/>
    <w:rsid w:val="00FD4E82"/>
    <w:rsid w:val="00FD4EFA"/>
    <w:rsid w:val="00FD4F29"/>
    <w:rsid w:val="00FD4F89"/>
    <w:rsid w:val="00FD4F9B"/>
    <w:rsid w:val="00FD4FDB"/>
    <w:rsid w:val="00FD4FE3"/>
    <w:rsid w:val="00FD5051"/>
    <w:rsid w:val="00FD5060"/>
    <w:rsid w:val="00FD509C"/>
    <w:rsid w:val="00FD5102"/>
    <w:rsid w:val="00FD5139"/>
    <w:rsid w:val="00FD5144"/>
    <w:rsid w:val="00FD515E"/>
    <w:rsid w:val="00FD5190"/>
    <w:rsid w:val="00FD51BD"/>
    <w:rsid w:val="00FD51D1"/>
    <w:rsid w:val="00FD51F3"/>
    <w:rsid w:val="00FD52F8"/>
    <w:rsid w:val="00FD531E"/>
    <w:rsid w:val="00FD5322"/>
    <w:rsid w:val="00FD536B"/>
    <w:rsid w:val="00FD5382"/>
    <w:rsid w:val="00FD53AE"/>
    <w:rsid w:val="00FD53ED"/>
    <w:rsid w:val="00FD543C"/>
    <w:rsid w:val="00FD5477"/>
    <w:rsid w:val="00FD54CB"/>
    <w:rsid w:val="00FD54E2"/>
    <w:rsid w:val="00FD54EA"/>
    <w:rsid w:val="00FD556E"/>
    <w:rsid w:val="00FD566A"/>
    <w:rsid w:val="00FD5673"/>
    <w:rsid w:val="00FD56B0"/>
    <w:rsid w:val="00FD56E2"/>
    <w:rsid w:val="00FD56FD"/>
    <w:rsid w:val="00FD5796"/>
    <w:rsid w:val="00FD57EA"/>
    <w:rsid w:val="00FD5812"/>
    <w:rsid w:val="00FD5894"/>
    <w:rsid w:val="00FD589F"/>
    <w:rsid w:val="00FD5918"/>
    <w:rsid w:val="00FD5936"/>
    <w:rsid w:val="00FD59AC"/>
    <w:rsid w:val="00FD59FB"/>
    <w:rsid w:val="00FD5A20"/>
    <w:rsid w:val="00FD5A4C"/>
    <w:rsid w:val="00FD5B09"/>
    <w:rsid w:val="00FD5B11"/>
    <w:rsid w:val="00FD5B20"/>
    <w:rsid w:val="00FD5B5B"/>
    <w:rsid w:val="00FD5B63"/>
    <w:rsid w:val="00FD5B78"/>
    <w:rsid w:val="00FD5B9B"/>
    <w:rsid w:val="00FD5B9E"/>
    <w:rsid w:val="00FD5BA4"/>
    <w:rsid w:val="00FD5BE4"/>
    <w:rsid w:val="00FD5D2D"/>
    <w:rsid w:val="00FD5D69"/>
    <w:rsid w:val="00FD5D9E"/>
    <w:rsid w:val="00FD5DB7"/>
    <w:rsid w:val="00FD5DDA"/>
    <w:rsid w:val="00FD5DDB"/>
    <w:rsid w:val="00FD5E55"/>
    <w:rsid w:val="00FD5E88"/>
    <w:rsid w:val="00FD5EAC"/>
    <w:rsid w:val="00FD5EC2"/>
    <w:rsid w:val="00FD5F81"/>
    <w:rsid w:val="00FD5F90"/>
    <w:rsid w:val="00FD5FB3"/>
    <w:rsid w:val="00FD602B"/>
    <w:rsid w:val="00FD6068"/>
    <w:rsid w:val="00FD610A"/>
    <w:rsid w:val="00FD610D"/>
    <w:rsid w:val="00FD6113"/>
    <w:rsid w:val="00FD6144"/>
    <w:rsid w:val="00FD6195"/>
    <w:rsid w:val="00FD61B1"/>
    <w:rsid w:val="00FD61C2"/>
    <w:rsid w:val="00FD61C3"/>
    <w:rsid w:val="00FD61D3"/>
    <w:rsid w:val="00FD61E7"/>
    <w:rsid w:val="00FD61E9"/>
    <w:rsid w:val="00FD61F7"/>
    <w:rsid w:val="00FD6295"/>
    <w:rsid w:val="00FD62CB"/>
    <w:rsid w:val="00FD62EF"/>
    <w:rsid w:val="00FD6318"/>
    <w:rsid w:val="00FD6348"/>
    <w:rsid w:val="00FD63B5"/>
    <w:rsid w:val="00FD63FA"/>
    <w:rsid w:val="00FD6458"/>
    <w:rsid w:val="00FD6464"/>
    <w:rsid w:val="00FD6487"/>
    <w:rsid w:val="00FD64C3"/>
    <w:rsid w:val="00FD6541"/>
    <w:rsid w:val="00FD6596"/>
    <w:rsid w:val="00FD65B5"/>
    <w:rsid w:val="00FD65BA"/>
    <w:rsid w:val="00FD65CE"/>
    <w:rsid w:val="00FD65D6"/>
    <w:rsid w:val="00FD661A"/>
    <w:rsid w:val="00FD6687"/>
    <w:rsid w:val="00FD66AF"/>
    <w:rsid w:val="00FD6746"/>
    <w:rsid w:val="00FD6763"/>
    <w:rsid w:val="00FD6766"/>
    <w:rsid w:val="00FD676B"/>
    <w:rsid w:val="00FD677A"/>
    <w:rsid w:val="00FD67A3"/>
    <w:rsid w:val="00FD67C6"/>
    <w:rsid w:val="00FD67C8"/>
    <w:rsid w:val="00FD67F0"/>
    <w:rsid w:val="00FD6815"/>
    <w:rsid w:val="00FD681E"/>
    <w:rsid w:val="00FD6883"/>
    <w:rsid w:val="00FD6894"/>
    <w:rsid w:val="00FD68E2"/>
    <w:rsid w:val="00FD690B"/>
    <w:rsid w:val="00FD697B"/>
    <w:rsid w:val="00FD6A15"/>
    <w:rsid w:val="00FD6A46"/>
    <w:rsid w:val="00FD6A57"/>
    <w:rsid w:val="00FD6A75"/>
    <w:rsid w:val="00FD6AA3"/>
    <w:rsid w:val="00FD6AB2"/>
    <w:rsid w:val="00FD6ADD"/>
    <w:rsid w:val="00FD6AE7"/>
    <w:rsid w:val="00FD6AE9"/>
    <w:rsid w:val="00FD6AF5"/>
    <w:rsid w:val="00FD6B2A"/>
    <w:rsid w:val="00FD6B3B"/>
    <w:rsid w:val="00FD6B42"/>
    <w:rsid w:val="00FD6B6F"/>
    <w:rsid w:val="00FD6B71"/>
    <w:rsid w:val="00FD6B79"/>
    <w:rsid w:val="00FD6B8A"/>
    <w:rsid w:val="00FD6BAF"/>
    <w:rsid w:val="00FD6BB0"/>
    <w:rsid w:val="00FD6BC2"/>
    <w:rsid w:val="00FD6C0F"/>
    <w:rsid w:val="00FD6C11"/>
    <w:rsid w:val="00FD6C33"/>
    <w:rsid w:val="00FD6CF0"/>
    <w:rsid w:val="00FD6D0C"/>
    <w:rsid w:val="00FD6DBF"/>
    <w:rsid w:val="00FD6EAD"/>
    <w:rsid w:val="00FD6ECB"/>
    <w:rsid w:val="00FD6ED4"/>
    <w:rsid w:val="00FD6F0E"/>
    <w:rsid w:val="00FD6F10"/>
    <w:rsid w:val="00FD6F43"/>
    <w:rsid w:val="00FD6F6A"/>
    <w:rsid w:val="00FD6F90"/>
    <w:rsid w:val="00FD701F"/>
    <w:rsid w:val="00FD7031"/>
    <w:rsid w:val="00FD7034"/>
    <w:rsid w:val="00FD7060"/>
    <w:rsid w:val="00FD7080"/>
    <w:rsid w:val="00FD709D"/>
    <w:rsid w:val="00FD70AD"/>
    <w:rsid w:val="00FD70B5"/>
    <w:rsid w:val="00FD7102"/>
    <w:rsid w:val="00FD71FA"/>
    <w:rsid w:val="00FD720B"/>
    <w:rsid w:val="00FD724E"/>
    <w:rsid w:val="00FD7251"/>
    <w:rsid w:val="00FD7265"/>
    <w:rsid w:val="00FD7288"/>
    <w:rsid w:val="00FD729F"/>
    <w:rsid w:val="00FD73A1"/>
    <w:rsid w:val="00FD73BD"/>
    <w:rsid w:val="00FD740D"/>
    <w:rsid w:val="00FD748E"/>
    <w:rsid w:val="00FD7499"/>
    <w:rsid w:val="00FD74B5"/>
    <w:rsid w:val="00FD74D2"/>
    <w:rsid w:val="00FD75A9"/>
    <w:rsid w:val="00FD766C"/>
    <w:rsid w:val="00FD7682"/>
    <w:rsid w:val="00FD769E"/>
    <w:rsid w:val="00FD76B4"/>
    <w:rsid w:val="00FD76E4"/>
    <w:rsid w:val="00FD76E7"/>
    <w:rsid w:val="00FD76F7"/>
    <w:rsid w:val="00FD774C"/>
    <w:rsid w:val="00FD7766"/>
    <w:rsid w:val="00FD77C4"/>
    <w:rsid w:val="00FD781E"/>
    <w:rsid w:val="00FD7849"/>
    <w:rsid w:val="00FD787A"/>
    <w:rsid w:val="00FD78CF"/>
    <w:rsid w:val="00FD7929"/>
    <w:rsid w:val="00FD792E"/>
    <w:rsid w:val="00FD7A32"/>
    <w:rsid w:val="00FD7A92"/>
    <w:rsid w:val="00FD7AB5"/>
    <w:rsid w:val="00FD7ACF"/>
    <w:rsid w:val="00FD7AD4"/>
    <w:rsid w:val="00FD7B08"/>
    <w:rsid w:val="00FD7B2A"/>
    <w:rsid w:val="00FD7B98"/>
    <w:rsid w:val="00FD7C40"/>
    <w:rsid w:val="00FD7C4F"/>
    <w:rsid w:val="00FD7C75"/>
    <w:rsid w:val="00FD7CE2"/>
    <w:rsid w:val="00FD7D1F"/>
    <w:rsid w:val="00FD7D21"/>
    <w:rsid w:val="00FD7D25"/>
    <w:rsid w:val="00FD7D40"/>
    <w:rsid w:val="00FD7DCD"/>
    <w:rsid w:val="00FD7E85"/>
    <w:rsid w:val="00FD7EAD"/>
    <w:rsid w:val="00FD7F80"/>
    <w:rsid w:val="00FD7F87"/>
    <w:rsid w:val="00FD7F97"/>
    <w:rsid w:val="00FD7FB6"/>
    <w:rsid w:val="00FD7FC0"/>
    <w:rsid w:val="00FD7FC9"/>
    <w:rsid w:val="00FE0041"/>
    <w:rsid w:val="00FE013C"/>
    <w:rsid w:val="00FE018D"/>
    <w:rsid w:val="00FE0193"/>
    <w:rsid w:val="00FE01AA"/>
    <w:rsid w:val="00FE0293"/>
    <w:rsid w:val="00FE02DE"/>
    <w:rsid w:val="00FE037C"/>
    <w:rsid w:val="00FE03DB"/>
    <w:rsid w:val="00FE03FB"/>
    <w:rsid w:val="00FE03FD"/>
    <w:rsid w:val="00FE0418"/>
    <w:rsid w:val="00FE04D2"/>
    <w:rsid w:val="00FE0502"/>
    <w:rsid w:val="00FE0568"/>
    <w:rsid w:val="00FE05C1"/>
    <w:rsid w:val="00FE05F8"/>
    <w:rsid w:val="00FE061F"/>
    <w:rsid w:val="00FE063A"/>
    <w:rsid w:val="00FE0663"/>
    <w:rsid w:val="00FE0665"/>
    <w:rsid w:val="00FE06A2"/>
    <w:rsid w:val="00FE06A4"/>
    <w:rsid w:val="00FE06B4"/>
    <w:rsid w:val="00FE06D9"/>
    <w:rsid w:val="00FE06FE"/>
    <w:rsid w:val="00FE071E"/>
    <w:rsid w:val="00FE077F"/>
    <w:rsid w:val="00FE0792"/>
    <w:rsid w:val="00FE079A"/>
    <w:rsid w:val="00FE082A"/>
    <w:rsid w:val="00FE086B"/>
    <w:rsid w:val="00FE088B"/>
    <w:rsid w:val="00FE08E3"/>
    <w:rsid w:val="00FE08F3"/>
    <w:rsid w:val="00FE090C"/>
    <w:rsid w:val="00FE091E"/>
    <w:rsid w:val="00FE094C"/>
    <w:rsid w:val="00FE0979"/>
    <w:rsid w:val="00FE09AB"/>
    <w:rsid w:val="00FE0A19"/>
    <w:rsid w:val="00FE0A20"/>
    <w:rsid w:val="00FE0A57"/>
    <w:rsid w:val="00FE0AA3"/>
    <w:rsid w:val="00FE0B26"/>
    <w:rsid w:val="00FE0B4F"/>
    <w:rsid w:val="00FE0B6F"/>
    <w:rsid w:val="00FE0B91"/>
    <w:rsid w:val="00FE0BBB"/>
    <w:rsid w:val="00FE0BD3"/>
    <w:rsid w:val="00FE0C34"/>
    <w:rsid w:val="00FE0C4B"/>
    <w:rsid w:val="00FE0CA2"/>
    <w:rsid w:val="00FE0CDD"/>
    <w:rsid w:val="00FE0CE2"/>
    <w:rsid w:val="00FE0D84"/>
    <w:rsid w:val="00FE0D90"/>
    <w:rsid w:val="00FE0DB0"/>
    <w:rsid w:val="00FE0DE5"/>
    <w:rsid w:val="00FE0E05"/>
    <w:rsid w:val="00FE0E1E"/>
    <w:rsid w:val="00FE0E60"/>
    <w:rsid w:val="00FE0E71"/>
    <w:rsid w:val="00FE0E87"/>
    <w:rsid w:val="00FE0EDC"/>
    <w:rsid w:val="00FE0EE5"/>
    <w:rsid w:val="00FE0EF5"/>
    <w:rsid w:val="00FE0F09"/>
    <w:rsid w:val="00FE0F1A"/>
    <w:rsid w:val="00FE0F2C"/>
    <w:rsid w:val="00FE0F33"/>
    <w:rsid w:val="00FE0F46"/>
    <w:rsid w:val="00FE0F4D"/>
    <w:rsid w:val="00FE0F5E"/>
    <w:rsid w:val="00FE0FA3"/>
    <w:rsid w:val="00FE0FE5"/>
    <w:rsid w:val="00FE0FF2"/>
    <w:rsid w:val="00FE1007"/>
    <w:rsid w:val="00FE1052"/>
    <w:rsid w:val="00FE10D9"/>
    <w:rsid w:val="00FE1130"/>
    <w:rsid w:val="00FE11E3"/>
    <w:rsid w:val="00FE1262"/>
    <w:rsid w:val="00FE12A0"/>
    <w:rsid w:val="00FE12B6"/>
    <w:rsid w:val="00FE12F7"/>
    <w:rsid w:val="00FE133F"/>
    <w:rsid w:val="00FE1371"/>
    <w:rsid w:val="00FE13D1"/>
    <w:rsid w:val="00FE1411"/>
    <w:rsid w:val="00FE146F"/>
    <w:rsid w:val="00FE14C0"/>
    <w:rsid w:val="00FE14C6"/>
    <w:rsid w:val="00FE14D3"/>
    <w:rsid w:val="00FE1521"/>
    <w:rsid w:val="00FE1596"/>
    <w:rsid w:val="00FE15AA"/>
    <w:rsid w:val="00FE15C2"/>
    <w:rsid w:val="00FE15F7"/>
    <w:rsid w:val="00FE1700"/>
    <w:rsid w:val="00FE172C"/>
    <w:rsid w:val="00FE1744"/>
    <w:rsid w:val="00FE1761"/>
    <w:rsid w:val="00FE1807"/>
    <w:rsid w:val="00FE1812"/>
    <w:rsid w:val="00FE1814"/>
    <w:rsid w:val="00FE1869"/>
    <w:rsid w:val="00FE187D"/>
    <w:rsid w:val="00FE189A"/>
    <w:rsid w:val="00FE18F8"/>
    <w:rsid w:val="00FE196A"/>
    <w:rsid w:val="00FE197E"/>
    <w:rsid w:val="00FE1981"/>
    <w:rsid w:val="00FE198E"/>
    <w:rsid w:val="00FE19C5"/>
    <w:rsid w:val="00FE19E7"/>
    <w:rsid w:val="00FE1A08"/>
    <w:rsid w:val="00FE1A4D"/>
    <w:rsid w:val="00FE1A63"/>
    <w:rsid w:val="00FE1A69"/>
    <w:rsid w:val="00FE1A83"/>
    <w:rsid w:val="00FE1AB5"/>
    <w:rsid w:val="00FE1ACF"/>
    <w:rsid w:val="00FE1AE1"/>
    <w:rsid w:val="00FE1AE3"/>
    <w:rsid w:val="00FE1BB4"/>
    <w:rsid w:val="00FE1BCA"/>
    <w:rsid w:val="00FE1BDE"/>
    <w:rsid w:val="00FE1C46"/>
    <w:rsid w:val="00FE1C6C"/>
    <w:rsid w:val="00FE1CE1"/>
    <w:rsid w:val="00FE1DFC"/>
    <w:rsid w:val="00FE1E27"/>
    <w:rsid w:val="00FE1E31"/>
    <w:rsid w:val="00FE1E42"/>
    <w:rsid w:val="00FE1E93"/>
    <w:rsid w:val="00FE1EC0"/>
    <w:rsid w:val="00FE1EDE"/>
    <w:rsid w:val="00FE1EDF"/>
    <w:rsid w:val="00FE1EED"/>
    <w:rsid w:val="00FE1F2A"/>
    <w:rsid w:val="00FE1F50"/>
    <w:rsid w:val="00FE1F5C"/>
    <w:rsid w:val="00FE1FC8"/>
    <w:rsid w:val="00FE1FCB"/>
    <w:rsid w:val="00FE1FD1"/>
    <w:rsid w:val="00FE1FF0"/>
    <w:rsid w:val="00FE2008"/>
    <w:rsid w:val="00FE2057"/>
    <w:rsid w:val="00FE20AC"/>
    <w:rsid w:val="00FE213F"/>
    <w:rsid w:val="00FE2158"/>
    <w:rsid w:val="00FE2160"/>
    <w:rsid w:val="00FE2161"/>
    <w:rsid w:val="00FE21CC"/>
    <w:rsid w:val="00FE21F5"/>
    <w:rsid w:val="00FE2209"/>
    <w:rsid w:val="00FE2220"/>
    <w:rsid w:val="00FE223F"/>
    <w:rsid w:val="00FE2275"/>
    <w:rsid w:val="00FE2288"/>
    <w:rsid w:val="00FE22E2"/>
    <w:rsid w:val="00FE22EA"/>
    <w:rsid w:val="00FE22F4"/>
    <w:rsid w:val="00FE23F4"/>
    <w:rsid w:val="00FE2406"/>
    <w:rsid w:val="00FE242A"/>
    <w:rsid w:val="00FE243C"/>
    <w:rsid w:val="00FE2497"/>
    <w:rsid w:val="00FE24CD"/>
    <w:rsid w:val="00FE24D4"/>
    <w:rsid w:val="00FE24DD"/>
    <w:rsid w:val="00FE2597"/>
    <w:rsid w:val="00FE261F"/>
    <w:rsid w:val="00FE262A"/>
    <w:rsid w:val="00FE267C"/>
    <w:rsid w:val="00FE2694"/>
    <w:rsid w:val="00FE2760"/>
    <w:rsid w:val="00FE277C"/>
    <w:rsid w:val="00FE2795"/>
    <w:rsid w:val="00FE27B6"/>
    <w:rsid w:val="00FE27BA"/>
    <w:rsid w:val="00FE27E4"/>
    <w:rsid w:val="00FE2805"/>
    <w:rsid w:val="00FE2838"/>
    <w:rsid w:val="00FE2850"/>
    <w:rsid w:val="00FE2865"/>
    <w:rsid w:val="00FE2876"/>
    <w:rsid w:val="00FE2879"/>
    <w:rsid w:val="00FE28C1"/>
    <w:rsid w:val="00FE28FD"/>
    <w:rsid w:val="00FE2940"/>
    <w:rsid w:val="00FE295E"/>
    <w:rsid w:val="00FE29D3"/>
    <w:rsid w:val="00FE29E7"/>
    <w:rsid w:val="00FE29F2"/>
    <w:rsid w:val="00FE2A23"/>
    <w:rsid w:val="00FE2A33"/>
    <w:rsid w:val="00FE2A36"/>
    <w:rsid w:val="00FE2A49"/>
    <w:rsid w:val="00FE2A4B"/>
    <w:rsid w:val="00FE2A59"/>
    <w:rsid w:val="00FE2A5A"/>
    <w:rsid w:val="00FE2A5C"/>
    <w:rsid w:val="00FE2A6A"/>
    <w:rsid w:val="00FE2A71"/>
    <w:rsid w:val="00FE2BA0"/>
    <w:rsid w:val="00FE2BCF"/>
    <w:rsid w:val="00FE2C16"/>
    <w:rsid w:val="00FE2C2B"/>
    <w:rsid w:val="00FE2CEC"/>
    <w:rsid w:val="00FE2D40"/>
    <w:rsid w:val="00FE2D42"/>
    <w:rsid w:val="00FE2D49"/>
    <w:rsid w:val="00FE2D67"/>
    <w:rsid w:val="00FE2DB6"/>
    <w:rsid w:val="00FE2DBE"/>
    <w:rsid w:val="00FE2DC0"/>
    <w:rsid w:val="00FE2DD5"/>
    <w:rsid w:val="00FE2DE4"/>
    <w:rsid w:val="00FE2E02"/>
    <w:rsid w:val="00FE2E15"/>
    <w:rsid w:val="00FE2E64"/>
    <w:rsid w:val="00FE2E7C"/>
    <w:rsid w:val="00FE2ED1"/>
    <w:rsid w:val="00FE2EDE"/>
    <w:rsid w:val="00FE2F07"/>
    <w:rsid w:val="00FE2F13"/>
    <w:rsid w:val="00FE2F3E"/>
    <w:rsid w:val="00FE2F7A"/>
    <w:rsid w:val="00FE2F8A"/>
    <w:rsid w:val="00FE2FA6"/>
    <w:rsid w:val="00FE300D"/>
    <w:rsid w:val="00FE3015"/>
    <w:rsid w:val="00FE3026"/>
    <w:rsid w:val="00FE3030"/>
    <w:rsid w:val="00FE3038"/>
    <w:rsid w:val="00FE307C"/>
    <w:rsid w:val="00FE3096"/>
    <w:rsid w:val="00FE3158"/>
    <w:rsid w:val="00FE316F"/>
    <w:rsid w:val="00FE321D"/>
    <w:rsid w:val="00FE323B"/>
    <w:rsid w:val="00FE3245"/>
    <w:rsid w:val="00FE325F"/>
    <w:rsid w:val="00FE32C9"/>
    <w:rsid w:val="00FE32D8"/>
    <w:rsid w:val="00FE32E4"/>
    <w:rsid w:val="00FE333D"/>
    <w:rsid w:val="00FE3347"/>
    <w:rsid w:val="00FE337B"/>
    <w:rsid w:val="00FE33CB"/>
    <w:rsid w:val="00FE3422"/>
    <w:rsid w:val="00FE342E"/>
    <w:rsid w:val="00FE3454"/>
    <w:rsid w:val="00FE34D0"/>
    <w:rsid w:val="00FE34FB"/>
    <w:rsid w:val="00FE358F"/>
    <w:rsid w:val="00FE3594"/>
    <w:rsid w:val="00FE35EC"/>
    <w:rsid w:val="00FE36B0"/>
    <w:rsid w:val="00FE36B6"/>
    <w:rsid w:val="00FE3702"/>
    <w:rsid w:val="00FE3724"/>
    <w:rsid w:val="00FE3737"/>
    <w:rsid w:val="00FE3747"/>
    <w:rsid w:val="00FE38CC"/>
    <w:rsid w:val="00FE38EB"/>
    <w:rsid w:val="00FE3913"/>
    <w:rsid w:val="00FE3939"/>
    <w:rsid w:val="00FE393E"/>
    <w:rsid w:val="00FE396B"/>
    <w:rsid w:val="00FE3972"/>
    <w:rsid w:val="00FE39F0"/>
    <w:rsid w:val="00FE3A0D"/>
    <w:rsid w:val="00FE3A2C"/>
    <w:rsid w:val="00FE3AAC"/>
    <w:rsid w:val="00FE3AEF"/>
    <w:rsid w:val="00FE3AFC"/>
    <w:rsid w:val="00FE3B0C"/>
    <w:rsid w:val="00FE3B60"/>
    <w:rsid w:val="00FE3B98"/>
    <w:rsid w:val="00FE3BB3"/>
    <w:rsid w:val="00FE3BB4"/>
    <w:rsid w:val="00FE3BB5"/>
    <w:rsid w:val="00FE3BF3"/>
    <w:rsid w:val="00FE3BFF"/>
    <w:rsid w:val="00FE3C0B"/>
    <w:rsid w:val="00FE3C5B"/>
    <w:rsid w:val="00FE3CC1"/>
    <w:rsid w:val="00FE3CC2"/>
    <w:rsid w:val="00FE3CDA"/>
    <w:rsid w:val="00FE3D9D"/>
    <w:rsid w:val="00FE3DE7"/>
    <w:rsid w:val="00FE3DEB"/>
    <w:rsid w:val="00FE3E44"/>
    <w:rsid w:val="00FE3E53"/>
    <w:rsid w:val="00FE3E5A"/>
    <w:rsid w:val="00FE3E78"/>
    <w:rsid w:val="00FE3E97"/>
    <w:rsid w:val="00FE3EB6"/>
    <w:rsid w:val="00FE3EC5"/>
    <w:rsid w:val="00FE3F10"/>
    <w:rsid w:val="00FE3F37"/>
    <w:rsid w:val="00FE3F75"/>
    <w:rsid w:val="00FE3F84"/>
    <w:rsid w:val="00FE3FD6"/>
    <w:rsid w:val="00FE3FE4"/>
    <w:rsid w:val="00FE401F"/>
    <w:rsid w:val="00FE4020"/>
    <w:rsid w:val="00FE4054"/>
    <w:rsid w:val="00FE405F"/>
    <w:rsid w:val="00FE40A6"/>
    <w:rsid w:val="00FE40F8"/>
    <w:rsid w:val="00FE40FD"/>
    <w:rsid w:val="00FE4150"/>
    <w:rsid w:val="00FE415B"/>
    <w:rsid w:val="00FE41A9"/>
    <w:rsid w:val="00FE41DB"/>
    <w:rsid w:val="00FE4207"/>
    <w:rsid w:val="00FE422A"/>
    <w:rsid w:val="00FE424B"/>
    <w:rsid w:val="00FE4286"/>
    <w:rsid w:val="00FE42F0"/>
    <w:rsid w:val="00FE4349"/>
    <w:rsid w:val="00FE439A"/>
    <w:rsid w:val="00FE43B6"/>
    <w:rsid w:val="00FE43BD"/>
    <w:rsid w:val="00FE43D8"/>
    <w:rsid w:val="00FE43E6"/>
    <w:rsid w:val="00FE4436"/>
    <w:rsid w:val="00FE4475"/>
    <w:rsid w:val="00FE449D"/>
    <w:rsid w:val="00FE44A4"/>
    <w:rsid w:val="00FE4519"/>
    <w:rsid w:val="00FE4552"/>
    <w:rsid w:val="00FE45DA"/>
    <w:rsid w:val="00FE463A"/>
    <w:rsid w:val="00FE4643"/>
    <w:rsid w:val="00FE46A7"/>
    <w:rsid w:val="00FE46E2"/>
    <w:rsid w:val="00FE470B"/>
    <w:rsid w:val="00FE475F"/>
    <w:rsid w:val="00FE478F"/>
    <w:rsid w:val="00FE47AA"/>
    <w:rsid w:val="00FE482C"/>
    <w:rsid w:val="00FE484E"/>
    <w:rsid w:val="00FE48A5"/>
    <w:rsid w:val="00FE49BA"/>
    <w:rsid w:val="00FE49D6"/>
    <w:rsid w:val="00FE49D8"/>
    <w:rsid w:val="00FE4A42"/>
    <w:rsid w:val="00FE4A6E"/>
    <w:rsid w:val="00FE4A86"/>
    <w:rsid w:val="00FE4ABB"/>
    <w:rsid w:val="00FE4B20"/>
    <w:rsid w:val="00FE4B41"/>
    <w:rsid w:val="00FE4B67"/>
    <w:rsid w:val="00FE4B97"/>
    <w:rsid w:val="00FE4BAA"/>
    <w:rsid w:val="00FE4BB9"/>
    <w:rsid w:val="00FE4BFC"/>
    <w:rsid w:val="00FE4C0B"/>
    <w:rsid w:val="00FE4C17"/>
    <w:rsid w:val="00FE4C5D"/>
    <w:rsid w:val="00FE4C64"/>
    <w:rsid w:val="00FE4C73"/>
    <w:rsid w:val="00FE4D03"/>
    <w:rsid w:val="00FE4D5B"/>
    <w:rsid w:val="00FE4D5C"/>
    <w:rsid w:val="00FE4D9B"/>
    <w:rsid w:val="00FE4DBE"/>
    <w:rsid w:val="00FE4DC6"/>
    <w:rsid w:val="00FE4E09"/>
    <w:rsid w:val="00FE4E17"/>
    <w:rsid w:val="00FE4E4F"/>
    <w:rsid w:val="00FE4E64"/>
    <w:rsid w:val="00FE4E8C"/>
    <w:rsid w:val="00FE4E94"/>
    <w:rsid w:val="00FE4EA7"/>
    <w:rsid w:val="00FE4EBF"/>
    <w:rsid w:val="00FE4ECE"/>
    <w:rsid w:val="00FE4EFD"/>
    <w:rsid w:val="00FE4F04"/>
    <w:rsid w:val="00FE4F2C"/>
    <w:rsid w:val="00FE4F47"/>
    <w:rsid w:val="00FE4F8E"/>
    <w:rsid w:val="00FE4FFD"/>
    <w:rsid w:val="00FE502B"/>
    <w:rsid w:val="00FE5083"/>
    <w:rsid w:val="00FE50B8"/>
    <w:rsid w:val="00FE50C7"/>
    <w:rsid w:val="00FE50DF"/>
    <w:rsid w:val="00FE50F8"/>
    <w:rsid w:val="00FE5107"/>
    <w:rsid w:val="00FE5146"/>
    <w:rsid w:val="00FE5156"/>
    <w:rsid w:val="00FE517B"/>
    <w:rsid w:val="00FE519F"/>
    <w:rsid w:val="00FE51EE"/>
    <w:rsid w:val="00FE5225"/>
    <w:rsid w:val="00FE526E"/>
    <w:rsid w:val="00FE52C5"/>
    <w:rsid w:val="00FE52DD"/>
    <w:rsid w:val="00FE5340"/>
    <w:rsid w:val="00FE5356"/>
    <w:rsid w:val="00FE536A"/>
    <w:rsid w:val="00FE53A0"/>
    <w:rsid w:val="00FE53A4"/>
    <w:rsid w:val="00FE53B3"/>
    <w:rsid w:val="00FE5414"/>
    <w:rsid w:val="00FE543D"/>
    <w:rsid w:val="00FE546E"/>
    <w:rsid w:val="00FE5485"/>
    <w:rsid w:val="00FE54BC"/>
    <w:rsid w:val="00FE54DA"/>
    <w:rsid w:val="00FE54F7"/>
    <w:rsid w:val="00FE54FF"/>
    <w:rsid w:val="00FE552C"/>
    <w:rsid w:val="00FE5537"/>
    <w:rsid w:val="00FE55BB"/>
    <w:rsid w:val="00FE55CA"/>
    <w:rsid w:val="00FE55E7"/>
    <w:rsid w:val="00FE5622"/>
    <w:rsid w:val="00FE5642"/>
    <w:rsid w:val="00FE5680"/>
    <w:rsid w:val="00FE56DD"/>
    <w:rsid w:val="00FE572D"/>
    <w:rsid w:val="00FE5760"/>
    <w:rsid w:val="00FE579E"/>
    <w:rsid w:val="00FE5844"/>
    <w:rsid w:val="00FE5874"/>
    <w:rsid w:val="00FE5885"/>
    <w:rsid w:val="00FE589E"/>
    <w:rsid w:val="00FE58B2"/>
    <w:rsid w:val="00FE58DB"/>
    <w:rsid w:val="00FE58ED"/>
    <w:rsid w:val="00FE58F1"/>
    <w:rsid w:val="00FE5900"/>
    <w:rsid w:val="00FE594A"/>
    <w:rsid w:val="00FE597C"/>
    <w:rsid w:val="00FE5995"/>
    <w:rsid w:val="00FE5A45"/>
    <w:rsid w:val="00FE5ADF"/>
    <w:rsid w:val="00FE5AEA"/>
    <w:rsid w:val="00FE5B3F"/>
    <w:rsid w:val="00FE5B74"/>
    <w:rsid w:val="00FE5B76"/>
    <w:rsid w:val="00FE5B81"/>
    <w:rsid w:val="00FE5B8D"/>
    <w:rsid w:val="00FE5BA6"/>
    <w:rsid w:val="00FE5BF4"/>
    <w:rsid w:val="00FE5C06"/>
    <w:rsid w:val="00FE5C1E"/>
    <w:rsid w:val="00FE5C95"/>
    <w:rsid w:val="00FE5C9E"/>
    <w:rsid w:val="00FE5D59"/>
    <w:rsid w:val="00FE5D5B"/>
    <w:rsid w:val="00FE5D94"/>
    <w:rsid w:val="00FE5DF8"/>
    <w:rsid w:val="00FE5E04"/>
    <w:rsid w:val="00FE5E23"/>
    <w:rsid w:val="00FE5E71"/>
    <w:rsid w:val="00FE5F09"/>
    <w:rsid w:val="00FE5F16"/>
    <w:rsid w:val="00FE5F1F"/>
    <w:rsid w:val="00FE5F26"/>
    <w:rsid w:val="00FE5F56"/>
    <w:rsid w:val="00FE5F7E"/>
    <w:rsid w:val="00FE5F87"/>
    <w:rsid w:val="00FE5FAA"/>
    <w:rsid w:val="00FE5FAB"/>
    <w:rsid w:val="00FE5FBD"/>
    <w:rsid w:val="00FE6048"/>
    <w:rsid w:val="00FE606C"/>
    <w:rsid w:val="00FE607B"/>
    <w:rsid w:val="00FE6089"/>
    <w:rsid w:val="00FE60D9"/>
    <w:rsid w:val="00FE61E9"/>
    <w:rsid w:val="00FE6208"/>
    <w:rsid w:val="00FE6271"/>
    <w:rsid w:val="00FE62CB"/>
    <w:rsid w:val="00FE62CD"/>
    <w:rsid w:val="00FE62CE"/>
    <w:rsid w:val="00FE62D2"/>
    <w:rsid w:val="00FE631B"/>
    <w:rsid w:val="00FE635A"/>
    <w:rsid w:val="00FE6370"/>
    <w:rsid w:val="00FE644B"/>
    <w:rsid w:val="00FE6468"/>
    <w:rsid w:val="00FE6536"/>
    <w:rsid w:val="00FE656E"/>
    <w:rsid w:val="00FE65AF"/>
    <w:rsid w:val="00FE6633"/>
    <w:rsid w:val="00FE66CB"/>
    <w:rsid w:val="00FE66CD"/>
    <w:rsid w:val="00FE6709"/>
    <w:rsid w:val="00FE671F"/>
    <w:rsid w:val="00FE673B"/>
    <w:rsid w:val="00FE6796"/>
    <w:rsid w:val="00FE6883"/>
    <w:rsid w:val="00FE68A9"/>
    <w:rsid w:val="00FE68C0"/>
    <w:rsid w:val="00FE6912"/>
    <w:rsid w:val="00FE694A"/>
    <w:rsid w:val="00FE697A"/>
    <w:rsid w:val="00FE699C"/>
    <w:rsid w:val="00FE69BA"/>
    <w:rsid w:val="00FE69C5"/>
    <w:rsid w:val="00FE69F6"/>
    <w:rsid w:val="00FE6A24"/>
    <w:rsid w:val="00FE6A5C"/>
    <w:rsid w:val="00FE6AB0"/>
    <w:rsid w:val="00FE6B2D"/>
    <w:rsid w:val="00FE6B30"/>
    <w:rsid w:val="00FE6B44"/>
    <w:rsid w:val="00FE6B78"/>
    <w:rsid w:val="00FE6BA1"/>
    <w:rsid w:val="00FE6BFD"/>
    <w:rsid w:val="00FE6C55"/>
    <w:rsid w:val="00FE6C82"/>
    <w:rsid w:val="00FE6CC0"/>
    <w:rsid w:val="00FE6CC1"/>
    <w:rsid w:val="00FE6CEB"/>
    <w:rsid w:val="00FE6D6E"/>
    <w:rsid w:val="00FE6D80"/>
    <w:rsid w:val="00FE6E20"/>
    <w:rsid w:val="00FE6E38"/>
    <w:rsid w:val="00FE6E60"/>
    <w:rsid w:val="00FE6E9F"/>
    <w:rsid w:val="00FE6EA1"/>
    <w:rsid w:val="00FE6EA7"/>
    <w:rsid w:val="00FE6EAD"/>
    <w:rsid w:val="00FE6EE3"/>
    <w:rsid w:val="00FE6EFE"/>
    <w:rsid w:val="00FE6F23"/>
    <w:rsid w:val="00FE6F46"/>
    <w:rsid w:val="00FE6F6C"/>
    <w:rsid w:val="00FE6FEC"/>
    <w:rsid w:val="00FE701B"/>
    <w:rsid w:val="00FE7071"/>
    <w:rsid w:val="00FE7074"/>
    <w:rsid w:val="00FE709F"/>
    <w:rsid w:val="00FE7126"/>
    <w:rsid w:val="00FE7166"/>
    <w:rsid w:val="00FE71FE"/>
    <w:rsid w:val="00FE7219"/>
    <w:rsid w:val="00FE7258"/>
    <w:rsid w:val="00FE7284"/>
    <w:rsid w:val="00FE72E8"/>
    <w:rsid w:val="00FE72F7"/>
    <w:rsid w:val="00FE7301"/>
    <w:rsid w:val="00FE730F"/>
    <w:rsid w:val="00FE7346"/>
    <w:rsid w:val="00FE735A"/>
    <w:rsid w:val="00FE740B"/>
    <w:rsid w:val="00FE7505"/>
    <w:rsid w:val="00FE7534"/>
    <w:rsid w:val="00FE759A"/>
    <w:rsid w:val="00FE75B5"/>
    <w:rsid w:val="00FE760E"/>
    <w:rsid w:val="00FE762E"/>
    <w:rsid w:val="00FE7641"/>
    <w:rsid w:val="00FE7651"/>
    <w:rsid w:val="00FE7689"/>
    <w:rsid w:val="00FE76A3"/>
    <w:rsid w:val="00FE76BF"/>
    <w:rsid w:val="00FE76CB"/>
    <w:rsid w:val="00FE76D4"/>
    <w:rsid w:val="00FE76EA"/>
    <w:rsid w:val="00FE7729"/>
    <w:rsid w:val="00FE77B6"/>
    <w:rsid w:val="00FE77D1"/>
    <w:rsid w:val="00FE77D4"/>
    <w:rsid w:val="00FE77E4"/>
    <w:rsid w:val="00FE7867"/>
    <w:rsid w:val="00FE787E"/>
    <w:rsid w:val="00FE78AD"/>
    <w:rsid w:val="00FE78C5"/>
    <w:rsid w:val="00FE7925"/>
    <w:rsid w:val="00FE7928"/>
    <w:rsid w:val="00FE7973"/>
    <w:rsid w:val="00FE79D3"/>
    <w:rsid w:val="00FE79E4"/>
    <w:rsid w:val="00FE7A05"/>
    <w:rsid w:val="00FE7A1E"/>
    <w:rsid w:val="00FE7A34"/>
    <w:rsid w:val="00FE7A35"/>
    <w:rsid w:val="00FE7A49"/>
    <w:rsid w:val="00FE7A60"/>
    <w:rsid w:val="00FE7A66"/>
    <w:rsid w:val="00FE7A84"/>
    <w:rsid w:val="00FE7A9E"/>
    <w:rsid w:val="00FE7AB3"/>
    <w:rsid w:val="00FE7B3B"/>
    <w:rsid w:val="00FE7B79"/>
    <w:rsid w:val="00FE7BB8"/>
    <w:rsid w:val="00FE7BD7"/>
    <w:rsid w:val="00FE7C14"/>
    <w:rsid w:val="00FE7C37"/>
    <w:rsid w:val="00FE7C4A"/>
    <w:rsid w:val="00FE7C5D"/>
    <w:rsid w:val="00FE7C8E"/>
    <w:rsid w:val="00FE7D35"/>
    <w:rsid w:val="00FE7D69"/>
    <w:rsid w:val="00FE7DCC"/>
    <w:rsid w:val="00FE7DCD"/>
    <w:rsid w:val="00FE7E59"/>
    <w:rsid w:val="00FE7E78"/>
    <w:rsid w:val="00FE7E7D"/>
    <w:rsid w:val="00FE7E99"/>
    <w:rsid w:val="00FE7EAB"/>
    <w:rsid w:val="00FE7F0B"/>
    <w:rsid w:val="00FE7F36"/>
    <w:rsid w:val="00FE7F3C"/>
    <w:rsid w:val="00FE7F9D"/>
    <w:rsid w:val="00FE7FA6"/>
    <w:rsid w:val="00FE7FA8"/>
    <w:rsid w:val="00FE7FC3"/>
    <w:rsid w:val="00FE7FDC"/>
    <w:rsid w:val="00FF0044"/>
    <w:rsid w:val="00FF0052"/>
    <w:rsid w:val="00FF0057"/>
    <w:rsid w:val="00FF0068"/>
    <w:rsid w:val="00FF00BF"/>
    <w:rsid w:val="00FF010A"/>
    <w:rsid w:val="00FF0125"/>
    <w:rsid w:val="00FF012B"/>
    <w:rsid w:val="00FF01CD"/>
    <w:rsid w:val="00FF01F4"/>
    <w:rsid w:val="00FF02D3"/>
    <w:rsid w:val="00FF0397"/>
    <w:rsid w:val="00FF039A"/>
    <w:rsid w:val="00FF03D8"/>
    <w:rsid w:val="00FF03E5"/>
    <w:rsid w:val="00FF0413"/>
    <w:rsid w:val="00FF041C"/>
    <w:rsid w:val="00FF0432"/>
    <w:rsid w:val="00FF0434"/>
    <w:rsid w:val="00FF0442"/>
    <w:rsid w:val="00FF048D"/>
    <w:rsid w:val="00FF0499"/>
    <w:rsid w:val="00FF04DE"/>
    <w:rsid w:val="00FF0540"/>
    <w:rsid w:val="00FF0565"/>
    <w:rsid w:val="00FF0566"/>
    <w:rsid w:val="00FF056E"/>
    <w:rsid w:val="00FF067F"/>
    <w:rsid w:val="00FF0759"/>
    <w:rsid w:val="00FF077F"/>
    <w:rsid w:val="00FF0795"/>
    <w:rsid w:val="00FF0798"/>
    <w:rsid w:val="00FF079C"/>
    <w:rsid w:val="00FF07AB"/>
    <w:rsid w:val="00FF07C3"/>
    <w:rsid w:val="00FF07E9"/>
    <w:rsid w:val="00FF0833"/>
    <w:rsid w:val="00FF0863"/>
    <w:rsid w:val="00FF08D1"/>
    <w:rsid w:val="00FF08F3"/>
    <w:rsid w:val="00FF0916"/>
    <w:rsid w:val="00FF098B"/>
    <w:rsid w:val="00FF09D7"/>
    <w:rsid w:val="00FF0A12"/>
    <w:rsid w:val="00FF0A39"/>
    <w:rsid w:val="00FF0A47"/>
    <w:rsid w:val="00FF0A87"/>
    <w:rsid w:val="00FF0AF0"/>
    <w:rsid w:val="00FF0AFC"/>
    <w:rsid w:val="00FF0B0E"/>
    <w:rsid w:val="00FF0B2F"/>
    <w:rsid w:val="00FF0B3B"/>
    <w:rsid w:val="00FF0B5F"/>
    <w:rsid w:val="00FF0B73"/>
    <w:rsid w:val="00FF0B74"/>
    <w:rsid w:val="00FF0B9A"/>
    <w:rsid w:val="00FF0BC9"/>
    <w:rsid w:val="00FF0BDF"/>
    <w:rsid w:val="00FF0C34"/>
    <w:rsid w:val="00FF0C42"/>
    <w:rsid w:val="00FF0C57"/>
    <w:rsid w:val="00FF0CA5"/>
    <w:rsid w:val="00FF0CA9"/>
    <w:rsid w:val="00FF0CB4"/>
    <w:rsid w:val="00FF0CE0"/>
    <w:rsid w:val="00FF0D0D"/>
    <w:rsid w:val="00FF0D19"/>
    <w:rsid w:val="00FF0D29"/>
    <w:rsid w:val="00FF0D58"/>
    <w:rsid w:val="00FF0D62"/>
    <w:rsid w:val="00FF0D81"/>
    <w:rsid w:val="00FF0DB5"/>
    <w:rsid w:val="00FF0DCC"/>
    <w:rsid w:val="00FF0DD3"/>
    <w:rsid w:val="00FF0DFD"/>
    <w:rsid w:val="00FF0E3E"/>
    <w:rsid w:val="00FF0E54"/>
    <w:rsid w:val="00FF0E71"/>
    <w:rsid w:val="00FF0E91"/>
    <w:rsid w:val="00FF0EAB"/>
    <w:rsid w:val="00FF0EF8"/>
    <w:rsid w:val="00FF0FD0"/>
    <w:rsid w:val="00FF0FE7"/>
    <w:rsid w:val="00FF0FEC"/>
    <w:rsid w:val="00FF0FFA"/>
    <w:rsid w:val="00FF1000"/>
    <w:rsid w:val="00FF1057"/>
    <w:rsid w:val="00FF1070"/>
    <w:rsid w:val="00FF109A"/>
    <w:rsid w:val="00FF10D2"/>
    <w:rsid w:val="00FF10EB"/>
    <w:rsid w:val="00FF1100"/>
    <w:rsid w:val="00FF1115"/>
    <w:rsid w:val="00FF111D"/>
    <w:rsid w:val="00FF11C7"/>
    <w:rsid w:val="00FF11CD"/>
    <w:rsid w:val="00FF1225"/>
    <w:rsid w:val="00FF123A"/>
    <w:rsid w:val="00FF1254"/>
    <w:rsid w:val="00FF12AC"/>
    <w:rsid w:val="00FF145D"/>
    <w:rsid w:val="00FF1478"/>
    <w:rsid w:val="00FF149F"/>
    <w:rsid w:val="00FF14A0"/>
    <w:rsid w:val="00FF1518"/>
    <w:rsid w:val="00FF1531"/>
    <w:rsid w:val="00FF1543"/>
    <w:rsid w:val="00FF154A"/>
    <w:rsid w:val="00FF15AE"/>
    <w:rsid w:val="00FF15B0"/>
    <w:rsid w:val="00FF15ED"/>
    <w:rsid w:val="00FF1639"/>
    <w:rsid w:val="00FF1677"/>
    <w:rsid w:val="00FF1702"/>
    <w:rsid w:val="00FF173E"/>
    <w:rsid w:val="00FF1744"/>
    <w:rsid w:val="00FF179F"/>
    <w:rsid w:val="00FF17A9"/>
    <w:rsid w:val="00FF17CA"/>
    <w:rsid w:val="00FF181B"/>
    <w:rsid w:val="00FF181D"/>
    <w:rsid w:val="00FF1874"/>
    <w:rsid w:val="00FF187E"/>
    <w:rsid w:val="00FF18E4"/>
    <w:rsid w:val="00FF193D"/>
    <w:rsid w:val="00FF1A44"/>
    <w:rsid w:val="00FF1A72"/>
    <w:rsid w:val="00FF1ACF"/>
    <w:rsid w:val="00FF1AED"/>
    <w:rsid w:val="00FF1AF5"/>
    <w:rsid w:val="00FF1B1B"/>
    <w:rsid w:val="00FF1B2E"/>
    <w:rsid w:val="00FF1B31"/>
    <w:rsid w:val="00FF1C48"/>
    <w:rsid w:val="00FF1C94"/>
    <w:rsid w:val="00FF1C9F"/>
    <w:rsid w:val="00FF1CD8"/>
    <w:rsid w:val="00FF1D3A"/>
    <w:rsid w:val="00FF1D4A"/>
    <w:rsid w:val="00FF1D52"/>
    <w:rsid w:val="00FF1D62"/>
    <w:rsid w:val="00FF1D9B"/>
    <w:rsid w:val="00FF1DC3"/>
    <w:rsid w:val="00FF1E4C"/>
    <w:rsid w:val="00FF1E4D"/>
    <w:rsid w:val="00FF1E4E"/>
    <w:rsid w:val="00FF1E5F"/>
    <w:rsid w:val="00FF1E84"/>
    <w:rsid w:val="00FF1E86"/>
    <w:rsid w:val="00FF1EA0"/>
    <w:rsid w:val="00FF1EF8"/>
    <w:rsid w:val="00FF1EFA"/>
    <w:rsid w:val="00FF1F48"/>
    <w:rsid w:val="00FF1F91"/>
    <w:rsid w:val="00FF1FB7"/>
    <w:rsid w:val="00FF1FCB"/>
    <w:rsid w:val="00FF1FEB"/>
    <w:rsid w:val="00FF1FF0"/>
    <w:rsid w:val="00FF1FF6"/>
    <w:rsid w:val="00FF2029"/>
    <w:rsid w:val="00FF202E"/>
    <w:rsid w:val="00FF2056"/>
    <w:rsid w:val="00FF210C"/>
    <w:rsid w:val="00FF2112"/>
    <w:rsid w:val="00FF2116"/>
    <w:rsid w:val="00FF217B"/>
    <w:rsid w:val="00FF21B0"/>
    <w:rsid w:val="00FF21BF"/>
    <w:rsid w:val="00FF222C"/>
    <w:rsid w:val="00FF2250"/>
    <w:rsid w:val="00FF2273"/>
    <w:rsid w:val="00FF2280"/>
    <w:rsid w:val="00FF2299"/>
    <w:rsid w:val="00FF2349"/>
    <w:rsid w:val="00FF2375"/>
    <w:rsid w:val="00FF2448"/>
    <w:rsid w:val="00FF2496"/>
    <w:rsid w:val="00FF249A"/>
    <w:rsid w:val="00FF24A6"/>
    <w:rsid w:val="00FF24D6"/>
    <w:rsid w:val="00FF24D9"/>
    <w:rsid w:val="00FF24F4"/>
    <w:rsid w:val="00FF2516"/>
    <w:rsid w:val="00FF2517"/>
    <w:rsid w:val="00FF2555"/>
    <w:rsid w:val="00FF2556"/>
    <w:rsid w:val="00FF25AE"/>
    <w:rsid w:val="00FF2632"/>
    <w:rsid w:val="00FF2662"/>
    <w:rsid w:val="00FF2669"/>
    <w:rsid w:val="00FF26A9"/>
    <w:rsid w:val="00FF26E9"/>
    <w:rsid w:val="00FF271B"/>
    <w:rsid w:val="00FF2739"/>
    <w:rsid w:val="00FF2742"/>
    <w:rsid w:val="00FF276A"/>
    <w:rsid w:val="00FF2819"/>
    <w:rsid w:val="00FF28B6"/>
    <w:rsid w:val="00FF28DF"/>
    <w:rsid w:val="00FF2910"/>
    <w:rsid w:val="00FF293F"/>
    <w:rsid w:val="00FF2963"/>
    <w:rsid w:val="00FF2986"/>
    <w:rsid w:val="00FF29E3"/>
    <w:rsid w:val="00FF29FD"/>
    <w:rsid w:val="00FF2A03"/>
    <w:rsid w:val="00FF2A17"/>
    <w:rsid w:val="00FF2A9F"/>
    <w:rsid w:val="00FF2ABD"/>
    <w:rsid w:val="00FF2AE5"/>
    <w:rsid w:val="00FF2AFA"/>
    <w:rsid w:val="00FF2B04"/>
    <w:rsid w:val="00FF2BB8"/>
    <w:rsid w:val="00FF2BFE"/>
    <w:rsid w:val="00FF2C2C"/>
    <w:rsid w:val="00FF2C52"/>
    <w:rsid w:val="00FF2CBD"/>
    <w:rsid w:val="00FF2CC1"/>
    <w:rsid w:val="00FF2CC8"/>
    <w:rsid w:val="00FF2CCD"/>
    <w:rsid w:val="00FF2CDB"/>
    <w:rsid w:val="00FF2CF3"/>
    <w:rsid w:val="00FF2D1C"/>
    <w:rsid w:val="00FF2D92"/>
    <w:rsid w:val="00FF2D9C"/>
    <w:rsid w:val="00FF2DB8"/>
    <w:rsid w:val="00FF2DBC"/>
    <w:rsid w:val="00FF2DBE"/>
    <w:rsid w:val="00FF2DC3"/>
    <w:rsid w:val="00FF2DEC"/>
    <w:rsid w:val="00FF2DF4"/>
    <w:rsid w:val="00FF2E2B"/>
    <w:rsid w:val="00FF2E6E"/>
    <w:rsid w:val="00FF2E7B"/>
    <w:rsid w:val="00FF2F00"/>
    <w:rsid w:val="00FF2F79"/>
    <w:rsid w:val="00FF2F8A"/>
    <w:rsid w:val="00FF2F8B"/>
    <w:rsid w:val="00FF3046"/>
    <w:rsid w:val="00FF3047"/>
    <w:rsid w:val="00FF305B"/>
    <w:rsid w:val="00FF3086"/>
    <w:rsid w:val="00FF30C3"/>
    <w:rsid w:val="00FF30FB"/>
    <w:rsid w:val="00FF3114"/>
    <w:rsid w:val="00FF316E"/>
    <w:rsid w:val="00FF3191"/>
    <w:rsid w:val="00FF31FC"/>
    <w:rsid w:val="00FF3226"/>
    <w:rsid w:val="00FF3281"/>
    <w:rsid w:val="00FF3336"/>
    <w:rsid w:val="00FF335B"/>
    <w:rsid w:val="00FF3428"/>
    <w:rsid w:val="00FF3448"/>
    <w:rsid w:val="00FF3475"/>
    <w:rsid w:val="00FF34B0"/>
    <w:rsid w:val="00FF34C5"/>
    <w:rsid w:val="00FF3528"/>
    <w:rsid w:val="00FF3556"/>
    <w:rsid w:val="00FF3581"/>
    <w:rsid w:val="00FF35C1"/>
    <w:rsid w:val="00FF35FD"/>
    <w:rsid w:val="00FF3618"/>
    <w:rsid w:val="00FF362B"/>
    <w:rsid w:val="00FF36BD"/>
    <w:rsid w:val="00FF36BF"/>
    <w:rsid w:val="00FF36C9"/>
    <w:rsid w:val="00FF36D5"/>
    <w:rsid w:val="00FF36E2"/>
    <w:rsid w:val="00FF36E4"/>
    <w:rsid w:val="00FF376B"/>
    <w:rsid w:val="00FF3799"/>
    <w:rsid w:val="00FF37C8"/>
    <w:rsid w:val="00FF3828"/>
    <w:rsid w:val="00FF384A"/>
    <w:rsid w:val="00FF385E"/>
    <w:rsid w:val="00FF3879"/>
    <w:rsid w:val="00FF3924"/>
    <w:rsid w:val="00FF3927"/>
    <w:rsid w:val="00FF3943"/>
    <w:rsid w:val="00FF394E"/>
    <w:rsid w:val="00FF397C"/>
    <w:rsid w:val="00FF3998"/>
    <w:rsid w:val="00FF39B6"/>
    <w:rsid w:val="00FF39B8"/>
    <w:rsid w:val="00FF39DB"/>
    <w:rsid w:val="00FF39FD"/>
    <w:rsid w:val="00FF3A47"/>
    <w:rsid w:val="00FF3A6A"/>
    <w:rsid w:val="00FF3AC9"/>
    <w:rsid w:val="00FF3ACF"/>
    <w:rsid w:val="00FF3AEF"/>
    <w:rsid w:val="00FF3AF0"/>
    <w:rsid w:val="00FF3B09"/>
    <w:rsid w:val="00FF3B44"/>
    <w:rsid w:val="00FF3BBD"/>
    <w:rsid w:val="00FF3C76"/>
    <w:rsid w:val="00FF3C8E"/>
    <w:rsid w:val="00FF3CAB"/>
    <w:rsid w:val="00FF3CDC"/>
    <w:rsid w:val="00FF3D50"/>
    <w:rsid w:val="00FF3D69"/>
    <w:rsid w:val="00FF3D75"/>
    <w:rsid w:val="00FF3D82"/>
    <w:rsid w:val="00FF3DA9"/>
    <w:rsid w:val="00FF3DD9"/>
    <w:rsid w:val="00FF3E12"/>
    <w:rsid w:val="00FF3E17"/>
    <w:rsid w:val="00FF3E46"/>
    <w:rsid w:val="00FF3E60"/>
    <w:rsid w:val="00FF3E6D"/>
    <w:rsid w:val="00FF3EB6"/>
    <w:rsid w:val="00FF3F87"/>
    <w:rsid w:val="00FF3F88"/>
    <w:rsid w:val="00FF3F9A"/>
    <w:rsid w:val="00FF3FC5"/>
    <w:rsid w:val="00FF3FCC"/>
    <w:rsid w:val="00FF3FDD"/>
    <w:rsid w:val="00FF4020"/>
    <w:rsid w:val="00FF4045"/>
    <w:rsid w:val="00FF4085"/>
    <w:rsid w:val="00FF40F5"/>
    <w:rsid w:val="00FF4102"/>
    <w:rsid w:val="00FF4110"/>
    <w:rsid w:val="00FF4185"/>
    <w:rsid w:val="00FF41A4"/>
    <w:rsid w:val="00FF41A7"/>
    <w:rsid w:val="00FF41E7"/>
    <w:rsid w:val="00FF41F4"/>
    <w:rsid w:val="00FF4201"/>
    <w:rsid w:val="00FF4278"/>
    <w:rsid w:val="00FF427E"/>
    <w:rsid w:val="00FF42A7"/>
    <w:rsid w:val="00FF42BD"/>
    <w:rsid w:val="00FF4343"/>
    <w:rsid w:val="00FF4375"/>
    <w:rsid w:val="00FF43B1"/>
    <w:rsid w:val="00FF43F7"/>
    <w:rsid w:val="00FF4446"/>
    <w:rsid w:val="00FF4447"/>
    <w:rsid w:val="00FF445C"/>
    <w:rsid w:val="00FF4472"/>
    <w:rsid w:val="00FF44E7"/>
    <w:rsid w:val="00FF4545"/>
    <w:rsid w:val="00FF4556"/>
    <w:rsid w:val="00FF4597"/>
    <w:rsid w:val="00FF45A6"/>
    <w:rsid w:val="00FF45AF"/>
    <w:rsid w:val="00FF45B4"/>
    <w:rsid w:val="00FF4638"/>
    <w:rsid w:val="00FF4652"/>
    <w:rsid w:val="00FF4673"/>
    <w:rsid w:val="00FF4680"/>
    <w:rsid w:val="00FF4681"/>
    <w:rsid w:val="00FF46E1"/>
    <w:rsid w:val="00FF46F1"/>
    <w:rsid w:val="00FF4787"/>
    <w:rsid w:val="00FF47FE"/>
    <w:rsid w:val="00FF4810"/>
    <w:rsid w:val="00FF4829"/>
    <w:rsid w:val="00FF4844"/>
    <w:rsid w:val="00FF48AE"/>
    <w:rsid w:val="00FF48B8"/>
    <w:rsid w:val="00FF48EB"/>
    <w:rsid w:val="00FF4946"/>
    <w:rsid w:val="00FF495F"/>
    <w:rsid w:val="00FF49DA"/>
    <w:rsid w:val="00FF4A56"/>
    <w:rsid w:val="00FF4AE1"/>
    <w:rsid w:val="00FF4AF7"/>
    <w:rsid w:val="00FF4B05"/>
    <w:rsid w:val="00FF4B0A"/>
    <w:rsid w:val="00FF4B1F"/>
    <w:rsid w:val="00FF4B31"/>
    <w:rsid w:val="00FF4B35"/>
    <w:rsid w:val="00FF4B4C"/>
    <w:rsid w:val="00FF4B5E"/>
    <w:rsid w:val="00FF4B81"/>
    <w:rsid w:val="00FF4BB3"/>
    <w:rsid w:val="00FF4C00"/>
    <w:rsid w:val="00FF4C26"/>
    <w:rsid w:val="00FF4C3A"/>
    <w:rsid w:val="00FF4C3F"/>
    <w:rsid w:val="00FF4C4D"/>
    <w:rsid w:val="00FF4C68"/>
    <w:rsid w:val="00FF4C71"/>
    <w:rsid w:val="00FF4C7E"/>
    <w:rsid w:val="00FF4C7F"/>
    <w:rsid w:val="00FF4C84"/>
    <w:rsid w:val="00FF4CA8"/>
    <w:rsid w:val="00FF4CF3"/>
    <w:rsid w:val="00FF4CF5"/>
    <w:rsid w:val="00FF4D00"/>
    <w:rsid w:val="00FF4D0C"/>
    <w:rsid w:val="00FF4D34"/>
    <w:rsid w:val="00FF4D36"/>
    <w:rsid w:val="00FF4D3E"/>
    <w:rsid w:val="00FF4D70"/>
    <w:rsid w:val="00FF4D95"/>
    <w:rsid w:val="00FF4DA0"/>
    <w:rsid w:val="00FF4DD1"/>
    <w:rsid w:val="00FF4E30"/>
    <w:rsid w:val="00FF4E4F"/>
    <w:rsid w:val="00FF4E73"/>
    <w:rsid w:val="00FF4EAB"/>
    <w:rsid w:val="00FF4F44"/>
    <w:rsid w:val="00FF4F48"/>
    <w:rsid w:val="00FF4F56"/>
    <w:rsid w:val="00FF4F97"/>
    <w:rsid w:val="00FF4FAE"/>
    <w:rsid w:val="00FF5009"/>
    <w:rsid w:val="00FF5016"/>
    <w:rsid w:val="00FF50B6"/>
    <w:rsid w:val="00FF50BC"/>
    <w:rsid w:val="00FF50F2"/>
    <w:rsid w:val="00FF510E"/>
    <w:rsid w:val="00FF5136"/>
    <w:rsid w:val="00FF519C"/>
    <w:rsid w:val="00FF5220"/>
    <w:rsid w:val="00FF5224"/>
    <w:rsid w:val="00FF52C1"/>
    <w:rsid w:val="00FF52C4"/>
    <w:rsid w:val="00FF540D"/>
    <w:rsid w:val="00FF541F"/>
    <w:rsid w:val="00FF5463"/>
    <w:rsid w:val="00FF55A9"/>
    <w:rsid w:val="00FF564B"/>
    <w:rsid w:val="00FF5670"/>
    <w:rsid w:val="00FF56B2"/>
    <w:rsid w:val="00FF56D1"/>
    <w:rsid w:val="00FF5734"/>
    <w:rsid w:val="00FF574D"/>
    <w:rsid w:val="00FF5756"/>
    <w:rsid w:val="00FF5795"/>
    <w:rsid w:val="00FF5811"/>
    <w:rsid w:val="00FF58D2"/>
    <w:rsid w:val="00FF5953"/>
    <w:rsid w:val="00FF597B"/>
    <w:rsid w:val="00FF59CF"/>
    <w:rsid w:val="00FF59E5"/>
    <w:rsid w:val="00FF5A09"/>
    <w:rsid w:val="00FF5A23"/>
    <w:rsid w:val="00FF5A4B"/>
    <w:rsid w:val="00FF5A74"/>
    <w:rsid w:val="00FF5A8D"/>
    <w:rsid w:val="00FF5A96"/>
    <w:rsid w:val="00FF5AC8"/>
    <w:rsid w:val="00FF5B3C"/>
    <w:rsid w:val="00FF5BB1"/>
    <w:rsid w:val="00FF5BD1"/>
    <w:rsid w:val="00FF5BEA"/>
    <w:rsid w:val="00FF5BF4"/>
    <w:rsid w:val="00FF5BFB"/>
    <w:rsid w:val="00FF5C53"/>
    <w:rsid w:val="00FF5CC2"/>
    <w:rsid w:val="00FF5CCD"/>
    <w:rsid w:val="00FF5CD4"/>
    <w:rsid w:val="00FF5D17"/>
    <w:rsid w:val="00FF5D1F"/>
    <w:rsid w:val="00FF5D49"/>
    <w:rsid w:val="00FF5D5B"/>
    <w:rsid w:val="00FF5D9A"/>
    <w:rsid w:val="00FF5DCE"/>
    <w:rsid w:val="00FF5DD4"/>
    <w:rsid w:val="00FF5E49"/>
    <w:rsid w:val="00FF5EA2"/>
    <w:rsid w:val="00FF5EFC"/>
    <w:rsid w:val="00FF5F0D"/>
    <w:rsid w:val="00FF5FCD"/>
    <w:rsid w:val="00FF5FFE"/>
    <w:rsid w:val="00FF6049"/>
    <w:rsid w:val="00FF6096"/>
    <w:rsid w:val="00FF60A9"/>
    <w:rsid w:val="00FF60E3"/>
    <w:rsid w:val="00FF6156"/>
    <w:rsid w:val="00FF615E"/>
    <w:rsid w:val="00FF6180"/>
    <w:rsid w:val="00FF618D"/>
    <w:rsid w:val="00FF6192"/>
    <w:rsid w:val="00FF619F"/>
    <w:rsid w:val="00FF61E9"/>
    <w:rsid w:val="00FF6208"/>
    <w:rsid w:val="00FF626D"/>
    <w:rsid w:val="00FF627F"/>
    <w:rsid w:val="00FF62DC"/>
    <w:rsid w:val="00FF635E"/>
    <w:rsid w:val="00FF636A"/>
    <w:rsid w:val="00FF6373"/>
    <w:rsid w:val="00FF63B0"/>
    <w:rsid w:val="00FF63D3"/>
    <w:rsid w:val="00FF63FF"/>
    <w:rsid w:val="00FF643B"/>
    <w:rsid w:val="00FF645E"/>
    <w:rsid w:val="00FF646E"/>
    <w:rsid w:val="00FF64E5"/>
    <w:rsid w:val="00FF651D"/>
    <w:rsid w:val="00FF65CC"/>
    <w:rsid w:val="00FF65FB"/>
    <w:rsid w:val="00FF6609"/>
    <w:rsid w:val="00FF6617"/>
    <w:rsid w:val="00FF664D"/>
    <w:rsid w:val="00FF667B"/>
    <w:rsid w:val="00FF66E4"/>
    <w:rsid w:val="00FF66EB"/>
    <w:rsid w:val="00FF673D"/>
    <w:rsid w:val="00FF676A"/>
    <w:rsid w:val="00FF6782"/>
    <w:rsid w:val="00FF6819"/>
    <w:rsid w:val="00FF681F"/>
    <w:rsid w:val="00FF6824"/>
    <w:rsid w:val="00FF682B"/>
    <w:rsid w:val="00FF6841"/>
    <w:rsid w:val="00FF6884"/>
    <w:rsid w:val="00FF68CD"/>
    <w:rsid w:val="00FF6978"/>
    <w:rsid w:val="00FF69E0"/>
    <w:rsid w:val="00FF69E2"/>
    <w:rsid w:val="00FF6A57"/>
    <w:rsid w:val="00FF6B3B"/>
    <w:rsid w:val="00FF6B59"/>
    <w:rsid w:val="00FF6B91"/>
    <w:rsid w:val="00FF6BB3"/>
    <w:rsid w:val="00FF6BC8"/>
    <w:rsid w:val="00FF6C21"/>
    <w:rsid w:val="00FF6C3C"/>
    <w:rsid w:val="00FF6C72"/>
    <w:rsid w:val="00FF6CC0"/>
    <w:rsid w:val="00FF6D39"/>
    <w:rsid w:val="00FF6D5D"/>
    <w:rsid w:val="00FF6D8B"/>
    <w:rsid w:val="00FF6DDD"/>
    <w:rsid w:val="00FF6E4B"/>
    <w:rsid w:val="00FF6E5B"/>
    <w:rsid w:val="00FF6F2C"/>
    <w:rsid w:val="00FF6F3A"/>
    <w:rsid w:val="00FF6F49"/>
    <w:rsid w:val="00FF6F59"/>
    <w:rsid w:val="00FF7029"/>
    <w:rsid w:val="00FF7056"/>
    <w:rsid w:val="00FF708E"/>
    <w:rsid w:val="00FF70A6"/>
    <w:rsid w:val="00FF70AA"/>
    <w:rsid w:val="00FF70C1"/>
    <w:rsid w:val="00FF7159"/>
    <w:rsid w:val="00FF7170"/>
    <w:rsid w:val="00FF71A4"/>
    <w:rsid w:val="00FF71C7"/>
    <w:rsid w:val="00FF7202"/>
    <w:rsid w:val="00FF7208"/>
    <w:rsid w:val="00FF721B"/>
    <w:rsid w:val="00FF7271"/>
    <w:rsid w:val="00FF7277"/>
    <w:rsid w:val="00FF72E0"/>
    <w:rsid w:val="00FF72F9"/>
    <w:rsid w:val="00FF7318"/>
    <w:rsid w:val="00FF738F"/>
    <w:rsid w:val="00FF7391"/>
    <w:rsid w:val="00FF73AD"/>
    <w:rsid w:val="00FF73C9"/>
    <w:rsid w:val="00FF7426"/>
    <w:rsid w:val="00FF7465"/>
    <w:rsid w:val="00FF7488"/>
    <w:rsid w:val="00FF749D"/>
    <w:rsid w:val="00FF74D5"/>
    <w:rsid w:val="00FF7531"/>
    <w:rsid w:val="00FF753A"/>
    <w:rsid w:val="00FF753E"/>
    <w:rsid w:val="00FF75AB"/>
    <w:rsid w:val="00FF75CF"/>
    <w:rsid w:val="00FF766A"/>
    <w:rsid w:val="00FF76C5"/>
    <w:rsid w:val="00FF76F4"/>
    <w:rsid w:val="00FF770A"/>
    <w:rsid w:val="00FF772C"/>
    <w:rsid w:val="00FF7731"/>
    <w:rsid w:val="00FF774E"/>
    <w:rsid w:val="00FF7761"/>
    <w:rsid w:val="00FF7796"/>
    <w:rsid w:val="00FF77BD"/>
    <w:rsid w:val="00FF7800"/>
    <w:rsid w:val="00FF7827"/>
    <w:rsid w:val="00FF784F"/>
    <w:rsid w:val="00FF7874"/>
    <w:rsid w:val="00FF787B"/>
    <w:rsid w:val="00FF787F"/>
    <w:rsid w:val="00FF7895"/>
    <w:rsid w:val="00FF78ED"/>
    <w:rsid w:val="00FF792F"/>
    <w:rsid w:val="00FF79A1"/>
    <w:rsid w:val="00FF79D3"/>
    <w:rsid w:val="00FF7A0A"/>
    <w:rsid w:val="00FF7A10"/>
    <w:rsid w:val="00FF7A28"/>
    <w:rsid w:val="00FF7A41"/>
    <w:rsid w:val="00FF7AA0"/>
    <w:rsid w:val="00FF7AB8"/>
    <w:rsid w:val="00FF7AE5"/>
    <w:rsid w:val="00FF7B0D"/>
    <w:rsid w:val="00FF7B1E"/>
    <w:rsid w:val="00FF7B22"/>
    <w:rsid w:val="00FF7B4C"/>
    <w:rsid w:val="00FF7B8D"/>
    <w:rsid w:val="00FF7BC8"/>
    <w:rsid w:val="00FF7BF0"/>
    <w:rsid w:val="00FF7C38"/>
    <w:rsid w:val="00FF7C82"/>
    <w:rsid w:val="00FF7CF5"/>
    <w:rsid w:val="00FF7CFE"/>
    <w:rsid w:val="00FF7D5C"/>
    <w:rsid w:val="00FF7D7C"/>
    <w:rsid w:val="00FF7D96"/>
    <w:rsid w:val="00FF7DE9"/>
    <w:rsid w:val="00FF7E14"/>
    <w:rsid w:val="00FF7E49"/>
    <w:rsid w:val="00FF7E6B"/>
    <w:rsid w:val="00FF7F18"/>
    <w:rsid w:val="00FF7F44"/>
    <w:rsid w:val="00FF7F97"/>
    <w:rsid w:val="00FF7FC0"/>
    <w:rsid w:val="01031AF8"/>
    <w:rsid w:val="010945B8"/>
    <w:rsid w:val="010C29BE"/>
    <w:rsid w:val="0114A317"/>
    <w:rsid w:val="011FDDFA"/>
    <w:rsid w:val="0120CA5F"/>
    <w:rsid w:val="012E3E44"/>
    <w:rsid w:val="012E7E9E"/>
    <w:rsid w:val="01300E0E"/>
    <w:rsid w:val="0133AD80"/>
    <w:rsid w:val="01341D02"/>
    <w:rsid w:val="013F4CB9"/>
    <w:rsid w:val="0142982A"/>
    <w:rsid w:val="0150A85C"/>
    <w:rsid w:val="01532001"/>
    <w:rsid w:val="0154605C"/>
    <w:rsid w:val="0160E46B"/>
    <w:rsid w:val="016E6348"/>
    <w:rsid w:val="016E8C43"/>
    <w:rsid w:val="017ACAEC"/>
    <w:rsid w:val="017BDACD"/>
    <w:rsid w:val="01889DB3"/>
    <w:rsid w:val="01ABCE29"/>
    <w:rsid w:val="01B2AFE2"/>
    <w:rsid w:val="01B303CB"/>
    <w:rsid w:val="01CAADF5"/>
    <w:rsid w:val="01D3A1CD"/>
    <w:rsid w:val="01ED4552"/>
    <w:rsid w:val="01FA7C13"/>
    <w:rsid w:val="020039CF"/>
    <w:rsid w:val="02182F2F"/>
    <w:rsid w:val="02444E33"/>
    <w:rsid w:val="024DF6CC"/>
    <w:rsid w:val="025533BD"/>
    <w:rsid w:val="02559251"/>
    <w:rsid w:val="0256AC3C"/>
    <w:rsid w:val="0258C33D"/>
    <w:rsid w:val="026BA90F"/>
    <w:rsid w:val="0279328B"/>
    <w:rsid w:val="027E0E4C"/>
    <w:rsid w:val="02882A8C"/>
    <w:rsid w:val="029252DA"/>
    <w:rsid w:val="029B9008"/>
    <w:rsid w:val="02B5B7D0"/>
    <w:rsid w:val="02C054A8"/>
    <w:rsid w:val="02E825F0"/>
    <w:rsid w:val="02EB2A7A"/>
    <w:rsid w:val="02F541D7"/>
    <w:rsid w:val="02F79209"/>
    <w:rsid w:val="030862AC"/>
    <w:rsid w:val="030A0FBE"/>
    <w:rsid w:val="03105513"/>
    <w:rsid w:val="0320A1C2"/>
    <w:rsid w:val="03223EA9"/>
    <w:rsid w:val="03233C56"/>
    <w:rsid w:val="0334E8A7"/>
    <w:rsid w:val="033DDAAA"/>
    <w:rsid w:val="03406142"/>
    <w:rsid w:val="034DF114"/>
    <w:rsid w:val="034FE977"/>
    <w:rsid w:val="03542D46"/>
    <w:rsid w:val="03572767"/>
    <w:rsid w:val="0358CAAE"/>
    <w:rsid w:val="035AD3A1"/>
    <w:rsid w:val="035B589C"/>
    <w:rsid w:val="03606E01"/>
    <w:rsid w:val="03628189"/>
    <w:rsid w:val="036BF361"/>
    <w:rsid w:val="036E47EA"/>
    <w:rsid w:val="037CF682"/>
    <w:rsid w:val="0380B39B"/>
    <w:rsid w:val="0381BA13"/>
    <w:rsid w:val="039D6613"/>
    <w:rsid w:val="03ABD944"/>
    <w:rsid w:val="03AC226B"/>
    <w:rsid w:val="03B194E8"/>
    <w:rsid w:val="03BA8D08"/>
    <w:rsid w:val="03D1C446"/>
    <w:rsid w:val="03D44D47"/>
    <w:rsid w:val="03E4C3A0"/>
    <w:rsid w:val="03E98DC8"/>
    <w:rsid w:val="03EBEFB2"/>
    <w:rsid w:val="03F10EB4"/>
    <w:rsid w:val="03F41AFA"/>
    <w:rsid w:val="04018A4E"/>
    <w:rsid w:val="04062736"/>
    <w:rsid w:val="0408DCE5"/>
    <w:rsid w:val="04095187"/>
    <w:rsid w:val="040F2E14"/>
    <w:rsid w:val="041B2C8F"/>
    <w:rsid w:val="041BD40B"/>
    <w:rsid w:val="042C44FF"/>
    <w:rsid w:val="042ECF5D"/>
    <w:rsid w:val="043D009A"/>
    <w:rsid w:val="044C49BA"/>
    <w:rsid w:val="0455FBB5"/>
    <w:rsid w:val="045646DA"/>
    <w:rsid w:val="04564E1B"/>
    <w:rsid w:val="0459253B"/>
    <w:rsid w:val="04627C23"/>
    <w:rsid w:val="046ED43D"/>
    <w:rsid w:val="047A1F2B"/>
    <w:rsid w:val="047A268B"/>
    <w:rsid w:val="048AB902"/>
    <w:rsid w:val="048CE5FB"/>
    <w:rsid w:val="04ADCA17"/>
    <w:rsid w:val="04B6B3FF"/>
    <w:rsid w:val="04BFCE7D"/>
    <w:rsid w:val="04C25C63"/>
    <w:rsid w:val="04C9C217"/>
    <w:rsid w:val="04CB4249"/>
    <w:rsid w:val="04D210CB"/>
    <w:rsid w:val="04D7A6E6"/>
    <w:rsid w:val="04E145A4"/>
    <w:rsid w:val="04E2D03D"/>
    <w:rsid w:val="04E328E0"/>
    <w:rsid w:val="04E96DA0"/>
    <w:rsid w:val="04ED3E37"/>
    <w:rsid w:val="04ED4039"/>
    <w:rsid w:val="04F0DC40"/>
    <w:rsid w:val="04F33045"/>
    <w:rsid w:val="04F3B668"/>
    <w:rsid w:val="04F47F76"/>
    <w:rsid w:val="0502BADD"/>
    <w:rsid w:val="0504D16B"/>
    <w:rsid w:val="050C9AF0"/>
    <w:rsid w:val="050F14B7"/>
    <w:rsid w:val="0512FC67"/>
    <w:rsid w:val="051489B6"/>
    <w:rsid w:val="051C8EC7"/>
    <w:rsid w:val="051F9923"/>
    <w:rsid w:val="0523322A"/>
    <w:rsid w:val="052976D3"/>
    <w:rsid w:val="0535DF3B"/>
    <w:rsid w:val="05367A0A"/>
    <w:rsid w:val="054189E6"/>
    <w:rsid w:val="05715AB1"/>
    <w:rsid w:val="05754A46"/>
    <w:rsid w:val="05879450"/>
    <w:rsid w:val="058D3313"/>
    <w:rsid w:val="05956B25"/>
    <w:rsid w:val="059A3AAD"/>
    <w:rsid w:val="05B4978A"/>
    <w:rsid w:val="05B87C91"/>
    <w:rsid w:val="05BD3C64"/>
    <w:rsid w:val="05D678D9"/>
    <w:rsid w:val="05DB781E"/>
    <w:rsid w:val="05E8E3A1"/>
    <w:rsid w:val="05ED8A1E"/>
    <w:rsid w:val="05F3DE85"/>
    <w:rsid w:val="05F436A5"/>
    <w:rsid w:val="05F45E75"/>
    <w:rsid w:val="060A2081"/>
    <w:rsid w:val="0621210E"/>
    <w:rsid w:val="062A447D"/>
    <w:rsid w:val="063417BC"/>
    <w:rsid w:val="0644459B"/>
    <w:rsid w:val="0652B881"/>
    <w:rsid w:val="0656EB9B"/>
    <w:rsid w:val="065BD3FC"/>
    <w:rsid w:val="065E5F95"/>
    <w:rsid w:val="0663126B"/>
    <w:rsid w:val="066846D2"/>
    <w:rsid w:val="06698D45"/>
    <w:rsid w:val="066A960D"/>
    <w:rsid w:val="0674DB7D"/>
    <w:rsid w:val="06760E14"/>
    <w:rsid w:val="068D40B1"/>
    <w:rsid w:val="0691CED7"/>
    <w:rsid w:val="06933ABB"/>
    <w:rsid w:val="0694DEC8"/>
    <w:rsid w:val="069AD186"/>
    <w:rsid w:val="06B1E965"/>
    <w:rsid w:val="06C7A2DE"/>
    <w:rsid w:val="06DC8D18"/>
    <w:rsid w:val="06E37A8E"/>
    <w:rsid w:val="06EA1AE8"/>
    <w:rsid w:val="06EC99A6"/>
    <w:rsid w:val="06ED6F7A"/>
    <w:rsid w:val="06EE63E2"/>
    <w:rsid w:val="06F9DDF7"/>
    <w:rsid w:val="06FBA062"/>
    <w:rsid w:val="06FD6835"/>
    <w:rsid w:val="06FEC9EE"/>
    <w:rsid w:val="0703CB3F"/>
    <w:rsid w:val="071FFE24"/>
    <w:rsid w:val="074E3534"/>
    <w:rsid w:val="07659124"/>
    <w:rsid w:val="07685090"/>
    <w:rsid w:val="07687587"/>
    <w:rsid w:val="0769C189"/>
    <w:rsid w:val="07749351"/>
    <w:rsid w:val="07844DDA"/>
    <w:rsid w:val="078528D4"/>
    <w:rsid w:val="0793182F"/>
    <w:rsid w:val="079FA6CB"/>
    <w:rsid w:val="07A8D1CF"/>
    <w:rsid w:val="07B301DD"/>
    <w:rsid w:val="07BFDE2E"/>
    <w:rsid w:val="07D05DBF"/>
    <w:rsid w:val="07DDFBAD"/>
    <w:rsid w:val="07E3E578"/>
    <w:rsid w:val="07EAA274"/>
    <w:rsid w:val="080F7467"/>
    <w:rsid w:val="083671A0"/>
    <w:rsid w:val="083B6EBA"/>
    <w:rsid w:val="083F7B33"/>
    <w:rsid w:val="0841EF6B"/>
    <w:rsid w:val="0844275C"/>
    <w:rsid w:val="085C39ED"/>
    <w:rsid w:val="087A3C2D"/>
    <w:rsid w:val="087A6A14"/>
    <w:rsid w:val="087AC859"/>
    <w:rsid w:val="087E0EE5"/>
    <w:rsid w:val="087E3180"/>
    <w:rsid w:val="0892DED8"/>
    <w:rsid w:val="0896036A"/>
    <w:rsid w:val="0899560D"/>
    <w:rsid w:val="08A5B409"/>
    <w:rsid w:val="08AA33A9"/>
    <w:rsid w:val="08C66B42"/>
    <w:rsid w:val="08D76143"/>
    <w:rsid w:val="08DF364F"/>
    <w:rsid w:val="08E1756C"/>
    <w:rsid w:val="08EEE1AC"/>
    <w:rsid w:val="08F0746F"/>
    <w:rsid w:val="08F39CB0"/>
    <w:rsid w:val="08F7C9BB"/>
    <w:rsid w:val="08F97AF9"/>
    <w:rsid w:val="08FB5C95"/>
    <w:rsid w:val="09102F7B"/>
    <w:rsid w:val="0916ADD5"/>
    <w:rsid w:val="0927BA22"/>
    <w:rsid w:val="0942B1DB"/>
    <w:rsid w:val="094B003C"/>
    <w:rsid w:val="094BD0D7"/>
    <w:rsid w:val="09866B49"/>
    <w:rsid w:val="0992F393"/>
    <w:rsid w:val="0996CC70"/>
    <w:rsid w:val="09999069"/>
    <w:rsid w:val="09A7FB8C"/>
    <w:rsid w:val="09ACD0D6"/>
    <w:rsid w:val="09B48589"/>
    <w:rsid w:val="09D7F07F"/>
    <w:rsid w:val="09E21A83"/>
    <w:rsid w:val="09E4DFAF"/>
    <w:rsid w:val="09E8D8BD"/>
    <w:rsid w:val="09E93321"/>
    <w:rsid w:val="0A046687"/>
    <w:rsid w:val="0A0790CE"/>
    <w:rsid w:val="0A0AD1DD"/>
    <w:rsid w:val="0A108945"/>
    <w:rsid w:val="0A191CC4"/>
    <w:rsid w:val="0A209576"/>
    <w:rsid w:val="0A263A1A"/>
    <w:rsid w:val="0A4D2582"/>
    <w:rsid w:val="0A4DD802"/>
    <w:rsid w:val="0A5D6F5C"/>
    <w:rsid w:val="0A5FB190"/>
    <w:rsid w:val="0A676F2A"/>
    <w:rsid w:val="0A6CAB86"/>
    <w:rsid w:val="0A71A75C"/>
    <w:rsid w:val="0A7A9D9A"/>
    <w:rsid w:val="0A7BD4F3"/>
    <w:rsid w:val="0A818FA7"/>
    <w:rsid w:val="0A8F2AC3"/>
    <w:rsid w:val="0A972D6D"/>
    <w:rsid w:val="0A9F513C"/>
    <w:rsid w:val="0AA33929"/>
    <w:rsid w:val="0AAE0975"/>
    <w:rsid w:val="0AB7B788"/>
    <w:rsid w:val="0AB8D75B"/>
    <w:rsid w:val="0AC1EF24"/>
    <w:rsid w:val="0AD8347A"/>
    <w:rsid w:val="0AE2A5BD"/>
    <w:rsid w:val="0AECAD9D"/>
    <w:rsid w:val="0AEE3FA7"/>
    <w:rsid w:val="0AFF7B9B"/>
    <w:rsid w:val="0B01C4F3"/>
    <w:rsid w:val="0B1929F3"/>
    <w:rsid w:val="0B1D1B9D"/>
    <w:rsid w:val="0B1DE8D2"/>
    <w:rsid w:val="0B21402A"/>
    <w:rsid w:val="0B2DD6CD"/>
    <w:rsid w:val="0B355612"/>
    <w:rsid w:val="0B3775EB"/>
    <w:rsid w:val="0B39D8BE"/>
    <w:rsid w:val="0B3F247C"/>
    <w:rsid w:val="0B485D4C"/>
    <w:rsid w:val="0B522AFC"/>
    <w:rsid w:val="0B556B6B"/>
    <w:rsid w:val="0B57E5AB"/>
    <w:rsid w:val="0B5E2EAC"/>
    <w:rsid w:val="0B73AC67"/>
    <w:rsid w:val="0B86393E"/>
    <w:rsid w:val="0B8793EC"/>
    <w:rsid w:val="0B8DB39E"/>
    <w:rsid w:val="0BA95011"/>
    <w:rsid w:val="0BB5BC23"/>
    <w:rsid w:val="0BB70593"/>
    <w:rsid w:val="0BD07590"/>
    <w:rsid w:val="0BD084F0"/>
    <w:rsid w:val="0BDCC170"/>
    <w:rsid w:val="0BDF8A0C"/>
    <w:rsid w:val="0BE56615"/>
    <w:rsid w:val="0BF5270D"/>
    <w:rsid w:val="0BF5467B"/>
    <w:rsid w:val="0BF65797"/>
    <w:rsid w:val="0BF6C66E"/>
    <w:rsid w:val="0BFF7212"/>
    <w:rsid w:val="0C065DF1"/>
    <w:rsid w:val="0C08A7BA"/>
    <w:rsid w:val="0C0AC4C0"/>
    <w:rsid w:val="0C14A571"/>
    <w:rsid w:val="0C2B322F"/>
    <w:rsid w:val="0C33480D"/>
    <w:rsid w:val="0C340FD1"/>
    <w:rsid w:val="0C43E4B2"/>
    <w:rsid w:val="0C47F1D0"/>
    <w:rsid w:val="0C51440F"/>
    <w:rsid w:val="0C54BC3C"/>
    <w:rsid w:val="0C5A5F01"/>
    <w:rsid w:val="0C5F63F1"/>
    <w:rsid w:val="0C617682"/>
    <w:rsid w:val="0C637DFD"/>
    <w:rsid w:val="0C68382E"/>
    <w:rsid w:val="0C6CB860"/>
    <w:rsid w:val="0C6D1203"/>
    <w:rsid w:val="0C81D055"/>
    <w:rsid w:val="0C82B7CF"/>
    <w:rsid w:val="0C921118"/>
    <w:rsid w:val="0C980E12"/>
    <w:rsid w:val="0CA0B273"/>
    <w:rsid w:val="0CA1FA72"/>
    <w:rsid w:val="0CA5591E"/>
    <w:rsid w:val="0CAA1757"/>
    <w:rsid w:val="0CAAF6E1"/>
    <w:rsid w:val="0CC47458"/>
    <w:rsid w:val="0CD4E098"/>
    <w:rsid w:val="0CD8FDCE"/>
    <w:rsid w:val="0CE4FDB8"/>
    <w:rsid w:val="0CE80D96"/>
    <w:rsid w:val="0CE8ED0F"/>
    <w:rsid w:val="0CF666BC"/>
    <w:rsid w:val="0CF70327"/>
    <w:rsid w:val="0CFA693B"/>
    <w:rsid w:val="0D0845A0"/>
    <w:rsid w:val="0D092FC1"/>
    <w:rsid w:val="0D0A1FCC"/>
    <w:rsid w:val="0D0D8A35"/>
    <w:rsid w:val="0D255468"/>
    <w:rsid w:val="0D2C9AC6"/>
    <w:rsid w:val="0D32E975"/>
    <w:rsid w:val="0D3AFD9B"/>
    <w:rsid w:val="0D43E775"/>
    <w:rsid w:val="0D4B8BA5"/>
    <w:rsid w:val="0D4CAA16"/>
    <w:rsid w:val="0D579006"/>
    <w:rsid w:val="0D621AE8"/>
    <w:rsid w:val="0D7F32F4"/>
    <w:rsid w:val="0D802883"/>
    <w:rsid w:val="0D84A07D"/>
    <w:rsid w:val="0D84D30A"/>
    <w:rsid w:val="0D9129C4"/>
    <w:rsid w:val="0D944D02"/>
    <w:rsid w:val="0D9A2806"/>
    <w:rsid w:val="0DA7999F"/>
    <w:rsid w:val="0DAE309B"/>
    <w:rsid w:val="0DB8EBD5"/>
    <w:rsid w:val="0DBCC0BB"/>
    <w:rsid w:val="0DC6D37D"/>
    <w:rsid w:val="0DC70724"/>
    <w:rsid w:val="0DCD26F8"/>
    <w:rsid w:val="0DE8535A"/>
    <w:rsid w:val="0DF0D88B"/>
    <w:rsid w:val="0DF486DA"/>
    <w:rsid w:val="0DF5F085"/>
    <w:rsid w:val="0DF94B33"/>
    <w:rsid w:val="0DFA5B2E"/>
    <w:rsid w:val="0E0A2ED1"/>
    <w:rsid w:val="0E148F67"/>
    <w:rsid w:val="0E16E02F"/>
    <w:rsid w:val="0E1EFC22"/>
    <w:rsid w:val="0E21813F"/>
    <w:rsid w:val="0E245D4E"/>
    <w:rsid w:val="0E2F067C"/>
    <w:rsid w:val="0E35CF3A"/>
    <w:rsid w:val="0E3A8779"/>
    <w:rsid w:val="0E405880"/>
    <w:rsid w:val="0E4400C5"/>
    <w:rsid w:val="0E4D9E15"/>
    <w:rsid w:val="0E68634D"/>
    <w:rsid w:val="0E6C8CA9"/>
    <w:rsid w:val="0E6E3AA1"/>
    <w:rsid w:val="0E71AF91"/>
    <w:rsid w:val="0E7B075B"/>
    <w:rsid w:val="0E9D22FB"/>
    <w:rsid w:val="0E9DE29E"/>
    <w:rsid w:val="0EA2994E"/>
    <w:rsid w:val="0EA403D8"/>
    <w:rsid w:val="0EA6163C"/>
    <w:rsid w:val="0EB235C4"/>
    <w:rsid w:val="0EB8C804"/>
    <w:rsid w:val="0EC3124B"/>
    <w:rsid w:val="0EC59ADF"/>
    <w:rsid w:val="0EC956E0"/>
    <w:rsid w:val="0ECA7AA8"/>
    <w:rsid w:val="0EDA922B"/>
    <w:rsid w:val="0EDF85DA"/>
    <w:rsid w:val="0EE3D45E"/>
    <w:rsid w:val="0EE729E3"/>
    <w:rsid w:val="0EEC7228"/>
    <w:rsid w:val="0EF52CE3"/>
    <w:rsid w:val="0F065709"/>
    <w:rsid w:val="0F09FBFD"/>
    <w:rsid w:val="0F24F020"/>
    <w:rsid w:val="0F2BBFA3"/>
    <w:rsid w:val="0F37FF01"/>
    <w:rsid w:val="0F3D1FC1"/>
    <w:rsid w:val="0F4D0192"/>
    <w:rsid w:val="0F4F7334"/>
    <w:rsid w:val="0F4FD5AF"/>
    <w:rsid w:val="0F6149B2"/>
    <w:rsid w:val="0F646E69"/>
    <w:rsid w:val="0F6494FF"/>
    <w:rsid w:val="0F6DE588"/>
    <w:rsid w:val="0F756A31"/>
    <w:rsid w:val="0F767875"/>
    <w:rsid w:val="0F7832CC"/>
    <w:rsid w:val="0F7FB651"/>
    <w:rsid w:val="0F80653A"/>
    <w:rsid w:val="0F8DDC36"/>
    <w:rsid w:val="0F92525E"/>
    <w:rsid w:val="0FA65D5E"/>
    <w:rsid w:val="0FAF656B"/>
    <w:rsid w:val="0FB7B266"/>
    <w:rsid w:val="0FB7CF36"/>
    <w:rsid w:val="0FBAFF60"/>
    <w:rsid w:val="0FC25199"/>
    <w:rsid w:val="0FCA0228"/>
    <w:rsid w:val="0FCEE7A6"/>
    <w:rsid w:val="0FCF2896"/>
    <w:rsid w:val="0FCF618A"/>
    <w:rsid w:val="0FD42CBD"/>
    <w:rsid w:val="0FD4E583"/>
    <w:rsid w:val="0FDB9FA9"/>
    <w:rsid w:val="0FF07CBE"/>
    <w:rsid w:val="0FF6CEB2"/>
    <w:rsid w:val="0FFF6E9B"/>
    <w:rsid w:val="101054C0"/>
    <w:rsid w:val="1019A0A4"/>
    <w:rsid w:val="1019FE9C"/>
    <w:rsid w:val="101A1F37"/>
    <w:rsid w:val="102101EF"/>
    <w:rsid w:val="10247A79"/>
    <w:rsid w:val="1028B5BF"/>
    <w:rsid w:val="102E4730"/>
    <w:rsid w:val="102F6030"/>
    <w:rsid w:val="10370C9D"/>
    <w:rsid w:val="1044956C"/>
    <w:rsid w:val="1049BE9F"/>
    <w:rsid w:val="1051B72F"/>
    <w:rsid w:val="1051FAC7"/>
    <w:rsid w:val="105D15ED"/>
    <w:rsid w:val="1062D8AA"/>
    <w:rsid w:val="1071DC36"/>
    <w:rsid w:val="1079F43A"/>
    <w:rsid w:val="107E826F"/>
    <w:rsid w:val="1099B978"/>
    <w:rsid w:val="10A3D967"/>
    <w:rsid w:val="10D0FE7F"/>
    <w:rsid w:val="10D48B41"/>
    <w:rsid w:val="10DA5804"/>
    <w:rsid w:val="10DE13D3"/>
    <w:rsid w:val="1112001A"/>
    <w:rsid w:val="111C9610"/>
    <w:rsid w:val="1127EBFB"/>
    <w:rsid w:val="112CA1C9"/>
    <w:rsid w:val="11372CD5"/>
    <w:rsid w:val="113B8BCF"/>
    <w:rsid w:val="1142FA66"/>
    <w:rsid w:val="11554DA6"/>
    <w:rsid w:val="1156975B"/>
    <w:rsid w:val="115A9B35"/>
    <w:rsid w:val="1161DD68"/>
    <w:rsid w:val="116E9C3B"/>
    <w:rsid w:val="1176D535"/>
    <w:rsid w:val="117B4603"/>
    <w:rsid w:val="11902F91"/>
    <w:rsid w:val="11915679"/>
    <w:rsid w:val="119B8842"/>
    <w:rsid w:val="119B8F2F"/>
    <w:rsid w:val="11A6B596"/>
    <w:rsid w:val="11A6EB54"/>
    <w:rsid w:val="11B33803"/>
    <w:rsid w:val="11B7108E"/>
    <w:rsid w:val="11BAEF64"/>
    <w:rsid w:val="11BDD0DB"/>
    <w:rsid w:val="11F36FB4"/>
    <w:rsid w:val="11F6418F"/>
    <w:rsid w:val="11FB2E03"/>
    <w:rsid w:val="11FBAD62"/>
    <w:rsid w:val="12075F99"/>
    <w:rsid w:val="12125FEF"/>
    <w:rsid w:val="1217237F"/>
    <w:rsid w:val="121E0F1A"/>
    <w:rsid w:val="122D312F"/>
    <w:rsid w:val="122E55CE"/>
    <w:rsid w:val="1231371E"/>
    <w:rsid w:val="123AD282"/>
    <w:rsid w:val="1240A208"/>
    <w:rsid w:val="1240EBBB"/>
    <w:rsid w:val="1240EBCB"/>
    <w:rsid w:val="1245D4A5"/>
    <w:rsid w:val="124EF15A"/>
    <w:rsid w:val="125CB519"/>
    <w:rsid w:val="126A0E8E"/>
    <w:rsid w:val="126ABACE"/>
    <w:rsid w:val="126F1D3C"/>
    <w:rsid w:val="12817F5E"/>
    <w:rsid w:val="128C5A1F"/>
    <w:rsid w:val="12969563"/>
    <w:rsid w:val="12A3E900"/>
    <w:rsid w:val="12AB49ED"/>
    <w:rsid w:val="12B889B7"/>
    <w:rsid w:val="12B8B622"/>
    <w:rsid w:val="12CCEAE1"/>
    <w:rsid w:val="12D1E150"/>
    <w:rsid w:val="12D2DED4"/>
    <w:rsid w:val="12D86E7A"/>
    <w:rsid w:val="12DFB8D4"/>
    <w:rsid w:val="12E6FAFC"/>
    <w:rsid w:val="12ECFA0C"/>
    <w:rsid w:val="12F7CE3F"/>
    <w:rsid w:val="130920E0"/>
    <w:rsid w:val="131101C4"/>
    <w:rsid w:val="1313C005"/>
    <w:rsid w:val="13201EB7"/>
    <w:rsid w:val="13276919"/>
    <w:rsid w:val="13287E38"/>
    <w:rsid w:val="133430F1"/>
    <w:rsid w:val="133D085F"/>
    <w:rsid w:val="13440FC2"/>
    <w:rsid w:val="134834AF"/>
    <w:rsid w:val="134A230D"/>
    <w:rsid w:val="135B2836"/>
    <w:rsid w:val="13607738"/>
    <w:rsid w:val="13614A0E"/>
    <w:rsid w:val="1367C6E6"/>
    <w:rsid w:val="1370E95B"/>
    <w:rsid w:val="1372E742"/>
    <w:rsid w:val="1373C0DE"/>
    <w:rsid w:val="1376DC5D"/>
    <w:rsid w:val="13817BD4"/>
    <w:rsid w:val="1383D9D1"/>
    <w:rsid w:val="138CA961"/>
    <w:rsid w:val="1392AFA2"/>
    <w:rsid w:val="13A2A6CF"/>
    <w:rsid w:val="13A97E2D"/>
    <w:rsid w:val="13C35F64"/>
    <w:rsid w:val="13CB22E3"/>
    <w:rsid w:val="13D1F3C7"/>
    <w:rsid w:val="13D4ABF6"/>
    <w:rsid w:val="13E309D4"/>
    <w:rsid w:val="13E3FFD6"/>
    <w:rsid w:val="13E6C786"/>
    <w:rsid w:val="13F22CB8"/>
    <w:rsid w:val="13F624E2"/>
    <w:rsid w:val="1406BD2E"/>
    <w:rsid w:val="140F2E46"/>
    <w:rsid w:val="14148729"/>
    <w:rsid w:val="142BEEE8"/>
    <w:rsid w:val="142F080E"/>
    <w:rsid w:val="14357ECD"/>
    <w:rsid w:val="143AF733"/>
    <w:rsid w:val="1453FE43"/>
    <w:rsid w:val="1459D1C1"/>
    <w:rsid w:val="145C23C4"/>
    <w:rsid w:val="145E788E"/>
    <w:rsid w:val="1464E2B4"/>
    <w:rsid w:val="1465033D"/>
    <w:rsid w:val="14675832"/>
    <w:rsid w:val="146BCCE6"/>
    <w:rsid w:val="146E3E56"/>
    <w:rsid w:val="14724854"/>
    <w:rsid w:val="1472BEB2"/>
    <w:rsid w:val="14760EFB"/>
    <w:rsid w:val="1478A968"/>
    <w:rsid w:val="1480F9DB"/>
    <w:rsid w:val="1481804B"/>
    <w:rsid w:val="148510EE"/>
    <w:rsid w:val="148A4E0B"/>
    <w:rsid w:val="148C3793"/>
    <w:rsid w:val="148F8840"/>
    <w:rsid w:val="14994A76"/>
    <w:rsid w:val="149F4EBD"/>
    <w:rsid w:val="14A8FFA1"/>
    <w:rsid w:val="14A92C16"/>
    <w:rsid w:val="14BB31C1"/>
    <w:rsid w:val="14C3FCB1"/>
    <w:rsid w:val="14C42EC6"/>
    <w:rsid w:val="14C66126"/>
    <w:rsid w:val="14DE58B6"/>
    <w:rsid w:val="14E1A217"/>
    <w:rsid w:val="14E39C1B"/>
    <w:rsid w:val="14F0E91C"/>
    <w:rsid w:val="14F7CCC0"/>
    <w:rsid w:val="14F8E817"/>
    <w:rsid w:val="14F913C8"/>
    <w:rsid w:val="15009245"/>
    <w:rsid w:val="15081F7C"/>
    <w:rsid w:val="15082148"/>
    <w:rsid w:val="150DEA15"/>
    <w:rsid w:val="151342DC"/>
    <w:rsid w:val="15157087"/>
    <w:rsid w:val="1517FD90"/>
    <w:rsid w:val="152CE002"/>
    <w:rsid w:val="15367DBB"/>
    <w:rsid w:val="153F2501"/>
    <w:rsid w:val="15501A6F"/>
    <w:rsid w:val="1554FAF5"/>
    <w:rsid w:val="15576FF4"/>
    <w:rsid w:val="155E549F"/>
    <w:rsid w:val="1564EDA3"/>
    <w:rsid w:val="156A3DF0"/>
    <w:rsid w:val="157187AB"/>
    <w:rsid w:val="157A06F7"/>
    <w:rsid w:val="158312AF"/>
    <w:rsid w:val="15876A7F"/>
    <w:rsid w:val="158B2E51"/>
    <w:rsid w:val="15A6BDFE"/>
    <w:rsid w:val="15AAD294"/>
    <w:rsid w:val="15ABDDBB"/>
    <w:rsid w:val="15BC875D"/>
    <w:rsid w:val="15DA9190"/>
    <w:rsid w:val="16000D54"/>
    <w:rsid w:val="160649C5"/>
    <w:rsid w:val="160BFDFD"/>
    <w:rsid w:val="160DAD05"/>
    <w:rsid w:val="16186D54"/>
    <w:rsid w:val="163275E4"/>
    <w:rsid w:val="163DC563"/>
    <w:rsid w:val="163EC70B"/>
    <w:rsid w:val="16408AA1"/>
    <w:rsid w:val="16453F72"/>
    <w:rsid w:val="16468095"/>
    <w:rsid w:val="164695E5"/>
    <w:rsid w:val="1656AB13"/>
    <w:rsid w:val="166650E8"/>
    <w:rsid w:val="166B740B"/>
    <w:rsid w:val="167F56F8"/>
    <w:rsid w:val="1686FB20"/>
    <w:rsid w:val="16894C1A"/>
    <w:rsid w:val="168FDE2C"/>
    <w:rsid w:val="169C1A21"/>
    <w:rsid w:val="16A02520"/>
    <w:rsid w:val="16A42BB0"/>
    <w:rsid w:val="16AADDE2"/>
    <w:rsid w:val="16BEC57F"/>
    <w:rsid w:val="16BF4DB2"/>
    <w:rsid w:val="16C2E342"/>
    <w:rsid w:val="16C3B53A"/>
    <w:rsid w:val="16CBF2CA"/>
    <w:rsid w:val="16CC1A93"/>
    <w:rsid w:val="16D111BE"/>
    <w:rsid w:val="16D8AC28"/>
    <w:rsid w:val="16D8C7FF"/>
    <w:rsid w:val="16DA6AF2"/>
    <w:rsid w:val="16DF5A91"/>
    <w:rsid w:val="16E12CC6"/>
    <w:rsid w:val="16E4383E"/>
    <w:rsid w:val="16E689ED"/>
    <w:rsid w:val="17000D59"/>
    <w:rsid w:val="170E1E43"/>
    <w:rsid w:val="1714740E"/>
    <w:rsid w:val="17244623"/>
    <w:rsid w:val="17291B6B"/>
    <w:rsid w:val="172F0A44"/>
    <w:rsid w:val="1736FFEF"/>
    <w:rsid w:val="173BA38C"/>
    <w:rsid w:val="1749566E"/>
    <w:rsid w:val="174B4444"/>
    <w:rsid w:val="1751B4E9"/>
    <w:rsid w:val="1754C7E4"/>
    <w:rsid w:val="175B1B8D"/>
    <w:rsid w:val="17843232"/>
    <w:rsid w:val="178ED21A"/>
    <w:rsid w:val="1792E920"/>
    <w:rsid w:val="17966399"/>
    <w:rsid w:val="179A32CF"/>
    <w:rsid w:val="179B2661"/>
    <w:rsid w:val="17D09462"/>
    <w:rsid w:val="17D52331"/>
    <w:rsid w:val="17DB3FEB"/>
    <w:rsid w:val="17DE9671"/>
    <w:rsid w:val="17E749C0"/>
    <w:rsid w:val="17EED3B6"/>
    <w:rsid w:val="17F2C9A4"/>
    <w:rsid w:val="180FD23C"/>
    <w:rsid w:val="181E570E"/>
    <w:rsid w:val="183C65A1"/>
    <w:rsid w:val="184529C7"/>
    <w:rsid w:val="18506136"/>
    <w:rsid w:val="186B158B"/>
    <w:rsid w:val="186E4089"/>
    <w:rsid w:val="18774D95"/>
    <w:rsid w:val="188FF5A1"/>
    <w:rsid w:val="18959786"/>
    <w:rsid w:val="18992FDE"/>
    <w:rsid w:val="189A38F8"/>
    <w:rsid w:val="18C3338E"/>
    <w:rsid w:val="18D12553"/>
    <w:rsid w:val="18D93434"/>
    <w:rsid w:val="18EDDC65"/>
    <w:rsid w:val="18F1B70B"/>
    <w:rsid w:val="18F38178"/>
    <w:rsid w:val="18F954E8"/>
    <w:rsid w:val="1901FC21"/>
    <w:rsid w:val="190D05D8"/>
    <w:rsid w:val="191A420A"/>
    <w:rsid w:val="1921F562"/>
    <w:rsid w:val="1922B260"/>
    <w:rsid w:val="192691FE"/>
    <w:rsid w:val="192DBBC9"/>
    <w:rsid w:val="193449E9"/>
    <w:rsid w:val="1942231E"/>
    <w:rsid w:val="19460A4A"/>
    <w:rsid w:val="194F6F75"/>
    <w:rsid w:val="19603FE6"/>
    <w:rsid w:val="19683A1E"/>
    <w:rsid w:val="196FCEF3"/>
    <w:rsid w:val="19722DF9"/>
    <w:rsid w:val="198114FA"/>
    <w:rsid w:val="19838B72"/>
    <w:rsid w:val="198AD1F0"/>
    <w:rsid w:val="198C71A7"/>
    <w:rsid w:val="198DBFC7"/>
    <w:rsid w:val="19946EAD"/>
    <w:rsid w:val="19A03922"/>
    <w:rsid w:val="19A12F34"/>
    <w:rsid w:val="19A292CC"/>
    <w:rsid w:val="19A31B4C"/>
    <w:rsid w:val="19ACF814"/>
    <w:rsid w:val="19B6A728"/>
    <w:rsid w:val="19B9A46F"/>
    <w:rsid w:val="19BD85B2"/>
    <w:rsid w:val="19D02CCA"/>
    <w:rsid w:val="19DE07C3"/>
    <w:rsid w:val="19DE51F2"/>
    <w:rsid w:val="19DF90DE"/>
    <w:rsid w:val="19EFFE97"/>
    <w:rsid w:val="19F19BE1"/>
    <w:rsid w:val="19F1FA89"/>
    <w:rsid w:val="19F2E225"/>
    <w:rsid w:val="19F2FEF2"/>
    <w:rsid w:val="19FB6F8A"/>
    <w:rsid w:val="19FD31A2"/>
    <w:rsid w:val="1A075E90"/>
    <w:rsid w:val="1A0C2AFB"/>
    <w:rsid w:val="1A118672"/>
    <w:rsid w:val="1A118E95"/>
    <w:rsid w:val="1A11966A"/>
    <w:rsid w:val="1A16FCFB"/>
    <w:rsid w:val="1A2720CC"/>
    <w:rsid w:val="1A301E5F"/>
    <w:rsid w:val="1A312886"/>
    <w:rsid w:val="1A43145F"/>
    <w:rsid w:val="1A4AB16D"/>
    <w:rsid w:val="1A567413"/>
    <w:rsid w:val="1A7CFB41"/>
    <w:rsid w:val="1A82247B"/>
    <w:rsid w:val="1A87C221"/>
    <w:rsid w:val="1A8C5DF6"/>
    <w:rsid w:val="1A9B8524"/>
    <w:rsid w:val="1AA3969D"/>
    <w:rsid w:val="1AA3AF42"/>
    <w:rsid w:val="1AC33522"/>
    <w:rsid w:val="1AC46D7E"/>
    <w:rsid w:val="1AD08D38"/>
    <w:rsid w:val="1AE1B3D4"/>
    <w:rsid w:val="1AE7A4B4"/>
    <w:rsid w:val="1AECCB3B"/>
    <w:rsid w:val="1AEF012E"/>
    <w:rsid w:val="1AF044E2"/>
    <w:rsid w:val="1AF08D21"/>
    <w:rsid w:val="1AF39186"/>
    <w:rsid w:val="1AF501A4"/>
    <w:rsid w:val="1AF5085E"/>
    <w:rsid w:val="1AFF9946"/>
    <w:rsid w:val="1B0D0EA2"/>
    <w:rsid w:val="1B177166"/>
    <w:rsid w:val="1B2311DE"/>
    <w:rsid w:val="1B2B9087"/>
    <w:rsid w:val="1B302D61"/>
    <w:rsid w:val="1B4811AE"/>
    <w:rsid w:val="1B526B80"/>
    <w:rsid w:val="1B54F9FE"/>
    <w:rsid w:val="1B56429A"/>
    <w:rsid w:val="1B629619"/>
    <w:rsid w:val="1B65C2B6"/>
    <w:rsid w:val="1B6677F7"/>
    <w:rsid w:val="1B6B0DCF"/>
    <w:rsid w:val="1B7770A7"/>
    <w:rsid w:val="1B84657D"/>
    <w:rsid w:val="1B9A9041"/>
    <w:rsid w:val="1B9FD399"/>
    <w:rsid w:val="1BABAF5D"/>
    <w:rsid w:val="1BB60F68"/>
    <w:rsid w:val="1BBE62F3"/>
    <w:rsid w:val="1BC31581"/>
    <w:rsid w:val="1BC70639"/>
    <w:rsid w:val="1BC84CC0"/>
    <w:rsid w:val="1BCBBBEF"/>
    <w:rsid w:val="1BF51F41"/>
    <w:rsid w:val="1BF684CC"/>
    <w:rsid w:val="1BFE4030"/>
    <w:rsid w:val="1C10ADE5"/>
    <w:rsid w:val="1C2AE4C7"/>
    <w:rsid w:val="1C2B2ADA"/>
    <w:rsid w:val="1C381622"/>
    <w:rsid w:val="1C3A74EC"/>
    <w:rsid w:val="1C3AF79D"/>
    <w:rsid w:val="1C3B81D7"/>
    <w:rsid w:val="1C3CC249"/>
    <w:rsid w:val="1C4D53BE"/>
    <w:rsid w:val="1C5C4337"/>
    <w:rsid w:val="1C5E1CC5"/>
    <w:rsid w:val="1C606FEC"/>
    <w:rsid w:val="1C636B04"/>
    <w:rsid w:val="1C6C8FA1"/>
    <w:rsid w:val="1C766628"/>
    <w:rsid w:val="1C7ECCC5"/>
    <w:rsid w:val="1C83F254"/>
    <w:rsid w:val="1C95827F"/>
    <w:rsid w:val="1C9B1886"/>
    <w:rsid w:val="1CC13D27"/>
    <w:rsid w:val="1CC36836"/>
    <w:rsid w:val="1CC66746"/>
    <w:rsid w:val="1CD8A9B4"/>
    <w:rsid w:val="1CD8FDDC"/>
    <w:rsid w:val="1CDA9D52"/>
    <w:rsid w:val="1CE01F2F"/>
    <w:rsid w:val="1CF24177"/>
    <w:rsid w:val="1CF9B404"/>
    <w:rsid w:val="1D0E2E51"/>
    <w:rsid w:val="1D218F5B"/>
    <w:rsid w:val="1D25A698"/>
    <w:rsid w:val="1D3CB982"/>
    <w:rsid w:val="1D3EC848"/>
    <w:rsid w:val="1D40A9C4"/>
    <w:rsid w:val="1D49E1CD"/>
    <w:rsid w:val="1D5C634D"/>
    <w:rsid w:val="1D6524D3"/>
    <w:rsid w:val="1D675A7A"/>
    <w:rsid w:val="1D71EA4A"/>
    <w:rsid w:val="1D79FA28"/>
    <w:rsid w:val="1D84BBA6"/>
    <w:rsid w:val="1D8A21E0"/>
    <w:rsid w:val="1DA49172"/>
    <w:rsid w:val="1DABFD40"/>
    <w:rsid w:val="1DB57FAE"/>
    <w:rsid w:val="1DB78FD0"/>
    <w:rsid w:val="1DCAFCE2"/>
    <w:rsid w:val="1DEF31CD"/>
    <w:rsid w:val="1DEFCFBF"/>
    <w:rsid w:val="1DEFEC98"/>
    <w:rsid w:val="1DF05BA4"/>
    <w:rsid w:val="1DF52E3C"/>
    <w:rsid w:val="1DFE8701"/>
    <w:rsid w:val="1E00CD9D"/>
    <w:rsid w:val="1E02816A"/>
    <w:rsid w:val="1E09E64A"/>
    <w:rsid w:val="1E13F66D"/>
    <w:rsid w:val="1E1AD351"/>
    <w:rsid w:val="1E1AFACD"/>
    <w:rsid w:val="1E23418C"/>
    <w:rsid w:val="1E24558B"/>
    <w:rsid w:val="1E32177F"/>
    <w:rsid w:val="1E3236C5"/>
    <w:rsid w:val="1E3601C3"/>
    <w:rsid w:val="1E40FC61"/>
    <w:rsid w:val="1E443CC5"/>
    <w:rsid w:val="1E57D39F"/>
    <w:rsid w:val="1E651107"/>
    <w:rsid w:val="1E686C9C"/>
    <w:rsid w:val="1E717232"/>
    <w:rsid w:val="1E782D39"/>
    <w:rsid w:val="1E7CF3FD"/>
    <w:rsid w:val="1E7D31B1"/>
    <w:rsid w:val="1E858D1E"/>
    <w:rsid w:val="1E8B0DD0"/>
    <w:rsid w:val="1E8E5680"/>
    <w:rsid w:val="1E936910"/>
    <w:rsid w:val="1E93A55C"/>
    <w:rsid w:val="1E9CC9E4"/>
    <w:rsid w:val="1EA5E519"/>
    <w:rsid w:val="1EA77EAC"/>
    <w:rsid w:val="1EB014B0"/>
    <w:rsid w:val="1EB6A2AA"/>
    <w:rsid w:val="1EB9C2ED"/>
    <w:rsid w:val="1ED21DE6"/>
    <w:rsid w:val="1ED5E375"/>
    <w:rsid w:val="1ED9BD5D"/>
    <w:rsid w:val="1EDBB64E"/>
    <w:rsid w:val="1EEBF7ED"/>
    <w:rsid w:val="1EF834F0"/>
    <w:rsid w:val="1F050C52"/>
    <w:rsid w:val="1F0F6AB0"/>
    <w:rsid w:val="1F108243"/>
    <w:rsid w:val="1F166812"/>
    <w:rsid w:val="1F1AB544"/>
    <w:rsid w:val="1F4006C3"/>
    <w:rsid w:val="1F540C76"/>
    <w:rsid w:val="1F654F7C"/>
    <w:rsid w:val="1F659B1A"/>
    <w:rsid w:val="1F687C00"/>
    <w:rsid w:val="1F7B60B4"/>
    <w:rsid w:val="1F7B7B48"/>
    <w:rsid w:val="1F9642D3"/>
    <w:rsid w:val="1F9B9E48"/>
    <w:rsid w:val="1F9CE7ED"/>
    <w:rsid w:val="1F9F5280"/>
    <w:rsid w:val="1FAF12B4"/>
    <w:rsid w:val="1FB28B76"/>
    <w:rsid w:val="1FC4A296"/>
    <w:rsid w:val="1FC4ED7E"/>
    <w:rsid w:val="1FCDB984"/>
    <w:rsid w:val="1FF06416"/>
    <w:rsid w:val="1FF0D8AE"/>
    <w:rsid w:val="1FF4D591"/>
    <w:rsid w:val="1FFCC099"/>
    <w:rsid w:val="20068C8F"/>
    <w:rsid w:val="200A7D67"/>
    <w:rsid w:val="201BE2B0"/>
    <w:rsid w:val="201D8D79"/>
    <w:rsid w:val="201E0167"/>
    <w:rsid w:val="202AF6DB"/>
    <w:rsid w:val="203A0AED"/>
    <w:rsid w:val="204D4947"/>
    <w:rsid w:val="2062D47D"/>
    <w:rsid w:val="2068F0A0"/>
    <w:rsid w:val="20699962"/>
    <w:rsid w:val="207C2357"/>
    <w:rsid w:val="207D9113"/>
    <w:rsid w:val="207F7ED1"/>
    <w:rsid w:val="20880701"/>
    <w:rsid w:val="20882042"/>
    <w:rsid w:val="20A3F835"/>
    <w:rsid w:val="20B17DAE"/>
    <w:rsid w:val="20B36897"/>
    <w:rsid w:val="20D7FF21"/>
    <w:rsid w:val="20DDC862"/>
    <w:rsid w:val="20E0DED0"/>
    <w:rsid w:val="20F014EC"/>
    <w:rsid w:val="20F48853"/>
    <w:rsid w:val="20F6003B"/>
    <w:rsid w:val="2101D57E"/>
    <w:rsid w:val="2113A7EA"/>
    <w:rsid w:val="21207224"/>
    <w:rsid w:val="21278609"/>
    <w:rsid w:val="212E8E95"/>
    <w:rsid w:val="213E9DA9"/>
    <w:rsid w:val="213FC868"/>
    <w:rsid w:val="21401ED5"/>
    <w:rsid w:val="2141C3DA"/>
    <w:rsid w:val="2146F6EF"/>
    <w:rsid w:val="2156E6FB"/>
    <w:rsid w:val="215AD731"/>
    <w:rsid w:val="21612E81"/>
    <w:rsid w:val="21615728"/>
    <w:rsid w:val="216DFEBD"/>
    <w:rsid w:val="217805AB"/>
    <w:rsid w:val="218C2718"/>
    <w:rsid w:val="21912489"/>
    <w:rsid w:val="21956A30"/>
    <w:rsid w:val="219BBB44"/>
    <w:rsid w:val="21A3351C"/>
    <w:rsid w:val="21A86572"/>
    <w:rsid w:val="21A9B038"/>
    <w:rsid w:val="21B31258"/>
    <w:rsid w:val="21BCD739"/>
    <w:rsid w:val="21BD3EF3"/>
    <w:rsid w:val="21C122F9"/>
    <w:rsid w:val="21C25EE3"/>
    <w:rsid w:val="21C5F3EC"/>
    <w:rsid w:val="21C71017"/>
    <w:rsid w:val="21C9CE6E"/>
    <w:rsid w:val="21CCD32B"/>
    <w:rsid w:val="21D49465"/>
    <w:rsid w:val="21D7C102"/>
    <w:rsid w:val="21E4103B"/>
    <w:rsid w:val="21E60679"/>
    <w:rsid w:val="21EA3EC2"/>
    <w:rsid w:val="21F29B5B"/>
    <w:rsid w:val="21FF8F48"/>
    <w:rsid w:val="22023D23"/>
    <w:rsid w:val="222BDF52"/>
    <w:rsid w:val="223A320D"/>
    <w:rsid w:val="2242A2D0"/>
    <w:rsid w:val="224A5B95"/>
    <w:rsid w:val="224F0B3C"/>
    <w:rsid w:val="224F114B"/>
    <w:rsid w:val="226BE0E4"/>
    <w:rsid w:val="226F9993"/>
    <w:rsid w:val="227458F7"/>
    <w:rsid w:val="227A442A"/>
    <w:rsid w:val="227DA76C"/>
    <w:rsid w:val="2280EA15"/>
    <w:rsid w:val="2288727F"/>
    <w:rsid w:val="2294E9DD"/>
    <w:rsid w:val="22A4B56D"/>
    <w:rsid w:val="22AD3938"/>
    <w:rsid w:val="22B1CBC0"/>
    <w:rsid w:val="22B53156"/>
    <w:rsid w:val="22B60ECD"/>
    <w:rsid w:val="22BBA464"/>
    <w:rsid w:val="22BC5493"/>
    <w:rsid w:val="22BE13A4"/>
    <w:rsid w:val="22BE8A3A"/>
    <w:rsid w:val="22C4BAA4"/>
    <w:rsid w:val="22CAC54F"/>
    <w:rsid w:val="22CB674F"/>
    <w:rsid w:val="22CEA2D8"/>
    <w:rsid w:val="22EF5128"/>
    <w:rsid w:val="22F37C42"/>
    <w:rsid w:val="22FD6A66"/>
    <w:rsid w:val="2306EEF5"/>
    <w:rsid w:val="232694ED"/>
    <w:rsid w:val="23289250"/>
    <w:rsid w:val="232CED48"/>
    <w:rsid w:val="2336DA14"/>
    <w:rsid w:val="233DF102"/>
    <w:rsid w:val="23434A91"/>
    <w:rsid w:val="234FBF05"/>
    <w:rsid w:val="236CD5EF"/>
    <w:rsid w:val="237762BE"/>
    <w:rsid w:val="23B3AA1A"/>
    <w:rsid w:val="23BADC7A"/>
    <w:rsid w:val="23C5AFA3"/>
    <w:rsid w:val="23CDE9E6"/>
    <w:rsid w:val="23D29EB2"/>
    <w:rsid w:val="23D55123"/>
    <w:rsid w:val="23E23629"/>
    <w:rsid w:val="23E77B1E"/>
    <w:rsid w:val="240CB7DD"/>
    <w:rsid w:val="240CE36D"/>
    <w:rsid w:val="240F3A19"/>
    <w:rsid w:val="242117C8"/>
    <w:rsid w:val="2431F8BD"/>
    <w:rsid w:val="2433F7E8"/>
    <w:rsid w:val="2434183F"/>
    <w:rsid w:val="24397BEC"/>
    <w:rsid w:val="244196D4"/>
    <w:rsid w:val="24493AED"/>
    <w:rsid w:val="244C6F12"/>
    <w:rsid w:val="245101B7"/>
    <w:rsid w:val="245C9067"/>
    <w:rsid w:val="24678B28"/>
    <w:rsid w:val="2480FDE5"/>
    <w:rsid w:val="2481FF11"/>
    <w:rsid w:val="248BD583"/>
    <w:rsid w:val="24A801F0"/>
    <w:rsid w:val="24ACA597"/>
    <w:rsid w:val="24AF32C3"/>
    <w:rsid w:val="24BBF3AE"/>
    <w:rsid w:val="24BE36DB"/>
    <w:rsid w:val="24C65B03"/>
    <w:rsid w:val="24D80B58"/>
    <w:rsid w:val="24D9CB3D"/>
    <w:rsid w:val="24E1DA00"/>
    <w:rsid w:val="24FDD6A0"/>
    <w:rsid w:val="2503D05B"/>
    <w:rsid w:val="2505E3BB"/>
    <w:rsid w:val="25193087"/>
    <w:rsid w:val="251C3BDC"/>
    <w:rsid w:val="251E2E28"/>
    <w:rsid w:val="251E4F7D"/>
    <w:rsid w:val="25222F45"/>
    <w:rsid w:val="25265A78"/>
    <w:rsid w:val="252BAD4D"/>
    <w:rsid w:val="25312FFF"/>
    <w:rsid w:val="2544CBD2"/>
    <w:rsid w:val="25491F35"/>
    <w:rsid w:val="254E0270"/>
    <w:rsid w:val="2551D6DF"/>
    <w:rsid w:val="2560395C"/>
    <w:rsid w:val="256445FE"/>
    <w:rsid w:val="25762D95"/>
    <w:rsid w:val="2576E2B1"/>
    <w:rsid w:val="25A7E04C"/>
    <w:rsid w:val="25AFCA55"/>
    <w:rsid w:val="25B407A7"/>
    <w:rsid w:val="25BE30A4"/>
    <w:rsid w:val="25C18457"/>
    <w:rsid w:val="25C24703"/>
    <w:rsid w:val="25C81CD0"/>
    <w:rsid w:val="25CCECD9"/>
    <w:rsid w:val="25D82232"/>
    <w:rsid w:val="25E2320A"/>
    <w:rsid w:val="25F52B59"/>
    <w:rsid w:val="261265EB"/>
    <w:rsid w:val="261E56C0"/>
    <w:rsid w:val="262890E6"/>
    <w:rsid w:val="262C82B2"/>
    <w:rsid w:val="262DA5BC"/>
    <w:rsid w:val="263091A7"/>
    <w:rsid w:val="263302BD"/>
    <w:rsid w:val="2633E6F6"/>
    <w:rsid w:val="263A3BF7"/>
    <w:rsid w:val="264241B8"/>
    <w:rsid w:val="2648BDC7"/>
    <w:rsid w:val="265CA612"/>
    <w:rsid w:val="266BBF13"/>
    <w:rsid w:val="2676287E"/>
    <w:rsid w:val="26782889"/>
    <w:rsid w:val="2680A094"/>
    <w:rsid w:val="268D6F5A"/>
    <w:rsid w:val="26A4533A"/>
    <w:rsid w:val="26C701E3"/>
    <w:rsid w:val="26C9970C"/>
    <w:rsid w:val="26CC44B8"/>
    <w:rsid w:val="26CD97E8"/>
    <w:rsid w:val="26D3359E"/>
    <w:rsid w:val="26D5E450"/>
    <w:rsid w:val="26E1CE93"/>
    <w:rsid w:val="26E5A269"/>
    <w:rsid w:val="26E642D8"/>
    <w:rsid w:val="26E77DCE"/>
    <w:rsid w:val="26F2B403"/>
    <w:rsid w:val="2712A992"/>
    <w:rsid w:val="2716057D"/>
    <w:rsid w:val="271782E9"/>
    <w:rsid w:val="27187470"/>
    <w:rsid w:val="2718CBDE"/>
    <w:rsid w:val="27236598"/>
    <w:rsid w:val="2742FF91"/>
    <w:rsid w:val="274774C8"/>
    <w:rsid w:val="27528B7E"/>
    <w:rsid w:val="276CB2C4"/>
    <w:rsid w:val="27733A9A"/>
    <w:rsid w:val="2775E89E"/>
    <w:rsid w:val="27791BFC"/>
    <w:rsid w:val="27817170"/>
    <w:rsid w:val="278EE040"/>
    <w:rsid w:val="27A327B6"/>
    <w:rsid w:val="27AE6F28"/>
    <w:rsid w:val="27B310CD"/>
    <w:rsid w:val="27B60797"/>
    <w:rsid w:val="27BD0877"/>
    <w:rsid w:val="27C9DC6A"/>
    <w:rsid w:val="27CF3B2F"/>
    <w:rsid w:val="27E9BBB9"/>
    <w:rsid w:val="27FBA0C8"/>
    <w:rsid w:val="28011ACB"/>
    <w:rsid w:val="28061ADD"/>
    <w:rsid w:val="280D6FF0"/>
    <w:rsid w:val="2811D687"/>
    <w:rsid w:val="2812ED99"/>
    <w:rsid w:val="282D47FE"/>
    <w:rsid w:val="283EC7DD"/>
    <w:rsid w:val="283ED143"/>
    <w:rsid w:val="2840884C"/>
    <w:rsid w:val="2848DC25"/>
    <w:rsid w:val="284A7CDE"/>
    <w:rsid w:val="284F5DFC"/>
    <w:rsid w:val="285B5600"/>
    <w:rsid w:val="285B7E3D"/>
    <w:rsid w:val="28607B05"/>
    <w:rsid w:val="2867CD26"/>
    <w:rsid w:val="286C5FF6"/>
    <w:rsid w:val="2879F1C2"/>
    <w:rsid w:val="2880CAAB"/>
    <w:rsid w:val="2891318E"/>
    <w:rsid w:val="289194C0"/>
    <w:rsid w:val="2896F8D9"/>
    <w:rsid w:val="289EB3DE"/>
    <w:rsid w:val="28A1546F"/>
    <w:rsid w:val="28A70834"/>
    <w:rsid w:val="28AF373F"/>
    <w:rsid w:val="28B77EE4"/>
    <w:rsid w:val="28C4C0F2"/>
    <w:rsid w:val="28DA4BAF"/>
    <w:rsid w:val="28DF2D6F"/>
    <w:rsid w:val="28E8483E"/>
    <w:rsid w:val="28F01DDA"/>
    <w:rsid w:val="2907B410"/>
    <w:rsid w:val="29093330"/>
    <w:rsid w:val="29152D50"/>
    <w:rsid w:val="291D87B4"/>
    <w:rsid w:val="2925D8CF"/>
    <w:rsid w:val="292E589B"/>
    <w:rsid w:val="293352A3"/>
    <w:rsid w:val="2934753B"/>
    <w:rsid w:val="29350985"/>
    <w:rsid w:val="293A489B"/>
    <w:rsid w:val="295D2B80"/>
    <w:rsid w:val="295D46C2"/>
    <w:rsid w:val="295F0325"/>
    <w:rsid w:val="2960490D"/>
    <w:rsid w:val="296462F1"/>
    <w:rsid w:val="296D268E"/>
    <w:rsid w:val="297F6DB3"/>
    <w:rsid w:val="2982859C"/>
    <w:rsid w:val="29831682"/>
    <w:rsid w:val="2984FEB6"/>
    <w:rsid w:val="2985DC83"/>
    <w:rsid w:val="29969878"/>
    <w:rsid w:val="2996C724"/>
    <w:rsid w:val="299A0B60"/>
    <w:rsid w:val="299F4BDC"/>
    <w:rsid w:val="29A0EF1F"/>
    <w:rsid w:val="29C2E33E"/>
    <w:rsid w:val="29C4EB0D"/>
    <w:rsid w:val="29D5BDE4"/>
    <w:rsid w:val="29D89843"/>
    <w:rsid w:val="29E62D06"/>
    <w:rsid w:val="29F2A407"/>
    <w:rsid w:val="29F6F637"/>
    <w:rsid w:val="2A0F7ADC"/>
    <w:rsid w:val="2A121A0F"/>
    <w:rsid w:val="2A14BB0B"/>
    <w:rsid w:val="2A1B1492"/>
    <w:rsid w:val="2A37A27E"/>
    <w:rsid w:val="2A3D995D"/>
    <w:rsid w:val="2A45FC6D"/>
    <w:rsid w:val="2A4AD825"/>
    <w:rsid w:val="2A5ACCBF"/>
    <w:rsid w:val="2A65F8C0"/>
    <w:rsid w:val="2A7FBF10"/>
    <w:rsid w:val="2A846DA9"/>
    <w:rsid w:val="2A9115DA"/>
    <w:rsid w:val="2AA16F8D"/>
    <w:rsid w:val="2AA2AD0B"/>
    <w:rsid w:val="2AAE8AAA"/>
    <w:rsid w:val="2AB95F03"/>
    <w:rsid w:val="2AC596BD"/>
    <w:rsid w:val="2ACA494F"/>
    <w:rsid w:val="2ACF47AE"/>
    <w:rsid w:val="2AE5B8D9"/>
    <w:rsid w:val="2B0A8AD2"/>
    <w:rsid w:val="2B137C59"/>
    <w:rsid w:val="2B15B13E"/>
    <w:rsid w:val="2B22EB28"/>
    <w:rsid w:val="2B2749E2"/>
    <w:rsid w:val="2B297F49"/>
    <w:rsid w:val="2B2B5679"/>
    <w:rsid w:val="2B6BF081"/>
    <w:rsid w:val="2B6EBBAB"/>
    <w:rsid w:val="2B7A8E8F"/>
    <w:rsid w:val="2B7BF1D0"/>
    <w:rsid w:val="2B88F440"/>
    <w:rsid w:val="2BA3328F"/>
    <w:rsid w:val="2BA4CBB8"/>
    <w:rsid w:val="2BA7B353"/>
    <w:rsid w:val="2BB74A02"/>
    <w:rsid w:val="2BC356F3"/>
    <w:rsid w:val="2BC42C9A"/>
    <w:rsid w:val="2BC56CA4"/>
    <w:rsid w:val="2BC8B5A1"/>
    <w:rsid w:val="2BD9396D"/>
    <w:rsid w:val="2BF0BA8F"/>
    <w:rsid w:val="2C0AC568"/>
    <w:rsid w:val="2C1A1AA5"/>
    <w:rsid w:val="2C2BA734"/>
    <w:rsid w:val="2C2D6D1E"/>
    <w:rsid w:val="2C2F69AE"/>
    <w:rsid w:val="2C44A094"/>
    <w:rsid w:val="2C58C666"/>
    <w:rsid w:val="2C5BBD55"/>
    <w:rsid w:val="2C6683AA"/>
    <w:rsid w:val="2C697FD6"/>
    <w:rsid w:val="2C71B74C"/>
    <w:rsid w:val="2C72193E"/>
    <w:rsid w:val="2C73522C"/>
    <w:rsid w:val="2C777D15"/>
    <w:rsid w:val="2C7E7049"/>
    <w:rsid w:val="2C834B87"/>
    <w:rsid w:val="2C89D02C"/>
    <w:rsid w:val="2C9191E4"/>
    <w:rsid w:val="2C9F50AE"/>
    <w:rsid w:val="2CA2D3B2"/>
    <w:rsid w:val="2CB1833C"/>
    <w:rsid w:val="2CBBFF43"/>
    <w:rsid w:val="2CC6ABF6"/>
    <w:rsid w:val="2CC6B22B"/>
    <w:rsid w:val="2CD128A4"/>
    <w:rsid w:val="2CE4F373"/>
    <w:rsid w:val="2CF2FFFD"/>
    <w:rsid w:val="2CF7543E"/>
    <w:rsid w:val="2CF9D83E"/>
    <w:rsid w:val="2D05814F"/>
    <w:rsid w:val="2D1431DE"/>
    <w:rsid w:val="2D153903"/>
    <w:rsid w:val="2D2D7F3F"/>
    <w:rsid w:val="2D2F9B31"/>
    <w:rsid w:val="2D33B665"/>
    <w:rsid w:val="2D39D95A"/>
    <w:rsid w:val="2D3B6870"/>
    <w:rsid w:val="2D3B85E1"/>
    <w:rsid w:val="2D464A76"/>
    <w:rsid w:val="2D475744"/>
    <w:rsid w:val="2D56A607"/>
    <w:rsid w:val="2D5D476F"/>
    <w:rsid w:val="2D5EA025"/>
    <w:rsid w:val="2D628817"/>
    <w:rsid w:val="2D6A130F"/>
    <w:rsid w:val="2D6B869B"/>
    <w:rsid w:val="2D79AA4B"/>
    <w:rsid w:val="2D819065"/>
    <w:rsid w:val="2D88606E"/>
    <w:rsid w:val="2D99E241"/>
    <w:rsid w:val="2DA4173F"/>
    <w:rsid w:val="2DB4D1D6"/>
    <w:rsid w:val="2DB602FE"/>
    <w:rsid w:val="2DC095BB"/>
    <w:rsid w:val="2DC8EE3D"/>
    <w:rsid w:val="2DD0F9FC"/>
    <w:rsid w:val="2DD7FEEA"/>
    <w:rsid w:val="2DE7DC21"/>
    <w:rsid w:val="2DF25763"/>
    <w:rsid w:val="2DF8E007"/>
    <w:rsid w:val="2DFA1AD1"/>
    <w:rsid w:val="2DFDAE5A"/>
    <w:rsid w:val="2E1AAAA8"/>
    <w:rsid w:val="2E4F4540"/>
    <w:rsid w:val="2E4FCA5C"/>
    <w:rsid w:val="2E6D1D7E"/>
    <w:rsid w:val="2E712ED9"/>
    <w:rsid w:val="2E727D85"/>
    <w:rsid w:val="2E7A2EBC"/>
    <w:rsid w:val="2E7D5009"/>
    <w:rsid w:val="2E80FCFA"/>
    <w:rsid w:val="2E85991F"/>
    <w:rsid w:val="2E85F642"/>
    <w:rsid w:val="2E9E6271"/>
    <w:rsid w:val="2EA11752"/>
    <w:rsid w:val="2EB07AFD"/>
    <w:rsid w:val="2EC77BED"/>
    <w:rsid w:val="2ED17F04"/>
    <w:rsid w:val="2EE86B26"/>
    <w:rsid w:val="2F007557"/>
    <w:rsid w:val="2F04946C"/>
    <w:rsid w:val="2F07C0B3"/>
    <w:rsid w:val="2F08935D"/>
    <w:rsid w:val="2F08E75B"/>
    <w:rsid w:val="2F1861B3"/>
    <w:rsid w:val="2F267DEC"/>
    <w:rsid w:val="2F28DCD8"/>
    <w:rsid w:val="2F34DC8F"/>
    <w:rsid w:val="2F49C3C0"/>
    <w:rsid w:val="2F4EC0CC"/>
    <w:rsid w:val="2F57E06B"/>
    <w:rsid w:val="2F5C3D88"/>
    <w:rsid w:val="2F6C8D43"/>
    <w:rsid w:val="2F78FF5E"/>
    <w:rsid w:val="2F7C304F"/>
    <w:rsid w:val="2F85D130"/>
    <w:rsid w:val="2F8A86D5"/>
    <w:rsid w:val="2F92EBB1"/>
    <w:rsid w:val="2F9753C1"/>
    <w:rsid w:val="2F9BB694"/>
    <w:rsid w:val="2F9D0D42"/>
    <w:rsid w:val="2FB093EB"/>
    <w:rsid w:val="2FB15956"/>
    <w:rsid w:val="2FB1C7EB"/>
    <w:rsid w:val="2FB9FEDD"/>
    <w:rsid w:val="2FBE3510"/>
    <w:rsid w:val="2FCAE512"/>
    <w:rsid w:val="2FCAF470"/>
    <w:rsid w:val="2FD745BE"/>
    <w:rsid w:val="2FDE0173"/>
    <w:rsid w:val="2FF5FB99"/>
    <w:rsid w:val="2FF9B1B1"/>
    <w:rsid w:val="300331FD"/>
    <w:rsid w:val="3004611D"/>
    <w:rsid w:val="30100B9B"/>
    <w:rsid w:val="3017602C"/>
    <w:rsid w:val="301777FB"/>
    <w:rsid w:val="302627D3"/>
    <w:rsid w:val="30289D40"/>
    <w:rsid w:val="3029CB41"/>
    <w:rsid w:val="3039E844"/>
    <w:rsid w:val="30444466"/>
    <w:rsid w:val="30444B9E"/>
    <w:rsid w:val="3048DC45"/>
    <w:rsid w:val="304EC3D6"/>
    <w:rsid w:val="3053E397"/>
    <w:rsid w:val="3073796A"/>
    <w:rsid w:val="307D3B87"/>
    <w:rsid w:val="308EB99D"/>
    <w:rsid w:val="30940B1F"/>
    <w:rsid w:val="3096FADE"/>
    <w:rsid w:val="30976841"/>
    <w:rsid w:val="309990C0"/>
    <w:rsid w:val="309991A1"/>
    <w:rsid w:val="309E57B8"/>
    <w:rsid w:val="30A35FD3"/>
    <w:rsid w:val="30AED0C7"/>
    <w:rsid w:val="30B60937"/>
    <w:rsid w:val="30B98496"/>
    <w:rsid w:val="30C1AFE2"/>
    <w:rsid w:val="30C383D9"/>
    <w:rsid w:val="30C60D0A"/>
    <w:rsid w:val="30C98E7F"/>
    <w:rsid w:val="30D1AE6F"/>
    <w:rsid w:val="30DF302D"/>
    <w:rsid w:val="30E072C6"/>
    <w:rsid w:val="30EC2AF3"/>
    <w:rsid w:val="31053436"/>
    <w:rsid w:val="310C58D8"/>
    <w:rsid w:val="310E1148"/>
    <w:rsid w:val="3111A5FF"/>
    <w:rsid w:val="311554ED"/>
    <w:rsid w:val="3141AD2E"/>
    <w:rsid w:val="315A8693"/>
    <w:rsid w:val="315C7CF0"/>
    <w:rsid w:val="31607281"/>
    <w:rsid w:val="316F6D55"/>
    <w:rsid w:val="317585E5"/>
    <w:rsid w:val="31769F3C"/>
    <w:rsid w:val="3182CD56"/>
    <w:rsid w:val="318336BC"/>
    <w:rsid w:val="31842BDF"/>
    <w:rsid w:val="318D0925"/>
    <w:rsid w:val="31931C8B"/>
    <w:rsid w:val="31A9F3D4"/>
    <w:rsid w:val="31B5B05B"/>
    <w:rsid w:val="31B72990"/>
    <w:rsid w:val="31BD3FC5"/>
    <w:rsid w:val="31BE3A66"/>
    <w:rsid w:val="31BEB06D"/>
    <w:rsid w:val="31D7B2F0"/>
    <w:rsid w:val="31E70C24"/>
    <w:rsid w:val="31EB7D44"/>
    <w:rsid w:val="31F7DD90"/>
    <w:rsid w:val="3202D8C7"/>
    <w:rsid w:val="3205B224"/>
    <w:rsid w:val="320C931E"/>
    <w:rsid w:val="320E4390"/>
    <w:rsid w:val="3227B459"/>
    <w:rsid w:val="322BAE52"/>
    <w:rsid w:val="322ED824"/>
    <w:rsid w:val="3232EEF2"/>
    <w:rsid w:val="3233756F"/>
    <w:rsid w:val="323477FB"/>
    <w:rsid w:val="3235E87F"/>
    <w:rsid w:val="323C3669"/>
    <w:rsid w:val="3245910A"/>
    <w:rsid w:val="32491364"/>
    <w:rsid w:val="324A5156"/>
    <w:rsid w:val="324C514B"/>
    <w:rsid w:val="3254E4A8"/>
    <w:rsid w:val="325618BF"/>
    <w:rsid w:val="325D08A4"/>
    <w:rsid w:val="3268812B"/>
    <w:rsid w:val="326A2951"/>
    <w:rsid w:val="3272DD26"/>
    <w:rsid w:val="32826973"/>
    <w:rsid w:val="32895E21"/>
    <w:rsid w:val="32907ABD"/>
    <w:rsid w:val="329179DC"/>
    <w:rsid w:val="32A3401C"/>
    <w:rsid w:val="32A8ACA1"/>
    <w:rsid w:val="32AC33AA"/>
    <w:rsid w:val="32B1CBE4"/>
    <w:rsid w:val="32B68D74"/>
    <w:rsid w:val="32BDE91D"/>
    <w:rsid w:val="32D5D921"/>
    <w:rsid w:val="32EEE080"/>
    <w:rsid w:val="32F550E3"/>
    <w:rsid w:val="32F82977"/>
    <w:rsid w:val="3300756C"/>
    <w:rsid w:val="330B3805"/>
    <w:rsid w:val="330F7A29"/>
    <w:rsid w:val="33166D47"/>
    <w:rsid w:val="3321EF27"/>
    <w:rsid w:val="3330541D"/>
    <w:rsid w:val="333E1B02"/>
    <w:rsid w:val="333EC5E1"/>
    <w:rsid w:val="33465238"/>
    <w:rsid w:val="334C64EC"/>
    <w:rsid w:val="334E8E68"/>
    <w:rsid w:val="33540AA1"/>
    <w:rsid w:val="33545962"/>
    <w:rsid w:val="336C5134"/>
    <w:rsid w:val="337870E7"/>
    <w:rsid w:val="3378B20F"/>
    <w:rsid w:val="337C412F"/>
    <w:rsid w:val="339C9C15"/>
    <w:rsid w:val="33A62DAF"/>
    <w:rsid w:val="33B49D15"/>
    <w:rsid w:val="33E7D19B"/>
    <w:rsid w:val="340C3586"/>
    <w:rsid w:val="340F242C"/>
    <w:rsid w:val="34148F27"/>
    <w:rsid w:val="341931DF"/>
    <w:rsid w:val="341A0AF7"/>
    <w:rsid w:val="341AB969"/>
    <w:rsid w:val="341B173C"/>
    <w:rsid w:val="3421B386"/>
    <w:rsid w:val="342843A2"/>
    <w:rsid w:val="343FED32"/>
    <w:rsid w:val="344022A7"/>
    <w:rsid w:val="344026F3"/>
    <w:rsid w:val="34489061"/>
    <w:rsid w:val="345293B5"/>
    <w:rsid w:val="34587157"/>
    <w:rsid w:val="34651D4C"/>
    <w:rsid w:val="3465E57E"/>
    <w:rsid w:val="3480D8B0"/>
    <w:rsid w:val="348EE421"/>
    <w:rsid w:val="34B50D3D"/>
    <w:rsid w:val="34BF9EB1"/>
    <w:rsid w:val="34C09BBF"/>
    <w:rsid w:val="34D9652F"/>
    <w:rsid w:val="34E13E95"/>
    <w:rsid w:val="34E92948"/>
    <w:rsid w:val="34F083A2"/>
    <w:rsid w:val="34F44834"/>
    <w:rsid w:val="34F99BF8"/>
    <w:rsid w:val="34FAA3D7"/>
    <w:rsid w:val="350B0E03"/>
    <w:rsid w:val="351408E3"/>
    <w:rsid w:val="35151D6A"/>
    <w:rsid w:val="351CE00E"/>
    <w:rsid w:val="351D5953"/>
    <w:rsid w:val="35247E7C"/>
    <w:rsid w:val="353A3F52"/>
    <w:rsid w:val="353F81FC"/>
    <w:rsid w:val="3554FA20"/>
    <w:rsid w:val="355C5C0D"/>
    <w:rsid w:val="3560670F"/>
    <w:rsid w:val="35662106"/>
    <w:rsid w:val="3567C910"/>
    <w:rsid w:val="3570A0B1"/>
    <w:rsid w:val="357424DE"/>
    <w:rsid w:val="35900E04"/>
    <w:rsid w:val="359319FD"/>
    <w:rsid w:val="35A2131C"/>
    <w:rsid w:val="35AAF120"/>
    <w:rsid w:val="35AD8E86"/>
    <w:rsid w:val="35AF048A"/>
    <w:rsid w:val="35B4A7A9"/>
    <w:rsid w:val="35B762BC"/>
    <w:rsid w:val="35D95FC6"/>
    <w:rsid w:val="35DD1F0D"/>
    <w:rsid w:val="35DEBEEE"/>
    <w:rsid w:val="35EB0284"/>
    <w:rsid w:val="35F0CB28"/>
    <w:rsid w:val="35F242D3"/>
    <w:rsid w:val="35F82BA4"/>
    <w:rsid w:val="35FBBA3F"/>
    <w:rsid w:val="35FC7644"/>
    <w:rsid w:val="35FC8A79"/>
    <w:rsid w:val="36024349"/>
    <w:rsid w:val="361373E5"/>
    <w:rsid w:val="362F389B"/>
    <w:rsid w:val="363496B5"/>
    <w:rsid w:val="3635E6BF"/>
    <w:rsid w:val="364C71CB"/>
    <w:rsid w:val="365B2947"/>
    <w:rsid w:val="36656CC9"/>
    <w:rsid w:val="366FB682"/>
    <w:rsid w:val="3677EEA3"/>
    <w:rsid w:val="367D2ADC"/>
    <w:rsid w:val="36878478"/>
    <w:rsid w:val="3692088F"/>
    <w:rsid w:val="369B6ECB"/>
    <w:rsid w:val="369E942F"/>
    <w:rsid w:val="36B5A4E8"/>
    <w:rsid w:val="36CA9041"/>
    <w:rsid w:val="36CB38C0"/>
    <w:rsid w:val="36CF44F2"/>
    <w:rsid w:val="36D1425A"/>
    <w:rsid w:val="36DB0798"/>
    <w:rsid w:val="36DDF5CB"/>
    <w:rsid w:val="36DE8890"/>
    <w:rsid w:val="36EC9C83"/>
    <w:rsid w:val="36F010A0"/>
    <w:rsid w:val="36F7D247"/>
    <w:rsid w:val="36F81092"/>
    <w:rsid w:val="36F88DE2"/>
    <w:rsid w:val="36FEE634"/>
    <w:rsid w:val="371B1000"/>
    <w:rsid w:val="3720415E"/>
    <w:rsid w:val="373DB99E"/>
    <w:rsid w:val="375F4CEC"/>
    <w:rsid w:val="377950FB"/>
    <w:rsid w:val="377C1A54"/>
    <w:rsid w:val="378D8D10"/>
    <w:rsid w:val="37931580"/>
    <w:rsid w:val="37A60B72"/>
    <w:rsid w:val="37AB888F"/>
    <w:rsid w:val="37B5EA4A"/>
    <w:rsid w:val="37B994C1"/>
    <w:rsid w:val="37BF94B9"/>
    <w:rsid w:val="37D4AD32"/>
    <w:rsid w:val="37D5ABF5"/>
    <w:rsid w:val="37D5EE1A"/>
    <w:rsid w:val="37D86D9F"/>
    <w:rsid w:val="37DB8219"/>
    <w:rsid w:val="37DD2DD1"/>
    <w:rsid w:val="37F77D69"/>
    <w:rsid w:val="37F8B633"/>
    <w:rsid w:val="37F906D3"/>
    <w:rsid w:val="38004E5C"/>
    <w:rsid w:val="3812A1EA"/>
    <w:rsid w:val="3818A035"/>
    <w:rsid w:val="38242B32"/>
    <w:rsid w:val="383F5F24"/>
    <w:rsid w:val="384E30E7"/>
    <w:rsid w:val="38548416"/>
    <w:rsid w:val="385990F7"/>
    <w:rsid w:val="3861BB00"/>
    <w:rsid w:val="38702E08"/>
    <w:rsid w:val="3871A4E0"/>
    <w:rsid w:val="387E690B"/>
    <w:rsid w:val="387ECCBF"/>
    <w:rsid w:val="389EBF09"/>
    <w:rsid w:val="38A4DDAE"/>
    <w:rsid w:val="38A8DF5C"/>
    <w:rsid w:val="38AD798A"/>
    <w:rsid w:val="38B1433A"/>
    <w:rsid w:val="38B22354"/>
    <w:rsid w:val="38C21514"/>
    <w:rsid w:val="38C93F5F"/>
    <w:rsid w:val="38CF0210"/>
    <w:rsid w:val="38DA3D41"/>
    <w:rsid w:val="38E81738"/>
    <w:rsid w:val="38EA3E0F"/>
    <w:rsid w:val="38F675FF"/>
    <w:rsid w:val="39041549"/>
    <w:rsid w:val="3922AE76"/>
    <w:rsid w:val="3937A8FA"/>
    <w:rsid w:val="393FE3E1"/>
    <w:rsid w:val="3948BD0E"/>
    <w:rsid w:val="395764CE"/>
    <w:rsid w:val="39645013"/>
    <w:rsid w:val="39699487"/>
    <w:rsid w:val="396B6F72"/>
    <w:rsid w:val="396E8F54"/>
    <w:rsid w:val="3973B75B"/>
    <w:rsid w:val="3981294D"/>
    <w:rsid w:val="39874F70"/>
    <w:rsid w:val="398D1BBF"/>
    <w:rsid w:val="39A1E51D"/>
    <w:rsid w:val="39A25E3E"/>
    <w:rsid w:val="39A36B21"/>
    <w:rsid w:val="39B15DC6"/>
    <w:rsid w:val="39D7B4AE"/>
    <w:rsid w:val="39ECA8CD"/>
    <w:rsid w:val="39EE81FF"/>
    <w:rsid w:val="39F2EA2E"/>
    <w:rsid w:val="39F5258C"/>
    <w:rsid w:val="39F9DEC9"/>
    <w:rsid w:val="3A00D758"/>
    <w:rsid w:val="3A162ACB"/>
    <w:rsid w:val="3A1821BC"/>
    <w:rsid w:val="3A307298"/>
    <w:rsid w:val="3A3B44B9"/>
    <w:rsid w:val="3A40B636"/>
    <w:rsid w:val="3A5220FF"/>
    <w:rsid w:val="3A559261"/>
    <w:rsid w:val="3A5BC33D"/>
    <w:rsid w:val="3A614BC2"/>
    <w:rsid w:val="3A6A8C9C"/>
    <w:rsid w:val="3A710AAE"/>
    <w:rsid w:val="3A71A91F"/>
    <w:rsid w:val="3A7999CA"/>
    <w:rsid w:val="3A7EEAF6"/>
    <w:rsid w:val="3A8DB993"/>
    <w:rsid w:val="3A9D72E2"/>
    <w:rsid w:val="3AA6BD2C"/>
    <w:rsid w:val="3AAB8CE8"/>
    <w:rsid w:val="3AC4D21F"/>
    <w:rsid w:val="3AD3D332"/>
    <w:rsid w:val="3ADA5BE0"/>
    <w:rsid w:val="3ADBE6FB"/>
    <w:rsid w:val="3ADCA958"/>
    <w:rsid w:val="3ADD3033"/>
    <w:rsid w:val="3AE2F1F3"/>
    <w:rsid w:val="3AF7357B"/>
    <w:rsid w:val="3AFAEC6B"/>
    <w:rsid w:val="3B114E6F"/>
    <w:rsid w:val="3B17CF69"/>
    <w:rsid w:val="3B19EE51"/>
    <w:rsid w:val="3B1A40E3"/>
    <w:rsid w:val="3B262936"/>
    <w:rsid w:val="3B29178E"/>
    <w:rsid w:val="3B3C036F"/>
    <w:rsid w:val="3B4D5E72"/>
    <w:rsid w:val="3B6B8BF7"/>
    <w:rsid w:val="3B714261"/>
    <w:rsid w:val="3B747304"/>
    <w:rsid w:val="3B8D0969"/>
    <w:rsid w:val="3B922C3B"/>
    <w:rsid w:val="3BADD7F8"/>
    <w:rsid w:val="3BDCC8CB"/>
    <w:rsid w:val="3BF3856B"/>
    <w:rsid w:val="3BFFFE62"/>
    <w:rsid w:val="3C09002D"/>
    <w:rsid w:val="3C0AC26D"/>
    <w:rsid w:val="3C0DBE4C"/>
    <w:rsid w:val="3C1087D3"/>
    <w:rsid w:val="3C16D3CA"/>
    <w:rsid w:val="3C1B819B"/>
    <w:rsid w:val="3C1B9D3E"/>
    <w:rsid w:val="3C1F3EB8"/>
    <w:rsid w:val="3C2FB84D"/>
    <w:rsid w:val="3C3B55BA"/>
    <w:rsid w:val="3C44C699"/>
    <w:rsid w:val="3C4F4DEB"/>
    <w:rsid w:val="3C52B9E1"/>
    <w:rsid w:val="3C5FB923"/>
    <w:rsid w:val="3C68BB22"/>
    <w:rsid w:val="3C6A0F37"/>
    <w:rsid w:val="3C802776"/>
    <w:rsid w:val="3C8415E1"/>
    <w:rsid w:val="3C9B7D18"/>
    <w:rsid w:val="3C9D728F"/>
    <w:rsid w:val="3CA22546"/>
    <w:rsid w:val="3CA259D0"/>
    <w:rsid w:val="3CA47D84"/>
    <w:rsid w:val="3CBD711E"/>
    <w:rsid w:val="3CC1E697"/>
    <w:rsid w:val="3CC4E49A"/>
    <w:rsid w:val="3CC85F0E"/>
    <w:rsid w:val="3CCC76DD"/>
    <w:rsid w:val="3CD5A179"/>
    <w:rsid w:val="3CD9A459"/>
    <w:rsid w:val="3CEB738D"/>
    <w:rsid w:val="3CEEB3AB"/>
    <w:rsid w:val="3CF26B70"/>
    <w:rsid w:val="3CF72F45"/>
    <w:rsid w:val="3CFD73B4"/>
    <w:rsid w:val="3D0C7CA7"/>
    <w:rsid w:val="3D144EE8"/>
    <w:rsid w:val="3D1C2298"/>
    <w:rsid w:val="3D223CF2"/>
    <w:rsid w:val="3D235CB1"/>
    <w:rsid w:val="3D2E53A3"/>
    <w:rsid w:val="3D3D8CEE"/>
    <w:rsid w:val="3D4AB8FB"/>
    <w:rsid w:val="3D544296"/>
    <w:rsid w:val="3D5F1A23"/>
    <w:rsid w:val="3D61EF74"/>
    <w:rsid w:val="3D65B2EC"/>
    <w:rsid w:val="3D669CF2"/>
    <w:rsid w:val="3D693CCD"/>
    <w:rsid w:val="3D6964AD"/>
    <w:rsid w:val="3D6A3AF9"/>
    <w:rsid w:val="3D6A6DF4"/>
    <w:rsid w:val="3D6B6D59"/>
    <w:rsid w:val="3D715EE8"/>
    <w:rsid w:val="3D833E8D"/>
    <w:rsid w:val="3D8FEF86"/>
    <w:rsid w:val="3D9057E9"/>
    <w:rsid w:val="3D9DE029"/>
    <w:rsid w:val="3DA0FB2B"/>
    <w:rsid w:val="3DCB086A"/>
    <w:rsid w:val="3DCE3867"/>
    <w:rsid w:val="3DCE3B95"/>
    <w:rsid w:val="3DD593CF"/>
    <w:rsid w:val="3DDB7E94"/>
    <w:rsid w:val="3DE10FB8"/>
    <w:rsid w:val="3DE33053"/>
    <w:rsid w:val="3DEC1783"/>
    <w:rsid w:val="3DEF1356"/>
    <w:rsid w:val="3DF38223"/>
    <w:rsid w:val="3E07CDDF"/>
    <w:rsid w:val="3E0D6F24"/>
    <w:rsid w:val="3E0FA7B8"/>
    <w:rsid w:val="3E12F86C"/>
    <w:rsid w:val="3E1CA410"/>
    <w:rsid w:val="3E1F0913"/>
    <w:rsid w:val="3E2EEFBE"/>
    <w:rsid w:val="3E3A4364"/>
    <w:rsid w:val="3E3BE27B"/>
    <w:rsid w:val="3E458D1D"/>
    <w:rsid w:val="3E51C6AD"/>
    <w:rsid w:val="3E61E826"/>
    <w:rsid w:val="3E61FC1F"/>
    <w:rsid w:val="3E649929"/>
    <w:rsid w:val="3E7ADD1C"/>
    <w:rsid w:val="3E7B20B0"/>
    <w:rsid w:val="3E8A892C"/>
    <w:rsid w:val="3E96AD53"/>
    <w:rsid w:val="3E96C186"/>
    <w:rsid w:val="3EAB97D1"/>
    <w:rsid w:val="3EAF4C07"/>
    <w:rsid w:val="3EC8DF94"/>
    <w:rsid w:val="3ECE4C43"/>
    <w:rsid w:val="3ED4D7D0"/>
    <w:rsid w:val="3ED6D80A"/>
    <w:rsid w:val="3EDDBE2B"/>
    <w:rsid w:val="3EE1B5AD"/>
    <w:rsid w:val="3EE36EFF"/>
    <w:rsid w:val="3EEB3142"/>
    <w:rsid w:val="3EEBAE3A"/>
    <w:rsid w:val="3EF99B9E"/>
    <w:rsid w:val="3EFD4AA2"/>
    <w:rsid w:val="3F10D498"/>
    <w:rsid w:val="3F188643"/>
    <w:rsid w:val="3F3274BD"/>
    <w:rsid w:val="3F36E4DE"/>
    <w:rsid w:val="3F3B0569"/>
    <w:rsid w:val="3F4565DC"/>
    <w:rsid w:val="3F4A8A0A"/>
    <w:rsid w:val="3F58B937"/>
    <w:rsid w:val="3F637981"/>
    <w:rsid w:val="3F676842"/>
    <w:rsid w:val="3F6A1BDF"/>
    <w:rsid w:val="3F7E4CD6"/>
    <w:rsid w:val="3F81A9C9"/>
    <w:rsid w:val="3FA0893A"/>
    <w:rsid w:val="3FA3453D"/>
    <w:rsid w:val="3FA38EBF"/>
    <w:rsid w:val="3FB049C5"/>
    <w:rsid w:val="3FBEA9B5"/>
    <w:rsid w:val="3FC12CEA"/>
    <w:rsid w:val="3FC4224D"/>
    <w:rsid w:val="3FD269E2"/>
    <w:rsid w:val="3FD32029"/>
    <w:rsid w:val="3FDB159D"/>
    <w:rsid w:val="3FE0D6CA"/>
    <w:rsid w:val="3FF2E5CB"/>
    <w:rsid w:val="4006F05D"/>
    <w:rsid w:val="4007A4CE"/>
    <w:rsid w:val="4026E373"/>
    <w:rsid w:val="4037A1F2"/>
    <w:rsid w:val="4040B6E2"/>
    <w:rsid w:val="404C0764"/>
    <w:rsid w:val="404D2283"/>
    <w:rsid w:val="4056E02C"/>
    <w:rsid w:val="406E8D93"/>
    <w:rsid w:val="407802EC"/>
    <w:rsid w:val="407873F9"/>
    <w:rsid w:val="4083E571"/>
    <w:rsid w:val="4085B686"/>
    <w:rsid w:val="408C380B"/>
    <w:rsid w:val="409D72E2"/>
    <w:rsid w:val="409DCB34"/>
    <w:rsid w:val="40A681A3"/>
    <w:rsid w:val="40AE8A58"/>
    <w:rsid w:val="40AEF5BA"/>
    <w:rsid w:val="40C08713"/>
    <w:rsid w:val="40C52803"/>
    <w:rsid w:val="40C84CAD"/>
    <w:rsid w:val="40D28D4B"/>
    <w:rsid w:val="40D2CCA2"/>
    <w:rsid w:val="40D71346"/>
    <w:rsid w:val="40D8CD09"/>
    <w:rsid w:val="40D9994B"/>
    <w:rsid w:val="40DD1EE7"/>
    <w:rsid w:val="40E18D51"/>
    <w:rsid w:val="40F0315C"/>
    <w:rsid w:val="40FA1215"/>
    <w:rsid w:val="40FF92C9"/>
    <w:rsid w:val="40FFE696"/>
    <w:rsid w:val="41005CD7"/>
    <w:rsid w:val="41067043"/>
    <w:rsid w:val="41193071"/>
    <w:rsid w:val="412C8222"/>
    <w:rsid w:val="4137AA0D"/>
    <w:rsid w:val="414DCD11"/>
    <w:rsid w:val="414FE0F4"/>
    <w:rsid w:val="4157462B"/>
    <w:rsid w:val="41591907"/>
    <w:rsid w:val="415C8419"/>
    <w:rsid w:val="4166A800"/>
    <w:rsid w:val="416FB9E8"/>
    <w:rsid w:val="418A2E94"/>
    <w:rsid w:val="418B7EF1"/>
    <w:rsid w:val="418FDA53"/>
    <w:rsid w:val="41939E1D"/>
    <w:rsid w:val="41986220"/>
    <w:rsid w:val="4198E503"/>
    <w:rsid w:val="419DECDC"/>
    <w:rsid w:val="41AC8941"/>
    <w:rsid w:val="41AC89F3"/>
    <w:rsid w:val="41BC45B1"/>
    <w:rsid w:val="41BCCCDF"/>
    <w:rsid w:val="41C40C78"/>
    <w:rsid w:val="41E9517D"/>
    <w:rsid w:val="41F7AC44"/>
    <w:rsid w:val="41FA678D"/>
    <w:rsid w:val="420064DA"/>
    <w:rsid w:val="4209B60B"/>
    <w:rsid w:val="42119F57"/>
    <w:rsid w:val="4229B8D5"/>
    <w:rsid w:val="4229C957"/>
    <w:rsid w:val="42311DAD"/>
    <w:rsid w:val="4234773B"/>
    <w:rsid w:val="423A3639"/>
    <w:rsid w:val="423E99E1"/>
    <w:rsid w:val="42673DE0"/>
    <w:rsid w:val="426BC065"/>
    <w:rsid w:val="426EC02C"/>
    <w:rsid w:val="42785C10"/>
    <w:rsid w:val="427FC257"/>
    <w:rsid w:val="4282C394"/>
    <w:rsid w:val="4287A6ED"/>
    <w:rsid w:val="42A5AE4D"/>
    <w:rsid w:val="42AABC8A"/>
    <w:rsid w:val="42B0F6AC"/>
    <w:rsid w:val="42B440FE"/>
    <w:rsid w:val="42D457C7"/>
    <w:rsid w:val="42D6FF57"/>
    <w:rsid w:val="42DF2D17"/>
    <w:rsid w:val="42F0788E"/>
    <w:rsid w:val="42F86A57"/>
    <w:rsid w:val="42F879B8"/>
    <w:rsid w:val="430DCC0C"/>
    <w:rsid w:val="4312AAAF"/>
    <w:rsid w:val="4316FF59"/>
    <w:rsid w:val="4318ABF8"/>
    <w:rsid w:val="431B8DF6"/>
    <w:rsid w:val="431F8A05"/>
    <w:rsid w:val="43280AE5"/>
    <w:rsid w:val="432FA7FA"/>
    <w:rsid w:val="433A68DC"/>
    <w:rsid w:val="43972AC2"/>
    <w:rsid w:val="43BD3062"/>
    <w:rsid w:val="43E49A15"/>
    <w:rsid w:val="43E79DEF"/>
    <w:rsid w:val="43ECCD9F"/>
    <w:rsid w:val="43F8155C"/>
    <w:rsid w:val="43F88EAE"/>
    <w:rsid w:val="440EDA34"/>
    <w:rsid w:val="44116FBA"/>
    <w:rsid w:val="441D29BF"/>
    <w:rsid w:val="442284BC"/>
    <w:rsid w:val="44283DE1"/>
    <w:rsid w:val="442DB092"/>
    <w:rsid w:val="443E98B2"/>
    <w:rsid w:val="4456DD7F"/>
    <w:rsid w:val="4465F372"/>
    <w:rsid w:val="44670B93"/>
    <w:rsid w:val="4467AD48"/>
    <w:rsid w:val="446C0CE0"/>
    <w:rsid w:val="446F03FA"/>
    <w:rsid w:val="44792E3B"/>
    <w:rsid w:val="447CA0C0"/>
    <w:rsid w:val="4482E114"/>
    <w:rsid w:val="44859497"/>
    <w:rsid w:val="44A3624D"/>
    <w:rsid w:val="44A884D8"/>
    <w:rsid w:val="44AA5BC1"/>
    <w:rsid w:val="44B3ECA4"/>
    <w:rsid w:val="44BAD8C7"/>
    <w:rsid w:val="44BD1FB0"/>
    <w:rsid w:val="44C2807D"/>
    <w:rsid w:val="44C2C250"/>
    <w:rsid w:val="44CE7BBA"/>
    <w:rsid w:val="44D4007B"/>
    <w:rsid w:val="44E218EA"/>
    <w:rsid w:val="44EAB94C"/>
    <w:rsid w:val="44F23DAB"/>
    <w:rsid w:val="45070717"/>
    <w:rsid w:val="450AEE59"/>
    <w:rsid w:val="450BF3A4"/>
    <w:rsid w:val="450FB1CD"/>
    <w:rsid w:val="4513CF88"/>
    <w:rsid w:val="45199CBA"/>
    <w:rsid w:val="45206503"/>
    <w:rsid w:val="45350E10"/>
    <w:rsid w:val="453A7EEA"/>
    <w:rsid w:val="4540D725"/>
    <w:rsid w:val="4543F85F"/>
    <w:rsid w:val="4553DBC6"/>
    <w:rsid w:val="456A7C49"/>
    <w:rsid w:val="4576508D"/>
    <w:rsid w:val="4587F1A7"/>
    <w:rsid w:val="458B7FFA"/>
    <w:rsid w:val="458BA81C"/>
    <w:rsid w:val="458EFA29"/>
    <w:rsid w:val="458EFDC8"/>
    <w:rsid w:val="459561E9"/>
    <w:rsid w:val="4596BDCF"/>
    <w:rsid w:val="459FF9D3"/>
    <w:rsid w:val="45ADC3BB"/>
    <w:rsid w:val="45B26310"/>
    <w:rsid w:val="45C05830"/>
    <w:rsid w:val="45C11002"/>
    <w:rsid w:val="45C79083"/>
    <w:rsid w:val="45CBC6AE"/>
    <w:rsid w:val="45D0AFA0"/>
    <w:rsid w:val="45D14F23"/>
    <w:rsid w:val="45D821BD"/>
    <w:rsid w:val="45DA200B"/>
    <w:rsid w:val="45EE02B5"/>
    <w:rsid w:val="45F8891C"/>
    <w:rsid w:val="4606AFE5"/>
    <w:rsid w:val="46088CC1"/>
    <w:rsid w:val="461FA754"/>
    <w:rsid w:val="4627FB94"/>
    <w:rsid w:val="46334215"/>
    <w:rsid w:val="463E39DA"/>
    <w:rsid w:val="464FA50E"/>
    <w:rsid w:val="4654651C"/>
    <w:rsid w:val="46616677"/>
    <w:rsid w:val="467D7BC1"/>
    <w:rsid w:val="467DCA6A"/>
    <w:rsid w:val="4681EA4A"/>
    <w:rsid w:val="4682F6A0"/>
    <w:rsid w:val="468AFC0F"/>
    <w:rsid w:val="469C1608"/>
    <w:rsid w:val="469F4AE6"/>
    <w:rsid w:val="46AE0208"/>
    <w:rsid w:val="46C29872"/>
    <w:rsid w:val="46C99DA7"/>
    <w:rsid w:val="46D4E694"/>
    <w:rsid w:val="46DDAB85"/>
    <w:rsid w:val="46E393C9"/>
    <w:rsid w:val="470B53A0"/>
    <w:rsid w:val="470D0AF4"/>
    <w:rsid w:val="470E702D"/>
    <w:rsid w:val="471091A0"/>
    <w:rsid w:val="4719E657"/>
    <w:rsid w:val="4724BFDF"/>
    <w:rsid w:val="4727911D"/>
    <w:rsid w:val="472924B4"/>
    <w:rsid w:val="472E7EBB"/>
    <w:rsid w:val="47333A5F"/>
    <w:rsid w:val="47347B03"/>
    <w:rsid w:val="4757A008"/>
    <w:rsid w:val="4764BB8D"/>
    <w:rsid w:val="476A9642"/>
    <w:rsid w:val="476B895F"/>
    <w:rsid w:val="476C8F49"/>
    <w:rsid w:val="477B87F3"/>
    <w:rsid w:val="478913CF"/>
    <w:rsid w:val="478EC8D7"/>
    <w:rsid w:val="47A3BA00"/>
    <w:rsid w:val="47A857ED"/>
    <w:rsid w:val="47B184A5"/>
    <w:rsid w:val="47BADE93"/>
    <w:rsid w:val="47C10DA2"/>
    <w:rsid w:val="47C84978"/>
    <w:rsid w:val="47CB11FC"/>
    <w:rsid w:val="47ECE391"/>
    <w:rsid w:val="47F1E85C"/>
    <w:rsid w:val="47F5DA29"/>
    <w:rsid w:val="47FB0DDE"/>
    <w:rsid w:val="4806001F"/>
    <w:rsid w:val="48065AF1"/>
    <w:rsid w:val="481B7C30"/>
    <w:rsid w:val="48226969"/>
    <w:rsid w:val="482DB56C"/>
    <w:rsid w:val="483ECC39"/>
    <w:rsid w:val="4843A46A"/>
    <w:rsid w:val="4846CBBE"/>
    <w:rsid w:val="484D69B6"/>
    <w:rsid w:val="48524781"/>
    <w:rsid w:val="4852B253"/>
    <w:rsid w:val="485BB21B"/>
    <w:rsid w:val="485E9728"/>
    <w:rsid w:val="48626806"/>
    <w:rsid w:val="486512BA"/>
    <w:rsid w:val="487385B4"/>
    <w:rsid w:val="48748318"/>
    <w:rsid w:val="488AB0B4"/>
    <w:rsid w:val="489F93BC"/>
    <w:rsid w:val="48A0B9D1"/>
    <w:rsid w:val="48AC2141"/>
    <w:rsid w:val="48B70EB0"/>
    <w:rsid w:val="48C48284"/>
    <w:rsid w:val="48C59DD5"/>
    <w:rsid w:val="48C80C71"/>
    <w:rsid w:val="48D0CC62"/>
    <w:rsid w:val="48D5F9C5"/>
    <w:rsid w:val="48DAA655"/>
    <w:rsid w:val="492481FC"/>
    <w:rsid w:val="493DFA2B"/>
    <w:rsid w:val="4944425E"/>
    <w:rsid w:val="4945E7E7"/>
    <w:rsid w:val="494B317D"/>
    <w:rsid w:val="4959B6CE"/>
    <w:rsid w:val="495FF395"/>
    <w:rsid w:val="49619EE2"/>
    <w:rsid w:val="4963789B"/>
    <w:rsid w:val="496B455C"/>
    <w:rsid w:val="4980BEE5"/>
    <w:rsid w:val="4984285E"/>
    <w:rsid w:val="4992AD50"/>
    <w:rsid w:val="49975FBC"/>
    <w:rsid w:val="49983B50"/>
    <w:rsid w:val="49996C89"/>
    <w:rsid w:val="49A10C65"/>
    <w:rsid w:val="49A1D7D2"/>
    <w:rsid w:val="49B08AC9"/>
    <w:rsid w:val="49B4F4FE"/>
    <w:rsid w:val="49C749EA"/>
    <w:rsid w:val="49CDBB14"/>
    <w:rsid w:val="49DF6D6B"/>
    <w:rsid w:val="49EB2FD9"/>
    <w:rsid w:val="49F2D5E1"/>
    <w:rsid w:val="49F2F108"/>
    <w:rsid w:val="4A189A11"/>
    <w:rsid w:val="4A33A03F"/>
    <w:rsid w:val="4A417036"/>
    <w:rsid w:val="4A4DE239"/>
    <w:rsid w:val="4A4F4169"/>
    <w:rsid w:val="4A4FD06D"/>
    <w:rsid w:val="4A524D26"/>
    <w:rsid w:val="4A54CB11"/>
    <w:rsid w:val="4A5AAE56"/>
    <w:rsid w:val="4A60CF50"/>
    <w:rsid w:val="4A6DD937"/>
    <w:rsid w:val="4A6F08DE"/>
    <w:rsid w:val="4A746977"/>
    <w:rsid w:val="4A7AF5A9"/>
    <w:rsid w:val="4A7B9EBA"/>
    <w:rsid w:val="4A85B713"/>
    <w:rsid w:val="4A8B742B"/>
    <w:rsid w:val="4A9293E9"/>
    <w:rsid w:val="4AA12DA8"/>
    <w:rsid w:val="4AACE386"/>
    <w:rsid w:val="4AAFD3FF"/>
    <w:rsid w:val="4AB77CE9"/>
    <w:rsid w:val="4ABBCEA7"/>
    <w:rsid w:val="4AC41716"/>
    <w:rsid w:val="4AC641AF"/>
    <w:rsid w:val="4ACC67AD"/>
    <w:rsid w:val="4ADB379B"/>
    <w:rsid w:val="4ADDC033"/>
    <w:rsid w:val="4AE2CA9C"/>
    <w:rsid w:val="4AE760D5"/>
    <w:rsid w:val="4AE77015"/>
    <w:rsid w:val="4AEAF738"/>
    <w:rsid w:val="4AF8E33E"/>
    <w:rsid w:val="4AF91DE4"/>
    <w:rsid w:val="4AFA4FFC"/>
    <w:rsid w:val="4B02A7A9"/>
    <w:rsid w:val="4B07D640"/>
    <w:rsid w:val="4B0D1DBB"/>
    <w:rsid w:val="4B104CC0"/>
    <w:rsid w:val="4B169C41"/>
    <w:rsid w:val="4B17CAC2"/>
    <w:rsid w:val="4B2774BC"/>
    <w:rsid w:val="4B27B3EC"/>
    <w:rsid w:val="4B2B3150"/>
    <w:rsid w:val="4B3B8D20"/>
    <w:rsid w:val="4B48213D"/>
    <w:rsid w:val="4B55401A"/>
    <w:rsid w:val="4B690C90"/>
    <w:rsid w:val="4B6C4BC2"/>
    <w:rsid w:val="4B73BB84"/>
    <w:rsid w:val="4B7634C9"/>
    <w:rsid w:val="4B772810"/>
    <w:rsid w:val="4B8D87BB"/>
    <w:rsid w:val="4B8E072C"/>
    <w:rsid w:val="4B8F2EA5"/>
    <w:rsid w:val="4BAD8607"/>
    <w:rsid w:val="4BBA76E1"/>
    <w:rsid w:val="4BBFBD3A"/>
    <w:rsid w:val="4BC1E2AA"/>
    <w:rsid w:val="4BD46C50"/>
    <w:rsid w:val="4BDC08B7"/>
    <w:rsid w:val="4BE11C0D"/>
    <w:rsid w:val="4BEA9EE3"/>
    <w:rsid w:val="4BEFE635"/>
    <w:rsid w:val="4BFF4233"/>
    <w:rsid w:val="4C2F87A6"/>
    <w:rsid w:val="4C36E7ED"/>
    <w:rsid w:val="4C4242FD"/>
    <w:rsid w:val="4C4674CF"/>
    <w:rsid w:val="4C5F9803"/>
    <w:rsid w:val="4C62E730"/>
    <w:rsid w:val="4C882822"/>
    <w:rsid w:val="4C9D05EE"/>
    <w:rsid w:val="4CAB03AF"/>
    <w:rsid w:val="4CAFC25D"/>
    <w:rsid w:val="4CBB47AD"/>
    <w:rsid w:val="4CBD86CC"/>
    <w:rsid w:val="4CC05910"/>
    <w:rsid w:val="4CC09773"/>
    <w:rsid w:val="4CDB9B07"/>
    <w:rsid w:val="4CEE61EF"/>
    <w:rsid w:val="4CF52A93"/>
    <w:rsid w:val="4CF7B03B"/>
    <w:rsid w:val="4CFDC7D4"/>
    <w:rsid w:val="4D00B5E1"/>
    <w:rsid w:val="4D272709"/>
    <w:rsid w:val="4D301416"/>
    <w:rsid w:val="4D3395CE"/>
    <w:rsid w:val="4D3EB9B0"/>
    <w:rsid w:val="4D42E1AD"/>
    <w:rsid w:val="4D4D92DD"/>
    <w:rsid w:val="4D528419"/>
    <w:rsid w:val="4D5787BC"/>
    <w:rsid w:val="4D5BFE87"/>
    <w:rsid w:val="4D5F416D"/>
    <w:rsid w:val="4D61AF0C"/>
    <w:rsid w:val="4D620E89"/>
    <w:rsid w:val="4D66172B"/>
    <w:rsid w:val="4D83C43C"/>
    <w:rsid w:val="4D99F9CF"/>
    <w:rsid w:val="4DAE7057"/>
    <w:rsid w:val="4DCB63ED"/>
    <w:rsid w:val="4DCC086F"/>
    <w:rsid w:val="4DD05445"/>
    <w:rsid w:val="4DDA7C87"/>
    <w:rsid w:val="4DE63729"/>
    <w:rsid w:val="4E284437"/>
    <w:rsid w:val="4E29FF6B"/>
    <w:rsid w:val="4E2F006E"/>
    <w:rsid w:val="4E3CE71F"/>
    <w:rsid w:val="4E43EA58"/>
    <w:rsid w:val="4E53D643"/>
    <w:rsid w:val="4E5B44AF"/>
    <w:rsid w:val="4E655CC0"/>
    <w:rsid w:val="4E6E2089"/>
    <w:rsid w:val="4E7BDF2C"/>
    <w:rsid w:val="4E7ECD03"/>
    <w:rsid w:val="4E88728F"/>
    <w:rsid w:val="4E97BE31"/>
    <w:rsid w:val="4E9E923D"/>
    <w:rsid w:val="4EB592AC"/>
    <w:rsid w:val="4EB8F991"/>
    <w:rsid w:val="4EBA8279"/>
    <w:rsid w:val="4EC02045"/>
    <w:rsid w:val="4EC04FD3"/>
    <w:rsid w:val="4EC20F57"/>
    <w:rsid w:val="4EFAF181"/>
    <w:rsid w:val="4EFFB9B3"/>
    <w:rsid w:val="4F02A5CE"/>
    <w:rsid w:val="4F046888"/>
    <w:rsid w:val="4F04B47D"/>
    <w:rsid w:val="4F07E39B"/>
    <w:rsid w:val="4F0B7E03"/>
    <w:rsid w:val="4F25865C"/>
    <w:rsid w:val="4F44C6CA"/>
    <w:rsid w:val="4F48C27D"/>
    <w:rsid w:val="4F4BC647"/>
    <w:rsid w:val="4F4BFD40"/>
    <w:rsid w:val="4F554818"/>
    <w:rsid w:val="4F723D1C"/>
    <w:rsid w:val="4F7D8145"/>
    <w:rsid w:val="4F7FFA57"/>
    <w:rsid w:val="4F815851"/>
    <w:rsid w:val="4F81652E"/>
    <w:rsid w:val="4F89E356"/>
    <w:rsid w:val="4F8A42C0"/>
    <w:rsid w:val="4F8A9618"/>
    <w:rsid w:val="4F8C80B6"/>
    <w:rsid w:val="4FA96EDE"/>
    <w:rsid w:val="4FABF360"/>
    <w:rsid w:val="4FB6977B"/>
    <w:rsid w:val="4FC23F4E"/>
    <w:rsid w:val="4FCC1A41"/>
    <w:rsid w:val="4FCE9EF9"/>
    <w:rsid w:val="4FD30129"/>
    <w:rsid w:val="4FDCC2DF"/>
    <w:rsid w:val="4FEB214D"/>
    <w:rsid w:val="4FF24E74"/>
    <w:rsid w:val="4FFAD2B2"/>
    <w:rsid w:val="5002864C"/>
    <w:rsid w:val="50047964"/>
    <w:rsid w:val="501A3560"/>
    <w:rsid w:val="501A44AF"/>
    <w:rsid w:val="501A5E8B"/>
    <w:rsid w:val="502038C0"/>
    <w:rsid w:val="5036E4A4"/>
    <w:rsid w:val="503ED76F"/>
    <w:rsid w:val="503F1128"/>
    <w:rsid w:val="50400A37"/>
    <w:rsid w:val="50524AF5"/>
    <w:rsid w:val="5072CE9D"/>
    <w:rsid w:val="5077B790"/>
    <w:rsid w:val="507D119A"/>
    <w:rsid w:val="50864C74"/>
    <w:rsid w:val="50885365"/>
    <w:rsid w:val="508CD829"/>
    <w:rsid w:val="508F5A70"/>
    <w:rsid w:val="50A76FEB"/>
    <w:rsid w:val="50AF94FB"/>
    <w:rsid w:val="50B7E9D4"/>
    <w:rsid w:val="50BDFF8B"/>
    <w:rsid w:val="50C34509"/>
    <w:rsid w:val="50DF355B"/>
    <w:rsid w:val="50E2F0EF"/>
    <w:rsid w:val="50E37D3A"/>
    <w:rsid w:val="50F590A8"/>
    <w:rsid w:val="50FB9823"/>
    <w:rsid w:val="5107DD63"/>
    <w:rsid w:val="510D5BBE"/>
    <w:rsid w:val="51117182"/>
    <w:rsid w:val="5111A36C"/>
    <w:rsid w:val="51149F1A"/>
    <w:rsid w:val="5127C2A1"/>
    <w:rsid w:val="513595BD"/>
    <w:rsid w:val="513E9E59"/>
    <w:rsid w:val="513F6411"/>
    <w:rsid w:val="514BD327"/>
    <w:rsid w:val="516BC1AF"/>
    <w:rsid w:val="517413BF"/>
    <w:rsid w:val="51823EF1"/>
    <w:rsid w:val="51824931"/>
    <w:rsid w:val="519EC7B8"/>
    <w:rsid w:val="51A3BF0E"/>
    <w:rsid w:val="51AFEDE6"/>
    <w:rsid w:val="51BAD115"/>
    <w:rsid w:val="51BEB5BA"/>
    <w:rsid w:val="51CB16C5"/>
    <w:rsid w:val="51CC86AA"/>
    <w:rsid w:val="51CD9616"/>
    <w:rsid w:val="51CF892C"/>
    <w:rsid w:val="51DA036D"/>
    <w:rsid w:val="51EB4504"/>
    <w:rsid w:val="52065667"/>
    <w:rsid w:val="520C08CD"/>
    <w:rsid w:val="5212878E"/>
    <w:rsid w:val="5216E1C7"/>
    <w:rsid w:val="524715DB"/>
    <w:rsid w:val="524B35F2"/>
    <w:rsid w:val="52655AAC"/>
    <w:rsid w:val="52A02AEB"/>
    <w:rsid w:val="52A93FB7"/>
    <w:rsid w:val="52B88B5D"/>
    <w:rsid w:val="52C1F996"/>
    <w:rsid w:val="52C4F527"/>
    <w:rsid w:val="52C594F6"/>
    <w:rsid w:val="52D0D065"/>
    <w:rsid w:val="52D26623"/>
    <w:rsid w:val="52E1EE29"/>
    <w:rsid w:val="52ED3B81"/>
    <w:rsid w:val="52EDEB4F"/>
    <w:rsid w:val="52FAA4A0"/>
    <w:rsid w:val="5304A46C"/>
    <w:rsid w:val="530AB5D7"/>
    <w:rsid w:val="5318BFB7"/>
    <w:rsid w:val="53197AEA"/>
    <w:rsid w:val="53313402"/>
    <w:rsid w:val="5331382C"/>
    <w:rsid w:val="533D3FF0"/>
    <w:rsid w:val="533EC58A"/>
    <w:rsid w:val="534D66EC"/>
    <w:rsid w:val="536830C9"/>
    <w:rsid w:val="536F9A6E"/>
    <w:rsid w:val="537AF3D9"/>
    <w:rsid w:val="5387C191"/>
    <w:rsid w:val="538D9161"/>
    <w:rsid w:val="5394B98A"/>
    <w:rsid w:val="53B4CADD"/>
    <w:rsid w:val="53C38E21"/>
    <w:rsid w:val="53C6B7DE"/>
    <w:rsid w:val="53CA6EB2"/>
    <w:rsid w:val="53CE2C6A"/>
    <w:rsid w:val="53D61605"/>
    <w:rsid w:val="53DD8967"/>
    <w:rsid w:val="53DF198E"/>
    <w:rsid w:val="53F15FB0"/>
    <w:rsid w:val="540BD823"/>
    <w:rsid w:val="540FBFBF"/>
    <w:rsid w:val="541EDE03"/>
    <w:rsid w:val="54231769"/>
    <w:rsid w:val="542910D9"/>
    <w:rsid w:val="543E0990"/>
    <w:rsid w:val="5441A8CE"/>
    <w:rsid w:val="5447509A"/>
    <w:rsid w:val="54490743"/>
    <w:rsid w:val="544AEA95"/>
    <w:rsid w:val="544E2DE5"/>
    <w:rsid w:val="5454EB79"/>
    <w:rsid w:val="545983F9"/>
    <w:rsid w:val="546602C4"/>
    <w:rsid w:val="546848B6"/>
    <w:rsid w:val="546AAD0B"/>
    <w:rsid w:val="546FB4CE"/>
    <w:rsid w:val="5476C3C8"/>
    <w:rsid w:val="548D45F7"/>
    <w:rsid w:val="54989F56"/>
    <w:rsid w:val="5498AACF"/>
    <w:rsid w:val="549CB756"/>
    <w:rsid w:val="549D6809"/>
    <w:rsid w:val="549D8AD3"/>
    <w:rsid w:val="54BDC9C6"/>
    <w:rsid w:val="54BE5D3D"/>
    <w:rsid w:val="54C24DA5"/>
    <w:rsid w:val="54C341A3"/>
    <w:rsid w:val="54C7B1A4"/>
    <w:rsid w:val="54DA7032"/>
    <w:rsid w:val="54EC1CE7"/>
    <w:rsid w:val="54ED0384"/>
    <w:rsid w:val="54EF4D8E"/>
    <w:rsid w:val="54F53589"/>
    <w:rsid w:val="54FDCE6B"/>
    <w:rsid w:val="55054BF4"/>
    <w:rsid w:val="55157A16"/>
    <w:rsid w:val="551C2C4B"/>
    <w:rsid w:val="551CB50C"/>
    <w:rsid w:val="552F5231"/>
    <w:rsid w:val="55375CC4"/>
    <w:rsid w:val="553E9D78"/>
    <w:rsid w:val="55425CDF"/>
    <w:rsid w:val="5549CA17"/>
    <w:rsid w:val="554EC7D9"/>
    <w:rsid w:val="55517A13"/>
    <w:rsid w:val="555A0144"/>
    <w:rsid w:val="55638278"/>
    <w:rsid w:val="5567D64E"/>
    <w:rsid w:val="5574081C"/>
    <w:rsid w:val="557D00D4"/>
    <w:rsid w:val="558E9FA2"/>
    <w:rsid w:val="55ABA485"/>
    <w:rsid w:val="55B4EE0A"/>
    <w:rsid w:val="55B926DC"/>
    <w:rsid w:val="55BB96A1"/>
    <w:rsid w:val="55BF2AD4"/>
    <w:rsid w:val="55C048F5"/>
    <w:rsid w:val="55C451DF"/>
    <w:rsid w:val="55CD3FBC"/>
    <w:rsid w:val="55CD53F0"/>
    <w:rsid w:val="55D0FFD9"/>
    <w:rsid w:val="55D158EC"/>
    <w:rsid w:val="55DB7428"/>
    <w:rsid w:val="55EDC3E3"/>
    <w:rsid w:val="55F3B179"/>
    <w:rsid w:val="55F4BEAB"/>
    <w:rsid w:val="55F5DDA7"/>
    <w:rsid w:val="55FCEDB7"/>
    <w:rsid w:val="55FD3028"/>
    <w:rsid w:val="5603A9ED"/>
    <w:rsid w:val="56130469"/>
    <w:rsid w:val="56284B12"/>
    <w:rsid w:val="563220C0"/>
    <w:rsid w:val="5635B6EC"/>
    <w:rsid w:val="56390E9E"/>
    <w:rsid w:val="56400198"/>
    <w:rsid w:val="56402FDE"/>
    <w:rsid w:val="565A6E0E"/>
    <w:rsid w:val="565EAE60"/>
    <w:rsid w:val="5662358A"/>
    <w:rsid w:val="5672BA18"/>
    <w:rsid w:val="56742B4B"/>
    <w:rsid w:val="567575E9"/>
    <w:rsid w:val="5681E516"/>
    <w:rsid w:val="5684F30C"/>
    <w:rsid w:val="56856626"/>
    <w:rsid w:val="568F1FCB"/>
    <w:rsid w:val="569566A9"/>
    <w:rsid w:val="569908D1"/>
    <w:rsid w:val="569FECCC"/>
    <w:rsid w:val="56A8CF3C"/>
    <w:rsid w:val="56B4B47A"/>
    <w:rsid w:val="56B84F2F"/>
    <w:rsid w:val="56D170D4"/>
    <w:rsid w:val="56D6E1E9"/>
    <w:rsid w:val="56DC0846"/>
    <w:rsid w:val="570900B4"/>
    <w:rsid w:val="570D1ABF"/>
    <w:rsid w:val="571D57D6"/>
    <w:rsid w:val="571FE323"/>
    <w:rsid w:val="57438F6D"/>
    <w:rsid w:val="574A8FE4"/>
    <w:rsid w:val="574EDA32"/>
    <w:rsid w:val="575B3606"/>
    <w:rsid w:val="575C1937"/>
    <w:rsid w:val="57706ED2"/>
    <w:rsid w:val="57793D54"/>
    <w:rsid w:val="577EC8B8"/>
    <w:rsid w:val="5788F480"/>
    <w:rsid w:val="578C85BA"/>
    <w:rsid w:val="579383DC"/>
    <w:rsid w:val="57A0E80C"/>
    <w:rsid w:val="57A3BB76"/>
    <w:rsid w:val="57B07FFF"/>
    <w:rsid w:val="57C22780"/>
    <w:rsid w:val="57D51EF6"/>
    <w:rsid w:val="57DF6F76"/>
    <w:rsid w:val="57E511A8"/>
    <w:rsid w:val="57F116BA"/>
    <w:rsid w:val="57F7ED17"/>
    <w:rsid w:val="57FC0269"/>
    <w:rsid w:val="580A9CDA"/>
    <w:rsid w:val="580AF20A"/>
    <w:rsid w:val="5866145F"/>
    <w:rsid w:val="5885D51F"/>
    <w:rsid w:val="58891625"/>
    <w:rsid w:val="588A8DB7"/>
    <w:rsid w:val="58A6E31E"/>
    <w:rsid w:val="58AAA342"/>
    <w:rsid w:val="58C6C536"/>
    <w:rsid w:val="58D076C6"/>
    <w:rsid w:val="58E82397"/>
    <w:rsid w:val="58E84072"/>
    <w:rsid w:val="58ECBDD5"/>
    <w:rsid w:val="58F23759"/>
    <w:rsid w:val="58F3EE59"/>
    <w:rsid w:val="590260C4"/>
    <w:rsid w:val="590629D8"/>
    <w:rsid w:val="59074FF1"/>
    <w:rsid w:val="590F4A19"/>
    <w:rsid w:val="592294EC"/>
    <w:rsid w:val="592E315C"/>
    <w:rsid w:val="59348F9C"/>
    <w:rsid w:val="593B05B6"/>
    <w:rsid w:val="5947AC5E"/>
    <w:rsid w:val="594C4402"/>
    <w:rsid w:val="594C5E79"/>
    <w:rsid w:val="59521DD9"/>
    <w:rsid w:val="596CDD1D"/>
    <w:rsid w:val="5970E775"/>
    <w:rsid w:val="598679BA"/>
    <w:rsid w:val="5987110C"/>
    <w:rsid w:val="598B787A"/>
    <w:rsid w:val="598D4D5D"/>
    <w:rsid w:val="5994306E"/>
    <w:rsid w:val="5997E32E"/>
    <w:rsid w:val="59A03F23"/>
    <w:rsid w:val="59A37AB6"/>
    <w:rsid w:val="59AAF3DB"/>
    <w:rsid w:val="59ABC8AC"/>
    <w:rsid w:val="59C9FF95"/>
    <w:rsid w:val="59CB6DE9"/>
    <w:rsid w:val="59DE3E54"/>
    <w:rsid w:val="59DF3A70"/>
    <w:rsid w:val="59ED16D9"/>
    <w:rsid w:val="59F3EEC7"/>
    <w:rsid w:val="59FE5D70"/>
    <w:rsid w:val="5A00A982"/>
    <w:rsid w:val="5A042B81"/>
    <w:rsid w:val="5A05513D"/>
    <w:rsid w:val="5A11E87C"/>
    <w:rsid w:val="5A167C6B"/>
    <w:rsid w:val="5A1D77AF"/>
    <w:rsid w:val="5A2E7C40"/>
    <w:rsid w:val="5A373921"/>
    <w:rsid w:val="5A43A3E8"/>
    <w:rsid w:val="5A45FC7F"/>
    <w:rsid w:val="5A48BFA7"/>
    <w:rsid w:val="5A562AE5"/>
    <w:rsid w:val="5A597F11"/>
    <w:rsid w:val="5A5F3A8B"/>
    <w:rsid w:val="5A7C8DF0"/>
    <w:rsid w:val="5A88016C"/>
    <w:rsid w:val="5A8B4744"/>
    <w:rsid w:val="5A9A6423"/>
    <w:rsid w:val="5A9FA6E2"/>
    <w:rsid w:val="5AA28A55"/>
    <w:rsid w:val="5AA96D8B"/>
    <w:rsid w:val="5AADEA52"/>
    <w:rsid w:val="5AC3053A"/>
    <w:rsid w:val="5AC5C6D5"/>
    <w:rsid w:val="5ACCB20E"/>
    <w:rsid w:val="5ADCDBC9"/>
    <w:rsid w:val="5AE111F3"/>
    <w:rsid w:val="5AEB70F5"/>
    <w:rsid w:val="5B052913"/>
    <w:rsid w:val="5B05AD4D"/>
    <w:rsid w:val="5B083623"/>
    <w:rsid w:val="5B156BF4"/>
    <w:rsid w:val="5B1B6D00"/>
    <w:rsid w:val="5B25AD69"/>
    <w:rsid w:val="5B333C01"/>
    <w:rsid w:val="5B3F6499"/>
    <w:rsid w:val="5B4351F1"/>
    <w:rsid w:val="5B4D4151"/>
    <w:rsid w:val="5B59DDB9"/>
    <w:rsid w:val="5B5FD79E"/>
    <w:rsid w:val="5B61F7BD"/>
    <w:rsid w:val="5B63EE3C"/>
    <w:rsid w:val="5B67AC58"/>
    <w:rsid w:val="5B68A20F"/>
    <w:rsid w:val="5B73D241"/>
    <w:rsid w:val="5B74089B"/>
    <w:rsid w:val="5B80D6D3"/>
    <w:rsid w:val="5B865E0F"/>
    <w:rsid w:val="5B88A601"/>
    <w:rsid w:val="5B904186"/>
    <w:rsid w:val="5B90756A"/>
    <w:rsid w:val="5B995682"/>
    <w:rsid w:val="5B995799"/>
    <w:rsid w:val="5BD13A85"/>
    <w:rsid w:val="5BE8E8A4"/>
    <w:rsid w:val="5BE9CD2A"/>
    <w:rsid w:val="5BED957B"/>
    <w:rsid w:val="5BEDF4B1"/>
    <w:rsid w:val="5BF037CF"/>
    <w:rsid w:val="5C0297FA"/>
    <w:rsid w:val="5C03BFB0"/>
    <w:rsid w:val="5C06EE5F"/>
    <w:rsid w:val="5C0FFCFB"/>
    <w:rsid w:val="5C1B89AB"/>
    <w:rsid w:val="5C2E7C4C"/>
    <w:rsid w:val="5C39B37F"/>
    <w:rsid w:val="5C3A89AF"/>
    <w:rsid w:val="5C43E375"/>
    <w:rsid w:val="5C4E3CA2"/>
    <w:rsid w:val="5C5B446F"/>
    <w:rsid w:val="5C5E7A1B"/>
    <w:rsid w:val="5C671A9A"/>
    <w:rsid w:val="5C67BDF2"/>
    <w:rsid w:val="5C6F7ECB"/>
    <w:rsid w:val="5C764EF8"/>
    <w:rsid w:val="5C796727"/>
    <w:rsid w:val="5C7B625C"/>
    <w:rsid w:val="5C7E1A89"/>
    <w:rsid w:val="5C81A9A0"/>
    <w:rsid w:val="5C85F638"/>
    <w:rsid w:val="5C93E43D"/>
    <w:rsid w:val="5C9A72D4"/>
    <w:rsid w:val="5CA631F6"/>
    <w:rsid w:val="5CAC0FBA"/>
    <w:rsid w:val="5CAC370B"/>
    <w:rsid w:val="5CAC58B2"/>
    <w:rsid w:val="5CB179B8"/>
    <w:rsid w:val="5CBBE4FF"/>
    <w:rsid w:val="5CBC2E86"/>
    <w:rsid w:val="5CD2F4B2"/>
    <w:rsid w:val="5CDB44A7"/>
    <w:rsid w:val="5CE5380A"/>
    <w:rsid w:val="5CEE8585"/>
    <w:rsid w:val="5CFCC625"/>
    <w:rsid w:val="5D0F36E2"/>
    <w:rsid w:val="5D207D26"/>
    <w:rsid w:val="5D24B079"/>
    <w:rsid w:val="5D37BA09"/>
    <w:rsid w:val="5D427F56"/>
    <w:rsid w:val="5D4C9E5B"/>
    <w:rsid w:val="5D655122"/>
    <w:rsid w:val="5D77A87B"/>
    <w:rsid w:val="5D79D3F0"/>
    <w:rsid w:val="5D7B67A8"/>
    <w:rsid w:val="5D7C7DBB"/>
    <w:rsid w:val="5D95B35A"/>
    <w:rsid w:val="5DB0F6B2"/>
    <w:rsid w:val="5DB6FCE3"/>
    <w:rsid w:val="5DC01F44"/>
    <w:rsid w:val="5DCA67CB"/>
    <w:rsid w:val="5DCCE5B4"/>
    <w:rsid w:val="5DD8720A"/>
    <w:rsid w:val="5DD88794"/>
    <w:rsid w:val="5DFBD2EB"/>
    <w:rsid w:val="5DFE40D0"/>
    <w:rsid w:val="5E00A4B6"/>
    <w:rsid w:val="5E01510C"/>
    <w:rsid w:val="5E0CCD1C"/>
    <w:rsid w:val="5E114E51"/>
    <w:rsid w:val="5E1EE73A"/>
    <w:rsid w:val="5E29E5F5"/>
    <w:rsid w:val="5E2D7A99"/>
    <w:rsid w:val="5E42F9A2"/>
    <w:rsid w:val="5E51B973"/>
    <w:rsid w:val="5E52CF30"/>
    <w:rsid w:val="5E58655D"/>
    <w:rsid w:val="5E5BA599"/>
    <w:rsid w:val="5E5C2892"/>
    <w:rsid w:val="5E67B571"/>
    <w:rsid w:val="5E6A8829"/>
    <w:rsid w:val="5E772AA3"/>
    <w:rsid w:val="5E805279"/>
    <w:rsid w:val="5E820D20"/>
    <w:rsid w:val="5E83657A"/>
    <w:rsid w:val="5E844890"/>
    <w:rsid w:val="5E933718"/>
    <w:rsid w:val="5E982347"/>
    <w:rsid w:val="5E98548E"/>
    <w:rsid w:val="5EA99C54"/>
    <w:rsid w:val="5EAB1C23"/>
    <w:rsid w:val="5EAD838D"/>
    <w:rsid w:val="5EB59FA8"/>
    <w:rsid w:val="5EC08F6D"/>
    <w:rsid w:val="5EC74451"/>
    <w:rsid w:val="5ED30500"/>
    <w:rsid w:val="5ED62903"/>
    <w:rsid w:val="5EDF67EE"/>
    <w:rsid w:val="5EE7201A"/>
    <w:rsid w:val="5EF24D04"/>
    <w:rsid w:val="5EF43BBD"/>
    <w:rsid w:val="5EF944BE"/>
    <w:rsid w:val="5F025F09"/>
    <w:rsid w:val="5F080D29"/>
    <w:rsid w:val="5F1E7DC9"/>
    <w:rsid w:val="5F1FE927"/>
    <w:rsid w:val="5F2E5631"/>
    <w:rsid w:val="5F32D92D"/>
    <w:rsid w:val="5F356262"/>
    <w:rsid w:val="5F5AAE1E"/>
    <w:rsid w:val="5F5BC0C6"/>
    <w:rsid w:val="5F5CB41A"/>
    <w:rsid w:val="5F6EC023"/>
    <w:rsid w:val="5F7F08C5"/>
    <w:rsid w:val="5F89B429"/>
    <w:rsid w:val="5F8AB357"/>
    <w:rsid w:val="5F9B9432"/>
    <w:rsid w:val="5FA02DCD"/>
    <w:rsid w:val="5FBD191D"/>
    <w:rsid w:val="5FC0EA65"/>
    <w:rsid w:val="5FC291D8"/>
    <w:rsid w:val="5FDF2C9D"/>
    <w:rsid w:val="5FE270EA"/>
    <w:rsid w:val="5FF1BAEF"/>
    <w:rsid w:val="5FF35FD3"/>
    <w:rsid w:val="6004C72A"/>
    <w:rsid w:val="6005C60A"/>
    <w:rsid w:val="600681D5"/>
    <w:rsid w:val="600950E5"/>
    <w:rsid w:val="600A6948"/>
    <w:rsid w:val="600B68E5"/>
    <w:rsid w:val="6011830D"/>
    <w:rsid w:val="6029FAF0"/>
    <w:rsid w:val="602A1560"/>
    <w:rsid w:val="6034CCD5"/>
    <w:rsid w:val="6036C0AB"/>
    <w:rsid w:val="60468B2E"/>
    <w:rsid w:val="604A8D18"/>
    <w:rsid w:val="604CB71E"/>
    <w:rsid w:val="6053153E"/>
    <w:rsid w:val="6053FB3C"/>
    <w:rsid w:val="605ADD68"/>
    <w:rsid w:val="605BF730"/>
    <w:rsid w:val="605F2FCA"/>
    <w:rsid w:val="6060F7AB"/>
    <w:rsid w:val="6062CE8C"/>
    <w:rsid w:val="60674A5F"/>
    <w:rsid w:val="6077624F"/>
    <w:rsid w:val="60786D43"/>
    <w:rsid w:val="6082D85B"/>
    <w:rsid w:val="60975B10"/>
    <w:rsid w:val="6097A57D"/>
    <w:rsid w:val="60994BA0"/>
    <w:rsid w:val="60A0545C"/>
    <w:rsid w:val="60A3D17C"/>
    <w:rsid w:val="60AF26BB"/>
    <w:rsid w:val="60B0D931"/>
    <w:rsid w:val="60B46406"/>
    <w:rsid w:val="60B4CF36"/>
    <w:rsid w:val="60B8606B"/>
    <w:rsid w:val="60BB4BA3"/>
    <w:rsid w:val="60C93573"/>
    <w:rsid w:val="60D8DE73"/>
    <w:rsid w:val="60E5894D"/>
    <w:rsid w:val="60FDED43"/>
    <w:rsid w:val="610A2F2D"/>
    <w:rsid w:val="61126B3E"/>
    <w:rsid w:val="611EB81E"/>
    <w:rsid w:val="61204252"/>
    <w:rsid w:val="612E63ED"/>
    <w:rsid w:val="613DC513"/>
    <w:rsid w:val="613FB533"/>
    <w:rsid w:val="6142FF55"/>
    <w:rsid w:val="614E2927"/>
    <w:rsid w:val="615587B1"/>
    <w:rsid w:val="61603B3A"/>
    <w:rsid w:val="6167A950"/>
    <w:rsid w:val="61694561"/>
    <w:rsid w:val="6174CB14"/>
    <w:rsid w:val="6183B26E"/>
    <w:rsid w:val="618B4B73"/>
    <w:rsid w:val="618B5C15"/>
    <w:rsid w:val="61A22A4B"/>
    <w:rsid w:val="61C9CAC7"/>
    <w:rsid w:val="61CC2615"/>
    <w:rsid w:val="61CC4492"/>
    <w:rsid w:val="61D18CD5"/>
    <w:rsid w:val="61E99B68"/>
    <w:rsid w:val="61F22844"/>
    <w:rsid w:val="61F9FC91"/>
    <w:rsid w:val="61FBBE18"/>
    <w:rsid w:val="62005F74"/>
    <w:rsid w:val="6200D39F"/>
    <w:rsid w:val="6203C5C7"/>
    <w:rsid w:val="620A2D8C"/>
    <w:rsid w:val="620F2D32"/>
    <w:rsid w:val="620F3D66"/>
    <w:rsid w:val="621A50A2"/>
    <w:rsid w:val="6233A005"/>
    <w:rsid w:val="6234883D"/>
    <w:rsid w:val="624DBFFF"/>
    <w:rsid w:val="62571CCA"/>
    <w:rsid w:val="62611C78"/>
    <w:rsid w:val="626BAF80"/>
    <w:rsid w:val="629C913E"/>
    <w:rsid w:val="62A11BC3"/>
    <w:rsid w:val="62A9F96C"/>
    <w:rsid w:val="62ACF25C"/>
    <w:rsid w:val="62B5F218"/>
    <w:rsid w:val="62D174D6"/>
    <w:rsid w:val="62DA1150"/>
    <w:rsid w:val="62DB5F00"/>
    <w:rsid w:val="62F1FF5B"/>
    <w:rsid w:val="62F45BAF"/>
    <w:rsid w:val="62FE4095"/>
    <w:rsid w:val="63042FDD"/>
    <w:rsid w:val="630703D1"/>
    <w:rsid w:val="6307ECF4"/>
    <w:rsid w:val="630F6920"/>
    <w:rsid w:val="6311DD5F"/>
    <w:rsid w:val="63141277"/>
    <w:rsid w:val="631A6ACA"/>
    <w:rsid w:val="631F990F"/>
    <w:rsid w:val="631FAE5E"/>
    <w:rsid w:val="6320815A"/>
    <w:rsid w:val="632A0D80"/>
    <w:rsid w:val="632B71C7"/>
    <w:rsid w:val="632D321F"/>
    <w:rsid w:val="633B2694"/>
    <w:rsid w:val="633B9F37"/>
    <w:rsid w:val="63406AF9"/>
    <w:rsid w:val="634F2B10"/>
    <w:rsid w:val="634F32E3"/>
    <w:rsid w:val="635143B6"/>
    <w:rsid w:val="635A16BE"/>
    <w:rsid w:val="635B046B"/>
    <w:rsid w:val="635B6BBF"/>
    <w:rsid w:val="636B7194"/>
    <w:rsid w:val="637D9D5B"/>
    <w:rsid w:val="6384BAC8"/>
    <w:rsid w:val="6385D209"/>
    <w:rsid w:val="6391C7E7"/>
    <w:rsid w:val="63947286"/>
    <w:rsid w:val="63A5DDA7"/>
    <w:rsid w:val="63A780F7"/>
    <w:rsid w:val="63B0B6C7"/>
    <w:rsid w:val="63B8205B"/>
    <w:rsid w:val="63BBD668"/>
    <w:rsid w:val="63C0C59C"/>
    <w:rsid w:val="63C2BAC8"/>
    <w:rsid w:val="63C90092"/>
    <w:rsid w:val="63FB628F"/>
    <w:rsid w:val="64154C73"/>
    <w:rsid w:val="641EAB34"/>
    <w:rsid w:val="6428C473"/>
    <w:rsid w:val="642DC5B0"/>
    <w:rsid w:val="6437A986"/>
    <w:rsid w:val="643BF6EB"/>
    <w:rsid w:val="643ED75C"/>
    <w:rsid w:val="6448D0E8"/>
    <w:rsid w:val="64494396"/>
    <w:rsid w:val="6456AA4E"/>
    <w:rsid w:val="646F83F6"/>
    <w:rsid w:val="647DBD35"/>
    <w:rsid w:val="647F76D7"/>
    <w:rsid w:val="64849288"/>
    <w:rsid w:val="6491B10E"/>
    <w:rsid w:val="64A582A8"/>
    <w:rsid w:val="64ADDFDB"/>
    <w:rsid w:val="64B94ADA"/>
    <w:rsid w:val="64BC9266"/>
    <w:rsid w:val="64DFE416"/>
    <w:rsid w:val="64E0BDD1"/>
    <w:rsid w:val="64EB1465"/>
    <w:rsid w:val="64FF3C08"/>
    <w:rsid w:val="651712E8"/>
    <w:rsid w:val="652679CF"/>
    <w:rsid w:val="653BFD1A"/>
    <w:rsid w:val="65464152"/>
    <w:rsid w:val="654900EE"/>
    <w:rsid w:val="6549CCF1"/>
    <w:rsid w:val="654B96A9"/>
    <w:rsid w:val="654C3742"/>
    <w:rsid w:val="655A1CED"/>
    <w:rsid w:val="6568CD71"/>
    <w:rsid w:val="656B1BCD"/>
    <w:rsid w:val="6571B692"/>
    <w:rsid w:val="6574B252"/>
    <w:rsid w:val="65777388"/>
    <w:rsid w:val="657B83E1"/>
    <w:rsid w:val="657E315F"/>
    <w:rsid w:val="657EC84B"/>
    <w:rsid w:val="65818091"/>
    <w:rsid w:val="658AC14C"/>
    <w:rsid w:val="659306C6"/>
    <w:rsid w:val="6597F31D"/>
    <w:rsid w:val="659AC885"/>
    <w:rsid w:val="659DCB34"/>
    <w:rsid w:val="65A9DA99"/>
    <w:rsid w:val="65AF98FE"/>
    <w:rsid w:val="65B985BC"/>
    <w:rsid w:val="65BE897D"/>
    <w:rsid w:val="65C5102A"/>
    <w:rsid w:val="65C7152F"/>
    <w:rsid w:val="65DF8C7C"/>
    <w:rsid w:val="65E90961"/>
    <w:rsid w:val="65F158D9"/>
    <w:rsid w:val="65F20C9C"/>
    <w:rsid w:val="6605BB04"/>
    <w:rsid w:val="661090D5"/>
    <w:rsid w:val="661104D0"/>
    <w:rsid w:val="66152665"/>
    <w:rsid w:val="661D9AE4"/>
    <w:rsid w:val="6622FD8C"/>
    <w:rsid w:val="662A3ECA"/>
    <w:rsid w:val="664846A5"/>
    <w:rsid w:val="66686D7D"/>
    <w:rsid w:val="666BD058"/>
    <w:rsid w:val="6674A724"/>
    <w:rsid w:val="667AF971"/>
    <w:rsid w:val="66830DB4"/>
    <w:rsid w:val="6693EDD8"/>
    <w:rsid w:val="669C0D9B"/>
    <w:rsid w:val="669F9EAC"/>
    <w:rsid w:val="66A2D1F1"/>
    <w:rsid w:val="66A864E4"/>
    <w:rsid w:val="66B7763C"/>
    <w:rsid w:val="66BAA070"/>
    <w:rsid w:val="66C7462C"/>
    <w:rsid w:val="66C89088"/>
    <w:rsid w:val="66D90CE9"/>
    <w:rsid w:val="66DC413C"/>
    <w:rsid w:val="66DE25DB"/>
    <w:rsid w:val="67008D40"/>
    <w:rsid w:val="670572B3"/>
    <w:rsid w:val="6706EC2E"/>
    <w:rsid w:val="670758B8"/>
    <w:rsid w:val="670D19C8"/>
    <w:rsid w:val="670DF47C"/>
    <w:rsid w:val="67118BA9"/>
    <w:rsid w:val="671393BB"/>
    <w:rsid w:val="671648E3"/>
    <w:rsid w:val="671AEB61"/>
    <w:rsid w:val="671BE007"/>
    <w:rsid w:val="672799C1"/>
    <w:rsid w:val="67301774"/>
    <w:rsid w:val="67459EB9"/>
    <w:rsid w:val="674FB46F"/>
    <w:rsid w:val="6758FF2F"/>
    <w:rsid w:val="67638ECF"/>
    <w:rsid w:val="6783185D"/>
    <w:rsid w:val="678583B7"/>
    <w:rsid w:val="67900997"/>
    <w:rsid w:val="67AB2E9A"/>
    <w:rsid w:val="67B30F20"/>
    <w:rsid w:val="67B38A99"/>
    <w:rsid w:val="67C347C1"/>
    <w:rsid w:val="67DB7DD3"/>
    <w:rsid w:val="67E18DE8"/>
    <w:rsid w:val="67E35947"/>
    <w:rsid w:val="67E431E5"/>
    <w:rsid w:val="67EBE242"/>
    <w:rsid w:val="67ED9F65"/>
    <w:rsid w:val="67F5FC87"/>
    <w:rsid w:val="67FBE61F"/>
    <w:rsid w:val="680A6ABE"/>
    <w:rsid w:val="6816D64F"/>
    <w:rsid w:val="6818A4E9"/>
    <w:rsid w:val="68212F28"/>
    <w:rsid w:val="68244C38"/>
    <w:rsid w:val="6828559F"/>
    <w:rsid w:val="68365666"/>
    <w:rsid w:val="684BB15D"/>
    <w:rsid w:val="685B0ACD"/>
    <w:rsid w:val="686A1F1F"/>
    <w:rsid w:val="686C421E"/>
    <w:rsid w:val="6871F939"/>
    <w:rsid w:val="688356FA"/>
    <w:rsid w:val="6883BAFC"/>
    <w:rsid w:val="68879BF4"/>
    <w:rsid w:val="688A0D8E"/>
    <w:rsid w:val="688BBF3C"/>
    <w:rsid w:val="688CA0D2"/>
    <w:rsid w:val="688F82D3"/>
    <w:rsid w:val="689D97DE"/>
    <w:rsid w:val="68A3F474"/>
    <w:rsid w:val="68AB6BAE"/>
    <w:rsid w:val="68AC2F37"/>
    <w:rsid w:val="68C52BB1"/>
    <w:rsid w:val="68CD4F9F"/>
    <w:rsid w:val="68D3E1F3"/>
    <w:rsid w:val="68DCBAC3"/>
    <w:rsid w:val="68DDE92A"/>
    <w:rsid w:val="68E9BBB8"/>
    <w:rsid w:val="68F11ECF"/>
    <w:rsid w:val="68FC57D8"/>
    <w:rsid w:val="69009967"/>
    <w:rsid w:val="69016E71"/>
    <w:rsid w:val="69096B4C"/>
    <w:rsid w:val="6917410C"/>
    <w:rsid w:val="693AC4F6"/>
    <w:rsid w:val="6947AB64"/>
    <w:rsid w:val="6948C9B1"/>
    <w:rsid w:val="694DCD68"/>
    <w:rsid w:val="69661B7F"/>
    <w:rsid w:val="6967ECA8"/>
    <w:rsid w:val="696CD7DF"/>
    <w:rsid w:val="6975B417"/>
    <w:rsid w:val="69864E74"/>
    <w:rsid w:val="6992D0C6"/>
    <w:rsid w:val="69956AAE"/>
    <w:rsid w:val="69966FA6"/>
    <w:rsid w:val="6998A62C"/>
    <w:rsid w:val="69A72C05"/>
    <w:rsid w:val="69ACED49"/>
    <w:rsid w:val="69B095E1"/>
    <w:rsid w:val="69BA84AE"/>
    <w:rsid w:val="69C35AD0"/>
    <w:rsid w:val="69CE8BC2"/>
    <w:rsid w:val="69E5BFE3"/>
    <w:rsid w:val="6A0D824B"/>
    <w:rsid w:val="6A0D91A0"/>
    <w:rsid w:val="6A114158"/>
    <w:rsid w:val="6A15F5B0"/>
    <w:rsid w:val="6A169491"/>
    <w:rsid w:val="6A18FD70"/>
    <w:rsid w:val="6A22E5D4"/>
    <w:rsid w:val="6A25119C"/>
    <w:rsid w:val="6A2B2F67"/>
    <w:rsid w:val="6A309EF6"/>
    <w:rsid w:val="6A350D64"/>
    <w:rsid w:val="6A3DBDCD"/>
    <w:rsid w:val="6A56A2D9"/>
    <w:rsid w:val="6A5B344F"/>
    <w:rsid w:val="6A5BD841"/>
    <w:rsid w:val="6A610A38"/>
    <w:rsid w:val="6A6747AC"/>
    <w:rsid w:val="6A71025E"/>
    <w:rsid w:val="6A78CB55"/>
    <w:rsid w:val="6A79469E"/>
    <w:rsid w:val="6A7A40FA"/>
    <w:rsid w:val="6A810A97"/>
    <w:rsid w:val="6A8636E3"/>
    <w:rsid w:val="6A87FC5C"/>
    <w:rsid w:val="6A984DA5"/>
    <w:rsid w:val="6AA79C3C"/>
    <w:rsid w:val="6AAA5CBB"/>
    <w:rsid w:val="6AB09754"/>
    <w:rsid w:val="6AB129E9"/>
    <w:rsid w:val="6AB238D2"/>
    <w:rsid w:val="6AB6676F"/>
    <w:rsid w:val="6ABC328A"/>
    <w:rsid w:val="6ABDF9AC"/>
    <w:rsid w:val="6ACA7E82"/>
    <w:rsid w:val="6ACD40D1"/>
    <w:rsid w:val="6AEC4C46"/>
    <w:rsid w:val="6AF692FE"/>
    <w:rsid w:val="6B00D133"/>
    <w:rsid w:val="6B0E7CF0"/>
    <w:rsid w:val="6B107E28"/>
    <w:rsid w:val="6B119692"/>
    <w:rsid w:val="6B164D45"/>
    <w:rsid w:val="6B210F69"/>
    <w:rsid w:val="6B22E382"/>
    <w:rsid w:val="6B246C68"/>
    <w:rsid w:val="6B31928B"/>
    <w:rsid w:val="6B31A97B"/>
    <w:rsid w:val="6B3F193D"/>
    <w:rsid w:val="6B3FC821"/>
    <w:rsid w:val="6B44DBE9"/>
    <w:rsid w:val="6B4FFD18"/>
    <w:rsid w:val="6B5A29E6"/>
    <w:rsid w:val="6B5AFA97"/>
    <w:rsid w:val="6B5B9213"/>
    <w:rsid w:val="6B6241AE"/>
    <w:rsid w:val="6B64868F"/>
    <w:rsid w:val="6B6BDE8A"/>
    <w:rsid w:val="6B769F7E"/>
    <w:rsid w:val="6B8317B2"/>
    <w:rsid w:val="6B992C6E"/>
    <w:rsid w:val="6BA7EE3E"/>
    <w:rsid w:val="6BB5FCE6"/>
    <w:rsid w:val="6BBC1A74"/>
    <w:rsid w:val="6BC0947E"/>
    <w:rsid w:val="6BC7E908"/>
    <w:rsid w:val="6BCF8BD6"/>
    <w:rsid w:val="6BCFA52E"/>
    <w:rsid w:val="6BE15C55"/>
    <w:rsid w:val="6BE8EF70"/>
    <w:rsid w:val="6BEE2D77"/>
    <w:rsid w:val="6C006568"/>
    <w:rsid w:val="6C00D817"/>
    <w:rsid w:val="6C0201EF"/>
    <w:rsid w:val="6C1790C5"/>
    <w:rsid w:val="6C1D987A"/>
    <w:rsid w:val="6C23BD80"/>
    <w:rsid w:val="6C2BF7A1"/>
    <w:rsid w:val="6C2D11DE"/>
    <w:rsid w:val="6C49C2DA"/>
    <w:rsid w:val="6C5B1BE1"/>
    <w:rsid w:val="6C5EA839"/>
    <w:rsid w:val="6C694262"/>
    <w:rsid w:val="6C6FAED5"/>
    <w:rsid w:val="6C774358"/>
    <w:rsid w:val="6C7882A5"/>
    <w:rsid w:val="6C790C76"/>
    <w:rsid w:val="6C7FD256"/>
    <w:rsid w:val="6C8028E3"/>
    <w:rsid w:val="6CACD00B"/>
    <w:rsid w:val="6CB1ADFD"/>
    <w:rsid w:val="6CB61F61"/>
    <w:rsid w:val="6CBBE972"/>
    <w:rsid w:val="6CC1C16B"/>
    <w:rsid w:val="6CCACCC8"/>
    <w:rsid w:val="6CCB0072"/>
    <w:rsid w:val="6CCDEB86"/>
    <w:rsid w:val="6CD77281"/>
    <w:rsid w:val="6CE26E7C"/>
    <w:rsid w:val="6CE37E92"/>
    <w:rsid w:val="6CE5486F"/>
    <w:rsid w:val="6CE60B9C"/>
    <w:rsid w:val="6CF3BBD3"/>
    <w:rsid w:val="6CF966E2"/>
    <w:rsid w:val="6D0C61A6"/>
    <w:rsid w:val="6D14B531"/>
    <w:rsid w:val="6D164D89"/>
    <w:rsid w:val="6D18BD85"/>
    <w:rsid w:val="6D3893E3"/>
    <w:rsid w:val="6D44083D"/>
    <w:rsid w:val="6D462B41"/>
    <w:rsid w:val="6D4683A9"/>
    <w:rsid w:val="6D553AC2"/>
    <w:rsid w:val="6D61605F"/>
    <w:rsid w:val="6D73E392"/>
    <w:rsid w:val="6D773E82"/>
    <w:rsid w:val="6D913598"/>
    <w:rsid w:val="6D9403B2"/>
    <w:rsid w:val="6D9E608C"/>
    <w:rsid w:val="6DC67CD5"/>
    <w:rsid w:val="6DCA355A"/>
    <w:rsid w:val="6DDD5650"/>
    <w:rsid w:val="6DDFF597"/>
    <w:rsid w:val="6E00559D"/>
    <w:rsid w:val="6E0DDA16"/>
    <w:rsid w:val="6E1097F8"/>
    <w:rsid w:val="6E11E557"/>
    <w:rsid w:val="6E279D1F"/>
    <w:rsid w:val="6E2B36F8"/>
    <w:rsid w:val="6E3B6D0A"/>
    <w:rsid w:val="6E3C4896"/>
    <w:rsid w:val="6E45FA55"/>
    <w:rsid w:val="6E4B3CB1"/>
    <w:rsid w:val="6E4C14F2"/>
    <w:rsid w:val="6E4FA8DC"/>
    <w:rsid w:val="6E530972"/>
    <w:rsid w:val="6E536CA4"/>
    <w:rsid w:val="6E540089"/>
    <w:rsid w:val="6E63A4F8"/>
    <w:rsid w:val="6E662575"/>
    <w:rsid w:val="6E681CD8"/>
    <w:rsid w:val="6E6C06EF"/>
    <w:rsid w:val="6E6E6902"/>
    <w:rsid w:val="6E7B62DD"/>
    <w:rsid w:val="6E7CEC21"/>
    <w:rsid w:val="6E885AAD"/>
    <w:rsid w:val="6E8A0DF0"/>
    <w:rsid w:val="6E9D55C2"/>
    <w:rsid w:val="6EB3B906"/>
    <w:rsid w:val="6EB90E70"/>
    <w:rsid w:val="6EC017C8"/>
    <w:rsid w:val="6EC9E9A9"/>
    <w:rsid w:val="6ECC8E79"/>
    <w:rsid w:val="6ECF38AE"/>
    <w:rsid w:val="6EDB49EF"/>
    <w:rsid w:val="6EDCFCDF"/>
    <w:rsid w:val="6EE39D9E"/>
    <w:rsid w:val="6EF03380"/>
    <w:rsid w:val="6F04B53B"/>
    <w:rsid w:val="6F142C0E"/>
    <w:rsid w:val="6F1D0A05"/>
    <w:rsid w:val="6F2A36F2"/>
    <w:rsid w:val="6F2BF4AA"/>
    <w:rsid w:val="6F33CA74"/>
    <w:rsid w:val="6F50BE93"/>
    <w:rsid w:val="6F599E0E"/>
    <w:rsid w:val="6F5EC57A"/>
    <w:rsid w:val="6F625B57"/>
    <w:rsid w:val="6F6A95C7"/>
    <w:rsid w:val="6F751307"/>
    <w:rsid w:val="6F7A2467"/>
    <w:rsid w:val="6F87521C"/>
    <w:rsid w:val="6F8BC15F"/>
    <w:rsid w:val="6F92EA92"/>
    <w:rsid w:val="6F953E6E"/>
    <w:rsid w:val="6F9DF303"/>
    <w:rsid w:val="6FA0F7B1"/>
    <w:rsid w:val="6FA16A40"/>
    <w:rsid w:val="6FBB89E2"/>
    <w:rsid w:val="6FC8366F"/>
    <w:rsid w:val="6FD51C62"/>
    <w:rsid w:val="6FD5D735"/>
    <w:rsid w:val="6FDF1CE6"/>
    <w:rsid w:val="6FE97FC0"/>
    <w:rsid w:val="6FF3DE4A"/>
    <w:rsid w:val="6FF898EA"/>
    <w:rsid w:val="7006A930"/>
    <w:rsid w:val="701472E2"/>
    <w:rsid w:val="70195970"/>
    <w:rsid w:val="701C9CD0"/>
    <w:rsid w:val="7026F82D"/>
    <w:rsid w:val="702B8E29"/>
    <w:rsid w:val="7037491B"/>
    <w:rsid w:val="703EF8E4"/>
    <w:rsid w:val="703F2F10"/>
    <w:rsid w:val="70468291"/>
    <w:rsid w:val="705475A1"/>
    <w:rsid w:val="705D3396"/>
    <w:rsid w:val="70604EBF"/>
    <w:rsid w:val="70640D29"/>
    <w:rsid w:val="706FF2CD"/>
    <w:rsid w:val="7072735B"/>
    <w:rsid w:val="707C655E"/>
    <w:rsid w:val="708546FB"/>
    <w:rsid w:val="70B3524A"/>
    <w:rsid w:val="70BF9225"/>
    <w:rsid w:val="70C7C50B"/>
    <w:rsid w:val="70CB3BAC"/>
    <w:rsid w:val="70D8D1DC"/>
    <w:rsid w:val="70D8DC12"/>
    <w:rsid w:val="70D94A47"/>
    <w:rsid w:val="70F04019"/>
    <w:rsid w:val="7100D6B9"/>
    <w:rsid w:val="710CD61F"/>
    <w:rsid w:val="711F7308"/>
    <w:rsid w:val="71249DBC"/>
    <w:rsid w:val="7128D14A"/>
    <w:rsid w:val="712D9C59"/>
    <w:rsid w:val="71305F1A"/>
    <w:rsid w:val="71313B77"/>
    <w:rsid w:val="7142A843"/>
    <w:rsid w:val="71476C9F"/>
    <w:rsid w:val="7155CD01"/>
    <w:rsid w:val="715FA8F2"/>
    <w:rsid w:val="716BEEA9"/>
    <w:rsid w:val="7171EBF4"/>
    <w:rsid w:val="718AF314"/>
    <w:rsid w:val="718C70FC"/>
    <w:rsid w:val="71954D2A"/>
    <w:rsid w:val="7199BEF8"/>
    <w:rsid w:val="71A0220C"/>
    <w:rsid w:val="71A2B335"/>
    <w:rsid w:val="71AC6692"/>
    <w:rsid w:val="71BAA932"/>
    <w:rsid w:val="71C00FE8"/>
    <w:rsid w:val="71CF4D51"/>
    <w:rsid w:val="71D7C2A6"/>
    <w:rsid w:val="71EDCDE2"/>
    <w:rsid w:val="71FABA5A"/>
    <w:rsid w:val="72062924"/>
    <w:rsid w:val="720A74C9"/>
    <w:rsid w:val="72120D34"/>
    <w:rsid w:val="721D95D9"/>
    <w:rsid w:val="721F3719"/>
    <w:rsid w:val="722134F6"/>
    <w:rsid w:val="7235B2ED"/>
    <w:rsid w:val="723CACFA"/>
    <w:rsid w:val="723D55FB"/>
    <w:rsid w:val="7256B3D5"/>
    <w:rsid w:val="725F6DB4"/>
    <w:rsid w:val="72630081"/>
    <w:rsid w:val="72657FCF"/>
    <w:rsid w:val="727011FB"/>
    <w:rsid w:val="72724FC1"/>
    <w:rsid w:val="7281E7CD"/>
    <w:rsid w:val="72895B05"/>
    <w:rsid w:val="729B41F0"/>
    <w:rsid w:val="729C322C"/>
    <w:rsid w:val="72A1DB9A"/>
    <w:rsid w:val="72AE84C5"/>
    <w:rsid w:val="72B37BE4"/>
    <w:rsid w:val="72C2AECF"/>
    <w:rsid w:val="72D1E075"/>
    <w:rsid w:val="72D1E60B"/>
    <w:rsid w:val="72D9D885"/>
    <w:rsid w:val="72E4D306"/>
    <w:rsid w:val="72EAA0BD"/>
    <w:rsid w:val="72EC718B"/>
    <w:rsid w:val="72EFE64C"/>
    <w:rsid w:val="7311DD93"/>
    <w:rsid w:val="731DBD2A"/>
    <w:rsid w:val="7326F958"/>
    <w:rsid w:val="732A6991"/>
    <w:rsid w:val="732B4DAA"/>
    <w:rsid w:val="7333D493"/>
    <w:rsid w:val="733AFEE9"/>
    <w:rsid w:val="733BC1A1"/>
    <w:rsid w:val="73429633"/>
    <w:rsid w:val="73592128"/>
    <w:rsid w:val="735D38DF"/>
    <w:rsid w:val="73664C8F"/>
    <w:rsid w:val="73678509"/>
    <w:rsid w:val="736CB2D3"/>
    <w:rsid w:val="73806007"/>
    <w:rsid w:val="73818A44"/>
    <w:rsid w:val="738CC561"/>
    <w:rsid w:val="738F7E30"/>
    <w:rsid w:val="73932C16"/>
    <w:rsid w:val="7397146B"/>
    <w:rsid w:val="739B7082"/>
    <w:rsid w:val="739E7CC4"/>
    <w:rsid w:val="73AC6107"/>
    <w:rsid w:val="73BA1D80"/>
    <w:rsid w:val="73BB522E"/>
    <w:rsid w:val="73C9746A"/>
    <w:rsid w:val="73C9DD2E"/>
    <w:rsid w:val="73E80778"/>
    <w:rsid w:val="73E89540"/>
    <w:rsid w:val="73F24EF9"/>
    <w:rsid w:val="73F3116D"/>
    <w:rsid w:val="73F49A15"/>
    <w:rsid w:val="73F586F1"/>
    <w:rsid w:val="73F7D2D1"/>
    <w:rsid w:val="740D2B7F"/>
    <w:rsid w:val="7414AFBC"/>
    <w:rsid w:val="742482EB"/>
    <w:rsid w:val="74348243"/>
    <w:rsid w:val="7434D3EA"/>
    <w:rsid w:val="743C2447"/>
    <w:rsid w:val="7440AD75"/>
    <w:rsid w:val="7454C82B"/>
    <w:rsid w:val="745DC5A4"/>
    <w:rsid w:val="746AB651"/>
    <w:rsid w:val="746FE651"/>
    <w:rsid w:val="747524FD"/>
    <w:rsid w:val="748F6740"/>
    <w:rsid w:val="7497E492"/>
    <w:rsid w:val="749A0F48"/>
    <w:rsid w:val="749A2C98"/>
    <w:rsid w:val="749B9E8F"/>
    <w:rsid w:val="749D79F0"/>
    <w:rsid w:val="749F9518"/>
    <w:rsid w:val="74A5CB2D"/>
    <w:rsid w:val="74A7F5CB"/>
    <w:rsid w:val="74C87894"/>
    <w:rsid w:val="74CAD990"/>
    <w:rsid w:val="74D0EB63"/>
    <w:rsid w:val="74D87347"/>
    <w:rsid w:val="74D9B9B4"/>
    <w:rsid w:val="74E2F552"/>
    <w:rsid w:val="74F12C16"/>
    <w:rsid w:val="74F961C3"/>
    <w:rsid w:val="74FB52B4"/>
    <w:rsid w:val="750BF33C"/>
    <w:rsid w:val="750D8A77"/>
    <w:rsid w:val="7518015E"/>
    <w:rsid w:val="752B19A2"/>
    <w:rsid w:val="752E18D8"/>
    <w:rsid w:val="752E6333"/>
    <w:rsid w:val="7534B161"/>
    <w:rsid w:val="7537946C"/>
    <w:rsid w:val="75444515"/>
    <w:rsid w:val="75542445"/>
    <w:rsid w:val="7562909D"/>
    <w:rsid w:val="7577584D"/>
    <w:rsid w:val="757E40EC"/>
    <w:rsid w:val="757F4037"/>
    <w:rsid w:val="757F9F9C"/>
    <w:rsid w:val="758286F9"/>
    <w:rsid w:val="75832487"/>
    <w:rsid w:val="75863731"/>
    <w:rsid w:val="759E7F02"/>
    <w:rsid w:val="75ABE260"/>
    <w:rsid w:val="75AF43FC"/>
    <w:rsid w:val="75B189F6"/>
    <w:rsid w:val="75B724B7"/>
    <w:rsid w:val="75B8F117"/>
    <w:rsid w:val="75CA90FF"/>
    <w:rsid w:val="75E1C57D"/>
    <w:rsid w:val="75EBAF47"/>
    <w:rsid w:val="75F2DCA3"/>
    <w:rsid w:val="760E768A"/>
    <w:rsid w:val="76227ED8"/>
    <w:rsid w:val="7625F412"/>
    <w:rsid w:val="7626AA46"/>
    <w:rsid w:val="7627499C"/>
    <w:rsid w:val="76471D68"/>
    <w:rsid w:val="7648CF42"/>
    <w:rsid w:val="7651344E"/>
    <w:rsid w:val="766141DF"/>
    <w:rsid w:val="7667F9D6"/>
    <w:rsid w:val="766D4C65"/>
    <w:rsid w:val="7674F46A"/>
    <w:rsid w:val="767A40F5"/>
    <w:rsid w:val="767A9C9C"/>
    <w:rsid w:val="767B9758"/>
    <w:rsid w:val="7681CF91"/>
    <w:rsid w:val="76836320"/>
    <w:rsid w:val="768EF30D"/>
    <w:rsid w:val="7690D8A6"/>
    <w:rsid w:val="76940DB2"/>
    <w:rsid w:val="76A5E627"/>
    <w:rsid w:val="76AA10EA"/>
    <w:rsid w:val="76AF8DCF"/>
    <w:rsid w:val="76B1ACA9"/>
    <w:rsid w:val="76BAF971"/>
    <w:rsid w:val="76BB46BE"/>
    <w:rsid w:val="76CF26EA"/>
    <w:rsid w:val="76DB84EC"/>
    <w:rsid w:val="76DEADD7"/>
    <w:rsid w:val="76EBB3CF"/>
    <w:rsid w:val="76F71545"/>
    <w:rsid w:val="76FC9B1A"/>
    <w:rsid w:val="7704F1DF"/>
    <w:rsid w:val="771525DC"/>
    <w:rsid w:val="7716C702"/>
    <w:rsid w:val="7719CDF0"/>
    <w:rsid w:val="771F2CC6"/>
    <w:rsid w:val="7723F727"/>
    <w:rsid w:val="773166C9"/>
    <w:rsid w:val="7737408B"/>
    <w:rsid w:val="773866DE"/>
    <w:rsid w:val="7752EA90"/>
    <w:rsid w:val="7753C780"/>
    <w:rsid w:val="7757C289"/>
    <w:rsid w:val="775B2CCB"/>
    <w:rsid w:val="776D5E84"/>
    <w:rsid w:val="776EEA11"/>
    <w:rsid w:val="777B7CC5"/>
    <w:rsid w:val="778DB856"/>
    <w:rsid w:val="77999372"/>
    <w:rsid w:val="779F8175"/>
    <w:rsid w:val="77A00C23"/>
    <w:rsid w:val="77A8FB00"/>
    <w:rsid w:val="77C22CC1"/>
    <w:rsid w:val="77C75988"/>
    <w:rsid w:val="77CF2208"/>
    <w:rsid w:val="77EA4B76"/>
    <w:rsid w:val="77FC55BC"/>
    <w:rsid w:val="780BF999"/>
    <w:rsid w:val="781279C8"/>
    <w:rsid w:val="7813615E"/>
    <w:rsid w:val="781D3D10"/>
    <w:rsid w:val="781DA2DB"/>
    <w:rsid w:val="782F0D92"/>
    <w:rsid w:val="783562DA"/>
    <w:rsid w:val="78522FC8"/>
    <w:rsid w:val="785A71A3"/>
    <w:rsid w:val="785DFC48"/>
    <w:rsid w:val="786A0217"/>
    <w:rsid w:val="786C6545"/>
    <w:rsid w:val="786EFB54"/>
    <w:rsid w:val="787297FB"/>
    <w:rsid w:val="78809F63"/>
    <w:rsid w:val="788C7323"/>
    <w:rsid w:val="78C1CF05"/>
    <w:rsid w:val="78C30CCC"/>
    <w:rsid w:val="78CCB4B3"/>
    <w:rsid w:val="78DFDF95"/>
    <w:rsid w:val="78EE5A37"/>
    <w:rsid w:val="78F86D51"/>
    <w:rsid w:val="78FA8F6E"/>
    <w:rsid w:val="790D9F8D"/>
    <w:rsid w:val="79154267"/>
    <w:rsid w:val="79365B37"/>
    <w:rsid w:val="793E5B44"/>
    <w:rsid w:val="795700BE"/>
    <w:rsid w:val="796794A3"/>
    <w:rsid w:val="79696233"/>
    <w:rsid w:val="796B7870"/>
    <w:rsid w:val="79831016"/>
    <w:rsid w:val="79876702"/>
    <w:rsid w:val="7992C599"/>
    <w:rsid w:val="79971C12"/>
    <w:rsid w:val="79972D2D"/>
    <w:rsid w:val="79978B22"/>
    <w:rsid w:val="79A9A0D2"/>
    <w:rsid w:val="79ADF87F"/>
    <w:rsid w:val="79B1EF81"/>
    <w:rsid w:val="79B6A567"/>
    <w:rsid w:val="79B928B9"/>
    <w:rsid w:val="79BCB073"/>
    <w:rsid w:val="79C75583"/>
    <w:rsid w:val="79C8963E"/>
    <w:rsid w:val="79CDBCBD"/>
    <w:rsid w:val="79DEE279"/>
    <w:rsid w:val="79F1860A"/>
    <w:rsid w:val="79F438BE"/>
    <w:rsid w:val="7A05D278"/>
    <w:rsid w:val="7A1052B7"/>
    <w:rsid w:val="7A160EBA"/>
    <w:rsid w:val="7A20E000"/>
    <w:rsid w:val="7A213C6A"/>
    <w:rsid w:val="7A285705"/>
    <w:rsid w:val="7A28D506"/>
    <w:rsid w:val="7A2BA81C"/>
    <w:rsid w:val="7A2C90D6"/>
    <w:rsid w:val="7A2CF807"/>
    <w:rsid w:val="7A31A7EB"/>
    <w:rsid w:val="7A324533"/>
    <w:rsid w:val="7A387788"/>
    <w:rsid w:val="7A3F5CEB"/>
    <w:rsid w:val="7A5DA34D"/>
    <w:rsid w:val="7A5EFA12"/>
    <w:rsid w:val="7A627EC7"/>
    <w:rsid w:val="7A67AFA9"/>
    <w:rsid w:val="7A6F8EF6"/>
    <w:rsid w:val="7A792ED5"/>
    <w:rsid w:val="7A8DD6FC"/>
    <w:rsid w:val="7A9214CD"/>
    <w:rsid w:val="7A93B9FE"/>
    <w:rsid w:val="7AA78EC0"/>
    <w:rsid w:val="7AC1F8EC"/>
    <w:rsid w:val="7AC6F00A"/>
    <w:rsid w:val="7ACF7438"/>
    <w:rsid w:val="7AD0FB49"/>
    <w:rsid w:val="7ADAE2FC"/>
    <w:rsid w:val="7AEFCD84"/>
    <w:rsid w:val="7AF1A13A"/>
    <w:rsid w:val="7AF4DAA6"/>
    <w:rsid w:val="7AF74E05"/>
    <w:rsid w:val="7B02F2EE"/>
    <w:rsid w:val="7B39096B"/>
    <w:rsid w:val="7B4793FD"/>
    <w:rsid w:val="7B49C8E0"/>
    <w:rsid w:val="7B4BD5B5"/>
    <w:rsid w:val="7B4C110D"/>
    <w:rsid w:val="7B4FDCD7"/>
    <w:rsid w:val="7B609E27"/>
    <w:rsid w:val="7B634206"/>
    <w:rsid w:val="7B634247"/>
    <w:rsid w:val="7B687E10"/>
    <w:rsid w:val="7B6E3379"/>
    <w:rsid w:val="7B6F8AFC"/>
    <w:rsid w:val="7B7003C9"/>
    <w:rsid w:val="7B768530"/>
    <w:rsid w:val="7B798F7D"/>
    <w:rsid w:val="7B8B8C7A"/>
    <w:rsid w:val="7B91E33F"/>
    <w:rsid w:val="7B9D96B3"/>
    <w:rsid w:val="7BA30BA4"/>
    <w:rsid w:val="7BB03379"/>
    <w:rsid w:val="7BB15FED"/>
    <w:rsid w:val="7BB2DE1F"/>
    <w:rsid w:val="7BB31957"/>
    <w:rsid w:val="7BBBC3FD"/>
    <w:rsid w:val="7BC0D01B"/>
    <w:rsid w:val="7BCBF805"/>
    <w:rsid w:val="7BD058F1"/>
    <w:rsid w:val="7C0970D3"/>
    <w:rsid w:val="7C09AD69"/>
    <w:rsid w:val="7C153BC9"/>
    <w:rsid w:val="7C1BAC2A"/>
    <w:rsid w:val="7C1CA661"/>
    <w:rsid w:val="7C208801"/>
    <w:rsid w:val="7C255192"/>
    <w:rsid w:val="7C322972"/>
    <w:rsid w:val="7C43ADF2"/>
    <w:rsid w:val="7C4ABA57"/>
    <w:rsid w:val="7C4C3565"/>
    <w:rsid w:val="7C526E5A"/>
    <w:rsid w:val="7C53A69E"/>
    <w:rsid w:val="7C565740"/>
    <w:rsid w:val="7C5A5AC0"/>
    <w:rsid w:val="7C676929"/>
    <w:rsid w:val="7C6F8207"/>
    <w:rsid w:val="7C76A462"/>
    <w:rsid w:val="7C76E70B"/>
    <w:rsid w:val="7C76F534"/>
    <w:rsid w:val="7C775912"/>
    <w:rsid w:val="7C87CFF4"/>
    <w:rsid w:val="7C8F5D51"/>
    <w:rsid w:val="7C9A5A8A"/>
    <w:rsid w:val="7CA69D0C"/>
    <w:rsid w:val="7CB15670"/>
    <w:rsid w:val="7CBAFEF4"/>
    <w:rsid w:val="7CBFF3C3"/>
    <w:rsid w:val="7CC6CBB2"/>
    <w:rsid w:val="7CCB1BB1"/>
    <w:rsid w:val="7CCF1A7C"/>
    <w:rsid w:val="7CD93750"/>
    <w:rsid w:val="7CDA7FF9"/>
    <w:rsid w:val="7CE9C69E"/>
    <w:rsid w:val="7CEDC37F"/>
    <w:rsid w:val="7CEE660E"/>
    <w:rsid w:val="7CF1653A"/>
    <w:rsid w:val="7CFD5E6A"/>
    <w:rsid w:val="7D00D910"/>
    <w:rsid w:val="7D064A5E"/>
    <w:rsid w:val="7D082671"/>
    <w:rsid w:val="7D0F2CEF"/>
    <w:rsid w:val="7D12C781"/>
    <w:rsid w:val="7D159E75"/>
    <w:rsid w:val="7D271083"/>
    <w:rsid w:val="7D2A6780"/>
    <w:rsid w:val="7D377707"/>
    <w:rsid w:val="7D3AF9A2"/>
    <w:rsid w:val="7D43773B"/>
    <w:rsid w:val="7D456A99"/>
    <w:rsid w:val="7D472417"/>
    <w:rsid w:val="7D4C6325"/>
    <w:rsid w:val="7D5870E9"/>
    <w:rsid w:val="7D5D81DE"/>
    <w:rsid w:val="7D69292C"/>
    <w:rsid w:val="7D7DD5CC"/>
    <w:rsid w:val="7D7F9345"/>
    <w:rsid w:val="7D832F71"/>
    <w:rsid w:val="7D8408E0"/>
    <w:rsid w:val="7D9399D8"/>
    <w:rsid w:val="7D9FB91D"/>
    <w:rsid w:val="7DB38B5C"/>
    <w:rsid w:val="7DCDF775"/>
    <w:rsid w:val="7DE1F0B6"/>
    <w:rsid w:val="7DF089C9"/>
    <w:rsid w:val="7DF09BBA"/>
    <w:rsid w:val="7DF5445E"/>
    <w:rsid w:val="7DFE2253"/>
    <w:rsid w:val="7E048156"/>
    <w:rsid w:val="7E05C390"/>
    <w:rsid w:val="7E2351A5"/>
    <w:rsid w:val="7E2CF849"/>
    <w:rsid w:val="7E417EC9"/>
    <w:rsid w:val="7E4B064C"/>
    <w:rsid w:val="7E5AA7DA"/>
    <w:rsid w:val="7E5E8F48"/>
    <w:rsid w:val="7E61F3BB"/>
    <w:rsid w:val="7E660016"/>
    <w:rsid w:val="7E6E2638"/>
    <w:rsid w:val="7E6E54EB"/>
    <w:rsid w:val="7E6F3FF9"/>
    <w:rsid w:val="7E73A815"/>
    <w:rsid w:val="7EA81C1E"/>
    <w:rsid w:val="7EB30F47"/>
    <w:rsid w:val="7EB3DA3E"/>
    <w:rsid w:val="7EB48D23"/>
    <w:rsid w:val="7EB5F8E3"/>
    <w:rsid w:val="7EB64D13"/>
    <w:rsid w:val="7EBF6045"/>
    <w:rsid w:val="7ECC0731"/>
    <w:rsid w:val="7ECD492F"/>
    <w:rsid w:val="7EEC6DFA"/>
    <w:rsid w:val="7EF39AE0"/>
    <w:rsid w:val="7EF4E0B4"/>
    <w:rsid w:val="7EF7AAC5"/>
    <w:rsid w:val="7EFFF3EB"/>
    <w:rsid w:val="7F01DC83"/>
    <w:rsid w:val="7F0792EB"/>
    <w:rsid w:val="7F0976A5"/>
    <w:rsid w:val="7F0A6BD3"/>
    <w:rsid w:val="7F10EB0B"/>
    <w:rsid w:val="7F19D73B"/>
    <w:rsid w:val="7F24E1CA"/>
    <w:rsid w:val="7F2C9113"/>
    <w:rsid w:val="7F2F9EA0"/>
    <w:rsid w:val="7F429A6E"/>
    <w:rsid w:val="7F54B974"/>
    <w:rsid w:val="7F54FBAD"/>
    <w:rsid w:val="7F6858D4"/>
    <w:rsid w:val="7F85D81F"/>
    <w:rsid w:val="7F896DF0"/>
    <w:rsid w:val="7F8A44B3"/>
    <w:rsid w:val="7F8AED43"/>
    <w:rsid w:val="7FB1FC2E"/>
    <w:rsid w:val="7FC139E8"/>
    <w:rsid w:val="7FC6DDFF"/>
    <w:rsid w:val="7FCC642C"/>
    <w:rsid w:val="7FD60734"/>
    <w:rsid w:val="7FDAEBBC"/>
    <w:rsid w:val="7FE697E7"/>
    <w:rsid w:val="7FF275D3"/>
    <w:rsid w:val="7FF66B09"/>
  </w:rsids>
  <m:mathPr>
    <m:mathFont m:val="Cambria Math"/>
    <m:brkBin m:val="before"/>
    <m:brkBinSub m:val="--"/>
    <m:smallFrac/>
    <m:dispDef/>
    <m:lMargin m:val="1440"/>
    <m:rMargin m:val="144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56A997"/>
  <w15:docId w15:val="{403AC2A7-B7C9-4862-8680-8B3FAFBE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5" w:lineRule="auto"/>
      </w:pPr>
    </w:pPrDefault>
  </w:docDefaults>
  <w:latentStyles w:defLockedState="0" w:defUIPriority="99" w:defSemiHidden="0" w:defUnhideWhenUsed="0" w:defQFormat="0" w:count="371">
    <w:lsdException w:name="Normal" w:uiPriority="1" w:qFormat="1"/>
    <w:lsdException w:name="heading 1" w:uiPriority="7" w:qFormat="1"/>
    <w:lsdException w:name="heading 2" w:semiHidden="1" w:uiPriority="8" w:unhideWhenUsed="1" w:qFormat="1"/>
    <w:lsdException w:name="heading 3" w:semiHidden="1" w:uiPriority="9"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8" w:unhideWhenUsed="1"/>
    <w:lsdException w:name="toc 2" w:semiHidden="1" w:uiPriority="29" w:unhideWhenUsed="1"/>
    <w:lsdException w:name="toc 3" w:semiHidden="1" w:uiPriority="30" w:unhideWhenUsed="1"/>
    <w:lsdException w:name="toc 4" w:semiHidden="1" w:uiPriority="31" w:unhideWhenUsed="1"/>
    <w:lsdException w:name="toc 5" w:semiHidden="1" w:uiPriority="32" w:unhideWhenUsed="1"/>
    <w:lsdException w:name="toc 6" w:semiHidden="1" w:uiPriority="33" w:unhideWhenUsed="1"/>
    <w:lsdException w:name="toc 7" w:semiHidden="1" w:uiPriority="34" w:unhideWhenUsed="1"/>
    <w:lsdException w:name="toc 8" w:semiHidden="1" w:uiPriority="35" w:unhideWhenUsed="1"/>
    <w:lsdException w:name="toc 9" w:semiHidden="1" w:uiPriority="36"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7"/>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2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B28DA"/>
    <w:pPr>
      <w:spacing w:before="120" w:after="120" w:line="240" w:lineRule="auto"/>
      <w:jc w:val="both"/>
    </w:pPr>
    <w:rPr>
      <w:rFonts w:ascii="Times New Roman" w:eastAsia="Times New Roman" w:hAnsi="Times New Roman" w:cs="Times New Roman"/>
      <w:bCs/>
      <w:sz w:val="24"/>
      <w:szCs w:val="24"/>
      <w:lang w:eastAsia="en-GB"/>
    </w:rPr>
  </w:style>
  <w:style w:type="paragraph" w:styleId="Heading1">
    <w:name w:val="heading 1"/>
    <w:basedOn w:val="Normal"/>
    <w:link w:val="Heading1Char"/>
    <w:uiPriority w:val="7"/>
    <w:qFormat/>
    <w:pPr>
      <w:numPr>
        <w:numId w:val="21"/>
      </w:numPr>
      <w:spacing w:before="360"/>
      <w:outlineLvl w:val="0"/>
    </w:pPr>
    <w:rPr>
      <w:b/>
      <w:smallCaps/>
    </w:rPr>
  </w:style>
  <w:style w:type="paragraph" w:styleId="Heading2">
    <w:name w:val="heading 2"/>
    <w:basedOn w:val="Normal"/>
    <w:link w:val="Heading2Char"/>
    <w:uiPriority w:val="8"/>
    <w:unhideWhenUsed/>
    <w:qFormat/>
    <w:rsid w:val="005B6E59"/>
    <w:pPr>
      <w:numPr>
        <w:ilvl w:val="1"/>
        <w:numId w:val="21"/>
      </w:numPr>
      <w:outlineLvl w:val="1"/>
    </w:pPr>
    <w:rPr>
      <w:b/>
      <w:i/>
    </w:rPr>
  </w:style>
  <w:style w:type="paragraph" w:styleId="Heading3">
    <w:name w:val="heading 3"/>
    <w:basedOn w:val="Normal"/>
    <w:link w:val="Heading3Char"/>
    <w:uiPriority w:val="9"/>
    <w:unhideWhenUsed/>
    <w:qFormat/>
    <w:rsid w:val="002A42E8"/>
    <w:pPr>
      <w:numPr>
        <w:ilvl w:val="2"/>
        <w:numId w:val="21"/>
      </w:numPr>
      <w:tabs>
        <w:tab w:val="left" w:pos="142"/>
      </w:tabs>
      <w:spacing w:before="360"/>
      <w:jc w:val="left"/>
      <w:outlineLvl w:val="2"/>
    </w:pPr>
    <w:rPr>
      <w:b/>
      <w:bCs w:val="0"/>
      <w:iCs/>
    </w:rPr>
  </w:style>
  <w:style w:type="paragraph" w:styleId="Heading4">
    <w:name w:val="heading 4"/>
    <w:basedOn w:val="Normal"/>
    <w:link w:val="Heading4Char"/>
    <w:uiPriority w:val="10"/>
    <w:unhideWhenUsed/>
    <w:qFormat/>
    <w:pPr>
      <w:numPr>
        <w:ilvl w:val="3"/>
        <w:numId w:val="21"/>
      </w:numPr>
      <w:outlineLvl w:val="3"/>
    </w:pPr>
  </w:style>
  <w:style w:type="paragraph" w:styleId="Heading5">
    <w:name w:val="heading 5"/>
    <w:basedOn w:val="Heading2"/>
    <w:next w:val="Normal"/>
    <w:link w:val="Heading5Char"/>
    <w:uiPriority w:val="9"/>
    <w:unhideWhenUsed/>
    <w:qFormat/>
    <w:rsid w:val="002A42E8"/>
    <w:pPr>
      <w:keepNext/>
      <w:keepLines/>
      <w:numPr>
        <w:ilvl w:val="0"/>
        <w:numId w:val="0"/>
      </w:numPr>
      <w:ind w:left="850" w:hanging="850"/>
      <w:outlineLvl w:val="4"/>
    </w:pPr>
    <w:rPr>
      <w:bCs w:val="0"/>
      <w:smallCaps/>
      <w14:ligatures w14:val="standardContextual"/>
    </w:rPr>
  </w:style>
  <w:style w:type="paragraph" w:styleId="Heading6">
    <w:name w:val="heading 6"/>
    <w:basedOn w:val="Normal"/>
    <w:next w:val="Normal"/>
    <w:link w:val="Heading6Char"/>
    <w:uiPriority w:val="9"/>
    <w:unhideWhenUsed/>
    <w:qFormat/>
    <w:rsid w:val="002A42E8"/>
    <w:pPr>
      <w:tabs>
        <w:tab w:val="left" w:pos="142"/>
      </w:tabs>
      <w:spacing w:before="240"/>
      <w:jc w:val="left"/>
      <w:outlineLvl w:val="5"/>
    </w:pPr>
    <w:rPr>
      <w:bCs w:val="0"/>
      <w:i/>
      <w:szCs w:val="22"/>
      <w14:ligatures w14:val="standardContextual"/>
    </w:rPr>
  </w:style>
  <w:style w:type="paragraph" w:styleId="Heading7">
    <w:name w:val="heading 7"/>
    <w:basedOn w:val="Normal"/>
    <w:next w:val="Normal"/>
    <w:link w:val="Heading7Char"/>
    <w:uiPriority w:val="9"/>
    <w:semiHidden/>
    <w:unhideWhenUsed/>
    <w:qFormat/>
    <w:rsid w:val="002A42E8"/>
    <w:pPr>
      <w:keepNext/>
      <w:keepLines/>
      <w:spacing w:before="40" w:after="0"/>
      <w:outlineLvl w:val="6"/>
    </w:pPr>
    <w:rPr>
      <w:rFonts w:eastAsiaTheme="majorEastAsia" w:cstheme="majorBidi"/>
      <w:bCs w:val="0"/>
      <w:color w:val="595959" w:themeColor="text1" w:themeTint="A6"/>
      <w:kern w:val="2"/>
      <w:szCs w:val="22"/>
      <w:lang w:eastAsia="en-US"/>
      <w14:ligatures w14:val="standardContextual"/>
    </w:rPr>
  </w:style>
  <w:style w:type="paragraph" w:styleId="Heading8">
    <w:name w:val="heading 8"/>
    <w:basedOn w:val="Normal"/>
    <w:next w:val="Normal"/>
    <w:link w:val="Heading8Char"/>
    <w:uiPriority w:val="9"/>
    <w:semiHidden/>
    <w:unhideWhenUsed/>
    <w:qFormat/>
    <w:rsid w:val="002A42E8"/>
    <w:pPr>
      <w:keepNext/>
      <w:keepLines/>
      <w:spacing w:before="0" w:after="0"/>
      <w:outlineLvl w:val="7"/>
    </w:pPr>
    <w:rPr>
      <w:rFonts w:eastAsiaTheme="majorEastAsia" w:cstheme="majorBidi"/>
      <w:bCs w:val="0"/>
      <w:i/>
      <w:iCs/>
      <w:color w:val="272727" w:themeColor="text1" w:themeTint="D8"/>
      <w:kern w:val="2"/>
      <w:szCs w:val="22"/>
      <w:lang w:eastAsia="en-US"/>
      <w14:ligatures w14:val="standardContextual"/>
    </w:rPr>
  </w:style>
  <w:style w:type="paragraph" w:styleId="Heading9">
    <w:name w:val="heading 9"/>
    <w:basedOn w:val="Normal"/>
    <w:next w:val="Normal"/>
    <w:link w:val="Heading9Char"/>
    <w:uiPriority w:val="9"/>
    <w:semiHidden/>
    <w:unhideWhenUsed/>
    <w:qFormat/>
    <w:rsid w:val="002A42E8"/>
    <w:pPr>
      <w:keepNext/>
      <w:keepLines/>
      <w:spacing w:before="0" w:after="0"/>
      <w:outlineLvl w:val="8"/>
    </w:pPr>
    <w:rPr>
      <w:rFonts w:eastAsiaTheme="majorEastAsia" w:cstheme="majorBidi"/>
      <w:bCs w:val="0"/>
      <w:color w:val="272727" w:themeColor="text1" w:themeTint="D8"/>
      <w:kern w:val="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pPr>
      <w:spacing w:after="0" w:line="240" w:lineRule="auto"/>
      <w:jc w:val="both"/>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spacing w:after="0"/>
      <w:ind w:left="720"/>
    </w:pPr>
    <w:rPr>
      <w:rFonts w:eastAsia="Calibri"/>
    </w:rPr>
  </w:style>
  <w:style w:type="paragraph" w:styleId="TOCHeading">
    <w:name w:val="TOC Heading"/>
    <w:basedOn w:val="Normal"/>
    <w:next w:val="Normal"/>
    <w:uiPriority w:val="27"/>
    <w:unhideWhenUsed/>
    <w:qFormat/>
    <w:pPr>
      <w:spacing w:after="240"/>
      <w:jc w:val="center"/>
    </w:pPr>
    <w:rPr>
      <w:b/>
      <w:sz w:val="28"/>
      <w:szCs w:val="28"/>
    </w:rPr>
  </w:style>
  <w:style w:type="paragraph" w:styleId="TOC1">
    <w:name w:val="toc 1"/>
    <w:basedOn w:val="Normal"/>
    <w:next w:val="Normal"/>
    <w:uiPriority w:val="28"/>
    <w:semiHidden/>
    <w:unhideWhenUsed/>
    <w:pPr>
      <w:tabs>
        <w:tab w:val="right" w:leader="dot" w:pos="9071"/>
      </w:tabs>
      <w:spacing w:before="60"/>
      <w:ind w:left="850" w:hanging="850"/>
    </w:pPr>
  </w:style>
  <w:style w:type="paragraph" w:styleId="TOC2">
    <w:name w:val="toc 2"/>
    <w:basedOn w:val="Normal"/>
    <w:next w:val="Normal"/>
    <w:uiPriority w:val="29"/>
    <w:semiHidden/>
    <w:unhideWhenUsed/>
    <w:pPr>
      <w:tabs>
        <w:tab w:val="right" w:leader="dot" w:pos="9071"/>
      </w:tabs>
      <w:spacing w:before="60"/>
      <w:ind w:left="850" w:hanging="850"/>
    </w:pPr>
  </w:style>
  <w:style w:type="paragraph" w:styleId="TOC3">
    <w:name w:val="toc 3"/>
    <w:basedOn w:val="Normal"/>
    <w:next w:val="Normal"/>
    <w:uiPriority w:val="30"/>
    <w:semiHidden/>
    <w:unhideWhenUsed/>
    <w:pPr>
      <w:tabs>
        <w:tab w:val="right" w:leader="dot" w:pos="9071"/>
      </w:tabs>
      <w:spacing w:before="60"/>
      <w:ind w:left="850" w:hanging="850"/>
    </w:pPr>
  </w:style>
  <w:style w:type="paragraph" w:styleId="TOC4">
    <w:name w:val="toc 4"/>
    <w:basedOn w:val="Normal"/>
    <w:next w:val="Normal"/>
    <w:uiPriority w:val="31"/>
    <w:semiHidden/>
    <w:unhideWhenUsed/>
    <w:pPr>
      <w:tabs>
        <w:tab w:val="right" w:leader="dot" w:pos="9071"/>
      </w:tabs>
      <w:spacing w:before="60"/>
      <w:ind w:left="850" w:hanging="850"/>
    </w:pPr>
  </w:style>
  <w:style w:type="paragraph" w:styleId="TOC5">
    <w:name w:val="toc 5"/>
    <w:basedOn w:val="Normal"/>
    <w:next w:val="Normal"/>
    <w:uiPriority w:val="32"/>
    <w:semiHidden/>
    <w:unhideWhenUsed/>
    <w:pPr>
      <w:tabs>
        <w:tab w:val="right" w:leader="dot" w:pos="9071"/>
      </w:tabs>
      <w:spacing w:before="300"/>
    </w:pPr>
  </w:style>
  <w:style w:type="paragraph" w:styleId="TOC6">
    <w:name w:val="toc 6"/>
    <w:basedOn w:val="Normal"/>
    <w:next w:val="Normal"/>
    <w:uiPriority w:val="33"/>
    <w:semiHidden/>
    <w:unhideWhenUsed/>
    <w:pPr>
      <w:tabs>
        <w:tab w:val="right" w:leader="dot" w:pos="9071"/>
      </w:tabs>
      <w:spacing w:before="240"/>
    </w:pPr>
  </w:style>
  <w:style w:type="paragraph" w:styleId="TOC7">
    <w:name w:val="toc 7"/>
    <w:basedOn w:val="Normal"/>
    <w:next w:val="Normal"/>
    <w:uiPriority w:val="34"/>
    <w:semiHidden/>
    <w:unhideWhenUsed/>
    <w:pPr>
      <w:tabs>
        <w:tab w:val="right" w:leader="dot" w:pos="9071"/>
      </w:tabs>
      <w:spacing w:before="180"/>
    </w:pPr>
  </w:style>
  <w:style w:type="paragraph" w:styleId="TOC8">
    <w:name w:val="toc 8"/>
    <w:basedOn w:val="Normal"/>
    <w:next w:val="Normal"/>
    <w:uiPriority w:val="35"/>
    <w:semiHidden/>
    <w:unhideWhenUsed/>
    <w:pPr>
      <w:tabs>
        <w:tab w:val="right" w:leader="dot" w:pos="9071"/>
      </w:tabs>
    </w:pPr>
  </w:style>
  <w:style w:type="paragraph" w:styleId="TOC9">
    <w:name w:val="toc 9"/>
    <w:basedOn w:val="Normal"/>
    <w:next w:val="Normal"/>
    <w:uiPriority w:val="36"/>
    <w:semiHidden/>
    <w:unhideWhenUsed/>
    <w:pPr>
      <w:tabs>
        <w:tab w:val="right" w:leader="dot" w:pos="9071"/>
      </w:tabs>
    </w:pPr>
  </w:style>
  <w:style w:type="table" w:styleId="TableGrid">
    <w:name w:val="Table Grid"/>
    <w:basedOn w:val="TableNormal"/>
    <w:uiPriority w:val="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000000"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nhideWhenUsed/>
    <w:pPr>
      <w:tabs>
        <w:tab w:val="center" w:pos="4535"/>
        <w:tab w:val="right" w:pos="9071"/>
      </w:tabs>
    </w:pPr>
  </w:style>
  <w:style w:type="character" w:customStyle="1" w:styleId="HeaderChar">
    <w:name w:val="Header Char"/>
    <w:basedOn w:val="DefaultParagraphFont"/>
    <w:link w:val="Header"/>
    <w:rPr>
      <w:rFonts w:ascii="Times New Roman" w:hAnsi="Times New Roman" w:cs="Times New Roman"/>
      <w:sz w:val="24"/>
      <w:szCs w:val="24"/>
    </w:rPr>
  </w:style>
  <w:style w:type="paragraph" w:styleId="Footer">
    <w:name w:val="footer"/>
    <w:basedOn w:val="Normal"/>
    <w:link w:val="FooterChar"/>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rPr>
      <w:rFonts w:ascii="Times New Roman" w:hAnsi="Times New Roman" w:cs="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lang w:eastAsia="en-GB"/>
    </w:rPr>
  </w:style>
  <w:style w:type="character" w:customStyle="1" w:styleId="Heading1Char">
    <w:name w:val="Heading 1 Char"/>
    <w:basedOn w:val="DefaultParagraphFont"/>
    <w:link w:val="Heading1"/>
    <w:uiPriority w:val="7"/>
    <w:rPr>
      <w:rFonts w:ascii="Times New Roman" w:eastAsia="Times New Roman" w:hAnsi="Times New Roman" w:cs="Times New Roman"/>
      <w:b/>
      <w:bCs/>
      <w:smallCaps/>
      <w:sz w:val="24"/>
      <w:szCs w:val="24"/>
      <w:lang w:eastAsia="en-GB"/>
    </w:rPr>
  </w:style>
  <w:style w:type="character" w:customStyle="1" w:styleId="Heading2Char">
    <w:name w:val="Heading 2 Char"/>
    <w:basedOn w:val="DefaultParagraphFont"/>
    <w:link w:val="Heading2"/>
    <w:uiPriority w:val="8"/>
    <w:rsid w:val="00E817C4"/>
    <w:rPr>
      <w:rFonts w:ascii="Times New Roman" w:eastAsia="Times New Roman" w:hAnsi="Times New Roman" w:cs="Times New Roman"/>
      <w:b/>
      <w:bCs/>
      <w:i/>
      <w:sz w:val="24"/>
      <w:szCs w:val="24"/>
      <w:lang w:val="ro-RO" w:eastAsia="en-GB"/>
    </w:rPr>
  </w:style>
  <w:style w:type="character" w:customStyle="1" w:styleId="Heading3Char">
    <w:name w:val="Heading 3 Char"/>
    <w:basedOn w:val="DefaultParagraphFont"/>
    <w:link w:val="Heading3"/>
    <w:uiPriority w:val="9"/>
    <w:rsid w:val="002A42E8"/>
    <w:rPr>
      <w:rFonts w:ascii="Times New Roman" w:eastAsia="Times New Roman" w:hAnsi="Times New Roman" w:cs="Times New Roman"/>
      <w:b/>
      <w:iCs/>
      <w:sz w:val="24"/>
      <w:szCs w:val="24"/>
      <w:lang w:val="ro-RO" w:eastAsia="en-GB"/>
    </w:rPr>
  </w:style>
  <w:style w:type="character" w:customStyle="1" w:styleId="Heading4Char">
    <w:name w:val="Heading 4 Char"/>
    <w:basedOn w:val="DefaultParagraphFont"/>
    <w:link w:val="Heading4"/>
    <w:uiPriority w:val="10"/>
    <w:rPr>
      <w:rFonts w:ascii="Times New Roman" w:eastAsia="Times New Roman" w:hAnsi="Times New Roman" w:cs="Times New Roman"/>
      <w:bCs/>
      <w:sz w:val="24"/>
      <w:szCs w:val="24"/>
      <w:lang w:eastAsia="en-GB"/>
    </w:rPr>
  </w:style>
  <w:style w:type="paragraph" w:styleId="ListBullet">
    <w:name w:val="List Bullet"/>
    <w:basedOn w:val="Normal"/>
    <w:pPr>
      <w:numPr>
        <w:numId w:val="29"/>
      </w:numPr>
      <w:tabs>
        <w:tab w:val="clear" w:pos="360"/>
        <w:tab w:val="left" w:pos="283"/>
      </w:tabs>
      <w:ind w:left="283" w:hanging="283"/>
    </w:pPr>
    <w:rPr>
      <w:lang w:eastAsia="de-DE"/>
    </w:rPr>
  </w:style>
  <w:style w:type="character" w:styleId="Hyperlink">
    <w:name w:val="Hyperlink"/>
    <w:rPr>
      <w:color w:val="0000FF"/>
      <w:u w:val="single"/>
    </w:rPr>
  </w:style>
  <w:style w:type="paragraph" w:styleId="ListNumber">
    <w:name w:val="List Number"/>
    <w:basedOn w:val="Normal"/>
    <w:pPr>
      <w:numPr>
        <w:numId w:val="1"/>
      </w:numPr>
    </w:pPr>
    <w:rPr>
      <w:lang w:eastAsia="de-DE"/>
    </w:rPr>
  </w:style>
  <w:style w:type="paragraph" w:styleId="ListNumber2">
    <w:name w:val="List Number 2"/>
    <w:basedOn w:val="Normal"/>
    <w:pPr>
      <w:numPr>
        <w:numId w:val="3"/>
      </w:numPr>
    </w:pPr>
    <w:rPr>
      <w:lang w:eastAsia="de-DE"/>
    </w:rPr>
  </w:style>
  <w:style w:type="paragraph" w:styleId="ListNumber3">
    <w:name w:val="List Number 3"/>
    <w:basedOn w:val="Normal"/>
    <w:pPr>
      <w:numPr>
        <w:numId w:val="4"/>
      </w:numPr>
    </w:pPr>
    <w:rPr>
      <w:lang w:eastAsia="de-DE"/>
    </w:rPr>
  </w:style>
  <w:style w:type="paragraph" w:styleId="ListNumber4">
    <w:name w:val="List Number 4"/>
    <w:basedOn w:val="Normal"/>
    <w:pPr>
      <w:numPr>
        <w:numId w:val="5"/>
      </w:numPr>
    </w:pPr>
    <w:rPr>
      <w:lang w:eastAsia="de-DE"/>
    </w:rPr>
  </w:style>
  <w:style w:type="paragraph" w:customStyle="1" w:styleId="ListNumber1">
    <w:name w:val="List Number 1"/>
    <w:basedOn w:val="Text1"/>
    <w:pPr>
      <w:numPr>
        <w:numId w:val="2"/>
      </w:numPr>
    </w:pPr>
    <w:rPr>
      <w:lang w:eastAsia="de-DE"/>
    </w:rPr>
  </w:style>
  <w:style w:type="paragraph" w:customStyle="1" w:styleId="ListNumberLevel2">
    <w:name w:val="List Number (Level 2)"/>
    <w:basedOn w:val="Normal"/>
    <w:pPr>
      <w:numPr>
        <w:ilvl w:val="1"/>
        <w:numId w:val="1"/>
      </w:numPr>
    </w:pPr>
    <w:rPr>
      <w:lang w:eastAsia="de-DE"/>
    </w:rPr>
  </w:style>
  <w:style w:type="paragraph" w:customStyle="1" w:styleId="ListNumber1Level2">
    <w:name w:val="List Number 1 (Level 2)"/>
    <w:basedOn w:val="Text1"/>
    <w:pPr>
      <w:numPr>
        <w:ilvl w:val="1"/>
        <w:numId w:val="2"/>
      </w:numPr>
    </w:pPr>
    <w:rPr>
      <w:lang w:eastAsia="de-DE"/>
    </w:rPr>
  </w:style>
  <w:style w:type="paragraph" w:customStyle="1" w:styleId="ListNumber2Level2">
    <w:name w:val="List Number 2 (Level 2)"/>
    <w:basedOn w:val="Text2"/>
    <w:pPr>
      <w:numPr>
        <w:ilvl w:val="1"/>
        <w:numId w:val="3"/>
      </w:numPr>
    </w:pPr>
    <w:rPr>
      <w:lang w:eastAsia="de-DE"/>
    </w:rPr>
  </w:style>
  <w:style w:type="paragraph" w:customStyle="1" w:styleId="ListNumber3Level2">
    <w:name w:val="List Number 3 (Level 2)"/>
    <w:basedOn w:val="Text3"/>
    <w:pPr>
      <w:numPr>
        <w:ilvl w:val="1"/>
        <w:numId w:val="4"/>
      </w:numPr>
    </w:pPr>
    <w:rPr>
      <w:lang w:eastAsia="de-DE"/>
    </w:rPr>
  </w:style>
  <w:style w:type="paragraph" w:customStyle="1" w:styleId="ListNumber4Level2">
    <w:name w:val="List Number 4 (Level 2)"/>
    <w:basedOn w:val="Text4"/>
    <w:pPr>
      <w:numPr>
        <w:ilvl w:val="1"/>
        <w:numId w:val="5"/>
      </w:numPr>
    </w:pPr>
    <w:rPr>
      <w:lang w:eastAsia="de-DE"/>
    </w:rPr>
  </w:style>
  <w:style w:type="paragraph" w:customStyle="1" w:styleId="ListNumberLevel3">
    <w:name w:val="List Number (Level 3)"/>
    <w:basedOn w:val="Normal"/>
    <w:pPr>
      <w:numPr>
        <w:ilvl w:val="2"/>
        <w:numId w:val="1"/>
      </w:numPr>
    </w:pPr>
    <w:rPr>
      <w:lang w:eastAsia="de-DE"/>
    </w:rPr>
  </w:style>
  <w:style w:type="paragraph" w:customStyle="1" w:styleId="ListNumber1Level3">
    <w:name w:val="List Number 1 (Level 3)"/>
    <w:basedOn w:val="Text1"/>
    <w:pPr>
      <w:numPr>
        <w:ilvl w:val="2"/>
        <w:numId w:val="2"/>
      </w:numPr>
    </w:pPr>
    <w:rPr>
      <w:lang w:eastAsia="de-DE"/>
    </w:rPr>
  </w:style>
  <w:style w:type="paragraph" w:customStyle="1" w:styleId="ListNumber2Level3">
    <w:name w:val="List Number 2 (Level 3)"/>
    <w:basedOn w:val="Text2"/>
    <w:pPr>
      <w:numPr>
        <w:ilvl w:val="2"/>
        <w:numId w:val="3"/>
      </w:numPr>
    </w:pPr>
    <w:rPr>
      <w:lang w:eastAsia="de-DE"/>
    </w:rPr>
  </w:style>
  <w:style w:type="paragraph" w:customStyle="1" w:styleId="ListNumber3Level3">
    <w:name w:val="List Number 3 (Level 3)"/>
    <w:basedOn w:val="Text3"/>
    <w:pPr>
      <w:numPr>
        <w:ilvl w:val="2"/>
        <w:numId w:val="4"/>
      </w:numPr>
    </w:pPr>
    <w:rPr>
      <w:lang w:eastAsia="de-DE"/>
    </w:rPr>
  </w:style>
  <w:style w:type="paragraph" w:customStyle="1" w:styleId="ListNumber4Level3">
    <w:name w:val="List Number 4 (Level 3)"/>
    <w:basedOn w:val="Text4"/>
    <w:pPr>
      <w:numPr>
        <w:ilvl w:val="2"/>
        <w:numId w:val="5"/>
      </w:numPr>
    </w:pPr>
    <w:rPr>
      <w:lang w:eastAsia="de-DE"/>
    </w:rPr>
  </w:style>
  <w:style w:type="paragraph" w:customStyle="1" w:styleId="ListNumberLevel4">
    <w:name w:val="List Number (Level 4)"/>
    <w:basedOn w:val="Normal"/>
    <w:pPr>
      <w:numPr>
        <w:ilvl w:val="3"/>
        <w:numId w:val="1"/>
      </w:numPr>
    </w:pPr>
    <w:rPr>
      <w:lang w:eastAsia="de-DE"/>
    </w:rPr>
  </w:style>
  <w:style w:type="paragraph" w:customStyle="1" w:styleId="ListNumber1Level4">
    <w:name w:val="List Number 1 (Level 4)"/>
    <w:basedOn w:val="Text1"/>
    <w:pPr>
      <w:numPr>
        <w:ilvl w:val="3"/>
        <w:numId w:val="2"/>
      </w:numPr>
    </w:pPr>
    <w:rPr>
      <w:lang w:eastAsia="de-DE"/>
    </w:rPr>
  </w:style>
  <w:style w:type="paragraph" w:customStyle="1" w:styleId="ListNumber2Level4">
    <w:name w:val="List Number 2 (Level 4)"/>
    <w:basedOn w:val="Text2"/>
    <w:pPr>
      <w:numPr>
        <w:ilvl w:val="3"/>
        <w:numId w:val="3"/>
      </w:numPr>
    </w:pPr>
    <w:rPr>
      <w:lang w:eastAsia="de-DE"/>
    </w:rPr>
  </w:style>
  <w:style w:type="paragraph" w:customStyle="1" w:styleId="ListNumber3Level4">
    <w:name w:val="List Number 3 (Level 4)"/>
    <w:basedOn w:val="Text3"/>
    <w:pPr>
      <w:numPr>
        <w:ilvl w:val="3"/>
        <w:numId w:val="4"/>
      </w:numPr>
    </w:pPr>
    <w:rPr>
      <w:lang w:eastAsia="de-DE"/>
    </w:rPr>
  </w:style>
  <w:style w:type="paragraph" w:customStyle="1" w:styleId="ListNumber4Level4">
    <w:name w:val="List Number 4 (Level 4)"/>
    <w:basedOn w:val="Text4"/>
    <w:pPr>
      <w:numPr>
        <w:ilvl w:val="3"/>
        <w:numId w:val="5"/>
      </w:numPr>
    </w:pPr>
    <w:rPr>
      <w:lang w:eastAsia="de-DE"/>
    </w:rPr>
  </w:style>
  <w:style w:type="paragraph" w:customStyle="1" w:styleId="ListBullet1">
    <w:name w:val="List Bullet 1"/>
    <w:basedOn w:val="Normal"/>
    <w:pPr>
      <w:numPr>
        <w:numId w:val="6"/>
      </w:numPr>
    </w:pPr>
    <w:rPr>
      <w:lang w:eastAsia="de-DE"/>
    </w:rPr>
  </w:style>
  <w:style w:type="paragraph" w:styleId="ListBullet2">
    <w:name w:val="List Bullet 2"/>
    <w:basedOn w:val="Normal"/>
    <w:pPr>
      <w:numPr>
        <w:numId w:val="7"/>
      </w:numPr>
    </w:pPr>
    <w:rPr>
      <w:lang w:eastAsia="de-DE"/>
    </w:rPr>
  </w:style>
  <w:style w:type="paragraph" w:styleId="ListBullet3">
    <w:name w:val="List Bullet 3"/>
    <w:basedOn w:val="Normal"/>
    <w:pPr>
      <w:numPr>
        <w:numId w:val="8"/>
      </w:numPr>
    </w:pPr>
    <w:rPr>
      <w:lang w:eastAsia="de-DE"/>
    </w:rPr>
  </w:style>
  <w:style w:type="paragraph" w:styleId="ListBullet4">
    <w:name w:val="List Bullet 4"/>
    <w:basedOn w:val="Normal"/>
    <w:pPr>
      <w:numPr>
        <w:numId w:val="9"/>
      </w:numPr>
    </w:pPr>
    <w:rPr>
      <w:lang w:eastAsia="de-DE"/>
    </w:rPr>
  </w:style>
  <w:style w:type="paragraph" w:customStyle="1" w:styleId="ListDash">
    <w:name w:val="List Dash"/>
    <w:basedOn w:val="Normal"/>
    <w:uiPriority w:val="35"/>
    <w:pPr>
      <w:numPr>
        <w:numId w:val="10"/>
      </w:numPr>
    </w:pPr>
    <w:rPr>
      <w:lang w:eastAsia="de-DE"/>
    </w:rPr>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Dash3">
    <w:name w:val="List Dash 3"/>
    <w:basedOn w:val="Normal"/>
    <w:pPr>
      <w:numPr>
        <w:numId w:val="13"/>
      </w:numPr>
    </w:pPr>
    <w:rPr>
      <w:lang w:eastAsia="de-DE"/>
    </w:rPr>
  </w:style>
  <w:style w:type="paragraph" w:customStyle="1" w:styleId="ListDash4">
    <w:name w:val="List Dash 4"/>
    <w:basedOn w:val="Normal"/>
    <w:pPr>
      <w:numPr>
        <w:numId w:val="14"/>
      </w:numPr>
    </w:pPr>
    <w:rPr>
      <w:lang w:eastAsia="de-DE"/>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bCs/>
      <w:sz w:val="20"/>
      <w:szCs w:val="20"/>
      <w:lang w:eastAsia="en-GB"/>
    </w:rPr>
  </w:style>
  <w:style w:type="paragraph" w:styleId="CommentSubject">
    <w:name w:val="annotation subject"/>
    <w:basedOn w:val="CommentText"/>
    <w:next w:val="CommentText"/>
    <w:link w:val="CommentSubjectChar"/>
    <w:rPr>
      <w:b/>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semiHidden/>
    <w:rPr>
      <w:rFonts w:ascii="Times New Roman" w:eastAsia="Times New Roman" w:hAnsi="Times New Roman" w:cs="Times New Roman"/>
      <w:sz w:val="24"/>
      <w:szCs w:val="24"/>
    </w:rPr>
  </w:style>
  <w:style w:type="paragraph" w:styleId="Caption">
    <w:name w:val="caption"/>
    <w:basedOn w:val="Normal"/>
    <w:next w:val="Normal"/>
    <w:unhideWhenUsed/>
    <w:qFormat/>
    <w:rPr>
      <w:b/>
      <w:sz w:val="20"/>
      <w:szCs w:val="20"/>
    </w:rPr>
  </w:style>
  <w:style w:type="paragraph" w:styleId="TableofFigures">
    <w:name w:val="table of figures"/>
    <w:basedOn w:val="Normal"/>
    <w:next w:val="Normal"/>
  </w:style>
  <w:style w:type="character" w:styleId="FollowedHyperlink">
    <w:name w:val="FollowedHyperlink"/>
    <w:rPr>
      <w:color w:val="800080"/>
      <w:u w:val="single"/>
    </w:rPr>
  </w:style>
  <w:style w:type="paragraph" w:customStyle="1" w:styleId="GraphTitle">
    <w:name w:val="Graph Title"/>
    <w:basedOn w:val="Normal"/>
    <w:next w:val="Normal"/>
    <w:pPr>
      <w:pBdr>
        <w:top w:val="single" w:sz="2" w:space="2" w:color="000000"/>
        <w:bottom w:val="single" w:sz="2" w:space="2" w:color="000000"/>
      </w:pBdr>
      <w:spacing w:after="240"/>
      <w:ind w:left="935" w:right="79" w:hanging="935"/>
    </w:pPr>
    <w:rPr>
      <w:rFonts w:ascii="Century Gothic" w:hAnsi="Century Gothic"/>
      <w:color w:val="333399"/>
      <w:sz w:val="14"/>
      <w:szCs w:val="14"/>
    </w:rPr>
  </w:style>
  <w:style w:type="paragraph" w:customStyle="1" w:styleId="GraphSource">
    <w:name w:val="Graph Source"/>
    <w:basedOn w:val="Normal"/>
    <w:pPr>
      <w:pBdr>
        <w:top w:val="single" w:sz="2" w:space="2" w:color="000000"/>
        <w:bottom w:val="single" w:sz="2" w:space="2" w:color="000000"/>
      </w:pBdr>
      <w:spacing w:after="0"/>
      <w:ind w:right="79"/>
    </w:pPr>
    <w:rPr>
      <w:rFonts w:ascii="Century Gothic" w:hAnsi="Century Gothic"/>
      <w:color w:val="000000"/>
      <w:sz w:val="14"/>
      <w:szCs w:val="14"/>
    </w:rPr>
  </w:style>
  <w:style w:type="paragraph" w:customStyle="1" w:styleId="GraphShape">
    <w:name w:val="Graph Shape"/>
    <w:basedOn w:val="Normal"/>
    <w:next w:val="Normal"/>
    <w:pPr>
      <w:spacing w:after="0"/>
    </w:pPr>
    <w:rPr>
      <w:color w:val="000000"/>
      <w:sz w:val="20"/>
      <w:szCs w:val="20"/>
    </w:rPr>
  </w:style>
  <w:style w:type="paragraph" w:styleId="FootnoteText">
    <w:name w:val="footnote text"/>
    <w:aliases w:val="Footnote Text Char2 Char,Footnote Text Char1 Char1 Char,Footnote Text Char2 Char Char Char,Footnote Text Char1 Char1 Char Char Char,Footnote Text Char Char Char1 Char Char Char,Plonk,fn,Char Char,f,Podrozdział,o,~FootnoteText, Char Char"/>
    <w:basedOn w:val="Normal"/>
    <w:link w:val="FootnoteTextChar"/>
    <w:uiPriority w:val="99"/>
    <w:unhideWhenUsed/>
    <w:qFormat/>
    <w:pPr>
      <w:spacing w:after="0"/>
      <w:ind w:left="720" w:hanging="720"/>
    </w:pPr>
    <w:rPr>
      <w:sz w:val="20"/>
      <w:szCs w:val="20"/>
    </w:rPr>
  </w:style>
  <w:style w:type="character" w:customStyle="1" w:styleId="FootnoteTextChar">
    <w:name w:val="Footnote Text Char"/>
    <w:aliases w:val="Footnote Text Char2 Char Char,Footnote Text Char1 Char1 Char Char,Footnote Text Char2 Char Char Char Char,Footnote Text Char1 Char1 Char Char Char Char,Footnote Text Char Char Char1 Char Char Char Char,Plonk Char,fn Char,f Char,o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HeaderLandscape">
    <w:name w:val="HeaderLandscape"/>
    <w:basedOn w:val="Normal"/>
    <w:pPr>
      <w:tabs>
        <w:tab w:val="center" w:pos="7285"/>
        <w:tab w:val="right" w:pos="14003"/>
      </w:tabs>
    </w:p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link w:val="FootnotesymbolCarZchn"/>
    <w:uiPriority w:val="99"/>
    <w:unhideWhenUsed/>
    <w:qFormat/>
    <w:rPr>
      <w:rFonts w:ascii="Times New Roman" w:eastAsia="Times New Roman" w:hAnsi="Times New Roman" w:cs="Times New Roman"/>
      <w:sz w:val="20"/>
      <w:szCs w:val="20"/>
      <w:vertAlign w:val="superscript"/>
      <w:lang w:eastAsia="en-GB"/>
    </w:rPr>
  </w:style>
  <w:style w:type="paragraph" w:customStyle="1" w:styleId="Text1">
    <w:name w:val="Text 1"/>
    <w:basedOn w:val="Normal"/>
    <w:qFormat/>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tabs>
        <w:tab w:val="left" w:pos="850"/>
      </w:tabs>
      <w:spacing w:before="360"/>
      <w:ind w:left="850" w:hanging="850"/>
      <w:outlineLvl w:val="0"/>
    </w:pPr>
    <w:rPr>
      <w:b/>
      <w:smallCaps/>
    </w:rPr>
  </w:style>
  <w:style w:type="paragraph" w:customStyle="1" w:styleId="ManualHeading2">
    <w:name w:val="Manual Heading 2"/>
    <w:basedOn w:val="Normal"/>
    <w:next w:val="Text1"/>
    <w:pPr>
      <w:tabs>
        <w:tab w:val="left" w:pos="850"/>
      </w:tabs>
      <w:ind w:left="850" w:hanging="850"/>
      <w:outlineLvl w:val="1"/>
    </w:pPr>
    <w:rPr>
      <w:b/>
    </w:rPr>
  </w:style>
  <w:style w:type="paragraph" w:customStyle="1" w:styleId="ManualHeading3">
    <w:name w:val="Manual Heading 3"/>
    <w:basedOn w:val="Normal"/>
    <w:next w:val="Text1"/>
    <w:pPr>
      <w:tabs>
        <w:tab w:val="left" w:pos="850"/>
      </w:tabs>
      <w:ind w:left="850" w:hanging="850"/>
      <w:outlineLvl w:val="2"/>
    </w:pPr>
    <w:rPr>
      <w:i/>
    </w:rPr>
  </w:style>
  <w:style w:type="paragraph" w:customStyle="1" w:styleId="ManualHeading4">
    <w:name w:val="Manual Heading 4"/>
    <w:basedOn w:val="Normal"/>
    <w:next w:val="Text1"/>
    <w:pPr>
      <w:tabs>
        <w:tab w:val="left" w:pos="850"/>
      </w:tabs>
      <w:ind w:left="850" w:hanging="850"/>
      <w:outlineLvl w:val="3"/>
    </w:pPr>
  </w:style>
  <w:style w:type="paragraph" w:customStyle="1" w:styleId="ChapterTitle">
    <w:name w:val="ChapterTitle"/>
    <w:basedOn w:val="Normal"/>
    <w:next w:val="Normal"/>
    <w:pPr>
      <w:spacing w:after="360"/>
      <w:jc w:val="center"/>
    </w:pPr>
    <w:rPr>
      <w:b/>
      <w:sz w:val="32"/>
      <w:szCs w:val="32"/>
    </w:rPr>
  </w:style>
  <w:style w:type="paragraph" w:customStyle="1" w:styleId="PartTitle">
    <w:name w:val="PartTitle"/>
    <w:basedOn w:val="Normal"/>
    <w:next w:val="ChapterTitle"/>
    <w:pPr>
      <w:pageBreakBefore/>
      <w:spacing w:after="360"/>
      <w:jc w:val="center"/>
    </w:pPr>
    <w:rPr>
      <w:b/>
      <w:sz w:val="36"/>
      <w:szCs w:val="36"/>
    </w:rPr>
  </w:style>
  <w:style w:type="paragraph" w:customStyle="1" w:styleId="SectionTitle">
    <w:name w:val="SectionTitle"/>
    <w:basedOn w:val="Normal"/>
    <w:next w:val="Heading1"/>
    <w:pPr>
      <w:spacing w:after="360"/>
      <w:jc w:val="center"/>
    </w:pPr>
    <w:rPr>
      <w:b/>
      <w:smallCaps/>
      <w:sz w:val="28"/>
      <w:szCs w:val="28"/>
    </w:rPr>
  </w:style>
  <w:style w:type="paragraph" w:customStyle="1" w:styleId="TableTitle">
    <w:name w:val="Table Title"/>
    <w:basedOn w:val="Normal"/>
    <w:next w:val="Normal"/>
    <w:pPr>
      <w:jc w:val="center"/>
    </w:pPr>
    <w:rPr>
      <w:b/>
    </w:rPr>
  </w:style>
  <w:style w:type="character" w:customStyle="1" w:styleId="Marker1">
    <w:name w:val="Marker1"/>
    <w:rPr>
      <w:color w:val="008000"/>
      <w:shd w:val="clear" w:color="000000" w:fill="auto"/>
    </w:rPr>
  </w:style>
  <w:style w:type="character" w:customStyle="1" w:styleId="Marker2">
    <w:name w:val="Marker2"/>
    <w:rPr>
      <w:color w:val="FF0000"/>
      <w:shd w:val="clear" w:color="000000"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pPr>
      <w:spacing w:before="480"/>
    </w:pPr>
  </w:style>
  <w:style w:type="paragraph" w:customStyle="1" w:styleId="Avertissementtitre">
    <w:name w:val="Avertissement titre"/>
    <w:basedOn w:val="Normal"/>
    <w:next w:val="Normal"/>
    <w:pPr>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pPr>
      <w:spacing w:before="240" w:after="240"/>
      <w:ind w:left="5103"/>
    </w:pPr>
    <w:rPr>
      <w:i/>
      <w:sz w:val="32"/>
      <w:szCs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after="240"/>
    </w:pPr>
  </w:style>
  <w:style w:type="paragraph" w:customStyle="1" w:styleId="Datedadoption">
    <w:name w:val="Date d'adoption"/>
    <w:basedOn w:val="Normal"/>
    <w:pPr>
      <w:spacing w:before="360" w:after="0"/>
      <w:jc w:val="center"/>
    </w:pPr>
    <w:rPr>
      <w:b/>
    </w:rPr>
  </w:style>
  <w:style w:type="paragraph" w:customStyle="1" w:styleId="Emission">
    <w:name w:val="Emission"/>
    <w:basedOn w:val="Normal"/>
    <w:pPr>
      <w:spacing w:after="0"/>
      <w:ind w:left="5103"/>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pPr>
      <w:spacing w:after="0"/>
    </w:pPr>
  </w:style>
  <w:style w:type="paragraph" w:customStyle="1" w:styleId="Formuledadoption">
    <w:name w:val="Formule d'adoption"/>
    <w:basedOn w:val="Normal"/>
  </w:style>
  <w:style w:type="paragraph" w:customStyle="1" w:styleId="Institutionquiagit">
    <w:name w:val="Institution qui agit"/>
    <w:basedOn w:val="Normal"/>
    <w:next w:val="Normal"/>
    <w:pPr>
      <w:spacing w:before="600"/>
    </w:pPr>
  </w:style>
  <w:style w:type="paragraph" w:customStyle="1" w:styleId="Institutionquisigne">
    <w:name w:val="Institution qui signe"/>
    <w:basedOn w:val="Normal"/>
    <w:pPr>
      <w:tabs>
        <w:tab w:val="left" w:pos="4252"/>
      </w:tabs>
      <w:spacing w:before="720" w:after="0"/>
    </w:pPr>
    <w:rPr>
      <w:i/>
    </w:rPr>
  </w:style>
  <w:style w:type="paragraph" w:customStyle="1" w:styleId="Langue">
    <w:name w:val="Langue"/>
    <w:basedOn w:val="Normal"/>
    <w:pPr>
      <w:spacing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after="0"/>
    </w:pPr>
    <w:rPr>
      <w:rFonts w:ascii="Arial" w:hAnsi="Arial" w:cs="Arial"/>
    </w:rPr>
  </w:style>
  <w:style w:type="paragraph" w:customStyle="1" w:styleId="Personnequisigne">
    <w:name w:val="Personne qui signe"/>
    <w:basedOn w:val="Normal"/>
    <w:next w:val="Institutionquisigne"/>
    <w:pPr>
      <w:tabs>
        <w:tab w:val="left" w:pos="4252"/>
      </w:tabs>
      <w:spacing w:after="0"/>
    </w:pPr>
    <w:rPr>
      <w:i/>
    </w:rPr>
  </w:style>
  <w:style w:type="paragraph" w:customStyle="1" w:styleId="Rfrenceinstitutionnelle">
    <w:name w:val="Référence institutionnelle"/>
    <w:basedOn w:val="Normal"/>
    <w:next w:val="Confidentialit"/>
    <w:pPr>
      <w:spacing w:after="240"/>
      <w:ind w:left="5103"/>
    </w:pPr>
  </w:style>
  <w:style w:type="paragraph" w:customStyle="1" w:styleId="Rfrenceinterinstitutionnelle">
    <w:name w:val="Référence interinstitutionnelle"/>
    <w:basedOn w:val="Normal"/>
    <w:pPr>
      <w:spacing w:after="0"/>
      <w:ind w:left="5103"/>
    </w:pPr>
  </w:style>
  <w:style w:type="paragraph" w:customStyle="1" w:styleId="Rfrenceinterne">
    <w:name w:val="Référence interne"/>
    <w:basedOn w:val="Normal"/>
    <w:next w:val="Rfrenceinterinstitutionnelle"/>
    <w:pPr>
      <w:spacing w:after="0"/>
      <w:ind w:left="5103"/>
    </w:pPr>
  </w:style>
  <w:style w:type="paragraph" w:customStyle="1" w:styleId="Sous-titreobjet">
    <w:name w:val="Sous-titre objet"/>
    <w:basedOn w:val="Normal"/>
    <w:pPr>
      <w:spacing w:after="0"/>
      <w:jc w:val="center"/>
    </w:pPr>
    <w:rPr>
      <w:b/>
    </w:rPr>
  </w:style>
  <w:style w:type="paragraph" w:customStyle="1" w:styleId="Statut">
    <w:name w:val="Statut"/>
    <w:basedOn w:val="Normal"/>
    <w:pPr>
      <w:spacing w:before="360" w:after="0"/>
      <w:jc w:val="center"/>
    </w:pPr>
  </w:style>
  <w:style w:type="paragraph" w:customStyle="1" w:styleId="Titrearticle">
    <w:name w:val="Titre article"/>
    <w:basedOn w:val="Normal"/>
    <w:next w:val="Normal"/>
    <w:pPr>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Added">
    <w:name w:val="Added"/>
    <w:rPr>
      <w:b/>
      <w:u w:val="single"/>
      <w:shd w:val="clear" w:color="000000" w:fill="auto"/>
    </w:rPr>
  </w:style>
  <w:style w:type="character" w:customStyle="1" w:styleId="Deleted">
    <w:name w:val="Deleted"/>
    <w:rPr>
      <w:strike/>
      <w:shd w:val="clear" w:color="000000" w:fill="auto"/>
    </w:rPr>
  </w:style>
  <w:style w:type="paragraph" w:customStyle="1" w:styleId="Address">
    <w:name w:val="Address"/>
    <w:basedOn w:val="Normal"/>
    <w:next w:val="Normal"/>
    <w:pPr>
      <w:spacing w:line="360" w:lineRule="auto"/>
      <w:ind w:left="3402"/>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after="600"/>
      <w:jc w:val="center"/>
    </w:pPr>
    <w:rPr>
      <w:b/>
    </w:rPr>
  </w:style>
  <w:style w:type="paragraph" w:customStyle="1" w:styleId="Languesfaisantfoi">
    <w:name w:val="Langues faisant foi"/>
    <w:basedOn w:val="Normal"/>
    <w:next w:val="Normal"/>
    <w:rsid w:val="00F523CA"/>
    <w:pPr>
      <w:spacing w:before="360" w:after="240"/>
      <w:jc w:val="center"/>
    </w:pPr>
    <w:rPr>
      <w:rFonts w:eastAsiaTheme="minorHAnsi"/>
      <w:bCs w:val="0"/>
      <w:szCs w:val="22"/>
      <w:lang w:eastAsia="en-US"/>
    </w:rPr>
  </w:style>
  <w:style w:type="paragraph" w:customStyle="1" w:styleId="Rfrencecroise">
    <w:name w:val="Référence croisée"/>
    <w:basedOn w:val="Normal"/>
    <w:pPr>
      <w:spacing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style>
  <w:style w:type="paragraph" w:customStyle="1" w:styleId="IntrtEEE">
    <w:name w:val="Intérêt EEE"/>
    <w:basedOn w:val="Languesfaisantfoi"/>
    <w:next w:val="Normal"/>
    <w:rsid w:val="00F523CA"/>
    <w:pPr>
      <w:spacing w:after="0"/>
    </w:pPr>
  </w:style>
  <w:style w:type="paragraph" w:customStyle="1" w:styleId="Accompagnant">
    <w:name w:val="Accompagnant"/>
    <w:basedOn w:val="Normal"/>
    <w:pPr>
      <w:spacing w:after="240"/>
      <w:jc w:val="center"/>
    </w:pPr>
    <w:rPr>
      <w:b/>
      <w:i/>
    </w:rPr>
  </w:style>
  <w:style w:type="paragraph" w:customStyle="1" w:styleId="Typeacteprincipal">
    <w:name w:val="Type acte principal"/>
    <w:basedOn w:val="Normal"/>
    <w:pPr>
      <w:spacing w:after="240"/>
      <w:jc w:val="center"/>
    </w:pPr>
    <w:rPr>
      <w:b/>
    </w:rPr>
  </w:style>
  <w:style w:type="paragraph" w:customStyle="1" w:styleId="Objetacteprincipal">
    <w:name w:val="Objet acte principal"/>
    <w:basedOn w:val="Normal"/>
    <w:next w:val="Titrearticle"/>
    <w:pPr>
      <w:spacing w:after="360"/>
      <w:jc w:val="center"/>
    </w:pPr>
    <w:rPr>
      <w:b/>
    </w:rPr>
  </w:style>
  <w:style w:type="paragraph" w:customStyle="1" w:styleId="IntrtEEEPagedecouverture">
    <w:name w:val="Intérêt EEE (Page de couverture)"/>
    <w:basedOn w:val="IntrtEEE"/>
    <w:next w:val="Normal"/>
    <w:rsid w:val="00F523CA"/>
  </w:style>
  <w:style w:type="paragraph" w:customStyle="1" w:styleId="AccompagnantPagedecouverture">
    <w:name w:val="Accompagnant (Page de couverture)"/>
    <w:basedOn w:val="Accompagnant"/>
  </w:style>
  <w:style w:type="paragraph" w:customStyle="1" w:styleId="TypeacteprincipalPagedecouverture">
    <w:name w:val="Type acte principal (Page de couverture)"/>
    <w:basedOn w:val="Typeacteprincipal"/>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F523CA"/>
    <w:pPr>
      <w:spacing w:before="360" w:after="240"/>
      <w:jc w:val="center"/>
    </w:pPr>
    <w:rPr>
      <w:rFonts w:eastAsiaTheme="minorHAnsi"/>
      <w:bCs w:val="0"/>
      <w:szCs w:val="22"/>
      <w:lang w:eastAsia="en-US"/>
    </w:rPr>
  </w:style>
  <w:style w:type="character" w:customStyle="1" w:styleId="TypedudocumentChar">
    <w:name w:val="Type du document Char"/>
    <w:link w:val="Typedudocument"/>
    <w:rPr>
      <w:rFonts w:ascii="Times New Roman" w:eastAsia="Times New Roman" w:hAnsi="Times New Roman" w:cs="Times New Roman"/>
      <w:b/>
      <w:sz w:val="24"/>
      <w:szCs w:val="24"/>
      <w:lang w:eastAsia="en-GB"/>
    </w:rPr>
  </w:style>
  <w:style w:type="paragraph" w:customStyle="1" w:styleId="Declassification">
    <w:name w:val="Declassification"/>
    <w:basedOn w:val="Normal"/>
    <w:next w:val="Normal"/>
    <w:pPr>
      <w:spacing w:after="0"/>
    </w:p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bCs/>
      <w:sz w:val="28"/>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pPr>
      <w:spacing w:after="160" w:line="240" w:lineRule="exact"/>
    </w:pPr>
    <w:rPr>
      <w:sz w:val="20"/>
      <w:szCs w:val="20"/>
      <w:vertAlign w:val="superscript"/>
    </w:rPr>
  </w:style>
  <w:style w:type="paragraph" w:customStyle="1" w:styleId="CM4">
    <w:name w:val="CM4"/>
    <w:basedOn w:val="Normal"/>
    <w:next w:val="Normal"/>
    <w:pPr>
      <w:autoSpaceDE w:val="0"/>
      <w:autoSpaceDN w:val="0"/>
      <w:spacing w:after="0"/>
    </w:p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PlaceholderText">
    <w:name w:val="Placeholder Text"/>
    <w:basedOn w:val="DefaultParagraphFont"/>
    <w:uiPriority w:val="99"/>
    <w:semiHidden/>
    <w:rPr>
      <w:color w:val="808080"/>
    </w:rPr>
  </w:style>
  <w:style w:type="character" w:customStyle="1" w:styleId="FootnoteTextChar1">
    <w:name w:val="Footnote Text Char1"/>
    <w:basedOn w:val="DefaultParagraphFont"/>
    <w:uiPriority w:val="99"/>
    <w:rsid w:val="00EC6F49"/>
    <w:rPr>
      <w:rFonts w:ascii="Times New Roman" w:eastAsia="Times New Roman" w:hAnsi="Times New Roman" w:cs="Times New Roman"/>
      <w:sz w:val="20"/>
      <w:szCs w:val="20"/>
      <w:lang w:val="ro-RO" w:eastAsia="ar-SA"/>
    </w:rPr>
  </w:style>
  <w:style w:type="character" w:customStyle="1" w:styleId="CommentTextChar4">
    <w:name w:val="Comment Text Char4"/>
    <w:basedOn w:val="DefaultParagraphFont"/>
    <w:rsid w:val="00EC6F49"/>
    <w:rPr>
      <w:rFonts w:ascii="Times New Roman" w:eastAsia="Times New Roman" w:hAnsi="Times New Roman" w:cs="Times New Roman"/>
      <w:sz w:val="20"/>
      <w:szCs w:val="20"/>
      <w:lang w:val="ro-RO" w:eastAsia="ar-SA"/>
    </w:rPr>
  </w:style>
  <w:style w:type="character" w:customStyle="1" w:styleId="markedcontent">
    <w:name w:val="markedcontent"/>
    <w:basedOn w:val="DefaultParagraphFont"/>
    <w:rsid w:val="007F7949"/>
  </w:style>
  <w:style w:type="character" w:customStyle="1" w:styleId="normaltextrun">
    <w:name w:val="normaltextrun"/>
    <w:basedOn w:val="DefaultParagraphFont"/>
    <w:rsid w:val="00F33EC4"/>
  </w:style>
  <w:style w:type="paragraph" w:customStyle="1" w:styleId="norm">
    <w:name w:val="norm"/>
    <w:basedOn w:val="Normal"/>
    <w:uiPriority w:val="99"/>
    <w:semiHidden/>
    <w:rsid w:val="00030166"/>
    <w:pPr>
      <w:spacing w:before="100" w:beforeAutospacing="1" w:after="100" w:afterAutospacing="1"/>
    </w:pPr>
    <w:rPr>
      <w:rFonts w:ascii="Calibri" w:hAnsi="Calibri" w:cs="Calibri"/>
      <w:lang w:eastAsia="en-IE"/>
    </w:rPr>
  </w:style>
  <w:style w:type="character" w:styleId="Emphasis">
    <w:name w:val="Emphasis"/>
    <w:basedOn w:val="DefaultParagraphFont"/>
    <w:uiPriority w:val="20"/>
    <w:qFormat/>
    <w:rsid w:val="000164F9"/>
    <w:rPr>
      <w:i/>
      <w:iCs/>
    </w:rPr>
  </w:style>
  <w:style w:type="character" w:customStyle="1" w:styleId="findhit">
    <w:name w:val="findhit"/>
    <w:basedOn w:val="DefaultParagraphFont"/>
    <w:rsid w:val="00371BAA"/>
  </w:style>
  <w:style w:type="character" w:customStyle="1" w:styleId="superscript">
    <w:name w:val="superscript"/>
    <w:basedOn w:val="DefaultParagraphFont"/>
    <w:rsid w:val="0082202E"/>
  </w:style>
  <w:style w:type="paragraph" w:customStyle="1" w:styleId="paragraph">
    <w:name w:val="paragraph"/>
    <w:basedOn w:val="Normal"/>
    <w:rsid w:val="00655273"/>
    <w:pPr>
      <w:spacing w:before="100" w:beforeAutospacing="1" w:after="100" w:afterAutospacing="1"/>
    </w:pPr>
    <w:rPr>
      <w:lang w:eastAsia="sv-SE"/>
    </w:rPr>
  </w:style>
  <w:style w:type="character" w:customStyle="1" w:styleId="eop">
    <w:name w:val="eop"/>
    <w:basedOn w:val="DefaultParagraphFont"/>
    <w:rsid w:val="00A44988"/>
  </w:style>
  <w:style w:type="character" w:customStyle="1" w:styleId="Mention1">
    <w:name w:val="Mention1"/>
    <w:basedOn w:val="DefaultParagraphFont"/>
    <w:uiPriority w:val="99"/>
    <w:unhideWhenUsed/>
    <w:rsid w:val="00E00FA0"/>
    <w:rPr>
      <w:color w:val="2B579A"/>
      <w:shd w:val="clear" w:color="auto" w:fill="E6E6E6"/>
    </w:rPr>
  </w:style>
  <w:style w:type="paragraph" w:customStyle="1" w:styleId="FootnoteText1">
    <w:name w:val="Footnote Text1"/>
    <w:basedOn w:val="Normal"/>
    <w:next w:val="FootnoteText"/>
    <w:uiPriority w:val="99"/>
    <w:unhideWhenUsed/>
    <w:rsid w:val="00D04D05"/>
    <w:pPr>
      <w:spacing w:after="0"/>
    </w:pPr>
    <w:rPr>
      <w:kern w:val="2"/>
      <w:sz w:val="20"/>
      <w:szCs w:val="20"/>
      <w14:ligatures w14:val="standardContextual"/>
    </w:rPr>
  </w:style>
  <w:style w:type="character" w:customStyle="1" w:styleId="CommentTextChar1">
    <w:name w:val="Comment Text Char1"/>
    <w:basedOn w:val="DefaultParagraphFont"/>
    <w:uiPriority w:val="99"/>
    <w:rsid w:val="00D04D05"/>
    <w:rPr>
      <w:sz w:val="20"/>
      <w:szCs w:val="20"/>
    </w:rPr>
  </w:style>
  <w:style w:type="character" w:customStyle="1" w:styleId="UnresolvedMention1">
    <w:name w:val="Unresolved Mention1"/>
    <w:basedOn w:val="DefaultParagraphFont"/>
    <w:uiPriority w:val="99"/>
    <w:semiHidden/>
    <w:unhideWhenUsed/>
    <w:rsid w:val="009A1A6A"/>
    <w:rPr>
      <w:color w:val="605E5C"/>
      <w:shd w:val="clear" w:color="auto" w:fill="E1DFDD"/>
    </w:rPr>
  </w:style>
  <w:style w:type="character" w:customStyle="1" w:styleId="Footnote1">
    <w:name w:val="Footnote|1_"/>
    <w:basedOn w:val="DefaultParagraphFont"/>
    <w:link w:val="Footnote10"/>
    <w:rsid w:val="003309E0"/>
    <w:rPr>
      <w:color w:val="231F20"/>
      <w:sz w:val="19"/>
    </w:rPr>
  </w:style>
  <w:style w:type="paragraph" w:customStyle="1" w:styleId="Footnote10">
    <w:name w:val="Footnote|1"/>
    <w:basedOn w:val="Normal"/>
    <w:link w:val="Footnote1"/>
    <w:rsid w:val="003309E0"/>
    <w:pPr>
      <w:widowControl w:val="0"/>
      <w:spacing w:after="0" w:line="264" w:lineRule="auto"/>
      <w:ind w:left="540"/>
    </w:pPr>
    <w:rPr>
      <w:color w:val="231F20"/>
      <w:sz w:val="19"/>
    </w:rPr>
  </w:style>
  <w:style w:type="character" w:customStyle="1" w:styleId="cf01">
    <w:name w:val="cf01"/>
    <w:basedOn w:val="DefaultParagraphFont"/>
    <w:rsid w:val="00BB3CBA"/>
    <w:rPr>
      <w:rFonts w:ascii="Segoe UI" w:hAnsi="Segoe UI" w:cs="Segoe UI" w:hint="default"/>
      <w:sz w:val="18"/>
      <w:szCs w:val="18"/>
    </w:rPr>
  </w:style>
  <w:style w:type="paragraph" w:styleId="NormalWeb">
    <w:name w:val="Normal (Web)"/>
    <w:basedOn w:val="Normal"/>
    <w:uiPriority w:val="99"/>
    <w:unhideWhenUsed/>
    <w:rsid w:val="0063720F"/>
    <w:pPr>
      <w:spacing w:before="100" w:beforeAutospacing="1" w:after="100" w:afterAutospacing="1"/>
    </w:pPr>
    <w:rPr>
      <w:lang w:eastAsia="en-IE"/>
    </w:rPr>
  </w:style>
  <w:style w:type="character" w:styleId="Strong">
    <w:name w:val="Strong"/>
    <w:basedOn w:val="DefaultParagraphFont"/>
    <w:uiPriority w:val="22"/>
    <w:qFormat/>
    <w:rsid w:val="0063720F"/>
    <w:rPr>
      <w:b/>
      <w:bCs/>
    </w:rPr>
  </w:style>
  <w:style w:type="character" w:customStyle="1" w:styleId="UnresolvedMention2">
    <w:name w:val="Unresolved Mention2"/>
    <w:basedOn w:val="DefaultParagraphFont"/>
    <w:uiPriority w:val="99"/>
    <w:semiHidden/>
    <w:unhideWhenUsed/>
    <w:rsid w:val="00A94F69"/>
    <w:rPr>
      <w:color w:val="605E5C"/>
      <w:shd w:val="clear" w:color="auto" w:fill="E1DFDD"/>
    </w:rPr>
  </w:style>
  <w:style w:type="paragraph" w:customStyle="1" w:styleId="LegalNumPar">
    <w:name w:val="LegalNumPar"/>
    <w:basedOn w:val="Normal"/>
    <w:rsid w:val="008F58D4"/>
    <w:pPr>
      <w:numPr>
        <w:numId w:val="31"/>
      </w:numPr>
      <w:spacing w:line="360" w:lineRule="auto"/>
    </w:pPr>
  </w:style>
  <w:style w:type="paragraph" w:customStyle="1" w:styleId="LegalNumPar2">
    <w:name w:val="LegalNumPar2"/>
    <w:basedOn w:val="Normal"/>
    <w:rsid w:val="008F58D4"/>
    <w:pPr>
      <w:numPr>
        <w:ilvl w:val="1"/>
        <w:numId w:val="31"/>
      </w:numPr>
      <w:spacing w:line="360" w:lineRule="auto"/>
    </w:pPr>
  </w:style>
  <w:style w:type="paragraph" w:customStyle="1" w:styleId="LegalNumPar3">
    <w:name w:val="LegalNumPar3"/>
    <w:basedOn w:val="Normal"/>
    <w:rsid w:val="008F58D4"/>
    <w:pPr>
      <w:numPr>
        <w:ilvl w:val="2"/>
        <w:numId w:val="31"/>
      </w:numPr>
      <w:spacing w:line="360" w:lineRule="auto"/>
    </w:pPr>
  </w:style>
  <w:style w:type="paragraph" w:customStyle="1" w:styleId="pf0">
    <w:name w:val="pf0"/>
    <w:basedOn w:val="Normal"/>
    <w:rsid w:val="008F58D4"/>
    <w:pPr>
      <w:spacing w:before="100" w:beforeAutospacing="1" w:after="100" w:afterAutospacing="1"/>
      <w:ind w:left="357"/>
    </w:pPr>
    <w:rPr>
      <w:lang w:eastAsia="en-IE"/>
    </w:rPr>
  </w:style>
  <w:style w:type="character" w:customStyle="1" w:styleId="Mention2">
    <w:name w:val="Mention2"/>
    <w:basedOn w:val="DefaultParagraphFont"/>
    <w:uiPriority w:val="99"/>
    <w:unhideWhenUsed/>
    <w:rsid w:val="00BE766C"/>
    <w:rPr>
      <w:color w:val="2B579A"/>
      <w:shd w:val="clear" w:color="auto" w:fill="E1DFDD"/>
    </w:rPr>
  </w:style>
  <w:style w:type="character" w:customStyle="1" w:styleId="UnresolvedMention">
    <w:name w:val="Unresolved Mention"/>
    <w:basedOn w:val="DefaultParagraphFont"/>
    <w:uiPriority w:val="99"/>
    <w:semiHidden/>
    <w:unhideWhenUsed/>
    <w:rsid w:val="00E35232"/>
    <w:rPr>
      <w:color w:val="605E5C"/>
      <w:shd w:val="clear" w:color="auto" w:fill="E1DFDD"/>
    </w:rPr>
  </w:style>
  <w:style w:type="character" w:customStyle="1" w:styleId="Heading6Char">
    <w:name w:val="Heading 6 Char"/>
    <w:basedOn w:val="DefaultParagraphFont"/>
    <w:link w:val="Heading6"/>
    <w:uiPriority w:val="9"/>
    <w:rsid w:val="002A42E8"/>
    <w:rPr>
      <w:rFonts w:ascii="Times New Roman" w:eastAsia="Times New Roman" w:hAnsi="Times New Roman" w:cs="Times New Roman"/>
      <w:i/>
      <w:noProof/>
      <w:sz w:val="24"/>
      <w:lang w:val="ro-RO" w:eastAsia="en-GB"/>
      <w14:ligatures w14:val="standardContextual"/>
    </w:rPr>
  </w:style>
  <w:style w:type="character" w:customStyle="1" w:styleId="Heading5Char">
    <w:name w:val="Heading 5 Char"/>
    <w:basedOn w:val="DefaultParagraphFont"/>
    <w:link w:val="Heading5"/>
    <w:uiPriority w:val="9"/>
    <w:rsid w:val="002A42E8"/>
    <w:rPr>
      <w:rFonts w:ascii="Times New Roman" w:eastAsia="Times New Roman" w:hAnsi="Times New Roman" w:cs="Times New Roman"/>
      <w:b/>
      <w:smallCaps/>
      <w:noProof/>
      <w:sz w:val="24"/>
      <w:szCs w:val="24"/>
      <w:lang w:eastAsia="en-GB"/>
      <w14:ligatures w14:val="standardContextual"/>
    </w:rPr>
  </w:style>
  <w:style w:type="character" w:customStyle="1" w:styleId="Heading7Char">
    <w:name w:val="Heading 7 Char"/>
    <w:basedOn w:val="DefaultParagraphFont"/>
    <w:link w:val="Heading7"/>
    <w:uiPriority w:val="9"/>
    <w:semiHidden/>
    <w:rsid w:val="002A42E8"/>
    <w:rPr>
      <w:rFonts w:ascii="Times New Roman" w:eastAsiaTheme="majorEastAsia" w:hAnsi="Times New Roman" w:cstheme="majorBidi"/>
      <w:color w:val="595959" w:themeColor="text1" w:themeTint="A6"/>
      <w:kern w:val="2"/>
      <w:sz w:val="24"/>
      <w:lang w:val="ro-RO"/>
      <w14:ligatures w14:val="standardContextual"/>
    </w:rPr>
  </w:style>
  <w:style w:type="character" w:customStyle="1" w:styleId="Heading8Char">
    <w:name w:val="Heading 8 Char"/>
    <w:basedOn w:val="DefaultParagraphFont"/>
    <w:link w:val="Heading8"/>
    <w:uiPriority w:val="9"/>
    <w:semiHidden/>
    <w:rsid w:val="002A42E8"/>
    <w:rPr>
      <w:rFonts w:ascii="Times New Roman" w:eastAsiaTheme="majorEastAsia" w:hAnsi="Times New Roman" w:cstheme="majorBidi"/>
      <w:i/>
      <w:iCs/>
      <w:color w:val="272727" w:themeColor="text1" w:themeTint="D8"/>
      <w:kern w:val="2"/>
      <w:sz w:val="24"/>
      <w:lang w:val="ro-RO"/>
      <w14:ligatures w14:val="standardContextual"/>
    </w:rPr>
  </w:style>
  <w:style w:type="character" w:customStyle="1" w:styleId="Heading9Char">
    <w:name w:val="Heading 9 Char"/>
    <w:basedOn w:val="DefaultParagraphFont"/>
    <w:link w:val="Heading9"/>
    <w:uiPriority w:val="9"/>
    <w:semiHidden/>
    <w:rsid w:val="002A42E8"/>
    <w:rPr>
      <w:rFonts w:ascii="Times New Roman" w:eastAsiaTheme="majorEastAsia" w:hAnsi="Times New Roman" w:cstheme="majorBidi"/>
      <w:color w:val="272727" w:themeColor="text1" w:themeTint="D8"/>
      <w:kern w:val="2"/>
      <w:sz w:val="24"/>
      <w:lang w:val="ro-RO"/>
      <w14:ligatures w14:val="standardContextual"/>
    </w:rPr>
  </w:style>
  <w:style w:type="paragraph" w:customStyle="1" w:styleId="Text12">
    <w:name w:val="Text 12"/>
    <w:basedOn w:val="Normal"/>
    <w:link w:val="Text12Char"/>
    <w:autoRedefine/>
    <w:qFormat/>
    <w:rsid w:val="002A42E8"/>
    <w:rPr>
      <w:rFonts w:eastAsiaTheme="minorHAnsi" w:cstheme="minorBidi"/>
      <w:bCs w:val="0"/>
      <w:kern w:val="2"/>
      <w:szCs w:val="22"/>
      <w:lang w:eastAsia="en-US"/>
      <w14:ligatures w14:val="standardContextual"/>
    </w:rPr>
  </w:style>
  <w:style w:type="character" w:customStyle="1" w:styleId="Text12Char">
    <w:name w:val="Text 12 Char"/>
    <w:basedOn w:val="DefaultParagraphFont"/>
    <w:link w:val="Text12"/>
    <w:rsid w:val="002A42E8"/>
    <w:rPr>
      <w:rFonts w:ascii="Times New Roman" w:hAnsi="Times New Roman"/>
      <w:kern w:val="2"/>
      <w:sz w:val="24"/>
      <w:lang w:val="ro-RO"/>
      <w14:ligatures w14:val="standardContextual"/>
    </w:rPr>
  </w:style>
  <w:style w:type="paragraph" w:styleId="Title">
    <w:name w:val="Title"/>
    <w:basedOn w:val="Normal"/>
    <w:next w:val="Normal"/>
    <w:link w:val="TitleChar"/>
    <w:uiPriority w:val="10"/>
    <w:qFormat/>
    <w:rsid w:val="002A42E8"/>
    <w:pPr>
      <w:spacing w:before="0" w:after="80"/>
      <w:contextualSpacing/>
    </w:pPr>
    <w:rPr>
      <w:rFonts w:asciiTheme="majorHAnsi" w:eastAsiaTheme="majorEastAsia" w:hAnsiTheme="majorHAnsi" w:cstheme="majorBidi"/>
      <w:bCs w:val="0"/>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42E8"/>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2A42E8"/>
    <w:pPr>
      <w:numPr>
        <w:ilvl w:val="1"/>
      </w:numPr>
      <w:spacing w:after="160"/>
      <w:ind w:left="709"/>
    </w:pPr>
    <w:rPr>
      <w:rFonts w:eastAsiaTheme="majorEastAsia" w:cstheme="majorBidi"/>
      <w:bCs w:val="0"/>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42E8"/>
    <w:rPr>
      <w:rFonts w:ascii="Times New Roman" w:eastAsiaTheme="majorEastAsia" w:hAnsi="Times New Roman"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2A42E8"/>
    <w:pPr>
      <w:spacing w:before="160" w:after="160"/>
      <w:jc w:val="center"/>
    </w:pPr>
    <w:rPr>
      <w:rFonts w:eastAsiaTheme="minorHAnsi" w:cstheme="minorBidi"/>
      <w:bCs w:val="0"/>
      <w:i/>
      <w:iCs/>
      <w:color w:val="404040" w:themeColor="text1" w:themeTint="BF"/>
      <w:kern w:val="2"/>
      <w:szCs w:val="22"/>
      <w:lang w:eastAsia="en-US"/>
      <w14:ligatures w14:val="standardContextual"/>
    </w:rPr>
  </w:style>
  <w:style w:type="character" w:customStyle="1" w:styleId="QuoteChar">
    <w:name w:val="Quote Char"/>
    <w:basedOn w:val="DefaultParagraphFont"/>
    <w:link w:val="Quote"/>
    <w:uiPriority w:val="29"/>
    <w:rsid w:val="002A42E8"/>
    <w:rPr>
      <w:rFonts w:ascii="Times New Roman" w:hAnsi="Times New Roman"/>
      <w:i/>
      <w:iCs/>
      <w:color w:val="404040" w:themeColor="text1" w:themeTint="BF"/>
      <w:kern w:val="2"/>
      <w:sz w:val="24"/>
      <w:lang w:val="ro-RO"/>
      <w14:ligatures w14:val="standardContextual"/>
    </w:rPr>
  </w:style>
  <w:style w:type="character" w:styleId="IntenseEmphasis">
    <w:name w:val="Intense Emphasis"/>
    <w:basedOn w:val="DefaultParagraphFont"/>
    <w:uiPriority w:val="21"/>
    <w:qFormat/>
    <w:rsid w:val="002A42E8"/>
    <w:rPr>
      <w:i/>
      <w:iCs/>
      <w:color w:val="365F91" w:themeColor="accent1" w:themeShade="BF"/>
    </w:rPr>
  </w:style>
  <w:style w:type="paragraph" w:styleId="IntenseQuote">
    <w:name w:val="Intense Quote"/>
    <w:basedOn w:val="Normal"/>
    <w:next w:val="Normal"/>
    <w:link w:val="IntenseQuoteChar"/>
    <w:uiPriority w:val="30"/>
    <w:qFormat/>
    <w:rsid w:val="002A42E8"/>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bCs w:val="0"/>
      <w:i/>
      <w:iCs/>
      <w:color w:val="365F91" w:themeColor="accent1" w:themeShade="BF"/>
      <w:kern w:val="2"/>
      <w:szCs w:val="22"/>
      <w:lang w:eastAsia="en-US"/>
      <w14:ligatures w14:val="standardContextual"/>
    </w:rPr>
  </w:style>
  <w:style w:type="character" w:customStyle="1" w:styleId="IntenseQuoteChar">
    <w:name w:val="Intense Quote Char"/>
    <w:basedOn w:val="DefaultParagraphFont"/>
    <w:link w:val="IntenseQuote"/>
    <w:uiPriority w:val="30"/>
    <w:rsid w:val="002A42E8"/>
    <w:rPr>
      <w:rFonts w:ascii="Times New Roman" w:hAnsi="Times New Roman"/>
      <w:i/>
      <w:iCs/>
      <w:color w:val="365F91" w:themeColor="accent1" w:themeShade="BF"/>
      <w:kern w:val="2"/>
      <w:sz w:val="24"/>
      <w:lang w:val="ro-RO"/>
      <w14:ligatures w14:val="standardContextual"/>
    </w:rPr>
  </w:style>
  <w:style w:type="character" w:styleId="IntenseReference">
    <w:name w:val="Intense Reference"/>
    <w:basedOn w:val="DefaultParagraphFont"/>
    <w:uiPriority w:val="32"/>
    <w:qFormat/>
    <w:rsid w:val="002A42E8"/>
    <w:rPr>
      <w:b/>
      <w:bCs/>
      <w:smallCaps/>
      <w:color w:val="365F91" w:themeColor="accent1" w:themeShade="BF"/>
      <w:spacing w:val="5"/>
    </w:rPr>
  </w:style>
  <w:style w:type="character" w:customStyle="1" w:styleId="FooterSensitivityChar">
    <w:name w:val="Footer Sensitivity Char"/>
    <w:basedOn w:val="DefaultParagraphFont"/>
    <w:link w:val="FooterSensitivity"/>
    <w:rsid w:val="002A42E8"/>
    <w:rPr>
      <w:rFonts w:ascii="Times New Roman" w:eastAsia="Times New Roman" w:hAnsi="Times New Roman" w:cs="Times New Roman"/>
      <w:b/>
      <w:bCs/>
      <w:sz w:val="32"/>
      <w:szCs w:val="24"/>
      <w:lang w:eastAsia="en-GB"/>
    </w:rPr>
  </w:style>
  <w:style w:type="character" w:customStyle="1" w:styleId="HeaderSensitivityChar">
    <w:name w:val="Header Sensitivity Char"/>
    <w:basedOn w:val="DefaultParagraphFont"/>
    <w:link w:val="HeaderSensitivity"/>
    <w:rsid w:val="002A42E8"/>
    <w:rPr>
      <w:rFonts w:ascii="Times New Roman" w:eastAsia="Times New Roman" w:hAnsi="Times New Roman" w:cs="Times New Roman"/>
      <w:b/>
      <w:bCs/>
      <w:sz w:val="32"/>
      <w:szCs w:val="24"/>
      <w:lang w:eastAsia="en-GB"/>
    </w:rPr>
  </w:style>
  <w:style w:type="numbering" w:customStyle="1" w:styleId="NoList1">
    <w:name w:val="No List1"/>
    <w:next w:val="NoList"/>
    <w:uiPriority w:val="99"/>
    <w:semiHidden/>
    <w:unhideWhenUsed/>
    <w:rsid w:val="002A42E8"/>
  </w:style>
  <w:style w:type="character" w:customStyle="1" w:styleId="UnresolvedMention3">
    <w:name w:val="Unresolved Mention3"/>
    <w:basedOn w:val="DefaultParagraphFont"/>
    <w:uiPriority w:val="99"/>
    <w:semiHidden/>
    <w:unhideWhenUsed/>
    <w:rsid w:val="002A42E8"/>
    <w:rPr>
      <w:color w:val="605E5C"/>
      <w:shd w:val="clear" w:color="auto" w:fill="E1DFDD"/>
    </w:rPr>
  </w:style>
  <w:style w:type="character" w:customStyle="1" w:styleId="Mention3">
    <w:name w:val="Mention3"/>
    <w:basedOn w:val="DefaultParagraphFont"/>
    <w:uiPriority w:val="99"/>
    <w:unhideWhenUsed/>
    <w:rsid w:val="002A42E8"/>
    <w:rPr>
      <w:color w:val="2B579A"/>
      <w:shd w:val="clear" w:color="auto" w:fill="E1DFDD"/>
    </w:rPr>
  </w:style>
  <w:style w:type="numbering" w:customStyle="1" w:styleId="NoList2">
    <w:name w:val="No List2"/>
    <w:next w:val="NoList"/>
    <w:uiPriority w:val="99"/>
    <w:semiHidden/>
    <w:unhideWhenUsed/>
    <w:rsid w:val="002A42E8"/>
  </w:style>
  <w:style w:type="table" w:customStyle="1" w:styleId="TableGrid1">
    <w:name w:val="Table Grid1"/>
    <w:basedOn w:val="TableNormal"/>
    <w:next w:val="TableGrid"/>
    <w:uiPriority w:val="37"/>
    <w:rsid w:val="002A42E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2A42E8"/>
    <w:rPr>
      <w:color w:val="2B579A"/>
      <w:shd w:val="clear" w:color="auto" w:fill="E1DFDD"/>
    </w:rPr>
  </w:style>
  <w:style w:type="paragraph" w:customStyle="1" w:styleId="ListDashLevel2">
    <w:name w:val="List Dash (Level 2)"/>
    <w:basedOn w:val="Normal"/>
    <w:semiHidden/>
    <w:unhideWhenUsed/>
    <w:rsid w:val="00152D1F"/>
    <w:pPr>
      <w:tabs>
        <w:tab w:val="num" w:pos="567"/>
      </w:tabs>
      <w:spacing w:before="0"/>
      <w:ind w:left="567" w:hanging="284"/>
    </w:pPr>
    <w:rPr>
      <w:bCs w:val="0"/>
      <w:sz w:val="22"/>
      <w:szCs w:val="20"/>
      <w:lang w:eastAsia="en-IE"/>
    </w:rPr>
  </w:style>
  <w:style w:type="paragraph" w:customStyle="1" w:styleId="ListDashLevel3">
    <w:name w:val="List Dash (Level 3)"/>
    <w:basedOn w:val="Normal"/>
    <w:semiHidden/>
    <w:unhideWhenUsed/>
    <w:rsid w:val="00152D1F"/>
    <w:pPr>
      <w:tabs>
        <w:tab w:val="num" w:pos="850"/>
      </w:tabs>
      <w:spacing w:before="0"/>
      <w:ind w:left="850" w:hanging="283"/>
    </w:pPr>
    <w:rPr>
      <w:bCs w:val="0"/>
      <w:sz w:val="22"/>
      <w:szCs w:val="20"/>
      <w:lang w:eastAsia="en-IE"/>
    </w:rPr>
  </w:style>
  <w:style w:type="paragraph" w:customStyle="1" w:styleId="ListDashLevel4">
    <w:name w:val="List Dash (Level 4)"/>
    <w:basedOn w:val="Normal"/>
    <w:semiHidden/>
    <w:unhideWhenUsed/>
    <w:rsid w:val="00152D1F"/>
    <w:pPr>
      <w:tabs>
        <w:tab w:val="num" w:pos="1134"/>
      </w:tabs>
      <w:spacing w:before="0"/>
      <w:ind w:left="1134" w:hanging="284"/>
    </w:pPr>
    <w:rPr>
      <w:bCs w:val="0"/>
      <w:sz w:val="22"/>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4043">
      <w:bodyDiv w:val="1"/>
      <w:marLeft w:val="0"/>
      <w:marRight w:val="0"/>
      <w:marTop w:val="0"/>
      <w:marBottom w:val="0"/>
      <w:divBdr>
        <w:top w:val="none" w:sz="0" w:space="0" w:color="auto"/>
        <w:left w:val="none" w:sz="0" w:space="0" w:color="auto"/>
        <w:bottom w:val="none" w:sz="0" w:space="0" w:color="auto"/>
        <w:right w:val="none" w:sz="0" w:space="0" w:color="auto"/>
      </w:divBdr>
    </w:div>
    <w:div w:id="49154978">
      <w:bodyDiv w:val="1"/>
      <w:marLeft w:val="0"/>
      <w:marRight w:val="0"/>
      <w:marTop w:val="0"/>
      <w:marBottom w:val="0"/>
      <w:divBdr>
        <w:top w:val="none" w:sz="0" w:space="0" w:color="auto"/>
        <w:left w:val="none" w:sz="0" w:space="0" w:color="auto"/>
        <w:bottom w:val="none" w:sz="0" w:space="0" w:color="auto"/>
        <w:right w:val="none" w:sz="0" w:space="0" w:color="auto"/>
      </w:divBdr>
    </w:div>
    <w:div w:id="49380388">
      <w:bodyDiv w:val="1"/>
      <w:marLeft w:val="0"/>
      <w:marRight w:val="0"/>
      <w:marTop w:val="0"/>
      <w:marBottom w:val="0"/>
      <w:divBdr>
        <w:top w:val="none" w:sz="0" w:space="0" w:color="auto"/>
        <w:left w:val="none" w:sz="0" w:space="0" w:color="auto"/>
        <w:bottom w:val="none" w:sz="0" w:space="0" w:color="auto"/>
        <w:right w:val="none" w:sz="0" w:space="0" w:color="auto"/>
      </w:divBdr>
    </w:div>
    <w:div w:id="74284829">
      <w:bodyDiv w:val="1"/>
      <w:marLeft w:val="0"/>
      <w:marRight w:val="0"/>
      <w:marTop w:val="0"/>
      <w:marBottom w:val="0"/>
      <w:divBdr>
        <w:top w:val="none" w:sz="0" w:space="0" w:color="auto"/>
        <w:left w:val="none" w:sz="0" w:space="0" w:color="auto"/>
        <w:bottom w:val="none" w:sz="0" w:space="0" w:color="auto"/>
        <w:right w:val="none" w:sz="0" w:space="0" w:color="auto"/>
      </w:divBdr>
    </w:div>
    <w:div w:id="74476930">
      <w:bodyDiv w:val="1"/>
      <w:marLeft w:val="0"/>
      <w:marRight w:val="0"/>
      <w:marTop w:val="0"/>
      <w:marBottom w:val="0"/>
      <w:divBdr>
        <w:top w:val="none" w:sz="0" w:space="0" w:color="auto"/>
        <w:left w:val="none" w:sz="0" w:space="0" w:color="auto"/>
        <w:bottom w:val="none" w:sz="0" w:space="0" w:color="auto"/>
        <w:right w:val="none" w:sz="0" w:space="0" w:color="auto"/>
      </w:divBdr>
    </w:div>
    <w:div w:id="83035968">
      <w:bodyDiv w:val="1"/>
      <w:marLeft w:val="0"/>
      <w:marRight w:val="0"/>
      <w:marTop w:val="0"/>
      <w:marBottom w:val="0"/>
      <w:divBdr>
        <w:top w:val="none" w:sz="0" w:space="0" w:color="auto"/>
        <w:left w:val="none" w:sz="0" w:space="0" w:color="auto"/>
        <w:bottom w:val="none" w:sz="0" w:space="0" w:color="auto"/>
        <w:right w:val="none" w:sz="0" w:space="0" w:color="auto"/>
      </w:divBdr>
    </w:div>
    <w:div w:id="101342951">
      <w:bodyDiv w:val="1"/>
      <w:marLeft w:val="0"/>
      <w:marRight w:val="0"/>
      <w:marTop w:val="0"/>
      <w:marBottom w:val="0"/>
      <w:divBdr>
        <w:top w:val="none" w:sz="0" w:space="0" w:color="auto"/>
        <w:left w:val="none" w:sz="0" w:space="0" w:color="auto"/>
        <w:bottom w:val="none" w:sz="0" w:space="0" w:color="auto"/>
        <w:right w:val="none" w:sz="0" w:space="0" w:color="auto"/>
      </w:divBdr>
    </w:div>
    <w:div w:id="120224115">
      <w:bodyDiv w:val="1"/>
      <w:marLeft w:val="0"/>
      <w:marRight w:val="0"/>
      <w:marTop w:val="0"/>
      <w:marBottom w:val="0"/>
      <w:divBdr>
        <w:top w:val="none" w:sz="0" w:space="0" w:color="auto"/>
        <w:left w:val="none" w:sz="0" w:space="0" w:color="auto"/>
        <w:bottom w:val="none" w:sz="0" w:space="0" w:color="auto"/>
        <w:right w:val="none" w:sz="0" w:space="0" w:color="auto"/>
      </w:divBdr>
    </w:div>
    <w:div w:id="127092665">
      <w:bodyDiv w:val="1"/>
      <w:marLeft w:val="0"/>
      <w:marRight w:val="0"/>
      <w:marTop w:val="0"/>
      <w:marBottom w:val="0"/>
      <w:divBdr>
        <w:top w:val="none" w:sz="0" w:space="0" w:color="auto"/>
        <w:left w:val="none" w:sz="0" w:space="0" w:color="auto"/>
        <w:bottom w:val="none" w:sz="0" w:space="0" w:color="auto"/>
        <w:right w:val="none" w:sz="0" w:space="0" w:color="auto"/>
      </w:divBdr>
      <w:divsChild>
        <w:div w:id="1871454314">
          <w:marLeft w:val="0"/>
          <w:marRight w:val="0"/>
          <w:marTop w:val="0"/>
          <w:marBottom w:val="0"/>
          <w:divBdr>
            <w:top w:val="none" w:sz="0" w:space="0" w:color="auto"/>
            <w:left w:val="none" w:sz="0" w:space="0" w:color="auto"/>
            <w:bottom w:val="none" w:sz="0" w:space="0" w:color="auto"/>
            <w:right w:val="none" w:sz="0" w:space="0" w:color="auto"/>
          </w:divBdr>
          <w:divsChild>
            <w:div w:id="20435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2992">
      <w:bodyDiv w:val="1"/>
      <w:marLeft w:val="0"/>
      <w:marRight w:val="0"/>
      <w:marTop w:val="0"/>
      <w:marBottom w:val="0"/>
      <w:divBdr>
        <w:top w:val="none" w:sz="0" w:space="0" w:color="auto"/>
        <w:left w:val="none" w:sz="0" w:space="0" w:color="auto"/>
        <w:bottom w:val="none" w:sz="0" w:space="0" w:color="auto"/>
        <w:right w:val="none" w:sz="0" w:space="0" w:color="auto"/>
      </w:divBdr>
    </w:div>
    <w:div w:id="145897989">
      <w:bodyDiv w:val="1"/>
      <w:marLeft w:val="0"/>
      <w:marRight w:val="0"/>
      <w:marTop w:val="0"/>
      <w:marBottom w:val="0"/>
      <w:divBdr>
        <w:top w:val="none" w:sz="0" w:space="0" w:color="auto"/>
        <w:left w:val="none" w:sz="0" w:space="0" w:color="auto"/>
        <w:bottom w:val="none" w:sz="0" w:space="0" w:color="auto"/>
        <w:right w:val="none" w:sz="0" w:space="0" w:color="auto"/>
      </w:divBdr>
    </w:div>
    <w:div w:id="160244534">
      <w:bodyDiv w:val="1"/>
      <w:marLeft w:val="0"/>
      <w:marRight w:val="0"/>
      <w:marTop w:val="0"/>
      <w:marBottom w:val="0"/>
      <w:divBdr>
        <w:top w:val="none" w:sz="0" w:space="0" w:color="auto"/>
        <w:left w:val="none" w:sz="0" w:space="0" w:color="auto"/>
        <w:bottom w:val="none" w:sz="0" w:space="0" w:color="auto"/>
        <w:right w:val="none" w:sz="0" w:space="0" w:color="auto"/>
      </w:divBdr>
    </w:div>
    <w:div w:id="166406870">
      <w:bodyDiv w:val="1"/>
      <w:marLeft w:val="0"/>
      <w:marRight w:val="0"/>
      <w:marTop w:val="0"/>
      <w:marBottom w:val="0"/>
      <w:divBdr>
        <w:top w:val="none" w:sz="0" w:space="0" w:color="auto"/>
        <w:left w:val="none" w:sz="0" w:space="0" w:color="auto"/>
        <w:bottom w:val="none" w:sz="0" w:space="0" w:color="auto"/>
        <w:right w:val="none" w:sz="0" w:space="0" w:color="auto"/>
      </w:divBdr>
    </w:div>
    <w:div w:id="176163364">
      <w:bodyDiv w:val="1"/>
      <w:marLeft w:val="0"/>
      <w:marRight w:val="0"/>
      <w:marTop w:val="0"/>
      <w:marBottom w:val="0"/>
      <w:divBdr>
        <w:top w:val="none" w:sz="0" w:space="0" w:color="auto"/>
        <w:left w:val="none" w:sz="0" w:space="0" w:color="auto"/>
        <w:bottom w:val="none" w:sz="0" w:space="0" w:color="auto"/>
        <w:right w:val="none" w:sz="0" w:space="0" w:color="auto"/>
      </w:divBdr>
    </w:div>
    <w:div w:id="185097586">
      <w:bodyDiv w:val="1"/>
      <w:marLeft w:val="0"/>
      <w:marRight w:val="0"/>
      <w:marTop w:val="0"/>
      <w:marBottom w:val="0"/>
      <w:divBdr>
        <w:top w:val="none" w:sz="0" w:space="0" w:color="auto"/>
        <w:left w:val="none" w:sz="0" w:space="0" w:color="auto"/>
        <w:bottom w:val="none" w:sz="0" w:space="0" w:color="auto"/>
        <w:right w:val="none" w:sz="0" w:space="0" w:color="auto"/>
      </w:divBdr>
    </w:div>
    <w:div w:id="197471650">
      <w:bodyDiv w:val="1"/>
      <w:marLeft w:val="0"/>
      <w:marRight w:val="0"/>
      <w:marTop w:val="0"/>
      <w:marBottom w:val="0"/>
      <w:divBdr>
        <w:top w:val="none" w:sz="0" w:space="0" w:color="auto"/>
        <w:left w:val="none" w:sz="0" w:space="0" w:color="auto"/>
        <w:bottom w:val="none" w:sz="0" w:space="0" w:color="auto"/>
        <w:right w:val="none" w:sz="0" w:space="0" w:color="auto"/>
      </w:divBdr>
    </w:div>
    <w:div w:id="216355708">
      <w:bodyDiv w:val="1"/>
      <w:marLeft w:val="0"/>
      <w:marRight w:val="0"/>
      <w:marTop w:val="0"/>
      <w:marBottom w:val="0"/>
      <w:divBdr>
        <w:top w:val="none" w:sz="0" w:space="0" w:color="auto"/>
        <w:left w:val="none" w:sz="0" w:space="0" w:color="auto"/>
        <w:bottom w:val="none" w:sz="0" w:space="0" w:color="auto"/>
        <w:right w:val="none" w:sz="0" w:space="0" w:color="auto"/>
      </w:divBdr>
    </w:div>
    <w:div w:id="222836466">
      <w:bodyDiv w:val="1"/>
      <w:marLeft w:val="0"/>
      <w:marRight w:val="0"/>
      <w:marTop w:val="0"/>
      <w:marBottom w:val="0"/>
      <w:divBdr>
        <w:top w:val="none" w:sz="0" w:space="0" w:color="auto"/>
        <w:left w:val="none" w:sz="0" w:space="0" w:color="auto"/>
        <w:bottom w:val="none" w:sz="0" w:space="0" w:color="auto"/>
        <w:right w:val="none" w:sz="0" w:space="0" w:color="auto"/>
      </w:divBdr>
    </w:div>
    <w:div w:id="223757416">
      <w:bodyDiv w:val="1"/>
      <w:marLeft w:val="0"/>
      <w:marRight w:val="0"/>
      <w:marTop w:val="0"/>
      <w:marBottom w:val="0"/>
      <w:divBdr>
        <w:top w:val="none" w:sz="0" w:space="0" w:color="auto"/>
        <w:left w:val="none" w:sz="0" w:space="0" w:color="auto"/>
        <w:bottom w:val="none" w:sz="0" w:space="0" w:color="auto"/>
        <w:right w:val="none" w:sz="0" w:space="0" w:color="auto"/>
      </w:divBdr>
    </w:div>
    <w:div w:id="228227351">
      <w:bodyDiv w:val="1"/>
      <w:marLeft w:val="0"/>
      <w:marRight w:val="0"/>
      <w:marTop w:val="0"/>
      <w:marBottom w:val="0"/>
      <w:divBdr>
        <w:top w:val="none" w:sz="0" w:space="0" w:color="auto"/>
        <w:left w:val="none" w:sz="0" w:space="0" w:color="auto"/>
        <w:bottom w:val="none" w:sz="0" w:space="0" w:color="auto"/>
        <w:right w:val="none" w:sz="0" w:space="0" w:color="auto"/>
      </w:divBdr>
    </w:div>
    <w:div w:id="228662243">
      <w:bodyDiv w:val="1"/>
      <w:marLeft w:val="0"/>
      <w:marRight w:val="0"/>
      <w:marTop w:val="0"/>
      <w:marBottom w:val="0"/>
      <w:divBdr>
        <w:top w:val="none" w:sz="0" w:space="0" w:color="auto"/>
        <w:left w:val="none" w:sz="0" w:space="0" w:color="auto"/>
        <w:bottom w:val="none" w:sz="0" w:space="0" w:color="auto"/>
        <w:right w:val="none" w:sz="0" w:space="0" w:color="auto"/>
      </w:divBdr>
    </w:div>
    <w:div w:id="232742686">
      <w:bodyDiv w:val="1"/>
      <w:marLeft w:val="0"/>
      <w:marRight w:val="0"/>
      <w:marTop w:val="0"/>
      <w:marBottom w:val="0"/>
      <w:divBdr>
        <w:top w:val="none" w:sz="0" w:space="0" w:color="auto"/>
        <w:left w:val="none" w:sz="0" w:space="0" w:color="auto"/>
        <w:bottom w:val="none" w:sz="0" w:space="0" w:color="auto"/>
        <w:right w:val="none" w:sz="0" w:space="0" w:color="auto"/>
      </w:divBdr>
    </w:div>
    <w:div w:id="239482265">
      <w:bodyDiv w:val="1"/>
      <w:marLeft w:val="0"/>
      <w:marRight w:val="0"/>
      <w:marTop w:val="0"/>
      <w:marBottom w:val="0"/>
      <w:divBdr>
        <w:top w:val="none" w:sz="0" w:space="0" w:color="auto"/>
        <w:left w:val="none" w:sz="0" w:space="0" w:color="auto"/>
        <w:bottom w:val="none" w:sz="0" w:space="0" w:color="auto"/>
        <w:right w:val="none" w:sz="0" w:space="0" w:color="auto"/>
      </w:divBdr>
    </w:div>
    <w:div w:id="248344399">
      <w:bodyDiv w:val="1"/>
      <w:marLeft w:val="0"/>
      <w:marRight w:val="0"/>
      <w:marTop w:val="0"/>
      <w:marBottom w:val="0"/>
      <w:divBdr>
        <w:top w:val="none" w:sz="0" w:space="0" w:color="auto"/>
        <w:left w:val="none" w:sz="0" w:space="0" w:color="auto"/>
        <w:bottom w:val="none" w:sz="0" w:space="0" w:color="auto"/>
        <w:right w:val="none" w:sz="0" w:space="0" w:color="auto"/>
      </w:divBdr>
    </w:div>
    <w:div w:id="254097926">
      <w:bodyDiv w:val="1"/>
      <w:marLeft w:val="0"/>
      <w:marRight w:val="0"/>
      <w:marTop w:val="0"/>
      <w:marBottom w:val="0"/>
      <w:divBdr>
        <w:top w:val="none" w:sz="0" w:space="0" w:color="auto"/>
        <w:left w:val="none" w:sz="0" w:space="0" w:color="auto"/>
        <w:bottom w:val="none" w:sz="0" w:space="0" w:color="auto"/>
        <w:right w:val="none" w:sz="0" w:space="0" w:color="auto"/>
      </w:divBdr>
    </w:div>
    <w:div w:id="257642210">
      <w:bodyDiv w:val="1"/>
      <w:marLeft w:val="0"/>
      <w:marRight w:val="0"/>
      <w:marTop w:val="0"/>
      <w:marBottom w:val="0"/>
      <w:divBdr>
        <w:top w:val="none" w:sz="0" w:space="0" w:color="auto"/>
        <w:left w:val="none" w:sz="0" w:space="0" w:color="auto"/>
        <w:bottom w:val="none" w:sz="0" w:space="0" w:color="auto"/>
        <w:right w:val="none" w:sz="0" w:space="0" w:color="auto"/>
      </w:divBdr>
    </w:div>
    <w:div w:id="278224481">
      <w:bodyDiv w:val="1"/>
      <w:marLeft w:val="0"/>
      <w:marRight w:val="0"/>
      <w:marTop w:val="0"/>
      <w:marBottom w:val="0"/>
      <w:divBdr>
        <w:top w:val="none" w:sz="0" w:space="0" w:color="auto"/>
        <w:left w:val="none" w:sz="0" w:space="0" w:color="auto"/>
        <w:bottom w:val="none" w:sz="0" w:space="0" w:color="auto"/>
        <w:right w:val="none" w:sz="0" w:space="0" w:color="auto"/>
      </w:divBdr>
    </w:div>
    <w:div w:id="280307872">
      <w:bodyDiv w:val="1"/>
      <w:marLeft w:val="0"/>
      <w:marRight w:val="0"/>
      <w:marTop w:val="0"/>
      <w:marBottom w:val="0"/>
      <w:divBdr>
        <w:top w:val="none" w:sz="0" w:space="0" w:color="auto"/>
        <w:left w:val="none" w:sz="0" w:space="0" w:color="auto"/>
        <w:bottom w:val="none" w:sz="0" w:space="0" w:color="auto"/>
        <w:right w:val="none" w:sz="0" w:space="0" w:color="auto"/>
      </w:divBdr>
    </w:div>
    <w:div w:id="283511726">
      <w:bodyDiv w:val="1"/>
      <w:marLeft w:val="0"/>
      <w:marRight w:val="0"/>
      <w:marTop w:val="0"/>
      <w:marBottom w:val="0"/>
      <w:divBdr>
        <w:top w:val="none" w:sz="0" w:space="0" w:color="auto"/>
        <w:left w:val="none" w:sz="0" w:space="0" w:color="auto"/>
        <w:bottom w:val="none" w:sz="0" w:space="0" w:color="auto"/>
        <w:right w:val="none" w:sz="0" w:space="0" w:color="auto"/>
      </w:divBdr>
    </w:div>
    <w:div w:id="291250543">
      <w:bodyDiv w:val="1"/>
      <w:marLeft w:val="0"/>
      <w:marRight w:val="0"/>
      <w:marTop w:val="0"/>
      <w:marBottom w:val="0"/>
      <w:divBdr>
        <w:top w:val="none" w:sz="0" w:space="0" w:color="auto"/>
        <w:left w:val="none" w:sz="0" w:space="0" w:color="auto"/>
        <w:bottom w:val="none" w:sz="0" w:space="0" w:color="auto"/>
        <w:right w:val="none" w:sz="0" w:space="0" w:color="auto"/>
      </w:divBdr>
    </w:div>
    <w:div w:id="298455953">
      <w:bodyDiv w:val="1"/>
      <w:marLeft w:val="0"/>
      <w:marRight w:val="0"/>
      <w:marTop w:val="0"/>
      <w:marBottom w:val="0"/>
      <w:divBdr>
        <w:top w:val="none" w:sz="0" w:space="0" w:color="auto"/>
        <w:left w:val="none" w:sz="0" w:space="0" w:color="auto"/>
        <w:bottom w:val="none" w:sz="0" w:space="0" w:color="auto"/>
        <w:right w:val="none" w:sz="0" w:space="0" w:color="auto"/>
      </w:divBdr>
    </w:div>
    <w:div w:id="314070086">
      <w:bodyDiv w:val="1"/>
      <w:marLeft w:val="0"/>
      <w:marRight w:val="0"/>
      <w:marTop w:val="0"/>
      <w:marBottom w:val="0"/>
      <w:divBdr>
        <w:top w:val="none" w:sz="0" w:space="0" w:color="auto"/>
        <w:left w:val="none" w:sz="0" w:space="0" w:color="auto"/>
        <w:bottom w:val="none" w:sz="0" w:space="0" w:color="auto"/>
        <w:right w:val="none" w:sz="0" w:space="0" w:color="auto"/>
      </w:divBdr>
    </w:div>
    <w:div w:id="351423096">
      <w:bodyDiv w:val="1"/>
      <w:marLeft w:val="0"/>
      <w:marRight w:val="0"/>
      <w:marTop w:val="0"/>
      <w:marBottom w:val="0"/>
      <w:divBdr>
        <w:top w:val="none" w:sz="0" w:space="0" w:color="auto"/>
        <w:left w:val="none" w:sz="0" w:space="0" w:color="auto"/>
        <w:bottom w:val="none" w:sz="0" w:space="0" w:color="auto"/>
        <w:right w:val="none" w:sz="0" w:space="0" w:color="auto"/>
      </w:divBdr>
    </w:div>
    <w:div w:id="356392675">
      <w:bodyDiv w:val="1"/>
      <w:marLeft w:val="0"/>
      <w:marRight w:val="0"/>
      <w:marTop w:val="0"/>
      <w:marBottom w:val="0"/>
      <w:divBdr>
        <w:top w:val="none" w:sz="0" w:space="0" w:color="auto"/>
        <w:left w:val="none" w:sz="0" w:space="0" w:color="auto"/>
        <w:bottom w:val="none" w:sz="0" w:space="0" w:color="auto"/>
        <w:right w:val="none" w:sz="0" w:space="0" w:color="auto"/>
      </w:divBdr>
    </w:div>
    <w:div w:id="364713964">
      <w:bodyDiv w:val="1"/>
      <w:marLeft w:val="0"/>
      <w:marRight w:val="0"/>
      <w:marTop w:val="0"/>
      <w:marBottom w:val="0"/>
      <w:divBdr>
        <w:top w:val="none" w:sz="0" w:space="0" w:color="auto"/>
        <w:left w:val="none" w:sz="0" w:space="0" w:color="auto"/>
        <w:bottom w:val="none" w:sz="0" w:space="0" w:color="auto"/>
        <w:right w:val="none" w:sz="0" w:space="0" w:color="auto"/>
      </w:divBdr>
    </w:div>
    <w:div w:id="380059823">
      <w:bodyDiv w:val="1"/>
      <w:marLeft w:val="0"/>
      <w:marRight w:val="0"/>
      <w:marTop w:val="0"/>
      <w:marBottom w:val="0"/>
      <w:divBdr>
        <w:top w:val="none" w:sz="0" w:space="0" w:color="auto"/>
        <w:left w:val="none" w:sz="0" w:space="0" w:color="auto"/>
        <w:bottom w:val="none" w:sz="0" w:space="0" w:color="auto"/>
        <w:right w:val="none" w:sz="0" w:space="0" w:color="auto"/>
      </w:divBdr>
    </w:div>
    <w:div w:id="387926108">
      <w:bodyDiv w:val="1"/>
      <w:marLeft w:val="0"/>
      <w:marRight w:val="0"/>
      <w:marTop w:val="0"/>
      <w:marBottom w:val="0"/>
      <w:divBdr>
        <w:top w:val="none" w:sz="0" w:space="0" w:color="auto"/>
        <w:left w:val="none" w:sz="0" w:space="0" w:color="auto"/>
        <w:bottom w:val="none" w:sz="0" w:space="0" w:color="auto"/>
        <w:right w:val="none" w:sz="0" w:space="0" w:color="auto"/>
      </w:divBdr>
    </w:div>
    <w:div w:id="391659081">
      <w:bodyDiv w:val="1"/>
      <w:marLeft w:val="0"/>
      <w:marRight w:val="0"/>
      <w:marTop w:val="0"/>
      <w:marBottom w:val="0"/>
      <w:divBdr>
        <w:top w:val="none" w:sz="0" w:space="0" w:color="auto"/>
        <w:left w:val="none" w:sz="0" w:space="0" w:color="auto"/>
        <w:bottom w:val="none" w:sz="0" w:space="0" w:color="auto"/>
        <w:right w:val="none" w:sz="0" w:space="0" w:color="auto"/>
      </w:divBdr>
    </w:div>
    <w:div w:id="391735386">
      <w:bodyDiv w:val="1"/>
      <w:marLeft w:val="0"/>
      <w:marRight w:val="0"/>
      <w:marTop w:val="0"/>
      <w:marBottom w:val="0"/>
      <w:divBdr>
        <w:top w:val="none" w:sz="0" w:space="0" w:color="auto"/>
        <w:left w:val="none" w:sz="0" w:space="0" w:color="auto"/>
        <w:bottom w:val="none" w:sz="0" w:space="0" w:color="auto"/>
        <w:right w:val="none" w:sz="0" w:space="0" w:color="auto"/>
      </w:divBdr>
    </w:div>
    <w:div w:id="405692013">
      <w:bodyDiv w:val="1"/>
      <w:marLeft w:val="0"/>
      <w:marRight w:val="0"/>
      <w:marTop w:val="0"/>
      <w:marBottom w:val="0"/>
      <w:divBdr>
        <w:top w:val="none" w:sz="0" w:space="0" w:color="auto"/>
        <w:left w:val="none" w:sz="0" w:space="0" w:color="auto"/>
        <w:bottom w:val="none" w:sz="0" w:space="0" w:color="auto"/>
        <w:right w:val="none" w:sz="0" w:space="0" w:color="auto"/>
      </w:divBdr>
    </w:div>
    <w:div w:id="405764518">
      <w:bodyDiv w:val="1"/>
      <w:marLeft w:val="0"/>
      <w:marRight w:val="0"/>
      <w:marTop w:val="0"/>
      <w:marBottom w:val="0"/>
      <w:divBdr>
        <w:top w:val="none" w:sz="0" w:space="0" w:color="auto"/>
        <w:left w:val="none" w:sz="0" w:space="0" w:color="auto"/>
        <w:bottom w:val="none" w:sz="0" w:space="0" w:color="auto"/>
        <w:right w:val="none" w:sz="0" w:space="0" w:color="auto"/>
      </w:divBdr>
    </w:div>
    <w:div w:id="415320745">
      <w:bodyDiv w:val="1"/>
      <w:marLeft w:val="0"/>
      <w:marRight w:val="0"/>
      <w:marTop w:val="0"/>
      <w:marBottom w:val="0"/>
      <w:divBdr>
        <w:top w:val="none" w:sz="0" w:space="0" w:color="auto"/>
        <w:left w:val="none" w:sz="0" w:space="0" w:color="auto"/>
        <w:bottom w:val="none" w:sz="0" w:space="0" w:color="auto"/>
        <w:right w:val="none" w:sz="0" w:space="0" w:color="auto"/>
      </w:divBdr>
    </w:div>
    <w:div w:id="417482069">
      <w:bodyDiv w:val="1"/>
      <w:marLeft w:val="0"/>
      <w:marRight w:val="0"/>
      <w:marTop w:val="0"/>
      <w:marBottom w:val="0"/>
      <w:divBdr>
        <w:top w:val="none" w:sz="0" w:space="0" w:color="auto"/>
        <w:left w:val="none" w:sz="0" w:space="0" w:color="auto"/>
        <w:bottom w:val="none" w:sz="0" w:space="0" w:color="auto"/>
        <w:right w:val="none" w:sz="0" w:space="0" w:color="auto"/>
      </w:divBdr>
    </w:div>
    <w:div w:id="447965684">
      <w:bodyDiv w:val="1"/>
      <w:marLeft w:val="0"/>
      <w:marRight w:val="0"/>
      <w:marTop w:val="0"/>
      <w:marBottom w:val="0"/>
      <w:divBdr>
        <w:top w:val="none" w:sz="0" w:space="0" w:color="auto"/>
        <w:left w:val="none" w:sz="0" w:space="0" w:color="auto"/>
        <w:bottom w:val="none" w:sz="0" w:space="0" w:color="auto"/>
        <w:right w:val="none" w:sz="0" w:space="0" w:color="auto"/>
      </w:divBdr>
    </w:div>
    <w:div w:id="466358334">
      <w:bodyDiv w:val="1"/>
      <w:marLeft w:val="0"/>
      <w:marRight w:val="0"/>
      <w:marTop w:val="0"/>
      <w:marBottom w:val="0"/>
      <w:divBdr>
        <w:top w:val="none" w:sz="0" w:space="0" w:color="auto"/>
        <w:left w:val="none" w:sz="0" w:space="0" w:color="auto"/>
        <w:bottom w:val="none" w:sz="0" w:space="0" w:color="auto"/>
        <w:right w:val="none" w:sz="0" w:space="0" w:color="auto"/>
      </w:divBdr>
    </w:div>
    <w:div w:id="468936845">
      <w:bodyDiv w:val="1"/>
      <w:marLeft w:val="0"/>
      <w:marRight w:val="0"/>
      <w:marTop w:val="0"/>
      <w:marBottom w:val="0"/>
      <w:divBdr>
        <w:top w:val="none" w:sz="0" w:space="0" w:color="auto"/>
        <w:left w:val="none" w:sz="0" w:space="0" w:color="auto"/>
        <w:bottom w:val="none" w:sz="0" w:space="0" w:color="auto"/>
        <w:right w:val="none" w:sz="0" w:space="0" w:color="auto"/>
      </w:divBdr>
    </w:div>
    <w:div w:id="476191590">
      <w:bodyDiv w:val="1"/>
      <w:marLeft w:val="0"/>
      <w:marRight w:val="0"/>
      <w:marTop w:val="0"/>
      <w:marBottom w:val="0"/>
      <w:divBdr>
        <w:top w:val="none" w:sz="0" w:space="0" w:color="auto"/>
        <w:left w:val="none" w:sz="0" w:space="0" w:color="auto"/>
        <w:bottom w:val="none" w:sz="0" w:space="0" w:color="auto"/>
        <w:right w:val="none" w:sz="0" w:space="0" w:color="auto"/>
      </w:divBdr>
    </w:div>
    <w:div w:id="478499600">
      <w:bodyDiv w:val="1"/>
      <w:marLeft w:val="0"/>
      <w:marRight w:val="0"/>
      <w:marTop w:val="0"/>
      <w:marBottom w:val="0"/>
      <w:divBdr>
        <w:top w:val="none" w:sz="0" w:space="0" w:color="auto"/>
        <w:left w:val="none" w:sz="0" w:space="0" w:color="auto"/>
        <w:bottom w:val="none" w:sz="0" w:space="0" w:color="auto"/>
        <w:right w:val="none" w:sz="0" w:space="0" w:color="auto"/>
      </w:divBdr>
    </w:div>
    <w:div w:id="481384798">
      <w:bodyDiv w:val="1"/>
      <w:marLeft w:val="0"/>
      <w:marRight w:val="0"/>
      <w:marTop w:val="0"/>
      <w:marBottom w:val="0"/>
      <w:divBdr>
        <w:top w:val="none" w:sz="0" w:space="0" w:color="auto"/>
        <w:left w:val="none" w:sz="0" w:space="0" w:color="auto"/>
        <w:bottom w:val="none" w:sz="0" w:space="0" w:color="auto"/>
        <w:right w:val="none" w:sz="0" w:space="0" w:color="auto"/>
      </w:divBdr>
    </w:div>
    <w:div w:id="512383754">
      <w:bodyDiv w:val="1"/>
      <w:marLeft w:val="0"/>
      <w:marRight w:val="0"/>
      <w:marTop w:val="0"/>
      <w:marBottom w:val="0"/>
      <w:divBdr>
        <w:top w:val="none" w:sz="0" w:space="0" w:color="auto"/>
        <w:left w:val="none" w:sz="0" w:space="0" w:color="auto"/>
        <w:bottom w:val="none" w:sz="0" w:space="0" w:color="auto"/>
        <w:right w:val="none" w:sz="0" w:space="0" w:color="auto"/>
      </w:divBdr>
    </w:div>
    <w:div w:id="519006262">
      <w:bodyDiv w:val="1"/>
      <w:marLeft w:val="0"/>
      <w:marRight w:val="0"/>
      <w:marTop w:val="0"/>
      <w:marBottom w:val="0"/>
      <w:divBdr>
        <w:top w:val="none" w:sz="0" w:space="0" w:color="auto"/>
        <w:left w:val="none" w:sz="0" w:space="0" w:color="auto"/>
        <w:bottom w:val="none" w:sz="0" w:space="0" w:color="auto"/>
        <w:right w:val="none" w:sz="0" w:space="0" w:color="auto"/>
      </w:divBdr>
    </w:div>
    <w:div w:id="526799120">
      <w:bodyDiv w:val="1"/>
      <w:marLeft w:val="0"/>
      <w:marRight w:val="0"/>
      <w:marTop w:val="0"/>
      <w:marBottom w:val="0"/>
      <w:divBdr>
        <w:top w:val="none" w:sz="0" w:space="0" w:color="auto"/>
        <w:left w:val="none" w:sz="0" w:space="0" w:color="auto"/>
        <w:bottom w:val="none" w:sz="0" w:space="0" w:color="auto"/>
        <w:right w:val="none" w:sz="0" w:space="0" w:color="auto"/>
      </w:divBdr>
    </w:div>
    <w:div w:id="539627908">
      <w:bodyDiv w:val="1"/>
      <w:marLeft w:val="0"/>
      <w:marRight w:val="0"/>
      <w:marTop w:val="0"/>
      <w:marBottom w:val="0"/>
      <w:divBdr>
        <w:top w:val="none" w:sz="0" w:space="0" w:color="auto"/>
        <w:left w:val="none" w:sz="0" w:space="0" w:color="auto"/>
        <w:bottom w:val="none" w:sz="0" w:space="0" w:color="auto"/>
        <w:right w:val="none" w:sz="0" w:space="0" w:color="auto"/>
      </w:divBdr>
    </w:div>
    <w:div w:id="541089602">
      <w:bodyDiv w:val="1"/>
      <w:marLeft w:val="0"/>
      <w:marRight w:val="0"/>
      <w:marTop w:val="0"/>
      <w:marBottom w:val="0"/>
      <w:divBdr>
        <w:top w:val="none" w:sz="0" w:space="0" w:color="auto"/>
        <w:left w:val="none" w:sz="0" w:space="0" w:color="auto"/>
        <w:bottom w:val="none" w:sz="0" w:space="0" w:color="auto"/>
        <w:right w:val="none" w:sz="0" w:space="0" w:color="auto"/>
      </w:divBdr>
    </w:div>
    <w:div w:id="541791693">
      <w:bodyDiv w:val="1"/>
      <w:marLeft w:val="0"/>
      <w:marRight w:val="0"/>
      <w:marTop w:val="0"/>
      <w:marBottom w:val="0"/>
      <w:divBdr>
        <w:top w:val="none" w:sz="0" w:space="0" w:color="auto"/>
        <w:left w:val="none" w:sz="0" w:space="0" w:color="auto"/>
        <w:bottom w:val="none" w:sz="0" w:space="0" w:color="auto"/>
        <w:right w:val="none" w:sz="0" w:space="0" w:color="auto"/>
      </w:divBdr>
    </w:div>
    <w:div w:id="551624579">
      <w:bodyDiv w:val="1"/>
      <w:marLeft w:val="0"/>
      <w:marRight w:val="0"/>
      <w:marTop w:val="0"/>
      <w:marBottom w:val="0"/>
      <w:divBdr>
        <w:top w:val="none" w:sz="0" w:space="0" w:color="auto"/>
        <w:left w:val="none" w:sz="0" w:space="0" w:color="auto"/>
        <w:bottom w:val="none" w:sz="0" w:space="0" w:color="auto"/>
        <w:right w:val="none" w:sz="0" w:space="0" w:color="auto"/>
      </w:divBdr>
    </w:div>
    <w:div w:id="571358132">
      <w:bodyDiv w:val="1"/>
      <w:marLeft w:val="0"/>
      <w:marRight w:val="0"/>
      <w:marTop w:val="0"/>
      <w:marBottom w:val="0"/>
      <w:divBdr>
        <w:top w:val="none" w:sz="0" w:space="0" w:color="auto"/>
        <w:left w:val="none" w:sz="0" w:space="0" w:color="auto"/>
        <w:bottom w:val="none" w:sz="0" w:space="0" w:color="auto"/>
        <w:right w:val="none" w:sz="0" w:space="0" w:color="auto"/>
      </w:divBdr>
    </w:div>
    <w:div w:id="602417524">
      <w:bodyDiv w:val="1"/>
      <w:marLeft w:val="0"/>
      <w:marRight w:val="0"/>
      <w:marTop w:val="0"/>
      <w:marBottom w:val="0"/>
      <w:divBdr>
        <w:top w:val="none" w:sz="0" w:space="0" w:color="auto"/>
        <w:left w:val="none" w:sz="0" w:space="0" w:color="auto"/>
        <w:bottom w:val="none" w:sz="0" w:space="0" w:color="auto"/>
        <w:right w:val="none" w:sz="0" w:space="0" w:color="auto"/>
      </w:divBdr>
    </w:div>
    <w:div w:id="614747890">
      <w:bodyDiv w:val="1"/>
      <w:marLeft w:val="0"/>
      <w:marRight w:val="0"/>
      <w:marTop w:val="0"/>
      <w:marBottom w:val="0"/>
      <w:divBdr>
        <w:top w:val="none" w:sz="0" w:space="0" w:color="auto"/>
        <w:left w:val="none" w:sz="0" w:space="0" w:color="auto"/>
        <w:bottom w:val="none" w:sz="0" w:space="0" w:color="auto"/>
        <w:right w:val="none" w:sz="0" w:space="0" w:color="auto"/>
      </w:divBdr>
    </w:div>
    <w:div w:id="622229198">
      <w:bodyDiv w:val="1"/>
      <w:marLeft w:val="0"/>
      <w:marRight w:val="0"/>
      <w:marTop w:val="0"/>
      <w:marBottom w:val="0"/>
      <w:divBdr>
        <w:top w:val="none" w:sz="0" w:space="0" w:color="auto"/>
        <w:left w:val="none" w:sz="0" w:space="0" w:color="auto"/>
        <w:bottom w:val="none" w:sz="0" w:space="0" w:color="auto"/>
        <w:right w:val="none" w:sz="0" w:space="0" w:color="auto"/>
      </w:divBdr>
    </w:div>
    <w:div w:id="636032258">
      <w:bodyDiv w:val="1"/>
      <w:marLeft w:val="0"/>
      <w:marRight w:val="0"/>
      <w:marTop w:val="0"/>
      <w:marBottom w:val="0"/>
      <w:divBdr>
        <w:top w:val="none" w:sz="0" w:space="0" w:color="auto"/>
        <w:left w:val="none" w:sz="0" w:space="0" w:color="auto"/>
        <w:bottom w:val="none" w:sz="0" w:space="0" w:color="auto"/>
        <w:right w:val="none" w:sz="0" w:space="0" w:color="auto"/>
      </w:divBdr>
    </w:div>
    <w:div w:id="641270792">
      <w:bodyDiv w:val="1"/>
      <w:marLeft w:val="0"/>
      <w:marRight w:val="0"/>
      <w:marTop w:val="0"/>
      <w:marBottom w:val="0"/>
      <w:divBdr>
        <w:top w:val="none" w:sz="0" w:space="0" w:color="auto"/>
        <w:left w:val="none" w:sz="0" w:space="0" w:color="auto"/>
        <w:bottom w:val="none" w:sz="0" w:space="0" w:color="auto"/>
        <w:right w:val="none" w:sz="0" w:space="0" w:color="auto"/>
      </w:divBdr>
    </w:div>
    <w:div w:id="642465686">
      <w:bodyDiv w:val="1"/>
      <w:marLeft w:val="0"/>
      <w:marRight w:val="0"/>
      <w:marTop w:val="0"/>
      <w:marBottom w:val="0"/>
      <w:divBdr>
        <w:top w:val="none" w:sz="0" w:space="0" w:color="auto"/>
        <w:left w:val="none" w:sz="0" w:space="0" w:color="auto"/>
        <w:bottom w:val="none" w:sz="0" w:space="0" w:color="auto"/>
        <w:right w:val="none" w:sz="0" w:space="0" w:color="auto"/>
      </w:divBdr>
    </w:div>
    <w:div w:id="652029921">
      <w:bodyDiv w:val="1"/>
      <w:marLeft w:val="0"/>
      <w:marRight w:val="0"/>
      <w:marTop w:val="0"/>
      <w:marBottom w:val="0"/>
      <w:divBdr>
        <w:top w:val="none" w:sz="0" w:space="0" w:color="auto"/>
        <w:left w:val="none" w:sz="0" w:space="0" w:color="auto"/>
        <w:bottom w:val="none" w:sz="0" w:space="0" w:color="auto"/>
        <w:right w:val="none" w:sz="0" w:space="0" w:color="auto"/>
      </w:divBdr>
    </w:div>
    <w:div w:id="653533425">
      <w:bodyDiv w:val="1"/>
      <w:marLeft w:val="0"/>
      <w:marRight w:val="0"/>
      <w:marTop w:val="0"/>
      <w:marBottom w:val="0"/>
      <w:divBdr>
        <w:top w:val="none" w:sz="0" w:space="0" w:color="auto"/>
        <w:left w:val="none" w:sz="0" w:space="0" w:color="auto"/>
        <w:bottom w:val="none" w:sz="0" w:space="0" w:color="auto"/>
        <w:right w:val="none" w:sz="0" w:space="0" w:color="auto"/>
      </w:divBdr>
    </w:div>
    <w:div w:id="655231053">
      <w:bodyDiv w:val="1"/>
      <w:marLeft w:val="0"/>
      <w:marRight w:val="0"/>
      <w:marTop w:val="0"/>
      <w:marBottom w:val="0"/>
      <w:divBdr>
        <w:top w:val="none" w:sz="0" w:space="0" w:color="auto"/>
        <w:left w:val="none" w:sz="0" w:space="0" w:color="auto"/>
        <w:bottom w:val="none" w:sz="0" w:space="0" w:color="auto"/>
        <w:right w:val="none" w:sz="0" w:space="0" w:color="auto"/>
      </w:divBdr>
    </w:div>
    <w:div w:id="661735382">
      <w:bodyDiv w:val="1"/>
      <w:marLeft w:val="0"/>
      <w:marRight w:val="0"/>
      <w:marTop w:val="0"/>
      <w:marBottom w:val="0"/>
      <w:divBdr>
        <w:top w:val="none" w:sz="0" w:space="0" w:color="auto"/>
        <w:left w:val="none" w:sz="0" w:space="0" w:color="auto"/>
        <w:bottom w:val="none" w:sz="0" w:space="0" w:color="auto"/>
        <w:right w:val="none" w:sz="0" w:space="0" w:color="auto"/>
      </w:divBdr>
    </w:div>
    <w:div w:id="679892341">
      <w:bodyDiv w:val="1"/>
      <w:marLeft w:val="0"/>
      <w:marRight w:val="0"/>
      <w:marTop w:val="0"/>
      <w:marBottom w:val="0"/>
      <w:divBdr>
        <w:top w:val="none" w:sz="0" w:space="0" w:color="auto"/>
        <w:left w:val="none" w:sz="0" w:space="0" w:color="auto"/>
        <w:bottom w:val="none" w:sz="0" w:space="0" w:color="auto"/>
        <w:right w:val="none" w:sz="0" w:space="0" w:color="auto"/>
      </w:divBdr>
    </w:div>
    <w:div w:id="682169710">
      <w:bodyDiv w:val="1"/>
      <w:marLeft w:val="0"/>
      <w:marRight w:val="0"/>
      <w:marTop w:val="0"/>
      <w:marBottom w:val="0"/>
      <w:divBdr>
        <w:top w:val="none" w:sz="0" w:space="0" w:color="auto"/>
        <w:left w:val="none" w:sz="0" w:space="0" w:color="auto"/>
        <w:bottom w:val="none" w:sz="0" w:space="0" w:color="auto"/>
        <w:right w:val="none" w:sz="0" w:space="0" w:color="auto"/>
      </w:divBdr>
    </w:div>
    <w:div w:id="693267174">
      <w:bodyDiv w:val="1"/>
      <w:marLeft w:val="0"/>
      <w:marRight w:val="0"/>
      <w:marTop w:val="0"/>
      <w:marBottom w:val="0"/>
      <w:divBdr>
        <w:top w:val="none" w:sz="0" w:space="0" w:color="auto"/>
        <w:left w:val="none" w:sz="0" w:space="0" w:color="auto"/>
        <w:bottom w:val="none" w:sz="0" w:space="0" w:color="auto"/>
        <w:right w:val="none" w:sz="0" w:space="0" w:color="auto"/>
      </w:divBdr>
    </w:div>
    <w:div w:id="716971967">
      <w:bodyDiv w:val="1"/>
      <w:marLeft w:val="0"/>
      <w:marRight w:val="0"/>
      <w:marTop w:val="0"/>
      <w:marBottom w:val="0"/>
      <w:divBdr>
        <w:top w:val="none" w:sz="0" w:space="0" w:color="auto"/>
        <w:left w:val="none" w:sz="0" w:space="0" w:color="auto"/>
        <w:bottom w:val="none" w:sz="0" w:space="0" w:color="auto"/>
        <w:right w:val="none" w:sz="0" w:space="0" w:color="auto"/>
      </w:divBdr>
      <w:divsChild>
        <w:div w:id="524102116">
          <w:marLeft w:val="0"/>
          <w:marRight w:val="0"/>
          <w:marTop w:val="0"/>
          <w:marBottom w:val="0"/>
          <w:divBdr>
            <w:top w:val="none" w:sz="0" w:space="0" w:color="auto"/>
            <w:left w:val="none" w:sz="0" w:space="0" w:color="auto"/>
            <w:bottom w:val="none" w:sz="0" w:space="0" w:color="auto"/>
            <w:right w:val="none" w:sz="0" w:space="0" w:color="auto"/>
          </w:divBdr>
          <w:divsChild>
            <w:div w:id="13210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33760">
      <w:bodyDiv w:val="1"/>
      <w:marLeft w:val="0"/>
      <w:marRight w:val="0"/>
      <w:marTop w:val="0"/>
      <w:marBottom w:val="0"/>
      <w:divBdr>
        <w:top w:val="none" w:sz="0" w:space="0" w:color="auto"/>
        <w:left w:val="none" w:sz="0" w:space="0" w:color="auto"/>
        <w:bottom w:val="none" w:sz="0" w:space="0" w:color="auto"/>
        <w:right w:val="none" w:sz="0" w:space="0" w:color="auto"/>
      </w:divBdr>
    </w:div>
    <w:div w:id="730159465">
      <w:bodyDiv w:val="1"/>
      <w:marLeft w:val="0"/>
      <w:marRight w:val="0"/>
      <w:marTop w:val="0"/>
      <w:marBottom w:val="0"/>
      <w:divBdr>
        <w:top w:val="none" w:sz="0" w:space="0" w:color="auto"/>
        <w:left w:val="none" w:sz="0" w:space="0" w:color="auto"/>
        <w:bottom w:val="none" w:sz="0" w:space="0" w:color="auto"/>
        <w:right w:val="none" w:sz="0" w:space="0" w:color="auto"/>
      </w:divBdr>
    </w:div>
    <w:div w:id="736170651">
      <w:bodyDiv w:val="1"/>
      <w:marLeft w:val="0"/>
      <w:marRight w:val="0"/>
      <w:marTop w:val="0"/>
      <w:marBottom w:val="0"/>
      <w:divBdr>
        <w:top w:val="none" w:sz="0" w:space="0" w:color="auto"/>
        <w:left w:val="none" w:sz="0" w:space="0" w:color="auto"/>
        <w:bottom w:val="none" w:sz="0" w:space="0" w:color="auto"/>
        <w:right w:val="none" w:sz="0" w:space="0" w:color="auto"/>
      </w:divBdr>
    </w:div>
    <w:div w:id="737898233">
      <w:bodyDiv w:val="1"/>
      <w:marLeft w:val="0"/>
      <w:marRight w:val="0"/>
      <w:marTop w:val="0"/>
      <w:marBottom w:val="0"/>
      <w:divBdr>
        <w:top w:val="none" w:sz="0" w:space="0" w:color="auto"/>
        <w:left w:val="none" w:sz="0" w:space="0" w:color="auto"/>
        <w:bottom w:val="none" w:sz="0" w:space="0" w:color="auto"/>
        <w:right w:val="none" w:sz="0" w:space="0" w:color="auto"/>
      </w:divBdr>
    </w:div>
    <w:div w:id="742410366">
      <w:bodyDiv w:val="1"/>
      <w:marLeft w:val="0"/>
      <w:marRight w:val="0"/>
      <w:marTop w:val="0"/>
      <w:marBottom w:val="0"/>
      <w:divBdr>
        <w:top w:val="none" w:sz="0" w:space="0" w:color="auto"/>
        <w:left w:val="none" w:sz="0" w:space="0" w:color="auto"/>
        <w:bottom w:val="none" w:sz="0" w:space="0" w:color="auto"/>
        <w:right w:val="none" w:sz="0" w:space="0" w:color="auto"/>
      </w:divBdr>
    </w:div>
    <w:div w:id="742484639">
      <w:bodyDiv w:val="1"/>
      <w:marLeft w:val="0"/>
      <w:marRight w:val="0"/>
      <w:marTop w:val="0"/>
      <w:marBottom w:val="0"/>
      <w:divBdr>
        <w:top w:val="none" w:sz="0" w:space="0" w:color="auto"/>
        <w:left w:val="none" w:sz="0" w:space="0" w:color="auto"/>
        <w:bottom w:val="none" w:sz="0" w:space="0" w:color="auto"/>
        <w:right w:val="none" w:sz="0" w:space="0" w:color="auto"/>
      </w:divBdr>
    </w:div>
    <w:div w:id="748698911">
      <w:bodyDiv w:val="1"/>
      <w:marLeft w:val="0"/>
      <w:marRight w:val="0"/>
      <w:marTop w:val="0"/>
      <w:marBottom w:val="0"/>
      <w:divBdr>
        <w:top w:val="none" w:sz="0" w:space="0" w:color="auto"/>
        <w:left w:val="none" w:sz="0" w:space="0" w:color="auto"/>
        <w:bottom w:val="none" w:sz="0" w:space="0" w:color="auto"/>
        <w:right w:val="none" w:sz="0" w:space="0" w:color="auto"/>
      </w:divBdr>
    </w:div>
    <w:div w:id="750812651">
      <w:bodyDiv w:val="1"/>
      <w:marLeft w:val="0"/>
      <w:marRight w:val="0"/>
      <w:marTop w:val="0"/>
      <w:marBottom w:val="0"/>
      <w:divBdr>
        <w:top w:val="none" w:sz="0" w:space="0" w:color="auto"/>
        <w:left w:val="none" w:sz="0" w:space="0" w:color="auto"/>
        <w:bottom w:val="none" w:sz="0" w:space="0" w:color="auto"/>
        <w:right w:val="none" w:sz="0" w:space="0" w:color="auto"/>
      </w:divBdr>
    </w:div>
    <w:div w:id="751512249">
      <w:bodyDiv w:val="1"/>
      <w:marLeft w:val="0"/>
      <w:marRight w:val="0"/>
      <w:marTop w:val="0"/>
      <w:marBottom w:val="0"/>
      <w:divBdr>
        <w:top w:val="none" w:sz="0" w:space="0" w:color="auto"/>
        <w:left w:val="none" w:sz="0" w:space="0" w:color="auto"/>
        <w:bottom w:val="none" w:sz="0" w:space="0" w:color="auto"/>
        <w:right w:val="none" w:sz="0" w:space="0" w:color="auto"/>
      </w:divBdr>
    </w:div>
    <w:div w:id="759566236">
      <w:bodyDiv w:val="1"/>
      <w:marLeft w:val="0"/>
      <w:marRight w:val="0"/>
      <w:marTop w:val="0"/>
      <w:marBottom w:val="0"/>
      <w:divBdr>
        <w:top w:val="none" w:sz="0" w:space="0" w:color="auto"/>
        <w:left w:val="none" w:sz="0" w:space="0" w:color="auto"/>
        <w:bottom w:val="none" w:sz="0" w:space="0" w:color="auto"/>
        <w:right w:val="none" w:sz="0" w:space="0" w:color="auto"/>
      </w:divBdr>
    </w:div>
    <w:div w:id="767045242">
      <w:bodyDiv w:val="1"/>
      <w:marLeft w:val="0"/>
      <w:marRight w:val="0"/>
      <w:marTop w:val="0"/>
      <w:marBottom w:val="0"/>
      <w:divBdr>
        <w:top w:val="none" w:sz="0" w:space="0" w:color="auto"/>
        <w:left w:val="none" w:sz="0" w:space="0" w:color="auto"/>
        <w:bottom w:val="none" w:sz="0" w:space="0" w:color="auto"/>
        <w:right w:val="none" w:sz="0" w:space="0" w:color="auto"/>
      </w:divBdr>
    </w:div>
    <w:div w:id="778378924">
      <w:bodyDiv w:val="1"/>
      <w:marLeft w:val="0"/>
      <w:marRight w:val="0"/>
      <w:marTop w:val="0"/>
      <w:marBottom w:val="0"/>
      <w:divBdr>
        <w:top w:val="none" w:sz="0" w:space="0" w:color="auto"/>
        <w:left w:val="none" w:sz="0" w:space="0" w:color="auto"/>
        <w:bottom w:val="none" w:sz="0" w:space="0" w:color="auto"/>
        <w:right w:val="none" w:sz="0" w:space="0" w:color="auto"/>
      </w:divBdr>
    </w:div>
    <w:div w:id="788469405">
      <w:bodyDiv w:val="1"/>
      <w:marLeft w:val="0"/>
      <w:marRight w:val="0"/>
      <w:marTop w:val="0"/>
      <w:marBottom w:val="0"/>
      <w:divBdr>
        <w:top w:val="none" w:sz="0" w:space="0" w:color="auto"/>
        <w:left w:val="none" w:sz="0" w:space="0" w:color="auto"/>
        <w:bottom w:val="none" w:sz="0" w:space="0" w:color="auto"/>
        <w:right w:val="none" w:sz="0" w:space="0" w:color="auto"/>
      </w:divBdr>
    </w:div>
    <w:div w:id="788547861">
      <w:bodyDiv w:val="1"/>
      <w:marLeft w:val="0"/>
      <w:marRight w:val="0"/>
      <w:marTop w:val="0"/>
      <w:marBottom w:val="0"/>
      <w:divBdr>
        <w:top w:val="none" w:sz="0" w:space="0" w:color="auto"/>
        <w:left w:val="none" w:sz="0" w:space="0" w:color="auto"/>
        <w:bottom w:val="none" w:sz="0" w:space="0" w:color="auto"/>
        <w:right w:val="none" w:sz="0" w:space="0" w:color="auto"/>
      </w:divBdr>
    </w:div>
    <w:div w:id="790590369">
      <w:bodyDiv w:val="1"/>
      <w:marLeft w:val="0"/>
      <w:marRight w:val="0"/>
      <w:marTop w:val="0"/>
      <w:marBottom w:val="0"/>
      <w:divBdr>
        <w:top w:val="none" w:sz="0" w:space="0" w:color="auto"/>
        <w:left w:val="none" w:sz="0" w:space="0" w:color="auto"/>
        <w:bottom w:val="none" w:sz="0" w:space="0" w:color="auto"/>
        <w:right w:val="none" w:sz="0" w:space="0" w:color="auto"/>
      </w:divBdr>
    </w:div>
    <w:div w:id="799155995">
      <w:bodyDiv w:val="1"/>
      <w:marLeft w:val="0"/>
      <w:marRight w:val="0"/>
      <w:marTop w:val="0"/>
      <w:marBottom w:val="0"/>
      <w:divBdr>
        <w:top w:val="none" w:sz="0" w:space="0" w:color="auto"/>
        <w:left w:val="none" w:sz="0" w:space="0" w:color="auto"/>
        <w:bottom w:val="none" w:sz="0" w:space="0" w:color="auto"/>
        <w:right w:val="none" w:sz="0" w:space="0" w:color="auto"/>
      </w:divBdr>
    </w:div>
    <w:div w:id="804856761">
      <w:bodyDiv w:val="1"/>
      <w:marLeft w:val="0"/>
      <w:marRight w:val="0"/>
      <w:marTop w:val="0"/>
      <w:marBottom w:val="0"/>
      <w:divBdr>
        <w:top w:val="none" w:sz="0" w:space="0" w:color="auto"/>
        <w:left w:val="none" w:sz="0" w:space="0" w:color="auto"/>
        <w:bottom w:val="none" w:sz="0" w:space="0" w:color="auto"/>
        <w:right w:val="none" w:sz="0" w:space="0" w:color="auto"/>
      </w:divBdr>
    </w:div>
    <w:div w:id="808789279">
      <w:bodyDiv w:val="1"/>
      <w:marLeft w:val="0"/>
      <w:marRight w:val="0"/>
      <w:marTop w:val="0"/>
      <w:marBottom w:val="0"/>
      <w:divBdr>
        <w:top w:val="none" w:sz="0" w:space="0" w:color="auto"/>
        <w:left w:val="none" w:sz="0" w:space="0" w:color="auto"/>
        <w:bottom w:val="none" w:sz="0" w:space="0" w:color="auto"/>
        <w:right w:val="none" w:sz="0" w:space="0" w:color="auto"/>
      </w:divBdr>
    </w:div>
    <w:div w:id="809907873">
      <w:bodyDiv w:val="1"/>
      <w:marLeft w:val="0"/>
      <w:marRight w:val="0"/>
      <w:marTop w:val="0"/>
      <w:marBottom w:val="0"/>
      <w:divBdr>
        <w:top w:val="none" w:sz="0" w:space="0" w:color="auto"/>
        <w:left w:val="none" w:sz="0" w:space="0" w:color="auto"/>
        <w:bottom w:val="none" w:sz="0" w:space="0" w:color="auto"/>
        <w:right w:val="none" w:sz="0" w:space="0" w:color="auto"/>
      </w:divBdr>
    </w:div>
    <w:div w:id="829640639">
      <w:bodyDiv w:val="1"/>
      <w:marLeft w:val="0"/>
      <w:marRight w:val="0"/>
      <w:marTop w:val="0"/>
      <w:marBottom w:val="0"/>
      <w:divBdr>
        <w:top w:val="none" w:sz="0" w:space="0" w:color="auto"/>
        <w:left w:val="none" w:sz="0" w:space="0" w:color="auto"/>
        <w:bottom w:val="none" w:sz="0" w:space="0" w:color="auto"/>
        <w:right w:val="none" w:sz="0" w:space="0" w:color="auto"/>
      </w:divBdr>
    </w:div>
    <w:div w:id="836261711">
      <w:bodyDiv w:val="1"/>
      <w:marLeft w:val="0"/>
      <w:marRight w:val="0"/>
      <w:marTop w:val="0"/>
      <w:marBottom w:val="0"/>
      <w:divBdr>
        <w:top w:val="none" w:sz="0" w:space="0" w:color="auto"/>
        <w:left w:val="none" w:sz="0" w:space="0" w:color="auto"/>
        <w:bottom w:val="none" w:sz="0" w:space="0" w:color="auto"/>
        <w:right w:val="none" w:sz="0" w:space="0" w:color="auto"/>
      </w:divBdr>
    </w:div>
    <w:div w:id="836656658">
      <w:bodyDiv w:val="1"/>
      <w:marLeft w:val="0"/>
      <w:marRight w:val="0"/>
      <w:marTop w:val="0"/>
      <w:marBottom w:val="0"/>
      <w:divBdr>
        <w:top w:val="none" w:sz="0" w:space="0" w:color="auto"/>
        <w:left w:val="none" w:sz="0" w:space="0" w:color="auto"/>
        <w:bottom w:val="none" w:sz="0" w:space="0" w:color="auto"/>
        <w:right w:val="none" w:sz="0" w:space="0" w:color="auto"/>
      </w:divBdr>
    </w:div>
    <w:div w:id="838421952">
      <w:bodyDiv w:val="1"/>
      <w:marLeft w:val="0"/>
      <w:marRight w:val="0"/>
      <w:marTop w:val="0"/>
      <w:marBottom w:val="0"/>
      <w:divBdr>
        <w:top w:val="none" w:sz="0" w:space="0" w:color="auto"/>
        <w:left w:val="none" w:sz="0" w:space="0" w:color="auto"/>
        <w:bottom w:val="none" w:sz="0" w:space="0" w:color="auto"/>
        <w:right w:val="none" w:sz="0" w:space="0" w:color="auto"/>
      </w:divBdr>
    </w:div>
    <w:div w:id="839198677">
      <w:bodyDiv w:val="1"/>
      <w:marLeft w:val="0"/>
      <w:marRight w:val="0"/>
      <w:marTop w:val="0"/>
      <w:marBottom w:val="0"/>
      <w:divBdr>
        <w:top w:val="none" w:sz="0" w:space="0" w:color="auto"/>
        <w:left w:val="none" w:sz="0" w:space="0" w:color="auto"/>
        <w:bottom w:val="none" w:sz="0" w:space="0" w:color="auto"/>
        <w:right w:val="none" w:sz="0" w:space="0" w:color="auto"/>
      </w:divBdr>
    </w:div>
    <w:div w:id="844321279">
      <w:bodyDiv w:val="1"/>
      <w:marLeft w:val="0"/>
      <w:marRight w:val="0"/>
      <w:marTop w:val="0"/>
      <w:marBottom w:val="0"/>
      <w:divBdr>
        <w:top w:val="none" w:sz="0" w:space="0" w:color="auto"/>
        <w:left w:val="none" w:sz="0" w:space="0" w:color="auto"/>
        <w:bottom w:val="none" w:sz="0" w:space="0" w:color="auto"/>
        <w:right w:val="none" w:sz="0" w:space="0" w:color="auto"/>
      </w:divBdr>
    </w:div>
    <w:div w:id="845173112">
      <w:bodyDiv w:val="1"/>
      <w:marLeft w:val="0"/>
      <w:marRight w:val="0"/>
      <w:marTop w:val="0"/>
      <w:marBottom w:val="0"/>
      <w:divBdr>
        <w:top w:val="none" w:sz="0" w:space="0" w:color="auto"/>
        <w:left w:val="none" w:sz="0" w:space="0" w:color="auto"/>
        <w:bottom w:val="none" w:sz="0" w:space="0" w:color="auto"/>
        <w:right w:val="none" w:sz="0" w:space="0" w:color="auto"/>
      </w:divBdr>
    </w:div>
    <w:div w:id="859664096">
      <w:bodyDiv w:val="1"/>
      <w:marLeft w:val="0"/>
      <w:marRight w:val="0"/>
      <w:marTop w:val="0"/>
      <w:marBottom w:val="0"/>
      <w:divBdr>
        <w:top w:val="none" w:sz="0" w:space="0" w:color="auto"/>
        <w:left w:val="none" w:sz="0" w:space="0" w:color="auto"/>
        <w:bottom w:val="none" w:sz="0" w:space="0" w:color="auto"/>
        <w:right w:val="none" w:sz="0" w:space="0" w:color="auto"/>
      </w:divBdr>
    </w:div>
    <w:div w:id="863204314">
      <w:bodyDiv w:val="1"/>
      <w:marLeft w:val="0"/>
      <w:marRight w:val="0"/>
      <w:marTop w:val="0"/>
      <w:marBottom w:val="0"/>
      <w:divBdr>
        <w:top w:val="none" w:sz="0" w:space="0" w:color="auto"/>
        <w:left w:val="none" w:sz="0" w:space="0" w:color="auto"/>
        <w:bottom w:val="none" w:sz="0" w:space="0" w:color="auto"/>
        <w:right w:val="none" w:sz="0" w:space="0" w:color="auto"/>
      </w:divBdr>
    </w:div>
    <w:div w:id="865631144">
      <w:bodyDiv w:val="1"/>
      <w:marLeft w:val="0"/>
      <w:marRight w:val="0"/>
      <w:marTop w:val="0"/>
      <w:marBottom w:val="0"/>
      <w:divBdr>
        <w:top w:val="none" w:sz="0" w:space="0" w:color="auto"/>
        <w:left w:val="none" w:sz="0" w:space="0" w:color="auto"/>
        <w:bottom w:val="none" w:sz="0" w:space="0" w:color="auto"/>
        <w:right w:val="none" w:sz="0" w:space="0" w:color="auto"/>
      </w:divBdr>
    </w:div>
    <w:div w:id="875199773">
      <w:bodyDiv w:val="1"/>
      <w:marLeft w:val="0"/>
      <w:marRight w:val="0"/>
      <w:marTop w:val="0"/>
      <w:marBottom w:val="0"/>
      <w:divBdr>
        <w:top w:val="none" w:sz="0" w:space="0" w:color="auto"/>
        <w:left w:val="none" w:sz="0" w:space="0" w:color="auto"/>
        <w:bottom w:val="none" w:sz="0" w:space="0" w:color="auto"/>
        <w:right w:val="none" w:sz="0" w:space="0" w:color="auto"/>
      </w:divBdr>
    </w:div>
    <w:div w:id="879442433">
      <w:bodyDiv w:val="1"/>
      <w:marLeft w:val="0"/>
      <w:marRight w:val="0"/>
      <w:marTop w:val="0"/>
      <w:marBottom w:val="0"/>
      <w:divBdr>
        <w:top w:val="none" w:sz="0" w:space="0" w:color="auto"/>
        <w:left w:val="none" w:sz="0" w:space="0" w:color="auto"/>
        <w:bottom w:val="none" w:sz="0" w:space="0" w:color="auto"/>
        <w:right w:val="none" w:sz="0" w:space="0" w:color="auto"/>
      </w:divBdr>
    </w:div>
    <w:div w:id="889263703">
      <w:bodyDiv w:val="1"/>
      <w:marLeft w:val="0"/>
      <w:marRight w:val="0"/>
      <w:marTop w:val="0"/>
      <w:marBottom w:val="0"/>
      <w:divBdr>
        <w:top w:val="none" w:sz="0" w:space="0" w:color="auto"/>
        <w:left w:val="none" w:sz="0" w:space="0" w:color="auto"/>
        <w:bottom w:val="none" w:sz="0" w:space="0" w:color="auto"/>
        <w:right w:val="none" w:sz="0" w:space="0" w:color="auto"/>
      </w:divBdr>
    </w:div>
    <w:div w:id="891384346">
      <w:bodyDiv w:val="1"/>
      <w:marLeft w:val="0"/>
      <w:marRight w:val="0"/>
      <w:marTop w:val="0"/>
      <w:marBottom w:val="0"/>
      <w:divBdr>
        <w:top w:val="none" w:sz="0" w:space="0" w:color="auto"/>
        <w:left w:val="none" w:sz="0" w:space="0" w:color="auto"/>
        <w:bottom w:val="none" w:sz="0" w:space="0" w:color="auto"/>
        <w:right w:val="none" w:sz="0" w:space="0" w:color="auto"/>
      </w:divBdr>
    </w:div>
    <w:div w:id="900335626">
      <w:bodyDiv w:val="1"/>
      <w:marLeft w:val="0"/>
      <w:marRight w:val="0"/>
      <w:marTop w:val="0"/>
      <w:marBottom w:val="0"/>
      <w:divBdr>
        <w:top w:val="none" w:sz="0" w:space="0" w:color="auto"/>
        <w:left w:val="none" w:sz="0" w:space="0" w:color="auto"/>
        <w:bottom w:val="none" w:sz="0" w:space="0" w:color="auto"/>
        <w:right w:val="none" w:sz="0" w:space="0" w:color="auto"/>
      </w:divBdr>
    </w:div>
    <w:div w:id="910040905">
      <w:bodyDiv w:val="1"/>
      <w:marLeft w:val="0"/>
      <w:marRight w:val="0"/>
      <w:marTop w:val="0"/>
      <w:marBottom w:val="0"/>
      <w:divBdr>
        <w:top w:val="none" w:sz="0" w:space="0" w:color="auto"/>
        <w:left w:val="none" w:sz="0" w:space="0" w:color="auto"/>
        <w:bottom w:val="none" w:sz="0" w:space="0" w:color="auto"/>
        <w:right w:val="none" w:sz="0" w:space="0" w:color="auto"/>
      </w:divBdr>
    </w:div>
    <w:div w:id="915626093">
      <w:bodyDiv w:val="1"/>
      <w:marLeft w:val="0"/>
      <w:marRight w:val="0"/>
      <w:marTop w:val="0"/>
      <w:marBottom w:val="0"/>
      <w:divBdr>
        <w:top w:val="none" w:sz="0" w:space="0" w:color="auto"/>
        <w:left w:val="none" w:sz="0" w:space="0" w:color="auto"/>
        <w:bottom w:val="none" w:sz="0" w:space="0" w:color="auto"/>
        <w:right w:val="none" w:sz="0" w:space="0" w:color="auto"/>
      </w:divBdr>
    </w:div>
    <w:div w:id="916671201">
      <w:bodyDiv w:val="1"/>
      <w:marLeft w:val="0"/>
      <w:marRight w:val="0"/>
      <w:marTop w:val="0"/>
      <w:marBottom w:val="0"/>
      <w:divBdr>
        <w:top w:val="none" w:sz="0" w:space="0" w:color="auto"/>
        <w:left w:val="none" w:sz="0" w:space="0" w:color="auto"/>
        <w:bottom w:val="none" w:sz="0" w:space="0" w:color="auto"/>
        <w:right w:val="none" w:sz="0" w:space="0" w:color="auto"/>
      </w:divBdr>
    </w:div>
    <w:div w:id="916742704">
      <w:bodyDiv w:val="1"/>
      <w:marLeft w:val="0"/>
      <w:marRight w:val="0"/>
      <w:marTop w:val="0"/>
      <w:marBottom w:val="0"/>
      <w:divBdr>
        <w:top w:val="none" w:sz="0" w:space="0" w:color="auto"/>
        <w:left w:val="none" w:sz="0" w:space="0" w:color="auto"/>
        <w:bottom w:val="none" w:sz="0" w:space="0" w:color="auto"/>
        <w:right w:val="none" w:sz="0" w:space="0" w:color="auto"/>
      </w:divBdr>
    </w:div>
    <w:div w:id="922832796">
      <w:bodyDiv w:val="1"/>
      <w:marLeft w:val="0"/>
      <w:marRight w:val="0"/>
      <w:marTop w:val="0"/>
      <w:marBottom w:val="0"/>
      <w:divBdr>
        <w:top w:val="none" w:sz="0" w:space="0" w:color="auto"/>
        <w:left w:val="none" w:sz="0" w:space="0" w:color="auto"/>
        <w:bottom w:val="none" w:sz="0" w:space="0" w:color="auto"/>
        <w:right w:val="none" w:sz="0" w:space="0" w:color="auto"/>
      </w:divBdr>
    </w:div>
    <w:div w:id="923536592">
      <w:bodyDiv w:val="1"/>
      <w:marLeft w:val="0"/>
      <w:marRight w:val="0"/>
      <w:marTop w:val="0"/>
      <w:marBottom w:val="0"/>
      <w:divBdr>
        <w:top w:val="none" w:sz="0" w:space="0" w:color="auto"/>
        <w:left w:val="none" w:sz="0" w:space="0" w:color="auto"/>
        <w:bottom w:val="none" w:sz="0" w:space="0" w:color="auto"/>
        <w:right w:val="none" w:sz="0" w:space="0" w:color="auto"/>
      </w:divBdr>
    </w:div>
    <w:div w:id="929779559">
      <w:bodyDiv w:val="1"/>
      <w:marLeft w:val="0"/>
      <w:marRight w:val="0"/>
      <w:marTop w:val="0"/>
      <w:marBottom w:val="0"/>
      <w:divBdr>
        <w:top w:val="none" w:sz="0" w:space="0" w:color="auto"/>
        <w:left w:val="none" w:sz="0" w:space="0" w:color="auto"/>
        <w:bottom w:val="none" w:sz="0" w:space="0" w:color="auto"/>
        <w:right w:val="none" w:sz="0" w:space="0" w:color="auto"/>
      </w:divBdr>
    </w:div>
    <w:div w:id="930703382">
      <w:bodyDiv w:val="1"/>
      <w:marLeft w:val="0"/>
      <w:marRight w:val="0"/>
      <w:marTop w:val="0"/>
      <w:marBottom w:val="0"/>
      <w:divBdr>
        <w:top w:val="none" w:sz="0" w:space="0" w:color="auto"/>
        <w:left w:val="none" w:sz="0" w:space="0" w:color="auto"/>
        <w:bottom w:val="none" w:sz="0" w:space="0" w:color="auto"/>
        <w:right w:val="none" w:sz="0" w:space="0" w:color="auto"/>
      </w:divBdr>
    </w:div>
    <w:div w:id="931275670">
      <w:bodyDiv w:val="1"/>
      <w:marLeft w:val="0"/>
      <w:marRight w:val="0"/>
      <w:marTop w:val="0"/>
      <w:marBottom w:val="0"/>
      <w:divBdr>
        <w:top w:val="none" w:sz="0" w:space="0" w:color="auto"/>
        <w:left w:val="none" w:sz="0" w:space="0" w:color="auto"/>
        <w:bottom w:val="none" w:sz="0" w:space="0" w:color="auto"/>
        <w:right w:val="none" w:sz="0" w:space="0" w:color="auto"/>
      </w:divBdr>
    </w:div>
    <w:div w:id="948394217">
      <w:bodyDiv w:val="1"/>
      <w:marLeft w:val="0"/>
      <w:marRight w:val="0"/>
      <w:marTop w:val="0"/>
      <w:marBottom w:val="0"/>
      <w:divBdr>
        <w:top w:val="none" w:sz="0" w:space="0" w:color="auto"/>
        <w:left w:val="none" w:sz="0" w:space="0" w:color="auto"/>
        <w:bottom w:val="none" w:sz="0" w:space="0" w:color="auto"/>
        <w:right w:val="none" w:sz="0" w:space="0" w:color="auto"/>
      </w:divBdr>
    </w:div>
    <w:div w:id="952246461">
      <w:bodyDiv w:val="1"/>
      <w:marLeft w:val="0"/>
      <w:marRight w:val="0"/>
      <w:marTop w:val="0"/>
      <w:marBottom w:val="0"/>
      <w:divBdr>
        <w:top w:val="none" w:sz="0" w:space="0" w:color="auto"/>
        <w:left w:val="none" w:sz="0" w:space="0" w:color="auto"/>
        <w:bottom w:val="none" w:sz="0" w:space="0" w:color="auto"/>
        <w:right w:val="none" w:sz="0" w:space="0" w:color="auto"/>
      </w:divBdr>
    </w:div>
    <w:div w:id="958681757">
      <w:bodyDiv w:val="1"/>
      <w:marLeft w:val="0"/>
      <w:marRight w:val="0"/>
      <w:marTop w:val="0"/>
      <w:marBottom w:val="0"/>
      <w:divBdr>
        <w:top w:val="none" w:sz="0" w:space="0" w:color="auto"/>
        <w:left w:val="none" w:sz="0" w:space="0" w:color="auto"/>
        <w:bottom w:val="none" w:sz="0" w:space="0" w:color="auto"/>
        <w:right w:val="none" w:sz="0" w:space="0" w:color="auto"/>
      </w:divBdr>
    </w:div>
    <w:div w:id="961113596">
      <w:bodyDiv w:val="1"/>
      <w:marLeft w:val="0"/>
      <w:marRight w:val="0"/>
      <w:marTop w:val="0"/>
      <w:marBottom w:val="0"/>
      <w:divBdr>
        <w:top w:val="none" w:sz="0" w:space="0" w:color="auto"/>
        <w:left w:val="none" w:sz="0" w:space="0" w:color="auto"/>
        <w:bottom w:val="none" w:sz="0" w:space="0" w:color="auto"/>
        <w:right w:val="none" w:sz="0" w:space="0" w:color="auto"/>
      </w:divBdr>
    </w:div>
    <w:div w:id="968556814">
      <w:bodyDiv w:val="1"/>
      <w:marLeft w:val="0"/>
      <w:marRight w:val="0"/>
      <w:marTop w:val="0"/>
      <w:marBottom w:val="0"/>
      <w:divBdr>
        <w:top w:val="none" w:sz="0" w:space="0" w:color="auto"/>
        <w:left w:val="none" w:sz="0" w:space="0" w:color="auto"/>
        <w:bottom w:val="none" w:sz="0" w:space="0" w:color="auto"/>
        <w:right w:val="none" w:sz="0" w:space="0" w:color="auto"/>
      </w:divBdr>
    </w:div>
    <w:div w:id="970745567">
      <w:bodyDiv w:val="1"/>
      <w:marLeft w:val="0"/>
      <w:marRight w:val="0"/>
      <w:marTop w:val="0"/>
      <w:marBottom w:val="0"/>
      <w:divBdr>
        <w:top w:val="none" w:sz="0" w:space="0" w:color="auto"/>
        <w:left w:val="none" w:sz="0" w:space="0" w:color="auto"/>
        <w:bottom w:val="none" w:sz="0" w:space="0" w:color="auto"/>
        <w:right w:val="none" w:sz="0" w:space="0" w:color="auto"/>
      </w:divBdr>
    </w:div>
    <w:div w:id="983513108">
      <w:bodyDiv w:val="1"/>
      <w:marLeft w:val="0"/>
      <w:marRight w:val="0"/>
      <w:marTop w:val="0"/>
      <w:marBottom w:val="0"/>
      <w:divBdr>
        <w:top w:val="none" w:sz="0" w:space="0" w:color="auto"/>
        <w:left w:val="none" w:sz="0" w:space="0" w:color="auto"/>
        <w:bottom w:val="none" w:sz="0" w:space="0" w:color="auto"/>
        <w:right w:val="none" w:sz="0" w:space="0" w:color="auto"/>
      </w:divBdr>
    </w:div>
    <w:div w:id="1001397199">
      <w:bodyDiv w:val="1"/>
      <w:marLeft w:val="0"/>
      <w:marRight w:val="0"/>
      <w:marTop w:val="0"/>
      <w:marBottom w:val="0"/>
      <w:divBdr>
        <w:top w:val="none" w:sz="0" w:space="0" w:color="auto"/>
        <w:left w:val="none" w:sz="0" w:space="0" w:color="auto"/>
        <w:bottom w:val="none" w:sz="0" w:space="0" w:color="auto"/>
        <w:right w:val="none" w:sz="0" w:space="0" w:color="auto"/>
      </w:divBdr>
    </w:div>
    <w:div w:id="1008482943">
      <w:bodyDiv w:val="1"/>
      <w:marLeft w:val="0"/>
      <w:marRight w:val="0"/>
      <w:marTop w:val="0"/>
      <w:marBottom w:val="0"/>
      <w:divBdr>
        <w:top w:val="none" w:sz="0" w:space="0" w:color="auto"/>
        <w:left w:val="none" w:sz="0" w:space="0" w:color="auto"/>
        <w:bottom w:val="none" w:sz="0" w:space="0" w:color="auto"/>
        <w:right w:val="none" w:sz="0" w:space="0" w:color="auto"/>
      </w:divBdr>
    </w:div>
    <w:div w:id="1016732540">
      <w:bodyDiv w:val="1"/>
      <w:marLeft w:val="0"/>
      <w:marRight w:val="0"/>
      <w:marTop w:val="0"/>
      <w:marBottom w:val="0"/>
      <w:divBdr>
        <w:top w:val="none" w:sz="0" w:space="0" w:color="auto"/>
        <w:left w:val="none" w:sz="0" w:space="0" w:color="auto"/>
        <w:bottom w:val="none" w:sz="0" w:space="0" w:color="auto"/>
        <w:right w:val="none" w:sz="0" w:space="0" w:color="auto"/>
      </w:divBdr>
    </w:div>
    <w:div w:id="1027020709">
      <w:bodyDiv w:val="1"/>
      <w:marLeft w:val="0"/>
      <w:marRight w:val="0"/>
      <w:marTop w:val="0"/>
      <w:marBottom w:val="0"/>
      <w:divBdr>
        <w:top w:val="none" w:sz="0" w:space="0" w:color="auto"/>
        <w:left w:val="none" w:sz="0" w:space="0" w:color="auto"/>
        <w:bottom w:val="none" w:sz="0" w:space="0" w:color="auto"/>
        <w:right w:val="none" w:sz="0" w:space="0" w:color="auto"/>
      </w:divBdr>
    </w:div>
    <w:div w:id="1057819807">
      <w:bodyDiv w:val="1"/>
      <w:marLeft w:val="0"/>
      <w:marRight w:val="0"/>
      <w:marTop w:val="0"/>
      <w:marBottom w:val="0"/>
      <w:divBdr>
        <w:top w:val="none" w:sz="0" w:space="0" w:color="auto"/>
        <w:left w:val="none" w:sz="0" w:space="0" w:color="auto"/>
        <w:bottom w:val="none" w:sz="0" w:space="0" w:color="auto"/>
        <w:right w:val="none" w:sz="0" w:space="0" w:color="auto"/>
      </w:divBdr>
    </w:div>
    <w:div w:id="1059858735">
      <w:bodyDiv w:val="1"/>
      <w:marLeft w:val="0"/>
      <w:marRight w:val="0"/>
      <w:marTop w:val="0"/>
      <w:marBottom w:val="0"/>
      <w:divBdr>
        <w:top w:val="none" w:sz="0" w:space="0" w:color="auto"/>
        <w:left w:val="none" w:sz="0" w:space="0" w:color="auto"/>
        <w:bottom w:val="none" w:sz="0" w:space="0" w:color="auto"/>
        <w:right w:val="none" w:sz="0" w:space="0" w:color="auto"/>
      </w:divBdr>
    </w:div>
    <w:div w:id="1063984226">
      <w:bodyDiv w:val="1"/>
      <w:marLeft w:val="0"/>
      <w:marRight w:val="0"/>
      <w:marTop w:val="0"/>
      <w:marBottom w:val="0"/>
      <w:divBdr>
        <w:top w:val="none" w:sz="0" w:space="0" w:color="auto"/>
        <w:left w:val="none" w:sz="0" w:space="0" w:color="auto"/>
        <w:bottom w:val="none" w:sz="0" w:space="0" w:color="auto"/>
        <w:right w:val="none" w:sz="0" w:space="0" w:color="auto"/>
      </w:divBdr>
    </w:div>
    <w:div w:id="1066606322">
      <w:bodyDiv w:val="1"/>
      <w:marLeft w:val="0"/>
      <w:marRight w:val="0"/>
      <w:marTop w:val="0"/>
      <w:marBottom w:val="0"/>
      <w:divBdr>
        <w:top w:val="none" w:sz="0" w:space="0" w:color="auto"/>
        <w:left w:val="none" w:sz="0" w:space="0" w:color="auto"/>
        <w:bottom w:val="none" w:sz="0" w:space="0" w:color="auto"/>
        <w:right w:val="none" w:sz="0" w:space="0" w:color="auto"/>
      </w:divBdr>
    </w:div>
    <w:div w:id="1085999467">
      <w:bodyDiv w:val="1"/>
      <w:marLeft w:val="0"/>
      <w:marRight w:val="0"/>
      <w:marTop w:val="0"/>
      <w:marBottom w:val="0"/>
      <w:divBdr>
        <w:top w:val="none" w:sz="0" w:space="0" w:color="auto"/>
        <w:left w:val="none" w:sz="0" w:space="0" w:color="auto"/>
        <w:bottom w:val="none" w:sz="0" w:space="0" w:color="auto"/>
        <w:right w:val="none" w:sz="0" w:space="0" w:color="auto"/>
      </w:divBdr>
    </w:div>
    <w:div w:id="1106802382">
      <w:bodyDiv w:val="1"/>
      <w:marLeft w:val="0"/>
      <w:marRight w:val="0"/>
      <w:marTop w:val="0"/>
      <w:marBottom w:val="0"/>
      <w:divBdr>
        <w:top w:val="none" w:sz="0" w:space="0" w:color="auto"/>
        <w:left w:val="none" w:sz="0" w:space="0" w:color="auto"/>
        <w:bottom w:val="none" w:sz="0" w:space="0" w:color="auto"/>
        <w:right w:val="none" w:sz="0" w:space="0" w:color="auto"/>
      </w:divBdr>
    </w:div>
    <w:div w:id="1110200011">
      <w:bodyDiv w:val="1"/>
      <w:marLeft w:val="0"/>
      <w:marRight w:val="0"/>
      <w:marTop w:val="0"/>
      <w:marBottom w:val="0"/>
      <w:divBdr>
        <w:top w:val="none" w:sz="0" w:space="0" w:color="auto"/>
        <w:left w:val="none" w:sz="0" w:space="0" w:color="auto"/>
        <w:bottom w:val="none" w:sz="0" w:space="0" w:color="auto"/>
        <w:right w:val="none" w:sz="0" w:space="0" w:color="auto"/>
      </w:divBdr>
    </w:div>
    <w:div w:id="1117990617">
      <w:bodyDiv w:val="1"/>
      <w:marLeft w:val="0"/>
      <w:marRight w:val="0"/>
      <w:marTop w:val="0"/>
      <w:marBottom w:val="0"/>
      <w:divBdr>
        <w:top w:val="none" w:sz="0" w:space="0" w:color="auto"/>
        <w:left w:val="none" w:sz="0" w:space="0" w:color="auto"/>
        <w:bottom w:val="none" w:sz="0" w:space="0" w:color="auto"/>
        <w:right w:val="none" w:sz="0" w:space="0" w:color="auto"/>
      </w:divBdr>
    </w:div>
    <w:div w:id="1124688035">
      <w:bodyDiv w:val="1"/>
      <w:marLeft w:val="0"/>
      <w:marRight w:val="0"/>
      <w:marTop w:val="0"/>
      <w:marBottom w:val="0"/>
      <w:divBdr>
        <w:top w:val="none" w:sz="0" w:space="0" w:color="auto"/>
        <w:left w:val="none" w:sz="0" w:space="0" w:color="auto"/>
        <w:bottom w:val="none" w:sz="0" w:space="0" w:color="auto"/>
        <w:right w:val="none" w:sz="0" w:space="0" w:color="auto"/>
      </w:divBdr>
    </w:div>
    <w:div w:id="1133131177">
      <w:bodyDiv w:val="1"/>
      <w:marLeft w:val="0"/>
      <w:marRight w:val="0"/>
      <w:marTop w:val="0"/>
      <w:marBottom w:val="0"/>
      <w:divBdr>
        <w:top w:val="none" w:sz="0" w:space="0" w:color="auto"/>
        <w:left w:val="none" w:sz="0" w:space="0" w:color="auto"/>
        <w:bottom w:val="none" w:sz="0" w:space="0" w:color="auto"/>
        <w:right w:val="none" w:sz="0" w:space="0" w:color="auto"/>
      </w:divBdr>
    </w:div>
    <w:div w:id="1133407142">
      <w:bodyDiv w:val="1"/>
      <w:marLeft w:val="0"/>
      <w:marRight w:val="0"/>
      <w:marTop w:val="0"/>
      <w:marBottom w:val="0"/>
      <w:divBdr>
        <w:top w:val="none" w:sz="0" w:space="0" w:color="auto"/>
        <w:left w:val="none" w:sz="0" w:space="0" w:color="auto"/>
        <w:bottom w:val="none" w:sz="0" w:space="0" w:color="auto"/>
        <w:right w:val="none" w:sz="0" w:space="0" w:color="auto"/>
      </w:divBdr>
    </w:div>
    <w:div w:id="1134713467">
      <w:bodyDiv w:val="1"/>
      <w:marLeft w:val="0"/>
      <w:marRight w:val="0"/>
      <w:marTop w:val="0"/>
      <w:marBottom w:val="0"/>
      <w:divBdr>
        <w:top w:val="none" w:sz="0" w:space="0" w:color="auto"/>
        <w:left w:val="none" w:sz="0" w:space="0" w:color="auto"/>
        <w:bottom w:val="none" w:sz="0" w:space="0" w:color="auto"/>
        <w:right w:val="none" w:sz="0" w:space="0" w:color="auto"/>
      </w:divBdr>
    </w:div>
    <w:div w:id="1142427629">
      <w:bodyDiv w:val="1"/>
      <w:marLeft w:val="0"/>
      <w:marRight w:val="0"/>
      <w:marTop w:val="0"/>
      <w:marBottom w:val="0"/>
      <w:divBdr>
        <w:top w:val="none" w:sz="0" w:space="0" w:color="auto"/>
        <w:left w:val="none" w:sz="0" w:space="0" w:color="auto"/>
        <w:bottom w:val="none" w:sz="0" w:space="0" w:color="auto"/>
        <w:right w:val="none" w:sz="0" w:space="0" w:color="auto"/>
      </w:divBdr>
    </w:div>
    <w:div w:id="1152024350">
      <w:bodyDiv w:val="1"/>
      <w:marLeft w:val="0"/>
      <w:marRight w:val="0"/>
      <w:marTop w:val="0"/>
      <w:marBottom w:val="0"/>
      <w:divBdr>
        <w:top w:val="none" w:sz="0" w:space="0" w:color="auto"/>
        <w:left w:val="none" w:sz="0" w:space="0" w:color="auto"/>
        <w:bottom w:val="none" w:sz="0" w:space="0" w:color="auto"/>
        <w:right w:val="none" w:sz="0" w:space="0" w:color="auto"/>
      </w:divBdr>
    </w:div>
    <w:div w:id="1156140679">
      <w:bodyDiv w:val="1"/>
      <w:marLeft w:val="0"/>
      <w:marRight w:val="0"/>
      <w:marTop w:val="0"/>
      <w:marBottom w:val="0"/>
      <w:divBdr>
        <w:top w:val="none" w:sz="0" w:space="0" w:color="auto"/>
        <w:left w:val="none" w:sz="0" w:space="0" w:color="auto"/>
        <w:bottom w:val="none" w:sz="0" w:space="0" w:color="auto"/>
        <w:right w:val="none" w:sz="0" w:space="0" w:color="auto"/>
      </w:divBdr>
    </w:div>
    <w:div w:id="1158426787">
      <w:bodyDiv w:val="1"/>
      <w:marLeft w:val="0"/>
      <w:marRight w:val="0"/>
      <w:marTop w:val="0"/>
      <w:marBottom w:val="0"/>
      <w:divBdr>
        <w:top w:val="none" w:sz="0" w:space="0" w:color="auto"/>
        <w:left w:val="none" w:sz="0" w:space="0" w:color="auto"/>
        <w:bottom w:val="none" w:sz="0" w:space="0" w:color="auto"/>
        <w:right w:val="none" w:sz="0" w:space="0" w:color="auto"/>
      </w:divBdr>
    </w:div>
    <w:div w:id="1162739814">
      <w:bodyDiv w:val="1"/>
      <w:marLeft w:val="0"/>
      <w:marRight w:val="0"/>
      <w:marTop w:val="0"/>
      <w:marBottom w:val="0"/>
      <w:divBdr>
        <w:top w:val="none" w:sz="0" w:space="0" w:color="auto"/>
        <w:left w:val="none" w:sz="0" w:space="0" w:color="auto"/>
        <w:bottom w:val="none" w:sz="0" w:space="0" w:color="auto"/>
        <w:right w:val="none" w:sz="0" w:space="0" w:color="auto"/>
      </w:divBdr>
    </w:div>
    <w:div w:id="1182278195">
      <w:bodyDiv w:val="1"/>
      <w:marLeft w:val="0"/>
      <w:marRight w:val="0"/>
      <w:marTop w:val="0"/>
      <w:marBottom w:val="0"/>
      <w:divBdr>
        <w:top w:val="none" w:sz="0" w:space="0" w:color="auto"/>
        <w:left w:val="none" w:sz="0" w:space="0" w:color="auto"/>
        <w:bottom w:val="none" w:sz="0" w:space="0" w:color="auto"/>
        <w:right w:val="none" w:sz="0" w:space="0" w:color="auto"/>
      </w:divBdr>
    </w:div>
    <w:div w:id="1206454811">
      <w:bodyDiv w:val="1"/>
      <w:marLeft w:val="0"/>
      <w:marRight w:val="0"/>
      <w:marTop w:val="0"/>
      <w:marBottom w:val="0"/>
      <w:divBdr>
        <w:top w:val="none" w:sz="0" w:space="0" w:color="auto"/>
        <w:left w:val="none" w:sz="0" w:space="0" w:color="auto"/>
        <w:bottom w:val="none" w:sz="0" w:space="0" w:color="auto"/>
        <w:right w:val="none" w:sz="0" w:space="0" w:color="auto"/>
      </w:divBdr>
    </w:div>
    <w:div w:id="1215895452">
      <w:bodyDiv w:val="1"/>
      <w:marLeft w:val="0"/>
      <w:marRight w:val="0"/>
      <w:marTop w:val="0"/>
      <w:marBottom w:val="0"/>
      <w:divBdr>
        <w:top w:val="none" w:sz="0" w:space="0" w:color="auto"/>
        <w:left w:val="none" w:sz="0" w:space="0" w:color="auto"/>
        <w:bottom w:val="none" w:sz="0" w:space="0" w:color="auto"/>
        <w:right w:val="none" w:sz="0" w:space="0" w:color="auto"/>
      </w:divBdr>
    </w:div>
    <w:div w:id="1226990910">
      <w:bodyDiv w:val="1"/>
      <w:marLeft w:val="0"/>
      <w:marRight w:val="0"/>
      <w:marTop w:val="0"/>
      <w:marBottom w:val="0"/>
      <w:divBdr>
        <w:top w:val="none" w:sz="0" w:space="0" w:color="auto"/>
        <w:left w:val="none" w:sz="0" w:space="0" w:color="auto"/>
        <w:bottom w:val="none" w:sz="0" w:space="0" w:color="auto"/>
        <w:right w:val="none" w:sz="0" w:space="0" w:color="auto"/>
      </w:divBdr>
    </w:div>
    <w:div w:id="1228150396">
      <w:bodyDiv w:val="1"/>
      <w:marLeft w:val="0"/>
      <w:marRight w:val="0"/>
      <w:marTop w:val="0"/>
      <w:marBottom w:val="0"/>
      <w:divBdr>
        <w:top w:val="none" w:sz="0" w:space="0" w:color="auto"/>
        <w:left w:val="none" w:sz="0" w:space="0" w:color="auto"/>
        <w:bottom w:val="none" w:sz="0" w:space="0" w:color="auto"/>
        <w:right w:val="none" w:sz="0" w:space="0" w:color="auto"/>
      </w:divBdr>
    </w:div>
    <w:div w:id="1229265882">
      <w:bodyDiv w:val="1"/>
      <w:marLeft w:val="0"/>
      <w:marRight w:val="0"/>
      <w:marTop w:val="0"/>
      <w:marBottom w:val="0"/>
      <w:divBdr>
        <w:top w:val="none" w:sz="0" w:space="0" w:color="auto"/>
        <w:left w:val="none" w:sz="0" w:space="0" w:color="auto"/>
        <w:bottom w:val="none" w:sz="0" w:space="0" w:color="auto"/>
        <w:right w:val="none" w:sz="0" w:space="0" w:color="auto"/>
      </w:divBdr>
    </w:div>
    <w:div w:id="1245577429">
      <w:bodyDiv w:val="1"/>
      <w:marLeft w:val="0"/>
      <w:marRight w:val="0"/>
      <w:marTop w:val="0"/>
      <w:marBottom w:val="0"/>
      <w:divBdr>
        <w:top w:val="none" w:sz="0" w:space="0" w:color="auto"/>
        <w:left w:val="none" w:sz="0" w:space="0" w:color="auto"/>
        <w:bottom w:val="none" w:sz="0" w:space="0" w:color="auto"/>
        <w:right w:val="none" w:sz="0" w:space="0" w:color="auto"/>
      </w:divBdr>
    </w:div>
    <w:div w:id="1248689826">
      <w:bodyDiv w:val="1"/>
      <w:marLeft w:val="0"/>
      <w:marRight w:val="0"/>
      <w:marTop w:val="0"/>
      <w:marBottom w:val="0"/>
      <w:divBdr>
        <w:top w:val="none" w:sz="0" w:space="0" w:color="auto"/>
        <w:left w:val="none" w:sz="0" w:space="0" w:color="auto"/>
        <w:bottom w:val="none" w:sz="0" w:space="0" w:color="auto"/>
        <w:right w:val="none" w:sz="0" w:space="0" w:color="auto"/>
      </w:divBdr>
    </w:div>
    <w:div w:id="1261526607">
      <w:bodyDiv w:val="1"/>
      <w:marLeft w:val="0"/>
      <w:marRight w:val="0"/>
      <w:marTop w:val="0"/>
      <w:marBottom w:val="0"/>
      <w:divBdr>
        <w:top w:val="none" w:sz="0" w:space="0" w:color="auto"/>
        <w:left w:val="none" w:sz="0" w:space="0" w:color="auto"/>
        <w:bottom w:val="none" w:sz="0" w:space="0" w:color="auto"/>
        <w:right w:val="none" w:sz="0" w:space="0" w:color="auto"/>
      </w:divBdr>
    </w:div>
    <w:div w:id="1265461635">
      <w:bodyDiv w:val="1"/>
      <w:marLeft w:val="0"/>
      <w:marRight w:val="0"/>
      <w:marTop w:val="0"/>
      <w:marBottom w:val="0"/>
      <w:divBdr>
        <w:top w:val="none" w:sz="0" w:space="0" w:color="auto"/>
        <w:left w:val="none" w:sz="0" w:space="0" w:color="auto"/>
        <w:bottom w:val="none" w:sz="0" w:space="0" w:color="auto"/>
        <w:right w:val="none" w:sz="0" w:space="0" w:color="auto"/>
      </w:divBdr>
    </w:div>
    <w:div w:id="1281959521">
      <w:bodyDiv w:val="1"/>
      <w:marLeft w:val="0"/>
      <w:marRight w:val="0"/>
      <w:marTop w:val="0"/>
      <w:marBottom w:val="0"/>
      <w:divBdr>
        <w:top w:val="none" w:sz="0" w:space="0" w:color="auto"/>
        <w:left w:val="none" w:sz="0" w:space="0" w:color="auto"/>
        <w:bottom w:val="none" w:sz="0" w:space="0" w:color="auto"/>
        <w:right w:val="none" w:sz="0" w:space="0" w:color="auto"/>
      </w:divBdr>
    </w:div>
    <w:div w:id="1291861852">
      <w:bodyDiv w:val="1"/>
      <w:marLeft w:val="0"/>
      <w:marRight w:val="0"/>
      <w:marTop w:val="0"/>
      <w:marBottom w:val="0"/>
      <w:divBdr>
        <w:top w:val="none" w:sz="0" w:space="0" w:color="auto"/>
        <w:left w:val="none" w:sz="0" w:space="0" w:color="auto"/>
        <w:bottom w:val="none" w:sz="0" w:space="0" w:color="auto"/>
        <w:right w:val="none" w:sz="0" w:space="0" w:color="auto"/>
      </w:divBdr>
    </w:div>
    <w:div w:id="1296332067">
      <w:bodyDiv w:val="1"/>
      <w:marLeft w:val="0"/>
      <w:marRight w:val="0"/>
      <w:marTop w:val="0"/>
      <w:marBottom w:val="0"/>
      <w:divBdr>
        <w:top w:val="none" w:sz="0" w:space="0" w:color="auto"/>
        <w:left w:val="none" w:sz="0" w:space="0" w:color="auto"/>
        <w:bottom w:val="none" w:sz="0" w:space="0" w:color="auto"/>
        <w:right w:val="none" w:sz="0" w:space="0" w:color="auto"/>
      </w:divBdr>
    </w:div>
    <w:div w:id="1297830557">
      <w:bodyDiv w:val="1"/>
      <w:marLeft w:val="0"/>
      <w:marRight w:val="0"/>
      <w:marTop w:val="0"/>
      <w:marBottom w:val="0"/>
      <w:divBdr>
        <w:top w:val="none" w:sz="0" w:space="0" w:color="auto"/>
        <w:left w:val="none" w:sz="0" w:space="0" w:color="auto"/>
        <w:bottom w:val="none" w:sz="0" w:space="0" w:color="auto"/>
        <w:right w:val="none" w:sz="0" w:space="0" w:color="auto"/>
      </w:divBdr>
    </w:div>
    <w:div w:id="1314794000">
      <w:bodyDiv w:val="1"/>
      <w:marLeft w:val="0"/>
      <w:marRight w:val="0"/>
      <w:marTop w:val="0"/>
      <w:marBottom w:val="0"/>
      <w:divBdr>
        <w:top w:val="none" w:sz="0" w:space="0" w:color="auto"/>
        <w:left w:val="none" w:sz="0" w:space="0" w:color="auto"/>
        <w:bottom w:val="none" w:sz="0" w:space="0" w:color="auto"/>
        <w:right w:val="none" w:sz="0" w:space="0" w:color="auto"/>
      </w:divBdr>
    </w:div>
    <w:div w:id="1318650351">
      <w:bodyDiv w:val="1"/>
      <w:marLeft w:val="0"/>
      <w:marRight w:val="0"/>
      <w:marTop w:val="0"/>
      <w:marBottom w:val="0"/>
      <w:divBdr>
        <w:top w:val="none" w:sz="0" w:space="0" w:color="auto"/>
        <w:left w:val="none" w:sz="0" w:space="0" w:color="auto"/>
        <w:bottom w:val="none" w:sz="0" w:space="0" w:color="auto"/>
        <w:right w:val="none" w:sz="0" w:space="0" w:color="auto"/>
      </w:divBdr>
    </w:div>
    <w:div w:id="1325476669">
      <w:bodyDiv w:val="1"/>
      <w:marLeft w:val="0"/>
      <w:marRight w:val="0"/>
      <w:marTop w:val="0"/>
      <w:marBottom w:val="0"/>
      <w:divBdr>
        <w:top w:val="none" w:sz="0" w:space="0" w:color="auto"/>
        <w:left w:val="none" w:sz="0" w:space="0" w:color="auto"/>
        <w:bottom w:val="none" w:sz="0" w:space="0" w:color="auto"/>
        <w:right w:val="none" w:sz="0" w:space="0" w:color="auto"/>
      </w:divBdr>
    </w:div>
    <w:div w:id="1333600696">
      <w:bodyDiv w:val="1"/>
      <w:marLeft w:val="0"/>
      <w:marRight w:val="0"/>
      <w:marTop w:val="0"/>
      <w:marBottom w:val="0"/>
      <w:divBdr>
        <w:top w:val="none" w:sz="0" w:space="0" w:color="auto"/>
        <w:left w:val="none" w:sz="0" w:space="0" w:color="auto"/>
        <w:bottom w:val="none" w:sz="0" w:space="0" w:color="auto"/>
        <w:right w:val="none" w:sz="0" w:space="0" w:color="auto"/>
      </w:divBdr>
    </w:div>
    <w:div w:id="1336033796">
      <w:bodyDiv w:val="1"/>
      <w:marLeft w:val="0"/>
      <w:marRight w:val="0"/>
      <w:marTop w:val="0"/>
      <w:marBottom w:val="0"/>
      <w:divBdr>
        <w:top w:val="none" w:sz="0" w:space="0" w:color="auto"/>
        <w:left w:val="none" w:sz="0" w:space="0" w:color="auto"/>
        <w:bottom w:val="none" w:sz="0" w:space="0" w:color="auto"/>
        <w:right w:val="none" w:sz="0" w:space="0" w:color="auto"/>
      </w:divBdr>
    </w:div>
    <w:div w:id="1338387705">
      <w:bodyDiv w:val="1"/>
      <w:marLeft w:val="0"/>
      <w:marRight w:val="0"/>
      <w:marTop w:val="0"/>
      <w:marBottom w:val="0"/>
      <w:divBdr>
        <w:top w:val="none" w:sz="0" w:space="0" w:color="auto"/>
        <w:left w:val="none" w:sz="0" w:space="0" w:color="auto"/>
        <w:bottom w:val="none" w:sz="0" w:space="0" w:color="auto"/>
        <w:right w:val="none" w:sz="0" w:space="0" w:color="auto"/>
      </w:divBdr>
    </w:div>
    <w:div w:id="1340695611">
      <w:bodyDiv w:val="1"/>
      <w:marLeft w:val="0"/>
      <w:marRight w:val="0"/>
      <w:marTop w:val="0"/>
      <w:marBottom w:val="0"/>
      <w:divBdr>
        <w:top w:val="none" w:sz="0" w:space="0" w:color="auto"/>
        <w:left w:val="none" w:sz="0" w:space="0" w:color="auto"/>
        <w:bottom w:val="none" w:sz="0" w:space="0" w:color="auto"/>
        <w:right w:val="none" w:sz="0" w:space="0" w:color="auto"/>
      </w:divBdr>
    </w:div>
    <w:div w:id="1341855610">
      <w:bodyDiv w:val="1"/>
      <w:marLeft w:val="0"/>
      <w:marRight w:val="0"/>
      <w:marTop w:val="0"/>
      <w:marBottom w:val="0"/>
      <w:divBdr>
        <w:top w:val="none" w:sz="0" w:space="0" w:color="auto"/>
        <w:left w:val="none" w:sz="0" w:space="0" w:color="auto"/>
        <w:bottom w:val="none" w:sz="0" w:space="0" w:color="auto"/>
        <w:right w:val="none" w:sz="0" w:space="0" w:color="auto"/>
      </w:divBdr>
    </w:div>
    <w:div w:id="1367871779">
      <w:bodyDiv w:val="1"/>
      <w:marLeft w:val="0"/>
      <w:marRight w:val="0"/>
      <w:marTop w:val="0"/>
      <w:marBottom w:val="0"/>
      <w:divBdr>
        <w:top w:val="none" w:sz="0" w:space="0" w:color="auto"/>
        <w:left w:val="none" w:sz="0" w:space="0" w:color="auto"/>
        <w:bottom w:val="none" w:sz="0" w:space="0" w:color="auto"/>
        <w:right w:val="none" w:sz="0" w:space="0" w:color="auto"/>
      </w:divBdr>
    </w:div>
    <w:div w:id="1393846099">
      <w:bodyDiv w:val="1"/>
      <w:marLeft w:val="0"/>
      <w:marRight w:val="0"/>
      <w:marTop w:val="0"/>
      <w:marBottom w:val="0"/>
      <w:divBdr>
        <w:top w:val="none" w:sz="0" w:space="0" w:color="auto"/>
        <w:left w:val="none" w:sz="0" w:space="0" w:color="auto"/>
        <w:bottom w:val="none" w:sz="0" w:space="0" w:color="auto"/>
        <w:right w:val="none" w:sz="0" w:space="0" w:color="auto"/>
      </w:divBdr>
    </w:div>
    <w:div w:id="1394156139">
      <w:bodyDiv w:val="1"/>
      <w:marLeft w:val="0"/>
      <w:marRight w:val="0"/>
      <w:marTop w:val="0"/>
      <w:marBottom w:val="0"/>
      <w:divBdr>
        <w:top w:val="none" w:sz="0" w:space="0" w:color="auto"/>
        <w:left w:val="none" w:sz="0" w:space="0" w:color="auto"/>
        <w:bottom w:val="none" w:sz="0" w:space="0" w:color="auto"/>
        <w:right w:val="none" w:sz="0" w:space="0" w:color="auto"/>
      </w:divBdr>
    </w:div>
    <w:div w:id="1405682700">
      <w:bodyDiv w:val="1"/>
      <w:marLeft w:val="0"/>
      <w:marRight w:val="0"/>
      <w:marTop w:val="0"/>
      <w:marBottom w:val="0"/>
      <w:divBdr>
        <w:top w:val="none" w:sz="0" w:space="0" w:color="auto"/>
        <w:left w:val="none" w:sz="0" w:space="0" w:color="auto"/>
        <w:bottom w:val="none" w:sz="0" w:space="0" w:color="auto"/>
        <w:right w:val="none" w:sz="0" w:space="0" w:color="auto"/>
      </w:divBdr>
    </w:div>
    <w:div w:id="1432163252">
      <w:bodyDiv w:val="1"/>
      <w:marLeft w:val="0"/>
      <w:marRight w:val="0"/>
      <w:marTop w:val="0"/>
      <w:marBottom w:val="0"/>
      <w:divBdr>
        <w:top w:val="none" w:sz="0" w:space="0" w:color="auto"/>
        <w:left w:val="none" w:sz="0" w:space="0" w:color="auto"/>
        <w:bottom w:val="none" w:sz="0" w:space="0" w:color="auto"/>
        <w:right w:val="none" w:sz="0" w:space="0" w:color="auto"/>
      </w:divBdr>
    </w:div>
    <w:div w:id="1461339911">
      <w:bodyDiv w:val="1"/>
      <w:marLeft w:val="0"/>
      <w:marRight w:val="0"/>
      <w:marTop w:val="0"/>
      <w:marBottom w:val="0"/>
      <w:divBdr>
        <w:top w:val="none" w:sz="0" w:space="0" w:color="auto"/>
        <w:left w:val="none" w:sz="0" w:space="0" w:color="auto"/>
        <w:bottom w:val="none" w:sz="0" w:space="0" w:color="auto"/>
        <w:right w:val="none" w:sz="0" w:space="0" w:color="auto"/>
      </w:divBdr>
    </w:div>
    <w:div w:id="1466266730">
      <w:bodyDiv w:val="1"/>
      <w:marLeft w:val="0"/>
      <w:marRight w:val="0"/>
      <w:marTop w:val="0"/>
      <w:marBottom w:val="0"/>
      <w:divBdr>
        <w:top w:val="none" w:sz="0" w:space="0" w:color="auto"/>
        <w:left w:val="none" w:sz="0" w:space="0" w:color="auto"/>
        <w:bottom w:val="none" w:sz="0" w:space="0" w:color="auto"/>
        <w:right w:val="none" w:sz="0" w:space="0" w:color="auto"/>
      </w:divBdr>
    </w:div>
    <w:div w:id="1477868449">
      <w:bodyDiv w:val="1"/>
      <w:marLeft w:val="0"/>
      <w:marRight w:val="0"/>
      <w:marTop w:val="0"/>
      <w:marBottom w:val="0"/>
      <w:divBdr>
        <w:top w:val="none" w:sz="0" w:space="0" w:color="auto"/>
        <w:left w:val="none" w:sz="0" w:space="0" w:color="auto"/>
        <w:bottom w:val="none" w:sz="0" w:space="0" w:color="auto"/>
        <w:right w:val="none" w:sz="0" w:space="0" w:color="auto"/>
      </w:divBdr>
    </w:div>
    <w:div w:id="1489786316">
      <w:bodyDiv w:val="1"/>
      <w:marLeft w:val="0"/>
      <w:marRight w:val="0"/>
      <w:marTop w:val="0"/>
      <w:marBottom w:val="0"/>
      <w:divBdr>
        <w:top w:val="none" w:sz="0" w:space="0" w:color="auto"/>
        <w:left w:val="none" w:sz="0" w:space="0" w:color="auto"/>
        <w:bottom w:val="none" w:sz="0" w:space="0" w:color="auto"/>
        <w:right w:val="none" w:sz="0" w:space="0" w:color="auto"/>
      </w:divBdr>
    </w:div>
    <w:div w:id="1508055135">
      <w:bodyDiv w:val="1"/>
      <w:marLeft w:val="0"/>
      <w:marRight w:val="0"/>
      <w:marTop w:val="0"/>
      <w:marBottom w:val="0"/>
      <w:divBdr>
        <w:top w:val="none" w:sz="0" w:space="0" w:color="auto"/>
        <w:left w:val="none" w:sz="0" w:space="0" w:color="auto"/>
        <w:bottom w:val="none" w:sz="0" w:space="0" w:color="auto"/>
        <w:right w:val="none" w:sz="0" w:space="0" w:color="auto"/>
      </w:divBdr>
    </w:div>
    <w:div w:id="1518619628">
      <w:bodyDiv w:val="1"/>
      <w:marLeft w:val="0"/>
      <w:marRight w:val="0"/>
      <w:marTop w:val="0"/>
      <w:marBottom w:val="0"/>
      <w:divBdr>
        <w:top w:val="none" w:sz="0" w:space="0" w:color="auto"/>
        <w:left w:val="none" w:sz="0" w:space="0" w:color="auto"/>
        <w:bottom w:val="none" w:sz="0" w:space="0" w:color="auto"/>
        <w:right w:val="none" w:sz="0" w:space="0" w:color="auto"/>
      </w:divBdr>
    </w:div>
    <w:div w:id="1531525981">
      <w:bodyDiv w:val="1"/>
      <w:marLeft w:val="0"/>
      <w:marRight w:val="0"/>
      <w:marTop w:val="0"/>
      <w:marBottom w:val="0"/>
      <w:divBdr>
        <w:top w:val="none" w:sz="0" w:space="0" w:color="auto"/>
        <w:left w:val="none" w:sz="0" w:space="0" w:color="auto"/>
        <w:bottom w:val="none" w:sz="0" w:space="0" w:color="auto"/>
        <w:right w:val="none" w:sz="0" w:space="0" w:color="auto"/>
      </w:divBdr>
    </w:div>
    <w:div w:id="1531915813">
      <w:bodyDiv w:val="1"/>
      <w:marLeft w:val="0"/>
      <w:marRight w:val="0"/>
      <w:marTop w:val="0"/>
      <w:marBottom w:val="0"/>
      <w:divBdr>
        <w:top w:val="none" w:sz="0" w:space="0" w:color="auto"/>
        <w:left w:val="none" w:sz="0" w:space="0" w:color="auto"/>
        <w:bottom w:val="none" w:sz="0" w:space="0" w:color="auto"/>
        <w:right w:val="none" w:sz="0" w:space="0" w:color="auto"/>
      </w:divBdr>
    </w:div>
    <w:div w:id="1532259980">
      <w:bodyDiv w:val="1"/>
      <w:marLeft w:val="0"/>
      <w:marRight w:val="0"/>
      <w:marTop w:val="0"/>
      <w:marBottom w:val="0"/>
      <w:divBdr>
        <w:top w:val="none" w:sz="0" w:space="0" w:color="auto"/>
        <w:left w:val="none" w:sz="0" w:space="0" w:color="auto"/>
        <w:bottom w:val="none" w:sz="0" w:space="0" w:color="auto"/>
        <w:right w:val="none" w:sz="0" w:space="0" w:color="auto"/>
      </w:divBdr>
    </w:div>
    <w:div w:id="1537933730">
      <w:bodyDiv w:val="1"/>
      <w:marLeft w:val="0"/>
      <w:marRight w:val="0"/>
      <w:marTop w:val="0"/>
      <w:marBottom w:val="0"/>
      <w:divBdr>
        <w:top w:val="none" w:sz="0" w:space="0" w:color="auto"/>
        <w:left w:val="none" w:sz="0" w:space="0" w:color="auto"/>
        <w:bottom w:val="none" w:sz="0" w:space="0" w:color="auto"/>
        <w:right w:val="none" w:sz="0" w:space="0" w:color="auto"/>
      </w:divBdr>
    </w:div>
    <w:div w:id="1547908441">
      <w:bodyDiv w:val="1"/>
      <w:marLeft w:val="0"/>
      <w:marRight w:val="0"/>
      <w:marTop w:val="0"/>
      <w:marBottom w:val="0"/>
      <w:divBdr>
        <w:top w:val="none" w:sz="0" w:space="0" w:color="auto"/>
        <w:left w:val="none" w:sz="0" w:space="0" w:color="auto"/>
        <w:bottom w:val="none" w:sz="0" w:space="0" w:color="auto"/>
        <w:right w:val="none" w:sz="0" w:space="0" w:color="auto"/>
      </w:divBdr>
    </w:div>
    <w:div w:id="1573420023">
      <w:bodyDiv w:val="1"/>
      <w:marLeft w:val="0"/>
      <w:marRight w:val="0"/>
      <w:marTop w:val="0"/>
      <w:marBottom w:val="0"/>
      <w:divBdr>
        <w:top w:val="none" w:sz="0" w:space="0" w:color="auto"/>
        <w:left w:val="none" w:sz="0" w:space="0" w:color="auto"/>
        <w:bottom w:val="none" w:sz="0" w:space="0" w:color="auto"/>
        <w:right w:val="none" w:sz="0" w:space="0" w:color="auto"/>
      </w:divBdr>
    </w:div>
    <w:div w:id="1581020009">
      <w:bodyDiv w:val="1"/>
      <w:marLeft w:val="0"/>
      <w:marRight w:val="0"/>
      <w:marTop w:val="0"/>
      <w:marBottom w:val="0"/>
      <w:divBdr>
        <w:top w:val="none" w:sz="0" w:space="0" w:color="auto"/>
        <w:left w:val="none" w:sz="0" w:space="0" w:color="auto"/>
        <w:bottom w:val="none" w:sz="0" w:space="0" w:color="auto"/>
        <w:right w:val="none" w:sz="0" w:space="0" w:color="auto"/>
      </w:divBdr>
    </w:div>
    <w:div w:id="1593902525">
      <w:bodyDiv w:val="1"/>
      <w:marLeft w:val="0"/>
      <w:marRight w:val="0"/>
      <w:marTop w:val="0"/>
      <w:marBottom w:val="0"/>
      <w:divBdr>
        <w:top w:val="none" w:sz="0" w:space="0" w:color="auto"/>
        <w:left w:val="none" w:sz="0" w:space="0" w:color="auto"/>
        <w:bottom w:val="none" w:sz="0" w:space="0" w:color="auto"/>
        <w:right w:val="none" w:sz="0" w:space="0" w:color="auto"/>
      </w:divBdr>
    </w:div>
    <w:div w:id="1597060765">
      <w:bodyDiv w:val="1"/>
      <w:marLeft w:val="0"/>
      <w:marRight w:val="0"/>
      <w:marTop w:val="0"/>
      <w:marBottom w:val="0"/>
      <w:divBdr>
        <w:top w:val="none" w:sz="0" w:space="0" w:color="auto"/>
        <w:left w:val="none" w:sz="0" w:space="0" w:color="auto"/>
        <w:bottom w:val="none" w:sz="0" w:space="0" w:color="auto"/>
        <w:right w:val="none" w:sz="0" w:space="0" w:color="auto"/>
      </w:divBdr>
    </w:div>
    <w:div w:id="1602831721">
      <w:bodyDiv w:val="1"/>
      <w:marLeft w:val="0"/>
      <w:marRight w:val="0"/>
      <w:marTop w:val="0"/>
      <w:marBottom w:val="0"/>
      <w:divBdr>
        <w:top w:val="none" w:sz="0" w:space="0" w:color="auto"/>
        <w:left w:val="none" w:sz="0" w:space="0" w:color="auto"/>
        <w:bottom w:val="none" w:sz="0" w:space="0" w:color="auto"/>
        <w:right w:val="none" w:sz="0" w:space="0" w:color="auto"/>
      </w:divBdr>
    </w:div>
    <w:div w:id="1615748347">
      <w:bodyDiv w:val="1"/>
      <w:marLeft w:val="0"/>
      <w:marRight w:val="0"/>
      <w:marTop w:val="0"/>
      <w:marBottom w:val="0"/>
      <w:divBdr>
        <w:top w:val="none" w:sz="0" w:space="0" w:color="auto"/>
        <w:left w:val="none" w:sz="0" w:space="0" w:color="auto"/>
        <w:bottom w:val="none" w:sz="0" w:space="0" w:color="auto"/>
        <w:right w:val="none" w:sz="0" w:space="0" w:color="auto"/>
      </w:divBdr>
    </w:div>
    <w:div w:id="1618562213">
      <w:bodyDiv w:val="1"/>
      <w:marLeft w:val="0"/>
      <w:marRight w:val="0"/>
      <w:marTop w:val="0"/>
      <w:marBottom w:val="0"/>
      <w:divBdr>
        <w:top w:val="none" w:sz="0" w:space="0" w:color="auto"/>
        <w:left w:val="none" w:sz="0" w:space="0" w:color="auto"/>
        <w:bottom w:val="none" w:sz="0" w:space="0" w:color="auto"/>
        <w:right w:val="none" w:sz="0" w:space="0" w:color="auto"/>
      </w:divBdr>
    </w:div>
    <w:div w:id="1622416048">
      <w:bodyDiv w:val="1"/>
      <w:marLeft w:val="0"/>
      <w:marRight w:val="0"/>
      <w:marTop w:val="0"/>
      <w:marBottom w:val="0"/>
      <w:divBdr>
        <w:top w:val="none" w:sz="0" w:space="0" w:color="auto"/>
        <w:left w:val="none" w:sz="0" w:space="0" w:color="auto"/>
        <w:bottom w:val="none" w:sz="0" w:space="0" w:color="auto"/>
        <w:right w:val="none" w:sz="0" w:space="0" w:color="auto"/>
      </w:divBdr>
    </w:div>
    <w:div w:id="1622607760">
      <w:bodyDiv w:val="1"/>
      <w:marLeft w:val="0"/>
      <w:marRight w:val="0"/>
      <w:marTop w:val="0"/>
      <w:marBottom w:val="0"/>
      <w:divBdr>
        <w:top w:val="none" w:sz="0" w:space="0" w:color="auto"/>
        <w:left w:val="none" w:sz="0" w:space="0" w:color="auto"/>
        <w:bottom w:val="none" w:sz="0" w:space="0" w:color="auto"/>
        <w:right w:val="none" w:sz="0" w:space="0" w:color="auto"/>
      </w:divBdr>
    </w:div>
    <w:div w:id="1625037853">
      <w:bodyDiv w:val="1"/>
      <w:marLeft w:val="0"/>
      <w:marRight w:val="0"/>
      <w:marTop w:val="0"/>
      <w:marBottom w:val="0"/>
      <w:divBdr>
        <w:top w:val="none" w:sz="0" w:space="0" w:color="auto"/>
        <w:left w:val="none" w:sz="0" w:space="0" w:color="auto"/>
        <w:bottom w:val="none" w:sz="0" w:space="0" w:color="auto"/>
        <w:right w:val="none" w:sz="0" w:space="0" w:color="auto"/>
      </w:divBdr>
    </w:div>
    <w:div w:id="1669946468">
      <w:bodyDiv w:val="1"/>
      <w:marLeft w:val="0"/>
      <w:marRight w:val="0"/>
      <w:marTop w:val="0"/>
      <w:marBottom w:val="0"/>
      <w:divBdr>
        <w:top w:val="none" w:sz="0" w:space="0" w:color="auto"/>
        <w:left w:val="none" w:sz="0" w:space="0" w:color="auto"/>
        <w:bottom w:val="none" w:sz="0" w:space="0" w:color="auto"/>
        <w:right w:val="none" w:sz="0" w:space="0" w:color="auto"/>
      </w:divBdr>
    </w:div>
    <w:div w:id="1674257178">
      <w:bodyDiv w:val="1"/>
      <w:marLeft w:val="0"/>
      <w:marRight w:val="0"/>
      <w:marTop w:val="0"/>
      <w:marBottom w:val="0"/>
      <w:divBdr>
        <w:top w:val="none" w:sz="0" w:space="0" w:color="auto"/>
        <w:left w:val="none" w:sz="0" w:space="0" w:color="auto"/>
        <w:bottom w:val="none" w:sz="0" w:space="0" w:color="auto"/>
        <w:right w:val="none" w:sz="0" w:space="0" w:color="auto"/>
      </w:divBdr>
    </w:div>
    <w:div w:id="1695301769">
      <w:bodyDiv w:val="1"/>
      <w:marLeft w:val="0"/>
      <w:marRight w:val="0"/>
      <w:marTop w:val="0"/>
      <w:marBottom w:val="0"/>
      <w:divBdr>
        <w:top w:val="none" w:sz="0" w:space="0" w:color="auto"/>
        <w:left w:val="none" w:sz="0" w:space="0" w:color="auto"/>
        <w:bottom w:val="none" w:sz="0" w:space="0" w:color="auto"/>
        <w:right w:val="none" w:sz="0" w:space="0" w:color="auto"/>
      </w:divBdr>
    </w:div>
    <w:div w:id="1697390428">
      <w:bodyDiv w:val="1"/>
      <w:marLeft w:val="0"/>
      <w:marRight w:val="0"/>
      <w:marTop w:val="0"/>
      <w:marBottom w:val="0"/>
      <w:divBdr>
        <w:top w:val="none" w:sz="0" w:space="0" w:color="auto"/>
        <w:left w:val="none" w:sz="0" w:space="0" w:color="auto"/>
        <w:bottom w:val="none" w:sz="0" w:space="0" w:color="auto"/>
        <w:right w:val="none" w:sz="0" w:space="0" w:color="auto"/>
      </w:divBdr>
    </w:div>
    <w:div w:id="1704332048">
      <w:bodyDiv w:val="1"/>
      <w:marLeft w:val="0"/>
      <w:marRight w:val="0"/>
      <w:marTop w:val="0"/>
      <w:marBottom w:val="0"/>
      <w:divBdr>
        <w:top w:val="none" w:sz="0" w:space="0" w:color="auto"/>
        <w:left w:val="none" w:sz="0" w:space="0" w:color="auto"/>
        <w:bottom w:val="none" w:sz="0" w:space="0" w:color="auto"/>
        <w:right w:val="none" w:sz="0" w:space="0" w:color="auto"/>
      </w:divBdr>
    </w:div>
    <w:div w:id="1708140618">
      <w:bodyDiv w:val="1"/>
      <w:marLeft w:val="0"/>
      <w:marRight w:val="0"/>
      <w:marTop w:val="0"/>
      <w:marBottom w:val="0"/>
      <w:divBdr>
        <w:top w:val="none" w:sz="0" w:space="0" w:color="auto"/>
        <w:left w:val="none" w:sz="0" w:space="0" w:color="auto"/>
        <w:bottom w:val="none" w:sz="0" w:space="0" w:color="auto"/>
        <w:right w:val="none" w:sz="0" w:space="0" w:color="auto"/>
      </w:divBdr>
    </w:div>
    <w:div w:id="1721589853">
      <w:bodyDiv w:val="1"/>
      <w:marLeft w:val="0"/>
      <w:marRight w:val="0"/>
      <w:marTop w:val="0"/>
      <w:marBottom w:val="0"/>
      <w:divBdr>
        <w:top w:val="none" w:sz="0" w:space="0" w:color="auto"/>
        <w:left w:val="none" w:sz="0" w:space="0" w:color="auto"/>
        <w:bottom w:val="none" w:sz="0" w:space="0" w:color="auto"/>
        <w:right w:val="none" w:sz="0" w:space="0" w:color="auto"/>
      </w:divBdr>
    </w:div>
    <w:div w:id="1729107189">
      <w:bodyDiv w:val="1"/>
      <w:marLeft w:val="0"/>
      <w:marRight w:val="0"/>
      <w:marTop w:val="0"/>
      <w:marBottom w:val="0"/>
      <w:divBdr>
        <w:top w:val="none" w:sz="0" w:space="0" w:color="auto"/>
        <w:left w:val="none" w:sz="0" w:space="0" w:color="auto"/>
        <w:bottom w:val="none" w:sz="0" w:space="0" w:color="auto"/>
        <w:right w:val="none" w:sz="0" w:space="0" w:color="auto"/>
      </w:divBdr>
    </w:div>
    <w:div w:id="1734235968">
      <w:bodyDiv w:val="1"/>
      <w:marLeft w:val="0"/>
      <w:marRight w:val="0"/>
      <w:marTop w:val="0"/>
      <w:marBottom w:val="0"/>
      <w:divBdr>
        <w:top w:val="none" w:sz="0" w:space="0" w:color="auto"/>
        <w:left w:val="none" w:sz="0" w:space="0" w:color="auto"/>
        <w:bottom w:val="none" w:sz="0" w:space="0" w:color="auto"/>
        <w:right w:val="none" w:sz="0" w:space="0" w:color="auto"/>
      </w:divBdr>
    </w:div>
    <w:div w:id="1734619994">
      <w:bodyDiv w:val="1"/>
      <w:marLeft w:val="0"/>
      <w:marRight w:val="0"/>
      <w:marTop w:val="0"/>
      <w:marBottom w:val="0"/>
      <w:divBdr>
        <w:top w:val="none" w:sz="0" w:space="0" w:color="auto"/>
        <w:left w:val="none" w:sz="0" w:space="0" w:color="auto"/>
        <w:bottom w:val="none" w:sz="0" w:space="0" w:color="auto"/>
        <w:right w:val="none" w:sz="0" w:space="0" w:color="auto"/>
      </w:divBdr>
    </w:div>
    <w:div w:id="1743521956">
      <w:bodyDiv w:val="1"/>
      <w:marLeft w:val="0"/>
      <w:marRight w:val="0"/>
      <w:marTop w:val="0"/>
      <w:marBottom w:val="0"/>
      <w:divBdr>
        <w:top w:val="none" w:sz="0" w:space="0" w:color="auto"/>
        <w:left w:val="none" w:sz="0" w:space="0" w:color="auto"/>
        <w:bottom w:val="none" w:sz="0" w:space="0" w:color="auto"/>
        <w:right w:val="none" w:sz="0" w:space="0" w:color="auto"/>
      </w:divBdr>
    </w:div>
    <w:div w:id="1752850963">
      <w:bodyDiv w:val="1"/>
      <w:marLeft w:val="0"/>
      <w:marRight w:val="0"/>
      <w:marTop w:val="0"/>
      <w:marBottom w:val="0"/>
      <w:divBdr>
        <w:top w:val="none" w:sz="0" w:space="0" w:color="auto"/>
        <w:left w:val="none" w:sz="0" w:space="0" w:color="auto"/>
        <w:bottom w:val="none" w:sz="0" w:space="0" w:color="auto"/>
        <w:right w:val="none" w:sz="0" w:space="0" w:color="auto"/>
      </w:divBdr>
    </w:div>
    <w:div w:id="1787430111">
      <w:bodyDiv w:val="1"/>
      <w:marLeft w:val="0"/>
      <w:marRight w:val="0"/>
      <w:marTop w:val="0"/>
      <w:marBottom w:val="0"/>
      <w:divBdr>
        <w:top w:val="none" w:sz="0" w:space="0" w:color="auto"/>
        <w:left w:val="none" w:sz="0" w:space="0" w:color="auto"/>
        <w:bottom w:val="none" w:sz="0" w:space="0" w:color="auto"/>
        <w:right w:val="none" w:sz="0" w:space="0" w:color="auto"/>
      </w:divBdr>
    </w:div>
    <w:div w:id="1800880861">
      <w:bodyDiv w:val="1"/>
      <w:marLeft w:val="0"/>
      <w:marRight w:val="0"/>
      <w:marTop w:val="0"/>
      <w:marBottom w:val="0"/>
      <w:divBdr>
        <w:top w:val="none" w:sz="0" w:space="0" w:color="auto"/>
        <w:left w:val="none" w:sz="0" w:space="0" w:color="auto"/>
        <w:bottom w:val="none" w:sz="0" w:space="0" w:color="auto"/>
        <w:right w:val="none" w:sz="0" w:space="0" w:color="auto"/>
      </w:divBdr>
    </w:div>
    <w:div w:id="1804927912">
      <w:bodyDiv w:val="1"/>
      <w:marLeft w:val="0"/>
      <w:marRight w:val="0"/>
      <w:marTop w:val="0"/>
      <w:marBottom w:val="0"/>
      <w:divBdr>
        <w:top w:val="none" w:sz="0" w:space="0" w:color="auto"/>
        <w:left w:val="none" w:sz="0" w:space="0" w:color="auto"/>
        <w:bottom w:val="none" w:sz="0" w:space="0" w:color="auto"/>
        <w:right w:val="none" w:sz="0" w:space="0" w:color="auto"/>
      </w:divBdr>
    </w:div>
    <w:div w:id="1805587067">
      <w:bodyDiv w:val="1"/>
      <w:marLeft w:val="0"/>
      <w:marRight w:val="0"/>
      <w:marTop w:val="0"/>
      <w:marBottom w:val="0"/>
      <w:divBdr>
        <w:top w:val="none" w:sz="0" w:space="0" w:color="auto"/>
        <w:left w:val="none" w:sz="0" w:space="0" w:color="auto"/>
        <w:bottom w:val="none" w:sz="0" w:space="0" w:color="auto"/>
        <w:right w:val="none" w:sz="0" w:space="0" w:color="auto"/>
      </w:divBdr>
    </w:div>
    <w:div w:id="1818644139">
      <w:bodyDiv w:val="1"/>
      <w:marLeft w:val="0"/>
      <w:marRight w:val="0"/>
      <w:marTop w:val="0"/>
      <w:marBottom w:val="0"/>
      <w:divBdr>
        <w:top w:val="none" w:sz="0" w:space="0" w:color="auto"/>
        <w:left w:val="none" w:sz="0" w:space="0" w:color="auto"/>
        <w:bottom w:val="none" w:sz="0" w:space="0" w:color="auto"/>
        <w:right w:val="none" w:sz="0" w:space="0" w:color="auto"/>
      </w:divBdr>
    </w:div>
    <w:div w:id="1828937912">
      <w:bodyDiv w:val="1"/>
      <w:marLeft w:val="0"/>
      <w:marRight w:val="0"/>
      <w:marTop w:val="0"/>
      <w:marBottom w:val="0"/>
      <w:divBdr>
        <w:top w:val="none" w:sz="0" w:space="0" w:color="auto"/>
        <w:left w:val="none" w:sz="0" w:space="0" w:color="auto"/>
        <w:bottom w:val="none" w:sz="0" w:space="0" w:color="auto"/>
        <w:right w:val="none" w:sz="0" w:space="0" w:color="auto"/>
      </w:divBdr>
    </w:div>
    <w:div w:id="1830367289">
      <w:bodyDiv w:val="1"/>
      <w:marLeft w:val="0"/>
      <w:marRight w:val="0"/>
      <w:marTop w:val="0"/>
      <w:marBottom w:val="0"/>
      <w:divBdr>
        <w:top w:val="none" w:sz="0" w:space="0" w:color="auto"/>
        <w:left w:val="none" w:sz="0" w:space="0" w:color="auto"/>
        <w:bottom w:val="none" w:sz="0" w:space="0" w:color="auto"/>
        <w:right w:val="none" w:sz="0" w:space="0" w:color="auto"/>
      </w:divBdr>
    </w:div>
    <w:div w:id="1859851743">
      <w:bodyDiv w:val="1"/>
      <w:marLeft w:val="0"/>
      <w:marRight w:val="0"/>
      <w:marTop w:val="0"/>
      <w:marBottom w:val="0"/>
      <w:divBdr>
        <w:top w:val="none" w:sz="0" w:space="0" w:color="auto"/>
        <w:left w:val="none" w:sz="0" w:space="0" w:color="auto"/>
        <w:bottom w:val="none" w:sz="0" w:space="0" w:color="auto"/>
        <w:right w:val="none" w:sz="0" w:space="0" w:color="auto"/>
      </w:divBdr>
    </w:div>
    <w:div w:id="1864322261">
      <w:bodyDiv w:val="1"/>
      <w:marLeft w:val="0"/>
      <w:marRight w:val="0"/>
      <w:marTop w:val="0"/>
      <w:marBottom w:val="0"/>
      <w:divBdr>
        <w:top w:val="none" w:sz="0" w:space="0" w:color="auto"/>
        <w:left w:val="none" w:sz="0" w:space="0" w:color="auto"/>
        <w:bottom w:val="none" w:sz="0" w:space="0" w:color="auto"/>
        <w:right w:val="none" w:sz="0" w:space="0" w:color="auto"/>
      </w:divBdr>
    </w:div>
    <w:div w:id="1869222147">
      <w:bodyDiv w:val="1"/>
      <w:marLeft w:val="0"/>
      <w:marRight w:val="0"/>
      <w:marTop w:val="0"/>
      <w:marBottom w:val="0"/>
      <w:divBdr>
        <w:top w:val="none" w:sz="0" w:space="0" w:color="auto"/>
        <w:left w:val="none" w:sz="0" w:space="0" w:color="auto"/>
        <w:bottom w:val="none" w:sz="0" w:space="0" w:color="auto"/>
        <w:right w:val="none" w:sz="0" w:space="0" w:color="auto"/>
      </w:divBdr>
      <w:divsChild>
        <w:div w:id="1714650330">
          <w:marLeft w:val="0"/>
          <w:marRight w:val="0"/>
          <w:marTop w:val="0"/>
          <w:marBottom w:val="0"/>
          <w:divBdr>
            <w:top w:val="none" w:sz="0" w:space="0" w:color="auto"/>
            <w:left w:val="none" w:sz="0" w:space="0" w:color="auto"/>
            <w:bottom w:val="none" w:sz="0" w:space="0" w:color="auto"/>
            <w:right w:val="none" w:sz="0" w:space="0" w:color="auto"/>
          </w:divBdr>
        </w:div>
        <w:div w:id="2113624420">
          <w:marLeft w:val="0"/>
          <w:marRight w:val="0"/>
          <w:marTop w:val="0"/>
          <w:marBottom w:val="0"/>
          <w:divBdr>
            <w:top w:val="none" w:sz="0" w:space="0" w:color="auto"/>
            <w:left w:val="none" w:sz="0" w:space="0" w:color="auto"/>
            <w:bottom w:val="none" w:sz="0" w:space="0" w:color="auto"/>
            <w:right w:val="none" w:sz="0" w:space="0" w:color="auto"/>
          </w:divBdr>
        </w:div>
      </w:divsChild>
    </w:div>
    <w:div w:id="1869637836">
      <w:bodyDiv w:val="1"/>
      <w:marLeft w:val="0"/>
      <w:marRight w:val="0"/>
      <w:marTop w:val="0"/>
      <w:marBottom w:val="0"/>
      <w:divBdr>
        <w:top w:val="none" w:sz="0" w:space="0" w:color="auto"/>
        <w:left w:val="none" w:sz="0" w:space="0" w:color="auto"/>
        <w:bottom w:val="none" w:sz="0" w:space="0" w:color="auto"/>
        <w:right w:val="none" w:sz="0" w:space="0" w:color="auto"/>
      </w:divBdr>
    </w:div>
    <w:div w:id="1880513237">
      <w:bodyDiv w:val="1"/>
      <w:marLeft w:val="0"/>
      <w:marRight w:val="0"/>
      <w:marTop w:val="0"/>
      <w:marBottom w:val="0"/>
      <w:divBdr>
        <w:top w:val="none" w:sz="0" w:space="0" w:color="auto"/>
        <w:left w:val="none" w:sz="0" w:space="0" w:color="auto"/>
        <w:bottom w:val="none" w:sz="0" w:space="0" w:color="auto"/>
        <w:right w:val="none" w:sz="0" w:space="0" w:color="auto"/>
      </w:divBdr>
    </w:div>
    <w:div w:id="1882475489">
      <w:bodyDiv w:val="1"/>
      <w:marLeft w:val="0"/>
      <w:marRight w:val="0"/>
      <w:marTop w:val="0"/>
      <w:marBottom w:val="0"/>
      <w:divBdr>
        <w:top w:val="none" w:sz="0" w:space="0" w:color="auto"/>
        <w:left w:val="none" w:sz="0" w:space="0" w:color="auto"/>
        <w:bottom w:val="none" w:sz="0" w:space="0" w:color="auto"/>
        <w:right w:val="none" w:sz="0" w:space="0" w:color="auto"/>
      </w:divBdr>
    </w:div>
    <w:div w:id="1883900100">
      <w:bodyDiv w:val="1"/>
      <w:marLeft w:val="0"/>
      <w:marRight w:val="0"/>
      <w:marTop w:val="0"/>
      <w:marBottom w:val="0"/>
      <w:divBdr>
        <w:top w:val="none" w:sz="0" w:space="0" w:color="auto"/>
        <w:left w:val="none" w:sz="0" w:space="0" w:color="auto"/>
        <w:bottom w:val="none" w:sz="0" w:space="0" w:color="auto"/>
        <w:right w:val="none" w:sz="0" w:space="0" w:color="auto"/>
      </w:divBdr>
    </w:div>
    <w:div w:id="1914122816">
      <w:bodyDiv w:val="1"/>
      <w:marLeft w:val="0"/>
      <w:marRight w:val="0"/>
      <w:marTop w:val="0"/>
      <w:marBottom w:val="0"/>
      <w:divBdr>
        <w:top w:val="none" w:sz="0" w:space="0" w:color="auto"/>
        <w:left w:val="none" w:sz="0" w:space="0" w:color="auto"/>
        <w:bottom w:val="none" w:sz="0" w:space="0" w:color="auto"/>
        <w:right w:val="none" w:sz="0" w:space="0" w:color="auto"/>
      </w:divBdr>
    </w:div>
    <w:div w:id="1922174722">
      <w:bodyDiv w:val="1"/>
      <w:marLeft w:val="0"/>
      <w:marRight w:val="0"/>
      <w:marTop w:val="0"/>
      <w:marBottom w:val="0"/>
      <w:divBdr>
        <w:top w:val="none" w:sz="0" w:space="0" w:color="auto"/>
        <w:left w:val="none" w:sz="0" w:space="0" w:color="auto"/>
        <w:bottom w:val="none" w:sz="0" w:space="0" w:color="auto"/>
        <w:right w:val="none" w:sz="0" w:space="0" w:color="auto"/>
      </w:divBdr>
    </w:div>
    <w:div w:id="1925532288">
      <w:bodyDiv w:val="1"/>
      <w:marLeft w:val="0"/>
      <w:marRight w:val="0"/>
      <w:marTop w:val="0"/>
      <w:marBottom w:val="0"/>
      <w:divBdr>
        <w:top w:val="none" w:sz="0" w:space="0" w:color="auto"/>
        <w:left w:val="none" w:sz="0" w:space="0" w:color="auto"/>
        <w:bottom w:val="none" w:sz="0" w:space="0" w:color="auto"/>
        <w:right w:val="none" w:sz="0" w:space="0" w:color="auto"/>
      </w:divBdr>
    </w:div>
    <w:div w:id="1926526710">
      <w:bodyDiv w:val="1"/>
      <w:marLeft w:val="0"/>
      <w:marRight w:val="0"/>
      <w:marTop w:val="0"/>
      <w:marBottom w:val="0"/>
      <w:divBdr>
        <w:top w:val="none" w:sz="0" w:space="0" w:color="auto"/>
        <w:left w:val="none" w:sz="0" w:space="0" w:color="auto"/>
        <w:bottom w:val="none" w:sz="0" w:space="0" w:color="auto"/>
        <w:right w:val="none" w:sz="0" w:space="0" w:color="auto"/>
      </w:divBdr>
    </w:div>
    <w:div w:id="1932424146">
      <w:bodyDiv w:val="1"/>
      <w:marLeft w:val="0"/>
      <w:marRight w:val="0"/>
      <w:marTop w:val="0"/>
      <w:marBottom w:val="0"/>
      <w:divBdr>
        <w:top w:val="none" w:sz="0" w:space="0" w:color="auto"/>
        <w:left w:val="none" w:sz="0" w:space="0" w:color="auto"/>
        <w:bottom w:val="none" w:sz="0" w:space="0" w:color="auto"/>
        <w:right w:val="none" w:sz="0" w:space="0" w:color="auto"/>
      </w:divBdr>
    </w:div>
    <w:div w:id="1932933301">
      <w:bodyDiv w:val="1"/>
      <w:marLeft w:val="0"/>
      <w:marRight w:val="0"/>
      <w:marTop w:val="0"/>
      <w:marBottom w:val="0"/>
      <w:divBdr>
        <w:top w:val="none" w:sz="0" w:space="0" w:color="auto"/>
        <w:left w:val="none" w:sz="0" w:space="0" w:color="auto"/>
        <w:bottom w:val="none" w:sz="0" w:space="0" w:color="auto"/>
        <w:right w:val="none" w:sz="0" w:space="0" w:color="auto"/>
      </w:divBdr>
    </w:div>
    <w:div w:id="1940024677">
      <w:bodyDiv w:val="1"/>
      <w:marLeft w:val="0"/>
      <w:marRight w:val="0"/>
      <w:marTop w:val="0"/>
      <w:marBottom w:val="0"/>
      <w:divBdr>
        <w:top w:val="none" w:sz="0" w:space="0" w:color="auto"/>
        <w:left w:val="none" w:sz="0" w:space="0" w:color="auto"/>
        <w:bottom w:val="none" w:sz="0" w:space="0" w:color="auto"/>
        <w:right w:val="none" w:sz="0" w:space="0" w:color="auto"/>
      </w:divBdr>
    </w:div>
    <w:div w:id="1959991871">
      <w:bodyDiv w:val="1"/>
      <w:marLeft w:val="0"/>
      <w:marRight w:val="0"/>
      <w:marTop w:val="0"/>
      <w:marBottom w:val="0"/>
      <w:divBdr>
        <w:top w:val="none" w:sz="0" w:space="0" w:color="auto"/>
        <w:left w:val="none" w:sz="0" w:space="0" w:color="auto"/>
        <w:bottom w:val="none" w:sz="0" w:space="0" w:color="auto"/>
        <w:right w:val="none" w:sz="0" w:space="0" w:color="auto"/>
      </w:divBdr>
    </w:div>
    <w:div w:id="1962107506">
      <w:bodyDiv w:val="1"/>
      <w:marLeft w:val="0"/>
      <w:marRight w:val="0"/>
      <w:marTop w:val="0"/>
      <w:marBottom w:val="0"/>
      <w:divBdr>
        <w:top w:val="none" w:sz="0" w:space="0" w:color="auto"/>
        <w:left w:val="none" w:sz="0" w:space="0" w:color="auto"/>
        <w:bottom w:val="none" w:sz="0" w:space="0" w:color="auto"/>
        <w:right w:val="none" w:sz="0" w:space="0" w:color="auto"/>
      </w:divBdr>
    </w:div>
    <w:div w:id="1971014173">
      <w:bodyDiv w:val="1"/>
      <w:marLeft w:val="0"/>
      <w:marRight w:val="0"/>
      <w:marTop w:val="0"/>
      <w:marBottom w:val="0"/>
      <w:divBdr>
        <w:top w:val="none" w:sz="0" w:space="0" w:color="auto"/>
        <w:left w:val="none" w:sz="0" w:space="0" w:color="auto"/>
        <w:bottom w:val="none" w:sz="0" w:space="0" w:color="auto"/>
        <w:right w:val="none" w:sz="0" w:space="0" w:color="auto"/>
      </w:divBdr>
    </w:div>
    <w:div w:id="1973752004">
      <w:bodyDiv w:val="1"/>
      <w:marLeft w:val="0"/>
      <w:marRight w:val="0"/>
      <w:marTop w:val="0"/>
      <w:marBottom w:val="0"/>
      <w:divBdr>
        <w:top w:val="none" w:sz="0" w:space="0" w:color="auto"/>
        <w:left w:val="none" w:sz="0" w:space="0" w:color="auto"/>
        <w:bottom w:val="none" w:sz="0" w:space="0" w:color="auto"/>
        <w:right w:val="none" w:sz="0" w:space="0" w:color="auto"/>
      </w:divBdr>
    </w:div>
    <w:div w:id="1974359679">
      <w:bodyDiv w:val="1"/>
      <w:marLeft w:val="0"/>
      <w:marRight w:val="0"/>
      <w:marTop w:val="0"/>
      <w:marBottom w:val="0"/>
      <w:divBdr>
        <w:top w:val="none" w:sz="0" w:space="0" w:color="auto"/>
        <w:left w:val="none" w:sz="0" w:space="0" w:color="auto"/>
        <w:bottom w:val="none" w:sz="0" w:space="0" w:color="auto"/>
        <w:right w:val="none" w:sz="0" w:space="0" w:color="auto"/>
      </w:divBdr>
    </w:div>
    <w:div w:id="1987855725">
      <w:bodyDiv w:val="1"/>
      <w:marLeft w:val="0"/>
      <w:marRight w:val="0"/>
      <w:marTop w:val="0"/>
      <w:marBottom w:val="0"/>
      <w:divBdr>
        <w:top w:val="none" w:sz="0" w:space="0" w:color="auto"/>
        <w:left w:val="none" w:sz="0" w:space="0" w:color="auto"/>
        <w:bottom w:val="none" w:sz="0" w:space="0" w:color="auto"/>
        <w:right w:val="none" w:sz="0" w:space="0" w:color="auto"/>
      </w:divBdr>
    </w:div>
    <w:div w:id="2008243562">
      <w:bodyDiv w:val="1"/>
      <w:marLeft w:val="0"/>
      <w:marRight w:val="0"/>
      <w:marTop w:val="0"/>
      <w:marBottom w:val="0"/>
      <w:divBdr>
        <w:top w:val="none" w:sz="0" w:space="0" w:color="auto"/>
        <w:left w:val="none" w:sz="0" w:space="0" w:color="auto"/>
        <w:bottom w:val="none" w:sz="0" w:space="0" w:color="auto"/>
        <w:right w:val="none" w:sz="0" w:space="0" w:color="auto"/>
      </w:divBdr>
    </w:div>
    <w:div w:id="2010014599">
      <w:bodyDiv w:val="1"/>
      <w:marLeft w:val="0"/>
      <w:marRight w:val="0"/>
      <w:marTop w:val="0"/>
      <w:marBottom w:val="0"/>
      <w:divBdr>
        <w:top w:val="none" w:sz="0" w:space="0" w:color="auto"/>
        <w:left w:val="none" w:sz="0" w:space="0" w:color="auto"/>
        <w:bottom w:val="none" w:sz="0" w:space="0" w:color="auto"/>
        <w:right w:val="none" w:sz="0" w:space="0" w:color="auto"/>
      </w:divBdr>
    </w:div>
    <w:div w:id="2018994080">
      <w:bodyDiv w:val="1"/>
      <w:marLeft w:val="0"/>
      <w:marRight w:val="0"/>
      <w:marTop w:val="0"/>
      <w:marBottom w:val="0"/>
      <w:divBdr>
        <w:top w:val="none" w:sz="0" w:space="0" w:color="auto"/>
        <w:left w:val="none" w:sz="0" w:space="0" w:color="auto"/>
        <w:bottom w:val="none" w:sz="0" w:space="0" w:color="auto"/>
        <w:right w:val="none" w:sz="0" w:space="0" w:color="auto"/>
      </w:divBdr>
    </w:div>
    <w:div w:id="2029867293">
      <w:bodyDiv w:val="1"/>
      <w:marLeft w:val="0"/>
      <w:marRight w:val="0"/>
      <w:marTop w:val="0"/>
      <w:marBottom w:val="0"/>
      <w:divBdr>
        <w:top w:val="none" w:sz="0" w:space="0" w:color="auto"/>
        <w:left w:val="none" w:sz="0" w:space="0" w:color="auto"/>
        <w:bottom w:val="none" w:sz="0" w:space="0" w:color="auto"/>
        <w:right w:val="none" w:sz="0" w:space="0" w:color="auto"/>
      </w:divBdr>
    </w:div>
    <w:div w:id="2030373450">
      <w:bodyDiv w:val="1"/>
      <w:marLeft w:val="0"/>
      <w:marRight w:val="0"/>
      <w:marTop w:val="0"/>
      <w:marBottom w:val="0"/>
      <w:divBdr>
        <w:top w:val="none" w:sz="0" w:space="0" w:color="auto"/>
        <w:left w:val="none" w:sz="0" w:space="0" w:color="auto"/>
        <w:bottom w:val="none" w:sz="0" w:space="0" w:color="auto"/>
        <w:right w:val="none" w:sz="0" w:space="0" w:color="auto"/>
      </w:divBdr>
    </w:div>
    <w:div w:id="2031451760">
      <w:bodyDiv w:val="1"/>
      <w:marLeft w:val="0"/>
      <w:marRight w:val="0"/>
      <w:marTop w:val="0"/>
      <w:marBottom w:val="0"/>
      <w:divBdr>
        <w:top w:val="none" w:sz="0" w:space="0" w:color="auto"/>
        <w:left w:val="none" w:sz="0" w:space="0" w:color="auto"/>
        <w:bottom w:val="none" w:sz="0" w:space="0" w:color="auto"/>
        <w:right w:val="none" w:sz="0" w:space="0" w:color="auto"/>
      </w:divBdr>
    </w:div>
    <w:div w:id="2050909670">
      <w:bodyDiv w:val="1"/>
      <w:marLeft w:val="0"/>
      <w:marRight w:val="0"/>
      <w:marTop w:val="0"/>
      <w:marBottom w:val="0"/>
      <w:divBdr>
        <w:top w:val="none" w:sz="0" w:space="0" w:color="auto"/>
        <w:left w:val="none" w:sz="0" w:space="0" w:color="auto"/>
        <w:bottom w:val="none" w:sz="0" w:space="0" w:color="auto"/>
        <w:right w:val="none" w:sz="0" w:space="0" w:color="auto"/>
      </w:divBdr>
    </w:div>
    <w:div w:id="2061322908">
      <w:bodyDiv w:val="1"/>
      <w:marLeft w:val="0"/>
      <w:marRight w:val="0"/>
      <w:marTop w:val="0"/>
      <w:marBottom w:val="0"/>
      <w:divBdr>
        <w:top w:val="none" w:sz="0" w:space="0" w:color="auto"/>
        <w:left w:val="none" w:sz="0" w:space="0" w:color="auto"/>
        <w:bottom w:val="none" w:sz="0" w:space="0" w:color="auto"/>
        <w:right w:val="none" w:sz="0" w:space="0" w:color="auto"/>
      </w:divBdr>
    </w:div>
    <w:div w:id="2064526023">
      <w:bodyDiv w:val="1"/>
      <w:marLeft w:val="0"/>
      <w:marRight w:val="0"/>
      <w:marTop w:val="0"/>
      <w:marBottom w:val="0"/>
      <w:divBdr>
        <w:top w:val="none" w:sz="0" w:space="0" w:color="auto"/>
        <w:left w:val="none" w:sz="0" w:space="0" w:color="auto"/>
        <w:bottom w:val="none" w:sz="0" w:space="0" w:color="auto"/>
        <w:right w:val="none" w:sz="0" w:space="0" w:color="auto"/>
      </w:divBdr>
    </w:div>
    <w:div w:id="2083288055">
      <w:bodyDiv w:val="1"/>
      <w:marLeft w:val="0"/>
      <w:marRight w:val="0"/>
      <w:marTop w:val="0"/>
      <w:marBottom w:val="0"/>
      <w:divBdr>
        <w:top w:val="none" w:sz="0" w:space="0" w:color="auto"/>
        <w:left w:val="none" w:sz="0" w:space="0" w:color="auto"/>
        <w:bottom w:val="none" w:sz="0" w:space="0" w:color="auto"/>
        <w:right w:val="none" w:sz="0" w:space="0" w:color="auto"/>
      </w:divBdr>
    </w:div>
    <w:div w:id="2085370575">
      <w:bodyDiv w:val="1"/>
      <w:marLeft w:val="0"/>
      <w:marRight w:val="0"/>
      <w:marTop w:val="0"/>
      <w:marBottom w:val="0"/>
      <w:divBdr>
        <w:top w:val="none" w:sz="0" w:space="0" w:color="auto"/>
        <w:left w:val="none" w:sz="0" w:space="0" w:color="auto"/>
        <w:bottom w:val="none" w:sz="0" w:space="0" w:color="auto"/>
        <w:right w:val="none" w:sz="0" w:space="0" w:color="auto"/>
      </w:divBdr>
    </w:div>
    <w:div w:id="2093433831">
      <w:bodyDiv w:val="1"/>
      <w:marLeft w:val="0"/>
      <w:marRight w:val="0"/>
      <w:marTop w:val="0"/>
      <w:marBottom w:val="0"/>
      <w:divBdr>
        <w:top w:val="none" w:sz="0" w:space="0" w:color="auto"/>
        <w:left w:val="none" w:sz="0" w:space="0" w:color="auto"/>
        <w:bottom w:val="none" w:sz="0" w:space="0" w:color="auto"/>
        <w:right w:val="none" w:sz="0" w:space="0" w:color="auto"/>
      </w:divBdr>
    </w:div>
    <w:div w:id="2115637532">
      <w:bodyDiv w:val="1"/>
      <w:marLeft w:val="0"/>
      <w:marRight w:val="0"/>
      <w:marTop w:val="0"/>
      <w:marBottom w:val="0"/>
      <w:divBdr>
        <w:top w:val="none" w:sz="0" w:space="0" w:color="auto"/>
        <w:left w:val="none" w:sz="0" w:space="0" w:color="auto"/>
        <w:bottom w:val="none" w:sz="0" w:space="0" w:color="auto"/>
        <w:right w:val="none" w:sz="0" w:space="0" w:color="auto"/>
      </w:divBdr>
    </w:div>
    <w:div w:id="2124952960">
      <w:bodyDiv w:val="1"/>
      <w:marLeft w:val="0"/>
      <w:marRight w:val="0"/>
      <w:marTop w:val="0"/>
      <w:marBottom w:val="0"/>
      <w:divBdr>
        <w:top w:val="none" w:sz="0" w:space="0" w:color="auto"/>
        <w:left w:val="none" w:sz="0" w:space="0" w:color="auto"/>
        <w:bottom w:val="none" w:sz="0" w:space="0" w:color="auto"/>
        <w:right w:val="none" w:sz="0" w:space="0" w:color="auto"/>
      </w:divBdr>
    </w:div>
    <w:div w:id="2125805417">
      <w:bodyDiv w:val="1"/>
      <w:marLeft w:val="0"/>
      <w:marRight w:val="0"/>
      <w:marTop w:val="0"/>
      <w:marBottom w:val="0"/>
      <w:divBdr>
        <w:top w:val="none" w:sz="0" w:space="0" w:color="auto"/>
        <w:left w:val="none" w:sz="0" w:space="0" w:color="auto"/>
        <w:bottom w:val="none" w:sz="0" w:space="0" w:color="auto"/>
        <w:right w:val="none" w:sz="0" w:space="0" w:color="auto"/>
      </w:divBdr>
    </w:div>
    <w:div w:id="213774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635/oj" TargetMode="External"/><Relationship Id="rId13" Type="http://schemas.openxmlformats.org/officeDocument/2006/relationships/hyperlink" Target="http://data.europa.eu/eli/C/2025/3973/oj" TargetMode="External"/><Relationship Id="rId18" Type="http://schemas.openxmlformats.org/officeDocument/2006/relationships/hyperlink" Target="http://data.europa.eu/eli/C/2025/652/oj" TargetMode="External"/><Relationship Id="rId3" Type="http://schemas.openxmlformats.org/officeDocument/2006/relationships/hyperlink" Target="http://data.europa.eu/eli/reg/2024/1263/oj" TargetMode="External"/><Relationship Id="rId7" Type="http://schemas.openxmlformats.org/officeDocument/2006/relationships/hyperlink" Target="http://data.europa.eu/eli/C/2025/3961/oj" TargetMode="External"/><Relationship Id="rId12" Type="http://schemas.openxmlformats.org/officeDocument/2006/relationships/hyperlink" Target="https://ec.europa.eu/eurostat/web/products-euro-indicators/w/2-22042026-ap" TargetMode="External"/><Relationship Id="rId17" Type="http://schemas.openxmlformats.org/officeDocument/2006/relationships/hyperlink" Target="http://data.europa.eu/eli/C/2025/655/oj" TargetMode="External"/><Relationship Id="rId2" Type="http://schemas.openxmlformats.org/officeDocument/2006/relationships/hyperlink" Target="https://economy-finance.ec.europa.eu/economic-governance-framework/stability-and-growth-pact/legal-basis-stability-and-growth-pact_en" TargetMode="External"/><Relationship Id="rId16" Type="http://schemas.openxmlformats.org/officeDocument/2006/relationships/hyperlink" Target="http://data.europa.eu/eli/C/2025/5635/oj" TargetMode="External"/><Relationship Id="rId20" Type="http://schemas.openxmlformats.org/officeDocument/2006/relationships/hyperlink" Target="http://data.europa.eu/eli/C/2025/3973/oj" TargetMode="External"/><Relationship Id="rId1" Type="http://schemas.openxmlformats.org/officeDocument/2006/relationships/hyperlink" Target="http://data.europa.eu/eli/reg/1997/1467/2024-04-30" TargetMode="External"/><Relationship Id="rId6" Type="http://schemas.openxmlformats.org/officeDocument/2006/relationships/hyperlink" Target="https://economy-finance.ec.europa.eu/economic-and-fiscal-governance/stability-and-growth-pact/preventive-arm/annual-progress-reports_en" TargetMode="External"/><Relationship Id="rId11" Type="http://schemas.openxmlformats.org/officeDocument/2006/relationships/hyperlink" Target="http://data.europa.eu/eli/C/2025/3973/oj" TargetMode="External"/><Relationship Id="rId5" Type="http://schemas.openxmlformats.org/officeDocument/2006/relationships/hyperlink" Target="http://ec.europa.eu&#160;/eurostat/web/government-finance-statistics/excessive-deficit-procedure/edp-notification-tables" TargetMode="External"/><Relationship Id="rId15" Type="http://schemas.openxmlformats.org/officeDocument/2006/relationships/hyperlink" Target="http://data.europa.eu/eli/C/2025/3961/oj" TargetMode="External"/><Relationship Id="rId10" Type="http://schemas.openxmlformats.org/officeDocument/2006/relationships/hyperlink" Target="http://data.europa.eu/eli/C/2025/3970/oj" TargetMode="External"/><Relationship Id="rId19" Type="http://schemas.openxmlformats.org/officeDocument/2006/relationships/hyperlink" Target="http://data.europa.eu/eli/C/2025/3973/oj" TargetMode="External"/><Relationship Id="rId4" Type="http://schemas.openxmlformats.org/officeDocument/2006/relationships/hyperlink" Target="https://ec.europa.eu/eurostat/web/products-euro-indicators/w/2-22042026-ap" TargetMode="External"/><Relationship Id="rId9" Type="http://schemas.openxmlformats.org/officeDocument/2006/relationships/hyperlink" Target="http://data.europa.eu/eli/C/2025/3964/oj" TargetMode="External"/><Relationship Id="rId14" Type="http://schemas.openxmlformats.org/officeDocument/2006/relationships/hyperlink" Target="http://data.europa.eu/eli/C/2025/3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haredWithUsers xmlns="ee00aed3-c832-4f67-975b-fd0d79c6c939">
      <UserInfo>
        <DisplayName>VANDERMEULEN Valerie (ECFIN)</DisplayName>
        <AccountId>217</AccountId>
        <AccountType/>
      </UserInfo>
      <UserInfo>
        <DisplayName>GOMEZ-OLIVEROS DURAN Leyre (ECFIN)</DisplayName>
        <AccountId>170</AccountId>
        <AccountType/>
      </UserInfo>
      <UserInfo>
        <DisplayName>MOHL Philipp (ECFIN)</DisplayName>
        <AccountId>122</AccountId>
        <AccountType/>
      </UserInfo>
      <UserInfo>
        <DisplayName>CARDOSO Pedro (ECFIN)</DisplayName>
        <AccountId>119</AccountId>
        <AccountType/>
      </UserInfo>
      <UserInfo>
        <DisplayName>FRAYNE Christine (ECFIN)</DisplayName>
        <AccountId>224</AccountId>
        <AccountType/>
      </UserInfo>
      <UserInfo>
        <DisplayName>MAZUR Jakub (ECFIN)</DisplayName>
        <AccountId>159</AccountId>
        <AccountType/>
      </UserInfo>
    </SharedWithUsers>
    <Status xmlns="248cd52f-b46b-4611-a611-1f804cc55ba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2C991-687B-4DF6-AEAD-A2E0A5619BFB}">
  <ds:schemaRefs>
    <ds:schemaRef ds:uri="http://schemas.microsoft.com/sharepoint/v3/contenttype/forms"/>
  </ds:schemaRefs>
</ds:datastoreItem>
</file>

<file path=customXml/itemProps2.xml><?xml version="1.0" encoding="utf-8"?>
<ds:datastoreItem xmlns:ds="http://schemas.openxmlformats.org/officeDocument/2006/customXml" ds:itemID="{79A6D5AB-2746-468C-A0F6-4831CC405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09072F-F102-4F43-AE14-0D6DF195DFE9}">
  <ds:schemaRefs>
    <ds:schemaRef ds:uri="http://schemas.microsoft.com/office/2006/metadata/properties"/>
    <ds:schemaRef ds:uri="http://schemas.microsoft.com/office/infopath/2007/PartnerControls"/>
    <ds:schemaRef ds:uri="248cd52f-b46b-4611-a611-1f804cc55ba9"/>
    <ds:schemaRef ds:uri="ee00aed3-c832-4f67-975b-fd0d79c6c939"/>
  </ds:schemaRefs>
</ds:datastoreItem>
</file>

<file path=customXml/itemProps4.xml><?xml version="1.0" encoding="utf-8"?>
<ds:datastoreItem xmlns:ds="http://schemas.openxmlformats.org/officeDocument/2006/customXml" ds:itemID="{8C67C3A0-8069-4E37-8DFB-E5455C582D7C}">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84</TotalTime>
  <Pages>6</Pages>
  <Words>12310</Words>
  <Characters>70173</Characters>
  <Application>Microsoft Office Word</Application>
  <DocSecurity>0</DocSecurity>
  <Lines>584</Lines>
  <Paragraphs>164</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648</cp:revision>
  <cp:lastPrinted>2026-06-03T01:24:00Z</cp:lastPrinted>
  <dcterms:created xsi:type="dcterms:W3CDTF">2026-06-02T22:49:00Z</dcterms:created>
  <dcterms:modified xsi:type="dcterms:W3CDTF">2026-07-07T09:13:00Z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0x010100756BF9CE7B864144AB9135903AF2016F</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Created using">
    <vt:lpwstr>LW 7.0.1, Build 20190916</vt:lpwstr>
  </property>
  <property fmtid="{D5CDD505-2E9C-101B-9397-08002B2CF9AE}" pid="12" name="Total parts">
    <vt:lpwstr>1</vt:lpwstr>
  </property>
  <property fmtid="{D5CDD505-2E9C-101B-9397-08002B2CF9AE}" pid="13" name="MSIP_Label_6bd9ddd1-4d20-43f6-abfa-fc3c07406f94_SetDate">
    <vt:lpwstr>2022-05-13T06:33:44Z</vt:lpwstr>
  </property>
  <property fmtid="{D5CDD505-2E9C-101B-9397-08002B2CF9AE}" pid="14" name="MSIP_Label_6bd9ddd1-4d20-43f6-abfa-fc3c07406f94_ActionId">
    <vt:lpwstr>24d20efe-f645-4e9d-91f1-89d987fb433e</vt:lpwstr>
  </property>
  <property fmtid="{D5CDD505-2E9C-101B-9397-08002B2CF9AE}" pid="15" name="CPTemplateID">
    <vt:lpwstr>CP-003</vt:lpwstr>
  </property>
  <property fmtid="{D5CDD505-2E9C-101B-9397-08002B2CF9AE}" pid="16" name="DocStatus">
    <vt:lpwstr>Green</vt:lpwstr>
  </property>
  <property fmtid="{D5CDD505-2E9C-101B-9397-08002B2CF9AE}" pid="17" name="Level of sensitivity">
    <vt:lpwstr>Standard treatment</vt:lpwstr>
  </property>
</Properties>
</file>