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3CAB" w14:textId="6715094C" w:rsidR="002118C1" w:rsidRDefault="003A3E4B" w:rsidP="00967022">
      <w:pPr>
        <w:pStyle w:val="Pagedecouverture"/>
        <w:rPr>
          <w:noProof/>
        </w:rPr>
      </w:pPr>
      <w:bookmarkStart w:id="0" w:name="LW_BM_COVERPAGE"/>
      <w:bookmarkStart w:id="1" w:name="_Toc368320076"/>
      <w:r>
        <w:rPr>
          <w:noProof/>
        </w:rPr>
        <w:pict w14:anchorId="767244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5F5C564-DAE9-46B1-8BD0-FDD9EA8B05CC" style="width:455.25pt;height:372.75pt">
            <v:imagedata r:id="rId7" o:title=""/>
          </v:shape>
        </w:pict>
      </w:r>
    </w:p>
    <w:bookmarkEnd w:id="0"/>
    <w:p w14:paraId="63856102" w14:textId="77777777" w:rsidR="001A0A76" w:rsidRDefault="001A0A76" w:rsidP="001A0A76">
      <w:pPr>
        <w:rPr>
          <w:noProof/>
        </w:rPr>
        <w:sectPr w:rsidR="001A0A76" w:rsidSect="0096702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End w:id="1"/>
    <w:p w14:paraId="0EE7715B" w14:textId="77777777" w:rsidR="00330AA1" w:rsidRDefault="00330AA1" w:rsidP="008B0934">
      <w:pPr>
        <w:spacing w:after="0" w:line="240" w:lineRule="auto"/>
        <w:rPr>
          <w:rFonts w:ascii="Times New Roman" w:hAnsi="Times New Roman"/>
          <w:b/>
          <w:smallCaps/>
          <w:noProof/>
          <w:sz w:val="24"/>
        </w:rPr>
      </w:pPr>
    </w:p>
    <w:p w14:paraId="5FF46B8D" w14:textId="5017C31E" w:rsidR="00321103" w:rsidRDefault="00346CA1" w:rsidP="008B0934">
      <w:pPr>
        <w:spacing w:after="0" w:line="240" w:lineRule="auto"/>
        <w:rPr>
          <w:rFonts w:ascii="Times New Roman" w:eastAsia="Times New Roman" w:hAnsi="Times New Roman"/>
          <w:b/>
          <w:noProof/>
          <w:sz w:val="24"/>
        </w:rPr>
      </w:pPr>
      <w:r>
        <w:rPr>
          <w:rFonts w:ascii="Times New Roman" w:hAnsi="Times New Roman"/>
          <w:b/>
          <w:smallCaps/>
          <w:noProof/>
          <w:sz w:val="24"/>
        </w:rPr>
        <w:t>Anexa I:</w:t>
      </w:r>
      <w:r>
        <w:rPr>
          <w:noProof/>
        </w:rPr>
        <w:tab/>
      </w:r>
      <w:r>
        <w:rPr>
          <w:rFonts w:ascii="Times New Roman" w:hAnsi="Times New Roman"/>
          <w:b/>
          <w:noProof/>
          <w:sz w:val="24"/>
        </w:rPr>
        <w:t xml:space="preserve">FSUE – Praguri pentru catastrofe naturale majore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rPr>
      </w:pPr>
      <w:r>
        <w:rPr>
          <w:rFonts w:ascii="Times New Roman" w:hAnsi="Times New Roman"/>
          <w:noProof/>
          <w:sz w:val="20"/>
        </w:rPr>
        <w:t xml:space="preserve">Pentru mobilizarea FSUE se aplică praguri specifice fiecărei țări, condiția fiind ca daunele directe totale </w:t>
      </w:r>
      <w:r>
        <w:rPr>
          <w:rFonts w:ascii="Times New Roman" w:hAnsi="Times New Roman"/>
          <w:noProof/>
          <w:sz w:val="20"/>
          <w:u w:val="single"/>
        </w:rPr>
        <w:t>să depășească</w:t>
      </w:r>
      <w:r>
        <w:rPr>
          <w:rFonts w:ascii="Times New Roman" w:hAnsi="Times New Roman"/>
          <w:noProof/>
          <w:sz w:val="20"/>
        </w:rPr>
        <w:t xml:space="preserve"> 0,6 % din VNB sau 3 miliarde de euro la nivelul prețurilor din 2011. Se aplică valoarea cea mai mică.</w:t>
      </w:r>
      <w:r>
        <w:rPr>
          <w:noProof/>
        </w:rPr>
        <w:t xml:space="preserve"> </w:t>
      </w:r>
      <w:r>
        <w:rPr>
          <w:noProof/>
        </w:rPr>
        <w:br/>
      </w:r>
    </w:p>
    <w:p w14:paraId="7A86BAF8" w14:textId="234F3EE3" w:rsidR="002F3F28" w:rsidRDefault="00321103" w:rsidP="00DC0F5A">
      <w:pPr>
        <w:spacing w:after="0" w:line="240" w:lineRule="auto"/>
        <w:ind w:right="96"/>
        <w:rPr>
          <w:rFonts w:ascii="Times New Roman" w:eastAsia="Times New Roman" w:hAnsi="Times New Roman"/>
          <w:noProof/>
        </w:rPr>
      </w:pPr>
      <w:r>
        <w:rPr>
          <w:rFonts w:ascii="Times New Roman" w:hAnsi="Times New Roman"/>
          <w:b/>
          <w:noProof/>
          <w:sz w:val="24"/>
        </w:rPr>
        <w:t>Praguri aplicabile în 2023</w:t>
      </w:r>
      <w:r>
        <w:rPr>
          <w:noProof/>
        </w:rPr>
        <w:t xml:space="preserve"> </w:t>
      </w:r>
      <w:r>
        <w:rPr>
          <w:noProof/>
        </w:rPr>
        <w:br/>
      </w:r>
      <w:r>
        <w:rPr>
          <w:rFonts w:ascii="Times New Roman" w:hAnsi="Times New Roman"/>
          <w:noProof/>
        </w:rPr>
        <w:t xml:space="preserve">pe baza cifrelor Eurostat din 2021 privind venitul național brut </w:t>
      </w:r>
      <w:r>
        <w:rPr>
          <w:noProof/>
        </w:rPr>
        <w:tab/>
      </w:r>
      <w:r>
        <w:rPr>
          <w:rFonts w:ascii="Times New Roman" w:hAnsi="Times New Roman"/>
          <w:b/>
          <w:noProof/>
          <w:sz w:val="18"/>
        </w:rPr>
        <w:t>(în milioane EUR)</w:t>
      </w:r>
    </w:p>
    <w:tbl>
      <w:tblPr>
        <w:tblW w:w="7933" w:type="dxa"/>
        <w:tblInd w:w="113" w:type="dxa"/>
        <w:tblLook w:val="04A0" w:firstRow="1" w:lastRow="0" w:firstColumn="1" w:lastColumn="0" w:noHBand="0" w:noVBand="1"/>
      </w:tblPr>
      <w:tblGrid>
        <w:gridCol w:w="1086"/>
        <w:gridCol w:w="2239"/>
        <w:gridCol w:w="1632"/>
        <w:gridCol w:w="1417"/>
        <w:gridCol w:w="1559"/>
      </w:tblGrid>
      <w:tr w:rsidR="00D07656" w:rsidRPr="00D07656" w14:paraId="7470E1EB" w14:textId="77777777" w:rsidTr="00D07656">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2239"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1632" w:type="dxa"/>
            <w:tcBorders>
              <w:top w:val="single" w:sz="4" w:space="0" w:color="auto"/>
              <w:left w:val="nil"/>
              <w:bottom w:val="single" w:sz="4" w:space="0" w:color="auto"/>
              <w:right w:val="single" w:sz="4" w:space="0" w:color="auto"/>
            </w:tcBorders>
            <w:shd w:val="clear" w:color="000000" w:fill="D6E3BC"/>
            <w:noWrap/>
            <w:vAlign w:val="center"/>
            <w:hideMark/>
          </w:tcPr>
          <w:p w14:paraId="3656BA69" w14:textId="77777777" w:rsid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VNB 2021</w:t>
            </w:r>
          </w:p>
          <w:p w14:paraId="0EA87FD4" w14:textId="2B097F85" w:rsidR="00246EDE" w:rsidRPr="00A87A8B" w:rsidRDefault="00246EDE" w:rsidP="00D07656">
            <w:pPr>
              <w:spacing w:after="0" w:line="240" w:lineRule="auto"/>
              <w:jc w:val="center"/>
              <w:rPr>
                <w:rFonts w:ascii="Arial" w:eastAsia="Times New Roman" w:hAnsi="Arial" w:cs="Arial"/>
                <w:noProof/>
                <w:color w:val="000000"/>
                <w:sz w:val="18"/>
                <w:szCs w:val="18"/>
              </w:rPr>
            </w:pPr>
            <w:r>
              <w:rPr>
                <w:rFonts w:ascii="Arial" w:hAnsi="Arial"/>
                <w:noProof/>
                <w:color w:val="000000"/>
                <w:sz w:val="18"/>
              </w:rPr>
              <w:t>(miliarde EUR)</w:t>
            </w:r>
          </w:p>
        </w:tc>
        <w:tc>
          <w:tcPr>
            <w:tcW w:w="1417"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0,6 % din VNB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77777777" w:rsidR="00D07656" w:rsidRP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Pragul de catastrofă majoră pentru 2023</w:t>
            </w:r>
          </w:p>
        </w:tc>
      </w:tr>
      <w:tr w:rsidR="00D07656" w:rsidRPr="00D07656" w14:paraId="7796F53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AT</w:t>
            </w:r>
          </w:p>
        </w:tc>
        <w:tc>
          <w:tcPr>
            <w:tcW w:w="2239" w:type="dxa"/>
            <w:tcBorders>
              <w:top w:val="nil"/>
              <w:left w:val="nil"/>
              <w:bottom w:val="single" w:sz="4" w:space="0" w:color="auto"/>
              <w:right w:val="single" w:sz="4" w:space="0" w:color="auto"/>
            </w:tcBorders>
            <w:shd w:val="clear" w:color="000000" w:fill="99CCFF"/>
            <w:noWrap/>
            <w:vAlign w:val="center"/>
            <w:hideMark/>
          </w:tcPr>
          <w:p w14:paraId="44F0643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AUSTRIA</w:t>
            </w:r>
          </w:p>
        </w:tc>
        <w:tc>
          <w:tcPr>
            <w:tcW w:w="1632" w:type="dxa"/>
            <w:tcBorders>
              <w:top w:val="nil"/>
              <w:left w:val="nil"/>
              <w:bottom w:val="single" w:sz="4" w:space="0" w:color="auto"/>
              <w:right w:val="single" w:sz="4" w:space="0" w:color="auto"/>
            </w:tcBorders>
            <w:shd w:val="clear" w:color="auto" w:fill="auto"/>
            <w:noWrap/>
            <w:vAlign w:val="center"/>
            <w:hideMark/>
          </w:tcPr>
          <w:p w14:paraId="55405B4E" w14:textId="77777777" w:rsidR="00D07656" w:rsidRPr="00A87A8B"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407,974</w:t>
            </w:r>
          </w:p>
        </w:tc>
        <w:tc>
          <w:tcPr>
            <w:tcW w:w="1417" w:type="dxa"/>
            <w:tcBorders>
              <w:top w:val="nil"/>
              <w:left w:val="nil"/>
              <w:bottom w:val="single" w:sz="4" w:space="0" w:color="auto"/>
              <w:right w:val="single" w:sz="4" w:space="0" w:color="auto"/>
            </w:tcBorders>
            <w:shd w:val="clear" w:color="auto" w:fill="auto"/>
            <w:vAlign w:val="center"/>
            <w:hideMark/>
          </w:tcPr>
          <w:p w14:paraId="20FB9F5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2 447,844</w:t>
            </w:r>
          </w:p>
        </w:tc>
        <w:tc>
          <w:tcPr>
            <w:tcW w:w="1559" w:type="dxa"/>
            <w:tcBorders>
              <w:top w:val="nil"/>
              <w:left w:val="nil"/>
              <w:bottom w:val="single" w:sz="4" w:space="0" w:color="auto"/>
              <w:right w:val="single" w:sz="4" w:space="0" w:color="auto"/>
            </w:tcBorders>
            <w:shd w:val="clear" w:color="auto" w:fill="auto"/>
            <w:vAlign w:val="center"/>
            <w:hideMark/>
          </w:tcPr>
          <w:p w14:paraId="701BDA6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2 447,844</w:t>
            </w:r>
          </w:p>
        </w:tc>
      </w:tr>
      <w:tr w:rsidR="00D07656" w:rsidRPr="00D07656" w14:paraId="493E17A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w:t>
            </w:r>
          </w:p>
        </w:tc>
        <w:tc>
          <w:tcPr>
            <w:tcW w:w="2239" w:type="dxa"/>
            <w:tcBorders>
              <w:top w:val="nil"/>
              <w:left w:val="nil"/>
              <w:bottom w:val="single" w:sz="4" w:space="0" w:color="auto"/>
              <w:right w:val="single" w:sz="4" w:space="0" w:color="auto"/>
            </w:tcBorders>
            <w:shd w:val="clear" w:color="000000" w:fill="99CCFF"/>
            <w:noWrap/>
            <w:vAlign w:val="center"/>
            <w:hideMark/>
          </w:tcPr>
          <w:p w14:paraId="5C0553A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BELGIA</w:t>
            </w:r>
          </w:p>
        </w:tc>
        <w:tc>
          <w:tcPr>
            <w:tcW w:w="1632" w:type="dxa"/>
            <w:tcBorders>
              <w:top w:val="nil"/>
              <w:left w:val="nil"/>
              <w:bottom w:val="single" w:sz="4" w:space="0" w:color="auto"/>
              <w:right w:val="single" w:sz="4" w:space="0" w:color="auto"/>
            </w:tcBorders>
            <w:shd w:val="clear" w:color="auto" w:fill="auto"/>
            <w:noWrap/>
            <w:vAlign w:val="center"/>
            <w:hideMark/>
          </w:tcPr>
          <w:p w14:paraId="536687D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506,960</w:t>
            </w:r>
          </w:p>
        </w:tc>
        <w:tc>
          <w:tcPr>
            <w:tcW w:w="1417" w:type="dxa"/>
            <w:tcBorders>
              <w:top w:val="nil"/>
              <w:left w:val="nil"/>
              <w:bottom w:val="single" w:sz="4" w:space="0" w:color="auto"/>
              <w:right w:val="single" w:sz="4" w:space="0" w:color="auto"/>
            </w:tcBorders>
            <w:shd w:val="clear" w:color="auto" w:fill="auto"/>
            <w:vAlign w:val="center"/>
            <w:hideMark/>
          </w:tcPr>
          <w:p w14:paraId="1F75B44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3 041,760</w:t>
            </w:r>
          </w:p>
        </w:tc>
        <w:tc>
          <w:tcPr>
            <w:tcW w:w="1559" w:type="dxa"/>
            <w:tcBorders>
              <w:top w:val="nil"/>
              <w:left w:val="nil"/>
              <w:bottom w:val="single" w:sz="4" w:space="0" w:color="auto"/>
              <w:right w:val="single" w:sz="4" w:space="0" w:color="auto"/>
            </w:tcBorders>
            <w:shd w:val="clear" w:color="auto" w:fill="auto"/>
            <w:vAlign w:val="center"/>
            <w:hideMark/>
          </w:tcPr>
          <w:p w14:paraId="019196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3 041,760</w:t>
            </w:r>
          </w:p>
        </w:tc>
      </w:tr>
      <w:tr w:rsidR="00D07656" w:rsidRPr="00D07656" w14:paraId="32A2969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BG</w:t>
            </w:r>
          </w:p>
        </w:tc>
        <w:tc>
          <w:tcPr>
            <w:tcW w:w="2239" w:type="dxa"/>
            <w:tcBorders>
              <w:top w:val="nil"/>
              <w:left w:val="nil"/>
              <w:bottom w:val="single" w:sz="4" w:space="0" w:color="auto"/>
              <w:right w:val="single" w:sz="4" w:space="0" w:color="auto"/>
            </w:tcBorders>
            <w:shd w:val="clear" w:color="000000" w:fill="99CCFF"/>
            <w:noWrap/>
            <w:vAlign w:val="center"/>
            <w:hideMark/>
          </w:tcPr>
          <w:p w14:paraId="70F0133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BULGARIA</w:t>
            </w:r>
          </w:p>
        </w:tc>
        <w:tc>
          <w:tcPr>
            <w:tcW w:w="1632" w:type="dxa"/>
            <w:tcBorders>
              <w:top w:val="nil"/>
              <w:left w:val="nil"/>
              <w:bottom w:val="single" w:sz="4" w:space="0" w:color="auto"/>
              <w:right w:val="single" w:sz="4" w:space="0" w:color="auto"/>
            </w:tcBorders>
            <w:shd w:val="clear" w:color="auto" w:fill="auto"/>
            <w:noWrap/>
            <w:vAlign w:val="center"/>
            <w:hideMark/>
          </w:tcPr>
          <w:p w14:paraId="451F290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68,700</w:t>
            </w:r>
          </w:p>
        </w:tc>
        <w:tc>
          <w:tcPr>
            <w:tcW w:w="1417" w:type="dxa"/>
            <w:tcBorders>
              <w:top w:val="nil"/>
              <w:left w:val="nil"/>
              <w:bottom w:val="single" w:sz="4" w:space="0" w:color="auto"/>
              <w:right w:val="single" w:sz="4" w:space="0" w:color="auto"/>
            </w:tcBorders>
            <w:shd w:val="clear" w:color="auto" w:fill="auto"/>
            <w:vAlign w:val="center"/>
            <w:hideMark/>
          </w:tcPr>
          <w:p w14:paraId="57760D5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412,200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412,200</w:t>
            </w:r>
          </w:p>
        </w:tc>
      </w:tr>
      <w:tr w:rsidR="00D07656" w:rsidRPr="00D07656" w14:paraId="2894C37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CY</w:t>
            </w:r>
          </w:p>
        </w:tc>
        <w:tc>
          <w:tcPr>
            <w:tcW w:w="2239" w:type="dxa"/>
            <w:tcBorders>
              <w:top w:val="nil"/>
              <w:left w:val="nil"/>
              <w:bottom w:val="single" w:sz="4" w:space="0" w:color="auto"/>
              <w:right w:val="single" w:sz="4" w:space="0" w:color="auto"/>
            </w:tcBorders>
            <w:shd w:val="clear" w:color="000000" w:fill="99CCFF"/>
            <w:noWrap/>
            <w:vAlign w:val="center"/>
            <w:hideMark/>
          </w:tcPr>
          <w:p w14:paraId="02781C6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CIPRU</w:t>
            </w:r>
          </w:p>
        </w:tc>
        <w:tc>
          <w:tcPr>
            <w:tcW w:w="1632" w:type="dxa"/>
            <w:tcBorders>
              <w:top w:val="nil"/>
              <w:left w:val="nil"/>
              <w:bottom w:val="single" w:sz="4" w:space="0" w:color="auto"/>
              <w:right w:val="single" w:sz="4" w:space="0" w:color="auto"/>
            </w:tcBorders>
            <w:shd w:val="clear" w:color="auto" w:fill="auto"/>
            <w:noWrap/>
            <w:vAlign w:val="center"/>
            <w:hideMark/>
          </w:tcPr>
          <w:p w14:paraId="54E7346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21,990</w:t>
            </w:r>
          </w:p>
        </w:tc>
        <w:tc>
          <w:tcPr>
            <w:tcW w:w="1417" w:type="dxa"/>
            <w:tcBorders>
              <w:top w:val="nil"/>
              <w:left w:val="nil"/>
              <w:bottom w:val="single" w:sz="4" w:space="0" w:color="auto"/>
              <w:right w:val="single" w:sz="4" w:space="0" w:color="auto"/>
            </w:tcBorders>
            <w:shd w:val="clear" w:color="auto" w:fill="auto"/>
            <w:vAlign w:val="center"/>
            <w:hideMark/>
          </w:tcPr>
          <w:p w14:paraId="44D20CB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131,940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131,940</w:t>
            </w:r>
          </w:p>
        </w:tc>
      </w:tr>
      <w:tr w:rsidR="00D07656" w:rsidRPr="00D07656" w14:paraId="7CA9B624"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CZ</w:t>
            </w:r>
          </w:p>
        </w:tc>
        <w:tc>
          <w:tcPr>
            <w:tcW w:w="2239" w:type="dxa"/>
            <w:tcBorders>
              <w:top w:val="nil"/>
              <w:left w:val="nil"/>
              <w:bottom w:val="single" w:sz="4" w:space="0" w:color="auto"/>
              <w:right w:val="single" w:sz="4" w:space="0" w:color="auto"/>
            </w:tcBorders>
            <w:shd w:val="clear" w:color="000000" w:fill="99CCFF"/>
            <w:noWrap/>
            <w:vAlign w:val="center"/>
            <w:hideMark/>
          </w:tcPr>
          <w:p w14:paraId="1137DFB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CEHIA</w:t>
            </w:r>
          </w:p>
        </w:tc>
        <w:tc>
          <w:tcPr>
            <w:tcW w:w="1632" w:type="dxa"/>
            <w:tcBorders>
              <w:top w:val="nil"/>
              <w:left w:val="nil"/>
              <w:bottom w:val="single" w:sz="4" w:space="0" w:color="auto"/>
              <w:right w:val="single" w:sz="4" w:space="0" w:color="auto"/>
            </w:tcBorders>
            <w:shd w:val="clear" w:color="auto" w:fill="auto"/>
            <w:noWrap/>
            <w:vAlign w:val="center"/>
            <w:hideMark/>
          </w:tcPr>
          <w:p w14:paraId="278D2BF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227,573</w:t>
            </w:r>
          </w:p>
        </w:tc>
        <w:tc>
          <w:tcPr>
            <w:tcW w:w="1417" w:type="dxa"/>
            <w:tcBorders>
              <w:top w:val="nil"/>
              <w:left w:val="nil"/>
              <w:bottom w:val="single" w:sz="4" w:space="0" w:color="auto"/>
              <w:right w:val="single" w:sz="4" w:space="0" w:color="auto"/>
            </w:tcBorders>
            <w:shd w:val="clear" w:color="auto" w:fill="auto"/>
            <w:vAlign w:val="center"/>
            <w:hideMark/>
          </w:tcPr>
          <w:p w14:paraId="6DDD8CE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1 365,438</w:t>
            </w:r>
          </w:p>
        </w:tc>
        <w:tc>
          <w:tcPr>
            <w:tcW w:w="1559" w:type="dxa"/>
            <w:tcBorders>
              <w:top w:val="nil"/>
              <w:left w:val="nil"/>
              <w:bottom w:val="single" w:sz="4" w:space="0" w:color="auto"/>
              <w:right w:val="single" w:sz="4" w:space="0" w:color="auto"/>
            </w:tcBorders>
            <w:shd w:val="clear" w:color="auto" w:fill="auto"/>
            <w:vAlign w:val="center"/>
            <w:hideMark/>
          </w:tcPr>
          <w:p w14:paraId="6774889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1 365,438</w:t>
            </w:r>
          </w:p>
        </w:tc>
      </w:tr>
      <w:tr w:rsidR="00D07656" w:rsidRPr="00D07656" w14:paraId="75B9FF8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DE</w:t>
            </w:r>
          </w:p>
        </w:tc>
        <w:tc>
          <w:tcPr>
            <w:tcW w:w="2239"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GERMANIA</w:t>
            </w:r>
          </w:p>
        </w:tc>
        <w:tc>
          <w:tcPr>
            <w:tcW w:w="1632" w:type="dxa"/>
            <w:tcBorders>
              <w:top w:val="nil"/>
              <w:left w:val="nil"/>
              <w:bottom w:val="single" w:sz="4" w:space="0" w:color="auto"/>
              <w:right w:val="single" w:sz="4" w:space="0" w:color="auto"/>
            </w:tcBorders>
            <w:shd w:val="clear" w:color="auto" w:fill="auto"/>
            <w:noWrap/>
            <w:vAlign w:val="center"/>
            <w:hideMark/>
          </w:tcPr>
          <w:p w14:paraId="4286D54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3 729,498</w:t>
            </w:r>
          </w:p>
        </w:tc>
        <w:tc>
          <w:tcPr>
            <w:tcW w:w="1417" w:type="dxa"/>
            <w:tcBorders>
              <w:top w:val="nil"/>
              <w:left w:val="nil"/>
              <w:bottom w:val="single" w:sz="4" w:space="0" w:color="auto"/>
              <w:right w:val="single" w:sz="4" w:space="0" w:color="auto"/>
            </w:tcBorders>
            <w:shd w:val="clear" w:color="auto" w:fill="auto"/>
            <w:vAlign w:val="center"/>
            <w:hideMark/>
          </w:tcPr>
          <w:p w14:paraId="49B11B5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22 376,988</w:t>
            </w:r>
          </w:p>
        </w:tc>
        <w:tc>
          <w:tcPr>
            <w:tcW w:w="1559" w:type="dxa"/>
            <w:tcBorders>
              <w:top w:val="nil"/>
              <w:left w:val="nil"/>
              <w:bottom w:val="single" w:sz="4" w:space="0" w:color="auto"/>
              <w:right w:val="single" w:sz="4" w:space="0" w:color="auto"/>
            </w:tcBorders>
            <w:shd w:val="clear" w:color="auto" w:fill="auto"/>
            <w:vAlign w:val="center"/>
            <w:hideMark/>
          </w:tcPr>
          <w:p w14:paraId="2A7215C5"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2CEE9AF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DK</w:t>
            </w:r>
          </w:p>
        </w:tc>
        <w:tc>
          <w:tcPr>
            <w:tcW w:w="2239" w:type="dxa"/>
            <w:tcBorders>
              <w:top w:val="nil"/>
              <w:left w:val="nil"/>
              <w:bottom w:val="single" w:sz="4" w:space="0" w:color="auto"/>
              <w:right w:val="single" w:sz="4" w:space="0" w:color="auto"/>
            </w:tcBorders>
            <w:shd w:val="clear" w:color="000000" w:fill="99CCFF"/>
            <w:noWrap/>
            <w:vAlign w:val="center"/>
            <w:hideMark/>
          </w:tcPr>
          <w:p w14:paraId="4176AFF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DANEMARCA</w:t>
            </w:r>
          </w:p>
        </w:tc>
        <w:tc>
          <w:tcPr>
            <w:tcW w:w="1632" w:type="dxa"/>
            <w:tcBorders>
              <w:top w:val="nil"/>
              <w:left w:val="nil"/>
              <w:bottom w:val="single" w:sz="4" w:space="0" w:color="auto"/>
              <w:right w:val="single" w:sz="4" w:space="0" w:color="auto"/>
            </w:tcBorders>
            <w:shd w:val="clear" w:color="auto" w:fill="auto"/>
            <w:noWrap/>
            <w:vAlign w:val="center"/>
            <w:hideMark/>
          </w:tcPr>
          <w:p w14:paraId="014A7B0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348,366</w:t>
            </w:r>
          </w:p>
        </w:tc>
        <w:tc>
          <w:tcPr>
            <w:tcW w:w="1417" w:type="dxa"/>
            <w:tcBorders>
              <w:top w:val="nil"/>
              <w:left w:val="nil"/>
              <w:bottom w:val="single" w:sz="4" w:space="0" w:color="auto"/>
              <w:right w:val="single" w:sz="4" w:space="0" w:color="auto"/>
            </w:tcBorders>
            <w:shd w:val="clear" w:color="auto" w:fill="auto"/>
            <w:vAlign w:val="center"/>
            <w:hideMark/>
          </w:tcPr>
          <w:p w14:paraId="215E16D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2 090,196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2 090,196</w:t>
            </w:r>
          </w:p>
        </w:tc>
      </w:tr>
      <w:tr w:rsidR="00D07656" w:rsidRPr="00D07656" w14:paraId="5406562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EE</w:t>
            </w:r>
          </w:p>
        </w:tc>
        <w:tc>
          <w:tcPr>
            <w:tcW w:w="2239" w:type="dxa"/>
            <w:tcBorders>
              <w:top w:val="nil"/>
              <w:left w:val="nil"/>
              <w:bottom w:val="single" w:sz="4" w:space="0" w:color="auto"/>
              <w:right w:val="single" w:sz="4" w:space="0" w:color="auto"/>
            </w:tcBorders>
            <w:shd w:val="clear" w:color="000000" w:fill="99CCFF"/>
            <w:noWrap/>
            <w:vAlign w:val="center"/>
            <w:hideMark/>
          </w:tcPr>
          <w:p w14:paraId="5DF241B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ESTONIA</w:t>
            </w:r>
          </w:p>
        </w:tc>
        <w:tc>
          <w:tcPr>
            <w:tcW w:w="1632" w:type="dxa"/>
            <w:tcBorders>
              <w:top w:val="nil"/>
              <w:left w:val="nil"/>
              <w:bottom w:val="single" w:sz="4" w:space="0" w:color="auto"/>
              <w:right w:val="single" w:sz="4" w:space="0" w:color="auto"/>
            </w:tcBorders>
            <w:shd w:val="clear" w:color="auto" w:fill="auto"/>
            <w:noWrap/>
            <w:vAlign w:val="center"/>
            <w:hideMark/>
          </w:tcPr>
          <w:p w14:paraId="31CEE2D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30,899</w:t>
            </w:r>
          </w:p>
        </w:tc>
        <w:tc>
          <w:tcPr>
            <w:tcW w:w="1417" w:type="dxa"/>
            <w:tcBorders>
              <w:top w:val="nil"/>
              <w:left w:val="nil"/>
              <w:bottom w:val="single" w:sz="4" w:space="0" w:color="auto"/>
              <w:right w:val="single" w:sz="4" w:space="0" w:color="auto"/>
            </w:tcBorders>
            <w:shd w:val="clear" w:color="auto" w:fill="auto"/>
            <w:vAlign w:val="center"/>
            <w:hideMark/>
          </w:tcPr>
          <w:p w14:paraId="68E12D2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185,394</w:t>
            </w:r>
          </w:p>
        </w:tc>
        <w:tc>
          <w:tcPr>
            <w:tcW w:w="1559" w:type="dxa"/>
            <w:tcBorders>
              <w:top w:val="nil"/>
              <w:left w:val="nil"/>
              <w:bottom w:val="single" w:sz="4" w:space="0" w:color="auto"/>
              <w:right w:val="single" w:sz="4" w:space="0" w:color="auto"/>
            </w:tcBorders>
            <w:shd w:val="clear" w:color="auto" w:fill="auto"/>
            <w:vAlign w:val="center"/>
            <w:hideMark/>
          </w:tcPr>
          <w:p w14:paraId="218DB28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185,394</w:t>
            </w:r>
          </w:p>
        </w:tc>
      </w:tr>
      <w:tr w:rsidR="00D07656" w:rsidRPr="00D07656" w14:paraId="7BABF462"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EL</w:t>
            </w:r>
          </w:p>
        </w:tc>
        <w:tc>
          <w:tcPr>
            <w:tcW w:w="2239" w:type="dxa"/>
            <w:tcBorders>
              <w:top w:val="nil"/>
              <w:left w:val="nil"/>
              <w:bottom w:val="single" w:sz="4" w:space="0" w:color="auto"/>
              <w:right w:val="single" w:sz="4" w:space="0" w:color="auto"/>
            </w:tcBorders>
            <w:shd w:val="clear" w:color="000000" w:fill="99CCFF"/>
            <w:noWrap/>
            <w:vAlign w:val="center"/>
            <w:hideMark/>
          </w:tcPr>
          <w:p w14:paraId="6A25032B"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GRECIA</w:t>
            </w:r>
          </w:p>
        </w:tc>
        <w:tc>
          <w:tcPr>
            <w:tcW w:w="1632" w:type="dxa"/>
            <w:tcBorders>
              <w:top w:val="nil"/>
              <w:left w:val="nil"/>
              <w:bottom w:val="single" w:sz="4" w:space="0" w:color="auto"/>
              <w:right w:val="single" w:sz="4" w:space="0" w:color="auto"/>
            </w:tcBorders>
            <w:shd w:val="clear" w:color="auto" w:fill="auto"/>
            <w:noWrap/>
            <w:vAlign w:val="center"/>
            <w:hideMark/>
          </w:tcPr>
          <w:p w14:paraId="28F78A8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180,881</w:t>
            </w:r>
          </w:p>
        </w:tc>
        <w:tc>
          <w:tcPr>
            <w:tcW w:w="1417" w:type="dxa"/>
            <w:tcBorders>
              <w:top w:val="nil"/>
              <w:left w:val="nil"/>
              <w:bottom w:val="single" w:sz="4" w:space="0" w:color="auto"/>
              <w:right w:val="single" w:sz="4" w:space="0" w:color="auto"/>
            </w:tcBorders>
            <w:shd w:val="clear" w:color="auto" w:fill="auto"/>
            <w:vAlign w:val="center"/>
            <w:hideMark/>
          </w:tcPr>
          <w:p w14:paraId="3B8AF55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1 085,286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1 085,286</w:t>
            </w:r>
          </w:p>
        </w:tc>
      </w:tr>
      <w:tr w:rsidR="00D07656" w:rsidRPr="00D07656" w14:paraId="688B796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w:t>
            </w:r>
          </w:p>
        </w:tc>
        <w:tc>
          <w:tcPr>
            <w:tcW w:w="2239"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SPANIA</w:t>
            </w:r>
          </w:p>
        </w:tc>
        <w:tc>
          <w:tcPr>
            <w:tcW w:w="1632" w:type="dxa"/>
            <w:tcBorders>
              <w:top w:val="nil"/>
              <w:left w:val="nil"/>
              <w:bottom w:val="single" w:sz="4" w:space="0" w:color="auto"/>
              <w:right w:val="single" w:sz="4" w:space="0" w:color="auto"/>
            </w:tcBorders>
            <w:shd w:val="clear" w:color="auto" w:fill="auto"/>
            <w:noWrap/>
            <w:vAlign w:val="center"/>
            <w:hideMark/>
          </w:tcPr>
          <w:p w14:paraId="13ACD826"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1 213,175</w:t>
            </w:r>
          </w:p>
        </w:tc>
        <w:tc>
          <w:tcPr>
            <w:tcW w:w="1417" w:type="dxa"/>
            <w:tcBorders>
              <w:top w:val="nil"/>
              <w:left w:val="nil"/>
              <w:bottom w:val="single" w:sz="4" w:space="0" w:color="auto"/>
              <w:right w:val="single" w:sz="4" w:space="0" w:color="auto"/>
            </w:tcBorders>
            <w:shd w:val="clear" w:color="auto" w:fill="auto"/>
            <w:vAlign w:val="center"/>
            <w:hideMark/>
          </w:tcPr>
          <w:p w14:paraId="68ECE0B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7 279,050</w:t>
            </w:r>
          </w:p>
        </w:tc>
        <w:tc>
          <w:tcPr>
            <w:tcW w:w="1559" w:type="dxa"/>
            <w:tcBorders>
              <w:top w:val="nil"/>
              <w:left w:val="nil"/>
              <w:bottom w:val="single" w:sz="4" w:space="0" w:color="auto"/>
              <w:right w:val="single" w:sz="4" w:space="0" w:color="auto"/>
            </w:tcBorders>
            <w:shd w:val="clear" w:color="auto" w:fill="auto"/>
            <w:vAlign w:val="center"/>
            <w:hideMark/>
          </w:tcPr>
          <w:p w14:paraId="62761EE1"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4C6FF96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w:t>
            </w:r>
          </w:p>
        </w:tc>
        <w:tc>
          <w:tcPr>
            <w:tcW w:w="2239"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FINLANDA</w:t>
            </w:r>
          </w:p>
        </w:tc>
        <w:tc>
          <w:tcPr>
            <w:tcW w:w="1632" w:type="dxa"/>
            <w:tcBorders>
              <w:top w:val="nil"/>
              <w:left w:val="nil"/>
              <w:bottom w:val="single" w:sz="4" w:space="0" w:color="auto"/>
              <w:right w:val="single" w:sz="4" w:space="0" w:color="auto"/>
            </w:tcBorders>
            <w:shd w:val="clear" w:color="auto" w:fill="auto"/>
            <w:noWrap/>
            <w:vAlign w:val="center"/>
            <w:hideMark/>
          </w:tcPr>
          <w:p w14:paraId="2475B65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255,407</w:t>
            </w:r>
          </w:p>
        </w:tc>
        <w:tc>
          <w:tcPr>
            <w:tcW w:w="1417" w:type="dxa"/>
            <w:tcBorders>
              <w:top w:val="nil"/>
              <w:left w:val="nil"/>
              <w:bottom w:val="single" w:sz="4" w:space="0" w:color="auto"/>
              <w:right w:val="single" w:sz="4" w:space="0" w:color="auto"/>
            </w:tcBorders>
            <w:shd w:val="clear" w:color="auto" w:fill="auto"/>
            <w:vAlign w:val="center"/>
            <w:hideMark/>
          </w:tcPr>
          <w:p w14:paraId="52E1AB6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1 532,442</w:t>
            </w:r>
          </w:p>
        </w:tc>
        <w:tc>
          <w:tcPr>
            <w:tcW w:w="1559" w:type="dxa"/>
            <w:tcBorders>
              <w:top w:val="nil"/>
              <w:left w:val="nil"/>
              <w:bottom w:val="single" w:sz="4" w:space="0" w:color="auto"/>
              <w:right w:val="single" w:sz="4" w:space="0" w:color="auto"/>
            </w:tcBorders>
            <w:shd w:val="clear" w:color="auto" w:fill="auto"/>
            <w:vAlign w:val="center"/>
            <w:hideMark/>
          </w:tcPr>
          <w:p w14:paraId="36789EC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1 532,442</w:t>
            </w:r>
          </w:p>
        </w:tc>
      </w:tr>
      <w:tr w:rsidR="00D07656" w:rsidRPr="00D07656" w14:paraId="0FB70ACD"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w:t>
            </w:r>
          </w:p>
        </w:tc>
        <w:tc>
          <w:tcPr>
            <w:tcW w:w="2239"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FRANȚA</w:t>
            </w:r>
          </w:p>
        </w:tc>
        <w:tc>
          <w:tcPr>
            <w:tcW w:w="1632" w:type="dxa"/>
            <w:tcBorders>
              <w:top w:val="nil"/>
              <w:left w:val="nil"/>
              <w:bottom w:val="single" w:sz="4" w:space="0" w:color="auto"/>
              <w:right w:val="single" w:sz="4" w:space="0" w:color="auto"/>
            </w:tcBorders>
            <w:shd w:val="clear" w:color="auto" w:fill="auto"/>
            <w:noWrap/>
            <w:vAlign w:val="center"/>
            <w:hideMark/>
          </w:tcPr>
          <w:p w14:paraId="2C2EC36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2 574,684</w:t>
            </w:r>
          </w:p>
        </w:tc>
        <w:tc>
          <w:tcPr>
            <w:tcW w:w="1417" w:type="dxa"/>
            <w:tcBorders>
              <w:top w:val="nil"/>
              <w:left w:val="nil"/>
              <w:bottom w:val="single" w:sz="4" w:space="0" w:color="auto"/>
              <w:right w:val="single" w:sz="4" w:space="0" w:color="auto"/>
            </w:tcBorders>
            <w:shd w:val="clear" w:color="auto" w:fill="auto"/>
            <w:vAlign w:val="center"/>
            <w:hideMark/>
          </w:tcPr>
          <w:p w14:paraId="190C0A8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15 448,104</w:t>
            </w:r>
          </w:p>
        </w:tc>
        <w:tc>
          <w:tcPr>
            <w:tcW w:w="1559" w:type="dxa"/>
            <w:tcBorders>
              <w:top w:val="nil"/>
              <w:left w:val="nil"/>
              <w:bottom w:val="single" w:sz="4" w:space="0" w:color="auto"/>
              <w:right w:val="single" w:sz="4" w:space="0" w:color="auto"/>
            </w:tcBorders>
            <w:shd w:val="clear" w:color="auto" w:fill="auto"/>
            <w:vAlign w:val="center"/>
            <w:hideMark/>
          </w:tcPr>
          <w:p w14:paraId="7DFDE13E"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6387503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HR</w:t>
            </w:r>
          </w:p>
        </w:tc>
        <w:tc>
          <w:tcPr>
            <w:tcW w:w="2239" w:type="dxa"/>
            <w:tcBorders>
              <w:top w:val="nil"/>
              <w:left w:val="nil"/>
              <w:bottom w:val="single" w:sz="4" w:space="0" w:color="auto"/>
              <w:right w:val="single" w:sz="4" w:space="0" w:color="auto"/>
            </w:tcBorders>
            <w:shd w:val="clear" w:color="000000" w:fill="99CCFF"/>
            <w:noWrap/>
            <w:vAlign w:val="center"/>
            <w:hideMark/>
          </w:tcPr>
          <w:p w14:paraId="5C4AE56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CROAȚIA</w:t>
            </w:r>
          </w:p>
        </w:tc>
        <w:tc>
          <w:tcPr>
            <w:tcW w:w="1632" w:type="dxa"/>
            <w:tcBorders>
              <w:top w:val="nil"/>
              <w:left w:val="nil"/>
              <w:bottom w:val="single" w:sz="4" w:space="0" w:color="auto"/>
              <w:right w:val="single" w:sz="4" w:space="0" w:color="auto"/>
            </w:tcBorders>
            <w:shd w:val="clear" w:color="auto" w:fill="auto"/>
            <w:noWrap/>
            <w:vAlign w:val="center"/>
            <w:hideMark/>
          </w:tcPr>
          <w:p w14:paraId="40508AB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58,468</w:t>
            </w:r>
          </w:p>
        </w:tc>
        <w:tc>
          <w:tcPr>
            <w:tcW w:w="1417" w:type="dxa"/>
            <w:tcBorders>
              <w:top w:val="nil"/>
              <w:left w:val="nil"/>
              <w:bottom w:val="single" w:sz="4" w:space="0" w:color="auto"/>
              <w:right w:val="single" w:sz="4" w:space="0" w:color="auto"/>
            </w:tcBorders>
            <w:shd w:val="clear" w:color="auto" w:fill="auto"/>
            <w:vAlign w:val="center"/>
            <w:hideMark/>
          </w:tcPr>
          <w:p w14:paraId="6CE5B16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350,808</w:t>
            </w:r>
          </w:p>
        </w:tc>
        <w:tc>
          <w:tcPr>
            <w:tcW w:w="1559" w:type="dxa"/>
            <w:tcBorders>
              <w:top w:val="nil"/>
              <w:left w:val="nil"/>
              <w:bottom w:val="single" w:sz="4" w:space="0" w:color="auto"/>
              <w:right w:val="single" w:sz="4" w:space="0" w:color="auto"/>
            </w:tcBorders>
            <w:shd w:val="clear" w:color="auto" w:fill="auto"/>
            <w:vAlign w:val="center"/>
            <w:hideMark/>
          </w:tcPr>
          <w:p w14:paraId="42D43F2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350,808</w:t>
            </w:r>
          </w:p>
        </w:tc>
      </w:tr>
      <w:tr w:rsidR="00D07656" w:rsidRPr="00D07656" w14:paraId="32C327A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HU</w:t>
            </w:r>
          </w:p>
        </w:tc>
        <w:tc>
          <w:tcPr>
            <w:tcW w:w="2239" w:type="dxa"/>
            <w:tcBorders>
              <w:top w:val="nil"/>
              <w:left w:val="nil"/>
              <w:bottom w:val="single" w:sz="4" w:space="0" w:color="auto"/>
              <w:right w:val="single" w:sz="4" w:space="0" w:color="auto"/>
            </w:tcBorders>
            <w:shd w:val="clear" w:color="000000" w:fill="99CCFF"/>
            <w:noWrap/>
            <w:vAlign w:val="center"/>
            <w:hideMark/>
          </w:tcPr>
          <w:p w14:paraId="5A494DD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UNGARIA</w:t>
            </w:r>
          </w:p>
        </w:tc>
        <w:tc>
          <w:tcPr>
            <w:tcW w:w="1632" w:type="dxa"/>
            <w:tcBorders>
              <w:top w:val="nil"/>
              <w:left w:val="nil"/>
              <w:bottom w:val="single" w:sz="4" w:space="0" w:color="auto"/>
              <w:right w:val="single" w:sz="4" w:space="0" w:color="auto"/>
            </w:tcBorders>
            <w:shd w:val="clear" w:color="auto" w:fill="auto"/>
            <w:noWrap/>
            <w:vAlign w:val="center"/>
            <w:hideMark/>
          </w:tcPr>
          <w:p w14:paraId="493B1A80"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148,924</w:t>
            </w:r>
          </w:p>
        </w:tc>
        <w:tc>
          <w:tcPr>
            <w:tcW w:w="1417" w:type="dxa"/>
            <w:tcBorders>
              <w:top w:val="nil"/>
              <w:left w:val="nil"/>
              <w:bottom w:val="single" w:sz="4" w:space="0" w:color="auto"/>
              <w:right w:val="single" w:sz="4" w:space="0" w:color="auto"/>
            </w:tcBorders>
            <w:shd w:val="clear" w:color="auto" w:fill="auto"/>
            <w:vAlign w:val="center"/>
            <w:hideMark/>
          </w:tcPr>
          <w:p w14:paraId="7B74769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893,544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893,544</w:t>
            </w:r>
          </w:p>
        </w:tc>
      </w:tr>
      <w:tr w:rsidR="00D07656" w:rsidRPr="00D07656" w14:paraId="289F3B40"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IE</w:t>
            </w:r>
          </w:p>
        </w:tc>
        <w:tc>
          <w:tcPr>
            <w:tcW w:w="2239" w:type="dxa"/>
            <w:tcBorders>
              <w:top w:val="nil"/>
              <w:left w:val="nil"/>
              <w:bottom w:val="single" w:sz="4" w:space="0" w:color="auto"/>
              <w:right w:val="single" w:sz="4" w:space="0" w:color="auto"/>
            </w:tcBorders>
            <w:shd w:val="clear" w:color="000000" w:fill="99CCFF"/>
            <w:noWrap/>
            <w:vAlign w:val="center"/>
            <w:hideMark/>
          </w:tcPr>
          <w:p w14:paraId="1A9B204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IRLANDA</w:t>
            </w:r>
          </w:p>
        </w:tc>
        <w:tc>
          <w:tcPr>
            <w:tcW w:w="1632" w:type="dxa"/>
            <w:tcBorders>
              <w:top w:val="nil"/>
              <w:left w:val="nil"/>
              <w:bottom w:val="single" w:sz="4" w:space="0" w:color="auto"/>
              <w:right w:val="single" w:sz="4" w:space="0" w:color="auto"/>
            </w:tcBorders>
            <w:shd w:val="clear" w:color="auto" w:fill="auto"/>
            <w:noWrap/>
            <w:vAlign w:val="center"/>
            <w:hideMark/>
          </w:tcPr>
          <w:p w14:paraId="4C320A3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323,481</w:t>
            </w:r>
          </w:p>
        </w:tc>
        <w:tc>
          <w:tcPr>
            <w:tcW w:w="1417" w:type="dxa"/>
            <w:tcBorders>
              <w:top w:val="nil"/>
              <w:left w:val="nil"/>
              <w:bottom w:val="single" w:sz="4" w:space="0" w:color="auto"/>
              <w:right w:val="single" w:sz="4" w:space="0" w:color="auto"/>
            </w:tcBorders>
            <w:shd w:val="clear" w:color="auto" w:fill="auto"/>
            <w:vAlign w:val="center"/>
            <w:hideMark/>
          </w:tcPr>
          <w:p w14:paraId="36BF230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1 940,886</w:t>
            </w:r>
          </w:p>
        </w:tc>
        <w:tc>
          <w:tcPr>
            <w:tcW w:w="1559" w:type="dxa"/>
            <w:tcBorders>
              <w:top w:val="nil"/>
              <w:left w:val="nil"/>
              <w:bottom w:val="single" w:sz="4" w:space="0" w:color="auto"/>
              <w:right w:val="single" w:sz="4" w:space="0" w:color="auto"/>
            </w:tcBorders>
            <w:shd w:val="clear" w:color="auto" w:fill="auto"/>
            <w:vAlign w:val="center"/>
            <w:hideMark/>
          </w:tcPr>
          <w:p w14:paraId="5DAF496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1 940,886</w:t>
            </w:r>
          </w:p>
        </w:tc>
      </w:tr>
      <w:tr w:rsidR="00D07656" w:rsidRPr="00D07656" w14:paraId="71916DD9"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w:t>
            </w:r>
          </w:p>
        </w:tc>
        <w:tc>
          <w:tcPr>
            <w:tcW w:w="2239"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ITALIA</w:t>
            </w:r>
          </w:p>
        </w:tc>
        <w:tc>
          <w:tcPr>
            <w:tcW w:w="1632" w:type="dxa"/>
            <w:tcBorders>
              <w:top w:val="nil"/>
              <w:left w:val="nil"/>
              <w:bottom w:val="single" w:sz="4" w:space="0" w:color="auto"/>
              <w:right w:val="single" w:sz="4" w:space="0" w:color="auto"/>
            </w:tcBorders>
            <w:shd w:val="clear" w:color="auto" w:fill="auto"/>
            <w:noWrap/>
            <w:vAlign w:val="center"/>
            <w:hideMark/>
          </w:tcPr>
          <w:p w14:paraId="4BF7252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1 813,98</w:t>
            </w:r>
          </w:p>
        </w:tc>
        <w:tc>
          <w:tcPr>
            <w:tcW w:w="1417" w:type="dxa"/>
            <w:tcBorders>
              <w:top w:val="nil"/>
              <w:left w:val="nil"/>
              <w:bottom w:val="single" w:sz="4" w:space="0" w:color="auto"/>
              <w:right w:val="single" w:sz="4" w:space="0" w:color="auto"/>
            </w:tcBorders>
            <w:shd w:val="clear" w:color="auto" w:fill="auto"/>
            <w:vAlign w:val="center"/>
            <w:hideMark/>
          </w:tcPr>
          <w:p w14:paraId="6358867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10 883,880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4433709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LT</w:t>
            </w:r>
          </w:p>
        </w:tc>
        <w:tc>
          <w:tcPr>
            <w:tcW w:w="2239" w:type="dxa"/>
            <w:tcBorders>
              <w:top w:val="nil"/>
              <w:left w:val="nil"/>
              <w:bottom w:val="single" w:sz="4" w:space="0" w:color="auto"/>
              <w:right w:val="single" w:sz="4" w:space="0" w:color="auto"/>
            </w:tcBorders>
            <w:shd w:val="clear" w:color="000000" w:fill="99CCFF"/>
            <w:noWrap/>
            <w:vAlign w:val="center"/>
            <w:hideMark/>
          </w:tcPr>
          <w:p w14:paraId="13F23F9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LITUANIA</w:t>
            </w:r>
          </w:p>
        </w:tc>
        <w:tc>
          <w:tcPr>
            <w:tcW w:w="1632" w:type="dxa"/>
            <w:tcBorders>
              <w:top w:val="nil"/>
              <w:left w:val="nil"/>
              <w:bottom w:val="single" w:sz="4" w:space="0" w:color="auto"/>
              <w:right w:val="single" w:sz="4" w:space="0" w:color="auto"/>
            </w:tcBorders>
            <w:shd w:val="clear" w:color="auto" w:fill="auto"/>
            <w:noWrap/>
            <w:vAlign w:val="center"/>
            <w:hideMark/>
          </w:tcPr>
          <w:p w14:paraId="4F7DBE3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54,016</w:t>
            </w:r>
          </w:p>
        </w:tc>
        <w:tc>
          <w:tcPr>
            <w:tcW w:w="1417" w:type="dxa"/>
            <w:tcBorders>
              <w:top w:val="nil"/>
              <w:left w:val="nil"/>
              <w:bottom w:val="single" w:sz="4" w:space="0" w:color="auto"/>
              <w:right w:val="single" w:sz="4" w:space="0" w:color="auto"/>
            </w:tcBorders>
            <w:shd w:val="clear" w:color="auto" w:fill="auto"/>
            <w:vAlign w:val="center"/>
            <w:hideMark/>
          </w:tcPr>
          <w:p w14:paraId="25F85A8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324,096</w:t>
            </w:r>
          </w:p>
        </w:tc>
        <w:tc>
          <w:tcPr>
            <w:tcW w:w="1559" w:type="dxa"/>
            <w:tcBorders>
              <w:top w:val="nil"/>
              <w:left w:val="nil"/>
              <w:bottom w:val="single" w:sz="4" w:space="0" w:color="auto"/>
              <w:right w:val="single" w:sz="4" w:space="0" w:color="auto"/>
            </w:tcBorders>
            <w:shd w:val="clear" w:color="auto" w:fill="auto"/>
            <w:vAlign w:val="center"/>
            <w:hideMark/>
          </w:tcPr>
          <w:p w14:paraId="43B6504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324,096</w:t>
            </w:r>
          </w:p>
        </w:tc>
      </w:tr>
      <w:tr w:rsidR="00D07656" w:rsidRPr="00D07656" w14:paraId="618610EA"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w:t>
            </w:r>
          </w:p>
        </w:tc>
        <w:tc>
          <w:tcPr>
            <w:tcW w:w="2239" w:type="dxa"/>
            <w:tcBorders>
              <w:top w:val="nil"/>
              <w:left w:val="nil"/>
              <w:bottom w:val="single" w:sz="4" w:space="0" w:color="auto"/>
              <w:right w:val="single" w:sz="4" w:space="0" w:color="auto"/>
            </w:tcBorders>
            <w:shd w:val="clear" w:color="000000" w:fill="99CCFF"/>
            <w:noWrap/>
            <w:vAlign w:val="center"/>
            <w:hideMark/>
          </w:tcPr>
          <w:p w14:paraId="511741E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LUXEMBURG (G. D.)</w:t>
            </w:r>
          </w:p>
        </w:tc>
        <w:tc>
          <w:tcPr>
            <w:tcW w:w="1632" w:type="dxa"/>
            <w:tcBorders>
              <w:top w:val="nil"/>
              <w:left w:val="nil"/>
              <w:bottom w:val="single" w:sz="4" w:space="0" w:color="auto"/>
              <w:right w:val="single" w:sz="4" w:space="0" w:color="auto"/>
            </w:tcBorders>
            <w:shd w:val="clear" w:color="auto" w:fill="auto"/>
            <w:noWrap/>
            <w:vAlign w:val="center"/>
            <w:hideMark/>
          </w:tcPr>
          <w:p w14:paraId="044785F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50,470</w:t>
            </w:r>
          </w:p>
        </w:tc>
        <w:tc>
          <w:tcPr>
            <w:tcW w:w="1417" w:type="dxa"/>
            <w:tcBorders>
              <w:top w:val="nil"/>
              <w:left w:val="nil"/>
              <w:bottom w:val="single" w:sz="4" w:space="0" w:color="auto"/>
              <w:right w:val="single" w:sz="4" w:space="0" w:color="auto"/>
            </w:tcBorders>
            <w:shd w:val="clear" w:color="auto" w:fill="auto"/>
            <w:vAlign w:val="center"/>
            <w:hideMark/>
          </w:tcPr>
          <w:p w14:paraId="46EA5EA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302,820</w:t>
            </w:r>
          </w:p>
        </w:tc>
        <w:tc>
          <w:tcPr>
            <w:tcW w:w="1559" w:type="dxa"/>
            <w:tcBorders>
              <w:top w:val="nil"/>
              <w:left w:val="nil"/>
              <w:bottom w:val="single" w:sz="4" w:space="0" w:color="auto"/>
              <w:right w:val="single" w:sz="4" w:space="0" w:color="auto"/>
            </w:tcBorders>
            <w:shd w:val="clear" w:color="auto" w:fill="auto"/>
            <w:vAlign w:val="center"/>
            <w:hideMark/>
          </w:tcPr>
          <w:p w14:paraId="283DAF9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302,820</w:t>
            </w:r>
          </w:p>
        </w:tc>
      </w:tr>
      <w:tr w:rsidR="00D07656" w:rsidRPr="00D07656" w14:paraId="3F014545"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LV</w:t>
            </w:r>
          </w:p>
        </w:tc>
        <w:tc>
          <w:tcPr>
            <w:tcW w:w="2239" w:type="dxa"/>
            <w:tcBorders>
              <w:top w:val="nil"/>
              <w:left w:val="nil"/>
              <w:bottom w:val="single" w:sz="4" w:space="0" w:color="auto"/>
              <w:right w:val="single" w:sz="4" w:space="0" w:color="auto"/>
            </w:tcBorders>
            <w:shd w:val="clear" w:color="000000" w:fill="99CCFF"/>
            <w:noWrap/>
            <w:vAlign w:val="center"/>
            <w:hideMark/>
          </w:tcPr>
          <w:p w14:paraId="17D380E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LETONIA</w:t>
            </w:r>
          </w:p>
        </w:tc>
        <w:tc>
          <w:tcPr>
            <w:tcW w:w="1632" w:type="dxa"/>
            <w:tcBorders>
              <w:top w:val="nil"/>
              <w:left w:val="nil"/>
              <w:bottom w:val="single" w:sz="4" w:space="0" w:color="auto"/>
              <w:right w:val="single" w:sz="4" w:space="0" w:color="auto"/>
            </w:tcBorders>
            <w:shd w:val="clear" w:color="auto" w:fill="auto"/>
            <w:noWrap/>
            <w:vAlign w:val="center"/>
            <w:hideMark/>
          </w:tcPr>
          <w:p w14:paraId="280608C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33,075</w:t>
            </w:r>
          </w:p>
        </w:tc>
        <w:tc>
          <w:tcPr>
            <w:tcW w:w="1417" w:type="dxa"/>
            <w:tcBorders>
              <w:top w:val="nil"/>
              <w:left w:val="nil"/>
              <w:bottom w:val="single" w:sz="4" w:space="0" w:color="auto"/>
              <w:right w:val="single" w:sz="4" w:space="0" w:color="auto"/>
            </w:tcBorders>
            <w:shd w:val="clear" w:color="auto" w:fill="auto"/>
            <w:vAlign w:val="center"/>
            <w:hideMark/>
          </w:tcPr>
          <w:p w14:paraId="0A8C47E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198,450</w:t>
            </w:r>
          </w:p>
        </w:tc>
        <w:tc>
          <w:tcPr>
            <w:tcW w:w="1559" w:type="dxa"/>
            <w:tcBorders>
              <w:top w:val="nil"/>
              <w:left w:val="nil"/>
              <w:bottom w:val="single" w:sz="4" w:space="0" w:color="auto"/>
              <w:right w:val="single" w:sz="4" w:space="0" w:color="auto"/>
            </w:tcBorders>
            <w:shd w:val="clear" w:color="auto" w:fill="auto"/>
            <w:vAlign w:val="center"/>
            <w:hideMark/>
          </w:tcPr>
          <w:p w14:paraId="42AE97C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198,450</w:t>
            </w:r>
          </w:p>
        </w:tc>
      </w:tr>
      <w:tr w:rsidR="00D07656" w:rsidRPr="00D07656" w14:paraId="412F12C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MT</w:t>
            </w:r>
          </w:p>
        </w:tc>
        <w:tc>
          <w:tcPr>
            <w:tcW w:w="2239" w:type="dxa"/>
            <w:tcBorders>
              <w:top w:val="nil"/>
              <w:left w:val="nil"/>
              <w:bottom w:val="single" w:sz="4" w:space="0" w:color="auto"/>
              <w:right w:val="single" w:sz="4" w:space="0" w:color="auto"/>
            </w:tcBorders>
            <w:shd w:val="clear" w:color="000000" w:fill="99CCFF"/>
            <w:noWrap/>
            <w:vAlign w:val="center"/>
            <w:hideMark/>
          </w:tcPr>
          <w:p w14:paraId="47642AA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MALTA</w:t>
            </w:r>
          </w:p>
        </w:tc>
        <w:tc>
          <w:tcPr>
            <w:tcW w:w="1632" w:type="dxa"/>
            <w:tcBorders>
              <w:top w:val="nil"/>
              <w:left w:val="nil"/>
              <w:bottom w:val="single" w:sz="4" w:space="0" w:color="auto"/>
              <w:right w:val="single" w:sz="4" w:space="0" w:color="auto"/>
            </w:tcBorders>
            <w:shd w:val="clear" w:color="auto" w:fill="auto"/>
            <w:noWrap/>
            <w:vAlign w:val="center"/>
            <w:hideMark/>
          </w:tcPr>
          <w:p w14:paraId="68C60D0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13,711</w:t>
            </w:r>
          </w:p>
        </w:tc>
        <w:tc>
          <w:tcPr>
            <w:tcW w:w="1417" w:type="dxa"/>
            <w:tcBorders>
              <w:top w:val="nil"/>
              <w:left w:val="nil"/>
              <w:bottom w:val="single" w:sz="4" w:space="0" w:color="auto"/>
              <w:right w:val="single" w:sz="4" w:space="0" w:color="auto"/>
            </w:tcBorders>
            <w:shd w:val="clear" w:color="auto" w:fill="auto"/>
            <w:vAlign w:val="center"/>
            <w:hideMark/>
          </w:tcPr>
          <w:p w14:paraId="10EED21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82,266</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82,266</w:t>
            </w:r>
          </w:p>
        </w:tc>
      </w:tr>
      <w:tr w:rsidR="00D07656" w:rsidRPr="00D07656" w14:paraId="1F5B25EE"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NL</w:t>
            </w:r>
          </w:p>
        </w:tc>
        <w:tc>
          <w:tcPr>
            <w:tcW w:w="2239"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ȚĂRILE DE JOS</w:t>
            </w:r>
          </w:p>
        </w:tc>
        <w:tc>
          <w:tcPr>
            <w:tcW w:w="1632" w:type="dxa"/>
            <w:tcBorders>
              <w:top w:val="nil"/>
              <w:left w:val="nil"/>
              <w:bottom w:val="single" w:sz="4" w:space="0" w:color="auto"/>
              <w:right w:val="single" w:sz="4" w:space="0" w:color="auto"/>
            </w:tcBorders>
            <w:shd w:val="clear" w:color="auto" w:fill="auto"/>
            <w:noWrap/>
            <w:vAlign w:val="center"/>
            <w:hideMark/>
          </w:tcPr>
          <w:p w14:paraId="745C6A6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837,156</w:t>
            </w:r>
          </w:p>
        </w:tc>
        <w:tc>
          <w:tcPr>
            <w:tcW w:w="1417" w:type="dxa"/>
            <w:tcBorders>
              <w:top w:val="nil"/>
              <w:left w:val="nil"/>
              <w:bottom w:val="single" w:sz="4" w:space="0" w:color="auto"/>
              <w:right w:val="single" w:sz="4" w:space="0" w:color="auto"/>
            </w:tcBorders>
            <w:shd w:val="clear" w:color="auto" w:fill="auto"/>
            <w:vAlign w:val="center"/>
            <w:hideMark/>
          </w:tcPr>
          <w:p w14:paraId="186A616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5 022,936</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r w:rsidR="00D07656" w:rsidRPr="00D07656" w14:paraId="2A054273"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PL</w:t>
            </w:r>
          </w:p>
        </w:tc>
        <w:tc>
          <w:tcPr>
            <w:tcW w:w="2239" w:type="dxa"/>
            <w:tcBorders>
              <w:top w:val="nil"/>
              <w:left w:val="nil"/>
              <w:bottom w:val="single" w:sz="4" w:space="0" w:color="auto"/>
              <w:right w:val="single" w:sz="4" w:space="0" w:color="auto"/>
            </w:tcBorders>
            <w:shd w:val="clear" w:color="000000" w:fill="99CCFF"/>
            <w:noWrap/>
            <w:vAlign w:val="center"/>
            <w:hideMark/>
          </w:tcPr>
          <w:p w14:paraId="315FB199"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POLONIA</w:t>
            </w:r>
          </w:p>
        </w:tc>
        <w:tc>
          <w:tcPr>
            <w:tcW w:w="1632" w:type="dxa"/>
            <w:tcBorders>
              <w:top w:val="nil"/>
              <w:left w:val="nil"/>
              <w:bottom w:val="single" w:sz="4" w:space="0" w:color="auto"/>
              <w:right w:val="single" w:sz="4" w:space="0" w:color="auto"/>
            </w:tcBorders>
            <w:shd w:val="clear" w:color="auto" w:fill="auto"/>
            <w:noWrap/>
            <w:vAlign w:val="center"/>
            <w:hideMark/>
          </w:tcPr>
          <w:p w14:paraId="3F2CFD0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547,911</w:t>
            </w:r>
          </w:p>
        </w:tc>
        <w:tc>
          <w:tcPr>
            <w:tcW w:w="1417" w:type="dxa"/>
            <w:tcBorders>
              <w:top w:val="nil"/>
              <w:left w:val="nil"/>
              <w:bottom w:val="single" w:sz="4" w:space="0" w:color="auto"/>
              <w:right w:val="single" w:sz="4" w:space="0" w:color="auto"/>
            </w:tcBorders>
            <w:shd w:val="clear" w:color="auto" w:fill="auto"/>
            <w:vAlign w:val="center"/>
            <w:hideMark/>
          </w:tcPr>
          <w:p w14:paraId="3BF46D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3 287,466</w:t>
            </w:r>
          </w:p>
        </w:tc>
        <w:tc>
          <w:tcPr>
            <w:tcW w:w="1559" w:type="dxa"/>
            <w:tcBorders>
              <w:top w:val="nil"/>
              <w:left w:val="nil"/>
              <w:bottom w:val="single" w:sz="4" w:space="0" w:color="auto"/>
              <w:right w:val="single" w:sz="4" w:space="0" w:color="auto"/>
            </w:tcBorders>
            <w:shd w:val="clear" w:color="auto" w:fill="auto"/>
            <w:vAlign w:val="center"/>
            <w:hideMark/>
          </w:tcPr>
          <w:p w14:paraId="2B1043C9"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3 287,466</w:t>
            </w:r>
          </w:p>
        </w:tc>
      </w:tr>
      <w:tr w:rsidR="00D07656" w:rsidRPr="00D07656" w14:paraId="55043928"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PT</w:t>
            </w:r>
          </w:p>
        </w:tc>
        <w:tc>
          <w:tcPr>
            <w:tcW w:w="2239" w:type="dxa"/>
            <w:tcBorders>
              <w:top w:val="nil"/>
              <w:left w:val="nil"/>
              <w:bottom w:val="single" w:sz="4" w:space="0" w:color="auto"/>
              <w:right w:val="single" w:sz="4" w:space="0" w:color="auto"/>
            </w:tcBorders>
            <w:shd w:val="clear" w:color="000000" w:fill="99CCFF"/>
            <w:noWrap/>
            <w:vAlign w:val="center"/>
            <w:hideMark/>
          </w:tcPr>
          <w:p w14:paraId="05DDA22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PORTUGALIA</w:t>
            </w:r>
          </w:p>
        </w:tc>
        <w:tc>
          <w:tcPr>
            <w:tcW w:w="1632" w:type="dxa"/>
            <w:tcBorders>
              <w:top w:val="nil"/>
              <w:left w:val="nil"/>
              <w:bottom w:val="single" w:sz="4" w:space="0" w:color="auto"/>
              <w:right w:val="single" w:sz="4" w:space="0" w:color="auto"/>
            </w:tcBorders>
            <w:shd w:val="clear" w:color="auto" w:fill="auto"/>
            <w:noWrap/>
            <w:vAlign w:val="center"/>
            <w:hideMark/>
          </w:tcPr>
          <w:p w14:paraId="22A3969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211,875</w:t>
            </w:r>
          </w:p>
        </w:tc>
        <w:tc>
          <w:tcPr>
            <w:tcW w:w="1417" w:type="dxa"/>
            <w:tcBorders>
              <w:top w:val="nil"/>
              <w:left w:val="nil"/>
              <w:bottom w:val="single" w:sz="4" w:space="0" w:color="auto"/>
              <w:right w:val="single" w:sz="4" w:space="0" w:color="auto"/>
            </w:tcBorders>
            <w:shd w:val="clear" w:color="auto" w:fill="auto"/>
            <w:vAlign w:val="center"/>
            <w:hideMark/>
          </w:tcPr>
          <w:p w14:paraId="78D56E4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1 271,150</w:t>
            </w:r>
          </w:p>
        </w:tc>
        <w:tc>
          <w:tcPr>
            <w:tcW w:w="1559" w:type="dxa"/>
            <w:tcBorders>
              <w:top w:val="nil"/>
              <w:left w:val="nil"/>
              <w:bottom w:val="single" w:sz="4" w:space="0" w:color="auto"/>
              <w:right w:val="single" w:sz="4" w:space="0" w:color="auto"/>
            </w:tcBorders>
            <w:shd w:val="clear" w:color="auto" w:fill="auto"/>
            <w:vAlign w:val="center"/>
            <w:hideMark/>
          </w:tcPr>
          <w:p w14:paraId="2EF3AB6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1 271,150</w:t>
            </w:r>
          </w:p>
        </w:tc>
      </w:tr>
      <w:tr w:rsidR="00D07656" w:rsidRPr="00D07656" w14:paraId="6E24857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w:t>
            </w:r>
          </w:p>
        </w:tc>
        <w:tc>
          <w:tcPr>
            <w:tcW w:w="2239" w:type="dxa"/>
            <w:tcBorders>
              <w:top w:val="nil"/>
              <w:left w:val="nil"/>
              <w:bottom w:val="single" w:sz="4" w:space="0" w:color="auto"/>
              <w:right w:val="single" w:sz="4" w:space="0" w:color="auto"/>
            </w:tcBorders>
            <w:shd w:val="clear" w:color="000000" w:fill="99CCFF"/>
            <w:noWrap/>
            <w:vAlign w:val="center"/>
            <w:hideMark/>
          </w:tcPr>
          <w:p w14:paraId="239159D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ROMÂNIA</w:t>
            </w:r>
          </w:p>
        </w:tc>
        <w:tc>
          <w:tcPr>
            <w:tcW w:w="1632" w:type="dxa"/>
            <w:tcBorders>
              <w:top w:val="nil"/>
              <w:left w:val="nil"/>
              <w:bottom w:val="single" w:sz="4" w:space="0" w:color="auto"/>
              <w:right w:val="single" w:sz="4" w:space="0" w:color="auto"/>
            </w:tcBorders>
            <w:shd w:val="clear" w:color="auto" w:fill="auto"/>
            <w:noWrap/>
            <w:vAlign w:val="center"/>
            <w:hideMark/>
          </w:tcPr>
          <w:p w14:paraId="1A314A3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236,400</w:t>
            </w:r>
          </w:p>
        </w:tc>
        <w:tc>
          <w:tcPr>
            <w:tcW w:w="1417" w:type="dxa"/>
            <w:tcBorders>
              <w:top w:val="nil"/>
              <w:left w:val="nil"/>
              <w:bottom w:val="single" w:sz="4" w:space="0" w:color="auto"/>
              <w:right w:val="single" w:sz="4" w:space="0" w:color="auto"/>
            </w:tcBorders>
            <w:shd w:val="clear" w:color="auto" w:fill="auto"/>
            <w:vAlign w:val="center"/>
            <w:hideMark/>
          </w:tcPr>
          <w:p w14:paraId="6FF87B5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1 418,400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1 418,400</w:t>
            </w:r>
          </w:p>
        </w:tc>
      </w:tr>
      <w:tr w:rsidR="00D07656" w:rsidRPr="00D07656" w14:paraId="134B05C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w:t>
            </w:r>
          </w:p>
        </w:tc>
        <w:tc>
          <w:tcPr>
            <w:tcW w:w="2239" w:type="dxa"/>
            <w:tcBorders>
              <w:top w:val="nil"/>
              <w:left w:val="nil"/>
              <w:bottom w:val="single" w:sz="4" w:space="0" w:color="auto"/>
              <w:right w:val="single" w:sz="4" w:space="0" w:color="auto"/>
            </w:tcBorders>
            <w:shd w:val="clear" w:color="000000" w:fill="99CCFF"/>
            <w:noWrap/>
            <w:vAlign w:val="center"/>
            <w:hideMark/>
          </w:tcPr>
          <w:p w14:paraId="325C7E36"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SUEDIA</w:t>
            </w:r>
          </w:p>
        </w:tc>
        <w:tc>
          <w:tcPr>
            <w:tcW w:w="1632" w:type="dxa"/>
            <w:tcBorders>
              <w:top w:val="nil"/>
              <w:left w:val="nil"/>
              <w:bottom w:val="single" w:sz="4" w:space="0" w:color="auto"/>
              <w:right w:val="single" w:sz="4" w:space="0" w:color="auto"/>
            </w:tcBorders>
            <w:shd w:val="clear" w:color="auto" w:fill="auto"/>
            <w:noWrap/>
            <w:vAlign w:val="center"/>
            <w:hideMark/>
          </w:tcPr>
          <w:p w14:paraId="2162AA7F"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552,698</w:t>
            </w:r>
          </w:p>
        </w:tc>
        <w:tc>
          <w:tcPr>
            <w:tcW w:w="1417" w:type="dxa"/>
            <w:tcBorders>
              <w:top w:val="nil"/>
              <w:left w:val="nil"/>
              <w:bottom w:val="single" w:sz="4" w:space="0" w:color="auto"/>
              <w:right w:val="single" w:sz="4" w:space="0" w:color="auto"/>
            </w:tcBorders>
            <w:shd w:val="clear" w:color="auto" w:fill="auto"/>
            <w:vAlign w:val="center"/>
            <w:hideMark/>
          </w:tcPr>
          <w:p w14:paraId="61338B8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3 316,188</w:t>
            </w:r>
          </w:p>
        </w:tc>
        <w:tc>
          <w:tcPr>
            <w:tcW w:w="1559" w:type="dxa"/>
            <w:tcBorders>
              <w:top w:val="nil"/>
              <w:left w:val="nil"/>
              <w:bottom w:val="single" w:sz="4" w:space="0" w:color="auto"/>
              <w:right w:val="single" w:sz="4" w:space="0" w:color="auto"/>
            </w:tcBorders>
            <w:shd w:val="clear" w:color="auto" w:fill="auto"/>
            <w:vAlign w:val="center"/>
            <w:hideMark/>
          </w:tcPr>
          <w:p w14:paraId="117D69A8"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3 316,188</w:t>
            </w:r>
          </w:p>
        </w:tc>
      </w:tr>
      <w:tr w:rsidR="00D07656" w:rsidRPr="00D07656" w14:paraId="637D498F"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SK</w:t>
            </w:r>
          </w:p>
        </w:tc>
        <w:tc>
          <w:tcPr>
            <w:tcW w:w="2239" w:type="dxa"/>
            <w:tcBorders>
              <w:top w:val="nil"/>
              <w:left w:val="nil"/>
              <w:bottom w:val="single" w:sz="4" w:space="0" w:color="auto"/>
              <w:right w:val="single" w:sz="4" w:space="0" w:color="auto"/>
            </w:tcBorders>
            <w:shd w:val="clear" w:color="000000" w:fill="99CCFF"/>
            <w:noWrap/>
            <w:vAlign w:val="center"/>
            <w:hideMark/>
          </w:tcPr>
          <w:p w14:paraId="3DE4818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SLOVACIA</w:t>
            </w:r>
          </w:p>
        </w:tc>
        <w:tc>
          <w:tcPr>
            <w:tcW w:w="1632" w:type="dxa"/>
            <w:tcBorders>
              <w:top w:val="nil"/>
              <w:left w:val="nil"/>
              <w:bottom w:val="single" w:sz="4" w:space="0" w:color="auto"/>
              <w:right w:val="single" w:sz="4" w:space="0" w:color="auto"/>
            </w:tcBorders>
            <w:shd w:val="clear" w:color="auto" w:fill="auto"/>
            <w:noWrap/>
            <w:vAlign w:val="center"/>
            <w:hideMark/>
          </w:tcPr>
          <w:p w14:paraId="024927F4"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97,298</w:t>
            </w:r>
          </w:p>
        </w:tc>
        <w:tc>
          <w:tcPr>
            <w:tcW w:w="1417" w:type="dxa"/>
            <w:tcBorders>
              <w:top w:val="nil"/>
              <w:left w:val="nil"/>
              <w:bottom w:val="single" w:sz="4" w:space="0" w:color="auto"/>
              <w:right w:val="single" w:sz="4" w:space="0" w:color="auto"/>
            </w:tcBorders>
            <w:shd w:val="clear" w:color="auto" w:fill="auto"/>
            <w:vAlign w:val="center"/>
            <w:hideMark/>
          </w:tcPr>
          <w:p w14:paraId="4B8E794E"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583,788</w:t>
            </w:r>
          </w:p>
        </w:tc>
        <w:tc>
          <w:tcPr>
            <w:tcW w:w="1559" w:type="dxa"/>
            <w:tcBorders>
              <w:top w:val="nil"/>
              <w:left w:val="nil"/>
              <w:bottom w:val="single" w:sz="4" w:space="0" w:color="auto"/>
              <w:right w:val="single" w:sz="4" w:space="0" w:color="auto"/>
            </w:tcBorders>
            <w:shd w:val="clear" w:color="auto" w:fill="auto"/>
            <w:vAlign w:val="center"/>
            <w:hideMark/>
          </w:tcPr>
          <w:p w14:paraId="33D091F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583,788</w:t>
            </w:r>
          </w:p>
        </w:tc>
      </w:tr>
      <w:tr w:rsidR="00D07656" w:rsidRPr="00D07656" w14:paraId="6F0A7A36"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SI</w:t>
            </w:r>
          </w:p>
        </w:tc>
        <w:tc>
          <w:tcPr>
            <w:tcW w:w="2239" w:type="dxa"/>
            <w:tcBorders>
              <w:top w:val="nil"/>
              <w:left w:val="nil"/>
              <w:bottom w:val="single" w:sz="4" w:space="0" w:color="auto"/>
              <w:right w:val="single" w:sz="4" w:space="0" w:color="auto"/>
            </w:tcBorders>
            <w:shd w:val="clear" w:color="000000" w:fill="99CCFF"/>
            <w:noWrap/>
            <w:vAlign w:val="center"/>
            <w:hideMark/>
          </w:tcPr>
          <w:p w14:paraId="24F57EC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SLOVENIA</w:t>
            </w:r>
          </w:p>
        </w:tc>
        <w:tc>
          <w:tcPr>
            <w:tcW w:w="1632" w:type="dxa"/>
            <w:tcBorders>
              <w:top w:val="nil"/>
              <w:left w:val="nil"/>
              <w:bottom w:val="single" w:sz="4" w:space="0" w:color="auto"/>
              <w:right w:val="single" w:sz="4" w:space="0" w:color="auto"/>
            </w:tcBorders>
            <w:shd w:val="clear" w:color="auto" w:fill="auto"/>
            <w:noWrap/>
            <w:vAlign w:val="center"/>
            <w:hideMark/>
          </w:tcPr>
          <w:p w14:paraId="790E954D"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51,471</w:t>
            </w:r>
          </w:p>
        </w:tc>
        <w:tc>
          <w:tcPr>
            <w:tcW w:w="1417" w:type="dxa"/>
            <w:tcBorders>
              <w:top w:val="nil"/>
              <w:left w:val="nil"/>
              <w:bottom w:val="single" w:sz="4" w:space="0" w:color="auto"/>
              <w:right w:val="single" w:sz="4" w:space="0" w:color="auto"/>
            </w:tcBorders>
            <w:shd w:val="clear" w:color="auto" w:fill="auto"/>
            <w:vAlign w:val="center"/>
            <w:hideMark/>
          </w:tcPr>
          <w:p w14:paraId="3F829D7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308,826</w:t>
            </w:r>
          </w:p>
        </w:tc>
        <w:tc>
          <w:tcPr>
            <w:tcW w:w="1559" w:type="dxa"/>
            <w:tcBorders>
              <w:top w:val="nil"/>
              <w:left w:val="nil"/>
              <w:bottom w:val="single" w:sz="4" w:space="0" w:color="auto"/>
              <w:right w:val="single" w:sz="4" w:space="0" w:color="auto"/>
            </w:tcBorders>
            <w:shd w:val="clear" w:color="auto" w:fill="auto"/>
            <w:vAlign w:val="center"/>
            <w:hideMark/>
          </w:tcPr>
          <w:p w14:paraId="10DFA6B0"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308,826</w:t>
            </w:r>
          </w:p>
        </w:tc>
      </w:tr>
      <w:tr w:rsidR="00D07656" w:rsidRPr="00D07656" w14:paraId="34D0464C"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w:t>
            </w:r>
          </w:p>
        </w:tc>
        <w:tc>
          <w:tcPr>
            <w:tcW w:w="2239" w:type="dxa"/>
            <w:tcBorders>
              <w:top w:val="nil"/>
              <w:left w:val="nil"/>
              <w:bottom w:val="single" w:sz="4" w:space="0" w:color="auto"/>
              <w:right w:val="single" w:sz="4" w:space="0" w:color="auto"/>
            </w:tcBorders>
            <w:shd w:val="clear" w:color="000000" w:fill="99CCFF"/>
            <w:noWrap/>
            <w:vAlign w:val="center"/>
            <w:hideMark/>
          </w:tcPr>
          <w:p w14:paraId="040734FD"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ALBANIA**</w:t>
            </w:r>
          </w:p>
        </w:tc>
        <w:tc>
          <w:tcPr>
            <w:tcW w:w="1632" w:type="dxa"/>
            <w:tcBorders>
              <w:top w:val="nil"/>
              <w:left w:val="nil"/>
              <w:bottom w:val="single" w:sz="4" w:space="0" w:color="auto"/>
              <w:right w:val="single" w:sz="4" w:space="0" w:color="auto"/>
            </w:tcBorders>
            <w:shd w:val="clear" w:color="auto" w:fill="auto"/>
            <w:noWrap/>
            <w:vAlign w:val="center"/>
            <w:hideMark/>
          </w:tcPr>
          <w:p w14:paraId="238885B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15,200</w:t>
            </w:r>
          </w:p>
        </w:tc>
        <w:tc>
          <w:tcPr>
            <w:tcW w:w="1417" w:type="dxa"/>
            <w:tcBorders>
              <w:top w:val="nil"/>
              <w:left w:val="nil"/>
              <w:bottom w:val="single" w:sz="4" w:space="0" w:color="auto"/>
              <w:right w:val="single" w:sz="4" w:space="0" w:color="auto"/>
            </w:tcBorders>
            <w:shd w:val="clear" w:color="auto" w:fill="auto"/>
            <w:vAlign w:val="center"/>
            <w:hideMark/>
          </w:tcPr>
          <w:p w14:paraId="477F3D2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91,200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91,200</w:t>
            </w:r>
          </w:p>
        </w:tc>
      </w:tr>
      <w:tr w:rsidR="00D07656" w:rsidRPr="00D07656" w14:paraId="57F88D4B"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ME</w:t>
            </w:r>
          </w:p>
        </w:tc>
        <w:tc>
          <w:tcPr>
            <w:tcW w:w="2239" w:type="dxa"/>
            <w:tcBorders>
              <w:top w:val="nil"/>
              <w:left w:val="nil"/>
              <w:bottom w:val="single" w:sz="4" w:space="0" w:color="auto"/>
              <w:right w:val="single" w:sz="4" w:space="0" w:color="auto"/>
            </w:tcBorders>
            <w:shd w:val="clear" w:color="000000" w:fill="99CCFF"/>
            <w:noWrap/>
            <w:vAlign w:val="center"/>
            <w:hideMark/>
          </w:tcPr>
          <w:p w14:paraId="7D3B59F8"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MUNTENEGRU</w:t>
            </w:r>
          </w:p>
        </w:tc>
        <w:tc>
          <w:tcPr>
            <w:tcW w:w="1632" w:type="dxa"/>
            <w:tcBorders>
              <w:top w:val="nil"/>
              <w:left w:val="nil"/>
              <w:bottom w:val="single" w:sz="4" w:space="0" w:color="auto"/>
              <w:right w:val="single" w:sz="4" w:space="0" w:color="auto"/>
            </w:tcBorders>
            <w:shd w:val="clear" w:color="auto" w:fill="auto"/>
            <w:noWrap/>
            <w:vAlign w:val="center"/>
            <w:hideMark/>
          </w:tcPr>
          <w:p w14:paraId="68F777A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5,100</w:t>
            </w:r>
          </w:p>
        </w:tc>
        <w:tc>
          <w:tcPr>
            <w:tcW w:w="1417" w:type="dxa"/>
            <w:tcBorders>
              <w:top w:val="nil"/>
              <w:left w:val="nil"/>
              <w:bottom w:val="single" w:sz="4" w:space="0" w:color="auto"/>
              <w:right w:val="single" w:sz="4" w:space="0" w:color="auto"/>
            </w:tcBorders>
            <w:shd w:val="clear" w:color="auto" w:fill="auto"/>
            <w:vAlign w:val="center"/>
            <w:hideMark/>
          </w:tcPr>
          <w:p w14:paraId="78B6258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w:t>
            </w:r>
          </w:p>
        </w:tc>
      </w:tr>
      <w:tr w:rsidR="00D07656" w:rsidRPr="00D07656" w14:paraId="5D98ED67"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MK</w:t>
            </w:r>
          </w:p>
        </w:tc>
        <w:tc>
          <w:tcPr>
            <w:tcW w:w="2239" w:type="dxa"/>
            <w:tcBorders>
              <w:top w:val="nil"/>
              <w:left w:val="nil"/>
              <w:bottom w:val="single" w:sz="4" w:space="0" w:color="auto"/>
              <w:right w:val="single" w:sz="4" w:space="0" w:color="auto"/>
            </w:tcBorders>
            <w:shd w:val="clear" w:color="000000" w:fill="99CCFF"/>
            <w:noWrap/>
            <w:vAlign w:val="center"/>
            <w:hideMark/>
          </w:tcPr>
          <w:p w14:paraId="4B85AD25" w14:textId="77777777" w:rsidR="00D07656" w:rsidRPr="003A3E4B" w:rsidRDefault="00D07656" w:rsidP="00D07656">
            <w:pPr>
              <w:spacing w:after="0" w:line="240" w:lineRule="auto"/>
              <w:jc w:val="center"/>
              <w:rPr>
                <w:rFonts w:ascii="Arial" w:eastAsia="Times New Roman" w:hAnsi="Arial" w:cs="Arial"/>
                <w:noProof/>
                <w:color w:val="000000"/>
                <w:sz w:val="18"/>
                <w:szCs w:val="18"/>
              </w:rPr>
            </w:pPr>
            <w:r w:rsidRPr="003A3E4B">
              <w:rPr>
                <w:rFonts w:ascii="Arial" w:hAnsi="Arial"/>
                <w:noProof/>
                <w:color w:val="000000"/>
                <w:sz w:val="18"/>
                <w:szCs w:val="18"/>
              </w:rPr>
              <w:t>MACEDONIA DE NORD</w:t>
            </w:r>
          </w:p>
        </w:tc>
        <w:tc>
          <w:tcPr>
            <w:tcW w:w="1632" w:type="dxa"/>
            <w:tcBorders>
              <w:top w:val="nil"/>
              <w:left w:val="nil"/>
              <w:bottom w:val="single" w:sz="4" w:space="0" w:color="auto"/>
              <w:right w:val="single" w:sz="4" w:space="0" w:color="auto"/>
            </w:tcBorders>
            <w:shd w:val="clear" w:color="auto" w:fill="auto"/>
            <w:noWrap/>
            <w:vAlign w:val="center"/>
            <w:hideMark/>
          </w:tcPr>
          <w:p w14:paraId="625053DC"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11,200</w:t>
            </w:r>
          </w:p>
        </w:tc>
        <w:tc>
          <w:tcPr>
            <w:tcW w:w="1417" w:type="dxa"/>
            <w:tcBorders>
              <w:top w:val="nil"/>
              <w:left w:val="nil"/>
              <w:bottom w:val="single" w:sz="4" w:space="0" w:color="auto"/>
              <w:right w:val="single" w:sz="4" w:space="0" w:color="auto"/>
            </w:tcBorders>
            <w:shd w:val="clear" w:color="auto" w:fill="auto"/>
            <w:vAlign w:val="center"/>
            <w:hideMark/>
          </w:tcPr>
          <w:p w14:paraId="3EADFC95"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67,200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67,200</w:t>
            </w:r>
          </w:p>
        </w:tc>
      </w:tr>
      <w:tr w:rsidR="00D07656" w:rsidRPr="00D07656" w14:paraId="16A586C1" w14:textId="77777777" w:rsidTr="00D07656">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RS</w:t>
            </w:r>
          </w:p>
        </w:tc>
        <w:tc>
          <w:tcPr>
            <w:tcW w:w="2239" w:type="dxa"/>
            <w:tcBorders>
              <w:top w:val="nil"/>
              <w:left w:val="nil"/>
              <w:bottom w:val="single" w:sz="4" w:space="0" w:color="auto"/>
              <w:right w:val="single" w:sz="4" w:space="0" w:color="auto"/>
            </w:tcBorders>
            <w:shd w:val="clear" w:color="000000" w:fill="99CCFF"/>
            <w:noWrap/>
            <w:vAlign w:val="center"/>
            <w:hideMark/>
          </w:tcPr>
          <w:p w14:paraId="5F5DC2B7"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SERBIA</w:t>
            </w:r>
          </w:p>
        </w:tc>
        <w:tc>
          <w:tcPr>
            <w:tcW w:w="1632" w:type="dxa"/>
            <w:tcBorders>
              <w:top w:val="nil"/>
              <w:left w:val="nil"/>
              <w:bottom w:val="single" w:sz="4" w:space="0" w:color="auto"/>
              <w:right w:val="single" w:sz="4" w:space="0" w:color="auto"/>
            </w:tcBorders>
            <w:shd w:val="clear" w:color="auto" w:fill="auto"/>
            <w:noWrap/>
            <w:vAlign w:val="center"/>
            <w:hideMark/>
          </w:tcPr>
          <w:p w14:paraId="2B03C9C3"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51,000</w:t>
            </w:r>
          </w:p>
        </w:tc>
        <w:tc>
          <w:tcPr>
            <w:tcW w:w="1417" w:type="dxa"/>
            <w:tcBorders>
              <w:top w:val="nil"/>
              <w:left w:val="nil"/>
              <w:bottom w:val="single" w:sz="4" w:space="0" w:color="auto"/>
              <w:right w:val="single" w:sz="4" w:space="0" w:color="auto"/>
            </w:tcBorders>
            <w:shd w:val="clear" w:color="auto" w:fill="auto"/>
            <w:vAlign w:val="center"/>
            <w:hideMark/>
          </w:tcPr>
          <w:p w14:paraId="4B600B2A"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306,000</w:t>
            </w:r>
          </w:p>
        </w:tc>
      </w:tr>
      <w:tr w:rsidR="00D07656" w:rsidRPr="00D07656" w14:paraId="5258909E" w14:textId="77777777" w:rsidTr="00D0765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TR</w:t>
            </w:r>
          </w:p>
        </w:tc>
        <w:tc>
          <w:tcPr>
            <w:tcW w:w="2239" w:type="dxa"/>
            <w:tcBorders>
              <w:top w:val="nil"/>
              <w:left w:val="nil"/>
              <w:bottom w:val="single" w:sz="4" w:space="0" w:color="auto"/>
              <w:right w:val="single" w:sz="4" w:space="0" w:color="auto"/>
            </w:tcBorders>
            <w:shd w:val="clear" w:color="000000" w:fill="99CCFF"/>
            <w:noWrap/>
            <w:vAlign w:val="center"/>
            <w:hideMark/>
          </w:tcPr>
          <w:p w14:paraId="1D222722" w14:textId="77777777" w:rsidR="00D07656" w:rsidRPr="00D07656"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TURCIA</w:t>
            </w:r>
          </w:p>
        </w:tc>
        <w:tc>
          <w:tcPr>
            <w:tcW w:w="1632" w:type="dxa"/>
            <w:tcBorders>
              <w:top w:val="nil"/>
              <w:left w:val="nil"/>
              <w:bottom w:val="single" w:sz="4" w:space="0" w:color="auto"/>
              <w:right w:val="single" w:sz="4" w:space="0" w:color="auto"/>
            </w:tcBorders>
            <w:shd w:val="clear" w:color="auto" w:fill="auto"/>
            <w:noWrap/>
            <w:vAlign w:val="center"/>
            <w:hideMark/>
          </w:tcPr>
          <w:p w14:paraId="424403B7"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687,600</w:t>
            </w:r>
          </w:p>
        </w:tc>
        <w:tc>
          <w:tcPr>
            <w:tcW w:w="1417" w:type="dxa"/>
            <w:tcBorders>
              <w:top w:val="nil"/>
              <w:left w:val="nil"/>
              <w:bottom w:val="single" w:sz="4" w:space="0" w:color="auto"/>
              <w:right w:val="single" w:sz="4" w:space="0" w:color="auto"/>
            </w:tcBorders>
            <w:shd w:val="clear" w:color="auto" w:fill="auto"/>
            <w:vAlign w:val="center"/>
            <w:hideMark/>
          </w:tcPr>
          <w:p w14:paraId="464F5E71" w14:textId="77777777" w:rsidR="00D07656" w:rsidRPr="00D07656"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4 125,600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77777777" w:rsidR="00D07656" w:rsidRPr="00D07656" w:rsidRDefault="00D07656" w:rsidP="00D07656">
            <w:pPr>
              <w:spacing w:after="0" w:line="240" w:lineRule="auto"/>
              <w:jc w:val="right"/>
              <w:rPr>
                <w:rFonts w:ascii="Arial" w:eastAsia="Times New Roman" w:hAnsi="Arial" w:cs="Arial"/>
                <w:b/>
                <w:bCs/>
                <w:noProof/>
                <w:color w:val="000000"/>
                <w:sz w:val="20"/>
                <w:szCs w:val="20"/>
              </w:rPr>
            </w:pPr>
            <w:r>
              <w:rPr>
                <w:rFonts w:ascii="Arial" w:hAnsi="Arial"/>
                <w:b/>
                <w:noProof/>
                <w:color w:val="000000"/>
                <w:sz w:val="20"/>
              </w:rPr>
              <w:t>3 804,725*</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rPr>
      </w:pPr>
      <w:r>
        <w:rPr>
          <w:noProof/>
        </w:rPr>
        <w:tab/>
      </w:r>
      <w:r>
        <w:rPr>
          <w:noProof/>
        </w:rPr>
        <w:tab/>
      </w:r>
      <w:r>
        <w:rPr>
          <w:noProof/>
        </w:rPr>
        <w:tab/>
      </w:r>
      <w:r>
        <w:rPr>
          <w:noProof/>
        </w:rPr>
        <w:tab/>
      </w:r>
      <w:r>
        <w:rPr>
          <w:rFonts w:ascii="Times New Roman" w:hAnsi="Times New Roman"/>
          <w:noProof/>
          <w:sz w:val="18"/>
        </w:rPr>
        <w:t xml:space="preserve"> </w:t>
      </w:r>
    </w:p>
    <w:p w14:paraId="28B3C99F" w14:textId="77777777" w:rsidR="006F4189" w:rsidRPr="006F4189" w:rsidRDefault="006F4189" w:rsidP="006F4189">
      <w:pPr>
        <w:spacing w:after="0" w:line="240" w:lineRule="auto"/>
        <w:ind w:right="252"/>
        <w:rPr>
          <w:rFonts w:ascii="Times New Roman" w:eastAsia="Times New Roman" w:hAnsi="Times New Roman"/>
          <w:noProof/>
          <w:sz w:val="20"/>
          <w:szCs w:val="20"/>
        </w:rPr>
      </w:pPr>
      <w:r>
        <w:rPr>
          <w:rFonts w:ascii="Times New Roman" w:hAnsi="Times New Roman"/>
          <w:noProof/>
          <w:sz w:val="20"/>
        </w:rPr>
        <w:t>* adică 3 miliarde EUR la prețurile din 2011.</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2" w:name="_Toc368320077"/>
    </w:p>
    <w:p w14:paraId="348BEEE3" w14:textId="6AD0BE81" w:rsidR="001E2DA7" w:rsidRDefault="001E2DA7" w:rsidP="00EE1182">
      <w:pPr>
        <w:pStyle w:val="ManualHeading1"/>
        <w:tabs>
          <w:tab w:val="clear" w:pos="850"/>
        </w:tabs>
        <w:spacing w:before="120" w:after="240"/>
        <w:ind w:left="0" w:firstLine="0"/>
        <w:jc w:val="center"/>
        <w:rPr>
          <w:noProof/>
        </w:rPr>
      </w:pPr>
      <w:r>
        <w:rPr>
          <w:noProof/>
        </w:rPr>
        <w:lastRenderedPageBreak/>
        <w:t xml:space="preserve">Anexa II: Fondul de solidaritate al UE - </w:t>
      </w:r>
      <w:bookmarkEnd w:id="2"/>
      <w:r>
        <w:rPr>
          <w:noProof/>
        </w:rPr>
        <w:t>Prezentare generală a cererilor primite în 2023</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rPr>
      </w:pPr>
      <w:bookmarkStart w:id="3" w:name="_CopyToNewDocument_"/>
      <w:bookmarkEnd w:id="3"/>
    </w:p>
    <w:tbl>
      <w:tblPr>
        <w:tblW w:w="11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1660"/>
        <w:gridCol w:w="1660"/>
        <w:gridCol w:w="1890"/>
        <w:gridCol w:w="1430"/>
        <w:gridCol w:w="1662"/>
      </w:tblGrid>
      <w:tr w:rsidR="006A2A4A" w:rsidRPr="00321103" w14:paraId="42CAD648" w14:textId="77777777" w:rsidTr="00EE1182">
        <w:trPr>
          <w:trHeight w:val="397"/>
          <w:jc w:val="center"/>
        </w:trPr>
        <w:tc>
          <w:tcPr>
            <w:tcW w:w="3120" w:type="dxa"/>
            <w:tcBorders>
              <w:top w:val="single" w:sz="4" w:space="0" w:color="auto"/>
            </w:tcBorders>
            <w:shd w:val="clear" w:color="auto" w:fill="00B0F0"/>
            <w:vAlign w:val="center"/>
          </w:tcPr>
          <w:p w14:paraId="42C0152E" w14:textId="77777777" w:rsidR="006A2A4A" w:rsidRPr="00321103" w:rsidRDefault="006A2A4A" w:rsidP="00321103">
            <w:pPr>
              <w:spacing w:after="0" w:line="240" w:lineRule="auto"/>
              <w:rPr>
                <w:rFonts w:ascii="Times New Roman" w:eastAsia="Times New Roman" w:hAnsi="Times New Roman"/>
                <w:b/>
                <w:bCs/>
                <w:noProof/>
                <w:sz w:val="18"/>
                <w:szCs w:val="18"/>
              </w:rPr>
            </w:pPr>
            <w:r>
              <w:rPr>
                <w:rFonts w:ascii="Times New Roman" w:hAnsi="Times New Roman"/>
                <w:b/>
                <w:noProof/>
                <w:sz w:val="18"/>
              </w:rPr>
              <w:t>Anul producerii catastrofei</w:t>
            </w:r>
          </w:p>
        </w:tc>
        <w:tc>
          <w:tcPr>
            <w:tcW w:w="8302" w:type="dxa"/>
            <w:gridSpan w:val="5"/>
            <w:tcBorders>
              <w:top w:val="single" w:sz="4" w:space="0" w:color="auto"/>
              <w:bottom w:val="single" w:sz="4" w:space="0" w:color="auto"/>
            </w:tcBorders>
            <w:shd w:val="clear" w:color="auto" w:fill="00B0F0"/>
            <w:vAlign w:val="center"/>
          </w:tcPr>
          <w:p w14:paraId="38D4A4AD" w14:textId="42BF023D" w:rsidR="006A2A4A" w:rsidRPr="00321103" w:rsidRDefault="006A2A4A" w:rsidP="00321103">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2023</w:t>
            </w:r>
          </w:p>
        </w:tc>
      </w:tr>
      <w:tr w:rsidR="006A2A4A" w:rsidRPr="00321103" w14:paraId="065DE721" w14:textId="77777777" w:rsidTr="00EE1182">
        <w:trPr>
          <w:trHeight w:val="397"/>
          <w:jc w:val="center"/>
        </w:trPr>
        <w:tc>
          <w:tcPr>
            <w:tcW w:w="3120" w:type="dxa"/>
            <w:tcBorders>
              <w:top w:val="single" w:sz="4" w:space="0" w:color="auto"/>
            </w:tcBorders>
            <w:shd w:val="clear" w:color="auto" w:fill="DFDCC7"/>
            <w:vAlign w:val="center"/>
            <w:hideMark/>
          </w:tcPr>
          <w:p w14:paraId="7A8B6DE8" w14:textId="01429D06"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Statul solicitant</w:t>
            </w:r>
          </w:p>
        </w:tc>
        <w:tc>
          <w:tcPr>
            <w:tcW w:w="1660" w:type="dxa"/>
            <w:tcBorders>
              <w:top w:val="single" w:sz="4" w:space="0" w:color="auto"/>
              <w:bottom w:val="single" w:sz="4" w:space="0" w:color="auto"/>
            </w:tcBorders>
            <w:shd w:val="clear" w:color="auto" w:fill="DFDCC7"/>
            <w:vAlign w:val="center"/>
          </w:tcPr>
          <w:p w14:paraId="520450BF" w14:textId="1FC5BF53"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Turcia</w:t>
            </w:r>
          </w:p>
        </w:tc>
        <w:tc>
          <w:tcPr>
            <w:tcW w:w="1660" w:type="dxa"/>
            <w:tcBorders>
              <w:top w:val="single" w:sz="4" w:space="0" w:color="auto"/>
              <w:bottom w:val="single" w:sz="4" w:space="0" w:color="auto"/>
            </w:tcBorders>
            <w:shd w:val="clear" w:color="auto" w:fill="DFDCC7"/>
            <w:vAlign w:val="center"/>
          </w:tcPr>
          <w:p w14:paraId="0A9A85C8" w14:textId="37DCEC6B"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Italia</w:t>
            </w:r>
          </w:p>
        </w:tc>
        <w:tc>
          <w:tcPr>
            <w:tcW w:w="1890" w:type="dxa"/>
            <w:tcBorders>
              <w:top w:val="single" w:sz="4" w:space="0" w:color="auto"/>
              <w:bottom w:val="single" w:sz="4" w:space="0" w:color="auto"/>
            </w:tcBorders>
            <w:shd w:val="clear" w:color="auto" w:fill="DFDCC7"/>
            <w:vAlign w:val="center"/>
          </w:tcPr>
          <w:p w14:paraId="650B0DB0" w14:textId="2C050CE3"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Slovenia</w:t>
            </w:r>
          </w:p>
        </w:tc>
        <w:tc>
          <w:tcPr>
            <w:tcW w:w="1430" w:type="dxa"/>
            <w:tcBorders>
              <w:top w:val="single" w:sz="4" w:space="0" w:color="auto"/>
              <w:bottom w:val="single" w:sz="4" w:space="0" w:color="auto"/>
            </w:tcBorders>
            <w:shd w:val="clear" w:color="auto" w:fill="DFDCC7"/>
            <w:vAlign w:val="center"/>
          </w:tcPr>
          <w:p w14:paraId="74191671" w14:textId="77777777"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Austria</w:t>
            </w:r>
          </w:p>
        </w:tc>
        <w:tc>
          <w:tcPr>
            <w:tcW w:w="1660" w:type="dxa"/>
            <w:tcBorders>
              <w:top w:val="single" w:sz="4" w:space="0" w:color="auto"/>
              <w:bottom w:val="single" w:sz="4" w:space="0" w:color="auto"/>
            </w:tcBorders>
            <w:shd w:val="clear" w:color="auto" w:fill="DFDCC7"/>
            <w:vAlign w:val="center"/>
          </w:tcPr>
          <w:p w14:paraId="017ED069" w14:textId="3D3E2BFD"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Grecia</w:t>
            </w:r>
          </w:p>
        </w:tc>
      </w:tr>
      <w:tr w:rsidR="006A2A4A" w:rsidRPr="00321103" w14:paraId="39969C12" w14:textId="77777777" w:rsidTr="00EE1182">
        <w:trPr>
          <w:trHeight w:val="397"/>
          <w:jc w:val="center"/>
        </w:trPr>
        <w:tc>
          <w:tcPr>
            <w:tcW w:w="3120" w:type="dxa"/>
            <w:shd w:val="clear" w:color="auto" w:fill="DFDCC7"/>
            <w:vAlign w:val="center"/>
            <w:hideMark/>
          </w:tcPr>
          <w:p w14:paraId="5B788F30" w14:textId="447E1C20"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Denumirea și natura</w:t>
            </w:r>
            <w:r>
              <w:rPr>
                <w:noProof/>
              </w:rPr>
              <w:t xml:space="preserve"> </w:t>
            </w:r>
            <w:r>
              <w:rPr>
                <w:noProof/>
              </w:rPr>
              <w:br/>
            </w:r>
            <w:r>
              <w:rPr>
                <w:rFonts w:ascii="Times New Roman" w:hAnsi="Times New Roman"/>
                <w:b/>
                <w:noProof/>
                <w:sz w:val="18"/>
              </w:rPr>
              <w:t>catastrofei</w:t>
            </w:r>
          </w:p>
        </w:tc>
        <w:tc>
          <w:tcPr>
            <w:tcW w:w="1660" w:type="dxa"/>
            <w:shd w:val="clear" w:color="auto" w:fill="DFDCC7"/>
            <w:vAlign w:val="center"/>
          </w:tcPr>
          <w:p w14:paraId="3B1A191A" w14:textId="10D58EAD"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Cutremure în 2023</w:t>
            </w:r>
          </w:p>
        </w:tc>
        <w:tc>
          <w:tcPr>
            <w:tcW w:w="1660" w:type="dxa"/>
            <w:shd w:val="clear" w:color="auto" w:fill="DFDCC7"/>
            <w:vAlign w:val="center"/>
          </w:tcPr>
          <w:p w14:paraId="7341CD2A" w14:textId="7C90A557" w:rsidR="006A2A4A" w:rsidRPr="00321103" w:rsidRDefault="00304251"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2023</w:t>
            </w:r>
          </w:p>
        </w:tc>
        <w:tc>
          <w:tcPr>
            <w:tcW w:w="1890" w:type="dxa"/>
            <w:shd w:val="clear" w:color="auto" w:fill="DFDCC7"/>
            <w:vAlign w:val="center"/>
          </w:tcPr>
          <w:p w14:paraId="3E68B27A" w14:textId="0475F18C"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2023</w:t>
            </w:r>
          </w:p>
        </w:tc>
        <w:tc>
          <w:tcPr>
            <w:tcW w:w="1430" w:type="dxa"/>
            <w:shd w:val="clear" w:color="auto" w:fill="DFDCC7"/>
            <w:vAlign w:val="center"/>
          </w:tcPr>
          <w:p w14:paraId="5193D3A7" w14:textId="14B5CFEB" w:rsidR="006A2A4A" w:rsidRPr="00321103" w:rsidRDefault="006A2A4A"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2023</w:t>
            </w:r>
          </w:p>
        </w:tc>
        <w:tc>
          <w:tcPr>
            <w:tcW w:w="1660" w:type="dxa"/>
            <w:shd w:val="clear" w:color="auto" w:fill="DFDCC7"/>
            <w:vAlign w:val="center"/>
          </w:tcPr>
          <w:p w14:paraId="2F2B85A3" w14:textId="36E18326" w:rsidR="006A2A4A" w:rsidRPr="00321103" w:rsidRDefault="006A2A4A" w:rsidP="00A96EBF">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2023</w:t>
            </w:r>
          </w:p>
        </w:tc>
      </w:tr>
      <w:tr w:rsidR="006A2A4A" w:rsidRPr="00321103" w14:paraId="57B9DAE8" w14:textId="77777777" w:rsidTr="00EE1182">
        <w:trPr>
          <w:trHeight w:val="397"/>
          <w:jc w:val="center"/>
        </w:trPr>
        <w:tc>
          <w:tcPr>
            <w:tcW w:w="3120" w:type="dxa"/>
            <w:shd w:val="clear" w:color="auto" w:fill="D9D9D9"/>
            <w:vAlign w:val="center"/>
            <w:hideMark/>
          </w:tcPr>
          <w:p w14:paraId="61EE359B" w14:textId="7D23ED35" w:rsidR="006A2A4A" w:rsidRPr="00321103" w:rsidRDefault="003346BD"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producerii primelor daune</w:t>
            </w:r>
          </w:p>
        </w:tc>
        <w:tc>
          <w:tcPr>
            <w:tcW w:w="1660" w:type="dxa"/>
            <w:vAlign w:val="center"/>
          </w:tcPr>
          <w:p w14:paraId="0A8B57B3" w14:textId="0258AE5E" w:rsidR="006A2A4A" w:rsidRPr="0069380C" w:rsidRDefault="003C61CB"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6.2.2023</w:t>
            </w:r>
          </w:p>
        </w:tc>
        <w:tc>
          <w:tcPr>
            <w:tcW w:w="1660" w:type="dxa"/>
            <w:vAlign w:val="center"/>
          </w:tcPr>
          <w:p w14:paraId="1EB02015" w14:textId="0030A0F2"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1.5.2023</w:t>
            </w:r>
          </w:p>
        </w:tc>
        <w:tc>
          <w:tcPr>
            <w:tcW w:w="1890" w:type="dxa"/>
            <w:vAlign w:val="center"/>
          </w:tcPr>
          <w:p w14:paraId="65CB85FE" w14:textId="6054CC46"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4.8.2023</w:t>
            </w:r>
          </w:p>
        </w:tc>
        <w:tc>
          <w:tcPr>
            <w:tcW w:w="1430" w:type="dxa"/>
            <w:vAlign w:val="center"/>
          </w:tcPr>
          <w:p w14:paraId="4BE03C3C" w14:textId="501DAF5A"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3.8.2023</w:t>
            </w:r>
          </w:p>
        </w:tc>
        <w:tc>
          <w:tcPr>
            <w:tcW w:w="1660" w:type="dxa"/>
            <w:vAlign w:val="center"/>
          </w:tcPr>
          <w:p w14:paraId="7473B744" w14:textId="0D4C0561"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4.9.2023</w:t>
            </w:r>
          </w:p>
        </w:tc>
      </w:tr>
      <w:tr w:rsidR="006A2A4A" w:rsidRPr="00321103" w14:paraId="57842F8B" w14:textId="77777777" w:rsidTr="00EE1182">
        <w:trPr>
          <w:trHeight w:val="397"/>
          <w:jc w:val="center"/>
        </w:trPr>
        <w:tc>
          <w:tcPr>
            <w:tcW w:w="3120" w:type="dxa"/>
            <w:shd w:val="clear" w:color="auto" w:fill="D9D9D9"/>
            <w:vAlign w:val="center"/>
            <w:hideMark/>
          </w:tcPr>
          <w:p w14:paraId="100FE674"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Termen-limită de depunere a cererii</w:t>
            </w:r>
          </w:p>
        </w:tc>
        <w:tc>
          <w:tcPr>
            <w:tcW w:w="1660" w:type="dxa"/>
            <w:vAlign w:val="center"/>
          </w:tcPr>
          <w:p w14:paraId="4D08A065" w14:textId="3757FB81"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1.5.2023</w:t>
            </w:r>
          </w:p>
        </w:tc>
        <w:tc>
          <w:tcPr>
            <w:tcW w:w="1660" w:type="dxa"/>
            <w:vAlign w:val="center"/>
          </w:tcPr>
          <w:p w14:paraId="5EFE1BA1" w14:textId="01867338"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24.7.2023</w:t>
            </w:r>
          </w:p>
        </w:tc>
        <w:tc>
          <w:tcPr>
            <w:tcW w:w="1890" w:type="dxa"/>
            <w:vAlign w:val="center"/>
          </w:tcPr>
          <w:p w14:paraId="5576E0A1" w14:textId="42D77A9C"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27.10.2023</w:t>
            </w:r>
          </w:p>
        </w:tc>
        <w:tc>
          <w:tcPr>
            <w:tcW w:w="1430" w:type="dxa"/>
            <w:vAlign w:val="center"/>
          </w:tcPr>
          <w:p w14:paraId="4C9464F7" w14:textId="250E3E44"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26.10.2023</w:t>
            </w:r>
          </w:p>
        </w:tc>
        <w:tc>
          <w:tcPr>
            <w:tcW w:w="1660" w:type="dxa"/>
            <w:vAlign w:val="center"/>
          </w:tcPr>
          <w:p w14:paraId="73F247D2" w14:textId="4C9B8B4E"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27.11.2023</w:t>
            </w:r>
          </w:p>
        </w:tc>
      </w:tr>
      <w:tr w:rsidR="006A2A4A" w:rsidRPr="00321103" w14:paraId="5D050003" w14:textId="77777777" w:rsidTr="00EE1182">
        <w:trPr>
          <w:trHeight w:val="397"/>
          <w:jc w:val="center"/>
        </w:trPr>
        <w:tc>
          <w:tcPr>
            <w:tcW w:w="3120" w:type="dxa"/>
            <w:shd w:val="clear" w:color="auto" w:fill="D9D9D9"/>
            <w:vAlign w:val="center"/>
            <w:hideMark/>
          </w:tcPr>
          <w:p w14:paraId="0520CB87" w14:textId="729B8B45"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Data depunerii cererii </w:t>
            </w:r>
          </w:p>
        </w:tc>
        <w:tc>
          <w:tcPr>
            <w:tcW w:w="1660" w:type="dxa"/>
            <w:vAlign w:val="center"/>
          </w:tcPr>
          <w:p w14:paraId="562CC053" w14:textId="38216970"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20.4.2023</w:t>
            </w:r>
          </w:p>
        </w:tc>
        <w:tc>
          <w:tcPr>
            <w:tcW w:w="1660" w:type="dxa"/>
            <w:vAlign w:val="center"/>
          </w:tcPr>
          <w:p w14:paraId="0DDB1888" w14:textId="7AC0A877" w:rsidR="006A2A4A" w:rsidRPr="0069380C" w:rsidRDefault="001E3096" w:rsidP="001E3096">
            <w:pPr>
              <w:spacing w:after="0" w:line="240" w:lineRule="auto"/>
              <w:jc w:val="center"/>
              <w:rPr>
                <w:rFonts w:ascii="Times New Roman" w:hAnsi="Times New Roman"/>
                <w:noProof/>
                <w:sz w:val="20"/>
                <w:szCs w:val="20"/>
              </w:rPr>
            </w:pPr>
            <w:r>
              <w:rPr>
                <w:rFonts w:ascii="Times New Roman" w:hAnsi="Times New Roman"/>
                <w:noProof/>
                <w:sz w:val="20"/>
              </w:rPr>
              <w:t>24.7.2023</w:t>
            </w:r>
          </w:p>
        </w:tc>
        <w:tc>
          <w:tcPr>
            <w:tcW w:w="1890" w:type="dxa"/>
            <w:vAlign w:val="center"/>
          </w:tcPr>
          <w:p w14:paraId="2948CDDC" w14:textId="0B668D7D"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20.10.2023</w:t>
            </w:r>
          </w:p>
        </w:tc>
        <w:tc>
          <w:tcPr>
            <w:tcW w:w="1430" w:type="dxa"/>
            <w:vAlign w:val="center"/>
          </w:tcPr>
          <w:p w14:paraId="690E2A17" w14:textId="579BD057"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19.10.2023</w:t>
            </w:r>
          </w:p>
        </w:tc>
        <w:tc>
          <w:tcPr>
            <w:tcW w:w="1660" w:type="dxa"/>
            <w:vAlign w:val="center"/>
          </w:tcPr>
          <w:p w14:paraId="5F71A4E5" w14:textId="07F87394"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20.11.2023</w:t>
            </w:r>
          </w:p>
        </w:tc>
      </w:tr>
      <w:tr w:rsidR="006A2A4A" w:rsidRPr="00321103" w14:paraId="7E8C1364" w14:textId="77777777" w:rsidTr="00EE1182">
        <w:trPr>
          <w:trHeight w:val="397"/>
          <w:jc w:val="center"/>
        </w:trPr>
        <w:tc>
          <w:tcPr>
            <w:tcW w:w="3120" w:type="dxa"/>
            <w:shd w:val="clear" w:color="auto" w:fill="D9D9D9"/>
            <w:vAlign w:val="center"/>
          </w:tcPr>
          <w:p w14:paraId="23DE6C53" w14:textId="543AC4A9"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finalizării cererii</w:t>
            </w:r>
          </w:p>
        </w:tc>
        <w:tc>
          <w:tcPr>
            <w:tcW w:w="1660" w:type="dxa"/>
            <w:vAlign w:val="center"/>
          </w:tcPr>
          <w:p w14:paraId="26EE81F2" w14:textId="0769957B" w:rsidR="006A2A4A" w:rsidRPr="0069380C" w:rsidRDefault="001E3096" w:rsidP="001E3096">
            <w:pPr>
              <w:spacing w:after="0" w:line="240" w:lineRule="auto"/>
              <w:jc w:val="center"/>
              <w:rPr>
                <w:rFonts w:ascii="Times New Roman" w:hAnsi="Times New Roman"/>
                <w:iCs/>
                <w:noProof/>
                <w:sz w:val="20"/>
                <w:szCs w:val="20"/>
              </w:rPr>
            </w:pPr>
            <w:r>
              <w:rPr>
                <w:rFonts w:ascii="Times New Roman" w:hAnsi="Times New Roman"/>
                <w:noProof/>
                <w:sz w:val="20"/>
              </w:rPr>
              <w:t>20.4.2023</w:t>
            </w:r>
          </w:p>
        </w:tc>
        <w:tc>
          <w:tcPr>
            <w:tcW w:w="1660" w:type="dxa"/>
            <w:vAlign w:val="center"/>
          </w:tcPr>
          <w:p w14:paraId="26FBF9EE" w14:textId="3AF20FA8"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24.7.2023</w:t>
            </w:r>
          </w:p>
        </w:tc>
        <w:tc>
          <w:tcPr>
            <w:tcW w:w="1890" w:type="dxa"/>
            <w:vAlign w:val="center"/>
          </w:tcPr>
          <w:p w14:paraId="2BAFF136" w14:textId="47B4763B"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noProof/>
                <w:sz w:val="20"/>
              </w:rPr>
              <w:t>20.10.2023</w:t>
            </w:r>
          </w:p>
        </w:tc>
        <w:tc>
          <w:tcPr>
            <w:tcW w:w="1430" w:type="dxa"/>
            <w:vAlign w:val="center"/>
          </w:tcPr>
          <w:p w14:paraId="17C55E9D" w14:textId="2DF8CFAF" w:rsidR="006A2A4A" w:rsidRPr="0069380C" w:rsidRDefault="00304251" w:rsidP="001E3096">
            <w:pPr>
              <w:spacing w:after="0" w:line="240" w:lineRule="auto"/>
              <w:jc w:val="center"/>
              <w:rPr>
                <w:rFonts w:ascii="Times New Roman" w:hAnsi="Times New Roman"/>
                <w:iCs/>
                <w:noProof/>
                <w:sz w:val="20"/>
                <w:szCs w:val="20"/>
              </w:rPr>
            </w:pPr>
            <w:r>
              <w:rPr>
                <w:rFonts w:ascii="Times New Roman" w:hAnsi="Times New Roman"/>
                <w:noProof/>
                <w:sz w:val="20"/>
              </w:rPr>
              <w:t>19.10.2023</w:t>
            </w:r>
          </w:p>
        </w:tc>
        <w:tc>
          <w:tcPr>
            <w:tcW w:w="1660" w:type="dxa"/>
            <w:vAlign w:val="center"/>
          </w:tcPr>
          <w:p w14:paraId="09CB7725" w14:textId="447C8EF3"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20.11.2023</w:t>
            </w:r>
          </w:p>
        </w:tc>
      </w:tr>
      <w:tr w:rsidR="006A2A4A" w:rsidRPr="00321103" w14:paraId="4C0AFF2E" w14:textId="77777777" w:rsidTr="00EE1182">
        <w:trPr>
          <w:trHeight w:val="397"/>
          <w:jc w:val="center"/>
        </w:trPr>
        <w:tc>
          <w:tcPr>
            <w:tcW w:w="3120" w:type="dxa"/>
            <w:shd w:val="clear" w:color="auto" w:fill="D9D9D9"/>
            <w:vAlign w:val="center"/>
            <w:hideMark/>
          </w:tcPr>
          <w:p w14:paraId="5ED0E015" w14:textId="7A3316E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Pragul de catastrofă majoră (milioane EUR)</w:t>
            </w:r>
          </w:p>
        </w:tc>
        <w:tc>
          <w:tcPr>
            <w:tcW w:w="1660" w:type="dxa"/>
            <w:vAlign w:val="center"/>
          </w:tcPr>
          <w:p w14:paraId="0E31701B" w14:textId="3B5FA5D1"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3 804,725</w:t>
            </w:r>
          </w:p>
        </w:tc>
        <w:tc>
          <w:tcPr>
            <w:tcW w:w="1660" w:type="dxa"/>
            <w:vAlign w:val="center"/>
          </w:tcPr>
          <w:p w14:paraId="19A6738F" w14:textId="5D8D07DE"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3 804,725</w:t>
            </w:r>
          </w:p>
        </w:tc>
        <w:tc>
          <w:tcPr>
            <w:tcW w:w="1890" w:type="dxa"/>
            <w:vAlign w:val="center"/>
          </w:tcPr>
          <w:p w14:paraId="21ABEDD2" w14:textId="3F3E0AE3"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308,826</w:t>
            </w:r>
          </w:p>
        </w:tc>
        <w:tc>
          <w:tcPr>
            <w:tcW w:w="1430" w:type="dxa"/>
            <w:vAlign w:val="center"/>
          </w:tcPr>
          <w:p w14:paraId="5BCF65F5" w14:textId="77777777"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w:t>
            </w:r>
          </w:p>
        </w:tc>
        <w:tc>
          <w:tcPr>
            <w:tcW w:w="1660" w:type="dxa"/>
            <w:vAlign w:val="center"/>
          </w:tcPr>
          <w:p w14:paraId="3E874B96" w14:textId="1EE94A32"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1 085,286</w:t>
            </w:r>
          </w:p>
        </w:tc>
      </w:tr>
      <w:tr w:rsidR="006A2A4A" w:rsidRPr="00321103" w14:paraId="63132A42" w14:textId="77777777" w:rsidTr="00EE1182">
        <w:trPr>
          <w:trHeight w:val="397"/>
          <w:jc w:val="center"/>
        </w:trPr>
        <w:tc>
          <w:tcPr>
            <w:tcW w:w="3120" w:type="dxa"/>
            <w:shd w:val="clear" w:color="auto" w:fill="D9D9D9"/>
            <w:vAlign w:val="center"/>
            <w:hideMark/>
          </w:tcPr>
          <w:p w14:paraId="5CEC5602" w14:textId="42FF6210"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Daune directe totale acceptate </w:t>
            </w:r>
            <w:r>
              <w:rPr>
                <w:noProof/>
              </w:rPr>
              <w:t xml:space="preserve"> </w:t>
            </w:r>
            <w:r>
              <w:rPr>
                <w:noProof/>
              </w:rPr>
              <w:br/>
            </w:r>
            <w:r>
              <w:rPr>
                <w:rFonts w:ascii="Times New Roman" w:hAnsi="Times New Roman"/>
                <w:b/>
                <w:noProof/>
                <w:sz w:val="18"/>
              </w:rPr>
              <w:t>de către Comisie (milioane EUR)</w:t>
            </w:r>
          </w:p>
        </w:tc>
        <w:tc>
          <w:tcPr>
            <w:tcW w:w="1660" w:type="dxa"/>
            <w:vAlign w:val="center"/>
          </w:tcPr>
          <w:p w14:paraId="71AC83CF" w14:textId="2A0F4F69"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78 799,164</w:t>
            </w:r>
          </w:p>
        </w:tc>
        <w:tc>
          <w:tcPr>
            <w:tcW w:w="1660" w:type="dxa"/>
            <w:vAlign w:val="center"/>
          </w:tcPr>
          <w:p w14:paraId="02498A6C" w14:textId="773E7AE3"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8 533,315</w:t>
            </w:r>
          </w:p>
        </w:tc>
        <w:tc>
          <w:tcPr>
            <w:tcW w:w="1890" w:type="dxa"/>
            <w:vAlign w:val="center"/>
          </w:tcPr>
          <w:p w14:paraId="5A500C34" w14:textId="3C432C3F"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7 320,232</w:t>
            </w:r>
          </w:p>
        </w:tc>
        <w:tc>
          <w:tcPr>
            <w:tcW w:w="1430" w:type="dxa"/>
            <w:vAlign w:val="center"/>
          </w:tcPr>
          <w:p w14:paraId="4BF0FEDC" w14:textId="2FB12E45" w:rsidR="006A2A4A" w:rsidRPr="0069380C" w:rsidRDefault="00304251"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207,970</w:t>
            </w:r>
          </w:p>
        </w:tc>
        <w:tc>
          <w:tcPr>
            <w:tcW w:w="1660" w:type="dxa"/>
            <w:vAlign w:val="center"/>
          </w:tcPr>
          <w:p w14:paraId="776E11D7" w14:textId="7E65B481" w:rsidR="006A2A4A" w:rsidRPr="0069380C" w:rsidRDefault="00304251"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2 325,232</w:t>
            </w:r>
          </w:p>
        </w:tc>
      </w:tr>
      <w:tr w:rsidR="006A2A4A" w:rsidRPr="00321103" w14:paraId="63E24266" w14:textId="77777777" w:rsidTr="00EE1182">
        <w:trPr>
          <w:trHeight w:val="397"/>
          <w:jc w:val="center"/>
        </w:trPr>
        <w:tc>
          <w:tcPr>
            <w:tcW w:w="3120" w:type="dxa"/>
            <w:shd w:val="clear" w:color="auto" w:fill="D9D9D9"/>
            <w:vAlign w:val="center"/>
            <w:hideMark/>
          </w:tcPr>
          <w:p w14:paraId="71491DA2"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Categorie</w:t>
            </w:r>
          </w:p>
        </w:tc>
        <w:tc>
          <w:tcPr>
            <w:tcW w:w="1660" w:type="dxa"/>
            <w:vAlign w:val="center"/>
          </w:tcPr>
          <w:p w14:paraId="1D02D321" w14:textId="6297CE02" w:rsidR="006A2A4A" w:rsidRPr="0069380C" w:rsidRDefault="003346BD"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Majoră</w:t>
            </w:r>
          </w:p>
        </w:tc>
        <w:tc>
          <w:tcPr>
            <w:tcW w:w="1660" w:type="dxa"/>
            <w:vAlign w:val="center"/>
          </w:tcPr>
          <w:p w14:paraId="106A5575" w14:textId="11557288" w:rsidR="006A2A4A" w:rsidRPr="0069380C" w:rsidRDefault="003346BD"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Majoră</w:t>
            </w:r>
          </w:p>
        </w:tc>
        <w:tc>
          <w:tcPr>
            <w:tcW w:w="1890" w:type="dxa"/>
            <w:vAlign w:val="center"/>
          </w:tcPr>
          <w:p w14:paraId="5A5D3362" w14:textId="1F516B6E" w:rsidR="006A2A4A" w:rsidRPr="0069380C" w:rsidRDefault="003346BD"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Majoră</w:t>
            </w:r>
          </w:p>
        </w:tc>
        <w:tc>
          <w:tcPr>
            <w:tcW w:w="1430" w:type="dxa"/>
            <w:vAlign w:val="center"/>
          </w:tcPr>
          <w:p w14:paraId="44891430" w14:textId="53E2563C" w:rsidR="006A2A4A" w:rsidRPr="0069380C" w:rsidRDefault="003346BD"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Țară învecinată</w:t>
            </w:r>
          </w:p>
        </w:tc>
        <w:tc>
          <w:tcPr>
            <w:tcW w:w="1660" w:type="dxa"/>
            <w:vAlign w:val="center"/>
          </w:tcPr>
          <w:p w14:paraId="59D84A41" w14:textId="51DB4CBF" w:rsidR="006A2A4A" w:rsidRPr="0069380C" w:rsidRDefault="003346BD"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Majoră</w:t>
            </w:r>
          </w:p>
        </w:tc>
      </w:tr>
      <w:tr w:rsidR="006A2A4A" w:rsidRPr="00321103" w14:paraId="2C0DDD87" w14:textId="77777777" w:rsidTr="00EE1182">
        <w:trPr>
          <w:trHeight w:val="397"/>
          <w:jc w:val="center"/>
        </w:trPr>
        <w:tc>
          <w:tcPr>
            <w:tcW w:w="3120" w:type="dxa"/>
            <w:shd w:val="clear" w:color="auto" w:fill="D9D9D9"/>
            <w:vAlign w:val="center"/>
            <w:hideMark/>
          </w:tcPr>
          <w:p w14:paraId="7A1A3AF0" w14:textId="2B65BB5B"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Costul operațiunilor eligibile (milioane EUR)</w:t>
            </w:r>
          </w:p>
        </w:tc>
        <w:tc>
          <w:tcPr>
            <w:tcW w:w="1660" w:type="dxa"/>
            <w:vAlign w:val="center"/>
          </w:tcPr>
          <w:p w14:paraId="5B53FB01" w14:textId="01EB5DCC"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15 109,666</w:t>
            </w:r>
          </w:p>
        </w:tc>
        <w:tc>
          <w:tcPr>
            <w:tcW w:w="1660" w:type="dxa"/>
            <w:vAlign w:val="center"/>
          </w:tcPr>
          <w:p w14:paraId="3FD12BE8" w14:textId="03E23D57" w:rsidR="006A2A4A" w:rsidRPr="0069380C" w:rsidRDefault="001E3096" w:rsidP="001E3096">
            <w:pPr>
              <w:spacing w:after="0" w:line="240" w:lineRule="auto"/>
              <w:jc w:val="center"/>
              <w:rPr>
                <w:rFonts w:ascii="Times New Roman" w:hAnsi="Times New Roman"/>
                <w:iCs/>
                <w:noProof/>
                <w:sz w:val="20"/>
                <w:szCs w:val="20"/>
              </w:rPr>
            </w:pPr>
            <w:r>
              <w:rPr>
                <w:rFonts w:ascii="Times New Roman" w:hAnsi="Times New Roman"/>
                <w:noProof/>
                <w:sz w:val="20"/>
              </w:rPr>
              <w:t>681,752</w:t>
            </w:r>
          </w:p>
        </w:tc>
        <w:tc>
          <w:tcPr>
            <w:tcW w:w="1890" w:type="dxa"/>
            <w:vAlign w:val="center"/>
          </w:tcPr>
          <w:p w14:paraId="568E3540" w14:textId="0ED35F11"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6 785,881</w:t>
            </w:r>
          </w:p>
        </w:tc>
        <w:tc>
          <w:tcPr>
            <w:tcW w:w="1430" w:type="dxa"/>
            <w:vAlign w:val="center"/>
          </w:tcPr>
          <w:p w14:paraId="289DCD84" w14:textId="4CC99B14" w:rsidR="006A2A4A" w:rsidRPr="00304251" w:rsidRDefault="00F53003"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76,477</w:t>
            </w:r>
          </w:p>
        </w:tc>
        <w:tc>
          <w:tcPr>
            <w:tcW w:w="1660" w:type="dxa"/>
            <w:vAlign w:val="center"/>
          </w:tcPr>
          <w:p w14:paraId="48E1FEB2" w14:textId="4530B1B1"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1 941,432</w:t>
            </w:r>
          </w:p>
        </w:tc>
      </w:tr>
      <w:tr w:rsidR="006A2A4A" w:rsidRPr="00321103" w14:paraId="47924783" w14:textId="77777777" w:rsidTr="00EE1182">
        <w:trPr>
          <w:trHeight w:val="397"/>
          <w:jc w:val="center"/>
        </w:trPr>
        <w:tc>
          <w:tcPr>
            <w:tcW w:w="3120" w:type="dxa"/>
            <w:shd w:val="clear" w:color="auto" w:fill="D9D9D9"/>
            <w:vAlign w:val="center"/>
            <w:hideMark/>
          </w:tcPr>
          <w:p w14:paraId="2AF8600E"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Nivelul ajutorului (% din daunele totale)</w:t>
            </w:r>
          </w:p>
        </w:tc>
        <w:tc>
          <w:tcPr>
            <w:tcW w:w="1660" w:type="dxa"/>
            <w:vAlign w:val="center"/>
          </w:tcPr>
          <w:p w14:paraId="1589D507" w14:textId="7DF9A16B" w:rsidR="006A2A4A" w:rsidRPr="0069380C" w:rsidRDefault="001E3096"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0,50 %</w:t>
            </w:r>
          </w:p>
        </w:tc>
        <w:tc>
          <w:tcPr>
            <w:tcW w:w="1660" w:type="dxa"/>
            <w:vAlign w:val="center"/>
          </w:tcPr>
          <w:p w14:paraId="63BE1C26" w14:textId="654E0F7B"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4,44 %</w:t>
            </w:r>
          </w:p>
        </w:tc>
        <w:tc>
          <w:tcPr>
            <w:tcW w:w="1890" w:type="dxa"/>
            <w:vAlign w:val="center"/>
          </w:tcPr>
          <w:p w14:paraId="0F4AB6E6" w14:textId="38C90F68" w:rsidR="006A2A4A" w:rsidRPr="00C325FB" w:rsidRDefault="00C325FB"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5,85 %</w:t>
            </w:r>
          </w:p>
        </w:tc>
        <w:tc>
          <w:tcPr>
            <w:tcW w:w="1430" w:type="dxa"/>
            <w:vAlign w:val="center"/>
          </w:tcPr>
          <w:p w14:paraId="405747E8" w14:textId="1380DC39" w:rsidR="006A2A4A" w:rsidRPr="00C325FB" w:rsidRDefault="00C325FB"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2,50 %</w:t>
            </w:r>
          </w:p>
        </w:tc>
        <w:tc>
          <w:tcPr>
            <w:tcW w:w="1660" w:type="dxa"/>
            <w:vAlign w:val="center"/>
          </w:tcPr>
          <w:p w14:paraId="6F6E6B84" w14:textId="4CD4B9CC" w:rsidR="006A2A4A" w:rsidRPr="00C325FB" w:rsidRDefault="00C325FB" w:rsidP="001E3096">
            <w:pPr>
              <w:spacing w:after="0" w:line="240" w:lineRule="auto"/>
              <w:jc w:val="center"/>
              <w:rPr>
                <w:rFonts w:ascii="Times New Roman" w:hAnsi="Times New Roman"/>
                <w:iCs/>
                <w:noProof/>
                <w:sz w:val="20"/>
                <w:szCs w:val="20"/>
              </w:rPr>
            </w:pPr>
            <w:r>
              <w:rPr>
                <w:rFonts w:ascii="Times New Roman" w:hAnsi="Times New Roman"/>
                <w:noProof/>
                <w:color w:val="000000"/>
                <w:sz w:val="20"/>
              </w:rPr>
              <w:t>4,37 %</w:t>
            </w:r>
          </w:p>
        </w:tc>
      </w:tr>
      <w:tr w:rsidR="006A2A4A" w:rsidRPr="00321103" w14:paraId="43A89494" w14:textId="77777777" w:rsidTr="00EE1182">
        <w:trPr>
          <w:trHeight w:val="397"/>
          <w:jc w:val="center"/>
        </w:trPr>
        <w:tc>
          <w:tcPr>
            <w:tcW w:w="3120" w:type="dxa"/>
            <w:shd w:val="clear" w:color="auto" w:fill="D9D9D9"/>
            <w:vAlign w:val="center"/>
          </w:tcPr>
          <w:p w14:paraId="51CE3977" w14:textId="5C61359F"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privind avansul</w:t>
            </w:r>
          </w:p>
        </w:tc>
        <w:tc>
          <w:tcPr>
            <w:tcW w:w="1660" w:type="dxa"/>
            <w:vAlign w:val="center"/>
          </w:tcPr>
          <w:p w14:paraId="6F7F7201" w14:textId="77777777" w:rsidR="006A2A4A" w:rsidRPr="0069380C" w:rsidRDefault="006A2A4A"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Nu s-a solicitat</w:t>
            </w:r>
          </w:p>
        </w:tc>
        <w:tc>
          <w:tcPr>
            <w:tcW w:w="1660" w:type="dxa"/>
            <w:vAlign w:val="center"/>
          </w:tcPr>
          <w:p w14:paraId="07458029" w14:textId="658BC0A3"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13.11.2023</w:t>
            </w:r>
          </w:p>
        </w:tc>
        <w:tc>
          <w:tcPr>
            <w:tcW w:w="1890" w:type="dxa"/>
            <w:vAlign w:val="center"/>
          </w:tcPr>
          <w:p w14:paraId="105258AC" w14:textId="21D94FB6" w:rsidR="006A2A4A" w:rsidRPr="00304251" w:rsidRDefault="00F53003"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23.11.2023</w:t>
            </w:r>
          </w:p>
        </w:tc>
        <w:tc>
          <w:tcPr>
            <w:tcW w:w="1430" w:type="dxa"/>
            <w:vAlign w:val="center"/>
          </w:tcPr>
          <w:p w14:paraId="422085AB" w14:textId="77777777" w:rsidR="006A2A4A" w:rsidRPr="00304251" w:rsidRDefault="006A2A4A"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Nu s-a solicitat</w:t>
            </w:r>
          </w:p>
        </w:tc>
        <w:tc>
          <w:tcPr>
            <w:tcW w:w="1660" w:type="dxa"/>
            <w:vAlign w:val="center"/>
          </w:tcPr>
          <w:p w14:paraId="74B4BA06" w14:textId="60DB16F7" w:rsidR="006A2A4A" w:rsidRPr="00304251" w:rsidRDefault="007A638A"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23.1.2024</w:t>
            </w:r>
          </w:p>
        </w:tc>
      </w:tr>
      <w:tr w:rsidR="006A2A4A" w:rsidRPr="00321103" w14:paraId="6AF6BDAE" w14:textId="77777777" w:rsidTr="00EE1182">
        <w:trPr>
          <w:trHeight w:val="397"/>
          <w:jc w:val="center"/>
        </w:trPr>
        <w:tc>
          <w:tcPr>
            <w:tcW w:w="3120" w:type="dxa"/>
            <w:shd w:val="clear" w:color="auto" w:fill="D9D9D9"/>
            <w:vAlign w:val="center"/>
          </w:tcPr>
          <w:p w14:paraId="3558DA24" w14:textId="4402344D"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comunicării</w:t>
            </w:r>
          </w:p>
        </w:tc>
        <w:tc>
          <w:tcPr>
            <w:tcW w:w="1660" w:type="dxa"/>
            <w:vAlign w:val="center"/>
          </w:tcPr>
          <w:p w14:paraId="2CB571E5" w14:textId="22928E13" w:rsidR="006A2A4A" w:rsidRPr="0069380C"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14.7.2023</w:t>
            </w:r>
          </w:p>
        </w:tc>
        <w:tc>
          <w:tcPr>
            <w:tcW w:w="1660" w:type="dxa"/>
            <w:vAlign w:val="center"/>
          </w:tcPr>
          <w:p w14:paraId="47DF175D" w14:textId="5449AA2A" w:rsidR="006A2A4A" w:rsidRPr="0069380C" w:rsidRDefault="00FB31EF"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4.7.2024</w:t>
            </w:r>
          </w:p>
        </w:tc>
        <w:tc>
          <w:tcPr>
            <w:tcW w:w="1890" w:type="dxa"/>
            <w:shd w:val="clear" w:color="auto" w:fill="auto"/>
            <w:vAlign w:val="center"/>
          </w:tcPr>
          <w:p w14:paraId="549014F7" w14:textId="34B35A63" w:rsidR="006A2A4A" w:rsidRPr="00304251" w:rsidRDefault="00304251"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4.7.2024</w:t>
            </w:r>
          </w:p>
        </w:tc>
        <w:tc>
          <w:tcPr>
            <w:tcW w:w="1430" w:type="dxa"/>
            <w:vAlign w:val="center"/>
          </w:tcPr>
          <w:p w14:paraId="36811AD4" w14:textId="01A00031" w:rsidR="006A2A4A" w:rsidRPr="00304251" w:rsidRDefault="00304251"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4.7.2024</w:t>
            </w:r>
          </w:p>
        </w:tc>
        <w:tc>
          <w:tcPr>
            <w:tcW w:w="1660" w:type="dxa"/>
            <w:shd w:val="clear" w:color="auto" w:fill="auto"/>
            <w:vAlign w:val="center"/>
          </w:tcPr>
          <w:p w14:paraId="11EEFB5A" w14:textId="51315982" w:rsidR="006A2A4A" w:rsidRPr="00304251" w:rsidRDefault="00304251"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4.7.2024</w:t>
            </w:r>
          </w:p>
        </w:tc>
      </w:tr>
      <w:tr w:rsidR="006A2A4A" w:rsidRPr="00321103" w14:paraId="268DEA97" w14:textId="77777777" w:rsidTr="00EE1182">
        <w:trPr>
          <w:trHeight w:val="397"/>
          <w:jc w:val="center"/>
        </w:trPr>
        <w:tc>
          <w:tcPr>
            <w:tcW w:w="3120" w:type="dxa"/>
            <w:shd w:val="clear" w:color="auto" w:fill="D9D9D9"/>
            <w:vAlign w:val="center"/>
            <w:hideMark/>
          </w:tcPr>
          <w:p w14:paraId="16D7BB98" w14:textId="77777777"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de acordare</w:t>
            </w:r>
          </w:p>
        </w:tc>
        <w:tc>
          <w:tcPr>
            <w:tcW w:w="1660" w:type="dxa"/>
            <w:vAlign w:val="center"/>
          </w:tcPr>
          <w:p w14:paraId="6D44619A" w14:textId="4ECB85A9" w:rsidR="006A2A4A" w:rsidRPr="002F070F" w:rsidRDefault="006A2A4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17.11.2023</w:t>
            </w:r>
          </w:p>
        </w:tc>
        <w:tc>
          <w:tcPr>
            <w:tcW w:w="1660" w:type="dxa"/>
            <w:vAlign w:val="center"/>
          </w:tcPr>
          <w:p w14:paraId="7361314D" w14:textId="329D15C2" w:rsidR="006A2A4A" w:rsidRPr="002F070F" w:rsidRDefault="006A2A4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18.12.2024</w:t>
            </w:r>
          </w:p>
        </w:tc>
        <w:tc>
          <w:tcPr>
            <w:tcW w:w="1890" w:type="dxa"/>
            <w:vAlign w:val="center"/>
          </w:tcPr>
          <w:p w14:paraId="72AD4796" w14:textId="3B2B7165" w:rsidR="006A2A4A" w:rsidRPr="00304251" w:rsidRDefault="007A638A"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20.11.2024</w:t>
            </w:r>
          </w:p>
        </w:tc>
        <w:tc>
          <w:tcPr>
            <w:tcW w:w="1430" w:type="dxa"/>
            <w:vAlign w:val="center"/>
          </w:tcPr>
          <w:p w14:paraId="7CA045FE" w14:textId="6E9EE1B8" w:rsidR="006A2A4A" w:rsidRPr="007A638A" w:rsidRDefault="006A2A4A"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16.12.2024</w:t>
            </w:r>
          </w:p>
        </w:tc>
        <w:tc>
          <w:tcPr>
            <w:tcW w:w="1660" w:type="dxa"/>
            <w:vAlign w:val="center"/>
          </w:tcPr>
          <w:p w14:paraId="2BAA0EE5" w14:textId="092FBBFE" w:rsidR="006A2A4A" w:rsidRPr="007A638A" w:rsidRDefault="007A638A"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22.11.2024</w:t>
            </w:r>
          </w:p>
        </w:tc>
      </w:tr>
      <w:tr w:rsidR="006A2A4A" w:rsidRPr="00321103" w14:paraId="730A63A0" w14:textId="77777777" w:rsidTr="00EE1182">
        <w:trPr>
          <w:trHeight w:val="397"/>
          <w:jc w:val="center"/>
        </w:trPr>
        <w:tc>
          <w:tcPr>
            <w:tcW w:w="3120" w:type="dxa"/>
            <w:shd w:val="clear" w:color="auto" w:fill="D9D9D9"/>
            <w:vAlign w:val="center"/>
            <w:hideMark/>
          </w:tcPr>
          <w:p w14:paraId="2D6D65FE" w14:textId="31AB9FDF" w:rsidR="006A2A4A" w:rsidRPr="00321103" w:rsidRDefault="006A2A4A"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Contribuția financiară din FSUE (EUR)</w:t>
            </w:r>
          </w:p>
        </w:tc>
        <w:tc>
          <w:tcPr>
            <w:tcW w:w="1660" w:type="dxa"/>
            <w:vAlign w:val="center"/>
          </w:tcPr>
          <w:p w14:paraId="58EE9185" w14:textId="4F786C6B" w:rsidR="006A2A4A" w:rsidRPr="0069380C" w:rsidRDefault="001E3096" w:rsidP="001E3096">
            <w:pPr>
              <w:spacing w:after="0" w:line="240" w:lineRule="auto"/>
              <w:jc w:val="center"/>
              <w:rPr>
                <w:rFonts w:ascii="Times New Roman" w:eastAsia="Times New Roman" w:hAnsi="Times New Roman"/>
                <w:b/>
                <w:noProof/>
                <w:color w:val="000000"/>
                <w:sz w:val="20"/>
                <w:szCs w:val="20"/>
              </w:rPr>
            </w:pPr>
            <w:r>
              <w:rPr>
                <w:rFonts w:ascii="Times New Roman" w:hAnsi="Times New Roman"/>
                <w:b/>
                <w:noProof/>
                <w:sz w:val="20"/>
              </w:rPr>
              <w:t>400 000 000</w:t>
            </w:r>
          </w:p>
        </w:tc>
        <w:tc>
          <w:tcPr>
            <w:tcW w:w="1660" w:type="dxa"/>
            <w:vAlign w:val="center"/>
          </w:tcPr>
          <w:p w14:paraId="535189C3" w14:textId="277C77C2" w:rsidR="006A2A4A" w:rsidRPr="0069380C" w:rsidRDefault="00FB31EF" w:rsidP="001E3096">
            <w:pPr>
              <w:spacing w:after="0" w:line="240" w:lineRule="auto"/>
              <w:jc w:val="center"/>
              <w:rPr>
                <w:rFonts w:ascii="Times New Roman" w:hAnsi="Times New Roman"/>
                <w:b/>
                <w:bCs/>
                <w:noProof/>
                <w:sz w:val="20"/>
                <w:szCs w:val="20"/>
              </w:rPr>
            </w:pPr>
            <w:r>
              <w:rPr>
                <w:rFonts w:ascii="Times New Roman" w:hAnsi="Times New Roman"/>
                <w:b/>
                <w:noProof/>
                <w:sz w:val="20"/>
              </w:rPr>
              <w:t>378 833 540</w:t>
            </w:r>
          </w:p>
        </w:tc>
        <w:tc>
          <w:tcPr>
            <w:tcW w:w="1890" w:type="dxa"/>
            <w:vAlign w:val="center"/>
          </w:tcPr>
          <w:p w14:paraId="7A1ECDA3" w14:textId="24498F42" w:rsidR="006A2A4A" w:rsidRPr="00304251" w:rsidRDefault="00304251" w:rsidP="001E3096">
            <w:pPr>
              <w:spacing w:after="0" w:line="240" w:lineRule="auto"/>
              <w:jc w:val="center"/>
              <w:rPr>
                <w:rFonts w:ascii="Times New Roman" w:hAnsi="Times New Roman"/>
                <w:b/>
                <w:bCs/>
                <w:noProof/>
                <w:sz w:val="20"/>
                <w:szCs w:val="20"/>
              </w:rPr>
            </w:pPr>
            <w:r>
              <w:rPr>
                <w:rFonts w:ascii="Times New Roman" w:hAnsi="Times New Roman"/>
                <w:b/>
                <w:noProof/>
                <w:sz w:val="20"/>
              </w:rPr>
              <w:t>428 405 059</w:t>
            </w:r>
          </w:p>
        </w:tc>
        <w:tc>
          <w:tcPr>
            <w:tcW w:w="1430" w:type="dxa"/>
            <w:vAlign w:val="center"/>
          </w:tcPr>
          <w:p w14:paraId="0AC3D137" w14:textId="66EF3EC0" w:rsidR="006A2A4A" w:rsidRPr="00304251" w:rsidRDefault="00304251" w:rsidP="001E3096">
            <w:pPr>
              <w:spacing w:after="0" w:line="240" w:lineRule="auto"/>
              <w:jc w:val="center"/>
              <w:rPr>
                <w:rFonts w:ascii="Times New Roman" w:eastAsia="Times New Roman" w:hAnsi="Times New Roman"/>
                <w:b/>
                <w:bCs/>
                <w:noProof/>
                <w:color w:val="000000"/>
                <w:sz w:val="20"/>
                <w:szCs w:val="20"/>
              </w:rPr>
            </w:pPr>
            <w:r>
              <w:rPr>
                <w:rFonts w:ascii="Times New Roman" w:hAnsi="Times New Roman"/>
                <w:b/>
                <w:noProof/>
                <w:sz w:val="20"/>
              </w:rPr>
              <w:t>5 199 245</w:t>
            </w:r>
          </w:p>
        </w:tc>
        <w:tc>
          <w:tcPr>
            <w:tcW w:w="1660" w:type="dxa"/>
            <w:vAlign w:val="center"/>
          </w:tcPr>
          <w:p w14:paraId="153DED25" w14:textId="0598391F" w:rsidR="006A2A4A" w:rsidRPr="00304251" w:rsidRDefault="00304251" w:rsidP="001E3096">
            <w:pPr>
              <w:spacing w:after="0" w:line="240" w:lineRule="auto"/>
              <w:jc w:val="center"/>
              <w:rPr>
                <w:rFonts w:ascii="Times New Roman" w:hAnsi="Times New Roman"/>
                <w:b/>
                <w:bCs/>
                <w:noProof/>
                <w:sz w:val="20"/>
                <w:szCs w:val="20"/>
              </w:rPr>
            </w:pPr>
            <w:r>
              <w:rPr>
                <w:rFonts w:ascii="Times New Roman" w:hAnsi="Times New Roman"/>
                <w:b/>
                <w:noProof/>
                <w:sz w:val="20"/>
              </w:rPr>
              <w:t>101 528 949</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6719C9" w:rsidRDefault="00170683" w:rsidP="00EE1182">
      <w:pPr>
        <w:spacing w:before="120" w:after="0" w:line="240" w:lineRule="auto"/>
        <w:ind w:left="1134" w:right="-191"/>
        <w:rPr>
          <w:rFonts w:ascii="Times New Roman" w:eastAsia="Times New Roman" w:hAnsi="Times New Roman"/>
          <w:noProof/>
          <w:szCs w:val="20"/>
        </w:rPr>
      </w:pPr>
      <w:r>
        <w:rPr>
          <w:rFonts w:ascii="Times New Roman" w:hAnsi="Times New Roman"/>
          <w:noProof/>
        </w:rPr>
        <w:t>O prezentare generală a tuturor cazurilor finanțate din Fondul de solidaritate al UE începând cu anul 2002 este disponibilă la adresa:</w:t>
      </w:r>
      <w:r>
        <w:rPr>
          <w:noProof/>
        </w:rPr>
        <w:t xml:space="preserve"> </w:t>
      </w:r>
      <w:r>
        <w:rPr>
          <w:noProof/>
        </w:rPr>
        <w:br/>
      </w:r>
      <w:hyperlink r:id="rId20" w:history="1">
        <w:r>
          <w:rPr>
            <w:rStyle w:val="Hyperlink"/>
            <w:rFonts w:ascii="Times New Roman" w:hAnsi="Times New Roman"/>
            <w:noProof/>
            <w:sz w:val="24"/>
          </w:rPr>
          <w:t>https://ec.europa.eu/regional_policy/funding/solidarity-fund_en</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94E8" w14:textId="5437876A" w:rsidR="00967022" w:rsidRPr="00967022" w:rsidRDefault="00967022" w:rsidP="00967022">
    <w:pPr>
      <w:pStyle w:val="FooterCoverPage"/>
      <w:rPr>
        <w:rFonts w:ascii="Arial" w:hAnsi="Arial" w:cs="Arial"/>
        <w:b/>
        <w:sz w:val="48"/>
      </w:rPr>
    </w:pPr>
    <w:r w:rsidRPr="00967022">
      <w:rPr>
        <w:rFonts w:ascii="Arial" w:hAnsi="Arial" w:cs="Arial"/>
        <w:b/>
        <w:sz w:val="48"/>
      </w:rPr>
      <w:t>RO</w:t>
    </w:r>
    <w:r w:rsidRPr="00967022">
      <w:rPr>
        <w:rFonts w:ascii="Arial" w:hAnsi="Arial" w:cs="Arial"/>
        <w:b/>
        <w:sz w:val="48"/>
      </w:rPr>
      <w:tab/>
    </w:r>
    <w:r w:rsidRPr="00967022">
      <w:rPr>
        <w:rFonts w:ascii="Arial" w:hAnsi="Arial" w:cs="Arial"/>
        <w:b/>
        <w:sz w:val="48"/>
      </w:rPr>
      <w:tab/>
    </w:r>
    <w:r w:rsidRPr="00967022">
      <w:tab/>
    </w:r>
    <w:r w:rsidRPr="0096702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78CE" w14:textId="686944A6" w:rsidR="00967022" w:rsidRPr="00967022" w:rsidRDefault="00967022" w:rsidP="00967022">
    <w:pPr>
      <w:pStyle w:val="FooterCoverPage"/>
      <w:rPr>
        <w:rFonts w:ascii="Arial" w:hAnsi="Arial" w:cs="Arial"/>
        <w:b/>
        <w:sz w:val="48"/>
      </w:rPr>
    </w:pPr>
    <w:r w:rsidRPr="00967022">
      <w:rPr>
        <w:rFonts w:ascii="Arial" w:hAnsi="Arial" w:cs="Arial"/>
        <w:b/>
        <w:sz w:val="48"/>
      </w:rPr>
      <w:t>RO</w:t>
    </w:r>
    <w:r w:rsidRPr="00967022">
      <w:rPr>
        <w:rFonts w:ascii="Arial" w:hAnsi="Arial" w:cs="Arial"/>
        <w:b/>
        <w:sz w:val="48"/>
      </w:rPr>
      <w:tab/>
    </w:r>
    <w:r w:rsidRPr="00967022">
      <w:rPr>
        <w:rFonts w:ascii="Arial" w:hAnsi="Arial" w:cs="Arial"/>
        <w:b/>
        <w:sz w:val="48"/>
      </w:rPr>
      <w:tab/>
    </w:r>
    <w:r w:rsidRPr="00967022">
      <w:tab/>
    </w:r>
    <w:r w:rsidRPr="0096702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A544" w14:textId="77777777" w:rsidR="00967022" w:rsidRPr="00967022" w:rsidRDefault="00967022" w:rsidP="0096702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DBCA" w14:textId="2C1F38A9" w:rsidR="00A545DF" w:rsidRDefault="00A545DF">
    <w:pPr>
      <w:pStyle w:val="Footer"/>
      <w:jc w:val="center"/>
    </w:pPr>
    <w:r>
      <w:fldChar w:fldCharType="begin"/>
    </w:r>
    <w:r>
      <w:instrText xml:space="preserve"> PAGE   \* MERGEFORMAT </w:instrText>
    </w:r>
    <w:r>
      <w:fldChar w:fldCharType="separate"/>
    </w:r>
    <w:r w:rsidR="00967022">
      <w:rPr>
        <w:noProof/>
      </w:rPr>
      <w:t>1</w:t>
    </w:r>
    <w:r>
      <w:fldChar w:fldCharType="end"/>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62F6" w14:textId="09E7A4F4" w:rsidR="003346BD" w:rsidRDefault="003346BD">
    <w:pPr>
      <w:pStyle w:val="Footer"/>
      <w:jc w:val="center"/>
    </w:pPr>
    <w:r>
      <w:fldChar w:fldCharType="begin"/>
    </w:r>
    <w:r>
      <w:instrText xml:space="preserve"> PAGE   \* MERGEFORMAT </w:instrText>
    </w:r>
    <w:r>
      <w:fldChar w:fldCharType="separate"/>
    </w:r>
    <w:r w:rsidR="00967022">
      <w:rPr>
        <w:noProof/>
      </w:rPr>
      <w:t>2</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321" w14:textId="77777777" w:rsidR="00967022" w:rsidRPr="00967022" w:rsidRDefault="00967022" w:rsidP="0096702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AF5C" w14:textId="77777777" w:rsidR="00967022" w:rsidRPr="00967022" w:rsidRDefault="00967022" w:rsidP="0096702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07261" w14:textId="77777777" w:rsidR="00967022" w:rsidRPr="00967022" w:rsidRDefault="00967022" w:rsidP="0096702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NotTrackMove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ocStatus" w:val="Green"/>
    <w:docVar w:name="LW_ACCOMPAGNANT.CP" w:val="la"/>
    <w:docVar w:name="LW_ANNEX_NBR_FIRST" w:val="1"/>
    <w:docVar w:name="LW_ANNEX_NBR_LAST" w:val="2"/>
    <w:docVar w:name="LW_ANNEX_UNIQUE" w:val="0"/>
    <w:docVar w:name="LW_CORRIGENDUM" w:val="&lt;UNUSED&gt;"/>
    <w:docVar w:name="LW_COVERPAGE_EXISTS" w:val="True"/>
    <w:docVar w:name="LW_COVERPAGE_GUID" w:val="B5F5C564-DAE9-46B1-8BD0-FDD9EA8B05CC"/>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Raport anual privind Fondul de solidaritate al Uniunii Europene pentru 2023_x000d__x000d__x000d__x000d_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RAPORTUL COMISIEI C\u258?TRE PARLAMENTUL EUROPEAN \u536?I CONSILIU_x000b_"/>
    <w:docVar w:name="LwApiVersions" w:val="LW4CoDe 1.24.5.0; LW 9.2, Build 20251112"/>
  </w:docVars>
  <w:rsids>
    <w:rsidRoot w:val="00F74C35"/>
    <w:rsid w:val="0000741E"/>
    <w:rsid w:val="000142C9"/>
    <w:rsid w:val="0002221C"/>
    <w:rsid w:val="00023CF6"/>
    <w:rsid w:val="00023D46"/>
    <w:rsid w:val="00036CAF"/>
    <w:rsid w:val="000462E1"/>
    <w:rsid w:val="00057602"/>
    <w:rsid w:val="00064DDE"/>
    <w:rsid w:val="000A617C"/>
    <w:rsid w:val="000C3E67"/>
    <w:rsid w:val="000C4536"/>
    <w:rsid w:val="000D1095"/>
    <w:rsid w:val="000D1C67"/>
    <w:rsid w:val="000D40C8"/>
    <w:rsid w:val="000D6C9F"/>
    <w:rsid w:val="000E1D88"/>
    <w:rsid w:val="000F4388"/>
    <w:rsid w:val="001003F7"/>
    <w:rsid w:val="00100D08"/>
    <w:rsid w:val="00102589"/>
    <w:rsid w:val="001037F6"/>
    <w:rsid w:val="00113964"/>
    <w:rsid w:val="00121937"/>
    <w:rsid w:val="001452BB"/>
    <w:rsid w:val="001460D9"/>
    <w:rsid w:val="00146153"/>
    <w:rsid w:val="00151504"/>
    <w:rsid w:val="00152D03"/>
    <w:rsid w:val="00154186"/>
    <w:rsid w:val="001577DA"/>
    <w:rsid w:val="00170683"/>
    <w:rsid w:val="001747B8"/>
    <w:rsid w:val="001758B8"/>
    <w:rsid w:val="00177D9F"/>
    <w:rsid w:val="0018181B"/>
    <w:rsid w:val="00186D8C"/>
    <w:rsid w:val="001963CE"/>
    <w:rsid w:val="001A0A76"/>
    <w:rsid w:val="001B0566"/>
    <w:rsid w:val="001B237C"/>
    <w:rsid w:val="001B34A9"/>
    <w:rsid w:val="001B3BB9"/>
    <w:rsid w:val="001B7B07"/>
    <w:rsid w:val="001C471F"/>
    <w:rsid w:val="001C5C63"/>
    <w:rsid w:val="001D0D82"/>
    <w:rsid w:val="001D389B"/>
    <w:rsid w:val="001E0BCB"/>
    <w:rsid w:val="001E2DA7"/>
    <w:rsid w:val="001E2FCB"/>
    <w:rsid w:val="001E3096"/>
    <w:rsid w:val="001E4AF6"/>
    <w:rsid w:val="001F1C51"/>
    <w:rsid w:val="002037EE"/>
    <w:rsid w:val="002118C1"/>
    <w:rsid w:val="00215987"/>
    <w:rsid w:val="00217CE9"/>
    <w:rsid w:val="00221A8E"/>
    <w:rsid w:val="00222298"/>
    <w:rsid w:val="002276BC"/>
    <w:rsid w:val="00241BE0"/>
    <w:rsid w:val="0024498C"/>
    <w:rsid w:val="00245046"/>
    <w:rsid w:val="00246EDE"/>
    <w:rsid w:val="00251A1F"/>
    <w:rsid w:val="00254BB3"/>
    <w:rsid w:val="00261CC7"/>
    <w:rsid w:val="002655A2"/>
    <w:rsid w:val="00265BF7"/>
    <w:rsid w:val="00280EDA"/>
    <w:rsid w:val="0028437B"/>
    <w:rsid w:val="00284F82"/>
    <w:rsid w:val="00285DCC"/>
    <w:rsid w:val="00286970"/>
    <w:rsid w:val="002922D7"/>
    <w:rsid w:val="0029504C"/>
    <w:rsid w:val="0029663C"/>
    <w:rsid w:val="002A2BCD"/>
    <w:rsid w:val="002B044A"/>
    <w:rsid w:val="002B4BC1"/>
    <w:rsid w:val="002B4C46"/>
    <w:rsid w:val="002C1C91"/>
    <w:rsid w:val="002C2FD9"/>
    <w:rsid w:val="002C65E1"/>
    <w:rsid w:val="002D47F1"/>
    <w:rsid w:val="002E09E5"/>
    <w:rsid w:val="002E189F"/>
    <w:rsid w:val="002E32E9"/>
    <w:rsid w:val="002E37D4"/>
    <w:rsid w:val="002E5A98"/>
    <w:rsid w:val="002E60C9"/>
    <w:rsid w:val="002F070F"/>
    <w:rsid w:val="002F20BC"/>
    <w:rsid w:val="002F3F28"/>
    <w:rsid w:val="00302461"/>
    <w:rsid w:val="00303997"/>
    <w:rsid w:val="00304251"/>
    <w:rsid w:val="003143C0"/>
    <w:rsid w:val="003153D4"/>
    <w:rsid w:val="00315983"/>
    <w:rsid w:val="00321103"/>
    <w:rsid w:val="00323DAF"/>
    <w:rsid w:val="00324E18"/>
    <w:rsid w:val="00324E38"/>
    <w:rsid w:val="00330AA1"/>
    <w:rsid w:val="00331582"/>
    <w:rsid w:val="003319BB"/>
    <w:rsid w:val="003324CE"/>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A3E4B"/>
    <w:rsid w:val="003B56ED"/>
    <w:rsid w:val="003C20C6"/>
    <w:rsid w:val="003C61CB"/>
    <w:rsid w:val="003C7629"/>
    <w:rsid w:val="003D2751"/>
    <w:rsid w:val="003D38E0"/>
    <w:rsid w:val="003D449D"/>
    <w:rsid w:val="003D7498"/>
    <w:rsid w:val="003E1A2D"/>
    <w:rsid w:val="003E4A50"/>
    <w:rsid w:val="00401432"/>
    <w:rsid w:val="00403B4E"/>
    <w:rsid w:val="00412078"/>
    <w:rsid w:val="004133D8"/>
    <w:rsid w:val="00415DFF"/>
    <w:rsid w:val="004257F8"/>
    <w:rsid w:val="00433D95"/>
    <w:rsid w:val="00440F8F"/>
    <w:rsid w:val="00443E0F"/>
    <w:rsid w:val="00452CAC"/>
    <w:rsid w:val="004573B0"/>
    <w:rsid w:val="00461E15"/>
    <w:rsid w:val="004749A9"/>
    <w:rsid w:val="00487E1C"/>
    <w:rsid w:val="00490A83"/>
    <w:rsid w:val="004A06C8"/>
    <w:rsid w:val="004A06F3"/>
    <w:rsid w:val="004A54DE"/>
    <w:rsid w:val="004C450F"/>
    <w:rsid w:val="004C5A1C"/>
    <w:rsid w:val="004D11B4"/>
    <w:rsid w:val="004D1FF0"/>
    <w:rsid w:val="004D278A"/>
    <w:rsid w:val="004D4263"/>
    <w:rsid w:val="004E247E"/>
    <w:rsid w:val="004E6B87"/>
    <w:rsid w:val="0050261C"/>
    <w:rsid w:val="00504E60"/>
    <w:rsid w:val="0050757A"/>
    <w:rsid w:val="005129D7"/>
    <w:rsid w:val="005215D3"/>
    <w:rsid w:val="0052253D"/>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729A"/>
    <w:rsid w:val="005B5618"/>
    <w:rsid w:val="005B5BEE"/>
    <w:rsid w:val="005C657B"/>
    <w:rsid w:val="005D51BF"/>
    <w:rsid w:val="005E204E"/>
    <w:rsid w:val="005E7AF8"/>
    <w:rsid w:val="005F529D"/>
    <w:rsid w:val="006017EF"/>
    <w:rsid w:val="00602362"/>
    <w:rsid w:val="00612CF5"/>
    <w:rsid w:val="00621019"/>
    <w:rsid w:val="00623983"/>
    <w:rsid w:val="0063060E"/>
    <w:rsid w:val="0063182B"/>
    <w:rsid w:val="00632A2E"/>
    <w:rsid w:val="006372AC"/>
    <w:rsid w:val="00640411"/>
    <w:rsid w:val="00641DF4"/>
    <w:rsid w:val="00641FA5"/>
    <w:rsid w:val="00642494"/>
    <w:rsid w:val="006458D4"/>
    <w:rsid w:val="00653942"/>
    <w:rsid w:val="00654AF0"/>
    <w:rsid w:val="0065726D"/>
    <w:rsid w:val="00661F8B"/>
    <w:rsid w:val="006719C9"/>
    <w:rsid w:val="00677E40"/>
    <w:rsid w:val="0068759B"/>
    <w:rsid w:val="00691DF5"/>
    <w:rsid w:val="0069380C"/>
    <w:rsid w:val="006A03C4"/>
    <w:rsid w:val="006A2A4A"/>
    <w:rsid w:val="006A5E9E"/>
    <w:rsid w:val="006B0641"/>
    <w:rsid w:val="006B115E"/>
    <w:rsid w:val="006B703B"/>
    <w:rsid w:val="006C491E"/>
    <w:rsid w:val="006D0006"/>
    <w:rsid w:val="006D6B77"/>
    <w:rsid w:val="006E2969"/>
    <w:rsid w:val="006E7AC6"/>
    <w:rsid w:val="006F02FE"/>
    <w:rsid w:val="006F1B2A"/>
    <w:rsid w:val="006F3F4B"/>
    <w:rsid w:val="006F4189"/>
    <w:rsid w:val="00707ADA"/>
    <w:rsid w:val="00707FBB"/>
    <w:rsid w:val="0071287E"/>
    <w:rsid w:val="00720B43"/>
    <w:rsid w:val="00731738"/>
    <w:rsid w:val="0073590C"/>
    <w:rsid w:val="007423FD"/>
    <w:rsid w:val="00745B89"/>
    <w:rsid w:val="00746FCE"/>
    <w:rsid w:val="00750BCE"/>
    <w:rsid w:val="00764A45"/>
    <w:rsid w:val="00764E3E"/>
    <w:rsid w:val="00767196"/>
    <w:rsid w:val="00772342"/>
    <w:rsid w:val="007901C6"/>
    <w:rsid w:val="00790673"/>
    <w:rsid w:val="00791D64"/>
    <w:rsid w:val="00794554"/>
    <w:rsid w:val="007A03BA"/>
    <w:rsid w:val="007A638A"/>
    <w:rsid w:val="007B0EA1"/>
    <w:rsid w:val="007B18D1"/>
    <w:rsid w:val="007B1E9B"/>
    <w:rsid w:val="007B2E11"/>
    <w:rsid w:val="007B6F6D"/>
    <w:rsid w:val="007C2A97"/>
    <w:rsid w:val="007D6E94"/>
    <w:rsid w:val="007E1A10"/>
    <w:rsid w:val="007E5EE1"/>
    <w:rsid w:val="007F3022"/>
    <w:rsid w:val="00802301"/>
    <w:rsid w:val="00813925"/>
    <w:rsid w:val="0081709F"/>
    <w:rsid w:val="00821AA4"/>
    <w:rsid w:val="008279E8"/>
    <w:rsid w:val="008355B4"/>
    <w:rsid w:val="0083654D"/>
    <w:rsid w:val="00846B50"/>
    <w:rsid w:val="0085350D"/>
    <w:rsid w:val="00861648"/>
    <w:rsid w:val="00864CD9"/>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6E6"/>
    <w:rsid w:val="0091123F"/>
    <w:rsid w:val="00912598"/>
    <w:rsid w:val="00912CFE"/>
    <w:rsid w:val="00920EED"/>
    <w:rsid w:val="009235ED"/>
    <w:rsid w:val="0092365A"/>
    <w:rsid w:val="00924064"/>
    <w:rsid w:val="00924FFE"/>
    <w:rsid w:val="009268D8"/>
    <w:rsid w:val="009271AF"/>
    <w:rsid w:val="00932242"/>
    <w:rsid w:val="009336CD"/>
    <w:rsid w:val="00935B3D"/>
    <w:rsid w:val="00936DE4"/>
    <w:rsid w:val="009467F3"/>
    <w:rsid w:val="00950D66"/>
    <w:rsid w:val="00952251"/>
    <w:rsid w:val="00953097"/>
    <w:rsid w:val="00960937"/>
    <w:rsid w:val="00963A21"/>
    <w:rsid w:val="00965D22"/>
    <w:rsid w:val="00965DD4"/>
    <w:rsid w:val="00967022"/>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0F32"/>
    <w:rsid w:val="00A545DF"/>
    <w:rsid w:val="00A54927"/>
    <w:rsid w:val="00A56976"/>
    <w:rsid w:val="00A62F77"/>
    <w:rsid w:val="00A66317"/>
    <w:rsid w:val="00A77E80"/>
    <w:rsid w:val="00A81A6B"/>
    <w:rsid w:val="00A829F9"/>
    <w:rsid w:val="00A87A8B"/>
    <w:rsid w:val="00A96EBF"/>
    <w:rsid w:val="00AA39B7"/>
    <w:rsid w:val="00AA628E"/>
    <w:rsid w:val="00AB4948"/>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779C"/>
    <w:rsid w:val="00B3414D"/>
    <w:rsid w:val="00B361BF"/>
    <w:rsid w:val="00B37189"/>
    <w:rsid w:val="00B461D7"/>
    <w:rsid w:val="00B46ACC"/>
    <w:rsid w:val="00B47A34"/>
    <w:rsid w:val="00B62927"/>
    <w:rsid w:val="00B63ACB"/>
    <w:rsid w:val="00B63C65"/>
    <w:rsid w:val="00B7451A"/>
    <w:rsid w:val="00B77926"/>
    <w:rsid w:val="00B77A3A"/>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47D26"/>
    <w:rsid w:val="00C51B04"/>
    <w:rsid w:val="00C53F39"/>
    <w:rsid w:val="00C6188A"/>
    <w:rsid w:val="00C63494"/>
    <w:rsid w:val="00C659F5"/>
    <w:rsid w:val="00C72710"/>
    <w:rsid w:val="00C76AB0"/>
    <w:rsid w:val="00C80DB8"/>
    <w:rsid w:val="00C81CFD"/>
    <w:rsid w:val="00C81F34"/>
    <w:rsid w:val="00C82E2A"/>
    <w:rsid w:val="00C86685"/>
    <w:rsid w:val="00C908DD"/>
    <w:rsid w:val="00CA07F6"/>
    <w:rsid w:val="00CA6A18"/>
    <w:rsid w:val="00CA7B84"/>
    <w:rsid w:val="00CA7FF9"/>
    <w:rsid w:val="00CB2A5D"/>
    <w:rsid w:val="00CB65B4"/>
    <w:rsid w:val="00CC211A"/>
    <w:rsid w:val="00CC353A"/>
    <w:rsid w:val="00CC638B"/>
    <w:rsid w:val="00CC6B10"/>
    <w:rsid w:val="00CD0766"/>
    <w:rsid w:val="00CD080D"/>
    <w:rsid w:val="00CE2581"/>
    <w:rsid w:val="00CE3D79"/>
    <w:rsid w:val="00CE4D08"/>
    <w:rsid w:val="00CF6D54"/>
    <w:rsid w:val="00D06710"/>
    <w:rsid w:val="00D07656"/>
    <w:rsid w:val="00D129FC"/>
    <w:rsid w:val="00D2269B"/>
    <w:rsid w:val="00D2579D"/>
    <w:rsid w:val="00D3022D"/>
    <w:rsid w:val="00D32DB7"/>
    <w:rsid w:val="00D3759F"/>
    <w:rsid w:val="00D60ACD"/>
    <w:rsid w:val="00D6227D"/>
    <w:rsid w:val="00D6463C"/>
    <w:rsid w:val="00D725AF"/>
    <w:rsid w:val="00D738B2"/>
    <w:rsid w:val="00D82AB0"/>
    <w:rsid w:val="00D83129"/>
    <w:rsid w:val="00D846AA"/>
    <w:rsid w:val="00D87089"/>
    <w:rsid w:val="00D90826"/>
    <w:rsid w:val="00D92EEC"/>
    <w:rsid w:val="00DB1C87"/>
    <w:rsid w:val="00DC07A1"/>
    <w:rsid w:val="00DC0F5A"/>
    <w:rsid w:val="00DF0AA5"/>
    <w:rsid w:val="00DF3867"/>
    <w:rsid w:val="00DF4B73"/>
    <w:rsid w:val="00DF744A"/>
    <w:rsid w:val="00E071E0"/>
    <w:rsid w:val="00E12780"/>
    <w:rsid w:val="00E145DB"/>
    <w:rsid w:val="00E25F2B"/>
    <w:rsid w:val="00E26075"/>
    <w:rsid w:val="00E3273A"/>
    <w:rsid w:val="00E33625"/>
    <w:rsid w:val="00E33FA9"/>
    <w:rsid w:val="00E5588B"/>
    <w:rsid w:val="00E61950"/>
    <w:rsid w:val="00E62E1F"/>
    <w:rsid w:val="00E7440B"/>
    <w:rsid w:val="00E85648"/>
    <w:rsid w:val="00E97289"/>
    <w:rsid w:val="00EA58FF"/>
    <w:rsid w:val="00EB66DF"/>
    <w:rsid w:val="00ED2C5B"/>
    <w:rsid w:val="00EE098D"/>
    <w:rsid w:val="00EE1182"/>
    <w:rsid w:val="00EE266D"/>
    <w:rsid w:val="00F019DF"/>
    <w:rsid w:val="00F17479"/>
    <w:rsid w:val="00F34705"/>
    <w:rsid w:val="00F37F9D"/>
    <w:rsid w:val="00F4608C"/>
    <w:rsid w:val="00F52EC2"/>
    <w:rsid w:val="00F53003"/>
    <w:rsid w:val="00F540E4"/>
    <w:rsid w:val="00F543D2"/>
    <w:rsid w:val="00F573C6"/>
    <w:rsid w:val="00F60805"/>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3DDD"/>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1">
    <w:name w:val="Unresolved Mention1"/>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B77926"/>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B77926"/>
    <w:pPr>
      <w:spacing w:after="0"/>
    </w:pPr>
  </w:style>
  <w:style w:type="paragraph" w:customStyle="1" w:styleId="IntrtEEEPagedecouverture">
    <w:name w:val="Intérêt EEE (Page de couverture)"/>
    <w:basedOn w:val="IntrtEEE"/>
    <w:next w:val="Normal"/>
    <w:rsid w:val="00B77926"/>
  </w:style>
  <w:style w:type="paragraph" w:styleId="Revision">
    <w:name w:val="Revision"/>
    <w:hidden/>
    <w:uiPriority w:val="99"/>
    <w:semiHidden/>
    <w:rsid w:val="0028437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A26E2-10EE-4487-899B-F6ABA506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532</Words>
  <Characters>2920</Characters>
  <Application>Microsoft Office Word</Application>
  <DocSecurity>0</DocSecurity>
  <Lines>324</Lines>
  <Paragraphs>313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3139</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cp:lastModifiedBy>STASZAK Anna (SG)</cp:lastModifiedBy>
  <cp:revision>3</cp:revision>
  <cp:lastPrinted>2024-08-29T14:17:00Z</cp:lastPrinted>
  <dcterms:created xsi:type="dcterms:W3CDTF">2026-06-29T18:13:00Z</dcterms:created>
  <dcterms:modified xsi:type="dcterms:W3CDTF">2026-06-29T18:13:00Z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