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A26F2B" w14:textId="2654BDF8" w:rsidR="00CC03C1" w:rsidRDefault="00F136B4" w:rsidP="00F136B4">
      <w:pPr>
        <w:pStyle w:val="Pagedecouverture"/>
        <w:rPr>
          <w:noProof/>
        </w:rPr>
      </w:pPr>
      <w:bookmarkStart w:id="0" w:name="LW_BM_COVERPAGE"/>
      <w:r>
        <w:rPr>
          <w:noProof/>
        </w:rPr>
        <w:pict w14:anchorId="6C7B90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11AAECE-36A2-49F1-9A04-028DA8337603" style="width:455.25pt;height:359.25pt">
            <v:imagedata r:id="rId8" o:title=""/>
          </v:shape>
        </w:pict>
      </w:r>
    </w:p>
    <w:bookmarkEnd w:id="0"/>
    <w:p w14:paraId="195772D1" w14:textId="77777777" w:rsidR="00CC03C1" w:rsidRDefault="00CC03C1" w:rsidP="00CC03C1">
      <w:pPr>
        <w:rPr>
          <w:rFonts w:eastAsia="Calibri"/>
          <w:noProof/>
        </w:rPr>
        <w:sectPr w:rsidR="00CC03C1" w:rsidSect="00F136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3C29FD46" w14:textId="2DFB66C5" w:rsidR="00D0429B" w:rsidRPr="005D4540" w:rsidRDefault="00D0429B" w:rsidP="00CB6AF3">
      <w:pPr>
        <w:jc w:val="right"/>
        <w:rPr>
          <w:rFonts w:eastAsia="Calibri"/>
          <w:b/>
          <w:bCs/>
          <w:noProof/>
          <w:u w:val="single"/>
        </w:rPr>
      </w:pPr>
      <w:bookmarkStart w:id="1" w:name="_GoBack"/>
      <w:bookmarkEnd w:id="1"/>
      <w:r w:rsidRPr="005D4540">
        <w:rPr>
          <w:rFonts w:eastAsia="Calibri"/>
          <w:b/>
          <w:bCs/>
          <w:noProof/>
          <w:u w:val="single"/>
        </w:rPr>
        <w:lastRenderedPageBreak/>
        <w:t>ANNEX 3-A</w:t>
      </w:r>
    </w:p>
    <w:p w14:paraId="31E6472A" w14:textId="790FB0F1" w:rsidR="00D0429B" w:rsidRPr="005D4540" w:rsidRDefault="00D0429B" w:rsidP="00CB6AF3">
      <w:pPr>
        <w:rPr>
          <w:rFonts w:eastAsia="Calibri"/>
          <w:noProof/>
        </w:rPr>
      </w:pPr>
    </w:p>
    <w:p w14:paraId="6A44DCD7" w14:textId="77777777" w:rsidR="00D0429B" w:rsidRPr="005D4540" w:rsidRDefault="00D0429B" w:rsidP="00CB6AF3">
      <w:pPr>
        <w:rPr>
          <w:rFonts w:eastAsia="Calibri"/>
          <w:noProof/>
        </w:rPr>
      </w:pPr>
    </w:p>
    <w:p w14:paraId="6ED901FD" w14:textId="397545B4" w:rsidR="00D0429B" w:rsidRPr="005D4540" w:rsidRDefault="00D0429B" w:rsidP="00CB6AF3">
      <w:pPr>
        <w:jc w:val="center"/>
        <w:rPr>
          <w:noProof/>
        </w:rPr>
      </w:pPr>
      <w:bookmarkStart w:id="2" w:name="_Hlk229587886"/>
      <w:r w:rsidRPr="005D4540">
        <w:rPr>
          <w:noProof/>
        </w:rPr>
        <w:t xml:space="preserve">INTRODUCTORY NOTES </w:t>
      </w:r>
      <w:r w:rsidR="00CB6AF3" w:rsidRPr="005D4540">
        <w:rPr>
          <w:noProof/>
        </w:rPr>
        <w:br/>
      </w:r>
      <w:r w:rsidRPr="005D4540">
        <w:rPr>
          <w:noProof/>
        </w:rPr>
        <w:t xml:space="preserve">TO THE LIST IN ANNEX 3-B </w:t>
      </w:r>
      <w:bookmarkStart w:id="3" w:name="_Hlk230338200"/>
      <w:r w:rsidRPr="005D4540">
        <w:rPr>
          <w:rFonts w:eastAsia="Calibri"/>
          <w:noProof/>
        </w:rPr>
        <w:t>(PRODUCT-SPECIFIC RULES OF ORIGIN)</w:t>
      </w:r>
      <w:bookmarkEnd w:id="3"/>
    </w:p>
    <w:bookmarkEnd w:id="2"/>
    <w:p w14:paraId="162E379B" w14:textId="77777777" w:rsidR="00D0429B" w:rsidRPr="005D4540" w:rsidRDefault="00D0429B" w:rsidP="00CB6AF3">
      <w:pPr>
        <w:jc w:val="center"/>
        <w:rPr>
          <w:rFonts w:eastAsia="Calibri"/>
          <w:noProof/>
        </w:rPr>
      </w:pPr>
    </w:p>
    <w:p w14:paraId="0617EFFB" w14:textId="77777777" w:rsidR="00D0429B" w:rsidRPr="005D4540" w:rsidRDefault="00D0429B" w:rsidP="00CB6AF3">
      <w:pPr>
        <w:jc w:val="center"/>
        <w:rPr>
          <w:rFonts w:eastAsia="Calibri"/>
          <w:noProof/>
        </w:rPr>
      </w:pPr>
    </w:p>
    <w:p w14:paraId="5F5E2C46" w14:textId="77777777" w:rsidR="00D0429B" w:rsidRPr="005D4540" w:rsidRDefault="00D0429B" w:rsidP="00CB6AF3">
      <w:pPr>
        <w:jc w:val="center"/>
        <w:rPr>
          <w:rFonts w:eastAsia="Calibri"/>
          <w:noProof/>
        </w:rPr>
      </w:pPr>
      <w:r w:rsidRPr="005D4540">
        <w:rPr>
          <w:rFonts w:eastAsia="Calibri"/>
          <w:noProof/>
        </w:rPr>
        <w:t>NOTE 1</w:t>
      </w:r>
    </w:p>
    <w:p w14:paraId="3AD56D32" w14:textId="77777777" w:rsidR="00D0429B" w:rsidRPr="005D4540" w:rsidRDefault="00D0429B" w:rsidP="00CB6AF3">
      <w:pPr>
        <w:jc w:val="center"/>
        <w:rPr>
          <w:rFonts w:eastAsia="Calibri"/>
          <w:noProof/>
        </w:rPr>
      </w:pPr>
    </w:p>
    <w:p w14:paraId="28CAE2FE" w14:textId="77777777" w:rsidR="00D0429B" w:rsidRPr="005D4540" w:rsidRDefault="00D0429B" w:rsidP="00CB6AF3">
      <w:pPr>
        <w:jc w:val="center"/>
        <w:rPr>
          <w:rFonts w:eastAsia="Calibri"/>
          <w:noProof/>
        </w:rPr>
      </w:pPr>
      <w:r w:rsidRPr="005D4540">
        <w:rPr>
          <w:rFonts w:eastAsia="Calibri"/>
          <w:noProof/>
        </w:rPr>
        <w:t>General principles</w:t>
      </w:r>
    </w:p>
    <w:p w14:paraId="0A72FD39" w14:textId="77777777" w:rsidR="00D0429B" w:rsidRPr="005D4540" w:rsidRDefault="00D0429B" w:rsidP="00CB6AF3">
      <w:pPr>
        <w:rPr>
          <w:rFonts w:eastAsia="Calibri"/>
          <w:noProof/>
        </w:rPr>
      </w:pPr>
    </w:p>
    <w:p w14:paraId="78692A1A" w14:textId="0D3B2CA8" w:rsidR="00D0429B" w:rsidRPr="005D4540" w:rsidRDefault="00D0429B" w:rsidP="00CB6AF3">
      <w:pPr>
        <w:rPr>
          <w:rFonts w:eastAsia="Calibri"/>
          <w:noProof/>
        </w:rPr>
      </w:pPr>
      <w:r w:rsidRPr="005D4540">
        <w:rPr>
          <w:rFonts w:eastAsia="Calibri"/>
          <w:noProof/>
        </w:rPr>
        <w:t>1.</w:t>
      </w:r>
      <w:r w:rsidRPr="005D4540">
        <w:rPr>
          <w:rFonts w:eastAsia="Calibri"/>
          <w:noProof/>
        </w:rPr>
        <w:tab/>
        <w:t>This Annex sets out the general rules for the applicable requirements of Annex</w:t>
      </w:r>
      <w:r w:rsidR="00CB6AF3" w:rsidRPr="005D4540">
        <w:rPr>
          <w:rFonts w:eastAsia="Calibri"/>
          <w:noProof/>
        </w:rPr>
        <w:t> </w:t>
      </w:r>
      <w:r w:rsidRPr="005D4540">
        <w:rPr>
          <w:rFonts w:eastAsia="Calibri"/>
          <w:noProof/>
        </w:rPr>
        <w:t>3</w:t>
      </w:r>
      <w:r w:rsidR="00CB6AF3" w:rsidRPr="005D4540">
        <w:rPr>
          <w:rFonts w:eastAsia="Calibri"/>
          <w:noProof/>
        </w:rPr>
        <w:noBreakHyphen/>
      </w:r>
      <w:r w:rsidRPr="005D4540">
        <w:rPr>
          <w:rFonts w:eastAsia="Calibri"/>
          <w:noProof/>
        </w:rPr>
        <w:t>B</w:t>
      </w:r>
      <w:r w:rsidR="00CB6AF3" w:rsidRPr="005D4540">
        <w:rPr>
          <w:rFonts w:eastAsia="Calibri"/>
          <w:noProof/>
        </w:rPr>
        <w:t> </w:t>
      </w:r>
      <w:r w:rsidRPr="005D4540">
        <w:rPr>
          <w:rFonts w:eastAsia="Calibri"/>
          <w:noProof/>
        </w:rPr>
        <w:t>(Product</w:t>
      </w:r>
      <w:r w:rsidR="00CB6AF3" w:rsidRPr="005D4540">
        <w:rPr>
          <w:rFonts w:eastAsia="Calibri"/>
          <w:noProof/>
        </w:rPr>
        <w:noBreakHyphen/>
      </w:r>
      <w:r w:rsidRPr="005D4540">
        <w:rPr>
          <w:rFonts w:eastAsia="Calibri"/>
          <w:noProof/>
        </w:rPr>
        <w:t>Specific Rules of Origin) as provided for in Article</w:t>
      </w:r>
      <w:r w:rsidR="00CB6AF3" w:rsidRPr="005D4540">
        <w:rPr>
          <w:rFonts w:eastAsia="Calibri"/>
          <w:noProof/>
        </w:rPr>
        <w:t> </w:t>
      </w:r>
      <w:r w:rsidRPr="005D4540">
        <w:rPr>
          <w:rFonts w:eastAsia="Calibri"/>
          <w:noProof/>
        </w:rPr>
        <w:t>3.5(1).</w:t>
      </w:r>
    </w:p>
    <w:p w14:paraId="758122B3" w14:textId="77777777" w:rsidR="00D0429B" w:rsidRPr="005D4540" w:rsidRDefault="00D0429B" w:rsidP="00CB6AF3">
      <w:pPr>
        <w:rPr>
          <w:rFonts w:eastAsia="Calibri"/>
          <w:noProof/>
        </w:rPr>
      </w:pPr>
    </w:p>
    <w:p w14:paraId="761D2596" w14:textId="2F6D5AA7" w:rsidR="00D0429B" w:rsidRPr="005D4540" w:rsidRDefault="00D0429B" w:rsidP="00CB6AF3">
      <w:pPr>
        <w:rPr>
          <w:rFonts w:eastAsia="Calibri"/>
          <w:noProof/>
        </w:rPr>
      </w:pPr>
      <w:r w:rsidRPr="005D4540">
        <w:rPr>
          <w:rFonts w:eastAsia="Calibri"/>
          <w:noProof/>
        </w:rPr>
        <w:t>2.</w:t>
      </w:r>
      <w:r w:rsidRPr="005D4540">
        <w:rPr>
          <w:rFonts w:eastAsia="Calibri"/>
          <w:noProof/>
        </w:rPr>
        <w:tab/>
        <w:t>For the purposes of this Annex and Annex</w:t>
      </w:r>
      <w:r w:rsidR="00CB6AF3" w:rsidRPr="005D4540">
        <w:rPr>
          <w:rFonts w:eastAsia="Calibri"/>
          <w:noProof/>
        </w:rPr>
        <w:t> </w:t>
      </w:r>
      <w:r w:rsidRPr="005D4540">
        <w:rPr>
          <w:rFonts w:eastAsia="Calibri"/>
          <w:noProof/>
        </w:rPr>
        <w:t>3-B (Product-Specific Rules of Origin), the requirements for a product to have originating status in accordance with point</w:t>
      </w:r>
      <w:r w:rsidR="00CB6AF3" w:rsidRPr="005D4540">
        <w:rPr>
          <w:rFonts w:eastAsia="Calibri"/>
          <w:noProof/>
        </w:rPr>
        <w:t> </w:t>
      </w:r>
      <w:r w:rsidRPr="005D4540">
        <w:rPr>
          <w:rFonts w:eastAsia="Calibri"/>
          <w:noProof/>
        </w:rPr>
        <w:t>(c) of Article</w:t>
      </w:r>
      <w:r w:rsidR="00CB6AF3" w:rsidRPr="005D4540">
        <w:rPr>
          <w:rFonts w:eastAsia="Calibri"/>
          <w:noProof/>
        </w:rPr>
        <w:t> </w:t>
      </w:r>
      <w:r w:rsidRPr="005D4540">
        <w:rPr>
          <w:rFonts w:eastAsia="Calibri"/>
          <w:noProof/>
        </w:rPr>
        <w:t>3.2(1) are a change in tariff classification, a production process, a maximum value or weight of non</w:t>
      </w:r>
      <w:r w:rsidR="00CB6AF3" w:rsidRPr="005D4540">
        <w:rPr>
          <w:rFonts w:eastAsia="Calibri"/>
          <w:noProof/>
        </w:rPr>
        <w:noBreakHyphen/>
      </w:r>
      <w:r w:rsidRPr="005D4540">
        <w:rPr>
          <w:rFonts w:eastAsia="Calibri"/>
          <w:noProof/>
        </w:rPr>
        <w:t>originating materials, or any other requirement specified in this Annex or Annex</w:t>
      </w:r>
      <w:r w:rsidR="00CB6AF3" w:rsidRPr="005D4540">
        <w:rPr>
          <w:rFonts w:eastAsia="Calibri"/>
          <w:noProof/>
        </w:rPr>
        <w:t> </w:t>
      </w:r>
      <w:r w:rsidRPr="005D4540">
        <w:rPr>
          <w:rFonts w:eastAsia="Calibri"/>
          <w:noProof/>
        </w:rPr>
        <w:t>3</w:t>
      </w:r>
      <w:r w:rsidR="00CB6AF3" w:rsidRPr="005D4540">
        <w:rPr>
          <w:rFonts w:eastAsia="Calibri"/>
          <w:noProof/>
        </w:rPr>
        <w:noBreakHyphen/>
      </w:r>
      <w:r w:rsidRPr="005D4540">
        <w:rPr>
          <w:rFonts w:eastAsia="Calibri"/>
          <w:noProof/>
        </w:rPr>
        <w:t>B</w:t>
      </w:r>
      <w:r w:rsidR="00CB6AF3" w:rsidRPr="005D4540">
        <w:rPr>
          <w:rFonts w:eastAsia="Calibri"/>
          <w:noProof/>
        </w:rPr>
        <w:t> </w:t>
      </w:r>
      <w:r w:rsidRPr="005D4540">
        <w:rPr>
          <w:rFonts w:eastAsia="Calibri"/>
          <w:noProof/>
        </w:rPr>
        <w:t>(Product</w:t>
      </w:r>
      <w:r w:rsidR="00CB6AF3" w:rsidRPr="005D4540">
        <w:rPr>
          <w:rFonts w:eastAsia="Calibri"/>
          <w:noProof/>
        </w:rPr>
        <w:noBreakHyphen/>
      </w:r>
      <w:r w:rsidRPr="005D4540">
        <w:rPr>
          <w:rFonts w:eastAsia="Calibri"/>
          <w:noProof/>
        </w:rPr>
        <w:t>Specific Rules of Origin).</w:t>
      </w:r>
    </w:p>
    <w:p w14:paraId="5737CF5F" w14:textId="77777777" w:rsidR="00D0429B" w:rsidRPr="005D4540" w:rsidRDefault="00D0429B" w:rsidP="00CB6AF3">
      <w:pPr>
        <w:rPr>
          <w:rFonts w:eastAsia="Calibri"/>
          <w:noProof/>
        </w:rPr>
      </w:pPr>
    </w:p>
    <w:p w14:paraId="131B4E4D" w14:textId="77777777" w:rsidR="00D0429B" w:rsidRPr="005D4540" w:rsidRDefault="00D0429B" w:rsidP="00CB6AF3">
      <w:pPr>
        <w:rPr>
          <w:rFonts w:eastAsia="Calibri"/>
          <w:noProof/>
        </w:rPr>
      </w:pPr>
      <w:r w:rsidRPr="005D4540">
        <w:rPr>
          <w:rFonts w:eastAsia="Calibri"/>
          <w:noProof/>
        </w:rPr>
        <w:t>3.</w:t>
      </w:r>
      <w:r w:rsidRPr="005D4540">
        <w:rPr>
          <w:rFonts w:eastAsia="Calibri"/>
          <w:noProof/>
        </w:rPr>
        <w:tab/>
        <w:t>Reference to weight in a product-specific rule of origin means the net weight, which is the weight of a material or a product, not including the weight of any packaging.</w:t>
      </w:r>
    </w:p>
    <w:p w14:paraId="19978AD6" w14:textId="77777777" w:rsidR="00D0429B" w:rsidRPr="005D4540" w:rsidRDefault="00D0429B" w:rsidP="00CB6AF3">
      <w:pPr>
        <w:rPr>
          <w:rFonts w:eastAsia="Calibri"/>
          <w:noProof/>
        </w:rPr>
      </w:pPr>
    </w:p>
    <w:p w14:paraId="65B5E352" w14:textId="13B00D25" w:rsidR="00D0429B" w:rsidRPr="005D4540" w:rsidRDefault="00D0429B" w:rsidP="00CB6AF3">
      <w:pPr>
        <w:rPr>
          <w:rFonts w:eastAsia="Calibri"/>
          <w:noProof/>
        </w:rPr>
      </w:pPr>
      <w:r w:rsidRPr="005D4540">
        <w:rPr>
          <w:rFonts w:eastAsia="Calibri"/>
          <w:noProof/>
        </w:rPr>
        <w:t>4.</w:t>
      </w:r>
      <w:r w:rsidRPr="005D4540">
        <w:rPr>
          <w:rFonts w:eastAsia="Calibri"/>
          <w:noProof/>
        </w:rPr>
        <w:tab/>
        <w:t>This Annex and Annex</w:t>
      </w:r>
      <w:r w:rsidR="00CB6AF3" w:rsidRPr="005D4540">
        <w:rPr>
          <w:rFonts w:eastAsia="Calibri"/>
          <w:noProof/>
        </w:rPr>
        <w:t> </w:t>
      </w:r>
      <w:r w:rsidRPr="005D4540">
        <w:rPr>
          <w:rFonts w:eastAsia="Calibri"/>
          <w:noProof/>
        </w:rPr>
        <w:t>3-B (Product-Specific Rules of Origin) are based on the Harmonised System, as amended on</w:t>
      </w:r>
      <w:r w:rsidR="00CB6AF3" w:rsidRPr="005D4540">
        <w:rPr>
          <w:rFonts w:eastAsia="Calibri"/>
          <w:noProof/>
        </w:rPr>
        <w:t> </w:t>
      </w:r>
      <w:r w:rsidRPr="005D4540">
        <w:rPr>
          <w:rFonts w:eastAsia="Calibri"/>
          <w:noProof/>
        </w:rPr>
        <w:t>1</w:t>
      </w:r>
      <w:r w:rsidR="00CB6AF3" w:rsidRPr="005D4540">
        <w:rPr>
          <w:rFonts w:eastAsia="Calibri"/>
          <w:noProof/>
        </w:rPr>
        <w:t> </w:t>
      </w:r>
      <w:r w:rsidRPr="005D4540">
        <w:rPr>
          <w:rFonts w:eastAsia="Calibri"/>
          <w:noProof/>
        </w:rPr>
        <w:t>January</w:t>
      </w:r>
      <w:r w:rsidR="00CB6AF3" w:rsidRPr="005D4540">
        <w:rPr>
          <w:rFonts w:eastAsia="Calibri"/>
          <w:noProof/>
        </w:rPr>
        <w:t> </w:t>
      </w:r>
      <w:r w:rsidRPr="005D4540">
        <w:rPr>
          <w:rFonts w:eastAsia="Calibri"/>
          <w:noProof/>
        </w:rPr>
        <w:t>2022.</w:t>
      </w:r>
    </w:p>
    <w:p w14:paraId="0DDEA7BE" w14:textId="77777777" w:rsidR="00D0429B" w:rsidRPr="005D4540" w:rsidRDefault="00D0429B" w:rsidP="00CB6AF3">
      <w:pPr>
        <w:rPr>
          <w:rFonts w:eastAsia="Calibri"/>
          <w:noProof/>
        </w:rPr>
      </w:pPr>
    </w:p>
    <w:p w14:paraId="31D5ED87" w14:textId="77777777" w:rsidR="00D0429B" w:rsidRPr="005D4540" w:rsidRDefault="00D0429B" w:rsidP="00CB6AF3">
      <w:pPr>
        <w:rPr>
          <w:rFonts w:eastAsia="Calibri"/>
          <w:noProof/>
        </w:rPr>
      </w:pPr>
    </w:p>
    <w:p w14:paraId="27C6CC77" w14:textId="77777777" w:rsidR="00250DE1" w:rsidRPr="005D4540" w:rsidRDefault="00250DE1">
      <w:pPr>
        <w:widowControl/>
        <w:spacing w:line="240" w:lineRule="auto"/>
        <w:rPr>
          <w:rFonts w:eastAsia="Calibri"/>
          <w:noProof/>
        </w:rPr>
      </w:pPr>
      <w:r w:rsidRPr="005D4540">
        <w:rPr>
          <w:rFonts w:eastAsia="Calibri"/>
          <w:noProof/>
        </w:rPr>
        <w:br w:type="page"/>
      </w:r>
    </w:p>
    <w:p w14:paraId="77063526" w14:textId="685F36D1" w:rsidR="00D0429B" w:rsidRPr="005D4540" w:rsidRDefault="00D0429B" w:rsidP="00CB6AF3">
      <w:pPr>
        <w:jc w:val="center"/>
        <w:rPr>
          <w:rFonts w:eastAsia="Calibri"/>
          <w:noProof/>
        </w:rPr>
      </w:pPr>
      <w:r w:rsidRPr="005D4540">
        <w:rPr>
          <w:rFonts w:eastAsia="Calibri"/>
          <w:noProof/>
        </w:rPr>
        <w:t>NOTE 2</w:t>
      </w:r>
    </w:p>
    <w:p w14:paraId="4431DC3B" w14:textId="77777777" w:rsidR="00D0429B" w:rsidRPr="005D4540" w:rsidRDefault="00D0429B" w:rsidP="00CB6AF3">
      <w:pPr>
        <w:jc w:val="center"/>
        <w:rPr>
          <w:rFonts w:eastAsia="Calibri"/>
          <w:noProof/>
        </w:rPr>
      </w:pPr>
    </w:p>
    <w:p w14:paraId="47DA8CCA" w14:textId="77777777" w:rsidR="00D0429B" w:rsidRPr="005D4540" w:rsidRDefault="00D0429B" w:rsidP="00CB6AF3">
      <w:pPr>
        <w:jc w:val="center"/>
        <w:rPr>
          <w:rFonts w:eastAsia="Calibri"/>
          <w:noProof/>
        </w:rPr>
      </w:pPr>
      <w:r w:rsidRPr="005D4540">
        <w:rPr>
          <w:rFonts w:eastAsia="Calibri"/>
          <w:noProof/>
        </w:rPr>
        <w:t>The structure of the list of product-specific rules of origin</w:t>
      </w:r>
    </w:p>
    <w:p w14:paraId="2657F48E" w14:textId="77777777" w:rsidR="00D0429B" w:rsidRPr="005D4540" w:rsidRDefault="00D0429B" w:rsidP="00CB6AF3">
      <w:pPr>
        <w:rPr>
          <w:rFonts w:eastAsia="Calibri"/>
          <w:noProof/>
        </w:rPr>
      </w:pPr>
    </w:p>
    <w:p w14:paraId="174DB6E4" w14:textId="77777777" w:rsidR="00D0429B" w:rsidRPr="005D4540" w:rsidRDefault="00D0429B" w:rsidP="00CB6AF3">
      <w:pPr>
        <w:rPr>
          <w:rFonts w:eastAsia="Calibri"/>
          <w:noProof/>
        </w:rPr>
      </w:pPr>
      <w:r w:rsidRPr="005D4540">
        <w:rPr>
          <w:rFonts w:eastAsia="Calibri"/>
          <w:noProof/>
        </w:rPr>
        <w:t>1.</w:t>
      </w:r>
      <w:r w:rsidRPr="005D4540">
        <w:rPr>
          <w:rFonts w:eastAsia="Calibri"/>
          <w:noProof/>
        </w:rPr>
        <w:tab/>
        <w:t>Notes on sections or Chapters of the Harmonised System, if applicable, are read in conjunction with the product-specific rules of origin for the relevant section, Chapter, heading or subheading.</w:t>
      </w:r>
    </w:p>
    <w:p w14:paraId="1B6E115C" w14:textId="77777777" w:rsidR="00D0429B" w:rsidRPr="005D4540" w:rsidRDefault="00D0429B" w:rsidP="00CB6AF3">
      <w:pPr>
        <w:rPr>
          <w:rFonts w:eastAsia="Calibri"/>
          <w:noProof/>
        </w:rPr>
      </w:pPr>
    </w:p>
    <w:p w14:paraId="689CC9AA" w14:textId="0ED8B574" w:rsidR="00D0429B" w:rsidRPr="005D4540" w:rsidRDefault="00D0429B" w:rsidP="00CB6AF3">
      <w:pPr>
        <w:rPr>
          <w:rFonts w:eastAsia="Calibri"/>
          <w:noProof/>
        </w:rPr>
      </w:pPr>
      <w:r w:rsidRPr="005D4540">
        <w:rPr>
          <w:rFonts w:eastAsia="Calibri"/>
          <w:noProof/>
        </w:rPr>
        <w:t>2.</w:t>
      </w:r>
      <w:r w:rsidRPr="005D4540">
        <w:rPr>
          <w:rFonts w:eastAsia="Calibri"/>
          <w:noProof/>
        </w:rPr>
        <w:tab/>
        <w:t>Each product-specific rule of origin set out in Column</w:t>
      </w:r>
      <w:r w:rsidR="002419E2" w:rsidRPr="005D4540">
        <w:rPr>
          <w:rFonts w:eastAsia="Calibri"/>
          <w:noProof/>
        </w:rPr>
        <w:t> </w:t>
      </w:r>
      <w:r w:rsidRPr="005D4540">
        <w:rPr>
          <w:rFonts w:eastAsia="Calibri"/>
          <w:noProof/>
        </w:rPr>
        <w:t>2 of Annex</w:t>
      </w:r>
      <w:r w:rsidR="002419E2" w:rsidRPr="005D4540">
        <w:rPr>
          <w:rFonts w:eastAsia="Calibri"/>
          <w:noProof/>
        </w:rPr>
        <w:t> </w:t>
      </w:r>
      <w:r w:rsidRPr="005D4540">
        <w:rPr>
          <w:rFonts w:eastAsia="Calibri"/>
          <w:noProof/>
        </w:rPr>
        <w:t>3-B (Product-Specific Rules of Origin) applies to the corresponding product indicated in Column</w:t>
      </w:r>
      <w:r w:rsidR="00CB0166" w:rsidRPr="005D4540">
        <w:rPr>
          <w:rFonts w:eastAsia="Calibri"/>
          <w:noProof/>
        </w:rPr>
        <w:t> </w:t>
      </w:r>
      <w:r w:rsidRPr="005D4540">
        <w:rPr>
          <w:rFonts w:eastAsia="Calibri"/>
          <w:noProof/>
        </w:rPr>
        <w:t>1 of Annex</w:t>
      </w:r>
      <w:r w:rsidR="00CB0166" w:rsidRPr="005D4540">
        <w:rPr>
          <w:rFonts w:eastAsia="Calibri"/>
          <w:noProof/>
        </w:rPr>
        <w:t> </w:t>
      </w:r>
      <w:r w:rsidRPr="005D4540">
        <w:rPr>
          <w:rFonts w:eastAsia="Calibri"/>
          <w:noProof/>
        </w:rPr>
        <w:t>3</w:t>
      </w:r>
      <w:r w:rsidR="00CB0166" w:rsidRPr="005D4540">
        <w:rPr>
          <w:rFonts w:eastAsia="Calibri"/>
          <w:noProof/>
        </w:rPr>
        <w:noBreakHyphen/>
      </w:r>
      <w:r w:rsidRPr="005D4540">
        <w:rPr>
          <w:rFonts w:eastAsia="Calibri"/>
          <w:noProof/>
        </w:rPr>
        <w:t>B</w:t>
      </w:r>
      <w:r w:rsidR="00CB0166" w:rsidRPr="005D4540">
        <w:rPr>
          <w:rFonts w:eastAsia="Calibri"/>
          <w:noProof/>
        </w:rPr>
        <w:t> </w:t>
      </w:r>
      <w:r w:rsidRPr="005D4540">
        <w:rPr>
          <w:rFonts w:eastAsia="Calibri"/>
          <w:noProof/>
        </w:rPr>
        <w:t>(Product-Specific Rules of Origin).</w:t>
      </w:r>
    </w:p>
    <w:p w14:paraId="61F17764" w14:textId="77777777" w:rsidR="00D0429B" w:rsidRPr="005D4540" w:rsidRDefault="00D0429B" w:rsidP="00CB6AF3">
      <w:pPr>
        <w:rPr>
          <w:rFonts w:eastAsia="Calibri"/>
          <w:noProof/>
        </w:rPr>
      </w:pPr>
    </w:p>
    <w:p w14:paraId="077E221B" w14:textId="77777777" w:rsidR="00D0429B" w:rsidRPr="005D4540" w:rsidRDefault="00D0429B" w:rsidP="00CB6AF3">
      <w:pPr>
        <w:rPr>
          <w:rFonts w:eastAsia="Calibri"/>
          <w:noProof/>
        </w:rPr>
      </w:pPr>
      <w:r w:rsidRPr="005D4540">
        <w:rPr>
          <w:rFonts w:eastAsia="Calibri"/>
          <w:noProof/>
        </w:rPr>
        <w:t>3.</w:t>
      </w:r>
      <w:r w:rsidRPr="005D4540">
        <w:rPr>
          <w:rFonts w:eastAsia="Calibri"/>
          <w:noProof/>
        </w:rPr>
        <w:tab/>
        <w:t>If a product is subject to alternative product-specific rules of origin, the product shall be considered as originating in a Party if it satisfies one of the alternatives. In those cases, alternative product-specific rules of origin are separated by semi-colon(s) (;), the last semi-colon being followed by "or".</w:t>
      </w:r>
    </w:p>
    <w:p w14:paraId="0CEF1312" w14:textId="77777777" w:rsidR="00D0429B" w:rsidRPr="005D4540" w:rsidRDefault="00D0429B" w:rsidP="00CB6AF3">
      <w:pPr>
        <w:rPr>
          <w:rFonts w:eastAsia="Calibri"/>
          <w:noProof/>
        </w:rPr>
      </w:pPr>
    </w:p>
    <w:p w14:paraId="4ABB41ED" w14:textId="77777777" w:rsidR="00D0429B" w:rsidRPr="005D4540" w:rsidRDefault="00D0429B" w:rsidP="00CB6AF3">
      <w:pPr>
        <w:rPr>
          <w:rFonts w:eastAsia="Calibri"/>
          <w:noProof/>
        </w:rPr>
      </w:pPr>
      <w:r w:rsidRPr="005D4540">
        <w:rPr>
          <w:rFonts w:eastAsia="Calibri"/>
          <w:noProof/>
        </w:rPr>
        <w:t>4.</w:t>
      </w:r>
      <w:r w:rsidRPr="005D4540">
        <w:rPr>
          <w:rFonts w:eastAsia="Calibri"/>
          <w:noProof/>
        </w:rPr>
        <w:tab/>
        <w:t>If a product is subject to a product-specific rule of origin that includes multiple requirements, the product shall be considered as originating in a Party only if it satisfies all of the requirements. In those cases, cumulative product-specific rules of origin with multiple requirements are separated by semi-colon(s) (;), the last semi-colon being followed by "and".</w:t>
      </w:r>
    </w:p>
    <w:p w14:paraId="0CDCF745" w14:textId="77777777" w:rsidR="00D0429B" w:rsidRPr="005D4540" w:rsidRDefault="00D0429B" w:rsidP="00CB6AF3">
      <w:pPr>
        <w:rPr>
          <w:rFonts w:eastAsia="Calibri"/>
          <w:noProof/>
        </w:rPr>
      </w:pPr>
    </w:p>
    <w:p w14:paraId="33018FD4" w14:textId="77777777" w:rsidR="00250DE1" w:rsidRPr="005D4540" w:rsidRDefault="00250DE1">
      <w:pPr>
        <w:widowControl/>
        <w:spacing w:line="240" w:lineRule="auto"/>
        <w:rPr>
          <w:rFonts w:eastAsia="Calibri"/>
          <w:noProof/>
        </w:rPr>
      </w:pPr>
      <w:r w:rsidRPr="005D4540">
        <w:rPr>
          <w:rFonts w:eastAsia="Calibri"/>
          <w:noProof/>
        </w:rPr>
        <w:br w:type="page"/>
      </w:r>
    </w:p>
    <w:p w14:paraId="1406C133" w14:textId="109EB139" w:rsidR="00D0429B" w:rsidRPr="005D4540" w:rsidRDefault="00D0429B" w:rsidP="00CB6AF3">
      <w:pPr>
        <w:rPr>
          <w:rFonts w:eastAsia="Calibri"/>
          <w:noProof/>
        </w:rPr>
      </w:pPr>
      <w:r w:rsidRPr="005D4540">
        <w:rPr>
          <w:rFonts w:eastAsia="Calibri"/>
          <w:noProof/>
        </w:rPr>
        <w:t>5.</w:t>
      </w:r>
      <w:r w:rsidRPr="005D4540">
        <w:rPr>
          <w:rFonts w:eastAsia="Calibri"/>
          <w:noProof/>
        </w:rPr>
        <w:tab/>
        <w:t>For the purposes of this Annex and Annex</w:t>
      </w:r>
      <w:r w:rsidR="002419E2" w:rsidRPr="005D4540">
        <w:rPr>
          <w:rFonts w:eastAsia="Calibri"/>
          <w:noProof/>
        </w:rPr>
        <w:t> </w:t>
      </w:r>
      <w:r w:rsidRPr="005D4540">
        <w:rPr>
          <w:rFonts w:eastAsia="Calibri"/>
          <w:noProof/>
        </w:rPr>
        <w:t>3-B (Product-Specific Rules of Origin), the following definitions apply:</w:t>
      </w:r>
    </w:p>
    <w:p w14:paraId="622E7EAB" w14:textId="77777777" w:rsidR="00D0429B" w:rsidRPr="005D4540" w:rsidRDefault="00D0429B" w:rsidP="00CB6AF3">
      <w:pPr>
        <w:rPr>
          <w:rFonts w:eastAsia="Calibri"/>
          <w:noProof/>
        </w:rPr>
      </w:pPr>
    </w:p>
    <w:p w14:paraId="2CBE485B" w14:textId="77777777" w:rsidR="00D0429B" w:rsidRPr="005D4540" w:rsidRDefault="00D0429B" w:rsidP="00CB0166">
      <w:pPr>
        <w:ind w:left="567" w:hanging="567"/>
        <w:rPr>
          <w:rFonts w:eastAsia="Calibri"/>
          <w:noProof/>
        </w:rPr>
      </w:pPr>
      <w:r w:rsidRPr="005D4540">
        <w:rPr>
          <w:rFonts w:eastAsia="Calibri"/>
          <w:noProof/>
        </w:rPr>
        <w:t>(a)</w:t>
      </w:r>
      <w:r w:rsidRPr="005D4540">
        <w:rPr>
          <w:rFonts w:eastAsia="Calibri"/>
          <w:noProof/>
        </w:rPr>
        <w:tab/>
        <w:t>"Chapter" means the first two-digits in the tariff classification number under the Harmonised System;</w:t>
      </w:r>
    </w:p>
    <w:p w14:paraId="1AEA838F" w14:textId="77777777" w:rsidR="00D0429B" w:rsidRPr="005D4540" w:rsidRDefault="00D0429B" w:rsidP="00CB6AF3">
      <w:pPr>
        <w:rPr>
          <w:rFonts w:eastAsia="Calibri"/>
          <w:noProof/>
        </w:rPr>
      </w:pPr>
    </w:p>
    <w:p w14:paraId="31C5B6C7" w14:textId="77777777" w:rsidR="00D0429B" w:rsidRPr="005D4540" w:rsidRDefault="00D0429B" w:rsidP="00CB0166">
      <w:pPr>
        <w:ind w:left="567" w:hanging="567"/>
        <w:rPr>
          <w:rFonts w:eastAsia="Calibri"/>
          <w:noProof/>
        </w:rPr>
      </w:pPr>
      <w:r w:rsidRPr="005D4540">
        <w:rPr>
          <w:rFonts w:eastAsia="Calibri"/>
          <w:noProof/>
        </w:rPr>
        <w:t>(b)</w:t>
      </w:r>
      <w:r w:rsidRPr="005D4540">
        <w:rPr>
          <w:rFonts w:eastAsia="Calibri"/>
          <w:noProof/>
        </w:rPr>
        <w:tab/>
        <w:t>"heading" means the first four-digits in the tariff classification number under the Harmonised System;</w:t>
      </w:r>
    </w:p>
    <w:p w14:paraId="0901C21E" w14:textId="77777777" w:rsidR="00D0429B" w:rsidRPr="005D4540" w:rsidRDefault="00D0429B" w:rsidP="00CB6AF3">
      <w:pPr>
        <w:rPr>
          <w:rFonts w:eastAsia="Calibri"/>
          <w:noProof/>
        </w:rPr>
      </w:pPr>
    </w:p>
    <w:p w14:paraId="2380B9DD" w14:textId="77777777" w:rsidR="00D0429B" w:rsidRPr="005D4540" w:rsidRDefault="00D0429B" w:rsidP="00CB0166">
      <w:pPr>
        <w:ind w:left="567" w:hanging="567"/>
        <w:rPr>
          <w:rFonts w:eastAsia="Calibri"/>
          <w:noProof/>
        </w:rPr>
      </w:pPr>
      <w:r w:rsidRPr="005D4540">
        <w:rPr>
          <w:rFonts w:eastAsia="Calibri"/>
          <w:noProof/>
        </w:rPr>
        <w:t>(c)</w:t>
      </w:r>
      <w:r w:rsidRPr="005D4540">
        <w:rPr>
          <w:rFonts w:eastAsia="Calibri"/>
          <w:noProof/>
        </w:rPr>
        <w:tab/>
        <w:t>"Section" means a section of the Harmonised System; and</w:t>
      </w:r>
    </w:p>
    <w:p w14:paraId="1C671945" w14:textId="77777777" w:rsidR="00D0429B" w:rsidRPr="005D4540" w:rsidRDefault="00D0429B" w:rsidP="00CB6AF3">
      <w:pPr>
        <w:rPr>
          <w:rFonts w:eastAsia="Calibri"/>
          <w:noProof/>
        </w:rPr>
      </w:pPr>
    </w:p>
    <w:p w14:paraId="3A413892" w14:textId="547603B4" w:rsidR="00D0429B" w:rsidRPr="005D4540" w:rsidRDefault="00D0429B" w:rsidP="00CB0166">
      <w:pPr>
        <w:ind w:left="567" w:hanging="567"/>
        <w:rPr>
          <w:rFonts w:eastAsia="Calibri"/>
          <w:noProof/>
        </w:rPr>
      </w:pPr>
      <w:r w:rsidRPr="005D4540">
        <w:rPr>
          <w:rFonts w:eastAsia="Calibri"/>
          <w:noProof/>
        </w:rPr>
        <w:t>(d)</w:t>
      </w:r>
      <w:r w:rsidRPr="005D4540">
        <w:rPr>
          <w:rFonts w:eastAsia="Calibri"/>
          <w:noProof/>
        </w:rPr>
        <w:tab/>
        <w:t>"subheading" means the first six-digits in the tariff classification number under the Harmonised System.</w:t>
      </w:r>
    </w:p>
    <w:p w14:paraId="7323FDF8" w14:textId="77777777" w:rsidR="00D0429B" w:rsidRPr="005D4540" w:rsidRDefault="00D0429B" w:rsidP="00CB6AF3">
      <w:pPr>
        <w:rPr>
          <w:rFonts w:eastAsia="Calibri"/>
          <w:noProof/>
        </w:rPr>
      </w:pPr>
    </w:p>
    <w:p w14:paraId="46D3177E" w14:textId="77777777" w:rsidR="00D0429B" w:rsidRPr="005D4540" w:rsidRDefault="00D0429B" w:rsidP="00CB6AF3">
      <w:pPr>
        <w:rPr>
          <w:rFonts w:eastAsia="Calibri"/>
          <w:noProof/>
        </w:rPr>
      </w:pPr>
      <w:r w:rsidRPr="005D4540">
        <w:rPr>
          <w:rFonts w:eastAsia="Calibri"/>
          <w:noProof/>
        </w:rPr>
        <w:t>6.</w:t>
      </w:r>
      <w:r w:rsidRPr="005D4540">
        <w:rPr>
          <w:rFonts w:eastAsia="Calibri"/>
          <w:noProof/>
        </w:rPr>
        <w:tab/>
        <w:t>For the purposes of the product-specific rules of origin based on a change in tariff classification, the following abbreviations apply:</w:t>
      </w:r>
    </w:p>
    <w:p w14:paraId="2B39151E" w14:textId="77777777" w:rsidR="00D0429B" w:rsidRPr="005D4540" w:rsidRDefault="00D0429B" w:rsidP="00CB6AF3">
      <w:pPr>
        <w:rPr>
          <w:rFonts w:eastAsia="Calibri"/>
          <w:noProof/>
        </w:rPr>
      </w:pPr>
    </w:p>
    <w:p w14:paraId="47EBD94B" w14:textId="77777777" w:rsidR="00D0429B" w:rsidRPr="005D4540" w:rsidRDefault="00D0429B" w:rsidP="00CB0166">
      <w:pPr>
        <w:ind w:left="567" w:hanging="567"/>
        <w:rPr>
          <w:rFonts w:eastAsia="Calibri"/>
          <w:noProof/>
        </w:rPr>
      </w:pPr>
      <w:r w:rsidRPr="005D4540">
        <w:rPr>
          <w:rFonts w:eastAsia="Calibri"/>
          <w:noProof/>
        </w:rPr>
        <w:t>(a)</w:t>
      </w:r>
      <w:r w:rsidRPr="005D4540">
        <w:rPr>
          <w:rFonts w:eastAsia="Calibri"/>
          <w:noProof/>
        </w:rPr>
        <w:tab/>
        <w:t>"CC" means production from non-originating materials of any Chapter except that of the product; this means that all non-originating materials used in the production of the product must undergo a change in tariff classification at the two-digit level (namely a change in Chapter) of the Harmonized System;</w:t>
      </w:r>
    </w:p>
    <w:p w14:paraId="3DFBF155" w14:textId="77777777" w:rsidR="00D0429B" w:rsidRPr="005D4540" w:rsidRDefault="00D0429B" w:rsidP="00CB6AF3">
      <w:pPr>
        <w:rPr>
          <w:rFonts w:eastAsia="Calibri"/>
          <w:noProof/>
        </w:rPr>
      </w:pPr>
    </w:p>
    <w:p w14:paraId="7DEB2CFE" w14:textId="77777777" w:rsidR="00250DE1" w:rsidRPr="005D4540" w:rsidRDefault="00250DE1">
      <w:pPr>
        <w:widowControl/>
        <w:spacing w:line="240" w:lineRule="auto"/>
        <w:rPr>
          <w:rFonts w:eastAsia="Calibri"/>
          <w:noProof/>
        </w:rPr>
      </w:pPr>
      <w:r w:rsidRPr="005D4540">
        <w:rPr>
          <w:rFonts w:eastAsia="Calibri"/>
          <w:noProof/>
        </w:rPr>
        <w:br w:type="page"/>
      </w:r>
    </w:p>
    <w:p w14:paraId="0566109D" w14:textId="5DF793BA" w:rsidR="00D0429B" w:rsidRPr="005D4540" w:rsidRDefault="00D0429B" w:rsidP="00CB0166">
      <w:pPr>
        <w:ind w:left="567" w:hanging="567"/>
        <w:rPr>
          <w:rFonts w:eastAsia="Calibri"/>
          <w:noProof/>
        </w:rPr>
      </w:pPr>
      <w:r w:rsidRPr="005D4540">
        <w:rPr>
          <w:rFonts w:eastAsia="Calibri"/>
          <w:noProof/>
        </w:rPr>
        <w:t>(b)</w:t>
      </w:r>
      <w:r w:rsidRPr="005D4540">
        <w:rPr>
          <w:rFonts w:eastAsia="Calibri"/>
          <w:noProof/>
        </w:rPr>
        <w:tab/>
        <w:t>"CTH" means production from non-originating materials of any heading, except that of the product; this means that all non-originating materials used in the production of the product must undergo a change in tariff classification at the four-digit level (namely a change in heading) of the Harmonized System; and</w:t>
      </w:r>
    </w:p>
    <w:p w14:paraId="37981C7F" w14:textId="77777777" w:rsidR="00D0429B" w:rsidRPr="005D4540" w:rsidRDefault="00D0429B" w:rsidP="00CB6AF3">
      <w:pPr>
        <w:rPr>
          <w:rFonts w:eastAsia="Calibri"/>
          <w:noProof/>
        </w:rPr>
      </w:pPr>
    </w:p>
    <w:p w14:paraId="6189F639" w14:textId="3BFAFF47" w:rsidR="00D0429B" w:rsidRPr="005D4540" w:rsidRDefault="00D0429B" w:rsidP="00CB0166">
      <w:pPr>
        <w:ind w:left="567" w:hanging="567"/>
        <w:rPr>
          <w:rFonts w:eastAsia="Calibri"/>
          <w:noProof/>
        </w:rPr>
      </w:pPr>
      <w:r w:rsidRPr="005D4540">
        <w:rPr>
          <w:rFonts w:eastAsia="Calibri"/>
          <w:noProof/>
        </w:rPr>
        <w:t>(c)</w:t>
      </w:r>
      <w:r w:rsidRPr="005D4540">
        <w:rPr>
          <w:rFonts w:eastAsia="Calibri"/>
          <w:noProof/>
        </w:rPr>
        <w:tab/>
        <w:t>"CTSH" means production from non-originating materials of any subheading, except that of the product; this means that all non-originating materials used in the production of the product must undergo a change in tariff classification at the six-digit level (namely a change in sub</w:t>
      </w:r>
      <w:r w:rsidR="00CB0166" w:rsidRPr="005D4540">
        <w:rPr>
          <w:rFonts w:eastAsia="Calibri"/>
          <w:noProof/>
        </w:rPr>
        <w:noBreakHyphen/>
      </w:r>
      <w:r w:rsidRPr="005D4540">
        <w:rPr>
          <w:rFonts w:eastAsia="Calibri"/>
          <w:noProof/>
        </w:rPr>
        <w:t>heading) of the Harmonized System.</w:t>
      </w:r>
    </w:p>
    <w:p w14:paraId="04B7CA7E" w14:textId="77777777" w:rsidR="00D0429B" w:rsidRPr="005D4540" w:rsidRDefault="00D0429B" w:rsidP="00CB6AF3">
      <w:pPr>
        <w:rPr>
          <w:rFonts w:eastAsia="Calibri"/>
          <w:noProof/>
        </w:rPr>
      </w:pPr>
    </w:p>
    <w:p w14:paraId="19DFF8D3" w14:textId="77777777" w:rsidR="00D0429B" w:rsidRPr="005D4540" w:rsidRDefault="00D0429B" w:rsidP="00CB6AF3">
      <w:pPr>
        <w:rPr>
          <w:rFonts w:eastAsia="Calibri"/>
          <w:noProof/>
        </w:rPr>
      </w:pPr>
    </w:p>
    <w:p w14:paraId="40598135" w14:textId="77777777" w:rsidR="00D0429B" w:rsidRPr="005D4540" w:rsidRDefault="00D0429B" w:rsidP="00CB0166">
      <w:pPr>
        <w:jc w:val="center"/>
        <w:rPr>
          <w:rFonts w:eastAsia="Calibri"/>
          <w:noProof/>
        </w:rPr>
      </w:pPr>
      <w:r w:rsidRPr="005D4540">
        <w:rPr>
          <w:rFonts w:eastAsia="Calibri"/>
          <w:noProof/>
        </w:rPr>
        <w:t>NOTE 3</w:t>
      </w:r>
    </w:p>
    <w:p w14:paraId="44BE9DD4" w14:textId="77777777" w:rsidR="00D0429B" w:rsidRPr="005D4540" w:rsidRDefault="00D0429B" w:rsidP="00CB0166">
      <w:pPr>
        <w:jc w:val="center"/>
        <w:rPr>
          <w:rFonts w:eastAsia="Calibri"/>
          <w:noProof/>
        </w:rPr>
      </w:pPr>
    </w:p>
    <w:p w14:paraId="5FB9A41B" w14:textId="77777777" w:rsidR="00D0429B" w:rsidRPr="005D4540" w:rsidRDefault="00D0429B" w:rsidP="00CB0166">
      <w:pPr>
        <w:jc w:val="center"/>
        <w:rPr>
          <w:rFonts w:eastAsia="Calibri"/>
          <w:noProof/>
        </w:rPr>
      </w:pPr>
      <w:r w:rsidRPr="005D4540">
        <w:rPr>
          <w:rFonts w:eastAsia="Calibri"/>
          <w:noProof/>
        </w:rPr>
        <w:t>Application of the product-specific rules of origin</w:t>
      </w:r>
    </w:p>
    <w:p w14:paraId="6FD994B2" w14:textId="77777777" w:rsidR="00D0429B" w:rsidRPr="005D4540" w:rsidRDefault="00D0429B" w:rsidP="00CB6AF3">
      <w:pPr>
        <w:rPr>
          <w:rFonts w:eastAsia="Calibri"/>
          <w:noProof/>
        </w:rPr>
      </w:pPr>
    </w:p>
    <w:p w14:paraId="092A584B" w14:textId="77777777" w:rsidR="00D0429B" w:rsidRPr="005D4540" w:rsidRDefault="00D0429B" w:rsidP="00CB6AF3">
      <w:pPr>
        <w:rPr>
          <w:rFonts w:eastAsia="Calibri"/>
          <w:noProof/>
        </w:rPr>
      </w:pPr>
      <w:r w:rsidRPr="005D4540">
        <w:rPr>
          <w:rFonts w:eastAsia="Calibri"/>
          <w:noProof/>
        </w:rPr>
        <w:t>1.</w:t>
      </w:r>
      <w:r w:rsidRPr="005D4540">
        <w:rPr>
          <w:rFonts w:eastAsia="Calibri"/>
          <w:noProof/>
        </w:rPr>
        <w:tab/>
        <w:t>Article 3.2 concerning products having acquired the status of originating in a Party which are used in the production of other products, applies whether or not this status has been acquired inside the same factory in a Party in which these products are used.</w:t>
      </w:r>
    </w:p>
    <w:p w14:paraId="3889F0D1" w14:textId="77777777" w:rsidR="00D0429B" w:rsidRPr="005D4540" w:rsidRDefault="00D0429B" w:rsidP="00CB6AF3">
      <w:pPr>
        <w:rPr>
          <w:rFonts w:eastAsia="Calibri"/>
          <w:noProof/>
        </w:rPr>
      </w:pPr>
    </w:p>
    <w:p w14:paraId="1EE844EA" w14:textId="77777777" w:rsidR="00D0429B" w:rsidRPr="005D4540" w:rsidRDefault="00D0429B" w:rsidP="00CB6AF3">
      <w:pPr>
        <w:rPr>
          <w:rFonts w:eastAsia="Calibri"/>
          <w:noProof/>
        </w:rPr>
      </w:pPr>
      <w:r w:rsidRPr="005D4540">
        <w:rPr>
          <w:rFonts w:eastAsia="Calibri"/>
          <w:noProof/>
        </w:rPr>
        <w:t>2.</w:t>
      </w:r>
      <w:r w:rsidRPr="005D4540">
        <w:rPr>
          <w:rFonts w:eastAsia="Calibri"/>
          <w:noProof/>
        </w:rPr>
        <w:tab/>
        <w:t>If a product-specific rule of origin specifically excludes certain non-originating materials or provides that the value or weight of a specified non-originating material shall not exceed a specific threshold, these conditions do not apply to non-originating materials classified elsewhere in the Harmonised System.</w:t>
      </w:r>
    </w:p>
    <w:p w14:paraId="4FA88752" w14:textId="77777777" w:rsidR="00D0429B" w:rsidRPr="005D4540" w:rsidRDefault="00D0429B" w:rsidP="00CB6AF3">
      <w:pPr>
        <w:rPr>
          <w:rFonts w:eastAsia="Calibri"/>
          <w:noProof/>
        </w:rPr>
      </w:pPr>
    </w:p>
    <w:p w14:paraId="63EB0218" w14:textId="77777777" w:rsidR="00250DE1" w:rsidRPr="005D4540" w:rsidRDefault="00250DE1">
      <w:pPr>
        <w:widowControl/>
        <w:spacing w:line="240" w:lineRule="auto"/>
        <w:rPr>
          <w:rFonts w:eastAsia="Calibri"/>
          <w:noProof/>
        </w:rPr>
      </w:pPr>
      <w:r w:rsidRPr="005D4540">
        <w:rPr>
          <w:rFonts w:eastAsia="Calibri"/>
          <w:noProof/>
        </w:rPr>
        <w:br w:type="page"/>
      </w:r>
    </w:p>
    <w:p w14:paraId="0F5C251E" w14:textId="422A1817" w:rsidR="00D0429B" w:rsidRPr="005D4540" w:rsidRDefault="00D0429B" w:rsidP="00CB6AF3">
      <w:pPr>
        <w:rPr>
          <w:rFonts w:eastAsia="Calibri"/>
          <w:noProof/>
        </w:rPr>
      </w:pPr>
      <w:r w:rsidRPr="005D4540">
        <w:rPr>
          <w:rFonts w:eastAsia="Calibri"/>
          <w:noProof/>
        </w:rPr>
        <w:t>Example 1: if the rule for</w:t>
      </w:r>
      <w:r w:rsidR="00CB0166" w:rsidRPr="005D4540">
        <w:rPr>
          <w:rFonts w:eastAsia="Calibri"/>
          <w:noProof/>
        </w:rPr>
        <w:t xml:space="preserve"> </w:t>
      </w:r>
      <w:r w:rsidRPr="005D4540">
        <w:rPr>
          <w:rFonts w:eastAsia="Calibri"/>
          <w:noProof/>
        </w:rPr>
        <w:t>bulldozers</w:t>
      </w:r>
      <w:r w:rsidR="00CB0166" w:rsidRPr="005D4540">
        <w:rPr>
          <w:rFonts w:eastAsia="Calibri"/>
          <w:noProof/>
        </w:rPr>
        <w:t xml:space="preserve"> </w:t>
      </w:r>
      <w:r w:rsidRPr="005D4540">
        <w:rPr>
          <w:rFonts w:eastAsia="Calibri"/>
          <w:noProof/>
        </w:rPr>
        <w:t>(subheading 8429.11)</w:t>
      </w:r>
      <w:r w:rsidR="00CB0166" w:rsidRPr="005D4540">
        <w:rPr>
          <w:rFonts w:eastAsia="Calibri"/>
          <w:noProof/>
        </w:rPr>
        <w:t xml:space="preserve"> </w:t>
      </w:r>
      <w:r w:rsidRPr="005D4540">
        <w:rPr>
          <w:rFonts w:eastAsia="Calibri"/>
          <w:noProof/>
        </w:rPr>
        <w:t>requires: "CTH except from non</w:t>
      </w:r>
      <w:r w:rsidR="00CB0166" w:rsidRPr="005D4540">
        <w:rPr>
          <w:rFonts w:eastAsia="Calibri"/>
          <w:noProof/>
        </w:rPr>
        <w:noBreakHyphen/>
      </w:r>
      <w:r w:rsidRPr="005D4540">
        <w:rPr>
          <w:rFonts w:eastAsia="Calibri"/>
          <w:noProof/>
        </w:rPr>
        <w:t>originating materials of heading 84.31", the use of non-originating materials classified elsewhere than 84.29 and 84.31</w:t>
      </w:r>
      <w:r w:rsidR="00C32191" w:rsidRPr="005D4540">
        <w:rPr>
          <w:rFonts w:eastAsia="Calibri"/>
          <w:noProof/>
        </w:rPr>
        <w:t xml:space="preserve"> –</w:t>
      </w:r>
      <w:r w:rsidRPr="005D4540">
        <w:rPr>
          <w:rFonts w:eastAsia="Calibri"/>
          <w:noProof/>
        </w:rPr>
        <w:t xml:space="preserve"> such as screws (HS heading 73.18),</w:t>
      </w:r>
      <w:r w:rsidR="00CB0166" w:rsidRPr="005D4540">
        <w:rPr>
          <w:rFonts w:eastAsia="Calibri"/>
          <w:noProof/>
        </w:rPr>
        <w:t xml:space="preserve"> </w:t>
      </w:r>
      <w:r w:rsidRPr="005D4540">
        <w:rPr>
          <w:rFonts w:eastAsia="Calibri"/>
          <w:noProof/>
        </w:rPr>
        <w:t>insulated wires and electric conductors (heading 85.44)</w:t>
      </w:r>
      <w:r w:rsidR="00C32191" w:rsidRPr="005D4540">
        <w:rPr>
          <w:rFonts w:eastAsia="Calibri"/>
          <w:noProof/>
        </w:rPr>
        <w:t xml:space="preserve"> </w:t>
      </w:r>
      <w:r w:rsidRPr="005D4540">
        <w:rPr>
          <w:rFonts w:eastAsia="Calibri"/>
          <w:noProof/>
        </w:rPr>
        <w:t>and</w:t>
      </w:r>
      <w:r w:rsidR="00C32191" w:rsidRPr="005D4540">
        <w:rPr>
          <w:rFonts w:eastAsia="Calibri"/>
          <w:noProof/>
        </w:rPr>
        <w:t xml:space="preserve"> </w:t>
      </w:r>
      <w:r w:rsidRPr="005D4540">
        <w:rPr>
          <w:rFonts w:eastAsia="Calibri"/>
          <w:noProof/>
        </w:rPr>
        <w:t xml:space="preserve">various electronics (Chapter 85) </w:t>
      </w:r>
      <w:r w:rsidR="00C32191" w:rsidRPr="005D4540">
        <w:rPr>
          <w:rFonts w:eastAsia="Calibri"/>
          <w:noProof/>
        </w:rPr>
        <w:t>–</w:t>
      </w:r>
      <w:r w:rsidR="00CB0166" w:rsidRPr="005D4540">
        <w:rPr>
          <w:rFonts w:eastAsia="Calibri"/>
          <w:noProof/>
        </w:rPr>
        <w:t xml:space="preserve"> </w:t>
      </w:r>
      <w:r w:rsidRPr="005D4540">
        <w:rPr>
          <w:rFonts w:eastAsia="Calibri"/>
          <w:noProof/>
        </w:rPr>
        <w:t>is not limited.</w:t>
      </w:r>
    </w:p>
    <w:p w14:paraId="5D089895" w14:textId="77777777" w:rsidR="00D0429B" w:rsidRPr="005D4540" w:rsidRDefault="00D0429B" w:rsidP="00CB6AF3">
      <w:pPr>
        <w:rPr>
          <w:rFonts w:eastAsia="Calibri"/>
          <w:noProof/>
        </w:rPr>
      </w:pPr>
    </w:p>
    <w:p w14:paraId="2DD27E2C" w14:textId="5E75391C" w:rsidR="00D0429B" w:rsidRPr="005D4540" w:rsidRDefault="00D0429B" w:rsidP="00CB6AF3">
      <w:pPr>
        <w:rPr>
          <w:rFonts w:eastAsia="Calibri"/>
          <w:noProof/>
        </w:rPr>
      </w:pPr>
      <w:r w:rsidRPr="005D4540">
        <w:rPr>
          <w:rFonts w:eastAsia="Calibri"/>
          <w:noProof/>
        </w:rPr>
        <w:t>3.</w:t>
      </w:r>
      <w:r w:rsidRPr="005D4540">
        <w:rPr>
          <w:rFonts w:eastAsia="Calibri"/>
          <w:noProof/>
        </w:rPr>
        <w:tab/>
      </w:r>
      <w:r w:rsidRPr="005D4540">
        <w:rPr>
          <w:rFonts w:eastAsia="Aptos"/>
          <w:noProof/>
        </w:rPr>
        <w:t>If a product-specific rule of origin uses the expression "Manufacture from a particular [non</w:t>
      </w:r>
      <w:r w:rsidR="00C32191" w:rsidRPr="005D4540">
        <w:rPr>
          <w:rFonts w:eastAsia="Aptos"/>
          <w:noProof/>
        </w:rPr>
        <w:noBreakHyphen/>
      </w:r>
      <w:r w:rsidRPr="005D4540">
        <w:rPr>
          <w:rFonts w:eastAsia="Aptos"/>
          <w:noProof/>
        </w:rPr>
        <w:t>originating] material(s)" (for example the rule for heading</w:t>
      </w:r>
      <w:r w:rsidR="002419E2" w:rsidRPr="005D4540">
        <w:rPr>
          <w:rFonts w:eastAsia="Aptos"/>
          <w:noProof/>
        </w:rPr>
        <w:t> </w:t>
      </w:r>
      <w:r w:rsidRPr="005D4540">
        <w:rPr>
          <w:rFonts w:eastAsia="Aptos"/>
          <w:noProof/>
        </w:rPr>
        <w:t xml:space="preserve">71.06 </w:t>
      </w:r>
      <w:r w:rsidRPr="005D4540">
        <w:rPr>
          <w:rFonts w:eastAsia="Calibri"/>
          <w:noProof/>
        </w:rPr>
        <w:t>"</w:t>
      </w:r>
      <w:r w:rsidRPr="005D4540">
        <w:rPr>
          <w:rFonts w:eastAsia="Aptos"/>
          <w:noProof/>
        </w:rPr>
        <w:t>production from non</w:t>
      </w:r>
      <w:r w:rsidR="00C32191" w:rsidRPr="005D4540">
        <w:rPr>
          <w:rFonts w:eastAsia="Aptos"/>
          <w:noProof/>
        </w:rPr>
        <w:noBreakHyphen/>
      </w:r>
      <w:r w:rsidRPr="005D4540">
        <w:rPr>
          <w:rFonts w:eastAsia="Aptos"/>
          <w:noProof/>
        </w:rPr>
        <w:t>originating unwrought precious metals</w:t>
      </w:r>
      <w:r w:rsidRPr="005D4540">
        <w:rPr>
          <w:rFonts w:eastAsia="Calibri"/>
          <w:noProof/>
        </w:rPr>
        <w:t>"</w:t>
      </w:r>
      <w:r w:rsidRPr="005D4540">
        <w:rPr>
          <w:rFonts w:eastAsia="Aptos"/>
          <w:noProof/>
        </w:rPr>
        <w:t xml:space="preserve">), then </w:t>
      </w:r>
      <w:r w:rsidRPr="005D4540">
        <w:rPr>
          <w:rFonts w:eastAsia="Calibri"/>
          <w:noProof/>
        </w:rPr>
        <w:t>the use of those non-originating material(s) is allowed. The use of those non-originating materials at an earlier stage of processing (for example ore) is allowed but the use of those non-originating materials that have been further processed (for example semi-finished plates) is not. However, this does not prevent the use of other materials which are unable to satisfy that rule because of their inherent nature.</w:t>
      </w:r>
    </w:p>
    <w:p w14:paraId="7F3F22FD" w14:textId="77777777" w:rsidR="00D0429B" w:rsidRPr="005D4540" w:rsidRDefault="00D0429B" w:rsidP="00CB6AF3">
      <w:pPr>
        <w:rPr>
          <w:rFonts w:eastAsia="Calibri"/>
          <w:noProof/>
        </w:rPr>
      </w:pPr>
    </w:p>
    <w:p w14:paraId="342E4F47" w14:textId="49FA052F" w:rsidR="00D0429B" w:rsidRPr="005D4540" w:rsidRDefault="00D0429B" w:rsidP="00CB6AF3">
      <w:pPr>
        <w:rPr>
          <w:rFonts w:eastAsia="Calibri"/>
          <w:noProof/>
        </w:rPr>
      </w:pPr>
      <w:r w:rsidRPr="005D4540">
        <w:rPr>
          <w:rFonts w:eastAsia="Calibri"/>
          <w:noProof/>
        </w:rPr>
        <w:t>4.</w:t>
      </w:r>
      <w:r w:rsidRPr="005D4540">
        <w:rPr>
          <w:rFonts w:eastAsia="Calibri"/>
          <w:noProof/>
        </w:rPr>
        <w:tab/>
        <w:t>If a product-specific rule of origin uses the expression "production from non-originating materials of any heading" this means the use of non-originating materials also classified within the same heading is allowed, provided the production goes beyond the insufficient production in Article</w:t>
      </w:r>
      <w:r w:rsidR="00C32191" w:rsidRPr="005D4540">
        <w:rPr>
          <w:rFonts w:eastAsia="Calibri"/>
          <w:noProof/>
        </w:rPr>
        <w:t> </w:t>
      </w:r>
      <w:r w:rsidRPr="005D4540">
        <w:rPr>
          <w:rFonts w:eastAsia="Calibri"/>
          <w:noProof/>
        </w:rPr>
        <w:t>3.6.</w:t>
      </w:r>
    </w:p>
    <w:p w14:paraId="6FA42AEF" w14:textId="77777777" w:rsidR="00D0429B" w:rsidRPr="005D4540" w:rsidRDefault="00D0429B" w:rsidP="00CB6AF3">
      <w:pPr>
        <w:rPr>
          <w:rFonts w:eastAsia="Calibri"/>
          <w:noProof/>
        </w:rPr>
      </w:pPr>
    </w:p>
    <w:p w14:paraId="0810125B" w14:textId="204FD689" w:rsidR="00D0429B" w:rsidRPr="005D4540" w:rsidRDefault="00D0429B" w:rsidP="00CB6AF3">
      <w:pPr>
        <w:rPr>
          <w:rFonts w:eastAsia="Calibri"/>
          <w:noProof/>
        </w:rPr>
      </w:pPr>
      <w:r w:rsidRPr="005D4540">
        <w:rPr>
          <w:rFonts w:eastAsia="Calibri"/>
          <w:noProof/>
        </w:rPr>
        <w:t>Example: The rule for mixtures of spices (curry HS sub-heading heading</w:t>
      </w:r>
      <w:r w:rsidR="002419E2" w:rsidRPr="005D4540">
        <w:rPr>
          <w:rFonts w:eastAsia="Calibri"/>
          <w:noProof/>
        </w:rPr>
        <w:t> </w:t>
      </w:r>
      <w:r w:rsidRPr="005D4540">
        <w:rPr>
          <w:rFonts w:eastAsia="Calibri"/>
          <w:noProof/>
        </w:rPr>
        <w:t>0910.91) requires:</w:t>
      </w:r>
    </w:p>
    <w:p w14:paraId="65D447EC" w14:textId="77777777" w:rsidR="00C32191" w:rsidRPr="005D4540" w:rsidRDefault="00C32191" w:rsidP="00CB6AF3">
      <w:pPr>
        <w:rPr>
          <w:rFonts w:eastAsia="Calibri"/>
          <w:noProof/>
        </w:rPr>
      </w:pPr>
    </w:p>
    <w:p w14:paraId="6B9CE687" w14:textId="77777777" w:rsidR="00D0429B" w:rsidRPr="005D4540" w:rsidRDefault="00D0429B" w:rsidP="00CB6AF3">
      <w:pPr>
        <w:rPr>
          <w:rFonts w:eastAsia="Calibri"/>
          <w:noProof/>
        </w:rPr>
      </w:pPr>
      <w:r w:rsidRPr="005D4540">
        <w:rPr>
          <w:rFonts w:eastAsia="Calibri"/>
          <w:noProof/>
        </w:rPr>
        <w:t>"Production from materials of any heading"</w:t>
      </w:r>
    </w:p>
    <w:p w14:paraId="4B827512" w14:textId="77777777" w:rsidR="00C32191" w:rsidRPr="005D4540" w:rsidRDefault="00C32191" w:rsidP="00CB6AF3">
      <w:pPr>
        <w:rPr>
          <w:rFonts w:eastAsia="Calibri"/>
          <w:noProof/>
        </w:rPr>
      </w:pPr>
    </w:p>
    <w:p w14:paraId="7D44AF18" w14:textId="4AC795A2" w:rsidR="00D0429B" w:rsidRPr="005D4540" w:rsidRDefault="00D0429B" w:rsidP="00CB6AF3">
      <w:pPr>
        <w:rPr>
          <w:rFonts w:eastAsia="Calibri"/>
          <w:noProof/>
        </w:rPr>
      </w:pPr>
      <w:r w:rsidRPr="005D4540">
        <w:rPr>
          <w:rFonts w:eastAsia="Calibri"/>
          <w:noProof/>
        </w:rPr>
        <w:t>The manufacturer uses the following non-originating materials:</w:t>
      </w:r>
    </w:p>
    <w:p w14:paraId="23B9CF84" w14:textId="77777777" w:rsidR="00C32191" w:rsidRPr="005D4540" w:rsidRDefault="00C32191" w:rsidP="00CB6AF3">
      <w:pPr>
        <w:rPr>
          <w:rFonts w:eastAsia="Calibri"/>
          <w:noProof/>
        </w:rPr>
      </w:pPr>
    </w:p>
    <w:p w14:paraId="4EFE14D8" w14:textId="77777777" w:rsidR="00D0429B" w:rsidRPr="005D4540" w:rsidRDefault="00D0429B" w:rsidP="00CB6AF3">
      <w:pPr>
        <w:rPr>
          <w:rFonts w:eastAsia="Calibri"/>
          <w:noProof/>
        </w:rPr>
      </w:pPr>
      <w:r w:rsidRPr="005D4540">
        <w:rPr>
          <w:rFonts w:eastAsia="Calibri"/>
          <w:noProof/>
        </w:rPr>
        <w:t>Black pepper (HS heading 09.04);</w:t>
      </w:r>
    </w:p>
    <w:p w14:paraId="75D0ED63" w14:textId="77777777" w:rsidR="00C32191" w:rsidRPr="005D4540" w:rsidRDefault="00C32191" w:rsidP="00CB6AF3">
      <w:pPr>
        <w:rPr>
          <w:rFonts w:eastAsia="Calibri"/>
          <w:noProof/>
        </w:rPr>
      </w:pPr>
    </w:p>
    <w:p w14:paraId="570E2D31" w14:textId="77777777" w:rsidR="00250DE1" w:rsidRPr="005D4540" w:rsidRDefault="00250DE1">
      <w:pPr>
        <w:widowControl/>
        <w:spacing w:line="240" w:lineRule="auto"/>
        <w:rPr>
          <w:rFonts w:eastAsia="Calibri"/>
          <w:noProof/>
        </w:rPr>
      </w:pPr>
      <w:r w:rsidRPr="005D4540">
        <w:rPr>
          <w:rFonts w:eastAsia="Calibri"/>
          <w:noProof/>
        </w:rPr>
        <w:br w:type="page"/>
      </w:r>
    </w:p>
    <w:p w14:paraId="04727651" w14:textId="49BC4775" w:rsidR="00D0429B" w:rsidRPr="005D4540" w:rsidRDefault="00D0429B" w:rsidP="00CB6AF3">
      <w:pPr>
        <w:rPr>
          <w:rFonts w:eastAsia="Calibri"/>
          <w:noProof/>
        </w:rPr>
      </w:pPr>
      <w:r w:rsidRPr="005D4540">
        <w:rPr>
          <w:rFonts w:eastAsia="Calibri"/>
          <w:noProof/>
        </w:rPr>
        <w:t>Chili pepper (HS heading 09.04);</w:t>
      </w:r>
    </w:p>
    <w:p w14:paraId="262876B4" w14:textId="77777777" w:rsidR="00C32191" w:rsidRPr="005D4540" w:rsidRDefault="00C32191" w:rsidP="00CB6AF3">
      <w:pPr>
        <w:rPr>
          <w:rFonts w:eastAsia="Calibri"/>
          <w:noProof/>
        </w:rPr>
      </w:pPr>
    </w:p>
    <w:p w14:paraId="3631BEB8" w14:textId="77777777" w:rsidR="00D0429B" w:rsidRPr="005D4540" w:rsidRDefault="00D0429B" w:rsidP="00CB6AF3">
      <w:pPr>
        <w:rPr>
          <w:rFonts w:eastAsia="Calibri"/>
          <w:noProof/>
        </w:rPr>
      </w:pPr>
      <w:r w:rsidRPr="005D4540">
        <w:rPr>
          <w:rFonts w:eastAsia="Calibri"/>
          <w:noProof/>
        </w:rPr>
        <w:t>Cinnamon (HS heading 09.06);</w:t>
      </w:r>
    </w:p>
    <w:p w14:paraId="3B2A7683" w14:textId="77777777" w:rsidR="00C32191" w:rsidRPr="005D4540" w:rsidRDefault="00C32191" w:rsidP="00CB6AF3">
      <w:pPr>
        <w:rPr>
          <w:rFonts w:eastAsia="Calibri"/>
          <w:noProof/>
        </w:rPr>
      </w:pPr>
    </w:p>
    <w:p w14:paraId="2D6E62A6" w14:textId="77777777" w:rsidR="00D0429B" w:rsidRPr="005D4540" w:rsidRDefault="00D0429B" w:rsidP="00CB6AF3">
      <w:pPr>
        <w:rPr>
          <w:rFonts w:eastAsia="Calibri"/>
          <w:noProof/>
        </w:rPr>
      </w:pPr>
      <w:r w:rsidRPr="005D4540">
        <w:rPr>
          <w:rFonts w:eastAsia="Calibri"/>
          <w:noProof/>
        </w:rPr>
        <w:t>Cloves (HS heading 09.07);</w:t>
      </w:r>
    </w:p>
    <w:p w14:paraId="1CA9C4C7" w14:textId="77777777" w:rsidR="00C32191" w:rsidRPr="005D4540" w:rsidRDefault="00C32191" w:rsidP="00CB6AF3">
      <w:pPr>
        <w:rPr>
          <w:rFonts w:eastAsia="Calibri"/>
          <w:noProof/>
        </w:rPr>
      </w:pPr>
    </w:p>
    <w:p w14:paraId="7ECB50EB" w14:textId="77777777" w:rsidR="00D0429B" w:rsidRPr="005D4540" w:rsidRDefault="00D0429B" w:rsidP="00CB6AF3">
      <w:pPr>
        <w:rPr>
          <w:rFonts w:eastAsia="Calibri"/>
          <w:noProof/>
        </w:rPr>
      </w:pPr>
      <w:r w:rsidRPr="005D4540">
        <w:rPr>
          <w:rFonts w:eastAsia="Calibri"/>
          <w:noProof/>
        </w:rPr>
        <w:t>Nutmeg (HS heading 09.08);</w:t>
      </w:r>
    </w:p>
    <w:p w14:paraId="5E593537" w14:textId="77777777" w:rsidR="00C32191" w:rsidRPr="005D4540" w:rsidRDefault="00C32191" w:rsidP="00CB6AF3">
      <w:pPr>
        <w:rPr>
          <w:rFonts w:eastAsia="Calibri"/>
          <w:noProof/>
        </w:rPr>
      </w:pPr>
    </w:p>
    <w:p w14:paraId="58EC46AC" w14:textId="77777777" w:rsidR="00D0429B" w:rsidRPr="005D4540" w:rsidRDefault="00D0429B" w:rsidP="00CB6AF3">
      <w:pPr>
        <w:rPr>
          <w:rFonts w:eastAsia="Calibri"/>
          <w:noProof/>
        </w:rPr>
      </w:pPr>
      <w:r w:rsidRPr="005D4540">
        <w:rPr>
          <w:rFonts w:eastAsia="Calibri"/>
          <w:noProof/>
        </w:rPr>
        <w:t>Cumin (HS heading 09.09);</w:t>
      </w:r>
    </w:p>
    <w:p w14:paraId="1367888B" w14:textId="77777777" w:rsidR="00C32191" w:rsidRPr="005D4540" w:rsidRDefault="00C32191" w:rsidP="00CB6AF3">
      <w:pPr>
        <w:rPr>
          <w:rFonts w:eastAsia="Calibri"/>
          <w:noProof/>
        </w:rPr>
      </w:pPr>
    </w:p>
    <w:p w14:paraId="7B6025B3" w14:textId="77777777" w:rsidR="00D0429B" w:rsidRPr="005D4540" w:rsidRDefault="00D0429B" w:rsidP="00CB6AF3">
      <w:pPr>
        <w:rPr>
          <w:rFonts w:eastAsia="Calibri"/>
          <w:noProof/>
        </w:rPr>
      </w:pPr>
      <w:r w:rsidRPr="005D4540">
        <w:rPr>
          <w:rFonts w:eastAsia="Calibri"/>
          <w:noProof/>
        </w:rPr>
        <w:t>Coriander (HS heading 09.09);</w:t>
      </w:r>
    </w:p>
    <w:p w14:paraId="15CB21BC" w14:textId="77777777" w:rsidR="00C32191" w:rsidRPr="005D4540" w:rsidRDefault="00C32191" w:rsidP="00CB6AF3">
      <w:pPr>
        <w:rPr>
          <w:rFonts w:eastAsia="Calibri"/>
          <w:noProof/>
        </w:rPr>
      </w:pPr>
    </w:p>
    <w:p w14:paraId="32932F7A" w14:textId="77777777" w:rsidR="00D0429B" w:rsidRPr="005D4540" w:rsidRDefault="00D0429B" w:rsidP="00CB6AF3">
      <w:pPr>
        <w:rPr>
          <w:rFonts w:eastAsia="Calibri"/>
          <w:noProof/>
        </w:rPr>
      </w:pPr>
      <w:r w:rsidRPr="005D4540">
        <w:rPr>
          <w:rFonts w:eastAsia="Calibri"/>
          <w:noProof/>
        </w:rPr>
        <w:t>Turmeric (HS heading 09.10);</w:t>
      </w:r>
    </w:p>
    <w:p w14:paraId="3C3F71E1" w14:textId="77777777" w:rsidR="00C32191" w:rsidRPr="005D4540" w:rsidRDefault="00C32191" w:rsidP="00CB6AF3">
      <w:pPr>
        <w:rPr>
          <w:rFonts w:eastAsia="Calibri"/>
          <w:noProof/>
        </w:rPr>
      </w:pPr>
    </w:p>
    <w:p w14:paraId="53912114" w14:textId="77777777" w:rsidR="00D0429B" w:rsidRPr="005D4540" w:rsidRDefault="00D0429B" w:rsidP="00CB6AF3">
      <w:pPr>
        <w:rPr>
          <w:rFonts w:eastAsia="Calibri"/>
          <w:noProof/>
        </w:rPr>
      </w:pPr>
      <w:r w:rsidRPr="005D4540">
        <w:rPr>
          <w:rFonts w:eastAsia="Calibri"/>
          <w:noProof/>
        </w:rPr>
        <w:t>Fenugreek (HS heading 09.10);</w:t>
      </w:r>
    </w:p>
    <w:p w14:paraId="57072E7D" w14:textId="77777777" w:rsidR="00C32191" w:rsidRPr="005D4540" w:rsidRDefault="00C32191" w:rsidP="00CB6AF3">
      <w:pPr>
        <w:rPr>
          <w:rFonts w:eastAsia="Calibri"/>
          <w:noProof/>
        </w:rPr>
      </w:pPr>
    </w:p>
    <w:p w14:paraId="01AEDA3B" w14:textId="77777777" w:rsidR="00D0429B" w:rsidRPr="005D4540" w:rsidRDefault="00D0429B" w:rsidP="00CB6AF3">
      <w:pPr>
        <w:rPr>
          <w:rFonts w:eastAsia="Calibri"/>
          <w:noProof/>
        </w:rPr>
      </w:pPr>
      <w:r w:rsidRPr="005D4540">
        <w:rPr>
          <w:rFonts w:eastAsia="Calibri"/>
          <w:noProof/>
        </w:rPr>
        <w:t>Ginger (HS heading 09.10).</w:t>
      </w:r>
    </w:p>
    <w:p w14:paraId="1C32064D" w14:textId="77777777" w:rsidR="00C32191" w:rsidRPr="005D4540" w:rsidRDefault="00C32191" w:rsidP="00CB6AF3">
      <w:pPr>
        <w:rPr>
          <w:rFonts w:eastAsia="Calibri"/>
          <w:noProof/>
        </w:rPr>
      </w:pPr>
    </w:p>
    <w:p w14:paraId="2BF6B45E" w14:textId="18052892" w:rsidR="00D0429B" w:rsidRPr="005D4540" w:rsidRDefault="00D0429B" w:rsidP="00CB6AF3">
      <w:pPr>
        <w:rPr>
          <w:rFonts w:eastAsia="Calibri"/>
          <w:noProof/>
        </w:rPr>
      </w:pPr>
      <w:r w:rsidRPr="005D4540">
        <w:rPr>
          <w:rFonts w:eastAsia="Calibri"/>
          <w:noProof/>
        </w:rPr>
        <w:t>Ingredients are mixed together as a deliberate and proportionally controlled operation that is more than minimal and as it requires special skills or apparatus, it goes beyond "simple mixing" in line with Article</w:t>
      </w:r>
      <w:r w:rsidR="00C32191" w:rsidRPr="005D4540">
        <w:rPr>
          <w:rFonts w:eastAsia="Calibri"/>
          <w:noProof/>
        </w:rPr>
        <w:t> </w:t>
      </w:r>
      <w:r w:rsidRPr="005D4540">
        <w:rPr>
          <w:rFonts w:eastAsia="Calibri"/>
          <w:noProof/>
        </w:rPr>
        <w:t>3.6(2). Some materials are classified in the same heading as the product but the rule is met because it allows the use of non-originating materials from any heading and even those of the same heading.</w:t>
      </w:r>
    </w:p>
    <w:p w14:paraId="32725710" w14:textId="77777777" w:rsidR="00D0429B" w:rsidRPr="005D4540" w:rsidRDefault="00D0429B" w:rsidP="00CB6AF3">
      <w:pPr>
        <w:rPr>
          <w:rFonts w:eastAsia="Aptos"/>
          <w:noProof/>
        </w:rPr>
      </w:pPr>
    </w:p>
    <w:p w14:paraId="6782D448" w14:textId="77777777" w:rsidR="00D0429B" w:rsidRPr="005D4540" w:rsidRDefault="00D0429B" w:rsidP="00CB6AF3">
      <w:pPr>
        <w:rPr>
          <w:rFonts w:eastAsia="Calibri"/>
          <w:noProof/>
        </w:rPr>
      </w:pPr>
    </w:p>
    <w:p w14:paraId="578B4B2F" w14:textId="77777777" w:rsidR="00250DE1" w:rsidRPr="005D4540" w:rsidRDefault="00250DE1">
      <w:pPr>
        <w:widowControl/>
        <w:spacing w:line="240" w:lineRule="auto"/>
        <w:rPr>
          <w:rFonts w:eastAsia="Calibri"/>
          <w:noProof/>
        </w:rPr>
      </w:pPr>
      <w:r w:rsidRPr="005D4540">
        <w:rPr>
          <w:rFonts w:eastAsia="Calibri"/>
          <w:noProof/>
        </w:rPr>
        <w:br w:type="page"/>
      </w:r>
    </w:p>
    <w:p w14:paraId="2116B556" w14:textId="55E89AE6" w:rsidR="00D0429B" w:rsidRPr="005D4540" w:rsidRDefault="00D0429B" w:rsidP="00C32191">
      <w:pPr>
        <w:jc w:val="center"/>
        <w:rPr>
          <w:rFonts w:eastAsia="Calibri"/>
          <w:noProof/>
        </w:rPr>
      </w:pPr>
      <w:r w:rsidRPr="005D4540">
        <w:rPr>
          <w:rFonts w:eastAsia="Calibri"/>
          <w:noProof/>
        </w:rPr>
        <w:t>NOTE 4</w:t>
      </w:r>
    </w:p>
    <w:p w14:paraId="7F375C49" w14:textId="77777777" w:rsidR="00D0429B" w:rsidRPr="005D4540" w:rsidRDefault="00D0429B" w:rsidP="00C32191">
      <w:pPr>
        <w:jc w:val="center"/>
        <w:rPr>
          <w:rFonts w:eastAsia="Calibri"/>
          <w:noProof/>
        </w:rPr>
      </w:pPr>
    </w:p>
    <w:p w14:paraId="09DC57A1" w14:textId="77777777" w:rsidR="00D0429B" w:rsidRPr="005D4540" w:rsidRDefault="00D0429B" w:rsidP="00C32191">
      <w:pPr>
        <w:jc w:val="center"/>
        <w:rPr>
          <w:rFonts w:eastAsia="Calibri"/>
          <w:noProof/>
        </w:rPr>
      </w:pPr>
      <w:r w:rsidRPr="005D4540">
        <w:rPr>
          <w:rFonts w:eastAsia="Calibri"/>
          <w:noProof/>
        </w:rPr>
        <w:t>Application of rules based on a maximum value of non-originating materials</w:t>
      </w:r>
    </w:p>
    <w:p w14:paraId="651A7FBF" w14:textId="77777777" w:rsidR="00D0429B" w:rsidRPr="005D4540" w:rsidRDefault="00D0429B" w:rsidP="00CB6AF3">
      <w:pPr>
        <w:rPr>
          <w:rFonts w:eastAsia="Calibri"/>
          <w:noProof/>
        </w:rPr>
      </w:pPr>
    </w:p>
    <w:p w14:paraId="44A3AE6F" w14:textId="77777777" w:rsidR="00D0429B" w:rsidRPr="005D4540" w:rsidRDefault="00D0429B" w:rsidP="00CB6AF3">
      <w:pPr>
        <w:rPr>
          <w:rFonts w:eastAsia="Calibri"/>
          <w:noProof/>
        </w:rPr>
      </w:pPr>
      <w:r w:rsidRPr="005D4540">
        <w:rPr>
          <w:rFonts w:eastAsia="Calibri"/>
          <w:noProof/>
        </w:rPr>
        <w:t>1.</w:t>
      </w:r>
      <w:r w:rsidRPr="005D4540">
        <w:rPr>
          <w:rFonts w:eastAsia="Calibri"/>
          <w:noProof/>
        </w:rPr>
        <w:tab/>
        <w:t>For the purposes of the product-specific rules of origin, the following definitions apply:</w:t>
      </w:r>
    </w:p>
    <w:p w14:paraId="5667AF51" w14:textId="77777777" w:rsidR="00D0429B" w:rsidRPr="005D4540" w:rsidRDefault="00D0429B" w:rsidP="00CB6AF3">
      <w:pPr>
        <w:rPr>
          <w:rFonts w:eastAsia="Calibri"/>
          <w:noProof/>
        </w:rPr>
      </w:pPr>
    </w:p>
    <w:p w14:paraId="62BD8BD8" w14:textId="77777777" w:rsidR="00D0429B" w:rsidRPr="005D4540" w:rsidRDefault="00D0429B" w:rsidP="00C32191">
      <w:pPr>
        <w:ind w:left="567" w:hanging="567"/>
        <w:rPr>
          <w:rFonts w:eastAsia="Calibri"/>
          <w:noProof/>
        </w:rPr>
      </w:pPr>
      <w:r w:rsidRPr="005D4540">
        <w:rPr>
          <w:rFonts w:eastAsia="Calibri"/>
          <w:noProof/>
        </w:rPr>
        <w:t>(a)</w:t>
      </w:r>
      <w:r w:rsidRPr="005D4540">
        <w:rPr>
          <w:rFonts w:eastAsia="Calibri"/>
          <w:noProof/>
        </w:rPr>
        <w:tab/>
        <w:t>"MaxNOM" means the maximum value of non-originating materials that may be used in the production of a product, expressed as a percentage of the ex-works price of the final product; and</w:t>
      </w:r>
    </w:p>
    <w:p w14:paraId="1CAABA02" w14:textId="77777777" w:rsidR="00D0429B" w:rsidRPr="005D4540" w:rsidRDefault="00D0429B" w:rsidP="00CB6AF3">
      <w:pPr>
        <w:rPr>
          <w:rFonts w:eastAsia="Calibri"/>
          <w:noProof/>
        </w:rPr>
      </w:pPr>
    </w:p>
    <w:p w14:paraId="5CAE9EB7" w14:textId="77777777" w:rsidR="00D0429B" w:rsidRPr="005D4540" w:rsidRDefault="00D0429B" w:rsidP="00C32191">
      <w:pPr>
        <w:ind w:left="567" w:hanging="567"/>
        <w:rPr>
          <w:rFonts w:eastAsia="Calibri"/>
          <w:noProof/>
        </w:rPr>
      </w:pPr>
      <w:r w:rsidRPr="005D4540">
        <w:rPr>
          <w:rFonts w:eastAsia="Calibri"/>
          <w:noProof/>
        </w:rPr>
        <w:t>(b)</w:t>
      </w:r>
      <w:r w:rsidRPr="005D4540">
        <w:rPr>
          <w:rFonts w:eastAsia="Calibri"/>
          <w:noProof/>
        </w:rPr>
        <w:tab/>
        <w:t>"VNM" means the value of the non-originating materials used in the production of the product which is its customs value at the time of importation including freight, insurance if appropriate, packing and all other costs incurred in transporting the materials to the importation port in the Party where the producer of the product is located; if the value of the non-originating materials is not known and cannot be ascertained, the first ascertainable price paid for the non-originating materials in the Union or in Indonesia is used; the value of the non-originating materials used in the production of the product may be calculated on the basis of the weighted average value formula or other inventory valuation method pursuant to accounting principles which are generally accepted in the Party.</w:t>
      </w:r>
    </w:p>
    <w:p w14:paraId="320BB0F7" w14:textId="77777777" w:rsidR="00D0429B" w:rsidRPr="005D4540" w:rsidRDefault="00D0429B" w:rsidP="00CB6AF3">
      <w:pPr>
        <w:rPr>
          <w:rFonts w:eastAsia="Calibri"/>
          <w:noProof/>
        </w:rPr>
      </w:pPr>
    </w:p>
    <w:p w14:paraId="0590CF72" w14:textId="63814CC1" w:rsidR="00D0429B" w:rsidRPr="005D4540" w:rsidRDefault="00D0429B" w:rsidP="00CB6AF3">
      <w:pPr>
        <w:rPr>
          <w:rFonts w:eastAsia="Calibri"/>
          <w:noProof/>
        </w:rPr>
      </w:pPr>
      <w:r w:rsidRPr="005D4540">
        <w:rPr>
          <w:rFonts w:eastAsia="Calibri"/>
          <w:noProof/>
        </w:rPr>
        <w:t>2.</w:t>
      </w:r>
      <w:r w:rsidRPr="005D4540">
        <w:rPr>
          <w:rFonts w:eastAsia="Calibri"/>
          <w:noProof/>
        </w:rPr>
        <w:tab/>
        <w:t>A product complies with the rule if the value of non-originating materials used in the production (VNM), expressed as a percentage of the ex-works price (EXW) of the product is less than or equal to the MaxNOM (%) specified for that product in Annex</w:t>
      </w:r>
      <w:r w:rsidR="00C32191" w:rsidRPr="005D4540">
        <w:rPr>
          <w:rFonts w:eastAsia="Calibri"/>
          <w:noProof/>
        </w:rPr>
        <w:t> </w:t>
      </w:r>
      <w:r w:rsidRPr="005D4540">
        <w:rPr>
          <w:rFonts w:eastAsia="Calibri"/>
          <w:noProof/>
        </w:rPr>
        <w:t>3-B (Product-Specific Rules of Origin), according to the following formula:</w:t>
      </w:r>
    </w:p>
    <w:p w14:paraId="1F73087B" w14:textId="77777777" w:rsidR="00D0429B" w:rsidRPr="005D4540" w:rsidRDefault="00D0429B" w:rsidP="00CB6AF3">
      <w:pPr>
        <w:rPr>
          <w:rFonts w:eastAsia="Calibri"/>
          <w:noProof/>
        </w:rPr>
      </w:pPr>
    </w:p>
    <w:p w14:paraId="1B1915C7" w14:textId="77777777" w:rsidR="00D0429B" w:rsidRPr="005D4540" w:rsidRDefault="00F136B4" w:rsidP="00CB6AF3">
      <w:pPr>
        <w:rPr>
          <w:rFonts w:eastAsia="Calibri"/>
          <w:noProof/>
        </w:rPr>
      </w:pPr>
      <m:oMathPara>
        <m:oMath>
          <m:f>
            <m:fPr>
              <m:ctrlPr>
                <w:rPr>
                  <w:rFonts w:ascii="Cambria Math" w:eastAsia="Calibri" w:hAnsi="Cambria Math"/>
                  <w:i/>
                  <w:noProof/>
                </w:rPr>
              </m:ctrlPr>
            </m:fPr>
            <m:num>
              <m:r>
                <w:rPr>
                  <w:rFonts w:ascii="Cambria Math" w:eastAsia="Calibri" w:hAnsi="Cambria Math"/>
                  <w:noProof/>
                </w:rPr>
                <m:t>VNM</m:t>
              </m:r>
            </m:num>
            <m:den>
              <m:r>
                <w:rPr>
                  <w:rFonts w:ascii="Cambria Math" w:eastAsia="Calibri" w:hAnsi="Cambria Math"/>
                  <w:noProof/>
                </w:rPr>
                <m:t>EXW</m:t>
              </m:r>
            </m:den>
          </m:f>
          <m:r>
            <w:rPr>
              <w:rFonts w:ascii="Cambria Math" w:eastAsia="Calibri" w:hAnsi="Cambria Math"/>
              <w:noProof/>
            </w:rPr>
            <m:t>*100 ≤MaxNOM (%)</m:t>
          </m:r>
        </m:oMath>
      </m:oMathPara>
    </w:p>
    <w:p w14:paraId="2C652486" w14:textId="77777777" w:rsidR="00D0429B" w:rsidRPr="005D4540" w:rsidRDefault="00D0429B" w:rsidP="00CB6AF3">
      <w:pPr>
        <w:rPr>
          <w:rFonts w:eastAsia="Calibri"/>
          <w:noProof/>
        </w:rPr>
      </w:pPr>
    </w:p>
    <w:p w14:paraId="3F36E91E" w14:textId="77777777" w:rsidR="00D0429B" w:rsidRPr="005D4540" w:rsidRDefault="00D0429B" w:rsidP="00CB6AF3">
      <w:pPr>
        <w:rPr>
          <w:rFonts w:eastAsia="Calibri"/>
          <w:noProof/>
        </w:rPr>
      </w:pPr>
    </w:p>
    <w:p w14:paraId="70E40CCD" w14:textId="77777777" w:rsidR="00250DE1" w:rsidRPr="005D4540" w:rsidRDefault="00250DE1">
      <w:pPr>
        <w:widowControl/>
        <w:spacing w:line="240" w:lineRule="auto"/>
        <w:rPr>
          <w:rFonts w:eastAsia="Calibri"/>
          <w:noProof/>
        </w:rPr>
      </w:pPr>
      <w:r w:rsidRPr="005D4540">
        <w:rPr>
          <w:rFonts w:eastAsia="Calibri"/>
          <w:noProof/>
        </w:rPr>
        <w:br w:type="page"/>
      </w:r>
    </w:p>
    <w:p w14:paraId="389A05D5" w14:textId="15D03DEB" w:rsidR="00D0429B" w:rsidRPr="005D4540" w:rsidRDefault="00D0429B" w:rsidP="00C32191">
      <w:pPr>
        <w:jc w:val="center"/>
        <w:rPr>
          <w:rFonts w:eastAsia="Calibri"/>
          <w:noProof/>
        </w:rPr>
      </w:pPr>
      <w:r w:rsidRPr="005D4540">
        <w:rPr>
          <w:rFonts w:eastAsia="Calibri"/>
          <w:noProof/>
        </w:rPr>
        <w:t>NOTE 5</w:t>
      </w:r>
    </w:p>
    <w:p w14:paraId="07DE7F5E" w14:textId="77777777" w:rsidR="00D0429B" w:rsidRPr="005D4540" w:rsidRDefault="00D0429B" w:rsidP="00C32191">
      <w:pPr>
        <w:jc w:val="center"/>
        <w:rPr>
          <w:rFonts w:eastAsia="Calibri"/>
          <w:noProof/>
        </w:rPr>
      </w:pPr>
    </w:p>
    <w:p w14:paraId="7DC8FB75" w14:textId="4AFD4DAF" w:rsidR="00D0429B" w:rsidRPr="005D4540" w:rsidRDefault="00D0429B" w:rsidP="00C32191">
      <w:pPr>
        <w:jc w:val="center"/>
        <w:rPr>
          <w:rFonts w:eastAsia="Calibri"/>
          <w:noProof/>
        </w:rPr>
      </w:pPr>
      <w:r w:rsidRPr="005D4540">
        <w:rPr>
          <w:rFonts w:eastAsia="Calibri"/>
          <w:noProof/>
        </w:rPr>
        <w:t xml:space="preserve">Definitions of processes </w:t>
      </w:r>
      <w:r w:rsidR="00C32191" w:rsidRPr="005D4540">
        <w:rPr>
          <w:rFonts w:eastAsia="Calibri"/>
          <w:noProof/>
        </w:rPr>
        <w:br/>
      </w:r>
      <w:r w:rsidRPr="005D4540">
        <w:rPr>
          <w:rFonts w:eastAsia="Calibri"/>
          <w:noProof/>
        </w:rPr>
        <w:t>referred to in Sections</w:t>
      </w:r>
      <w:r w:rsidR="00C32191" w:rsidRPr="005D4540">
        <w:rPr>
          <w:rFonts w:eastAsia="Calibri"/>
          <w:noProof/>
        </w:rPr>
        <w:t> </w:t>
      </w:r>
      <w:r w:rsidRPr="005D4540">
        <w:rPr>
          <w:rFonts w:eastAsia="Calibri"/>
          <w:noProof/>
        </w:rPr>
        <w:t>V to</w:t>
      </w:r>
      <w:r w:rsidR="00C32191" w:rsidRPr="005D4540">
        <w:rPr>
          <w:rFonts w:eastAsia="Calibri"/>
          <w:noProof/>
        </w:rPr>
        <w:t> </w:t>
      </w:r>
      <w:r w:rsidRPr="005D4540">
        <w:rPr>
          <w:rFonts w:eastAsia="Calibri"/>
          <w:noProof/>
        </w:rPr>
        <w:t>VII of Annex 3-B (Product-Specific Rules of Origin)</w:t>
      </w:r>
    </w:p>
    <w:p w14:paraId="2263AE31" w14:textId="77777777" w:rsidR="00D0429B" w:rsidRPr="005D4540" w:rsidRDefault="00D0429B" w:rsidP="00CB6AF3">
      <w:pPr>
        <w:rPr>
          <w:rFonts w:eastAsia="Calibri"/>
          <w:noProof/>
        </w:rPr>
      </w:pPr>
    </w:p>
    <w:p w14:paraId="651E5CD9" w14:textId="77777777" w:rsidR="00D0429B" w:rsidRPr="005D4540" w:rsidRDefault="00D0429B" w:rsidP="00CB6AF3">
      <w:pPr>
        <w:rPr>
          <w:rFonts w:eastAsia="Calibri"/>
          <w:noProof/>
        </w:rPr>
      </w:pPr>
      <w:r w:rsidRPr="005D4540">
        <w:rPr>
          <w:rFonts w:eastAsia="Calibri"/>
          <w:noProof/>
        </w:rPr>
        <w:t>For the purposes of product-specific rules of origin, the following definitions apply:</w:t>
      </w:r>
    </w:p>
    <w:p w14:paraId="58DCE2DF" w14:textId="77777777" w:rsidR="00D0429B" w:rsidRPr="005D4540" w:rsidRDefault="00D0429B" w:rsidP="00CB6AF3">
      <w:pPr>
        <w:rPr>
          <w:rFonts w:eastAsia="Calibri"/>
          <w:noProof/>
        </w:rPr>
      </w:pPr>
    </w:p>
    <w:p w14:paraId="2CF87063" w14:textId="77777777" w:rsidR="00D0429B" w:rsidRPr="005D4540" w:rsidRDefault="00D0429B" w:rsidP="00C32191">
      <w:pPr>
        <w:ind w:left="567" w:hanging="567"/>
        <w:rPr>
          <w:rFonts w:eastAsia="Calibri"/>
          <w:noProof/>
        </w:rPr>
      </w:pPr>
      <w:r w:rsidRPr="005D4540">
        <w:rPr>
          <w:rFonts w:eastAsia="Carlito"/>
          <w:noProof/>
        </w:rPr>
        <w:t>(a)</w:t>
      </w:r>
      <w:r w:rsidRPr="005D4540">
        <w:rPr>
          <w:rFonts w:eastAsia="Carlito"/>
          <w:noProof/>
        </w:rPr>
        <w:tab/>
      </w:r>
      <w:r w:rsidRPr="005D4540">
        <w:rPr>
          <w:rFonts w:eastAsia="Calibri"/>
          <w:noProof/>
        </w:rPr>
        <w:t>"biotechnological processing" means:</w:t>
      </w:r>
    </w:p>
    <w:p w14:paraId="51FC449B" w14:textId="77777777" w:rsidR="00D0429B" w:rsidRPr="005D4540" w:rsidRDefault="00D0429B" w:rsidP="00CB6AF3">
      <w:pPr>
        <w:rPr>
          <w:rFonts w:eastAsia="Calibri"/>
          <w:noProof/>
        </w:rPr>
      </w:pPr>
    </w:p>
    <w:p w14:paraId="55E0C274" w14:textId="77777777" w:rsidR="00D0429B" w:rsidRPr="005D4540" w:rsidRDefault="00D0429B" w:rsidP="00C32191">
      <w:pPr>
        <w:ind w:left="1134" w:hanging="567"/>
        <w:rPr>
          <w:rFonts w:eastAsia="Calibri"/>
          <w:noProof/>
        </w:rPr>
      </w:pPr>
      <w:r w:rsidRPr="005D4540">
        <w:rPr>
          <w:rFonts w:eastAsia="Calibri"/>
          <w:noProof/>
        </w:rPr>
        <w:t>(i)</w:t>
      </w:r>
      <w:r w:rsidRPr="005D4540">
        <w:rPr>
          <w:rFonts w:eastAsia="Calibri"/>
          <w:noProof/>
        </w:rPr>
        <w:tab/>
        <w:t>fermentation;</w:t>
      </w:r>
      <w:r w:rsidRPr="005D4540">
        <w:rPr>
          <w:rStyle w:val="FootnoteReference"/>
          <w:rFonts w:eastAsia="Calibri"/>
          <w:noProof/>
        </w:rPr>
        <w:footnoteReference w:id="1"/>
      </w:r>
    </w:p>
    <w:p w14:paraId="2A90B54F" w14:textId="77777777" w:rsidR="00D0429B" w:rsidRPr="005D4540" w:rsidRDefault="00D0429B" w:rsidP="00C32191">
      <w:pPr>
        <w:ind w:left="1134" w:hanging="567"/>
        <w:rPr>
          <w:rFonts w:eastAsia="Calibri"/>
          <w:noProof/>
        </w:rPr>
      </w:pPr>
    </w:p>
    <w:p w14:paraId="0C885106" w14:textId="77777777" w:rsidR="00D0429B" w:rsidRPr="005D4540" w:rsidRDefault="00D0429B" w:rsidP="00C32191">
      <w:pPr>
        <w:ind w:left="1134" w:hanging="567"/>
        <w:rPr>
          <w:rFonts w:eastAsia="Calibri"/>
          <w:noProof/>
        </w:rPr>
      </w:pPr>
      <w:r w:rsidRPr="005D4540">
        <w:rPr>
          <w:rFonts w:eastAsia="Calibri"/>
          <w:noProof/>
        </w:rPr>
        <w:t>(ii)</w:t>
      </w:r>
      <w:r w:rsidRPr="005D4540">
        <w:rPr>
          <w:rFonts w:eastAsia="Calibri"/>
          <w:noProof/>
        </w:rPr>
        <w:tab/>
        <w:t>biological or biotechnological culturing (including cell culturing</w:t>
      </w:r>
      <w:r w:rsidRPr="005D4540">
        <w:rPr>
          <w:rStyle w:val="FootnoteReference"/>
          <w:rFonts w:eastAsia="Calibri"/>
          <w:noProof/>
        </w:rPr>
        <w:footnoteReference w:id="2"/>
      </w:r>
      <w:r w:rsidRPr="005D4540">
        <w:rPr>
          <w:rFonts w:eastAsia="Calibri"/>
          <w:noProof/>
        </w:rPr>
        <w:t>), hybridisation or genetic modification of:</w:t>
      </w:r>
    </w:p>
    <w:p w14:paraId="649904EE" w14:textId="77777777" w:rsidR="00D0429B" w:rsidRPr="005D4540" w:rsidRDefault="00D0429B" w:rsidP="00CB6AF3">
      <w:pPr>
        <w:rPr>
          <w:rFonts w:eastAsia="Calibri"/>
          <w:noProof/>
        </w:rPr>
      </w:pPr>
    </w:p>
    <w:p w14:paraId="5D5F0FAD" w14:textId="77777777" w:rsidR="00D0429B" w:rsidRPr="005D4540" w:rsidRDefault="00D0429B" w:rsidP="00C32191">
      <w:pPr>
        <w:ind w:left="1701" w:hanging="567"/>
        <w:rPr>
          <w:rFonts w:eastAsia="Calibri"/>
          <w:noProof/>
        </w:rPr>
      </w:pPr>
      <w:r w:rsidRPr="005D4540">
        <w:rPr>
          <w:rFonts w:eastAsia="Calibri"/>
          <w:noProof/>
        </w:rPr>
        <w:t>(A)</w:t>
      </w:r>
      <w:r w:rsidRPr="005D4540">
        <w:rPr>
          <w:rFonts w:eastAsia="Calibri"/>
          <w:noProof/>
        </w:rPr>
        <w:tab/>
        <w:t>micro-organisms (bacteria, viruses (including phages) etc.); or</w:t>
      </w:r>
    </w:p>
    <w:p w14:paraId="22E94B4C" w14:textId="77777777" w:rsidR="00D0429B" w:rsidRPr="005D4540" w:rsidRDefault="00D0429B" w:rsidP="00C32191">
      <w:pPr>
        <w:ind w:left="1701" w:hanging="567"/>
        <w:rPr>
          <w:rFonts w:eastAsia="Calibri"/>
          <w:noProof/>
        </w:rPr>
      </w:pPr>
    </w:p>
    <w:p w14:paraId="6AFA6837" w14:textId="77777777" w:rsidR="00D0429B" w:rsidRPr="005D4540" w:rsidRDefault="00D0429B" w:rsidP="00C32191">
      <w:pPr>
        <w:ind w:left="1701" w:hanging="567"/>
        <w:rPr>
          <w:rFonts w:eastAsia="Calibri"/>
          <w:noProof/>
        </w:rPr>
      </w:pPr>
      <w:r w:rsidRPr="005D4540">
        <w:rPr>
          <w:rFonts w:eastAsia="Calibri"/>
          <w:noProof/>
        </w:rPr>
        <w:t>(B)</w:t>
      </w:r>
      <w:r w:rsidRPr="005D4540">
        <w:rPr>
          <w:rFonts w:eastAsia="Calibri"/>
          <w:noProof/>
        </w:rPr>
        <w:tab/>
        <w:t>human, animal, plant cells or algae; and</w:t>
      </w:r>
    </w:p>
    <w:p w14:paraId="237CFC5F" w14:textId="77777777" w:rsidR="00D0429B" w:rsidRPr="005D4540" w:rsidRDefault="00D0429B" w:rsidP="00CB6AF3">
      <w:pPr>
        <w:rPr>
          <w:rFonts w:eastAsia="Calibri"/>
          <w:noProof/>
        </w:rPr>
      </w:pPr>
    </w:p>
    <w:p w14:paraId="0CEA7BB1" w14:textId="77777777" w:rsidR="00D0429B" w:rsidRPr="005D4540" w:rsidRDefault="00D0429B" w:rsidP="00C32191">
      <w:pPr>
        <w:ind w:left="1134" w:hanging="567"/>
        <w:rPr>
          <w:rFonts w:eastAsia="Calibri"/>
          <w:noProof/>
        </w:rPr>
      </w:pPr>
      <w:r w:rsidRPr="005D4540">
        <w:rPr>
          <w:rFonts w:eastAsia="Calibri"/>
          <w:noProof/>
        </w:rPr>
        <w:t>(iii)</w:t>
      </w:r>
      <w:r w:rsidRPr="005D4540">
        <w:rPr>
          <w:rFonts w:eastAsia="Calibri"/>
          <w:noProof/>
        </w:rPr>
        <w:tab/>
        <w:t>production, isolation or purification of cellular or intercellular structures (such as isolated genes, gene fragments and plasmids);</w:t>
      </w:r>
    </w:p>
    <w:p w14:paraId="1A97EB1A" w14:textId="77777777" w:rsidR="00D0429B" w:rsidRPr="005D4540" w:rsidRDefault="00D0429B" w:rsidP="00CB6AF3">
      <w:pPr>
        <w:rPr>
          <w:rFonts w:eastAsia="Calibri"/>
          <w:noProof/>
        </w:rPr>
      </w:pPr>
    </w:p>
    <w:p w14:paraId="699B7587" w14:textId="77777777" w:rsidR="00250DE1" w:rsidRPr="005D4540" w:rsidRDefault="00250DE1">
      <w:pPr>
        <w:widowControl/>
        <w:spacing w:line="240" w:lineRule="auto"/>
        <w:rPr>
          <w:rFonts w:eastAsia="Carlito"/>
          <w:noProof/>
        </w:rPr>
      </w:pPr>
      <w:r w:rsidRPr="005D4540">
        <w:rPr>
          <w:rFonts w:eastAsia="Carlito"/>
          <w:noProof/>
        </w:rPr>
        <w:br w:type="page"/>
      </w:r>
    </w:p>
    <w:p w14:paraId="512307F4" w14:textId="77CC09A8" w:rsidR="00D0429B" w:rsidRPr="005D4540" w:rsidRDefault="00D0429B" w:rsidP="00C32191">
      <w:pPr>
        <w:ind w:left="567" w:hanging="567"/>
        <w:rPr>
          <w:rFonts w:eastAsia="Calibri"/>
          <w:noProof/>
        </w:rPr>
      </w:pPr>
      <w:r w:rsidRPr="005D4540">
        <w:rPr>
          <w:rFonts w:eastAsia="Carlito"/>
          <w:noProof/>
        </w:rPr>
        <w:t>(b)</w:t>
      </w:r>
      <w:r w:rsidRPr="005D4540">
        <w:rPr>
          <w:rFonts w:eastAsia="Carlito"/>
          <w:noProof/>
        </w:rPr>
        <w:tab/>
      </w:r>
      <w:r w:rsidRPr="005D4540">
        <w:rPr>
          <w:rFonts w:eastAsia="Calibri"/>
          <w:noProof/>
        </w:rPr>
        <w:t>"change in particle size" means the deliberate and controlled modification in particle size of a product, other than by merely crushing or pressing, resulting in a product with a defined particle size, defined particle size distribution or defined surface area, which is relevant to the purposes of the resulting product and with physical or chemical characteristics different from those of the input materials;</w:t>
      </w:r>
    </w:p>
    <w:p w14:paraId="47F50EBB" w14:textId="77777777" w:rsidR="00D0429B" w:rsidRPr="005D4540" w:rsidRDefault="00D0429B" w:rsidP="00CB6AF3">
      <w:pPr>
        <w:rPr>
          <w:rFonts w:eastAsia="Calibri"/>
          <w:noProof/>
        </w:rPr>
      </w:pPr>
    </w:p>
    <w:p w14:paraId="1F42F5C6" w14:textId="77777777" w:rsidR="00D0429B" w:rsidRPr="005D4540" w:rsidRDefault="00D0429B" w:rsidP="000D1123">
      <w:pPr>
        <w:ind w:left="567" w:hanging="567"/>
        <w:rPr>
          <w:rFonts w:eastAsia="Calibri"/>
          <w:noProof/>
        </w:rPr>
      </w:pPr>
      <w:r w:rsidRPr="005D4540">
        <w:rPr>
          <w:rFonts w:eastAsia="Carlito"/>
          <w:noProof/>
        </w:rPr>
        <w:t>(c)</w:t>
      </w:r>
      <w:r w:rsidRPr="005D4540">
        <w:rPr>
          <w:rFonts w:eastAsia="Carlito"/>
          <w:noProof/>
        </w:rPr>
        <w:tab/>
      </w:r>
      <w:r w:rsidRPr="005D4540">
        <w:rPr>
          <w:rFonts w:eastAsia="Calibri"/>
          <w:noProof/>
        </w:rPr>
        <w:t>"chemical reaction" means a process (including a biochemical processing) which results in a molecule with a new structure by breaking intramolecular bonds and by forming new intramolecular bonds, or by altering the spatial arrangement of atoms in a molecule, with the exception of the following, which are not considered to be chemical reactions for the purposes of this definition:</w:t>
      </w:r>
    </w:p>
    <w:p w14:paraId="66DB7E99" w14:textId="77777777" w:rsidR="00D0429B" w:rsidRPr="005D4540" w:rsidRDefault="00D0429B" w:rsidP="00CB6AF3">
      <w:pPr>
        <w:rPr>
          <w:rFonts w:eastAsia="Calibri"/>
          <w:noProof/>
        </w:rPr>
      </w:pPr>
    </w:p>
    <w:p w14:paraId="0D94B357" w14:textId="77777777" w:rsidR="00D0429B" w:rsidRPr="005D4540" w:rsidRDefault="00D0429B" w:rsidP="000D1123">
      <w:pPr>
        <w:ind w:left="1134" w:hanging="567"/>
        <w:rPr>
          <w:rFonts w:eastAsia="Calibri"/>
          <w:noProof/>
        </w:rPr>
      </w:pPr>
      <w:r w:rsidRPr="005D4540">
        <w:rPr>
          <w:rFonts w:eastAsia="Calibri"/>
          <w:noProof/>
        </w:rPr>
        <w:t>(i)</w:t>
      </w:r>
      <w:r w:rsidRPr="005D4540">
        <w:rPr>
          <w:rFonts w:eastAsia="Calibri"/>
          <w:noProof/>
        </w:rPr>
        <w:tab/>
        <w:t>dissolving in water or other solvents;</w:t>
      </w:r>
    </w:p>
    <w:p w14:paraId="1CB0B878" w14:textId="77777777" w:rsidR="00D0429B" w:rsidRPr="005D4540" w:rsidRDefault="00D0429B" w:rsidP="000D1123">
      <w:pPr>
        <w:ind w:left="1134" w:hanging="567"/>
        <w:rPr>
          <w:rFonts w:eastAsia="Calibri"/>
          <w:noProof/>
        </w:rPr>
      </w:pPr>
    </w:p>
    <w:p w14:paraId="42A19F59" w14:textId="77777777" w:rsidR="00D0429B" w:rsidRPr="005D4540" w:rsidRDefault="00D0429B" w:rsidP="000D1123">
      <w:pPr>
        <w:ind w:left="1134" w:hanging="567"/>
        <w:rPr>
          <w:rFonts w:eastAsia="Calibri"/>
          <w:noProof/>
        </w:rPr>
      </w:pPr>
      <w:r w:rsidRPr="005D4540">
        <w:rPr>
          <w:rFonts w:eastAsia="Calibri"/>
          <w:noProof/>
        </w:rPr>
        <w:t>(ii)</w:t>
      </w:r>
      <w:r w:rsidRPr="005D4540">
        <w:rPr>
          <w:rFonts w:eastAsia="Calibri"/>
          <w:noProof/>
        </w:rPr>
        <w:tab/>
        <w:t>the elimination of solvents including solvent water; or</w:t>
      </w:r>
    </w:p>
    <w:p w14:paraId="4D6AE54F" w14:textId="77777777" w:rsidR="00D0429B" w:rsidRPr="005D4540" w:rsidRDefault="00D0429B" w:rsidP="000D1123">
      <w:pPr>
        <w:ind w:left="1134" w:hanging="567"/>
        <w:rPr>
          <w:rFonts w:eastAsia="Calibri"/>
          <w:noProof/>
        </w:rPr>
      </w:pPr>
    </w:p>
    <w:p w14:paraId="18EBE896" w14:textId="77777777" w:rsidR="00D0429B" w:rsidRPr="005D4540" w:rsidRDefault="00D0429B" w:rsidP="000D1123">
      <w:pPr>
        <w:ind w:left="1134" w:hanging="567"/>
        <w:rPr>
          <w:rFonts w:eastAsia="Calibri"/>
          <w:noProof/>
        </w:rPr>
      </w:pPr>
      <w:r w:rsidRPr="005D4540">
        <w:rPr>
          <w:rFonts w:eastAsia="Calibri"/>
          <w:noProof/>
        </w:rPr>
        <w:t>(iii)</w:t>
      </w:r>
      <w:r w:rsidRPr="005D4540">
        <w:rPr>
          <w:rFonts w:eastAsia="Calibri"/>
          <w:noProof/>
        </w:rPr>
        <w:tab/>
        <w:t>the addition or elimination of water of crystallisation;</w:t>
      </w:r>
    </w:p>
    <w:p w14:paraId="2D4670A6" w14:textId="77777777" w:rsidR="00D0429B" w:rsidRPr="005D4540" w:rsidRDefault="00D0429B" w:rsidP="000D1123">
      <w:pPr>
        <w:rPr>
          <w:rFonts w:eastAsia="Calibri"/>
          <w:noProof/>
        </w:rPr>
      </w:pPr>
    </w:p>
    <w:p w14:paraId="025C65F4" w14:textId="77777777" w:rsidR="00D0429B" w:rsidRPr="005D4540" w:rsidRDefault="00D0429B" w:rsidP="000D1123">
      <w:pPr>
        <w:ind w:left="567" w:hanging="567"/>
        <w:rPr>
          <w:rFonts w:eastAsia="Calibri"/>
          <w:noProof/>
        </w:rPr>
      </w:pPr>
      <w:r w:rsidRPr="005D4540">
        <w:rPr>
          <w:rFonts w:eastAsia="Carlito"/>
          <w:noProof/>
        </w:rPr>
        <w:t>(d)</w:t>
      </w:r>
      <w:r w:rsidRPr="005D4540">
        <w:rPr>
          <w:rFonts w:eastAsia="Carlito"/>
          <w:noProof/>
        </w:rPr>
        <w:tab/>
      </w:r>
      <w:r w:rsidRPr="005D4540">
        <w:rPr>
          <w:rFonts w:eastAsia="Calibri"/>
          <w:noProof/>
        </w:rPr>
        <w:t>"distillation" means:</w:t>
      </w:r>
    </w:p>
    <w:p w14:paraId="2DBFE65B" w14:textId="77777777" w:rsidR="00D0429B" w:rsidRPr="005D4540" w:rsidRDefault="00D0429B" w:rsidP="00CB6AF3">
      <w:pPr>
        <w:rPr>
          <w:rFonts w:eastAsia="Calibri"/>
          <w:noProof/>
        </w:rPr>
      </w:pPr>
    </w:p>
    <w:p w14:paraId="35F50B0D" w14:textId="77777777" w:rsidR="00D0429B" w:rsidRPr="005D4540" w:rsidRDefault="00D0429B" w:rsidP="000D1123">
      <w:pPr>
        <w:ind w:left="1134" w:hanging="567"/>
        <w:rPr>
          <w:rFonts w:eastAsia="Calibri"/>
          <w:noProof/>
        </w:rPr>
      </w:pPr>
      <w:r w:rsidRPr="005D4540">
        <w:rPr>
          <w:rFonts w:eastAsia="Calibri"/>
          <w:noProof/>
        </w:rPr>
        <w:t>(i)</w:t>
      </w:r>
      <w:r w:rsidRPr="005D4540">
        <w:rPr>
          <w:rFonts w:eastAsia="Calibri"/>
          <w:noProof/>
        </w:rPr>
        <w:tab/>
        <w:t>atmospheric distillation: a separation process in which petroleum oils are converted, in a distillation tower, into fractions according to boiling point and the vapour then condensed into different liquefied fractions; products produced from petroleum distillation may include liquefied petroleum gas, naphtha, gasoline, kerosene, diesel or heating oil, light gas oils and lubricating oil; and</w:t>
      </w:r>
    </w:p>
    <w:p w14:paraId="14B5C1F9" w14:textId="77777777" w:rsidR="00D0429B" w:rsidRPr="005D4540" w:rsidRDefault="00D0429B" w:rsidP="000D1123">
      <w:pPr>
        <w:ind w:left="1134" w:hanging="567"/>
        <w:rPr>
          <w:rFonts w:eastAsia="Calibri"/>
          <w:noProof/>
        </w:rPr>
      </w:pPr>
    </w:p>
    <w:p w14:paraId="5F189D0B" w14:textId="77777777" w:rsidR="00250DE1" w:rsidRPr="005D4540" w:rsidRDefault="00250DE1">
      <w:pPr>
        <w:widowControl/>
        <w:spacing w:line="240" w:lineRule="auto"/>
        <w:rPr>
          <w:rFonts w:eastAsia="Calibri"/>
          <w:noProof/>
        </w:rPr>
      </w:pPr>
      <w:r w:rsidRPr="005D4540">
        <w:rPr>
          <w:rFonts w:eastAsia="Calibri"/>
          <w:noProof/>
        </w:rPr>
        <w:br w:type="page"/>
      </w:r>
    </w:p>
    <w:p w14:paraId="1BDF358A" w14:textId="0BF8B3DB" w:rsidR="00D0429B" w:rsidRPr="005D4540" w:rsidRDefault="00D0429B" w:rsidP="000D1123">
      <w:pPr>
        <w:ind w:left="1134" w:hanging="567"/>
        <w:rPr>
          <w:rFonts w:eastAsia="Calibri"/>
          <w:noProof/>
        </w:rPr>
      </w:pPr>
      <w:r w:rsidRPr="005D4540">
        <w:rPr>
          <w:rFonts w:eastAsia="Calibri"/>
          <w:noProof/>
        </w:rPr>
        <w:t>(ii)</w:t>
      </w:r>
      <w:r w:rsidRPr="005D4540">
        <w:rPr>
          <w:rFonts w:eastAsia="Calibri"/>
          <w:noProof/>
        </w:rPr>
        <w:tab/>
        <w:t>vacuum distillation: distillation at a pressure below atmospheric but not so low that it would be classed as molecular distillation; vacuum distillation is used for distilling high-boiling and heat-sensitive materials such as heavy distillates in petroleum oils to produce light to heavy vacuum gas oils and residuum;</w:t>
      </w:r>
    </w:p>
    <w:p w14:paraId="5D15BEEE" w14:textId="77777777" w:rsidR="00D0429B" w:rsidRPr="005D4540" w:rsidRDefault="00D0429B" w:rsidP="00CB6AF3">
      <w:pPr>
        <w:rPr>
          <w:rFonts w:eastAsia="Carlito"/>
          <w:noProof/>
        </w:rPr>
      </w:pPr>
    </w:p>
    <w:p w14:paraId="264A9B76" w14:textId="77777777" w:rsidR="00D0429B" w:rsidRPr="005D4540" w:rsidRDefault="00D0429B" w:rsidP="000D1123">
      <w:pPr>
        <w:ind w:left="567" w:hanging="567"/>
        <w:rPr>
          <w:rFonts w:eastAsia="Calibri"/>
          <w:noProof/>
        </w:rPr>
      </w:pPr>
      <w:r w:rsidRPr="005D4540">
        <w:rPr>
          <w:rFonts w:eastAsia="Carlito"/>
          <w:noProof/>
        </w:rPr>
        <w:t>(e)</w:t>
      </w:r>
      <w:r w:rsidRPr="005D4540">
        <w:rPr>
          <w:rFonts w:eastAsia="Carlito"/>
          <w:noProof/>
        </w:rPr>
        <w:tab/>
      </w:r>
      <w:r w:rsidRPr="005D4540">
        <w:rPr>
          <w:rFonts w:eastAsia="Calibri"/>
          <w:noProof/>
        </w:rPr>
        <w:t>"isomer separation" means the isolation or separation of isomers from a mixture of isomers;</w:t>
      </w:r>
    </w:p>
    <w:p w14:paraId="173AC008" w14:textId="77777777" w:rsidR="00D0429B" w:rsidRPr="005D4540" w:rsidRDefault="00D0429B" w:rsidP="00CB6AF3">
      <w:pPr>
        <w:rPr>
          <w:rFonts w:eastAsia="Calibri"/>
          <w:noProof/>
        </w:rPr>
      </w:pPr>
    </w:p>
    <w:p w14:paraId="43E5B54B" w14:textId="77777777" w:rsidR="00D0429B" w:rsidRPr="005D4540" w:rsidRDefault="00D0429B" w:rsidP="000D1123">
      <w:pPr>
        <w:ind w:left="567" w:hanging="567"/>
        <w:rPr>
          <w:rFonts w:eastAsia="Calibri"/>
          <w:noProof/>
        </w:rPr>
      </w:pPr>
      <w:r w:rsidRPr="005D4540">
        <w:rPr>
          <w:rFonts w:eastAsia="Carlito"/>
          <w:noProof/>
        </w:rPr>
        <w:t>(f)</w:t>
      </w:r>
      <w:r w:rsidRPr="005D4540">
        <w:rPr>
          <w:rFonts w:eastAsia="Carlito"/>
          <w:noProof/>
        </w:rPr>
        <w:tab/>
      </w:r>
      <w:r w:rsidRPr="005D4540">
        <w:rPr>
          <w:rFonts w:eastAsia="Calibri"/>
          <w:noProof/>
        </w:rPr>
        <w:t>"mixing and blending" means the deliberate and proportionally controlled mixing or blending (including dispersing) of materials, other than the addition of diluents, only to conform to predetermined specifications which results in the production of a product having physical or chemical characteristics that are relevant to the purposes or uses of the product and are different from the input materials;</w:t>
      </w:r>
    </w:p>
    <w:p w14:paraId="5E68D589" w14:textId="77777777" w:rsidR="00D0429B" w:rsidRPr="005D4540" w:rsidRDefault="00D0429B" w:rsidP="00CB6AF3">
      <w:pPr>
        <w:rPr>
          <w:rFonts w:eastAsia="Calibri"/>
          <w:noProof/>
        </w:rPr>
      </w:pPr>
    </w:p>
    <w:p w14:paraId="76D4DA0F" w14:textId="77777777" w:rsidR="00D0429B" w:rsidRPr="005D4540" w:rsidRDefault="00D0429B" w:rsidP="000D1123">
      <w:pPr>
        <w:ind w:left="567" w:hanging="567"/>
        <w:rPr>
          <w:rFonts w:eastAsia="Calibri"/>
          <w:noProof/>
        </w:rPr>
      </w:pPr>
      <w:r w:rsidRPr="005D4540">
        <w:rPr>
          <w:rFonts w:eastAsia="Carlito"/>
          <w:noProof/>
        </w:rPr>
        <w:t>(g)</w:t>
      </w:r>
      <w:r w:rsidRPr="005D4540">
        <w:rPr>
          <w:rFonts w:eastAsia="Carlito"/>
          <w:noProof/>
        </w:rPr>
        <w:tab/>
      </w:r>
      <w:r w:rsidRPr="005D4540">
        <w:rPr>
          <w:rFonts w:eastAsia="Calibri"/>
          <w:noProof/>
        </w:rPr>
        <w:t>"production of standard materials" (including standard solutions) means a production of a preparation suitable for analytical, calibrating or referencing uses with precise degrees of purity or proportions certified by the producer; and</w:t>
      </w:r>
    </w:p>
    <w:p w14:paraId="5EBE63DD" w14:textId="77777777" w:rsidR="00D0429B" w:rsidRPr="005D4540" w:rsidRDefault="00D0429B" w:rsidP="00CB6AF3">
      <w:pPr>
        <w:rPr>
          <w:rFonts w:eastAsia="Calibri"/>
          <w:noProof/>
        </w:rPr>
      </w:pPr>
    </w:p>
    <w:p w14:paraId="4909FD36" w14:textId="77777777" w:rsidR="00D0429B" w:rsidRPr="005D4540" w:rsidRDefault="00D0429B" w:rsidP="000D1123">
      <w:pPr>
        <w:ind w:left="567" w:hanging="567"/>
        <w:rPr>
          <w:rFonts w:eastAsia="Calibri"/>
          <w:noProof/>
        </w:rPr>
      </w:pPr>
      <w:r w:rsidRPr="005D4540">
        <w:rPr>
          <w:rFonts w:eastAsia="Carlito"/>
          <w:noProof/>
        </w:rPr>
        <w:t>(h)</w:t>
      </w:r>
      <w:r w:rsidRPr="005D4540">
        <w:rPr>
          <w:rFonts w:eastAsia="Carlito"/>
          <w:noProof/>
        </w:rPr>
        <w:tab/>
      </w:r>
      <w:r w:rsidRPr="005D4540">
        <w:rPr>
          <w:rFonts w:eastAsia="Calibri"/>
          <w:noProof/>
        </w:rPr>
        <w:t>"purification" means a process which results in the elimination of at least 80 % of the content of existing impurities or the reduction or elimination of impurities resulting in a good suitable for one or more of the following applications:</w:t>
      </w:r>
    </w:p>
    <w:p w14:paraId="1F43D7FC" w14:textId="77777777" w:rsidR="00D0429B" w:rsidRPr="005D4540" w:rsidRDefault="00D0429B" w:rsidP="00CB6AF3">
      <w:pPr>
        <w:rPr>
          <w:rFonts w:eastAsia="Calibri"/>
          <w:noProof/>
        </w:rPr>
      </w:pPr>
    </w:p>
    <w:p w14:paraId="08C1B072" w14:textId="77777777" w:rsidR="00D0429B" w:rsidRPr="005D4540" w:rsidRDefault="00D0429B" w:rsidP="000D1123">
      <w:pPr>
        <w:ind w:left="1134" w:hanging="567"/>
        <w:rPr>
          <w:rFonts w:eastAsia="Calibri"/>
          <w:noProof/>
        </w:rPr>
      </w:pPr>
      <w:r w:rsidRPr="005D4540">
        <w:rPr>
          <w:rFonts w:eastAsia="Calibri"/>
          <w:noProof/>
        </w:rPr>
        <w:t>(i)</w:t>
      </w:r>
      <w:r w:rsidRPr="005D4540">
        <w:rPr>
          <w:rFonts w:eastAsia="Calibri"/>
          <w:noProof/>
        </w:rPr>
        <w:tab/>
        <w:t>pharmaceutical, medical, cosmetic, veterinary or food grade substances;</w:t>
      </w:r>
    </w:p>
    <w:p w14:paraId="099ACD59" w14:textId="77777777" w:rsidR="00D0429B" w:rsidRPr="005D4540" w:rsidRDefault="00D0429B" w:rsidP="000D1123">
      <w:pPr>
        <w:ind w:left="1134" w:hanging="567"/>
        <w:rPr>
          <w:rFonts w:eastAsia="Calibri"/>
          <w:noProof/>
        </w:rPr>
      </w:pPr>
    </w:p>
    <w:p w14:paraId="12C49132" w14:textId="77777777" w:rsidR="00D0429B" w:rsidRPr="005D4540" w:rsidRDefault="00D0429B" w:rsidP="000D1123">
      <w:pPr>
        <w:ind w:left="1134" w:hanging="567"/>
        <w:rPr>
          <w:rFonts w:eastAsia="Calibri"/>
          <w:noProof/>
        </w:rPr>
      </w:pPr>
      <w:r w:rsidRPr="005D4540">
        <w:rPr>
          <w:rFonts w:eastAsia="Calibri"/>
          <w:noProof/>
        </w:rPr>
        <w:t>(ii)</w:t>
      </w:r>
      <w:r w:rsidRPr="005D4540">
        <w:rPr>
          <w:rFonts w:eastAsia="Calibri"/>
          <w:noProof/>
        </w:rPr>
        <w:tab/>
        <w:t>chemical products and reagents for analytical, diagnostic or laboratory uses;</w:t>
      </w:r>
    </w:p>
    <w:p w14:paraId="1A02F80B" w14:textId="77777777" w:rsidR="00D0429B" w:rsidRPr="005D4540" w:rsidRDefault="00D0429B" w:rsidP="000D1123">
      <w:pPr>
        <w:ind w:left="1134" w:hanging="567"/>
        <w:rPr>
          <w:rFonts w:eastAsia="Calibri"/>
          <w:noProof/>
        </w:rPr>
      </w:pPr>
    </w:p>
    <w:p w14:paraId="7EF27F68" w14:textId="4E4D8995" w:rsidR="00D0429B" w:rsidRPr="005D4540" w:rsidRDefault="00D0429B" w:rsidP="000D1123">
      <w:pPr>
        <w:ind w:left="1134" w:hanging="567"/>
        <w:rPr>
          <w:rFonts w:eastAsia="Calibri"/>
          <w:noProof/>
        </w:rPr>
      </w:pPr>
      <w:r w:rsidRPr="005D4540">
        <w:rPr>
          <w:rFonts w:eastAsia="Calibri"/>
          <w:noProof/>
        </w:rPr>
        <w:t>(iii)</w:t>
      </w:r>
      <w:r w:rsidRPr="005D4540">
        <w:rPr>
          <w:rFonts w:eastAsia="Calibri"/>
          <w:noProof/>
        </w:rPr>
        <w:tab/>
        <w:t>elements and components for use in micro-electronics;</w:t>
      </w:r>
    </w:p>
    <w:p w14:paraId="380EA893" w14:textId="77777777" w:rsidR="00D0429B" w:rsidRPr="005D4540" w:rsidRDefault="00D0429B" w:rsidP="000D1123">
      <w:pPr>
        <w:ind w:left="1134" w:hanging="567"/>
        <w:rPr>
          <w:rFonts w:eastAsia="Calibri"/>
          <w:noProof/>
        </w:rPr>
      </w:pPr>
    </w:p>
    <w:p w14:paraId="17B7891A" w14:textId="77777777" w:rsidR="00250DE1" w:rsidRPr="005D4540" w:rsidRDefault="00250DE1">
      <w:pPr>
        <w:widowControl/>
        <w:spacing w:line="240" w:lineRule="auto"/>
        <w:rPr>
          <w:rFonts w:eastAsia="Calibri"/>
          <w:noProof/>
        </w:rPr>
      </w:pPr>
      <w:r w:rsidRPr="005D4540">
        <w:rPr>
          <w:rFonts w:eastAsia="Calibri"/>
          <w:noProof/>
        </w:rPr>
        <w:br w:type="page"/>
      </w:r>
    </w:p>
    <w:p w14:paraId="2565E98B" w14:textId="61F539CE" w:rsidR="00D0429B" w:rsidRPr="005D4540" w:rsidRDefault="00D0429B" w:rsidP="000D1123">
      <w:pPr>
        <w:ind w:left="1134" w:hanging="567"/>
        <w:rPr>
          <w:rFonts w:eastAsia="Calibri"/>
          <w:noProof/>
        </w:rPr>
      </w:pPr>
      <w:r w:rsidRPr="005D4540">
        <w:rPr>
          <w:rFonts w:eastAsia="Calibri"/>
          <w:noProof/>
        </w:rPr>
        <w:t>(iv)</w:t>
      </w:r>
      <w:r w:rsidRPr="005D4540">
        <w:rPr>
          <w:rFonts w:eastAsia="Calibri"/>
          <w:noProof/>
        </w:rPr>
        <w:tab/>
        <w:t>specialised optical uses;</w:t>
      </w:r>
    </w:p>
    <w:p w14:paraId="51BD40AD" w14:textId="77777777" w:rsidR="00D0429B" w:rsidRPr="005D4540" w:rsidRDefault="00D0429B" w:rsidP="000D1123">
      <w:pPr>
        <w:ind w:left="1134" w:hanging="567"/>
        <w:rPr>
          <w:rFonts w:eastAsia="Calibri"/>
          <w:noProof/>
        </w:rPr>
      </w:pPr>
    </w:p>
    <w:p w14:paraId="64671C1D" w14:textId="77777777" w:rsidR="00D0429B" w:rsidRPr="005D4540" w:rsidRDefault="00D0429B" w:rsidP="000D1123">
      <w:pPr>
        <w:ind w:left="1134" w:hanging="567"/>
        <w:rPr>
          <w:rFonts w:eastAsia="Calibri"/>
          <w:noProof/>
        </w:rPr>
      </w:pPr>
      <w:r w:rsidRPr="005D4540">
        <w:rPr>
          <w:rFonts w:eastAsia="Calibri"/>
          <w:noProof/>
        </w:rPr>
        <w:t>(v)</w:t>
      </w:r>
      <w:r w:rsidRPr="005D4540">
        <w:rPr>
          <w:rFonts w:eastAsia="Calibri"/>
          <w:noProof/>
        </w:rPr>
        <w:tab/>
        <w:t>biotechnical use, for example, in cell culturing, in genetic technology or as a catalyst;</w:t>
      </w:r>
    </w:p>
    <w:p w14:paraId="62AE7A9F" w14:textId="77777777" w:rsidR="00D0429B" w:rsidRPr="005D4540" w:rsidRDefault="00D0429B" w:rsidP="000D1123">
      <w:pPr>
        <w:ind w:left="1134" w:hanging="567"/>
        <w:rPr>
          <w:rFonts w:eastAsia="Calibri"/>
          <w:noProof/>
        </w:rPr>
      </w:pPr>
    </w:p>
    <w:p w14:paraId="5AA309CA" w14:textId="77777777" w:rsidR="00D0429B" w:rsidRPr="005D4540" w:rsidRDefault="00D0429B" w:rsidP="000D1123">
      <w:pPr>
        <w:ind w:left="1134" w:hanging="567"/>
        <w:rPr>
          <w:rFonts w:eastAsia="Calibri"/>
          <w:noProof/>
        </w:rPr>
      </w:pPr>
      <w:r w:rsidRPr="005D4540">
        <w:rPr>
          <w:rFonts w:eastAsia="Calibri"/>
          <w:noProof/>
        </w:rPr>
        <w:t>(vi)</w:t>
      </w:r>
      <w:r w:rsidRPr="005D4540">
        <w:rPr>
          <w:rFonts w:eastAsia="Calibri"/>
          <w:noProof/>
        </w:rPr>
        <w:tab/>
        <w:t>carriers used in a separation process; or</w:t>
      </w:r>
    </w:p>
    <w:p w14:paraId="3BBB7708" w14:textId="77777777" w:rsidR="00D0429B" w:rsidRPr="005D4540" w:rsidRDefault="00D0429B" w:rsidP="000D1123">
      <w:pPr>
        <w:ind w:left="1134" w:hanging="567"/>
        <w:rPr>
          <w:rFonts w:eastAsia="Calibri"/>
          <w:noProof/>
        </w:rPr>
      </w:pPr>
    </w:p>
    <w:p w14:paraId="21D22FEC" w14:textId="77777777" w:rsidR="00D0429B" w:rsidRPr="005D4540" w:rsidRDefault="00D0429B" w:rsidP="000D1123">
      <w:pPr>
        <w:ind w:left="1134" w:hanging="567"/>
        <w:rPr>
          <w:rFonts w:eastAsia="Calibri"/>
          <w:noProof/>
        </w:rPr>
      </w:pPr>
      <w:r w:rsidRPr="005D4540">
        <w:rPr>
          <w:rFonts w:eastAsia="Calibri"/>
          <w:noProof/>
        </w:rPr>
        <w:t>(vii)</w:t>
      </w:r>
      <w:r w:rsidRPr="005D4540">
        <w:rPr>
          <w:rFonts w:eastAsia="Calibri"/>
          <w:noProof/>
        </w:rPr>
        <w:tab/>
        <w:t>nuclear grade uses.</w:t>
      </w:r>
    </w:p>
    <w:p w14:paraId="17852530" w14:textId="77777777" w:rsidR="00D0429B" w:rsidRPr="005D4540" w:rsidRDefault="00D0429B" w:rsidP="00CB6AF3">
      <w:pPr>
        <w:rPr>
          <w:rFonts w:eastAsia="Calibri"/>
          <w:noProof/>
        </w:rPr>
      </w:pPr>
    </w:p>
    <w:p w14:paraId="69F05B9B" w14:textId="77777777" w:rsidR="00D0429B" w:rsidRPr="005D4540" w:rsidRDefault="00D0429B" w:rsidP="00CB6AF3">
      <w:pPr>
        <w:rPr>
          <w:rFonts w:eastAsia="Calibri"/>
          <w:noProof/>
        </w:rPr>
      </w:pPr>
    </w:p>
    <w:p w14:paraId="44F739DA" w14:textId="77777777" w:rsidR="00D0429B" w:rsidRPr="005D4540" w:rsidRDefault="00D0429B" w:rsidP="000D1123">
      <w:pPr>
        <w:jc w:val="center"/>
        <w:rPr>
          <w:rFonts w:eastAsia="Calibri"/>
          <w:noProof/>
        </w:rPr>
      </w:pPr>
      <w:r w:rsidRPr="005D4540">
        <w:rPr>
          <w:rFonts w:eastAsia="Calibri"/>
          <w:noProof/>
        </w:rPr>
        <w:t>NOTE 6</w:t>
      </w:r>
    </w:p>
    <w:p w14:paraId="5B73334A" w14:textId="77777777" w:rsidR="00D0429B" w:rsidRPr="005D4540" w:rsidRDefault="00D0429B" w:rsidP="000D1123">
      <w:pPr>
        <w:jc w:val="center"/>
        <w:rPr>
          <w:rFonts w:eastAsia="Calibri"/>
          <w:noProof/>
        </w:rPr>
      </w:pPr>
    </w:p>
    <w:p w14:paraId="6D838894" w14:textId="3F9F9406" w:rsidR="00D0429B" w:rsidRPr="005D4540" w:rsidRDefault="00D0429B" w:rsidP="000D1123">
      <w:pPr>
        <w:jc w:val="center"/>
        <w:rPr>
          <w:rFonts w:eastAsia="Calibri"/>
          <w:noProof/>
        </w:rPr>
      </w:pPr>
      <w:r w:rsidRPr="005D4540">
        <w:rPr>
          <w:rFonts w:eastAsia="Calibri"/>
          <w:noProof/>
        </w:rPr>
        <w:t>Definitions of terms used in Section XI of Annex</w:t>
      </w:r>
      <w:r w:rsidR="000D1123" w:rsidRPr="005D4540">
        <w:rPr>
          <w:rFonts w:eastAsia="Calibri"/>
          <w:noProof/>
        </w:rPr>
        <w:t> </w:t>
      </w:r>
      <w:r w:rsidRPr="005D4540">
        <w:rPr>
          <w:rFonts w:eastAsia="Calibri"/>
          <w:noProof/>
        </w:rPr>
        <w:t>3-B (Product-Specific Rules of Origin)</w:t>
      </w:r>
    </w:p>
    <w:p w14:paraId="6A1B88C7" w14:textId="77777777" w:rsidR="00D0429B" w:rsidRPr="005D4540" w:rsidRDefault="00D0429B" w:rsidP="00CB6AF3">
      <w:pPr>
        <w:rPr>
          <w:rFonts w:eastAsia="Calibri"/>
          <w:noProof/>
        </w:rPr>
      </w:pPr>
    </w:p>
    <w:p w14:paraId="3D5B339A" w14:textId="77777777" w:rsidR="00D0429B" w:rsidRPr="005D4540" w:rsidRDefault="00D0429B" w:rsidP="00CB6AF3">
      <w:pPr>
        <w:rPr>
          <w:rFonts w:eastAsia="Calibri"/>
          <w:noProof/>
        </w:rPr>
      </w:pPr>
      <w:r w:rsidRPr="005D4540">
        <w:rPr>
          <w:rFonts w:eastAsia="Calibri"/>
          <w:noProof/>
        </w:rPr>
        <w:t>For the purposes of the product-specific rules of origin, the following definitions apply:</w:t>
      </w:r>
    </w:p>
    <w:p w14:paraId="6ED777B4" w14:textId="77777777" w:rsidR="00D0429B" w:rsidRPr="005D4540" w:rsidRDefault="00D0429B" w:rsidP="00CB6AF3">
      <w:pPr>
        <w:rPr>
          <w:rFonts w:eastAsia="Calibri"/>
          <w:noProof/>
        </w:rPr>
      </w:pPr>
    </w:p>
    <w:p w14:paraId="5B182FA5" w14:textId="35BD8F66" w:rsidR="00D0429B" w:rsidRPr="005D4540" w:rsidRDefault="00D0429B" w:rsidP="000D1123">
      <w:pPr>
        <w:ind w:left="567" w:hanging="567"/>
        <w:rPr>
          <w:rFonts w:eastAsia="Calibri"/>
          <w:noProof/>
        </w:rPr>
      </w:pPr>
      <w:r w:rsidRPr="005D4540">
        <w:rPr>
          <w:rFonts w:eastAsia="Calibri"/>
          <w:noProof/>
        </w:rPr>
        <w:t>(a)</w:t>
      </w:r>
      <w:r w:rsidRPr="005D4540">
        <w:rPr>
          <w:rFonts w:eastAsia="Calibri"/>
          <w:noProof/>
        </w:rPr>
        <w:tab/>
        <w:t>"man-made staple fibres" means synthetic or artificial filament tow, staple fibres or waste, of headings</w:t>
      </w:r>
      <w:r w:rsidR="000D1123" w:rsidRPr="005D4540">
        <w:rPr>
          <w:rFonts w:eastAsia="Calibri"/>
          <w:noProof/>
        </w:rPr>
        <w:t> </w:t>
      </w:r>
      <w:r w:rsidRPr="005D4540">
        <w:rPr>
          <w:rFonts w:eastAsia="Calibri"/>
          <w:noProof/>
        </w:rPr>
        <w:t>55.01 to</w:t>
      </w:r>
      <w:r w:rsidR="002419E2" w:rsidRPr="005D4540">
        <w:rPr>
          <w:rFonts w:eastAsia="Calibri"/>
          <w:noProof/>
        </w:rPr>
        <w:t> </w:t>
      </w:r>
      <w:r w:rsidRPr="005D4540">
        <w:rPr>
          <w:rFonts w:eastAsia="Calibri"/>
          <w:noProof/>
        </w:rPr>
        <w:t>55.07;</w:t>
      </w:r>
    </w:p>
    <w:p w14:paraId="49E8C580" w14:textId="77777777" w:rsidR="00D0429B" w:rsidRPr="005D4540" w:rsidRDefault="00D0429B" w:rsidP="00CB6AF3">
      <w:pPr>
        <w:rPr>
          <w:rFonts w:eastAsia="Calibri"/>
          <w:noProof/>
        </w:rPr>
      </w:pPr>
    </w:p>
    <w:p w14:paraId="01EDA34F" w14:textId="4725D6AB" w:rsidR="00D0429B" w:rsidRPr="005D4540" w:rsidRDefault="00D0429B" w:rsidP="000D1123">
      <w:pPr>
        <w:ind w:left="567" w:hanging="567"/>
        <w:rPr>
          <w:rFonts w:eastAsia="Calibri"/>
          <w:noProof/>
        </w:rPr>
      </w:pPr>
      <w:r w:rsidRPr="005D4540">
        <w:rPr>
          <w:rFonts w:eastAsia="Calibri"/>
          <w:noProof/>
        </w:rPr>
        <w:t>(b)</w:t>
      </w:r>
      <w:r w:rsidRPr="005D4540">
        <w:rPr>
          <w:rFonts w:eastAsia="Calibri"/>
          <w:noProof/>
        </w:rPr>
        <w:tab/>
        <w:t>"natural fibres" means fibres other than synthetic or artificial fibres, the use of which is restricted to the stages before spinning takes place, including waste, and, unless otherwise specified, includes fibres which have been carded, combed or otherwise processed, but not spun; "natural fibres" includes horsehair of heading</w:t>
      </w:r>
      <w:r w:rsidR="000D1123" w:rsidRPr="005D4540">
        <w:rPr>
          <w:rFonts w:eastAsia="Calibri"/>
          <w:noProof/>
        </w:rPr>
        <w:t> </w:t>
      </w:r>
      <w:r w:rsidRPr="005D4540">
        <w:rPr>
          <w:rFonts w:eastAsia="Calibri"/>
          <w:noProof/>
        </w:rPr>
        <w:t>05.11, silk of headings</w:t>
      </w:r>
      <w:r w:rsidR="000D1123" w:rsidRPr="005D4540">
        <w:rPr>
          <w:rFonts w:eastAsia="Calibri"/>
          <w:noProof/>
        </w:rPr>
        <w:t> </w:t>
      </w:r>
      <w:r w:rsidRPr="005D4540">
        <w:rPr>
          <w:rFonts w:eastAsia="Calibri"/>
          <w:noProof/>
        </w:rPr>
        <w:t>50.02 and</w:t>
      </w:r>
      <w:r w:rsidR="000D1123" w:rsidRPr="005D4540">
        <w:rPr>
          <w:rFonts w:eastAsia="Calibri"/>
          <w:noProof/>
        </w:rPr>
        <w:t> </w:t>
      </w:r>
      <w:r w:rsidRPr="005D4540">
        <w:rPr>
          <w:rFonts w:eastAsia="Calibri"/>
          <w:noProof/>
        </w:rPr>
        <w:t>50.03, wool-fibres and fine or coarse animal hair of headings</w:t>
      </w:r>
      <w:r w:rsidR="000D1123" w:rsidRPr="005D4540">
        <w:rPr>
          <w:rFonts w:eastAsia="Calibri"/>
          <w:noProof/>
        </w:rPr>
        <w:t> </w:t>
      </w:r>
      <w:r w:rsidRPr="005D4540">
        <w:rPr>
          <w:rFonts w:eastAsia="Calibri"/>
          <w:noProof/>
        </w:rPr>
        <w:t>51.01 to</w:t>
      </w:r>
      <w:r w:rsidR="000D1123" w:rsidRPr="005D4540">
        <w:rPr>
          <w:rFonts w:eastAsia="Calibri"/>
          <w:noProof/>
        </w:rPr>
        <w:t> </w:t>
      </w:r>
      <w:r w:rsidRPr="005D4540">
        <w:rPr>
          <w:rFonts w:eastAsia="Calibri"/>
          <w:noProof/>
        </w:rPr>
        <w:t>51.05, cotton fibres of headings</w:t>
      </w:r>
      <w:r w:rsidR="000D1123" w:rsidRPr="005D4540">
        <w:rPr>
          <w:rFonts w:eastAsia="Calibri"/>
          <w:noProof/>
        </w:rPr>
        <w:t> </w:t>
      </w:r>
      <w:r w:rsidRPr="005D4540">
        <w:rPr>
          <w:rFonts w:eastAsia="Calibri"/>
          <w:noProof/>
        </w:rPr>
        <w:t>52.01 to</w:t>
      </w:r>
      <w:r w:rsidR="000D1123" w:rsidRPr="005D4540">
        <w:rPr>
          <w:rFonts w:eastAsia="Calibri"/>
          <w:noProof/>
        </w:rPr>
        <w:t> </w:t>
      </w:r>
      <w:r w:rsidRPr="005D4540">
        <w:rPr>
          <w:rFonts w:eastAsia="Calibri"/>
          <w:noProof/>
        </w:rPr>
        <w:t>52.03, and other vegetable fibres of headings</w:t>
      </w:r>
      <w:r w:rsidR="000D1123" w:rsidRPr="005D4540">
        <w:rPr>
          <w:rFonts w:eastAsia="Calibri"/>
          <w:noProof/>
        </w:rPr>
        <w:t> </w:t>
      </w:r>
      <w:r w:rsidRPr="005D4540">
        <w:rPr>
          <w:rFonts w:eastAsia="Calibri"/>
          <w:noProof/>
        </w:rPr>
        <w:t>53.01 to</w:t>
      </w:r>
      <w:r w:rsidR="000D1123" w:rsidRPr="005D4540">
        <w:rPr>
          <w:rFonts w:eastAsia="Calibri"/>
          <w:noProof/>
        </w:rPr>
        <w:t> </w:t>
      </w:r>
      <w:r w:rsidRPr="005D4540">
        <w:rPr>
          <w:rFonts w:eastAsia="Calibri"/>
          <w:noProof/>
        </w:rPr>
        <w:t>53.05;</w:t>
      </w:r>
    </w:p>
    <w:p w14:paraId="149EBF14" w14:textId="77777777" w:rsidR="00D0429B" w:rsidRPr="005D4540" w:rsidRDefault="00D0429B" w:rsidP="00CB6AF3">
      <w:pPr>
        <w:rPr>
          <w:rFonts w:eastAsia="Calibri"/>
          <w:noProof/>
        </w:rPr>
      </w:pPr>
    </w:p>
    <w:p w14:paraId="3E90C6B0" w14:textId="77777777" w:rsidR="00250DE1" w:rsidRPr="005D4540" w:rsidRDefault="00250DE1">
      <w:pPr>
        <w:widowControl/>
        <w:spacing w:line="240" w:lineRule="auto"/>
        <w:rPr>
          <w:rFonts w:eastAsia="Calibri"/>
          <w:noProof/>
        </w:rPr>
      </w:pPr>
      <w:r w:rsidRPr="005D4540">
        <w:rPr>
          <w:rFonts w:eastAsia="Calibri"/>
          <w:noProof/>
        </w:rPr>
        <w:br w:type="page"/>
      </w:r>
    </w:p>
    <w:p w14:paraId="291530A5" w14:textId="7713682F" w:rsidR="00D0429B" w:rsidRPr="005D4540" w:rsidRDefault="00D0429B" w:rsidP="000D1123">
      <w:pPr>
        <w:ind w:left="567" w:hanging="567"/>
        <w:rPr>
          <w:rFonts w:eastAsia="Calibri"/>
          <w:noProof/>
        </w:rPr>
      </w:pPr>
      <w:r w:rsidRPr="005D4540">
        <w:rPr>
          <w:rFonts w:eastAsia="Calibri"/>
          <w:noProof/>
        </w:rPr>
        <w:t>(c)</w:t>
      </w:r>
      <w:r w:rsidRPr="005D4540">
        <w:rPr>
          <w:rFonts w:eastAsia="Calibri"/>
          <w:noProof/>
        </w:rPr>
        <w:tab/>
        <w:t>"printing" means a technique by which an objectively assessed function, such as colour, design, or technical performance, is given to a textile substrate with a permanent character, using screen, roller, digital or transfer techniques; and</w:t>
      </w:r>
    </w:p>
    <w:p w14:paraId="2CF7F446" w14:textId="77777777" w:rsidR="00D0429B" w:rsidRPr="005D4540" w:rsidRDefault="00D0429B" w:rsidP="00CB6AF3">
      <w:pPr>
        <w:rPr>
          <w:rFonts w:eastAsia="Calibri"/>
          <w:noProof/>
        </w:rPr>
      </w:pPr>
    </w:p>
    <w:p w14:paraId="3F62DC19" w14:textId="77777777" w:rsidR="00D0429B" w:rsidRPr="005D4540" w:rsidRDefault="00D0429B" w:rsidP="000D1123">
      <w:pPr>
        <w:ind w:left="567" w:hanging="567"/>
        <w:rPr>
          <w:rFonts w:eastAsia="Calibri"/>
          <w:noProof/>
        </w:rPr>
      </w:pPr>
      <w:r w:rsidRPr="005D4540">
        <w:rPr>
          <w:rFonts w:eastAsia="Calibri"/>
          <w:noProof/>
        </w:rPr>
        <w:t>(d)</w:t>
      </w:r>
      <w:r w:rsidRPr="005D4540">
        <w:rPr>
          <w:rFonts w:eastAsia="Calibri"/>
          <w:noProof/>
        </w:rPr>
        <w:tab/>
      </w:r>
      <w:bookmarkStart w:id="4" w:name="_Hlk172295547"/>
      <w:r w:rsidRPr="005D4540">
        <w:rPr>
          <w:rFonts w:eastAsia="Calibri"/>
          <w:noProof/>
        </w:rPr>
        <w:t>"printing (as standalone operation)" means a technique by which an objectively assessed function, such as colour, design, or technical performance, is given to a textile substrate with a permanent character, using screen, roller, digital or transfer techniques combined with at least two preparatory or finishing operations (such as scouring, bleaching, mercerizing, heat setting, raising, calendaring, shrink resistance processing, permanent finishing, decatising, impregnating, mending and burling, shearing, singeing, process of air-tumbler, process of stenter, milling, steam and shrinking, and wet decatising), provided that the value of all the non-originating materials used does not exceed 50 % of the EXW of the product.</w:t>
      </w:r>
    </w:p>
    <w:p w14:paraId="4EA28D8A" w14:textId="77777777" w:rsidR="00D0429B" w:rsidRPr="005D4540" w:rsidRDefault="00D0429B" w:rsidP="00CB6AF3">
      <w:pPr>
        <w:rPr>
          <w:rFonts w:eastAsia="Calibri"/>
          <w:noProof/>
        </w:rPr>
      </w:pPr>
    </w:p>
    <w:bookmarkEnd w:id="4"/>
    <w:p w14:paraId="4D1CB489" w14:textId="77777777" w:rsidR="00D0429B" w:rsidRPr="005D4540" w:rsidRDefault="00D0429B" w:rsidP="00CB6AF3">
      <w:pPr>
        <w:rPr>
          <w:rFonts w:eastAsia="Calibri"/>
          <w:noProof/>
        </w:rPr>
      </w:pPr>
    </w:p>
    <w:p w14:paraId="6146B798" w14:textId="77777777" w:rsidR="00D0429B" w:rsidRPr="005D4540" w:rsidRDefault="00D0429B" w:rsidP="000D1123">
      <w:pPr>
        <w:jc w:val="center"/>
        <w:rPr>
          <w:rFonts w:eastAsia="Calibri"/>
          <w:noProof/>
        </w:rPr>
      </w:pPr>
      <w:r w:rsidRPr="005D4540">
        <w:rPr>
          <w:rFonts w:eastAsia="Calibri"/>
          <w:noProof/>
        </w:rPr>
        <w:t>NOTE 7</w:t>
      </w:r>
    </w:p>
    <w:p w14:paraId="70FE3B86" w14:textId="77777777" w:rsidR="00D0429B" w:rsidRPr="005D4540" w:rsidRDefault="00D0429B" w:rsidP="000D1123">
      <w:pPr>
        <w:jc w:val="center"/>
        <w:rPr>
          <w:rFonts w:eastAsia="Calibri"/>
          <w:noProof/>
        </w:rPr>
      </w:pPr>
    </w:p>
    <w:p w14:paraId="643E86CD" w14:textId="77777777" w:rsidR="00D0429B" w:rsidRPr="005D4540" w:rsidRDefault="00D0429B" w:rsidP="000D1123">
      <w:pPr>
        <w:jc w:val="center"/>
        <w:rPr>
          <w:rFonts w:eastAsia="Calibri"/>
          <w:noProof/>
        </w:rPr>
      </w:pPr>
      <w:r w:rsidRPr="005D4540">
        <w:rPr>
          <w:rFonts w:eastAsia="Calibri"/>
          <w:noProof/>
        </w:rPr>
        <w:t>Tolerances applicable to products containing two or more basic textile materials</w:t>
      </w:r>
    </w:p>
    <w:p w14:paraId="4DC661E1" w14:textId="77777777" w:rsidR="00D0429B" w:rsidRPr="005D4540" w:rsidRDefault="00D0429B" w:rsidP="00CB6AF3">
      <w:pPr>
        <w:rPr>
          <w:rFonts w:eastAsia="Calibri"/>
          <w:noProof/>
        </w:rPr>
      </w:pPr>
    </w:p>
    <w:p w14:paraId="4EA5D4CC" w14:textId="77777777" w:rsidR="00D0429B" w:rsidRPr="005D4540" w:rsidRDefault="00D0429B" w:rsidP="00CB6AF3">
      <w:pPr>
        <w:rPr>
          <w:rFonts w:eastAsia="Calibri"/>
          <w:noProof/>
        </w:rPr>
      </w:pPr>
      <w:r w:rsidRPr="005D4540">
        <w:rPr>
          <w:rFonts w:eastAsia="Calibri"/>
          <w:noProof/>
        </w:rPr>
        <w:t>1.</w:t>
      </w:r>
      <w:r w:rsidRPr="005D4540">
        <w:rPr>
          <w:rFonts w:eastAsia="Calibri"/>
          <w:noProof/>
        </w:rPr>
        <w:tab/>
        <w:t>For the purposes of this Note, basic textile materials are the following:</w:t>
      </w:r>
    </w:p>
    <w:p w14:paraId="4AE16AB4" w14:textId="77777777" w:rsidR="00D0429B" w:rsidRPr="005D4540" w:rsidRDefault="00D0429B" w:rsidP="00CB6AF3">
      <w:pPr>
        <w:rPr>
          <w:rFonts w:eastAsia="Calibri"/>
          <w:noProof/>
        </w:rPr>
      </w:pPr>
    </w:p>
    <w:p w14:paraId="44C75801" w14:textId="77777777" w:rsidR="00D0429B" w:rsidRPr="005D4540" w:rsidRDefault="00D0429B" w:rsidP="000D1123">
      <w:pPr>
        <w:ind w:left="567" w:hanging="567"/>
        <w:rPr>
          <w:rFonts w:eastAsia="Calibri"/>
          <w:noProof/>
        </w:rPr>
      </w:pPr>
      <w:r w:rsidRPr="005D4540">
        <w:rPr>
          <w:rFonts w:eastAsia="Calibri"/>
          <w:noProof/>
        </w:rPr>
        <w:t>(a)</w:t>
      </w:r>
      <w:r w:rsidRPr="005D4540">
        <w:rPr>
          <w:rFonts w:eastAsia="Calibri"/>
          <w:noProof/>
        </w:rPr>
        <w:tab/>
        <w:t>silk;</w:t>
      </w:r>
    </w:p>
    <w:p w14:paraId="2E87E552" w14:textId="77777777" w:rsidR="00D0429B" w:rsidRPr="005D4540" w:rsidRDefault="00D0429B" w:rsidP="000D1123">
      <w:pPr>
        <w:ind w:left="567" w:hanging="567"/>
        <w:rPr>
          <w:rFonts w:eastAsia="Calibri"/>
          <w:noProof/>
        </w:rPr>
      </w:pPr>
    </w:p>
    <w:p w14:paraId="2E755527" w14:textId="77777777" w:rsidR="00D0429B" w:rsidRPr="005D4540" w:rsidRDefault="00D0429B" w:rsidP="000D1123">
      <w:pPr>
        <w:ind w:left="567" w:hanging="567"/>
        <w:rPr>
          <w:rFonts w:eastAsia="Calibri"/>
          <w:noProof/>
        </w:rPr>
      </w:pPr>
      <w:r w:rsidRPr="005D4540">
        <w:rPr>
          <w:rFonts w:eastAsia="Calibri"/>
          <w:noProof/>
        </w:rPr>
        <w:t>(b)</w:t>
      </w:r>
      <w:r w:rsidRPr="005D4540">
        <w:rPr>
          <w:rFonts w:eastAsia="Calibri"/>
          <w:noProof/>
        </w:rPr>
        <w:tab/>
        <w:t>wool;</w:t>
      </w:r>
    </w:p>
    <w:p w14:paraId="66509541" w14:textId="77777777" w:rsidR="00D0429B" w:rsidRPr="005D4540" w:rsidRDefault="00D0429B" w:rsidP="000D1123">
      <w:pPr>
        <w:ind w:left="567" w:hanging="567"/>
        <w:rPr>
          <w:rFonts w:eastAsia="Calibri"/>
          <w:noProof/>
        </w:rPr>
      </w:pPr>
    </w:p>
    <w:p w14:paraId="3C7AC185" w14:textId="77777777" w:rsidR="00D0429B" w:rsidRPr="005D4540" w:rsidRDefault="00D0429B" w:rsidP="000D1123">
      <w:pPr>
        <w:ind w:left="567" w:hanging="567"/>
        <w:rPr>
          <w:rFonts w:eastAsia="Calibri"/>
          <w:noProof/>
        </w:rPr>
      </w:pPr>
      <w:r w:rsidRPr="005D4540">
        <w:rPr>
          <w:rFonts w:eastAsia="Calibri"/>
          <w:noProof/>
        </w:rPr>
        <w:t>(c)</w:t>
      </w:r>
      <w:r w:rsidRPr="005D4540">
        <w:rPr>
          <w:rFonts w:eastAsia="Calibri"/>
          <w:noProof/>
        </w:rPr>
        <w:tab/>
        <w:t>coarse animal hair;</w:t>
      </w:r>
    </w:p>
    <w:p w14:paraId="4C5EDC2A" w14:textId="77777777" w:rsidR="00D0429B" w:rsidRPr="005D4540" w:rsidRDefault="00D0429B" w:rsidP="000D1123">
      <w:pPr>
        <w:ind w:left="567" w:hanging="567"/>
        <w:rPr>
          <w:rFonts w:eastAsia="Calibri"/>
          <w:noProof/>
        </w:rPr>
      </w:pPr>
    </w:p>
    <w:p w14:paraId="084C3CDD" w14:textId="77777777" w:rsidR="00250DE1" w:rsidRPr="005D4540" w:rsidRDefault="00250DE1">
      <w:pPr>
        <w:widowControl/>
        <w:spacing w:line="240" w:lineRule="auto"/>
        <w:rPr>
          <w:rFonts w:eastAsia="Calibri"/>
          <w:noProof/>
        </w:rPr>
      </w:pPr>
      <w:r w:rsidRPr="005D4540">
        <w:rPr>
          <w:rFonts w:eastAsia="Calibri"/>
          <w:noProof/>
        </w:rPr>
        <w:br w:type="page"/>
      </w:r>
    </w:p>
    <w:p w14:paraId="6E3110B8" w14:textId="53233244" w:rsidR="00D0429B" w:rsidRPr="005D4540" w:rsidRDefault="00D0429B" w:rsidP="000D1123">
      <w:pPr>
        <w:ind w:left="567" w:hanging="567"/>
        <w:rPr>
          <w:rFonts w:eastAsia="Calibri"/>
          <w:noProof/>
        </w:rPr>
      </w:pPr>
      <w:r w:rsidRPr="005D4540">
        <w:rPr>
          <w:rFonts w:eastAsia="Calibri"/>
          <w:noProof/>
        </w:rPr>
        <w:t>(d)</w:t>
      </w:r>
      <w:r w:rsidRPr="005D4540">
        <w:rPr>
          <w:rFonts w:eastAsia="Calibri"/>
          <w:noProof/>
        </w:rPr>
        <w:tab/>
        <w:t>fine animal hair;</w:t>
      </w:r>
    </w:p>
    <w:p w14:paraId="6B5B5E66" w14:textId="77777777" w:rsidR="00D0429B" w:rsidRPr="005D4540" w:rsidRDefault="00D0429B" w:rsidP="000D1123">
      <w:pPr>
        <w:ind w:left="567" w:hanging="567"/>
        <w:rPr>
          <w:rFonts w:eastAsia="Calibri"/>
          <w:noProof/>
        </w:rPr>
      </w:pPr>
    </w:p>
    <w:p w14:paraId="2B415D20" w14:textId="77777777" w:rsidR="00D0429B" w:rsidRPr="005D4540" w:rsidRDefault="00D0429B" w:rsidP="000D1123">
      <w:pPr>
        <w:ind w:left="567" w:hanging="567"/>
        <w:rPr>
          <w:rFonts w:eastAsia="Calibri"/>
          <w:noProof/>
        </w:rPr>
      </w:pPr>
      <w:r w:rsidRPr="005D4540">
        <w:rPr>
          <w:rFonts w:eastAsia="Calibri"/>
          <w:noProof/>
        </w:rPr>
        <w:t>(e)</w:t>
      </w:r>
      <w:r w:rsidRPr="005D4540">
        <w:rPr>
          <w:rFonts w:eastAsia="Calibri"/>
          <w:noProof/>
        </w:rPr>
        <w:tab/>
        <w:t>horsehair;</w:t>
      </w:r>
    </w:p>
    <w:p w14:paraId="059E6806" w14:textId="77777777" w:rsidR="00D0429B" w:rsidRPr="005D4540" w:rsidRDefault="00D0429B" w:rsidP="000D1123">
      <w:pPr>
        <w:ind w:left="567" w:hanging="567"/>
        <w:rPr>
          <w:rFonts w:eastAsia="Calibri"/>
          <w:noProof/>
        </w:rPr>
      </w:pPr>
    </w:p>
    <w:p w14:paraId="29096807" w14:textId="77777777" w:rsidR="00D0429B" w:rsidRPr="005D4540" w:rsidRDefault="00D0429B" w:rsidP="000D1123">
      <w:pPr>
        <w:ind w:left="567" w:hanging="567"/>
        <w:rPr>
          <w:rFonts w:eastAsia="Calibri"/>
          <w:noProof/>
        </w:rPr>
      </w:pPr>
      <w:r w:rsidRPr="005D4540">
        <w:rPr>
          <w:rFonts w:eastAsia="Calibri"/>
          <w:noProof/>
        </w:rPr>
        <w:t>(f)</w:t>
      </w:r>
      <w:r w:rsidRPr="005D4540">
        <w:rPr>
          <w:rFonts w:eastAsia="Calibri"/>
          <w:noProof/>
        </w:rPr>
        <w:tab/>
        <w:t>cotton;</w:t>
      </w:r>
    </w:p>
    <w:p w14:paraId="68E890B5" w14:textId="77777777" w:rsidR="00D0429B" w:rsidRPr="005D4540" w:rsidRDefault="00D0429B" w:rsidP="000D1123">
      <w:pPr>
        <w:ind w:left="567" w:hanging="567"/>
        <w:rPr>
          <w:rFonts w:eastAsia="Calibri"/>
          <w:noProof/>
        </w:rPr>
      </w:pPr>
    </w:p>
    <w:p w14:paraId="3D046A7D" w14:textId="77777777" w:rsidR="00D0429B" w:rsidRPr="005D4540" w:rsidRDefault="00D0429B" w:rsidP="000D1123">
      <w:pPr>
        <w:ind w:left="567" w:hanging="567"/>
        <w:rPr>
          <w:rFonts w:eastAsia="Calibri"/>
          <w:noProof/>
        </w:rPr>
      </w:pPr>
      <w:r w:rsidRPr="005D4540">
        <w:rPr>
          <w:rFonts w:eastAsia="Calibri"/>
          <w:noProof/>
        </w:rPr>
        <w:t>(g)</w:t>
      </w:r>
      <w:r w:rsidRPr="005D4540">
        <w:rPr>
          <w:rFonts w:eastAsia="Calibri"/>
          <w:noProof/>
        </w:rPr>
        <w:tab/>
        <w:t>paper-making materials and paper;</w:t>
      </w:r>
    </w:p>
    <w:p w14:paraId="6D76051D" w14:textId="77777777" w:rsidR="00D0429B" w:rsidRPr="005D4540" w:rsidRDefault="00D0429B" w:rsidP="000D1123">
      <w:pPr>
        <w:ind w:left="567" w:hanging="567"/>
        <w:rPr>
          <w:rFonts w:eastAsia="Calibri"/>
          <w:noProof/>
        </w:rPr>
      </w:pPr>
    </w:p>
    <w:p w14:paraId="63AF2338" w14:textId="77777777" w:rsidR="00D0429B" w:rsidRPr="005D4540" w:rsidRDefault="00D0429B" w:rsidP="000D1123">
      <w:pPr>
        <w:ind w:left="567" w:hanging="567"/>
        <w:rPr>
          <w:rFonts w:eastAsia="Calibri"/>
          <w:noProof/>
        </w:rPr>
      </w:pPr>
      <w:r w:rsidRPr="005D4540">
        <w:rPr>
          <w:rFonts w:eastAsia="Calibri"/>
          <w:noProof/>
        </w:rPr>
        <w:t>(h)</w:t>
      </w:r>
      <w:r w:rsidRPr="005D4540">
        <w:rPr>
          <w:rFonts w:eastAsia="Calibri"/>
          <w:noProof/>
        </w:rPr>
        <w:tab/>
        <w:t>flax;</w:t>
      </w:r>
    </w:p>
    <w:p w14:paraId="50E6F495" w14:textId="77777777" w:rsidR="00D0429B" w:rsidRPr="005D4540" w:rsidRDefault="00D0429B" w:rsidP="000D1123">
      <w:pPr>
        <w:ind w:left="567" w:hanging="567"/>
        <w:rPr>
          <w:rFonts w:eastAsia="Calibri"/>
          <w:noProof/>
        </w:rPr>
      </w:pPr>
    </w:p>
    <w:p w14:paraId="4741DEC8" w14:textId="77777777" w:rsidR="00D0429B" w:rsidRPr="005D4540" w:rsidRDefault="00D0429B" w:rsidP="000D1123">
      <w:pPr>
        <w:ind w:left="567" w:hanging="567"/>
        <w:rPr>
          <w:rFonts w:eastAsia="Calibri"/>
          <w:noProof/>
        </w:rPr>
      </w:pPr>
      <w:r w:rsidRPr="005D4540">
        <w:rPr>
          <w:rFonts w:eastAsia="Calibri"/>
          <w:noProof/>
        </w:rPr>
        <w:t>(i)</w:t>
      </w:r>
      <w:r w:rsidRPr="005D4540">
        <w:rPr>
          <w:rFonts w:eastAsia="Calibri"/>
          <w:noProof/>
        </w:rPr>
        <w:tab/>
        <w:t>true hemp;</w:t>
      </w:r>
    </w:p>
    <w:p w14:paraId="450C72A7" w14:textId="77777777" w:rsidR="00D0429B" w:rsidRPr="005D4540" w:rsidRDefault="00D0429B" w:rsidP="000D1123">
      <w:pPr>
        <w:ind w:left="567" w:hanging="567"/>
        <w:rPr>
          <w:rFonts w:eastAsia="Calibri"/>
          <w:noProof/>
        </w:rPr>
      </w:pPr>
    </w:p>
    <w:p w14:paraId="09973BE6" w14:textId="77777777" w:rsidR="00D0429B" w:rsidRPr="005D4540" w:rsidRDefault="00D0429B" w:rsidP="000D1123">
      <w:pPr>
        <w:ind w:left="567" w:hanging="567"/>
        <w:rPr>
          <w:rFonts w:eastAsia="Calibri"/>
          <w:noProof/>
        </w:rPr>
      </w:pPr>
      <w:r w:rsidRPr="005D4540">
        <w:rPr>
          <w:rFonts w:eastAsia="Calibri"/>
          <w:noProof/>
        </w:rPr>
        <w:t>(j)</w:t>
      </w:r>
      <w:r w:rsidRPr="005D4540">
        <w:rPr>
          <w:rFonts w:eastAsia="Calibri"/>
          <w:noProof/>
        </w:rPr>
        <w:tab/>
        <w:t>jute and other textile bast fibres;</w:t>
      </w:r>
    </w:p>
    <w:p w14:paraId="09E1A81F" w14:textId="77777777" w:rsidR="00D0429B" w:rsidRPr="005D4540" w:rsidRDefault="00D0429B" w:rsidP="000D1123">
      <w:pPr>
        <w:ind w:left="567" w:hanging="567"/>
        <w:rPr>
          <w:rFonts w:eastAsia="Calibri"/>
          <w:noProof/>
        </w:rPr>
      </w:pPr>
    </w:p>
    <w:p w14:paraId="30FB5E44" w14:textId="77777777" w:rsidR="00D0429B" w:rsidRPr="005D4540" w:rsidRDefault="00D0429B" w:rsidP="000D1123">
      <w:pPr>
        <w:ind w:left="567" w:hanging="567"/>
        <w:rPr>
          <w:rFonts w:eastAsia="Calibri"/>
          <w:noProof/>
        </w:rPr>
      </w:pPr>
      <w:r w:rsidRPr="005D4540">
        <w:rPr>
          <w:rFonts w:eastAsia="Calibri"/>
          <w:noProof/>
        </w:rPr>
        <w:t>(k)</w:t>
      </w:r>
      <w:r w:rsidRPr="005D4540">
        <w:rPr>
          <w:rFonts w:eastAsia="Calibri"/>
          <w:noProof/>
        </w:rPr>
        <w:tab/>
        <w:t xml:space="preserve">sisal and other textile fibres of the genus </w:t>
      </w:r>
      <w:r w:rsidRPr="005D4540">
        <w:rPr>
          <w:rFonts w:eastAsia="Calibri"/>
          <w:i/>
          <w:iCs/>
          <w:noProof/>
        </w:rPr>
        <w:t>Agave</w:t>
      </w:r>
      <w:r w:rsidRPr="005D4540">
        <w:rPr>
          <w:rFonts w:eastAsia="Calibri"/>
          <w:noProof/>
        </w:rPr>
        <w:t>;</w:t>
      </w:r>
    </w:p>
    <w:p w14:paraId="365C289A" w14:textId="77777777" w:rsidR="00D0429B" w:rsidRPr="005D4540" w:rsidRDefault="00D0429B" w:rsidP="000D1123">
      <w:pPr>
        <w:ind w:left="567" w:hanging="567"/>
        <w:rPr>
          <w:rFonts w:eastAsia="Calibri"/>
          <w:noProof/>
        </w:rPr>
      </w:pPr>
    </w:p>
    <w:p w14:paraId="088E63E1" w14:textId="77777777" w:rsidR="00D0429B" w:rsidRPr="005D4540" w:rsidRDefault="00D0429B" w:rsidP="000D1123">
      <w:pPr>
        <w:ind w:left="567" w:hanging="567"/>
        <w:rPr>
          <w:rFonts w:eastAsia="Calibri"/>
          <w:noProof/>
        </w:rPr>
      </w:pPr>
      <w:r w:rsidRPr="005D4540">
        <w:rPr>
          <w:rFonts w:eastAsia="Calibri"/>
          <w:noProof/>
        </w:rPr>
        <w:t>(l)</w:t>
      </w:r>
      <w:r w:rsidRPr="005D4540">
        <w:rPr>
          <w:rFonts w:eastAsia="Calibri"/>
          <w:noProof/>
        </w:rPr>
        <w:tab/>
        <w:t>coconut, abaca, ramie and other vegetable textile fibres;</w:t>
      </w:r>
    </w:p>
    <w:p w14:paraId="599A7099" w14:textId="77777777" w:rsidR="00D0429B" w:rsidRPr="005D4540" w:rsidRDefault="00D0429B" w:rsidP="000D1123">
      <w:pPr>
        <w:ind w:left="567" w:hanging="567"/>
        <w:rPr>
          <w:rFonts w:eastAsia="Calibri"/>
          <w:noProof/>
        </w:rPr>
      </w:pPr>
    </w:p>
    <w:p w14:paraId="14DE90D3" w14:textId="77777777" w:rsidR="00D0429B" w:rsidRPr="005D4540" w:rsidRDefault="00D0429B" w:rsidP="000D1123">
      <w:pPr>
        <w:ind w:left="567" w:hanging="567"/>
        <w:rPr>
          <w:rFonts w:eastAsia="Calibri"/>
          <w:noProof/>
        </w:rPr>
      </w:pPr>
      <w:r w:rsidRPr="005D4540">
        <w:rPr>
          <w:rFonts w:eastAsia="Calibri"/>
          <w:noProof/>
        </w:rPr>
        <w:t>(m)</w:t>
      </w:r>
      <w:r w:rsidRPr="005D4540">
        <w:rPr>
          <w:rFonts w:eastAsia="Calibri"/>
          <w:noProof/>
        </w:rPr>
        <w:tab/>
        <w:t>synthetic man-made filaments;</w:t>
      </w:r>
    </w:p>
    <w:p w14:paraId="3966B011" w14:textId="77777777" w:rsidR="00D0429B" w:rsidRPr="005D4540" w:rsidRDefault="00D0429B" w:rsidP="000D1123">
      <w:pPr>
        <w:ind w:left="567" w:hanging="567"/>
        <w:rPr>
          <w:rFonts w:eastAsia="Calibri"/>
          <w:noProof/>
        </w:rPr>
      </w:pPr>
    </w:p>
    <w:p w14:paraId="337D459B" w14:textId="77777777" w:rsidR="00D0429B" w:rsidRPr="005D4540" w:rsidRDefault="00D0429B" w:rsidP="000D1123">
      <w:pPr>
        <w:ind w:left="567" w:hanging="567"/>
        <w:rPr>
          <w:rFonts w:eastAsia="Calibri"/>
          <w:noProof/>
        </w:rPr>
      </w:pPr>
      <w:r w:rsidRPr="005D4540">
        <w:rPr>
          <w:rFonts w:eastAsia="Calibri"/>
          <w:noProof/>
        </w:rPr>
        <w:t>(n)</w:t>
      </w:r>
      <w:r w:rsidRPr="005D4540">
        <w:rPr>
          <w:rFonts w:eastAsia="Calibri"/>
          <w:noProof/>
        </w:rPr>
        <w:tab/>
        <w:t>artificial man-made filaments;</w:t>
      </w:r>
    </w:p>
    <w:p w14:paraId="67E42572" w14:textId="77777777" w:rsidR="00D0429B" w:rsidRPr="005D4540" w:rsidRDefault="00D0429B" w:rsidP="000D1123">
      <w:pPr>
        <w:ind w:left="567" w:hanging="567"/>
        <w:rPr>
          <w:rFonts w:eastAsia="Calibri"/>
          <w:noProof/>
        </w:rPr>
      </w:pPr>
    </w:p>
    <w:p w14:paraId="367D73F6" w14:textId="77777777" w:rsidR="00D0429B" w:rsidRPr="005D4540" w:rsidRDefault="00D0429B" w:rsidP="000D1123">
      <w:pPr>
        <w:ind w:left="567" w:hanging="567"/>
        <w:rPr>
          <w:rFonts w:eastAsia="Calibri"/>
          <w:noProof/>
        </w:rPr>
      </w:pPr>
      <w:r w:rsidRPr="005D4540">
        <w:rPr>
          <w:rFonts w:eastAsia="Calibri"/>
          <w:noProof/>
        </w:rPr>
        <w:t>(o)</w:t>
      </w:r>
      <w:r w:rsidRPr="005D4540">
        <w:rPr>
          <w:rFonts w:eastAsia="Calibri"/>
          <w:noProof/>
        </w:rPr>
        <w:tab/>
        <w:t>current-conducting filaments;</w:t>
      </w:r>
    </w:p>
    <w:p w14:paraId="05D66D47" w14:textId="77777777" w:rsidR="00D0429B" w:rsidRPr="005D4540" w:rsidRDefault="00D0429B" w:rsidP="000D1123">
      <w:pPr>
        <w:ind w:left="567" w:hanging="567"/>
        <w:rPr>
          <w:rFonts w:eastAsia="Calibri"/>
          <w:noProof/>
        </w:rPr>
      </w:pPr>
    </w:p>
    <w:p w14:paraId="0E2AE628" w14:textId="77777777" w:rsidR="00D0429B" w:rsidRPr="005D4540" w:rsidRDefault="00D0429B" w:rsidP="000D1123">
      <w:pPr>
        <w:ind w:left="567" w:hanging="567"/>
        <w:rPr>
          <w:rFonts w:eastAsia="Calibri"/>
          <w:noProof/>
        </w:rPr>
      </w:pPr>
      <w:r w:rsidRPr="005D4540">
        <w:rPr>
          <w:rFonts w:eastAsia="Calibri"/>
          <w:noProof/>
        </w:rPr>
        <w:t>(p)</w:t>
      </w:r>
      <w:r w:rsidRPr="005D4540">
        <w:rPr>
          <w:rFonts w:eastAsia="Calibri"/>
          <w:noProof/>
        </w:rPr>
        <w:tab/>
        <w:t>synthetic man-made staple fibres of polypropylene;</w:t>
      </w:r>
    </w:p>
    <w:p w14:paraId="1ECC4A33" w14:textId="77777777" w:rsidR="00D0429B" w:rsidRPr="005D4540" w:rsidRDefault="00D0429B" w:rsidP="000D1123">
      <w:pPr>
        <w:ind w:left="567" w:hanging="567"/>
        <w:rPr>
          <w:rFonts w:eastAsia="Calibri"/>
          <w:noProof/>
        </w:rPr>
      </w:pPr>
    </w:p>
    <w:p w14:paraId="1E474CD0" w14:textId="6FC79BCF" w:rsidR="00D0429B" w:rsidRPr="005D4540" w:rsidRDefault="00D0429B" w:rsidP="000D1123">
      <w:pPr>
        <w:ind w:left="567" w:hanging="567"/>
        <w:rPr>
          <w:rFonts w:eastAsia="Calibri"/>
          <w:noProof/>
        </w:rPr>
      </w:pPr>
      <w:r w:rsidRPr="005D4540">
        <w:rPr>
          <w:rFonts w:eastAsia="Calibri"/>
          <w:noProof/>
        </w:rPr>
        <w:t>(q)</w:t>
      </w:r>
      <w:r w:rsidRPr="005D4540">
        <w:rPr>
          <w:rFonts w:eastAsia="Calibri"/>
          <w:noProof/>
        </w:rPr>
        <w:tab/>
        <w:t>synthetic man-made staple fibres of polyester;</w:t>
      </w:r>
    </w:p>
    <w:p w14:paraId="305A8993" w14:textId="77777777" w:rsidR="00D0429B" w:rsidRPr="005D4540" w:rsidRDefault="00D0429B" w:rsidP="000D1123">
      <w:pPr>
        <w:ind w:left="567" w:hanging="567"/>
        <w:rPr>
          <w:rFonts w:eastAsia="Calibri"/>
          <w:noProof/>
        </w:rPr>
      </w:pPr>
    </w:p>
    <w:p w14:paraId="684FB04D" w14:textId="77777777" w:rsidR="00250DE1" w:rsidRPr="005D4540" w:rsidRDefault="00250DE1">
      <w:pPr>
        <w:widowControl/>
        <w:spacing w:line="240" w:lineRule="auto"/>
        <w:rPr>
          <w:rFonts w:eastAsia="Calibri"/>
          <w:noProof/>
        </w:rPr>
      </w:pPr>
      <w:r w:rsidRPr="005D4540">
        <w:rPr>
          <w:rFonts w:eastAsia="Calibri"/>
          <w:noProof/>
        </w:rPr>
        <w:br w:type="page"/>
      </w:r>
    </w:p>
    <w:p w14:paraId="1C5CA738" w14:textId="4E4C8323" w:rsidR="00D0429B" w:rsidRPr="005D4540" w:rsidRDefault="00D0429B" w:rsidP="000D1123">
      <w:pPr>
        <w:ind w:left="567" w:hanging="567"/>
        <w:rPr>
          <w:rFonts w:eastAsia="Calibri"/>
          <w:noProof/>
        </w:rPr>
      </w:pPr>
      <w:r w:rsidRPr="005D4540">
        <w:rPr>
          <w:rFonts w:eastAsia="Calibri"/>
          <w:noProof/>
        </w:rPr>
        <w:t>(r)</w:t>
      </w:r>
      <w:r w:rsidRPr="005D4540">
        <w:rPr>
          <w:rFonts w:eastAsia="Calibri"/>
          <w:noProof/>
        </w:rPr>
        <w:tab/>
        <w:t>synthetic man-made staple fibres of polyamide;</w:t>
      </w:r>
    </w:p>
    <w:p w14:paraId="2987C884" w14:textId="77777777" w:rsidR="00D0429B" w:rsidRPr="005D4540" w:rsidRDefault="00D0429B" w:rsidP="000D1123">
      <w:pPr>
        <w:ind w:left="567" w:hanging="567"/>
        <w:rPr>
          <w:rFonts w:eastAsia="Calibri"/>
          <w:noProof/>
        </w:rPr>
      </w:pPr>
    </w:p>
    <w:p w14:paraId="59243A22" w14:textId="77777777" w:rsidR="00D0429B" w:rsidRPr="005D4540" w:rsidRDefault="00D0429B" w:rsidP="000D1123">
      <w:pPr>
        <w:ind w:left="567" w:hanging="567"/>
        <w:rPr>
          <w:rFonts w:eastAsia="Calibri"/>
          <w:noProof/>
        </w:rPr>
      </w:pPr>
      <w:r w:rsidRPr="005D4540">
        <w:rPr>
          <w:rFonts w:eastAsia="Calibri"/>
          <w:noProof/>
        </w:rPr>
        <w:t>(s)</w:t>
      </w:r>
      <w:r w:rsidRPr="005D4540">
        <w:rPr>
          <w:rFonts w:eastAsia="Calibri"/>
          <w:noProof/>
        </w:rPr>
        <w:tab/>
        <w:t>synthetic man-made staple fibres of polyacrylonitrile;</w:t>
      </w:r>
    </w:p>
    <w:p w14:paraId="5DD6FD72" w14:textId="77777777" w:rsidR="00D0429B" w:rsidRPr="005D4540" w:rsidRDefault="00D0429B" w:rsidP="000D1123">
      <w:pPr>
        <w:ind w:left="567" w:hanging="567"/>
        <w:rPr>
          <w:rFonts w:eastAsia="Calibri"/>
          <w:noProof/>
        </w:rPr>
      </w:pPr>
    </w:p>
    <w:p w14:paraId="1BC5E91D" w14:textId="77777777" w:rsidR="00D0429B" w:rsidRPr="005D4540" w:rsidRDefault="00D0429B" w:rsidP="000D1123">
      <w:pPr>
        <w:ind w:left="567" w:hanging="567"/>
        <w:rPr>
          <w:rFonts w:eastAsia="Calibri"/>
          <w:noProof/>
        </w:rPr>
      </w:pPr>
      <w:r w:rsidRPr="005D4540">
        <w:rPr>
          <w:rFonts w:eastAsia="Calibri"/>
          <w:noProof/>
        </w:rPr>
        <w:t>(t)</w:t>
      </w:r>
      <w:r w:rsidRPr="005D4540">
        <w:rPr>
          <w:rFonts w:eastAsia="Calibri"/>
          <w:noProof/>
        </w:rPr>
        <w:tab/>
        <w:t>synthetic man-made staple fibres of polyimide;</w:t>
      </w:r>
    </w:p>
    <w:p w14:paraId="128CCA31" w14:textId="77777777" w:rsidR="00D0429B" w:rsidRPr="005D4540" w:rsidRDefault="00D0429B" w:rsidP="000D1123">
      <w:pPr>
        <w:ind w:left="567" w:hanging="567"/>
        <w:rPr>
          <w:rFonts w:eastAsia="Calibri"/>
          <w:noProof/>
        </w:rPr>
      </w:pPr>
    </w:p>
    <w:p w14:paraId="3E35664F" w14:textId="77777777" w:rsidR="00D0429B" w:rsidRPr="005D4540" w:rsidRDefault="00D0429B" w:rsidP="000D1123">
      <w:pPr>
        <w:ind w:left="567" w:hanging="567"/>
        <w:rPr>
          <w:rFonts w:eastAsia="Calibri"/>
          <w:noProof/>
        </w:rPr>
      </w:pPr>
      <w:r w:rsidRPr="005D4540">
        <w:rPr>
          <w:rFonts w:eastAsia="Calibri"/>
          <w:noProof/>
        </w:rPr>
        <w:t>(u)</w:t>
      </w:r>
      <w:r w:rsidRPr="005D4540">
        <w:rPr>
          <w:rFonts w:eastAsia="Calibri"/>
          <w:noProof/>
        </w:rPr>
        <w:tab/>
        <w:t>synthetic man-made staple fibres of polytetrafluoroethylene;</w:t>
      </w:r>
    </w:p>
    <w:p w14:paraId="21A2BA7F" w14:textId="77777777" w:rsidR="00D0429B" w:rsidRPr="005D4540" w:rsidRDefault="00D0429B" w:rsidP="000D1123">
      <w:pPr>
        <w:ind w:left="567" w:hanging="567"/>
        <w:rPr>
          <w:rFonts w:eastAsia="Calibri"/>
          <w:noProof/>
        </w:rPr>
      </w:pPr>
    </w:p>
    <w:p w14:paraId="7AD94CC9" w14:textId="77777777" w:rsidR="00D0429B" w:rsidRPr="005D4540" w:rsidRDefault="00D0429B" w:rsidP="000D1123">
      <w:pPr>
        <w:ind w:left="567" w:hanging="567"/>
        <w:rPr>
          <w:rFonts w:eastAsia="Calibri"/>
          <w:noProof/>
        </w:rPr>
      </w:pPr>
      <w:r w:rsidRPr="005D4540">
        <w:rPr>
          <w:rFonts w:eastAsia="Calibri"/>
          <w:noProof/>
        </w:rPr>
        <w:t>(v)</w:t>
      </w:r>
      <w:r w:rsidRPr="005D4540">
        <w:rPr>
          <w:rFonts w:eastAsia="Calibri"/>
          <w:noProof/>
        </w:rPr>
        <w:tab/>
        <w:t>synthetic man-made staple fibres of poly (phenylene sulphide);</w:t>
      </w:r>
    </w:p>
    <w:p w14:paraId="7D63B320" w14:textId="77777777" w:rsidR="00D0429B" w:rsidRPr="005D4540" w:rsidRDefault="00D0429B" w:rsidP="000D1123">
      <w:pPr>
        <w:ind w:left="567" w:hanging="567"/>
        <w:rPr>
          <w:rFonts w:eastAsia="Calibri"/>
          <w:noProof/>
        </w:rPr>
      </w:pPr>
    </w:p>
    <w:p w14:paraId="74DBD96B" w14:textId="77777777" w:rsidR="00D0429B" w:rsidRPr="005D4540" w:rsidRDefault="00D0429B" w:rsidP="000D1123">
      <w:pPr>
        <w:ind w:left="567" w:hanging="567"/>
        <w:rPr>
          <w:rFonts w:eastAsia="Calibri"/>
          <w:noProof/>
        </w:rPr>
      </w:pPr>
      <w:r w:rsidRPr="005D4540">
        <w:rPr>
          <w:rFonts w:eastAsia="Calibri"/>
          <w:noProof/>
        </w:rPr>
        <w:t>(w)</w:t>
      </w:r>
      <w:r w:rsidRPr="005D4540">
        <w:rPr>
          <w:rFonts w:eastAsia="Calibri"/>
          <w:noProof/>
        </w:rPr>
        <w:tab/>
        <w:t>synthetic man-made staple fibres of poly (vinyl chloride);</w:t>
      </w:r>
    </w:p>
    <w:p w14:paraId="3130D562" w14:textId="77777777" w:rsidR="00D0429B" w:rsidRPr="005D4540" w:rsidRDefault="00D0429B" w:rsidP="000D1123">
      <w:pPr>
        <w:ind w:left="567" w:hanging="567"/>
        <w:rPr>
          <w:rFonts w:eastAsia="Calibri"/>
          <w:noProof/>
        </w:rPr>
      </w:pPr>
    </w:p>
    <w:p w14:paraId="3976DFA7" w14:textId="77777777" w:rsidR="00D0429B" w:rsidRPr="005D4540" w:rsidRDefault="00D0429B" w:rsidP="000D1123">
      <w:pPr>
        <w:ind w:left="567" w:hanging="567"/>
        <w:rPr>
          <w:rFonts w:eastAsia="Calibri"/>
          <w:noProof/>
        </w:rPr>
      </w:pPr>
      <w:r w:rsidRPr="005D4540">
        <w:rPr>
          <w:rFonts w:eastAsia="Calibri"/>
          <w:noProof/>
        </w:rPr>
        <w:t>(x)</w:t>
      </w:r>
      <w:r w:rsidRPr="005D4540">
        <w:rPr>
          <w:rFonts w:eastAsia="Calibri"/>
          <w:noProof/>
        </w:rPr>
        <w:tab/>
        <w:t>other synthetic man-made staple fibres;</w:t>
      </w:r>
    </w:p>
    <w:p w14:paraId="206ED559" w14:textId="77777777" w:rsidR="00D0429B" w:rsidRPr="005D4540" w:rsidRDefault="00D0429B" w:rsidP="000D1123">
      <w:pPr>
        <w:ind w:left="567" w:hanging="567"/>
        <w:rPr>
          <w:rFonts w:eastAsia="Calibri"/>
          <w:noProof/>
        </w:rPr>
      </w:pPr>
    </w:p>
    <w:p w14:paraId="56FB7C57" w14:textId="77777777" w:rsidR="00D0429B" w:rsidRPr="005D4540" w:rsidRDefault="00D0429B" w:rsidP="000D1123">
      <w:pPr>
        <w:ind w:left="567" w:hanging="567"/>
        <w:rPr>
          <w:rFonts w:eastAsia="Calibri"/>
          <w:noProof/>
        </w:rPr>
      </w:pPr>
      <w:r w:rsidRPr="005D4540">
        <w:rPr>
          <w:rFonts w:eastAsia="Calibri"/>
          <w:noProof/>
        </w:rPr>
        <w:t>(y)</w:t>
      </w:r>
      <w:r w:rsidRPr="005D4540">
        <w:rPr>
          <w:rFonts w:eastAsia="Calibri"/>
          <w:noProof/>
        </w:rPr>
        <w:tab/>
        <w:t>artificial man-made staple fibres of viscose;</w:t>
      </w:r>
    </w:p>
    <w:p w14:paraId="08DDFA9D" w14:textId="77777777" w:rsidR="00D0429B" w:rsidRPr="005D4540" w:rsidRDefault="00D0429B" w:rsidP="000D1123">
      <w:pPr>
        <w:ind w:left="567" w:hanging="567"/>
        <w:rPr>
          <w:rFonts w:eastAsia="Calibri"/>
          <w:noProof/>
        </w:rPr>
      </w:pPr>
    </w:p>
    <w:p w14:paraId="46E406D1" w14:textId="77777777" w:rsidR="00D0429B" w:rsidRPr="005D4540" w:rsidRDefault="00D0429B" w:rsidP="000D1123">
      <w:pPr>
        <w:ind w:left="567" w:hanging="567"/>
        <w:rPr>
          <w:rFonts w:eastAsia="Calibri"/>
          <w:noProof/>
        </w:rPr>
      </w:pPr>
      <w:r w:rsidRPr="005D4540">
        <w:rPr>
          <w:rFonts w:eastAsia="Calibri"/>
          <w:noProof/>
        </w:rPr>
        <w:t>(z)</w:t>
      </w:r>
      <w:r w:rsidRPr="005D4540">
        <w:rPr>
          <w:rFonts w:eastAsia="Calibri"/>
          <w:noProof/>
        </w:rPr>
        <w:tab/>
        <w:t>other artificial man-made staple fibres;</w:t>
      </w:r>
    </w:p>
    <w:p w14:paraId="34E65917" w14:textId="77777777" w:rsidR="00D0429B" w:rsidRPr="005D4540" w:rsidRDefault="00D0429B" w:rsidP="000D1123">
      <w:pPr>
        <w:ind w:left="567" w:hanging="567"/>
        <w:rPr>
          <w:rFonts w:eastAsia="Calibri"/>
          <w:noProof/>
        </w:rPr>
      </w:pPr>
    </w:p>
    <w:p w14:paraId="03F4A70B" w14:textId="77777777" w:rsidR="00D0429B" w:rsidRPr="005D4540" w:rsidRDefault="00D0429B" w:rsidP="000D1123">
      <w:pPr>
        <w:ind w:left="567" w:hanging="567"/>
        <w:rPr>
          <w:rFonts w:eastAsia="Calibri"/>
          <w:noProof/>
        </w:rPr>
      </w:pPr>
      <w:r w:rsidRPr="005D4540">
        <w:rPr>
          <w:rFonts w:eastAsia="Calibri"/>
          <w:noProof/>
        </w:rPr>
        <w:t>(aa)</w:t>
      </w:r>
      <w:r w:rsidRPr="005D4540">
        <w:rPr>
          <w:rFonts w:eastAsia="Calibri"/>
          <w:noProof/>
        </w:rPr>
        <w:tab/>
        <w:t>yarn made of polyurethane segmented with flexible segments of polyether, whether or not gimped;</w:t>
      </w:r>
    </w:p>
    <w:p w14:paraId="5BB902BF" w14:textId="77777777" w:rsidR="00D0429B" w:rsidRPr="005D4540" w:rsidRDefault="00D0429B" w:rsidP="000D1123">
      <w:pPr>
        <w:ind w:left="567" w:hanging="567"/>
        <w:rPr>
          <w:rFonts w:eastAsia="Calibri"/>
          <w:noProof/>
        </w:rPr>
      </w:pPr>
    </w:p>
    <w:p w14:paraId="63AB4A9A" w14:textId="77777777" w:rsidR="00D0429B" w:rsidRPr="005D4540" w:rsidRDefault="00D0429B" w:rsidP="000D1123">
      <w:pPr>
        <w:ind w:left="567" w:hanging="567"/>
        <w:rPr>
          <w:rFonts w:eastAsia="Calibri"/>
          <w:noProof/>
        </w:rPr>
      </w:pPr>
      <w:r w:rsidRPr="005D4540">
        <w:rPr>
          <w:rFonts w:eastAsia="Calibri"/>
          <w:noProof/>
        </w:rPr>
        <w:t>(bb)</w:t>
      </w:r>
      <w:r w:rsidRPr="005D4540">
        <w:rPr>
          <w:rFonts w:eastAsia="Calibri"/>
          <w:noProof/>
        </w:rPr>
        <w:tab/>
        <w:t>yarn made of polyurethane segmented with flexible segments of polyester whether or not gimped;</w:t>
      </w:r>
    </w:p>
    <w:p w14:paraId="3D59E165" w14:textId="77777777" w:rsidR="00D0429B" w:rsidRPr="005D4540" w:rsidRDefault="00D0429B" w:rsidP="000D1123">
      <w:pPr>
        <w:ind w:left="567" w:hanging="567"/>
        <w:rPr>
          <w:rFonts w:eastAsia="Calibri"/>
          <w:noProof/>
        </w:rPr>
      </w:pPr>
    </w:p>
    <w:p w14:paraId="20B35C46" w14:textId="77777777" w:rsidR="00250DE1" w:rsidRPr="005D4540" w:rsidRDefault="00250DE1">
      <w:pPr>
        <w:widowControl/>
        <w:spacing w:line="240" w:lineRule="auto"/>
        <w:rPr>
          <w:rFonts w:eastAsia="Calibri"/>
          <w:noProof/>
        </w:rPr>
      </w:pPr>
      <w:r w:rsidRPr="005D4540">
        <w:rPr>
          <w:rFonts w:eastAsia="Calibri"/>
          <w:noProof/>
        </w:rPr>
        <w:br w:type="page"/>
      </w:r>
    </w:p>
    <w:p w14:paraId="3C28A54D" w14:textId="542B6AF7" w:rsidR="00D0429B" w:rsidRPr="005D4540" w:rsidRDefault="00D0429B" w:rsidP="000D1123">
      <w:pPr>
        <w:ind w:left="567" w:hanging="567"/>
        <w:rPr>
          <w:rFonts w:eastAsia="Calibri"/>
          <w:noProof/>
        </w:rPr>
      </w:pPr>
      <w:r w:rsidRPr="005D4540">
        <w:rPr>
          <w:rFonts w:eastAsia="Calibri"/>
          <w:noProof/>
        </w:rPr>
        <w:t>(cc)</w:t>
      </w:r>
      <w:r w:rsidRPr="005D4540">
        <w:rPr>
          <w:rFonts w:eastAsia="Calibri"/>
          <w:noProof/>
        </w:rPr>
        <w:tab/>
        <w:t>products of heading</w:t>
      </w:r>
      <w:r w:rsidR="002419E2" w:rsidRPr="005D4540">
        <w:rPr>
          <w:rFonts w:eastAsia="Calibri"/>
          <w:noProof/>
        </w:rPr>
        <w:t> </w:t>
      </w:r>
      <w:r w:rsidRPr="005D4540">
        <w:rPr>
          <w:rFonts w:eastAsia="Calibri"/>
          <w:noProof/>
        </w:rPr>
        <w:t>56.05 (metallised yarn) incorporating strip consisting of a core of aluminium foil or of a core of plastic film irrespective of whether or not coated with aluminium powder, of a width not exceeding 5</w:t>
      </w:r>
      <w:r w:rsidR="000D1123" w:rsidRPr="005D4540">
        <w:rPr>
          <w:rFonts w:eastAsia="Calibri"/>
          <w:noProof/>
        </w:rPr>
        <w:t> </w:t>
      </w:r>
      <w:r w:rsidRPr="005D4540">
        <w:rPr>
          <w:rFonts w:eastAsia="Calibri"/>
          <w:noProof/>
        </w:rPr>
        <w:t>mm, sandwiched by means of a transparent or coloured adhesive between two layers of plastic film;</w:t>
      </w:r>
    </w:p>
    <w:p w14:paraId="7E5A4AFE" w14:textId="77777777" w:rsidR="00D0429B" w:rsidRPr="005D4540" w:rsidRDefault="00D0429B" w:rsidP="000D1123">
      <w:pPr>
        <w:ind w:left="567" w:hanging="567"/>
        <w:rPr>
          <w:rFonts w:eastAsia="Calibri"/>
          <w:noProof/>
        </w:rPr>
      </w:pPr>
    </w:p>
    <w:p w14:paraId="68FBF22D" w14:textId="1B7BF593" w:rsidR="00D0429B" w:rsidRPr="005D4540" w:rsidRDefault="00D0429B" w:rsidP="000D1123">
      <w:pPr>
        <w:ind w:left="567" w:hanging="567"/>
        <w:rPr>
          <w:rFonts w:eastAsia="Calibri"/>
          <w:noProof/>
        </w:rPr>
      </w:pPr>
      <w:r w:rsidRPr="005D4540">
        <w:rPr>
          <w:rFonts w:eastAsia="Calibri"/>
          <w:noProof/>
        </w:rPr>
        <w:t>(dd)</w:t>
      </w:r>
      <w:r w:rsidRPr="005D4540">
        <w:rPr>
          <w:rFonts w:eastAsia="Calibri"/>
          <w:noProof/>
        </w:rPr>
        <w:tab/>
        <w:t>other products of heading</w:t>
      </w:r>
      <w:r w:rsidR="002419E2" w:rsidRPr="005D4540">
        <w:rPr>
          <w:rFonts w:eastAsia="Calibri"/>
          <w:noProof/>
        </w:rPr>
        <w:t> </w:t>
      </w:r>
      <w:r w:rsidRPr="005D4540">
        <w:rPr>
          <w:rFonts w:eastAsia="Calibri"/>
          <w:noProof/>
        </w:rPr>
        <w:t>56.05;</w:t>
      </w:r>
    </w:p>
    <w:p w14:paraId="24868496" w14:textId="77777777" w:rsidR="00D0429B" w:rsidRPr="005D4540" w:rsidRDefault="00D0429B" w:rsidP="000D1123">
      <w:pPr>
        <w:ind w:left="567" w:hanging="567"/>
        <w:rPr>
          <w:rFonts w:eastAsia="Calibri"/>
          <w:noProof/>
        </w:rPr>
      </w:pPr>
    </w:p>
    <w:p w14:paraId="579938F8" w14:textId="77777777" w:rsidR="00D0429B" w:rsidRPr="005D4540" w:rsidRDefault="00D0429B" w:rsidP="000D1123">
      <w:pPr>
        <w:ind w:left="567" w:hanging="567"/>
        <w:rPr>
          <w:rFonts w:eastAsia="Calibri"/>
          <w:noProof/>
        </w:rPr>
      </w:pPr>
      <w:r w:rsidRPr="005D4540">
        <w:rPr>
          <w:rFonts w:eastAsia="Calibri"/>
          <w:noProof/>
        </w:rPr>
        <w:t>(ee)</w:t>
      </w:r>
      <w:r w:rsidRPr="005D4540">
        <w:rPr>
          <w:rFonts w:eastAsia="Calibri"/>
          <w:noProof/>
        </w:rPr>
        <w:tab/>
        <w:t>glass fibres; and</w:t>
      </w:r>
    </w:p>
    <w:p w14:paraId="2C2B7110" w14:textId="77777777" w:rsidR="00D0429B" w:rsidRPr="005D4540" w:rsidRDefault="00D0429B" w:rsidP="000D1123">
      <w:pPr>
        <w:ind w:left="567" w:hanging="567"/>
        <w:rPr>
          <w:rFonts w:eastAsia="Calibri"/>
          <w:noProof/>
        </w:rPr>
      </w:pPr>
    </w:p>
    <w:p w14:paraId="199D4D07" w14:textId="77777777" w:rsidR="00D0429B" w:rsidRPr="005D4540" w:rsidRDefault="00D0429B" w:rsidP="000D1123">
      <w:pPr>
        <w:ind w:left="567" w:hanging="567"/>
        <w:rPr>
          <w:rFonts w:eastAsia="Calibri"/>
          <w:noProof/>
        </w:rPr>
      </w:pPr>
      <w:r w:rsidRPr="005D4540">
        <w:rPr>
          <w:rFonts w:eastAsia="Calibri"/>
          <w:noProof/>
        </w:rPr>
        <w:t>(ff)</w:t>
      </w:r>
      <w:r w:rsidRPr="005D4540">
        <w:rPr>
          <w:rFonts w:eastAsia="Calibri"/>
          <w:noProof/>
        </w:rPr>
        <w:tab/>
        <w:t>metal fibres.</w:t>
      </w:r>
    </w:p>
    <w:p w14:paraId="42A0D3B1" w14:textId="77777777" w:rsidR="00D0429B" w:rsidRPr="005D4540" w:rsidRDefault="00D0429B" w:rsidP="00CB6AF3">
      <w:pPr>
        <w:rPr>
          <w:rFonts w:eastAsia="Calibri"/>
          <w:noProof/>
        </w:rPr>
      </w:pPr>
    </w:p>
    <w:p w14:paraId="2EE61873" w14:textId="24812248" w:rsidR="00D0429B" w:rsidRPr="005D4540" w:rsidRDefault="00D0429B" w:rsidP="00CB6AF3">
      <w:pPr>
        <w:rPr>
          <w:rFonts w:eastAsia="Calibri"/>
          <w:noProof/>
        </w:rPr>
      </w:pPr>
      <w:r w:rsidRPr="005D4540">
        <w:rPr>
          <w:rFonts w:eastAsia="Calibri"/>
          <w:noProof/>
        </w:rPr>
        <w:t>2.</w:t>
      </w:r>
      <w:r w:rsidRPr="005D4540">
        <w:rPr>
          <w:rFonts w:eastAsia="Calibri"/>
          <w:noProof/>
        </w:rPr>
        <w:tab/>
        <w:t>Non-originating basic textile materials which may not be used in the production of a product for that product to acquire originating status in accordance with Annex</w:t>
      </w:r>
      <w:r w:rsidR="000D1123" w:rsidRPr="005D4540">
        <w:rPr>
          <w:rFonts w:eastAsia="Calibri"/>
          <w:noProof/>
        </w:rPr>
        <w:t> </w:t>
      </w:r>
      <w:r w:rsidRPr="005D4540">
        <w:rPr>
          <w:rFonts w:eastAsia="Calibri"/>
          <w:noProof/>
        </w:rPr>
        <w:t>3-B (Product-Specific Rules of Origin) may nevertheless be used in the production of a product provided that:</w:t>
      </w:r>
    </w:p>
    <w:p w14:paraId="4C44C3E0" w14:textId="77777777" w:rsidR="00D0429B" w:rsidRPr="005D4540" w:rsidRDefault="00D0429B" w:rsidP="00CB6AF3">
      <w:pPr>
        <w:rPr>
          <w:rFonts w:eastAsia="Calibri"/>
          <w:noProof/>
        </w:rPr>
      </w:pPr>
    </w:p>
    <w:p w14:paraId="051B48E3" w14:textId="77777777" w:rsidR="00D0429B" w:rsidRPr="005D4540" w:rsidRDefault="00D0429B" w:rsidP="000D1123">
      <w:pPr>
        <w:ind w:left="567" w:hanging="567"/>
        <w:rPr>
          <w:rFonts w:eastAsia="Calibri"/>
          <w:noProof/>
        </w:rPr>
      </w:pPr>
      <w:r w:rsidRPr="005D4540">
        <w:rPr>
          <w:rFonts w:eastAsia="Calibri"/>
          <w:noProof/>
        </w:rPr>
        <w:t>(a)</w:t>
      </w:r>
      <w:r w:rsidRPr="005D4540">
        <w:rPr>
          <w:rFonts w:eastAsia="Calibri"/>
          <w:noProof/>
        </w:rPr>
        <w:tab/>
        <w:t>the product contains two or more basic textile materials; and</w:t>
      </w:r>
    </w:p>
    <w:p w14:paraId="02C7DE25" w14:textId="77777777" w:rsidR="00D0429B" w:rsidRPr="005D4540" w:rsidRDefault="00D0429B" w:rsidP="00CB6AF3">
      <w:pPr>
        <w:rPr>
          <w:rFonts w:eastAsia="Calibri"/>
          <w:noProof/>
        </w:rPr>
      </w:pPr>
    </w:p>
    <w:p w14:paraId="48A1F554" w14:textId="77777777" w:rsidR="00D0429B" w:rsidRPr="005D4540" w:rsidRDefault="00D0429B" w:rsidP="000D1123">
      <w:pPr>
        <w:ind w:left="567" w:hanging="567"/>
        <w:rPr>
          <w:rFonts w:eastAsia="Calibri"/>
          <w:noProof/>
        </w:rPr>
      </w:pPr>
      <w:r w:rsidRPr="005D4540">
        <w:rPr>
          <w:rFonts w:eastAsia="Calibri"/>
          <w:noProof/>
        </w:rPr>
        <w:t>(b)</w:t>
      </w:r>
      <w:r w:rsidRPr="005D4540">
        <w:rPr>
          <w:rFonts w:eastAsia="Calibri"/>
          <w:noProof/>
        </w:rPr>
        <w:tab/>
        <w:t>the weight of the non-originating basic textile materials, taken together, does not exceed 10 % of the total weight of all the basic textile materials used.</w:t>
      </w:r>
    </w:p>
    <w:p w14:paraId="084D60BA" w14:textId="77777777" w:rsidR="00D0429B" w:rsidRPr="005D4540" w:rsidRDefault="00D0429B" w:rsidP="00CB6AF3">
      <w:pPr>
        <w:rPr>
          <w:rFonts w:eastAsia="Calibri"/>
          <w:noProof/>
        </w:rPr>
      </w:pPr>
    </w:p>
    <w:p w14:paraId="1B847572" w14:textId="063C21EE" w:rsidR="00D0429B" w:rsidRPr="005D4540" w:rsidRDefault="00D0429B" w:rsidP="00CB6AF3">
      <w:pPr>
        <w:rPr>
          <w:rFonts w:eastAsia="Calibri"/>
          <w:noProof/>
        </w:rPr>
      </w:pPr>
      <w:r w:rsidRPr="005D4540">
        <w:rPr>
          <w:rFonts w:eastAsia="Calibri"/>
          <w:noProof/>
        </w:rPr>
        <w:t>Example: For a woollen fabric of heading</w:t>
      </w:r>
      <w:r w:rsidR="000D1123" w:rsidRPr="005D4540">
        <w:rPr>
          <w:rFonts w:eastAsia="Calibri"/>
          <w:noProof/>
        </w:rPr>
        <w:t> </w:t>
      </w:r>
      <w:r w:rsidRPr="005D4540">
        <w:rPr>
          <w:rFonts w:eastAsia="Calibri"/>
          <w:noProof/>
        </w:rPr>
        <w:t>51.12 containing woollen yarn of heading</w:t>
      </w:r>
      <w:r w:rsidR="000D1123" w:rsidRPr="005D4540">
        <w:rPr>
          <w:rFonts w:eastAsia="Calibri"/>
          <w:noProof/>
        </w:rPr>
        <w:t> </w:t>
      </w:r>
      <w:r w:rsidRPr="005D4540">
        <w:rPr>
          <w:rFonts w:eastAsia="Calibri"/>
          <w:noProof/>
        </w:rPr>
        <w:t>51.07 and cotton yarn of heading</w:t>
      </w:r>
      <w:r w:rsidR="000D1123" w:rsidRPr="005D4540">
        <w:rPr>
          <w:rFonts w:eastAsia="Calibri"/>
          <w:noProof/>
        </w:rPr>
        <w:t> </w:t>
      </w:r>
      <w:r w:rsidRPr="005D4540">
        <w:rPr>
          <w:rFonts w:eastAsia="Calibri"/>
          <w:noProof/>
        </w:rPr>
        <w:t>52.05, non-originating woollen yarn which does not satisfy the requirement set out in Annex</w:t>
      </w:r>
      <w:r w:rsidR="000D1123" w:rsidRPr="005D4540">
        <w:rPr>
          <w:rFonts w:eastAsia="Calibri"/>
          <w:noProof/>
        </w:rPr>
        <w:t> </w:t>
      </w:r>
      <w:r w:rsidRPr="005D4540">
        <w:rPr>
          <w:rFonts w:eastAsia="Calibri"/>
          <w:noProof/>
        </w:rPr>
        <w:t>3-B (Product-Specific Rules of Origin), or non-originating cotton yarn which does not satisfy the requirement set out in Annex</w:t>
      </w:r>
      <w:r w:rsidR="000D1123" w:rsidRPr="005D4540">
        <w:rPr>
          <w:rFonts w:eastAsia="Calibri"/>
          <w:noProof/>
        </w:rPr>
        <w:t> </w:t>
      </w:r>
      <w:r w:rsidRPr="005D4540">
        <w:rPr>
          <w:rFonts w:eastAsia="Calibri"/>
          <w:noProof/>
        </w:rPr>
        <w:t>3-B (Product-Specific Rules of Origin), or a combination of both, may be used, provided that their total weight does not exceed</w:t>
      </w:r>
      <w:r w:rsidR="000D1123" w:rsidRPr="005D4540">
        <w:rPr>
          <w:rFonts w:eastAsia="Calibri"/>
          <w:noProof/>
        </w:rPr>
        <w:t> </w:t>
      </w:r>
      <w:r w:rsidRPr="005D4540">
        <w:rPr>
          <w:rFonts w:eastAsia="Calibri"/>
          <w:noProof/>
        </w:rPr>
        <w:t>10 % of the weight of all the basic textile materials.</w:t>
      </w:r>
    </w:p>
    <w:p w14:paraId="439A60E5" w14:textId="77777777" w:rsidR="00D0429B" w:rsidRPr="005D4540" w:rsidRDefault="00D0429B" w:rsidP="00CB6AF3">
      <w:pPr>
        <w:rPr>
          <w:rFonts w:eastAsia="Calibri"/>
          <w:noProof/>
        </w:rPr>
      </w:pPr>
    </w:p>
    <w:p w14:paraId="240D2D52" w14:textId="77777777" w:rsidR="00250DE1" w:rsidRPr="005D4540" w:rsidRDefault="00250DE1">
      <w:pPr>
        <w:widowControl/>
        <w:spacing w:line="240" w:lineRule="auto"/>
        <w:rPr>
          <w:rFonts w:eastAsia="Calibri"/>
          <w:noProof/>
        </w:rPr>
      </w:pPr>
      <w:r w:rsidRPr="005D4540">
        <w:rPr>
          <w:rFonts w:eastAsia="Calibri"/>
          <w:noProof/>
        </w:rPr>
        <w:br w:type="page"/>
      </w:r>
    </w:p>
    <w:p w14:paraId="1483F9CD" w14:textId="1BE7BB67" w:rsidR="00D0429B" w:rsidRPr="005D4540" w:rsidRDefault="00D0429B" w:rsidP="00CB6AF3">
      <w:pPr>
        <w:rPr>
          <w:rFonts w:eastAsia="Calibri"/>
          <w:noProof/>
        </w:rPr>
      </w:pPr>
      <w:r w:rsidRPr="005D4540">
        <w:rPr>
          <w:rFonts w:eastAsia="Calibri"/>
          <w:noProof/>
        </w:rPr>
        <w:t>3.</w:t>
      </w:r>
      <w:r w:rsidRPr="005D4540">
        <w:rPr>
          <w:rFonts w:eastAsia="Calibri"/>
          <w:noProof/>
        </w:rPr>
        <w:tab/>
        <w:t>Notwithstanding point</w:t>
      </w:r>
      <w:r w:rsidR="000D1123" w:rsidRPr="005D4540">
        <w:rPr>
          <w:rFonts w:eastAsia="Calibri"/>
          <w:noProof/>
        </w:rPr>
        <w:t> </w:t>
      </w:r>
      <w:r w:rsidRPr="005D4540">
        <w:rPr>
          <w:rFonts w:eastAsia="Calibri"/>
          <w:noProof/>
        </w:rPr>
        <w:t>(b) of paragraph</w:t>
      </w:r>
      <w:r w:rsidR="000D1123" w:rsidRPr="005D4540">
        <w:rPr>
          <w:rFonts w:eastAsia="Calibri"/>
          <w:noProof/>
        </w:rPr>
        <w:t> </w:t>
      </w:r>
      <w:r w:rsidRPr="005D4540">
        <w:rPr>
          <w:rFonts w:eastAsia="Calibri"/>
          <w:noProof/>
        </w:rPr>
        <w:t>2, for products containing "yarn made of polyurethane segmented with flexible segments of polyether, whether or not gimped", the maximum tolerance is</w:t>
      </w:r>
      <w:r w:rsidR="000D1123" w:rsidRPr="005D4540">
        <w:rPr>
          <w:rFonts w:eastAsia="Calibri"/>
          <w:noProof/>
        </w:rPr>
        <w:t> </w:t>
      </w:r>
      <w:r w:rsidRPr="005D4540">
        <w:rPr>
          <w:rFonts w:eastAsia="Calibri"/>
          <w:noProof/>
        </w:rPr>
        <w:t>20 %. However, the percentage of the other non-originating basic textile materials shall not exceed</w:t>
      </w:r>
      <w:r w:rsidR="000D1123" w:rsidRPr="005D4540">
        <w:rPr>
          <w:rFonts w:eastAsia="Calibri"/>
          <w:noProof/>
        </w:rPr>
        <w:t> </w:t>
      </w:r>
      <w:r w:rsidRPr="005D4540">
        <w:rPr>
          <w:rFonts w:eastAsia="Calibri"/>
          <w:noProof/>
        </w:rPr>
        <w:t>10 %.</w:t>
      </w:r>
    </w:p>
    <w:p w14:paraId="2612E153" w14:textId="77777777" w:rsidR="00D0429B" w:rsidRPr="005D4540" w:rsidRDefault="00D0429B" w:rsidP="00CB6AF3">
      <w:pPr>
        <w:rPr>
          <w:rFonts w:eastAsia="Calibri"/>
          <w:noProof/>
        </w:rPr>
      </w:pPr>
    </w:p>
    <w:p w14:paraId="3D5AFB4E" w14:textId="76CDB61E" w:rsidR="00D0429B" w:rsidRPr="005D4540" w:rsidRDefault="00D0429B" w:rsidP="00CB6AF3">
      <w:pPr>
        <w:rPr>
          <w:rFonts w:eastAsia="Calibri"/>
          <w:noProof/>
        </w:rPr>
      </w:pPr>
      <w:r w:rsidRPr="005D4540">
        <w:rPr>
          <w:rFonts w:eastAsia="Calibri"/>
          <w:noProof/>
        </w:rPr>
        <w:t>4.</w:t>
      </w:r>
      <w:r w:rsidRPr="005D4540">
        <w:rPr>
          <w:rFonts w:eastAsia="Calibri"/>
          <w:noProof/>
        </w:rPr>
        <w:tab/>
        <w:t>Notwithstanding point</w:t>
      </w:r>
      <w:r w:rsidR="000D1123" w:rsidRPr="005D4540">
        <w:rPr>
          <w:rFonts w:eastAsia="Calibri"/>
          <w:noProof/>
        </w:rPr>
        <w:t> </w:t>
      </w:r>
      <w:r w:rsidRPr="005D4540">
        <w:rPr>
          <w:rFonts w:eastAsia="Calibri"/>
          <w:noProof/>
        </w:rPr>
        <w:t>(b) of paragraph</w:t>
      </w:r>
      <w:r w:rsidR="000D1123" w:rsidRPr="005D4540">
        <w:rPr>
          <w:rFonts w:eastAsia="Calibri"/>
          <w:noProof/>
        </w:rPr>
        <w:t> </w:t>
      </w:r>
      <w:r w:rsidRPr="005D4540">
        <w:rPr>
          <w:rFonts w:eastAsia="Calibri"/>
          <w:noProof/>
        </w:rPr>
        <w:t>2, for products containing "strip consisting of a core of aluminium foil or of a core of plastic film irrespective of whether or not coated with aluminium powder, of a width not exceeding 5</w:t>
      </w:r>
      <w:r w:rsidR="000D1123" w:rsidRPr="005D4540">
        <w:rPr>
          <w:rFonts w:eastAsia="Calibri"/>
          <w:noProof/>
        </w:rPr>
        <w:t> </w:t>
      </w:r>
      <w:r w:rsidRPr="005D4540">
        <w:rPr>
          <w:rFonts w:eastAsia="Calibri"/>
          <w:noProof/>
        </w:rPr>
        <w:t>mm, sandwiched by means of a transparent or coloured adhesive between two layers of plastic film", the maximum tolerance is 30 %. However, the percentage of the other non-originating basic textile materials shall not exceed 10 %.</w:t>
      </w:r>
    </w:p>
    <w:p w14:paraId="6667A41E" w14:textId="77777777" w:rsidR="00D0429B" w:rsidRPr="005D4540" w:rsidRDefault="00D0429B" w:rsidP="00CB6AF3">
      <w:pPr>
        <w:rPr>
          <w:rFonts w:eastAsia="Calibri"/>
          <w:noProof/>
        </w:rPr>
      </w:pPr>
    </w:p>
    <w:p w14:paraId="3110095C" w14:textId="77777777" w:rsidR="00D0429B" w:rsidRPr="005D4540" w:rsidRDefault="00D0429B" w:rsidP="00CB6AF3">
      <w:pPr>
        <w:rPr>
          <w:rFonts w:eastAsia="Calibri"/>
          <w:noProof/>
        </w:rPr>
      </w:pPr>
    </w:p>
    <w:p w14:paraId="4F43EEEE" w14:textId="77777777" w:rsidR="00D0429B" w:rsidRPr="005D4540" w:rsidRDefault="00D0429B" w:rsidP="000D1123">
      <w:pPr>
        <w:jc w:val="center"/>
        <w:rPr>
          <w:rFonts w:eastAsia="Calibri"/>
          <w:noProof/>
        </w:rPr>
      </w:pPr>
      <w:r w:rsidRPr="005D4540">
        <w:rPr>
          <w:rFonts w:eastAsia="Calibri"/>
          <w:noProof/>
        </w:rPr>
        <w:t>NOTE 8</w:t>
      </w:r>
    </w:p>
    <w:p w14:paraId="7C31F880" w14:textId="77777777" w:rsidR="00D0429B" w:rsidRPr="005D4540" w:rsidRDefault="00D0429B" w:rsidP="000D1123">
      <w:pPr>
        <w:jc w:val="center"/>
        <w:rPr>
          <w:rFonts w:eastAsia="Calibri"/>
          <w:noProof/>
        </w:rPr>
      </w:pPr>
    </w:p>
    <w:p w14:paraId="241730C0" w14:textId="77777777" w:rsidR="00D0429B" w:rsidRPr="005D4540" w:rsidRDefault="00D0429B" w:rsidP="000D1123">
      <w:pPr>
        <w:jc w:val="center"/>
        <w:rPr>
          <w:rFonts w:eastAsia="Calibri"/>
          <w:noProof/>
        </w:rPr>
      </w:pPr>
      <w:r w:rsidRPr="005D4540">
        <w:rPr>
          <w:rFonts w:eastAsia="Calibri"/>
          <w:noProof/>
        </w:rPr>
        <w:t>Other tolerances applicable to certain textile products</w:t>
      </w:r>
    </w:p>
    <w:p w14:paraId="28B5FF1B" w14:textId="77777777" w:rsidR="00D0429B" w:rsidRPr="005D4540" w:rsidRDefault="00D0429B" w:rsidP="00CB6AF3">
      <w:pPr>
        <w:rPr>
          <w:rFonts w:eastAsia="Calibri"/>
          <w:noProof/>
        </w:rPr>
      </w:pPr>
    </w:p>
    <w:p w14:paraId="690881FA" w14:textId="47CC082D" w:rsidR="00D0429B" w:rsidRPr="005D4540" w:rsidRDefault="00D0429B" w:rsidP="00CB6AF3">
      <w:pPr>
        <w:rPr>
          <w:rFonts w:eastAsia="Calibri"/>
          <w:noProof/>
        </w:rPr>
      </w:pPr>
      <w:r w:rsidRPr="005D4540">
        <w:rPr>
          <w:rFonts w:eastAsia="Calibri"/>
          <w:noProof/>
        </w:rPr>
        <w:t>1.</w:t>
      </w:r>
      <w:r w:rsidRPr="005D4540">
        <w:rPr>
          <w:rFonts w:eastAsia="Calibri"/>
          <w:noProof/>
        </w:rPr>
        <w:tab/>
        <w:t>Non-originating textile materials (with the exception of linings and interlinings) which may not be used in the production of a made-up textile product classified in Chapters</w:t>
      </w:r>
      <w:r w:rsidR="000D1123" w:rsidRPr="005D4540">
        <w:rPr>
          <w:rFonts w:eastAsia="Calibri"/>
          <w:noProof/>
        </w:rPr>
        <w:t> </w:t>
      </w:r>
      <w:r w:rsidRPr="005D4540">
        <w:rPr>
          <w:rFonts w:eastAsia="Calibri"/>
          <w:noProof/>
        </w:rPr>
        <w:t>61, 62, or</w:t>
      </w:r>
      <w:r w:rsidR="000D1123" w:rsidRPr="005D4540">
        <w:rPr>
          <w:rFonts w:eastAsia="Calibri"/>
          <w:noProof/>
        </w:rPr>
        <w:t> </w:t>
      </w:r>
      <w:r w:rsidRPr="005D4540">
        <w:rPr>
          <w:rFonts w:eastAsia="Calibri"/>
          <w:noProof/>
        </w:rPr>
        <w:t>63, except headings</w:t>
      </w:r>
      <w:r w:rsidR="000D1123" w:rsidRPr="005D4540">
        <w:rPr>
          <w:rFonts w:eastAsia="Calibri"/>
          <w:noProof/>
        </w:rPr>
        <w:t> </w:t>
      </w:r>
      <w:r w:rsidRPr="005D4540">
        <w:rPr>
          <w:rFonts w:eastAsia="Calibri"/>
          <w:noProof/>
        </w:rPr>
        <w:t xml:space="preserve">63.09 </w:t>
      </w:r>
      <w:r w:rsidR="002419E2" w:rsidRPr="005D4540">
        <w:rPr>
          <w:rFonts w:eastAsia="Calibri"/>
          <w:noProof/>
        </w:rPr>
        <w:t>to </w:t>
      </w:r>
      <w:r w:rsidRPr="005D4540">
        <w:rPr>
          <w:rFonts w:eastAsia="Calibri"/>
          <w:noProof/>
        </w:rPr>
        <w:t>63.10, for that product to acquire originating status in accordance with Annex</w:t>
      </w:r>
      <w:r w:rsidR="000D1123" w:rsidRPr="005D4540">
        <w:rPr>
          <w:rFonts w:eastAsia="Calibri"/>
          <w:noProof/>
        </w:rPr>
        <w:t> </w:t>
      </w:r>
      <w:r w:rsidRPr="005D4540">
        <w:rPr>
          <w:rFonts w:eastAsia="Calibri"/>
          <w:noProof/>
        </w:rPr>
        <w:t>3-B (Product-Specific Rules of Origin) may nevertheless be used, provided that they are classified in a heading other than that of the product and that their value does not exceed</w:t>
      </w:r>
      <w:r w:rsidR="000D1123" w:rsidRPr="005D4540">
        <w:rPr>
          <w:rFonts w:eastAsia="Calibri"/>
          <w:noProof/>
        </w:rPr>
        <w:t> </w:t>
      </w:r>
      <w:r w:rsidRPr="005D4540">
        <w:rPr>
          <w:rFonts w:eastAsia="Calibri"/>
          <w:noProof/>
        </w:rPr>
        <w:t>10 % of the EXW price of the product.</w:t>
      </w:r>
    </w:p>
    <w:p w14:paraId="066F457E" w14:textId="77777777" w:rsidR="00D0429B" w:rsidRPr="005D4540" w:rsidRDefault="00D0429B" w:rsidP="00CB6AF3">
      <w:pPr>
        <w:rPr>
          <w:rFonts w:eastAsia="Calibri"/>
          <w:noProof/>
        </w:rPr>
      </w:pPr>
    </w:p>
    <w:p w14:paraId="75C994F0" w14:textId="7DB27271" w:rsidR="00D0429B" w:rsidRPr="005D4540" w:rsidRDefault="00D0429B" w:rsidP="00CB6AF3">
      <w:pPr>
        <w:rPr>
          <w:rFonts w:eastAsia="Calibri"/>
          <w:noProof/>
        </w:rPr>
      </w:pPr>
      <w:r w:rsidRPr="005D4540">
        <w:rPr>
          <w:rFonts w:eastAsia="Calibri"/>
          <w:noProof/>
        </w:rPr>
        <w:t>2.</w:t>
      </w:r>
      <w:r w:rsidRPr="005D4540">
        <w:rPr>
          <w:rFonts w:eastAsia="Calibri"/>
          <w:noProof/>
        </w:rPr>
        <w:tab/>
        <w:t>Non-originating materials which are not classified under Chapters</w:t>
      </w:r>
      <w:r w:rsidR="0079625E" w:rsidRPr="005D4540">
        <w:rPr>
          <w:rFonts w:eastAsia="Calibri"/>
          <w:noProof/>
        </w:rPr>
        <w:t> </w:t>
      </w:r>
      <w:r w:rsidRPr="005D4540">
        <w:rPr>
          <w:rFonts w:eastAsia="Calibri"/>
          <w:noProof/>
        </w:rPr>
        <w:t>50 to</w:t>
      </w:r>
      <w:r w:rsidR="0079625E" w:rsidRPr="005D4540">
        <w:rPr>
          <w:rFonts w:eastAsia="Calibri"/>
          <w:noProof/>
        </w:rPr>
        <w:t> </w:t>
      </w:r>
      <w:r w:rsidRPr="005D4540">
        <w:rPr>
          <w:rFonts w:eastAsia="Calibri"/>
          <w:noProof/>
        </w:rPr>
        <w:t>63 may be used without restriction in the production of textile products classified under Chapters</w:t>
      </w:r>
      <w:r w:rsidR="000D1123" w:rsidRPr="005D4540">
        <w:rPr>
          <w:rFonts w:eastAsia="Calibri"/>
          <w:noProof/>
        </w:rPr>
        <w:t> </w:t>
      </w:r>
      <w:r w:rsidRPr="005D4540">
        <w:rPr>
          <w:rFonts w:eastAsia="Calibri"/>
          <w:noProof/>
        </w:rPr>
        <w:t>50 to</w:t>
      </w:r>
      <w:r w:rsidR="000D1123" w:rsidRPr="005D4540">
        <w:rPr>
          <w:rFonts w:eastAsia="Calibri"/>
          <w:noProof/>
        </w:rPr>
        <w:t> </w:t>
      </w:r>
      <w:r w:rsidRPr="005D4540">
        <w:rPr>
          <w:rFonts w:eastAsia="Calibri"/>
          <w:noProof/>
        </w:rPr>
        <w:t>63, whether or not they contain textiles.</w:t>
      </w:r>
    </w:p>
    <w:p w14:paraId="5163B4CC" w14:textId="77777777" w:rsidR="00D0429B" w:rsidRPr="005D4540" w:rsidRDefault="00D0429B" w:rsidP="00CB6AF3">
      <w:pPr>
        <w:rPr>
          <w:rFonts w:eastAsia="Calibri"/>
          <w:noProof/>
        </w:rPr>
      </w:pPr>
    </w:p>
    <w:p w14:paraId="45D40EA8" w14:textId="77777777" w:rsidR="00250DE1" w:rsidRPr="005D4540" w:rsidRDefault="00250DE1">
      <w:pPr>
        <w:widowControl/>
        <w:spacing w:line="240" w:lineRule="auto"/>
        <w:rPr>
          <w:rFonts w:eastAsia="Calibri"/>
          <w:noProof/>
        </w:rPr>
      </w:pPr>
      <w:r w:rsidRPr="005D4540">
        <w:rPr>
          <w:rFonts w:eastAsia="Calibri"/>
          <w:noProof/>
        </w:rPr>
        <w:br w:type="page"/>
      </w:r>
    </w:p>
    <w:p w14:paraId="791BC874" w14:textId="28906088" w:rsidR="00D0429B" w:rsidRPr="005D4540" w:rsidRDefault="00D0429B" w:rsidP="00CB6AF3">
      <w:pPr>
        <w:rPr>
          <w:rFonts w:eastAsia="Calibri"/>
          <w:noProof/>
        </w:rPr>
      </w:pPr>
      <w:r w:rsidRPr="005D4540">
        <w:rPr>
          <w:rFonts w:eastAsia="Calibri"/>
          <w:noProof/>
        </w:rPr>
        <w:t>Example: If a requirement set out in Annex</w:t>
      </w:r>
      <w:r w:rsidR="000D1123" w:rsidRPr="005D4540">
        <w:rPr>
          <w:rFonts w:eastAsia="Calibri"/>
          <w:noProof/>
        </w:rPr>
        <w:t> </w:t>
      </w:r>
      <w:r w:rsidRPr="005D4540">
        <w:rPr>
          <w:rFonts w:eastAsia="Calibri"/>
          <w:noProof/>
        </w:rPr>
        <w:t>3-B (Product-Specific Rules of Origin) provides that yarn shall be used, for a certain textile item (such as trousers), this does not prevent the use of non</w:t>
      </w:r>
      <w:r w:rsidR="000D1123" w:rsidRPr="005D4540">
        <w:rPr>
          <w:rFonts w:eastAsia="Calibri"/>
          <w:noProof/>
        </w:rPr>
        <w:noBreakHyphen/>
      </w:r>
      <w:r w:rsidRPr="005D4540">
        <w:rPr>
          <w:rFonts w:eastAsia="Calibri"/>
          <w:noProof/>
        </w:rPr>
        <w:t>originating metal items (such as buttons), because metal items are not classified under Chapters</w:t>
      </w:r>
      <w:r w:rsidR="000D1123" w:rsidRPr="005D4540">
        <w:rPr>
          <w:rFonts w:eastAsia="Calibri"/>
          <w:noProof/>
        </w:rPr>
        <w:t> </w:t>
      </w:r>
      <w:r w:rsidRPr="005D4540">
        <w:rPr>
          <w:rFonts w:eastAsia="Calibri"/>
          <w:noProof/>
        </w:rPr>
        <w:t>50 to</w:t>
      </w:r>
      <w:r w:rsidR="000D1123" w:rsidRPr="005D4540">
        <w:rPr>
          <w:rFonts w:eastAsia="Calibri"/>
          <w:noProof/>
        </w:rPr>
        <w:t> </w:t>
      </w:r>
      <w:r w:rsidRPr="005D4540">
        <w:rPr>
          <w:rFonts w:eastAsia="Calibri"/>
          <w:noProof/>
        </w:rPr>
        <w:t>63. For the same reasons, it does not prevent the use of non-originating slide fasteners, even though slide-fasteners normally contain textiles.</w:t>
      </w:r>
    </w:p>
    <w:p w14:paraId="39E5FBE2" w14:textId="77777777" w:rsidR="00D0429B" w:rsidRPr="005D4540" w:rsidRDefault="00D0429B" w:rsidP="00CB6AF3">
      <w:pPr>
        <w:rPr>
          <w:rFonts w:eastAsia="Calibri"/>
          <w:noProof/>
        </w:rPr>
      </w:pPr>
    </w:p>
    <w:p w14:paraId="46FCDCC0" w14:textId="1D1729C2" w:rsidR="00D0429B" w:rsidRPr="005D4540" w:rsidRDefault="00D0429B" w:rsidP="00CB6AF3">
      <w:pPr>
        <w:rPr>
          <w:rFonts w:eastAsia="Calibri"/>
          <w:noProof/>
        </w:rPr>
      </w:pPr>
      <w:r w:rsidRPr="005D4540">
        <w:rPr>
          <w:rFonts w:eastAsia="Calibri"/>
          <w:noProof/>
        </w:rPr>
        <w:t>3.</w:t>
      </w:r>
      <w:r w:rsidRPr="005D4540">
        <w:rPr>
          <w:rFonts w:eastAsia="Calibri"/>
          <w:noProof/>
        </w:rPr>
        <w:tab/>
        <w:t>If a requirement set out in Annex</w:t>
      </w:r>
      <w:r w:rsidR="000D1123" w:rsidRPr="005D4540">
        <w:rPr>
          <w:rFonts w:eastAsia="Calibri"/>
          <w:noProof/>
        </w:rPr>
        <w:t> </w:t>
      </w:r>
      <w:r w:rsidRPr="005D4540">
        <w:rPr>
          <w:rFonts w:eastAsia="Calibri"/>
          <w:noProof/>
        </w:rPr>
        <w:t>3-B (Product-Specific Rules of Origin) consists in a maximum value of non-originating materials, the value of the non-originating materials which are not classified under Chapters</w:t>
      </w:r>
      <w:r w:rsidR="000D1123" w:rsidRPr="005D4540">
        <w:rPr>
          <w:rFonts w:eastAsia="Calibri"/>
          <w:noProof/>
        </w:rPr>
        <w:t> </w:t>
      </w:r>
      <w:r w:rsidRPr="005D4540">
        <w:rPr>
          <w:rFonts w:eastAsia="Calibri"/>
          <w:noProof/>
        </w:rPr>
        <w:t>50 to</w:t>
      </w:r>
      <w:r w:rsidR="000D1123" w:rsidRPr="005D4540">
        <w:rPr>
          <w:rFonts w:eastAsia="Calibri"/>
          <w:noProof/>
        </w:rPr>
        <w:t> </w:t>
      </w:r>
      <w:r w:rsidRPr="005D4540">
        <w:rPr>
          <w:rFonts w:eastAsia="Calibri"/>
          <w:noProof/>
        </w:rPr>
        <w:t>63 shall be taken into account in the calculation of the value of the non-originating materials.</w:t>
      </w:r>
    </w:p>
    <w:p w14:paraId="6DAD8ECF" w14:textId="77777777" w:rsidR="00D0429B" w:rsidRPr="005D4540" w:rsidRDefault="00D0429B" w:rsidP="00CB6AF3">
      <w:pPr>
        <w:rPr>
          <w:rFonts w:eastAsia="Calibri"/>
          <w:noProof/>
        </w:rPr>
      </w:pPr>
    </w:p>
    <w:p w14:paraId="37B37A69" w14:textId="77777777" w:rsidR="000D1123" w:rsidRPr="005D4540" w:rsidRDefault="000D1123" w:rsidP="00CB6AF3">
      <w:pPr>
        <w:rPr>
          <w:rFonts w:eastAsia="Calibri"/>
          <w:noProof/>
        </w:rPr>
      </w:pPr>
    </w:p>
    <w:p w14:paraId="364C8BF8" w14:textId="77777777" w:rsidR="00D0429B" w:rsidRPr="005D4540" w:rsidRDefault="00D0429B" w:rsidP="000D1123">
      <w:pPr>
        <w:jc w:val="center"/>
        <w:rPr>
          <w:rFonts w:eastAsia="Calibri"/>
          <w:noProof/>
        </w:rPr>
      </w:pPr>
      <w:r w:rsidRPr="005D4540">
        <w:rPr>
          <w:rFonts w:eastAsia="Calibri"/>
          <w:noProof/>
        </w:rPr>
        <w:t>NOTE 9</w:t>
      </w:r>
    </w:p>
    <w:p w14:paraId="31A26ACF" w14:textId="77777777" w:rsidR="00D0429B" w:rsidRPr="005D4540" w:rsidRDefault="00D0429B" w:rsidP="000D1123">
      <w:pPr>
        <w:jc w:val="center"/>
        <w:rPr>
          <w:rFonts w:eastAsia="Calibri"/>
          <w:noProof/>
        </w:rPr>
      </w:pPr>
    </w:p>
    <w:p w14:paraId="3EE84624" w14:textId="77777777" w:rsidR="00D0429B" w:rsidRPr="005D4540" w:rsidRDefault="00D0429B" w:rsidP="000D1123">
      <w:pPr>
        <w:jc w:val="center"/>
        <w:rPr>
          <w:rFonts w:eastAsia="Calibri"/>
          <w:noProof/>
        </w:rPr>
      </w:pPr>
      <w:r w:rsidRPr="005D4540">
        <w:rPr>
          <w:rFonts w:eastAsia="Calibri"/>
          <w:noProof/>
        </w:rPr>
        <w:t>Agricultural products</w:t>
      </w:r>
    </w:p>
    <w:p w14:paraId="6FD79CBB" w14:textId="77777777" w:rsidR="00D0429B" w:rsidRPr="005D4540" w:rsidRDefault="00D0429B" w:rsidP="00CB6AF3">
      <w:pPr>
        <w:rPr>
          <w:rFonts w:eastAsia="Calibri"/>
          <w:noProof/>
        </w:rPr>
      </w:pPr>
    </w:p>
    <w:p w14:paraId="1B0C3797" w14:textId="473F16A8" w:rsidR="00D171D4" w:rsidRPr="005D4540" w:rsidRDefault="00D0429B" w:rsidP="00CB6AF3">
      <w:pPr>
        <w:rPr>
          <w:rFonts w:eastAsia="Calibri"/>
          <w:noProof/>
        </w:rPr>
      </w:pPr>
      <w:r w:rsidRPr="005D4540">
        <w:rPr>
          <w:rFonts w:eastAsia="Calibri"/>
          <w:noProof/>
        </w:rPr>
        <w:t>Agricultural products falling within Chapters</w:t>
      </w:r>
      <w:r w:rsidR="000D1123" w:rsidRPr="005D4540">
        <w:rPr>
          <w:rFonts w:eastAsia="Calibri"/>
          <w:noProof/>
        </w:rPr>
        <w:t> </w:t>
      </w:r>
      <w:r w:rsidRPr="005D4540">
        <w:rPr>
          <w:rFonts w:eastAsia="Calibri"/>
          <w:noProof/>
        </w:rPr>
        <w:t>6, 7, 8, 9, 10, 12 and heading</w:t>
      </w:r>
      <w:r w:rsidR="000D1123" w:rsidRPr="005D4540">
        <w:rPr>
          <w:rFonts w:eastAsia="Calibri"/>
          <w:noProof/>
        </w:rPr>
        <w:t> </w:t>
      </w:r>
      <w:r w:rsidRPr="005D4540">
        <w:rPr>
          <w:rFonts w:eastAsia="Calibri"/>
          <w:noProof/>
        </w:rPr>
        <w:t>24.01, which are grown or harvested in the territory of a Party, shall be treated as originating in that Party, even if grown from seeds, bulbs, rhizomes, rootstock, cuttings, slips, grafts, shoots, buds, or other live parts of plants imported from a third country.</w:t>
      </w:r>
    </w:p>
    <w:p w14:paraId="35193128" w14:textId="77777777" w:rsidR="00D0429B" w:rsidRPr="005D4540" w:rsidRDefault="00D0429B" w:rsidP="00CB6AF3">
      <w:pPr>
        <w:rPr>
          <w:rFonts w:eastAsia="Calibri"/>
          <w:noProof/>
        </w:rPr>
      </w:pPr>
    </w:p>
    <w:p w14:paraId="5574BA1E" w14:textId="77777777" w:rsidR="002419E2" w:rsidRPr="005D4540" w:rsidRDefault="002419E2" w:rsidP="00CB6AF3">
      <w:pPr>
        <w:rPr>
          <w:rFonts w:eastAsia="Calibri"/>
          <w:noProof/>
        </w:rPr>
      </w:pPr>
    </w:p>
    <w:p w14:paraId="1722F1BD" w14:textId="1E6382AF" w:rsidR="00D0429B" w:rsidRPr="005D4540" w:rsidRDefault="002419E2" w:rsidP="002419E2">
      <w:pPr>
        <w:jc w:val="center"/>
        <w:rPr>
          <w:noProof/>
        </w:rPr>
      </w:pPr>
      <w:r w:rsidRPr="005D4540">
        <w:rPr>
          <w:noProof/>
        </w:rPr>
        <w:t>________________</w:t>
      </w:r>
    </w:p>
    <w:p w14:paraId="05FFAEFD" w14:textId="77777777" w:rsidR="000673D2" w:rsidRPr="005D4540" w:rsidRDefault="000673D2" w:rsidP="00CB6AF3">
      <w:pPr>
        <w:rPr>
          <w:noProof/>
        </w:rPr>
        <w:sectPr w:rsidR="000673D2" w:rsidRPr="005D4540" w:rsidSect="00CC03C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0C06AD82" w14:textId="77777777" w:rsidR="000673D2" w:rsidRPr="005D4540" w:rsidRDefault="000673D2" w:rsidP="002419E2">
      <w:pPr>
        <w:jc w:val="right"/>
        <w:rPr>
          <w:rFonts w:eastAsia="Calibri"/>
          <w:b/>
          <w:bCs/>
          <w:noProof/>
          <w:u w:val="single"/>
        </w:rPr>
      </w:pPr>
      <w:r w:rsidRPr="005D4540">
        <w:rPr>
          <w:rFonts w:eastAsia="Calibri"/>
          <w:b/>
          <w:bCs/>
          <w:noProof/>
          <w:u w:val="single"/>
        </w:rPr>
        <w:t>ANNEX 3-B</w:t>
      </w:r>
    </w:p>
    <w:p w14:paraId="773B0946" w14:textId="77777777" w:rsidR="000673D2" w:rsidRPr="005D4540" w:rsidRDefault="000673D2" w:rsidP="00CB6AF3">
      <w:pPr>
        <w:rPr>
          <w:rFonts w:eastAsia="Calibri"/>
          <w:noProof/>
        </w:rPr>
      </w:pPr>
    </w:p>
    <w:p w14:paraId="2EDFB359" w14:textId="77777777" w:rsidR="000673D2" w:rsidRPr="005D4540" w:rsidRDefault="000673D2" w:rsidP="00CB6AF3">
      <w:pPr>
        <w:rPr>
          <w:rFonts w:eastAsia="Calibri"/>
          <w:noProof/>
        </w:rPr>
      </w:pPr>
    </w:p>
    <w:p w14:paraId="56F02CFB" w14:textId="77777777" w:rsidR="000673D2" w:rsidRPr="005D4540" w:rsidRDefault="000673D2" w:rsidP="002419E2">
      <w:pPr>
        <w:jc w:val="center"/>
        <w:rPr>
          <w:noProof/>
        </w:rPr>
      </w:pPr>
      <w:r w:rsidRPr="005D4540">
        <w:rPr>
          <w:rFonts w:eastAsia="Calibri"/>
          <w:noProof/>
        </w:rPr>
        <w:t>PRODUCT-SPECIFIC RULES OF ORIGIN</w:t>
      </w:r>
    </w:p>
    <w:p w14:paraId="56FA763E" w14:textId="77777777" w:rsidR="000673D2" w:rsidRPr="005D4540" w:rsidRDefault="000673D2" w:rsidP="00CB6AF3">
      <w:pPr>
        <w:rPr>
          <w:noProof/>
        </w:rPr>
      </w:pPr>
    </w:p>
    <w:tbl>
      <w:tblPr>
        <w:tblStyle w:val="TableGrid"/>
        <w:tblW w:w="5000" w:type="pct"/>
        <w:tblLook w:val="04A0" w:firstRow="1" w:lastRow="0" w:firstColumn="1" w:lastColumn="0" w:noHBand="0" w:noVBand="1"/>
      </w:tblPr>
      <w:tblGrid>
        <w:gridCol w:w="1979"/>
        <w:gridCol w:w="6055"/>
        <w:gridCol w:w="1595"/>
      </w:tblGrid>
      <w:tr w:rsidR="00CB6AF3" w:rsidRPr="005D4540" w14:paraId="77D7CD89" w14:textId="77777777" w:rsidTr="004E23B3">
        <w:trPr>
          <w:cantSplit/>
          <w:tblHeader/>
        </w:trPr>
        <w:tc>
          <w:tcPr>
            <w:tcW w:w="1028" w:type="pct"/>
            <w:vAlign w:val="center"/>
          </w:tcPr>
          <w:p w14:paraId="6197194A" w14:textId="77777777" w:rsidR="000673D2" w:rsidRPr="005D4540" w:rsidRDefault="000673D2" w:rsidP="004E23B3">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Harmonized System classification (2022) including specific description</w:t>
            </w:r>
          </w:p>
        </w:tc>
        <w:tc>
          <w:tcPr>
            <w:tcW w:w="3144" w:type="pct"/>
            <w:vAlign w:val="center"/>
          </w:tcPr>
          <w:p w14:paraId="7CB213E1" w14:textId="77777777" w:rsidR="000673D2" w:rsidRPr="005D4540" w:rsidRDefault="000673D2" w:rsidP="004E23B3">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Product-specific rule of origin</w:t>
            </w:r>
          </w:p>
        </w:tc>
        <w:tc>
          <w:tcPr>
            <w:tcW w:w="829" w:type="pct"/>
            <w:vAlign w:val="center"/>
          </w:tcPr>
          <w:p w14:paraId="56B1A36F" w14:textId="77777777" w:rsidR="000673D2" w:rsidRPr="005D4540" w:rsidRDefault="000673D2" w:rsidP="004E23B3">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Comments</w:t>
            </w:r>
          </w:p>
        </w:tc>
      </w:tr>
      <w:tr w:rsidR="00CB6AF3" w:rsidRPr="005D4540" w14:paraId="24786FA8" w14:textId="77777777" w:rsidTr="004E23B3">
        <w:tc>
          <w:tcPr>
            <w:tcW w:w="1028" w:type="pct"/>
          </w:tcPr>
          <w:p w14:paraId="2CF4F66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I</w:t>
            </w:r>
          </w:p>
        </w:tc>
        <w:tc>
          <w:tcPr>
            <w:tcW w:w="3144" w:type="pct"/>
          </w:tcPr>
          <w:p w14:paraId="4C9DD48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LIVE ANIMALS; ANIMAL PRODUCTS</w:t>
            </w:r>
          </w:p>
        </w:tc>
        <w:tc>
          <w:tcPr>
            <w:tcW w:w="829" w:type="pct"/>
          </w:tcPr>
          <w:p w14:paraId="5DEE928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5D5B23" w14:textId="77777777" w:rsidTr="004E23B3">
        <w:tc>
          <w:tcPr>
            <w:tcW w:w="1028" w:type="pct"/>
          </w:tcPr>
          <w:p w14:paraId="3B604A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w:t>
            </w:r>
          </w:p>
        </w:tc>
        <w:tc>
          <w:tcPr>
            <w:tcW w:w="3144" w:type="pct"/>
          </w:tcPr>
          <w:p w14:paraId="78118C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Live animals</w:t>
            </w:r>
          </w:p>
        </w:tc>
        <w:tc>
          <w:tcPr>
            <w:tcW w:w="829" w:type="pct"/>
          </w:tcPr>
          <w:p w14:paraId="5446209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6A8395A" w14:textId="77777777" w:rsidTr="004E23B3">
        <w:tc>
          <w:tcPr>
            <w:tcW w:w="1028" w:type="pct"/>
          </w:tcPr>
          <w:p w14:paraId="157E01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01.01-01.06</w:t>
            </w:r>
          </w:p>
        </w:tc>
        <w:tc>
          <w:tcPr>
            <w:tcW w:w="3144" w:type="pct"/>
          </w:tcPr>
          <w:p w14:paraId="1DFDA69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All animals of Chapter 1 are wholly obtained.</w:t>
            </w:r>
          </w:p>
        </w:tc>
        <w:tc>
          <w:tcPr>
            <w:tcW w:w="829" w:type="pct"/>
          </w:tcPr>
          <w:p w14:paraId="26ED3F7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2A18C4A" w14:textId="77777777" w:rsidTr="004E23B3">
        <w:tc>
          <w:tcPr>
            <w:tcW w:w="1028" w:type="pct"/>
          </w:tcPr>
          <w:p w14:paraId="2EAD275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w:t>
            </w:r>
          </w:p>
        </w:tc>
        <w:tc>
          <w:tcPr>
            <w:tcW w:w="3144" w:type="pct"/>
          </w:tcPr>
          <w:p w14:paraId="43CAC89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Meat and edible meat offal</w:t>
            </w:r>
          </w:p>
        </w:tc>
        <w:tc>
          <w:tcPr>
            <w:tcW w:w="829" w:type="pct"/>
          </w:tcPr>
          <w:p w14:paraId="557EF5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849DB7" w14:textId="77777777" w:rsidTr="004E23B3">
        <w:tc>
          <w:tcPr>
            <w:tcW w:w="1028" w:type="pct"/>
          </w:tcPr>
          <w:p w14:paraId="0A8F96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02.01-02.10</w:t>
            </w:r>
          </w:p>
        </w:tc>
        <w:tc>
          <w:tcPr>
            <w:tcW w:w="3144" w:type="pct"/>
          </w:tcPr>
          <w:p w14:paraId="419AE3DE" w14:textId="3725A32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Chapters</w:t>
            </w:r>
            <w:r w:rsidR="004E23B3" w:rsidRPr="005D4540">
              <w:rPr>
                <w:rFonts w:ascii="Times New Roman" w:hAnsi="Times New Roman"/>
                <w:noProof/>
                <w:lang w:val="en-GB"/>
              </w:rPr>
              <w:t> </w:t>
            </w:r>
            <w:r w:rsidRPr="005D4540">
              <w:rPr>
                <w:rFonts w:ascii="Times New Roman" w:hAnsi="Times New Roman"/>
                <w:noProof/>
                <w:lang w:val="en-GB"/>
              </w:rPr>
              <w:t>1 and</w:t>
            </w:r>
            <w:r w:rsidR="004E23B3" w:rsidRPr="005D4540">
              <w:rPr>
                <w:rFonts w:ascii="Times New Roman" w:hAnsi="Times New Roman"/>
                <w:noProof/>
                <w:lang w:val="en-GB"/>
              </w:rPr>
              <w:t> </w:t>
            </w:r>
            <w:r w:rsidRPr="005D4540">
              <w:rPr>
                <w:rFonts w:ascii="Times New Roman" w:hAnsi="Times New Roman"/>
                <w:noProof/>
                <w:lang w:val="en-GB"/>
              </w:rPr>
              <w:t>2 used are wholly obtained.</w:t>
            </w:r>
          </w:p>
        </w:tc>
        <w:tc>
          <w:tcPr>
            <w:tcW w:w="829" w:type="pct"/>
          </w:tcPr>
          <w:p w14:paraId="6E248EB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B8146C3" w14:textId="77777777" w:rsidTr="004E23B3">
        <w:tc>
          <w:tcPr>
            <w:tcW w:w="1028" w:type="pct"/>
          </w:tcPr>
          <w:p w14:paraId="79A319A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w:t>
            </w:r>
          </w:p>
        </w:tc>
        <w:tc>
          <w:tcPr>
            <w:tcW w:w="3144" w:type="pct"/>
          </w:tcPr>
          <w:p w14:paraId="011CAB1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Fish and crustaceans, molluscs and other aquatic invertebrates</w:t>
            </w:r>
          </w:p>
        </w:tc>
        <w:tc>
          <w:tcPr>
            <w:tcW w:w="829" w:type="pct"/>
          </w:tcPr>
          <w:p w14:paraId="43DB34B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E60CD07" w14:textId="77777777" w:rsidTr="004E23B3">
        <w:tc>
          <w:tcPr>
            <w:tcW w:w="1028" w:type="pct"/>
          </w:tcPr>
          <w:p w14:paraId="398491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03.01-03.09</w:t>
            </w:r>
          </w:p>
        </w:tc>
        <w:tc>
          <w:tcPr>
            <w:tcW w:w="3144" w:type="pct"/>
          </w:tcPr>
          <w:p w14:paraId="2DD5E787" w14:textId="6356F1E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4E23B3" w:rsidRPr="005D4540">
              <w:rPr>
                <w:rFonts w:ascii="Times New Roman" w:hAnsi="Times New Roman"/>
                <w:noProof/>
                <w:lang w:val="en-GB"/>
              </w:rPr>
              <w:t> </w:t>
            </w:r>
            <w:r w:rsidRPr="005D4540">
              <w:rPr>
                <w:rFonts w:ascii="Times New Roman" w:hAnsi="Times New Roman"/>
                <w:noProof/>
                <w:lang w:val="en-GB"/>
              </w:rPr>
              <w:t>3 used are wholly obtained.</w:t>
            </w:r>
          </w:p>
        </w:tc>
        <w:tc>
          <w:tcPr>
            <w:tcW w:w="829" w:type="pct"/>
          </w:tcPr>
          <w:p w14:paraId="021FF0A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DBD6A8" w14:textId="77777777" w:rsidTr="004E23B3">
        <w:tc>
          <w:tcPr>
            <w:tcW w:w="1028" w:type="pct"/>
          </w:tcPr>
          <w:p w14:paraId="02A6578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w:t>
            </w:r>
          </w:p>
        </w:tc>
        <w:tc>
          <w:tcPr>
            <w:tcW w:w="3144" w:type="pct"/>
          </w:tcPr>
          <w:p w14:paraId="427848D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Dairy produce; birds' eggs; natural honey; edible products of animal origin, not elsewhere specified or included</w:t>
            </w:r>
          </w:p>
        </w:tc>
        <w:tc>
          <w:tcPr>
            <w:tcW w:w="829" w:type="pct"/>
          </w:tcPr>
          <w:p w14:paraId="1B8FD49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F5C0739" w14:textId="77777777" w:rsidTr="004E23B3">
        <w:tc>
          <w:tcPr>
            <w:tcW w:w="1028" w:type="pct"/>
          </w:tcPr>
          <w:p w14:paraId="47C6EC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04.01-04.10</w:t>
            </w:r>
          </w:p>
        </w:tc>
        <w:tc>
          <w:tcPr>
            <w:tcW w:w="3144" w:type="pct"/>
          </w:tcPr>
          <w:p w14:paraId="356C0C45" w14:textId="009F2D9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4E23B3" w:rsidRPr="005D4540">
              <w:rPr>
                <w:rFonts w:ascii="Times New Roman" w:hAnsi="Times New Roman"/>
                <w:noProof/>
                <w:lang w:val="en-GB"/>
              </w:rPr>
              <w:t> </w:t>
            </w:r>
            <w:r w:rsidRPr="005D4540">
              <w:rPr>
                <w:rFonts w:ascii="Times New Roman" w:hAnsi="Times New Roman"/>
                <w:noProof/>
                <w:lang w:val="en-GB"/>
              </w:rPr>
              <w:t>4 used are wholly obtained.</w:t>
            </w:r>
          </w:p>
        </w:tc>
        <w:tc>
          <w:tcPr>
            <w:tcW w:w="829" w:type="pct"/>
          </w:tcPr>
          <w:p w14:paraId="0D1F932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5E37905" w14:textId="77777777" w:rsidTr="004E23B3">
        <w:tc>
          <w:tcPr>
            <w:tcW w:w="1028" w:type="pct"/>
          </w:tcPr>
          <w:p w14:paraId="588DCBF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w:t>
            </w:r>
          </w:p>
        </w:tc>
        <w:tc>
          <w:tcPr>
            <w:tcW w:w="3144" w:type="pct"/>
          </w:tcPr>
          <w:p w14:paraId="52D63CF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Products of animal origin, not elsewhere specified or included</w:t>
            </w:r>
          </w:p>
        </w:tc>
        <w:tc>
          <w:tcPr>
            <w:tcW w:w="829" w:type="pct"/>
          </w:tcPr>
          <w:p w14:paraId="7FED83B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9B77D9E" w14:textId="77777777" w:rsidTr="004E23B3">
        <w:tc>
          <w:tcPr>
            <w:tcW w:w="1028" w:type="pct"/>
          </w:tcPr>
          <w:p w14:paraId="12A697C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05.01-05.11</w:t>
            </w:r>
          </w:p>
        </w:tc>
        <w:tc>
          <w:tcPr>
            <w:tcW w:w="3144" w:type="pct"/>
          </w:tcPr>
          <w:p w14:paraId="1C1A44E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36D30D7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91821CE" w14:textId="77777777" w:rsidTr="004E23B3">
        <w:tc>
          <w:tcPr>
            <w:tcW w:w="1028" w:type="pct"/>
          </w:tcPr>
          <w:p w14:paraId="6F5B00DE"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II</w:t>
            </w:r>
          </w:p>
        </w:tc>
        <w:tc>
          <w:tcPr>
            <w:tcW w:w="3144" w:type="pct"/>
          </w:tcPr>
          <w:p w14:paraId="113D492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VEGETABLE PRODUCTS</w:t>
            </w:r>
          </w:p>
        </w:tc>
        <w:tc>
          <w:tcPr>
            <w:tcW w:w="829" w:type="pct"/>
          </w:tcPr>
          <w:p w14:paraId="772B097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E394ABF" w14:textId="77777777" w:rsidTr="004E23B3">
        <w:tc>
          <w:tcPr>
            <w:tcW w:w="1028" w:type="pct"/>
          </w:tcPr>
          <w:p w14:paraId="3DD5BF9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w:t>
            </w:r>
          </w:p>
        </w:tc>
        <w:tc>
          <w:tcPr>
            <w:tcW w:w="3144" w:type="pct"/>
          </w:tcPr>
          <w:p w14:paraId="4C22EE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Live trees and other plants; bulbs, roots and the like; cut flowers and ornamental foliage</w:t>
            </w:r>
          </w:p>
        </w:tc>
        <w:tc>
          <w:tcPr>
            <w:tcW w:w="829" w:type="pct"/>
          </w:tcPr>
          <w:p w14:paraId="7322844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F1DA173" w14:textId="77777777" w:rsidTr="004E23B3">
        <w:tc>
          <w:tcPr>
            <w:tcW w:w="1028" w:type="pct"/>
          </w:tcPr>
          <w:p w14:paraId="46F548A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06.01-06.04</w:t>
            </w:r>
          </w:p>
        </w:tc>
        <w:tc>
          <w:tcPr>
            <w:tcW w:w="3144" w:type="pct"/>
          </w:tcPr>
          <w:p w14:paraId="4AF0B1D1" w14:textId="7DBB69F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2419E2" w:rsidRPr="005D4540">
              <w:rPr>
                <w:rFonts w:ascii="Times New Roman" w:hAnsi="Times New Roman"/>
                <w:noProof/>
                <w:lang w:val="en-GB"/>
              </w:rPr>
              <w:t> </w:t>
            </w:r>
            <w:r w:rsidRPr="005D4540">
              <w:rPr>
                <w:rFonts w:ascii="Times New Roman" w:hAnsi="Times New Roman"/>
                <w:noProof/>
                <w:lang w:val="en-GB"/>
              </w:rPr>
              <w:t>6 used are wholly obtained.</w:t>
            </w:r>
          </w:p>
        </w:tc>
        <w:tc>
          <w:tcPr>
            <w:tcW w:w="829" w:type="pct"/>
          </w:tcPr>
          <w:p w14:paraId="0EE26A8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3080A3D" w14:textId="77777777" w:rsidTr="004E23B3">
        <w:tc>
          <w:tcPr>
            <w:tcW w:w="1028" w:type="pct"/>
          </w:tcPr>
          <w:p w14:paraId="4EC77B8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w:t>
            </w:r>
          </w:p>
        </w:tc>
        <w:tc>
          <w:tcPr>
            <w:tcW w:w="3144" w:type="pct"/>
          </w:tcPr>
          <w:p w14:paraId="55DB30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Edible vegetables and certain roots and tubers</w:t>
            </w:r>
          </w:p>
        </w:tc>
        <w:tc>
          <w:tcPr>
            <w:tcW w:w="829" w:type="pct"/>
          </w:tcPr>
          <w:p w14:paraId="54EFEA9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4B1EA0D" w14:textId="77777777" w:rsidTr="004E23B3">
        <w:tc>
          <w:tcPr>
            <w:tcW w:w="1028" w:type="pct"/>
          </w:tcPr>
          <w:p w14:paraId="367D760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07.01-07.14</w:t>
            </w:r>
          </w:p>
        </w:tc>
        <w:tc>
          <w:tcPr>
            <w:tcW w:w="3144" w:type="pct"/>
          </w:tcPr>
          <w:p w14:paraId="06263A19" w14:textId="0E870F7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2419E2" w:rsidRPr="005D4540">
              <w:rPr>
                <w:rFonts w:ascii="Times New Roman" w:hAnsi="Times New Roman"/>
                <w:noProof/>
                <w:lang w:val="en-GB"/>
              </w:rPr>
              <w:t> </w:t>
            </w:r>
            <w:r w:rsidRPr="005D4540">
              <w:rPr>
                <w:rFonts w:ascii="Times New Roman" w:hAnsi="Times New Roman"/>
                <w:noProof/>
                <w:lang w:val="en-GB"/>
              </w:rPr>
              <w:t>7 used are wholly obtained.</w:t>
            </w:r>
          </w:p>
        </w:tc>
        <w:tc>
          <w:tcPr>
            <w:tcW w:w="829" w:type="pct"/>
          </w:tcPr>
          <w:p w14:paraId="038F8A1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454088A" w14:textId="77777777" w:rsidTr="004E23B3">
        <w:tc>
          <w:tcPr>
            <w:tcW w:w="1028" w:type="pct"/>
          </w:tcPr>
          <w:p w14:paraId="286CD01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w:t>
            </w:r>
          </w:p>
        </w:tc>
        <w:tc>
          <w:tcPr>
            <w:tcW w:w="3144" w:type="pct"/>
          </w:tcPr>
          <w:p w14:paraId="7176B9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Edible fruit and nuts; peel of citrus fruit or melons</w:t>
            </w:r>
          </w:p>
        </w:tc>
        <w:tc>
          <w:tcPr>
            <w:tcW w:w="829" w:type="pct"/>
          </w:tcPr>
          <w:p w14:paraId="72B351B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C23940" w14:textId="77777777" w:rsidTr="004E23B3">
        <w:tc>
          <w:tcPr>
            <w:tcW w:w="1028" w:type="pct"/>
          </w:tcPr>
          <w:p w14:paraId="06D8959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08.01-08.10</w:t>
            </w:r>
          </w:p>
        </w:tc>
        <w:tc>
          <w:tcPr>
            <w:tcW w:w="3144" w:type="pct"/>
          </w:tcPr>
          <w:p w14:paraId="3DEF7435" w14:textId="458CFA7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2419E2" w:rsidRPr="005D4540">
              <w:rPr>
                <w:rFonts w:ascii="Times New Roman" w:hAnsi="Times New Roman"/>
                <w:noProof/>
                <w:lang w:val="en-GB"/>
              </w:rPr>
              <w:t> </w:t>
            </w:r>
            <w:r w:rsidRPr="005D4540">
              <w:rPr>
                <w:rFonts w:ascii="Times New Roman" w:hAnsi="Times New Roman"/>
                <w:noProof/>
                <w:lang w:val="en-GB"/>
              </w:rPr>
              <w:t>8 used are wholly obtained.</w:t>
            </w:r>
          </w:p>
        </w:tc>
        <w:tc>
          <w:tcPr>
            <w:tcW w:w="829" w:type="pct"/>
          </w:tcPr>
          <w:p w14:paraId="2649F17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B5FA749" w14:textId="77777777" w:rsidTr="004E23B3">
        <w:tc>
          <w:tcPr>
            <w:tcW w:w="1028" w:type="pct"/>
          </w:tcPr>
          <w:p w14:paraId="1F1B3B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08.11</w:t>
            </w:r>
          </w:p>
        </w:tc>
        <w:tc>
          <w:tcPr>
            <w:tcW w:w="3144" w:type="pct"/>
          </w:tcPr>
          <w:p w14:paraId="72BBADA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w:t>
            </w:r>
          </w:p>
          <w:p w14:paraId="2500F4F9" w14:textId="39D54223" w:rsidR="000673D2" w:rsidRPr="005D4540" w:rsidRDefault="002419E2"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w:t>
            </w:r>
            <w:r w:rsidR="0027016D" w:rsidRPr="005D4540">
              <w:rPr>
                <w:rFonts w:ascii="Times New Roman" w:hAnsi="Times New Roman"/>
                <w:noProof/>
                <w:lang w:val="en-GB"/>
              </w:rPr>
              <w:t> </w:t>
            </w:r>
            <w:r w:rsidR="000673D2" w:rsidRPr="005D4540">
              <w:rPr>
                <w:rFonts w:ascii="Times New Roman" w:hAnsi="Times New Roman"/>
                <w:noProof/>
                <w:lang w:val="en-GB"/>
              </w:rPr>
              <w:t>8 used are wholly obtained; and</w:t>
            </w:r>
          </w:p>
          <w:p w14:paraId="30C2B51F" w14:textId="533A64C4" w:rsidR="000673D2" w:rsidRPr="005D4540" w:rsidRDefault="002419E2"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does not exceed 20</w:t>
            </w:r>
            <w:r w:rsidRPr="005D4540">
              <w:rPr>
                <w:rFonts w:ascii="Times New Roman" w:hAnsi="Times New Roman"/>
                <w:noProof/>
                <w:lang w:val="en-GB"/>
              </w:rPr>
              <w:t> </w:t>
            </w:r>
            <w:r w:rsidR="000673D2" w:rsidRPr="005D4540">
              <w:rPr>
                <w:rFonts w:ascii="Times New Roman" w:hAnsi="Times New Roman"/>
                <w:noProof/>
                <w:lang w:val="en-GB"/>
              </w:rPr>
              <w:t>% of the weight of the product.</w:t>
            </w:r>
          </w:p>
        </w:tc>
        <w:tc>
          <w:tcPr>
            <w:tcW w:w="829" w:type="pct"/>
          </w:tcPr>
          <w:p w14:paraId="38AB36B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8B6B9C5" w14:textId="77777777" w:rsidTr="004E23B3">
        <w:tc>
          <w:tcPr>
            <w:tcW w:w="1028" w:type="pct"/>
          </w:tcPr>
          <w:p w14:paraId="3FA15EF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08.12-08.14</w:t>
            </w:r>
          </w:p>
        </w:tc>
        <w:tc>
          <w:tcPr>
            <w:tcW w:w="3144" w:type="pct"/>
          </w:tcPr>
          <w:p w14:paraId="2CC4A2C3" w14:textId="5039BD2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2419E2" w:rsidRPr="005D4540">
              <w:rPr>
                <w:rFonts w:ascii="Times New Roman" w:hAnsi="Times New Roman"/>
                <w:noProof/>
                <w:lang w:val="en-GB"/>
              </w:rPr>
              <w:t> </w:t>
            </w:r>
            <w:r w:rsidRPr="005D4540">
              <w:rPr>
                <w:rFonts w:ascii="Times New Roman" w:hAnsi="Times New Roman"/>
                <w:noProof/>
                <w:lang w:val="en-GB"/>
              </w:rPr>
              <w:t>8 used are wholly obtained.</w:t>
            </w:r>
          </w:p>
        </w:tc>
        <w:tc>
          <w:tcPr>
            <w:tcW w:w="829" w:type="pct"/>
          </w:tcPr>
          <w:p w14:paraId="0EA4F0C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41739F2" w14:textId="77777777" w:rsidTr="004E23B3">
        <w:tc>
          <w:tcPr>
            <w:tcW w:w="1028" w:type="pct"/>
          </w:tcPr>
          <w:p w14:paraId="450197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w:t>
            </w:r>
          </w:p>
        </w:tc>
        <w:tc>
          <w:tcPr>
            <w:tcW w:w="3144" w:type="pct"/>
          </w:tcPr>
          <w:p w14:paraId="691D062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Coffee, tea, maté and spices</w:t>
            </w:r>
          </w:p>
        </w:tc>
        <w:tc>
          <w:tcPr>
            <w:tcW w:w="829" w:type="pct"/>
          </w:tcPr>
          <w:p w14:paraId="1981D00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16023C8" w14:textId="77777777" w:rsidTr="004E23B3">
        <w:tc>
          <w:tcPr>
            <w:tcW w:w="1028" w:type="pct"/>
          </w:tcPr>
          <w:p w14:paraId="2A16CD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09.01-09.03</w:t>
            </w:r>
          </w:p>
        </w:tc>
        <w:tc>
          <w:tcPr>
            <w:tcW w:w="3144" w:type="pct"/>
          </w:tcPr>
          <w:p w14:paraId="47DF70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61E9CCB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3EC463" w14:textId="77777777" w:rsidTr="004E23B3">
        <w:tc>
          <w:tcPr>
            <w:tcW w:w="1028" w:type="pct"/>
          </w:tcPr>
          <w:p w14:paraId="4049A78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09.04-0910.30</w:t>
            </w:r>
          </w:p>
        </w:tc>
        <w:tc>
          <w:tcPr>
            <w:tcW w:w="3144" w:type="pct"/>
          </w:tcPr>
          <w:p w14:paraId="64AD4AF2" w14:textId="4DA7A01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250DE1" w:rsidRPr="005D4540">
              <w:rPr>
                <w:rFonts w:ascii="Times New Roman" w:hAnsi="Times New Roman"/>
                <w:noProof/>
                <w:lang w:val="en-GB"/>
              </w:rPr>
              <w:t> </w:t>
            </w:r>
            <w:r w:rsidRPr="005D4540">
              <w:rPr>
                <w:rFonts w:ascii="Times New Roman" w:hAnsi="Times New Roman"/>
                <w:noProof/>
                <w:lang w:val="en-GB"/>
              </w:rPr>
              <w:t>9 used are wholly obtained.</w:t>
            </w:r>
          </w:p>
        </w:tc>
        <w:tc>
          <w:tcPr>
            <w:tcW w:w="829" w:type="pct"/>
          </w:tcPr>
          <w:p w14:paraId="672122B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B7763EE" w14:textId="77777777" w:rsidTr="004E23B3">
        <w:tc>
          <w:tcPr>
            <w:tcW w:w="1028" w:type="pct"/>
          </w:tcPr>
          <w:p w14:paraId="6C0103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0910.91-0910.99</w:t>
            </w:r>
          </w:p>
        </w:tc>
        <w:tc>
          <w:tcPr>
            <w:tcW w:w="3144" w:type="pct"/>
          </w:tcPr>
          <w:p w14:paraId="7DEA51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2134A3A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AABDFC" w14:textId="77777777" w:rsidTr="004E23B3">
        <w:tc>
          <w:tcPr>
            <w:tcW w:w="1028" w:type="pct"/>
          </w:tcPr>
          <w:p w14:paraId="2E41A3FD"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10</w:t>
            </w:r>
          </w:p>
        </w:tc>
        <w:tc>
          <w:tcPr>
            <w:tcW w:w="3144" w:type="pct"/>
          </w:tcPr>
          <w:p w14:paraId="273CE49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Cereals</w:t>
            </w:r>
          </w:p>
        </w:tc>
        <w:tc>
          <w:tcPr>
            <w:tcW w:w="829" w:type="pct"/>
          </w:tcPr>
          <w:p w14:paraId="66198FB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2455748" w14:textId="77777777" w:rsidTr="004E23B3">
        <w:tc>
          <w:tcPr>
            <w:tcW w:w="1028" w:type="pct"/>
          </w:tcPr>
          <w:p w14:paraId="1A47655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10.01-10.08</w:t>
            </w:r>
          </w:p>
        </w:tc>
        <w:tc>
          <w:tcPr>
            <w:tcW w:w="3144" w:type="pct"/>
          </w:tcPr>
          <w:p w14:paraId="4007403A" w14:textId="1C3AFB7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962A98" w:rsidRPr="005D4540">
              <w:rPr>
                <w:rFonts w:ascii="Times New Roman" w:hAnsi="Times New Roman"/>
                <w:noProof/>
                <w:lang w:val="en-GB"/>
              </w:rPr>
              <w:t> </w:t>
            </w:r>
            <w:r w:rsidRPr="005D4540">
              <w:rPr>
                <w:rFonts w:ascii="Times New Roman" w:hAnsi="Times New Roman"/>
                <w:noProof/>
                <w:lang w:val="en-GB"/>
              </w:rPr>
              <w:t>10 used are wholly obtained.</w:t>
            </w:r>
          </w:p>
        </w:tc>
        <w:tc>
          <w:tcPr>
            <w:tcW w:w="829" w:type="pct"/>
          </w:tcPr>
          <w:p w14:paraId="7137BC7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0A4245" w14:textId="77777777" w:rsidTr="004E23B3">
        <w:tc>
          <w:tcPr>
            <w:tcW w:w="1028" w:type="pct"/>
          </w:tcPr>
          <w:p w14:paraId="39320DF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11</w:t>
            </w:r>
          </w:p>
        </w:tc>
        <w:tc>
          <w:tcPr>
            <w:tcW w:w="3144" w:type="pct"/>
          </w:tcPr>
          <w:p w14:paraId="504FA2E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Products of the milling industry; malt; starches; inulin; wheat gluten</w:t>
            </w:r>
          </w:p>
        </w:tc>
        <w:tc>
          <w:tcPr>
            <w:tcW w:w="829" w:type="pct"/>
          </w:tcPr>
          <w:p w14:paraId="1A28D89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39681E4" w14:textId="77777777" w:rsidTr="004E23B3">
        <w:tc>
          <w:tcPr>
            <w:tcW w:w="1028" w:type="pct"/>
          </w:tcPr>
          <w:p w14:paraId="209D1EF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11.01-11.09</w:t>
            </w:r>
          </w:p>
        </w:tc>
        <w:tc>
          <w:tcPr>
            <w:tcW w:w="3144" w:type="pct"/>
          </w:tcPr>
          <w:p w14:paraId="46BACC84" w14:textId="3EC5ACF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non-originating materials of Chapters</w:t>
            </w:r>
            <w:r w:rsidR="00962A98" w:rsidRPr="005D4540">
              <w:rPr>
                <w:rFonts w:ascii="Times New Roman" w:hAnsi="Times New Roman"/>
                <w:noProof/>
                <w:lang w:val="en-GB"/>
              </w:rPr>
              <w:t> </w:t>
            </w:r>
            <w:r w:rsidRPr="005D4540">
              <w:rPr>
                <w:rFonts w:ascii="Times New Roman" w:hAnsi="Times New Roman"/>
                <w:noProof/>
                <w:lang w:val="en-GB"/>
              </w:rPr>
              <w:t>10 and 11, headings</w:t>
            </w:r>
            <w:r w:rsidR="00962A98" w:rsidRPr="005D4540">
              <w:rPr>
                <w:rFonts w:ascii="Times New Roman" w:hAnsi="Times New Roman"/>
                <w:noProof/>
                <w:lang w:val="en-GB"/>
              </w:rPr>
              <w:t> </w:t>
            </w:r>
            <w:r w:rsidRPr="005D4540">
              <w:rPr>
                <w:rFonts w:ascii="Times New Roman" w:hAnsi="Times New Roman"/>
                <w:noProof/>
                <w:lang w:val="en-GB"/>
              </w:rPr>
              <w:t>07.01, 07.14, 23.02 through</w:t>
            </w:r>
            <w:r w:rsidR="00962A98" w:rsidRPr="005D4540">
              <w:rPr>
                <w:rFonts w:ascii="Times New Roman" w:hAnsi="Times New Roman"/>
                <w:noProof/>
                <w:lang w:val="en-GB"/>
              </w:rPr>
              <w:t> </w:t>
            </w:r>
            <w:r w:rsidRPr="005D4540">
              <w:rPr>
                <w:rFonts w:ascii="Times New Roman" w:hAnsi="Times New Roman"/>
                <w:noProof/>
                <w:lang w:val="en-GB"/>
              </w:rPr>
              <w:t>23.03 or subheading</w:t>
            </w:r>
            <w:r w:rsidR="00962A98" w:rsidRPr="005D4540">
              <w:rPr>
                <w:rFonts w:ascii="Times New Roman" w:hAnsi="Times New Roman"/>
                <w:noProof/>
                <w:lang w:val="en-GB"/>
              </w:rPr>
              <w:t> </w:t>
            </w:r>
            <w:r w:rsidRPr="005D4540">
              <w:rPr>
                <w:rFonts w:ascii="Times New Roman" w:hAnsi="Times New Roman"/>
                <w:noProof/>
                <w:lang w:val="en-GB"/>
              </w:rPr>
              <w:t>0710.10 used are wholly obtained.</w:t>
            </w:r>
          </w:p>
        </w:tc>
        <w:tc>
          <w:tcPr>
            <w:tcW w:w="829" w:type="pct"/>
          </w:tcPr>
          <w:p w14:paraId="0744C06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58C38A" w14:textId="77777777" w:rsidTr="004E23B3">
        <w:tc>
          <w:tcPr>
            <w:tcW w:w="1028" w:type="pct"/>
          </w:tcPr>
          <w:p w14:paraId="7001EA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12</w:t>
            </w:r>
          </w:p>
        </w:tc>
        <w:tc>
          <w:tcPr>
            <w:tcW w:w="3144" w:type="pct"/>
          </w:tcPr>
          <w:p w14:paraId="148B7FA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Oil seeds and oleaginous fruits; miscellaneous grains, seeds and fruit; industrial or medicinal plants; straw and fodder</w:t>
            </w:r>
          </w:p>
        </w:tc>
        <w:tc>
          <w:tcPr>
            <w:tcW w:w="829" w:type="pct"/>
          </w:tcPr>
          <w:p w14:paraId="46AD606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DCBC057" w14:textId="77777777" w:rsidTr="004E23B3">
        <w:tc>
          <w:tcPr>
            <w:tcW w:w="1028" w:type="pct"/>
          </w:tcPr>
          <w:p w14:paraId="5C52305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12.01-12.14</w:t>
            </w:r>
          </w:p>
        </w:tc>
        <w:tc>
          <w:tcPr>
            <w:tcW w:w="3144" w:type="pct"/>
          </w:tcPr>
          <w:p w14:paraId="5816589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C50AB6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A49B2F5" w14:textId="77777777" w:rsidTr="004E23B3">
        <w:tc>
          <w:tcPr>
            <w:tcW w:w="1028" w:type="pct"/>
          </w:tcPr>
          <w:p w14:paraId="3C9EBF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13</w:t>
            </w:r>
          </w:p>
        </w:tc>
        <w:tc>
          <w:tcPr>
            <w:tcW w:w="3144" w:type="pct"/>
          </w:tcPr>
          <w:p w14:paraId="3129ED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Lac; gums, resins and other vegetable saps and extracts</w:t>
            </w:r>
          </w:p>
        </w:tc>
        <w:tc>
          <w:tcPr>
            <w:tcW w:w="829" w:type="pct"/>
          </w:tcPr>
          <w:p w14:paraId="308A722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C7E7EFF" w14:textId="77777777" w:rsidTr="004E23B3">
        <w:tc>
          <w:tcPr>
            <w:tcW w:w="1028" w:type="pct"/>
          </w:tcPr>
          <w:p w14:paraId="08633FB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13.01-13.02</w:t>
            </w:r>
          </w:p>
        </w:tc>
        <w:tc>
          <w:tcPr>
            <w:tcW w:w="3144" w:type="pct"/>
          </w:tcPr>
          <w:p w14:paraId="629019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4D381B5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C379120" w14:textId="77777777" w:rsidTr="004E23B3">
        <w:tc>
          <w:tcPr>
            <w:tcW w:w="1028" w:type="pct"/>
          </w:tcPr>
          <w:p w14:paraId="1BDAF00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14</w:t>
            </w:r>
          </w:p>
        </w:tc>
        <w:tc>
          <w:tcPr>
            <w:tcW w:w="3144" w:type="pct"/>
          </w:tcPr>
          <w:p w14:paraId="39370BE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Vegetable plaiting materials; vegetable products not elsewhere specified or included</w:t>
            </w:r>
          </w:p>
        </w:tc>
        <w:tc>
          <w:tcPr>
            <w:tcW w:w="829" w:type="pct"/>
          </w:tcPr>
          <w:p w14:paraId="0FD0116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DF4C230" w14:textId="77777777" w:rsidTr="004E23B3">
        <w:tc>
          <w:tcPr>
            <w:tcW w:w="1028" w:type="pct"/>
          </w:tcPr>
          <w:p w14:paraId="3AC75F2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1401.10</w:t>
            </w:r>
          </w:p>
        </w:tc>
        <w:tc>
          <w:tcPr>
            <w:tcW w:w="3144" w:type="pct"/>
          </w:tcPr>
          <w:p w14:paraId="0D993B0D" w14:textId="67F7870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materials of Chapter</w:t>
            </w:r>
            <w:r w:rsidR="00962A98" w:rsidRPr="005D4540">
              <w:rPr>
                <w:rFonts w:ascii="Times New Roman" w:hAnsi="Times New Roman"/>
                <w:noProof/>
                <w:lang w:val="en-GB"/>
              </w:rPr>
              <w:t> </w:t>
            </w:r>
            <w:r w:rsidRPr="005D4540">
              <w:rPr>
                <w:rFonts w:ascii="Times New Roman" w:hAnsi="Times New Roman"/>
                <w:noProof/>
                <w:lang w:val="en-GB"/>
              </w:rPr>
              <w:t>14 are wholly obtained.</w:t>
            </w:r>
          </w:p>
        </w:tc>
        <w:tc>
          <w:tcPr>
            <w:tcW w:w="829" w:type="pct"/>
          </w:tcPr>
          <w:p w14:paraId="4A7B0ED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695D22D" w14:textId="77777777" w:rsidTr="004E23B3">
        <w:tc>
          <w:tcPr>
            <w:tcW w:w="1028" w:type="pct"/>
          </w:tcPr>
          <w:p w14:paraId="61CAB03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1401.20-14.04</w:t>
            </w:r>
          </w:p>
        </w:tc>
        <w:tc>
          <w:tcPr>
            <w:tcW w:w="3144" w:type="pct"/>
          </w:tcPr>
          <w:p w14:paraId="37D6DC5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48D09FF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44122B" w14:textId="77777777" w:rsidTr="004E23B3">
        <w:tc>
          <w:tcPr>
            <w:tcW w:w="1028" w:type="pct"/>
          </w:tcPr>
          <w:p w14:paraId="3CACBD1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III</w:t>
            </w:r>
          </w:p>
        </w:tc>
        <w:tc>
          <w:tcPr>
            <w:tcW w:w="3144" w:type="pct"/>
          </w:tcPr>
          <w:p w14:paraId="49DF3D2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ANIMAL, VEGETABLE OR MICROBIAL FATS AND OILS AND THEIR CLEAVAGE PRODUCTS; PREPARED EDIBLE FATS; ANIMAL OR VEGETABLE WAXES</w:t>
            </w:r>
          </w:p>
        </w:tc>
        <w:tc>
          <w:tcPr>
            <w:tcW w:w="829" w:type="pct"/>
          </w:tcPr>
          <w:p w14:paraId="1438D4B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29C2E8E" w14:textId="77777777" w:rsidTr="004E23B3">
        <w:tc>
          <w:tcPr>
            <w:tcW w:w="1028" w:type="pct"/>
          </w:tcPr>
          <w:p w14:paraId="4579D8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15</w:t>
            </w:r>
          </w:p>
        </w:tc>
        <w:tc>
          <w:tcPr>
            <w:tcW w:w="3144" w:type="pct"/>
          </w:tcPr>
          <w:p w14:paraId="6E693C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Animal, vegetable or microbial fats and oils and their cleavage products; prepared edible fats; animal or vegetable waxes</w:t>
            </w:r>
          </w:p>
        </w:tc>
        <w:tc>
          <w:tcPr>
            <w:tcW w:w="829" w:type="pct"/>
          </w:tcPr>
          <w:p w14:paraId="564C927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D53C6FB" w14:textId="77777777" w:rsidTr="004E23B3">
        <w:tc>
          <w:tcPr>
            <w:tcW w:w="1028" w:type="pct"/>
          </w:tcPr>
          <w:p w14:paraId="4CB2EE6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15.01-15.03</w:t>
            </w:r>
          </w:p>
        </w:tc>
        <w:tc>
          <w:tcPr>
            <w:tcW w:w="3144" w:type="pct"/>
          </w:tcPr>
          <w:p w14:paraId="0771BA9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10F26E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62F2BF" w14:textId="77777777" w:rsidTr="004E23B3">
        <w:tc>
          <w:tcPr>
            <w:tcW w:w="1028" w:type="pct"/>
          </w:tcPr>
          <w:p w14:paraId="02054FF9"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15.04</w:t>
            </w:r>
          </w:p>
        </w:tc>
        <w:tc>
          <w:tcPr>
            <w:tcW w:w="3144" w:type="pct"/>
          </w:tcPr>
          <w:p w14:paraId="20D9AD3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59D6114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3BC7CA" w14:textId="77777777" w:rsidTr="004E23B3">
        <w:tc>
          <w:tcPr>
            <w:tcW w:w="1028" w:type="pct"/>
          </w:tcPr>
          <w:p w14:paraId="6307443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15.05-15.06</w:t>
            </w:r>
          </w:p>
        </w:tc>
        <w:tc>
          <w:tcPr>
            <w:tcW w:w="3144" w:type="pct"/>
          </w:tcPr>
          <w:p w14:paraId="28D06F4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5F4A08A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4D09100" w14:textId="77777777" w:rsidTr="004E23B3">
        <w:tc>
          <w:tcPr>
            <w:tcW w:w="1028" w:type="pct"/>
          </w:tcPr>
          <w:p w14:paraId="2E6C5C4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15.07-15.08</w:t>
            </w:r>
          </w:p>
        </w:tc>
        <w:tc>
          <w:tcPr>
            <w:tcW w:w="3144" w:type="pct"/>
          </w:tcPr>
          <w:p w14:paraId="0E1D367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11BE18F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1B8D762" w14:textId="77777777" w:rsidTr="004E23B3">
        <w:tc>
          <w:tcPr>
            <w:tcW w:w="1028" w:type="pct"/>
          </w:tcPr>
          <w:p w14:paraId="10577B9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15.09-15.11</w:t>
            </w:r>
          </w:p>
        </w:tc>
        <w:tc>
          <w:tcPr>
            <w:tcW w:w="3144" w:type="pct"/>
          </w:tcPr>
          <w:p w14:paraId="072D8B2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vegetable materials used are wholly obtained.</w:t>
            </w:r>
          </w:p>
        </w:tc>
        <w:tc>
          <w:tcPr>
            <w:tcW w:w="829" w:type="pct"/>
          </w:tcPr>
          <w:p w14:paraId="79411B1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9A3E3FC" w14:textId="77777777" w:rsidTr="004E23B3">
        <w:tc>
          <w:tcPr>
            <w:tcW w:w="1028" w:type="pct"/>
          </w:tcPr>
          <w:p w14:paraId="3B2BB40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15.12</w:t>
            </w:r>
          </w:p>
        </w:tc>
        <w:tc>
          <w:tcPr>
            <w:tcW w:w="3144" w:type="pct"/>
          </w:tcPr>
          <w:p w14:paraId="16A639D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02051FD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8F1061D" w14:textId="77777777" w:rsidTr="004E23B3">
        <w:tc>
          <w:tcPr>
            <w:tcW w:w="1028" w:type="pct"/>
          </w:tcPr>
          <w:p w14:paraId="3F6E02B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15.13</w:t>
            </w:r>
          </w:p>
        </w:tc>
        <w:tc>
          <w:tcPr>
            <w:tcW w:w="3144" w:type="pct"/>
          </w:tcPr>
          <w:p w14:paraId="7A6AA12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vegetable materials used are wholly obtained.</w:t>
            </w:r>
          </w:p>
        </w:tc>
        <w:tc>
          <w:tcPr>
            <w:tcW w:w="829" w:type="pct"/>
          </w:tcPr>
          <w:p w14:paraId="67B57FB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A316C17" w14:textId="77777777" w:rsidTr="004E23B3">
        <w:tc>
          <w:tcPr>
            <w:tcW w:w="1028" w:type="pct"/>
          </w:tcPr>
          <w:p w14:paraId="11846BB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15.14-15.15</w:t>
            </w:r>
          </w:p>
        </w:tc>
        <w:tc>
          <w:tcPr>
            <w:tcW w:w="3144" w:type="pct"/>
          </w:tcPr>
          <w:p w14:paraId="2024210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25138DB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6558873" w14:textId="77777777" w:rsidTr="004E23B3">
        <w:tc>
          <w:tcPr>
            <w:tcW w:w="1028" w:type="pct"/>
          </w:tcPr>
          <w:p w14:paraId="550CA5C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15.16-15.18</w:t>
            </w:r>
          </w:p>
        </w:tc>
        <w:tc>
          <w:tcPr>
            <w:tcW w:w="3144" w:type="pct"/>
          </w:tcPr>
          <w:p w14:paraId="614124E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B3188B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581872" w14:textId="77777777" w:rsidTr="004E23B3">
        <w:tc>
          <w:tcPr>
            <w:tcW w:w="1028" w:type="pct"/>
          </w:tcPr>
          <w:p w14:paraId="2A608CA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15.20</w:t>
            </w:r>
          </w:p>
        </w:tc>
        <w:tc>
          <w:tcPr>
            <w:tcW w:w="3144" w:type="pct"/>
          </w:tcPr>
          <w:p w14:paraId="5501AE1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3C7FF7F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6ED02EA" w14:textId="77777777" w:rsidTr="004E23B3">
        <w:tc>
          <w:tcPr>
            <w:tcW w:w="1028" w:type="pct"/>
          </w:tcPr>
          <w:p w14:paraId="12AE87D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15.21-15.22</w:t>
            </w:r>
          </w:p>
        </w:tc>
        <w:tc>
          <w:tcPr>
            <w:tcW w:w="3144" w:type="pct"/>
          </w:tcPr>
          <w:p w14:paraId="4C9ED079" w14:textId="62C0861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03B08BB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6BBCDD3" w14:textId="77777777" w:rsidTr="004E23B3">
        <w:tc>
          <w:tcPr>
            <w:tcW w:w="1028" w:type="pct"/>
          </w:tcPr>
          <w:p w14:paraId="6D9582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IV</w:t>
            </w:r>
          </w:p>
        </w:tc>
        <w:tc>
          <w:tcPr>
            <w:tcW w:w="3144" w:type="pct"/>
          </w:tcPr>
          <w:p w14:paraId="1BAF06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PREPARED FOODSTUFFS; BEVERAGES, SPIRITS AND VINEGAR; TOBACCO AND MANUFACTURED TOBACCO SUBSTITUTES</w:t>
            </w:r>
          </w:p>
        </w:tc>
        <w:tc>
          <w:tcPr>
            <w:tcW w:w="829" w:type="pct"/>
          </w:tcPr>
          <w:p w14:paraId="2494ACF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E8979C" w14:textId="77777777" w:rsidTr="004E23B3">
        <w:tc>
          <w:tcPr>
            <w:tcW w:w="1028" w:type="pct"/>
          </w:tcPr>
          <w:p w14:paraId="1DD418E8"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5" w:name="_Hlk219707177"/>
            <w:r w:rsidRPr="005D4540">
              <w:rPr>
                <w:rFonts w:ascii="Times New Roman" w:hAnsi="Times New Roman"/>
                <w:noProof/>
                <w:lang w:val="en-GB"/>
              </w:rPr>
              <w:t>Chapter 16</w:t>
            </w:r>
          </w:p>
        </w:tc>
        <w:tc>
          <w:tcPr>
            <w:tcW w:w="3144" w:type="pct"/>
          </w:tcPr>
          <w:p w14:paraId="6CCC3C7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Preparations of meat, of fish or of crustaceans, molluscs or other aquatic invertebrates or of insects</w:t>
            </w:r>
          </w:p>
        </w:tc>
        <w:tc>
          <w:tcPr>
            <w:tcW w:w="829" w:type="pct"/>
          </w:tcPr>
          <w:p w14:paraId="7239A12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bookmarkEnd w:id="5"/>
      <w:tr w:rsidR="00CB6AF3" w:rsidRPr="005D4540" w14:paraId="596F3CA6" w14:textId="77777777" w:rsidTr="004E23B3">
        <w:tc>
          <w:tcPr>
            <w:tcW w:w="1028" w:type="pct"/>
          </w:tcPr>
          <w:p w14:paraId="210CFCF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16.01-16.02</w:t>
            </w:r>
          </w:p>
        </w:tc>
        <w:tc>
          <w:tcPr>
            <w:tcW w:w="3144" w:type="pct"/>
          </w:tcPr>
          <w:p w14:paraId="0A503EAF" w14:textId="66DB603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Chapters 2 and</w:t>
            </w:r>
            <w:r w:rsidR="00962A98" w:rsidRPr="005D4540">
              <w:rPr>
                <w:rFonts w:ascii="Times New Roman" w:hAnsi="Times New Roman"/>
                <w:noProof/>
                <w:lang w:val="en-GB"/>
              </w:rPr>
              <w:t> </w:t>
            </w:r>
            <w:r w:rsidRPr="005D4540">
              <w:rPr>
                <w:rFonts w:ascii="Times New Roman" w:hAnsi="Times New Roman"/>
                <w:noProof/>
                <w:lang w:val="en-GB"/>
              </w:rPr>
              <w:t>16 used are wholly obtained.</w:t>
            </w:r>
          </w:p>
        </w:tc>
        <w:tc>
          <w:tcPr>
            <w:tcW w:w="829" w:type="pct"/>
          </w:tcPr>
          <w:p w14:paraId="43817B9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A10CF60" w14:textId="77777777" w:rsidTr="004E23B3">
        <w:tc>
          <w:tcPr>
            <w:tcW w:w="1028" w:type="pct"/>
          </w:tcPr>
          <w:p w14:paraId="1B76A2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16.03</w:t>
            </w:r>
          </w:p>
        </w:tc>
        <w:tc>
          <w:tcPr>
            <w:tcW w:w="3144" w:type="pct"/>
          </w:tcPr>
          <w:p w14:paraId="314959F8" w14:textId="164FB83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Chapters 2, 3 and</w:t>
            </w:r>
            <w:r w:rsidR="00962A98" w:rsidRPr="005D4540">
              <w:rPr>
                <w:rFonts w:ascii="Times New Roman" w:hAnsi="Times New Roman"/>
                <w:noProof/>
                <w:lang w:val="en-GB"/>
              </w:rPr>
              <w:t> </w:t>
            </w:r>
            <w:r w:rsidRPr="005D4540">
              <w:rPr>
                <w:rFonts w:ascii="Times New Roman" w:hAnsi="Times New Roman"/>
                <w:noProof/>
                <w:lang w:val="en-GB"/>
              </w:rPr>
              <w:t>16 used are wholly obtained.</w:t>
            </w:r>
          </w:p>
        </w:tc>
        <w:tc>
          <w:tcPr>
            <w:tcW w:w="829" w:type="pct"/>
          </w:tcPr>
          <w:p w14:paraId="660D5F6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8D34839" w14:textId="77777777" w:rsidTr="004E23B3">
        <w:tc>
          <w:tcPr>
            <w:tcW w:w="1028" w:type="pct"/>
          </w:tcPr>
          <w:p w14:paraId="61F0661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16.04-16.05</w:t>
            </w:r>
          </w:p>
        </w:tc>
        <w:tc>
          <w:tcPr>
            <w:tcW w:w="3144" w:type="pct"/>
          </w:tcPr>
          <w:p w14:paraId="5E8AA1B4" w14:textId="1C2035A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Chapters 3 and</w:t>
            </w:r>
            <w:r w:rsidR="00962A98" w:rsidRPr="005D4540">
              <w:rPr>
                <w:rFonts w:ascii="Times New Roman" w:hAnsi="Times New Roman"/>
                <w:noProof/>
                <w:lang w:val="en-GB"/>
              </w:rPr>
              <w:t> </w:t>
            </w:r>
            <w:r w:rsidRPr="005D4540">
              <w:rPr>
                <w:rFonts w:ascii="Times New Roman" w:hAnsi="Times New Roman"/>
                <w:noProof/>
                <w:lang w:val="en-GB"/>
              </w:rPr>
              <w:t>16 are wholly obtained.</w:t>
            </w:r>
          </w:p>
        </w:tc>
        <w:tc>
          <w:tcPr>
            <w:tcW w:w="829" w:type="pct"/>
          </w:tcPr>
          <w:p w14:paraId="076A6C8E" w14:textId="29B425F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962A98" w:rsidRPr="005D4540">
              <w:rPr>
                <w:rFonts w:ascii="Times New Roman" w:hAnsi="Times New Roman"/>
                <w:noProof/>
                <w:lang w:val="en-GB"/>
              </w:rPr>
              <w:t> </w:t>
            </w:r>
            <w:r w:rsidRPr="005D4540">
              <w:rPr>
                <w:rFonts w:ascii="Times New Roman" w:hAnsi="Times New Roman"/>
                <w:noProof/>
                <w:lang w:val="en-GB"/>
              </w:rPr>
              <w:t>1</w:t>
            </w:r>
          </w:p>
        </w:tc>
      </w:tr>
      <w:tr w:rsidR="00CB6AF3" w:rsidRPr="005D4540" w14:paraId="37D21A01" w14:textId="77777777" w:rsidTr="004E23B3">
        <w:tc>
          <w:tcPr>
            <w:tcW w:w="1028" w:type="pct"/>
          </w:tcPr>
          <w:p w14:paraId="7C8674DE"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17</w:t>
            </w:r>
          </w:p>
        </w:tc>
        <w:tc>
          <w:tcPr>
            <w:tcW w:w="3144" w:type="pct"/>
          </w:tcPr>
          <w:p w14:paraId="4D3E516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Sugars and sugar confectionery</w:t>
            </w:r>
          </w:p>
        </w:tc>
        <w:tc>
          <w:tcPr>
            <w:tcW w:w="829" w:type="pct"/>
          </w:tcPr>
          <w:p w14:paraId="6AC58D7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8649B69" w14:textId="77777777" w:rsidTr="004E23B3">
        <w:tc>
          <w:tcPr>
            <w:tcW w:w="1028" w:type="pct"/>
          </w:tcPr>
          <w:p w14:paraId="123C5C5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17.01</w:t>
            </w:r>
          </w:p>
        </w:tc>
        <w:tc>
          <w:tcPr>
            <w:tcW w:w="3144" w:type="pct"/>
          </w:tcPr>
          <w:p w14:paraId="30AEAC5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815D3A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5F7BD3F" w14:textId="77777777" w:rsidTr="004E23B3">
        <w:tc>
          <w:tcPr>
            <w:tcW w:w="1028" w:type="pct"/>
          </w:tcPr>
          <w:p w14:paraId="06AACF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17.02</w:t>
            </w:r>
          </w:p>
        </w:tc>
        <w:tc>
          <w:tcPr>
            <w:tcW w:w="3144" w:type="pct"/>
          </w:tcPr>
          <w:p w14:paraId="61E38E76" w14:textId="7482EB5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71DD4238" w14:textId="35DD60E0"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used are milled, malted or otherwise processed from materials of other chapters in the territory of a Party; however,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which do not meet that condition may be used provided that their total weight does not exceed</w:t>
            </w:r>
            <w:r w:rsidR="0027016D" w:rsidRPr="005D4540">
              <w:rPr>
                <w:rFonts w:ascii="Times New Roman" w:hAnsi="Times New Roman"/>
                <w:noProof/>
                <w:lang w:val="en-GB"/>
              </w:rPr>
              <w:t> </w:t>
            </w:r>
            <w:r w:rsidR="000673D2" w:rsidRPr="005D4540">
              <w:rPr>
                <w:rFonts w:ascii="Times New Roman" w:hAnsi="Times New Roman"/>
                <w:noProof/>
                <w:lang w:val="en-GB"/>
              </w:rPr>
              <w:t>10</w:t>
            </w:r>
            <w:r w:rsidRPr="005D4540">
              <w:rPr>
                <w:rFonts w:ascii="Times New Roman" w:hAnsi="Times New Roman"/>
                <w:noProof/>
                <w:lang w:val="en-GB"/>
              </w:rPr>
              <w:t> </w:t>
            </w:r>
            <w:r w:rsidR="000673D2" w:rsidRPr="005D4540">
              <w:rPr>
                <w:rFonts w:ascii="Times New Roman" w:hAnsi="Times New Roman"/>
                <w:noProof/>
                <w:lang w:val="en-GB"/>
              </w:rPr>
              <w:t>% of the weight of the product; and</w:t>
            </w:r>
          </w:p>
          <w:p w14:paraId="50425A20" w14:textId="0285204D"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17.03 used does not exceed 20</w:t>
            </w:r>
            <w:r w:rsidRPr="005D4540">
              <w:rPr>
                <w:rFonts w:ascii="Times New Roman" w:hAnsi="Times New Roman"/>
                <w:noProof/>
                <w:lang w:val="en-GB"/>
              </w:rPr>
              <w:t> </w:t>
            </w:r>
            <w:r w:rsidR="000673D2" w:rsidRPr="005D4540">
              <w:rPr>
                <w:rFonts w:ascii="Times New Roman" w:hAnsi="Times New Roman"/>
                <w:noProof/>
                <w:lang w:val="en-GB"/>
              </w:rPr>
              <w:t>% of the weight of the product.</w:t>
            </w:r>
          </w:p>
        </w:tc>
        <w:tc>
          <w:tcPr>
            <w:tcW w:w="829" w:type="pct"/>
          </w:tcPr>
          <w:p w14:paraId="1C885A2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013BACE" w14:textId="77777777" w:rsidTr="004E23B3">
        <w:tc>
          <w:tcPr>
            <w:tcW w:w="1028" w:type="pct"/>
          </w:tcPr>
          <w:p w14:paraId="7C23F85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17.03</w:t>
            </w:r>
          </w:p>
        </w:tc>
        <w:tc>
          <w:tcPr>
            <w:tcW w:w="3144" w:type="pct"/>
          </w:tcPr>
          <w:p w14:paraId="0AFC303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7D2E12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5E572E5" w14:textId="77777777" w:rsidTr="004E23B3">
        <w:tc>
          <w:tcPr>
            <w:tcW w:w="1028" w:type="pct"/>
          </w:tcPr>
          <w:p w14:paraId="4FF2486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17.04</w:t>
            </w:r>
          </w:p>
        </w:tc>
        <w:tc>
          <w:tcPr>
            <w:tcW w:w="3144" w:type="pct"/>
          </w:tcPr>
          <w:p w14:paraId="1CD16467" w14:textId="6E1A554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 the total weight of non-originating materials of headings</w:t>
            </w:r>
            <w:r w:rsidR="00962A98" w:rsidRPr="005D4540">
              <w:rPr>
                <w:rFonts w:ascii="Times New Roman" w:hAnsi="Times New Roman"/>
                <w:noProof/>
                <w:lang w:val="en-GB"/>
              </w:rPr>
              <w:t> </w:t>
            </w:r>
            <w:r w:rsidRPr="005D4540">
              <w:rPr>
                <w:rFonts w:ascii="Times New Roman" w:hAnsi="Times New Roman"/>
                <w:noProof/>
                <w:lang w:val="en-GB"/>
              </w:rPr>
              <w:t>17.01 and</w:t>
            </w:r>
            <w:r w:rsidR="00962A98" w:rsidRPr="005D4540">
              <w:rPr>
                <w:rFonts w:ascii="Times New Roman" w:hAnsi="Times New Roman"/>
                <w:noProof/>
                <w:lang w:val="en-GB"/>
              </w:rPr>
              <w:t> </w:t>
            </w:r>
            <w:r w:rsidRPr="005D4540">
              <w:rPr>
                <w:rFonts w:ascii="Times New Roman" w:hAnsi="Times New Roman"/>
                <w:noProof/>
                <w:lang w:val="en-GB"/>
              </w:rPr>
              <w:t>17.02 used does not exceed</w:t>
            </w:r>
            <w:r w:rsidR="00962A98" w:rsidRPr="005D4540">
              <w:rPr>
                <w:rFonts w:ascii="Times New Roman" w:hAnsi="Times New Roman"/>
                <w:noProof/>
                <w:lang w:val="en-GB"/>
              </w:rPr>
              <w:t> </w:t>
            </w:r>
            <w:r w:rsidRPr="005D4540">
              <w:rPr>
                <w:rFonts w:ascii="Times New Roman" w:hAnsi="Times New Roman"/>
                <w:noProof/>
                <w:lang w:val="en-GB"/>
              </w:rPr>
              <w:t xml:space="preserve">40 % of the weight of the product; </w:t>
            </w:r>
          </w:p>
        </w:tc>
        <w:tc>
          <w:tcPr>
            <w:tcW w:w="829" w:type="pct"/>
          </w:tcPr>
          <w:p w14:paraId="28057EF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BCEB6AB" w14:textId="77777777" w:rsidTr="004E23B3">
        <w:tc>
          <w:tcPr>
            <w:tcW w:w="1028" w:type="pct"/>
          </w:tcPr>
          <w:p w14:paraId="7E75A3D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18</w:t>
            </w:r>
          </w:p>
        </w:tc>
        <w:tc>
          <w:tcPr>
            <w:tcW w:w="3144" w:type="pct"/>
          </w:tcPr>
          <w:p w14:paraId="021C4C0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Cocoa and cocoa preparations</w:t>
            </w:r>
          </w:p>
        </w:tc>
        <w:tc>
          <w:tcPr>
            <w:tcW w:w="829" w:type="pct"/>
          </w:tcPr>
          <w:p w14:paraId="129E3E7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B1CF26" w14:textId="77777777" w:rsidTr="004E23B3">
        <w:tc>
          <w:tcPr>
            <w:tcW w:w="1028" w:type="pct"/>
          </w:tcPr>
          <w:p w14:paraId="2442966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18.01-18.02</w:t>
            </w:r>
          </w:p>
        </w:tc>
        <w:tc>
          <w:tcPr>
            <w:tcW w:w="3144" w:type="pct"/>
          </w:tcPr>
          <w:p w14:paraId="29902CC2" w14:textId="4865DB2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962A98" w:rsidRPr="005D4540">
              <w:rPr>
                <w:rFonts w:ascii="Times New Roman" w:hAnsi="Times New Roman"/>
                <w:noProof/>
                <w:lang w:val="en-GB"/>
              </w:rPr>
              <w:t> </w:t>
            </w:r>
            <w:r w:rsidRPr="005D4540">
              <w:rPr>
                <w:rFonts w:ascii="Times New Roman" w:hAnsi="Times New Roman"/>
                <w:noProof/>
                <w:lang w:val="en-GB"/>
              </w:rPr>
              <w:t>18 used are wholly obtained.</w:t>
            </w:r>
          </w:p>
        </w:tc>
        <w:tc>
          <w:tcPr>
            <w:tcW w:w="829" w:type="pct"/>
          </w:tcPr>
          <w:p w14:paraId="1B11CB5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9025F34" w14:textId="77777777" w:rsidTr="004E23B3">
        <w:tc>
          <w:tcPr>
            <w:tcW w:w="1028" w:type="pct"/>
          </w:tcPr>
          <w:p w14:paraId="0464ADC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18.03-18.05</w:t>
            </w:r>
          </w:p>
        </w:tc>
        <w:tc>
          <w:tcPr>
            <w:tcW w:w="3144" w:type="pct"/>
          </w:tcPr>
          <w:p w14:paraId="256BCEB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3E5FC0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3C1C03F" w14:textId="77777777" w:rsidTr="004E23B3">
        <w:tc>
          <w:tcPr>
            <w:tcW w:w="1028" w:type="pct"/>
          </w:tcPr>
          <w:p w14:paraId="0B0B0C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18.06</w:t>
            </w:r>
          </w:p>
        </w:tc>
        <w:tc>
          <w:tcPr>
            <w:tcW w:w="3144" w:type="pct"/>
          </w:tcPr>
          <w:p w14:paraId="41E6D1CF" w14:textId="49D2529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 the total weight of non-originating materials of headings 17.01 and 17.02 used does not exceed</w:t>
            </w:r>
            <w:r w:rsidR="00962A98" w:rsidRPr="005D4540">
              <w:rPr>
                <w:rFonts w:ascii="Times New Roman" w:hAnsi="Times New Roman"/>
                <w:noProof/>
                <w:lang w:val="en-GB"/>
              </w:rPr>
              <w:t> </w:t>
            </w:r>
            <w:r w:rsidRPr="005D4540">
              <w:rPr>
                <w:rFonts w:ascii="Times New Roman" w:hAnsi="Times New Roman"/>
                <w:noProof/>
                <w:lang w:val="en-GB"/>
              </w:rPr>
              <w:t>40 % of the weight of the product.</w:t>
            </w:r>
          </w:p>
        </w:tc>
        <w:tc>
          <w:tcPr>
            <w:tcW w:w="829" w:type="pct"/>
          </w:tcPr>
          <w:p w14:paraId="4F0BD39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E4397CF" w14:textId="77777777" w:rsidTr="004E23B3">
        <w:tc>
          <w:tcPr>
            <w:tcW w:w="1028" w:type="pct"/>
          </w:tcPr>
          <w:p w14:paraId="0AF8E9B0"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19</w:t>
            </w:r>
          </w:p>
        </w:tc>
        <w:tc>
          <w:tcPr>
            <w:tcW w:w="3144" w:type="pct"/>
          </w:tcPr>
          <w:p w14:paraId="0A29AC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Preparations of cereals, flour, starch or milk; pastrycooks' products</w:t>
            </w:r>
          </w:p>
        </w:tc>
        <w:tc>
          <w:tcPr>
            <w:tcW w:w="829" w:type="pct"/>
          </w:tcPr>
          <w:p w14:paraId="7BC2E12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6F21CBA" w14:textId="77777777" w:rsidTr="004E23B3">
        <w:tc>
          <w:tcPr>
            <w:tcW w:w="1028" w:type="pct"/>
          </w:tcPr>
          <w:p w14:paraId="0223E4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19.01</w:t>
            </w:r>
          </w:p>
        </w:tc>
        <w:tc>
          <w:tcPr>
            <w:tcW w:w="3144" w:type="pct"/>
          </w:tcPr>
          <w:p w14:paraId="361119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49087A0F" w14:textId="474CE4E4"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used are milled, malted or otherwise processed from materials of other chapters in the territory of a Party; however,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which do not respect that condition may be used provided that their total weight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w:t>
            </w:r>
          </w:p>
          <w:p w14:paraId="653F62AB" w14:textId="509FF423"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w:t>
            </w:r>
            <w:r w:rsidRPr="005D4540">
              <w:rPr>
                <w:rFonts w:ascii="Times New Roman" w:hAnsi="Times New Roman"/>
                <w:noProof/>
                <w:lang w:val="en-GB"/>
              </w:rPr>
              <w:t> </w:t>
            </w:r>
            <w:r w:rsidR="000673D2" w:rsidRPr="005D4540">
              <w:rPr>
                <w:rFonts w:ascii="Times New Roman" w:hAnsi="Times New Roman"/>
                <w:noProof/>
                <w:lang w:val="en-GB"/>
              </w:rPr>
              <w:t>4 used are wholly obtained; and</w:t>
            </w:r>
          </w:p>
          <w:p w14:paraId="4BB9366D" w14:textId="145DBE77"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used does not exceed 20 % of the weight of the product.</w:t>
            </w:r>
          </w:p>
        </w:tc>
        <w:tc>
          <w:tcPr>
            <w:tcW w:w="829" w:type="pct"/>
          </w:tcPr>
          <w:p w14:paraId="1B69DA8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BAD8A3" w14:textId="77777777" w:rsidTr="004E23B3">
        <w:tc>
          <w:tcPr>
            <w:tcW w:w="1028" w:type="pct"/>
          </w:tcPr>
          <w:p w14:paraId="5144EC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19.02-19.03</w:t>
            </w:r>
          </w:p>
        </w:tc>
        <w:tc>
          <w:tcPr>
            <w:tcW w:w="3144" w:type="pct"/>
          </w:tcPr>
          <w:p w14:paraId="5C3892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015050B7" w14:textId="4ED16BEA"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weight of non-originating materials of Chapters</w:t>
            </w:r>
            <w:r w:rsidRPr="005D4540">
              <w:rPr>
                <w:rFonts w:ascii="Times New Roman" w:hAnsi="Times New Roman"/>
                <w:noProof/>
                <w:lang w:val="en-GB"/>
              </w:rPr>
              <w:t> </w:t>
            </w:r>
            <w:r w:rsidR="000673D2" w:rsidRPr="005D4540">
              <w:rPr>
                <w:rFonts w:ascii="Times New Roman" w:hAnsi="Times New Roman"/>
                <w:noProof/>
                <w:lang w:val="en-GB"/>
              </w:rPr>
              <w:t>2, 3, and</w:t>
            </w:r>
            <w:r w:rsidRPr="005D4540">
              <w:rPr>
                <w:rFonts w:ascii="Times New Roman" w:hAnsi="Times New Roman"/>
                <w:noProof/>
                <w:lang w:val="en-GB"/>
              </w:rPr>
              <w:t> </w:t>
            </w:r>
            <w:r w:rsidR="000673D2" w:rsidRPr="005D4540">
              <w:rPr>
                <w:rFonts w:ascii="Times New Roman" w:hAnsi="Times New Roman"/>
                <w:noProof/>
                <w:lang w:val="en-GB"/>
              </w:rPr>
              <w:t>16 used does not exceed 20 % of the weight of the product; and</w:t>
            </w:r>
          </w:p>
          <w:p w14:paraId="01352253" w14:textId="009C0C1A"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materials of headings</w:t>
            </w:r>
            <w:r w:rsidR="00250DE1"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used are milled, malted or otherwise processed from materials of other chapters in the territory of a Party; however,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00250DE1" w:rsidRPr="005D4540">
              <w:rPr>
                <w:rFonts w:ascii="Times New Roman" w:hAnsi="Times New Roman"/>
                <w:noProof/>
                <w:lang w:val="en-GB"/>
              </w:rPr>
              <w:t> </w:t>
            </w:r>
            <w:r w:rsidR="000673D2" w:rsidRPr="005D4540">
              <w:rPr>
                <w:rFonts w:ascii="Times New Roman" w:hAnsi="Times New Roman"/>
                <w:noProof/>
                <w:lang w:val="en-GB"/>
              </w:rPr>
              <w:t>11.08 which do not respect that condition may be used provided that their total weight does not exceed</w:t>
            </w:r>
            <w:r w:rsidR="00250DE1" w:rsidRPr="005D4540">
              <w:rPr>
                <w:rFonts w:ascii="Times New Roman" w:hAnsi="Times New Roman"/>
                <w:noProof/>
                <w:lang w:val="en-GB"/>
              </w:rPr>
              <w:t> </w:t>
            </w:r>
            <w:r w:rsidR="000673D2" w:rsidRPr="005D4540">
              <w:rPr>
                <w:rFonts w:ascii="Times New Roman" w:hAnsi="Times New Roman"/>
                <w:noProof/>
                <w:lang w:val="en-GB"/>
              </w:rPr>
              <w:t>20 % of the weight of the product.</w:t>
            </w:r>
          </w:p>
        </w:tc>
        <w:tc>
          <w:tcPr>
            <w:tcW w:w="829" w:type="pct"/>
          </w:tcPr>
          <w:p w14:paraId="6E7273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4986343" w14:textId="77777777" w:rsidTr="004E23B3">
        <w:tc>
          <w:tcPr>
            <w:tcW w:w="1028" w:type="pct"/>
          </w:tcPr>
          <w:p w14:paraId="1615B3AB"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19.04</w:t>
            </w:r>
          </w:p>
        </w:tc>
        <w:tc>
          <w:tcPr>
            <w:tcW w:w="3144" w:type="pct"/>
          </w:tcPr>
          <w:p w14:paraId="599A616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1298057D" w14:textId="2079B9D5"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materials of headings</w:t>
            </w:r>
            <w:r w:rsidR="00250DE1"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used are milled, malted or otherwise processed from materials of other chapters in the territory of a Party; however,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which do not respect that condition may be used provided that their total weight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 and</w:t>
            </w:r>
          </w:p>
          <w:p w14:paraId="6D17480D" w14:textId="53336E64"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used does not exceed 20 % of the weight of the product.</w:t>
            </w:r>
          </w:p>
        </w:tc>
        <w:tc>
          <w:tcPr>
            <w:tcW w:w="829" w:type="pct"/>
          </w:tcPr>
          <w:p w14:paraId="31340B0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D6DE85" w14:textId="77777777" w:rsidTr="004E23B3">
        <w:tc>
          <w:tcPr>
            <w:tcW w:w="1028" w:type="pct"/>
          </w:tcPr>
          <w:p w14:paraId="5524D90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19.05</w:t>
            </w:r>
          </w:p>
        </w:tc>
        <w:tc>
          <w:tcPr>
            <w:tcW w:w="3144" w:type="pct"/>
          </w:tcPr>
          <w:p w14:paraId="01A5E92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54ED9B29" w14:textId="711EF2F1"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used are milled, malted or otherwise processed from materials of other chapters in the territory of a Party; however,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11.01 to</w:t>
            </w:r>
            <w:r w:rsidRPr="005D4540">
              <w:rPr>
                <w:rFonts w:ascii="Times New Roman" w:hAnsi="Times New Roman"/>
                <w:noProof/>
                <w:lang w:val="en-GB"/>
              </w:rPr>
              <w:t> </w:t>
            </w:r>
            <w:r w:rsidR="000673D2" w:rsidRPr="005D4540">
              <w:rPr>
                <w:rFonts w:ascii="Times New Roman" w:hAnsi="Times New Roman"/>
                <w:noProof/>
                <w:lang w:val="en-GB"/>
              </w:rPr>
              <w:t>11.08 which do not respect that condition may be used provided that their total weight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 and</w:t>
            </w:r>
          </w:p>
          <w:p w14:paraId="3A665D9F" w14:textId="15DAD7C8"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 17.02 used does not exceed</w:t>
            </w:r>
            <w:r w:rsidRPr="005D4540">
              <w:rPr>
                <w:rFonts w:ascii="Times New Roman" w:hAnsi="Times New Roman"/>
                <w:noProof/>
                <w:lang w:val="en-GB"/>
              </w:rPr>
              <w:t> </w:t>
            </w:r>
            <w:r w:rsidR="000673D2" w:rsidRPr="005D4540">
              <w:rPr>
                <w:rFonts w:ascii="Times New Roman" w:hAnsi="Times New Roman"/>
                <w:noProof/>
                <w:lang w:val="en-GB"/>
              </w:rPr>
              <w:t>40 % of the weight of the product.</w:t>
            </w:r>
          </w:p>
        </w:tc>
        <w:tc>
          <w:tcPr>
            <w:tcW w:w="829" w:type="pct"/>
          </w:tcPr>
          <w:p w14:paraId="0422670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F27D09" w14:textId="77777777" w:rsidTr="004E23B3">
        <w:tc>
          <w:tcPr>
            <w:tcW w:w="1028" w:type="pct"/>
          </w:tcPr>
          <w:p w14:paraId="6C23548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20</w:t>
            </w:r>
          </w:p>
        </w:tc>
        <w:tc>
          <w:tcPr>
            <w:tcW w:w="3144" w:type="pct"/>
          </w:tcPr>
          <w:p w14:paraId="226EB26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Preparations of vegetables, fruit, nuts or other parts of plants</w:t>
            </w:r>
          </w:p>
        </w:tc>
        <w:tc>
          <w:tcPr>
            <w:tcW w:w="829" w:type="pct"/>
          </w:tcPr>
          <w:p w14:paraId="0BC01BA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CE58AFC" w14:textId="77777777" w:rsidTr="004E23B3">
        <w:tc>
          <w:tcPr>
            <w:tcW w:w="1028" w:type="pct"/>
          </w:tcPr>
          <w:p w14:paraId="68B39D2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20.01</w:t>
            </w:r>
          </w:p>
        </w:tc>
        <w:tc>
          <w:tcPr>
            <w:tcW w:w="3144" w:type="pct"/>
          </w:tcPr>
          <w:p w14:paraId="4DA0EE0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1D8955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2B414A1" w14:textId="77777777" w:rsidTr="004E23B3">
        <w:tc>
          <w:tcPr>
            <w:tcW w:w="1028" w:type="pct"/>
          </w:tcPr>
          <w:p w14:paraId="6D11CCB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20.02-20.03</w:t>
            </w:r>
          </w:p>
        </w:tc>
        <w:tc>
          <w:tcPr>
            <w:tcW w:w="3144" w:type="pct"/>
          </w:tcPr>
          <w:p w14:paraId="5EE7B39D" w14:textId="5360DD2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the materials of Chapter</w:t>
            </w:r>
            <w:r w:rsidR="00962A98" w:rsidRPr="005D4540">
              <w:rPr>
                <w:rFonts w:ascii="Times New Roman" w:hAnsi="Times New Roman"/>
                <w:noProof/>
                <w:lang w:val="en-GB"/>
              </w:rPr>
              <w:t> </w:t>
            </w:r>
            <w:r w:rsidRPr="005D4540">
              <w:rPr>
                <w:rFonts w:ascii="Times New Roman" w:hAnsi="Times New Roman"/>
                <w:noProof/>
                <w:lang w:val="en-GB"/>
              </w:rPr>
              <w:t>7 used are wholly obtained.</w:t>
            </w:r>
          </w:p>
        </w:tc>
        <w:tc>
          <w:tcPr>
            <w:tcW w:w="829" w:type="pct"/>
          </w:tcPr>
          <w:p w14:paraId="79E2892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DE5C28C" w14:textId="77777777" w:rsidTr="004E23B3">
        <w:tc>
          <w:tcPr>
            <w:tcW w:w="1028" w:type="pct"/>
          </w:tcPr>
          <w:p w14:paraId="5188235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20.04-20.05</w:t>
            </w:r>
          </w:p>
        </w:tc>
        <w:tc>
          <w:tcPr>
            <w:tcW w:w="3144" w:type="pct"/>
          </w:tcPr>
          <w:p w14:paraId="6EC11CB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178AF3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72A3469" w14:textId="77777777" w:rsidTr="004E23B3">
        <w:tc>
          <w:tcPr>
            <w:tcW w:w="1028" w:type="pct"/>
          </w:tcPr>
          <w:p w14:paraId="42651CDF"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20.06-20.09</w:t>
            </w:r>
          </w:p>
        </w:tc>
        <w:tc>
          <w:tcPr>
            <w:tcW w:w="3144" w:type="pct"/>
          </w:tcPr>
          <w:p w14:paraId="3C117C34" w14:textId="45B28DA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 the total weight of non-originating materials of headings</w:t>
            </w:r>
            <w:r w:rsidR="00962A98" w:rsidRPr="005D4540">
              <w:rPr>
                <w:rFonts w:ascii="Times New Roman" w:hAnsi="Times New Roman"/>
                <w:noProof/>
                <w:lang w:val="en-GB"/>
              </w:rPr>
              <w:t> </w:t>
            </w:r>
            <w:r w:rsidRPr="005D4540">
              <w:rPr>
                <w:rFonts w:ascii="Times New Roman" w:hAnsi="Times New Roman"/>
                <w:noProof/>
                <w:lang w:val="en-GB"/>
              </w:rPr>
              <w:t>17.01 and</w:t>
            </w:r>
            <w:r w:rsidR="00962A98" w:rsidRPr="005D4540">
              <w:rPr>
                <w:rFonts w:ascii="Times New Roman" w:hAnsi="Times New Roman"/>
                <w:noProof/>
                <w:lang w:val="en-GB"/>
              </w:rPr>
              <w:t> </w:t>
            </w:r>
            <w:r w:rsidRPr="005D4540">
              <w:rPr>
                <w:rFonts w:ascii="Times New Roman" w:hAnsi="Times New Roman"/>
                <w:noProof/>
                <w:lang w:val="en-GB"/>
              </w:rPr>
              <w:t>17.02 used does not exceed</w:t>
            </w:r>
            <w:r w:rsidR="00962A98" w:rsidRPr="005D4540">
              <w:rPr>
                <w:rFonts w:ascii="Times New Roman" w:hAnsi="Times New Roman"/>
                <w:noProof/>
                <w:lang w:val="en-GB"/>
              </w:rPr>
              <w:t> </w:t>
            </w:r>
            <w:r w:rsidRPr="005D4540">
              <w:rPr>
                <w:rFonts w:ascii="Times New Roman" w:hAnsi="Times New Roman"/>
                <w:noProof/>
                <w:lang w:val="en-GB"/>
              </w:rPr>
              <w:t>40 % of the weight of the product.</w:t>
            </w:r>
          </w:p>
        </w:tc>
        <w:tc>
          <w:tcPr>
            <w:tcW w:w="829" w:type="pct"/>
          </w:tcPr>
          <w:p w14:paraId="05D6A95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9750664" w14:textId="77777777" w:rsidTr="004E23B3">
        <w:tc>
          <w:tcPr>
            <w:tcW w:w="1028" w:type="pct"/>
          </w:tcPr>
          <w:p w14:paraId="49296B8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21</w:t>
            </w:r>
          </w:p>
        </w:tc>
        <w:tc>
          <w:tcPr>
            <w:tcW w:w="3144" w:type="pct"/>
          </w:tcPr>
          <w:p w14:paraId="550EC32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Miscellaneous edible preparations</w:t>
            </w:r>
          </w:p>
        </w:tc>
        <w:tc>
          <w:tcPr>
            <w:tcW w:w="829" w:type="pct"/>
          </w:tcPr>
          <w:p w14:paraId="32628AD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5EB5CF8" w14:textId="77777777" w:rsidTr="004E23B3">
        <w:tc>
          <w:tcPr>
            <w:tcW w:w="1028" w:type="pct"/>
          </w:tcPr>
          <w:p w14:paraId="6982EB3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21.01</w:t>
            </w:r>
          </w:p>
        </w:tc>
        <w:tc>
          <w:tcPr>
            <w:tcW w:w="3144" w:type="pct"/>
          </w:tcPr>
          <w:p w14:paraId="5E8682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 provided that:</w:t>
            </w:r>
          </w:p>
          <w:p w14:paraId="6943D40B" w14:textId="3F4649B2"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w:t>
            </w:r>
            <w:r w:rsidRPr="005D4540">
              <w:rPr>
                <w:rFonts w:ascii="Times New Roman" w:hAnsi="Times New Roman"/>
                <w:noProof/>
                <w:lang w:val="en-GB"/>
              </w:rPr>
              <w:t> </w:t>
            </w:r>
            <w:r w:rsidR="000673D2" w:rsidRPr="005D4540">
              <w:rPr>
                <w:rFonts w:ascii="Times New Roman" w:hAnsi="Times New Roman"/>
                <w:noProof/>
                <w:lang w:val="en-GB"/>
              </w:rPr>
              <w:t>4 used are wholly obtained; and</w:t>
            </w:r>
          </w:p>
          <w:p w14:paraId="6A2A94EB" w14:textId="03C1E25C"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used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w:t>
            </w:r>
          </w:p>
        </w:tc>
        <w:tc>
          <w:tcPr>
            <w:tcW w:w="829" w:type="pct"/>
          </w:tcPr>
          <w:p w14:paraId="7E9FDCE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D0D3B90" w14:textId="77777777" w:rsidTr="004E23B3">
        <w:tc>
          <w:tcPr>
            <w:tcW w:w="1028" w:type="pct"/>
          </w:tcPr>
          <w:p w14:paraId="415A6D1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2102.10-2103.20</w:t>
            </w:r>
          </w:p>
        </w:tc>
        <w:tc>
          <w:tcPr>
            <w:tcW w:w="3144" w:type="pct"/>
          </w:tcPr>
          <w:p w14:paraId="4517BA6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A572AA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91271EF" w14:textId="77777777" w:rsidTr="004E23B3">
        <w:tc>
          <w:tcPr>
            <w:tcW w:w="1028" w:type="pct"/>
          </w:tcPr>
          <w:p w14:paraId="3FB2E1C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2103.30</w:t>
            </w:r>
          </w:p>
        </w:tc>
        <w:tc>
          <w:tcPr>
            <w:tcW w:w="3144" w:type="pct"/>
          </w:tcPr>
          <w:p w14:paraId="4C8D2AD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5EB0A0B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6273BEA" w14:textId="77777777" w:rsidTr="004E23B3">
        <w:tc>
          <w:tcPr>
            <w:tcW w:w="1028" w:type="pct"/>
          </w:tcPr>
          <w:p w14:paraId="13A9B56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2103.90</w:t>
            </w:r>
          </w:p>
        </w:tc>
        <w:tc>
          <w:tcPr>
            <w:tcW w:w="3144" w:type="pct"/>
          </w:tcPr>
          <w:p w14:paraId="70A18A4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0043DAA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ACF234B" w14:textId="77777777" w:rsidTr="004E23B3">
        <w:tc>
          <w:tcPr>
            <w:tcW w:w="1028" w:type="pct"/>
          </w:tcPr>
          <w:p w14:paraId="6A32494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2104.10-2106.10</w:t>
            </w:r>
          </w:p>
        </w:tc>
        <w:tc>
          <w:tcPr>
            <w:tcW w:w="3144" w:type="pct"/>
          </w:tcPr>
          <w:p w14:paraId="263276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78F7CA95" w14:textId="1F966C24"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w:t>
            </w:r>
            <w:r w:rsidRPr="005D4540">
              <w:rPr>
                <w:rFonts w:ascii="Times New Roman" w:hAnsi="Times New Roman"/>
                <w:noProof/>
                <w:lang w:val="en-GB"/>
              </w:rPr>
              <w:t> </w:t>
            </w:r>
            <w:r w:rsidR="000673D2" w:rsidRPr="005D4540">
              <w:rPr>
                <w:rFonts w:ascii="Times New Roman" w:hAnsi="Times New Roman"/>
                <w:noProof/>
                <w:lang w:val="en-GB"/>
              </w:rPr>
              <w:t>4 used are wholly obtained; and</w:t>
            </w:r>
          </w:p>
          <w:p w14:paraId="5523B309" w14:textId="2EBF3985"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used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w:t>
            </w:r>
          </w:p>
        </w:tc>
        <w:tc>
          <w:tcPr>
            <w:tcW w:w="829" w:type="pct"/>
          </w:tcPr>
          <w:p w14:paraId="5598325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4FD6133" w14:textId="77777777" w:rsidTr="004E23B3">
        <w:tc>
          <w:tcPr>
            <w:tcW w:w="1028" w:type="pct"/>
          </w:tcPr>
          <w:p w14:paraId="0789D4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2106.90</w:t>
            </w:r>
          </w:p>
        </w:tc>
        <w:tc>
          <w:tcPr>
            <w:tcW w:w="3144" w:type="pct"/>
          </w:tcPr>
          <w:p w14:paraId="4D9FA9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01258530" w14:textId="425F8153"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w:t>
            </w:r>
            <w:r w:rsidRPr="005D4540">
              <w:rPr>
                <w:rFonts w:ascii="Times New Roman" w:hAnsi="Times New Roman"/>
                <w:noProof/>
                <w:lang w:val="en-GB"/>
              </w:rPr>
              <w:t> </w:t>
            </w:r>
            <w:r w:rsidR="000673D2" w:rsidRPr="005D4540">
              <w:rPr>
                <w:rFonts w:ascii="Times New Roman" w:hAnsi="Times New Roman"/>
                <w:noProof/>
                <w:lang w:val="en-GB"/>
              </w:rPr>
              <w:t>4 used are wholly obtained; and</w:t>
            </w:r>
          </w:p>
          <w:p w14:paraId="177322A9" w14:textId="7045B973"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used does not exceed</w:t>
            </w:r>
            <w:r w:rsidRPr="005D4540">
              <w:rPr>
                <w:rFonts w:ascii="Times New Roman" w:hAnsi="Times New Roman"/>
                <w:noProof/>
                <w:lang w:val="en-GB"/>
              </w:rPr>
              <w:t> </w:t>
            </w:r>
            <w:r w:rsidR="000673D2" w:rsidRPr="005D4540">
              <w:rPr>
                <w:rFonts w:ascii="Times New Roman" w:hAnsi="Times New Roman"/>
                <w:noProof/>
                <w:lang w:val="en-GB"/>
              </w:rPr>
              <w:t>30 % of the weight of the product</w:t>
            </w:r>
          </w:p>
        </w:tc>
        <w:tc>
          <w:tcPr>
            <w:tcW w:w="829" w:type="pct"/>
          </w:tcPr>
          <w:p w14:paraId="370564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4697F71" w14:textId="77777777" w:rsidTr="004E23B3">
        <w:tc>
          <w:tcPr>
            <w:tcW w:w="1028" w:type="pct"/>
          </w:tcPr>
          <w:p w14:paraId="6786D12B"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22</w:t>
            </w:r>
          </w:p>
        </w:tc>
        <w:tc>
          <w:tcPr>
            <w:tcW w:w="3144" w:type="pct"/>
          </w:tcPr>
          <w:p w14:paraId="3A13513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Beverages, spirits and vinegar</w:t>
            </w:r>
          </w:p>
        </w:tc>
        <w:tc>
          <w:tcPr>
            <w:tcW w:w="829" w:type="pct"/>
          </w:tcPr>
          <w:p w14:paraId="121E6DD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BA11EBD" w14:textId="77777777" w:rsidTr="004E23B3">
        <w:tc>
          <w:tcPr>
            <w:tcW w:w="1028" w:type="pct"/>
          </w:tcPr>
          <w:p w14:paraId="4E4AE8D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22.01</w:t>
            </w:r>
          </w:p>
        </w:tc>
        <w:tc>
          <w:tcPr>
            <w:tcW w:w="3144" w:type="pct"/>
          </w:tcPr>
          <w:p w14:paraId="2AD280C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8A4215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2F8C57" w14:textId="77777777" w:rsidTr="004E23B3">
        <w:tc>
          <w:tcPr>
            <w:tcW w:w="1028" w:type="pct"/>
          </w:tcPr>
          <w:p w14:paraId="6F2521B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22.02</w:t>
            </w:r>
          </w:p>
        </w:tc>
        <w:tc>
          <w:tcPr>
            <w:tcW w:w="3144" w:type="pct"/>
          </w:tcPr>
          <w:p w14:paraId="7E8B10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37F44AFF" w14:textId="4BF3107F"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w:t>
            </w:r>
            <w:r w:rsidRPr="005D4540">
              <w:rPr>
                <w:rFonts w:ascii="Times New Roman" w:hAnsi="Times New Roman"/>
                <w:noProof/>
                <w:lang w:val="en-GB"/>
              </w:rPr>
              <w:t> </w:t>
            </w:r>
            <w:r w:rsidR="000673D2" w:rsidRPr="005D4540">
              <w:rPr>
                <w:rFonts w:ascii="Times New Roman" w:hAnsi="Times New Roman"/>
                <w:noProof/>
                <w:lang w:val="en-GB"/>
              </w:rPr>
              <w:t>4 used are wholly obtained; and</w:t>
            </w:r>
          </w:p>
          <w:p w14:paraId="31EDE4FD" w14:textId="7B16C015"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w:t>
            </w:r>
            <w:r w:rsidRPr="005D4540">
              <w:rPr>
                <w:rFonts w:ascii="Times New Roman" w:hAnsi="Times New Roman"/>
                <w:noProof/>
                <w:lang w:val="en-GB"/>
              </w:rPr>
              <w:t> </w:t>
            </w:r>
            <w:r w:rsidR="000673D2" w:rsidRPr="005D4540">
              <w:rPr>
                <w:rFonts w:ascii="Times New Roman" w:hAnsi="Times New Roman"/>
                <w:noProof/>
                <w:lang w:val="en-GB"/>
              </w:rPr>
              <w:t>17.02 used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w:t>
            </w:r>
          </w:p>
        </w:tc>
        <w:tc>
          <w:tcPr>
            <w:tcW w:w="829" w:type="pct"/>
          </w:tcPr>
          <w:p w14:paraId="0E769B4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7E09A4F" w14:textId="77777777" w:rsidTr="004E23B3">
        <w:tc>
          <w:tcPr>
            <w:tcW w:w="1028" w:type="pct"/>
          </w:tcPr>
          <w:p w14:paraId="7627E3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22.03</w:t>
            </w:r>
          </w:p>
        </w:tc>
        <w:tc>
          <w:tcPr>
            <w:tcW w:w="3144" w:type="pct"/>
          </w:tcPr>
          <w:p w14:paraId="734EEBE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5BBFCD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C2120C" w14:textId="77777777" w:rsidTr="004E23B3">
        <w:tc>
          <w:tcPr>
            <w:tcW w:w="1028" w:type="pct"/>
          </w:tcPr>
          <w:p w14:paraId="4E8C6B0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22.04-22.06</w:t>
            </w:r>
          </w:p>
        </w:tc>
        <w:tc>
          <w:tcPr>
            <w:tcW w:w="3144" w:type="pct"/>
          </w:tcPr>
          <w:p w14:paraId="7BF259A2" w14:textId="4475B84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w:t>
            </w:r>
            <w:r w:rsidR="00962A98" w:rsidRPr="005D4540">
              <w:rPr>
                <w:rFonts w:ascii="Times New Roman" w:hAnsi="Times New Roman"/>
                <w:noProof/>
                <w:lang w:val="en-GB"/>
              </w:rPr>
              <w:t> </w:t>
            </w:r>
            <w:r w:rsidRPr="005D4540">
              <w:rPr>
                <w:rFonts w:ascii="Times New Roman" w:hAnsi="Times New Roman"/>
                <w:noProof/>
                <w:lang w:val="en-GB"/>
              </w:rPr>
              <w:t>22.07 and 22.08, provided that all the materials of subheadings</w:t>
            </w:r>
            <w:r w:rsidR="00962A98" w:rsidRPr="005D4540">
              <w:rPr>
                <w:rFonts w:ascii="Times New Roman" w:hAnsi="Times New Roman"/>
                <w:noProof/>
                <w:lang w:val="en-GB"/>
              </w:rPr>
              <w:t> </w:t>
            </w:r>
            <w:r w:rsidRPr="005D4540">
              <w:rPr>
                <w:rFonts w:ascii="Times New Roman" w:hAnsi="Times New Roman"/>
                <w:noProof/>
                <w:lang w:val="en-GB"/>
              </w:rPr>
              <w:t>0806.10, 2009.61, 2009.69 used are wholly obtained.</w:t>
            </w:r>
          </w:p>
        </w:tc>
        <w:tc>
          <w:tcPr>
            <w:tcW w:w="829" w:type="pct"/>
          </w:tcPr>
          <w:p w14:paraId="1B658C3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4290B5" w14:textId="77777777" w:rsidTr="004E23B3">
        <w:tc>
          <w:tcPr>
            <w:tcW w:w="1028" w:type="pct"/>
          </w:tcPr>
          <w:p w14:paraId="2D3B22F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22.07</w:t>
            </w:r>
          </w:p>
        </w:tc>
        <w:tc>
          <w:tcPr>
            <w:tcW w:w="3144" w:type="pct"/>
          </w:tcPr>
          <w:p w14:paraId="50B81D17" w14:textId="535626A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w:t>
            </w:r>
            <w:r w:rsidR="00962A98" w:rsidRPr="005D4540">
              <w:rPr>
                <w:rFonts w:ascii="Times New Roman" w:hAnsi="Times New Roman"/>
                <w:noProof/>
                <w:lang w:val="en-GB"/>
              </w:rPr>
              <w:t> </w:t>
            </w:r>
            <w:r w:rsidRPr="005D4540">
              <w:rPr>
                <w:rFonts w:ascii="Times New Roman" w:hAnsi="Times New Roman"/>
                <w:noProof/>
                <w:lang w:val="en-GB"/>
              </w:rPr>
              <w:t>22.08, provided that all the materials of Chapter</w:t>
            </w:r>
            <w:r w:rsidR="003E4A9A" w:rsidRPr="005D4540">
              <w:rPr>
                <w:rFonts w:ascii="Times New Roman" w:hAnsi="Times New Roman"/>
                <w:noProof/>
                <w:lang w:val="en-GB"/>
              </w:rPr>
              <w:t> </w:t>
            </w:r>
            <w:r w:rsidRPr="005D4540">
              <w:rPr>
                <w:rFonts w:ascii="Times New Roman" w:hAnsi="Times New Roman"/>
                <w:noProof/>
                <w:lang w:val="en-GB"/>
              </w:rPr>
              <w:t>10, subheadings 0806.10, 2009.61 and</w:t>
            </w:r>
            <w:r w:rsidR="00962A98" w:rsidRPr="005D4540">
              <w:rPr>
                <w:rFonts w:ascii="Times New Roman" w:hAnsi="Times New Roman"/>
                <w:noProof/>
                <w:lang w:val="en-GB"/>
              </w:rPr>
              <w:t> </w:t>
            </w:r>
            <w:r w:rsidRPr="005D4540">
              <w:rPr>
                <w:rFonts w:ascii="Times New Roman" w:hAnsi="Times New Roman"/>
                <w:noProof/>
                <w:lang w:val="en-GB"/>
              </w:rPr>
              <w:t>2009.69 used are wholly obtained.</w:t>
            </w:r>
          </w:p>
        </w:tc>
        <w:tc>
          <w:tcPr>
            <w:tcW w:w="829" w:type="pct"/>
          </w:tcPr>
          <w:p w14:paraId="4240D54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2544F34" w14:textId="77777777" w:rsidTr="004E23B3">
        <w:tc>
          <w:tcPr>
            <w:tcW w:w="1028" w:type="pct"/>
          </w:tcPr>
          <w:p w14:paraId="30B6450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2208.20</w:t>
            </w:r>
          </w:p>
        </w:tc>
        <w:tc>
          <w:tcPr>
            <w:tcW w:w="3144" w:type="pct"/>
          </w:tcPr>
          <w:p w14:paraId="5B82C5C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22.07 provided that all the materials of subheadings 0806.10, 2009.61 and 2009.69 used are wholly obtained.</w:t>
            </w:r>
          </w:p>
        </w:tc>
        <w:tc>
          <w:tcPr>
            <w:tcW w:w="829" w:type="pct"/>
          </w:tcPr>
          <w:p w14:paraId="42EA51E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DDEA90" w14:textId="77777777" w:rsidTr="004E23B3">
        <w:tc>
          <w:tcPr>
            <w:tcW w:w="1028" w:type="pct"/>
          </w:tcPr>
          <w:p w14:paraId="676F3A4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2208.30</w:t>
            </w:r>
          </w:p>
        </w:tc>
        <w:tc>
          <w:tcPr>
            <w:tcW w:w="3144" w:type="pct"/>
          </w:tcPr>
          <w:p w14:paraId="311BC56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of non-originating materials of any heading.</w:t>
            </w:r>
          </w:p>
        </w:tc>
        <w:tc>
          <w:tcPr>
            <w:tcW w:w="829" w:type="pct"/>
          </w:tcPr>
          <w:p w14:paraId="1171EEA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7949DF7" w14:textId="77777777" w:rsidTr="004E23B3">
        <w:tc>
          <w:tcPr>
            <w:tcW w:w="1028" w:type="pct"/>
          </w:tcPr>
          <w:p w14:paraId="0E7C8B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2208.40-2208.90</w:t>
            </w:r>
          </w:p>
        </w:tc>
        <w:tc>
          <w:tcPr>
            <w:tcW w:w="3144" w:type="pct"/>
          </w:tcPr>
          <w:p w14:paraId="5AFACAE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22.07 provided that all the materials of subheadings 0806.10, 2009.61 and 2009.69 used are wholly obtained.</w:t>
            </w:r>
          </w:p>
        </w:tc>
        <w:tc>
          <w:tcPr>
            <w:tcW w:w="829" w:type="pct"/>
          </w:tcPr>
          <w:p w14:paraId="62468CC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27B9CB1" w14:textId="77777777" w:rsidTr="004E23B3">
        <w:tc>
          <w:tcPr>
            <w:tcW w:w="1028" w:type="pct"/>
          </w:tcPr>
          <w:p w14:paraId="2B7CF2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2209.00</w:t>
            </w:r>
          </w:p>
        </w:tc>
        <w:tc>
          <w:tcPr>
            <w:tcW w:w="3144" w:type="pct"/>
          </w:tcPr>
          <w:p w14:paraId="736F4C2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22.07 and 22.08, provided that all the materials of subheadings 0806.10, 2009.61, 2009.69 used are wholly obtained.</w:t>
            </w:r>
          </w:p>
        </w:tc>
        <w:tc>
          <w:tcPr>
            <w:tcW w:w="829" w:type="pct"/>
          </w:tcPr>
          <w:p w14:paraId="0FC9242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0128C28" w14:textId="77777777" w:rsidTr="004E23B3">
        <w:tc>
          <w:tcPr>
            <w:tcW w:w="1028" w:type="pct"/>
          </w:tcPr>
          <w:p w14:paraId="4B370D90"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23</w:t>
            </w:r>
          </w:p>
        </w:tc>
        <w:tc>
          <w:tcPr>
            <w:tcW w:w="3144" w:type="pct"/>
          </w:tcPr>
          <w:p w14:paraId="1A1030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Residues and waste from the food industries; prepared animal fodder</w:t>
            </w:r>
          </w:p>
        </w:tc>
        <w:tc>
          <w:tcPr>
            <w:tcW w:w="829" w:type="pct"/>
          </w:tcPr>
          <w:p w14:paraId="7A19850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DA96E19" w14:textId="77777777" w:rsidTr="004E23B3">
        <w:tc>
          <w:tcPr>
            <w:tcW w:w="1028" w:type="pct"/>
          </w:tcPr>
          <w:p w14:paraId="2297B02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23.01-23.02</w:t>
            </w:r>
          </w:p>
        </w:tc>
        <w:tc>
          <w:tcPr>
            <w:tcW w:w="3144" w:type="pct"/>
          </w:tcPr>
          <w:p w14:paraId="304E796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D95249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A63E065" w14:textId="77777777" w:rsidTr="004E23B3">
        <w:tc>
          <w:tcPr>
            <w:tcW w:w="1028" w:type="pct"/>
          </w:tcPr>
          <w:p w14:paraId="17F1AC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2303.10</w:t>
            </w:r>
          </w:p>
        </w:tc>
        <w:tc>
          <w:tcPr>
            <w:tcW w:w="3144" w:type="pct"/>
          </w:tcPr>
          <w:p w14:paraId="2D771245" w14:textId="2F03E37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 the weight of non-originating materials of Chapter</w:t>
            </w:r>
            <w:r w:rsidR="00962A98" w:rsidRPr="005D4540">
              <w:rPr>
                <w:rFonts w:ascii="Times New Roman" w:hAnsi="Times New Roman"/>
                <w:noProof/>
                <w:lang w:val="en-GB"/>
              </w:rPr>
              <w:t> </w:t>
            </w:r>
            <w:r w:rsidRPr="005D4540">
              <w:rPr>
                <w:rFonts w:ascii="Times New Roman" w:hAnsi="Times New Roman"/>
                <w:noProof/>
                <w:lang w:val="en-GB"/>
              </w:rPr>
              <w:t>10 used does not exceed 20 % of the weight of the product.</w:t>
            </w:r>
          </w:p>
        </w:tc>
        <w:tc>
          <w:tcPr>
            <w:tcW w:w="829" w:type="pct"/>
          </w:tcPr>
          <w:p w14:paraId="4C04ACB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52FF879" w14:textId="77777777" w:rsidTr="004E23B3">
        <w:tc>
          <w:tcPr>
            <w:tcW w:w="1028" w:type="pct"/>
          </w:tcPr>
          <w:p w14:paraId="14A467B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2303.20-23.08</w:t>
            </w:r>
          </w:p>
        </w:tc>
        <w:tc>
          <w:tcPr>
            <w:tcW w:w="3144" w:type="pct"/>
          </w:tcPr>
          <w:p w14:paraId="022AEBD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3A53D5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DEA2890" w14:textId="77777777" w:rsidTr="004E23B3">
        <w:tc>
          <w:tcPr>
            <w:tcW w:w="1028" w:type="pct"/>
          </w:tcPr>
          <w:p w14:paraId="0C5C02B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23.09</w:t>
            </w:r>
          </w:p>
        </w:tc>
        <w:tc>
          <w:tcPr>
            <w:tcW w:w="3144" w:type="pct"/>
          </w:tcPr>
          <w:p w14:paraId="40E0E8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w:t>
            </w:r>
          </w:p>
          <w:p w14:paraId="0F3B64FA" w14:textId="56963918"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all the materials of Chapters</w:t>
            </w:r>
            <w:r w:rsidRPr="005D4540">
              <w:rPr>
                <w:rFonts w:ascii="Times New Roman" w:hAnsi="Times New Roman"/>
                <w:noProof/>
                <w:lang w:val="en-GB"/>
              </w:rPr>
              <w:t> </w:t>
            </w:r>
            <w:r w:rsidR="000673D2" w:rsidRPr="005D4540">
              <w:rPr>
                <w:rFonts w:ascii="Times New Roman" w:hAnsi="Times New Roman"/>
                <w:noProof/>
                <w:lang w:val="en-GB"/>
              </w:rPr>
              <w:t>2 and</w:t>
            </w:r>
            <w:r w:rsidRPr="005D4540">
              <w:rPr>
                <w:rFonts w:ascii="Times New Roman" w:hAnsi="Times New Roman"/>
                <w:noProof/>
                <w:lang w:val="en-GB"/>
              </w:rPr>
              <w:t> </w:t>
            </w:r>
            <w:r w:rsidR="000673D2" w:rsidRPr="005D4540">
              <w:rPr>
                <w:rFonts w:ascii="Times New Roman" w:hAnsi="Times New Roman"/>
                <w:noProof/>
                <w:lang w:val="en-GB"/>
              </w:rPr>
              <w:t>4 used are wholly obtained;</w:t>
            </w:r>
          </w:p>
          <w:p w14:paraId="749D905A" w14:textId="6475458F"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Chapter</w:t>
            </w:r>
            <w:r w:rsidRPr="005D4540">
              <w:rPr>
                <w:rFonts w:ascii="Times New Roman" w:hAnsi="Times New Roman"/>
                <w:noProof/>
                <w:lang w:val="en-GB"/>
              </w:rPr>
              <w:t> </w:t>
            </w:r>
            <w:r w:rsidR="000673D2" w:rsidRPr="005D4540">
              <w:rPr>
                <w:rFonts w:ascii="Times New Roman" w:hAnsi="Times New Roman"/>
                <w:noProof/>
                <w:lang w:val="en-GB"/>
              </w:rPr>
              <w:t>3 used does not exceed</w:t>
            </w:r>
            <w:r w:rsidRPr="005D4540">
              <w:rPr>
                <w:rFonts w:ascii="Times New Roman" w:hAnsi="Times New Roman"/>
                <w:noProof/>
                <w:lang w:val="en-GB"/>
              </w:rPr>
              <w:t> </w:t>
            </w:r>
            <w:r w:rsidR="000673D2" w:rsidRPr="005D4540">
              <w:rPr>
                <w:rFonts w:ascii="Times New Roman" w:hAnsi="Times New Roman"/>
                <w:noProof/>
                <w:lang w:val="en-GB"/>
              </w:rPr>
              <w:t>40 % of the weight of the product;</w:t>
            </w:r>
          </w:p>
          <w:p w14:paraId="5BB7BC1D" w14:textId="261E2EF1"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Chapters</w:t>
            </w:r>
            <w:r w:rsidRPr="005D4540">
              <w:rPr>
                <w:rFonts w:ascii="Times New Roman" w:hAnsi="Times New Roman"/>
                <w:noProof/>
                <w:lang w:val="en-GB"/>
              </w:rPr>
              <w:t> </w:t>
            </w:r>
            <w:r w:rsidR="000673D2" w:rsidRPr="005D4540">
              <w:rPr>
                <w:rFonts w:ascii="Times New Roman" w:hAnsi="Times New Roman"/>
                <w:noProof/>
                <w:lang w:val="en-GB"/>
              </w:rPr>
              <w:t>10 and</w:t>
            </w:r>
            <w:r w:rsidRPr="005D4540">
              <w:rPr>
                <w:rFonts w:ascii="Times New Roman" w:hAnsi="Times New Roman"/>
                <w:noProof/>
                <w:lang w:val="en-GB"/>
              </w:rPr>
              <w:t> </w:t>
            </w:r>
            <w:r w:rsidR="000673D2" w:rsidRPr="005D4540">
              <w:rPr>
                <w:rFonts w:ascii="Times New Roman" w:hAnsi="Times New Roman"/>
                <w:noProof/>
                <w:lang w:val="en-GB"/>
              </w:rPr>
              <w:t>11 and headings</w:t>
            </w:r>
            <w:r w:rsidRPr="005D4540">
              <w:rPr>
                <w:rFonts w:ascii="Times New Roman" w:hAnsi="Times New Roman"/>
                <w:noProof/>
                <w:lang w:val="en-GB"/>
              </w:rPr>
              <w:t> </w:t>
            </w:r>
            <w:r w:rsidR="000673D2" w:rsidRPr="005D4540">
              <w:rPr>
                <w:rFonts w:ascii="Times New Roman" w:hAnsi="Times New Roman"/>
                <w:noProof/>
                <w:lang w:val="en-GB"/>
              </w:rPr>
              <w:t>23.02 and</w:t>
            </w:r>
            <w:r w:rsidRPr="005D4540">
              <w:rPr>
                <w:rFonts w:ascii="Times New Roman" w:hAnsi="Times New Roman"/>
                <w:noProof/>
                <w:lang w:val="en-GB"/>
              </w:rPr>
              <w:t> </w:t>
            </w:r>
            <w:r w:rsidR="000673D2" w:rsidRPr="005D4540">
              <w:rPr>
                <w:rFonts w:ascii="Times New Roman" w:hAnsi="Times New Roman"/>
                <w:noProof/>
                <w:lang w:val="en-GB"/>
              </w:rPr>
              <w:t>23.03 used does not exceed 20 % of the weight of the product; and</w:t>
            </w:r>
          </w:p>
          <w:p w14:paraId="32B88246" w14:textId="1D8C3E03" w:rsidR="000673D2" w:rsidRPr="005D4540" w:rsidRDefault="00962A98"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the total weight of non-originating materials of headings</w:t>
            </w:r>
            <w:r w:rsidRPr="005D4540">
              <w:rPr>
                <w:rFonts w:ascii="Times New Roman" w:hAnsi="Times New Roman"/>
                <w:noProof/>
                <w:lang w:val="en-GB"/>
              </w:rPr>
              <w:t> </w:t>
            </w:r>
            <w:r w:rsidR="000673D2" w:rsidRPr="005D4540">
              <w:rPr>
                <w:rFonts w:ascii="Times New Roman" w:hAnsi="Times New Roman"/>
                <w:noProof/>
                <w:lang w:val="en-GB"/>
              </w:rPr>
              <w:t>17.01 and 17.02 used does not exceed</w:t>
            </w:r>
            <w:r w:rsidRPr="005D4540">
              <w:rPr>
                <w:rFonts w:ascii="Times New Roman" w:hAnsi="Times New Roman"/>
                <w:noProof/>
                <w:lang w:val="en-GB"/>
              </w:rPr>
              <w:t> </w:t>
            </w:r>
            <w:r w:rsidR="000673D2" w:rsidRPr="005D4540">
              <w:rPr>
                <w:rFonts w:ascii="Times New Roman" w:hAnsi="Times New Roman"/>
                <w:noProof/>
                <w:lang w:val="en-GB"/>
              </w:rPr>
              <w:t>20 % of the weight of the product.</w:t>
            </w:r>
          </w:p>
        </w:tc>
        <w:tc>
          <w:tcPr>
            <w:tcW w:w="829" w:type="pct"/>
          </w:tcPr>
          <w:p w14:paraId="6B6A73D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02F21BF" w14:textId="77777777" w:rsidTr="004E23B3">
        <w:tc>
          <w:tcPr>
            <w:tcW w:w="1028" w:type="pct"/>
          </w:tcPr>
          <w:p w14:paraId="4B22FE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24</w:t>
            </w:r>
          </w:p>
        </w:tc>
        <w:tc>
          <w:tcPr>
            <w:tcW w:w="3144" w:type="pct"/>
          </w:tcPr>
          <w:p w14:paraId="187ABA35"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6" w:name="_Hlk219707297"/>
            <w:r w:rsidRPr="005D4540">
              <w:rPr>
                <w:rFonts w:ascii="Times New Roman" w:hAnsi="Times New Roman"/>
                <w:noProof/>
                <w:lang w:val="en-GB"/>
              </w:rPr>
              <w:t xml:space="preserve">Tobacco and manufactured tobacco substitutes; </w:t>
            </w:r>
            <w:bookmarkEnd w:id="6"/>
            <w:r w:rsidRPr="005D4540">
              <w:rPr>
                <w:rFonts w:ascii="Times New Roman" w:hAnsi="Times New Roman"/>
                <w:noProof/>
                <w:lang w:val="en-GB"/>
              </w:rPr>
              <w:t>products, whether or not containing nicotine, intended for inhalation without combustion; other nicotine containing products intended for the intake of nicotine into the human body</w:t>
            </w:r>
          </w:p>
        </w:tc>
        <w:tc>
          <w:tcPr>
            <w:tcW w:w="829" w:type="pct"/>
          </w:tcPr>
          <w:p w14:paraId="374654C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FD6C19C" w14:textId="77777777" w:rsidTr="004E23B3">
        <w:tc>
          <w:tcPr>
            <w:tcW w:w="1028" w:type="pct"/>
          </w:tcPr>
          <w:p w14:paraId="4B2E72D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24.01</w:t>
            </w:r>
          </w:p>
        </w:tc>
        <w:tc>
          <w:tcPr>
            <w:tcW w:w="3144" w:type="pct"/>
          </w:tcPr>
          <w:p w14:paraId="4FF90690" w14:textId="4FE67E6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all materials of heading</w:t>
            </w:r>
            <w:r w:rsidR="00962A98" w:rsidRPr="005D4540">
              <w:rPr>
                <w:rFonts w:ascii="Times New Roman" w:hAnsi="Times New Roman"/>
                <w:noProof/>
                <w:lang w:val="en-GB"/>
              </w:rPr>
              <w:t> </w:t>
            </w:r>
            <w:r w:rsidRPr="005D4540">
              <w:rPr>
                <w:rFonts w:ascii="Times New Roman" w:hAnsi="Times New Roman"/>
                <w:noProof/>
                <w:lang w:val="en-GB"/>
              </w:rPr>
              <w:t>24.01 are wholly obtained.</w:t>
            </w:r>
          </w:p>
        </w:tc>
        <w:tc>
          <w:tcPr>
            <w:tcW w:w="829" w:type="pct"/>
          </w:tcPr>
          <w:p w14:paraId="1F7D955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07A60A1" w14:textId="77777777" w:rsidTr="004E23B3">
        <w:tc>
          <w:tcPr>
            <w:tcW w:w="1028" w:type="pct"/>
          </w:tcPr>
          <w:p w14:paraId="5CCE4E71"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2402.10-2402.90</w:t>
            </w:r>
          </w:p>
        </w:tc>
        <w:tc>
          <w:tcPr>
            <w:tcW w:w="3144" w:type="pct"/>
          </w:tcPr>
          <w:p w14:paraId="71A43DE8" w14:textId="096FD86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smoking tobacco of subheading</w:t>
            </w:r>
            <w:r w:rsidR="00962A98" w:rsidRPr="005D4540">
              <w:rPr>
                <w:rFonts w:ascii="Times New Roman" w:hAnsi="Times New Roman"/>
                <w:noProof/>
                <w:lang w:val="en-GB"/>
              </w:rPr>
              <w:t> </w:t>
            </w:r>
            <w:r w:rsidRPr="005D4540">
              <w:rPr>
                <w:rFonts w:ascii="Times New Roman" w:hAnsi="Times New Roman"/>
                <w:noProof/>
                <w:lang w:val="en-GB"/>
              </w:rPr>
              <w:t>2403.19 in which at least 10 % by weight of all materials of heading</w:t>
            </w:r>
            <w:r w:rsidR="00962A98" w:rsidRPr="005D4540">
              <w:rPr>
                <w:rFonts w:ascii="Times New Roman" w:hAnsi="Times New Roman"/>
                <w:noProof/>
                <w:lang w:val="en-GB"/>
              </w:rPr>
              <w:t> </w:t>
            </w:r>
            <w:r w:rsidRPr="005D4540">
              <w:rPr>
                <w:rFonts w:ascii="Times New Roman" w:hAnsi="Times New Roman"/>
                <w:noProof/>
                <w:lang w:val="en-GB"/>
              </w:rPr>
              <w:t>24.01 used is wholly obtained.</w:t>
            </w:r>
          </w:p>
        </w:tc>
        <w:tc>
          <w:tcPr>
            <w:tcW w:w="829" w:type="pct"/>
          </w:tcPr>
          <w:p w14:paraId="44E7EC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F60C74" w14:textId="77777777" w:rsidTr="004E23B3">
        <w:tc>
          <w:tcPr>
            <w:tcW w:w="1028" w:type="pct"/>
          </w:tcPr>
          <w:p w14:paraId="41D9AA0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2403.11-2404.11</w:t>
            </w:r>
          </w:p>
        </w:tc>
        <w:tc>
          <w:tcPr>
            <w:tcW w:w="3144" w:type="pct"/>
          </w:tcPr>
          <w:p w14:paraId="565B8D9A" w14:textId="65DEB73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 at least 10 % by weight of all materials of heading</w:t>
            </w:r>
            <w:r w:rsidR="00962A98" w:rsidRPr="005D4540">
              <w:rPr>
                <w:rFonts w:ascii="Times New Roman" w:hAnsi="Times New Roman"/>
                <w:noProof/>
                <w:lang w:val="en-GB"/>
              </w:rPr>
              <w:t> </w:t>
            </w:r>
            <w:r w:rsidRPr="005D4540">
              <w:rPr>
                <w:rFonts w:ascii="Times New Roman" w:hAnsi="Times New Roman"/>
                <w:noProof/>
                <w:lang w:val="en-GB"/>
              </w:rPr>
              <w:t>24.01 used is wholly obtained.</w:t>
            </w:r>
          </w:p>
        </w:tc>
        <w:tc>
          <w:tcPr>
            <w:tcW w:w="829" w:type="pct"/>
          </w:tcPr>
          <w:p w14:paraId="1154315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AB052E4" w14:textId="77777777" w:rsidTr="004E23B3">
        <w:tc>
          <w:tcPr>
            <w:tcW w:w="1028" w:type="pct"/>
          </w:tcPr>
          <w:p w14:paraId="2B48B84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2404.12-2404.99</w:t>
            </w:r>
          </w:p>
        </w:tc>
        <w:tc>
          <w:tcPr>
            <w:tcW w:w="3144" w:type="pct"/>
          </w:tcPr>
          <w:p w14:paraId="1FD232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 MaxNOM 50 % (EXW).</w:t>
            </w:r>
          </w:p>
        </w:tc>
        <w:tc>
          <w:tcPr>
            <w:tcW w:w="829" w:type="pct"/>
          </w:tcPr>
          <w:p w14:paraId="5DD976D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D30A48D" w14:textId="77777777" w:rsidTr="004E23B3">
        <w:tc>
          <w:tcPr>
            <w:tcW w:w="1028" w:type="pct"/>
          </w:tcPr>
          <w:p w14:paraId="5968F7A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V</w:t>
            </w:r>
          </w:p>
        </w:tc>
        <w:tc>
          <w:tcPr>
            <w:tcW w:w="3144" w:type="pct"/>
          </w:tcPr>
          <w:p w14:paraId="2AF1A13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MINERAL PRODUCTS</w:t>
            </w:r>
          </w:p>
          <w:p w14:paraId="12C21213" w14:textId="12E7C7E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note: For definitions of horizontal processing rules within this Section, see Note 5 of Annex</w:t>
            </w:r>
            <w:r w:rsidR="00962A98" w:rsidRPr="005D4540">
              <w:rPr>
                <w:rFonts w:ascii="Times New Roman" w:hAnsi="Times New Roman"/>
                <w:noProof/>
                <w:lang w:val="en-GB"/>
              </w:rPr>
              <w:t> </w:t>
            </w:r>
            <w:r w:rsidRPr="005D4540">
              <w:rPr>
                <w:rFonts w:ascii="Times New Roman" w:hAnsi="Times New Roman"/>
                <w:noProof/>
                <w:lang w:val="en-GB"/>
              </w:rPr>
              <w:t>3-A (Introductory Notes to the List in Annex</w:t>
            </w:r>
            <w:r w:rsidR="00962A98" w:rsidRPr="005D4540">
              <w:rPr>
                <w:rFonts w:ascii="Times New Roman" w:hAnsi="Times New Roman"/>
                <w:noProof/>
                <w:lang w:val="en-GB"/>
              </w:rPr>
              <w:t> </w:t>
            </w:r>
            <w:r w:rsidRPr="005D4540">
              <w:rPr>
                <w:rFonts w:ascii="Times New Roman" w:hAnsi="Times New Roman"/>
                <w:noProof/>
                <w:lang w:val="en-GB"/>
              </w:rPr>
              <w:t>3-B (Product-Specific Rules of Origin)).</w:t>
            </w:r>
          </w:p>
        </w:tc>
        <w:tc>
          <w:tcPr>
            <w:tcW w:w="829" w:type="pct"/>
          </w:tcPr>
          <w:p w14:paraId="3A3C0FA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A66633A" w14:textId="77777777" w:rsidTr="004E23B3">
        <w:tc>
          <w:tcPr>
            <w:tcW w:w="1028" w:type="pct"/>
          </w:tcPr>
          <w:p w14:paraId="3E2581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25</w:t>
            </w:r>
          </w:p>
        </w:tc>
        <w:tc>
          <w:tcPr>
            <w:tcW w:w="3144" w:type="pct"/>
          </w:tcPr>
          <w:p w14:paraId="3FF4413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Salt; sulphur; earths and stone; plastering materials, lime and cement</w:t>
            </w:r>
          </w:p>
        </w:tc>
        <w:tc>
          <w:tcPr>
            <w:tcW w:w="829" w:type="pct"/>
          </w:tcPr>
          <w:p w14:paraId="1877E3A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763F742" w14:textId="77777777" w:rsidTr="004E23B3">
        <w:tc>
          <w:tcPr>
            <w:tcW w:w="1028" w:type="pct"/>
          </w:tcPr>
          <w:p w14:paraId="54F979D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2501</w:t>
            </w:r>
          </w:p>
        </w:tc>
        <w:tc>
          <w:tcPr>
            <w:tcW w:w="3144" w:type="pct"/>
          </w:tcPr>
          <w:p w14:paraId="01C3274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36C6E5A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7C01460" w14:textId="77777777" w:rsidTr="004E23B3">
        <w:tc>
          <w:tcPr>
            <w:tcW w:w="1028" w:type="pct"/>
          </w:tcPr>
          <w:p w14:paraId="2111581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25.01-25.30</w:t>
            </w:r>
          </w:p>
        </w:tc>
        <w:tc>
          <w:tcPr>
            <w:tcW w:w="3144" w:type="pct"/>
          </w:tcPr>
          <w:p w14:paraId="316C941D" w14:textId="60ED407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2D7AF3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60E5F71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70 % (EXW).</w:t>
            </w:r>
          </w:p>
        </w:tc>
        <w:tc>
          <w:tcPr>
            <w:tcW w:w="829" w:type="pct"/>
          </w:tcPr>
          <w:p w14:paraId="7144641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735AF2D" w14:textId="77777777" w:rsidTr="004E23B3">
        <w:tc>
          <w:tcPr>
            <w:tcW w:w="1028" w:type="pct"/>
          </w:tcPr>
          <w:p w14:paraId="4EDAA13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26</w:t>
            </w:r>
          </w:p>
        </w:tc>
        <w:tc>
          <w:tcPr>
            <w:tcW w:w="3144" w:type="pct"/>
          </w:tcPr>
          <w:p w14:paraId="3468460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Ores, slag and ash</w:t>
            </w:r>
          </w:p>
        </w:tc>
        <w:tc>
          <w:tcPr>
            <w:tcW w:w="829" w:type="pct"/>
          </w:tcPr>
          <w:p w14:paraId="1F533C1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AA85E0C" w14:textId="77777777" w:rsidTr="004E23B3">
        <w:tc>
          <w:tcPr>
            <w:tcW w:w="1028" w:type="pct"/>
          </w:tcPr>
          <w:p w14:paraId="418E233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26.01-26.21</w:t>
            </w:r>
          </w:p>
        </w:tc>
        <w:tc>
          <w:tcPr>
            <w:tcW w:w="3144" w:type="pct"/>
          </w:tcPr>
          <w:p w14:paraId="04EAEFD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3FF0D2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6FEE7E" w14:textId="77777777" w:rsidTr="004E23B3">
        <w:tc>
          <w:tcPr>
            <w:tcW w:w="1028" w:type="pct"/>
          </w:tcPr>
          <w:p w14:paraId="182CB3C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27</w:t>
            </w:r>
          </w:p>
        </w:tc>
        <w:tc>
          <w:tcPr>
            <w:tcW w:w="3144" w:type="pct"/>
          </w:tcPr>
          <w:p w14:paraId="05F97C5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Mineral fuels, mineral oils and products of their distillation; bituminous substances; mineral waxes</w:t>
            </w:r>
          </w:p>
        </w:tc>
        <w:tc>
          <w:tcPr>
            <w:tcW w:w="829" w:type="pct"/>
          </w:tcPr>
          <w:p w14:paraId="4F24AF8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72A75A8" w14:textId="77777777" w:rsidTr="004E23B3">
        <w:tc>
          <w:tcPr>
            <w:tcW w:w="1028" w:type="pct"/>
          </w:tcPr>
          <w:p w14:paraId="5A1D470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27.01-27.09</w:t>
            </w:r>
          </w:p>
        </w:tc>
        <w:tc>
          <w:tcPr>
            <w:tcW w:w="3144" w:type="pct"/>
          </w:tcPr>
          <w:p w14:paraId="303B40B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6C2EB6D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0AEBC1D" w14:textId="77777777" w:rsidTr="004E23B3">
        <w:tc>
          <w:tcPr>
            <w:tcW w:w="1028" w:type="pct"/>
          </w:tcPr>
          <w:p w14:paraId="12F0968F"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27.10</w:t>
            </w:r>
          </w:p>
        </w:tc>
        <w:tc>
          <w:tcPr>
            <w:tcW w:w="3144" w:type="pct"/>
          </w:tcPr>
          <w:p w14:paraId="32CCAE56" w14:textId="487F075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 except from non-originating biodiesel of subheading</w:t>
            </w:r>
            <w:r w:rsidR="00962A98" w:rsidRPr="005D4540">
              <w:rPr>
                <w:rFonts w:ascii="Times New Roman" w:hAnsi="Times New Roman"/>
                <w:noProof/>
                <w:lang w:val="en-GB"/>
              </w:rPr>
              <w:t> </w:t>
            </w:r>
            <w:r w:rsidRPr="005D4540">
              <w:rPr>
                <w:rFonts w:ascii="Times New Roman" w:hAnsi="Times New Roman"/>
                <w:noProof/>
                <w:lang w:val="en-GB"/>
              </w:rPr>
              <w:t>3824.99 or</w:t>
            </w:r>
            <w:r w:rsidR="00962A98" w:rsidRPr="005D4540">
              <w:rPr>
                <w:rFonts w:ascii="Times New Roman" w:hAnsi="Times New Roman"/>
                <w:noProof/>
                <w:lang w:val="en-GB"/>
              </w:rPr>
              <w:t> </w:t>
            </w:r>
            <w:r w:rsidRPr="005D4540">
              <w:rPr>
                <w:rFonts w:ascii="Times New Roman" w:hAnsi="Times New Roman"/>
                <w:noProof/>
                <w:lang w:val="en-GB"/>
              </w:rPr>
              <w:t>3826.00;</w:t>
            </w:r>
          </w:p>
          <w:p w14:paraId="7148F08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64082B3" w14:textId="4889BA8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Distillation or a chemical reaction is undergone, provided that biodiesel (including hydrotreated vegetable oil) of heading</w:t>
            </w:r>
            <w:r w:rsidR="00962A98" w:rsidRPr="005D4540">
              <w:rPr>
                <w:rFonts w:ascii="Times New Roman" w:hAnsi="Times New Roman"/>
                <w:noProof/>
                <w:lang w:val="en-GB"/>
              </w:rPr>
              <w:t> </w:t>
            </w:r>
            <w:r w:rsidRPr="005D4540">
              <w:rPr>
                <w:rFonts w:ascii="Times New Roman" w:hAnsi="Times New Roman"/>
                <w:noProof/>
                <w:lang w:val="en-GB"/>
              </w:rPr>
              <w:t>27.10 and subheadings</w:t>
            </w:r>
            <w:r w:rsidR="00962A98" w:rsidRPr="005D4540">
              <w:rPr>
                <w:rFonts w:ascii="Times New Roman" w:hAnsi="Times New Roman"/>
                <w:noProof/>
                <w:lang w:val="en-GB"/>
              </w:rPr>
              <w:t> </w:t>
            </w:r>
            <w:r w:rsidRPr="005D4540">
              <w:rPr>
                <w:rFonts w:ascii="Times New Roman" w:hAnsi="Times New Roman"/>
                <w:noProof/>
                <w:lang w:val="en-GB"/>
              </w:rPr>
              <w:t>3824.99 and</w:t>
            </w:r>
            <w:r w:rsidR="00962A98" w:rsidRPr="005D4540">
              <w:rPr>
                <w:rFonts w:ascii="Times New Roman" w:hAnsi="Times New Roman"/>
                <w:noProof/>
                <w:lang w:val="en-GB"/>
              </w:rPr>
              <w:t> </w:t>
            </w:r>
            <w:r w:rsidRPr="005D4540">
              <w:rPr>
                <w:rFonts w:ascii="Times New Roman" w:hAnsi="Times New Roman"/>
                <w:noProof/>
                <w:lang w:val="en-GB"/>
              </w:rPr>
              <w:t>3826.00 used is obtained by esterification, transesterification or hydrotreatment.</w:t>
            </w:r>
          </w:p>
        </w:tc>
        <w:tc>
          <w:tcPr>
            <w:tcW w:w="829" w:type="pct"/>
          </w:tcPr>
          <w:p w14:paraId="43E2D91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A3EB82" w14:textId="77777777" w:rsidTr="004E23B3">
        <w:tc>
          <w:tcPr>
            <w:tcW w:w="1028" w:type="pct"/>
          </w:tcPr>
          <w:p w14:paraId="7A739B4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27.11-27.15</w:t>
            </w:r>
          </w:p>
        </w:tc>
        <w:tc>
          <w:tcPr>
            <w:tcW w:w="3144" w:type="pct"/>
          </w:tcPr>
          <w:p w14:paraId="401988B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2E9E2FF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171FD9F" w14:textId="77777777" w:rsidTr="004E23B3">
        <w:tc>
          <w:tcPr>
            <w:tcW w:w="1028" w:type="pct"/>
          </w:tcPr>
          <w:p w14:paraId="7C8E91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VI</w:t>
            </w:r>
          </w:p>
        </w:tc>
        <w:tc>
          <w:tcPr>
            <w:tcW w:w="3144" w:type="pct"/>
          </w:tcPr>
          <w:p w14:paraId="04747D5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PRODUCTS OF THE CHEMICAL OR ALLIED INDUSTRIES</w:t>
            </w:r>
          </w:p>
          <w:p w14:paraId="03F935AC" w14:textId="6629D68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note: For definitions of horizontal processing rules within this Section, see Note 5 of Annex</w:t>
            </w:r>
            <w:r w:rsidR="003E4A9A" w:rsidRPr="005D4540">
              <w:rPr>
                <w:rFonts w:ascii="Times New Roman" w:hAnsi="Times New Roman"/>
                <w:noProof/>
                <w:lang w:val="en-GB"/>
              </w:rPr>
              <w:t> </w:t>
            </w:r>
            <w:r w:rsidRPr="005D4540">
              <w:rPr>
                <w:rFonts w:ascii="Times New Roman" w:hAnsi="Times New Roman"/>
                <w:noProof/>
                <w:lang w:val="en-GB"/>
              </w:rPr>
              <w:t>3-A (Introductory Notes to the List in Annex</w:t>
            </w:r>
            <w:r w:rsidR="003E4A9A" w:rsidRPr="005D4540">
              <w:rPr>
                <w:rFonts w:ascii="Times New Roman" w:hAnsi="Times New Roman"/>
                <w:noProof/>
                <w:lang w:val="en-GB"/>
              </w:rPr>
              <w:t> </w:t>
            </w:r>
            <w:r w:rsidRPr="005D4540">
              <w:rPr>
                <w:rFonts w:ascii="Times New Roman" w:hAnsi="Times New Roman"/>
                <w:noProof/>
                <w:lang w:val="en-GB"/>
              </w:rPr>
              <w:t>3-B (Product-Specific Rules of Origin)).</w:t>
            </w:r>
          </w:p>
        </w:tc>
        <w:tc>
          <w:tcPr>
            <w:tcW w:w="829" w:type="pct"/>
          </w:tcPr>
          <w:p w14:paraId="0A8CAA6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3DDF06D" w14:textId="77777777" w:rsidTr="004E23B3">
        <w:tc>
          <w:tcPr>
            <w:tcW w:w="1028" w:type="pct"/>
          </w:tcPr>
          <w:p w14:paraId="1D1B8C30" w14:textId="2B166D6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28</w:t>
            </w:r>
          </w:p>
        </w:tc>
        <w:tc>
          <w:tcPr>
            <w:tcW w:w="3144" w:type="pct"/>
          </w:tcPr>
          <w:p w14:paraId="44DDD5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Inorganic chemicals; organic or inorganic compounds of precious metals, of rare-earth metals, of radioactive elements or of isotopes</w:t>
            </w:r>
          </w:p>
        </w:tc>
        <w:tc>
          <w:tcPr>
            <w:tcW w:w="829" w:type="pct"/>
          </w:tcPr>
          <w:p w14:paraId="0D57FEF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C1AA163" w14:textId="77777777" w:rsidTr="004E23B3">
        <w:tc>
          <w:tcPr>
            <w:tcW w:w="1028" w:type="pct"/>
          </w:tcPr>
          <w:p w14:paraId="745D482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28.01-28.13</w:t>
            </w:r>
          </w:p>
        </w:tc>
        <w:tc>
          <w:tcPr>
            <w:tcW w:w="3144" w:type="pct"/>
          </w:tcPr>
          <w:p w14:paraId="39A52595" w14:textId="6E19244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0F9F87E5" w14:textId="5591D36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762D09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38D60F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714981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468C792" w14:textId="77777777" w:rsidTr="004E23B3">
        <w:tc>
          <w:tcPr>
            <w:tcW w:w="1028" w:type="pct"/>
          </w:tcPr>
          <w:p w14:paraId="64AE2B4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28.14-28.15</w:t>
            </w:r>
          </w:p>
        </w:tc>
        <w:tc>
          <w:tcPr>
            <w:tcW w:w="3144" w:type="pct"/>
          </w:tcPr>
          <w:p w14:paraId="08C02F1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 Max NOM 50 % (EXW).</w:t>
            </w:r>
          </w:p>
        </w:tc>
        <w:tc>
          <w:tcPr>
            <w:tcW w:w="829" w:type="pct"/>
          </w:tcPr>
          <w:p w14:paraId="4FDB8AC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8E84135" w14:textId="77777777" w:rsidTr="004E23B3">
        <w:tc>
          <w:tcPr>
            <w:tcW w:w="1028" w:type="pct"/>
          </w:tcPr>
          <w:p w14:paraId="32BCF180"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28.16-2837.20</w:t>
            </w:r>
          </w:p>
        </w:tc>
        <w:tc>
          <w:tcPr>
            <w:tcW w:w="3144" w:type="pct"/>
          </w:tcPr>
          <w:p w14:paraId="15897D9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56A3C546" w14:textId="5668940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63D3E9D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3BECE0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9F28BC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3E7C5A" w14:textId="77777777" w:rsidTr="004E23B3">
        <w:tc>
          <w:tcPr>
            <w:tcW w:w="1028" w:type="pct"/>
          </w:tcPr>
          <w:p w14:paraId="111A5C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2839.11-2839.19</w:t>
            </w:r>
          </w:p>
        </w:tc>
        <w:tc>
          <w:tcPr>
            <w:tcW w:w="3144" w:type="pct"/>
          </w:tcPr>
          <w:p w14:paraId="3B6625EB" w14:textId="05048AF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58C98A3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6C8B5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CE5E99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6EE862" w14:textId="77777777" w:rsidTr="004E23B3">
        <w:tc>
          <w:tcPr>
            <w:tcW w:w="1028" w:type="pct"/>
          </w:tcPr>
          <w:p w14:paraId="67355B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2839.90-2853.90</w:t>
            </w:r>
          </w:p>
        </w:tc>
        <w:tc>
          <w:tcPr>
            <w:tcW w:w="3144" w:type="pct"/>
          </w:tcPr>
          <w:p w14:paraId="04FB1FF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3106F00C" w14:textId="1A531FB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7233CC9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83D44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183700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5EEC65" w14:textId="77777777" w:rsidTr="004E23B3">
        <w:tc>
          <w:tcPr>
            <w:tcW w:w="1028" w:type="pct"/>
          </w:tcPr>
          <w:p w14:paraId="6BD5D808" w14:textId="4906A11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29</w:t>
            </w:r>
          </w:p>
        </w:tc>
        <w:tc>
          <w:tcPr>
            <w:tcW w:w="3144" w:type="pct"/>
          </w:tcPr>
          <w:p w14:paraId="05CDA259" w14:textId="1E5DC67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Organic chemicals</w:t>
            </w:r>
          </w:p>
        </w:tc>
        <w:tc>
          <w:tcPr>
            <w:tcW w:w="829" w:type="pct"/>
          </w:tcPr>
          <w:p w14:paraId="3CD9D22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1295488" w14:textId="77777777" w:rsidTr="004E23B3">
        <w:tc>
          <w:tcPr>
            <w:tcW w:w="1028" w:type="pct"/>
          </w:tcPr>
          <w:p w14:paraId="539F9F3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2901-2902</w:t>
            </w:r>
          </w:p>
        </w:tc>
        <w:tc>
          <w:tcPr>
            <w:tcW w:w="3144" w:type="pct"/>
          </w:tcPr>
          <w:p w14:paraId="2DAB76CB" w14:textId="01F3582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25F9089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DCC31B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or isomer separation is undergone.</w:t>
            </w:r>
          </w:p>
        </w:tc>
        <w:tc>
          <w:tcPr>
            <w:tcW w:w="829" w:type="pct"/>
          </w:tcPr>
          <w:p w14:paraId="7D9C530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673FE75" w14:textId="77777777" w:rsidTr="004E23B3">
        <w:tc>
          <w:tcPr>
            <w:tcW w:w="1028" w:type="pct"/>
          </w:tcPr>
          <w:p w14:paraId="599CD95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2903-2905.42</w:t>
            </w:r>
          </w:p>
        </w:tc>
        <w:tc>
          <w:tcPr>
            <w:tcW w:w="3144" w:type="pct"/>
          </w:tcPr>
          <w:p w14:paraId="7149F8A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3DD40A29" w14:textId="6F890F3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0A96A07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F959E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9EDE4E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ED1706" w14:textId="77777777" w:rsidTr="004E23B3">
        <w:tc>
          <w:tcPr>
            <w:tcW w:w="1028" w:type="pct"/>
          </w:tcPr>
          <w:p w14:paraId="5AF5CEB4"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2905.43-44</w:t>
            </w:r>
          </w:p>
        </w:tc>
        <w:tc>
          <w:tcPr>
            <w:tcW w:w="3144" w:type="pct"/>
          </w:tcPr>
          <w:p w14:paraId="2307C78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subheading 3824.60.</w:t>
            </w:r>
          </w:p>
        </w:tc>
        <w:tc>
          <w:tcPr>
            <w:tcW w:w="829" w:type="pct"/>
          </w:tcPr>
          <w:p w14:paraId="7C7D59D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0E575F" w14:textId="77777777" w:rsidTr="004E23B3">
        <w:tc>
          <w:tcPr>
            <w:tcW w:w="1028" w:type="pct"/>
          </w:tcPr>
          <w:p w14:paraId="759933B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2905.45</w:t>
            </w:r>
          </w:p>
        </w:tc>
        <w:tc>
          <w:tcPr>
            <w:tcW w:w="3144" w:type="pct"/>
          </w:tcPr>
          <w:p w14:paraId="1162F5E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15.11 and 15.13.</w:t>
            </w:r>
          </w:p>
        </w:tc>
        <w:tc>
          <w:tcPr>
            <w:tcW w:w="829" w:type="pct"/>
          </w:tcPr>
          <w:p w14:paraId="1C7FD4A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7DCE719" w14:textId="77777777" w:rsidTr="004E23B3">
        <w:tc>
          <w:tcPr>
            <w:tcW w:w="1028" w:type="pct"/>
          </w:tcPr>
          <w:p w14:paraId="143ABAA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2905.49-2905.59</w:t>
            </w:r>
          </w:p>
        </w:tc>
        <w:tc>
          <w:tcPr>
            <w:tcW w:w="3144" w:type="pct"/>
          </w:tcPr>
          <w:p w14:paraId="2C170B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0B1D68DB" w14:textId="78192B9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024C45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30EF12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F457D1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1BA646" w14:textId="77777777" w:rsidTr="004E23B3">
        <w:tc>
          <w:tcPr>
            <w:tcW w:w="1028" w:type="pct"/>
          </w:tcPr>
          <w:p w14:paraId="109A7AB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2906.11</w:t>
            </w:r>
          </w:p>
        </w:tc>
        <w:tc>
          <w:tcPr>
            <w:tcW w:w="3144" w:type="pct"/>
          </w:tcPr>
          <w:p w14:paraId="1162365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7FCA7C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3366378" w14:textId="77777777" w:rsidTr="004E23B3">
        <w:tc>
          <w:tcPr>
            <w:tcW w:w="1028" w:type="pct"/>
          </w:tcPr>
          <w:p w14:paraId="3DC67C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2906.12-2916.14</w:t>
            </w:r>
          </w:p>
        </w:tc>
        <w:tc>
          <w:tcPr>
            <w:tcW w:w="3144" w:type="pct"/>
          </w:tcPr>
          <w:p w14:paraId="029220D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3B03C12F" w14:textId="78AA076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1A170E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0191611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1465BA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022B834" w14:textId="77777777" w:rsidTr="004E23B3">
        <w:tc>
          <w:tcPr>
            <w:tcW w:w="1028" w:type="pct"/>
          </w:tcPr>
          <w:p w14:paraId="1892BD1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2916.15</w:t>
            </w:r>
          </w:p>
        </w:tc>
        <w:tc>
          <w:tcPr>
            <w:tcW w:w="3144" w:type="pct"/>
          </w:tcPr>
          <w:p w14:paraId="506C4A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6573377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DF6A500" w14:textId="77777777" w:rsidTr="004E23B3">
        <w:tc>
          <w:tcPr>
            <w:tcW w:w="1028" w:type="pct"/>
          </w:tcPr>
          <w:p w14:paraId="1F0167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2916.16-2918.13</w:t>
            </w:r>
          </w:p>
        </w:tc>
        <w:tc>
          <w:tcPr>
            <w:tcW w:w="3144" w:type="pct"/>
          </w:tcPr>
          <w:p w14:paraId="13F327F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2504F6B" w14:textId="2DEB32F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0E03BA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00DF9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333314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0B1523E" w14:textId="77777777" w:rsidTr="004E23B3">
        <w:tc>
          <w:tcPr>
            <w:tcW w:w="1028" w:type="pct"/>
          </w:tcPr>
          <w:p w14:paraId="4A249E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2918.14-2918.15</w:t>
            </w:r>
          </w:p>
        </w:tc>
        <w:tc>
          <w:tcPr>
            <w:tcW w:w="3144" w:type="pct"/>
          </w:tcPr>
          <w:p w14:paraId="79E6781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19997F3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5A51D52" w14:textId="77777777" w:rsidTr="004E23B3">
        <w:tc>
          <w:tcPr>
            <w:tcW w:w="1028" w:type="pct"/>
          </w:tcPr>
          <w:p w14:paraId="1DACED64"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2918.16-2922.39</w:t>
            </w:r>
          </w:p>
        </w:tc>
        <w:tc>
          <w:tcPr>
            <w:tcW w:w="3144" w:type="pct"/>
          </w:tcPr>
          <w:p w14:paraId="0E1BD92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5D65FC50" w14:textId="330F164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2C8D78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A5F63D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885875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36FD0E7" w14:textId="77777777" w:rsidTr="004E23B3">
        <w:tc>
          <w:tcPr>
            <w:tcW w:w="1028" w:type="pct"/>
          </w:tcPr>
          <w:p w14:paraId="6A62A60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2922.41</w:t>
            </w:r>
          </w:p>
        </w:tc>
        <w:tc>
          <w:tcPr>
            <w:tcW w:w="3144" w:type="pct"/>
          </w:tcPr>
          <w:p w14:paraId="6588798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FAB8DE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5EA5355" w14:textId="77777777" w:rsidTr="004E23B3">
        <w:tc>
          <w:tcPr>
            <w:tcW w:w="1028" w:type="pct"/>
          </w:tcPr>
          <w:p w14:paraId="63ADFCA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2922.42-2942.00</w:t>
            </w:r>
          </w:p>
        </w:tc>
        <w:tc>
          <w:tcPr>
            <w:tcW w:w="3144" w:type="pct"/>
          </w:tcPr>
          <w:p w14:paraId="24C3024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683BA660" w14:textId="64D5A45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536A946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3ACB2F7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FE8ED7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FE22A80" w14:textId="77777777" w:rsidTr="004E23B3">
        <w:tc>
          <w:tcPr>
            <w:tcW w:w="1028" w:type="pct"/>
          </w:tcPr>
          <w:p w14:paraId="498BB5B3" w14:textId="2C72BE9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30</w:t>
            </w:r>
          </w:p>
        </w:tc>
        <w:tc>
          <w:tcPr>
            <w:tcW w:w="3144" w:type="pct"/>
          </w:tcPr>
          <w:p w14:paraId="0FC67B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Pharmaceutical products</w:t>
            </w:r>
          </w:p>
        </w:tc>
        <w:tc>
          <w:tcPr>
            <w:tcW w:w="829" w:type="pct"/>
          </w:tcPr>
          <w:p w14:paraId="4C77180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0C676F7" w14:textId="77777777" w:rsidTr="004E23B3">
        <w:tc>
          <w:tcPr>
            <w:tcW w:w="1028" w:type="pct"/>
          </w:tcPr>
          <w:p w14:paraId="728535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30.01-30.06</w:t>
            </w:r>
          </w:p>
        </w:tc>
        <w:tc>
          <w:tcPr>
            <w:tcW w:w="3144" w:type="pct"/>
          </w:tcPr>
          <w:p w14:paraId="7B5FC15B" w14:textId="730F5B1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2389BEC4" w14:textId="2F25D93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76681EA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36D928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D9B7AE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31AE1F5" w14:textId="77777777" w:rsidTr="004E23B3">
        <w:tc>
          <w:tcPr>
            <w:tcW w:w="1028" w:type="pct"/>
          </w:tcPr>
          <w:p w14:paraId="58CE9834" w14:textId="4FAE76AF"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31</w:t>
            </w:r>
          </w:p>
        </w:tc>
        <w:tc>
          <w:tcPr>
            <w:tcW w:w="3144" w:type="pct"/>
          </w:tcPr>
          <w:p w14:paraId="08B1DEC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Fertilisers</w:t>
            </w:r>
          </w:p>
        </w:tc>
        <w:tc>
          <w:tcPr>
            <w:tcW w:w="829" w:type="pct"/>
          </w:tcPr>
          <w:p w14:paraId="2ABB6B9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9FEC782" w14:textId="77777777" w:rsidTr="004E23B3">
        <w:tc>
          <w:tcPr>
            <w:tcW w:w="1028" w:type="pct"/>
          </w:tcPr>
          <w:p w14:paraId="695B61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31.01-31.02</w:t>
            </w:r>
          </w:p>
        </w:tc>
        <w:tc>
          <w:tcPr>
            <w:tcW w:w="3144" w:type="pct"/>
          </w:tcPr>
          <w:p w14:paraId="612E83C6" w14:textId="77777777" w:rsidR="003E4A9A"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00024426" w14:textId="71FD20EC" w:rsidR="003E4A9A"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71CB6659" w14:textId="2FC3A79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322680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8BA6EF5" w14:textId="77777777" w:rsidTr="004E23B3">
        <w:tc>
          <w:tcPr>
            <w:tcW w:w="1028" w:type="pct"/>
          </w:tcPr>
          <w:p w14:paraId="3E38D20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31.03</w:t>
            </w:r>
          </w:p>
        </w:tc>
        <w:tc>
          <w:tcPr>
            <w:tcW w:w="3144" w:type="pct"/>
          </w:tcPr>
          <w:p w14:paraId="24DEC7B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11A16C0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7B99D2" w14:textId="77777777" w:rsidTr="004E23B3">
        <w:tc>
          <w:tcPr>
            <w:tcW w:w="1028" w:type="pct"/>
          </w:tcPr>
          <w:p w14:paraId="233F971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31.04-31.05</w:t>
            </w:r>
          </w:p>
        </w:tc>
        <w:tc>
          <w:tcPr>
            <w:tcW w:w="3144" w:type="pct"/>
          </w:tcPr>
          <w:p w14:paraId="54B596A2" w14:textId="77777777" w:rsidR="003E4A9A"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4F9E0AAA" w14:textId="7D0BFB23" w:rsidR="003E4A9A"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994A213" w14:textId="785E2AD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61AA6B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0C796F" w14:textId="77777777" w:rsidTr="004E23B3">
        <w:tc>
          <w:tcPr>
            <w:tcW w:w="1028" w:type="pct"/>
          </w:tcPr>
          <w:p w14:paraId="1BC8DC1E" w14:textId="1670B96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32</w:t>
            </w:r>
          </w:p>
        </w:tc>
        <w:tc>
          <w:tcPr>
            <w:tcW w:w="3144" w:type="pct"/>
          </w:tcPr>
          <w:p w14:paraId="03B121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Tanning or dyeing extracts; tannins and their derivatives; dyes, pigments and other colouring matter; paints and varnishes; putty and other mastics; inks</w:t>
            </w:r>
          </w:p>
        </w:tc>
        <w:tc>
          <w:tcPr>
            <w:tcW w:w="829" w:type="pct"/>
          </w:tcPr>
          <w:p w14:paraId="3D6594D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58A4E78" w14:textId="77777777" w:rsidTr="004E23B3">
        <w:tc>
          <w:tcPr>
            <w:tcW w:w="1028" w:type="pct"/>
          </w:tcPr>
          <w:p w14:paraId="629B9C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32.01-32.02</w:t>
            </w:r>
          </w:p>
        </w:tc>
        <w:tc>
          <w:tcPr>
            <w:tcW w:w="3144" w:type="pct"/>
          </w:tcPr>
          <w:p w14:paraId="06CBBF50" w14:textId="64C3E8F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517713C3" w14:textId="405DAD0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603E066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468903E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1675DE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E1145B" w14:textId="77777777" w:rsidTr="004E23B3">
        <w:tc>
          <w:tcPr>
            <w:tcW w:w="1028" w:type="pct"/>
          </w:tcPr>
          <w:p w14:paraId="65F12C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32.03-32.06</w:t>
            </w:r>
          </w:p>
        </w:tc>
        <w:tc>
          <w:tcPr>
            <w:tcW w:w="3144" w:type="pct"/>
          </w:tcPr>
          <w:p w14:paraId="37BC690D" w14:textId="77777777" w:rsidR="003E4A9A"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7044512F" w14:textId="3E96BC2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07EB648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6C7B2FA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F42997" w14:textId="77777777" w:rsidTr="004E23B3">
        <w:tc>
          <w:tcPr>
            <w:tcW w:w="1028" w:type="pct"/>
          </w:tcPr>
          <w:p w14:paraId="71D6C17F"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32.07-3215</w:t>
            </w:r>
          </w:p>
        </w:tc>
        <w:tc>
          <w:tcPr>
            <w:tcW w:w="3144" w:type="pct"/>
          </w:tcPr>
          <w:p w14:paraId="56CA0831" w14:textId="4F3D461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non-originating materials of the same heading as the product may be used, provided that their total value does not exceed 20</w:t>
            </w:r>
            <w:r w:rsidR="003E4A9A" w:rsidRPr="005D4540">
              <w:rPr>
                <w:rFonts w:ascii="Times New Roman" w:hAnsi="Times New Roman"/>
                <w:noProof/>
                <w:lang w:val="en-GB"/>
              </w:rPr>
              <w:t> </w:t>
            </w:r>
            <w:r w:rsidRPr="005D4540">
              <w:rPr>
                <w:rFonts w:ascii="Times New Roman" w:hAnsi="Times New Roman"/>
                <w:noProof/>
                <w:lang w:val="en-GB"/>
              </w:rPr>
              <w:t>% of the EXW of the product;</w:t>
            </w:r>
          </w:p>
          <w:p w14:paraId="1FA91EBD" w14:textId="5216E57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360CF1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2997E3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E2D2A2" w14:textId="77777777" w:rsidTr="004E23B3">
        <w:tc>
          <w:tcPr>
            <w:tcW w:w="1028" w:type="pct"/>
          </w:tcPr>
          <w:p w14:paraId="2BEC6EA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33</w:t>
            </w:r>
          </w:p>
        </w:tc>
        <w:tc>
          <w:tcPr>
            <w:tcW w:w="3144" w:type="pct"/>
          </w:tcPr>
          <w:p w14:paraId="285EE7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Essential oils and resinoids; perfumery, cosmetic or toilet preparations</w:t>
            </w:r>
          </w:p>
        </w:tc>
        <w:tc>
          <w:tcPr>
            <w:tcW w:w="829" w:type="pct"/>
          </w:tcPr>
          <w:p w14:paraId="5BE2D3C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3A0A12" w14:textId="77777777" w:rsidTr="004E23B3">
        <w:tc>
          <w:tcPr>
            <w:tcW w:w="1028" w:type="pct"/>
          </w:tcPr>
          <w:p w14:paraId="43B74ED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3301</w:t>
            </w:r>
          </w:p>
        </w:tc>
        <w:tc>
          <w:tcPr>
            <w:tcW w:w="3144" w:type="pct"/>
          </w:tcPr>
          <w:p w14:paraId="6A578A14" w14:textId="536F27C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3B591F85" w14:textId="6A56EE8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651B0DA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9E6AA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1387DA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C171DE" w14:textId="77777777" w:rsidTr="004E23B3">
        <w:tc>
          <w:tcPr>
            <w:tcW w:w="1028" w:type="pct"/>
          </w:tcPr>
          <w:p w14:paraId="20A14589" w14:textId="02EDAA8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3302.10</w:t>
            </w:r>
          </w:p>
        </w:tc>
        <w:tc>
          <w:tcPr>
            <w:tcW w:w="3144" w:type="pct"/>
          </w:tcPr>
          <w:p w14:paraId="65F5547C" w14:textId="1269763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non-originating materials of subheading</w:t>
            </w:r>
            <w:r w:rsidR="003E4A9A" w:rsidRPr="005D4540">
              <w:rPr>
                <w:rFonts w:ascii="Times New Roman" w:hAnsi="Times New Roman"/>
                <w:noProof/>
                <w:lang w:val="en-GB"/>
              </w:rPr>
              <w:t> </w:t>
            </w:r>
            <w:r w:rsidRPr="005D4540">
              <w:rPr>
                <w:rFonts w:ascii="Times New Roman" w:hAnsi="Times New Roman"/>
                <w:noProof/>
                <w:lang w:val="en-GB"/>
              </w:rPr>
              <w:t>3302.10 may be used, provided that their total value does not exceed 20</w:t>
            </w:r>
            <w:r w:rsidR="003E4A9A" w:rsidRPr="005D4540">
              <w:rPr>
                <w:rFonts w:ascii="Times New Roman" w:hAnsi="Times New Roman"/>
                <w:noProof/>
                <w:lang w:val="en-GB"/>
              </w:rPr>
              <w:t> </w:t>
            </w:r>
            <w:r w:rsidRPr="005D4540">
              <w:rPr>
                <w:rFonts w:ascii="Times New Roman" w:hAnsi="Times New Roman"/>
                <w:noProof/>
                <w:lang w:val="en-GB"/>
              </w:rPr>
              <w:t>% of the EXW of the product;</w:t>
            </w:r>
          </w:p>
          <w:p w14:paraId="0FB7105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7CFA6D4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E40672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5A866B" w14:textId="77777777" w:rsidTr="004E23B3">
        <w:tc>
          <w:tcPr>
            <w:tcW w:w="1028" w:type="pct"/>
          </w:tcPr>
          <w:p w14:paraId="533A4EC7" w14:textId="4D81AD9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3302.90</w:t>
            </w:r>
          </w:p>
        </w:tc>
        <w:tc>
          <w:tcPr>
            <w:tcW w:w="3144" w:type="pct"/>
          </w:tcPr>
          <w:p w14:paraId="7EED0F51" w14:textId="6D8F436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67718D43" w14:textId="2C18C67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0A4520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8FBB9B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C0F9F2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14E93CC" w14:textId="77777777" w:rsidTr="004E23B3">
        <w:tc>
          <w:tcPr>
            <w:tcW w:w="1028" w:type="pct"/>
          </w:tcPr>
          <w:p w14:paraId="01E3A77E" w14:textId="72B42F72"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3303</w:t>
            </w:r>
          </w:p>
        </w:tc>
        <w:tc>
          <w:tcPr>
            <w:tcW w:w="3144" w:type="pct"/>
          </w:tcPr>
          <w:p w14:paraId="159D40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4CBF488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C2C78BF" w14:textId="77777777" w:rsidTr="004E23B3">
        <w:tc>
          <w:tcPr>
            <w:tcW w:w="1028" w:type="pct"/>
          </w:tcPr>
          <w:p w14:paraId="1E88E5C2" w14:textId="058D14E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3304-33.07</w:t>
            </w:r>
          </w:p>
        </w:tc>
        <w:tc>
          <w:tcPr>
            <w:tcW w:w="3144" w:type="pct"/>
          </w:tcPr>
          <w:p w14:paraId="04E3057E" w14:textId="1068202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1456673A" w14:textId="05A6A5D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51C2D53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3A7B75B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D5F4D7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9EBE0C" w14:textId="77777777" w:rsidTr="004E23B3">
        <w:tc>
          <w:tcPr>
            <w:tcW w:w="1028" w:type="pct"/>
          </w:tcPr>
          <w:p w14:paraId="1121040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34</w:t>
            </w:r>
          </w:p>
        </w:tc>
        <w:tc>
          <w:tcPr>
            <w:tcW w:w="3144" w:type="pct"/>
          </w:tcPr>
          <w:p w14:paraId="3AA4C68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Soap, organic surface-active agents, washing preparations, lubricating preparations, artificial waxes, prepared waxes, polishing or scouring preparations, candles and similar articles, modelling pastes, "dental waxes" and dental preparations with a basis of plaster</w:t>
            </w:r>
          </w:p>
        </w:tc>
        <w:tc>
          <w:tcPr>
            <w:tcW w:w="829" w:type="pct"/>
          </w:tcPr>
          <w:p w14:paraId="5E6018A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3B0388C" w14:textId="77777777" w:rsidTr="004E23B3">
        <w:tc>
          <w:tcPr>
            <w:tcW w:w="1028" w:type="pct"/>
          </w:tcPr>
          <w:p w14:paraId="0FEDA41C" w14:textId="1167FAB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34.01</w:t>
            </w:r>
            <w:r w:rsidR="003E4A9A" w:rsidRPr="005D4540">
              <w:rPr>
                <w:rFonts w:ascii="Times New Roman" w:hAnsi="Times New Roman"/>
                <w:noProof/>
                <w:lang w:val="en-GB"/>
              </w:rPr>
              <w:t>-</w:t>
            </w:r>
            <w:r w:rsidRPr="005D4540">
              <w:rPr>
                <w:rFonts w:ascii="Times New Roman" w:hAnsi="Times New Roman"/>
                <w:noProof/>
                <w:lang w:val="en-GB"/>
              </w:rPr>
              <w:t>34.03</w:t>
            </w:r>
          </w:p>
        </w:tc>
        <w:tc>
          <w:tcPr>
            <w:tcW w:w="3144" w:type="pct"/>
          </w:tcPr>
          <w:p w14:paraId="2ABD802B" w14:textId="72E9CD4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42EABBBA" w14:textId="0E76570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42309AB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DAB8D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95F9A5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A1768DB" w14:textId="77777777" w:rsidTr="004E23B3">
        <w:tc>
          <w:tcPr>
            <w:tcW w:w="1028" w:type="pct"/>
          </w:tcPr>
          <w:p w14:paraId="1A7616E6" w14:textId="150F4FF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34.04</w:t>
            </w:r>
            <w:r w:rsidR="003E4A9A" w:rsidRPr="005D4540">
              <w:rPr>
                <w:rFonts w:ascii="Times New Roman" w:hAnsi="Times New Roman"/>
                <w:noProof/>
                <w:lang w:val="en-GB"/>
              </w:rPr>
              <w:t>-</w:t>
            </w:r>
            <w:r w:rsidRPr="005D4540">
              <w:rPr>
                <w:rFonts w:ascii="Times New Roman" w:hAnsi="Times New Roman"/>
                <w:noProof/>
                <w:lang w:val="en-GB"/>
              </w:rPr>
              <w:t>34.07</w:t>
            </w:r>
          </w:p>
        </w:tc>
        <w:tc>
          <w:tcPr>
            <w:tcW w:w="3144" w:type="pct"/>
          </w:tcPr>
          <w:p w14:paraId="3F592655" w14:textId="077B7F7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5A206E3C" w14:textId="27D6A03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isomer separation or biotechnological processing is undergone;</w:t>
            </w:r>
          </w:p>
          <w:p w14:paraId="2931C8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75D6017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E02BCF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1433D6" w14:textId="77777777" w:rsidTr="004E23B3">
        <w:tc>
          <w:tcPr>
            <w:tcW w:w="1028" w:type="pct"/>
          </w:tcPr>
          <w:p w14:paraId="2F1E6457" w14:textId="6FCC8A6F"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35</w:t>
            </w:r>
          </w:p>
        </w:tc>
        <w:tc>
          <w:tcPr>
            <w:tcW w:w="3144" w:type="pct"/>
          </w:tcPr>
          <w:p w14:paraId="3BFC1BB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Albuminoidal substances; modified starches; glues; enzymes</w:t>
            </w:r>
          </w:p>
        </w:tc>
        <w:tc>
          <w:tcPr>
            <w:tcW w:w="829" w:type="pct"/>
          </w:tcPr>
          <w:p w14:paraId="51C051F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BD593B" w14:textId="77777777" w:rsidTr="004E23B3">
        <w:tc>
          <w:tcPr>
            <w:tcW w:w="1028" w:type="pct"/>
          </w:tcPr>
          <w:p w14:paraId="541575C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35.01</w:t>
            </w:r>
          </w:p>
        </w:tc>
        <w:tc>
          <w:tcPr>
            <w:tcW w:w="3144" w:type="pct"/>
          </w:tcPr>
          <w:p w14:paraId="56552A3D" w14:textId="72D12E3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C424E2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309A53" w14:textId="77777777" w:rsidTr="004E23B3">
        <w:tc>
          <w:tcPr>
            <w:tcW w:w="1028" w:type="pct"/>
          </w:tcPr>
          <w:p w14:paraId="1914FA3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3502.11-3502.19</w:t>
            </w:r>
          </w:p>
        </w:tc>
        <w:tc>
          <w:tcPr>
            <w:tcW w:w="3144" w:type="pct"/>
          </w:tcPr>
          <w:p w14:paraId="54CFB1E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04.07 and 04.08.</w:t>
            </w:r>
          </w:p>
        </w:tc>
        <w:tc>
          <w:tcPr>
            <w:tcW w:w="829" w:type="pct"/>
          </w:tcPr>
          <w:p w14:paraId="3EE98F7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9BD8A88" w14:textId="77777777" w:rsidTr="004E23B3">
        <w:tc>
          <w:tcPr>
            <w:tcW w:w="1028" w:type="pct"/>
          </w:tcPr>
          <w:p w14:paraId="609D257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3502.20-3504.00</w:t>
            </w:r>
          </w:p>
        </w:tc>
        <w:tc>
          <w:tcPr>
            <w:tcW w:w="3144" w:type="pct"/>
          </w:tcPr>
          <w:p w14:paraId="07B217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564AAC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EB2963" w14:textId="77777777" w:rsidTr="004E23B3">
        <w:tc>
          <w:tcPr>
            <w:tcW w:w="1028" w:type="pct"/>
          </w:tcPr>
          <w:p w14:paraId="477840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35.05</w:t>
            </w:r>
          </w:p>
        </w:tc>
        <w:tc>
          <w:tcPr>
            <w:tcW w:w="3144" w:type="pct"/>
          </w:tcPr>
          <w:p w14:paraId="6B625C5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 11.08.</w:t>
            </w:r>
          </w:p>
        </w:tc>
        <w:tc>
          <w:tcPr>
            <w:tcW w:w="829" w:type="pct"/>
          </w:tcPr>
          <w:p w14:paraId="377C558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94E435D" w14:textId="77777777" w:rsidTr="004E23B3">
        <w:tc>
          <w:tcPr>
            <w:tcW w:w="1028" w:type="pct"/>
          </w:tcPr>
          <w:p w14:paraId="539F9E0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35.06-35.07</w:t>
            </w:r>
          </w:p>
        </w:tc>
        <w:tc>
          <w:tcPr>
            <w:tcW w:w="3144" w:type="pct"/>
          </w:tcPr>
          <w:p w14:paraId="2D7E049A" w14:textId="14E7B03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5683592B" w14:textId="176043C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08009C9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A8327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48625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552A116" w14:textId="77777777" w:rsidTr="004E23B3">
        <w:tc>
          <w:tcPr>
            <w:tcW w:w="1028" w:type="pct"/>
          </w:tcPr>
          <w:p w14:paraId="6A7B09D8" w14:textId="21B9A34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36</w:t>
            </w:r>
          </w:p>
        </w:tc>
        <w:tc>
          <w:tcPr>
            <w:tcW w:w="3144" w:type="pct"/>
          </w:tcPr>
          <w:p w14:paraId="0D3593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Explosives; pyrotechnic products; matches; pyrophoric alloys; certain combustible preparations</w:t>
            </w:r>
          </w:p>
        </w:tc>
        <w:tc>
          <w:tcPr>
            <w:tcW w:w="829" w:type="pct"/>
          </w:tcPr>
          <w:p w14:paraId="5B598BB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B21DA99" w14:textId="77777777" w:rsidTr="004E23B3">
        <w:tc>
          <w:tcPr>
            <w:tcW w:w="1028" w:type="pct"/>
          </w:tcPr>
          <w:p w14:paraId="1DFA91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36.01-36.02</w:t>
            </w:r>
          </w:p>
        </w:tc>
        <w:tc>
          <w:tcPr>
            <w:tcW w:w="3144" w:type="pct"/>
          </w:tcPr>
          <w:p w14:paraId="309F359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66D708EA" w14:textId="63146D8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627DE1E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250668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179724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F2C7A71" w14:textId="77777777" w:rsidTr="004E23B3">
        <w:tc>
          <w:tcPr>
            <w:tcW w:w="1028" w:type="pct"/>
          </w:tcPr>
          <w:p w14:paraId="7CCBDA06"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36.03-36.06</w:t>
            </w:r>
          </w:p>
        </w:tc>
        <w:tc>
          <w:tcPr>
            <w:tcW w:w="3144" w:type="pct"/>
          </w:tcPr>
          <w:p w14:paraId="33780C18" w14:textId="22C1365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1F74CE8F" w14:textId="69BA14E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5F25159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2CBB4E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8B1FC6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83343A" w14:textId="77777777" w:rsidTr="004E23B3">
        <w:tc>
          <w:tcPr>
            <w:tcW w:w="1028" w:type="pct"/>
          </w:tcPr>
          <w:p w14:paraId="78623363" w14:textId="694E7F9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37</w:t>
            </w:r>
          </w:p>
        </w:tc>
        <w:tc>
          <w:tcPr>
            <w:tcW w:w="3144" w:type="pct"/>
          </w:tcPr>
          <w:p w14:paraId="6A5A643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Photographic or cinematographic goods</w:t>
            </w:r>
          </w:p>
        </w:tc>
        <w:tc>
          <w:tcPr>
            <w:tcW w:w="829" w:type="pct"/>
          </w:tcPr>
          <w:p w14:paraId="28C3403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7FC03E6" w14:textId="77777777" w:rsidTr="004E23B3">
        <w:tc>
          <w:tcPr>
            <w:tcW w:w="1028" w:type="pct"/>
          </w:tcPr>
          <w:p w14:paraId="75778263" w14:textId="0380E75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37.01-37.07</w:t>
            </w:r>
          </w:p>
        </w:tc>
        <w:tc>
          <w:tcPr>
            <w:tcW w:w="3144" w:type="pct"/>
          </w:tcPr>
          <w:p w14:paraId="04D210B2" w14:textId="0337021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09D7328B" w14:textId="7058FDC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1FBAA29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5FD29A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C3352C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66B74CC" w14:textId="77777777" w:rsidTr="004E23B3">
        <w:tc>
          <w:tcPr>
            <w:tcW w:w="1028" w:type="pct"/>
          </w:tcPr>
          <w:p w14:paraId="6A2E5369" w14:textId="210BD28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38</w:t>
            </w:r>
          </w:p>
        </w:tc>
        <w:tc>
          <w:tcPr>
            <w:tcW w:w="3144" w:type="pct"/>
          </w:tcPr>
          <w:p w14:paraId="0E42E09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Miscellaneous chemical products</w:t>
            </w:r>
          </w:p>
        </w:tc>
        <w:tc>
          <w:tcPr>
            <w:tcW w:w="829" w:type="pct"/>
          </w:tcPr>
          <w:p w14:paraId="36AE43C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2D45048" w14:textId="77777777" w:rsidTr="004E23B3">
        <w:tc>
          <w:tcPr>
            <w:tcW w:w="1028" w:type="pct"/>
          </w:tcPr>
          <w:p w14:paraId="736C9C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38.01-38.07</w:t>
            </w:r>
          </w:p>
        </w:tc>
        <w:tc>
          <w:tcPr>
            <w:tcW w:w="3144" w:type="pct"/>
          </w:tcPr>
          <w:p w14:paraId="28C998B5" w14:textId="5D9911F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58F41F02" w14:textId="5452E0A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285685F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A5E205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80B414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AAF4966" w14:textId="77777777" w:rsidTr="004E23B3">
        <w:tc>
          <w:tcPr>
            <w:tcW w:w="1028" w:type="pct"/>
          </w:tcPr>
          <w:p w14:paraId="3618ADED"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38.08</w:t>
            </w:r>
          </w:p>
        </w:tc>
        <w:tc>
          <w:tcPr>
            <w:tcW w:w="3144" w:type="pct"/>
          </w:tcPr>
          <w:p w14:paraId="6BD539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6E16A1F1" w14:textId="0A827D0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isomer separation or biotechnological processing is undergone;</w:t>
            </w:r>
          </w:p>
          <w:p w14:paraId="754F97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0966B61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463909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4404FE" w14:textId="77777777" w:rsidTr="004E23B3">
        <w:tc>
          <w:tcPr>
            <w:tcW w:w="1028" w:type="pct"/>
          </w:tcPr>
          <w:p w14:paraId="719FA5A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3809.10</w:t>
            </w:r>
          </w:p>
        </w:tc>
        <w:tc>
          <w:tcPr>
            <w:tcW w:w="3144" w:type="pct"/>
          </w:tcPr>
          <w:p w14:paraId="14A291B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11.08 and 35.05.</w:t>
            </w:r>
          </w:p>
        </w:tc>
        <w:tc>
          <w:tcPr>
            <w:tcW w:w="829" w:type="pct"/>
          </w:tcPr>
          <w:p w14:paraId="3BBE07F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711894" w14:textId="77777777" w:rsidTr="004E23B3">
        <w:tc>
          <w:tcPr>
            <w:tcW w:w="1028" w:type="pct"/>
          </w:tcPr>
          <w:p w14:paraId="4080469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3809.91-3818.00</w:t>
            </w:r>
          </w:p>
        </w:tc>
        <w:tc>
          <w:tcPr>
            <w:tcW w:w="3144" w:type="pct"/>
          </w:tcPr>
          <w:p w14:paraId="1420B8D1" w14:textId="4B026AA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465EF8FA" w14:textId="36C15F1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44825A7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7D6A5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098513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DC3FCE" w14:textId="77777777" w:rsidTr="004E23B3">
        <w:tc>
          <w:tcPr>
            <w:tcW w:w="1028" w:type="pct"/>
          </w:tcPr>
          <w:p w14:paraId="63C8BEE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3819</w:t>
            </w:r>
          </w:p>
        </w:tc>
        <w:tc>
          <w:tcPr>
            <w:tcW w:w="3144" w:type="pct"/>
          </w:tcPr>
          <w:p w14:paraId="2751902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 MaxNOM 50 % (EXW).</w:t>
            </w:r>
          </w:p>
        </w:tc>
        <w:tc>
          <w:tcPr>
            <w:tcW w:w="829" w:type="pct"/>
          </w:tcPr>
          <w:p w14:paraId="7F13B38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0F50B6" w14:textId="77777777" w:rsidTr="004E23B3">
        <w:tc>
          <w:tcPr>
            <w:tcW w:w="1028" w:type="pct"/>
          </w:tcPr>
          <w:p w14:paraId="35AFB137" w14:textId="74101A2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3820-3822</w:t>
            </w:r>
          </w:p>
        </w:tc>
        <w:tc>
          <w:tcPr>
            <w:tcW w:w="3144" w:type="pct"/>
          </w:tcPr>
          <w:p w14:paraId="302E56E2" w14:textId="336A66A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7CC7F603" w14:textId="13EFDD7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1E35D0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17CFE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32B816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0FB6B61" w14:textId="77777777" w:rsidTr="004E23B3">
        <w:tc>
          <w:tcPr>
            <w:tcW w:w="1028" w:type="pct"/>
          </w:tcPr>
          <w:p w14:paraId="6198343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38.23</w:t>
            </w:r>
          </w:p>
        </w:tc>
        <w:tc>
          <w:tcPr>
            <w:tcW w:w="3144" w:type="pct"/>
          </w:tcPr>
          <w:p w14:paraId="27188B4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73A5214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118CC7" w14:textId="77777777" w:rsidTr="004E23B3">
        <w:tc>
          <w:tcPr>
            <w:tcW w:w="1028" w:type="pct"/>
          </w:tcPr>
          <w:p w14:paraId="68532AFF"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3824.10</w:t>
            </w:r>
          </w:p>
        </w:tc>
        <w:tc>
          <w:tcPr>
            <w:tcW w:w="3144" w:type="pct"/>
          </w:tcPr>
          <w:p w14:paraId="59A572C5" w14:textId="28C8815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3B30CC41" w14:textId="2F17D15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5A18A78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7EE02F5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986525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44BD370" w14:textId="77777777" w:rsidTr="004E23B3">
        <w:tc>
          <w:tcPr>
            <w:tcW w:w="1028" w:type="pct"/>
          </w:tcPr>
          <w:p w14:paraId="3BE76CEC" w14:textId="14B4BEC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3824.30</w:t>
            </w:r>
          </w:p>
        </w:tc>
        <w:tc>
          <w:tcPr>
            <w:tcW w:w="3144" w:type="pct"/>
          </w:tcPr>
          <w:p w14:paraId="620E7CA5" w14:textId="77777777" w:rsidR="00670D74"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p w14:paraId="1D294A17" w14:textId="7011484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40C23B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0C297F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E6BC397" w14:textId="77777777" w:rsidTr="004E23B3">
        <w:tc>
          <w:tcPr>
            <w:tcW w:w="1028" w:type="pct"/>
          </w:tcPr>
          <w:p w14:paraId="1BFB56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3824.40-3824.50</w:t>
            </w:r>
          </w:p>
        </w:tc>
        <w:tc>
          <w:tcPr>
            <w:tcW w:w="3144" w:type="pct"/>
          </w:tcPr>
          <w:p w14:paraId="14293BCF" w14:textId="3FC6901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0CE82428" w14:textId="3F92462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mixing and blending, production of standard materials, a change in particle size, isomer separation or biotechnological processing is undergone;</w:t>
            </w:r>
          </w:p>
          <w:p w14:paraId="40BFCF9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198BFBD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A49707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29C7FCE" w14:textId="77777777" w:rsidTr="004E23B3">
        <w:tc>
          <w:tcPr>
            <w:tcW w:w="1028" w:type="pct"/>
          </w:tcPr>
          <w:p w14:paraId="673B738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3824.60</w:t>
            </w:r>
          </w:p>
        </w:tc>
        <w:tc>
          <w:tcPr>
            <w:tcW w:w="3144" w:type="pct"/>
          </w:tcPr>
          <w:p w14:paraId="6ECD30E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subheadings 2905.43 and 2905.44.</w:t>
            </w:r>
          </w:p>
        </w:tc>
        <w:tc>
          <w:tcPr>
            <w:tcW w:w="829" w:type="pct"/>
          </w:tcPr>
          <w:p w14:paraId="50D912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A8536F3" w14:textId="77777777" w:rsidTr="004E23B3">
        <w:tc>
          <w:tcPr>
            <w:tcW w:w="1028" w:type="pct"/>
          </w:tcPr>
          <w:p w14:paraId="38DFC1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3824.81-3825</w:t>
            </w:r>
          </w:p>
        </w:tc>
        <w:tc>
          <w:tcPr>
            <w:tcW w:w="3144" w:type="pct"/>
          </w:tcPr>
          <w:p w14:paraId="7B15DA64" w14:textId="699B104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106838A6" w14:textId="7CCD3FA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0951F7C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289B14A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073836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3D1053" w14:textId="77777777" w:rsidTr="004E23B3">
        <w:tc>
          <w:tcPr>
            <w:tcW w:w="1028" w:type="pct"/>
          </w:tcPr>
          <w:p w14:paraId="7399E004"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7" w:name="_Hlk155970743"/>
            <w:r w:rsidRPr="005D4540">
              <w:rPr>
                <w:rFonts w:ascii="Times New Roman" w:hAnsi="Times New Roman"/>
                <w:noProof/>
                <w:lang w:val="en-GB"/>
              </w:rPr>
              <w:t>38.26</w:t>
            </w:r>
          </w:p>
        </w:tc>
        <w:tc>
          <w:tcPr>
            <w:tcW w:w="3144" w:type="pct"/>
          </w:tcPr>
          <w:p w14:paraId="7133EE3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biodiesel is obtained through transesterification or esterification.</w:t>
            </w:r>
          </w:p>
        </w:tc>
        <w:tc>
          <w:tcPr>
            <w:tcW w:w="829" w:type="pct"/>
          </w:tcPr>
          <w:p w14:paraId="7045A7A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bookmarkEnd w:id="7"/>
      <w:tr w:rsidR="00CB6AF3" w:rsidRPr="005D4540" w14:paraId="3973FFA5" w14:textId="77777777" w:rsidTr="004E23B3">
        <w:tc>
          <w:tcPr>
            <w:tcW w:w="1028" w:type="pct"/>
          </w:tcPr>
          <w:p w14:paraId="30A82096"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38.27</w:t>
            </w:r>
          </w:p>
        </w:tc>
        <w:tc>
          <w:tcPr>
            <w:tcW w:w="3144" w:type="pct"/>
          </w:tcPr>
          <w:p w14:paraId="3CF6EB91" w14:textId="690FAFC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p w14:paraId="67B7E1AE" w14:textId="19D825E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 chemical reaction, purification, production of standard materials, a change in particle size, isomer separation or biotechnological processing is undergone;</w:t>
            </w:r>
          </w:p>
          <w:p w14:paraId="1459BF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210C1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7DD8C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2DA82FB" w14:textId="77777777" w:rsidTr="004E23B3">
        <w:tc>
          <w:tcPr>
            <w:tcW w:w="1028" w:type="pct"/>
          </w:tcPr>
          <w:p w14:paraId="322322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VII</w:t>
            </w:r>
          </w:p>
        </w:tc>
        <w:tc>
          <w:tcPr>
            <w:tcW w:w="3144" w:type="pct"/>
          </w:tcPr>
          <w:p w14:paraId="08EE6B6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PLASTICS AND ARTICLES THEREOF; RUBBER AND ARTICLES THEREOF</w:t>
            </w:r>
          </w:p>
          <w:p w14:paraId="3D9A1F89" w14:textId="37D4AFF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note: For definitions of horizontal processing rules within this Section, see Note</w:t>
            </w:r>
            <w:r w:rsidR="003E4A9A" w:rsidRPr="005D4540">
              <w:rPr>
                <w:rFonts w:ascii="Times New Roman" w:hAnsi="Times New Roman"/>
                <w:noProof/>
                <w:lang w:val="en-GB"/>
              </w:rPr>
              <w:t> </w:t>
            </w:r>
            <w:r w:rsidRPr="005D4540">
              <w:rPr>
                <w:rFonts w:ascii="Times New Roman" w:hAnsi="Times New Roman"/>
                <w:noProof/>
                <w:lang w:val="en-GB"/>
              </w:rPr>
              <w:t>5 of Annex</w:t>
            </w:r>
            <w:r w:rsidR="003E4A9A" w:rsidRPr="005D4540">
              <w:rPr>
                <w:rFonts w:ascii="Times New Roman" w:hAnsi="Times New Roman"/>
                <w:noProof/>
                <w:lang w:val="en-GB"/>
              </w:rPr>
              <w:t> </w:t>
            </w:r>
            <w:r w:rsidRPr="005D4540">
              <w:rPr>
                <w:rFonts w:ascii="Times New Roman" w:hAnsi="Times New Roman"/>
                <w:noProof/>
                <w:lang w:val="en-GB"/>
              </w:rPr>
              <w:t>3-A</w:t>
            </w:r>
          </w:p>
        </w:tc>
        <w:tc>
          <w:tcPr>
            <w:tcW w:w="829" w:type="pct"/>
          </w:tcPr>
          <w:p w14:paraId="5CB8A68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599B4FF" w14:textId="77777777" w:rsidTr="004E23B3">
        <w:tc>
          <w:tcPr>
            <w:tcW w:w="1028" w:type="pct"/>
          </w:tcPr>
          <w:p w14:paraId="03DFB885" w14:textId="756F575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39</w:t>
            </w:r>
          </w:p>
        </w:tc>
        <w:tc>
          <w:tcPr>
            <w:tcW w:w="3144" w:type="pct"/>
          </w:tcPr>
          <w:p w14:paraId="38B677E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Plastics and articles thereof</w:t>
            </w:r>
          </w:p>
        </w:tc>
        <w:tc>
          <w:tcPr>
            <w:tcW w:w="829" w:type="pct"/>
          </w:tcPr>
          <w:p w14:paraId="4B2355A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E0A1934" w14:textId="77777777" w:rsidTr="004E23B3">
        <w:tc>
          <w:tcPr>
            <w:tcW w:w="1028" w:type="pct"/>
          </w:tcPr>
          <w:p w14:paraId="14C15F8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39.01-39.15</w:t>
            </w:r>
          </w:p>
        </w:tc>
        <w:tc>
          <w:tcPr>
            <w:tcW w:w="3144" w:type="pct"/>
          </w:tcPr>
          <w:p w14:paraId="5979623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0B9414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816EE09" w14:textId="77777777" w:rsidTr="004E23B3">
        <w:tc>
          <w:tcPr>
            <w:tcW w:w="1028" w:type="pct"/>
          </w:tcPr>
          <w:p w14:paraId="6475EC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39.16-39.26</w:t>
            </w:r>
          </w:p>
        </w:tc>
        <w:tc>
          <w:tcPr>
            <w:tcW w:w="3144" w:type="pct"/>
          </w:tcPr>
          <w:p w14:paraId="1B1134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E0D3CC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CE1A8D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1B3F40B" w14:textId="77777777" w:rsidTr="004E23B3">
        <w:tc>
          <w:tcPr>
            <w:tcW w:w="1028" w:type="pct"/>
          </w:tcPr>
          <w:p w14:paraId="02B6B66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40</w:t>
            </w:r>
          </w:p>
        </w:tc>
        <w:tc>
          <w:tcPr>
            <w:tcW w:w="3144" w:type="pct"/>
          </w:tcPr>
          <w:p w14:paraId="367F31F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Rubber and articles thereof</w:t>
            </w:r>
          </w:p>
        </w:tc>
        <w:tc>
          <w:tcPr>
            <w:tcW w:w="829" w:type="pct"/>
          </w:tcPr>
          <w:p w14:paraId="48AC368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D4865F" w14:textId="77777777" w:rsidTr="004E23B3">
        <w:tc>
          <w:tcPr>
            <w:tcW w:w="1028" w:type="pct"/>
          </w:tcPr>
          <w:p w14:paraId="3FA6032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40.01</w:t>
            </w:r>
          </w:p>
        </w:tc>
        <w:tc>
          <w:tcPr>
            <w:tcW w:w="3144" w:type="pct"/>
          </w:tcPr>
          <w:p w14:paraId="5ED452C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1279559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EDA57D" w14:textId="77777777" w:rsidTr="004E23B3">
        <w:tc>
          <w:tcPr>
            <w:tcW w:w="1028" w:type="pct"/>
          </w:tcPr>
          <w:p w14:paraId="1B33DD87" w14:textId="71DB811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40.02</w:t>
            </w:r>
            <w:r w:rsidR="003E4A9A" w:rsidRPr="005D4540">
              <w:rPr>
                <w:rFonts w:ascii="Times New Roman" w:hAnsi="Times New Roman"/>
                <w:noProof/>
                <w:lang w:val="en-GB"/>
              </w:rPr>
              <w:t>-</w:t>
            </w:r>
            <w:r w:rsidRPr="005D4540">
              <w:rPr>
                <w:rFonts w:ascii="Times New Roman" w:hAnsi="Times New Roman"/>
                <w:noProof/>
                <w:lang w:val="en-GB"/>
              </w:rPr>
              <w:t>40.11</w:t>
            </w:r>
          </w:p>
        </w:tc>
        <w:tc>
          <w:tcPr>
            <w:tcW w:w="3144" w:type="pct"/>
          </w:tcPr>
          <w:p w14:paraId="2FC656E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70124C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7CCD18" w14:textId="77777777" w:rsidTr="004E23B3">
        <w:tc>
          <w:tcPr>
            <w:tcW w:w="1028" w:type="pct"/>
          </w:tcPr>
          <w:p w14:paraId="04F27E2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4012.11-4012.19</w:t>
            </w:r>
          </w:p>
        </w:tc>
        <w:tc>
          <w:tcPr>
            <w:tcW w:w="3144" w:type="pct"/>
          </w:tcPr>
          <w:p w14:paraId="65DEA4E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296888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Retreading of used tyres.</w:t>
            </w:r>
          </w:p>
        </w:tc>
        <w:tc>
          <w:tcPr>
            <w:tcW w:w="829" w:type="pct"/>
          </w:tcPr>
          <w:p w14:paraId="2A5A04F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0E64C02" w14:textId="77777777" w:rsidTr="004E23B3">
        <w:tc>
          <w:tcPr>
            <w:tcW w:w="1028" w:type="pct"/>
          </w:tcPr>
          <w:p w14:paraId="00D5045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4012.20-4017.00</w:t>
            </w:r>
          </w:p>
        </w:tc>
        <w:tc>
          <w:tcPr>
            <w:tcW w:w="3144" w:type="pct"/>
          </w:tcPr>
          <w:p w14:paraId="071513D1" w14:textId="4B75AE4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EA5FC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F481EE" w14:textId="77777777" w:rsidTr="004E23B3">
        <w:tc>
          <w:tcPr>
            <w:tcW w:w="1028" w:type="pct"/>
          </w:tcPr>
          <w:p w14:paraId="2DFEDAC5"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VIII</w:t>
            </w:r>
          </w:p>
        </w:tc>
        <w:tc>
          <w:tcPr>
            <w:tcW w:w="3144" w:type="pct"/>
          </w:tcPr>
          <w:p w14:paraId="251B7C9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RAW HIDES AND SKINS, LEATHER, FURSKINS AND ARTICLES THEREOF; SADDLERY AND HARNESS; TRAVEL GOODS, HANDBAGS AND SIMILAR CONTAINERS; ARTICLE OF ANIMAL GUT (OTHER THAN SILK-WORM GUT)</w:t>
            </w:r>
          </w:p>
        </w:tc>
        <w:tc>
          <w:tcPr>
            <w:tcW w:w="829" w:type="pct"/>
          </w:tcPr>
          <w:p w14:paraId="2A86F86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4281076" w14:textId="77777777" w:rsidTr="004E23B3">
        <w:tc>
          <w:tcPr>
            <w:tcW w:w="1028" w:type="pct"/>
          </w:tcPr>
          <w:p w14:paraId="3D293A43" w14:textId="77777777" w:rsidR="000673D2" w:rsidRPr="005D4540" w:rsidDel="0063144B"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41</w:t>
            </w:r>
          </w:p>
        </w:tc>
        <w:tc>
          <w:tcPr>
            <w:tcW w:w="3144" w:type="pct"/>
          </w:tcPr>
          <w:p w14:paraId="71ACFC0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Raw hides and skins (other than furskins) and leather</w:t>
            </w:r>
          </w:p>
        </w:tc>
        <w:tc>
          <w:tcPr>
            <w:tcW w:w="829" w:type="pct"/>
          </w:tcPr>
          <w:p w14:paraId="144D4A4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881D291" w14:textId="77777777" w:rsidTr="004E23B3">
        <w:tc>
          <w:tcPr>
            <w:tcW w:w="1028" w:type="pct"/>
          </w:tcPr>
          <w:p w14:paraId="400C6A51" w14:textId="77777777" w:rsidR="000673D2" w:rsidRPr="005D4540" w:rsidDel="0063144B"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41.01-4104.19</w:t>
            </w:r>
          </w:p>
        </w:tc>
        <w:tc>
          <w:tcPr>
            <w:tcW w:w="3144" w:type="pct"/>
          </w:tcPr>
          <w:p w14:paraId="37576B2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FB7C80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F608CA5" w14:textId="77777777" w:rsidTr="004E23B3">
        <w:tc>
          <w:tcPr>
            <w:tcW w:w="1028" w:type="pct"/>
          </w:tcPr>
          <w:p w14:paraId="6777E19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4104.41-4104.49</w:t>
            </w:r>
          </w:p>
        </w:tc>
        <w:tc>
          <w:tcPr>
            <w:tcW w:w="3144" w:type="pct"/>
          </w:tcPr>
          <w:p w14:paraId="7D161A52" w14:textId="17B00F2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except from subheadings</w:t>
            </w:r>
            <w:r w:rsidR="003E4A9A" w:rsidRPr="005D4540">
              <w:rPr>
                <w:rFonts w:ascii="Times New Roman" w:hAnsi="Times New Roman"/>
                <w:noProof/>
                <w:lang w:val="en-GB"/>
              </w:rPr>
              <w:t> </w:t>
            </w:r>
            <w:r w:rsidRPr="005D4540">
              <w:rPr>
                <w:rFonts w:ascii="Times New Roman" w:hAnsi="Times New Roman"/>
                <w:noProof/>
                <w:lang w:val="en-GB"/>
              </w:rPr>
              <w:t>4104.41 to</w:t>
            </w:r>
            <w:r w:rsidR="003E4A9A" w:rsidRPr="005D4540">
              <w:rPr>
                <w:rFonts w:ascii="Times New Roman" w:hAnsi="Times New Roman"/>
                <w:noProof/>
                <w:lang w:val="en-GB"/>
              </w:rPr>
              <w:t> </w:t>
            </w:r>
            <w:r w:rsidRPr="005D4540">
              <w:rPr>
                <w:rFonts w:ascii="Times New Roman" w:hAnsi="Times New Roman"/>
                <w:noProof/>
                <w:lang w:val="en-GB"/>
              </w:rPr>
              <w:t>4104.49.</w:t>
            </w:r>
          </w:p>
        </w:tc>
        <w:tc>
          <w:tcPr>
            <w:tcW w:w="829" w:type="pct"/>
          </w:tcPr>
          <w:p w14:paraId="53FCAC0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348AD2" w14:textId="77777777" w:rsidTr="004E23B3">
        <w:tc>
          <w:tcPr>
            <w:tcW w:w="1028" w:type="pct"/>
          </w:tcPr>
          <w:p w14:paraId="5600525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4105.10</w:t>
            </w:r>
          </w:p>
        </w:tc>
        <w:tc>
          <w:tcPr>
            <w:tcW w:w="3144" w:type="pct"/>
          </w:tcPr>
          <w:p w14:paraId="656370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2D269E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6A79FB" w14:textId="77777777" w:rsidTr="004E23B3">
        <w:tc>
          <w:tcPr>
            <w:tcW w:w="1028" w:type="pct"/>
          </w:tcPr>
          <w:p w14:paraId="73BE68F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4105.30</w:t>
            </w:r>
          </w:p>
        </w:tc>
        <w:tc>
          <w:tcPr>
            <w:tcW w:w="3144" w:type="pct"/>
          </w:tcPr>
          <w:p w14:paraId="6ACD9AE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6CBD762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A19A820" w14:textId="77777777" w:rsidTr="004E23B3">
        <w:tc>
          <w:tcPr>
            <w:tcW w:w="1028" w:type="pct"/>
          </w:tcPr>
          <w:p w14:paraId="7ED6547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4106.21</w:t>
            </w:r>
          </w:p>
        </w:tc>
        <w:tc>
          <w:tcPr>
            <w:tcW w:w="3144" w:type="pct"/>
          </w:tcPr>
          <w:p w14:paraId="7F745C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E0BE9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B43A169" w14:textId="77777777" w:rsidTr="004E23B3">
        <w:tc>
          <w:tcPr>
            <w:tcW w:w="1028" w:type="pct"/>
          </w:tcPr>
          <w:p w14:paraId="65539F9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4106.22</w:t>
            </w:r>
          </w:p>
        </w:tc>
        <w:tc>
          <w:tcPr>
            <w:tcW w:w="3144" w:type="pct"/>
          </w:tcPr>
          <w:p w14:paraId="541EB7D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397F148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8812A66" w14:textId="77777777" w:rsidTr="004E23B3">
        <w:tc>
          <w:tcPr>
            <w:tcW w:w="1028" w:type="pct"/>
          </w:tcPr>
          <w:p w14:paraId="4C942A9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4106.31</w:t>
            </w:r>
          </w:p>
        </w:tc>
        <w:tc>
          <w:tcPr>
            <w:tcW w:w="3144" w:type="pct"/>
          </w:tcPr>
          <w:p w14:paraId="6B3296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EC3CC4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A3B46DC" w14:textId="77777777" w:rsidTr="004E23B3">
        <w:tc>
          <w:tcPr>
            <w:tcW w:w="1028" w:type="pct"/>
          </w:tcPr>
          <w:p w14:paraId="5E4433A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4106.32-4106.40</w:t>
            </w:r>
          </w:p>
        </w:tc>
        <w:tc>
          <w:tcPr>
            <w:tcW w:w="3144" w:type="pct"/>
          </w:tcPr>
          <w:p w14:paraId="797EEBD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152A138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F454B7" w14:textId="77777777" w:rsidTr="004E23B3">
        <w:tc>
          <w:tcPr>
            <w:tcW w:w="1028" w:type="pct"/>
          </w:tcPr>
          <w:p w14:paraId="1F1A173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4106.91</w:t>
            </w:r>
          </w:p>
        </w:tc>
        <w:tc>
          <w:tcPr>
            <w:tcW w:w="3144" w:type="pct"/>
          </w:tcPr>
          <w:p w14:paraId="46F9D3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932CD2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0707636" w14:textId="77777777" w:rsidTr="004E23B3">
        <w:tc>
          <w:tcPr>
            <w:tcW w:w="1028" w:type="pct"/>
          </w:tcPr>
          <w:p w14:paraId="3462AF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4106.92</w:t>
            </w:r>
          </w:p>
        </w:tc>
        <w:tc>
          <w:tcPr>
            <w:tcW w:w="3144" w:type="pct"/>
          </w:tcPr>
          <w:p w14:paraId="48EDAC0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60ED08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12993F9" w14:textId="77777777" w:rsidTr="004E23B3">
        <w:tc>
          <w:tcPr>
            <w:tcW w:w="1028" w:type="pct"/>
          </w:tcPr>
          <w:p w14:paraId="75739CC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41.07-41.13</w:t>
            </w:r>
          </w:p>
        </w:tc>
        <w:tc>
          <w:tcPr>
            <w:tcW w:w="3144" w:type="pct"/>
          </w:tcPr>
          <w:p w14:paraId="6F536499" w14:textId="58428A6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subheadings 4104.41, 4104.49, 4105.30, 4106.22, 4106.32 and 4106.92. However, non-originating materials of subheadings 4104.41, 4104.49, 4105.30, 4106.22, 4106.32 or 4106.92 may be used provided that they undergo a retanning operation.</w:t>
            </w:r>
          </w:p>
        </w:tc>
        <w:tc>
          <w:tcPr>
            <w:tcW w:w="829" w:type="pct"/>
          </w:tcPr>
          <w:p w14:paraId="6D473E2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3021427" w14:textId="77777777" w:rsidTr="004E23B3">
        <w:tc>
          <w:tcPr>
            <w:tcW w:w="1028" w:type="pct"/>
          </w:tcPr>
          <w:p w14:paraId="131E9DE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4114.10</w:t>
            </w:r>
          </w:p>
        </w:tc>
        <w:tc>
          <w:tcPr>
            <w:tcW w:w="3144" w:type="pct"/>
          </w:tcPr>
          <w:p w14:paraId="189BCC8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C033B2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E9207B8" w14:textId="77777777" w:rsidTr="004E23B3">
        <w:tc>
          <w:tcPr>
            <w:tcW w:w="1028" w:type="pct"/>
          </w:tcPr>
          <w:p w14:paraId="51CBD7BC"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4114.20</w:t>
            </w:r>
          </w:p>
        </w:tc>
        <w:tc>
          <w:tcPr>
            <w:tcW w:w="3144" w:type="pct"/>
          </w:tcPr>
          <w:p w14:paraId="142030A6" w14:textId="6FB9BB8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subheadings 4104 41, 4104.49, 4105.30, 4106.22, 4106.32, 4106.92 and 4107. However, non</w:t>
            </w:r>
            <w:r w:rsidR="003E4A9A" w:rsidRPr="005D4540">
              <w:rPr>
                <w:rFonts w:ascii="Times New Roman" w:hAnsi="Times New Roman"/>
                <w:noProof/>
                <w:lang w:val="en-GB"/>
              </w:rPr>
              <w:noBreakHyphen/>
            </w:r>
            <w:r w:rsidRPr="005D4540">
              <w:rPr>
                <w:rFonts w:ascii="Times New Roman" w:hAnsi="Times New Roman"/>
                <w:noProof/>
                <w:lang w:val="en-GB"/>
              </w:rPr>
              <w:t>originating materials of subheadings 4104.41, 4104.49, 4105.30, 4106.22, 4106.32, 4106.92 and 4107 may be used provided that they undergo a retanning operation.</w:t>
            </w:r>
          </w:p>
        </w:tc>
        <w:tc>
          <w:tcPr>
            <w:tcW w:w="829" w:type="pct"/>
          </w:tcPr>
          <w:p w14:paraId="31F712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225E66" w14:textId="77777777" w:rsidTr="004E23B3">
        <w:tc>
          <w:tcPr>
            <w:tcW w:w="1028" w:type="pct"/>
          </w:tcPr>
          <w:p w14:paraId="733F134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41.15</w:t>
            </w:r>
          </w:p>
        </w:tc>
        <w:tc>
          <w:tcPr>
            <w:tcW w:w="3144" w:type="pct"/>
          </w:tcPr>
          <w:p w14:paraId="55D296B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AED4FF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50D1686" w14:textId="77777777" w:rsidTr="004E23B3">
        <w:tc>
          <w:tcPr>
            <w:tcW w:w="1028" w:type="pct"/>
          </w:tcPr>
          <w:p w14:paraId="3A8C3F7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42</w:t>
            </w:r>
          </w:p>
        </w:tc>
        <w:tc>
          <w:tcPr>
            <w:tcW w:w="3144" w:type="pct"/>
          </w:tcPr>
          <w:p w14:paraId="316B1B2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Articles of leather; saddlery and harness; travel goods, handbags and similar containers; articles of animal gut (other than silk-worm gut)</w:t>
            </w:r>
          </w:p>
        </w:tc>
        <w:tc>
          <w:tcPr>
            <w:tcW w:w="829" w:type="pct"/>
          </w:tcPr>
          <w:p w14:paraId="74FDBB7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FEB68A8" w14:textId="77777777" w:rsidTr="004E23B3">
        <w:tc>
          <w:tcPr>
            <w:tcW w:w="1028" w:type="pct"/>
          </w:tcPr>
          <w:p w14:paraId="2225F45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42.01-42.06</w:t>
            </w:r>
          </w:p>
        </w:tc>
        <w:tc>
          <w:tcPr>
            <w:tcW w:w="3144" w:type="pct"/>
          </w:tcPr>
          <w:p w14:paraId="251A6E8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20F76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652574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F3454C" w14:textId="77777777" w:rsidTr="004E23B3">
        <w:tc>
          <w:tcPr>
            <w:tcW w:w="1028" w:type="pct"/>
          </w:tcPr>
          <w:p w14:paraId="451ADD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43</w:t>
            </w:r>
          </w:p>
        </w:tc>
        <w:tc>
          <w:tcPr>
            <w:tcW w:w="3144" w:type="pct"/>
          </w:tcPr>
          <w:p w14:paraId="32ACB9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Furskins and artificial fur; manufactures thereof</w:t>
            </w:r>
          </w:p>
        </w:tc>
        <w:tc>
          <w:tcPr>
            <w:tcW w:w="829" w:type="pct"/>
          </w:tcPr>
          <w:p w14:paraId="2758DBC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602B72" w14:textId="77777777" w:rsidTr="004E23B3">
        <w:tc>
          <w:tcPr>
            <w:tcW w:w="1028" w:type="pct"/>
          </w:tcPr>
          <w:p w14:paraId="0DB6215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43.01-4302.20</w:t>
            </w:r>
          </w:p>
        </w:tc>
        <w:tc>
          <w:tcPr>
            <w:tcW w:w="3144" w:type="pct"/>
          </w:tcPr>
          <w:p w14:paraId="1F29F14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71B09F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35B01C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869C075" w14:textId="77777777" w:rsidTr="004E23B3">
        <w:tc>
          <w:tcPr>
            <w:tcW w:w="1028" w:type="pct"/>
          </w:tcPr>
          <w:p w14:paraId="356FB3C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4302.30</w:t>
            </w:r>
          </w:p>
        </w:tc>
        <w:tc>
          <w:tcPr>
            <w:tcW w:w="3144" w:type="pct"/>
          </w:tcPr>
          <w:p w14:paraId="1951447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p>
        </w:tc>
        <w:tc>
          <w:tcPr>
            <w:tcW w:w="829" w:type="pct"/>
          </w:tcPr>
          <w:p w14:paraId="5DBD762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AA0CC04" w14:textId="77777777" w:rsidTr="004E23B3">
        <w:tc>
          <w:tcPr>
            <w:tcW w:w="1028" w:type="pct"/>
          </w:tcPr>
          <w:p w14:paraId="1C0914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43.03-43.04</w:t>
            </w:r>
          </w:p>
        </w:tc>
        <w:tc>
          <w:tcPr>
            <w:tcW w:w="3144" w:type="pct"/>
          </w:tcPr>
          <w:p w14:paraId="2369534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AADC9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82A523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2F91881" w14:textId="77777777" w:rsidTr="004E23B3">
        <w:tc>
          <w:tcPr>
            <w:tcW w:w="1028" w:type="pct"/>
          </w:tcPr>
          <w:p w14:paraId="75BF8C9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IX</w:t>
            </w:r>
          </w:p>
        </w:tc>
        <w:tc>
          <w:tcPr>
            <w:tcW w:w="3144" w:type="pct"/>
          </w:tcPr>
          <w:p w14:paraId="5081869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WOOD AND ARTICLES OF WOOD; WOOD CHARCOAL; CORK AND ARTICLES OF CORK; MANUFACTURES OF STRAW, OF ESPARTO OR OTHER PLAITING MATERIALS; BASKETWARE AND WICKERWORK</w:t>
            </w:r>
          </w:p>
        </w:tc>
        <w:tc>
          <w:tcPr>
            <w:tcW w:w="829" w:type="pct"/>
          </w:tcPr>
          <w:p w14:paraId="141489D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93DB208" w14:textId="77777777" w:rsidTr="004E23B3">
        <w:tc>
          <w:tcPr>
            <w:tcW w:w="1028" w:type="pct"/>
          </w:tcPr>
          <w:p w14:paraId="592E026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44</w:t>
            </w:r>
          </w:p>
        </w:tc>
        <w:tc>
          <w:tcPr>
            <w:tcW w:w="3144" w:type="pct"/>
          </w:tcPr>
          <w:p w14:paraId="551FE94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Wood and articles of wood; wood charcoal</w:t>
            </w:r>
          </w:p>
        </w:tc>
        <w:tc>
          <w:tcPr>
            <w:tcW w:w="829" w:type="pct"/>
          </w:tcPr>
          <w:p w14:paraId="44457F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07889BF" w14:textId="77777777" w:rsidTr="004E23B3">
        <w:tc>
          <w:tcPr>
            <w:tcW w:w="1028" w:type="pct"/>
          </w:tcPr>
          <w:p w14:paraId="0EE3AA6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44.01-44.21</w:t>
            </w:r>
          </w:p>
        </w:tc>
        <w:tc>
          <w:tcPr>
            <w:tcW w:w="3144" w:type="pct"/>
          </w:tcPr>
          <w:p w14:paraId="4F0C446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4A8CBE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AA253D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9971E20" w14:textId="77777777" w:rsidTr="004E23B3">
        <w:tc>
          <w:tcPr>
            <w:tcW w:w="1028" w:type="pct"/>
          </w:tcPr>
          <w:p w14:paraId="6B49486A"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45</w:t>
            </w:r>
          </w:p>
        </w:tc>
        <w:tc>
          <w:tcPr>
            <w:tcW w:w="3144" w:type="pct"/>
          </w:tcPr>
          <w:p w14:paraId="756BF7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Cork and articles of cork</w:t>
            </w:r>
          </w:p>
        </w:tc>
        <w:tc>
          <w:tcPr>
            <w:tcW w:w="829" w:type="pct"/>
          </w:tcPr>
          <w:p w14:paraId="49F57BB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AFAEA0" w14:textId="77777777" w:rsidTr="004E23B3">
        <w:tc>
          <w:tcPr>
            <w:tcW w:w="1028" w:type="pct"/>
          </w:tcPr>
          <w:p w14:paraId="656B8FE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45.01-45.04</w:t>
            </w:r>
          </w:p>
        </w:tc>
        <w:tc>
          <w:tcPr>
            <w:tcW w:w="3144" w:type="pct"/>
          </w:tcPr>
          <w:p w14:paraId="6A7BBE45" w14:textId="435B66F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83F4FD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FE768E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21D855" w14:textId="77777777" w:rsidTr="004E23B3">
        <w:tc>
          <w:tcPr>
            <w:tcW w:w="1028" w:type="pct"/>
          </w:tcPr>
          <w:p w14:paraId="6DCAE1A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46</w:t>
            </w:r>
          </w:p>
        </w:tc>
        <w:tc>
          <w:tcPr>
            <w:tcW w:w="3144" w:type="pct"/>
          </w:tcPr>
          <w:p w14:paraId="1B3F9F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Manufactures of straw, of esparto or of other plaiting materials; basketware and wickerwork</w:t>
            </w:r>
          </w:p>
        </w:tc>
        <w:tc>
          <w:tcPr>
            <w:tcW w:w="829" w:type="pct"/>
          </w:tcPr>
          <w:p w14:paraId="72E931A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85C4038" w14:textId="77777777" w:rsidTr="004E23B3">
        <w:tc>
          <w:tcPr>
            <w:tcW w:w="1028" w:type="pct"/>
          </w:tcPr>
          <w:p w14:paraId="687535FA" w14:textId="248A95A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46.01-46.02</w:t>
            </w:r>
          </w:p>
        </w:tc>
        <w:tc>
          <w:tcPr>
            <w:tcW w:w="3144" w:type="pct"/>
          </w:tcPr>
          <w:p w14:paraId="73A4B6D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10691E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418D97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0ED705" w14:textId="77777777" w:rsidTr="004E23B3">
        <w:tc>
          <w:tcPr>
            <w:tcW w:w="1028" w:type="pct"/>
          </w:tcPr>
          <w:p w14:paraId="561853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w:t>
            </w:r>
          </w:p>
        </w:tc>
        <w:tc>
          <w:tcPr>
            <w:tcW w:w="3144" w:type="pct"/>
          </w:tcPr>
          <w:p w14:paraId="7E472C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PULP OF WOOD OR OF OTHER FIBROUS CELLULOSIC MATERIAL; RECOVERED (WASTE AND SCRAP) PAPER OR PAPERBOARD; PAPER AND PAPERBOARD AND ARTICLES THEREOF</w:t>
            </w:r>
          </w:p>
        </w:tc>
        <w:tc>
          <w:tcPr>
            <w:tcW w:w="829" w:type="pct"/>
          </w:tcPr>
          <w:p w14:paraId="0B818D1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1CD975" w14:textId="77777777" w:rsidTr="004E23B3">
        <w:tc>
          <w:tcPr>
            <w:tcW w:w="1028" w:type="pct"/>
          </w:tcPr>
          <w:p w14:paraId="485B939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47</w:t>
            </w:r>
          </w:p>
        </w:tc>
        <w:tc>
          <w:tcPr>
            <w:tcW w:w="3144" w:type="pct"/>
          </w:tcPr>
          <w:p w14:paraId="7C3ABB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Pulp of wood or of other fibrous cellulosic material; recovered (waste and scrap) paper or paperboard</w:t>
            </w:r>
          </w:p>
        </w:tc>
        <w:tc>
          <w:tcPr>
            <w:tcW w:w="829" w:type="pct"/>
          </w:tcPr>
          <w:p w14:paraId="744102F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8782C8E" w14:textId="77777777" w:rsidTr="004E23B3">
        <w:tc>
          <w:tcPr>
            <w:tcW w:w="1028" w:type="pct"/>
          </w:tcPr>
          <w:p w14:paraId="56CF623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47.01-47.07</w:t>
            </w:r>
          </w:p>
        </w:tc>
        <w:tc>
          <w:tcPr>
            <w:tcW w:w="3144" w:type="pct"/>
          </w:tcPr>
          <w:p w14:paraId="6CF732B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26272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5C7AE5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AD1A45" w14:textId="77777777" w:rsidTr="004E23B3">
        <w:tc>
          <w:tcPr>
            <w:tcW w:w="1028" w:type="pct"/>
          </w:tcPr>
          <w:p w14:paraId="0551FB4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48</w:t>
            </w:r>
          </w:p>
        </w:tc>
        <w:tc>
          <w:tcPr>
            <w:tcW w:w="3144" w:type="pct"/>
          </w:tcPr>
          <w:p w14:paraId="3520EB3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Paper and paperboard; articles of paper pulp, of paper or of paperboard</w:t>
            </w:r>
          </w:p>
        </w:tc>
        <w:tc>
          <w:tcPr>
            <w:tcW w:w="829" w:type="pct"/>
          </w:tcPr>
          <w:p w14:paraId="4AED825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7EEEA2B" w14:textId="77777777" w:rsidTr="004E23B3">
        <w:tc>
          <w:tcPr>
            <w:tcW w:w="1028" w:type="pct"/>
          </w:tcPr>
          <w:p w14:paraId="4FD58F6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48.01-48.23</w:t>
            </w:r>
          </w:p>
        </w:tc>
        <w:tc>
          <w:tcPr>
            <w:tcW w:w="3144" w:type="pct"/>
          </w:tcPr>
          <w:p w14:paraId="4EEC119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16B31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855356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CE4F459" w14:textId="77777777" w:rsidTr="004E23B3">
        <w:tc>
          <w:tcPr>
            <w:tcW w:w="1028" w:type="pct"/>
          </w:tcPr>
          <w:p w14:paraId="439A321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49</w:t>
            </w:r>
          </w:p>
        </w:tc>
        <w:tc>
          <w:tcPr>
            <w:tcW w:w="3144" w:type="pct"/>
          </w:tcPr>
          <w:p w14:paraId="0D8148B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Printed books, newspapers, pictures and other products of the printing</w:t>
            </w:r>
          </w:p>
          <w:p w14:paraId="33D082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industry; manuscripts, typescripts and plans</w:t>
            </w:r>
          </w:p>
        </w:tc>
        <w:tc>
          <w:tcPr>
            <w:tcW w:w="829" w:type="pct"/>
          </w:tcPr>
          <w:p w14:paraId="612894E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EFFDF8" w14:textId="77777777" w:rsidTr="004E23B3">
        <w:tc>
          <w:tcPr>
            <w:tcW w:w="1028" w:type="pct"/>
          </w:tcPr>
          <w:p w14:paraId="267EEE6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49.01-49.11</w:t>
            </w:r>
          </w:p>
        </w:tc>
        <w:tc>
          <w:tcPr>
            <w:tcW w:w="3144" w:type="pct"/>
          </w:tcPr>
          <w:p w14:paraId="6E8C80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F29450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D49D15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8312E42" w14:textId="77777777" w:rsidTr="004E23B3">
        <w:tc>
          <w:tcPr>
            <w:tcW w:w="1028" w:type="pct"/>
          </w:tcPr>
          <w:p w14:paraId="08EF025E"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XI</w:t>
            </w:r>
          </w:p>
        </w:tc>
        <w:tc>
          <w:tcPr>
            <w:tcW w:w="3144" w:type="pct"/>
          </w:tcPr>
          <w:p w14:paraId="543A79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TEXTILES AND TEXTILE ARTICLES</w:t>
            </w:r>
          </w:p>
        </w:tc>
        <w:tc>
          <w:tcPr>
            <w:tcW w:w="829" w:type="pct"/>
          </w:tcPr>
          <w:p w14:paraId="6254544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AAA8E04" w14:textId="77777777" w:rsidTr="004E23B3">
        <w:tc>
          <w:tcPr>
            <w:tcW w:w="1028" w:type="pct"/>
          </w:tcPr>
          <w:p w14:paraId="71C8825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3144" w:type="pct"/>
          </w:tcPr>
          <w:p w14:paraId="343D9182" w14:textId="6CD7D85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note: For definitions and terms used for and tolerances applicable to certain products made of textile materials see Notes</w:t>
            </w:r>
            <w:r w:rsidR="003E4A9A" w:rsidRPr="005D4540">
              <w:rPr>
                <w:rFonts w:ascii="Times New Roman" w:hAnsi="Times New Roman"/>
                <w:noProof/>
                <w:lang w:val="en-GB"/>
              </w:rPr>
              <w:t> </w:t>
            </w:r>
            <w:r w:rsidRPr="005D4540">
              <w:rPr>
                <w:rFonts w:ascii="Times New Roman" w:hAnsi="Times New Roman"/>
                <w:noProof/>
                <w:lang w:val="en-GB"/>
              </w:rPr>
              <w:t>6,7 and</w:t>
            </w:r>
            <w:r w:rsidR="003E4A9A" w:rsidRPr="005D4540">
              <w:rPr>
                <w:rFonts w:ascii="Times New Roman" w:hAnsi="Times New Roman"/>
                <w:noProof/>
                <w:lang w:val="en-GB"/>
              </w:rPr>
              <w:t> </w:t>
            </w:r>
            <w:r w:rsidRPr="005D4540">
              <w:rPr>
                <w:rFonts w:ascii="Times New Roman" w:hAnsi="Times New Roman"/>
                <w:noProof/>
                <w:lang w:val="en-GB"/>
              </w:rPr>
              <w:t>8 of Annex</w:t>
            </w:r>
            <w:r w:rsidR="003E4A9A" w:rsidRPr="005D4540">
              <w:rPr>
                <w:rFonts w:ascii="Times New Roman" w:hAnsi="Times New Roman"/>
                <w:noProof/>
                <w:lang w:val="en-GB"/>
              </w:rPr>
              <w:t> </w:t>
            </w:r>
            <w:r w:rsidRPr="005D4540">
              <w:rPr>
                <w:rFonts w:ascii="Times New Roman" w:hAnsi="Times New Roman"/>
                <w:noProof/>
                <w:lang w:val="en-GB"/>
              </w:rPr>
              <w:t>3-A</w:t>
            </w:r>
          </w:p>
        </w:tc>
        <w:tc>
          <w:tcPr>
            <w:tcW w:w="829" w:type="pct"/>
          </w:tcPr>
          <w:p w14:paraId="390407C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8037A2" w14:textId="77777777" w:rsidTr="004E23B3">
        <w:tc>
          <w:tcPr>
            <w:tcW w:w="1028" w:type="pct"/>
          </w:tcPr>
          <w:p w14:paraId="2C1728E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50</w:t>
            </w:r>
          </w:p>
        </w:tc>
        <w:tc>
          <w:tcPr>
            <w:tcW w:w="3144" w:type="pct"/>
          </w:tcPr>
          <w:p w14:paraId="0F895D5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Silk</w:t>
            </w:r>
          </w:p>
        </w:tc>
        <w:tc>
          <w:tcPr>
            <w:tcW w:w="829" w:type="pct"/>
          </w:tcPr>
          <w:p w14:paraId="23CEC59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809231B" w14:textId="77777777" w:rsidTr="004E23B3">
        <w:tc>
          <w:tcPr>
            <w:tcW w:w="1028" w:type="pct"/>
          </w:tcPr>
          <w:p w14:paraId="27E317A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50.01-50.02</w:t>
            </w:r>
          </w:p>
        </w:tc>
        <w:tc>
          <w:tcPr>
            <w:tcW w:w="3144" w:type="pct"/>
          </w:tcPr>
          <w:p w14:paraId="4E0EEDF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DCBA1C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F9501F7" w14:textId="77777777" w:rsidTr="004E23B3">
        <w:tc>
          <w:tcPr>
            <w:tcW w:w="1028" w:type="pct"/>
          </w:tcPr>
          <w:p w14:paraId="1194B3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50.03</w:t>
            </w:r>
          </w:p>
        </w:tc>
        <w:tc>
          <w:tcPr>
            <w:tcW w:w="3144" w:type="pct"/>
          </w:tcPr>
          <w:p w14:paraId="10AE770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1017E41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FA2BD18" w14:textId="77777777" w:rsidTr="004E23B3">
        <w:tc>
          <w:tcPr>
            <w:tcW w:w="1028" w:type="pct"/>
          </w:tcPr>
          <w:p w14:paraId="12795DD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Carded or combed:</w:t>
            </w:r>
          </w:p>
        </w:tc>
        <w:tc>
          <w:tcPr>
            <w:tcW w:w="3144" w:type="pct"/>
          </w:tcPr>
          <w:p w14:paraId="47C1E5C0" w14:textId="750755F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Carding or combing of silk waste.</w:t>
            </w:r>
          </w:p>
        </w:tc>
        <w:tc>
          <w:tcPr>
            <w:tcW w:w="829" w:type="pct"/>
          </w:tcPr>
          <w:p w14:paraId="7497D3B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C658C2" w14:textId="77777777" w:rsidTr="004E23B3">
        <w:tc>
          <w:tcPr>
            <w:tcW w:w="1028" w:type="pct"/>
          </w:tcPr>
          <w:p w14:paraId="213D2DD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43146F2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1F8905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8FA333" w14:textId="77777777" w:rsidTr="004E23B3">
        <w:tc>
          <w:tcPr>
            <w:tcW w:w="1028" w:type="pct"/>
          </w:tcPr>
          <w:p w14:paraId="4F47EDA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50.04-50.05</w:t>
            </w:r>
          </w:p>
        </w:tc>
        <w:tc>
          <w:tcPr>
            <w:tcW w:w="3144" w:type="pct"/>
          </w:tcPr>
          <w:p w14:paraId="15762FF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fibres; or</w:t>
            </w:r>
          </w:p>
          <w:p w14:paraId="7219CA19" w14:textId="2F92BD3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by twisting.</w:t>
            </w:r>
          </w:p>
        </w:tc>
        <w:tc>
          <w:tcPr>
            <w:tcW w:w="829" w:type="pct"/>
          </w:tcPr>
          <w:p w14:paraId="626B1E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37477E" w14:textId="77777777" w:rsidTr="004E23B3">
        <w:tc>
          <w:tcPr>
            <w:tcW w:w="1028" w:type="pct"/>
          </w:tcPr>
          <w:p w14:paraId="1B74C19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50.06</w:t>
            </w:r>
          </w:p>
        </w:tc>
        <w:tc>
          <w:tcPr>
            <w:tcW w:w="3144" w:type="pct"/>
          </w:tcPr>
          <w:p w14:paraId="693333B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6C54C5D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4ED4CF5" w14:textId="77777777" w:rsidTr="004E23B3">
        <w:tc>
          <w:tcPr>
            <w:tcW w:w="1028" w:type="pct"/>
          </w:tcPr>
          <w:p w14:paraId="62BE53A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Silk yarn and yarn spun from silk waste:</w:t>
            </w:r>
          </w:p>
        </w:tc>
        <w:tc>
          <w:tcPr>
            <w:tcW w:w="3144" w:type="pct"/>
          </w:tcPr>
          <w:p w14:paraId="3A9C5EA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fibres; or</w:t>
            </w:r>
          </w:p>
          <w:p w14:paraId="1BE7E17F" w14:textId="2B71074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twisting.</w:t>
            </w:r>
          </w:p>
        </w:tc>
        <w:tc>
          <w:tcPr>
            <w:tcW w:w="829" w:type="pct"/>
          </w:tcPr>
          <w:p w14:paraId="29C27AC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2447EA3" w14:textId="77777777" w:rsidTr="004E23B3">
        <w:tc>
          <w:tcPr>
            <w:tcW w:w="1028" w:type="pct"/>
          </w:tcPr>
          <w:p w14:paraId="3EAE27F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Silk-worm gut:</w:t>
            </w:r>
          </w:p>
        </w:tc>
        <w:tc>
          <w:tcPr>
            <w:tcW w:w="3144" w:type="pct"/>
          </w:tcPr>
          <w:p w14:paraId="3A40548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50F8579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8233DB" w14:textId="77777777" w:rsidTr="004E23B3">
        <w:tc>
          <w:tcPr>
            <w:tcW w:w="1028" w:type="pct"/>
          </w:tcPr>
          <w:p w14:paraId="3E631C0E" w14:textId="3579F31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50.07</w:t>
            </w:r>
          </w:p>
        </w:tc>
        <w:tc>
          <w:tcPr>
            <w:tcW w:w="3144" w:type="pct"/>
          </w:tcPr>
          <w:p w14:paraId="7B381F5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or twisting, in each case accompanied by weaving; or</w:t>
            </w:r>
          </w:p>
          <w:p w14:paraId="33187A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w:t>
            </w:r>
          </w:p>
          <w:p w14:paraId="4D33494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accompanied by weaving; or</w:t>
            </w:r>
          </w:p>
          <w:p w14:paraId="438FDF7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017BF56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C306F94" w14:textId="77777777" w:rsidTr="004E23B3">
        <w:tc>
          <w:tcPr>
            <w:tcW w:w="1028" w:type="pct"/>
          </w:tcPr>
          <w:p w14:paraId="1D0C1E52"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51</w:t>
            </w:r>
          </w:p>
        </w:tc>
        <w:tc>
          <w:tcPr>
            <w:tcW w:w="3144" w:type="pct"/>
          </w:tcPr>
          <w:p w14:paraId="74F3F2E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Wool, fine or coarse animal hair; horsehair yarn and woven fabric</w:t>
            </w:r>
          </w:p>
        </w:tc>
        <w:tc>
          <w:tcPr>
            <w:tcW w:w="829" w:type="pct"/>
          </w:tcPr>
          <w:p w14:paraId="4DB9CE6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8410ED" w14:textId="77777777" w:rsidTr="004E23B3">
        <w:tc>
          <w:tcPr>
            <w:tcW w:w="1028" w:type="pct"/>
          </w:tcPr>
          <w:p w14:paraId="19356E0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51.01-51.05</w:t>
            </w:r>
          </w:p>
        </w:tc>
        <w:tc>
          <w:tcPr>
            <w:tcW w:w="3144" w:type="pct"/>
          </w:tcPr>
          <w:p w14:paraId="31CA3CA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68500F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9CBE483" w14:textId="77777777" w:rsidTr="004E23B3">
        <w:tc>
          <w:tcPr>
            <w:tcW w:w="1028" w:type="pct"/>
          </w:tcPr>
          <w:p w14:paraId="108A293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51.06-51.10</w:t>
            </w:r>
          </w:p>
        </w:tc>
        <w:tc>
          <w:tcPr>
            <w:tcW w:w="3144" w:type="pct"/>
          </w:tcPr>
          <w:p w14:paraId="1F5C0A02" w14:textId="39AA91B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fibres or extrusion of man-made fibres accompanied by spinning.</w:t>
            </w:r>
          </w:p>
        </w:tc>
        <w:tc>
          <w:tcPr>
            <w:tcW w:w="829" w:type="pct"/>
          </w:tcPr>
          <w:p w14:paraId="28F8BF3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660AB5F" w14:textId="77777777" w:rsidTr="004E23B3">
        <w:tc>
          <w:tcPr>
            <w:tcW w:w="1028" w:type="pct"/>
          </w:tcPr>
          <w:p w14:paraId="4E0A5F6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51.11-51.13</w:t>
            </w:r>
          </w:p>
        </w:tc>
        <w:tc>
          <w:tcPr>
            <w:tcW w:w="3144" w:type="pct"/>
          </w:tcPr>
          <w:p w14:paraId="7EFA451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w:t>
            </w:r>
          </w:p>
          <w:p w14:paraId="62393AF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w:t>
            </w:r>
          </w:p>
          <w:p w14:paraId="4897741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accompanied by weaving; or</w:t>
            </w:r>
          </w:p>
          <w:p w14:paraId="754D5AD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33A2C4B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E0C887B" w14:textId="77777777" w:rsidTr="004E23B3">
        <w:tc>
          <w:tcPr>
            <w:tcW w:w="1028" w:type="pct"/>
          </w:tcPr>
          <w:p w14:paraId="459B12A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52</w:t>
            </w:r>
          </w:p>
        </w:tc>
        <w:tc>
          <w:tcPr>
            <w:tcW w:w="3144" w:type="pct"/>
          </w:tcPr>
          <w:p w14:paraId="6927AB3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Cotton</w:t>
            </w:r>
          </w:p>
        </w:tc>
        <w:tc>
          <w:tcPr>
            <w:tcW w:w="829" w:type="pct"/>
          </w:tcPr>
          <w:p w14:paraId="31E15F2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AC8948B" w14:textId="77777777" w:rsidTr="004E23B3">
        <w:tc>
          <w:tcPr>
            <w:tcW w:w="1028" w:type="pct"/>
          </w:tcPr>
          <w:p w14:paraId="31DC8F5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52.01-52.03</w:t>
            </w:r>
          </w:p>
        </w:tc>
        <w:tc>
          <w:tcPr>
            <w:tcW w:w="3144" w:type="pct"/>
          </w:tcPr>
          <w:p w14:paraId="75736FA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88ED68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F67B612" w14:textId="77777777" w:rsidTr="004E23B3">
        <w:tc>
          <w:tcPr>
            <w:tcW w:w="1028" w:type="pct"/>
          </w:tcPr>
          <w:p w14:paraId="2CF8D54A" w14:textId="226FBE0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52.04-52.07</w:t>
            </w:r>
          </w:p>
        </w:tc>
        <w:tc>
          <w:tcPr>
            <w:tcW w:w="3144" w:type="pct"/>
          </w:tcPr>
          <w:p w14:paraId="611B4150" w14:textId="2A31CA2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fibres or extrusion of man-made fibres accompanied by spinning.</w:t>
            </w:r>
          </w:p>
        </w:tc>
        <w:tc>
          <w:tcPr>
            <w:tcW w:w="829" w:type="pct"/>
          </w:tcPr>
          <w:p w14:paraId="6DA5743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135EB1B" w14:textId="77777777" w:rsidTr="004E23B3">
        <w:tc>
          <w:tcPr>
            <w:tcW w:w="1028" w:type="pct"/>
          </w:tcPr>
          <w:p w14:paraId="48C0BFF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52.08-52.12</w:t>
            </w:r>
          </w:p>
        </w:tc>
        <w:tc>
          <w:tcPr>
            <w:tcW w:w="3144" w:type="pct"/>
          </w:tcPr>
          <w:p w14:paraId="2590F7B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w:t>
            </w:r>
          </w:p>
          <w:p w14:paraId="457CF06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 or</w:t>
            </w:r>
          </w:p>
          <w:p w14:paraId="651FFB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accompanied by weaving; or</w:t>
            </w:r>
          </w:p>
          <w:p w14:paraId="170B095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1D73093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9B2DF1" w14:textId="77777777" w:rsidTr="004E23B3">
        <w:tc>
          <w:tcPr>
            <w:tcW w:w="1028" w:type="pct"/>
          </w:tcPr>
          <w:p w14:paraId="6C89605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53</w:t>
            </w:r>
          </w:p>
        </w:tc>
        <w:tc>
          <w:tcPr>
            <w:tcW w:w="3144" w:type="pct"/>
          </w:tcPr>
          <w:p w14:paraId="6D42F62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Other vegetable textile fibres; paper yarn and woven fabrics of paper yarn</w:t>
            </w:r>
          </w:p>
        </w:tc>
        <w:tc>
          <w:tcPr>
            <w:tcW w:w="829" w:type="pct"/>
          </w:tcPr>
          <w:p w14:paraId="3CE90CC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9AAE4F0" w14:textId="77777777" w:rsidTr="004E23B3">
        <w:tc>
          <w:tcPr>
            <w:tcW w:w="1028" w:type="pct"/>
          </w:tcPr>
          <w:p w14:paraId="033E4AA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53.01-53.05</w:t>
            </w:r>
          </w:p>
        </w:tc>
        <w:tc>
          <w:tcPr>
            <w:tcW w:w="3144" w:type="pct"/>
          </w:tcPr>
          <w:p w14:paraId="07C187F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689A5D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DA0A3B8" w14:textId="77777777" w:rsidTr="004E23B3">
        <w:tc>
          <w:tcPr>
            <w:tcW w:w="1028" w:type="pct"/>
          </w:tcPr>
          <w:p w14:paraId="7C1D813F"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53.06-53.08</w:t>
            </w:r>
          </w:p>
        </w:tc>
        <w:tc>
          <w:tcPr>
            <w:tcW w:w="3144" w:type="pct"/>
          </w:tcPr>
          <w:p w14:paraId="12F43CF9" w14:textId="78BE8C7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fibres or extrusion of man-made fibres accompanied by spinning.</w:t>
            </w:r>
          </w:p>
        </w:tc>
        <w:tc>
          <w:tcPr>
            <w:tcW w:w="829" w:type="pct"/>
          </w:tcPr>
          <w:p w14:paraId="3ED3C7B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9230294" w14:textId="77777777" w:rsidTr="004E23B3">
        <w:tc>
          <w:tcPr>
            <w:tcW w:w="1028" w:type="pct"/>
          </w:tcPr>
          <w:p w14:paraId="76B5C28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53.09-53.11</w:t>
            </w:r>
          </w:p>
        </w:tc>
        <w:tc>
          <w:tcPr>
            <w:tcW w:w="3144" w:type="pct"/>
          </w:tcPr>
          <w:p w14:paraId="35F58CF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w:t>
            </w:r>
          </w:p>
          <w:p w14:paraId="282DAF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 or</w:t>
            </w:r>
          </w:p>
          <w:p w14:paraId="7BADF9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accompanied by weaving; or</w:t>
            </w:r>
          </w:p>
          <w:p w14:paraId="5C41C96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62D74FF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74418A" w14:textId="77777777" w:rsidTr="004E23B3">
        <w:tc>
          <w:tcPr>
            <w:tcW w:w="1028" w:type="pct"/>
          </w:tcPr>
          <w:p w14:paraId="4F26D7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54</w:t>
            </w:r>
          </w:p>
        </w:tc>
        <w:tc>
          <w:tcPr>
            <w:tcW w:w="3144" w:type="pct"/>
          </w:tcPr>
          <w:p w14:paraId="203102C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Man-made filaments; strip and the like of man-made textile materials</w:t>
            </w:r>
          </w:p>
        </w:tc>
        <w:tc>
          <w:tcPr>
            <w:tcW w:w="829" w:type="pct"/>
          </w:tcPr>
          <w:p w14:paraId="13444E1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3919584" w14:textId="77777777" w:rsidTr="004E23B3">
        <w:tc>
          <w:tcPr>
            <w:tcW w:w="1028" w:type="pct"/>
          </w:tcPr>
          <w:p w14:paraId="0D0310A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54.01-54.06</w:t>
            </w:r>
          </w:p>
        </w:tc>
        <w:tc>
          <w:tcPr>
            <w:tcW w:w="3144" w:type="pct"/>
          </w:tcPr>
          <w:p w14:paraId="49A3392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spinning of natural fibres.</w:t>
            </w:r>
          </w:p>
        </w:tc>
        <w:tc>
          <w:tcPr>
            <w:tcW w:w="829" w:type="pct"/>
          </w:tcPr>
          <w:p w14:paraId="15D5510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6FBEE0" w14:textId="77777777" w:rsidTr="004E23B3">
        <w:tc>
          <w:tcPr>
            <w:tcW w:w="1028" w:type="pct"/>
          </w:tcPr>
          <w:p w14:paraId="7321AF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54.07-54.08</w:t>
            </w:r>
          </w:p>
        </w:tc>
        <w:tc>
          <w:tcPr>
            <w:tcW w:w="3144" w:type="pct"/>
          </w:tcPr>
          <w:p w14:paraId="6E6937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w:t>
            </w:r>
          </w:p>
          <w:p w14:paraId="55918AC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 or</w:t>
            </w:r>
          </w:p>
          <w:p w14:paraId="4B85DE9E" w14:textId="796278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Twisting or texturing accompanied by weaving provided that the value of the non-twisted/non-textured yarns used does not exceed 47</w:t>
            </w:r>
            <w:r w:rsidR="00C049F5" w:rsidRPr="005D4540">
              <w:rPr>
                <w:rFonts w:ascii="Times New Roman" w:hAnsi="Times New Roman"/>
                <w:noProof/>
                <w:lang w:val="en-GB"/>
              </w:rPr>
              <w:t>,</w:t>
            </w:r>
            <w:r w:rsidRPr="005D4540">
              <w:rPr>
                <w:rFonts w:ascii="Times New Roman" w:hAnsi="Times New Roman"/>
                <w:noProof/>
                <w:lang w:val="en-GB"/>
              </w:rPr>
              <w:t>5</w:t>
            </w:r>
            <w:r w:rsidR="00C049F5" w:rsidRPr="005D4540">
              <w:rPr>
                <w:rFonts w:ascii="Times New Roman" w:hAnsi="Times New Roman"/>
                <w:noProof/>
                <w:lang w:val="en-GB"/>
              </w:rPr>
              <w:t> </w:t>
            </w:r>
            <w:r w:rsidRPr="005D4540">
              <w:rPr>
                <w:rFonts w:ascii="Times New Roman" w:hAnsi="Times New Roman"/>
                <w:noProof/>
                <w:lang w:val="en-GB"/>
              </w:rPr>
              <w:t>% of the ex-works price of the product; or</w:t>
            </w:r>
          </w:p>
          <w:p w14:paraId="69BA239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24F37F8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FF2F47" w14:textId="77777777" w:rsidTr="004E23B3">
        <w:tc>
          <w:tcPr>
            <w:tcW w:w="1028" w:type="pct"/>
          </w:tcPr>
          <w:p w14:paraId="55FA5B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55</w:t>
            </w:r>
          </w:p>
        </w:tc>
        <w:tc>
          <w:tcPr>
            <w:tcW w:w="3144" w:type="pct"/>
          </w:tcPr>
          <w:p w14:paraId="009A41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Man-made staple fibres</w:t>
            </w:r>
          </w:p>
        </w:tc>
        <w:tc>
          <w:tcPr>
            <w:tcW w:w="829" w:type="pct"/>
          </w:tcPr>
          <w:p w14:paraId="38DEEB8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E4D517" w14:textId="77777777" w:rsidTr="004E23B3">
        <w:tc>
          <w:tcPr>
            <w:tcW w:w="1028" w:type="pct"/>
          </w:tcPr>
          <w:p w14:paraId="0AC59EC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55.01-55.07</w:t>
            </w:r>
          </w:p>
        </w:tc>
        <w:tc>
          <w:tcPr>
            <w:tcW w:w="3144" w:type="pct"/>
          </w:tcPr>
          <w:p w14:paraId="5A69B01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w:t>
            </w:r>
          </w:p>
        </w:tc>
        <w:tc>
          <w:tcPr>
            <w:tcW w:w="829" w:type="pct"/>
          </w:tcPr>
          <w:p w14:paraId="2394E36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159B329" w14:textId="77777777" w:rsidTr="004E23B3">
        <w:tc>
          <w:tcPr>
            <w:tcW w:w="1028" w:type="pct"/>
          </w:tcPr>
          <w:p w14:paraId="62CF91B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55.08-55.11</w:t>
            </w:r>
          </w:p>
        </w:tc>
        <w:tc>
          <w:tcPr>
            <w:tcW w:w="3144" w:type="pct"/>
          </w:tcPr>
          <w:p w14:paraId="5015384C" w14:textId="250B6D4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fibres or extrusion of man-made fibres accompanied by spinning.</w:t>
            </w:r>
          </w:p>
        </w:tc>
        <w:tc>
          <w:tcPr>
            <w:tcW w:w="829" w:type="pct"/>
          </w:tcPr>
          <w:p w14:paraId="591DA54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B2A3B63" w14:textId="77777777" w:rsidTr="004E23B3">
        <w:tc>
          <w:tcPr>
            <w:tcW w:w="1028" w:type="pct"/>
          </w:tcPr>
          <w:p w14:paraId="493B1219"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55.12-55.16</w:t>
            </w:r>
          </w:p>
        </w:tc>
        <w:tc>
          <w:tcPr>
            <w:tcW w:w="3144" w:type="pct"/>
          </w:tcPr>
          <w:p w14:paraId="7A3219A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w:t>
            </w:r>
          </w:p>
          <w:p w14:paraId="6F0E19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 or</w:t>
            </w:r>
          </w:p>
          <w:p w14:paraId="0AF2E9E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accompanied by weaving; or</w:t>
            </w:r>
          </w:p>
          <w:p w14:paraId="240330E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2977274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D3970D6" w14:textId="77777777" w:rsidTr="004E23B3">
        <w:tc>
          <w:tcPr>
            <w:tcW w:w="1028" w:type="pct"/>
          </w:tcPr>
          <w:p w14:paraId="7E351D1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56</w:t>
            </w:r>
          </w:p>
        </w:tc>
        <w:tc>
          <w:tcPr>
            <w:tcW w:w="3144" w:type="pct"/>
          </w:tcPr>
          <w:p w14:paraId="56A979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Wadding, felt and nonwovens; special yarns; twine, cordage, ropes and cables and articles thereof</w:t>
            </w:r>
          </w:p>
        </w:tc>
        <w:tc>
          <w:tcPr>
            <w:tcW w:w="829" w:type="pct"/>
          </w:tcPr>
          <w:p w14:paraId="3EA64F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4496725" w14:textId="77777777" w:rsidTr="004E23B3">
        <w:tc>
          <w:tcPr>
            <w:tcW w:w="1028" w:type="pct"/>
          </w:tcPr>
          <w:p w14:paraId="6FAA67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56.01</w:t>
            </w:r>
          </w:p>
        </w:tc>
        <w:tc>
          <w:tcPr>
            <w:tcW w:w="3144" w:type="pct"/>
          </w:tcPr>
          <w:p w14:paraId="77490F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spinning of natural fibres; or</w:t>
            </w:r>
          </w:p>
          <w:p w14:paraId="48D3FE2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Wadding formation; or</w:t>
            </w:r>
          </w:p>
          <w:p w14:paraId="07CB000F" w14:textId="337F9EE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with printing.</w:t>
            </w:r>
          </w:p>
        </w:tc>
        <w:tc>
          <w:tcPr>
            <w:tcW w:w="829" w:type="pct"/>
          </w:tcPr>
          <w:p w14:paraId="11CDEEA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BD00BF" w14:textId="77777777" w:rsidTr="004E23B3">
        <w:tc>
          <w:tcPr>
            <w:tcW w:w="1028" w:type="pct"/>
          </w:tcPr>
          <w:p w14:paraId="2F06AE3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56.02</w:t>
            </w:r>
          </w:p>
        </w:tc>
        <w:tc>
          <w:tcPr>
            <w:tcW w:w="3144" w:type="pct"/>
          </w:tcPr>
          <w:p w14:paraId="2E5546A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1885092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3FF674" w14:textId="77777777" w:rsidTr="004E23B3">
        <w:tc>
          <w:tcPr>
            <w:tcW w:w="1028" w:type="pct"/>
          </w:tcPr>
          <w:p w14:paraId="67D28895" w14:textId="426B8FF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Needleloom felt:</w:t>
            </w:r>
          </w:p>
        </w:tc>
        <w:tc>
          <w:tcPr>
            <w:tcW w:w="3144" w:type="pct"/>
          </w:tcPr>
          <w:p w14:paraId="12CEBD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fabric formation; however:</w:t>
            </w:r>
          </w:p>
          <w:p w14:paraId="203E5900" w14:textId="62F41EE6" w:rsidR="000673D2" w:rsidRPr="005D4540" w:rsidRDefault="00250DE1"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polypropylene filament of heading</w:t>
            </w:r>
            <w:r w:rsidR="00C049F5" w:rsidRPr="005D4540">
              <w:rPr>
                <w:rFonts w:ascii="Times New Roman" w:hAnsi="Times New Roman"/>
                <w:noProof/>
                <w:lang w:val="en-GB"/>
              </w:rPr>
              <w:t> </w:t>
            </w:r>
            <w:r w:rsidR="000673D2" w:rsidRPr="005D4540">
              <w:rPr>
                <w:rFonts w:ascii="Times New Roman" w:hAnsi="Times New Roman"/>
                <w:noProof/>
                <w:lang w:val="en-GB"/>
              </w:rPr>
              <w:t>54.02; or</w:t>
            </w:r>
          </w:p>
          <w:p w14:paraId="12E9234E" w14:textId="6D1E4BF7" w:rsidR="000673D2" w:rsidRPr="005D4540" w:rsidRDefault="00250DE1"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polypropylene fibres of heading</w:t>
            </w:r>
            <w:r w:rsidR="00C049F5" w:rsidRPr="005D4540">
              <w:rPr>
                <w:rFonts w:ascii="Times New Roman" w:hAnsi="Times New Roman"/>
                <w:noProof/>
                <w:lang w:val="en-GB"/>
              </w:rPr>
              <w:t> </w:t>
            </w:r>
            <w:r w:rsidR="000673D2" w:rsidRPr="005D4540">
              <w:rPr>
                <w:rFonts w:ascii="Times New Roman" w:hAnsi="Times New Roman"/>
                <w:noProof/>
                <w:lang w:val="en-GB"/>
              </w:rPr>
              <w:t>55.03 or</w:t>
            </w:r>
            <w:r w:rsidR="00C049F5" w:rsidRPr="005D4540">
              <w:rPr>
                <w:rFonts w:ascii="Times New Roman" w:hAnsi="Times New Roman"/>
                <w:noProof/>
                <w:lang w:val="en-GB"/>
              </w:rPr>
              <w:t> </w:t>
            </w:r>
            <w:r w:rsidR="000673D2" w:rsidRPr="005D4540">
              <w:rPr>
                <w:rFonts w:ascii="Times New Roman" w:hAnsi="Times New Roman"/>
                <w:noProof/>
                <w:lang w:val="en-GB"/>
              </w:rPr>
              <w:t>55.06; or</w:t>
            </w:r>
          </w:p>
          <w:p w14:paraId="14FC13B2" w14:textId="2C55E811" w:rsidR="000673D2" w:rsidRPr="005D4540" w:rsidRDefault="00250DE1"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non-originating polypropylene filament tow of heading</w:t>
            </w:r>
            <w:r w:rsidR="00C049F5" w:rsidRPr="005D4540">
              <w:rPr>
                <w:rFonts w:ascii="Times New Roman" w:hAnsi="Times New Roman"/>
                <w:noProof/>
                <w:lang w:val="en-GB"/>
              </w:rPr>
              <w:t> </w:t>
            </w:r>
            <w:r w:rsidR="000673D2" w:rsidRPr="005D4540">
              <w:rPr>
                <w:rFonts w:ascii="Times New Roman" w:hAnsi="Times New Roman"/>
                <w:noProof/>
                <w:lang w:val="en-GB"/>
              </w:rPr>
              <w:t>55.01,</w:t>
            </w:r>
          </w:p>
          <w:p w14:paraId="258C5B86" w14:textId="64E0B3B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of which the denomination in all cases of a single filament or fibre is less than 9</w:t>
            </w:r>
            <w:r w:rsidR="00C049F5" w:rsidRPr="005D4540">
              <w:rPr>
                <w:rFonts w:ascii="Times New Roman" w:hAnsi="Times New Roman"/>
                <w:noProof/>
                <w:lang w:val="en-GB"/>
              </w:rPr>
              <w:t> </w:t>
            </w:r>
            <w:r w:rsidRPr="005D4540">
              <w:rPr>
                <w:rFonts w:ascii="Times New Roman" w:hAnsi="Times New Roman"/>
                <w:noProof/>
                <w:lang w:val="en-GB"/>
              </w:rPr>
              <w:t>decitex, may be used, provided that their total value does not exceed 40</w:t>
            </w:r>
            <w:r w:rsidR="00C049F5" w:rsidRPr="005D4540">
              <w:rPr>
                <w:rFonts w:ascii="Times New Roman" w:hAnsi="Times New Roman"/>
                <w:noProof/>
                <w:lang w:val="en-GB"/>
              </w:rPr>
              <w:t> </w:t>
            </w:r>
            <w:r w:rsidRPr="005D4540">
              <w:rPr>
                <w:rFonts w:ascii="Times New Roman" w:hAnsi="Times New Roman"/>
                <w:noProof/>
                <w:lang w:val="en-GB"/>
              </w:rPr>
              <w:t>% of the EXW of the product; or</w:t>
            </w:r>
          </w:p>
          <w:p w14:paraId="149FDE9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Fabric formation alone in the case of felt made from natural fibres.</w:t>
            </w:r>
          </w:p>
        </w:tc>
        <w:tc>
          <w:tcPr>
            <w:tcW w:w="829" w:type="pct"/>
          </w:tcPr>
          <w:p w14:paraId="542A7E6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4CE5B46" w14:textId="77777777" w:rsidTr="004E23B3">
        <w:tc>
          <w:tcPr>
            <w:tcW w:w="1028" w:type="pct"/>
          </w:tcPr>
          <w:p w14:paraId="19DEB375"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0F9757F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fabric formation; or</w:t>
            </w:r>
          </w:p>
          <w:p w14:paraId="3C1644A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Fabric formation alone in the case of other felt made from natural fibres.</w:t>
            </w:r>
          </w:p>
        </w:tc>
        <w:tc>
          <w:tcPr>
            <w:tcW w:w="829" w:type="pct"/>
          </w:tcPr>
          <w:p w14:paraId="3D54445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8735E81" w14:textId="77777777" w:rsidTr="004E23B3">
        <w:tc>
          <w:tcPr>
            <w:tcW w:w="1028" w:type="pct"/>
          </w:tcPr>
          <w:p w14:paraId="5B9089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5603.11-5603.14</w:t>
            </w:r>
          </w:p>
        </w:tc>
        <w:tc>
          <w:tcPr>
            <w:tcW w:w="3144" w:type="pct"/>
          </w:tcPr>
          <w:p w14:paraId="5308792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w:t>
            </w:r>
          </w:p>
          <w:p w14:paraId="071DAE02" w14:textId="3C7BB68D"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directionally or randomly oriented filaments; or</w:t>
            </w:r>
          </w:p>
          <w:p w14:paraId="18A94378" w14:textId="25E983F0"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substances or polymers of natural or man-made origin;</w:t>
            </w:r>
          </w:p>
          <w:p w14:paraId="308E03A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followed in both cases by bonding into a nonwoven.</w:t>
            </w:r>
          </w:p>
        </w:tc>
        <w:tc>
          <w:tcPr>
            <w:tcW w:w="829" w:type="pct"/>
          </w:tcPr>
          <w:p w14:paraId="532FB65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DDE6C41" w14:textId="77777777" w:rsidTr="004E23B3">
        <w:tc>
          <w:tcPr>
            <w:tcW w:w="1028" w:type="pct"/>
          </w:tcPr>
          <w:p w14:paraId="2CFD63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5603.91-5603.94</w:t>
            </w:r>
          </w:p>
        </w:tc>
        <w:tc>
          <w:tcPr>
            <w:tcW w:w="3144" w:type="pct"/>
          </w:tcPr>
          <w:p w14:paraId="0FDD959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w:t>
            </w:r>
          </w:p>
          <w:p w14:paraId="42C06EAA" w14:textId="33B4D517"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directionally or randomly oriented staple fibres; or</w:t>
            </w:r>
          </w:p>
          <w:p w14:paraId="6B623B0F" w14:textId="12B9C1CD"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chopped yarns, of natural or man-made origin;</w:t>
            </w:r>
          </w:p>
          <w:p w14:paraId="32809D5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followed in both cases by bonding into a nonwoven.</w:t>
            </w:r>
          </w:p>
        </w:tc>
        <w:tc>
          <w:tcPr>
            <w:tcW w:w="829" w:type="pct"/>
          </w:tcPr>
          <w:p w14:paraId="0B210C3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95562F3" w14:textId="77777777" w:rsidTr="004E23B3">
        <w:tc>
          <w:tcPr>
            <w:tcW w:w="1028" w:type="pct"/>
          </w:tcPr>
          <w:p w14:paraId="28EBBE0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56.04</w:t>
            </w:r>
          </w:p>
        </w:tc>
        <w:tc>
          <w:tcPr>
            <w:tcW w:w="3144" w:type="pct"/>
          </w:tcPr>
          <w:p w14:paraId="76E5BFC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66FBEA3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4A6F948" w14:textId="77777777" w:rsidTr="004E23B3">
        <w:tc>
          <w:tcPr>
            <w:tcW w:w="1028" w:type="pct"/>
          </w:tcPr>
          <w:p w14:paraId="0BC1E0B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Rubber thread and cord, textile covered</w:t>
            </w:r>
          </w:p>
        </w:tc>
        <w:tc>
          <w:tcPr>
            <w:tcW w:w="3144" w:type="pct"/>
          </w:tcPr>
          <w:p w14:paraId="27D7920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rubber thread or cord, not textile covered.</w:t>
            </w:r>
          </w:p>
        </w:tc>
        <w:tc>
          <w:tcPr>
            <w:tcW w:w="829" w:type="pct"/>
          </w:tcPr>
          <w:p w14:paraId="140A929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141FF5" w14:textId="77777777" w:rsidTr="004E23B3">
        <w:tc>
          <w:tcPr>
            <w:tcW w:w="1028" w:type="pct"/>
          </w:tcPr>
          <w:p w14:paraId="44B6291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1B53C4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spinning of natural fibres.</w:t>
            </w:r>
          </w:p>
        </w:tc>
        <w:tc>
          <w:tcPr>
            <w:tcW w:w="829" w:type="pct"/>
          </w:tcPr>
          <w:p w14:paraId="77AC1E5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8B6F64E" w14:textId="77777777" w:rsidTr="004E23B3">
        <w:tc>
          <w:tcPr>
            <w:tcW w:w="1028" w:type="pct"/>
          </w:tcPr>
          <w:p w14:paraId="1C1AD0B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56.05</w:t>
            </w:r>
          </w:p>
        </w:tc>
        <w:tc>
          <w:tcPr>
            <w:tcW w:w="3144" w:type="pct"/>
          </w:tcPr>
          <w:p w14:paraId="4BC51C92" w14:textId="7B4C90F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spinning of natural or man-made staple fibres.</w:t>
            </w:r>
          </w:p>
        </w:tc>
        <w:tc>
          <w:tcPr>
            <w:tcW w:w="829" w:type="pct"/>
          </w:tcPr>
          <w:p w14:paraId="63E5FA0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738792E" w14:textId="77777777" w:rsidTr="004E23B3">
        <w:tc>
          <w:tcPr>
            <w:tcW w:w="1028" w:type="pct"/>
          </w:tcPr>
          <w:p w14:paraId="6E13D48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56.06</w:t>
            </w:r>
          </w:p>
        </w:tc>
        <w:tc>
          <w:tcPr>
            <w:tcW w:w="3144" w:type="pct"/>
          </w:tcPr>
          <w:p w14:paraId="09CDB9E8" w14:textId="372CDCD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spinning of natural or man-made staple fibres;</w:t>
            </w:r>
            <w:r w:rsidR="005D4540">
              <w:rPr>
                <w:rFonts w:ascii="Times New Roman" w:hAnsi="Times New Roman"/>
                <w:noProof/>
                <w:lang w:val="en-GB"/>
              </w:rPr>
              <w:t xml:space="preserve"> </w:t>
            </w:r>
            <w:r w:rsidRPr="005D4540">
              <w:rPr>
                <w:rFonts w:ascii="Times New Roman" w:hAnsi="Times New Roman"/>
                <w:noProof/>
                <w:lang w:val="en-GB"/>
              </w:rPr>
              <w:t>or</w:t>
            </w:r>
          </w:p>
          <w:p w14:paraId="3461B1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accompanied by flocking; or</w:t>
            </w:r>
          </w:p>
          <w:p w14:paraId="22F0D7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w:t>
            </w:r>
          </w:p>
        </w:tc>
        <w:tc>
          <w:tcPr>
            <w:tcW w:w="829" w:type="pct"/>
          </w:tcPr>
          <w:p w14:paraId="0C828BC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D6D262B" w14:textId="77777777" w:rsidTr="004E23B3">
        <w:tc>
          <w:tcPr>
            <w:tcW w:w="1028" w:type="pct"/>
          </w:tcPr>
          <w:p w14:paraId="1C8D9C2D"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56.07-56.09</w:t>
            </w:r>
          </w:p>
        </w:tc>
        <w:tc>
          <w:tcPr>
            <w:tcW w:w="3144" w:type="pct"/>
          </w:tcPr>
          <w:p w14:paraId="7FAD223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spinning or spinning of natural fibres.</w:t>
            </w:r>
          </w:p>
        </w:tc>
        <w:tc>
          <w:tcPr>
            <w:tcW w:w="829" w:type="pct"/>
          </w:tcPr>
          <w:p w14:paraId="300791B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8DADA16" w14:textId="77777777" w:rsidTr="004E23B3">
        <w:tc>
          <w:tcPr>
            <w:tcW w:w="1028" w:type="pct"/>
          </w:tcPr>
          <w:p w14:paraId="4F5E048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57</w:t>
            </w:r>
          </w:p>
        </w:tc>
        <w:tc>
          <w:tcPr>
            <w:tcW w:w="3144" w:type="pct"/>
          </w:tcPr>
          <w:p w14:paraId="64E199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Carpets and other textile floor coverings</w:t>
            </w:r>
          </w:p>
          <w:p w14:paraId="3DCF4107" w14:textId="4362361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note: For products of this Chapter non-originating jute fabric may be used as a backing.</w:t>
            </w:r>
          </w:p>
        </w:tc>
        <w:tc>
          <w:tcPr>
            <w:tcW w:w="829" w:type="pct"/>
          </w:tcPr>
          <w:p w14:paraId="52FE825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6E8C43A" w14:textId="77777777" w:rsidTr="004E23B3">
        <w:tc>
          <w:tcPr>
            <w:tcW w:w="1028" w:type="pct"/>
          </w:tcPr>
          <w:p w14:paraId="4EED44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57.01-57.05</w:t>
            </w:r>
          </w:p>
        </w:tc>
        <w:tc>
          <w:tcPr>
            <w:tcW w:w="3144" w:type="pct"/>
          </w:tcPr>
          <w:p w14:paraId="7F63F9AC" w14:textId="29C2BD0B" w:rsidR="000673D2" w:rsidRPr="005D4540" w:rsidRDefault="000673D2" w:rsidP="004E23B3">
            <w:pPr>
              <w:widowControl/>
              <w:suppressAutoHyphens/>
              <w:spacing w:before="60" w:after="60" w:line="240" w:lineRule="auto"/>
              <w:rPr>
                <w:rFonts w:ascii="Times New Roman" w:hAnsi="Times New Roman"/>
                <w:noProof/>
                <w:lang w:val="en-GB"/>
              </w:rPr>
            </w:pPr>
            <w:bookmarkStart w:id="8" w:name="OLE_LINK1"/>
            <w:r w:rsidRPr="005D4540">
              <w:rPr>
                <w:rFonts w:ascii="Times New Roman" w:hAnsi="Times New Roman"/>
                <w:noProof/>
                <w:lang w:val="en-GB"/>
              </w:rPr>
              <w:t>Spinning of natural or man-made staple fibres combined with weaving or with tufting;</w:t>
            </w:r>
          </w:p>
          <w:p w14:paraId="396E388A" w14:textId="2EDB25E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filament yarn combined with weaving or with tufting;</w:t>
            </w:r>
          </w:p>
          <w:p w14:paraId="547BE61D" w14:textId="281DFFE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coir yarn or sisal yarn or jute yarn or classical ring spun viscose yarn;</w:t>
            </w:r>
          </w:p>
          <w:p w14:paraId="3037DA87" w14:textId="284A507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Tufting combined with dyeing or with printing;</w:t>
            </w:r>
          </w:p>
          <w:p w14:paraId="69C72769" w14:textId="45FD792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combined with dyeing or with printing;</w:t>
            </w:r>
          </w:p>
          <w:p w14:paraId="183FD418" w14:textId="4C7FC37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Tufting or weaving of man-made filament yarn combined with coating or with laminating;</w:t>
            </w:r>
          </w:p>
          <w:p w14:paraId="63B8543D" w14:textId="21EDF00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combined with nonwoven techniques including needle punching</w:t>
            </w:r>
            <w:bookmarkEnd w:id="8"/>
            <w:r w:rsidRPr="005D4540">
              <w:rPr>
                <w:rFonts w:ascii="Times New Roman" w:hAnsi="Times New Roman"/>
                <w:noProof/>
                <w:lang w:val="en-GB"/>
              </w:rPr>
              <w:t>.</w:t>
            </w:r>
          </w:p>
        </w:tc>
        <w:tc>
          <w:tcPr>
            <w:tcW w:w="829" w:type="pct"/>
          </w:tcPr>
          <w:p w14:paraId="318498D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2560579" w14:textId="77777777" w:rsidTr="004E23B3">
        <w:tc>
          <w:tcPr>
            <w:tcW w:w="1028" w:type="pct"/>
          </w:tcPr>
          <w:p w14:paraId="6ABCC78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58</w:t>
            </w:r>
          </w:p>
        </w:tc>
        <w:tc>
          <w:tcPr>
            <w:tcW w:w="3144" w:type="pct"/>
          </w:tcPr>
          <w:p w14:paraId="673F53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Special woven fabrics; tufted textile fabrics; lace; tapestries; trimmings; embroidery</w:t>
            </w:r>
          </w:p>
        </w:tc>
        <w:tc>
          <w:tcPr>
            <w:tcW w:w="829" w:type="pct"/>
          </w:tcPr>
          <w:p w14:paraId="0371083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E896D83" w14:textId="77777777" w:rsidTr="004E23B3">
        <w:tc>
          <w:tcPr>
            <w:tcW w:w="1028" w:type="pct"/>
          </w:tcPr>
          <w:p w14:paraId="591CA9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58.01-58.04</w:t>
            </w:r>
          </w:p>
        </w:tc>
        <w:tc>
          <w:tcPr>
            <w:tcW w:w="3144" w:type="pct"/>
          </w:tcPr>
          <w:p w14:paraId="3B99DCF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 with tufting; or</w:t>
            </w:r>
          </w:p>
          <w:p w14:paraId="18BE4EC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flocking or by coating; or</w:t>
            </w:r>
          </w:p>
          <w:p w14:paraId="57E06B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by printing; or</w:t>
            </w:r>
          </w:p>
          <w:p w14:paraId="578FA7B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combined with weaving; or</w:t>
            </w:r>
          </w:p>
          <w:p w14:paraId="3D21BF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52ADBF1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0E258D" w14:textId="77777777" w:rsidTr="004E23B3">
        <w:tc>
          <w:tcPr>
            <w:tcW w:w="1028" w:type="pct"/>
          </w:tcPr>
          <w:p w14:paraId="293B1A5A"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58.05</w:t>
            </w:r>
          </w:p>
        </w:tc>
        <w:tc>
          <w:tcPr>
            <w:tcW w:w="3144" w:type="pct"/>
          </w:tcPr>
          <w:p w14:paraId="5B6EA79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F1F3A5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5849B54" w14:textId="77777777" w:rsidTr="004E23B3">
        <w:tc>
          <w:tcPr>
            <w:tcW w:w="1028" w:type="pct"/>
          </w:tcPr>
          <w:p w14:paraId="35C355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58.06-58.09</w:t>
            </w:r>
          </w:p>
        </w:tc>
        <w:tc>
          <w:tcPr>
            <w:tcW w:w="3144" w:type="pct"/>
          </w:tcPr>
          <w:p w14:paraId="21A2FB3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 with tufting; or</w:t>
            </w:r>
          </w:p>
          <w:p w14:paraId="048B390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flocking or by coating; or</w:t>
            </w:r>
          </w:p>
          <w:p w14:paraId="6C16A9A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by printing; or</w:t>
            </w:r>
          </w:p>
          <w:p w14:paraId="3C77B1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combined with weaving; or</w:t>
            </w:r>
          </w:p>
          <w:p w14:paraId="56E0838A" w14:textId="5C79995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7E23266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B4AD77" w14:textId="77777777" w:rsidTr="004E23B3">
        <w:tc>
          <w:tcPr>
            <w:tcW w:w="1028" w:type="pct"/>
          </w:tcPr>
          <w:p w14:paraId="6B47A6A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58.10</w:t>
            </w:r>
          </w:p>
        </w:tc>
        <w:tc>
          <w:tcPr>
            <w:tcW w:w="3144" w:type="pct"/>
          </w:tcPr>
          <w:p w14:paraId="36D0426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E907A6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7DF93A8" w14:textId="77777777" w:rsidTr="004E23B3">
        <w:tc>
          <w:tcPr>
            <w:tcW w:w="1028" w:type="pct"/>
          </w:tcPr>
          <w:p w14:paraId="296F856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58.11</w:t>
            </w:r>
          </w:p>
        </w:tc>
        <w:tc>
          <w:tcPr>
            <w:tcW w:w="3144" w:type="pct"/>
          </w:tcPr>
          <w:p w14:paraId="365C70D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weaving or with tufting; or</w:t>
            </w:r>
          </w:p>
          <w:p w14:paraId="1362C8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flocking or by coating; or</w:t>
            </w:r>
          </w:p>
          <w:p w14:paraId="4FC3ACA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by printing; or</w:t>
            </w:r>
          </w:p>
          <w:p w14:paraId="20C35A1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Yarn dyeing combined with weaving; or</w:t>
            </w:r>
          </w:p>
          <w:p w14:paraId="0164BD0A" w14:textId="3FFDAAC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10B4EC7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CF5BA8" w14:textId="77777777" w:rsidTr="004E23B3">
        <w:tc>
          <w:tcPr>
            <w:tcW w:w="1028" w:type="pct"/>
          </w:tcPr>
          <w:p w14:paraId="2730428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59</w:t>
            </w:r>
          </w:p>
        </w:tc>
        <w:tc>
          <w:tcPr>
            <w:tcW w:w="3144" w:type="pct"/>
          </w:tcPr>
          <w:p w14:paraId="0174F08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Impregnated, coated, covered or laminated textile fabrics; textile articles of a kind suitable for industrial use.</w:t>
            </w:r>
          </w:p>
        </w:tc>
        <w:tc>
          <w:tcPr>
            <w:tcW w:w="829" w:type="pct"/>
          </w:tcPr>
          <w:p w14:paraId="7E3B2A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5DFB624" w14:textId="77777777" w:rsidTr="004E23B3">
        <w:tc>
          <w:tcPr>
            <w:tcW w:w="1028" w:type="pct"/>
          </w:tcPr>
          <w:p w14:paraId="33FC175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59.01</w:t>
            </w:r>
          </w:p>
        </w:tc>
        <w:tc>
          <w:tcPr>
            <w:tcW w:w="3144" w:type="pct"/>
          </w:tcPr>
          <w:p w14:paraId="69195B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flocking or by coating; or</w:t>
            </w:r>
          </w:p>
          <w:p w14:paraId="0CC8A1C8" w14:textId="1CCB62B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by printing.</w:t>
            </w:r>
          </w:p>
        </w:tc>
        <w:tc>
          <w:tcPr>
            <w:tcW w:w="829" w:type="pct"/>
          </w:tcPr>
          <w:p w14:paraId="07F3250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4D1A1A0" w14:textId="77777777" w:rsidTr="004E23B3">
        <w:tc>
          <w:tcPr>
            <w:tcW w:w="1028" w:type="pct"/>
          </w:tcPr>
          <w:p w14:paraId="425B3295"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59.02</w:t>
            </w:r>
          </w:p>
        </w:tc>
        <w:tc>
          <w:tcPr>
            <w:tcW w:w="3144" w:type="pct"/>
          </w:tcPr>
          <w:p w14:paraId="3FB05E1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6C174C2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43607AF" w14:textId="77777777" w:rsidTr="004E23B3">
        <w:tc>
          <w:tcPr>
            <w:tcW w:w="1028" w:type="pct"/>
          </w:tcPr>
          <w:p w14:paraId="09326426" w14:textId="0374396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Containing not more than 90</w:t>
            </w:r>
            <w:r w:rsidR="004E23B3" w:rsidRPr="005D4540">
              <w:rPr>
                <w:rFonts w:ascii="Times New Roman" w:hAnsi="Times New Roman"/>
                <w:noProof/>
                <w:lang w:val="en-GB"/>
              </w:rPr>
              <w:t> </w:t>
            </w:r>
            <w:r w:rsidRPr="005D4540">
              <w:rPr>
                <w:rFonts w:ascii="Times New Roman" w:hAnsi="Times New Roman"/>
                <w:noProof/>
                <w:lang w:val="en-GB"/>
              </w:rPr>
              <w:t>% by weight of textile materials:</w:t>
            </w:r>
          </w:p>
        </w:tc>
        <w:tc>
          <w:tcPr>
            <w:tcW w:w="3144" w:type="pct"/>
          </w:tcPr>
          <w:p w14:paraId="35CF5DD1" w14:textId="0441706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w:t>
            </w:r>
          </w:p>
        </w:tc>
        <w:tc>
          <w:tcPr>
            <w:tcW w:w="829" w:type="pct"/>
          </w:tcPr>
          <w:p w14:paraId="6F4EFC6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F2B26FD" w14:textId="77777777" w:rsidTr="004E23B3">
        <w:tc>
          <w:tcPr>
            <w:tcW w:w="1028" w:type="pct"/>
          </w:tcPr>
          <w:p w14:paraId="67D19F9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6FE5181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weaving.</w:t>
            </w:r>
          </w:p>
        </w:tc>
        <w:tc>
          <w:tcPr>
            <w:tcW w:w="829" w:type="pct"/>
          </w:tcPr>
          <w:p w14:paraId="42DACE5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9D3480" w14:textId="77777777" w:rsidTr="004E23B3">
        <w:tc>
          <w:tcPr>
            <w:tcW w:w="1028" w:type="pct"/>
          </w:tcPr>
          <w:p w14:paraId="15839F0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59.03</w:t>
            </w:r>
          </w:p>
        </w:tc>
        <w:tc>
          <w:tcPr>
            <w:tcW w:w="3144" w:type="pct"/>
          </w:tcPr>
          <w:p w14:paraId="75780D8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knitting or crocheting, accompanied by dyeing or by coating; or</w:t>
            </w:r>
          </w:p>
          <w:p w14:paraId="19ABF346" w14:textId="4197B9B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74A0886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E5FBC56" w14:textId="77777777" w:rsidTr="004E23B3">
        <w:tc>
          <w:tcPr>
            <w:tcW w:w="1028" w:type="pct"/>
          </w:tcPr>
          <w:p w14:paraId="22F3FA2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59.04</w:t>
            </w:r>
          </w:p>
        </w:tc>
        <w:tc>
          <w:tcPr>
            <w:tcW w:w="3144" w:type="pct"/>
          </w:tcPr>
          <w:p w14:paraId="04CF7F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Calendaring combined with dyeing, coating, laminating or metalizing;</w:t>
            </w:r>
          </w:p>
          <w:p w14:paraId="275A74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5423769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combined with dyeing or with coating or with laminating or with metalising. Non-originating jute fabric may be used as a backing.</w:t>
            </w:r>
          </w:p>
        </w:tc>
        <w:tc>
          <w:tcPr>
            <w:tcW w:w="829" w:type="pct"/>
          </w:tcPr>
          <w:p w14:paraId="6F8A0E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81CFB0A" w14:textId="77777777" w:rsidTr="004E23B3">
        <w:tc>
          <w:tcPr>
            <w:tcW w:w="1028" w:type="pct"/>
          </w:tcPr>
          <w:p w14:paraId="59C8E94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59.05</w:t>
            </w:r>
          </w:p>
        </w:tc>
        <w:tc>
          <w:tcPr>
            <w:tcW w:w="3144" w:type="pct"/>
          </w:tcPr>
          <w:p w14:paraId="0BAB732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4B6CCDB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6CABF79" w14:textId="77777777" w:rsidTr="004E23B3">
        <w:tc>
          <w:tcPr>
            <w:tcW w:w="1028" w:type="pct"/>
          </w:tcPr>
          <w:p w14:paraId="7AD7776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Impregnated, coated, covered or laminated with rubber, plastics or other materials:</w:t>
            </w:r>
          </w:p>
        </w:tc>
        <w:tc>
          <w:tcPr>
            <w:tcW w:w="3144" w:type="pct"/>
          </w:tcPr>
          <w:p w14:paraId="370BF9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w:t>
            </w:r>
          </w:p>
        </w:tc>
        <w:tc>
          <w:tcPr>
            <w:tcW w:w="829" w:type="pct"/>
          </w:tcPr>
          <w:p w14:paraId="6160B9F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1B40D35" w14:textId="77777777" w:rsidTr="004E23B3">
        <w:tc>
          <w:tcPr>
            <w:tcW w:w="1028" w:type="pct"/>
          </w:tcPr>
          <w:p w14:paraId="3B206C22" w14:textId="74BCA63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65E132C2" w14:textId="63868C2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or extrusion of man</w:t>
            </w:r>
            <w:r w:rsidR="004E23B3" w:rsidRPr="005D4540">
              <w:rPr>
                <w:rFonts w:ascii="Times New Roman" w:hAnsi="Times New Roman"/>
                <w:noProof/>
                <w:lang w:val="en-GB"/>
              </w:rPr>
              <w:noBreakHyphen/>
            </w:r>
            <w:r w:rsidRPr="005D4540">
              <w:rPr>
                <w:rFonts w:ascii="Times New Roman" w:hAnsi="Times New Roman"/>
                <w:noProof/>
                <w:lang w:val="en-GB"/>
              </w:rPr>
              <w:t>made filament yarn, in each case accompanied by weaving; or</w:t>
            </w:r>
          </w:p>
          <w:p w14:paraId="0B65379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 or</w:t>
            </w:r>
          </w:p>
          <w:p w14:paraId="451239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673B86E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A1454F3" w14:textId="77777777" w:rsidTr="004E23B3">
        <w:tc>
          <w:tcPr>
            <w:tcW w:w="1028" w:type="pct"/>
          </w:tcPr>
          <w:p w14:paraId="236BA5AA"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59.06</w:t>
            </w:r>
          </w:p>
        </w:tc>
        <w:tc>
          <w:tcPr>
            <w:tcW w:w="3144" w:type="pct"/>
          </w:tcPr>
          <w:p w14:paraId="73BF248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06E92A9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432F5B" w14:textId="77777777" w:rsidTr="004E23B3">
        <w:tc>
          <w:tcPr>
            <w:tcW w:w="1028" w:type="pct"/>
          </w:tcPr>
          <w:p w14:paraId="390BC38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Knitted or crocheted fabrics:</w:t>
            </w:r>
          </w:p>
        </w:tc>
        <w:tc>
          <w:tcPr>
            <w:tcW w:w="3144" w:type="pct"/>
          </w:tcPr>
          <w:p w14:paraId="1359A07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knitting; or</w:t>
            </w:r>
          </w:p>
          <w:p w14:paraId="706D97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Knitting accompanied by dyeing or coating; or</w:t>
            </w:r>
          </w:p>
          <w:p w14:paraId="374A77D1" w14:textId="5D8148B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Dyeing of yarn of natural fibres accompanied by knitting.</w:t>
            </w:r>
          </w:p>
        </w:tc>
        <w:tc>
          <w:tcPr>
            <w:tcW w:w="829" w:type="pct"/>
          </w:tcPr>
          <w:p w14:paraId="3EE36FC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281653C" w14:textId="77777777" w:rsidTr="004E23B3">
        <w:tc>
          <w:tcPr>
            <w:tcW w:w="1028" w:type="pct"/>
          </w:tcPr>
          <w:p w14:paraId="4A7C93A5" w14:textId="445B93C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 fabrics made of synthetic filament yarn, containing more than 90</w:t>
            </w:r>
            <w:r w:rsidR="004E23B3" w:rsidRPr="005D4540">
              <w:rPr>
                <w:rFonts w:ascii="Times New Roman" w:hAnsi="Times New Roman"/>
                <w:noProof/>
                <w:lang w:val="en-GB"/>
              </w:rPr>
              <w:t> </w:t>
            </w:r>
            <w:r w:rsidRPr="005D4540">
              <w:rPr>
                <w:rFonts w:ascii="Times New Roman" w:hAnsi="Times New Roman"/>
                <w:noProof/>
                <w:lang w:val="en-GB"/>
              </w:rPr>
              <w:t>% by weight of textile materials:</w:t>
            </w:r>
          </w:p>
        </w:tc>
        <w:tc>
          <w:tcPr>
            <w:tcW w:w="3144" w:type="pct"/>
          </w:tcPr>
          <w:p w14:paraId="2838F5C3" w14:textId="43CFDB5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accompanied by weaving.</w:t>
            </w:r>
          </w:p>
        </w:tc>
        <w:tc>
          <w:tcPr>
            <w:tcW w:w="829" w:type="pct"/>
          </w:tcPr>
          <w:p w14:paraId="2C3904F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2E635F8" w14:textId="77777777" w:rsidTr="004E23B3">
        <w:tc>
          <w:tcPr>
            <w:tcW w:w="1028" w:type="pct"/>
          </w:tcPr>
          <w:p w14:paraId="591563E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24A7264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 or</w:t>
            </w:r>
          </w:p>
          <w:p w14:paraId="3B737D6E" w14:textId="3BBC4A3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Dyeing of yarn of natural fibres accompanied by weaving.</w:t>
            </w:r>
          </w:p>
        </w:tc>
        <w:tc>
          <w:tcPr>
            <w:tcW w:w="829" w:type="pct"/>
          </w:tcPr>
          <w:p w14:paraId="589FBB6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92EDFEE" w14:textId="77777777" w:rsidTr="004E23B3">
        <w:tc>
          <w:tcPr>
            <w:tcW w:w="1028" w:type="pct"/>
          </w:tcPr>
          <w:p w14:paraId="54B117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59.07</w:t>
            </w:r>
          </w:p>
        </w:tc>
        <w:tc>
          <w:tcPr>
            <w:tcW w:w="3144" w:type="pct"/>
          </w:tcPr>
          <w:p w14:paraId="28E904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flocking or by coating; or</w:t>
            </w:r>
          </w:p>
          <w:p w14:paraId="0E5DCA7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by printing; or</w:t>
            </w:r>
          </w:p>
          <w:p w14:paraId="3F2CDA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Printing (as standalone operation).</w:t>
            </w:r>
          </w:p>
        </w:tc>
        <w:tc>
          <w:tcPr>
            <w:tcW w:w="829" w:type="pct"/>
          </w:tcPr>
          <w:p w14:paraId="36BF6FC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31A219" w14:textId="77777777" w:rsidTr="004E23B3">
        <w:tc>
          <w:tcPr>
            <w:tcW w:w="1028" w:type="pct"/>
          </w:tcPr>
          <w:p w14:paraId="46519CB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59.08</w:t>
            </w:r>
          </w:p>
        </w:tc>
        <w:tc>
          <w:tcPr>
            <w:tcW w:w="3144" w:type="pct"/>
          </w:tcPr>
          <w:p w14:paraId="43F681A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62D8EE0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E6439BB" w14:textId="77777777" w:rsidTr="004E23B3">
        <w:tc>
          <w:tcPr>
            <w:tcW w:w="1028" w:type="pct"/>
          </w:tcPr>
          <w:p w14:paraId="06245B1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Incandescent gas mantles, impregnated:</w:t>
            </w:r>
          </w:p>
        </w:tc>
        <w:tc>
          <w:tcPr>
            <w:tcW w:w="3144" w:type="pct"/>
          </w:tcPr>
          <w:p w14:paraId="3BC7828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tubular knitted gas-mantle fabric.</w:t>
            </w:r>
          </w:p>
        </w:tc>
        <w:tc>
          <w:tcPr>
            <w:tcW w:w="829" w:type="pct"/>
          </w:tcPr>
          <w:p w14:paraId="6FE77AF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58441B3" w14:textId="77777777" w:rsidTr="004E23B3">
        <w:tc>
          <w:tcPr>
            <w:tcW w:w="1028" w:type="pct"/>
          </w:tcPr>
          <w:p w14:paraId="06078E2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6AE64C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02423F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1B5E1F0" w14:textId="77777777" w:rsidTr="004E23B3">
        <w:tc>
          <w:tcPr>
            <w:tcW w:w="1028" w:type="pct"/>
          </w:tcPr>
          <w:p w14:paraId="5DD945BE"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59.09-59.11</w:t>
            </w:r>
          </w:p>
        </w:tc>
        <w:tc>
          <w:tcPr>
            <w:tcW w:w="3144" w:type="pct"/>
          </w:tcPr>
          <w:p w14:paraId="7355826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3279B23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7E4BEE3" w14:textId="77777777" w:rsidTr="004E23B3">
        <w:tc>
          <w:tcPr>
            <w:tcW w:w="1028" w:type="pct"/>
          </w:tcPr>
          <w:p w14:paraId="39A96963" w14:textId="1308E43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Polishing discs or rings other than of felt of heading</w:t>
            </w:r>
            <w:r w:rsidR="004E23B3" w:rsidRPr="005D4540">
              <w:rPr>
                <w:rFonts w:ascii="Times New Roman" w:hAnsi="Times New Roman"/>
                <w:noProof/>
                <w:lang w:val="en-GB"/>
              </w:rPr>
              <w:t> </w:t>
            </w:r>
            <w:r w:rsidRPr="005D4540">
              <w:rPr>
                <w:rFonts w:ascii="Times New Roman" w:hAnsi="Times New Roman"/>
                <w:noProof/>
                <w:lang w:val="en-GB"/>
              </w:rPr>
              <w:t>5911</w:t>
            </w:r>
          </w:p>
        </w:tc>
        <w:tc>
          <w:tcPr>
            <w:tcW w:w="3144" w:type="pct"/>
          </w:tcPr>
          <w:p w14:paraId="333CD3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w:t>
            </w:r>
          </w:p>
        </w:tc>
        <w:tc>
          <w:tcPr>
            <w:tcW w:w="829" w:type="pct"/>
          </w:tcPr>
          <w:p w14:paraId="3F890DD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B035369" w14:textId="77777777" w:rsidTr="004E23B3">
        <w:tc>
          <w:tcPr>
            <w:tcW w:w="1028" w:type="pct"/>
          </w:tcPr>
          <w:p w14:paraId="6D7BAC68" w14:textId="7E4A114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Woven fabrics, of a kind commonly used in papermaking or other technical uses, felted or not, whether or not impregnated or coated, tubular or endless with single or multiple warp or weft, or flat woven with multiple warp or weft of heading</w:t>
            </w:r>
            <w:r w:rsidR="004E23B3" w:rsidRPr="005D4540">
              <w:rPr>
                <w:rFonts w:ascii="Times New Roman" w:hAnsi="Times New Roman"/>
                <w:noProof/>
                <w:lang w:val="en-GB"/>
              </w:rPr>
              <w:t> </w:t>
            </w:r>
            <w:r w:rsidRPr="005D4540">
              <w:rPr>
                <w:rFonts w:ascii="Times New Roman" w:hAnsi="Times New Roman"/>
                <w:noProof/>
                <w:lang w:val="en-GB"/>
              </w:rPr>
              <w:t>5911</w:t>
            </w:r>
          </w:p>
        </w:tc>
        <w:tc>
          <w:tcPr>
            <w:tcW w:w="3144" w:type="pct"/>
          </w:tcPr>
          <w:p w14:paraId="3C91F6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or spinning of natural or of man-made staple fibres, in each case accompanied by weaving; or</w:t>
            </w:r>
          </w:p>
          <w:p w14:paraId="46A9D1AE" w14:textId="5728488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w:t>
            </w:r>
          </w:p>
          <w:p w14:paraId="7BDDE9D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Only the following yarns may be used:</w:t>
            </w:r>
          </w:p>
          <w:p w14:paraId="0B617B1C" w14:textId="017398CF"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Coir yarn,</w:t>
            </w:r>
          </w:p>
          <w:p w14:paraId="35BCA116" w14:textId="1AABFBCD"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Yarn of polytetrafluoroethylene,</w:t>
            </w:r>
          </w:p>
          <w:p w14:paraId="207CA083" w14:textId="6BE9C7CD"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Yarn, multiple, of polyamide, coated, impregnated or covered with a phenolic resin,</w:t>
            </w:r>
          </w:p>
          <w:p w14:paraId="68267B0F" w14:textId="6DF336CF"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Yarn of synthetic textile fibres of aromatic polyamides, obtained by polycondensation of m</w:t>
            </w:r>
            <w:r w:rsidRPr="005D4540">
              <w:rPr>
                <w:rFonts w:ascii="Times New Roman" w:hAnsi="Times New Roman"/>
                <w:noProof/>
                <w:lang w:val="en-GB"/>
              </w:rPr>
              <w:noBreakHyphen/>
            </w:r>
            <w:r w:rsidR="000673D2" w:rsidRPr="005D4540">
              <w:rPr>
                <w:rFonts w:ascii="Times New Roman" w:hAnsi="Times New Roman"/>
                <w:noProof/>
                <w:lang w:val="en-GB"/>
              </w:rPr>
              <w:t>phenylenediamine and isophthalic acid,</w:t>
            </w:r>
          </w:p>
          <w:p w14:paraId="274BD481" w14:textId="5159B331"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Monofil of polytetrafluoroethylene,</w:t>
            </w:r>
          </w:p>
          <w:p w14:paraId="23241B7A" w14:textId="70D18343"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Yarn of synthetic textile fibres of poly (p-phenylene terephthalamide),</w:t>
            </w:r>
          </w:p>
          <w:p w14:paraId="3B3EDD27" w14:textId="05AA59D1" w:rsidR="000673D2" w:rsidRPr="005D4540" w:rsidRDefault="004E23B3" w:rsidP="004E23B3">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Glass fibre yarn, coated with phenol resin and gimped with acrylic yarn,</w:t>
            </w:r>
          </w:p>
          <w:p w14:paraId="75B706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Copolyester monofilaments of a polyester and a resin of terephthalic acid and 1.4-cyclohexanediethanol and isophthalic acid.</w:t>
            </w:r>
          </w:p>
        </w:tc>
        <w:tc>
          <w:tcPr>
            <w:tcW w:w="829" w:type="pct"/>
          </w:tcPr>
          <w:p w14:paraId="0971BA4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23EB4D" w14:textId="77777777" w:rsidTr="004E23B3">
        <w:tc>
          <w:tcPr>
            <w:tcW w:w="1028" w:type="pct"/>
          </w:tcPr>
          <w:p w14:paraId="79A3D063" w14:textId="77777777" w:rsidR="000673D2" w:rsidRPr="005D4540" w:rsidRDefault="000673D2" w:rsidP="009B174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1C7E5F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filament yarn or spinning of natural or man-made staple fibres, accompanied by weaving; or</w:t>
            </w:r>
          </w:p>
          <w:p w14:paraId="3730DC3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dyeing or by coating.</w:t>
            </w:r>
          </w:p>
        </w:tc>
        <w:tc>
          <w:tcPr>
            <w:tcW w:w="829" w:type="pct"/>
          </w:tcPr>
          <w:p w14:paraId="687DA4B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48B66C" w14:textId="77777777" w:rsidTr="004E23B3">
        <w:tc>
          <w:tcPr>
            <w:tcW w:w="1028" w:type="pct"/>
          </w:tcPr>
          <w:p w14:paraId="7806AA02" w14:textId="0592071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60</w:t>
            </w:r>
          </w:p>
        </w:tc>
        <w:tc>
          <w:tcPr>
            <w:tcW w:w="3144" w:type="pct"/>
          </w:tcPr>
          <w:p w14:paraId="32B5020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Knitted or crocheted fabrics</w:t>
            </w:r>
          </w:p>
        </w:tc>
        <w:tc>
          <w:tcPr>
            <w:tcW w:w="829" w:type="pct"/>
          </w:tcPr>
          <w:p w14:paraId="651C287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2BE53DF" w14:textId="77777777" w:rsidTr="004E23B3">
        <w:tc>
          <w:tcPr>
            <w:tcW w:w="1028" w:type="pct"/>
          </w:tcPr>
          <w:p w14:paraId="748AFD4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60.01-60.06</w:t>
            </w:r>
          </w:p>
        </w:tc>
        <w:tc>
          <w:tcPr>
            <w:tcW w:w="3144" w:type="pct"/>
          </w:tcPr>
          <w:p w14:paraId="1322DDB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knitting; or</w:t>
            </w:r>
          </w:p>
          <w:p w14:paraId="3BA172C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Knitting accompanied by dyeing or by flocking or by coating; or</w:t>
            </w:r>
          </w:p>
          <w:p w14:paraId="3BBE05D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Flocking accompanied by dyeing or by printing; or</w:t>
            </w:r>
          </w:p>
          <w:p w14:paraId="03F26A5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Dyeing of yarn of natural fibres accompanied by knitting; or</w:t>
            </w:r>
          </w:p>
          <w:p w14:paraId="05E53FC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Twisting or texturing accompanied by knitting provided that the value of non-originating non-twisted or non-textured yarns used does not exceed 47,5 % of the ex-works price of the product.</w:t>
            </w:r>
          </w:p>
        </w:tc>
        <w:tc>
          <w:tcPr>
            <w:tcW w:w="829" w:type="pct"/>
          </w:tcPr>
          <w:p w14:paraId="46CD72E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B4FF310" w14:textId="77777777" w:rsidTr="004E23B3">
        <w:tc>
          <w:tcPr>
            <w:tcW w:w="1028" w:type="pct"/>
          </w:tcPr>
          <w:p w14:paraId="6AA47C2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61</w:t>
            </w:r>
          </w:p>
        </w:tc>
        <w:tc>
          <w:tcPr>
            <w:tcW w:w="3144" w:type="pct"/>
          </w:tcPr>
          <w:p w14:paraId="433CFF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Articles of apparel and clothing accessories, knitted or crocheted.</w:t>
            </w:r>
          </w:p>
        </w:tc>
        <w:tc>
          <w:tcPr>
            <w:tcW w:w="829" w:type="pct"/>
          </w:tcPr>
          <w:p w14:paraId="162959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90E8D87" w14:textId="77777777" w:rsidTr="004E23B3">
        <w:tc>
          <w:tcPr>
            <w:tcW w:w="1028" w:type="pct"/>
          </w:tcPr>
          <w:p w14:paraId="552C781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61.01-61.17</w:t>
            </w:r>
          </w:p>
        </w:tc>
        <w:tc>
          <w:tcPr>
            <w:tcW w:w="3144" w:type="pct"/>
          </w:tcPr>
          <w:p w14:paraId="2608DF6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3D7052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4C3B719" w14:textId="77777777" w:rsidTr="004E23B3">
        <w:tc>
          <w:tcPr>
            <w:tcW w:w="1028" w:type="pct"/>
          </w:tcPr>
          <w:p w14:paraId="5E5838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Obtained by sewing together or otherwise assembling, two or more pieces of knitted or crocheted fabric which have been either cut to form or obtained directly to form:</w:t>
            </w:r>
          </w:p>
        </w:tc>
        <w:tc>
          <w:tcPr>
            <w:tcW w:w="3144" w:type="pct"/>
          </w:tcPr>
          <w:p w14:paraId="797A8DC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Knitting and making-up (including cutting).</w:t>
            </w:r>
          </w:p>
        </w:tc>
        <w:tc>
          <w:tcPr>
            <w:tcW w:w="829" w:type="pct"/>
          </w:tcPr>
          <w:p w14:paraId="6D9D409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1DAF86" w14:textId="77777777" w:rsidTr="004E23B3">
        <w:tc>
          <w:tcPr>
            <w:tcW w:w="1028" w:type="pct"/>
          </w:tcPr>
          <w:p w14:paraId="2354169F"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6BF491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knitting (knitted to shape products); or</w:t>
            </w:r>
          </w:p>
          <w:p w14:paraId="2088513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Dyeing of yarn of natural fibres accompanied by knitting (knitted to shape products).</w:t>
            </w:r>
          </w:p>
        </w:tc>
        <w:tc>
          <w:tcPr>
            <w:tcW w:w="829" w:type="pct"/>
          </w:tcPr>
          <w:p w14:paraId="28A1469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3CFF79" w14:textId="77777777" w:rsidTr="004E23B3">
        <w:tc>
          <w:tcPr>
            <w:tcW w:w="1028" w:type="pct"/>
          </w:tcPr>
          <w:p w14:paraId="63E3890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62</w:t>
            </w:r>
          </w:p>
        </w:tc>
        <w:tc>
          <w:tcPr>
            <w:tcW w:w="3144" w:type="pct"/>
          </w:tcPr>
          <w:p w14:paraId="2B0C10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Articles of apparel and clothing accessories, not knitted or crocheted</w:t>
            </w:r>
          </w:p>
        </w:tc>
        <w:tc>
          <w:tcPr>
            <w:tcW w:w="829" w:type="pct"/>
          </w:tcPr>
          <w:p w14:paraId="08D0CC5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BF114B9" w14:textId="77777777" w:rsidTr="004E23B3">
        <w:tc>
          <w:tcPr>
            <w:tcW w:w="1028" w:type="pct"/>
          </w:tcPr>
          <w:p w14:paraId="3821B02E" w14:textId="4E25A3E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62.01</w:t>
            </w:r>
          </w:p>
        </w:tc>
        <w:tc>
          <w:tcPr>
            <w:tcW w:w="3144" w:type="pct"/>
          </w:tcPr>
          <w:p w14:paraId="7F70ABC6"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9" w:name="_Hlk166664048"/>
            <w:r w:rsidRPr="005D4540">
              <w:rPr>
                <w:rFonts w:ascii="Times New Roman" w:hAnsi="Times New Roman"/>
                <w:noProof/>
                <w:lang w:val="en-GB"/>
              </w:rPr>
              <w:t>Weaving accompanied by making-up (including cutting); or</w:t>
            </w:r>
          </w:p>
          <w:bookmarkEnd w:id="9"/>
          <w:p w14:paraId="207ACDA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223164B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EAE46B9" w14:textId="77777777" w:rsidTr="004E23B3">
        <w:tc>
          <w:tcPr>
            <w:tcW w:w="1028" w:type="pct"/>
          </w:tcPr>
          <w:p w14:paraId="4AB4D40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62.02</w:t>
            </w:r>
          </w:p>
        </w:tc>
        <w:tc>
          <w:tcPr>
            <w:tcW w:w="3144" w:type="pct"/>
          </w:tcPr>
          <w:p w14:paraId="1637BE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7388B5A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7E03B0E" w14:textId="77777777" w:rsidTr="004E23B3">
        <w:tc>
          <w:tcPr>
            <w:tcW w:w="1028" w:type="pct"/>
          </w:tcPr>
          <w:p w14:paraId="5EDC0C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Women's, girls' and babies' clothing and clothing accessories for babies, embroidered:</w:t>
            </w:r>
          </w:p>
        </w:tc>
        <w:tc>
          <w:tcPr>
            <w:tcW w:w="3144" w:type="pct"/>
          </w:tcPr>
          <w:p w14:paraId="3AE166D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7433C2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w:t>
            </w:r>
          </w:p>
        </w:tc>
        <w:tc>
          <w:tcPr>
            <w:tcW w:w="829" w:type="pct"/>
          </w:tcPr>
          <w:p w14:paraId="00AF807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33A80B8" w14:textId="77777777" w:rsidTr="004E23B3">
        <w:tc>
          <w:tcPr>
            <w:tcW w:w="1028" w:type="pct"/>
          </w:tcPr>
          <w:p w14:paraId="2046828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4C0A05F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3794239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4926DEB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B2A47AD" w14:textId="77777777" w:rsidTr="004E23B3">
        <w:tc>
          <w:tcPr>
            <w:tcW w:w="1028" w:type="pct"/>
          </w:tcPr>
          <w:p w14:paraId="2669112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62.03</w:t>
            </w:r>
          </w:p>
        </w:tc>
        <w:tc>
          <w:tcPr>
            <w:tcW w:w="3144" w:type="pct"/>
          </w:tcPr>
          <w:p w14:paraId="27C4A86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3E7DC5C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7A18F98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66AC7E0" w14:textId="77777777" w:rsidTr="004E23B3">
        <w:tc>
          <w:tcPr>
            <w:tcW w:w="1028" w:type="pct"/>
          </w:tcPr>
          <w:p w14:paraId="100C8D32"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62.04</w:t>
            </w:r>
          </w:p>
        </w:tc>
        <w:tc>
          <w:tcPr>
            <w:tcW w:w="3144" w:type="pct"/>
          </w:tcPr>
          <w:p w14:paraId="4C91665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01110EA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5CC5B72" w14:textId="77777777" w:rsidTr="004E23B3">
        <w:tc>
          <w:tcPr>
            <w:tcW w:w="1028" w:type="pct"/>
          </w:tcPr>
          <w:p w14:paraId="4982953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Women's, girls' and babies' clothing and clothing accessories for babies, embroidered:</w:t>
            </w:r>
          </w:p>
        </w:tc>
        <w:tc>
          <w:tcPr>
            <w:tcW w:w="3144" w:type="pct"/>
          </w:tcPr>
          <w:p w14:paraId="31A4720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0CB847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w:t>
            </w:r>
          </w:p>
        </w:tc>
        <w:tc>
          <w:tcPr>
            <w:tcW w:w="829" w:type="pct"/>
          </w:tcPr>
          <w:p w14:paraId="1495E70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39A6612" w14:textId="77777777" w:rsidTr="004E23B3">
        <w:tc>
          <w:tcPr>
            <w:tcW w:w="1028" w:type="pct"/>
          </w:tcPr>
          <w:p w14:paraId="1BDCF9D6" w14:textId="5FA5E02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07693CE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6B52C3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611D7EE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B463546" w14:textId="77777777" w:rsidTr="004E23B3">
        <w:tc>
          <w:tcPr>
            <w:tcW w:w="1028" w:type="pct"/>
          </w:tcPr>
          <w:p w14:paraId="154A8793" w14:textId="7995A9A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62.05</w:t>
            </w:r>
          </w:p>
        </w:tc>
        <w:tc>
          <w:tcPr>
            <w:tcW w:w="3144" w:type="pct"/>
          </w:tcPr>
          <w:p w14:paraId="673FCD5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15B68D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175E649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BE123EA" w14:textId="77777777" w:rsidTr="004E23B3">
        <w:tc>
          <w:tcPr>
            <w:tcW w:w="1028" w:type="pct"/>
          </w:tcPr>
          <w:p w14:paraId="6F76834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62.06</w:t>
            </w:r>
          </w:p>
        </w:tc>
        <w:tc>
          <w:tcPr>
            <w:tcW w:w="3144" w:type="pct"/>
          </w:tcPr>
          <w:p w14:paraId="309784F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3FD43AD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3A5F447" w14:textId="77777777" w:rsidTr="004E23B3">
        <w:tc>
          <w:tcPr>
            <w:tcW w:w="1028" w:type="pct"/>
          </w:tcPr>
          <w:p w14:paraId="172BA67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Women's, girls' and babies' clothing and clothing accessories for babies, embroidered:</w:t>
            </w:r>
          </w:p>
        </w:tc>
        <w:tc>
          <w:tcPr>
            <w:tcW w:w="3144" w:type="pct"/>
          </w:tcPr>
          <w:p w14:paraId="009F0B7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70887A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w:t>
            </w:r>
          </w:p>
        </w:tc>
        <w:tc>
          <w:tcPr>
            <w:tcW w:w="829" w:type="pct"/>
          </w:tcPr>
          <w:p w14:paraId="3ECF596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1134D9" w14:textId="77777777" w:rsidTr="004E23B3">
        <w:tc>
          <w:tcPr>
            <w:tcW w:w="1028" w:type="pct"/>
          </w:tcPr>
          <w:p w14:paraId="00990730" w14:textId="15C3B00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09B5632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0EAA8BA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3FBCE7B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9DDC8FB" w14:textId="77777777" w:rsidTr="004E23B3">
        <w:tc>
          <w:tcPr>
            <w:tcW w:w="1028" w:type="pct"/>
          </w:tcPr>
          <w:p w14:paraId="28254C30"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62.07-62.08</w:t>
            </w:r>
          </w:p>
        </w:tc>
        <w:tc>
          <w:tcPr>
            <w:tcW w:w="3144" w:type="pct"/>
          </w:tcPr>
          <w:p w14:paraId="39E8A1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2C916A0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619DB2B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3E33CD0" w14:textId="77777777" w:rsidTr="004E23B3">
        <w:tc>
          <w:tcPr>
            <w:tcW w:w="1028" w:type="pct"/>
          </w:tcPr>
          <w:p w14:paraId="4C742F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62.09</w:t>
            </w:r>
          </w:p>
        </w:tc>
        <w:tc>
          <w:tcPr>
            <w:tcW w:w="3144" w:type="pct"/>
          </w:tcPr>
          <w:p w14:paraId="20499EB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435B629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A80B420" w14:textId="77777777" w:rsidTr="004E23B3">
        <w:tc>
          <w:tcPr>
            <w:tcW w:w="1028" w:type="pct"/>
          </w:tcPr>
          <w:p w14:paraId="5FA0C33D" w14:textId="150E1D3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Women's, girls' and babies' clothing and clothing accessories for babies, embroidered:</w:t>
            </w:r>
          </w:p>
        </w:tc>
        <w:tc>
          <w:tcPr>
            <w:tcW w:w="3144" w:type="pct"/>
          </w:tcPr>
          <w:p w14:paraId="356EE6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7A8ED4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w:t>
            </w:r>
          </w:p>
        </w:tc>
        <w:tc>
          <w:tcPr>
            <w:tcW w:w="829" w:type="pct"/>
          </w:tcPr>
          <w:p w14:paraId="5477944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CB1FD14" w14:textId="77777777" w:rsidTr="004E23B3">
        <w:tc>
          <w:tcPr>
            <w:tcW w:w="1028" w:type="pct"/>
          </w:tcPr>
          <w:p w14:paraId="1B22B801" w14:textId="59831B8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1DF9C9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12B78DC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26C7090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A363DAB" w14:textId="77777777" w:rsidTr="004E23B3">
        <w:tc>
          <w:tcPr>
            <w:tcW w:w="1028" w:type="pct"/>
          </w:tcPr>
          <w:p w14:paraId="1346B03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62.10</w:t>
            </w:r>
          </w:p>
        </w:tc>
        <w:tc>
          <w:tcPr>
            <w:tcW w:w="3144" w:type="pct"/>
          </w:tcPr>
          <w:p w14:paraId="19E2566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1B1907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407FC4" w14:textId="77777777" w:rsidTr="004E23B3">
        <w:tc>
          <w:tcPr>
            <w:tcW w:w="1028" w:type="pct"/>
          </w:tcPr>
          <w:p w14:paraId="7DE8928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xml:space="preserve">- Fire-resistant equipment of fabric covered with foil of aluminised polyester: </w:t>
            </w:r>
          </w:p>
        </w:tc>
        <w:tc>
          <w:tcPr>
            <w:tcW w:w="3144" w:type="pct"/>
          </w:tcPr>
          <w:p w14:paraId="5E4B05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7F19880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Coating provided that the value of non-originating uncoated fabric used does not exceed 40 % of the ex-works price of the product, accompanied by making-up (including cutting).</w:t>
            </w:r>
          </w:p>
        </w:tc>
        <w:tc>
          <w:tcPr>
            <w:tcW w:w="829" w:type="pct"/>
          </w:tcPr>
          <w:p w14:paraId="1184DDD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5E3D7C" w14:textId="77777777" w:rsidTr="004E23B3">
        <w:tc>
          <w:tcPr>
            <w:tcW w:w="1028" w:type="pct"/>
          </w:tcPr>
          <w:p w14:paraId="12724E2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462E1B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71E56A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093CAA4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28169D8" w14:textId="77777777" w:rsidTr="004E23B3">
        <w:tc>
          <w:tcPr>
            <w:tcW w:w="1028" w:type="pct"/>
          </w:tcPr>
          <w:p w14:paraId="7569C55D"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62.11</w:t>
            </w:r>
          </w:p>
        </w:tc>
        <w:tc>
          <w:tcPr>
            <w:tcW w:w="3144" w:type="pct"/>
          </w:tcPr>
          <w:p w14:paraId="75C582C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3537388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6650E60" w14:textId="77777777" w:rsidTr="004E23B3">
        <w:tc>
          <w:tcPr>
            <w:tcW w:w="1028" w:type="pct"/>
          </w:tcPr>
          <w:p w14:paraId="59C6372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Women's, girls' and babies' clothing and clothing accessories for babies, embroidered:</w:t>
            </w:r>
          </w:p>
        </w:tc>
        <w:tc>
          <w:tcPr>
            <w:tcW w:w="3144" w:type="pct"/>
          </w:tcPr>
          <w:p w14:paraId="243F533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2C67988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w:t>
            </w:r>
          </w:p>
        </w:tc>
        <w:tc>
          <w:tcPr>
            <w:tcW w:w="829" w:type="pct"/>
          </w:tcPr>
          <w:p w14:paraId="1D544EF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003E6B" w14:textId="77777777" w:rsidTr="004E23B3">
        <w:tc>
          <w:tcPr>
            <w:tcW w:w="1028" w:type="pct"/>
          </w:tcPr>
          <w:p w14:paraId="2DE553C4" w14:textId="0F45004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51CB465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7E56640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5348340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03716D" w14:textId="77777777" w:rsidTr="004E23B3">
        <w:tc>
          <w:tcPr>
            <w:tcW w:w="1028" w:type="pct"/>
          </w:tcPr>
          <w:p w14:paraId="686754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62.12</w:t>
            </w:r>
          </w:p>
        </w:tc>
        <w:tc>
          <w:tcPr>
            <w:tcW w:w="3144" w:type="pct"/>
          </w:tcPr>
          <w:p w14:paraId="5F2F220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2E3A84B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81EDB7" w14:textId="77777777" w:rsidTr="004E23B3">
        <w:tc>
          <w:tcPr>
            <w:tcW w:w="1028" w:type="pct"/>
          </w:tcPr>
          <w:p w14:paraId="1D23148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Obtained by sewing together or otherwise assembling, two or more pieces of knitted or crocheted fabric which have been either cut to form or obtained directly to form:</w:t>
            </w:r>
          </w:p>
        </w:tc>
        <w:tc>
          <w:tcPr>
            <w:tcW w:w="3144" w:type="pct"/>
          </w:tcPr>
          <w:p w14:paraId="65D64B4A" w14:textId="652816F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Knitting and making-up (including cutting).</w:t>
            </w:r>
          </w:p>
        </w:tc>
        <w:tc>
          <w:tcPr>
            <w:tcW w:w="829" w:type="pct"/>
          </w:tcPr>
          <w:p w14:paraId="6913391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5B7D49E" w14:textId="77777777" w:rsidTr="004E23B3">
        <w:tc>
          <w:tcPr>
            <w:tcW w:w="1028" w:type="pct"/>
          </w:tcPr>
          <w:p w14:paraId="10894E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7E93DB8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Spinning of natural or man-made staple fibres or extrusion of man-made filament yarn, in each case accompanied by knitting (knitted to shape products); or</w:t>
            </w:r>
          </w:p>
          <w:p w14:paraId="095ADCD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Dyeing of yarn of natural fibres accompanied by knitting (knit to shape products).</w:t>
            </w:r>
          </w:p>
        </w:tc>
        <w:tc>
          <w:tcPr>
            <w:tcW w:w="829" w:type="pct"/>
          </w:tcPr>
          <w:p w14:paraId="7DD7AA9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B518EE3" w14:textId="77777777" w:rsidTr="004E23B3">
        <w:tc>
          <w:tcPr>
            <w:tcW w:w="1028" w:type="pct"/>
          </w:tcPr>
          <w:p w14:paraId="08649E20"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62.13-62.14</w:t>
            </w:r>
          </w:p>
        </w:tc>
        <w:tc>
          <w:tcPr>
            <w:tcW w:w="3144" w:type="pct"/>
          </w:tcPr>
          <w:p w14:paraId="1712D43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4865253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4352E4F" w14:textId="77777777" w:rsidTr="004E23B3">
        <w:tc>
          <w:tcPr>
            <w:tcW w:w="1028" w:type="pct"/>
          </w:tcPr>
          <w:p w14:paraId="5DD184F9" w14:textId="36135F8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Embroidered</w:t>
            </w:r>
          </w:p>
        </w:tc>
        <w:tc>
          <w:tcPr>
            <w:tcW w:w="3144" w:type="pct"/>
          </w:tcPr>
          <w:p w14:paraId="49E737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465C0EE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 or</w:t>
            </w:r>
          </w:p>
          <w:p w14:paraId="54B5530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4B3FA8A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1D1D1D" w14:textId="77777777" w:rsidTr="004E23B3">
        <w:tc>
          <w:tcPr>
            <w:tcW w:w="1028" w:type="pct"/>
          </w:tcPr>
          <w:p w14:paraId="624C32A5" w14:textId="2045CF9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203FCE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4AD8D6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7BB836D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C6877ED" w14:textId="77777777" w:rsidTr="004E23B3">
        <w:tc>
          <w:tcPr>
            <w:tcW w:w="1028" w:type="pct"/>
          </w:tcPr>
          <w:p w14:paraId="058F0695" w14:textId="313970C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62.15</w:t>
            </w:r>
          </w:p>
        </w:tc>
        <w:tc>
          <w:tcPr>
            <w:tcW w:w="3144" w:type="pct"/>
          </w:tcPr>
          <w:p w14:paraId="5AFC32C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183411E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209F5AB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157BD0C" w14:textId="77777777" w:rsidTr="004E23B3">
        <w:tc>
          <w:tcPr>
            <w:tcW w:w="1028" w:type="pct"/>
          </w:tcPr>
          <w:p w14:paraId="6ECD773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62.16</w:t>
            </w:r>
          </w:p>
        </w:tc>
        <w:tc>
          <w:tcPr>
            <w:tcW w:w="3144" w:type="pct"/>
          </w:tcPr>
          <w:p w14:paraId="5B637B0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1274AE8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E868256" w14:textId="77777777" w:rsidTr="004E23B3">
        <w:tc>
          <w:tcPr>
            <w:tcW w:w="1028" w:type="pct"/>
          </w:tcPr>
          <w:p w14:paraId="3DFC2696" w14:textId="4E0672B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Fire-resistant equipment of fabric covered with foil of aluminised polyester:</w:t>
            </w:r>
          </w:p>
        </w:tc>
        <w:tc>
          <w:tcPr>
            <w:tcW w:w="3144" w:type="pct"/>
          </w:tcPr>
          <w:p w14:paraId="0D612F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6460322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Coating provided that the value of non-originating uncoated fabric used does not exceed 40 % of the ex-works price of the product, accompanied by making-up (including cutting).</w:t>
            </w:r>
          </w:p>
        </w:tc>
        <w:tc>
          <w:tcPr>
            <w:tcW w:w="829" w:type="pct"/>
          </w:tcPr>
          <w:p w14:paraId="5971D1B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E731EA5" w14:textId="77777777" w:rsidTr="004E23B3">
        <w:tc>
          <w:tcPr>
            <w:tcW w:w="1028" w:type="pct"/>
          </w:tcPr>
          <w:p w14:paraId="094313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6D6060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25634D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Making-up including cutting of fabric preceded by printing (as standalone operation).</w:t>
            </w:r>
          </w:p>
        </w:tc>
        <w:tc>
          <w:tcPr>
            <w:tcW w:w="829" w:type="pct"/>
          </w:tcPr>
          <w:p w14:paraId="6D98153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C5008E7" w14:textId="77777777" w:rsidTr="004E23B3">
        <w:tc>
          <w:tcPr>
            <w:tcW w:w="1028" w:type="pct"/>
          </w:tcPr>
          <w:p w14:paraId="216B925C"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62.17</w:t>
            </w:r>
          </w:p>
        </w:tc>
        <w:tc>
          <w:tcPr>
            <w:tcW w:w="3144" w:type="pct"/>
          </w:tcPr>
          <w:p w14:paraId="36DA94F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7A925EE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E0AFF9" w14:textId="77777777" w:rsidTr="004E23B3">
        <w:tc>
          <w:tcPr>
            <w:tcW w:w="1028" w:type="pct"/>
          </w:tcPr>
          <w:p w14:paraId="12E403B7" w14:textId="03A8607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Embroidered:</w:t>
            </w:r>
          </w:p>
        </w:tc>
        <w:tc>
          <w:tcPr>
            <w:tcW w:w="3144" w:type="pct"/>
          </w:tcPr>
          <w:p w14:paraId="506F4C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58CC81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non-originating unembroidered fabric used does not exceed 40 % of the ex-works price of the product.</w:t>
            </w:r>
            <w:r w:rsidRPr="005D4540" w:rsidDel="00AA42B6">
              <w:rPr>
                <w:rFonts w:ascii="Times New Roman" w:hAnsi="Times New Roman"/>
                <w:noProof/>
                <w:lang w:val="en-GB"/>
              </w:rPr>
              <w:t xml:space="preserve"> </w:t>
            </w:r>
          </w:p>
        </w:tc>
        <w:tc>
          <w:tcPr>
            <w:tcW w:w="829" w:type="pct"/>
          </w:tcPr>
          <w:p w14:paraId="38A20D3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96FB17" w14:textId="77777777" w:rsidTr="004E23B3">
        <w:tc>
          <w:tcPr>
            <w:tcW w:w="1028" w:type="pct"/>
          </w:tcPr>
          <w:p w14:paraId="35CBAC8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Fire-resistant equipment of fabric covered with foil of aluminised polyester:</w:t>
            </w:r>
          </w:p>
        </w:tc>
        <w:tc>
          <w:tcPr>
            <w:tcW w:w="3144" w:type="pct"/>
          </w:tcPr>
          <w:p w14:paraId="61A5FB4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37A4A20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Coating provided that the value of non-originating uncoated fabric used does not exceed 40 % of the ex-works price of the product, accompanied by making-up (including cutting).</w:t>
            </w:r>
          </w:p>
        </w:tc>
        <w:tc>
          <w:tcPr>
            <w:tcW w:w="829" w:type="pct"/>
          </w:tcPr>
          <w:p w14:paraId="41E920A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D07DE82" w14:textId="77777777" w:rsidTr="004E23B3">
        <w:tc>
          <w:tcPr>
            <w:tcW w:w="1028" w:type="pct"/>
          </w:tcPr>
          <w:p w14:paraId="662B795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Interlinings for collars and cuffs, cut out:</w:t>
            </w:r>
          </w:p>
        </w:tc>
        <w:tc>
          <w:tcPr>
            <w:tcW w:w="3144" w:type="pct"/>
          </w:tcPr>
          <w:p w14:paraId="2CDA221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in which the value of all the non-originating materials used does not exceed 40 % of the ex-works price of the product.</w:t>
            </w:r>
          </w:p>
        </w:tc>
        <w:tc>
          <w:tcPr>
            <w:tcW w:w="829" w:type="pct"/>
          </w:tcPr>
          <w:p w14:paraId="4759D9D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CFDD36D" w14:textId="77777777" w:rsidTr="004E23B3">
        <w:tc>
          <w:tcPr>
            <w:tcW w:w="1028" w:type="pct"/>
          </w:tcPr>
          <w:p w14:paraId="11EFF8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3E1531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w:t>
            </w:r>
          </w:p>
        </w:tc>
        <w:tc>
          <w:tcPr>
            <w:tcW w:w="829" w:type="pct"/>
          </w:tcPr>
          <w:p w14:paraId="4E1DEC4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5E2DA6E" w14:textId="77777777" w:rsidTr="004E23B3">
        <w:tc>
          <w:tcPr>
            <w:tcW w:w="1028" w:type="pct"/>
          </w:tcPr>
          <w:p w14:paraId="60A4FDE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63</w:t>
            </w:r>
          </w:p>
        </w:tc>
        <w:tc>
          <w:tcPr>
            <w:tcW w:w="3144" w:type="pct"/>
          </w:tcPr>
          <w:p w14:paraId="34AE34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Other made up textile articles; sets; worn clothing and worn textile articles; rags</w:t>
            </w:r>
          </w:p>
        </w:tc>
        <w:tc>
          <w:tcPr>
            <w:tcW w:w="829" w:type="pct"/>
          </w:tcPr>
          <w:p w14:paraId="1A1B56E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910CF61" w14:textId="77777777" w:rsidTr="004E23B3">
        <w:tc>
          <w:tcPr>
            <w:tcW w:w="1028" w:type="pct"/>
          </w:tcPr>
          <w:p w14:paraId="0AE26C0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63.01-63.04</w:t>
            </w:r>
          </w:p>
        </w:tc>
        <w:tc>
          <w:tcPr>
            <w:tcW w:w="3144" w:type="pct"/>
          </w:tcPr>
          <w:p w14:paraId="2B56252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22DB106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A35F9C1" w14:textId="77777777" w:rsidTr="004E23B3">
        <w:tc>
          <w:tcPr>
            <w:tcW w:w="1028" w:type="pct"/>
          </w:tcPr>
          <w:p w14:paraId="24F08A2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Of felt, of nonwovens:</w:t>
            </w:r>
          </w:p>
        </w:tc>
        <w:tc>
          <w:tcPr>
            <w:tcW w:w="3144" w:type="pct"/>
          </w:tcPr>
          <w:p w14:paraId="3AF1438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or use of natural fibres, in each case accompanied by non-woven process including needle punching and making-up (including cutting).</w:t>
            </w:r>
          </w:p>
        </w:tc>
        <w:tc>
          <w:tcPr>
            <w:tcW w:w="829" w:type="pct"/>
          </w:tcPr>
          <w:p w14:paraId="54B761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F404246" w14:textId="77777777" w:rsidTr="004E23B3">
        <w:tc>
          <w:tcPr>
            <w:tcW w:w="1028" w:type="pct"/>
          </w:tcPr>
          <w:p w14:paraId="23BB1D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5C62076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37C297A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40625CF" w14:textId="77777777" w:rsidTr="004E23B3">
        <w:tc>
          <w:tcPr>
            <w:tcW w:w="1028" w:type="pct"/>
          </w:tcPr>
          <w:p w14:paraId="1F3B4D26"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Embroidered:</w:t>
            </w:r>
          </w:p>
        </w:tc>
        <w:tc>
          <w:tcPr>
            <w:tcW w:w="3144" w:type="pct"/>
          </w:tcPr>
          <w:p w14:paraId="410B7C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or knitting accompanied by making-up (including cutting); or</w:t>
            </w:r>
          </w:p>
          <w:p w14:paraId="70C18D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unembroidered fabric, provided that the value of the non-originating unembroidered fabric used does not exceed 40 % of the ex-works price of the product.</w:t>
            </w:r>
          </w:p>
        </w:tc>
        <w:tc>
          <w:tcPr>
            <w:tcW w:w="829" w:type="pct"/>
          </w:tcPr>
          <w:p w14:paraId="4C4D7EC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939150" w14:textId="77777777" w:rsidTr="004E23B3">
        <w:tc>
          <w:tcPr>
            <w:tcW w:w="1028" w:type="pct"/>
          </w:tcPr>
          <w:p w14:paraId="0AE55D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1C5029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or knitting accompanied by making-up (including cutting).</w:t>
            </w:r>
          </w:p>
        </w:tc>
        <w:tc>
          <w:tcPr>
            <w:tcW w:w="829" w:type="pct"/>
          </w:tcPr>
          <w:p w14:paraId="4A504C7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FC6CB00" w14:textId="77777777" w:rsidTr="004E23B3">
        <w:tc>
          <w:tcPr>
            <w:tcW w:w="1028" w:type="pct"/>
          </w:tcPr>
          <w:p w14:paraId="093A502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63.05</w:t>
            </w:r>
          </w:p>
        </w:tc>
        <w:tc>
          <w:tcPr>
            <w:tcW w:w="3144" w:type="pct"/>
          </w:tcPr>
          <w:p w14:paraId="1D20BFF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or spinning of natural or man-made staple fibres, accompanied by weaving or knitting and making-up (including cutting).</w:t>
            </w:r>
          </w:p>
        </w:tc>
        <w:tc>
          <w:tcPr>
            <w:tcW w:w="829" w:type="pct"/>
          </w:tcPr>
          <w:p w14:paraId="0C70D5C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1A1867F" w14:textId="77777777" w:rsidTr="004E23B3">
        <w:tc>
          <w:tcPr>
            <w:tcW w:w="1028" w:type="pct"/>
          </w:tcPr>
          <w:p w14:paraId="68669B4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63.06</w:t>
            </w:r>
          </w:p>
        </w:tc>
        <w:tc>
          <w:tcPr>
            <w:tcW w:w="3144" w:type="pct"/>
          </w:tcPr>
          <w:p w14:paraId="43611D8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7FB5EF1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00FE6DC" w14:textId="77777777" w:rsidTr="004E23B3">
        <w:tc>
          <w:tcPr>
            <w:tcW w:w="1028" w:type="pct"/>
          </w:tcPr>
          <w:p w14:paraId="2CB15A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Of nonwovens:</w:t>
            </w:r>
          </w:p>
        </w:tc>
        <w:tc>
          <w:tcPr>
            <w:tcW w:w="3144" w:type="pct"/>
          </w:tcPr>
          <w:p w14:paraId="2AE8D7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Extrusion of man-made fibres or natural fibres in each case accompanied by any non-woven techniques including needle punching.</w:t>
            </w:r>
          </w:p>
        </w:tc>
        <w:tc>
          <w:tcPr>
            <w:tcW w:w="829" w:type="pct"/>
          </w:tcPr>
          <w:p w14:paraId="41ACDFB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A32108" w14:textId="77777777" w:rsidTr="004E23B3">
        <w:tc>
          <w:tcPr>
            <w:tcW w:w="1028" w:type="pct"/>
          </w:tcPr>
          <w:p w14:paraId="1D18408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466FE3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Weaving accompanied by making-up (including cutting); or</w:t>
            </w:r>
          </w:p>
          <w:p w14:paraId="4D75379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Coating provided that the value of the non-originating uncoated fabric used does not exceed 40 % of the ex-works price of the product, accompanied by making-up (including cutting).</w:t>
            </w:r>
          </w:p>
        </w:tc>
        <w:tc>
          <w:tcPr>
            <w:tcW w:w="829" w:type="pct"/>
          </w:tcPr>
          <w:p w14:paraId="24E1CDD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3A43472" w14:textId="77777777" w:rsidTr="004E23B3">
        <w:tc>
          <w:tcPr>
            <w:tcW w:w="1028" w:type="pct"/>
          </w:tcPr>
          <w:p w14:paraId="5E36D48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63.07</w:t>
            </w:r>
          </w:p>
        </w:tc>
        <w:tc>
          <w:tcPr>
            <w:tcW w:w="3144" w:type="pct"/>
          </w:tcPr>
          <w:p w14:paraId="7884D1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40 % (EXW).</w:t>
            </w:r>
          </w:p>
        </w:tc>
        <w:tc>
          <w:tcPr>
            <w:tcW w:w="829" w:type="pct"/>
          </w:tcPr>
          <w:p w14:paraId="1A74887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01D2B0A" w14:textId="77777777" w:rsidTr="004E23B3">
        <w:tc>
          <w:tcPr>
            <w:tcW w:w="1028" w:type="pct"/>
          </w:tcPr>
          <w:p w14:paraId="4D7CAC8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63.08</w:t>
            </w:r>
          </w:p>
        </w:tc>
        <w:tc>
          <w:tcPr>
            <w:tcW w:w="3144" w:type="pct"/>
          </w:tcPr>
          <w:p w14:paraId="42F31926" w14:textId="703F09F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Each item in the set must satisfy the rule which would apply to it if it were not included in the set. However, non</w:t>
            </w:r>
            <w:r w:rsidR="004C18BF" w:rsidRPr="005D4540">
              <w:rPr>
                <w:rFonts w:ascii="Times New Roman" w:hAnsi="Times New Roman"/>
                <w:noProof/>
                <w:lang w:val="en-GB"/>
              </w:rPr>
              <w:noBreakHyphen/>
            </w:r>
            <w:r w:rsidRPr="005D4540">
              <w:rPr>
                <w:rFonts w:ascii="Times New Roman" w:hAnsi="Times New Roman"/>
                <w:noProof/>
                <w:lang w:val="en-GB"/>
              </w:rPr>
              <w:t>originating articles may be incorporated, provided that their total value does not exceed 15 % of the ex-works price of the set.</w:t>
            </w:r>
          </w:p>
        </w:tc>
        <w:tc>
          <w:tcPr>
            <w:tcW w:w="829" w:type="pct"/>
          </w:tcPr>
          <w:p w14:paraId="03188E7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BA753ED" w14:textId="77777777" w:rsidTr="004E23B3">
        <w:tc>
          <w:tcPr>
            <w:tcW w:w="1028" w:type="pct"/>
          </w:tcPr>
          <w:p w14:paraId="5A08FB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63.09-63.10</w:t>
            </w:r>
          </w:p>
        </w:tc>
        <w:tc>
          <w:tcPr>
            <w:tcW w:w="3144" w:type="pct"/>
          </w:tcPr>
          <w:p w14:paraId="25B83C8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7F7E20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EE37F06" w14:textId="77777777" w:rsidTr="004E23B3">
        <w:tc>
          <w:tcPr>
            <w:tcW w:w="1028" w:type="pct"/>
          </w:tcPr>
          <w:p w14:paraId="0D4B9114"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XII</w:t>
            </w:r>
          </w:p>
        </w:tc>
        <w:tc>
          <w:tcPr>
            <w:tcW w:w="3144" w:type="pct"/>
          </w:tcPr>
          <w:p w14:paraId="270967F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FOOTWEAR, HEADGEAR, UMBRELLAS, SUN UMBRELLAS, WALKING-STICKS, SEAT-STICKS, WHIPS, RIDING-CROPS AND PARTS THEREOF; PREPARED FEATHERS AND ARTICLES MADE THEREWITH; ARTIFICIAL FLOWERS; ARTICLE OF HUMAN HAIR</w:t>
            </w:r>
          </w:p>
        </w:tc>
        <w:tc>
          <w:tcPr>
            <w:tcW w:w="829" w:type="pct"/>
          </w:tcPr>
          <w:p w14:paraId="2EE6FF7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EB52691" w14:textId="77777777" w:rsidTr="004E23B3">
        <w:tc>
          <w:tcPr>
            <w:tcW w:w="1028" w:type="pct"/>
          </w:tcPr>
          <w:p w14:paraId="288D00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64</w:t>
            </w:r>
          </w:p>
        </w:tc>
        <w:tc>
          <w:tcPr>
            <w:tcW w:w="3144" w:type="pct"/>
          </w:tcPr>
          <w:p w14:paraId="445D758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Footwear, gaiters and the like; parts of such articles</w:t>
            </w:r>
          </w:p>
        </w:tc>
        <w:tc>
          <w:tcPr>
            <w:tcW w:w="829" w:type="pct"/>
          </w:tcPr>
          <w:p w14:paraId="50739F5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66A8C0" w14:textId="77777777" w:rsidTr="004E23B3">
        <w:tc>
          <w:tcPr>
            <w:tcW w:w="1028" w:type="pct"/>
          </w:tcPr>
          <w:p w14:paraId="069597F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64.01-64.05</w:t>
            </w:r>
          </w:p>
        </w:tc>
        <w:tc>
          <w:tcPr>
            <w:tcW w:w="3144" w:type="pct"/>
          </w:tcPr>
          <w:p w14:paraId="33F2B76B" w14:textId="246A7AF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 except from assemblies of uppers affixed to inner soles or to other sole components of heading</w:t>
            </w:r>
            <w:r w:rsidR="004C18BF" w:rsidRPr="005D4540">
              <w:rPr>
                <w:rFonts w:ascii="Times New Roman" w:hAnsi="Times New Roman"/>
                <w:noProof/>
                <w:lang w:val="en-GB"/>
              </w:rPr>
              <w:t> </w:t>
            </w:r>
            <w:r w:rsidRPr="005D4540">
              <w:rPr>
                <w:rFonts w:ascii="Times New Roman" w:hAnsi="Times New Roman"/>
                <w:noProof/>
                <w:lang w:val="en-GB"/>
              </w:rPr>
              <w:t>6406.</w:t>
            </w:r>
          </w:p>
        </w:tc>
        <w:tc>
          <w:tcPr>
            <w:tcW w:w="829" w:type="pct"/>
          </w:tcPr>
          <w:p w14:paraId="0173469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55E5AD" w14:textId="77777777" w:rsidTr="004E23B3">
        <w:tc>
          <w:tcPr>
            <w:tcW w:w="1028" w:type="pct"/>
          </w:tcPr>
          <w:p w14:paraId="0364AE9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64.06</w:t>
            </w:r>
          </w:p>
        </w:tc>
        <w:tc>
          <w:tcPr>
            <w:tcW w:w="3144" w:type="pct"/>
          </w:tcPr>
          <w:p w14:paraId="48897CF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5D8BE17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F822F58" w14:textId="77777777" w:rsidTr="004E23B3">
        <w:tc>
          <w:tcPr>
            <w:tcW w:w="1028" w:type="pct"/>
          </w:tcPr>
          <w:p w14:paraId="2C590E5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65</w:t>
            </w:r>
          </w:p>
        </w:tc>
        <w:tc>
          <w:tcPr>
            <w:tcW w:w="3144" w:type="pct"/>
          </w:tcPr>
          <w:p w14:paraId="6F87058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Headgear and parts thereof</w:t>
            </w:r>
          </w:p>
        </w:tc>
        <w:tc>
          <w:tcPr>
            <w:tcW w:w="829" w:type="pct"/>
          </w:tcPr>
          <w:p w14:paraId="29ECE10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95778C5" w14:textId="77777777" w:rsidTr="004E23B3">
        <w:tc>
          <w:tcPr>
            <w:tcW w:w="1028" w:type="pct"/>
          </w:tcPr>
          <w:p w14:paraId="405F46B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65.01-65.05</w:t>
            </w:r>
          </w:p>
        </w:tc>
        <w:tc>
          <w:tcPr>
            <w:tcW w:w="3144" w:type="pct"/>
          </w:tcPr>
          <w:p w14:paraId="2227DAB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DFEF70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EBB84D0" w14:textId="77777777" w:rsidTr="004E23B3">
        <w:tc>
          <w:tcPr>
            <w:tcW w:w="1028" w:type="pct"/>
          </w:tcPr>
          <w:p w14:paraId="5BC104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6506.10-6506.91</w:t>
            </w:r>
          </w:p>
        </w:tc>
        <w:tc>
          <w:tcPr>
            <w:tcW w:w="3144" w:type="pct"/>
          </w:tcPr>
          <w:p w14:paraId="69728E81" w14:textId="52F52E3B" w:rsidR="000673D2" w:rsidRPr="005D4540" w:rsidRDefault="000673D2" w:rsidP="004C18BF">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AD1D3E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0BE9DEF" w14:textId="77777777" w:rsidTr="004E23B3">
        <w:tc>
          <w:tcPr>
            <w:tcW w:w="1028" w:type="pct"/>
          </w:tcPr>
          <w:p w14:paraId="4AE2DA1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6506.99-6507.00</w:t>
            </w:r>
          </w:p>
        </w:tc>
        <w:tc>
          <w:tcPr>
            <w:tcW w:w="3144" w:type="pct"/>
          </w:tcPr>
          <w:p w14:paraId="7BD52C2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C0B837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30DE95E" w14:textId="77777777" w:rsidTr="004E23B3">
        <w:tc>
          <w:tcPr>
            <w:tcW w:w="1028" w:type="pct"/>
          </w:tcPr>
          <w:p w14:paraId="4BBD946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66</w:t>
            </w:r>
          </w:p>
        </w:tc>
        <w:tc>
          <w:tcPr>
            <w:tcW w:w="3144" w:type="pct"/>
          </w:tcPr>
          <w:p w14:paraId="42F3A8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Umbrellas, sun umbrellas, walking-sticks, seat-sticks, whips, riding-crops and parts thereof</w:t>
            </w:r>
          </w:p>
        </w:tc>
        <w:tc>
          <w:tcPr>
            <w:tcW w:w="829" w:type="pct"/>
          </w:tcPr>
          <w:p w14:paraId="188EA2F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68B36A" w14:textId="77777777" w:rsidTr="004E23B3">
        <w:tc>
          <w:tcPr>
            <w:tcW w:w="1028" w:type="pct"/>
          </w:tcPr>
          <w:p w14:paraId="37BE91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66.01-66.03</w:t>
            </w:r>
          </w:p>
        </w:tc>
        <w:tc>
          <w:tcPr>
            <w:tcW w:w="3144" w:type="pct"/>
          </w:tcPr>
          <w:p w14:paraId="24E52567" w14:textId="51B4706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5D8B37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E4DF37E" w14:textId="77777777" w:rsidTr="004E23B3">
        <w:tc>
          <w:tcPr>
            <w:tcW w:w="1028" w:type="pct"/>
          </w:tcPr>
          <w:p w14:paraId="7CB7E0A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67</w:t>
            </w:r>
          </w:p>
        </w:tc>
        <w:tc>
          <w:tcPr>
            <w:tcW w:w="3144" w:type="pct"/>
          </w:tcPr>
          <w:p w14:paraId="3531EC7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Prepared feathers and down and articles made of feathers or of down; artificial flowers; articles of human hair</w:t>
            </w:r>
          </w:p>
        </w:tc>
        <w:tc>
          <w:tcPr>
            <w:tcW w:w="829" w:type="pct"/>
          </w:tcPr>
          <w:p w14:paraId="57485E1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5230A8C" w14:textId="77777777" w:rsidTr="004E23B3">
        <w:tc>
          <w:tcPr>
            <w:tcW w:w="1028" w:type="pct"/>
          </w:tcPr>
          <w:p w14:paraId="5F82F48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67.01-67.04</w:t>
            </w:r>
          </w:p>
        </w:tc>
        <w:tc>
          <w:tcPr>
            <w:tcW w:w="3144" w:type="pct"/>
          </w:tcPr>
          <w:p w14:paraId="3DEBAB0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50CBFB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17AD9D0" w14:textId="77777777" w:rsidTr="004E23B3">
        <w:tc>
          <w:tcPr>
            <w:tcW w:w="1028" w:type="pct"/>
          </w:tcPr>
          <w:p w14:paraId="4C587281" w14:textId="77777777" w:rsidR="000673D2" w:rsidRPr="005D4540" w:rsidRDefault="000673D2" w:rsidP="004C18B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XIII</w:t>
            </w:r>
          </w:p>
        </w:tc>
        <w:tc>
          <w:tcPr>
            <w:tcW w:w="3144" w:type="pct"/>
          </w:tcPr>
          <w:p w14:paraId="782D89F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ARTICLES OF STONE, PLASTER, CEMENT, ASBESTOS, MICA OR SIMILAR MATERIALS; CERAMIC PRODUCTS; GLASS AND GLASSWARE</w:t>
            </w:r>
          </w:p>
        </w:tc>
        <w:tc>
          <w:tcPr>
            <w:tcW w:w="829" w:type="pct"/>
          </w:tcPr>
          <w:p w14:paraId="0611BC8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9862AC5" w14:textId="77777777" w:rsidTr="004E23B3">
        <w:tc>
          <w:tcPr>
            <w:tcW w:w="1028" w:type="pct"/>
          </w:tcPr>
          <w:p w14:paraId="1102FF0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68</w:t>
            </w:r>
          </w:p>
        </w:tc>
        <w:tc>
          <w:tcPr>
            <w:tcW w:w="3144" w:type="pct"/>
          </w:tcPr>
          <w:p w14:paraId="3AFF13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Articles of stone, plaster, cement, asbestos, mica or similar materials</w:t>
            </w:r>
          </w:p>
        </w:tc>
        <w:tc>
          <w:tcPr>
            <w:tcW w:w="829" w:type="pct"/>
          </w:tcPr>
          <w:p w14:paraId="66A9574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7A5643A" w14:textId="77777777" w:rsidTr="004E23B3">
        <w:tc>
          <w:tcPr>
            <w:tcW w:w="1028" w:type="pct"/>
          </w:tcPr>
          <w:p w14:paraId="7B2371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68.01-68.15</w:t>
            </w:r>
          </w:p>
        </w:tc>
        <w:tc>
          <w:tcPr>
            <w:tcW w:w="3144" w:type="pct"/>
          </w:tcPr>
          <w:p w14:paraId="19BB979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CB417E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70 % (EXW).</w:t>
            </w:r>
          </w:p>
        </w:tc>
        <w:tc>
          <w:tcPr>
            <w:tcW w:w="829" w:type="pct"/>
          </w:tcPr>
          <w:p w14:paraId="3406102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E8A96FB" w14:textId="77777777" w:rsidTr="004E23B3">
        <w:tc>
          <w:tcPr>
            <w:tcW w:w="1028" w:type="pct"/>
          </w:tcPr>
          <w:p w14:paraId="4F0305A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69</w:t>
            </w:r>
          </w:p>
        </w:tc>
        <w:tc>
          <w:tcPr>
            <w:tcW w:w="3144" w:type="pct"/>
          </w:tcPr>
          <w:p w14:paraId="41FC7F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Ceramic products</w:t>
            </w:r>
          </w:p>
        </w:tc>
        <w:tc>
          <w:tcPr>
            <w:tcW w:w="829" w:type="pct"/>
          </w:tcPr>
          <w:p w14:paraId="0EB2704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1E96C5" w14:textId="77777777" w:rsidTr="004E23B3">
        <w:tc>
          <w:tcPr>
            <w:tcW w:w="1028" w:type="pct"/>
          </w:tcPr>
          <w:p w14:paraId="55CEFBB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69.01-69.14</w:t>
            </w:r>
          </w:p>
        </w:tc>
        <w:tc>
          <w:tcPr>
            <w:tcW w:w="3144" w:type="pct"/>
          </w:tcPr>
          <w:p w14:paraId="009A8D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42D2CD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B962E14" w14:textId="77777777" w:rsidTr="004E23B3">
        <w:tc>
          <w:tcPr>
            <w:tcW w:w="1028" w:type="pct"/>
          </w:tcPr>
          <w:p w14:paraId="748AADE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70</w:t>
            </w:r>
          </w:p>
        </w:tc>
        <w:tc>
          <w:tcPr>
            <w:tcW w:w="3144" w:type="pct"/>
          </w:tcPr>
          <w:p w14:paraId="073E42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Glass and glassware</w:t>
            </w:r>
          </w:p>
        </w:tc>
        <w:tc>
          <w:tcPr>
            <w:tcW w:w="829" w:type="pct"/>
          </w:tcPr>
          <w:p w14:paraId="7A87ECD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8855BF" w14:textId="77777777" w:rsidTr="004E23B3">
        <w:tc>
          <w:tcPr>
            <w:tcW w:w="1028" w:type="pct"/>
          </w:tcPr>
          <w:p w14:paraId="5B7288C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70.01-70.09</w:t>
            </w:r>
          </w:p>
        </w:tc>
        <w:tc>
          <w:tcPr>
            <w:tcW w:w="3144" w:type="pct"/>
          </w:tcPr>
          <w:p w14:paraId="53F75B5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378194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16DCE1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0BD2564" w14:textId="77777777" w:rsidTr="004E23B3">
        <w:tc>
          <w:tcPr>
            <w:tcW w:w="1028" w:type="pct"/>
          </w:tcPr>
          <w:p w14:paraId="054E50D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70.10</w:t>
            </w:r>
          </w:p>
        </w:tc>
        <w:tc>
          <w:tcPr>
            <w:tcW w:w="3144" w:type="pct"/>
          </w:tcPr>
          <w:p w14:paraId="2880E4E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3DA821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E1158A" w14:textId="77777777" w:rsidTr="004E23B3">
        <w:tc>
          <w:tcPr>
            <w:tcW w:w="1028" w:type="pct"/>
          </w:tcPr>
          <w:p w14:paraId="1350250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70.11</w:t>
            </w:r>
          </w:p>
        </w:tc>
        <w:tc>
          <w:tcPr>
            <w:tcW w:w="3144" w:type="pct"/>
          </w:tcPr>
          <w:p w14:paraId="04A849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70F8E7E" w14:textId="6F4E70D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ADA5AF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D0D7AA8" w14:textId="77777777" w:rsidTr="004E23B3">
        <w:tc>
          <w:tcPr>
            <w:tcW w:w="1028" w:type="pct"/>
          </w:tcPr>
          <w:p w14:paraId="07043E7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70.13</w:t>
            </w:r>
          </w:p>
        </w:tc>
        <w:tc>
          <w:tcPr>
            <w:tcW w:w="3144" w:type="pct"/>
          </w:tcPr>
          <w:p w14:paraId="48DDA50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 7010.</w:t>
            </w:r>
          </w:p>
        </w:tc>
        <w:tc>
          <w:tcPr>
            <w:tcW w:w="829" w:type="pct"/>
          </w:tcPr>
          <w:p w14:paraId="7A1043F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92185F" w14:textId="77777777" w:rsidTr="004E23B3">
        <w:tc>
          <w:tcPr>
            <w:tcW w:w="1028" w:type="pct"/>
          </w:tcPr>
          <w:p w14:paraId="692763F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70.14-70.20</w:t>
            </w:r>
          </w:p>
        </w:tc>
        <w:tc>
          <w:tcPr>
            <w:tcW w:w="3144" w:type="pct"/>
          </w:tcPr>
          <w:p w14:paraId="2732A18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C6C2E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D4B8DF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F048AB2" w14:textId="77777777" w:rsidTr="004E23B3">
        <w:tc>
          <w:tcPr>
            <w:tcW w:w="1028" w:type="pct"/>
          </w:tcPr>
          <w:p w14:paraId="7DBDAD9B" w14:textId="77777777" w:rsidR="000673D2" w:rsidRPr="005D4540" w:rsidRDefault="000673D2" w:rsidP="00804A0F">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XIV</w:t>
            </w:r>
          </w:p>
        </w:tc>
        <w:tc>
          <w:tcPr>
            <w:tcW w:w="3144" w:type="pct"/>
          </w:tcPr>
          <w:p w14:paraId="70B9FCE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NATURAL OR CULTURED PEARLS, PRECIOUS OR SEMI-PRECIOUS STONES, PRECIOUS METALS, METALS CLAD WITH PRECIOUS METAL, AND ARTICLES THEREOF; IMITATION JEWELLERY; COIN</w:t>
            </w:r>
          </w:p>
        </w:tc>
        <w:tc>
          <w:tcPr>
            <w:tcW w:w="829" w:type="pct"/>
          </w:tcPr>
          <w:p w14:paraId="2A27416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174CBAC" w14:textId="77777777" w:rsidTr="004E23B3">
        <w:tc>
          <w:tcPr>
            <w:tcW w:w="1028" w:type="pct"/>
          </w:tcPr>
          <w:p w14:paraId="2C49A1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71</w:t>
            </w:r>
          </w:p>
        </w:tc>
        <w:tc>
          <w:tcPr>
            <w:tcW w:w="3144" w:type="pct"/>
          </w:tcPr>
          <w:p w14:paraId="1FCC9A4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Natural or cultured pearls, precious or semi-precious stones, precious metals, metals clad with precious metal, and articles thereof; imitation jewellery; coin</w:t>
            </w:r>
          </w:p>
        </w:tc>
        <w:tc>
          <w:tcPr>
            <w:tcW w:w="829" w:type="pct"/>
          </w:tcPr>
          <w:p w14:paraId="0748731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3A5E2F0" w14:textId="77777777" w:rsidTr="004E23B3">
        <w:tc>
          <w:tcPr>
            <w:tcW w:w="1028" w:type="pct"/>
          </w:tcPr>
          <w:p w14:paraId="78B6386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7101</w:t>
            </w:r>
          </w:p>
        </w:tc>
        <w:tc>
          <w:tcPr>
            <w:tcW w:w="3144" w:type="pct"/>
          </w:tcPr>
          <w:p w14:paraId="019FE7F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6E920A6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02234BE" w14:textId="77777777" w:rsidTr="004E23B3">
        <w:tc>
          <w:tcPr>
            <w:tcW w:w="1028" w:type="pct"/>
          </w:tcPr>
          <w:p w14:paraId="3E000E8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71.02-71.05</w:t>
            </w:r>
          </w:p>
        </w:tc>
        <w:tc>
          <w:tcPr>
            <w:tcW w:w="3144" w:type="pct"/>
          </w:tcPr>
          <w:p w14:paraId="233ABFF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1FE4306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2108BB1" w14:textId="77777777" w:rsidTr="004E23B3">
        <w:tc>
          <w:tcPr>
            <w:tcW w:w="1028" w:type="pct"/>
          </w:tcPr>
          <w:p w14:paraId="0B4E158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71.06</w:t>
            </w:r>
          </w:p>
        </w:tc>
        <w:tc>
          <w:tcPr>
            <w:tcW w:w="3144" w:type="pct"/>
          </w:tcPr>
          <w:p w14:paraId="4D9C678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043BB80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998D504" w14:textId="77777777" w:rsidTr="004E23B3">
        <w:tc>
          <w:tcPr>
            <w:tcW w:w="1028" w:type="pct"/>
          </w:tcPr>
          <w:p w14:paraId="4FCBA4E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Unwrought:</w:t>
            </w:r>
          </w:p>
        </w:tc>
        <w:tc>
          <w:tcPr>
            <w:tcW w:w="3144" w:type="pct"/>
          </w:tcPr>
          <w:p w14:paraId="5282BE3D" w14:textId="7DA9A03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w:t>
            </w:r>
            <w:r w:rsidR="00804A0F" w:rsidRPr="005D4540">
              <w:rPr>
                <w:rFonts w:ascii="Times New Roman" w:hAnsi="Times New Roman"/>
                <w:noProof/>
                <w:lang w:val="en-GB"/>
              </w:rPr>
              <w:t> </w:t>
            </w:r>
            <w:r w:rsidRPr="005D4540">
              <w:rPr>
                <w:rFonts w:ascii="Times New Roman" w:hAnsi="Times New Roman"/>
                <w:noProof/>
                <w:lang w:val="en-GB"/>
              </w:rPr>
              <w:t>71.08 and</w:t>
            </w:r>
            <w:r w:rsidR="00804A0F" w:rsidRPr="005D4540">
              <w:rPr>
                <w:rFonts w:ascii="Times New Roman" w:hAnsi="Times New Roman"/>
                <w:noProof/>
                <w:lang w:val="en-GB"/>
              </w:rPr>
              <w:t> </w:t>
            </w:r>
            <w:r w:rsidRPr="005D4540">
              <w:rPr>
                <w:rFonts w:ascii="Times New Roman" w:hAnsi="Times New Roman"/>
                <w:noProof/>
                <w:lang w:val="en-GB"/>
              </w:rPr>
              <w:t>71.10;</w:t>
            </w:r>
          </w:p>
          <w:p w14:paraId="7CC90618" w14:textId="665E957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Electrolytic, thermal or chemical separation of non</w:t>
            </w:r>
            <w:r w:rsidR="00804A0F" w:rsidRPr="005D4540">
              <w:rPr>
                <w:rFonts w:ascii="Times New Roman" w:hAnsi="Times New Roman"/>
                <w:noProof/>
                <w:lang w:val="en-GB"/>
              </w:rPr>
              <w:noBreakHyphen/>
            </w:r>
            <w:r w:rsidRPr="005D4540">
              <w:rPr>
                <w:rFonts w:ascii="Times New Roman" w:hAnsi="Times New Roman"/>
                <w:noProof/>
                <w:lang w:val="en-GB"/>
              </w:rPr>
              <w:t>originating precious metals of headings</w:t>
            </w:r>
            <w:r w:rsidR="00804A0F" w:rsidRPr="005D4540">
              <w:rPr>
                <w:rFonts w:ascii="Times New Roman" w:hAnsi="Times New Roman"/>
                <w:noProof/>
                <w:lang w:val="en-GB"/>
              </w:rPr>
              <w:t> </w:t>
            </w:r>
            <w:r w:rsidRPr="005D4540">
              <w:rPr>
                <w:rFonts w:ascii="Times New Roman" w:hAnsi="Times New Roman"/>
                <w:noProof/>
                <w:lang w:val="en-GB"/>
              </w:rPr>
              <w:t>71.06, 71.08 and</w:t>
            </w:r>
            <w:r w:rsidR="00804A0F" w:rsidRPr="005D4540">
              <w:rPr>
                <w:rFonts w:ascii="Times New Roman" w:hAnsi="Times New Roman"/>
                <w:noProof/>
                <w:lang w:val="en-GB"/>
              </w:rPr>
              <w:t> </w:t>
            </w:r>
            <w:r w:rsidRPr="005D4540">
              <w:rPr>
                <w:rFonts w:ascii="Times New Roman" w:hAnsi="Times New Roman"/>
                <w:noProof/>
                <w:lang w:val="en-GB"/>
              </w:rPr>
              <w:t>71.10; or</w:t>
            </w:r>
          </w:p>
          <w:p w14:paraId="46FBC20D" w14:textId="47C1760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Fusion or alloying of non-originating precious metals of headings</w:t>
            </w:r>
            <w:r w:rsidR="00804A0F" w:rsidRPr="005D4540">
              <w:rPr>
                <w:rFonts w:ascii="Times New Roman" w:hAnsi="Times New Roman"/>
                <w:noProof/>
                <w:lang w:val="en-GB"/>
              </w:rPr>
              <w:t> </w:t>
            </w:r>
            <w:r w:rsidRPr="005D4540">
              <w:rPr>
                <w:rFonts w:ascii="Times New Roman" w:hAnsi="Times New Roman"/>
                <w:noProof/>
                <w:lang w:val="en-GB"/>
              </w:rPr>
              <w:t>71.06, 71.08 and</w:t>
            </w:r>
            <w:r w:rsidR="00804A0F" w:rsidRPr="005D4540">
              <w:rPr>
                <w:rFonts w:ascii="Times New Roman" w:hAnsi="Times New Roman"/>
                <w:noProof/>
                <w:lang w:val="en-GB"/>
              </w:rPr>
              <w:t> </w:t>
            </w:r>
            <w:r w:rsidRPr="005D4540">
              <w:rPr>
                <w:rFonts w:ascii="Times New Roman" w:hAnsi="Times New Roman"/>
                <w:noProof/>
                <w:lang w:val="en-GB"/>
              </w:rPr>
              <w:t>71.10 with each other or with base metals or purification.</w:t>
            </w:r>
          </w:p>
        </w:tc>
        <w:tc>
          <w:tcPr>
            <w:tcW w:w="829" w:type="pct"/>
          </w:tcPr>
          <w:p w14:paraId="435045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763AD3" w14:textId="77777777" w:rsidTr="004E23B3">
        <w:tc>
          <w:tcPr>
            <w:tcW w:w="1028" w:type="pct"/>
          </w:tcPr>
          <w:p w14:paraId="7730F4C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Semi-manufactured or in powder form:</w:t>
            </w:r>
          </w:p>
        </w:tc>
        <w:tc>
          <w:tcPr>
            <w:tcW w:w="3144" w:type="pct"/>
          </w:tcPr>
          <w:p w14:paraId="2C2C9AD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unwrought precious metals</w:t>
            </w:r>
          </w:p>
        </w:tc>
        <w:tc>
          <w:tcPr>
            <w:tcW w:w="829" w:type="pct"/>
          </w:tcPr>
          <w:p w14:paraId="463DFF4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AF4C93" w14:textId="77777777" w:rsidTr="004E23B3">
        <w:tc>
          <w:tcPr>
            <w:tcW w:w="1028" w:type="pct"/>
          </w:tcPr>
          <w:p w14:paraId="79BBA52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71.07</w:t>
            </w:r>
          </w:p>
          <w:p w14:paraId="2EBC2768" w14:textId="63D9254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Metals clad with precious metals, semi-manufactured:</w:t>
            </w:r>
          </w:p>
        </w:tc>
        <w:tc>
          <w:tcPr>
            <w:tcW w:w="3144" w:type="pct"/>
          </w:tcPr>
          <w:p w14:paraId="6A2164B5" w14:textId="6D8A0E8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metals clad with precious metals, unwrought.</w:t>
            </w:r>
          </w:p>
        </w:tc>
        <w:tc>
          <w:tcPr>
            <w:tcW w:w="829" w:type="pct"/>
          </w:tcPr>
          <w:p w14:paraId="1E2175C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29880A7" w14:textId="77777777" w:rsidTr="004E23B3">
        <w:tc>
          <w:tcPr>
            <w:tcW w:w="1028" w:type="pct"/>
          </w:tcPr>
          <w:p w14:paraId="5419669D"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6D826C4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F7FBD9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4D06E16" w14:textId="77777777" w:rsidTr="004E23B3">
        <w:tc>
          <w:tcPr>
            <w:tcW w:w="1028" w:type="pct"/>
          </w:tcPr>
          <w:p w14:paraId="4F8C4E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71.08</w:t>
            </w:r>
          </w:p>
        </w:tc>
        <w:tc>
          <w:tcPr>
            <w:tcW w:w="3144" w:type="pct"/>
          </w:tcPr>
          <w:p w14:paraId="54B5EB8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621A44D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8DCA7AF" w14:textId="77777777" w:rsidTr="004E23B3">
        <w:tc>
          <w:tcPr>
            <w:tcW w:w="1028" w:type="pct"/>
          </w:tcPr>
          <w:p w14:paraId="6B1C046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Unwrought:</w:t>
            </w:r>
          </w:p>
        </w:tc>
        <w:tc>
          <w:tcPr>
            <w:tcW w:w="3144" w:type="pct"/>
          </w:tcPr>
          <w:p w14:paraId="2CE0D488" w14:textId="3835EF3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w:t>
            </w:r>
            <w:r w:rsidR="00C129B4" w:rsidRPr="005D4540">
              <w:rPr>
                <w:rFonts w:ascii="Times New Roman" w:hAnsi="Times New Roman"/>
                <w:noProof/>
                <w:lang w:val="en-GB"/>
              </w:rPr>
              <w:t> </w:t>
            </w:r>
            <w:r w:rsidRPr="005D4540">
              <w:rPr>
                <w:rFonts w:ascii="Times New Roman" w:hAnsi="Times New Roman"/>
                <w:noProof/>
                <w:lang w:val="en-GB"/>
              </w:rPr>
              <w:t>71.06, 71.08, and</w:t>
            </w:r>
            <w:r w:rsidR="00C129B4" w:rsidRPr="005D4540">
              <w:rPr>
                <w:rFonts w:ascii="Times New Roman" w:hAnsi="Times New Roman"/>
                <w:noProof/>
                <w:lang w:val="en-GB"/>
              </w:rPr>
              <w:t> </w:t>
            </w:r>
            <w:r w:rsidRPr="005D4540">
              <w:rPr>
                <w:rFonts w:ascii="Times New Roman" w:hAnsi="Times New Roman"/>
                <w:noProof/>
                <w:lang w:val="en-GB"/>
              </w:rPr>
              <w:t>71.10;</w:t>
            </w:r>
          </w:p>
          <w:p w14:paraId="48463069" w14:textId="2471431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Electrolytic, thermal or chemical separation of non</w:t>
            </w:r>
            <w:r w:rsidR="00C129B4" w:rsidRPr="005D4540">
              <w:rPr>
                <w:rFonts w:ascii="Times New Roman" w:hAnsi="Times New Roman"/>
                <w:noProof/>
                <w:lang w:val="en-GB"/>
              </w:rPr>
              <w:noBreakHyphen/>
            </w:r>
            <w:r w:rsidRPr="005D4540">
              <w:rPr>
                <w:rFonts w:ascii="Times New Roman" w:hAnsi="Times New Roman"/>
                <w:noProof/>
                <w:lang w:val="en-GB"/>
              </w:rPr>
              <w:t>originating precious metals of headings</w:t>
            </w:r>
            <w:r w:rsidR="00C129B4" w:rsidRPr="005D4540">
              <w:rPr>
                <w:rFonts w:ascii="Times New Roman" w:hAnsi="Times New Roman"/>
                <w:noProof/>
                <w:lang w:val="en-GB"/>
              </w:rPr>
              <w:t> </w:t>
            </w:r>
            <w:r w:rsidRPr="005D4540">
              <w:rPr>
                <w:rFonts w:ascii="Times New Roman" w:hAnsi="Times New Roman"/>
                <w:noProof/>
                <w:lang w:val="en-GB"/>
              </w:rPr>
              <w:t>71.06, 71.08 and</w:t>
            </w:r>
            <w:r w:rsidR="00C129B4" w:rsidRPr="005D4540">
              <w:rPr>
                <w:rFonts w:ascii="Times New Roman" w:hAnsi="Times New Roman"/>
                <w:noProof/>
                <w:lang w:val="en-GB"/>
              </w:rPr>
              <w:t> </w:t>
            </w:r>
            <w:r w:rsidRPr="005D4540">
              <w:rPr>
                <w:rFonts w:ascii="Times New Roman" w:hAnsi="Times New Roman"/>
                <w:noProof/>
                <w:lang w:val="en-GB"/>
              </w:rPr>
              <w:t>71.10; or</w:t>
            </w:r>
          </w:p>
          <w:p w14:paraId="47BBFF2A" w14:textId="215109B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Fusion or alloying of non-originating precious metals of headings</w:t>
            </w:r>
            <w:r w:rsidR="00C129B4" w:rsidRPr="005D4540">
              <w:rPr>
                <w:rFonts w:ascii="Times New Roman" w:hAnsi="Times New Roman"/>
                <w:noProof/>
                <w:lang w:val="en-GB"/>
              </w:rPr>
              <w:t> </w:t>
            </w:r>
            <w:r w:rsidRPr="005D4540">
              <w:rPr>
                <w:rFonts w:ascii="Times New Roman" w:hAnsi="Times New Roman"/>
                <w:noProof/>
                <w:lang w:val="en-GB"/>
              </w:rPr>
              <w:t>71.06, 71.08 and 71.10 with each other or with base metals or purification.</w:t>
            </w:r>
          </w:p>
        </w:tc>
        <w:tc>
          <w:tcPr>
            <w:tcW w:w="829" w:type="pct"/>
          </w:tcPr>
          <w:p w14:paraId="1238D1F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D980FCD" w14:textId="77777777" w:rsidTr="004E23B3">
        <w:tc>
          <w:tcPr>
            <w:tcW w:w="1028" w:type="pct"/>
          </w:tcPr>
          <w:p w14:paraId="3419B71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Semi-manufactured or in powder form:</w:t>
            </w:r>
          </w:p>
        </w:tc>
        <w:tc>
          <w:tcPr>
            <w:tcW w:w="3144" w:type="pct"/>
          </w:tcPr>
          <w:p w14:paraId="599106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unwrought precious metals.</w:t>
            </w:r>
          </w:p>
        </w:tc>
        <w:tc>
          <w:tcPr>
            <w:tcW w:w="829" w:type="pct"/>
          </w:tcPr>
          <w:p w14:paraId="2BC0C6D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CF4FA4" w14:textId="77777777" w:rsidTr="004E23B3">
        <w:tc>
          <w:tcPr>
            <w:tcW w:w="1028" w:type="pct"/>
          </w:tcPr>
          <w:p w14:paraId="6DA2F71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71.09</w:t>
            </w:r>
          </w:p>
        </w:tc>
        <w:tc>
          <w:tcPr>
            <w:tcW w:w="3144" w:type="pct"/>
          </w:tcPr>
          <w:p w14:paraId="1FED784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742D317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2BBCE3" w14:textId="77777777" w:rsidTr="004E23B3">
        <w:tc>
          <w:tcPr>
            <w:tcW w:w="1028" w:type="pct"/>
          </w:tcPr>
          <w:p w14:paraId="202EFD0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Metals clad with precious metals, semi-manufactured:</w:t>
            </w:r>
          </w:p>
        </w:tc>
        <w:tc>
          <w:tcPr>
            <w:tcW w:w="3144" w:type="pct"/>
          </w:tcPr>
          <w:p w14:paraId="5AC5C37E" w14:textId="645BFB3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metals clad with precious metals, unwrought</w:t>
            </w:r>
          </w:p>
        </w:tc>
        <w:tc>
          <w:tcPr>
            <w:tcW w:w="829" w:type="pct"/>
          </w:tcPr>
          <w:p w14:paraId="6FE995F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F89591C" w14:textId="77777777" w:rsidTr="004E23B3">
        <w:tc>
          <w:tcPr>
            <w:tcW w:w="1028" w:type="pct"/>
          </w:tcPr>
          <w:p w14:paraId="7BFA304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Others</w:t>
            </w:r>
          </w:p>
        </w:tc>
        <w:tc>
          <w:tcPr>
            <w:tcW w:w="3144" w:type="pct"/>
          </w:tcPr>
          <w:p w14:paraId="481BB9B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AB1515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5E4C4B7" w14:textId="77777777" w:rsidTr="004E23B3">
        <w:tc>
          <w:tcPr>
            <w:tcW w:w="1028" w:type="pct"/>
          </w:tcPr>
          <w:p w14:paraId="432C41F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71.10</w:t>
            </w:r>
          </w:p>
        </w:tc>
        <w:tc>
          <w:tcPr>
            <w:tcW w:w="3144" w:type="pct"/>
          </w:tcPr>
          <w:p w14:paraId="13EC774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71A9B07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01C5423" w14:textId="77777777" w:rsidTr="004E23B3">
        <w:tc>
          <w:tcPr>
            <w:tcW w:w="1028" w:type="pct"/>
          </w:tcPr>
          <w:p w14:paraId="045B6C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Unwrought:</w:t>
            </w:r>
          </w:p>
        </w:tc>
        <w:tc>
          <w:tcPr>
            <w:tcW w:w="3144" w:type="pct"/>
          </w:tcPr>
          <w:p w14:paraId="425F8542" w14:textId="7A39A51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71.06, 71.08, and 71.10;</w:t>
            </w:r>
          </w:p>
          <w:p w14:paraId="6588055F" w14:textId="31711FA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Electrolytic, thermal or chemical separation of non</w:t>
            </w:r>
            <w:r w:rsidR="00C129B4" w:rsidRPr="005D4540">
              <w:rPr>
                <w:rFonts w:ascii="Times New Roman" w:hAnsi="Times New Roman"/>
                <w:noProof/>
                <w:lang w:val="en-GB"/>
              </w:rPr>
              <w:noBreakHyphen/>
            </w:r>
            <w:r w:rsidRPr="005D4540">
              <w:rPr>
                <w:rFonts w:ascii="Times New Roman" w:hAnsi="Times New Roman"/>
                <w:noProof/>
                <w:lang w:val="en-GB"/>
              </w:rPr>
              <w:t>originating precious metals of headings</w:t>
            </w:r>
            <w:r w:rsidR="00C129B4" w:rsidRPr="005D4540">
              <w:rPr>
                <w:rFonts w:ascii="Times New Roman" w:hAnsi="Times New Roman"/>
                <w:noProof/>
                <w:lang w:val="en-GB"/>
              </w:rPr>
              <w:t> </w:t>
            </w:r>
            <w:r w:rsidRPr="005D4540">
              <w:rPr>
                <w:rFonts w:ascii="Times New Roman" w:hAnsi="Times New Roman"/>
                <w:noProof/>
                <w:lang w:val="en-GB"/>
              </w:rPr>
              <w:t>71.06, 71.08 and</w:t>
            </w:r>
            <w:r w:rsidR="00C129B4" w:rsidRPr="005D4540">
              <w:rPr>
                <w:rFonts w:ascii="Times New Roman" w:hAnsi="Times New Roman"/>
                <w:noProof/>
                <w:lang w:val="en-GB"/>
              </w:rPr>
              <w:t> </w:t>
            </w:r>
            <w:r w:rsidRPr="005D4540">
              <w:rPr>
                <w:rFonts w:ascii="Times New Roman" w:hAnsi="Times New Roman"/>
                <w:noProof/>
                <w:lang w:val="en-GB"/>
              </w:rPr>
              <w:t>71.10; or</w:t>
            </w:r>
          </w:p>
          <w:p w14:paraId="2E4309E5" w14:textId="5A1A262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Fusion or alloying of non-originating precious metals of headings</w:t>
            </w:r>
            <w:r w:rsidR="00C129B4" w:rsidRPr="005D4540">
              <w:rPr>
                <w:rFonts w:ascii="Times New Roman" w:hAnsi="Times New Roman"/>
                <w:noProof/>
                <w:lang w:val="en-GB"/>
              </w:rPr>
              <w:t> </w:t>
            </w:r>
            <w:r w:rsidRPr="005D4540">
              <w:rPr>
                <w:rFonts w:ascii="Times New Roman" w:hAnsi="Times New Roman"/>
                <w:noProof/>
                <w:lang w:val="en-GB"/>
              </w:rPr>
              <w:t>71.06, 71.08 and</w:t>
            </w:r>
            <w:r w:rsidR="00C129B4" w:rsidRPr="005D4540">
              <w:rPr>
                <w:rFonts w:ascii="Times New Roman" w:hAnsi="Times New Roman"/>
                <w:noProof/>
                <w:lang w:val="en-GB"/>
              </w:rPr>
              <w:t> </w:t>
            </w:r>
            <w:r w:rsidRPr="005D4540">
              <w:rPr>
                <w:rFonts w:ascii="Times New Roman" w:hAnsi="Times New Roman"/>
                <w:noProof/>
                <w:lang w:val="en-GB"/>
              </w:rPr>
              <w:t>71.10 with each other or with base metals or purification.</w:t>
            </w:r>
          </w:p>
        </w:tc>
        <w:tc>
          <w:tcPr>
            <w:tcW w:w="829" w:type="pct"/>
          </w:tcPr>
          <w:p w14:paraId="5CDF5DB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C9CAE69" w14:textId="77777777" w:rsidTr="004E23B3">
        <w:tc>
          <w:tcPr>
            <w:tcW w:w="1028" w:type="pct"/>
          </w:tcPr>
          <w:p w14:paraId="59D47DD5"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Semi-manufactured or in powder form:</w:t>
            </w:r>
          </w:p>
        </w:tc>
        <w:tc>
          <w:tcPr>
            <w:tcW w:w="3144" w:type="pct"/>
          </w:tcPr>
          <w:p w14:paraId="47EC3A4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unwrought precious metals.</w:t>
            </w:r>
          </w:p>
        </w:tc>
        <w:tc>
          <w:tcPr>
            <w:tcW w:w="829" w:type="pct"/>
          </w:tcPr>
          <w:p w14:paraId="4C84C59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48129E" w14:textId="77777777" w:rsidTr="004E23B3">
        <w:tc>
          <w:tcPr>
            <w:tcW w:w="1028" w:type="pct"/>
          </w:tcPr>
          <w:p w14:paraId="41DBBE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71.11</w:t>
            </w:r>
          </w:p>
        </w:tc>
        <w:tc>
          <w:tcPr>
            <w:tcW w:w="3144" w:type="pct"/>
          </w:tcPr>
          <w:p w14:paraId="26222BC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07F579A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00C26F8" w14:textId="77777777" w:rsidTr="004E23B3">
        <w:tc>
          <w:tcPr>
            <w:tcW w:w="1028" w:type="pct"/>
          </w:tcPr>
          <w:p w14:paraId="3AFF1E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71.12</w:t>
            </w:r>
          </w:p>
        </w:tc>
        <w:tc>
          <w:tcPr>
            <w:tcW w:w="3144" w:type="pct"/>
          </w:tcPr>
          <w:p w14:paraId="68394C6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934F79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FC7EB97" w14:textId="77777777" w:rsidTr="004E23B3">
        <w:tc>
          <w:tcPr>
            <w:tcW w:w="1028" w:type="pct"/>
          </w:tcPr>
          <w:p w14:paraId="6D3F9E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71.13-71.15</w:t>
            </w:r>
          </w:p>
        </w:tc>
        <w:tc>
          <w:tcPr>
            <w:tcW w:w="3144" w:type="pct"/>
          </w:tcPr>
          <w:p w14:paraId="3CC2E7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 MaxNOM 50 % (EXW).</w:t>
            </w:r>
          </w:p>
        </w:tc>
        <w:tc>
          <w:tcPr>
            <w:tcW w:w="829" w:type="pct"/>
          </w:tcPr>
          <w:p w14:paraId="1C359CA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851EA16" w14:textId="77777777" w:rsidTr="004E23B3">
        <w:tc>
          <w:tcPr>
            <w:tcW w:w="1028" w:type="pct"/>
          </w:tcPr>
          <w:p w14:paraId="43A5E4C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71.16</w:t>
            </w:r>
          </w:p>
        </w:tc>
        <w:tc>
          <w:tcPr>
            <w:tcW w:w="3144" w:type="pct"/>
          </w:tcPr>
          <w:p w14:paraId="4E46C03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B481B7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4C8EFA0" w14:textId="77777777" w:rsidTr="004E23B3">
        <w:tc>
          <w:tcPr>
            <w:tcW w:w="1028" w:type="pct"/>
          </w:tcPr>
          <w:p w14:paraId="298E29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71.17</w:t>
            </w:r>
          </w:p>
        </w:tc>
        <w:tc>
          <w:tcPr>
            <w:tcW w:w="3144" w:type="pct"/>
          </w:tcPr>
          <w:p w14:paraId="4DDFE4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 MaxNOM 50 % (EXW).</w:t>
            </w:r>
          </w:p>
        </w:tc>
        <w:tc>
          <w:tcPr>
            <w:tcW w:w="829" w:type="pct"/>
          </w:tcPr>
          <w:p w14:paraId="215F017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DC6309" w14:textId="77777777" w:rsidTr="004E23B3">
        <w:tc>
          <w:tcPr>
            <w:tcW w:w="1028" w:type="pct"/>
          </w:tcPr>
          <w:p w14:paraId="3B9DB7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71.18</w:t>
            </w:r>
          </w:p>
        </w:tc>
        <w:tc>
          <w:tcPr>
            <w:tcW w:w="3144" w:type="pct"/>
          </w:tcPr>
          <w:p w14:paraId="2C9386F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2ACFFC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063737D" w14:textId="77777777" w:rsidTr="004E23B3">
        <w:tc>
          <w:tcPr>
            <w:tcW w:w="1028" w:type="pct"/>
          </w:tcPr>
          <w:p w14:paraId="6ED0148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XV</w:t>
            </w:r>
          </w:p>
        </w:tc>
        <w:tc>
          <w:tcPr>
            <w:tcW w:w="3144" w:type="pct"/>
          </w:tcPr>
          <w:p w14:paraId="3FB06B1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BASE METALS AND ARTICLES OF BASE METAL</w:t>
            </w:r>
          </w:p>
        </w:tc>
        <w:tc>
          <w:tcPr>
            <w:tcW w:w="829" w:type="pct"/>
          </w:tcPr>
          <w:p w14:paraId="6E09287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0B4BF5" w14:textId="77777777" w:rsidTr="004E23B3">
        <w:tc>
          <w:tcPr>
            <w:tcW w:w="1028" w:type="pct"/>
          </w:tcPr>
          <w:p w14:paraId="32527D38"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0" w:name="_Hlk187846313"/>
            <w:r w:rsidRPr="005D4540">
              <w:rPr>
                <w:rFonts w:ascii="Times New Roman" w:hAnsi="Times New Roman"/>
                <w:noProof/>
                <w:lang w:val="en-GB"/>
              </w:rPr>
              <w:t>Chapter 72</w:t>
            </w:r>
          </w:p>
        </w:tc>
        <w:tc>
          <w:tcPr>
            <w:tcW w:w="3144" w:type="pct"/>
          </w:tcPr>
          <w:p w14:paraId="219A9C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Iron and steel</w:t>
            </w:r>
          </w:p>
        </w:tc>
        <w:tc>
          <w:tcPr>
            <w:tcW w:w="829" w:type="pct"/>
          </w:tcPr>
          <w:p w14:paraId="43631AE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32F74FA" w14:textId="77777777" w:rsidTr="004E23B3">
        <w:tc>
          <w:tcPr>
            <w:tcW w:w="1028" w:type="pct"/>
          </w:tcPr>
          <w:p w14:paraId="686DD9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72.01-72.06</w:t>
            </w:r>
          </w:p>
        </w:tc>
        <w:tc>
          <w:tcPr>
            <w:tcW w:w="3144" w:type="pct"/>
          </w:tcPr>
          <w:p w14:paraId="593E32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222915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4FC0535" w14:textId="77777777" w:rsidTr="004E23B3">
        <w:tc>
          <w:tcPr>
            <w:tcW w:w="1028" w:type="pct"/>
          </w:tcPr>
          <w:p w14:paraId="0EA76CA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72.07</w:t>
            </w:r>
          </w:p>
        </w:tc>
        <w:tc>
          <w:tcPr>
            <w:tcW w:w="3144" w:type="pct"/>
          </w:tcPr>
          <w:p w14:paraId="47FFB6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 72.06.</w:t>
            </w:r>
          </w:p>
        </w:tc>
        <w:tc>
          <w:tcPr>
            <w:tcW w:w="829" w:type="pct"/>
          </w:tcPr>
          <w:p w14:paraId="3818A84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0A27F5E" w14:textId="77777777" w:rsidTr="004E23B3">
        <w:tc>
          <w:tcPr>
            <w:tcW w:w="1028" w:type="pct"/>
          </w:tcPr>
          <w:p w14:paraId="7360872F"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1" w:name="_Hlk187844527"/>
            <w:r w:rsidRPr="005D4540">
              <w:rPr>
                <w:rFonts w:ascii="Times New Roman" w:hAnsi="Times New Roman"/>
                <w:noProof/>
                <w:lang w:val="en-GB"/>
              </w:rPr>
              <w:t>72.08-72.13</w:t>
            </w:r>
            <w:bookmarkEnd w:id="11"/>
          </w:p>
        </w:tc>
        <w:tc>
          <w:tcPr>
            <w:tcW w:w="3144" w:type="pct"/>
          </w:tcPr>
          <w:p w14:paraId="592F1A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72.08 to 72.17.</w:t>
            </w:r>
          </w:p>
        </w:tc>
        <w:tc>
          <w:tcPr>
            <w:tcW w:w="829" w:type="pct"/>
          </w:tcPr>
          <w:p w14:paraId="7F176C4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F1D138" w14:textId="77777777" w:rsidTr="004E23B3">
        <w:tc>
          <w:tcPr>
            <w:tcW w:w="1028" w:type="pct"/>
          </w:tcPr>
          <w:p w14:paraId="34FD18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72.14</w:t>
            </w:r>
          </w:p>
        </w:tc>
        <w:tc>
          <w:tcPr>
            <w:tcW w:w="3144" w:type="pct"/>
          </w:tcPr>
          <w:p w14:paraId="6C9D3C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72.08 to 72.17.</w:t>
            </w:r>
          </w:p>
        </w:tc>
        <w:tc>
          <w:tcPr>
            <w:tcW w:w="829" w:type="pct"/>
          </w:tcPr>
          <w:p w14:paraId="671E06A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21848FD" w14:textId="77777777" w:rsidTr="004E23B3">
        <w:tc>
          <w:tcPr>
            <w:tcW w:w="1028" w:type="pct"/>
          </w:tcPr>
          <w:p w14:paraId="28F40C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72.15-72.17</w:t>
            </w:r>
          </w:p>
        </w:tc>
        <w:tc>
          <w:tcPr>
            <w:tcW w:w="3144" w:type="pct"/>
          </w:tcPr>
          <w:p w14:paraId="35979062" w14:textId="053763B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non-originating materials of headings</w:t>
            </w:r>
            <w:r w:rsidR="00C129B4" w:rsidRPr="005D4540">
              <w:rPr>
                <w:rFonts w:ascii="Times New Roman" w:hAnsi="Times New Roman"/>
                <w:noProof/>
                <w:lang w:val="en-GB"/>
              </w:rPr>
              <w:t> </w:t>
            </w:r>
            <w:r w:rsidRPr="005D4540">
              <w:rPr>
                <w:rFonts w:ascii="Times New Roman" w:hAnsi="Times New Roman"/>
                <w:noProof/>
                <w:lang w:val="en-GB"/>
              </w:rPr>
              <w:t>72.08 to 72.17.</w:t>
            </w:r>
          </w:p>
        </w:tc>
        <w:tc>
          <w:tcPr>
            <w:tcW w:w="829" w:type="pct"/>
          </w:tcPr>
          <w:p w14:paraId="128ACE4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7DF4D8F" w14:textId="77777777" w:rsidTr="004E23B3">
        <w:tc>
          <w:tcPr>
            <w:tcW w:w="1028" w:type="pct"/>
          </w:tcPr>
          <w:p w14:paraId="28B511E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7218.10</w:t>
            </w:r>
          </w:p>
        </w:tc>
        <w:tc>
          <w:tcPr>
            <w:tcW w:w="3144" w:type="pct"/>
          </w:tcPr>
          <w:p w14:paraId="457C14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42EF0F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B29603" w14:textId="77777777" w:rsidTr="004E23B3">
        <w:tc>
          <w:tcPr>
            <w:tcW w:w="1028" w:type="pct"/>
          </w:tcPr>
          <w:p w14:paraId="2CAF3D45"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2" w:name="_Hlk187844545"/>
            <w:r w:rsidRPr="005D4540">
              <w:rPr>
                <w:rFonts w:ascii="Times New Roman" w:hAnsi="Times New Roman"/>
                <w:noProof/>
                <w:lang w:val="en-GB"/>
              </w:rPr>
              <w:t>72.18.91</w:t>
            </w:r>
          </w:p>
        </w:tc>
        <w:tc>
          <w:tcPr>
            <w:tcW w:w="3144" w:type="pct"/>
          </w:tcPr>
          <w:p w14:paraId="59CE3D2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7202.90.</w:t>
            </w:r>
          </w:p>
        </w:tc>
        <w:tc>
          <w:tcPr>
            <w:tcW w:w="829" w:type="pct"/>
          </w:tcPr>
          <w:p w14:paraId="580C1C9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06E14BE" w14:textId="77777777" w:rsidTr="004E23B3">
        <w:tc>
          <w:tcPr>
            <w:tcW w:w="1028" w:type="pct"/>
          </w:tcPr>
          <w:p w14:paraId="5531EF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7218.99</w:t>
            </w:r>
          </w:p>
        </w:tc>
        <w:tc>
          <w:tcPr>
            <w:tcW w:w="3144" w:type="pct"/>
          </w:tcPr>
          <w:p w14:paraId="77B4FF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5B734B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EE5DF94" w14:textId="77777777" w:rsidTr="004E23B3">
        <w:tc>
          <w:tcPr>
            <w:tcW w:w="1028" w:type="pct"/>
          </w:tcPr>
          <w:p w14:paraId="6A1E82C8"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3" w:name="_Hlk187846538"/>
            <w:bookmarkEnd w:id="10"/>
            <w:bookmarkEnd w:id="12"/>
            <w:r w:rsidRPr="005D4540">
              <w:rPr>
                <w:rFonts w:ascii="Times New Roman" w:hAnsi="Times New Roman"/>
                <w:noProof/>
                <w:lang w:val="en-GB"/>
              </w:rPr>
              <w:t>72.19-72.21</w:t>
            </w:r>
          </w:p>
        </w:tc>
        <w:tc>
          <w:tcPr>
            <w:tcW w:w="3144" w:type="pct"/>
          </w:tcPr>
          <w:p w14:paraId="2F8C10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72.19 to 72.23.</w:t>
            </w:r>
          </w:p>
        </w:tc>
        <w:tc>
          <w:tcPr>
            <w:tcW w:w="829" w:type="pct"/>
          </w:tcPr>
          <w:p w14:paraId="2B664EB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17B938" w14:textId="77777777" w:rsidTr="004E23B3">
        <w:tc>
          <w:tcPr>
            <w:tcW w:w="1028" w:type="pct"/>
          </w:tcPr>
          <w:p w14:paraId="23BEED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72.22-72.23</w:t>
            </w:r>
          </w:p>
        </w:tc>
        <w:tc>
          <w:tcPr>
            <w:tcW w:w="3144" w:type="pct"/>
          </w:tcPr>
          <w:p w14:paraId="6E9FE0A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72.19 to 72.23.</w:t>
            </w:r>
          </w:p>
        </w:tc>
        <w:tc>
          <w:tcPr>
            <w:tcW w:w="829" w:type="pct"/>
          </w:tcPr>
          <w:p w14:paraId="067B2A7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401EEA1" w14:textId="77777777" w:rsidTr="004E23B3">
        <w:tc>
          <w:tcPr>
            <w:tcW w:w="1028" w:type="pct"/>
          </w:tcPr>
          <w:p w14:paraId="2F296B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7224</w:t>
            </w:r>
          </w:p>
        </w:tc>
        <w:tc>
          <w:tcPr>
            <w:tcW w:w="3144" w:type="pct"/>
          </w:tcPr>
          <w:p w14:paraId="630C91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426150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FA64846" w14:textId="77777777" w:rsidTr="004E23B3">
        <w:tc>
          <w:tcPr>
            <w:tcW w:w="1028" w:type="pct"/>
          </w:tcPr>
          <w:p w14:paraId="092C9A24"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72.25-72.29</w:t>
            </w:r>
          </w:p>
        </w:tc>
        <w:tc>
          <w:tcPr>
            <w:tcW w:w="3144" w:type="pct"/>
          </w:tcPr>
          <w:p w14:paraId="0F22101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 72.25 to 72.29.</w:t>
            </w:r>
          </w:p>
        </w:tc>
        <w:tc>
          <w:tcPr>
            <w:tcW w:w="829" w:type="pct"/>
          </w:tcPr>
          <w:p w14:paraId="28D071B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bookmarkEnd w:id="13"/>
      <w:tr w:rsidR="00CB6AF3" w:rsidRPr="005D4540" w14:paraId="067EFB8C" w14:textId="77777777" w:rsidTr="004E23B3">
        <w:tc>
          <w:tcPr>
            <w:tcW w:w="1028" w:type="pct"/>
          </w:tcPr>
          <w:p w14:paraId="092F8F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73</w:t>
            </w:r>
          </w:p>
        </w:tc>
        <w:tc>
          <w:tcPr>
            <w:tcW w:w="3144" w:type="pct"/>
          </w:tcPr>
          <w:p w14:paraId="009C4FF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Articles of iron or steel</w:t>
            </w:r>
          </w:p>
        </w:tc>
        <w:tc>
          <w:tcPr>
            <w:tcW w:w="829" w:type="pct"/>
          </w:tcPr>
          <w:p w14:paraId="07B3598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09AA98" w14:textId="77777777" w:rsidTr="004E23B3">
        <w:tc>
          <w:tcPr>
            <w:tcW w:w="1028" w:type="pct"/>
          </w:tcPr>
          <w:p w14:paraId="5084E4D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7301.10</w:t>
            </w:r>
          </w:p>
        </w:tc>
        <w:tc>
          <w:tcPr>
            <w:tcW w:w="3144" w:type="pct"/>
          </w:tcPr>
          <w:p w14:paraId="154CE0E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 except from headings 72.08 to 72.17.</w:t>
            </w:r>
          </w:p>
        </w:tc>
        <w:tc>
          <w:tcPr>
            <w:tcW w:w="829" w:type="pct"/>
          </w:tcPr>
          <w:p w14:paraId="415D657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1FE63D6" w14:textId="77777777" w:rsidTr="004E23B3">
        <w:tc>
          <w:tcPr>
            <w:tcW w:w="1028" w:type="pct"/>
          </w:tcPr>
          <w:p w14:paraId="08E25D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7301.20</w:t>
            </w:r>
          </w:p>
        </w:tc>
        <w:tc>
          <w:tcPr>
            <w:tcW w:w="3144" w:type="pct"/>
          </w:tcPr>
          <w:p w14:paraId="6F2771D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574660D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3DF424" w14:textId="77777777" w:rsidTr="004E23B3">
        <w:tc>
          <w:tcPr>
            <w:tcW w:w="1028" w:type="pct"/>
          </w:tcPr>
          <w:p w14:paraId="5748DE0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73.02</w:t>
            </w:r>
          </w:p>
        </w:tc>
        <w:tc>
          <w:tcPr>
            <w:tcW w:w="3144" w:type="pct"/>
          </w:tcPr>
          <w:p w14:paraId="2179E7B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 except from headings 72.08 to 72.17.</w:t>
            </w:r>
          </w:p>
        </w:tc>
        <w:tc>
          <w:tcPr>
            <w:tcW w:w="829" w:type="pct"/>
          </w:tcPr>
          <w:p w14:paraId="5CBA398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2275E1A" w14:textId="77777777" w:rsidTr="004E23B3">
        <w:tc>
          <w:tcPr>
            <w:tcW w:w="1028" w:type="pct"/>
          </w:tcPr>
          <w:p w14:paraId="36CBEBD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73.03</w:t>
            </w:r>
          </w:p>
        </w:tc>
        <w:tc>
          <w:tcPr>
            <w:tcW w:w="3144" w:type="pct"/>
          </w:tcPr>
          <w:p w14:paraId="482333C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09872F1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A331FE" w14:textId="77777777" w:rsidTr="004E23B3">
        <w:tc>
          <w:tcPr>
            <w:tcW w:w="1028" w:type="pct"/>
          </w:tcPr>
          <w:p w14:paraId="5B51DAD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73.04</w:t>
            </w:r>
          </w:p>
        </w:tc>
        <w:tc>
          <w:tcPr>
            <w:tcW w:w="3144" w:type="pct"/>
          </w:tcPr>
          <w:p w14:paraId="6E46652A" w14:textId="2996FE0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 except from non-originating materials of headings</w:t>
            </w:r>
            <w:r w:rsidR="00C129B4" w:rsidRPr="005D4540">
              <w:rPr>
                <w:rFonts w:ascii="Times New Roman" w:hAnsi="Times New Roman"/>
                <w:noProof/>
                <w:lang w:val="en-GB"/>
              </w:rPr>
              <w:t> </w:t>
            </w:r>
            <w:r w:rsidRPr="005D4540">
              <w:rPr>
                <w:rFonts w:ascii="Times New Roman" w:hAnsi="Times New Roman"/>
                <w:noProof/>
                <w:lang w:val="en-GB"/>
              </w:rPr>
              <w:t>72.13 to</w:t>
            </w:r>
            <w:r w:rsidR="00C129B4" w:rsidRPr="005D4540">
              <w:rPr>
                <w:rFonts w:ascii="Times New Roman" w:hAnsi="Times New Roman"/>
                <w:noProof/>
                <w:lang w:val="en-GB"/>
              </w:rPr>
              <w:t> </w:t>
            </w:r>
            <w:r w:rsidRPr="005D4540">
              <w:rPr>
                <w:rFonts w:ascii="Times New Roman" w:hAnsi="Times New Roman"/>
                <w:noProof/>
                <w:lang w:val="en-GB"/>
              </w:rPr>
              <w:t>72.17, 72.21 to 72.23 and 72.25 to 72.29.</w:t>
            </w:r>
          </w:p>
        </w:tc>
        <w:tc>
          <w:tcPr>
            <w:tcW w:w="829" w:type="pct"/>
          </w:tcPr>
          <w:p w14:paraId="1DA3F96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A84DD2" w14:textId="77777777" w:rsidTr="004E23B3">
        <w:tc>
          <w:tcPr>
            <w:tcW w:w="1028" w:type="pct"/>
          </w:tcPr>
          <w:p w14:paraId="2DC1ADB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73.05 – 73.06</w:t>
            </w:r>
          </w:p>
        </w:tc>
        <w:tc>
          <w:tcPr>
            <w:tcW w:w="3144" w:type="pct"/>
          </w:tcPr>
          <w:p w14:paraId="7A33555F" w14:textId="74305C6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 except from non-originating materials of headings</w:t>
            </w:r>
            <w:r w:rsidR="00C129B4" w:rsidRPr="005D4540">
              <w:rPr>
                <w:rFonts w:ascii="Times New Roman" w:hAnsi="Times New Roman"/>
                <w:noProof/>
                <w:lang w:val="en-GB"/>
              </w:rPr>
              <w:t> </w:t>
            </w:r>
            <w:r w:rsidRPr="005D4540">
              <w:rPr>
                <w:rFonts w:ascii="Times New Roman" w:hAnsi="Times New Roman"/>
                <w:noProof/>
                <w:lang w:val="en-GB"/>
              </w:rPr>
              <w:t>72.13 to</w:t>
            </w:r>
            <w:r w:rsidR="00C129B4" w:rsidRPr="005D4540">
              <w:rPr>
                <w:rFonts w:ascii="Times New Roman" w:hAnsi="Times New Roman"/>
                <w:noProof/>
                <w:lang w:val="en-GB"/>
              </w:rPr>
              <w:t> </w:t>
            </w:r>
            <w:r w:rsidRPr="005D4540">
              <w:rPr>
                <w:rFonts w:ascii="Times New Roman" w:hAnsi="Times New Roman"/>
                <w:noProof/>
                <w:lang w:val="en-GB"/>
              </w:rPr>
              <w:t>72.17, 72.21 to 72.23 and 72.25 to 72.29.</w:t>
            </w:r>
          </w:p>
        </w:tc>
        <w:tc>
          <w:tcPr>
            <w:tcW w:w="829" w:type="pct"/>
          </w:tcPr>
          <w:p w14:paraId="1E5F075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F2EB665" w14:textId="77777777" w:rsidTr="004E23B3">
        <w:tc>
          <w:tcPr>
            <w:tcW w:w="1028" w:type="pct"/>
          </w:tcPr>
          <w:p w14:paraId="59BE4F3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73.07</w:t>
            </w:r>
          </w:p>
        </w:tc>
        <w:tc>
          <w:tcPr>
            <w:tcW w:w="3144" w:type="pct"/>
          </w:tcPr>
          <w:p w14:paraId="74F31B8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2D74A6C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6296089" w14:textId="77777777" w:rsidTr="004E23B3">
        <w:tc>
          <w:tcPr>
            <w:tcW w:w="1028" w:type="pct"/>
          </w:tcPr>
          <w:p w14:paraId="6E1830E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Tube or pipe fittings of stainless steel:</w:t>
            </w:r>
          </w:p>
        </w:tc>
        <w:tc>
          <w:tcPr>
            <w:tcW w:w="3144" w:type="pct"/>
          </w:tcPr>
          <w:p w14:paraId="311A1E90" w14:textId="2CD5ABB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forged blanks classified under headings</w:t>
            </w:r>
            <w:r w:rsidR="00C129B4" w:rsidRPr="005D4540">
              <w:rPr>
                <w:rFonts w:ascii="Times New Roman" w:hAnsi="Times New Roman"/>
                <w:noProof/>
                <w:lang w:val="en-GB"/>
              </w:rPr>
              <w:t> </w:t>
            </w:r>
            <w:r w:rsidRPr="005D4540">
              <w:rPr>
                <w:rFonts w:ascii="Times New Roman" w:hAnsi="Times New Roman"/>
                <w:noProof/>
                <w:lang w:val="en-GB"/>
              </w:rPr>
              <w:t>7218 and</w:t>
            </w:r>
            <w:r w:rsidR="00C129B4" w:rsidRPr="005D4540">
              <w:rPr>
                <w:rFonts w:ascii="Times New Roman" w:hAnsi="Times New Roman"/>
                <w:noProof/>
                <w:lang w:val="en-GB"/>
              </w:rPr>
              <w:t> </w:t>
            </w:r>
            <w:r w:rsidRPr="005D4540">
              <w:rPr>
                <w:rFonts w:ascii="Times New Roman" w:hAnsi="Times New Roman"/>
                <w:noProof/>
                <w:lang w:val="en-GB"/>
              </w:rPr>
              <w:t>7304 may be used provided that their value does not exceed 50</w:t>
            </w:r>
            <w:r w:rsidR="00C129B4" w:rsidRPr="005D4540">
              <w:rPr>
                <w:rFonts w:ascii="Times New Roman" w:hAnsi="Times New Roman"/>
                <w:noProof/>
                <w:lang w:val="en-GB"/>
              </w:rPr>
              <w:t> </w:t>
            </w:r>
            <w:r w:rsidRPr="005D4540">
              <w:rPr>
                <w:rFonts w:ascii="Times New Roman" w:hAnsi="Times New Roman"/>
                <w:noProof/>
                <w:lang w:val="en-GB"/>
              </w:rPr>
              <w:t>% of the EXW price of the product.</w:t>
            </w:r>
          </w:p>
        </w:tc>
        <w:tc>
          <w:tcPr>
            <w:tcW w:w="829" w:type="pct"/>
          </w:tcPr>
          <w:p w14:paraId="521336C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7F90DC9" w14:textId="77777777" w:rsidTr="004E23B3">
        <w:tc>
          <w:tcPr>
            <w:tcW w:w="1028" w:type="pct"/>
          </w:tcPr>
          <w:p w14:paraId="3C6945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2D9688E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30DEAE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B5275F0" w14:textId="77777777" w:rsidTr="004E23B3">
        <w:tc>
          <w:tcPr>
            <w:tcW w:w="1028" w:type="pct"/>
          </w:tcPr>
          <w:p w14:paraId="3892B38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73.08</w:t>
            </w:r>
          </w:p>
        </w:tc>
        <w:tc>
          <w:tcPr>
            <w:tcW w:w="3144" w:type="pct"/>
          </w:tcPr>
          <w:p w14:paraId="6EFD6AC0" w14:textId="7E5503D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subheading 7301.20.</w:t>
            </w:r>
          </w:p>
        </w:tc>
        <w:tc>
          <w:tcPr>
            <w:tcW w:w="829" w:type="pct"/>
          </w:tcPr>
          <w:p w14:paraId="0AF5308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E576B2" w14:textId="77777777" w:rsidTr="004E23B3">
        <w:tc>
          <w:tcPr>
            <w:tcW w:w="1028" w:type="pct"/>
          </w:tcPr>
          <w:p w14:paraId="2583776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7309.00-7315.19</w:t>
            </w:r>
          </w:p>
        </w:tc>
        <w:tc>
          <w:tcPr>
            <w:tcW w:w="3144" w:type="pct"/>
          </w:tcPr>
          <w:p w14:paraId="3F8907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06FE468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BFF3AE" w14:textId="77777777" w:rsidTr="004E23B3">
        <w:tc>
          <w:tcPr>
            <w:tcW w:w="1028" w:type="pct"/>
          </w:tcPr>
          <w:p w14:paraId="750784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7315.20</w:t>
            </w:r>
          </w:p>
        </w:tc>
        <w:tc>
          <w:tcPr>
            <w:tcW w:w="3144" w:type="pct"/>
          </w:tcPr>
          <w:p w14:paraId="3C84228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42DCDE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C4081C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48C402C" w14:textId="77777777" w:rsidTr="004E23B3">
        <w:tc>
          <w:tcPr>
            <w:tcW w:w="1028" w:type="pct"/>
          </w:tcPr>
          <w:p w14:paraId="2BF4372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br w:type="page"/>
              <w:t>315.81-7326.90</w:t>
            </w:r>
          </w:p>
        </w:tc>
        <w:tc>
          <w:tcPr>
            <w:tcW w:w="3144" w:type="pct"/>
          </w:tcPr>
          <w:p w14:paraId="52F3831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2F8F99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20B2751" w14:textId="77777777" w:rsidTr="004E23B3">
        <w:tc>
          <w:tcPr>
            <w:tcW w:w="1028" w:type="pct"/>
          </w:tcPr>
          <w:p w14:paraId="13868671" w14:textId="1E80A8F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74</w:t>
            </w:r>
          </w:p>
        </w:tc>
        <w:tc>
          <w:tcPr>
            <w:tcW w:w="3144" w:type="pct"/>
          </w:tcPr>
          <w:p w14:paraId="2AE0683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Copper and articles thereof</w:t>
            </w:r>
          </w:p>
        </w:tc>
        <w:tc>
          <w:tcPr>
            <w:tcW w:w="829" w:type="pct"/>
          </w:tcPr>
          <w:p w14:paraId="7E0A73D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67B8054" w14:textId="77777777" w:rsidTr="004E23B3">
        <w:tc>
          <w:tcPr>
            <w:tcW w:w="1028" w:type="pct"/>
          </w:tcPr>
          <w:p w14:paraId="30F0466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74.01-74.02</w:t>
            </w:r>
          </w:p>
        </w:tc>
        <w:tc>
          <w:tcPr>
            <w:tcW w:w="3144" w:type="pct"/>
          </w:tcPr>
          <w:p w14:paraId="0CC916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96F862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9C2C23A" w14:textId="77777777" w:rsidTr="004E23B3">
        <w:tc>
          <w:tcPr>
            <w:tcW w:w="1028" w:type="pct"/>
          </w:tcPr>
          <w:p w14:paraId="2AF70CC1" w14:textId="77777777" w:rsidR="000673D2" w:rsidRPr="005D4540" w:rsidRDefault="000673D2" w:rsidP="00C129B4">
            <w:pPr>
              <w:pageBreakBefore/>
              <w:widowControl/>
              <w:suppressAutoHyphens/>
              <w:spacing w:before="60" w:after="60" w:line="240" w:lineRule="auto"/>
              <w:rPr>
                <w:rFonts w:ascii="Times New Roman" w:hAnsi="Times New Roman"/>
                <w:noProof/>
                <w:highlight w:val="lightGray"/>
                <w:lang w:val="en-GB"/>
              </w:rPr>
            </w:pPr>
            <w:r w:rsidRPr="005D4540">
              <w:rPr>
                <w:rFonts w:ascii="Times New Roman" w:hAnsi="Times New Roman"/>
                <w:noProof/>
                <w:lang w:val="en-GB"/>
              </w:rPr>
              <w:t>74.03</w:t>
            </w:r>
          </w:p>
        </w:tc>
        <w:tc>
          <w:tcPr>
            <w:tcW w:w="3144" w:type="pct"/>
          </w:tcPr>
          <w:p w14:paraId="62B113B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3E4E37E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512FBB9" w14:textId="77777777" w:rsidTr="004E23B3">
        <w:tc>
          <w:tcPr>
            <w:tcW w:w="1028" w:type="pct"/>
          </w:tcPr>
          <w:p w14:paraId="1FA1FED8" w14:textId="77777777" w:rsidR="000673D2" w:rsidRPr="005D4540" w:rsidRDefault="000673D2" w:rsidP="004E23B3">
            <w:pPr>
              <w:widowControl/>
              <w:suppressAutoHyphens/>
              <w:spacing w:before="60" w:after="60" w:line="240" w:lineRule="auto"/>
              <w:rPr>
                <w:rFonts w:ascii="Times New Roman" w:hAnsi="Times New Roman"/>
                <w:noProof/>
                <w:highlight w:val="lightGray"/>
                <w:lang w:val="en-GB"/>
              </w:rPr>
            </w:pPr>
            <w:r w:rsidRPr="005D4540">
              <w:rPr>
                <w:rFonts w:ascii="Times New Roman" w:hAnsi="Times New Roman"/>
                <w:noProof/>
                <w:lang w:val="en-GB"/>
              </w:rPr>
              <w:t>74.04-74.07</w:t>
            </w:r>
          </w:p>
        </w:tc>
        <w:tc>
          <w:tcPr>
            <w:tcW w:w="3144" w:type="pct"/>
          </w:tcPr>
          <w:p w14:paraId="24BA5AC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C39EBA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D87866" w14:textId="77777777" w:rsidTr="004E23B3">
        <w:tc>
          <w:tcPr>
            <w:tcW w:w="1028" w:type="pct"/>
          </w:tcPr>
          <w:p w14:paraId="744FEB0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74.08</w:t>
            </w:r>
          </w:p>
        </w:tc>
        <w:tc>
          <w:tcPr>
            <w:tcW w:w="3144" w:type="pct"/>
          </w:tcPr>
          <w:p w14:paraId="38F871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MaxNOM 50 % (EXW).</w:t>
            </w:r>
          </w:p>
        </w:tc>
        <w:tc>
          <w:tcPr>
            <w:tcW w:w="829" w:type="pct"/>
          </w:tcPr>
          <w:p w14:paraId="2E24C64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6B0C8C" w14:textId="77777777" w:rsidTr="004E23B3">
        <w:tc>
          <w:tcPr>
            <w:tcW w:w="1028" w:type="pct"/>
          </w:tcPr>
          <w:p w14:paraId="328FC7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74.09-74.19</w:t>
            </w:r>
          </w:p>
        </w:tc>
        <w:tc>
          <w:tcPr>
            <w:tcW w:w="3144" w:type="pct"/>
          </w:tcPr>
          <w:p w14:paraId="50EA5EE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A46AD1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2500231" w14:textId="77777777" w:rsidTr="004E23B3">
        <w:tc>
          <w:tcPr>
            <w:tcW w:w="1028" w:type="pct"/>
          </w:tcPr>
          <w:p w14:paraId="69CD0B62"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4" w:name="_Hlk187846835"/>
            <w:r w:rsidRPr="005D4540">
              <w:rPr>
                <w:rFonts w:ascii="Times New Roman" w:hAnsi="Times New Roman"/>
                <w:noProof/>
                <w:lang w:val="en-GB"/>
              </w:rPr>
              <w:t>Chapter 75</w:t>
            </w:r>
          </w:p>
        </w:tc>
        <w:tc>
          <w:tcPr>
            <w:tcW w:w="3144" w:type="pct"/>
          </w:tcPr>
          <w:p w14:paraId="7A3A951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Nickel and articles thereof</w:t>
            </w:r>
          </w:p>
        </w:tc>
        <w:tc>
          <w:tcPr>
            <w:tcW w:w="829" w:type="pct"/>
          </w:tcPr>
          <w:p w14:paraId="3476F2D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06EDCC0" w14:textId="77777777" w:rsidTr="004E23B3">
        <w:tc>
          <w:tcPr>
            <w:tcW w:w="1028" w:type="pct"/>
          </w:tcPr>
          <w:p w14:paraId="6270FF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75.01</w:t>
            </w:r>
          </w:p>
        </w:tc>
        <w:tc>
          <w:tcPr>
            <w:tcW w:w="3144" w:type="pct"/>
          </w:tcPr>
          <w:p w14:paraId="2417C13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E5BBD0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1832C05" w14:textId="77777777" w:rsidTr="004E23B3">
        <w:tc>
          <w:tcPr>
            <w:tcW w:w="1028" w:type="pct"/>
          </w:tcPr>
          <w:p w14:paraId="1817A89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75.02</w:t>
            </w:r>
          </w:p>
        </w:tc>
        <w:tc>
          <w:tcPr>
            <w:tcW w:w="3144" w:type="pct"/>
          </w:tcPr>
          <w:p w14:paraId="5EAB5F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w:t>
            </w:r>
          </w:p>
        </w:tc>
        <w:tc>
          <w:tcPr>
            <w:tcW w:w="829" w:type="pct"/>
          </w:tcPr>
          <w:p w14:paraId="6F7AB51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E70F33D" w14:textId="77777777" w:rsidTr="004E23B3">
        <w:tc>
          <w:tcPr>
            <w:tcW w:w="1028" w:type="pct"/>
          </w:tcPr>
          <w:p w14:paraId="303C99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75.03-75.08</w:t>
            </w:r>
          </w:p>
        </w:tc>
        <w:tc>
          <w:tcPr>
            <w:tcW w:w="3144" w:type="pct"/>
          </w:tcPr>
          <w:p w14:paraId="1FE718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FA23FA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8851FE2" w14:textId="77777777" w:rsidTr="004E23B3">
        <w:tc>
          <w:tcPr>
            <w:tcW w:w="1028" w:type="pct"/>
          </w:tcPr>
          <w:p w14:paraId="1E303185"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5" w:name="_Hlk187847002"/>
            <w:bookmarkEnd w:id="14"/>
            <w:r w:rsidRPr="005D4540">
              <w:rPr>
                <w:rFonts w:ascii="Times New Roman" w:hAnsi="Times New Roman"/>
                <w:noProof/>
                <w:lang w:val="en-GB"/>
              </w:rPr>
              <w:t>Chapter 76</w:t>
            </w:r>
          </w:p>
        </w:tc>
        <w:tc>
          <w:tcPr>
            <w:tcW w:w="3144" w:type="pct"/>
          </w:tcPr>
          <w:p w14:paraId="39E884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Aluminium and articles thereof</w:t>
            </w:r>
          </w:p>
        </w:tc>
        <w:tc>
          <w:tcPr>
            <w:tcW w:w="829" w:type="pct"/>
          </w:tcPr>
          <w:p w14:paraId="28282E4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06C5A24" w14:textId="77777777" w:rsidTr="004E23B3">
        <w:tc>
          <w:tcPr>
            <w:tcW w:w="1028" w:type="pct"/>
          </w:tcPr>
          <w:p w14:paraId="1624E7C3" w14:textId="77777777" w:rsidR="000673D2" w:rsidRPr="005D4540" w:rsidRDefault="000673D2" w:rsidP="004E23B3">
            <w:pPr>
              <w:widowControl/>
              <w:suppressAutoHyphens/>
              <w:spacing w:before="60" w:after="60" w:line="240" w:lineRule="auto"/>
              <w:rPr>
                <w:rFonts w:ascii="Times New Roman" w:hAnsi="Times New Roman"/>
                <w:noProof/>
                <w:highlight w:val="lightGray"/>
                <w:lang w:val="en-GB"/>
              </w:rPr>
            </w:pPr>
            <w:r w:rsidRPr="005D4540">
              <w:rPr>
                <w:rFonts w:ascii="Times New Roman" w:hAnsi="Times New Roman"/>
                <w:noProof/>
                <w:lang w:val="en-GB"/>
              </w:rPr>
              <w:t>76.01</w:t>
            </w:r>
          </w:p>
        </w:tc>
        <w:tc>
          <w:tcPr>
            <w:tcW w:w="3144" w:type="pct"/>
          </w:tcPr>
          <w:p w14:paraId="20DBE25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MaxNOM 50 % (EXW);</w:t>
            </w:r>
          </w:p>
          <w:p w14:paraId="2E869D17" w14:textId="48DEFA8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or</w:t>
            </w:r>
          </w:p>
          <w:p w14:paraId="7D4536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Thermal or electrolytic treatment from unalloyed aluminium or waste and scrap of aluminium.</w:t>
            </w:r>
          </w:p>
        </w:tc>
        <w:tc>
          <w:tcPr>
            <w:tcW w:w="829" w:type="pct"/>
          </w:tcPr>
          <w:p w14:paraId="6344C5F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41B5204" w14:textId="77777777" w:rsidTr="004E23B3">
        <w:tc>
          <w:tcPr>
            <w:tcW w:w="1028" w:type="pct"/>
          </w:tcPr>
          <w:p w14:paraId="37CB121C" w14:textId="77777777" w:rsidR="000673D2" w:rsidRPr="005D4540" w:rsidRDefault="000673D2" w:rsidP="004E23B3">
            <w:pPr>
              <w:widowControl/>
              <w:suppressAutoHyphens/>
              <w:spacing w:before="60" w:after="60" w:line="240" w:lineRule="auto"/>
              <w:rPr>
                <w:rFonts w:ascii="Times New Roman" w:hAnsi="Times New Roman"/>
                <w:noProof/>
                <w:highlight w:val="lightGray"/>
                <w:lang w:val="en-GB"/>
              </w:rPr>
            </w:pPr>
            <w:r w:rsidRPr="005D4540">
              <w:rPr>
                <w:rFonts w:ascii="Times New Roman" w:hAnsi="Times New Roman"/>
                <w:noProof/>
                <w:lang w:val="en-GB"/>
              </w:rPr>
              <w:t>76.02</w:t>
            </w:r>
          </w:p>
        </w:tc>
        <w:tc>
          <w:tcPr>
            <w:tcW w:w="3144" w:type="pct"/>
          </w:tcPr>
          <w:p w14:paraId="04829F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223771F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A8EB29F" w14:textId="77777777" w:rsidTr="004E23B3">
        <w:tc>
          <w:tcPr>
            <w:tcW w:w="1028" w:type="pct"/>
          </w:tcPr>
          <w:p w14:paraId="67263C04" w14:textId="77777777" w:rsidR="000673D2" w:rsidRPr="005D4540" w:rsidRDefault="000673D2" w:rsidP="004E23B3">
            <w:pPr>
              <w:widowControl/>
              <w:suppressAutoHyphens/>
              <w:spacing w:before="60" w:after="60" w:line="240" w:lineRule="auto"/>
              <w:rPr>
                <w:rFonts w:ascii="Times New Roman" w:hAnsi="Times New Roman"/>
                <w:noProof/>
                <w:highlight w:val="lightGray"/>
                <w:lang w:val="en-GB"/>
              </w:rPr>
            </w:pPr>
            <w:r w:rsidRPr="005D4540">
              <w:rPr>
                <w:rFonts w:ascii="Times New Roman" w:hAnsi="Times New Roman"/>
                <w:noProof/>
                <w:lang w:val="en-GB"/>
              </w:rPr>
              <w:t>76.03-76.04</w:t>
            </w:r>
          </w:p>
        </w:tc>
        <w:tc>
          <w:tcPr>
            <w:tcW w:w="3144" w:type="pct"/>
          </w:tcPr>
          <w:p w14:paraId="40D95A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MaxNOM 50 % (EXW).</w:t>
            </w:r>
          </w:p>
        </w:tc>
        <w:tc>
          <w:tcPr>
            <w:tcW w:w="829" w:type="pct"/>
          </w:tcPr>
          <w:p w14:paraId="6D6303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BF2E11" w14:textId="77777777" w:rsidTr="004E23B3">
        <w:tc>
          <w:tcPr>
            <w:tcW w:w="1028" w:type="pct"/>
          </w:tcPr>
          <w:p w14:paraId="1F6738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7605</w:t>
            </w:r>
          </w:p>
        </w:tc>
        <w:tc>
          <w:tcPr>
            <w:tcW w:w="3144" w:type="pct"/>
          </w:tcPr>
          <w:p w14:paraId="55F835E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MaxNOM 50 % (EXW).</w:t>
            </w:r>
          </w:p>
        </w:tc>
        <w:tc>
          <w:tcPr>
            <w:tcW w:w="829" w:type="pct"/>
          </w:tcPr>
          <w:p w14:paraId="2E389BD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B3896CB" w14:textId="77777777" w:rsidTr="004E23B3">
        <w:tc>
          <w:tcPr>
            <w:tcW w:w="1028" w:type="pct"/>
          </w:tcPr>
          <w:p w14:paraId="5D572D6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7606</w:t>
            </w:r>
          </w:p>
        </w:tc>
        <w:tc>
          <w:tcPr>
            <w:tcW w:w="3144" w:type="pct"/>
          </w:tcPr>
          <w:p w14:paraId="747579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MaxNOM 50 % (EXW).</w:t>
            </w:r>
          </w:p>
        </w:tc>
        <w:tc>
          <w:tcPr>
            <w:tcW w:w="829" w:type="pct"/>
          </w:tcPr>
          <w:p w14:paraId="59B476A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904344" w14:textId="77777777" w:rsidTr="004E23B3">
        <w:tc>
          <w:tcPr>
            <w:tcW w:w="1028" w:type="pct"/>
          </w:tcPr>
          <w:p w14:paraId="44FDD77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7607-7616</w:t>
            </w:r>
          </w:p>
        </w:tc>
        <w:tc>
          <w:tcPr>
            <w:tcW w:w="3144" w:type="pct"/>
          </w:tcPr>
          <w:p w14:paraId="593EE0E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and MaxNOM 50 % (EXW).</w:t>
            </w:r>
          </w:p>
        </w:tc>
        <w:tc>
          <w:tcPr>
            <w:tcW w:w="829" w:type="pct"/>
          </w:tcPr>
          <w:p w14:paraId="5C4678A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bookmarkEnd w:id="15"/>
      <w:tr w:rsidR="00CB6AF3" w:rsidRPr="005D4540" w14:paraId="56568355" w14:textId="77777777" w:rsidTr="004E23B3">
        <w:tc>
          <w:tcPr>
            <w:tcW w:w="1028" w:type="pct"/>
          </w:tcPr>
          <w:p w14:paraId="377146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78</w:t>
            </w:r>
          </w:p>
        </w:tc>
        <w:tc>
          <w:tcPr>
            <w:tcW w:w="3144" w:type="pct"/>
          </w:tcPr>
          <w:p w14:paraId="0FBB711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Lead and articles thereof</w:t>
            </w:r>
          </w:p>
        </w:tc>
        <w:tc>
          <w:tcPr>
            <w:tcW w:w="829" w:type="pct"/>
          </w:tcPr>
          <w:p w14:paraId="24EDEAD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51A471B" w14:textId="77777777" w:rsidTr="004E23B3">
        <w:tc>
          <w:tcPr>
            <w:tcW w:w="1028" w:type="pct"/>
          </w:tcPr>
          <w:p w14:paraId="4FF9362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7801.10</w:t>
            </w:r>
          </w:p>
        </w:tc>
        <w:tc>
          <w:tcPr>
            <w:tcW w:w="3144" w:type="pct"/>
          </w:tcPr>
          <w:p w14:paraId="26A08E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789707F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7B45A03" w14:textId="77777777" w:rsidTr="004E23B3">
        <w:tc>
          <w:tcPr>
            <w:tcW w:w="1028" w:type="pct"/>
          </w:tcPr>
          <w:p w14:paraId="6C26BA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78.01.91-78.06</w:t>
            </w:r>
          </w:p>
        </w:tc>
        <w:tc>
          <w:tcPr>
            <w:tcW w:w="3144" w:type="pct"/>
          </w:tcPr>
          <w:p w14:paraId="24D4D0A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3553A9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CD468B8" w14:textId="77777777" w:rsidTr="004E23B3">
        <w:tc>
          <w:tcPr>
            <w:tcW w:w="1028" w:type="pct"/>
          </w:tcPr>
          <w:p w14:paraId="6CEE0BAA"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79</w:t>
            </w:r>
          </w:p>
        </w:tc>
        <w:tc>
          <w:tcPr>
            <w:tcW w:w="3144" w:type="pct"/>
          </w:tcPr>
          <w:p w14:paraId="03426C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Zinc and articles thereof</w:t>
            </w:r>
          </w:p>
        </w:tc>
        <w:tc>
          <w:tcPr>
            <w:tcW w:w="829" w:type="pct"/>
          </w:tcPr>
          <w:p w14:paraId="263BBD2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D0E8C1C" w14:textId="77777777" w:rsidTr="004E23B3">
        <w:tc>
          <w:tcPr>
            <w:tcW w:w="1028" w:type="pct"/>
          </w:tcPr>
          <w:p w14:paraId="5BC24C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79.01-79.07</w:t>
            </w:r>
          </w:p>
        </w:tc>
        <w:tc>
          <w:tcPr>
            <w:tcW w:w="3144" w:type="pct"/>
          </w:tcPr>
          <w:p w14:paraId="4806A5B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4210E42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48553A" w14:textId="77777777" w:rsidTr="004E23B3">
        <w:tc>
          <w:tcPr>
            <w:tcW w:w="1028" w:type="pct"/>
          </w:tcPr>
          <w:p w14:paraId="5221C804" w14:textId="2D3EBF8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80</w:t>
            </w:r>
          </w:p>
        </w:tc>
        <w:tc>
          <w:tcPr>
            <w:tcW w:w="3144" w:type="pct"/>
          </w:tcPr>
          <w:p w14:paraId="750323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Tin and articles thereof</w:t>
            </w:r>
          </w:p>
        </w:tc>
        <w:tc>
          <w:tcPr>
            <w:tcW w:w="829" w:type="pct"/>
          </w:tcPr>
          <w:p w14:paraId="14884E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ED6339" w14:textId="77777777" w:rsidTr="004E23B3">
        <w:tc>
          <w:tcPr>
            <w:tcW w:w="1028" w:type="pct"/>
          </w:tcPr>
          <w:p w14:paraId="0DFA735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8001.10</w:t>
            </w:r>
          </w:p>
        </w:tc>
        <w:tc>
          <w:tcPr>
            <w:tcW w:w="3144" w:type="pct"/>
          </w:tcPr>
          <w:p w14:paraId="5C272E8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6303EF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357CDE9" w14:textId="77777777" w:rsidTr="004E23B3">
        <w:tc>
          <w:tcPr>
            <w:tcW w:w="1028" w:type="pct"/>
          </w:tcPr>
          <w:p w14:paraId="2504707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8001.20</w:t>
            </w:r>
          </w:p>
        </w:tc>
        <w:tc>
          <w:tcPr>
            <w:tcW w:w="3144" w:type="pct"/>
          </w:tcPr>
          <w:p w14:paraId="365AD7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5608314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A15970" w14:textId="77777777" w:rsidTr="004E23B3">
        <w:tc>
          <w:tcPr>
            <w:tcW w:w="1028" w:type="pct"/>
          </w:tcPr>
          <w:p w14:paraId="2A8317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80.02</w:t>
            </w:r>
          </w:p>
        </w:tc>
        <w:tc>
          <w:tcPr>
            <w:tcW w:w="3144" w:type="pct"/>
          </w:tcPr>
          <w:p w14:paraId="023A708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6FB240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F844059" w14:textId="77777777" w:rsidTr="004E23B3">
        <w:tc>
          <w:tcPr>
            <w:tcW w:w="1028" w:type="pct"/>
          </w:tcPr>
          <w:p w14:paraId="37F1001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80.03-80.07</w:t>
            </w:r>
          </w:p>
        </w:tc>
        <w:tc>
          <w:tcPr>
            <w:tcW w:w="3144" w:type="pct"/>
          </w:tcPr>
          <w:p w14:paraId="339C78F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4D9B86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AD88F9C" w14:textId="77777777" w:rsidTr="004E23B3">
        <w:tc>
          <w:tcPr>
            <w:tcW w:w="1028" w:type="pct"/>
          </w:tcPr>
          <w:p w14:paraId="0FA59C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81</w:t>
            </w:r>
          </w:p>
        </w:tc>
        <w:tc>
          <w:tcPr>
            <w:tcW w:w="3144" w:type="pct"/>
          </w:tcPr>
          <w:p w14:paraId="5F840C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Other base metals; cermets; articles thereof</w:t>
            </w:r>
          </w:p>
        </w:tc>
        <w:tc>
          <w:tcPr>
            <w:tcW w:w="829" w:type="pct"/>
          </w:tcPr>
          <w:p w14:paraId="67DC55E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3D2A530" w14:textId="77777777" w:rsidTr="004E23B3">
        <w:tc>
          <w:tcPr>
            <w:tcW w:w="1028" w:type="pct"/>
          </w:tcPr>
          <w:p w14:paraId="3109FD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81.01-81.13</w:t>
            </w:r>
          </w:p>
        </w:tc>
        <w:tc>
          <w:tcPr>
            <w:tcW w:w="3144" w:type="pct"/>
          </w:tcPr>
          <w:p w14:paraId="674E3F2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from non-originating materials of any heading.</w:t>
            </w:r>
          </w:p>
        </w:tc>
        <w:tc>
          <w:tcPr>
            <w:tcW w:w="829" w:type="pct"/>
          </w:tcPr>
          <w:p w14:paraId="3FD9DBD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115A71" w14:textId="77777777" w:rsidTr="004E23B3">
        <w:tc>
          <w:tcPr>
            <w:tcW w:w="1028" w:type="pct"/>
          </w:tcPr>
          <w:p w14:paraId="6317E81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82</w:t>
            </w:r>
          </w:p>
        </w:tc>
        <w:tc>
          <w:tcPr>
            <w:tcW w:w="3144" w:type="pct"/>
          </w:tcPr>
          <w:p w14:paraId="2730C44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Tools, implements, cutlery, spoons and forks, of base metal; parts thereof of base metal</w:t>
            </w:r>
          </w:p>
        </w:tc>
        <w:tc>
          <w:tcPr>
            <w:tcW w:w="829" w:type="pct"/>
          </w:tcPr>
          <w:p w14:paraId="14E5C70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0DDD76" w14:textId="77777777" w:rsidTr="004E23B3">
        <w:tc>
          <w:tcPr>
            <w:tcW w:w="1028" w:type="pct"/>
          </w:tcPr>
          <w:p w14:paraId="0AC787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8201.10-8205.70</w:t>
            </w:r>
          </w:p>
        </w:tc>
        <w:tc>
          <w:tcPr>
            <w:tcW w:w="3144" w:type="pct"/>
          </w:tcPr>
          <w:p w14:paraId="23A258E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63971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4C913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F0D560D" w14:textId="77777777" w:rsidTr="004E23B3">
        <w:tc>
          <w:tcPr>
            <w:tcW w:w="1028" w:type="pct"/>
          </w:tcPr>
          <w:p w14:paraId="7BF5CF7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8205.90</w:t>
            </w:r>
          </w:p>
        </w:tc>
        <w:tc>
          <w:tcPr>
            <w:tcW w:w="3144" w:type="pct"/>
          </w:tcPr>
          <w:p w14:paraId="2024A24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38736C4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C7AF88F" w14:textId="77777777" w:rsidTr="004E23B3">
        <w:tc>
          <w:tcPr>
            <w:tcW w:w="1028" w:type="pct"/>
          </w:tcPr>
          <w:p w14:paraId="7DAB19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Sets:</w:t>
            </w:r>
          </w:p>
        </w:tc>
        <w:tc>
          <w:tcPr>
            <w:tcW w:w="3144" w:type="pct"/>
          </w:tcPr>
          <w:p w14:paraId="27FA2E61" w14:textId="10AF803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non-originating tools of heading</w:t>
            </w:r>
            <w:r w:rsidR="00C129B4" w:rsidRPr="005D4540">
              <w:rPr>
                <w:rFonts w:ascii="Times New Roman" w:hAnsi="Times New Roman"/>
                <w:noProof/>
                <w:lang w:val="en-GB"/>
              </w:rPr>
              <w:t> </w:t>
            </w:r>
            <w:r w:rsidRPr="005D4540">
              <w:rPr>
                <w:rFonts w:ascii="Times New Roman" w:hAnsi="Times New Roman"/>
                <w:noProof/>
                <w:lang w:val="en-GB"/>
              </w:rPr>
              <w:t>82.05 may be incorporated into the set, provided that their total value does not exceed 20 % of the EXW of the set.</w:t>
            </w:r>
          </w:p>
        </w:tc>
        <w:tc>
          <w:tcPr>
            <w:tcW w:w="829" w:type="pct"/>
          </w:tcPr>
          <w:p w14:paraId="43D20E4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BBF529" w14:textId="77777777" w:rsidTr="004E23B3">
        <w:tc>
          <w:tcPr>
            <w:tcW w:w="1028" w:type="pct"/>
          </w:tcPr>
          <w:p w14:paraId="449E715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Others:</w:t>
            </w:r>
          </w:p>
        </w:tc>
        <w:tc>
          <w:tcPr>
            <w:tcW w:w="3144" w:type="pct"/>
          </w:tcPr>
          <w:p w14:paraId="0D6E3BD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8FB8EC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5A0A3E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9AB2C15" w14:textId="77777777" w:rsidTr="004E23B3">
        <w:tc>
          <w:tcPr>
            <w:tcW w:w="1028" w:type="pct"/>
          </w:tcPr>
          <w:p w14:paraId="4BB8FA7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82.06</w:t>
            </w:r>
          </w:p>
        </w:tc>
        <w:tc>
          <w:tcPr>
            <w:tcW w:w="3144" w:type="pct"/>
          </w:tcPr>
          <w:p w14:paraId="126E6A06" w14:textId="6070C21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headings</w:t>
            </w:r>
            <w:r w:rsidR="00C129B4" w:rsidRPr="005D4540">
              <w:rPr>
                <w:rFonts w:ascii="Times New Roman" w:hAnsi="Times New Roman"/>
                <w:noProof/>
                <w:lang w:val="en-GB"/>
              </w:rPr>
              <w:t> </w:t>
            </w:r>
            <w:r w:rsidRPr="005D4540">
              <w:rPr>
                <w:rFonts w:ascii="Times New Roman" w:hAnsi="Times New Roman"/>
                <w:noProof/>
                <w:lang w:val="en-GB"/>
              </w:rPr>
              <w:t>82.02 to 82.05; however, non-originating tools of headings</w:t>
            </w:r>
            <w:r w:rsidR="00C129B4" w:rsidRPr="005D4540">
              <w:rPr>
                <w:rFonts w:ascii="Times New Roman" w:hAnsi="Times New Roman"/>
                <w:noProof/>
                <w:lang w:val="en-GB"/>
              </w:rPr>
              <w:t> </w:t>
            </w:r>
            <w:r w:rsidRPr="005D4540">
              <w:rPr>
                <w:rFonts w:ascii="Times New Roman" w:hAnsi="Times New Roman"/>
                <w:noProof/>
                <w:lang w:val="en-GB"/>
              </w:rPr>
              <w:t>82.02 to 82.05 may be incorporated into the set, provided that their total value does not exceed</w:t>
            </w:r>
            <w:r w:rsidR="00C129B4" w:rsidRPr="005D4540">
              <w:rPr>
                <w:rFonts w:ascii="Times New Roman" w:hAnsi="Times New Roman"/>
                <w:noProof/>
                <w:lang w:val="en-GB"/>
              </w:rPr>
              <w:t> </w:t>
            </w:r>
            <w:r w:rsidRPr="005D4540">
              <w:rPr>
                <w:rFonts w:ascii="Times New Roman" w:hAnsi="Times New Roman"/>
                <w:noProof/>
                <w:lang w:val="en-GB"/>
              </w:rPr>
              <w:t>20 % of the EXW of the set.</w:t>
            </w:r>
          </w:p>
        </w:tc>
        <w:tc>
          <w:tcPr>
            <w:tcW w:w="829" w:type="pct"/>
          </w:tcPr>
          <w:p w14:paraId="30E62F2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81F63D0" w14:textId="77777777" w:rsidTr="004E23B3">
        <w:tc>
          <w:tcPr>
            <w:tcW w:w="1028" w:type="pct"/>
          </w:tcPr>
          <w:p w14:paraId="06C6D75B"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8207.13-8207.40</w:t>
            </w:r>
          </w:p>
        </w:tc>
        <w:tc>
          <w:tcPr>
            <w:tcW w:w="3144" w:type="pct"/>
          </w:tcPr>
          <w:p w14:paraId="15407A9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5AC36C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ABEE33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B2B8057" w14:textId="77777777" w:rsidTr="004E23B3">
        <w:tc>
          <w:tcPr>
            <w:tcW w:w="1028" w:type="pct"/>
          </w:tcPr>
          <w:p w14:paraId="5744EA3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8207.50</w:t>
            </w:r>
          </w:p>
        </w:tc>
        <w:tc>
          <w:tcPr>
            <w:tcW w:w="3144" w:type="pct"/>
          </w:tcPr>
          <w:p w14:paraId="09D94C8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7059415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4A61FB3" w14:textId="77777777" w:rsidTr="004E23B3">
        <w:tc>
          <w:tcPr>
            <w:tcW w:w="1028" w:type="pct"/>
          </w:tcPr>
          <w:p w14:paraId="3EE7613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8207.70-8207.80</w:t>
            </w:r>
          </w:p>
        </w:tc>
        <w:tc>
          <w:tcPr>
            <w:tcW w:w="3144" w:type="pct"/>
          </w:tcPr>
          <w:p w14:paraId="4D88A1F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DBA62A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267D6B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F37912F" w14:textId="77777777" w:rsidTr="004E23B3">
        <w:tc>
          <w:tcPr>
            <w:tcW w:w="1028" w:type="pct"/>
          </w:tcPr>
          <w:p w14:paraId="141AE65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8207.90</w:t>
            </w:r>
          </w:p>
        </w:tc>
        <w:tc>
          <w:tcPr>
            <w:tcW w:w="3144" w:type="pct"/>
          </w:tcPr>
          <w:p w14:paraId="6703D9B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19C5401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D76EECA" w14:textId="77777777" w:rsidTr="004E23B3">
        <w:tc>
          <w:tcPr>
            <w:tcW w:w="1028" w:type="pct"/>
          </w:tcPr>
          <w:p w14:paraId="51C99D1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8208.10</w:t>
            </w:r>
          </w:p>
        </w:tc>
        <w:tc>
          <w:tcPr>
            <w:tcW w:w="3144" w:type="pct"/>
          </w:tcPr>
          <w:p w14:paraId="3E9BDC6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C63814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064936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5F98FD6" w14:textId="77777777" w:rsidTr="004E23B3">
        <w:tc>
          <w:tcPr>
            <w:tcW w:w="1028" w:type="pct"/>
          </w:tcPr>
          <w:p w14:paraId="56B3B39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8208.20</w:t>
            </w:r>
          </w:p>
        </w:tc>
        <w:tc>
          <w:tcPr>
            <w:tcW w:w="3144" w:type="pct"/>
          </w:tcPr>
          <w:p w14:paraId="46FCA90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65EC515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DB20122" w14:textId="77777777" w:rsidTr="004E23B3">
        <w:tc>
          <w:tcPr>
            <w:tcW w:w="1028" w:type="pct"/>
          </w:tcPr>
          <w:p w14:paraId="420FC9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8208.30-8210.00</w:t>
            </w:r>
          </w:p>
        </w:tc>
        <w:tc>
          <w:tcPr>
            <w:tcW w:w="3144" w:type="pct"/>
          </w:tcPr>
          <w:p w14:paraId="72B8CFE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70BE95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F04941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2E8C59" w14:textId="77777777" w:rsidTr="004E23B3">
        <w:tc>
          <w:tcPr>
            <w:tcW w:w="1028" w:type="pct"/>
          </w:tcPr>
          <w:p w14:paraId="40E259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8211.10</w:t>
            </w:r>
          </w:p>
        </w:tc>
        <w:tc>
          <w:tcPr>
            <w:tcW w:w="3144" w:type="pct"/>
          </w:tcPr>
          <w:p w14:paraId="469D0A1C" w14:textId="0243680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non-originating tools of heading</w:t>
            </w:r>
            <w:r w:rsidR="00C129B4" w:rsidRPr="005D4540">
              <w:rPr>
                <w:rFonts w:ascii="Times New Roman" w:hAnsi="Times New Roman"/>
                <w:noProof/>
                <w:lang w:val="en-GB"/>
              </w:rPr>
              <w:t> </w:t>
            </w:r>
            <w:r w:rsidRPr="005D4540">
              <w:rPr>
                <w:rFonts w:ascii="Times New Roman" w:hAnsi="Times New Roman"/>
                <w:noProof/>
                <w:lang w:val="en-GB"/>
              </w:rPr>
              <w:t>8211 may be incorporated into the set, provided that their total value does not exceed 20 % of the EXW of the set.</w:t>
            </w:r>
          </w:p>
        </w:tc>
        <w:tc>
          <w:tcPr>
            <w:tcW w:w="829" w:type="pct"/>
          </w:tcPr>
          <w:p w14:paraId="1199A3D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722B682" w14:textId="77777777" w:rsidTr="004E23B3">
        <w:tc>
          <w:tcPr>
            <w:tcW w:w="1028" w:type="pct"/>
          </w:tcPr>
          <w:p w14:paraId="6ACB231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8211.91-8211.92</w:t>
            </w:r>
          </w:p>
        </w:tc>
        <w:tc>
          <w:tcPr>
            <w:tcW w:w="3144" w:type="pct"/>
          </w:tcPr>
          <w:p w14:paraId="0E0E5E1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583C29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8593A3C" w14:textId="77777777" w:rsidTr="004E23B3">
        <w:tc>
          <w:tcPr>
            <w:tcW w:w="1028" w:type="pct"/>
          </w:tcPr>
          <w:p w14:paraId="29C061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8211.93-8214.10</w:t>
            </w:r>
          </w:p>
        </w:tc>
        <w:tc>
          <w:tcPr>
            <w:tcW w:w="3144" w:type="pct"/>
          </w:tcPr>
          <w:p w14:paraId="546A831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534A7C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016737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C286D92" w14:textId="77777777" w:rsidTr="004E23B3">
        <w:tc>
          <w:tcPr>
            <w:tcW w:w="1028" w:type="pct"/>
          </w:tcPr>
          <w:p w14:paraId="321BCFA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8214.20</w:t>
            </w:r>
          </w:p>
        </w:tc>
        <w:tc>
          <w:tcPr>
            <w:tcW w:w="3144" w:type="pct"/>
          </w:tcPr>
          <w:p w14:paraId="6FF970C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c>
          <w:tcPr>
            <w:tcW w:w="829" w:type="pct"/>
          </w:tcPr>
          <w:p w14:paraId="4F67CCC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ED5EF33" w14:textId="77777777" w:rsidTr="004E23B3">
        <w:tc>
          <w:tcPr>
            <w:tcW w:w="1028" w:type="pct"/>
          </w:tcPr>
          <w:p w14:paraId="160074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sets</w:t>
            </w:r>
          </w:p>
        </w:tc>
        <w:tc>
          <w:tcPr>
            <w:tcW w:w="3144" w:type="pct"/>
          </w:tcPr>
          <w:p w14:paraId="2A811828" w14:textId="07CB909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non-originating tools of heading</w:t>
            </w:r>
            <w:r w:rsidR="00C129B4" w:rsidRPr="005D4540">
              <w:rPr>
                <w:rFonts w:ascii="Times New Roman" w:hAnsi="Times New Roman"/>
                <w:noProof/>
                <w:lang w:val="en-GB"/>
              </w:rPr>
              <w:t> </w:t>
            </w:r>
            <w:r w:rsidRPr="005D4540">
              <w:rPr>
                <w:rFonts w:ascii="Times New Roman" w:hAnsi="Times New Roman"/>
                <w:noProof/>
                <w:lang w:val="en-GB"/>
              </w:rPr>
              <w:t>8214 may be incorporated into the set, provided that their total value does not exceed 20</w:t>
            </w:r>
            <w:r w:rsidR="00C129B4" w:rsidRPr="005D4540">
              <w:rPr>
                <w:rFonts w:ascii="Times New Roman" w:hAnsi="Times New Roman"/>
                <w:noProof/>
                <w:lang w:val="en-GB"/>
              </w:rPr>
              <w:t> </w:t>
            </w:r>
            <w:r w:rsidRPr="005D4540">
              <w:rPr>
                <w:rFonts w:ascii="Times New Roman" w:hAnsi="Times New Roman"/>
                <w:noProof/>
                <w:lang w:val="en-GB"/>
              </w:rPr>
              <w:t>% of the EXW of the set.</w:t>
            </w:r>
          </w:p>
        </w:tc>
        <w:tc>
          <w:tcPr>
            <w:tcW w:w="829" w:type="pct"/>
          </w:tcPr>
          <w:p w14:paraId="358873F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B40BE27" w14:textId="77777777" w:rsidTr="004E23B3">
        <w:tc>
          <w:tcPr>
            <w:tcW w:w="1028" w:type="pct"/>
          </w:tcPr>
          <w:p w14:paraId="004645E8" w14:textId="27769E5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Other</w:t>
            </w:r>
          </w:p>
        </w:tc>
        <w:tc>
          <w:tcPr>
            <w:tcW w:w="3144" w:type="pct"/>
          </w:tcPr>
          <w:p w14:paraId="22F4889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A298C6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6FC61C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83A870" w14:textId="77777777" w:rsidTr="004E23B3">
        <w:tc>
          <w:tcPr>
            <w:tcW w:w="1028" w:type="pct"/>
          </w:tcPr>
          <w:p w14:paraId="5DCBBF59"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8214.90</w:t>
            </w:r>
          </w:p>
        </w:tc>
        <w:tc>
          <w:tcPr>
            <w:tcW w:w="3144" w:type="pct"/>
          </w:tcPr>
          <w:p w14:paraId="6C78A9B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C1409B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7C6179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B44026" w14:textId="77777777" w:rsidTr="004E23B3">
        <w:tc>
          <w:tcPr>
            <w:tcW w:w="1028" w:type="pct"/>
          </w:tcPr>
          <w:p w14:paraId="06E1AD7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8215.10-8215.20</w:t>
            </w:r>
          </w:p>
        </w:tc>
        <w:tc>
          <w:tcPr>
            <w:tcW w:w="3144" w:type="pct"/>
          </w:tcPr>
          <w:p w14:paraId="1AC7E9AC" w14:textId="1F82C37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non-originating tools of heading</w:t>
            </w:r>
            <w:r w:rsidR="00C129B4" w:rsidRPr="005D4540">
              <w:rPr>
                <w:rFonts w:ascii="Times New Roman" w:hAnsi="Times New Roman"/>
                <w:noProof/>
                <w:lang w:val="en-GB"/>
              </w:rPr>
              <w:t> </w:t>
            </w:r>
            <w:r w:rsidRPr="005D4540">
              <w:rPr>
                <w:rFonts w:ascii="Times New Roman" w:hAnsi="Times New Roman"/>
                <w:noProof/>
                <w:lang w:val="en-GB"/>
              </w:rPr>
              <w:t>8215 may be incorporated into the set, provided that their total value does not exceed 20</w:t>
            </w:r>
            <w:r w:rsidR="00C129B4" w:rsidRPr="005D4540">
              <w:rPr>
                <w:rFonts w:ascii="Times New Roman" w:hAnsi="Times New Roman"/>
                <w:noProof/>
                <w:lang w:val="en-GB"/>
              </w:rPr>
              <w:t> </w:t>
            </w:r>
            <w:r w:rsidRPr="005D4540">
              <w:rPr>
                <w:rFonts w:ascii="Times New Roman" w:hAnsi="Times New Roman"/>
                <w:noProof/>
                <w:lang w:val="en-GB"/>
              </w:rPr>
              <w:t>% of the EXW of the set.</w:t>
            </w:r>
          </w:p>
        </w:tc>
        <w:tc>
          <w:tcPr>
            <w:tcW w:w="829" w:type="pct"/>
          </w:tcPr>
          <w:p w14:paraId="025C3D9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6731BB0" w14:textId="77777777" w:rsidTr="004E23B3">
        <w:tc>
          <w:tcPr>
            <w:tcW w:w="1028" w:type="pct"/>
          </w:tcPr>
          <w:p w14:paraId="490DA74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8215.91</w:t>
            </w:r>
          </w:p>
        </w:tc>
        <w:tc>
          <w:tcPr>
            <w:tcW w:w="3144" w:type="pct"/>
          </w:tcPr>
          <w:p w14:paraId="2BD8405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2291D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E6727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6B512CB" w14:textId="77777777" w:rsidTr="004E23B3">
        <w:tc>
          <w:tcPr>
            <w:tcW w:w="1028" w:type="pct"/>
          </w:tcPr>
          <w:p w14:paraId="38FA2D6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8215.99</w:t>
            </w:r>
          </w:p>
        </w:tc>
        <w:tc>
          <w:tcPr>
            <w:tcW w:w="3144" w:type="pct"/>
          </w:tcPr>
          <w:p w14:paraId="70AD2CB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3E99A0A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FDB4CDD" w14:textId="77777777" w:rsidTr="004E23B3">
        <w:tc>
          <w:tcPr>
            <w:tcW w:w="1028" w:type="pct"/>
          </w:tcPr>
          <w:p w14:paraId="0B9EAD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83</w:t>
            </w:r>
          </w:p>
        </w:tc>
        <w:tc>
          <w:tcPr>
            <w:tcW w:w="3144" w:type="pct"/>
          </w:tcPr>
          <w:p w14:paraId="616CDA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Miscellaneous articles of base metal</w:t>
            </w:r>
          </w:p>
        </w:tc>
        <w:tc>
          <w:tcPr>
            <w:tcW w:w="829" w:type="pct"/>
          </w:tcPr>
          <w:p w14:paraId="27FE3F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1A8120C" w14:textId="77777777" w:rsidTr="004E23B3">
        <w:tc>
          <w:tcPr>
            <w:tcW w:w="1028" w:type="pct"/>
          </w:tcPr>
          <w:p w14:paraId="7B20AA8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83.01-83.11</w:t>
            </w:r>
          </w:p>
        </w:tc>
        <w:tc>
          <w:tcPr>
            <w:tcW w:w="3144" w:type="pct"/>
          </w:tcPr>
          <w:p w14:paraId="2F3ADAA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FE22761" w14:textId="0CA52CE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20DACB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AF14E5E" w14:textId="77777777" w:rsidTr="004E23B3">
        <w:tc>
          <w:tcPr>
            <w:tcW w:w="1028" w:type="pct"/>
          </w:tcPr>
          <w:p w14:paraId="27C90BD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XVI</w:t>
            </w:r>
          </w:p>
        </w:tc>
        <w:tc>
          <w:tcPr>
            <w:tcW w:w="3144" w:type="pct"/>
          </w:tcPr>
          <w:p w14:paraId="66D8C4E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MACHINERY AND MECHANICAL APPLIANCE; ELECTRICAL EQUIPMENT; PARTS THEREOF; SOUND RECORDERS AND REPRODUCERS, TELEVISION IMAGE AND SOUND RECORDERS AND REPRODUCERS, AND PARTS AND ACCESSORIES OF SUCH ARTICLES</w:t>
            </w:r>
          </w:p>
        </w:tc>
        <w:tc>
          <w:tcPr>
            <w:tcW w:w="829" w:type="pct"/>
          </w:tcPr>
          <w:p w14:paraId="25077A7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91EF557" w14:textId="77777777" w:rsidTr="004E23B3">
        <w:tc>
          <w:tcPr>
            <w:tcW w:w="1028" w:type="pct"/>
          </w:tcPr>
          <w:p w14:paraId="065835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84</w:t>
            </w:r>
          </w:p>
        </w:tc>
        <w:tc>
          <w:tcPr>
            <w:tcW w:w="3144" w:type="pct"/>
          </w:tcPr>
          <w:p w14:paraId="010F28C7" w14:textId="37B83D5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Nuclear reactors, boilers, machinery and mechanical appliances; parts thereof</w:t>
            </w:r>
          </w:p>
        </w:tc>
        <w:tc>
          <w:tcPr>
            <w:tcW w:w="829" w:type="pct"/>
          </w:tcPr>
          <w:p w14:paraId="3D9C1D5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5964812" w14:textId="77777777" w:rsidTr="004E23B3">
        <w:tc>
          <w:tcPr>
            <w:tcW w:w="1028" w:type="pct"/>
          </w:tcPr>
          <w:p w14:paraId="23B6E24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8401.10-8402.11</w:t>
            </w:r>
          </w:p>
        </w:tc>
        <w:tc>
          <w:tcPr>
            <w:tcW w:w="3144" w:type="pct"/>
          </w:tcPr>
          <w:p w14:paraId="29D5060F" w14:textId="77777777" w:rsidR="00C129B4"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r w:rsidR="00C129B4" w:rsidRPr="005D4540">
              <w:rPr>
                <w:rFonts w:ascii="Times New Roman" w:hAnsi="Times New Roman"/>
                <w:noProof/>
                <w:lang w:val="en-GB"/>
              </w:rPr>
              <w:t xml:space="preserve"> </w:t>
            </w:r>
            <w:r w:rsidRPr="005D4540">
              <w:rPr>
                <w:rFonts w:ascii="Times New Roman" w:hAnsi="Times New Roman"/>
                <w:noProof/>
                <w:lang w:val="en-GB"/>
              </w:rPr>
              <w:t>or</w:t>
            </w:r>
          </w:p>
          <w:p w14:paraId="142A158E" w14:textId="05FBD989" w:rsidR="000673D2"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D89ABF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E8F668E" w14:textId="77777777" w:rsidTr="004E23B3">
        <w:tc>
          <w:tcPr>
            <w:tcW w:w="1028" w:type="pct"/>
          </w:tcPr>
          <w:p w14:paraId="4157964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8402.12</w:t>
            </w:r>
          </w:p>
        </w:tc>
        <w:tc>
          <w:tcPr>
            <w:tcW w:w="3144" w:type="pct"/>
          </w:tcPr>
          <w:p w14:paraId="114F21F2" w14:textId="77777777" w:rsidR="00C129B4"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r w:rsidR="00C129B4" w:rsidRPr="005D4540">
              <w:rPr>
                <w:rFonts w:ascii="Times New Roman" w:hAnsi="Times New Roman"/>
                <w:noProof/>
                <w:lang w:val="en-GB"/>
              </w:rPr>
              <w:t xml:space="preserve"> </w:t>
            </w:r>
            <w:r w:rsidRPr="005D4540">
              <w:rPr>
                <w:rFonts w:ascii="Times New Roman" w:hAnsi="Times New Roman"/>
                <w:noProof/>
                <w:lang w:val="en-GB"/>
              </w:rPr>
              <w:t>or</w:t>
            </w:r>
          </w:p>
          <w:p w14:paraId="32A981FD" w14:textId="0AC060D2" w:rsidR="000673D2"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2BEC97F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BCEE8EC" w14:textId="77777777" w:rsidTr="004E23B3">
        <w:tc>
          <w:tcPr>
            <w:tcW w:w="1028" w:type="pct"/>
          </w:tcPr>
          <w:p w14:paraId="4E5E1E6A"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8402.19-84.06</w:t>
            </w:r>
          </w:p>
        </w:tc>
        <w:tc>
          <w:tcPr>
            <w:tcW w:w="3144" w:type="pct"/>
          </w:tcPr>
          <w:p w14:paraId="0BC1B7A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1AE5D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93D32B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31635C2" w14:textId="77777777" w:rsidTr="004E23B3">
        <w:tc>
          <w:tcPr>
            <w:tcW w:w="1028" w:type="pct"/>
          </w:tcPr>
          <w:p w14:paraId="4BCA95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84.07-84.08</w:t>
            </w:r>
          </w:p>
        </w:tc>
        <w:tc>
          <w:tcPr>
            <w:tcW w:w="3144" w:type="pct"/>
          </w:tcPr>
          <w:p w14:paraId="35C8D6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4E93EA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55711F0" w14:textId="77777777" w:rsidTr="004E23B3">
        <w:tc>
          <w:tcPr>
            <w:tcW w:w="1028" w:type="pct"/>
          </w:tcPr>
          <w:p w14:paraId="7619354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84.09-8413.19</w:t>
            </w:r>
          </w:p>
        </w:tc>
        <w:tc>
          <w:tcPr>
            <w:tcW w:w="3144" w:type="pct"/>
          </w:tcPr>
          <w:p w14:paraId="401D006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3A4C6E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36E9BA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C8F379F" w14:textId="77777777" w:rsidTr="004E23B3">
        <w:tc>
          <w:tcPr>
            <w:tcW w:w="1028" w:type="pct"/>
          </w:tcPr>
          <w:p w14:paraId="0858191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8413.20-8413.30</w:t>
            </w:r>
          </w:p>
        </w:tc>
        <w:tc>
          <w:tcPr>
            <w:tcW w:w="3144" w:type="pct"/>
          </w:tcPr>
          <w:p w14:paraId="36C6D58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4FA7DE7" w14:textId="3A3351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18BCC2F0" w14:textId="653AED6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0F69DDB8" w14:textId="77777777" w:rsidTr="004E23B3">
        <w:tc>
          <w:tcPr>
            <w:tcW w:w="1028" w:type="pct"/>
          </w:tcPr>
          <w:p w14:paraId="3D559EB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8413.40</w:t>
            </w:r>
          </w:p>
        </w:tc>
        <w:tc>
          <w:tcPr>
            <w:tcW w:w="3144" w:type="pct"/>
          </w:tcPr>
          <w:p w14:paraId="18B67EB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C2706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0267BD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F035445" w14:textId="77777777" w:rsidTr="004E23B3">
        <w:tc>
          <w:tcPr>
            <w:tcW w:w="1028" w:type="pct"/>
          </w:tcPr>
          <w:p w14:paraId="6B6BA3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8413.50-8413.60</w:t>
            </w:r>
          </w:p>
        </w:tc>
        <w:tc>
          <w:tcPr>
            <w:tcW w:w="3144" w:type="pct"/>
          </w:tcPr>
          <w:p w14:paraId="1B7F6AC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22FC83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7E214FE7" w14:textId="7411CAE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18BC130F" w14:textId="77777777" w:rsidTr="004E23B3">
        <w:tc>
          <w:tcPr>
            <w:tcW w:w="1028" w:type="pct"/>
          </w:tcPr>
          <w:p w14:paraId="1DC4B5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8413.70-8414.59</w:t>
            </w:r>
          </w:p>
        </w:tc>
        <w:tc>
          <w:tcPr>
            <w:tcW w:w="3144" w:type="pct"/>
          </w:tcPr>
          <w:p w14:paraId="1E73F8E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2212E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DF485C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0DD4635" w14:textId="77777777" w:rsidTr="004E23B3">
        <w:tc>
          <w:tcPr>
            <w:tcW w:w="1028" w:type="pct"/>
          </w:tcPr>
          <w:p w14:paraId="0233E70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8414.60</w:t>
            </w:r>
          </w:p>
        </w:tc>
        <w:tc>
          <w:tcPr>
            <w:tcW w:w="3144" w:type="pct"/>
          </w:tcPr>
          <w:p w14:paraId="1C33342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36403D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EF38FB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B331D3" w14:textId="77777777" w:rsidTr="004E23B3">
        <w:tc>
          <w:tcPr>
            <w:tcW w:w="1028" w:type="pct"/>
          </w:tcPr>
          <w:p w14:paraId="03DB3A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8414.70</w:t>
            </w:r>
          </w:p>
        </w:tc>
        <w:tc>
          <w:tcPr>
            <w:tcW w:w="3144" w:type="pct"/>
          </w:tcPr>
          <w:p w14:paraId="0C553D7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D234D1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E50CC1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1F87086" w14:textId="77777777" w:rsidTr="004E23B3">
        <w:tc>
          <w:tcPr>
            <w:tcW w:w="1028" w:type="pct"/>
          </w:tcPr>
          <w:p w14:paraId="118B5BD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8414.80</w:t>
            </w:r>
          </w:p>
        </w:tc>
        <w:tc>
          <w:tcPr>
            <w:tcW w:w="3144" w:type="pct"/>
          </w:tcPr>
          <w:p w14:paraId="2A4E5DE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B756639" w14:textId="5DC912A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01DF637D" w14:textId="32EC9C4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4EF89753" w14:textId="77777777" w:rsidTr="004E23B3">
        <w:tc>
          <w:tcPr>
            <w:tcW w:w="1028" w:type="pct"/>
          </w:tcPr>
          <w:p w14:paraId="6301B4C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8414.90-8417.10</w:t>
            </w:r>
          </w:p>
        </w:tc>
        <w:tc>
          <w:tcPr>
            <w:tcW w:w="3144" w:type="pct"/>
          </w:tcPr>
          <w:p w14:paraId="5380F6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58365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CECAEB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43668C" w14:textId="77777777" w:rsidTr="004E23B3">
        <w:tc>
          <w:tcPr>
            <w:tcW w:w="1028" w:type="pct"/>
          </w:tcPr>
          <w:p w14:paraId="31D21F00"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8417.20</w:t>
            </w:r>
          </w:p>
        </w:tc>
        <w:tc>
          <w:tcPr>
            <w:tcW w:w="3144" w:type="pct"/>
          </w:tcPr>
          <w:p w14:paraId="64FC004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32A4070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9AF545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66B4EAA" w14:textId="77777777" w:rsidTr="004E23B3">
        <w:tc>
          <w:tcPr>
            <w:tcW w:w="1028" w:type="pct"/>
          </w:tcPr>
          <w:p w14:paraId="52C1D3A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8417.80-8419.50</w:t>
            </w:r>
          </w:p>
        </w:tc>
        <w:tc>
          <w:tcPr>
            <w:tcW w:w="3144" w:type="pct"/>
          </w:tcPr>
          <w:p w14:paraId="70E0F8B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1B18E6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50 %(EXW).</w:t>
            </w:r>
          </w:p>
        </w:tc>
        <w:tc>
          <w:tcPr>
            <w:tcW w:w="829" w:type="pct"/>
          </w:tcPr>
          <w:p w14:paraId="13B0885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FA408CE" w14:textId="77777777" w:rsidTr="004E23B3">
        <w:tc>
          <w:tcPr>
            <w:tcW w:w="1028" w:type="pct"/>
          </w:tcPr>
          <w:p w14:paraId="0DB5D78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8419.60</w:t>
            </w:r>
          </w:p>
        </w:tc>
        <w:tc>
          <w:tcPr>
            <w:tcW w:w="3144" w:type="pct"/>
          </w:tcPr>
          <w:p w14:paraId="141A34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4C6F39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2101FE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3B56F98" w14:textId="77777777" w:rsidTr="004E23B3">
        <w:tc>
          <w:tcPr>
            <w:tcW w:w="1028" w:type="pct"/>
          </w:tcPr>
          <w:p w14:paraId="72F2894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8419.81-8421.19</w:t>
            </w:r>
          </w:p>
        </w:tc>
        <w:tc>
          <w:tcPr>
            <w:tcW w:w="3144" w:type="pct"/>
          </w:tcPr>
          <w:p w14:paraId="5D8A06D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3365FF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80C877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E6AA6AB" w14:textId="77777777" w:rsidTr="004E23B3">
        <w:tc>
          <w:tcPr>
            <w:tcW w:w="1028" w:type="pct"/>
          </w:tcPr>
          <w:p w14:paraId="6286D6C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8421.21</w:t>
            </w:r>
          </w:p>
        </w:tc>
        <w:tc>
          <w:tcPr>
            <w:tcW w:w="3144" w:type="pct"/>
          </w:tcPr>
          <w:p w14:paraId="69E9C7A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489E846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44A38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1C1A1E" w14:textId="77777777" w:rsidTr="004E23B3">
        <w:tc>
          <w:tcPr>
            <w:tcW w:w="1028" w:type="pct"/>
          </w:tcPr>
          <w:p w14:paraId="4C88BA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8421.22-8421.31</w:t>
            </w:r>
          </w:p>
        </w:tc>
        <w:tc>
          <w:tcPr>
            <w:tcW w:w="3144" w:type="pct"/>
          </w:tcPr>
          <w:p w14:paraId="3466915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DE1B6B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72AEEE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28424B" w14:textId="77777777" w:rsidTr="004E23B3">
        <w:tc>
          <w:tcPr>
            <w:tcW w:w="1028" w:type="pct"/>
          </w:tcPr>
          <w:p w14:paraId="2222B09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8421.32</w:t>
            </w:r>
          </w:p>
        </w:tc>
        <w:tc>
          <w:tcPr>
            <w:tcW w:w="3144" w:type="pct"/>
          </w:tcPr>
          <w:p w14:paraId="27DD537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0D7E86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5FC828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01B0BF3" w14:textId="77777777" w:rsidTr="004E23B3">
        <w:tc>
          <w:tcPr>
            <w:tcW w:w="1028" w:type="pct"/>
          </w:tcPr>
          <w:p w14:paraId="1A841B8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8421.39-8423.30</w:t>
            </w:r>
          </w:p>
        </w:tc>
        <w:tc>
          <w:tcPr>
            <w:tcW w:w="3144" w:type="pct"/>
          </w:tcPr>
          <w:p w14:paraId="591FD8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5C8B3F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FAC4D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2CB713E" w14:textId="77777777" w:rsidTr="004E23B3">
        <w:tc>
          <w:tcPr>
            <w:tcW w:w="1028" w:type="pct"/>
          </w:tcPr>
          <w:p w14:paraId="68A6428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8423.81</w:t>
            </w:r>
          </w:p>
        </w:tc>
        <w:tc>
          <w:tcPr>
            <w:tcW w:w="3144" w:type="pct"/>
          </w:tcPr>
          <w:p w14:paraId="4D52A89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71B164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533799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8382F5" w14:textId="77777777" w:rsidTr="004E23B3">
        <w:tc>
          <w:tcPr>
            <w:tcW w:w="1028" w:type="pct"/>
          </w:tcPr>
          <w:p w14:paraId="51C4088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8423.82-8424.30</w:t>
            </w:r>
          </w:p>
        </w:tc>
        <w:tc>
          <w:tcPr>
            <w:tcW w:w="3144" w:type="pct"/>
          </w:tcPr>
          <w:p w14:paraId="6887F4F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2CCA0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F35943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ED6B762" w14:textId="77777777" w:rsidTr="004E23B3">
        <w:tc>
          <w:tcPr>
            <w:tcW w:w="1028" w:type="pct"/>
          </w:tcPr>
          <w:p w14:paraId="2143B25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8424.41-8424.49</w:t>
            </w:r>
          </w:p>
        </w:tc>
        <w:tc>
          <w:tcPr>
            <w:tcW w:w="3144" w:type="pct"/>
          </w:tcPr>
          <w:p w14:paraId="3D1D9C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340706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C867F8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02E70AF" w14:textId="77777777" w:rsidTr="004E23B3">
        <w:tc>
          <w:tcPr>
            <w:tcW w:w="1028" w:type="pct"/>
          </w:tcPr>
          <w:p w14:paraId="2E45E89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8424.82-8424.90</w:t>
            </w:r>
          </w:p>
        </w:tc>
        <w:tc>
          <w:tcPr>
            <w:tcW w:w="3144" w:type="pct"/>
          </w:tcPr>
          <w:p w14:paraId="4AF7E4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312974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B420E6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C277712" w14:textId="77777777" w:rsidTr="004E23B3">
        <w:tc>
          <w:tcPr>
            <w:tcW w:w="1028" w:type="pct"/>
          </w:tcPr>
          <w:p w14:paraId="20A5D46D"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84.25-8427.20</w:t>
            </w:r>
          </w:p>
        </w:tc>
        <w:tc>
          <w:tcPr>
            <w:tcW w:w="3144" w:type="pct"/>
          </w:tcPr>
          <w:p w14:paraId="14D30DD3" w14:textId="773AC2C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84.31; or</w:t>
            </w:r>
          </w:p>
          <w:p w14:paraId="7FC622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F1DFAB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85D69D5" w14:textId="77777777" w:rsidTr="004E23B3">
        <w:tc>
          <w:tcPr>
            <w:tcW w:w="1028" w:type="pct"/>
          </w:tcPr>
          <w:p w14:paraId="410FE9D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8427.90</w:t>
            </w:r>
          </w:p>
        </w:tc>
        <w:tc>
          <w:tcPr>
            <w:tcW w:w="3144" w:type="pct"/>
          </w:tcPr>
          <w:p w14:paraId="750CDC85" w14:textId="77777777" w:rsidR="00C129B4"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r w:rsidR="00C129B4" w:rsidRPr="005D4540">
              <w:rPr>
                <w:rFonts w:ascii="Times New Roman" w:hAnsi="Times New Roman"/>
                <w:noProof/>
                <w:lang w:val="en-GB"/>
              </w:rPr>
              <w:t xml:space="preserve"> </w:t>
            </w:r>
            <w:r w:rsidRPr="005D4540">
              <w:rPr>
                <w:rFonts w:ascii="Times New Roman" w:hAnsi="Times New Roman"/>
                <w:noProof/>
                <w:lang w:val="en-GB"/>
              </w:rPr>
              <w:t>or</w:t>
            </w:r>
          </w:p>
          <w:p w14:paraId="5E52DA9C" w14:textId="7B25D297" w:rsidR="000673D2"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2B996FA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7FC6B4E" w14:textId="77777777" w:rsidTr="004E23B3">
        <w:tc>
          <w:tcPr>
            <w:tcW w:w="1028" w:type="pct"/>
          </w:tcPr>
          <w:p w14:paraId="72B1D62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8428.10-8430.69</w:t>
            </w:r>
          </w:p>
        </w:tc>
        <w:tc>
          <w:tcPr>
            <w:tcW w:w="3144" w:type="pct"/>
          </w:tcPr>
          <w:p w14:paraId="2B70DAAD" w14:textId="13E5770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84.31; or</w:t>
            </w:r>
          </w:p>
          <w:p w14:paraId="2381F04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AEC581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081FC33" w14:textId="77777777" w:rsidTr="004E23B3">
        <w:tc>
          <w:tcPr>
            <w:tcW w:w="1028" w:type="pct"/>
          </w:tcPr>
          <w:p w14:paraId="59AD805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8431.10-8443.17</w:t>
            </w:r>
          </w:p>
        </w:tc>
        <w:tc>
          <w:tcPr>
            <w:tcW w:w="3144" w:type="pct"/>
          </w:tcPr>
          <w:p w14:paraId="607FA33E" w14:textId="77777777" w:rsidR="00C129B4"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A332A6C" w14:textId="50BC3D11" w:rsidR="000673D2"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7EF404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863B6DD" w14:textId="77777777" w:rsidTr="004E23B3">
        <w:tc>
          <w:tcPr>
            <w:tcW w:w="1028" w:type="pct"/>
          </w:tcPr>
          <w:p w14:paraId="65B4F5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8443.19</w:t>
            </w:r>
          </w:p>
        </w:tc>
        <w:tc>
          <w:tcPr>
            <w:tcW w:w="3144" w:type="pct"/>
          </w:tcPr>
          <w:p w14:paraId="6A3C6DC5" w14:textId="16C6E00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2B4C191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16AC71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86286A" w14:textId="77777777" w:rsidTr="004E23B3">
        <w:tc>
          <w:tcPr>
            <w:tcW w:w="1028" w:type="pct"/>
          </w:tcPr>
          <w:p w14:paraId="446AEE0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8443.31-8443.99</w:t>
            </w:r>
          </w:p>
        </w:tc>
        <w:tc>
          <w:tcPr>
            <w:tcW w:w="3144" w:type="pct"/>
          </w:tcPr>
          <w:p w14:paraId="553AC0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9F7407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D720DB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692CFF4" w14:textId="77777777" w:rsidTr="004E23B3">
        <w:tc>
          <w:tcPr>
            <w:tcW w:w="1028" w:type="pct"/>
          </w:tcPr>
          <w:p w14:paraId="34C91DA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84.44 -84.47</w:t>
            </w:r>
          </w:p>
        </w:tc>
        <w:tc>
          <w:tcPr>
            <w:tcW w:w="3144" w:type="pct"/>
          </w:tcPr>
          <w:p w14:paraId="22849EBD" w14:textId="18FF2FF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84.48; or</w:t>
            </w:r>
          </w:p>
          <w:p w14:paraId="54CA7C2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70A70B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8253E31" w14:textId="77777777" w:rsidTr="004E23B3">
        <w:tc>
          <w:tcPr>
            <w:tcW w:w="1028" w:type="pct"/>
          </w:tcPr>
          <w:p w14:paraId="2940BB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8448.11-8452.21</w:t>
            </w:r>
          </w:p>
        </w:tc>
        <w:tc>
          <w:tcPr>
            <w:tcW w:w="3144" w:type="pct"/>
          </w:tcPr>
          <w:p w14:paraId="336F951C" w14:textId="417A958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AB81D4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447F8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A93F1CE" w14:textId="77777777" w:rsidTr="004E23B3">
        <w:tc>
          <w:tcPr>
            <w:tcW w:w="1028" w:type="pct"/>
          </w:tcPr>
          <w:p w14:paraId="07CFAA1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8452.29</w:t>
            </w:r>
          </w:p>
        </w:tc>
        <w:tc>
          <w:tcPr>
            <w:tcW w:w="3144" w:type="pct"/>
          </w:tcPr>
          <w:p w14:paraId="44BC97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212F26F" w14:textId="7A75EBD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7BEB3D19" w14:textId="70F5A65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5B04E0CD" w14:textId="77777777" w:rsidTr="004E23B3">
        <w:tc>
          <w:tcPr>
            <w:tcW w:w="1028" w:type="pct"/>
          </w:tcPr>
          <w:p w14:paraId="46DF1B0C" w14:textId="10DF9B61" w:rsidR="000673D2"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8452.30-8452.90</w:t>
            </w:r>
          </w:p>
        </w:tc>
        <w:tc>
          <w:tcPr>
            <w:tcW w:w="3144" w:type="pct"/>
          </w:tcPr>
          <w:p w14:paraId="781D6A8E" w14:textId="668CC4F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B8DC99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97A7C7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A80A35" w14:textId="77777777" w:rsidTr="004E23B3">
        <w:tc>
          <w:tcPr>
            <w:tcW w:w="1028" w:type="pct"/>
          </w:tcPr>
          <w:p w14:paraId="65310B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8453.10</w:t>
            </w:r>
          </w:p>
        </w:tc>
        <w:tc>
          <w:tcPr>
            <w:tcW w:w="3144" w:type="pct"/>
          </w:tcPr>
          <w:p w14:paraId="25A3CC8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17E9544C" w14:textId="6D5895C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6D539C8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A9827DA" w14:textId="77777777" w:rsidTr="004E23B3">
        <w:tc>
          <w:tcPr>
            <w:tcW w:w="1028" w:type="pct"/>
          </w:tcPr>
          <w:p w14:paraId="389C6B2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8453.20-8455.90</w:t>
            </w:r>
          </w:p>
        </w:tc>
        <w:tc>
          <w:tcPr>
            <w:tcW w:w="3144" w:type="pct"/>
          </w:tcPr>
          <w:p w14:paraId="63C746C0" w14:textId="416DAE9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EF22B8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B7DF7C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9C79AD8" w14:textId="77777777" w:rsidTr="004E23B3">
        <w:tc>
          <w:tcPr>
            <w:tcW w:w="1028" w:type="pct"/>
          </w:tcPr>
          <w:p w14:paraId="0A3D8867"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8456.11-8457.20</w:t>
            </w:r>
          </w:p>
        </w:tc>
        <w:tc>
          <w:tcPr>
            <w:tcW w:w="3144" w:type="pct"/>
          </w:tcPr>
          <w:p w14:paraId="75A67F5A" w14:textId="1BD5E96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0F7098C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DA1F88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C88828F" w14:textId="77777777" w:rsidTr="004E23B3">
        <w:tc>
          <w:tcPr>
            <w:tcW w:w="1028" w:type="pct"/>
          </w:tcPr>
          <w:p w14:paraId="798C47F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8457.30</w:t>
            </w:r>
          </w:p>
        </w:tc>
        <w:tc>
          <w:tcPr>
            <w:tcW w:w="3144" w:type="pct"/>
          </w:tcPr>
          <w:p w14:paraId="15B2373C" w14:textId="21A5E0C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0FDC48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26A213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08C4A0C" w14:textId="77777777" w:rsidTr="004E23B3">
        <w:tc>
          <w:tcPr>
            <w:tcW w:w="1028" w:type="pct"/>
          </w:tcPr>
          <w:p w14:paraId="2C058A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8458.11-8461.50</w:t>
            </w:r>
          </w:p>
        </w:tc>
        <w:tc>
          <w:tcPr>
            <w:tcW w:w="3144" w:type="pct"/>
          </w:tcPr>
          <w:p w14:paraId="6B9B852E" w14:textId="601F20C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485127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C749BD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00B2DB9" w14:textId="77777777" w:rsidTr="004E23B3">
        <w:tc>
          <w:tcPr>
            <w:tcW w:w="1028" w:type="pct"/>
          </w:tcPr>
          <w:p w14:paraId="3101836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8461.90</w:t>
            </w:r>
          </w:p>
        </w:tc>
        <w:tc>
          <w:tcPr>
            <w:tcW w:w="3144" w:type="pct"/>
          </w:tcPr>
          <w:p w14:paraId="221AE67A" w14:textId="67EA46A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D08AAE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091AF9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F494741" w14:textId="77777777" w:rsidTr="004E23B3">
        <w:tc>
          <w:tcPr>
            <w:tcW w:w="1028" w:type="pct"/>
          </w:tcPr>
          <w:p w14:paraId="47E5C63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8462.10</w:t>
            </w:r>
          </w:p>
        </w:tc>
        <w:tc>
          <w:tcPr>
            <w:tcW w:w="3144" w:type="pct"/>
          </w:tcPr>
          <w:p w14:paraId="54F1BB57" w14:textId="20A9575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58ACE92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C7929E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79C4A75" w14:textId="77777777" w:rsidTr="004E23B3">
        <w:tc>
          <w:tcPr>
            <w:tcW w:w="1028" w:type="pct"/>
          </w:tcPr>
          <w:p w14:paraId="493F55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8462.11</w:t>
            </w:r>
          </w:p>
        </w:tc>
        <w:tc>
          <w:tcPr>
            <w:tcW w:w="3144" w:type="pct"/>
          </w:tcPr>
          <w:p w14:paraId="1DB6E494" w14:textId="73ACA67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C6BB13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A79A42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65B3A5" w14:textId="77777777" w:rsidTr="004E23B3">
        <w:tc>
          <w:tcPr>
            <w:tcW w:w="1028" w:type="pct"/>
          </w:tcPr>
          <w:p w14:paraId="51E14AD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8462.19-8462.21</w:t>
            </w:r>
          </w:p>
        </w:tc>
        <w:tc>
          <w:tcPr>
            <w:tcW w:w="3144" w:type="pct"/>
          </w:tcPr>
          <w:p w14:paraId="4B01CA64" w14:textId="71DA4D1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1EBE2A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06F92F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A0DC9EB" w14:textId="77777777" w:rsidTr="004E23B3">
        <w:tc>
          <w:tcPr>
            <w:tcW w:w="1028" w:type="pct"/>
          </w:tcPr>
          <w:p w14:paraId="7FA9975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8462.22</w:t>
            </w:r>
          </w:p>
        </w:tc>
        <w:tc>
          <w:tcPr>
            <w:tcW w:w="3144" w:type="pct"/>
          </w:tcPr>
          <w:p w14:paraId="281F8DBE" w14:textId="5E1B8F3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D8D813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8A3415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583EE87" w14:textId="77777777" w:rsidTr="004E23B3">
        <w:tc>
          <w:tcPr>
            <w:tcW w:w="1028" w:type="pct"/>
          </w:tcPr>
          <w:p w14:paraId="0E08222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8462.23</w:t>
            </w:r>
          </w:p>
        </w:tc>
        <w:tc>
          <w:tcPr>
            <w:tcW w:w="3144" w:type="pct"/>
          </w:tcPr>
          <w:p w14:paraId="6911F2B9" w14:textId="62E5631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70999FE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097AAE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FD7F8B" w14:textId="77777777" w:rsidTr="004E23B3">
        <w:tc>
          <w:tcPr>
            <w:tcW w:w="1028" w:type="pct"/>
          </w:tcPr>
          <w:p w14:paraId="11629AF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8462.26</w:t>
            </w:r>
          </w:p>
        </w:tc>
        <w:tc>
          <w:tcPr>
            <w:tcW w:w="3144" w:type="pct"/>
          </w:tcPr>
          <w:p w14:paraId="0EE0D5F9" w14:textId="6251670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27D60C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EF7DD9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BC2BDFA" w14:textId="77777777" w:rsidTr="004E23B3">
        <w:tc>
          <w:tcPr>
            <w:tcW w:w="1028" w:type="pct"/>
          </w:tcPr>
          <w:p w14:paraId="6912B14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8462.29-8465.95</w:t>
            </w:r>
          </w:p>
        </w:tc>
        <w:tc>
          <w:tcPr>
            <w:tcW w:w="3144" w:type="pct"/>
          </w:tcPr>
          <w:p w14:paraId="0D275945" w14:textId="3D33D06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39985E3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5626B7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51C031" w14:textId="77777777" w:rsidTr="004E23B3">
        <w:tc>
          <w:tcPr>
            <w:tcW w:w="1028" w:type="pct"/>
          </w:tcPr>
          <w:p w14:paraId="08FF0DA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8465.96</w:t>
            </w:r>
          </w:p>
        </w:tc>
        <w:tc>
          <w:tcPr>
            <w:tcW w:w="3144" w:type="pct"/>
          </w:tcPr>
          <w:p w14:paraId="3BBC178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9DFC85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916CA0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1EB713" w14:textId="77777777" w:rsidTr="004E23B3">
        <w:tc>
          <w:tcPr>
            <w:tcW w:w="1028" w:type="pct"/>
          </w:tcPr>
          <w:p w14:paraId="0D46FA7C"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8465.99</w:t>
            </w:r>
          </w:p>
        </w:tc>
        <w:tc>
          <w:tcPr>
            <w:tcW w:w="3144" w:type="pct"/>
          </w:tcPr>
          <w:p w14:paraId="770422FD" w14:textId="12D680F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84.66; or</w:t>
            </w:r>
          </w:p>
          <w:p w14:paraId="74BF29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4B10BC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9F1FF36" w14:textId="77777777" w:rsidTr="004E23B3">
        <w:tc>
          <w:tcPr>
            <w:tcW w:w="1028" w:type="pct"/>
          </w:tcPr>
          <w:p w14:paraId="70623A8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8466.10-8466.94</w:t>
            </w:r>
          </w:p>
        </w:tc>
        <w:tc>
          <w:tcPr>
            <w:tcW w:w="3144" w:type="pct"/>
          </w:tcPr>
          <w:p w14:paraId="036D2D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E80382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7F7D6A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C7C8843" w14:textId="77777777" w:rsidTr="004E23B3">
        <w:tc>
          <w:tcPr>
            <w:tcW w:w="1028" w:type="pct"/>
          </w:tcPr>
          <w:p w14:paraId="43D885D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8467.11</w:t>
            </w:r>
          </w:p>
        </w:tc>
        <w:tc>
          <w:tcPr>
            <w:tcW w:w="3144" w:type="pct"/>
          </w:tcPr>
          <w:p w14:paraId="6493976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D23D51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32B17259" w14:textId="6765E9E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5C5E8919" w14:textId="77777777" w:rsidTr="004E23B3">
        <w:tc>
          <w:tcPr>
            <w:tcW w:w="1028" w:type="pct"/>
          </w:tcPr>
          <w:p w14:paraId="30845A9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8467.19-8467.22</w:t>
            </w:r>
          </w:p>
        </w:tc>
        <w:tc>
          <w:tcPr>
            <w:tcW w:w="3144" w:type="pct"/>
          </w:tcPr>
          <w:p w14:paraId="6093398D" w14:textId="7A95C10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B13BE0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F6CCF6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46326A" w14:textId="77777777" w:rsidTr="004E23B3">
        <w:tc>
          <w:tcPr>
            <w:tcW w:w="1028" w:type="pct"/>
          </w:tcPr>
          <w:p w14:paraId="31BE71A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8467.29</w:t>
            </w:r>
          </w:p>
        </w:tc>
        <w:tc>
          <w:tcPr>
            <w:tcW w:w="3144" w:type="pct"/>
          </w:tcPr>
          <w:p w14:paraId="7219F66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90E506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652FD689" w14:textId="2D7D183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6015BDA5" w14:textId="77777777" w:rsidTr="004E23B3">
        <w:tc>
          <w:tcPr>
            <w:tcW w:w="1028" w:type="pct"/>
          </w:tcPr>
          <w:p w14:paraId="5B08F4E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8467.81</w:t>
            </w:r>
          </w:p>
        </w:tc>
        <w:tc>
          <w:tcPr>
            <w:tcW w:w="3144" w:type="pct"/>
          </w:tcPr>
          <w:p w14:paraId="01A75CFE" w14:textId="275B749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CA73C6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6C5749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B3C666" w14:textId="77777777" w:rsidTr="004E23B3">
        <w:tc>
          <w:tcPr>
            <w:tcW w:w="1028" w:type="pct"/>
          </w:tcPr>
          <w:p w14:paraId="3D1958C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8467.89</w:t>
            </w:r>
          </w:p>
        </w:tc>
        <w:tc>
          <w:tcPr>
            <w:tcW w:w="3144" w:type="pct"/>
          </w:tcPr>
          <w:p w14:paraId="106F36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579DC0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w:t>
            </w:r>
          </w:p>
        </w:tc>
        <w:tc>
          <w:tcPr>
            <w:tcW w:w="829" w:type="pct"/>
          </w:tcPr>
          <w:p w14:paraId="7EF9E42E" w14:textId="2EC51A2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5E1DE02B" w14:textId="77777777" w:rsidTr="004E23B3">
        <w:tc>
          <w:tcPr>
            <w:tcW w:w="1028" w:type="pct"/>
          </w:tcPr>
          <w:p w14:paraId="32CF237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8467.91-8468.90</w:t>
            </w:r>
          </w:p>
        </w:tc>
        <w:tc>
          <w:tcPr>
            <w:tcW w:w="3144" w:type="pct"/>
          </w:tcPr>
          <w:p w14:paraId="4F90D2CA" w14:textId="224760D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1F3769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4182A5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1A8E8AE" w14:textId="77777777" w:rsidTr="004E23B3">
        <w:tc>
          <w:tcPr>
            <w:tcW w:w="1028" w:type="pct"/>
          </w:tcPr>
          <w:p w14:paraId="3B2DACC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8470.10-8472.90</w:t>
            </w:r>
          </w:p>
        </w:tc>
        <w:tc>
          <w:tcPr>
            <w:tcW w:w="3144" w:type="pct"/>
          </w:tcPr>
          <w:p w14:paraId="4106F0E0" w14:textId="77777777" w:rsidR="00670D74"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84.73; or</w:t>
            </w:r>
          </w:p>
          <w:p w14:paraId="0043BC8F" w14:textId="60D0B04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1A5688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F64DF8" w14:textId="77777777" w:rsidTr="004E23B3">
        <w:tc>
          <w:tcPr>
            <w:tcW w:w="1028" w:type="pct"/>
          </w:tcPr>
          <w:p w14:paraId="47F31BF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8473.21-8477.51</w:t>
            </w:r>
          </w:p>
        </w:tc>
        <w:tc>
          <w:tcPr>
            <w:tcW w:w="3144" w:type="pct"/>
          </w:tcPr>
          <w:p w14:paraId="548410B8" w14:textId="57DAB25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982472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5F1452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D6BBA13" w14:textId="77777777" w:rsidTr="004E23B3">
        <w:tc>
          <w:tcPr>
            <w:tcW w:w="1028" w:type="pct"/>
          </w:tcPr>
          <w:p w14:paraId="2B19FF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8477.59</w:t>
            </w:r>
          </w:p>
        </w:tc>
        <w:tc>
          <w:tcPr>
            <w:tcW w:w="3144" w:type="pct"/>
          </w:tcPr>
          <w:p w14:paraId="1F680A3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CSTH; or</w:t>
            </w:r>
          </w:p>
          <w:p w14:paraId="755D3DE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50 %(EXW).</w:t>
            </w:r>
          </w:p>
        </w:tc>
        <w:tc>
          <w:tcPr>
            <w:tcW w:w="829" w:type="pct"/>
          </w:tcPr>
          <w:p w14:paraId="151D3AF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83D5BF8" w14:textId="77777777" w:rsidTr="004E23B3">
        <w:tc>
          <w:tcPr>
            <w:tcW w:w="1028" w:type="pct"/>
          </w:tcPr>
          <w:p w14:paraId="48CE220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8477.80-8477.90</w:t>
            </w:r>
          </w:p>
        </w:tc>
        <w:tc>
          <w:tcPr>
            <w:tcW w:w="3144" w:type="pct"/>
          </w:tcPr>
          <w:p w14:paraId="26FD1A93" w14:textId="7BF933D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6F148A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17DF56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265D45C" w14:textId="77777777" w:rsidTr="004E23B3">
        <w:tc>
          <w:tcPr>
            <w:tcW w:w="1028" w:type="pct"/>
          </w:tcPr>
          <w:p w14:paraId="44FE1F39"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8478.10</w:t>
            </w:r>
          </w:p>
        </w:tc>
        <w:tc>
          <w:tcPr>
            <w:tcW w:w="3144" w:type="pct"/>
          </w:tcPr>
          <w:p w14:paraId="6E9AAB0E" w14:textId="77777777" w:rsidR="00C129B4"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r w:rsidR="00C129B4" w:rsidRPr="005D4540">
              <w:rPr>
                <w:rFonts w:ascii="Times New Roman" w:hAnsi="Times New Roman"/>
                <w:noProof/>
                <w:lang w:val="en-GB"/>
              </w:rPr>
              <w:t xml:space="preserve"> </w:t>
            </w:r>
            <w:r w:rsidRPr="005D4540">
              <w:rPr>
                <w:rFonts w:ascii="Times New Roman" w:hAnsi="Times New Roman"/>
                <w:noProof/>
                <w:lang w:val="en-GB"/>
              </w:rPr>
              <w:t>or</w:t>
            </w:r>
          </w:p>
          <w:p w14:paraId="07707FD0" w14:textId="5C1D6438" w:rsidR="000673D2" w:rsidRPr="005D4540" w:rsidRDefault="000673D2" w:rsidP="00C129B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1E3FCC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0C8FEA8" w14:textId="77777777" w:rsidTr="004E23B3">
        <w:tc>
          <w:tcPr>
            <w:tcW w:w="1028" w:type="pct"/>
          </w:tcPr>
          <w:p w14:paraId="3790946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8478.90-8479.60</w:t>
            </w:r>
          </w:p>
        </w:tc>
        <w:tc>
          <w:tcPr>
            <w:tcW w:w="3144" w:type="pct"/>
          </w:tcPr>
          <w:p w14:paraId="40993E9B" w14:textId="3EA13BC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203935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E37E13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BC91389" w14:textId="77777777" w:rsidTr="004E23B3">
        <w:tc>
          <w:tcPr>
            <w:tcW w:w="1028" w:type="pct"/>
          </w:tcPr>
          <w:p w14:paraId="69DE6C0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8479.71-8479.81</w:t>
            </w:r>
          </w:p>
        </w:tc>
        <w:tc>
          <w:tcPr>
            <w:tcW w:w="3144" w:type="pct"/>
          </w:tcPr>
          <w:p w14:paraId="14E3A2F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BEF7D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DA8B23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F1873C8" w14:textId="77777777" w:rsidTr="004E23B3">
        <w:tc>
          <w:tcPr>
            <w:tcW w:w="1028" w:type="pct"/>
          </w:tcPr>
          <w:p w14:paraId="2BFF53C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8479.82-8480.79</w:t>
            </w:r>
          </w:p>
        </w:tc>
        <w:tc>
          <w:tcPr>
            <w:tcW w:w="3144" w:type="pct"/>
          </w:tcPr>
          <w:p w14:paraId="7D3DA712" w14:textId="3BAAAA9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13F5D1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6E2350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1ACEBFE" w14:textId="77777777" w:rsidTr="004E23B3">
        <w:tc>
          <w:tcPr>
            <w:tcW w:w="1028" w:type="pct"/>
          </w:tcPr>
          <w:p w14:paraId="081E82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8481.10-8481.80</w:t>
            </w:r>
          </w:p>
        </w:tc>
        <w:tc>
          <w:tcPr>
            <w:tcW w:w="3144" w:type="pct"/>
          </w:tcPr>
          <w:p w14:paraId="157856E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4AA9A7C" w14:textId="5A88F1B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5FF55439" w14:textId="0805BFD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62BE144F" w14:textId="77777777" w:rsidTr="004E23B3">
        <w:tc>
          <w:tcPr>
            <w:tcW w:w="1028" w:type="pct"/>
          </w:tcPr>
          <w:p w14:paraId="41E64E9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8481.90</w:t>
            </w:r>
          </w:p>
        </w:tc>
        <w:tc>
          <w:tcPr>
            <w:tcW w:w="3144" w:type="pct"/>
          </w:tcPr>
          <w:p w14:paraId="3B6185C4" w14:textId="4A805AA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7558FA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8752FF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FA58E8B" w14:textId="77777777" w:rsidTr="004E23B3">
        <w:tc>
          <w:tcPr>
            <w:tcW w:w="1028" w:type="pct"/>
          </w:tcPr>
          <w:p w14:paraId="311E050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8482.10-8482.20</w:t>
            </w:r>
          </w:p>
        </w:tc>
        <w:tc>
          <w:tcPr>
            <w:tcW w:w="3144" w:type="pct"/>
          </w:tcPr>
          <w:p w14:paraId="67B3875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D5C6F2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0E21BEE8" w14:textId="097301B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674264A6" w14:textId="77777777" w:rsidTr="004E23B3">
        <w:tc>
          <w:tcPr>
            <w:tcW w:w="1028" w:type="pct"/>
          </w:tcPr>
          <w:p w14:paraId="4D5A302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8482.30-8482.50</w:t>
            </w:r>
          </w:p>
        </w:tc>
        <w:tc>
          <w:tcPr>
            <w:tcW w:w="3144" w:type="pct"/>
          </w:tcPr>
          <w:p w14:paraId="17F72BB5" w14:textId="3921919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0546DD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2057AB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A26DA2" w14:textId="77777777" w:rsidTr="004E23B3">
        <w:tc>
          <w:tcPr>
            <w:tcW w:w="1028" w:type="pct"/>
          </w:tcPr>
          <w:p w14:paraId="791C212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8482.80-8482.91</w:t>
            </w:r>
          </w:p>
        </w:tc>
        <w:tc>
          <w:tcPr>
            <w:tcW w:w="3144" w:type="pct"/>
          </w:tcPr>
          <w:p w14:paraId="4731924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3C5092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48FCFDD3" w14:textId="221F84C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6FE97F62" w14:textId="77777777" w:rsidTr="004E23B3">
        <w:tc>
          <w:tcPr>
            <w:tcW w:w="1028" w:type="pct"/>
          </w:tcPr>
          <w:p w14:paraId="6E549B7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8482.99-8487.90</w:t>
            </w:r>
          </w:p>
        </w:tc>
        <w:tc>
          <w:tcPr>
            <w:tcW w:w="3144" w:type="pct"/>
          </w:tcPr>
          <w:p w14:paraId="3EDE2117" w14:textId="52EF26A7" w:rsidR="000673D2" w:rsidRPr="005D4540" w:rsidRDefault="000673D2" w:rsidP="00C129B4">
            <w:pPr>
              <w:widowControl/>
              <w:tabs>
                <w:tab w:val="left" w:pos="1535"/>
              </w:tabs>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AA853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6AAC2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C63C43D" w14:textId="77777777" w:rsidTr="004E23B3">
        <w:tc>
          <w:tcPr>
            <w:tcW w:w="1028" w:type="pct"/>
          </w:tcPr>
          <w:p w14:paraId="6BC8D6C6"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85</w:t>
            </w:r>
          </w:p>
        </w:tc>
        <w:tc>
          <w:tcPr>
            <w:tcW w:w="3144" w:type="pct"/>
          </w:tcPr>
          <w:p w14:paraId="12E453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Electrical machinery and equipment and parts thereof; sound recorders and reproducers, television image and sound recorders and reproducers, and parts and accessories of such articles.</w:t>
            </w:r>
          </w:p>
        </w:tc>
        <w:tc>
          <w:tcPr>
            <w:tcW w:w="829" w:type="pct"/>
          </w:tcPr>
          <w:p w14:paraId="5C6A12E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E6FCB9E" w14:textId="77777777" w:rsidTr="004E23B3">
        <w:tc>
          <w:tcPr>
            <w:tcW w:w="1028" w:type="pct"/>
          </w:tcPr>
          <w:p w14:paraId="4A6C4B5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8501.10-8501.20</w:t>
            </w:r>
          </w:p>
        </w:tc>
        <w:tc>
          <w:tcPr>
            <w:tcW w:w="3144" w:type="pct"/>
          </w:tcPr>
          <w:p w14:paraId="37929009" w14:textId="7692804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85.03; or</w:t>
            </w:r>
          </w:p>
          <w:p w14:paraId="0CAC7DC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062840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C7FED70" w14:textId="77777777" w:rsidTr="004E23B3">
        <w:tc>
          <w:tcPr>
            <w:tcW w:w="1028" w:type="pct"/>
          </w:tcPr>
          <w:p w14:paraId="51E36C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8501.31</w:t>
            </w:r>
          </w:p>
        </w:tc>
        <w:tc>
          <w:tcPr>
            <w:tcW w:w="3144" w:type="pct"/>
          </w:tcPr>
          <w:p w14:paraId="1CCFE170" w14:textId="2AF1049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85.03; or</w:t>
            </w:r>
          </w:p>
          <w:p w14:paraId="6E08377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C43B4E7" w14:textId="352AA90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433E8D87" w14:textId="77777777" w:rsidTr="004E23B3">
        <w:tc>
          <w:tcPr>
            <w:tcW w:w="1028" w:type="pct"/>
          </w:tcPr>
          <w:p w14:paraId="32C4D4A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8501.32-8501.34</w:t>
            </w:r>
          </w:p>
        </w:tc>
        <w:tc>
          <w:tcPr>
            <w:tcW w:w="3144" w:type="pct"/>
          </w:tcPr>
          <w:p w14:paraId="441DF064" w14:textId="5D48C07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85.03; or</w:t>
            </w:r>
          </w:p>
          <w:p w14:paraId="4B9C063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BA8512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33A0DA" w14:textId="77777777" w:rsidTr="004E23B3">
        <w:tc>
          <w:tcPr>
            <w:tcW w:w="1028" w:type="pct"/>
          </w:tcPr>
          <w:p w14:paraId="51C842A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8501.40</w:t>
            </w:r>
          </w:p>
        </w:tc>
        <w:tc>
          <w:tcPr>
            <w:tcW w:w="3144" w:type="pct"/>
          </w:tcPr>
          <w:p w14:paraId="0AB17C2D" w14:textId="5FCA820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85.03; or</w:t>
            </w:r>
          </w:p>
          <w:p w14:paraId="55F581B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67E5299" w14:textId="4A77690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1C96BCB8" w14:textId="77777777" w:rsidTr="004E23B3">
        <w:tc>
          <w:tcPr>
            <w:tcW w:w="1028" w:type="pct"/>
          </w:tcPr>
          <w:p w14:paraId="12AED3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8501.51-8502.40</w:t>
            </w:r>
          </w:p>
        </w:tc>
        <w:tc>
          <w:tcPr>
            <w:tcW w:w="3144" w:type="pct"/>
          </w:tcPr>
          <w:p w14:paraId="57EBAC25" w14:textId="2588169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C129B4" w:rsidRPr="005D4540">
              <w:rPr>
                <w:rFonts w:ascii="Times New Roman" w:hAnsi="Times New Roman"/>
                <w:noProof/>
                <w:lang w:val="en-GB"/>
              </w:rPr>
              <w:t> </w:t>
            </w:r>
            <w:r w:rsidRPr="005D4540">
              <w:rPr>
                <w:rFonts w:ascii="Times New Roman" w:hAnsi="Times New Roman"/>
                <w:noProof/>
                <w:lang w:val="en-GB"/>
              </w:rPr>
              <w:t>85.03; or</w:t>
            </w:r>
          </w:p>
          <w:p w14:paraId="0737FC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9DDC9E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B47F345" w14:textId="77777777" w:rsidTr="004E23B3">
        <w:tc>
          <w:tcPr>
            <w:tcW w:w="1028" w:type="pct"/>
          </w:tcPr>
          <w:p w14:paraId="5DD29B9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8503.00-8504.10</w:t>
            </w:r>
          </w:p>
        </w:tc>
        <w:tc>
          <w:tcPr>
            <w:tcW w:w="3144" w:type="pct"/>
          </w:tcPr>
          <w:p w14:paraId="73A8956C" w14:textId="70D7691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57943B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827006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6241D2" w14:textId="77777777" w:rsidTr="004E23B3">
        <w:tc>
          <w:tcPr>
            <w:tcW w:w="1028" w:type="pct"/>
          </w:tcPr>
          <w:p w14:paraId="224C753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8504.21-8504.31</w:t>
            </w:r>
          </w:p>
        </w:tc>
        <w:tc>
          <w:tcPr>
            <w:tcW w:w="3144" w:type="pct"/>
          </w:tcPr>
          <w:p w14:paraId="6A39559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49615F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7CD58BD4" w14:textId="7FFD6D6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69E38AFE" w14:textId="77777777" w:rsidTr="004E23B3">
        <w:tc>
          <w:tcPr>
            <w:tcW w:w="1028" w:type="pct"/>
          </w:tcPr>
          <w:p w14:paraId="7F83EE3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8504.32-8504.33</w:t>
            </w:r>
          </w:p>
        </w:tc>
        <w:tc>
          <w:tcPr>
            <w:tcW w:w="3144" w:type="pct"/>
          </w:tcPr>
          <w:p w14:paraId="03571837" w14:textId="12E8313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F48B43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337AC8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7827402" w14:textId="77777777" w:rsidTr="004E23B3">
        <w:tc>
          <w:tcPr>
            <w:tcW w:w="1028" w:type="pct"/>
          </w:tcPr>
          <w:p w14:paraId="5958101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8504.34</w:t>
            </w:r>
          </w:p>
        </w:tc>
        <w:tc>
          <w:tcPr>
            <w:tcW w:w="3144" w:type="pct"/>
          </w:tcPr>
          <w:p w14:paraId="226DDF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C1E64D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650FBAE9" w14:textId="0F84A84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5A340EF0" w14:textId="77777777" w:rsidTr="004E23B3">
        <w:tc>
          <w:tcPr>
            <w:tcW w:w="1028" w:type="pct"/>
          </w:tcPr>
          <w:p w14:paraId="52A931C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8504.40-8515.21</w:t>
            </w:r>
          </w:p>
        </w:tc>
        <w:tc>
          <w:tcPr>
            <w:tcW w:w="3144" w:type="pct"/>
          </w:tcPr>
          <w:p w14:paraId="3FE6F928" w14:textId="70B5B185"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AF13BE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394455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BDA53FD" w14:textId="77777777" w:rsidTr="004E23B3">
        <w:tc>
          <w:tcPr>
            <w:tcW w:w="1028" w:type="pct"/>
          </w:tcPr>
          <w:p w14:paraId="1A2DF737" w14:textId="77777777" w:rsidR="000673D2" w:rsidRPr="005D4540" w:rsidRDefault="000673D2" w:rsidP="00C129B4">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8515.29</w:t>
            </w:r>
          </w:p>
        </w:tc>
        <w:tc>
          <w:tcPr>
            <w:tcW w:w="3144" w:type="pct"/>
          </w:tcPr>
          <w:p w14:paraId="7071AD47" w14:textId="05683CA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541174C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CB8E29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5CD71CF" w14:textId="77777777" w:rsidTr="004E23B3">
        <w:tc>
          <w:tcPr>
            <w:tcW w:w="1028" w:type="pct"/>
          </w:tcPr>
          <w:p w14:paraId="21D4D82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8515.31-8516.33</w:t>
            </w:r>
          </w:p>
        </w:tc>
        <w:tc>
          <w:tcPr>
            <w:tcW w:w="3144" w:type="pct"/>
          </w:tcPr>
          <w:p w14:paraId="7D75B97E" w14:textId="6F39355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285A08B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10E1F2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DD9EAE" w14:textId="77777777" w:rsidTr="004E23B3">
        <w:tc>
          <w:tcPr>
            <w:tcW w:w="1028" w:type="pct"/>
          </w:tcPr>
          <w:p w14:paraId="2593E1D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8516.40</w:t>
            </w:r>
          </w:p>
        </w:tc>
        <w:tc>
          <w:tcPr>
            <w:tcW w:w="3144" w:type="pct"/>
          </w:tcPr>
          <w:p w14:paraId="354C1EE5" w14:textId="00C01A42"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444A01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62C0C3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4A7E4E7" w14:textId="77777777" w:rsidTr="004E23B3">
        <w:tc>
          <w:tcPr>
            <w:tcW w:w="1028" w:type="pct"/>
          </w:tcPr>
          <w:p w14:paraId="4B1D46F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8516.50</w:t>
            </w:r>
          </w:p>
        </w:tc>
        <w:tc>
          <w:tcPr>
            <w:tcW w:w="3144" w:type="pct"/>
          </w:tcPr>
          <w:p w14:paraId="3D392037" w14:textId="64BC0CB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395C2A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35A923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D5E16D" w14:textId="77777777" w:rsidTr="004E23B3">
        <w:tc>
          <w:tcPr>
            <w:tcW w:w="1028" w:type="pct"/>
          </w:tcPr>
          <w:p w14:paraId="2805501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8516.60</w:t>
            </w:r>
          </w:p>
        </w:tc>
        <w:tc>
          <w:tcPr>
            <w:tcW w:w="3144" w:type="pct"/>
          </w:tcPr>
          <w:p w14:paraId="6EDEDBA5" w14:textId="0169544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69D3FD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9A7723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C657972" w14:textId="77777777" w:rsidTr="004E23B3">
        <w:tc>
          <w:tcPr>
            <w:tcW w:w="1028" w:type="pct"/>
          </w:tcPr>
          <w:p w14:paraId="633601F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8516.71</w:t>
            </w:r>
          </w:p>
        </w:tc>
        <w:tc>
          <w:tcPr>
            <w:tcW w:w="3144" w:type="pct"/>
          </w:tcPr>
          <w:p w14:paraId="29F551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4340572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165D17C4" w14:textId="0618DB9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C129B4"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74C94F66" w14:textId="77777777" w:rsidTr="004E23B3">
        <w:tc>
          <w:tcPr>
            <w:tcW w:w="1028" w:type="pct"/>
          </w:tcPr>
          <w:p w14:paraId="2BF0C99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8516.72</w:t>
            </w:r>
          </w:p>
        </w:tc>
        <w:tc>
          <w:tcPr>
            <w:tcW w:w="3144" w:type="pct"/>
          </w:tcPr>
          <w:p w14:paraId="4F721153" w14:textId="40D409D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660F7F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BA7F0A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F142EBD" w14:textId="77777777" w:rsidTr="004E23B3">
        <w:tc>
          <w:tcPr>
            <w:tcW w:w="1028" w:type="pct"/>
          </w:tcPr>
          <w:p w14:paraId="69F7F68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8516.79-8518.10</w:t>
            </w:r>
          </w:p>
        </w:tc>
        <w:tc>
          <w:tcPr>
            <w:tcW w:w="3144" w:type="pct"/>
          </w:tcPr>
          <w:p w14:paraId="68BACB8D" w14:textId="2189ED8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11FC6D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B1D535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76DE291" w14:textId="77777777" w:rsidTr="004E23B3">
        <w:tc>
          <w:tcPr>
            <w:tcW w:w="1028" w:type="pct"/>
          </w:tcPr>
          <w:p w14:paraId="5451F09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8518.21-8418.29</w:t>
            </w:r>
          </w:p>
        </w:tc>
        <w:tc>
          <w:tcPr>
            <w:tcW w:w="3144" w:type="pct"/>
          </w:tcPr>
          <w:p w14:paraId="668781DB" w14:textId="4369F50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78DA6D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0458E3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980168D" w14:textId="77777777" w:rsidTr="004E23B3">
        <w:tc>
          <w:tcPr>
            <w:tcW w:w="1028" w:type="pct"/>
          </w:tcPr>
          <w:p w14:paraId="2D99C7E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8518.30-8518.90</w:t>
            </w:r>
          </w:p>
        </w:tc>
        <w:tc>
          <w:tcPr>
            <w:tcW w:w="3144" w:type="pct"/>
          </w:tcPr>
          <w:p w14:paraId="7F9743C8" w14:textId="39B3683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9103F7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F5EF8E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482B04A" w14:textId="77777777" w:rsidTr="004E23B3">
        <w:tc>
          <w:tcPr>
            <w:tcW w:w="1028" w:type="pct"/>
          </w:tcPr>
          <w:p w14:paraId="71EE0E7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8519.20-8521.90</w:t>
            </w:r>
          </w:p>
        </w:tc>
        <w:tc>
          <w:tcPr>
            <w:tcW w:w="3144" w:type="pct"/>
          </w:tcPr>
          <w:p w14:paraId="54AEC77F" w14:textId="1847594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BF5FAF" w:rsidRPr="005D4540">
              <w:rPr>
                <w:rFonts w:ascii="Times New Roman" w:hAnsi="Times New Roman"/>
                <w:noProof/>
                <w:lang w:val="en-GB"/>
              </w:rPr>
              <w:t> </w:t>
            </w:r>
            <w:r w:rsidRPr="005D4540">
              <w:rPr>
                <w:rFonts w:ascii="Times New Roman" w:hAnsi="Times New Roman"/>
                <w:noProof/>
                <w:lang w:val="en-GB"/>
              </w:rPr>
              <w:t>85.22; or</w:t>
            </w:r>
          </w:p>
          <w:p w14:paraId="5028372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1D932E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A70E175" w14:textId="77777777" w:rsidTr="004E23B3">
        <w:tc>
          <w:tcPr>
            <w:tcW w:w="1028" w:type="pct"/>
          </w:tcPr>
          <w:p w14:paraId="54B2080F" w14:textId="77777777"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85.22-85.24</w:t>
            </w:r>
          </w:p>
        </w:tc>
        <w:tc>
          <w:tcPr>
            <w:tcW w:w="3144" w:type="pct"/>
          </w:tcPr>
          <w:p w14:paraId="4CEC06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5D4BBB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D32A1A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3DC3C9A" w14:textId="77777777" w:rsidTr="004E23B3">
        <w:tc>
          <w:tcPr>
            <w:tcW w:w="1028" w:type="pct"/>
          </w:tcPr>
          <w:p w14:paraId="1786122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85.25.50-8528.62</w:t>
            </w:r>
          </w:p>
        </w:tc>
        <w:tc>
          <w:tcPr>
            <w:tcW w:w="3144" w:type="pct"/>
          </w:tcPr>
          <w:p w14:paraId="0D735B68" w14:textId="64733A3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BF5FAF" w:rsidRPr="005D4540">
              <w:rPr>
                <w:rFonts w:ascii="Times New Roman" w:hAnsi="Times New Roman"/>
                <w:noProof/>
                <w:lang w:val="en-GB"/>
              </w:rPr>
              <w:t> </w:t>
            </w:r>
            <w:r w:rsidRPr="005D4540">
              <w:rPr>
                <w:rFonts w:ascii="Times New Roman" w:hAnsi="Times New Roman"/>
                <w:noProof/>
                <w:lang w:val="en-GB"/>
              </w:rPr>
              <w:t>85.29; or</w:t>
            </w:r>
          </w:p>
          <w:p w14:paraId="1D86543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55974A2"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C55C746" w14:textId="77777777" w:rsidTr="004E23B3">
        <w:tc>
          <w:tcPr>
            <w:tcW w:w="1028" w:type="pct"/>
          </w:tcPr>
          <w:p w14:paraId="030D99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8528.69-8528.71</w:t>
            </w:r>
          </w:p>
        </w:tc>
        <w:tc>
          <w:tcPr>
            <w:tcW w:w="3144" w:type="pct"/>
          </w:tcPr>
          <w:p w14:paraId="3BD77C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4D6052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190D55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861CED" w14:textId="77777777" w:rsidTr="004E23B3">
        <w:tc>
          <w:tcPr>
            <w:tcW w:w="1028" w:type="pct"/>
          </w:tcPr>
          <w:p w14:paraId="21CA794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8528.72</w:t>
            </w:r>
          </w:p>
        </w:tc>
        <w:tc>
          <w:tcPr>
            <w:tcW w:w="3144" w:type="pct"/>
          </w:tcPr>
          <w:p w14:paraId="6F9BA97A" w14:textId="26A440E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BF5FAF" w:rsidRPr="005D4540">
              <w:rPr>
                <w:rFonts w:ascii="Times New Roman" w:hAnsi="Times New Roman"/>
                <w:noProof/>
                <w:lang w:val="en-GB"/>
              </w:rPr>
              <w:t> </w:t>
            </w:r>
            <w:r w:rsidRPr="005D4540">
              <w:rPr>
                <w:rFonts w:ascii="Times New Roman" w:hAnsi="Times New Roman"/>
                <w:noProof/>
                <w:lang w:val="en-GB"/>
              </w:rPr>
              <w:t>85.29; or</w:t>
            </w:r>
          </w:p>
          <w:p w14:paraId="41C1A3D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CB7F02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138BA98" w14:textId="77777777" w:rsidTr="004E23B3">
        <w:tc>
          <w:tcPr>
            <w:tcW w:w="1028" w:type="pct"/>
          </w:tcPr>
          <w:p w14:paraId="6F10B8D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8528.73</w:t>
            </w:r>
          </w:p>
        </w:tc>
        <w:tc>
          <w:tcPr>
            <w:tcW w:w="3144" w:type="pct"/>
          </w:tcPr>
          <w:p w14:paraId="6F8FFCF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1E8D9D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CF8D60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D45C9A1" w14:textId="77777777" w:rsidTr="004E23B3">
        <w:tc>
          <w:tcPr>
            <w:tcW w:w="1028" w:type="pct"/>
          </w:tcPr>
          <w:p w14:paraId="085B2C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8529.10-8534.00</w:t>
            </w:r>
          </w:p>
        </w:tc>
        <w:tc>
          <w:tcPr>
            <w:tcW w:w="3144" w:type="pct"/>
          </w:tcPr>
          <w:p w14:paraId="2CB7442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DBE3ED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67CD00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602E2CA" w14:textId="77777777" w:rsidTr="004E23B3">
        <w:tc>
          <w:tcPr>
            <w:tcW w:w="1028" w:type="pct"/>
          </w:tcPr>
          <w:p w14:paraId="4954EF9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8535.10-8535.90</w:t>
            </w:r>
          </w:p>
        </w:tc>
        <w:tc>
          <w:tcPr>
            <w:tcW w:w="3144" w:type="pct"/>
          </w:tcPr>
          <w:p w14:paraId="5A786658" w14:textId="078730E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57FB2CC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9F20DA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58724DB" w14:textId="77777777" w:rsidTr="004E23B3">
        <w:tc>
          <w:tcPr>
            <w:tcW w:w="1028" w:type="pct"/>
          </w:tcPr>
          <w:p w14:paraId="27C3236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8536.10-8536.20</w:t>
            </w:r>
          </w:p>
        </w:tc>
        <w:tc>
          <w:tcPr>
            <w:tcW w:w="3144" w:type="pct"/>
          </w:tcPr>
          <w:p w14:paraId="04329704" w14:textId="553FEC9E"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23D8317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7EDB6B6" w14:textId="0B85204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1C2547"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50C4AF2A" w14:textId="77777777" w:rsidTr="004E23B3">
        <w:tc>
          <w:tcPr>
            <w:tcW w:w="1028" w:type="pct"/>
          </w:tcPr>
          <w:p w14:paraId="1C9DBD0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8536.30</w:t>
            </w:r>
          </w:p>
        </w:tc>
        <w:tc>
          <w:tcPr>
            <w:tcW w:w="3144" w:type="pct"/>
          </w:tcPr>
          <w:p w14:paraId="6A6881DD" w14:textId="6F501818"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464AE57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251A21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131CA44" w14:textId="77777777" w:rsidTr="004E23B3">
        <w:tc>
          <w:tcPr>
            <w:tcW w:w="1028" w:type="pct"/>
          </w:tcPr>
          <w:p w14:paraId="2480B1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8536.41-8536.49</w:t>
            </w:r>
          </w:p>
        </w:tc>
        <w:tc>
          <w:tcPr>
            <w:tcW w:w="3144" w:type="pct"/>
          </w:tcPr>
          <w:p w14:paraId="78239443" w14:textId="18FC3F6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07FBBD3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F977A0A" w14:textId="6DB69FE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1C2547"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03AFFA93" w14:textId="77777777" w:rsidTr="004E23B3">
        <w:tc>
          <w:tcPr>
            <w:tcW w:w="1028" w:type="pct"/>
          </w:tcPr>
          <w:p w14:paraId="7E297D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8536.50</w:t>
            </w:r>
          </w:p>
        </w:tc>
        <w:tc>
          <w:tcPr>
            <w:tcW w:w="3144" w:type="pct"/>
          </w:tcPr>
          <w:p w14:paraId="18BF84F1" w14:textId="62F6C8E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065BE04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DB8C02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E141FBC" w14:textId="77777777" w:rsidTr="004E23B3">
        <w:tc>
          <w:tcPr>
            <w:tcW w:w="1028" w:type="pct"/>
          </w:tcPr>
          <w:p w14:paraId="112C968C" w14:textId="77777777"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8536.61-8536.90</w:t>
            </w:r>
          </w:p>
        </w:tc>
        <w:tc>
          <w:tcPr>
            <w:tcW w:w="3144" w:type="pct"/>
          </w:tcPr>
          <w:p w14:paraId="769834B9" w14:textId="027D2EC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482BA26E" w14:textId="5767F7C3"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D032E4D" w14:textId="6783EAE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1C2547"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5BDB402D" w14:textId="77777777" w:rsidTr="004E23B3">
        <w:tc>
          <w:tcPr>
            <w:tcW w:w="1028" w:type="pct"/>
          </w:tcPr>
          <w:p w14:paraId="3512280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8537.10-8537.20</w:t>
            </w:r>
          </w:p>
        </w:tc>
        <w:tc>
          <w:tcPr>
            <w:tcW w:w="3144" w:type="pct"/>
          </w:tcPr>
          <w:p w14:paraId="14960E8D" w14:textId="53DCC46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except from heading</w:t>
            </w:r>
            <w:r w:rsidR="001C2547" w:rsidRPr="005D4540">
              <w:rPr>
                <w:rFonts w:ascii="Times New Roman" w:hAnsi="Times New Roman"/>
                <w:noProof/>
                <w:lang w:val="en-GB"/>
              </w:rPr>
              <w:t> </w:t>
            </w:r>
            <w:r w:rsidRPr="005D4540">
              <w:rPr>
                <w:rFonts w:ascii="Times New Roman" w:hAnsi="Times New Roman"/>
                <w:noProof/>
                <w:lang w:val="en-GB"/>
              </w:rPr>
              <w:t>85.38; or</w:t>
            </w:r>
          </w:p>
          <w:p w14:paraId="5BB8FCA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2C287A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3BAC8B5" w14:textId="77777777" w:rsidTr="004E23B3">
        <w:tc>
          <w:tcPr>
            <w:tcW w:w="1028" w:type="pct"/>
          </w:tcPr>
          <w:p w14:paraId="0539D9C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85.38-85.42</w:t>
            </w:r>
          </w:p>
        </w:tc>
        <w:tc>
          <w:tcPr>
            <w:tcW w:w="3144" w:type="pct"/>
          </w:tcPr>
          <w:p w14:paraId="1763D8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C716A4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60688C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B376D00" w14:textId="77777777" w:rsidTr="004E23B3">
        <w:tc>
          <w:tcPr>
            <w:tcW w:w="1028" w:type="pct"/>
          </w:tcPr>
          <w:p w14:paraId="3FB2B65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8543.10</w:t>
            </w:r>
          </w:p>
        </w:tc>
        <w:tc>
          <w:tcPr>
            <w:tcW w:w="3144" w:type="pct"/>
          </w:tcPr>
          <w:p w14:paraId="460A5211" w14:textId="5B72EB6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14FB38E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4C3EBB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3F20BCA" w14:textId="77777777" w:rsidTr="004E23B3">
        <w:tc>
          <w:tcPr>
            <w:tcW w:w="1028" w:type="pct"/>
          </w:tcPr>
          <w:p w14:paraId="485D93C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8543.20</w:t>
            </w:r>
          </w:p>
        </w:tc>
        <w:tc>
          <w:tcPr>
            <w:tcW w:w="3144" w:type="pct"/>
          </w:tcPr>
          <w:p w14:paraId="48FC3AF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F6E52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65DB4E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9934695" w14:textId="77777777" w:rsidTr="004E23B3">
        <w:tc>
          <w:tcPr>
            <w:tcW w:w="1028" w:type="pct"/>
          </w:tcPr>
          <w:p w14:paraId="17BB004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8543.30</w:t>
            </w:r>
          </w:p>
        </w:tc>
        <w:tc>
          <w:tcPr>
            <w:tcW w:w="3144" w:type="pct"/>
          </w:tcPr>
          <w:p w14:paraId="7C05761B" w14:textId="62BD9D5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7890E8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A2F09A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AC7368" w14:textId="77777777" w:rsidTr="004E23B3">
        <w:tc>
          <w:tcPr>
            <w:tcW w:w="1028" w:type="pct"/>
          </w:tcPr>
          <w:p w14:paraId="12078AF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8543.40</w:t>
            </w:r>
          </w:p>
        </w:tc>
        <w:tc>
          <w:tcPr>
            <w:tcW w:w="3144" w:type="pct"/>
          </w:tcPr>
          <w:p w14:paraId="466AC81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98C356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62E9E96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6BF40A1" w14:textId="77777777" w:rsidTr="004E23B3">
        <w:tc>
          <w:tcPr>
            <w:tcW w:w="1028" w:type="pct"/>
          </w:tcPr>
          <w:p w14:paraId="6CD425D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8543.70</w:t>
            </w:r>
          </w:p>
        </w:tc>
        <w:tc>
          <w:tcPr>
            <w:tcW w:w="3144" w:type="pct"/>
          </w:tcPr>
          <w:p w14:paraId="21BC60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2CB2B5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574B1707" w14:textId="49584C4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1C2547"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3F0CD7BE" w14:textId="77777777" w:rsidTr="004E23B3">
        <w:tc>
          <w:tcPr>
            <w:tcW w:w="1028" w:type="pct"/>
          </w:tcPr>
          <w:p w14:paraId="221F5F9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8543.90</w:t>
            </w:r>
          </w:p>
        </w:tc>
        <w:tc>
          <w:tcPr>
            <w:tcW w:w="3144" w:type="pct"/>
          </w:tcPr>
          <w:p w14:paraId="28A219E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DC8F07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0BEB40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3144C4C" w14:textId="77777777" w:rsidTr="004E23B3">
        <w:tc>
          <w:tcPr>
            <w:tcW w:w="1028" w:type="pct"/>
          </w:tcPr>
          <w:p w14:paraId="6ABD692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85.44-85.48</w:t>
            </w:r>
          </w:p>
        </w:tc>
        <w:tc>
          <w:tcPr>
            <w:tcW w:w="3144" w:type="pct"/>
          </w:tcPr>
          <w:p w14:paraId="7F77711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43AE94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915498C" w14:textId="77777777" w:rsidTr="004E23B3">
        <w:tc>
          <w:tcPr>
            <w:tcW w:w="1028" w:type="pct"/>
          </w:tcPr>
          <w:p w14:paraId="3CBFAA9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85.49</w:t>
            </w:r>
          </w:p>
        </w:tc>
        <w:tc>
          <w:tcPr>
            <w:tcW w:w="3144" w:type="pct"/>
          </w:tcPr>
          <w:p w14:paraId="2001534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DE4C08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BB9FC6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C9F477" w14:textId="77777777" w:rsidTr="004E23B3">
        <w:tc>
          <w:tcPr>
            <w:tcW w:w="1028" w:type="pct"/>
          </w:tcPr>
          <w:p w14:paraId="30B34E03" w14:textId="77777777"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XVII</w:t>
            </w:r>
          </w:p>
        </w:tc>
        <w:tc>
          <w:tcPr>
            <w:tcW w:w="3144" w:type="pct"/>
          </w:tcPr>
          <w:p w14:paraId="69C48DD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VEHICLES, AIRCRAFT, VESSELS AND ASSOCIATED TRANSPORT EQUIPMENT</w:t>
            </w:r>
          </w:p>
        </w:tc>
        <w:tc>
          <w:tcPr>
            <w:tcW w:w="829" w:type="pct"/>
          </w:tcPr>
          <w:p w14:paraId="34839A7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8476628" w14:textId="77777777" w:rsidTr="004E23B3">
        <w:tc>
          <w:tcPr>
            <w:tcW w:w="1028" w:type="pct"/>
          </w:tcPr>
          <w:p w14:paraId="59B4514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86</w:t>
            </w:r>
          </w:p>
        </w:tc>
        <w:tc>
          <w:tcPr>
            <w:tcW w:w="3144" w:type="pct"/>
          </w:tcPr>
          <w:p w14:paraId="759EAE5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Railway or tramway locomotives, rolling-stock and parts thereof; railway or tramway track fixtures and fittings and parts thereof; mechanical (including electro-mechanical) traffic signalling equipment of all kinds.</w:t>
            </w:r>
          </w:p>
        </w:tc>
        <w:tc>
          <w:tcPr>
            <w:tcW w:w="829" w:type="pct"/>
          </w:tcPr>
          <w:p w14:paraId="639222A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3862D19" w14:textId="77777777" w:rsidTr="004E23B3">
        <w:tc>
          <w:tcPr>
            <w:tcW w:w="1028" w:type="pct"/>
          </w:tcPr>
          <w:p w14:paraId="66270D6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86.01-86.09</w:t>
            </w:r>
          </w:p>
        </w:tc>
        <w:tc>
          <w:tcPr>
            <w:tcW w:w="3144" w:type="pct"/>
          </w:tcPr>
          <w:p w14:paraId="630B09C4" w14:textId="77777777" w:rsidR="001C2547"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however materials from heading</w:t>
            </w:r>
            <w:r w:rsidR="001C2547" w:rsidRPr="005D4540">
              <w:rPr>
                <w:rFonts w:ascii="Times New Roman" w:hAnsi="Times New Roman"/>
                <w:noProof/>
                <w:lang w:val="en-GB"/>
              </w:rPr>
              <w:t> </w:t>
            </w:r>
            <w:r w:rsidRPr="005D4540">
              <w:rPr>
                <w:rFonts w:ascii="Times New Roman" w:hAnsi="Times New Roman"/>
                <w:noProof/>
                <w:lang w:val="en-GB"/>
              </w:rPr>
              <w:t>86,07 may be used provided they do not exceed 50 % of Ex Work Price of the final product</w:t>
            </w:r>
          </w:p>
          <w:p w14:paraId="25403773" w14:textId="05F64BA6" w:rsidR="001C2547" w:rsidRPr="005D4540" w:rsidRDefault="001C2547"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w:t>
            </w:r>
            <w:r w:rsidR="000673D2" w:rsidRPr="005D4540">
              <w:rPr>
                <w:rFonts w:ascii="Times New Roman" w:hAnsi="Times New Roman"/>
                <w:noProof/>
                <w:lang w:val="en-GB"/>
              </w:rPr>
              <w:t>r</w:t>
            </w:r>
          </w:p>
          <w:p w14:paraId="033A38CF" w14:textId="124A07E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w:t>
            </w:r>
            <w:r w:rsidR="005D4540">
              <w:rPr>
                <w:rFonts w:ascii="Times New Roman" w:hAnsi="Times New Roman"/>
                <w:noProof/>
                <w:lang w:val="en-GB"/>
              </w:rPr>
              <w:t>NOM</w:t>
            </w:r>
            <w:r w:rsidRPr="005D4540">
              <w:rPr>
                <w:rFonts w:ascii="Times New Roman" w:hAnsi="Times New Roman"/>
                <w:noProof/>
                <w:lang w:val="en-GB"/>
              </w:rPr>
              <w:t xml:space="preserve"> 50 % (EXW).</w:t>
            </w:r>
          </w:p>
        </w:tc>
        <w:tc>
          <w:tcPr>
            <w:tcW w:w="829" w:type="pct"/>
          </w:tcPr>
          <w:p w14:paraId="6BA2117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A237F62" w14:textId="77777777" w:rsidTr="004E23B3">
        <w:tc>
          <w:tcPr>
            <w:tcW w:w="1028" w:type="pct"/>
          </w:tcPr>
          <w:p w14:paraId="0D7D0182"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6" w:name="_Hlk187839627"/>
            <w:r w:rsidRPr="005D4540">
              <w:rPr>
                <w:rFonts w:ascii="Times New Roman" w:hAnsi="Times New Roman"/>
                <w:noProof/>
                <w:lang w:val="en-GB"/>
              </w:rPr>
              <w:t>Chapter 87</w:t>
            </w:r>
          </w:p>
        </w:tc>
        <w:tc>
          <w:tcPr>
            <w:tcW w:w="3144" w:type="pct"/>
          </w:tcPr>
          <w:p w14:paraId="0FAFA182" w14:textId="77777777" w:rsidR="000673D2" w:rsidRPr="005D4540" w:rsidRDefault="000673D2" w:rsidP="004E23B3">
            <w:pPr>
              <w:widowControl/>
              <w:suppressAutoHyphens/>
              <w:spacing w:before="60" w:after="60" w:line="240" w:lineRule="auto"/>
              <w:rPr>
                <w:rFonts w:ascii="Times New Roman" w:hAnsi="Times New Roman"/>
                <w:noProof/>
                <w:highlight w:val="yellow"/>
                <w:lang w:val="en-GB"/>
              </w:rPr>
            </w:pPr>
            <w:r w:rsidRPr="005D4540">
              <w:rPr>
                <w:rFonts w:ascii="Times New Roman" w:hAnsi="Times New Roman"/>
                <w:noProof/>
                <w:lang w:val="en-GB"/>
              </w:rPr>
              <w:t>Vehicles other than railway or tramway rolling-stock, and parts and accessories thereof</w:t>
            </w:r>
          </w:p>
        </w:tc>
        <w:tc>
          <w:tcPr>
            <w:tcW w:w="829" w:type="pct"/>
          </w:tcPr>
          <w:p w14:paraId="5FD3C46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9459C5" w14:textId="77777777" w:rsidTr="004E23B3">
        <w:tc>
          <w:tcPr>
            <w:tcW w:w="1028" w:type="pct"/>
          </w:tcPr>
          <w:p w14:paraId="1EDAC120" w14:textId="54C0D32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87.01-87.07</w:t>
            </w:r>
          </w:p>
        </w:tc>
        <w:tc>
          <w:tcPr>
            <w:tcW w:w="3144" w:type="pct"/>
          </w:tcPr>
          <w:p w14:paraId="492F990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45 % (EXW).</w:t>
            </w:r>
          </w:p>
        </w:tc>
        <w:tc>
          <w:tcPr>
            <w:tcW w:w="829" w:type="pct"/>
          </w:tcPr>
          <w:p w14:paraId="420E886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D842F90" w14:textId="77777777" w:rsidTr="004E23B3">
        <w:tc>
          <w:tcPr>
            <w:tcW w:w="1028" w:type="pct"/>
          </w:tcPr>
          <w:p w14:paraId="5044BFC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87.08-87.11</w:t>
            </w:r>
          </w:p>
        </w:tc>
        <w:tc>
          <w:tcPr>
            <w:tcW w:w="3144" w:type="pct"/>
          </w:tcPr>
          <w:p w14:paraId="787EB7C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05DD9E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B7DA08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12EAE01" w14:textId="77777777" w:rsidTr="004E23B3">
        <w:tc>
          <w:tcPr>
            <w:tcW w:w="1028" w:type="pct"/>
          </w:tcPr>
          <w:p w14:paraId="13217CF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87.12</w:t>
            </w:r>
          </w:p>
        </w:tc>
        <w:tc>
          <w:tcPr>
            <w:tcW w:w="3144" w:type="pct"/>
          </w:tcPr>
          <w:p w14:paraId="06C38E1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55 % MaxNOM 50 % (EXW) over 10 years as of EIF; 50 % MaxNOM (EXW) as of year 11.</w:t>
            </w:r>
          </w:p>
        </w:tc>
        <w:tc>
          <w:tcPr>
            <w:tcW w:w="829" w:type="pct"/>
          </w:tcPr>
          <w:p w14:paraId="172E959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99EF17B" w14:textId="77777777" w:rsidTr="004E23B3">
        <w:tc>
          <w:tcPr>
            <w:tcW w:w="1028" w:type="pct"/>
          </w:tcPr>
          <w:p w14:paraId="26D653E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87.13-87.16</w:t>
            </w:r>
          </w:p>
        </w:tc>
        <w:tc>
          <w:tcPr>
            <w:tcW w:w="3144" w:type="pct"/>
          </w:tcPr>
          <w:p w14:paraId="075C876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3C42C4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7E364C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bookmarkEnd w:id="16"/>
      <w:tr w:rsidR="00CB6AF3" w:rsidRPr="005D4540" w14:paraId="3755DFFE" w14:textId="77777777" w:rsidTr="004E23B3">
        <w:tc>
          <w:tcPr>
            <w:tcW w:w="1028" w:type="pct"/>
          </w:tcPr>
          <w:p w14:paraId="31A2A97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88</w:t>
            </w:r>
          </w:p>
        </w:tc>
        <w:tc>
          <w:tcPr>
            <w:tcW w:w="3144" w:type="pct"/>
          </w:tcPr>
          <w:p w14:paraId="484C136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Aircraft, spacecraft, and parts thereof</w:t>
            </w:r>
          </w:p>
        </w:tc>
        <w:tc>
          <w:tcPr>
            <w:tcW w:w="829" w:type="pct"/>
          </w:tcPr>
          <w:p w14:paraId="2990E96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65F205B" w14:textId="77777777" w:rsidTr="004E23B3">
        <w:tc>
          <w:tcPr>
            <w:tcW w:w="1028" w:type="pct"/>
          </w:tcPr>
          <w:p w14:paraId="747EDE2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88.01-88.05</w:t>
            </w:r>
          </w:p>
        </w:tc>
        <w:tc>
          <w:tcPr>
            <w:tcW w:w="3144" w:type="pct"/>
          </w:tcPr>
          <w:p w14:paraId="421C5D1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552B67A9" w14:textId="047173A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D349C5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CE5A49C" w14:textId="77777777" w:rsidTr="004E23B3">
        <w:tc>
          <w:tcPr>
            <w:tcW w:w="1028" w:type="pct"/>
          </w:tcPr>
          <w:p w14:paraId="6A69200B" w14:textId="77777777"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89</w:t>
            </w:r>
          </w:p>
        </w:tc>
        <w:tc>
          <w:tcPr>
            <w:tcW w:w="3144" w:type="pct"/>
          </w:tcPr>
          <w:p w14:paraId="5DFF2FC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Ships, boats and floating structures</w:t>
            </w:r>
          </w:p>
        </w:tc>
        <w:tc>
          <w:tcPr>
            <w:tcW w:w="829" w:type="pct"/>
          </w:tcPr>
          <w:p w14:paraId="21D96ADF"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179409C" w14:textId="77777777" w:rsidTr="004E23B3">
        <w:tc>
          <w:tcPr>
            <w:tcW w:w="1028" w:type="pct"/>
          </w:tcPr>
          <w:p w14:paraId="00E8C5F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89.01-89.08</w:t>
            </w:r>
          </w:p>
        </w:tc>
        <w:tc>
          <w:tcPr>
            <w:tcW w:w="3144" w:type="pct"/>
          </w:tcPr>
          <w:p w14:paraId="7CFF980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CC; or</w:t>
            </w:r>
          </w:p>
          <w:p w14:paraId="7477413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40 % (EXW).</w:t>
            </w:r>
          </w:p>
        </w:tc>
        <w:tc>
          <w:tcPr>
            <w:tcW w:w="829" w:type="pct"/>
          </w:tcPr>
          <w:p w14:paraId="1E0CF0A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A6B31BA" w14:textId="77777777" w:rsidTr="004E23B3">
        <w:tc>
          <w:tcPr>
            <w:tcW w:w="1028" w:type="pct"/>
          </w:tcPr>
          <w:p w14:paraId="53B089D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XVIII</w:t>
            </w:r>
          </w:p>
        </w:tc>
        <w:tc>
          <w:tcPr>
            <w:tcW w:w="3144" w:type="pct"/>
          </w:tcPr>
          <w:p w14:paraId="36A60A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OPTICAL, PHOTOGRAPHIC, CINEMATOGRAPHIC, MEASURING, CHECKING, PRECISION, MEDICAL OR SURGICAL INSTRUMENTS AND APPARATUS; CLOCKS AND WATCHES; MUSICAL INSTRUMENTS; PARTS AND ACCESSORIES THEREOF</w:t>
            </w:r>
          </w:p>
        </w:tc>
        <w:tc>
          <w:tcPr>
            <w:tcW w:w="829" w:type="pct"/>
          </w:tcPr>
          <w:p w14:paraId="1AF7405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546208B" w14:textId="77777777" w:rsidTr="004E23B3">
        <w:tc>
          <w:tcPr>
            <w:tcW w:w="1028" w:type="pct"/>
          </w:tcPr>
          <w:p w14:paraId="1D5F7F4B" w14:textId="77777777" w:rsidR="000673D2" w:rsidRPr="005D4540" w:rsidRDefault="000673D2" w:rsidP="004E23B3">
            <w:pPr>
              <w:widowControl/>
              <w:suppressAutoHyphens/>
              <w:spacing w:before="60" w:after="60" w:line="240" w:lineRule="auto"/>
              <w:rPr>
                <w:rFonts w:ascii="Times New Roman" w:hAnsi="Times New Roman"/>
                <w:noProof/>
                <w:lang w:val="en-GB"/>
              </w:rPr>
            </w:pPr>
            <w:bookmarkStart w:id="17" w:name="_Hlk187847244"/>
            <w:r w:rsidRPr="005D4540">
              <w:rPr>
                <w:rFonts w:ascii="Times New Roman" w:hAnsi="Times New Roman"/>
                <w:noProof/>
                <w:lang w:val="en-GB"/>
              </w:rPr>
              <w:t>Chapter 90</w:t>
            </w:r>
          </w:p>
        </w:tc>
        <w:tc>
          <w:tcPr>
            <w:tcW w:w="3144" w:type="pct"/>
          </w:tcPr>
          <w:p w14:paraId="73A3281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Optical, photographic, cinematographic, measuring, checking, precision, medical or surgical instruments and apparatus; parts and accessories thereof</w:t>
            </w:r>
          </w:p>
        </w:tc>
        <w:tc>
          <w:tcPr>
            <w:tcW w:w="829" w:type="pct"/>
          </w:tcPr>
          <w:p w14:paraId="55464EB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6A18D5F" w14:textId="77777777" w:rsidTr="004E23B3">
        <w:tc>
          <w:tcPr>
            <w:tcW w:w="1028" w:type="pct"/>
          </w:tcPr>
          <w:p w14:paraId="6E5B1D1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9001.10-9001.40</w:t>
            </w:r>
          </w:p>
        </w:tc>
        <w:tc>
          <w:tcPr>
            <w:tcW w:w="3144" w:type="pct"/>
          </w:tcPr>
          <w:p w14:paraId="38787FE2" w14:textId="0F6FC55D"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1CECA5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533FDE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DF1749B" w14:textId="77777777" w:rsidTr="004E23B3">
        <w:tc>
          <w:tcPr>
            <w:tcW w:w="1028" w:type="pct"/>
          </w:tcPr>
          <w:p w14:paraId="5EB9544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9001.50</w:t>
            </w:r>
          </w:p>
        </w:tc>
        <w:tc>
          <w:tcPr>
            <w:tcW w:w="3144" w:type="pct"/>
          </w:tcPr>
          <w:p w14:paraId="06E3B8D6"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936995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Production in which one of the following operations is made:</w:t>
            </w:r>
          </w:p>
          <w:p w14:paraId="6EA4C5BD" w14:textId="6739DE8C" w:rsidR="000673D2" w:rsidRPr="005D4540" w:rsidRDefault="001C2547" w:rsidP="001C2547">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surfacing of the semi-finished lens into a finished ophthalmic lens with optical corrective power meant to be mounted on a pair of spectacles; or</w:t>
            </w:r>
          </w:p>
          <w:p w14:paraId="4242D387" w14:textId="1D533BCE" w:rsidR="000673D2" w:rsidRPr="005D4540" w:rsidRDefault="001C2547" w:rsidP="001C2547">
            <w:pPr>
              <w:widowControl/>
              <w:suppressAutoHyphens/>
              <w:spacing w:before="60" w:after="60" w:line="240" w:lineRule="auto"/>
              <w:ind w:left="567" w:hanging="567"/>
              <w:rPr>
                <w:rFonts w:ascii="Times New Roman" w:hAnsi="Times New Roman"/>
                <w:noProof/>
                <w:lang w:val="en-GB"/>
              </w:rPr>
            </w:pPr>
            <w:r w:rsidRPr="005D4540">
              <w:rPr>
                <w:rFonts w:ascii="Times New Roman" w:hAnsi="Times New Roman"/>
                <w:noProof/>
                <w:lang w:val="en-GB"/>
              </w:rPr>
              <w:t>–</w:t>
            </w:r>
            <w:r w:rsidRPr="005D4540">
              <w:rPr>
                <w:rFonts w:ascii="Times New Roman" w:hAnsi="Times New Roman"/>
                <w:noProof/>
                <w:lang w:val="en-GB"/>
              </w:rPr>
              <w:tab/>
            </w:r>
            <w:r w:rsidR="000673D2" w:rsidRPr="005D4540">
              <w:rPr>
                <w:rFonts w:ascii="Times New Roman" w:hAnsi="Times New Roman"/>
                <w:noProof/>
                <w:lang w:val="en-GB"/>
              </w:rPr>
              <w:t>coating of the lens through appropriated treatments to improve vision and ensure protection of the wearer; or</w:t>
            </w:r>
          </w:p>
          <w:p w14:paraId="18B9C33A" w14:textId="1D2A027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983521A"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127877D" w14:textId="77777777" w:rsidTr="004E23B3">
        <w:tc>
          <w:tcPr>
            <w:tcW w:w="1028" w:type="pct"/>
          </w:tcPr>
          <w:p w14:paraId="23132AE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9001.90-9027</w:t>
            </w:r>
          </w:p>
        </w:tc>
        <w:tc>
          <w:tcPr>
            <w:tcW w:w="3144" w:type="pct"/>
          </w:tcPr>
          <w:p w14:paraId="3161125E" w14:textId="3F6E7534"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40A7A0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0F9907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1673211" w14:textId="77777777" w:rsidTr="004E23B3">
        <w:tc>
          <w:tcPr>
            <w:tcW w:w="1028" w:type="pct"/>
          </w:tcPr>
          <w:p w14:paraId="3485759E" w14:textId="77777777"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90.28</w:t>
            </w:r>
          </w:p>
        </w:tc>
        <w:tc>
          <w:tcPr>
            <w:tcW w:w="3144" w:type="pct"/>
          </w:tcPr>
          <w:p w14:paraId="0F0B6D3F" w14:textId="77777777" w:rsidR="00670D74" w:rsidRPr="005D4540" w:rsidRDefault="000673D2" w:rsidP="00670D7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r w:rsidR="00670D74" w:rsidRPr="005D4540">
              <w:rPr>
                <w:rFonts w:ascii="Times New Roman" w:hAnsi="Times New Roman"/>
                <w:noProof/>
                <w:lang w:val="en-GB"/>
              </w:rPr>
              <w:t xml:space="preserve"> </w:t>
            </w:r>
            <w:r w:rsidRPr="005D4540">
              <w:rPr>
                <w:rFonts w:ascii="Times New Roman" w:hAnsi="Times New Roman"/>
                <w:noProof/>
                <w:lang w:val="en-GB"/>
              </w:rPr>
              <w:t>or</w:t>
            </w:r>
          </w:p>
          <w:p w14:paraId="6F4D4355" w14:textId="379CA24E" w:rsidR="000673D2" w:rsidRPr="005D4540" w:rsidRDefault="000673D2" w:rsidP="00670D7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021D197B" w14:textId="3F97D90C"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See Appendix</w:t>
            </w:r>
            <w:r w:rsidR="001C2547" w:rsidRPr="005D4540">
              <w:rPr>
                <w:rFonts w:ascii="Times New Roman" w:hAnsi="Times New Roman"/>
                <w:noProof/>
                <w:lang w:val="en-GB"/>
              </w:rPr>
              <w:t> </w:t>
            </w:r>
            <w:r w:rsidRPr="005D4540">
              <w:rPr>
                <w:rFonts w:ascii="Times New Roman" w:hAnsi="Times New Roman"/>
                <w:noProof/>
                <w:lang w:val="en-GB"/>
              </w:rPr>
              <w:t>2</w:t>
            </w:r>
          </w:p>
        </w:tc>
      </w:tr>
      <w:tr w:rsidR="00CB6AF3" w:rsidRPr="005D4540" w14:paraId="06A76A86" w14:textId="77777777" w:rsidTr="004E23B3">
        <w:tc>
          <w:tcPr>
            <w:tcW w:w="1028" w:type="pct"/>
          </w:tcPr>
          <w:p w14:paraId="5EF87A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90.29</w:t>
            </w:r>
          </w:p>
        </w:tc>
        <w:tc>
          <w:tcPr>
            <w:tcW w:w="3144" w:type="pct"/>
          </w:tcPr>
          <w:p w14:paraId="64645E58" w14:textId="77777777" w:rsidR="00670D74" w:rsidRPr="005D4540" w:rsidRDefault="000673D2" w:rsidP="00670D7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w:t>
            </w:r>
            <w:r w:rsidR="00670D74" w:rsidRPr="005D4540">
              <w:rPr>
                <w:rFonts w:ascii="Times New Roman" w:hAnsi="Times New Roman"/>
                <w:noProof/>
                <w:lang w:val="en-GB"/>
              </w:rPr>
              <w:t xml:space="preserve"> </w:t>
            </w:r>
            <w:r w:rsidRPr="005D4540">
              <w:rPr>
                <w:rFonts w:ascii="Times New Roman" w:hAnsi="Times New Roman"/>
                <w:noProof/>
                <w:lang w:val="en-GB"/>
              </w:rPr>
              <w:t>or</w:t>
            </w:r>
          </w:p>
          <w:p w14:paraId="764181E8" w14:textId="7414FE15" w:rsidR="000673D2" w:rsidRPr="005D4540" w:rsidRDefault="000673D2" w:rsidP="00670D74">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A219D9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bookmarkEnd w:id="17"/>
      <w:tr w:rsidR="00CB6AF3" w:rsidRPr="005D4540" w14:paraId="39EBC83B" w14:textId="77777777" w:rsidTr="004E23B3">
        <w:tc>
          <w:tcPr>
            <w:tcW w:w="1028" w:type="pct"/>
          </w:tcPr>
          <w:p w14:paraId="5FAE40C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90.30-9033</w:t>
            </w:r>
          </w:p>
        </w:tc>
        <w:tc>
          <w:tcPr>
            <w:tcW w:w="3144" w:type="pct"/>
          </w:tcPr>
          <w:p w14:paraId="3AF8625F" w14:textId="2893D7A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5E299F2" w14:textId="12B51AD1"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4138C50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C4F2ED" w14:textId="77777777" w:rsidTr="004E23B3">
        <w:tc>
          <w:tcPr>
            <w:tcW w:w="1028" w:type="pct"/>
          </w:tcPr>
          <w:p w14:paraId="256D50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91</w:t>
            </w:r>
          </w:p>
        </w:tc>
        <w:tc>
          <w:tcPr>
            <w:tcW w:w="3144" w:type="pct"/>
          </w:tcPr>
          <w:p w14:paraId="6DBEF2D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Clocks and watches and parts thereof</w:t>
            </w:r>
          </w:p>
        </w:tc>
        <w:tc>
          <w:tcPr>
            <w:tcW w:w="829" w:type="pct"/>
          </w:tcPr>
          <w:p w14:paraId="51772B4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2D80E767" w14:textId="77777777" w:rsidTr="004E23B3">
        <w:tc>
          <w:tcPr>
            <w:tcW w:w="1028" w:type="pct"/>
          </w:tcPr>
          <w:p w14:paraId="15A852A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91.01-91.14</w:t>
            </w:r>
          </w:p>
        </w:tc>
        <w:tc>
          <w:tcPr>
            <w:tcW w:w="3144" w:type="pct"/>
          </w:tcPr>
          <w:p w14:paraId="7577A15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9765EAE" w14:textId="4AC56B60"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D1AF049"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E6DF74" w14:textId="77777777" w:rsidTr="004E23B3">
        <w:tc>
          <w:tcPr>
            <w:tcW w:w="1028" w:type="pct"/>
          </w:tcPr>
          <w:p w14:paraId="453A2DD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92</w:t>
            </w:r>
          </w:p>
        </w:tc>
        <w:tc>
          <w:tcPr>
            <w:tcW w:w="3144" w:type="pct"/>
          </w:tcPr>
          <w:p w14:paraId="63FC64C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Musical instruments; parts and accessories of such articles</w:t>
            </w:r>
          </w:p>
        </w:tc>
        <w:tc>
          <w:tcPr>
            <w:tcW w:w="829" w:type="pct"/>
          </w:tcPr>
          <w:p w14:paraId="64B2BC1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D7A1F52" w14:textId="77777777" w:rsidTr="004E23B3">
        <w:tc>
          <w:tcPr>
            <w:tcW w:w="1028" w:type="pct"/>
          </w:tcPr>
          <w:p w14:paraId="2F172CD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92.01-92.09</w:t>
            </w:r>
          </w:p>
        </w:tc>
        <w:tc>
          <w:tcPr>
            <w:tcW w:w="3144" w:type="pct"/>
          </w:tcPr>
          <w:p w14:paraId="27205427" w14:textId="6F2C77AB"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provided that the value of materials of heading</w:t>
            </w:r>
            <w:r w:rsidR="001C2547" w:rsidRPr="005D4540">
              <w:rPr>
                <w:rFonts w:ascii="Times New Roman" w:hAnsi="Times New Roman"/>
                <w:noProof/>
                <w:lang w:val="en-GB"/>
              </w:rPr>
              <w:t> </w:t>
            </w:r>
            <w:r w:rsidRPr="005D4540">
              <w:rPr>
                <w:rFonts w:ascii="Times New Roman" w:hAnsi="Times New Roman"/>
                <w:noProof/>
                <w:lang w:val="en-GB"/>
              </w:rPr>
              <w:t>9209 does not exceed 50 % of the ex-works price of the final product; or</w:t>
            </w:r>
          </w:p>
          <w:p w14:paraId="1E49356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50 % (EXW).</w:t>
            </w:r>
          </w:p>
        </w:tc>
        <w:tc>
          <w:tcPr>
            <w:tcW w:w="829" w:type="pct"/>
          </w:tcPr>
          <w:p w14:paraId="7992BD6E"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E8B3D68" w14:textId="77777777" w:rsidTr="004E23B3">
        <w:tc>
          <w:tcPr>
            <w:tcW w:w="1028" w:type="pct"/>
          </w:tcPr>
          <w:p w14:paraId="2110581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XIX</w:t>
            </w:r>
          </w:p>
        </w:tc>
        <w:tc>
          <w:tcPr>
            <w:tcW w:w="3144" w:type="pct"/>
          </w:tcPr>
          <w:p w14:paraId="0B10594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ARMS AND AMMUNITION; PARTS AND ACCESSORIES THEREOF</w:t>
            </w:r>
          </w:p>
        </w:tc>
        <w:tc>
          <w:tcPr>
            <w:tcW w:w="829" w:type="pct"/>
          </w:tcPr>
          <w:p w14:paraId="0D3CBF8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5DC864B" w14:textId="77777777" w:rsidTr="004E23B3">
        <w:tc>
          <w:tcPr>
            <w:tcW w:w="1028" w:type="pct"/>
          </w:tcPr>
          <w:p w14:paraId="6EBFA98D"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93</w:t>
            </w:r>
          </w:p>
        </w:tc>
        <w:tc>
          <w:tcPr>
            <w:tcW w:w="3144" w:type="pct"/>
          </w:tcPr>
          <w:p w14:paraId="49D8804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Arms and ammunition; parts and accessories thereof</w:t>
            </w:r>
          </w:p>
        </w:tc>
        <w:tc>
          <w:tcPr>
            <w:tcW w:w="829" w:type="pct"/>
          </w:tcPr>
          <w:p w14:paraId="11BE1FF4"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D926F21" w14:textId="77777777" w:rsidTr="004E23B3">
        <w:tc>
          <w:tcPr>
            <w:tcW w:w="1028" w:type="pct"/>
          </w:tcPr>
          <w:p w14:paraId="3818BCF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93.01-93.07</w:t>
            </w:r>
          </w:p>
        </w:tc>
        <w:tc>
          <w:tcPr>
            <w:tcW w:w="3144" w:type="pct"/>
          </w:tcPr>
          <w:p w14:paraId="28173C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1E7DDCF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F2D2E96" w14:textId="77777777" w:rsidTr="004E23B3">
        <w:tc>
          <w:tcPr>
            <w:tcW w:w="1028" w:type="pct"/>
          </w:tcPr>
          <w:p w14:paraId="55BE33C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XX</w:t>
            </w:r>
          </w:p>
        </w:tc>
        <w:tc>
          <w:tcPr>
            <w:tcW w:w="3144" w:type="pct"/>
          </w:tcPr>
          <w:p w14:paraId="7CD6587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MISCELLANEOUS MANUFACTURED ARTICLES</w:t>
            </w:r>
          </w:p>
        </w:tc>
        <w:tc>
          <w:tcPr>
            <w:tcW w:w="829" w:type="pct"/>
          </w:tcPr>
          <w:p w14:paraId="460D16B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D21AA3" w14:textId="77777777" w:rsidTr="004E23B3">
        <w:tc>
          <w:tcPr>
            <w:tcW w:w="1028" w:type="pct"/>
          </w:tcPr>
          <w:p w14:paraId="036134F8"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94</w:t>
            </w:r>
          </w:p>
        </w:tc>
        <w:tc>
          <w:tcPr>
            <w:tcW w:w="3144" w:type="pct"/>
          </w:tcPr>
          <w:p w14:paraId="4339C6F7"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Furniture; bedding, mattresses, mattress supports, cushions and similar stuffed furnishings; lamps and lighting fittings, not elsewhere specified or included; illuminated signs, illuminated name-plates and the like; prefabricated buildings</w:t>
            </w:r>
          </w:p>
        </w:tc>
        <w:tc>
          <w:tcPr>
            <w:tcW w:w="829" w:type="pct"/>
          </w:tcPr>
          <w:p w14:paraId="1A92C66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7D1BED8" w14:textId="77777777" w:rsidTr="004E23B3">
        <w:tc>
          <w:tcPr>
            <w:tcW w:w="1028" w:type="pct"/>
          </w:tcPr>
          <w:p w14:paraId="1654A20E" w14:textId="77777777"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9401.10</w:t>
            </w:r>
          </w:p>
        </w:tc>
        <w:tc>
          <w:tcPr>
            <w:tcW w:w="3144" w:type="pct"/>
          </w:tcPr>
          <w:p w14:paraId="47D9A776" w14:textId="17F7DE9F"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03FA327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06D9AA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22D1AC4" w14:textId="77777777" w:rsidTr="004E23B3">
        <w:tc>
          <w:tcPr>
            <w:tcW w:w="1028" w:type="pct"/>
          </w:tcPr>
          <w:p w14:paraId="449352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9401.20</w:t>
            </w:r>
          </w:p>
        </w:tc>
        <w:tc>
          <w:tcPr>
            <w:tcW w:w="3144" w:type="pct"/>
          </w:tcPr>
          <w:p w14:paraId="62D80B44" w14:textId="1B244B36"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CTSH; or</w:t>
            </w:r>
          </w:p>
          <w:p w14:paraId="15352E0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433CC3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88DD05C" w14:textId="77777777" w:rsidTr="004E23B3">
        <w:tc>
          <w:tcPr>
            <w:tcW w:w="1028" w:type="pct"/>
          </w:tcPr>
          <w:p w14:paraId="5768961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9401.31-9406.90</w:t>
            </w:r>
          </w:p>
        </w:tc>
        <w:tc>
          <w:tcPr>
            <w:tcW w:w="3144" w:type="pct"/>
          </w:tcPr>
          <w:p w14:paraId="6251BAE1" w14:textId="5A661B1A"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747B261F"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3372720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5D6746F3" w14:textId="77777777" w:rsidTr="004E23B3">
        <w:tc>
          <w:tcPr>
            <w:tcW w:w="1028" w:type="pct"/>
          </w:tcPr>
          <w:p w14:paraId="037F346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95</w:t>
            </w:r>
          </w:p>
        </w:tc>
        <w:tc>
          <w:tcPr>
            <w:tcW w:w="3144" w:type="pct"/>
          </w:tcPr>
          <w:p w14:paraId="4209811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Toys, games and sports requisites; parts and accessories thereof</w:t>
            </w:r>
          </w:p>
        </w:tc>
        <w:tc>
          <w:tcPr>
            <w:tcW w:w="829" w:type="pct"/>
          </w:tcPr>
          <w:p w14:paraId="01A977D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9A2EF8D" w14:textId="77777777" w:rsidTr="004E23B3">
        <w:tc>
          <w:tcPr>
            <w:tcW w:w="1028" w:type="pct"/>
          </w:tcPr>
          <w:p w14:paraId="5E19BBE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95.03</w:t>
            </w:r>
          </w:p>
        </w:tc>
        <w:tc>
          <w:tcPr>
            <w:tcW w:w="3144" w:type="pct"/>
          </w:tcPr>
          <w:p w14:paraId="582251B1" w14:textId="77777777" w:rsidR="001C2547"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r w:rsidR="001C2547" w:rsidRPr="005D4540">
              <w:rPr>
                <w:rFonts w:ascii="Times New Roman" w:hAnsi="Times New Roman"/>
                <w:noProof/>
                <w:lang w:val="en-GB"/>
              </w:rPr>
              <w:t xml:space="preserve"> </w:t>
            </w:r>
            <w:r w:rsidRPr="005D4540">
              <w:rPr>
                <w:rFonts w:ascii="Times New Roman" w:hAnsi="Times New Roman"/>
                <w:noProof/>
                <w:lang w:val="en-GB"/>
              </w:rPr>
              <w:t>or</w:t>
            </w:r>
          </w:p>
          <w:p w14:paraId="1AA38852" w14:textId="243D20DC" w:rsidR="000673D2"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60 % (EXW).</w:t>
            </w:r>
          </w:p>
        </w:tc>
        <w:tc>
          <w:tcPr>
            <w:tcW w:w="829" w:type="pct"/>
          </w:tcPr>
          <w:p w14:paraId="0EB17A06"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73516AC" w14:textId="77777777" w:rsidTr="004E23B3">
        <w:tc>
          <w:tcPr>
            <w:tcW w:w="1028" w:type="pct"/>
          </w:tcPr>
          <w:p w14:paraId="0ACCD6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95.04-95.05</w:t>
            </w:r>
          </w:p>
        </w:tc>
        <w:tc>
          <w:tcPr>
            <w:tcW w:w="3144" w:type="pct"/>
          </w:tcPr>
          <w:p w14:paraId="0B5C9E94" w14:textId="77777777" w:rsidR="001C2547"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r w:rsidR="001C2547" w:rsidRPr="005D4540">
              <w:rPr>
                <w:rFonts w:ascii="Times New Roman" w:hAnsi="Times New Roman"/>
                <w:noProof/>
                <w:lang w:val="en-GB"/>
              </w:rPr>
              <w:t xml:space="preserve"> </w:t>
            </w:r>
            <w:r w:rsidRPr="005D4540">
              <w:rPr>
                <w:rFonts w:ascii="Times New Roman" w:hAnsi="Times New Roman"/>
                <w:noProof/>
                <w:lang w:val="en-GB"/>
              </w:rPr>
              <w:t>or</w:t>
            </w:r>
          </w:p>
          <w:p w14:paraId="556F606D" w14:textId="3D3091F8" w:rsidR="000673D2"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CD30A0B"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0547F37" w14:textId="77777777" w:rsidTr="004E23B3">
        <w:tc>
          <w:tcPr>
            <w:tcW w:w="1028" w:type="pct"/>
          </w:tcPr>
          <w:p w14:paraId="0AB393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95.06-95.07</w:t>
            </w:r>
          </w:p>
        </w:tc>
        <w:tc>
          <w:tcPr>
            <w:tcW w:w="3144" w:type="pct"/>
          </w:tcPr>
          <w:p w14:paraId="57A2CD6A" w14:textId="77777777" w:rsidR="001C2547"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C9D6691" w14:textId="5A2BA697" w:rsidR="000673D2"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 NOM 60 % (EXW).</w:t>
            </w:r>
          </w:p>
        </w:tc>
        <w:tc>
          <w:tcPr>
            <w:tcW w:w="829" w:type="pct"/>
          </w:tcPr>
          <w:p w14:paraId="6D74AE6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4826DCE0" w14:textId="77777777" w:rsidTr="004E23B3">
        <w:tc>
          <w:tcPr>
            <w:tcW w:w="1028" w:type="pct"/>
          </w:tcPr>
          <w:p w14:paraId="34A11EF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95.08</w:t>
            </w:r>
          </w:p>
        </w:tc>
        <w:tc>
          <w:tcPr>
            <w:tcW w:w="3144" w:type="pct"/>
          </w:tcPr>
          <w:p w14:paraId="6BCEC643" w14:textId="77777777" w:rsidR="001C2547"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F34E66D" w14:textId="4BA3F3DA" w:rsidR="000673D2" w:rsidRPr="005D4540" w:rsidRDefault="000673D2" w:rsidP="001C254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5B78E64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0B1605B5" w14:textId="77777777" w:rsidTr="004E23B3">
        <w:tc>
          <w:tcPr>
            <w:tcW w:w="1028" w:type="pct"/>
          </w:tcPr>
          <w:p w14:paraId="15F4683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96</w:t>
            </w:r>
          </w:p>
        </w:tc>
        <w:tc>
          <w:tcPr>
            <w:tcW w:w="3144" w:type="pct"/>
          </w:tcPr>
          <w:p w14:paraId="5C4F2D4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Miscellaneous manufactured articles</w:t>
            </w:r>
          </w:p>
        </w:tc>
        <w:tc>
          <w:tcPr>
            <w:tcW w:w="829" w:type="pct"/>
          </w:tcPr>
          <w:p w14:paraId="6489873C"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BCACA1E" w14:textId="77777777" w:rsidTr="004E23B3">
        <w:tc>
          <w:tcPr>
            <w:tcW w:w="1028" w:type="pct"/>
          </w:tcPr>
          <w:p w14:paraId="66E59C5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96.01-96.04</w:t>
            </w:r>
          </w:p>
        </w:tc>
        <w:tc>
          <w:tcPr>
            <w:tcW w:w="3144" w:type="pct"/>
          </w:tcPr>
          <w:p w14:paraId="11AC6AB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1E859FAE"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074BA377"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4B7FEA7" w14:textId="77777777" w:rsidTr="004E23B3">
        <w:tc>
          <w:tcPr>
            <w:tcW w:w="1028" w:type="pct"/>
          </w:tcPr>
          <w:p w14:paraId="2DB8E27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96.05</w:t>
            </w:r>
          </w:p>
        </w:tc>
        <w:tc>
          <w:tcPr>
            <w:tcW w:w="3144" w:type="pct"/>
          </w:tcPr>
          <w:p w14:paraId="28D431DE" w14:textId="5FB4E3A9"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Each item in the set shall satisfy the rule which would apply to it if it were not included in the set. However, when a set is composed of originating and non-originating products, the set as a whole shall be regarded as originating, provided that the value of non-originating products does not exceed</w:t>
            </w:r>
            <w:r w:rsidR="00670D74" w:rsidRPr="005D4540">
              <w:rPr>
                <w:rFonts w:ascii="Times New Roman" w:hAnsi="Times New Roman"/>
                <w:noProof/>
                <w:lang w:val="en-GB"/>
              </w:rPr>
              <w:t> </w:t>
            </w:r>
            <w:r w:rsidRPr="005D4540">
              <w:rPr>
                <w:rFonts w:ascii="Times New Roman" w:hAnsi="Times New Roman"/>
                <w:noProof/>
                <w:lang w:val="en-GB"/>
              </w:rPr>
              <w:t>20 % of the EXW of the set.</w:t>
            </w:r>
          </w:p>
        </w:tc>
        <w:tc>
          <w:tcPr>
            <w:tcW w:w="829" w:type="pct"/>
          </w:tcPr>
          <w:p w14:paraId="6F89CE30"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7A0DC635" w14:textId="77777777" w:rsidTr="004E23B3">
        <w:tc>
          <w:tcPr>
            <w:tcW w:w="1028" w:type="pct"/>
          </w:tcPr>
          <w:p w14:paraId="71B0FFD7" w14:textId="7698F0E5" w:rsidR="000673D2" w:rsidRPr="005D4540" w:rsidRDefault="000673D2" w:rsidP="001C2547">
            <w:pPr>
              <w:pageBreakBefore/>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96.06-9608.40</w:t>
            </w:r>
          </w:p>
        </w:tc>
        <w:tc>
          <w:tcPr>
            <w:tcW w:w="3144" w:type="pct"/>
          </w:tcPr>
          <w:p w14:paraId="2E53DDA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626A538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2412A34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10DCAE" w14:textId="77777777" w:rsidTr="004E23B3">
        <w:tc>
          <w:tcPr>
            <w:tcW w:w="1028" w:type="pct"/>
          </w:tcPr>
          <w:p w14:paraId="7D79D809"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9608.50</w:t>
            </w:r>
          </w:p>
        </w:tc>
        <w:tc>
          <w:tcPr>
            <w:tcW w:w="3144" w:type="pct"/>
          </w:tcPr>
          <w:p w14:paraId="4661C9FB"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Each item in the set shall satisfy the rule which would apply to it if it were not included in the set. However, when a set is composed of originating and non-originating products, the set as a whole shall be regarded as originating, provided that the value of non-originating products does not exceed 20 % of the EXW of the set.</w:t>
            </w:r>
          </w:p>
        </w:tc>
        <w:tc>
          <w:tcPr>
            <w:tcW w:w="829" w:type="pct"/>
          </w:tcPr>
          <w:p w14:paraId="308E6DA3"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60FE72E" w14:textId="77777777" w:rsidTr="004E23B3">
        <w:tc>
          <w:tcPr>
            <w:tcW w:w="1028" w:type="pct"/>
          </w:tcPr>
          <w:p w14:paraId="18EEF095"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 xml:space="preserve">9608.60-96.20 </w:t>
            </w:r>
          </w:p>
        </w:tc>
        <w:tc>
          <w:tcPr>
            <w:tcW w:w="3144" w:type="pct"/>
          </w:tcPr>
          <w:p w14:paraId="219030CA"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 or</w:t>
            </w:r>
          </w:p>
          <w:p w14:paraId="33AC72C0"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MaxNOM 50 % (EXW).</w:t>
            </w:r>
          </w:p>
        </w:tc>
        <w:tc>
          <w:tcPr>
            <w:tcW w:w="829" w:type="pct"/>
          </w:tcPr>
          <w:p w14:paraId="79BB0085"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11276A53" w14:textId="77777777" w:rsidTr="004E23B3">
        <w:tc>
          <w:tcPr>
            <w:tcW w:w="1028" w:type="pct"/>
          </w:tcPr>
          <w:p w14:paraId="7B2482B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SECTION XXI</w:t>
            </w:r>
          </w:p>
        </w:tc>
        <w:tc>
          <w:tcPr>
            <w:tcW w:w="3144" w:type="pct"/>
          </w:tcPr>
          <w:p w14:paraId="42B85AE3"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WORKS OF ART, COLLECTORS' PIECES AND ANTIQUES</w:t>
            </w:r>
          </w:p>
        </w:tc>
        <w:tc>
          <w:tcPr>
            <w:tcW w:w="829" w:type="pct"/>
          </w:tcPr>
          <w:p w14:paraId="35838238"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3E0CB2CE" w14:textId="77777777" w:rsidTr="004E23B3">
        <w:tc>
          <w:tcPr>
            <w:tcW w:w="1028" w:type="pct"/>
          </w:tcPr>
          <w:p w14:paraId="3026ACAC"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Chapter 97</w:t>
            </w:r>
          </w:p>
        </w:tc>
        <w:tc>
          <w:tcPr>
            <w:tcW w:w="3144" w:type="pct"/>
          </w:tcPr>
          <w:p w14:paraId="56BB1701"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Works of Art, Collectors' Pieces and Antiques</w:t>
            </w:r>
          </w:p>
        </w:tc>
        <w:tc>
          <w:tcPr>
            <w:tcW w:w="829" w:type="pct"/>
          </w:tcPr>
          <w:p w14:paraId="626E5701"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r w:rsidR="00CB6AF3" w:rsidRPr="005D4540" w14:paraId="6379F162" w14:textId="77777777" w:rsidTr="004E23B3">
        <w:tc>
          <w:tcPr>
            <w:tcW w:w="1028" w:type="pct"/>
          </w:tcPr>
          <w:p w14:paraId="083462D4"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97.01-97.06</w:t>
            </w:r>
          </w:p>
        </w:tc>
        <w:tc>
          <w:tcPr>
            <w:tcW w:w="3144" w:type="pct"/>
          </w:tcPr>
          <w:p w14:paraId="5CC01842" w14:textId="77777777" w:rsidR="000673D2" w:rsidRPr="005D4540" w:rsidRDefault="000673D2" w:rsidP="004E23B3">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CTH</w:t>
            </w:r>
          </w:p>
        </w:tc>
        <w:tc>
          <w:tcPr>
            <w:tcW w:w="829" w:type="pct"/>
          </w:tcPr>
          <w:p w14:paraId="506F937D" w14:textId="77777777" w:rsidR="000673D2" w:rsidRPr="005D4540" w:rsidRDefault="000673D2" w:rsidP="004E23B3">
            <w:pPr>
              <w:widowControl/>
              <w:suppressAutoHyphens/>
              <w:spacing w:before="60" w:after="60" w:line="240" w:lineRule="auto"/>
              <w:rPr>
                <w:rFonts w:ascii="Times New Roman" w:hAnsi="Times New Roman"/>
                <w:noProof/>
                <w:lang w:val="en-GB"/>
              </w:rPr>
            </w:pPr>
          </w:p>
        </w:tc>
      </w:tr>
    </w:tbl>
    <w:p w14:paraId="582E27AC" w14:textId="77777777" w:rsidR="000673D2" w:rsidRPr="005D4540" w:rsidRDefault="000673D2" w:rsidP="00CB6AF3">
      <w:pPr>
        <w:rPr>
          <w:noProof/>
        </w:rPr>
      </w:pPr>
    </w:p>
    <w:p w14:paraId="1A18001C" w14:textId="77777777" w:rsidR="001C2547" w:rsidRPr="005D4540" w:rsidRDefault="001C2547" w:rsidP="00CB6AF3">
      <w:pPr>
        <w:rPr>
          <w:noProof/>
        </w:rPr>
      </w:pPr>
    </w:p>
    <w:p w14:paraId="7DB4E0F9" w14:textId="77777777" w:rsidR="000673D2" w:rsidRPr="005D4540" w:rsidRDefault="000673D2" w:rsidP="00CB6AF3">
      <w:pPr>
        <w:rPr>
          <w:noProof/>
        </w:rPr>
      </w:pPr>
      <w:r w:rsidRPr="005D4540">
        <w:rPr>
          <w:noProof/>
        </w:rPr>
        <w:br w:type="page"/>
      </w:r>
    </w:p>
    <w:p w14:paraId="3C2076B1" w14:textId="77777777" w:rsidR="000673D2" w:rsidRPr="005D4540" w:rsidRDefault="000673D2" w:rsidP="00670D74">
      <w:pPr>
        <w:jc w:val="right"/>
        <w:rPr>
          <w:rFonts w:eastAsia="Calibri"/>
          <w:b/>
          <w:bCs/>
          <w:noProof/>
          <w:u w:val="single"/>
        </w:rPr>
      </w:pPr>
      <w:r w:rsidRPr="005D4540">
        <w:rPr>
          <w:rFonts w:eastAsia="Calibri"/>
          <w:b/>
          <w:bCs/>
          <w:noProof/>
          <w:u w:val="single"/>
        </w:rPr>
        <w:t>Appendix 3-B-1</w:t>
      </w:r>
    </w:p>
    <w:p w14:paraId="44763DFD" w14:textId="77777777" w:rsidR="000673D2" w:rsidRPr="005D4540" w:rsidRDefault="000673D2" w:rsidP="00CB6AF3">
      <w:pPr>
        <w:rPr>
          <w:rFonts w:eastAsia="Calibri"/>
          <w:noProof/>
        </w:rPr>
      </w:pPr>
    </w:p>
    <w:p w14:paraId="0734FD03" w14:textId="77777777" w:rsidR="000673D2" w:rsidRPr="005D4540" w:rsidRDefault="000673D2" w:rsidP="00CB6AF3">
      <w:pPr>
        <w:rPr>
          <w:rFonts w:eastAsia="Calibri"/>
          <w:noProof/>
        </w:rPr>
      </w:pPr>
    </w:p>
    <w:p w14:paraId="6BED9F8F" w14:textId="0AD929E7" w:rsidR="00670D74" w:rsidRPr="005D4540" w:rsidRDefault="000673D2" w:rsidP="00062159">
      <w:pPr>
        <w:jc w:val="center"/>
        <w:rPr>
          <w:rFonts w:eastAsia="Calibri"/>
          <w:noProof/>
        </w:rPr>
      </w:pPr>
      <w:r w:rsidRPr="005D4540">
        <w:rPr>
          <w:rFonts w:eastAsia="Calibri"/>
          <w:noProof/>
        </w:rPr>
        <w:t xml:space="preserve">Addendum to the Product-Specific Rules of Origin </w:t>
      </w:r>
      <w:r w:rsidR="00062159" w:rsidRPr="005D4540">
        <w:rPr>
          <w:rFonts w:eastAsia="Calibri"/>
          <w:noProof/>
        </w:rPr>
        <w:br/>
      </w:r>
      <w:r w:rsidRPr="005D4540">
        <w:rPr>
          <w:rFonts w:eastAsia="Calibri"/>
          <w:noProof/>
        </w:rPr>
        <w:t>in Annex</w:t>
      </w:r>
      <w:r w:rsidR="00670D74" w:rsidRPr="005D4540">
        <w:rPr>
          <w:rFonts w:eastAsia="Calibri"/>
          <w:noProof/>
        </w:rPr>
        <w:t> </w:t>
      </w:r>
      <w:r w:rsidRPr="005D4540">
        <w:rPr>
          <w:rFonts w:eastAsia="Calibri"/>
          <w:noProof/>
        </w:rPr>
        <w:t>3-B (Product-Specific Rules of Origin)</w:t>
      </w:r>
    </w:p>
    <w:p w14:paraId="6E1BF1E5" w14:textId="4298687F" w:rsidR="000673D2" w:rsidRPr="005D4540" w:rsidRDefault="000673D2" w:rsidP="00CB6AF3">
      <w:pPr>
        <w:rPr>
          <w:rFonts w:eastAsia="Calibri"/>
          <w:noProof/>
        </w:rPr>
      </w:pPr>
    </w:p>
    <w:p w14:paraId="411BD75A" w14:textId="592C37D0" w:rsidR="000673D2" w:rsidRPr="005D4540" w:rsidRDefault="000673D2" w:rsidP="00B75E9D">
      <w:pPr>
        <w:rPr>
          <w:noProof/>
        </w:rPr>
      </w:pPr>
      <w:r w:rsidRPr="005D4540">
        <w:rPr>
          <w:noProof/>
        </w:rPr>
        <w:t>1.</w:t>
      </w:r>
      <w:r w:rsidRPr="005D4540">
        <w:rPr>
          <w:noProof/>
        </w:rPr>
        <w:tab/>
        <w:t>For the products listed in the table below, the corresponding rules of origin are alternatives to those set out in Annex</w:t>
      </w:r>
      <w:r w:rsidR="00670D74" w:rsidRPr="005D4540">
        <w:rPr>
          <w:noProof/>
        </w:rPr>
        <w:t> </w:t>
      </w:r>
      <w:r w:rsidRPr="005D4540">
        <w:rPr>
          <w:noProof/>
        </w:rPr>
        <w:t>3-B (Product-Specific Rules of Origin), within the limits of the applicable annual quota.</w:t>
      </w:r>
    </w:p>
    <w:p w14:paraId="64216698" w14:textId="77777777" w:rsidR="000673D2" w:rsidRPr="005D4540" w:rsidRDefault="000673D2" w:rsidP="00CB6AF3">
      <w:pPr>
        <w:rPr>
          <w:noProof/>
        </w:rPr>
      </w:pPr>
    </w:p>
    <w:p w14:paraId="7069B952" w14:textId="05560174" w:rsidR="000673D2" w:rsidRPr="005D4540" w:rsidRDefault="000673D2" w:rsidP="00B75E9D">
      <w:pPr>
        <w:rPr>
          <w:noProof/>
        </w:rPr>
      </w:pPr>
      <w:r w:rsidRPr="005D4540">
        <w:rPr>
          <w:noProof/>
        </w:rPr>
        <w:t>2.</w:t>
      </w:r>
      <w:r w:rsidRPr="005D4540">
        <w:rPr>
          <w:noProof/>
        </w:rPr>
        <w:tab/>
        <w:t>A statement on origin made out pursuant to Table</w:t>
      </w:r>
      <w:r w:rsidR="00670D74" w:rsidRPr="005D4540">
        <w:rPr>
          <w:noProof/>
        </w:rPr>
        <w:t> </w:t>
      </w:r>
      <w:r w:rsidRPr="005D4540">
        <w:rPr>
          <w:noProof/>
        </w:rPr>
        <w:t>1 of this Appendix shall contain the following statement: "Origin quotas – Product originating in accordance with Table</w:t>
      </w:r>
      <w:r w:rsidR="00670D74" w:rsidRPr="005D4540">
        <w:rPr>
          <w:noProof/>
        </w:rPr>
        <w:t> </w:t>
      </w:r>
      <w:r w:rsidRPr="005D4540">
        <w:rPr>
          <w:noProof/>
        </w:rPr>
        <w:t>1 of Appendix</w:t>
      </w:r>
      <w:r w:rsidR="00670D74" w:rsidRPr="005D4540">
        <w:rPr>
          <w:noProof/>
        </w:rPr>
        <w:t> </w:t>
      </w:r>
      <w:r w:rsidRPr="005D4540">
        <w:rPr>
          <w:noProof/>
        </w:rPr>
        <w:t>1 to Annex</w:t>
      </w:r>
      <w:r w:rsidR="00670D74" w:rsidRPr="005D4540">
        <w:rPr>
          <w:noProof/>
        </w:rPr>
        <w:t> </w:t>
      </w:r>
      <w:r w:rsidRPr="005D4540">
        <w:rPr>
          <w:noProof/>
        </w:rPr>
        <w:t>3-B (Product-Specific Rules of Origin)".</w:t>
      </w:r>
    </w:p>
    <w:p w14:paraId="22F77268" w14:textId="77777777" w:rsidR="000673D2" w:rsidRPr="005D4540" w:rsidRDefault="000673D2" w:rsidP="00CB6AF3">
      <w:pPr>
        <w:rPr>
          <w:noProof/>
        </w:rPr>
      </w:pPr>
    </w:p>
    <w:p w14:paraId="09ECBDC0" w14:textId="77777777" w:rsidR="000673D2" w:rsidRPr="005D4540" w:rsidRDefault="000673D2" w:rsidP="00B75E9D">
      <w:pPr>
        <w:rPr>
          <w:noProof/>
        </w:rPr>
      </w:pPr>
      <w:r w:rsidRPr="005D4540">
        <w:rPr>
          <w:noProof/>
        </w:rPr>
        <w:t>3.</w:t>
      </w:r>
      <w:r w:rsidRPr="005D4540">
        <w:rPr>
          <w:noProof/>
        </w:rPr>
        <w:tab/>
        <w:t>In the Union, any quantities referred to in this Appendix shall be managed by the European Commission, which shall take all administrative actions it deems advisable for their efficient management in respect of the applicable law in the Union.</w:t>
      </w:r>
    </w:p>
    <w:p w14:paraId="5A382A8B" w14:textId="77777777" w:rsidR="000673D2" w:rsidRPr="005D4540" w:rsidRDefault="000673D2" w:rsidP="00CB6AF3">
      <w:pPr>
        <w:rPr>
          <w:noProof/>
        </w:rPr>
      </w:pPr>
    </w:p>
    <w:p w14:paraId="37C4EE63" w14:textId="6104F5DD" w:rsidR="000673D2" w:rsidRPr="005D4540" w:rsidRDefault="000673D2" w:rsidP="00B75E9D">
      <w:pPr>
        <w:rPr>
          <w:noProof/>
        </w:rPr>
      </w:pPr>
      <w:r w:rsidRPr="005D4540">
        <w:rPr>
          <w:noProof/>
        </w:rPr>
        <w:t>4.</w:t>
      </w:r>
      <w:r w:rsidRPr="005D4540">
        <w:rPr>
          <w:noProof/>
        </w:rPr>
        <w:tab/>
        <w:t xml:space="preserve">The origin quota shall be administered by the European Commission on a calendar year basis with the full quota volume to be made available on </w:t>
      </w:r>
      <w:r w:rsidR="00062159" w:rsidRPr="005D4540">
        <w:rPr>
          <w:noProof/>
        </w:rPr>
        <w:t>1 </w:t>
      </w:r>
      <w:r w:rsidRPr="005D4540">
        <w:rPr>
          <w:noProof/>
        </w:rPr>
        <w:t>January of each year and it shall be managed on a first-come first-served basis. Should the Agreement enter into force on any other date than</w:t>
      </w:r>
      <w:r w:rsidR="002033D8">
        <w:rPr>
          <w:noProof/>
        </w:rPr>
        <w:t> </w:t>
      </w:r>
      <w:r w:rsidRPr="005D4540">
        <w:rPr>
          <w:noProof/>
        </w:rPr>
        <w:t>1</w:t>
      </w:r>
      <w:r w:rsidR="00062159" w:rsidRPr="005D4540">
        <w:rPr>
          <w:noProof/>
        </w:rPr>
        <w:t> </w:t>
      </w:r>
      <w:r w:rsidRPr="005D4540">
        <w:rPr>
          <w:noProof/>
        </w:rPr>
        <w:t>January, the Parties shall calculate the available quota volume of this origin quota by discounting the volume corresponding to the period running between 1</w:t>
      </w:r>
      <w:r w:rsidR="002033D8">
        <w:rPr>
          <w:noProof/>
        </w:rPr>
        <w:t> </w:t>
      </w:r>
      <w:r w:rsidRPr="005D4540">
        <w:rPr>
          <w:noProof/>
        </w:rPr>
        <w:t>January and the date of entry into force of the Agreement.</w:t>
      </w:r>
    </w:p>
    <w:p w14:paraId="18FA2847" w14:textId="77777777" w:rsidR="000673D2" w:rsidRPr="005D4540" w:rsidRDefault="000673D2" w:rsidP="00CB6AF3">
      <w:pPr>
        <w:rPr>
          <w:noProof/>
        </w:rPr>
      </w:pPr>
    </w:p>
    <w:p w14:paraId="71BE54F9" w14:textId="77777777" w:rsidR="00062159" w:rsidRPr="005D4540" w:rsidRDefault="00062159">
      <w:pPr>
        <w:widowControl/>
        <w:spacing w:line="240" w:lineRule="auto"/>
        <w:rPr>
          <w:rFonts w:eastAsia="Calibri"/>
          <w:noProof/>
        </w:rPr>
      </w:pPr>
      <w:r w:rsidRPr="005D4540">
        <w:rPr>
          <w:rFonts w:eastAsia="Calibri"/>
          <w:noProof/>
        </w:rPr>
        <w:br w:type="page"/>
      </w:r>
    </w:p>
    <w:p w14:paraId="4FE7FD3D" w14:textId="48E0C3A4" w:rsidR="000673D2" w:rsidRPr="005D4540" w:rsidRDefault="000673D2" w:rsidP="00797D07">
      <w:pPr>
        <w:jc w:val="center"/>
        <w:rPr>
          <w:rFonts w:eastAsia="Calibri"/>
          <w:noProof/>
        </w:rPr>
      </w:pPr>
      <w:r w:rsidRPr="005D4540">
        <w:rPr>
          <w:rFonts w:eastAsia="Calibri"/>
          <w:noProof/>
        </w:rPr>
        <w:t>Table 1 – Annual Quota Allocation for Crab Products</w:t>
      </w:r>
    </w:p>
    <w:p w14:paraId="0120FCB8" w14:textId="77777777" w:rsidR="00797D07" w:rsidRPr="005D4540" w:rsidRDefault="00797D07" w:rsidP="00CB6AF3">
      <w:pPr>
        <w:rPr>
          <w:rFonts w:eastAsia="Calibri"/>
          <w:noProof/>
        </w:rPr>
      </w:pPr>
    </w:p>
    <w:tbl>
      <w:tblPr>
        <w:tblStyle w:val="TableGrid"/>
        <w:tblW w:w="5000" w:type="pct"/>
        <w:tblLayout w:type="fixed"/>
        <w:tblLook w:val="04A0" w:firstRow="1" w:lastRow="0" w:firstColumn="1" w:lastColumn="0" w:noHBand="0" w:noVBand="1"/>
      </w:tblPr>
      <w:tblGrid>
        <w:gridCol w:w="1820"/>
        <w:gridCol w:w="4847"/>
        <w:gridCol w:w="1853"/>
        <w:gridCol w:w="1109"/>
      </w:tblGrid>
      <w:tr w:rsidR="00CB6AF3" w:rsidRPr="005D4540" w14:paraId="04AADE8A" w14:textId="77777777" w:rsidTr="002033D8">
        <w:trPr>
          <w:cantSplit/>
          <w:tblHeader/>
        </w:trPr>
        <w:tc>
          <w:tcPr>
            <w:tcW w:w="945" w:type="pct"/>
            <w:tcBorders>
              <w:bottom w:val="single" w:sz="4" w:space="0" w:color="auto"/>
            </w:tcBorders>
            <w:vAlign w:val="center"/>
          </w:tcPr>
          <w:p w14:paraId="11EAF803" w14:textId="77777777" w:rsidR="000673D2" w:rsidRPr="005D4540" w:rsidRDefault="000673D2" w:rsidP="00062159">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Harmonized System classification (HS 2022)</w:t>
            </w:r>
          </w:p>
        </w:tc>
        <w:tc>
          <w:tcPr>
            <w:tcW w:w="2517" w:type="pct"/>
            <w:tcBorders>
              <w:bottom w:val="single" w:sz="4" w:space="0" w:color="auto"/>
            </w:tcBorders>
            <w:vAlign w:val="center"/>
          </w:tcPr>
          <w:p w14:paraId="7E393F50" w14:textId="77777777" w:rsidR="000673D2" w:rsidRPr="005D4540" w:rsidRDefault="000673D2" w:rsidP="00062159">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Product description</w:t>
            </w:r>
          </w:p>
        </w:tc>
        <w:tc>
          <w:tcPr>
            <w:tcW w:w="962" w:type="pct"/>
            <w:tcBorders>
              <w:bottom w:val="single" w:sz="4" w:space="0" w:color="auto"/>
            </w:tcBorders>
            <w:vAlign w:val="center"/>
          </w:tcPr>
          <w:p w14:paraId="753ED10D" w14:textId="77777777" w:rsidR="000673D2" w:rsidRPr="005D4540" w:rsidRDefault="000673D2" w:rsidP="00062159">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Alternative products specific rule</w:t>
            </w:r>
          </w:p>
        </w:tc>
        <w:tc>
          <w:tcPr>
            <w:tcW w:w="576" w:type="pct"/>
            <w:tcBorders>
              <w:bottom w:val="single" w:sz="4" w:space="0" w:color="auto"/>
            </w:tcBorders>
            <w:vAlign w:val="center"/>
          </w:tcPr>
          <w:p w14:paraId="05E6DCA2" w14:textId="77777777" w:rsidR="000673D2" w:rsidRPr="005D4540" w:rsidRDefault="000673D2" w:rsidP="00062159">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Annual quota (t)</w:t>
            </w:r>
          </w:p>
        </w:tc>
      </w:tr>
      <w:tr w:rsidR="00CB6AF3" w:rsidRPr="005D4540" w14:paraId="2845B281" w14:textId="77777777" w:rsidTr="002033D8">
        <w:tc>
          <w:tcPr>
            <w:tcW w:w="945" w:type="pct"/>
            <w:tcBorders>
              <w:bottom w:val="single" w:sz="4" w:space="0" w:color="auto"/>
            </w:tcBorders>
          </w:tcPr>
          <w:p w14:paraId="2A2803A4" w14:textId="28EF6AE7" w:rsidR="000673D2" w:rsidRPr="005D4540" w:rsidRDefault="000673D2" w:rsidP="00062159">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1605</w:t>
            </w:r>
            <w:r w:rsidR="00797D07" w:rsidRPr="005D4540">
              <w:rPr>
                <w:rFonts w:ascii="Times New Roman" w:hAnsi="Times New Roman"/>
                <w:noProof/>
                <w:lang w:val="en-GB"/>
              </w:rPr>
              <w:t> </w:t>
            </w:r>
            <w:r w:rsidRPr="005D4540">
              <w:rPr>
                <w:rFonts w:ascii="Times New Roman" w:hAnsi="Times New Roman"/>
                <w:noProof/>
                <w:lang w:val="en-GB"/>
              </w:rPr>
              <w:t>10</w:t>
            </w:r>
          </w:p>
        </w:tc>
        <w:tc>
          <w:tcPr>
            <w:tcW w:w="2517" w:type="pct"/>
            <w:tcBorders>
              <w:bottom w:val="single" w:sz="4" w:space="0" w:color="auto"/>
            </w:tcBorders>
          </w:tcPr>
          <w:p w14:paraId="5C206432" w14:textId="325B791F" w:rsidR="000673D2" w:rsidRPr="005D4540" w:rsidRDefault="000673D2" w:rsidP="00062159">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w:t>
            </w:r>
            <w:r w:rsidR="00797D07" w:rsidRPr="005D4540">
              <w:rPr>
                <w:rFonts w:ascii="Times New Roman" w:hAnsi="Times New Roman"/>
                <w:noProof/>
                <w:lang w:val="en-GB"/>
              </w:rPr>
              <w:t xml:space="preserve"> </w:t>
            </w:r>
            <w:r w:rsidRPr="005D4540">
              <w:rPr>
                <w:rFonts w:ascii="Times New Roman" w:hAnsi="Times New Roman"/>
                <w:noProof/>
                <w:lang w:val="en-GB"/>
              </w:rPr>
              <w:t>Crab</w:t>
            </w:r>
          </w:p>
        </w:tc>
        <w:tc>
          <w:tcPr>
            <w:tcW w:w="962" w:type="pct"/>
            <w:tcBorders>
              <w:bottom w:val="single" w:sz="4" w:space="0" w:color="auto"/>
            </w:tcBorders>
          </w:tcPr>
          <w:p w14:paraId="61B0C627" w14:textId="77777777" w:rsidR="000673D2" w:rsidRPr="005D4540" w:rsidRDefault="000673D2" w:rsidP="00797D07">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CTH</w:t>
            </w:r>
          </w:p>
        </w:tc>
        <w:tc>
          <w:tcPr>
            <w:tcW w:w="576" w:type="pct"/>
            <w:tcBorders>
              <w:bottom w:val="single" w:sz="4" w:space="0" w:color="auto"/>
            </w:tcBorders>
          </w:tcPr>
          <w:p w14:paraId="55AEA6E6" w14:textId="77777777" w:rsidR="000673D2" w:rsidRPr="005D4540" w:rsidRDefault="000673D2" w:rsidP="00797D07">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376</w:t>
            </w:r>
          </w:p>
        </w:tc>
      </w:tr>
    </w:tbl>
    <w:p w14:paraId="14DDB663" w14:textId="77777777" w:rsidR="000673D2" w:rsidRPr="005D4540" w:rsidRDefault="000673D2" w:rsidP="00CB6AF3">
      <w:pPr>
        <w:rPr>
          <w:rFonts w:eastAsia="Calibri"/>
          <w:noProof/>
        </w:rPr>
      </w:pPr>
    </w:p>
    <w:p w14:paraId="18AABE4C" w14:textId="77777777" w:rsidR="000673D2" w:rsidRPr="005D4540" w:rsidRDefault="000673D2" w:rsidP="00CB6AF3">
      <w:pPr>
        <w:rPr>
          <w:noProof/>
        </w:rPr>
      </w:pPr>
    </w:p>
    <w:p w14:paraId="60369498" w14:textId="77777777" w:rsidR="00797D07" w:rsidRPr="005D4540" w:rsidRDefault="00797D07">
      <w:pPr>
        <w:widowControl/>
        <w:spacing w:line="240" w:lineRule="auto"/>
        <w:rPr>
          <w:rFonts w:eastAsia="Calibri"/>
          <w:noProof/>
        </w:rPr>
      </w:pPr>
      <w:r w:rsidRPr="005D4540">
        <w:rPr>
          <w:rFonts w:eastAsia="Calibri"/>
          <w:noProof/>
        </w:rPr>
        <w:br w:type="page"/>
      </w:r>
    </w:p>
    <w:p w14:paraId="69532447" w14:textId="7A426556" w:rsidR="000673D2" w:rsidRPr="005D4540" w:rsidRDefault="000673D2" w:rsidP="00797D07">
      <w:pPr>
        <w:jc w:val="right"/>
        <w:rPr>
          <w:rFonts w:eastAsia="Calibri"/>
          <w:b/>
          <w:bCs/>
          <w:noProof/>
          <w:u w:val="single"/>
        </w:rPr>
      </w:pPr>
      <w:r w:rsidRPr="005D4540">
        <w:rPr>
          <w:rFonts w:eastAsia="Calibri"/>
          <w:b/>
          <w:bCs/>
          <w:noProof/>
          <w:u w:val="single"/>
        </w:rPr>
        <w:t>Appendix 3-B-2</w:t>
      </w:r>
    </w:p>
    <w:p w14:paraId="35A39A40" w14:textId="77777777" w:rsidR="000673D2" w:rsidRPr="005D4540" w:rsidRDefault="000673D2" w:rsidP="00CB6AF3">
      <w:pPr>
        <w:rPr>
          <w:rFonts w:eastAsia="Calibri"/>
          <w:noProof/>
        </w:rPr>
      </w:pPr>
    </w:p>
    <w:p w14:paraId="606156A6" w14:textId="77777777" w:rsidR="000673D2" w:rsidRPr="005D4540" w:rsidRDefault="000673D2" w:rsidP="00CB6AF3">
      <w:pPr>
        <w:rPr>
          <w:rFonts w:eastAsia="Calibri"/>
          <w:noProof/>
        </w:rPr>
      </w:pPr>
    </w:p>
    <w:p w14:paraId="11461080" w14:textId="0421B7E0" w:rsidR="000673D2" w:rsidRPr="005D4540" w:rsidRDefault="000673D2" w:rsidP="00797D07">
      <w:pPr>
        <w:jc w:val="center"/>
        <w:rPr>
          <w:rFonts w:eastAsia="Calibri"/>
          <w:noProof/>
        </w:rPr>
      </w:pPr>
      <w:r w:rsidRPr="005D4540">
        <w:rPr>
          <w:rFonts w:eastAsia="Calibri"/>
          <w:noProof/>
        </w:rPr>
        <w:t xml:space="preserve">PRODUCTS REFERRED TO IN ARTICLE 3.3(2) FOR WHICH </w:t>
      </w:r>
      <w:r w:rsidR="00797D07" w:rsidRPr="005D4540">
        <w:rPr>
          <w:rFonts w:eastAsia="Calibri"/>
          <w:noProof/>
        </w:rPr>
        <w:br/>
      </w:r>
      <w:r w:rsidRPr="005D4540">
        <w:rPr>
          <w:rFonts w:eastAsia="Calibri"/>
          <w:noProof/>
        </w:rPr>
        <w:t xml:space="preserve">MATERIALS ORIGINATING IN JAPAN OR IN ASEAN MEMBER STATES </w:t>
      </w:r>
      <w:r w:rsidR="00797D07" w:rsidRPr="005D4540">
        <w:rPr>
          <w:rFonts w:eastAsia="Calibri"/>
          <w:noProof/>
        </w:rPr>
        <w:br/>
      </w:r>
      <w:r w:rsidRPr="005D4540">
        <w:rPr>
          <w:rFonts w:eastAsia="Calibri"/>
          <w:noProof/>
        </w:rPr>
        <w:t>MAY BE CONSIDERED AS MATERIALS ORIGINATING IN INDONESIA</w:t>
      </w:r>
    </w:p>
    <w:p w14:paraId="47F3AB15" w14:textId="77777777" w:rsidR="000673D2" w:rsidRPr="005D4540" w:rsidRDefault="000673D2" w:rsidP="00CB6AF3">
      <w:pPr>
        <w:rPr>
          <w:rFonts w:eastAsia="Calibri"/>
          <w:noProof/>
        </w:rPr>
      </w:pPr>
    </w:p>
    <w:tbl>
      <w:tblPr>
        <w:tblStyle w:val="TableGrid"/>
        <w:tblW w:w="5000" w:type="pct"/>
        <w:tblLayout w:type="fixed"/>
        <w:tblLook w:val="04A0" w:firstRow="1" w:lastRow="0" w:firstColumn="1" w:lastColumn="0" w:noHBand="0" w:noVBand="1"/>
      </w:tblPr>
      <w:tblGrid>
        <w:gridCol w:w="4799"/>
        <w:gridCol w:w="4830"/>
      </w:tblGrid>
      <w:tr w:rsidR="00CB6AF3" w:rsidRPr="005D4540" w14:paraId="5A9C32D4" w14:textId="77777777" w:rsidTr="00797D07">
        <w:trPr>
          <w:cantSplit/>
          <w:tblHeader/>
        </w:trPr>
        <w:tc>
          <w:tcPr>
            <w:tcW w:w="2492" w:type="pct"/>
            <w:vAlign w:val="center"/>
          </w:tcPr>
          <w:p w14:paraId="69F72163" w14:textId="77777777" w:rsidR="000673D2" w:rsidRPr="005D4540" w:rsidRDefault="000673D2" w:rsidP="00797D07">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HS codes</w:t>
            </w:r>
          </w:p>
        </w:tc>
        <w:tc>
          <w:tcPr>
            <w:tcW w:w="2508" w:type="pct"/>
            <w:vAlign w:val="center"/>
          </w:tcPr>
          <w:p w14:paraId="48C8CE39" w14:textId="77777777" w:rsidR="000673D2" w:rsidRPr="005D4540" w:rsidRDefault="000673D2" w:rsidP="00797D07">
            <w:pPr>
              <w:widowControl/>
              <w:suppressAutoHyphens/>
              <w:spacing w:before="60" w:after="60" w:line="240" w:lineRule="auto"/>
              <w:jc w:val="center"/>
              <w:rPr>
                <w:rFonts w:ascii="Times New Roman" w:hAnsi="Times New Roman"/>
                <w:noProof/>
                <w:lang w:val="en-GB"/>
              </w:rPr>
            </w:pPr>
            <w:r w:rsidRPr="005D4540">
              <w:rPr>
                <w:rFonts w:ascii="Times New Roman" w:hAnsi="Times New Roman"/>
                <w:noProof/>
                <w:lang w:val="en-GB"/>
              </w:rPr>
              <w:t>Countries with which cumulation is possible</w:t>
            </w:r>
          </w:p>
        </w:tc>
      </w:tr>
      <w:tr w:rsidR="00CB6AF3" w:rsidRPr="005D4540" w14:paraId="26A77B74" w14:textId="77777777" w:rsidTr="00797D07">
        <w:tc>
          <w:tcPr>
            <w:tcW w:w="2492" w:type="pct"/>
          </w:tcPr>
          <w:p w14:paraId="3556CBDA" w14:textId="2A78E90B" w:rsidR="000673D2"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8482</w:t>
            </w:r>
            <w:r w:rsidR="00151983" w:rsidRPr="005D4540">
              <w:rPr>
                <w:rFonts w:ascii="Times New Roman" w:hAnsi="Times New Roman"/>
                <w:noProof/>
                <w:lang w:val="en-GB"/>
              </w:rPr>
              <w:t> </w:t>
            </w:r>
            <w:r w:rsidRPr="005D4540">
              <w:rPr>
                <w:rFonts w:ascii="Times New Roman" w:hAnsi="Times New Roman"/>
                <w:noProof/>
                <w:lang w:val="en-GB"/>
              </w:rPr>
              <w:t>10, 8482</w:t>
            </w:r>
            <w:r w:rsidR="00151983" w:rsidRPr="005D4540">
              <w:rPr>
                <w:rFonts w:ascii="Times New Roman" w:hAnsi="Times New Roman"/>
                <w:noProof/>
                <w:lang w:val="en-GB"/>
              </w:rPr>
              <w:t> </w:t>
            </w:r>
            <w:r w:rsidRPr="005D4540">
              <w:rPr>
                <w:rFonts w:ascii="Times New Roman" w:hAnsi="Times New Roman"/>
                <w:noProof/>
                <w:lang w:val="en-GB"/>
              </w:rPr>
              <w:t>20, 8482</w:t>
            </w:r>
            <w:r w:rsidR="00151983" w:rsidRPr="005D4540">
              <w:rPr>
                <w:rFonts w:ascii="Times New Roman" w:hAnsi="Times New Roman"/>
                <w:noProof/>
                <w:lang w:val="en-GB"/>
              </w:rPr>
              <w:t> </w:t>
            </w:r>
            <w:r w:rsidRPr="005D4540">
              <w:rPr>
                <w:rFonts w:ascii="Times New Roman" w:hAnsi="Times New Roman"/>
                <w:noProof/>
                <w:lang w:val="en-GB"/>
              </w:rPr>
              <w:t>80, 8482</w:t>
            </w:r>
            <w:r w:rsidR="00151983" w:rsidRPr="005D4540">
              <w:rPr>
                <w:rFonts w:ascii="Times New Roman" w:hAnsi="Times New Roman"/>
                <w:noProof/>
                <w:lang w:val="en-GB"/>
              </w:rPr>
              <w:t> </w:t>
            </w:r>
            <w:r w:rsidRPr="005D4540">
              <w:rPr>
                <w:rFonts w:ascii="Times New Roman" w:hAnsi="Times New Roman"/>
                <w:noProof/>
                <w:lang w:val="en-GB"/>
              </w:rPr>
              <w:t>91, 8543</w:t>
            </w:r>
            <w:r w:rsidR="00151983" w:rsidRPr="005D4540">
              <w:rPr>
                <w:rFonts w:ascii="Times New Roman" w:hAnsi="Times New Roman"/>
                <w:noProof/>
                <w:lang w:val="en-GB"/>
              </w:rPr>
              <w:t> </w:t>
            </w:r>
            <w:r w:rsidRPr="005D4540">
              <w:rPr>
                <w:rFonts w:ascii="Times New Roman" w:hAnsi="Times New Roman"/>
                <w:noProof/>
                <w:lang w:val="en-GB"/>
              </w:rPr>
              <w:t>70</w:t>
            </w:r>
          </w:p>
        </w:tc>
        <w:tc>
          <w:tcPr>
            <w:tcW w:w="2508" w:type="pct"/>
          </w:tcPr>
          <w:p w14:paraId="5DD7460E" w14:textId="77777777" w:rsidR="000673D2"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Japan</w:t>
            </w:r>
          </w:p>
        </w:tc>
      </w:tr>
      <w:tr w:rsidR="00CB6AF3" w:rsidRPr="005D4540" w14:paraId="7D83B2CF" w14:textId="77777777" w:rsidTr="00797D07">
        <w:tc>
          <w:tcPr>
            <w:tcW w:w="2492" w:type="pct"/>
          </w:tcPr>
          <w:p w14:paraId="5D37156F" w14:textId="60DAE096" w:rsidR="00670D74"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8413</w:t>
            </w:r>
            <w:r w:rsidR="00151983" w:rsidRPr="005D4540">
              <w:rPr>
                <w:rFonts w:ascii="Times New Roman" w:hAnsi="Times New Roman"/>
                <w:noProof/>
                <w:lang w:val="en-GB"/>
              </w:rPr>
              <w:t> </w:t>
            </w:r>
            <w:r w:rsidRPr="005D4540">
              <w:rPr>
                <w:rFonts w:ascii="Times New Roman" w:hAnsi="Times New Roman"/>
                <w:noProof/>
                <w:lang w:val="en-GB"/>
              </w:rPr>
              <w:t>20, 8413</w:t>
            </w:r>
            <w:r w:rsidR="00151983" w:rsidRPr="005D4540">
              <w:rPr>
                <w:rFonts w:ascii="Times New Roman" w:hAnsi="Times New Roman"/>
                <w:noProof/>
                <w:lang w:val="en-GB"/>
              </w:rPr>
              <w:t> </w:t>
            </w:r>
            <w:r w:rsidRPr="005D4540">
              <w:rPr>
                <w:rFonts w:ascii="Times New Roman" w:hAnsi="Times New Roman"/>
                <w:noProof/>
                <w:lang w:val="en-GB"/>
              </w:rPr>
              <w:t>30, 8413</w:t>
            </w:r>
            <w:r w:rsidR="00151983" w:rsidRPr="005D4540">
              <w:rPr>
                <w:rFonts w:ascii="Times New Roman" w:hAnsi="Times New Roman"/>
                <w:noProof/>
                <w:lang w:val="en-GB"/>
              </w:rPr>
              <w:t> </w:t>
            </w:r>
            <w:r w:rsidRPr="005D4540">
              <w:rPr>
                <w:rFonts w:ascii="Times New Roman" w:hAnsi="Times New Roman"/>
                <w:noProof/>
                <w:lang w:val="en-GB"/>
              </w:rPr>
              <w:t>50, 8413</w:t>
            </w:r>
            <w:r w:rsidR="00151983" w:rsidRPr="005D4540">
              <w:rPr>
                <w:rFonts w:ascii="Times New Roman" w:hAnsi="Times New Roman"/>
                <w:noProof/>
                <w:lang w:val="en-GB"/>
              </w:rPr>
              <w:t> </w:t>
            </w:r>
            <w:r w:rsidRPr="005D4540">
              <w:rPr>
                <w:rFonts w:ascii="Times New Roman" w:hAnsi="Times New Roman"/>
                <w:noProof/>
                <w:lang w:val="en-GB"/>
              </w:rPr>
              <w:t>60, 8414</w:t>
            </w:r>
            <w:r w:rsidR="00151983" w:rsidRPr="005D4540">
              <w:rPr>
                <w:rFonts w:ascii="Times New Roman" w:hAnsi="Times New Roman"/>
                <w:noProof/>
                <w:lang w:val="en-GB"/>
              </w:rPr>
              <w:t> </w:t>
            </w:r>
            <w:r w:rsidRPr="005D4540">
              <w:rPr>
                <w:rFonts w:ascii="Times New Roman" w:hAnsi="Times New Roman"/>
                <w:noProof/>
                <w:lang w:val="en-GB"/>
              </w:rPr>
              <w:t>80, 8452</w:t>
            </w:r>
            <w:r w:rsidR="00151983" w:rsidRPr="005D4540">
              <w:rPr>
                <w:rFonts w:ascii="Times New Roman" w:hAnsi="Times New Roman"/>
                <w:noProof/>
                <w:lang w:val="en-GB"/>
              </w:rPr>
              <w:t> </w:t>
            </w:r>
            <w:r w:rsidRPr="005D4540">
              <w:rPr>
                <w:rFonts w:ascii="Times New Roman" w:hAnsi="Times New Roman"/>
                <w:noProof/>
                <w:lang w:val="en-GB"/>
              </w:rPr>
              <w:t>29, 8467</w:t>
            </w:r>
            <w:r w:rsidR="00151983" w:rsidRPr="005D4540">
              <w:rPr>
                <w:rFonts w:ascii="Times New Roman" w:hAnsi="Times New Roman"/>
                <w:noProof/>
                <w:lang w:val="en-GB"/>
              </w:rPr>
              <w:t> </w:t>
            </w:r>
            <w:r w:rsidRPr="005D4540">
              <w:rPr>
                <w:rFonts w:ascii="Times New Roman" w:hAnsi="Times New Roman"/>
                <w:noProof/>
                <w:lang w:val="en-GB"/>
              </w:rPr>
              <w:t>11, 8467</w:t>
            </w:r>
            <w:r w:rsidR="00151983" w:rsidRPr="005D4540">
              <w:rPr>
                <w:rFonts w:ascii="Times New Roman" w:hAnsi="Times New Roman"/>
                <w:noProof/>
                <w:lang w:val="en-GB"/>
              </w:rPr>
              <w:t> </w:t>
            </w:r>
            <w:r w:rsidRPr="005D4540">
              <w:rPr>
                <w:rFonts w:ascii="Times New Roman" w:hAnsi="Times New Roman"/>
                <w:noProof/>
                <w:lang w:val="en-GB"/>
              </w:rPr>
              <w:t>29, 8467</w:t>
            </w:r>
            <w:r w:rsidR="00151983" w:rsidRPr="005D4540">
              <w:rPr>
                <w:rFonts w:ascii="Times New Roman" w:hAnsi="Times New Roman"/>
                <w:noProof/>
                <w:lang w:val="en-GB"/>
              </w:rPr>
              <w:t> </w:t>
            </w:r>
            <w:r w:rsidRPr="005D4540">
              <w:rPr>
                <w:rFonts w:ascii="Times New Roman" w:hAnsi="Times New Roman"/>
                <w:noProof/>
                <w:lang w:val="en-GB"/>
              </w:rPr>
              <w:t>89, 8481</w:t>
            </w:r>
            <w:r w:rsidR="00151983" w:rsidRPr="005D4540">
              <w:rPr>
                <w:rFonts w:ascii="Times New Roman" w:hAnsi="Times New Roman"/>
                <w:noProof/>
                <w:lang w:val="en-GB"/>
              </w:rPr>
              <w:t> </w:t>
            </w:r>
            <w:r w:rsidRPr="005D4540">
              <w:rPr>
                <w:rFonts w:ascii="Times New Roman" w:hAnsi="Times New Roman"/>
                <w:noProof/>
                <w:lang w:val="en-GB"/>
              </w:rPr>
              <w:t>10, 8481</w:t>
            </w:r>
            <w:r w:rsidR="00151983" w:rsidRPr="005D4540">
              <w:rPr>
                <w:rFonts w:ascii="Times New Roman" w:hAnsi="Times New Roman"/>
                <w:noProof/>
                <w:lang w:val="en-GB"/>
              </w:rPr>
              <w:t> </w:t>
            </w:r>
            <w:r w:rsidRPr="005D4540">
              <w:rPr>
                <w:rFonts w:ascii="Times New Roman" w:hAnsi="Times New Roman"/>
                <w:noProof/>
                <w:lang w:val="en-GB"/>
              </w:rPr>
              <w:t>20, 8481</w:t>
            </w:r>
            <w:r w:rsidR="00151983" w:rsidRPr="005D4540">
              <w:rPr>
                <w:rFonts w:ascii="Times New Roman" w:hAnsi="Times New Roman"/>
                <w:noProof/>
                <w:lang w:val="en-GB"/>
              </w:rPr>
              <w:t> </w:t>
            </w:r>
            <w:r w:rsidRPr="005D4540">
              <w:rPr>
                <w:rFonts w:ascii="Times New Roman" w:hAnsi="Times New Roman"/>
                <w:noProof/>
                <w:lang w:val="en-GB"/>
              </w:rPr>
              <w:t>30, 8481</w:t>
            </w:r>
            <w:r w:rsidR="00151983" w:rsidRPr="005D4540">
              <w:rPr>
                <w:rFonts w:ascii="Times New Roman" w:hAnsi="Times New Roman"/>
                <w:noProof/>
                <w:lang w:val="en-GB"/>
              </w:rPr>
              <w:t> </w:t>
            </w:r>
            <w:r w:rsidRPr="005D4540">
              <w:rPr>
                <w:rFonts w:ascii="Times New Roman" w:hAnsi="Times New Roman"/>
                <w:noProof/>
                <w:lang w:val="en-GB"/>
              </w:rPr>
              <w:t>40, 8481</w:t>
            </w:r>
            <w:r w:rsidR="00151983" w:rsidRPr="005D4540">
              <w:rPr>
                <w:rFonts w:ascii="Times New Roman" w:hAnsi="Times New Roman"/>
                <w:noProof/>
                <w:lang w:val="en-GB"/>
              </w:rPr>
              <w:t> </w:t>
            </w:r>
            <w:r w:rsidRPr="005D4540">
              <w:rPr>
                <w:rFonts w:ascii="Times New Roman" w:hAnsi="Times New Roman"/>
                <w:noProof/>
                <w:lang w:val="en-GB"/>
              </w:rPr>
              <w:t>80, 8501</w:t>
            </w:r>
            <w:r w:rsidR="00151983" w:rsidRPr="005D4540">
              <w:rPr>
                <w:rFonts w:ascii="Times New Roman" w:hAnsi="Times New Roman"/>
                <w:noProof/>
                <w:lang w:val="en-GB"/>
              </w:rPr>
              <w:t> </w:t>
            </w:r>
            <w:r w:rsidRPr="005D4540">
              <w:rPr>
                <w:rFonts w:ascii="Times New Roman" w:hAnsi="Times New Roman"/>
                <w:noProof/>
                <w:lang w:val="en-GB"/>
              </w:rPr>
              <w:t>31, 8501</w:t>
            </w:r>
            <w:r w:rsidR="00151983" w:rsidRPr="005D4540">
              <w:rPr>
                <w:rFonts w:ascii="Times New Roman" w:hAnsi="Times New Roman"/>
                <w:noProof/>
                <w:lang w:val="en-GB"/>
              </w:rPr>
              <w:t> </w:t>
            </w:r>
            <w:r w:rsidRPr="005D4540">
              <w:rPr>
                <w:rFonts w:ascii="Times New Roman" w:hAnsi="Times New Roman"/>
                <w:noProof/>
                <w:lang w:val="en-GB"/>
              </w:rPr>
              <w:t>40, 8504</w:t>
            </w:r>
            <w:r w:rsidR="00151983" w:rsidRPr="005D4540">
              <w:rPr>
                <w:rFonts w:ascii="Times New Roman" w:hAnsi="Times New Roman"/>
                <w:noProof/>
                <w:lang w:val="en-GB"/>
              </w:rPr>
              <w:t> </w:t>
            </w:r>
            <w:r w:rsidRPr="005D4540">
              <w:rPr>
                <w:rFonts w:ascii="Times New Roman" w:hAnsi="Times New Roman"/>
                <w:noProof/>
                <w:lang w:val="en-GB"/>
              </w:rPr>
              <w:t>21, 8504</w:t>
            </w:r>
            <w:r w:rsidR="00151983" w:rsidRPr="005D4540">
              <w:rPr>
                <w:rFonts w:ascii="Times New Roman" w:hAnsi="Times New Roman"/>
                <w:noProof/>
                <w:lang w:val="en-GB"/>
              </w:rPr>
              <w:t> </w:t>
            </w:r>
            <w:r w:rsidRPr="005D4540">
              <w:rPr>
                <w:rFonts w:ascii="Times New Roman" w:hAnsi="Times New Roman"/>
                <w:noProof/>
                <w:lang w:val="en-GB"/>
              </w:rPr>
              <w:t>22, 8504</w:t>
            </w:r>
            <w:r w:rsidR="00151983" w:rsidRPr="005D4540">
              <w:rPr>
                <w:rFonts w:ascii="Times New Roman" w:hAnsi="Times New Roman"/>
                <w:noProof/>
                <w:lang w:val="en-GB"/>
              </w:rPr>
              <w:t> </w:t>
            </w:r>
            <w:r w:rsidRPr="005D4540">
              <w:rPr>
                <w:rFonts w:ascii="Times New Roman" w:hAnsi="Times New Roman"/>
                <w:noProof/>
                <w:lang w:val="en-GB"/>
              </w:rPr>
              <w:t>23, 8504</w:t>
            </w:r>
            <w:r w:rsidR="00151983" w:rsidRPr="005D4540">
              <w:rPr>
                <w:rFonts w:ascii="Times New Roman" w:hAnsi="Times New Roman"/>
                <w:noProof/>
                <w:lang w:val="en-GB"/>
              </w:rPr>
              <w:t> </w:t>
            </w:r>
            <w:r w:rsidRPr="005D4540">
              <w:rPr>
                <w:rFonts w:ascii="Times New Roman" w:hAnsi="Times New Roman"/>
                <w:noProof/>
                <w:lang w:val="en-GB"/>
              </w:rPr>
              <w:t>31, 8504</w:t>
            </w:r>
            <w:r w:rsidR="00151983" w:rsidRPr="005D4540">
              <w:rPr>
                <w:rFonts w:ascii="Times New Roman" w:hAnsi="Times New Roman"/>
                <w:noProof/>
                <w:lang w:val="en-GB"/>
              </w:rPr>
              <w:t> </w:t>
            </w:r>
            <w:r w:rsidRPr="005D4540">
              <w:rPr>
                <w:rFonts w:ascii="Times New Roman" w:hAnsi="Times New Roman"/>
                <w:noProof/>
                <w:lang w:val="en-GB"/>
              </w:rPr>
              <w:t>34, 8516</w:t>
            </w:r>
            <w:r w:rsidR="00151983" w:rsidRPr="005D4540">
              <w:rPr>
                <w:rFonts w:ascii="Times New Roman" w:hAnsi="Times New Roman"/>
                <w:noProof/>
                <w:lang w:val="en-GB"/>
              </w:rPr>
              <w:t> </w:t>
            </w:r>
            <w:r w:rsidRPr="005D4540">
              <w:rPr>
                <w:rFonts w:ascii="Times New Roman" w:hAnsi="Times New Roman"/>
                <w:noProof/>
                <w:lang w:val="en-GB"/>
              </w:rPr>
              <w:t>71, 8536</w:t>
            </w:r>
            <w:r w:rsidR="00151983" w:rsidRPr="005D4540">
              <w:rPr>
                <w:rFonts w:ascii="Times New Roman" w:hAnsi="Times New Roman"/>
                <w:noProof/>
                <w:lang w:val="en-GB"/>
              </w:rPr>
              <w:t> </w:t>
            </w:r>
            <w:r w:rsidRPr="005D4540">
              <w:rPr>
                <w:rFonts w:ascii="Times New Roman" w:hAnsi="Times New Roman"/>
                <w:noProof/>
                <w:lang w:val="en-GB"/>
              </w:rPr>
              <w:t>10, 8536</w:t>
            </w:r>
            <w:r w:rsidR="00151983" w:rsidRPr="005D4540">
              <w:rPr>
                <w:rFonts w:ascii="Times New Roman" w:hAnsi="Times New Roman"/>
                <w:noProof/>
                <w:lang w:val="en-GB"/>
              </w:rPr>
              <w:t> </w:t>
            </w:r>
            <w:r w:rsidRPr="005D4540">
              <w:rPr>
                <w:rFonts w:ascii="Times New Roman" w:hAnsi="Times New Roman"/>
                <w:noProof/>
                <w:lang w:val="en-GB"/>
              </w:rPr>
              <w:t>20,</w:t>
            </w:r>
          </w:p>
          <w:p w14:paraId="31000D40" w14:textId="20F90888" w:rsidR="000673D2"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8536</w:t>
            </w:r>
            <w:r w:rsidR="00151983" w:rsidRPr="005D4540">
              <w:rPr>
                <w:rFonts w:ascii="Times New Roman" w:hAnsi="Times New Roman"/>
                <w:noProof/>
                <w:lang w:val="en-GB"/>
              </w:rPr>
              <w:t> </w:t>
            </w:r>
            <w:r w:rsidRPr="005D4540">
              <w:rPr>
                <w:rFonts w:ascii="Times New Roman" w:hAnsi="Times New Roman"/>
                <w:noProof/>
                <w:lang w:val="en-GB"/>
              </w:rPr>
              <w:t>41, 8536</w:t>
            </w:r>
            <w:r w:rsidR="00151983" w:rsidRPr="005D4540">
              <w:rPr>
                <w:rFonts w:ascii="Times New Roman" w:hAnsi="Times New Roman"/>
                <w:noProof/>
                <w:lang w:val="en-GB"/>
              </w:rPr>
              <w:t> </w:t>
            </w:r>
            <w:r w:rsidRPr="005D4540">
              <w:rPr>
                <w:rFonts w:ascii="Times New Roman" w:hAnsi="Times New Roman"/>
                <w:noProof/>
                <w:lang w:val="en-GB"/>
              </w:rPr>
              <w:t>49, 8536</w:t>
            </w:r>
            <w:r w:rsidR="00151983" w:rsidRPr="005D4540">
              <w:rPr>
                <w:rFonts w:ascii="Times New Roman" w:hAnsi="Times New Roman"/>
                <w:noProof/>
                <w:lang w:val="en-GB"/>
              </w:rPr>
              <w:t> </w:t>
            </w:r>
            <w:r w:rsidRPr="005D4540">
              <w:rPr>
                <w:rFonts w:ascii="Times New Roman" w:hAnsi="Times New Roman"/>
                <w:noProof/>
                <w:lang w:val="en-GB"/>
              </w:rPr>
              <w:t>61, 8536</w:t>
            </w:r>
            <w:r w:rsidR="00151983" w:rsidRPr="005D4540">
              <w:rPr>
                <w:rFonts w:ascii="Times New Roman" w:hAnsi="Times New Roman"/>
                <w:noProof/>
                <w:lang w:val="en-GB"/>
              </w:rPr>
              <w:t> </w:t>
            </w:r>
            <w:r w:rsidRPr="005D4540">
              <w:rPr>
                <w:rFonts w:ascii="Times New Roman" w:hAnsi="Times New Roman"/>
                <w:noProof/>
                <w:lang w:val="en-GB"/>
              </w:rPr>
              <w:t>69, 8536</w:t>
            </w:r>
            <w:r w:rsidR="00151983" w:rsidRPr="005D4540">
              <w:rPr>
                <w:rFonts w:ascii="Times New Roman" w:hAnsi="Times New Roman"/>
                <w:noProof/>
                <w:lang w:val="en-GB"/>
              </w:rPr>
              <w:t> </w:t>
            </w:r>
            <w:r w:rsidRPr="005D4540">
              <w:rPr>
                <w:rFonts w:ascii="Times New Roman" w:hAnsi="Times New Roman"/>
                <w:noProof/>
                <w:lang w:val="en-GB"/>
              </w:rPr>
              <w:t>70, 8536</w:t>
            </w:r>
            <w:r w:rsidR="00151983" w:rsidRPr="005D4540">
              <w:rPr>
                <w:rFonts w:ascii="Times New Roman" w:hAnsi="Times New Roman"/>
                <w:noProof/>
                <w:lang w:val="en-GB"/>
              </w:rPr>
              <w:t> </w:t>
            </w:r>
            <w:r w:rsidRPr="005D4540">
              <w:rPr>
                <w:rFonts w:ascii="Times New Roman" w:hAnsi="Times New Roman"/>
                <w:noProof/>
                <w:lang w:val="en-GB"/>
              </w:rPr>
              <w:t>90</w:t>
            </w:r>
          </w:p>
        </w:tc>
        <w:tc>
          <w:tcPr>
            <w:tcW w:w="2508" w:type="pct"/>
          </w:tcPr>
          <w:p w14:paraId="6A093002" w14:textId="77777777" w:rsidR="000673D2"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ASEAN Member States</w:t>
            </w:r>
          </w:p>
        </w:tc>
      </w:tr>
      <w:tr w:rsidR="00CB6AF3" w:rsidRPr="005D4540" w14:paraId="584870BF" w14:textId="77777777" w:rsidTr="00797D07">
        <w:tc>
          <w:tcPr>
            <w:tcW w:w="2492" w:type="pct"/>
          </w:tcPr>
          <w:p w14:paraId="406FB998" w14:textId="77777777" w:rsidR="000673D2"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9028</w:t>
            </w:r>
          </w:p>
        </w:tc>
        <w:tc>
          <w:tcPr>
            <w:tcW w:w="2508" w:type="pct"/>
          </w:tcPr>
          <w:p w14:paraId="192FC294" w14:textId="77777777" w:rsidR="000673D2" w:rsidRPr="005D4540" w:rsidRDefault="000673D2" w:rsidP="00797D07">
            <w:pPr>
              <w:widowControl/>
              <w:suppressAutoHyphens/>
              <w:spacing w:before="60" w:after="60" w:line="240" w:lineRule="auto"/>
              <w:rPr>
                <w:rFonts w:ascii="Times New Roman" w:hAnsi="Times New Roman"/>
                <w:noProof/>
                <w:lang w:val="en-GB"/>
              </w:rPr>
            </w:pPr>
            <w:r w:rsidRPr="005D4540">
              <w:rPr>
                <w:rFonts w:ascii="Times New Roman" w:hAnsi="Times New Roman"/>
                <w:noProof/>
                <w:lang w:val="en-GB"/>
              </w:rPr>
              <w:t>Singapore, Vietnam</w:t>
            </w:r>
          </w:p>
        </w:tc>
      </w:tr>
    </w:tbl>
    <w:p w14:paraId="69F78166" w14:textId="77777777" w:rsidR="000673D2" w:rsidRPr="005D4540" w:rsidRDefault="000673D2" w:rsidP="00CB6AF3">
      <w:pPr>
        <w:rPr>
          <w:noProof/>
        </w:rPr>
      </w:pPr>
    </w:p>
    <w:p w14:paraId="51863203" w14:textId="77777777" w:rsidR="00151983" w:rsidRPr="005D4540" w:rsidRDefault="00151983" w:rsidP="00CB6AF3">
      <w:pPr>
        <w:rPr>
          <w:noProof/>
        </w:rPr>
      </w:pPr>
    </w:p>
    <w:p w14:paraId="521836EB" w14:textId="68BDD8BE" w:rsidR="000673D2" w:rsidRPr="005D4540" w:rsidRDefault="00151983" w:rsidP="00151983">
      <w:pPr>
        <w:jc w:val="center"/>
        <w:rPr>
          <w:noProof/>
        </w:rPr>
      </w:pPr>
      <w:r w:rsidRPr="005D4540">
        <w:rPr>
          <w:noProof/>
        </w:rPr>
        <w:t>________________</w:t>
      </w:r>
    </w:p>
    <w:p w14:paraId="6C8B5B15" w14:textId="77777777" w:rsidR="000673D2" w:rsidRPr="005D4540" w:rsidRDefault="000673D2" w:rsidP="00CB6AF3">
      <w:pPr>
        <w:rPr>
          <w:noProof/>
        </w:rPr>
        <w:sectPr w:rsidR="000673D2" w:rsidRPr="005D4540" w:rsidSect="00CB6AF3">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53EBB67" w14:textId="77777777" w:rsidR="000673D2" w:rsidRPr="005D4540" w:rsidRDefault="000673D2" w:rsidP="00151983">
      <w:pPr>
        <w:jc w:val="right"/>
        <w:rPr>
          <w:b/>
          <w:bCs/>
          <w:noProof/>
          <w:u w:val="single"/>
        </w:rPr>
      </w:pPr>
      <w:r w:rsidRPr="005D4540">
        <w:rPr>
          <w:b/>
          <w:bCs/>
          <w:noProof/>
          <w:u w:val="single"/>
        </w:rPr>
        <w:t>ANNEX 3-C</w:t>
      </w:r>
    </w:p>
    <w:p w14:paraId="72A82EBD" w14:textId="77777777" w:rsidR="000673D2" w:rsidRPr="005D4540" w:rsidRDefault="000673D2" w:rsidP="00CB6AF3">
      <w:pPr>
        <w:rPr>
          <w:noProof/>
        </w:rPr>
      </w:pPr>
    </w:p>
    <w:p w14:paraId="3915FE13" w14:textId="77777777" w:rsidR="000673D2" w:rsidRPr="005D4540" w:rsidRDefault="000673D2" w:rsidP="00CB6AF3">
      <w:pPr>
        <w:rPr>
          <w:noProof/>
        </w:rPr>
      </w:pPr>
    </w:p>
    <w:p w14:paraId="6A7B0AD6" w14:textId="77777777" w:rsidR="003E0C92" w:rsidRPr="008D1EDE" w:rsidRDefault="003E0C92" w:rsidP="003E0C92">
      <w:pPr>
        <w:jc w:val="center"/>
        <w:rPr>
          <w:noProof/>
        </w:rPr>
      </w:pPr>
      <w:r w:rsidRPr="008D1EDE">
        <w:rPr>
          <w:noProof/>
        </w:rPr>
        <w:t>TEXT OF THE STATEMENT ON ORIGIN</w:t>
      </w:r>
    </w:p>
    <w:p w14:paraId="0D5BB094" w14:textId="77777777" w:rsidR="003E0C92" w:rsidRPr="008D1EDE" w:rsidRDefault="003E0C92" w:rsidP="003E0C92">
      <w:pPr>
        <w:rPr>
          <w:rFonts w:eastAsia="MS Mincho"/>
          <w:noProof/>
        </w:rPr>
      </w:pPr>
    </w:p>
    <w:p w14:paraId="1191D0CC" w14:textId="77777777" w:rsidR="003E0C92" w:rsidRPr="008D1EDE" w:rsidRDefault="003E0C92" w:rsidP="003E0C92">
      <w:pPr>
        <w:rPr>
          <w:rFonts w:eastAsia="MS Mincho"/>
          <w:noProof/>
        </w:rPr>
      </w:pPr>
      <w:r w:rsidRPr="008D1EDE">
        <w:rPr>
          <w:rFonts w:eastAsia="MS Mincho"/>
          <w:noProof/>
        </w:rPr>
        <w:t>The statement on origin must be drawn up in accordance with the footnotes contained in this Annex. The footnotes do not have to be reproduced.</w:t>
      </w:r>
    </w:p>
    <w:p w14:paraId="2203C9F9" w14:textId="77777777" w:rsidR="003E0C92" w:rsidRPr="008D1EDE" w:rsidRDefault="003E0C92" w:rsidP="003E0C92">
      <w:pPr>
        <w:rPr>
          <w:rFonts w:eastAsia="MS Mincho"/>
          <w:noProof/>
        </w:rPr>
      </w:pPr>
    </w:p>
    <w:p w14:paraId="63ADA077" w14:textId="77777777" w:rsidR="003E0C92" w:rsidRDefault="003E0C92">
      <w:pPr>
        <w:widowControl/>
        <w:spacing w:line="240" w:lineRule="auto"/>
        <w:rPr>
          <w:rFonts w:eastAsia="MS Mincho"/>
          <w:noProof/>
        </w:rPr>
      </w:pPr>
      <w:r>
        <w:rPr>
          <w:rFonts w:eastAsia="MS Mincho"/>
          <w:noProof/>
        </w:rPr>
        <w:br w:type="page"/>
      </w:r>
    </w:p>
    <w:p w14:paraId="06682137" w14:textId="7096C918" w:rsidR="003E0C92" w:rsidRPr="008D1EDE" w:rsidRDefault="003E0C92" w:rsidP="003E0C92">
      <w:pPr>
        <w:rPr>
          <w:rFonts w:eastAsia="MS Mincho"/>
          <w:noProof/>
        </w:rPr>
      </w:pPr>
      <w:r w:rsidRPr="008D1EDE">
        <w:rPr>
          <w:rFonts w:eastAsia="MS Mincho"/>
          <w:noProof/>
        </w:rPr>
        <w:t>Text of the statement on origin in Bulgarian:</w:t>
      </w:r>
    </w:p>
    <w:p w14:paraId="146705B1" w14:textId="77777777" w:rsidR="003E0C92" w:rsidRDefault="003E0C92" w:rsidP="003E0C92">
      <w:pPr>
        <w:rPr>
          <w:rFonts w:eastAsia="MS Mincho"/>
          <w:noProof/>
        </w:rPr>
      </w:pPr>
    </w:p>
    <w:p w14:paraId="63CEE098" w14:textId="31228577" w:rsidR="003E0C92" w:rsidRPr="00EE2AC9" w:rsidRDefault="003E0C92" w:rsidP="003E0C92">
      <w:pPr>
        <w:rPr>
          <w:rFonts w:eastAsia="MS Mincho"/>
          <w:noProof/>
          <w:lang w:val="ru-RU"/>
        </w:rPr>
      </w:pPr>
      <w:r w:rsidRPr="00EE2AC9">
        <w:rPr>
          <w:rFonts w:eastAsia="MS Mincho"/>
          <w:noProof/>
          <w:lang w:val="ru-RU"/>
        </w:rPr>
        <w:t>Текст на изявлението за произход на български език:</w:t>
      </w:r>
    </w:p>
    <w:p w14:paraId="128B081B" w14:textId="77777777" w:rsidR="003E0C92" w:rsidRPr="00EE2AC9" w:rsidRDefault="003E0C92" w:rsidP="003E0C92">
      <w:pPr>
        <w:rPr>
          <w:rFonts w:eastAsia="MS Mincho"/>
          <w:noProof/>
          <w:lang w:val="ru-RU"/>
        </w:rPr>
      </w:pPr>
    </w:p>
    <w:p w14:paraId="7AC2A1F6" w14:textId="24514C79" w:rsidR="003E0C92" w:rsidRPr="00EE2AC9" w:rsidRDefault="003E0C92" w:rsidP="003E0C92">
      <w:pPr>
        <w:rPr>
          <w:rFonts w:eastAsia="MS Mincho"/>
          <w:noProof/>
          <w:lang w:val="ru-RU"/>
        </w:rPr>
      </w:pPr>
      <w:r w:rsidRPr="00EE2AC9">
        <w:rPr>
          <w:rFonts w:eastAsia="MS Mincho"/>
          <w:noProof/>
          <w:lang w:val="ru-RU"/>
        </w:rPr>
        <w:t xml:space="preserve">(Период: от___________ до __________ </w:t>
      </w:r>
      <w:r w:rsidRPr="00EE2AC9">
        <w:rPr>
          <w:rFonts w:eastAsia="MS Mincho"/>
          <w:b/>
          <w:bCs/>
          <w:noProof/>
          <w:vertAlign w:val="superscript"/>
          <w:lang w:val="ru-RU"/>
        </w:rPr>
        <w:t>(1)</w:t>
      </w:r>
      <w:r w:rsidRPr="00EE2AC9">
        <w:rPr>
          <w:rFonts w:eastAsia="MS Mincho"/>
          <w:noProof/>
          <w:lang w:val="ru-RU"/>
        </w:rPr>
        <w:t>)</w:t>
      </w:r>
    </w:p>
    <w:p w14:paraId="17CC5660" w14:textId="77777777" w:rsidR="003E0C92" w:rsidRPr="00EE2AC9" w:rsidRDefault="003E0C92" w:rsidP="003E0C92">
      <w:pPr>
        <w:rPr>
          <w:rFonts w:eastAsia="MS Mincho"/>
          <w:noProof/>
          <w:lang w:val="ru-RU"/>
        </w:rPr>
      </w:pPr>
    </w:p>
    <w:p w14:paraId="151A6C08" w14:textId="33FEB5B0" w:rsidR="003E0C92" w:rsidRPr="00EE2AC9" w:rsidRDefault="003E0C92" w:rsidP="003E0C92">
      <w:pPr>
        <w:rPr>
          <w:rFonts w:eastAsia="MS Mincho"/>
          <w:noProof/>
          <w:lang w:val="ru-RU"/>
        </w:rPr>
      </w:pPr>
      <w:r w:rsidRPr="003E0C92">
        <w:rPr>
          <w:rFonts w:eastAsia="MS Mincho"/>
          <w:noProof/>
          <w:lang w:val="ru-RU"/>
        </w:rPr>
        <w:t>Износителят на продуктите, обхванати от настоящия документ (референтен № на износител</w:t>
      </w:r>
      <w:r>
        <w:rPr>
          <w:rFonts w:eastAsia="MS Mincho"/>
          <w:noProof/>
        </w:rPr>
        <w:t> </w:t>
      </w:r>
      <w:r w:rsidRPr="003E0C92">
        <w:rPr>
          <w:rFonts w:eastAsia="MS Mincho"/>
          <w:noProof/>
          <w:lang w:val="ru-RU"/>
        </w:rPr>
        <w:t xml:space="preserve">… </w:t>
      </w:r>
      <w:r w:rsidRPr="003E0C92">
        <w:rPr>
          <w:rFonts w:eastAsia="MS Mincho"/>
          <w:b/>
          <w:bCs/>
          <w:noProof/>
          <w:vertAlign w:val="superscript"/>
          <w:lang w:val="ru-RU"/>
        </w:rPr>
        <w:t>(</w:t>
      </w:r>
      <w:r w:rsidRPr="003E0C92">
        <w:rPr>
          <w:rFonts w:eastAsia="MS Mincho"/>
          <w:b/>
          <w:bCs/>
          <w:noProof/>
          <w:vertAlign w:val="superscript"/>
          <w:lang w:val="ro-RO"/>
        </w:rPr>
        <w:t>2</w:t>
      </w:r>
      <w:r w:rsidRPr="003E0C92">
        <w:rPr>
          <w:rFonts w:eastAsia="MS Mincho"/>
          <w:b/>
          <w:bCs/>
          <w:noProof/>
          <w:vertAlign w:val="superscript"/>
          <w:lang w:val="ru-RU"/>
        </w:rPr>
        <w:t>)</w:t>
      </w:r>
      <w:r w:rsidRPr="003E0C92">
        <w:rPr>
          <w:rFonts w:eastAsia="MS Mincho"/>
          <w:noProof/>
          <w:lang w:val="ru-RU"/>
        </w:rPr>
        <w:t>), декларира, че освен когато ясно е посочено друго, тези продукти са с преференциален произход от</w:t>
      </w:r>
      <w:r>
        <w:rPr>
          <w:rFonts w:eastAsia="MS Mincho"/>
          <w:noProof/>
          <w:lang w:val="ro-RO"/>
        </w:rPr>
        <w:t> …</w:t>
      </w:r>
      <w:r w:rsidRPr="003E0C92">
        <w:rPr>
          <w:rFonts w:eastAsia="MS Mincho"/>
          <w:noProof/>
          <w:lang w:val="ru-RU"/>
        </w:rPr>
        <w:t xml:space="preserve"> </w:t>
      </w:r>
      <w:r w:rsidRPr="003E0C92">
        <w:rPr>
          <w:rFonts w:eastAsia="MS Mincho"/>
          <w:b/>
          <w:bCs/>
          <w:noProof/>
          <w:vertAlign w:val="superscript"/>
          <w:lang w:val="ru-RU"/>
        </w:rPr>
        <w:t>(</w:t>
      </w:r>
      <w:r>
        <w:rPr>
          <w:rFonts w:eastAsia="MS Mincho"/>
          <w:b/>
          <w:bCs/>
          <w:noProof/>
          <w:vertAlign w:val="superscript"/>
          <w:lang w:val="ro-RO"/>
        </w:rPr>
        <w:t>3</w:t>
      </w:r>
      <w:r w:rsidRPr="003E0C92">
        <w:rPr>
          <w:rFonts w:eastAsia="MS Mincho"/>
          <w:b/>
          <w:bCs/>
          <w:noProof/>
          <w:vertAlign w:val="superscript"/>
          <w:lang w:val="ru-RU"/>
        </w:rPr>
        <w:t>)</w:t>
      </w:r>
      <w:r w:rsidRPr="00EE2AC9">
        <w:rPr>
          <w:rFonts w:eastAsia="MS Mincho"/>
          <w:noProof/>
          <w:lang w:val="ru-RU"/>
        </w:rPr>
        <w:t>.</w:t>
      </w:r>
    </w:p>
    <w:p w14:paraId="31AF2980" w14:textId="77777777" w:rsidR="003E0C92" w:rsidRPr="00EE2AC9" w:rsidRDefault="003E0C92" w:rsidP="003E0C92">
      <w:pPr>
        <w:rPr>
          <w:rFonts w:eastAsia="MS Mincho"/>
          <w:noProof/>
          <w:lang w:val="ru-RU"/>
        </w:rPr>
      </w:pPr>
    </w:p>
    <w:p w14:paraId="2B0C7A83" w14:textId="5046E5B2" w:rsidR="003E0C92" w:rsidRPr="003E0C92" w:rsidRDefault="003E0C92" w:rsidP="003E0C92">
      <w:pPr>
        <w:tabs>
          <w:tab w:val="right" w:leader="dot" w:pos="9356"/>
        </w:tabs>
        <w:rPr>
          <w:rFonts w:eastAsia="MS Mincho"/>
          <w:noProof/>
          <w:lang w:val="ru-RU"/>
        </w:rPr>
      </w:pPr>
      <w:r w:rsidRPr="00EE2AC9">
        <w:rPr>
          <w:rFonts w:eastAsia="MS Mincho"/>
          <w:noProof/>
          <w:lang w:val="ru-RU"/>
        </w:rPr>
        <w:tab/>
      </w:r>
      <w:r w:rsidRPr="003E0C92">
        <w:rPr>
          <w:rFonts w:eastAsia="MS Mincho"/>
          <w:b/>
          <w:bCs/>
          <w:noProof/>
          <w:vertAlign w:val="superscript"/>
          <w:lang w:val="ru-RU"/>
        </w:rPr>
        <w:t>(4)</w:t>
      </w:r>
    </w:p>
    <w:p w14:paraId="21F8316F" w14:textId="77777777" w:rsidR="003E0C92" w:rsidRPr="003E0C92" w:rsidRDefault="003E0C92" w:rsidP="003E0C92">
      <w:pPr>
        <w:jc w:val="center"/>
        <w:rPr>
          <w:rFonts w:eastAsia="MS Mincho"/>
          <w:noProof/>
          <w:lang w:val="ru-RU"/>
        </w:rPr>
      </w:pPr>
      <w:r w:rsidRPr="003E0C92">
        <w:rPr>
          <w:rFonts w:eastAsia="MS Mincho"/>
          <w:noProof/>
          <w:lang w:val="ru-RU"/>
        </w:rPr>
        <w:t>(място и дата)</w:t>
      </w:r>
    </w:p>
    <w:p w14:paraId="680AEC7D" w14:textId="43FD89A8" w:rsidR="003E0C92" w:rsidRPr="00EE2AC9" w:rsidRDefault="003E0C92" w:rsidP="003E0C92">
      <w:pPr>
        <w:tabs>
          <w:tab w:val="right" w:leader="dot" w:pos="9356"/>
        </w:tabs>
        <w:rPr>
          <w:rFonts w:eastAsia="MS Mincho"/>
          <w:noProof/>
          <w:lang w:val="ru-RU"/>
        </w:rPr>
      </w:pPr>
      <w:r w:rsidRPr="00EE2AC9">
        <w:rPr>
          <w:rFonts w:eastAsia="MS Mincho"/>
          <w:noProof/>
          <w:lang w:val="ru-RU"/>
        </w:rPr>
        <w:tab/>
      </w:r>
    </w:p>
    <w:p w14:paraId="498D3AC7" w14:textId="6A2F284B" w:rsidR="003E0C92" w:rsidRDefault="003E0C92" w:rsidP="003E0C92">
      <w:pPr>
        <w:jc w:val="center"/>
        <w:rPr>
          <w:rFonts w:eastAsia="MS Mincho"/>
          <w:noProof/>
          <w:lang w:val="ro-RO"/>
        </w:rPr>
      </w:pPr>
      <w:r w:rsidRPr="003E0C92">
        <w:rPr>
          <w:rFonts w:eastAsia="MS Mincho"/>
          <w:noProof/>
          <w:lang w:val="ru-RU"/>
        </w:rPr>
        <w:t>(име с печатни букви и подпис</w:t>
      </w:r>
      <w:r w:rsidR="00155A3A" w:rsidRPr="003E0C92">
        <w:rPr>
          <w:rFonts w:eastAsia="MS Mincho"/>
          <w:b/>
          <w:bCs/>
          <w:noProof/>
          <w:vertAlign w:val="superscript"/>
          <w:lang w:val="ru-RU"/>
        </w:rPr>
        <w:t>(</w:t>
      </w:r>
      <w:r w:rsidR="00155A3A">
        <w:rPr>
          <w:rFonts w:eastAsia="MS Mincho"/>
          <w:b/>
          <w:bCs/>
          <w:noProof/>
          <w:vertAlign w:val="superscript"/>
          <w:lang w:val="ro-RO"/>
        </w:rPr>
        <w:t>5</w:t>
      </w:r>
      <w:r w:rsidR="00155A3A" w:rsidRPr="003E0C92">
        <w:rPr>
          <w:rFonts w:eastAsia="MS Mincho"/>
          <w:b/>
          <w:bCs/>
          <w:noProof/>
          <w:vertAlign w:val="superscript"/>
          <w:lang w:val="ru-RU"/>
        </w:rPr>
        <w:t>)</w:t>
      </w:r>
      <w:r w:rsidRPr="003E0C92">
        <w:rPr>
          <w:rFonts w:eastAsia="MS Mincho"/>
          <w:noProof/>
          <w:lang w:val="ru-RU"/>
        </w:rPr>
        <w:t xml:space="preserve"> на износителя)</w:t>
      </w:r>
    </w:p>
    <w:p w14:paraId="5B2DB753" w14:textId="77777777" w:rsidR="003E0C92" w:rsidRDefault="003E0C92" w:rsidP="003E0C92">
      <w:pPr>
        <w:rPr>
          <w:rFonts w:eastAsia="MS Mincho"/>
          <w:noProof/>
          <w:lang w:val="ro-RO"/>
        </w:rPr>
      </w:pPr>
    </w:p>
    <w:p w14:paraId="13C51B1F" w14:textId="1E05B5C0" w:rsidR="003E0C92" w:rsidRDefault="003E0C92" w:rsidP="003E0C92">
      <w:pPr>
        <w:rPr>
          <w:rFonts w:eastAsia="MS Mincho"/>
          <w:noProof/>
          <w:lang w:val="ro-RO"/>
        </w:rPr>
      </w:pPr>
      <w:r>
        <w:rPr>
          <w:rFonts w:eastAsia="MS Mincho"/>
          <w:noProof/>
          <w:lang w:val="ro-RO"/>
        </w:rPr>
        <w:t>_______________</w:t>
      </w:r>
    </w:p>
    <w:p w14:paraId="7965E4A1" w14:textId="26EC5923" w:rsidR="003E0C92" w:rsidRPr="003E0C92"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Pr="008D1EDE">
        <w:rPr>
          <w:noProof/>
          <w:lang w:val="ru-RU"/>
        </w:rPr>
        <w:t>Когато изявлението за произход се попълва за няколко пратки с идентични продукти с произход по смисъла на член 3.18, се посочва периодът, за който ще се прилага изявлението за произход. Периодът не може да надвишава 12 месеца. Всички операции по внос на продукта трябва да се извършат в рамките на посочения период. Когато не се прилага определен период, това поле може да се остави празно.</w:t>
      </w:r>
    </w:p>
    <w:p w14:paraId="7FB0720B" w14:textId="69DBC91D" w:rsidR="003E0C92" w:rsidRPr="003E0C92"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Pr="008D1EDE">
        <w:rPr>
          <w:noProof/>
          <w:lang w:val="ru-RU"/>
        </w:rPr>
        <w:t>Посочва се референтният номер за идентифициране на износителя. За износител от Съюза това е номерът, определен в съответствие със законовите и подзаконовите разпоредби на Съюза. За износител от Индонезия това е номерът, определен в съответствие със законовите и подзаконовите разпоредби на Индонезия. Когато на износителя не е определен номер в съответствие със законовите и подзаконовите разпоредби на страните, това поле може да се остави празно.</w:t>
      </w:r>
    </w:p>
    <w:p w14:paraId="57A50DB6" w14:textId="01A97AF7" w:rsidR="003E0C92" w:rsidRPr="003E0C92"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Pr="008D1EDE">
        <w:rPr>
          <w:noProof/>
          <w:lang w:val="ru-RU"/>
        </w:rPr>
        <w:t>Посочва се произходът на продукта: Индонезия, Европейския съюз или ЕС.</w:t>
      </w:r>
    </w:p>
    <w:p w14:paraId="2D8076CE" w14:textId="57F3296D" w:rsidR="003E0C92" w:rsidRPr="003E0C92"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Pr="008D1EDE">
        <w:rPr>
          <w:noProof/>
          <w:lang w:val="ru-RU"/>
        </w:rPr>
        <w:t>Мястото и датата може да се пропуснат, ако информацията се съдържа в самия документ.</w:t>
      </w:r>
    </w:p>
    <w:p w14:paraId="650E0941" w14:textId="01862CD3" w:rsidR="003E0C92" w:rsidRDefault="003E0C92" w:rsidP="00155A3A">
      <w:pPr>
        <w:spacing w:line="240" w:lineRule="auto"/>
        <w:ind w:left="567" w:hanging="567"/>
        <w:rPr>
          <w:noProof/>
          <w:lang w:val="ro-RO"/>
        </w:rPr>
      </w:pPr>
      <w:r w:rsidRPr="003E0C92">
        <w:rPr>
          <w:rFonts w:eastAsia="MS Mincho"/>
          <w:b/>
          <w:bCs/>
          <w:noProof/>
          <w:vertAlign w:val="superscript"/>
          <w:lang w:val="ro-RO"/>
        </w:rPr>
        <w:t>(5)</w:t>
      </w:r>
      <w:r w:rsidRPr="003E0C92">
        <w:rPr>
          <w:rFonts w:eastAsia="MS Mincho"/>
          <w:noProof/>
          <w:lang w:val="ro-RO"/>
        </w:rPr>
        <w:tab/>
      </w:r>
      <w:r w:rsidRPr="008D1EDE">
        <w:rPr>
          <w:noProof/>
          <w:lang w:val="ru-RU"/>
        </w:rPr>
        <w:t>Ако на износителя е определен номер, от него не се изисква да подписва изявлението за произход.</w:t>
      </w:r>
    </w:p>
    <w:p w14:paraId="1F0CFCB1" w14:textId="77777777" w:rsidR="00155A3A" w:rsidRPr="00155A3A" w:rsidRDefault="00155A3A" w:rsidP="00155A3A">
      <w:pPr>
        <w:spacing w:line="240" w:lineRule="auto"/>
        <w:ind w:left="567" w:hanging="567"/>
        <w:rPr>
          <w:rFonts w:eastAsia="MS Mincho"/>
          <w:noProof/>
          <w:lang w:val="ro-RO"/>
        </w:rPr>
      </w:pPr>
    </w:p>
    <w:p w14:paraId="4A14BAC3" w14:textId="77777777" w:rsidR="003E0C92" w:rsidRPr="003E0C92" w:rsidRDefault="003E0C92" w:rsidP="003E0C92">
      <w:pPr>
        <w:rPr>
          <w:rFonts w:eastAsia="MS Mincho"/>
          <w:noProof/>
          <w:lang w:val="ru-RU"/>
        </w:rPr>
      </w:pPr>
      <w:r w:rsidRPr="003E0C92">
        <w:rPr>
          <w:rFonts w:eastAsia="MS Mincho"/>
          <w:noProof/>
          <w:lang w:val="ru-RU"/>
        </w:rPr>
        <w:br w:type="page"/>
      </w:r>
    </w:p>
    <w:p w14:paraId="184D95D9" w14:textId="77777777" w:rsidR="003E0C92" w:rsidRDefault="003E0C92" w:rsidP="003E0C92">
      <w:pPr>
        <w:rPr>
          <w:rFonts w:eastAsia="MS Mincho"/>
          <w:noProof/>
        </w:rPr>
      </w:pPr>
      <w:r w:rsidRPr="008D1EDE">
        <w:rPr>
          <w:rFonts w:eastAsia="MS Mincho"/>
          <w:noProof/>
        </w:rPr>
        <w:t>Text of the statement on origin in Croatian:</w:t>
      </w:r>
    </w:p>
    <w:p w14:paraId="110EF68C" w14:textId="77777777" w:rsidR="00155A3A" w:rsidRPr="008D1EDE" w:rsidRDefault="00155A3A" w:rsidP="003E0C92">
      <w:pPr>
        <w:rPr>
          <w:rFonts w:eastAsia="MS Mincho"/>
          <w:noProof/>
        </w:rPr>
      </w:pPr>
    </w:p>
    <w:p w14:paraId="737A527D" w14:textId="77777777" w:rsidR="003E0C92" w:rsidRPr="003E0C92" w:rsidRDefault="003E0C92" w:rsidP="003E0C92">
      <w:pPr>
        <w:rPr>
          <w:rFonts w:eastAsia="MS Mincho"/>
          <w:noProof/>
          <w:lang w:val="pl-PL"/>
        </w:rPr>
      </w:pPr>
      <w:r w:rsidRPr="003E0C92">
        <w:rPr>
          <w:rFonts w:eastAsia="MS Mincho"/>
          <w:noProof/>
          <w:lang w:val="pl-PL"/>
        </w:rPr>
        <w:t>Tekst tvrdnje o podrijetlu na hrvatskom:</w:t>
      </w:r>
    </w:p>
    <w:p w14:paraId="36BB6924" w14:textId="77777777" w:rsidR="003E0C92" w:rsidRPr="003E0C92" w:rsidRDefault="003E0C92" w:rsidP="003E0C92">
      <w:pPr>
        <w:rPr>
          <w:rFonts w:eastAsia="MS Mincho"/>
          <w:noProof/>
          <w:lang w:val="pl-PL"/>
        </w:rPr>
      </w:pPr>
    </w:p>
    <w:p w14:paraId="4EBD5AED" w14:textId="758101A9" w:rsidR="003E0C92" w:rsidRPr="003E0C92" w:rsidRDefault="003E0C92" w:rsidP="003E0C92">
      <w:pPr>
        <w:rPr>
          <w:rFonts w:eastAsia="MS Mincho"/>
          <w:noProof/>
          <w:lang w:val="pl-PL"/>
        </w:rPr>
      </w:pPr>
      <w:r w:rsidRPr="003E0C92">
        <w:rPr>
          <w:rFonts w:eastAsia="MS Mincho"/>
          <w:noProof/>
          <w:lang w:val="pl-PL"/>
        </w:rPr>
        <w:t xml:space="preserve">(Razdoblje: od___________ do __________ </w:t>
      </w:r>
      <w:r w:rsidR="00155A3A" w:rsidRPr="003E0C92">
        <w:rPr>
          <w:rFonts w:eastAsia="MS Mincho"/>
          <w:b/>
          <w:bCs/>
          <w:noProof/>
          <w:vertAlign w:val="superscript"/>
          <w:lang w:val="ro-RO"/>
        </w:rPr>
        <w:t>(1)</w:t>
      </w:r>
      <w:r w:rsidRPr="003E0C92">
        <w:rPr>
          <w:rFonts w:eastAsia="MS Mincho"/>
          <w:noProof/>
          <w:lang w:val="pl-PL"/>
        </w:rPr>
        <w:t>)</w:t>
      </w:r>
    </w:p>
    <w:p w14:paraId="51560F90" w14:textId="77777777" w:rsidR="003E0C92" w:rsidRPr="003E0C92" w:rsidRDefault="003E0C92" w:rsidP="003E0C92">
      <w:pPr>
        <w:rPr>
          <w:rFonts w:eastAsia="MS Mincho"/>
          <w:noProof/>
          <w:lang w:val="pl-PL"/>
        </w:rPr>
      </w:pPr>
    </w:p>
    <w:p w14:paraId="6D9FDC81" w14:textId="3083E3BF" w:rsidR="003E0C92" w:rsidRPr="003E0C92" w:rsidRDefault="003E0C92" w:rsidP="003E0C92">
      <w:pPr>
        <w:rPr>
          <w:rFonts w:eastAsia="MS Mincho"/>
          <w:noProof/>
          <w:lang w:val="pl-PL"/>
        </w:rPr>
      </w:pPr>
      <w:r w:rsidRPr="003E0C92">
        <w:rPr>
          <w:rFonts w:eastAsia="MS Mincho"/>
          <w:noProof/>
          <w:lang w:val="pl-PL"/>
        </w:rPr>
        <w:t xml:space="preserve">Izvoznik proizvoda obuhvaćenih ovom ispravom (referentni broj izvoznika </w:t>
      </w:r>
      <w:r w:rsidR="004917D6">
        <w:rPr>
          <w:rFonts w:eastAsia="MS Mincho"/>
          <w:noProof/>
          <w:lang w:val="pl-PL"/>
        </w:rPr>
        <w:t>…</w:t>
      </w:r>
      <w:r w:rsidRPr="003E0C92">
        <w:rPr>
          <w:rFonts w:eastAsia="MS Mincho"/>
          <w:noProof/>
          <w:lang w:val="pl-PL"/>
        </w:rPr>
        <w:t xml:space="preserve"> </w:t>
      </w:r>
      <w:r w:rsidR="00155A3A" w:rsidRPr="003E0C92">
        <w:rPr>
          <w:rFonts w:eastAsia="MS Mincho"/>
          <w:b/>
          <w:bCs/>
          <w:noProof/>
          <w:vertAlign w:val="superscript"/>
          <w:lang w:val="ro-RO"/>
        </w:rPr>
        <w:t>(2)</w:t>
      </w:r>
      <w:r w:rsidRPr="003E0C92">
        <w:rPr>
          <w:rFonts w:eastAsia="MS Mincho"/>
          <w:noProof/>
          <w:lang w:val="pl-PL"/>
        </w:rPr>
        <w:t xml:space="preserve">) izjavljuje da su, osim ako je drukčije jasno navedeno, ti proizvodi </w:t>
      </w:r>
      <w:r w:rsidR="00155A3A">
        <w:rPr>
          <w:rFonts w:eastAsia="MS Mincho"/>
          <w:noProof/>
          <w:lang w:val="pl-PL"/>
        </w:rPr>
        <w:t>…</w:t>
      </w:r>
      <w:r w:rsidRPr="003E0C92">
        <w:rPr>
          <w:rFonts w:eastAsia="MS Mincho"/>
          <w:noProof/>
          <w:lang w:val="pl-PL"/>
        </w:rPr>
        <w:t xml:space="preserve"> </w:t>
      </w:r>
      <w:r w:rsidR="00155A3A" w:rsidRPr="003E0C92">
        <w:rPr>
          <w:rFonts w:eastAsia="MS Mincho"/>
          <w:b/>
          <w:bCs/>
          <w:noProof/>
          <w:vertAlign w:val="superscript"/>
          <w:lang w:val="ro-RO"/>
        </w:rPr>
        <w:t>(3)</w:t>
      </w:r>
      <w:r w:rsidRPr="003E0C92">
        <w:rPr>
          <w:rFonts w:eastAsia="MS Mincho"/>
          <w:noProof/>
          <w:lang w:val="pl-PL"/>
        </w:rPr>
        <w:t xml:space="preserve"> povlaštenog podrijetla.</w:t>
      </w:r>
    </w:p>
    <w:p w14:paraId="28DB2EDC" w14:textId="77777777" w:rsidR="003E0C92" w:rsidRPr="003E0C92" w:rsidRDefault="003E0C92" w:rsidP="003E0C92">
      <w:pPr>
        <w:rPr>
          <w:rFonts w:eastAsia="MS Mincho"/>
          <w:noProof/>
          <w:lang w:val="pl-PL"/>
        </w:rPr>
      </w:pPr>
    </w:p>
    <w:p w14:paraId="7BA17A45" w14:textId="4462CAD8" w:rsidR="003E0C92" w:rsidRPr="003E0C92" w:rsidRDefault="00155A3A" w:rsidP="00155A3A">
      <w:pPr>
        <w:tabs>
          <w:tab w:val="right" w:leader="dot" w:pos="9356"/>
        </w:tabs>
        <w:rPr>
          <w:rFonts w:eastAsia="MS Mincho"/>
          <w:noProof/>
          <w:lang w:val="pl-PL"/>
        </w:rPr>
      </w:pPr>
      <w:r>
        <w:rPr>
          <w:rFonts w:eastAsia="MS Mincho"/>
          <w:noProof/>
          <w:lang w:val="pl-PL"/>
        </w:rPr>
        <w:tab/>
      </w:r>
      <w:r w:rsidRPr="003E0C92">
        <w:rPr>
          <w:rFonts w:eastAsia="MS Mincho"/>
          <w:b/>
          <w:bCs/>
          <w:noProof/>
          <w:vertAlign w:val="superscript"/>
          <w:lang w:val="ro-RO"/>
        </w:rPr>
        <w:t>(4)</w:t>
      </w:r>
    </w:p>
    <w:p w14:paraId="7CDCACC9" w14:textId="77777777" w:rsidR="003E0C92" w:rsidRPr="003E0C92" w:rsidRDefault="003E0C92" w:rsidP="00155A3A">
      <w:pPr>
        <w:jc w:val="center"/>
        <w:rPr>
          <w:rFonts w:eastAsia="MS Mincho"/>
          <w:noProof/>
          <w:lang w:val="pl-PL"/>
        </w:rPr>
      </w:pPr>
      <w:r w:rsidRPr="003E0C92">
        <w:rPr>
          <w:rFonts w:eastAsia="MS Mincho"/>
          <w:noProof/>
          <w:lang w:val="pl-PL"/>
        </w:rPr>
        <w:t>(Mjesto i datum)</w:t>
      </w:r>
    </w:p>
    <w:p w14:paraId="38DDA7D0" w14:textId="2A9A7F06" w:rsidR="003E0C92" w:rsidRPr="003E0C92" w:rsidRDefault="00155A3A" w:rsidP="00155A3A">
      <w:pPr>
        <w:tabs>
          <w:tab w:val="right" w:leader="dot" w:pos="9356"/>
        </w:tabs>
        <w:rPr>
          <w:rFonts w:eastAsia="MS Mincho"/>
          <w:noProof/>
          <w:lang w:val="pl-PL"/>
        </w:rPr>
      </w:pPr>
      <w:r>
        <w:rPr>
          <w:rFonts w:eastAsia="MS Mincho"/>
          <w:noProof/>
          <w:lang w:val="pl-PL"/>
        </w:rPr>
        <w:tab/>
      </w:r>
    </w:p>
    <w:p w14:paraId="2A7B95BB" w14:textId="297D9F05" w:rsidR="003E0C92" w:rsidRPr="003E0C92" w:rsidRDefault="003E0C92" w:rsidP="00155A3A">
      <w:pPr>
        <w:jc w:val="center"/>
        <w:rPr>
          <w:rFonts w:eastAsia="MS Mincho"/>
          <w:noProof/>
          <w:lang w:val="pl-PL"/>
        </w:rPr>
      </w:pPr>
      <w:r w:rsidRPr="003E0C92">
        <w:rPr>
          <w:rFonts w:eastAsia="MS Mincho"/>
          <w:noProof/>
          <w:lang w:val="pl-PL"/>
        </w:rPr>
        <w:t>(Ispisano ime i potpis</w:t>
      </w:r>
      <w:r w:rsidR="00155A3A" w:rsidRPr="003E0C92">
        <w:rPr>
          <w:rFonts w:eastAsia="MS Mincho"/>
          <w:b/>
          <w:bCs/>
          <w:noProof/>
          <w:vertAlign w:val="superscript"/>
          <w:lang w:val="ro-RO"/>
        </w:rPr>
        <w:t>(5)</w:t>
      </w:r>
      <w:r w:rsidRPr="003E0C92">
        <w:rPr>
          <w:rFonts w:eastAsia="MS Mincho"/>
          <w:noProof/>
          <w:lang w:val="pl-PL"/>
        </w:rPr>
        <w:t xml:space="preserve"> izvoznika)</w:t>
      </w:r>
    </w:p>
    <w:p w14:paraId="622BDF21" w14:textId="77777777" w:rsidR="003E0C92" w:rsidRPr="003E0C92" w:rsidRDefault="003E0C92" w:rsidP="003E0C92">
      <w:pPr>
        <w:rPr>
          <w:rFonts w:eastAsia="MS Mincho"/>
          <w:noProof/>
          <w:lang w:val="pl-PL"/>
        </w:rPr>
      </w:pPr>
    </w:p>
    <w:p w14:paraId="5D9FF063" w14:textId="77777777" w:rsidR="003E0C92" w:rsidRDefault="003E0C92" w:rsidP="003E0C92">
      <w:pPr>
        <w:rPr>
          <w:rFonts w:eastAsia="MS Mincho"/>
          <w:noProof/>
          <w:lang w:val="ro-RO"/>
        </w:rPr>
      </w:pPr>
      <w:r>
        <w:rPr>
          <w:rFonts w:eastAsia="MS Mincho"/>
          <w:noProof/>
          <w:lang w:val="ro-RO"/>
        </w:rPr>
        <w:t>_______________</w:t>
      </w:r>
    </w:p>
    <w:p w14:paraId="5BD5EA4B" w14:textId="35AA5172" w:rsidR="003E0C92" w:rsidRPr="00155A3A"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155A3A" w:rsidRPr="00155A3A">
        <w:rPr>
          <w:noProof/>
          <w:lang w:val="ro-RO"/>
        </w:rPr>
        <w:t>Ako se tvrdnja o podrijetlu ispunjava za više pošiljki istovjetnih proizvoda s podrijetlom u smislu članka 3.18., treba navesti razdoblje važenja tvrdnje o podrijetlu. To razdoblje ne smije biti dulje od 12 mjeseci. Svi proizvodi moraju biti uvezeni u navedenom razdoblju. Ako razdoblje nije primjenjivo, ovo polje se može ostaviti praznim.</w:t>
      </w:r>
    </w:p>
    <w:p w14:paraId="388A2167" w14:textId="742A4D36" w:rsidR="003E0C92" w:rsidRPr="003E0C92"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155A3A" w:rsidRPr="008D1EDE">
        <w:rPr>
          <w:noProof/>
          <w:lang w:val="hr-HR"/>
        </w:rPr>
        <w:t xml:space="preserve">Navesti referentni broj za identifikaciju izvoznika. </w:t>
      </w:r>
      <w:r w:rsidR="00155A3A" w:rsidRPr="008D1EDE">
        <w:rPr>
          <w:noProof/>
          <w:lang w:val="pl-PL"/>
        </w:rPr>
        <w:t>Za izvoznika iz Unije to je broj dodijeljen u skladu sa zakonodavstvom i drugim propisima Unije. Za izvoznika iz Indonezije to je broj dodijeljen u skladu sa zakonima i drugim propisima Indonezije. Ako izvozniku nije dodijeljen broj u skladu sa zakonima i drugim propisima stranaka, ovo polje se može ostaviti praznim.</w:t>
      </w:r>
    </w:p>
    <w:p w14:paraId="26304450" w14:textId="4F441D8F" w:rsidR="003E0C92" w:rsidRPr="00155A3A"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155A3A" w:rsidRPr="00155A3A">
        <w:rPr>
          <w:noProof/>
          <w:lang w:val="ro-RO"/>
        </w:rPr>
        <w:t>Navesti podrijetlo proizvoda: Indonezija ili Europska unija ili EU.</w:t>
      </w:r>
    </w:p>
    <w:p w14:paraId="24B96703" w14:textId="2EE02C7B" w:rsidR="003E0C92" w:rsidRPr="00155A3A"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155A3A" w:rsidRPr="00155A3A">
        <w:rPr>
          <w:noProof/>
          <w:lang w:val="ro-RO"/>
        </w:rPr>
        <w:t>Mjesto i datum mogu se izostaviti ako su te informacije sadržane u samoj ispravi.</w:t>
      </w:r>
    </w:p>
    <w:p w14:paraId="77B1AF89" w14:textId="0BE752B1" w:rsidR="003E0C92" w:rsidRPr="00155A3A" w:rsidRDefault="003E0C92"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155A3A" w:rsidRPr="00155A3A">
        <w:rPr>
          <w:noProof/>
          <w:lang w:val="ro-RO"/>
        </w:rPr>
        <w:t>Ako je izvozniku dodijeljen broj, on ne mora potpisati tvrdnju o podrijetlu.</w:t>
      </w:r>
    </w:p>
    <w:p w14:paraId="76E8D77E" w14:textId="77777777" w:rsidR="003E0C92" w:rsidRPr="00155A3A" w:rsidRDefault="003E0C92" w:rsidP="00155A3A">
      <w:pPr>
        <w:spacing w:line="240" w:lineRule="auto"/>
        <w:rPr>
          <w:rFonts w:eastAsia="MS Mincho"/>
          <w:noProof/>
          <w:lang w:val="ro-RO"/>
        </w:rPr>
      </w:pPr>
    </w:p>
    <w:p w14:paraId="481BD7AB" w14:textId="77777777" w:rsidR="003E0C92" w:rsidRPr="00155A3A" w:rsidRDefault="003E0C92" w:rsidP="003E0C92">
      <w:pPr>
        <w:rPr>
          <w:rFonts w:eastAsia="MS Mincho"/>
          <w:noProof/>
          <w:lang w:val="ro-RO"/>
        </w:rPr>
      </w:pPr>
      <w:r w:rsidRPr="00155A3A">
        <w:rPr>
          <w:rFonts w:eastAsia="MS Mincho"/>
          <w:noProof/>
          <w:lang w:val="ro-RO"/>
        </w:rPr>
        <w:br w:type="page"/>
      </w:r>
    </w:p>
    <w:p w14:paraId="6F2D9D6D" w14:textId="77777777" w:rsidR="003E0C92" w:rsidRDefault="003E0C92" w:rsidP="003E0C92">
      <w:pPr>
        <w:rPr>
          <w:rFonts w:eastAsia="MS Mincho"/>
          <w:noProof/>
        </w:rPr>
      </w:pPr>
      <w:r w:rsidRPr="008D1EDE">
        <w:rPr>
          <w:rFonts w:eastAsia="MS Mincho"/>
          <w:noProof/>
        </w:rPr>
        <w:t>Text of the statement on origin in Czech:</w:t>
      </w:r>
    </w:p>
    <w:p w14:paraId="3B0DA5FA" w14:textId="77777777" w:rsidR="00155A3A" w:rsidRPr="008D1EDE" w:rsidRDefault="00155A3A" w:rsidP="003E0C92">
      <w:pPr>
        <w:rPr>
          <w:rFonts w:eastAsia="MS Mincho"/>
          <w:noProof/>
        </w:rPr>
      </w:pPr>
    </w:p>
    <w:p w14:paraId="43FD446D" w14:textId="77777777" w:rsidR="003E0C92" w:rsidRPr="008D1EDE" w:rsidRDefault="003E0C92" w:rsidP="003E0C92">
      <w:pPr>
        <w:rPr>
          <w:rFonts w:eastAsia="MS Mincho"/>
          <w:noProof/>
        </w:rPr>
      </w:pPr>
      <w:r w:rsidRPr="008D1EDE">
        <w:rPr>
          <w:rFonts w:eastAsia="MS Mincho"/>
          <w:noProof/>
        </w:rPr>
        <w:t>České znění deklarace o původu:</w:t>
      </w:r>
    </w:p>
    <w:p w14:paraId="6636DDBD" w14:textId="77777777" w:rsidR="003E0C92" w:rsidRPr="008D1EDE" w:rsidRDefault="003E0C92" w:rsidP="003E0C92">
      <w:pPr>
        <w:rPr>
          <w:rFonts w:eastAsia="MS Mincho"/>
          <w:noProof/>
        </w:rPr>
      </w:pPr>
    </w:p>
    <w:p w14:paraId="61E59B30" w14:textId="7A714AC1" w:rsidR="003E0C92" w:rsidRPr="008D1EDE" w:rsidRDefault="003E0C92" w:rsidP="003E0C92">
      <w:pPr>
        <w:rPr>
          <w:rFonts w:eastAsia="MS Mincho"/>
          <w:noProof/>
        </w:rPr>
      </w:pPr>
      <w:r w:rsidRPr="008D1EDE">
        <w:rPr>
          <w:rFonts w:eastAsia="MS Mincho"/>
          <w:noProof/>
        </w:rPr>
        <w:t xml:space="preserve">(Období: od___________ do __________ </w:t>
      </w:r>
      <w:r w:rsidR="00155A3A" w:rsidRPr="003E0C92">
        <w:rPr>
          <w:rFonts w:eastAsia="MS Mincho"/>
          <w:b/>
          <w:bCs/>
          <w:noProof/>
          <w:vertAlign w:val="superscript"/>
          <w:lang w:val="ro-RO"/>
        </w:rPr>
        <w:t>(1)</w:t>
      </w:r>
      <w:r w:rsidRPr="008D1EDE">
        <w:rPr>
          <w:rFonts w:eastAsia="MS Mincho"/>
          <w:noProof/>
        </w:rPr>
        <w:t>)</w:t>
      </w:r>
    </w:p>
    <w:p w14:paraId="407F601F" w14:textId="77777777" w:rsidR="003E0C92" w:rsidRPr="008D1EDE" w:rsidRDefault="003E0C92" w:rsidP="003E0C92">
      <w:pPr>
        <w:rPr>
          <w:rFonts w:eastAsia="MS Mincho"/>
          <w:noProof/>
        </w:rPr>
      </w:pPr>
    </w:p>
    <w:p w14:paraId="71975D60" w14:textId="76CCD7A0" w:rsidR="003E0C92" w:rsidRPr="008D1EDE" w:rsidRDefault="003E0C92" w:rsidP="003E0C92">
      <w:pPr>
        <w:rPr>
          <w:rFonts w:eastAsia="MS Mincho"/>
          <w:noProof/>
        </w:rPr>
      </w:pPr>
      <w:r w:rsidRPr="008D1EDE">
        <w:rPr>
          <w:rFonts w:eastAsia="MS Mincho"/>
          <w:noProof/>
        </w:rPr>
        <w:t xml:space="preserve">Vývozce produktů, na které se vztahuje tento doklad (referenční č. vývozce </w:t>
      </w:r>
      <w:r w:rsidR="00155A3A">
        <w:rPr>
          <w:rFonts w:eastAsia="MS Mincho"/>
          <w:noProof/>
        </w:rPr>
        <w:t>…</w:t>
      </w:r>
      <w:r w:rsidRPr="008D1EDE">
        <w:rPr>
          <w:rFonts w:eastAsia="MS Mincho"/>
          <w:noProof/>
        </w:rPr>
        <w:t xml:space="preserve"> </w:t>
      </w:r>
      <w:r w:rsidR="00155A3A" w:rsidRPr="003E0C92">
        <w:rPr>
          <w:rFonts w:eastAsia="MS Mincho"/>
          <w:b/>
          <w:bCs/>
          <w:noProof/>
          <w:vertAlign w:val="superscript"/>
          <w:lang w:val="ro-RO"/>
        </w:rPr>
        <w:t>(2)</w:t>
      </w:r>
      <w:r w:rsidRPr="008D1EDE">
        <w:rPr>
          <w:rFonts w:eastAsia="MS Mincho"/>
          <w:noProof/>
        </w:rPr>
        <w:t>) prohlašuje, že pokud není zřetelně uvedeno jinak, jsou tyto produkty preferenčního původu z/ze</w:t>
      </w:r>
      <w:r w:rsidR="00155A3A">
        <w:rPr>
          <w:rFonts w:eastAsia="MS Mincho"/>
          <w:noProof/>
        </w:rPr>
        <w:t> …</w:t>
      </w:r>
      <w:r w:rsidRPr="008D1EDE">
        <w:rPr>
          <w:rFonts w:eastAsia="MS Mincho"/>
          <w:noProof/>
        </w:rPr>
        <w:t xml:space="preserve"> </w:t>
      </w:r>
      <w:r w:rsidR="00155A3A" w:rsidRPr="003E0C92">
        <w:rPr>
          <w:rFonts w:eastAsia="MS Mincho"/>
          <w:b/>
          <w:bCs/>
          <w:noProof/>
          <w:vertAlign w:val="superscript"/>
          <w:lang w:val="ro-RO"/>
        </w:rPr>
        <w:t>(3)</w:t>
      </w:r>
      <w:r w:rsidRPr="008D1EDE">
        <w:rPr>
          <w:rFonts w:eastAsia="MS Mincho"/>
          <w:noProof/>
        </w:rPr>
        <w:t>.</w:t>
      </w:r>
    </w:p>
    <w:p w14:paraId="56E61D17" w14:textId="77777777" w:rsidR="003E0C92" w:rsidRPr="008D1EDE" w:rsidRDefault="003E0C92" w:rsidP="003E0C92">
      <w:pPr>
        <w:rPr>
          <w:rFonts w:eastAsia="MS Mincho"/>
          <w:noProof/>
        </w:rPr>
      </w:pPr>
    </w:p>
    <w:p w14:paraId="54F6E6E0" w14:textId="57BCE580" w:rsidR="003E0C92" w:rsidRPr="008D1EDE" w:rsidRDefault="00155A3A" w:rsidP="00155A3A">
      <w:pPr>
        <w:tabs>
          <w:tab w:val="right" w:leader="dot" w:pos="9356"/>
        </w:tabs>
        <w:rPr>
          <w:rFonts w:eastAsia="MS Mincho"/>
          <w:noProof/>
        </w:rPr>
      </w:pPr>
      <w:r w:rsidRPr="00155A3A">
        <w:rPr>
          <w:rFonts w:eastAsia="MS Mincho"/>
          <w:noProof/>
        </w:rPr>
        <w:tab/>
      </w:r>
      <w:r w:rsidRPr="003E0C92">
        <w:rPr>
          <w:rFonts w:eastAsia="MS Mincho"/>
          <w:b/>
          <w:bCs/>
          <w:noProof/>
          <w:vertAlign w:val="superscript"/>
          <w:lang w:val="ro-RO"/>
        </w:rPr>
        <w:t>(4)</w:t>
      </w:r>
    </w:p>
    <w:p w14:paraId="1F041251" w14:textId="77777777" w:rsidR="003E0C92" w:rsidRPr="008D1EDE" w:rsidRDefault="003E0C92" w:rsidP="00155A3A">
      <w:pPr>
        <w:jc w:val="center"/>
        <w:rPr>
          <w:rFonts w:eastAsia="MS Mincho"/>
          <w:noProof/>
        </w:rPr>
      </w:pPr>
      <w:r w:rsidRPr="008D1EDE">
        <w:rPr>
          <w:rFonts w:eastAsia="MS Mincho"/>
          <w:noProof/>
        </w:rPr>
        <w:t>(Místo a datum)</w:t>
      </w:r>
    </w:p>
    <w:p w14:paraId="7A3F7953" w14:textId="0B278F0E" w:rsidR="003E0C92" w:rsidRPr="008D1EDE" w:rsidRDefault="00155A3A" w:rsidP="00155A3A">
      <w:pPr>
        <w:tabs>
          <w:tab w:val="right" w:leader="dot" w:pos="9356"/>
        </w:tabs>
        <w:rPr>
          <w:rFonts w:eastAsia="MS Mincho"/>
          <w:noProof/>
        </w:rPr>
      </w:pPr>
      <w:r w:rsidRPr="00155A3A">
        <w:rPr>
          <w:rFonts w:eastAsia="MS Mincho"/>
          <w:noProof/>
        </w:rPr>
        <w:tab/>
      </w:r>
    </w:p>
    <w:p w14:paraId="701E656D" w14:textId="16900E43" w:rsidR="003E0C92" w:rsidRPr="008D1EDE" w:rsidRDefault="003E0C92" w:rsidP="00155A3A">
      <w:pPr>
        <w:jc w:val="center"/>
        <w:rPr>
          <w:rFonts w:eastAsia="MS Mincho"/>
          <w:noProof/>
        </w:rPr>
      </w:pPr>
      <w:r w:rsidRPr="008D1EDE">
        <w:rPr>
          <w:rFonts w:eastAsia="MS Mincho"/>
          <w:noProof/>
        </w:rPr>
        <w:t xml:space="preserve">(Jméno vývozce tiskacím písmem a jeho podpis </w:t>
      </w:r>
      <w:r w:rsidR="00155A3A" w:rsidRPr="003E0C92">
        <w:rPr>
          <w:rFonts w:eastAsia="MS Mincho"/>
          <w:b/>
          <w:bCs/>
          <w:noProof/>
          <w:vertAlign w:val="superscript"/>
          <w:lang w:val="ro-RO"/>
        </w:rPr>
        <w:t>(5)</w:t>
      </w:r>
      <w:r w:rsidRPr="008D1EDE">
        <w:rPr>
          <w:rFonts w:eastAsia="MS Mincho"/>
          <w:noProof/>
        </w:rPr>
        <w:t>)</w:t>
      </w:r>
    </w:p>
    <w:p w14:paraId="5926059A" w14:textId="77777777" w:rsidR="003E0C92" w:rsidRDefault="003E0C92" w:rsidP="003E0C92">
      <w:pPr>
        <w:rPr>
          <w:rFonts w:eastAsia="MS Mincho"/>
          <w:noProof/>
        </w:rPr>
      </w:pPr>
    </w:p>
    <w:p w14:paraId="610867E9" w14:textId="77777777" w:rsidR="00155A3A" w:rsidRDefault="00155A3A" w:rsidP="00155A3A">
      <w:pPr>
        <w:rPr>
          <w:rFonts w:eastAsia="MS Mincho"/>
          <w:noProof/>
          <w:lang w:val="ro-RO"/>
        </w:rPr>
      </w:pPr>
      <w:r>
        <w:rPr>
          <w:rFonts w:eastAsia="MS Mincho"/>
          <w:noProof/>
          <w:lang w:val="ro-RO"/>
        </w:rPr>
        <w:t>_______________</w:t>
      </w:r>
    </w:p>
    <w:p w14:paraId="1A8731CF" w14:textId="04580F42"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Pr="00155A3A">
        <w:rPr>
          <w:noProof/>
          <w:lang w:val="ro-RO"/>
        </w:rPr>
        <w:t>Je-li deklarace o původu vyhotovena k více zásilkám totožných původních produktů ve smyslu článku 3.18, uveďte období, na něž se deklarace o původu vztahuje. Toto období nesmí překročit 12 měsíců. Veškerý dovoz dotčeného produktu se musí uskutečnit během uvedeného období. Pokud se v daném případě neuplatní žádné období, lze toto pole nechat nevyplněné.</w:t>
      </w:r>
    </w:p>
    <w:p w14:paraId="4F8E95B6" w14:textId="43EA3123"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Pr="00155A3A">
        <w:rPr>
          <w:noProof/>
          <w:lang w:val="ro-RO"/>
        </w:rPr>
        <w:t>Uveďte referenční číslo sloužící k identifikaci vývozce. U vývozců z Unie se jedná o číslo přiřazené v souladu s právními předpisy Unie. U vývozců z Indonésie se jedná o číslo přiřazené v souladu s právními předpisy Indonésie. Pokud vývozce nemá přiřazené žádné číslo v souladu s právními předpisy stran, lze toto pole nechat nevyplněné.</w:t>
      </w:r>
    </w:p>
    <w:p w14:paraId="2C1233D8" w14:textId="5BBE4970"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Pr="00155A3A">
        <w:rPr>
          <w:noProof/>
          <w:lang w:val="ro-RO"/>
        </w:rPr>
        <w:t>Uveďte původ produktu: Indonésie nebo Evropská unie nebo EU.</w:t>
      </w:r>
    </w:p>
    <w:p w14:paraId="515BBF4F" w14:textId="47EA4F23"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Pr="00155A3A">
        <w:rPr>
          <w:noProof/>
          <w:lang w:val="ro-RO"/>
        </w:rPr>
        <w:t>Místo a datum se mohou vynechat, jsou-li tyto informace již uvedeny na samotném dokladu.</w:t>
      </w:r>
    </w:p>
    <w:p w14:paraId="47C70B5F" w14:textId="66E71F2C"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Pr="00155A3A">
        <w:rPr>
          <w:noProof/>
          <w:lang w:val="ro-RO"/>
        </w:rPr>
        <w:t>Pokud vývozce má přiřazené číslo, není povinen podepisovat deklaraci o původu.</w:t>
      </w:r>
    </w:p>
    <w:p w14:paraId="122643EC" w14:textId="77777777" w:rsidR="00155A3A" w:rsidRPr="00155A3A" w:rsidRDefault="00155A3A" w:rsidP="003E0C92">
      <w:pPr>
        <w:rPr>
          <w:rFonts w:eastAsia="MS Mincho"/>
          <w:noProof/>
          <w:lang w:val="ro-RO"/>
        </w:rPr>
      </w:pPr>
    </w:p>
    <w:p w14:paraId="22B1BA4A" w14:textId="77777777" w:rsidR="003E0C92" w:rsidRPr="00155A3A" w:rsidRDefault="003E0C92" w:rsidP="003E0C92">
      <w:pPr>
        <w:rPr>
          <w:rFonts w:eastAsia="MS Mincho"/>
          <w:noProof/>
          <w:lang w:val="ro-RO"/>
        </w:rPr>
      </w:pPr>
      <w:r w:rsidRPr="00155A3A">
        <w:rPr>
          <w:rFonts w:eastAsia="MS Mincho"/>
          <w:noProof/>
          <w:lang w:val="ro-RO"/>
        </w:rPr>
        <w:br w:type="page"/>
      </w:r>
    </w:p>
    <w:p w14:paraId="17447E74" w14:textId="77777777" w:rsidR="003E0C92" w:rsidRPr="008D1EDE" w:rsidRDefault="003E0C92" w:rsidP="003E0C92">
      <w:pPr>
        <w:rPr>
          <w:rFonts w:eastAsia="MS Mincho"/>
          <w:noProof/>
        </w:rPr>
      </w:pPr>
      <w:r w:rsidRPr="008D1EDE">
        <w:rPr>
          <w:rFonts w:eastAsia="MS Mincho"/>
          <w:noProof/>
        </w:rPr>
        <w:t>Text of the statement on origin in Danish:</w:t>
      </w:r>
    </w:p>
    <w:p w14:paraId="2A9C53C5" w14:textId="77777777" w:rsidR="00FC36FB" w:rsidRPr="00EE2AC9" w:rsidRDefault="00FC36FB" w:rsidP="003E0C92">
      <w:pPr>
        <w:rPr>
          <w:rFonts w:eastAsia="MS Mincho"/>
          <w:noProof/>
        </w:rPr>
      </w:pPr>
    </w:p>
    <w:p w14:paraId="39B3EC40" w14:textId="7A159FB1" w:rsidR="003E0C92" w:rsidRPr="003E0C92" w:rsidRDefault="003E0C92" w:rsidP="003E0C92">
      <w:pPr>
        <w:rPr>
          <w:rFonts w:eastAsia="MS Mincho"/>
          <w:noProof/>
          <w:lang w:val="da-DK"/>
        </w:rPr>
      </w:pPr>
      <w:r w:rsidRPr="003E0C92">
        <w:rPr>
          <w:rFonts w:eastAsia="MS Mincho"/>
          <w:noProof/>
          <w:lang w:val="da-DK"/>
        </w:rPr>
        <w:t>Oprindelseserklæringens ordlyd på dansk:</w:t>
      </w:r>
    </w:p>
    <w:p w14:paraId="467B315C" w14:textId="77777777" w:rsidR="003E0C92" w:rsidRPr="003E0C92" w:rsidRDefault="003E0C92" w:rsidP="003E0C92">
      <w:pPr>
        <w:rPr>
          <w:rFonts w:eastAsia="MS Mincho"/>
          <w:noProof/>
          <w:lang w:val="da-DK"/>
        </w:rPr>
      </w:pPr>
    </w:p>
    <w:p w14:paraId="7F2175A7" w14:textId="6E0BCD65" w:rsidR="003E0C92" w:rsidRPr="003E0C92" w:rsidRDefault="003E0C92" w:rsidP="003E0C92">
      <w:pPr>
        <w:rPr>
          <w:rFonts w:eastAsia="MS Mincho"/>
          <w:noProof/>
          <w:lang w:val="da-DK"/>
        </w:rPr>
      </w:pPr>
      <w:r w:rsidRPr="003E0C92">
        <w:rPr>
          <w:rFonts w:eastAsia="MS Mincho"/>
          <w:noProof/>
          <w:lang w:val="da-DK"/>
        </w:rPr>
        <w:t xml:space="preserve">(Periode: fra den___________ til den__________ </w:t>
      </w:r>
      <w:r w:rsidR="00FC36FB" w:rsidRPr="003E0C92">
        <w:rPr>
          <w:rFonts w:eastAsia="MS Mincho"/>
          <w:b/>
          <w:bCs/>
          <w:noProof/>
          <w:vertAlign w:val="superscript"/>
          <w:lang w:val="ro-RO"/>
        </w:rPr>
        <w:t>(1)</w:t>
      </w:r>
      <w:r w:rsidRPr="003E0C92">
        <w:rPr>
          <w:rFonts w:eastAsia="MS Mincho"/>
          <w:noProof/>
          <w:lang w:val="da-DK"/>
        </w:rPr>
        <w:t>)</w:t>
      </w:r>
    </w:p>
    <w:p w14:paraId="41AB82B3" w14:textId="77777777" w:rsidR="003E0C92" w:rsidRPr="003E0C92" w:rsidRDefault="003E0C92" w:rsidP="003E0C92">
      <w:pPr>
        <w:rPr>
          <w:rFonts w:eastAsia="MS Mincho"/>
          <w:noProof/>
          <w:lang w:val="da-DK"/>
        </w:rPr>
      </w:pPr>
    </w:p>
    <w:p w14:paraId="6BC1F0C1" w14:textId="0BDE5D9D" w:rsidR="003E0C92" w:rsidRPr="003E0C92" w:rsidRDefault="003E0C92" w:rsidP="003E0C92">
      <w:pPr>
        <w:rPr>
          <w:rFonts w:eastAsia="MS Mincho"/>
          <w:noProof/>
          <w:lang w:val="da-DK"/>
        </w:rPr>
      </w:pPr>
      <w:r w:rsidRPr="003E0C92">
        <w:rPr>
          <w:rFonts w:eastAsia="MS Mincho"/>
          <w:noProof/>
          <w:lang w:val="da-DK"/>
        </w:rPr>
        <w:t xml:space="preserve">Eksportøren af de produkter, der er omfattet af dette dokument (eksportørreferencenummer </w:t>
      </w:r>
      <w:r w:rsidR="00FC36FB">
        <w:rPr>
          <w:rFonts w:eastAsia="MS Mincho"/>
          <w:noProof/>
          <w:lang w:val="da-DK"/>
        </w:rPr>
        <w:t>…</w:t>
      </w:r>
      <w:r w:rsidRPr="003E0C92">
        <w:rPr>
          <w:rFonts w:eastAsia="MS Mincho"/>
          <w:noProof/>
          <w:lang w:val="da-DK"/>
        </w:rPr>
        <w:t xml:space="preserve"> </w:t>
      </w:r>
      <w:r w:rsidR="00FC36FB" w:rsidRPr="003E0C92">
        <w:rPr>
          <w:rFonts w:eastAsia="MS Mincho"/>
          <w:b/>
          <w:bCs/>
          <w:noProof/>
          <w:vertAlign w:val="superscript"/>
          <w:lang w:val="ro-RO"/>
        </w:rPr>
        <w:t>(2)</w:t>
      </w:r>
      <w:r w:rsidRPr="003E0C92">
        <w:rPr>
          <w:rFonts w:eastAsia="MS Mincho"/>
          <w:noProof/>
          <w:lang w:val="da-DK"/>
        </w:rPr>
        <w:t xml:space="preserve">), erklærer, at disse produkter, medmindre andet klart er angivet, er af </w:t>
      </w:r>
      <w:r w:rsidR="00FC36FB">
        <w:rPr>
          <w:rFonts w:eastAsia="MS Mincho"/>
          <w:noProof/>
          <w:lang w:val="da-DK"/>
        </w:rPr>
        <w:t>…</w:t>
      </w:r>
      <w:r w:rsidRPr="003E0C92">
        <w:rPr>
          <w:rFonts w:eastAsia="MS Mincho"/>
          <w:noProof/>
          <w:lang w:val="da-DK"/>
        </w:rPr>
        <w:t xml:space="preserve"> </w:t>
      </w:r>
      <w:r w:rsidR="00FC36FB" w:rsidRPr="003E0C92">
        <w:rPr>
          <w:rFonts w:eastAsia="MS Mincho"/>
          <w:b/>
          <w:bCs/>
          <w:noProof/>
          <w:vertAlign w:val="superscript"/>
          <w:lang w:val="ro-RO"/>
        </w:rPr>
        <w:t>(3</w:t>
      </w:r>
      <w:r w:rsidR="00FC36FB">
        <w:rPr>
          <w:rFonts w:eastAsia="MS Mincho"/>
          <w:b/>
          <w:bCs/>
          <w:noProof/>
          <w:vertAlign w:val="superscript"/>
          <w:lang w:val="ro-RO"/>
        </w:rPr>
        <w:t>)</w:t>
      </w:r>
      <w:r w:rsidRPr="003E0C92">
        <w:rPr>
          <w:rFonts w:eastAsia="MS Mincho"/>
          <w:noProof/>
          <w:lang w:val="da-DK"/>
        </w:rPr>
        <w:t xml:space="preserve"> præferenceoprindelse.</w:t>
      </w:r>
    </w:p>
    <w:p w14:paraId="0A3E1341" w14:textId="77777777" w:rsidR="003E0C92" w:rsidRPr="003E0C92" w:rsidRDefault="003E0C92" w:rsidP="003E0C92">
      <w:pPr>
        <w:rPr>
          <w:rFonts w:eastAsia="MS Mincho"/>
          <w:noProof/>
          <w:lang w:val="da-DK"/>
        </w:rPr>
      </w:pPr>
    </w:p>
    <w:p w14:paraId="0A7550E6" w14:textId="7019F8CF" w:rsidR="003E0C92" w:rsidRPr="003E0C92" w:rsidRDefault="00FC36FB" w:rsidP="00FC36FB">
      <w:pPr>
        <w:tabs>
          <w:tab w:val="right" w:leader="dot" w:pos="9356"/>
        </w:tabs>
        <w:rPr>
          <w:rFonts w:eastAsia="MS Mincho"/>
          <w:noProof/>
          <w:lang w:val="da-DK"/>
        </w:rPr>
      </w:pPr>
      <w:r w:rsidRPr="00FC36FB">
        <w:rPr>
          <w:rFonts w:eastAsia="MS Mincho"/>
          <w:noProof/>
          <w:lang w:val="ro-RO"/>
        </w:rPr>
        <w:tab/>
      </w:r>
      <w:r w:rsidRPr="003E0C92">
        <w:rPr>
          <w:rFonts w:eastAsia="MS Mincho"/>
          <w:b/>
          <w:bCs/>
          <w:noProof/>
          <w:vertAlign w:val="superscript"/>
          <w:lang w:val="ro-RO"/>
        </w:rPr>
        <w:t>(4)</w:t>
      </w:r>
    </w:p>
    <w:p w14:paraId="51AD4871" w14:textId="77777777" w:rsidR="003E0C92" w:rsidRPr="003E0C92" w:rsidRDefault="003E0C92" w:rsidP="00FC36FB">
      <w:pPr>
        <w:jc w:val="center"/>
        <w:rPr>
          <w:rFonts w:eastAsia="MS Mincho"/>
          <w:noProof/>
          <w:lang w:val="da-DK"/>
        </w:rPr>
      </w:pPr>
      <w:r w:rsidRPr="003E0C92">
        <w:rPr>
          <w:rFonts w:eastAsia="MS Mincho"/>
          <w:noProof/>
          <w:lang w:val="da-DK"/>
        </w:rPr>
        <w:t>(Sted og dato)</w:t>
      </w:r>
    </w:p>
    <w:p w14:paraId="7FC0FC6D" w14:textId="21A9F6DD" w:rsidR="003E0C92" w:rsidRPr="003E0C92" w:rsidRDefault="00FC36FB" w:rsidP="00FC36FB">
      <w:pPr>
        <w:tabs>
          <w:tab w:val="right" w:leader="dot" w:pos="9356"/>
        </w:tabs>
        <w:rPr>
          <w:rFonts w:eastAsia="MS Mincho"/>
          <w:noProof/>
          <w:lang w:val="da-DK"/>
        </w:rPr>
      </w:pPr>
      <w:r w:rsidRPr="00FC36FB">
        <w:rPr>
          <w:rFonts w:eastAsia="MS Mincho"/>
          <w:noProof/>
          <w:lang w:val="ro-RO"/>
        </w:rPr>
        <w:tab/>
      </w:r>
    </w:p>
    <w:p w14:paraId="29A0D896" w14:textId="128CA737" w:rsidR="003E0C92" w:rsidRPr="003E0C92" w:rsidRDefault="003E0C92" w:rsidP="00FC36FB">
      <w:pPr>
        <w:jc w:val="center"/>
        <w:rPr>
          <w:rFonts w:eastAsia="MS Mincho"/>
          <w:noProof/>
          <w:lang w:val="da-DK"/>
        </w:rPr>
      </w:pPr>
      <w:r w:rsidRPr="003E0C92">
        <w:rPr>
          <w:rFonts w:eastAsia="MS Mincho"/>
          <w:noProof/>
          <w:lang w:val="da-DK"/>
        </w:rPr>
        <w:t>(Eksportørens navn med blokbogstaver og underskrift</w:t>
      </w:r>
      <w:r w:rsidR="00FC36FB" w:rsidRPr="003E0C92">
        <w:rPr>
          <w:rFonts w:eastAsia="MS Mincho"/>
          <w:b/>
          <w:bCs/>
          <w:noProof/>
          <w:vertAlign w:val="superscript"/>
          <w:lang w:val="ro-RO"/>
        </w:rPr>
        <w:t>(5)</w:t>
      </w:r>
      <w:r w:rsidRPr="003E0C92">
        <w:rPr>
          <w:rFonts w:eastAsia="MS Mincho"/>
          <w:noProof/>
          <w:lang w:val="da-DK"/>
        </w:rPr>
        <w:t>)</w:t>
      </w:r>
    </w:p>
    <w:p w14:paraId="1AA1B70E" w14:textId="77777777" w:rsidR="003E0C92" w:rsidRPr="003E0C92" w:rsidRDefault="003E0C92" w:rsidP="003E0C92">
      <w:pPr>
        <w:rPr>
          <w:rFonts w:eastAsia="MS Mincho"/>
          <w:noProof/>
          <w:lang w:val="da-DK"/>
        </w:rPr>
      </w:pPr>
    </w:p>
    <w:p w14:paraId="369CE816" w14:textId="77777777" w:rsidR="00155A3A" w:rsidRDefault="00155A3A" w:rsidP="00155A3A">
      <w:pPr>
        <w:rPr>
          <w:rFonts w:eastAsia="MS Mincho"/>
          <w:noProof/>
          <w:lang w:val="ro-RO"/>
        </w:rPr>
      </w:pPr>
      <w:r>
        <w:rPr>
          <w:rFonts w:eastAsia="MS Mincho"/>
          <w:noProof/>
          <w:lang w:val="ro-RO"/>
        </w:rPr>
        <w:t>_______________</w:t>
      </w:r>
    </w:p>
    <w:p w14:paraId="3C8058DA" w14:textId="1A7B26C3"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FC36FB" w:rsidRPr="008D1EDE">
        <w:rPr>
          <w:noProof/>
          <w:lang w:val="da-DK"/>
        </w:rPr>
        <w:t>Når oprindelseserklæringen udfærdiges for flere forsendelser af identiske produkter med oprindelsesstatus, jf. artikel 3.18, skal gyldighedsperioden for oprindelseserklæringen angives. Perioden må højst være på 12 måneder. Al import af produktet skal ske inden for den anførte periode. Hvis en periode ikke er relevant, er det ikke nødvendigt at udfylde dette felt.</w:t>
      </w:r>
    </w:p>
    <w:p w14:paraId="22DD7A44" w14:textId="104461A7"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FC36FB" w:rsidRPr="008D1EDE">
        <w:rPr>
          <w:noProof/>
          <w:lang w:val="da-DK"/>
        </w:rPr>
        <w:t>Angiv referencenummeret til identifikation af eksportøren. For en eksportør i Unionen vil det være det nummer, der er tildelt i henhold til Unionens love og forskrifter. For en eksportør i Indonesien vil det være det nummer, der er tildelt i henhold til Indonesiens love og forskrifter. Hvis eksportøren ikke har fået tildelt et nummer i overensstemmelse med parternes love og forskrifter, kan dette felt stå tomt.</w:t>
      </w:r>
    </w:p>
    <w:p w14:paraId="25A838BA" w14:textId="17457906"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FC36FB" w:rsidRPr="008D1EDE">
        <w:rPr>
          <w:noProof/>
          <w:lang w:val="da-DK"/>
        </w:rPr>
        <w:t>Angiv produktets oprindelse: Indonesien eller Den Europæiske Union eller EU.</w:t>
      </w:r>
    </w:p>
    <w:p w14:paraId="41950FFC" w14:textId="5DA9B986"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FC36FB" w:rsidRPr="008D1EDE">
        <w:rPr>
          <w:noProof/>
          <w:lang w:val="da-DK"/>
        </w:rPr>
        <w:t>Sted og dato kan udelades, hvis de pågældende oplysninger findes i selve dokumentet.</w:t>
      </w:r>
    </w:p>
    <w:p w14:paraId="0E931D47" w14:textId="66D3E57E"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FC36FB" w:rsidRPr="008D1EDE">
        <w:rPr>
          <w:noProof/>
          <w:lang w:val="da-DK"/>
        </w:rPr>
        <w:t>Hvis eksportøren har fået tildelt et nummer, er vedkommende ikke forpligtet til at underskrive oprindelseserklæringen.</w:t>
      </w:r>
    </w:p>
    <w:p w14:paraId="48F84F47" w14:textId="77777777" w:rsidR="003E0C92" w:rsidRPr="003E0C92" w:rsidRDefault="003E0C92" w:rsidP="003E0C92">
      <w:pPr>
        <w:rPr>
          <w:rFonts w:eastAsia="MS Mincho"/>
          <w:noProof/>
          <w:lang w:val="da-DK"/>
        </w:rPr>
      </w:pPr>
    </w:p>
    <w:p w14:paraId="790643A9" w14:textId="77777777" w:rsidR="003E0C92" w:rsidRPr="003E0C92" w:rsidRDefault="003E0C92" w:rsidP="003E0C92">
      <w:pPr>
        <w:rPr>
          <w:rFonts w:eastAsia="MS Mincho"/>
          <w:noProof/>
          <w:lang w:val="da-DK"/>
        </w:rPr>
      </w:pPr>
      <w:r w:rsidRPr="003E0C92">
        <w:rPr>
          <w:rFonts w:eastAsia="MS Mincho"/>
          <w:noProof/>
          <w:lang w:val="da-DK"/>
        </w:rPr>
        <w:br w:type="page"/>
      </w:r>
    </w:p>
    <w:p w14:paraId="005EA7AE" w14:textId="77777777" w:rsidR="003E0C92" w:rsidRDefault="003E0C92" w:rsidP="003E0C92">
      <w:pPr>
        <w:rPr>
          <w:rFonts w:eastAsia="MS Mincho"/>
          <w:noProof/>
        </w:rPr>
      </w:pPr>
      <w:r w:rsidRPr="008D1EDE">
        <w:rPr>
          <w:rFonts w:eastAsia="MS Mincho"/>
          <w:noProof/>
        </w:rPr>
        <w:t>Text of the statement on origin in Dutch:</w:t>
      </w:r>
    </w:p>
    <w:p w14:paraId="2ADBD588" w14:textId="77777777" w:rsidR="006E0960" w:rsidRPr="008D1EDE" w:rsidRDefault="006E0960" w:rsidP="003E0C92">
      <w:pPr>
        <w:rPr>
          <w:rFonts w:eastAsia="MS Mincho"/>
          <w:noProof/>
        </w:rPr>
      </w:pPr>
    </w:p>
    <w:p w14:paraId="4A53664C" w14:textId="7244931E" w:rsidR="003E0C92" w:rsidRPr="003E0C92" w:rsidRDefault="003E0C92" w:rsidP="003E0C92">
      <w:pPr>
        <w:rPr>
          <w:rFonts w:eastAsia="MS Mincho"/>
          <w:noProof/>
          <w:lang w:val="nl-NL"/>
        </w:rPr>
      </w:pPr>
      <w:r w:rsidRPr="003E0C92">
        <w:rPr>
          <w:rFonts w:eastAsia="MS Mincho"/>
          <w:noProof/>
          <w:lang w:val="nl-NL"/>
        </w:rPr>
        <w:t>Tekst van het attest van oorsprong in het Nederlands:</w:t>
      </w:r>
    </w:p>
    <w:p w14:paraId="7C885244" w14:textId="77777777" w:rsidR="003E0C92" w:rsidRPr="003E0C92" w:rsidRDefault="003E0C92" w:rsidP="003E0C92">
      <w:pPr>
        <w:rPr>
          <w:rFonts w:eastAsia="MS Mincho"/>
          <w:noProof/>
          <w:lang w:val="nl-NL"/>
        </w:rPr>
      </w:pPr>
    </w:p>
    <w:p w14:paraId="14C8EF12" w14:textId="13433D13" w:rsidR="003E0C92" w:rsidRPr="003E0C92" w:rsidRDefault="003E0C92" w:rsidP="003E0C92">
      <w:pPr>
        <w:rPr>
          <w:rFonts w:eastAsia="MS Mincho"/>
          <w:noProof/>
          <w:lang w:val="nl-NL"/>
        </w:rPr>
      </w:pPr>
      <w:r w:rsidRPr="003E0C92">
        <w:rPr>
          <w:rFonts w:eastAsia="MS Mincho"/>
          <w:noProof/>
          <w:lang w:val="nl-NL"/>
        </w:rPr>
        <w:t xml:space="preserve">(Periode: van ___________ tot en met __________ </w:t>
      </w:r>
      <w:r w:rsidR="006E0960" w:rsidRPr="003E0C92">
        <w:rPr>
          <w:rFonts w:eastAsia="MS Mincho"/>
          <w:b/>
          <w:bCs/>
          <w:noProof/>
          <w:vertAlign w:val="superscript"/>
          <w:lang w:val="ro-RO"/>
        </w:rPr>
        <w:t>(1)</w:t>
      </w:r>
      <w:r w:rsidRPr="003E0C92">
        <w:rPr>
          <w:rFonts w:eastAsia="MS Mincho"/>
          <w:noProof/>
          <w:lang w:val="nl-NL"/>
        </w:rPr>
        <w:t>)</w:t>
      </w:r>
    </w:p>
    <w:p w14:paraId="7B883C75" w14:textId="77777777" w:rsidR="003E0C92" w:rsidRPr="003E0C92" w:rsidRDefault="003E0C92" w:rsidP="003E0C92">
      <w:pPr>
        <w:rPr>
          <w:rFonts w:eastAsia="MS Mincho"/>
          <w:noProof/>
          <w:lang w:val="nl-NL"/>
        </w:rPr>
      </w:pPr>
    </w:p>
    <w:p w14:paraId="34845A2D" w14:textId="2A671BD3" w:rsidR="003E0C92" w:rsidRPr="003E0C92" w:rsidRDefault="003E0C92" w:rsidP="003E0C92">
      <w:pPr>
        <w:rPr>
          <w:rFonts w:eastAsia="MS Mincho"/>
          <w:noProof/>
          <w:lang w:val="nl-NL"/>
        </w:rPr>
      </w:pPr>
      <w:r w:rsidRPr="003E0C92">
        <w:rPr>
          <w:rFonts w:eastAsia="MS Mincho"/>
          <w:noProof/>
          <w:lang w:val="nl-NL"/>
        </w:rPr>
        <w:t>De exporteur van de producten waarop dit document betrekking heeft (referentienummer exporteur</w:t>
      </w:r>
      <w:r w:rsidR="006E0960">
        <w:rPr>
          <w:rFonts w:eastAsia="MS Mincho"/>
          <w:noProof/>
          <w:lang w:val="nl-NL"/>
        </w:rPr>
        <w:t> …</w:t>
      </w:r>
      <w:r w:rsidR="006E0960" w:rsidRPr="003E0C92">
        <w:rPr>
          <w:rFonts w:eastAsia="MS Mincho"/>
          <w:b/>
          <w:bCs/>
          <w:noProof/>
          <w:vertAlign w:val="superscript"/>
          <w:lang w:val="ro-RO"/>
        </w:rPr>
        <w:t>(2)</w:t>
      </w:r>
      <w:r w:rsidRPr="003E0C92">
        <w:rPr>
          <w:rFonts w:eastAsia="MS Mincho"/>
          <w:noProof/>
          <w:lang w:val="nl-NL"/>
        </w:rPr>
        <w:t>) verklaart dat, tenzij duidelijk anders vermeld, deze producten van preferentiële oorsprong uit …</w:t>
      </w:r>
      <w:r w:rsidR="006E0960" w:rsidRPr="003E0C92">
        <w:rPr>
          <w:rFonts w:eastAsia="MS Mincho"/>
          <w:b/>
          <w:bCs/>
          <w:noProof/>
          <w:vertAlign w:val="superscript"/>
          <w:lang w:val="ro-RO"/>
        </w:rPr>
        <w:t>(3)</w:t>
      </w:r>
      <w:r w:rsidRPr="003E0C92">
        <w:rPr>
          <w:rFonts w:eastAsia="MS Mincho"/>
          <w:noProof/>
          <w:lang w:val="nl-NL"/>
        </w:rPr>
        <w:t xml:space="preserve"> zijn.</w:t>
      </w:r>
    </w:p>
    <w:p w14:paraId="54844BFC" w14:textId="77777777" w:rsidR="003E0C92" w:rsidRPr="003E0C92" w:rsidRDefault="003E0C92" w:rsidP="003E0C92">
      <w:pPr>
        <w:rPr>
          <w:rFonts w:eastAsia="MS Mincho"/>
          <w:noProof/>
          <w:lang w:val="nl-NL"/>
        </w:rPr>
      </w:pPr>
    </w:p>
    <w:p w14:paraId="7263E201" w14:textId="50A33D27" w:rsidR="003E0C92" w:rsidRPr="003E0C92" w:rsidRDefault="006E0960" w:rsidP="006E0960">
      <w:pPr>
        <w:tabs>
          <w:tab w:val="right" w:leader="dot" w:pos="9356"/>
        </w:tabs>
        <w:rPr>
          <w:rFonts w:eastAsia="MS Mincho"/>
          <w:noProof/>
          <w:lang w:val="nl-NL"/>
        </w:rPr>
      </w:pPr>
      <w:r>
        <w:rPr>
          <w:rFonts w:eastAsia="MS Mincho"/>
          <w:noProof/>
          <w:lang w:val="ro-RO"/>
        </w:rPr>
        <w:tab/>
      </w:r>
      <w:r w:rsidRPr="003E0C92">
        <w:rPr>
          <w:rFonts w:eastAsia="MS Mincho"/>
          <w:b/>
          <w:bCs/>
          <w:noProof/>
          <w:vertAlign w:val="superscript"/>
          <w:lang w:val="ro-RO"/>
        </w:rPr>
        <w:t>(4)</w:t>
      </w:r>
    </w:p>
    <w:p w14:paraId="7CE229EF" w14:textId="77777777" w:rsidR="003E0C92" w:rsidRPr="003E0C92" w:rsidRDefault="003E0C92" w:rsidP="006E0960">
      <w:pPr>
        <w:jc w:val="center"/>
        <w:rPr>
          <w:rFonts w:eastAsia="MS Mincho"/>
          <w:noProof/>
          <w:lang w:val="nl-NL"/>
        </w:rPr>
      </w:pPr>
      <w:r w:rsidRPr="003E0C92">
        <w:rPr>
          <w:rFonts w:eastAsia="MS Mincho"/>
          <w:noProof/>
          <w:lang w:val="nl-NL"/>
        </w:rPr>
        <w:t>(Plaats en datum)</w:t>
      </w:r>
    </w:p>
    <w:p w14:paraId="0B6FB37C" w14:textId="7555C797" w:rsidR="003E0C92" w:rsidRPr="003E0C92" w:rsidRDefault="006E0960" w:rsidP="006E0960">
      <w:pPr>
        <w:tabs>
          <w:tab w:val="right" w:leader="dot" w:pos="9356"/>
        </w:tabs>
        <w:rPr>
          <w:rFonts w:eastAsia="MS Mincho"/>
          <w:noProof/>
          <w:lang w:val="nl-NL"/>
        </w:rPr>
      </w:pPr>
      <w:r>
        <w:rPr>
          <w:rFonts w:eastAsia="MS Mincho"/>
          <w:noProof/>
          <w:lang w:val="nl-NL"/>
        </w:rPr>
        <w:tab/>
      </w:r>
    </w:p>
    <w:p w14:paraId="574540B0" w14:textId="216DD04B" w:rsidR="003E0C92" w:rsidRPr="003E0C92" w:rsidRDefault="003E0C92" w:rsidP="006E0960">
      <w:pPr>
        <w:jc w:val="center"/>
        <w:rPr>
          <w:rFonts w:eastAsia="MS Mincho"/>
          <w:noProof/>
          <w:lang w:val="nl-NL"/>
        </w:rPr>
      </w:pPr>
      <w:r w:rsidRPr="003E0C92">
        <w:rPr>
          <w:rFonts w:eastAsia="MS Mincho"/>
          <w:noProof/>
          <w:lang w:val="nl-NL"/>
        </w:rPr>
        <w:t xml:space="preserve">(Naam in blokletters en handtekening </w:t>
      </w:r>
      <w:r w:rsidR="006E0960" w:rsidRPr="003E0C92">
        <w:rPr>
          <w:rFonts w:eastAsia="MS Mincho"/>
          <w:b/>
          <w:bCs/>
          <w:noProof/>
          <w:vertAlign w:val="superscript"/>
          <w:lang w:val="ro-RO"/>
        </w:rPr>
        <w:t>(5)</w:t>
      </w:r>
      <w:r w:rsidRPr="003E0C92">
        <w:rPr>
          <w:rFonts w:eastAsia="MS Mincho"/>
          <w:noProof/>
          <w:lang w:val="nl-NL"/>
        </w:rPr>
        <w:t xml:space="preserve"> van de exporteur)</w:t>
      </w:r>
    </w:p>
    <w:p w14:paraId="16CF72F6" w14:textId="77777777" w:rsidR="003E0C92" w:rsidRDefault="003E0C92" w:rsidP="003E0C92">
      <w:pPr>
        <w:rPr>
          <w:rFonts w:eastAsia="MS Mincho"/>
          <w:noProof/>
          <w:lang w:val="nl-NL"/>
        </w:rPr>
      </w:pPr>
    </w:p>
    <w:p w14:paraId="663FF124" w14:textId="77777777" w:rsidR="00155A3A" w:rsidRDefault="00155A3A" w:rsidP="00155A3A">
      <w:pPr>
        <w:rPr>
          <w:rFonts w:eastAsia="MS Mincho"/>
          <w:noProof/>
          <w:lang w:val="ro-RO"/>
        </w:rPr>
      </w:pPr>
      <w:r>
        <w:rPr>
          <w:rFonts w:eastAsia="MS Mincho"/>
          <w:noProof/>
          <w:lang w:val="ro-RO"/>
        </w:rPr>
        <w:t>_______________</w:t>
      </w:r>
    </w:p>
    <w:p w14:paraId="3E12E89D" w14:textId="3526F6F9"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6E0960" w:rsidRPr="008D1EDE">
        <w:rPr>
          <w:noProof/>
          <w:lang w:val="nl-NL"/>
        </w:rPr>
        <w:t>Indien het attest van oorsprong wordt opgesteld voor meerdere zendingen van identieke producten van oorsprong in de zin van artikel 3.18: de periode waarin het attest van oorsprong van toepassing is. Deze periode mag niet meer dan twaalf maanden bedragen. Alle producten moeten binnen de aangegeven periode worden ingevoerd. Dit veld mag leeg blijven indien een periode niet van toepassing is.</w:t>
      </w:r>
    </w:p>
    <w:p w14:paraId="7672B682" w14:textId="6054EF39"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6E0960" w:rsidRPr="008D1EDE">
        <w:rPr>
          <w:noProof/>
          <w:lang w:val="nl-NL"/>
        </w:rPr>
        <w:t>Vermeld het referentienummer aan de hand waarvan de exporteur kan worden geïdentificeerd. Voor de exporteurs van de Unie is dit het overeenkomstig de wet- en regelgeving van de Unie toegewezen nummer. Voor de exporteurs van Indonesië is dit het overeenkomstig de wet- en regelgeving van Indonesië toegewezen nummer. Wanneer aan de exporteur geen nummer is toegekend overeenkomstig de wet- en regelgeving van de partijen, mag dit veld leeg worden gelaten.</w:t>
      </w:r>
    </w:p>
    <w:p w14:paraId="29D09383" w14:textId="40CF49AB"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6E0960" w:rsidRPr="008D1EDE">
        <w:rPr>
          <w:noProof/>
          <w:lang w:val="nl-NL"/>
        </w:rPr>
        <w:t>Vermeld de oorsprong van het product: Indonesië of de Europese Unie (EU).</w:t>
      </w:r>
    </w:p>
    <w:p w14:paraId="41B7CCDA" w14:textId="6429BE67"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6E0960" w:rsidRPr="008D1EDE">
        <w:rPr>
          <w:noProof/>
          <w:lang w:val="nl-NL"/>
        </w:rPr>
        <w:t>Plaats en datum kunnen achterwege blijven indien de informatie op het document zelf is aangegeven.</w:t>
      </w:r>
    </w:p>
    <w:p w14:paraId="433A8CE1" w14:textId="767C2278"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6E0960" w:rsidRPr="008D1EDE">
        <w:rPr>
          <w:noProof/>
          <w:lang w:val="nl-NL"/>
        </w:rPr>
        <w:t>Indien aan de exporteur een nummer is toegekend, hoeft die exporteur het attest van oorsprong niet te ondertekenen.</w:t>
      </w:r>
    </w:p>
    <w:p w14:paraId="194AD0FB" w14:textId="77777777" w:rsidR="00155A3A" w:rsidRPr="003E0C92" w:rsidRDefault="00155A3A" w:rsidP="003E0C92">
      <w:pPr>
        <w:rPr>
          <w:rFonts w:eastAsia="MS Mincho"/>
          <w:noProof/>
          <w:lang w:val="nl-NL"/>
        </w:rPr>
      </w:pPr>
    </w:p>
    <w:p w14:paraId="2F7A04BC" w14:textId="77777777" w:rsidR="003E0C92" w:rsidRPr="003E0C92" w:rsidRDefault="003E0C92" w:rsidP="003E0C92">
      <w:pPr>
        <w:rPr>
          <w:rFonts w:eastAsia="MS Mincho"/>
          <w:noProof/>
          <w:lang w:val="nl-NL"/>
        </w:rPr>
      </w:pPr>
      <w:r w:rsidRPr="003E0C92">
        <w:rPr>
          <w:rFonts w:eastAsia="MS Mincho"/>
          <w:noProof/>
          <w:lang w:val="nl-NL"/>
        </w:rPr>
        <w:br w:type="page"/>
      </w:r>
    </w:p>
    <w:p w14:paraId="77147111" w14:textId="77777777" w:rsidR="003E0C92" w:rsidRPr="008D1EDE" w:rsidRDefault="003E0C92" w:rsidP="003E0C92">
      <w:pPr>
        <w:rPr>
          <w:rFonts w:eastAsia="MS Mincho"/>
          <w:noProof/>
        </w:rPr>
      </w:pPr>
      <w:r w:rsidRPr="008D1EDE">
        <w:rPr>
          <w:rFonts w:eastAsia="MS Mincho"/>
          <w:noProof/>
        </w:rPr>
        <w:t>Text of the statement on origin in English:</w:t>
      </w:r>
    </w:p>
    <w:p w14:paraId="66429208" w14:textId="77777777" w:rsidR="003E0C92" w:rsidRPr="008D1EDE" w:rsidRDefault="003E0C92" w:rsidP="003E0C92">
      <w:pPr>
        <w:rPr>
          <w:rFonts w:eastAsia="MS Mincho"/>
          <w:noProof/>
        </w:rPr>
      </w:pPr>
    </w:p>
    <w:p w14:paraId="22E93CA9" w14:textId="473A2C69" w:rsidR="003E0C92" w:rsidRPr="008D1EDE" w:rsidRDefault="003E0C92" w:rsidP="003E0C92">
      <w:pPr>
        <w:rPr>
          <w:rFonts w:eastAsia="MS Mincho"/>
          <w:noProof/>
        </w:rPr>
      </w:pPr>
      <w:r w:rsidRPr="008D1EDE">
        <w:rPr>
          <w:rFonts w:eastAsia="MS Mincho"/>
          <w:noProof/>
        </w:rPr>
        <w:t xml:space="preserve">(Period: from___________ to __________ </w:t>
      </w:r>
      <w:r w:rsidR="006E0960" w:rsidRPr="003E0C92">
        <w:rPr>
          <w:rFonts w:eastAsia="MS Mincho"/>
          <w:b/>
          <w:bCs/>
          <w:noProof/>
          <w:vertAlign w:val="superscript"/>
          <w:lang w:val="ro-RO"/>
        </w:rPr>
        <w:t>(1)</w:t>
      </w:r>
      <w:r w:rsidRPr="008D1EDE">
        <w:rPr>
          <w:rFonts w:eastAsia="MS Mincho"/>
          <w:noProof/>
        </w:rPr>
        <w:t>)</w:t>
      </w:r>
    </w:p>
    <w:p w14:paraId="68C8ED9E" w14:textId="77777777" w:rsidR="003E0C92" w:rsidRPr="008D1EDE" w:rsidRDefault="003E0C92" w:rsidP="003E0C92">
      <w:pPr>
        <w:rPr>
          <w:rFonts w:eastAsia="MS Mincho"/>
          <w:noProof/>
        </w:rPr>
      </w:pPr>
    </w:p>
    <w:p w14:paraId="7F50B883" w14:textId="73924304" w:rsidR="003E0C92" w:rsidRPr="008D1EDE" w:rsidRDefault="003E0C92" w:rsidP="003E0C92">
      <w:pPr>
        <w:rPr>
          <w:rFonts w:eastAsia="MS Mincho"/>
          <w:noProof/>
        </w:rPr>
      </w:pPr>
      <w:bookmarkStart w:id="18" w:name="_Hlk229588307"/>
      <w:r w:rsidRPr="008D1EDE">
        <w:rPr>
          <w:rFonts w:eastAsia="MS Mincho"/>
          <w:noProof/>
        </w:rPr>
        <w:t>The exporter of the products covered by this document (Exporter Reference No</w:t>
      </w:r>
      <w:r w:rsidR="006E0960">
        <w:rPr>
          <w:rFonts w:eastAsia="MS Mincho"/>
          <w:noProof/>
        </w:rPr>
        <w:t> …</w:t>
      </w:r>
      <w:r w:rsidRPr="008D1EDE">
        <w:rPr>
          <w:rFonts w:eastAsia="MS Mincho"/>
          <w:noProof/>
        </w:rPr>
        <w:t xml:space="preserve"> </w:t>
      </w:r>
      <w:r w:rsidR="006E0960" w:rsidRPr="003E0C92">
        <w:rPr>
          <w:rFonts w:eastAsia="MS Mincho"/>
          <w:b/>
          <w:bCs/>
          <w:noProof/>
          <w:vertAlign w:val="superscript"/>
          <w:lang w:val="ro-RO"/>
        </w:rPr>
        <w:t>(2)</w:t>
      </w:r>
      <w:r w:rsidRPr="008D1EDE">
        <w:rPr>
          <w:rFonts w:eastAsia="MS Mincho"/>
          <w:noProof/>
        </w:rPr>
        <w:t xml:space="preserve">) declares that, except where otherwise clearly indicated, these products are of </w:t>
      </w:r>
      <w:r w:rsidR="006E0960">
        <w:rPr>
          <w:rFonts w:eastAsia="MS Mincho"/>
          <w:noProof/>
        </w:rPr>
        <w:t>…</w:t>
      </w:r>
      <w:r w:rsidRPr="008D1EDE">
        <w:rPr>
          <w:rFonts w:eastAsia="MS Mincho"/>
          <w:noProof/>
        </w:rPr>
        <w:t xml:space="preserve"> </w:t>
      </w:r>
      <w:r w:rsidR="006E0960" w:rsidRPr="003E0C92">
        <w:rPr>
          <w:rFonts w:eastAsia="MS Mincho"/>
          <w:b/>
          <w:bCs/>
          <w:noProof/>
          <w:vertAlign w:val="superscript"/>
          <w:lang w:val="ro-RO"/>
        </w:rPr>
        <w:t>(3)</w:t>
      </w:r>
      <w:r w:rsidRPr="008D1EDE">
        <w:rPr>
          <w:rFonts w:eastAsia="MS Mincho"/>
          <w:noProof/>
        </w:rPr>
        <w:t xml:space="preserve"> preferential origin.</w:t>
      </w:r>
    </w:p>
    <w:bookmarkEnd w:id="18"/>
    <w:p w14:paraId="56C36BEE" w14:textId="77777777" w:rsidR="003E0C92" w:rsidRPr="008D1EDE" w:rsidRDefault="003E0C92" w:rsidP="003E0C92">
      <w:pPr>
        <w:rPr>
          <w:rFonts w:eastAsia="MS Mincho"/>
          <w:noProof/>
        </w:rPr>
      </w:pPr>
    </w:p>
    <w:p w14:paraId="22106A7F" w14:textId="72C1124F" w:rsidR="003E0C92" w:rsidRPr="008D1EDE" w:rsidRDefault="006E0960" w:rsidP="006E0960">
      <w:pPr>
        <w:tabs>
          <w:tab w:val="right" w:leader="dot" w:pos="9356"/>
        </w:tabs>
        <w:rPr>
          <w:rFonts w:eastAsia="MS Mincho"/>
          <w:noProof/>
        </w:rPr>
      </w:pPr>
      <w:r>
        <w:rPr>
          <w:rFonts w:eastAsia="MS Mincho"/>
          <w:noProof/>
          <w:lang w:val="ro-RO"/>
        </w:rPr>
        <w:tab/>
      </w:r>
      <w:r w:rsidRPr="003E0C92">
        <w:rPr>
          <w:rFonts w:eastAsia="MS Mincho"/>
          <w:b/>
          <w:bCs/>
          <w:noProof/>
          <w:vertAlign w:val="superscript"/>
          <w:lang w:val="ro-RO"/>
        </w:rPr>
        <w:t>(4)</w:t>
      </w:r>
    </w:p>
    <w:p w14:paraId="6AD2463A" w14:textId="77777777" w:rsidR="003E0C92" w:rsidRPr="008D1EDE" w:rsidRDefault="003E0C92" w:rsidP="006E0960">
      <w:pPr>
        <w:jc w:val="center"/>
        <w:rPr>
          <w:rFonts w:eastAsia="MS Mincho"/>
          <w:noProof/>
        </w:rPr>
      </w:pPr>
      <w:r w:rsidRPr="008D1EDE">
        <w:rPr>
          <w:rFonts w:eastAsia="MS Mincho"/>
          <w:noProof/>
        </w:rPr>
        <w:t>(Place and date)</w:t>
      </w:r>
    </w:p>
    <w:p w14:paraId="1FDD12D6" w14:textId="4373329D" w:rsidR="003E0C92" w:rsidRPr="008D1EDE" w:rsidRDefault="006E0960" w:rsidP="006E0960">
      <w:pPr>
        <w:tabs>
          <w:tab w:val="right" w:leader="dot" w:pos="9356"/>
        </w:tabs>
        <w:rPr>
          <w:rFonts w:eastAsia="MS Mincho"/>
          <w:noProof/>
        </w:rPr>
      </w:pPr>
      <w:r>
        <w:rPr>
          <w:rFonts w:eastAsia="MS Mincho"/>
          <w:noProof/>
        </w:rPr>
        <w:tab/>
      </w:r>
    </w:p>
    <w:p w14:paraId="7F2867A4" w14:textId="1F583AB7" w:rsidR="003E0C92" w:rsidRPr="008D1EDE" w:rsidRDefault="003E0C92" w:rsidP="006E0960">
      <w:pPr>
        <w:jc w:val="center"/>
        <w:rPr>
          <w:rFonts w:eastAsia="MS Mincho"/>
          <w:noProof/>
        </w:rPr>
      </w:pPr>
      <w:r w:rsidRPr="008D1EDE">
        <w:rPr>
          <w:rFonts w:eastAsia="MS Mincho"/>
          <w:noProof/>
        </w:rPr>
        <w:t>(Printed name and signature</w:t>
      </w:r>
      <w:r w:rsidR="006E0960" w:rsidRPr="003E0C92">
        <w:rPr>
          <w:rFonts w:eastAsia="MS Mincho"/>
          <w:b/>
          <w:bCs/>
          <w:noProof/>
          <w:vertAlign w:val="superscript"/>
          <w:lang w:val="ro-RO"/>
        </w:rPr>
        <w:t>(5)</w:t>
      </w:r>
      <w:r w:rsidRPr="008D1EDE">
        <w:rPr>
          <w:rFonts w:eastAsia="MS Mincho"/>
          <w:noProof/>
        </w:rPr>
        <w:t xml:space="preserve"> of the exporter)</w:t>
      </w:r>
    </w:p>
    <w:p w14:paraId="4C1CFEDB" w14:textId="77777777" w:rsidR="003E0C92" w:rsidRPr="008D1EDE" w:rsidRDefault="003E0C92" w:rsidP="003E0C92">
      <w:pPr>
        <w:rPr>
          <w:rFonts w:eastAsia="Batang"/>
          <w:noProof/>
        </w:rPr>
      </w:pPr>
    </w:p>
    <w:p w14:paraId="383B6ABB" w14:textId="77777777" w:rsidR="00155A3A" w:rsidRDefault="00155A3A" w:rsidP="00155A3A">
      <w:pPr>
        <w:rPr>
          <w:rFonts w:eastAsia="MS Mincho"/>
          <w:noProof/>
          <w:lang w:val="ro-RO"/>
        </w:rPr>
      </w:pPr>
      <w:r>
        <w:rPr>
          <w:rFonts w:eastAsia="MS Mincho"/>
          <w:noProof/>
          <w:lang w:val="ro-RO"/>
        </w:rPr>
        <w:t>_______________</w:t>
      </w:r>
    </w:p>
    <w:p w14:paraId="5A7A5D5A" w14:textId="6ACF8CCD"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6E0960" w:rsidRPr="008D1EDE">
        <w:rPr>
          <w:rFonts w:eastAsia="MS Mincho"/>
          <w:noProof/>
        </w:rPr>
        <w:t>When the statement on origin is completed for multiple shipments of identical originating products within the meaning of Article 3.18, indicate the period for which the statement on origin will apply. The period shall not exceed 12 months. All importations of the product must occur within the period indicated. Where a period is not applicable, this field may be left blank.</w:t>
      </w:r>
    </w:p>
    <w:p w14:paraId="235C223C" w14:textId="1513C6AE"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6E0960" w:rsidRPr="008D1EDE">
        <w:rPr>
          <w:noProof/>
        </w:rPr>
        <w:t>Indicate the reference number through which the exporter is identified. For the Union exporter, this will be the number assigned in accordance with the laws and regulations of the Union. For the Indonesia exporter, this will be the number assigned in accordance with the laws and regulations of Indonesia. Where the exporter has not been assigned a number in accordance with laws and regulations of the Parties, this field may be left blank.</w:t>
      </w:r>
    </w:p>
    <w:p w14:paraId="209A17CA" w14:textId="7DFA6861"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6E0960" w:rsidRPr="008D1EDE">
        <w:rPr>
          <w:noProof/>
        </w:rPr>
        <w:t>Indicate the origin of the product: Indonesia or the European Union or EU.</w:t>
      </w:r>
    </w:p>
    <w:p w14:paraId="528F5881" w14:textId="0F25BD70"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6E0960" w:rsidRPr="008D1EDE">
        <w:rPr>
          <w:noProof/>
        </w:rPr>
        <w:t>Place and date may be omitted if the information is contained on the document itself.</w:t>
      </w:r>
    </w:p>
    <w:p w14:paraId="60432893" w14:textId="4EE4E373" w:rsidR="00155A3A" w:rsidRPr="003E0C92" w:rsidRDefault="006E0960" w:rsidP="00155A3A">
      <w:pPr>
        <w:spacing w:line="240" w:lineRule="auto"/>
        <w:ind w:left="567" w:hanging="567"/>
        <w:rPr>
          <w:rFonts w:eastAsia="MS Mincho"/>
          <w:noProof/>
          <w:lang w:val="ro-RO"/>
        </w:rPr>
      </w:pPr>
      <w:r w:rsidRPr="003E0C92">
        <w:rPr>
          <w:rFonts w:eastAsia="MS Mincho"/>
          <w:b/>
          <w:bCs/>
          <w:noProof/>
          <w:vertAlign w:val="superscript"/>
          <w:lang w:val="ro-RO"/>
        </w:rPr>
        <w:t>(5)</w:t>
      </w:r>
      <w:r w:rsidR="00155A3A" w:rsidRPr="003E0C92">
        <w:rPr>
          <w:rFonts w:eastAsia="MS Mincho"/>
          <w:noProof/>
          <w:lang w:val="ro-RO"/>
        </w:rPr>
        <w:tab/>
      </w:r>
      <w:r w:rsidRPr="008D1EDE">
        <w:rPr>
          <w:noProof/>
        </w:rPr>
        <w:t>If the exporter has been assigned a number, that exporter is not required to sign the statement on origin.</w:t>
      </w:r>
    </w:p>
    <w:p w14:paraId="0F69F034" w14:textId="77777777" w:rsidR="003E0C92" w:rsidRPr="008D1EDE" w:rsidRDefault="003E0C92" w:rsidP="003E0C92">
      <w:pPr>
        <w:rPr>
          <w:rFonts w:eastAsia="MS Mincho"/>
          <w:noProof/>
        </w:rPr>
      </w:pPr>
    </w:p>
    <w:p w14:paraId="6E30A9CB" w14:textId="77777777" w:rsidR="003E0C92" w:rsidRPr="008D1EDE" w:rsidRDefault="003E0C92" w:rsidP="003E0C92">
      <w:pPr>
        <w:rPr>
          <w:rFonts w:eastAsia="MS Mincho"/>
          <w:noProof/>
        </w:rPr>
      </w:pPr>
      <w:r w:rsidRPr="008D1EDE">
        <w:rPr>
          <w:rFonts w:eastAsia="MS Mincho"/>
          <w:noProof/>
        </w:rPr>
        <w:br w:type="page"/>
      </w:r>
    </w:p>
    <w:p w14:paraId="5BEEC5B5" w14:textId="77777777" w:rsidR="003E0C92" w:rsidRPr="008D1EDE" w:rsidRDefault="003E0C92" w:rsidP="003E0C92">
      <w:pPr>
        <w:rPr>
          <w:rFonts w:eastAsia="MS Mincho"/>
          <w:noProof/>
        </w:rPr>
      </w:pPr>
      <w:r w:rsidRPr="008D1EDE">
        <w:rPr>
          <w:rFonts w:eastAsia="MS Mincho"/>
          <w:noProof/>
        </w:rPr>
        <w:t>Text of the statement on origin in Estonian:</w:t>
      </w:r>
    </w:p>
    <w:p w14:paraId="72239F6C" w14:textId="77777777" w:rsidR="003E0C92" w:rsidRPr="008D1EDE" w:rsidRDefault="003E0C92" w:rsidP="003E0C92">
      <w:pPr>
        <w:rPr>
          <w:rFonts w:eastAsia="MS Mincho"/>
          <w:noProof/>
        </w:rPr>
      </w:pPr>
    </w:p>
    <w:p w14:paraId="5BA7D6F0" w14:textId="77777777" w:rsidR="003E0C92" w:rsidRPr="003E0C92" w:rsidRDefault="003E0C92" w:rsidP="003E0C92">
      <w:pPr>
        <w:rPr>
          <w:rFonts w:eastAsia="MS Mincho"/>
          <w:noProof/>
          <w:lang w:val="fi-FI"/>
        </w:rPr>
      </w:pPr>
      <w:r w:rsidRPr="003E0C92">
        <w:rPr>
          <w:rFonts w:eastAsia="MS Mincho"/>
          <w:noProof/>
          <w:lang w:val="fi-FI"/>
        </w:rPr>
        <w:t>Eestikeelne päritolukinnituse tekst:</w:t>
      </w:r>
    </w:p>
    <w:p w14:paraId="50ED93D2" w14:textId="77777777" w:rsidR="003E0C92" w:rsidRPr="003E0C92" w:rsidRDefault="003E0C92" w:rsidP="003E0C92">
      <w:pPr>
        <w:rPr>
          <w:rFonts w:eastAsia="MS Mincho"/>
          <w:noProof/>
          <w:lang w:val="fi-FI"/>
        </w:rPr>
      </w:pPr>
    </w:p>
    <w:p w14:paraId="454CC8F0" w14:textId="51F64ABB" w:rsidR="003E0C92" w:rsidRPr="003E0C92" w:rsidRDefault="003E0C92" w:rsidP="003E0C92">
      <w:pPr>
        <w:rPr>
          <w:rFonts w:eastAsia="MS Mincho"/>
          <w:noProof/>
          <w:lang w:val="fi-FI"/>
        </w:rPr>
      </w:pPr>
      <w:r w:rsidRPr="003E0C92">
        <w:rPr>
          <w:rFonts w:eastAsia="MS Mincho"/>
          <w:noProof/>
          <w:lang w:val="fi-FI"/>
        </w:rPr>
        <w:t xml:space="preserve">(Ajavahemik: alates___________ kuni __________ </w:t>
      </w:r>
      <w:r w:rsidR="006E0960" w:rsidRPr="003E0C92">
        <w:rPr>
          <w:rFonts w:eastAsia="MS Mincho"/>
          <w:b/>
          <w:bCs/>
          <w:noProof/>
          <w:vertAlign w:val="superscript"/>
          <w:lang w:val="ro-RO"/>
        </w:rPr>
        <w:t>(1)</w:t>
      </w:r>
      <w:r w:rsidRPr="003E0C92">
        <w:rPr>
          <w:rFonts w:eastAsia="MS Mincho"/>
          <w:noProof/>
          <w:lang w:val="fi-FI"/>
        </w:rPr>
        <w:t>)</w:t>
      </w:r>
    </w:p>
    <w:p w14:paraId="2DC57D60" w14:textId="77777777" w:rsidR="003E0C92" w:rsidRPr="003E0C92" w:rsidRDefault="003E0C92" w:rsidP="003E0C92">
      <w:pPr>
        <w:rPr>
          <w:rFonts w:eastAsia="MS Mincho"/>
          <w:noProof/>
          <w:lang w:val="fi-FI"/>
        </w:rPr>
      </w:pPr>
    </w:p>
    <w:p w14:paraId="0C678BB8" w14:textId="7457B1B4" w:rsidR="003E0C92" w:rsidRPr="003E0C92" w:rsidRDefault="003E0C92" w:rsidP="003E0C92">
      <w:pPr>
        <w:rPr>
          <w:rFonts w:eastAsia="MS Mincho"/>
          <w:noProof/>
          <w:lang w:val="sv-SE"/>
        </w:rPr>
      </w:pPr>
      <w:r w:rsidRPr="003E0C92">
        <w:rPr>
          <w:rFonts w:eastAsia="MS Mincho"/>
          <w:noProof/>
          <w:lang w:val="sv-SE"/>
        </w:rPr>
        <w:t xml:space="preserve">Käesoleva dokumendiga hõlmatud toodete eksportija (eksportija viitenumber... </w:t>
      </w:r>
      <w:r w:rsidR="006E0960" w:rsidRPr="003E0C92">
        <w:rPr>
          <w:rFonts w:eastAsia="MS Mincho"/>
          <w:b/>
          <w:bCs/>
          <w:noProof/>
          <w:vertAlign w:val="superscript"/>
          <w:lang w:val="ro-RO"/>
        </w:rPr>
        <w:t>(2)</w:t>
      </w:r>
      <w:r w:rsidRPr="003E0C92">
        <w:rPr>
          <w:rFonts w:eastAsia="MS Mincho"/>
          <w:noProof/>
          <w:lang w:val="sv-SE"/>
        </w:rPr>
        <w:t xml:space="preserve">) deklareerib, et need tooted on </w:t>
      </w:r>
      <w:r w:rsidR="004917D6">
        <w:rPr>
          <w:rFonts w:eastAsia="MS Mincho"/>
          <w:noProof/>
          <w:lang w:val="sv-SE"/>
        </w:rPr>
        <w:t>…</w:t>
      </w:r>
      <w:r w:rsidRPr="003E0C92">
        <w:rPr>
          <w:rFonts w:eastAsia="MS Mincho"/>
          <w:noProof/>
          <w:lang w:val="sv-SE"/>
        </w:rPr>
        <w:t xml:space="preserve"> sooduspäritoluga</w:t>
      </w:r>
      <w:r w:rsidR="006E0960" w:rsidRPr="003E0C92">
        <w:rPr>
          <w:rFonts w:eastAsia="MS Mincho"/>
          <w:b/>
          <w:bCs/>
          <w:noProof/>
          <w:vertAlign w:val="superscript"/>
          <w:lang w:val="ro-RO"/>
        </w:rPr>
        <w:t>(3)</w:t>
      </w:r>
      <w:r w:rsidRPr="003E0C92">
        <w:rPr>
          <w:rFonts w:eastAsia="MS Mincho"/>
          <w:noProof/>
          <w:lang w:val="sv-SE"/>
        </w:rPr>
        <w:t>, kui ei ole selgelt näidatud teisiti.</w:t>
      </w:r>
    </w:p>
    <w:p w14:paraId="7B67BC06" w14:textId="77777777" w:rsidR="003E0C92" w:rsidRPr="003E0C92" w:rsidRDefault="003E0C92" w:rsidP="003E0C92">
      <w:pPr>
        <w:rPr>
          <w:rFonts w:eastAsia="MS Mincho"/>
          <w:noProof/>
          <w:lang w:val="sv-SE"/>
        </w:rPr>
      </w:pPr>
    </w:p>
    <w:p w14:paraId="55A53C7F" w14:textId="41B5E208" w:rsidR="003E0C92" w:rsidRPr="003E0C92" w:rsidRDefault="006E0960" w:rsidP="006E0960">
      <w:pPr>
        <w:tabs>
          <w:tab w:val="right" w:leader="dot" w:pos="9356"/>
        </w:tabs>
        <w:rPr>
          <w:rFonts w:eastAsia="MS Mincho"/>
          <w:noProof/>
          <w:lang w:val="fi-FI"/>
        </w:rPr>
      </w:pPr>
      <w:r>
        <w:rPr>
          <w:rFonts w:eastAsia="MS Mincho"/>
          <w:noProof/>
          <w:lang w:val="ro-RO"/>
        </w:rPr>
        <w:tab/>
      </w:r>
      <w:r w:rsidRPr="003E0C92">
        <w:rPr>
          <w:rFonts w:eastAsia="MS Mincho"/>
          <w:b/>
          <w:bCs/>
          <w:noProof/>
          <w:vertAlign w:val="superscript"/>
          <w:lang w:val="ro-RO"/>
        </w:rPr>
        <w:t>(4)</w:t>
      </w:r>
    </w:p>
    <w:p w14:paraId="3F0EB9F7" w14:textId="77777777" w:rsidR="003E0C92" w:rsidRPr="003E0C92" w:rsidRDefault="003E0C92" w:rsidP="006E0960">
      <w:pPr>
        <w:jc w:val="center"/>
        <w:rPr>
          <w:rFonts w:eastAsia="MS Mincho"/>
          <w:noProof/>
          <w:lang w:val="fi-FI"/>
        </w:rPr>
      </w:pPr>
      <w:r w:rsidRPr="003E0C92">
        <w:rPr>
          <w:rFonts w:eastAsia="MS Mincho"/>
          <w:noProof/>
          <w:lang w:val="fi-FI"/>
        </w:rPr>
        <w:t>(Koht ja kuupäev)</w:t>
      </w:r>
    </w:p>
    <w:p w14:paraId="33010CCD" w14:textId="62D86683" w:rsidR="003E0C92" w:rsidRPr="003E0C92" w:rsidRDefault="006E0960" w:rsidP="006E0960">
      <w:pPr>
        <w:tabs>
          <w:tab w:val="right" w:leader="dot" w:pos="9356"/>
        </w:tabs>
        <w:rPr>
          <w:rFonts w:eastAsia="MS Mincho"/>
          <w:noProof/>
          <w:lang w:val="fi-FI"/>
        </w:rPr>
      </w:pPr>
      <w:r>
        <w:rPr>
          <w:rFonts w:eastAsia="MS Mincho"/>
          <w:noProof/>
          <w:lang w:val="fi-FI"/>
        </w:rPr>
        <w:tab/>
      </w:r>
    </w:p>
    <w:p w14:paraId="4A54E6AB" w14:textId="74392D6C" w:rsidR="003E0C92" w:rsidRPr="003E0C92" w:rsidRDefault="003E0C92" w:rsidP="006E0960">
      <w:pPr>
        <w:jc w:val="center"/>
        <w:rPr>
          <w:rFonts w:eastAsia="MS Mincho"/>
          <w:noProof/>
          <w:lang w:val="fi-FI"/>
        </w:rPr>
      </w:pPr>
      <w:r w:rsidRPr="003E0C92">
        <w:rPr>
          <w:rFonts w:eastAsia="MS Mincho"/>
          <w:noProof/>
          <w:lang w:val="fi-FI"/>
        </w:rPr>
        <w:t>(Eksportija nimi suurtähtedega ja allkiri</w:t>
      </w:r>
      <w:r w:rsidR="006E0960" w:rsidRPr="003E0C92">
        <w:rPr>
          <w:rFonts w:eastAsia="MS Mincho"/>
          <w:b/>
          <w:bCs/>
          <w:noProof/>
          <w:vertAlign w:val="superscript"/>
          <w:lang w:val="ro-RO"/>
        </w:rPr>
        <w:t>(5)</w:t>
      </w:r>
      <w:r w:rsidRPr="003E0C92">
        <w:rPr>
          <w:rFonts w:eastAsia="MS Mincho"/>
          <w:noProof/>
          <w:lang w:val="fi-FI"/>
        </w:rPr>
        <w:t>)</w:t>
      </w:r>
    </w:p>
    <w:p w14:paraId="362211ED" w14:textId="77777777" w:rsidR="003E0C92" w:rsidRDefault="003E0C92" w:rsidP="003E0C92">
      <w:pPr>
        <w:rPr>
          <w:rFonts w:eastAsia="MS Mincho"/>
          <w:noProof/>
          <w:lang w:val="fi-FI"/>
        </w:rPr>
      </w:pPr>
    </w:p>
    <w:p w14:paraId="5689722F" w14:textId="77777777" w:rsidR="00155A3A" w:rsidRDefault="00155A3A" w:rsidP="00155A3A">
      <w:pPr>
        <w:rPr>
          <w:rFonts w:eastAsia="MS Mincho"/>
          <w:noProof/>
          <w:lang w:val="ro-RO"/>
        </w:rPr>
      </w:pPr>
      <w:r>
        <w:rPr>
          <w:rFonts w:eastAsia="MS Mincho"/>
          <w:noProof/>
          <w:lang w:val="ro-RO"/>
        </w:rPr>
        <w:t>_______________</w:t>
      </w:r>
    </w:p>
    <w:p w14:paraId="71EE5BE0" w14:textId="4B24BCCB"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6E0960" w:rsidRPr="006E0960">
        <w:rPr>
          <w:noProof/>
          <w:lang w:val="fi-FI"/>
        </w:rPr>
        <w:t xml:space="preserve">Kui päritolukinnitus on koostatud mitme saadetise kohta, mis koosnevad ühesuguse päritolustaatusega toodetest artikli 3.18 tähenduses, tuleb märkida ajavahemik, mille kohta päritolukinnitus kehtib. Ajavahemik ei tohi ületada 12 kuud. Kogu asjaomane import peab toimuma märgitud ajavahemiku jooksul. </w:t>
      </w:r>
      <w:r w:rsidR="006E0960" w:rsidRPr="003204AE">
        <w:rPr>
          <w:noProof/>
          <w:lang w:val="fi-FI"/>
        </w:rPr>
        <w:t>Kui ajavahemikku ei kohaldata, võib välja tühjaks jätta.</w:t>
      </w:r>
    </w:p>
    <w:p w14:paraId="6047824E" w14:textId="293EEFB2" w:rsidR="00155A3A" w:rsidRPr="003204AE" w:rsidRDefault="00155A3A" w:rsidP="00155A3A">
      <w:pPr>
        <w:spacing w:line="240" w:lineRule="auto"/>
        <w:ind w:left="567" w:hanging="567"/>
        <w:rPr>
          <w:rFonts w:eastAsia="MS Mincho"/>
          <w:noProof/>
          <w:lang w:val="fi-FI"/>
        </w:rPr>
      </w:pPr>
      <w:r w:rsidRPr="003E0C92">
        <w:rPr>
          <w:rFonts w:eastAsia="MS Mincho"/>
          <w:b/>
          <w:bCs/>
          <w:noProof/>
          <w:vertAlign w:val="superscript"/>
          <w:lang w:val="ro-RO"/>
        </w:rPr>
        <w:t>(2)</w:t>
      </w:r>
      <w:r w:rsidRPr="003E0C92">
        <w:rPr>
          <w:rFonts w:eastAsia="MS Mincho"/>
          <w:noProof/>
          <w:lang w:val="ro-RO"/>
        </w:rPr>
        <w:tab/>
      </w:r>
      <w:r w:rsidR="003204AE" w:rsidRPr="003204AE">
        <w:rPr>
          <w:noProof/>
          <w:lang w:val="fi-FI"/>
        </w:rPr>
        <w:t>Märkida viitenumber, mille järgi eksportija tuvastatakse. Liidu eksportija puhul on selleks liidu õigusnormide kohaselt määratud number. Indoneesia eksportija puhul on selleks Indoneesia õigusnormide kohaselt määratud number. Kui eksportijale ei ole lepinguosaliste õigusnormide kohaselt numbrit antud, võib selle välja tühjaks jätta.</w:t>
      </w:r>
    </w:p>
    <w:p w14:paraId="325ED3C3" w14:textId="2F0F66C6"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3204AE" w:rsidRPr="008D1EDE">
        <w:rPr>
          <w:noProof/>
          <w:lang w:val="fi-FI"/>
        </w:rPr>
        <w:t>Märkida toote päritolu: Indoneesia või Euroopa Liit või EL.</w:t>
      </w:r>
    </w:p>
    <w:p w14:paraId="7AEEA91E" w14:textId="77D0C024" w:rsidR="00155A3A" w:rsidRPr="003204AE"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3204AE" w:rsidRPr="003204AE">
        <w:rPr>
          <w:noProof/>
          <w:lang w:val="ro-RO"/>
        </w:rPr>
        <w:t>Koha ja kuupäeva võib märkimata jätta, kui see teave sisaldub dokumendis endas.</w:t>
      </w:r>
    </w:p>
    <w:p w14:paraId="30DAD677" w14:textId="499AB00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3204AE" w:rsidRPr="008D1EDE">
        <w:rPr>
          <w:noProof/>
          <w:lang w:val="fi-FI"/>
        </w:rPr>
        <w:t>Kui eksportijale on antud number, ei pea ta päritolukinnitust allkirjastama.</w:t>
      </w:r>
    </w:p>
    <w:p w14:paraId="274D2B78" w14:textId="77777777" w:rsidR="00155A3A" w:rsidRPr="003E0C92" w:rsidRDefault="00155A3A" w:rsidP="003E0C92">
      <w:pPr>
        <w:rPr>
          <w:rFonts w:eastAsia="MS Mincho"/>
          <w:noProof/>
          <w:lang w:val="fi-FI"/>
        </w:rPr>
      </w:pPr>
    </w:p>
    <w:p w14:paraId="541688D6" w14:textId="77777777" w:rsidR="003E0C92" w:rsidRPr="003E0C92" w:rsidRDefault="003E0C92" w:rsidP="003E0C92">
      <w:pPr>
        <w:rPr>
          <w:rFonts w:eastAsia="MS Mincho"/>
          <w:noProof/>
          <w:lang w:val="fi-FI"/>
        </w:rPr>
      </w:pPr>
      <w:r w:rsidRPr="003E0C92">
        <w:rPr>
          <w:rFonts w:eastAsia="MS Mincho"/>
          <w:noProof/>
          <w:lang w:val="fi-FI"/>
        </w:rPr>
        <w:br w:type="page"/>
      </w:r>
    </w:p>
    <w:p w14:paraId="7F8C6E7A" w14:textId="77777777" w:rsidR="003E0C92" w:rsidRPr="008D1EDE" w:rsidRDefault="003E0C92" w:rsidP="003E0C92">
      <w:pPr>
        <w:rPr>
          <w:rFonts w:eastAsia="MS Mincho"/>
          <w:noProof/>
        </w:rPr>
      </w:pPr>
      <w:r w:rsidRPr="008D1EDE">
        <w:rPr>
          <w:rFonts w:eastAsia="MS Mincho"/>
          <w:noProof/>
        </w:rPr>
        <w:t>Text of the statement on origin in Finnish:</w:t>
      </w:r>
    </w:p>
    <w:p w14:paraId="5056CA78" w14:textId="77777777" w:rsidR="003204AE" w:rsidRPr="00EE2AC9" w:rsidRDefault="003204AE" w:rsidP="003E0C92">
      <w:pPr>
        <w:rPr>
          <w:rFonts w:eastAsia="MS Mincho"/>
          <w:noProof/>
        </w:rPr>
      </w:pPr>
    </w:p>
    <w:p w14:paraId="49773E5F" w14:textId="1BAA4B5A" w:rsidR="003E0C92" w:rsidRPr="003E0C92" w:rsidRDefault="003E0C92" w:rsidP="003E0C92">
      <w:pPr>
        <w:rPr>
          <w:rFonts w:eastAsia="MS Mincho"/>
          <w:noProof/>
          <w:lang w:val="fi-FI"/>
        </w:rPr>
      </w:pPr>
      <w:r w:rsidRPr="003E0C92">
        <w:rPr>
          <w:rFonts w:eastAsia="MS Mincho"/>
          <w:noProof/>
          <w:lang w:val="fi-FI"/>
        </w:rPr>
        <w:t>Suomenkielinen alkuperävakuutuksen teksti</w:t>
      </w:r>
      <w:r w:rsidR="000E788A">
        <w:rPr>
          <w:rFonts w:eastAsia="MS Mincho"/>
          <w:noProof/>
          <w:lang w:val="fi-FI"/>
        </w:rPr>
        <w:t>:</w:t>
      </w:r>
    </w:p>
    <w:p w14:paraId="7EA0ACAE" w14:textId="77777777" w:rsidR="003E0C92" w:rsidRPr="003E0C92" w:rsidRDefault="003E0C92" w:rsidP="003E0C92">
      <w:pPr>
        <w:rPr>
          <w:rFonts w:eastAsia="MS Mincho"/>
          <w:noProof/>
          <w:lang w:val="fi-FI"/>
        </w:rPr>
      </w:pPr>
    </w:p>
    <w:p w14:paraId="750D9E2C" w14:textId="76CCCB44" w:rsidR="003E0C92" w:rsidRPr="003E0C92" w:rsidRDefault="003E0C92" w:rsidP="003E0C92">
      <w:pPr>
        <w:rPr>
          <w:rFonts w:eastAsia="MS Mincho"/>
          <w:noProof/>
          <w:lang w:val="fi-FI"/>
        </w:rPr>
      </w:pPr>
      <w:r w:rsidRPr="003E0C92">
        <w:rPr>
          <w:rFonts w:eastAsia="MS Mincho"/>
          <w:noProof/>
          <w:lang w:val="fi-FI"/>
        </w:rPr>
        <w:t>(___________ ja___________ välinen aika</w:t>
      </w:r>
      <w:r w:rsidR="003204AE" w:rsidRPr="003E0C92">
        <w:rPr>
          <w:rFonts w:eastAsia="MS Mincho"/>
          <w:b/>
          <w:bCs/>
          <w:noProof/>
          <w:vertAlign w:val="superscript"/>
          <w:lang w:val="ro-RO"/>
        </w:rPr>
        <w:t>(1)</w:t>
      </w:r>
      <w:r w:rsidRPr="003E0C92">
        <w:rPr>
          <w:rFonts w:eastAsia="MS Mincho"/>
          <w:noProof/>
          <w:lang w:val="fi-FI"/>
        </w:rPr>
        <w:t>)</w:t>
      </w:r>
    </w:p>
    <w:p w14:paraId="2679EDB4" w14:textId="77777777" w:rsidR="003E0C92" w:rsidRPr="003E0C92" w:rsidRDefault="003E0C92" w:rsidP="003E0C92">
      <w:pPr>
        <w:rPr>
          <w:rFonts w:eastAsia="MS Mincho"/>
          <w:noProof/>
          <w:lang w:val="fi-FI"/>
        </w:rPr>
      </w:pPr>
    </w:p>
    <w:p w14:paraId="2EA0E5A3" w14:textId="457DAB9D" w:rsidR="003E0C92" w:rsidRPr="003E0C92" w:rsidRDefault="003E0C92" w:rsidP="003E0C92">
      <w:pPr>
        <w:rPr>
          <w:rFonts w:eastAsia="MS Mincho"/>
          <w:noProof/>
          <w:lang w:val="fi-FI"/>
        </w:rPr>
      </w:pPr>
      <w:r w:rsidRPr="003E0C92">
        <w:rPr>
          <w:rFonts w:eastAsia="MS Mincho"/>
          <w:noProof/>
          <w:lang w:val="fi-FI"/>
        </w:rPr>
        <w:t>Tässä asiakirjassa mainittujen tuotteiden viejä (viejän viitenumero …</w:t>
      </w:r>
      <w:r w:rsidR="003204AE" w:rsidRPr="003E0C92">
        <w:rPr>
          <w:rFonts w:eastAsia="MS Mincho"/>
          <w:b/>
          <w:bCs/>
          <w:noProof/>
          <w:vertAlign w:val="superscript"/>
          <w:lang w:val="ro-RO"/>
        </w:rPr>
        <w:t>(2)</w:t>
      </w:r>
      <w:r w:rsidRPr="003E0C92">
        <w:rPr>
          <w:rFonts w:eastAsia="MS Mincho"/>
          <w:noProof/>
          <w:lang w:val="fi-FI"/>
        </w:rPr>
        <w:t>) ilmoittaa, että nämä tuotteet ovat, ellei toisin ole selvästi merkitty, etuuskohteluun oikeutettuja …</w:t>
      </w:r>
      <w:r w:rsidR="003204AE" w:rsidRPr="003E0C92">
        <w:rPr>
          <w:rFonts w:eastAsia="MS Mincho"/>
          <w:b/>
          <w:bCs/>
          <w:noProof/>
          <w:vertAlign w:val="superscript"/>
          <w:lang w:val="ro-RO"/>
        </w:rPr>
        <w:t>(3)</w:t>
      </w:r>
      <w:r w:rsidRPr="003E0C92">
        <w:rPr>
          <w:rFonts w:eastAsia="MS Mincho"/>
          <w:noProof/>
          <w:lang w:val="fi-FI"/>
        </w:rPr>
        <w:t xml:space="preserve"> alkuperätuotteita.</w:t>
      </w:r>
    </w:p>
    <w:p w14:paraId="6D96707C" w14:textId="77777777" w:rsidR="003E0C92" w:rsidRPr="003E0C92" w:rsidRDefault="003E0C92" w:rsidP="003E0C92">
      <w:pPr>
        <w:rPr>
          <w:rFonts w:eastAsia="MS Mincho"/>
          <w:noProof/>
          <w:lang w:val="fi-FI"/>
        </w:rPr>
      </w:pPr>
    </w:p>
    <w:p w14:paraId="3F662FD2" w14:textId="5AE31CAC" w:rsidR="003E0C92" w:rsidRPr="003E0C92" w:rsidRDefault="003204AE" w:rsidP="003204AE">
      <w:pPr>
        <w:tabs>
          <w:tab w:val="right" w:leader="dot" w:pos="9356"/>
        </w:tabs>
        <w:rPr>
          <w:rFonts w:eastAsia="MS Mincho"/>
          <w:noProof/>
          <w:lang w:val="fi-FI"/>
        </w:rPr>
      </w:pPr>
      <w:r>
        <w:rPr>
          <w:rFonts w:eastAsia="MS Mincho"/>
          <w:noProof/>
          <w:lang w:val="fi-FI"/>
        </w:rPr>
        <w:tab/>
      </w:r>
      <w:r w:rsidRPr="003E0C92">
        <w:rPr>
          <w:rFonts w:eastAsia="MS Mincho"/>
          <w:b/>
          <w:bCs/>
          <w:noProof/>
          <w:vertAlign w:val="superscript"/>
          <w:lang w:val="ro-RO"/>
        </w:rPr>
        <w:t>(4)</w:t>
      </w:r>
    </w:p>
    <w:p w14:paraId="4E455EFC" w14:textId="77777777" w:rsidR="003E0C92" w:rsidRPr="003E0C92" w:rsidRDefault="003E0C92" w:rsidP="003204AE">
      <w:pPr>
        <w:jc w:val="center"/>
        <w:rPr>
          <w:rFonts w:eastAsia="MS Mincho"/>
          <w:noProof/>
          <w:lang w:val="fi-FI"/>
        </w:rPr>
      </w:pPr>
      <w:r w:rsidRPr="003E0C92">
        <w:rPr>
          <w:rFonts w:eastAsia="MS Mincho"/>
          <w:noProof/>
          <w:lang w:val="fi-FI"/>
        </w:rPr>
        <w:t>(Paikka ja päiväys)</w:t>
      </w:r>
    </w:p>
    <w:p w14:paraId="5659BF44" w14:textId="3C4317A0" w:rsidR="003E0C92" w:rsidRPr="003E0C92" w:rsidRDefault="003204AE" w:rsidP="003204AE">
      <w:pPr>
        <w:tabs>
          <w:tab w:val="right" w:leader="dot" w:pos="9356"/>
        </w:tabs>
        <w:rPr>
          <w:rFonts w:eastAsia="MS Mincho"/>
          <w:noProof/>
          <w:lang w:val="fi-FI"/>
        </w:rPr>
      </w:pPr>
      <w:r>
        <w:rPr>
          <w:rFonts w:eastAsia="MS Mincho"/>
          <w:noProof/>
          <w:lang w:val="fi-FI"/>
        </w:rPr>
        <w:tab/>
      </w:r>
    </w:p>
    <w:p w14:paraId="4C0B65C0" w14:textId="1CAFC6B1" w:rsidR="003E0C92" w:rsidRPr="003E0C92" w:rsidRDefault="003E0C92" w:rsidP="003204AE">
      <w:pPr>
        <w:jc w:val="center"/>
        <w:rPr>
          <w:rFonts w:eastAsia="MS Mincho"/>
          <w:noProof/>
          <w:lang w:val="fi-FI"/>
        </w:rPr>
      </w:pPr>
      <w:r w:rsidRPr="003E0C92">
        <w:rPr>
          <w:rFonts w:eastAsia="MS Mincho"/>
          <w:noProof/>
          <w:lang w:val="fi-FI"/>
        </w:rPr>
        <w:t>(Viejän nimi painokirjaimin ja allekirjoitus</w:t>
      </w:r>
      <w:r w:rsidR="003204AE" w:rsidRPr="003E0C92">
        <w:rPr>
          <w:rFonts w:eastAsia="MS Mincho"/>
          <w:b/>
          <w:bCs/>
          <w:noProof/>
          <w:vertAlign w:val="superscript"/>
          <w:lang w:val="ro-RO"/>
        </w:rPr>
        <w:t>(5)</w:t>
      </w:r>
      <w:r w:rsidRPr="003E0C92">
        <w:rPr>
          <w:rFonts w:eastAsia="MS Mincho"/>
          <w:noProof/>
          <w:lang w:val="fi-FI"/>
        </w:rPr>
        <w:t>)</w:t>
      </w:r>
    </w:p>
    <w:p w14:paraId="6C4B4C9E" w14:textId="77777777" w:rsidR="003E0C92" w:rsidRPr="003E0C92" w:rsidRDefault="003E0C92" w:rsidP="003E0C92">
      <w:pPr>
        <w:rPr>
          <w:rFonts w:eastAsia="MS Mincho"/>
          <w:noProof/>
          <w:lang w:val="fi-FI"/>
        </w:rPr>
      </w:pPr>
    </w:p>
    <w:p w14:paraId="566262BA" w14:textId="77777777" w:rsidR="00155A3A" w:rsidRDefault="00155A3A" w:rsidP="00155A3A">
      <w:pPr>
        <w:rPr>
          <w:rFonts w:eastAsia="MS Mincho"/>
          <w:noProof/>
          <w:lang w:val="ro-RO"/>
        </w:rPr>
      </w:pPr>
      <w:r>
        <w:rPr>
          <w:rFonts w:eastAsia="MS Mincho"/>
          <w:noProof/>
          <w:lang w:val="ro-RO"/>
        </w:rPr>
        <w:t>_______________</w:t>
      </w:r>
    </w:p>
    <w:p w14:paraId="17726F10" w14:textId="6D6DBDCC"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3204AE" w:rsidRPr="008D1EDE">
        <w:rPr>
          <w:noProof/>
          <w:lang w:val="fi-FI"/>
        </w:rPr>
        <w:t>Jos alkuperävakuutus täytetään useille samanlaisten alkuperätuotteiden lähetyksille 3.18 artiklan mukaisesti, on mainittava ajanjakso, jona alkuperävakuutusta sovelletaan. Ajanjakso ei saa olla pidempi kuin 12 kuukautta. Tuotteen kaiken tuonnin on tapahduttava mainitun ajanjakson puitteissa. Jos ajanjaksoa ei sovelleta, kohta voidaan jättää tyhjäksi.</w:t>
      </w:r>
    </w:p>
    <w:p w14:paraId="1C1B6519" w14:textId="1BAC4440"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3204AE" w:rsidRPr="008D1EDE">
        <w:rPr>
          <w:noProof/>
          <w:lang w:val="fi-FI"/>
        </w:rPr>
        <w:t>Mainitaan se viitenumero, jolla viejä tunnistetaan. Unionin viejän osalta kyseessä on unionin säädösten ja määräysten mukaisesti osoitettu tunnus. Indonesian viejän osalta kyseessä on Indonesian säädösten ja määräysten mukaisesti osoitettu tunnus. Jos viejälle ei ole annettu numeroa osapuolten säädösten ja määräysten mukaisesti, tämä kenttä voidaan jättää tyhjäksi.</w:t>
      </w:r>
    </w:p>
    <w:p w14:paraId="620230F8" w14:textId="5DF09B1D"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3204AE" w:rsidRPr="008D1EDE">
        <w:rPr>
          <w:noProof/>
          <w:lang w:val="fi-FI"/>
        </w:rPr>
        <w:t>Ilmoitetaan tuotteen alkuperä: Indonesia tai Euroopan unioni tai EU.</w:t>
      </w:r>
    </w:p>
    <w:p w14:paraId="091D7F7A" w14:textId="21439F7D"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3204AE" w:rsidRPr="008D1EDE">
        <w:rPr>
          <w:noProof/>
          <w:lang w:val="fi-FI"/>
        </w:rPr>
        <w:t>Paikka ja päiväys voidaan jättää pois, jos tiedot sisältyvät itse asiakirjaan.</w:t>
      </w:r>
    </w:p>
    <w:p w14:paraId="4BB01594" w14:textId="0AC85947"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3204AE" w:rsidRPr="008D1EDE">
        <w:rPr>
          <w:noProof/>
          <w:lang w:val="fi-FI"/>
        </w:rPr>
        <w:t>Jos viejälle on annettu numero, sen ei tarvitse allekirjoittaa alkuperävakuutusta.</w:t>
      </w:r>
    </w:p>
    <w:p w14:paraId="1FC72962" w14:textId="77777777" w:rsidR="003E0C92" w:rsidRPr="003E0C92" w:rsidRDefault="003E0C92" w:rsidP="003E0C92">
      <w:pPr>
        <w:rPr>
          <w:rFonts w:eastAsia="MS Mincho"/>
          <w:noProof/>
          <w:lang w:val="fi-FI"/>
        </w:rPr>
      </w:pPr>
    </w:p>
    <w:p w14:paraId="1206EAF6" w14:textId="77777777" w:rsidR="003E0C92" w:rsidRPr="003E0C92" w:rsidRDefault="003E0C92" w:rsidP="003E0C92">
      <w:pPr>
        <w:rPr>
          <w:rFonts w:eastAsia="MS Mincho"/>
          <w:noProof/>
          <w:lang w:val="fi-FI"/>
        </w:rPr>
      </w:pPr>
      <w:r w:rsidRPr="003E0C92">
        <w:rPr>
          <w:rFonts w:eastAsia="MS Mincho"/>
          <w:noProof/>
          <w:lang w:val="fi-FI"/>
        </w:rPr>
        <w:br w:type="page"/>
      </w:r>
    </w:p>
    <w:p w14:paraId="2E70A653" w14:textId="77777777" w:rsidR="003E0C92" w:rsidRPr="00EE2AC9" w:rsidRDefault="003E0C92" w:rsidP="003E0C92">
      <w:pPr>
        <w:rPr>
          <w:rFonts w:eastAsia="MS Mincho"/>
          <w:noProof/>
        </w:rPr>
      </w:pPr>
      <w:r w:rsidRPr="00EE2AC9">
        <w:rPr>
          <w:rFonts w:eastAsia="MS Mincho"/>
          <w:noProof/>
        </w:rPr>
        <w:t>Text of the statement on origin in French:</w:t>
      </w:r>
    </w:p>
    <w:p w14:paraId="500DEF18" w14:textId="77777777" w:rsidR="003204AE" w:rsidRPr="00EE2AC9" w:rsidRDefault="003204AE" w:rsidP="003E0C92">
      <w:pPr>
        <w:rPr>
          <w:rFonts w:eastAsia="MS Mincho"/>
          <w:noProof/>
        </w:rPr>
      </w:pPr>
    </w:p>
    <w:p w14:paraId="32A99884" w14:textId="1E6627B4" w:rsidR="003E0C92" w:rsidRPr="003E0C92" w:rsidRDefault="003E0C92" w:rsidP="003E0C92">
      <w:pPr>
        <w:rPr>
          <w:rFonts w:eastAsia="MS Mincho"/>
          <w:noProof/>
          <w:lang w:val="fr-BE"/>
        </w:rPr>
      </w:pPr>
      <w:r w:rsidRPr="003E0C92">
        <w:rPr>
          <w:rFonts w:eastAsia="MS Mincho"/>
          <w:noProof/>
          <w:lang w:val="fr-BE"/>
        </w:rPr>
        <w:t>Texte de l’attestation d’origine en français:</w:t>
      </w:r>
    </w:p>
    <w:p w14:paraId="2F4CDC0B" w14:textId="77777777" w:rsidR="003E0C92" w:rsidRPr="003E0C92" w:rsidRDefault="003E0C92" w:rsidP="003E0C92">
      <w:pPr>
        <w:rPr>
          <w:rFonts w:eastAsia="MS Mincho"/>
          <w:noProof/>
          <w:lang w:val="fr-BE"/>
        </w:rPr>
      </w:pPr>
    </w:p>
    <w:p w14:paraId="32A24E8A" w14:textId="665B5199" w:rsidR="003E0C92" w:rsidRPr="003E0C92" w:rsidRDefault="003E0C92" w:rsidP="003E0C92">
      <w:pPr>
        <w:rPr>
          <w:rFonts w:eastAsia="MS Mincho"/>
          <w:noProof/>
          <w:lang w:val="fr-BE"/>
        </w:rPr>
      </w:pPr>
      <w:r w:rsidRPr="003E0C92">
        <w:rPr>
          <w:rFonts w:eastAsia="MS Mincho"/>
          <w:noProof/>
          <w:lang w:val="fr-BE"/>
        </w:rPr>
        <w:t>(Période: du ___________ au ___________ </w:t>
      </w:r>
      <w:r w:rsidR="003204AE" w:rsidRPr="003E0C92">
        <w:rPr>
          <w:rFonts w:eastAsia="MS Mincho"/>
          <w:b/>
          <w:bCs/>
          <w:noProof/>
          <w:vertAlign w:val="superscript"/>
          <w:lang w:val="ro-RO"/>
        </w:rPr>
        <w:t>(1)</w:t>
      </w:r>
      <w:r w:rsidRPr="003E0C92">
        <w:rPr>
          <w:rFonts w:eastAsia="MS Mincho"/>
          <w:noProof/>
          <w:lang w:val="fr-BE"/>
        </w:rPr>
        <w:t>)</w:t>
      </w:r>
    </w:p>
    <w:p w14:paraId="17ABD4FC" w14:textId="77777777" w:rsidR="003E0C92" w:rsidRPr="003E0C92" w:rsidRDefault="003E0C92" w:rsidP="003E0C92">
      <w:pPr>
        <w:rPr>
          <w:rFonts w:eastAsia="MS Mincho"/>
          <w:noProof/>
          <w:lang w:val="fr-BE"/>
        </w:rPr>
      </w:pPr>
    </w:p>
    <w:p w14:paraId="36167AA6" w14:textId="0CED19B4" w:rsidR="003E0C92" w:rsidRPr="003E0C92" w:rsidRDefault="003E0C92" w:rsidP="003E0C92">
      <w:pPr>
        <w:rPr>
          <w:rFonts w:eastAsia="MS Mincho"/>
          <w:noProof/>
          <w:lang w:val="fr-BE"/>
        </w:rPr>
      </w:pPr>
      <w:r w:rsidRPr="003E0C92">
        <w:rPr>
          <w:rFonts w:eastAsia="MS Mincho"/>
          <w:noProof/>
          <w:lang w:val="fr-BE"/>
        </w:rPr>
        <w:t xml:space="preserve">L’exportateur des produits couverts par le présent document (numéro de référence de l’exportateur: … </w:t>
      </w:r>
      <w:r w:rsidR="003204AE" w:rsidRPr="003E0C92">
        <w:rPr>
          <w:rFonts w:eastAsia="MS Mincho"/>
          <w:b/>
          <w:bCs/>
          <w:noProof/>
          <w:vertAlign w:val="superscript"/>
          <w:lang w:val="ro-RO"/>
        </w:rPr>
        <w:t>(2)</w:t>
      </w:r>
      <w:r w:rsidRPr="003E0C92">
        <w:rPr>
          <w:rFonts w:eastAsia="MS Mincho"/>
          <w:noProof/>
          <w:lang w:val="fr-BE"/>
        </w:rPr>
        <w:t>) déclare que, sauf indication claire du contraire, ces produits ont l’origine préférentielle … </w:t>
      </w:r>
      <w:r w:rsidR="003204AE" w:rsidRPr="003E0C92">
        <w:rPr>
          <w:rFonts w:eastAsia="MS Mincho"/>
          <w:b/>
          <w:bCs/>
          <w:noProof/>
          <w:vertAlign w:val="superscript"/>
          <w:lang w:val="ro-RO"/>
        </w:rPr>
        <w:t>(3)</w:t>
      </w:r>
      <w:r w:rsidRPr="003E0C92">
        <w:rPr>
          <w:rFonts w:eastAsia="MS Mincho"/>
          <w:noProof/>
          <w:lang w:val="fr-BE"/>
        </w:rPr>
        <w:t>.</w:t>
      </w:r>
    </w:p>
    <w:p w14:paraId="176C0780" w14:textId="77777777" w:rsidR="003E0C92" w:rsidRPr="003E0C92" w:rsidRDefault="003E0C92" w:rsidP="003E0C92">
      <w:pPr>
        <w:rPr>
          <w:rFonts w:eastAsia="MS Mincho"/>
          <w:noProof/>
          <w:lang w:val="fr-BE"/>
        </w:rPr>
      </w:pPr>
    </w:p>
    <w:p w14:paraId="26688122" w14:textId="0AC5A475" w:rsidR="003E0C92" w:rsidRPr="003E0C92" w:rsidRDefault="003204AE" w:rsidP="003204AE">
      <w:pPr>
        <w:tabs>
          <w:tab w:val="right" w:leader="dot" w:pos="9356"/>
        </w:tabs>
        <w:rPr>
          <w:rFonts w:eastAsia="MS Mincho"/>
          <w:noProof/>
          <w:lang w:val="fr-BE"/>
        </w:rPr>
      </w:pPr>
      <w:r>
        <w:rPr>
          <w:rFonts w:eastAsia="MS Mincho"/>
          <w:noProof/>
          <w:lang w:val="fr-BE"/>
        </w:rPr>
        <w:tab/>
      </w:r>
      <w:r w:rsidR="003E0C92" w:rsidRPr="003E0C92">
        <w:rPr>
          <w:rFonts w:eastAsia="MS Mincho"/>
          <w:noProof/>
          <w:lang w:val="fr-BE"/>
        </w:rPr>
        <w:t> </w:t>
      </w:r>
      <w:r w:rsidRPr="003E0C92">
        <w:rPr>
          <w:rFonts w:eastAsia="MS Mincho"/>
          <w:b/>
          <w:bCs/>
          <w:noProof/>
          <w:vertAlign w:val="superscript"/>
          <w:lang w:val="ro-RO"/>
        </w:rPr>
        <w:t>(4)</w:t>
      </w:r>
    </w:p>
    <w:p w14:paraId="122EC1B5" w14:textId="77777777" w:rsidR="003E0C92" w:rsidRPr="003E0C92" w:rsidRDefault="003E0C92" w:rsidP="003204AE">
      <w:pPr>
        <w:jc w:val="center"/>
        <w:rPr>
          <w:rFonts w:eastAsia="MS Mincho"/>
          <w:noProof/>
          <w:lang w:val="fr-BE"/>
        </w:rPr>
      </w:pPr>
      <w:r w:rsidRPr="003E0C92">
        <w:rPr>
          <w:rFonts w:eastAsia="MS Mincho"/>
          <w:noProof/>
          <w:lang w:val="fr-BE"/>
        </w:rPr>
        <w:t>(Lieu et date)</w:t>
      </w:r>
    </w:p>
    <w:p w14:paraId="26C9F3C1" w14:textId="763DE2C2" w:rsidR="003E0C92" w:rsidRPr="003E0C92" w:rsidRDefault="003204AE" w:rsidP="003204AE">
      <w:pPr>
        <w:tabs>
          <w:tab w:val="right" w:leader="dot" w:pos="9356"/>
        </w:tabs>
        <w:rPr>
          <w:rFonts w:eastAsia="MS Mincho"/>
          <w:noProof/>
          <w:lang w:val="fr-BE"/>
        </w:rPr>
      </w:pPr>
      <w:r>
        <w:rPr>
          <w:rFonts w:eastAsia="MS Mincho"/>
          <w:noProof/>
          <w:lang w:val="fr-BE"/>
        </w:rPr>
        <w:tab/>
      </w:r>
    </w:p>
    <w:p w14:paraId="2C98F307" w14:textId="32BC2DC0" w:rsidR="003E0C92" w:rsidRPr="003E0C92" w:rsidRDefault="003E0C92" w:rsidP="003204AE">
      <w:pPr>
        <w:jc w:val="center"/>
        <w:rPr>
          <w:rFonts w:eastAsia="MS Mincho"/>
          <w:noProof/>
          <w:lang w:val="fr-BE"/>
        </w:rPr>
      </w:pPr>
      <w:r w:rsidRPr="003E0C92">
        <w:rPr>
          <w:rFonts w:eastAsia="MS Mincho"/>
          <w:noProof/>
          <w:lang w:val="fr-BE"/>
        </w:rPr>
        <w:t>(Nom en caractères d’imprimerie et signature </w:t>
      </w:r>
      <w:r w:rsidR="003204AE" w:rsidRPr="003E0C92">
        <w:rPr>
          <w:rFonts w:eastAsia="MS Mincho"/>
          <w:b/>
          <w:bCs/>
          <w:noProof/>
          <w:vertAlign w:val="superscript"/>
          <w:lang w:val="ro-RO"/>
        </w:rPr>
        <w:t>(5)</w:t>
      </w:r>
      <w:r w:rsidRPr="003E0C92">
        <w:rPr>
          <w:rFonts w:eastAsia="MS Mincho"/>
          <w:noProof/>
          <w:lang w:val="fr-BE"/>
        </w:rPr>
        <w:t xml:space="preserve"> de l’exportateur)</w:t>
      </w:r>
    </w:p>
    <w:p w14:paraId="02B02B10" w14:textId="77777777" w:rsidR="003E0C92" w:rsidRPr="003E0C92" w:rsidRDefault="003E0C92" w:rsidP="003E0C92">
      <w:pPr>
        <w:rPr>
          <w:rFonts w:eastAsia="MS Mincho"/>
          <w:noProof/>
          <w:lang w:val="fr-BE"/>
        </w:rPr>
      </w:pPr>
    </w:p>
    <w:p w14:paraId="3D38B9B0" w14:textId="77777777" w:rsidR="00155A3A" w:rsidRDefault="00155A3A" w:rsidP="00155A3A">
      <w:pPr>
        <w:rPr>
          <w:rFonts w:eastAsia="MS Mincho"/>
          <w:noProof/>
          <w:lang w:val="ro-RO"/>
        </w:rPr>
      </w:pPr>
      <w:r>
        <w:rPr>
          <w:rFonts w:eastAsia="MS Mincho"/>
          <w:noProof/>
          <w:lang w:val="ro-RO"/>
        </w:rPr>
        <w:t>_______________</w:t>
      </w:r>
    </w:p>
    <w:p w14:paraId="4438767F" w14:textId="07E63A4E"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3204AE" w:rsidRPr="008D1EDE">
        <w:rPr>
          <w:noProof/>
          <w:lang w:val="fr-BE"/>
        </w:rPr>
        <w:t>Lorsque l’attestation d’origine est remplie pour des expéditions multiples de produits originaires identiques au sens de l’article 3.18, il convient d’indiquer la période visée par l’attestation d’origine. Cette période ne peut excéder 12 mois. Toutes les importations du produit doivent être effectuées au cours de la période indiquée. Si aucune période ne s’applique, ce champ peut rester vierge.</w:t>
      </w:r>
    </w:p>
    <w:p w14:paraId="4526ACA5" w14:textId="470920F5"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3204AE" w:rsidRPr="008D1EDE">
        <w:rPr>
          <w:noProof/>
          <w:lang w:val="fr-BE"/>
        </w:rPr>
        <w:t>Indiquer le numéro de référence permettant l’identification de l’exportateur. Pour l’exportateur de l’Union, il s’agira du numéro attribué conformément aux dispositions législatives et réglementaires de l’Union. Pour l’exportateur d’Indonésie, il s’agira du numéro attribué conformément aux dispositions législatives et réglementaires de l’Indonésie. Si l’exportateur ne s’est pas vu attribuer de numéro conformément aux dispositions législatives et réglementaires des parties, ce champ peut rester vierge.</w:t>
      </w:r>
    </w:p>
    <w:p w14:paraId="77BA0CDB" w14:textId="10245C65"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3204AE" w:rsidRPr="008D1EDE">
        <w:rPr>
          <w:noProof/>
          <w:lang w:val="fr-BE"/>
        </w:rPr>
        <w:t>Indiquer l’origine du produit: Indonésie, ou Union européenne ou UE.</w:t>
      </w:r>
    </w:p>
    <w:p w14:paraId="378C225F" w14:textId="123CB85C"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3204AE" w:rsidRPr="008D1EDE">
        <w:rPr>
          <w:noProof/>
          <w:lang w:val="fr-BE"/>
        </w:rPr>
        <w:t>Le lieu et la date sont facultatifs si ces renseignements figurent dans le document proprement dit.</w:t>
      </w:r>
    </w:p>
    <w:p w14:paraId="160F773F" w14:textId="2E103CA6"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3204AE" w:rsidRPr="008D1EDE">
        <w:rPr>
          <w:noProof/>
          <w:lang w:val="fr-BE"/>
        </w:rPr>
        <w:t>Si un numéro a été attribué à l’exportateur, celui-ci n’est pas tenu de signer l’attestation d’origine.</w:t>
      </w:r>
    </w:p>
    <w:p w14:paraId="3B70BE48" w14:textId="77777777" w:rsidR="003E0C92" w:rsidRPr="003E0C92" w:rsidRDefault="003E0C92" w:rsidP="003E0C92">
      <w:pPr>
        <w:rPr>
          <w:rFonts w:eastAsia="MS Mincho"/>
          <w:noProof/>
          <w:lang w:val="fr-BE"/>
        </w:rPr>
      </w:pPr>
    </w:p>
    <w:p w14:paraId="7074D310" w14:textId="77777777" w:rsidR="003E0C92" w:rsidRPr="003E0C92" w:rsidRDefault="003E0C92" w:rsidP="003E0C92">
      <w:pPr>
        <w:rPr>
          <w:rFonts w:eastAsia="MS Mincho"/>
          <w:noProof/>
          <w:lang w:val="fr-BE"/>
        </w:rPr>
      </w:pPr>
      <w:r w:rsidRPr="003E0C92">
        <w:rPr>
          <w:rFonts w:eastAsia="MS Mincho"/>
          <w:noProof/>
          <w:lang w:val="fr-BE"/>
        </w:rPr>
        <w:br w:type="page"/>
      </w:r>
    </w:p>
    <w:p w14:paraId="4CD2006D" w14:textId="77777777" w:rsidR="003E0C92" w:rsidRPr="008D1EDE" w:rsidRDefault="003E0C92" w:rsidP="003E0C92">
      <w:pPr>
        <w:rPr>
          <w:rFonts w:eastAsia="MS Mincho"/>
          <w:noProof/>
        </w:rPr>
      </w:pPr>
      <w:r w:rsidRPr="008D1EDE">
        <w:rPr>
          <w:rFonts w:eastAsia="MS Mincho"/>
          <w:noProof/>
        </w:rPr>
        <w:t>Text of the statement on origin in German:</w:t>
      </w:r>
    </w:p>
    <w:p w14:paraId="7F7413CD" w14:textId="77777777" w:rsidR="00E34A3B" w:rsidRPr="00EE2AC9" w:rsidRDefault="00E34A3B" w:rsidP="003E0C92">
      <w:pPr>
        <w:rPr>
          <w:rFonts w:eastAsia="MS Mincho"/>
          <w:noProof/>
        </w:rPr>
      </w:pPr>
    </w:p>
    <w:p w14:paraId="2F6739EE" w14:textId="1085FE29" w:rsidR="003E0C92" w:rsidRPr="003E0C92" w:rsidRDefault="003E0C92" w:rsidP="003E0C92">
      <w:pPr>
        <w:rPr>
          <w:rFonts w:eastAsia="MS Mincho"/>
          <w:noProof/>
          <w:lang w:val="de-DE"/>
        </w:rPr>
      </w:pPr>
      <w:r w:rsidRPr="003E0C92">
        <w:rPr>
          <w:rFonts w:eastAsia="MS Mincho"/>
          <w:noProof/>
          <w:lang w:val="de-DE"/>
        </w:rPr>
        <w:t>Wortlaut der Erklärung zum Ursprung auf Deutsch:</w:t>
      </w:r>
    </w:p>
    <w:p w14:paraId="26261B41" w14:textId="77777777" w:rsidR="003E0C92" w:rsidRPr="003E0C92" w:rsidRDefault="003E0C92" w:rsidP="003E0C92">
      <w:pPr>
        <w:rPr>
          <w:rFonts w:eastAsia="MS Mincho"/>
          <w:noProof/>
          <w:lang w:val="de-DE"/>
        </w:rPr>
      </w:pPr>
    </w:p>
    <w:p w14:paraId="1EF06482" w14:textId="33358E27" w:rsidR="003E0C92" w:rsidRPr="003E0C92" w:rsidRDefault="003E0C92" w:rsidP="003E0C92">
      <w:pPr>
        <w:rPr>
          <w:rFonts w:eastAsia="MS Mincho"/>
          <w:noProof/>
          <w:lang w:val="de-DE"/>
        </w:rPr>
      </w:pPr>
      <w:r w:rsidRPr="003E0C92">
        <w:rPr>
          <w:rFonts w:eastAsia="MS Mincho"/>
          <w:noProof/>
          <w:lang w:val="de-DE"/>
        </w:rPr>
        <w:t xml:space="preserve">(Zeitraum: vom___________ bis zum __________ </w:t>
      </w:r>
      <w:r w:rsidR="00E34A3B" w:rsidRPr="003E0C92">
        <w:rPr>
          <w:rFonts w:eastAsia="MS Mincho"/>
          <w:b/>
          <w:bCs/>
          <w:noProof/>
          <w:vertAlign w:val="superscript"/>
          <w:lang w:val="ro-RO"/>
        </w:rPr>
        <w:t>(1)</w:t>
      </w:r>
      <w:r w:rsidRPr="003E0C92">
        <w:rPr>
          <w:rFonts w:eastAsia="MS Mincho"/>
          <w:noProof/>
          <w:lang w:val="de-DE"/>
        </w:rPr>
        <w:t>)</w:t>
      </w:r>
    </w:p>
    <w:p w14:paraId="074C852E" w14:textId="77777777" w:rsidR="003E0C92" w:rsidRPr="003E0C92" w:rsidRDefault="003E0C92" w:rsidP="003E0C92">
      <w:pPr>
        <w:rPr>
          <w:rFonts w:eastAsia="MS Mincho"/>
          <w:noProof/>
          <w:lang w:val="de-DE"/>
        </w:rPr>
      </w:pPr>
    </w:p>
    <w:p w14:paraId="1D9DE0CC" w14:textId="07DA310A" w:rsidR="003E0C92" w:rsidRPr="003E0C92" w:rsidRDefault="003E0C92" w:rsidP="003E0C92">
      <w:pPr>
        <w:rPr>
          <w:rFonts w:eastAsia="MS Mincho"/>
          <w:noProof/>
          <w:lang w:val="de-DE"/>
        </w:rPr>
      </w:pPr>
      <w:r w:rsidRPr="003E0C92">
        <w:rPr>
          <w:rFonts w:eastAsia="MS Mincho"/>
          <w:noProof/>
          <w:lang w:val="de-DE"/>
        </w:rPr>
        <w:t xml:space="preserve">Der Ausführer (Referenznummer des Ausführers … </w:t>
      </w:r>
      <w:r w:rsidR="00E34A3B" w:rsidRPr="003E0C92">
        <w:rPr>
          <w:rFonts w:eastAsia="MS Mincho"/>
          <w:b/>
          <w:bCs/>
          <w:noProof/>
          <w:vertAlign w:val="superscript"/>
          <w:lang w:val="ro-RO"/>
        </w:rPr>
        <w:t>(2)</w:t>
      </w:r>
      <w:r w:rsidRPr="003E0C92">
        <w:rPr>
          <w:rFonts w:eastAsia="MS Mincho"/>
          <w:noProof/>
          <w:lang w:val="de-DE"/>
        </w:rPr>
        <w:t xml:space="preserve">) der Waren, auf die sich dieses Handelspapier bezieht, erklärt, dass diese Waren, soweit nicht anders angegeben, präferenzbegünstigte Ursprungswaren </w:t>
      </w:r>
      <w:r w:rsidR="00E34A3B">
        <w:rPr>
          <w:rFonts w:eastAsia="MS Mincho"/>
          <w:noProof/>
          <w:lang w:val="de-DE"/>
        </w:rPr>
        <w:t>…</w:t>
      </w:r>
      <w:r w:rsidRPr="003E0C92">
        <w:rPr>
          <w:rFonts w:eastAsia="MS Mincho"/>
          <w:noProof/>
          <w:lang w:val="de-DE"/>
        </w:rPr>
        <w:t xml:space="preserve"> </w:t>
      </w:r>
      <w:r w:rsidR="00E34A3B" w:rsidRPr="003E0C92">
        <w:rPr>
          <w:rFonts w:eastAsia="MS Mincho"/>
          <w:b/>
          <w:bCs/>
          <w:noProof/>
          <w:vertAlign w:val="superscript"/>
          <w:lang w:val="ro-RO"/>
        </w:rPr>
        <w:t>(3)</w:t>
      </w:r>
      <w:r w:rsidRPr="003E0C92">
        <w:rPr>
          <w:rFonts w:eastAsia="MS Mincho"/>
          <w:noProof/>
          <w:lang w:val="de-DE"/>
        </w:rPr>
        <w:t xml:space="preserve"> sind.</w:t>
      </w:r>
    </w:p>
    <w:p w14:paraId="4CC5B698" w14:textId="77777777" w:rsidR="003E0C92" w:rsidRPr="003E0C92" w:rsidRDefault="003E0C92" w:rsidP="003E0C92">
      <w:pPr>
        <w:rPr>
          <w:rFonts w:eastAsia="MS Mincho"/>
          <w:noProof/>
          <w:lang w:val="de-DE"/>
        </w:rPr>
      </w:pPr>
    </w:p>
    <w:p w14:paraId="57FABFCE" w14:textId="67AD8BD4" w:rsidR="003E0C92" w:rsidRPr="003E0C92" w:rsidRDefault="00E34A3B" w:rsidP="00E34A3B">
      <w:pPr>
        <w:tabs>
          <w:tab w:val="right" w:leader="dot" w:pos="9356"/>
        </w:tabs>
        <w:rPr>
          <w:rFonts w:eastAsia="MS Mincho"/>
          <w:noProof/>
          <w:lang w:val="de-DE"/>
        </w:rPr>
      </w:pPr>
      <w:r>
        <w:rPr>
          <w:rFonts w:eastAsia="MS Mincho"/>
          <w:noProof/>
          <w:lang w:val="ro-RO"/>
        </w:rPr>
        <w:tab/>
      </w:r>
      <w:r w:rsidRPr="003E0C92">
        <w:rPr>
          <w:rFonts w:eastAsia="MS Mincho"/>
          <w:b/>
          <w:bCs/>
          <w:noProof/>
          <w:vertAlign w:val="superscript"/>
          <w:lang w:val="ro-RO"/>
        </w:rPr>
        <w:t>(4)</w:t>
      </w:r>
    </w:p>
    <w:p w14:paraId="499D32D4" w14:textId="77777777" w:rsidR="003E0C92" w:rsidRPr="003E0C92" w:rsidRDefault="003E0C92" w:rsidP="00E34A3B">
      <w:pPr>
        <w:jc w:val="center"/>
        <w:rPr>
          <w:rFonts w:eastAsia="MS Mincho"/>
          <w:noProof/>
          <w:lang w:val="de-DE"/>
        </w:rPr>
      </w:pPr>
      <w:r w:rsidRPr="003E0C92">
        <w:rPr>
          <w:rFonts w:eastAsia="MS Mincho"/>
          <w:noProof/>
          <w:lang w:val="de-DE"/>
        </w:rPr>
        <w:t>(Ort und Datum)</w:t>
      </w:r>
    </w:p>
    <w:p w14:paraId="2EB3C58F" w14:textId="483743A7" w:rsidR="003E0C92" w:rsidRPr="003E0C92" w:rsidRDefault="00E34A3B" w:rsidP="00E34A3B">
      <w:pPr>
        <w:tabs>
          <w:tab w:val="right" w:leader="dot" w:pos="9356"/>
        </w:tabs>
        <w:rPr>
          <w:rFonts w:eastAsia="MS Mincho"/>
          <w:noProof/>
          <w:lang w:val="de-DE"/>
        </w:rPr>
      </w:pPr>
      <w:r>
        <w:rPr>
          <w:rFonts w:eastAsia="MS Mincho"/>
          <w:noProof/>
          <w:lang w:val="de-DE"/>
        </w:rPr>
        <w:tab/>
      </w:r>
    </w:p>
    <w:p w14:paraId="41AED0EC" w14:textId="58980B1F" w:rsidR="003E0C92" w:rsidRPr="003E0C92" w:rsidRDefault="003E0C92" w:rsidP="00E34A3B">
      <w:pPr>
        <w:jc w:val="center"/>
        <w:rPr>
          <w:rFonts w:eastAsia="MS Mincho"/>
          <w:noProof/>
          <w:lang w:val="de-DE"/>
        </w:rPr>
      </w:pPr>
      <w:r w:rsidRPr="003E0C92">
        <w:rPr>
          <w:rFonts w:eastAsia="MS Mincho"/>
          <w:noProof/>
          <w:lang w:val="de-DE"/>
        </w:rPr>
        <w:t>(Name des Ausführers in Druckbuchstaben und Unterschrift</w:t>
      </w:r>
      <w:r w:rsidR="00E34A3B" w:rsidRPr="003E0C92">
        <w:rPr>
          <w:rFonts w:eastAsia="MS Mincho"/>
          <w:b/>
          <w:bCs/>
          <w:noProof/>
          <w:vertAlign w:val="superscript"/>
          <w:lang w:val="ro-RO"/>
        </w:rPr>
        <w:t>(5)</w:t>
      </w:r>
      <w:r w:rsidRPr="003E0C92">
        <w:rPr>
          <w:rFonts w:eastAsia="MS Mincho"/>
          <w:noProof/>
          <w:lang w:val="de-DE"/>
        </w:rPr>
        <w:t xml:space="preserve"> des Ausführers)</w:t>
      </w:r>
    </w:p>
    <w:p w14:paraId="6A91BCA2" w14:textId="77777777" w:rsidR="003E0C92" w:rsidRDefault="003E0C92" w:rsidP="003E0C92">
      <w:pPr>
        <w:rPr>
          <w:rFonts w:eastAsia="MS Mincho"/>
          <w:noProof/>
          <w:lang w:val="de-DE"/>
        </w:rPr>
      </w:pPr>
    </w:p>
    <w:p w14:paraId="55DB9003" w14:textId="77777777" w:rsidR="00155A3A" w:rsidRDefault="00155A3A" w:rsidP="00155A3A">
      <w:pPr>
        <w:rPr>
          <w:rFonts w:eastAsia="MS Mincho"/>
          <w:noProof/>
          <w:lang w:val="ro-RO"/>
        </w:rPr>
      </w:pPr>
      <w:r>
        <w:rPr>
          <w:rFonts w:eastAsia="MS Mincho"/>
          <w:noProof/>
          <w:lang w:val="ro-RO"/>
        </w:rPr>
        <w:t>_______________</w:t>
      </w:r>
    </w:p>
    <w:p w14:paraId="6330A41F" w14:textId="431FF231"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E34A3B" w:rsidRPr="008D1EDE">
        <w:rPr>
          <w:noProof/>
          <w:lang w:val="de-DE"/>
        </w:rPr>
        <w:t>Wird die Erklärung zum Ursprung für Mehrfachsendungen identischer Ursprungswaren im Sinne des Artikels 3.18 ausgefüllt, ist die Geltungsdauer der Erklärung zum Ursprung anzugeben. Die Geltungsdauer darf 12 Monate nicht überschreiten. Alle Einfuhren der Ware müssen innerhalb dieses Zeitraums erfolgen. Ist eine Angabe der Geltungsdauer nicht erforderlich, braucht dieses Feld nicht ausgefüllt zu werden.</w:t>
      </w:r>
    </w:p>
    <w:p w14:paraId="5C151BB7" w14:textId="7897F388"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E34A3B" w:rsidRPr="008D1EDE">
        <w:rPr>
          <w:noProof/>
          <w:lang w:val="de-DE"/>
        </w:rPr>
        <w:t>Bitte geben Sie die Referenznummer zur Identifizierung des Ausführers an. Für Ausführer aus der Union handelt es sich dabei um die Nummer, die ihnen im Einklang mit den Gesetzen und sonstigen Vorschriften der Union erteilt wurde. Für Ausführer aus Indonesien handelt es sich dabei um die Nummer, die ihnen im Einklang mit den Gesetzen und sonstigen Vorschriften Indonesiens erteilt wurde. Wurde dem Ausführer im Einklang mit den Gesetzen und sonstigen Vorschriften der Vertragsparteien keine Nummer zugeteilt, so darf das Feld freigelassen werden.</w:t>
      </w:r>
    </w:p>
    <w:p w14:paraId="30D52F3F" w14:textId="00679983"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E34A3B" w:rsidRPr="008D1EDE">
        <w:rPr>
          <w:noProof/>
          <w:lang w:val="de-DE"/>
        </w:rPr>
        <w:t>Bitte geben Sie den Ursprung der Ware an: Indonesien oder Europäische Union oder EU.</w:t>
      </w:r>
    </w:p>
    <w:p w14:paraId="7D824FB6" w14:textId="70B379D1"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E34A3B" w:rsidRPr="008D1EDE">
        <w:rPr>
          <w:noProof/>
          <w:lang w:val="de-DE"/>
        </w:rPr>
        <w:t>Die Angaben zu Ort und Datum dürfen entfallen, wenn sie in dem Papier selbst enthalten sind.</w:t>
      </w:r>
    </w:p>
    <w:p w14:paraId="0B38F26E" w14:textId="60E7AF1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E34A3B" w:rsidRPr="008D1EDE">
        <w:rPr>
          <w:noProof/>
          <w:lang w:val="de-DE"/>
        </w:rPr>
        <w:t>Wurde dem Ausführer eine Nummer zugeteilt, so braucht er die Erklärung zum Ursprung nicht zu unterzeichnen.</w:t>
      </w:r>
    </w:p>
    <w:p w14:paraId="445A437B" w14:textId="77777777" w:rsidR="00155A3A" w:rsidRPr="003E0C92" w:rsidRDefault="00155A3A" w:rsidP="003E0C92">
      <w:pPr>
        <w:rPr>
          <w:rFonts w:eastAsia="MS Mincho"/>
          <w:noProof/>
          <w:lang w:val="de-DE"/>
        </w:rPr>
      </w:pPr>
    </w:p>
    <w:p w14:paraId="73FE76F4" w14:textId="77777777" w:rsidR="003E0C92" w:rsidRPr="003E0C92" w:rsidRDefault="003E0C92" w:rsidP="003E0C92">
      <w:pPr>
        <w:rPr>
          <w:rFonts w:eastAsia="MS Mincho"/>
          <w:noProof/>
          <w:lang w:val="de-DE"/>
        </w:rPr>
      </w:pPr>
      <w:r w:rsidRPr="003E0C92">
        <w:rPr>
          <w:rFonts w:eastAsia="MS Mincho"/>
          <w:noProof/>
          <w:lang w:val="de-DE"/>
        </w:rPr>
        <w:br w:type="page"/>
      </w:r>
    </w:p>
    <w:p w14:paraId="04266242" w14:textId="77777777" w:rsidR="003E0C92" w:rsidRDefault="003E0C92" w:rsidP="003E0C92">
      <w:pPr>
        <w:rPr>
          <w:rFonts w:eastAsia="MS Mincho"/>
          <w:noProof/>
        </w:rPr>
      </w:pPr>
      <w:r w:rsidRPr="008D1EDE">
        <w:rPr>
          <w:rFonts w:eastAsia="MS Mincho"/>
          <w:noProof/>
        </w:rPr>
        <w:t>Text of the statement on origin in Greek:</w:t>
      </w:r>
    </w:p>
    <w:p w14:paraId="10941CCA" w14:textId="77777777" w:rsidR="00E34A3B" w:rsidRPr="008D1EDE" w:rsidRDefault="00E34A3B" w:rsidP="003E0C92">
      <w:pPr>
        <w:rPr>
          <w:rFonts w:eastAsia="MS Mincho"/>
          <w:noProof/>
        </w:rPr>
      </w:pPr>
    </w:p>
    <w:p w14:paraId="4F943BF1" w14:textId="77777777" w:rsidR="003E0C92" w:rsidRPr="003E0C92" w:rsidRDefault="003E0C92" w:rsidP="003E0C92">
      <w:pPr>
        <w:rPr>
          <w:rFonts w:eastAsia="MS Mincho"/>
          <w:noProof/>
          <w:lang w:val="el-GR"/>
        </w:rPr>
      </w:pPr>
      <w:r w:rsidRPr="003E0C92">
        <w:rPr>
          <w:rFonts w:eastAsia="MS Mincho"/>
          <w:noProof/>
          <w:lang w:val="el-GR"/>
        </w:rPr>
        <w:t>Κείμενο της βεβαίωσης καταγωγής στην ελληνική γλώσσα:</w:t>
      </w:r>
    </w:p>
    <w:p w14:paraId="04CC6EB6" w14:textId="77777777" w:rsidR="003E0C92" w:rsidRPr="003E0C92" w:rsidRDefault="003E0C92" w:rsidP="003E0C92">
      <w:pPr>
        <w:rPr>
          <w:rFonts w:eastAsia="MS Mincho"/>
          <w:noProof/>
          <w:lang w:val="el-GR"/>
        </w:rPr>
      </w:pPr>
    </w:p>
    <w:p w14:paraId="31BFEDA5" w14:textId="04085835" w:rsidR="003E0C92" w:rsidRPr="003E0C92" w:rsidRDefault="003E0C92" w:rsidP="003E0C92">
      <w:pPr>
        <w:rPr>
          <w:rFonts w:eastAsia="MS Mincho"/>
          <w:noProof/>
          <w:lang w:val="el-GR"/>
        </w:rPr>
      </w:pPr>
      <w:r w:rsidRPr="003E0C92">
        <w:rPr>
          <w:rFonts w:eastAsia="MS Mincho"/>
          <w:noProof/>
          <w:lang w:val="el-GR"/>
        </w:rPr>
        <w:t xml:space="preserve">(Περίοδος: από___ έως ___ </w:t>
      </w:r>
      <w:r w:rsidR="00E34A3B" w:rsidRPr="003E0C92">
        <w:rPr>
          <w:rFonts w:eastAsia="MS Mincho"/>
          <w:b/>
          <w:bCs/>
          <w:noProof/>
          <w:vertAlign w:val="superscript"/>
          <w:lang w:val="ro-RO"/>
        </w:rPr>
        <w:t>(1)</w:t>
      </w:r>
      <w:r w:rsidRPr="003E0C92">
        <w:rPr>
          <w:rFonts w:eastAsia="MS Mincho"/>
          <w:noProof/>
          <w:lang w:val="el-GR"/>
        </w:rPr>
        <w:t>)</w:t>
      </w:r>
    </w:p>
    <w:p w14:paraId="2B0CAF41" w14:textId="77777777" w:rsidR="003E0C92" w:rsidRPr="003E0C92" w:rsidRDefault="003E0C92" w:rsidP="003E0C92">
      <w:pPr>
        <w:rPr>
          <w:rFonts w:eastAsia="MS Mincho"/>
          <w:noProof/>
          <w:lang w:val="el-GR"/>
        </w:rPr>
      </w:pPr>
    </w:p>
    <w:p w14:paraId="20AC2210" w14:textId="10113B11" w:rsidR="003E0C92" w:rsidRPr="003E0C92" w:rsidRDefault="003E0C92" w:rsidP="003E0C92">
      <w:pPr>
        <w:rPr>
          <w:rFonts w:eastAsia="MS Mincho"/>
          <w:noProof/>
          <w:lang w:val="el-GR"/>
        </w:rPr>
      </w:pPr>
      <w:r w:rsidRPr="003E0C92">
        <w:rPr>
          <w:rFonts w:eastAsia="MS Mincho"/>
          <w:noProof/>
          <w:lang w:val="el-GR"/>
        </w:rPr>
        <w:t xml:space="preserve">Ο εξαγωγέας των προϊόντων που καλύπτονται από το παρόν έγγραφο (Αριθμός αναφοράς εξαγωγέα... </w:t>
      </w:r>
      <w:r w:rsidR="00E34A3B" w:rsidRPr="003E0C92">
        <w:rPr>
          <w:rFonts w:eastAsia="MS Mincho"/>
          <w:b/>
          <w:bCs/>
          <w:noProof/>
          <w:vertAlign w:val="superscript"/>
          <w:lang w:val="ro-RO"/>
        </w:rPr>
        <w:t>(2)</w:t>
      </w:r>
      <w:r w:rsidRPr="003E0C92">
        <w:rPr>
          <w:rFonts w:eastAsia="MS Mincho"/>
          <w:noProof/>
          <w:lang w:val="el-GR"/>
        </w:rPr>
        <w:t>) δηλώνει ότι, εκτός εάν δηλώνεται σαφώς διαφορετικά, τα προϊόντα αυτά είναι...</w:t>
      </w:r>
      <w:r w:rsidR="00E34A3B">
        <w:rPr>
          <w:rFonts w:eastAsia="MS Mincho"/>
          <w:noProof/>
          <w:lang w:val="ro-RO"/>
        </w:rPr>
        <w:t> </w:t>
      </w:r>
      <w:r w:rsidR="00E34A3B" w:rsidRPr="003E0C92">
        <w:rPr>
          <w:rFonts w:eastAsia="MS Mincho"/>
          <w:b/>
          <w:bCs/>
          <w:noProof/>
          <w:vertAlign w:val="superscript"/>
          <w:lang w:val="ro-RO"/>
        </w:rPr>
        <w:t>(3)</w:t>
      </w:r>
      <w:r w:rsidRPr="003E0C92">
        <w:rPr>
          <w:rFonts w:eastAsia="MS Mincho"/>
          <w:noProof/>
          <w:lang w:val="el-GR"/>
        </w:rPr>
        <w:t xml:space="preserve"> προτιμησιακής καταγωγής.</w:t>
      </w:r>
    </w:p>
    <w:p w14:paraId="06A3844D" w14:textId="77777777" w:rsidR="003E0C92" w:rsidRPr="003E0C92" w:rsidRDefault="003E0C92" w:rsidP="003E0C92">
      <w:pPr>
        <w:rPr>
          <w:rFonts w:eastAsia="MS Mincho"/>
          <w:noProof/>
          <w:lang w:val="el-GR"/>
        </w:rPr>
      </w:pPr>
    </w:p>
    <w:p w14:paraId="4A173233" w14:textId="18B42258" w:rsidR="003E0C92" w:rsidRPr="003E0C92" w:rsidRDefault="00E34A3B" w:rsidP="00E34A3B">
      <w:pPr>
        <w:tabs>
          <w:tab w:val="right" w:leader="dot" w:pos="9356"/>
        </w:tabs>
        <w:rPr>
          <w:rFonts w:eastAsia="MS Mincho"/>
          <w:noProof/>
          <w:lang w:val="el-GR"/>
        </w:rPr>
      </w:pPr>
      <w:r>
        <w:rPr>
          <w:rFonts w:eastAsia="MS Mincho"/>
          <w:noProof/>
          <w:lang w:val="ro-RO"/>
        </w:rPr>
        <w:tab/>
      </w:r>
      <w:r w:rsidRPr="003E0C92">
        <w:rPr>
          <w:rFonts w:eastAsia="MS Mincho"/>
          <w:b/>
          <w:bCs/>
          <w:noProof/>
          <w:vertAlign w:val="superscript"/>
          <w:lang w:val="ro-RO"/>
        </w:rPr>
        <w:t>(4)</w:t>
      </w:r>
    </w:p>
    <w:p w14:paraId="76ED9927" w14:textId="77777777" w:rsidR="003E0C92" w:rsidRPr="003E0C92" w:rsidRDefault="003E0C92" w:rsidP="00E34A3B">
      <w:pPr>
        <w:jc w:val="center"/>
        <w:rPr>
          <w:rFonts w:eastAsia="MS Mincho"/>
          <w:noProof/>
          <w:lang w:val="el-GR"/>
        </w:rPr>
      </w:pPr>
      <w:r w:rsidRPr="003E0C92">
        <w:rPr>
          <w:rFonts w:eastAsia="MS Mincho"/>
          <w:noProof/>
          <w:lang w:val="el-GR"/>
        </w:rPr>
        <w:t>(Τόπος και ημερομηνία)</w:t>
      </w:r>
    </w:p>
    <w:p w14:paraId="14196A14" w14:textId="4F6770E4" w:rsidR="003E0C92" w:rsidRPr="00E34A3B" w:rsidRDefault="00E34A3B" w:rsidP="00E34A3B">
      <w:pPr>
        <w:tabs>
          <w:tab w:val="right" w:leader="dot" w:pos="9356"/>
        </w:tabs>
        <w:rPr>
          <w:rFonts w:eastAsia="MS Mincho"/>
          <w:noProof/>
          <w:lang w:val="ro-RO"/>
        </w:rPr>
      </w:pPr>
      <w:r>
        <w:rPr>
          <w:rFonts w:eastAsia="MS Mincho"/>
          <w:noProof/>
          <w:lang w:val="ro-RO"/>
        </w:rPr>
        <w:tab/>
      </w:r>
    </w:p>
    <w:p w14:paraId="2E072CF3" w14:textId="3A4219B1" w:rsidR="003E0C92" w:rsidRPr="003E0C92" w:rsidRDefault="003E0C92" w:rsidP="00E34A3B">
      <w:pPr>
        <w:jc w:val="center"/>
        <w:rPr>
          <w:rFonts w:eastAsia="MS Mincho"/>
          <w:noProof/>
          <w:lang w:val="el-GR"/>
        </w:rPr>
      </w:pPr>
      <w:r w:rsidRPr="003E0C92">
        <w:rPr>
          <w:rFonts w:eastAsia="MS Mincho"/>
          <w:noProof/>
          <w:lang w:val="el-GR"/>
        </w:rPr>
        <w:t>(Τυπωμένο όνομα και υπογραφή</w:t>
      </w:r>
      <w:r w:rsidR="00E34A3B" w:rsidRPr="003E0C92">
        <w:rPr>
          <w:rFonts w:eastAsia="MS Mincho"/>
          <w:b/>
          <w:bCs/>
          <w:noProof/>
          <w:vertAlign w:val="superscript"/>
          <w:lang w:val="ro-RO"/>
        </w:rPr>
        <w:t>(5)</w:t>
      </w:r>
      <w:r w:rsidRPr="003E0C92">
        <w:rPr>
          <w:rFonts w:eastAsia="MS Mincho"/>
          <w:noProof/>
          <w:lang w:val="el-GR"/>
        </w:rPr>
        <w:t xml:space="preserve"> του εξαγωγέα)</w:t>
      </w:r>
    </w:p>
    <w:p w14:paraId="64543C25" w14:textId="77777777" w:rsidR="003E0C92" w:rsidRDefault="003E0C92" w:rsidP="003E0C92">
      <w:pPr>
        <w:rPr>
          <w:rFonts w:eastAsia="MS Mincho"/>
          <w:noProof/>
          <w:lang w:val="ro-RO"/>
        </w:rPr>
      </w:pPr>
    </w:p>
    <w:p w14:paraId="2681C171" w14:textId="77777777" w:rsidR="00155A3A" w:rsidRDefault="00155A3A" w:rsidP="00155A3A">
      <w:pPr>
        <w:rPr>
          <w:rFonts w:eastAsia="MS Mincho"/>
          <w:noProof/>
          <w:lang w:val="ro-RO"/>
        </w:rPr>
      </w:pPr>
      <w:r>
        <w:rPr>
          <w:rFonts w:eastAsia="MS Mincho"/>
          <w:noProof/>
          <w:lang w:val="ro-RO"/>
        </w:rPr>
        <w:t>_______________</w:t>
      </w:r>
    </w:p>
    <w:p w14:paraId="5AE6C2E6" w14:textId="356AB6B3"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E34A3B" w:rsidRPr="008D1EDE">
        <w:rPr>
          <w:noProof/>
          <w:lang w:val="el-GR"/>
        </w:rPr>
        <w:t>Όταν η βεβαίωση καταγωγής συμπληρώνεται για πολλαπλές αποστολές πανομοιότυπων καταγόμενων προϊόντων κατά την έννοια του άρθρου 3.18, να οριστεί η χρονική περίοδος για την οποία θα εφαρμόζεται η βεβαίωση καταγωγής. Το χρονικό διάστημα δεν πρέπει να υπερβαίνει τους 12 μήνες. Όλες οι εισαγωγές του προϊόντος πρέπει να πραγματοποιηθούν εντός της αναγραφόμενης περιόδου. Εάν δεν αναγράφεται χρονική περίοδος, αυτό το πεδίο μπορεί να παραμείνει κενό.</w:t>
      </w:r>
    </w:p>
    <w:p w14:paraId="61CFC9E5" w14:textId="74DDA86C"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E34A3B" w:rsidRPr="008D1EDE">
        <w:rPr>
          <w:noProof/>
          <w:lang w:val="el-GR"/>
        </w:rPr>
        <w:t>Να αναφέρετε τον αριθμό αναφοράς με τον οποίο εξακριβώνεται η ταυτότητα του εξαγωγέα. Για τον εξαγωγέα της Ένωσης, θα είναι ο αριθμός που αποδίδεται σύμφωνα με τις νομοθετικές και κανονιστικές διατάξεις της Ένωσης. Για τον εξαγωγέα της Ινδονησίας, θα είναι ο αριθμός που αποδίδεται σύμφωνα με τις νομοθετικές και κανονιστικές διατάξεις της Ινδονησίας. Όταν ο εξαγωγέας δεν έχει λάβει αριθμό σύμφωνα με τις νομοθετικές και κανονιστικές διατάξεις των μερών, το πεδίο αυτό μπορεί να παραμείνει κενό.</w:t>
      </w:r>
    </w:p>
    <w:p w14:paraId="7B8135F2" w14:textId="07753AEC"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E34A3B" w:rsidRPr="008D1EDE">
        <w:rPr>
          <w:noProof/>
          <w:lang w:val="el-GR"/>
        </w:rPr>
        <w:t>Να αναφερθεί η καταγωγή του προϊόντος: Ινδονησία ή Ευρωπαϊκή Ένωση ή ΕΕ.</w:t>
      </w:r>
    </w:p>
    <w:p w14:paraId="26FF8A5D" w14:textId="7D0364B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E34A3B" w:rsidRPr="008D1EDE">
        <w:rPr>
          <w:noProof/>
          <w:lang w:val="el-GR"/>
        </w:rPr>
        <w:t>Ο τόπος και η ημερομηνία μπορούν να παραλείπονται, εάν η πληροφορία περιέχεται στο ίδιο το έγγραφο.</w:t>
      </w:r>
    </w:p>
    <w:p w14:paraId="346BD898" w14:textId="48387DB4"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E34A3B" w:rsidRPr="008D1EDE">
        <w:rPr>
          <w:noProof/>
          <w:lang w:val="el-GR"/>
        </w:rPr>
        <w:t>Εάν έχει αποδοθεί αριθμός στον εξαγωγέα, ο εν λόγω εξαγωγέας δεν υποχρεούται να υπογράψει τη βεβαίωση καταγωγής.</w:t>
      </w:r>
    </w:p>
    <w:p w14:paraId="3284AA30" w14:textId="77777777" w:rsidR="00155A3A" w:rsidRPr="00155A3A" w:rsidRDefault="00155A3A" w:rsidP="003E0C92">
      <w:pPr>
        <w:rPr>
          <w:rFonts w:eastAsia="MS Mincho"/>
          <w:noProof/>
          <w:lang w:val="ro-RO"/>
        </w:rPr>
      </w:pPr>
    </w:p>
    <w:p w14:paraId="0E94376E" w14:textId="77777777" w:rsidR="003E0C92" w:rsidRPr="003E0C92" w:rsidRDefault="003E0C92" w:rsidP="003E0C92">
      <w:pPr>
        <w:rPr>
          <w:rFonts w:eastAsia="MS Mincho"/>
          <w:noProof/>
          <w:lang w:val="el-GR"/>
        </w:rPr>
      </w:pPr>
      <w:r w:rsidRPr="003E0C92">
        <w:rPr>
          <w:rFonts w:eastAsia="MS Mincho"/>
          <w:noProof/>
          <w:lang w:val="el-GR"/>
        </w:rPr>
        <w:br w:type="page"/>
      </w:r>
    </w:p>
    <w:p w14:paraId="671F1E39" w14:textId="3837866D" w:rsidR="003E0C92" w:rsidRPr="008D1EDE" w:rsidRDefault="003E0C92" w:rsidP="003E0C92">
      <w:pPr>
        <w:rPr>
          <w:rFonts w:eastAsia="MS Mincho"/>
          <w:noProof/>
        </w:rPr>
      </w:pPr>
      <w:r w:rsidRPr="008D1EDE">
        <w:rPr>
          <w:rFonts w:eastAsia="MS Mincho"/>
          <w:noProof/>
        </w:rPr>
        <w:t>Text of the statement on origin in Hungarian:</w:t>
      </w:r>
    </w:p>
    <w:p w14:paraId="7EDE7B92" w14:textId="77777777" w:rsidR="00E34A3B" w:rsidRDefault="00E34A3B" w:rsidP="003E0C92">
      <w:pPr>
        <w:rPr>
          <w:rFonts w:eastAsia="MS Mincho"/>
          <w:noProof/>
        </w:rPr>
      </w:pPr>
    </w:p>
    <w:p w14:paraId="2FD75171" w14:textId="14E06063" w:rsidR="003E0C92" w:rsidRPr="008D1EDE" w:rsidRDefault="003E0C92" w:rsidP="003E0C92">
      <w:pPr>
        <w:rPr>
          <w:rFonts w:eastAsia="MS Mincho"/>
          <w:noProof/>
        </w:rPr>
      </w:pPr>
      <w:r w:rsidRPr="008D1EDE">
        <w:rPr>
          <w:rFonts w:eastAsia="MS Mincho"/>
          <w:noProof/>
        </w:rPr>
        <w:t>A származásmegjelölő nyilatkozat magyar nyelvű szövege:</w:t>
      </w:r>
    </w:p>
    <w:p w14:paraId="725C22A1" w14:textId="77777777" w:rsidR="003E0C92" w:rsidRPr="008D1EDE" w:rsidRDefault="003E0C92" w:rsidP="003E0C92">
      <w:pPr>
        <w:rPr>
          <w:rFonts w:eastAsia="MS Mincho"/>
          <w:noProof/>
        </w:rPr>
      </w:pPr>
    </w:p>
    <w:p w14:paraId="53A97EBC" w14:textId="6DD304E7" w:rsidR="003E0C92" w:rsidRPr="008D1EDE" w:rsidRDefault="003E0C92" w:rsidP="003E0C92">
      <w:pPr>
        <w:rPr>
          <w:rFonts w:eastAsia="MS Mincho"/>
          <w:noProof/>
        </w:rPr>
      </w:pPr>
      <w:r w:rsidRPr="008D1EDE">
        <w:rPr>
          <w:rFonts w:eastAsia="MS Mincho"/>
          <w:noProof/>
        </w:rPr>
        <w:t xml:space="preserve">(Időszak: ___________-tól/-től __________-ig </w:t>
      </w:r>
      <w:r w:rsidR="00E34A3B" w:rsidRPr="003E0C92">
        <w:rPr>
          <w:rFonts w:eastAsia="MS Mincho"/>
          <w:b/>
          <w:bCs/>
          <w:noProof/>
          <w:vertAlign w:val="superscript"/>
          <w:lang w:val="ro-RO"/>
        </w:rPr>
        <w:t>(1)</w:t>
      </w:r>
      <w:r w:rsidRPr="008D1EDE">
        <w:rPr>
          <w:rFonts w:eastAsia="MS Mincho"/>
          <w:noProof/>
        </w:rPr>
        <w:t>)</w:t>
      </w:r>
    </w:p>
    <w:p w14:paraId="286FE311" w14:textId="77777777" w:rsidR="003E0C92" w:rsidRPr="008D1EDE" w:rsidRDefault="003E0C92" w:rsidP="003E0C92">
      <w:pPr>
        <w:rPr>
          <w:rFonts w:eastAsia="MS Mincho"/>
          <w:noProof/>
        </w:rPr>
      </w:pPr>
    </w:p>
    <w:p w14:paraId="6766C4D0" w14:textId="6FC40A09" w:rsidR="003E0C92" w:rsidRPr="008D1EDE" w:rsidRDefault="003E0C92" w:rsidP="003E0C92">
      <w:pPr>
        <w:rPr>
          <w:rFonts w:eastAsia="MS Mincho"/>
          <w:noProof/>
        </w:rPr>
      </w:pPr>
      <w:r w:rsidRPr="008D1EDE">
        <w:rPr>
          <w:rFonts w:eastAsia="MS Mincho"/>
          <w:noProof/>
        </w:rPr>
        <w:t xml:space="preserve">A jelen okmányban szereplő termékek exportőreként (az exportőr azonosító száma... </w:t>
      </w:r>
      <w:r w:rsidR="00E34A3B" w:rsidRPr="003E0C92">
        <w:rPr>
          <w:rFonts w:eastAsia="MS Mincho"/>
          <w:b/>
          <w:bCs/>
          <w:noProof/>
          <w:vertAlign w:val="superscript"/>
          <w:lang w:val="ro-RO"/>
        </w:rPr>
        <w:t>(2)</w:t>
      </w:r>
      <w:r w:rsidR="006A4DB8" w:rsidRPr="006A4DB8">
        <w:rPr>
          <w:rFonts w:eastAsia="MS Mincho"/>
          <w:noProof/>
          <w:lang w:val="ro-RO"/>
        </w:rPr>
        <w:t>)</w:t>
      </w:r>
      <w:r w:rsidRPr="008D1EDE">
        <w:rPr>
          <w:rFonts w:eastAsia="MS Mincho"/>
          <w:noProof/>
        </w:rPr>
        <w:t xml:space="preserve"> kijelentem, hogy – eltérő egyértelmű jelzés hiányában – ezek a termékek </w:t>
      </w:r>
      <w:r w:rsidR="006A4DB8">
        <w:rPr>
          <w:rFonts w:eastAsia="MS Mincho"/>
          <w:noProof/>
        </w:rPr>
        <w:t>…</w:t>
      </w:r>
      <w:r w:rsidRPr="008D1EDE">
        <w:rPr>
          <w:rFonts w:eastAsia="MS Mincho"/>
          <w:noProof/>
        </w:rPr>
        <w:t xml:space="preserve"> </w:t>
      </w:r>
      <w:r w:rsidR="00E34A3B" w:rsidRPr="003E0C92">
        <w:rPr>
          <w:rFonts w:eastAsia="MS Mincho"/>
          <w:b/>
          <w:bCs/>
          <w:noProof/>
          <w:vertAlign w:val="superscript"/>
          <w:lang w:val="ro-RO"/>
        </w:rPr>
        <w:t>(3)</w:t>
      </w:r>
      <w:r w:rsidRPr="008D1EDE">
        <w:rPr>
          <w:rFonts w:eastAsia="MS Mincho"/>
          <w:noProof/>
        </w:rPr>
        <w:t xml:space="preserve"> preferenciális származásúak.</w:t>
      </w:r>
    </w:p>
    <w:p w14:paraId="6C993DE5" w14:textId="77777777" w:rsidR="003E0C92" w:rsidRPr="008D1EDE" w:rsidRDefault="003E0C92" w:rsidP="003E0C92">
      <w:pPr>
        <w:rPr>
          <w:rFonts w:eastAsia="MS Mincho"/>
          <w:noProof/>
        </w:rPr>
      </w:pPr>
    </w:p>
    <w:p w14:paraId="4DE86E54" w14:textId="73DA33FF" w:rsidR="003E0C92" w:rsidRPr="008D1EDE" w:rsidRDefault="00E34A3B" w:rsidP="00E34A3B">
      <w:pPr>
        <w:tabs>
          <w:tab w:val="right" w:leader="dot" w:pos="9356"/>
        </w:tabs>
        <w:rPr>
          <w:rFonts w:eastAsia="MS Mincho"/>
          <w:noProof/>
        </w:rPr>
      </w:pPr>
      <w:r>
        <w:rPr>
          <w:rFonts w:eastAsia="MS Mincho"/>
          <w:noProof/>
        </w:rPr>
        <w:tab/>
      </w:r>
      <w:r w:rsidRPr="003E0C92">
        <w:rPr>
          <w:rFonts w:eastAsia="MS Mincho"/>
          <w:b/>
          <w:bCs/>
          <w:noProof/>
          <w:vertAlign w:val="superscript"/>
          <w:lang w:val="ro-RO"/>
        </w:rPr>
        <w:t>(4)</w:t>
      </w:r>
    </w:p>
    <w:p w14:paraId="68DD7B55" w14:textId="77777777" w:rsidR="003E0C92" w:rsidRPr="008D1EDE" w:rsidRDefault="003E0C92" w:rsidP="00E34A3B">
      <w:pPr>
        <w:jc w:val="center"/>
        <w:rPr>
          <w:rFonts w:eastAsia="MS Mincho"/>
          <w:noProof/>
        </w:rPr>
      </w:pPr>
      <w:r w:rsidRPr="008D1EDE">
        <w:rPr>
          <w:rFonts w:eastAsia="MS Mincho"/>
          <w:noProof/>
        </w:rPr>
        <w:t>(Hely és dátum)</w:t>
      </w:r>
    </w:p>
    <w:p w14:paraId="13D15E86" w14:textId="0D2AA84B" w:rsidR="003E0C92" w:rsidRPr="008D1EDE" w:rsidRDefault="00E34A3B" w:rsidP="00E34A3B">
      <w:pPr>
        <w:tabs>
          <w:tab w:val="right" w:leader="dot" w:pos="9356"/>
        </w:tabs>
        <w:rPr>
          <w:rFonts w:eastAsia="MS Mincho"/>
          <w:noProof/>
        </w:rPr>
      </w:pPr>
      <w:r>
        <w:rPr>
          <w:rFonts w:eastAsia="MS Mincho"/>
          <w:noProof/>
        </w:rPr>
        <w:tab/>
      </w:r>
    </w:p>
    <w:p w14:paraId="6223EAB5" w14:textId="1509B79F" w:rsidR="003E0C92" w:rsidRPr="008D1EDE" w:rsidRDefault="003E0C92" w:rsidP="00E34A3B">
      <w:pPr>
        <w:jc w:val="center"/>
        <w:rPr>
          <w:rFonts w:eastAsia="MS Mincho"/>
          <w:noProof/>
        </w:rPr>
      </w:pPr>
      <w:r w:rsidRPr="008D1EDE">
        <w:rPr>
          <w:rFonts w:eastAsia="MS Mincho"/>
          <w:noProof/>
        </w:rPr>
        <w:t>(Az exportőr nyomtatott neve és aláírása</w:t>
      </w:r>
      <w:r w:rsidR="00E34A3B" w:rsidRPr="003E0C92">
        <w:rPr>
          <w:rFonts w:eastAsia="MS Mincho"/>
          <w:b/>
          <w:bCs/>
          <w:noProof/>
          <w:vertAlign w:val="superscript"/>
          <w:lang w:val="ro-RO"/>
        </w:rPr>
        <w:t>(5)</w:t>
      </w:r>
      <w:r w:rsidRPr="008D1EDE">
        <w:rPr>
          <w:rFonts w:eastAsia="MS Mincho"/>
          <w:noProof/>
        </w:rPr>
        <w:t>)</w:t>
      </w:r>
    </w:p>
    <w:p w14:paraId="16F00C28" w14:textId="77777777" w:rsidR="003E0C92" w:rsidRPr="008D1EDE" w:rsidRDefault="003E0C92" w:rsidP="003E0C92">
      <w:pPr>
        <w:rPr>
          <w:rFonts w:eastAsia="MS Mincho"/>
          <w:noProof/>
        </w:rPr>
      </w:pPr>
    </w:p>
    <w:p w14:paraId="28610BA6" w14:textId="77777777" w:rsidR="00155A3A" w:rsidRDefault="00155A3A" w:rsidP="00155A3A">
      <w:pPr>
        <w:rPr>
          <w:rFonts w:eastAsia="MS Mincho"/>
          <w:noProof/>
          <w:lang w:val="ro-RO"/>
        </w:rPr>
      </w:pPr>
      <w:r>
        <w:rPr>
          <w:rFonts w:eastAsia="MS Mincho"/>
          <w:noProof/>
          <w:lang w:val="ro-RO"/>
        </w:rPr>
        <w:t>_______________</w:t>
      </w:r>
    </w:p>
    <w:p w14:paraId="2E089D46" w14:textId="1DFAF711" w:rsidR="00155A3A" w:rsidRPr="00E34A3B" w:rsidRDefault="00155A3A" w:rsidP="00155A3A">
      <w:pPr>
        <w:spacing w:line="240" w:lineRule="auto"/>
        <w:ind w:left="567" w:hanging="567"/>
        <w:rPr>
          <w:rFonts w:eastAsia="MS Mincho"/>
          <w:noProof/>
        </w:rPr>
      </w:pPr>
      <w:r w:rsidRPr="003E0C92">
        <w:rPr>
          <w:rFonts w:eastAsia="MS Mincho"/>
          <w:b/>
          <w:bCs/>
          <w:noProof/>
          <w:vertAlign w:val="superscript"/>
          <w:lang w:val="ro-RO"/>
        </w:rPr>
        <w:t>(1)</w:t>
      </w:r>
      <w:r w:rsidRPr="003E0C92">
        <w:rPr>
          <w:rFonts w:eastAsia="MS Mincho"/>
          <w:noProof/>
          <w:lang w:val="ro-RO"/>
        </w:rPr>
        <w:tab/>
      </w:r>
      <w:r w:rsidR="00E34A3B" w:rsidRPr="008D1EDE">
        <w:rPr>
          <w:noProof/>
        </w:rPr>
        <w:t>Amennyiben</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sz</w:t>
      </w:r>
      <w:r w:rsidR="00E34A3B" w:rsidRPr="00E34A3B">
        <w:rPr>
          <w:noProof/>
        </w:rPr>
        <w:t>á</w:t>
      </w:r>
      <w:r w:rsidR="00E34A3B" w:rsidRPr="008D1EDE">
        <w:rPr>
          <w:noProof/>
        </w:rPr>
        <w:t>rmaz</w:t>
      </w:r>
      <w:r w:rsidR="00E34A3B" w:rsidRPr="00E34A3B">
        <w:rPr>
          <w:noProof/>
        </w:rPr>
        <w:t>á</w:t>
      </w:r>
      <w:r w:rsidR="00E34A3B" w:rsidRPr="008D1EDE">
        <w:rPr>
          <w:noProof/>
        </w:rPr>
        <w:t>smegjel</w:t>
      </w:r>
      <w:r w:rsidR="00E34A3B" w:rsidRPr="00E34A3B">
        <w:rPr>
          <w:noProof/>
        </w:rPr>
        <w:t>ö</w:t>
      </w:r>
      <w:r w:rsidR="00E34A3B" w:rsidRPr="008D1EDE">
        <w:rPr>
          <w:noProof/>
        </w:rPr>
        <w:t>l</w:t>
      </w:r>
      <w:r w:rsidR="00E34A3B" w:rsidRPr="00E34A3B">
        <w:rPr>
          <w:noProof/>
        </w:rPr>
        <w:t xml:space="preserve">ő </w:t>
      </w:r>
      <w:r w:rsidR="00E34A3B" w:rsidRPr="008D1EDE">
        <w:rPr>
          <w:noProof/>
        </w:rPr>
        <w:t>nyilatkozatot</w:t>
      </w:r>
      <w:r w:rsidR="00E34A3B" w:rsidRPr="00E34A3B">
        <w:rPr>
          <w:noProof/>
        </w:rPr>
        <w:t xml:space="preserve"> </w:t>
      </w:r>
      <w:r w:rsidR="00E34A3B" w:rsidRPr="008D1EDE">
        <w:rPr>
          <w:noProof/>
        </w:rPr>
        <w:t>a</w:t>
      </w:r>
      <w:r w:rsidR="00E34A3B" w:rsidRPr="00E34A3B">
        <w:rPr>
          <w:noProof/>
        </w:rPr>
        <w:t xml:space="preserve"> 3.18. </w:t>
      </w:r>
      <w:r w:rsidR="00E34A3B" w:rsidRPr="008D1EDE">
        <w:rPr>
          <w:noProof/>
        </w:rPr>
        <w:t>cikk</w:t>
      </w:r>
      <w:r w:rsidR="00E34A3B" w:rsidRPr="00E34A3B">
        <w:rPr>
          <w:noProof/>
        </w:rPr>
        <w:t xml:space="preserve"> é</w:t>
      </w:r>
      <w:r w:rsidR="00E34A3B" w:rsidRPr="008D1EDE">
        <w:rPr>
          <w:noProof/>
        </w:rPr>
        <w:t>rtelm</w:t>
      </w:r>
      <w:r w:rsidR="00E34A3B" w:rsidRPr="00E34A3B">
        <w:rPr>
          <w:noProof/>
        </w:rPr>
        <w:t>é</w:t>
      </w:r>
      <w:r w:rsidR="00E34A3B" w:rsidRPr="008D1EDE">
        <w:rPr>
          <w:noProof/>
        </w:rPr>
        <w:t>ben</w:t>
      </w:r>
      <w:r w:rsidR="00E34A3B" w:rsidRPr="00E34A3B">
        <w:rPr>
          <w:noProof/>
        </w:rPr>
        <w:t xml:space="preserve"> </w:t>
      </w:r>
      <w:r w:rsidR="00E34A3B" w:rsidRPr="008D1EDE">
        <w:rPr>
          <w:noProof/>
        </w:rPr>
        <w:t>azonos</w:t>
      </w:r>
      <w:r w:rsidR="00E34A3B" w:rsidRPr="00E34A3B">
        <w:rPr>
          <w:noProof/>
        </w:rPr>
        <w:t xml:space="preserve"> </w:t>
      </w:r>
      <w:r w:rsidR="00E34A3B" w:rsidRPr="008D1EDE">
        <w:rPr>
          <w:noProof/>
        </w:rPr>
        <w:t>sz</w:t>
      </w:r>
      <w:r w:rsidR="00E34A3B" w:rsidRPr="00E34A3B">
        <w:rPr>
          <w:noProof/>
        </w:rPr>
        <w:t>á</w:t>
      </w:r>
      <w:r w:rsidR="00E34A3B" w:rsidRPr="008D1EDE">
        <w:rPr>
          <w:noProof/>
        </w:rPr>
        <w:t>rmaz</w:t>
      </w:r>
      <w:r w:rsidR="00E34A3B" w:rsidRPr="00E34A3B">
        <w:rPr>
          <w:noProof/>
        </w:rPr>
        <w:t xml:space="preserve">ó </w:t>
      </w:r>
      <w:r w:rsidR="00E34A3B" w:rsidRPr="008D1EDE">
        <w:rPr>
          <w:noProof/>
        </w:rPr>
        <w:t>term</w:t>
      </w:r>
      <w:r w:rsidR="00E34A3B" w:rsidRPr="00E34A3B">
        <w:rPr>
          <w:noProof/>
        </w:rPr>
        <w:t>é</w:t>
      </w:r>
      <w:r w:rsidR="00E34A3B" w:rsidRPr="008D1EDE">
        <w:rPr>
          <w:noProof/>
        </w:rPr>
        <w:t>keket</w:t>
      </w:r>
      <w:r w:rsidR="00E34A3B" w:rsidRPr="00E34A3B">
        <w:rPr>
          <w:noProof/>
        </w:rPr>
        <w:t xml:space="preserve"> </w:t>
      </w:r>
      <w:r w:rsidR="00E34A3B" w:rsidRPr="008D1EDE">
        <w:rPr>
          <w:noProof/>
        </w:rPr>
        <w:t>tartalmaz</w:t>
      </w:r>
      <w:r w:rsidR="00E34A3B" w:rsidRPr="00E34A3B">
        <w:rPr>
          <w:noProof/>
        </w:rPr>
        <w:t xml:space="preserve">ó </w:t>
      </w:r>
      <w:r w:rsidR="00E34A3B" w:rsidRPr="008D1EDE">
        <w:rPr>
          <w:noProof/>
        </w:rPr>
        <w:t>t</w:t>
      </w:r>
      <w:r w:rsidR="00E34A3B" w:rsidRPr="00E34A3B">
        <w:rPr>
          <w:noProof/>
        </w:rPr>
        <w:t>ö</w:t>
      </w:r>
      <w:r w:rsidR="00E34A3B" w:rsidRPr="008D1EDE">
        <w:rPr>
          <w:noProof/>
        </w:rPr>
        <w:t>bb</w:t>
      </w:r>
      <w:r w:rsidR="00E34A3B" w:rsidRPr="00E34A3B">
        <w:rPr>
          <w:noProof/>
        </w:rPr>
        <w:t xml:space="preserve"> </w:t>
      </w:r>
      <w:r w:rsidR="00E34A3B" w:rsidRPr="008D1EDE">
        <w:rPr>
          <w:noProof/>
        </w:rPr>
        <w:t>sz</w:t>
      </w:r>
      <w:r w:rsidR="00E34A3B" w:rsidRPr="00E34A3B">
        <w:rPr>
          <w:noProof/>
        </w:rPr>
        <w:t>á</w:t>
      </w:r>
      <w:r w:rsidR="00E34A3B" w:rsidRPr="008D1EDE">
        <w:rPr>
          <w:noProof/>
        </w:rPr>
        <w:t>ll</w:t>
      </w:r>
      <w:r w:rsidR="00E34A3B" w:rsidRPr="00E34A3B">
        <w:rPr>
          <w:noProof/>
        </w:rPr>
        <w:t>í</w:t>
      </w:r>
      <w:r w:rsidR="00E34A3B" w:rsidRPr="008D1EDE">
        <w:rPr>
          <w:noProof/>
        </w:rPr>
        <w:t>tm</w:t>
      </w:r>
      <w:r w:rsidR="00E34A3B" w:rsidRPr="00E34A3B">
        <w:rPr>
          <w:noProof/>
        </w:rPr>
        <w:t>á</w:t>
      </w:r>
      <w:r w:rsidR="00E34A3B" w:rsidRPr="008D1EDE">
        <w:rPr>
          <w:noProof/>
        </w:rPr>
        <w:t>nyra</w:t>
      </w:r>
      <w:r w:rsidR="00E34A3B" w:rsidRPr="00E34A3B">
        <w:rPr>
          <w:noProof/>
        </w:rPr>
        <w:t xml:space="preserve"> </w:t>
      </w:r>
      <w:r w:rsidR="00E34A3B" w:rsidRPr="008D1EDE">
        <w:rPr>
          <w:noProof/>
        </w:rPr>
        <w:t>vonatkoz</w:t>
      </w:r>
      <w:r w:rsidR="00E34A3B" w:rsidRPr="00E34A3B">
        <w:rPr>
          <w:noProof/>
        </w:rPr>
        <w:t>ó</w:t>
      </w:r>
      <w:r w:rsidR="00E34A3B" w:rsidRPr="008D1EDE">
        <w:rPr>
          <w:noProof/>
        </w:rPr>
        <w:t>an</w:t>
      </w:r>
      <w:r w:rsidR="00E34A3B" w:rsidRPr="00E34A3B">
        <w:rPr>
          <w:noProof/>
        </w:rPr>
        <w:t xml:space="preserve"> </w:t>
      </w:r>
      <w:r w:rsidR="00E34A3B" w:rsidRPr="008D1EDE">
        <w:rPr>
          <w:noProof/>
        </w:rPr>
        <w:t>t</w:t>
      </w:r>
      <w:r w:rsidR="00E34A3B" w:rsidRPr="00E34A3B">
        <w:rPr>
          <w:noProof/>
        </w:rPr>
        <w:t>ö</w:t>
      </w:r>
      <w:r w:rsidR="00E34A3B" w:rsidRPr="008D1EDE">
        <w:rPr>
          <w:noProof/>
        </w:rPr>
        <w:t>lti</w:t>
      </w:r>
      <w:r w:rsidR="00E34A3B" w:rsidRPr="00E34A3B">
        <w:rPr>
          <w:noProof/>
        </w:rPr>
        <w:t xml:space="preserve"> </w:t>
      </w:r>
      <w:r w:rsidR="00E34A3B" w:rsidRPr="008D1EDE">
        <w:rPr>
          <w:noProof/>
        </w:rPr>
        <w:t>ki</w:t>
      </w:r>
      <w:r w:rsidR="00E34A3B" w:rsidRPr="00E34A3B">
        <w:rPr>
          <w:noProof/>
        </w:rPr>
        <w:t xml:space="preserve">, </w:t>
      </w:r>
      <w:r w:rsidR="00E34A3B" w:rsidRPr="008D1EDE">
        <w:rPr>
          <w:noProof/>
        </w:rPr>
        <w:t>t</w:t>
      </w:r>
      <w:r w:rsidR="00E34A3B" w:rsidRPr="00E34A3B">
        <w:rPr>
          <w:noProof/>
        </w:rPr>
        <w:t>ü</w:t>
      </w:r>
      <w:r w:rsidR="00E34A3B" w:rsidRPr="008D1EDE">
        <w:rPr>
          <w:noProof/>
        </w:rPr>
        <w:t>ntesse</w:t>
      </w:r>
      <w:r w:rsidR="00E34A3B" w:rsidRPr="00E34A3B">
        <w:rPr>
          <w:noProof/>
        </w:rPr>
        <w:t xml:space="preserve"> </w:t>
      </w:r>
      <w:r w:rsidR="00E34A3B" w:rsidRPr="008D1EDE">
        <w:rPr>
          <w:noProof/>
        </w:rPr>
        <w:t>fel</w:t>
      </w:r>
      <w:r w:rsidR="00E34A3B" w:rsidRPr="00E34A3B">
        <w:rPr>
          <w:noProof/>
        </w:rPr>
        <w:t xml:space="preserve"> </w:t>
      </w:r>
      <w:r w:rsidR="00E34A3B" w:rsidRPr="008D1EDE">
        <w:rPr>
          <w:noProof/>
        </w:rPr>
        <w:t>azt</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id</w:t>
      </w:r>
      <w:r w:rsidR="00E34A3B" w:rsidRPr="00E34A3B">
        <w:rPr>
          <w:noProof/>
        </w:rPr>
        <w:t>ő</w:t>
      </w:r>
      <w:r w:rsidR="00E34A3B" w:rsidRPr="008D1EDE">
        <w:rPr>
          <w:noProof/>
        </w:rPr>
        <w:t>szakot</w:t>
      </w:r>
      <w:r w:rsidR="00E34A3B" w:rsidRPr="00E34A3B">
        <w:rPr>
          <w:noProof/>
        </w:rPr>
        <w:t xml:space="preserve">, </w:t>
      </w:r>
      <w:r w:rsidR="00E34A3B" w:rsidRPr="008D1EDE">
        <w:rPr>
          <w:noProof/>
        </w:rPr>
        <w:t>amelyre</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sz</w:t>
      </w:r>
      <w:r w:rsidR="00E34A3B" w:rsidRPr="00E34A3B">
        <w:rPr>
          <w:noProof/>
        </w:rPr>
        <w:t>á</w:t>
      </w:r>
      <w:r w:rsidR="00E34A3B" w:rsidRPr="008D1EDE">
        <w:rPr>
          <w:noProof/>
        </w:rPr>
        <w:t>rmaz</w:t>
      </w:r>
      <w:r w:rsidR="00E34A3B" w:rsidRPr="00E34A3B">
        <w:rPr>
          <w:noProof/>
        </w:rPr>
        <w:t>á</w:t>
      </w:r>
      <w:r w:rsidR="00E34A3B" w:rsidRPr="008D1EDE">
        <w:rPr>
          <w:noProof/>
        </w:rPr>
        <w:t>smegjel</w:t>
      </w:r>
      <w:r w:rsidR="00E34A3B" w:rsidRPr="00E34A3B">
        <w:rPr>
          <w:noProof/>
        </w:rPr>
        <w:t>ö</w:t>
      </w:r>
      <w:r w:rsidR="00E34A3B" w:rsidRPr="008D1EDE">
        <w:rPr>
          <w:noProof/>
        </w:rPr>
        <w:t>l</w:t>
      </w:r>
      <w:r w:rsidR="00E34A3B" w:rsidRPr="00E34A3B">
        <w:rPr>
          <w:noProof/>
        </w:rPr>
        <w:t xml:space="preserve">ő </w:t>
      </w:r>
      <w:r w:rsidR="00E34A3B" w:rsidRPr="008D1EDE">
        <w:rPr>
          <w:noProof/>
        </w:rPr>
        <w:t>nyilatkozat</w:t>
      </w:r>
      <w:r w:rsidR="00E34A3B" w:rsidRPr="00E34A3B">
        <w:rPr>
          <w:noProof/>
        </w:rPr>
        <w:t xml:space="preserve"> </w:t>
      </w:r>
      <w:r w:rsidR="00E34A3B" w:rsidRPr="008D1EDE">
        <w:rPr>
          <w:noProof/>
        </w:rPr>
        <w:t>alkalmazand</w:t>
      </w:r>
      <w:r w:rsidR="00E34A3B" w:rsidRPr="00E34A3B">
        <w:rPr>
          <w:noProof/>
        </w:rPr>
        <w:t xml:space="preserve">ó. </w:t>
      </w:r>
      <w:r w:rsidR="00E34A3B" w:rsidRPr="008D1EDE">
        <w:rPr>
          <w:noProof/>
        </w:rPr>
        <w:t>Ez</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id</w:t>
      </w:r>
      <w:r w:rsidR="00E34A3B" w:rsidRPr="00E34A3B">
        <w:rPr>
          <w:noProof/>
        </w:rPr>
        <w:t>ő</w:t>
      </w:r>
      <w:r w:rsidR="00E34A3B" w:rsidRPr="008D1EDE">
        <w:rPr>
          <w:noProof/>
        </w:rPr>
        <w:t>szak</w:t>
      </w:r>
      <w:r w:rsidR="00E34A3B" w:rsidRPr="00E34A3B">
        <w:rPr>
          <w:noProof/>
        </w:rPr>
        <w:t xml:space="preserve"> </w:t>
      </w:r>
      <w:r w:rsidR="00E34A3B" w:rsidRPr="008D1EDE">
        <w:rPr>
          <w:noProof/>
        </w:rPr>
        <w:t>nem</w:t>
      </w:r>
      <w:r w:rsidR="00E34A3B" w:rsidRPr="00E34A3B">
        <w:rPr>
          <w:noProof/>
        </w:rPr>
        <w:t xml:space="preserve"> </w:t>
      </w:r>
      <w:r w:rsidR="00E34A3B" w:rsidRPr="008D1EDE">
        <w:rPr>
          <w:noProof/>
        </w:rPr>
        <w:t>haladhatja</w:t>
      </w:r>
      <w:r w:rsidR="00E34A3B" w:rsidRPr="00E34A3B">
        <w:rPr>
          <w:noProof/>
        </w:rPr>
        <w:t xml:space="preserve"> </w:t>
      </w:r>
      <w:r w:rsidR="00E34A3B" w:rsidRPr="008D1EDE">
        <w:rPr>
          <w:noProof/>
        </w:rPr>
        <w:t>meg</w:t>
      </w:r>
      <w:r w:rsidR="00E34A3B" w:rsidRPr="00E34A3B">
        <w:rPr>
          <w:noProof/>
        </w:rPr>
        <w:t xml:space="preserve"> </w:t>
      </w:r>
      <w:r w:rsidR="00E34A3B" w:rsidRPr="008D1EDE">
        <w:rPr>
          <w:noProof/>
        </w:rPr>
        <w:t>a</w:t>
      </w:r>
      <w:r w:rsidR="00E34A3B" w:rsidRPr="00E34A3B">
        <w:rPr>
          <w:noProof/>
        </w:rPr>
        <w:t xml:space="preserve"> 12 </w:t>
      </w:r>
      <w:r w:rsidR="00E34A3B" w:rsidRPr="008D1EDE">
        <w:rPr>
          <w:noProof/>
        </w:rPr>
        <w:t>h</w:t>
      </w:r>
      <w:r w:rsidR="00E34A3B" w:rsidRPr="00E34A3B">
        <w:rPr>
          <w:noProof/>
        </w:rPr>
        <w:t>ó</w:t>
      </w:r>
      <w:r w:rsidR="00E34A3B" w:rsidRPr="008D1EDE">
        <w:rPr>
          <w:noProof/>
        </w:rPr>
        <w:t>napot</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term</w:t>
      </w:r>
      <w:r w:rsidR="00E34A3B" w:rsidRPr="00E34A3B">
        <w:rPr>
          <w:noProof/>
        </w:rPr>
        <w:t>é</w:t>
      </w:r>
      <w:r w:rsidR="00E34A3B" w:rsidRPr="008D1EDE">
        <w:rPr>
          <w:noProof/>
        </w:rPr>
        <w:t>k</w:t>
      </w:r>
      <w:r w:rsidR="00E34A3B" w:rsidRPr="00E34A3B">
        <w:rPr>
          <w:noProof/>
        </w:rPr>
        <w:t xml:space="preserve"> </w:t>
      </w:r>
      <w:r w:rsidR="00E34A3B" w:rsidRPr="008D1EDE">
        <w:rPr>
          <w:noProof/>
        </w:rPr>
        <w:t>valamennyi</w:t>
      </w:r>
      <w:r w:rsidR="00E34A3B" w:rsidRPr="00E34A3B">
        <w:rPr>
          <w:noProof/>
        </w:rPr>
        <w:t xml:space="preserve"> </w:t>
      </w:r>
      <w:r w:rsidR="00E34A3B" w:rsidRPr="008D1EDE">
        <w:rPr>
          <w:noProof/>
        </w:rPr>
        <w:t>importj</w:t>
      </w:r>
      <w:r w:rsidR="00E34A3B" w:rsidRPr="00E34A3B">
        <w:rPr>
          <w:noProof/>
        </w:rPr>
        <w:t>á</w:t>
      </w:r>
      <w:r w:rsidR="00E34A3B" w:rsidRPr="008D1EDE">
        <w:rPr>
          <w:noProof/>
        </w:rPr>
        <w:t>nak</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jelzett</w:t>
      </w:r>
      <w:r w:rsidR="00E34A3B" w:rsidRPr="00E34A3B">
        <w:rPr>
          <w:noProof/>
        </w:rPr>
        <w:t xml:space="preserve"> </w:t>
      </w:r>
      <w:r w:rsidR="00E34A3B" w:rsidRPr="008D1EDE">
        <w:rPr>
          <w:noProof/>
        </w:rPr>
        <w:t>id</w:t>
      </w:r>
      <w:r w:rsidR="00E34A3B" w:rsidRPr="00E34A3B">
        <w:rPr>
          <w:noProof/>
        </w:rPr>
        <w:t>ő</w:t>
      </w:r>
      <w:r w:rsidR="00E34A3B" w:rsidRPr="008D1EDE">
        <w:rPr>
          <w:noProof/>
        </w:rPr>
        <w:t>tartamon</w:t>
      </w:r>
      <w:r w:rsidR="00E34A3B" w:rsidRPr="00E34A3B">
        <w:rPr>
          <w:noProof/>
        </w:rPr>
        <w:t xml:space="preserve"> </w:t>
      </w:r>
      <w:r w:rsidR="00E34A3B" w:rsidRPr="008D1EDE">
        <w:rPr>
          <w:noProof/>
        </w:rPr>
        <w:t>bel</w:t>
      </w:r>
      <w:r w:rsidR="00E34A3B" w:rsidRPr="00E34A3B">
        <w:rPr>
          <w:noProof/>
        </w:rPr>
        <w:t>ü</w:t>
      </w:r>
      <w:r w:rsidR="00E34A3B" w:rsidRPr="008D1EDE">
        <w:rPr>
          <w:noProof/>
        </w:rPr>
        <w:t>l</w:t>
      </w:r>
      <w:r w:rsidR="00E34A3B" w:rsidRPr="00E34A3B">
        <w:rPr>
          <w:noProof/>
        </w:rPr>
        <w:t xml:space="preserve"> </w:t>
      </w:r>
      <w:r w:rsidR="00E34A3B" w:rsidRPr="008D1EDE">
        <w:rPr>
          <w:noProof/>
        </w:rPr>
        <w:t>kell</w:t>
      </w:r>
      <w:r w:rsidR="00E34A3B" w:rsidRPr="00E34A3B">
        <w:rPr>
          <w:noProof/>
        </w:rPr>
        <w:t xml:space="preserve"> </w:t>
      </w:r>
      <w:r w:rsidR="00E34A3B" w:rsidRPr="008D1EDE">
        <w:rPr>
          <w:noProof/>
        </w:rPr>
        <w:t>megt</w:t>
      </w:r>
      <w:r w:rsidR="00E34A3B" w:rsidRPr="00E34A3B">
        <w:rPr>
          <w:noProof/>
        </w:rPr>
        <w:t>ö</w:t>
      </w:r>
      <w:r w:rsidR="00E34A3B" w:rsidRPr="008D1EDE">
        <w:rPr>
          <w:noProof/>
        </w:rPr>
        <w:t>rt</w:t>
      </w:r>
      <w:r w:rsidR="00E34A3B" w:rsidRPr="00E34A3B">
        <w:rPr>
          <w:noProof/>
        </w:rPr>
        <w:t>é</w:t>
      </w:r>
      <w:r w:rsidR="00E34A3B" w:rsidRPr="008D1EDE">
        <w:rPr>
          <w:noProof/>
        </w:rPr>
        <w:t>nnie</w:t>
      </w:r>
      <w:r w:rsidR="00E34A3B" w:rsidRPr="00E34A3B">
        <w:rPr>
          <w:noProof/>
        </w:rPr>
        <w:t xml:space="preserve">. </w:t>
      </w:r>
      <w:r w:rsidR="00E34A3B" w:rsidRPr="008D1EDE">
        <w:rPr>
          <w:noProof/>
        </w:rPr>
        <w:t>Ha</w:t>
      </w:r>
      <w:r w:rsidR="00E34A3B" w:rsidRPr="00E34A3B">
        <w:rPr>
          <w:noProof/>
        </w:rPr>
        <w:t xml:space="preserve"> </w:t>
      </w:r>
      <w:r w:rsidR="00E34A3B" w:rsidRPr="008D1EDE">
        <w:rPr>
          <w:noProof/>
        </w:rPr>
        <w:t>id</w:t>
      </w:r>
      <w:r w:rsidR="00E34A3B" w:rsidRPr="00E34A3B">
        <w:rPr>
          <w:noProof/>
        </w:rPr>
        <w:t>ő</w:t>
      </w:r>
      <w:r w:rsidR="00E34A3B" w:rsidRPr="008D1EDE">
        <w:rPr>
          <w:noProof/>
        </w:rPr>
        <w:t>tartam</w:t>
      </w:r>
      <w:r w:rsidR="00E34A3B" w:rsidRPr="00E34A3B">
        <w:rPr>
          <w:noProof/>
        </w:rPr>
        <w:t xml:space="preserve"> </w:t>
      </w:r>
      <w:r w:rsidR="00E34A3B" w:rsidRPr="008D1EDE">
        <w:rPr>
          <w:noProof/>
        </w:rPr>
        <w:t>nem</w:t>
      </w:r>
      <w:r w:rsidR="00E34A3B" w:rsidRPr="00E34A3B">
        <w:rPr>
          <w:noProof/>
        </w:rPr>
        <w:t xml:space="preserve"> </w:t>
      </w:r>
      <w:r w:rsidR="00E34A3B" w:rsidRPr="008D1EDE">
        <w:rPr>
          <w:noProof/>
        </w:rPr>
        <w:t>alkalmazhat</w:t>
      </w:r>
      <w:r w:rsidR="00E34A3B" w:rsidRPr="00E34A3B">
        <w:rPr>
          <w:noProof/>
        </w:rPr>
        <w:t xml:space="preserve">ó, </w:t>
      </w:r>
      <w:r w:rsidR="00E34A3B" w:rsidRPr="008D1EDE">
        <w:rPr>
          <w:noProof/>
        </w:rPr>
        <w:t>ezt</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rovatot</w:t>
      </w:r>
      <w:r w:rsidR="00E34A3B" w:rsidRPr="00E34A3B">
        <w:rPr>
          <w:noProof/>
        </w:rPr>
        <w:t xml:space="preserve"> ü</w:t>
      </w:r>
      <w:r w:rsidR="00E34A3B" w:rsidRPr="008D1EDE">
        <w:rPr>
          <w:noProof/>
        </w:rPr>
        <w:t>resen</w:t>
      </w:r>
      <w:r w:rsidR="00E34A3B" w:rsidRPr="00E34A3B">
        <w:rPr>
          <w:noProof/>
        </w:rPr>
        <w:t xml:space="preserve"> </w:t>
      </w:r>
      <w:r w:rsidR="00E34A3B" w:rsidRPr="008D1EDE">
        <w:rPr>
          <w:noProof/>
        </w:rPr>
        <w:t>kell</w:t>
      </w:r>
      <w:r w:rsidR="00E34A3B" w:rsidRPr="00E34A3B">
        <w:rPr>
          <w:noProof/>
        </w:rPr>
        <w:t xml:space="preserve"> </w:t>
      </w:r>
      <w:r w:rsidR="00E34A3B" w:rsidRPr="008D1EDE">
        <w:rPr>
          <w:noProof/>
        </w:rPr>
        <w:t>hagyni</w:t>
      </w:r>
      <w:r w:rsidR="00E34A3B" w:rsidRPr="00E34A3B">
        <w:rPr>
          <w:noProof/>
        </w:rPr>
        <w:t>.</w:t>
      </w:r>
    </w:p>
    <w:p w14:paraId="1B86423A" w14:textId="20C50318" w:rsidR="00155A3A" w:rsidRPr="00E34A3B" w:rsidRDefault="00155A3A" w:rsidP="00155A3A">
      <w:pPr>
        <w:spacing w:line="240" w:lineRule="auto"/>
        <w:ind w:left="567" w:hanging="567"/>
        <w:rPr>
          <w:rFonts w:eastAsia="MS Mincho"/>
          <w:noProof/>
        </w:rPr>
      </w:pPr>
      <w:r w:rsidRPr="003E0C92">
        <w:rPr>
          <w:rFonts w:eastAsia="MS Mincho"/>
          <w:b/>
          <w:bCs/>
          <w:noProof/>
          <w:vertAlign w:val="superscript"/>
          <w:lang w:val="ro-RO"/>
        </w:rPr>
        <w:t>(2)</w:t>
      </w:r>
      <w:r w:rsidRPr="003E0C92">
        <w:rPr>
          <w:rFonts w:eastAsia="MS Mincho"/>
          <w:noProof/>
          <w:lang w:val="ro-RO"/>
        </w:rPr>
        <w:tab/>
      </w:r>
      <w:r w:rsidR="00E34A3B" w:rsidRPr="008D1EDE">
        <w:rPr>
          <w:noProof/>
        </w:rPr>
        <w:t>T</w:t>
      </w:r>
      <w:r w:rsidR="00E34A3B" w:rsidRPr="00E34A3B">
        <w:rPr>
          <w:noProof/>
        </w:rPr>
        <w:t>ü</w:t>
      </w:r>
      <w:r w:rsidR="00E34A3B" w:rsidRPr="008D1EDE">
        <w:rPr>
          <w:noProof/>
        </w:rPr>
        <w:t>ntesse</w:t>
      </w:r>
      <w:r w:rsidR="00E34A3B" w:rsidRPr="00E34A3B">
        <w:rPr>
          <w:noProof/>
        </w:rPr>
        <w:t xml:space="preserve"> </w:t>
      </w:r>
      <w:r w:rsidR="00E34A3B" w:rsidRPr="008D1EDE">
        <w:rPr>
          <w:noProof/>
        </w:rPr>
        <w:t>fel</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export</w:t>
      </w:r>
      <w:r w:rsidR="00E34A3B" w:rsidRPr="00E34A3B">
        <w:rPr>
          <w:noProof/>
        </w:rPr>
        <w:t>ő</w:t>
      </w:r>
      <w:r w:rsidR="00E34A3B" w:rsidRPr="008D1EDE">
        <w:rPr>
          <w:noProof/>
        </w:rPr>
        <w:t>r</w:t>
      </w:r>
      <w:r w:rsidR="00E34A3B" w:rsidRPr="00E34A3B">
        <w:rPr>
          <w:noProof/>
        </w:rPr>
        <w:t xml:space="preserve"> </w:t>
      </w:r>
      <w:r w:rsidR="00E34A3B" w:rsidRPr="008D1EDE">
        <w:rPr>
          <w:noProof/>
        </w:rPr>
        <w:t>azonos</w:t>
      </w:r>
      <w:r w:rsidR="00E34A3B" w:rsidRPr="00E34A3B">
        <w:rPr>
          <w:noProof/>
        </w:rPr>
        <w:t>í</w:t>
      </w:r>
      <w:r w:rsidR="00E34A3B" w:rsidRPr="008D1EDE">
        <w:rPr>
          <w:noProof/>
        </w:rPr>
        <w:t>t</w:t>
      </w:r>
      <w:r w:rsidR="00E34A3B" w:rsidRPr="00E34A3B">
        <w:rPr>
          <w:noProof/>
        </w:rPr>
        <w:t xml:space="preserve">ó </w:t>
      </w:r>
      <w:r w:rsidR="00E34A3B" w:rsidRPr="008D1EDE">
        <w:rPr>
          <w:noProof/>
        </w:rPr>
        <w:t>sz</w:t>
      </w:r>
      <w:r w:rsidR="00E34A3B" w:rsidRPr="00E34A3B">
        <w:rPr>
          <w:noProof/>
        </w:rPr>
        <w:t>á</w:t>
      </w:r>
      <w:r w:rsidR="00E34A3B" w:rsidRPr="008D1EDE">
        <w:rPr>
          <w:noProof/>
        </w:rPr>
        <w:t>m</w:t>
      </w:r>
      <w:r w:rsidR="00E34A3B" w:rsidRPr="00E34A3B">
        <w:rPr>
          <w:noProof/>
        </w:rPr>
        <w:t>á</w:t>
      </w:r>
      <w:r w:rsidR="00E34A3B" w:rsidRPr="008D1EDE">
        <w:rPr>
          <w:noProof/>
        </w:rPr>
        <w:t>t</w:t>
      </w:r>
      <w:r w:rsidR="00E34A3B" w:rsidRPr="00E34A3B">
        <w:rPr>
          <w:noProof/>
        </w:rPr>
        <w:t xml:space="preserve">. </w:t>
      </w:r>
      <w:r w:rsidR="00E34A3B" w:rsidRPr="008D1EDE">
        <w:rPr>
          <w:noProof/>
        </w:rPr>
        <w:t>Uni</w:t>
      </w:r>
      <w:r w:rsidR="00E34A3B" w:rsidRPr="00E34A3B">
        <w:rPr>
          <w:noProof/>
        </w:rPr>
        <w:t>ó</w:t>
      </w:r>
      <w:r w:rsidR="00E34A3B" w:rsidRPr="008D1EDE">
        <w:rPr>
          <w:noProof/>
        </w:rPr>
        <w:t>s</w:t>
      </w:r>
      <w:r w:rsidR="00E34A3B" w:rsidRPr="00E34A3B">
        <w:rPr>
          <w:noProof/>
        </w:rPr>
        <w:t xml:space="preserve"> </w:t>
      </w:r>
      <w:r w:rsidR="00E34A3B" w:rsidRPr="008D1EDE">
        <w:rPr>
          <w:noProof/>
        </w:rPr>
        <w:t>export</w:t>
      </w:r>
      <w:r w:rsidR="00E34A3B" w:rsidRPr="00E34A3B">
        <w:rPr>
          <w:noProof/>
        </w:rPr>
        <w:t>ő</w:t>
      </w:r>
      <w:r w:rsidR="00E34A3B" w:rsidRPr="008D1EDE">
        <w:rPr>
          <w:noProof/>
        </w:rPr>
        <w:t>r</w:t>
      </w:r>
      <w:r w:rsidR="00E34A3B" w:rsidRPr="00E34A3B">
        <w:rPr>
          <w:noProof/>
        </w:rPr>
        <w:t xml:space="preserve"> </w:t>
      </w:r>
      <w:r w:rsidR="00E34A3B" w:rsidRPr="008D1EDE">
        <w:rPr>
          <w:noProof/>
        </w:rPr>
        <w:t>eset</w:t>
      </w:r>
      <w:r w:rsidR="00E34A3B" w:rsidRPr="00E34A3B">
        <w:rPr>
          <w:noProof/>
        </w:rPr>
        <w:t>é</w:t>
      </w:r>
      <w:r w:rsidR="00E34A3B" w:rsidRPr="008D1EDE">
        <w:rPr>
          <w:noProof/>
        </w:rPr>
        <w:t>ben</w:t>
      </w:r>
      <w:r w:rsidR="00E34A3B" w:rsidRPr="00E34A3B">
        <w:rPr>
          <w:noProof/>
        </w:rPr>
        <w:t xml:space="preserve"> </w:t>
      </w:r>
      <w:r w:rsidR="00E34A3B" w:rsidRPr="008D1EDE">
        <w:rPr>
          <w:noProof/>
        </w:rPr>
        <w:t>ez</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sz</w:t>
      </w:r>
      <w:r w:rsidR="00E34A3B" w:rsidRPr="00E34A3B">
        <w:rPr>
          <w:noProof/>
        </w:rPr>
        <w:t>á</w:t>
      </w:r>
      <w:r w:rsidR="00E34A3B" w:rsidRPr="008D1EDE">
        <w:rPr>
          <w:noProof/>
        </w:rPr>
        <w:t>m</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Uni</w:t>
      </w:r>
      <w:r w:rsidR="00E34A3B" w:rsidRPr="00E34A3B">
        <w:rPr>
          <w:noProof/>
        </w:rPr>
        <w:t xml:space="preserve">ó </w:t>
      </w:r>
      <w:r w:rsidR="00E34A3B" w:rsidRPr="008D1EDE">
        <w:rPr>
          <w:noProof/>
        </w:rPr>
        <w:t>jogszab</w:t>
      </w:r>
      <w:r w:rsidR="00E34A3B" w:rsidRPr="00E34A3B">
        <w:rPr>
          <w:noProof/>
        </w:rPr>
        <w:t>á</w:t>
      </w:r>
      <w:r w:rsidR="00E34A3B" w:rsidRPr="008D1EDE">
        <w:rPr>
          <w:noProof/>
        </w:rPr>
        <w:t>lyaival</w:t>
      </w:r>
      <w:r w:rsidR="00E34A3B" w:rsidRPr="00E34A3B">
        <w:rPr>
          <w:noProof/>
        </w:rPr>
        <w:t xml:space="preserve"> é</w:t>
      </w:r>
      <w:r w:rsidR="00E34A3B" w:rsidRPr="008D1EDE">
        <w:rPr>
          <w:noProof/>
        </w:rPr>
        <w:t>s</w:t>
      </w:r>
      <w:r w:rsidR="00E34A3B" w:rsidRPr="00E34A3B">
        <w:rPr>
          <w:noProof/>
        </w:rPr>
        <w:t xml:space="preserve"> </w:t>
      </w:r>
      <w:r w:rsidR="00E34A3B" w:rsidRPr="008D1EDE">
        <w:rPr>
          <w:noProof/>
        </w:rPr>
        <w:t>egy</w:t>
      </w:r>
      <w:r w:rsidR="00E34A3B" w:rsidRPr="00E34A3B">
        <w:rPr>
          <w:noProof/>
        </w:rPr>
        <w:t>é</w:t>
      </w:r>
      <w:r w:rsidR="00E34A3B" w:rsidRPr="008D1EDE">
        <w:rPr>
          <w:noProof/>
        </w:rPr>
        <w:t>b</w:t>
      </w:r>
      <w:r w:rsidR="00E34A3B" w:rsidRPr="00E34A3B">
        <w:rPr>
          <w:noProof/>
        </w:rPr>
        <w:t xml:space="preserve"> </w:t>
      </w:r>
      <w:r w:rsidR="00E34A3B" w:rsidRPr="008D1EDE">
        <w:rPr>
          <w:noProof/>
        </w:rPr>
        <w:t>rendelkez</w:t>
      </w:r>
      <w:r w:rsidR="00E34A3B" w:rsidRPr="00E34A3B">
        <w:rPr>
          <w:noProof/>
        </w:rPr>
        <w:t>é</w:t>
      </w:r>
      <w:r w:rsidR="00E34A3B" w:rsidRPr="008D1EDE">
        <w:rPr>
          <w:noProof/>
        </w:rPr>
        <w:t>seivel</w:t>
      </w:r>
      <w:r w:rsidR="00E34A3B" w:rsidRPr="00E34A3B">
        <w:rPr>
          <w:noProof/>
        </w:rPr>
        <w:t xml:space="preserve"> ö</w:t>
      </w:r>
      <w:r w:rsidR="00E34A3B" w:rsidRPr="008D1EDE">
        <w:rPr>
          <w:noProof/>
        </w:rPr>
        <w:t>sszhangban</w:t>
      </w:r>
      <w:r w:rsidR="00E34A3B" w:rsidRPr="00E34A3B">
        <w:rPr>
          <w:noProof/>
        </w:rPr>
        <w:t xml:space="preserve"> </w:t>
      </w:r>
      <w:r w:rsidR="00E34A3B" w:rsidRPr="008D1EDE">
        <w:rPr>
          <w:noProof/>
        </w:rPr>
        <w:t>kiadott</w:t>
      </w:r>
      <w:r w:rsidR="00E34A3B" w:rsidRPr="00E34A3B">
        <w:rPr>
          <w:noProof/>
        </w:rPr>
        <w:t xml:space="preserve"> </w:t>
      </w:r>
      <w:r w:rsidR="00E34A3B" w:rsidRPr="008D1EDE">
        <w:rPr>
          <w:noProof/>
        </w:rPr>
        <w:t>sz</w:t>
      </w:r>
      <w:r w:rsidR="00E34A3B" w:rsidRPr="00E34A3B">
        <w:rPr>
          <w:noProof/>
        </w:rPr>
        <w:t>á</w:t>
      </w:r>
      <w:r w:rsidR="00E34A3B" w:rsidRPr="008D1EDE">
        <w:rPr>
          <w:noProof/>
        </w:rPr>
        <w:t>m</w:t>
      </w:r>
      <w:r w:rsidR="00E34A3B" w:rsidRPr="00E34A3B">
        <w:rPr>
          <w:noProof/>
        </w:rPr>
        <w:t xml:space="preserve">. </w:t>
      </w:r>
      <w:r w:rsidR="00E34A3B" w:rsidRPr="008D1EDE">
        <w:rPr>
          <w:noProof/>
        </w:rPr>
        <w:t>Indon</w:t>
      </w:r>
      <w:r w:rsidR="00E34A3B" w:rsidRPr="00E34A3B">
        <w:rPr>
          <w:noProof/>
        </w:rPr>
        <w:t>é</w:t>
      </w:r>
      <w:r w:rsidR="00E34A3B" w:rsidRPr="008D1EDE">
        <w:rPr>
          <w:noProof/>
        </w:rPr>
        <w:t>z</w:t>
      </w:r>
      <w:r w:rsidR="00E34A3B" w:rsidRPr="00E34A3B">
        <w:rPr>
          <w:noProof/>
        </w:rPr>
        <w:t xml:space="preserve"> </w:t>
      </w:r>
      <w:r w:rsidR="00E34A3B" w:rsidRPr="008D1EDE">
        <w:rPr>
          <w:noProof/>
        </w:rPr>
        <w:t>export</w:t>
      </w:r>
      <w:r w:rsidR="00E34A3B" w:rsidRPr="00E34A3B">
        <w:rPr>
          <w:noProof/>
        </w:rPr>
        <w:t>ő</w:t>
      </w:r>
      <w:r w:rsidR="00E34A3B" w:rsidRPr="008D1EDE">
        <w:rPr>
          <w:noProof/>
        </w:rPr>
        <w:t>r</w:t>
      </w:r>
      <w:r w:rsidR="00E34A3B" w:rsidRPr="00E34A3B">
        <w:rPr>
          <w:noProof/>
        </w:rPr>
        <w:t xml:space="preserve"> </w:t>
      </w:r>
      <w:r w:rsidR="00E34A3B" w:rsidRPr="008D1EDE">
        <w:rPr>
          <w:noProof/>
        </w:rPr>
        <w:t>eset</w:t>
      </w:r>
      <w:r w:rsidR="00E34A3B" w:rsidRPr="00E34A3B">
        <w:rPr>
          <w:noProof/>
        </w:rPr>
        <w:t>é</w:t>
      </w:r>
      <w:r w:rsidR="00E34A3B" w:rsidRPr="008D1EDE">
        <w:rPr>
          <w:noProof/>
        </w:rPr>
        <w:t>ben</w:t>
      </w:r>
      <w:r w:rsidR="00E34A3B" w:rsidRPr="00E34A3B">
        <w:rPr>
          <w:noProof/>
        </w:rPr>
        <w:t xml:space="preserve"> </w:t>
      </w:r>
      <w:r w:rsidR="00E34A3B" w:rsidRPr="008D1EDE">
        <w:rPr>
          <w:noProof/>
        </w:rPr>
        <w:t>ez</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sz</w:t>
      </w:r>
      <w:r w:rsidR="00E34A3B" w:rsidRPr="00E34A3B">
        <w:rPr>
          <w:noProof/>
        </w:rPr>
        <w:t>á</w:t>
      </w:r>
      <w:r w:rsidR="00E34A3B" w:rsidRPr="008D1EDE">
        <w:rPr>
          <w:noProof/>
        </w:rPr>
        <w:t>m</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Indon</w:t>
      </w:r>
      <w:r w:rsidR="00E34A3B" w:rsidRPr="00E34A3B">
        <w:rPr>
          <w:noProof/>
        </w:rPr>
        <w:t>é</w:t>
      </w:r>
      <w:r w:rsidR="00E34A3B" w:rsidRPr="008D1EDE">
        <w:rPr>
          <w:noProof/>
        </w:rPr>
        <w:t>zia</w:t>
      </w:r>
      <w:r w:rsidR="00E34A3B" w:rsidRPr="00E34A3B">
        <w:rPr>
          <w:noProof/>
        </w:rPr>
        <w:t xml:space="preserve"> </w:t>
      </w:r>
      <w:r w:rsidR="00E34A3B" w:rsidRPr="008D1EDE">
        <w:rPr>
          <w:noProof/>
        </w:rPr>
        <w:t>jogszab</w:t>
      </w:r>
      <w:r w:rsidR="00E34A3B" w:rsidRPr="00E34A3B">
        <w:rPr>
          <w:noProof/>
        </w:rPr>
        <w:t>á</w:t>
      </w:r>
      <w:r w:rsidR="00E34A3B" w:rsidRPr="008D1EDE">
        <w:rPr>
          <w:noProof/>
        </w:rPr>
        <w:t>lyaival</w:t>
      </w:r>
      <w:r w:rsidR="00E34A3B" w:rsidRPr="00E34A3B">
        <w:rPr>
          <w:noProof/>
        </w:rPr>
        <w:t xml:space="preserve"> é</w:t>
      </w:r>
      <w:r w:rsidR="00E34A3B" w:rsidRPr="008D1EDE">
        <w:rPr>
          <w:noProof/>
        </w:rPr>
        <w:t>s</w:t>
      </w:r>
      <w:r w:rsidR="00E34A3B" w:rsidRPr="00E34A3B">
        <w:rPr>
          <w:noProof/>
        </w:rPr>
        <w:t xml:space="preserve"> </w:t>
      </w:r>
      <w:r w:rsidR="00E34A3B" w:rsidRPr="008D1EDE">
        <w:rPr>
          <w:noProof/>
        </w:rPr>
        <w:t>egy</w:t>
      </w:r>
      <w:r w:rsidR="00E34A3B" w:rsidRPr="00E34A3B">
        <w:rPr>
          <w:noProof/>
        </w:rPr>
        <w:t>é</w:t>
      </w:r>
      <w:r w:rsidR="00E34A3B" w:rsidRPr="008D1EDE">
        <w:rPr>
          <w:noProof/>
        </w:rPr>
        <w:t>b</w:t>
      </w:r>
      <w:r w:rsidR="00E34A3B" w:rsidRPr="00E34A3B">
        <w:rPr>
          <w:noProof/>
        </w:rPr>
        <w:t xml:space="preserve"> </w:t>
      </w:r>
      <w:r w:rsidR="00E34A3B" w:rsidRPr="008D1EDE">
        <w:rPr>
          <w:noProof/>
        </w:rPr>
        <w:t>rendelkez</w:t>
      </w:r>
      <w:r w:rsidR="00E34A3B" w:rsidRPr="00E34A3B">
        <w:rPr>
          <w:noProof/>
        </w:rPr>
        <w:t>é</w:t>
      </w:r>
      <w:r w:rsidR="00E34A3B" w:rsidRPr="008D1EDE">
        <w:rPr>
          <w:noProof/>
        </w:rPr>
        <w:t>seivel</w:t>
      </w:r>
      <w:r w:rsidR="00E34A3B" w:rsidRPr="00E34A3B">
        <w:rPr>
          <w:noProof/>
        </w:rPr>
        <w:t xml:space="preserve"> ö</w:t>
      </w:r>
      <w:r w:rsidR="00E34A3B" w:rsidRPr="008D1EDE">
        <w:rPr>
          <w:noProof/>
        </w:rPr>
        <w:t>sszhangban</w:t>
      </w:r>
      <w:r w:rsidR="00E34A3B" w:rsidRPr="00E34A3B">
        <w:rPr>
          <w:noProof/>
        </w:rPr>
        <w:t xml:space="preserve"> </w:t>
      </w:r>
      <w:r w:rsidR="00E34A3B" w:rsidRPr="008D1EDE">
        <w:rPr>
          <w:noProof/>
        </w:rPr>
        <w:t>kiadott</w:t>
      </w:r>
      <w:r w:rsidR="00E34A3B" w:rsidRPr="00E34A3B">
        <w:rPr>
          <w:noProof/>
        </w:rPr>
        <w:t xml:space="preserve"> </w:t>
      </w:r>
      <w:r w:rsidR="00E34A3B" w:rsidRPr="008D1EDE">
        <w:rPr>
          <w:noProof/>
        </w:rPr>
        <w:t>sz</w:t>
      </w:r>
      <w:r w:rsidR="00E34A3B" w:rsidRPr="00E34A3B">
        <w:rPr>
          <w:noProof/>
        </w:rPr>
        <w:t>á</w:t>
      </w:r>
      <w:r w:rsidR="00E34A3B" w:rsidRPr="008D1EDE">
        <w:rPr>
          <w:noProof/>
        </w:rPr>
        <w:t>m</w:t>
      </w:r>
      <w:r w:rsidR="00E34A3B" w:rsidRPr="00E34A3B">
        <w:rPr>
          <w:noProof/>
        </w:rPr>
        <w:t xml:space="preserve">. </w:t>
      </w:r>
      <w:r w:rsidR="00E34A3B" w:rsidRPr="008D1EDE">
        <w:rPr>
          <w:noProof/>
        </w:rPr>
        <w:t>Ha</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export</w:t>
      </w:r>
      <w:r w:rsidR="00E34A3B" w:rsidRPr="00E34A3B">
        <w:rPr>
          <w:noProof/>
        </w:rPr>
        <w:t>ő</w:t>
      </w:r>
      <w:r w:rsidR="00E34A3B" w:rsidRPr="008D1EDE">
        <w:rPr>
          <w:noProof/>
        </w:rPr>
        <w:t>r</w:t>
      </w:r>
      <w:r w:rsidR="00E34A3B" w:rsidRPr="00E34A3B">
        <w:rPr>
          <w:noProof/>
        </w:rPr>
        <w:t xml:space="preserve"> </w:t>
      </w:r>
      <w:r w:rsidR="00E34A3B" w:rsidRPr="008D1EDE">
        <w:rPr>
          <w:noProof/>
        </w:rPr>
        <w:t>nem</w:t>
      </w:r>
      <w:r w:rsidR="00E34A3B" w:rsidRPr="00E34A3B">
        <w:rPr>
          <w:noProof/>
        </w:rPr>
        <w:t xml:space="preserve"> </w:t>
      </w:r>
      <w:r w:rsidR="00E34A3B" w:rsidRPr="008D1EDE">
        <w:rPr>
          <w:noProof/>
        </w:rPr>
        <w:t>kapott</w:t>
      </w:r>
      <w:r w:rsidR="00E34A3B" w:rsidRPr="00E34A3B">
        <w:rPr>
          <w:noProof/>
        </w:rPr>
        <w:t xml:space="preserve"> </w:t>
      </w:r>
      <w:r w:rsidR="00E34A3B" w:rsidRPr="008D1EDE">
        <w:rPr>
          <w:noProof/>
        </w:rPr>
        <w:t>sz</w:t>
      </w:r>
      <w:r w:rsidR="00E34A3B" w:rsidRPr="00E34A3B">
        <w:rPr>
          <w:noProof/>
        </w:rPr>
        <w:t>á</w:t>
      </w:r>
      <w:r w:rsidR="00E34A3B" w:rsidRPr="008D1EDE">
        <w:rPr>
          <w:noProof/>
        </w:rPr>
        <w:t>mot</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Felek</w:t>
      </w:r>
      <w:r w:rsidR="00E34A3B" w:rsidRPr="00E34A3B">
        <w:rPr>
          <w:noProof/>
        </w:rPr>
        <w:t xml:space="preserve"> </w:t>
      </w:r>
      <w:r w:rsidR="00E34A3B" w:rsidRPr="008D1EDE">
        <w:rPr>
          <w:noProof/>
        </w:rPr>
        <w:t>jogszab</w:t>
      </w:r>
      <w:r w:rsidR="00E34A3B" w:rsidRPr="00E34A3B">
        <w:rPr>
          <w:noProof/>
        </w:rPr>
        <w:t>á</w:t>
      </w:r>
      <w:r w:rsidR="00E34A3B" w:rsidRPr="008D1EDE">
        <w:rPr>
          <w:noProof/>
        </w:rPr>
        <w:t>lyaival</w:t>
      </w:r>
      <w:r w:rsidR="00E34A3B" w:rsidRPr="00E34A3B">
        <w:rPr>
          <w:noProof/>
        </w:rPr>
        <w:t xml:space="preserve"> é</w:t>
      </w:r>
      <w:r w:rsidR="00E34A3B" w:rsidRPr="008D1EDE">
        <w:rPr>
          <w:noProof/>
        </w:rPr>
        <w:t>s</w:t>
      </w:r>
      <w:r w:rsidR="00E34A3B" w:rsidRPr="00E34A3B">
        <w:rPr>
          <w:noProof/>
        </w:rPr>
        <w:t xml:space="preserve"> </w:t>
      </w:r>
      <w:r w:rsidR="00E34A3B" w:rsidRPr="008D1EDE">
        <w:rPr>
          <w:noProof/>
        </w:rPr>
        <w:t>egy</w:t>
      </w:r>
      <w:r w:rsidR="00E34A3B" w:rsidRPr="00E34A3B">
        <w:rPr>
          <w:noProof/>
        </w:rPr>
        <w:t>é</w:t>
      </w:r>
      <w:r w:rsidR="00E34A3B" w:rsidRPr="008D1EDE">
        <w:rPr>
          <w:noProof/>
        </w:rPr>
        <w:t>b</w:t>
      </w:r>
      <w:r w:rsidR="00E34A3B" w:rsidRPr="00E34A3B">
        <w:rPr>
          <w:noProof/>
        </w:rPr>
        <w:t xml:space="preserve"> </w:t>
      </w:r>
      <w:r w:rsidR="00E34A3B" w:rsidRPr="008D1EDE">
        <w:rPr>
          <w:noProof/>
        </w:rPr>
        <w:t>rendelkez</w:t>
      </w:r>
      <w:r w:rsidR="00E34A3B" w:rsidRPr="00E34A3B">
        <w:rPr>
          <w:noProof/>
        </w:rPr>
        <w:t>é</w:t>
      </w:r>
      <w:r w:rsidR="00E34A3B" w:rsidRPr="008D1EDE">
        <w:rPr>
          <w:noProof/>
        </w:rPr>
        <w:t>seivel</w:t>
      </w:r>
      <w:r w:rsidR="00E34A3B" w:rsidRPr="00E34A3B">
        <w:rPr>
          <w:noProof/>
        </w:rPr>
        <w:t xml:space="preserve"> ö</w:t>
      </w:r>
      <w:r w:rsidR="00E34A3B" w:rsidRPr="008D1EDE">
        <w:rPr>
          <w:noProof/>
        </w:rPr>
        <w:t>sszhangban</w:t>
      </w:r>
      <w:r w:rsidR="00E34A3B" w:rsidRPr="00E34A3B">
        <w:rPr>
          <w:noProof/>
        </w:rPr>
        <w:t xml:space="preserve">, </w:t>
      </w:r>
      <w:r w:rsidR="00E34A3B" w:rsidRPr="008D1EDE">
        <w:rPr>
          <w:noProof/>
        </w:rPr>
        <w:t>ezt</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rovatot</w:t>
      </w:r>
      <w:r w:rsidR="00E34A3B" w:rsidRPr="00E34A3B">
        <w:rPr>
          <w:noProof/>
        </w:rPr>
        <w:t xml:space="preserve"> ü</w:t>
      </w:r>
      <w:r w:rsidR="00E34A3B" w:rsidRPr="008D1EDE">
        <w:rPr>
          <w:noProof/>
        </w:rPr>
        <w:t>resen</w:t>
      </w:r>
      <w:r w:rsidR="00E34A3B" w:rsidRPr="00E34A3B">
        <w:rPr>
          <w:noProof/>
        </w:rPr>
        <w:t xml:space="preserve"> </w:t>
      </w:r>
      <w:r w:rsidR="00E34A3B" w:rsidRPr="008D1EDE">
        <w:rPr>
          <w:noProof/>
        </w:rPr>
        <w:t>kell</w:t>
      </w:r>
      <w:r w:rsidR="00E34A3B" w:rsidRPr="00E34A3B">
        <w:rPr>
          <w:noProof/>
        </w:rPr>
        <w:t xml:space="preserve"> </w:t>
      </w:r>
      <w:r w:rsidR="00E34A3B" w:rsidRPr="008D1EDE">
        <w:rPr>
          <w:noProof/>
        </w:rPr>
        <w:t>hagyni</w:t>
      </w:r>
      <w:r w:rsidR="00E34A3B" w:rsidRPr="00E34A3B">
        <w:rPr>
          <w:noProof/>
        </w:rPr>
        <w:t>.</w:t>
      </w:r>
    </w:p>
    <w:p w14:paraId="08A75C9A" w14:textId="4DD1DCE3" w:rsidR="00155A3A" w:rsidRPr="00E34A3B" w:rsidRDefault="00155A3A" w:rsidP="00155A3A">
      <w:pPr>
        <w:spacing w:line="240" w:lineRule="auto"/>
        <w:ind w:left="567" w:hanging="567"/>
        <w:rPr>
          <w:rFonts w:eastAsia="MS Mincho"/>
          <w:noProof/>
        </w:rPr>
      </w:pPr>
      <w:r w:rsidRPr="003E0C92">
        <w:rPr>
          <w:rFonts w:eastAsia="MS Mincho"/>
          <w:b/>
          <w:bCs/>
          <w:noProof/>
          <w:vertAlign w:val="superscript"/>
          <w:lang w:val="ro-RO"/>
        </w:rPr>
        <w:t>(3)</w:t>
      </w:r>
      <w:r w:rsidRPr="003E0C92">
        <w:rPr>
          <w:rFonts w:eastAsia="MS Mincho"/>
          <w:noProof/>
          <w:lang w:val="ro-RO"/>
        </w:rPr>
        <w:tab/>
      </w:r>
      <w:r w:rsidR="00E34A3B" w:rsidRPr="008D1EDE">
        <w:rPr>
          <w:noProof/>
        </w:rPr>
        <w:t>T</w:t>
      </w:r>
      <w:r w:rsidR="00E34A3B" w:rsidRPr="00E34A3B">
        <w:rPr>
          <w:noProof/>
        </w:rPr>
        <w:t>ü</w:t>
      </w:r>
      <w:r w:rsidR="00E34A3B" w:rsidRPr="008D1EDE">
        <w:rPr>
          <w:noProof/>
        </w:rPr>
        <w:t>ntesse</w:t>
      </w:r>
      <w:r w:rsidR="00E34A3B" w:rsidRPr="00E34A3B">
        <w:rPr>
          <w:noProof/>
        </w:rPr>
        <w:t xml:space="preserve"> </w:t>
      </w:r>
      <w:r w:rsidR="00E34A3B" w:rsidRPr="008D1EDE">
        <w:rPr>
          <w:noProof/>
        </w:rPr>
        <w:t>fel</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term</w:t>
      </w:r>
      <w:r w:rsidR="00E34A3B" w:rsidRPr="00E34A3B">
        <w:rPr>
          <w:noProof/>
        </w:rPr>
        <w:t>é</w:t>
      </w:r>
      <w:r w:rsidR="00E34A3B" w:rsidRPr="008D1EDE">
        <w:rPr>
          <w:noProof/>
        </w:rPr>
        <w:t>k</w:t>
      </w:r>
      <w:r w:rsidR="00E34A3B" w:rsidRPr="00E34A3B">
        <w:rPr>
          <w:noProof/>
        </w:rPr>
        <w:t xml:space="preserve"> </w:t>
      </w:r>
      <w:r w:rsidR="00E34A3B" w:rsidRPr="008D1EDE">
        <w:rPr>
          <w:noProof/>
        </w:rPr>
        <w:t>sz</w:t>
      </w:r>
      <w:r w:rsidR="00E34A3B" w:rsidRPr="00E34A3B">
        <w:rPr>
          <w:noProof/>
        </w:rPr>
        <w:t>á</w:t>
      </w:r>
      <w:r w:rsidR="00E34A3B" w:rsidRPr="008D1EDE">
        <w:rPr>
          <w:noProof/>
        </w:rPr>
        <w:t>rmaz</w:t>
      </w:r>
      <w:r w:rsidR="00E34A3B" w:rsidRPr="00E34A3B">
        <w:rPr>
          <w:noProof/>
        </w:rPr>
        <w:t>á</w:t>
      </w:r>
      <w:r w:rsidR="00E34A3B" w:rsidRPr="008D1EDE">
        <w:rPr>
          <w:noProof/>
        </w:rPr>
        <w:t>s</w:t>
      </w:r>
      <w:r w:rsidR="00E34A3B" w:rsidRPr="00E34A3B">
        <w:rPr>
          <w:noProof/>
        </w:rPr>
        <w:t>á</w:t>
      </w:r>
      <w:r w:rsidR="00E34A3B" w:rsidRPr="008D1EDE">
        <w:rPr>
          <w:noProof/>
        </w:rPr>
        <w:t>t</w:t>
      </w:r>
      <w:r w:rsidR="00E34A3B" w:rsidRPr="00E34A3B">
        <w:rPr>
          <w:noProof/>
        </w:rPr>
        <w:t xml:space="preserve">: </w:t>
      </w:r>
      <w:r w:rsidR="00E34A3B" w:rsidRPr="008D1EDE">
        <w:rPr>
          <w:noProof/>
        </w:rPr>
        <w:t>Indon</w:t>
      </w:r>
      <w:r w:rsidR="00E34A3B" w:rsidRPr="00E34A3B">
        <w:rPr>
          <w:noProof/>
        </w:rPr>
        <w:t>é</w:t>
      </w:r>
      <w:r w:rsidR="00E34A3B" w:rsidRPr="008D1EDE">
        <w:rPr>
          <w:noProof/>
        </w:rPr>
        <w:t>zia</w:t>
      </w:r>
      <w:r w:rsidR="00E34A3B" w:rsidRPr="00E34A3B">
        <w:rPr>
          <w:noProof/>
        </w:rPr>
        <w:t xml:space="preserve"> </w:t>
      </w:r>
      <w:r w:rsidR="00E34A3B" w:rsidRPr="008D1EDE">
        <w:rPr>
          <w:noProof/>
        </w:rPr>
        <w:t>vagy</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Eur</w:t>
      </w:r>
      <w:r w:rsidR="00E34A3B" w:rsidRPr="00E34A3B">
        <w:rPr>
          <w:noProof/>
        </w:rPr>
        <w:t>ó</w:t>
      </w:r>
      <w:r w:rsidR="00E34A3B" w:rsidRPr="008D1EDE">
        <w:rPr>
          <w:noProof/>
        </w:rPr>
        <w:t>pai</w:t>
      </w:r>
      <w:r w:rsidR="00E34A3B" w:rsidRPr="00E34A3B">
        <w:rPr>
          <w:noProof/>
        </w:rPr>
        <w:t xml:space="preserve"> </w:t>
      </w:r>
      <w:r w:rsidR="00E34A3B" w:rsidRPr="008D1EDE">
        <w:rPr>
          <w:noProof/>
        </w:rPr>
        <w:t>Uni</w:t>
      </w:r>
      <w:r w:rsidR="00E34A3B" w:rsidRPr="00E34A3B">
        <w:rPr>
          <w:noProof/>
        </w:rPr>
        <w:t xml:space="preserve">ó, </w:t>
      </w:r>
      <w:r w:rsidR="00E34A3B" w:rsidRPr="008D1EDE">
        <w:rPr>
          <w:noProof/>
        </w:rPr>
        <w:t>illetve</w:t>
      </w:r>
      <w:r w:rsidR="00E34A3B" w:rsidRPr="00E34A3B">
        <w:rPr>
          <w:noProof/>
        </w:rPr>
        <w:t xml:space="preserve"> </w:t>
      </w:r>
      <w:r w:rsidR="00E34A3B" w:rsidRPr="008D1EDE">
        <w:rPr>
          <w:noProof/>
        </w:rPr>
        <w:t>EU</w:t>
      </w:r>
      <w:r w:rsidR="00E34A3B" w:rsidRPr="00E34A3B">
        <w:rPr>
          <w:noProof/>
        </w:rPr>
        <w:t>.</w:t>
      </w:r>
    </w:p>
    <w:p w14:paraId="179835E5" w14:textId="29C69CAC" w:rsidR="00155A3A" w:rsidRPr="00E34A3B" w:rsidRDefault="00155A3A" w:rsidP="00155A3A">
      <w:pPr>
        <w:spacing w:line="240" w:lineRule="auto"/>
        <w:ind w:left="567" w:hanging="567"/>
        <w:rPr>
          <w:rFonts w:eastAsia="MS Mincho"/>
          <w:noProof/>
        </w:rPr>
      </w:pPr>
      <w:r w:rsidRPr="003E0C92">
        <w:rPr>
          <w:rFonts w:eastAsia="MS Mincho"/>
          <w:b/>
          <w:bCs/>
          <w:noProof/>
          <w:vertAlign w:val="superscript"/>
          <w:lang w:val="ro-RO"/>
        </w:rPr>
        <w:t>(4)</w:t>
      </w:r>
      <w:r w:rsidRPr="003E0C92">
        <w:rPr>
          <w:rFonts w:eastAsia="MS Mincho"/>
          <w:noProof/>
          <w:lang w:val="ro-RO"/>
        </w:rPr>
        <w:tab/>
      </w:r>
      <w:r w:rsidR="00E34A3B" w:rsidRPr="008D1EDE">
        <w:rPr>
          <w:noProof/>
        </w:rPr>
        <w:t>A</w:t>
      </w:r>
      <w:r w:rsidR="00E34A3B" w:rsidRPr="00E34A3B">
        <w:rPr>
          <w:noProof/>
        </w:rPr>
        <w:t xml:space="preserve"> </w:t>
      </w:r>
      <w:r w:rsidR="00E34A3B" w:rsidRPr="008D1EDE">
        <w:rPr>
          <w:noProof/>
        </w:rPr>
        <w:t>hely</w:t>
      </w:r>
      <w:r w:rsidR="00E34A3B" w:rsidRPr="00E34A3B">
        <w:rPr>
          <w:noProof/>
        </w:rPr>
        <w:t xml:space="preserve"> é</w:t>
      </w:r>
      <w:r w:rsidR="00E34A3B" w:rsidRPr="008D1EDE">
        <w:rPr>
          <w:noProof/>
        </w:rPr>
        <w:t>s</w:t>
      </w:r>
      <w:r w:rsidR="00E34A3B" w:rsidRPr="00E34A3B">
        <w:rPr>
          <w:noProof/>
        </w:rPr>
        <w:t xml:space="preserve"> </w:t>
      </w:r>
      <w:r w:rsidR="00E34A3B" w:rsidRPr="008D1EDE">
        <w:rPr>
          <w:noProof/>
        </w:rPr>
        <w:t>d</w:t>
      </w:r>
      <w:r w:rsidR="00E34A3B" w:rsidRPr="00E34A3B">
        <w:rPr>
          <w:noProof/>
        </w:rPr>
        <w:t>á</w:t>
      </w:r>
      <w:r w:rsidR="00E34A3B" w:rsidRPr="008D1EDE">
        <w:rPr>
          <w:noProof/>
        </w:rPr>
        <w:t>tum</w:t>
      </w:r>
      <w:r w:rsidR="00E34A3B" w:rsidRPr="00E34A3B">
        <w:rPr>
          <w:noProof/>
        </w:rPr>
        <w:t xml:space="preserve"> </w:t>
      </w:r>
      <w:r w:rsidR="00E34A3B" w:rsidRPr="008D1EDE">
        <w:rPr>
          <w:noProof/>
        </w:rPr>
        <w:t>felt</w:t>
      </w:r>
      <w:r w:rsidR="00E34A3B" w:rsidRPr="00E34A3B">
        <w:rPr>
          <w:noProof/>
        </w:rPr>
        <w:t>ü</w:t>
      </w:r>
      <w:r w:rsidR="00E34A3B" w:rsidRPr="008D1EDE">
        <w:rPr>
          <w:noProof/>
        </w:rPr>
        <w:t>ntet</w:t>
      </w:r>
      <w:r w:rsidR="00E34A3B" w:rsidRPr="00E34A3B">
        <w:rPr>
          <w:noProof/>
        </w:rPr>
        <w:t>é</w:t>
      </w:r>
      <w:r w:rsidR="00E34A3B" w:rsidRPr="008D1EDE">
        <w:rPr>
          <w:noProof/>
        </w:rPr>
        <w:t>se</w:t>
      </w:r>
      <w:r w:rsidR="00E34A3B" w:rsidRPr="00E34A3B">
        <w:rPr>
          <w:noProof/>
        </w:rPr>
        <w:t xml:space="preserve"> </w:t>
      </w:r>
      <w:r w:rsidR="00E34A3B" w:rsidRPr="008D1EDE">
        <w:rPr>
          <w:noProof/>
        </w:rPr>
        <w:t>elhagyhat</w:t>
      </w:r>
      <w:r w:rsidR="00E34A3B" w:rsidRPr="00E34A3B">
        <w:rPr>
          <w:noProof/>
        </w:rPr>
        <w:t xml:space="preserve">ó, </w:t>
      </w:r>
      <w:r w:rsidR="00E34A3B" w:rsidRPr="008D1EDE">
        <w:rPr>
          <w:noProof/>
        </w:rPr>
        <w:t>ha</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inform</w:t>
      </w:r>
      <w:r w:rsidR="00E34A3B" w:rsidRPr="00E34A3B">
        <w:rPr>
          <w:noProof/>
        </w:rPr>
        <w:t>á</w:t>
      </w:r>
      <w:r w:rsidR="00E34A3B" w:rsidRPr="008D1EDE">
        <w:rPr>
          <w:noProof/>
        </w:rPr>
        <w:t>ci</w:t>
      </w:r>
      <w:r w:rsidR="00E34A3B" w:rsidRPr="00E34A3B">
        <w:rPr>
          <w:noProof/>
        </w:rPr>
        <w:t xml:space="preserve">ó </w:t>
      </w:r>
      <w:r w:rsidR="00E34A3B" w:rsidRPr="008D1EDE">
        <w:rPr>
          <w:noProof/>
        </w:rPr>
        <w:t>m</w:t>
      </w:r>
      <w:r w:rsidR="00E34A3B" w:rsidRPr="00E34A3B">
        <w:rPr>
          <w:noProof/>
        </w:rPr>
        <w:t>á</w:t>
      </w:r>
      <w:r w:rsidR="00E34A3B" w:rsidRPr="008D1EDE">
        <w:rPr>
          <w:noProof/>
        </w:rPr>
        <w:t>r</w:t>
      </w:r>
      <w:r w:rsidR="00E34A3B" w:rsidRPr="00E34A3B">
        <w:rPr>
          <w:noProof/>
        </w:rPr>
        <w:t xml:space="preserve"> </w:t>
      </w:r>
      <w:r w:rsidR="00E34A3B" w:rsidRPr="008D1EDE">
        <w:rPr>
          <w:noProof/>
        </w:rPr>
        <w:t>szerepel</w:t>
      </w:r>
      <w:r w:rsidR="00E34A3B" w:rsidRPr="00E34A3B">
        <w:rPr>
          <w:noProof/>
        </w:rPr>
        <w:t xml:space="preserve"> </w:t>
      </w:r>
      <w:r w:rsidR="00E34A3B" w:rsidRPr="008D1EDE">
        <w:rPr>
          <w:noProof/>
        </w:rPr>
        <w:t>mag</w:t>
      </w:r>
      <w:r w:rsidR="00E34A3B" w:rsidRPr="00E34A3B">
        <w:rPr>
          <w:noProof/>
        </w:rPr>
        <w:t>á</w:t>
      </w:r>
      <w:r w:rsidR="00E34A3B" w:rsidRPr="008D1EDE">
        <w:rPr>
          <w:noProof/>
        </w:rPr>
        <w:t>n</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okm</w:t>
      </w:r>
      <w:r w:rsidR="00E34A3B" w:rsidRPr="00E34A3B">
        <w:rPr>
          <w:noProof/>
        </w:rPr>
        <w:t>á</w:t>
      </w:r>
      <w:r w:rsidR="00E34A3B" w:rsidRPr="008D1EDE">
        <w:rPr>
          <w:noProof/>
        </w:rPr>
        <w:t>nyon</w:t>
      </w:r>
      <w:r w:rsidR="00E34A3B" w:rsidRPr="00E34A3B">
        <w:rPr>
          <w:noProof/>
        </w:rPr>
        <w:t>.</w:t>
      </w:r>
    </w:p>
    <w:p w14:paraId="455863A3" w14:textId="006B5FCE" w:rsidR="00155A3A" w:rsidRPr="00E34A3B" w:rsidRDefault="00155A3A" w:rsidP="00155A3A">
      <w:pPr>
        <w:spacing w:line="240" w:lineRule="auto"/>
        <w:ind w:left="567" w:hanging="567"/>
        <w:rPr>
          <w:rFonts w:eastAsia="MS Mincho"/>
          <w:noProof/>
        </w:rPr>
      </w:pPr>
      <w:r w:rsidRPr="003E0C92">
        <w:rPr>
          <w:rFonts w:eastAsia="MS Mincho"/>
          <w:b/>
          <w:bCs/>
          <w:noProof/>
          <w:vertAlign w:val="superscript"/>
          <w:lang w:val="ro-RO"/>
        </w:rPr>
        <w:t>(5)</w:t>
      </w:r>
      <w:r w:rsidRPr="003E0C92">
        <w:rPr>
          <w:rFonts w:eastAsia="MS Mincho"/>
          <w:noProof/>
          <w:lang w:val="ro-RO"/>
        </w:rPr>
        <w:tab/>
      </w:r>
      <w:r w:rsidR="00E34A3B" w:rsidRPr="008D1EDE">
        <w:rPr>
          <w:noProof/>
        </w:rPr>
        <w:t>Ha</w:t>
      </w:r>
      <w:r w:rsidR="00E34A3B" w:rsidRPr="00E34A3B">
        <w:rPr>
          <w:noProof/>
        </w:rPr>
        <w:t xml:space="preserve"> </w:t>
      </w:r>
      <w:r w:rsidR="00E34A3B" w:rsidRPr="008D1EDE">
        <w:rPr>
          <w:noProof/>
        </w:rPr>
        <w:t>az</w:t>
      </w:r>
      <w:r w:rsidR="00E34A3B" w:rsidRPr="00E34A3B">
        <w:rPr>
          <w:noProof/>
        </w:rPr>
        <w:t xml:space="preserve"> </w:t>
      </w:r>
      <w:r w:rsidR="00E34A3B" w:rsidRPr="008D1EDE">
        <w:rPr>
          <w:noProof/>
        </w:rPr>
        <w:t>export</w:t>
      </w:r>
      <w:r w:rsidR="00E34A3B" w:rsidRPr="00E34A3B">
        <w:rPr>
          <w:noProof/>
        </w:rPr>
        <w:t>ő</w:t>
      </w:r>
      <w:r w:rsidR="00E34A3B" w:rsidRPr="008D1EDE">
        <w:rPr>
          <w:noProof/>
        </w:rPr>
        <w:t>r</w:t>
      </w:r>
      <w:r w:rsidR="00E34A3B" w:rsidRPr="00E34A3B">
        <w:rPr>
          <w:noProof/>
        </w:rPr>
        <w:t xml:space="preserve"> </w:t>
      </w:r>
      <w:r w:rsidR="00E34A3B" w:rsidRPr="008D1EDE">
        <w:rPr>
          <w:noProof/>
        </w:rPr>
        <w:t>rendelkezik</w:t>
      </w:r>
      <w:r w:rsidR="00E34A3B" w:rsidRPr="00E34A3B">
        <w:rPr>
          <w:noProof/>
        </w:rPr>
        <w:t xml:space="preserve"> </w:t>
      </w:r>
      <w:r w:rsidR="00E34A3B" w:rsidRPr="008D1EDE">
        <w:rPr>
          <w:noProof/>
        </w:rPr>
        <w:t>azonos</w:t>
      </w:r>
      <w:r w:rsidR="00E34A3B" w:rsidRPr="00E34A3B">
        <w:rPr>
          <w:noProof/>
        </w:rPr>
        <w:t>í</w:t>
      </w:r>
      <w:r w:rsidR="00E34A3B" w:rsidRPr="008D1EDE">
        <w:rPr>
          <w:noProof/>
        </w:rPr>
        <w:t>t</w:t>
      </w:r>
      <w:r w:rsidR="00E34A3B" w:rsidRPr="00E34A3B">
        <w:rPr>
          <w:noProof/>
        </w:rPr>
        <w:t xml:space="preserve">ó </w:t>
      </w:r>
      <w:r w:rsidR="00E34A3B" w:rsidRPr="008D1EDE">
        <w:rPr>
          <w:noProof/>
        </w:rPr>
        <w:t>sz</w:t>
      </w:r>
      <w:r w:rsidR="00E34A3B" w:rsidRPr="00E34A3B">
        <w:rPr>
          <w:noProof/>
        </w:rPr>
        <w:t>á</w:t>
      </w:r>
      <w:r w:rsidR="00E34A3B" w:rsidRPr="008D1EDE">
        <w:rPr>
          <w:noProof/>
        </w:rPr>
        <w:t>mmal</w:t>
      </w:r>
      <w:r w:rsidR="00E34A3B" w:rsidRPr="00E34A3B">
        <w:rPr>
          <w:noProof/>
        </w:rPr>
        <w:t xml:space="preserve">, </w:t>
      </w:r>
      <w:r w:rsidR="00E34A3B" w:rsidRPr="008D1EDE">
        <w:rPr>
          <w:noProof/>
        </w:rPr>
        <w:t>akkor</w:t>
      </w:r>
      <w:r w:rsidR="00E34A3B" w:rsidRPr="00E34A3B">
        <w:rPr>
          <w:noProof/>
        </w:rPr>
        <w:t xml:space="preserve"> </w:t>
      </w:r>
      <w:r w:rsidR="00E34A3B" w:rsidRPr="008D1EDE">
        <w:rPr>
          <w:noProof/>
        </w:rPr>
        <w:t>nem</w:t>
      </w:r>
      <w:r w:rsidR="00E34A3B" w:rsidRPr="00E34A3B">
        <w:rPr>
          <w:noProof/>
        </w:rPr>
        <w:t xml:space="preserve"> </w:t>
      </w:r>
      <w:r w:rsidR="00E34A3B" w:rsidRPr="008D1EDE">
        <w:rPr>
          <w:noProof/>
        </w:rPr>
        <w:t>k</w:t>
      </w:r>
      <w:r w:rsidR="00E34A3B" w:rsidRPr="00E34A3B">
        <w:rPr>
          <w:noProof/>
        </w:rPr>
        <w:t>ö</w:t>
      </w:r>
      <w:r w:rsidR="00E34A3B" w:rsidRPr="008D1EDE">
        <w:rPr>
          <w:noProof/>
        </w:rPr>
        <w:t>teles</w:t>
      </w:r>
      <w:r w:rsidR="00E34A3B" w:rsidRPr="00E34A3B">
        <w:rPr>
          <w:noProof/>
        </w:rPr>
        <w:t xml:space="preserve"> </w:t>
      </w:r>
      <w:r w:rsidR="00E34A3B" w:rsidRPr="008D1EDE">
        <w:rPr>
          <w:noProof/>
        </w:rPr>
        <w:t>al</w:t>
      </w:r>
      <w:r w:rsidR="00E34A3B" w:rsidRPr="00E34A3B">
        <w:rPr>
          <w:noProof/>
        </w:rPr>
        <w:t>áí</w:t>
      </w:r>
      <w:r w:rsidR="00E34A3B" w:rsidRPr="008D1EDE">
        <w:rPr>
          <w:noProof/>
        </w:rPr>
        <w:t>rni</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sz</w:t>
      </w:r>
      <w:r w:rsidR="00E34A3B" w:rsidRPr="00E34A3B">
        <w:rPr>
          <w:noProof/>
        </w:rPr>
        <w:t>á</w:t>
      </w:r>
      <w:r w:rsidR="00E34A3B" w:rsidRPr="008D1EDE">
        <w:rPr>
          <w:noProof/>
        </w:rPr>
        <w:t>rmaz</w:t>
      </w:r>
      <w:r w:rsidR="00E34A3B" w:rsidRPr="00E34A3B">
        <w:rPr>
          <w:noProof/>
        </w:rPr>
        <w:t>á</w:t>
      </w:r>
      <w:r w:rsidR="00E34A3B" w:rsidRPr="008D1EDE">
        <w:rPr>
          <w:noProof/>
        </w:rPr>
        <w:t>smegjel</w:t>
      </w:r>
      <w:r w:rsidR="00E34A3B" w:rsidRPr="00E34A3B">
        <w:rPr>
          <w:noProof/>
        </w:rPr>
        <w:t>ö</w:t>
      </w:r>
      <w:r w:rsidR="00E34A3B" w:rsidRPr="008D1EDE">
        <w:rPr>
          <w:noProof/>
        </w:rPr>
        <w:t>l</w:t>
      </w:r>
      <w:r w:rsidR="00E34A3B" w:rsidRPr="00E34A3B">
        <w:rPr>
          <w:noProof/>
        </w:rPr>
        <w:t xml:space="preserve">ő </w:t>
      </w:r>
      <w:r w:rsidR="00E34A3B" w:rsidRPr="008D1EDE">
        <w:rPr>
          <w:noProof/>
        </w:rPr>
        <w:t>nyilatkozatot</w:t>
      </w:r>
      <w:r w:rsidR="00E34A3B" w:rsidRPr="00E34A3B">
        <w:rPr>
          <w:noProof/>
        </w:rPr>
        <w:t>.</w:t>
      </w:r>
    </w:p>
    <w:p w14:paraId="120F0B50" w14:textId="77777777" w:rsidR="003E0C92" w:rsidRPr="008D1EDE" w:rsidRDefault="003E0C92" w:rsidP="003E0C92">
      <w:pPr>
        <w:rPr>
          <w:rFonts w:eastAsia="MS Mincho"/>
          <w:noProof/>
        </w:rPr>
      </w:pPr>
    </w:p>
    <w:p w14:paraId="6631B90D" w14:textId="77777777" w:rsidR="003E0C92" w:rsidRPr="008D1EDE" w:rsidRDefault="003E0C92" w:rsidP="003E0C92">
      <w:pPr>
        <w:rPr>
          <w:rFonts w:eastAsia="MS Mincho"/>
          <w:noProof/>
        </w:rPr>
      </w:pPr>
      <w:r w:rsidRPr="008D1EDE">
        <w:rPr>
          <w:rFonts w:eastAsia="MS Mincho"/>
          <w:noProof/>
        </w:rPr>
        <w:br w:type="page"/>
      </w:r>
    </w:p>
    <w:p w14:paraId="1C952262" w14:textId="77777777" w:rsidR="003E0C92" w:rsidRDefault="003E0C92" w:rsidP="003E0C92">
      <w:pPr>
        <w:rPr>
          <w:rFonts w:eastAsia="MS Mincho"/>
          <w:noProof/>
        </w:rPr>
      </w:pPr>
      <w:r w:rsidRPr="008D1EDE">
        <w:rPr>
          <w:rFonts w:eastAsia="MS Mincho"/>
          <w:noProof/>
        </w:rPr>
        <w:t>Text of the statement on origin in Irish:</w:t>
      </w:r>
    </w:p>
    <w:p w14:paraId="213700C2" w14:textId="77777777" w:rsidR="00E34A3B" w:rsidRPr="008D1EDE" w:rsidRDefault="00E34A3B" w:rsidP="003E0C92">
      <w:pPr>
        <w:rPr>
          <w:rFonts w:eastAsia="MS Mincho"/>
          <w:noProof/>
        </w:rPr>
      </w:pPr>
    </w:p>
    <w:p w14:paraId="2054CA58" w14:textId="77777777" w:rsidR="003E0C92" w:rsidRPr="008D1EDE" w:rsidRDefault="003E0C92" w:rsidP="003E0C92">
      <w:pPr>
        <w:rPr>
          <w:rFonts w:eastAsia="MS Mincho"/>
          <w:noProof/>
        </w:rPr>
      </w:pPr>
      <w:r w:rsidRPr="008D1EDE">
        <w:rPr>
          <w:rFonts w:eastAsia="MS Mincho"/>
          <w:noProof/>
        </w:rPr>
        <w:t>Téacs an ráitis maidir le tionscnamh i nGaeilge:</w:t>
      </w:r>
    </w:p>
    <w:p w14:paraId="6FE3430B" w14:textId="77777777" w:rsidR="003E0C92" w:rsidRPr="008D1EDE" w:rsidRDefault="003E0C92" w:rsidP="003E0C92">
      <w:pPr>
        <w:rPr>
          <w:rFonts w:eastAsia="MS Mincho"/>
          <w:noProof/>
        </w:rPr>
      </w:pPr>
    </w:p>
    <w:p w14:paraId="7C8FFC39" w14:textId="31845B6D" w:rsidR="003E0C92" w:rsidRPr="008D1EDE" w:rsidRDefault="003E0C92" w:rsidP="003E0C92">
      <w:pPr>
        <w:rPr>
          <w:rFonts w:eastAsia="MS Mincho"/>
          <w:noProof/>
        </w:rPr>
      </w:pPr>
      <w:r w:rsidRPr="008D1EDE">
        <w:rPr>
          <w:rFonts w:eastAsia="MS Mincho"/>
          <w:noProof/>
        </w:rPr>
        <w:t xml:space="preserve">(Tréimhse: ón___________ go dtí an __________ </w:t>
      </w:r>
      <w:r w:rsidR="00E34A3B" w:rsidRPr="003E0C92">
        <w:rPr>
          <w:rFonts w:eastAsia="MS Mincho"/>
          <w:b/>
          <w:bCs/>
          <w:noProof/>
          <w:vertAlign w:val="superscript"/>
          <w:lang w:val="ro-RO"/>
        </w:rPr>
        <w:t>(1)</w:t>
      </w:r>
      <w:r w:rsidRPr="008D1EDE">
        <w:rPr>
          <w:rFonts w:eastAsia="MS Mincho"/>
          <w:noProof/>
        </w:rPr>
        <w:t>)</w:t>
      </w:r>
    </w:p>
    <w:p w14:paraId="3ACC0108" w14:textId="77777777" w:rsidR="003E0C92" w:rsidRPr="008D1EDE" w:rsidRDefault="003E0C92" w:rsidP="003E0C92">
      <w:pPr>
        <w:rPr>
          <w:rFonts w:eastAsia="MS Mincho"/>
          <w:noProof/>
        </w:rPr>
      </w:pPr>
    </w:p>
    <w:p w14:paraId="3F506028" w14:textId="0DE3BE6F" w:rsidR="003E0C92" w:rsidRPr="008D1EDE" w:rsidRDefault="003E0C92" w:rsidP="003E0C92">
      <w:pPr>
        <w:rPr>
          <w:rFonts w:eastAsia="MS Mincho"/>
          <w:noProof/>
        </w:rPr>
      </w:pPr>
      <w:r w:rsidRPr="008D1EDE">
        <w:rPr>
          <w:rFonts w:eastAsia="MS Mincho"/>
          <w:noProof/>
        </w:rPr>
        <w:t>Onnmhaireoir na dtáirgí a chumhdaítear sa doiciméad seo (Uimhir Thagartha an Onnmhaireora...</w:t>
      </w:r>
      <w:r w:rsidR="00E34A3B">
        <w:rPr>
          <w:rFonts w:eastAsia="MS Mincho"/>
          <w:noProof/>
        </w:rPr>
        <w:t> </w:t>
      </w:r>
      <w:r w:rsidR="00E34A3B" w:rsidRPr="003E0C92">
        <w:rPr>
          <w:rFonts w:eastAsia="MS Mincho"/>
          <w:b/>
          <w:bCs/>
          <w:noProof/>
          <w:vertAlign w:val="superscript"/>
          <w:lang w:val="ro-RO"/>
        </w:rPr>
        <w:t>(2)</w:t>
      </w:r>
      <w:r w:rsidRPr="008D1EDE">
        <w:rPr>
          <w:rFonts w:eastAsia="MS Mincho"/>
          <w:noProof/>
        </w:rPr>
        <w:t xml:space="preserve">), dearbhaíonn sé, ach amháin i gcás ina sonraítear a mhalairt go soiléir, gur táirgí de </w:t>
      </w:r>
      <w:r w:rsidR="00E34A3B" w:rsidRPr="003E0C92">
        <w:rPr>
          <w:rFonts w:eastAsia="MS Mincho"/>
          <w:b/>
          <w:bCs/>
          <w:noProof/>
          <w:vertAlign w:val="superscript"/>
          <w:lang w:val="ro-RO"/>
        </w:rPr>
        <w:t>(3)</w:t>
      </w:r>
      <w:r w:rsidRPr="008D1EDE">
        <w:rPr>
          <w:rFonts w:eastAsia="MS Mincho"/>
          <w:noProof/>
        </w:rPr>
        <w:t xml:space="preserve"> thionscnamh fabhair </w:t>
      </w:r>
      <w:r w:rsidR="004917D6">
        <w:rPr>
          <w:rFonts w:eastAsia="MS Mincho"/>
          <w:noProof/>
        </w:rPr>
        <w:t>…</w:t>
      </w:r>
      <w:r w:rsidRPr="008D1EDE">
        <w:rPr>
          <w:rFonts w:eastAsia="MS Mincho"/>
          <w:noProof/>
        </w:rPr>
        <w:t xml:space="preserve"> iad na táirgí seo.</w:t>
      </w:r>
    </w:p>
    <w:p w14:paraId="0985A69E" w14:textId="77777777" w:rsidR="003E0C92" w:rsidRPr="008D1EDE" w:rsidRDefault="003E0C92" w:rsidP="003E0C92">
      <w:pPr>
        <w:rPr>
          <w:rFonts w:eastAsia="MS Mincho"/>
          <w:noProof/>
        </w:rPr>
      </w:pPr>
    </w:p>
    <w:p w14:paraId="6755A4D5" w14:textId="69D4ABC0" w:rsidR="003E0C92" w:rsidRPr="008D1EDE" w:rsidRDefault="00E34A3B" w:rsidP="00E34A3B">
      <w:pPr>
        <w:tabs>
          <w:tab w:val="right" w:leader="dot" w:pos="9356"/>
        </w:tabs>
        <w:rPr>
          <w:rFonts w:eastAsia="MS Mincho"/>
          <w:noProof/>
        </w:rPr>
      </w:pPr>
      <w:r>
        <w:rPr>
          <w:rFonts w:eastAsia="MS Mincho"/>
          <w:noProof/>
        </w:rPr>
        <w:tab/>
      </w:r>
      <w:r w:rsidRPr="003E0C92">
        <w:rPr>
          <w:rFonts w:eastAsia="MS Mincho"/>
          <w:b/>
          <w:bCs/>
          <w:noProof/>
          <w:vertAlign w:val="superscript"/>
          <w:lang w:val="ro-RO"/>
        </w:rPr>
        <w:t>(4)</w:t>
      </w:r>
    </w:p>
    <w:p w14:paraId="5BA16A60" w14:textId="77777777" w:rsidR="003E0C92" w:rsidRPr="008D1EDE" w:rsidRDefault="003E0C92" w:rsidP="00E34A3B">
      <w:pPr>
        <w:jc w:val="center"/>
        <w:rPr>
          <w:rFonts w:eastAsia="MS Mincho"/>
          <w:noProof/>
        </w:rPr>
      </w:pPr>
      <w:r w:rsidRPr="008D1EDE">
        <w:rPr>
          <w:rFonts w:eastAsia="MS Mincho"/>
          <w:noProof/>
        </w:rPr>
        <w:t>(Áit agus dáta)</w:t>
      </w:r>
    </w:p>
    <w:p w14:paraId="5A7ACD66" w14:textId="1668FBF9" w:rsidR="003E0C92" w:rsidRPr="008D1EDE" w:rsidRDefault="00E34A3B" w:rsidP="00E34A3B">
      <w:pPr>
        <w:tabs>
          <w:tab w:val="right" w:leader="dot" w:pos="9356"/>
        </w:tabs>
        <w:rPr>
          <w:rFonts w:eastAsia="MS Mincho"/>
          <w:noProof/>
        </w:rPr>
      </w:pPr>
      <w:r>
        <w:rPr>
          <w:rFonts w:eastAsia="MS Mincho"/>
          <w:noProof/>
        </w:rPr>
        <w:tab/>
      </w:r>
    </w:p>
    <w:p w14:paraId="3426AACE" w14:textId="0CB1AA18" w:rsidR="003E0C92" w:rsidRPr="008D1EDE" w:rsidRDefault="003E0C92" w:rsidP="00E34A3B">
      <w:pPr>
        <w:jc w:val="center"/>
        <w:rPr>
          <w:rFonts w:eastAsia="MS Mincho"/>
          <w:noProof/>
        </w:rPr>
      </w:pPr>
      <w:r w:rsidRPr="008D1EDE">
        <w:rPr>
          <w:rFonts w:eastAsia="MS Mincho"/>
          <w:noProof/>
        </w:rPr>
        <w:t>(Ainm priontáilte agus síniú</w:t>
      </w:r>
      <w:r w:rsidR="00E34A3B" w:rsidRPr="003E0C92">
        <w:rPr>
          <w:rFonts w:eastAsia="MS Mincho"/>
          <w:b/>
          <w:bCs/>
          <w:noProof/>
          <w:vertAlign w:val="superscript"/>
          <w:lang w:val="ro-RO"/>
        </w:rPr>
        <w:t>(5)</w:t>
      </w:r>
      <w:r w:rsidRPr="008D1EDE">
        <w:rPr>
          <w:rFonts w:eastAsia="MS Mincho"/>
          <w:noProof/>
        </w:rPr>
        <w:t xml:space="preserve"> an onnmhaireora)</w:t>
      </w:r>
    </w:p>
    <w:p w14:paraId="4A737821" w14:textId="77777777" w:rsidR="003E0C92" w:rsidRDefault="003E0C92" w:rsidP="003E0C92">
      <w:pPr>
        <w:rPr>
          <w:rFonts w:eastAsia="MS Mincho"/>
          <w:noProof/>
        </w:rPr>
      </w:pPr>
    </w:p>
    <w:p w14:paraId="3E82811F" w14:textId="77777777" w:rsidR="00155A3A" w:rsidRDefault="00155A3A" w:rsidP="00155A3A">
      <w:pPr>
        <w:rPr>
          <w:rFonts w:eastAsia="MS Mincho"/>
          <w:noProof/>
          <w:lang w:val="ro-RO"/>
        </w:rPr>
      </w:pPr>
      <w:r>
        <w:rPr>
          <w:rFonts w:eastAsia="MS Mincho"/>
          <w:noProof/>
          <w:lang w:val="ro-RO"/>
        </w:rPr>
        <w:t>_______________</w:t>
      </w:r>
    </w:p>
    <w:p w14:paraId="2FA05FC6" w14:textId="17AEA794" w:rsidR="00155A3A" w:rsidRPr="00E34A3B" w:rsidRDefault="00155A3A" w:rsidP="00155A3A">
      <w:pPr>
        <w:spacing w:line="240" w:lineRule="auto"/>
        <w:ind w:left="567" w:hanging="567"/>
        <w:rPr>
          <w:rFonts w:eastAsia="MS Mincho"/>
          <w:noProof/>
        </w:rPr>
      </w:pPr>
      <w:r w:rsidRPr="003E0C92">
        <w:rPr>
          <w:rFonts w:eastAsia="MS Mincho"/>
          <w:b/>
          <w:bCs/>
          <w:noProof/>
          <w:vertAlign w:val="superscript"/>
          <w:lang w:val="ro-RO"/>
        </w:rPr>
        <w:t>(1)</w:t>
      </w:r>
      <w:r w:rsidRPr="003E0C92">
        <w:rPr>
          <w:rFonts w:eastAsia="MS Mincho"/>
          <w:noProof/>
          <w:lang w:val="ro-RO"/>
        </w:rPr>
        <w:tab/>
      </w:r>
      <w:r w:rsidR="00E34A3B" w:rsidRPr="008D1EDE">
        <w:rPr>
          <w:noProof/>
        </w:rPr>
        <w:t>I</w:t>
      </w:r>
      <w:r w:rsidR="00E34A3B" w:rsidRPr="00E34A3B">
        <w:rPr>
          <w:noProof/>
        </w:rPr>
        <w:t xml:space="preserve"> </w:t>
      </w:r>
      <w:r w:rsidR="00E34A3B" w:rsidRPr="008D1EDE">
        <w:rPr>
          <w:noProof/>
        </w:rPr>
        <w:t>gc</w:t>
      </w:r>
      <w:r w:rsidR="00E34A3B" w:rsidRPr="00E34A3B">
        <w:rPr>
          <w:noProof/>
        </w:rPr>
        <w:t>á</w:t>
      </w:r>
      <w:r w:rsidR="00E34A3B" w:rsidRPr="008D1EDE">
        <w:rPr>
          <w:noProof/>
        </w:rPr>
        <w:t>s</w:t>
      </w:r>
      <w:r w:rsidR="00E34A3B" w:rsidRPr="00E34A3B">
        <w:rPr>
          <w:noProof/>
        </w:rPr>
        <w:t xml:space="preserve"> </w:t>
      </w:r>
      <w:r w:rsidR="00E34A3B" w:rsidRPr="008D1EDE">
        <w:rPr>
          <w:noProof/>
        </w:rPr>
        <w:t>ina</w:t>
      </w:r>
      <w:r w:rsidR="00E34A3B" w:rsidRPr="00E34A3B">
        <w:rPr>
          <w:noProof/>
        </w:rPr>
        <w:t xml:space="preserve"> </w:t>
      </w:r>
      <w:r w:rsidR="00E34A3B" w:rsidRPr="008D1EDE">
        <w:rPr>
          <w:noProof/>
        </w:rPr>
        <w:t>bhfuil</w:t>
      </w:r>
      <w:r w:rsidR="00E34A3B" w:rsidRPr="00E34A3B">
        <w:rPr>
          <w:noProof/>
        </w:rPr>
        <w:t xml:space="preserve"> </w:t>
      </w:r>
      <w:r w:rsidR="00E34A3B" w:rsidRPr="008D1EDE">
        <w:rPr>
          <w:noProof/>
        </w:rPr>
        <w:t>an</w:t>
      </w:r>
      <w:r w:rsidR="00E34A3B" w:rsidRPr="00E34A3B">
        <w:rPr>
          <w:noProof/>
        </w:rPr>
        <w:t xml:space="preserve"> </w:t>
      </w:r>
      <w:r w:rsidR="00E34A3B" w:rsidRPr="008D1EDE">
        <w:rPr>
          <w:noProof/>
        </w:rPr>
        <w:t>r</w:t>
      </w:r>
      <w:r w:rsidR="00E34A3B" w:rsidRPr="00E34A3B">
        <w:rPr>
          <w:noProof/>
        </w:rPr>
        <w:t>á</w:t>
      </w:r>
      <w:r w:rsidR="00E34A3B" w:rsidRPr="008D1EDE">
        <w:rPr>
          <w:noProof/>
        </w:rPr>
        <w:t>iteas</w:t>
      </w:r>
      <w:r w:rsidR="00E34A3B" w:rsidRPr="00E34A3B">
        <w:rPr>
          <w:noProof/>
        </w:rPr>
        <w:t xml:space="preserve"> </w:t>
      </w:r>
      <w:r w:rsidR="00E34A3B" w:rsidRPr="008D1EDE">
        <w:rPr>
          <w:noProof/>
        </w:rPr>
        <w:t>maidir</w:t>
      </w:r>
      <w:r w:rsidR="00E34A3B" w:rsidRPr="00E34A3B">
        <w:rPr>
          <w:noProof/>
        </w:rPr>
        <w:t xml:space="preserve"> </w:t>
      </w:r>
      <w:r w:rsidR="00E34A3B" w:rsidRPr="008D1EDE">
        <w:rPr>
          <w:noProof/>
        </w:rPr>
        <w:t>le</w:t>
      </w:r>
      <w:r w:rsidR="00E34A3B" w:rsidRPr="00E34A3B">
        <w:rPr>
          <w:noProof/>
        </w:rPr>
        <w:t xml:space="preserve"> </w:t>
      </w:r>
      <w:r w:rsidR="00E34A3B" w:rsidRPr="008D1EDE">
        <w:rPr>
          <w:noProof/>
        </w:rPr>
        <w:t>tionscnamh</w:t>
      </w:r>
      <w:r w:rsidR="00E34A3B" w:rsidRPr="00E34A3B">
        <w:rPr>
          <w:noProof/>
        </w:rPr>
        <w:t xml:space="preserve"> </w:t>
      </w:r>
      <w:r w:rsidR="00E34A3B" w:rsidRPr="008D1EDE">
        <w:rPr>
          <w:noProof/>
        </w:rPr>
        <w:t>d</w:t>
      </w:r>
      <w:r w:rsidR="00E34A3B" w:rsidRPr="00E34A3B">
        <w:rPr>
          <w:noProof/>
        </w:rPr>
        <w:t>é</w:t>
      </w:r>
      <w:r w:rsidR="00E34A3B" w:rsidRPr="008D1EDE">
        <w:rPr>
          <w:noProof/>
        </w:rPr>
        <w:t>anta</w:t>
      </w:r>
      <w:r w:rsidR="00E34A3B" w:rsidRPr="00E34A3B">
        <w:rPr>
          <w:noProof/>
        </w:rPr>
        <w:t xml:space="preserve"> </w:t>
      </w:r>
      <w:r w:rsidR="00E34A3B" w:rsidRPr="008D1EDE">
        <w:rPr>
          <w:noProof/>
        </w:rPr>
        <w:t>le</w:t>
      </w:r>
      <w:r w:rsidR="00E34A3B" w:rsidRPr="00E34A3B">
        <w:rPr>
          <w:noProof/>
        </w:rPr>
        <w:t xml:space="preserve"> </w:t>
      </w:r>
      <w:r w:rsidR="00E34A3B" w:rsidRPr="008D1EDE">
        <w:rPr>
          <w:noProof/>
        </w:rPr>
        <w:t>haghaidh</w:t>
      </w:r>
      <w:r w:rsidR="00E34A3B" w:rsidRPr="00E34A3B">
        <w:rPr>
          <w:noProof/>
        </w:rPr>
        <w:t xml:space="preserve"> </w:t>
      </w:r>
      <w:r w:rsidR="00E34A3B" w:rsidRPr="008D1EDE">
        <w:rPr>
          <w:noProof/>
        </w:rPr>
        <w:t>il</w:t>
      </w:r>
      <w:r w:rsidR="00E34A3B" w:rsidRPr="00E34A3B">
        <w:rPr>
          <w:noProof/>
        </w:rPr>
        <w:t>-</w:t>
      </w:r>
      <w:r w:rsidR="00E34A3B" w:rsidRPr="008D1EDE">
        <w:rPr>
          <w:noProof/>
        </w:rPr>
        <w:t>lastais</w:t>
      </w:r>
      <w:r w:rsidR="00E34A3B" w:rsidRPr="00E34A3B">
        <w:rPr>
          <w:noProof/>
        </w:rPr>
        <w:t xml:space="preserve"> </w:t>
      </w:r>
      <w:r w:rsidR="00E34A3B" w:rsidRPr="008D1EDE">
        <w:rPr>
          <w:noProof/>
        </w:rPr>
        <w:t>de</w:t>
      </w:r>
      <w:r w:rsidR="00E34A3B" w:rsidRPr="00E34A3B">
        <w:rPr>
          <w:noProof/>
        </w:rPr>
        <w:t xml:space="preserve"> </w:t>
      </w:r>
      <w:r w:rsidR="00E34A3B" w:rsidRPr="008D1EDE">
        <w:rPr>
          <w:noProof/>
        </w:rPr>
        <w:t>th</w:t>
      </w:r>
      <w:r w:rsidR="00E34A3B" w:rsidRPr="00E34A3B">
        <w:rPr>
          <w:noProof/>
        </w:rPr>
        <w:t>á</w:t>
      </w:r>
      <w:r w:rsidR="00E34A3B" w:rsidRPr="008D1EDE">
        <w:rPr>
          <w:noProof/>
        </w:rPr>
        <w:t>irg</w:t>
      </w:r>
      <w:r w:rsidR="00E34A3B" w:rsidRPr="00E34A3B">
        <w:rPr>
          <w:noProof/>
        </w:rPr>
        <w:t xml:space="preserve">í </w:t>
      </w:r>
      <w:r w:rsidR="00E34A3B" w:rsidRPr="008D1EDE">
        <w:rPr>
          <w:noProof/>
        </w:rPr>
        <w:t>tionscnaimh</w:t>
      </w:r>
      <w:r w:rsidR="00E34A3B" w:rsidRPr="00E34A3B">
        <w:rPr>
          <w:noProof/>
        </w:rPr>
        <w:t xml:space="preserve"> </w:t>
      </w:r>
      <w:r w:rsidR="00E34A3B" w:rsidRPr="008D1EDE">
        <w:rPr>
          <w:noProof/>
        </w:rPr>
        <w:t>comhionanna</w:t>
      </w:r>
      <w:r w:rsidR="00E34A3B" w:rsidRPr="00E34A3B">
        <w:rPr>
          <w:noProof/>
        </w:rPr>
        <w:t xml:space="preserve"> </w:t>
      </w:r>
      <w:r w:rsidR="00E34A3B" w:rsidRPr="008D1EDE">
        <w:rPr>
          <w:noProof/>
        </w:rPr>
        <w:t>de</w:t>
      </w:r>
      <w:r w:rsidR="00E34A3B" w:rsidRPr="00E34A3B">
        <w:rPr>
          <w:noProof/>
        </w:rPr>
        <w:t xml:space="preserve"> </w:t>
      </w:r>
      <w:r w:rsidR="00E34A3B" w:rsidRPr="008D1EDE">
        <w:rPr>
          <w:noProof/>
        </w:rPr>
        <w:t>r</w:t>
      </w:r>
      <w:r w:rsidR="00E34A3B" w:rsidRPr="00E34A3B">
        <w:rPr>
          <w:noProof/>
        </w:rPr>
        <w:t>é</w:t>
      </w:r>
      <w:r w:rsidR="00E34A3B" w:rsidRPr="008D1EDE">
        <w:rPr>
          <w:noProof/>
        </w:rPr>
        <w:t>ir</w:t>
      </w:r>
      <w:r w:rsidR="00E34A3B" w:rsidRPr="00E34A3B">
        <w:rPr>
          <w:noProof/>
        </w:rPr>
        <w:t xml:space="preserve"> </w:t>
      </w:r>
      <w:r w:rsidR="00E34A3B" w:rsidRPr="008D1EDE">
        <w:rPr>
          <w:noProof/>
        </w:rPr>
        <w:t>bhr</w:t>
      </w:r>
      <w:r w:rsidR="00E34A3B" w:rsidRPr="00E34A3B">
        <w:rPr>
          <w:noProof/>
        </w:rPr>
        <w:t xml:space="preserve">í </w:t>
      </w:r>
      <w:r w:rsidR="00E34A3B" w:rsidRPr="008D1EDE">
        <w:rPr>
          <w:noProof/>
        </w:rPr>
        <w:t>fhomh</w:t>
      </w:r>
      <w:r w:rsidR="00E34A3B" w:rsidRPr="00E34A3B">
        <w:rPr>
          <w:noProof/>
        </w:rPr>
        <w:t>í</w:t>
      </w:r>
      <w:r w:rsidR="00E34A3B" w:rsidRPr="008D1EDE">
        <w:rPr>
          <w:noProof/>
        </w:rPr>
        <w:t>r </w:t>
      </w:r>
      <w:r w:rsidR="00E34A3B" w:rsidRPr="00E34A3B">
        <w:rPr>
          <w:noProof/>
        </w:rPr>
        <w:t xml:space="preserve">3.18, </w:t>
      </w:r>
      <w:r w:rsidR="00E34A3B" w:rsidRPr="008D1EDE">
        <w:rPr>
          <w:noProof/>
        </w:rPr>
        <w:t>sonraigh</w:t>
      </w:r>
      <w:r w:rsidR="00E34A3B" w:rsidRPr="00E34A3B">
        <w:rPr>
          <w:noProof/>
        </w:rPr>
        <w:t xml:space="preserve"> </w:t>
      </w:r>
      <w:r w:rsidR="00E34A3B" w:rsidRPr="008D1EDE">
        <w:rPr>
          <w:noProof/>
        </w:rPr>
        <w:t>an</w:t>
      </w:r>
      <w:r w:rsidR="00E34A3B" w:rsidRPr="00E34A3B">
        <w:rPr>
          <w:noProof/>
        </w:rPr>
        <w:t xml:space="preserve"> </w:t>
      </w:r>
      <w:r w:rsidR="00E34A3B" w:rsidRPr="008D1EDE">
        <w:rPr>
          <w:noProof/>
        </w:rPr>
        <w:t>tr</w:t>
      </w:r>
      <w:r w:rsidR="00E34A3B" w:rsidRPr="00E34A3B">
        <w:rPr>
          <w:noProof/>
        </w:rPr>
        <w:t>é</w:t>
      </w:r>
      <w:r w:rsidR="00E34A3B" w:rsidRPr="008D1EDE">
        <w:rPr>
          <w:noProof/>
        </w:rPr>
        <w:t>imhse</w:t>
      </w:r>
      <w:r w:rsidR="00E34A3B" w:rsidRPr="00E34A3B">
        <w:rPr>
          <w:noProof/>
        </w:rPr>
        <w:t xml:space="preserve"> </w:t>
      </w:r>
      <w:r w:rsidR="00E34A3B" w:rsidRPr="008D1EDE">
        <w:rPr>
          <w:noProof/>
        </w:rPr>
        <w:t>ama</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mbeidh</w:t>
      </w:r>
      <w:r w:rsidR="00E34A3B" w:rsidRPr="00E34A3B">
        <w:rPr>
          <w:noProof/>
        </w:rPr>
        <w:t xml:space="preserve"> </w:t>
      </w:r>
      <w:r w:rsidR="00E34A3B" w:rsidRPr="008D1EDE">
        <w:rPr>
          <w:noProof/>
        </w:rPr>
        <w:t>feidhm</w:t>
      </w:r>
      <w:r w:rsidR="00E34A3B" w:rsidRPr="00E34A3B">
        <w:rPr>
          <w:noProof/>
        </w:rPr>
        <w:t xml:space="preserve"> </w:t>
      </w:r>
      <w:r w:rsidR="00E34A3B" w:rsidRPr="008D1EDE">
        <w:rPr>
          <w:noProof/>
        </w:rPr>
        <w:t>ag</w:t>
      </w:r>
      <w:r w:rsidR="00E34A3B" w:rsidRPr="00E34A3B">
        <w:rPr>
          <w:noProof/>
        </w:rPr>
        <w:t xml:space="preserve"> </w:t>
      </w:r>
      <w:r w:rsidR="00E34A3B" w:rsidRPr="008D1EDE">
        <w:rPr>
          <w:noProof/>
        </w:rPr>
        <w:t>an</w:t>
      </w:r>
      <w:r w:rsidR="00E34A3B" w:rsidRPr="00E34A3B">
        <w:rPr>
          <w:noProof/>
        </w:rPr>
        <w:t xml:space="preserve"> </w:t>
      </w:r>
      <w:r w:rsidR="00E34A3B" w:rsidRPr="008D1EDE">
        <w:rPr>
          <w:noProof/>
        </w:rPr>
        <w:t>r</w:t>
      </w:r>
      <w:r w:rsidR="00E34A3B" w:rsidRPr="00E34A3B">
        <w:rPr>
          <w:noProof/>
        </w:rPr>
        <w:t>á</w:t>
      </w:r>
      <w:r w:rsidR="00E34A3B" w:rsidRPr="008D1EDE">
        <w:rPr>
          <w:noProof/>
        </w:rPr>
        <w:t>iteas</w:t>
      </w:r>
      <w:r w:rsidR="00E34A3B" w:rsidRPr="00E34A3B">
        <w:rPr>
          <w:noProof/>
        </w:rPr>
        <w:t xml:space="preserve"> </w:t>
      </w:r>
      <w:r w:rsidR="00E34A3B" w:rsidRPr="008D1EDE">
        <w:rPr>
          <w:noProof/>
        </w:rPr>
        <w:t>maidir</w:t>
      </w:r>
      <w:r w:rsidR="00E34A3B" w:rsidRPr="00E34A3B">
        <w:rPr>
          <w:noProof/>
        </w:rPr>
        <w:t xml:space="preserve"> </w:t>
      </w:r>
      <w:r w:rsidR="00E34A3B" w:rsidRPr="008D1EDE">
        <w:rPr>
          <w:noProof/>
        </w:rPr>
        <w:t>le</w:t>
      </w:r>
      <w:r w:rsidR="00E34A3B" w:rsidRPr="00E34A3B">
        <w:rPr>
          <w:noProof/>
        </w:rPr>
        <w:t xml:space="preserve"> </w:t>
      </w:r>
      <w:r w:rsidR="00E34A3B" w:rsidRPr="008D1EDE">
        <w:rPr>
          <w:noProof/>
        </w:rPr>
        <w:t>tionscnamh</w:t>
      </w:r>
      <w:r w:rsidR="00E34A3B" w:rsidRPr="00E34A3B">
        <w:rPr>
          <w:noProof/>
        </w:rPr>
        <w:t xml:space="preserve"> </w:t>
      </w:r>
      <w:r w:rsidR="00E34A3B" w:rsidRPr="008D1EDE">
        <w:rPr>
          <w:noProof/>
        </w:rPr>
        <w:t>maidir</w:t>
      </w:r>
      <w:r w:rsidR="00E34A3B" w:rsidRPr="00E34A3B">
        <w:rPr>
          <w:noProof/>
        </w:rPr>
        <w:t xml:space="preserve"> </w:t>
      </w:r>
      <w:r w:rsidR="00E34A3B" w:rsidRPr="008D1EDE">
        <w:rPr>
          <w:noProof/>
        </w:rPr>
        <w:t>leis</w:t>
      </w:r>
      <w:r w:rsidR="00E34A3B" w:rsidRPr="00E34A3B">
        <w:rPr>
          <w:noProof/>
        </w:rPr>
        <w:t xml:space="preserve">. </w:t>
      </w:r>
      <w:r w:rsidR="00E34A3B" w:rsidRPr="008D1EDE">
        <w:rPr>
          <w:noProof/>
        </w:rPr>
        <w:t>N</w:t>
      </w:r>
      <w:r w:rsidR="00E34A3B" w:rsidRPr="00E34A3B">
        <w:rPr>
          <w:noProof/>
        </w:rPr>
        <w:t xml:space="preserve">í </w:t>
      </w:r>
      <w:r w:rsidR="00E34A3B" w:rsidRPr="008D1EDE">
        <w:rPr>
          <w:noProof/>
        </w:rPr>
        <w:t>bheidh</w:t>
      </w:r>
      <w:r w:rsidR="00E34A3B" w:rsidRPr="00E34A3B">
        <w:rPr>
          <w:noProof/>
        </w:rPr>
        <w:t xml:space="preserve"> </w:t>
      </w:r>
      <w:r w:rsidR="00E34A3B" w:rsidRPr="008D1EDE">
        <w:rPr>
          <w:noProof/>
        </w:rPr>
        <w:t>an</w:t>
      </w:r>
      <w:r w:rsidR="00E34A3B" w:rsidRPr="00E34A3B">
        <w:rPr>
          <w:noProof/>
        </w:rPr>
        <w:t xml:space="preserve"> </w:t>
      </w:r>
      <w:r w:rsidR="00E34A3B" w:rsidRPr="008D1EDE">
        <w:rPr>
          <w:noProof/>
        </w:rPr>
        <w:t>tr</w:t>
      </w:r>
      <w:r w:rsidR="00E34A3B" w:rsidRPr="00E34A3B">
        <w:rPr>
          <w:noProof/>
        </w:rPr>
        <w:t>é</w:t>
      </w:r>
      <w:r w:rsidR="00E34A3B" w:rsidRPr="008D1EDE">
        <w:rPr>
          <w:noProof/>
        </w:rPr>
        <w:t>imhse</w:t>
      </w:r>
      <w:r w:rsidR="00E34A3B" w:rsidRPr="00E34A3B">
        <w:rPr>
          <w:noProof/>
        </w:rPr>
        <w:t xml:space="preserve"> </w:t>
      </w:r>
      <w:r w:rsidR="00E34A3B" w:rsidRPr="008D1EDE">
        <w:rPr>
          <w:noProof/>
        </w:rPr>
        <w:t>sin</w:t>
      </w:r>
      <w:r w:rsidR="00E34A3B" w:rsidRPr="00E34A3B">
        <w:rPr>
          <w:noProof/>
        </w:rPr>
        <w:t xml:space="preserve"> </w:t>
      </w:r>
      <w:r w:rsidR="00E34A3B" w:rsidRPr="008D1EDE">
        <w:rPr>
          <w:noProof/>
        </w:rPr>
        <w:t>n</w:t>
      </w:r>
      <w:r w:rsidR="00E34A3B" w:rsidRPr="00E34A3B">
        <w:rPr>
          <w:noProof/>
        </w:rPr>
        <w:t>í</w:t>
      </w:r>
      <w:r w:rsidR="00E34A3B" w:rsidRPr="008D1EDE">
        <w:rPr>
          <w:noProof/>
        </w:rPr>
        <w:t>os</w:t>
      </w:r>
      <w:r w:rsidR="00E34A3B" w:rsidRPr="00E34A3B">
        <w:rPr>
          <w:noProof/>
        </w:rPr>
        <w:t xml:space="preserve"> </w:t>
      </w:r>
      <w:r w:rsidR="00E34A3B" w:rsidRPr="008D1EDE">
        <w:rPr>
          <w:noProof/>
        </w:rPr>
        <w:t>faide</w:t>
      </w:r>
      <w:r w:rsidR="00E34A3B" w:rsidRPr="00E34A3B">
        <w:rPr>
          <w:noProof/>
        </w:rPr>
        <w:t xml:space="preserve"> </w:t>
      </w:r>
      <w:r w:rsidR="00E34A3B" w:rsidRPr="008D1EDE">
        <w:rPr>
          <w:noProof/>
        </w:rPr>
        <w:t>n</w:t>
      </w:r>
      <w:r w:rsidR="00E34A3B" w:rsidRPr="00E34A3B">
        <w:rPr>
          <w:noProof/>
        </w:rPr>
        <w:t xml:space="preserve">á 12 </w:t>
      </w:r>
      <w:r w:rsidR="00E34A3B" w:rsidRPr="008D1EDE">
        <w:rPr>
          <w:noProof/>
        </w:rPr>
        <w:t>mh</w:t>
      </w:r>
      <w:r w:rsidR="00E34A3B" w:rsidRPr="00E34A3B">
        <w:rPr>
          <w:noProof/>
        </w:rPr>
        <w:t xml:space="preserve">í. </w:t>
      </w:r>
      <w:r w:rsidR="00E34A3B" w:rsidRPr="008D1EDE">
        <w:rPr>
          <w:noProof/>
        </w:rPr>
        <w:t>N</w:t>
      </w:r>
      <w:r w:rsidR="00E34A3B" w:rsidRPr="00E34A3B">
        <w:rPr>
          <w:noProof/>
        </w:rPr>
        <w:t xml:space="preserve">í </w:t>
      </w:r>
      <w:r w:rsidR="00E34A3B" w:rsidRPr="008D1EDE">
        <w:rPr>
          <w:noProof/>
        </w:rPr>
        <w:t>m</w:t>
      </w:r>
      <w:r w:rsidR="00E34A3B" w:rsidRPr="00E34A3B">
        <w:rPr>
          <w:noProof/>
        </w:rPr>
        <w:t>ó</w:t>
      </w:r>
      <w:r w:rsidR="00E34A3B" w:rsidRPr="008D1EDE">
        <w:rPr>
          <w:noProof/>
        </w:rPr>
        <w:t>r</w:t>
      </w:r>
      <w:r w:rsidR="00E34A3B" w:rsidRPr="00E34A3B">
        <w:rPr>
          <w:noProof/>
        </w:rPr>
        <w:t xml:space="preserve"> </w:t>
      </w:r>
      <w:r w:rsidR="00E34A3B" w:rsidRPr="008D1EDE">
        <w:rPr>
          <w:noProof/>
        </w:rPr>
        <w:t>allmhairithe</w:t>
      </w:r>
      <w:r w:rsidR="00E34A3B" w:rsidRPr="00E34A3B">
        <w:rPr>
          <w:noProof/>
        </w:rPr>
        <w:t xml:space="preserve"> </w:t>
      </w:r>
      <w:r w:rsidR="00E34A3B" w:rsidRPr="008D1EDE">
        <w:rPr>
          <w:noProof/>
        </w:rPr>
        <w:t>uile</w:t>
      </w:r>
      <w:r w:rsidR="00E34A3B" w:rsidRPr="00E34A3B">
        <w:rPr>
          <w:noProof/>
        </w:rPr>
        <w:t xml:space="preserve"> </w:t>
      </w:r>
      <w:r w:rsidR="00E34A3B" w:rsidRPr="008D1EDE">
        <w:rPr>
          <w:noProof/>
        </w:rPr>
        <w:t>an</w:t>
      </w:r>
      <w:r w:rsidR="00E34A3B" w:rsidRPr="00E34A3B">
        <w:rPr>
          <w:noProof/>
        </w:rPr>
        <w:t xml:space="preserve"> </w:t>
      </w:r>
      <w:r w:rsidR="00E34A3B" w:rsidRPr="008D1EDE">
        <w:rPr>
          <w:noProof/>
        </w:rPr>
        <w:t>t</w:t>
      </w:r>
      <w:r w:rsidR="00E34A3B" w:rsidRPr="00E34A3B">
        <w:rPr>
          <w:noProof/>
        </w:rPr>
        <w:t>á</w:t>
      </w:r>
      <w:r w:rsidR="00E34A3B" w:rsidRPr="008D1EDE">
        <w:rPr>
          <w:noProof/>
        </w:rPr>
        <w:t>irge</w:t>
      </w:r>
      <w:r w:rsidR="00E34A3B" w:rsidRPr="00E34A3B">
        <w:rPr>
          <w:noProof/>
        </w:rPr>
        <w:t xml:space="preserve"> </w:t>
      </w:r>
      <w:r w:rsidR="00E34A3B" w:rsidRPr="008D1EDE">
        <w:rPr>
          <w:noProof/>
        </w:rPr>
        <w:t>tarl</w:t>
      </w:r>
      <w:r w:rsidR="00E34A3B" w:rsidRPr="00E34A3B">
        <w:rPr>
          <w:noProof/>
        </w:rPr>
        <w:t xml:space="preserve">ú </w:t>
      </w:r>
      <w:r w:rsidR="00E34A3B" w:rsidRPr="008D1EDE">
        <w:rPr>
          <w:noProof/>
        </w:rPr>
        <w:t>laistigh</w:t>
      </w:r>
      <w:r w:rsidR="00E34A3B" w:rsidRPr="00E34A3B">
        <w:rPr>
          <w:noProof/>
        </w:rPr>
        <w:t xml:space="preserve"> </w:t>
      </w:r>
      <w:r w:rsidR="00E34A3B" w:rsidRPr="008D1EDE">
        <w:rPr>
          <w:noProof/>
        </w:rPr>
        <w:t>den</w:t>
      </w:r>
      <w:r w:rsidR="00E34A3B" w:rsidRPr="00E34A3B">
        <w:rPr>
          <w:noProof/>
        </w:rPr>
        <w:t xml:space="preserve"> </w:t>
      </w:r>
      <w:r w:rsidR="00E34A3B" w:rsidRPr="008D1EDE">
        <w:rPr>
          <w:noProof/>
        </w:rPr>
        <w:t>tr</w:t>
      </w:r>
      <w:r w:rsidR="00E34A3B" w:rsidRPr="00E34A3B">
        <w:rPr>
          <w:noProof/>
        </w:rPr>
        <w:t>é</w:t>
      </w:r>
      <w:r w:rsidR="00E34A3B" w:rsidRPr="008D1EDE">
        <w:rPr>
          <w:noProof/>
        </w:rPr>
        <w:t>imhse</w:t>
      </w:r>
      <w:r w:rsidR="00E34A3B" w:rsidRPr="00E34A3B">
        <w:rPr>
          <w:noProof/>
        </w:rPr>
        <w:t xml:space="preserve"> </w:t>
      </w:r>
      <w:r w:rsidR="00E34A3B" w:rsidRPr="008D1EDE">
        <w:rPr>
          <w:noProof/>
        </w:rPr>
        <w:t>shonraithe</w:t>
      </w:r>
      <w:r w:rsidR="00E34A3B" w:rsidRPr="00E34A3B">
        <w:rPr>
          <w:noProof/>
        </w:rPr>
        <w:t xml:space="preserve">. </w:t>
      </w:r>
      <w:r w:rsidR="00E34A3B" w:rsidRPr="008D1EDE">
        <w:rPr>
          <w:noProof/>
        </w:rPr>
        <w:t>I</w:t>
      </w:r>
      <w:r w:rsidR="00E34A3B" w:rsidRPr="00E34A3B">
        <w:rPr>
          <w:noProof/>
        </w:rPr>
        <w:t xml:space="preserve"> </w:t>
      </w:r>
      <w:r w:rsidR="00E34A3B" w:rsidRPr="008D1EDE">
        <w:rPr>
          <w:noProof/>
        </w:rPr>
        <w:t>gc</w:t>
      </w:r>
      <w:r w:rsidR="00E34A3B" w:rsidRPr="00E34A3B">
        <w:rPr>
          <w:noProof/>
        </w:rPr>
        <w:t>á</w:t>
      </w:r>
      <w:r w:rsidR="00E34A3B" w:rsidRPr="008D1EDE">
        <w:rPr>
          <w:noProof/>
        </w:rPr>
        <w:t>s</w:t>
      </w:r>
      <w:r w:rsidR="00E34A3B" w:rsidRPr="00E34A3B">
        <w:rPr>
          <w:noProof/>
        </w:rPr>
        <w:t xml:space="preserve"> </w:t>
      </w:r>
      <w:r w:rsidR="00E34A3B" w:rsidRPr="008D1EDE">
        <w:rPr>
          <w:noProof/>
        </w:rPr>
        <w:t>nach</w:t>
      </w:r>
      <w:r w:rsidR="00E34A3B" w:rsidRPr="00E34A3B">
        <w:rPr>
          <w:noProof/>
        </w:rPr>
        <w:t xml:space="preserve"> </w:t>
      </w:r>
      <w:r w:rsidR="00E34A3B" w:rsidRPr="008D1EDE">
        <w:rPr>
          <w:noProof/>
        </w:rPr>
        <w:t>bhfuil</w:t>
      </w:r>
      <w:r w:rsidR="00E34A3B" w:rsidRPr="00E34A3B">
        <w:rPr>
          <w:noProof/>
        </w:rPr>
        <w:t xml:space="preserve"> </w:t>
      </w:r>
      <w:r w:rsidR="00E34A3B" w:rsidRPr="008D1EDE">
        <w:rPr>
          <w:noProof/>
        </w:rPr>
        <w:t>tr</w:t>
      </w:r>
      <w:r w:rsidR="00E34A3B" w:rsidRPr="00E34A3B">
        <w:rPr>
          <w:noProof/>
        </w:rPr>
        <w:t>é</w:t>
      </w:r>
      <w:r w:rsidR="00E34A3B" w:rsidRPr="008D1EDE">
        <w:rPr>
          <w:noProof/>
        </w:rPr>
        <w:t>imhse</w:t>
      </w:r>
      <w:r w:rsidR="00E34A3B" w:rsidRPr="00E34A3B">
        <w:rPr>
          <w:noProof/>
        </w:rPr>
        <w:t xml:space="preserve"> </w:t>
      </w:r>
      <w:r w:rsidR="00E34A3B" w:rsidRPr="008D1EDE">
        <w:rPr>
          <w:noProof/>
        </w:rPr>
        <w:t>infheidhme</w:t>
      </w:r>
      <w:r w:rsidR="00E34A3B" w:rsidRPr="00E34A3B">
        <w:rPr>
          <w:noProof/>
        </w:rPr>
        <w:t xml:space="preserve">, </w:t>
      </w:r>
      <w:r w:rsidR="00E34A3B" w:rsidRPr="008D1EDE">
        <w:rPr>
          <w:noProof/>
        </w:rPr>
        <w:t>f</w:t>
      </w:r>
      <w:r w:rsidR="00E34A3B" w:rsidRPr="00E34A3B">
        <w:rPr>
          <w:noProof/>
        </w:rPr>
        <w:t>é</w:t>
      </w:r>
      <w:r w:rsidR="00E34A3B" w:rsidRPr="008D1EDE">
        <w:rPr>
          <w:noProof/>
        </w:rPr>
        <w:t>adfar</w:t>
      </w:r>
      <w:r w:rsidR="00E34A3B" w:rsidRPr="00E34A3B">
        <w:rPr>
          <w:noProof/>
        </w:rPr>
        <w:t xml:space="preserve"> </w:t>
      </w:r>
      <w:r w:rsidR="00E34A3B" w:rsidRPr="008D1EDE">
        <w:rPr>
          <w:noProof/>
        </w:rPr>
        <w:t>an</w:t>
      </w:r>
      <w:r w:rsidR="00E34A3B" w:rsidRPr="00E34A3B">
        <w:rPr>
          <w:noProof/>
        </w:rPr>
        <w:t xml:space="preserve"> </w:t>
      </w:r>
      <w:r w:rsidR="00E34A3B" w:rsidRPr="008D1EDE">
        <w:rPr>
          <w:noProof/>
        </w:rPr>
        <w:t>r</w:t>
      </w:r>
      <w:r w:rsidR="00E34A3B" w:rsidRPr="00E34A3B">
        <w:rPr>
          <w:noProof/>
        </w:rPr>
        <w:t>é</w:t>
      </w:r>
      <w:r w:rsidR="00E34A3B" w:rsidRPr="008D1EDE">
        <w:rPr>
          <w:noProof/>
        </w:rPr>
        <w:t>imse</w:t>
      </w:r>
      <w:r w:rsidR="00E34A3B" w:rsidRPr="00E34A3B">
        <w:rPr>
          <w:noProof/>
        </w:rPr>
        <w:t xml:space="preserve"> </w:t>
      </w:r>
      <w:r w:rsidR="00E34A3B" w:rsidRPr="008D1EDE">
        <w:rPr>
          <w:noProof/>
        </w:rPr>
        <w:t>a</w:t>
      </w:r>
      <w:r w:rsidR="00E34A3B" w:rsidRPr="00E34A3B">
        <w:rPr>
          <w:noProof/>
        </w:rPr>
        <w:t xml:space="preserve"> </w:t>
      </w:r>
      <w:r w:rsidR="00E34A3B" w:rsidRPr="008D1EDE">
        <w:rPr>
          <w:noProof/>
        </w:rPr>
        <w:t>fh</w:t>
      </w:r>
      <w:r w:rsidR="00E34A3B" w:rsidRPr="00E34A3B">
        <w:rPr>
          <w:noProof/>
        </w:rPr>
        <w:t>á</w:t>
      </w:r>
      <w:r w:rsidR="00E34A3B" w:rsidRPr="008D1EDE">
        <w:rPr>
          <w:noProof/>
        </w:rPr>
        <w:t>g</w:t>
      </w:r>
      <w:r w:rsidR="00E34A3B" w:rsidRPr="00E34A3B">
        <w:rPr>
          <w:noProof/>
        </w:rPr>
        <w:t>á</w:t>
      </w:r>
      <w:r w:rsidR="00E34A3B" w:rsidRPr="008D1EDE">
        <w:rPr>
          <w:noProof/>
        </w:rPr>
        <w:t>il</w:t>
      </w:r>
      <w:r w:rsidR="00E34A3B" w:rsidRPr="00E34A3B">
        <w:rPr>
          <w:noProof/>
        </w:rPr>
        <w:t xml:space="preserve"> </w:t>
      </w:r>
      <w:r w:rsidR="00E34A3B" w:rsidRPr="008D1EDE">
        <w:rPr>
          <w:noProof/>
        </w:rPr>
        <w:t>b</w:t>
      </w:r>
      <w:r w:rsidR="00E34A3B" w:rsidRPr="00E34A3B">
        <w:rPr>
          <w:noProof/>
        </w:rPr>
        <w:t>á</w:t>
      </w:r>
      <w:r w:rsidR="00E34A3B" w:rsidRPr="008D1EDE">
        <w:rPr>
          <w:noProof/>
        </w:rPr>
        <w:t>n</w:t>
      </w:r>
      <w:r w:rsidR="00E34A3B" w:rsidRPr="00E34A3B">
        <w:rPr>
          <w:noProof/>
        </w:rPr>
        <w:t>.</w:t>
      </w:r>
    </w:p>
    <w:p w14:paraId="3686FCC8" w14:textId="6172D48D"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E34A3B" w:rsidRPr="008D1EDE">
        <w:rPr>
          <w:noProof/>
          <w:lang w:val="ga-IE"/>
        </w:rPr>
        <w:t>Sonraigh an uimhir thagartha lena sainaithnítear an t-onnmhaireoir. I gcás onnmhaireoir de chuid an Aontais, is é sin an uimhir a shanntar i gcomhréir le dlíthe agus rialacháin an Aontais. I gcás onnmhaireoir de chuid na hIndinéise, is é sin an uimhir a shanntar i gcomhréir le dlíthe agus rialacháin na hIndinéise. I gcás nár sannadh uimhir don onnmhaireoir i gcomhréir le dlíthe agus rialacháin na bPáirtithe, féadfar an réimse seo a fhágáil bán.</w:t>
      </w:r>
    </w:p>
    <w:p w14:paraId="739C53ED" w14:textId="0CC4A11C"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E34A3B" w:rsidRPr="008D1EDE">
        <w:rPr>
          <w:noProof/>
          <w:lang w:val="ga-IE"/>
        </w:rPr>
        <w:t>Sonraigh áit tionscnamh an táirge: An Indinéis nó an tAontas Eorpach nó AE.</w:t>
      </w:r>
    </w:p>
    <w:p w14:paraId="4F4CB20B" w14:textId="2EE0C685"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E34A3B" w:rsidRPr="008D1EDE">
        <w:rPr>
          <w:noProof/>
          <w:lang w:val="ga-IE"/>
        </w:rPr>
        <w:t>Féadfar an áit agus an dáta a fhágáil ar lár má tá an fhaisnéis sin sa doiciméad féin.</w:t>
      </w:r>
    </w:p>
    <w:p w14:paraId="4C572F14" w14:textId="7D191C02"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E34A3B" w:rsidRPr="00EE2AC9">
        <w:rPr>
          <w:noProof/>
          <w:lang w:val="ro-RO"/>
        </w:rPr>
        <w:t>Má tá uimhir sannta don onnmhaireoir, ní cheanglaítear ar an onnmhaireoir sin an ráiteas maidir le tionscnamh a shíniú.</w:t>
      </w:r>
    </w:p>
    <w:p w14:paraId="132CF367" w14:textId="77777777" w:rsidR="00155A3A" w:rsidRPr="00EE2AC9" w:rsidRDefault="00155A3A" w:rsidP="003E0C92">
      <w:pPr>
        <w:rPr>
          <w:rFonts w:eastAsia="MS Mincho"/>
          <w:noProof/>
          <w:lang w:val="ro-RO"/>
        </w:rPr>
      </w:pPr>
    </w:p>
    <w:p w14:paraId="4AD454EB" w14:textId="77777777" w:rsidR="003E0C92" w:rsidRPr="00EE2AC9" w:rsidRDefault="003E0C92" w:rsidP="003E0C92">
      <w:pPr>
        <w:rPr>
          <w:rFonts w:eastAsia="MS Mincho"/>
          <w:noProof/>
          <w:lang w:val="ro-RO"/>
        </w:rPr>
      </w:pPr>
      <w:r w:rsidRPr="00EE2AC9">
        <w:rPr>
          <w:rFonts w:eastAsia="MS Mincho"/>
          <w:noProof/>
          <w:lang w:val="ro-RO"/>
        </w:rPr>
        <w:br w:type="page"/>
      </w:r>
    </w:p>
    <w:p w14:paraId="4ECA876C" w14:textId="77777777" w:rsidR="003E0C92" w:rsidRPr="00EE2AC9" w:rsidRDefault="003E0C92" w:rsidP="003E0C92">
      <w:pPr>
        <w:rPr>
          <w:rFonts w:eastAsia="MS Mincho"/>
          <w:noProof/>
          <w:lang w:val="ro-RO"/>
        </w:rPr>
      </w:pPr>
      <w:r w:rsidRPr="00EE2AC9">
        <w:rPr>
          <w:rFonts w:eastAsia="MS Mincho"/>
          <w:noProof/>
          <w:lang w:val="ro-RO"/>
        </w:rPr>
        <w:t>Text of the statement on origin in Italian:</w:t>
      </w:r>
    </w:p>
    <w:p w14:paraId="54CC7460" w14:textId="77777777" w:rsidR="00E34A3B" w:rsidRPr="00EE2AC9" w:rsidRDefault="00E34A3B" w:rsidP="003E0C92">
      <w:pPr>
        <w:rPr>
          <w:rFonts w:eastAsia="MS Mincho"/>
          <w:noProof/>
          <w:lang w:val="ro-RO"/>
        </w:rPr>
      </w:pPr>
    </w:p>
    <w:p w14:paraId="4ABA2216" w14:textId="77777777" w:rsidR="003E0C92" w:rsidRPr="003E0C92" w:rsidRDefault="003E0C92" w:rsidP="003E0C92">
      <w:pPr>
        <w:rPr>
          <w:rFonts w:eastAsia="MS Mincho"/>
          <w:noProof/>
          <w:lang w:val="it-IT"/>
        </w:rPr>
      </w:pPr>
      <w:r w:rsidRPr="003E0C92">
        <w:rPr>
          <w:rFonts w:eastAsia="MS Mincho"/>
          <w:noProof/>
          <w:lang w:val="it-IT"/>
        </w:rPr>
        <w:t>Testo dell'attestazione di origine nella versione italiana:</w:t>
      </w:r>
    </w:p>
    <w:p w14:paraId="61BA7663" w14:textId="77777777" w:rsidR="003E0C92" w:rsidRPr="003E0C92" w:rsidRDefault="003E0C92" w:rsidP="003E0C92">
      <w:pPr>
        <w:rPr>
          <w:rFonts w:eastAsia="MS Mincho"/>
          <w:noProof/>
          <w:lang w:val="it-IT"/>
        </w:rPr>
      </w:pPr>
    </w:p>
    <w:p w14:paraId="495CB058" w14:textId="07181D8D" w:rsidR="003E0C92" w:rsidRPr="003E0C92" w:rsidRDefault="003E0C92" w:rsidP="003E0C92">
      <w:pPr>
        <w:rPr>
          <w:rFonts w:eastAsia="MS Mincho"/>
          <w:noProof/>
          <w:lang w:val="it-IT"/>
        </w:rPr>
      </w:pPr>
      <w:r w:rsidRPr="003E0C92">
        <w:rPr>
          <w:rFonts w:eastAsia="MS Mincho"/>
          <w:noProof/>
          <w:lang w:val="it-IT"/>
        </w:rPr>
        <w:t>(Periodo: dal___________ al __________</w:t>
      </w:r>
      <w:r w:rsidR="00E34A3B" w:rsidRPr="003E0C92">
        <w:rPr>
          <w:rFonts w:eastAsia="MS Mincho"/>
          <w:b/>
          <w:bCs/>
          <w:noProof/>
          <w:vertAlign w:val="superscript"/>
          <w:lang w:val="ro-RO"/>
        </w:rPr>
        <w:t>(1)</w:t>
      </w:r>
      <w:r w:rsidRPr="003E0C92">
        <w:rPr>
          <w:rFonts w:eastAsia="MS Mincho"/>
          <w:noProof/>
          <w:lang w:val="it-IT"/>
        </w:rPr>
        <w:t>)</w:t>
      </w:r>
    </w:p>
    <w:p w14:paraId="03E60DE4" w14:textId="77777777" w:rsidR="003E0C92" w:rsidRPr="003E0C92" w:rsidRDefault="003E0C92" w:rsidP="003E0C92">
      <w:pPr>
        <w:rPr>
          <w:rFonts w:eastAsia="MS Mincho"/>
          <w:noProof/>
          <w:lang w:val="it-IT"/>
        </w:rPr>
      </w:pPr>
    </w:p>
    <w:p w14:paraId="2BAFA937" w14:textId="1CFD73D8" w:rsidR="003E0C92" w:rsidRPr="003E0C92" w:rsidRDefault="003E0C92" w:rsidP="003E0C92">
      <w:pPr>
        <w:rPr>
          <w:rFonts w:eastAsia="MS Mincho"/>
          <w:noProof/>
          <w:lang w:val="it-IT"/>
        </w:rPr>
      </w:pPr>
      <w:r w:rsidRPr="003E0C92">
        <w:rPr>
          <w:rFonts w:eastAsia="MS Mincho"/>
          <w:noProof/>
          <w:lang w:val="it-IT"/>
        </w:rPr>
        <w:t>L'esportatore dei prodotti contemplati nel presente documento (n. di riferimento dell'esportatore</w:t>
      </w:r>
      <w:r w:rsidR="00E34A3B">
        <w:rPr>
          <w:rFonts w:eastAsia="MS Mincho"/>
          <w:noProof/>
          <w:lang w:val="it-IT"/>
        </w:rPr>
        <w:t> </w:t>
      </w:r>
      <w:r w:rsidR="004917D6">
        <w:rPr>
          <w:rFonts w:eastAsia="MS Mincho"/>
          <w:noProof/>
          <w:lang w:val="it-IT"/>
        </w:rPr>
        <w:t>…</w:t>
      </w:r>
      <w:r w:rsidR="00E34A3B" w:rsidRPr="003E0C92">
        <w:rPr>
          <w:rFonts w:eastAsia="MS Mincho"/>
          <w:b/>
          <w:bCs/>
          <w:noProof/>
          <w:vertAlign w:val="superscript"/>
          <w:lang w:val="ro-RO"/>
        </w:rPr>
        <w:t>(2)</w:t>
      </w:r>
      <w:r w:rsidRPr="003E0C92">
        <w:rPr>
          <w:rFonts w:eastAsia="MS Mincho"/>
          <w:noProof/>
          <w:lang w:val="it-IT"/>
        </w:rPr>
        <w:t>) dichiara che, eccetto nei casi chiaramente indicati, tali prodotti sono di origine preferenziale</w:t>
      </w:r>
      <w:r w:rsidR="00E34A3B">
        <w:rPr>
          <w:rFonts w:eastAsia="MS Mincho"/>
          <w:noProof/>
          <w:lang w:val="it-IT"/>
        </w:rPr>
        <w:t> </w:t>
      </w:r>
      <w:r w:rsidRPr="003E0C92">
        <w:rPr>
          <w:rFonts w:eastAsia="MS Mincho"/>
          <w:noProof/>
          <w:lang w:val="it-IT"/>
        </w:rPr>
        <w:t>…</w:t>
      </w:r>
      <w:r w:rsidR="00E34A3B" w:rsidRPr="003E0C92">
        <w:rPr>
          <w:rFonts w:eastAsia="MS Mincho"/>
          <w:b/>
          <w:bCs/>
          <w:noProof/>
          <w:vertAlign w:val="superscript"/>
          <w:lang w:val="ro-RO"/>
        </w:rPr>
        <w:t>(3)</w:t>
      </w:r>
      <w:r w:rsidRPr="003E0C92">
        <w:rPr>
          <w:rFonts w:eastAsia="MS Mincho"/>
          <w:noProof/>
          <w:lang w:val="it-IT"/>
        </w:rPr>
        <w:t>.</w:t>
      </w:r>
    </w:p>
    <w:p w14:paraId="0CFB5E1A" w14:textId="77777777" w:rsidR="003E0C92" w:rsidRPr="003E0C92" w:rsidRDefault="003E0C92" w:rsidP="003E0C92">
      <w:pPr>
        <w:rPr>
          <w:rFonts w:eastAsia="MS Mincho"/>
          <w:noProof/>
          <w:lang w:val="it-IT"/>
        </w:rPr>
      </w:pPr>
    </w:p>
    <w:p w14:paraId="2255CAFD" w14:textId="4C4ED723" w:rsidR="003E0C92" w:rsidRPr="003E0C92" w:rsidRDefault="00E34A3B" w:rsidP="00E34A3B">
      <w:pPr>
        <w:tabs>
          <w:tab w:val="right" w:leader="dot" w:pos="9356"/>
        </w:tabs>
        <w:rPr>
          <w:rFonts w:eastAsia="MS Mincho"/>
          <w:noProof/>
          <w:lang w:val="it-IT"/>
        </w:rPr>
      </w:pPr>
      <w:r>
        <w:rPr>
          <w:rFonts w:eastAsia="MS Mincho"/>
          <w:noProof/>
          <w:lang w:val="it-IT"/>
        </w:rPr>
        <w:tab/>
      </w:r>
      <w:r w:rsidRPr="003E0C92">
        <w:rPr>
          <w:rFonts w:eastAsia="MS Mincho"/>
          <w:b/>
          <w:bCs/>
          <w:noProof/>
          <w:vertAlign w:val="superscript"/>
          <w:lang w:val="ro-RO"/>
        </w:rPr>
        <w:t>(4)</w:t>
      </w:r>
    </w:p>
    <w:p w14:paraId="50590096" w14:textId="77777777" w:rsidR="003E0C92" w:rsidRPr="003E0C92" w:rsidRDefault="003E0C92" w:rsidP="00E34A3B">
      <w:pPr>
        <w:jc w:val="center"/>
        <w:rPr>
          <w:rFonts w:eastAsia="MS Mincho"/>
          <w:noProof/>
          <w:lang w:val="it-IT"/>
        </w:rPr>
      </w:pPr>
      <w:r w:rsidRPr="003E0C92">
        <w:rPr>
          <w:rFonts w:eastAsia="MS Mincho"/>
          <w:noProof/>
          <w:lang w:val="it-IT"/>
        </w:rPr>
        <w:t>(Luogo e data)</w:t>
      </w:r>
    </w:p>
    <w:p w14:paraId="01784892" w14:textId="0972CBB3" w:rsidR="003E0C92" w:rsidRPr="003E0C92" w:rsidRDefault="00E34A3B" w:rsidP="00E34A3B">
      <w:pPr>
        <w:tabs>
          <w:tab w:val="right" w:leader="dot" w:pos="9356"/>
        </w:tabs>
        <w:rPr>
          <w:rFonts w:eastAsia="MS Mincho"/>
          <w:noProof/>
          <w:lang w:val="it-IT"/>
        </w:rPr>
      </w:pPr>
      <w:r>
        <w:rPr>
          <w:rFonts w:eastAsia="MS Mincho"/>
          <w:noProof/>
          <w:lang w:val="it-IT"/>
        </w:rPr>
        <w:tab/>
      </w:r>
    </w:p>
    <w:p w14:paraId="7E84C6DA" w14:textId="1E4CFCC3" w:rsidR="003E0C92" w:rsidRPr="003E0C92" w:rsidRDefault="003E0C92" w:rsidP="00E34A3B">
      <w:pPr>
        <w:jc w:val="center"/>
        <w:rPr>
          <w:rFonts w:eastAsia="MS Mincho"/>
          <w:noProof/>
          <w:lang w:val="it-IT"/>
        </w:rPr>
      </w:pPr>
      <w:r w:rsidRPr="003E0C92">
        <w:rPr>
          <w:rFonts w:eastAsia="MS Mincho"/>
          <w:noProof/>
          <w:lang w:val="it-IT"/>
        </w:rPr>
        <w:t>(Nome stampato e firma</w:t>
      </w:r>
      <w:r w:rsidR="00E34A3B" w:rsidRPr="003E0C92">
        <w:rPr>
          <w:rFonts w:eastAsia="MS Mincho"/>
          <w:b/>
          <w:bCs/>
          <w:noProof/>
          <w:vertAlign w:val="superscript"/>
          <w:lang w:val="ro-RO"/>
        </w:rPr>
        <w:t>(5)</w:t>
      </w:r>
      <w:r w:rsidRPr="003E0C92">
        <w:rPr>
          <w:rFonts w:eastAsia="MS Mincho"/>
          <w:noProof/>
          <w:lang w:val="it-IT"/>
        </w:rPr>
        <w:t xml:space="preserve"> dell'esportatore)</w:t>
      </w:r>
    </w:p>
    <w:p w14:paraId="46CD93C7" w14:textId="77777777" w:rsidR="003E0C92" w:rsidRPr="003E0C92" w:rsidRDefault="003E0C92" w:rsidP="003E0C92">
      <w:pPr>
        <w:rPr>
          <w:rFonts w:eastAsia="MS Mincho"/>
          <w:noProof/>
          <w:lang w:val="it-IT"/>
        </w:rPr>
      </w:pPr>
    </w:p>
    <w:p w14:paraId="47B5FF5C" w14:textId="77777777" w:rsidR="00155A3A" w:rsidRDefault="00155A3A" w:rsidP="00155A3A">
      <w:pPr>
        <w:rPr>
          <w:rFonts w:eastAsia="MS Mincho"/>
          <w:noProof/>
          <w:lang w:val="ro-RO"/>
        </w:rPr>
      </w:pPr>
      <w:r>
        <w:rPr>
          <w:rFonts w:eastAsia="MS Mincho"/>
          <w:noProof/>
          <w:lang w:val="ro-RO"/>
        </w:rPr>
        <w:t>_______________</w:t>
      </w:r>
    </w:p>
    <w:p w14:paraId="2C12583F" w14:textId="59376D1F"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E34A3B" w:rsidRPr="008D1EDE">
        <w:rPr>
          <w:noProof/>
          <w:lang w:val="it-IT"/>
        </w:rPr>
        <w:t>Se l'attestazione di origine è compilata per spedizioni multiple di prodotti originari identici ai sensi dell'articolo 3.18, indicare il periodo di applicazione della dichiarazione di origine. Tale periodo non deve superare i 12 mesi. Tutte le importazioni del prodotto devono essere effettuate entro il periodo indicato. In caso l'informazione sul periodo non sia pertinente, il campo può essere lasciato in bianco.</w:t>
      </w:r>
    </w:p>
    <w:p w14:paraId="56D02AF9" w14:textId="6A4B0502"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E34A3B" w:rsidRPr="008D1EDE">
        <w:rPr>
          <w:noProof/>
          <w:lang w:val="it-IT"/>
        </w:rPr>
        <w:t>Indicare il numero di riferimento con il quale è identificato l'esportatore. Per l'esportatore dell'Unione tale numero è attribuito a norma delle disposizioni legislative e regolamentari dell'Unione. Per l'esportatore dell'Indonesia tale numero è attribuito a norma delle disposizioni legislative e regolamentari dell'Indonesia. Se all'esportatore non è stato attribuito un numero conformemente alle disposizioni legislative e regolamentari delle parti, il campo può essere lasciato in bianco.</w:t>
      </w:r>
    </w:p>
    <w:p w14:paraId="0B0D743E" w14:textId="71DAB1DB"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E34A3B" w:rsidRPr="008D1EDE">
        <w:rPr>
          <w:noProof/>
          <w:lang w:val="it-IT"/>
        </w:rPr>
        <w:t>Indicare l'origine del prodotto: Indonesia o Unione europea o UE.</w:t>
      </w:r>
    </w:p>
    <w:p w14:paraId="1E312393" w14:textId="61E9CE59"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E34A3B" w:rsidRPr="008D1EDE">
        <w:rPr>
          <w:noProof/>
          <w:lang w:val="it-IT"/>
        </w:rPr>
        <w:t>Luogo e data possono essere omessi se già contenuti nel documento stesso.</w:t>
      </w:r>
    </w:p>
    <w:p w14:paraId="5E2E88F4" w14:textId="453967E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E34A3B" w:rsidRPr="008D1EDE">
        <w:rPr>
          <w:noProof/>
          <w:lang w:val="it-IT"/>
        </w:rPr>
        <w:t>Se gli è stato assegnato un numero, l'esportatore non è tenuto a firmare l'attestazione di origine.</w:t>
      </w:r>
    </w:p>
    <w:p w14:paraId="57AB24F7" w14:textId="77777777" w:rsidR="003E0C92" w:rsidRPr="003E0C92" w:rsidRDefault="003E0C92" w:rsidP="003E0C92">
      <w:pPr>
        <w:rPr>
          <w:rFonts w:eastAsia="MS Mincho"/>
          <w:noProof/>
          <w:lang w:val="it-IT"/>
        </w:rPr>
      </w:pPr>
    </w:p>
    <w:p w14:paraId="5679D56D" w14:textId="77777777" w:rsidR="003E0C92" w:rsidRPr="003E0C92" w:rsidRDefault="003E0C92" w:rsidP="003E0C92">
      <w:pPr>
        <w:rPr>
          <w:rFonts w:eastAsia="MS Mincho"/>
          <w:noProof/>
          <w:lang w:val="it-IT"/>
        </w:rPr>
      </w:pPr>
      <w:r w:rsidRPr="003E0C92">
        <w:rPr>
          <w:rFonts w:eastAsia="MS Mincho"/>
          <w:noProof/>
          <w:lang w:val="it-IT"/>
        </w:rPr>
        <w:br w:type="page"/>
      </w:r>
    </w:p>
    <w:p w14:paraId="1AFD96F5" w14:textId="77777777" w:rsidR="003E0C92" w:rsidRPr="00EE2AC9" w:rsidRDefault="003E0C92" w:rsidP="003E0C92">
      <w:pPr>
        <w:rPr>
          <w:rFonts w:eastAsia="MS Mincho"/>
          <w:noProof/>
        </w:rPr>
      </w:pPr>
      <w:r w:rsidRPr="00EE2AC9">
        <w:rPr>
          <w:rFonts w:eastAsia="MS Mincho"/>
          <w:noProof/>
        </w:rPr>
        <w:t>Text of the statement on origin in Latvian:</w:t>
      </w:r>
    </w:p>
    <w:p w14:paraId="0D94FF1D" w14:textId="77777777" w:rsidR="003E0C92" w:rsidRPr="00EE2AC9" w:rsidRDefault="003E0C92" w:rsidP="003E0C92">
      <w:pPr>
        <w:rPr>
          <w:rFonts w:eastAsia="MS Mincho"/>
          <w:noProof/>
        </w:rPr>
      </w:pPr>
    </w:p>
    <w:p w14:paraId="280BA14D" w14:textId="77777777" w:rsidR="003E0C92" w:rsidRPr="00EE2AC9" w:rsidRDefault="003E0C92" w:rsidP="003E0C92">
      <w:pPr>
        <w:rPr>
          <w:rFonts w:eastAsia="MS Mincho"/>
          <w:noProof/>
        </w:rPr>
      </w:pPr>
      <w:r w:rsidRPr="00EE2AC9">
        <w:rPr>
          <w:rFonts w:eastAsia="MS Mincho"/>
          <w:noProof/>
        </w:rPr>
        <w:t>Paziņojuma par izcelsmi teksts latviešu valodā:</w:t>
      </w:r>
    </w:p>
    <w:p w14:paraId="6137CF6D" w14:textId="77777777" w:rsidR="003E0C92" w:rsidRPr="00EE2AC9" w:rsidRDefault="003E0C92" w:rsidP="003E0C92">
      <w:pPr>
        <w:rPr>
          <w:rFonts w:eastAsia="MS Mincho"/>
          <w:noProof/>
        </w:rPr>
      </w:pPr>
    </w:p>
    <w:p w14:paraId="351D7B3D" w14:textId="0C20DC47" w:rsidR="003E0C92" w:rsidRPr="00EE2AC9" w:rsidRDefault="003E0C92" w:rsidP="003E0C92">
      <w:pPr>
        <w:rPr>
          <w:rFonts w:eastAsia="MS Mincho"/>
          <w:noProof/>
        </w:rPr>
      </w:pPr>
      <w:r w:rsidRPr="00EE2AC9">
        <w:rPr>
          <w:rFonts w:eastAsia="MS Mincho"/>
          <w:noProof/>
        </w:rPr>
        <w:t xml:space="preserve">(Laikposms: no___________ līdz __________ </w:t>
      </w:r>
      <w:r w:rsidR="00DB1BD6" w:rsidRPr="003E0C92">
        <w:rPr>
          <w:rFonts w:eastAsia="MS Mincho"/>
          <w:b/>
          <w:bCs/>
          <w:noProof/>
          <w:vertAlign w:val="superscript"/>
          <w:lang w:val="ro-RO"/>
        </w:rPr>
        <w:t>(1)</w:t>
      </w:r>
      <w:r w:rsidRPr="00EE2AC9">
        <w:rPr>
          <w:rFonts w:eastAsia="MS Mincho"/>
          <w:noProof/>
        </w:rPr>
        <w:t>)</w:t>
      </w:r>
    </w:p>
    <w:p w14:paraId="470DA98D" w14:textId="77777777" w:rsidR="003E0C92" w:rsidRPr="00EE2AC9" w:rsidRDefault="003E0C92" w:rsidP="003E0C92">
      <w:pPr>
        <w:rPr>
          <w:rFonts w:eastAsia="MS Mincho"/>
          <w:noProof/>
        </w:rPr>
      </w:pPr>
    </w:p>
    <w:p w14:paraId="722E709E" w14:textId="028CD5A2" w:rsidR="003E0C92" w:rsidRPr="00EE2AC9" w:rsidRDefault="003E0C92" w:rsidP="003E0C92">
      <w:pPr>
        <w:rPr>
          <w:rFonts w:eastAsia="MS Mincho"/>
          <w:noProof/>
        </w:rPr>
      </w:pPr>
      <w:r w:rsidRPr="00EE2AC9">
        <w:rPr>
          <w:rFonts w:eastAsia="MS Mincho"/>
          <w:noProof/>
        </w:rPr>
        <w:t>To ražojumu eksportētājs, kuri ietverti šajā dokumentā (eksportētāja atsauces Nr. </w:t>
      </w:r>
      <w:r w:rsidR="00DB1BD6" w:rsidRPr="00EE2AC9">
        <w:rPr>
          <w:rFonts w:eastAsia="MS Mincho"/>
          <w:noProof/>
        </w:rPr>
        <w:t>…</w:t>
      </w:r>
      <w:r w:rsidRPr="00EE2AC9">
        <w:rPr>
          <w:rFonts w:eastAsia="MS Mincho"/>
          <w:noProof/>
        </w:rPr>
        <w:t xml:space="preserve"> </w:t>
      </w:r>
      <w:r w:rsidR="00DB1BD6" w:rsidRPr="003E0C92">
        <w:rPr>
          <w:rFonts w:eastAsia="MS Mincho"/>
          <w:b/>
          <w:bCs/>
          <w:noProof/>
          <w:vertAlign w:val="superscript"/>
          <w:lang w:val="ro-RO"/>
        </w:rPr>
        <w:t>(2)</w:t>
      </w:r>
      <w:r w:rsidRPr="00EE2AC9">
        <w:rPr>
          <w:rFonts w:eastAsia="MS Mincho"/>
          <w:noProof/>
        </w:rPr>
        <w:t xml:space="preserve">), deklarē, ka, izņemot tur, kur ir skaidri noteikts citādi, šiem ražojumiem ir </w:t>
      </w:r>
      <w:r w:rsidR="00DB1BD6" w:rsidRPr="00EE2AC9">
        <w:rPr>
          <w:rFonts w:eastAsia="MS Mincho"/>
          <w:noProof/>
        </w:rPr>
        <w:t>…</w:t>
      </w:r>
      <w:r w:rsidRPr="00EE2AC9">
        <w:rPr>
          <w:rFonts w:eastAsia="MS Mincho"/>
          <w:noProof/>
        </w:rPr>
        <w:t xml:space="preserve"> </w:t>
      </w:r>
      <w:r w:rsidR="00DB1BD6" w:rsidRPr="003E0C92">
        <w:rPr>
          <w:rFonts w:eastAsia="MS Mincho"/>
          <w:b/>
          <w:bCs/>
          <w:noProof/>
          <w:vertAlign w:val="superscript"/>
          <w:lang w:val="ro-RO"/>
        </w:rPr>
        <w:t>(3)</w:t>
      </w:r>
      <w:r w:rsidRPr="00EE2AC9">
        <w:rPr>
          <w:rFonts w:eastAsia="MS Mincho"/>
          <w:noProof/>
        </w:rPr>
        <w:t xml:space="preserve"> preferenciāla izcelsme.</w:t>
      </w:r>
    </w:p>
    <w:p w14:paraId="7AA35AE6" w14:textId="77777777" w:rsidR="003E0C92" w:rsidRPr="00EE2AC9" w:rsidRDefault="003E0C92" w:rsidP="003E0C92">
      <w:pPr>
        <w:rPr>
          <w:rFonts w:eastAsia="MS Mincho"/>
          <w:noProof/>
        </w:rPr>
      </w:pPr>
    </w:p>
    <w:p w14:paraId="67E33359" w14:textId="7B9A78D6" w:rsidR="003E0C92" w:rsidRPr="00EE2AC9" w:rsidRDefault="00DB1BD6" w:rsidP="00DB1BD6">
      <w:pPr>
        <w:tabs>
          <w:tab w:val="right" w:leader="dot" w:pos="9356"/>
        </w:tabs>
        <w:rPr>
          <w:rFonts w:eastAsia="MS Mincho"/>
          <w:noProof/>
        </w:rPr>
      </w:pPr>
      <w:r w:rsidRPr="00EE2AC9">
        <w:rPr>
          <w:rFonts w:eastAsia="MS Mincho"/>
          <w:noProof/>
        </w:rPr>
        <w:tab/>
      </w:r>
      <w:r w:rsidRPr="003E0C92">
        <w:rPr>
          <w:rFonts w:eastAsia="MS Mincho"/>
          <w:b/>
          <w:bCs/>
          <w:noProof/>
          <w:vertAlign w:val="superscript"/>
          <w:lang w:val="ro-RO"/>
        </w:rPr>
        <w:t>(4)</w:t>
      </w:r>
    </w:p>
    <w:p w14:paraId="1235B8AC" w14:textId="77777777" w:rsidR="003E0C92" w:rsidRPr="00EE2AC9" w:rsidRDefault="003E0C92" w:rsidP="00DB1BD6">
      <w:pPr>
        <w:jc w:val="center"/>
        <w:rPr>
          <w:rFonts w:eastAsia="MS Mincho"/>
          <w:noProof/>
        </w:rPr>
      </w:pPr>
      <w:r w:rsidRPr="00EE2AC9">
        <w:rPr>
          <w:rFonts w:eastAsia="MS Mincho"/>
          <w:noProof/>
        </w:rPr>
        <w:t>(Vieta un datums)</w:t>
      </w:r>
    </w:p>
    <w:p w14:paraId="31FA6212" w14:textId="412A8446" w:rsidR="003E0C92" w:rsidRPr="00EE2AC9" w:rsidRDefault="00DB1BD6" w:rsidP="00DB1BD6">
      <w:pPr>
        <w:tabs>
          <w:tab w:val="right" w:leader="dot" w:pos="9356"/>
        </w:tabs>
        <w:rPr>
          <w:rFonts w:eastAsia="MS Mincho"/>
          <w:noProof/>
        </w:rPr>
      </w:pPr>
      <w:r w:rsidRPr="00EE2AC9">
        <w:rPr>
          <w:rFonts w:eastAsia="MS Mincho"/>
          <w:noProof/>
        </w:rPr>
        <w:tab/>
      </w:r>
    </w:p>
    <w:p w14:paraId="6D91203B" w14:textId="3EC547AA" w:rsidR="003E0C92" w:rsidRPr="00EE2AC9" w:rsidRDefault="003E0C92" w:rsidP="00DB1BD6">
      <w:pPr>
        <w:jc w:val="center"/>
        <w:rPr>
          <w:rFonts w:eastAsia="MS Mincho"/>
          <w:noProof/>
        </w:rPr>
      </w:pPr>
      <w:r w:rsidRPr="00EE2AC9">
        <w:rPr>
          <w:rFonts w:eastAsia="MS Mincho"/>
          <w:noProof/>
        </w:rPr>
        <w:t>(Eksportētāja vārda atšifrējums un paraksts</w:t>
      </w:r>
      <w:r w:rsidR="00DB1BD6" w:rsidRPr="003E0C92">
        <w:rPr>
          <w:rFonts w:eastAsia="MS Mincho"/>
          <w:b/>
          <w:bCs/>
          <w:noProof/>
          <w:vertAlign w:val="superscript"/>
          <w:lang w:val="ro-RO"/>
        </w:rPr>
        <w:t>(5)</w:t>
      </w:r>
      <w:r w:rsidRPr="00EE2AC9">
        <w:rPr>
          <w:rFonts w:eastAsia="MS Mincho"/>
          <w:noProof/>
        </w:rPr>
        <w:t>)</w:t>
      </w:r>
    </w:p>
    <w:p w14:paraId="738E7383" w14:textId="77777777" w:rsidR="003E0C92" w:rsidRPr="00EE2AC9" w:rsidRDefault="003E0C92" w:rsidP="003E0C92">
      <w:pPr>
        <w:rPr>
          <w:rFonts w:eastAsia="MS Mincho"/>
          <w:noProof/>
        </w:rPr>
      </w:pPr>
    </w:p>
    <w:p w14:paraId="5650BB72" w14:textId="77777777" w:rsidR="00155A3A" w:rsidRDefault="00155A3A" w:rsidP="00155A3A">
      <w:pPr>
        <w:rPr>
          <w:rFonts w:eastAsia="MS Mincho"/>
          <w:noProof/>
          <w:lang w:val="ro-RO"/>
        </w:rPr>
      </w:pPr>
      <w:r>
        <w:rPr>
          <w:rFonts w:eastAsia="MS Mincho"/>
          <w:noProof/>
          <w:lang w:val="ro-RO"/>
        </w:rPr>
        <w:t>_______________</w:t>
      </w:r>
    </w:p>
    <w:p w14:paraId="7233EC0A" w14:textId="5CD73488"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DB1BD6" w:rsidRPr="00EE2AC9">
        <w:rPr>
          <w:noProof/>
        </w:rPr>
        <w:t>Ja paziņojums par izcelsmi tiek aizpildīts vairākiem sūtījumiem ar identiskiem noteiktas izcelsmes ražojumiem 3.18. panta nozīmē, norāda laikposmu, uz kuru paziņojums par izcelsmi attiecas. Šis laikposms nepārsniedz 12 mēnešus. Visam ražojuma importam jānotiek norādītajā laikposmā. Ja laikposms nav piemērojams, šo lauku var atstāt neaizpildītu.</w:t>
      </w:r>
    </w:p>
    <w:p w14:paraId="4CF31D7D" w14:textId="22EE8210"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DB1BD6" w:rsidRPr="00EE2AC9">
        <w:rPr>
          <w:noProof/>
        </w:rPr>
        <w:t>Norāda atsauces numuru, ar kuru eksportētāju identificē. Savienības eksportētājam tas ir numurs, kas piešķirts saskaņā ar Savienības normatīvajiem aktiem. Indonēzijas eksportētājam tas ir numurs, kas piešķirts saskaņā ar Indonēzijas normatīvajiem aktiem. Ja eksportētājam nav piešķirts numurs saskaņā ar Pušu normatīvajiem aktiem, šo lauku var atstāt neaizpildītu.</w:t>
      </w:r>
    </w:p>
    <w:p w14:paraId="25BF26F1" w14:textId="50569CBA" w:rsidR="00155A3A" w:rsidRPr="00DB1BD6"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DB1BD6" w:rsidRPr="00DB1BD6">
        <w:rPr>
          <w:noProof/>
          <w:lang w:val="ro-RO"/>
        </w:rPr>
        <w:t>Norāda ražojuma izcelsmi — Indonēzija vai Eiropas Savienība, vai ES.</w:t>
      </w:r>
    </w:p>
    <w:p w14:paraId="3145BFEC" w14:textId="7B4CBB76" w:rsidR="00155A3A" w:rsidRPr="00DB1BD6"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DB1BD6" w:rsidRPr="00DB1BD6">
        <w:rPr>
          <w:noProof/>
          <w:lang w:val="ro-RO"/>
        </w:rPr>
        <w:t>Vietu un datumu var izlaist, ja informācija jau ir sniegta pašā dokumentā.</w:t>
      </w:r>
    </w:p>
    <w:p w14:paraId="5BE08870" w14:textId="62A42A31" w:rsidR="00155A3A" w:rsidRPr="00DB1BD6"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DB1BD6" w:rsidRPr="00DB1BD6">
        <w:rPr>
          <w:noProof/>
          <w:lang w:val="ro-RO"/>
        </w:rPr>
        <w:t>Ja eksportētājam ir piešķirts numurs, šim eksportētājam nav jāparaksta paziņojums par izcelsmi.</w:t>
      </w:r>
    </w:p>
    <w:p w14:paraId="1AF579DC" w14:textId="77777777" w:rsidR="00155A3A" w:rsidRPr="00DB1BD6" w:rsidRDefault="00155A3A" w:rsidP="003E0C92">
      <w:pPr>
        <w:rPr>
          <w:rFonts w:eastAsia="MS Mincho"/>
          <w:noProof/>
          <w:lang w:val="ro-RO"/>
        </w:rPr>
      </w:pPr>
    </w:p>
    <w:p w14:paraId="3AF26100" w14:textId="77777777" w:rsidR="003E0C92" w:rsidRPr="00DB1BD6" w:rsidRDefault="003E0C92" w:rsidP="003E0C92">
      <w:pPr>
        <w:rPr>
          <w:rFonts w:eastAsia="MS Mincho"/>
          <w:noProof/>
          <w:lang w:val="ro-RO"/>
        </w:rPr>
      </w:pPr>
      <w:r w:rsidRPr="00DB1BD6">
        <w:rPr>
          <w:rFonts w:eastAsia="MS Mincho"/>
          <w:noProof/>
          <w:lang w:val="ro-RO"/>
        </w:rPr>
        <w:br w:type="page"/>
      </w:r>
    </w:p>
    <w:p w14:paraId="7F8012F0" w14:textId="59CED296" w:rsidR="003E0C92" w:rsidRPr="00EE2AC9" w:rsidRDefault="003E0C92" w:rsidP="003E0C92">
      <w:pPr>
        <w:rPr>
          <w:rFonts w:eastAsia="MS Mincho"/>
          <w:noProof/>
        </w:rPr>
      </w:pPr>
      <w:r w:rsidRPr="00EE2AC9">
        <w:rPr>
          <w:rFonts w:eastAsia="MS Mincho"/>
          <w:noProof/>
        </w:rPr>
        <w:t>Text of the statement on origin in Lithuanian:</w:t>
      </w:r>
    </w:p>
    <w:p w14:paraId="38B1E3D6" w14:textId="77777777" w:rsidR="007B0EEE" w:rsidRPr="00EE2AC9" w:rsidRDefault="007B0EEE" w:rsidP="003E0C92">
      <w:pPr>
        <w:rPr>
          <w:rFonts w:eastAsia="MS Mincho"/>
          <w:noProof/>
        </w:rPr>
      </w:pPr>
    </w:p>
    <w:p w14:paraId="6F638E80" w14:textId="75D648C0" w:rsidR="003E0C92" w:rsidRPr="00EE2AC9" w:rsidRDefault="003E0C92" w:rsidP="003E0C92">
      <w:pPr>
        <w:rPr>
          <w:rFonts w:eastAsia="MS Mincho"/>
          <w:noProof/>
        </w:rPr>
      </w:pPr>
      <w:r w:rsidRPr="00EE2AC9">
        <w:rPr>
          <w:rFonts w:eastAsia="MS Mincho"/>
          <w:noProof/>
        </w:rPr>
        <w:t>Pareiškimo apie prekių kilmę tekstas lietuvių kalba:</w:t>
      </w:r>
    </w:p>
    <w:p w14:paraId="595EB484" w14:textId="77777777" w:rsidR="003E0C92" w:rsidRPr="00EE2AC9" w:rsidRDefault="003E0C92" w:rsidP="003E0C92">
      <w:pPr>
        <w:rPr>
          <w:rFonts w:eastAsia="MS Mincho"/>
          <w:noProof/>
        </w:rPr>
      </w:pPr>
    </w:p>
    <w:p w14:paraId="21401B13" w14:textId="02D7DCFB" w:rsidR="003E0C92" w:rsidRPr="00EE2AC9" w:rsidRDefault="003E0C92" w:rsidP="003E0C92">
      <w:pPr>
        <w:rPr>
          <w:rFonts w:eastAsia="MS Mincho"/>
          <w:noProof/>
        </w:rPr>
      </w:pPr>
      <w:r w:rsidRPr="00EE2AC9">
        <w:rPr>
          <w:rFonts w:eastAsia="MS Mincho"/>
          <w:noProof/>
        </w:rPr>
        <w:t>(Laikotarpis: nuo___________ iki __________ </w:t>
      </w:r>
      <w:r w:rsidR="007B0EEE" w:rsidRPr="003E0C92">
        <w:rPr>
          <w:rFonts w:eastAsia="MS Mincho"/>
          <w:b/>
          <w:bCs/>
          <w:noProof/>
          <w:vertAlign w:val="superscript"/>
          <w:lang w:val="ro-RO"/>
        </w:rPr>
        <w:t>(1)</w:t>
      </w:r>
      <w:r w:rsidRPr="00EE2AC9">
        <w:rPr>
          <w:rFonts w:eastAsia="MS Mincho"/>
          <w:noProof/>
        </w:rPr>
        <w:t>)</w:t>
      </w:r>
    </w:p>
    <w:p w14:paraId="335B69B1" w14:textId="77777777" w:rsidR="003E0C92" w:rsidRPr="00EE2AC9" w:rsidRDefault="003E0C92" w:rsidP="003E0C92">
      <w:pPr>
        <w:rPr>
          <w:rFonts w:eastAsia="MS Mincho"/>
          <w:noProof/>
        </w:rPr>
      </w:pPr>
    </w:p>
    <w:p w14:paraId="54F27135" w14:textId="3300DC61" w:rsidR="003E0C92" w:rsidRPr="00EE2AC9" w:rsidRDefault="003E0C92" w:rsidP="003E0C92">
      <w:pPr>
        <w:rPr>
          <w:rFonts w:eastAsia="MS Mincho"/>
          <w:noProof/>
        </w:rPr>
      </w:pPr>
      <w:r w:rsidRPr="00EE2AC9">
        <w:rPr>
          <w:rFonts w:eastAsia="MS Mincho"/>
          <w:noProof/>
        </w:rPr>
        <w:t>Produktų, kuriems taikomas šis dokumentas, eksportuotojas (eksportuotojo registracijos Nr. </w:t>
      </w:r>
      <w:r w:rsidR="007B0EEE" w:rsidRPr="00EE2AC9">
        <w:rPr>
          <w:rFonts w:eastAsia="MS Mincho"/>
          <w:noProof/>
        </w:rPr>
        <w:t>…</w:t>
      </w:r>
      <w:r w:rsidRPr="00EE2AC9">
        <w:rPr>
          <w:rFonts w:eastAsia="MS Mincho"/>
          <w:noProof/>
        </w:rPr>
        <w:t> </w:t>
      </w:r>
      <w:r w:rsidR="007B0EEE" w:rsidRPr="003E0C92">
        <w:rPr>
          <w:rFonts w:eastAsia="MS Mincho"/>
          <w:b/>
          <w:bCs/>
          <w:noProof/>
          <w:vertAlign w:val="superscript"/>
          <w:lang w:val="ro-RO"/>
        </w:rPr>
        <w:t>(2)</w:t>
      </w:r>
      <w:r w:rsidRPr="00EE2AC9">
        <w:rPr>
          <w:rFonts w:eastAsia="MS Mincho"/>
          <w:noProof/>
        </w:rPr>
        <w:t xml:space="preserve">) deklaruoja, kad, jeigu aiškiai nenurodyta kitaip, šie produktai turi </w:t>
      </w:r>
      <w:r w:rsidR="007B0EEE" w:rsidRPr="00EE2AC9">
        <w:rPr>
          <w:rFonts w:eastAsia="MS Mincho"/>
          <w:noProof/>
        </w:rPr>
        <w:t>…</w:t>
      </w:r>
      <w:r w:rsidRPr="00EE2AC9">
        <w:rPr>
          <w:rFonts w:eastAsia="MS Mincho"/>
          <w:noProof/>
        </w:rPr>
        <w:t> </w:t>
      </w:r>
      <w:r w:rsidR="007B0EEE" w:rsidRPr="003E0C92">
        <w:rPr>
          <w:rFonts w:eastAsia="MS Mincho"/>
          <w:b/>
          <w:bCs/>
          <w:noProof/>
          <w:vertAlign w:val="superscript"/>
          <w:lang w:val="ro-RO"/>
        </w:rPr>
        <w:t>(3)</w:t>
      </w:r>
      <w:r w:rsidRPr="00EE2AC9">
        <w:rPr>
          <w:rFonts w:eastAsia="MS Mincho"/>
          <w:noProof/>
        </w:rPr>
        <w:t xml:space="preserve"> lengvatinės kilmės statusą.</w:t>
      </w:r>
    </w:p>
    <w:p w14:paraId="73EDEA26" w14:textId="77777777" w:rsidR="003E0C92" w:rsidRPr="00EE2AC9" w:rsidRDefault="003E0C92" w:rsidP="003E0C92">
      <w:pPr>
        <w:rPr>
          <w:rFonts w:eastAsia="MS Mincho"/>
          <w:noProof/>
        </w:rPr>
      </w:pPr>
    </w:p>
    <w:p w14:paraId="093CA33A" w14:textId="3D943B26" w:rsidR="003E0C92" w:rsidRPr="00EE2AC9" w:rsidRDefault="007B0EEE" w:rsidP="007B0EEE">
      <w:pPr>
        <w:tabs>
          <w:tab w:val="right" w:leader="dot" w:pos="9356"/>
        </w:tabs>
        <w:rPr>
          <w:rFonts w:eastAsia="MS Mincho"/>
          <w:noProof/>
          <w:lang w:val="pt-BR"/>
        </w:rPr>
      </w:pPr>
      <w:r w:rsidRPr="00EE2AC9">
        <w:rPr>
          <w:rFonts w:eastAsia="MS Mincho"/>
          <w:noProof/>
        </w:rPr>
        <w:tab/>
      </w:r>
      <w:r w:rsidR="003E0C92" w:rsidRPr="00EE2AC9">
        <w:rPr>
          <w:rFonts w:eastAsia="MS Mincho"/>
          <w:noProof/>
        </w:rPr>
        <w:t> </w:t>
      </w:r>
      <w:r w:rsidRPr="003E0C92">
        <w:rPr>
          <w:rFonts w:eastAsia="MS Mincho"/>
          <w:b/>
          <w:bCs/>
          <w:noProof/>
          <w:vertAlign w:val="superscript"/>
          <w:lang w:val="ro-RO"/>
        </w:rPr>
        <w:t>(4)</w:t>
      </w:r>
    </w:p>
    <w:p w14:paraId="764E9F70" w14:textId="77777777" w:rsidR="003E0C92" w:rsidRPr="003E0C92" w:rsidRDefault="003E0C92" w:rsidP="007B0EEE">
      <w:pPr>
        <w:jc w:val="center"/>
        <w:rPr>
          <w:rFonts w:eastAsia="MS Mincho"/>
          <w:noProof/>
          <w:lang w:val="pt-BR"/>
        </w:rPr>
      </w:pPr>
      <w:r w:rsidRPr="003E0C92">
        <w:rPr>
          <w:rFonts w:eastAsia="MS Mincho"/>
          <w:noProof/>
          <w:lang w:val="pt-BR"/>
        </w:rPr>
        <w:t>(Vieta ir data)</w:t>
      </w:r>
    </w:p>
    <w:p w14:paraId="414794CE" w14:textId="3522A32E" w:rsidR="003E0C92" w:rsidRPr="003E0C92" w:rsidRDefault="007B0EEE" w:rsidP="007B0EEE">
      <w:pPr>
        <w:tabs>
          <w:tab w:val="right" w:leader="dot" w:pos="9356"/>
        </w:tabs>
        <w:rPr>
          <w:rFonts w:eastAsia="MS Mincho"/>
          <w:noProof/>
          <w:lang w:val="pt-BR"/>
        </w:rPr>
      </w:pPr>
      <w:r>
        <w:rPr>
          <w:rFonts w:eastAsia="MS Mincho"/>
          <w:noProof/>
          <w:lang w:val="pt-BR"/>
        </w:rPr>
        <w:tab/>
      </w:r>
    </w:p>
    <w:p w14:paraId="72248C42" w14:textId="71D73505" w:rsidR="003E0C92" w:rsidRPr="003E0C92" w:rsidRDefault="003E0C92" w:rsidP="007B0EEE">
      <w:pPr>
        <w:jc w:val="center"/>
        <w:rPr>
          <w:rFonts w:eastAsia="MS Mincho"/>
          <w:noProof/>
          <w:lang w:val="pt-BR"/>
        </w:rPr>
      </w:pPr>
      <w:r w:rsidRPr="003E0C92">
        <w:rPr>
          <w:rFonts w:eastAsia="MS Mincho"/>
          <w:noProof/>
          <w:lang w:val="pt-BR"/>
        </w:rPr>
        <w:t>(Atspausdintas eksportuotojo vardas ir pavardė (pavadinimas) ir parašas </w:t>
      </w:r>
      <w:r w:rsidR="007B0EEE" w:rsidRPr="003E0C92">
        <w:rPr>
          <w:rFonts w:eastAsia="MS Mincho"/>
          <w:b/>
          <w:bCs/>
          <w:noProof/>
          <w:vertAlign w:val="superscript"/>
          <w:lang w:val="ro-RO"/>
        </w:rPr>
        <w:t>(5)</w:t>
      </w:r>
      <w:r w:rsidRPr="003E0C92">
        <w:rPr>
          <w:rFonts w:eastAsia="MS Mincho"/>
          <w:noProof/>
          <w:lang w:val="pt-BR"/>
        </w:rPr>
        <w:t>)</w:t>
      </w:r>
    </w:p>
    <w:p w14:paraId="7F25AF9E" w14:textId="77777777" w:rsidR="003E0C92" w:rsidRDefault="003E0C92" w:rsidP="003E0C92">
      <w:pPr>
        <w:rPr>
          <w:rFonts w:eastAsia="MS Mincho"/>
          <w:noProof/>
          <w:lang w:val="pt-BR"/>
        </w:rPr>
      </w:pPr>
    </w:p>
    <w:p w14:paraId="47584767" w14:textId="77777777" w:rsidR="00155A3A" w:rsidRDefault="00155A3A" w:rsidP="00155A3A">
      <w:pPr>
        <w:rPr>
          <w:rFonts w:eastAsia="MS Mincho"/>
          <w:noProof/>
          <w:lang w:val="ro-RO"/>
        </w:rPr>
      </w:pPr>
      <w:r>
        <w:rPr>
          <w:rFonts w:eastAsia="MS Mincho"/>
          <w:noProof/>
          <w:lang w:val="ro-RO"/>
        </w:rPr>
        <w:t>_______________</w:t>
      </w:r>
    </w:p>
    <w:p w14:paraId="20B80E6A" w14:textId="1918FFC4"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7B0EEE" w:rsidRPr="007B0EEE">
        <w:rPr>
          <w:noProof/>
          <w:lang w:val="pt-BR"/>
        </w:rPr>
        <w:t>Jei pareiškimas apie prekių kilmę surašomas kelioms kilmės statusą turinčių vienodų produktų siuntoms, kaip tai suprantama 3.18 straipsnyje, nurodomas laikotarpis, kuriuo pareiškimas apie prekių kilmę bus taikomas. Šis laikotarpis turi neviršyti 12 mėnesių. Visi produktai turi būti importuojami tik nurodytu laikotarpiu. Jei laikotarpis nenustatomas, šį laukelį galima palikti tuščią.</w:t>
      </w:r>
    </w:p>
    <w:p w14:paraId="500DC3BC" w14:textId="59AFB210" w:rsidR="00155A3A" w:rsidRPr="007B0EEE" w:rsidRDefault="00155A3A" w:rsidP="00155A3A">
      <w:pPr>
        <w:spacing w:line="240" w:lineRule="auto"/>
        <w:ind w:left="567" w:hanging="567"/>
        <w:rPr>
          <w:rFonts w:eastAsia="MS Mincho"/>
          <w:noProof/>
          <w:lang w:val="pt-BR"/>
        </w:rPr>
      </w:pPr>
      <w:r w:rsidRPr="003E0C92">
        <w:rPr>
          <w:rFonts w:eastAsia="MS Mincho"/>
          <w:b/>
          <w:bCs/>
          <w:noProof/>
          <w:vertAlign w:val="superscript"/>
          <w:lang w:val="ro-RO"/>
        </w:rPr>
        <w:t>(2)</w:t>
      </w:r>
      <w:r w:rsidRPr="003E0C92">
        <w:rPr>
          <w:rFonts w:eastAsia="MS Mincho"/>
          <w:noProof/>
          <w:lang w:val="ro-RO"/>
        </w:rPr>
        <w:tab/>
      </w:r>
      <w:r w:rsidR="007B0EEE" w:rsidRPr="007B0EEE">
        <w:rPr>
          <w:noProof/>
          <w:lang w:val="pt-BR"/>
        </w:rPr>
        <w:t>Nurodomas registracijos numeris, pagal kurį nustatoma eksportuotojo tapatybė. Sąjungos eksportuotojo atveju tai bus numeris, suteiktas pagal Sąjungos įstatymus ir kitus teisės aktus. Indonezijos eksportuotojo atveju tai bus numeris, suteiktas pagal Indonezijos įstatymus ir kitus teisės aktus. Jei eksportuotojui pagal Šalių įstatymus ir kitus teisės aktus numeris nesuteiktas, šis laukelis gali būti paliktas tuščias.</w:t>
      </w:r>
    </w:p>
    <w:p w14:paraId="3B1AEB39" w14:textId="271D62A6"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7B0EEE" w:rsidRPr="007B0EEE">
        <w:rPr>
          <w:noProof/>
          <w:lang w:val="pt-BR"/>
        </w:rPr>
        <w:t>Nurodoma produkto kilmė – Indonezija arba Europos Sąjunga ar ES.</w:t>
      </w:r>
    </w:p>
    <w:p w14:paraId="12BEC114" w14:textId="1EA5D392" w:rsidR="00155A3A" w:rsidRPr="007B0EEE" w:rsidRDefault="00155A3A" w:rsidP="00155A3A">
      <w:pPr>
        <w:spacing w:line="240" w:lineRule="auto"/>
        <w:ind w:left="567" w:hanging="567"/>
        <w:rPr>
          <w:rFonts w:eastAsia="MS Mincho"/>
          <w:noProof/>
          <w:lang w:val="pt-BR"/>
        </w:rPr>
      </w:pPr>
      <w:r w:rsidRPr="003E0C92">
        <w:rPr>
          <w:rFonts w:eastAsia="MS Mincho"/>
          <w:b/>
          <w:bCs/>
          <w:noProof/>
          <w:vertAlign w:val="superscript"/>
          <w:lang w:val="ro-RO"/>
        </w:rPr>
        <w:t>(4)</w:t>
      </w:r>
      <w:r w:rsidRPr="003E0C92">
        <w:rPr>
          <w:rFonts w:eastAsia="MS Mincho"/>
          <w:noProof/>
          <w:lang w:val="ro-RO"/>
        </w:rPr>
        <w:tab/>
      </w:r>
      <w:r w:rsidR="007B0EEE" w:rsidRPr="007B0EEE">
        <w:rPr>
          <w:noProof/>
          <w:lang w:val="pt-BR"/>
        </w:rPr>
        <w:t>Vietos ir datos galima nenurodyti, jei ši informacija pateikiama pačiame dokumente.</w:t>
      </w:r>
    </w:p>
    <w:p w14:paraId="3B01C7CD" w14:textId="1E8C2597" w:rsidR="00155A3A" w:rsidRPr="007B0EEE" w:rsidRDefault="00155A3A" w:rsidP="00155A3A">
      <w:pPr>
        <w:spacing w:line="240" w:lineRule="auto"/>
        <w:ind w:left="567" w:hanging="567"/>
        <w:rPr>
          <w:rFonts w:eastAsia="MS Mincho"/>
          <w:noProof/>
          <w:lang w:val="pt-BR"/>
        </w:rPr>
      </w:pPr>
      <w:r w:rsidRPr="003E0C92">
        <w:rPr>
          <w:rFonts w:eastAsia="MS Mincho"/>
          <w:b/>
          <w:bCs/>
          <w:noProof/>
          <w:vertAlign w:val="superscript"/>
          <w:lang w:val="ro-RO"/>
        </w:rPr>
        <w:t>(5)</w:t>
      </w:r>
      <w:r w:rsidRPr="003E0C92">
        <w:rPr>
          <w:rFonts w:eastAsia="MS Mincho"/>
          <w:noProof/>
          <w:lang w:val="ro-RO"/>
        </w:rPr>
        <w:tab/>
      </w:r>
      <w:r w:rsidR="007B0EEE" w:rsidRPr="007B0EEE">
        <w:rPr>
          <w:noProof/>
          <w:lang w:val="pt-BR"/>
        </w:rPr>
        <w:t>Jei eksportuotojui numeris suteiktas, nereikalaujama, kad jis pasirašytų pareiškimą apie prekių kilmę.</w:t>
      </w:r>
    </w:p>
    <w:p w14:paraId="3F6957C0" w14:textId="77777777" w:rsidR="00155A3A" w:rsidRPr="003E0C92" w:rsidRDefault="00155A3A" w:rsidP="003E0C92">
      <w:pPr>
        <w:rPr>
          <w:rFonts w:eastAsia="MS Mincho"/>
          <w:noProof/>
          <w:lang w:val="pt-BR"/>
        </w:rPr>
      </w:pPr>
    </w:p>
    <w:p w14:paraId="63CF331D" w14:textId="77777777" w:rsidR="003E0C92" w:rsidRPr="003E0C92" w:rsidRDefault="003E0C92" w:rsidP="003E0C92">
      <w:pPr>
        <w:rPr>
          <w:rFonts w:eastAsia="MS Mincho"/>
          <w:noProof/>
          <w:lang w:val="pt-BR"/>
        </w:rPr>
      </w:pPr>
      <w:r w:rsidRPr="003E0C92">
        <w:rPr>
          <w:rFonts w:eastAsia="MS Mincho"/>
          <w:noProof/>
          <w:lang w:val="pt-BR"/>
        </w:rPr>
        <w:br w:type="page"/>
      </w:r>
    </w:p>
    <w:p w14:paraId="1EE8BCF9" w14:textId="77777777" w:rsidR="003E0C92" w:rsidRPr="008D1EDE" w:rsidRDefault="003E0C92" w:rsidP="003E0C92">
      <w:pPr>
        <w:rPr>
          <w:rFonts w:eastAsia="MS Mincho"/>
          <w:noProof/>
        </w:rPr>
      </w:pPr>
      <w:r w:rsidRPr="008D1EDE">
        <w:rPr>
          <w:rFonts w:eastAsia="MS Mincho"/>
          <w:noProof/>
        </w:rPr>
        <w:t>Text of the statement on origin in Maltese:</w:t>
      </w:r>
    </w:p>
    <w:p w14:paraId="5A8B2805" w14:textId="77777777" w:rsidR="007D7007" w:rsidRPr="00EE2AC9" w:rsidRDefault="007D7007" w:rsidP="003E0C92">
      <w:pPr>
        <w:rPr>
          <w:rFonts w:eastAsia="MS Mincho"/>
          <w:noProof/>
        </w:rPr>
      </w:pPr>
    </w:p>
    <w:p w14:paraId="61A66356" w14:textId="659452C4" w:rsidR="003E0C92" w:rsidRPr="003E0C92" w:rsidRDefault="003E0C92" w:rsidP="003E0C92">
      <w:pPr>
        <w:rPr>
          <w:rFonts w:eastAsia="MS Mincho"/>
          <w:noProof/>
          <w:lang w:val="sv-SE"/>
        </w:rPr>
      </w:pPr>
      <w:r w:rsidRPr="003E0C92">
        <w:rPr>
          <w:rFonts w:eastAsia="MS Mincho"/>
          <w:noProof/>
          <w:lang w:val="sv-SE"/>
        </w:rPr>
        <w:t>Test tad-dikjarazzjoni dwar l-oriġini bil-Malti:</w:t>
      </w:r>
    </w:p>
    <w:p w14:paraId="473DD400" w14:textId="77777777" w:rsidR="003E0C92" w:rsidRPr="003E0C92" w:rsidRDefault="003E0C92" w:rsidP="003E0C92">
      <w:pPr>
        <w:rPr>
          <w:rFonts w:eastAsia="MS Mincho"/>
          <w:noProof/>
          <w:lang w:val="sv-SE"/>
        </w:rPr>
      </w:pPr>
    </w:p>
    <w:p w14:paraId="29FAE436" w14:textId="233031CA" w:rsidR="003E0C92" w:rsidRPr="003E0C92" w:rsidRDefault="003E0C92" w:rsidP="003E0C92">
      <w:pPr>
        <w:rPr>
          <w:rFonts w:eastAsia="MS Mincho"/>
          <w:noProof/>
          <w:lang w:val="sv-SE"/>
        </w:rPr>
      </w:pPr>
      <w:r w:rsidRPr="003E0C92">
        <w:rPr>
          <w:rFonts w:eastAsia="MS Mincho"/>
          <w:noProof/>
          <w:lang w:val="sv-SE"/>
        </w:rPr>
        <w:t xml:space="preserve">(Perjodu: minn___________ sa __________ </w:t>
      </w:r>
      <w:r w:rsidR="007D7007" w:rsidRPr="003E0C92">
        <w:rPr>
          <w:rFonts w:eastAsia="MS Mincho"/>
          <w:b/>
          <w:bCs/>
          <w:noProof/>
          <w:vertAlign w:val="superscript"/>
          <w:lang w:val="ro-RO"/>
        </w:rPr>
        <w:t>(1)</w:t>
      </w:r>
      <w:r w:rsidRPr="003E0C92">
        <w:rPr>
          <w:rFonts w:eastAsia="MS Mincho"/>
          <w:noProof/>
          <w:lang w:val="sv-SE"/>
        </w:rPr>
        <w:t>)</w:t>
      </w:r>
    </w:p>
    <w:p w14:paraId="1911A7CA" w14:textId="77777777" w:rsidR="003E0C92" w:rsidRPr="003E0C92" w:rsidRDefault="003E0C92" w:rsidP="003E0C92">
      <w:pPr>
        <w:rPr>
          <w:rFonts w:eastAsia="MS Mincho"/>
          <w:noProof/>
          <w:lang w:val="sv-SE"/>
        </w:rPr>
      </w:pPr>
    </w:p>
    <w:p w14:paraId="555E9E63" w14:textId="360B229F" w:rsidR="003E0C92" w:rsidRPr="00EE2AC9" w:rsidRDefault="003E0C92" w:rsidP="003E0C92">
      <w:pPr>
        <w:rPr>
          <w:rFonts w:eastAsia="MS Mincho"/>
          <w:noProof/>
          <w:lang w:val="sv-SE"/>
        </w:rPr>
      </w:pPr>
      <w:r w:rsidRPr="003E0C92">
        <w:rPr>
          <w:rFonts w:eastAsia="MS Mincho"/>
          <w:noProof/>
          <w:lang w:val="sv-SE"/>
        </w:rPr>
        <w:t xml:space="preserve">L-esportatur tal-prodotti koperti minn dan id-dokument (Nru ta’ Referenza tal-Esportatur </w:t>
      </w:r>
      <w:r w:rsidR="007D7007">
        <w:rPr>
          <w:rFonts w:eastAsia="MS Mincho"/>
          <w:noProof/>
          <w:lang w:val="sv-SE"/>
        </w:rPr>
        <w:t>…</w:t>
      </w:r>
      <w:r w:rsidRPr="003E0C92">
        <w:rPr>
          <w:rFonts w:eastAsia="MS Mincho"/>
          <w:noProof/>
          <w:lang w:val="sv-SE"/>
        </w:rPr>
        <w:t xml:space="preserve"> </w:t>
      </w:r>
      <w:r w:rsidR="007D7007" w:rsidRPr="003E0C92">
        <w:rPr>
          <w:rFonts w:eastAsia="MS Mincho"/>
          <w:b/>
          <w:bCs/>
          <w:noProof/>
          <w:vertAlign w:val="superscript"/>
          <w:lang w:val="ro-RO"/>
        </w:rPr>
        <w:t>(2)</w:t>
      </w:r>
      <w:r w:rsidRPr="003E0C92">
        <w:rPr>
          <w:rFonts w:eastAsia="MS Mincho"/>
          <w:noProof/>
          <w:lang w:val="sv-SE"/>
        </w:rPr>
        <w:t>) jiddikjara li, ħlief fejn indikat mod ieħor b’mod ċar, dawn il-prodotti huma ta’</w:t>
      </w:r>
      <w:r w:rsidR="007D7007">
        <w:rPr>
          <w:rFonts w:eastAsia="MS Mincho"/>
          <w:noProof/>
          <w:lang w:val="sv-SE"/>
        </w:rPr>
        <w:t>…</w:t>
      </w:r>
      <w:r w:rsidRPr="003E0C92">
        <w:rPr>
          <w:rFonts w:eastAsia="MS Mincho"/>
          <w:noProof/>
          <w:lang w:val="sv-SE"/>
        </w:rPr>
        <w:t xml:space="preserve"> </w:t>
      </w:r>
      <w:r w:rsidR="007D7007" w:rsidRPr="003E0C92">
        <w:rPr>
          <w:rFonts w:eastAsia="MS Mincho"/>
          <w:b/>
          <w:bCs/>
          <w:noProof/>
          <w:vertAlign w:val="superscript"/>
          <w:lang w:val="ro-RO"/>
        </w:rPr>
        <w:t>(3)</w:t>
      </w:r>
      <w:r w:rsidRPr="00EE2AC9">
        <w:rPr>
          <w:rFonts w:eastAsia="MS Mincho"/>
          <w:noProof/>
          <w:lang w:val="sv-SE"/>
        </w:rPr>
        <w:t xml:space="preserve"> oriġini preferenzjali.</w:t>
      </w:r>
    </w:p>
    <w:p w14:paraId="29EF2A09" w14:textId="77777777" w:rsidR="003E0C92" w:rsidRPr="00EE2AC9" w:rsidRDefault="003E0C92" w:rsidP="003E0C92">
      <w:pPr>
        <w:rPr>
          <w:rFonts w:eastAsia="MS Mincho"/>
          <w:noProof/>
          <w:lang w:val="sv-SE"/>
        </w:rPr>
      </w:pPr>
    </w:p>
    <w:p w14:paraId="572C6E97" w14:textId="733012C3" w:rsidR="003E0C92" w:rsidRPr="00EE2AC9" w:rsidRDefault="007D7007" w:rsidP="007D7007">
      <w:pPr>
        <w:tabs>
          <w:tab w:val="right" w:leader="dot" w:pos="9356"/>
        </w:tabs>
        <w:rPr>
          <w:rFonts w:eastAsia="MS Mincho"/>
          <w:noProof/>
          <w:lang w:val="sv-SE"/>
        </w:rPr>
      </w:pPr>
      <w:r w:rsidRPr="00EE2AC9">
        <w:rPr>
          <w:rFonts w:eastAsia="MS Mincho"/>
          <w:noProof/>
          <w:lang w:val="sv-SE"/>
        </w:rPr>
        <w:tab/>
      </w:r>
      <w:r w:rsidRPr="003E0C92">
        <w:rPr>
          <w:rFonts w:eastAsia="MS Mincho"/>
          <w:b/>
          <w:bCs/>
          <w:noProof/>
          <w:vertAlign w:val="superscript"/>
          <w:lang w:val="ro-RO"/>
        </w:rPr>
        <w:t>(4)</w:t>
      </w:r>
    </w:p>
    <w:p w14:paraId="5E9B7018" w14:textId="77777777" w:rsidR="003E0C92" w:rsidRPr="00EE2AC9" w:rsidRDefault="003E0C92" w:rsidP="007D7007">
      <w:pPr>
        <w:jc w:val="center"/>
        <w:rPr>
          <w:rFonts w:eastAsia="MS Mincho"/>
          <w:noProof/>
          <w:lang w:val="sv-SE"/>
        </w:rPr>
      </w:pPr>
      <w:r w:rsidRPr="00EE2AC9">
        <w:rPr>
          <w:rFonts w:eastAsia="MS Mincho"/>
          <w:noProof/>
          <w:lang w:val="sv-SE"/>
        </w:rPr>
        <w:t>(Post u data)</w:t>
      </w:r>
    </w:p>
    <w:p w14:paraId="0C282F60" w14:textId="0732A80C" w:rsidR="003E0C92" w:rsidRPr="00EE2AC9" w:rsidRDefault="007D7007" w:rsidP="007D7007">
      <w:pPr>
        <w:tabs>
          <w:tab w:val="right" w:leader="dot" w:pos="9356"/>
        </w:tabs>
        <w:rPr>
          <w:rFonts w:eastAsia="MS Mincho"/>
          <w:noProof/>
          <w:lang w:val="sv-SE"/>
        </w:rPr>
      </w:pPr>
      <w:r w:rsidRPr="00EE2AC9">
        <w:rPr>
          <w:rFonts w:eastAsia="MS Mincho"/>
          <w:noProof/>
          <w:lang w:val="sv-SE"/>
        </w:rPr>
        <w:tab/>
      </w:r>
    </w:p>
    <w:p w14:paraId="7CAE2381" w14:textId="2AE86E41" w:rsidR="003E0C92" w:rsidRPr="00EE2AC9" w:rsidRDefault="003E0C92" w:rsidP="007D7007">
      <w:pPr>
        <w:jc w:val="center"/>
        <w:rPr>
          <w:rFonts w:eastAsia="MS Mincho"/>
          <w:noProof/>
          <w:lang w:val="sv-SE"/>
        </w:rPr>
      </w:pPr>
      <w:r w:rsidRPr="00EE2AC9">
        <w:rPr>
          <w:rFonts w:eastAsia="MS Mincho"/>
          <w:noProof/>
          <w:lang w:val="sv-SE"/>
        </w:rPr>
        <w:t>(L-isem stampat u l-firma</w:t>
      </w:r>
      <w:r w:rsidR="007D7007" w:rsidRPr="003E0C92">
        <w:rPr>
          <w:rFonts w:eastAsia="MS Mincho"/>
          <w:b/>
          <w:bCs/>
          <w:noProof/>
          <w:vertAlign w:val="superscript"/>
          <w:lang w:val="ro-RO"/>
        </w:rPr>
        <w:t>(5)</w:t>
      </w:r>
      <w:r w:rsidRPr="00EE2AC9">
        <w:rPr>
          <w:rFonts w:eastAsia="MS Mincho"/>
          <w:noProof/>
          <w:lang w:val="sv-SE"/>
        </w:rPr>
        <w:t xml:space="preserve"> tal-esportatur)</w:t>
      </w:r>
    </w:p>
    <w:p w14:paraId="3F94FD74" w14:textId="77777777" w:rsidR="003E0C92" w:rsidRPr="00EE2AC9" w:rsidRDefault="003E0C92" w:rsidP="003E0C92">
      <w:pPr>
        <w:rPr>
          <w:rFonts w:eastAsia="MS Mincho"/>
          <w:noProof/>
          <w:lang w:val="sv-SE"/>
        </w:rPr>
      </w:pPr>
    </w:p>
    <w:p w14:paraId="4E5ACB67" w14:textId="77777777" w:rsidR="00155A3A" w:rsidRDefault="00155A3A" w:rsidP="00155A3A">
      <w:pPr>
        <w:rPr>
          <w:rFonts w:eastAsia="MS Mincho"/>
          <w:noProof/>
          <w:lang w:val="ro-RO"/>
        </w:rPr>
      </w:pPr>
      <w:r>
        <w:rPr>
          <w:rFonts w:eastAsia="MS Mincho"/>
          <w:noProof/>
          <w:lang w:val="ro-RO"/>
        </w:rPr>
        <w:t>_______________</w:t>
      </w:r>
    </w:p>
    <w:p w14:paraId="0C3A16A6" w14:textId="674F3ECB" w:rsidR="00155A3A" w:rsidRPr="00EE2AC9" w:rsidRDefault="00155A3A" w:rsidP="00155A3A">
      <w:pPr>
        <w:spacing w:line="240" w:lineRule="auto"/>
        <w:ind w:left="567" w:hanging="567"/>
        <w:rPr>
          <w:rFonts w:eastAsia="MS Mincho"/>
          <w:noProof/>
          <w:lang w:val="sv-SE"/>
        </w:rPr>
      </w:pPr>
      <w:r w:rsidRPr="003E0C92">
        <w:rPr>
          <w:rFonts w:eastAsia="MS Mincho"/>
          <w:b/>
          <w:bCs/>
          <w:noProof/>
          <w:vertAlign w:val="superscript"/>
          <w:lang w:val="ro-RO"/>
        </w:rPr>
        <w:t>(1)</w:t>
      </w:r>
      <w:r w:rsidRPr="003E0C92">
        <w:rPr>
          <w:rFonts w:eastAsia="MS Mincho"/>
          <w:noProof/>
          <w:lang w:val="ro-RO"/>
        </w:rPr>
        <w:tab/>
      </w:r>
      <w:r w:rsidR="007D7007" w:rsidRPr="00EE2AC9">
        <w:rPr>
          <w:noProof/>
          <w:lang w:val="sv-SE"/>
        </w:rPr>
        <w:t>Meta ssir dikjarazzjoni dwar l-oriġini għal trasbordi multipli ta’ prodotti oriġinarji identiċi fis-sens tal-Artikolu 3.18 indika l-perijodu li għalih se tapplika dikjarazzjoni dwar l-oriġini. Dan il-perjodu ma għandux jaqbeż it-12-il xahar. L-importazzjonijiet kollha tal-prodott iridu jseħħu fil-perijodu indikat. Fejn perjodu ma jkunx applikabbli, din it-taqsima tista’ titħalla vojta.</w:t>
      </w:r>
    </w:p>
    <w:p w14:paraId="2B8384D2" w14:textId="5F08C2B5"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7D7007" w:rsidRPr="008D1EDE">
        <w:rPr>
          <w:noProof/>
          <w:lang w:val="mt-MT"/>
        </w:rPr>
        <w:t>Indika n-numru ta' referenza li permezz tiegħu jiġi identifikat l-esportatur. Għall-esportatur tal-Unjoni, dan ikun in-numru assenjat f’konformità mal-liġijiet u r-regolamenti tal-Unjoni. Għall-esportatur tal-Indoneżja, dan ikun in-numru assenjat f'konformità mal-liġijiet u r-regolamenti tal-Indoneżja. Meta l-esportatur ma jkunx ġie assenjat numru skont il-liġijiet u r-regolamenti tal-Partijiet, din il-kaxxa tista’ titħalla vojta.</w:t>
      </w:r>
    </w:p>
    <w:p w14:paraId="6F8B2DB3" w14:textId="356362EA"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7D7007" w:rsidRPr="008D1EDE">
        <w:rPr>
          <w:noProof/>
          <w:lang w:val="mt-MT"/>
        </w:rPr>
        <w:t>Indika l-oriġini tal-prodott: L-Indoneżja jew l-Unjoni Ewropea jew l-UE.</w:t>
      </w:r>
    </w:p>
    <w:p w14:paraId="49651BD2" w14:textId="6F609493"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7D7007" w:rsidRPr="008D1EDE">
        <w:rPr>
          <w:noProof/>
          <w:lang w:val="mt-MT"/>
        </w:rPr>
        <w:t>Il-post u d-data jistgħu jitħallew barra jekk l-informazzjoni tinsab fid-dokument innifsu.</w:t>
      </w:r>
    </w:p>
    <w:p w14:paraId="46E9216D" w14:textId="28CD8320"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7D7007" w:rsidRPr="008D1EDE">
        <w:rPr>
          <w:noProof/>
          <w:lang w:val="mt-MT"/>
        </w:rPr>
        <w:t>Jekk l-esportatur ikun ġie assenjat numru, dak l-esportatur ma jkunx meħtieġ jiffirma d-dikjarazzjoni dwar l-oriġini.</w:t>
      </w:r>
    </w:p>
    <w:p w14:paraId="51CC3311" w14:textId="77777777" w:rsidR="003E0C92" w:rsidRPr="007D7007" w:rsidRDefault="003E0C92" w:rsidP="003E0C92">
      <w:pPr>
        <w:rPr>
          <w:rFonts w:eastAsia="MS Mincho"/>
          <w:noProof/>
          <w:lang w:val="mt-MT"/>
        </w:rPr>
      </w:pPr>
    </w:p>
    <w:p w14:paraId="0DDDA5FE" w14:textId="77777777" w:rsidR="003E0C92" w:rsidRPr="007D7007" w:rsidRDefault="003E0C92" w:rsidP="003E0C92">
      <w:pPr>
        <w:rPr>
          <w:rFonts w:eastAsia="MS Mincho"/>
          <w:noProof/>
          <w:lang w:val="mt-MT"/>
        </w:rPr>
      </w:pPr>
      <w:r w:rsidRPr="007D7007">
        <w:rPr>
          <w:rFonts w:eastAsia="MS Mincho"/>
          <w:noProof/>
          <w:lang w:val="mt-MT"/>
        </w:rPr>
        <w:br w:type="page"/>
      </w:r>
    </w:p>
    <w:p w14:paraId="0B35A7CA" w14:textId="77777777" w:rsidR="003E0C92" w:rsidRDefault="003E0C92" w:rsidP="003E0C92">
      <w:pPr>
        <w:rPr>
          <w:rFonts w:eastAsia="MS Mincho"/>
          <w:noProof/>
        </w:rPr>
      </w:pPr>
      <w:r w:rsidRPr="008D1EDE">
        <w:rPr>
          <w:rFonts w:eastAsia="MS Mincho"/>
          <w:noProof/>
        </w:rPr>
        <w:t>Text of the statement on origin in Polish:</w:t>
      </w:r>
    </w:p>
    <w:p w14:paraId="70004ACC" w14:textId="77777777" w:rsidR="006A4DB8" w:rsidRPr="008D1EDE" w:rsidRDefault="006A4DB8" w:rsidP="003E0C92">
      <w:pPr>
        <w:rPr>
          <w:rFonts w:eastAsia="MS Mincho"/>
          <w:noProof/>
        </w:rPr>
      </w:pPr>
    </w:p>
    <w:p w14:paraId="2472B1CC" w14:textId="77777777" w:rsidR="003E0C92" w:rsidRPr="003E0C92" w:rsidRDefault="003E0C92" w:rsidP="003E0C92">
      <w:pPr>
        <w:rPr>
          <w:rFonts w:eastAsia="MS Mincho"/>
          <w:noProof/>
          <w:lang w:val="pl-PL"/>
        </w:rPr>
      </w:pPr>
      <w:r w:rsidRPr="003E0C92">
        <w:rPr>
          <w:rFonts w:eastAsia="MS Mincho"/>
          <w:noProof/>
          <w:lang w:val="pl-PL"/>
        </w:rPr>
        <w:t>Tekst oświadczenia o pochodzeniu w języku polskim:</w:t>
      </w:r>
    </w:p>
    <w:p w14:paraId="5F1BA88A" w14:textId="77777777" w:rsidR="003E0C92" w:rsidRPr="003E0C92" w:rsidRDefault="003E0C92" w:rsidP="003E0C92">
      <w:pPr>
        <w:rPr>
          <w:rFonts w:eastAsia="MS Mincho"/>
          <w:noProof/>
          <w:lang w:val="pl-PL"/>
        </w:rPr>
      </w:pPr>
    </w:p>
    <w:p w14:paraId="431D9046" w14:textId="3009D1AC" w:rsidR="003E0C92" w:rsidRPr="003E0C92" w:rsidRDefault="003E0C92" w:rsidP="003E0C92">
      <w:pPr>
        <w:rPr>
          <w:rFonts w:eastAsia="MS Mincho"/>
          <w:noProof/>
          <w:lang w:val="pl-PL"/>
        </w:rPr>
      </w:pPr>
      <w:r w:rsidRPr="003E0C92">
        <w:rPr>
          <w:rFonts w:eastAsia="MS Mincho"/>
          <w:noProof/>
          <w:lang w:val="pl-PL"/>
        </w:rPr>
        <w:t xml:space="preserve">(Okres: od___________ do __________ </w:t>
      </w:r>
      <w:r w:rsidR="006A4DB8" w:rsidRPr="003E0C92">
        <w:rPr>
          <w:rFonts w:eastAsia="MS Mincho"/>
          <w:b/>
          <w:bCs/>
          <w:noProof/>
          <w:vertAlign w:val="superscript"/>
          <w:lang w:val="ro-RO"/>
        </w:rPr>
        <w:t>(1)</w:t>
      </w:r>
      <w:r w:rsidRPr="003E0C92">
        <w:rPr>
          <w:rFonts w:eastAsia="MS Mincho"/>
          <w:noProof/>
          <w:lang w:val="pl-PL"/>
        </w:rPr>
        <w:t>)</w:t>
      </w:r>
    </w:p>
    <w:p w14:paraId="6034949C" w14:textId="77777777" w:rsidR="003E0C92" w:rsidRPr="003E0C92" w:rsidRDefault="003E0C92" w:rsidP="003E0C92">
      <w:pPr>
        <w:rPr>
          <w:rFonts w:eastAsia="MS Mincho"/>
          <w:noProof/>
          <w:lang w:val="pl-PL"/>
        </w:rPr>
      </w:pPr>
    </w:p>
    <w:p w14:paraId="5C3613F0" w14:textId="7EFF4A15" w:rsidR="003E0C92" w:rsidRPr="003E0C92" w:rsidRDefault="003E0C92" w:rsidP="003E0C92">
      <w:pPr>
        <w:rPr>
          <w:rFonts w:eastAsia="MS Mincho"/>
          <w:noProof/>
          <w:lang w:val="pl-PL"/>
        </w:rPr>
      </w:pPr>
      <w:r w:rsidRPr="003E0C92">
        <w:rPr>
          <w:rFonts w:eastAsia="MS Mincho"/>
          <w:noProof/>
          <w:lang w:val="pl-PL"/>
        </w:rPr>
        <w:t>Eksporter produktów objętych niniejszym dokumentem (nr referencyjny eksportera</w:t>
      </w:r>
      <w:r w:rsidR="004917D6">
        <w:rPr>
          <w:rFonts w:eastAsia="MS Mincho"/>
          <w:noProof/>
          <w:lang w:val="pl-PL"/>
        </w:rPr>
        <w:t> …</w:t>
      </w:r>
      <w:r w:rsidRPr="003E0C92">
        <w:rPr>
          <w:rFonts w:eastAsia="MS Mincho"/>
          <w:noProof/>
          <w:lang w:val="pl-PL"/>
        </w:rPr>
        <w:t xml:space="preserve"> </w:t>
      </w:r>
      <w:r w:rsidR="006A4DB8" w:rsidRPr="003E0C92">
        <w:rPr>
          <w:rFonts w:eastAsia="MS Mincho"/>
          <w:b/>
          <w:bCs/>
          <w:noProof/>
          <w:vertAlign w:val="superscript"/>
          <w:lang w:val="ro-RO"/>
        </w:rPr>
        <w:t>(2)</w:t>
      </w:r>
      <w:r w:rsidRPr="003E0C92">
        <w:rPr>
          <w:rFonts w:eastAsia="MS Mincho"/>
          <w:noProof/>
          <w:lang w:val="pl-PL"/>
        </w:rPr>
        <w:t xml:space="preserve">) oświadcza, że o ile nie zostało to wyraźnie określone inaczej, produkty te mają </w:t>
      </w:r>
      <w:r w:rsidR="006A4DB8" w:rsidRPr="003E0C92">
        <w:rPr>
          <w:rFonts w:eastAsia="MS Mincho"/>
          <w:b/>
          <w:bCs/>
          <w:noProof/>
          <w:vertAlign w:val="superscript"/>
          <w:lang w:val="ro-RO"/>
        </w:rPr>
        <w:t>(3)</w:t>
      </w:r>
      <w:r w:rsidRPr="003E0C92">
        <w:rPr>
          <w:rFonts w:eastAsia="MS Mincho"/>
          <w:noProof/>
          <w:lang w:val="pl-PL"/>
        </w:rPr>
        <w:t xml:space="preserve"> preferencyjne pochodzenie</w:t>
      </w:r>
      <w:r w:rsidR="004917D6">
        <w:rPr>
          <w:rFonts w:eastAsia="MS Mincho"/>
          <w:noProof/>
          <w:lang w:val="pl-PL"/>
        </w:rPr>
        <w:t> …</w:t>
      </w:r>
    </w:p>
    <w:p w14:paraId="21A7D447" w14:textId="77777777" w:rsidR="003E0C92" w:rsidRPr="003E0C92" w:rsidRDefault="003E0C92" w:rsidP="003E0C92">
      <w:pPr>
        <w:rPr>
          <w:rFonts w:eastAsia="MS Mincho"/>
          <w:noProof/>
          <w:lang w:val="pl-PL"/>
        </w:rPr>
      </w:pPr>
    </w:p>
    <w:p w14:paraId="3E876576" w14:textId="1639CD64" w:rsidR="003E0C92" w:rsidRPr="003E0C92" w:rsidRDefault="006A4DB8" w:rsidP="006A4DB8">
      <w:pPr>
        <w:tabs>
          <w:tab w:val="right" w:leader="dot" w:pos="9356"/>
        </w:tabs>
        <w:rPr>
          <w:rFonts w:eastAsia="MS Mincho"/>
          <w:noProof/>
          <w:lang w:val="pl-PL"/>
        </w:rPr>
      </w:pPr>
      <w:r>
        <w:rPr>
          <w:rFonts w:eastAsia="MS Mincho"/>
          <w:noProof/>
          <w:lang w:val="pl-PL"/>
        </w:rPr>
        <w:tab/>
      </w:r>
      <w:r w:rsidRPr="003E0C92">
        <w:rPr>
          <w:rFonts w:eastAsia="MS Mincho"/>
          <w:b/>
          <w:bCs/>
          <w:noProof/>
          <w:vertAlign w:val="superscript"/>
          <w:lang w:val="ro-RO"/>
        </w:rPr>
        <w:t>(4)</w:t>
      </w:r>
    </w:p>
    <w:p w14:paraId="6B4C2626" w14:textId="77777777" w:rsidR="003E0C92" w:rsidRPr="003E0C92" w:rsidRDefault="003E0C92" w:rsidP="006A4DB8">
      <w:pPr>
        <w:jc w:val="center"/>
        <w:rPr>
          <w:rFonts w:eastAsia="MS Mincho"/>
          <w:noProof/>
          <w:lang w:val="pl-PL"/>
        </w:rPr>
      </w:pPr>
      <w:r w:rsidRPr="003E0C92">
        <w:rPr>
          <w:rFonts w:eastAsia="MS Mincho"/>
          <w:noProof/>
          <w:lang w:val="pl-PL"/>
        </w:rPr>
        <w:t>(Miejscowość i data)</w:t>
      </w:r>
    </w:p>
    <w:p w14:paraId="6360682E" w14:textId="523C16AA" w:rsidR="003E0C92" w:rsidRPr="003E0C92" w:rsidRDefault="006A4DB8" w:rsidP="006A4DB8">
      <w:pPr>
        <w:tabs>
          <w:tab w:val="right" w:leader="dot" w:pos="9356"/>
        </w:tabs>
        <w:rPr>
          <w:rFonts w:eastAsia="MS Mincho"/>
          <w:noProof/>
          <w:lang w:val="pl-PL"/>
        </w:rPr>
      </w:pPr>
      <w:r>
        <w:rPr>
          <w:rFonts w:eastAsia="MS Mincho"/>
          <w:noProof/>
          <w:lang w:val="pl-PL"/>
        </w:rPr>
        <w:tab/>
      </w:r>
    </w:p>
    <w:p w14:paraId="0489879A" w14:textId="4BCBDA80" w:rsidR="003E0C92" w:rsidRPr="003E0C92" w:rsidRDefault="003E0C92" w:rsidP="006A4DB8">
      <w:pPr>
        <w:jc w:val="center"/>
        <w:rPr>
          <w:rFonts w:eastAsia="MS Mincho"/>
          <w:noProof/>
          <w:lang w:val="pl-PL"/>
        </w:rPr>
      </w:pPr>
      <w:r w:rsidRPr="003E0C92">
        <w:rPr>
          <w:rFonts w:eastAsia="MS Mincho"/>
          <w:noProof/>
          <w:lang w:val="pl-PL"/>
        </w:rPr>
        <w:t xml:space="preserve">(Wydrukowana nazwa i podpis </w:t>
      </w:r>
      <w:r w:rsidR="006A4DB8" w:rsidRPr="003E0C92">
        <w:rPr>
          <w:rFonts w:eastAsia="MS Mincho"/>
          <w:b/>
          <w:bCs/>
          <w:noProof/>
          <w:vertAlign w:val="superscript"/>
          <w:lang w:val="ro-RO"/>
        </w:rPr>
        <w:t>(5)</w:t>
      </w:r>
      <w:r w:rsidRPr="003E0C92">
        <w:rPr>
          <w:rFonts w:eastAsia="MS Mincho"/>
          <w:noProof/>
          <w:lang w:val="pl-PL"/>
        </w:rPr>
        <w:t xml:space="preserve"> eksportera</w:t>
      </w:r>
      <w:r w:rsidR="006A4DB8">
        <w:rPr>
          <w:rFonts w:eastAsia="MS Mincho"/>
          <w:noProof/>
          <w:lang w:val="pl-PL"/>
        </w:rPr>
        <w:t>)</w:t>
      </w:r>
    </w:p>
    <w:p w14:paraId="2B23DF16" w14:textId="77777777" w:rsidR="003E0C92" w:rsidRDefault="003E0C92" w:rsidP="003E0C92">
      <w:pPr>
        <w:rPr>
          <w:rFonts w:eastAsia="MS Mincho"/>
          <w:noProof/>
          <w:lang w:val="pl-PL"/>
        </w:rPr>
      </w:pPr>
    </w:p>
    <w:p w14:paraId="4200EA22" w14:textId="77777777" w:rsidR="00155A3A" w:rsidRDefault="00155A3A" w:rsidP="00155A3A">
      <w:pPr>
        <w:rPr>
          <w:rFonts w:eastAsia="MS Mincho"/>
          <w:noProof/>
          <w:lang w:val="ro-RO"/>
        </w:rPr>
      </w:pPr>
      <w:r>
        <w:rPr>
          <w:rFonts w:eastAsia="MS Mincho"/>
          <w:noProof/>
          <w:lang w:val="ro-RO"/>
        </w:rPr>
        <w:t>_______________</w:t>
      </w:r>
    </w:p>
    <w:p w14:paraId="3822DEFD" w14:textId="5B62CC96"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6A4DB8" w:rsidRPr="008D1EDE">
        <w:rPr>
          <w:noProof/>
          <w:lang w:val="pl-PL"/>
        </w:rPr>
        <w:t>Jeżeli oświadczenie o pochodzeniu wypełniono dla wielu wysyłek identycznych produktów pochodzących w rozumieniu art. 3.18, należy wskazać okres, do którego oświadczenie o pochodzeniu będzie miało zastosowanie. Okres ten nie może przekraczać 12 miesięcy. Cały przywóz produktu musi odbywać się we wskazanym okresie. Jeżeli okres ten nie ma zastosowania, pole może pozostać puste.</w:t>
      </w:r>
    </w:p>
    <w:p w14:paraId="2CD15213" w14:textId="2C4FEF28"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6A4DB8" w:rsidRPr="008D1EDE">
        <w:rPr>
          <w:noProof/>
          <w:lang w:val="pl-PL"/>
        </w:rPr>
        <w:t>Należy podać numer referencyjny, za pomocą którego eksporter jest identyfikowany. W przypadku eksportera z Unii jest to numer nadany zgodnie z przepisami ustawowymi i wykonawczymi Unii. W przypadku eksportera z Indonezji jest to numer nadany zgodnie z przepisami ustawowymi i wykonawczymi Indonezji. Jeżeli eksporterowi nie nadano numeru zgodnie z przepisami ustawowymi i wykonawczymi Stron, pole może pozostać puste.</w:t>
      </w:r>
    </w:p>
    <w:p w14:paraId="75466549" w14:textId="46E5D7C6"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6A4DB8" w:rsidRPr="008D1EDE">
        <w:rPr>
          <w:noProof/>
          <w:lang w:val="pl-PL"/>
        </w:rPr>
        <w:t>Należy wskazać pochodzenie produktu: Indonezja lub Unia Europejska lub UE.</w:t>
      </w:r>
    </w:p>
    <w:p w14:paraId="28A89F2D" w14:textId="486FA70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6A4DB8" w:rsidRPr="008D1EDE">
        <w:rPr>
          <w:noProof/>
          <w:lang w:val="pl-PL"/>
        </w:rPr>
        <w:t>Miejscowość i data mogą zostać pominięte, jeżeli odpowiednie informacje są zawarte w samym dokumencie.</w:t>
      </w:r>
    </w:p>
    <w:p w14:paraId="67EF4C59" w14:textId="3821F7F0"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6A4DB8" w:rsidRPr="008D1EDE">
        <w:rPr>
          <w:noProof/>
          <w:lang w:val="pl-PL"/>
        </w:rPr>
        <w:t>Jeżeli eksporterowi nadano numer, eksporter ten nie jest zobowiązany do podpisania oświadczenia o pochodzeniu.</w:t>
      </w:r>
    </w:p>
    <w:p w14:paraId="360D9459" w14:textId="77777777" w:rsidR="00155A3A" w:rsidRPr="003E0C92" w:rsidRDefault="00155A3A" w:rsidP="003E0C92">
      <w:pPr>
        <w:rPr>
          <w:rFonts w:eastAsia="MS Mincho"/>
          <w:noProof/>
          <w:lang w:val="pl-PL"/>
        </w:rPr>
      </w:pPr>
    </w:p>
    <w:p w14:paraId="1A32150E" w14:textId="77777777" w:rsidR="003E0C92" w:rsidRPr="003E0C92" w:rsidRDefault="003E0C92" w:rsidP="003E0C92">
      <w:pPr>
        <w:rPr>
          <w:rFonts w:eastAsia="MS Mincho"/>
          <w:noProof/>
          <w:lang w:val="pl-PL"/>
        </w:rPr>
      </w:pPr>
      <w:r w:rsidRPr="003E0C92">
        <w:rPr>
          <w:rFonts w:eastAsia="MS Mincho"/>
          <w:noProof/>
          <w:lang w:val="pl-PL"/>
        </w:rPr>
        <w:br w:type="page"/>
      </w:r>
    </w:p>
    <w:p w14:paraId="0E5E6732" w14:textId="77777777" w:rsidR="003E0C92" w:rsidRDefault="003E0C92" w:rsidP="003E0C92">
      <w:pPr>
        <w:rPr>
          <w:rFonts w:eastAsia="MS Mincho"/>
          <w:noProof/>
        </w:rPr>
      </w:pPr>
      <w:r w:rsidRPr="008D1EDE">
        <w:rPr>
          <w:rFonts w:eastAsia="MS Mincho"/>
          <w:noProof/>
        </w:rPr>
        <w:t>Text of the statement on origin in Portuguese:</w:t>
      </w:r>
    </w:p>
    <w:p w14:paraId="026627E2" w14:textId="77777777" w:rsidR="006A4DB8" w:rsidRPr="008D1EDE" w:rsidRDefault="006A4DB8" w:rsidP="003E0C92">
      <w:pPr>
        <w:rPr>
          <w:rFonts w:eastAsia="MS Mincho"/>
          <w:noProof/>
        </w:rPr>
      </w:pPr>
    </w:p>
    <w:p w14:paraId="56A9A9FA" w14:textId="77777777" w:rsidR="003E0C92" w:rsidRPr="003E0C92" w:rsidRDefault="003E0C92" w:rsidP="003E0C92">
      <w:pPr>
        <w:rPr>
          <w:rFonts w:eastAsia="MS Mincho"/>
          <w:noProof/>
          <w:lang w:val="pt-BR"/>
        </w:rPr>
      </w:pPr>
      <w:r w:rsidRPr="003E0C92">
        <w:rPr>
          <w:rFonts w:eastAsia="MS Mincho"/>
          <w:noProof/>
          <w:lang w:val="pt-BR"/>
        </w:rPr>
        <w:t>Versão portuguesa do atestado de origem:</w:t>
      </w:r>
    </w:p>
    <w:p w14:paraId="45EABA3B" w14:textId="77777777" w:rsidR="003E0C92" w:rsidRPr="003E0C92" w:rsidRDefault="003E0C92" w:rsidP="003E0C92">
      <w:pPr>
        <w:rPr>
          <w:rFonts w:eastAsia="MS Mincho"/>
          <w:noProof/>
          <w:lang w:val="pt-BR"/>
        </w:rPr>
      </w:pPr>
    </w:p>
    <w:p w14:paraId="58F73E2D" w14:textId="230BAB54" w:rsidR="003E0C92" w:rsidRPr="003E0C92" w:rsidRDefault="003E0C92" w:rsidP="003E0C92">
      <w:pPr>
        <w:rPr>
          <w:rFonts w:eastAsia="MS Mincho"/>
          <w:noProof/>
          <w:lang w:val="pt-BR"/>
        </w:rPr>
      </w:pPr>
      <w:r w:rsidRPr="003E0C92">
        <w:rPr>
          <w:rFonts w:eastAsia="MS Mincho"/>
          <w:noProof/>
          <w:lang w:val="pt-BR"/>
        </w:rPr>
        <w:t xml:space="preserve">(Período: de___________ a __________ </w:t>
      </w:r>
      <w:r w:rsidR="001E0243" w:rsidRPr="003E0C92">
        <w:rPr>
          <w:rFonts w:eastAsia="MS Mincho"/>
          <w:b/>
          <w:bCs/>
          <w:noProof/>
          <w:vertAlign w:val="superscript"/>
          <w:lang w:val="ro-RO"/>
        </w:rPr>
        <w:t>(1)</w:t>
      </w:r>
      <w:r w:rsidRPr="003E0C92">
        <w:rPr>
          <w:rFonts w:eastAsia="MS Mincho"/>
          <w:noProof/>
          <w:lang w:val="pt-BR"/>
        </w:rPr>
        <w:t>)</w:t>
      </w:r>
    </w:p>
    <w:p w14:paraId="20192EE6" w14:textId="77777777" w:rsidR="003E0C92" w:rsidRPr="003E0C92" w:rsidRDefault="003E0C92" w:rsidP="003E0C92">
      <w:pPr>
        <w:rPr>
          <w:rFonts w:eastAsia="MS Mincho"/>
          <w:noProof/>
          <w:lang w:val="pt-BR"/>
        </w:rPr>
      </w:pPr>
    </w:p>
    <w:p w14:paraId="0128EC46" w14:textId="3A1BAA8D" w:rsidR="003E0C92" w:rsidRPr="003E0C92" w:rsidRDefault="003E0C92" w:rsidP="003E0C92">
      <w:pPr>
        <w:rPr>
          <w:rFonts w:eastAsia="MS Mincho"/>
          <w:noProof/>
          <w:lang w:val="pt-BR"/>
        </w:rPr>
      </w:pPr>
      <w:r w:rsidRPr="003E0C92">
        <w:rPr>
          <w:rFonts w:eastAsia="MS Mincho"/>
          <w:noProof/>
          <w:lang w:val="pt-BR"/>
        </w:rPr>
        <w:t xml:space="preserve">O exportador dos produtos cobertos pelo presente documento (Referência do Exportador n.º </w:t>
      </w:r>
      <w:r w:rsidR="001E0243">
        <w:rPr>
          <w:rFonts w:eastAsia="MS Mincho"/>
          <w:noProof/>
          <w:lang w:val="pt-BR"/>
        </w:rPr>
        <w:t>…</w:t>
      </w:r>
      <w:r w:rsidRPr="003E0C92">
        <w:rPr>
          <w:rFonts w:eastAsia="MS Mincho"/>
          <w:noProof/>
          <w:lang w:val="pt-BR"/>
        </w:rPr>
        <w:t xml:space="preserve"> </w:t>
      </w:r>
      <w:r w:rsidR="001E0243" w:rsidRPr="003E0C92">
        <w:rPr>
          <w:rFonts w:eastAsia="MS Mincho"/>
          <w:b/>
          <w:bCs/>
          <w:noProof/>
          <w:vertAlign w:val="superscript"/>
          <w:lang w:val="ro-RO"/>
        </w:rPr>
        <w:t>(2)</w:t>
      </w:r>
      <w:r w:rsidRPr="003E0C92">
        <w:rPr>
          <w:rFonts w:eastAsia="MS Mincho"/>
          <w:noProof/>
          <w:lang w:val="pt-BR"/>
        </w:rPr>
        <w:t xml:space="preserve">) declara que, salvo expressamente indicado em contrário, estes produtos são de </w:t>
      </w:r>
      <w:r w:rsidR="001E0243">
        <w:rPr>
          <w:rFonts w:eastAsia="MS Mincho"/>
          <w:noProof/>
          <w:lang w:val="pt-BR"/>
        </w:rPr>
        <w:t>…</w:t>
      </w:r>
      <w:r w:rsidRPr="003E0C92">
        <w:rPr>
          <w:rFonts w:eastAsia="MS Mincho"/>
          <w:noProof/>
          <w:lang w:val="pt-BR"/>
        </w:rPr>
        <w:t xml:space="preserve"> </w:t>
      </w:r>
      <w:r w:rsidR="001E0243" w:rsidRPr="003E0C92">
        <w:rPr>
          <w:rFonts w:eastAsia="MS Mincho"/>
          <w:b/>
          <w:bCs/>
          <w:noProof/>
          <w:vertAlign w:val="superscript"/>
          <w:lang w:val="ro-RO"/>
        </w:rPr>
        <w:t>(3)</w:t>
      </w:r>
      <w:r w:rsidRPr="003E0C92">
        <w:rPr>
          <w:rFonts w:eastAsia="MS Mincho"/>
          <w:noProof/>
          <w:lang w:val="pt-BR"/>
        </w:rPr>
        <w:t xml:space="preserve"> origem preferencial.</w:t>
      </w:r>
    </w:p>
    <w:p w14:paraId="19FCEE2F" w14:textId="77777777" w:rsidR="003E0C92" w:rsidRPr="003E0C92" w:rsidRDefault="003E0C92" w:rsidP="003E0C92">
      <w:pPr>
        <w:rPr>
          <w:rFonts w:eastAsia="MS Mincho"/>
          <w:noProof/>
          <w:lang w:val="pt-BR"/>
        </w:rPr>
      </w:pPr>
    </w:p>
    <w:p w14:paraId="174A2FC2" w14:textId="367F2496" w:rsidR="003E0C92" w:rsidRPr="003E0C92" w:rsidRDefault="001E0243" w:rsidP="001E0243">
      <w:pPr>
        <w:tabs>
          <w:tab w:val="right" w:leader="dot" w:pos="9356"/>
        </w:tabs>
        <w:rPr>
          <w:rFonts w:eastAsia="MS Mincho"/>
          <w:noProof/>
          <w:lang w:val="pt-BR"/>
        </w:rPr>
      </w:pPr>
      <w:r>
        <w:rPr>
          <w:rFonts w:eastAsia="MS Mincho"/>
          <w:noProof/>
          <w:lang w:val="pt-BR"/>
        </w:rPr>
        <w:tab/>
      </w:r>
      <w:r w:rsidRPr="003E0C92">
        <w:rPr>
          <w:rFonts w:eastAsia="MS Mincho"/>
          <w:b/>
          <w:bCs/>
          <w:noProof/>
          <w:vertAlign w:val="superscript"/>
          <w:lang w:val="ro-RO"/>
        </w:rPr>
        <w:t>(4)</w:t>
      </w:r>
    </w:p>
    <w:p w14:paraId="1416EAAD" w14:textId="77777777" w:rsidR="003E0C92" w:rsidRPr="003E0C92" w:rsidRDefault="003E0C92" w:rsidP="001E0243">
      <w:pPr>
        <w:jc w:val="center"/>
        <w:rPr>
          <w:rFonts w:eastAsia="MS Mincho"/>
          <w:noProof/>
          <w:lang w:val="pt-BR"/>
        </w:rPr>
      </w:pPr>
      <w:r w:rsidRPr="003E0C92">
        <w:rPr>
          <w:rFonts w:eastAsia="MS Mincho"/>
          <w:noProof/>
          <w:lang w:val="pt-BR"/>
        </w:rPr>
        <w:t>(Local e data)</w:t>
      </w:r>
    </w:p>
    <w:p w14:paraId="4E35ABBA" w14:textId="448AF565" w:rsidR="003E0C92" w:rsidRPr="003E0C92" w:rsidRDefault="001E0243" w:rsidP="001E0243">
      <w:pPr>
        <w:tabs>
          <w:tab w:val="right" w:leader="dot" w:pos="9356"/>
        </w:tabs>
        <w:rPr>
          <w:rFonts w:eastAsia="MS Mincho"/>
          <w:noProof/>
          <w:lang w:val="pt-BR"/>
        </w:rPr>
      </w:pPr>
      <w:r>
        <w:rPr>
          <w:rFonts w:eastAsia="MS Mincho"/>
          <w:noProof/>
          <w:lang w:val="pt-BR"/>
        </w:rPr>
        <w:tab/>
      </w:r>
    </w:p>
    <w:p w14:paraId="7C09DB97" w14:textId="2B955A59" w:rsidR="003E0C92" w:rsidRPr="003E0C92" w:rsidRDefault="003E0C92" w:rsidP="001E0243">
      <w:pPr>
        <w:jc w:val="center"/>
        <w:rPr>
          <w:rFonts w:eastAsia="MS Mincho"/>
          <w:noProof/>
          <w:lang w:val="pt-BR"/>
        </w:rPr>
      </w:pPr>
      <w:r w:rsidRPr="003E0C92">
        <w:rPr>
          <w:rFonts w:eastAsia="MS Mincho"/>
          <w:noProof/>
          <w:lang w:val="pt-BR"/>
        </w:rPr>
        <w:t>(Nome impresso e assinatura</w:t>
      </w:r>
      <w:r w:rsidR="001E0243" w:rsidRPr="003E0C92">
        <w:rPr>
          <w:rFonts w:eastAsia="MS Mincho"/>
          <w:b/>
          <w:bCs/>
          <w:noProof/>
          <w:vertAlign w:val="superscript"/>
          <w:lang w:val="ro-RO"/>
        </w:rPr>
        <w:t>(5)</w:t>
      </w:r>
      <w:r w:rsidRPr="003E0C92">
        <w:rPr>
          <w:rFonts w:eastAsia="MS Mincho"/>
          <w:noProof/>
          <w:lang w:val="pt-BR"/>
        </w:rPr>
        <w:t xml:space="preserve"> do exportador)</w:t>
      </w:r>
    </w:p>
    <w:p w14:paraId="213A3049" w14:textId="77777777" w:rsidR="003E0C92" w:rsidRPr="003E0C92" w:rsidRDefault="003E0C92" w:rsidP="003E0C92">
      <w:pPr>
        <w:rPr>
          <w:rFonts w:eastAsia="MS Mincho"/>
          <w:noProof/>
          <w:lang w:val="pt-BR"/>
        </w:rPr>
      </w:pPr>
    </w:p>
    <w:p w14:paraId="6250EBB7" w14:textId="77777777" w:rsidR="00155A3A" w:rsidRDefault="00155A3A" w:rsidP="00155A3A">
      <w:pPr>
        <w:rPr>
          <w:rFonts w:eastAsia="MS Mincho"/>
          <w:noProof/>
          <w:lang w:val="ro-RO"/>
        </w:rPr>
      </w:pPr>
      <w:r>
        <w:rPr>
          <w:rFonts w:eastAsia="MS Mincho"/>
          <w:noProof/>
          <w:lang w:val="ro-RO"/>
        </w:rPr>
        <w:t>_______________</w:t>
      </w:r>
    </w:p>
    <w:p w14:paraId="556FAF36" w14:textId="305E477E"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1E0243" w:rsidRPr="008D1EDE">
        <w:rPr>
          <w:noProof/>
          <w:lang w:val="pt-BR"/>
        </w:rPr>
        <w:t>Se o atestado de origem for completado relativamente a remessas múltiplas de produtos originários idênticos na aceção do artigo 3.18, indicar o período durante o qual o atestado de origem é aplicável. O período não pode exceder 12 meses. Todas as importações do produto têm de ocorrer durante o período indicado. Quando não é aplicável um período, este campo pode ser deixado em branco.</w:t>
      </w:r>
    </w:p>
    <w:p w14:paraId="38A17B64" w14:textId="66B424FF"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1E0243" w:rsidRPr="008D1EDE">
        <w:rPr>
          <w:noProof/>
          <w:lang w:val="pt-BR"/>
        </w:rPr>
        <w:t>Indicar o número de referência pelo qual o exportador é identificado. Para os exportadores da União, este será o número atribuído em conformidade com as disposições legislativas e regulamentares da União. Para os exportadores da Indonésia, este será o número atribuído em conformidade com as disposições legislativas e regulamentares da Indonésia. Se não tiver sido atribuído um número ao exportador em conformidade com as disposições legislativas e regulamentares das Partes, este campo pode ser deixado em branco.</w:t>
      </w:r>
    </w:p>
    <w:p w14:paraId="26077DD3" w14:textId="6D8131D5"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1E0243" w:rsidRPr="008D1EDE">
        <w:rPr>
          <w:noProof/>
          <w:lang w:val="pt-BR"/>
        </w:rPr>
        <w:t>Indicar a origem do produto: Indonésia, ou União Europeia ou UE.</w:t>
      </w:r>
    </w:p>
    <w:p w14:paraId="0872E0F8" w14:textId="589AA528"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1E0243" w:rsidRPr="008D1EDE">
        <w:rPr>
          <w:noProof/>
          <w:lang w:val="pt-BR"/>
        </w:rPr>
        <w:t>Caso essa informação esteja contida no próprio documento, o local e a data podem ser omitidos.</w:t>
      </w:r>
    </w:p>
    <w:p w14:paraId="3A2D515A" w14:textId="4B843E03"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1E0243" w:rsidRPr="008D1EDE">
        <w:rPr>
          <w:noProof/>
          <w:lang w:val="pt-BR"/>
        </w:rPr>
        <w:t>Se tiver sido atribuído um número ao exportador, este não é obrigado a assinar o atestado de origem.</w:t>
      </w:r>
    </w:p>
    <w:p w14:paraId="3606BA75" w14:textId="77777777" w:rsidR="003E0C92" w:rsidRPr="003E0C92" w:rsidRDefault="003E0C92" w:rsidP="003E0C92">
      <w:pPr>
        <w:rPr>
          <w:rFonts w:eastAsia="MS Mincho"/>
          <w:noProof/>
          <w:lang w:val="pt-BR"/>
        </w:rPr>
      </w:pPr>
    </w:p>
    <w:p w14:paraId="3B2BEE59" w14:textId="77777777" w:rsidR="003E0C92" w:rsidRPr="003E0C92" w:rsidRDefault="003E0C92" w:rsidP="003E0C92">
      <w:pPr>
        <w:rPr>
          <w:rFonts w:eastAsia="MS Mincho"/>
          <w:noProof/>
          <w:lang w:val="pt-BR"/>
        </w:rPr>
      </w:pPr>
      <w:r w:rsidRPr="003E0C92">
        <w:rPr>
          <w:rFonts w:eastAsia="MS Mincho"/>
          <w:noProof/>
          <w:lang w:val="pt-BR"/>
        </w:rPr>
        <w:br w:type="page"/>
      </w:r>
    </w:p>
    <w:p w14:paraId="1F63AFFD" w14:textId="77777777" w:rsidR="003E0C92" w:rsidRDefault="003E0C92" w:rsidP="003E0C92">
      <w:pPr>
        <w:rPr>
          <w:rFonts w:eastAsia="MS Mincho"/>
          <w:noProof/>
        </w:rPr>
      </w:pPr>
      <w:r w:rsidRPr="008D1EDE">
        <w:rPr>
          <w:rFonts w:eastAsia="MS Mincho"/>
          <w:noProof/>
        </w:rPr>
        <w:t>Text of the statement on origin in Romanian:</w:t>
      </w:r>
    </w:p>
    <w:p w14:paraId="0FBB4CEB" w14:textId="77777777" w:rsidR="00D917F2" w:rsidRPr="008D1EDE" w:rsidRDefault="00D917F2" w:rsidP="003E0C92">
      <w:pPr>
        <w:rPr>
          <w:rFonts w:eastAsia="MS Mincho"/>
          <w:noProof/>
        </w:rPr>
      </w:pPr>
    </w:p>
    <w:p w14:paraId="4E6346B7" w14:textId="77777777" w:rsidR="003E0C92" w:rsidRPr="008D1EDE" w:rsidRDefault="003E0C92" w:rsidP="003E0C92">
      <w:pPr>
        <w:rPr>
          <w:rFonts w:eastAsia="MS Mincho"/>
          <w:noProof/>
        </w:rPr>
      </w:pPr>
      <w:r w:rsidRPr="008D1EDE">
        <w:rPr>
          <w:rFonts w:eastAsia="MS Mincho"/>
          <w:noProof/>
        </w:rPr>
        <w:t>Textul atestatului de origine în limba română:</w:t>
      </w:r>
    </w:p>
    <w:p w14:paraId="519CB119" w14:textId="77777777" w:rsidR="003E0C92" w:rsidRPr="008D1EDE" w:rsidRDefault="003E0C92" w:rsidP="003E0C92">
      <w:pPr>
        <w:rPr>
          <w:rFonts w:eastAsia="MS Mincho"/>
          <w:noProof/>
        </w:rPr>
      </w:pPr>
    </w:p>
    <w:p w14:paraId="0342E507" w14:textId="15193C0D" w:rsidR="003E0C92" w:rsidRPr="00EE2AC9" w:rsidRDefault="003E0C92" w:rsidP="003E0C92">
      <w:pPr>
        <w:rPr>
          <w:rFonts w:eastAsia="MS Mincho"/>
          <w:noProof/>
        </w:rPr>
      </w:pPr>
      <w:r w:rsidRPr="00EE2AC9">
        <w:rPr>
          <w:rFonts w:eastAsia="MS Mincho"/>
          <w:noProof/>
        </w:rPr>
        <w:t xml:space="preserve">(Perioada: de la___________ până la __________ </w:t>
      </w:r>
      <w:r w:rsidR="00D917F2" w:rsidRPr="003E0C92">
        <w:rPr>
          <w:rFonts w:eastAsia="MS Mincho"/>
          <w:b/>
          <w:bCs/>
          <w:noProof/>
          <w:vertAlign w:val="superscript"/>
          <w:lang w:val="ro-RO"/>
        </w:rPr>
        <w:t>(1)</w:t>
      </w:r>
      <w:r w:rsidRPr="00EE2AC9">
        <w:rPr>
          <w:rFonts w:eastAsia="MS Mincho"/>
          <w:noProof/>
        </w:rPr>
        <w:t>)</w:t>
      </w:r>
    </w:p>
    <w:p w14:paraId="3858E1F5" w14:textId="77777777" w:rsidR="003E0C92" w:rsidRPr="00EE2AC9" w:rsidRDefault="003E0C92" w:rsidP="003E0C92">
      <w:pPr>
        <w:rPr>
          <w:rFonts w:eastAsia="MS Mincho"/>
          <w:noProof/>
        </w:rPr>
      </w:pPr>
    </w:p>
    <w:p w14:paraId="44E1587C" w14:textId="6E2438DB" w:rsidR="003E0C92" w:rsidRPr="00EE2AC9" w:rsidRDefault="003E0C92" w:rsidP="003E0C92">
      <w:pPr>
        <w:rPr>
          <w:rFonts w:eastAsia="MS Mincho"/>
          <w:noProof/>
        </w:rPr>
      </w:pPr>
      <w:r w:rsidRPr="00EE2AC9">
        <w:rPr>
          <w:rFonts w:eastAsia="MS Mincho"/>
          <w:noProof/>
        </w:rPr>
        <w:t>Exportatorul produselor care fac obiectul prezentului document (nr. de referință al exportatorului</w:t>
      </w:r>
      <w:r w:rsidR="00D917F2" w:rsidRPr="00EE2AC9">
        <w:rPr>
          <w:rFonts w:eastAsia="MS Mincho"/>
          <w:noProof/>
        </w:rPr>
        <w:t> … </w:t>
      </w:r>
      <w:r w:rsidR="00D917F2" w:rsidRPr="003E0C92">
        <w:rPr>
          <w:rFonts w:eastAsia="MS Mincho"/>
          <w:b/>
          <w:bCs/>
          <w:noProof/>
          <w:vertAlign w:val="superscript"/>
          <w:lang w:val="ro-RO"/>
        </w:rPr>
        <w:t>(2)</w:t>
      </w:r>
      <w:r w:rsidRPr="00EE2AC9">
        <w:rPr>
          <w:rFonts w:eastAsia="MS Mincho"/>
          <w:noProof/>
        </w:rPr>
        <w:t xml:space="preserve">) declară că, exceptând cazul în care se indică altfel în mod clar, aceste produse sunt de origine preferențială </w:t>
      </w:r>
      <w:r w:rsidR="00D917F2" w:rsidRPr="00EE2AC9">
        <w:rPr>
          <w:rFonts w:eastAsia="MS Mincho"/>
          <w:noProof/>
        </w:rPr>
        <w:t xml:space="preserve">din … </w:t>
      </w:r>
      <w:r w:rsidR="00D917F2" w:rsidRPr="003E0C92">
        <w:rPr>
          <w:rFonts w:eastAsia="MS Mincho"/>
          <w:b/>
          <w:bCs/>
          <w:noProof/>
          <w:vertAlign w:val="superscript"/>
          <w:lang w:val="ro-RO"/>
        </w:rPr>
        <w:t>(3)</w:t>
      </w:r>
    </w:p>
    <w:p w14:paraId="140C6DC8" w14:textId="77777777" w:rsidR="003E0C92" w:rsidRPr="00EE2AC9" w:rsidRDefault="003E0C92" w:rsidP="003E0C92">
      <w:pPr>
        <w:rPr>
          <w:rFonts w:eastAsia="MS Mincho"/>
          <w:noProof/>
        </w:rPr>
      </w:pPr>
    </w:p>
    <w:p w14:paraId="3BDC583D" w14:textId="3EE37FA9" w:rsidR="003E0C92" w:rsidRPr="008D1EDE" w:rsidRDefault="00D917F2" w:rsidP="00D917F2">
      <w:pPr>
        <w:tabs>
          <w:tab w:val="right" w:leader="dot" w:pos="9356"/>
        </w:tabs>
        <w:rPr>
          <w:rFonts w:eastAsia="MS Mincho"/>
          <w:noProof/>
        </w:rPr>
      </w:pPr>
      <w:r w:rsidRPr="00EE2AC9">
        <w:rPr>
          <w:rFonts w:eastAsia="MS Mincho"/>
          <w:noProof/>
        </w:rPr>
        <w:tab/>
      </w:r>
      <w:r w:rsidRPr="003E0C92">
        <w:rPr>
          <w:rFonts w:eastAsia="MS Mincho"/>
          <w:b/>
          <w:bCs/>
          <w:noProof/>
          <w:vertAlign w:val="superscript"/>
          <w:lang w:val="ro-RO"/>
        </w:rPr>
        <w:t>(4)</w:t>
      </w:r>
    </w:p>
    <w:p w14:paraId="0F31FA0C" w14:textId="77777777" w:rsidR="003E0C92" w:rsidRPr="008D1EDE" w:rsidRDefault="003E0C92" w:rsidP="00D917F2">
      <w:pPr>
        <w:jc w:val="center"/>
        <w:rPr>
          <w:rFonts w:eastAsia="MS Mincho"/>
          <w:noProof/>
        </w:rPr>
      </w:pPr>
      <w:r w:rsidRPr="008D1EDE">
        <w:rPr>
          <w:rFonts w:eastAsia="MS Mincho"/>
          <w:noProof/>
        </w:rPr>
        <w:t>(Locul și data)</w:t>
      </w:r>
    </w:p>
    <w:p w14:paraId="0B5268B1" w14:textId="38F94F37" w:rsidR="003E0C92" w:rsidRPr="008D1EDE" w:rsidRDefault="00D917F2" w:rsidP="00D917F2">
      <w:pPr>
        <w:tabs>
          <w:tab w:val="right" w:leader="dot" w:pos="9356"/>
        </w:tabs>
        <w:rPr>
          <w:rFonts w:eastAsia="MS Mincho"/>
          <w:noProof/>
        </w:rPr>
      </w:pPr>
      <w:r>
        <w:rPr>
          <w:rFonts w:eastAsia="MS Mincho"/>
          <w:noProof/>
        </w:rPr>
        <w:tab/>
      </w:r>
    </w:p>
    <w:p w14:paraId="738708F8" w14:textId="4333ACEF" w:rsidR="003E0C92" w:rsidRPr="008D1EDE" w:rsidRDefault="003E0C92" w:rsidP="00D917F2">
      <w:pPr>
        <w:jc w:val="center"/>
        <w:rPr>
          <w:rFonts w:eastAsia="MS Mincho"/>
          <w:noProof/>
        </w:rPr>
      </w:pPr>
      <w:r w:rsidRPr="008D1EDE">
        <w:rPr>
          <w:rFonts w:eastAsia="MS Mincho"/>
          <w:noProof/>
        </w:rPr>
        <w:t xml:space="preserve">(Numele în clar și semnătura </w:t>
      </w:r>
      <w:r w:rsidR="00D917F2" w:rsidRPr="003E0C92">
        <w:rPr>
          <w:rFonts w:eastAsia="MS Mincho"/>
          <w:b/>
          <w:bCs/>
          <w:noProof/>
          <w:vertAlign w:val="superscript"/>
          <w:lang w:val="ro-RO"/>
        </w:rPr>
        <w:t>(5)</w:t>
      </w:r>
      <w:r w:rsidRPr="008D1EDE">
        <w:rPr>
          <w:rFonts w:eastAsia="MS Mincho"/>
          <w:noProof/>
        </w:rPr>
        <w:t xml:space="preserve"> exportatorului)</w:t>
      </w:r>
    </w:p>
    <w:p w14:paraId="1E6FF48D" w14:textId="77777777" w:rsidR="003E0C92" w:rsidRDefault="003E0C92" w:rsidP="003E0C92">
      <w:pPr>
        <w:rPr>
          <w:rFonts w:eastAsia="MS Mincho"/>
          <w:noProof/>
        </w:rPr>
      </w:pPr>
    </w:p>
    <w:p w14:paraId="4F32350E" w14:textId="77777777" w:rsidR="00155A3A" w:rsidRDefault="00155A3A" w:rsidP="00155A3A">
      <w:pPr>
        <w:rPr>
          <w:rFonts w:eastAsia="MS Mincho"/>
          <w:noProof/>
          <w:lang w:val="ro-RO"/>
        </w:rPr>
      </w:pPr>
      <w:r>
        <w:rPr>
          <w:rFonts w:eastAsia="MS Mincho"/>
          <w:noProof/>
          <w:lang w:val="ro-RO"/>
        </w:rPr>
        <w:t>_______________</w:t>
      </w:r>
    </w:p>
    <w:p w14:paraId="542A4A41" w14:textId="5C942E60" w:rsidR="00155A3A" w:rsidRPr="00D917F2" w:rsidRDefault="00155A3A" w:rsidP="00155A3A">
      <w:pPr>
        <w:spacing w:line="240" w:lineRule="auto"/>
        <w:ind w:left="567" w:hanging="567"/>
        <w:rPr>
          <w:rFonts w:eastAsia="MS Mincho"/>
          <w:noProof/>
        </w:rPr>
      </w:pPr>
      <w:r w:rsidRPr="003E0C92">
        <w:rPr>
          <w:rFonts w:eastAsia="MS Mincho"/>
          <w:b/>
          <w:bCs/>
          <w:noProof/>
          <w:vertAlign w:val="superscript"/>
          <w:lang w:val="ro-RO"/>
        </w:rPr>
        <w:t>(1)</w:t>
      </w:r>
      <w:r w:rsidRPr="003E0C92">
        <w:rPr>
          <w:rFonts w:eastAsia="MS Mincho"/>
          <w:noProof/>
          <w:lang w:val="ro-RO"/>
        </w:rPr>
        <w:tab/>
      </w:r>
      <w:r w:rsidR="00D917F2" w:rsidRPr="00D917F2">
        <w:rPr>
          <w:noProof/>
        </w:rPr>
        <w:t>Atunci când atestatul de origine este completat pentru mai multe transporturi de produse originare identice în sensul articolului 3.18, a se indica perioada în care se va aplica atestatul de origine. Această perioadă nu trebuie să depășească 12 luni. Toate importurile produsului trebuie să aibă loc în perioada indicată. În cazul în care nu se aplică o anumită perioadă, acest câmp poate rămâne necompletat.</w:t>
      </w:r>
    </w:p>
    <w:p w14:paraId="756F763A" w14:textId="72325CEA"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D917F2" w:rsidRPr="008D1EDE">
        <w:rPr>
          <w:noProof/>
          <w:lang w:val="ro-RO"/>
        </w:rPr>
        <w:t>A se indica numărul de referință prin care este identificat exportatorul. Pentru un exportator din Uniune, acesta va fi numărul atribuit în conformitate cu actele cu putere de lege și actele administrative ale Uniunii. Pentru un exportator din Indonezia, acesta va fi numărul atribuit în conformitate cu actele cu putere de lege și actele administrative ale Indoneziei. În cazul în care exportatorului nu i s-a atribuit un număr în conformitate cu actele cu putere de lege și actele administrative ale părților, acest câmp poate fi lăsat necompletat.</w:t>
      </w:r>
    </w:p>
    <w:p w14:paraId="50178E5F" w14:textId="17AD33D1"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D917F2" w:rsidRPr="008D1EDE">
        <w:rPr>
          <w:noProof/>
          <w:lang w:val="it-IT"/>
        </w:rPr>
        <w:t>A se indica originea produsului: Indonezia sau Uniunea Europeană sau UE.</w:t>
      </w:r>
    </w:p>
    <w:p w14:paraId="32BDC3BB" w14:textId="73DFA171"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D917F2" w:rsidRPr="00D917F2">
        <w:rPr>
          <w:noProof/>
          <w:lang w:val="ro-RO"/>
        </w:rPr>
        <w:t>Locul și data pot fi omise dacă informațiile există deja în documentul propriu-zis.</w:t>
      </w:r>
    </w:p>
    <w:p w14:paraId="350AA205" w14:textId="274987C9" w:rsidR="00155A3A" w:rsidRPr="00D917F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D917F2" w:rsidRPr="00D917F2">
        <w:rPr>
          <w:noProof/>
          <w:lang w:val="ro-RO"/>
        </w:rPr>
        <w:t>În cazul în care exportatorului i s-a atribuit un număr, acesta nu este obligat să semneze atestatul de origine.</w:t>
      </w:r>
    </w:p>
    <w:p w14:paraId="6C59E1A4" w14:textId="77777777" w:rsidR="00155A3A" w:rsidRPr="00D917F2" w:rsidRDefault="00155A3A" w:rsidP="003E0C92">
      <w:pPr>
        <w:rPr>
          <w:rFonts w:eastAsia="MS Mincho"/>
          <w:noProof/>
          <w:lang w:val="ro-RO"/>
        </w:rPr>
      </w:pPr>
    </w:p>
    <w:p w14:paraId="480592C6" w14:textId="77777777" w:rsidR="003E0C92" w:rsidRPr="00D917F2" w:rsidRDefault="003E0C92" w:rsidP="003E0C92">
      <w:pPr>
        <w:rPr>
          <w:rFonts w:eastAsia="MS Mincho"/>
          <w:noProof/>
          <w:lang w:val="ro-RO"/>
        </w:rPr>
      </w:pPr>
      <w:r w:rsidRPr="00D917F2">
        <w:rPr>
          <w:rFonts w:eastAsia="MS Mincho"/>
          <w:noProof/>
          <w:lang w:val="ro-RO"/>
        </w:rPr>
        <w:br w:type="page"/>
      </w:r>
    </w:p>
    <w:p w14:paraId="18DC8FB2" w14:textId="77777777" w:rsidR="003E0C92" w:rsidRDefault="003E0C92" w:rsidP="003E0C92">
      <w:pPr>
        <w:rPr>
          <w:rFonts w:eastAsia="MS Mincho"/>
          <w:noProof/>
        </w:rPr>
      </w:pPr>
      <w:r w:rsidRPr="008D1EDE">
        <w:rPr>
          <w:rFonts w:eastAsia="MS Mincho"/>
          <w:noProof/>
        </w:rPr>
        <w:t>Text of the statement on origin in Slovak:</w:t>
      </w:r>
    </w:p>
    <w:p w14:paraId="7AF40C74" w14:textId="77777777" w:rsidR="00D917F2" w:rsidRPr="008D1EDE" w:rsidRDefault="00D917F2" w:rsidP="003E0C92">
      <w:pPr>
        <w:rPr>
          <w:rFonts w:eastAsia="MS Mincho"/>
          <w:noProof/>
        </w:rPr>
      </w:pPr>
    </w:p>
    <w:p w14:paraId="60816A5E" w14:textId="14F6012E" w:rsidR="003E0C92" w:rsidRPr="008D1EDE" w:rsidRDefault="003E0C92" w:rsidP="003E0C92">
      <w:pPr>
        <w:rPr>
          <w:rFonts w:eastAsia="MS Mincho"/>
          <w:noProof/>
        </w:rPr>
      </w:pPr>
      <w:r w:rsidRPr="008D1EDE">
        <w:rPr>
          <w:rFonts w:eastAsia="MS Mincho"/>
          <w:noProof/>
        </w:rPr>
        <w:t>Text potvrdenia o pôvode v slovenskom jazyku</w:t>
      </w:r>
      <w:r w:rsidR="000E788A">
        <w:rPr>
          <w:rFonts w:eastAsia="MS Mincho"/>
          <w:noProof/>
        </w:rPr>
        <w:t>:</w:t>
      </w:r>
    </w:p>
    <w:p w14:paraId="5FDA75A8" w14:textId="77777777" w:rsidR="003E0C92" w:rsidRPr="008D1EDE" w:rsidRDefault="003E0C92" w:rsidP="003E0C92">
      <w:pPr>
        <w:rPr>
          <w:rFonts w:eastAsia="MS Mincho"/>
          <w:noProof/>
        </w:rPr>
      </w:pPr>
    </w:p>
    <w:p w14:paraId="5AE0A23E" w14:textId="2D2CECF3" w:rsidR="003E0C92" w:rsidRPr="008D1EDE" w:rsidRDefault="003E0C92" w:rsidP="003E0C92">
      <w:pPr>
        <w:rPr>
          <w:rFonts w:eastAsia="MS Mincho"/>
          <w:noProof/>
        </w:rPr>
      </w:pPr>
      <w:r w:rsidRPr="008D1EDE">
        <w:rPr>
          <w:rFonts w:eastAsia="MS Mincho"/>
          <w:noProof/>
        </w:rPr>
        <w:t xml:space="preserve">(Obdobie: od ___________ do __________ </w:t>
      </w:r>
      <w:r w:rsidR="002377D0" w:rsidRPr="003E0C92">
        <w:rPr>
          <w:rFonts w:eastAsia="MS Mincho"/>
          <w:b/>
          <w:bCs/>
          <w:noProof/>
          <w:vertAlign w:val="superscript"/>
          <w:lang w:val="ro-RO"/>
        </w:rPr>
        <w:t>(1)</w:t>
      </w:r>
      <w:r w:rsidRPr="008D1EDE">
        <w:rPr>
          <w:rFonts w:eastAsia="MS Mincho"/>
          <w:noProof/>
        </w:rPr>
        <w:t>)</w:t>
      </w:r>
    </w:p>
    <w:p w14:paraId="76BD1A28" w14:textId="77777777" w:rsidR="003E0C92" w:rsidRPr="008D1EDE" w:rsidRDefault="003E0C92" w:rsidP="003E0C92">
      <w:pPr>
        <w:rPr>
          <w:rFonts w:eastAsia="MS Mincho"/>
          <w:noProof/>
        </w:rPr>
      </w:pPr>
    </w:p>
    <w:p w14:paraId="4FA1777A" w14:textId="79583CA3" w:rsidR="003E0C92" w:rsidRPr="008D1EDE" w:rsidRDefault="003E0C92" w:rsidP="003E0C92">
      <w:pPr>
        <w:rPr>
          <w:rFonts w:eastAsia="MS Mincho"/>
          <w:noProof/>
        </w:rPr>
      </w:pPr>
      <w:r w:rsidRPr="008D1EDE">
        <w:rPr>
          <w:rFonts w:eastAsia="MS Mincho"/>
          <w:noProof/>
        </w:rPr>
        <w:t>Vývozca výrobkov, na ktoré sa vzťahuje tento doklad (referenčné číslo vývozcu</w:t>
      </w:r>
      <w:r w:rsidR="002377D0">
        <w:rPr>
          <w:rFonts w:eastAsia="MS Mincho"/>
          <w:noProof/>
        </w:rPr>
        <w:t>…</w:t>
      </w:r>
      <w:r w:rsidRPr="008D1EDE">
        <w:rPr>
          <w:rFonts w:eastAsia="MS Mincho"/>
          <w:noProof/>
        </w:rPr>
        <w:t xml:space="preserve"> </w:t>
      </w:r>
      <w:r w:rsidR="002377D0" w:rsidRPr="003E0C92">
        <w:rPr>
          <w:rFonts w:eastAsia="MS Mincho"/>
          <w:b/>
          <w:bCs/>
          <w:noProof/>
          <w:vertAlign w:val="superscript"/>
          <w:lang w:val="ro-RO"/>
        </w:rPr>
        <w:t>(2)</w:t>
      </w:r>
      <w:r w:rsidRPr="008D1EDE">
        <w:rPr>
          <w:rFonts w:eastAsia="MS Mincho"/>
          <w:noProof/>
        </w:rPr>
        <w:t xml:space="preserve">) vyhlasuje, že pokiaľ nie je zreteľne uvedené inak, tieto výrobky majú preferenčný pôvod v </w:t>
      </w:r>
      <w:r w:rsidR="002377D0">
        <w:rPr>
          <w:rFonts w:eastAsia="MS Mincho"/>
          <w:noProof/>
        </w:rPr>
        <w:t>…</w:t>
      </w:r>
      <w:r w:rsidRPr="008D1EDE">
        <w:rPr>
          <w:rFonts w:eastAsia="MS Mincho"/>
          <w:noProof/>
        </w:rPr>
        <w:t xml:space="preserve"> </w:t>
      </w:r>
      <w:r w:rsidR="002377D0" w:rsidRPr="003E0C92">
        <w:rPr>
          <w:rFonts w:eastAsia="MS Mincho"/>
          <w:b/>
          <w:bCs/>
          <w:noProof/>
          <w:vertAlign w:val="superscript"/>
          <w:lang w:val="ro-RO"/>
        </w:rPr>
        <w:t>(3)</w:t>
      </w:r>
      <w:r w:rsidRPr="008D1EDE">
        <w:rPr>
          <w:rFonts w:eastAsia="MS Mincho"/>
          <w:noProof/>
        </w:rPr>
        <w:t>.</w:t>
      </w:r>
    </w:p>
    <w:p w14:paraId="00716269" w14:textId="77777777" w:rsidR="003E0C92" w:rsidRPr="008D1EDE" w:rsidRDefault="003E0C92" w:rsidP="003E0C92">
      <w:pPr>
        <w:rPr>
          <w:rFonts w:eastAsia="MS Mincho"/>
          <w:noProof/>
        </w:rPr>
      </w:pPr>
    </w:p>
    <w:p w14:paraId="18D8F684" w14:textId="5CFE2A2E" w:rsidR="003E0C92" w:rsidRPr="008D1EDE" w:rsidRDefault="00D917F2" w:rsidP="00D917F2">
      <w:pPr>
        <w:tabs>
          <w:tab w:val="right" w:leader="dot" w:pos="9356"/>
        </w:tabs>
        <w:rPr>
          <w:rFonts w:eastAsia="MS Mincho"/>
          <w:noProof/>
        </w:rPr>
      </w:pPr>
      <w:r>
        <w:rPr>
          <w:rFonts w:eastAsia="MS Mincho"/>
          <w:noProof/>
        </w:rPr>
        <w:tab/>
      </w:r>
      <w:r w:rsidR="002377D0" w:rsidRPr="003E0C92">
        <w:rPr>
          <w:rFonts w:eastAsia="MS Mincho"/>
          <w:b/>
          <w:bCs/>
          <w:noProof/>
          <w:vertAlign w:val="superscript"/>
          <w:lang w:val="ro-RO"/>
        </w:rPr>
        <w:t>(4)</w:t>
      </w:r>
    </w:p>
    <w:p w14:paraId="5675EB69" w14:textId="77777777" w:rsidR="003E0C92" w:rsidRPr="008D1EDE" w:rsidRDefault="003E0C92" w:rsidP="00D917F2">
      <w:pPr>
        <w:jc w:val="center"/>
        <w:rPr>
          <w:rFonts w:eastAsia="MS Mincho"/>
          <w:noProof/>
        </w:rPr>
      </w:pPr>
      <w:r w:rsidRPr="008D1EDE">
        <w:rPr>
          <w:rFonts w:eastAsia="MS Mincho"/>
          <w:noProof/>
        </w:rPr>
        <w:t>(miesto a dátum)</w:t>
      </w:r>
    </w:p>
    <w:p w14:paraId="04D50F1A" w14:textId="752AB88D" w:rsidR="003E0C92" w:rsidRPr="008D1EDE" w:rsidRDefault="00D917F2" w:rsidP="00D917F2">
      <w:pPr>
        <w:tabs>
          <w:tab w:val="right" w:leader="dot" w:pos="9356"/>
        </w:tabs>
        <w:rPr>
          <w:rFonts w:eastAsia="MS Mincho"/>
          <w:noProof/>
        </w:rPr>
      </w:pPr>
      <w:r>
        <w:rPr>
          <w:rFonts w:eastAsia="MS Mincho"/>
          <w:noProof/>
        </w:rPr>
        <w:tab/>
      </w:r>
    </w:p>
    <w:p w14:paraId="7CB0FC1C" w14:textId="155B81E1" w:rsidR="003E0C92" w:rsidRPr="008D1EDE" w:rsidRDefault="003E0C92" w:rsidP="00D917F2">
      <w:pPr>
        <w:jc w:val="center"/>
        <w:rPr>
          <w:rFonts w:eastAsia="MS Mincho"/>
          <w:noProof/>
        </w:rPr>
      </w:pPr>
      <w:r w:rsidRPr="008D1EDE">
        <w:rPr>
          <w:rFonts w:eastAsia="MS Mincho"/>
          <w:noProof/>
        </w:rPr>
        <w:t>(meno/názov vývozcu tlačeným písmom a jeho podpis</w:t>
      </w:r>
      <w:r w:rsidR="002377D0" w:rsidRPr="003E0C92">
        <w:rPr>
          <w:rFonts w:eastAsia="MS Mincho"/>
          <w:b/>
          <w:bCs/>
          <w:noProof/>
          <w:vertAlign w:val="superscript"/>
          <w:lang w:val="ro-RO"/>
        </w:rPr>
        <w:t>(5)</w:t>
      </w:r>
      <w:r w:rsidRPr="008D1EDE">
        <w:rPr>
          <w:rFonts w:eastAsia="MS Mincho"/>
          <w:noProof/>
        </w:rPr>
        <w:t>)</w:t>
      </w:r>
    </w:p>
    <w:p w14:paraId="2CC4A9B2" w14:textId="77777777" w:rsidR="003E0C92" w:rsidRDefault="003E0C92" w:rsidP="003E0C92">
      <w:pPr>
        <w:rPr>
          <w:rFonts w:eastAsia="MS Mincho"/>
          <w:noProof/>
        </w:rPr>
      </w:pPr>
    </w:p>
    <w:p w14:paraId="19CCB54E" w14:textId="77777777" w:rsidR="00155A3A" w:rsidRDefault="00155A3A" w:rsidP="00155A3A">
      <w:pPr>
        <w:rPr>
          <w:rFonts w:eastAsia="MS Mincho"/>
          <w:noProof/>
          <w:lang w:val="ro-RO"/>
        </w:rPr>
      </w:pPr>
      <w:r>
        <w:rPr>
          <w:rFonts w:eastAsia="MS Mincho"/>
          <w:noProof/>
          <w:lang w:val="ro-RO"/>
        </w:rPr>
        <w:t>_______________</w:t>
      </w:r>
    </w:p>
    <w:p w14:paraId="5D542722" w14:textId="12C3F295" w:rsidR="00155A3A" w:rsidRPr="002377D0" w:rsidRDefault="00155A3A" w:rsidP="00155A3A">
      <w:pPr>
        <w:spacing w:line="240" w:lineRule="auto"/>
        <w:ind w:left="567" w:hanging="567"/>
        <w:rPr>
          <w:rFonts w:eastAsia="MS Mincho"/>
          <w:noProof/>
        </w:rPr>
      </w:pPr>
      <w:r w:rsidRPr="003E0C92">
        <w:rPr>
          <w:rFonts w:eastAsia="MS Mincho"/>
          <w:b/>
          <w:bCs/>
          <w:noProof/>
          <w:vertAlign w:val="superscript"/>
          <w:lang w:val="ro-RO"/>
        </w:rPr>
        <w:t>(1)</w:t>
      </w:r>
      <w:r w:rsidRPr="003E0C92">
        <w:rPr>
          <w:rFonts w:eastAsia="MS Mincho"/>
          <w:noProof/>
          <w:lang w:val="ro-RO"/>
        </w:rPr>
        <w:tab/>
      </w:r>
      <w:r w:rsidR="002377D0" w:rsidRPr="002377D0">
        <w:rPr>
          <w:noProof/>
        </w:rPr>
        <w:t>Ak je potvrdenie o pôvode vyplnené pre viacnásobné zásielky identických pôvodných výrobkov v zmysle článku 3.18, uveďte obdobie, na ktoré sa potvrdenie o pôvode vzťahuje. Uvedené obdobie nesmie byť dlhšie ako 12 mesiacov. Všetok dovoz výrobku sa musí uskutočniť v rámci uvedeného obdobia. Ak sa neuplatňuje žiadne obdobie, políčko sa môže ponechať prázdne.</w:t>
      </w:r>
    </w:p>
    <w:p w14:paraId="006E2D3B" w14:textId="07A7072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2377D0" w:rsidRPr="008D1EDE">
        <w:rPr>
          <w:noProof/>
          <w:lang w:val="sk-SK"/>
        </w:rPr>
        <w:t>Uveďte referenčné číslo, prostredníctvom ktorého sa vývozca identifikuje. V prípade vývozcu z Únie bude týmto číslom číslo pridelené v súlade so zákonmi a s inými právnymi predpismi Únie. V prípade vývozcu z Indonézie bude týmto číslom číslo pridelené v súlade so zákonmi a s inými právnymi predpismi Indonézie. Ak vývozcovi nebolo pridelené číslo v súlade so zákonmi a s inými právnymi predpismi zmluvných strán, políčko sa môže ponechať prázdne.</w:t>
      </w:r>
    </w:p>
    <w:p w14:paraId="1DC9D6CD" w14:textId="54A86A69"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2377D0" w:rsidRPr="008D1EDE">
        <w:rPr>
          <w:noProof/>
          <w:lang w:val="sk-SK"/>
        </w:rPr>
        <w:t>Uveďte pôvod výrobku: Indonézia alebo Európska únia alebo EÚ.</w:t>
      </w:r>
    </w:p>
    <w:p w14:paraId="634229F3" w14:textId="10BE1EBD"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2377D0" w:rsidRPr="008D1EDE">
        <w:rPr>
          <w:noProof/>
          <w:lang w:val="sk-SK"/>
        </w:rPr>
        <w:t>Miesto a dátum sa môžu vynechať, ak tieto informácie obsahuje samotný doklad.</w:t>
      </w:r>
    </w:p>
    <w:p w14:paraId="7C502C73" w14:textId="4771CBEF"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2377D0" w:rsidRPr="008D1EDE">
        <w:rPr>
          <w:noProof/>
          <w:lang w:val="sk-SK"/>
        </w:rPr>
        <w:t>Ak bolo vývozcovi pridelené číslo, tento vývozca potvrdenie o pôvode podpísať nemusí.</w:t>
      </w:r>
    </w:p>
    <w:p w14:paraId="4DB7A89F" w14:textId="77777777" w:rsidR="00155A3A" w:rsidRPr="002377D0" w:rsidRDefault="00155A3A" w:rsidP="003E0C92">
      <w:pPr>
        <w:rPr>
          <w:rFonts w:eastAsia="MS Mincho"/>
          <w:noProof/>
          <w:lang w:val="ro-RO"/>
        </w:rPr>
      </w:pPr>
    </w:p>
    <w:p w14:paraId="0FAEDE52" w14:textId="77777777" w:rsidR="003E0C92" w:rsidRPr="002377D0" w:rsidRDefault="003E0C92" w:rsidP="003E0C92">
      <w:pPr>
        <w:rPr>
          <w:rFonts w:eastAsia="MS Mincho"/>
          <w:noProof/>
          <w:lang w:val="ro-RO"/>
        </w:rPr>
      </w:pPr>
      <w:r w:rsidRPr="002377D0">
        <w:rPr>
          <w:rFonts w:eastAsia="MS Mincho"/>
          <w:noProof/>
          <w:lang w:val="ro-RO"/>
        </w:rPr>
        <w:br w:type="page"/>
      </w:r>
    </w:p>
    <w:p w14:paraId="42939C4C" w14:textId="77777777" w:rsidR="003E0C92" w:rsidRDefault="003E0C92" w:rsidP="003E0C92">
      <w:pPr>
        <w:rPr>
          <w:rFonts w:eastAsia="MS Mincho"/>
          <w:noProof/>
        </w:rPr>
      </w:pPr>
      <w:r w:rsidRPr="008D1EDE">
        <w:rPr>
          <w:rFonts w:eastAsia="MS Mincho"/>
          <w:noProof/>
        </w:rPr>
        <w:t>Text of the statement on origin in Slovenian:</w:t>
      </w:r>
    </w:p>
    <w:p w14:paraId="315493A0" w14:textId="77777777" w:rsidR="002377D0" w:rsidRPr="008D1EDE" w:rsidRDefault="002377D0" w:rsidP="003E0C92">
      <w:pPr>
        <w:rPr>
          <w:rFonts w:eastAsia="MS Mincho"/>
          <w:noProof/>
        </w:rPr>
      </w:pPr>
    </w:p>
    <w:p w14:paraId="33DFE567" w14:textId="77777777" w:rsidR="003E0C92" w:rsidRPr="008D1EDE" w:rsidRDefault="003E0C92" w:rsidP="003E0C92">
      <w:pPr>
        <w:rPr>
          <w:rFonts w:eastAsia="MS Mincho"/>
          <w:noProof/>
        </w:rPr>
      </w:pPr>
      <w:r w:rsidRPr="008D1EDE">
        <w:rPr>
          <w:rFonts w:eastAsia="MS Mincho"/>
          <w:noProof/>
        </w:rPr>
        <w:t>Besedilo navedbe o poreklu v slovenščini:</w:t>
      </w:r>
    </w:p>
    <w:p w14:paraId="2F70796F" w14:textId="77777777" w:rsidR="003E0C92" w:rsidRPr="008D1EDE" w:rsidRDefault="003E0C92" w:rsidP="003E0C92">
      <w:pPr>
        <w:rPr>
          <w:rFonts w:eastAsia="MS Mincho"/>
          <w:noProof/>
        </w:rPr>
      </w:pPr>
    </w:p>
    <w:p w14:paraId="08EF6913" w14:textId="0F899CE8" w:rsidR="003E0C92" w:rsidRPr="00EE2AC9" w:rsidRDefault="003E0C92" w:rsidP="003E0C92">
      <w:pPr>
        <w:rPr>
          <w:rFonts w:eastAsia="MS Mincho"/>
          <w:noProof/>
          <w:lang w:val="pl-PL"/>
        </w:rPr>
      </w:pPr>
      <w:r w:rsidRPr="00EE2AC9">
        <w:rPr>
          <w:rFonts w:eastAsia="MS Mincho"/>
          <w:noProof/>
          <w:lang w:val="pl-PL"/>
        </w:rPr>
        <w:t xml:space="preserve">(Obdobje: od___________ do __________ </w:t>
      </w:r>
      <w:r w:rsidR="002377D0" w:rsidRPr="003E0C92">
        <w:rPr>
          <w:rFonts w:eastAsia="MS Mincho"/>
          <w:b/>
          <w:bCs/>
          <w:noProof/>
          <w:vertAlign w:val="superscript"/>
          <w:lang w:val="ro-RO"/>
        </w:rPr>
        <w:t>(1)</w:t>
      </w:r>
      <w:r w:rsidRPr="00EE2AC9">
        <w:rPr>
          <w:rFonts w:eastAsia="MS Mincho"/>
          <w:noProof/>
          <w:lang w:val="pl-PL"/>
        </w:rPr>
        <w:t>)</w:t>
      </w:r>
    </w:p>
    <w:p w14:paraId="639EB7E5" w14:textId="77777777" w:rsidR="003E0C92" w:rsidRPr="00EE2AC9" w:rsidRDefault="003E0C92" w:rsidP="003E0C92">
      <w:pPr>
        <w:rPr>
          <w:rFonts w:eastAsia="MS Mincho"/>
          <w:noProof/>
          <w:lang w:val="pl-PL"/>
        </w:rPr>
      </w:pPr>
    </w:p>
    <w:p w14:paraId="5B01BCA8" w14:textId="760BAF99" w:rsidR="003E0C92" w:rsidRPr="00EE2AC9" w:rsidRDefault="003E0C92" w:rsidP="003E0C92">
      <w:pPr>
        <w:rPr>
          <w:rFonts w:eastAsia="MS Mincho"/>
          <w:noProof/>
          <w:lang w:val="pl-PL"/>
        </w:rPr>
      </w:pPr>
      <w:r w:rsidRPr="00EE2AC9">
        <w:rPr>
          <w:rFonts w:eastAsia="MS Mincho"/>
          <w:noProof/>
          <w:lang w:val="pl-PL"/>
        </w:rPr>
        <w:t xml:space="preserve">Izvoznik izdelkov, zajetih s tem dokumentom (referenčna št. </w:t>
      </w:r>
      <w:r w:rsidR="002377D0" w:rsidRPr="00EE2AC9">
        <w:rPr>
          <w:rFonts w:eastAsia="MS Mincho"/>
          <w:noProof/>
          <w:lang w:val="pl-PL"/>
        </w:rPr>
        <w:t>I</w:t>
      </w:r>
      <w:r w:rsidRPr="00EE2AC9">
        <w:rPr>
          <w:rFonts w:eastAsia="MS Mincho"/>
          <w:noProof/>
          <w:lang w:val="pl-PL"/>
        </w:rPr>
        <w:t>zvoznika</w:t>
      </w:r>
      <w:r w:rsidR="002377D0" w:rsidRPr="00EE2AC9">
        <w:rPr>
          <w:rFonts w:eastAsia="MS Mincho"/>
          <w:noProof/>
          <w:lang w:val="pl-PL"/>
        </w:rPr>
        <w:t> …</w:t>
      </w:r>
      <w:r w:rsidRPr="00EE2AC9">
        <w:rPr>
          <w:rFonts w:eastAsia="MS Mincho"/>
          <w:noProof/>
          <w:lang w:val="pl-PL"/>
        </w:rPr>
        <w:t xml:space="preserve"> </w:t>
      </w:r>
      <w:r w:rsidR="002377D0" w:rsidRPr="003E0C92">
        <w:rPr>
          <w:rFonts w:eastAsia="MS Mincho"/>
          <w:b/>
          <w:bCs/>
          <w:noProof/>
          <w:vertAlign w:val="superscript"/>
          <w:lang w:val="ro-RO"/>
        </w:rPr>
        <w:t>(2)</w:t>
      </w:r>
      <w:r w:rsidRPr="00EE2AC9">
        <w:rPr>
          <w:rFonts w:eastAsia="MS Mincho"/>
          <w:noProof/>
          <w:lang w:val="pl-PL"/>
        </w:rPr>
        <w:t xml:space="preserve">), izjavlja, da imajo ti izdelki, razen če je jasno navedeno drugače, </w:t>
      </w:r>
      <w:r w:rsidR="002377D0" w:rsidRPr="003E0C92">
        <w:rPr>
          <w:rFonts w:eastAsia="MS Mincho"/>
          <w:b/>
          <w:bCs/>
          <w:noProof/>
          <w:vertAlign w:val="superscript"/>
          <w:lang w:val="ro-RO"/>
        </w:rPr>
        <w:t>(3)</w:t>
      </w:r>
      <w:r w:rsidRPr="00EE2AC9">
        <w:rPr>
          <w:rFonts w:eastAsia="MS Mincho"/>
          <w:noProof/>
          <w:lang w:val="pl-PL"/>
        </w:rPr>
        <w:t xml:space="preserve"> preferencialno poreklo.</w:t>
      </w:r>
    </w:p>
    <w:p w14:paraId="6CAF6B85" w14:textId="77777777" w:rsidR="003E0C92" w:rsidRPr="00EE2AC9" w:rsidRDefault="003E0C92" w:rsidP="003E0C92">
      <w:pPr>
        <w:rPr>
          <w:rFonts w:eastAsia="MS Mincho"/>
          <w:noProof/>
          <w:lang w:val="pl-PL"/>
        </w:rPr>
      </w:pPr>
    </w:p>
    <w:p w14:paraId="20BCBC23" w14:textId="357C0801" w:rsidR="003E0C92" w:rsidRPr="00EE2AC9" w:rsidRDefault="002377D0" w:rsidP="002377D0">
      <w:pPr>
        <w:tabs>
          <w:tab w:val="right" w:leader="dot" w:pos="9356"/>
        </w:tabs>
        <w:rPr>
          <w:rFonts w:eastAsia="MS Mincho"/>
          <w:noProof/>
          <w:lang w:val="pl-PL"/>
        </w:rPr>
      </w:pPr>
      <w:r w:rsidRPr="00EE2AC9">
        <w:rPr>
          <w:rFonts w:eastAsia="MS Mincho"/>
          <w:noProof/>
          <w:lang w:val="pl-PL"/>
        </w:rPr>
        <w:tab/>
      </w:r>
      <w:r w:rsidRPr="003E0C92">
        <w:rPr>
          <w:rFonts w:eastAsia="MS Mincho"/>
          <w:b/>
          <w:bCs/>
          <w:noProof/>
          <w:vertAlign w:val="superscript"/>
          <w:lang w:val="ro-RO"/>
        </w:rPr>
        <w:t>(4)</w:t>
      </w:r>
    </w:p>
    <w:p w14:paraId="038A5712" w14:textId="77777777" w:rsidR="003E0C92" w:rsidRPr="00EE2AC9" w:rsidRDefault="003E0C92" w:rsidP="002377D0">
      <w:pPr>
        <w:jc w:val="center"/>
        <w:rPr>
          <w:rFonts w:eastAsia="MS Mincho"/>
          <w:noProof/>
          <w:lang w:val="pl-PL"/>
        </w:rPr>
      </w:pPr>
      <w:r w:rsidRPr="00EE2AC9">
        <w:rPr>
          <w:rFonts w:eastAsia="MS Mincho"/>
          <w:noProof/>
          <w:lang w:val="pl-PL"/>
        </w:rPr>
        <w:t>(Kraj in datum)</w:t>
      </w:r>
    </w:p>
    <w:p w14:paraId="6D3B0489" w14:textId="6CE6F4D7" w:rsidR="003E0C92" w:rsidRPr="00EE2AC9" w:rsidRDefault="002377D0" w:rsidP="002377D0">
      <w:pPr>
        <w:tabs>
          <w:tab w:val="right" w:leader="dot" w:pos="9356"/>
        </w:tabs>
        <w:rPr>
          <w:rFonts w:eastAsia="MS Mincho"/>
          <w:noProof/>
          <w:lang w:val="pl-PL"/>
        </w:rPr>
      </w:pPr>
      <w:r w:rsidRPr="00EE2AC9">
        <w:rPr>
          <w:rFonts w:eastAsia="MS Mincho"/>
          <w:noProof/>
          <w:lang w:val="pl-PL"/>
        </w:rPr>
        <w:tab/>
      </w:r>
    </w:p>
    <w:p w14:paraId="0C29E20D" w14:textId="3B6D4E9A" w:rsidR="003E0C92" w:rsidRPr="00EE2AC9" w:rsidRDefault="003E0C92" w:rsidP="002377D0">
      <w:pPr>
        <w:jc w:val="center"/>
        <w:rPr>
          <w:rFonts w:eastAsia="MS Mincho"/>
          <w:noProof/>
          <w:lang w:val="pl-PL"/>
        </w:rPr>
      </w:pPr>
      <w:r w:rsidRPr="00EE2AC9">
        <w:rPr>
          <w:rFonts w:eastAsia="MS Mincho"/>
          <w:noProof/>
          <w:lang w:val="pl-PL"/>
        </w:rPr>
        <w:t>(Natisnjeno ime in podpis</w:t>
      </w:r>
      <w:r w:rsidR="002377D0" w:rsidRPr="003E0C92">
        <w:rPr>
          <w:rFonts w:eastAsia="MS Mincho"/>
          <w:b/>
          <w:bCs/>
          <w:noProof/>
          <w:vertAlign w:val="superscript"/>
          <w:lang w:val="ro-RO"/>
        </w:rPr>
        <w:t>(5)</w:t>
      </w:r>
      <w:r w:rsidRPr="00EE2AC9">
        <w:rPr>
          <w:rFonts w:eastAsia="MS Mincho"/>
          <w:noProof/>
          <w:lang w:val="pl-PL"/>
        </w:rPr>
        <w:t xml:space="preserve"> izvoznika)</w:t>
      </w:r>
    </w:p>
    <w:p w14:paraId="3DD1BDF3" w14:textId="77777777" w:rsidR="003E0C92" w:rsidRPr="00EE2AC9" w:rsidRDefault="003E0C92" w:rsidP="003E0C92">
      <w:pPr>
        <w:rPr>
          <w:rFonts w:eastAsia="MS Mincho"/>
          <w:noProof/>
          <w:lang w:val="pl-PL"/>
        </w:rPr>
      </w:pPr>
    </w:p>
    <w:p w14:paraId="4B383543" w14:textId="77777777" w:rsidR="00155A3A" w:rsidRDefault="00155A3A" w:rsidP="00155A3A">
      <w:pPr>
        <w:rPr>
          <w:rFonts w:eastAsia="MS Mincho"/>
          <w:noProof/>
          <w:lang w:val="ro-RO"/>
        </w:rPr>
      </w:pPr>
      <w:r>
        <w:rPr>
          <w:rFonts w:eastAsia="MS Mincho"/>
          <w:noProof/>
          <w:lang w:val="ro-RO"/>
        </w:rPr>
        <w:t>_______________</w:t>
      </w:r>
    </w:p>
    <w:p w14:paraId="46603A02" w14:textId="37B8B2AE"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2377D0" w:rsidRPr="008D1EDE">
        <w:rPr>
          <w:noProof/>
          <w:lang w:val="sk-SK"/>
        </w:rPr>
        <w:t>Kadar se navedba o poreklu izpolni za več odprem, ki zajemajo identične izdelke s poreklom v smislu člena 3.18, je treba navesti obdobje, za katero velja navedba o poreklu. Obdobje ne sme presegati 12 mesecev. Ves uvoz izdelka se mora izvesti v navedenem obdobju. Če se obdobje ne uporablja, lahko to polje ostane prazno.</w:t>
      </w:r>
    </w:p>
    <w:p w14:paraId="749E436D" w14:textId="51CB579C"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2377D0" w:rsidRPr="008D1EDE">
        <w:rPr>
          <w:noProof/>
          <w:lang w:val="sl-SI"/>
        </w:rPr>
        <w:t xml:space="preserve">Navedite referenčno številko, s katero se identificira izvoznik. Za izvoznika iz Unije bo to številka, dodeljena v skladu z zakoni in drugimi predpisi Unije. </w:t>
      </w:r>
      <w:r w:rsidR="002377D0" w:rsidRPr="008D1EDE">
        <w:rPr>
          <w:noProof/>
          <w:lang w:val="pl-PL"/>
        </w:rPr>
        <w:t>Za izvoznika iz Indonezije bo to številka, dodeljena v skladu z zakoni in drugimi predpisi Indonezije. Če izvozniku ni bila dodeljena številka v skladu z zakoni in drugimi predpisi pogodbenic, se lahko to polje pusti prazno.</w:t>
      </w:r>
    </w:p>
    <w:p w14:paraId="768DB198" w14:textId="24DC3CE5"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2377D0" w:rsidRPr="008D1EDE">
        <w:rPr>
          <w:noProof/>
          <w:lang w:val="pt-BR"/>
        </w:rPr>
        <w:t>Navedite poreklo izdelka: Indonezija ali Evropska unija ali EU.</w:t>
      </w:r>
    </w:p>
    <w:p w14:paraId="34E2FDF2" w14:textId="314FABEB"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2377D0" w:rsidRPr="002377D0">
        <w:rPr>
          <w:noProof/>
          <w:lang w:val="ro-RO"/>
        </w:rPr>
        <w:t>Kraj in datum se lahko izpustita, če so informacije navedene v samem dokumentu.</w:t>
      </w:r>
    </w:p>
    <w:p w14:paraId="0334EBC8" w14:textId="45B81BD8" w:rsidR="00155A3A" w:rsidRPr="002377D0"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2377D0" w:rsidRPr="002377D0">
        <w:rPr>
          <w:noProof/>
          <w:lang w:val="ro-RO"/>
        </w:rPr>
        <w:t>Če je bila izvozniku dodeljena številka, temu izvozniku ni treba podpisati navedbe o poreklu.</w:t>
      </w:r>
    </w:p>
    <w:p w14:paraId="0DBDF3A2" w14:textId="77777777" w:rsidR="00155A3A" w:rsidRPr="002377D0" w:rsidRDefault="00155A3A" w:rsidP="003E0C92">
      <w:pPr>
        <w:rPr>
          <w:rFonts w:eastAsia="MS Mincho"/>
          <w:noProof/>
          <w:lang w:val="ro-RO"/>
        </w:rPr>
      </w:pPr>
    </w:p>
    <w:p w14:paraId="3270FA15" w14:textId="77777777" w:rsidR="003E0C92" w:rsidRPr="002377D0" w:rsidRDefault="003E0C92" w:rsidP="003E0C92">
      <w:pPr>
        <w:rPr>
          <w:rFonts w:eastAsia="MS Mincho"/>
          <w:noProof/>
          <w:lang w:val="ro-RO"/>
        </w:rPr>
      </w:pPr>
      <w:r w:rsidRPr="002377D0">
        <w:rPr>
          <w:rFonts w:eastAsia="MS Mincho"/>
          <w:noProof/>
          <w:lang w:val="ro-RO"/>
        </w:rPr>
        <w:br w:type="page"/>
      </w:r>
    </w:p>
    <w:p w14:paraId="3336B333" w14:textId="77777777" w:rsidR="003E0C92" w:rsidRDefault="003E0C92" w:rsidP="003E0C92">
      <w:pPr>
        <w:rPr>
          <w:rFonts w:eastAsia="MS Mincho"/>
          <w:noProof/>
        </w:rPr>
      </w:pPr>
      <w:r w:rsidRPr="008D1EDE">
        <w:rPr>
          <w:rFonts w:eastAsia="MS Mincho"/>
          <w:noProof/>
        </w:rPr>
        <w:t>Text of the statement on origin in Spanish:</w:t>
      </w:r>
    </w:p>
    <w:p w14:paraId="295E77E1" w14:textId="77777777" w:rsidR="003A37F9" w:rsidRPr="008D1EDE" w:rsidRDefault="003A37F9" w:rsidP="003E0C92">
      <w:pPr>
        <w:rPr>
          <w:rFonts w:eastAsia="MS Mincho"/>
          <w:noProof/>
        </w:rPr>
      </w:pPr>
    </w:p>
    <w:p w14:paraId="54856E83" w14:textId="77777777" w:rsidR="003E0C92" w:rsidRPr="003E0C92" w:rsidRDefault="003E0C92" w:rsidP="003E0C92">
      <w:pPr>
        <w:rPr>
          <w:rFonts w:eastAsia="MS Mincho"/>
          <w:noProof/>
          <w:lang w:val="es-ES"/>
        </w:rPr>
      </w:pPr>
      <w:r w:rsidRPr="003E0C92">
        <w:rPr>
          <w:rFonts w:eastAsia="MS Mincho"/>
          <w:noProof/>
          <w:lang w:val="es-ES"/>
        </w:rPr>
        <w:t>Texto de la comunicación sobre el origen en español:</w:t>
      </w:r>
    </w:p>
    <w:p w14:paraId="1DED8044" w14:textId="77777777" w:rsidR="003E0C92" w:rsidRPr="003E0C92" w:rsidRDefault="003E0C92" w:rsidP="003E0C92">
      <w:pPr>
        <w:rPr>
          <w:rFonts w:eastAsia="MS Mincho"/>
          <w:noProof/>
          <w:lang w:val="es-ES"/>
        </w:rPr>
      </w:pPr>
    </w:p>
    <w:p w14:paraId="3B5E8107" w14:textId="68C5CCE0" w:rsidR="003E0C92" w:rsidRPr="003E0C92" w:rsidRDefault="003E0C92" w:rsidP="003E0C92">
      <w:pPr>
        <w:rPr>
          <w:rFonts w:eastAsia="MS Mincho"/>
          <w:noProof/>
          <w:lang w:val="es-ES"/>
        </w:rPr>
      </w:pPr>
      <w:r w:rsidRPr="003E0C92">
        <w:rPr>
          <w:rFonts w:eastAsia="MS Mincho"/>
          <w:noProof/>
          <w:lang w:val="es-ES"/>
        </w:rPr>
        <w:t xml:space="preserve">(Período: del___________ al __________ </w:t>
      </w:r>
      <w:r w:rsidR="003A37F9" w:rsidRPr="003E0C92">
        <w:rPr>
          <w:rFonts w:eastAsia="MS Mincho"/>
          <w:b/>
          <w:bCs/>
          <w:noProof/>
          <w:vertAlign w:val="superscript"/>
          <w:lang w:val="ro-RO"/>
        </w:rPr>
        <w:t>(1)</w:t>
      </w:r>
      <w:r w:rsidRPr="003E0C92">
        <w:rPr>
          <w:rFonts w:eastAsia="MS Mincho"/>
          <w:noProof/>
          <w:lang w:val="es-ES"/>
        </w:rPr>
        <w:t>)</w:t>
      </w:r>
    </w:p>
    <w:p w14:paraId="3388B898" w14:textId="77777777" w:rsidR="003E0C92" w:rsidRPr="003E0C92" w:rsidRDefault="003E0C92" w:rsidP="003E0C92">
      <w:pPr>
        <w:rPr>
          <w:rFonts w:eastAsia="MS Mincho"/>
          <w:noProof/>
          <w:lang w:val="es-ES"/>
        </w:rPr>
      </w:pPr>
    </w:p>
    <w:p w14:paraId="1F1E6AE6" w14:textId="17E8EE3F" w:rsidR="003E0C92" w:rsidRPr="003E0C92" w:rsidRDefault="003E0C92" w:rsidP="003E0C92">
      <w:pPr>
        <w:rPr>
          <w:rFonts w:eastAsia="MS Mincho"/>
          <w:noProof/>
          <w:lang w:val="es-ES"/>
        </w:rPr>
      </w:pPr>
      <w:r w:rsidRPr="003E0C92">
        <w:rPr>
          <w:rFonts w:eastAsia="MS Mincho"/>
          <w:noProof/>
          <w:lang w:val="es-ES"/>
        </w:rPr>
        <w:t>El exportador de los productos incluidos en el presente documento (número de referencia del exportador:</w:t>
      </w:r>
      <w:r w:rsidR="003A37F9">
        <w:rPr>
          <w:rFonts w:eastAsia="MS Mincho"/>
          <w:noProof/>
          <w:lang w:val="es-ES"/>
        </w:rPr>
        <w:t> …</w:t>
      </w:r>
      <w:r w:rsidRPr="003E0C92">
        <w:rPr>
          <w:rFonts w:eastAsia="MS Mincho"/>
          <w:noProof/>
          <w:lang w:val="es-ES"/>
        </w:rPr>
        <w:t xml:space="preserve"> </w:t>
      </w:r>
      <w:r w:rsidR="003A37F9" w:rsidRPr="003E0C92">
        <w:rPr>
          <w:rFonts w:eastAsia="MS Mincho"/>
          <w:b/>
          <w:bCs/>
          <w:noProof/>
          <w:vertAlign w:val="superscript"/>
          <w:lang w:val="ro-RO"/>
        </w:rPr>
        <w:t>(2)</w:t>
      </w:r>
      <w:r w:rsidRPr="003E0C92">
        <w:rPr>
          <w:rFonts w:eastAsia="MS Mincho"/>
          <w:noProof/>
          <w:lang w:val="es-ES"/>
        </w:rPr>
        <w:t xml:space="preserve">) declara que, salvo que se indique claramente lo contrario, estos productos son de origen preferencial de </w:t>
      </w:r>
      <w:r w:rsidR="003A37F9">
        <w:rPr>
          <w:rFonts w:eastAsia="MS Mincho"/>
          <w:noProof/>
          <w:lang w:val="es-ES"/>
        </w:rPr>
        <w:t>…</w:t>
      </w:r>
      <w:r w:rsidRPr="003E0C92">
        <w:rPr>
          <w:rFonts w:eastAsia="MS Mincho"/>
          <w:noProof/>
          <w:lang w:val="es-ES"/>
        </w:rPr>
        <w:t xml:space="preserve"> </w:t>
      </w:r>
      <w:r w:rsidR="003A37F9" w:rsidRPr="003E0C92">
        <w:rPr>
          <w:rFonts w:eastAsia="MS Mincho"/>
          <w:b/>
          <w:bCs/>
          <w:noProof/>
          <w:vertAlign w:val="superscript"/>
          <w:lang w:val="ro-RO"/>
        </w:rPr>
        <w:t>(3)</w:t>
      </w:r>
      <w:r w:rsidRPr="003E0C92">
        <w:rPr>
          <w:rFonts w:eastAsia="MS Mincho"/>
          <w:noProof/>
          <w:lang w:val="es-ES"/>
        </w:rPr>
        <w:t>.</w:t>
      </w:r>
    </w:p>
    <w:p w14:paraId="6CF7BE90" w14:textId="77777777" w:rsidR="003E0C92" w:rsidRPr="003E0C92" w:rsidRDefault="003E0C92" w:rsidP="003E0C92">
      <w:pPr>
        <w:rPr>
          <w:rFonts w:eastAsia="MS Mincho"/>
          <w:noProof/>
          <w:lang w:val="es-ES"/>
        </w:rPr>
      </w:pPr>
    </w:p>
    <w:p w14:paraId="77567F50" w14:textId="5E08B017" w:rsidR="003E0C92" w:rsidRPr="003E0C92" w:rsidRDefault="003A37F9" w:rsidP="003A37F9">
      <w:pPr>
        <w:tabs>
          <w:tab w:val="right" w:leader="dot" w:pos="9356"/>
        </w:tabs>
        <w:rPr>
          <w:rFonts w:eastAsia="MS Mincho"/>
          <w:noProof/>
          <w:lang w:val="es-ES"/>
        </w:rPr>
      </w:pPr>
      <w:r>
        <w:rPr>
          <w:rFonts w:eastAsia="MS Mincho"/>
          <w:noProof/>
          <w:lang w:val="es-ES"/>
        </w:rPr>
        <w:tab/>
      </w:r>
      <w:r w:rsidRPr="003E0C92">
        <w:rPr>
          <w:rFonts w:eastAsia="MS Mincho"/>
          <w:b/>
          <w:bCs/>
          <w:noProof/>
          <w:vertAlign w:val="superscript"/>
          <w:lang w:val="ro-RO"/>
        </w:rPr>
        <w:t>(4)</w:t>
      </w:r>
    </w:p>
    <w:p w14:paraId="4C5F1A92" w14:textId="77777777" w:rsidR="003E0C92" w:rsidRPr="003E0C92" w:rsidRDefault="003E0C92" w:rsidP="003A37F9">
      <w:pPr>
        <w:jc w:val="center"/>
        <w:rPr>
          <w:rFonts w:eastAsia="MS Mincho"/>
          <w:noProof/>
          <w:lang w:val="es-ES"/>
        </w:rPr>
      </w:pPr>
      <w:r w:rsidRPr="003E0C92">
        <w:rPr>
          <w:rFonts w:eastAsia="MS Mincho"/>
          <w:noProof/>
          <w:lang w:val="es-ES"/>
        </w:rPr>
        <w:t>(Lugar y fecha)</w:t>
      </w:r>
    </w:p>
    <w:p w14:paraId="778B2C47" w14:textId="0FF2A428" w:rsidR="003E0C92" w:rsidRPr="003E0C92" w:rsidRDefault="003A37F9" w:rsidP="003A37F9">
      <w:pPr>
        <w:tabs>
          <w:tab w:val="right" w:leader="dot" w:pos="9356"/>
        </w:tabs>
        <w:rPr>
          <w:rFonts w:eastAsia="MS Mincho"/>
          <w:noProof/>
          <w:lang w:val="es-ES"/>
        </w:rPr>
      </w:pPr>
      <w:r>
        <w:rPr>
          <w:rFonts w:eastAsia="MS Mincho"/>
          <w:noProof/>
          <w:lang w:val="es-ES"/>
        </w:rPr>
        <w:tab/>
      </w:r>
    </w:p>
    <w:p w14:paraId="312E8672" w14:textId="0E584DF5" w:rsidR="003E0C92" w:rsidRPr="003E0C92" w:rsidRDefault="003E0C92" w:rsidP="003A37F9">
      <w:pPr>
        <w:jc w:val="center"/>
        <w:rPr>
          <w:rFonts w:eastAsia="MS Mincho"/>
          <w:noProof/>
          <w:lang w:val="es-ES"/>
        </w:rPr>
      </w:pPr>
      <w:r w:rsidRPr="003E0C92">
        <w:rPr>
          <w:rFonts w:eastAsia="MS Mincho"/>
          <w:noProof/>
          <w:lang w:val="es-ES"/>
        </w:rPr>
        <w:t>(Nombre impreso</w:t>
      </w:r>
      <w:r w:rsidR="003A37F9" w:rsidRPr="003E0C92">
        <w:rPr>
          <w:rFonts w:eastAsia="MS Mincho"/>
          <w:b/>
          <w:bCs/>
          <w:noProof/>
          <w:vertAlign w:val="superscript"/>
          <w:lang w:val="ro-RO"/>
        </w:rPr>
        <w:t>(5)</w:t>
      </w:r>
      <w:r w:rsidRPr="003E0C92">
        <w:rPr>
          <w:rFonts w:eastAsia="MS Mincho"/>
          <w:noProof/>
          <w:lang w:val="es-ES"/>
        </w:rPr>
        <w:t xml:space="preserve"> y firma del exportador)</w:t>
      </w:r>
    </w:p>
    <w:p w14:paraId="60E8978F" w14:textId="77777777" w:rsidR="003E0C92" w:rsidRPr="003E0C92" w:rsidRDefault="003E0C92" w:rsidP="003E0C92">
      <w:pPr>
        <w:rPr>
          <w:rFonts w:eastAsia="MS Mincho"/>
          <w:noProof/>
          <w:lang w:val="es-ES"/>
        </w:rPr>
      </w:pPr>
    </w:p>
    <w:p w14:paraId="20461A58" w14:textId="77777777" w:rsidR="00155A3A" w:rsidRDefault="00155A3A" w:rsidP="00155A3A">
      <w:pPr>
        <w:rPr>
          <w:rFonts w:eastAsia="MS Mincho"/>
          <w:noProof/>
          <w:lang w:val="ro-RO"/>
        </w:rPr>
      </w:pPr>
      <w:r>
        <w:rPr>
          <w:rFonts w:eastAsia="MS Mincho"/>
          <w:noProof/>
          <w:lang w:val="ro-RO"/>
        </w:rPr>
        <w:t>_______________</w:t>
      </w:r>
    </w:p>
    <w:p w14:paraId="3C6D6EC6" w14:textId="6AC1E5F8"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3A37F9" w:rsidRPr="008D1EDE">
        <w:rPr>
          <w:noProof/>
          <w:lang w:val="sk-SK"/>
        </w:rPr>
        <w:t>Cuando</w:t>
      </w:r>
      <w:r w:rsidR="003A37F9" w:rsidRPr="008D1EDE">
        <w:rPr>
          <w:noProof/>
          <w:lang w:val="es-ES"/>
        </w:rPr>
        <w:t xml:space="preserve"> </w:t>
      </w:r>
      <w:r w:rsidR="003A37F9" w:rsidRPr="008D1EDE">
        <w:rPr>
          <w:noProof/>
          <w:lang w:val="sk-SK"/>
        </w:rPr>
        <w:t>se</w:t>
      </w:r>
      <w:r w:rsidR="003A37F9" w:rsidRPr="008D1EDE">
        <w:rPr>
          <w:noProof/>
          <w:lang w:val="es-ES"/>
        </w:rPr>
        <w:t xml:space="preserve"> </w:t>
      </w:r>
      <w:r w:rsidR="003A37F9" w:rsidRPr="008D1EDE">
        <w:rPr>
          <w:noProof/>
          <w:lang w:val="sk-SK"/>
        </w:rPr>
        <w:t>cumplimente</w:t>
      </w:r>
      <w:r w:rsidR="003A37F9" w:rsidRPr="008D1EDE">
        <w:rPr>
          <w:noProof/>
          <w:lang w:val="es-ES"/>
        </w:rPr>
        <w:t xml:space="preserve"> </w:t>
      </w:r>
      <w:r w:rsidR="003A37F9" w:rsidRPr="008D1EDE">
        <w:rPr>
          <w:noProof/>
          <w:lang w:val="sk-SK"/>
        </w:rPr>
        <w:t>una</w:t>
      </w:r>
      <w:r w:rsidR="003A37F9" w:rsidRPr="008D1EDE">
        <w:rPr>
          <w:noProof/>
          <w:lang w:val="es-ES"/>
        </w:rPr>
        <w:t xml:space="preserve"> </w:t>
      </w:r>
      <w:r w:rsidR="003A37F9" w:rsidRPr="008D1EDE">
        <w:rPr>
          <w:noProof/>
          <w:lang w:val="sk-SK"/>
        </w:rPr>
        <w:t>declaraci</w:t>
      </w:r>
      <w:r w:rsidR="003A37F9" w:rsidRPr="008D1EDE">
        <w:rPr>
          <w:noProof/>
          <w:lang w:val="es-ES"/>
        </w:rPr>
        <w:t>ó</w:t>
      </w:r>
      <w:r w:rsidR="003A37F9" w:rsidRPr="008D1EDE">
        <w:rPr>
          <w:noProof/>
          <w:lang w:val="sk-SK"/>
        </w:rPr>
        <w:t>n</w:t>
      </w:r>
      <w:r w:rsidR="003A37F9" w:rsidRPr="008D1EDE">
        <w:rPr>
          <w:noProof/>
          <w:lang w:val="es-ES"/>
        </w:rPr>
        <w:t xml:space="preserve"> </w:t>
      </w:r>
      <w:r w:rsidR="003A37F9" w:rsidRPr="008D1EDE">
        <w:rPr>
          <w:noProof/>
          <w:lang w:val="sk-SK"/>
        </w:rPr>
        <w:t>sobre</w:t>
      </w:r>
      <w:r w:rsidR="003A37F9" w:rsidRPr="008D1EDE">
        <w:rPr>
          <w:noProof/>
          <w:lang w:val="es-ES"/>
        </w:rPr>
        <w:t xml:space="preserve"> </w:t>
      </w:r>
      <w:r w:rsidR="003A37F9" w:rsidRPr="008D1EDE">
        <w:rPr>
          <w:noProof/>
          <w:lang w:val="sk-SK"/>
        </w:rPr>
        <w:t>el</w:t>
      </w:r>
      <w:r w:rsidR="003A37F9" w:rsidRPr="008D1EDE">
        <w:rPr>
          <w:noProof/>
          <w:lang w:val="es-ES"/>
        </w:rPr>
        <w:t xml:space="preserve"> </w:t>
      </w:r>
      <w:r w:rsidR="003A37F9" w:rsidRPr="008D1EDE">
        <w:rPr>
          <w:noProof/>
          <w:lang w:val="sk-SK"/>
        </w:rPr>
        <w:t>origen</w:t>
      </w:r>
      <w:r w:rsidR="003A37F9" w:rsidRPr="008D1EDE">
        <w:rPr>
          <w:noProof/>
          <w:lang w:val="es-ES"/>
        </w:rPr>
        <w:t xml:space="preserve"> </w:t>
      </w:r>
      <w:r w:rsidR="003A37F9" w:rsidRPr="008D1EDE">
        <w:rPr>
          <w:noProof/>
          <w:lang w:val="sk-SK"/>
        </w:rPr>
        <w:t>para</w:t>
      </w:r>
      <w:r w:rsidR="003A37F9" w:rsidRPr="008D1EDE">
        <w:rPr>
          <w:noProof/>
          <w:lang w:val="es-ES"/>
        </w:rPr>
        <w:t xml:space="preserve"> </w:t>
      </w:r>
      <w:r w:rsidR="003A37F9" w:rsidRPr="008D1EDE">
        <w:rPr>
          <w:noProof/>
          <w:lang w:val="sk-SK"/>
        </w:rPr>
        <w:t>varios</w:t>
      </w:r>
      <w:r w:rsidR="003A37F9" w:rsidRPr="008D1EDE">
        <w:rPr>
          <w:noProof/>
          <w:lang w:val="es-ES"/>
        </w:rPr>
        <w:t xml:space="preserve"> </w:t>
      </w:r>
      <w:r w:rsidR="003A37F9" w:rsidRPr="008D1EDE">
        <w:rPr>
          <w:noProof/>
          <w:lang w:val="sk-SK"/>
        </w:rPr>
        <w:t>env</w:t>
      </w:r>
      <w:r w:rsidR="003A37F9" w:rsidRPr="008D1EDE">
        <w:rPr>
          <w:noProof/>
          <w:lang w:val="es-ES"/>
        </w:rPr>
        <w:t>í</w:t>
      </w:r>
      <w:r w:rsidR="003A37F9" w:rsidRPr="008D1EDE">
        <w:rPr>
          <w:noProof/>
          <w:lang w:val="sk-SK"/>
        </w:rPr>
        <w:t>os</w:t>
      </w:r>
      <w:r w:rsidR="003A37F9" w:rsidRPr="008D1EDE">
        <w:rPr>
          <w:noProof/>
          <w:lang w:val="es-ES"/>
        </w:rPr>
        <w:t xml:space="preserve"> </w:t>
      </w:r>
      <w:r w:rsidR="003A37F9" w:rsidRPr="008D1EDE">
        <w:rPr>
          <w:noProof/>
          <w:lang w:val="sk-SK"/>
        </w:rPr>
        <w:t>de</w:t>
      </w:r>
      <w:r w:rsidR="003A37F9" w:rsidRPr="008D1EDE">
        <w:rPr>
          <w:noProof/>
          <w:lang w:val="es-ES"/>
        </w:rPr>
        <w:t xml:space="preserve"> </w:t>
      </w:r>
      <w:r w:rsidR="003A37F9" w:rsidRPr="008D1EDE">
        <w:rPr>
          <w:noProof/>
          <w:lang w:val="sk-SK"/>
        </w:rPr>
        <w:t>productos</w:t>
      </w:r>
      <w:r w:rsidR="003A37F9" w:rsidRPr="008D1EDE">
        <w:rPr>
          <w:noProof/>
          <w:lang w:val="es-ES"/>
        </w:rPr>
        <w:t xml:space="preserve"> </w:t>
      </w:r>
      <w:r w:rsidR="003A37F9" w:rsidRPr="008D1EDE">
        <w:rPr>
          <w:noProof/>
          <w:lang w:val="sk-SK"/>
        </w:rPr>
        <w:t>originarios</w:t>
      </w:r>
      <w:r w:rsidR="003A37F9" w:rsidRPr="008D1EDE">
        <w:rPr>
          <w:noProof/>
          <w:lang w:val="es-ES"/>
        </w:rPr>
        <w:t xml:space="preserve"> </w:t>
      </w:r>
      <w:r w:rsidR="003A37F9" w:rsidRPr="008D1EDE">
        <w:rPr>
          <w:noProof/>
          <w:lang w:val="sk-SK"/>
        </w:rPr>
        <w:t>id</w:t>
      </w:r>
      <w:r w:rsidR="003A37F9" w:rsidRPr="008D1EDE">
        <w:rPr>
          <w:noProof/>
          <w:lang w:val="es-ES"/>
        </w:rPr>
        <w:t>é</w:t>
      </w:r>
      <w:r w:rsidR="003A37F9" w:rsidRPr="008D1EDE">
        <w:rPr>
          <w:noProof/>
          <w:lang w:val="sk-SK"/>
        </w:rPr>
        <w:t>nticos</w:t>
      </w:r>
      <w:r w:rsidR="003A37F9" w:rsidRPr="008D1EDE">
        <w:rPr>
          <w:noProof/>
          <w:lang w:val="es-ES"/>
        </w:rPr>
        <w:t xml:space="preserve"> </w:t>
      </w:r>
      <w:r w:rsidR="003A37F9" w:rsidRPr="008D1EDE">
        <w:rPr>
          <w:noProof/>
          <w:lang w:val="sk-SK"/>
        </w:rPr>
        <w:t>en</w:t>
      </w:r>
      <w:r w:rsidR="003A37F9" w:rsidRPr="008D1EDE">
        <w:rPr>
          <w:noProof/>
          <w:lang w:val="es-ES"/>
        </w:rPr>
        <w:t xml:space="preserve"> </w:t>
      </w:r>
      <w:r w:rsidR="003A37F9" w:rsidRPr="008D1EDE">
        <w:rPr>
          <w:noProof/>
          <w:lang w:val="sk-SK"/>
        </w:rPr>
        <w:t>el</w:t>
      </w:r>
      <w:r w:rsidR="003A37F9" w:rsidRPr="008D1EDE">
        <w:rPr>
          <w:noProof/>
          <w:lang w:val="es-ES"/>
        </w:rPr>
        <w:t xml:space="preserve"> </w:t>
      </w:r>
      <w:r w:rsidR="003A37F9" w:rsidRPr="008D1EDE">
        <w:rPr>
          <w:noProof/>
          <w:lang w:val="sk-SK"/>
        </w:rPr>
        <w:t>sentido</w:t>
      </w:r>
      <w:r w:rsidR="003A37F9" w:rsidRPr="008D1EDE">
        <w:rPr>
          <w:noProof/>
          <w:lang w:val="es-ES"/>
        </w:rPr>
        <w:t xml:space="preserve"> </w:t>
      </w:r>
      <w:r w:rsidR="003A37F9" w:rsidRPr="008D1EDE">
        <w:rPr>
          <w:noProof/>
          <w:lang w:val="sk-SK"/>
        </w:rPr>
        <w:t>del</w:t>
      </w:r>
      <w:r w:rsidR="003A37F9" w:rsidRPr="008D1EDE">
        <w:rPr>
          <w:noProof/>
          <w:lang w:val="es-ES"/>
        </w:rPr>
        <w:t xml:space="preserve"> </w:t>
      </w:r>
      <w:r w:rsidR="003A37F9" w:rsidRPr="008D1EDE">
        <w:rPr>
          <w:noProof/>
          <w:lang w:val="sk-SK"/>
        </w:rPr>
        <w:t>art</w:t>
      </w:r>
      <w:r w:rsidR="003A37F9" w:rsidRPr="008D1EDE">
        <w:rPr>
          <w:noProof/>
          <w:lang w:val="es-ES"/>
        </w:rPr>
        <w:t>í</w:t>
      </w:r>
      <w:r w:rsidR="003A37F9" w:rsidRPr="008D1EDE">
        <w:rPr>
          <w:noProof/>
          <w:lang w:val="sk-SK"/>
        </w:rPr>
        <w:t>culo </w:t>
      </w:r>
      <w:r w:rsidR="003A37F9" w:rsidRPr="008D1EDE">
        <w:rPr>
          <w:noProof/>
          <w:lang w:val="es-ES"/>
        </w:rPr>
        <w:t xml:space="preserve">3.18, </w:t>
      </w:r>
      <w:r w:rsidR="003A37F9" w:rsidRPr="008D1EDE">
        <w:rPr>
          <w:noProof/>
          <w:lang w:val="sk-SK"/>
        </w:rPr>
        <w:t>se</w:t>
      </w:r>
      <w:r w:rsidR="003A37F9" w:rsidRPr="008D1EDE">
        <w:rPr>
          <w:noProof/>
          <w:lang w:val="es-ES"/>
        </w:rPr>
        <w:t xml:space="preserve"> </w:t>
      </w:r>
      <w:r w:rsidR="003A37F9" w:rsidRPr="008D1EDE">
        <w:rPr>
          <w:noProof/>
          <w:lang w:val="sk-SK"/>
        </w:rPr>
        <w:t>indicar</w:t>
      </w:r>
      <w:r w:rsidR="003A37F9" w:rsidRPr="008D1EDE">
        <w:rPr>
          <w:noProof/>
          <w:lang w:val="es-ES"/>
        </w:rPr>
        <w:t xml:space="preserve">á </w:t>
      </w:r>
      <w:r w:rsidR="003A37F9" w:rsidRPr="008D1EDE">
        <w:rPr>
          <w:noProof/>
          <w:lang w:val="sk-SK"/>
        </w:rPr>
        <w:t>el</w:t>
      </w:r>
      <w:r w:rsidR="003A37F9" w:rsidRPr="008D1EDE">
        <w:rPr>
          <w:noProof/>
          <w:lang w:val="es-ES"/>
        </w:rPr>
        <w:t xml:space="preserve"> </w:t>
      </w:r>
      <w:r w:rsidR="003A37F9" w:rsidRPr="008D1EDE">
        <w:rPr>
          <w:noProof/>
          <w:lang w:val="sk-SK"/>
        </w:rPr>
        <w:t>per</w:t>
      </w:r>
      <w:r w:rsidR="003A37F9" w:rsidRPr="008D1EDE">
        <w:rPr>
          <w:noProof/>
          <w:lang w:val="es-ES"/>
        </w:rPr>
        <w:t>í</w:t>
      </w:r>
      <w:r w:rsidR="003A37F9" w:rsidRPr="008D1EDE">
        <w:rPr>
          <w:noProof/>
          <w:lang w:val="sk-SK"/>
        </w:rPr>
        <w:t>odo</w:t>
      </w:r>
      <w:r w:rsidR="003A37F9" w:rsidRPr="008D1EDE">
        <w:rPr>
          <w:noProof/>
          <w:lang w:val="es-ES"/>
        </w:rPr>
        <w:t xml:space="preserve"> </w:t>
      </w:r>
      <w:r w:rsidR="003A37F9" w:rsidRPr="008D1EDE">
        <w:rPr>
          <w:noProof/>
          <w:lang w:val="sk-SK"/>
        </w:rPr>
        <w:t>de</w:t>
      </w:r>
      <w:r w:rsidR="003A37F9" w:rsidRPr="008D1EDE">
        <w:rPr>
          <w:noProof/>
          <w:lang w:val="es-ES"/>
        </w:rPr>
        <w:t xml:space="preserve"> </w:t>
      </w:r>
      <w:r w:rsidR="003A37F9" w:rsidRPr="008D1EDE">
        <w:rPr>
          <w:noProof/>
          <w:lang w:val="sk-SK"/>
        </w:rPr>
        <w:t>tiempo</w:t>
      </w:r>
      <w:r w:rsidR="003A37F9" w:rsidRPr="008D1EDE">
        <w:rPr>
          <w:noProof/>
          <w:lang w:val="es-ES"/>
        </w:rPr>
        <w:t xml:space="preserve"> </w:t>
      </w:r>
      <w:r w:rsidR="003A37F9" w:rsidRPr="008D1EDE">
        <w:rPr>
          <w:noProof/>
          <w:lang w:val="sk-SK"/>
        </w:rPr>
        <w:t>al</w:t>
      </w:r>
      <w:r w:rsidR="003A37F9" w:rsidRPr="008D1EDE">
        <w:rPr>
          <w:noProof/>
          <w:lang w:val="es-ES"/>
        </w:rPr>
        <w:t xml:space="preserve"> </w:t>
      </w:r>
      <w:r w:rsidR="003A37F9" w:rsidRPr="008D1EDE">
        <w:rPr>
          <w:noProof/>
          <w:lang w:val="sk-SK"/>
        </w:rPr>
        <w:t>que</w:t>
      </w:r>
      <w:r w:rsidR="003A37F9" w:rsidRPr="008D1EDE">
        <w:rPr>
          <w:noProof/>
          <w:lang w:val="es-ES"/>
        </w:rPr>
        <w:t xml:space="preserve"> </w:t>
      </w:r>
      <w:r w:rsidR="003A37F9" w:rsidRPr="008D1EDE">
        <w:rPr>
          <w:noProof/>
          <w:lang w:val="sk-SK"/>
        </w:rPr>
        <w:t>se</w:t>
      </w:r>
      <w:r w:rsidR="003A37F9" w:rsidRPr="008D1EDE">
        <w:rPr>
          <w:noProof/>
          <w:lang w:val="es-ES"/>
        </w:rPr>
        <w:t xml:space="preserve"> </w:t>
      </w:r>
      <w:r w:rsidR="003A37F9" w:rsidRPr="008D1EDE">
        <w:rPr>
          <w:noProof/>
          <w:lang w:val="sk-SK"/>
        </w:rPr>
        <w:t>aplica</w:t>
      </w:r>
      <w:r w:rsidR="003A37F9" w:rsidRPr="008D1EDE">
        <w:rPr>
          <w:noProof/>
          <w:lang w:val="es-ES"/>
        </w:rPr>
        <w:t xml:space="preserve"> </w:t>
      </w:r>
      <w:r w:rsidR="003A37F9" w:rsidRPr="008D1EDE">
        <w:rPr>
          <w:noProof/>
          <w:lang w:val="sk-SK"/>
        </w:rPr>
        <w:t>la</w:t>
      </w:r>
      <w:r w:rsidR="003A37F9" w:rsidRPr="008D1EDE">
        <w:rPr>
          <w:noProof/>
          <w:lang w:val="es-ES"/>
        </w:rPr>
        <w:t xml:space="preserve"> </w:t>
      </w:r>
      <w:r w:rsidR="003A37F9" w:rsidRPr="008D1EDE">
        <w:rPr>
          <w:noProof/>
          <w:lang w:val="sk-SK"/>
        </w:rPr>
        <w:t>declaraci</w:t>
      </w:r>
      <w:r w:rsidR="003A37F9" w:rsidRPr="008D1EDE">
        <w:rPr>
          <w:noProof/>
          <w:lang w:val="es-ES"/>
        </w:rPr>
        <w:t>ó</w:t>
      </w:r>
      <w:r w:rsidR="003A37F9" w:rsidRPr="008D1EDE">
        <w:rPr>
          <w:noProof/>
          <w:lang w:val="sk-SK"/>
        </w:rPr>
        <w:t>n</w:t>
      </w:r>
      <w:r w:rsidR="003A37F9" w:rsidRPr="008D1EDE">
        <w:rPr>
          <w:noProof/>
          <w:lang w:val="es-ES"/>
        </w:rPr>
        <w:t xml:space="preserve"> </w:t>
      </w:r>
      <w:r w:rsidR="003A37F9" w:rsidRPr="008D1EDE">
        <w:rPr>
          <w:noProof/>
          <w:lang w:val="sk-SK"/>
        </w:rPr>
        <w:t>de</w:t>
      </w:r>
      <w:r w:rsidR="003A37F9" w:rsidRPr="008D1EDE">
        <w:rPr>
          <w:noProof/>
          <w:lang w:val="es-ES"/>
        </w:rPr>
        <w:t xml:space="preserve"> </w:t>
      </w:r>
      <w:r w:rsidR="003A37F9" w:rsidRPr="008D1EDE">
        <w:rPr>
          <w:noProof/>
          <w:lang w:val="sk-SK"/>
        </w:rPr>
        <w:t>origen</w:t>
      </w:r>
      <w:r w:rsidR="003A37F9" w:rsidRPr="008D1EDE">
        <w:rPr>
          <w:noProof/>
          <w:lang w:val="es-ES"/>
        </w:rPr>
        <w:t>. El período no será superior a doce meses. Todas las importaciones del producto deberán realizarse dentro del período indicado. Cuando un período no sea aplicable, podrá dejarse el campo en blanco.</w:t>
      </w:r>
    </w:p>
    <w:p w14:paraId="4D3F7360" w14:textId="337C82DE"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3A37F9" w:rsidRPr="008D1EDE">
        <w:rPr>
          <w:noProof/>
          <w:lang w:val="es-ES"/>
        </w:rPr>
        <w:t>Indíquese el número de referencia a través del cual se identifica al exportador. En el caso de un exportador de la Unión, este será el número asignado de conformidad con las disposiciones legales y reglamentarias de la Unión. En el caso de un exportador de Indonesia, este será el número asignado de conformidad con las disposiciones legales y reglamentarias de Indonesia. Cuando no se haya asignado un número al exportador de conformidad con las disposiciones legales y reglamentarias de las Partes, este campo podrá dejarse en blanco.</w:t>
      </w:r>
    </w:p>
    <w:p w14:paraId="163A14BA" w14:textId="007EB183"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3A37F9" w:rsidRPr="008D1EDE">
        <w:rPr>
          <w:noProof/>
          <w:lang w:val="es-ES"/>
        </w:rPr>
        <w:t>Indíquese el origen del producto: Indonesia, o la Unión Europea o UE.</w:t>
      </w:r>
    </w:p>
    <w:p w14:paraId="4D39D7CB" w14:textId="5C391776"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3A37F9" w:rsidRPr="008D1EDE">
        <w:rPr>
          <w:noProof/>
          <w:lang w:val="es-ES"/>
        </w:rPr>
        <w:t>El lugar y la fecha pueden omitirse si el propio documento contiene ya dicha información.</w:t>
      </w:r>
    </w:p>
    <w:p w14:paraId="3F1877BD" w14:textId="005C1CB4"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3A37F9" w:rsidRPr="008D1EDE">
        <w:rPr>
          <w:noProof/>
          <w:lang w:val="es-ES"/>
        </w:rPr>
        <w:t>Si se ha asignado un número al exportador, este no estará obligado a firmar la declaración sobre el origen.</w:t>
      </w:r>
    </w:p>
    <w:p w14:paraId="3E61E7B9" w14:textId="77777777" w:rsidR="003E0C92" w:rsidRPr="003E0C92" w:rsidRDefault="003E0C92" w:rsidP="003E0C92">
      <w:pPr>
        <w:rPr>
          <w:rFonts w:eastAsia="MS Mincho"/>
          <w:noProof/>
          <w:lang w:val="es-ES"/>
        </w:rPr>
      </w:pPr>
    </w:p>
    <w:p w14:paraId="4D03694A" w14:textId="77777777" w:rsidR="003E0C92" w:rsidRPr="003E0C92" w:rsidRDefault="003E0C92" w:rsidP="003E0C92">
      <w:pPr>
        <w:rPr>
          <w:rFonts w:eastAsia="MS Mincho"/>
          <w:noProof/>
          <w:lang w:val="es-ES"/>
        </w:rPr>
      </w:pPr>
      <w:r w:rsidRPr="003E0C92">
        <w:rPr>
          <w:rFonts w:eastAsia="MS Mincho"/>
          <w:noProof/>
          <w:lang w:val="es-ES"/>
        </w:rPr>
        <w:br w:type="page"/>
      </w:r>
    </w:p>
    <w:p w14:paraId="16EB27DB" w14:textId="77777777" w:rsidR="003E0C92" w:rsidRDefault="003E0C92" w:rsidP="003E0C92">
      <w:pPr>
        <w:rPr>
          <w:rFonts w:eastAsia="MS Mincho"/>
          <w:noProof/>
        </w:rPr>
      </w:pPr>
      <w:r w:rsidRPr="008D1EDE">
        <w:rPr>
          <w:rFonts w:eastAsia="MS Mincho"/>
          <w:noProof/>
        </w:rPr>
        <w:t>Text of the statement on origin in Swedish:</w:t>
      </w:r>
    </w:p>
    <w:p w14:paraId="193D3613" w14:textId="77777777" w:rsidR="00216784" w:rsidRPr="008D1EDE" w:rsidRDefault="00216784" w:rsidP="003E0C92">
      <w:pPr>
        <w:rPr>
          <w:rFonts w:eastAsia="MS Mincho"/>
          <w:noProof/>
        </w:rPr>
      </w:pPr>
    </w:p>
    <w:p w14:paraId="5664CC95" w14:textId="77777777" w:rsidR="003E0C92" w:rsidRPr="003E0C92" w:rsidRDefault="003E0C92" w:rsidP="003E0C92">
      <w:pPr>
        <w:rPr>
          <w:rFonts w:eastAsia="MS Mincho"/>
          <w:noProof/>
          <w:lang w:val="sv-SE"/>
        </w:rPr>
      </w:pPr>
      <w:r w:rsidRPr="003E0C92">
        <w:rPr>
          <w:rFonts w:eastAsia="MS Mincho"/>
          <w:noProof/>
          <w:lang w:val="sv-SE"/>
        </w:rPr>
        <w:t>Texten till ursprungsförsäkran på svenska:</w:t>
      </w:r>
    </w:p>
    <w:p w14:paraId="740949AA" w14:textId="77777777" w:rsidR="003E0C92" w:rsidRPr="003E0C92" w:rsidRDefault="003E0C92" w:rsidP="003E0C92">
      <w:pPr>
        <w:rPr>
          <w:rFonts w:eastAsia="MS Mincho"/>
          <w:noProof/>
          <w:lang w:val="sv-SE"/>
        </w:rPr>
      </w:pPr>
    </w:p>
    <w:p w14:paraId="235C0149" w14:textId="66A628B3" w:rsidR="003E0C92" w:rsidRPr="003E0C92" w:rsidRDefault="003E0C92" w:rsidP="003E0C92">
      <w:pPr>
        <w:rPr>
          <w:rFonts w:eastAsia="MS Mincho"/>
          <w:noProof/>
          <w:lang w:val="sv-SE"/>
        </w:rPr>
      </w:pPr>
      <w:r w:rsidRPr="003E0C92">
        <w:rPr>
          <w:rFonts w:eastAsia="MS Mincho"/>
          <w:noProof/>
          <w:lang w:val="sv-SE"/>
        </w:rPr>
        <w:t xml:space="preserve">(Period: från___________ till __________ </w:t>
      </w:r>
      <w:r w:rsidR="00216784" w:rsidRPr="003E0C92">
        <w:rPr>
          <w:rFonts w:eastAsia="MS Mincho"/>
          <w:b/>
          <w:bCs/>
          <w:noProof/>
          <w:vertAlign w:val="superscript"/>
          <w:lang w:val="ro-RO"/>
        </w:rPr>
        <w:t>(1)</w:t>
      </w:r>
      <w:r w:rsidRPr="003E0C92">
        <w:rPr>
          <w:rFonts w:eastAsia="MS Mincho"/>
          <w:noProof/>
          <w:lang w:val="sv-SE"/>
        </w:rPr>
        <w:t>)</w:t>
      </w:r>
    </w:p>
    <w:p w14:paraId="1BAA112F" w14:textId="77777777" w:rsidR="003E0C92" w:rsidRPr="003E0C92" w:rsidRDefault="003E0C92" w:rsidP="003E0C92">
      <w:pPr>
        <w:rPr>
          <w:rFonts w:eastAsia="MS Mincho"/>
          <w:noProof/>
          <w:lang w:val="sv-SE"/>
        </w:rPr>
      </w:pPr>
    </w:p>
    <w:p w14:paraId="6661EC5F" w14:textId="60559FD4" w:rsidR="003E0C92" w:rsidRPr="003E0C92" w:rsidRDefault="003E0C92" w:rsidP="003E0C92">
      <w:pPr>
        <w:rPr>
          <w:rFonts w:eastAsia="MS Mincho"/>
          <w:noProof/>
          <w:lang w:val="sv-SE"/>
        </w:rPr>
      </w:pPr>
      <w:r w:rsidRPr="003E0C92">
        <w:rPr>
          <w:rFonts w:eastAsia="MS Mincho"/>
          <w:noProof/>
          <w:lang w:val="sv-SE"/>
        </w:rPr>
        <w:t>Exportören av de produkter som omfattas av detta dokument (exportörens referensnummer</w:t>
      </w:r>
      <w:r w:rsidR="002C555B">
        <w:rPr>
          <w:rFonts w:eastAsia="MS Mincho"/>
          <w:noProof/>
          <w:lang w:val="sv-SE"/>
        </w:rPr>
        <w:t> </w:t>
      </w:r>
      <w:r w:rsidR="00216784">
        <w:rPr>
          <w:rFonts w:eastAsia="MS Mincho"/>
          <w:noProof/>
          <w:lang w:val="sv-SE"/>
        </w:rPr>
        <w:t>…</w:t>
      </w:r>
      <w:r w:rsidR="002C555B">
        <w:rPr>
          <w:rFonts w:eastAsia="MS Mincho"/>
          <w:noProof/>
          <w:lang w:val="sv-SE"/>
        </w:rPr>
        <w:t> </w:t>
      </w:r>
      <w:r w:rsidR="00216784" w:rsidRPr="003E0C92">
        <w:rPr>
          <w:rFonts w:eastAsia="MS Mincho"/>
          <w:b/>
          <w:bCs/>
          <w:noProof/>
          <w:vertAlign w:val="superscript"/>
          <w:lang w:val="ro-RO"/>
        </w:rPr>
        <w:t>(2)</w:t>
      </w:r>
      <w:r w:rsidRPr="003E0C92">
        <w:rPr>
          <w:rFonts w:eastAsia="MS Mincho"/>
          <w:noProof/>
          <w:lang w:val="sv-SE"/>
        </w:rPr>
        <w:t>) försäkrar att dessa produkter, om inte annat tydligt markerats, har förmånsberättigande ursprung i</w:t>
      </w:r>
      <w:r w:rsidR="00216784">
        <w:rPr>
          <w:rFonts w:eastAsia="MS Mincho"/>
          <w:noProof/>
          <w:lang w:val="sv-SE"/>
        </w:rPr>
        <w:t> … </w:t>
      </w:r>
      <w:r w:rsidR="00216784" w:rsidRPr="003E0C92">
        <w:rPr>
          <w:rFonts w:eastAsia="MS Mincho"/>
          <w:b/>
          <w:bCs/>
          <w:noProof/>
          <w:vertAlign w:val="superscript"/>
          <w:lang w:val="ro-RO"/>
        </w:rPr>
        <w:t>(3)</w:t>
      </w:r>
      <w:r w:rsidRPr="003E0C92">
        <w:rPr>
          <w:rFonts w:eastAsia="MS Mincho"/>
          <w:noProof/>
          <w:lang w:val="sv-SE"/>
        </w:rPr>
        <w:t>.</w:t>
      </w:r>
    </w:p>
    <w:p w14:paraId="55B5F079" w14:textId="77777777" w:rsidR="003E0C92" w:rsidRPr="003E0C92" w:rsidRDefault="003E0C92" w:rsidP="003E0C92">
      <w:pPr>
        <w:rPr>
          <w:rFonts w:eastAsia="MS Mincho"/>
          <w:noProof/>
          <w:lang w:val="sv-SE"/>
        </w:rPr>
      </w:pPr>
    </w:p>
    <w:p w14:paraId="3FD72461" w14:textId="646250BC" w:rsidR="003E0C92" w:rsidRPr="003E0C92" w:rsidRDefault="00216784" w:rsidP="00216784">
      <w:pPr>
        <w:tabs>
          <w:tab w:val="right" w:leader="dot" w:pos="9356"/>
        </w:tabs>
        <w:rPr>
          <w:rFonts w:eastAsia="MS Mincho"/>
          <w:noProof/>
          <w:lang w:val="sv-SE"/>
        </w:rPr>
      </w:pPr>
      <w:r>
        <w:rPr>
          <w:rFonts w:eastAsia="MS Mincho"/>
          <w:noProof/>
          <w:lang w:val="sv-SE"/>
        </w:rPr>
        <w:tab/>
      </w:r>
      <w:r w:rsidRPr="003E0C92">
        <w:rPr>
          <w:rFonts w:eastAsia="MS Mincho"/>
          <w:b/>
          <w:bCs/>
          <w:noProof/>
          <w:vertAlign w:val="superscript"/>
          <w:lang w:val="ro-RO"/>
        </w:rPr>
        <w:t>(4)</w:t>
      </w:r>
    </w:p>
    <w:p w14:paraId="3B9B6F96" w14:textId="77777777" w:rsidR="003E0C92" w:rsidRPr="003E0C92" w:rsidRDefault="003E0C92" w:rsidP="00216784">
      <w:pPr>
        <w:jc w:val="center"/>
        <w:rPr>
          <w:rFonts w:eastAsia="MS Mincho"/>
          <w:noProof/>
          <w:lang w:val="sv-SE"/>
        </w:rPr>
      </w:pPr>
      <w:r w:rsidRPr="003E0C92">
        <w:rPr>
          <w:rFonts w:eastAsia="MS Mincho"/>
          <w:noProof/>
          <w:lang w:val="sv-SE"/>
        </w:rPr>
        <w:t>(Ort och datum)</w:t>
      </w:r>
    </w:p>
    <w:p w14:paraId="551498DE" w14:textId="01CEF8C2" w:rsidR="003E0C92" w:rsidRPr="003E0C92" w:rsidRDefault="00216784" w:rsidP="00216784">
      <w:pPr>
        <w:tabs>
          <w:tab w:val="right" w:leader="dot" w:pos="9356"/>
        </w:tabs>
        <w:rPr>
          <w:rFonts w:eastAsia="MS Mincho"/>
          <w:noProof/>
          <w:lang w:val="sv-SE"/>
        </w:rPr>
      </w:pPr>
      <w:r>
        <w:rPr>
          <w:rFonts w:eastAsia="MS Mincho"/>
          <w:noProof/>
          <w:lang w:val="sv-SE"/>
        </w:rPr>
        <w:tab/>
      </w:r>
    </w:p>
    <w:p w14:paraId="12397284" w14:textId="662DE01E" w:rsidR="003E0C92" w:rsidRPr="003E0C92" w:rsidRDefault="003E0C92" w:rsidP="00216784">
      <w:pPr>
        <w:jc w:val="center"/>
        <w:rPr>
          <w:rFonts w:eastAsia="MS Mincho"/>
          <w:noProof/>
          <w:lang w:val="sv-SE"/>
        </w:rPr>
      </w:pPr>
      <w:r w:rsidRPr="003E0C92">
        <w:rPr>
          <w:rFonts w:eastAsia="MS Mincho"/>
          <w:noProof/>
          <w:lang w:val="sv-SE"/>
        </w:rPr>
        <w:t>(Exportörens tryckta namn och underskrift</w:t>
      </w:r>
      <w:r w:rsidR="00216784" w:rsidRPr="003E0C92">
        <w:rPr>
          <w:rFonts w:eastAsia="MS Mincho"/>
          <w:b/>
          <w:bCs/>
          <w:noProof/>
          <w:vertAlign w:val="superscript"/>
          <w:lang w:val="ro-RO"/>
        </w:rPr>
        <w:t>(5)</w:t>
      </w:r>
      <w:r w:rsidRPr="003E0C92">
        <w:rPr>
          <w:rFonts w:eastAsia="MS Mincho"/>
          <w:noProof/>
          <w:lang w:val="sv-SE"/>
        </w:rPr>
        <w:t>)</w:t>
      </w:r>
    </w:p>
    <w:p w14:paraId="40EADAB7" w14:textId="77777777" w:rsidR="003E0C92" w:rsidRDefault="003E0C92" w:rsidP="003E0C92">
      <w:pPr>
        <w:rPr>
          <w:rFonts w:eastAsia="MS Mincho"/>
          <w:noProof/>
          <w:lang w:val="sv-SE"/>
        </w:rPr>
      </w:pPr>
    </w:p>
    <w:p w14:paraId="3BDB1D2F" w14:textId="77777777" w:rsidR="00155A3A" w:rsidRDefault="00155A3A" w:rsidP="00155A3A">
      <w:pPr>
        <w:rPr>
          <w:rFonts w:eastAsia="MS Mincho"/>
          <w:noProof/>
          <w:lang w:val="ro-RO"/>
        </w:rPr>
      </w:pPr>
      <w:r>
        <w:rPr>
          <w:rFonts w:eastAsia="MS Mincho"/>
          <w:noProof/>
          <w:lang w:val="ro-RO"/>
        </w:rPr>
        <w:t>_______________</w:t>
      </w:r>
    </w:p>
    <w:p w14:paraId="5FFB7840" w14:textId="1C24E517"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216784" w:rsidRPr="008D1EDE">
        <w:rPr>
          <w:noProof/>
          <w:lang w:val="sv-SE"/>
        </w:rPr>
        <w:t>När ursprungsförsäkran fylls i för flera sändningar av identiska ursprungsprodukter i den mening som avses i artikel 3.18, ange för vilken period som ursprungsförsäkran gäller. Perioden får inte överstiga tolv månader. All import av produkten måste ske inom den angivna perioden. När en period inte är tillämplig får detta fält lämnas tomt.</w:t>
      </w:r>
    </w:p>
    <w:p w14:paraId="4D4129D5" w14:textId="6E127A46"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216784" w:rsidRPr="008D1EDE">
        <w:rPr>
          <w:noProof/>
          <w:lang w:val="sv-SE"/>
        </w:rPr>
        <w:t>Ange det referensnummer genom vilket exportören kan identifieras. För exportören i unionen kommer detta att vara det nummer som tilldelats i enlighet med unionens lagar och andra författningar. För exportören i Indonesien kommer detta att vara det nummer som tilldelats i enlighet med Indonesiens lagar och andra författningar. Om exportören inte har tilldelats ett nummer i enlighet med parternas lagar och andra författningar får detta fält lämnas tomt.</w:t>
      </w:r>
    </w:p>
    <w:p w14:paraId="57EEB083" w14:textId="5444CEBE"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216784" w:rsidRPr="008D1EDE">
        <w:rPr>
          <w:noProof/>
          <w:lang w:val="sv-SE"/>
        </w:rPr>
        <w:t>Ange produktens ursprung: Indonesien eller Europeiska unionen eller EU.</w:t>
      </w:r>
    </w:p>
    <w:p w14:paraId="7AF66D26" w14:textId="5EE5447D"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216784" w:rsidRPr="008D1EDE">
        <w:rPr>
          <w:noProof/>
          <w:lang w:val="sv-SE"/>
        </w:rPr>
        <w:t>Ort och datum får utelämnas om informationen finns i själva dokumentet.</w:t>
      </w:r>
    </w:p>
    <w:p w14:paraId="782EF0DC" w14:textId="46AF3372" w:rsidR="00155A3A" w:rsidRPr="003E0C92" w:rsidRDefault="00155A3A" w:rsidP="002C555B">
      <w:pPr>
        <w:spacing w:line="240" w:lineRule="auto"/>
        <w:ind w:left="567" w:hanging="567"/>
        <w:rPr>
          <w:rFonts w:eastAsia="MS Mincho"/>
          <w:noProof/>
          <w:lang w:val="sv-SE"/>
        </w:rPr>
      </w:pPr>
      <w:r w:rsidRPr="003E0C92">
        <w:rPr>
          <w:rFonts w:eastAsia="MS Mincho"/>
          <w:b/>
          <w:bCs/>
          <w:noProof/>
          <w:vertAlign w:val="superscript"/>
          <w:lang w:val="ro-RO"/>
        </w:rPr>
        <w:t>(5)</w:t>
      </w:r>
      <w:r w:rsidRPr="003E0C92">
        <w:rPr>
          <w:rFonts w:eastAsia="MS Mincho"/>
          <w:noProof/>
          <w:lang w:val="ro-RO"/>
        </w:rPr>
        <w:tab/>
      </w:r>
      <w:r w:rsidR="00216784" w:rsidRPr="008D1EDE">
        <w:rPr>
          <w:noProof/>
          <w:lang w:val="sv-SE"/>
        </w:rPr>
        <w:t>Om exportören har tilldelats ett nummer behöver exportören inte underteckna ursprungsförsäkran.</w:t>
      </w:r>
    </w:p>
    <w:p w14:paraId="0CD57121" w14:textId="77777777" w:rsidR="003E0C92" w:rsidRPr="003E0C92" w:rsidRDefault="003E0C92" w:rsidP="003E0C92">
      <w:pPr>
        <w:rPr>
          <w:rFonts w:eastAsia="MS Mincho"/>
          <w:noProof/>
          <w:lang w:val="sv-SE"/>
        </w:rPr>
      </w:pPr>
      <w:r w:rsidRPr="003E0C92">
        <w:rPr>
          <w:rFonts w:eastAsia="MS Mincho"/>
          <w:noProof/>
          <w:lang w:val="sv-SE"/>
        </w:rPr>
        <w:br w:type="page"/>
      </w:r>
    </w:p>
    <w:p w14:paraId="7361BFE0" w14:textId="77777777" w:rsidR="003E0C92" w:rsidRPr="00EE2AC9" w:rsidRDefault="003E0C92" w:rsidP="003E0C92">
      <w:pPr>
        <w:rPr>
          <w:rFonts w:eastAsia="MS Mincho"/>
          <w:noProof/>
        </w:rPr>
      </w:pPr>
      <w:r w:rsidRPr="00EE2AC9">
        <w:rPr>
          <w:rFonts w:eastAsia="MS Mincho"/>
          <w:noProof/>
        </w:rPr>
        <w:t>Text of the statement on origin in Indonesian:</w:t>
      </w:r>
    </w:p>
    <w:p w14:paraId="080AD9C2" w14:textId="77777777" w:rsidR="003E0C92" w:rsidRPr="00EE2AC9" w:rsidRDefault="003E0C92" w:rsidP="003E0C92">
      <w:pPr>
        <w:rPr>
          <w:rFonts w:eastAsia="MS Mincho"/>
          <w:noProof/>
        </w:rPr>
      </w:pPr>
    </w:p>
    <w:p w14:paraId="235091D0" w14:textId="43B63D8B" w:rsidR="003E0C92" w:rsidRPr="00EE2AC9" w:rsidRDefault="003E0C92" w:rsidP="003E0C92">
      <w:pPr>
        <w:rPr>
          <w:rFonts w:eastAsia="MS Mincho"/>
          <w:noProof/>
        </w:rPr>
      </w:pPr>
      <w:r w:rsidRPr="00EE2AC9">
        <w:rPr>
          <w:rFonts w:eastAsia="MS Mincho"/>
          <w:noProof/>
        </w:rPr>
        <w:t xml:space="preserve">(Periode: dari___________ sampai dengan __________ </w:t>
      </w:r>
      <w:r w:rsidR="002C555B" w:rsidRPr="003E0C92">
        <w:rPr>
          <w:rFonts w:eastAsia="MS Mincho"/>
          <w:b/>
          <w:bCs/>
          <w:noProof/>
          <w:vertAlign w:val="superscript"/>
          <w:lang w:val="ro-RO"/>
        </w:rPr>
        <w:t>(1)</w:t>
      </w:r>
      <w:r w:rsidRPr="00EE2AC9">
        <w:rPr>
          <w:rFonts w:eastAsia="MS Mincho"/>
          <w:noProof/>
        </w:rPr>
        <w:t>)</w:t>
      </w:r>
    </w:p>
    <w:p w14:paraId="64F6A417" w14:textId="77777777" w:rsidR="003E0C92" w:rsidRPr="00EE2AC9" w:rsidRDefault="003E0C92" w:rsidP="003E0C92">
      <w:pPr>
        <w:rPr>
          <w:rFonts w:eastAsia="MS Mincho"/>
          <w:noProof/>
        </w:rPr>
      </w:pPr>
    </w:p>
    <w:p w14:paraId="6501E3CA" w14:textId="5EE0DCF0" w:rsidR="003E0C92" w:rsidRPr="008D1EDE" w:rsidRDefault="003E0C92" w:rsidP="003E0C92">
      <w:pPr>
        <w:rPr>
          <w:rFonts w:eastAsia="MS Mincho"/>
          <w:noProof/>
        </w:rPr>
      </w:pPr>
      <w:r w:rsidRPr="00EE2AC9">
        <w:rPr>
          <w:rFonts w:eastAsia="MS Mincho"/>
          <w:noProof/>
        </w:rPr>
        <w:t>Eksportir dari produk yang tercakup dalam dokumen ini (Nomor Referensi Eksportir …</w:t>
      </w:r>
      <w:r w:rsidR="002C555B" w:rsidRPr="003E0C92">
        <w:rPr>
          <w:rFonts w:eastAsia="MS Mincho"/>
          <w:b/>
          <w:bCs/>
          <w:noProof/>
          <w:vertAlign w:val="superscript"/>
          <w:lang w:val="ro-RO"/>
        </w:rPr>
        <w:t>(2)</w:t>
      </w:r>
      <w:r w:rsidRPr="00EE2AC9">
        <w:rPr>
          <w:rFonts w:eastAsia="MS Mincho"/>
          <w:noProof/>
        </w:rPr>
        <w:t xml:space="preserve">) mendeklarasikan bahwa, kecuali secara terang diindikasikan sebaliknya, produk tersebut merupakan preferensi asal… </w:t>
      </w:r>
      <w:r w:rsidR="002C555B" w:rsidRPr="003E0C92">
        <w:rPr>
          <w:rFonts w:eastAsia="MS Mincho"/>
          <w:b/>
          <w:bCs/>
          <w:noProof/>
          <w:vertAlign w:val="superscript"/>
          <w:lang w:val="ro-RO"/>
        </w:rPr>
        <w:t>(3)</w:t>
      </w:r>
      <w:r w:rsidRPr="008D1EDE">
        <w:rPr>
          <w:rFonts w:eastAsia="MS Mincho"/>
          <w:noProof/>
        </w:rPr>
        <w:t>.</w:t>
      </w:r>
    </w:p>
    <w:p w14:paraId="148CA9A2" w14:textId="77777777" w:rsidR="003E0C92" w:rsidRPr="008D1EDE" w:rsidRDefault="003E0C92" w:rsidP="003E0C92">
      <w:pPr>
        <w:rPr>
          <w:rFonts w:eastAsia="MS Mincho"/>
          <w:noProof/>
        </w:rPr>
      </w:pPr>
    </w:p>
    <w:p w14:paraId="735458E1" w14:textId="0F016961" w:rsidR="003E0C92" w:rsidRPr="008D1EDE" w:rsidRDefault="002C555B" w:rsidP="002C555B">
      <w:pPr>
        <w:tabs>
          <w:tab w:val="right" w:leader="dot" w:pos="9356"/>
        </w:tabs>
        <w:rPr>
          <w:rFonts w:eastAsia="MS Mincho"/>
          <w:noProof/>
        </w:rPr>
      </w:pPr>
      <w:r>
        <w:rPr>
          <w:rFonts w:eastAsia="MS Mincho"/>
          <w:noProof/>
        </w:rPr>
        <w:tab/>
      </w:r>
      <w:r w:rsidRPr="003E0C92">
        <w:rPr>
          <w:rFonts w:eastAsia="MS Mincho"/>
          <w:b/>
          <w:bCs/>
          <w:noProof/>
          <w:vertAlign w:val="superscript"/>
          <w:lang w:val="ro-RO"/>
        </w:rPr>
        <w:t>(4)</w:t>
      </w:r>
    </w:p>
    <w:p w14:paraId="05E2B650" w14:textId="77777777" w:rsidR="003E0C92" w:rsidRPr="008D1EDE" w:rsidRDefault="003E0C92" w:rsidP="002C555B">
      <w:pPr>
        <w:jc w:val="center"/>
        <w:rPr>
          <w:rFonts w:eastAsia="MS Mincho"/>
          <w:noProof/>
        </w:rPr>
      </w:pPr>
      <w:r w:rsidRPr="008D1EDE">
        <w:rPr>
          <w:rFonts w:eastAsia="MS Mincho"/>
          <w:noProof/>
        </w:rPr>
        <w:t>(Tempat dan tanggal)</w:t>
      </w:r>
    </w:p>
    <w:p w14:paraId="6578D73A" w14:textId="365B6A97" w:rsidR="003E0C92" w:rsidRPr="008D1EDE" w:rsidRDefault="002C555B" w:rsidP="002C555B">
      <w:pPr>
        <w:tabs>
          <w:tab w:val="right" w:leader="dot" w:pos="9356"/>
        </w:tabs>
        <w:rPr>
          <w:rFonts w:eastAsia="MS Mincho"/>
          <w:noProof/>
        </w:rPr>
      </w:pPr>
      <w:r>
        <w:rPr>
          <w:rFonts w:eastAsia="MS Mincho"/>
          <w:noProof/>
        </w:rPr>
        <w:tab/>
      </w:r>
    </w:p>
    <w:p w14:paraId="67E5C6CD" w14:textId="2F1B8DF3" w:rsidR="003E0C92" w:rsidRPr="008D1EDE" w:rsidRDefault="003E0C92" w:rsidP="002C555B">
      <w:pPr>
        <w:jc w:val="center"/>
        <w:rPr>
          <w:rFonts w:eastAsia="MS Mincho"/>
          <w:noProof/>
        </w:rPr>
      </w:pPr>
      <w:r w:rsidRPr="008D1EDE">
        <w:rPr>
          <w:rFonts w:eastAsia="MS Mincho"/>
          <w:noProof/>
        </w:rPr>
        <w:t>(Nama cetak dan tanda tangan</w:t>
      </w:r>
      <w:r w:rsidR="002C555B" w:rsidRPr="003E0C92">
        <w:rPr>
          <w:rFonts w:eastAsia="MS Mincho"/>
          <w:b/>
          <w:bCs/>
          <w:noProof/>
          <w:vertAlign w:val="superscript"/>
          <w:lang w:val="ro-RO"/>
        </w:rPr>
        <w:t>(5)</w:t>
      </w:r>
      <w:r w:rsidRPr="008D1EDE">
        <w:rPr>
          <w:rFonts w:eastAsia="MS Mincho"/>
          <w:noProof/>
        </w:rPr>
        <w:t xml:space="preserve"> dari eksportir)</w:t>
      </w:r>
    </w:p>
    <w:p w14:paraId="4A319E1B" w14:textId="77777777" w:rsidR="000673D2" w:rsidRDefault="000673D2" w:rsidP="00CB6AF3">
      <w:pPr>
        <w:rPr>
          <w:noProof/>
        </w:rPr>
      </w:pPr>
    </w:p>
    <w:p w14:paraId="243508E2" w14:textId="77777777" w:rsidR="00155A3A" w:rsidRDefault="00155A3A" w:rsidP="00155A3A">
      <w:pPr>
        <w:rPr>
          <w:rFonts w:eastAsia="MS Mincho"/>
          <w:noProof/>
          <w:lang w:val="ro-RO"/>
        </w:rPr>
      </w:pPr>
      <w:r>
        <w:rPr>
          <w:rFonts w:eastAsia="MS Mincho"/>
          <w:noProof/>
          <w:lang w:val="ro-RO"/>
        </w:rPr>
        <w:t>_______________</w:t>
      </w:r>
    </w:p>
    <w:p w14:paraId="21A284E5" w14:textId="0CA78881"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(1)</w:t>
      </w:r>
      <w:r w:rsidRPr="003E0C92">
        <w:rPr>
          <w:rFonts w:eastAsia="MS Mincho"/>
          <w:noProof/>
          <w:lang w:val="ro-RO"/>
        </w:rPr>
        <w:tab/>
      </w:r>
      <w:r w:rsidR="002C555B" w:rsidRPr="002C555B">
        <w:rPr>
          <w:noProof/>
        </w:rPr>
        <w:t>Apabila pernyataan asal dibuat untuk beberapa pengiriman produk asal yang identik sebagaimana dimaksud dalam Pasal 3.18, indikasikan periode berlakunya pernyataan asal tersebut. Periode tersebut wajib tidak melebihi 12 bulan. Semua importasi produk harus terjadi dalam periode yang diindikasikan. Apabila suatu periode tidak berlaku, kolom ini dapat dikosongkan.</w:t>
      </w:r>
    </w:p>
    <w:p w14:paraId="72D100E8" w14:textId="11AD1458"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(2)</w:t>
      </w:r>
      <w:r w:rsidRPr="003E0C92">
        <w:rPr>
          <w:rFonts w:eastAsia="MS Mincho"/>
          <w:noProof/>
          <w:lang w:val="ro-RO"/>
        </w:rPr>
        <w:tab/>
      </w:r>
      <w:r w:rsidR="002C555B" w:rsidRPr="002C555B">
        <w:rPr>
          <w:noProof/>
        </w:rPr>
        <w:t xml:space="preserve">Indikasikan nomor referensi yang digunakan untuk mengidentifikasi eksportir. Bagi eksportir Uni Eropa, nomor referensi adalah nomor yang diberikan sesuai dengan peraturan perundang-undangan Uni Eropa. </w:t>
      </w:r>
      <w:r w:rsidR="002C555B" w:rsidRPr="008D1EDE">
        <w:rPr>
          <w:noProof/>
          <w:lang w:val="sv-SE"/>
        </w:rPr>
        <w:t>Bagi eksportir Indonesia, nomor referensi tersebut adalah nomor yang diberikan sesuai dengan peraturan perundang-undangan Indonesia. Apabila eksportir belum diberikan nomor sesuai dengan peraturan perundang-undangan Para Pihak, kolom ini dapat dikosongkan.</w:t>
      </w:r>
    </w:p>
    <w:p w14:paraId="571CBB91" w14:textId="2EF4F3B4" w:rsidR="00155A3A" w:rsidRPr="00155A3A"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(3)</w:t>
      </w:r>
      <w:r w:rsidRPr="003E0C92">
        <w:rPr>
          <w:rFonts w:eastAsia="MS Mincho"/>
          <w:noProof/>
          <w:lang w:val="ro-RO"/>
        </w:rPr>
        <w:tab/>
      </w:r>
      <w:r w:rsidR="002C555B" w:rsidRPr="002C555B">
        <w:rPr>
          <w:noProof/>
          <w:lang w:val="ro-RO"/>
        </w:rPr>
        <w:t>Indikasikan asal produk: yaitu Indonesia atau Uni Eropa atau UE.</w:t>
      </w:r>
    </w:p>
    <w:p w14:paraId="04548A1D" w14:textId="1481C689" w:rsidR="00155A3A" w:rsidRPr="002C555B"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(4)</w:t>
      </w:r>
      <w:r w:rsidRPr="003E0C92">
        <w:rPr>
          <w:rFonts w:eastAsia="MS Mincho"/>
          <w:noProof/>
          <w:lang w:val="ro-RO"/>
        </w:rPr>
        <w:tab/>
      </w:r>
      <w:r w:rsidR="002C555B" w:rsidRPr="002C555B">
        <w:rPr>
          <w:noProof/>
          <w:lang w:val="ro-RO"/>
        </w:rPr>
        <w:t>Tempat dan tanggal dapat tidak dicantumkan apabila informasi tersebut telah termuat dalam dokumen yang bersangkutan.</w:t>
      </w:r>
    </w:p>
    <w:p w14:paraId="3A43253F" w14:textId="2A127F66" w:rsidR="00155A3A" w:rsidRPr="003E0C92" w:rsidRDefault="00155A3A" w:rsidP="00155A3A">
      <w:pPr>
        <w:spacing w:line="240" w:lineRule="auto"/>
        <w:ind w:left="567" w:hanging="567"/>
        <w:rPr>
          <w:rFonts w:eastAsia="MS Mincho"/>
          <w:noProof/>
          <w:lang w:val="ro-RO"/>
        </w:rPr>
      </w:pPr>
      <w:r w:rsidRPr="003E0C92">
        <w:rPr>
          <w:rFonts w:eastAsia="MS Mincho"/>
          <w:b/>
          <w:bCs/>
          <w:noProof/>
          <w:vertAlign w:val="superscript"/>
          <w:lang w:val="ro-RO"/>
        </w:rPr>
        <w:t>(5)</w:t>
      </w:r>
      <w:r w:rsidRPr="003E0C92">
        <w:rPr>
          <w:rFonts w:eastAsia="MS Mincho"/>
          <w:noProof/>
          <w:lang w:val="ro-RO"/>
        </w:rPr>
        <w:tab/>
      </w:r>
      <w:r w:rsidR="002C555B" w:rsidRPr="00EE2AC9">
        <w:rPr>
          <w:noProof/>
          <w:lang w:val="ro-RO"/>
        </w:rPr>
        <w:t>Apabila eksportir telah diberikan nomor, eksportir tersebut tidak disyaratkan untuk menandatangani pernyataan asal.</w:t>
      </w:r>
    </w:p>
    <w:p w14:paraId="40735948" w14:textId="77777777" w:rsidR="00155A3A" w:rsidRPr="00EE2AC9" w:rsidRDefault="00155A3A" w:rsidP="00CB6AF3">
      <w:pPr>
        <w:rPr>
          <w:noProof/>
          <w:lang w:val="ro-RO"/>
        </w:rPr>
      </w:pPr>
    </w:p>
    <w:p w14:paraId="2CDFC40C" w14:textId="77777777" w:rsidR="00151983" w:rsidRPr="00EE2AC9" w:rsidRDefault="00151983" w:rsidP="00CB6AF3">
      <w:pPr>
        <w:rPr>
          <w:noProof/>
          <w:lang w:val="ro-RO"/>
        </w:rPr>
      </w:pPr>
    </w:p>
    <w:p w14:paraId="511B3A46" w14:textId="1B38BAC6" w:rsidR="000673D2" w:rsidRPr="00EE2AC9" w:rsidRDefault="002F0E67" w:rsidP="002F0E67">
      <w:pPr>
        <w:jc w:val="center"/>
        <w:rPr>
          <w:noProof/>
          <w:lang w:val="ro-RO"/>
        </w:rPr>
      </w:pPr>
      <w:r w:rsidRPr="00EE2AC9">
        <w:rPr>
          <w:noProof/>
          <w:lang w:val="ro-RO"/>
        </w:rPr>
        <w:t>________________</w:t>
      </w:r>
    </w:p>
    <w:p w14:paraId="45A9B828" w14:textId="77777777" w:rsidR="000673D2" w:rsidRPr="00EE2AC9" w:rsidRDefault="000673D2" w:rsidP="00CB6AF3">
      <w:pPr>
        <w:rPr>
          <w:noProof/>
          <w:lang w:val="ro-RO"/>
        </w:rPr>
        <w:sectPr w:rsidR="000673D2" w:rsidRPr="00EE2AC9" w:rsidSect="00CB6AF3">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B630C79" w14:textId="1202F77B" w:rsidR="000673D2" w:rsidRPr="00EE2AC9" w:rsidRDefault="002F0E67" w:rsidP="002F0E67">
      <w:pPr>
        <w:jc w:val="right"/>
        <w:rPr>
          <w:rFonts w:eastAsia="Batang"/>
          <w:b/>
          <w:bCs/>
          <w:noProof/>
          <w:u w:val="single"/>
          <w:lang w:val="ro-RO"/>
        </w:rPr>
      </w:pPr>
      <w:r w:rsidRPr="00EE2AC9">
        <w:rPr>
          <w:rFonts w:eastAsia="Batang"/>
          <w:b/>
          <w:bCs/>
          <w:noProof/>
          <w:u w:val="single"/>
          <w:lang w:val="ro-RO"/>
        </w:rPr>
        <w:t>ANNEX</w:t>
      </w:r>
      <w:r w:rsidR="000673D2" w:rsidRPr="00EE2AC9">
        <w:rPr>
          <w:rFonts w:eastAsia="Batang"/>
          <w:b/>
          <w:bCs/>
          <w:noProof/>
          <w:u w:val="single"/>
          <w:lang w:val="ro-RO"/>
        </w:rPr>
        <w:t xml:space="preserve"> 3-D</w:t>
      </w:r>
    </w:p>
    <w:p w14:paraId="41E23E05" w14:textId="77777777" w:rsidR="000673D2" w:rsidRPr="00EE2AC9" w:rsidRDefault="000673D2" w:rsidP="00CB6AF3">
      <w:pPr>
        <w:rPr>
          <w:rFonts w:eastAsia="Batang"/>
          <w:noProof/>
          <w:lang w:val="ro-RO"/>
        </w:rPr>
      </w:pPr>
    </w:p>
    <w:p w14:paraId="1F722B46" w14:textId="77777777" w:rsidR="000673D2" w:rsidRPr="00EE2AC9" w:rsidRDefault="000673D2" w:rsidP="00CB6AF3">
      <w:pPr>
        <w:rPr>
          <w:rFonts w:eastAsia="Batang"/>
          <w:noProof/>
          <w:lang w:val="ro-RO"/>
        </w:rPr>
      </w:pPr>
    </w:p>
    <w:p w14:paraId="79F2CDA8" w14:textId="77777777" w:rsidR="000673D2" w:rsidRPr="00EE2AC9" w:rsidRDefault="000673D2" w:rsidP="002F0E67">
      <w:pPr>
        <w:jc w:val="center"/>
        <w:rPr>
          <w:rFonts w:eastAsia="Batang"/>
          <w:noProof/>
          <w:lang w:val="ro-RO"/>
        </w:rPr>
      </w:pPr>
      <w:r w:rsidRPr="00EE2AC9">
        <w:rPr>
          <w:rFonts w:eastAsia="Batang"/>
          <w:noProof/>
          <w:lang w:val="ro-RO"/>
        </w:rPr>
        <w:t>EXPLANATORY NOTES</w:t>
      </w:r>
    </w:p>
    <w:p w14:paraId="72C88CD5" w14:textId="77777777" w:rsidR="000673D2" w:rsidRPr="00EE2AC9" w:rsidRDefault="000673D2" w:rsidP="00CB6AF3">
      <w:pPr>
        <w:rPr>
          <w:rFonts w:eastAsia="Batang"/>
          <w:noProof/>
          <w:lang w:val="ro-RO"/>
        </w:rPr>
      </w:pPr>
    </w:p>
    <w:p w14:paraId="12CFA950" w14:textId="29B1820F" w:rsidR="000673D2" w:rsidRPr="005D4540" w:rsidRDefault="0079625E" w:rsidP="0079625E">
      <w:pPr>
        <w:rPr>
          <w:rFonts w:eastAsia="Batang"/>
          <w:noProof/>
        </w:rPr>
      </w:pPr>
      <w:r w:rsidRPr="005D4540">
        <w:rPr>
          <w:rFonts w:eastAsia="Calibri"/>
          <w:noProof/>
        </w:rPr>
        <w:t xml:space="preserve">Article </w:t>
      </w:r>
      <w:r w:rsidR="000673D2" w:rsidRPr="005D4540">
        <w:rPr>
          <w:rFonts w:eastAsia="Calibri"/>
          <w:noProof/>
        </w:rPr>
        <w:t>3.1</w:t>
      </w:r>
    </w:p>
    <w:p w14:paraId="439F2520" w14:textId="77777777" w:rsidR="000673D2" w:rsidRPr="005D4540" w:rsidRDefault="000673D2" w:rsidP="00CB6AF3">
      <w:pPr>
        <w:rPr>
          <w:noProof/>
        </w:rPr>
      </w:pPr>
    </w:p>
    <w:p w14:paraId="4B6005E8" w14:textId="75D51DEC" w:rsidR="000673D2" w:rsidRPr="005D4540" w:rsidRDefault="000673D2" w:rsidP="00B75E9D">
      <w:pPr>
        <w:rPr>
          <w:noProof/>
        </w:rPr>
      </w:pPr>
      <w:r w:rsidRPr="005D4540">
        <w:rPr>
          <w:noProof/>
        </w:rPr>
        <w:t>1.</w:t>
      </w:r>
      <w:r w:rsidRPr="005D4540">
        <w:rPr>
          <w:noProof/>
        </w:rPr>
        <w:tab/>
        <w:t>For the purpose of point</w:t>
      </w:r>
      <w:r w:rsidR="0079625E" w:rsidRPr="005D4540">
        <w:rPr>
          <w:noProof/>
        </w:rPr>
        <w:t> </w:t>
      </w:r>
      <w:r w:rsidRPr="005D4540">
        <w:rPr>
          <w:noProof/>
        </w:rPr>
        <w:t>(g) of Article</w:t>
      </w:r>
      <w:r w:rsidR="0079625E" w:rsidRPr="005D4540">
        <w:rPr>
          <w:noProof/>
        </w:rPr>
        <w:t> </w:t>
      </w:r>
      <w:r w:rsidRPr="005D4540">
        <w:rPr>
          <w:noProof/>
        </w:rPr>
        <w:t>3.1, the "exporter" is not necessarily the seller that issues the sales invoice for the consignment (third party invoicing). The seller can be located in the territory of a third country.</w:t>
      </w:r>
    </w:p>
    <w:p w14:paraId="3DCF617C" w14:textId="77777777" w:rsidR="000673D2" w:rsidRPr="005D4540" w:rsidRDefault="000673D2" w:rsidP="00CB6AF3">
      <w:pPr>
        <w:rPr>
          <w:noProof/>
        </w:rPr>
      </w:pPr>
    </w:p>
    <w:p w14:paraId="57DBA178" w14:textId="5907F82D" w:rsidR="000673D2" w:rsidRPr="005D4540" w:rsidRDefault="0079625E" w:rsidP="00CB6AF3">
      <w:pPr>
        <w:rPr>
          <w:noProof/>
        </w:rPr>
      </w:pPr>
      <w:bookmarkStart w:id="19" w:name="_Hlk229586627"/>
      <w:r w:rsidRPr="005D4540">
        <w:rPr>
          <w:noProof/>
        </w:rPr>
        <w:t xml:space="preserve">Article </w:t>
      </w:r>
      <w:r w:rsidR="000673D2" w:rsidRPr="005D4540">
        <w:rPr>
          <w:noProof/>
        </w:rPr>
        <w:t>3.14</w:t>
      </w:r>
    </w:p>
    <w:p w14:paraId="1FCE671E" w14:textId="77777777" w:rsidR="000673D2" w:rsidRPr="005D4540" w:rsidRDefault="000673D2" w:rsidP="00CB6AF3">
      <w:pPr>
        <w:rPr>
          <w:noProof/>
        </w:rPr>
      </w:pPr>
    </w:p>
    <w:p w14:paraId="4C569A4D" w14:textId="23BE9E60" w:rsidR="000673D2" w:rsidRPr="005D4540" w:rsidRDefault="000673D2" w:rsidP="00B75E9D">
      <w:pPr>
        <w:rPr>
          <w:noProof/>
        </w:rPr>
      </w:pPr>
      <w:r w:rsidRPr="005D4540">
        <w:rPr>
          <w:noProof/>
        </w:rPr>
        <w:t>2.</w:t>
      </w:r>
      <w:r w:rsidRPr="005D4540">
        <w:rPr>
          <w:noProof/>
        </w:rPr>
        <w:tab/>
        <w:t>For the purpose of Article</w:t>
      </w:r>
      <w:r w:rsidR="0079625E" w:rsidRPr="005D4540">
        <w:rPr>
          <w:noProof/>
        </w:rPr>
        <w:t> </w:t>
      </w:r>
      <w:r w:rsidRPr="005D4540">
        <w:rPr>
          <w:noProof/>
        </w:rPr>
        <w:t>3.14(4), the importing Party has the discretion of determining the cases for which the declarant is requested to provide evidence of compliance with Article</w:t>
      </w:r>
      <w:r w:rsidR="0079625E" w:rsidRPr="005D4540">
        <w:rPr>
          <w:noProof/>
        </w:rPr>
        <w:t> </w:t>
      </w:r>
      <w:r w:rsidRPr="005D4540">
        <w:rPr>
          <w:noProof/>
        </w:rPr>
        <w:t>3.14 but it cannot routinely require the submission of that evidence.</w:t>
      </w:r>
    </w:p>
    <w:bookmarkEnd w:id="19"/>
    <w:p w14:paraId="316A62DA" w14:textId="77777777" w:rsidR="000673D2" w:rsidRPr="005D4540" w:rsidRDefault="000673D2" w:rsidP="00CB6AF3">
      <w:pPr>
        <w:rPr>
          <w:noProof/>
        </w:rPr>
      </w:pPr>
    </w:p>
    <w:p w14:paraId="595F07BB" w14:textId="38DA976A" w:rsidR="000673D2" w:rsidRPr="005D4540" w:rsidRDefault="0079625E" w:rsidP="00CB6AF3">
      <w:pPr>
        <w:rPr>
          <w:noProof/>
        </w:rPr>
      </w:pPr>
      <w:r w:rsidRPr="005D4540">
        <w:rPr>
          <w:noProof/>
        </w:rPr>
        <w:t xml:space="preserve">Article </w:t>
      </w:r>
      <w:r w:rsidR="000673D2" w:rsidRPr="005D4540">
        <w:rPr>
          <w:noProof/>
        </w:rPr>
        <w:t>3.18</w:t>
      </w:r>
    </w:p>
    <w:p w14:paraId="2DB8762A" w14:textId="77777777" w:rsidR="000673D2" w:rsidRPr="005D4540" w:rsidRDefault="000673D2" w:rsidP="00CB6AF3">
      <w:pPr>
        <w:rPr>
          <w:noProof/>
        </w:rPr>
      </w:pPr>
    </w:p>
    <w:p w14:paraId="1899EBF2" w14:textId="77777777" w:rsidR="000673D2" w:rsidRPr="005D4540" w:rsidRDefault="000673D2" w:rsidP="00B75E9D">
      <w:pPr>
        <w:rPr>
          <w:noProof/>
        </w:rPr>
      </w:pPr>
      <w:r w:rsidRPr="005D4540">
        <w:rPr>
          <w:noProof/>
        </w:rPr>
        <w:t>3.</w:t>
      </w:r>
      <w:r w:rsidRPr="005D4540">
        <w:rPr>
          <w:noProof/>
        </w:rPr>
        <w:tab/>
        <w:t>A statement on origin may be made out when the products to which the statement on origin relates are exported from that Party, or after exportation.</w:t>
      </w:r>
    </w:p>
    <w:p w14:paraId="63FD6FB7" w14:textId="77777777" w:rsidR="000673D2" w:rsidRPr="005D4540" w:rsidRDefault="000673D2" w:rsidP="00CB6AF3">
      <w:pPr>
        <w:rPr>
          <w:noProof/>
        </w:rPr>
      </w:pPr>
    </w:p>
    <w:p w14:paraId="0CB3A04B" w14:textId="77777777" w:rsidR="000673D2" w:rsidRPr="005D4540" w:rsidRDefault="000673D2" w:rsidP="00B75E9D">
      <w:pPr>
        <w:rPr>
          <w:noProof/>
        </w:rPr>
      </w:pPr>
      <w:r w:rsidRPr="005D4540">
        <w:rPr>
          <w:noProof/>
        </w:rPr>
        <w:t>4.</w:t>
      </w:r>
      <w:r w:rsidRPr="005D4540">
        <w:rPr>
          <w:noProof/>
        </w:rPr>
        <w:tab/>
        <w:t>A statement on origin can be made out on a separate piece of paper, with or without a letterhead. If it is made out on a separate sheet of paper, this separate sheet must either identify the originating goods or include a reference to the invoice or another commercial document, such as a packing list or a delivery note, where the goods are identified.</w:t>
      </w:r>
    </w:p>
    <w:p w14:paraId="6219046F" w14:textId="77777777" w:rsidR="000673D2" w:rsidRPr="005D4540" w:rsidRDefault="000673D2" w:rsidP="00CB6AF3">
      <w:pPr>
        <w:rPr>
          <w:noProof/>
        </w:rPr>
      </w:pPr>
    </w:p>
    <w:p w14:paraId="0C98C09D" w14:textId="77777777" w:rsidR="0079625E" w:rsidRPr="005D4540" w:rsidRDefault="0079625E">
      <w:pPr>
        <w:widowControl/>
        <w:spacing w:line="240" w:lineRule="auto"/>
        <w:rPr>
          <w:noProof/>
        </w:rPr>
      </w:pPr>
      <w:r w:rsidRPr="005D4540">
        <w:rPr>
          <w:noProof/>
        </w:rPr>
        <w:br w:type="page"/>
      </w:r>
    </w:p>
    <w:p w14:paraId="74CBF016" w14:textId="47686FE0" w:rsidR="000673D2" w:rsidRPr="005D4540" w:rsidRDefault="000673D2" w:rsidP="00B75E9D">
      <w:pPr>
        <w:rPr>
          <w:noProof/>
        </w:rPr>
      </w:pPr>
      <w:r w:rsidRPr="005D4540">
        <w:rPr>
          <w:noProof/>
        </w:rPr>
        <w:t>5.</w:t>
      </w:r>
      <w:r w:rsidRPr="005D4540">
        <w:rPr>
          <w:noProof/>
        </w:rPr>
        <w:tab/>
        <w:t>A statement on origin may be made out on the back of the invoice or another document.</w:t>
      </w:r>
    </w:p>
    <w:p w14:paraId="4EC66D0F" w14:textId="77777777" w:rsidR="000673D2" w:rsidRPr="005D4540" w:rsidRDefault="000673D2" w:rsidP="00CB6AF3">
      <w:pPr>
        <w:rPr>
          <w:noProof/>
        </w:rPr>
      </w:pPr>
    </w:p>
    <w:p w14:paraId="2D52B609" w14:textId="77777777" w:rsidR="000673D2" w:rsidRPr="005D4540" w:rsidRDefault="000673D2" w:rsidP="00B75E9D">
      <w:pPr>
        <w:rPr>
          <w:noProof/>
        </w:rPr>
      </w:pPr>
      <w:r w:rsidRPr="005D4540">
        <w:rPr>
          <w:noProof/>
        </w:rPr>
        <w:t>6.</w:t>
      </w:r>
      <w:r w:rsidRPr="005D4540">
        <w:rPr>
          <w:noProof/>
        </w:rPr>
        <w:tab/>
        <w:t>A statement on origin can be made out by typing, printing, or stamping the text on the invoice or any other document.</w:t>
      </w:r>
    </w:p>
    <w:p w14:paraId="591E4C16" w14:textId="77777777" w:rsidR="000673D2" w:rsidRPr="005D4540" w:rsidRDefault="000673D2" w:rsidP="00CB6AF3">
      <w:pPr>
        <w:rPr>
          <w:noProof/>
        </w:rPr>
      </w:pPr>
    </w:p>
    <w:p w14:paraId="7A59D981" w14:textId="77777777" w:rsidR="000673D2" w:rsidRPr="005D4540" w:rsidRDefault="000673D2" w:rsidP="00B75E9D">
      <w:pPr>
        <w:rPr>
          <w:noProof/>
        </w:rPr>
      </w:pPr>
      <w:r w:rsidRPr="005D4540">
        <w:rPr>
          <w:noProof/>
        </w:rPr>
        <w:t>7.</w:t>
      </w:r>
      <w:r w:rsidRPr="005D4540">
        <w:rPr>
          <w:noProof/>
        </w:rPr>
        <w:tab/>
        <w:t>While the statement on origin must be made out by the exporter, and the exporter shall bear the responsibility to provide sufficient detail to identify the originating product, no condition is imposed regarding either the identity or the place of establishment of the person completing the invoice or any other document on which the statement on origin is made out, insofar as that document allows clearly identifying the exporter.</w:t>
      </w:r>
    </w:p>
    <w:p w14:paraId="63FA312F" w14:textId="77777777" w:rsidR="000673D2" w:rsidRPr="005D4540" w:rsidRDefault="000673D2" w:rsidP="00CB6AF3">
      <w:pPr>
        <w:rPr>
          <w:noProof/>
        </w:rPr>
      </w:pPr>
    </w:p>
    <w:p w14:paraId="103DB3B7" w14:textId="4506BD8F" w:rsidR="000673D2" w:rsidRPr="005D4540" w:rsidRDefault="000673D2" w:rsidP="00B75E9D">
      <w:pPr>
        <w:rPr>
          <w:noProof/>
        </w:rPr>
      </w:pPr>
      <w:r w:rsidRPr="005D4540">
        <w:rPr>
          <w:noProof/>
        </w:rPr>
        <w:t>8.</w:t>
      </w:r>
      <w:r w:rsidRPr="005D4540">
        <w:rPr>
          <w:noProof/>
        </w:rPr>
        <w:tab/>
        <w:t>Where it is not possible or appropriate for the exporter to make out the statement on origin on the invoice or another documents, an invoice or another document of a third party may be used. This may be the case when a consignment of originating products is split in a third country in accordance with the conditions of Article</w:t>
      </w:r>
      <w:r w:rsidR="0079625E" w:rsidRPr="005D4540">
        <w:rPr>
          <w:noProof/>
        </w:rPr>
        <w:t> </w:t>
      </w:r>
      <w:r w:rsidRPr="005D4540">
        <w:rPr>
          <w:noProof/>
        </w:rPr>
        <w:t>3.14.</w:t>
      </w:r>
    </w:p>
    <w:p w14:paraId="2A242C94" w14:textId="77777777" w:rsidR="000673D2" w:rsidRPr="005D4540" w:rsidRDefault="000673D2" w:rsidP="00CB6AF3">
      <w:pPr>
        <w:rPr>
          <w:noProof/>
        </w:rPr>
      </w:pPr>
    </w:p>
    <w:p w14:paraId="48CEECFA" w14:textId="2F36F4CC" w:rsidR="000673D2" w:rsidRPr="005D4540" w:rsidRDefault="000673D2" w:rsidP="00B75E9D">
      <w:pPr>
        <w:rPr>
          <w:noProof/>
        </w:rPr>
      </w:pPr>
      <w:r w:rsidRPr="005D4540">
        <w:rPr>
          <w:noProof/>
        </w:rPr>
        <w:t>9.</w:t>
      </w:r>
      <w:r w:rsidRPr="005D4540">
        <w:rPr>
          <w:noProof/>
        </w:rPr>
        <w:tab/>
        <w:t>When the document on which the statement on origin is made out includes originating and non-originating products, they should be identified as such in this document. In this case, non</w:t>
      </w:r>
      <w:r w:rsidR="0079625E" w:rsidRPr="005D4540">
        <w:rPr>
          <w:noProof/>
        </w:rPr>
        <w:noBreakHyphen/>
      </w:r>
      <w:r w:rsidRPr="005D4540">
        <w:rPr>
          <w:noProof/>
        </w:rPr>
        <w:t>originating products must be clearly identified separately. There is no set way to identify separately the non-originating products. However, examples of how to do this may include:</w:t>
      </w:r>
    </w:p>
    <w:p w14:paraId="45660A09" w14:textId="77777777" w:rsidR="000673D2" w:rsidRPr="005D4540" w:rsidRDefault="000673D2" w:rsidP="00CB6AF3">
      <w:pPr>
        <w:rPr>
          <w:noProof/>
        </w:rPr>
      </w:pPr>
    </w:p>
    <w:p w14:paraId="769BE597" w14:textId="77777777" w:rsidR="000673D2" w:rsidRPr="005D4540" w:rsidRDefault="000673D2" w:rsidP="00B75E9D">
      <w:pPr>
        <w:ind w:left="567" w:hanging="567"/>
        <w:rPr>
          <w:noProof/>
        </w:rPr>
      </w:pPr>
      <w:r w:rsidRPr="005D4540">
        <w:rPr>
          <w:noProof/>
        </w:rPr>
        <w:t>(a)</w:t>
      </w:r>
      <w:r w:rsidRPr="005D4540">
        <w:rPr>
          <w:noProof/>
        </w:rPr>
        <w:tab/>
        <w:t>indicating whether the products are originating or not in brackets behind every item of goods on the document;</w:t>
      </w:r>
    </w:p>
    <w:p w14:paraId="55C3C864" w14:textId="77777777" w:rsidR="000673D2" w:rsidRPr="005D4540" w:rsidRDefault="000673D2" w:rsidP="00B75E9D">
      <w:pPr>
        <w:ind w:left="567" w:hanging="567"/>
        <w:rPr>
          <w:noProof/>
        </w:rPr>
      </w:pPr>
    </w:p>
    <w:p w14:paraId="52EB8BF4" w14:textId="020BD32F" w:rsidR="000673D2" w:rsidRPr="005D4540" w:rsidRDefault="000673D2" w:rsidP="00B75E9D">
      <w:pPr>
        <w:ind w:left="567" w:hanging="567"/>
        <w:rPr>
          <w:noProof/>
        </w:rPr>
      </w:pPr>
      <w:r w:rsidRPr="005D4540">
        <w:rPr>
          <w:noProof/>
        </w:rPr>
        <w:t>(b)</w:t>
      </w:r>
      <w:r w:rsidRPr="005D4540">
        <w:rPr>
          <w:noProof/>
        </w:rPr>
        <w:tab/>
        <w:t>two headings on the document, namely originating products</w:t>
      </w:r>
      <w:r w:rsidRPr="005D4540" w:rsidDel="00E71184">
        <w:rPr>
          <w:noProof/>
        </w:rPr>
        <w:t xml:space="preserve"> </w:t>
      </w:r>
      <w:r w:rsidRPr="005D4540">
        <w:rPr>
          <w:noProof/>
        </w:rPr>
        <w:t>and non–originating products</w:t>
      </w:r>
      <w:r w:rsidRPr="005D4540" w:rsidDel="00E71184">
        <w:rPr>
          <w:noProof/>
        </w:rPr>
        <w:t xml:space="preserve"> </w:t>
      </w:r>
      <w:r w:rsidRPr="005D4540">
        <w:rPr>
          <w:noProof/>
        </w:rPr>
        <w:t>with the type of products</w:t>
      </w:r>
      <w:r w:rsidRPr="005D4540" w:rsidDel="00E71184">
        <w:rPr>
          <w:noProof/>
        </w:rPr>
        <w:t xml:space="preserve"> </w:t>
      </w:r>
      <w:r w:rsidRPr="005D4540">
        <w:rPr>
          <w:noProof/>
        </w:rPr>
        <w:t>under the corresponding heading; or</w:t>
      </w:r>
    </w:p>
    <w:p w14:paraId="3164F180" w14:textId="77777777" w:rsidR="000673D2" w:rsidRPr="005D4540" w:rsidRDefault="000673D2" w:rsidP="00B75E9D">
      <w:pPr>
        <w:ind w:left="567" w:hanging="567"/>
        <w:rPr>
          <w:noProof/>
        </w:rPr>
      </w:pPr>
    </w:p>
    <w:p w14:paraId="2A622D7D" w14:textId="77777777" w:rsidR="00B75E9D" w:rsidRPr="005D4540" w:rsidRDefault="00B75E9D">
      <w:pPr>
        <w:widowControl/>
        <w:spacing w:line="240" w:lineRule="auto"/>
        <w:rPr>
          <w:noProof/>
        </w:rPr>
      </w:pPr>
      <w:r w:rsidRPr="005D4540">
        <w:rPr>
          <w:noProof/>
        </w:rPr>
        <w:br w:type="page"/>
      </w:r>
    </w:p>
    <w:p w14:paraId="08917785" w14:textId="286E4BE4" w:rsidR="000673D2" w:rsidRPr="005D4540" w:rsidRDefault="000673D2" w:rsidP="00B75E9D">
      <w:pPr>
        <w:ind w:left="567" w:hanging="567"/>
        <w:rPr>
          <w:noProof/>
        </w:rPr>
      </w:pPr>
      <w:r w:rsidRPr="005D4540">
        <w:rPr>
          <w:noProof/>
        </w:rPr>
        <w:t>(c)</w:t>
      </w:r>
      <w:r w:rsidRPr="005D4540">
        <w:rPr>
          <w:noProof/>
        </w:rPr>
        <w:tab/>
        <w:t>attribute a number to the products</w:t>
      </w:r>
      <w:r w:rsidRPr="005D4540" w:rsidDel="00E71184">
        <w:rPr>
          <w:noProof/>
        </w:rPr>
        <w:t xml:space="preserve"> </w:t>
      </w:r>
      <w:r w:rsidRPr="005D4540">
        <w:rPr>
          <w:noProof/>
        </w:rPr>
        <w:t>and indicate which of the numbers relate to originating products</w:t>
      </w:r>
      <w:r w:rsidRPr="005D4540" w:rsidDel="00E71184">
        <w:rPr>
          <w:noProof/>
        </w:rPr>
        <w:t xml:space="preserve"> </w:t>
      </w:r>
      <w:r w:rsidRPr="005D4540">
        <w:rPr>
          <w:noProof/>
        </w:rPr>
        <w:t>and which are non–originating.</w:t>
      </w:r>
    </w:p>
    <w:p w14:paraId="4FA2EFC0" w14:textId="77777777" w:rsidR="000673D2" w:rsidRPr="005D4540" w:rsidRDefault="000673D2" w:rsidP="00CB6AF3">
      <w:pPr>
        <w:rPr>
          <w:noProof/>
        </w:rPr>
      </w:pPr>
    </w:p>
    <w:p w14:paraId="5DF12366" w14:textId="77777777" w:rsidR="00670D74" w:rsidRPr="005D4540" w:rsidRDefault="000673D2" w:rsidP="00CB6AF3">
      <w:pPr>
        <w:rPr>
          <w:noProof/>
        </w:rPr>
      </w:pPr>
      <w:r w:rsidRPr="005D4540">
        <w:rPr>
          <w:noProof/>
        </w:rPr>
        <w:t>Article 3.19</w:t>
      </w:r>
    </w:p>
    <w:p w14:paraId="47C16D99" w14:textId="253E312C" w:rsidR="000673D2" w:rsidRPr="005D4540" w:rsidRDefault="000673D2" w:rsidP="00CB6AF3">
      <w:pPr>
        <w:rPr>
          <w:noProof/>
        </w:rPr>
      </w:pPr>
    </w:p>
    <w:p w14:paraId="629666DD" w14:textId="59EA0698" w:rsidR="000673D2" w:rsidRPr="005D4540" w:rsidRDefault="000673D2" w:rsidP="00B75E9D">
      <w:pPr>
        <w:rPr>
          <w:noProof/>
        </w:rPr>
      </w:pPr>
      <w:r w:rsidRPr="005D4540">
        <w:rPr>
          <w:noProof/>
        </w:rPr>
        <w:t>10.</w:t>
      </w:r>
      <w:r w:rsidRPr="005D4540">
        <w:rPr>
          <w:noProof/>
        </w:rPr>
        <w:tab/>
        <w:t>For the purpose of Article</w:t>
      </w:r>
      <w:r w:rsidR="0079625E" w:rsidRPr="005D4540">
        <w:rPr>
          <w:noProof/>
        </w:rPr>
        <w:t> </w:t>
      </w:r>
      <w:r w:rsidRPr="005D4540">
        <w:rPr>
          <w:noProof/>
        </w:rPr>
        <w:t>3.19, discrepancies or minor errors on the statement on origin that do not create doubts concerning the accuracy of the information contained in the import documentation and that do not affect the originating status of the products themselves, are not reasons to reject a claim for preferential tariff treatment without a request for verification. Those discrepancies and minor errors may include:</w:t>
      </w:r>
    </w:p>
    <w:p w14:paraId="3EF515C9" w14:textId="77777777" w:rsidR="000673D2" w:rsidRPr="005D4540" w:rsidRDefault="000673D2" w:rsidP="00CB6AF3">
      <w:pPr>
        <w:rPr>
          <w:noProof/>
        </w:rPr>
      </w:pPr>
    </w:p>
    <w:p w14:paraId="5B519044" w14:textId="77777777" w:rsidR="000673D2" w:rsidRPr="005D4540" w:rsidRDefault="000673D2" w:rsidP="00B75E9D">
      <w:pPr>
        <w:ind w:left="567" w:hanging="567"/>
        <w:rPr>
          <w:noProof/>
        </w:rPr>
      </w:pPr>
      <w:r w:rsidRPr="005D4540">
        <w:rPr>
          <w:noProof/>
        </w:rPr>
        <w:t>(a)</w:t>
      </w:r>
      <w:r w:rsidRPr="005D4540">
        <w:rPr>
          <w:noProof/>
        </w:rPr>
        <w:tab/>
        <w:t>typing errors for example, in the description of the product, exporter's or consignee's name or address;</w:t>
      </w:r>
    </w:p>
    <w:p w14:paraId="63186F25" w14:textId="77777777" w:rsidR="000673D2" w:rsidRPr="005D4540" w:rsidRDefault="000673D2" w:rsidP="00B75E9D">
      <w:pPr>
        <w:ind w:left="567" w:hanging="567"/>
        <w:rPr>
          <w:noProof/>
        </w:rPr>
      </w:pPr>
    </w:p>
    <w:p w14:paraId="3B6CD49B" w14:textId="77777777" w:rsidR="000673D2" w:rsidRPr="005D4540" w:rsidRDefault="000673D2" w:rsidP="00B75E9D">
      <w:pPr>
        <w:ind w:left="567" w:hanging="567"/>
        <w:rPr>
          <w:noProof/>
        </w:rPr>
      </w:pPr>
      <w:r w:rsidRPr="005D4540">
        <w:rPr>
          <w:noProof/>
        </w:rPr>
        <w:t>(b)</w:t>
      </w:r>
      <w:r w:rsidRPr="005D4540">
        <w:rPr>
          <w:noProof/>
        </w:rPr>
        <w:tab/>
        <w:t>typing errors in the text of the statement on origin or in the country of origin of the products; or</w:t>
      </w:r>
    </w:p>
    <w:p w14:paraId="592502F1" w14:textId="77777777" w:rsidR="000673D2" w:rsidRPr="005D4540" w:rsidRDefault="000673D2" w:rsidP="00B75E9D">
      <w:pPr>
        <w:ind w:left="567" w:hanging="567"/>
        <w:rPr>
          <w:noProof/>
        </w:rPr>
      </w:pPr>
    </w:p>
    <w:p w14:paraId="7BEEC013" w14:textId="77777777" w:rsidR="000673D2" w:rsidRPr="005D4540" w:rsidRDefault="000673D2" w:rsidP="00B75E9D">
      <w:pPr>
        <w:ind w:left="567" w:hanging="567"/>
        <w:rPr>
          <w:noProof/>
        </w:rPr>
      </w:pPr>
      <w:r w:rsidRPr="005D4540">
        <w:rPr>
          <w:noProof/>
        </w:rPr>
        <w:t>(c)</w:t>
      </w:r>
      <w:r w:rsidRPr="005D4540">
        <w:rPr>
          <w:noProof/>
        </w:rPr>
        <w:tab/>
        <w:t>errors on additional information regarding the exporter or consignee such as the phone number, postal code or email address.</w:t>
      </w:r>
    </w:p>
    <w:p w14:paraId="114B81A8" w14:textId="77777777" w:rsidR="000673D2" w:rsidRPr="005D4540" w:rsidRDefault="000673D2" w:rsidP="00CB6AF3">
      <w:pPr>
        <w:rPr>
          <w:noProof/>
        </w:rPr>
      </w:pPr>
    </w:p>
    <w:p w14:paraId="18B9BB1D" w14:textId="48E6D3BE" w:rsidR="000673D2" w:rsidRPr="005D4540" w:rsidRDefault="000673D2" w:rsidP="00CB6AF3">
      <w:pPr>
        <w:rPr>
          <w:noProof/>
        </w:rPr>
      </w:pPr>
      <w:r w:rsidRPr="005D4540">
        <w:rPr>
          <w:noProof/>
        </w:rPr>
        <w:t>Article 3.23</w:t>
      </w:r>
    </w:p>
    <w:p w14:paraId="284BFA0A" w14:textId="77777777" w:rsidR="000673D2" w:rsidRPr="005D4540" w:rsidRDefault="000673D2" w:rsidP="00CB6AF3">
      <w:pPr>
        <w:rPr>
          <w:noProof/>
        </w:rPr>
      </w:pPr>
    </w:p>
    <w:p w14:paraId="05C41572" w14:textId="2B8E37B1" w:rsidR="000673D2" w:rsidRPr="005D4540" w:rsidRDefault="000673D2" w:rsidP="00B75E9D">
      <w:pPr>
        <w:rPr>
          <w:noProof/>
        </w:rPr>
      </w:pPr>
      <w:r w:rsidRPr="005D4540">
        <w:rPr>
          <w:noProof/>
        </w:rPr>
        <w:t>11.</w:t>
      </w:r>
      <w:r w:rsidRPr="005D4540">
        <w:rPr>
          <w:noProof/>
        </w:rPr>
        <w:tab/>
        <w:t>In case of a verification of a statement on origin presented by the importer, the customs authorities of the importing Party shall not ask the importer to collect from the exporter the information specified in points</w:t>
      </w:r>
      <w:r w:rsidR="0079625E" w:rsidRPr="005D4540">
        <w:rPr>
          <w:noProof/>
        </w:rPr>
        <w:t> </w:t>
      </w:r>
      <w:r w:rsidRPr="005D4540">
        <w:rPr>
          <w:noProof/>
        </w:rPr>
        <w:t>(b) and</w:t>
      </w:r>
      <w:r w:rsidR="0079625E" w:rsidRPr="005D4540">
        <w:rPr>
          <w:noProof/>
        </w:rPr>
        <w:t> </w:t>
      </w:r>
      <w:r w:rsidRPr="005D4540">
        <w:rPr>
          <w:noProof/>
        </w:rPr>
        <w:t>(c) of Article</w:t>
      </w:r>
      <w:r w:rsidR="0079625E" w:rsidRPr="005D4540">
        <w:rPr>
          <w:noProof/>
        </w:rPr>
        <w:t> </w:t>
      </w:r>
      <w:r w:rsidRPr="005D4540">
        <w:rPr>
          <w:noProof/>
        </w:rPr>
        <w:t>3.23(2).</w:t>
      </w:r>
    </w:p>
    <w:p w14:paraId="4E7778A6" w14:textId="77777777" w:rsidR="000673D2" w:rsidRPr="005D4540" w:rsidRDefault="000673D2" w:rsidP="00CB6AF3">
      <w:pPr>
        <w:rPr>
          <w:noProof/>
        </w:rPr>
      </w:pPr>
    </w:p>
    <w:p w14:paraId="68AA69EB" w14:textId="77777777" w:rsidR="00B75E9D" w:rsidRPr="005D4540" w:rsidRDefault="00B75E9D">
      <w:pPr>
        <w:widowControl/>
        <w:spacing w:line="240" w:lineRule="auto"/>
        <w:rPr>
          <w:noProof/>
        </w:rPr>
      </w:pPr>
      <w:r w:rsidRPr="005D4540">
        <w:rPr>
          <w:noProof/>
        </w:rPr>
        <w:br w:type="page"/>
      </w:r>
    </w:p>
    <w:p w14:paraId="585C6806" w14:textId="7B1B7D7F" w:rsidR="000673D2" w:rsidRPr="005D4540" w:rsidRDefault="000673D2" w:rsidP="00CB6AF3">
      <w:pPr>
        <w:rPr>
          <w:noProof/>
        </w:rPr>
      </w:pPr>
      <w:r w:rsidRPr="005D4540">
        <w:rPr>
          <w:noProof/>
        </w:rPr>
        <w:t>Article 3.24</w:t>
      </w:r>
    </w:p>
    <w:p w14:paraId="6C0F8159" w14:textId="77777777" w:rsidR="000673D2" w:rsidRPr="005D4540" w:rsidRDefault="000673D2" w:rsidP="00CB6AF3">
      <w:pPr>
        <w:rPr>
          <w:noProof/>
        </w:rPr>
      </w:pPr>
    </w:p>
    <w:p w14:paraId="29E22500" w14:textId="01859E72" w:rsidR="000673D2" w:rsidRPr="005D4540" w:rsidRDefault="000673D2" w:rsidP="00B75E9D">
      <w:pPr>
        <w:rPr>
          <w:noProof/>
        </w:rPr>
      </w:pPr>
      <w:r w:rsidRPr="005D4540">
        <w:rPr>
          <w:noProof/>
        </w:rPr>
        <w:t>12.</w:t>
      </w:r>
      <w:r w:rsidRPr="005D4540">
        <w:rPr>
          <w:noProof/>
        </w:rPr>
        <w:tab/>
        <w:t>As regards the application of Article</w:t>
      </w:r>
      <w:r w:rsidR="0079625E" w:rsidRPr="005D4540">
        <w:rPr>
          <w:noProof/>
        </w:rPr>
        <w:t> </w:t>
      </w:r>
      <w:r w:rsidRPr="005D4540">
        <w:rPr>
          <w:noProof/>
        </w:rPr>
        <w:t>3.24(2), the communication of requests for verification and of the notifications of the results thereof between competent authorities of both Parties are to be made through conventional postal mail. In parallel, competent authorities of both Parties may also use auxiliary means such as electronic mail in order to swiftly communicate and ensure the requests or the replies reach the addressee in the relevant Party.</w:t>
      </w:r>
    </w:p>
    <w:p w14:paraId="63B2399B" w14:textId="77777777" w:rsidR="000673D2" w:rsidRPr="005D4540" w:rsidRDefault="000673D2" w:rsidP="00CB6AF3">
      <w:pPr>
        <w:rPr>
          <w:noProof/>
        </w:rPr>
      </w:pPr>
    </w:p>
    <w:p w14:paraId="4758C986" w14:textId="77777777" w:rsidR="000673D2" w:rsidRPr="005D4540" w:rsidRDefault="000673D2" w:rsidP="00CB6AF3">
      <w:pPr>
        <w:rPr>
          <w:noProof/>
        </w:rPr>
      </w:pPr>
      <w:r w:rsidRPr="005D4540">
        <w:rPr>
          <w:noProof/>
        </w:rPr>
        <w:t>Article 3.25</w:t>
      </w:r>
    </w:p>
    <w:p w14:paraId="3437E7D5" w14:textId="77777777" w:rsidR="000673D2" w:rsidRPr="005D4540" w:rsidRDefault="000673D2" w:rsidP="00CB6AF3">
      <w:pPr>
        <w:rPr>
          <w:noProof/>
        </w:rPr>
      </w:pPr>
    </w:p>
    <w:p w14:paraId="5FC59B29" w14:textId="1F2B5872" w:rsidR="000673D2" w:rsidRPr="005D4540" w:rsidRDefault="000673D2" w:rsidP="00B75E9D">
      <w:pPr>
        <w:rPr>
          <w:noProof/>
        </w:rPr>
      </w:pPr>
      <w:r w:rsidRPr="005D4540">
        <w:rPr>
          <w:noProof/>
        </w:rPr>
        <w:t>13.</w:t>
      </w:r>
      <w:r w:rsidRPr="005D4540">
        <w:rPr>
          <w:noProof/>
        </w:rPr>
        <w:tab/>
        <w:t>In case of a request for administrative cooperation pursuant to Article</w:t>
      </w:r>
      <w:r w:rsidR="0079625E" w:rsidRPr="005D4540">
        <w:rPr>
          <w:noProof/>
        </w:rPr>
        <w:t> </w:t>
      </w:r>
      <w:r w:rsidRPr="005D4540">
        <w:rPr>
          <w:noProof/>
        </w:rPr>
        <w:t>3.24(2), where no reply has been received by the customs authorities of the importing Party, it is recommended that a reminder be sent to the competent authorities of the exporting Party before the end of the period referred to in point</w:t>
      </w:r>
      <w:r w:rsidR="0079625E" w:rsidRPr="005D4540">
        <w:rPr>
          <w:noProof/>
        </w:rPr>
        <w:t> </w:t>
      </w:r>
      <w:r w:rsidRPr="005D4540">
        <w:rPr>
          <w:noProof/>
        </w:rPr>
        <w:t>(c) of Article</w:t>
      </w:r>
      <w:r w:rsidR="0079625E" w:rsidRPr="005D4540">
        <w:rPr>
          <w:noProof/>
        </w:rPr>
        <w:t> </w:t>
      </w:r>
      <w:r w:rsidRPr="005D4540">
        <w:rPr>
          <w:noProof/>
        </w:rPr>
        <w:t>3.25(1).</w:t>
      </w:r>
    </w:p>
    <w:p w14:paraId="3ADE6A5B" w14:textId="77777777" w:rsidR="000673D2" w:rsidRPr="005D4540" w:rsidRDefault="000673D2" w:rsidP="00CB6AF3">
      <w:pPr>
        <w:rPr>
          <w:noProof/>
        </w:rPr>
      </w:pPr>
    </w:p>
    <w:p w14:paraId="78D6776B" w14:textId="01A30592" w:rsidR="000673D2" w:rsidRPr="005D4540" w:rsidRDefault="000673D2" w:rsidP="00B75E9D">
      <w:pPr>
        <w:rPr>
          <w:noProof/>
        </w:rPr>
      </w:pPr>
      <w:r w:rsidRPr="005D4540">
        <w:rPr>
          <w:noProof/>
        </w:rPr>
        <w:t>14.</w:t>
      </w:r>
      <w:r w:rsidRPr="005D4540">
        <w:rPr>
          <w:noProof/>
        </w:rPr>
        <w:tab/>
        <w:t>It is recommended that the competent authorities of the importing Party verify with the competent authorities of the exporting Party whether they have effectively received the request before refusing the entitlement to preferential tariff treatment.</w:t>
      </w:r>
    </w:p>
    <w:p w14:paraId="41647357" w14:textId="77777777" w:rsidR="000673D2" w:rsidRPr="005D4540" w:rsidRDefault="000673D2" w:rsidP="00CB6AF3">
      <w:pPr>
        <w:rPr>
          <w:noProof/>
        </w:rPr>
      </w:pPr>
    </w:p>
    <w:p w14:paraId="1089F940" w14:textId="77777777" w:rsidR="0079625E" w:rsidRPr="005D4540" w:rsidRDefault="0079625E" w:rsidP="00CB6AF3">
      <w:pPr>
        <w:rPr>
          <w:noProof/>
        </w:rPr>
      </w:pPr>
    </w:p>
    <w:p w14:paraId="1C9AB46C" w14:textId="131A57D0" w:rsidR="000673D2" w:rsidRPr="005D4540" w:rsidRDefault="0079625E" w:rsidP="0079625E">
      <w:pPr>
        <w:jc w:val="center"/>
        <w:rPr>
          <w:noProof/>
        </w:rPr>
      </w:pPr>
      <w:r w:rsidRPr="005D4540">
        <w:rPr>
          <w:noProof/>
        </w:rPr>
        <w:t>________________</w:t>
      </w:r>
    </w:p>
    <w:p w14:paraId="3CC67418" w14:textId="77777777" w:rsidR="000673D2" w:rsidRPr="005D4540" w:rsidRDefault="000673D2" w:rsidP="00CB6AF3">
      <w:pPr>
        <w:rPr>
          <w:noProof/>
        </w:rPr>
        <w:sectPr w:rsidR="000673D2" w:rsidRPr="005D4540" w:rsidSect="00CB6AF3">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3C121D8E" w14:textId="77777777" w:rsidR="000673D2" w:rsidRPr="005D4540" w:rsidRDefault="000673D2" w:rsidP="0079625E">
      <w:pPr>
        <w:jc w:val="right"/>
        <w:rPr>
          <w:b/>
          <w:bCs/>
          <w:noProof/>
          <w:u w:val="single"/>
        </w:rPr>
      </w:pPr>
      <w:r w:rsidRPr="005D4540">
        <w:rPr>
          <w:b/>
          <w:bCs/>
          <w:noProof/>
          <w:u w:val="single"/>
        </w:rPr>
        <w:t>ANNEX 3-E</w:t>
      </w:r>
    </w:p>
    <w:p w14:paraId="1E04A808" w14:textId="77777777" w:rsidR="000673D2" w:rsidRPr="005D4540" w:rsidRDefault="000673D2" w:rsidP="00CB6AF3">
      <w:pPr>
        <w:rPr>
          <w:noProof/>
        </w:rPr>
      </w:pPr>
    </w:p>
    <w:p w14:paraId="33AEED69" w14:textId="77777777" w:rsidR="000673D2" w:rsidRPr="005D4540" w:rsidRDefault="000673D2" w:rsidP="00CB6AF3">
      <w:pPr>
        <w:rPr>
          <w:noProof/>
        </w:rPr>
      </w:pPr>
    </w:p>
    <w:p w14:paraId="58D698F4" w14:textId="77777777" w:rsidR="000673D2" w:rsidRPr="005D4540" w:rsidRDefault="000673D2" w:rsidP="0079625E">
      <w:pPr>
        <w:jc w:val="center"/>
        <w:rPr>
          <w:rFonts w:eastAsia="Calibri"/>
          <w:noProof/>
        </w:rPr>
      </w:pPr>
      <w:r w:rsidRPr="005D4540">
        <w:rPr>
          <w:rFonts w:eastAsia="Calibri"/>
          <w:noProof/>
        </w:rPr>
        <w:t>ON THE PRINCIPALITY OF ANDORRA</w:t>
      </w:r>
    </w:p>
    <w:p w14:paraId="3BB6B13E" w14:textId="77777777" w:rsidR="000673D2" w:rsidRPr="005D4540" w:rsidRDefault="000673D2" w:rsidP="00CB6AF3">
      <w:pPr>
        <w:rPr>
          <w:rFonts w:eastAsia="Calibri"/>
          <w:noProof/>
        </w:rPr>
      </w:pPr>
    </w:p>
    <w:p w14:paraId="6ABA60E0" w14:textId="516761F6" w:rsidR="000673D2" w:rsidRPr="005D4540" w:rsidRDefault="000673D2" w:rsidP="00571581">
      <w:pPr>
        <w:rPr>
          <w:rFonts w:eastAsia="Calibri"/>
          <w:noProof/>
        </w:rPr>
      </w:pPr>
      <w:r w:rsidRPr="005D4540">
        <w:rPr>
          <w:rFonts w:eastAsia="Calibri"/>
          <w:noProof/>
        </w:rPr>
        <w:t>1.</w:t>
      </w:r>
      <w:r w:rsidRPr="005D4540">
        <w:rPr>
          <w:rFonts w:eastAsia="Calibri"/>
          <w:noProof/>
        </w:rPr>
        <w:tab/>
        <w:t>Products originating in the Principality of Andorra falling within Chapters</w:t>
      </w:r>
      <w:r w:rsidR="0079625E" w:rsidRPr="005D4540">
        <w:rPr>
          <w:rFonts w:eastAsia="Calibri"/>
          <w:noProof/>
        </w:rPr>
        <w:t> </w:t>
      </w:r>
      <w:r w:rsidRPr="005D4540">
        <w:rPr>
          <w:rFonts w:eastAsia="Calibri"/>
          <w:noProof/>
        </w:rPr>
        <w:t>25 to</w:t>
      </w:r>
      <w:r w:rsidR="0079625E" w:rsidRPr="005D4540">
        <w:rPr>
          <w:rFonts w:eastAsia="Calibri"/>
          <w:noProof/>
        </w:rPr>
        <w:t> </w:t>
      </w:r>
      <w:r w:rsidRPr="005D4540">
        <w:rPr>
          <w:rFonts w:eastAsia="Calibri"/>
          <w:noProof/>
        </w:rPr>
        <w:t>97 of the Harmonized System shall be accepted by Indonesia as originating in the Union within the meaning of this Agreement.</w:t>
      </w:r>
    </w:p>
    <w:p w14:paraId="0B236AEA" w14:textId="77777777" w:rsidR="000673D2" w:rsidRPr="005D4540" w:rsidRDefault="000673D2" w:rsidP="00CB6AF3">
      <w:pPr>
        <w:rPr>
          <w:rFonts w:eastAsia="Calibri"/>
          <w:noProof/>
        </w:rPr>
      </w:pPr>
    </w:p>
    <w:p w14:paraId="68C937F2" w14:textId="7770432E" w:rsidR="000673D2" w:rsidRPr="005D4540" w:rsidRDefault="000673D2" w:rsidP="00571581">
      <w:pPr>
        <w:rPr>
          <w:rFonts w:eastAsia="Calibri"/>
          <w:noProof/>
        </w:rPr>
      </w:pPr>
      <w:r w:rsidRPr="005D4540">
        <w:rPr>
          <w:rFonts w:eastAsia="Calibri"/>
          <w:noProof/>
        </w:rPr>
        <w:t>2.</w:t>
      </w:r>
      <w:r w:rsidRPr="005D4540">
        <w:rPr>
          <w:rFonts w:eastAsia="Calibri"/>
          <w:noProof/>
        </w:rPr>
        <w:tab/>
        <w:t>Paragraph 1 applies provided that the Principality of Andorra, by virtue of the customs union established by Council Decision</w:t>
      </w:r>
      <w:r w:rsidR="0079625E" w:rsidRPr="005D4540">
        <w:rPr>
          <w:rFonts w:eastAsia="Calibri"/>
          <w:noProof/>
        </w:rPr>
        <w:t> </w:t>
      </w:r>
      <w:r w:rsidRPr="005D4540">
        <w:rPr>
          <w:rFonts w:eastAsia="Calibri"/>
          <w:noProof/>
        </w:rPr>
        <w:t>90/680/EEC of 26</w:t>
      </w:r>
      <w:r w:rsidR="0079625E" w:rsidRPr="005D4540">
        <w:rPr>
          <w:rFonts w:eastAsia="Calibri"/>
          <w:noProof/>
        </w:rPr>
        <w:t> </w:t>
      </w:r>
      <w:r w:rsidRPr="005D4540">
        <w:rPr>
          <w:rFonts w:eastAsia="Calibri"/>
          <w:noProof/>
        </w:rPr>
        <w:t>November</w:t>
      </w:r>
      <w:r w:rsidR="0079625E" w:rsidRPr="005D4540">
        <w:rPr>
          <w:rFonts w:eastAsia="Calibri"/>
          <w:noProof/>
        </w:rPr>
        <w:t> </w:t>
      </w:r>
      <w:r w:rsidRPr="005D4540">
        <w:rPr>
          <w:rFonts w:eastAsia="Calibri"/>
          <w:noProof/>
        </w:rPr>
        <w:t>1990 on the conclusion of an agreement in the form of an exchange of letters between the European Economic Community and the Principality of Andorra applies the same preferential tariff treatment as the Union applies to products originating in Indonesia and falling within Chapters</w:t>
      </w:r>
      <w:r w:rsidR="0079625E" w:rsidRPr="005D4540">
        <w:rPr>
          <w:rFonts w:eastAsia="Calibri"/>
          <w:noProof/>
        </w:rPr>
        <w:t> </w:t>
      </w:r>
      <w:r w:rsidRPr="005D4540">
        <w:rPr>
          <w:rFonts w:eastAsia="Calibri"/>
          <w:noProof/>
        </w:rPr>
        <w:t>25 to</w:t>
      </w:r>
      <w:r w:rsidR="0079625E" w:rsidRPr="005D4540">
        <w:rPr>
          <w:rFonts w:eastAsia="Calibri"/>
          <w:noProof/>
        </w:rPr>
        <w:t> </w:t>
      </w:r>
      <w:r w:rsidRPr="005D4540">
        <w:rPr>
          <w:rFonts w:eastAsia="Calibri"/>
          <w:noProof/>
        </w:rPr>
        <w:t>97 of the Harmonized System.</w:t>
      </w:r>
    </w:p>
    <w:p w14:paraId="0A742DD0" w14:textId="77777777" w:rsidR="000673D2" w:rsidRPr="005D4540" w:rsidRDefault="000673D2" w:rsidP="00CB6AF3">
      <w:pPr>
        <w:rPr>
          <w:rFonts w:eastAsia="Calibri"/>
          <w:noProof/>
        </w:rPr>
      </w:pPr>
    </w:p>
    <w:p w14:paraId="3600AC20" w14:textId="260E3172" w:rsidR="000673D2" w:rsidRPr="005D4540" w:rsidRDefault="000673D2" w:rsidP="00571581">
      <w:pPr>
        <w:rPr>
          <w:noProof/>
        </w:rPr>
      </w:pPr>
      <w:r w:rsidRPr="005D4540">
        <w:rPr>
          <w:rFonts w:eastAsia="Calibri"/>
          <w:noProof/>
        </w:rPr>
        <w:t>3.</w:t>
      </w:r>
      <w:r w:rsidRPr="005D4540">
        <w:rPr>
          <w:rFonts w:eastAsia="Calibri"/>
          <w:noProof/>
        </w:rPr>
        <w:tab/>
        <w:t xml:space="preserve">Chapter 3 shall apply </w:t>
      </w:r>
      <w:r w:rsidRPr="005D4540">
        <w:rPr>
          <w:rFonts w:eastAsia="Calibri"/>
          <w:i/>
          <w:iCs/>
          <w:noProof/>
        </w:rPr>
        <w:t>mutatis mutandis</w:t>
      </w:r>
      <w:r w:rsidRPr="005D4540">
        <w:rPr>
          <w:rFonts w:eastAsia="Calibri"/>
          <w:noProof/>
        </w:rPr>
        <w:t xml:space="preserve"> for the purposes of this Annex.</w:t>
      </w:r>
    </w:p>
    <w:p w14:paraId="49FE5317" w14:textId="77777777" w:rsidR="000673D2" w:rsidRPr="005D4540" w:rsidRDefault="000673D2" w:rsidP="00CB6AF3">
      <w:pPr>
        <w:rPr>
          <w:noProof/>
        </w:rPr>
      </w:pPr>
    </w:p>
    <w:p w14:paraId="767660EC" w14:textId="77777777" w:rsidR="0079625E" w:rsidRPr="005D4540" w:rsidRDefault="0079625E" w:rsidP="00CB6AF3">
      <w:pPr>
        <w:rPr>
          <w:noProof/>
        </w:rPr>
      </w:pPr>
    </w:p>
    <w:p w14:paraId="2DD1C60C" w14:textId="0931F642" w:rsidR="000673D2" w:rsidRPr="005D4540" w:rsidRDefault="0079625E" w:rsidP="0079625E">
      <w:pPr>
        <w:jc w:val="center"/>
        <w:rPr>
          <w:noProof/>
        </w:rPr>
      </w:pPr>
      <w:r w:rsidRPr="005D4540">
        <w:rPr>
          <w:noProof/>
        </w:rPr>
        <w:t>________________</w:t>
      </w:r>
    </w:p>
    <w:p w14:paraId="12587A9B" w14:textId="77777777" w:rsidR="000673D2" w:rsidRPr="005D4540" w:rsidRDefault="000673D2" w:rsidP="00CB6AF3">
      <w:pPr>
        <w:rPr>
          <w:noProof/>
        </w:rPr>
        <w:sectPr w:rsidR="000673D2" w:rsidRPr="005D4540" w:rsidSect="00CB6AF3">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34BD34B5" w14:textId="77777777" w:rsidR="000673D2" w:rsidRPr="005D4540" w:rsidRDefault="000673D2" w:rsidP="00EA4FA6">
      <w:pPr>
        <w:jc w:val="right"/>
        <w:rPr>
          <w:b/>
          <w:bCs/>
          <w:noProof/>
          <w:u w:val="single"/>
        </w:rPr>
      </w:pPr>
      <w:r w:rsidRPr="005D4540">
        <w:rPr>
          <w:b/>
          <w:bCs/>
          <w:noProof/>
          <w:u w:val="single"/>
        </w:rPr>
        <w:t>ANNEX 3-F</w:t>
      </w:r>
    </w:p>
    <w:p w14:paraId="599BE1A3" w14:textId="77777777" w:rsidR="000673D2" w:rsidRPr="005D4540" w:rsidRDefault="000673D2" w:rsidP="00CB6AF3">
      <w:pPr>
        <w:rPr>
          <w:noProof/>
        </w:rPr>
      </w:pPr>
    </w:p>
    <w:p w14:paraId="4C2C1AE8" w14:textId="77777777" w:rsidR="000673D2" w:rsidRPr="005D4540" w:rsidRDefault="000673D2" w:rsidP="00CB6AF3">
      <w:pPr>
        <w:rPr>
          <w:noProof/>
        </w:rPr>
      </w:pPr>
    </w:p>
    <w:p w14:paraId="53111750" w14:textId="77777777" w:rsidR="000673D2" w:rsidRPr="005D4540" w:rsidRDefault="000673D2" w:rsidP="00EA4FA6">
      <w:pPr>
        <w:jc w:val="center"/>
        <w:rPr>
          <w:noProof/>
        </w:rPr>
      </w:pPr>
      <w:r w:rsidRPr="005D4540">
        <w:rPr>
          <w:noProof/>
        </w:rPr>
        <w:t>ON THE REPUBLIC OF SAN MARINO</w:t>
      </w:r>
    </w:p>
    <w:p w14:paraId="51B83A84" w14:textId="77777777" w:rsidR="000673D2" w:rsidRPr="005D4540" w:rsidRDefault="000673D2" w:rsidP="00CB6AF3">
      <w:pPr>
        <w:rPr>
          <w:noProof/>
        </w:rPr>
      </w:pPr>
    </w:p>
    <w:p w14:paraId="23A9CDB8" w14:textId="77777777" w:rsidR="000673D2" w:rsidRPr="005D4540" w:rsidRDefault="000673D2" w:rsidP="00571581">
      <w:pPr>
        <w:rPr>
          <w:noProof/>
        </w:rPr>
      </w:pPr>
      <w:r w:rsidRPr="005D4540">
        <w:rPr>
          <w:noProof/>
        </w:rPr>
        <w:t>1.</w:t>
      </w:r>
      <w:r w:rsidRPr="005D4540">
        <w:rPr>
          <w:noProof/>
        </w:rPr>
        <w:tab/>
        <w:t>Products originating in the Republic of San Marino shall be accepted by Indonesia as originating in the Union within the meaning of this Agreement.</w:t>
      </w:r>
    </w:p>
    <w:p w14:paraId="4445D7AC" w14:textId="77777777" w:rsidR="000673D2" w:rsidRPr="005D4540" w:rsidRDefault="000673D2" w:rsidP="00CB6AF3">
      <w:pPr>
        <w:rPr>
          <w:noProof/>
        </w:rPr>
      </w:pPr>
    </w:p>
    <w:p w14:paraId="466FB46E" w14:textId="2111B94C" w:rsidR="000673D2" w:rsidRPr="005D4540" w:rsidRDefault="000673D2" w:rsidP="00571581">
      <w:pPr>
        <w:rPr>
          <w:noProof/>
        </w:rPr>
      </w:pPr>
      <w:r w:rsidRPr="005D4540">
        <w:rPr>
          <w:noProof/>
        </w:rPr>
        <w:t>2.</w:t>
      </w:r>
      <w:r w:rsidRPr="005D4540">
        <w:rPr>
          <w:noProof/>
        </w:rPr>
        <w:tab/>
        <w:t>Paragraph 1 applies provided that the Republic of San Marino, by virtue of the Agreement on Cooperation and Customs Union between the European Economic Community and the Republic of San Marino, done at Brussels on 16</w:t>
      </w:r>
      <w:r w:rsidR="00EA4FA6" w:rsidRPr="005D4540">
        <w:rPr>
          <w:noProof/>
        </w:rPr>
        <w:t> </w:t>
      </w:r>
      <w:r w:rsidRPr="005D4540">
        <w:rPr>
          <w:noProof/>
        </w:rPr>
        <w:t>December</w:t>
      </w:r>
      <w:r w:rsidR="00EA4FA6" w:rsidRPr="005D4540">
        <w:rPr>
          <w:noProof/>
        </w:rPr>
        <w:t> </w:t>
      </w:r>
      <w:r w:rsidRPr="005D4540">
        <w:rPr>
          <w:noProof/>
        </w:rPr>
        <w:t>1991 applies the same preferential tariff treatment as the Union applies to products originating in Indonesia.</w:t>
      </w:r>
    </w:p>
    <w:p w14:paraId="4669BCB9" w14:textId="77777777" w:rsidR="000673D2" w:rsidRPr="005D4540" w:rsidRDefault="000673D2" w:rsidP="00CB6AF3">
      <w:pPr>
        <w:rPr>
          <w:noProof/>
        </w:rPr>
      </w:pPr>
    </w:p>
    <w:p w14:paraId="2AEB085F" w14:textId="6179DA19" w:rsidR="000673D2" w:rsidRPr="005D4540" w:rsidRDefault="000673D2" w:rsidP="00571581">
      <w:pPr>
        <w:rPr>
          <w:noProof/>
        </w:rPr>
      </w:pPr>
      <w:r w:rsidRPr="005D4540">
        <w:rPr>
          <w:noProof/>
        </w:rPr>
        <w:t>3.</w:t>
      </w:r>
      <w:r w:rsidRPr="005D4540">
        <w:rPr>
          <w:noProof/>
        </w:rPr>
        <w:tab/>
        <w:t xml:space="preserve">Chapter 3 shall apply </w:t>
      </w:r>
      <w:r w:rsidRPr="005D4540">
        <w:rPr>
          <w:i/>
          <w:iCs/>
          <w:noProof/>
        </w:rPr>
        <w:t>mutatis mutandis</w:t>
      </w:r>
      <w:r w:rsidRPr="005D4540">
        <w:rPr>
          <w:noProof/>
        </w:rPr>
        <w:t xml:space="preserve"> for the purposes of this Annex.</w:t>
      </w:r>
    </w:p>
    <w:p w14:paraId="046979E9" w14:textId="77777777" w:rsidR="000673D2" w:rsidRPr="005D4540" w:rsidRDefault="000673D2" w:rsidP="00CB6AF3">
      <w:pPr>
        <w:rPr>
          <w:noProof/>
        </w:rPr>
      </w:pPr>
    </w:p>
    <w:p w14:paraId="712F6DA3" w14:textId="77777777" w:rsidR="00EA4FA6" w:rsidRPr="005D4540" w:rsidRDefault="00EA4FA6" w:rsidP="00CB6AF3">
      <w:pPr>
        <w:rPr>
          <w:noProof/>
        </w:rPr>
      </w:pPr>
    </w:p>
    <w:p w14:paraId="24D82036" w14:textId="3B62AB82" w:rsidR="000673D2" w:rsidRPr="005D4540" w:rsidRDefault="00EA4FA6" w:rsidP="00EA4FA6">
      <w:pPr>
        <w:jc w:val="center"/>
        <w:rPr>
          <w:noProof/>
        </w:rPr>
      </w:pPr>
      <w:r w:rsidRPr="005D4540">
        <w:rPr>
          <w:noProof/>
        </w:rPr>
        <w:t>________________</w:t>
      </w:r>
    </w:p>
    <w:p w14:paraId="6049255E" w14:textId="77777777" w:rsidR="000673D2" w:rsidRPr="005D4540" w:rsidRDefault="000673D2" w:rsidP="00CB6AF3">
      <w:pPr>
        <w:rPr>
          <w:noProof/>
        </w:rPr>
        <w:sectPr w:rsidR="000673D2" w:rsidRPr="005D4540" w:rsidSect="00CB6AF3">
          <w:headerReference w:type="default" r:id="rId29"/>
          <w:footerReference w:type="default" r:id="rId3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37804604" w14:textId="77777777" w:rsidR="00EA4FA6" w:rsidRPr="005D4540" w:rsidRDefault="00EA4FA6" w:rsidP="00EA4FA6">
      <w:pPr>
        <w:jc w:val="right"/>
        <w:rPr>
          <w:bCs/>
          <w:iCs/>
          <w:noProof/>
          <w:color w:val="000000" w:themeColor="text1"/>
          <w:szCs w:val="24"/>
        </w:rPr>
      </w:pPr>
      <w:r w:rsidRPr="005D4540">
        <w:rPr>
          <w:b/>
          <w:bCs/>
          <w:iCs/>
          <w:noProof/>
          <w:color w:val="000000" w:themeColor="text1"/>
          <w:szCs w:val="24"/>
          <w:u w:val="single"/>
        </w:rPr>
        <w:t>ANNEX 7-A</w:t>
      </w:r>
    </w:p>
    <w:p w14:paraId="56A1F169" w14:textId="77777777" w:rsidR="000673D2" w:rsidRPr="005D4540" w:rsidRDefault="000673D2" w:rsidP="00CB6AF3">
      <w:pPr>
        <w:rPr>
          <w:noProof/>
        </w:rPr>
      </w:pPr>
    </w:p>
    <w:p w14:paraId="6DB10239" w14:textId="77777777" w:rsidR="00EA4FA6" w:rsidRPr="005D4540" w:rsidRDefault="00EA4FA6" w:rsidP="00CB6AF3">
      <w:pPr>
        <w:rPr>
          <w:noProof/>
        </w:rPr>
      </w:pPr>
    </w:p>
    <w:p w14:paraId="1DB73498" w14:textId="77777777" w:rsidR="000673D2" w:rsidRPr="005D4540" w:rsidRDefault="000673D2" w:rsidP="00EA4FA6">
      <w:pPr>
        <w:jc w:val="center"/>
        <w:rPr>
          <w:noProof/>
        </w:rPr>
      </w:pPr>
      <w:r w:rsidRPr="005D4540">
        <w:rPr>
          <w:noProof/>
        </w:rPr>
        <w:t>LIST OF INTERNATIONAL STANDARDISING BODIES</w:t>
      </w:r>
    </w:p>
    <w:p w14:paraId="186970D4" w14:textId="77777777" w:rsidR="000673D2" w:rsidRPr="005D4540" w:rsidRDefault="000673D2" w:rsidP="00CB6AF3">
      <w:pPr>
        <w:rPr>
          <w:rFonts w:eastAsia="MS Mincho"/>
          <w:noProof/>
        </w:rPr>
      </w:pPr>
    </w:p>
    <w:p w14:paraId="201A450B" w14:textId="77777777" w:rsidR="000673D2" w:rsidRPr="005D4540" w:rsidRDefault="000673D2" w:rsidP="00EA4FA6">
      <w:pPr>
        <w:ind w:left="567" w:hanging="567"/>
        <w:rPr>
          <w:rFonts w:eastAsia="MS Mincho"/>
          <w:noProof/>
        </w:rPr>
      </w:pPr>
      <w:r w:rsidRPr="005D4540">
        <w:rPr>
          <w:rFonts w:eastAsia="MS Mincho"/>
          <w:noProof/>
        </w:rPr>
        <w:t>1.</w:t>
      </w:r>
      <w:r w:rsidRPr="005D4540">
        <w:rPr>
          <w:rFonts w:eastAsia="MS Mincho"/>
          <w:noProof/>
        </w:rPr>
        <w:tab/>
        <w:t>International Organization for Standardization ("ISO");</w:t>
      </w:r>
    </w:p>
    <w:p w14:paraId="2AD76A2C" w14:textId="77777777" w:rsidR="000673D2" w:rsidRPr="005D4540" w:rsidRDefault="000673D2" w:rsidP="00CB6AF3">
      <w:pPr>
        <w:rPr>
          <w:rFonts w:eastAsia="MS Mincho"/>
          <w:noProof/>
        </w:rPr>
      </w:pPr>
    </w:p>
    <w:p w14:paraId="2510F626" w14:textId="77777777" w:rsidR="000673D2" w:rsidRPr="005D4540" w:rsidRDefault="000673D2" w:rsidP="00EA4FA6">
      <w:pPr>
        <w:ind w:left="567" w:hanging="567"/>
        <w:rPr>
          <w:rFonts w:eastAsia="MS Mincho"/>
          <w:noProof/>
        </w:rPr>
      </w:pPr>
      <w:r w:rsidRPr="005D4540">
        <w:rPr>
          <w:rFonts w:eastAsia="MS Mincho"/>
          <w:noProof/>
        </w:rPr>
        <w:t>2.</w:t>
      </w:r>
      <w:r w:rsidRPr="005D4540">
        <w:rPr>
          <w:rFonts w:eastAsia="MS Mincho"/>
          <w:noProof/>
        </w:rPr>
        <w:tab/>
        <w:t>International Electrotechnical Commission ("IEC");</w:t>
      </w:r>
    </w:p>
    <w:p w14:paraId="16BFD351" w14:textId="77777777" w:rsidR="000673D2" w:rsidRPr="005D4540" w:rsidRDefault="000673D2" w:rsidP="00CB6AF3">
      <w:pPr>
        <w:rPr>
          <w:rFonts w:eastAsia="MS Mincho"/>
          <w:noProof/>
        </w:rPr>
      </w:pPr>
    </w:p>
    <w:p w14:paraId="581A9727" w14:textId="77777777" w:rsidR="000673D2" w:rsidRPr="005D4540" w:rsidRDefault="000673D2" w:rsidP="00EA4FA6">
      <w:pPr>
        <w:ind w:left="567" w:hanging="567"/>
        <w:rPr>
          <w:rFonts w:eastAsia="MS Mincho"/>
          <w:noProof/>
        </w:rPr>
      </w:pPr>
      <w:r w:rsidRPr="005D4540">
        <w:rPr>
          <w:rFonts w:eastAsia="MS Mincho"/>
          <w:noProof/>
        </w:rPr>
        <w:t>3.</w:t>
      </w:r>
      <w:r w:rsidRPr="005D4540">
        <w:rPr>
          <w:rFonts w:eastAsia="MS Mincho"/>
          <w:noProof/>
        </w:rPr>
        <w:tab/>
        <w:t>International Telecommunication Union ("ITU");</w:t>
      </w:r>
    </w:p>
    <w:p w14:paraId="0F258D03" w14:textId="77777777" w:rsidR="000673D2" w:rsidRPr="005D4540" w:rsidRDefault="000673D2" w:rsidP="00CB6AF3">
      <w:pPr>
        <w:rPr>
          <w:rFonts w:eastAsia="MS Mincho"/>
          <w:noProof/>
        </w:rPr>
      </w:pPr>
    </w:p>
    <w:p w14:paraId="2E9F5766" w14:textId="77777777" w:rsidR="000673D2" w:rsidRPr="005D4540" w:rsidRDefault="000673D2" w:rsidP="00EA4FA6">
      <w:pPr>
        <w:ind w:left="567" w:hanging="567"/>
        <w:rPr>
          <w:rFonts w:eastAsia="MS Mincho"/>
          <w:noProof/>
        </w:rPr>
      </w:pPr>
      <w:r w:rsidRPr="005D4540">
        <w:rPr>
          <w:rFonts w:eastAsia="MS Mincho"/>
          <w:noProof/>
        </w:rPr>
        <w:t>4.</w:t>
      </w:r>
      <w:r w:rsidRPr="005D4540">
        <w:rPr>
          <w:rFonts w:eastAsia="MS Mincho"/>
          <w:noProof/>
        </w:rPr>
        <w:tab/>
        <w:t>Codex Alimentarius Commission;</w:t>
      </w:r>
    </w:p>
    <w:p w14:paraId="31E8BD72" w14:textId="77777777" w:rsidR="000673D2" w:rsidRPr="005D4540" w:rsidRDefault="000673D2" w:rsidP="00CB6AF3">
      <w:pPr>
        <w:rPr>
          <w:rFonts w:eastAsia="MS Mincho"/>
          <w:noProof/>
        </w:rPr>
      </w:pPr>
    </w:p>
    <w:p w14:paraId="09624390" w14:textId="77777777" w:rsidR="00670D74" w:rsidRPr="005D4540" w:rsidRDefault="000673D2" w:rsidP="00EA4FA6">
      <w:pPr>
        <w:ind w:left="567" w:hanging="567"/>
        <w:rPr>
          <w:rFonts w:eastAsia="MS Mincho"/>
          <w:noProof/>
        </w:rPr>
      </w:pPr>
      <w:r w:rsidRPr="005D4540">
        <w:rPr>
          <w:rFonts w:eastAsia="MS Mincho"/>
          <w:noProof/>
        </w:rPr>
        <w:t>5.</w:t>
      </w:r>
      <w:r w:rsidRPr="005D4540">
        <w:rPr>
          <w:rFonts w:eastAsia="MS Mincho"/>
          <w:noProof/>
        </w:rPr>
        <w:tab/>
        <w:t>International Civil Aviation Organization ("ICAO");</w:t>
      </w:r>
    </w:p>
    <w:p w14:paraId="6AF83B54" w14:textId="06E7E5A9" w:rsidR="000673D2" w:rsidRPr="005D4540" w:rsidRDefault="000673D2" w:rsidP="00CB6AF3">
      <w:pPr>
        <w:rPr>
          <w:rFonts w:eastAsia="MS Mincho"/>
          <w:noProof/>
        </w:rPr>
      </w:pPr>
    </w:p>
    <w:p w14:paraId="747B94E7" w14:textId="77777777" w:rsidR="00670D74" w:rsidRPr="005D4540" w:rsidRDefault="000673D2" w:rsidP="00EA4FA6">
      <w:pPr>
        <w:ind w:left="567" w:hanging="567"/>
        <w:rPr>
          <w:rFonts w:eastAsia="MS Mincho"/>
          <w:noProof/>
        </w:rPr>
      </w:pPr>
      <w:r w:rsidRPr="005D4540">
        <w:rPr>
          <w:rFonts w:eastAsia="MS Mincho"/>
          <w:noProof/>
        </w:rPr>
        <w:t>6.</w:t>
      </w:r>
      <w:r w:rsidRPr="005D4540">
        <w:rPr>
          <w:rFonts w:eastAsia="MS Mincho"/>
          <w:noProof/>
        </w:rPr>
        <w:tab/>
        <w:t>World Forum for Harmonization of Vehicle Regulations (WP.29) within the framework of the United Nations Economic Commission for Europe ("UNECE");</w:t>
      </w:r>
    </w:p>
    <w:p w14:paraId="03196D98" w14:textId="19C6A383" w:rsidR="000673D2" w:rsidRPr="005D4540" w:rsidRDefault="000673D2" w:rsidP="00CB6AF3">
      <w:pPr>
        <w:rPr>
          <w:rFonts w:eastAsia="MS Mincho"/>
          <w:noProof/>
        </w:rPr>
      </w:pPr>
    </w:p>
    <w:p w14:paraId="1E81871E" w14:textId="77777777" w:rsidR="00670D74" w:rsidRPr="005D4540" w:rsidRDefault="000673D2" w:rsidP="00EA4FA6">
      <w:pPr>
        <w:ind w:left="567" w:hanging="567"/>
        <w:rPr>
          <w:rFonts w:eastAsia="MS Mincho"/>
          <w:noProof/>
        </w:rPr>
      </w:pPr>
      <w:r w:rsidRPr="005D4540">
        <w:rPr>
          <w:rFonts w:eastAsia="MS Mincho"/>
          <w:noProof/>
        </w:rPr>
        <w:t>7.</w:t>
      </w:r>
      <w:r w:rsidRPr="005D4540">
        <w:rPr>
          <w:rFonts w:eastAsia="MS Mincho"/>
          <w:noProof/>
        </w:rPr>
        <w:tab/>
        <w:t>United Nations Sub-Committee of Experts on the Globally Harmonized System of Classification and Labelling of Chemicals ("UNSCEGHS");</w:t>
      </w:r>
    </w:p>
    <w:p w14:paraId="43E0F677" w14:textId="4253A8DA" w:rsidR="000673D2" w:rsidRPr="005D4540" w:rsidRDefault="000673D2" w:rsidP="00CB6AF3">
      <w:pPr>
        <w:rPr>
          <w:rFonts w:eastAsia="MS Mincho"/>
          <w:noProof/>
        </w:rPr>
      </w:pPr>
    </w:p>
    <w:p w14:paraId="285C160F" w14:textId="77777777" w:rsidR="000673D2" w:rsidRPr="005D4540" w:rsidRDefault="000673D2" w:rsidP="00EA4FA6">
      <w:pPr>
        <w:ind w:left="567" w:hanging="567"/>
        <w:rPr>
          <w:rFonts w:eastAsia="MS Mincho"/>
          <w:noProof/>
        </w:rPr>
      </w:pPr>
      <w:r w:rsidRPr="005D4540">
        <w:rPr>
          <w:rFonts w:eastAsia="MS Mincho"/>
          <w:noProof/>
        </w:rPr>
        <w:t>8.</w:t>
      </w:r>
      <w:r w:rsidRPr="005D4540">
        <w:rPr>
          <w:rFonts w:eastAsia="MS Mincho"/>
          <w:noProof/>
        </w:rPr>
        <w:tab/>
        <w:t>International Council on Harmonisation of Technical Requirements for Pharmaceuticals for Human Use ("ICH");</w:t>
      </w:r>
    </w:p>
    <w:p w14:paraId="6FC6F438" w14:textId="77777777" w:rsidR="000673D2" w:rsidRPr="005D4540" w:rsidRDefault="000673D2" w:rsidP="00CB6AF3">
      <w:pPr>
        <w:rPr>
          <w:rFonts w:eastAsia="MS Mincho"/>
          <w:noProof/>
        </w:rPr>
      </w:pPr>
    </w:p>
    <w:p w14:paraId="3E940014" w14:textId="77777777" w:rsidR="000673D2" w:rsidRPr="005D4540" w:rsidRDefault="000673D2" w:rsidP="00EA4FA6">
      <w:pPr>
        <w:ind w:left="567" w:hanging="567"/>
        <w:rPr>
          <w:rFonts w:eastAsia="MS Mincho"/>
          <w:noProof/>
        </w:rPr>
      </w:pPr>
      <w:r w:rsidRPr="005D4540">
        <w:rPr>
          <w:rFonts w:eastAsia="MS Mincho"/>
          <w:noProof/>
        </w:rPr>
        <w:t>9.</w:t>
      </w:r>
      <w:r w:rsidRPr="005D4540">
        <w:rPr>
          <w:rFonts w:eastAsia="MS Mincho"/>
          <w:noProof/>
        </w:rPr>
        <w:tab/>
        <w:t>International Maritime Organization ("IMO");</w:t>
      </w:r>
    </w:p>
    <w:p w14:paraId="4ED3E34B" w14:textId="77777777" w:rsidR="000673D2" w:rsidRPr="005D4540" w:rsidRDefault="000673D2" w:rsidP="00CB6AF3">
      <w:pPr>
        <w:rPr>
          <w:rFonts w:eastAsia="MS Mincho"/>
          <w:noProof/>
        </w:rPr>
      </w:pPr>
    </w:p>
    <w:p w14:paraId="6C1C880E" w14:textId="77777777" w:rsidR="00EA4FA6" w:rsidRPr="005D4540" w:rsidRDefault="00EA4FA6">
      <w:pPr>
        <w:widowControl/>
        <w:spacing w:line="240" w:lineRule="auto"/>
        <w:rPr>
          <w:rFonts w:eastAsia="MS Mincho"/>
          <w:noProof/>
        </w:rPr>
      </w:pPr>
      <w:r w:rsidRPr="005D4540">
        <w:rPr>
          <w:rFonts w:eastAsia="MS Mincho"/>
          <w:noProof/>
        </w:rPr>
        <w:br w:type="page"/>
      </w:r>
    </w:p>
    <w:p w14:paraId="31C3A0E5" w14:textId="3AAF249E" w:rsidR="000673D2" w:rsidRPr="005D4540" w:rsidRDefault="000673D2" w:rsidP="00EA4FA6">
      <w:pPr>
        <w:ind w:left="567" w:hanging="567"/>
        <w:rPr>
          <w:rFonts w:eastAsia="MS Mincho"/>
          <w:noProof/>
        </w:rPr>
      </w:pPr>
      <w:r w:rsidRPr="005D4540">
        <w:rPr>
          <w:rFonts w:eastAsia="MS Mincho"/>
          <w:noProof/>
        </w:rPr>
        <w:t>10.</w:t>
      </w:r>
      <w:r w:rsidRPr="005D4540">
        <w:rPr>
          <w:rFonts w:eastAsia="MS Mincho"/>
          <w:noProof/>
        </w:rPr>
        <w:tab/>
        <w:t>International Organization of Legal Metrology ("OIML");</w:t>
      </w:r>
    </w:p>
    <w:p w14:paraId="39003334" w14:textId="77777777" w:rsidR="000673D2" w:rsidRPr="005D4540" w:rsidRDefault="000673D2" w:rsidP="00CB6AF3">
      <w:pPr>
        <w:rPr>
          <w:rFonts w:eastAsia="MS Mincho"/>
          <w:noProof/>
        </w:rPr>
      </w:pPr>
    </w:p>
    <w:p w14:paraId="1F4FC51F" w14:textId="77777777" w:rsidR="00670D74" w:rsidRPr="005D4540" w:rsidRDefault="000673D2" w:rsidP="00EA4FA6">
      <w:pPr>
        <w:ind w:left="567" w:hanging="567"/>
        <w:rPr>
          <w:rFonts w:eastAsia="MS Mincho"/>
          <w:noProof/>
        </w:rPr>
      </w:pPr>
      <w:r w:rsidRPr="005D4540">
        <w:rPr>
          <w:rFonts w:eastAsia="MS Mincho"/>
          <w:noProof/>
        </w:rPr>
        <w:t>11.</w:t>
      </w:r>
      <w:r w:rsidRPr="005D4540">
        <w:rPr>
          <w:rFonts w:eastAsia="MS Mincho"/>
          <w:noProof/>
        </w:rPr>
        <w:tab/>
        <w:t>International Olive Council ("IOC");</w:t>
      </w:r>
    </w:p>
    <w:p w14:paraId="30F6410A" w14:textId="77777777" w:rsidR="000673D2" w:rsidRPr="005D4540" w:rsidRDefault="000673D2" w:rsidP="00CB6AF3">
      <w:pPr>
        <w:rPr>
          <w:rFonts w:eastAsia="MS Mincho"/>
          <w:noProof/>
        </w:rPr>
      </w:pPr>
    </w:p>
    <w:p w14:paraId="7229EEE7" w14:textId="79654394" w:rsidR="000673D2" w:rsidRPr="00EE2AC9" w:rsidRDefault="000673D2" w:rsidP="00EA4FA6">
      <w:pPr>
        <w:ind w:left="567" w:hanging="567"/>
        <w:rPr>
          <w:rFonts w:eastAsia="MS Mincho"/>
          <w:noProof/>
        </w:rPr>
      </w:pPr>
      <w:r w:rsidRPr="00EE2AC9">
        <w:rPr>
          <w:rFonts w:eastAsia="MS Mincho"/>
          <w:noProof/>
        </w:rPr>
        <w:t>1</w:t>
      </w:r>
      <w:r w:rsidR="00325AED" w:rsidRPr="00EE2AC9">
        <w:rPr>
          <w:rFonts w:eastAsia="MS Mincho"/>
          <w:noProof/>
        </w:rPr>
        <w:t>2</w:t>
      </w:r>
      <w:r w:rsidRPr="00EE2AC9">
        <w:rPr>
          <w:rFonts w:eastAsia="MS Mincho"/>
          <w:noProof/>
        </w:rPr>
        <w:t>.</w:t>
      </w:r>
      <w:r w:rsidRPr="00EE2AC9">
        <w:rPr>
          <w:rFonts w:eastAsia="MS Mincho"/>
          <w:noProof/>
        </w:rPr>
        <w:tab/>
        <w:t>Universal Postal Union ("UPU"); and</w:t>
      </w:r>
    </w:p>
    <w:p w14:paraId="4DBEFEB1" w14:textId="77777777" w:rsidR="000673D2" w:rsidRPr="00EE2AC9" w:rsidRDefault="000673D2" w:rsidP="00CB6AF3">
      <w:pPr>
        <w:rPr>
          <w:rFonts w:eastAsia="MS Mincho"/>
          <w:noProof/>
        </w:rPr>
      </w:pPr>
    </w:p>
    <w:p w14:paraId="71D8B5C7" w14:textId="5B4A40DB" w:rsidR="000673D2" w:rsidRPr="002033D8" w:rsidRDefault="000673D2" w:rsidP="00EA4FA6">
      <w:pPr>
        <w:ind w:left="567" w:hanging="567"/>
        <w:rPr>
          <w:noProof/>
          <w:lang w:val="fr-BE"/>
        </w:rPr>
      </w:pPr>
      <w:r w:rsidRPr="002033D8">
        <w:rPr>
          <w:rFonts w:eastAsia="MS Mincho"/>
          <w:noProof/>
          <w:lang w:val="fr-BE"/>
        </w:rPr>
        <w:t>1</w:t>
      </w:r>
      <w:r w:rsidR="00325AED">
        <w:rPr>
          <w:rFonts w:eastAsia="MS Mincho"/>
          <w:noProof/>
          <w:lang w:val="fr-BE"/>
        </w:rPr>
        <w:t>3</w:t>
      </w:r>
      <w:r w:rsidRPr="002033D8">
        <w:rPr>
          <w:rFonts w:eastAsia="MS Mincho"/>
          <w:noProof/>
          <w:lang w:val="fr-BE"/>
        </w:rPr>
        <w:t>.</w:t>
      </w:r>
      <w:r w:rsidRPr="002033D8">
        <w:rPr>
          <w:rFonts w:eastAsia="MS Mincho"/>
          <w:noProof/>
          <w:lang w:val="fr-BE"/>
        </w:rPr>
        <w:tab/>
      </w:r>
      <w:r w:rsidRPr="002033D8">
        <w:rPr>
          <w:noProof/>
          <w:lang w:val="fr-BE"/>
        </w:rPr>
        <w:t>Bureau International des Poids et Mesures (</w:t>
      </w:r>
      <w:r w:rsidRPr="002033D8">
        <w:rPr>
          <w:rFonts w:eastAsia="MS Mincho"/>
          <w:noProof/>
          <w:lang w:val="fr-BE"/>
        </w:rPr>
        <w:t>"</w:t>
      </w:r>
      <w:r w:rsidRPr="002033D8">
        <w:rPr>
          <w:noProof/>
          <w:lang w:val="fr-BE"/>
        </w:rPr>
        <w:t>BIPM</w:t>
      </w:r>
      <w:r w:rsidRPr="002033D8">
        <w:rPr>
          <w:rFonts w:eastAsia="MS Mincho"/>
          <w:noProof/>
          <w:lang w:val="fr-BE"/>
        </w:rPr>
        <w:t>"</w:t>
      </w:r>
      <w:r w:rsidRPr="002033D8">
        <w:rPr>
          <w:noProof/>
          <w:lang w:val="fr-BE"/>
        </w:rPr>
        <w:t>).</w:t>
      </w:r>
    </w:p>
    <w:p w14:paraId="3E0EFE93" w14:textId="77777777" w:rsidR="000673D2" w:rsidRPr="002033D8" w:rsidRDefault="000673D2" w:rsidP="00CB6AF3">
      <w:pPr>
        <w:rPr>
          <w:noProof/>
          <w:lang w:val="fr-BE"/>
        </w:rPr>
      </w:pPr>
    </w:p>
    <w:p w14:paraId="13FF94E9" w14:textId="77777777" w:rsidR="00EA4FA6" w:rsidRPr="002033D8" w:rsidRDefault="00EA4FA6" w:rsidP="00CB6AF3">
      <w:pPr>
        <w:rPr>
          <w:noProof/>
          <w:lang w:val="fr-BE"/>
        </w:rPr>
      </w:pPr>
    </w:p>
    <w:p w14:paraId="02E0635B" w14:textId="06C69391" w:rsidR="000673D2" w:rsidRPr="005D4540" w:rsidRDefault="00EA4FA6" w:rsidP="00EA4FA6">
      <w:pPr>
        <w:jc w:val="center"/>
        <w:rPr>
          <w:noProof/>
        </w:rPr>
      </w:pPr>
      <w:r w:rsidRPr="005D4540">
        <w:rPr>
          <w:noProof/>
        </w:rPr>
        <w:t>________________</w:t>
      </w:r>
    </w:p>
    <w:p w14:paraId="54F3BBE8" w14:textId="77777777" w:rsidR="000673D2" w:rsidRPr="005D4540" w:rsidRDefault="000673D2" w:rsidP="00CB6AF3">
      <w:pPr>
        <w:rPr>
          <w:noProof/>
        </w:rPr>
        <w:sectPr w:rsidR="000673D2" w:rsidRPr="005D4540" w:rsidSect="00CB6AF3">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6803E497" w14:textId="77777777" w:rsidR="000673D2" w:rsidRPr="005D4540" w:rsidRDefault="000673D2" w:rsidP="00EA4FA6">
      <w:pPr>
        <w:jc w:val="right"/>
        <w:rPr>
          <w:b/>
          <w:bCs/>
          <w:noProof/>
          <w:u w:val="single"/>
        </w:rPr>
      </w:pPr>
      <w:r w:rsidRPr="005D4540">
        <w:rPr>
          <w:b/>
          <w:bCs/>
          <w:noProof/>
          <w:u w:val="single"/>
        </w:rPr>
        <w:t>ANNEX 7-B</w:t>
      </w:r>
    </w:p>
    <w:p w14:paraId="7865580F" w14:textId="77777777" w:rsidR="000673D2" w:rsidRPr="005D4540" w:rsidRDefault="000673D2" w:rsidP="00CB6AF3">
      <w:pPr>
        <w:rPr>
          <w:noProof/>
        </w:rPr>
      </w:pPr>
    </w:p>
    <w:p w14:paraId="62F0242B" w14:textId="77777777" w:rsidR="000673D2" w:rsidRPr="005D4540" w:rsidRDefault="000673D2" w:rsidP="00CB6AF3">
      <w:pPr>
        <w:rPr>
          <w:noProof/>
        </w:rPr>
      </w:pPr>
    </w:p>
    <w:p w14:paraId="31A8750A" w14:textId="77777777" w:rsidR="000673D2" w:rsidRPr="005D4540" w:rsidRDefault="000673D2" w:rsidP="00EA4FA6">
      <w:pPr>
        <w:jc w:val="center"/>
        <w:rPr>
          <w:rFonts w:eastAsia="MS Mincho"/>
          <w:noProof/>
        </w:rPr>
      </w:pPr>
      <w:r w:rsidRPr="005D4540">
        <w:rPr>
          <w:noProof/>
        </w:rPr>
        <w:t>SUPPLIER'S DECLARATION OF CONFORMITY – FIELDS AND MODALITIES</w:t>
      </w:r>
    </w:p>
    <w:p w14:paraId="269EDE4C" w14:textId="77777777" w:rsidR="000673D2" w:rsidRPr="005D4540" w:rsidRDefault="000673D2" w:rsidP="00CB6AF3">
      <w:pPr>
        <w:rPr>
          <w:noProof/>
        </w:rPr>
      </w:pPr>
    </w:p>
    <w:p w14:paraId="4527834D" w14:textId="7B1270DA" w:rsidR="000673D2" w:rsidRPr="005D4540" w:rsidRDefault="000673D2" w:rsidP="00EA4FA6">
      <w:pPr>
        <w:rPr>
          <w:noProof/>
        </w:rPr>
      </w:pPr>
      <w:r w:rsidRPr="005D4540">
        <w:rPr>
          <w:rFonts w:eastAsiaTheme="minorHAnsi"/>
          <w:noProof/>
        </w:rPr>
        <w:t>1.</w:t>
      </w:r>
      <w:r w:rsidR="00670D74" w:rsidRPr="005D4540">
        <w:rPr>
          <w:rFonts w:eastAsiaTheme="minorHAnsi"/>
          <w:noProof/>
        </w:rPr>
        <w:tab/>
      </w:r>
      <w:r w:rsidRPr="005D4540">
        <w:rPr>
          <w:rFonts w:eastAsiaTheme="minorHAnsi"/>
          <w:noProof/>
        </w:rPr>
        <w:t>This</w:t>
      </w:r>
      <w:r w:rsidRPr="005D4540">
        <w:rPr>
          <w:noProof/>
        </w:rPr>
        <w:t xml:space="preserve"> Annex covers the following fields:</w:t>
      </w:r>
    </w:p>
    <w:p w14:paraId="17E5024F" w14:textId="77777777" w:rsidR="000673D2" w:rsidRPr="005D4540" w:rsidRDefault="000673D2" w:rsidP="00CB6AF3">
      <w:pPr>
        <w:rPr>
          <w:noProof/>
        </w:rPr>
      </w:pPr>
    </w:p>
    <w:p w14:paraId="4796424D" w14:textId="47A511AE" w:rsidR="000673D2" w:rsidRPr="005D4540" w:rsidRDefault="000673D2" w:rsidP="00EA4FA6">
      <w:pPr>
        <w:ind w:left="567" w:hanging="567"/>
        <w:rPr>
          <w:noProof/>
        </w:rPr>
      </w:pPr>
      <w:r w:rsidRPr="005D4540">
        <w:rPr>
          <w:rFonts w:eastAsiaTheme="minorHAnsi"/>
          <w:noProof/>
        </w:rPr>
        <w:t>(a)</w:t>
      </w:r>
      <w:r w:rsidR="00670D74" w:rsidRPr="005D4540">
        <w:rPr>
          <w:rFonts w:eastAsiaTheme="minorHAnsi"/>
          <w:noProof/>
        </w:rPr>
        <w:tab/>
      </w:r>
      <w:r w:rsidRPr="005D4540">
        <w:rPr>
          <w:rFonts w:eastAsiaTheme="minorHAnsi"/>
          <w:noProof/>
        </w:rPr>
        <w:t xml:space="preserve">the field of safety aspects of electrical and electronic equipment, which covers </w:t>
      </w:r>
      <w:r w:rsidRPr="005D4540">
        <w:rPr>
          <w:noProof/>
        </w:rPr>
        <w:t>the safety aspects of equipment other than machinery, which is dependent on electric currents in order to work properly and equipment for the generation, transfer and measurement of such currents and which is designed for use with a low voltage rating of between</w:t>
      </w:r>
      <w:r w:rsidR="00EA4FA6" w:rsidRPr="005D4540">
        <w:rPr>
          <w:noProof/>
        </w:rPr>
        <w:t> </w:t>
      </w:r>
      <w:r w:rsidRPr="005D4540">
        <w:rPr>
          <w:noProof/>
        </w:rPr>
        <w:t>50</w:t>
      </w:r>
      <w:r w:rsidR="00EA4FA6" w:rsidRPr="005D4540">
        <w:rPr>
          <w:noProof/>
        </w:rPr>
        <w:t> </w:t>
      </w:r>
      <w:r w:rsidRPr="005D4540">
        <w:rPr>
          <w:noProof/>
        </w:rPr>
        <w:t>and</w:t>
      </w:r>
      <w:r w:rsidR="00EA4FA6" w:rsidRPr="005D4540">
        <w:rPr>
          <w:noProof/>
        </w:rPr>
        <w:t> </w:t>
      </w:r>
      <w:r w:rsidRPr="005D4540">
        <w:rPr>
          <w:noProof/>
        </w:rPr>
        <w:t>1</w:t>
      </w:r>
      <w:r w:rsidR="00EA4FA6" w:rsidRPr="005D4540">
        <w:rPr>
          <w:noProof/>
        </w:rPr>
        <w:t> </w:t>
      </w:r>
      <w:r w:rsidRPr="005D4540">
        <w:rPr>
          <w:noProof/>
        </w:rPr>
        <w:t>000</w:t>
      </w:r>
      <w:r w:rsidR="00EA4FA6" w:rsidRPr="005D4540">
        <w:rPr>
          <w:noProof/>
        </w:rPr>
        <w:t> </w:t>
      </w:r>
      <w:r w:rsidRPr="005D4540">
        <w:rPr>
          <w:noProof/>
        </w:rPr>
        <w:t>V for alternating current and between</w:t>
      </w:r>
      <w:r w:rsidR="00EA4FA6" w:rsidRPr="005D4540">
        <w:rPr>
          <w:noProof/>
        </w:rPr>
        <w:t> </w:t>
      </w:r>
      <w:r w:rsidRPr="005D4540">
        <w:rPr>
          <w:noProof/>
        </w:rPr>
        <w:t>75 and 1</w:t>
      </w:r>
      <w:r w:rsidR="00EA4FA6" w:rsidRPr="005D4540">
        <w:rPr>
          <w:noProof/>
        </w:rPr>
        <w:t> </w:t>
      </w:r>
      <w:r w:rsidRPr="005D4540">
        <w:rPr>
          <w:noProof/>
        </w:rPr>
        <w:t>500</w:t>
      </w:r>
      <w:r w:rsidR="00EA4FA6" w:rsidRPr="005D4540">
        <w:rPr>
          <w:noProof/>
        </w:rPr>
        <w:t> </w:t>
      </w:r>
      <w:r w:rsidRPr="005D4540">
        <w:rPr>
          <w:noProof/>
        </w:rPr>
        <w:t>V for direct current, as well as equipment which intentionally emits or receives electromagnetic waves of frequencies lower than 3</w:t>
      </w:r>
      <w:r w:rsidR="00EA4FA6" w:rsidRPr="005D4540">
        <w:rPr>
          <w:noProof/>
        </w:rPr>
        <w:t> </w:t>
      </w:r>
      <w:r w:rsidRPr="005D4540">
        <w:rPr>
          <w:noProof/>
        </w:rPr>
        <w:t>000</w:t>
      </w:r>
      <w:r w:rsidR="00EA4FA6" w:rsidRPr="005D4540">
        <w:rPr>
          <w:noProof/>
        </w:rPr>
        <w:t> </w:t>
      </w:r>
      <w:r w:rsidRPr="005D4540">
        <w:rPr>
          <w:noProof/>
        </w:rPr>
        <w:t>GHz with the purpose of radio communication or radiodetermination;</w:t>
      </w:r>
    </w:p>
    <w:p w14:paraId="6A7A6740" w14:textId="77777777" w:rsidR="000673D2" w:rsidRPr="005D4540" w:rsidRDefault="000673D2" w:rsidP="00EA4FA6">
      <w:pPr>
        <w:rPr>
          <w:rFonts w:eastAsiaTheme="minorHAnsi"/>
          <w:noProof/>
        </w:rPr>
      </w:pPr>
    </w:p>
    <w:p w14:paraId="74D7F5F0" w14:textId="09A8F111" w:rsidR="000673D2" w:rsidRPr="005D4540" w:rsidRDefault="000673D2" w:rsidP="00EA4FA6">
      <w:pPr>
        <w:ind w:left="567" w:hanging="567"/>
        <w:rPr>
          <w:rFonts w:eastAsiaTheme="minorHAnsi"/>
          <w:noProof/>
        </w:rPr>
      </w:pPr>
      <w:r w:rsidRPr="005D4540">
        <w:rPr>
          <w:rFonts w:eastAsiaTheme="minorHAnsi"/>
          <w:noProof/>
        </w:rPr>
        <w:t>(b)</w:t>
      </w:r>
      <w:r w:rsidR="00670D74" w:rsidRPr="005D4540">
        <w:rPr>
          <w:rFonts w:eastAsiaTheme="minorHAnsi"/>
          <w:noProof/>
        </w:rPr>
        <w:tab/>
      </w:r>
      <w:r w:rsidRPr="005D4540">
        <w:rPr>
          <w:rFonts w:eastAsiaTheme="minorHAnsi"/>
          <w:noProof/>
        </w:rPr>
        <w:t xml:space="preserve">the field of </w:t>
      </w:r>
      <w:r w:rsidRPr="005D4540">
        <w:rPr>
          <w:noProof/>
        </w:rPr>
        <w:t>safety aspects of machinery, which covers the safety aspects of an assembly consisting of at least one moving part, powered by a drive system using one or more sources of energy such as thermal, electric, pneumatic, hydraulic or mechanical energy, arranged and controlled so that they function as an integral whole, with the exception of high-risk machinery as defined by each Party;</w:t>
      </w:r>
    </w:p>
    <w:p w14:paraId="0A4F1001" w14:textId="77777777" w:rsidR="00EA4FA6" w:rsidRPr="005D4540" w:rsidRDefault="00EA4FA6" w:rsidP="00EA4FA6">
      <w:pPr>
        <w:rPr>
          <w:rFonts w:eastAsiaTheme="minorHAnsi"/>
          <w:noProof/>
        </w:rPr>
      </w:pPr>
    </w:p>
    <w:p w14:paraId="1C02E36A" w14:textId="22A40B37" w:rsidR="000673D2" w:rsidRPr="005D4540" w:rsidRDefault="000673D2" w:rsidP="00EA4FA6">
      <w:pPr>
        <w:ind w:left="567" w:hanging="567"/>
        <w:rPr>
          <w:rFonts w:eastAsiaTheme="minorHAnsi"/>
          <w:noProof/>
        </w:rPr>
      </w:pPr>
      <w:r w:rsidRPr="005D4540">
        <w:rPr>
          <w:rFonts w:eastAsiaTheme="minorHAnsi"/>
          <w:noProof/>
        </w:rPr>
        <w:t>(c)</w:t>
      </w:r>
      <w:r w:rsidR="00670D74" w:rsidRPr="005D4540">
        <w:rPr>
          <w:rFonts w:eastAsiaTheme="minorHAnsi"/>
          <w:noProof/>
        </w:rPr>
        <w:tab/>
      </w:r>
      <w:r w:rsidRPr="005D4540">
        <w:rPr>
          <w:rFonts w:eastAsiaTheme="minorHAnsi"/>
          <w:noProof/>
        </w:rPr>
        <w:t>the field of electromagnetic compatibility of equipment, which covers the electromagnetic compatibility (disturbance and immunity) of equipment which is dependent on electric currents or electromagnetic fields in order to work properly, and equipment for the generation, transfer and measurement of such currents;</w:t>
      </w:r>
    </w:p>
    <w:p w14:paraId="35DB0A49" w14:textId="77777777" w:rsidR="000673D2" w:rsidRPr="005D4540" w:rsidRDefault="000673D2" w:rsidP="00EA4FA6">
      <w:pPr>
        <w:rPr>
          <w:rFonts w:eastAsiaTheme="minorHAnsi"/>
          <w:noProof/>
        </w:rPr>
      </w:pPr>
    </w:p>
    <w:p w14:paraId="73E2ECD6" w14:textId="77777777" w:rsidR="00EA4FA6" w:rsidRPr="005D4540" w:rsidRDefault="00EA4FA6">
      <w:pPr>
        <w:widowControl/>
        <w:spacing w:line="240" w:lineRule="auto"/>
        <w:rPr>
          <w:rFonts w:eastAsiaTheme="minorHAnsi"/>
          <w:noProof/>
        </w:rPr>
      </w:pPr>
      <w:r w:rsidRPr="005D4540">
        <w:rPr>
          <w:rFonts w:eastAsiaTheme="minorHAnsi"/>
          <w:noProof/>
        </w:rPr>
        <w:br w:type="page"/>
      </w:r>
    </w:p>
    <w:p w14:paraId="7A171821" w14:textId="12EEF2BD" w:rsidR="00670D74" w:rsidRPr="005D4540" w:rsidRDefault="000673D2" w:rsidP="00EA4FA6">
      <w:pPr>
        <w:ind w:left="567" w:hanging="567"/>
        <w:rPr>
          <w:rFonts w:eastAsiaTheme="minorHAnsi"/>
          <w:noProof/>
        </w:rPr>
      </w:pPr>
      <w:r w:rsidRPr="005D4540">
        <w:rPr>
          <w:rFonts w:eastAsiaTheme="minorHAnsi"/>
          <w:noProof/>
        </w:rPr>
        <w:t>(d)</w:t>
      </w:r>
      <w:r w:rsidR="00670D74" w:rsidRPr="005D4540">
        <w:rPr>
          <w:rFonts w:eastAsiaTheme="minorHAnsi"/>
          <w:noProof/>
        </w:rPr>
        <w:tab/>
      </w:r>
      <w:r w:rsidRPr="005D4540">
        <w:rPr>
          <w:rFonts w:eastAsiaTheme="minorHAnsi"/>
          <w:noProof/>
        </w:rPr>
        <w:t xml:space="preserve">the field of energy efficiency, which covers </w:t>
      </w:r>
      <w:r w:rsidRPr="005D4540">
        <w:rPr>
          <w:noProof/>
        </w:rPr>
        <w:t>the ratio of output of performance, service, goods or energy to input of energy of a product with an impact on energy consumption during use, and in light of the efficient allocation of resources;</w:t>
      </w:r>
    </w:p>
    <w:p w14:paraId="7184E6AB" w14:textId="5249F3B4" w:rsidR="000673D2" w:rsidRPr="005D4540" w:rsidRDefault="000673D2" w:rsidP="00EA4FA6">
      <w:pPr>
        <w:rPr>
          <w:rFonts w:eastAsiaTheme="minorHAnsi"/>
          <w:noProof/>
        </w:rPr>
      </w:pPr>
    </w:p>
    <w:p w14:paraId="1292153A" w14:textId="77777777" w:rsidR="000673D2" w:rsidRPr="005D4540" w:rsidRDefault="000673D2" w:rsidP="00EA4FA6">
      <w:pPr>
        <w:ind w:left="567" w:hanging="567"/>
        <w:rPr>
          <w:rFonts w:eastAsiaTheme="minorHAnsi"/>
          <w:noProof/>
        </w:rPr>
      </w:pPr>
      <w:r w:rsidRPr="005D4540">
        <w:rPr>
          <w:rFonts w:eastAsiaTheme="minorHAnsi"/>
          <w:noProof/>
        </w:rPr>
        <w:t>(e)</w:t>
      </w:r>
      <w:r w:rsidRPr="005D4540">
        <w:rPr>
          <w:rFonts w:eastAsiaTheme="minorHAnsi"/>
          <w:noProof/>
        </w:rPr>
        <w:tab/>
        <w:t>the field of restriction of the use of certain hazardous substances in electrical and electronic equipment; and</w:t>
      </w:r>
    </w:p>
    <w:p w14:paraId="09450327" w14:textId="77777777" w:rsidR="000673D2" w:rsidRPr="005D4540" w:rsidRDefault="000673D2" w:rsidP="00EA4FA6">
      <w:pPr>
        <w:rPr>
          <w:rFonts w:eastAsiaTheme="minorHAnsi"/>
          <w:noProof/>
        </w:rPr>
      </w:pPr>
    </w:p>
    <w:p w14:paraId="3796A1AC" w14:textId="77777777" w:rsidR="000673D2" w:rsidRPr="005D4540" w:rsidRDefault="000673D2" w:rsidP="00EA4FA6">
      <w:pPr>
        <w:ind w:left="567" w:hanging="567"/>
        <w:rPr>
          <w:rFonts w:eastAsiaTheme="minorHAnsi"/>
          <w:noProof/>
        </w:rPr>
      </w:pPr>
      <w:r w:rsidRPr="005D4540">
        <w:rPr>
          <w:noProof/>
        </w:rPr>
        <w:t>(f)</w:t>
      </w:r>
      <w:r w:rsidRPr="005D4540">
        <w:rPr>
          <w:noProof/>
        </w:rPr>
        <w:tab/>
      </w:r>
      <w:r w:rsidRPr="005D4540">
        <w:rPr>
          <w:rFonts w:eastAsiaTheme="minorHAnsi"/>
          <w:noProof/>
        </w:rPr>
        <w:t>the field of non-electrical or non-electronic sanitary appliances, which covers the following products: water closets, whirlpools, kitchen sinks, urinals, baths, shower trays, bidets and wash basins.</w:t>
      </w:r>
    </w:p>
    <w:p w14:paraId="28C5074C" w14:textId="77777777" w:rsidR="000673D2" w:rsidRPr="005D4540" w:rsidRDefault="000673D2" w:rsidP="00CB6AF3">
      <w:pPr>
        <w:rPr>
          <w:noProof/>
        </w:rPr>
      </w:pPr>
    </w:p>
    <w:p w14:paraId="29B5B0D9" w14:textId="3CCAB42B" w:rsidR="000673D2" w:rsidRPr="005D4540" w:rsidRDefault="000673D2" w:rsidP="00EA4FA6">
      <w:pPr>
        <w:rPr>
          <w:noProof/>
        </w:rPr>
      </w:pPr>
      <w:r w:rsidRPr="005D4540">
        <w:rPr>
          <w:noProof/>
        </w:rPr>
        <w:t>2.</w:t>
      </w:r>
      <w:r w:rsidRPr="005D4540">
        <w:rPr>
          <w:noProof/>
        </w:rPr>
        <w:tab/>
        <w:t>This Annex does not cover whole aircraft, whole vessels, whole railway wagons or whole vehicles (including internal combustion engines and electric vehicles), including their systems, as well as any specialised maritime, railway, aviation and vehicle equipment.</w:t>
      </w:r>
    </w:p>
    <w:p w14:paraId="3A4E3E30" w14:textId="77777777" w:rsidR="000673D2" w:rsidRPr="005D4540" w:rsidRDefault="000673D2" w:rsidP="00EA4FA6">
      <w:pPr>
        <w:rPr>
          <w:noProof/>
        </w:rPr>
      </w:pPr>
    </w:p>
    <w:p w14:paraId="66B48A9B" w14:textId="7527DF90" w:rsidR="000673D2" w:rsidRPr="005D4540" w:rsidRDefault="000673D2" w:rsidP="00EA4FA6">
      <w:pPr>
        <w:rPr>
          <w:rFonts w:eastAsiaTheme="minorHAnsi"/>
          <w:noProof/>
        </w:rPr>
      </w:pPr>
      <w:r w:rsidRPr="005D4540">
        <w:rPr>
          <w:rFonts w:eastAsiaTheme="minorHAnsi"/>
          <w:noProof/>
        </w:rPr>
        <w:t>3.</w:t>
      </w:r>
      <w:r w:rsidRPr="005D4540">
        <w:rPr>
          <w:rFonts w:eastAsiaTheme="minorHAnsi"/>
          <w:noProof/>
        </w:rPr>
        <w:tab/>
        <w:t>Following the request by either Party, the Committee shall review the list of fields set out in paragraph</w:t>
      </w:r>
      <w:r w:rsidR="00EA4FA6" w:rsidRPr="005D4540">
        <w:rPr>
          <w:rFonts w:eastAsiaTheme="minorHAnsi"/>
          <w:noProof/>
        </w:rPr>
        <w:t> </w:t>
      </w:r>
      <w:r w:rsidRPr="005D4540">
        <w:rPr>
          <w:rFonts w:eastAsiaTheme="minorHAnsi"/>
          <w:noProof/>
        </w:rPr>
        <w:t>1.</w:t>
      </w:r>
    </w:p>
    <w:p w14:paraId="37364DFA" w14:textId="77777777" w:rsidR="000673D2" w:rsidRPr="005D4540" w:rsidRDefault="000673D2" w:rsidP="00EA4FA6">
      <w:pPr>
        <w:rPr>
          <w:rFonts w:eastAsiaTheme="minorHAnsi"/>
          <w:noProof/>
        </w:rPr>
      </w:pPr>
    </w:p>
    <w:p w14:paraId="395A385A" w14:textId="77777777" w:rsidR="000673D2" w:rsidRPr="005D4540" w:rsidRDefault="000673D2" w:rsidP="00EA4FA6">
      <w:pPr>
        <w:rPr>
          <w:rFonts w:eastAsiaTheme="minorHAnsi"/>
          <w:noProof/>
        </w:rPr>
      </w:pPr>
      <w:r w:rsidRPr="005D4540">
        <w:rPr>
          <w:rFonts w:eastAsiaTheme="minorHAnsi"/>
          <w:noProof/>
        </w:rPr>
        <w:t>4.</w:t>
      </w:r>
      <w:r w:rsidRPr="005D4540">
        <w:rPr>
          <w:noProof/>
        </w:rPr>
        <w:tab/>
        <w:t>If applicable, either Party may introduce requirements for the mandatory third-party testing or certification for the product fields specified in this Annex, provided that such requirements are justified on the grounds of legitimate objectives and are proportionate to the purpose of giving the importing Party adequate confidence that products conform with the applicable technical regulations or standards, taking into account the risks that non-conformity would create</w:t>
      </w:r>
      <w:r w:rsidRPr="005D4540">
        <w:rPr>
          <w:rFonts w:eastAsiaTheme="minorHAnsi"/>
          <w:noProof/>
        </w:rPr>
        <w:t>.</w:t>
      </w:r>
    </w:p>
    <w:p w14:paraId="5530A7F1" w14:textId="77777777" w:rsidR="000673D2" w:rsidRPr="005D4540" w:rsidRDefault="000673D2" w:rsidP="00CB6AF3">
      <w:pPr>
        <w:rPr>
          <w:rFonts w:eastAsiaTheme="minorHAnsi"/>
          <w:noProof/>
        </w:rPr>
      </w:pPr>
    </w:p>
    <w:p w14:paraId="434FBC51" w14:textId="77777777" w:rsidR="00EA4FA6" w:rsidRPr="005D4540" w:rsidRDefault="00EA4FA6">
      <w:pPr>
        <w:widowControl/>
        <w:spacing w:line="240" w:lineRule="auto"/>
        <w:rPr>
          <w:noProof/>
        </w:rPr>
      </w:pPr>
      <w:r w:rsidRPr="005D4540">
        <w:rPr>
          <w:noProof/>
        </w:rPr>
        <w:br w:type="page"/>
      </w:r>
    </w:p>
    <w:p w14:paraId="46A79AD2" w14:textId="63A4C613" w:rsidR="000673D2" w:rsidRPr="005D4540" w:rsidRDefault="000673D2" w:rsidP="00CB6AF3">
      <w:pPr>
        <w:rPr>
          <w:noProof/>
        </w:rPr>
      </w:pPr>
      <w:r w:rsidRPr="005D4540">
        <w:rPr>
          <w:noProof/>
        </w:rPr>
        <w:t>5.</w:t>
      </w:r>
      <w:r w:rsidRPr="005D4540">
        <w:rPr>
          <w:noProof/>
        </w:rPr>
        <w:tab/>
        <w:t>A Party proposing to introduce the conformity assessment procedures referred to in paragraph</w:t>
      </w:r>
      <w:r w:rsidR="00EA4FA6" w:rsidRPr="005D4540">
        <w:rPr>
          <w:noProof/>
        </w:rPr>
        <w:t> </w:t>
      </w:r>
      <w:r w:rsidRPr="005D4540">
        <w:rPr>
          <w:noProof/>
        </w:rPr>
        <w:t>4 of this Annex shall notify the other Party at an early and appropriate stage, and shall take the comments of the other Party into account in devising any such conformity assessment procedures. The notification based on the relevant provisions under Article</w:t>
      </w:r>
      <w:r w:rsidR="00EA4FA6" w:rsidRPr="005D4540">
        <w:rPr>
          <w:noProof/>
        </w:rPr>
        <w:t> </w:t>
      </w:r>
      <w:r w:rsidRPr="005D4540">
        <w:rPr>
          <w:noProof/>
        </w:rPr>
        <w:t>5 of the TBT Agreement shall be considered as notification to the other Party.</w:t>
      </w:r>
    </w:p>
    <w:p w14:paraId="26873DC1" w14:textId="77777777" w:rsidR="000673D2" w:rsidRPr="005D4540" w:rsidRDefault="000673D2" w:rsidP="00CB6AF3">
      <w:pPr>
        <w:rPr>
          <w:noProof/>
        </w:rPr>
      </w:pPr>
    </w:p>
    <w:p w14:paraId="474C08C8" w14:textId="77777777" w:rsidR="00EA4FA6" w:rsidRPr="005D4540" w:rsidRDefault="00EA4FA6" w:rsidP="00CB6AF3">
      <w:pPr>
        <w:rPr>
          <w:noProof/>
        </w:rPr>
      </w:pPr>
    </w:p>
    <w:p w14:paraId="171EAF57" w14:textId="26E34B40" w:rsidR="000673D2" w:rsidRPr="005D4540" w:rsidRDefault="00EA4FA6" w:rsidP="00EA4FA6">
      <w:pPr>
        <w:jc w:val="center"/>
        <w:rPr>
          <w:noProof/>
        </w:rPr>
      </w:pPr>
      <w:r w:rsidRPr="005D4540">
        <w:rPr>
          <w:noProof/>
        </w:rPr>
        <w:t>________________</w:t>
      </w:r>
    </w:p>
    <w:p w14:paraId="57A9D82C" w14:textId="77777777" w:rsidR="000673D2" w:rsidRPr="005D4540" w:rsidRDefault="000673D2" w:rsidP="00CB6AF3">
      <w:pPr>
        <w:rPr>
          <w:noProof/>
        </w:rPr>
        <w:sectPr w:rsidR="000673D2" w:rsidRPr="005D4540" w:rsidSect="00CB6AF3">
          <w:headerReference w:type="default" r:id="rId33"/>
          <w:footerReference w:type="default" r:id="rId3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BB168E2" w14:textId="77777777" w:rsidR="000673D2" w:rsidRPr="005D4540" w:rsidRDefault="000673D2" w:rsidP="00EA4FA6">
      <w:pPr>
        <w:jc w:val="right"/>
        <w:rPr>
          <w:rFonts w:eastAsia="Gulim"/>
          <w:b/>
          <w:bCs/>
          <w:noProof/>
          <w:u w:val="single"/>
        </w:rPr>
      </w:pPr>
      <w:bookmarkStart w:id="20" w:name="_Hlk227942272"/>
      <w:r w:rsidRPr="005D4540">
        <w:rPr>
          <w:rFonts w:eastAsia="Gulim"/>
          <w:b/>
          <w:bCs/>
          <w:noProof/>
          <w:u w:val="single"/>
        </w:rPr>
        <w:t>ANNEX 7-C</w:t>
      </w:r>
    </w:p>
    <w:bookmarkEnd w:id="20"/>
    <w:p w14:paraId="00116678" w14:textId="77777777" w:rsidR="000673D2" w:rsidRPr="005D4540" w:rsidRDefault="000673D2" w:rsidP="00CB6AF3">
      <w:pPr>
        <w:rPr>
          <w:rFonts w:eastAsia="Gulim"/>
          <w:noProof/>
        </w:rPr>
      </w:pPr>
    </w:p>
    <w:p w14:paraId="3694BE32" w14:textId="77777777" w:rsidR="000673D2" w:rsidRPr="005D4540" w:rsidRDefault="000673D2" w:rsidP="00CB6AF3">
      <w:pPr>
        <w:rPr>
          <w:rFonts w:eastAsia="Gulim"/>
          <w:noProof/>
        </w:rPr>
      </w:pPr>
    </w:p>
    <w:p w14:paraId="03514B47" w14:textId="1125AB33" w:rsidR="000673D2" w:rsidRPr="005D4540" w:rsidRDefault="00EA4FA6" w:rsidP="00EA4FA6">
      <w:pPr>
        <w:jc w:val="center"/>
        <w:rPr>
          <w:rFonts w:eastAsia="Gulim"/>
          <w:noProof/>
        </w:rPr>
      </w:pPr>
      <w:r w:rsidRPr="005D4540">
        <w:rPr>
          <w:rFonts w:eastAsia="Gulim"/>
          <w:noProof/>
        </w:rPr>
        <w:t>MOTOR VEHICLES AND EQUIPMENT AND PARTS THEREOF</w:t>
      </w:r>
    </w:p>
    <w:p w14:paraId="60C18C00" w14:textId="77777777" w:rsidR="000673D2" w:rsidRPr="005D4540" w:rsidRDefault="000673D2" w:rsidP="00CB6AF3">
      <w:pPr>
        <w:rPr>
          <w:rFonts w:eastAsia="Gulim"/>
          <w:noProof/>
        </w:rPr>
      </w:pPr>
    </w:p>
    <w:p w14:paraId="7C24D874" w14:textId="77777777" w:rsidR="000673D2" w:rsidRPr="005D4540" w:rsidRDefault="000673D2" w:rsidP="00CB6AF3">
      <w:pPr>
        <w:rPr>
          <w:rFonts w:eastAsia="Gulim"/>
          <w:noProof/>
        </w:rPr>
      </w:pPr>
    </w:p>
    <w:p w14:paraId="2C90E609" w14:textId="77777777" w:rsidR="000673D2" w:rsidRPr="005D4540" w:rsidRDefault="000673D2" w:rsidP="00EA4FA6">
      <w:pPr>
        <w:jc w:val="center"/>
        <w:rPr>
          <w:rFonts w:eastAsia="Gulim"/>
          <w:noProof/>
        </w:rPr>
      </w:pPr>
      <w:r w:rsidRPr="005D4540">
        <w:rPr>
          <w:rFonts w:eastAsia="Gulim"/>
          <w:noProof/>
        </w:rPr>
        <w:t>SECTION A</w:t>
      </w:r>
    </w:p>
    <w:p w14:paraId="4DD59F8A" w14:textId="77777777" w:rsidR="000673D2" w:rsidRPr="005D4540" w:rsidRDefault="000673D2" w:rsidP="00EA4FA6">
      <w:pPr>
        <w:jc w:val="center"/>
        <w:rPr>
          <w:rFonts w:eastAsia="Gulim"/>
          <w:noProof/>
        </w:rPr>
      </w:pPr>
    </w:p>
    <w:p w14:paraId="17565AC9" w14:textId="77777777" w:rsidR="000673D2" w:rsidRPr="005D4540" w:rsidRDefault="000673D2" w:rsidP="00EA4FA6">
      <w:pPr>
        <w:jc w:val="center"/>
        <w:rPr>
          <w:rFonts w:eastAsia="Gulim"/>
          <w:noProof/>
        </w:rPr>
      </w:pPr>
      <w:r w:rsidRPr="005D4540">
        <w:rPr>
          <w:rFonts w:eastAsia="Gulim"/>
          <w:noProof/>
        </w:rPr>
        <w:t>GENERAL PROVISIONS</w:t>
      </w:r>
    </w:p>
    <w:p w14:paraId="66E588D7" w14:textId="77777777" w:rsidR="000673D2" w:rsidRPr="005D4540" w:rsidRDefault="000673D2" w:rsidP="00CB6AF3">
      <w:pPr>
        <w:rPr>
          <w:rFonts w:eastAsia="Gulim"/>
          <w:noProof/>
        </w:rPr>
      </w:pPr>
    </w:p>
    <w:p w14:paraId="6490553F" w14:textId="77777777" w:rsidR="000673D2" w:rsidRPr="005D4540" w:rsidRDefault="000673D2" w:rsidP="00CB6AF3">
      <w:pPr>
        <w:rPr>
          <w:noProof/>
        </w:rPr>
      </w:pPr>
      <w:r w:rsidRPr="005D4540">
        <w:rPr>
          <w:noProof/>
        </w:rPr>
        <w:t>1.</w:t>
      </w:r>
      <w:r w:rsidRPr="005D4540">
        <w:rPr>
          <w:noProof/>
        </w:rPr>
        <w:tab/>
        <w:t>For the purposes of this Annex, the following definitions apply:</w:t>
      </w:r>
    </w:p>
    <w:p w14:paraId="102335D8" w14:textId="77777777" w:rsidR="000673D2" w:rsidRPr="005D4540" w:rsidRDefault="000673D2" w:rsidP="00CB6AF3">
      <w:pPr>
        <w:rPr>
          <w:noProof/>
        </w:rPr>
      </w:pPr>
    </w:p>
    <w:p w14:paraId="31D55EC9" w14:textId="77777777" w:rsidR="000673D2" w:rsidRPr="005D4540" w:rsidRDefault="000673D2" w:rsidP="00EA4FA6">
      <w:pPr>
        <w:ind w:left="567" w:hanging="567"/>
        <w:rPr>
          <w:noProof/>
        </w:rPr>
      </w:pPr>
      <w:r w:rsidRPr="005D4540">
        <w:rPr>
          <w:noProof/>
        </w:rPr>
        <w:t>(a)</w:t>
      </w:r>
      <w:r w:rsidRPr="005D4540">
        <w:rPr>
          <w:noProof/>
        </w:rPr>
        <w:tab/>
      </w:r>
      <w:r w:rsidRPr="005D4540">
        <w:rPr>
          <w:rFonts w:eastAsia="Calibri"/>
          <w:noProof/>
        </w:rPr>
        <w:t>"</w:t>
      </w:r>
      <w:r w:rsidRPr="005D4540">
        <w:rPr>
          <w:noProof/>
        </w:rPr>
        <w:t>WP.29</w:t>
      </w:r>
      <w:r w:rsidRPr="005D4540">
        <w:rPr>
          <w:rFonts w:eastAsia="Calibri"/>
          <w:noProof/>
        </w:rPr>
        <w:t>"</w:t>
      </w:r>
      <w:r w:rsidRPr="005D4540">
        <w:rPr>
          <w:noProof/>
        </w:rPr>
        <w:t xml:space="preserve"> means the World Forum for Harmonization of Vehicle Regulations within the framework of the United Nations Economic Commission for Europe (</w:t>
      </w:r>
      <w:r w:rsidRPr="005D4540">
        <w:rPr>
          <w:rFonts w:eastAsia="MS Mincho"/>
          <w:noProof/>
        </w:rPr>
        <w:t xml:space="preserve">hereinafter referred to as </w:t>
      </w:r>
      <w:r w:rsidRPr="005D4540">
        <w:rPr>
          <w:rFonts w:eastAsia="Calibri"/>
          <w:noProof/>
        </w:rPr>
        <w:t>"</w:t>
      </w:r>
      <w:r w:rsidRPr="005D4540">
        <w:rPr>
          <w:noProof/>
        </w:rPr>
        <w:t>UNECE</w:t>
      </w:r>
      <w:r w:rsidRPr="005D4540">
        <w:rPr>
          <w:rFonts w:eastAsia="Calibri"/>
          <w:noProof/>
        </w:rPr>
        <w:t>"</w:t>
      </w:r>
      <w:r w:rsidRPr="005D4540">
        <w:rPr>
          <w:noProof/>
        </w:rPr>
        <w:t>);</w:t>
      </w:r>
    </w:p>
    <w:p w14:paraId="61A20B27" w14:textId="77777777" w:rsidR="000673D2" w:rsidRPr="005D4540" w:rsidRDefault="000673D2" w:rsidP="00CB6AF3">
      <w:pPr>
        <w:rPr>
          <w:noProof/>
        </w:rPr>
      </w:pPr>
    </w:p>
    <w:p w14:paraId="2092B19C" w14:textId="77777777" w:rsidR="000673D2" w:rsidRPr="005D4540" w:rsidRDefault="000673D2" w:rsidP="00EA4FA6">
      <w:pPr>
        <w:ind w:left="567" w:hanging="567"/>
        <w:rPr>
          <w:noProof/>
        </w:rPr>
      </w:pPr>
      <w:r w:rsidRPr="005D4540">
        <w:rPr>
          <w:noProof/>
        </w:rPr>
        <w:t>(b)</w:t>
      </w:r>
      <w:r w:rsidRPr="005D4540">
        <w:rPr>
          <w:noProof/>
        </w:rPr>
        <w:tab/>
      </w:r>
      <w:r w:rsidRPr="005D4540">
        <w:rPr>
          <w:rFonts w:eastAsia="Calibri"/>
          <w:noProof/>
        </w:rPr>
        <w:t>"</w:t>
      </w:r>
      <w:r w:rsidRPr="005D4540">
        <w:rPr>
          <w:noProof/>
        </w:rPr>
        <w:t>1958 Agreement</w:t>
      </w:r>
      <w:r w:rsidRPr="005D4540">
        <w:rPr>
          <w:rFonts w:eastAsia="Calibri"/>
          <w:noProof/>
        </w:rPr>
        <w:t>"</w:t>
      </w:r>
      <w:r w:rsidRPr="005D4540">
        <w:rPr>
          <w:noProof/>
        </w:rPr>
        <w:t xml:space="preserve"> means the Agreement Concerning the Adoption of Uniform Technical Prescriptions for Wheeled Vehicles, Equipment and Parts which can be Fitted and/or be Used on Wheeled Vehicles and the Conditions for Reciprocal Recognition of Approvals Granted on the Basis of these Prescriptions (Geneva, 1958) administered by the WP.29, and all subsequent amendments and revisions thereof;</w:t>
      </w:r>
    </w:p>
    <w:p w14:paraId="36B46A5D" w14:textId="77777777" w:rsidR="000673D2" w:rsidRPr="005D4540" w:rsidRDefault="000673D2" w:rsidP="00CB6AF3">
      <w:pPr>
        <w:rPr>
          <w:noProof/>
        </w:rPr>
      </w:pPr>
    </w:p>
    <w:p w14:paraId="42615092" w14:textId="63E3AEE5" w:rsidR="000673D2" w:rsidRPr="005D4540" w:rsidRDefault="000673D2" w:rsidP="00EA4FA6">
      <w:pPr>
        <w:ind w:left="567" w:hanging="567"/>
        <w:rPr>
          <w:noProof/>
        </w:rPr>
      </w:pPr>
      <w:r w:rsidRPr="005D4540">
        <w:rPr>
          <w:noProof/>
        </w:rPr>
        <w:t>(c)</w:t>
      </w:r>
      <w:r w:rsidRPr="005D4540">
        <w:rPr>
          <w:noProof/>
        </w:rPr>
        <w:tab/>
      </w:r>
      <w:r w:rsidRPr="005D4540">
        <w:rPr>
          <w:rFonts w:eastAsia="Calibri"/>
          <w:noProof/>
        </w:rPr>
        <w:t>"</w:t>
      </w:r>
      <w:r w:rsidRPr="005D4540">
        <w:rPr>
          <w:noProof/>
        </w:rPr>
        <w:t>UN Regulations</w:t>
      </w:r>
      <w:r w:rsidRPr="005D4540">
        <w:rPr>
          <w:rFonts w:eastAsia="Calibri"/>
          <w:noProof/>
        </w:rPr>
        <w:t>"</w:t>
      </w:r>
      <w:r w:rsidRPr="005D4540">
        <w:rPr>
          <w:noProof/>
        </w:rPr>
        <w:t xml:space="preserve"> means technical regulations adopted in accordance with the</w:t>
      </w:r>
      <w:r w:rsidR="00EA4FA6" w:rsidRPr="005D4540">
        <w:rPr>
          <w:noProof/>
        </w:rPr>
        <w:t> </w:t>
      </w:r>
      <w:r w:rsidRPr="005D4540">
        <w:rPr>
          <w:noProof/>
        </w:rPr>
        <w:t>1958 Agreement; and</w:t>
      </w:r>
    </w:p>
    <w:p w14:paraId="2A5CC243" w14:textId="77777777" w:rsidR="000673D2" w:rsidRPr="005D4540" w:rsidRDefault="000673D2" w:rsidP="00CB6AF3">
      <w:pPr>
        <w:rPr>
          <w:noProof/>
        </w:rPr>
      </w:pPr>
    </w:p>
    <w:p w14:paraId="54FCC85C" w14:textId="77777777" w:rsidR="00EA4FA6" w:rsidRPr="005D4540" w:rsidRDefault="00EA4FA6">
      <w:pPr>
        <w:widowControl/>
        <w:spacing w:line="240" w:lineRule="auto"/>
        <w:rPr>
          <w:noProof/>
        </w:rPr>
      </w:pPr>
      <w:r w:rsidRPr="005D4540">
        <w:rPr>
          <w:noProof/>
        </w:rPr>
        <w:br w:type="page"/>
      </w:r>
    </w:p>
    <w:p w14:paraId="43955A48" w14:textId="30B96FA5" w:rsidR="000673D2" w:rsidRPr="005D4540" w:rsidRDefault="000673D2" w:rsidP="00EA4FA6">
      <w:pPr>
        <w:ind w:left="567" w:hanging="567"/>
        <w:rPr>
          <w:noProof/>
        </w:rPr>
      </w:pPr>
      <w:r w:rsidRPr="005D4540">
        <w:rPr>
          <w:noProof/>
        </w:rPr>
        <w:t>(d)</w:t>
      </w:r>
      <w:r w:rsidRPr="005D4540">
        <w:rPr>
          <w:noProof/>
        </w:rPr>
        <w:tab/>
      </w:r>
      <w:r w:rsidRPr="005D4540">
        <w:rPr>
          <w:rFonts w:eastAsia="Calibri"/>
          <w:noProof/>
        </w:rPr>
        <w:t>"</w:t>
      </w:r>
      <w:r w:rsidRPr="005D4540">
        <w:rPr>
          <w:noProof/>
        </w:rPr>
        <w:t>HS 2022</w:t>
      </w:r>
      <w:r w:rsidRPr="005D4540">
        <w:rPr>
          <w:rFonts w:eastAsia="Calibri"/>
          <w:noProof/>
        </w:rPr>
        <w:t>"</w:t>
      </w:r>
      <w:r w:rsidRPr="005D4540">
        <w:rPr>
          <w:noProof/>
        </w:rPr>
        <w:t xml:space="preserve"> means the 2022 edition of Harmonised System Nomenclature issued by the World Customs Organization.</w:t>
      </w:r>
    </w:p>
    <w:p w14:paraId="53B5631B" w14:textId="77777777" w:rsidR="000673D2" w:rsidRPr="005D4540" w:rsidRDefault="000673D2" w:rsidP="00CB6AF3">
      <w:pPr>
        <w:rPr>
          <w:noProof/>
        </w:rPr>
      </w:pPr>
    </w:p>
    <w:p w14:paraId="70A7F2AD" w14:textId="5394F90A" w:rsidR="000673D2" w:rsidRPr="005D4540" w:rsidRDefault="000673D2" w:rsidP="00CB6AF3">
      <w:pPr>
        <w:rPr>
          <w:noProof/>
        </w:rPr>
      </w:pPr>
      <w:r w:rsidRPr="005D4540">
        <w:rPr>
          <w:noProof/>
        </w:rPr>
        <w:t>2.</w:t>
      </w:r>
      <w:r w:rsidRPr="005D4540">
        <w:rPr>
          <w:noProof/>
        </w:rPr>
        <w:tab/>
        <w:t>The terms used in this Annex shall have the same meaning as defined in the 1958 Agreement</w:t>
      </w:r>
      <w:r w:rsidRPr="005D4540">
        <w:rPr>
          <w:rFonts w:eastAsia="MS Mincho"/>
          <w:noProof/>
        </w:rPr>
        <w:t xml:space="preserve">, </w:t>
      </w:r>
      <w:r w:rsidRPr="005D4540">
        <w:rPr>
          <w:noProof/>
        </w:rPr>
        <w:t>or in Annex</w:t>
      </w:r>
      <w:r w:rsidR="00EA4FA6" w:rsidRPr="005D4540">
        <w:rPr>
          <w:noProof/>
        </w:rPr>
        <w:t> </w:t>
      </w:r>
      <w:r w:rsidRPr="005D4540">
        <w:rPr>
          <w:noProof/>
        </w:rPr>
        <w:t>1 to the TBT Agreement.</w:t>
      </w:r>
    </w:p>
    <w:p w14:paraId="7615B7F4" w14:textId="77777777" w:rsidR="000673D2" w:rsidRPr="005D4540" w:rsidRDefault="000673D2" w:rsidP="00CB6AF3">
      <w:pPr>
        <w:rPr>
          <w:noProof/>
        </w:rPr>
      </w:pPr>
    </w:p>
    <w:p w14:paraId="3A3EF511" w14:textId="48211803" w:rsidR="000673D2" w:rsidRPr="005D4540" w:rsidRDefault="000673D2" w:rsidP="00CB6AF3">
      <w:pPr>
        <w:rPr>
          <w:noProof/>
        </w:rPr>
      </w:pPr>
      <w:r w:rsidRPr="005D4540">
        <w:rPr>
          <w:noProof/>
        </w:rPr>
        <w:t>3.</w:t>
      </w:r>
      <w:r w:rsidRPr="005D4540">
        <w:rPr>
          <w:noProof/>
        </w:rPr>
        <w:tab/>
        <w:t>This Annex shall apply to trade between the Parties of all categories of motor vehicles, equipment and parts thereof as defined in Appendix</w:t>
      </w:r>
      <w:r w:rsidR="00EA4FA6" w:rsidRPr="005D4540">
        <w:rPr>
          <w:noProof/>
        </w:rPr>
        <w:t> </w:t>
      </w:r>
      <w:r w:rsidRPr="005D4540">
        <w:rPr>
          <w:noProof/>
        </w:rPr>
        <w:t>7-C-1, falling inter alia under Chapters</w:t>
      </w:r>
      <w:r w:rsidR="00EA4FA6" w:rsidRPr="005D4540">
        <w:rPr>
          <w:noProof/>
        </w:rPr>
        <w:t> </w:t>
      </w:r>
      <w:r w:rsidRPr="005D4540">
        <w:rPr>
          <w:noProof/>
        </w:rPr>
        <w:t>40, 84, 85, 87 and</w:t>
      </w:r>
      <w:r w:rsidR="00EA4FA6" w:rsidRPr="005D4540">
        <w:rPr>
          <w:noProof/>
        </w:rPr>
        <w:t> </w:t>
      </w:r>
      <w:r w:rsidRPr="005D4540">
        <w:rPr>
          <w:noProof/>
        </w:rPr>
        <w:t>94 of the HS</w:t>
      </w:r>
      <w:r w:rsidR="00EA4FA6" w:rsidRPr="005D4540">
        <w:rPr>
          <w:noProof/>
        </w:rPr>
        <w:t> </w:t>
      </w:r>
      <w:r w:rsidRPr="005D4540">
        <w:rPr>
          <w:noProof/>
        </w:rPr>
        <w:t>2022 (hereinafter referred to as "products covered").</w:t>
      </w:r>
    </w:p>
    <w:p w14:paraId="1C4C5688" w14:textId="77777777" w:rsidR="000673D2" w:rsidRPr="005D4540" w:rsidRDefault="000673D2" w:rsidP="00CB6AF3">
      <w:pPr>
        <w:rPr>
          <w:noProof/>
        </w:rPr>
      </w:pPr>
    </w:p>
    <w:p w14:paraId="37A07294" w14:textId="77777777" w:rsidR="000673D2" w:rsidRPr="005D4540" w:rsidRDefault="000673D2" w:rsidP="00CB6AF3">
      <w:pPr>
        <w:rPr>
          <w:noProof/>
        </w:rPr>
      </w:pPr>
      <w:r w:rsidRPr="005D4540">
        <w:rPr>
          <w:noProof/>
        </w:rPr>
        <w:t>4.</w:t>
      </w:r>
      <w:r w:rsidRPr="005D4540">
        <w:rPr>
          <w:noProof/>
        </w:rPr>
        <w:tab/>
        <w:t>In view of promoting the competitiveness of the economies of the Parties, including SMEs, in particular by creating enabling conditions for robust investment in the automotive sector, with respect to products covered, the objectives of this Annex are:</w:t>
      </w:r>
    </w:p>
    <w:p w14:paraId="21586312" w14:textId="77777777" w:rsidR="000673D2" w:rsidRPr="005D4540" w:rsidRDefault="000673D2" w:rsidP="00CB6AF3">
      <w:pPr>
        <w:rPr>
          <w:noProof/>
        </w:rPr>
      </w:pPr>
    </w:p>
    <w:p w14:paraId="4B6CD0D1" w14:textId="77777777" w:rsidR="00670D74" w:rsidRPr="005D4540" w:rsidRDefault="000673D2" w:rsidP="00EA4FA6">
      <w:pPr>
        <w:ind w:left="567" w:hanging="567"/>
        <w:rPr>
          <w:noProof/>
        </w:rPr>
      </w:pPr>
      <w:r w:rsidRPr="005D4540">
        <w:rPr>
          <w:noProof/>
        </w:rPr>
        <w:t>(a)</w:t>
      </w:r>
      <w:r w:rsidRPr="005D4540">
        <w:rPr>
          <w:noProof/>
        </w:rPr>
        <w:tab/>
        <w:t>to identify and address non-tariff barriers to bilateral trade with the aim of eliminating or reducing them;</w:t>
      </w:r>
    </w:p>
    <w:p w14:paraId="086DEFCA" w14:textId="69A71F68" w:rsidR="000673D2" w:rsidRPr="005D4540" w:rsidRDefault="000673D2" w:rsidP="00CB6AF3">
      <w:pPr>
        <w:rPr>
          <w:noProof/>
        </w:rPr>
      </w:pPr>
    </w:p>
    <w:p w14:paraId="7C94C44A" w14:textId="77777777" w:rsidR="000673D2" w:rsidRPr="005D4540" w:rsidRDefault="000673D2" w:rsidP="00EA4FA6">
      <w:pPr>
        <w:ind w:left="567" w:hanging="567"/>
        <w:rPr>
          <w:noProof/>
        </w:rPr>
      </w:pPr>
      <w:r w:rsidRPr="005D4540">
        <w:rPr>
          <w:noProof/>
        </w:rPr>
        <w:t>(b)</w:t>
      </w:r>
      <w:r w:rsidRPr="005D4540">
        <w:rPr>
          <w:noProof/>
        </w:rPr>
        <w:tab/>
        <w:t>to cooperate to achieve compatibility and convergence of regulations based on relevant international standards;</w:t>
      </w:r>
    </w:p>
    <w:p w14:paraId="723B35A7" w14:textId="77777777" w:rsidR="000673D2" w:rsidRPr="005D4540" w:rsidRDefault="000673D2" w:rsidP="00CB6AF3">
      <w:pPr>
        <w:rPr>
          <w:noProof/>
        </w:rPr>
      </w:pPr>
    </w:p>
    <w:p w14:paraId="648641B9" w14:textId="77777777" w:rsidR="000673D2" w:rsidRPr="005D4540" w:rsidRDefault="000673D2" w:rsidP="00EA4FA6">
      <w:pPr>
        <w:ind w:left="567" w:hanging="567"/>
        <w:rPr>
          <w:noProof/>
        </w:rPr>
      </w:pPr>
      <w:r w:rsidRPr="005D4540">
        <w:rPr>
          <w:noProof/>
        </w:rPr>
        <w:t>(c)</w:t>
      </w:r>
      <w:r w:rsidRPr="005D4540">
        <w:rPr>
          <w:noProof/>
        </w:rPr>
        <w:tab/>
        <w:t>to promote recognition of approvals based in particular on approval schemes applied under the 1958 Agreement and those based on UN type approvals;</w:t>
      </w:r>
    </w:p>
    <w:p w14:paraId="0D94525E" w14:textId="77777777" w:rsidR="000673D2" w:rsidRPr="005D4540" w:rsidRDefault="000673D2" w:rsidP="00CB6AF3">
      <w:pPr>
        <w:rPr>
          <w:noProof/>
        </w:rPr>
      </w:pPr>
    </w:p>
    <w:p w14:paraId="0E2892CE" w14:textId="77777777" w:rsidR="000673D2" w:rsidRPr="005D4540" w:rsidRDefault="000673D2" w:rsidP="00EA4FA6">
      <w:pPr>
        <w:ind w:left="567" w:hanging="567"/>
        <w:rPr>
          <w:noProof/>
        </w:rPr>
      </w:pPr>
      <w:r w:rsidRPr="005D4540">
        <w:rPr>
          <w:noProof/>
        </w:rPr>
        <w:t>(d)</w:t>
      </w:r>
      <w:r w:rsidRPr="005D4540">
        <w:rPr>
          <w:noProof/>
        </w:rPr>
        <w:tab/>
        <w:t>to establish competitive market conditions based on principles of openness, non-discrimination and transparency;</w:t>
      </w:r>
    </w:p>
    <w:p w14:paraId="45949438" w14:textId="77777777" w:rsidR="000673D2" w:rsidRPr="005D4540" w:rsidRDefault="000673D2" w:rsidP="00CB6AF3">
      <w:pPr>
        <w:rPr>
          <w:noProof/>
        </w:rPr>
      </w:pPr>
    </w:p>
    <w:p w14:paraId="7A53784B" w14:textId="77777777" w:rsidR="00EA4FA6" w:rsidRPr="005D4540" w:rsidRDefault="00EA4FA6">
      <w:pPr>
        <w:widowControl/>
        <w:spacing w:line="240" w:lineRule="auto"/>
        <w:rPr>
          <w:noProof/>
        </w:rPr>
      </w:pPr>
      <w:r w:rsidRPr="005D4540">
        <w:rPr>
          <w:noProof/>
        </w:rPr>
        <w:br w:type="page"/>
      </w:r>
    </w:p>
    <w:p w14:paraId="700708B3" w14:textId="009F4CD7" w:rsidR="000673D2" w:rsidRPr="005D4540" w:rsidRDefault="000673D2" w:rsidP="00EA4FA6">
      <w:pPr>
        <w:ind w:left="567" w:hanging="567"/>
        <w:rPr>
          <w:noProof/>
        </w:rPr>
      </w:pPr>
      <w:r w:rsidRPr="005D4540">
        <w:rPr>
          <w:noProof/>
        </w:rPr>
        <w:t>(e)</w:t>
      </w:r>
      <w:r w:rsidRPr="005D4540">
        <w:rPr>
          <w:noProof/>
        </w:rPr>
        <w:tab/>
        <w:t>to secure the protection of human health, safety and environment;</w:t>
      </w:r>
    </w:p>
    <w:p w14:paraId="58E5AB7E" w14:textId="77777777" w:rsidR="000673D2" w:rsidRPr="005D4540" w:rsidRDefault="000673D2" w:rsidP="00CB6AF3">
      <w:pPr>
        <w:rPr>
          <w:noProof/>
        </w:rPr>
      </w:pPr>
    </w:p>
    <w:p w14:paraId="4685E0A7" w14:textId="77777777" w:rsidR="00670D74" w:rsidRPr="005D4540" w:rsidRDefault="000673D2" w:rsidP="00EA4FA6">
      <w:pPr>
        <w:ind w:left="567" w:hanging="567"/>
        <w:rPr>
          <w:noProof/>
        </w:rPr>
      </w:pPr>
      <w:r w:rsidRPr="005D4540">
        <w:rPr>
          <w:noProof/>
        </w:rPr>
        <w:t>(f)</w:t>
      </w:r>
      <w:r w:rsidRPr="005D4540">
        <w:rPr>
          <w:noProof/>
        </w:rPr>
        <w:tab/>
        <w:t>to increase the presence of UN designated type approval services in Indonesia with a view to strengthen the export potential of the Parties;</w:t>
      </w:r>
    </w:p>
    <w:p w14:paraId="1FB42008" w14:textId="2893BB51" w:rsidR="000673D2" w:rsidRPr="005D4540" w:rsidRDefault="000673D2" w:rsidP="00CB6AF3">
      <w:pPr>
        <w:rPr>
          <w:noProof/>
        </w:rPr>
      </w:pPr>
    </w:p>
    <w:p w14:paraId="5C3D9B10" w14:textId="63FB80C9" w:rsidR="000673D2" w:rsidRPr="005D4540" w:rsidRDefault="000673D2" w:rsidP="00EA4FA6">
      <w:pPr>
        <w:ind w:left="567" w:hanging="567"/>
        <w:rPr>
          <w:noProof/>
        </w:rPr>
      </w:pPr>
      <w:r w:rsidRPr="005D4540">
        <w:rPr>
          <w:noProof/>
        </w:rPr>
        <w:t>(g)</w:t>
      </w:r>
      <w:r w:rsidR="00670D74" w:rsidRPr="005D4540">
        <w:rPr>
          <w:noProof/>
        </w:rPr>
        <w:tab/>
      </w:r>
      <w:r w:rsidRPr="005D4540">
        <w:rPr>
          <w:noProof/>
        </w:rPr>
        <w:t>to strengthen the capacity of Indonesian technical services related to vehicle certification; and</w:t>
      </w:r>
    </w:p>
    <w:p w14:paraId="42728B94" w14:textId="77777777" w:rsidR="000673D2" w:rsidRPr="005D4540" w:rsidRDefault="000673D2" w:rsidP="00CB6AF3">
      <w:pPr>
        <w:rPr>
          <w:noProof/>
        </w:rPr>
      </w:pPr>
    </w:p>
    <w:p w14:paraId="3F6193A4" w14:textId="0A5A6D09" w:rsidR="000673D2" w:rsidRPr="005D4540" w:rsidRDefault="000673D2" w:rsidP="00EA4FA6">
      <w:pPr>
        <w:ind w:left="567" w:hanging="567"/>
        <w:rPr>
          <w:noProof/>
        </w:rPr>
      </w:pPr>
      <w:r w:rsidRPr="005D4540">
        <w:rPr>
          <w:noProof/>
        </w:rPr>
        <w:t>(h)</w:t>
      </w:r>
      <w:r w:rsidR="00670D74" w:rsidRPr="005D4540">
        <w:rPr>
          <w:noProof/>
        </w:rPr>
        <w:tab/>
      </w:r>
      <w:r w:rsidRPr="005D4540">
        <w:rPr>
          <w:noProof/>
        </w:rPr>
        <w:t>to enhance cooperation to foster continued mutually beneficial development in trade.</w:t>
      </w:r>
    </w:p>
    <w:p w14:paraId="1D69E37B" w14:textId="77777777" w:rsidR="000673D2" w:rsidRPr="005D4540" w:rsidRDefault="000673D2" w:rsidP="00CB6AF3">
      <w:pPr>
        <w:rPr>
          <w:noProof/>
        </w:rPr>
      </w:pPr>
    </w:p>
    <w:p w14:paraId="0248A48D" w14:textId="77777777" w:rsidR="000673D2" w:rsidRPr="005D4540" w:rsidRDefault="000673D2" w:rsidP="00CB6AF3">
      <w:pPr>
        <w:rPr>
          <w:noProof/>
        </w:rPr>
      </w:pPr>
      <w:r w:rsidRPr="005D4540">
        <w:rPr>
          <w:noProof/>
        </w:rPr>
        <w:t>5.</w:t>
      </w:r>
      <w:r w:rsidRPr="005D4540">
        <w:rPr>
          <w:noProof/>
        </w:rPr>
        <w:tab/>
        <w:t xml:space="preserve">The Parties recognise that </w:t>
      </w:r>
      <w:r w:rsidRPr="005D4540">
        <w:rPr>
          <w:rFonts w:eastAsia="MS Mincho"/>
          <w:noProof/>
        </w:rPr>
        <w:t>WP.29 is the relevant international standardising body</w:t>
      </w:r>
      <w:r w:rsidRPr="005D4540">
        <w:rPr>
          <w:noProof/>
        </w:rPr>
        <w:t xml:space="preserve"> and that UN Regulations under the 1958 Agreement are considered as the relevant international standards for the products covered by this Annex.</w:t>
      </w:r>
    </w:p>
    <w:p w14:paraId="37DD77E9" w14:textId="77777777" w:rsidR="000673D2" w:rsidRPr="005D4540" w:rsidRDefault="000673D2" w:rsidP="00CB6AF3">
      <w:pPr>
        <w:rPr>
          <w:noProof/>
        </w:rPr>
      </w:pPr>
    </w:p>
    <w:p w14:paraId="464DF273" w14:textId="77777777" w:rsidR="000673D2" w:rsidRPr="005D4540" w:rsidRDefault="000673D2" w:rsidP="00CB6AF3">
      <w:pPr>
        <w:rPr>
          <w:noProof/>
        </w:rPr>
      </w:pPr>
    </w:p>
    <w:p w14:paraId="375AF73A" w14:textId="77777777" w:rsidR="000673D2" w:rsidRPr="005D4540" w:rsidRDefault="000673D2" w:rsidP="00EA4FA6">
      <w:pPr>
        <w:jc w:val="center"/>
        <w:rPr>
          <w:noProof/>
        </w:rPr>
      </w:pPr>
      <w:r w:rsidRPr="005D4540">
        <w:rPr>
          <w:noProof/>
        </w:rPr>
        <w:t>SECTION B</w:t>
      </w:r>
    </w:p>
    <w:p w14:paraId="37CB308E" w14:textId="77777777" w:rsidR="000673D2" w:rsidRPr="005D4540" w:rsidRDefault="000673D2" w:rsidP="00EA4FA6">
      <w:pPr>
        <w:jc w:val="center"/>
        <w:rPr>
          <w:noProof/>
        </w:rPr>
      </w:pPr>
    </w:p>
    <w:p w14:paraId="6A832536" w14:textId="77777777" w:rsidR="00670D74" w:rsidRPr="005D4540" w:rsidRDefault="000673D2" w:rsidP="00EA4FA6">
      <w:pPr>
        <w:jc w:val="center"/>
        <w:rPr>
          <w:noProof/>
        </w:rPr>
      </w:pPr>
      <w:r w:rsidRPr="005D4540">
        <w:rPr>
          <w:noProof/>
        </w:rPr>
        <w:t>REGULATORY CONVERGENCE</w:t>
      </w:r>
    </w:p>
    <w:p w14:paraId="287E92FA" w14:textId="1908326C" w:rsidR="000673D2" w:rsidRPr="005D4540" w:rsidRDefault="000673D2" w:rsidP="00CB6AF3">
      <w:pPr>
        <w:rPr>
          <w:noProof/>
        </w:rPr>
      </w:pPr>
    </w:p>
    <w:p w14:paraId="1AD9575D" w14:textId="77777777" w:rsidR="000673D2" w:rsidRPr="005D4540" w:rsidRDefault="000673D2" w:rsidP="00CB6AF3">
      <w:pPr>
        <w:rPr>
          <w:noProof/>
        </w:rPr>
      </w:pPr>
      <w:r w:rsidRPr="005D4540">
        <w:rPr>
          <w:noProof/>
        </w:rPr>
        <w:t>6.</w:t>
      </w:r>
      <w:r w:rsidRPr="005D4540">
        <w:rPr>
          <w:noProof/>
        </w:rPr>
        <w:tab/>
        <w:t>The Parties shall refrain from introducing or maintaining a technical regulation, marking, or conformity assessment procedure diverging from UN Regulations in areas covered by such Regulations, unless there are substantiated reasons why a specific UN Regulation is ineffective or inappropriate for ensuring road safety or the protection of the environment or public health. In this respect each Party may also consider those UN Regulations which have not been adopted but their adoption is imminent.</w:t>
      </w:r>
    </w:p>
    <w:p w14:paraId="1EF95CC2" w14:textId="77777777" w:rsidR="000673D2" w:rsidRPr="005D4540" w:rsidRDefault="000673D2" w:rsidP="00CB6AF3">
      <w:pPr>
        <w:rPr>
          <w:noProof/>
        </w:rPr>
      </w:pPr>
    </w:p>
    <w:p w14:paraId="3D91ABB5" w14:textId="77777777" w:rsidR="00EA4FA6" w:rsidRPr="005D4540" w:rsidRDefault="00EA4FA6">
      <w:pPr>
        <w:widowControl/>
        <w:spacing w:line="240" w:lineRule="auto"/>
        <w:rPr>
          <w:noProof/>
        </w:rPr>
      </w:pPr>
      <w:r w:rsidRPr="005D4540">
        <w:rPr>
          <w:noProof/>
        </w:rPr>
        <w:br w:type="page"/>
      </w:r>
    </w:p>
    <w:p w14:paraId="5F684D60" w14:textId="1A13C89B" w:rsidR="000673D2" w:rsidRPr="005D4540" w:rsidRDefault="000673D2" w:rsidP="00CB6AF3">
      <w:pPr>
        <w:rPr>
          <w:noProof/>
        </w:rPr>
      </w:pPr>
      <w:r w:rsidRPr="005D4540">
        <w:rPr>
          <w:noProof/>
        </w:rPr>
        <w:t>7.</w:t>
      </w:r>
      <w:r w:rsidRPr="005D4540">
        <w:rPr>
          <w:noProof/>
        </w:rPr>
        <w:tab/>
        <w:t>A Party which introduces a</w:t>
      </w:r>
      <w:r w:rsidR="00670D74" w:rsidRPr="005D4540">
        <w:rPr>
          <w:noProof/>
        </w:rPr>
        <w:t xml:space="preserve"> </w:t>
      </w:r>
      <w:r w:rsidRPr="005D4540">
        <w:rPr>
          <w:noProof/>
        </w:rPr>
        <w:t>technical regulation, marking, or conformity assessment procedure that diverge from UN Regulations as referred to in point</w:t>
      </w:r>
      <w:r w:rsidR="00EA4FA6" w:rsidRPr="005D4540">
        <w:rPr>
          <w:noProof/>
        </w:rPr>
        <w:t> </w:t>
      </w:r>
      <w:r w:rsidRPr="005D4540">
        <w:rPr>
          <w:noProof/>
        </w:rPr>
        <w:t>(a) of paragraph</w:t>
      </w:r>
      <w:r w:rsidR="00EA4FA6" w:rsidRPr="005D4540">
        <w:rPr>
          <w:noProof/>
        </w:rPr>
        <w:t> </w:t>
      </w:r>
      <w:r w:rsidRPr="005D4540">
        <w:rPr>
          <w:noProof/>
        </w:rPr>
        <w:t>6 shall, upon request from the other Party, identify the parts of that</w:t>
      </w:r>
      <w:r w:rsidR="00670D74" w:rsidRPr="005D4540">
        <w:rPr>
          <w:noProof/>
        </w:rPr>
        <w:t xml:space="preserve"> </w:t>
      </w:r>
      <w:r w:rsidRPr="005D4540">
        <w:rPr>
          <w:noProof/>
        </w:rPr>
        <w:t>technical regulation, marking, or conformity assessment procedure which substantially diverge from the relevant UN Regulations and provide justification as to the reasons for the divergence.</w:t>
      </w:r>
    </w:p>
    <w:p w14:paraId="3F6D3FFB" w14:textId="77777777" w:rsidR="000673D2" w:rsidRPr="005D4540" w:rsidRDefault="000673D2" w:rsidP="00CB6AF3">
      <w:pPr>
        <w:rPr>
          <w:noProof/>
        </w:rPr>
      </w:pPr>
    </w:p>
    <w:p w14:paraId="1CD72806" w14:textId="5D65E619" w:rsidR="00670D74" w:rsidRPr="005D4540" w:rsidRDefault="000673D2" w:rsidP="00CB6AF3">
      <w:pPr>
        <w:rPr>
          <w:noProof/>
        </w:rPr>
      </w:pPr>
      <w:r w:rsidRPr="005D4540">
        <w:rPr>
          <w:noProof/>
        </w:rPr>
        <w:t>8.</w:t>
      </w:r>
      <w:r w:rsidRPr="005D4540">
        <w:rPr>
          <w:noProof/>
        </w:rPr>
        <w:tab/>
        <w:t>If a Party introduces or maintains technical regulations, markings and conformity assessment procedures that diverge from UN Regulations, as provided by paragraph</w:t>
      </w:r>
      <w:r w:rsidR="00EA4FA6" w:rsidRPr="005D4540">
        <w:rPr>
          <w:noProof/>
        </w:rPr>
        <w:t> </w:t>
      </w:r>
      <w:r w:rsidRPr="005D4540">
        <w:rPr>
          <w:noProof/>
        </w:rPr>
        <w:t xml:space="preserve">6, that Party shall review those </w:t>
      </w:r>
      <w:r w:rsidRPr="005D4540">
        <w:rPr>
          <w:rFonts w:eastAsia="MS Mincho"/>
          <w:noProof/>
        </w:rPr>
        <w:t>technical regulations, markings or conformity assessment procedures</w:t>
      </w:r>
      <w:r w:rsidRPr="005D4540">
        <w:rPr>
          <w:noProof/>
        </w:rPr>
        <w:t xml:space="preserve"> at regular and reasonable intervals, with a view to increasing their convergence with the relevant UN Regulations. When reviewing such technical regulations, markings and conformity assessment procedures, each Party shall consider whether the reasons that justified the divergence still exist. The outcome of those reviews, including on whether the justification for the divergence still exists, shall be notified to the other Party upon request.</w:t>
      </w:r>
    </w:p>
    <w:p w14:paraId="6D737F93" w14:textId="44376980" w:rsidR="000673D2" w:rsidRPr="005D4540" w:rsidRDefault="000673D2" w:rsidP="00CB6AF3">
      <w:pPr>
        <w:rPr>
          <w:noProof/>
        </w:rPr>
      </w:pPr>
    </w:p>
    <w:p w14:paraId="02F22BF5" w14:textId="0C175290" w:rsidR="000673D2" w:rsidRPr="005D4540" w:rsidRDefault="000673D2" w:rsidP="00CB6AF3">
      <w:pPr>
        <w:rPr>
          <w:noProof/>
        </w:rPr>
      </w:pPr>
      <w:r w:rsidRPr="005D4540">
        <w:rPr>
          <w:noProof/>
        </w:rPr>
        <w:t>9.</w:t>
      </w:r>
      <w:r w:rsidRPr="005D4540">
        <w:rPr>
          <w:noProof/>
        </w:rPr>
        <w:tab/>
        <w:t>Each Party shall refrain from introducing or maintaining technical regulations, markings, or conformity assessment procedures that have the effect of prohibiting, restricting or increasing the burden for the importation and the putting into service on its market of products type-approved under UN Regulations that it applies in accordance with the</w:t>
      </w:r>
      <w:r w:rsidR="00EA4FA6" w:rsidRPr="005D4540">
        <w:rPr>
          <w:noProof/>
        </w:rPr>
        <w:t> </w:t>
      </w:r>
      <w:r w:rsidRPr="005D4540">
        <w:rPr>
          <w:noProof/>
        </w:rPr>
        <w:t xml:space="preserve">1958 Agreement for the areas covered by those UN Regulations, unless such technical regulations, markings or conformity assessment procedures are explicitly foreseen by those UN Regulations, </w:t>
      </w:r>
      <w:r w:rsidRPr="005D4540">
        <w:rPr>
          <w:rFonts w:eastAsia="MS Mincho"/>
          <w:noProof/>
        </w:rPr>
        <w:t>or are necessary to fulfil legitimate objectives of Article</w:t>
      </w:r>
      <w:r w:rsidR="00EA4FA6" w:rsidRPr="005D4540">
        <w:rPr>
          <w:rFonts w:eastAsia="MS Mincho"/>
          <w:noProof/>
        </w:rPr>
        <w:t> </w:t>
      </w:r>
      <w:r w:rsidRPr="005D4540">
        <w:rPr>
          <w:rFonts w:eastAsia="MS Mincho"/>
          <w:noProof/>
        </w:rPr>
        <w:t>2.2 of the TBT Agreement or the</w:t>
      </w:r>
      <w:r w:rsidR="00EA4FA6" w:rsidRPr="005D4540">
        <w:rPr>
          <w:rFonts w:eastAsia="MS Mincho"/>
          <w:noProof/>
        </w:rPr>
        <w:t> </w:t>
      </w:r>
      <w:r w:rsidRPr="005D4540">
        <w:rPr>
          <w:rFonts w:eastAsia="MS Mincho"/>
          <w:noProof/>
        </w:rPr>
        <w:t>1958 Agreement.</w:t>
      </w:r>
    </w:p>
    <w:p w14:paraId="1F8D0BBB" w14:textId="77777777" w:rsidR="000673D2" w:rsidRPr="005D4540" w:rsidRDefault="000673D2" w:rsidP="00CB6AF3">
      <w:pPr>
        <w:rPr>
          <w:noProof/>
        </w:rPr>
      </w:pPr>
    </w:p>
    <w:p w14:paraId="0107C17B" w14:textId="77777777" w:rsidR="000673D2" w:rsidRPr="005D4540" w:rsidRDefault="000673D2" w:rsidP="00CB6AF3">
      <w:pPr>
        <w:rPr>
          <w:noProof/>
        </w:rPr>
      </w:pPr>
    </w:p>
    <w:p w14:paraId="193FAA10" w14:textId="77777777" w:rsidR="00EA4FA6" w:rsidRPr="005D4540" w:rsidRDefault="00EA4FA6">
      <w:pPr>
        <w:widowControl/>
        <w:spacing w:line="240" w:lineRule="auto"/>
        <w:rPr>
          <w:noProof/>
        </w:rPr>
      </w:pPr>
      <w:r w:rsidRPr="005D4540">
        <w:rPr>
          <w:noProof/>
        </w:rPr>
        <w:br w:type="page"/>
      </w:r>
    </w:p>
    <w:p w14:paraId="21964D2C" w14:textId="04039A36" w:rsidR="000673D2" w:rsidRPr="005D4540" w:rsidRDefault="000673D2" w:rsidP="00EA4FA6">
      <w:pPr>
        <w:jc w:val="center"/>
        <w:rPr>
          <w:noProof/>
        </w:rPr>
      </w:pPr>
      <w:r w:rsidRPr="005D4540">
        <w:rPr>
          <w:noProof/>
        </w:rPr>
        <w:t>SECTION C</w:t>
      </w:r>
    </w:p>
    <w:p w14:paraId="1E1B6163" w14:textId="77777777" w:rsidR="000673D2" w:rsidRPr="005D4540" w:rsidRDefault="000673D2" w:rsidP="00EA4FA6">
      <w:pPr>
        <w:jc w:val="center"/>
        <w:rPr>
          <w:noProof/>
        </w:rPr>
      </w:pPr>
    </w:p>
    <w:p w14:paraId="1B73CE20" w14:textId="77777777" w:rsidR="000673D2" w:rsidRPr="005D4540" w:rsidRDefault="000673D2" w:rsidP="00EA4FA6">
      <w:pPr>
        <w:jc w:val="center"/>
        <w:rPr>
          <w:noProof/>
        </w:rPr>
      </w:pPr>
      <w:r w:rsidRPr="005D4540">
        <w:rPr>
          <w:noProof/>
        </w:rPr>
        <w:t>MARKET ACCESS</w:t>
      </w:r>
    </w:p>
    <w:p w14:paraId="44B75177" w14:textId="77777777" w:rsidR="000673D2" w:rsidRPr="005D4540" w:rsidRDefault="000673D2" w:rsidP="00CB6AF3">
      <w:pPr>
        <w:rPr>
          <w:noProof/>
        </w:rPr>
      </w:pPr>
    </w:p>
    <w:p w14:paraId="47BD2E64" w14:textId="77777777" w:rsidR="000673D2" w:rsidRPr="005D4540" w:rsidRDefault="000673D2" w:rsidP="00CB6AF3">
      <w:pPr>
        <w:rPr>
          <w:noProof/>
        </w:rPr>
      </w:pPr>
      <w:r w:rsidRPr="005D4540">
        <w:rPr>
          <w:noProof/>
        </w:rPr>
        <w:t>10.</w:t>
      </w:r>
      <w:r w:rsidRPr="005D4540">
        <w:rPr>
          <w:noProof/>
        </w:rPr>
        <w:tab/>
        <w:t>Each Party shall:</w:t>
      </w:r>
    </w:p>
    <w:p w14:paraId="3FA9808E" w14:textId="77777777" w:rsidR="000673D2" w:rsidRPr="005D4540" w:rsidRDefault="000673D2" w:rsidP="00CB6AF3">
      <w:pPr>
        <w:rPr>
          <w:noProof/>
        </w:rPr>
      </w:pPr>
    </w:p>
    <w:p w14:paraId="64B59356" w14:textId="77777777" w:rsidR="000673D2" w:rsidRPr="005D4540" w:rsidRDefault="000673D2" w:rsidP="00EA4FA6">
      <w:pPr>
        <w:ind w:left="567" w:hanging="567"/>
        <w:rPr>
          <w:noProof/>
        </w:rPr>
      </w:pPr>
      <w:r w:rsidRPr="005D4540">
        <w:rPr>
          <w:noProof/>
        </w:rPr>
        <w:t>(a)</w:t>
      </w:r>
      <w:r w:rsidRPr="005D4540">
        <w:rPr>
          <w:noProof/>
        </w:rPr>
        <w:tab/>
        <w:t>accept on its market products which are covered by a valid UN type-approval certificate accompanied by a summary test report as compliant with its technical regulations, markings and conformity assessment procedures, without further testing or marking requirements to verify or attest compliance with any requirement covered by such UN type-approval, for components, technical units or systems incorporated in wholly-built vehicles. In substantiated cases, a Party may require a full test report. Only those UN type approval certificates issued by a Party that has acceded to the relevant UN Regulations can be considered valid;</w:t>
      </w:r>
    </w:p>
    <w:p w14:paraId="24E23C96" w14:textId="77777777" w:rsidR="000673D2" w:rsidRPr="005D4540" w:rsidRDefault="000673D2" w:rsidP="00CB6AF3">
      <w:pPr>
        <w:rPr>
          <w:noProof/>
        </w:rPr>
      </w:pPr>
    </w:p>
    <w:p w14:paraId="163B0104" w14:textId="77777777" w:rsidR="000673D2" w:rsidRPr="005D4540" w:rsidRDefault="000673D2" w:rsidP="00EA4FA6">
      <w:pPr>
        <w:ind w:left="567" w:hanging="567"/>
        <w:rPr>
          <w:noProof/>
        </w:rPr>
      </w:pPr>
      <w:r w:rsidRPr="005D4540">
        <w:rPr>
          <w:noProof/>
        </w:rPr>
        <w:t>(b)</w:t>
      </w:r>
      <w:r w:rsidRPr="005D4540">
        <w:rPr>
          <w:noProof/>
        </w:rPr>
        <w:tab/>
        <w:t>only be required to accept valid UN type-approval certificates which are accompanied by a summary test report and are issued pursuant to the latest version of the UN Regulations that the importing Party applies.</w:t>
      </w:r>
      <w:bookmarkStart w:id="21" w:name="_Hlk202427269"/>
      <w:r w:rsidRPr="005D4540">
        <w:rPr>
          <w:noProof/>
        </w:rPr>
        <w:t xml:space="preserve"> In substantiated cases, a Party may require a full test report; </w:t>
      </w:r>
      <w:bookmarkEnd w:id="21"/>
      <w:r w:rsidRPr="005D4540">
        <w:rPr>
          <w:noProof/>
        </w:rPr>
        <w:t>and</w:t>
      </w:r>
    </w:p>
    <w:p w14:paraId="70A2A49B" w14:textId="77777777" w:rsidR="000673D2" w:rsidRPr="005D4540" w:rsidRDefault="000673D2" w:rsidP="00CB6AF3">
      <w:pPr>
        <w:rPr>
          <w:noProof/>
        </w:rPr>
      </w:pPr>
    </w:p>
    <w:p w14:paraId="2A91CA51" w14:textId="2B91585C" w:rsidR="000673D2" w:rsidRPr="005D4540" w:rsidRDefault="000673D2" w:rsidP="00EA4FA6">
      <w:pPr>
        <w:ind w:left="567" w:hanging="567"/>
        <w:rPr>
          <w:noProof/>
        </w:rPr>
      </w:pPr>
      <w:bookmarkStart w:id="22" w:name="_Hlk202429795"/>
      <w:r w:rsidRPr="005D4540">
        <w:rPr>
          <w:noProof/>
        </w:rPr>
        <w:t>(c)</w:t>
      </w:r>
      <w:r w:rsidRPr="005D4540">
        <w:rPr>
          <w:noProof/>
        </w:rPr>
        <w:tab/>
        <w:t>by way of derogation from point</w:t>
      </w:r>
      <w:r w:rsidR="00EA4FA6" w:rsidRPr="005D4540">
        <w:rPr>
          <w:noProof/>
        </w:rPr>
        <w:t> </w:t>
      </w:r>
      <w:r w:rsidRPr="005D4540">
        <w:rPr>
          <w:noProof/>
        </w:rPr>
        <w:t>(b), continue to grant market access without further testing or marking requirements, in accordance with point</w:t>
      </w:r>
      <w:r w:rsidR="00EA4FA6" w:rsidRPr="005D4540">
        <w:rPr>
          <w:noProof/>
        </w:rPr>
        <w:t> </w:t>
      </w:r>
      <w:r w:rsidRPr="005D4540">
        <w:rPr>
          <w:noProof/>
        </w:rPr>
        <w:t>(a) of paragraph</w:t>
      </w:r>
      <w:r w:rsidR="00EA4FA6" w:rsidRPr="005D4540">
        <w:rPr>
          <w:noProof/>
        </w:rPr>
        <w:t> </w:t>
      </w:r>
      <w:r w:rsidRPr="005D4540">
        <w:rPr>
          <w:noProof/>
        </w:rPr>
        <w:t>24 of this Annex</w:t>
      </w:r>
      <w:bookmarkEnd w:id="22"/>
      <w:r w:rsidRPr="005D4540">
        <w:rPr>
          <w:noProof/>
        </w:rPr>
        <w:t>.</w:t>
      </w:r>
    </w:p>
    <w:p w14:paraId="360B5094" w14:textId="77777777" w:rsidR="000673D2" w:rsidRPr="005D4540" w:rsidRDefault="000673D2" w:rsidP="00CB6AF3">
      <w:pPr>
        <w:rPr>
          <w:noProof/>
        </w:rPr>
      </w:pPr>
    </w:p>
    <w:p w14:paraId="6B1F1EB8" w14:textId="41936920" w:rsidR="000673D2" w:rsidRPr="005D4540" w:rsidRDefault="000673D2" w:rsidP="00CB6AF3">
      <w:pPr>
        <w:rPr>
          <w:noProof/>
        </w:rPr>
      </w:pPr>
      <w:r w:rsidRPr="005D4540">
        <w:rPr>
          <w:noProof/>
        </w:rPr>
        <w:t>11.</w:t>
      </w:r>
      <w:r w:rsidRPr="005D4540">
        <w:rPr>
          <w:noProof/>
        </w:rPr>
        <w:tab/>
        <w:t>For the purposes of paragraph</w:t>
      </w:r>
      <w:r w:rsidR="00EA4FA6" w:rsidRPr="005D4540">
        <w:rPr>
          <w:noProof/>
        </w:rPr>
        <w:t> </w:t>
      </w:r>
      <w:r w:rsidRPr="005D4540">
        <w:rPr>
          <w:noProof/>
        </w:rPr>
        <w:t>10, for any product covered by the Appendix</w:t>
      </w:r>
      <w:r w:rsidR="00EA4FA6" w:rsidRPr="005D4540">
        <w:rPr>
          <w:noProof/>
        </w:rPr>
        <w:t> </w:t>
      </w:r>
      <w:r w:rsidRPr="005D4540">
        <w:rPr>
          <w:noProof/>
        </w:rPr>
        <w:t>7-C-2, a relevant valid UN type approval certificate accompanied by UN type-approval mark, shall be considered sufficient proof of the existence of a valid UN type-approval.</w:t>
      </w:r>
    </w:p>
    <w:p w14:paraId="23EA7AB2" w14:textId="77777777" w:rsidR="000673D2" w:rsidRPr="005D4540" w:rsidRDefault="000673D2" w:rsidP="00CB6AF3">
      <w:pPr>
        <w:rPr>
          <w:noProof/>
        </w:rPr>
      </w:pPr>
    </w:p>
    <w:p w14:paraId="34BE6622" w14:textId="77777777" w:rsidR="00EA4FA6" w:rsidRPr="005D4540" w:rsidRDefault="00EA4FA6">
      <w:pPr>
        <w:widowControl/>
        <w:spacing w:line="240" w:lineRule="auto"/>
        <w:rPr>
          <w:noProof/>
        </w:rPr>
      </w:pPr>
      <w:r w:rsidRPr="005D4540">
        <w:rPr>
          <w:noProof/>
        </w:rPr>
        <w:br w:type="page"/>
      </w:r>
    </w:p>
    <w:p w14:paraId="7571D042" w14:textId="4F34B988" w:rsidR="000673D2" w:rsidRPr="005D4540" w:rsidRDefault="000673D2" w:rsidP="00CB6AF3">
      <w:pPr>
        <w:rPr>
          <w:noProof/>
        </w:rPr>
      </w:pPr>
      <w:r w:rsidRPr="005D4540">
        <w:rPr>
          <w:noProof/>
        </w:rPr>
        <w:t>12.</w:t>
      </w:r>
      <w:r w:rsidRPr="005D4540">
        <w:rPr>
          <w:noProof/>
        </w:rPr>
        <w:tab/>
        <w:t>The competent authorities of each Party may verify that the products covered comply, as appropriate, with the technical regulations of the Party. Such verification may only be carried out by random sampling in accordance with such technical regulations. Each Party may require the supplier to withdraw a product from its market in case the product concerned does not comply with those technical regulations.</w:t>
      </w:r>
    </w:p>
    <w:p w14:paraId="2A4F6CC3" w14:textId="77777777" w:rsidR="000673D2" w:rsidRPr="005D4540" w:rsidRDefault="000673D2" w:rsidP="00CB6AF3">
      <w:pPr>
        <w:rPr>
          <w:noProof/>
        </w:rPr>
      </w:pPr>
    </w:p>
    <w:p w14:paraId="440C4730" w14:textId="166E5557" w:rsidR="000673D2" w:rsidRPr="005D4540" w:rsidRDefault="000673D2" w:rsidP="00CB6AF3">
      <w:pPr>
        <w:rPr>
          <w:noProof/>
        </w:rPr>
      </w:pPr>
      <w:r w:rsidRPr="005D4540">
        <w:rPr>
          <w:noProof/>
        </w:rPr>
        <w:t>13.</w:t>
      </w:r>
      <w:r w:rsidR="00670D74" w:rsidRPr="005D4540">
        <w:rPr>
          <w:noProof/>
        </w:rPr>
        <w:tab/>
      </w:r>
      <w:r w:rsidRPr="005D4540">
        <w:rPr>
          <w:noProof/>
        </w:rPr>
        <w:t>Notwithstanding point</w:t>
      </w:r>
      <w:r w:rsidR="00EA4FA6" w:rsidRPr="005D4540">
        <w:rPr>
          <w:noProof/>
        </w:rPr>
        <w:t> </w:t>
      </w:r>
      <w:r w:rsidRPr="005D4540">
        <w:rPr>
          <w:noProof/>
        </w:rPr>
        <w:t>(c) of paragraph</w:t>
      </w:r>
      <w:r w:rsidR="00EA4FA6" w:rsidRPr="005D4540">
        <w:rPr>
          <w:noProof/>
        </w:rPr>
        <w:t> </w:t>
      </w:r>
      <w:r w:rsidRPr="005D4540">
        <w:rPr>
          <w:noProof/>
        </w:rPr>
        <w:t>10, this Annex shall not be construed to require a Party to extend the application of Appendix</w:t>
      </w:r>
      <w:r w:rsidR="00EA4FA6" w:rsidRPr="005D4540">
        <w:rPr>
          <w:noProof/>
        </w:rPr>
        <w:t> </w:t>
      </w:r>
      <w:r w:rsidRPr="005D4540">
        <w:rPr>
          <w:noProof/>
        </w:rPr>
        <w:t>7-C-2 to any other party to the</w:t>
      </w:r>
      <w:r w:rsidR="00EA4FA6" w:rsidRPr="005D4540">
        <w:rPr>
          <w:noProof/>
        </w:rPr>
        <w:t> </w:t>
      </w:r>
      <w:r w:rsidRPr="005D4540">
        <w:rPr>
          <w:noProof/>
        </w:rPr>
        <w:t>1958 Agreement.</w:t>
      </w:r>
    </w:p>
    <w:p w14:paraId="2613C7D1" w14:textId="77777777" w:rsidR="000673D2" w:rsidRPr="005D4540" w:rsidRDefault="000673D2" w:rsidP="00CB6AF3">
      <w:pPr>
        <w:rPr>
          <w:noProof/>
        </w:rPr>
      </w:pPr>
    </w:p>
    <w:p w14:paraId="48A202F2" w14:textId="77777777" w:rsidR="00670D74" w:rsidRPr="005D4540" w:rsidRDefault="000673D2" w:rsidP="00CB6AF3">
      <w:pPr>
        <w:rPr>
          <w:noProof/>
        </w:rPr>
      </w:pPr>
      <w:r w:rsidRPr="005D4540">
        <w:rPr>
          <w:noProof/>
        </w:rPr>
        <w:t>14.</w:t>
      </w:r>
      <w:r w:rsidRPr="005D4540">
        <w:rPr>
          <w:noProof/>
        </w:rPr>
        <w:tab/>
        <w:t>Neither Party shall prevent or restrict the access to its market of a product covered by this Annex and approved by the exporting Party on the ground that the product incorporates a new technology or a new feature that the importing Party has not yet regulated, unless it can demonstrate that such new technology or new feature creates a risk for human health, safety or the environment.</w:t>
      </w:r>
    </w:p>
    <w:p w14:paraId="7F7D60B8" w14:textId="05271D77" w:rsidR="000673D2" w:rsidRPr="005D4540" w:rsidRDefault="000673D2" w:rsidP="00CB6AF3">
      <w:pPr>
        <w:rPr>
          <w:noProof/>
        </w:rPr>
      </w:pPr>
    </w:p>
    <w:p w14:paraId="67029886" w14:textId="77777777" w:rsidR="00670D74" w:rsidRPr="005D4540" w:rsidRDefault="000673D2" w:rsidP="00CB6AF3">
      <w:pPr>
        <w:rPr>
          <w:noProof/>
        </w:rPr>
      </w:pPr>
      <w:r w:rsidRPr="005D4540">
        <w:rPr>
          <w:noProof/>
        </w:rPr>
        <w:t>15.</w:t>
      </w:r>
      <w:r w:rsidRPr="005D4540">
        <w:rPr>
          <w:noProof/>
        </w:rPr>
        <w:tab/>
        <w:t>If a Party decides to refuse the access to its market or requires the withdrawal from its market of a product of the other Party covered by this Annex on the ground that it incorporates a new technology or a new feature creating a risk for human health, safety or the environment, it shall immediately notify this decision to the other Party and to the an economic operator or economic operators concerned. The notification shall include the justification considered in the Party's decision.</w:t>
      </w:r>
    </w:p>
    <w:p w14:paraId="46DA7185" w14:textId="0A57D7E8" w:rsidR="000673D2" w:rsidRPr="005D4540" w:rsidRDefault="000673D2" w:rsidP="00CB6AF3">
      <w:pPr>
        <w:rPr>
          <w:noProof/>
        </w:rPr>
      </w:pPr>
    </w:p>
    <w:p w14:paraId="111EDAC7" w14:textId="77777777" w:rsidR="00670D74" w:rsidRPr="005D4540" w:rsidRDefault="000673D2" w:rsidP="00CB6AF3">
      <w:pPr>
        <w:rPr>
          <w:noProof/>
        </w:rPr>
      </w:pPr>
      <w:r w:rsidRPr="005D4540">
        <w:rPr>
          <w:noProof/>
        </w:rPr>
        <w:t>16.</w:t>
      </w:r>
      <w:r w:rsidRPr="005D4540">
        <w:rPr>
          <w:noProof/>
        </w:rPr>
        <w:tab/>
        <w:t>Each Party shall refrain from nullifying or impairing the benefits accruing to the other Party under this Annex through regulatory measures specific to the covered products.</w:t>
      </w:r>
    </w:p>
    <w:p w14:paraId="0C613143" w14:textId="69A24430" w:rsidR="000673D2" w:rsidRPr="005D4540" w:rsidRDefault="000673D2" w:rsidP="00CB6AF3">
      <w:pPr>
        <w:rPr>
          <w:noProof/>
        </w:rPr>
      </w:pPr>
    </w:p>
    <w:p w14:paraId="459F31D9" w14:textId="77777777" w:rsidR="00EA4FA6" w:rsidRPr="005D4540" w:rsidRDefault="00EA4FA6">
      <w:pPr>
        <w:widowControl/>
        <w:spacing w:line="240" w:lineRule="auto"/>
        <w:rPr>
          <w:noProof/>
        </w:rPr>
      </w:pPr>
      <w:r w:rsidRPr="005D4540">
        <w:rPr>
          <w:noProof/>
        </w:rPr>
        <w:br w:type="page"/>
      </w:r>
    </w:p>
    <w:p w14:paraId="07AB9C47" w14:textId="21CCB742" w:rsidR="000673D2" w:rsidRPr="005D4540" w:rsidRDefault="000673D2" w:rsidP="00CB6AF3">
      <w:pPr>
        <w:rPr>
          <w:noProof/>
        </w:rPr>
      </w:pPr>
      <w:r w:rsidRPr="005D4540">
        <w:rPr>
          <w:noProof/>
        </w:rPr>
        <w:t>17.</w:t>
      </w:r>
      <w:r w:rsidRPr="005D4540">
        <w:rPr>
          <w:noProof/>
        </w:rPr>
        <w:tab/>
        <w:t>Paragraph 16 is without prejudice to the right of a Party to adopt measures necessary for road safety including its relevant transport infrastructure, the protection of the environment, the protection of public health, the prevention of deceptive practices and consumer protection.</w:t>
      </w:r>
    </w:p>
    <w:p w14:paraId="5D970777" w14:textId="77777777" w:rsidR="000673D2" w:rsidRPr="005D4540" w:rsidRDefault="000673D2" w:rsidP="00CB6AF3">
      <w:pPr>
        <w:rPr>
          <w:noProof/>
        </w:rPr>
      </w:pPr>
    </w:p>
    <w:p w14:paraId="06063880" w14:textId="77777777" w:rsidR="000673D2" w:rsidRPr="005D4540" w:rsidRDefault="000673D2" w:rsidP="00CB6AF3">
      <w:pPr>
        <w:rPr>
          <w:noProof/>
        </w:rPr>
      </w:pPr>
    </w:p>
    <w:p w14:paraId="37B238ED" w14:textId="77777777" w:rsidR="000673D2" w:rsidRPr="005D4540" w:rsidRDefault="000673D2" w:rsidP="00EA4FA6">
      <w:pPr>
        <w:jc w:val="center"/>
        <w:rPr>
          <w:noProof/>
        </w:rPr>
      </w:pPr>
      <w:r w:rsidRPr="005D4540">
        <w:rPr>
          <w:noProof/>
        </w:rPr>
        <w:t>SECTION D</w:t>
      </w:r>
    </w:p>
    <w:p w14:paraId="4B3EBF4D" w14:textId="77777777" w:rsidR="000673D2" w:rsidRPr="005D4540" w:rsidRDefault="000673D2" w:rsidP="00EA4FA6">
      <w:pPr>
        <w:jc w:val="center"/>
        <w:rPr>
          <w:noProof/>
        </w:rPr>
      </w:pPr>
    </w:p>
    <w:p w14:paraId="413DD9B2" w14:textId="77777777" w:rsidR="000673D2" w:rsidRPr="005D4540" w:rsidRDefault="000673D2" w:rsidP="00EA4FA6">
      <w:pPr>
        <w:jc w:val="center"/>
        <w:rPr>
          <w:noProof/>
        </w:rPr>
      </w:pPr>
      <w:r w:rsidRPr="005D4540">
        <w:rPr>
          <w:noProof/>
        </w:rPr>
        <w:t>COOPERATION</w:t>
      </w:r>
    </w:p>
    <w:p w14:paraId="7CD54AA4" w14:textId="77777777" w:rsidR="000673D2" w:rsidRPr="005D4540" w:rsidRDefault="000673D2" w:rsidP="00CB6AF3">
      <w:pPr>
        <w:rPr>
          <w:noProof/>
        </w:rPr>
      </w:pPr>
    </w:p>
    <w:p w14:paraId="1D9D72A3" w14:textId="1658F754" w:rsidR="000673D2" w:rsidRPr="005D4540" w:rsidRDefault="000673D2" w:rsidP="00CB6AF3">
      <w:pPr>
        <w:rPr>
          <w:noProof/>
        </w:rPr>
      </w:pPr>
      <w:r w:rsidRPr="005D4540">
        <w:rPr>
          <w:noProof/>
        </w:rPr>
        <w:t>18.</w:t>
      </w:r>
      <w:r w:rsidR="00670D74" w:rsidRPr="005D4540">
        <w:rPr>
          <w:noProof/>
        </w:rPr>
        <w:tab/>
      </w:r>
      <w:r w:rsidRPr="005D4540">
        <w:rPr>
          <w:noProof/>
        </w:rPr>
        <w:t>The Parties shall cooperate and exchange information on any issues relevant for the implementation of this Annex in the Committee on Trade in Goods, Customs matters and Sanitary and Phytosanitary matters meeting in its</w:t>
      </w:r>
      <w:r w:rsidR="00EA4FA6" w:rsidRPr="005D4540">
        <w:rPr>
          <w:noProof/>
        </w:rPr>
        <w:t xml:space="preserve"> </w:t>
      </w:r>
      <w:r w:rsidRPr="005D4540">
        <w:rPr>
          <w:noProof/>
        </w:rPr>
        <w:t>specific</w:t>
      </w:r>
      <w:r w:rsidR="00EA4FA6" w:rsidRPr="005D4540">
        <w:rPr>
          <w:noProof/>
        </w:rPr>
        <w:t xml:space="preserve"> </w:t>
      </w:r>
      <w:r w:rsidRPr="005D4540">
        <w:rPr>
          <w:noProof/>
        </w:rPr>
        <w:t>configuration</w:t>
      </w:r>
      <w:r w:rsidR="00EA4FA6" w:rsidRPr="005D4540">
        <w:rPr>
          <w:noProof/>
        </w:rPr>
        <w:t xml:space="preserve"> </w:t>
      </w:r>
      <w:r w:rsidRPr="005D4540">
        <w:rPr>
          <w:noProof/>
        </w:rPr>
        <w:t>for</w:t>
      </w:r>
      <w:r w:rsidR="00EA4FA6" w:rsidRPr="005D4540">
        <w:rPr>
          <w:noProof/>
        </w:rPr>
        <w:t xml:space="preserve"> </w:t>
      </w:r>
      <w:r w:rsidRPr="005D4540">
        <w:rPr>
          <w:noProof/>
        </w:rPr>
        <w:t>Chapters 2 (National Treatment and Market Access for Goods),</w:t>
      </w:r>
      <w:r w:rsidR="00EA4FA6" w:rsidRPr="005D4540">
        <w:rPr>
          <w:noProof/>
        </w:rPr>
        <w:t xml:space="preserve"> </w:t>
      </w:r>
      <w:r w:rsidRPr="005D4540">
        <w:rPr>
          <w:noProof/>
        </w:rPr>
        <w:t>5</w:t>
      </w:r>
      <w:r w:rsidR="007B37AE" w:rsidRPr="005D4540">
        <w:rPr>
          <w:noProof/>
        </w:rPr>
        <w:t> </w:t>
      </w:r>
      <w:r w:rsidRPr="005D4540">
        <w:rPr>
          <w:noProof/>
        </w:rPr>
        <w:t>(Trade Remedies), and 7</w:t>
      </w:r>
      <w:r w:rsidR="007B37AE" w:rsidRPr="005D4540">
        <w:rPr>
          <w:noProof/>
        </w:rPr>
        <w:t> </w:t>
      </w:r>
      <w:r w:rsidRPr="005D4540">
        <w:rPr>
          <w:noProof/>
        </w:rPr>
        <w:t>(Technical Barriers to Trade)</w:t>
      </w:r>
      <w:r w:rsidR="007B37AE" w:rsidRPr="005D4540">
        <w:rPr>
          <w:noProof/>
        </w:rPr>
        <w:t xml:space="preserve"> </w:t>
      </w:r>
      <w:r w:rsidRPr="005D4540">
        <w:rPr>
          <w:noProof/>
        </w:rPr>
        <w:t>established pursuant to</w:t>
      </w:r>
      <w:r w:rsidR="00EA4FA6" w:rsidRPr="005D4540">
        <w:rPr>
          <w:noProof/>
        </w:rPr>
        <w:t xml:space="preserve"> </w:t>
      </w:r>
      <w:r w:rsidRPr="005D4540">
        <w:rPr>
          <w:noProof/>
        </w:rPr>
        <w:t>Article</w:t>
      </w:r>
      <w:r w:rsidR="00EA4FA6" w:rsidRPr="005D4540">
        <w:rPr>
          <w:noProof/>
        </w:rPr>
        <w:t> </w:t>
      </w:r>
      <w:r w:rsidRPr="005D4540">
        <w:rPr>
          <w:noProof/>
        </w:rPr>
        <w:t>24.4, (hereinafter referred to as the "Committee" for the purposes of this Annex).</w:t>
      </w:r>
    </w:p>
    <w:p w14:paraId="3C4390D6" w14:textId="77777777" w:rsidR="000673D2" w:rsidRPr="005D4540" w:rsidRDefault="000673D2" w:rsidP="00CB6AF3">
      <w:pPr>
        <w:rPr>
          <w:noProof/>
        </w:rPr>
      </w:pPr>
    </w:p>
    <w:p w14:paraId="07182F5F" w14:textId="1990B2B5" w:rsidR="000673D2" w:rsidRPr="005D4540" w:rsidRDefault="000673D2" w:rsidP="00CB6AF3">
      <w:pPr>
        <w:rPr>
          <w:noProof/>
        </w:rPr>
      </w:pPr>
      <w:r w:rsidRPr="005D4540">
        <w:rPr>
          <w:noProof/>
        </w:rPr>
        <w:t>19.</w:t>
      </w:r>
      <w:r w:rsidR="00670D74" w:rsidRPr="005D4540">
        <w:rPr>
          <w:noProof/>
        </w:rPr>
        <w:tab/>
      </w:r>
      <w:r w:rsidRPr="005D4540">
        <w:rPr>
          <w:noProof/>
        </w:rPr>
        <w:t>Indonesia shall endeavour to become a party to the</w:t>
      </w:r>
      <w:r w:rsidR="00EA4FA6" w:rsidRPr="005D4540">
        <w:rPr>
          <w:noProof/>
        </w:rPr>
        <w:t> </w:t>
      </w:r>
      <w:r w:rsidRPr="005D4540">
        <w:rPr>
          <w:noProof/>
        </w:rPr>
        <w:t>1958 Agreement. The Union shall, upon request from Indonesia, assist Indonesia to become a party to the</w:t>
      </w:r>
      <w:r w:rsidR="00EA4FA6" w:rsidRPr="005D4540">
        <w:rPr>
          <w:noProof/>
        </w:rPr>
        <w:t> </w:t>
      </w:r>
      <w:r w:rsidRPr="005D4540">
        <w:rPr>
          <w:noProof/>
        </w:rPr>
        <w:t>1958 Agreement and to apply the UN Regulations.</w:t>
      </w:r>
    </w:p>
    <w:p w14:paraId="45DE09E1" w14:textId="77777777" w:rsidR="000673D2" w:rsidRPr="005D4540" w:rsidRDefault="000673D2" w:rsidP="00CB6AF3">
      <w:pPr>
        <w:rPr>
          <w:noProof/>
        </w:rPr>
      </w:pPr>
    </w:p>
    <w:p w14:paraId="2A1AF47F" w14:textId="4236BFAD" w:rsidR="00670D74" w:rsidRPr="005D4540" w:rsidRDefault="000673D2" w:rsidP="00CB6AF3">
      <w:pPr>
        <w:rPr>
          <w:noProof/>
        </w:rPr>
      </w:pPr>
      <w:r w:rsidRPr="005D4540">
        <w:rPr>
          <w:noProof/>
        </w:rPr>
        <w:t>20.</w:t>
      </w:r>
      <w:r w:rsidRPr="005D4540">
        <w:rPr>
          <w:noProof/>
        </w:rPr>
        <w:tab/>
        <w:t>The assistance referred in paragraph</w:t>
      </w:r>
      <w:r w:rsidR="007B37AE" w:rsidRPr="005D4540">
        <w:rPr>
          <w:noProof/>
        </w:rPr>
        <w:t> </w:t>
      </w:r>
      <w:r w:rsidRPr="005D4540">
        <w:rPr>
          <w:noProof/>
        </w:rPr>
        <w:t>19 shall endeavour to aim at, but not be limited to:</w:t>
      </w:r>
    </w:p>
    <w:p w14:paraId="666ABC75" w14:textId="67BBC900" w:rsidR="000673D2" w:rsidRPr="005D4540" w:rsidRDefault="000673D2" w:rsidP="00CB6AF3">
      <w:pPr>
        <w:rPr>
          <w:noProof/>
        </w:rPr>
      </w:pPr>
    </w:p>
    <w:p w14:paraId="27CCC546" w14:textId="25ED7DB5" w:rsidR="000673D2" w:rsidRPr="005D4540" w:rsidRDefault="000673D2" w:rsidP="007B37AE">
      <w:pPr>
        <w:ind w:left="567" w:hanging="567"/>
        <w:rPr>
          <w:noProof/>
        </w:rPr>
      </w:pPr>
      <w:r w:rsidRPr="005D4540">
        <w:rPr>
          <w:noProof/>
        </w:rPr>
        <w:t>(a)</w:t>
      </w:r>
      <w:r w:rsidRPr="005D4540">
        <w:rPr>
          <w:noProof/>
        </w:rPr>
        <w:tab/>
        <w:t>strengthening the capacity of Indonesian authorities, including through technical assistance to improve and develop Indonesia</w:t>
      </w:r>
      <w:r w:rsidR="007B37AE" w:rsidRPr="005D4540">
        <w:rPr>
          <w:noProof/>
        </w:rPr>
        <w:t>'</w:t>
      </w:r>
      <w:r w:rsidRPr="005D4540">
        <w:rPr>
          <w:noProof/>
        </w:rPr>
        <w:t>s infrastructure and motor vehicle type testing to comply with UNECE requirements under WP.29 or the</w:t>
      </w:r>
      <w:r w:rsidR="007B37AE" w:rsidRPr="005D4540">
        <w:rPr>
          <w:noProof/>
        </w:rPr>
        <w:t> </w:t>
      </w:r>
      <w:r w:rsidRPr="005D4540">
        <w:rPr>
          <w:noProof/>
        </w:rPr>
        <w:t>1958 Agreement; or</w:t>
      </w:r>
    </w:p>
    <w:p w14:paraId="75B8D010" w14:textId="77777777" w:rsidR="000673D2" w:rsidRPr="005D4540" w:rsidRDefault="000673D2" w:rsidP="00CB6AF3">
      <w:pPr>
        <w:rPr>
          <w:noProof/>
        </w:rPr>
      </w:pPr>
    </w:p>
    <w:p w14:paraId="6D4D1D6C" w14:textId="77777777" w:rsidR="007B37AE" w:rsidRPr="005D4540" w:rsidRDefault="007B37AE">
      <w:pPr>
        <w:widowControl/>
        <w:spacing w:line="240" w:lineRule="auto"/>
        <w:rPr>
          <w:noProof/>
        </w:rPr>
      </w:pPr>
      <w:r w:rsidRPr="005D4540">
        <w:rPr>
          <w:noProof/>
        </w:rPr>
        <w:br w:type="page"/>
      </w:r>
    </w:p>
    <w:p w14:paraId="4E12FA83" w14:textId="26E2FE93" w:rsidR="000673D2" w:rsidRPr="005D4540" w:rsidRDefault="000673D2" w:rsidP="007B37AE">
      <w:pPr>
        <w:ind w:left="567" w:hanging="567"/>
        <w:rPr>
          <w:noProof/>
        </w:rPr>
      </w:pPr>
      <w:r w:rsidRPr="005D4540">
        <w:rPr>
          <w:noProof/>
        </w:rPr>
        <w:t>(b)</w:t>
      </w:r>
      <w:r w:rsidRPr="005D4540">
        <w:rPr>
          <w:noProof/>
        </w:rPr>
        <w:tab/>
        <w:t>encouraging research, including the exchange of experts and information to support the convergence of Indonesia towards UNECE standards.</w:t>
      </w:r>
    </w:p>
    <w:p w14:paraId="49214171" w14:textId="77777777" w:rsidR="000673D2" w:rsidRPr="005D4540" w:rsidRDefault="000673D2" w:rsidP="00CB6AF3">
      <w:pPr>
        <w:rPr>
          <w:noProof/>
        </w:rPr>
      </w:pPr>
    </w:p>
    <w:p w14:paraId="1BD85B54" w14:textId="3C0E6E63" w:rsidR="000673D2" w:rsidRPr="005D4540" w:rsidRDefault="000673D2" w:rsidP="00CB6AF3">
      <w:pPr>
        <w:rPr>
          <w:noProof/>
        </w:rPr>
      </w:pPr>
      <w:r w:rsidRPr="005D4540">
        <w:rPr>
          <w:noProof/>
        </w:rPr>
        <w:t>21.</w:t>
      </w:r>
      <w:r w:rsidRPr="005D4540">
        <w:rPr>
          <w:noProof/>
        </w:rPr>
        <w:tab/>
        <w:t>The Working Group on Motor Vehicles and Equipment and Parts Thereof which is established pursuant to Article</w:t>
      </w:r>
      <w:r w:rsidR="00DE4C1B" w:rsidRPr="005D4540">
        <w:rPr>
          <w:noProof/>
        </w:rPr>
        <w:t> </w:t>
      </w:r>
      <w:r w:rsidRPr="005D4540">
        <w:rPr>
          <w:noProof/>
        </w:rPr>
        <w:t>24.5(1) is responsible for the implementation of this Annex and its functions may include:</w:t>
      </w:r>
    </w:p>
    <w:p w14:paraId="56345FBC" w14:textId="77777777" w:rsidR="000673D2" w:rsidRPr="005D4540" w:rsidRDefault="000673D2" w:rsidP="00CB6AF3">
      <w:pPr>
        <w:rPr>
          <w:noProof/>
        </w:rPr>
      </w:pPr>
    </w:p>
    <w:p w14:paraId="2E58C916" w14:textId="54BCE3D5" w:rsidR="00670D74" w:rsidRPr="005D4540" w:rsidRDefault="000673D2" w:rsidP="00DE4C1B">
      <w:pPr>
        <w:ind w:left="567" w:hanging="567"/>
        <w:rPr>
          <w:noProof/>
        </w:rPr>
      </w:pPr>
      <w:r w:rsidRPr="005D4540">
        <w:rPr>
          <w:noProof/>
        </w:rPr>
        <w:t>(a)</w:t>
      </w:r>
      <w:r w:rsidRPr="005D4540">
        <w:rPr>
          <w:noProof/>
        </w:rPr>
        <w:tab/>
        <w:t>facilitating any technical discussions and exchange of information including on matters that arise from the implementation of this Annex, and acting as a forum to develop written guidance that may be needed for Indonesia to become a party to the</w:t>
      </w:r>
      <w:r w:rsidR="00DE4C1B" w:rsidRPr="005D4540">
        <w:rPr>
          <w:noProof/>
        </w:rPr>
        <w:t> </w:t>
      </w:r>
      <w:r w:rsidRPr="005D4540">
        <w:rPr>
          <w:noProof/>
        </w:rPr>
        <w:t>1958 Agreement, and to accept UN Regulations;</w:t>
      </w:r>
    </w:p>
    <w:p w14:paraId="4AE52C76" w14:textId="67226A66" w:rsidR="000673D2" w:rsidRPr="005D4540" w:rsidRDefault="000673D2" w:rsidP="00CB6AF3">
      <w:pPr>
        <w:rPr>
          <w:noProof/>
        </w:rPr>
      </w:pPr>
    </w:p>
    <w:p w14:paraId="54E79ACF" w14:textId="7895E0D9" w:rsidR="000673D2" w:rsidRPr="005D4540" w:rsidRDefault="000673D2" w:rsidP="00DE4C1B">
      <w:pPr>
        <w:ind w:left="567" w:hanging="567"/>
        <w:rPr>
          <w:noProof/>
        </w:rPr>
      </w:pPr>
      <w:r w:rsidRPr="005D4540">
        <w:rPr>
          <w:noProof/>
        </w:rPr>
        <w:t>(b)</w:t>
      </w:r>
      <w:r w:rsidRPr="005D4540">
        <w:rPr>
          <w:noProof/>
        </w:rPr>
        <w:tab/>
        <w:t>continuing technical discussions with a view to establishing the written guidance referred to in point</w:t>
      </w:r>
      <w:r w:rsidR="00DE4C1B" w:rsidRPr="005D4540">
        <w:rPr>
          <w:noProof/>
        </w:rPr>
        <w:t> </w:t>
      </w:r>
      <w:r w:rsidRPr="005D4540">
        <w:rPr>
          <w:noProof/>
        </w:rPr>
        <w:t>(a) which the Parties may have been developing prior to the entry into force of this Agreement;</w:t>
      </w:r>
    </w:p>
    <w:p w14:paraId="542ADF46" w14:textId="77777777" w:rsidR="000673D2" w:rsidRPr="005D4540" w:rsidRDefault="000673D2" w:rsidP="00CB6AF3">
      <w:pPr>
        <w:rPr>
          <w:noProof/>
        </w:rPr>
      </w:pPr>
    </w:p>
    <w:p w14:paraId="0BC465BC" w14:textId="7079A49C" w:rsidR="000673D2" w:rsidRPr="005D4540" w:rsidRDefault="000673D2" w:rsidP="00DE4C1B">
      <w:pPr>
        <w:ind w:left="567" w:hanging="567"/>
        <w:rPr>
          <w:noProof/>
        </w:rPr>
      </w:pPr>
      <w:r w:rsidRPr="005D4540">
        <w:rPr>
          <w:noProof/>
        </w:rPr>
        <w:t>(c)</w:t>
      </w:r>
      <w:r w:rsidRPr="005D4540">
        <w:rPr>
          <w:noProof/>
        </w:rPr>
        <w:tab/>
        <w:t>reviewing and identifying any potential amendments thereto, and submitting recommendations for amendments to the Committee, on the basis of which the Committee may decide to propose amendments to the Trade Committee pursuant to Article</w:t>
      </w:r>
      <w:r w:rsidR="00DE4C1B" w:rsidRPr="005D4540">
        <w:rPr>
          <w:noProof/>
        </w:rPr>
        <w:t> </w:t>
      </w:r>
      <w:r w:rsidRPr="005D4540">
        <w:rPr>
          <w:noProof/>
        </w:rPr>
        <w:t>7.12(3);</w:t>
      </w:r>
    </w:p>
    <w:p w14:paraId="087FA6F5" w14:textId="77777777" w:rsidR="000673D2" w:rsidRPr="005D4540" w:rsidRDefault="000673D2" w:rsidP="00CB6AF3">
      <w:pPr>
        <w:rPr>
          <w:noProof/>
        </w:rPr>
      </w:pPr>
    </w:p>
    <w:p w14:paraId="39DFDEDE" w14:textId="77777777" w:rsidR="00670D74" w:rsidRPr="005D4540" w:rsidRDefault="000673D2" w:rsidP="00DE4C1B">
      <w:pPr>
        <w:ind w:left="567" w:hanging="567"/>
        <w:rPr>
          <w:noProof/>
        </w:rPr>
      </w:pPr>
      <w:r w:rsidRPr="005D4540">
        <w:rPr>
          <w:noProof/>
        </w:rPr>
        <w:t>(d)</w:t>
      </w:r>
      <w:r w:rsidRPr="005D4540">
        <w:rPr>
          <w:noProof/>
        </w:rPr>
        <w:tab/>
        <w:t>deciding on areas of mutual interest for future work or cooperation under this Annex; and</w:t>
      </w:r>
    </w:p>
    <w:p w14:paraId="1303D5F9" w14:textId="1F271867" w:rsidR="000673D2" w:rsidRPr="005D4540" w:rsidRDefault="000673D2" w:rsidP="00CB6AF3">
      <w:pPr>
        <w:rPr>
          <w:noProof/>
        </w:rPr>
      </w:pPr>
    </w:p>
    <w:p w14:paraId="15347B7D" w14:textId="77777777" w:rsidR="000673D2" w:rsidRPr="005D4540" w:rsidRDefault="000673D2" w:rsidP="00DE4C1B">
      <w:pPr>
        <w:ind w:left="567" w:hanging="567"/>
        <w:rPr>
          <w:noProof/>
        </w:rPr>
      </w:pPr>
      <w:r w:rsidRPr="005D4540">
        <w:rPr>
          <w:noProof/>
        </w:rPr>
        <w:t>(e)</w:t>
      </w:r>
      <w:r w:rsidRPr="005D4540">
        <w:rPr>
          <w:noProof/>
        </w:rPr>
        <w:tab/>
        <w:t>carrying out any other functions as may be assigned by the Committee.</w:t>
      </w:r>
    </w:p>
    <w:p w14:paraId="19722F92" w14:textId="77777777" w:rsidR="000673D2" w:rsidRPr="005D4540" w:rsidRDefault="000673D2" w:rsidP="00CB6AF3">
      <w:pPr>
        <w:rPr>
          <w:rFonts w:eastAsia="Gulim"/>
          <w:noProof/>
        </w:rPr>
      </w:pPr>
    </w:p>
    <w:p w14:paraId="4C97C09E" w14:textId="77777777" w:rsidR="000673D2" w:rsidRPr="005D4540" w:rsidRDefault="000673D2" w:rsidP="00CB6AF3">
      <w:pPr>
        <w:rPr>
          <w:noProof/>
        </w:rPr>
      </w:pPr>
    </w:p>
    <w:p w14:paraId="3084DA77" w14:textId="77777777" w:rsidR="00DE4C1B" w:rsidRPr="005D4540" w:rsidRDefault="00DE4C1B">
      <w:pPr>
        <w:widowControl/>
        <w:spacing w:line="240" w:lineRule="auto"/>
        <w:rPr>
          <w:noProof/>
        </w:rPr>
      </w:pPr>
      <w:r w:rsidRPr="005D4540">
        <w:rPr>
          <w:noProof/>
        </w:rPr>
        <w:br w:type="page"/>
      </w:r>
    </w:p>
    <w:p w14:paraId="74C5394C" w14:textId="28DFE5EF" w:rsidR="000673D2" w:rsidRPr="005D4540" w:rsidRDefault="000673D2" w:rsidP="00DE4C1B">
      <w:pPr>
        <w:jc w:val="center"/>
        <w:rPr>
          <w:noProof/>
        </w:rPr>
      </w:pPr>
      <w:r w:rsidRPr="005D4540">
        <w:rPr>
          <w:noProof/>
        </w:rPr>
        <w:t>SECTION E</w:t>
      </w:r>
    </w:p>
    <w:p w14:paraId="4D3418E3" w14:textId="77777777" w:rsidR="000673D2" w:rsidRPr="005D4540" w:rsidRDefault="000673D2" w:rsidP="00DE4C1B">
      <w:pPr>
        <w:jc w:val="center"/>
        <w:rPr>
          <w:noProof/>
        </w:rPr>
      </w:pPr>
    </w:p>
    <w:p w14:paraId="62AB951A" w14:textId="77777777" w:rsidR="000673D2" w:rsidRPr="005D4540" w:rsidRDefault="000673D2" w:rsidP="00DE4C1B">
      <w:pPr>
        <w:jc w:val="center"/>
        <w:rPr>
          <w:noProof/>
        </w:rPr>
      </w:pPr>
      <w:r w:rsidRPr="005D4540">
        <w:rPr>
          <w:noProof/>
        </w:rPr>
        <w:t>APPLICATION OF THE ANNEX</w:t>
      </w:r>
    </w:p>
    <w:p w14:paraId="6B840213" w14:textId="77777777" w:rsidR="000673D2" w:rsidRPr="005D4540" w:rsidRDefault="000673D2" w:rsidP="00CB6AF3">
      <w:pPr>
        <w:rPr>
          <w:noProof/>
        </w:rPr>
      </w:pPr>
    </w:p>
    <w:p w14:paraId="425087DE" w14:textId="4498E994" w:rsidR="000673D2" w:rsidRPr="005D4540" w:rsidRDefault="000673D2" w:rsidP="00CB6AF3">
      <w:pPr>
        <w:rPr>
          <w:rFonts w:eastAsia="MS Mincho"/>
          <w:noProof/>
        </w:rPr>
      </w:pPr>
      <w:r w:rsidRPr="005D4540">
        <w:rPr>
          <w:noProof/>
        </w:rPr>
        <w:t>22</w:t>
      </w:r>
      <w:r w:rsidRPr="005D4540">
        <w:rPr>
          <w:rFonts w:eastAsia="MS Mincho"/>
          <w:noProof/>
        </w:rPr>
        <w:t>.</w:t>
      </w:r>
      <w:r w:rsidRPr="005D4540">
        <w:rPr>
          <w:noProof/>
        </w:rPr>
        <w:tab/>
      </w:r>
      <w:r w:rsidRPr="005D4540">
        <w:rPr>
          <w:rFonts w:eastAsia="MS Mincho"/>
          <w:noProof/>
        </w:rPr>
        <w:t>Paragraphs 6 to</w:t>
      </w:r>
      <w:r w:rsidR="00DE4C1B" w:rsidRPr="005D4540">
        <w:rPr>
          <w:rFonts w:eastAsia="MS Mincho"/>
          <w:noProof/>
        </w:rPr>
        <w:t> </w:t>
      </w:r>
      <w:r w:rsidRPr="005D4540">
        <w:rPr>
          <w:rFonts w:eastAsia="MS Mincho"/>
          <w:noProof/>
        </w:rPr>
        <w:t>15 of this Annex apply when Indonesia accedes to the</w:t>
      </w:r>
      <w:r w:rsidR="00DE4C1B" w:rsidRPr="005D4540">
        <w:rPr>
          <w:rFonts w:eastAsia="MS Mincho"/>
          <w:noProof/>
        </w:rPr>
        <w:t> </w:t>
      </w:r>
      <w:r w:rsidRPr="005D4540">
        <w:rPr>
          <w:rFonts w:eastAsia="MS Mincho"/>
          <w:noProof/>
        </w:rPr>
        <w:t>1958 Agreement, or no later than in</w:t>
      </w:r>
      <w:r w:rsidR="00DE4C1B" w:rsidRPr="005D4540">
        <w:rPr>
          <w:rFonts w:eastAsia="MS Mincho"/>
          <w:noProof/>
        </w:rPr>
        <w:t> </w:t>
      </w:r>
      <w:r w:rsidRPr="005D4540">
        <w:rPr>
          <w:rFonts w:eastAsia="MS Mincho"/>
          <w:noProof/>
        </w:rPr>
        <w:t>2033.</w:t>
      </w:r>
    </w:p>
    <w:p w14:paraId="267917F5" w14:textId="77777777" w:rsidR="000673D2" w:rsidRPr="005D4540" w:rsidRDefault="000673D2" w:rsidP="00CB6AF3">
      <w:pPr>
        <w:rPr>
          <w:noProof/>
        </w:rPr>
      </w:pPr>
    </w:p>
    <w:p w14:paraId="0E98D059" w14:textId="664499A1" w:rsidR="000673D2" w:rsidRPr="005D4540" w:rsidRDefault="000673D2" w:rsidP="00CB6AF3">
      <w:pPr>
        <w:rPr>
          <w:rFonts w:eastAsia="MS Mincho"/>
          <w:noProof/>
        </w:rPr>
      </w:pPr>
      <w:r w:rsidRPr="005D4540">
        <w:rPr>
          <w:noProof/>
        </w:rPr>
        <w:t>23.</w:t>
      </w:r>
      <w:r w:rsidRPr="005D4540">
        <w:rPr>
          <w:noProof/>
        </w:rPr>
        <w:tab/>
        <w:t xml:space="preserve">The Committee shall conduct a </w:t>
      </w:r>
      <w:bookmarkStart w:id="23" w:name="_Hlk224138871"/>
      <w:r w:rsidRPr="005D4540">
        <w:rPr>
          <w:noProof/>
        </w:rPr>
        <w:t>review of the acceptance by the Parties on their market of parts, components and systems not incorporated in vehicles</w:t>
      </w:r>
      <w:bookmarkEnd w:id="23"/>
      <w:r w:rsidRPr="005D4540">
        <w:rPr>
          <w:noProof/>
        </w:rPr>
        <w:t>, as referred to in paragraphs</w:t>
      </w:r>
      <w:r w:rsidR="00DE4C1B" w:rsidRPr="005D4540">
        <w:rPr>
          <w:noProof/>
        </w:rPr>
        <w:t> </w:t>
      </w:r>
      <w:r w:rsidRPr="005D4540">
        <w:rPr>
          <w:noProof/>
        </w:rPr>
        <w:t>10 to</w:t>
      </w:r>
      <w:r w:rsidR="00DE4C1B" w:rsidRPr="005D4540">
        <w:rPr>
          <w:noProof/>
        </w:rPr>
        <w:t> </w:t>
      </w:r>
      <w:r w:rsidRPr="005D4540">
        <w:rPr>
          <w:noProof/>
        </w:rPr>
        <w:t>13, at the latest two years from the entry into force of this Agreement. As a result of that review, the Trade Committee may take a decision to amend this Annex pursuant to Article</w:t>
      </w:r>
      <w:r w:rsidR="00DE4C1B" w:rsidRPr="005D4540">
        <w:rPr>
          <w:noProof/>
        </w:rPr>
        <w:t> </w:t>
      </w:r>
      <w:r w:rsidRPr="005D4540">
        <w:rPr>
          <w:noProof/>
        </w:rPr>
        <w:t>24.2.</w:t>
      </w:r>
    </w:p>
    <w:p w14:paraId="177D9E9B" w14:textId="77777777" w:rsidR="000673D2" w:rsidRPr="005D4540" w:rsidRDefault="000673D2" w:rsidP="00CB6AF3">
      <w:pPr>
        <w:rPr>
          <w:rFonts w:eastAsia="Gulim"/>
          <w:noProof/>
        </w:rPr>
      </w:pPr>
    </w:p>
    <w:p w14:paraId="493A6398" w14:textId="77777777" w:rsidR="000673D2" w:rsidRPr="005D4540" w:rsidRDefault="000673D2" w:rsidP="00CB6AF3">
      <w:pPr>
        <w:rPr>
          <w:noProof/>
        </w:rPr>
      </w:pPr>
    </w:p>
    <w:p w14:paraId="600B9C67" w14:textId="77777777" w:rsidR="000673D2" w:rsidRPr="005D4540" w:rsidRDefault="000673D2" w:rsidP="00DE4C1B">
      <w:pPr>
        <w:jc w:val="center"/>
        <w:rPr>
          <w:noProof/>
        </w:rPr>
      </w:pPr>
      <w:r w:rsidRPr="005D4540">
        <w:rPr>
          <w:noProof/>
        </w:rPr>
        <w:t>SECTION F</w:t>
      </w:r>
    </w:p>
    <w:p w14:paraId="387C019F" w14:textId="77777777" w:rsidR="000673D2" w:rsidRPr="005D4540" w:rsidRDefault="000673D2" w:rsidP="00DE4C1B">
      <w:pPr>
        <w:jc w:val="center"/>
        <w:rPr>
          <w:noProof/>
        </w:rPr>
      </w:pPr>
    </w:p>
    <w:p w14:paraId="08570150" w14:textId="77777777" w:rsidR="000673D2" w:rsidRPr="005D4540" w:rsidRDefault="000673D2" w:rsidP="00DE4C1B">
      <w:pPr>
        <w:jc w:val="center"/>
        <w:rPr>
          <w:noProof/>
        </w:rPr>
      </w:pPr>
      <w:r w:rsidRPr="005D4540">
        <w:rPr>
          <w:noProof/>
        </w:rPr>
        <w:t>TEMPORARY PROVISIONS</w:t>
      </w:r>
    </w:p>
    <w:p w14:paraId="0CDA17A8" w14:textId="77777777" w:rsidR="000673D2" w:rsidRPr="005D4540" w:rsidRDefault="000673D2" w:rsidP="00CB6AF3">
      <w:pPr>
        <w:rPr>
          <w:noProof/>
        </w:rPr>
      </w:pPr>
    </w:p>
    <w:p w14:paraId="25CA4759" w14:textId="3307099F" w:rsidR="000673D2" w:rsidRPr="005D4540" w:rsidRDefault="000673D2" w:rsidP="00CB6AF3">
      <w:pPr>
        <w:rPr>
          <w:noProof/>
        </w:rPr>
      </w:pPr>
      <w:r w:rsidRPr="005D4540">
        <w:rPr>
          <w:noProof/>
        </w:rPr>
        <w:t>24.</w:t>
      </w:r>
      <w:bookmarkStart w:id="24" w:name="_Hlk213321553"/>
      <w:r w:rsidRPr="005D4540">
        <w:rPr>
          <w:noProof/>
        </w:rPr>
        <w:tab/>
      </w:r>
      <w:bookmarkEnd w:id="24"/>
      <w:r w:rsidRPr="005D4540">
        <w:rPr>
          <w:noProof/>
        </w:rPr>
        <w:t xml:space="preserve">Pending the application of </w:t>
      </w:r>
      <w:r w:rsidRPr="005D4540">
        <w:rPr>
          <w:rFonts w:eastAsia="MS Mincho"/>
          <w:noProof/>
        </w:rPr>
        <w:t>paragraphs</w:t>
      </w:r>
      <w:r w:rsidR="00DE4C1B" w:rsidRPr="005D4540">
        <w:rPr>
          <w:rFonts w:eastAsia="MS Mincho"/>
          <w:noProof/>
        </w:rPr>
        <w:t> </w:t>
      </w:r>
      <w:r w:rsidRPr="005D4540">
        <w:rPr>
          <w:rFonts w:eastAsia="MS Mincho"/>
          <w:noProof/>
        </w:rPr>
        <w:t>6 to</w:t>
      </w:r>
      <w:r w:rsidR="00DE4C1B" w:rsidRPr="005D4540">
        <w:rPr>
          <w:rFonts w:eastAsia="MS Mincho"/>
          <w:noProof/>
        </w:rPr>
        <w:t> </w:t>
      </w:r>
      <w:r w:rsidRPr="005D4540">
        <w:rPr>
          <w:rFonts w:eastAsia="MS Mincho"/>
          <w:noProof/>
        </w:rPr>
        <w:t xml:space="preserve">15 </w:t>
      </w:r>
      <w:r w:rsidRPr="005D4540">
        <w:rPr>
          <w:noProof/>
        </w:rPr>
        <w:t>of this Annex, and by way of derogation from paragraph</w:t>
      </w:r>
      <w:r w:rsidR="00DE4C1B" w:rsidRPr="005D4540">
        <w:rPr>
          <w:noProof/>
        </w:rPr>
        <w:t> </w:t>
      </w:r>
      <w:r w:rsidRPr="005D4540">
        <w:rPr>
          <w:noProof/>
        </w:rPr>
        <w:t>3:</w:t>
      </w:r>
    </w:p>
    <w:p w14:paraId="5C1FE777" w14:textId="77777777" w:rsidR="000673D2" w:rsidRPr="005D4540" w:rsidRDefault="000673D2" w:rsidP="00CB6AF3">
      <w:pPr>
        <w:rPr>
          <w:noProof/>
        </w:rPr>
      </w:pPr>
    </w:p>
    <w:p w14:paraId="4EFF9AAB" w14:textId="2C5924EC" w:rsidR="000673D2" w:rsidRPr="005D4540" w:rsidRDefault="000673D2" w:rsidP="00DE4C1B">
      <w:pPr>
        <w:ind w:left="567" w:hanging="567"/>
        <w:rPr>
          <w:noProof/>
        </w:rPr>
      </w:pPr>
      <w:r w:rsidRPr="005D4540">
        <w:rPr>
          <w:noProof/>
        </w:rPr>
        <w:t>(a)</w:t>
      </w:r>
      <w:r w:rsidRPr="005D4540">
        <w:rPr>
          <w:noProof/>
        </w:rPr>
        <w:tab/>
        <w:t xml:space="preserve">each Party shall grant market access for manufactured vehicles imported from the other Party without further </w:t>
      </w:r>
      <w:r w:rsidRPr="005D4540">
        <w:rPr>
          <w:i/>
          <w:iCs/>
          <w:noProof/>
        </w:rPr>
        <w:t>ex-ante</w:t>
      </w:r>
      <w:r w:rsidRPr="005D4540">
        <w:rPr>
          <w:noProof/>
        </w:rPr>
        <w:t xml:space="preserve"> type-approval testing and without attaching additional marking requirements for vehicle category as listed in Appendix</w:t>
      </w:r>
      <w:r w:rsidR="00DE4C1B" w:rsidRPr="005D4540">
        <w:rPr>
          <w:noProof/>
        </w:rPr>
        <w:t> </w:t>
      </w:r>
      <w:r w:rsidRPr="005D4540">
        <w:rPr>
          <w:noProof/>
        </w:rPr>
        <w:t>7-C-1, provided that components, technical units or systems incorporated in vehicles are accompanied by a valid UN type approval certificate and a summary test report</w:t>
      </w:r>
      <w:r w:rsidRPr="005D4540">
        <w:rPr>
          <w:rStyle w:val="FootnoteReference"/>
          <w:noProof/>
        </w:rPr>
        <w:footnoteReference w:id="3"/>
      </w:r>
      <w:r w:rsidRPr="005D4540">
        <w:rPr>
          <w:noProof/>
        </w:rPr>
        <w:t>, and are based on the latest version of corresponding UN Regulations as listed in Appendix</w:t>
      </w:r>
      <w:r w:rsidR="00DE4C1B" w:rsidRPr="005D4540">
        <w:rPr>
          <w:noProof/>
        </w:rPr>
        <w:t> </w:t>
      </w:r>
      <w:r w:rsidRPr="005D4540">
        <w:rPr>
          <w:noProof/>
        </w:rPr>
        <w:t>7-C-2;</w:t>
      </w:r>
    </w:p>
    <w:p w14:paraId="3EDD752D" w14:textId="77777777" w:rsidR="000673D2" w:rsidRPr="005D4540" w:rsidRDefault="000673D2" w:rsidP="00CB6AF3">
      <w:pPr>
        <w:rPr>
          <w:noProof/>
        </w:rPr>
      </w:pPr>
    </w:p>
    <w:p w14:paraId="253EC1E4" w14:textId="77777777" w:rsidR="002149FA" w:rsidRPr="005D4540" w:rsidRDefault="002149FA">
      <w:pPr>
        <w:widowControl/>
        <w:spacing w:line="240" w:lineRule="auto"/>
        <w:rPr>
          <w:noProof/>
        </w:rPr>
      </w:pPr>
      <w:r w:rsidRPr="005D4540">
        <w:rPr>
          <w:noProof/>
        </w:rPr>
        <w:br w:type="page"/>
      </w:r>
    </w:p>
    <w:p w14:paraId="50E51E22" w14:textId="07EF80E9" w:rsidR="000673D2" w:rsidRPr="005D4540" w:rsidRDefault="000673D2" w:rsidP="00DE4C1B">
      <w:pPr>
        <w:ind w:left="567" w:hanging="567"/>
        <w:rPr>
          <w:noProof/>
        </w:rPr>
      </w:pPr>
      <w:r w:rsidRPr="005D4540">
        <w:rPr>
          <w:noProof/>
        </w:rPr>
        <w:t>(b)</w:t>
      </w:r>
      <w:r w:rsidRPr="005D4540">
        <w:rPr>
          <w:noProof/>
        </w:rPr>
        <w:tab/>
        <w:t>when implementing point</w:t>
      </w:r>
      <w:r w:rsidR="002149FA" w:rsidRPr="005D4540">
        <w:rPr>
          <w:noProof/>
        </w:rPr>
        <w:t> </w:t>
      </w:r>
      <w:r w:rsidRPr="005D4540">
        <w:rPr>
          <w:noProof/>
        </w:rPr>
        <w:t>(a), the Parties' authorities may verify compliance by carrying out market surveillance in accordance with each Party's laws and regulations, and take appropriate measures in case of non-compliance;</w:t>
      </w:r>
    </w:p>
    <w:p w14:paraId="00C1CF94" w14:textId="77777777" w:rsidR="000673D2" w:rsidRPr="005D4540" w:rsidRDefault="000673D2" w:rsidP="00CB6AF3">
      <w:pPr>
        <w:rPr>
          <w:noProof/>
        </w:rPr>
      </w:pPr>
    </w:p>
    <w:p w14:paraId="26451059" w14:textId="203DDA73" w:rsidR="000673D2" w:rsidRPr="005D4540" w:rsidRDefault="000673D2" w:rsidP="00DE4C1B">
      <w:pPr>
        <w:ind w:left="567" w:hanging="567"/>
        <w:rPr>
          <w:noProof/>
        </w:rPr>
      </w:pPr>
      <w:r w:rsidRPr="005D4540">
        <w:rPr>
          <w:noProof/>
        </w:rPr>
        <w:t>(c)</w:t>
      </w:r>
      <w:r w:rsidRPr="005D4540">
        <w:rPr>
          <w:noProof/>
        </w:rPr>
        <w:tab/>
        <w:t>by way of derogation from point</w:t>
      </w:r>
      <w:r w:rsidR="002149FA" w:rsidRPr="005D4540">
        <w:rPr>
          <w:noProof/>
        </w:rPr>
        <w:t> </w:t>
      </w:r>
      <w:r w:rsidRPr="005D4540">
        <w:rPr>
          <w:noProof/>
        </w:rPr>
        <w:t xml:space="preserve">(a), </w:t>
      </w:r>
      <w:bookmarkStart w:id="25" w:name="_Hlk200113385"/>
      <w:r w:rsidRPr="005D4540">
        <w:rPr>
          <w:noProof/>
        </w:rPr>
        <w:t>components, technical units or systems incorporated in vehicles</w:t>
      </w:r>
      <w:bookmarkEnd w:id="25"/>
      <w:r w:rsidRPr="005D4540">
        <w:rPr>
          <w:noProof/>
        </w:rPr>
        <w:t xml:space="preserve"> and wholly-built vehicles shall comply with the type approval requirements for wholly-built vehicles of the importing Party, provided that such importing Party demonstrates that its regime is more stringent than the UN Regulations; for the purpose of such demonstration, the importing Party shall consult with manufacturers or importers and shall provide a written explanation. The requirement to demonstrate that its regime is more stringent than the UN Regulations does not apply to Parties that are parties to the</w:t>
      </w:r>
      <w:r w:rsidR="002149FA" w:rsidRPr="005D4540">
        <w:rPr>
          <w:noProof/>
        </w:rPr>
        <w:t> </w:t>
      </w:r>
      <w:r w:rsidRPr="005D4540">
        <w:rPr>
          <w:noProof/>
        </w:rPr>
        <w:t>1958 Agreement.</w:t>
      </w:r>
    </w:p>
    <w:p w14:paraId="4290E6EC" w14:textId="77777777" w:rsidR="000673D2" w:rsidRPr="005D4540" w:rsidRDefault="000673D2" w:rsidP="00CB6AF3">
      <w:pPr>
        <w:rPr>
          <w:noProof/>
        </w:rPr>
      </w:pPr>
    </w:p>
    <w:p w14:paraId="705FA0A7" w14:textId="16B6FB75" w:rsidR="00670D74" w:rsidRPr="005D4540" w:rsidRDefault="000673D2" w:rsidP="00CB6AF3">
      <w:pPr>
        <w:rPr>
          <w:noProof/>
        </w:rPr>
      </w:pPr>
      <w:r w:rsidRPr="005D4540">
        <w:rPr>
          <w:noProof/>
        </w:rPr>
        <w:t>25.</w:t>
      </w:r>
      <w:r w:rsidRPr="005D4540">
        <w:rPr>
          <w:noProof/>
        </w:rPr>
        <w:tab/>
        <w:t>Each Party has the right to review regularly the implementation of treatment given to the other Party in accordance with paragraph</w:t>
      </w:r>
      <w:r w:rsidR="002149FA" w:rsidRPr="005D4540">
        <w:rPr>
          <w:noProof/>
        </w:rPr>
        <w:t> </w:t>
      </w:r>
      <w:r w:rsidRPr="005D4540">
        <w:rPr>
          <w:noProof/>
        </w:rPr>
        <w:t>24.</w:t>
      </w:r>
    </w:p>
    <w:p w14:paraId="7AAA0273" w14:textId="3A9139B5" w:rsidR="000673D2" w:rsidRPr="005D4540" w:rsidRDefault="000673D2" w:rsidP="00CB6AF3">
      <w:pPr>
        <w:rPr>
          <w:noProof/>
        </w:rPr>
      </w:pPr>
    </w:p>
    <w:p w14:paraId="672CF647" w14:textId="7B3A3B60" w:rsidR="000673D2" w:rsidRPr="005D4540" w:rsidRDefault="000673D2" w:rsidP="00CB6AF3">
      <w:pPr>
        <w:rPr>
          <w:noProof/>
        </w:rPr>
      </w:pPr>
      <w:r w:rsidRPr="005D4540">
        <w:rPr>
          <w:noProof/>
        </w:rPr>
        <w:t>26.</w:t>
      </w:r>
      <w:r w:rsidRPr="005D4540">
        <w:rPr>
          <w:noProof/>
        </w:rPr>
        <w:tab/>
        <w:t>Point</w:t>
      </w:r>
      <w:r w:rsidR="002149FA" w:rsidRPr="005D4540">
        <w:rPr>
          <w:noProof/>
        </w:rPr>
        <w:t> </w:t>
      </w:r>
      <w:r w:rsidRPr="005D4540">
        <w:rPr>
          <w:noProof/>
        </w:rPr>
        <w:t>(a) of paragraph</w:t>
      </w:r>
      <w:r w:rsidR="002149FA" w:rsidRPr="005D4540">
        <w:rPr>
          <w:noProof/>
        </w:rPr>
        <w:t> </w:t>
      </w:r>
      <w:r w:rsidRPr="005D4540">
        <w:rPr>
          <w:noProof/>
        </w:rPr>
        <w:t xml:space="preserve">24 of shall continue to apply following the entry into force of </w:t>
      </w:r>
      <w:r w:rsidRPr="005D4540">
        <w:rPr>
          <w:rFonts w:eastAsia="MS Mincho"/>
          <w:noProof/>
        </w:rPr>
        <w:t>paragraphs</w:t>
      </w:r>
      <w:r w:rsidR="002149FA" w:rsidRPr="005D4540">
        <w:rPr>
          <w:rFonts w:eastAsia="MS Mincho"/>
          <w:noProof/>
        </w:rPr>
        <w:t> </w:t>
      </w:r>
      <w:r w:rsidRPr="005D4540">
        <w:rPr>
          <w:rFonts w:eastAsia="MS Mincho"/>
          <w:noProof/>
        </w:rPr>
        <w:t>6 to</w:t>
      </w:r>
      <w:r w:rsidR="002149FA" w:rsidRPr="005D4540">
        <w:rPr>
          <w:rFonts w:eastAsia="MS Mincho"/>
          <w:noProof/>
        </w:rPr>
        <w:t> </w:t>
      </w:r>
      <w:r w:rsidRPr="005D4540">
        <w:rPr>
          <w:rFonts w:eastAsia="MS Mincho"/>
          <w:noProof/>
        </w:rPr>
        <w:t xml:space="preserve">15 </w:t>
      </w:r>
      <w:r w:rsidRPr="005D4540">
        <w:rPr>
          <w:noProof/>
        </w:rPr>
        <w:t>of this Annex.</w:t>
      </w:r>
    </w:p>
    <w:p w14:paraId="42F0EF6A" w14:textId="77777777" w:rsidR="000673D2" w:rsidRPr="005D4540" w:rsidRDefault="000673D2" w:rsidP="00CB6AF3">
      <w:pPr>
        <w:rPr>
          <w:noProof/>
        </w:rPr>
      </w:pPr>
    </w:p>
    <w:p w14:paraId="55B0CB4B" w14:textId="77777777" w:rsidR="000673D2" w:rsidRPr="005D4540" w:rsidRDefault="000673D2" w:rsidP="00CB6AF3">
      <w:pPr>
        <w:rPr>
          <w:noProof/>
        </w:rPr>
      </w:pPr>
      <w:bookmarkStart w:id="26" w:name="_Hlk198733842"/>
    </w:p>
    <w:p w14:paraId="2054E601" w14:textId="77777777" w:rsidR="002149FA" w:rsidRPr="005D4540" w:rsidRDefault="002149FA">
      <w:pPr>
        <w:widowControl/>
        <w:spacing w:line="240" w:lineRule="auto"/>
        <w:rPr>
          <w:noProof/>
        </w:rPr>
      </w:pPr>
      <w:r w:rsidRPr="005D4540">
        <w:rPr>
          <w:noProof/>
        </w:rPr>
        <w:br w:type="page"/>
      </w:r>
    </w:p>
    <w:p w14:paraId="085C43FF" w14:textId="4527BB9A" w:rsidR="000673D2" w:rsidRPr="005D4540" w:rsidRDefault="000673D2" w:rsidP="00C02DAF">
      <w:pPr>
        <w:jc w:val="right"/>
        <w:rPr>
          <w:b/>
          <w:bCs/>
          <w:noProof/>
          <w:u w:val="single"/>
        </w:rPr>
      </w:pPr>
      <w:r w:rsidRPr="005D4540">
        <w:rPr>
          <w:b/>
          <w:bCs/>
          <w:noProof/>
          <w:u w:val="single"/>
        </w:rPr>
        <w:t>Appendix 7-C-1</w:t>
      </w:r>
    </w:p>
    <w:p w14:paraId="56A94322" w14:textId="77777777" w:rsidR="000673D2" w:rsidRPr="005D4540" w:rsidRDefault="000673D2" w:rsidP="00CB6AF3">
      <w:pPr>
        <w:rPr>
          <w:noProof/>
        </w:rPr>
      </w:pPr>
    </w:p>
    <w:p w14:paraId="368163B7" w14:textId="77777777" w:rsidR="000673D2" w:rsidRPr="005D4540" w:rsidRDefault="000673D2" w:rsidP="00CB6AF3">
      <w:pPr>
        <w:rPr>
          <w:noProof/>
        </w:rPr>
      </w:pPr>
    </w:p>
    <w:p w14:paraId="1CDB40B2" w14:textId="77777777" w:rsidR="000673D2" w:rsidRPr="005D4540" w:rsidRDefault="000673D2" w:rsidP="00571581">
      <w:pPr>
        <w:jc w:val="center"/>
        <w:rPr>
          <w:noProof/>
        </w:rPr>
      </w:pPr>
      <w:r w:rsidRPr="005D4540">
        <w:rPr>
          <w:noProof/>
        </w:rPr>
        <w:t>CLASSIFICATION OF POWER-DRIVEN VEHICLES</w:t>
      </w:r>
    </w:p>
    <w:p w14:paraId="224D9EA5" w14:textId="77777777" w:rsidR="000673D2" w:rsidRPr="005D4540" w:rsidRDefault="000673D2" w:rsidP="00CB6AF3">
      <w:pPr>
        <w:rPr>
          <w:noProof/>
        </w:rPr>
      </w:pPr>
    </w:p>
    <w:p w14:paraId="255D9754" w14:textId="77777777" w:rsidR="000673D2" w:rsidRPr="005D4540" w:rsidRDefault="000673D2" w:rsidP="00CB6AF3">
      <w:pPr>
        <w:rPr>
          <w:noProof/>
        </w:rPr>
      </w:pPr>
      <w:r w:rsidRPr="005D4540">
        <w:rPr>
          <w:noProof/>
        </w:rPr>
        <w:t>1.</w:t>
      </w:r>
      <w:r w:rsidRPr="005D4540">
        <w:rPr>
          <w:noProof/>
        </w:rPr>
        <w:tab/>
        <w:t>Category L – Motor vehicles with two, three or four wheels</w:t>
      </w:r>
    </w:p>
    <w:p w14:paraId="12833840" w14:textId="77777777" w:rsidR="000673D2" w:rsidRPr="005D4540" w:rsidRDefault="000673D2" w:rsidP="00CB6AF3">
      <w:pPr>
        <w:rPr>
          <w:noProof/>
        </w:rPr>
      </w:pPr>
    </w:p>
    <w:p w14:paraId="4F11B4B5" w14:textId="15F2B9E9" w:rsidR="000673D2" w:rsidRPr="005D4540" w:rsidRDefault="000673D2" w:rsidP="00C02DAF">
      <w:pPr>
        <w:ind w:left="567" w:hanging="567"/>
        <w:rPr>
          <w:noProof/>
        </w:rPr>
      </w:pPr>
      <w:r w:rsidRPr="005D4540">
        <w:rPr>
          <w:noProof/>
        </w:rPr>
        <w:t>(a)</w:t>
      </w:r>
      <w:r w:rsidR="00670D74" w:rsidRPr="005D4540">
        <w:rPr>
          <w:noProof/>
        </w:rPr>
        <w:tab/>
      </w:r>
      <w:r w:rsidRPr="005D4540">
        <w:rPr>
          <w:noProof/>
        </w:rPr>
        <w:t>"Category L1": a two-wheeled vehicle with an engine cylinder capacity in the case of a thermic engine not exceeding 50</w:t>
      </w:r>
      <w:r w:rsidR="00571581" w:rsidRPr="005D4540">
        <w:rPr>
          <w:noProof/>
        </w:rPr>
        <w:t> </w:t>
      </w:r>
      <w:r w:rsidR="00AD6927" w:rsidRPr="005D4540">
        <w:rPr>
          <w:noProof/>
        </w:rPr>
        <w:t>cm³</w:t>
      </w:r>
      <w:r w:rsidRPr="005D4540">
        <w:rPr>
          <w:noProof/>
        </w:rPr>
        <w:t xml:space="preserve"> and whatever the means of propulsion a maximum design speed not exceeding</w:t>
      </w:r>
      <w:r w:rsidR="00571581" w:rsidRPr="005D4540">
        <w:rPr>
          <w:noProof/>
        </w:rPr>
        <w:t> </w:t>
      </w:r>
      <w:r w:rsidRPr="005D4540">
        <w:rPr>
          <w:noProof/>
        </w:rPr>
        <w:t>50</w:t>
      </w:r>
      <w:r w:rsidR="00571581" w:rsidRPr="005D4540">
        <w:rPr>
          <w:noProof/>
        </w:rPr>
        <w:t> </w:t>
      </w:r>
      <w:r w:rsidRPr="005D4540">
        <w:rPr>
          <w:noProof/>
        </w:rPr>
        <w:t>km/h. In the case the vehicle is equipped with a "twinned wheels-" configuration, the full vehicle structure or part of the vehicle structure shall tilt when turning;</w:t>
      </w:r>
    </w:p>
    <w:p w14:paraId="754E6C33" w14:textId="77777777" w:rsidR="000673D2" w:rsidRPr="005D4540" w:rsidRDefault="000673D2" w:rsidP="00CB6AF3">
      <w:pPr>
        <w:rPr>
          <w:noProof/>
        </w:rPr>
      </w:pPr>
    </w:p>
    <w:p w14:paraId="5C99E8AC" w14:textId="7B1247FC" w:rsidR="000673D2" w:rsidRPr="005D4540" w:rsidRDefault="000673D2" w:rsidP="00C02DAF">
      <w:pPr>
        <w:ind w:left="567" w:hanging="567"/>
        <w:rPr>
          <w:noProof/>
        </w:rPr>
      </w:pPr>
      <w:r w:rsidRPr="005D4540">
        <w:rPr>
          <w:noProof/>
        </w:rPr>
        <w:t>(b)</w:t>
      </w:r>
      <w:r w:rsidRPr="005D4540">
        <w:rPr>
          <w:noProof/>
        </w:rPr>
        <w:tab/>
        <w:t>"Category L2": a three-wheeled vehicle of any wheel arrangement with an engine cylinder capacity in the case of a thermic engine not exceeding 50</w:t>
      </w:r>
      <w:r w:rsidR="00571581" w:rsidRPr="005D4540">
        <w:rPr>
          <w:noProof/>
        </w:rPr>
        <w:t> </w:t>
      </w:r>
      <w:r w:rsidR="00AD6927" w:rsidRPr="005D4540">
        <w:rPr>
          <w:noProof/>
        </w:rPr>
        <w:t>cm³</w:t>
      </w:r>
      <w:r w:rsidRPr="005D4540">
        <w:rPr>
          <w:noProof/>
        </w:rPr>
        <w:t xml:space="preserve"> and whatever the means of propulsion a maximum design speed not exceeding 50</w:t>
      </w:r>
      <w:r w:rsidR="00571581" w:rsidRPr="005D4540">
        <w:rPr>
          <w:noProof/>
        </w:rPr>
        <w:t> </w:t>
      </w:r>
      <w:r w:rsidRPr="005D4540">
        <w:rPr>
          <w:noProof/>
        </w:rPr>
        <w:t>km/h;</w:t>
      </w:r>
    </w:p>
    <w:p w14:paraId="177FE9FA" w14:textId="77777777" w:rsidR="000673D2" w:rsidRPr="005D4540" w:rsidRDefault="000673D2" w:rsidP="00CB6AF3">
      <w:pPr>
        <w:rPr>
          <w:noProof/>
        </w:rPr>
      </w:pPr>
    </w:p>
    <w:p w14:paraId="213FC6FB" w14:textId="419B2810" w:rsidR="000673D2" w:rsidRPr="005D4540" w:rsidRDefault="000673D2" w:rsidP="00C02DAF">
      <w:pPr>
        <w:ind w:left="567" w:hanging="567"/>
        <w:rPr>
          <w:noProof/>
        </w:rPr>
      </w:pPr>
      <w:r w:rsidRPr="005D4540">
        <w:rPr>
          <w:noProof/>
        </w:rPr>
        <w:t>(c)</w:t>
      </w:r>
      <w:r w:rsidRPr="005D4540">
        <w:rPr>
          <w:noProof/>
        </w:rPr>
        <w:tab/>
        <w:t>"Category L3": a two-wheeled vehicle with an engine cylinder capacity in the case of a thermic engine exceeding 50</w:t>
      </w:r>
      <w:r w:rsidR="00571581" w:rsidRPr="005D4540">
        <w:rPr>
          <w:noProof/>
        </w:rPr>
        <w:t> </w:t>
      </w:r>
      <w:r w:rsidR="00AD6927" w:rsidRPr="005D4540">
        <w:rPr>
          <w:noProof/>
        </w:rPr>
        <w:t>cm³</w:t>
      </w:r>
      <w:r w:rsidRPr="005D4540">
        <w:rPr>
          <w:noProof/>
        </w:rPr>
        <w:t xml:space="preserve"> or whatever the means of propulsion a maximum design speed exceeding 50</w:t>
      </w:r>
      <w:r w:rsidR="00571581" w:rsidRPr="005D4540">
        <w:rPr>
          <w:noProof/>
        </w:rPr>
        <w:t> </w:t>
      </w:r>
      <w:r w:rsidRPr="005D4540">
        <w:rPr>
          <w:noProof/>
        </w:rPr>
        <w:t>km/h. If the vehicle is equipped with a "twinned wheels-" configuration, the full vehicle structure or part of the vehicle structure shall tilt when turning;</w:t>
      </w:r>
    </w:p>
    <w:p w14:paraId="26C156A3" w14:textId="77777777" w:rsidR="000673D2" w:rsidRPr="005D4540" w:rsidRDefault="000673D2" w:rsidP="00CB6AF3">
      <w:pPr>
        <w:rPr>
          <w:noProof/>
        </w:rPr>
      </w:pPr>
    </w:p>
    <w:p w14:paraId="622581AE" w14:textId="18DBCDB0" w:rsidR="000673D2" w:rsidRPr="005D4540" w:rsidRDefault="000673D2" w:rsidP="00C02DAF">
      <w:pPr>
        <w:ind w:left="567" w:hanging="567"/>
        <w:rPr>
          <w:noProof/>
        </w:rPr>
      </w:pPr>
      <w:r w:rsidRPr="005D4540">
        <w:rPr>
          <w:noProof/>
        </w:rPr>
        <w:t>(d)</w:t>
      </w:r>
      <w:r w:rsidRPr="005D4540">
        <w:rPr>
          <w:noProof/>
        </w:rPr>
        <w:tab/>
        <w:t>"Category L4": a vehicle with three wheels asymmetrically arranged in relation to the longitudinal median plane with an engine cylinder capacity in the case of a thermic engine exceeding 50</w:t>
      </w:r>
      <w:r w:rsidR="00571581" w:rsidRPr="005D4540">
        <w:rPr>
          <w:noProof/>
        </w:rPr>
        <w:t> </w:t>
      </w:r>
      <w:r w:rsidR="00AD6927" w:rsidRPr="005D4540">
        <w:rPr>
          <w:noProof/>
        </w:rPr>
        <w:t>cm³</w:t>
      </w:r>
      <w:r w:rsidRPr="005D4540">
        <w:rPr>
          <w:noProof/>
        </w:rPr>
        <w:t xml:space="preserve"> or whatever the means of propulsion a maximum design speed exceeding</w:t>
      </w:r>
      <w:r w:rsidR="00571581" w:rsidRPr="005D4540">
        <w:rPr>
          <w:noProof/>
        </w:rPr>
        <w:t> </w:t>
      </w:r>
      <w:r w:rsidRPr="005D4540">
        <w:rPr>
          <w:noProof/>
        </w:rPr>
        <w:t>50</w:t>
      </w:r>
      <w:r w:rsidR="00571581" w:rsidRPr="005D4540">
        <w:rPr>
          <w:noProof/>
        </w:rPr>
        <w:t> </w:t>
      </w:r>
      <w:r w:rsidRPr="005D4540">
        <w:rPr>
          <w:noProof/>
        </w:rPr>
        <w:t>km/h (motor cycles with sidecars); and</w:t>
      </w:r>
    </w:p>
    <w:p w14:paraId="53ECE194" w14:textId="77777777" w:rsidR="000673D2" w:rsidRPr="005D4540" w:rsidRDefault="000673D2" w:rsidP="00CB6AF3">
      <w:pPr>
        <w:rPr>
          <w:noProof/>
        </w:rPr>
      </w:pPr>
    </w:p>
    <w:p w14:paraId="1DD0787B" w14:textId="77777777" w:rsidR="00AD6927" w:rsidRPr="005D4540" w:rsidRDefault="00AD6927">
      <w:pPr>
        <w:widowControl/>
        <w:spacing w:line="240" w:lineRule="auto"/>
        <w:rPr>
          <w:noProof/>
        </w:rPr>
      </w:pPr>
      <w:r w:rsidRPr="005D4540">
        <w:rPr>
          <w:noProof/>
        </w:rPr>
        <w:br w:type="page"/>
      </w:r>
    </w:p>
    <w:p w14:paraId="4196BDC9" w14:textId="22331C46" w:rsidR="000673D2" w:rsidRPr="005D4540" w:rsidRDefault="000673D2" w:rsidP="00C02DAF">
      <w:pPr>
        <w:ind w:left="567" w:hanging="567"/>
        <w:rPr>
          <w:noProof/>
        </w:rPr>
      </w:pPr>
      <w:r w:rsidRPr="005D4540">
        <w:rPr>
          <w:noProof/>
        </w:rPr>
        <w:t>(e)</w:t>
      </w:r>
      <w:r w:rsidRPr="005D4540">
        <w:rPr>
          <w:noProof/>
        </w:rPr>
        <w:tab/>
        <w:t>"Category L5": a vehicle with three wheels symmetrically arranged in relation to the longitudinal median plane with an engine cylinder capacity in the case of a thermic engine exceeding 50</w:t>
      </w:r>
      <w:r w:rsidR="00571581" w:rsidRPr="005D4540">
        <w:rPr>
          <w:noProof/>
        </w:rPr>
        <w:t> </w:t>
      </w:r>
      <w:r w:rsidR="00AD6927" w:rsidRPr="005D4540">
        <w:rPr>
          <w:noProof/>
        </w:rPr>
        <w:t>cm³</w:t>
      </w:r>
      <w:r w:rsidRPr="005D4540">
        <w:rPr>
          <w:noProof/>
        </w:rPr>
        <w:t xml:space="preserve"> or whatever the means of propulsion a maximum design speed exceeding</w:t>
      </w:r>
      <w:r w:rsidR="00571581" w:rsidRPr="005D4540">
        <w:rPr>
          <w:noProof/>
        </w:rPr>
        <w:t> </w:t>
      </w:r>
      <w:r w:rsidRPr="005D4540">
        <w:rPr>
          <w:noProof/>
        </w:rPr>
        <w:t>50</w:t>
      </w:r>
      <w:r w:rsidR="00571581" w:rsidRPr="005D4540">
        <w:rPr>
          <w:noProof/>
        </w:rPr>
        <w:t> </w:t>
      </w:r>
      <w:r w:rsidRPr="005D4540">
        <w:rPr>
          <w:noProof/>
        </w:rPr>
        <w:t>km/h.</w:t>
      </w:r>
    </w:p>
    <w:p w14:paraId="4EFBABC0" w14:textId="77777777" w:rsidR="000673D2" w:rsidRPr="005D4540" w:rsidRDefault="000673D2" w:rsidP="00CB6AF3">
      <w:pPr>
        <w:rPr>
          <w:noProof/>
        </w:rPr>
      </w:pPr>
    </w:p>
    <w:p w14:paraId="27F8B586" w14:textId="3AD99041" w:rsidR="000673D2" w:rsidRPr="005D4540" w:rsidRDefault="000673D2" w:rsidP="00CB6AF3">
      <w:pPr>
        <w:rPr>
          <w:noProof/>
        </w:rPr>
      </w:pPr>
      <w:r w:rsidRPr="005D4540">
        <w:rPr>
          <w:noProof/>
        </w:rPr>
        <w:t>2.</w:t>
      </w:r>
      <w:r w:rsidRPr="005D4540">
        <w:rPr>
          <w:noProof/>
        </w:rPr>
        <w:tab/>
        <w:t xml:space="preserve">Category M </w:t>
      </w:r>
      <w:r w:rsidR="00AD6927" w:rsidRPr="005D4540">
        <w:rPr>
          <w:noProof/>
        </w:rPr>
        <w:t>–</w:t>
      </w:r>
      <w:r w:rsidRPr="005D4540">
        <w:rPr>
          <w:noProof/>
        </w:rPr>
        <w:t xml:space="preserve"> Power-driven vehicles having at least four wheels and used for the carriage of passengers:</w:t>
      </w:r>
    </w:p>
    <w:p w14:paraId="0B58A82E" w14:textId="77777777" w:rsidR="000673D2" w:rsidRPr="005D4540" w:rsidRDefault="000673D2" w:rsidP="00CB6AF3">
      <w:pPr>
        <w:rPr>
          <w:noProof/>
        </w:rPr>
      </w:pPr>
    </w:p>
    <w:p w14:paraId="63389FA9" w14:textId="77777777" w:rsidR="000673D2" w:rsidRPr="005D4540" w:rsidRDefault="000673D2" w:rsidP="00C02DAF">
      <w:pPr>
        <w:ind w:left="567" w:hanging="567"/>
        <w:rPr>
          <w:noProof/>
        </w:rPr>
      </w:pPr>
      <w:r w:rsidRPr="005D4540">
        <w:rPr>
          <w:noProof/>
        </w:rPr>
        <w:t>(a)</w:t>
      </w:r>
      <w:r w:rsidRPr="005D4540">
        <w:rPr>
          <w:noProof/>
        </w:rPr>
        <w:tab/>
        <w:t>"Category M1": vehicles used for the carriage of passengers and comprising not more than eight seats in addition to the driver's seat;</w:t>
      </w:r>
    </w:p>
    <w:p w14:paraId="0E520405" w14:textId="77777777" w:rsidR="000673D2" w:rsidRPr="005D4540" w:rsidRDefault="000673D2" w:rsidP="00CB6AF3">
      <w:pPr>
        <w:rPr>
          <w:noProof/>
        </w:rPr>
      </w:pPr>
    </w:p>
    <w:p w14:paraId="5119EA8E" w14:textId="70CA768E" w:rsidR="00670D74" w:rsidRPr="005D4540" w:rsidRDefault="000673D2" w:rsidP="00C02DAF">
      <w:pPr>
        <w:ind w:left="567" w:hanging="567"/>
        <w:rPr>
          <w:noProof/>
        </w:rPr>
      </w:pPr>
      <w:r w:rsidRPr="005D4540">
        <w:rPr>
          <w:noProof/>
        </w:rPr>
        <w:t>(b)</w:t>
      </w:r>
      <w:r w:rsidRPr="005D4540">
        <w:rPr>
          <w:noProof/>
        </w:rPr>
        <w:tab/>
        <w:t>"Category M2": vehicles used for the carriage of passengers, comprising more than eight seats in addition to the driver's seat, and having a maximum mass not exceeding 5</w:t>
      </w:r>
      <w:r w:rsidR="00AD6927" w:rsidRPr="005D4540">
        <w:rPr>
          <w:noProof/>
        </w:rPr>
        <w:t> </w:t>
      </w:r>
      <w:r w:rsidRPr="005D4540">
        <w:rPr>
          <w:noProof/>
        </w:rPr>
        <w:t>000</w:t>
      </w:r>
      <w:r w:rsidR="00AD6927" w:rsidRPr="005D4540">
        <w:rPr>
          <w:noProof/>
        </w:rPr>
        <w:t> </w:t>
      </w:r>
      <w:r w:rsidRPr="005D4540">
        <w:rPr>
          <w:noProof/>
        </w:rPr>
        <w:t>kg;</w:t>
      </w:r>
    </w:p>
    <w:p w14:paraId="33E7AB1F" w14:textId="1FA326F3" w:rsidR="000673D2" w:rsidRPr="005D4540" w:rsidRDefault="000673D2" w:rsidP="00CB6AF3">
      <w:pPr>
        <w:rPr>
          <w:noProof/>
        </w:rPr>
      </w:pPr>
    </w:p>
    <w:p w14:paraId="6BD48628" w14:textId="66AB47EE" w:rsidR="00670D74" w:rsidRPr="005D4540" w:rsidRDefault="000673D2" w:rsidP="00C02DAF">
      <w:pPr>
        <w:ind w:left="567" w:hanging="567"/>
        <w:rPr>
          <w:noProof/>
        </w:rPr>
      </w:pPr>
      <w:r w:rsidRPr="005D4540">
        <w:rPr>
          <w:noProof/>
        </w:rPr>
        <w:t>(c)</w:t>
      </w:r>
      <w:r w:rsidRPr="005D4540">
        <w:rPr>
          <w:noProof/>
        </w:rPr>
        <w:tab/>
        <w:t>"Category M3": vehicles used for the carriage of passengers, comprising more than eight seats in addition to the driver's seat, and having a maximum mass exceeding 5</w:t>
      </w:r>
      <w:r w:rsidR="00AD6927" w:rsidRPr="005D4540">
        <w:rPr>
          <w:noProof/>
        </w:rPr>
        <w:t> </w:t>
      </w:r>
      <w:r w:rsidRPr="005D4540">
        <w:rPr>
          <w:noProof/>
        </w:rPr>
        <w:t>000</w:t>
      </w:r>
      <w:r w:rsidR="00AD6927" w:rsidRPr="005D4540">
        <w:rPr>
          <w:noProof/>
        </w:rPr>
        <w:t> </w:t>
      </w:r>
      <w:r w:rsidRPr="005D4540">
        <w:rPr>
          <w:noProof/>
        </w:rPr>
        <w:t>kg;</w:t>
      </w:r>
    </w:p>
    <w:p w14:paraId="64428CF7" w14:textId="6A481EDA" w:rsidR="000673D2" w:rsidRPr="005D4540" w:rsidRDefault="000673D2" w:rsidP="00CB6AF3">
      <w:pPr>
        <w:rPr>
          <w:noProof/>
        </w:rPr>
      </w:pPr>
    </w:p>
    <w:p w14:paraId="4AEAF85C" w14:textId="77777777" w:rsidR="00670D74" w:rsidRPr="005D4540" w:rsidRDefault="000673D2" w:rsidP="00C02DAF">
      <w:pPr>
        <w:ind w:left="567" w:hanging="567"/>
        <w:rPr>
          <w:noProof/>
        </w:rPr>
      </w:pPr>
      <w:r w:rsidRPr="005D4540">
        <w:rPr>
          <w:noProof/>
        </w:rPr>
        <w:t>(d)</w:t>
      </w:r>
      <w:r w:rsidRPr="005D4540">
        <w:rPr>
          <w:noProof/>
        </w:rPr>
        <w:tab/>
        <w:t>vehicles of categories M2 and M3 belonging to:</w:t>
      </w:r>
    </w:p>
    <w:p w14:paraId="34E2B716" w14:textId="532B9B20" w:rsidR="000673D2" w:rsidRPr="005D4540" w:rsidRDefault="000673D2" w:rsidP="00CB6AF3">
      <w:pPr>
        <w:rPr>
          <w:noProof/>
        </w:rPr>
      </w:pPr>
    </w:p>
    <w:p w14:paraId="3CE0DB9F" w14:textId="15342099" w:rsidR="00670D74" w:rsidRPr="005D4540" w:rsidRDefault="000673D2" w:rsidP="00C02DAF">
      <w:pPr>
        <w:ind w:left="1134" w:hanging="567"/>
        <w:rPr>
          <w:noProof/>
        </w:rPr>
      </w:pPr>
      <w:r w:rsidRPr="005D4540">
        <w:rPr>
          <w:noProof/>
        </w:rPr>
        <w:t>(i)</w:t>
      </w:r>
      <w:r w:rsidR="00670D74" w:rsidRPr="005D4540">
        <w:rPr>
          <w:noProof/>
        </w:rPr>
        <w:tab/>
      </w:r>
      <w:r w:rsidRPr="005D4540">
        <w:rPr>
          <w:noProof/>
        </w:rPr>
        <w:t>the three classes of vehicles that have a capacity exceeding 22 passengers in addition to the driver:</w:t>
      </w:r>
    </w:p>
    <w:p w14:paraId="4354B7B1" w14:textId="3346C42E" w:rsidR="000673D2" w:rsidRPr="005D4540" w:rsidRDefault="000673D2" w:rsidP="00CB6AF3">
      <w:pPr>
        <w:rPr>
          <w:noProof/>
        </w:rPr>
      </w:pPr>
    </w:p>
    <w:p w14:paraId="2417DFA3" w14:textId="641B0DE2" w:rsidR="000673D2" w:rsidRPr="005D4540" w:rsidRDefault="000673D2" w:rsidP="00C02DAF">
      <w:pPr>
        <w:ind w:left="1701" w:hanging="567"/>
        <w:rPr>
          <w:noProof/>
        </w:rPr>
      </w:pPr>
      <w:r w:rsidRPr="005D4540">
        <w:rPr>
          <w:noProof/>
        </w:rPr>
        <w:t>(A)</w:t>
      </w:r>
      <w:r w:rsidR="00670D74" w:rsidRPr="005D4540">
        <w:rPr>
          <w:noProof/>
        </w:rPr>
        <w:tab/>
      </w:r>
      <w:r w:rsidRPr="005D4540">
        <w:rPr>
          <w:noProof/>
        </w:rPr>
        <w:t>"Class I": vehicles constructed with areas for standing passengers, to allow frequent passenger movement;</w:t>
      </w:r>
    </w:p>
    <w:p w14:paraId="42EB3DFE" w14:textId="77777777" w:rsidR="000673D2" w:rsidRPr="005D4540" w:rsidRDefault="000673D2" w:rsidP="00C02DAF">
      <w:pPr>
        <w:ind w:left="1701" w:hanging="567"/>
        <w:rPr>
          <w:noProof/>
        </w:rPr>
      </w:pPr>
    </w:p>
    <w:p w14:paraId="4103F37A" w14:textId="77777777" w:rsidR="002F54E7" w:rsidRPr="005D4540" w:rsidRDefault="002F54E7">
      <w:pPr>
        <w:widowControl/>
        <w:spacing w:line="240" w:lineRule="auto"/>
        <w:rPr>
          <w:noProof/>
        </w:rPr>
      </w:pPr>
      <w:r w:rsidRPr="005D4540">
        <w:rPr>
          <w:noProof/>
        </w:rPr>
        <w:br w:type="page"/>
      </w:r>
    </w:p>
    <w:p w14:paraId="1D8D840A" w14:textId="5D7A89C3" w:rsidR="00670D74" w:rsidRPr="005D4540" w:rsidRDefault="000673D2" w:rsidP="00C02DAF">
      <w:pPr>
        <w:ind w:left="1701" w:hanging="567"/>
        <w:rPr>
          <w:noProof/>
        </w:rPr>
      </w:pPr>
      <w:r w:rsidRPr="005D4540">
        <w:rPr>
          <w:noProof/>
        </w:rPr>
        <w:t>(B)</w:t>
      </w:r>
      <w:r w:rsidR="00670D74" w:rsidRPr="005D4540">
        <w:rPr>
          <w:noProof/>
        </w:rPr>
        <w:tab/>
      </w:r>
      <w:r w:rsidRPr="005D4540">
        <w:rPr>
          <w:noProof/>
        </w:rPr>
        <w:t>"Class II": vehicles constructed principally for the carriage of seated passengers, and designed to allow the carriage of standing passengers in the gangway or in an area which does not exceed the space provided for two double seats; and</w:t>
      </w:r>
    </w:p>
    <w:p w14:paraId="42676F78" w14:textId="19564479" w:rsidR="000673D2" w:rsidRPr="005D4540" w:rsidRDefault="000673D2" w:rsidP="00C02DAF">
      <w:pPr>
        <w:ind w:left="1701" w:hanging="567"/>
        <w:rPr>
          <w:noProof/>
        </w:rPr>
      </w:pPr>
    </w:p>
    <w:p w14:paraId="396F9FE6" w14:textId="670B8519" w:rsidR="00670D74" w:rsidRPr="005D4540" w:rsidRDefault="000673D2" w:rsidP="00C02DAF">
      <w:pPr>
        <w:ind w:left="1701" w:hanging="567"/>
        <w:rPr>
          <w:noProof/>
        </w:rPr>
      </w:pPr>
      <w:r w:rsidRPr="005D4540">
        <w:rPr>
          <w:noProof/>
        </w:rPr>
        <w:t>(C)</w:t>
      </w:r>
      <w:r w:rsidR="00670D74" w:rsidRPr="005D4540">
        <w:rPr>
          <w:noProof/>
        </w:rPr>
        <w:tab/>
      </w:r>
      <w:r w:rsidRPr="005D4540">
        <w:rPr>
          <w:noProof/>
        </w:rPr>
        <w:t>"Class III": vehicles constructed exclusively for the carriage of seated passengers.</w:t>
      </w:r>
    </w:p>
    <w:p w14:paraId="5ACFF3B8" w14:textId="590F424E" w:rsidR="000673D2" w:rsidRPr="005D4540" w:rsidRDefault="000673D2" w:rsidP="00CB6AF3">
      <w:pPr>
        <w:rPr>
          <w:noProof/>
        </w:rPr>
      </w:pPr>
    </w:p>
    <w:p w14:paraId="235098C1" w14:textId="77777777" w:rsidR="00670D74" w:rsidRPr="005D4540" w:rsidRDefault="000673D2" w:rsidP="00C02DAF">
      <w:pPr>
        <w:ind w:left="1134"/>
        <w:rPr>
          <w:noProof/>
        </w:rPr>
      </w:pPr>
      <w:r w:rsidRPr="005D4540">
        <w:rPr>
          <w:noProof/>
        </w:rPr>
        <w:t>A vehicle belonging to these three categories may be regarded as belonging in more than one class. In such a case it may be approved for each class to which it corresponds.</w:t>
      </w:r>
    </w:p>
    <w:p w14:paraId="1A31CABF" w14:textId="0A56142C" w:rsidR="000673D2" w:rsidRPr="005D4540" w:rsidRDefault="000673D2" w:rsidP="00CB6AF3">
      <w:pPr>
        <w:rPr>
          <w:noProof/>
        </w:rPr>
      </w:pPr>
    </w:p>
    <w:p w14:paraId="4B2498F7" w14:textId="59D5A9BD" w:rsidR="00670D74" w:rsidRPr="005D4540" w:rsidRDefault="000673D2" w:rsidP="00C02DAF">
      <w:pPr>
        <w:ind w:left="1134" w:hanging="567"/>
        <w:rPr>
          <w:noProof/>
        </w:rPr>
      </w:pPr>
      <w:r w:rsidRPr="005D4540">
        <w:rPr>
          <w:noProof/>
        </w:rPr>
        <w:t>(ii)</w:t>
      </w:r>
      <w:r w:rsidRPr="005D4540">
        <w:rPr>
          <w:noProof/>
        </w:rPr>
        <w:tab/>
        <w:t>the two classes of vehicles that have a capacity not exceeding 22</w:t>
      </w:r>
      <w:r w:rsidR="002F54E7" w:rsidRPr="005D4540">
        <w:rPr>
          <w:noProof/>
        </w:rPr>
        <w:t> </w:t>
      </w:r>
      <w:r w:rsidRPr="005D4540">
        <w:rPr>
          <w:noProof/>
        </w:rPr>
        <w:t>passengers in addition to the driver:</w:t>
      </w:r>
    </w:p>
    <w:p w14:paraId="28F1A1C8" w14:textId="6600E380" w:rsidR="000673D2" w:rsidRPr="005D4540" w:rsidRDefault="000673D2" w:rsidP="00CB6AF3">
      <w:pPr>
        <w:rPr>
          <w:noProof/>
        </w:rPr>
      </w:pPr>
    </w:p>
    <w:p w14:paraId="4E7A39CA" w14:textId="77777777" w:rsidR="00670D74" w:rsidRPr="005D4540" w:rsidRDefault="000673D2" w:rsidP="00C02DAF">
      <w:pPr>
        <w:ind w:left="1701" w:hanging="567"/>
        <w:rPr>
          <w:noProof/>
        </w:rPr>
      </w:pPr>
      <w:r w:rsidRPr="005D4540">
        <w:rPr>
          <w:rFonts w:eastAsia="Gulim"/>
          <w:noProof/>
        </w:rPr>
        <w:t>(A)</w:t>
      </w:r>
      <w:r w:rsidRPr="005D4540">
        <w:rPr>
          <w:rFonts w:eastAsia="Gulim"/>
          <w:noProof/>
        </w:rPr>
        <w:tab/>
      </w:r>
      <w:r w:rsidRPr="005D4540">
        <w:rPr>
          <w:noProof/>
        </w:rPr>
        <w:t>"Class A" vehicles designed to carry standing passengers, a vehicle of this class has seats and shall have provisions for standing passengers; and</w:t>
      </w:r>
    </w:p>
    <w:p w14:paraId="79751197" w14:textId="560D120C" w:rsidR="000673D2" w:rsidRPr="005D4540" w:rsidRDefault="000673D2" w:rsidP="00C02DAF">
      <w:pPr>
        <w:ind w:left="1701" w:hanging="567"/>
        <w:rPr>
          <w:rFonts w:eastAsia="Gulim"/>
          <w:noProof/>
        </w:rPr>
      </w:pPr>
    </w:p>
    <w:p w14:paraId="1B30C598" w14:textId="2E35429E" w:rsidR="000673D2" w:rsidRPr="005D4540" w:rsidRDefault="000673D2" w:rsidP="00C02DAF">
      <w:pPr>
        <w:ind w:left="1701" w:hanging="567"/>
        <w:rPr>
          <w:noProof/>
        </w:rPr>
      </w:pPr>
      <w:r w:rsidRPr="005D4540">
        <w:rPr>
          <w:rFonts w:eastAsiaTheme="minorHAnsi"/>
          <w:noProof/>
        </w:rPr>
        <w:t>(B)</w:t>
      </w:r>
      <w:r w:rsidRPr="005D4540">
        <w:rPr>
          <w:rFonts w:eastAsiaTheme="minorHAnsi"/>
          <w:noProof/>
        </w:rPr>
        <w:tab/>
      </w:r>
      <w:r w:rsidRPr="005D4540">
        <w:rPr>
          <w:noProof/>
        </w:rPr>
        <w:t>"Class B": vehicles not designed to carry standing passengers and having no provision for standing passengers; and</w:t>
      </w:r>
    </w:p>
    <w:p w14:paraId="391915E3" w14:textId="77777777" w:rsidR="000673D2" w:rsidRPr="005D4540" w:rsidRDefault="000673D2" w:rsidP="00CB6AF3">
      <w:pPr>
        <w:rPr>
          <w:noProof/>
        </w:rPr>
      </w:pPr>
    </w:p>
    <w:p w14:paraId="419BFDEC" w14:textId="77777777" w:rsidR="00670D74" w:rsidRPr="005D4540" w:rsidRDefault="000673D2" w:rsidP="00C02DAF">
      <w:pPr>
        <w:ind w:left="567" w:hanging="567"/>
        <w:rPr>
          <w:noProof/>
        </w:rPr>
      </w:pPr>
      <w:r w:rsidRPr="005D4540">
        <w:rPr>
          <w:noProof/>
        </w:rPr>
        <w:t>(e)</w:t>
      </w:r>
      <w:r w:rsidRPr="005D4540">
        <w:rPr>
          <w:noProof/>
        </w:rPr>
        <w:tab/>
        <w:t>remarks:</w:t>
      </w:r>
    </w:p>
    <w:p w14:paraId="715766C2" w14:textId="4207D5A5" w:rsidR="000673D2" w:rsidRPr="005D4540" w:rsidRDefault="000673D2" w:rsidP="00CB6AF3">
      <w:pPr>
        <w:rPr>
          <w:noProof/>
        </w:rPr>
      </w:pPr>
    </w:p>
    <w:p w14:paraId="410E21A7" w14:textId="68BC003D" w:rsidR="000673D2" w:rsidRPr="005D4540" w:rsidRDefault="000673D2" w:rsidP="00C02DAF">
      <w:pPr>
        <w:ind w:left="1134" w:hanging="567"/>
        <w:rPr>
          <w:noProof/>
        </w:rPr>
      </w:pPr>
      <w:r w:rsidRPr="005D4540">
        <w:rPr>
          <w:noProof/>
        </w:rPr>
        <w:t>(i)</w:t>
      </w:r>
      <w:r w:rsidRPr="005D4540">
        <w:rPr>
          <w:noProof/>
        </w:rPr>
        <w:tab/>
        <w:t>"an articulated bus or coach" is a vehicle which consists of two or more rigid sections which articulate relative to one another; the passengers</w:t>
      </w:r>
      <w:r w:rsidR="007B37AE" w:rsidRPr="005D4540">
        <w:rPr>
          <w:noProof/>
        </w:rPr>
        <w:t>'</w:t>
      </w:r>
      <w:r w:rsidRPr="005D4540">
        <w:rPr>
          <w:noProof/>
        </w:rPr>
        <w:t xml:space="preserve"> compartments of each section intercommunicate so that passengers can move freely between them; the rigid sections are permanently connected so that they can only be separated by an operation involving facilities which are normally only found in a workshop;</w:t>
      </w:r>
    </w:p>
    <w:p w14:paraId="562DE333" w14:textId="77777777" w:rsidR="000673D2" w:rsidRPr="005D4540" w:rsidRDefault="000673D2" w:rsidP="00C02DAF">
      <w:pPr>
        <w:ind w:left="1134" w:hanging="567"/>
        <w:rPr>
          <w:noProof/>
        </w:rPr>
      </w:pPr>
    </w:p>
    <w:p w14:paraId="58F1CFED" w14:textId="77777777" w:rsidR="002F54E7" w:rsidRPr="005D4540" w:rsidRDefault="002F54E7">
      <w:pPr>
        <w:widowControl/>
        <w:spacing w:line="240" w:lineRule="auto"/>
        <w:rPr>
          <w:noProof/>
        </w:rPr>
      </w:pPr>
      <w:r w:rsidRPr="005D4540">
        <w:rPr>
          <w:noProof/>
        </w:rPr>
        <w:br w:type="page"/>
      </w:r>
    </w:p>
    <w:p w14:paraId="39720C12" w14:textId="4FA06FE7" w:rsidR="000673D2" w:rsidRPr="005D4540" w:rsidRDefault="000673D2" w:rsidP="00C02DAF">
      <w:pPr>
        <w:ind w:left="1134" w:hanging="567"/>
        <w:rPr>
          <w:noProof/>
        </w:rPr>
      </w:pPr>
      <w:r w:rsidRPr="005D4540">
        <w:rPr>
          <w:noProof/>
        </w:rPr>
        <w:t>(ii)</w:t>
      </w:r>
      <w:r w:rsidRPr="005D4540">
        <w:rPr>
          <w:noProof/>
        </w:rPr>
        <w:tab/>
        <w:t>articulated buses or coaches comprising two or more non-separable but articulated units shall be considered as single vehicles;</w:t>
      </w:r>
    </w:p>
    <w:p w14:paraId="6745E1A2" w14:textId="77777777" w:rsidR="000673D2" w:rsidRPr="005D4540" w:rsidRDefault="000673D2" w:rsidP="00C02DAF">
      <w:pPr>
        <w:ind w:left="1134" w:hanging="567"/>
        <w:rPr>
          <w:noProof/>
        </w:rPr>
      </w:pPr>
    </w:p>
    <w:p w14:paraId="7EEDEE8C" w14:textId="1DE913AF" w:rsidR="000673D2" w:rsidRPr="005D4540" w:rsidRDefault="000673D2" w:rsidP="00C02DAF">
      <w:pPr>
        <w:ind w:left="1134" w:hanging="567"/>
        <w:rPr>
          <w:noProof/>
        </w:rPr>
      </w:pPr>
      <w:r w:rsidRPr="005D4540">
        <w:rPr>
          <w:noProof/>
        </w:rPr>
        <w:t>(iii)</w:t>
      </w:r>
      <w:r w:rsidRPr="005D4540">
        <w:rPr>
          <w:noProof/>
        </w:rPr>
        <w:tab/>
        <w:t>in the case of a towing vehicle designed to be coupled to a semi</w:t>
      </w:r>
      <w:r w:rsidR="002F54E7" w:rsidRPr="005D4540">
        <w:rPr>
          <w:noProof/>
        </w:rPr>
        <w:t>-</w:t>
      </w:r>
      <w:r w:rsidRPr="005D4540">
        <w:rPr>
          <w:noProof/>
        </w:rPr>
        <w:t>trailer (tractor for semi</w:t>
      </w:r>
      <w:r w:rsidR="002F54E7" w:rsidRPr="005D4540">
        <w:rPr>
          <w:noProof/>
        </w:rPr>
        <w:noBreakHyphen/>
      </w:r>
      <w:r w:rsidRPr="005D4540">
        <w:rPr>
          <w:noProof/>
        </w:rPr>
        <w:t>trailer), the mass to be considered for classifying the vehicle is the mass of the tractor vehicle in running trim, increased by the mass corresponding to the maximum static vertical load transferred to the tractor vehicle by the semi</w:t>
      </w:r>
      <w:r w:rsidR="002F54E7" w:rsidRPr="005D4540">
        <w:rPr>
          <w:noProof/>
        </w:rPr>
        <w:t>-</w:t>
      </w:r>
      <w:r w:rsidRPr="005D4540">
        <w:rPr>
          <w:noProof/>
        </w:rPr>
        <w:t>trailer and, where applicable, by the maximum mass of the tractor vehicle's own load; and</w:t>
      </w:r>
    </w:p>
    <w:p w14:paraId="08E563E1" w14:textId="77777777" w:rsidR="000673D2" w:rsidRPr="005D4540" w:rsidRDefault="000673D2" w:rsidP="00C02DAF">
      <w:pPr>
        <w:ind w:left="1134" w:hanging="567"/>
        <w:rPr>
          <w:noProof/>
        </w:rPr>
      </w:pPr>
    </w:p>
    <w:p w14:paraId="13C5DC92" w14:textId="38E8F19E" w:rsidR="00670D74" w:rsidRPr="005D4540" w:rsidRDefault="000673D2" w:rsidP="00C02DAF">
      <w:pPr>
        <w:ind w:left="1134" w:hanging="567"/>
        <w:rPr>
          <w:noProof/>
        </w:rPr>
      </w:pPr>
      <w:r w:rsidRPr="005D4540">
        <w:rPr>
          <w:noProof/>
        </w:rPr>
        <w:t>(iv)</w:t>
      </w:r>
      <w:r w:rsidRPr="005D4540">
        <w:rPr>
          <w:noProof/>
        </w:rPr>
        <w:tab/>
        <w:t>mass of a vehicle in running order means the mass of an unladen vehicle with bodywork, and with coupling device in the case of a towing vehicle, or the mass of the chassis with cab if the manufacturer does not fit the bodywork or coupling device, including coolant, oils, 90 % of fuel, 100 % of other liquids except used waters, tools, spare wheel, driver (75</w:t>
      </w:r>
      <w:r w:rsidR="002F54E7" w:rsidRPr="005D4540">
        <w:rPr>
          <w:noProof/>
        </w:rPr>
        <w:t> </w:t>
      </w:r>
      <w:r w:rsidRPr="005D4540">
        <w:rPr>
          <w:noProof/>
        </w:rPr>
        <w:t>kg) and, for buses and coaches, the mass of the crew member (75</w:t>
      </w:r>
      <w:r w:rsidR="002F54E7" w:rsidRPr="005D4540">
        <w:rPr>
          <w:noProof/>
        </w:rPr>
        <w:t> </w:t>
      </w:r>
      <w:r w:rsidRPr="005D4540">
        <w:rPr>
          <w:noProof/>
        </w:rPr>
        <w:t>kg) if there is a crew seat in the vehicle.</w:t>
      </w:r>
    </w:p>
    <w:p w14:paraId="10FD358E" w14:textId="18691E8E" w:rsidR="000673D2" w:rsidRPr="005D4540" w:rsidRDefault="000673D2" w:rsidP="00CB6AF3">
      <w:pPr>
        <w:rPr>
          <w:noProof/>
        </w:rPr>
      </w:pPr>
    </w:p>
    <w:p w14:paraId="55CA40FF" w14:textId="77777777" w:rsidR="00670D74" w:rsidRPr="005D4540" w:rsidRDefault="000673D2" w:rsidP="00CB6AF3">
      <w:pPr>
        <w:rPr>
          <w:noProof/>
        </w:rPr>
      </w:pPr>
      <w:r w:rsidRPr="005D4540">
        <w:rPr>
          <w:noProof/>
        </w:rPr>
        <w:t>3.</w:t>
      </w:r>
      <w:r w:rsidRPr="005D4540">
        <w:rPr>
          <w:noProof/>
        </w:rPr>
        <w:tab/>
        <w:t>Category N - Power-driven vehicles having at least four wheels and used for the carriage of goods</w:t>
      </w:r>
    </w:p>
    <w:p w14:paraId="52DB4C05" w14:textId="28AB7C3F" w:rsidR="000673D2" w:rsidRPr="005D4540" w:rsidRDefault="000673D2" w:rsidP="00CB6AF3">
      <w:pPr>
        <w:rPr>
          <w:noProof/>
        </w:rPr>
      </w:pPr>
    </w:p>
    <w:p w14:paraId="420038A7" w14:textId="786437ED" w:rsidR="000673D2" w:rsidRPr="005D4540" w:rsidRDefault="000673D2" w:rsidP="00C02DAF">
      <w:pPr>
        <w:ind w:left="567" w:hanging="567"/>
        <w:rPr>
          <w:noProof/>
        </w:rPr>
      </w:pPr>
      <w:r w:rsidRPr="005D4540">
        <w:rPr>
          <w:noProof/>
        </w:rPr>
        <w:t>(a)</w:t>
      </w:r>
      <w:r w:rsidRPr="005D4540">
        <w:rPr>
          <w:noProof/>
        </w:rPr>
        <w:tab/>
        <w:t>"Category N1": vehicles used for the carriage of goods and having a maximum mass not exceeding 3</w:t>
      </w:r>
      <w:r w:rsidR="002F54E7" w:rsidRPr="005D4540">
        <w:rPr>
          <w:noProof/>
        </w:rPr>
        <w:t> </w:t>
      </w:r>
      <w:r w:rsidRPr="005D4540">
        <w:rPr>
          <w:noProof/>
        </w:rPr>
        <w:t>500</w:t>
      </w:r>
      <w:r w:rsidR="002F54E7" w:rsidRPr="005D4540">
        <w:rPr>
          <w:noProof/>
        </w:rPr>
        <w:t> </w:t>
      </w:r>
      <w:r w:rsidRPr="005D4540">
        <w:rPr>
          <w:noProof/>
        </w:rPr>
        <w:t>kg;</w:t>
      </w:r>
    </w:p>
    <w:p w14:paraId="1D8A3A88" w14:textId="77777777" w:rsidR="000673D2" w:rsidRPr="005D4540" w:rsidRDefault="000673D2" w:rsidP="00CB6AF3">
      <w:pPr>
        <w:rPr>
          <w:noProof/>
        </w:rPr>
      </w:pPr>
    </w:p>
    <w:p w14:paraId="7EBC029E" w14:textId="409384CE" w:rsidR="00670D74" w:rsidRPr="005D4540" w:rsidRDefault="000673D2" w:rsidP="00C02DAF">
      <w:pPr>
        <w:ind w:left="567" w:hanging="567"/>
        <w:rPr>
          <w:noProof/>
        </w:rPr>
      </w:pPr>
      <w:r w:rsidRPr="005D4540">
        <w:rPr>
          <w:noProof/>
        </w:rPr>
        <w:t>(b)</w:t>
      </w:r>
      <w:r w:rsidRPr="005D4540">
        <w:rPr>
          <w:noProof/>
        </w:rPr>
        <w:tab/>
        <w:t>"Category N2": vehicles used for the carriage of goods and having a maximum mass exceeding 3</w:t>
      </w:r>
      <w:r w:rsidR="002F54E7" w:rsidRPr="005D4540">
        <w:rPr>
          <w:noProof/>
        </w:rPr>
        <w:t> </w:t>
      </w:r>
      <w:r w:rsidRPr="005D4540">
        <w:rPr>
          <w:noProof/>
        </w:rPr>
        <w:t>500</w:t>
      </w:r>
      <w:r w:rsidR="002F54E7" w:rsidRPr="005D4540">
        <w:rPr>
          <w:noProof/>
        </w:rPr>
        <w:t> </w:t>
      </w:r>
      <w:r w:rsidRPr="005D4540">
        <w:rPr>
          <w:noProof/>
        </w:rPr>
        <w:t>kg but not exceeding 12</w:t>
      </w:r>
      <w:r w:rsidR="002F54E7" w:rsidRPr="005D4540">
        <w:rPr>
          <w:noProof/>
        </w:rPr>
        <w:t> </w:t>
      </w:r>
      <w:r w:rsidRPr="005D4540">
        <w:rPr>
          <w:noProof/>
        </w:rPr>
        <w:t>000</w:t>
      </w:r>
      <w:r w:rsidR="002F54E7" w:rsidRPr="005D4540">
        <w:rPr>
          <w:noProof/>
        </w:rPr>
        <w:t> </w:t>
      </w:r>
      <w:r w:rsidRPr="005D4540">
        <w:rPr>
          <w:noProof/>
        </w:rPr>
        <w:t>kg;</w:t>
      </w:r>
    </w:p>
    <w:p w14:paraId="677E0FFD" w14:textId="4B2C54BF" w:rsidR="000673D2" w:rsidRPr="005D4540" w:rsidRDefault="000673D2" w:rsidP="00CB6AF3">
      <w:pPr>
        <w:rPr>
          <w:noProof/>
        </w:rPr>
      </w:pPr>
    </w:p>
    <w:p w14:paraId="6C8C4278" w14:textId="77777777" w:rsidR="002F54E7" w:rsidRPr="005D4540" w:rsidRDefault="002F54E7">
      <w:pPr>
        <w:widowControl/>
        <w:spacing w:line="240" w:lineRule="auto"/>
        <w:rPr>
          <w:noProof/>
        </w:rPr>
      </w:pPr>
      <w:r w:rsidRPr="005D4540">
        <w:rPr>
          <w:noProof/>
        </w:rPr>
        <w:br w:type="page"/>
      </w:r>
    </w:p>
    <w:p w14:paraId="3575F9B1" w14:textId="14F094E1" w:rsidR="00670D74" w:rsidRPr="005D4540" w:rsidRDefault="000673D2" w:rsidP="00C02DAF">
      <w:pPr>
        <w:ind w:left="567" w:hanging="567"/>
        <w:rPr>
          <w:noProof/>
        </w:rPr>
      </w:pPr>
      <w:r w:rsidRPr="005D4540">
        <w:rPr>
          <w:noProof/>
        </w:rPr>
        <w:t>(c)</w:t>
      </w:r>
      <w:r w:rsidRPr="005D4540">
        <w:rPr>
          <w:noProof/>
        </w:rPr>
        <w:tab/>
        <w:t>"Category N3": vehicles used for the carriage of goods and having a maximum mass exceeding 12</w:t>
      </w:r>
      <w:r w:rsidR="002F54E7" w:rsidRPr="005D4540">
        <w:rPr>
          <w:noProof/>
        </w:rPr>
        <w:t> </w:t>
      </w:r>
      <w:r w:rsidRPr="005D4540">
        <w:rPr>
          <w:noProof/>
        </w:rPr>
        <w:t>000</w:t>
      </w:r>
      <w:r w:rsidR="002F54E7" w:rsidRPr="005D4540">
        <w:rPr>
          <w:noProof/>
        </w:rPr>
        <w:t> </w:t>
      </w:r>
      <w:r w:rsidRPr="005D4540">
        <w:rPr>
          <w:noProof/>
        </w:rPr>
        <w:t>kg;</w:t>
      </w:r>
    </w:p>
    <w:p w14:paraId="0F1F75CC" w14:textId="0DBD626F" w:rsidR="000673D2" w:rsidRPr="005D4540" w:rsidRDefault="000673D2" w:rsidP="00CB6AF3">
      <w:pPr>
        <w:rPr>
          <w:noProof/>
        </w:rPr>
      </w:pPr>
    </w:p>
    <w:p w14:paraId="28B9C766" w14:textId="77777777" w:rsidR="00670D74" w:rsidRPr="005D4540" w:rsidRDefault="000673D2" w:rsidP="00C02DAF">
      <w:pPr>
        <w:ind w:left="567" w:hanging="567"/>
        <w:rPr>
          <w:noProof/>
        </w:rPr>
      </w:pPr>
      <w:r w:rsidRPr="005D4540">
        <w:rPr>
          <w:noProof/>
        </w:rPr>
        <w:t>(d)</w:t>
      </w:r>
      <w:r w:rsidRPr="005D4540">
        <w:rPr>
          <w:noProof/>
        </w:rPr>
        <w:tab/>
        <w:t>remarks:</w:t>
      </w:r>
    </w:p>
    <w:p w14:paraId="4AF6711C" w14:textId="09F8CC14" w:rsidR="000673D2" w:rsidRPr="005D4540" w:rsidRDefault="000673D2" w:rsidP="00CB6AF3">
      <w:pPr>
        <w:rPr>
          <w:noProof/>
        </w:rPr>
      </w:pPr>
    </w:p>
    <w:p w14:paraId="6B5E2AFE" w14:textId="0F36B08C" w:rsidR="000673D2" w:rsidRPr="005D4540" w:rsidRDefault="000673D2" w:rsidP="00C02DAF">
      <w:pPr>
        <w:ind w:left="1134" w:hanging="567"/>
        <w:rPr>
          <w:noProof/>
        </w:rPr>
      </w:pPr>
      <w:r w:rsidRPr="005D4540">
        <w:rPr>
          <w:noProof/>
        </w:rPr>
        <w:t>(i)</w:t>
      </w:r>
      <w:r w:rsidR="00670D74" w:rsidRPr="005D4540">
        <w:rPr>
          <w:noProof/>
        </w:rPr>
        <w:tab/>
      </w:r>
      <w:r w:rsidRPr="005D4540">
        <w:rPr>
          <w:noProof/>
        </w:rPr>
        <w:t>in the case of a towing vehicle designed to be coupled to a semi</w:t>
      </w:r>
      <w:r w:rsidR="002F54E7" w:rsidRPr="005D4540">
        <w:rPr>
          <w:noProof/>
        </w:rPr>
        <w:t>-</w:t>
      </w:r>
      <w:r w:rsidRPr="005D4540">
        <w:rPr>
          <w:noProof/>
        </w:rPr>
        <w:t>trailer (a tractor for a semi</w:t>
      </w:r>
      <w:r w:rsidR="002F54E7" w:rsidRPr="005D4540">
        <w:rPr>
          <w:noProof/>
        </w:rPr>
        <w:noBreakHyphen/>
      </w:r>
      <w:r w:rsidRPr="005D4540">
        <w:rPr>
          <w:noProof/>
        </w:rPr>
        <w:t>trailer), the mass to be considered for classifying the vehicle is the mass of the tractor vehicle in running trim, increased by the mass corresponding to the maximum static vertical load transferred to the tractor vehicle by the semi</w:t>
      </w:r>
      <w:r w:rsidR="002F54E7" w:rsidRPr="005D4540">
        <w:rPr>
          <w:noProof/>
        </w:rPr>
        <w:t>-</w:t>
      </w:r>
      <w:r w:rsidRPr="005D4540">
        <w:rPr>
          <w:noProof/>
        </w:rPr>
        <w:t>trailer and, where applicable, by the maximum mass of the tractor vehicles own load; and</w:t>
      </w:r>
    </w:p>
    <w:p w14:paraId="16A43ABA" w14:textId="77777777" w:rsidR="000673D2" w:rsidRPr="005D4540" w:rsidRDefault="000673D2" w:rsidP="00C02DAF">
      <w:pPr>
        <w:ind w:left="1134" w:hanging="567"/>
        <w:rPr>
          <w:noProof/>
        </w:rPr>
      </w:pPr>
    </w:p>
    <w:p w14:paraId="3C279CC5" w14:textId="5A1504C4" w:rsidR="00670D74" w:rsidRPr="005D4540" w:rsidRDefault="000673D2" w:rsidP="00C02DAF">
      <w:pPr>
        <w:ind w:left="1134" w:hanging="567"/>
        <w:rPr>
          <w:noProof/>
        </w:rPr>
      </w:pPr>
      <w:r w:rsidRPr="005D4540">
        <w:rPr>
          <w:noProof/>
        </w:rPr>
        <w:t>(ii)</w:t>
      </w:r>
      <w:r w:rsidR="00670D74" w:rsidRPr="005D4540">
        <w:rPr>
          <w:noProof/>
        </w:rPr>
        <w:tab/>
      </w:r>
      <w:r w:rsidRPr="005D4540">
        <w:rPr>
          <w:noProof/>
        </w:rPr>
        <w:t>the equipment and installations carried on certain special purpose vehicles (crane vehicles, workshop vehicles, publicity vehicles, etc.) are regarded as being equivalent to goods.</w:t>
      </w:r>
    </w:p>
    <w:p w14:paraId="4B980110" w14:textId="7A236D5E" w:rsidR="000673D2" w:rsidRPr="005D4540" w:rsidRDefault="000673D2" w:rsidP="00CB6AF3">
      <w:pPr>
        <w:rPr>
          <w:noProof/>
        </w:rPr>
      </w:pPr>
    </w:p>
    <w:p w14:paraId="216DAB7D" w14:textId="77777777" w:rsidR="000673D2" w:rsidRPr="005D4540" w:rsidRDefault="000673D2" w:rsidP="00CB6AF3">
      <w:pPr>
        <w:rPr>
          <w:noProof/>
        </w:rPr>
      </w:pPr>
    </w:p>
    <w:bookmarkEnd w:id="26"/>
    <w:p w14:paraId="1F465EB0" w14:textId="77777777" w:rsidR="002F54E7" w:rsidRPr="005D4540" w:rsidRDefault="002F54E7">
      <w:pPr>
        <w:widowControl/>
        <w:spacing w:line="240" w:lineRule="auto"/>
        <w:rPr>
          <w:noProof/>
        </w:rPr>
      </w:pPr>
      <w:r w:rsidRPr="005D4540">
        <w:rPr>
          <w:noProof/>
        </w:rPr>
        <w:br w:type="page"/>
      </w:r>
    </w:p>
    <w:p w14:paraId="6742284F" w14:textId="19DBC5F7" w:rsidR="00670D74" w:rsidRPr="005D4540" w:rsidRDefault="000673D2" w:rsidP="002F54E7">
      <w:pPr>
        <w:jc w:val="right"/>
        <w:rPr>
          <w:b/>
          <w:bCs/>
          <w:noProof/>
          <w:u w:val="single"/>
        </w:rPr>
      </w:pPr>
      <w:r w:rsidRPr="005D4540">
        <w:rPr>
          <w:b/>
          <w:bCs/>
          <w:noProof/>
          <w:u w:val="single"/>
        </w:rPr>
        <w:t>Appendix 7-C-2</w:t>
      </w:r>
    </w:p>
    <w:p w14:paraId="1E5ECB03" w14:textId="247CEAA3" w:rsidR="000673D2" w:rsidRPr="005D4540" w:rsidRDefault="000673D2" w:rsidP="00CB6AF3">
      <w:pPr>
        <w:rPr>
          <w:noProof/>
        </w:rPr>
      </w:pPr>
    </w:p>
    <w:p w14:paraId="359EF740" w14:textId="77777777" w:rsidR="000673D2" w:rsidRPr="005D4540" w:rsidRDefault="000673D2" w:rsidP="00CB6AF3">
      <w:pPr>
        <w:rPr>
          <w:noProof/>
        </w:rPr>
      </w:pPr>
    </w:p>
    <w:p w14:paraId="2E801ED4" w14:textId="4F502201" w:rsidR="000673D2" w:rsidRPr="005D4540" w:rsidRDefault="000673D2" w:rsidP="002F54E7">
      <w:pPr>
        <w:jc w:val="center"/>
        <w:rPr>
          <w:noProof/>
        </w:rPr>
      </w:pPr>
      <w:r w:rsidRPr="005D4540">
        <w:rPr>
          <w:noProof/>
        </w:rPr>
        <w:t xml:space="preserve">COMPONENTS, TECHNICAL UNITS OR SYSTEMS INCORPORATED </w:t>
      </w:r>
      <w:r w:rsidR="002F54E7" w:rsidRPr="005D4540">
        <w:rPr>
          <w:noProof/>
        </w:rPr>
        <w:br/>
      </w:r>
      <w:r w:rsidRPr="005D4540">
        <w:rPr>
          <w:noProof/>
        </w:rPr>
        <w:t>IN VEHICLES OF CATEGORIES M1, M2, M3, N1, N2, N3, AND L</w:t>
      </w:r>
    </w:p>
    <w:p w14:paraId="042B76EC" w14:textId="77777777" w:rsidR="000673D2" w:rsidRPr="005D4540" w:rsidRDefault="000673D2" w:rsidP="00CB6AF3">
      <w:pPr>
        <w:rPr>
          <w:noProof/>
        </w:rPr>
      </w:pPr>
    </w:p>
    <w:tbl>
      <w:tblPr>
        <w:tblStyle w:val="TableGrid"/>
        <w:tblW w:w="5000" w:type="pct"/>
        <w:tblLayout w:type="fixed"/>
        <w:tblLook w:val="04A0" w:firstRow="1" w:lastRow="0" w:firstColumn="1" w:lastColumn="0" w:noHBand="0" w:noVBand="1"/>
      </w:tblPr>
      <w:tblGrid>
        <w:gridCol w:w="739"/>
        <w:gridCol w:w="4755"/>
        <w:gridCol w:w="4135"/>
      </w:tblGrid>
      <w:tr w:rsidR="00C149E3" w:rsidRPr="005D4540" w14:paraId="3EFB83FD" w14:textId="77777777" w:rsidTr="008709EF">
        <w:trPr>
          <w:cantSplit/>
          <w:tblHeader/>
        </w:trPr>
        <w:tc>
          <w:tcPr>
            <w:tcW w:w="384" w:type="pct"/>
            <w:vAlign w:val="center"/>
          </w:tcPr>
          <w:p w14:paraId="46BD555C" w14:textId="77777777" w:rsidR="00C149E3" w:rsidRPr="005D4540" w:rsidRDefault="00C149E3" w:rsidP="008709EF">
            <w:pPr>
              <w:widowControl/>
              <w:suppressAutoHyphens/>
              <w:spacing w:before="60" w:after="60" w:line="240" w:lineRule="auto"/>
              <w:jc w:val="center"/>
              <w:rPr>
                <w:rFonts w:ascii="Times New Roman" w:hAnsi="Times New Roman"/>
                <w:noProof/>
                <w:szCs w:val="24"/>
                <w:lang w:val="en-GB"/>
              </w:rPr>
            </w:pPr>
            <w:r w:rsidRPr="005D4540">
              <w:rPr>
                <w:rFonts w:ascii="Times New Roman" w:hAnsi="Times New Roman"/>
                <w:noProof/>
                <w:szCs w:val="24"/>
                <w:lang w:val="en-GB"/>
              </w:rPr>
              <w:t>No.</w:t>
            </w:r>
          </w:p>
        </w:tc>
        <w:tc>
          <w:tcPr>
            <w:tcW w:w="2469" w:type="pct"/>
            <w:vAlign w:val="center"/>
          </w:tcPr>
          <w:p w14:paraId="6880950B" w14:textId="77777777" w:rsidR="00C149E3" w:rsidRPr="005D4540" w:rsidRDefault="00C149E3" w:rsidP="008709EF">
            <w:pPr>
              <w:widowControl/>
              <w:suppressAutoHyphens/>
              <w:spacing w:before="60" w:after="60" w:line="240" w:lineRule="auto"/>
              <w:jc w:val="center"/>
              <w:rPr>
                <w:rFonts w:ascii="Times New Roman" w:hAnsi="Times New Roman"/>
                <w:noProof/>
                <w:szCs w:val="24"/>
                <w:lang w:val="en-GB"/>
              </w:rPr>
            </w:pPr>
            <w:r w:rsidRPr="005D4540">
              <w:rPr>
                <w:rFonts w:ascii="Times New Roman" w:hAnsi="Times New Roman"/>
                <w:noProof/>
                <w:szCs w:val="24"/>
                <w:lang w:val="en-GB"/>
              </w:rPr>
              <w:t>Components, technical units or systems incorporated in vehicles of categories M1, M2, M3, N1, N2, N and L</w:t>
            </w:r>
          </w:p>
        </w:tc>
        <w:tc>
          <w:tcPr>
            <w:tcW w:w="2147" w:type="pct"/>
            <w:vAlign w:val="center"/>
          </w:tcPr>
          <w:p w14:paraId="27E2B30B" w14:textId="77777777" w:rsidR="00C149E3" w:rsidRPr="005D4540" w:rsidRDefault="00C149E3" w:rsidP="008709EF">
            <w:pPr>
              <w:widowControl/>
              <w:suppressAutoHyphens/>
              <w:spacing w:before="60" w:after="60" w:line="240" w:lineRule="auto"/>
              <w:jc w:val="center"/>
              <w:rPr>
                <w:rFonts w:ascii="Times New Roman" w:hAnsi="Times New Roman"/>
                <w:noProof/>
                <w:szCs w:val="24"/>
                <w:lang w:val="en-GB"/>
              </w:rPr>
            </w:pPr>
            <w:r w:rsidRPr="005D4540">
              <w:rPr>
                <w:rFonts w:ascii="Times New Roman" w:hAnsi="Times New Roman"/>
                <w:noProof/>
                <w:szCs w:val="24"/>
                <w:lang w:val="en-GB"/>
              </w:rPr>
              <w:t>Type-approval certificates, summary test reports or test reports based on UN Regulations</w:t>
            </w:r>
          </w:p>
        </w:tc>
      </w:tr>
      <w:tr w:rsidR="00C149E3" w:rsidRPr="005D4540" w14:paraId="18CD8564" w14:textId="77777777" w:rsidTr="008709EF">
        <w:tc>
          <w:tcPr>
            <w:tcW w:w="384" w:type="pct"/>
          </w:tcPr>
          <w:p w14:paraId="5203565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w:t>
            </w:r>
          </w:p>
        </w:tc>
        <w:tc>
          <w:tcPr>
            <w:tcW w:w="2469" w:type="pct"/>
          </w:tcPr>
          <w:p w14:paraId="6513B10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Interior fittings</w:t>
            </w:r>
          </w:p>
        </w:tc>
        <w:tc>
          <w:tcPr>
            <w:tcW w:w="2147" w:type="pct"/>
          </w:tcPr>
          <w:p w14:paraId="3F7C261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R21</w:t>
            </w:r>
          </w:p>
        </w:tc>
      </w:tr>
      <w:tr w:rsidR="00C149E3" w:rsidRPr="005D4540" w14:paraId="709B04B1" w14:textId="77777777" w:rsidTr="008709EF">
        <w:tc>
          <w:tcPr>
            <w:tcW w:w="384" w:type="pct"/>
          </w:tcPr>
          <w:p w14:paraId="1F8302A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w:t>
            </w:r>
          </w:p>
        </w:tc>
        <w:tc>
          <w:tcPr>
            <w:tcW w:w="2469" w:type="pct"/>
          </w:tcPr>
          <w:p w14:paraId="000A8D4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Seats and head restraints</w:t>
            </w:r>
          </w:p>
        </w:tc>
        <w:tc>
          <w:tcPr>
            <w:tcW w:w="2147" w:type="pct"/>
          </w:tcPr>
          <w:p w14:paraId="2FDA9BE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R17</w:t>
            </w:r>
          </w:p>
        </w:tc>
      </w:tr>
      <w:tr w:rsidR="00C149E3" w:rsidRPr="005D4540" w14:paraId="4B448C11" w14:textId="77777777" w:rsidTr="008709EF">
        <w:tc>
          <w:tcPr>
            <w:tcW w:w="384" w:type="pct"/>
          </w:tcPr>
          <w:p w14:paraId="060FEEB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w:t>
            </w:r>
          </w:p>
        </w:tc>
        <w:tc>
          <w:tcPr>
            <w:tcW w:w="2469" w:type="pct"/>
          </w:tcPr>
          <w:p w14:paraId="2C46ACF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Bus seats</w:t>
            </w:r>
          </w:p>
        </w:tc>
        <w:tc>
          <w:tcPr>
            <w:tcW w:w="2147" w:type="pct"/>
          </w:tcPr>
          <w:p w14:paraId="2E67481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R80</w:t>
            </w:r>
          </w:p>
        </w:tc>
      </w:tr>
      <w:tr w:rsidR="00C149E3" w:rsidRPr="005D4540" w14:paraId="1E99FC5F" w14:textId="77777777" w:rsidTr="008709EF">
        <w:tc>
          <w:tcPr>
            <w:tcW w:w="384" w:type="pct"/>
          </w:tcPr>
          <w:p w14:paraId="1FBE447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w:t>
            </w:r>
          </w:p>
        </w:tc>
        <w:tc>
          <w:tcPr>
            <w:tcW w:w="2469" w:type="pct"/>
          </w:tcPr>
          <w:p w14:paraId="615640D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Safety-belt anchorages</w:t>
            </w:r>
          </w:p>
        </w:tc>
        <w:tc>
          <w:tcPr>
            <w:tcW w:w="2147" w:type="pct"/>
          </w:tcPr>
          <w:p w14:paraId="4502FC6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R14</w:t>
            </w:r>
          </w:p>
        </w:tc>
      </w:tr>
      <w:tr w:rsidR="00C149E3" w:rsidRPr="005D4540" w14:paraId="7DF01E31" w14:textId="77777777" w:rsidTr="008709EF">
        <w:tc>
          <w:tcPr>
            <w:tcW w:w="384" w:type="pct"/>
          </w:tcPr>
          <w:p w14:paraId="1473932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w:t>
            </w:r>
          </w:p>
        </w:tc>
        <w:tc>
          <w:tcPr>
            <w:tcW w:w="2469" w:type="pct"/>
          </w:tcPr>
          <w:p w14:paraId="30E0A29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Safety-belts and restraint systems</w:t>
            </w:r>
          </w:p>
        </w:tc>
        <w:tc>
          <w:tcPr>
            <w:tcW w:w="2147" w:type="pct"/>
          </w:tcPr>
          <w:p w14:paraId="34CB7FB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R16</w:t>
            </w:r>
          </w:p>
        </w:tc>
      </w:tr>
      <w:tr w:rsidR="00C149E3" w:rsidRPr="005D4540" w14:paraId="481B0546" w14:textId="77777777" w:rsidTr="008709EF">
        <w:tc>
          <w:tcPr>
            <w:tcW w:w="384" w:type="pct"/>
          </w:tcPr>
          <w:p w14:paraId="7FC3484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w:t>
            </w:r>
          </w:p>
        </w:tc>
        <w:tc>
          <w:tcPr>
            <w:tcW w:w="2469" w:type="pct"/>
          </w:tcPr>
          <w:p w14:paraId="01B84C5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Safety-belt reminders</w:t>
            </w:r>
          </w:p>
        </w:tc>
        <w:tc>
          <w:tcPr>
            <w:tcW w:w="2147" w:type="pct"/>
          </w:tcPr>
          <w:p w14:paraId="1654A3C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R16</w:t>
            </w:r>
          </w:p>
        </w:tc>
      </w:tr>
      <w:tr w:rsidR="00C149E3" w:rsidRPr="005D4540" w14:paraId="26E48E1C" w14:textId="77777777" w:rsidTr="008709EF">
        <w:tc>
          <w:tcPr>
            <w:tcW w:w="384" w:type="pct"/>
          </w:tcPr>
          <w:p w14:paraId="4FA616F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w:t>
            </w:r>
          </w:p>
        </w:tc>
        <w:tc>
          <w:tcPr>
            <w:tcW w:w="2469" w:type="pct"/>
          </w:tcPr>
          <w:p w14:paraId="31CBAE9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Partitioning systems</w:t>
            </w:r>
          </w:p>
        </w:tc>
        <w:tc>
          <w:tcPr>
            <w:tcW w:w="2147" w:type="pct"/>
          </w:tcPr>
          <w:p w14:paraId="6DF68F4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R126</w:t>
            </w:r>
          </w:p>
        </w:tc>
      </w:tr>
      <w:tr w:rsidR="00C149E3" w:rsidRPr="005D4540" w14:paraId="20A60D09" w14:textId="77777777" w:rsidTr="008709EF">
        <w:tc>
          <w:tcPr>
            <w:tcW w:w="384" w:type="pct"/>
          </w:tcPr>
          <w:p w14:paraId="292C9BD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w:t>
            </w:r>
          </w:p>
        </w:tc>
        <w:tc>
          <w:tcPr>
            <w:tcW w:w="2469" w:type="pct"/>
          </w:tcPr>
          <w:p w14:paraId="2F64695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Child restraint anchorages</w:t>
            </w:r>
          </w:p>
        </w:tc>
        <w:tc>
          <w:tcPr>
            <w:tcW w:w="2147" w:type="pct"/>
          </w:tcPr>
          <w:p w14:paraId="3A2B0D3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R145</w:t>
            </w:r>
          </w:p>
        </w:tc>
      </w:tr>
      <w:tr w:rsidR="00C149E3" w:rsidRPr="005D4540" w14:paraId="72130108" w14:textId="77777777" w:rsidTr="008709EF">
        <w:tc>
          <w:tcPr>
            <w:tcW w:w="384" w:type="pct"/>
          </w:tcPr>
          <w:p w14:paraId="1D4ECBE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9.</w:t>
            </w:r>
          </w:p>
        </w:tc>
        <w:tc>
          <w:tcPr>
            <w:tcW w:w="2469" w:type="pct"/>
          </w:tcPr>
          <w:p w14:paraId="72F0B77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Child restraint systems</w:t>
            </w:r>
          </w:p>
        </w:tc>
        <w:tc>
          <w:tcPr>
            <w:tcW w:w="2147" w:type="pct"/>
          </w:tcPr>
          <w:p w14:paraId="17BABDE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R44</w:t>
            </w:r>
          </w:p>
        </w:tc>
      </w:tr>
      <w:tr w:rsidR="00C149E3" w:rsidRPr="005D4540" w14:paraId="751F65EA" w14:textId="77777777" w:rsidTr="008709EF">
        <w:tc>
          <w:tcPr>
            <w:tcW w:w="384" w:type="pct"/>
          </w:tcPr>
          <w:p w14:paraId="5E1B74C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10.</w:t>
            </w:r>
          </w:p>
        </w:tc>
        <w:tc>
          <w:tcPr>
            <w:tcW w:w="2469" w:type="pct"/>
          </w:tcPr>
          <w:p w14:paraId="5E5B233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Enhanced child restraint systems</w:t>
            </w:r>
          </w:p>
        </w:tc>
        <w:tc>
          <w:tcPr>
            <w:tcW w:w="2147" w:type="pct"/>
          </w:tcPr>
          <w:p w14:paraId="6962248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R129</w:t>
            </w:r>
          </w:p>
        </w:tc>
      </w:tr>
      <w:tr w:rsidR="00C149E3" w:rsidRPr="005D4540" w14:paraId="0E7B9715" w14:textId="77777777" w:rsidTr="008709EF">
        <w:tc>
          <w:tcPr>
            <w:tcW w:w="384" w:type="pct"/>
          </w:tcPr>
          <w:p w14:paraId="5095C84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11.</w:t>
            </w:r>
          </w:p>
        </w:tc>
        <w:tc>
          <w:tcPr>
            <w:tcW w:w="2469" w:type="pct"/>
          </w:tcPr>
          <w:p w14:paraId="1D3138D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Front underrun protection</w:t>
            </w:r>
          </w:p>
        </w:tc>
        <w:tc>
          <w:tcPr>
            <w:tcW w:w="2147" w:type="pct"/>
          </w:tcPr>
          <w:p w14:paraId="045D686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R93</w:t>
            </w:r>
          </w:p>
        </w:tc>
      </w:tr>
      <w:tr w:rsidR="00C149E3" w:rsidRPr="005D4540" w14:paraId="2E1D7C9C" w14:textId="77777777" w:rsidTr="008709EF">
        <w:tc>
          <w:tcPr>
            <w:tcW w:w="384" w:type="pct"/>
          </w:tcPr>
          <w:p w14:paraId="365FBBA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12.</w:t>
            </w:r>
          </w:p>
        </w:tc>
        <w:tc>
          <w:tcPr>
            <w:tcW w:w="2469" w:type="pct"/>
          </w:tcPr>
          <w:p w14:paraId="11AF946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Rear underrun protection</w:t>
            </w:r>
          </w:p>
        </w:tc>
        <w:tc>
          <w:tcPr>
            <w:tcW w:w="2147" w:type="pct"/>
          </w:tcPr>
          <w:p w14:paraId="17DDAC0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R58</w:t>
            </w:r>
          </w:p>
        </w:tc>
      </w:tr>
      <w:tr w:rsidR="00C149E3" w:rsidRPr="005D4540" w14:paraId="560D81DA" w14:textId="77777777" w:rsidTr="008709EF">
        <w:tc>
          <w:tcPr>
            <w:tcW w:w="384" w:type="pct"/>
          </w:tcPr>
          <w:p w14:paraId="3C422E0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13.</w:t>
            </w:r>
          </w:p>
        </w:tc>
        <w:tc>
          <w:tcPr>
            <w:tcW w:w="2469" w:type="pct"/>
          </w:tcPr>
          <w:p w14:paraId="51EBEB8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Lateral protection</w:t>
            </w:r>
          </w:p>
        </w:tc>
        <w:tc>
          <w:tcPr>
            <w:tcW w:w="2147" w:type="pct"/>
          </w:tcPr>
          <w:p w14:paraId="62B85E7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R73</w:t>
            </w:r>
          </w:p>
        </w:tc>
      </w:tr>
      <w:tr w:rsidR="00C149E3" w:rsidRPr="005D4540" w14:paraId="1A9C814D" w14:textId="77777777" w:rsidTr="008709EF">
        <w:tc>
          <w:tcPr>
            <w:tcW w:w="384" w:type="pct"/>
          </w:tcPr>
          <w:p w14:paraId="5F3B7AF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14.</w:t>
            </w:r>
          </w:p>
        </w:tc>
        <w:tc>
          <w:tcPr>
            <w:tcW w:w="2469" w:type="pct"/>
          </w:tcPr>
          <w:p w14:paraId="07E9F9E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Fuel tank safety</w:t>
            </w:r>
          </w:p>
        </w:tc>
        <w:tc>
          <w:tcPr>
            <w:tcW w:w="2147" w:type="pct"/>
          </w:tcPr>
          <w:p w14:paraId="3623E88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R34</w:t>
            </w:r>
          </w:p>
        </w:tc>
      </w:tr>
      <w:tr w:rsidR="00C149E3" w:rsidRPr="005D4540" w14:paraId="15F3FA01" w14:textId="77777777" w:rsidTr="008709EF">
        <w:tc>
          <w:tcPr>
            <w:tcW w:w="384" w:type="pct"/>
          </w:tcPr>
          <w:p w14:paraId="01191CE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15.</w:t>
            </w:r>
          </w:p>
        </w:tc>
        <w:tc>
          <w:tcPr>
            <w:tcW w:w="2469" w:type="pct"/>
          </w:tcPr>
          <w:p w14:paraId="3B775B2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Liquefied petroleum gas safety</w:t>
            </w:r>
          </w:p>
        </w:tc>
        <w:tc>
          <w:tcPr>
            <w:tcW w:w="2147" w:type="pct"/>
          </w:tcPr>
          <w:p w14:paraId="6CF1DE8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R67</w:t>
            </w:r>
          </w:p>
        </w:tc>
      </w:tr>
      <w:tr w:rsidR="00C149E3" w:rsidRPr="005D4540" w14:paraId="7E677829" w14:textId="77777777" w:rsidTr="008709EF">
        <w:tc>
          <w:tcPr>
            <w:tcW w:w="384" w:type="pct"/>
          </w:tcPr>
          <w:p w14:paraId="4BCABB2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16.</w:t>
            </w:r>
          </w:p>
        </w:tc>
        <w:tc>
          <w:tcPr>
            <w:tcW w:w="2469" w:type="pct"/>
          </w:tcPr>
          <w:p w14:paraId="3B798E6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Compressed and liquefied natural gas safety</w:t>
            </w:r>
          </w:p>
        </w:tc>
        <w:tc>
          <w:tcPr>
            <w:tcW w:w="2147" w:type="pct"/>
          </w:tcPr>
          <w:p w14:paraId="4158956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R110</w:t>
            </w:r>
          </w:p>
        </w:tc>
      </w:tr>
      <w:tr w:rsidR="00C149E3" w:rsidRPr="005D4540" w14:paraId="35DBD566" w14:textId="77777777" w:rsidTr="008709EF">
        <w:tc>
          <w:tcPr>
            <w:tcW w:w="384" w:type="pct"/>
          </w:tcPr>
          <w:p w14:paraId="6279B98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17.</w:t>
            </w:r>
          </w:p>
        </w:tc>
        <w:tc>
          <w:tcPr>
            <w:tcW w:w="2469" w:type="pct"/>
          </w:tcPr>
          <w:p w14:paraId="72CE400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Hydrogen safety</w:t>
            </w:r>
          </w:p>
        </w:tc>
        <w:tc>
          <w:tcPr>
            <w:tcW w:w="2147" w:type="pct"/>
          </w:tcPr>
          <w:p w14:paraId="6D7B7F9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R134</w:t>
            </w:r>
          </w:p>
        </w:tc>
      </w:tr>
      <w:tr w:rsidR="00C149E3" w:rsidRPr="005D4540" w14:paraId="0579BA3F" w14:textId="77777777" w:rsidTr="008709EF">
        <w:tc>
          <w:tcPr>
            <w:tcW w:w="384" w:type="pct"/>
          </w:tcPr>
          <w:p w14:paraId="4D966D6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18.</w:t>
            </w:r>
          </w:p>
        </w:tc>
        <w:tc>
          <w:tcPr>
            <w:tcW w:w="2469" w:type="pct"/>
          </w:tcPr>
          <w:p w14:paraId="1EF060A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In-use electric safety</w:t>
            </w:r>
          </w:p>
        </w:tc>
        <w:tc>
          <w:tcPr>
            <w:tcW w:w="2147" w:type="pct"/>
          </w:tcPr>
          <w:p w14:paraId="06B9157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R100</w:t>
            </w:r>
          </w:p>
        </w:tc>
      </w:tr>
      <w:tr w:rsidR="00C149E3" w:rsidRPr="005D4540" w14:paraId="531E0542" w14:textId="77777777" w:rsidTr="008709EF">
        <w:tc>
          <w:tcPr>
            <w:tcW w:w="384" w:type="pct"/>
          </w:tcPr>
          <w:p w14:paraId="29EABCF5" w14:textId="77777777" w:rsidR="00C149E3" w:rsidRPr="005D4540" w:rsidRDefault="00C149E3" w:rsidP="00C149E3">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19.</w:t>
            </w:r>
          </w:p>
        </w:tc>
        <w:tc>
          <w:tcPr>
            <w:tcW w:w="2469" w:type="pct"/>
          </w:tcPr>
          <w:p w14:paraId="2D5FD41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Electric energy consumption and range test</w:t>
            </w:r>
          </w:p>
        </w:tc>
        <w:tc>
          <w:tcPr>
            <w:tcW w:w="2147" w:type="pct"/>
          </w:tcPr>
          <w:p w14:paraId="5057CB4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R101</w:t>
            </w:r>
          </w:p>
        </w:tc>
      </w:tr>
      <w:tr w:rsidR="00C149E3" w:rsidRPr="005D4540" w14:paraId="195B4758" w14:textId="77777777" w:rsidTr="008709EF">
        <w:tc>
          <w:tcPr>
            <w:tcW w:w="384" w:type="pct"/>
          </w:tcPr>
          <w:p w14:paraId="41BCA418" w14:textId="77777777" w:rsidR="00C149E3" w:rsidRPr="005D4540" w:rsidRDefault="00C149E3" w:rsidP="00C149E3">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20.</w:t>
            </w:r>
          </w:p>
        </w:tc>
        <w:tc>
          <w:tcPr>
            <w:tcW w:w="2469" w:type="pct"/>
          </w:tcPr>
          <w:p w14:paraId="7CF014D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Frontal off-set impact</w:t>
            </w:r>
          </w:p>
        </w:tc>
        <w:tc>
          <w:tcPr>
            <w:tcW w:w="2147" w:type="pct"/>
          </w:tcPr>
          <w:p w14:paraId="215D74E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R94</w:t>
            </w:r>
          </w:p>
        </w:tc>
      </w:tr>
      <w:tr w:rsidR="00C149E3" w:rsidRPr="005D4540" w14:paraId="1BFF1115" w14:textId="77777777" w:rsidTr="008709EF">
        <w:tc>
          <w:tcPr>
            <w:tcW w:w="384" w:type="pct"/>
          </w:tcPr>
          <w:p w14:paraId="5DCCCAFE" w14:textId="77777777" w:rsidR="00C149E3" w:rsidRPr="005D4540" w:rsidRDefault="00C149E3" w:rsidP="00C149E3">
            <w:pPr>
              <w:pageBreakBefore/>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21.</w:t>
            </w:r>
          </w:p>
        </w:tc>
        <w:tc>
          <w:tcPr>
            <w:tcW w:w="2469" w:type="pct"/>
          </w:tcPr>
          <w:p w14:paraId="14944BD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Frontal full-width impact</w:t>
            </w:r>
          </w:p>
        </w:tc>
        <w:tc>
          <w:tcPr>
            <w:tcW w:w="2147" w:type="pct"/>
          </w:tcPr>
          <w:p w14:paraId="182D46B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R137</w:t>
            </w:r>
          </w:p>
        </w:tc>
      </w:tr>
      <w:tr w:rsidR="00C149E3" w:rsidRPr="005D4540" w14:paraId="66E40675" w14:textId="77777777" w:rsidTr="008709EF">
        <w:tc>
          <w:tcPr>
            <w:tcW w:w="384" w:type="pct"/>
          </w:tcPr>
          <w:p w14:paraId="233F1F5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22.</w:t>
            </w:r>
          </w:p>
        </w:tc>
        <w:tc>
          <w:tcPr>
            <w:tcW w:w="2469" w:type="pct"/>
          </w:tcPr>
          <w:p w14:paraId="47A2BFE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Protective steering</w:t>
            </w:r>
          </w:p>
        </w:tc>
        <w:tc>
          <w:tcPr>
            <w:tcW w:w="2147" w:type="pct"/>
          </w:tcPr>
          <w:p w14:paraId="49A8AC3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w:t>
            </w:r>
          </w:p>
        </w:tc>
      </w:tr>
      <w:tr w:rsidR="00C149E3" w:rsidRPr="005D4540" w14:paraId="6120A5B4" w14:textId="77777777" w:rsidTr="008709EF">
        <w:tc>
          <w:tcPr>
            <w:tcW w:w="384" w:type="pct"/>
          </w:tcPr>
          <w:p w14:paraId="54D8AB1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23.</w:t>
            </w:r>
          </w:p>
        </w:tc>
        <w:tc>
          <w:tcPr>
            <w:tcW w:w="2469" w:type="pct"/>
          </w:tcPr>
          <w:p w14:paraId="1728837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Replacement airbag</w:t>
            </w:r>
          </w:p>
        </w:tc>
        <w:tc>
          <w:tcPr>
            <w:tcW w:w="2147" w:type="pct"/>
          </w:tcPr>
          <w:p w14:paraId="084884F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R114</w:t>
            </w:r>
          </w:p>
        </w:tc>
      </w:tr>
      <w:tr w:rsidR="00C149E3" w:rsidRPr="005D4540" w14:paraId="151B522D" w14:textId="77777777" w:rsidTr="008709EF">
        <w:tc>
          <w:tcPr>
            <w:tcW w:w="384" w:type="pct"/>
          </w:tcPr>
          <w:p w14:paraId="3C81E54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24.</w:t>
            </w:r>
          </w:p>
        </w:tc>
        <w:tc>
          <w:tcPr>
            <w:tcW w:w="2469" w:type="pct"/>
          </w:tcPr>
          <w:p w14:paraId="5E45841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Cab impact</w:t>
            </w:r>
          </w:p>
        </w:tc>
        <w:tc>
          <w:tcPr>
            <w:tcW w:w="2147" w:type="pct"/>
          </w:tcPr>
          <w:p w14:paraId="2BE897F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R29</w:t>
            </w:r>
          </w:p>
        </w:tc>
      </w:tr>
      <w:tr w:rsidR="00C149E3" w:rsidRPr="005D4540" w14:paraId="3AA45E56" w14:textId="77777777" w:rsidTr="008709EF">
        <w:tc>
          <w:tcPr>
            <w:tcW w:w="384" w:type="pct"/>
          </w:tcPr>
          <w:p w14:paraId="542C419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25.</w:t>
            </w:r>
          </w:p>
        </w:tc>
        <w:tc>
          <w:tcPr>
            <w:tcW w:w="2469" w:type="pct"/>
          </w:tcPr>
          <w:p w14:paraId="40DD355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Side impact</w:t>
            </w:r>
          </w:p>
        </w:tc>
        <w:tc>
          <w:tcPr>
            <w:tcW w:w="2147" w:type="pct"/>
          </w:tcPr>
          <w:p w14:paraId="0155262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R95</w:t>
            </w:r>
          </w:p>
        </w:tc>
      </w:tr>
      <w:tr w:rsidR="00C149E3" w:rsidRPr="005D4540" w14:paraId="18537F11" w14:textId="77777777" w:rsidTr="008709EF">
        <w:tc>
          <w:tcPr>
            <w:tcW w:w="384" w:type="pct"/>
          </w:tcPr>
          <w:p w14:paraId="4EC3D25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26.</w:t>
            </w:r>
          </w:p>
        </w:tc>
        <w:tc>
          <w:tcPr>
            <w:tcW w:w="2469" w:type="pct"/>
          </w:tcPr>
          <w:p w14:paraId="496A769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Pole side impact</w:t>
            </w:r>
          </w:p>
        </w:tc>
        <w:tc>
          <w:tcPr>
            <w:tcW w:w="2147" w:type="pct"/>
          </w:tcPr>
          <w:p w14:paraId="1454E7F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R135</w:t>
            </w:r>
          </w:p>
        </w:tc>
      </w:tr>
      <w:tr w:rsidR="00C149E3" w:rsidRPr="005D4540" w14:paraId="57547EE8" w14:textId="77777777" w:rsidTr="008709EF">
        <w:tc>
          <w:tcPr>
            <w:tcW w:w="384" w:type="pct"/>
          </w:tcPr>
          <w:p w14:paraId="563E799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27.</w:t>
            </w:r>
          </w:p>
        </w:tc>
        <w:tc>
          <w:tcPr>
            <w:tcW w:w="2469" w:type="pct"/>
          </w:tcPr>
          <w:p w14:paraId="35CB0AC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Rear impact</w:t>
            </w:r>
          </w:p>
        </w:tc>
        <w:tc>
          <w:tcPr>
            <w:tcW w:w="2147" w:type="pct"/>
          </w:tcPr>
          <w:p w14:paraId="4968DF8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R153</w:t>
            </w:r>
          </w:p>
        </w:tc>
      </w:tr>
      <w:tr w:rsidR="00C149E3" w:rsidRPr="005D4540" w14:paraId="78BC8092" w14:textId="77777777" w:rsidTr="008709EF">
        <w:tc>
          <w:tcPr>
            <w:tcW w:w="384" w:type="pct"/>
          </w:tcPr>
          <w:p w14:paraId="5F9578F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28.</w:t>
            </w:r>
          </w:p>
        </w:tc>
        <w:tc>
          <w:tcPr>
            <w:tcW w:w="2469" w:type="pct"/>
          </w:tcPr>
          <w:p w14:paraId="044DE6F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Pedestrian leg and head protection</w:t>
            </w:r>
          </w:p>
        </w:tc>
        <w:tc>
          <w:tcPr>
            <w:tcW w:w="2147" w:type="pct"/>
          </w:tcPr>
          <w:p w14:paraId="3BA309D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R127</w:t>
            </w:r>
          </w:p>
        </w:tc>
      </w:tr>
      <w:tr w:rsidR="00C149E3" w:rsidRPr="005D4540" w14:paraId="42E60755" w14:textId="77777777" w:rsidTr="008709EF">
        <w:tc>
          <w:tcPr>
            <w:tcW w:w="384" w:type="pct"/>
          </w:tcPr>
          <w:p w14:paraId="729D659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29.</w:t>
            </w:r>
          </w:p>
        </w:tc>
        <w:tc>
          <w:tcPr>
            <w:tcW w:w="2469" w:type="pct"/>
          </w:tcPr>
          <w:p w14:paraId="1B4F11C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Enlarged head impact zone</w:t>
            </w:r>
          </w:p>
        </w:tc>
        <w:tc>
          <w:tcPr>
            <w:tcW w:w="2147" w:type="pct"/>
          </w:tcPr>
          <w:p w14:paraId="43698A2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R127</w:t>
            </w:r>
          </w:p>
        </w:tc>
      </w:tr>
      <w:tr w:rsidR="00C149E3" w:rsidRPr="005D4540" w14:paraId="23E37A18" w14:textId="77777777" w:rsidTr="008709EF">
        <w:tc>
          <w:tcPr>
            <w:tcW w:w="384" w:type="pct"/>
          </w:tcPr>
          <w:p w14:paraId="0DB429D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30.</w:t>
            </w:r>
          </w:p>
        </w:tc>
        <w:tc>
          <w:tcPr>
            <w:tcW w:w="2469" w:type="pct"/>
          </w:tcPr>
          <w:p w14:paraId="53B4D38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Reversing detection</w:t>
            </w:r>
          </w:p>
        </w:tc>
        <w:tc>
          <w:tcPr>
            <w:tcW w:w="2147" w:type="pct"/>
          </w:tcPr>
          <w:p w14:paraId="5B248A8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R158</w:t>
            </w:r>
          </w:p>
        </w:tc>
      </w:tr>
      <w:tr w:rsidR="00C149E3" w:rsidRPr="005D4540" w14:paraId="0EBBAD33" w14:textId="77777777" w:rsidTr="008709EF">
        <w:tc>
          <w:tcPr>
            <w:tcW w:w="384" w:type="pct"/>
          </w:tcPr>
          <w:p w14:paraId="68CFB9C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31.</w:t>
            </w:r>
          </w:p>
        </w:tc>
        <w:tc>
          <w:tcPr>
            <w:tcW w:w="2469" w:type="pct"/>
          </w:tcPr>
          <w:p w14:paraId="0416863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Forward vision</w:t>
            </w:r>
          </w:p>
        </w:tc>
        <w:tc>
          <w:tcPr>
            <w:tcW w:w="2147" w:type="pct"/>
          </w:tcPr>
          <w:p w14:paraId="6F28E3E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R125</w:t>
            </w:r>
          </w:p>
        </w:tc>
      </w:tr>
      <w:tr w:rsidR="00C149E3" w:rsidRPr="005D4540" w14:paraId="06522937" w14:textId="77777777" w:rsidTr="008709EF">
        <w:tc>
          <w:tcPr>
            <w:tcW w:w="384" w:type="pct"/>
          </w:tcPr>
          <w:p w14:paraId="50F02B4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32.</w:t>
            </w:r>
          </w:p>
        </w:tc>
        <w:tc>
          <w:tcPr>
            <w:tcW w:w="2469" w:type="pct"/>
          </w:tcPr>
          <w:p w14:paraId="28BA4ED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Safety glazing</w:t>
            </w:r>
          </w:p>
        </w:tc>
        <w:tc>
          <w:tcPr>
            <w:tcW w:w="2147" w:type="pct"/>
          </w:tcPr>
          <w:p w14:paraId="0E7053F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R43</w:t>
            </w:r>
          </w:p>
        </w:tc>
      </w:tr>
      <w:tr w:rsidR="00C149E3" w:rsidRPr="005D4540" w14:paraId="7D9C2B54" w14:textId="77777777" w:rsidTr="008709EF">
        <w:tc>
          <w:tcPr>
            <w:tcW w:w="384" w:type="pct"/>
          </w:tcPr>
          <w:p w14:paraId="1903C77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33.</w:t>
            </w:r>
          </w:p>
        </w:tc>
        <w:tc>
          <w:tcPr>
            <w:tcW w:w="2469" w:type="pct"/>
          </w:tcPr>
          <w:p w14:paraId="4108320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Indirect vision devices</w:t>
            </w:r>
          </w:p>
        </w:tc>
        <w:tc>
          <w:tcPr>
            <w:tcW w:w="2147" w:type="pct"/>
          </w:tcPr>
          <w:p w14:paraId="7274959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R46</w:t>
            </w:r>
          </w:p>
        </w:tc>
      </w:tr>
      <w:tr w:rsidR="00C149E3" w:rsidRPr="005D4540" w14:paraId="57F91125" w14:textId="77777777" w:rsidTr="008709EF">
        <w:tc>
          <w:tcPr>
            <w:tcW w:w="384" w:type="pct"/>
          </w:tcPr>
          <w:p w14:paraId="6B37356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34.</w:t>
            </w:r>
          </w:p>
        </w:tc>
        <w:tc>
          <w:tcPr>
            <w:tcW w:w="2469" w:type="pct"/>
          </w:tcPr>
          <w:p w14:paraId="4009261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Acoustic vehicle alerting systems</w:t>
            </w:r>
          </w:p>
        </w:tc>
        <w:tc>
          <w:tcPr>
            <w:tcW w:w="2147" w:type="pct"/>
          </w:tcPr>
          <w:p w14:paraId="3A07CAB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R138</w:t>
            </w:r>
          </w:p>
        </w:tc>
      </w:tr>
      <w:tr w:rsidR="00C149E3" w:rsidRPr="005D4540" w14:paraId="1A47ACDF" w14:textId="77777777" w:rsidTr="008709EF">
        <w:tc>
          <w:tcPr>
            <w:tcW w:w="384" w:type="pct"/>
          </w:tcPr>
          <w:p w14:paraId="09138E8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35.</w:t>
            </w:r>
          </w:p>
        </w:tc>
        <w:tc>
          <w:tcPr>
            <w:tcW w:w="2469" w:type="pct"/>
          </w:tcPr>
          <w:p w14:paraId="4E4FEC4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Steering equipment</w:t>
            </w:r>
          </w:p>
        </w:tc>
        <w:tc>
          <w:tcPr>
            <w:tcW w:w="2147" w:type="pct"/>
          </w:tcPr>
          <w:p w14:paraId="6B28E0D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R79</w:t>
            </w:r>
          </w:p>
        </w:tc>
      </w:tr>
      <w:tr w:rsidR="00C149E3" w:rsidRPr="005D4540" w14:paraId="2C383F90" w14:textId="77777777" w:rsidTr="008709EF">
        <w:tc>
          <w:tcPr>
            <w:tcW w:w="384" w:type="pct"/>
          </w:tcPr>
          <w:p w14:paraId="4ABFA32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36.</w:t>
            </w:r>
          </w:p>
        </w:tc>
        <w:tc>
          <w:tcPr>
            <w:tcW w:w="2469" w:type="pct"/>
          </w:tcPr>
          <w:p w14:paraId="34E3F01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Lane departure warning system</w:t>
            </w:r>
          </w:p>
        </w:tc>
        <w:tc>
          <w:tcPr>
            <w:tcW w:w="2147" w:type="pct"/>
          </w:tcPr>
          <w:p w14:paraId="277E1D5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R130</w:t>
            </w:r>
          </w:p>
        </w:tc>
      </w:tr>
      <w:tr w:rsidR="00C149E3" w:rsidRPr="005D4540" w14:paraId="62EEC7BD" w14:textId="77777777" w:rsidTr="008709EF">
        <w:tc>
          <w:tcPr>
            <w:tcW w:w="384" w:type="pct"/>
          </w:tcPr>
          <w:p w14:paraId="04EB508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37.</w:t>
            </w:r>
          </w:p>
        </w:tc>
        <w:tc>
          <w:tcPr>
            <w:tcW w:w="2469" w:type="pct"/>
          </w:tcPr>
          <w:p w14:paraId="527E17E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Braking</w:t>
            </w:r>
          </w:p>
        </w:tc>
        <w:tc>
          <w:tcPr>
            <w:tcW w:w="2147" w:type="pct"/>
          </w:tcPr>
          <w:p w14:paraId="4A66C05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 13-H</w:t>
            </w:r>
          </w:p>
        </w:tc>
      </w:tr>
      <w:tr w:rsidR="00C149E3" w:rsidRPr="005D4540" w14:paraId="595136F6" w14:textId="77777777" w:rsidTr="008709EF">
        <w:tc>
          <w:tcPr>
            <w:tcW w:w="384" w:type="pct"/>
          </w:tcPr>
          <w:p w14:paraId="7D71859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38.</w:t>
            </w:r>
          </w:p>
        </w:tc>
        <w:tc>
          <w:tcPr>
            <w:tcW w:w="2469" w:type="pct"/>
          </w:tcPr>
          <w:p w14:paraId="071EA2D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Replacement braking parts</w:t>
            </w:r>
          </w:p>
        </w:tc>
        <w:tc>
          <w:tcPr>
            <w:tcW w:w="2147" w:type="pct"/>
          </w:tcPr>
          <w:p w14:paraId="3D5AA3F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R90</w:t>
            </w:r>
          </w:p>
        </w:tc>
      </w:tr>
      <w:tr w:rsidR="00C149E3" w:rsidRPr="005D4540" w14:paraId="186EFE44" w14:textId="77777777" w:rsidTr="008709EF">
        <w:tc>
          <w:tcPr>
            <w:tcW w:w="384" w:type="pct"/>
          </w:tcPr>
          <w:p w14:paraId="1BB65B5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39.</w:t>
            </w:r>
          </w:p>
        </w:tc>
        <w:tc>
          <w:tcPr>
            <w:tcW w:w="2469" w:type="pct"/>
          </w:tcPr>
          <w:p w14:paraId="3DDB595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Brake assist</w:t>
            </w:r>
          </w:p>
        </w:tc>
        <w:tc>
          <w:tcPr>
            <w:tcW w:w="2147" w:type="pct"/>
          </w:tcPr>
          <w:p w14:paraId="22FE7F8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R139</w:t>
            </w:r>
          </w:p>
        </w:tc>
      </w:tr>
      <w:tr w:rsidR="00C149E3" w:rsidRPr="005D4540" w14:paraId="06B5E987" w14:textId="77777777" w:rsidTr="008709EF">
        <w:tc>
          <w:tcPr>
            <w:tcW w:w="384" w:type="pct"/>
          </w:tcPr>
          <w:p w14:paraId="751D2E3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40.</w:t>
            </w:r>
          </w:p>
        </w:tc>
        <w:tc>
          <w:tcPr>
            <w:tcW w:w="2469" w:type="pct"/>
          </w:tcPr>
          <w:p w14:paraId="7B83316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Stability control</w:t>
            </w:r>
          </w:p>
        </w:tc>
        <w:tc>
          <w:tcPr>
            <w:tcW w:w="2147" w:type="pct"/>
          </w:tcPr>
          <w:p w14:paraId="730AF71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R13, 140</w:t>
            </w:r>
          </w:p>
        </w:tc>
      </w:tr>
      <w:tr w:rsidR="00C149E3" w:rsidRPr="005D4540" w14:paraId="49947699" w14:textId="77777777" w:rsidTr="008709EF">
        <w:tc>
          <w:tcPr>
            <w:tcW w:w="384" w:type="pct"/>
          </w:tcPr>
          <w:p w14:paraId="0BCC8E2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41.</w:t>
            </w:r>
          </w:p>
        </w:tc>
        <w:tc>
          <w:tcPr>
            <w:tcW w:w="2469" w:type="pct"/>
          </w:tcPr>
          <w:p w14:paraId="4175304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Tyre safety and environmental performance</w:t>
            </w:r>
          </w:p>
        </w:tc>
        <w:tc>
          <w:tcPr>
            <w:tcW w:w="2147" w:type="pct"/>
          </w:tcPr>
          <w:p w14:paraId="47CAC92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R30, 54, 117</w:t>
            </w:r>
          </w:p>
        </w:tc>
      </w:tr>
      <w:tr w:rsidR="00C149E3" w:rsidRPr="005D4540" w14:paraId="6655AFDA" w14:textId="77777777" w:rsidTr="008709EF">
        <w:tc>
          <w:tcPr>
            <w:tcW w:w="384" w:type="pct"/>
          </w:tcPr>
          <w:p w14:paraId="5F96AEB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42.</w:t>
            </w:r>
          </w:p>
        </w:tc>
        <w:tc>
          <w:tcPr>
            <w:tcW w:w="2469" w:type="pct"/>
          </w:tcPr>
          <w:p w14:paraId="32B961D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Spare wheels and run‐flat systems</w:t>
            </w:r>
          </w:p>
        </w:tc>
        <w:tc>
          <w:tcPr>
            <w:tcW w:w="2147" w:type="pct"/>
          </w:tcPr>
          <w:p w14:paraId="0CEC751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R64</w:t>
            </w:r>
          </w:p>
        </w:tc>
      </w:tr>
      <w:tr w:rsidR="00C149E3" w:rsidRPr="005D4540" w14:paraId="0BEFE41F" w14:textId="77777777" w:rsidTr="008709EF">
        <w:tc>
          <w:tcPr>
            <w:tcW w:w="384" w:type="pct"/>
          </w:tcPr>
          <w:p w14:paraId="004821A1" w14:textId="77777777" w:rsidR="00C149E3" w:rsidRPr="005D4540" w:rsidRDefault="00C149E3" w:rsidP="00C149E3">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43.</w:t>
            </w:r>
          </w:p>
        </w:tc>
        <w:tc>
          <w:tcPr>
            <w:tcW w:w="2469" w:type="pct"/>
          </w:tcPr>
          <w:p w14:paraId="6A3ED26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Retreaded tyres</w:t>
            </w:r>
          </w:p>
        </w:tc>
        <w:tc>
          <w:tcPr>
            <w:tcW w:w="2147" w:type="pct"/>
          </w:tcPr>
          <w:p w14:paraId="071A02F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R108, 109</w:t>
            </w:r>
          </w:p>
        </w:tc>
      </w:tr>
      <w:tr w:rsidR="00C149E3" w:rsidRPr="005D4540" w14:paraId="153CEA27" w14:textId="77777777" w:rsidTr="008709EF">
        <w:tc>
          <w:tcPr>
            <w:tcW w:w="384" w:type="pct"/>
          </w:tcPr>
          <w:p w14:paraId="0D0F2373" w14:textId="77777777" w:rsidR="00C149E3" w:rsidRPr="005D4540" w:rsidRDefault="00C149E3" w:rsidP="00C149E3">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44.</w:t>
            </w:r>
          </w:p>
        </w:tc>
        <w:tc>
          <w:tcPr>
            <w:tcW w:w="2469" w:type="pct"/>
          </w:tcPr>
          <w:p w14:paraId="18CFB05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Tyre pressure monitoring for light-duty vehicles</w:t>
            </w:r>
          </w:p>
        </w:tc>
        <w:tc>
          <w:tcPr>
            <w:tcW w:w="2147" w:type="pct"/>
          </w:tcPr>
          <w:p w14:paraId="72ADEBD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R141</w:t>
            </w:r>
          </w:p>
        </w:tc>
      </w:tr>
      <w:tr w:rsidR="00C149E3" w:rsidRPr="005D4540" w14:paraId="62E56985" w14:textId="77777777" w:rsidTr="008709EF">
        <w:tc>
          <w:tcPr>
            <w:tcW w:w="384" w:type="pct"/>
          </w:tcPr>
          <w:p w14:paraId="5CEF8E3E" w14:textId="77777777" w:rsidR="00C149E3" w:rsidRPr="005D4540" w:rsidRDefault="00C149E3" w:rsidP="00C149E3">
            <w:pPr>
              <w:pageBreakBefore/>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45.</w:t>
            </w:r>
          </w:p>
        </w:tc>
        <w:tc>
          <w:tcPr>
            <w:tcW w:w="2469" w:type="pct"/>
          </w:tcPr>
          <w:p w14:paraId="6D30C39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Tyre pressure monitoring for heavy-duty vehicles</w:t>
            </w:r>
          </w:p>
        </w:tc>
        <w:tc>
          <w:tcPr>
            <w:tcW w:w="2147" w:type="pct"/>
          </w:tcPr>
          <w:p w14:paraId="02CBE38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R141</w:t>
            </w:r>
          </w:p>
        </w:tc>
      </w:tr>
      <w:tr w:rsidR="00C149E3" w:rsidRPr="005D4540" w14:paraId="435BF221" w14:textId="77777777" w:rsidTr="008709EF">
        <w:tc>
          <w:tcPr>
            <w:tcW w:w="384" w:type="pct"/>
          </w:tcPr>
          <w:p w14:paraId="160DF03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46.</w:t>
            </w:r>
          </w:p>
        </w:tc>
        <w:tc>
          <w:tcPr>
            <w:tcW w:w="2469" w:type="pct"/>
          </w:tcPr>
          <w:p w14:paraId="2FC5DAE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Tyre installation</w:t>
            </w:r>
          </w:p>
        </w:tc>
        <w:tc>
          <w:tcPr>
            <w:tcW w:w="2147" w:type="pct"/>
          </w:tcPr>
          <w:p w14:paraId="546BB71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R142</w:t>
            </w:r>
          </w:p>
        </w:tc>
      </w:tr>
      <w:tr w:rsidR="00C149E3" w:rsidRPr="005D4540" w14:paraId="10A91AF5" w14:textId="77777777" w:rsidTr="008709EF">
        <w:tc>
          <w:tcPr>
            <w:tcW w:w="384" w:type="pct"/>
          </w:tcPr>
          <w:p w14:paraId="3964B0B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47.</w:t>
            </w:r>
          </w:p>
        </w:tc>
        <w:tc>
          <w:tcPr>
            <w:tcW w:w="2469" w:type="pct"/>
          </w:tcPr>
          <w:p w14:paraId="66DCE07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Replacement wheels</w:t>
            </w:r>
          </w:p>
        </w:tc>
        <w:tc>
          <w:tcPr>
            <w:tcW w:w="2147" w:type="pct"/>
          </w:tcPr>
          <w:p w14:paraId="429CB3C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R124</w:t>
            </w:r>
          </w:p>
        </w:tc>
      </w:tr>
      <w:tr w:rsidR="00C149E3" w:rsidRPr="005D4540" w14:paraId="11259507" w14:textId="77777777" w:rsidTr="008709EF">
        <w:tc>
          <w:tcPr>
            <w:tcW w:w="384" w:type="pct"/>
          </w:tcPr>
          <w:p w14:paraId="427BD7A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48.</w:t>
            </w:r>
          </w:p>
        </w:tc>
        <w:tc>
          <w:tcPr>
            <w:tcW w:w="2469" w:type="pct"/>
          </w:tcPr>
          <w:p w14:paraId="240E34A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Audible warning</w:t>
            </w:r>
          </w:p>
        </w:tc>
        <w:tc>
          <w:tcPr>
            <w:tcW w:w="2147" w:type="pct"/>
          </w:tcPr>
          <w:p w14:paraId="5005FF7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R28</w:t>
            </w:r>
          </w:p>
        </w:tc>
      </w:tr>
      <w:tr w:rsidR="00C149E3" w:rsidRPr="005D4540" w14:paraId="33B7FD6B" w14:textId="77777777" w:rsidTr="008709EF">
        <w:tc>
          <w:tcPr>
            <w:tcW w:w="384" w:type="pct"/>
          </w:tcPr>
          <w:p w14:paraId="69D2F47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49.</w:t>
            </w:r>
          </w:p>
        </w:tc>
        <w:tc>
          <w:tcPr>
            <w:tcW w:w="2469" w:type="pct"/>
          </w:tcPr>
          <w:p w14:paraId="5CFAACD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Radio interference (electromagnetic compatibility)</w:t>
            </w:r>
          </w:p>
        </w:tc>
        <w:tc>
          <w:tcPr>
            <w:tcW w:w="2147" w:type="pct"/>
          </w:tcPr>
          <w:p w14:paraId="17C6766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w:t>
            </w:r>
          </w:p>
        </w:tc>
      </w:tr>
      <w:tr w:rsidR="00C149E3" w:rsidRPr="005D4540" w14:paraId="2718CDE6" w14:textId="77777777" w:rsidTr="008709EF">
        <w:tc>
          <w:tcPr>
            <w:tcW w:w="384" w:type="pct"/>
          </w:tcPr>
          <w:p w14:paraId="3481C2B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50.</w:t>
            </w:r>
          </w:p>
        </w:tc>
        <w:tc>
          <w:tcPr>
            <w:tcW w:w="2469" w:type="pct"/>
          </w:tcPr>
          <w:p w14:paraId="7117E64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Protection against unauthorised use, immobiliser and alarm systems</w:t>
            </w:r>
          </w:p>
        </w:tc>
        <w:tc>
          <w:tcPr>
            <w:tcW w:w="2147" w:type="pct"/>
          </w:tcPr>
          <w:p w14:paraId="3CEB39E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R18, 97, 116, 161, 162, 163</w:t>
            </w:r>
          </w:p>
        </w:tc>
      </w:tr>
      <w:tr w:rsidR="00C149E3" w:rsidRPr="005D4540" w14:paraId="0EBDB5E2" w14:textId="77777777" w:rsidTr="008709EF">
        <w:tc>
          <w:tcPr>
            <w:tcW w:w="384" w:type="pct"/>
          </w:tcPr>
          <w:p w14:paraId="7D9FC3D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51.</w:t>
            </w:r>
          </w:p>
        </w:tc>
        <w:tc>
          <w:tcPr>
            <w:tcW w:w="2469" w:type="pct"/>
          </w:tcPr>
          <w:p w14:paraId="752A419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Protection of vehicle against cyberattacks</w:t>
            </w:r>
          </w:p>
        </w:tc>
        <w:tc>
          <w:tcPr>
            <w:tcW w:w="2147" w:type="pct"/>
          </w:tcPr>
          <w:p w14:paraId="71240AC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R155</w:t>
            </w:r>
          </w:p>
        </w:tc>
      </w:tr>
      <w:tr w:rsidR="00C149E3" w:rsidRPr="005D4540" w14:paraId="270098DC" w14:textId="77777777" w:rsidTr="008709EF">
        <w:tc>
          <w:tcPr>
            <w:tcW w:w="384" w:type="pct"/>
          </w:tcPr>
          <w:p w14:paraId="1EF746E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52.</w:t>
            </w:r>
          </w:p>
        </w:tc>
        <w:tc>
          <w:tcPr>
            <w:tcW w:w="2469" w:type="pct"/>
          </w:tcPr>
          <w:p w14:paraId="0F675D9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Speedometer</w:t>
            </w:r>
          </w:p>
        </w:tc>
        <w:tc>
          <w:tcPr>
            <w:tcW w:w="2147" w:type="pct"/>
          </w:tcPr>
          <w:p w14:paraId="0B7F202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R39</w:t>
            </w:r>
          </w:p>
        </w:tc>
      </w:tr>
      <w:tr w:rsidR="00C149E3" w:rsidRPr="005D4540" w14:paraId="77283F8A" w14:textId="77777777" w:rsidTr="008709EF">
        <w:tc>
          <w:tcPr>
            <w:tcW w:w="384" w:type="pct"/>
          </w:tcPr>
          <w:p w14:paraId="5CF507F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53.</w:t>
            </w:r>
          </w:p>
        </w:tc>
        <w:tc>
          <w:tcPr>
            <w:tcW w:w="2469" w:type="pct"/>
          </w:tcPr>
          <w:p w14:paraId="3F3F529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Odometer</w:t>
            </w:r>
          </w:p>
        </w:tc>
        <w:tc>
          <w:tcPr>
            <w:tcW w:w="2147" w:type="pct"/>
          </w:tcPr>
          <w:p w14:paraId="7B51409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R39</w:t>
            </w:r>
          </w:p>
        </w:tc>
      </w:tr>
      <w:tr w:rsidR="00C149E3" w:rsidRPr="005D4540" w14:paraId="195B5B24" w14:textId="77777777" w:rsidTr="008709EF">
        <w:tc>
          <w:tcPr>
            <w:tcW w:w="384" w:type="pct"/>
          </w:tcPr>
          <w:p w14:paraId="5E1A8B0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54.</w:t>
            </w:r>
          </w:p>
        </w:tc>
        <w:tc>
          <w:tcPr>
            <w:tcW w:w="2469" w:type="pct"/>
          </w:tcPr>
          <w:p w14:paraId="3B54ECD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Speed limitation devices</w:t>
            </w:r>
          </w:p>
        </w:tc>
        <w:tc>
          <w:tcPr>
            <w:tcW w:w="2147" w:type="pct"/>
          </w:tcPr>
          <w:p w14:paraId="440F487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R89</w:t>
            </w:r>
          </w:p>
        </w:tc>
      </w:tr>
      <w:tr w:rsidR="00C149E3" w:rsidRPr="005D4540" w14:paraId="0FE7A614" w14:textId="77777777" w:rsidTr="008709EF">
        <w:tc>
          <w:tcPr>
            <w:tcW w:w="384" w:type="pct"/>
          </w:tcPr>
          <w:p w14:paraId="60C4351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55.</w:t>
            </w:r>
          </w:p>
        </w:tc>
        <w:tc>
          <w:tcPr>
            <w:tcW w:w="2469" w:type="pct"/>
          </w:tcPr>
          <w:p w14:paraId="62368CD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Identification of controls, tell-tales and indicators</w:t>
            </w:r>
          </w:p>
        </w:tc>
        <w:tc>
          <w:tcPr>
            <w:tcW w:w="2147" w:type="pct"/>
          </w:tcPr>
          <w:p w14:paraId="61C64F9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R121</w:t>
            </w:r>
          </w:p>
        </w:tc>
      </w:tr>
      <w:tr w:rsidR="00C149E3" w:rsidRPr="005D4540" w14:paraId="69518122" w14:textId="77777777" w:rsidTr="008709EF">
        <w:tc>
          <w:tcPr>
            <w:tcW w:w="384" w:type="pct"/>
          </w:tcPr>
          <w:p w14:paraId="44DB016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56.</w:t>
            </w:r>
          </w:p>
        </w:tc>
        <w:tc>
          <w:tcPr>
            <w:tcW w:w="2469" w:type="pct"/>
          </w:tcPr>
          <w:p w14:paraId="20D2298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Heating systems</w:t>
            </w:r>
          </w:p>
        </w:tc>
        <w:tc>
          <w:tcPr>
            <w:tcW w:w="2147" w:type="pct"/>
          </w:tcPr>
          <w:p w14:paraId="3990211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R122</w:t>
            </w:r>
          </w:p>
        </w:tc>
      </w:tr>
      <w:tr w:rsidR="00C149E3" w:rsidRPr="005D4540" w14:paraId="05B1D32D" w14:textId="77777777" w:rsidTr="008709EF">
        <w:tc>
          <w:tcPr>
            <w:tcW w:w="384" w:type="pct"/>
          </w:tcPr>
          <w:p w14:paraId="76D3EE2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57.</w:t>
            </w:r>
          </w:p>
        </w:tc>
        <w:tc>
          <w:tcPr>
            <w:tcW w:w="2469" w:type="pct"/>
          </w:tcPr>
          <w:p w14:paraId="3B638710" w14:textId="6BEBDEA8"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Light signal</w:t>
            </w:r>
            <w:r w:rsidR="005D4540">
              <w:rPr>
                <w:rFonts w:ascii="Times New Roman" w:hAnsi="Times New Roman"/>
                <w:noProof/>
                <w:szCs w:val="24"/>
                <w:lang w:val="en-GB"/>
              </w:rPr>
              <w:t>l</w:t>
            </w:r>
            <w:r w:rsidRPr="005D4540">
              <w:rPr>
                <w:rFonts w:ascii="Times New Roman" w:hAnsi="Times New Roman"/>
                <w:noProof/>
                <w:szCs w:val="24"/>
                <w:lang w:val="en-GB"/>
              </w:rPr>
              <w:t>ing devices</w:t>
            </w:r>
          </w:p>
        </w:tc>
        <w:tc>
          <w:tcPr>
            <w:tcW w:w="2147" w:type="pct"/>
          </w:tcPr>
          <w:p w14:paraId="74413C4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 6, 7, 19, 23, 38, 77, 87, 91, 148</w:t>
            </w:r>
          </w:p>
        </w:tc>
      </w:tr>
      <w:tr w:rsidR="00C149E3" w:rsidRPr="005D4540" w14:paraId="4F0927FB" w14:textId="77777777" w:rsidTr="008709EF">
        <w:tc>
          <w:tcPr>
            <w:tcW w:w="384" w:type="pct"/>
          </w:tcPr>
          <w:p w14:paraId="11FF0A2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58.</w:t>
            </w:r>
          </w:p>
        </w:tc>
        <w:tc>
          <w:tcPr>
            <w:tcW w:w="2469" w:type="pct"/>
          </w:tcPr>
          <w:p w14:paraId="0034C1A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Road illumination devices</w:t>
            </w:r>
          </w:p>
        </w:tc>
        <w:tc>
          <w:tcPr>
            <w:tcW w:w="2147" w:type="pct"/>
          </w:tcPr>
          <w:p w14:paraId="02F6BEF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R31, 98, 112, 119, 149</w:t>
            </w:r>
          </w:p>
        </w:tc>
      </w:tr>
      <w:tr w:rsidR="00C149E3" w:rsidRPr="005D4540" w14:paraId="0A0D278E" w14:textId="77777777" w:rsidTr="008709EF">
        <w:tc>
          <w:tcPr>
            <w:tcW w:w="384" w:type="pct"/>
          </w:tcPr>
          <w:p w14:paraId="2D4FA20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59.</w:t>
            </w:r>
          </w:p>
        </w:tc>
        <w:tc>
          <w:tcPr>
            <w:tcW w:w="2469" w:type="pct"/>
          </w:tcPr>
          <w:p w14:paraId="63071ED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Retro-reflective devices</w:t>
            </w:r>
          </w:p>
        </w:tc>
        <w:tc>
          <w:tcPr>
            <w:tcW w:w="2147" w:type="pct"/>
          </w:tcPr>
          <w:p w14:paraId="2336D81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 104, 150</w:t>
            </w:r>
          </w:p>
        </w:tc>
      </w:tr>
      <w:tr w:rsidR="00C149E3" w:rsidRPr="005D4540" w14:paraId="1C0C24CF" w14:textId="77777777" w:rsidTr="008709EF">
        <w:tc>
          <w:tcPr>
            <w:tcW w:w="384" w:type="pct"/>
          </w:tcPr>
          <w:p w14:paraId="35B3185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60.</w:t>
            </w:r>
          </w:p>
        </w:tc>
        <w:tc>
          <w:tcPr>
            <w:tcW w:w="2469" w:type="pct"/>
          </w:tcPr>
          <w:p w14:paraId="32B9FD2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Light sources</w:t>
            </w:r>
          </w:p>
        </w:tc>
        <w:tc>
          <w:tcPr>
            <w:tcW w:w="2147" w:type="pct"/>
          </w:tcPr>
          <w:p w14:paraId="24318D7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R37, 99, 128</w:t>
            </w:r>
          </w:p>
        </w:tc>
      </w:tr>
      <w:tr w:rsidR="00C149E3" w:rsidRPr="005D4540" w14:paraId="7A2C9FCA" w14:textId="77777777" w:rsidTr="008709EF">
        <w:tc>
          <w:tcPr>
            <w:tcW w:w="384" w:type="pct"/>
          </w:tcPr>
          <w:p w14:paraId="18ECDD3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61.</w:t>
            </w:r>
          </w:p>
        </w:tc>
        <w:tc>
          <w:tcPr>
            <w:tcW w:w="2469" w:type="pct"/>
          </w:tcPr>
          <w:p w14:paraId="51F01DF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Installation of lighting and reflective devices</w:t>
            </w:r>
          </w:p>
        </w:tc>
        <w:tc>
          <w:tcPr>
            <w:tcW w:w="2147" w:type="pct"/>
          </w:tcPr>
          <w:p w14:paraId="03B9638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R48</w:t>
            </w:r>
          </w:p>
        </w:tc>
      </w:tr>
      <w:tr w:rsidR="00C149E3" w:rsidRPr="005D4540" w14:paraId="508EA29A" w14:textId="77777777" w:rsidTr="008709EF">
        <w:tc>
          <w:tcPr>
            <w:tcW w:w="384" w:type="pct"/>
          </w:tcPr>
          <w:p w14:paraId="1CFAEF7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62.</w:t>
            </w:r>
          </w:p>
        </w:tc>
        <w:tc>
          <w:tcPr>
            <w:tcW w:w="2469" w:type="pct"/>
          </w:tcPr>
          <w:p w14:paraId="61C23F7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Emergency stop signal</w:t>
            </w:r>
          </w:p>
        </w:tc>
        <w:tc>
          <w:tcPr>
            <w:tcW w:w="2147" w:type="pct"/>
          </w:tcPr>
          <w:p w14:paraId="740A774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R48</w:t>
            </w:r>
          </w:p>
        </w:tc>
      </w:tr>
      <w:tr w:rsidR="00C149E3" w:rsidRPr="005D4540" w14:paraId="4CF732AC" w14:textId="77777777" w:rsidTr="008709EF">
        <w:tc>
          <w:tcPr>
            <w:tcW w:w="384" w:type="pct"/>
          </w:tcPr>
          <w:p w14:paraId="0B00D6A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63.</w:t>
            </w:r>
          </w:p>
        </w:tc>
        <w:tc>
          <w:tcPr>
            <w:tcW w:w="2469" w:type="pct"/>
          </w:tcPr>
          <w:p w14:paraId="3A36621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Headlamp cleaner</w:t>
            </w:r>
          </w:p>
        </w:tc>
        <w:tc>
          <w:tcPr>
            <w:tcW w:w="2147" w:type="pct"/>
          </w:tcPr>
          <w:p w14:paraId="535DB50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R45</w:t>
            </w:r>
          </w:p>
        </w:tc>
      </w:tr>
      <w:tr w:rsidR="00C149E3" w:rsidRPr="005D4540" w14:paraId="224756BF" w14:textId="77777777" w:rsidTr="008709EF">
        <w:tc>
          <w:tcPr>
            <w:tcW w:w="384" w:type="pct"/>
          </w:tcPr>
          <w:p w14:paraId="425FDBDB" w14:textId="77777777" w:rsidR="00C149E3" w:rsidRPr="005D4540" w:rsidRDefault="00C149E3" w:rsidP="00C149E3">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64.</w:t>
            </w:r>
          </w:p>
        </w:tc>
        <w:tc>
          <w:tcPr>
            <w:tcW w:w="2469" w:type="pct"/>
          </w:tcPr>
          <w:p w14:paraId="7282458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Door latches and hinges</w:t>
            </w:r>
          </w:p>
        </w:tc>
        <w:tc>
          <w:tcPr>
            <w:tcW w:w="2147" w:type="pct"/>
          </w:tcPr>
          <w:p w14:paraId="0AB3797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R11</w:t>
            </w:r>
          </w:p>
        </w:tc>
      </w:tr>
      <w:tr w:rsidR="00C149E3" w:rsidRPr="005D4540" w14:paraId="72B04A96" w14:textId="77777777" w:rsidTr="008709EF">
        <w:tc>
          <w:tcPr>
            <w:tcW w:w="384" w:type="pct"/>
          </w:tcPr>
          <w:p w14:paraId="25D79DAD" w14:textId="77777777" w:rsidR="00C149E3" w:rsidRPr="005D4540" w:rsidRDefault="00C149E3" w:rsidP="00C149E3">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65.</w:t>
            </w:r>
          </w:p>
        </w:tc>
        <w:tc>
          <w:tcPr>
            <w:tcW w:w="2469" w:type="pct"/>
          </w:tcPr>
          <w:p w14:paraId="5BC8C9D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External projections</w:t>
            </w:r>
          </w:p>
        </w:tc>
        <w:tc>
          <w:tcPr>
            <w:tcW w:w="2147" w:type="pct"/>
          </w:tcPr>
          <w:p w14:paraId="40F42EB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R26</w:t>
            </w:r>
          </w:p>
        </w:tc>
      </w:tr>
      <w:tr w:rsidR="00C149E3" w:rsidRPr="005D4540" w14:paraId="4DDB7809" w14:textId="77777777" w:rsidTr="008709EF">
        <w:tc>
          <w:tcPr>
            <w:tcW w:w="384" w:type="pct"/>
          </w:tcPr>
          <w:p w14:paraId="702A5A38" w14:textId="77777777" w:rsidR="00C149E3" w:rsidRPr="005D4540" w:rsidRDefault="00C149E3" w:rsidP="00C149E3">
            <w:pPr>
              <w:pageBreakBefore/>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66.</w:t>
            </w:r>
          </w:p>
        </w:tc>
        <w:tc>
          <w:tcPr>
            <w:tcW w:w="2469" w:type="pct"/>
          </w:tcPr>
          <w:p w14:paraId="23D40EC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External projections of commercial vehicle cabs</w:t>
            </w:r>
          </w:p>
        </w:tc>
        <w:tc>
          <w:tcPr>
            <w:tcW w:w="2147" w:type="pct"/>
          </w:tcPr>
          <w:p w14:paraId="1946D80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R61</w:t>
            </w:r>
          </w:p>
        </w:tc>
      </w:tr>
      <w:tr w:rsidR="00C149E3" w:rsidRPr="005D4540" w14:paraId="0C8F2EC4" w14:textId="77777777" w:rsidTr="008709EF">
        <w:tc>
          <w:tcPr>
            <w:tcW w:w="384" w:type="pct"/>
          </w:tcPr>
          <w:p w14:paraId="7798E12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67.</w:t>
            </w:r>
          </w:p>
        </w:tc>
        <w:tc>
          <w:tcPr>
            <w:tcW w:w="2469" w:type="pct"/>
          </w:tcPr>
          <w:p w14:paraId="3F01DCD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Mechanical couplings</w:t>
            </w:r>
          </w:p>
        </w:tc>
        <w:tc>
          <w:tcPr>
            <w:tcW w:w="2147" w:type="pct"/>
          </w:tcPr>
          <w:p w14:paraId="45814DB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R55, R102</w:t>
            </w:r>
          </w:p>
        </w:tc>
      </w:tr>
      <w:tr w:rsidR="00C149E3" w:rsidRPr="005D4540" w14:paraId="0E271219" w14:textId="77777777" w:rsidTr="008709EF">
        <w:tc>
          <w:tcPr>
            <w:tcW w:w="384" w:type="pct"/>
          </w:tcPr>
          <w:p w14:paraId="6C01BB0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68.</w:t>
            </w:r>
          </w:p>
        </w:tc>
        <w:tc>
          <w:tcPr>
            <w:tcW w:w="2469" w:type="pct"/>
          </w:tcPr>
          <w:p w14:paraId="1971646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Vehicles intended for the transportation of dangerous goods</w:t>
            </w:r>
          </w:p>
        </w:tc>
        <w:tc>
          <w:tcPr>
            <w:tcW w:w="2147" w:type="pct"/>
          </w:tcPr>
          <w:p w14:paraId="2E264B6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R105</w:t>
            </w:r>
          </w:p>
        </w:tc>
      </w:tr>
      <w:tr w:rsidR="00C149E3" w:rsidRPr="005D4540" w14:paraId="1ADE65AD" w14:textId="77777777" w:rsidTr="008709EF">
        <w:tc>
          <w:tcPr>
            <w:tcW w:w="384" w:type="pct"/>
          </w:tcPr>
          <w:p w14:paraId="0BEE099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69.</w:t>
            </w:r>
          </w:p>
        </w:tc>
        <w:tc>
          <w:tcPr>
            <w:tcW w:w="2469" w:type="pct"/>
          </w:tcPr>
          <w:p w14:paraId="45F2F51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General bus construction</w:t>
            </w:r>
          </w:p>
        </w:tc>
        <w:tc>
          <w:tcPr>
            <w:tcW w:w="2147" w:type="pct"/>
          </w:tcPr>
          <w:p w14:paraId="14B2652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R107</w:t>
            </w:r>
          </w:p>
        </w:tc>
      </w:tr>
      <w:tr w:rsidR="00C149E3" w:rsidRPr="005D4540" w14:paraId="788D8EC1" w14:textId="77777777" w:rsidTr="008709EF">
        <w:tc>
          <w:tcPr>
            <w:tcW w:w="384" w:type="pct"/>
          </w:tcPr>
          <w:p w14:paraId="60EF6AA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70.</w:t>
            </w:r>
          </w:p>
        </w:tc>
        <w:tc>
          <w:tcPr>
            <w:tcW w:w="2469" w:type="pct"/>
          </w:tcPr>
          <w:p w14:paraId="5BDB431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Bus strength of superstructure</w:t>
            </w:r>
          </w:p>
        </w:tc>
        <w:tc>
          <w:tcPr>
            <w:tcW w:w="2147" w:type="pct"/>
          </w:tcPr>
          <w:p w14:paraId="05AA7D1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R66</w:t>
            </w:r>
          </w:p>
        </w:tc>
      </w:tr>
      <w:tr w:rsidR="00C149E3" w:rsidRPr="005D4540" w14:paraId="2523301E" w14:textId="77777777" w:rsidTr="008709EF">
        <w:tc>
          <w:tcPr>
            <w:tcW w:w="384" w:type="pct"/>
          </w:tcPr>
          <w:p w14:paraId="69AA732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71.</w:t>
            </w:r>
          </w:p>
        </w:tc>
        <w:tc>
          <w:tcPr>
            <w:tcW w:w="2469" w:type="pct"/>
          </w:tcPr>
          <w:p w14:paraId="4B11894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Flammability in buses</w:t>
            </w:r>
          </w:p>
        </w:tc>
        <w:tc>
          <w:tcPr>
            <w:tcW w:w="2147" w:type="pct"/>
          </w:tcPr>
          <w:p w14:paraId="7ACCFD6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R118</w:t>
            </w:r>
          </w:p>
        </w:tc>
      </w:tr>
      <w:tr w:rsidR="00C149E3" w:rsidRPr="005D4540" w14:paraId="08A67B05" w14:textId="77777777" w:rsidTr="008709EF">
        <w:tc>
          <w:tcPr>
            <w:tcW w:w="384" w:type="pct"/>
          </w:tcPr>
          <w:p w14:paraId="51F9A99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72.</w:t>
            </w:r>
          </w:p>
        </w:tc>
        <w:tc>
          <w:tcPr>
            <w:tcW w:w="2469" w:type="pct"/>
          </w:tcPr>
          <w:p w14:paraId="71EB022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Sound level</w:t>
            </w:r>
          </w:p>
        </w:tc>
        <w:tc>
          <w:tcPr>
            <w:tcW w:w="2147" w:type="pct"/>
          </w:tcPr>
          <w:p w14:paraId="5FBD9FC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R51</w:t>
            </w:r>
          </w:p>
        </w:tc>
      </w:tr>
      <w:tr w:rsidR="00C149E3" w:rsidRPr="005D4540" w14:paraId="590AAF23" w14:textId="77777777" w:rsidTr="008709EF">
        <w:tc>
          <w:tcPr>
            <w:tcW w:w="384" w:type="pct"/>
          </w:tcPr>
          <w:p w14:paraId="75CA225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73.</w:t>
            </w:r>
          </w:p>
        </w:tc>
        <w:tc>
          <w:tcPr>
            <w:tcW w:w="2469" w:type="pct"/>
          </w:tcPr>
          <w:p w14:paraId="669548C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Tailpipe emissions of vehicle in laboratory</w:t>
            </w:r>
          </w:p>
        </w:tc>
        <w:tc>
          <w:tcPr>
            <w:tcW w:w="2147" w:type="pct"/>
          </w:tcPr>
          <w:p w14:paraId="081642B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R83</w:t>
            </w:r>
          </w:p>
        </w:tc>
      </w:tr>
      <w:tr w:rsidR="00C149E3" w:rsidRPr="005D4540" w14:paraId="20101264" w14:textId="77777777" w:rsidTr="008709EF">
        <w:tc>
          <w:tcPr>
            <w:tcW w:w="384" w:type="pct"/>
          </w:tcPr>
          <w:p w14:paraId="09EDBC3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74.</w:t>
            </w:r>
          </w:p>
        </w:tc>
        <w:tc>
          <w:tcPr>
            <w:tcW w:w="2469" w:type="pct"/>
          </w:tcPr>
          <w:p w14:paraId="00595B8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Software update</w:t>
            </w:r>
          </w:p>
        </w:tc>
        <w:tc>
          <w:tcPr>
            <w:tcW w:w="2147" w:type="pct"/>
          </w:tcPr>
          <w:p w14:paraId="7F19E91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R156</w:t>
            </w:r>
          </w:p>
        </w:tc>
      </w:tr>
      <w:tr w:rsidR="00C149E3" w:rsidRPr="005D4540" w14:paraId="18342DEB" w14:textId="77777777" w:rsidTr="008709EF">
        <w:tc>
          <w:tcPr>
            <w:tcW w:w="384" w:type="pct"/>
          </w:tcPr>
          <w:p w14:paraId="239E51E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75.</w:t>
            </w:r>
          </w:p>
        </w:tc>
        <w:tc>
          <w:tcPr>
            <w:tcW w:w="2469" w:type="pct"/>
          </w:tcPr>
          <w:p w14:paraId="0BB9FBDE"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Rollover test</w:t>
            </w:r>
          </w:p>
        </w:tc>
        <w:tc>
          <w:tcPr>
            <w:tcW w:w="2147" w:type="pct"/>
          </w:tcPr>
          <w:p w14:paraId="7900366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R66</w:t>
            </w:r>
          </w:p>
        </w:tc>
      </w:tr>
      <w:tr w:rsidR="00C149E3" w:rsidRPr="005D4540" w14:paraId="6F119EF2" w14:textId="77777777" w:rsidTr="008709EF">
        <w:tc>
          <w:tcPr>
            <w:tcW w:w="384" w:type="pct"/>
          </w:tcPr>
          <w:p w14:paraId="24D246D9"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76.</w:t>
            </w:r>
          </w:p>
        </w:tc>
        <w:tc>
          <w:tcPr>
            <w:tcW w:w="2469" w:type="pct"/>
          </w:tcPr>
          <w:p w14:paraId="31F4A85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Exhaust emission or heavy-duty vehicle (diesel emission)</w:t>
            </w:r>
          </w:p>
        </w:tc>
        <w:tc>
          <w:tcPr>
            <w:tcW w:w="2147" w:type="pct"/>
          </w:tcPr>
          <w:p w14:paraId="11EA92E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R49</w:t>
            </w:r>
          </w:p>
        </w:tc>
      </w:tr>
      <w:tr w:rsidR="00C149E3" w:rsidRPr="005D4540" w14:paraId="18592406" w14:textId="77777777" w:rsidTr="008709EF">
        <w:tc>
          <w:tcPr>
            <w:tcW w:w="384" w:type="pct"/>
          </w:tcPr>
          <w:p w14:paraId="120BA89F"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77.</w:t>
            </w:r>
          </w:p>
        </w:tc>
        <w:tc>
          <w:tcPr>
            <w:tcW w:w="2469" w:type="pct"/>
          </w:tcPr>
          <w:p w14:paraId="6450953B"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Determination of specific CO</w:t>
            </w:r>
            <w:r w:rsidRPr="005D4540">
              <w:rPr>
                <w:rFonts w:ascii="Times New Roman" w:hAnsi="Times New Roman"/>
                <w:noProof/>
                <w:szCs w:val="24"/>
                <w:vertAlign w:val="subscript"/>
                <w:lang w:val="en-GB"/>
              </w:rPr>
              <w:t>2</w:t>
            </w:r>
            <w:r w:rsidRPr="005D4540">
              <w:rPr>
                <w:rFonts w:ascii="Times New Roman" w:hAnsi="Times New Roman"/>
                <w:noProof/>
                <w:szCs w:val="24"/>
                <w:lang w:val="en-GB"/>
              </w:rPr>
              <w:t xml:space="preserve"> emissions and fuel consumption of vehicle, electric energy consumption and range test</w:t>
            </w:r>
          </w:p>
        </w:tc>
        <w:tc>
          <w:tcPr>
            <w:tcW w:w="2147" w:type="pct"/>
          </w:tcPr>
          <w:p w14:paraId="0279DE7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R101</w:t>
            </w:r>
          </w:p>
        </w:tc>
      </w:tr>
      <w:tr w:rsidR="00C149E3" w:rsidRPr="005D4540" w14:paraId="27B09DFF" w14:textId="77777777" w:rsidTr="008709EF">
        <w:tc>
          <w:tcPr>
            <w:tcW w:w="384" w:type="pct"/>
          </w:tcPr>
          <w:p w14:paraId="2EC7C00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78.</w:t>
            </w:r>
          </w:p>
        </w:tc>
        <w:tc>
          <w:tcPr>
            <w:tcW w:w="2469" w:type="pct"/>
          </w:tcPr>
          <w:p w14:paraId="401E2F0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Warning triangle</w:t>
            </w:r>
          </w:p>
        </w:tc>
        <w:tc>
          <w:tcPr>
            <w:tcW w:w="2147" w:type="pct"/>
          </w:tcPr>
          <w:p w14:paraId="60FEBD4A"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UN R27</w:t>
            </w:r>
          </w:p>
        </w:tc>
      </w:tr>
      <w:tr w:rsidR="00C149E3" w:rsidRPr="005D4540" w14:paraId="7ACB31C3" w14:textId="77777777" w:rsidTr="008709EF">
        <w:tc>
          <w:tcPr>
            <w:tcW w:w="384" w:type="pct"/>
          </w:tcPr>
          <w:p w14:paraId="3DA9F88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79.</w:t>
            </w:r>
          </w:p>
        </w:tc>
        <w:tc>
          <w:tcPr>
            <w:tcW w:w="2469" w:type="pct"/>
          </w:tcPr>
          <w:p w14:paraId="3CAF67E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Electromagnetic</w:t>
            </w:r>
            <w:r w:rsidRPr="005D4540">
              <w:rPr>
                <w:rFonts w:ascii="Times New Roman" w:hAnsi="Times New Roman"/>
                <w:noProof/>
                <w:szCs w:val="24"/>
                <w:lang w:val="en-GB"/>
              </w:rPr>
              <w:t xml:space="preserve"> c</w:t>
            </w:r>
            <w:r w:rsidRPr="005D4540" w:rsidDel="00743E3E">
              <w:rPr>
                <w:rFonts w:ascii="Times New Roman" w:hAnsi="Times New Roman"/>
                <w:noProof/>
                <w:szCs w:val="24"/>
                <w:lang w:val="en-GB"/>
              </w:rPr>
              <w:t>ompatibility</w:t>
            </w:r>
          </w:p>
        </w:tc>
        <w:tc>
          <w:tcPr>
            <w:tcW w:w="2147" w:type="pct"/>
          </w:tcPr>
          <w:p w14:paraId="30319FC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R10</w:t>
            </w:r>
          </w:p>
        </w:tc>
      </w:tr>
      <w:tr w:rsidR="00C149E3" w:rsidRPr="005D4540" w14:paraId="19161E24" w14:textId="77777777" w:rsidTr="008709EF">
        <w:tc>
          <w:tcPr>
            <w:tcW w:w="384" w:type="pct"/>
          </w:tcPr>
          <w:p w14:paraId="604106F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80.</w:t>
            </w:r>
          </w:p>
        </w:tc>
        <w:tc>
          <w:tcPr>
            <w:tcW w:w="2469" w:type="pct"/>
          </w:tcPr>
          <w:p w14:paraId="39B42431"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 xml:space="preserve">Audible </w:t>
            </w:r>
            <w:r w:rsidRPr="005D4540">
              <w:rPr>
                <w:rFonts w:ascii="Times New Roman" w:hAnsi="Times New Roman"/>
                <w:noProof/>
                <w:szCs w:val="24"/>
                <w:lang w:val="en-GB"/>
              </w:rPr>
              <w:t>w</w:t>
            </w:r>
            <w:r w:rsidRPr="005D4540" w:rsidDel="00743E3E">
              <w:rPr>
                <w:rFonts w:ascii="Times New Roman" w:hAnsi="Times New Roman"/>
                <w:noProof/>
                <w:szCs w:val="24"/>
                <w:lang w:val="en-GB"/>
              </w:rPr>
              <w:t xml:space="preserve">arning </w:t>
            </w:r>
            <w:r w:rsidRPr="005D4540">
              <w:rPr>
                <w:rFonts w:ascii="Times New Roman" w:hAnsi="Times New Roman"/>
                <w:noProof/>
                <w:szCs w:val="24"/>
                <w:lang w:val="en-GB"/>
              </w:rPr>
              <w:t>d</w:t>
            </w:r>
            <w:r w:rsidRPr="005D4540" w:rsidDel="00743E3E">
              <w:rPr>
                <w:rFonts w:ascii="Times New Roman" w:hAnsi="Times New Roman"/>
                <w:noProof/>
                <w:szCs w:val="24"/>
                <w:lang w:val="en-GB"/>
              </w:rPr>
              <w:t>evice</w:t>
            </w:r>
          </w:p>
        </w:tc>
        <w:tc>
          <w:tcPr>
            <w:tcW w:w="2147" w:type="pct"/>
          </w:tcPr>
          <w:p w14:paraId="4EDD4112"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R28</w:t>
            </w:r>
          </w:p>
        </w:tc>
      </w:tr>
      <w:tr w:rsidR="00C149E3" w:rsidRPr="005D4540" w14:paraId="1873F80B" w14:textId="77777777" w:rsidTr="008709EF">
        <w:tc>
          <w:tcPr>
            <w:tcW w:w="384" w:type="pct"/>
          </w:tcPr>
          <w:p w14:paraId="008F135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81.</w:t>
            </w:r>
          </w:p>
        </w:tc>
        <w:tc>
          <w:tcPr>
            <w:tcW w:w="2469" w:type="pct"/>
          </w:tcPr>
          <w:p w14:paraId="0BE49B7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Speedometer</w:t>
            </w:r>
          </w:p>
        </w:tc>
        <w:tc>
          <w:tcPr>
            <w:tcW w:w="2147" w:type="pct"/>
          </w:tcPr>
          <w:p w14:paraId="5C2BD414"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R39</w:t>
            </w:r>
          </w:p>
        </w:tc>
      </w:tr>
      <w:tr w:rsidR="00C149E3" w:rsidRPr="005D4540" w14:paraId="7E464824" w14:textId="77777777" w:rsidTr="008709EF">
        <w:tc>
          <w:tcPr>
            <w:tcW w:w="384" w:type="pct"/>
          </w:tcPr>
          <w:p w14:paraId="33FF880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82.</w:t>
            </w:r>
          </w:p>
        </w:tc>
        <w:tc>
          <w:tcPr>
            <w:tcW w:w="2469" w:type="pct"/>
          </w:tcPr>
          <w:p w14:paraId="6D1239B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 xml:space="preserve">Noise </w:t>
            </w:r>
            <w:r w:rsidRPr="005D4540">
              <w:rPr>
                <w:rFonts w:ascii="Times New Roman" w:hAnsi="Times New Roman"/>
                <w:noProof/>
                <w:szCs w:val="24"/>
                <w:lang w:val="en-GB"/>
              </w:rPr>
              <w:t>e</w:t>
            </w:r>
            <w:r w:rsidRPr="005D4540" w:rsidDel="00743E3E">
              <w:rPr>
                <w:rFonts w:ascii="Times New Roman" w:hAnsi="Times New Roman"/>
                <w:noProof/>
                <w:szCs w:val="24"/>
                <w:lang w:val="en-GB"/>
              </w:rPr>
              <w:t>mission</w:t>
            </w:r>
          </w:p>
        </w:tc>
        <w:tc>
          <w:tcPr>
            <w:tcW w:w="2147" w:type="pct"/>
          </w:tcPr>
          <w:p w14:paraId="6F3C7AF7"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R41</w:t>
            </w:r>
          </w:p>
        </w:tc>
      </w:tr>
      <w:tr w:rsidR="00C149E3" w:rsidRPr="005D4540" w14:paraId="4FAB8E2B" w14:textId="77777777" w:rsidTr="008709EF">
        <w:tc>
          <w:tcPr>
            <w:tcW w:w="384" w:type="pct"/>
          </w:tcPr>
          <w:p w14:paraId="694A9B5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83.</w:t>
            </w:r>
          </w:p>
        </w:tc>
        <w:tc>
          <w:tcPr>
            <w:tcW w:w="2469" w:type="pct"/>
          </w:tcPr>
          <w:p w14:paraId="6E373C96"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Installation of</w:t>
            </w:r>
            <w:r w:rsidRPr="005D4540">
              <w:rPr>
                <w:rFonts w:ascii="Times New Roman" w:hAnsi="Times New Roman"/>
                <w:noProof/>
                <w:szCs w:val="24"/>
                <w:lang w:val="en-GB"/>
              </w:rPr>
              <w:t xml:space="preserve"> l</w:t>
            </w:r>
            <w:r w:rsidRPr="005D4540" w:rsidDel="00743E3E">
              <w:rPr>
                <w:rFonts w:ascii="Times New Roman" w:hAnsi="Times New Roman"/>
                <w:noProof/>
                <w:szCs w:val="24"/>
                <w:lang w:val="en-GB"/>
              </w:rPr>
              <w:t xml:space="preserve">ighting and </w:t>
            </w:r>
            <w:r w:rsidRPr="005D4540">
              <w:rPr>
                <w:rFonts w:ascii="Times New Roman" w:hAnsi="Times New Roman"/>
                <w:noProof/>
                <w:szCs w:val="24"/>
                <w:lang w:val="en-GB"/>
              </w:rPr>
              <w:t>l</w:t>
            </w:r>
            <w:r w:rsidRPr="005D4540" w:rsidDel="00743E3E">
              <w:rPr>
                <w:rFonts w:ascii="Times New Roman" w:hAnsi="Times New Roman"/>
                <w:noProof/>
                <w:szCs w:val="24"/>
                <w:lang w:val="en-GB"/>
              </w:rPr>
              <w:t xml:space="preserve">ight </w:t>
            </w:r>
            <w:r w:rsidRPr="005D4540">
              <w:rPr>
                <w:rFonts w:ascii="Times New Roman" w:hAnsi="Times New Roman"/>
                <w:noProof/>
                <w:szCs w:val="24"/>
                <w:lang w:val="en-GB"/>
              </w:rPr>
              <w:t>d</w:t>
            </w:r>
            <w:r w:rsidRPr="005D4540" w:rsidDel="00743E3E">
              <w:rPr>
                <w:rFonts w:ascii="Times New Roman" w:hAnsi="Times New Roman"/>
                <w:noProof/>
                <w:szCs w:val="24"/>
                <w:lang w:val="en-GB"/>
              </w:rPr>
              <w:t>evices</w:t>
            </w:r>
          </w:p>
        </w:tc>
        <w:tc>
          <w:tcPr>
            <w:tcW w:w="2147" w:type="pct"/>
          </w:tcPr>
          <w:p w14:paraId="581C45B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R53</w:t>
            </w:r>
          </w:p>
        </w:tc>
      </w:tr>
      <w:tr w:rsidR="00C149E3" w:rsidRPr="005D4540" w14:paraId="528068BF" w14:textId="77777777" w:rsidTr="008709EF">
        <w:tc>
          <w:tcPr>
            <w:tcW w:w="384" w:type="pct"/>
          </w:tcPr>
          <w:p w14:paraId="0379D7CC"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84.</w:t>
            </w:r>
          </w:p>
        </w:tc>
        <w:tc>
          <w:tcPr>
            <w:tcW w:w="2469" w:type="pct"/>
          </w:tcPr>
          <w:p w14:paraId="74586E3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 xml:space="preserve">Drive </w:t>
            </w:r>
            <w:r w:rsidRPr="005D4540">
              <w:rPr>
                <w:rFonts w:ascii="Times New Roman" w:hAnsi="Times New Roman"/>
                <w:noProof/>
                <w:szCs w:val="24"/>
                <w:lang w:val="en-GB"/>
              </w:rPr>
              <w:t>o</w:t>
            </w:r>
            <w:r w:rsidRPr="005D4540" w:rsidDel="00743E3E">
              <w:rPr>
                <w:rFonts w:ascii="Times New Roman" w:hAnsi="Times New Roman"/>
                <w:noProof/>
                <w:szCs w:val="24"/>
                <w:lang w:val="en-GB"/>
              </w:rPr>
              <w:t xml:space="preserve">perated </w:t>
            </w:r>
            <w:r w:rsidRPr="005D4540">
              <w:rPr>
                <w:rFonts w:ascii="Times New Roman" w:hAnsi="Times New Roman"/>
                <w:noProof/>
                <w:szCs w:val="24"/>
                <w:lang w:val="en-GB"/>
              </w:rPr>
              <w:t>c</w:t>
            </w:r>
            <w:r w:rsidRPr="005D4540" w:rsidDel="00743E3E">
              <w:rPr>
                <w:rFonts w:ascii="Times New Roman" w:hAnsi="Times New Roman"/>
                <w:noProof/>
                <w:szCs w:val="24"/>
                <w:lang w:val="en-GB"/>
              </w:rPr>
              <w:t>ontrol</w:t>
            </w:r>
          </w:p>
        </w:tc>
        <w:tc>
          <w:tcPr>
            <w:tcW w:w="2147" w:type="pct"/>
          </w:tcPr>
          <w:p w14:paraId="7F8954A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R60</w:t>
            </w:r>
          </w:p>
        </w:tc>
      </w:tr>
      <w:tr w:rsidR="00C149E3" w:rsidRPr="005D4540" w14:paraId="10E94336" w14:textId="77777777" w:rsidTr="008709EF">
        <w:tc>
          <w:tcPr>
            <w:tcW w:w="384" w:type="pct"/>
          </w:tcPr>
          <w:p w14:paraId="233F5383"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85.</w:t>
            </w:r>
          </w:p>
        </w:tc>
        <w:tc>
          <w:tcPr>
            <w:tcW w:w="2469" w:type="pct"/>
          </w:tcPr>
          <w:p w14:paraId="4F73803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Brake</w:t>
            </w:r>
          </w:p>
        </w:tc>
        <w:tc>
          <w:tcPr>
            <w:tcW w:w="2147" w:type="pct"/>
          </w:tcPr>
          <w:p w14:paraId="1D0982BD"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R78</w:t>
            </w:r>
          </w:p>
        </w:tc>
      </w:tr>
      <w:tr w:rsidR="00C149E3" w:rsidRPr="005D4540" w14:paraId="35323E67" w14:textId="77777777" w:rsidTr="008709EF">
        <w:tc>
          <w:tcPr>
            <w:tcW w:w="384" w:type="pct"/>
          </w:tcPr>
          <w:p w14:paraId="5FC42B15"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Pr>
                <w:rFonts w:ascii="Times New Roman" w:hAnsi="Times New Roman"/>
                <w:noProof/>
                <w:szCs w:val="24"/>
                <w:lang w:val="en-GB"/>
              </w:rPr>
              <w:t>86.</w:t>
            </w:r>
          </w:p>
        </w:tc>
        <w:tc>
          <w:tcPr>
            <w:tcW w:w="2469" w:type="pct"/>
          </w:tcPr>
          <w:p w14:paraId="03B5B4E0"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 xml:space="preserve">Electric </w:t>
            </w:r>
            <w:r w:rsidRPr="005D4540">
              <w:rPr>
                <w:rFonts w:ascii="Times New Roman" w:hAnsi="Times New Roman"/>
                <w:noProof/>
                <w:szCs w:val="24"/>
                <w:lang w:val="en-GB"/>
              </w:rPr>
              <w:t>v</w:t>
            </w:r>
            <w:r w:rsidRPr="005D4540" w:rsidDel="00743E3E">
              <w:rPr>
                <w:rFonts w:ascii="Times New Roman" w:hAnsi="Times New Roman"/>
                <w:noProof/>
                <w:szCs w:val="24"/>
                <w:lang w:val="en-GB"/>
              </w:rPr>
              <w:t>ehicles of category L</w:t>
            </w:r>
          </w:p>
        </w:tc>
        <w:tc>
          <w:tcPr>
            <w:tcW w:w="2147" w:type="pct"/>
          </w:tcPr>
          <w:p w14:paraId="6CE8AC98" w14:textId="77777777" w:rsidR="00C149E3" w:rsidRPr="005D4540" w:rsidRDefault="00C149E3" w:rsidP="008709EF">
            <w:pPr>
              <w:widowControl/>
              <w:suppressAutoHyphens/>
              <w:spacing w:before="60" w:after="60" w:line="240" w:lineRule="auto"/>
              <w:rPr>
                <w:rFonts w:ascii="Times New Roman" w:hAnsi="Times New Roman"/>
                <w:noProof/>
                <w:szCs w:val="24"/>
                <w:lang w:val="en-GB"/>
              </w:rPr>
            </w:pPr>
            <w:r w:rsidRPr="005D4540" w:rsidDel="00743E3E">
              <w:rPr>
                <w:rFonts w:ascii="Times New Roman" w:hAnsi="Times New Roman"/>
                <w:noProof/>
                <w:szCs w:val="24"/>
                <w:lang w:val="en-GB"/>
              </w:rPr>
              <w:t>UN R136</w:t>
            </w:r>
          </w:p>
        </w:tc>
      </w:tr>
    </w:tbl>
    <w:p w14:paraId="28797C7F" w14:textId="77777777" w:rsidR="000673D2" w:rsidRPr="005D4540" w:rsidRDefault="000673D2" w:rsidP="00CB6AF3">
      <w:pPr>
        <w:rPr>
          <w:noProof/>
        </w:rPr>
      </w:pPr>
    </w:p>
    <w:p w14:paraId="44643FE3" w14:textId="77777777" w:rsidR="000673D2" w:rsidRPr="005D4540" w:rsidRDefault="000673D2" w:rsidP="00CB6AF3">
      <w:pPr>
        <w:rPr>
          <w:noProof/>
        </w:rPr>
      </w:pPr>
    </w:p>
    <w:p w14:paraId="140333DE" w14:textId="32C43C93" w:rsidR="00F53850" w:rsidRPr="005D4540" w:rsidRDefault="00F53850" w:rsidP="00F53850">
      <w:pPr>
        <w:jc w:val="center"/>
        <w:rPr>
          <w:noProof/>
        </w:rPr>
      </w:pPr>
      <w:r w:rsidRPr="005D4540">
        <w:rPr>
          <w:noProof/>
        </w:rPr>
        <w:t>________________</w:t>
      </w:r>
    </w:p>
    <w:sectPr w:rsidR="00F53850" w:rsidRPr="005D4540" w:rsidSect="00CB6AF3">
      <w:headerReference w:type="default" r:id="rId35"/>
      <w:footerReference w:type="default" r:id="rId3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054F4" w14:textId="77777777" w:rsidR="005846A5" w:rsidRDefault="005846A5">
      <w:r>
        <w:separator/>
      </w:r>
    </w:p>
  </w:endnote>
  <w:endnote w:type="continuationSeparator" w:id="0">
    <w:p w14:paraId="34EF5C4A" w14:textId="77777777" w:rsidR="005846A5" w:rsidRDefault="005846A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EU Albertina"/>
    <w:charset w:val="00"/>
    <w:family w:val="auto"/>
    <w:pitch w:val="default"/>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Apto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rlito">
    <w:altName w:val="Calibri"/>
    <w:charset w:val="00"/>
    <w:family w:val="swiss"/>
    <w:pitch w:val="variable"/>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36FA0" w14:textId="4CA411C6" w:rsidR="00F136B4" w:rsidRPr="00F136B4" w:rsidRDefault="00F136B4" w:rsidP="00F136B4">
    <w:pPr>
      <w:pStyle w:val="FooterCoverPage"/>
      <w:rPr>
        <w:rFonts w:ascii="Arial" w:hAnsi="Arial" w:cs="Arial"/>
        <w:b/>
        <w:sz w:val="48"/>
      </w:rPr>
    </w:pPr>
    <w:r w:rsidRPr="00F136B4">
      <w:rPr>
        <w:rFonts w:ascii="Arial" w:hAnsi="Arial" w:cs="Arial"/>
        <w:b/>
        <w:sz w:val="48"/>
      </w:rPr>
      <w:t>EN</w:t>
    </w:r>
    <w:r w:rsidRPr="00F136B4">
      <w:rPr>
        <w:rFonts w:ascii="Arial" w:hAnsi="Arial" w:cs="Arial"/>
        <w:b/>
        <w:sz w:val="48"/>
      </w:rPr>
      <w:tab/>
    </w:r>
    <w:r w:rsidRPr="00F136B4">
      <w:rPr>
        <w:rFonts w:ascii="Arial" w:hAnsi="Arial" w:cs="Arial"/>
        <w:b/>
        <w:sz w:val="48"/>
      </w:rPr>
      <w:tab/>
    </w:r>
    <w:r w:rsidRPr="00F136B4">
      <w:tab/>
    </w:r>
    <w:r w:rsidRPr="00F136B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491B4" w14:textId="39334995" w:rsidR="00F136B4" w:rsidRPr="00F136B4" w:rsidRDefault="00F136B4" w:rsidP="00F136B4">
    <w:pPr>
      <w:pStyle w:val="FooterCoverPage"/>
      <w:rPr>
        <w:rFonts w:ascii="Arial" w:hAnsi="Arial" w:cs="Arial"/>
        <w:b/>
        <w:sz w:val="48"/>
      </w:rPr>
    </w:pPr>
    <w:r w:rsidRPr="00F136B4">
      <w:rPr>
        <w:rFonts w:ascii="Arial" w:hAnsi="Arial" w:cs="Arial"/>
        <w:b/>
        <w:sz w:val="48"/>
      </w:rPr>
      <w:t>EN</w:t>
    </w:r>
    <w:r w:rsidRPr="00F136B4">
      <w:rPr>
        <w:rFonts w:ascii="Arial" w:hAnsi="Arial" w:cs="Arial"/>
        <w:b/>
        <w:sz w:val="48"/>
      </w:rPr>
      <w:tab/>
    </w:r>
    <w:r w:rsidRPr="00F136B4">
      <w:rPr>
        <w:rFonts w:ascii="Arial" w:hAnsi="Arial" w:cs="Arial"/>
        <w:b/>
        <w:sz w:val="48"/>
      </w:rPr>
      <w:tab/>
    </w:r>
    <w:r w:rsidRPr="00F136B4">
      <w:tab/>
    </w:r>
    <w:r w:rsidRPr="00F136B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99AE8" w14:textId="77777777" w:rsidR="00F136B4" w:rsidRPr="00F136B4" w:rsidRDefault="00F136B4" w:rsidP="00F136B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A673D" w14:textId="77777777" w:rsidR="00CC03C1" w:rsidRDefault="00CC03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003B1" w14:textId="77777777" w:rsidR="00CC03C1" w:rsidRDefault="00CC03C1" w:rsidP="005846A5">
    <w:pPr>
      <w:pStyle w:val="Footer"/>
    </w:pPr>
  </w:p>
  <w:p w14:paraId="5F4A7ABC" w14:textId="77777777" w:rsidR="00CC03C1" w:rsidRDefault="00CC03C1" w:rsidP="005846A5">
    <w:pPr>
      <w:pStyle w:val="Footer"/>
    </w:pPr>
  </w:p>
  <w:p w14:paraId="47536B8B" w14:textId="61C2C98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F136B4">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B5D3B" w14:textId="77777777" w:rsidR="00CC03C1" w:rsidRDefault="00CC03C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A40F2" w14:textId="77777777" w:rsidR="00CC03C1" w:rsidRDefault="00CC03C1" w:rsidP="005846A5">
    <w:pPr>
      <w:pStyle w:val="Footer"/>
    </w:pPr>
  </w:p>
  <w:p w14:paraId="564A4613" w14:textId="77777777" w:rsidR="00CC03C1" w:rsidRDefault="00CC03C1" w:rsidP="005846A5">
    <w:pPr>
      <w:pStyle w:val="Footer"/>
    </w:pPr>
  </w:p>
  <w:p w14:paraId="7A6F2FA6"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08C0F" w14:textId="77777777" w:rsidR="00CC03C1" w:rsidRDefault="00CC03C1" w:rsidP="005846A5">
    <w:pPr>
      <w:pStyle w:val="Footer"/>
    </w:pPr>
  </w:p>
  <w:p w14:paraId="1BA9D81B" w14:textId="77777777" w:rsidR="00CC03C1" w:rsidRDefault="00CC03C1" w:rsidP="005846A5">
    <w:pPr>
      <w:pStyle w:val="Footer"/>
    </w:pPr>
  </w:p>
  <w:p w14:paraId="5DD44BED"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D7872" w14:textId="77777777" w:rsidR="00CC03C1" w:rsidRDefault="00CC03C1" w:rsidP="005846A5">
    <w:pPr>
      <w:pStyle w:val="Footer"/>
    </w:pPr>
  </w:p>
  <w:p w14:paraId="0C42B20A" w14:textId="77777777" w:rsidR="00CC03C1" w:rsidRDefault="00CC03C1" w:rsidP="005846A5">
    <w:pPr>
      <w:pStyle w:val="Footer"/>
    </w:pPr>
  </w:p>
  <w:p w14:paraId="75B4F096"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856C8" w14:textId="77777777" w:rsidR="00CC03C1" w:rsidRDefault="00CC03C1" w:rsidP="005846A5">
    <w:pPr>
      <w:pStyle w:val="Footer"/>
    </w:pPr>
  </w:p>
  <w:p w14:paraId="1D45F0CE" w14:textId="77777777" w:rsidR="00CC03C1" w:rsidRDefault="00CC03C1" w:rsidP="005846A5">
    <w:pPr>
      <w:pStyle w:val="Footer"/>
    </w:pPr>
  </w:p>
  <w:p w14:paraId="1F33C084"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23DDE" w14:textId="77777777" w:rsidR="00CC03C1" w:rsidRDefault="00CC03C1" w:rsidP="005846A5">
    <w:pPr>
      <w:pStyle w:val="Footer"/>
    </w:pPr>
  </w:p>
  <w:p w14:paraId="353C4192" w14:textId="77777777" w:rsidR="00CC03C1" w:rsidRDefault="00CC03C1" w:rsidP="005846A5">
    <w:pPr>
      <w:pStyle w:val="Footer"/>
    </w:pPr>
  </w:p>
  <w:p w14:paraId="63AC424C"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A5B27" w14:textId="77777777" w:rsidR="00CC03C1" w:rsidRDefault="00CC03C1" w:rsidP="005846A5">
    <w:pPr>
      <w:pStyle w:val="Footer"/>
    </w:pPr>
  </w:p>
  <w:p w14:paraId="1E97CCA0" w14:textId="77777777" w:rsidR="00CC03C1" w:rsidRDefault="00CC03C1" w:rsidP="005846A5">
    <w:pPr>
      <w:pStyle w:val="Footer"/>
    </w:pPr>
  </w:p>
  <w:p w14:paraId="4091C781"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55BF0" w14:textId="77777777" w:rsidR="00CC03C1" w:rsidRDefault="00CC03C1" w:rsidP="005846A5">
    <w:pPr>
      <w:pStyle w:val="Footer"/>
    </w:pPr>
  </w:p>
  <w:p w14:paraId="0014D790" w14:textId="77777777" w:rsidR="00CC03C1" w:rsidRDefault="00CC03C1" w:rsidP="005846A5">
    <w:pPr>
      <w:pStyle w:val="Footer"/>
    </w:pPr>
  </w:p>
  <w:p w14:paraId="3A9E6CD4"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C3A7B" w14:textId="77777777" w:rsidR="00CC03C1" w:rsidRDefault="00CC03C1" w:rsidP="005846A5">
    <w:pPr>
      <w:pStyle w:val="Footer"/>
    </w:pPr>
  </w:p>
  <w:p w14:paraId="4A7C7905" w14:textId="77777777" w:rsidR="00CC03C1" w:rsidRDefault="00CC03C1" w:rsidP="005846A5">
    <w:pPr>
      <w:pStyle w:val="Footer"/>
    </w:pPr>
  </w:p>
  <w:p w14:paraId="243B83DE" w14:textId="77777777" w:rsidR="00CC03C1" w:rsidRPr="005846A5" w:rsidRDefault="00CC03C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C5351" w14:textId="77777777" w:rsidR="005846A5" w:rsidRDefault="005846A5">
      <w:pPr>
        <w:pStyle w:val="FootnoteText"/>
      </w:pPr>
      <w:r>
        <w:separator/>
      </w:r>
    </w:p>
  </w:footnote>
  <w:footnote w:type="continuationSeparator" w:id="0">
    <w:p w14:paraId="2EDDC46B" w14:textId="77777777" w:rsidR="005846A5" w:rsidRDefault="005846A5">
      <w:pPr>
        <w:pStyle w:val="FootnoteText"/>
      </w:pPr>
      <w:r>
        <w:separator/>
      </w:r>
    </w:p>
  </w:footnote>
  <w:footnote w:id="1">
    <w:p w14:paraId="45CE4822" w14:textId="205B1E96" w:rsidR="00D0429B" w:rsidRPr="000D2AE9" w:rsidRDefault="00D0429B" w:rsidP="00151983">
      <w:pPr>
        <w:pStyle w:val="FootnoteText"/>
      </w:pPr>
      <w:r w:rsidRPr="00151983">
        <w:rPr>
          <w:rStyle w:val="FootnoteReference"/>
          <w:rFonts w:eastAsiaTheme="majorEastAsia"/>
        </w:rPr>
        <w:footnoteRef/>
      </w:r>
      <w:r w:rsidRPr="00151983">
        <w:tab/>
        <w:t>"Fermentation" means the biotechnological process in which human cells, animal cells, plant cells, micro-organisms such as bacteria, yeasts, or fungi are used to produce products falling within HS Chapters</w:t>
      </w:r>
      <w:r w:rsidR="000D1123" w:rsidRPr="00151983">
        <w:t> </w:t>
      </w:r>
      <w:r w:rsidRPr="00151983">
        <w:t>29 to</w:t>
      </w:r>
      <w:r w:rsidR="000D1123" w:rsidRPr="00151983">
        <w:t> </w:t>
      </w:r>
      <w:r w:rsidRPr="00151983">
        <w:t>39.</w:t>
      </w:r>
    </w:p>
  </w:footnote>
  <w:footnote w:id="2">
    <w:p w14:paraId="15B223C9" w14:textId="34D1BC2C" w:rsidR="00D0429B" w:rsidRPr="000D1123" w:rsidRDefault="00D0429B" w:rsidP="00151983">
      <w:pPr>
        <w:pStyle w:val="FootnoteText"/>
      </w:pPr>
      <w:r w:rsidRPr="00151983">
        <w:rPr>
          <w:rStyle w:val="FootnoteReference"/>
          <w:rFonts w:eastAsiaTheme="majorEastAsia"/>
        </w:rPr>
        <w:footnoteRef/>
      </w:r>
      <w:r w:rsidRPr="00151983">
        <w:tab/>
        <w:t xml:space="preserve">"Cell culturing" means the cultivation of human cells, animal cells or plant cells under controlled conditions (such as defined temperatures, growth medium, gas mixture, pH) outside a living organism </w:t>
      </w:r>
      <w:r w:rsidRPr="00151983">
        <w:rPr>
          <w:rFonts w:eastAsia="Carlito"/>
        </w:rPr>
        <w:t>that are used to produce products falling within HS Chapters</w:t>
      </w:r>
      <w:r w:rsidR="000D1123" w:rsidRPr="00151983">
        <w:rPr>
          <w:rFonts w:eastAsia="Carlito"/>
        </w:rPr>
        <w:t> </w:t>
      </w:r>
      <w:r w:rsidRPr="00151983">
        <w:rPr>
          <w:rFonts w:eastAsia="Carlito"/>
        </w:rPr>
        <w:t>29 to</w:t>
      </w:r>
      <w:r w:rsidR="000D1123" w:rsidRPr="00151983">
        <w:rPr>
          <w:rFonts w:eastAsia="Carlito"/>
        </w:rPr>
        <w:t> </w:t>
      </w:r>
      <w:r w:rsidRPr="00151983">
        <w:rPr>
          <w:rFonts w:eastAsia="Carlito"/>
        </w:rPr>
        <w:t>39.</w:t>
      </w:r>
    </w:p>
  </w:footnote>
  <w:footnote w:id="3">
    <w:p w14:paraId="7D1AE89E" w14:textId="73A103D8" w:rsidR="000673D2" w:rsidRPr="00EE2AC9" w:rsidRDefault="000673D2" w:rsidP="000673D2">
      <w:pPr>
        <w:pStyle w:val="FootnoteText"/>
      </w:pPr>
      <w:r w:rsidRPr="00151983">
        <w:rPr>
          <w:rStyle w:val="FootnoteReference"/>
        </w:rPr>
        <w:footnoteRef/>
      </w:r>
      <w:r w:rsidRPr="00EE2AC9">
        <w:rPr>
          <w:lang w:eastAsia="ja-JP"/>
        </w:rPr>
        <w:tab/>
      </w:r>
      <w:r w:rsidRPr="00EE2AC9">
        <w:t>In substantiated cases, a Party may require</w:t>
      </w:r>
      <w:r w:rsidRPr="00EE2AC9" w:rsidDel="00CF0AEC">
        <w:t xml:space="preserve"> </w:t>
      </w:r>
      <w:r w:rsidRPr="00EE2AC9">
        <w:t>a full test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FAB6F" w14:textId="77777777" w:rsidR="00F136B4" w:rsidRPr="00F136B4" w:rsidRDefault="00F136B4" w:rsidP="00F136B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0FFFE" w14:textId="77777777" w:rsidR="00F136B4" w:rsidRPr="00F136B4" w:rsidRDefault="00F136B4" w:rsidP="00F136B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1CDD5" w14:textId="77777777" w:rsidR="00F136B4" w:rsidRPr="00F136B4" w:rsidRDefault="00F136B4" w:rsidP="00F136B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403D7" w14:textId="77777777" w:rsidR="00CC03C1" w:rsidRDefault="00CC03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D805B" w14:textId="77777777" w:rsidR="00CC03C1" w:rsidRDefault="00CC03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D8B7F" w14:textId="77777777" w:rsidR="00CC03C1" w:rsidRDefault="00CC03C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2FAFF" w14:textId="77777777" w:rsidR="00CC03C1" w:rsidRDefault="00CC03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C8789" w14:textId="77777777" w:rsidR="00CC03C1" w:rsidRDefault="00CC03C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D37F4" w14:textId="77777777" w:rsidR="00CC03C1" w:rsidRDefault="00CC03C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A19B" w14:textId="77777777" w:rsidR="00CC03C1" w:rsidRDefault="00CC03C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7024B" w14:textId="77777777" w:rsidR="00CC03C1" w:rsidRDefault="00CC03C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B8099" w14:textId="77777777" w:rsidR="00CC03C1" w:rsidRDefault="00CC03C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BB5EF" w14:textId="77777777" w:rsidR="00CC03C1" w:rsidRDefault="00CC03C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E1D2D" w14:textId="77777777" w:rsidR="00CC03C1" w:rsidRDefault="00CC0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A9E2C95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NumPar4"/>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6"/>
  </w:num>
  <w:num w:numId="2">
    <w:abstractNumId w:val="22"/>
  </w:num>
  <w:num w:numId="3">
    <w:abstractNumId w:val="39"/>
  </w:num>
  <w:num w:numId="4">
    <w:abstractNumId w:val="11"/>
  </w:num>
  <w:num w:numId="5">
    <w:abstractNumId w:val="26"/>
  </w:num>
  <w:num w:numId="6">
    <w:abstractNumId w:val="20"/>
  </w:num>
  <w:num w:numId="7">
    <w:abstractNumId w:val="23"/>
  </w:num>
  <w:num w:numId="8">
    <w:abstractNumId w:val="36"/>
  </w:num>
  <w:num w:numId="9">
    <w:abstractNumId w:val="15"/>
  </w:num>
  <w:num w:numId="10">
    <w:abstractNumId w:val="3"/>
  </w:num>
  <w:num w:numId="11">
    <w:abstractNumId w:val="12"/>
  </w:num>
  <w:num w:numId="12">
    <w:abstractNumId w:val="25"/>
  </w:num>
  <w:num w:numId="13">
    <w:abstractNumId w:val="1"/>
  </w:num>
  <w:num w:numId="14">
    <w:abstractNumId w:val="0"/>
  </w:num>
  <w:num w:numId="15">
    <w:abstractNumId w:val="30"/>
  </w:num>
  <w:num w:numId="16">
    <w:abstractNumId w:val="21"/>
  </w:num>
  <w:num w:numId="17">
    <w:abstractNumId w:val="14"/>
  </w:num>
  <w:num w:numId="18">
    <w:abstractNumId w:val="7"/>
  </w:num>
  <w:num w:numId="19">
    <w:abstractNumId w:val="6"/>
  </w:num>
  <w:num w:numId="20">
    <w:abstractNumId w:val="33"/>
  </w:num>
  <w:num w:numId="21">
    <w:abstractNumId w:val="32"/>
  </w:num>
  <w:num w:numId="22">
    <w:abstractNumId w:val="37"/>
  </w:num>
  <w:num w:numId="23">
    <w:abstractNumId w:val="13"/>
  </w:num>
  <w:num w:numId="24">
    <w:abstractNumId w:val="24"/>
  </w:num>
  <w:num w:numId="25">
    <w:abstractNumId w:val="28"/>
  </w:num>
  <w:num w:numId="26">
    <w:abstractNumId w:val="27"/>
  </w:num>
  <w:num w:numId="27">
    <w:abstractNumId w:val="2"/>
  </w:num>
  <w:num w:numId="28">
    <w:abstractNumId w:val="29"/>
  </w:num>
  <w:num w:numId="29">
    <w:abstractNumId w:val="19"/>
  </w:num>
  <w:num w:numId="30">
    <w:abstractNumId w:val="4"/>
  </w:num>
  <w:num w:numId="31">
    <w:abstractNumId w:val="41"/>
  </w:num>
  <w:num w:numId="32">
    <w:abstractNumId w:val="31"/>
  </w:num>
  <w:num w:numId="33">
    <w:abstractNumId w:val="9"/>
  </w:num>
  <w:num w:numId="34">
    <w:abstractNumId w:val="17"/>
  </w:num>
  <w:num w:numId="35">
    <w:abstractNumId w:val="40"/>
  </w:num>
  <w:num w:numId="36">
    <w:abstractNumId w:val="18"/>
  </w:num>
  <w:num w:numId="37">
    <w:abstractNumId w:val="34"/>
  </w:num>
  <w:num w:numId="38">
    <w:abstractNumId w:val="38"/>
  </w:num>
  <w:num w:numId="39">
    <w:abstractNumId w:val="5"/>
  </w:num>
  <w:num w:numId="40">
    <w:abstractNumId w:val="35"/>
  </w:num>
  <w:num w:numId="41">
    <w:abstractNumId w:val="10"/>
  </w:num>
  <w:num w:numId="42">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57345"/>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3"/>
    <w:docVar w:name="LW_ANNEX_NBR_LAST" w:val="3"/>
    <w:docVar w:name="LW_ANNEX_UNIQUE" w:val="0"/>
    <w:docVar w:name="LW_CORRIGENDUM" w:val="&lt;UNUSED&gt;"/>
    <w:docVar w:name="LW_COVERPAGE_EXISTS" w:val="True"/>
    <w:docVar w:name="LW_COVERPAGE_GUID" w:val="E11AAECE-36A2-49F1-9A04-028DA8337603"/>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Comprehensive Economic Partnership Agreement between the European Union and Indonesia"/>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2AEB"/>
    <w:rsid w:val="00007A54"/>
    <w:rsid w:val="00010E15"/>
    <w:rsid w:val="000449B4"/>
    <w:rsid w:val="0005086A"/>
    <w:rsid w:val="00054C4B"/>
    <w:rsid w:val="00062159"/>
    <w:rsid w:val="000673D2"/>
    <w:rsid w:val="00067F31"/>
    <w:rsid w:val="00075910"/>
    <w:rsid w:val="00083FBC"/>
    <w:rsid w:val="00083FBF"/>
    <w:rsid w:val="000867FF"/>
    <w:rsid w:val="00091CE0"/>
    <w:rsid w:val="00092472"/>
    <w:rsid w:val="0009569C"/>
    <w:rsid w:val="000A3826"/>
    <w:rsid w:val="000A4FE6"/>
    <w:rsid w:val="000B7E95"/>
    <w:rsid w:val="000D1123"/>
    <w:rsid w:val="000D2B33"/>
    <w:rsid w:val="000E1C75"/>
    <w:rsid w:val="000E788A"/>
    <w:rsid w:val="0012665C"/>
    <w:rsid w:val="0014406C"/>
    <w:rsid w:val="00151983"/>
    <w:rsid w:val="00155A3A"/>
    <w:rsid w:val="00155AA3"/>
    <w:rsid w:val="00155B0F"/>
    <w:rsid w:val="00156CB3"/>
    <w:rsid w:val="00164E11"/>
    <w:rsid w:val="00171F08"/>
    <w:rsid w:val="0017477F"/>
    <w:rsid w:val="00174E40"/>
    <w:rsid w:val="00174EC6"/>
    <w:rsid w:val="001915AA"/>
    <w:rsid w:val="0019223A"/>
    <w:rsid w:val="00193907"/>
    <w:rsid w:val="001B6A8D"/>
    <w:rsid w:val="001C2547"/>
    <w:rsid w:val="001D60D8"/>
    <w:rsid w:val="001E0243"/>
    <w:rsid w:val="001F59C5"/>
    <w:rsid w:val="001F7964"/>
    <w:rsid w:val="0020127F"/>
    <w:rsid w:val="00201CAE"/>
    <w:rsid w:val="002033D8"/>
    <w:rsid w:val="00204F63"/>
    <w:rsid w:val="002149FA"/>
    <w:rsid w:val="00216784"/>
    <w:rsid w:val="00220AE0"/>
    <w:rsid w:val="0022170F"/>
    <w:rsid w:val="0022250D"/>
    <w:rsid w:val="00224241"/>
    <w:rsid w:val="00234D95"/>
    <w:rsid w:val="002377D0"/>
    <w:rsid w:val="002419E2"/>
    <w:rsid w:val="0024283F"/>
    <w:rsid w:val="00250DE1"/>
    <w:rsid w:val="00254354"/>
    <w:rsid w:val="0025703C"/>
    <w:rsid w:val="0027016D"/>
    <w:rsid w:val="00281441"/>
    <w:rsid w:val="00282319"/>
    <w:rsid w:val="002A000E"/>
    <w:rsid w:val="002B28C5"/>
    <w:rsid w:val="002C2564"/>
    <w:rsid w:val="002C555B"/>
    <w:rsid w:val="002D0849"/>
    <w:rsid w:val="002D1EFE"/>
    <w:rsid w:val="002D5B64"/>
    <w:rsid w:val="002E46F1"/>
    <w:rsid w:val="002E5D6A"/>
    <w:rsid w:val="002F0E67"/>
    <w:rsid w:val="002F1116"/>
    <w:rsid w:val="002F54E7"/>
    <w:rsid w:val="00303F1E"/>
    <w:rsid w:val="00304C1B"/>
    <w:rsid w:val="00304DEB"/>
    <w:rsid w:val="00316D9A"/>
    <w:rsid w:val="003204AE"/>
    <w:rsid w:val="00323DF1"/>
    <w:rsid w:val="00325AED"/>
    <w:rsid w:val="003317EC"/>
    <w:rsid w:val="00335A55"/>
    <w:rsid w:val="00341455"/>
    <w:rsid w:val="00365A1E"/>
    <w:rsid w:val="00376FF1"/>
    <w:rsid w:val="003812B9"/>
    <w:rsid w:val="00387FE1"/>
    <w:rsid w:val="0039090B"/>
    <w:rsid w:val="00391F0A"/>
    <w:rsid w:val="00392040"/>
    <w:rsid w:val="0039727E"/>
    <w:rsid w:val="003A37F9"/>
    <w:rsid w:val="003B4BBB"/>
    <w:rsid w:val="003D12D6"/>
    <w:rsid w:val="003D5361"/>
    <w:rsid w:val="003E0C92"/>
    <w:rsid w:val="003E4A9A"/>
    <w:rsid w:val="003F010B"/>
    <w:rsid w:val="003F460E"/>
    <w:rsid w:val="003F7522"/>
    <w:rsid w:val="00410588"/>
    <w:rsid w:val="004167FD"/>
    <w:rsid w:val="00426C28"/>
    <w:rsid w:val="004332A8"/>
    <w:rsid w:val="00434BDE"/>
    <w:rsid w:val="00445F2C"/>
    <w:rsid w:val="00446EA1"/>
    <w:rsid w:val="00462C5A"/>
    <w:rsid w:val="00462CBB"/>
    <w:rsid w:val="00465B83"/>
    <w:rsid w:val="004861ED"/>
    <w:rsid w:val="00490932"/>
    <w:rsid w:val="004917D6"/>
    <w:rsid w:val="00491ACF"/>
    <w:rsid w:val="004A378D"/>
    <w:rsid w:val="004B1174"/>
    <w:rsid w:val="004B21B9"/>
    <w:rsid w:val="004B6A75"/>
    <w:rsid w:val="004C18BF"/>
    <w:rsid w:val="004D202F"/>
    <w:rsid w:val="004E09B5"/>
    <w:rsid w:val="004E23B3"/>
    <w:rsid w:val="004E30A8"/>
    <w:rsid w:val="004F1708"/>
    <w:rsid w:val="004F1F3A"/>
    <w:rsid w:val="00502620"/>
    <w:rsid w:val="00505DC5"/>
    <w:rsid w:val="005115B2"/>
    <w:rsid w:val="005176C6"/>
    <w:rsid w:val="00517AFA"/>
    <w:rsid w:val="00517F1E"/>
    <w:rsid w:val="0053148A"/>
    <w:rsid w:val="0053660D"/>
    <w:rsid w:val="00551A45"/>
    <w:rsid w:val="005555EB"/>
    <w:rsid w:val="00571581"/>
    <w:rsid w:val="00573235"/>
    <w:rsid w:val="00574E16"/>
    <w:rsid w:val="005846A5"/>
    <w:rsid w:val="00591446"/>
    <w:rsid w:val="005C1DE3"/>
    <w:rsid w:val="005C4936"/>
    <w:rsid w:val="005C5857"/>
    <w:rsid w:val="005D11D1"/>
    <w:rsid w:val="005D3C88"/>
    <w:rsid w:val="005D4540"/>
    <w:rsid w:val="005F45C3"/>
    <w:rsid w:val="005F647C"/>
    <w:rsid w:val="005F793E"/>
    <w:rsid w:val="00604699"/>
    <w:rsid w:val="0061261D"/>
    <w:rsid w:val="00614B09"/>
    <w:rsid w:val="00615C14"/>
    <w:rsid w:val="006164E1"/>
    <w:rsid w:val="00624C6D"/>
    <w:rsid w:val="00627335"/>
    <w:rsid w:val="0065291B"/>
    <w:rsid w:val="006609FB"/>
    <w:rsid w:val="00670D74"/>
    <w:rsid w:val="00681EB1"/>
    <w:rsid w:val="0069311C"/>
    <w:rsid w:val="006937B9"/>
    <w:rsid w:val="006A0D97"/>
    <w:rsid w:val="006A4DB8"/>
    <w:rsid w:val="006B3FE1"/>
    <w:rsid w:val="006C3DC5"/>
    <w:rsid w:val="006C6C26"/>
    <w:rsid w:val="006D1BE0"/>
    <w:rsid w:val="006D1D44"/>
    <w:rsid w:val="006D2C19"/>
    <w:rsid w:val="006E0960"/>
    <w:rsid w:val="006E5355"/>
    <w:rsid w:val="006F22F6"/>
    <w:rsid w:val="006F3E3F"/>
    <w:rsid w:val="00704CF0"/>
    <w:rsid w:val="007142B3"/>
    <w:rsid w:val="0075359F"/>
    <w:rsid w:val="00754CB7"/>
    <w:rsid w:val="007651B0"/>
    <w:rsid w:val="007654CE"/>
    <w:rsid w:val="0076794C"/>
    <w:rsid w:val="00773DB4"/>
    <w:rsid w:val="00775244"/>
    <w:rsid w:val="0077561E"/>
    <w:rsid w:val="007838EE"/>
    <w:rsid w:val="00793EC7"/>
    <w:rsid w:val="0079625E"/>
    <w:rsid w:val="00797D07"/>
    <w:rsid w:val="007B0D74"/>
    <w:rsid w:val="007B0EEE"/>
    <w:rsid w:val="007B37AE"/>
    <w:rsid w:val="007B6E58"/>
    <w:rsid w:val="007C7A4B"/>
    <w:rsid w:val="007D0248"/>
    <w:rsid w:val="007D7007"/>
    <w:rsid w:val="007F07CE"/>
    <w:rsid w:val="007F1272"/>
    <w:rsid w:val="007F38E2"/>
    <w:rsid w:val="007F7819"/>
    <w:rsid w:val="00804A0F"/>
    <w:rsid w:val="0081789E"/>
    <w:rsid w:val="00820D9C"/>
    <w:rsid w:val="0083043C"/>
    <w:rsid w:val="008315F8"/>
    <w:rsid w:val="008515A7"/>
    <w:rsid w:val="00851681"/>
    <w:rsid w:val="00853B46"/>
    <w:rsid w:val="0088319A"/>
    <w:rsid w:val="008B3E59"/>
    <w:rsid w:val="008D04D2"/>
    <w:rsid w:val="008D3B70"/>
    <w:rsid w:val="008D3F5F"/>
    <w:rsid w:val="008E6CE1"/>
    <w:rsid w:val="008F0F94"/>
    <w:rsid w:val="008F29C9"/>
    <w:rsid w:val="00901A25"/>
    <w:rsid w:val="00907A87"/>
    <w:rsid w:val="00912396"/>
    <w:rsid w:val="009135EF"/>
    <w:rsid w:val="00925BB6"/>
    <w:rsid w:val="00931B11"/>
    <w:rsid w:val="00950B14"/>
    <w:rsid w:val="00962A98"/>
    <w:rsid w:val="00964139"/>
    <w:rsid w:val="009700CD"/>
    <w:rsid w:val="009846A3"/>
    <w:rsid w:val="00995506"/>
    <w:rsid w:val="009A1D2C"/>
    <w:rsid w:val="009B174F"/>
    <w:rsid w:val="009D15C2"/>
    <w:rsid w:val="009E7878"/>
    <w:rsid w:val="009F0FE5"/>
    <w:rsid w:val="00A034A1"/>
    <w:rsid w:val="00A07C4A"/>
    <w:rsid w:val="00A12F9B"/>
    <w:rsid w:val="00A13209"/>
    <w:rsid w:val="00A16957"/>
    <w:rsid w:val="00A16A16"/>
    <w:rsid w:val="00A3456F"/>
    <w:rsid w:val="00A4224B"/>
    <w:rsid w:val="00A55EB4"/>
    <w:rsid w:val="00A56CF2"/>
    <w:rsid w:val="00A76A38"/>
    <w:rsid w:val="00A776F7"/>
    <w:rsid w:val="00A83A74"/>
    <w:rsid w:val="00A8452C"/>
    <w:rsid w:val="00A9225C"/>
    <w:rsid w:val="00A9613B"/>
    <w:rsid w:val="00AA3A04"/>
    <w:rsid w:val="00AD020C"/>
    <w:rsid w:val="00AD6927"/>
    <w:rsid w:val="00AE6D64"/>
    <w:rsid w:val="00B01529"/>
    <w:rsid w:val="00B052A8"/>
    <w:rsid w:val="00B104EA"/>
    <w:rsid w:val="00B112C8"/>
    <w:rsid w:val="00B12105"/>
    <w:rsid w:val="00B40E1C"/>
    <w:rsid w:val="00B55A5E"/>
    <w:rsid w:val="00B722DD"/>
    <w:rsid w:val="00B75E9D"/>
    <w:rsid w:val="00B81701"/>
    <w:rsid w:val="00B845E7"/>
    <w:rsid w:val="00B9096D"/>
    <w:rsid w:val="00B97461"/>
    <w:rsid w:val="00BC3FE8"/>
    <w:rsid w:val="00BE0095"/>
    <w:rsid w:val="00BE0D86"/>
    <w:rsid w:val="00BE296A"/>
    <w:rsid w:val="00BE7C2A"/>
    <w:rsid w:val="00BF1051"/>
    <w:rsid w:val="00BF5FAF"/>
    <w:rsid w:val="00C02DAF"/>
    <w:rsid w:val="00C049F5"/>
    <w:rsid w:val="00C129B4"/>
    <w:rsid w:val="00C149E3"/>
    <w:rsid w:val="00C22400"/>
    <w:rsid w:val="00C32191"/>
    <w:rsid w:val="00C351CC"/>
    <w:rsid w:val="00C4415B"/>
    <w:rsid w:val="00C45B5D"/>
    <w:rsid w:val="00C502FD"/>
    <w:rsid w:val="00C548E9"/>
    <w:rsid w:val="00C55246"/>
    <w:rsid w:val="00C66DC8"/>
    <w:rsid w:val="00C82663"/>
    <w:rsid w:val="00C83670"/>
    <w:rsid w:val="00C86DDC"/>
    <w:rsid w:val="00CA6B39"/>
    <w:rsid w:val="00CB0166"/>
    <w:rsid w:val="00CB6AF3"/>
    <w:rsid w:val="00CC03C1"/>
    <w:rsid w:val="00CD35C2"/>
    <w:rsid w:val="00CD64CE"/>
    <w:rsid w:val="00CE0701"/>
    <w:rsid w:val="00CE1387"/>
    <w:rsid w:val="00CE3420"/>
    <w:rsid w:val="00CE51DE"/>
    <w:rsid w:val="00CF309C"/>
    <w:rsid w:val="00D024E3"/>
    <w:rsid w:val="00D0429B"/>
    <w:rsid w:val="00D125DB"/>
    <w:rsid w:val="00D171D4"/>
    <w:rsid w:val="00D235A0"/>
    <w:rsid w:val="00D25D34"/>
    <w:rsid w:val="00D3163B"/>
    <w:rsid w:val="00D31A71"/>
    <w:rsid w:val="00D34375"/>
    <w:rsid w:val="00D40257"/>
    <w:rsid w:val="00D5388E"/>
    <w:rsid w:val="00D565A6"/>
    <w:rsid w:val="00D605D1"/>
    <w:rsid w:val="00D852EB"/>
    <w:rsid w:val="00D85F03"/>
    <w:rsid w:val="00D917F2"/>
    <w:rsid w:val="00D954D7"/>
    <w:rsid w:val="00D96E50"/>
    <w:rsid w:val="00D97143"/>
    <w:rsid w:val="00DA36BB"/>
    <w:rsid w:val="00DB1BD6"/>
    <w:rsid w:val="00DC015F"/>
    <w:rsid w:val="00DC0246"/>
    <w:rsid w:val="00DC619B"/>
    <w:rsid w:val="00DD54E0"/>
    <w:rsid w:val="00DE1D55"/>
    <w:rsid w:val="00DE42A7"/>
    <w:rsid w:val="00DE4C1B"/>
    <w:rsid w:val="00DF285E"/>
    <w:rsid w:val="00DF2DF3"/>
    <w:rsid w:val="00E0559D"/>
    <w:rsid w:val="00E0581F"/>
    <w:rsid w:val="00E34A3B"/>
    <w:rsid w:val="00E36172"/>
    <w:rsid w:val="00E40BDE"/>
    <w:rsid w:val="00E4220A"/>
    <w:rsid w:val="00E45613"/>
    <w:rsid w:val="00E5556D"/>
    <w:rsid w:val="00E56089"/>
    <w:rsid w:val="00E60176"/>
    <w:rsid w:val="00E67276"/>
    <w:rsid w:val="00E802E7"/>
    <w:rsid w:val="00E847E1"/>
    <w:rsid w:val="00EA4FA6"/>
    <w:rsid w:val="00EB3FB2"/>
    <w:rsid w:val="00EC0A2A"/>
    <w:rsid w:val="00EC660F"/>
    <w:rsid w:val="00EE00BA"/>
    <w:rsid w:val="00EE2AC9"/>
    <w:rsid w:val="00EE6E72"/>
    <w:rsid w:val="00F030A6"/>
    <w:rsid w:val="00F136B4"/>
    <w:rsid w:val="00F1732C"/>
    <w:rsid w:val="00F42ECF"/>
    <w:rsid w:val="00F53850"/>
    <w:rsid w:val="00F631F5"/>
    <w:rsid w:val="00F64303"/>
    <w:rsid w:val="00F71710"/>
    <w:rsid w:val="00F75257"/>
    <w:rsid w:val="00F85A48"/>
    <w:rsid w:val="00F91457"/>
    <w:rsid w:val="00FA264E"/>
    <w:rsid w:val="00FB16BD"/>
    <w:rsid w:val="00FC36FB"/>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
    <w:rPr>
      <w:b/>
      <w:vertAlign w:val="superscript"/>
    </w:rPr>
  </w:style>
  <w:style w:type="paragraph" w:styleId="FootnoteText">
    <w:name w:val="footnote text"/>
    <w:aliases w:val="Final Footnote Text,fn,footnote text,Nota de rodapé,Final Footnote Text Char Char,GM_Fußnotentext,Footnote text,Schriftart: 9 pt,Schriftart: 10 pt,Schriftart: 8 pt,WB-Fußnotentext, 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6_G"/>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uiPriority w:val="99"/>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paragraph" w:customStyle="1" w:styleId="footnote">
    <w:name w:val="footnote"/>
    <w:basedOn w:val="FootnoteText"/>
    <w:link w:val="footnoteChar"/>
    <w:qFormat/>
    <w:rsid w:val="00D0429B"/>
    <w:pPr>
      <w:widowControl/>
      <w:tabs>
        <w:tab w:val="clear" w:pos="567"/>
      </w:tabs>
      <w:spacing w:before="120"/>
    </w:pPr>
    <w:rPr>
      <w:szCs w:val="24"/>
      <w:lang w:eastAsia="en-GB"/>
    </w:rPr>
  </w:style>
  <w:style w:type="character" w:customStyle="1" w:styleId="footnoteChar">
    <w:name w:val="footnote Char"/>
    <w:basedOn w:val="DefaultParagraphFont"/>
    <w:link w:val="footnote"/>
    <w:rsid w:val="00D0429B"/>
    <w:rPr>
      <w:sz w:val="24"/>
      <w:szCs w:val="24"/>
    </w:rPr>
  </w:style>
  <w:style w:type="character" w:customStyle="1" w:styleId="Heading1Char">
    <w:name w:val="Heading 1 Char"/>
    <w:basedOn w:val="DefaultParagraphFont"/>
    <w:link w:val="Heading1"/>
    <w:uiPriority w:val="99"/>
    <w:rsid w:val="000673D2"/>
    <w:rPr>
      <w:b/>
      <w:smallCaps/>
      <w:sz w:val="24"/>
      <w:lang w:eastAsia="fr-BE"/>
    </w:rPr>
  </w:style>
  <w:style w:type="character" w:customStyle="1" w:styleId="Heading2Char">
    <w:name w:val="Heading 2 Char"/>
    <w:basedOn w:val="DefaultParagraphFont"/>
    <w:link w:val="Heading2"/>
    <w:rsid w:val="000673D2"/>
    <w:rPr>
      <w:b/>
      <w:sz w:val="24"/>
      <w:lang w:eastAsia="fr-BE"/>
    </w:rPr>
  </w:style>
  <w:style w:type="character" w:customStyle="1" w:styleId="Heading3Char">
    <w:name w:val="Heading 3 Char"/>
    <w:basedOn w:val="DefaultParagraphFont"/>
    <w:link w:val="Heading3"/>
    <w:rsid w:val="000673D2"/>
    <w:rPr>
      <w:i/>
      <w:sz w:val="24"/>
      <w:lang w:eastAsia="fr-BE"/>
    </w:rPr>
  </w:style>
  <w:style w:type="character" w:customStyle="1" w:styleId="Heading4Char">
    <w:name w:val="Heading 4 Char"/>
    <w:basedOn w:val="DefaultParagraphFont"/>
    <w:link w:val="Heading4"/>
    <w:rsid w:val="000673D2"/>
    <w:rPr>
      <w:sz w:val="24"/>
      <w:lang w:eastAsia="fr-BE"/>
    </w:rPr>
  </w:style>
  <w:style w:type="character" w:customStyle="1" w:styleId="Heading5Char">
    <w:name w:val="Heading 5 Char"/>
    <w:basedOn w:val="DefaultParagraphFont"/>
    <w:link w:val="Heading5"/>
    <w:rsid w:val="000673D2"/>
    <w:rPr>
      <w:rFonts w:ascii="Arial" w:hAnsi="Arial"/>
      <w:sz w:val="22"/>
      <w:lang w:eastAsia="fr-BE"/>
    </w:rPr>
  </w:style>
  <w:style w:type="character" w:customStyle="1" w:styleId="Heading6Char">
    <w:name w:val="Heading 6 Char"/>
    <w:basedOn w:val="DefaultParagraphFont"/>
    <w:link w:val="Heading6"/>
    <w:rsid w:val="000673D2"/>
    <w:rPr>
      <w:rFonts w:ascii="Arial" w:hAnsi="Arial"/>
      <w:i/>
      <w:sz w:val="22"/>
      <w:lang w:eastAsia="fr-BE"/>
    </w:rPr>
  </w:style>
  <w:style w:type="character" w:customStyle="1" w:styleId="Heading7Char">
    <w:name w:val="Heading 7 Char"/>
    <w:basedOn w:val="DefaultParagraphFont"/>
    <w:link w:val="Heading7"/>
    <w:rsid w:val="000673D2"/>
    <w:rPr>
      <w:rFonts w:ascii="Arial" w:hAnsi="Arial"/>
      <w:lang w:eastAsia="fr-BE"/>
    </w:rPr>
  </w:style>
  <w:style w:type="character" w:customStyle="1" w:styleId="Heading8Char">
    <w:name w:val="Heading 8 Char"/>
    <w:basedOn w:val="DefaultParagraphFont"/>
    <w:link w:val="Heading8"/>
    <w:rsid w:val="000673D2"/>
    <w:rPr>
      <w:rFonts w:ascii="Arial" w:hAnsi="Arial"/>
      <w:i/>
      <w:lang w:eastAsia="fr-BE"/>
    </w:rPr>
  </w:style>
  <w:style w:type="character" w:customStyle="1" w:styleId="Heading9Char">
    <w:name w:val="Heading 9 Char"/>
    <w:basedOn w:val="DefaultParagraphFont"/>
    <w:link w:val="Heading9"/>
    <w:rsid w:val="000673D2"/>
    <w:rPr>
      <w:rFonts w:ascii="Arial" w:hAnsi="Arial"/>
      <w:i/>
      <w:sz w:val="18"/>
      <w:lang w:eastAsia="fr-BE"/>
    </w:rPr>
  </w:style>
  <w:style w:type="paragraph" w:styleId="Title">
    <w:name w:val="Title"/>
    <w:basedOn w:val="Normal"/>
    <w:next w:val="Normal"/>
    <w:link w:val="TitleChar"/>
    <w:qFormat/>
    <w:rsid w:val="000673D2"/>
    <w:pPr>
      <w:widowControl/>
      <w:spacing w:after="80" w:line="240" w:lineRule="auto"/>
      <w:contextualSpacing/>
    </w:pPr>
    <w:rPr>
      <w:rFonts w:asciiTheme="majorHAnsi" w:eastAsiaTheme="majorEastAsia" w:hAnsiTheme="majorHAnsi" w:cstheme="majorBidi"/>
      <w:spacing w:val="-10"/>
      <w:kern w:val="28"/>
      <w:sz w:val="56"/>
      <w:szCs w:val="56"/>
      <w:lang w:val="en-IE" w:eastAsia="en-US"/>
      <w14:ligatures w14:val="standardContextual"/>
    </w:rPr>
  </w:style>
  <w:style w:type="character" w:customStyle="1" w:styleId="TitleChar">
    <w:name w:val="Title Char"/>
    <w:basedOn w:val="DefaultParagraphFont"/>
    <w:link w:val="Title"/>
    <w:rsid w:val="000673D2"/>
    <w:rPr>
      <w:rFonts w:asciiTheme="majorHAnsi" w:eastAsiaTheme="majorEastAsia" w:hAnsiTheme="majorHAnsi" w:cstheme="majorBidi"/>
      <w:spacing w:val="-10"/>
      <w:kern w:val="28"/>
      <w:sz w:val="56"/>
      <w:szCs w:val="56"/>
      <w:lang w:val="en-IE" w:eastAsia="en-US"/>
      <w14:ligatures w14:val="standardContextual"/>
    </w:rPr>
  </w:style>
  <w:style w:type="paragraph" w:styleId="Subtitle">
    <w:name w:val="Subtitle"/>
    <w:basedOn w:val="Normal"/>
    <w:next w:val="Normal"/>
    <w:link w:val="SubtitleChar"/>
    <w:qFormat/>
    <w:rsid w:val="000673D2"/>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character" w:customStyle="1" w:styleId="SubtitleChar">
    <w:name w:val="Subtitle Char"/>
    <w:basedOn w:val="DefaultParagraphFont"/>
    <w:link w:val="Subtitle"/>
    <w:rsid w:val="000673D2"/>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paragraph" w:styleId="Quote">
    <w:name w:val="Quote"/>
    <w:basedOn w:val="Normal"/>
    <w:next w:val="Normal"/>
    <w:link w:val="QuoteChar"/>
    <w:uiPriority w:val="29"/>
    <w:qFormat/>
    <w:rsid w:val="000673D2"/>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val="en-IE" w:eastAsia="en-US"/>
      <w14:ligatures w14:val="standardContextual"/>
    </w:rPr>
  </w:style>
  <w:style w:type="character" w:customStyle="1" w:styleId="QuoteChar">
    <w:name w:val="Quote Char"/>
    <w:basedOn w:val="DefaultParagraphFont"/>
    <w:link w:val="Quote"/>
    <w:uiPriority w:val="29"/>
    <w:rsid w:val="000673D2"/>
    <w:rPr>
      <w:rFonts w:asciiTheme="minorHAnsi" w:eastAsiaTheme="minorHAnsi" w:hAnsiTheme="minorHAnsi" w:cstheme="minorBidi"/>
      <w:i/>
      <w:iCs/>
      <w:color w:val="404040" w:themeColor="text1" w:themeTint="BF"/>
      <w:kern w:val="2"/>
      <w:sz w:val="24"/>
      <w:szCs w:val="24"/>
      <w:lang w:val="en-IE" w:eastAsia="en-US"/>
      <w14:ligatures w14:val="standardContextual"/>
    </w:rPr>
  </w:style>
  <w:style w:type="paragraph" w:styleId="ListParagraph">
    <w:name w:val="List Paragraph"/>
    <w:basedOn w:val="Normal"/>
    <w:uiPriority w:val="99"/>
    <w:qFormat/>
    <w:rsid w:val="000673D2"/>
    <w:pPr>
      <w:widowControl/>
      <w:spacing w:after="160" w:line="278" w:lineRule="auto"/>
      <w:ind w:left="720"/>
      <w:contextualSpacing/>
    </w:pPr>
    <w:rPr>
      <w:rFonts w:asciiTheme="minorHAnsi" w:eastAsiaTheme="minorHAnsi" w:hAnsiTheme="minorHAnsi" w:cstheme="minorBidi"/>
      <w:kern w:val="2"/>
      <w:szCs w:val="24"/>
      <w:lang w:val="en-IE" w:eastAsia="en-US"/>
      <w14:ligatures w14:val="standardContextual"/>
    </w:rPr>
  </w:style>
  <w:style w:type="character" w:styleId="IntenseEmphasis">
    <w:name w:val="Intense Emphasis"/>
    <w:basedOn w:val="DefaultParagraphFont"/>
    <w:uiPriority w:val="21"/>
    <w:qFormat/>
    <w:rsid w:val="000673D2"/>
    <w:rPr>
      <w:i/>
      <w:iCs/>
      <w:color w:val="365F91" w:themeColor="accent1" w:themeShade="BF"/>
    </w:rPr>
  </w:style>
  <w:style w:type="paragraph" w:styleId="IntenseQuote">
    <w:name w:val="Intense Quote"/>
    <w:basedOn w:val="Normal"/>
    <w:next w:val="Normal"/>
    <w:link w:val="IntenseQuoteChar"/>
    <w:uiPriority w:val="30"/>
    <w:qFormat/>
    <w:rsid w:val="000673D2"/>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val="en-IE" w:eastAsia="en-US"/>
      <w14:ligatures w14:val="standardContextual"/>
    </w:rPr>
  </w:style>
  <w:style w:type="character" w:customStyle="1" w:styleId="IntenseQuoteChar">
    <w:name w:val="Intense Quote Char"/>
    <w:basedOn w:val="DefaultParagraphFont"/>
    <w:link w:val="IntenseQuote"/>
    <w:uiPriority w:val="30"/>
    <w:rsid w:val="000673D2"/>
    <w:rPr>
      <w:rFonts w:asciiTheme="minorHAnsi" w:eastAsiaTheme="minorHAnsi" w:hAnsiTheme="minorHAnsi" w:cstheme="minorBidi"/>
      <w:i/>
      <w:iCs/>
      <w:color w:val="365F91" w:themeColor="accent1" w:themeShade="BF"/>
      <w:kern w:val="2"/>
      <w:sz w:val="24"/>
      <w:szCs w:val="24"/>
      <w:lang w:val="en-IE" w:eastAsia="en-US"/>
      <w14:ligatures w14:val="standardContextual"/>
    </w:rPr>
  </w:style>
  <w:style w:type="character" w:styleId="IntenseReference">
    <w:name w:val="Intense Reference"/>
    <w:basedOn w:val="DefaultParagraphFont"/>
    <w:uiPriority w:val="32"/>
    <w:qFormat/>
    <w:rsid w:val="000673D2"/>
    <w:rPr>
      <w:b/>
      <w:bCs/>
      <w:smallCaps/>
      <w:color w:val="365F91" w:themeColor="accent1" w:themeShade="BF"/>
      <w:spacing w:val="5"/>
    </w:rPr>
  </w:style>
  <w:style w:type="numbering" w:customStyle="1" w:styleId="NoList1">
    <w:name w:val="No List1"/>
    <w:next w:val="NoList"/>
    <w:uiPriority w:val="99"/>
    <w:semiHidden/>
    <w:unhideWhenUsed/>
    <w:rsid w:val="000673D2"/>
  </w:style>
  <w:style w:type="character" w:customStyle="1" w:styleId="HeaderChar">
    <w:name w:val="Header Char"/>
    <w:aliases w:val="Header1 Char,6_G Char"/>
    <w:basedOn w:val="DefaultParagraphFont"/>
    <w:link w:val="Header"/>
    <w:rsid w:val="000673D2"/>
    <w:rPr>
      <w:sz w:val="24"/>
      <w:lang w:eastAsia="fr-BE"/>
    </w:rPr>
  </w:style>
  <w:style w:type="paragraph" w:customStyle="1" w:styleId="ListDash">
    <w:name w:val="List Dash"/>
    <w:basedOn w:val="Normal"/>
    <w:rsid w:val="000673D2"/>
    <w:pPr>
      <w:widowControl/>
      <w:tabs>
        <w:tab w:val="num" w:pos="926"/>
      </w:tabs>
      <w:spacing w:before="120" w:after="240" w:line="240" w:lineRule="auto"/>
      <w:ind w:left="926" w:hanging="360"/>
      <w:jc w:val="both"/>
    </w:pPr>
    <w:rPr>
      <w:lang w:eastAsia="en-US"/>
    </w:rPr>
  </w:style>
  <w:style w:type="character" w:customStyle="1" w:styleId="FootnoteTextChar">
    <w:name w:val="Footnote Text Char"/>
    <w:aliases w:val="Final Footnote Text Char,fn Char,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0673D2"/>
    <w:rPr>
      <w:sz w:val="24"/>
      <w:lang w:eastAsia="fr-BE"/>
    </w:rPr>
  </w:style>
  <w:style w:type="paragraph" w:customStyle="1" w:styleId="Default">
    <w:name w:val="Default"/>
    <w:rsid w:val="000673D2"/>
    <w:pPr>
      <w:widowControl w:val="0"/>
      <w:autoSpaceDE w:val="0"/>
      <w:autoSpaceDN w:val="0"/>
      <w:adjustRightInd w:val="0"/>
      <w:spacing w:before="120" w:after="120"/>
    </w:pPr>
    <w:rPr>
      <w:rFonts w:eastAsia="Batang"/>
      <w:color w:val="000000"/>
      <w:sz w:val="24"/>
      <w:szCs w:val="24"/>
      <w:lang w:val="en-US" w:eastAsia="ko-KR"/>
    </w:rPr>
  </w:style>
  <w:style w:type="character" w:customStyle="1" w:styleId="BalloonTextChar">
    <w:name w:val="Balloon Text Char"/>
    <w:basedOn w:val="DefaultParagraphFont"/>
    <w:link w:val="BalloonText"/>
    <w:uiPriority w:val="99"/>
    <w:rsid w:val="000673D2"/>
    <w:rPr>
      <w:rFonts w:ascii="Tahoma" w:hAnsi="Tahoma" w:cs="Tahoma"/>
      <w:sz w:val="16"/>
      <w:szCs w:val="16"/>
      <w:lang w:eastAsia="fr-BE"/>
    </w:rPr>
  </w:style>
  <w:style w:type="character" w:customStyle="1" w:styleId="FooterChar">
    <w:name w:val="Footer Char"/>
    <w:basedOn w:val="DefaultParagraphFont"/>
    <w:link w:val="Footer"/>
    <w:uiPriority w:val="99"/>
    <w:rsid w:val="000673D2"/>
    <w:rPr>
      <w:sz w:val="24"/>
      <w:lang w:eastAsia="fr-BE"/>
    </w:rPr>
  </w:style>
  <w:style w:type="paragraph" w:styleId="NoSpacing">
    <w:name w:val="No Spacing"/>
    <w:uiPriority w:val="1"/>
    <w:qFormat/>
    <w:rsid w:val="000673D2"/>
    <w:pPr>
      <w:spacing w:before="120" w:after="120"/>
    </w:pPr>
    <w:rPr>
      <w:rFonts w:ascii="Calibri" w:eastAsia="Calibri" w:hAnsi="Calibri"/>
      <w:sz w:val="22"/>
      <w:szCs w:val="22"/>
      <w:lang w:eastAsia="en-US"/>
    </w:rPr>
  </w:style>
  <w:style w:type="character" w:styleId="CommentReference">
    <w:name w:val="annotation reference"/>
    <w:uiPriority w:val="99"/>
    <w:unhideWhenUsed/>
    <w:rsid w:val="000673D2"/>
    <w:rPr>
      <w:sz w:val="16"/>
      <w:szCs w:val="16"/>
    </w:rPr>
  </w:style>
  <w:style w:type="paragraph" w:styleId="CommentText">
    <w:name w:val="annotation text"/>
    <w:basedOn w:val="Normal"/>
    <w:link w:val="CommentTextChar"/>
    <w:uiPriority w:val="99"/>
    <w:unhideWhenUsed/>
    <w:rsid w:val="000673D2"/>
    <w:pPr>
      <w:widowControl/>
      <w:spacing w:before="120" w:after="120" w:line="240" w:lineRule="auto"/>
    </w:pPr>
    <w:rPr>
      <w:rFonts w:ascii="Calibri" w:eastAsia="Calibri" w:hAnsi="Calibri"/>
      <w:sz w:val="20"/>
      <w:lang w:eastAsia="en-US"/>
    </w:rPr>
  </w:style>
  <w:style w:type="character" w:customStyle="1" w:styleId="CommentTextChar">
    <w:name w:val="Comment Text Char"/>
    <w:basedOn w:val="DefaultParagraphFont"/>
    <w:link w:val="CommentText"/>
    <w:uiPriority w:val="99"/>
    <w:rsid w:val="000673D2"/>
    <w:rPr>
      <w:rFonts w:ascii="Calibri" w:eastAsia="Calibri" w:hAnsi="Calibri"/>
      <w:lang w:eastAsia="en-US"/>
    </w:rPr>
  </w:style>
  <w:style w:type="paragraph" w:styleId="CommentSubject">
    <w:name w:val="annotation subject"/>
    <w:basedOn w:val="CommentText"/>
    <w:next w:val="CommentText"/>
    <w:link w:val="CommentSubjectChar"/>
    <w:uiPriority w:val="99"/>
    <w:unhideWhenUsed/>
    <w:rsid w:val="000673D2"/>
    <w:rPr>
      <w:b/>
      <w:bCs/>
    </w:rPr>
  </w:style>
  <w:style w:type="character" w:customStyle="1" w:styleId="CommentSubjectChar">
    <w:name w:val="Comment Subject Char"/>
    <w:basedOn w:val="CommentTextChar"/>
    <w:link w:val="CommentSubject"/>
    <w:uiPriority w:val="99"/>
    <w:rsid w:val="000673D2"/>
    <w:rPr>
      <w:rFonts w:ascii="Calibri" w:eastAsia="Calibri" w:hAnsi="Calibri"/>
      <w:b/>
      <w:bCs/>
      <w:lang w:eastAsia="en-US"/>
    </w:rPr>
  </w:style>
  <w:style w:type="paragraph" w:styleId="Revision">
    <w:name w:val="Revision"/>
    <w:hidden/>
    <w:uiPriority w:val="99"/>
    <w:rsid w:val="000673D2"/>
    <w:pPr>
      <w:spacing w:before="120" w:after="120"/>
    </w:pPr>
    <w:rPr>
      <w:rFonts w:ascii="Calibri" w:eastAsia="Calibri" w:hAnsi="Calibri"/>
      <w:sz w:val="22"/>
      <w:szCs w:val="22"/>
      <w:lang w:eastAsia="en-US"/>
    </w:rPr>
  </w:style>
  <w:style w:type="paragraph" w:customStyle="1" w:styleId="ManualNumPar1">
    <w:name w:val="Manual NumPar 1"/>
    <w:basedOn w:val="Normal"/>
    <w:next w:val="Normal"/>
    <w:rsid w:val="000673D2"/>
    <w:pPr>
      <w:widowControl/>
      <w:spacing w:before="120" w:after="120" w:line="240" w:lineRule="auto"/>
      <w:ind w:left="850" w:hanging="850"/>
      <w:jc w:val="both"/>
    </w:pPr>
    <w:rPr>
      <w:szCs w:val="24"/>
      <w:lang w:eastAsia="de-DE"/>
    </w:rPr>
  </w:style>
  <w:style w:type="paragraph" w:customStyle="1" w:styleId="Text1">
    <w:name w:val="Text 1"/>
    <w:basedOn w:val="Normal"/>
    <w:link w:val="Text1Znak"/>
    <w:rsid w:val="000673D2"/>
    <w:pPr>
      <w:widowControl/>
      <w:tabs>
        <w:tab w:val="left" w:pos="720"/>
      </w:tabs>
      <w:suppressAutoHyphens/>
      <w:spacing w:after="240" w:line="240" w:lineRule="auto"/>
      <w:ind w:left="482"/>
      <w:jc w:val="both"/>
    </w:pPr>
    <w:rPr>
      <w:color w:val="000000"/>
      <w:lang w:eastAsia="en-GB"/>
    </w:rPr>
  </w:style>
  <w:style w:type="paragraph" w:customStyle="1" w:styleId="Point1">
    <w:name w:val="Point 1"/>
    <w:basedOn w:val="Normal"/>
    <w:link w:val="Point1Char"/>
    <w:rsid w:val="000673D2"/>
    <w:pPr>
      <w:widowControl/>
      <w:tabs>
        <w:tab w:val="left" w:pos="720"/>
      </w:tabs>
      <w:suppressAutoHyphens/>
      <w:spacing w:before="120" w:after="120" w:line="240" w:lineRule="auto"/>
      <w:ind w:left="1417" w:hanging="567"/>
      <w:jc w:val="both"/>
    </w:pPr>
    <w:rPr>
      <w:color w:val="000000"/>
      <w:szCs w:val="24"/>
      <w:lang w:eastAsia="de-DE"/>
    </w:rPr>
  </w:style>
  <w:style w:type="paragraph" w:customStyle="1" w:styleId="Titrearticle">
    <w:name w:val="Titre article"/>
    <w:basedOn w:val="Normal"/>
    <w:rsid w:val="000673D2"/>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rsid w:val="000673D2"/>
  </w:style>
  <w:style w:type="paragraph" w:styleId="PlainText">
    <w:name w:val="Plain Text"/>
    <w:basedOn w:val="Normal"/>
    <w:link w:val="PlainTextChar"/>
    <w:unhideWhenUsed/>
    <w:rsid w:val="000673D2"/>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rsid w:val="000673D2"/>
    <w:rPr>
      <w:rFonts w:ascii="Calibri" w:eastAsia="Calibri" w:hAnsi="Calibri"/>
      <w:sz w:val="22"/>
      <w:szCs w:val="21"/>
      <w:lang w:eastAsia="en-US"/>
    </w:rPr>
  </w:style>
  <w:style w:type="table" w:styleId="TableGrid">
    <w:name w:val="Table Grid"/>
    <w:basedOn w:val="TableNormal"/>
    <w:uiPriority w:val="39"/>
    <w:rsid w:val="000673D2"/>
    <w:rPr>
      <w:rFonts w:ascii="Calibri" w:eastAsia="Calibri" w:hAnsi="Calibri"/>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673D2"/>
  </w:style>
  <w:style w:type="character" w:customStyle="1" w:styleId="eop">
    <w:name w:val="eop"/>
    <w:basedOn w:val="DefaultParagraphFont"/>
    <w:rsid w:val="000673D2"/>
  </w:style>
  <w:style w:type="paragraph" w:customStyle="1" w:styleId="Bulletpoint1">
    <w:name w:val="Bullet point1"/>
    <w:basedOn w:val="Normal"/>
    <w:rsid w:val="000673D2"/>
    <w:pPr>
      <w:widowControl/>
      <w:numPr>
        <w:numId w:val="12"/>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sid w:val="000673D2"/>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rsid w:val="000673D2"/>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rsid w:val="000673D2"/>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rsid w:val="000673D2"/>
    <w:pPr>
      <w:widowControl/>
      <w:spacing w:after="240" w:line="240" w:lineRule="auto"/>
      <w:ind w:left="2880"/>
      <w:jc w:val="both"/>
    </w:pPr>
    <w:rPr>
      <w:rFonts w:eastAsia="Malgun Gothic"/>
      <w:lang w:eastAsia="en-US"/>
    </w:rPr>
  </w:style>
  <w:style w:type="paragraph" w:customStyle="1" w:styleId="Address">
    <w:name w:val="Address"/>
    <w:basedOn w:val="Normal"/>
    <w:rsid w:val="000673D2"/>
    <w:pPr>
      <w:widowControl/>
      <w:spacing w:line="240" w:lineRule="auto"/>
    </w:pPr>
    <w:rPr>
      <w:rFonts w:eastAsia="Malgun Gothic"/>
      <w:lang w:eastAsia="en-US"/>
    </w:rPr>
  </w:style>
  <w:style w:type="paragraph" w:customStyle="1" w:styleId="AddressTL">
    <w:name w:val="AddressTL"/>
    <w:basedOn w:val="Normal"/>
    <w:next w:val="Normal"/>
    <w:rsid w:val="000673D2"/>
    <w:pPr>
      <w:widowControl/>
      <w:spacing w:after="720" w:line="240" w:lineRule="auto"/>
    </w:pPr>
    <w:rPr>
      <w:rFonts w:eastAsia="Malgun Gothic"/>
      <w:lang w:eastAsia="en-US"/>
    </w:rPr>
  </w:style>
  <w:style w:type="paragraph" w:customStyle="1" w:styleId="AddressTR">
    <w:name w:val="AddressTR"/>
    <w:basedOn w:val="Normal"/>
    <w:next w:val="Normal"/>
    <w:rsid w:val="000673D2"/>
    <w:pPr>
      <w:widowControl/>
      <w:spacing w:after="720" w:line="240" w:lineRule="auto"/>
      <w:ind w:left="5103"/>
    </w:pPr>
    <w:rPr>
      <w:rFonts w:eastAsia="Malgun Gothic"/>
      <w:lang w:eastAsia="en-US"/>
    </w:rPr>
  </w:style>
  <w:style w:type="paragraph" w:styleId="BlockText">
    <w:name w:val="Block Text"/>
    <w:basedOn w:val="Normal"/>
    <w:rsid w:val="000673D2"/>
    <w:pPr>
      <w:widowControl/>
      <w:spacing w:after="120" w:line="240" w:lineRule="auto"/>
      <w:ind w:left="1440" w:right="1440"/>
      <w:jc w:val="both"/>
    </w:pPr>
    <w:rPr>
      <w:rFonts w:eastAsia="Malgun Gothic"/>
      <w:lang w:eastAsia="en-US"/>
    </w:rPr>
  </w:style>
  <w:style w:type="paragraph" w:styleId="BodyText">
    <w:name w:val="Body Text"/>
    <w:aliases w:val="Texto independiente Car,Car1 Car"/>
    <w:basedOn w:val="Normal"/>
    <w:link w:val="BodyTextChar"/>
    <w:uiPriority w:val="99"/>
    <w:rsid w:val="000673D2"/>
    <w:pPr>
      <w:widowControl/>
      <w:spacing w:after="120" w:line="240" w:lineRule="auto"/>
      <w:jc w:val="both"/>
    </w:pPr>
    <w:rPr>
      <w:rFonts w:eastAsia="Malgun Gothic"/>
      <w:lang w:eastAsia="en-US"/>
    </w:rPr>
  </w:style>
  <w:style w:type="character" w:customStyle="1" w:styleId="BodyTextChar">
    <w:name w:val="Body Text Char"/>
    <w:aliases w:val="Texto independiente Car Char,Car1 Car Char"/>
    <w:basedOn w:val="DefaultParagraphFont"/>
    <w:link w:val="BodyText"/>
    <w:uiPriority w:val="99"/>
    <w:rsid w:val="000673D2"/>
    <w:rPr>
      <w:rFonts w:eastAsia="Malgun Gothic"/>
      <w:sz w:val="24"/>
      <w:lang w:eastAsia="en-US"/>
    </w:rPr>
  </w:style>
  <w:style w:type="paragraph" w:styleId="BodyText2">
    <w:name w:val="Body Text 2"/>
    <w:basedOn w:val="Normal"/>
    <w:link w:val="BodyText2Char"/>
    <w:rsid w:val="000673D2"/>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sid w:val="000673D2"/>
    <w:rPr>
      <w:rFonts w:eastAsia="Malgun Gothic"/>
      <w:sz w:val="24"/>
      <w:lang w:eastAsia="en-US"/>
    </w:rPr>
  </w:style>
  <w:style w:type="paragraph" w:styleId="BodyText3">
    <w:name w:val="Body Text 3"/>
    <w:basedOn w:val="Normal"/>
    <w:link w:val="BodyText3Char"/>
    <w:rsid w:val="000673D2"/>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sid w:val="000673D2"/>
    <w:rPr>
      <w:rFonts w:eastAsia="Malgun Gothic"/>
      <w:sz w:val="16"/>
      <w:lang w:eastAsia="en-US"/>
    </w:rPr>
  </w:style>
  <w:style w:type="paragraph" w:styleId="BodyTextFirstIndent">
    <w:name w:val="Body Text First Indent"/>
    <w:basedOn w:val="BodyText"/>
    <w:link w:val="BodyTextFirstIndentChar"/>
    <w:rsid w:val="000673D2"/>
    <w:pPr>
      <w:ind w:firstLine="210"/>
    </w:pPr>
  </w:style>
  <w:style w:type="character" w:customStyle="1" w:styleId="BodyTextFirstIndentChar">
    <w:name w:val="Body Text First Indent Char"/>
    <w:basedOn w:val="BodyTextChar"/>
    <w:link w:val="BodyTextFirstIndent"/>
    <w:rsid w:val="000673D2"/>
    <w:rPr>
      <w:rFonts w:eastAsia="Malgun Gothic"/>
      <w:sz w:val="24"/>
      <w:lang w:eastAsia="en-US"/>
    </w:rPr>
  </w:style>
  <w:style w:type="paragraph" w:styleId="BodyTextIndent">
    <w:name w:val="Body Text Indent"/>
    <w:basedOn w:val="Normal"/>
    <w:link w:val="BodyTextIndentChar"/>
    <w:rsid w:val="000673D2"/>
    <w:pPr>
      <w:widowControl/>
      <w:spacing w:after="120" w:line="240" w:lineRule="auto"/>
      <w:ind w:left="283"/>
      <w:jc w:val="both"/>
    </w:pPr>
    <w:rPr>
      <w:rFonts w:eastAsia="Malgun Gothic"/>
      <w:lang w:eastAsia="en-US"/>
    </w:rPr>
  </w:style>
  <w:style w:type="character" w:customStyle="1" w:styleId="BodyTextIndentChar">
    <w:name w:val="Body Text Indent Char"/>
    <w:basedOn w:val="DefaultParagraphFont"/>
    <w:link w:val="BodyTextIndent"/>
    <w:rsid w:val="000673D2"/>
    <w:rPr>
      <w:rFonts w:eastAsia="Malgun Gothic"/>
      <w:sz w:val="24"/>
      <w:lang w:eastAsia="en-US"/>
    </w:rPr>
  </w:style>
  <w:style w:type="paragraph" w:styleId="BodyTextFirstIndent2">
    <w:name w:val="Body Text First Indent 2"/>
    <w:basedOn w:val="BodyTextIndent"/>
    <w:link w:val="BodyTextFirstIndent2Char"/>
    <w:rsid w:val="000673D2"/>
    <w:pPr>
      <w:ind w:firstLine="210"/>
    </w:pPr>
  </w:style>
  <w:style w:type="character" w:customStyle="1" w:styleId="BodyTextFirstIndent2Char">
    <w:name w:val="Body Text First Indent 2 Char"/>
    <w:basedOn w:val="BodyTextIndentChar"/>
    <w:link w:val="BodyTextFirstIndent2"/>
    <w:rsid w:val="000673D2"/>
    <w:rPr>
      <w:rFonts w:eastAsia="Malgun Gothic"/>
      <w:sz w:val="24"/>
      <w:lang w:eastAsia="en-US"/>
    </w:rPr>
  </w:style>
  <w:style w:type="paragraph" w:styleId="BodyTextIndent2">
    <w:name w:val="Body Text Indent 2"/>
    <w:basedOn w:val="Normal"/>
    <w:link w:val="BodyTextIndent2Char"/>
    <w:rsid w:val="000673D2"/>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sid w:val="000673D2"/>
    <w:rPr>
      <w:rFonts w:eastAsia="Malgun Gothic"/>
      <w:sz w:val="24"/>
      <w:lang w:eastAsia="en-US"/>
    </w:rPr>
  </w:style>
  <w:style w:type="paragraph" w:styleId="BodyTextIndent3">
    <w:name w:val="Body Text Indent 3"/>
    <w:basedOn w:val="Normal"/>
    <w:link w:val="BodyTextIndent3Char"/>
    <w:rsid w:val="000673D2"/>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sid w:val="000673D2"/>
    <w:rPr>
      <w:rFonts w:eastAsia="Malgun Gothic"/>
      <w:sz w:val="16"/>
      <w:lang w:eastAsia="en-US"/>
    </w:rPr>
  </w:style>
  <w:style w:type="paragraph" w:styleId="Caption">
    <w:name w:val="caption"/>
    <w:basedOn w:val="Normal"/>
    <w:next w:val="Normal"/>
    <w:qFormat/>
    <w:rsid w:val="000673D2"/>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rsid w:val="000673D2"/>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sid w:val="000673D2"/>
    <w:rPr>
      <w:rFonts w:eastAsia="Malgun Gothic"/>
      <w:sz w:val="24"/>
      <w:lang w:eastAsia="en-US"/>
    </w:rPr>
  </w:style>
  <w:style w:type="paragraph" w:styleId="Signature">
    <w:name w:val="Signature"/>
    <w:basedOn w:val="Normal"/>
    <w:next w:val="Contact"/>
    <w:link w:val="SignatureChar"/>
    <w:rsid w:val="000673D2"/>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sid w:val="000673D2"/>
    <w:rPr>
      <w:rFonts w:eastAsia="Malgun Gothic"/>
      <w:sz w:val="24"/>
      <w:lang w:eastAsia="en-US"/>
    </w:rPr>
  </w:style>
  <w:style w:type="paragraph" w:customStyle="1" w:styleId="Enclosures">
    <w:name w:val="Enclosures"/>
    <w:basedOn w:val="Normal"/>
    <w:next w:val="Participants"/>
    <w:rsid w:val="000673D2"/>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rsid w:val="000673D2"/>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rsid w:val="000673D2"/>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rsid w:val="000673D2"/>
    <w:pPr>
      <w:widowControl/>
      <w:spacing w:line="240" w:lineRule="auto"/>
      <w:ind w:left="5103" w:right="-567"/>
    </w:pPr>
    <w:rPr>
      <w:rFonts w:eastAsia="Malgun Gothic"/>
      <w:lang w:eastAsia="en-US"/>
    </w:rPr>
  </w:style>
  <w:style w:type="character" w:customStyle="1" w:styleId="DateChar">
    <w:name w:val="Date Char"/>
    <w:basedOn w:val="DefaultParagraphFont"/>
    <w:link w:val="Date"/>
    <w:rsid w:val="000673D2"/>
    <w:rPr>
      <w:rFonts w:eastAsia="Malgun Gothic"/>
      <w:sz w:val="24"/>
      <w:lang w:eastAsia="en-US"/>
    </w:rPr>
  </w:style>
  <w:style w:type="paragraph" w:customStyle="1" w:styleId="References">
    <w:name w:val="References"/>
    <w:basedOn w:val="Normal"/>
    <w:next w:val="AddressTR"/>
    <w:rsid w:val="000673D2"/>
    <w:pPr>
      <w:widowControl/>
      <w:spacing w:after="240" w:line="240" w:lineRule="auto"/>
      <w:ind w:left="5103"/>
    </w:pPr>
    <w:rPr>
      <w:rFonts w:eastAsia="Malgun Gothic"/>
      <w:sz w:val="20"/>
      <w:lang w:eastAsia="en-US"/>
    </w:rPr>
  </w:style>
  <w:style w:type="paragraph" w:styleId="DocumentMap">
    <w:name w:val="Document Map"/>
    <w:basedOn w:val="Normal"/>
    <w:link w:val="DocumentMapChar"/>
    <w:rsid w:val="000673D2"/>
    <w:pPr>
      <w:widowControl/>
      <w:shd w:val="clear" w:color="auto" w:fill="000080"/>
      <w:spacing w:after="240" w:line="240" w:lineRule="auto"/>
      <w:jc w:val="both"/>
    </w:pPr>
    <w:rPr>
      <w:rFonts w:ascii="Tahoma" w:eastAsia="Malgun Gothic" w:hAnsi="Tahoma"/>
      <w:lang w:eastAsia="en-US"/>
    </w:rPr>
  </w:style>
  <w:style w:type="character" w:customStyle="1" w:styleId="DocumentMapChar">
    <w:name w:val="Document Map Char"/>
    <w:basedOn w:val="DefaultParagraphFont"/>
    <w:link w:val="DocumentMap"/>
    <w:rsid w:val="000673D2"/>
    <w:rPr>
      <w:rFonts w:ascii="Tahoma" w:eastAsia="Malgun Gothic" w:hAnsi="Tahoma"/>
      <w:sz w:val="24"/>
      <w:shd w:val="clear" w:color="auto" w:fill="000080"/>
      <w:lang w:eastAsia="en-US"/>
    </w:rPr>
  </w:style>
  <w:style w:type="paragraph" w:customStyle="1" w:styleId="DoubSign">
    <w:name w:val="DoubSign"/>
    <w:basedOn w:val="Normal"/>
    <w:next w:val="Contact"/>
    <w:rsid w:val="000673D2"/>
    <w:pPr>
      <w:widowControl/>
      <w:tabs>
        <w:tab w:val="left" w:pos="5103"/>
      </w:tabs>
      <w:spacing w:before="1200" w:line="240" w:lineRule="auto"/>
    </w:pPr>
    <w:rPr>
      <w:rFonts w:eastAsia="Malgun Gothic"/>
      <w:lang w:eastAsia="en-US"/>
    </w:rPr>
  </w:style>
  <w:style w:type="character" w:customStyle="1" w:styleId="EndnoteTextChar">
    <w:name w:val="Endnote Text Char"/>
    <w:basedOn w:val="DefaultParagraphFont"/>
    <w:link w:val="EndnoteText"/>
    <w:rsid w:val="000673D2"/>
    <w:rPr>
      <w:sz w:val="24"/>
      <w:lang w:eastAsia="fr-BE"/>
    </w:rPr>
  </w:style>
  <w:style w:type="paragraph" w:styleId="EnvelopeAddress">
    <w:name w:val="envelope address"/>
    <w:basedOn w:val="Normal"/>
    <w:rsid w:val="000673D2"/>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rsid w:val="000673D2"/>
    <w:pPr>
      <w:widowControl/>
      <w:spacing w:line="240" w:lineRule="auto"/>
      <w:jc w:val="both"/>
    </w:pPr>
    <w:rPr>
      <w:rFonts w:eastAsia="Malgun Gothic"/>
      <w:sz w:val="20"/>
      <w:lang w:eastAsia="en-US"/>
    </w:rPr>
  </w:style>
  <w:style w:type="paragraph" w:styleId="Index1">
    <w:name w:val="index 1"/>
    <w:basedOn w:val="Normal"/>
    <w:next w:val="Normal"/>
    <w:autoRedefine/>
    <w:rsid w:val="000673D2"/>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rsid w:val="000673D2"/>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rsid w:val="000673D2"/>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rsid w:val="000673D2"/>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rsid w:val="000673D2"/>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rsid w:val="000673D2"/>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rsid w:val="000673D2"/>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rsid w:val="000673D2"/>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rsid w:val="000673D2"/>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rsid w:val="000673D2"/>
    <w:pPr>
      <w:widowControl/>
      <w:spacing w:after="240" w:line="240" w:lineRule="auto"/>
      <w:jc w:val="both"/>
    </w:pPr>
    <w:rPr>
      <w:rFonts w:ascii="Arial" w:eastAsia="Malgun Gothic" w:hAnsi="Arial"/>
      <w:b/>
      <w:lang w:eastAsia="en-US"/>
    </w:rPr>
  </w:style>
  <w:style w:type="paragraph" w:styleId="List">
    <w:name w:val="List"/>
    <w:basedOn w:val="Normal"/>
    <w:rsid w:val="000673D2"/>
    <w:pPr>
      <w:widowControl/>
      <w:spacing w:after="240" w:line="240" w:lineRule="auto"/>
      <w:ind w:left="283" w:hanging="283"/>
      <w:jc w:val="both"/>
    </w:pPr>
    <w:rPr>
      <w:rFonts w:eastAsia="Malgun Gothic"/>
      <w:lang w:eastAsia="en-US"/>
    </w:rPr>
  </w:style>
  <w:style w:type="paragraph" w:styleId="List2">
    <w:name w:val="List 2"/>
    <w:basedOn w:val="Normal"/>
    <w:rsid w:val="000673D2"/>
    <w:pPr>
      <w:widowControl/>
      <w:spacing w:after="240" w:line="240" w:lineRule="auto"/>
      <w:ind w:left="566" w:hanging="283"/>
      <w:jc w:val="both"/>
    </w:pPr>
    <w:rPr>
      <w:rFonts w:eastAsia="Malgun Gothic"/>
      <w:lang w:eastAsia="en-US"/>
    </w:rPr>
  </w:style>
  <w:style w:type="paragraph" w:styleId="List3">
    <w:name w:val="List 3"/>
    <w:basedOn w:val="Normal"/>
    <w:rsid w:val="000673D2"/>
    <w:pPr>
      <w:widowControl/>
      <w:spacing w:after="240" w:line="240" w:lineRule="auto"/>
      <w:ind w:left="849" w:hanging="283"/>
      <w:jc w:val="both"/>
    </w:pPr>
    <w:rPr>
      <w:rFonts w:eastAsia="Malgun Gothic"/>
      <w:lang w:eastAsia="en-US"/>
    </w:rPr>
  </w:style>
  <w:style w:type="paragraph" w:styleId="List4">
    <w:name w:val="List 4"/>
    <w:basedOn w:val="Normal"/>
    <w:rsid w:val="000673D2"/>
    <w:pPr>
      <w:widowControl/>
      <w:spacing w:after="240" w:line="240" w:lineRule="auto"/>
      <w:ind w:left="1132" w:hanging="283"/>
      <w:jc w:val="both"/>
    </w:pPr>
    <w:rPr>
      <w:rFonts w:eastAsia="Malgun Gothic"/>
      <w:lang w:eastAsia="en-US"/>
    </w:rPr>
  </w:style>
  <w:style w:type="paragraph" w:styleId="List5">
    <w:name w:val="List 5"/>
    <w:basedOn w:val="Normal"/>
    <w:rsid w:val="000673D2"/>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rsid w:val="000673D2"/>
    <w:pPr>
      <w:widowControl/>
      <w:numPr>
        <w:numId w:val="15"/>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rsid w:val="000673D2"/>
    <w:pPr>
      <w:tabs>
        <w:tab w:val="clear" w:pos="2160"/>
      </w:tabs>
      <w:ind w:left="800" w:hanging="400"/>
    </w:pPr>
  </w:style>
  <w:style w:type="paragraph" w:styleId="ListBullet3">
    <w:name w:val="List Bullet 3"/>
    <w:basedOn w:val="Text3"/>
    <w:rsid w:val="000673D2"/>
    <w:pPr>
      <w:numPr>
        <w:numId w:val="18"/>
      </w:numPr>
      <w:tabs>
        <w:tab w:val="clear" w:pos="2199"/>
        <w:tab w:val="clear" w:pos="2302"/>
      </w:tabs>
      <w:ind w:left="0" w:firstLine="0"/>
    </w:pPr>
  </w:style>
  <w:style w:type="paragraph" w:styleId="ListBullet4">
    <w:name w:val="List Bullet 4"/>
    <w:basedOn w:val="Text4"/>
    <w:rsid w:val="000673D2"/>
    <w:pPr>
      <w:numPr>
        <w:numId w:val="19"/>
      </w:numPr>
      <w:tabs>
        <w:tab w:val="clear" w:pos="3163"/>
      </w:tabs>
      <w:ind w:left="0" w:firstLine="0"/>
    </w:pPr>
  </w:style>
  <w:style w:type="paragraph" w:styleId="ListBullet5">
    <w:name w:val="List Bullet 5"/>
    <w:basedOn w:val="Normal"/>
    <w:autoRedefine/>
    <w:rsid w:val="000673D2"/>
    <w:pPr>
      <w:widowControl/>
      <w:numPr>
        <w:numId w:val="13"/>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rsid w:val="000673D2"/>
    <w:pPr>
      <w:widowControl/>
      <w:spacing w:after="120" w:line="240" w:lineRule="auto"/>
      <w:ind w:left="283"/>
      <w:jc w:val="both"/>
    </w:pPr>
    <w:rPr>
      <w:rFonts w:eastAsia="Malgun Gothic"/>
      <w:lang w:eastAsia="en-US"/>
    </w:rPr>
  </w:style>
  <w:style w:type="paragraph" w:styleId="ListContinue2">
    <w:name w:val="List Continue 2"/>
    <w:basedOn w:val="Normal"/>
    <w:rsid w:val="000673D2"/>
    <w:pPr>
      <w:widowControl/>
      <w:spacing w:after="120" w:line="240" w:lineRule="auto"/>
      <w:ind w:left="566"/>
      <w:jc w:val="both"/>
    </w:pPr>
    <w:rPr>
      <w:rFonts w:eastAsia="Malgun Gothic"/>
      <w:lang w:eastAsia="en-US"/>
    </w:rPr>
  </w:style>
  <w:style w:type="paragraph" w:styleId="ListContinue3">
    <w:name w:val="List Continue 3"/>
    <w:basedOn w:val="Normal"/>
    <w:rsid w:val="000673D2"/>
    <w:pPr>
      <w:widowControl/>
      <w:spacing w:after="120" w:line="240" w:lineRule="auto"/>
      <w:ind w:left="849"/>
      <w:jc w:val="both"/>
    </w:pPr>
    <w:rPr>
      <w:rFonts w:eastAsia="Malgun Gothic"/>
      <w:lang w:eastAsia="en-US"/>
    </w:rPr>
  </w:style>
  <w:style w:type="paragraph" w:styleId="ListContinue4">
    <w:name w:val="List Continue 4"/>
    <w:basedOn w:val="Normal"/>
    <w:rsid w:val="000673D2"/>
    <w:pPr>
      <w:widowControl/>
      <w:spacing w:after="120" w:line="240" w:lineRule="auto"/>
      <w:ind w:left="1132"/>
      <w:jc w:val="both"/>
    </w:pPr>
    <w:rPr>
      <w:rFonts w:eastAsia="Malgun Gothic"/>
      <w:lang w:eastAsia="en-US"/>
    </w:rPr>
  </w:style>
  <w:style w:type="paragraph" w:styleId="ListContinue5">
    <w:name w:val="List Continue 5"/>
    <w:basedOn w:val="Normal"/>
    <w:rsid w:val="000673D2"/>
    <w:pPr>
      <w:widowControl/>
      <w:spacing w:after="120" w:line="240" w:lineRule="auto"/>
      <w:ind w:left="1415"/>
      <w:jc w:val="both"/>
    </w:pPr>
    <w:rPr>
      <w:rFonts w:eastAsia="Malgun Gothic"/>
      <w:lang w:eastAsia="en-US"/>
    </w:rPr>
  </w:style>
  <w:style w:type="paragraph" w:styleId="ListNumber">
    <w:name w:val="List Number"/>
    <w:basedOn w:val="Normal"/>
    <w:rsid w:val="000673D2"/>
    <w:pPr>
      <w:widowControl/>
      <w:numPr>
        <w:numId w:val="24"/>
      </w:numPr>
      <w:tabs>
        <w:tab w:val="clear" w:pos="709"/>
      </w:tabs>
      <w:spacing w:after="240" w:line="240" w:lineRule="auto"/>
      <w:ind w:left="0" w:firstLine="0"/>
      <w:jc w:val="both"/>
    </w:pPr>
    <w:rPr>
      <w:rFonts w:eastAsia="Malgun Gothic"/>
      <w:lang w:eastAsia="en-US"/>
    </w:rPr>
  </w:style>
  <w:style w:type="paragraph" w:styleId="ListNumber2">
    <w:name w:val="List Number 2"/>
    <w:basedOn w:val="Text2"/>
    <w:rsid w:val="000673D2"/>
    <w:pPr>
      <w:numPr>
        <w:numId w:val="26"/>
      </w:numPr>
      <w:tabs>
        <w:tab w:val="clear" w:pos="1786"/>
        <w:tab w:val="clear" w:pos="2160"/>
      </w:tabs>
      <w:ind w:left="0" w:firstLine="0"/>
    </w:pPr>
  </w:style>
  <w:style w:type="paragraph" w:styleId="ListNumber3">
    <w:name w:val="List Number 3"/>
    <w:basedOn w:val="Text3"/>
    <w:rsid w:val="000673D2"/>
    <w:pPr>
      <w:numPr>
        <w:numId w:val="27"/>
      </w:numPr>
      <w:tabs>
        <w:tab w:val="clear" w:pos="2302"/>
        <w:tab w:val="clear" w:pos="2625"/>
        <w:tab w:val="num" w:pos="1080"/>
      </w:tabs>
      <w:ind w:left="0" w:firstLine="0"/>
    </w:pPr>
  </w:style>
  <w:style w:type="paragraph" w:styleId="ListNumber4">
    <w:name w:val="List Number 4"/>
    <w:basedOn w:val="Text4"/>
    <w:rsid w:val="000673D2"/>
    <w:pPr>
      <w:numPr>
        <w:numId w:val="28"/>
      </w:numPr>
      <w:tabs>
        <w:tab w:val="clear" w:pos="3589"/>
      </w:tabs>
      <w:ind w:left="0" w:firstLine="0"/>
    </w:pPr>
  </w:style>
  <w:style w:type="paragraph" w:styleId="ListNumber5">
    <w:name w:val="List Number 5"/>
    <w:basedOn w:val="Normal"/>
    <w:rsid w:val="000673D2"/>
    <w:pPr>
      <w:widowControl/>
      <w:numPr>
        <w:numId w:val="14"/>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rsid w:val="000673D2"/>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sid w:val="000673D2"/>
    <w:rPr>
      <w:rFonts w:ascii="Courier New" w:eastAsia="Malgun Gothic" w:hAnsi="Courier New"/>
      <w:lang w:eastAsia="en-US"/>
    </w:rPr>
  </w:style>
  <w:style w:type="paragraph" w:styleId="MessageHeader">
    <w:name w:val="Message Header"/>
    <w:basedOn w:val="Normal"/>
    <w:link w:val="MessageHeaderChar"/>
    <w:rsid w:val="000673D2"/>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sid w:val="000673D2"/>
    <w:rPr>
      <w:rFonts w:ascii="Arial" w:eastAsia="Malgun Gothic" w:hAnsi="Arial"/>
      <w:sz w:val="24"/>
      <w:shd w:val="pct20" w:color="auto" w:fill="auto"/>
      <w:lang w:eastAsia="en-US"/>
    </w:rPr>
  </w:style>
  <w:style w:type="paragraph" w:styleId="NormalIndent">
    <w:name w:val="Normal Indent"/>
    <w:basedOn w:val="Normal"/>
    <w:rsid w:val="000673D2"/>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rsid w:val="000673D2"/>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sid w:val="000673D2"/>
    <w:rPr>
      <w:rFonts w:eastAsia="Malgun Gothic"/>
      <w:sz w:val="24"/>
      <w:lang w:eastAsia="en-US"/>
    </w:rPr>
  </w:style>
  <w:style w:type="paragraph" w:customStyle="1" w:styleId="NoteHead">
    <w:name w:val="NoteHead"/>
    <w:basedOn w:val="Normal"/>
    <w:next w:val="Subject"/>
    <w:rsid w:val="000673D2"/>
    <w:pPr>
      <w:widowControl/>
      <w:spacing w:before="720" w:after="720" w:line="240" w:lineRule="auto"/>
      <w:jc w:val="center"/>
    </w:pPr>
    <w:rPr>
      <w:rFonts w:eastAsia="Malgun Gothic"/>
      <w:b/>
      <w:smallCaps/>
      <w:lang w:eastAsia="en-US"/>
    </w:rPr>
  </w:style>
  <w:style w:type="paragraph" w:customStyle="1" w:styleId="Subject">
    <w:name w:val="Subject"/>
    <w:basedOn w:val="Normal"/>
    <w:next w:val="Normal"/>
    <w:link w:val="SubjectChar"/>
    <w:rsid w:val="000673D2"/>
    <w:pPr>
      <w:widowControl/>
      <w:spacing w:after="480" w:line="240" w:lineRule="auto"/>
      <w:ind w:left="1531" w:hanging="1531"/>
    </w:pPr>
    <w:rPr>
      <w:rFonts w:eastAsia="Malgun Gothic"/>
      <w:b/>
      <w:lang w:eastAsia="en-US"/>
    </w:rPr>
  </w:style>
  <w:style w:type="paragraph" w:customStyle="1" w:styleId="NoteList">
    <w:name w:val="NoteList"/>
    <w:basedOn w:val="Normal"/>
    <w:next w:val="Subject"/>
    <w:rsid w:val="000673D2"/>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rsid w:val="000673D2"/>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val="en-IE" w:eastAsia="en-US"/>
      <w14:ligatures w14:val="standardContextual"/>
    </w:rPr>
  </w:style>
  <w:style w:type="paragraph" w:customStyle="1" w:styleId="NumPar2">
    <w:name w:val="NumPar 2"/>
    <w:basedOn w:val="Heading2"/>
    <w:next w:val="Text2"/>
    <w:rsid w:val="000673D2"/>
    <w:pPr>
      <w:keepLines/>
      <w:tabs>
        <w:tab w:val="clear" w:pos="851"/>
        <w:tab w:val="num" w:pos="1360"/>
      </w:tabs>
      <w:spacing w:before="160" w:after="80" w:line="278" w:lineRule="auto"/>
      <w:ind w:left="1360" w:hanging="283"/>
      <w:jc w:val="left"/>
    </w:pPr>
    <w:rPr>
      <w:rFonts w:asciiTheme="majorHAnsi" w:eastAsiaTheme="majorEastAsia" w:hAnsiTheme="majorHAnsi" w:cstheme="majorBidi"/>
      <w:b w:val="0"/>
      <w:color w:val="365F91" w:themeColor="accent1" w:themeShade="BF"/>
      <w:kern w:val="2"/>
      <w:sz w:val="32"/>
      <w:szCs w:val="32"/>
      <w:lang w:val="en-IE" w:eastAsia="en-US"/>
      <w14:ligatures w14:val="standardContextual"/>
    </w:rPr>
  </w:style>
  <w:style w:type="paragraph" w:customStyle="1" w:styleId="NumPar3">
    <w:name w:val="NumPar 3"/>
    <w:basedOn w:val="Heading3"/>
    <w:next w:val="Text3"/>
    <w:rsid w:val="000673D2"/>
    <w:pPr>
      <w:keepLines/>
      <w:numPr>
        <w:ilvl w:val="0"/>
        <w:numId w:val="0"/>
      </w:numPr>
      <w:spacing w:before="160" w:after="80" w:line="278" w:lineRule="auto"/>
      <w:jc w:val="left"/>
    </w:pPr>
    <w:rPr>
      <w:rFonts w:asciiTheme="minorHAnsi" w:eastAsiaTheme="majorEastAsia" w:hAnsiTheme="minorHAnsi" w:cstheme="majorBidi"/>
      <w:i w:val="0"/>
      <w:color w:val="365F91" w:themeColor="accent1" w:themeShade="BF"/>
      <w:kern w:val="2"/>
      <w:sz w:val="28"/>
      <w:szCs w:val="28"/>
      <w:lang w:val="en-IE" w:eastAsia="en-US"/>
      <w14:ligatures w14:val="standardContextual"/>
    </w:rPr>
  </w:style>
  <w:style w:type="paragraph" w:customStyle="1" w:styleId="NumPar4">
    <w:name w:val="NumPar 4"/>
    <w:basedOn w:val="Heading4"/>
    <w:next w:val="Text4"/>
    <w:rsid w:val="000673D2"/>
    <w:pPr>
      <w:keepLines/>
      <w:numPr>
        <w:ilvl w:val="0"/>
        <w:numId w:val="17"/>
      </w:numPr>
      <w:tabs>
        <w:tab w:val="clear" w:pos="1360"/>
      </w:tabs>
      <w:spacing w:before="80" w:after="40" w:line="278" w:lineRule="auto"/>
      <w:ind w:left="0" w:firstLine="0"/>
      <w:jc w:val="left"/>
    </w:pPr>
    <w:rPr>
      <w:rFonts w:asciiTheme="minorHAnsi" w:eastAsiaTheme="majorEastAsia" w:hAnsiTheme="minorHAnsi" w:cstheme="majorBidi"/>
      <w:i/>
      <w:iCs/>
      <w:color w:val="365F91" w:themeColor="accent1" w:themeShade="BF"/>
      <w:kern w:val="2"/>
      <w:szCs w:val="24"/>
      <w:lang w:val="en-IE" w:eastAsia="en-US"/>
      <w14:ligatures w14:val="standardContextual"/>
    </w:rPr>
  </w:style>
  <w:style w:type="paragraph" w:styleId="Salutation">
    <w:name w:val="Salutation"/>
    <w:basedOn w:val="Normal"/>
    <w:next w:val="Normal"/>
    <w:link w:val="SalutationChar"/>
    <w:rsid w:val="000673D2"/>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sid w:val="000673D2"/>
    <w:rPr>
      <w:rFonts w:eastAsia="Malgun Gothic"/>
      <w:sz w:val="24"/>
      <w:lang w:eastAsia="en-US"/>
    </w:rPr>
  </w:style>
  <w:style w:type="paragraph" w:styleId="TableofAuthorities">
    <w:name w:val="table of authorities"/>
    <w:basedOn w:val="Normal"/>
    <w:next w:val="Normal"/>
    <w:rsid w:val="000673D2"/>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rsid w:val="000673D2"/>
    <w:pPr>
      <w:widowControl/>
      <w:spacing w:after="240" w:line="240" w:lineRule="auto"/>
      <w:ind w:left="480" w:hanging="480"/>
      <w:jc w:val="both"/>
    </w:pPr>
    <w:rPr>
      <w:rFonts w:eastAsia="Malgun Gothic"/>
      <w:lang w:eastAsia="en-US"/>
    </w:rPr>
  </w:style>
  <w:style w:type="paragraph" w:styleId="TOAHeading">
    <w:name w:val="toa heading"/>
    <w:basedOn w:val="Normal"/>
    <w:next w:val="Normal"/>
    <w:rsid w:val="000673D2"/>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rsid w:val="000673D2"/>
    <w:pPr>
      <w:widowControl/>
      <w:spacing w:after="480" w:line="240" w:lineRule="auto"/>
      <w:ind w:left="1531" w:hanging="1531"/>
      <w:jc w:val="both"/>
    </w:pPr>
    <w:rPr>
      <w:rFonts w:eastAsia="Malgun Gothic"/>
      <w:lang w:eastAsia="en-US"/>
    </w:rPr>
  </w:style>
  <w:style w:type="paragraph" w:customStyle="1" w:styleId="ListBullet1">
    <w:name w:val="List Bullet 1"/>
    <w:basedOn w:val="Text1"/>
    <w:rsid w:val="000673D2"/>
    <w:pPr>
      <w:numPr>
        <w:numId w:val="16"/>
      </w:numPr>
      <w:tabs>
        <w:tab w:val="clear" w:pos="720"/>
        <w:tab w:val="clear" w:pos="765"/>
        <w:tab w:val="num" w:pos="360"/>
        <w:tab w:val="num" w:pos="1080"/>
      </w:tabs>
      <w:suppressAutoHyphens w:val="0"/>
      <w:ind w:left="0" w:firstLine="0"/>
    </w:pPr>
    <w:rPr>
      <w:rFonts w:eastAsia="Malgun Gothic"/>
      <w:color w:val="auto"/>
      <w:lang w:eastAsia="en-US"/>
    </w:rPr>
  </w:style>
  <w:style w:type="paragraph" w:customStyle="1" w:styleId="ListDash1">
    <w:name w:val="List Dash 1"/>
    <w:basedOn w:val="Text1"/>
    <w:rsid w:val="000673D2"/>
    <w:pPr>
      <w:numPr>
        <w:numId w:val="20"/>
      </w:numPr>
      <w:tabs>
        <w:tab w:val="clear" w:pos="720"/>
        <w:tab w:val="clear" w:pos="765"/>
        <w:tab w:val="num" w:pos="360"/>
      </w:tabs>
      <w:suppressAutoHyphens w:val="0"/>
      <w:ind w:left="0" w:firstLine="0"/>
    </w:pPr>
    <w:rPr>
      <w:rFonts w:eastAsia="Malgun Gothic"/>
      <w:color w:val="auto"/>
      <w:lang w:eastAsia="en-US"/>
    </w:rPr>
  </w:style>
  <w:style w:type="paragraph" w:customStyle="1" w:styleId="ListDash2">
    <w:name w:val="List Dash 2"/>
    <w:basedOn w:val="Text2"/>
    <w:rsid w:val="000673D2"/>
    <w:pPr>
      <w:numPr>
        <w:numId w:val="21"/>
      </w:numPr>
      <w:tabs>
        <w:tab w:val="clear" w:pos="1360"/>
        <w:tab w:val="clear" w:pos="2160"/>
      </w:tabs>
      <w:ind w:left="0" w:firstLine="0"/>
    </w:pPr>
  </w:style>
  <w:style w:type="paragraph" w:customStyle="1" w:styleId="ListDash3">
    <w:name w:val="List Dash 3"/>
    <w:basedOn w:val="Text3"/>
    <w:rsid w:val="000673D2"/>
    <w:pPr>
      <w:numPr>
        <w:numId w:val="22"/>
      </w:numPr>
      <w:tabs>
        <w:tab w:val="clear" w:pos="2199"/>
        <w:tab w:val="clear" w:pos="2302"/>
      </w:tabs>
      <w:ind w:left="0" w:firstLine="0"/>
    </w:pPr>
  </w:style>
  <w:style w:type="paragraph" w:customStyle="1" w:styleId="ListDash4">
    <w:name w:val="List Dash 4"/>
    <w:basedOn w:val="Text4"/>
    <w:rsid w:val="000673D2"/>
    <w:pPr>
      <w:numPr>
        <w:numId w:val="23"/>
      </w:numPr>
      <w:tabs>
        <w:tab w:val="clear" w:pos="3163"/>
      </w:tabs>
      <w:ind w:left="0" w:firstLine="0"/>
    </w:pPr>
  </w:style>
  <w:style w:type="paragraph" w:customStyle="1" w:styleId="ListNumberLevel2">
    <w:name w:val="List Number (Level 2)"/>
    <w:basedOn w:val="Normal"/>
    <w:rsid w:val="000673D2"/>
    <w:pPr>
      <w:widowControl/>
      <w:numPr>
        <w:ilvl w:val="1"/>
        <w:numId w:val="24"/>
      </w:numPr>
      <w:tabs>
        <w:tab w:val="clear" w:pos="1417"/>
      </w:tabs>
      <w:spacing w:after="240" w:line="240" w:lineRule="auto"/>
      <w:ind w:left="0" w:firstLine="0"/>
      <w:jc w:val="both"/>
    </w:pPr>
    <w:rPr>
      <w:rFonts w:eastAsia="Malgun Gothic"/>
      <w:lang w:eastAsia="en-US"/>
    </w:rPr>
  </w:style>
  <w:style w:type="paragraph" w:customStyle="1" w:styleId="ListNumberLevel3">
    <w:name w:val="List Number (Level 3)"/>
    <w:basedOn w:val="Normal"/>
    <w:rsid w:val="000673D2"/>
    <w:pPr>
      <w:widowControl/>
      <w:numPr>
        <w:ilvl w:val="2"/>
        <w:numId w:val="24"/>
      </w:numPr>
      <w:tabs>
        <w:tab w:val="clear" w:pos="2126"/>
      </w:tabs>
      <w:spacing w:after="240" w:line="240" w:lineRule="auto"/>
      <w:ind w:left="0" w:firstLine="0"/>
      <w:jc w:val="both"/>
    </w:pPr>
    <w:rPr>
      <w:rFonts w:eastAsia="Malgun Gothic"/>
      <w:lang w:eastAsia="en-US"/>
    </w:rPr>
  </w:style>
  <w:style w:type="paragraph" w:customStyle="1" w:styleId="ListNumberLevel4">
    <w:name w:val="List Number (Level 4)"/>
    <w:basedOn w:val="Normal"/>
    <w:rsid w:val="000673D2"/>
    <w:pPr>
      <w:widowControl/>
      <w:numPr>
        <w:ilvl w:val="3"/>
        <w:numId w:val="24"/>
      </w:numPr>
      <w:tabs>
        <w:tab w:val="clear" w:pos="2835"/>
      </w:tabs>
      <w:spacing w:after="240" w:line="240" w:lineRule="auto"/>
      <w:ind w:left="0" w:firstLine="0"/>
      <w:jc w:val="both"/>
    </w:pPr>
    <w:rPr>
      <w:rFonts w:eastAsia="Malgun Gothic"/>
      <w:lang w:eastAsia="en-US"/>
    </w:rPr>
  </w:style>
  <w:style w:type="paragraph" w:customStyle="1" w:styleId="ListNumber1">
    <w:name w:val="List Number 1"/>
    <w:basedOn w:val="Text1"/>
    <w:rsid w:val="000673D2"/>
    <w:pPr>
      <w:numPr>
        <w:numId w:val="25"/>
      </w:numPr>
      <w:tabs>
        <w:tab w:val="clear" w:pos="720"/>
        <w:tab w:val="clear" w:pos="1191"/>
        <w:tab w:val="num" w:pos="360"/>
      </w:tabs>
      <w:suppressAutoHyphens w:val="0"/>
      <w:ind w:left="0" w:firstLine="0"/>
    </w:pPr>
    <w:rPr>
      <w:rFonts w:eastAsia="Malgun Gothic"/>
      <w:color w:val="auto"/>
      <w:lang w:eastAsia="en-US"/>
    </w:rPr>
  </w:style>
  <w:style w:type="paragraph" w:customStyle="1" w:styleId="ListNumber1Level2">
    <w:name w:val="List Number 1 (Level 2)"/>
    <w:basedOn w:val="Text1"/>
    <w:rsid w:val="000673D2"/>
    <w:pPr>
      <w:numPr>
        <w:ilvl w:val="1"/>
        <w:numId w:val="25"/>
      </w:numPr>
      <w:tabs>
        <w:tab w:val="clear" w:pos="720"/>
        <w:tab w:val="clear" w:pos="1899"/>
        <w:tab w:val="num" w:pos="360"/>
      </w:tabs>
      <w:suppressAutoHyphens w:val="0"/>
      <w:ind w:left="0" w:firstLine="0"/>
    </w:pPr>
    <w:rPr>
      <w:rFonts w:eastAsia="Malgun Gothic"/>
      <w:color w:val="auto"/>
      <w:lang w:eastAsia="en-US"/>
    </w:rPr>
  </w:style>
  <w:style w:type="paragraph" w:customStyle="1" w:styleId="ListNumber1Level3">
    <w:name w:val="List Number 1 (Level 3)"/>
    <w:basedOn w:val="Text1"/>
    <w:rsid w:val="000673D2"/>
    <w:pPr>
      <w:numPr>
        <w:ilvl w:val="2"/>
        <w:numId w:val="25"/>
      </w:numPr>
      <w:tabs>
        <w:tab w:val="clear" w:pos="720"/>
        <w:tab w:val="clear" w:pos="2608"/>
        <w:tab w:val="num" w:pos="360"/>
      </w:tabs>
      <w:suppressAutoHyphens w:val="0"/>
      <w:ind w:left="0" w:firstLine="0"/>
    </w:pPr>
    <w:rPr>
      <w:rFonts w:eastAsia="Malgun Gothic"/>
      <w:color w:val="auto"/>
      <w:lang w:eastAsia="en-US"/>
    </w:rPr>
  </w:style>
  <w:style w:type="paragraph" w:customStyle="1" w:styleId="ListNumber1Level4">
    <w:name w:val="List Number 1 (Level 4)"/>
    <w:basedOn w:val="Text1"/>
    <w:rsid w:val="000673D2"/>
    <w:pPr>
      <w:numPr>
        <w:ilvl w:val="3"/>
        <w:numId w:val="25"/>
      </w:numPr>
      <w:tabs>
        <w:tab w:val="clear" w:pos="720"/>
        <w:tab w:val="clear" w:pos="3317"/>
        <w:tab w:val="num" w:pos="360"/>
      </w:tabs>
      <w:suppressAutoHyphens w:val="0"/>
      <w:ind w:left="0" w:firstLine="0"/>
    </w:pPr>
    <w:rPr>
      <w:rFonts w:eastAsia="Malgun Gothic"/>
      <w:color w:val="auto"/>
      <w:lang w:eastAsia="en-US"/>
    </w:rPr>
  </w:style>
  <w:style w:type="paragraph" w:customStyle="1" w:styleId="ListNumber2Level2">
    <w:name w:val="List Number 2 (Level 2)"/>
    <w:basedOn w:val="Text2"/>
    <w:rsid w:val="000673D2"/>
    <w:pPr>
      <w:numPr>
        <w:ilvl w:val="1"/>
        <w:numId w:val="26"/>
      </w:numPr>
      <w:tabs>
        <w:tab w:val="clear" w:pos="2160"/>
        <w:tab w:val="clear" w:pos="2494"/>
      </w:tabs>
      <w:ind w:left="0" w:firstLine="0"/>
    </w:pPr>
  </w:style>
  <w:style w:type="paragraph" w:customStyle="1" w:styleId="ListNumber2Level3">
    <w:name w:val="List Number 2 (Level 3)"/>
    <w:basedOn w:val="Text2"/>
    <w:rsid w:val="000673D2"/>
    <w:pPr>
      <w:numPr>
        <w:ilvl w:val="2"/>
        <w:numId w:val="26"/>
      </w:numPr>
      <w:tabs>
        <w:tab w:val="clear" w:pos="2160"/>
        <w:tab w:val="clear" w:pos="3203"/>
      </w:tabs>
      <w:ind w:left="0" w:firstLine="0"/>
    </w:pPr>
  </w:style>
  <w:style w:type="paragraph" w:customStyle="1" w:styleId="ListNumber2Level4">
    <w:name w:val="List Number 2 (Level 4)"/>
    <w:basedOn w:val="Text2"/>
    <w:rsid w:val="000673D2"/>
    <w:pPr>
      <w:numPr>
        <w:ilvl w:val="3"/>
        <w:numId w:val="26"/>
      </w:numPr>
      <w:tabs>
        <w:tab w:val="clear" w:pos="2160"/>
        <w:tab w:val="clear" w:pos="3912"/>
      </w:tabs>
      <w:ind w:left="0" w:firstLine="0"/>
    </w:pPr>
  </w:style>
  <w:style w:type="paragraph" w:customStyle="1" w:styleId="ListNumber3Level2">
    <w:name w:val="List Number 3 (Level 2)"/>
    <w:basedOn w:val="Text3"/>
    <w:rsid w:val="000673D2"/>
    <w:pPr>
      <w:numPr>
        <w:ilvl w:val="1"/>
        <w:numId w:val="27"/>
      </w:numPr>
      <w:tabs>
        <w:tab w:val="clear" w:pos="2302"/>
        <w:tab w:val="clear" w:pos="3333"/>
        <w:tab w:val="num" w:pos="1200"/>
      </w:tabs>
      <w:ind w:left="0" w:firstLine="0"/>
    </w:pPr>
  </w:style>
  <w:style w:type="paragraph" w:customStyle="1" w:styleId="ListNumber3Level3">
    <w:name w:val="List Number 3 (Level 3)"/>
    <w:basedOn w:val="Text3"/>
    <w:rsid w:val="000673D2"/>
    <w:pPr>
      <w:numPr>
        <w:ilvl w:val="2"/>
        <w:numId w:val="27"/>
      </w:numPr>
      <w:tabs>
        <w:tab w:val="clear" w:pos="2302"/>
        <w:tab w:val="clear" w:pos="4042"/>
        <w:tab w:val="num" w:pos="1600"/>
      </w:tabs>
      <w:ind w:left="0" w:firstLine="0"/>
    </w:pPr>
  </w:style>
  <w:style w:type="paragraph" w:customStyle="1" w:styleId="ListNumber3Level4">
    <w:name w:val="List Number 3 (Level 4)"/>
    <w:basedOn w:val="Text3"/>
    <w:rsid w:val="000673D2"/>
    <w:pPr>
      <w:numPr>
        <w:ilvl w:val="3"/>
        <w:numId w:val="27"/>
      </w:numPr>
      <w:tabs>
        <w:tab w:val="clear" w:pos="2302"/>
        <w:tab w:val="clear" w:pos="4751"/>
        <w:tab w:val="num" w:pos="2000"/>
      </w:tabs>
      <w:ind w:left="0" w:firstLine="0"/>
    </w:pPr>
  </w:style>
  <w:style w:type="paragraph" w:customStyle="1" w:styleId="ListNumber4Level2">
    <w:name w:val="List Number 4 (Level 2)"/>
    <w:basedOn w:val="Text4"/>
    <w:rsid w:val="000673D2"/>
    <w:pPr>
      <w:numPr>
        <w:ilvl w:val="1"/>
        <w:numId w:val="28"/>
      </w:numPr>
      <w:tabs>
        <w:tab w:val="clear" w:pos="4297"/>
      </w:tabs>
      <w:ind w:left="0" w:firstLine="0"/>
    </w:pPr>
  </w:style>
  <w:style w:type="paragraph" w:customStyle="1" w:styleId="ListNumber4Level3">
    <w:name w:val="List Number 4 (Level 3)"/>
    <w:basedOn w:val="Text4"/>
    <w:rsid w:val="000673D2"/>
    <w:pPr>
      <w:numPr>
        <w:ilvl w:val="2"/>
        <w:numId w:val="28"/>
      </w:numPr>
      <w:tabs>
        <w:tab w:val="clear" w:pos="5006"/>
      </w:tabs>
      <w:ind w:left="0" w:firstLine="0"/>
    </w:pPr>
  </w:style>
  <w:style w:type="paragraph" w:customStyle="1" w:styleId="ListNumber4Level4">
    <w:name w:val="List Number 4 (Level 4)"/>
    <w:basedOn w:val="Text4"/>
    <w:rsid w:val="000673D2"/>
    <w:pPr>
      <w:numPr>
        <w:ilvl w:val="3"/>
        <w:numId w:val="28"/>
      </w:numPr>
      <w:tabs>
        <w:tab w:val="clear" w:pos="5715"/>
      </w:tabs>
      <w:ind w:left="0" w:firstLine="0"/>
    </w:pPr>
  </w:style>
  <w:style w:type="paragraph" w:styleId="TOCHeading">
    <w:name w:val="TOC Heading"/>
    <w:basedOn w:val="Normal"/>
    <w:next w:val="Normal"/>
    <w:qFormat/>
    <w:rsid w:val="000673D2"/>
    <w:pPr>
      <w:keepNext/>
      <w:keepLines/>
      <w:widowControl/>
      <w:tabs>
        <w:tab w:val="num" w:pos="1360"/>
      </w:tabs>
      <w:spacing w:before="240" w:line="278" w:lineRule="auto"/>
    </w:pPr>
    <w:rPr>
      <w:rFonts w:asciiTheme="majorHAnsi" w:eastAsiaTheme="majorEastAsia" w:hAnsiTheme="majorHAnsi" w:cstheme="majorBidi"/>
      <w:color w:val="365F91" w:themeColor="accent1" w:themeShade="BF"/>
      <w:kern w:val="2"/>
      <w:sz w:val="32"/>
      <w:szCs w:val="32"/>
      <w:lang w:val="en-IE" w:eastAsia="en-US"/>
      <w14:ligatures w14:val="standardContextual"/>
    </w:rPr>
  </w:style>
  <w:style w:type="paragraph" w:customStyle="1" w:styleId="Contact">
    <w:name w:val="Contact"/>
    <w:basedOn w:val="Normal"/>
    <w:next w:val="Normal"/>
    <w:rsid w:val="000673D2"/>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rsid w:val="000673D2"/>
    <w:pPr>
      <w:widowControl/>
      <w:spacing w:after="240" w:line="240" w:lineRule="auto"/>
      <w:ind w:left="5103"/>
    </w:pPr>
    <w:rPr>
      <w:rFonts w:eastAsia="Malgun Gothic"/>
      <w:i/>
      <w:sz w:val="20"/>
      <w:lang w:eastAsia="en-US"/>
    </w:rPr>
  </w:style>
  <w:style w:type="paragraph" w:customStyle="1" w:styleId="Disclaimer">
    <w:name w:val="Disclaimer"/>
    <w:basedOn w:val="Normal"/>
    <w:rsid w:val="000673D2"/>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rsid w:val="000673D2"/>
    <w:rPr>
      <w:color w:val="800080"/>
      <w:u w:val="single"/>
    </w:rPr>
  </w:style>
  <w:style w:type="paragraph" w:customStyle="1" w:styleId="DisclaimerSJ">
    <w:name w:val="Disclaimer_SJ"/>
    <w:basedOn w:val="Normal"/>
    <w:next w:val="Normal"/>
    <w:rsid w:val="000673D2"/>
    <w:pPr>
      <w:widowControl/>
      <w:spacing w:line="240" w:lineRule="auto"/>
      <w:jc w:val="both"/>
    </w:pPr>
    <w:rPr>
      <w:rFonts w:ascii="Arial" w:eastAsia="Malgun Gothic" w:hAnsi="Arial"/>
      <w:b/>
      <w:sz w:val="16"/>
      <w:lang w:eastAsia="en-US"/>
    </w:rPr>
  </w:style>
  <w:style w:type="paragraph" w:customStyle="1" w:styleId="Designator">
    <w:name w:val="Designator"/>
    <w:basedOn w:val="Normal"/>
    <w:rsid w:val="000673D2"/>
    <w:pPr>
      <w:widowControl/>
      <w:spacing w:line="240" w:lineRule="auto"/>
      <w:jc w:val="center"/>
    </w:pPr>
    <w:rPr>
      <w:rFonts w:eastAsia="Malgun Gothic"/>
      <w:b/>
      <w:caps/>
      <w:sz w:val="32"/>
      <w:lang w:eastAsia="en-US"/>
    </w:rPr>
  </w:style>
  <w:style w:type="paragraph" w:customStyle="1" w:styleId="Releasable">
    <w:name w:val="Releasable"/>
    <w:basedOn w:val="Normal"/>
    <w:qFormat/>
    <w:rsid w:val="000673D2"/>
    <w:pPr>
      <w:widowControl/>
      <w:spacing w:line="240" w:lineRule="auto"/>
      <w:jc w:val="center"/>
    </w:pPr>
    <w:rPr>
      <w:rFonts w:eastAsia="Malgun Gothic"/>
      <w:b/>
      <w:caps/>
      <w:sz w:val="32"/>
      <w:lang w:val="de-DE" w:eastAsia="en-US"/>
    </w:rPr>
  </w:style>
  <w:style w:type="paragraph" w:customStyle="1" w:styleId="RUE">
    <w:name w:val="RUE"/>
    <w:basedOn w:val="Normal"/>
    <w:rsid w:val="000673D2"/>
    <w:pPr>
      <w:widowControl/>
      <w:spacing w:line="240" w:lineRule="auto"/>
      <w:jc w:val="center"/>
    </w:pPr>
    <w:rPr>
      <w:rFonts w:eastAsia="Malgun Gothic"/>
      <w:b/>
      <w:caps/>
      <w:sz w:val="32"/>
      <w:bdr w:val="single" w:sz="18" w:space="0" w:color="auto"/>
      <w:lang w:val="de-DE" w:eastAsia="en-US"/>
    </w:rPr>
  </w:style>
  <w:style w:type="paragraph" w:customStyle="1" w:styleId="ConfidentialUE">
    <w:name w:val="Confidential UE"/>
    <w:basedOn w:val="Normal"/>
    <w:rsid w:val="000673D2"/>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rsid w:val="000673D2"/>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rsid w:val="000673D2"/>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rsid w:val="000673D2"/>
    <w:pPr>
      <w:widowControl/>
      <w:numPr>
        <w:numId w:val="29"/>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rsid w:val="000673D2"/>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rsid w:val="000673D2"/>
    <w:pPr>
      <w:autoSpaceDE w:val="0"/>
      <w:autoSpaceDN w:val="0"/>
      <w:spacing w:line="240" w:lineRule="auto"/>
      <w:ind w:right="85"/>
    </w:pPr>
    <w:rPr>
      <w:rFonts w:ascii="Arial" w:eastAsia="Malgun Gothic" w:hAnsi="Arial" w:cs="Arial"/>
      <w:sz w:val="16"/>
      <w:szCs w:val="16"/>
      <w:lang w:eastAsia="en-GB"/>
    </w:rPr>
  </w:style>
  <w:style w:type="character" w:styleId="Hyperlink">
    <w:name w:val="Hyperlink"/>
    <w:unhideWhenUsed/>
    <w:rsid w:val="000673D2"/>
    <w:rPr>
      <w:color w:val="0000FF"/>
      <w:u w:val="single"/>
    </w:rPr>
  </w:style>
  <w:style w:type="paragraph" w:customStyle="1" w:styleId="western">
    <w:name w:val="western"/>
    <w:basedOn w:val="Normal"/>
    <w:rsid w:val="000673D2"/>
    <w:pPr>
      <w:widowControl/>
      <w:spacing w:before="100" w:beforeAutospacing="1" w:after="100" w:afterAutospacing="1" w:line="240" w:lineRule="auto"/>
    </w:pPr>
    <w:rPr>
      <w:rFonts w:eastAsia="Calibri"/>
      <w:szCs w:val="24"/>
      <w:lang w:val="fr-FR" w:eastAsia="fr-FR"/>
    </w:rPr>
  </w:style>
  <w:style w:type="character" w:customStyle="1" w:styleId="SubjectChar">
    <w:name w:val="Subject Char"/>
    <w:link w:val="Subject"/>
    <w:rsid w:val="000673D2"/>
    <w:rPr>
      <w:rFonts w:eastAsia="Malgun Gothic"/>
      <w:b/>
      <w:sz w:val="24"/>
      <w:lang w:eastAsia="en-US"/>
    </w:rPr>
  </w:style>
  <w:style w:type="character" w:customStyle="1" w:styleId="Text1Znak">
    <w:name w:val="Text 1 Znak"/>
    <w:link w:val="Text1"/>
    <w:locked/>
    <w:rsid w:val="000673D2"/>
    <w:rPr>
      <w:color w:val="000000"/>
      <w:sz w:val="24"/>
    </w:rPr>
  </w:style>
  <w:style w:type="paragraph" w:customStyle="1" w:styleId="CharCharCharChar">
    <w:name w:val="Char Char Char Char"/>
    <w:basedOn w:val="Normal"/>
    <w:next w:val="Normal"/>
    <w:rsid w:val="000673D2"/>
    <w:pPr>
      <w:widowControl/>
      <w:spacing w:after="160" w:line="240" w:lineRule="exact"/>
    </w:pPr>
    <w:rPr>
      <w:rFonts w:ascii="Tahoma" w:eastAsia="Malgun Gothic" w:hAnsi="Tahoma"/>
      <w:lang w:val="en-US" w:eastAsia="en-US"/>
    </w:rPr>
  </w:style>
  <w:style w:type="character" w:styleId="LineNumber">
    <w:name w:val="line number"/>
    <w:rsid w:val="000673D2"/>
    <w:rPr>
      <w:sz w:val="20"/>
    </w:rPr>
  </w:style>
  <w:style w:type="paragraph" w:customStyle="1" w:styleId="Date1">
    <w:name w:val="Date1"/>
    <w:basedOn w:val="Normal"/>
    <w:next w:val="References"/>
    <w:rsid w:val="000673D2"/>
    <w:pPr>
      <w:widowControl/>
      <w:spacing w:line="240" w:lineRule="auto"/>
      <w:ind w:left="5103"/>
    </w:pPr>
    <w:rPr>
      <w:rFonts w:eastAsia="Malgun Gothic"/>
      <w:lang w:eastAsia="en-GB"/>
    </w:rPr>
  </w:style>
  <w:style w:type="paragraph" w:customStyle="1" w:styleId="Dash1">
    <w:name w:val="Dash 1"/>
    <w:basedOn w:val="Normal"/>
    <w:rsid w:val="000673D2"/>
    <w:pPr>
      <w:widowControl/>
      <w:spacing w:after="240" w:line="240" w:lineRule="auto"/>
      <w:ind w:left="720" w:hanging="238"/>
      <w:jc w:val="both"/>
    </w:pPr>
    <w:rPr>
      <w:rFonts w:eastAsia="Malgun Gothic"/>
      <w:lang w:eastAsia="en-GB"/>
    </w:rPr>
  </w:style>
  <w:style w:type="paragraph" w:customStyle="1" w:styleId="Dash2">
    <w:name w:val="Dash 2"/>
    <w:basedOn w:val="Normal"/>
    <w:rsid w:val="000673D2"/>
    <w:pPr>
      <w:widowControl/>
      <w:spacing w:after="240" w:line="240" w:lineRule="auto"/>
      <w:ind w:left="1315" w:hanging="238"/>
      <w:jc w:val="both"/>
    </w:pPr>
    <w:rPr>
      <w:rFonts w:eastAsia="Malgun Gothic"/>
      <w:lang w:eastAsia="en-GB"/>
    </w:rPr>
  </w:style>
  <w:style w:type="paragraph" w:customStyle="1" w:styleId="Dash3">
    <w:name w:val="Dash 3"/>
    <w:basedOn w:val="Normal"/>
    <w:rsid w:val="000673D2"/>
    <w:pPr>
      <w:widowControl/>
      <w:spacing w:after="240" w:line="240" w:lineRule="auto"/>
      <w:ind w:left="2161" w:hanging="238"/>
      <w:jc w:val="both"/>
    </w:pPr>
    <w:rPr>
      <w:rFonts w:eastAsia="Malgun Gothic"/>
      <w:lang w:eastAsia="en-GB"/>
    </w:rPr>
  </w:style>
  <w:style w:type="paragraph" w:customStyle="1" w:styleId="Alpha1">
    <w:name w:val="Alpha 1"/>
    <w:basedOn w:val="Normal"/>
    <w:rsid w:val="000673D2"/>
    <w:pPr>
      <w:widowControl/>
      <w:spacing w:after="240" w:line="240" w:lineRule="auto"/>
      <w:ind w:left="840" w:hanging="357"/>
      <w:jc w:val="both"/>
    </w:pPr>
    <w:rPr>
      <w:rFonts w:eastAsia="Malgun Gothic"/>
      <w:lang w:eastAsia="en-GB"/>
    </w:rPr>
  </w:style>
  <w:style w:type="paragraph" w:customStyle="1" w:styleId="Alpha2">
    <w:name w:val="Alpha 2"/>
    <w:basedOn w:val="Normal"/>
    <w:rsid w:val="000673D2"/>
    <w:pPr>
      <w:widowControl/>
      <w:spacing w:after="240" w:line="240" w:lineRule="auto"/>
      <w:ind w:left="1435" w:hanging="357"/>
      <w:jc w:val="both"/>
    </w:pPr>
    <w:rPr>
      <w:rFonts w:eastAsia="Malgun Gothic"/>
      <w:lang w:eastAsia="en-GB"/>
    </w:rPr>
  </w:style>
  <w:style w:type="paragraph" w:customStyle="1" w:styleId="Alpha3">
    <w:name w:val="Alpha 3"/>
    <w:basedOn w:val="Normal"/>
    <w:rsid w:val="000673D2"/>
    <w:pPr>
      <w:widowControl/>
      <w:spacing w:after="240" w:line="240" w:lineRule="auto"/>
      <w:ind w:left="2279" w:hanging="357"/>
      <w:jc w:val="both"/>
    </w:pPr>
    <w:rPr>
      <w:rFonts w:eastAsia="Malgun Gothic"/>
      <w:lang w:eastAsia="en-GB"/>
    </w:rPr>
  </w:style>
  <w:style w:type="paragraph" w:customStyle="1" w:styleId="FirstDash">
    <w:name w:val="FirstDash"/>
    <w:basedOn w:val="Normal"/>
    <w:rsid w:val="000673D2"/>
    <w:pPr>
      <w:widowControl/>
      <w:spacing w:after="240" w:line="240" w:lineRule="auto"/>
      <w:ind w:left="238" w:hanging="238"/>
      <w:jc w:val="both"/>
    </w:pPr>
    <w:rPr>
      <w:rFonts w:eastAsia="Malgun Gothic"/>
      <w:lang w:eastAsia="en-GB"/>
    </w:rPr>
  </w:style>
  <w:style w:type="paragraph" w:customStyle="1" w:styleId="Logo">
    <w:name w:val="Logo"/>
    <w:basedOn w:val="Normal"/>
    <w:rsid w:val="000673D2"/>
    <w:pPr>
      <w:widowControl/>
      <w:spacing w:line="240" w:lineRule="auto"/>
    </w:pPr>
    <w:rPr>
      <w:rFonts w:eastAsia="Malgun Gothic"/>
      <w:lang w:eastAsia="en-GB"/>
    </w:rPr>
  </w:style>
  <w:style w:type="paragraph" w:customStyle="1" w:styleId="ZDG">
    <w:name w:val="Z_DG"/>
    <w:basedOn w:val="Logo"/>
    <w:rsid w:val="000673D2"/>
    <w:rPr>
      <w:rFonts w:ascii="Arial" w:hAnsi="Arial"/>
      <w:sz w:val="16"/>
      <w:lang w:val="fr-FR"/>
    </w:rPr>
  </w:style>
  <w:style w:type="paragraph" w:customStyle="1" w:styleId="ZD">
    <w:name w:val="Z_D"/>
    <w:basedOn w:val="Logo"/>
    <w:rsid w:val="000673D2"/>
    <w:rPr>
      <w:rFonts w:ascii="Arial" w:hAnsi="Arial"/>
      <w:sz w:val="16"/>
      <w:lang w:val="fr-FR"/>
    </w:rPr>
  </w:style>
  <w:style w:type="paragraph" w:customStyle="1" w:styleId="ZU">
    <w:name w:val="Z_U"/>
    <w:basedOn w:val="Logo"/>
    <w:rsid w:val="000673D2"/>
    <w:rPr>
      <w:rFonts w:ascii="Arial" w:hAnsi="Arial"/>
      <w:b/>
      <w:sz w:val="16"/>
      <w:lang w:val="fr-FR"/>
    </w:rPr>
  </w:style>
  <w:style w:type="paragraph" w:customStyle="1" w:styleId="Title2">
    <w:name w:val="Title 2"/>
    <w:basedOn w:val="Normal"/>
    <w:uiPriority w:val="99"/>
    <w:rsid w:val="000673D2"/>
    <w:pPr>
      <w:widowControl/>
      <w:tabs>
        <w:tab w:val="left" w:pos="720"/>
      </w:tabs>
      <w:spacing w:line="240" w:lineRule="auto"/>
      <w:jc w:val="center"/>
    </w:pPr>
    <w:rPr>
      <w:rFonts w:eastAsia="Malgun Gothic"/>
      <w:sz w:val="22"/>
      <w:u w:val="single"/>
      <w:lang w:eastAsia="en-GB"/>
    </w:rPr>
  </w:style>
  <w:style w:type="character" w:styleId="Emphasis">
    <w:name w:val="Emphasis"/>
    <w:qFormat/>
    <w:rsid w:val="000673D2"/>
    <w:rPr>
      <w:i/>
      <w:iCs/>
    </w:rPr>
  </w:style>
  <w:style w:type="paragraph" w:customStyle="1" w:styleId="a">
    <w:name w:val="목록 단락"/>
    <w:basedOn w:val="Normal"/>
    <w:qFormat/>
    <w:rsid w:val="000673D2"/>
    <w:pPr>
      <w:widowControl/>
      <w:spacing w:line="240" w:lineRule="auto"/>
      <w:ind w:leftChars="400" w:left="800"/>
    </w:pPr>
    <w:rPr>
      <w:rFonts w:eastAsia="Batang"/>
      <w:szCs w:val="24"/>
      <w:lang w:eastAsia="en-GB"/>
    </w:rPr>
  </w:style>
  <w:style w:type="paragraph" w:customStyle="1" w:styleId="s0">
    <w:name w:val="s0"/>
    <w:rsid w:val="000673D2"/>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0673D2"/>
    <w:pPr>
      <w:widowControl/>
      <w:spacing w:after="160" w:line="240" w:lineRule="exact"/>
    </w:pPr>
    <w:rPr>
      <w:rFonts w:ascii="Tahoma" w:eastAsia="Malgun Gothic" w:hAnsi="Tahoma"/>
      <w:lang w:val="en-US" w:eastAsia="en-US"/>
    </w:rPr>
  </w:style>
  <w:style w:type="character" w:styleId="Strong">
    <w:name w:val="Strong"/>
    <w:uiPriority w:val="22"/>
    <w:qFormat/>
    <w:rsid w:val="000673D2"/>
    <w:rPr>
      <w:b/>
      <w:bCs/>
    </w:rPr>
  </w:style>
  <w:style w:type="paragraph" w:styleId="NormalWeb">
    <w:name w:val="Normal (Web)"/>
    <w:basedOn w:val="Normal"/>
    <w:uiPriority w:val="99"/>
    <w:rsid w:val="000673D2"/>
    <w:pPr>
      <w:widowControl/>
      <w:spacing w:before="100" w:beforeAutospacing="1" w:after="100" w:afterAutospacing="1" w:line="240" w:lineRule="auto"/>
    </w:pPr>
    <w:rPr>
      <w:rFonts w:eastAsia="Malgun Gothic"/>
      <w:szCs w:val="24"/>
      <w:lang w:eastAsia="en-GB"/>
    </w:rPr>
  </w:style>
  <w:style w:type="character" w:customStyle="1" w:styleId="Point1Char">
    <w:name w:val="Point 1 Char"/>
    <w:link w:val="Point1"/>
    <w:locked/>
    <w:rsid w:val="000673D2"/>
    <w:rPr>
      <w:color w:val="000000"/>
      <w:sz w:val="24"/>
      <w:szCs w:val="24"/>
      <w:lang w:eastAsia="de-DE"/>
    </w:rPr>
  </w:style>
  <w:style w:type="paragraph" w:customStyle="1" w:styleId="Level1">
    <w:name w:val="Level 1"/>
    <w:basedOn w:val="Normal"/>
    <w:rsid w:val="000673D2"/>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uiPriority w:val="99"/>
    <w:rsid w:val="000673D2"/>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val="en-IE" w:eastAsia="en-US"/>
      <w14:ligatures w14:val="standardContextual"/>
    </w:rPr>
  </w:style>
  <w:style w:type="paragraph" w:customStyle="1" w:styleId="BodyText4">
    <w:name w:val="Body Text 4"/>
    <w:basedOn w:val="Normal"/>
    <w:uiPriority w:val="99"/>
    <w:rsid w:val="000673D2"/>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rsid w:val="000673D2"/>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rsid w:val="000673D2"/>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rsid w:val="000673D2"/>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rsid w:val="000673D2"/>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rsid w:val="000673D2"/>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rsid w:val="000673D2"/>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rsid w:val="000673D2"/>
    <w:pPr>
      <w:widowControl/>
      <w:spacing w:after="160" w:line="240" w:lineRule="exact"/>
    </w:pPr>
    <w:rPr>
      <w:rFonts w:ascii="Verdana" w:eastAsia="Malgun Gothic" w:hAnsi="Verdana"/>
      <w:sz w:val="20"/>
      <w:lang w:eastAsia="en-US"/>
    </w:rPr>
  </w:style>
  <w:style w:type="paragraph" w:customStyle="1" w:styleId="Point2">
    <w:name w:val="Point 2"/>
    <w:basedOn w:val="Normal"/>
    <w:rsid w:val="000673D2"/>
    <w:pPr>
      <w:widowControl/>
      <w:spacing w:before="120" w:after="120" w:line="240" w:lineRule="auto"/>
      <w:ind w:left="1985" w:hanging="567"/>
      <w:jc w:val="both"/>
    </w:pPr>
    <w:rPr>
      <w:rFonts w:eastAsia="Malgun Gothic"/>
      <w:lang w:eastAsia="en-US"/>
    </w:rPr>
  </w:style>
  <w:style w:type="paragraph" w:customStyle="1" w:styleId="NormalWeb8">
    <w:name w:val="Normal (Web)8"/>
    <w:basedOn w:val="Normal"/>
    <w:uiPriority w:val="99"/>
    <w:rsid w:val="000673D2"/>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rsid w:val="000673D2"/>
    <w:pPr>
      <w:widowControl/>
      <w:spacing w:before="120" w:after="120" w:line="240" w:lineRule="auto"/>
      <w:jc w:val="center"/>
    </w:pPr>
    <w:rPr>
      <w:rFonts w:eastAsia="Malgun Gothic"/>
      <w:lang w:eastAsia="en-GB"/>
    </w:rPr>
  </w:style>
  <w:style w:type="paragraph" w:customStyle="1" w:styleId="Tiret2">
    <w:name w:val="Tiret 2"/>
    <w:basedOn w:val="Normal"/>
    <w:rsid w:val="000673D2"/>
    <w:pPr>
      <w:widowControl/>
      <w:numPr>
        <w:numId w:val="30"/>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rsid w:val="000673D2"/>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99"/>
    <w:rsid w:val="000673D2"/>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0673D2"/>
    <w:rPr>
      <w:rFonts w:cs="Times New Roman"/>
      <w:vertAlign w:val="superscript"/>
    </w:rPr>
  </w:style>
  <w:style w:type="character" w:customStyle="1" w:styleId="FootnoteTextChar1">
    <w:name w:val="Footnote Text Char1"/>
    <w:uiPriority w:val="99"/>
    <w:semiHidden/>
    <w:locked/>
    <w:rsid w:val="000673D2"/>
    <w:rPr>
      <w:rFonts w:cs="Times New Roman"/>
      <w:sz w:val="20"/>
      <w:szCs w:val="20"/>
      <w:lang w:val="en-GB" w:eastAsia="ar-SA" w:bidi="ar-SA"/>
    </w:rPr>
  </w:style>
  <w:style w:type="paragraph" w:customStyle="1" w:styleId="listdash0">
    <w:name w:val="listdash"/>
    <w:basedOn w:val="Normal"/>
    <w:uiPriority w:val="99"/>
    <w:rsid w:val="000673D2"/>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rsid w:val="000673D2"/>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val="en-IE" w:eastAsia="en-US"/>
      <w14:ligatures w14:val="standardContextual"/>
    </w:rPr>
  </w:style>
  <w:style w:type="paragraph" w:customStyle="1" w:styleId="Normal-Article">
    <w:name w:val="Normal - Article"/>
    <w:basedOn w:val="Normal"/>
    <w:uiPriority w:val="99"/>
    <w:rsid w:val="000673D2"/>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rsid w:val="000673D2"/>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rsid w:val="000673D2"/>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rsid w:val="000673D2"/>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val="en-IE" w:eastAsia="en-US"/>
      <w14:ligatures w14:val="standardContextual"/>
    </w:rPr>
  </w:style>
  <w:style w:type="paragraph" w:customStyle="1" w:styleId="Titre1">
    <w:name w:val="Titre1"/>
    <w:basedOn w:val="Normal"/>
    <w:next w:val="BodyText"/>
    <w:rsid w:val="000673D2"/>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0673D2"/>
    <w:pPr>
      <w:widowControl/>
      <w:spacing w:before="120" w:after="120" w:line="240" w:lineRule="auto"/>
    </w:pPr>
    <w:rPr>
      <w:rFonts w:eastAsia="Malgun Gothic" w:cs="Tahoma"/>
      <w:i/>
      <w:iCs/>
      <w:szCs w:val="24"/>
      <w:lang w:val="en-CA" w:eastAsia="ar-SA"/>
    </w:rPr>
  </w:style>
  <w:style w:type="paragraph" w:customStyle="1" w:styleId="Index">
    <w:name w:val="Index"/>
    <w:basedOn w:val="Normal"/>
    <w:rsid w:val="000673D2"/>
    <w:pPr>
      <w:widowControl/>
      <w:spacing w:line="240" w:lineRule="auto"/>
    </w:pPr>
    <w:rPr>
      <w:rFonts w:eastAsia="Malgun Gothic" w:cs="Tahoma"/>
      <w:szCs w:val="24"/>
      <w:lang w:val="en-CA" w:eastAsia="ar-SA"/>
    </w:rPr>
  </w:style>
  <w:style w:type="paragraph" w:customStyle="1" w:styleId="Documentstructuur1">
    <w:name w:val="Documentstructuur1"/>
    <w:basedOn w:val="Normal"/>
    <w:rsid w:val="000673D2"/>
    <w:pPr>
      <w:widowControl/>
      <w:spacing w:line="240" w:lineRule="auto"/>
    </w:pPr>
    <w:rPr>
      <w:rFonts w:ascii="Tahoma" w:eastAsia="Malgun Gothic" w:hAnsi="Tahoma" w:cs="Tahoma"/>
      <w:sz w:val="20"/>
      <w:lang w:val="en-CA" w:eastAsia="ar-SA"/>
    </w:rPr>
  </w:style>
  <w:style w:type="paragraph" w:customStyle="1" w:styleId="Contenudetableau">
    <w:name w:val="Contenu de tableau"/>
    <w:basedOn w:val="Normal"/>
    <w:rsid w:val="000673D2"/>
    <w:pPr>
      <w:widowControl/>
      <w:spacing w:line="240" w:lineRule="auto"/>
    </w:pPr>
    <w:rPr>
      <w:rFonts w:eastAsia="Malgun Gothic"/>
      <w:szCs w:val="24"/>
      <w:lang w:val="en-CA" w:eastAsia="ar-SA"/>
    </w:rPr>
  </w:style>
  <w:style w:type="paragraph" w:customStyle="1" w:styleId="Titredetableau">
    <w:name w:val="Titre de tableau"/>
    <w:basedOn w:val="Contenudetableau"/>
    <w:rsid w:val="000673D2"/>
    <w:pPr>
      <w:spacing w:after="240"/>
      <w:jc w:val="both"/>
    </w:pPr>
    <w:rPr>
      <w:szCs w:val="20"/>
      <w:lang w:val="en-GB" w:eastAsia="en-GB"/>
    </w:rPr>
  </w:style>
  <w:style w:type="character" w:customStyle="1" w:styleId="WW8Num1z0">
    <w:name w:val="WW8Num1z0"/>
    <w:rsid w:val="000673D2"/>
    <w:rPr>
      <w:rFonts w:ascii="Symbol" w:hAnsi="Symbol"/>
      <w:noProof/>
      <w:sz w:val="20"/>
    </w:rPr>
  </w:style>
  <w:style w:type="character" w:customStyle="1" w:styleId="WW8Num2z0">
    <w:name w:val="WW8Num2z0"/>
    <w:rsid w:val="000673D2"/>
    <w:rPr>
      <w:rFonts w:ascii="Symbol" w:hAnsi="Symbol"/>
      <w:noProof/>
      <w:sz w:val="20"/>
    </w:rPr>
  </w:style>
  <w:style w:type="character" w:customStyle="1" w:styleId="WW8Num3z0">
    <w:name w:val="WW8Num3z0"/>
    <w:rsid w:val="000673D2"/>
    <w:rPr>
      <w:rFonts w:ascii="Symbol" w:hAnsi="Symbol"/>
      <w:noProof/>
      <w:sz w:val="20"/>
    </w:rPr>
  </w:style>
  <w:style w:type="character" w:customStyle="1" w:styleId="Absatz-Standardschriftart">
    <w:name w:val="Absatz-Standardschriftart"/>
    <w:rsid w:val="000673D2"/>
    <w:rPr>
      <w:noProof/>
      <w:sz w:val="20"/>
    </w:rPr>
  </w:style>
  <w:style w:type="character" w:customStyle="1" w:styleId="WW8Num1z1">
    <w:name w:val="WW8Num1z1"/>
    <w:rsid w:val="000673D2"/>
    <w:rPr>
      <w:rFonts w:ascii="Courier New" w:hAnsi="Courier New"/>
      <w:noProof/>
      <w:sz w:val="20"/>
    </w:rPr>
  </w:style>
  <w:style w:type="character" w:customStyle="1" w:styleId="WW8Num1z2">
    <w:name w:val="WW8Num1z2"/>
    <w:rsid w:val="000673D2"/>
    <w:rPr>
      <w:rFonts w:ascii="Wingdings" w:hAnsi="Wingdings"/>
      <w:noProof/>
      <w:sz w:val="20"/>
    </w:rPr>
  </w:style>
  <w:style w:type="character" w:customStyle="1" w:styleId="WW8Num2z1">
    <w:name w:val="WW8Num2z1"/>
    <w:rsid w:val="000673D2"/>
    <w:rPr>
      <w:rFonts w:ascii="Courier New" w:hAnsi="Courier New"/>
      <w:noProof/>
      <w:sz w:val="20"/>
    </w:rPr>
  </w:style>
  <w:style w:type="character" w:customStyle="1" w:styleId="WW8Num2z2">
    <w:name w:val="WW8Num2z2"/>
    <w:rsid w:val="000673D2"/>
    <w:rPr>
      <w:rFonts w:ascii="Wingdings" w:hAnsi="Wingdings"/>
      <w:noProof/>
      <w:sz w:val="20"/>
    </w:rPr>
  </w:style>
  <w:style w:type="character" w:customStyle="1" w:styleId="WW8Num3z1">
    <w:name w:val="WW8Num3z1"/>
    <w:rsid w:val="000673D2"/>
    <w:rPr>
      <w:rFonts w:ascii="Courier New" w:hAnsi="Courier New"/>
      <w:noProof/>
      <w:sz w:val="20"/>
    </w:rPr>
  </w:style>
  <w:style w:type="character" w:customStyle="1" w:styleId="WW8Num3z2">
    <w:name w:val="WW8Num3z2"/>
    <w:rsid w:val="000673D2"/>
    <w:rPr>
      <w:rFonts w:ascii="Wingdings" w:hAnsi="Wingdings"/>
      <w:noProof/>
      <w:sz w:val="20"/>
    </w:rPr>
  </w:style>
  <w:style w:type="character" w:customStyle="1" w:styleId="WW8Num4z0">
    <w:name w:val="WW8Num4z0"/>
    <w:rsid w:val="000673D2"/>
    <w:rPr>
      <w:rFonts w:ascii="Symbol" w:hAnsi="Symbol"/>
      <w:noProof/>
      <w:sz w:val="20"/>
    </w:rPr>
  </w:style>
  <w:style w:type="character" w:customStyle="1" w:styleId="WW8Num4z1">
    <w:name w:val="WW8Num4z1"/>
    <w:rsid w:val="000673D2"/>
    <w:rPr>
      <w:rFonts w:ascii="Courier New" w:hAnsi="Courier New"/>
      <w:noProof/>
      <w:sz w:val="20"/>
    </w:rPr>
  </w:style>
  <w:style w:type="character" w:customStyle="1" w:styleId="WW8Num4z2">
    <w:name w:val="WW8Num4z2"/>
    <w:rsid w:val="000673D2"/>
    <w:rPr>
      <w:rFonts w:ascii="Wingdings" w:hAnsi="Wingdings"/>
      <w:noProof/>
      <w:sz w:val="20"/>
    </w:rPr>
  </w:style>
  <w:style w:type="character" w:customStyle="1" w:styleId="WW8Num5z0">
    <w:name w:val="WW8Num5z0"/>
    <w:rsid w:val="000673D2"/>
    <w:rPr>
      <w:rFonts w:ascii="Symbol" w:hAnsi="Symbol"/>
      <w:noProof/>
      <w:sz w:val="20"/>
    </w:rPr>
  </w:style>
  <w:style w:type="character" w:customStyle="1" w:styleId="WW8Num5z1">
    <w:name w:val="WW8Num5z1"/>
    <w:rsid w:val="000673D2"/>
    <w:rPr>
      <w:rFonts w:ascii="Courier New" w:hAnsi="Courier New"/>
      <w:noProof/>
      <w:sz w:val="20"/>
    </w:rPr>
  </w:style>
  <w:style w:type="character" w:customStyle="1" w:styleId="WW8Num5z2">
    <w:name w:val="WW8Num5z2"/>
    <w:rsid w:val="000673D2"/>
    <w:rPr>
      <w:rFonts w:ascii="Wingdings" w:hAnsi="Wingdings"/>
      <w:noProof/>
      <w:sz w:val="20"/>
    </w:rPr>
  </w:style>
  <w:style w:type="paragraph" w:customStyle="1" w:styleId="listnumberlevel20">
    <w:name w:val="listnumberlevel2"/>
    <w:basedOn w:val="Normal"/>
    <w:rsid w:val="000673D2"/>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sid w:val="000673D2"/>
    <w:rPr>
      <w:vertAlign w:val="superscript"/>
    </w:rPr>
  </w:style>
  <w:style w:type="character" w:customStyle="1" w:styleId="Footnoteanchor">
    <w:name w:val="Footnote anchor"/>
    <w:rsid w:val="000673D2"/>
    <w:rPr>
      <w:vertAlign w:val="superscript"/>
    </w:rPr>
  </w:style>
  <w:style w:type="character" w:customStyle="1" w:styleId="HeaderChar1">
    <w:name w:val="Header Char1"/>
    <w:uiPriority w:val="99"/>
    <w:locked/>
    <w:rsid w:val="000673D2"/>
    <w:rPr>
      <w:color w:val="000000"/>
      <w:sz w:val="24"/>
    </w:rPr>
  </w:style>
  <w:style w:type="character" w:customStyle="1" w:styleId="EndnoteTextChar1">
    <w:name w:val="Endnote Text Char1"/>
    <w:semiHidden/>
    <w:locked/>
    <w:rsid w:val="000673D2"/>
    <w:rPr>
      <w:rFonts w:ascii="Times New Roman" w:hAnsi="Times New Roman" w:cs="Times New Roman"/>
      <w:color w:val="000000"/>
      <w:sz w:val="20"/>
      <w:szCs w:val="20"/>
      <w:lang w:val="en-GB" w:eastAsia="en-GB"/>
    </w:rPr>
  </w:style>
  <w:style w:type="paragraph" w:customStyle="1" w:styleId="Langue">
    <w:name w:val="Langue"/>
    <w:basedOn w:val="Normal"/>
    <w:rsid w:val="000673D2"/>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rsid w:val="000673D2"/>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rsid w:val="000673D2"/>
    <w:pPr>
      <w:widowControl/>
      <w:numPr>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rsid w:val="000673D2"/>
    <w:pPr>
      <w:widowControl/>
      <w:numPr>
        <w:ilvl w:val="2"/>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rsid w:val="000673D2"/>
    <w:pPr>
      <w:widowControl/>
      <w:numPr>
        <w:ilvl w:val="4"/>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rsid w:val="000673D2"/>
    <w:pPr>
      <w:widowControl/>
      <w:numPr>
        <w:ilvl w:val="6"/>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rsid w:val="000673D2"/>
    <w:pPr>
      <w:widowControl/>
      <w:numPr>
        <w:ilvl w:val="1"/>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rsid w:val="000673D2"/>
    <w:pPr>
      <w:widowControl/>
      <w:numPr>
        <w:ilvl w:val="3"/>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rsid w:val="000673D2"/>
    <w:pPr>
      <w:widowControl/>
      <w:numPr>
        <w:ilvl w:val="5"/>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rsid w:val="000673D2"/>
    <w:pPr>
      <w:widowControl/>
      <w:numPr>
        <w:ilvl w:val="7"/>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rsid w:val="000673D2"/>
    <w:pPr>
      <w:widowControl/>
      <w:numPr>
        <w:ilvl w:val="8"/>
        <w:numId w:val="31"/>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sid w:val="000673D2"/>
    <w:rPr>
      <w:rFonts w:eastAsia="Malgun Gothic"/>
      <w:sz w:val="24"/>
      <w:lang w:eastAsia="en-US"/>
    </w:rPr>
  </w:style>
  <w:style w:type="paragraph" w:customStyle="1" w:styleId="SectionTitle">
    <w:name w:val="SectionTitle"/>
    <w:basedOn w:val="Normal"/>
    <w:next w:val="Heading1"/>
    <w:rsid w:val="000673D2"/>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rsid w:val="000673D2"/>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rsid w:val="000673D2"/>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rsid w:val="000673D2"/>
    <w:pPr>
      <w:widowControl/>
      <w:spacing w:before="120" w:after="120" w:line="240" w:lineRule="auto"/>
    </w:pPr>
    <w:rPr>
      <w:rFonts w:eastAsia="Malgun Gothic"/>
      <w:szCs w:val="24"/>
      <w:lang w:eastAsia="en-GB"/>
    </w:rPr>
  </w:style>
  <w:style w:type="paragraph" w:customStyle="1" w:styleId="NormalRight">
    <w:name w:val="Normal Right"/>
    <w:basedOn w:val="Normal"/>
    <w:rsid w:val="000673D2"/>
    <w:pPr>
      <w:widowControl/>
      <w:spacing w:before="120" w:after="120" w:line="240" w:lineRule="auto"/>
      <w:jc w:val="right"/>
    </w:pPr>
    <w:rPr>
      <w:rFonts w:eastAsia="Malgun Gothic"/>
      <w:szCs w:val="24"/>
      <w:lang w:eastAsia="en-GB"/>
    </w:rPr>
  </w:style>
  <w:style w:type="paragraph" w:customStyle="1" w:styleId="QuotedText">
    <w:name w:val="Quoted Text"/>
    <w:basedOn w:val="Normal"/>
    <w:rsid w:val="000673D2"/>
    <w:pPr>
      <w:widowControl/>
      <w:spacing w:before="120" w:after="120" w:line="240" w:lineRule="auto"/>
      <w:ind w:left="1417"/>
      <w:jc w:val="both"/>
    </w:pPr>
    <w:rPr>
      <w:rFonts w:eastAsia="Malgun Gothic"/>
      <w:szCs w:val="24"/>
      <w:lang w:eastAsia="en-GB"/>
    </w:rPr>
  </w:style>
  <w:style w:type="paragraph" w:customStyle="1" w:styleId="Point3">
    <w:name w:val="Point 3"/>
    <w:basedOn w:val="Normal"/>
    <w:rsid w:val="000673D2"/>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rsid w:val="000673D2"/>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rsid w:val="000673D2"/>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0673D2"/>
    <w:pPr>
      <w:numPr>
        <w:numId w:val="36"/>
      </w:numPr>
      <w:tabs>
        <w:tab w:val="clear" w:pos="720"/>
        <w:tab w:val="clear" w:pos="1417"/>
        <w:tab w:val="num" w:pos="360"/>
        <w:tab w:val="num" w:pos="3163"/>
      </w:tabs>
      <w:suppressAutoHyphens w:val="0"/>
      <w:ind w:left="0" w:firstLine="0"/>
    </w:pPr>
    <w:rPr>
      <w:rFonts w:eastAsia="Malgun Gothic"/>
      <w:color w:val="auto"/>
      <w:lang w:eastAsia="en-GB"/>
    </w:rPr>
  </w:style>
  <w:style w:type="paragraph" w:customStyle="1" w:styleId="Tiret3">
    <w:name w:val="Tiret 3"/>
    <w:basedOn w:val="Point3"/>
    <w:rsid w:val="000673D2"/>
    <w:pPr>
      <w:numPr>
        <w:numId w:val="37"/>
      </w:numPr>
      <w:tabs>
        <w:tab w:val="clear" w:pos="2551"/>
      </w:tabs>
      <w:ind w:left="0" w:firstLine="0"/>
    </w:pPr>
  </w:style>
  <w:style w:type="paragraph" w:customStyle="1" w:styleId="Tiret4">
    <w:name w:val="Tiret 4"/>
    <w:basedOn w:val="Point4"/>
    <w:rsid w:val="000673D2"/>
    <w:pPr>
      <w:numPr>
        <w:numId w:val="38"/>
      </w:numPr>
      <w:tabs>
        <w:tab w:val="clear" w:pos="3118"/>
      </w:tabs>
      <w:ind w:left="0" w:firstLine="0"/>
    </w:pPr>
  </w:style>
  <w:style w:type="paragraph" w:customStyle="1" w:styleId="PointDouble0">
    <w:name w:val="PointDouble 0"/>
    <w:basedOn w:val="Normal"/>
    <w:rsid w:val="000673D2"/>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rsid w:val="000673D2"/>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rsid w:val="000673D2"/>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rsid w:val="000673D2"/>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rsid w:val="000673D2"/>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rsid w:val="000673D2"/>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rsid w:val="000673D2"/>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rsid w:val="000673D2"/>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rsid w:val="000673D2"/>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rsid w:val="000673D2"/>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rsid w:val="000673D2"/>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rsid w:val="000673D2"/>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rsid w:val="000673D2"/>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rsid w:val="000673D2"/>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rsid w:val="000673D2"/>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rsid w:val="000673D2"/>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rsid w:val="000673D2"/>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rsid w:val="000673D2"/>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rsid w:val="000673D2"/>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rsid w:val="000673D2"/>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rsid w:val="000673D2"/>
    <w:pPr>
      <w:widowControl/>
      <w:spacing w:before="120" w:after="120" w:line="240" w:lineRule="auto"/>
      <w:jc w:val="center"/>
    </w:pPr>
    <w:rPr>
      <w:rFonts w:eastAsia="Malgun Gothic"/>
      <w:b/>
      <w:bCs/>
      <w:szCs w:val="24"/>
      <w:lang w:eastAsia="en-GB"/>
    </w:rPr>
  </w:style>
  <w:style w:type="character" w:customStyle="1" w:styleId="Marker">
    <w:name w:val="Marker"/>
    <w:rsid w:val="000673D2"/>
    <w:rPr>
      <w:rFonts w:cs="Times New Roman"/>
      <w:color w:val="0000FF"/>
      <w:lang w:val="ro-RO" w:eastAsia="x-none"/>
    </w:rPr>
  </w:style>
  <w:style w:type="character" w:customStyle="1" w:styleId="Marker1">
    <w:name w:val="Marker1"/>
    <w:rsid w:val="000673D2"/>
    <w:rPr>
      <w:rFonts w:cs="Times New Roman"/>
      <w:color w:val="008000"/>
      <w:lang w:val="fr-FR" w:eastAsia="x-none"/>
    </w:rPr>
  </w:style>
  <w:style w:type="character" w:customStyle="1" w:styleId="Marker2">
    <w:name w:val="Marker2"/>
    <w:rsid w:val="000673D2"/>
    <w:rPr>
      <w:rFonts w:cs="Times New Roman"/>
      <w:color w:val="FF0000"/>
      <w:lang w:val="fr-FR" w:eastAsia="x-none"/>
    </w:rPr>
  </w:style>
  <w:style w:type="paragraph" w:customStyle="1" w:styleId="Annexetitreacte">
    <w:name w:val="Annexe titre (act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rsid w:val="000673D2"/>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rsid w:val="000673D2"/>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rsid w:val="000673D2"/>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rsid w:val="000673D2"/>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rsid w:val="000673D2"/>
    <w:pPr>
      <w:widowControl/>
      <w:numPr>
        <w:numId w:val="39"/>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rsid w:val="000673D2"/>
    <w:pPr>
      <w:widowControl/>
      <w:spacing w:after="240" w:line="240" w:lineRule="auto"/>
    </w:pPr>
    <w:rPr>
      <w:rFonts w:eastAsia="Malgun Gothic"/>
      <w:szCs w:val="24"/>
      <w:lang w:eastAsia="en-GB"/>
    </w:rPr>
  </w:style>
  <w:style w:type="paragraph" w:customStyle="1" w:styleId="Datedadoption">
    <w:name w:val="Date d'adoption"/>
    <w:basedOn w:val="Normal"/>
    <w:next w:val="Titreobjet"/>
    <w:rsid w:val="000673D2"/>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rsid w:val="000673D2"/>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rsid w:val="000673D2"/>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rsid w:val="000673D2"/>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rsid w:val="000673D2"/>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rsid w:val="000673D2"/>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rsid w:val="000673D2"/>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rsid w:val="000673D2"/>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rsid w:val="000673D2"/>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rsid w:val="000673D2"/>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rsid w:val="000673D2"/>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rsid w:val="000673D2"/>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rsid w:val="000673D2"/>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rsid w:val="000673D2"/>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rsid w:val="000673D2"/>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rsid w:val="000673D2"/>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rsid w:val="000673D2"/>
    <w:pPr>
      <w:widowControl/>
      <w:spacing w:after="600" w:line="240" w:lineRule="auto"/>
      <w:jc w:val="center"/>
    </w:pPr>
    <w:rPr>
      <w:rFonts w:eastAsia="Malgun Gothic"/>
      <w:b/>
      <w:bCs/>
      <w:szCs w:val="24"/>
      <w:lang w:eastAsia="en-GB"/>
    </w:rPr>
  </w:style>
  <w:style w:type="paragraph" w:customStyle="1" w:styleId="Sous-titreobjet">
    <w:name w:val="Sous-titre objet"/>
    <w:basedOn w:val="Normal"/>
    <w:rsid w:val="000673D2"/>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rsid w:val="000673D2"/>
    <w:pPr>
      <w:widowControl/>
      <w:spacing w:line="240" w:lineRule="auto"/>
      <w:jc w:val="center"/>
    </w:pPr>
    <w:rPr>
      <w:rFonts w:eastAsia="Malgun Gothic"/>
      <w:b/>
      <w:bCs/>
      <w:szCs w:val="24"/>
      <w:lang w:eastAsia="en-GB"/>
    </w:rPr>
  </w:style>
  <w:style w:type="paragraph" w:customStyle="1" w:styleId="Statut">
    <w:name w:val="Statut"/>
    <w:basedOn w:val="Normal"/>
    <w:next w:val="Typedudocument"/>
    <w:rsid w:val="000673D2"/>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rsid w:val="000673D2"/>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rsid w:val="000673D2"/>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rsid w:val="000673D2"/>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rsid w:val="000673D2"/>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rsid w:val="000673D2"/>
    <w:pPr>
      <w:widowControl/>
      <w:spacing w:before="360" w:line="240" w:lineRule="auto"/>
      <w:jc w:val="center"/>
    </w:pPr>
    <w:rPr>
      <w:rFonts w:eastAsia="Malgun Gothic"/>
      <w:b/>
      <w:bCs/>
      <w:szCs w:val="24"/>
      <w:lang w:eastAsia="en-GB"/>
    </w:rPr>
  </w:style>
  <w:style w:type="character" w:customStyle="1" w:styleId="Added">
    <w:name w:val="Added"/>
    <w:rsid w:val="000673D2"/>
    <w:rPr>
      <w:rFonts w:cs="Times New Roman"/>
      <w:b/>
      <w:bCs/>
      <w:u w:val="single"/>
      <w:lang w:val="fr-FR" w:eastAsia="x-none"/>
    </w:rPr>
  </w:style>
  <w:style w:type="character" w:customStyle="1" w:styleId="Deleted">
    <w:name w:val="Deleted"/>
    <w:rsid w:val="000673D2"/>
    <w:rPr>
      <w:rFonts w:cs="Times New Roman"/>
      <w:strike/>
      <w:lang w:val="fr-FR" w:eastAsia="x-none"/>
    </w:rPr>
  </w:style>
  <w:style w:type="paragraph" w:customStyle="1" w:styleId="Fichefinancirestandardtitre">
    <w:name w:val="Fiche financière (standard) titr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rsid w:val="000673D2"/>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rsid w:val="000673D2"/>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sid w:val="000673D2"/>
    <w:rPr>
      <w:rFonts w:eastAsia="Malgun Gothic"/>
      <w:sz w:val="24"/>
      <w:szCs w:val="24"/>
    </w:rPr>
  </w:style>
  <w:style w:type="character" w:styleId="HTMLAcronym">
    <w:name w:val="HTML Acronym"/>
    <w:rsid w:val="000673D2"/>
    <w:rPr>
      <w:rFonts w:cs="Times New Roman"/>
    </w:rPr>
  </w:style>
  <w:style w:type="paragraph" w:styleId="HTMLAddress">
    <w:name w:val="HTML Address"/>
    <w:basedOn w:val="Normal"/>
    <w:link w:val="HTMLAddressChar"/>
    <w:rsid w:val="000673D2"/>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sid w:val="000673D2"/>
    <w:rPr>
      <w:rFonts w:eastAsia="Malgun Gothic"/>
      <w:i/>
      <w:iCs/>
      <w:sz w:val="24"/>
      <w:szCs w:val="24"/>
    </w:rPr>
  </w:style>
  <w:style w:type="character" w:styleId="HTMLCite">
    <w:name w:val="HTML Cite"/>
    <w:rsid w:val="000673D2"/>
    <w:rPr>
      <w:rFonts w:cs="Times New Roman"/>
      <w:i/>
      <w:iCs/>
    </w:rPr>
  </w:style>
  <w:style w:type="character" w:styleId="HTMLCode">
    <w:name w:val="HTML Code"/>
    <w:rsid w:val="000673D2"/>
    <w:rPr>
      <w:rFonts w:ascii="Courier New" w:hAnsi="Courier New" w:cs="Courier New"/>
      <w:sz w:val="20"/>
      <w:szCs w:val="20"/>
    </w:rPr>
  </w:style>
  <w:style w:type="character" w:styleId="HTMLDefinition">
    <w:name w:val="HTML Definition"/>
    <w:rsid w:val="000673D2"/>
    <w:rPr>
      <w:rFonts w:cs="Times New Roman"/>
      <w:i/>
      <w:iCs/>
    </w:rPr>
  </w:style>
  <w:style w:type="character" w:styleId="HTMLKeyboard">
    <w:name w:val="HTML Keyboard"/>
    <w:rsid w:val="000673D2"/>
    <w:rPr>
      <w:rFonts w:ascii="Courier New" w:hAnsi="Courier New" w:cs="Courier New"/>
      <w:sz w:val="20"/>
      <w:szCs w:val="20"/>
    </w:rPr>
  </w:style>
  <w:style w:type="paragraph" w:styleId="HTMLPreformatted">
    <w:name w:val="HTML Preformatted"/>
    <w:basedOn w:val="Normal"/>
    <w:link w:val="HTMLPreformattedChar"/>
    <w:rsid w:val="000673D2"/>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sid w:val="000673D2"/>
    <w:rPr>
      <w:rFonts w:ascii="Courier New" w:eastAsia="Malgun Gothic" w:hAnsi="Courier New" w:cs="Courier New"/>
    </w:rPr>
  </w:style>
  <w:style w:type="character" w:styleId="HTMLSample">
    <w:name w:val="HTML Sample"/>
    <w:rsid w:val="000673D2"/>
    <w:rPr>
      <w:rFonts w:ascii="Courier New" w:hAnsi="Courier New" w:cs="Courier New"/>
    </w:rPr>
  </w:style>
  <w:style w:type="character" w:styleId="HTMLTypewriter">
    <w:name w:val="HTML Typewriter"/>
    <w:rsid w:val="000673D2"/>
    <w:rPr>
      <w:rFonts w:ascii="Courier New" w:hAnsi="Courier New" w:cs="Courier New"/>
      <w:sz w:val="20"/>
      <w:szCs w:val="20"/>
    </w:rPr>
  </w:style>
  <w:style w:type="character" w:styleId="HTMLVariable">
    <w:name w:val="HTML Variable"/>
    <w:rsid w:val="000673D2"/>
    <w:rPr>
      <w:rFonts w:cs="Times New Roman"/>
      <w:i/>
      <w:iCs/>
    </w:rPr>
  </w:style>
  <w:style w:type="table" w:styleId="Table3Deffects1">
    <w:name w:val="Table 3D effects 1"/>
    <w:basedOn w:val="TableNormal"/>
    <w:rsid w:val="000673D2"/>
    <w:pPr>
      <w:spacing w:before="120" w:after="120"/>
      <w:jc w:val="both"/>
    </w:pPr>
    <w:rPr>
      <w:rFonts w:eastAsia="Malgun Gothic"/>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0673D2"/>
    <w:pPr>
      <w:spacing w:before="120" w:after="120"/>
      <w:jc w:val="both"/>
    </w:pPr>
    <w:rPr>
      <w:rFonts w:eastAsia="Malgun Gothic"/>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0673D2"/>
    <w:pPr>
      <w:spacing w:before="120" w:after="120"/>
      <w:jc w:val="both"/>
    </w:pPr>
    <w:rPr>
      <w:rFonts w:eastAsia="Malgun Gothic"/>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0673D2"/>
    <w:pPr>
      <w:spacing w:before="120" w:after="120"/>
      <w:jc w:val="both"/>
    </w:pPr>
    <w:rPr>
      <w:rFonts w:eastAsia="Malgun Gothic"/>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0673D2"/>
    <w:pPr>
      <w:spacing w:before="120" w:after="120"/>
      <w:jc w:val="both"/>
    </w:pPr>
    <w:rPr>
      <w:rFonts w:eastAsia="Malgun Gothic"/>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0673D2"/>
    <w:pPr>
      <w:spacing w:before="120" w:after="120"/>
      <w:jc w:val="both"/>
    </w:pPr>
    <w:rPr>
      <w:rFonts w:eastAsia="Malgun Gothic"/>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0673D2"/>
    <w:pPr>
      <w:spacing w:before="120" w:after="120"/>
      <w:jc w:val="both"/>
    </w:pPr>
    <w:rPr>
      <w:rFonts w:eastAsia="Malgun Gothic"/>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0673D2"/>
    <w:pPr>
      <w:spacing w:before="120" w:after="120"/>
      <w:jc w:val="both"/>
    </w:pPr>
    <w:rPr>
      <w:rFonts w:eastAsia="Malgun Gothic"/>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0673D2"/>
    <w:pPr>
      <w:spacing w:before="120" w:after="120"/>
      <w:jc w:val="both"/>
    </w:pPr>
    <w:rPr>
      <w:rFonts w:eastAsia="Malgun Gothic"/>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0673D2"/>
    <w:pPr>
      <w:spacing w:before="120" w:after="120"/>
      <w:jc w:val="both"/>
    </w:pPr>
    <w:rPr>
      <w:rFonts w:eastAsia="Malgun Gothic"/>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0673D2"/>
    <w:pPr>
      <w:spacing w:before="120" w:after="120"/>
      <w:jc w:val="both"/>
    </w:pPr>
    <w:rPr>
      <w:rFonts w:eastAsia="Malgun Gothic"/>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0673D2"/>
    <w:pPr>
      <w:spacing w:before="120" w:after="120"/>
      <w:jc w:val="both"/>
    </w:pPr>
    <w:rPr>
      <w:rFonts w:eastAsia="Malgun Gothic"/>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0673D2"/>
    <w:pPr>
      <w:spacing w:before="120" w:after="120"/>
      <w:jc w:val="both"/>
    </w:pPr>
    <w:rPr>
      <w:rFonts w:eastAsia="Malgun Gothic"/>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0673D2"/>
    <w:pPr>
      <w:spacing w:before="120" w:after="120"/>
      <w:jc w:val="both"/>
    </w:pPr>
    <w:rPr>
      <w:rFonts w:eastAsia="Malgun Gothic"/>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0673D2"/>
    <w:pPr>
      <w:spacing w:before="120" w:after="120"/>
      <w:jc w:val="both"/>
    </w:pPr>
    <w:rPr>
      <w:rFonts w:eastAsia="Malgun Gothic"/>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0673D2"/>
    <w:pPr>
      <w:spacing w:before="120" w:after="120"/>
      <w:jc w:val="both"/>
    </w:pPr>
    <w:rPr>
      <w:rFonts w:eastAsia="Malgun Gothic"/>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0673D2"/>
    <w:pPr>
      <w:spacing w:before="120" w:after="120"/>
      <w:jc w:val="both"/>
    </w:pPr>
    <w:rPr>
      <w:rFonts w:eastAsia="Malgun Gothic"/>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0673D2"/>
    <w:pPr>
      <w:spacing w:before="120" w:after="120"/>
      <w:jc w:val="both"/>
    </w:pPr>
    <w:rPr>
      <w:rFonts w:eastAsia="Malgun Gothic"/>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0673D2"/>
    <w:pPr>
      <w:spacing w:before="120" w:after="120"/>
      <w:jc w:val="both"/>
    </w:pPr>
    <w:rPr>
      <w:rFonts w:eastAsia="Malgun Gothic"/>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0673D2"/>
    <w:pPr>
      <w:spacing w:before="120" w:after="120"/>
      <w:jc w:val="both"/>
    </w:pPr>
    <w:rPr>
      <w:rFonts w:eastAsia="Malgun Gothic"/>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0673D2"/>
    <w:pPr>
      <w:spacing w:before="120" w:after="120"/>
      <w:jc w:val="both"/>
    </w:pPr>
    <w:rPr>
      <w:rFonts w:eastAsia="Malgun Gothic"/>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0673D2"/>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0673D2"/>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0673D2"/>
    <w:pPr>
      <w:spacing w:before="120" w:after="120"/>
      <w:jc w:val="both"/>
    </w:pPr>
    <w:rPr>
      <w:rFonts w:eastAsia="Malgun Gothic"/>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0673D2"/>
    <w:pPr>
      <w:spacing w:before="120" w:after="120"/>
      <w:jc w:val="both"/>
    </w:pPr>
    <w:rPr>
      <w:rFonts w:eastAsia="Malgun Gothic"/>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0673D2"/>
    <w:pPr>
      <w:spacing w:before="120" w:after="120"/>
      <w:jc w:val="both"/>
    </w:pPr>
    <w:rPr>
      <w:rFonts w:eastAsia="Malgun Gothic"/>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0673D2"/>
    <w:pPr>
      <w:spacing w:before="120" w:after="120"/>
      <w:jc w:val="both"/>
    </w:pPr>
    <w:rPr>
      <w:rFonts w:eastAsia="Malgun Gothic"/>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0673D2"/>
    <w:pPr>
      <w:spacing w:before="120" w:after="120"/>
      <w:jc w:val="both"/>
    </w:pPr>
    <w:rPr>
      <w:rFonts w:eastAsia="Malgun Gothic"/>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0673D2"/>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0673D2"/>
    <w:pPr>
      <w:spacing w:before="120" w:after="120"/>
      <w:jc w:val="both"/>
    </w:pPr>
    <w:rPr>
      <w:rFonts w:eastAsia="Malgun Gothic"/>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0673D2"/>
    <w:pPr>
      <w:spacing w:before="120" w:after="120"/>
      <w:jc w:val="both"/>
    </w:pPr>
    <w:rPr>
      <w:rFonts w:eastAsia="Malgun Gothic"/>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0673D2"/>
    <w:pPr>
      <w:spacing w:before="120" w:after="120"/>
      <w:jc w:val="both"/>
    </w:pPr>
    <w:rPr>
      <w:rFonts w:eastAsia="Malgun Gothic"/>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0673D2"/>
    <w:pPr>
      <w:spacing w:before="120" w:after="120"/>
      <w:jc w:val="both"/>
    </w:pPr>
    <w:rPr>
      <w:rFonts w:eastAsia="Malgun Gothic"/>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0673D2"/>
    <w:pPr>
      <w:spacing w:before="120" w:after="120"/>
      <w:jc w:val="both"/>
    </w:pPr>
    <w:rPr>
      <w:rFonts w:eastAsia="Malgun Gothic"/>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0673D2"/>
    <w:pPr>
      <w:spacing w:before="120" w:after="120"/>
      <w:jc w:val="both"/>
    </w:pPr>
    <w:rPr>
      <w:rFonts w:eastAsia="Malgun Gothic"/>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0673D2"/>
    <w:pPr>
      <w:spacing w:before="120" w:after="120"/>
      <w:jc w:val="both"/>
    </w:pPr>
    <w:rPr>
      <w:rFonts w:eastAsia="Malgun Gothic"/>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0673D2"/>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0673D2"/>
    <w:pPr>
      <w:spacing w:before="120" w:after="120"/>
      <w:jc w:val="both"/>
    </w:pPr>
    <w:rPr>
      <w:rFonts w:eastAsia="Malgun Gothic"/>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0673D2"/>
    <w:pPr>
      <w:spacing w:before="120" w:after="120"/>
      <w:jc w:val="both"/>
    </w:pPr>
    <w:rPr>
      <w:rFonts w:eastAsia="Malgun Gothic"/>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0673D2"/>
    <w:pPr>
      <w:spacing w:before="120" w:after="120"/>
      <w:jc w:val="both"/>
    </w:pPr>
    <w:rPr>
      <w:rFonts w:eastAsia="Malgun Gothic"/>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0673D2"/>
    <w:pPr>
      <w:spacing w:before="120" w:after="120"/>
      <w:jc w:val="both"/>
    </w:pPr>
    <w:rPr>
      <w:rFonts w:eastAsia="Malgun Gothic"/>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0673D2"/>
    <w:pPr>
      <w:spacing w:before="120" w:after="120"/>
      <w:jc w:val="both"/>
    </w:pPr>
    <w:rPr>
      <w:rFonts w:eastAsia="Malgun Gothic"/>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0673D2"/>
    <w:pPr>
      <w:spacing w:before="120" w:after="120"/>
      <w:jc w:val="both"/>
    </w:pPr>
    <w:rPr>
      <w:rFonts w:eastAsia="Malgun Gothic"/>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0673D2"/>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rsid w:val="000673D2"/>
    <w:pPr>
      <w:widowControl/>
      <w:spacing w:line="240" w:lineRule="auto"/>
    </w:pPr>
    <w:rPr>
      <w:rFonts w:eastAsia="Malgun Gothic"/>
      <w:sz w:val="20"/>
      <w:lang w:eastAsia="en-GB"/>
    </w:rPr>
  </w:style>
  <w:style w:type="paragraph" w:customStyle="1" w:styleId="Fichefinanciretitre">
    <w:name w:val="Fiche financière titr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rsid w:val="000673D2"/>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rsid w:val="000673D2"/>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rsid w:val="000673D2"/>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rsid w:val="000673D2"/>
    <w:pPr>
      <w:widowControl/>
      <w:spacing w:before="120" w:after="120" w:line="240" w:lineRule="auto"/>
      <w:jc w:val="both"/>
    </w:pPr>
    <w:rPr>
      <w:rFonts w:eastAsia="Malgun Gothic"/>
      <w:i/>
      <w:iCs/>
      <w:caps/>
      <w:szCs w:val="24"/>
      <w:lang w:eastAsia="en-GB"/>
    </w:rPr>
  </w:style>
  <w:style w:type="character" w:customStyle="1" w:styleId="tw4winError">
    <w:name w:val="tw4winError"/>
    <w:rsid w:val="000673D2"/>
    <w:rPr>
      <w:color w:val="00FF00"/>
      <w:sz w:val="40"/>
    </w:rPr>
  </w:style>
  <w:style w:type="character" w:customStyle="1" w:styleId="tw4winExternal">
    <w:name w:val="tw4winExternal"/>
    <w:rsid w:val="000673D2"/>
    <w:rPr>
      <w:noProof/>
      <w:color w:val="808080"/>
    </w:rPr>
  </w:style>
  <w:style w:type="character" w:customStyle="1" w:styleId="tw4winInternal">
    <w:name w:val="tw4winInternal"/>
    <w:rsid w:val="000673D2"/>
    <w:rPr>
      <w:noProof/>
      <w:color w:val="FF0000"/>
    </w:rPr>
  </w:style>
  <w:style w:type="character" w:customStyle="1" w:styleId="tw4winJump">
    <w:name w:val="tw4winJump"/>
    <w:rsid w:val="000673D2"/>
    <w:rPr>
      <w:noProof/>
      <w:color w:val="008080"/>
    </w:rPr>
  </w:style>
  <w:style w:type="character" w:customStyle="1" w:styleId="tw4winMark">
    <w:name w:val="tw4winMark"/>
    <w:rsid w:val="000673D2"/>
    <w:rPr>
      <w:rFonts w:ascii="Times New Roman" w:hAnsi="Times New Roman"/>
      <w:vanish/>
      <w:color w:val="800080"/>
      <w:sz w:val="24"/>
      <w:vertAlign w:val="subscript"/>
    </w:rPr>
  </w:style>
  <w:style w:type="character" w:customStyle="1" w:styleId="tw4winPopup">
    <w:name w:val="tw4winPopup"/>
    <w:rsid w:val="000673D2"/>
    <w:rPr>
      <w:noProof/>
      <w:color w:val="008000"/>
    </w:rPr>
  </w:style>
  <w:style w:type="character" w:customStyle="1" w:styleId="tw4winTerm">
    <w:name w:val="tw4winTerm"/>
    <w:rsid w:val="000673D2"/>
    <w:rPr>
      <w:color w:val="0000FF"/>
    </w:rPr>
  </w:style>
  <w:style w:type="paragraph" w:customStyle="1" w:styleId="S3">
    <w:name w:val="S3"/>
    <w:basedOn w:val="Normal"/>
    <w:next w:val="Normal"/>
    <w:rsid w:val="000673D2"/>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rsid w:val="000673D2"/>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rsid w:val="000673D2"/>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rsid w:val="000673D2"/>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rsid w:val="000673D2"/>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rsid w:val="000673D2"/>
    <w:pPr>
      <w:widowControl/>
      <w:spacing w:before="120" w:after="120" w:line="240" w:lineRule="auto"/>
      <w:jc w:val="center"/>
    </w:pPr>
    <w:rPr>
      <w:rFonts w:eastAsia="Malgun Gothic"/>
      <w:b/>
      <w:bCs/>
      <w:szCs w:val="24"/>
      <w:u w:val="single"/>
      <w:lang w:eastAsia="ko-KR"/>
    </w:rPr>
  </w:style>
  <w:style w:type="paragraph" w:customStyle="1" w:styleId="S6">
    <w:name w:val="S6"/>
    <w:basedOn w:val="Normal"/>
    <w:rsid w:val="000673D2"/>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rsid w:val="000673D2"/>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rsid w:val="000673D2"/>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rsid w:val="000673D2"/>
    <w:pPr>
      <w:widowControl/>
      <w:spacing w:before="120" w:after="120" w:line="240" w:lineRule="auto"/>
      <w:jc w:val="center"/>
    </w:pPr>
    <w:rPr>
      <w:rFonts w:eastAsia="Malgun Gothic"/>
      <w:b/>
      <w:bCs/>
      <w:szCs w:val="24"/>
      <w:lang w:eastAsia="ko-KR"/>
    </w:rPr>
  </w:style>
  <w:style w:type="character" w:customStyle="1" w:styleId="Initial">
    <w:name w:val="Initial"/>
    <w:rsid w:val="000673D2"/>
    <w:rPr>
      <w:rFonts w:ascii="CG Times" w:hAnsi="CG Times" w:cs="CG Times"/>
      <w:sz w:val="24"/>
      <w:szCs w:val="24"/>
      <w:lang w:val="en-US" w:eastAsia="x-none"/>
    </w:rPr>
  </w:style>
  <w:style w:type="paragraph" w:customStyle="1" w:styleId="Base">
    <w:name w:val="Base"/>
    <w:rsid w:val="000673D2"/>
    <w:pPr>
      <w:spacing w:before="60" w:after="60"/>
    </w:pPr>
    <w:rPr>
      <w:rFonts w:eastAsia="Malgun Gothic"/>
      <w:sz w:val="24"/>
      <w:szCs w:val="24"/>
      <w:lang w:eastAsia="en-US"/>
    </w:rPr>
  </w:style>
  <w:style w:type="character" w:customStyle="1" w:styleId="msoins0">
    <w:name w:val="msoins0"/>
    <w:rsid w:val="000673D2"/>
    <w:rPr>
      <w:rFonts w:cs="Times New Roman"/>
    </w:rPr>
  </w:style>
  <w:style w:type="paragraph" w:customStyle="1" w:styleId="CM4">
    <w:name w:val="CM4"/>
    <w:basedOn w:val="Normal"/>
    <w:next w:val="Normal"/>
    <w:rsid w:val="000673D2"/>
    <w:pPr>
      <w:widowControl/>
      <w:autoSpaceDE w:val="0"/>
      <w:autoSpaceDN w:val="0"/>
      <w:adjustRightInd w:val="0"/>
      <w:spacing w:line="240" w:lineRule="auto"/>
    </w:pPr>
    <w:rPr>
      <w:rFonts w:ascii="EUAlbertina" w:eastAsia="Malgun Gothic" w:hAnsi="EUAlbertina" w:cs="EUAlbertina"/>
      <w:szCs w:val="24"/>
      <w:lang w:val="ru-RU" w:eastAsia="ru-RU"/>
    </w:rPr>
  </w:style>
  <w:style w:type="paragraph" w:customStyle="1" w:styleId="Ballongtext">
    <w:name w:val="Ballongtext"/>
    <w:basedOn w:val="Normal"/>
    <w:rsid w:val="000673D2"/>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rsid w:val="000673D2"/>
    <w:pPr>
      <w:jc w:val="both"/>
    </w:pPr>
    <w:rPr>
      <w:rFonts w:ascii="Times New Roman" w:eastAsia="Malgun Gothic" w:hAnsi="Times New Roman"/>
      <w:b/>
      <w:bCs/>
      <w:lang w:eastAsia="zh-CN"/>
    </w:rPr>
  </w:style>
  <w:style w:type="numbering" w:customStyle="1" w:styleId="Style3">
    <w:name w:val="Style3"/>
    <w:rsid w:val="000673D2"/>
    <w:pPr>
      <w:numPr>
        <w:numId w:val="42"/>
      </w:numPr>
    </w:pPr>
  </w:style>
  <w:style w:type="numbering" w:styleId="1ai">
    <w:name w:val="Outline List 1"/>
    <w:basedOn w:val="NoList"/>
    <w:rsid w:val="000673D2"/>
    <w:pPr>
      <w:numPr>
        <w:numId w:val="33"/>
      </w:numPr>
    </w:pPr>
  </w:style>
  <w:style w:type="numbering" w:customStyle="1" w:styleId="Style2">
    <w:name w:val="Style2"/>
    <w:rsid w:val="000673D2"/>
    <w:pPr>
      <w:numPr>
        <w:numId w:val="41"/>
      </w:numPr>
    </w:pPr>
  </w:style>
  <w:style w:type="numbering" w:styleId="ArticleSection">
    <w:name w:val="Outline List 3"/>
    <w:basedOn w:val="NoList"/>
    <w:rsid w:val="000673D2"/>
    <w:pPr>
      <w:numPr>
        <w:numId w:val="34"/>
      </w:numPr>
    </w:pPr>
  </w:style>
  <w:style w:type="numbering" w:styleId="111111">
    <w:name w:val="Outline List 2"/>
    <w:basedOn w:val="NoList"/>
    <w:rsid w:val="000673D2"/>
    <w:pPr>
      <w:numPr>
        <w:numId w:val="32"/>
      </w:numPr>
    </w:pPr>
  </w:style>
  <w:style w:type="numbering" w:customStyle="1" w:styleId="Style1">
    <w:name w:val="Style1"/>
    <w:rsid w:val="000673D2"/>
    <w:pPr>
      <w:numPr>
        <w:numId w:val="40"/>
      </w:numPr>
    </w:pPr>
  </w:style>
  <w:style w:type="numbering" w:customStyle="1" w:styleId="NoList11">
    <w:name w:val="No List11"/>
    <w:next w:val="NoList"/>
    <w:uiPriority w:val="99"/>
    <w:semiHidden/>
    <w:unhideWhenUsed/>
    <w:rsid w:val="000673D2"/>
  </w:style>
  <w:style w:type="numbering" w:customStyle="1" w:styleId="NoList2">
    <w:name w:val="No List2"/>
    <w:next w:val="NoList"/>
    <w:uiPriority w:val="99"/>
    <w:semiHidden/>
    <w:unhideWhenUsed/>
    <w:rsid w:val="000673D2"/>
  </w:style>
  <w:style w:type="numbering" w:customStyle="1" w:styleId="NoList111">
    <w:name w:val="No List111"/>
    <w:next w:val="NoList"/>
    <w:uiPriority w:val="99"/>
    <w:semiHidden/>
    <w:unhideWhenUsed/>
    <w:rsid w:val="000673D2"/>
  </w:style>
  <w:style w:type="table" w:customStyle="1" w:styleId="TableGrid20">
    <w:name w:val="Table Grid2"/>
    <w:basedOn w:val="TableNormal"/>
    <w:next w:val="TableGrid"/>
    <w:rsid w:val="000673D2"/>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rsid w:val="000673D2"/>
  </w:style>
  <w:style w:type="numbering" w:customStyle="1" w:styleId="1ai1">
    <w:name w:val="1 / a / i1"/>
    <w:basedOn w:val="NoList"/>
    <w:next w:val="1ai"/>
    <w:rsid w:val="000673D2"/>
  </w:style>
  <w:style w:type="numbering" w:customStyle="1" w:styleId="Style21">
    <w:name w:val="Style21"/>
    <w:rsid w:val="000673D2"/>
  </w:style>
  <w:style w:type="numbering" w:customStyle="1" w:styleId="ArticleSection1">
    <w:name w:val="Article / Section1"/>
    <w:basedOn w:val="NoList"/>
    <w:next w:val="ArticleSection"/>
    <w:rsid w:val="000673D2"/>
  </w:style>
  <w:style w:type="numbering" w:customStyle="1" w:styleId="1111111">
    <w:name w:val="1 / 1.1 / 1.1.11"/>
    <w:basedOn w:val="NoList"/>
    <w:next w:val="111111"/>
    <w:rsid w:val="000673D2"/>
  </w:style>
  <w:style w:type="numbering" w:customStyle="1" w:styleId="Style11">
    <w:name w:val="Style11"/>
    <w:rsid w:val="000673D2"/>
  </w:style>
  <w:style w:type="numbering" w:customStyle="1" w:styleId="NoList1111">
    <w:name w:val="No List1111"/>
    <w:next w:val="NoList"/>
    <w:uiPriority w:val="99"/>
    <w:semiHidden/>
    <w:unhideWhenUsed/>
    <w:rsid w:val="000673D2"/>
  </w:style>
  <w:style w:type="paragraph" w:customStyle="1" w:styleId="roo-code">
    <w:name w:val="roo-code"/>
    <w:basedOn w:val="Normal"/>
    <w:rsid w:val="000673D2"/>
    <w:pPr>
      <w:widowControl/>
      <w:spacing w:before="100" w:beforeAutospacing="1" w:after="100" w:afterAutospacing="1" w:line="240" w:lineRule="auto"/>
    </w:pPr>
    <w:rPr>
      <w:szCs w:val="24"/>
      <w:lang w:val="en-IE" w:eastAsia="en-IE"/>
    </w:rPr>
  </w:style>
  <w:style w:type="character" w:customStyle="1" w:styleId="ng-binding">
    <w:name w:val="ng-binding"/>
    <w:basedOn w:val="DefaultParagraphFont"/>
    <w:rsid w:val="000673D2"/>
  </w:style>
  <w:style w:type="character" w:customStyle="1" w:styleId="Corpsdutexte">
    <w:name w:val="Corps du texte_"/>
    <w:link w:val="Corpsdutexte0"/>
    <w:rsid w:val="000673D2"/>
    <w:rPr>
      <w:shd w:val="clear" w:color="auto" w:fill="FFFFFF"/>
    </w:rPr>
  </w:style>
  <w:style w:type="paragraph" w:customStyle="1" w:styleId="Corpsdutexte0">
    <w:name w:val="Corps du texte"/>
    <w:basedOn w:val="Normal"/>
    <w:link w:val="Corpsdutexte"/>
    <w:rsid w:val="000673D2"/>
    <w:pPr>
      <w:shd w:val="clear" w:color="auto" w:fill="FFFFFF"/>
      <w:spacing w:before="300" w:after="480" w:line="278" w:lineRule="exact"/>
      <w:ind w:hanging="720"/>
      <w:jc w:val="both"/>
    </w:pPr>
    <w:rPr>
      <w:sz w:val="20"/>
      <w:lang w:eastAsia="en-GB"/>
    </w:rPr>
  </w:style>
  <w:style w:type="paragraph" w:customStyle="1" w:styleId="NormalBlue">
    <w:name w:val="Normal + Blue"/>
    <w:aliases w:val="Justified,Right:  0,13 cm"/>
    <w:basedOn w:val="Normal"/>
    <w:uiPriority w:val="99"/>
    <w:rsid w:val="000673D2"/>
    <w:pPr>
      <w:widowControl/>
      <w:autoSpaceDE w:val="0"/>
      <w:autoSpaceDN w:val="0"/>
      <w:adjustRightInd w:val="0"/>
      <w:spacing w:line="240" w:lineRule="auto"/>
      <w:ind w:right="72"/>
      <w:jc w:val="both"/>
    </w:pPr>
    <w:rPr>
      <w:rFonts w:eastAsia="Batang"/>
      <w:bCs/>
      <w:color w:val="0000FF"/>
      <w:szCs w:val="24"/>
      <w:lang w:eastAsia="ko-KR"/>
    </w:rPr>
  </w:style>
  <w:style w:type="paragraph" w:customStyle="1" w:styleId="HChG">
    <w:name w:val="_ H _Ch_G"/>
    <w:basedOn w:val="Normal"/>
    <w:next w:val="Normal"/>
    <w:rsid w:val="000673D2"/>
    <w:pPr>
      <w:keepNext/>
      <w:keepLines/>
      <w:widowControl/>
      <w:tabs>
        <w:tab w:val="right" w:pos="851"/>
      </w:tabs>
      <w:suppressAutoHyphens/>
      <w:spacing w:before="360" w:after="240" w:line="300" w:lineRule="exact"/>
      <w:ind w:left="1134" w:right="1134" w:hanging="1134"/>
    </w:pPr>
    <w:rPr>
      <w:b/>
      <w:sz w:val="28"/>
      <w:lang w:eastAsia="en-US"/>
    </w:rPr>
  </w:style>
  <w:style w:type="paragraph" w:customStyle="1" w:styleId="num2">
    <w:name w:val="num2"/>
    <w:basedOn w:val="Normal"/>
    <w:uiPriority w:val="99"/>
    <w:rsid w:val="000673D2"/>
    <w:pPr>
      <w:widowControl/>
      <w:spacing w:line="240" w:lineRule="auto"/>
      <w:ind w:left="1700" w:hanging="850"/>
      <w:jc w:val="both"/>
    </w:pPr>
    <w:rPr>
      <w:rFonts w:eastAsiaTheme="minorHAnsi"/>
      <w:szCs w:val="24"/>
      <w:lang w:eastAsia="es-ES"/>
    </w:rPr>
  </w:style>
  <w:style w:type="character" w:customStyle="1" w:styleId="hps">
    <w:name w:val="hps"/>
    <w:basedOn w:val="DefaultParagraphFont"/>
    <w:uiPriority w:val="99"/>
    <w:rsid w:val="000673D2"/>
    <w:rPr>
      <w:rFonts w:ascii="Times New Roman" w:hAnsi="Times New Roman" w:cs="Times New Roman" w:hint="default"/>
    </w:rPr>
  </w:style>
  <w:style w:type="paragraph" w:customStyle="1" w:styleId="TEST">
    <w:name w:val="TEST"/>
    <w:basedOn w:val="Normal"/>
    <w:link w:val="TESTChar"/>
    <w:qFormat/>
    <w:rsid w:val="000673D2"/>
    <w:pPr>
      <w:widowControl/>
      <w:jc w:val="center"/>
    </w:pPr>
    <w:rPr>
      <w:rFonts w:eastAsia="Gulim"/>
      <w:bCs/>
      <w:iCs/>
      <w:szCs w:val="24"/>
      <w:lang w:eastAsia="ko-KR"/>
    </w:rPr>
  </w:style>
  <w:style w:type="character" w:customStyle="1" w:styleId="TESTChar">
    <w:name w:val="TEST Char"/>
    <w:basedOn w:val="DefaultParagraphFont"/>
    <w:link w:val="TEST"/>
    <w:rsid w:val="000673D2"/>
    <w:rPr>
      <w:rFonts w:eastAsia="Gulim"/>
      <w:bCs/>
      <w:iCs/>
      <w:sz w:val="24"/>
      <w:szCs w:val="24"/>
      <w:lang w:eastAsia="ko-KR"/>
    </w:rPr>
  </w:style>
  <w:style w:type="paragraph" w:customStyle="1" w:styleId="test2">
    <w:name w:val="test2"/>
    <w:basedOn w:val="TEST"/>
    <w:link w:val="test2Char"/>
    <w:qFormat/>
    <w:rsid w:val="000673D2"/>
    <w:pPr>
      <w:ind w:left="567" w:hanging="567"/>
      <w:jc w:val="left"/>
    </w:pPr>
    <w:rPr>
      <w:lang w:val="en-US"/>
    </w:rPr>
  </w:style>
  <w:style w:type="character" w:customStyle="1" w:styleId="test2Char">
    <w:name w:val="test2 Char"/>
    <w:basedOn w:val="TESTChar"/>
    <w:link w:val="test2"/>
    <w:rsid w:val="000673D2"/>
    <w:rPr>
      <w:rFonts w:eastAsia="Gulim"/>
      <w:bCs/>
      <w:iCs/>
      <w:sz w:val="24"/>
      <w:szCs w:val="24"/>
      <w:lang w:val="en-US" w:eastAsia="ko-KR"/>
    </w:rPr>
  </w:style>
  <w:style w:type="paragraph" w:customStyle="1" w:styleId="test1">
    <w:name w:val="test 1"/>
    <w:basedOn w:val="Normal"/>
    <w:link w:val="test1Char"/>
    <w:qFormat/>
    <w:rsid w:val="000673D2"/>
    <w:pPr>
      <w:widowControl/>
    </w:pPr>
    <w:rPr>
      <w:bCs/>
      <w:szCs w:val="24"/>
      <w:lang w:val="en-US" w:eastAsia="en-US"/>
    </w:rPr>
  </w:style>
  <w:style w:type="character" w:customStyle="1" w:styleId="test1Char">
    <w:name w:val="test 1 Char"/>
    <w:basedOn w:val="DefaultParagraphFont"/>
    <w:link w:val="test1"/>
    <w:rsid w:val="000673D2"/>
    <w:rPr>
      <w:bCs/>
      <w:sz w:val="24"/>
      <w:szCs w:val="24"/>
      <w:lang w:val="en-US" w:eastAsia="en-US"/>
    </w:rPr>
  </w:style>
  <w:style w:type="character" w:customStyle="1" w:styleId="UnresolvedMention">
    <w:name w:val="Unresolved Mention"/>
    <w:basedOn w:val="DefaultParagraphFont"/>
    <w:uiPriority w:val="99"/>
    <w:semiHidden/>
    <w:unhideWhenUsed/>
    <w:rsid w:val="00797D07"/>
    <w:rPr>
      <w:color w:val="605E5C"/>
      <w:shd w:val="clear" w:color="auto" w:fill="E1DFDD"/>
    </w:rPr>
  </w:style>
  <w:style w:type="paragraph" w:customStyle="1" w:styleId="Pagedecouverture">
    <w:name w:val="Page de couverture"/>
    <w:basedOn w:val="Normal"/>
    <w:next w:val="Normal"/>
    <w:rsid w:val="00CC03C1"/>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CC03C1"/>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CC03C1"/>
    <w:rPr>
      <w:sz w:val="24"/>
      <w:lang w:eastAsia="fr-BE"/>
    </w:rPr>
  </w:style>
  <w:style w:type="paragraph" w:customStyle="1" w:styleId="FooterSensitivity">
    <w:name w:val="Footer Sensitivity"/>
    <w:basedOn w:val="Normal"/>
    <w:link w:val="FooterSensitivityChar"/>
    <w:rsid w:val="00CC03C1"/>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CC03C1"/>
    <w:rPr>
      <w:b/>
      <w:sz w:val="32"/>
      <w:lang w:eastAsia="fr-BE"/>
    </w:rPr>
  </w:style>
  <w:style w:type="paragraph" w:customStyle="1" w:styleId="HeaderCoverPage">
    <w:name w:val="Header Cover Page"/>
    <w:basedOn w:val="Normal"/>
    <w:link w:val="HeaderCoverPageChar"/>
    <w:rsid w:val="00CC03C1"/>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CC03C1"/>
    <w:rPr>
      <w:sz w:val="24"/>
      <w:lang w:eastAsia="fr-BE"/>
    </w:rPr>
  </w:style>
  <w:style w:type="paragraph" w:customStyle="1" w:styleId="HeaderSensitivity">
    <w:name w:val="Header Sensitivity"/>
    <w:basedOn w:val="Normal"/>
    <w:link w:val="HeaderSensitivityChar"/>
    <w:rsid w:val="00CC03C1"/>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CC03C1"/>
    <w:rPr>
      <w:b/>
      <w:sz w:val="32"/>
      <w:lang w:eastAsia="fr-BE"/>
    </w:rPr>
  </w:style>
  <w:style w:type="paragraph" w:customStyle="1" w:styleId="HeaderSensitivityRight">
    <w:name w:val="Header Sensitivity Right"/>
    <w:basedOn w:val="Normal"/>
    <w:link w:val="HeaderSensitivityRightChar"/>
    <w:rsid w:val="00CC03C1"/>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CC03C1"/>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BE19B-518D-41C8-8FFB-750BC4D91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23000</Words>
  <Characters>131103</Characters>
  <Application>Microsoft Office Word</Application>
  <DocSecurity>0</DocSecurity>
  <Lines>1092</Lines>
  <Paragraphs>307</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153796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2026-06-17T18:46:00Z</dcterms:created>
  <dcterms:modified xsi:type="dcterms:W3CDTF">2026-06-25T12:52:00Z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2026-06-15T17:14:41Z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dbe3a8d5-397c-4b21-90e9-fc62d5b582aa</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3</vt:lpwstr>
  </property>
  <property fmtid="{D5CDD505-2E9C-101B-9397-08002B2CF9AE}" pid="19" name="Last annex">
    <vt:lpwstr>3</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