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FBF4DC" w14:textId="554810BF" w:rsidR="00E41E9D" w:rsidRDefault="00637801" w:rsidP="00637801">
      <w:pPr>
        <w:pStyle w:val="Pagedecouverture"/>
        <w:rPr>
          <w:noProof/>
        </w:rPr>
      </w:pPr>
      <w:bookmarkStart w:id="0" w:name="LW_BM_COVERPAGE"/>
      <w:r>
        <w:rPr>
          <w:noProof/>
        </w:rPr>
        <w:pict w14:anchorId="38A881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7DFFECB-B4D1-489C-A5A9-8395A895FA60" style="width:455.25pt;height:387pt">
            <v:imagedata r:id="rId8" o:title=""/>
          </v:shape>
        </w:pict>
      </w:r>
    </w:p>
    <w:bookmarkEnd w:id="0"/>
    <w:p w14:paraId="499BDE14" w14:textId="77777777" w:rsidR="00E41E9D" w:rsidRDefault="00E41E9D" w:rsidP="00E41E9D">
      <w:pPr>
        <w:rPr>
          <w:noProof/>
        </w:rPr>
        <w:sectPr w:rsidR="00E41E9D" w:rsidSect="0063780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572120A" w14:textId="11B0E549" w:rsidR="00D35C44" w:rsidRPr="00D0795F" w:rsidRDefault="00A9F68F" w:rsidP="008702C6">
      <w:pPr>
        <w:spacing w:after="240" w:line="240" w:lineRule="auto"/>
        <w:jc w:val="center"/>
        <w:rPr>
          <w:rFonts w:ascii="Times New Roman" w:hAnsi="Times New Roman" w:cs="Times New Roman"/>
          <w:b/>
          <w:bCs/>
          <w:noProof/>
          <w:sz w:val="24"/>
          <w:szCs w:val="24"/>
        </w:rPr>
      </w:pPr>
      <w:bookmarkStart w:id="1" w:name="_GoBack"/>
      <w:bookmarkEnd w:id="1"/>
      <w:r w:rsidRPr="40CB3E30">
        <w:rPr>
          <w:rFonts w:ascii="Times New Roman" w:hAnsi="Times New Roman" w:cs="Times New Roman"/>
          <w:b/>
          <w:bCs/>
          <w:noProof/>
          <w:sz w:val="24"/>
          <w:szCs w:val="24"/>
        </w:rPr>
        <w:lastRenderedPageBreak/>
        <w:t xml:space="preserve">ANNEX II </w:t>
      </w:r>
    </w:p>
    <w:p w14:paraId="4C996481" w14:textId="18B9A521" w:rsidR="00D35C44" w:rsidRPr="00830BC3" w:rsidRDefault="005A5B56" w:rsidP="00090D34">
      <w:pPr>
        <w:spacing w:after="240" w:line="240" w:lineRule="auto"/>
        <w:jc w:val="center"/>
        <w:rPr>
          <w:rFonts w:ascii="Times New Roman" w:hAnsi="Times New Roman" w:cs="Times New Roman"/>
          <w:b/>
          <w:bCs/>
          <w:noProof/>
          <w:sz w:val="24"/>
          <w:szCs w:val="24"/>
        </w:rPr>
      </w:pPr>
      <w:r w:rsidRPr="40CB3E30">
        <w:rPr>
          <w:rFonts w:ascii="Times New Roman" w:hAnsi="Times New Roman" w:cs="Times New Roman"/>
          <w:b/>
          <w:bCs/>
          <w:noProof/>
          <w:sz w:val="24"/>
          <w:szCs w:val="24"/>
        </w:rPr>
        <w:t>S</w:t>
      </w:r>
      <w:r w:rsidR="00A57AB1" w:rsidRPr="40CB3E30">
        <w:rPr>
          <w:rFonts w:ascii="Times New Roman" w:hAnsi="Times New Roman" w:cs="Times New Roman"/>
          <w:b/>
          <w:bCs/>
          <w:noProof/>
          <w:sz w:val="24"/>
          <w:szCs w:val="24"/>
        </w:rPr>
        <w:t>ingle market focus areas for enforcement</w:t>
      </w:r>
    </w:p>
    <w:p w14:paraId="78542ED2" w14:textId="3B34E07A" w:rsidR="000359BA" w:rsidRDefault="00375EF8" w:rsidP="0FB7569E">
      <w:pPr>
        <w:spacing w:after="240" w:line="240" w:lineRule="auto"/>
        <w:jc w:val="both"/>
        <w:rPr>
          <w:rFonts w:ascii="Times New Roman" w:hAnsi="Times New Roman" w:cs="Times New Roman"/>
          <w:noProof/>
          <w:sz w:val="24"/>
          <w:szCs w:val="24"/>
        </w:rPr>
      </w:pPr>
      <w:r w:rsidRPr="00375EF8">
        <w:rPr>
          <w:rFonts w:ascii="Times New Roman" w:hAnsi="Times New Roman" w:cs="Times New Roman"/>
          <w:noProof/>
          <w:sz w:val="24"/>
          <w:szCs w:val="24"/>
        </w:rPr>
        <w:t xml:space="preserve">Unjustified barriers to the single market, diverging national rules and </w:t>
      </w:r>
      <w:r w:rsidR="00EF52D8">
        <w:rPr>
          <w:rFonts w:ascii="Times New Roman" w:hAnsi="Times New Roman" w:cs="Times New Roman"/>
          <w:noProof/>
          <w:sz w:val="24"/>
          <w:szCs w:val="24"/>
        </w:rPr>
        <w:t xml:space="preserve">uneven </w:t>
      </w:r>
      <w:r w:rsidRPr="00375EF8">
        <w:rPr>
          <w:rFonts w:ascii="Times New Roman" w:hAnsi="Times New Roman" w:cs="Times New Roman"/>
          <w:noProof/>
          <w:sz w:val="24"/>
          <w:szCs w:val="24"/>
        </w:rPr>
        <w:t>trading conditions across Member States deter businesses from achieving their full potential</w:t>
      </w:r>
      <w:r w:rsidR="006F4F90">
        <w:rPr>
          <w:rFonts w:ascii="Times New Roman" w:hAnsi="Times New Roman" w:cs="Times New Roman"/>
          <w:noProof/>
          <w:sz w:val="24"/>
          <w:szCs w:val="24"/>
        </w:rPr>
        <w:t xml:space="preserve">, </w:t>
      </w:r>
      <w:r w:rsidRPr="00375EF8">
        <w:rPr>
          <w:rFonts w:ascii="Times New Roman" w:hAnsi="Times New Roman" w:cs="Times New Roman"/>
          <w:noProof/>
          <w:sz w:val="24"/>
          <w:szCs w:val="24"/>
        </w:rPr>
        <w:t>undermin</w:t>
      </w:r>
      <w:r w:rsidR="006F4F90">
        <w:rPr>
          <w:rFonts w:ascii="Times New Roman" w:hAnsi="Times New Roman" w:cs="Times New Roman"/>
          <w:noProof/>
          <w:sz w:val="24"/>
          <w:szCs w:val="24"/>
        </w:rPr>
        <w:t>ing</w:t>
      </w:r>
      <w:r w:rsidRPr="00375EF8">
        <w:rPr>
          <w:rFonts w:ascii="Times New Roman" w:hAnsi="Times New Roman" w:cs="Times New Roman"/>
          <w:noProof/>
          <w:sz w:val="24"/>
          <w:szCs w:val="24"/>
        </w:rPr>
        <w:t xml:space="preserve"> Europe’s competitiveness.</w:t>
      </w:r>
      <w:r w:rsidR="00A15D56">
        <w:rPr>
          <w:rFonts w:ascii="Times New Roman" w:hAnsi="Times New Roman" w:cs="Times New Roman"/>
          <w:noProof/>
          <w:sz w:val="24"/>
          <w:szCs w:val="24"/>
        </w:rPr>
        <w:t xml:space="preserve"> </w:t>
      </w:r>
      <w:r w:rsidR="000359BA" w:rsidRPr="000359BA">
        <w:rPr>
          <w:rFonts w:ascii="Times New Roman" w:hAnsi="Times New Roman" w:cs="Times New Roman"/>
          <w:noProof/>
          <w:sz w:val="24"/>
          <w:szCs w:val="24"/>
        </w:rPr>
        <w:t>This is why the Commission</w:t>
      </w:r>
      <w:r w:rsidR="000F1B0F">
        <w:rPr>
          <w:rFonts w:ascii="Times New Roman" w:hAnsi="Times New Roman" w:cs="Times New Roman"/>
          <w:noProof/>
          <w:sz w:val="24"/>
          <w:szCs w:val="24"/>
        </w:rPr>
        <w:t xml:space="preserve"> </w:t>
      </w:r>
      <w:r w:rsidR="00ED7825">
        <w:rPr>
          <w:rFonts w:ascii="Times New Roman" w:hAnsi="Times New Roman" w:cs="Times New Roman"/>
          <w:noProof/>
          <w:sz w:val="24"/>
          <w:szCs w:val="24"/>
        </w:rPr>
        <w:t xml:space="preserve">is stepping up its work on </w:t>
      </w:r>
      <w:r w:rsidR="001B25F3" w:rsidRPr="001B25F3">
        <w:rPr>
          <w:rFonts w:ascii="Times New Roman" w:hAnsi="Times New Roman" w:cs="Times New Roman"/>
          <w:noProof/>
          <w:sz w:val="24"/>
          <w:szCs w:val="24"/>
        </w:rPr>
        <w:t>enforcing the single market rulebook</w:t>
      </w:r>
      <w:r w:rsidR="003743EA">
        <w:rPr>
          <w:rFonts w:ascii="Times New Roman" w:hAnsi="Times New Roman" w:cs="Times New Roman"/>
          <w:noProof/>
          <w:sz w:val="24"/>
          <w:szCs w:val="24"/>
        </w:rPr>
        <w:t>,</w:t>
      </w:r>
      <w:r w:rsidR="00EC3951">
        <w:rPr>
          <w:rFonts w:ascii="Times New Roman" w:hAnsi="Times New Roman" w:cs="Times New Roman"/>
          <w:noProof/>
          <w:sz w:val="24"/>
          <w:szCs w:val="24"/>
        </w:rPr>
        <w:t xml:space="preserve"> </w:t>
      </w:r>
      <w:r w:rsidR="003743EA">
        <w:rPr>
          <w:rFonts w:ascii="Times New Roman" w:hAnsi="Times New Roman" w:cs="Times New Roman"/>
          <w:noProof/>
          <w:sz w:val="24"/>
          <w:szCs w:val="24"/>
        </w:rPr>
        <w:t>targeting</w:t>
      </w:r>
      <w:r w:rsidR="005A752B">
        <w:rPr>
          <w:rFonts w:ascii="Times New Roman" w:hAnsi="Times New Roman" w:cs="Times New Roman"/>
          <w:noProof/>
          <w:sz w:val="24"/>
          <w:szCs w:val="24"/>
        </w:rPr>
        <w:t xml:space="preserve"> </w:t>
      </w:r>
      <w:r w:rsidR="004144B9">
        <w:rPr>
          <w:rFonts w:ascii="Times New Roman" w:hAnsi="Times New Roman" w:cs="Times New Roman"/>
          <w:noProof/>
          <w:sz w:val="24"/>
          <w:szCs w:val="24"/>
        </w:rPr>
        <w:t>s</w:t>
      </w:r>
      <w:r w:rsidR="009A3230">
        <w:rPr>
          <w:rFonts w:ascii="Times New Roman" w:hAnsi="Times New Roman" w:cs="Times New Roman"/>
          <w:noProof/>
          <w:sz w:val="24"/>
          <w:szCs w:val="24"/>
        </w:rPr>
        <w:t>everal</w:t>
      </w:r>
      <w:r w:rsidR="004144B9">
        <w:rPr>
          <w:rFonts w:ascii="Times New Roman" w:hAnsi="Times New Roman" w:cs="Times New Roman"/>
          <w:noProof/>
          <w:sz w:val="24"/>
          <w:szCs w:val="24"/>
        </w:rPr>
        <w:t xml:space="preserve"> </w:t>
      </w:r>
      <w:r w:rsidR="0085548D">
        <w:rPr>
          <w:rFonts w:ascii="Times New Roman" w:hAnsi="Times New Roman" w:cs="Times New Roman"/>
          <w:noProof/>
          <w:sz w:val="24"/>
          <w:szCs w:val="24"/>
        </w:rPr>
        <w:t xml:space="preserve">single market </w:t>
      </w:r>
      <w:r w:rsidR="004144B9">
        <w:rPr>
          <w:rFonts w:ascii="Times New Roman" w:hAnsi="Times New Roman" w:cs="Times New Roman"/>
          <w:noProof/>
          <w:sz w:val="24"/>
          <w:szCs w:val="24"/>
        </w:rPr>
        <w:t>focus areas</w:t>
      </w:r>
      <w:r w:rsidR="00D72152">
        <w:rPr>
          <w:rFonts w:ascii="Times New Roman" w:hAnsi="Times New Roman" w:cs="Times New Roman"/>
          <w:noProof/>
          <w:sz w:val="24"/>
          <w:szCs w:val="24"/>
        </w:rPr>
        <w:t xml:space="preserve"> for enforcement</w:t>
      </w:r>
      <w:r w:rsidR="001B25F3" w:rsidRPr="001B25F3">
        <w:rPr>
          <w:rFonts w:ascii="Times New Roman" w:hAnsi="Times New Roman" w:cs="Times New Roman"/>
          <w:noProof/>
          <w:sz w:val="24"/>
          <w:szCs w:val="24"/>
        </w:rPr>
        <w:t>.</w:t>
      </w:r>
    </w:p>
    <w:p w14:paraId="067B3AD4" w14:textId="26871A72" w:rsidR="00A57AB1" w:rsidRDefault="005A5B56" w:rsidP="0FB7569E">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has selected the</w:t>
      </w:r>
      <w:r w:rsidR="0059339D">
        <w:rPr>
          <w:rFonts w:ascii="Times New Roman" w:hAnsi="Times New Roman" w:cs="Times New Roman"/>
          <w:noProof/>
          <w:sz w:val="24"/>
          <w:szCs w:val="24"/>
        </w:rPr>
        <w:t xml:space="preserve"> below</w:t>
      </w:r>
      <w:r>
        <w:rPr>
          <w:rFonts w:ascii="Times New Roman" w:hAnsi="Times New Roman" w:cs="Times New Roman"/>
          <w:noProof/>
          <w:sz w:val="24"/>
          <w:szCs w:val="24"/>
        </w:rPr>
        <w:t xml:space="preserve"> focus areas based on identified or suspected implementation shortcomings, </w:t>
      </w:r>
      <w:r w:rsidR="007F4AD6">
        <w:rPr>
          <w:rFonts w:ascii="Times New Roman" w:hAnsi="Times New Roman" w:cs="Times New Roman"/>
          <w:noProof/>
          <w:sz w:val="24"/>
          <w:szCs w:val="24"/>
        </w:rPr>
        <w:t xml:space="preserve">the </w:t>
      </w:r>
      <w:r>
        <w:rPr>
          <w:rFonts w:ascii="Times New Roman" w:hAnsi="Times New Roman" w:cs="Times New Roman"/>
          <w:noProof/>
          <w:sz w:val="24"/>
          <w:szCs w:val="24"/>
        </w:rPr>
        <w:t>enforceability</w:t>
      </w:r>
      <w:r w:rsidR="00057C38">
        <w:rPr>
          <w:rFonts w:ascii="Times New Roman" w:hAnsi="Times New Roman" w:cs="Times New Roman"/>
          <w:noProof/>
          <w:sz w:val="24"/>
          <w:szCs w:val="24"/>
        </w:rPr>
        <w:t xml:space="preserve"> of </w:t>
      </w:r>
      <w:r w:rsidR="00D71AAE">
        <w:rPr>
          <w:rFonts w:ascii="Times New Roman" w:hAnsi="Times New Roman" w:cs="Times New Roman"/>
          <w:noProof/>
          <w:sz w:val="24"/>
          <w:szCs w:val="24"/>
        </w:rPr>
        <w:t>the identified issues</w:t>
      </w:r>
      <w:r w:rsidR="00A74518">
        <w:rPr>
          <w:rFonts w:ascii="Times New Roman" w:hAnsi="Times New Roman" w:cs="Times New Roman"/>
          <w:noProof/>
          <w:sz w:val="24"/>
          <w:szCs w:val="24"/>
        </w:rPr>
        <w:t>,</w:t>
      </w:r>
      <w:r w:rsidR="00CE02A5">
        <w:rPr>
          <w:rFonts w:ascii="Times New Roman" w:hAnsi="Times New Roman" w:cs="Times New Roman"/>
          <w:noProof/>
          <w:sz w:val="24"/>
          <w:szCs w:val="24"/>
        </w:rPr>
        <w:t xml:space="preserve"> </w:t>
      </w:r>
      <w:r>
        <w:rPr>
          <w:rFonts w:ascii="Times New Roman" w:hAnsi="Times New Roman" w:cs="Times New Roman"/>
          <w:noProof/>
          <w:sz w:val="24"/>
          <w:szCs w:val="24"/>
        </w:rPr>
        <w:t xml:space="preserve">and </w:t>
      </w:r>
      <w:r w:rsidR="007F4AD6">
        <w:rPr>
          <w:rFonts w:ascii="Times New Roman" w:hAnsi="Times New Roman" w:cs="Times New Roman"/>
          <w:noProof/>
          <w:sz w:val="24"/>
          <w:szCs w:val="24"/>
        </w:rPr>
        <w:t xml:space="preserve">the </w:t>
      </w:r>
      <w:r>
        <w:rPr>
          <w:rFonts w:ascii="Times New Roman" w:hAnsi="Times New Roman" w:cs="Times New Roman"/>
          <w:noProof/>
          <w:sz w:val="24"/>
          <w:szCs w:val="24"/>
        </w:rPr>
        <w:t>expected benefits for businesses and the functioning of the single market</w:t>
      </w:r>
      <w:r w:rsidR="001F73D1">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w:t>
      </w:r>
      <w:r w:rsidR="00AD1741" w:rsidRPr="00AD1741">
        <w:rPr>
          <w:rFonts w:ascii="Times New Roman" w:hAnsi="Times New Roman" w:cs="Times New Roman"/>
          <w:noProof/>
          <w:sz w:val="24"/>
          <w:szCs w:val="24"/>
        </w:rPr>
        <w:t>The Commission will proactively investigate and pursue these focus areas for all Member States, if necessary, through infringement procedures.</w:t>
      </w:r>
    </w:p>
    <w:p w14:paraId="6A32137D" w14:textId="5713130F" w:rsidR="00D04E71" w:rsidRPr="001F4C98" w:rsidRDefault="00750CC7" w:rsidP="0FB7569E">
      <w:pPr>
        <w:spacing w:after="240" w:line="240" w:lineRule="auto"/>
        <w:jc w:val="both"/>
        <w:rPr>
          <w:rFonts w:ascii="Times New Roman Bold" w:hAnsi="Times New Roman Bold" w:cs="Times New Roman"/>
          <w:b/>
          <w:bCs/>
          <w:noProof/>
          <w:sz w:val="24"/>
          <w:szCs w:val="24"/>
          <w:u w:val="single"/>
        </w:rPr>
      </w:pPr>
      <w:r w:rsidRPr="40CB3E30">
        <w:rPr>
          <w:rFonts w:ascii="Times New Roman Bold" w:hAnsi="Times New Roman Bold" w:cs="Times New Roman"/>
          <w:b/>
          <w:bCs/>
          <w:noProof/>
          <w:sz w:val="24"/>
          <w:szCs w:val="24"/>
          <w:u w:val="single"/>
        </w:rPr>
        <w:t>Free movement of goods</w:t>
      </w:r>
    </w:p>
    <w:p w14:paraId="51E323E2" w14:textId="77777777" w:rsidR="004852AF" w:rsidRPr="006625B9" w:rsidRDefault="004852AF" w:rsidP="0FB7569E">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cs="Times New Roman"/>
          <w:b/>
          <w:bCs/>
          <w:noProof/>
          <w:sz w:val="24"/>
          <w:szCs w:val="24"/>
        </w:rPr>
        <w:t>Product l</w:t>
      </w:r>
      <w:r w:rsidRPr="006625B9">
        <w:rPr>
          <w:rFonts w:ascii="Times New Roman" w:hAnsi="Times New Roman" w:cs="Times New Roman"/>
          <w:b/>
          <w:bCs/>
          <w:noProof/>
          <w:sz w:val="24"/>
          <w:szCs w:val="24"/>
        </w:rPr>
        <w:t xml:space="preserve">abelling </w:t>
      </w:r>
    </w:p>
    <w:p w14:paraId="11E469D9" w14:textId="0E8F98C1" w:rsidR="004852AF" w:rsidRPr="00121CB0" w:rsidRDefault="00653022" w:rsidP="0FB7569E">
      <w:pPr>
        <w:spacing w:after="240"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rPr>
        <w:t>R</w:t>
      </w:r>
      <w:r w:rsidR="004852AF" w:rsidRPr="00121CB0">
        <w:rPr>
          <w:rFonts w:ascii="Times New Roman" w:hAnsi="Times New Roman" w:cs="Times New Roman"/>
          <w:noProof/>
          <w:sz w:val="24"/>
          <w:szCs w:val="24"/>
          <w:lang w:val="en-US"/>
        </w:rPr>
        <w:t xml:space="preserve">ules on labelling allow the consumer to </w:t>
      </w:r>
      <w:r w:rsidR="00A54E22">
        <w:rPr>
          <w:rFonts w:ascii="Times New Roman" w:hAnsi="Times New Roman" w:cs="Times New Roman"/>
          <w:noProof/>
          <w:sz w:val="24"/>
          <w:szCs w:val="24"/>
          <w:lang w:val="en-US"/>
        </w:rPr>
        <w:t>use a product safely</w:t>
      </w:r>
      <w:r w:rsidR="00563BB5">
        <w:rPr>
          <w:rFonts w:ascii="Times New Roman" w:hAnsi="Times New Roman" w:cs="Times New Roman"/>
          <w:noProof/>
          <w:sz w:val="24"/>
          <w:szCs w:val="24"/>
          <w:lang w:val="en-US"/>
        </w:rPr>
        <w:t xml:space="preserve"> </w:t>
      </w:r>
      <w:r w:rsidR="0071285C">
        <w:rPr>
          <w:rFonts w:ascii="Times New Roman" w:hAnsi="Times New Roman" w:cs="Times New Roman"/>
          <w:noProof/>
          <w:sz w:val="24"/>
          <w:szCs w:val="24"/>
          <w:lang w:val="en-US"/>
        </w:rPr>
        <w:t>and give information on</w:t>
      </w:r>
      <w:r w:rsidR="004852AF" w:rsidRPr="00121CB0">
        <w:rPr>
          <w:rFonts w:ascii="Times New Roman" w:hAnsi="Times New Roman" w:cs="Times New Roman"/>
          <w:noProof/>
          <w:sz w:val="24"/>
          <w:szCs w:val="24"/>
          <w:lang w:val="en-US"/>
        </w:rPr>
        <w:t xml:space="preserve"> product </w:t>
      </w:r>
      <w:r w:rsidR="00374C29">
        <w:rPr>
          <w:rFonts w:ascii="Times New Roman" w:hAnsi="Times New Roman" w:cs="Times New Roman"/>
          <w:noProof/>
          <w:sz w:val="24"/>
          <w:szCs w:val="24"/>
          <w:lang w:val="en-US"/>
        </w:rPr>
        <w:t xml:space="preserve">identification, </w:t>
      </w:r>
      <w:r w:rsidR="004852AF" w:rsidRPr="00121CB0">
        <w:rPr>
          <w:rFonts w:ascii="Times New Roman" w:hAnsi="Times New Roman" w:cs="Times New Roman"/>
          <w:noProof/>
          <w:sz w:val="24"/>
          <w:szCs w:val="24"/>
          <w:lang w:val="en-US"/>
        </w:rPr>
        <w:t>origin</w:t>
      </w:r>
      <w:r w:rsidR="00564A5D">
        <w:rPr>
          <w:rFonts w:ascii="Times New Roman" w:hAnsi="Times New Roman" w:cs="Times New Roman"/>
          <w:noProof/>
          <w:sz w:val="24"/>
          <w:szCs w:val="24"/>
          <w:lang w:val="en-US"/>
        </w:rPr>
        <w:t xml:space="preserve"> and </w:t>
      </w:r>
      <w:r w:rsidR="004852AF" w:rsidRPr="00121CB0">
        <w:rPr>
          <w:rFonts w:ascii="Times New Roman" w:hAnsi="Times New Roman" w:cs="Times New Roman"/>
          <w:noProof/>
          <w:sz w:val="24"/>
          <w:szCs w:val="24"/>
          <w:lang w:val="en-US"/>
        </w:rPr>
        <w:t>environmental impact</w:t>
      </w:r>
      <w:r w:rsidR="004852AF" w:rsidRPr="00121CB0">
        <w:rPr>
          <w:rFonts w:ascii="Times New Roman" w:eastAsia="Times New Roman" w:hAnsi="Times New Roman" w:cs="Times New Roman"/>
          <w:noProof/>
          <w:sz w:val="24"/>
          <w:szCs w:val="24"/>
          <w:lang w:val="en-US"/>
        </w:rPr>
        <w:t>.</w:t>
      </w:r>
      <w:r w:rsidR="003E5602">
        <w:rPr>
          <w:rFonts w:ascii="Times New Roman" w:eastAsia="Times New Roman" w:hAnsi="Times New Roman" w:cs="Times New Roman"/>
          <w:noProof/>
          <w:sz w:val="24"/>
          <w:szCs w:val="24"/>
          <w:lang w:val="en-US"/>
        </w:rPr>
        <w:t xml:space="preserve"> </w:t>
      </w:r>
      <w:r w:rsidR="00550BE7">
        <w:rPr>
          <w:rFonts w:ascii="Times New Roman" w:eastAsia="Times New Roman" w:hAnsi="Times New Roman" w:cs="Times New Roman"/>
          <w:noProof/>
          <w:sz w:val="24"/>
          <w:szCs w:val="24"/>
          <w:lang w:val="en-US"/>
        </w:rPr>
        <w:t xml:space="preserve">The EU </w:t>
      </w:r>
      <w:r w:rsidR="00C64F88">
        <w:rPr>
          <w:rFonts w:ascii="Times New Roman" w:eastAsia="Times New Roman" w:hAnsi="Times New Roman" w:cs="Times New Roman"/>
          <w:noProof/>
          <w:sz w:val="24"/>
          <w:szCs w:val="24"/>
          <w:lang w:val="en-US"/>
        </w:rPr>
        <w:t>ha</w:t>
      </w:r>
      <w:r w:rsidR="00BB39FF">
        <w:rPr>
          <w:rFonts w:ascii="Times New Roman" w:eastAsia="Times New Roman" w:hAnsi="Times New Roman" w:cs="Times New Roman"/>
          <w:noProof/>
          <w:sz w:val="24"/>
          <w:szCs w:val="24"/>
          <w:lang w:val="en-US"/>
        </w:rPr>
        <w:t xml:space="preserve">s exhaustively </w:t>
      </w:r>
      <w:r w:rsidR="00032D3B">
        <w:rPr>
          <w:rFonts w:ascii="Times New Roman" w:eastAsia="Times New Roman" w:hAnsi="Times New Roman" w:cs="Times New Roman"/>
          <w:noProof/>
          <w:sz w:val="24"/>
          <w:szCs w:val="24"/>
          <w:lang w:val="en-US"/>
        </w:rPr>
        <w:t>harmoni</w:t>
      </w:r>
      <w:r w:rsidR="00835D1C">
        <w:rPr>
          <w:rFonts w:ascii="Times New Roman" w:eastAsia="Times New Roman" w:hAnsi="Times New Roman" w:cs="Times New Roman"/>
          <w:noProof/>
          <w:sz w:val="24"/>
          <w:szCs w:val="24"/>
          <w:lang w:val="en-US"/>
        </w:rPr>
        <w:t>s</w:t>
      </w:r>
      <w:r w:rsidR="00032D3B">
        <w:rPr>
          <w:rFonts w:ascii="Times New Roman" w:eastAsia="Times New Roman" w:hAnsi="Times New Roman" w:cs="Times New Roman"/>
          <w:noProof/>
          <w:sz w:val="24"/>
          <w:szCs w:val="24"/>
          <w:lang w:val="en-US"/>
        </w:rPr>
        <w:t>ed</w:t>
      </w:r>
      <w:r w:rsidR="00BB39FF">
        <w:rPr>
          <w:rFonts w:ascii="Times New Roman" w:eastAsia="Times New Roman" w:hAnsi="Times New Roman" w:cs="Times New Roman"/>
          <w:noProof/>
          <w:sz w:val="24"/>
          <w:szCs w:val="24"/>
          <w:lang w:val="en-US"/>
        </w:rPr>
        <w:t xml:space="preserve"> these rules </w:t>
      </w:r>
      <w:r w:rsidR="00832DD4">
        <w:rPr>
          <w:rFonts w:ascii="Times New Roman" w:eastAsia="Times New Roman" w:hAnsi="Times New Roman" w:cs="Times New Roman"/>
          <w:noProof/>
          <w:sz w:val="24"/>
          <w:szCs w:val="24"/>
          <w:lang w:val="en-US"/>
        </w:rPr>
        <w:t>in</w:t>
      </w:r>
      <w:r w:rsidR="00BB39FF">
        <w:rPr>
          <w:rFonts w:ascii="Times New Roman" w:eastAsia="Times New Roman" w:hAnsi="Times New Roman" w:cs="Times New Roman"/>
          <w:noProof/>
          <w:sz w:val="24"/>
          <w:szCs w:val="24"/>
          <w:lang w:val="en-US"/>
        </w:rPr>
        <w:t xml:space="preserve"> </w:t>
      </w:r>
      <w:r w:rsidR="003C60C6">
        <w:rPr>
          <w:rFonts w:ascii="Times New Roman" w:hAnsi="Times New Roman" w:cs="Times New Roman"/>
          <w:noProof/>
          <w:sz w:val="24"/>
          <w:szCs w:val="24"/>
          <w:lang w:val="en-US"/>
        </w:rPr>
        <w:t>many</w:t>
      </w:r>
      <w:r w:rsidR="00BB39FF">
        <w:rPr>
          <w:rFonts w:ascii="Times New Roman" w:hAnsi="Times New Roman" w:cs="Times New Roman"/>
          <w:noProof/>
          <w:sz w:val="24"/>
          <w:szCs w:val="24"/>
          <w:lang w:val="en-US"/>
        </w:rPr>
        <w:t xml:space="preserve"> </w:t>
      </w:r>
      <w:r w:rsidR="00832DD4">
        <w:rPr>
          <w:rFonts w:ascii="Times New Roman" w:eastAsia="Times New Roman" w:hAnsi="Times New Roman" w:cs="Times New Roman"/>
          <w:noProof/>
          <w:sz w:val="24"/>
          <w:szCs w:val="24"/>
          <w:lang w:val="en-US"/>
        </w:rPr>
        <w:t>areas</w:t>
      </w:r>
      <w:r w:rsidR="0045228B">
        <w:rPr>
          <w:rFonts w:ascii="Times New Roman" w:eastAsia="Times New Roman" w:hAnsi="Times New Roman" w:cs="Times New Roman"/>
          <w:noProof/>
          <w:sz w:val="24"/>
          <w:szCs w:val="24"/>
          <w:lang w:val="en-US"/>
        </w:rPr>
        <w:t xml:space="preserve"> </w:t>
      </w:r>
      <w:r w:rsidR="0045228B">
        <w:rPr>
          <w:rFonts w:ascii="Times New Roman" w:hAnsi="Times New Roman" w:cs="Times New Roman"/>
          <w:noProof/>
          <w:sz w:val="24"/>
          <w:szCs w:val="24"/>
        </w:rPr>
        <w:t xml:space="preserve">such as toys, cosmetics, machinery, construction </w:t>
      </w:r>
      <w:r w:rsidR="0024665D">
        <w:rPr>
          <w:rFonts w:ascii="Times New Roman" w:hAnsi="Times New Roman" w:cs="Times New Roman"/>
          <w:noProof/>
          <w:sz w:val="24"/>
          <w:szCs w:val="24"/>
        </w:rPr>
        <w:t>and health products</w:t>
      </w:r>
      <w:r w:rsidR="00327DF6">
        <w:rPr>
          <w:rFonts w:ascii="Times New Roman" w:hAnsi="Times New Roman" w:cs="Times New Roman"/>
          <w:noProof/>
          <w:sz w:val="24"/>
          <w:szCs w:val="24"/>
        </w:rPr>
        <w:t xml:space="preserve">. </w:t>
      </w:r>
      <w:r w:rsidR="00B01E68">
        <w:rPr>
          <w:rFonts w:ascii="Times New Roman" w:hAnsi="Times New Roman" w:cs="Times New Roman"/>
          <w:noProof/>
          <w:sz w:val="24"/>
          <w:szCs w:val="24"/>
        </w:rPr>
        <w:t>Additional or</w:t>
      </w:r>
      <w:r w:rsidR="004852AF">
        <w:rPr>
          <w:rFonts w:ascii="Times New Roman" w:hAnsi="Times New Roman" w:cs="Times New Roman"/>
          <w:noProof/>
          <w:sz w:val="24"/>
          <w:szCs w:val="24"/>
        </w:rPr>
        <w:t xml:space="preserve"> divergent</w:t>
      </w:r>
      <w:r w:rsidR="004852AF" w:rsidRPr="00121CB0">
        <w:rPr>
          <w:rFonts w:ascii="Times New Roman" w:hAnsi="Times New Roman" w:cs="Times New Roman"/>
          <w:noProof/>
          <w:sz w:val="24"/>
          <w:szCs w:val="24"/>
          <w:lang w:val="en-US"/>
        </w:rPr>
        <w:t xml:space="preserve"> rules in Member States can lead to </w:t>
      </w:r>
      <w:r w:rsidR="004852AF" w:rsidRPr="00121CB0">
        <w:rPr>
          <w:rFonts w:ascii="Times New Roman" w:eastAsia="Times New Roman" w:hAnsi="Times New Roman" w:cs="Times New Roman"/>
          <w:noProof/>
          <w:sz w:val="24"/>
          <w:szCs w:val="24"/>
          <w:lang w:val="en-US"/>
        </w:rPr>
        <w:t>fragmentation of the single market and hamper the seamless distribution of products across the EU</w:t>
      </w:r>
      <w:r w:rsidR="00864C8C">
        <w:rPr>
          <w:rFonts w:ascii="Times New Roman" w:eastAsia="Times New Roman" w:hAnsi="Times New Roman" w:cs="Times New Roman"/>
          <w:noProof/>
          <w:sz w:val="24"/>
          <w:szCs w:val="24"/>
          <w:lang w:val="en-US"/>
        </w:rPr>
        <w:t>, raising costs for consumers.</w:t>
      </w:r>
    </w:p>
    <w:p w14:paraId="02BD6E05" w14:textId="04060ED1" w:rsidR="004852AF" w:rsidRPr="004F64D2" w:rsidRDefault="004852AF" w:rsidP="0FB7569E">
      <w:pPr>
        <w:spacing w:after="240" w:line="240" w:lineRule="auto"/>
        <w:jc w:val="both"/>
        <w:rPr>
          <w:rFonts w:ascii="Times New Roman" w:hAnsi="Times New Roman" w:cs="Times New Roman"/>
          <w:noProof/>
          <w:sz w:val="24"/>
          <w:szCs w:val="24"/>
        </w:rPr>
      </w:pPr>
      <w:r w:rsidRPr="00121CB0">
        <w:rPr>
          <w:rFonts w:ascii="Times New Roman" w:hAnsi="Times New Roman" w:cs="Times New Roman"/>
          <w:noProof/>
          <w:sz w:val="24"/>
          <w:szCs w:val="24"/>
          <w:u w:val="single"/>
        </w:rPr>
        <w:t>I</w:t>
      </w:r>
      <w:r w:rsidR="00E720BE">
        <w:rPr>
          <w:rFonts w:ascii="Times New Roman" w:hAnsi="Times New Roman" w:cs="Times New Roman"/>
          <w:noProof/>
          <w:sz w:val="24"/>
          <w:szCs w:val="24"/>
          <w:u w:val="single"/>
        </w:rPr>
        <w:t>ssue:</w:t>
      </w:r>
      <w:r w:rsidRPr="00121CB0">
        <w:rPr>
          <w:rFonts w:ascii="Times New Roman" w:hAnsi="Times New Roman" w:cs="Times New Roman"/>
          <w:noProof/>
          <w:sz w:val="24"/>
          <w:szCs w:val="24"/>
        </w:rPr>
        <w:t xml:space="preserve"> National label</w:t>
      </w:r>
      <w:r>
        <w:rPr>
          <w:rFonts w:ascii="Times New Roman" w:hAnsi="Times New Roman" w:cs="Times New Roman"/>
          <w:noProof/>
          <w:sz w:val="24"/>
          <w:szCs w:val="24"/>
        </w:rPr>
        <w:t>ling</w:t>
      </w:r>
      <w:r w:rsidRPr="00121CB0">
        <w:rPr>
          <w:rFonts w:ascii="Times New Roman" w:hAnsi="Times New Roman" w:cs="Times New Roman"/>
          <w:noProof/>
          <w:sz w:val="24"/>
          <w:szCs w:val="24"/>
        </w:rPr>
        <w:t xml:space="preserve"> requirements </w:t>
      </w:r>
      <w:r>
        <w:rPr>
          <w:rFonts w:ascii="Times New Roman" w:hAnsi="Times New Roman" w:cs="Times New Roman"/>
          <w:noProof/>
          <w:sz w:val="24"/>
          <w:szCs w:val="24"/>
        </w:rPr>
        <w:t>must be</w:t>
      </w:r>
      <w:r w:rsidRPr="00121CB0">
        <w:rPr>
          <w:rFonts w:ascii="Times New Roman" w:hAnsi="Times New Roman" w:cs="Times New Roman"/>
          <w:noProof/>
          <w:sz w:val="24"/>
          <w:szCs w:val="24"/>
        </w:rPr>
        <w:t xml:space="preserve"> notified to the Commission as draft technical regulations prior to their adoption</w:t>
      </w:r>
      <w:r w:rsidR="00A73CE4">
        <w:rPr>
          <w:rStyle w:val="FootnoteReference"/>
          <w:rFonts w:ascii="Times New Roman" w:hAnsi="Times New Roman" w:cs="Times New Roman"/>
          <w:noProof/>
          <w:sz w:val="24"/>
          <w:szCs w:val="24"/>
        </w:rPr>
        <w:footnoteReference w:id="3"/>
      </w:r>
      <w:r w:rsidRPr="00121CB0">
        <w:rPr>
          <w:rFonts w:ascii="Times New Roman" w:hAnsi="Times New Roman" w:cs="Times New Roman"/>
          <w:noProof/>
          <w:sz w:val="24"/>
          <w:szCs w:val="24"/>
        </w:rPr>
        <w:t xml:space="preserve">. </w:t>
      </w:r>
      <w:r>
        <w:rPr>
          <w:rFonts w:ascii="Times New Roman" w:hAnsi="Times New Roman" w:cs="Times New Roman"/>
          <w:noProof/>
          <w:sz w:val="24"/>
          <w:szCs w:val="24"/>
        </w:rPr>
        <w:t>There has been</w:t>
      </w:r>
      <w:r w:rsidRPr="00121CB0">
        <w:rPr>
          <w:rFonts w:ascii="Times New Roman" w:hAnsi="Times New Roman" w:cs="Times New Roman"/>
          <w:noProof/>
          <w:sz w:val="24"/>
          <w:szCs w:val="24"/>
        </w:rPr>
        <w:t xml:space="preserve"> </w:t>
      </w:r>
      <w:r w:rsidRPr="00121CB0">
        <w:rPr>
          <w:rFonts w:ascii="Times New Roman" w:eastAsia="Times New Roman" w:hAnsi="Times New Roman" w:cs="Times New Roman"/>
          <w:noProof/>
          <w:sz w:val="24"/>
          <w:szCs w:val="24"/>
          <w:lang w:val="en-US"/>
        </w:rPr>
        <w:t>a proliferation of labelling requirements</w:t>
      </w:r>
      <w:r w:rsidRPr="00121CB0">
        <w:rPr>
          <w:rFonts w:ascii="Times New Roman" w:hAnsi="Times New Roman" w:cs="Times New Roman"/>
          <w:noProof/>
          <w:sz w:val="24"/>
          <w:szCs w:val="24"/>
        </w:rPr>
        <w:t xml:space="preserve"> </w:t>
      </w:r>
      <w:r>
        <w:rPr>
          <w:rFonts w:ascii="Times New Roman" w:hAnsi="Times New Roman" w:cs="Times New Roman"/>
          <w:noProof/>
          <w:sz w:val="24"/>
          <w:szCs w:val="24"/>
        </w:rPr>
        <w:t xml:space="preserve">in recent years, </w:t>
      </w:r>
      <w:r w:rsidR="00832E07">
        <w:rPr>
          <w:rFonts w:ascii="Times New Roman" w:hAnsi="Times New Roman" w:cs="Times New Roman"/>
          <w:noProof/>
          <w:sz w:val="24"/>
          <w:szCs w:val="24"/>
        </w:rPr>
        <w:t xml:space="preserve">and this requires a closer assessment of the compatibility of such measures with, as applicable, harmonised EU provisions </w:t>
      </w:r>
      <w:r w:rsidR="004746C7">
        <w:rPr>
          <w:rFonts w:ascii="Times New Roman" w:hAnsi="Times New Roman" w:cs="Times New Roman"/>
          <w:noProof/>
          <w:sz w:val="24"/>
          <w:szCs w:val="24"/>
        </w:rPr>
        <w:t xml:space="preserve">or </w:t>
      </w:r>
      <w:r w:rsidR="00F139EC">
        <w:rPr>
          <w:rFonts w:ascii="Times New Roman" w:hAnsi="Times New Roman" w:cs="Times New Roman"/>
          <w:noProof/>
          <w:sz w:val="24"/>
          <w:szCs w:val="24"/>
        </w:rPr>
        <w:t>the</w:t>
      </w:r>
      <w:r w:rsidR="001E6A5A">
        <w:rPr>
          <w:rFonts w:ascii="Times New Roman" w:hAnsi="Times New Roman" w:cs="Times New Roman"/>
          <w:noProof/>
          <w:sz w:val="24"/>
          <w:szCs w:val="24"/>
        </w:rPr>
        <w:t xml:space="preserve"> principle of</w:t>
      </w:r>
      <w:r w:rsidR="00F139EC">
        <w:rPr>
          <w:rFonts w:ascii="Times New Roman" w:hAnsi="Times New Roman" w:cs="Times New Roman"/>
          <w:noProof/>
          <w:sz w:val="24"/>
          <w:szCs w:val="24"/>
        </w:rPr>
        <w:t xml:space="preserve"> free movement of goods</w:t>
      </w:r>
      <w:r w:rsidR="00F139EC">
        <w:rPr>
          <w:rStyle w:val="FootnoteReference"/>
          <w:rFonts w:ascii="Times New Roman" w:hAnsi="Times New Roman" w:cs="Times New Roman"/>
          <w:noProof/>
          <w:sz w:val="24"/>
          <w:szCs w:val="24"/>
        </w:rPr>
        <w:footnoteReference w:id="4"/>
      </w:r>
      <w:r w:rsidRPr="00121CB0">
        <w:rPr>
          <w:rFonts w:ascii="Times New Roman" w:hAnsi="Times New Roman" w:cs="Times New Roman"/>
          <w:noProof/>
          <w:sz w:val="24"/>
          <w:szCs w:val="24"/>
        </w:rPr>
        <w:t xml:space="preserve">. </w:t>
      </w:r>
      <w:r w:rsidRPr="004F64D2">
        <w:rPr>
          <w:rFonts w:ascii="Times New Roman" w:hAnsi="Times New Roman" w:cs="Times New Roman"/>
          <w:noProof/>
          <w:sz w:val="24"/>
          <w:szCs w:val="24"/>
        </w:rPr>
        <w:t>Th</w:t>
      </w:r>
      <w:r w:rsidR="00E603A0">
        <w:rPr>
          <w:rFonts w:ascii="Times New Roman" w:hAnsi="Times New Roman" w:cs="Times New Roman"/>
          <w:noProof/>
          <w:sz w:val="24"/>
          <w:szCs w:val="24"/>
        </w:rPr>
        <w:t xml:space="preserve">e Commission’s proactive enforcement action will focus on </w:t>
      </w:r>
      <w:r w:rsidR="00754A0B" w:rsidRPr="004F64D2">
        <w:rPr>
          <w:rFonts w:ascii="Times New Roman" w:hAnsi="Times New Roman" w:cs="Times New Roman"/>
          <w:noProof/>
          <w:sz w:val="24"/>
          <w:szCs w:val="24"/>
        </w:rPr>
        <w:t>issue</w:t>
      </w:r>
      <w:r w:rsidR="001A1745">
        <w:rPr>
          <w:rFonts w:ascii="Times New Roman" w:hAnsi="Times New Roman" w:cs="Times New Roman"/>
          <w:noProof/>
          <w:sz w:val="24"/>
          <w:szCs w:val="24"/>
        </w:rPr>
        <w:t>s in</w:t>
      </w:r>
      <w:r w:rsidRPr="004F64D2">
        <w:rPr>
          <w:rFonts w:ascii="Times New Roman" w:hAnsi="Times New Roman" w:cs="Times New Roman"/>
          <w:noProof/>
          <w:sz w:val="24"/>
          <w:szCs w:val="24"/>
        </w:rPr>
        <w:t xml:space="preserve"> particularly problematic areas such as the labelling for textiles </w:t>
      </w:r>
      <w:r w:rsidR="00E603A0">
        <w:rPr>
          <w:rFonts w:ascii="Times New Roman" w:hAnsi="Times New Roman" w:cs="Times New Roman"/>
          <w:noProof/>
          <w:sz w:val="24"/>
          <w:szCs w:val="24"/>
        </w:rPr>
        <w:t>or</w:t>
      </w:r>
      <w:r w:rsidR="00E603A0" w:rsidRPr="004F64D2">
        <w:rPr>
          <w:rFonts w:ascii="Times New Roman" w:hAnsi="Times New Roman" w:cs="Times New Roman"/>
          <w:noProof/>
          <w:sz w:val="24"/>
          <w:szCs w:val="24"/>
        </w:rPr>
        <w:t xml:space="preserve"> </w:t>
      </w:r>
      <w:r w:rsidRPr="004F64D2">
        <w:rPr>
          <w:rFonts w:ascii="Times New Roman" w:hAnsi="Times New Roman" w:cs="Times New Roman"/>
          <w:noProof/>
          <w:sz w:val="24"/>
          <w:szCs w:val="24"/>
        </w:rPr>
        <w:t>the labelling for waste sorting.</w:t>
      </w:r>
    </w:p>
    <w:p w14:paraId="649D8B70" w14:textId="48B1D536" w:rsidR="00FF53E6" w:rsidRDefault="004852AF" w:rsidP="004C27A2">
      <w:pPr>
        <w:spacing w:after="240" w:line="240" w:lineRule="auto"/>
        <w:jc w:val="both"/>
        <w:rPr>
          <w:rFonts w:ascii="Times New Roman" w:hAnsi="Times New Roman" w:cs="Times New Roman"/>
          <w:noProof/>
          <w:sz w:val="24"/>
          <w:szCs w:val="24"/>
        </w:rPr>
      </w:pPr>
      <w:r w:rsidRPr="00121CB0">
        <w:rPr>
          <w:rFonts w:ascii="Times New Roman" w:hAnsi="Times New Roman" w:cs="Times New Roman"/>
          <w:noProof/>
          <w:sz w:val="24"/>
          <w:szCs w:val="24"/>
          <w:u w:val="single"/>
        </w:rPr>
        <w:t>Expected benefits of focused enforcement:</w:t>
      </w:r>
      <w:r w:rsidRPr="00121CB0">
        <w:rPr>
          <w:rFonts w:ascii="Times New Roman" w:hAnsi="Times New Roman" w:cs="Times New Roman"/>
          <w:noProof/>
          <w:sz w:val="24"/>
          <w:szCs w:val="24"/>
        </w:rPr>
        <w:t xml:space="preserve"> </w:t>
      </w:r>
      <w:r w:rsidR="00124A74">
        <w:rPr>
          <w:rFonts w:ascii="Times New Roman" w:hAnsi="Times New Roman" w:cs="Times New Roman"/>
          <w:noProof/>
          <w:sz w:val="24"/>
          <w:szCs w:val="24"/>
        </w:rPr>
        <w:t>Full c</w:t>
      </w:r>
      <w:r w:rsidR="00755F89">
        <w:rPr>
          <w:rFonts w:ascii="Times New Roman" w:hAnsi="Times New Roman" w:cs="Times New Roman"/>
          <w:noProof/>
          <w:sz w:val="24"/>
          <w:szCs w:val="24"/>
        </w:rPr>
        <w:t>ompliance with EU rules on</w:t>
      </w:r>
      <w:r w:rsidRPr="00121CB0">
        <w:rPr>
          <w:rFonts w:ascii="Times New Roman" w:hAnsi="Times New Roman" w:cs="Times New Roman"/>
          <w:noProof/>
          <w:sz w:val="24"/>
          <w:szCs w:val="24"/>
        </w:rPr>
        <w:t xml:space="preserve"> labelling </w:t>
      </w:r>
      <w:r>
        <w:rPr>
          <w:rFonts w:ascii="Times New Roman" w:hAnsi="Times New Roman" w:cs="Times New Roman"/>
          <w:noProof/>
          <w:sz w:val="24"/>
          <w:szCs w:val="24"/>
        </w:rPr>
        <w:t xml:space="preserve">requirements </w:t>
      </w:r>
      <w:r w:rsidRPr="00121CB0">
        <w:rPr>
          <w:rFonts w:ascii="Times New Roman" w:hAnsi="Times New Roman" w:cs="Times New Roman"/>
          <w:noProof/>
          <w:sz w:val="24"/>
          <w:szCs w:val="24"/>
        </w:rPr>
        <w:t xml:space="preserve">across </w:t>
      </w:r>
      <w:r w:rsidR="00AC7993">
        <w:rPr>
          <w:rFonts w:ascii="Times New Roman" w:hAnsi="Times New Roman" w:cs="Times New Roman"/>
          <w:noProof/>
          <w:sz w:val="24"/>
          <w:szCs w:val="24"/>
        </w:rPr>
        <w:t xml:space="preserve">all </w:t>
      </w:r>
      <w:r w:rsidRPr="00121CB0">
        <w:rPr>
          <w:rFonts w:ascii="Times New Roman" w:hAnsi="Times New Roman" w:cs="Times New Roman"/>
          <w:noProof/>
          <w:sz w:val="24"/>
          <w:szCs w:val="24"/>
        </w:rPr>
        <w:t xml:space="preserve">Member States will </w:t>
      </w:r>
      <w:r>
        <w:rPr>
          <w:rFonts w:ascii="Times New Roman" w:hAnsi="Times New Roman" w:cs="Times New Roman"/>
          <w:noProof/>
          <w:sz w:val="24"/>
          <w:szCs w:val="24"/>
        </w:rPr>
        <w:t>lower compliance costs</w:t>
      </w:r>
      <w:r w:rsidR="00AC7993">
        <w:rPr>
          <w:rFonts w:ascii="Times New Roman" w:hAnsi="Times New Roman" w:cs="Times New Roman"/>
          <w:noProof/>
          <w:sz w:val="24"/>
          <w:szCs w:val="24"/>
        </w:rPr>
        <w:t xml:space="preserve"> </w:t>
      </w:r>
      <w:r w:rsidR="00643ADC">
        <w:rPr>
          <w:rFonts w:ascii="Times New Roman" w:hAnsi="Times New Roman" w:cs="Times New Roman"/>
          <w:noProof/>
          <w:sz w:val="24"/>
          <w:szCs w:val="24"/>
        </w:rPr>
        <w:t>for businesses</w:t>
      </w:r>
      <w:r>
        <w:rPr>
          <w:rFonts w:ascii="Times New Roman" w:hAnsi="Times New Roman" w:cs="Times New Roman"/>
          <w:noProof/>
          <w:sz w:val="24"/>
          <w:szCs w:val="24"/>
        </w:rPr>
        <w:t>.</w:t>
      </w:r>
    </w:p>
    <w:p w14:paraId="08ADFB3F" w14:textId="77777777" w:rsidR="004852AF" w:rsidRPr="00E53E19" w:rsidRDefault="004852AF" w:rsidP="004C27A2">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sidRPr="40CB3E30">
        <w:rPr>
          <w:rFonts w:ascii="Times New Roman" w:hAnsi="Times New Roman" w:cs="Times New Roman"/>
          <w:b/>
          <w:bCs/>
          <w:noProof/>
          <w:sz w:val="24"/>
          <w:szCs w:val="24"/>
        </w:rPr>
        <w:t>Circular economy</w:t>
      </w:r>
      <w:r>
        <w:rPr>
          <w:rFonts w:ascii="Times New Roman" w:hAnsi="Times New Roman" w:cs="Times New Roman"/>
          <w:b/>
          <w:bCs/>
          <w:noProof/>
          <w:sz w:val="24"/>
          <w:szCs w:val="24"/>
        </w:rPr>
        <w:t xml:space="preserve">, </w:t>
      </w:r>
      <w:r w:rsidRPr="40CB3E30">
        <w:rPr>
          <w:rFonts w:ascii="Times New Roman" w:hAnsi="Times New Roman" w:cs="Times New Roman"/>
          <w:b/>
          <w:bCs/>
          <w:noProof/>
          <w:sz w:val="24"/>
          <w:szCs w:val="24"/>
        </w:rPr>
        <w:t>packaging</w:t>
      </w:r>
      <w:r>
        <w:rPr>
          <w:rFonts w:ascii="Times New Roman" w:hAnsi="Times New Roman" w:cs="Times New Roman"/>
          <w:b/>
          <w:bCs/>
          <w:noProof/>
          <w:sz w:val="24"/>
          <w:szCs w:val="24"/>
        </w:rPr>
        <w:t xml:space="preserve"> and waste</w:t>
      </w:r>
    </w:p>
    <w:p w14:paraId="158C5E88" w14:textId="4C9B3393" w:rsidR="004852AF" w:rsidRDefault="004852AF" w:rsidP="0FB7569E">
      <w:pPr>
        <w:spacing w:after="240"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EU rules on waste and packaging</w:t>
      </w:r>
      <w:r w:rsidR="00F07159">
        <w:rPr>
          <w:rStyle w:val="FootnoteReference"/>
          <w:rFonts w:ascii="Times New Roman" w:hAnsi="Times New Roman" w:cs="Times New Roman"/>
          <w:noProof/>
          <w:sz w:val="24"/>
          <w:szCs w:val="24"/>
          <w:lang w:val="en-US"/>
        </w:rPr>
        <w:footnoteReference w:id="5"/>
      </w:r>
      <w:r>
        <w:rPr>
          <w:rFonts w:ascii="Times New Roman" w:hAnsi="Times New Roman" w:cs="Times New Roman"/>
          <w:noProof/>
          <w:sz w:val="24"/>
          <w:szCs w:val="24"/>
          <w:lang w:val="en-US"/>
        </w:rPr>
        <w:t xml:space="preserve"> aim for </w:t>
      </w:r>
      <w:r w:rsidRPr="001B761B">
        <w:rPr>
          <w:rFonts w:ascii="Times New Roman" w:hAnsi="Times New Roman" w:cs="Times New Roman"/>
          <w:noProof/>
          <w:sz w:val="24"/>
          <w:szCs w:val="24"/>
          <w:lang w:val="en-US"/>
        </w:rPr>
        <w:t>a more circular economy throughout the EU</w:t>
      </w:r>
      <w:r>
        <w:rPr>
          <w:rFonts w:ascii="Times New Roman" w:hAnsi="Times New Roman" w:cs="Times New Roman"/>
          <w:noProof/>
          <w:sz w:val="24"/>
          <w:szCs w:val="24"/>
          <w:lang w:val="en-US"/>
        </w:rPr>
        <w:t xml:space="preserve"> and </w:t>
      </w:r>
      <w:r w:rsidRPr="00091951">
        <w:rPr>
          <w:rFonts w:ascii="Times New Roman" w:hAnsi="Times New Roman" w:cs="Times New Roman"/>
          <w:noProof/>
          <w:sz w:val="24"/>
          <w:szCs w:val="24"/>
          <w:lang w:val="en-US"/>
        </w:rPr>
        <w:t>minimise the quantities of packaging and waste generated</w:t>
      </w:r>
      <w:r>
        <w:rPr>
          <w:rFonts w:ascii="Times New Roman" w:hAnsi="Times New Roman" w:cs="Times New Roman"/>
          <w:noProof/>
          <w:sz w:val="24"/>
          <w:szCs w:val="24"/>
          <w:lang w:val="en-US"/>
        </w:rPr>
        <w:t>. They</w:t>
      </w:r>
      <w:r w:rsidRPr="00091951">
        <w:rPr>
          <w:rFonts w:ascii="Times New Roman" w:hAnsi="Times New Roman" w:cs="Times New Roman"/>
          <w:noProof/>
          <w:sz w:val="24"/>
          <w:szCs w:val="24"/>
          <w:lang w:val="en-US"/>
        </w:rPr>
        <w:t xml:space="preserve"> lower the use of primary raw materials and </w:t>
      </w:r>
      <w:r>
        <w:rPr>
          <w:rFonts w:ascii="Times New Roman" w:hAnsi="Times New Roman" w:cs="Times New Roman"/>
          <w:noProof/>
          <w:sz w:val="24"/>
          <w:szCs w:val="24"/>
          <w:lang w:val="en-US"/>
        </w:rPr>
        <w:t>contribute to a</w:t>
      </w:r>
      <w:r w:rsidRPr="00091951">
        <w:rPr>
          <w:rFonts w:ascii="Times New Roman" w:hAnsi="Times New Roman" w:cs="Times New Roman"/>
          <w:noProof/>
          <w:sz w:val="24"/>
          <w:szCs w:val="24"/>
          <w:lang w:val="en-US"/>
        </w:rPr>
        <w:t xml:space="preserve"> sustainable and competitive economy.</w:t>
      </w:r>
      <w:r>
        <w:rPr>
          <w:rFonts w:ascii="Times New Roman" w:hAnsi="Times New Roman" w:cs="Times New Roman"/>
          <w:noProof/>
          <w:sz w:val="24"/>
          <w:szCs w:val="24"/>
          <w:lang w:val="en-US"/>
        </w:rPr>
        <w:t xml:space="preserve"> A</w:t>
      </w:r>
      <w:r w:rsidRPr="007C4003">
        <w:rPr>
          <w:rFonts w:ascii="Times New Roman" w:hAnsi="Times New Roman" w:cs="Times New Roman"/>
          <w:noProof/>
          <w:sz w:val="24"/>
          <w:szCs w:val="24"/>
          <w:lang w:val="en-US"/>
        </w:rPr>
        <w:t xml:space="preserve">ll packaging on the EU market </w:t>
      </w:r>
      <w:r>
        <w:rPr>
          <w:rFonts w:ascii="Times New Roman" w:hAnsi="Times New Roman" w:cs="Times New Roman"/>
          <w:noProof/>
          <w:sz w:val="24"/>
          <w:szCs w:val="24"/>
          <w:lang w:val="en-US"/>
        </w:rPr>
        <w:t xml:space="preserve">should be </w:t>
      </w:r>
      <w:r w:rsidRPr="007C4003">
        <w:rPr>
          <w:rFonts w:ascii="Times New Roman" w:hAnsi="Times New Roman" w:cs="Times New Roman"/>
          <w:noProof/>
          <w:sz w:val="24"/>
          <w:szCs w:val="24"/>
          <w:lang w:val="en-US"/>
        </w:rPr>
        <w:t>recyclable in an economically viable way by 2030</w:t>
      </w:r>
      <w:r>
        <w:rPr>
          <w:rFonts w:ascii="Times New Roman" w:hAnsi="Times New Roman" w:cs="Times New Roman"/>
          <w:noProof/>
          <w:sz w:val="24"/>
          <w:szCs w:val="24"/>
          <w:lang w:val="en-US"/>
        </w:rPr>
        <w:t>, s</w:t>
      </w:r>
      <w:r w:rsidRPr="00911AB6">
        <w:rPr>
          <w:rFonts w:ascii="Times New Roman" w:hAnsi="Times New Roman" w:cs="Times New Roman"/>
          <w:noProof/>
          <w:sz w:val="24"/>
          <w:szCs w:val="24"/>
          <w:lang w:val="en-US"/>
        </w:rPr>
        <w:t>afely increas</w:t>
      </w:r>
      <w:r>
        <w:rPr>
          <w:rFonts w:ascii="Times New Roman" w:hAnsi="Times New Roman" w:cs="Times New Roman"/>
          <w:noProof/>
          <w:sz w:val="24"/>
          <w:szCs w:val="24"/>
          <w:lang w:val="en-US"/>
        </w:rPr>
        <w:t>ing</w:t>
      </w:r>
      <w:r w:rsidRPr="00911AB6">
        <w:rPr>
          <w:rFonts w:ascii="Times New Roman" w:hAnsi="Times New Roman" w:cs="Times New Roman"/>
          <w:noProof/>
          <w:sz w:val="24"/>
          <w:szCs w:val="24"/>
          <w:lang w:val="en-US"/>
        </w:rPr>
        <w:t xml:space="preserve"> the use of recycled plastics in packaging</w:t>
      </w:r>
      <w:r>
        <w:rPr>
          <w:rFonts w:ascii="Times New Roman" w:hAnsi="Times New Roman" w:cs="Times New Roman"/>
          <w:noProof/>
          <w:sz w:val="24"/>
          <w:szCs w:val="24"/>
          <w:lang w:val="en-US"/>
        </w:rPr>
        <w:t xml:space="preserve"> and d</w:t>
      </w:r>
      <w:r w:rsidRPr="00911AB6">
        <w:rPr>
          <w:rFonts w:ascii="Times New Roman" w:hAnsi="Times New Roman" w:cs="Times New Roman"/>
          <w:noProof/>
          <w:sz w:val="24"/>
          <w:szCs w:val="24"/>
          <w:lang w:val="en-US"/>
        </w:rPr>
        <w:t>ecreas</w:t>
      </w:r>
      <w:r>
        <w:rPr>
          <w:rFonts w:ascii="Times New Roman" w:hAnsi="Times New Roman" w:cs="Times New Roman"/>
          <w:noProof/>
          <w:sz w:val="24"/>
          <w:szCs w:val="24"/>
          <w:lang w:val="en-US"/>
        </w:rPr>
        <w:t>ing</w:t>
      </w:r>
      <w:r w:rsidRPr="00911AB6">
        <w:rPr>
          <w:rFonts w:ascii="Times New Roman" w:hAnsi="Times New Roman" w:cs="Times New Roman"/>
          <w:noProof/>
          <w:sz w:val="24"/>
          <w:szCs w:val="24"/>
          <w:lang w:val="en-US"/>
        </w:rPr>
        <w:t xml:space="preserve"> the use of virgin materials.</w:t>
      </w:r>
      <w:r>
        <w:rPr>
          <w:rFonts w:ascii="Times New Roman" w:hAnsi="Times New Roman" w:cs="Times New Roman"/>
          <w:noProof/>
          <w:sz w:val="24"/>
          <w:szCs w:val="24"/>
          <w:lang w:val="en-US"/>
        </w:rPr>
        <w:t xml:space="preserve"> </w:t>
      </w:r>
    </w:p>
    <w:p w14:paraId="45133530" w14:textId="2CFEBE72" w:rsidR="004852AF" w:rsidRDefault="004852AF" w:rsidP="0FB7569E">
      <w:pPr>
        <w:spacing w:after="240" w:line="240" w:lineRule="auto"/>
        <w:jc w:val="both"/>
        <w:rPr>
          <w:rFonts w:ascii="Times New Roman" w:eastAsia="Times New Roman" w:hAnsi="Times New Roman" w:cs="Times New Roman"/>
          <w:noProof/>
          <w:sz w:val="24"/>
          <w:szCs w:val="24"/>
          <w:lang w:val="en-US"/>
        </w:rPr>
      </w:pPr>
      <w:r w:rsidRPr="006A3CA3">
        <w:rPr>
          <w:rFonts w:ascii="Times New Roman" w:hAnsi="Times New Roman" w:cs="Times New Roman"/>
          <w:noProof/>
          <w:sz w:val="24"/>
          <w:szCs w:val="24"/>
          <w:u w:val="single"/>
        </w:rPr>
        <w:t>I</w:t>
      </w:r>
      <w:r w:rsidR="00E720BE">
        <w:rPr>
          <w:rFonts w:ascii="Times New Roman" w:hAnsi="Times New Roman" w:cs="Times New Roman"/>
          <w:noProof/>
          <w:sz w:val="24"/>
          <w:szCs w:val="24"/>
          <w:u w:val="single"/>
        </w:rPr>
        <w:t>ssue</w:t>
      </w:r>
      <w:r w:rsidRPr="006A3CA3">
        <w:rPr>
          <w:rFonts w:ascii="Times New Roman" w:hAnsi="Times New Roman" w:cs="Times New Roman"/>
          <w:noProof/>
          <w:sz w:val="24"/>
          <w:szCs w:val="24"/>
          <w:u w:val="single"/>
        </w:rPr>
        <w:t>:</w:t>
      </w:r>
      <w:r w:rsidRPr="009013C3">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lang w:val="en-US"/>
        </w:rPr>
        <w:t xml:space="preserve">Several Member States </w:t>
      </w:r>
      <w:r w:rsidR="00F7736F">
        <w:rPr>
          <w:rFonts w:ascii="Times New Roman" w:eastAsia="Times New Roman" w:hAnsi="Times New Roman" w:cs="Times New Roman"/>
          <w:noProof/>
          <w:sz w:val="24"/>
          <w:szCs w:val="24"/>
          <w:lang w:val="en-US"/>
        </w:rPr>
        <w:t xml:space="preserve">apply </w:t>
      </w:r>
      <w:r w:rsidR="00497F08">
        <w:rPr>
          <w:rFonts w:ascii="Times New Roman" w:eastAsia="Times New Roman" w:hAnsi="Times New Roman" w:cs="Times New Roman"/>
          <w:noProof/>
          <w:sz w:val="24"/>
          <w:szCs w:val="24"/>
          <w:lang w:val="en-US"/>
        </w:rPr>
        <w:t xml:space="preserve">the </w:t>
      </w:r>
      <w:r w:rsidR="007E3C94">
        <w:rPr>
          <w:rFonts w:ascii="Times New Roman" w:eastAsia="Times New Roman" w:hAnsi="Times New Roman" w:cs="Times New Roman"/>
          <w:noProof/>
          <w:sz w:val="24"/>
          <w:szCs w:val="24"/>
          <w:lang w:val="en-US"/>
        </w:rPr>
        <w:t>D</w:t>
      </w:r>
      <w:r w:rsidR="00497F08">
        <w:rPr>
          <w:rFonts w:ascii="Times New Roman" w:eastAsia="Times New Roman" w:hAnsi="Times New Roman" w:cs="Times New Roman"/>
          <w:noProof/>
          <w:sz w:val="24"/>
          <w:szCs w:val="24"/>
          <w:lang w:val="en-US"/>
        </w:rPr>
        <w:t xml:space="preserve">irectives </w:t>
      </w:r>
      <w:r w:rsidR="00647AE2">
        <w:rPr>
          <w:rFonts w:ascii="Times New Roman" w:eastAsia="Times New Roman" w:hAnsi="Times New Roman" w:cs="Times New Roman"/>
          <w:noProof/>
          <w:sz w:val="24"/>
          <w:szCs w:val="24"/>
          <w:lang w:val="en-US"/>
        </w:rPr>
        <w:t>incorrectly and</w:t>
      </w:r>
      <w:r w:rsidR="00497F08">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lang w:val="en-US"/>
        </w:rPr>
        <w:t>have not reached</w:t>
      </w:r>
      <w:r w:rsidRPr="003C1B07">
        <w:rPr>
          <w:rFonts w:ascii="Times New Roman" w:eastAsia="Times New Roman" w:hAnsi="Times New Roman" w:cs="Times New Roman"/>
          <w:noProof/>
          <w:sz w:val="24"/>
          <w:szCs w:val="24"/>
          <w:lang w:val="en-US"/>
        </w:rPr>
        <w:t xml:space="preserve"> the waste recycling targets for municipal waste and packaging waste</w:t>
      </w:r>
      <w:r w:rsidR="00647AE2">
        <w:rPr>
          <w:rFonts w:ascii="Times New Roman" w:eastAsia="Times New Roman" w:hAnsi="Times New Roman" w:cs="Times New Roman"/>
          <w:noProof/>
          <w:sz w:val="24"/>
          <w:szCs w:val="24"/>
          <w:lang w:val="en-US"/>
        </w:rPr>
        <w:t>,</w:t>
      </w:r>
      <w:r>
        <w:rPr>
          <w:rFonts w:ascii="Times New Roman" w:eastAsia="Times New Roman" w:hAnsi="Times New Roman" w:cs="Times New Roman"/>
          <w:noProof/>
          <w:sz w:val="24"/>
          <w:szCs w:val="24"/>
          <w:lang w:val="en-US"/>
        </w:rPr>
        <w:t xml:space="preserve"> which</w:t>
      </w:r>
      <w:r w:rsidRPr="003C1B07">
        <w:rPr>
          <w:rFonts w:ascii="Times New Roman" w:eastAsia="Times New Roman" w:hAnsi="Times New Roman" w:cs="Times New Roman"/>
          <w:noProof/>
          <w:sz w:val="24"/>
          <w:szCs w:val="24"/>
          <w:lang w:val="en-US"/>
        </w:rPr>
        <w:t xml:space="preserve"> is critical to the availability of secondary raw materials for incorporation in new products</w:t>
      </w:r>
      <w:r>
        <w:rPr>
          <w:rFonts w:ascii="Times New Roman" w:eastAsia="Times New Roman" w:hAnsi="Times New Roman" w:cs="Times New Roman"/>
          <w:noProof/>
          <w:sz w:val="24"/>
          <w:szCs w:val="24"/>
          <w:lang w:val="en-US"/>
        </w:rPr>
        <w:t>.</w:t>
      </w:r>
      <w:r w:rsidR="00BB65D6">
        <w:rPr>
          <w:rFonts w:ascii="Times New Roman" w:eastAsia="Times New Roman" w:hAnsi="Times New Roman" w:cs="Times New Roman"/>
          <w:noProof/>
          <w:sz w:val="24"/>
          <w:szCs w:val="24"/>
          <w:lang w:val="en-US"/>
        </w:rPr>
        <w:t xml:space="preserve"> </w:t>
      </w:r>
    </w:p>
    <w:p w14:paraId="7B322167" w14:textId="43C09825" w:rsidR="00C434FB" w:rsidRPr="009C45DE" w:rsidRDefault="004852AF" w:rsidP="0FB7569E">
      <w:pPr>
        <w:spacing w:after="240" w:line="240" w:lineRule="auto"/>
        <w:jc w:val="both"/>
        <w:rPr>
          <w:rFonts w:ascii="Times New Roman" w:hAnsi="Times New Roman" w:cs="Times New Roman"/>
          <w:noProof/>
          <w:sz w:val="24"/>
          <w:szCs w:val="24"/>
          <w:lang w:val="en-US"/>
        </w:rPr>
      </w:pPr>
      <w:r w:rsidRPr="006A3CA3">
        <w:rPr>
          <w:rFonts w:ascii="Times New Roman" w:hAnsi="Times New Roman" w:cs="Times New Roman"/>
          <w:noProof/>
          <w:sz w:val="24"/>
          <w:szCs w:val="24"/>
          <w:u w:val="single"/>
        </w:rPr>
        <w:t>Expected benefits</w:t>
      </w:r>
      <w:r>
        <w:rPr>
          <w:rFonts w:ascii="Times New Roman" w:hAnsi="Times New Roman" w:cs="Times New Roman"/>
          <w:noProof/>
          <w:sz w:val="24"/>
          <w:szCs w:val="24"/>
          <w:u w:val="single"/>
        </w:rPr>
        <w:t xml:space="preserve"> of focused enforcement</w:t>
      </w:r>
      <w:r w:rsidRPr="006A3CA3">
        <w:rPr>
          <w:rFonts w:ascii="Times New Roman" w:hAnsi="Times New Roman" w:cs="Times New Roman"/>
          <w:noProof/>
          <w:sz w:val="24"/>
          <w:szCs w:val="24"/>
          <w:u w:val="single"/>
        </w:rPr>
        <w:t>:</w:t>
      </w:r>
      <w:r w:rsidRPr="00DA3B20">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noProof/>
          <w:sz w:val="24"/>
          <w:szCs w:val="24"/>
          <w:lang w:val="en-US"/>
        </w:rPr>
        <w:t>A</w:t>
      </w:r>
      <w:r w:rsidRPr="003C1B07">
        <w:rPr>
          <w:rFonts w:ascii="Times New Roman" w:eastAsia="Times New Roman" w:hAnsi="Times New Roman" w:cs="Times New Roman"/>
          <w:noProof/>
          <w:sz w:val="24"/>
          <w:szCs w:val="24"/>
          <w:lang w:val="en-US"/>
        </w:rPr>
        <w:t xml:space="preserve">chieving these targets </w:t>
      </w:r>
      <w:r>
        <w:rPr>
          <w:rFonts w:ascii="Times New Roman" w:eastAsia="Times New Roman" w:hAnsi="Times New Roman" w:cs="Times New Roman"/>
          <w:noProof/>
          <w:sz w:val="24"/>
          <w:szCs w:val="24"/>
          <w:lang w:val="en-US"/>
        </w:rPr>
        <w:t>will</w:t>
      </w:r>
      <w:r w:rsidRPr="003C1B07">
        <w:rPr>
          <w:rFonts w:ascii="Times New Roman" w:eastAsia="Times New Roman" w:hAnsi="Times New Roman" w:cs="Times New Roman"/>
          <w:noProof/>
          <w:sz w:val="24"/>
          <w:szCs w:val="24"/>
          <w:lang w:val="en-US"/>
        </w:rPr>
        <w:t xml:space="preserve"> foster the single market for secondary raw material, enhance circularity and EU competitiveness by reducing </w:t>
      </w:r>
      <w:r>
        <w:rPr>
          <w:rFonts w:ascii="Times New Roman" w:eastAsia="Times New Roman" w:hAnsi="Times New Roman" w:cs="Times New Roman"/>
          <w:noProof/>
          <w:sz w:val="24"/>
          <w:szCs w:val="24"/>
          <w:lang w:val="en-US"/>
        </w:rPr>
        <w:t>the EU’s</w:t>
      </w:r>
      <w:r w:rsidRPr="003C1B07">
        <w:rPr>
          <w:rFonts w:ascii="Times New Roman" w:eastAsia="Times New Roman" w:hAnsi="Times New Roman" w:cs="Times New Roman"/>
          <w:noProof/>
          <w:sz w:val="24"/>
          <w:szCs w:val="24"/>
          <w:lang w:val="en-US"/>
        </w:rPr>
        <w:t xml:space="preserve"> dependence on imports from </w:t>
      </w:r>
      <w:r>
        <w:rPr>
          <w:rFonts w:ascii="Times New Roman" w:eastAsia="Times New Roman" w:hAnsi="Times New Roman" w:cs="Times New Roman"/>
          <w:noProof/>
          <w:sz w:val="24"/>
          <w:szCs w:val="24"/>
          <w:lang w:val="en-US"/>
        </w:rPr>
        <w:t>t</w:t>
      </w:r>
      <w:r w:rsidRPr="003C1B07">
        <w:rPr>
          <w:rFonts w:ascii="Times New Roman" w:eastAsia="Times New Roman" w:hAnsi="Times New Roman" w:cs="Times New Roman"/>
          <w:noProof/>
          <w:sz w:val="24"/>
          <w:szCs w:val="24"/>
          <w:lang w:val="en-US"/>
        </w:rPr>
        <w:t xml:space="preserve">hird </w:t>
      </w:r>
      <w:r>
        <w:rPr>
          <w:rFonts w:ascii="Times New Roman" w:eastAsia="Times New Roman" w:hAnsi="Times New Roman" w:cs="Times New Roman"/>
          <w:noProof/>
          <w:sz w:val="24"/>
          <w:szCs w:val="24"/>
          <w:lang w:val="en-US"/>
        </w:rPr>
        <w:t>c</w:t>
      </w:r>
      <w:r w:rsidRPr="003C1B07">
        <w:rPr>
          <w:rFonts w:ascii="Times New Roman" w:eastAsia="Times New Roman" w:hAnsi="Times New Roman" w:cs="Times New Roman"/>
          <w:noProof/>
          <w:sz w:val="24"/>
          <w:szCs w:val="24"/>
          <w:lang w:val="en-US"/>
        </w:rPr>
        <w:t>ountries. Increased recycling also reduces landfilling, further supporting resource efficiency, circularity and strategic autonomy within the EU.</w:t>
      </w:r>
    </w:p>
    <w:p w14:paraId="084E02A7" w14:textId="777AAF62" w:rsidR="00A365DF" w:rsidRPr="00EE1A34" w:rsidRDefault="00A365DF" w:rsidP="0FB7569E">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cs="Times New Roman"/>
          <w:b/>
          <w:bCs/>
          <w:noProof/>
          <w:sz w:val="24"/>
          <w:szCs w:val="24"/>
        </w:rPr>
        <w:t>E</w:t>
      </w:r>
      <w:r w:rsidRPr="00EE1A34">
        <w:rPr>
          <w:rFonts w:ascii="Times New Roman" w:hAnsi="Times New Roman" w:cs="Times New Roman"/>
          <w:b/>
          <w:bCs/>
          <w:noProof/>
          <w:sz w:val="24"/>
          <w:szCs w:val="24"/>
        </w:rPr>
        <w:t xml:space="preserve">mpowering consumers through </w:t>
      </w:r>
      <w:r>
        <w:rPr>
          <w:rFonts w:ascii="Times New Roman" w:hAnsi="Times New Roman" w:cs="Times New Roman"/>
          <w:b/>
          <w:bCs/>
          <w:noProof/>
          <w:sz w:val="24"/>
          <w:szCs w:val="24"/>
        </w:rPr>
        <w:t xml:space="preserve">electricity </w:t>
      </w:r>
      <w:r w:rsidRPr="00EE1A34">
        <w:rPr>
          <w:rFonts w:ascii="Times New Roman" w:hAnsi="Times New Roman" w:cs="Times New Roman"/>
          <w:b/>
          <w:bCs/>
          <w:noProof/>
          <w:sz w:val="24"/>
          <w:szCs w:val="24"/>
        </w:rPr>
        <w:t>demand response</w:t>
      </w:r>
    </w:p>
    <w:p w14:paraId="33C86F59" w14:textId="58DE0501" w:rsidR="00A365DF" w:rsidRDefault="00A365DF" w:rsidP="0FB7569E">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High energy prices undermine the competitiveness of businesses and increase people’s cost of living. </w:t>
      </w:r>
      <w:r w:rsidR="008A20A9">
        <w:rPr>
          <w:rFonts w:ascii="Times New Roman" w:hAnsi="Times New Roman" w:cs="Times New Roman"/>
          <w:noProof/>
          <w:sz w:val="24"/>
          <w:szCs w:val="24"/>
        </w:rPr>
        <w:t>EU r</w:t>
      </w:r>
      <w:r w:rsidRPr="001816A0">
        <w:rPr>
          <w:rFonts w:ascii="Times New Roman" w:hAnsi="Times New Roman" w:cs="Times New Roman"/>
          <w:noProof/>
          <w:sz w:val="24"/>
          <w:szCs w:val="24"/>
        </w:rPr>
        <w:t>ules on demand response, flexibility and aggregation</w:t>
      </w:r>
      <w:r w:rsidR="00665CF8">
        <w:rPr>
          <w:rFonts w:ascii="Times New Roman" w:hAnsi="Times New Roman" w:cs="Times New Roman"/>
          <w:noProof/>
          <w:sz w:val="24"/>
          <w:szCs w:val="24"/>
        </w:rPr>
        <w:t>,</w:t>
      </w:r>
      <w:r w:rsidRPr="001816A0">
        <w:rPr>
          <w:rFonts w:ascii="Times New Roman" w:hAnsi="Times New Roman" w:cs="Times New Roman"/>
          <w:noProof/>
          <w:sz w:val="24"/>
          <w:szCs w:val="24"/>
        </w:rPr>
        <w:t xml:space="preserve"> </w:t>
      </w:r>
      <w:r w:rsidR="00FE2DD8" w:rsidRPr="00FE2DD8">
        <w:rPr>
          <w:rFonts w:ascii="Times New Roman" w:hAnsi="Times New Roman" w:cs="Times New Roman"/>
          <w:noProof/>
          <w:sz w:val="24"/>
          <w:szCs w:val="24"/>
        </w:rPr>
        <w:t xml:space="preserve">and smart meters </w:t>
      </w:r>
      <w:r w:rsidR="00712F4E">
        <w:rPr>
          <w:rFonts w:ascii="Times New Roman" w:hAnsi="Times New Roman" w:cs="Times New Roman"/>
          <w:noProof/>
          <w:sz w:val="24"/>
          <w:szCs w:val="24"/>
        </w:rPr>
        <w:t xml:space="preserve">under the </w:t>
      </w:r>
      <w:r w:rsidR="00436F86">
        <w:rPr>
          <w:rFonts w:ascii="Times New Roman" w:hAnsi="Times New Roman" w:cs="Times New Roman"/>
          <w:noProof/>
          <w:sz w:val="24"/>
          <w:szCs w:val="24"/>
        </w:rPr>
        <w:t>Electric</w:t>
      </w:r>
      <w:r w:rsidR="00A61CF2">
        <w:rPr>
          <w:rFonts w:ascii="Times New Roman" w:hAnsi="Times New Roman" w:cs="Times New Roman"/>
          <w:noProof/>
          <w:sz w:val="24"/>
          <w:szCs w:val="24"/>
        </w:rPr>
        <w:t>ity Directive</w:t>
      </w:r>
      <w:r w:rsidR="007F7EE8">
        <w:rPr>
          <w:rStyle w:val="FootnoteReference"/>
          <w:rFonts w:ascii="Times New Roman" w:hAnsi="Times New Roman" w:cs="Times New Roman"/>
          <w:noProof/>
          <w:sz w:val="24"/>
          <w:szCs w:val="24"/>
        </w:rPr>
        <w:footnoteReference w:id="6"/>
      </w:r>
      <w:r w:rsidR="00A61CF2">
        <w:rPr>
          <w:rFonts w:ascii="Times New Roman" w:hAnsi="Times New Roman" w:cs="Times New Roman"/>
          <w:noProof/>
          <w:sz w:val="24"/>
          <w:szCs w:val="24"/>
        </w:rPr>
        <w:t xml:space="preserve"> </w:t>
      </w:r>
      <w:r w:rsidRPr="001816A0">
        <w:rPr>
          <w:rFonts w:ascii="Times New Roman" w:hAnsi="Times New Roman" w:cs="Times New Roman"/>
          <w:noProof/>
          <w:sz w:val="24"/>
          <w:szCs w:val="24"/>
        </w:rPr>
        <w:t>play an important role for delivering a fully functional, competitive and environmentally sustainable EU internal electricity market</w:t>
      </w:r>
      <w:r>
        <w:rPr>
          <w:rFonts w:ascii="Times New Roman" w:hAnsi="Times New Roman" w:cs="Times New Roman"/>
          <w:noProof/>
          <w:sz w:val="24"/>
          <w:szCs w:val="24"/>
        </w:rPr>
        <w:t>.</w:t>
      </w:r>
      <w:r w:rsidRPr="001816A0">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These rules make it possible for </w:t>
      </w:r>
      <w:r w:rsidR="00F35933">
        <w:rPr>
          <w:rFonts w:ascii="Times New Roman" w:hAnsi="Times New Roman" w:cs="Times New Roman"/>
          <w:noProof/>
          <w:sz w:val="24"/>
          <w:szCs w:val="24"/>
        </w:rPr>
        <w:t xml:space="preserve">domestic and industrial </w:t>
      </w:r>
      <w:r>
        <w:rPr>
          <w:rFonts w:ascii="Times New Roman" w:hAnsi="Times New Roman" w:cs="Times New Roman"/>
          <w:noProof/>
          <w:sz w:val="24"/>
          <w:szCs w:val="24"/>
        </w:rPr>
        <w:t>c</w:t>
      </w:r>
      <w:r w:rsidRPr="00782A6F">
        <w:rPr>
          <w:rFonts w:ascii="Times New Roman" w:hAnsi="Times New Roman" w:cs="Times New Roman"/>
          <w:noProof/>
          <w:sz w:val="24"/>
          <w:szCs w:val="24"/>
        </w:rPr>
        <w:t>onsumers</w:t>
      </w:r>
      <w:r>
        <w:rPr>
          <w:rFonts w:ascii="Times New Roman" w:hAnsi="Times New Roman" w:cs="Times New Roman"/>
          <w:noProof/>
          <w:sz w:val="24"/>
          <w:szCs w:val="24"/>
        </w:rPr>
        <w:t xml:space="preserve"> to</w:t>
      </w:r>
      <w:r w:rsidRPr="00782A6F">
        <w:rPr>
          <w:rFonts w:ascii="Times New Roman" w:hAnsi="Times New Roman" w:cs="Times New Roman"/>
          <w:noProof/>
          <w:sz w:val="24"/>
          <w:szCs w:val="24"/>
        </w:rPr>
        <w:t xml:space="preserve"> adjust or reduce their electricity usage in response to </w:t>
      </w:r>
      <w:r>
        <w:rPr>
          <w:rFonts w:ascii="Times New Roman" w:hAnsi="Times New Roman" w:cs="Times New Roman"/>
          <w:noProof/>
          <w:sz w:val="24"/>
          <w:szCs w:val="24"/>
        </w:rPr>
        <w:t>higher prices</w:t>
      </w:r>
      <w:r w:rsidR="00582CE5">
        <w:rPr>
          <w:rFonts w:ascii="Times New Roman" w:hAnsi="Times New Roman" w:cs="Times New Roman"/>
          <w:noProof/>
          <w:sz w:val="24"/>
          <w:szCs w:val="24"/>
        </w:rPr>
        <w:t>,</w:t>
      </w:r>
      <w:r w:rsidR="00622274">
        <w:rPr>
          <w:rFonts w:ascii="Times New Roman" w:hAnsi="Times New Roman" w:cs="Times New Roman"/>
          <w:noProof/>
          <w:sz w:val="24"/>
          <w:szCs w:val="24"/>
        </w:rPr>
        <w:t xml:space="preserve"> </w:t>
      </w:r>
      <w:r w:rsidRPr="00FB2022">
        <w:rPr>
          <w:rFonts w:ascii="Times New Roman" w:hAnsi="Times New Roman" w:cs="Times New Roman"/>
          <w:noProof/>
          <w:sz w:val="24"/>
          <w:szCs w:val="24"/>
        </w:rPr>
        <w:t>reduce spikes in wholesale prices</w:t>
      </w:r>
      <w:r w:rsidR="00E83DD8">
        <w:rPr>
          <w:rFonts w:ascii="Times New Roman" w:hAnsi="Times New Roman" w:cs="Times New Roman"/>
          <w:noProof/>
          <w:sz w:val="24"/>
          <w:szCs w:val="24"/>
        </w:rPr>
        <w:t xml:space="preserve"> and lower electricity system costs</w:t>
      </w:r>
      <w:r w:rsidRPr="00782A6F">
        <w:rPr>
          <w:rFonts w:ascii="Times New Roman" w:hAnsi="Times New Roman" w:cs="Times New Roman"/>
          <w:noProof/>
          <w:sz w:val="24"/>
          <w:szCs w:val="24"/>
        </w:rPr>
        <w:t>.</w:t>
      </w:r>
    </w:p>
    <w:p w14:paraId="2B648964" w14:textId="0AB2908B" w:rsidR="00A365DF" w:rsidRPr="006A3CA3" w:rsidRDefault="00A365DF" w:rsidP="0FB7569E">
      <w:pPr>
        <w:spacing w:after="240" w:line="240" w:lineRule="auto"/>
        <w:jc w:val="both"/>
        <w:rPr>
          <w:rFonts w:ascii="Times New Roman" w:hAnsi="Times New Roman" w:cs="Times New Roman"/>
          <w:noProof/>
          <w:sz w:val="24"/>
          <w:szCs w:val="24"/>
        </w:rPr>
      </w:pPr>
      <w:r w:rsidRPr="006A3CA3">
        <w:rPr>
          <w:rFonts w:ascii="Times New Roman" w:hAnsi="Times New Roman" w:cs="Times New Roman"/>
          <w:noProof/>
          <w:sz w:val="24"/>
          <w:szCs w:val="24"/>
          <w:u w:val="single"/>
        </w:rPr>
        <w:t>I</w:t>
      </w:r>
      <w:r w:rsidR="00E720BE">
        <w:rPr>
          <w:rFonts w:ascii="Times New Roman" w:hAnsi="Times New Roman" w:cs="Times New Roman"/>
          <w:noProof/>
          <w:sz w:val="24"/>
          <w:szCs w:val="24"/>
          <w:u w:val="single"/>
        </w:rPr>
        <w:t>ssue</w:t>
      </w:r>
      <w:r w:rsidRPr="006A3CA3">
        <w:rPr>
          <w:rFonts w:ascii="Times New Roman" w:hAnsi="Times New Roman" w:cs="Times New Roman"/>
          <w:noProof/>
          <w:sz w:val="24"/>
          <w:szCs w:val="24"/>
          <w:u w:val="single"/>
        </w:rPr>
        <w:t>:</w:t>
      </w:r>
      <w:r w:rsidRPr="006A3CA3">
        <w:rPr>
          <w:rFonts w:ascii="Times New Roman" w:hAnsi="Times New Roman" w:cs="Times New Roman"/>
          <w:noProof/>
          <w:sz w:val="24"/>
          <w:szCs w:val="24"/>
        </w:rPr>
        <w:t xml:space="preserve"> </w:t>
      </w:r>
      <w:r>
        <w:rPr>
          <w:rFonts w:ascii="Times New Roman" w:hAnsi="Times New Roman" w:cs="Times New Roman"/>
          <w:noProof/>
          <w:sz w:val="24"/>
          <w:szCs w:val="24"/>
        </w:rPr>
        <w:t>Several Member States are late</w:t>
      </w:r>
      <w:r w:rsidRPr="007B33F8">
        <w:rPr>
          <w:rFonts w:ascii="Times New Roman" w:hAnsi="Times New Roman" w:cs="Times New Roman"/>
          <w:noProof/>
          <w:sz w:val="24"/>
          <w:szCs w:val="24"/>
        </w:rPr>
        <w:t xml:space="preserve"> in fully </w:t>
      </w:r>
      <w:r>
        <w:rPr>
          <w:rFonts w:ascii="Times New Roman" w:hAnsi="Times New Roman" w:cs="Times New Roman"/>
          <w:noProof/>
          <w:sz w:val="24"/>
          <w:szCs w:val="24"/>
        </w:rPr>
        <w:t xml:space="preserve">and correctly </w:t>
      </w:r>
      <w:r w:rsidR="00997953">
        <w:rPr>
          <w:rFonts w:ascii="Times New Roman" w:hAnsi="Times New Roman" w:cs="Times New Roman"/>
          <w:noProof/>
          <w:sz w:val="24"/>
          <w:szCs w:val="24"/>
        </w:rPr>
        <w:t xml:space="preserve">transposing </w:t>
      </w:r>
      <w:r w:rsidR="00D47118">
        <w:rPr>
          <w:rFonts w:ascii="Times New Roman" w:hAnsi="Times New Roman" w:cs="Times New Roman"/>
          <w:noProof/>
          <w:sz w:val="24"/>
          <w:szCs w:val="24"/>
        </w:rPr>
        <w:t xml:space="preserve">the </w:t>
      </w:r>
      <w:r w:rsidR="008A6BFB">
        <w:rPr>
          <w:rFonts w:ascii="Times New Roman" w:hAnsi="Times New Roman" w:cs="Times New Roman"/>
          <w:noProof/>
          <w:sz w:val="24"/>
          <w:szCs w:val="24"/>
        </w:rPr>
        <w:t xml:space="preserve">requirements of the </w:t>
      </w:r>
      <w:r w:rsidR="00D47118">
        <w:rPr>
          <w:rFonts w:ascii="Times New Roman" w:hAnsi="Times New Roman" w:cs="Times New Roman"/>
          <w:noProof/>
          <w:sz w:val="24"/>
          <w:szCs w:val="24"/>
        </w:rPr>
        <w:t>Electricity Directive</w:t>
      </w:r>
      <w:r w:rsidRPr="00AD5C87">
        <w:rPr>
          <w:rFonts w:ascii="Times New Roman" w:hAnsi="Times New Roman" w:cs="Times New Roman"/>
          <w:noProof/>
          <w:sz w:val="24"/>
          <w:szCs w:val="24"/>
        </w:rPr>
        <w:t xml:space="preserve"> on demand response, flexibility and aggregation</w:t>
      </w:r>
      <w:r w:rsidR="00B75C06">
        <w:rPr>
          <w:rFonts w:ascii="Times New Roman" w:hAnsi="Times New Roman" w:cs="Times New Roman"/>
          <w:noProof/>
          <w:sz w:val="24"/>
          <w:szCs w:val="24"/>
        </w:rPr>
        <w:t>,</w:t>
      </w:r>
      <w:r w:rsidR="00245F27" w:rsidRPr="00245F27">
        <w:rPr>
          <w:noProof/>
        </w:rPr>
        <w:t xml:space="preserve"> </w:t>
      </w:r>
      <w:r w:rsidR="00245F27" w:rsidRPr="00245F27">
        <w:rPr>
          <w:rFonts w:ascii="Times New Roman" w:hAnsi="Times New Roman" w:cs="Times New Roman"/>
          <w:noProof/>
          <w:sz w:val="24"/>
          <w:szCs w:val="24"/>
        </w:rPr>
        <w:t>as well as the roll-out of smart meters</w:t>
      </w:r>
      <w:r>
        <w:rPr>
          <w:rFonts w:ascii="Times New Roman" w:hAnsi="Times New Roman" w:cs="Times New Roman"/>
          <w:noProof/>
          <w:sz w:val="24"/>
          <w:szCs w:val="24"/>
        </w:rPr>
        <w:t>.</w:t>
      </w:r>
    </w:p>
    <w:p w14:paraId="307A1B4F" w14:textId="25DBF7DB" w:rsidR="00C434FB" w:rsidRDefault="00A365DF" w:rsidP="0FB7569E">
      <w:pPr>
        <w:spacing w:after="240" w:line="240" w:lineRule="auto"/>
        <w:jc w:val="both"/>
        <w:rPr>
          <w:rFonts w:ascii="Times New Roman" w:hAnsi="Times New Roman" w:cs="Times New Roman"/>
          <w:noProof/>
          <w:sz w:val="24"/>
          <w:szCs w:val="24"/>
        </w:rPr>
      </w:pPr>
      <w:r w:rsidRPr="006A3CA3">
        <w:rPr>
          <w:rFonts w:ascii="Times New Roman" w:hAnsi="Times New Roman" w:cs="Times New Roman"/>
          <w:noProof/>
          <w:sz w:val="24"/>
          <w:szCs w:val="24"/>
          <w:u w:val="single"/>
        </w:rPr>
        <w:t>Expected benefits</w:t>
      </w:r>
      <w:r>
        <w:rPr>
          <w:rFonts w:ascii="Times New Roman" w:hAnsi="Times New Roman" w:cs="Times New Roman"/>
          <w:noProof/>
          <w:sz w:val="24"/>
          <w:szCs w:val="24"/>
          <w:u w:val="single"/>
        </w:rPr>
        <w:t xml:space="preserve"> of focused enforcement</w:t>
      </w:r>
      <w:r w:rsidRPr="006A3CA3">
        <w:rPr>
          <w:rFonts w:ascii="Times New Roman" w:hAnsi="Times New Roman" w:cs="Times New Roman"/>
          <w:noProof/>
          <w:sz w:val="24"/>
          <w:szCs w:val="24"/>
          <w:u w:val="single"/>
        </w:rPr>
        <w:t>:</w:t>
      </w:r>
      <w:r w:rsidRPr="006A3CA3">
        <w:rPr>
          <w:rFonts w:ascii="Times New Roman" w:hAnsi="Times New Roman" w:cs="Times New Roman"/>
          <w:noProof/>
          <w:sz w:val="24"/>
          <w:szCs w:val="24"/>
        </w:rPr>
        <w:t xml:space="preserve"> </w:t>
      </w:r>
      <w:r>
        <w:rPr>
          <w:rFonts w:ascii="Times New Roman" w:hAnsi="Times New Roman" w:cs="Times New Roman"/>
          <w:noProof/>
          <w:sz w:val="24"/>
          <w:szCs w:val="24"/>
        </w:rPr>
        <w:t xml:space="preserve">By adapting </w:t>
      </w:r>
      <w:r w:rsidRPr="00644B73">
        <w:rPr>
          <w:rFonts w:ascii="Times New Roman" w:hAnsi="Times New Roman" w:cs="Times New Roman"/>
          <w:noProof/>
          <w:sz w:val="24"/>
          <w:szCs w:val="24"/>
        </w:rPr>
        <w:t>electricity consumption in response to market signals</w:t>
      </w:r>
      <w:r>
        <w:rPr>
          <w:rFonts w:ascii="Times New Roman" w:hAnsi="Times New Roman" w:cs="Times New Roman"/>
          <w:noProof/>
          <w:sz w:val="24"/>
          <w:szCs w:val="24"/>
        </w:rPr>
        <w:t>, there will be fewer</w:t>
      </w:r>
      <w:r w:rsidRPr="00644B73">
        <w:rPr>
          <w:rFonts w:ascii="Times New Roman" w:hAnsi="Times New Roman" w:cs="Times New Roman"/>
          <w:noProof/>
          <w:sz w:val="24"/>
          <w:szCs w:val="24"/>
        </w:rPr>
        <w:t xml:space="preserve"> </w:t>
      </w:r>
      <w:r w:rsidRPr="001F2C01">
        <w:rPr>
          <w:rFonts w:ascii="Times New Roman" w:hAnsi="Times New Roman" w:cs="Times New Roman"/>
          <w:noProof/>
          <w:sz w:val="24"/>
          <w:szCs w:val="24"/>
        </w:rPr>
        <w:t>spikes in electricity wholesale prices</w:t>
      </w:r>
      <w:r>
        <w:rPr>
          <w:rFonts w:ascii="Times New Roman" w:hAnsi="Times New Roman" w:cs="Times New Roman"/>
          <w:noProof/>
          <w:sz w:val="24"/>
          <w:szCs w:val="24"/>
        </w:rPr>
        <w:t xml:space="preserve"> and lower</w:t>
      </w:r>
      <w:r w:rsidRPr="00A1070E">
        <w:rPr>
          <w:rFonts w:ascii="Times New Roman" w:hAnsi="Times New Roman" w:cs="Times New Roman"/>
          <w:noProof/>
          <w:sz w:val="24"/>
          <w:szCs w:val="24"/>
        </w:rPr>
        <w:t xml:space="preserve"> </w:t>
      </w:r>
      <w:r>
        <w:rPr>
          <w:rFonts w:ascii="Times New Roman" w:hAnsi="Times New Roman" w:cs="Times New Roman"/>
          <w:noProof/>
          <w:sz w:val="24"/>
          <w:szCs w:val="24"/>
        </w:rPr>
        <w:t>electricity</w:t>
      </w:r>
      <w:r w:rsidRPr="00A1070E">
        <w:rPr>
          <w:rFonts w:ascii="Times New Roman" w:hAnsi="Times New Roman" w:cs="Times New Roman"/>
          <w:noProof/>
          <w:sz w:val="24"/>
          <w:szCs w:val="24"/>
        </w:rPr>
        <w:t xml:space="preserve"> prices </w:t>
      </w:r>
      <w:r w:rsidR="00C65286">
        <w:rPr>
          <w:rFonts w:ascii="Times New Roman" w:hAnsi="Times New Roman" w:cs="Times New Roman"/>
          <w:noProof/>
          <w:sz w:val="24"/>
          <w:szCs w:val="24"/>
        </w:rPr>
        <w:t xml:space="preserve">and network charges </w:t>
      </w:r>
      <w:r w:rsidRPr="00A1070E">
        <w:rPr>
          <w:rFonts w:ascii="Times New Roman" w:hAnsi="Times New Roman" w:cs="Times New Roman"/>
          <w:noProof/>
          <w:sz w:val="24"/>
          <w:szCs w:val="24"/>
        </w:rPr>
        <w:t>for households and businesses</w:t>
      </w:r>
      <w:r>
        <w:rPr>
          <w:rFonts w:ascii="Times New Roman" w:hAnsi="Times New Roman" w:cs="Times New Roman"/>
          <w:noProof/>
          <w:sz w:val="24"/>
          <w:szCs w:val="24"/>
        </w:rPr>
        <w:t>.</w:t>
      </w:r>
    </w:p>
    <w:p w14:paraId="180ABE0D" w14:textId="5F4BCCC2" w:rsidR="00310ABC" w:rsidRPr="00310ABC" w:rsidRDefault="00310ABC" w:rsidP="0FB7569E">
      <w:pPr>
        <w:spacing w:after="240" w:line="240" w:lineRule="auto"/>
        <w:jc w:val="both"/>
        <w:rPr>
          <w:rFonts w:ascii="Times New Roman Bold" w:hAnsi="Times New Roman Bold" w:cs="Times New Roman"/>
          <w:b/>
          <w:bCs/>
          <w:noProof/>
          <w:sz w:val="24"/>
          <w:szCs w:val="24"/>
          <w:u w:val="single"/>
        </w:rPr>
      </w:pPr>
      <w:r w:rsidRPr="00310ABC">
        <w:rPr>
          <w:rFonts w:ascii="Times New Roman Bold" w:hAnsi="Times New Roman Bold" w:cs="Times New Roman"/>
          <w:b/>
          <w:bCs/>
          <w:noProof/>
          <w:sz w:val="24"/>
          <w:szCs w:val="24"/>
          <w:u w:val="single"/>
        </w:rPr>
        <w:t xml:space="preserve">Free movement of </w:t>
      </w:r>
      <w:r w:rsidR="00931432">
        <w:rPr>
          <w:rFonts w:ascii="Times New Roman Bold" w:hAnsi="Times New Roman Bold" w:cs="Times New Roman"/>
          <w:b/>
          <w:bCs/>
          <w:noProof/>
          <w:sz w:val="24"/>
          <w:szCs w:val="24"/>
          <w:u w:val="single"/>
        </w:rPr>
        <w:t xml:space="preserve">people and </w:t>
      </w:r>
      <w:r w:rsidRPr="00310ABC">
        <w:rPr>
          <w:rFonts w:ascii="Times New Roman Bold" w:hAnsi="Times New Roman Bold" w:cs="Times New Roman"/>
          <w:b/>
          <w:bCs/>
          <w:noProof/>
          <w:sz w:val="24"/>
          <w:szCs w:val="24"/>
          <w:u w:val="single"/>
        </w:rPr>
        <w:t>services</w:t>
      </w:r>
    </w:p>
    <w:p w14:paraId="70159B96" w14:textId="77777777" w:rsidR="00663AEB" w:rsidRPr="00A57AB1" w:rsidRDefault="00663AEB" w:rsidP="0FB7569E">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cs="Times New Roman"/>
          <w:b/>
          <w:bCs/>
          <w:noProof/>
          <w:sz w:val="24"/>
          <w:szCs w:val="24"/>
        </w:rPr>
        <w:t>Posting of workers</w:t>
      </w:r>
    </w:p>
    <w:p w14:paraId="07FEB325" w14:textId="43070D0C" w:rsidR="00663AEB" w:rsidRDefault="00663AEB" w:rsidP="0FB7569E">
      <w:pPr>
        <w:spacing w:after="240" w:line="240" w:lineRule="auto"/>
        <w:jc w:val="both"/>
        <w:rPr>
          <w:rFonts w:ascii="Times New Roman" w:hAnsi="Times New Roman" w:cs="Times New Roman"/>
          <w:noProof/>
          <w:sz w:val="24"/>
          <w:szCs w:val="24"/>
        </w:rPr>
      </w:pPr>
      <w:r w:rsidRPr="004E479B">
        <w:rPr>
          <w:rFonts w:ascii="Times New Roman" w:hAnsi="Times New Roman" w:cs="Times New Roman"/>
          <w:noProof/>
          <w:sz w:val="24"/>
          <w:szCs w:val="24"/>
        </w:rPr>
        <w:t xml:space="preserve">EU rules on </w:t>
      </w:r>
      <w:r w:rsidR="0063420A">
        <w:rPr>
          <w:rFonts w:ascii="Times New Roman" w:hAnsi="Times New Roman" w:cs="Times New Roman"/>
          <w:noProof/>
          <w:sz w:val="24"/>
          <w:szCs w:val="24"/>
        </w:rPr>
        <w:t xml:space="preserve">the </w:t>
      </w:r>
      <w:r w:rsidRPr="004E479B">
        <w:rPr>
          <w:rFonts w:ascii="Times New Roman" w:hAnsi="Times New Roman" w:cs="Times New Roman"/>
          <w:noProof/>
          <w:sz w:val="24"/>
          <w:szCs w:val="24"/>
        </w:rPr>
        <w:t xml:space="preserve">posting </w:t>
      </w:r>
      <w:r w:rsidR="0063420A">
        <w:rPr>
          <w:rFonts w:ascii="Times New Roman" w:hAnsi="Times New Roman" w:cs="Times New Roman"/>
          <w:noProof/>
          <w:sz w:val="24"/>
          <w:szCs w:val="24"/>
        </w:rPr>
        <w:t xml:space="preserve">of </w:t>
      </w:r>
      <w:r w:rsidRPr="004E479B">
        <w:rPr>
          <w:rFonts w:ascii="Times New Roman" w:hAnsi="Times New Roman" w:cs="Times New Roman"/>
          <w:noProof/>
          <w:sz w:val="24"/>
          <w:szCs w:val="24"/>
        </w:rPr>
        <w:t>workers</w:t>
      </w:r>
      <w:r w:rsidR="000E01FE">
        <w:rPr>
          <w:rStyle w:val="FootnoteReference"/>
          <w:rFonts w:ascii="Times New Roman" w:hAnsi="Times New Roman" w:cs="Times New Roman"/>
          <w:noProof/>
          <w:sz w:val="24"/>
          <w:szCs w:val="24"/>
        </w:rPr>
        <w:footnoteReference w:id="7"/>
      </w:r>
      <w:r w:rsidRPr="004E479B">
        <w:rPr>
          <w:rFonts w:ascii="Times New Roman" w:hAnsi="Times New Roman" w:cs="Times New Roman"/>
          <w:noProof/>
          <w:sz w:val="24"/>
          <w:szCs w:val="24"/>
        </w:rPr>
        <w:t xml:space="preserve"> regulate situations where an employee is sent by </w:t>
      </w:r>
      <w:r>
        <w:rPr>
          <w:rFonts w:ascii="Times New Roman" w:hAnsi="Times New Roman" w:cs="Times New Roman"/>
          <w:noProof/>
          <w:sz w:val="24"/>
          <w:szCs w:val="24"/>
        </w:rPr>
        <w:t>their</w:t>
      </w:r>
      <w:r w:rsidRPr="004E479B">
        <w:rPr>
          <w:rFonts w:ascii="Times New Roman" w:hAnsi="Times New Roman" w:cs="Times New Roman"/>
          <w:noProof/>
          <w:sz w:val="24"/>
          <w:szCs w:val="24"/>
        </w:rPr>
        <w:t xml:space="preserve"> employer to carry out </w:t>
      </w:r>
      <w:r w:rsidR="009638AA">
        <w:rPr>
          <w:rFonts w:ascii="Times New Roman" w:hAnsi="Times New Roman" w:cs="Times New Roman"/>
          <w:noProof/>
          <w:sz w:val="24"/>
          <w:szCs w:val="24"/>
        </w:rPr>
        <w:t xml:space="preserve">their work </w:t>
      </w:r>
      <w:r w:rsidR="00D93E48">
        <w:rPr>
          <w:rFonts w:ascii="Times New Roman" w:hAnsi="Times New Roman" w:cs="Times New Roman"/>
          <w:noProof/>
          <w:sz w:val="24"/>
          <w:szCs w:val="24"/>
        </w:rPr>
        <w:t xml:space="preserve">for a limited period </w:t>
      </w:r>
      <w:r w:rsidR="009B5AC8">
        <w:rPr>
          <w:rFonts w:ascii="Times New Roman" w:hAnsi="Times New Roman" w:cs="Times New Roman"/>
          <w:noProof/>
          <w:sz w:val="24"/>
          <w:szCs w:val="24"/>
        </w:rPr>
        <w:t>in</w:t>
      </w:r>
      <w:r w:rsidR="0051497A">
        <w:rPr>
          <w:rFonts w:ascii="Times New Roman" w:hAnsi="Times New Roman" w:cs="Times New Roman"/>
          <w:noProof/>
          <w:sz w:val="24"/>
          <w:szCs w:val="24"/>
        </w:rPr>
        <w:t xml:space="preserve"> the territory of a</w:t>
      </w:r>
      <w:r w:rsidR="00796BD5">
        <w:rPr>
          <w:rFonts w:ascii="Times New Roman" w:hAnsi="Times New Roman" w:cs="Times New Roman"/>
          <w:noProof/>
          <w:sz w:val="24"/>
          <w:szCs w:val="24"/>
        </w:rPr>
        <w:t>n</w:t>
      </w:r>
      <w:r w:rsidRPr="004E479B" w:rsidDel="0051497A">
        <w:rPr>
          <w:rFonts w:ascii="Times New Roman" w:hAnsi="Times New Roman" w:cs="Times New Roman"/>
          <w:noProof/>
          <w:sz w:val="24"/>
          <w:szCs w:val="24"/>
        </w:rPr>
        <w:t xml:space="preserve"> </w:t>
      </w:r>
      <w:r w:rsidRPr="004E479B">
        <w:rPr>
          <w:rFonts w:ascii="Times New Roman" w:hAnsi="Times New Roman" w:cs="Times New Roman"/>
          <w:noProof/>
          <w:sz w:val="24"/>
          <w:szCs w:val="24"/>
        </w:rPr>
        <w:t xml:space="preserve">EU Member State </w:t>
      </w:r>
      <w:r w:rsidR="00796BD5" w:rsidRPr="00796BD5">
        <w:rPr>
          <w:rFonts w:ascii="Times New Roman" w:hAnsi="Times New Roman" w:cs="Times New Roman"/>
          <w:noProof/>
          <w:sz w:val="24"/>
          <w:szCs w:val="24"/>
        </w:rPr>
        <w:t xml:space="preserve">other than </w:t>
      </w:r>
      <w:r w:rsidR="00CB3604">
        <w:rPr>
          <w:rFonts w:ascii="Times New Roman" w:hAnsi="Times New Roman" w:cs="Times New Roman"/>
          <w:noProof/>
          <w:sz w:val="24"/>
          <w:szCs w:val="24"/>
        </w:rPr>
        <w:t>where</w:t>
      </w:r>
      <w:r w:rsidR="00796BD5" w:rsidRPr="00796BD5">
        <w:rPr>
          <w:rFonts w:ascii="Times New Roman" w:hAnsi="Times New Roman" w:cs="Times New Roman"/>
          <w:noProof/>
          <w:sz w:val="24"/>
          <w:szCs w:val="24"/>
        </w:rPr>
        <w:t xml:space="preserve"> they normally work</w:t>
      </w:r>
      <w:r w:rsidR="00276D74" w:rsidRPr="00796BD5">
        <w:rPr>
          <w:rFonts w:ascii="Times New Roman" w:hAnsi="Times New Roman" w:cs="Times New Roman"/>
          <w:noProof/>
          <w:sz w:val="24"/>
          <w:szCs w:val="24"/>
        </w:rPr>
        <w:t>.</w:t>
      </w:r>
      <w:r>
        <w:rPr>
          <w:rFonts w:ascii="Times New Roman" w:hAnsi="Times New Roman" w:cs="Times New Roman"/>
          <w:noProof/>
          <w:sz w:val="24"/>
          <w:szCs w:val="24"/>
        </w:rPr>
        <w:t xml:space="preserve"> Implementing these rules ensures the protection</w:t>
      </w:r>
      <w:r w:rsidRPr="009248FF">
        <w:rPr>
          <w:rFonts w:ascii="Times New Roman" w:hAnsi="Times New Roman" w:cs="Times New Roman"/>
          <w:noProof/>
          <w:sz w:val="24"/>
          <w:szCs w:val="24"/>
        </w:rPr>
        <w:t xml:space="preserve"> of posted workers</w:t>
      </w:r>
      <w:r>
        <w:rPr>
          <w:rFonts w:ascii="Times New Roman" w:hAnsi="Times New Roman" w:cs="Times New Roman"/>
          <w:noProof/>
          <w:sz w:val="24"/>
          <w:szCs w:val="24"/>
        </w:rPr>
        <w:t xml:space="preserve">, </w:t>
      </w:r>
      <w:r w:rsidR="00540E56" w:rsidRPr="00540E56">
        <w:rPr>
          <w:rFonts w:ascii="Times New Roman" w:hAnsi="Times New Roman" w:cs="Times New Roman"/>
          <w:noProof/>
          <w:sz w:val="24"/>
          <w:szCs w:val="24"/>
        </w:rPr>
        <w:t>safeguards the freedom to provide services</w:t>
      </w:r>
      <w:r w:rsidR="0063420A">
        <w:rPr>
          <w:rFonts w:ascii="Times New Roman" w:hAnsi="Times New Roman" w:cs="Times New Roman"/>
          <w:noProof/>
          <w:sz w:val="24"/>
          <w:szCs w:val="24"/>
        </w:rPr>
        <w:t>,</w:t>
      </w:r>
      <w:r w:rsidR="00D93E48">
        <w:rPr>
          <w:rFonts w:ascii="Times New Roman" w:hAnsi="Times New Roman" w:cs="Times New Roman"/>
          <w:noProof/>
          <w:sz w:val="24"/>
          <w:szCs w:val="24"/>
        </w:rPr>
        <w:t xml:space="preserve"> </w:t>
      </w:r>
      <w:r>
        <w:rPr>
          <w:rFonts w:ascii="Times New Roman" w:hAnsi="Times New Roman" w:cs="Times New Roman"/>
          <w:noProof/>
          <w:sz w:val="24"/>
          <w:szCs w:val="24"/>
        </w:rPr>
        <w:t xml:space="preserve">creates </w:t>
      </w:r>
      <w:r w:rsidRPr="009248FF">
        <w:rPr>
          <w:rFonts w:ascii="Times New Roman" w:hAnsi="Times New Roman" w:cs="Times New Roman"/>
          <w:noProof/>
          <w:sz w:val="24"/>
          <w:szCs w:val="24"/>
        </w:rPr>
        <w:t>a level-playing field for service providers</w:t>
      </w:r>
      <w:r w:rsidR="008B00D8">
        <w:rPr>
          <w:rFonts w:ascii="Times New Roman" w:hAnsi="Times New Roman" w:cs="Times New Roman"/>
          <w:noProof/>
          <w:sz w:val="24"/>
          <w:szCs w:val="24"/>
        </w:rPr>
        <w:t xml:space="preserve"> and helps combating social dumping and fraud</w:t>
      </w:r>
      <w:r w:rsidR="00D93E48">
        <w:rPr>
          <w:rFonts w:ascii="Times New Roman" w:hAnsi="Times New Roman" w:cs="Times New Roman"/>
          <w:noProof/>
          <w:sz w:val="24"/>
          <w:szCs w:val="24"/>
        </w:rPr>
        <w:t xml:space="preserve">. </w:t>
      </w:r>
      <w:r w:rsidR="002926D0">
        <w:rPr>
          <w:rFonts w:ascii="Times New Roman" w:hAnsi="Times New Roman" w:cs="Times New Roman"/>
          <w:noProof/>
          <w:sz w:val="24"/>
          <w:szCs w:val="24"/>
        </w:rPr>
        <w:t xml:space="preserve">It also requires that the administrative requirements imposed </w:t>
      </w:r>
      <w:r w:rsidR="002926D0" w:rsidRPr="00CE30F3">
        <w:rPr>
          <w:rFonts w:ascii="Times New Roman" w:hAnsi="Times New Roman" w:cs="Times New Roman"/>
          <w:noProof/>
          <w:sz w:val="24"/>
          <w:szCs w:val="24"/>
        </w:rPr>
        <w:t>by Member States</w:t>
      </w:r>
      <w:r w:rsidR="002926D0">
        <w:rPr>
          <w:rFonts w:ascii="Times New Roman" w:hAnsi="Times New Roman" w:cs="Times New Roman"/>
          <w:noProof/>
          <w:sz w:val="24"/>
          <w:szCs w:val="24"/>
        </w:rPr>
        <w:t xml:space="preserve"> –</w:t>
      </w:r>
      <w:r w:rsidR="002926D0" w:rsidRPr="00CE30F3">
        <w:rPr>
          <w:rFonts w:ascii="Times New Roman" w:hAnsi="Times New Roman" w:cs="Times New Roman"/>
          <w:noProof/>
          <w:sz w:val="24"/>
          <w:szCs w:val="24"/>
        </w:rPr>
        <w:t xml:space="preserve"> </w:t>
      </w:r>
      <w:r w:rsidR="002926D0">
        <w:rPr>
          <w:rFonts w:ascii="Times New Roman" w:hAnsi="Times New Roman" w:cs="Times New Roman"/>
          <w:noProof/>
          <w:sz w:val="24"/>
          <w:szCs w:val="24"/>
        </w:rPr>
        <w:t xml:space="preserve">to ensure effective monitoring of compliance with the obligations set out in the Enforcement Directive and the Posting of Workers Directive – </w:t>
      </w:r>
      <w:r w:rsidR="002926D0" w:rsidRPr="00CE30F3">
        <w:rPr>
          <w:rFonts w:ascii="Times New Roman" w:hAnsi="Times New Roman" w:cs="Times New Roman"/>
          <w:noProof/>
          <w:sz w:val="24"/>
          <w:szCs w:val="24"/>
        </w:rPr>
        <w:t xml:space="preserve">are justified and proportionate </w:t>
      </w:r>
      <w:r w:rsidR="002926D0">
        <w:rPr>
          <w:rFonts w:ascii="Times New Roman" w:hAnsi="Times New Roman" w:cs="Times New Roman"/>
          <w:noProof/>
          <w:sz w:val="24"/>
          <w:szCs w:val="24"/>
        </w:rPr>
        <w:t>in accordance with the Union</w:t>
      </w:r>
      <w:r w:rsidR="002926D0" w:rsidRPr="00CE30F3">
        <w:rPr>
          <w:rFonts w:ascii="Times New Roman" w:hAnsi="Times New Roman" w:cs="Times New Roman"/>
          <w:noProof/>
          <w:sz w:val="24"/>
          <w:szCs w:val="24"/>
        </w:rPr>
        <w:t xml:space="preserve"> law</w:t>
      </w:r>
      <w:r w:rsidR="002926D0">
        <w:rPr>
          <w:rFonts w:ascii="Times New Roman" w:hAnsi="Times New Roman" w:cs="Times New Roman"/>
          <w:noProof/>
          <w:sz w:val="24"/>
          <w:szCs w:val="24"/>
        </w:rPr>
        <w:t>.</w:t>
      </w:r>
    </w:p>
    <w:p w14:paraId="6D0D6B84" w14:textId="3FF77331" w:rsidR="00184DEE" w:rsidRPr="000433B5" w:rsidRDefault="00663AEB" w:rsidP="00184DEE">
      <w:pPr>
        <w:spacing w:after="240" w:line="240" w:lineRule="auto"/>
        <w:jc w:val="both"/>
        <w:rPr>
          <w:rFonts w:ascii="Times New Roman" w:hAnsi="Times New Roman" w:cs="Times New Roman"/>
          <w:noProof/>
          <w:sz w:val="24"/>
          <w:szCs w:val="24"/>
        </w:rPr>
      </w:pPr>
      <w:r w:rsidRPr="00276ED6">
        <w:rPr>
          <w:rFonts w:ascii="Times New Roman" w:hAnsi="Times New Roman" w:cs="Times New Roman"/>
          <w:noProof/>
          <w:sz w:val="24"/>
          <w:szCs w:val="24"/>
          <w:u w:val="single"/>
        </w:rPr>
        <w:t>I</w:t>
      </w:r>
      <w:r w:rsidR="00E720BE">
        <w:rPr>
          <w:rFonts w:ascii="Times New Roman" w:hAnsi="Times New Roman" w:cs="Times New Roman"/>
          <w:noProof/>
          <w:sz w:val="24"/>
          <w:szCs w:val="24"/>
          <w:u w:val="single"/>
        </w:rPr>
        <w:t>ssue</w:t>
      </w:r>
      <w:r w:rsidRPr="00276ED6">
        <w:rPr>
          <w:rFonts w:ascii="Times New Roman" w:hAnsi="Times New Roman" w:cs="Times New Roman"/>
          <w:noProof/>
          <w:sz w:val="24"/>
          <w:szCs w:val="24"/>
          <w:u w:val="single"/>
        </w:rPr>
        <w:t>:</w:t>
      </w:r>
      <w:r w:rsidDel="00622C0D">
        <w:rPr>
          <w:rFonts w:ascii="Times New Roman" w:hAnsi="Times New Roman" w:cs="Times New Roman"/>
          <w:noProof/>
          <w:sz w:val="24"/>
          <w:szCs w:val="24"/>
        </w:rPr>
        <w:t xml:space="preserve"> </w:t>
      </w:r>
      <w:r w:rsidR="00184DEE">
        <w:rPr>
          <w:rFonts w:ascii="Times New Roman" w:hAnsi="Times New Roman" w:cs="Times New Roman"/>
          <w:noProof/>
          <w:sz w:val="24"/>
          <w:szCs w:val="24"/>
        </w:rPr>
        <w:t xml:space="preserve">There has been considerable progress to ensure the correct transposition of the Enforcement Directive on the Posting of Workers. While the Commission already pursues infringement procedures, continued action is needed to </w:t>
      </w:r>
      <w:r w:rsidR="00184DEE" w:rsidRPr="000120A8">
        <w:rPr>
          <w:rFonts w:ascii="Times New Roman" w:hAnsi="Times New Roman" w:cs="Times New Roman"/>
          <w:noProof/>
          <w:sz w:val="24"/>
          <w:szCs w:val="24"/>
        </w:rPr>
        <w:t>guarantee respect for an appropriate level of protection of the rights of posted workers</w:t>
      </w:r>
      <w:r w:rsidR="00B93ABF" w:rsidRPr="00AC3895">
        <w:rPr>
          <w:rFonts w:ascii="Times New Roman" w:hAnsi="Times New Roman" w:cs="Times New Roman"/>
          <w:noProof/>
          <w:sz w:val="24"/>
          <w:szCs w:val="24"/>
        </w:rPr>
        <w:t xml:space="preserve">, the </w:t>
      </w:r>
      <w:r w:rsidR="00184DEE" w:rsidRPr="00AC3895">
        <w:rPr>
          <w:rFonts w:ascii="Times New Roman" w:hAnsi="Times New Roman" w:cs="Times New Roman"/>
          <w:noProof/>
          <w:sz w:val="24"/>
          <w:szCs w:val="24"/>
        </w:rPr>
        <w:t>exercise of the freedom to provide services</w:t>
      </w:r>
      <w:r w:rsidR="006C6B93">
        <w:rPr>
          <w:rFonts w:ascii="Times New Roman" w:hAnsi="Times New Roman" w:cs="Times New Roman"/>
          <w:noProof/>
          <w:sz w:val="24"/>
          <w:szCs w:val="24"/>
        </w:rPr>
        <w:t xml:space="preserve">, and promote fair competition between service providers, thus supporting the functioning of the </w:t>
      </w:r>
      <w:r w:rsidR="000D7DFB">
        <w:rPr>
          <w:rFonts w:ascii="Times New Roman" w:hAnsi="Times New Roman" w:cs="Times New Roman"/>
          <w:noProof/>
          <w:sz w:val="24"/>
          <w:szCs w:val="24"/>
        </w:rPr>
        <w:t>single</w:t>
      </w:r>
      <w:r w:rsidR="006C6B93">
        <w:rPr>
          <w:rFonts w:ascii="Times New Roman" w:hAnsi="Times New Roman" w:cs="Times New Roman"/>
          <w:noProof/>
          <w:sz w:val="24"/>
          <w:szCs w:val="24"/>
        </w:rPr>
        <w:t xml:space="preserve"> market</w:t>
      </w:r>
      <w:r w:rsidR="00184DEE" w:rsidRPr="00AC3895">
        <w:rPr>
          <w:rFonts w:ascii="Times New Roman" w:hAnsi="Times New Roman" w:cs="Times New Roman"/>
          <w:noProof/>
          <w:sz w:val="24"/>
          <w:szCs w:val="24"/>
        </w:rPr>
        <w:t>.</w:t>
      </w:r>
      <w:r w:rsidR="00184DEE">
        <w:rPr>
          <w:rFonts w:ascii="Times New Roman" w:hAnsi="Times New Roman" w:cs="Times New Roman"/>
          <w:noProof/>
          <w:sz w:val="24"/>
          <w:szCs w:val="24"/>
        </w:rPr>
        <w:t xml:space="preserve"> </w:t>
      </w:r>
    </w:p>
    <w:p w14:paraId="2369586A" w14:textId="605CF8D9" w:rsidR="002C48A6" w:rsidRDefault="00663AEB" w:rsidP="002C48A6">
      <w:pPr>
        <w:spacing w:after="240" w:line="240" w:lineRule="auto"/>
        <w:jc w:val="both"/>
        <w:rPr>
          <w:rFonts w:ascii="Times New Roman" w:hAnsi="Times New Roman" w:cs="Times New Roman"/>
          <w:noProof/>
          <w:sz w:val="24"/>
          <w:szCs w:val="24"/>
        </w:rPr>
      </w:pPr>
      <w:r w:rsidRPr="00276ED6">
        <w:rPr>
          <w:rFonts w:ascii="Times New Roman" w:hAnsi="Times New Roman" w:cs="Times New Roman"/>
          <w:noProof/>
          <w:sz w:val="24"/>
          <w:szCs w:val="24"/>
          <w:u w:val="single"/>
        </w:rPr>
        <w:t>Expected benefits</w:t>
      </w:r>
      <w:r>
        <w:rPr>
          <w:rFonts w:ascii="Times New Roman" w:hAnsi="Times New Roman" w:cs="Times New Roman"/>
          <w:noProof/>
          <w:sz w:val="24"/>
          <w:szCs w:val="24"/>
          <w:u w:val="single"/>
        </w:rPr>
        <w:t xml:space="preserve"> of focused enforcement</w:t>
      </w:r>
      <w:r w:rsidRPr="00276ED6">
        <w:rPr>
          <w:rFonts w:ascii="Times New Roman" w:hAnsi="Times New Roman" w:cs="Times New Roman"/>
          <w:noProof/>
          <w:sz w:val="24"/>
          <w:szCs w:val="24"/>
          <w:u w:val="single"/>
        </w:rPr>
        <w:t>:</w:t>
      </w:r>
      <w:r w:rsidRPr="00276ED6">
        <w:rPr>
          <w:rFonts w:ascii="Times New Roman" w:hAnsi="Times New Roman" w:cs="Times New Roman"/>
          <w:noProof/>
          <w:sz w:val="24"/>
          <w:szCs w:val="24"/>
        </w:rPr>
        <w:t xml:space="preserve"> </w:t>
      </w:r>
      <w:r w:rsidR="005200E1">
        <w:rPr>
          <w:rFonts w:ascii="Times New Roman" w:hAnsi="Times New Roman" w:cs="Times New Roman"/>
          <w:noProof/>
          <w:sz w:val="24"/>
          <w:szCs w:val="24"/>
        </w:rPr>
        <w:t>The Commission will continue its efforts to ensure the correct transposition of the Enforcement Directive.</w:t>
      </w:r>
      <w:r w:rsidR="002C48A6">
        <w:rPr>
          <w:rFonts w:ascii="Times New Roman" w:hAnsi="Times New Roman" w:cs="Times New Roman"/>
          <w:noProof/>
          <w:sz w:val="24"/>
          <w:szCs w:val="24"/>
        </w:rPr>
        <w:t xml:space="preserve"> </w:t>
      </w:r>
      <w:r w:rsidR="002C48A6" w:rsidRPr="00F4254A">
        <w:rPr>
          <w:rFonts w:ascii="Times New Roman" w:hAnsi="Times New Roman" w:cs="Times New Roman"/>
          <w:noProof/>
          <w:sz w:val="24"/>
          <w:szCs w:val="24"/>
        </w:rPr>
        <w:t xml:space="preserve">The enforcement of the posting rules will also include </w:t>
      </w:r>
      <w:r w:rsidR="002C48A6">
        <w:rPr>
          <w:rFonts w:ascii="Times New Roman" w:hAnsi="Times New Roman" w:cs="Times New Roman"/>
          <w:noProof/>
          <w:sz w:val="24"/>
          <w:szCs w:val="24"/>
        </w:rPr>
        <w:t>strengthening the mandate of the</w:t>
      </w:r>
      <w:r w:rsidR="002C48A6" w:rsidRPr="00F4254A">
        <w:rPr>
          <w:rFonts w:ascii="Times New Roman" w:hAnsi="Times New Roman" w:cs="Times New Roman"/>
          <w:noProof/>
          <w:sz w:val="24"/>
          <w:szCs w:val="24"/>
        </w:rPr>
        <w:t xml:space="preserve"> E</w:t>
      </w:r>
      <w:r w:rsidR="002C48A6">
        <w:rPr>
          <w:rFonts w:ascii="Times New Roman" w:hAnsi="Times New Roman" w:cs="Times New Roman"/>
          <w:noProof/>
          <w:sz w:val="24"/>
          <w:szCs w:val="24"/>
        </w:rPr>
        <w:t xml:space="preserve">uropean </w:t>
      </w:r>
      <w:r w:rsidR="002C48A6" w:rsidRPr="00F4254A">
        <w:rPr>
          <w:rFonts w:ascii="Times New Roman" w:hAnsi="Times New Roman" w:cs="Times New Roman"/>
          <w:noProof/>
          <w:sz w:val="24"/>
          <w:szCs w:val="24"/>
        </w:rPr>
        <w:t>L</w:t>
      </w:r>
      <w:r w:rsidR="002C48A6">
        <w:rPr>
          <w:rFonts w:ascii="Times New Roman" w:hAnsi="Times New Roman" w:cs="Times New Roman"/>
          <w:noProof/>
          <w:sz w:val="24"/>
          <w:szCs w:val="24"/>
        </w:rPr>
        <w:t xml:space="preserve">abour </w:t>
      </w:r>
      <w:r w:rsidR="002C48A6" w:rsidRPr="00F4254A">
        <w:rPr>
          <w:rFonts w:ascii="Times New Roman" w:hAnsi="Times New Roman" w:cs="Times New Roman"/>
          <w:noProof/>
          <w:sz w:val="24"/>
          <w:szCs w:val="24"/>
        </w:rPr>
        <w:t>A</w:t>
      </w:r>
      <w:r w:rsidR="002C48A6">
        <w:rPr>
          <w:rFonts w:ascii="Times New Roman" w:hAnsi="Times New Roman" w:cs="Times New Roman"/>
          <w:noProof/>
          <w:sz w:val="24"/>
          <w:szCs w:val="24"/>
        </w:rPr>
        <w:t>uthority</w:t>
      </w:r>
      <w:r w:rsidR="00162779" w:rsidRPr="00502D3C">
        <w:rPr>
          <w:rStyle w:val="FootnoteReference"/>
          <w:rFonts w:ascii="Times New Roman" w:hAnsi="Times New Roman" w:cs="Times New Roman"/>
          <w:noProof/>
          <w:sz w:val="24"/>
          <w:szCs w:val="24"/>
        </w:rPr>
        <w:footnoteReference w:id="8"/>
      </w:r>
      <w:r w:rsidR="002C48A6" w:rsidRPr="00502D3C">
        <w:rPr>
          <w:rFonts w:ascii="Times New Roman" w:hAnsi="Times New Roman" w:cs="Times New Roman"/>
          <w:noProof/>
          <w:sz w:val="24"/>
          <w:szCs w:val="24"/>
        </w:rPr>
        <w:t xml:space="preserve">. </w:t>
      </w:r>
    </w:p>
    <w:p w14:paraId="0A42357D" w14:textId="5F19F156" w:rsidR="00663AEB" w:rsidRPr="00CC4115" w:rsidRDefault="003173F8" w:rsidP="0FB7569E">
      <w:pPr>
        <w:pStyle w:val="ListParagraph"/>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cs="Times New Roman"/>
          <w:b/>
          <w:bCs/>
          <w:noProof/>
          <w:sz w:val="24"/>
          <w:szCs w:val="24"/>
        </w:rPr>
        <w:t>C</w:t>
      </w:r>
      <w:r w:rsidRPr="003173F8">
        <w:rPr>
          <w:rFonts w:ascii="Times New Roman" w:hAnsi="Times New Roman" w:cs="Times New Roman"/>
          <w:b/>
          <w:bCs/>
          <w:noProof/>
          <w:sz w:val="24"/>
          <w:szCs w:val="24"/>
        </w:rPr>
        <w:t>onstruction and installation services related to the green transition</w:t>
      </w:r>
    </w:p>
    <w:p w14:paraId="1BE5872E" w14:textId="3C2C9125" w:rsidR="00663AEB" w:rsidRDefault="00AF2206" w:rsidP="0FB7569E">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Pr="001F1A6C">
        <w:rPr>
          <w:rFonts w:ascii="Times New Roman" w:hAnsi="Times New Roman" w:cs="Times New Roman"/>
          <w:noProof/>
          <w:sz w:val="24"/>
          <w:szCs w:val="24"/>
        </w:rPr>
        <w:t>he construction sector represents around 11% of the EU GDP</w:t>
      </w:r>
      <w:r w:rsidR="00124F02">
        <w:rPr>
          <w:rFonts w:ascii="Times New Roman" w:hAnsi="Times New Roman" w:cs="Times New Roman"/>
          <w:noProof/>
          <w:sz w:val="24"/>
          <w:szCs w:val="24"/>
        </w:rPr>
        <w:t xml:space="preserve"> and </w:t>
      </w:r>
      <w:r w:rsidR="00F54066" w:rsidRPr="00F54066">
        <w:rPr>
          <w:rFonts w:ascii="Times New Roman" w:hAnsi="Times New Roman" w:cs="Times New Roman"/>
          <w:noProof/>
          <w:sz w:val="24"/>
          <w:szCs w:val="24"/>
        </w:rPr>
        <w:t>is essential to supply housing and to renovate Europe’s ageing building stock</w:t>
      </w:r>
      <w:r w:rsidR="001D4B31">
        <w:rPr>
          <w:rFonts w:ascii="Times New Roman" w:hAnsi="Times New Roman" w:cs="Times New Roman"/>
          <w:noProof/>
          <w:sz w:val="24"/>
          <w:szCs w:val="24"/>
        </w:rPr>
        <w:t xml:space="preserve">. </w:t>
      </w:r>
      <w:r w:rsidR="00C3492F">
        <w:rPr>
          <w:rFonts w:ascii="Times New Roman" w:hAnsi="Times New Roman" w:cs="Times New Roman"/>
          <w:noProof/>
          <w:sz w:val="24"/>
          <w:szCs w:val="24"/>
        </w:rPr>
        <w:t>Deploying</w:t>
      </w:r>
      <w:r w:rsidR="00517369" w:rsidRPr="00517369">
        <w:rPr>
          <w:rFonts w:ascii="Times New Roman" w:hAnsi="Times New Roman" w:cs="Times New Roman"/>
          <w:noProof/>
          <w:sz w:val="24"/>
          <w:szCs w:val="24"/>
        </w:rPr>
        <w:t xml:space="preserve"> renewable energy equipment and </w:t>
      </w:r>
      <w:r w:rsidR="00D83E50">
        <w:rPr>
          <w:rFonts w:ascii="Times New Roman" w:hAnsi="Times New Roman" w:cs="Times New Roman"/>
          <w:noProof/>
          <w:sz w:val="24"/>
          <w:szCs w:val="24"/>
        </w:rPr>
        <w:t>improving the</w:t>
      </w:r>
      <w:r w:rsidR="00517369" w:rsidRPr="00517369">
        <w:rPr>
          <w:rFonts w:ascii="Times New Roman" w:hAnsi="Times New Roman" w:cs="Times New Roman"/>
          <w:noProof/>
          <w:sz w:val="24"/>
          <w:szCs w:val="24"/>
        </w:rPr>
        <w:t xml:space="preserve"> energy efficiency of buildings </w:t>
      </w:r>
      <w:r w:rsidR="002070C5">
        <w:rPr>
          <w:rFonts w:ascii="Times New Roman" w:hAnsi="Times New Roman" w:cs="Times New Roman"/>
          <w:noProof/>
          <w:sz w:val="24"/>
          <w:szCs w:val="24"/>
        </w:rPr>
        <w:t>is economically important and crucial for a successful</w:t>
      </w:r>
      <w:r w:rsidR="00517369" w:rsidRPr="00517369">
        <w:rPr>
          <w:rFonts w:ascii="Times New Roman" w:hAnsi="Times New Roman" w:cs="Times New Roman"/>
          <w:noProof/>
          <w:sz w:val="24"/>
          <w:szCs w:val="24"/>
        </w:rPr>
        <w:t xml:space="preserve"> green transition</w:t>
      </w:r>
      <w:r w:rsidR="001F1A6C" w:rsidRPr="001F1A6C">
        <w:rPr>
          <w:rFonts w:ascii="Times New Roman" w:hAnsi="Times New Roman" w:cs="Times New Roman"/>
          <w:noProof/>
          <w:sz w:val="24"/>
          <w:szCs w:val="24"/>
        </w:rPr>
        <w:t>.</w:t>
      </w:r>
      <w:r w:rsidR="003C5F3F">
        <w:rPr>
          <w:rFonts w:ascii="Times New Roman" w:hAnsi="Times New Roman" w:cs="Times New Roman"/>
          <w:noProof/>
          <w:sz w:val="24"/>
          <w:szCs w:val="24"/>
        </w:rPr>
        <w:t xml:space="preserve"> </w:t>
      </w:r>
      <w:r w:rsidR="0072766B" w:rsidRPr="0072766B">
        <w:rPr>
          <w:rFonts w:ascii="Times New Roman" w:hAnsi="Times New Roman" w:cs="Times New Roman"/>
          <w:noProof/>
          <w:sz w:val="24"/>
          <w:szCs w:val="24"/>
        </w:rPr>
        <w:t>Both the increased demand for housing and the green and digital transition are substantially increasing demand for specialised and highly skilled service jobs in the construction sector</w:t>
      </w:r>
      <w:r w:rsidR="0072766B" w:rsidRPr="0072766B">
        <w:rPr>
          <w:rFonts w:ascii="Times New Roman" w:hAnsi="Times New Roman" w:cs="Times New Roman"/>
          <w:noProof/>
          <w:sz w:val="24"/>
          <w:szCs w:val="24"/>
          <w:vertAlign w:val="superscript"/>
        </w:rPr>
        <w:footnoteReference w:id="9"/>
      </w:r>
      <w:r w:rsidR="0072766B" w:rsidRPr="0072766B">
        <w:rPr>
          <w:rFonts w:ascii="Times New Roman" w:hAnsi="Times New Roman" w:cs="Times New Roman"/>
          <w:noProof/>
          <w:sz w:val="24"/>
          <w:szCs w:val="24"/>
        </w:rPr>
        <w:t xml:space="preserve">. </w:t>
      </w:r>
      <w:r w:rsidR="003C5F3F">
        <w:rPr>
          <w:rFonts w:ascii="Times New Roman" w:hAnsi="Times New Roman" w:cs="Times New Roman"/>
          <w:noProof/>
          <w:sz w:val="24"/>
          <w:szCs w:val="24"/>
        </w:rPr>
        <w:t>T</w:t>
      </w:r>
      <w:r w:rsidR="003C5F3F" w:rsidRPr="003C5F3F">
        <w:rPr>
          <w:rFonts w:ascii="Times New Roman" w:hAnsi="Times New Roman" w:cs="Times New Roman"/>
          <w:noProof/>
          <w:sz w:val="24"/>
          <w:szCs w:val="24"/>
        </w:rPr>
        <w:t>he Services Directive</w:t>
      </w:r>
      <w:r w:rsidR="00715DDB">
        <w:rPr>
          <w:rStyle w:val="FootnoteReference"/>
          <w:rFonts w:ascii="Times New Roman" w:hAnsi="Times New Roman" w:cs="Times New Roman"/>
          <w:noProof/>
          <w:sz w:val="24"/>
          <w:szCs w:val="24"/>
        </w:rPr>
        <w:footnoteReference w:id="10"/>
      </w:r>
      <w:r w:rsidR="003C5F3F">
        <w:rPr>
          <w:rFonts w:ascii="Times New Roman" w:hAnsi="Times New Roman" w:cs="Times New Roman"/>
          <w:noProof/>
          <w:sz w:val="24"/>
          <w:szCs w:val="24"/>
        </w:rPr>
        <w:t xml:space="preserve"> </w:t>
      </w:r>
      <w:r w:rsidR="00B15C63">
        <w:rPr>
          <w:rFonts w:ascii="Times New Roman" w:hAnsi="Times New Roman" w:cs="Times New Roman"/>
          <w:noProof/>
          <w:sz w:val="24"/>
          <w:szCs w:val="24"/>
        </w:rPr>
        <w:t xml:space="preserve">aims to ensure that national </w:t>
      </w:r>
      <w:r w:rsidR="000125BB">
        <w:rPr>
          <w:rFonts w:ascii="Times New Roman" w:hAnsi="Times New Roman" w:cs="Times New Roman"/>
          <w:noProof/>
          <w:sz w:val="24"/>
          <w:szCs w:val="24"/>
        </w:rPr>
        <w:t xml:space="preserve">rules </w:t>
      </w:r>
      <w:r w:rsidR="006E5381">
        <w:rPr>
          <w:rFonts w:ascii="Times New Roman" w:hAnsi="Times New Roman" w:cs="Times New Roman"/>
          <w:noProof/>
          <w:sz w:val="24"/>
          <w:szCs w:val="24"/>
        </w:rPr>
        <w:t xml:space="preserve">are proportionate </w:t>
      </w:r>
      <w:r w:rsidR="00403F9C">
        <w:rPr>
          <w:rFonts w:ascii="Times New Roman" w:hAnsi="Times New Roman" w:cs="Times New Roman"/>
          <w:noProof/>
          <w:sz w:val="24"/>
          <w:szCs w:val="24"/>
        </w:rPr>
        <w:t xml:space="preserve">and facilitate the </w:t>
      </w:r>
      <w:r w:rsidR="002B4194">
        <w:rPr>
          <w:rFonts w:ascii="Times New Roman" w:hAnsi="Times New Roman" w:cs="Times New Roman"/>
          <w:noProof/>
          <w:sz w:val="24"/>
          <w:szCs w:val="24"/>
        </w:rPr>
        <w:t>cross-border movement of services.</w:t>
      </w:r>
    </w:p>
    <w:p w14:paraId="799ED65E" w14:textId="14C908FE" w:rsidR="00517369" w:rsidRPr="00517369" w:rsidRDefault="00517369" w:rsidP="0FB7569E">
      <w:pPr>
        <w:spacing w:after="240" w:line="240" w:lineRule="auto"/>
        <w:jc w:val="both"/>
        <w:rPr>
          <w:rFonts w:ascii="Times New Roman" w:hAnsi="Times New Roman" w:cs="Times New Roman"/>
          <w:noProof/>
          <w:sz w:val="24"/>
          <w:szCs w:val="24"/>
        </w:rPr>
      </w:pPr>
      <w:r w:rsidRPr="00517369">
        <w:rPr>
          <w:rFonts w:ascii="Times New Roman" w:hAnsi="Times New Roman" w:cs="Times New Roman"/>
          <w:noProof/>
          <w:sz w:val="24"/>
          <w:szCs w:val="24"/>
          <w:u w:val="single"/>
        </w:rPr>
        <w:t>I</w:t>
      </w:r>
      <w:r w:rsidR="00E720BE">
        <w:rPr>
          <w:rFonts w:ascii="Times New Roman" w:hAnsi="Times New Roman" w:cs="Times New Roman"/>
          <w:noProof/>
          <w:sz w:val="24"/>
          <w:szCs w:val="24"/>
          <w:u w:val="single"/>
        </w:rPr>
        <w:t>ssue</w:t>
      </w:r>
      <w:r w:rsidRPr="00517369">
        <w:rPr>
          <w:rFonts w:ascii="Times New Roman" w:hAnsi="Times New Roman" w:cs="Times New Roman"/>
          <w:noProof/>
          <w:sz w:val="24"/>
          <w:szCs w:val="24"/>
          <w:u w:val="single"/>
        </w:rPr>
        <w:t>:</w:t>
      </w:r>
      <w:r w:rsidR="00F30BE0" w:rsidDel="00C326F9">
        <w:rPr>
          <w:rFonts w:ascii="Times New Roman" w:hAnsi="Times New Roman" w:cs="Times New Roman"/>
          <w:noProof/>
          <w:sz w:val="24"/>
          <w:szCs w:val="24"/>
        </w:rPr>
        <w:t xml:space="preserve"> </w:t>
      </w:r>
      <w:r w:rsidR="000125BB">
        <w:rPr>
          <w:rFonts w:ascii="Times New Roman" w:hAnsi="Times New Roman" w:cs="Times New Roman"/>
          <w:noProof/>
          <w:sz w:val="24"/>
          <w:szCs w:val="24"/>
        </w:rPr>
        <w:t>M</w:t>
      </w:r>
      <w:r w:rsidR="00C326F9">
        <w:rPr>
          <w:rFonts w:ascii="Times New Roman" w:hAnsi="Times New Roman" w:cs="Times New Roman"/>
          <w:noProof/>
          <w:sz w:val="24"/>
          <w:szCs w:val="24"/>
        </w:rPr>
        <w:t xml:space="preserve">any </w:t>
      </w:r>
      <w:r w:rsidR="00F30BE0">
        <w:rPr>
          <w:rFonts w:ascii="Times New Roman" w:hAnsi="Times New Roman" w:cs="Times New Roman"/>
          <w:noProof/>
          <w:sz w:val="24"/>
          <w:szCs w:val="24"/>
        </w:rPr>
        <w:t>n</w:t>
      </w:r>
      <w:r w:rsidR="00C76192" w:rsidRPr="00C76192">
        <w:rPr>
          <w:rFonts w:ascii="Times New Roman" w:hAnsi="Times New Roman" w:cs="Times New Roman"/>
          <w:noProof/>
          <w:sz w:val="24"/>
          <w:szCs w:val="24"/>
        </w:rPr>
        <w:t xml:space="preserve">ational certification </w:t>
      </w:r>
      <w:r w:rsidR="00B019A6">
        <w:rPr>
          <w:rFonts w:ascii="Times New Roman" w:hAnsi="Times New Roman" w:cs="Times New Roman"/>
          <w:noProof/>
          <w:sz w:val="24"/>
          <w:szCs w:val="24"/>
        </w:rPr>
        <w:t xml:space="preserve">or authorisation </w:t>
      </w:r>
      <w:r w:rsidR="00C76192" w:rsidRPr="00C76192">
        <w:rPr>
          <w:rFonts w:ascii="Times New Roman" w:hAnsi="Times New Roman" w:cs="Times New Roman"/>
          <w:noProof/>
          <w:sz w:val="24"/>
          <w:szCs w:val="24"/>
        </w:rPr>
        <w:t>schemes for construction and installation services of energy efficiency and renewable installations</w:t>
      </w:r>
      <w:r w:rsidR="00BE022F">
        <w:rPr>
          <w:rFonts w:ascii="Times New Roman" w:hAnsi="Times New Roman" w:cs="Times New Roman"/>
          <w:noProof/>
          <w:sz w:val="24"/>
          <w:szCs w:val="24"/>
        </w:rPr>
        <w:t xml:space="preserve"> </w:t>
      </w:r>
      <w:r w:rsidR="008B118B">
        <w:rPr>
          <w:rFonts w:ascii="Times New Roman" w:hAnsi="Times New Roman" w:cs="Times New Roman"/>
          <w:noProof/>
          <w:sz w:val="24"/>
          <w:szCs w:val="24"/>
        </w:rPr>
        <w:t>and</w:t>
      </w:r>
      <w:r w:rsidR="006D712E">
        <w:rPr>
          <w:rFonts w:ascii="Times New Roman" w:hAnsi="Times New Roman" w:cs="Times New Roman"/>
          <w:noProof/>
          <w:sz w:val="24"/>
          <w:szCs w:val="24"/>
        </w:rPr>
        <w:t>,</w:t>
      </w:r>
      <w:r w:rsidR="008B118B">
        <w:rPr>
          <w:rFonts w:ascii="Times New Roman" w:hAnsi="Times New Roman" w:cs="Times New Roman"/>
          <w:noProof/>
          <w:sz w:val="24"/>
          <w:szCs w:val="24"/>
        </w:rPr>
        <w:t xml:space="preserve"> more generally</w:t>
      </w:r>
      <w:r w:rsidR="006D712E">
        <w:rPr>
          <w:rFonts w:ascii="Times New Roman" w:hAnsi="Times New Roman" w:cs="Times New Roman"/>
          <w:noProof/>
          <w:sz w:val="24"/>
          <w:szCs w:val="24"/>
        </w:rPr>
        <w:t>,</w:t>
      </w:r>
      <w:r w:rsidR="008B118B">
        <w:rPr>
          <w:rFonts w:ascii="Times New Roman" w:hAnsi="Times New Roman" w:cs="Times New Roman"/>
          <w:noProof/>
          <w:sz w:val="24"/>
          <w:szCs w:val="24"/>
        </w:rPr>
        <w:t xml:space="preserve"> national regulation of construction services do not fully comply with </w:t>
      </w:r>
      <w:r w:rsidR="009E184D">
        <w:rPr>
          <w:rFonts w:ascii="Times New Roman" w:hAnsi="Times New Roman" w:cs="Times New Roman"/>
          <w:noProof/>
          <w:sz w:val="24"/>
          <w:szCs w:val="24"/>
        </w:rPr>
        <w:t xml:space="preserve">the </w:t>
      </w:r>
      <w:r w:rsidR="00A6362E">
        <w:rPr>
          <w:rFonts w:ascii="Times New Roman" w:hAnsi="Times New Roman" w:cs="Times New Roman"/>
          <w:noProof/>
          <w:sz w:val="24"/>
          <w:szCs w:val="24"/>
        </w:rPr>
        <w:t>S</w:t>
      </w:r>
      <w:r w:rsidR="009E184D">
        <w:rPr>
          <w:rFonts w:ascii="Times New Roman" w:hAnsi="Times New Roman" w:cs="Times New Roman"/>
          <w:noProof/>
          <w:sz w:val="24"/>
          <w:szCs w:val="24"/>
        </w:rPr>
        <w:t>ervices Directive</w:t>
      </w:r>
      <w:r w:rsidR="00C76192" w:rsidRPr="00C76192">
        <w:rPr>
          <w:rFonts w:ascii="Times New Roman" w:hAnsi="Times New Roman" w:cs="Times New Roman"/>
          <w:noProof/>
          <w:sz w:val="24"/>
          <w:szCs w:val="24"/>
        </w:rPr>
        <w:t>.</w:t>
      </w:r>
      <w:r w:rsidR="00EF148E">
        <w:rPr>
          <w:rFonts w:ascii="Times New Roman" w:hAnsi="Times New Roman" w:cs="Times New Roman"/>
          <w:noProof/>
          <w:sz w:val="24"/>
          <w:szCs w:val="24"/>
        </w:rPr>
        <w:t xml:space="preserve"> </w:t>
      </w:r>
      <w:r w:rsidR="00FE3004">
        <w:rPr>
          <w:rFonts w:ascii="Times New Roman" w:hAnsi="Times New Roman" w:cs="Times New Roman"/>
          <w:noProof/>
          <w:sz w:val="24"/>
          <w:szCs w:val="24"/>
        </w:rPr>
        <w:t>These shortcomings</w:t>
      </w:r>
      <w:r w:rsidR="00CC1012">
        <w:rPr>
          <w:rFonts w:ascii="Times New Roman" w:hAnsi="Times New Roman" w:cs="Times New Roman"/>
          <w:noProof/>
          <w:sz w:val="24"/>
          <w:szCs w:val="24"/>
        </w:rPr>
        <w:t xml:space="preserve"> </w:t>
      </w:r>
      <w:r w:rsidR="00FC565A">
        <w:rPr>
          <w:rFonts w:ascii="Times New Roman" w:hAnsi="Times New Roman" w:cs="Times New Roman"/>
          <w:noProof/>
          <w:sz w:val="24"/>
          <w:szCs w:val="24"/>
        </w:rPr>
        <w:t xml:space="preserve">are a major cause of the fragmentation in the single market for </w:t>
      </w:r>
      <w:r w:rsidR="004C49E6" w:rsidDel="002D14E5">
        <w:rPr>
          <w:rFonts w:ascii="Times New Roman" w:hAnsi="Times New Roman" w:cs="Times New Roman"/>
          <w:noProof/>
          <w:sz w:val="24"/>
          <w:szCs w:val="24"/>
        </w:rPr>
        <w:t>construction</w:t>
      </w:r>
      <w:r w:rsidR="00250D44">
        <w:rPr>
          <w:rFonts w:ascii="Times New Roman" w:hAnsi="Times New Roman" w:cs="Times New Roman"/>
          <w:noProof/>
          <w:sz w:val="24"/>
          <w:szCs w:val="24"/>
        </w:rPr>
        <w:t>.</w:t>
      </w:r>
      <w:r w:rsidR="00A97816">
        <w:rPr>
          <w:rFonts w:ascii="Times New Roman" w:hAnsi="Times New Roman" w:cs="Times New Roman"/>
          <w:noProof/>
          <w:sz w:val="24"/>
          <w:szCs w:val="24"/>
        </w:rPr>
        <w:t xml:space="preserve"> </w:t>
      </w:r>
      <w:r w:rsidR="00A97816" w:rsidRPr="00A97816">
        <w:rPr>
          <w:rFonts w:ascii="Times New Roman" w:hAnsi="Times New Roman" w:cs="Times New Roman"/>
          <w:noProof/>
          <w:sz w:val="24"/>
          <w:szCs w:val="24"/>
        </w:rPr>
        <w:t>While labour and skills shortages in the construction sector are now three times higher than they were a decade ago</w:t>
      </w:r>
      <w:r w:rsidR="00A97816" w:rsidRPr="00A97816">
        <w:rPr>
          <w:rFonts w:ascii="Times New Roman" w:hAnsi="Times New Roman" w:cs="Times New Roman"/>
          <w:noProof/>
          <w:sz w:val="24"/>
          <w:szCs w:val="24"/>
          <w:vertAlign w:val="superscript"/>
        </w:rPr>
        <w:footnoteReference w:id="11"/>
      </w:r>
      <w:r w:rsidR="00A97816" w:rsidRPr="00A97816">
        <w:rPr>
          <w:rFonts w:ascii="Times New Roman" w:hAnsi="Times New Roman" w:cs="Times New Roman"/>
          <w:noProof/>
          <w:sz w:val="24"/>
          <w:szCs w:val="24"/>
        </w:rPr>
        <w:t xml:space="preserve">, only 1% of construction services are provided cross-border within the EU. This contributes to high costs, </w:t>
      </w:r>
      <w:r w:rsidR="00C92906">
        <w:rPr>
          <w:rFonts w:ascii="Times New Roman" w:hAnsi="Times New Roman" w:cs="Times New Roman"/>
          <w:noProof/>
          <w:sz w:val="24"/>
          <w:szCs w:val="24"/>
        </w:rPr>
        <w:t>adding</w:t>
      </w:r>
      <w:r w:rsidR="00A97816" w:rsidRPr="00A97816">
        <w:rPr>
          <w:rFonts w:ascii="Times New Roman" w:hAnsi="Times New Roman" w:cs="Times New Roman"/>
          <w:noProof/>
          <w:sz w:val="24"/>
          <w:szCs w:val="24"/>
        </w:rPr>
        <w:t xml:space="preserve"> to the crisis of affordability in housing.</w:t>
      </w:r>
    </w:p>
    <w:p w14:paraId="47AD257E" w14:textId="39CC4A2C" w:rsidR="00517369" w:rsidRDefault="00517369" w:rsidP="0FB7569E">
      <w:pPr>
        <w:spacing w:after="240" w:line="240" w:lineRule="auto"/>
        <w:jc w:val="both"/>
        <w:rPr>
          <w:rFonts w:ascii="Times New Roman" w:hAnsi="Times New Roman" w:cs="Times New Roman"/>
          <w:noProof/>
          <w:sz w:val="24"/>
          <w:szCs w:val="24"/>
        </w:rPr>
      </w:pPr>
      <w:r w:rsidRPr="00517369">
        <w:rPr>
          <w:rFonts w:ascii="Times New Roman" w:hAnsi="Times New Roman" w:cs="Times New Roman"/>
          <w:noProof/>
          <w:sz w:val="24"/>
          <w:szCs w:val="24"/>
          <w:u w:val="single"/>
        </w:rPr>
        <w:t>Expected benefits of focused enforcement:</w:t>
      </w:r>
      <w:r w:rsidRPr="00517369">
        <w:rPr>
          <w:rFonts w:ascii="Times New Roman" w:hAnsi="Times New Roman" w:cs="Times New Roman"/>
          <w:noProof/>
          <w:sz w:val="24"/>
          <w:szCs w:val="24"/>
        </w:rPr>
        <w:t xml:space="preserve"> </w:t>
      </w:r>
      <w:r w:rsidR="004103EA" w:rsidRPr="004103EA">
        <w:rPr>
          <w:rFonts w:ascii="Times New Roman" w:hAnsi="Times New Roman" w:cs="Times New Roman"/>
          <w:noProof/>
          <w:sz w:val="24"/>
          <w:szCs w:val="24"/>
        </w:rPr>
        <w:t xml:space="preserve">A 10% reduction of barriers in construction services would increase EU gross value added by 0.5%. Reducing </w:t>
      </w:r>
      <w:r w:rsidR="00457867">
        <w:rPr>
          <w:rFonts w:ascii="Times New Roman" w:hAnsi="Times New Roman" w:cs="Times New Roman"/>
          <w:noProof/>
          <w:sz w:val="24"/>
          <w:szCs w:val="24"/>
        </w:rPr>
        <w:t>obstacles for construction and installation</w:t>
      </w:r>
      <w:r w:rsidR="004103EA" w:rsidRPr="004103EA">
        <w:rPr>
          <w:rFonts w:ascii="Times New Roman" w:hAnsi="Times New Roman" w:cs="Times New Roman"/>
          <w:noProof/>
          <w:sz w:val="24"/>
          <w:szCs w:val="24"/>
        </w:rPr>
        <w:t xml:space="preserve"> service providers will facilitate </w:t>
      </w:r>
      <w:r w:rsidR="001C5DD1">
        <w:rPr>
          <w:rFonts w:ascii="Times New Roman" w:hAnsi="Times New Roman" w:cs="Times New Roman"/>
          <w:noProof/>
          <w:sz w:val="24"/>
          <w:szCs w:val="24"/>
        </w:rPr>
        <w:t>cross-</w:t>
      </w:r>
      <w:r w:rsidR="00526F56">
        <w:rPr>
          <w:rFonts w:ascii="Times New Roman" w:hAnsi="Times New Roman" w:cs="Times New Roman"/>
          <w:noProof/>
          <w:sz w:val="24"/>
          <w:szCs w:val="24"/>
        </w:rPr>
        <w:t>border</w:t>
      </w:r>
      <w:r w:rsidR="004103EA" w:rsidRPr="004103EA">
        <w:rPr>
          <w:rFonts w:ascii="Times New Roman" w:hAnsi="Times New Roman" w:cs="Times New Roman"/>
          <w:noProof/>
          <w:sz w:val="24"/>
          <w:szCs w:val="24"/>
        </w:rPr>
        <w:t xml:space="preserve"> business activities, </w:t>
      </w:r>
      <w:r w:rsidR="00D463AA">
        <w:rPr>
          <w:rFonts w:ascii="Times New Roman" w:hAnsi="Times New Roman" w:cs="Times New Roman"/>
          <w:noProof/>
          <w:sz w:val="24"/>
          <w:szCs w:val="24"/>
        </w:rPr>
        <w:t>the entry into</w:t>
      </w:r>
      <w:r w:rsidR="004103EA" w:rsidRPr="004103EA">
        <w:rPr>
          <w:rFonts w:ascii="Times New Roman" w:hAnsi="Times New Roman" w:cs="Times New Roman"/>
          <w:noProof/>
          <w:sz w:val="24"/>
          <w:szCs w:val="24"/>
        </w:rPr>
        <w:t xml:space="preserve"> new markets and the scaling up, in particular </w:t>
      </w:r>
      <w:r w:rsidR="00657E5F">
        <w:rPr>
          <w:rFonts w:ascii="Times New Roman" w:hAnsi="Times New Roman" w:cs="Times New Roman"/>
          <w:noProof/>
          <w:sz w:val="24"/>
          <w:szCs w:val="24"/>
        </w:rPr>
        <w:t>f</w:t>
      </w:r>
      <w:r w:rsidR="00D7394A">
        <w:rPr>
          <w:rFonts w:ascii="Times New Roman" w:hAnsi="Times New Roman" w:cs="Times New Roman"/>
          <w:noProof/>
          <w:sz w:val="24"/>
          <w:szCs w:val="24"/>
        </w:rPr>
        <w:t>or</w:t>
      </w:r>
      <w:r w:rsidR="004103EA" w:rsidRPr="004103EA">
        <w:rPr>
          <w:rFonts w:ascii="Times New Roman" w:hAnsi="Times New Roman" w:cs="Times New Roman"/>
          <w:noProof/>
          <w:sz w:val="24"/>
          <w:szCs w:val="24"/>
        </w:rPr>
        <w:t xml:space="preserve"> SMEs.</w:t>
      </w:r>
    </w:p>
    <w:p w14:paraId="5ADBBE07" w14:textId="664B16CF" w:rsidR="00D8032C" w:rsidRPr="00A57AB1" w:rsidRDefault="00D8032C" w:rsidP="002D2137">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sidRPr="004A750C">
        <w:rPr>
          <w:rFonts w:ascii="Times New Roman" w:hAnsi="Times New Roman" w:cs="Times New Roman"/>
          <w:b/>
          <w:bCs/>
          <w:noProof/>
          <w:sz w:val="24"/>
          <w:szCs w:val="24"/>
        </w:rPr>
        <w:t>Interoperable European railway</w:t>
      </w:r>
      <w:r w:rsidR="005B47EF">
        <w:rPr>
          <w:rFonts w:ascii="Times New Roman" w:hAnsi="Times New Roman" w:cs="Times New Roman"/>
          <w:b/>
          <w:bCs/>
          <w:noProof/>
          <w:sz w:val="24"/>
          <w:szCs w:val="24"/>
        </w:rPr>
        <w:t xml:space="preserve"> systems</w:t>
      </w:r>
    </w:p>
    <w:p w14:paraId="3B160B2E" w14:textId="26CD08DD" w:rsidR="00D8032C" w:rsidRDefault="00D8032C" w:rsidP="0FB7569E">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4</w:t>
      </w:r>
      <w:r w:rsidRPr="007A4A60">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railway package</w:t>
      </w:r>
      <w:r w:rsidR="00715DDB">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provides for common European standards for train vehicles, infrastructure and train operation. </w:t>
      </w:r>
      <w:r w:rsidR="00297819">
        <w:rPr>
          <w:rFonts w:ascii="Times New Roman" w:hAnsi="Times New Roman" w:cs="Times New Roman"/>
          <w:noProof/>
          <w:sz w:val="24"/>
          <w:szCs w:val="24"/>
        </w:rPr>
        <w:t>T</w:t>
      </w:r>
      <w:r w:rsidR="00297819" w:rsidRPr="00297819">
        <w:rPr>
          <w:rFonts w:ascii="Times New Roman" w:hAnsi="Times New Roman" w:cs="Times New Roman"/>
          <w:noProof/>
          <w:sz w:val="24"/>
          <w:szCs w:val="24"/>
        </w:rPr>
        <w:t xml:space="preserve">he 2024 TEN-T </w:t>
      </w:r>
      <w:r w:rsidR="00297819">
        <w:rPr>
          <w:rFonts w:ascii="Times New Roman" w:hAnsi="Times New Roman" w:cs="Times New Roman"/>
          <w:noProof/>
          <w:sz w:val="24"/>
          <w:szCs w:val="24"/>
        </w:rPr>
        <w:t>R</w:t>
      </w:r>
      <w:r w:rsidR="00297819" w:rsidRPr="00297819">
        <w:rPr>
          <w:rFonts w:ascii="Times New Roman" w:hAnsi="Times New Roman" w:cs="Times New Roman"/>
          <w:noProof/>
          <w:sz w:val="24"/>
          <w:szCs w:val="24"/>
        </w:rPr>
        <w:t>egulation</w:t>
      </w:r>
      <w:r w:rsidR="00297819">
        <w:rPr>
          <w:rStyle w:val="FootnoteReference"/>
          <w:rFonts w:ascii="Times New Roman" w:hAnsi="Times New Roman" w:cs="Times New Roman"/>
          <w:noProof/>
          <w:sz w:val="24"/>
          <w:szCs w:val="24"/>
        </w:rPr>
        <w:footnoteReference w:id="13"/>
      </w:r>
      <w:r w:rsidR="00297819" w:rsidRPr="00297819">
        <w:rPr>
          <w:rFonts w:ascii="Times New Roman" w:hAnsi="Times New Roman" w:cs="Times New Roman"/>
          <w:noProof/>
          <w:sz w:val="24"/>
          <w:szCs w:val="24"/>
        </w:rPr>
        <w:t xml:space="preserve"> </w:t>
      </w:r>
      <w:r>
        <w:rPr>
          <w:rFonts w:ascii="Times New Roman" w:hAnsi="Times New Roman" w:cs="Times New Roman"/>
          <w:noProof/>
          <w:sz w:val="24"/>
          <w:szCs w:val="24"/>
        </w:rPr>
        <w:t>provide</w:t>
      </w:r>
      <w:r w:rsidR="00297819">
        <w:rPr>
          <w:rFonts w:ascii="Times New Roman" w:hAnsi="Times New Roman" w:cs="Times New Roman"/>
          <w:noProof/>
          <w:sz w:val="24"/>
          <w:szCs w:val="24"/>
        </w:rPr>
        <w:t>s</w:t>
      </w:r>
      <w:r>
        <w:rPr>
          <w:rFonts w:ascii="Times New Roman" w:hAnsi="Times New Roman" w:cs="Times New Roman"/>
          <w:noProof/>
          <w:sz w:val="24"/>
          <w:szCs w:val="24"/>
        </w:rPr>
        <w:t xml:space="preserve"> for European </w:t>
      </w:r>
      <w:r w:rsidRPr="00361C22">
        <w:rPr>
          <w:rFonts w:ascii="Times New Roman" w:hAnsi="Times New Roman" w:cs="Times New Roman"/>
          <w:noProof/>
          <w:sz w:val="24"/>
          <w:szCs w:val="24"/>
        </w:rPr>
        <w:t>train control and signalling systems</w:t>
      </w:r>
      <w:r>
        <w:rPr>
          <w:rFonts w:ascii="Times New Roman" w:hAnsi="Times New Roman" w:cs="Times New Roman"/>
          <w:noProof/>
          <w:sz w:val="24"/>
          <w:szCs w:val="24"/>
        </w:rPr>
        <w:t xml:space="preserve"> by 2030. These rules are crucial for </w:t>
      </w:r>
      <w:r w:rsidRPr="0071409A">
        <w:rPr>
          <w:rFonts w:ascii="Times New Roman" w:hAnsi="Times New Roman" w:cs="Times New Roman"/>
          <w:noProof/>
          <w:sz w:val="24"/>
          <w:szCs w:val="24"/>
        </w:rPr>
        <w:t xml:space="preserve">smooth and </w:t>
      </w:r>
      <w:r>
        <w:rPr>
          <w:rFonts w:ascii="Times New Roman" w:hAnsi="Times New Roman" w:cs="Times New Roman"/>
          <w:noProof/>
          <w:sz w:val="24"/>
          <w:szCs w:val="24"/>
        </w:rPr>
        <w:t>affordable</w:t>
      </w:r>
      <w:r w:rsidRPr="0071409A">
        <w:rPr>
          <w:rFonts w:ascii="Times New Roman" w:hAnsi="Times New Roman" w:cs="Times New Roman"/>
          <w:noProof/>
          <w:sz w:val="24"/>
          <w:szCs w:val="24"/>
        </w:rPr>
        <w:t xml:space="preserve"> cross-border railway services</w:t>
      </w:r>
      <w:r>
        <w:rPr>
          <w:rFonts w:ascii="Times New Roman" w:hAnsi="Times New Roman" w:cs="Times New Roman"/>
          <w:noProof/>
          <w:sz w:val="24"/>
          <w:szCs w:val="24"/>
        </w:rPr>
        <w:t xml:space="preserve"> across Europe, both for passengers and freight.</w:t>
      </w:r>
    </w:p>
    <w:p w14:paraId="57B7A81F" w14:textId="6AB33CF7" w:rsidR="00D8032C" w:rsidRDefault="00D8032C" w:rsidP="0FB7569E">
      <w:pPr>
        <w:spacing w:after="240" w:line="240" w:lineRule="auto"/>
        <w:jc w:val="both"/>
        <w:rPr>
          <w:rFonts w:ascii="Times New Roman" w:hAnsi="Times New Roman" w:cs="Times New Roman"/>
          <w:noProof/>
          <w:sz w:val="24"/>
          <w:szCs w:val="24"/>
        </w:rPr>
      </w:pPr>
      <w:bookmarkStart w:id="2" w:name="_Hlk225155062"/>
      <w:r w:rsidRPr="00276ED6">
        <w:rPr>
          <w:rFonts w:ascii="Times New Roman" w:hAnsi="Times New Roman" w:cs="Times New Roman"/>
          <w:noProof/>
          <w:sz w:val="24"/>
          <w:szCs w:val="24"/>
          <w:u w:val="single"/>
        </w:rPr>
        <w:t>I</w:t>
      </w:r>
      <w:r w:rsidR="00E720BE">
        <w:rPr>
          <w:rFonts w:ascii="Times New Roman" w:hAnsi="Times New Roman" w:cs="Times New Roman"/>
          <w:noProof/>
          <w:sz w:val="24"/>
          <w:szCs w:val="24"/>
          <w:u w:val="single"/>
        </w:rPr>
        <w:t>ssue</w:t>
      </w:r>
      <w:r w:rsidRPr="00276ED6">
        <w:rPr>
          <w:rFonts w:ascii="Times New Roman" w:hAnsi="Times New Roman" w:cs="Times New Roman"/>
          <w:noProof/>
          <w:sz w:val="24"/>
          <w:szCs w:val="24"/>
          <w:u w:val="single"/>
        </w:rPr>
        <w:t>:</w:t>
      </w:r>
      <w:r>
        <w:rPr>
          <w:rFonts w:ascii="Times New Roman" w:hAnsi="Times New Roman" w:cs="Times New Roman"/>
          <w:noProof/>
          <w:sz w:val="24"/>
          <w:szCs w:val="24"/>
        </w:rPr>
        <w:t xml:space="preserve"> Member States have not yet removed all national technical </w:t>
      </w:r>
      <w:r w:rsidR="006E50DA">
        <w:rPr>
          <w:rFonts w:ascii="Times New Roman" w:hAnsi="Times New Roman" w:cs="Times New Roman"/>
          <w:noProof/>
          <w:sz w:val="24"/>
          <w:szCs w:val="24"/>
        </w:rPr>
        <w:t>and safety</w:t>
      </w:r>
      <w:r>
        <w:rPr>
          <w:rFonts w:ascii="Times New Roman" w:hAnsi="Times New Roman" w:cs="Times New Roman"/>
          <w:noProof/>
          <w:sz w:val="24"/>
          <w:szCs w:val="24"/>
        </w:rPr>
        <w:t xml:space="preserve"> rules on</w:t>
      </w:r>
      <w:r w:rsidRPr="005943E5">
        <w:rPr>
          <w:rFonts w:ascii="Times New Roman" w:hAnsi="Times New Roman" w:cs="Times New Roman"/>
          <w:noProof/>
          <w:sz w:val="24"/>
          <w:szCs w:val="24"/>
        </w:rPr>
        <w:t xml:space="preserve"> train vehicles, infrastructure and train operation</w:t>
      </w:r>
      <w:r>
        <w:rPr>
          <w:rFonts w:ascii="Times New Roman" w:hAnsi="Times New Roman" w:cs="Times New Roman"/>
          <w:noProof/>
          <w:sz w:val="24"/>
          <w:szCs w:val="24"/>
        </w:rPr>
        <w:t xml:space="preserve"> that have been superseded by European </w:t>
      </w:r>
      <w:r w:rsidR="00D82751">
        <w:rPr>
          <w:rFonts w:ascii="Times New Roman" w:hAnsi="Times New Roman" w:cs="Times New Roman"/>
          <w:noProof/>
          <w:sz w:val="24"/>
          <w:szCs w:val="24"/>
        </w:rPr>
        <w:t xml:space="preserve">specifications </w:t>
      </w:r>
      <w:r w:rsidR="00193CAC">
        <w:rPr>
          <w:rFonts w:ascii="Times New Roman" w:hAnsi="Times New Roman" w:cs="Times New Roman"/>
          <w:noProof/>
          <w:sz w:val="24"/>
          <w:szCs w:val="24"/>
        </w:rPr>
        <w:t xml:space="preserve">or </w:t>
      </w:r>
      <w:r>
        <w:rPr>
          <w:rFonts w:ascii="Times New Roman" w:hAnsi="Times New Roman" w:cs="Times New Roman"/>
          <w:noProof/>
          <w:sz w:val="24"/>
          <w:szCs w:val="24"/>
        </w:rPr>
        <w:t>standards</w:t>
      </w:r>
      <w:r w:rsidR="00076D32">
        <w:rPr>
          <w:rFonts w:ascii="Times New Roman" w:hAnsi="Times New Roman" w:cs="Times New Roman"/>
          <w:noProof/>
          <w:sz w:val="24"/>
          <w:szCs w:val="24"/>
        </w:rPr>
        <w:t xml:space="preserve"> </w:t>
      </w:r>
      <w:r w:rsidR="00250BF9">
        <w:rPr>
          <w:rFonts w:ascii="Times New Roman" w:hAnsi="Times New Roman" w:cs="Times New Roman"/>
          <w:noProof/>
          <w:sz w:val="24"/>
          <w:szCs w:val="24"/>
        </w:rPr>
        <w:t>under</w:t>
      </w:r>
      <w:r w:rsidR="00076D32">
        <w:rPr>
          <w:rFonts w:ascii="Times New Roman" w:hAnsi="Times New Roman" w:cs="Times New Roman"/>
          <w:noProof/>
          <w:sz w:val="24"/>
          <w:szCs w:val="24"/>
        </w:rPr>
        <w:t xml:space="preserve"> the</w:t>
      </w:r>
      <w:r w:rsidR="005E1628">
        <w:rPr>
          <w:rFonts w:ascii="Times New Roman" w:hAnsi="Times New Roman" w:cs="Times New Roman"/>
          <w:noProof/>
          <w:sz w:val="24"/>
          <w:szCs w:val="24"/>
        </w:rPr>
        <w:t xml:space="preserve"> </w:t>
      </w:r>
      <w:r w:rsidR="005E1628" w:rsidRPr="005E1628">
        <w:rPr>
          <w:rFonts w:ascii="Times New Roman" w:hAnsi="Times New Roman" w:cs="Times New Roman"/>
          <w:noProof/>
          <w:sz w:val="24"/>
          <w:szCs w:val="24"/>
        </w:rPr>
        <w:t>4</w:t>
      </w:r>
      <w:r w:rsidR="00FE2140" w:rsidRPr="00FE2140">
        <w:rPr>
          <w:rFonts w:ascii="Times New Roman" w:hAnsi="Times New Roman" w:cs="Times New Roman"/>
          <w:noProof/>
          <w:sz w:val="24"/>
          <w:szCs w:val="24"/>
          <w:vertAlign w:val="superscript"/>
        </w:rPr>
        <w:t>th</w:t>
      </w:r>
      <w:r w:rsidR="005E1628" w:rsidRPr="005E1628">
        <w:rPr>
          <w:rFonts w:ascii="Times New Roman" w:hAnsi="Times New Roman" w:cs="Times New Roman"/>
          <w:noProof/>
          <w:sz w:val="24"/>
          <w:szCs w:val="24"/>
        </w:rPr>
        <w:t xml:space="preserve"> railway package</w:t>
      </w:r>
      <w:r>
        <w:rPr>
          <w:rFonts w:ascii="Times New Roman" w:hAnsi="Times New Roman" w:cs="Times New Roman"/>
          <w:noProof/>
          <w:sz w:val="24"/>
          <w:szCs w:val="24"/>
        </w:rPr>
        <w:t>.</w:t>
      </w:r>
      <w:r w:rsidRPr="005943E5">
        <w:rPr>
          <w:rFonts w:ascii="Times New Roman" w:hAnsi="Times New Roman" w:cs="Times New Roman"/>
          <w:noProof/>
          <w:sz w:val="24"/>
          <w:szCs w:val="24"/>
        </w:rPr>
        <w:t xml:space="preserve"> </w:t>
      </w:r>
      <w:r>
        <w:rPr>
          <w:rFonts w:ascii="Times New Roman" w:hAnsi="Times New Roman" w:cs="Times New Roman"/>
          <w:noProof/>
          <w:sz w:val="24"/>
          <w:szCs w:val="24"/>
        </w:rPr>
        <w:t xml:space="preserve">There are </w:t>
      </w:r>
      <w:r w:rsidR="00076D32">
        <w:rPr>
          <w:rFonts w:ascii="Times New Roman" w:hAnsi="Times New Roman" w:cs="Times New Roman"/>
          <w:noProof/>
          <w:sz w:val="24"/>
          <w:szCs w:val="24"/>
        </w:rPr>
        <w:t xml:space="preserve">also </w:t>
      </w:r>
      <w:r>
        <w:rPr>
          <w:rFonts w:ascii="Times New Roman" w:hAnsi="Times New Roman" w:cs="Times New Roman"/>
          <w:noProof/>
          <w:sz w:val="24"/>
          <w:szCs w:val="24"/>
        </w:rPr>
        <w:t>delays in achieving the 2030 target for common train control and signalling systems</w:t>
      </w:r>
      <w:r w:rsidR="00244E38">
        <w:rPr>
          <w:rFonts w:ascii="Times New Roman" w:hAnsi="Times New Roman" w:cs="Times New Roman"/>
          <w:noProof/>
          <w:sz w:val="24"/>
          <w:szCs w:val="24"/>
        </w:rPr>
        <w:t xml:space="preserve">, which risks </w:t>
      </w:r>
      <w:r w:rsidR="005604A2">
        <w:rPr>
          <w:rFonts w:ascii="Times New Roman" w:hAnsi="Times New Roman" w:cs="Times New Roman"/>
          <w:noProof/>
          <w:sz w:val="24"/>
          <w:szCs w:val="24"/>
        </w:rPr>
        <w:t xml:space="preserve">a bad application of </w:t>
      </w:r>
      <w:r w:rsidR="00244E38" w:rsidRPr="00244E38">
        <w:rPr>
          <w:rFonts w:ascii="Times New Roman" w:hAnsi="Times New Roman" w:cs="Times New Roman"/>
          <w:noProof/>
          <w:sz w:val="24"/>
          <w:szCs w:val="24"/>
        </w:rPr>
        <w:t>2024 TEN-T Regulation</w:t>
      </w:r>
      <w:r>
        <w:rPr>
          <w:rFonts w:ascii="Times New Roman" w:hAnsi="Times New Roman" w:cs="Times New Roman"/>
          <w:noProof/>
          <w:sz w:val="24"/>
          <w:szCs w:val="24"/>
        </w:rPr>
        <w:t xml:space="preserve">. </w:t>
      </w:r>
    </w:p>
    <w:p w14:paraId="3BB980E2" w14:textId="282EE672" w:rsidR="00D8032C" w:rsidRDefault="00D8032C" w:rsidP="0FB7569E">
      <w:pPr>
        <w:spacing w:after="240" w:line="240" w:lineRule="auto"/>
        <w:jc w:val="both"/>
        <w:rPr>
          <w:rFonts w:ascii="Times New Roman" w:hAnsi="Times New Roman" w:cs="Times New Roman"/>
          <w:noProof/>
          <w:sz w:val="24"/>
          <w:szCs w:val="24"/>
        </w:rPr>
      </w:pPr>
      <w:r w:rsidRPr="00BE3D5A">
        <w:rPr>
          <w:rFonts w:ascii="Times New Roman" w:hAnsi="Times New Roman" w:cs="Times New Roman"/>
          <w:noProof/>
          <w:sz w:val="24"/>
          <w:szCs w:val="24"/>
          <w:u w:val="single"/>
        </w:rPr>
        <w:t>Expected benefits</w:t>
      </w:r>
      <w:r>
        <w:rPr>
          <w:rFonts w:ascii="Times New Roman" w:hAnsi="Times New Roman" w:cs="Times New Roman"/>
          <w:noProof/>
          <w:sz w:val="24"/>
          <w:szCs w:val="24"/>
          <w:u w:val="single"/>
        </w:rPr>
        <w:t xml:space="preserve"> of focused enforcement</w:t>
      </w:r>
      <w:r w:rsidRPr="00BE3D5A">
        <w:rPr>
          <w:rFonts w:ascii="Times New Roman" w:hAnsi="Times New Roman" w:cs="Times New Roman"/>
          <w:noProof/>
          <w:sz w:val="24"/>
          <w:szCs w:val="24"/>
          <w:u w:val="single"/>
        </w:rPr>
        <w:t>:</w:t>
      </w:r>
      <w:r>
        <w:rPr>
          <w:rFonts w:ascii="Times New Roman" w:hAnsi="Times New Roman" w:cs="Times New Roman"/>
          <w:noProof/>
          <w:sz w:val="24"/>
          <w:szCs w:val="24"/>
        </w:rPr>
        <w:t xml:space="preserve"> Full </w:t>
      </w:r>
      <w:bookmarkEnd w:id="2"/>
      <w:r>
        <w:rPr>
          <w:rFonts w:ascii="Times New Roman" w:hAnsi="Times New Roman" w:cs="Times New Roman"/>
          <w:noProof/>
          <w:sz w:val="24"/>
          <w:szCs w:val="24"/>
        </w:rPr>
        <w:t xml:space="preserve">compliance with EU rules will mean </w:t>
      </w:r>
      <w:r w:rsidRPr="00611544">
        <w:rPr>
          <w:rFonts w:ascii="Times New Roman" w:hAnsi="Times New Roman" w:cs="Times New Roman"/>
          <w:noProof/>
          <w:sz w:val="24"/>
          <w:szCs w:val="24"/>
        </w:rPr>
        <w:t xml:space="preserve">a </w:t>
      </w:r>
      <w:r w:rsidR="00D177DA">
        <w:rPr>
          <w:rFonts w:ascii="Times New Roman" w:hAnsi="Times New Roman" w:cs="Times New Roman"/>
          <w:noProof/>
          <w:sz w:val="24"/>
          <w:szCs w:val="24"/>
        </w:rPr>
        <w:t xml:space="preserve">safer and </w:t>
      </w:r>
      <w:r w:rsidRPr="00611544">
        <w:rPr>
          <w:rFonts w:ascii="Times New Roman" w:hAnsi="Times New Roman" w:cs="Times New Roman"/>
          <w:noProof/>
          <w:sz w:val="24"/>
          <w:szCs w:val="24"/>
        </w:rPr>
        <w:t xml:space="preserve">more interoperable </w:t>
      </w:r>
      <w:r>
        <w:rPr>
          <w:rFonts w:ascii="Times New Roman" w:hAnsi="Times New Roman" w:cs="Times New Roman"/>
          <w:noProof/>
          <w:sz w:val="24"/>
          <w:szCs w:val="24"/>
        </w:rPr>
        <w:t xml:space="preserve">European railway </w:t>
      </w:r>
      <w:r w:rsidRPr="00611544">
        <w:rPr>
          <w:rFonts w:ascii="Times New Roman" w:hAnsi="Times New Roman" w:cs="Times New Roman"/>
          <w:noProof/>
          <w:sz w:val="24"/>
          <w:szCs w:val="24"/>
        </w:rPr>
        <w:t xml:space="preserve">network, </w:t>
      </w:r>
      <w:r>
        <w:rPr>
          <w:rFonts w:ascii="Times New Roman" w:hAnsi="Times New Roman" w:cs="Times New Roman"/>
          <w:noProof/>
          <w:sz w:val="24"/>
          <w:szCs w:val="24"/>
        </w:rPr>
        <w:t>opening</w:t>
      </w:r>
      <w:r w:rsidRPr="00611544">
        <w:rPr>
          <w:rFonts w:ascii="Times New Roman" w:hAnsi="Times New Roman" w:cs="Times New Roman"/>
          <w:noProof/>
          <w:sz w:val="24"/>
          <w:szCs w:val="24"/>
        </w:rPr>
        <w:t xml:space="preserve"> both the passenger and freight rail markets to more competition, improving the service offer and reducing their prices. This w</w:t>
      </w:r>
      <w:r>
        <w:rPr>
          <w:rFonts w:ascii="Times New Roman" w:hAnsi="Times New Roman" w:cs="Times New Roman"/>
          <w:noProof/>
          <w:sz w:val="24"/>
          <w:szCs w:val="24"/>
        </w:rPr>
        <w:t>ill</w:t>
      </w:r>
      <w:r w:rsidRPr="00611544">
        <w:rPr>
          <w:rFonts w:ascii="Times New Roman" w:hAnsi="Times New Roman" w:cs="Times New Roman"/>
          <w:noProof/>
          <w:sz w:val="24"/>
          <w:szCs w:val="24"/>
        </w:rPr>
        <w:t xml:space="preserve"> help both citizens using rail transport and businesses that use freight transport, especially those who wish to reduce the carbon footprint of their transport.</w:t>
      </w:r>
      <w:r>
        <w:rPr>
          <w:rFonts w:ascii="Times New Roman" w:hAnsi="Times New Roman" w:cs="Times New Roman"/>
          <w:noProof/>
          <w:sz w:val="24"/>
          <w:szCs w:val="24"/>
        </w:rPr>
        <w:t xml:space="preserve"> </w:t>
      </w:r>
      <w:r w:rsidRPr="00790444">
        <w:rPr>
          <w:rFonts w:ascii="Times New Roman" w:hAnsi="Times New Roman" w:cs="Times New Roman"/>
          <w:noProof/>
          <w:sz w:val="24"/>
          <w:szCs w:val="24"/>
        </w:rPr>
        <w:t xml:space="preserve">European standardisation (standardised and reuseable engineering, harmonised operational rules) will allow for economies of scale </w:t>
      </w:r>
      <w:r w:rsidR="00533386">
        <w:rPr>
          <w:rFonts w:ascii="Times New Roman" w:hAnsi="Times New Roman" w:cs="Times New Roman"/>
          <w:noProof/>
          <w:sz w:val="24"/>
          <w:szCs w:val="24"/>
        </w:rPr>
        <w:t>foreseeable investment cost will</w:t>
      </w:r>
      <w:r w:rsidR="00533386" w:rsidRPr="00790444">
        <w:rPr>
          <w:rFonts w:ascii="Times New Roman" w:hAnsi="Times New Roman" w:cs="Times New Roman"/>
          <w:noProof/>
          <w:sz w:val="24"/>
          <w:szCs w:val="24"/>
        </w:rPr>
        <w:t xml:space="preserve"> </w:t>
      </w:r>
      <w:r w:rsidRPr="00790444">
        <w:rPr>
          <w:rFonts w:ascii="Times New Roman" w:hAnsi="Times New Roman" w:cs="Times New Roman"/>
          <w:noProof/>
          <w:sz w:val="24"/>
          <w:szCs w:val="24"/>
        </w:rPr>
        <w:t>and attract new</w:t>
      </w:r>
      <w:r w:rsidR="00327741">
        <w:rPr>
          <w:rFonts w:ascii="Times New Roman" w:hAnsi="Times New Roman" w:cs="Times New Roman"/>
          <w:noProof/>
          <w:sz w:val="24"/>
          <w:szCs w:val="24"/>
        </w:rPr>
        <w:t xml:space="preserve"> rail market</w:t>
      </w:r>
      <w:r w:rsidRPr="00790444">
        <w:rPr>
          <w:rFonts w:ascii="Times New Roman" w:hAnsi="Times New Roman" w:cs="Times New Roman"/>
          <w:noProof/>
          <w:sz w:val="24"/>
          <w:szCs w:val="24"/>
        </w:rPr>
        <w:t xml:space="preserve"> entrants</w:t>
      </w:r>
      <w:r>
        <w:rPr>
          <w:rFonts w:ascii="Times New Roman" w:hAnsi="Times New Roman" w:cs="Times New Roman"/>
          <w:noProof/>
          <w:sz w:val="24"/>
          <w:szCs w:val="24"/>
        </w:rPr>
        <w:t>.</w:t>
      </w:r>
    </w:p>
    <w:p w14:paraId="56922CDA" w14:textId="33B67C24" w:rsidR="00D8032C" w:rsidRPr="00D1397E" w:rsidRDefault="00D8032C" w:rsidP="00034B8B">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sidRPr="00D1397E">
        <w:rPr>
          <w:rFonts w:ascii="Times New Roman" w:hAnsi="Times New Roman" w:cs="Times New Roman"/>
          <w:b/>
          <w:bCs/>
          <w:noProof/>
          <w:sz w:val="24"/>
          <w:szCs w:val="24"/>
        </w:rPr>
        <w:t>Multimodal travel information services</w:t>
      </w:r>
    </w:p>
    <w:p w14:paraId="40CF7D5D" w14:textId="15CA3222" w:rsidR="00D8032C" w:rsidRDefault="00D8032C" w:rsidP="0FB7569E">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EU rules</w:t>
      </w:r>
      <w:r w:rsidR="00D9166C">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require Member States to </w:t>
      </w:r>
      <w:r w:rsidR="005E7458" w:rsidRPr="00FD0836">
        <w:rPr>
          <w:rFonts w:ascii="Times New Roman" w:hAnsi="Times New Roman" w:cs="Times New Roman"/>
          <w:noProof/>
          <w:sz w:val="24"/>
          <w:szCs w:val="24"/>
        </w:rPr>
        <w:t>ensure the access to data such as</w:t>
      </w:r>
      <w:r w:rsidR="005E7458">
        <w:rPr>
          <w:rFonts w:ascii="Times New Roman" w:hAnsi="Times New Roman" w:cs="Times New Roman"/>
          <w:noProof/>
          <w:sz w:val="24"/>
          <w:szCs w:val="24"/>
        </w:rPr>
        <w:t xml:space="preserve"> </w:t>
      </w:r>
      <w:r w:rsidRPr="006966D0">
        <w:rPr>
          <w:rFonts w:ascii="Times New Roman" w:hAnsi="Times New Roman" w:cs="Times New Roman"/>
          <w:noProof/>
          <w:sz w:val="24"/>
          <w:szCs w:val="24"/>
        </w:rPr>
        <w:t xml:space="preserve">aviation, rail or public transport timetables and fares </w:t>
      </w:r>
      <w:r w:rsidRPr="00FB450B">
        <w:rPr>
          <w:rFonts w:ascii="Times New Roman" w:hAnsi="Times New Roman" w:cs="Times New Roman"/>
          <w:noProof/>
          <w:sz w:val="24"/>
          <w:szCs w:val="24"/>
        </w:rPr>
        <w:t>using common EU standards</w:t>
      </w:r>
      <w:r>
        <w:rPr>
          <w:rFonts w:ascii="Times New Roman" w:hAnsi="Times New Roman" w:cs="Times New Roman"/>
          <w:noProof/>
          <w:sz w:val="24"/>
          <w:szCs w:val="24"/>
        </w:rPr>
        <w:t>. The information is necessary for m</w:t>
      </w:r>
      <w:r w:rsidRPr="001633E5">
        <w:rPr>
          <w:rFonts w:ascii="Times New Roman" w:hAnsi="Times New Roman" w:cs="Times New Roman"/>
          <w:noProof/>
          <w:sz w:val="24"/>
          <w:szCs w:val="24"/>
        </w:rPr>
        <w:t xml:space="preserve">ultimodal journey planners </w:t>
      </w:r>
      <w:r>
        <w:rPr>
          <w:rFonts w:ascii="Times New Roman" w:hAnsi="Times New Roman" w:cs="Times New Roman"/>
          <w:noProof/>
          <w:sz w:val="24"/>
          <w:szCs w:val="24"/>
        </w:rPr>
        <w:t>for</w:t>
      </w:r>
      <w:r w:rsidRPr="00C30241">
        <w:rPr>
          <w:rFonts w:ascii="Times New Roman" w:hAnsi="Times New Roman" w:cs="Times New Roman"/>
          <w:noProof/>
          <w:sz w:val="24"/>
          <w:szCs w:val="24"/>
        </w:rPr>
        <w:t xml:space="preserve"> European travellers</w:t>
      </w:r>
      <w:r w:rsidRPr="001633E5">
        <w:rPr>
          <w:rFonts w:ascii="Times New Roman" w:hAnsi="Times New Roman" w:cs="Times New Roman"/>
          <w:noProof/>
          <w:sz w:val="24"/>
          <w:szCs w:val="24"/>
        </w:rPr>
        <w:t>.</w:t>
      </w:r>
      <w:r>
        <w:rPr>
          <w:rFonts w:ascii="Times New Roman" w:hAnsi="Times New Roman" w:cs="Times New Roman"/>
          <w:noProof/>
          <w:sz w:val="24"/>
          <w:szCs w:val="24"/>
        </w:rPr>
        <w:t xml:space="preserve"> It</w:t>
      </w:r>
      <w:r w:rsidRPr="007002F9">
        <w:rPr>
          <w:rFonts w:ascii="Times New Roman" w:hAnsi="Times New Roman" w:cs="Times New Roman"/>
          <w:noProof/>
          <w:sz w:val="24"/>
          <w:szCs w:val="24"/>
        </w:rPr>
        <w:t xml:space="preserve"> is </w:t>
      </w:r>
      <w:r>
        <w:rPr>
          <w:rFonts w:ascii="Times New Roman" w:hAnsi="Times New Roman" w:cs="Times New Roman"/>
          <w:noProof/>
          <w:sz w:val="24"/>
          <w:szCs w:val="24"/>
        </w:rPr>
        <w:t xml:space="preserve">also </w:t>
      </w:r>
      <w:r w:rsidRPr="007002F9">
        <w:rPr>
          <w:rFonts w:ascii="Times New Roman" w:hAnsi="Times New Roman" w:cs="Times New Roman"/>
          <w:noProof/>
          <w:sz w:val="24"/>
          <w:szCs w:val="24"/>
        </w:rPr>
        <w:t xml:space="preserve">a </w:t>
      </w:r>
      <w:r>
        <w:rPr>
          <w:rFonts w:ascii="Times New Roman" w:hAnsi="Times New Roman" w:cs="Times New Roman"/>
          <w:noProof/>
          <w:sz w:val="24"/>
          <w:szCs w:val="24"/>
        </w:rPr>
        <w:t>pre-requisite</w:t>
      </w:r>
      <w:r w:rsidRPr="007002F9">
        <w:rPr>
          <w:rFonts w:ascii="Times New Roman" w:hAnsi="Times New Roman" w:cs="Times New Roman"/>
          <w:noProof/>
          <w:sz w:val="24"/>
          <w:szCs w:val="24"/>
        </w:rPr>
        <w:t xml:space="preserve"> for the development of new services such as online ticketing</w:t>
      </w:r>
      <w:r>
        <w:rPr>
          <w:rFonts w:ascii="Times New Roman" w:hAnsi="Times New Roman" w:cs="Times New Roman"/>
          <w:noProof/>
          <w:sz w:val="24"/>
          <w:szCs w:val="24"/>
        </w:rPr>
        <w:t xml:space="preserve"> for multimodal travel.</w:t>
      </w:r>
    </w:p>
    <w:p w14:paraId="73092E47" w14:textId="5D2B6F82" w:rsidR="00D8032C" w:rsidRDefault="00D8032C" w:rsidP="0FB7569E">
      <w:pPr>
        <w:spacing w:after="240" w:line="240" w:lineRule="auto"/>
        <w:jc w:val="both"/>
        <w:rPr>
          <w:rFonts w:ascii="Times New Roman" w:hAnsi="Times New Roman" w:cs="Times New Roman"/>
          <w:noProof/>
          <w:sz w:val="24"/>
          <w:szCs w:val="24"/>
        </w:rPr>
      </w:pPr>
      <w:r w:rsidRPr="00571945">
        <w:rPr>
          <w:rFonts w:ascii="Times New Roman" w:hAnsi="Times New Roman" w:cs="Times New Roman"/>
          <w:noProof/>
          <w:sz w:val="24"/>
          <w:szCs w:val="24"/>
          <w:u w:val="single"/>
        </w:rPr>
        <w:t>I</w:t>
      </w:r>
      <w:r w:rsidR="00E720BE">
        <w:rPr>
          <w:rFonts w:ascii="Times New Roman" w:hAnsi="Times New Roman" w:cs="Times New Roman"/>
          <w:noProof/>
          <w:sz w:val="24"/>
          <w:szCs w:val="24"/>
          <w:u w:val="single"/>
        </w:rPr>
        <w:t>ssue</w:t>
      </w:r>
      <w:r w:rsidRPr="00571945">
        <w:rPr>
          <w:rFonts w:ascii="Times New Roman" w:hAnsi="Times New Roman" w:cs="Times New Roman"/>
          <w:noProof/>
          <w:sz w:val="24"/>
          <w:szCs w:val="24"/>
          <w:u w:val="single"/>
        </w:rPr>
        <w:t>:</w:t>
      </w:r>
      <w:r>
        <w:rPr>
          <w:rFonts w:ascii="Times New Roman" w:hAnsi="Times New Roman" w:cs="Times New Roman"/>
          <w:noProof/>
          <w:sz w:val="24"/>
          <w:szCs w:val="24"/>
        </w:rPr>
        <w:t xml:space="preserve"> </w:t>
      </w:r>
      <w:r w:rsidRPr="000E5971">
        <w:rPr>
          <w:rFonts w:ascii="Times New Roman" w:hAnsi="Times New Roman" w:cs="Times New Roman"/>
          <w:noProof/>
          <w:sz w:val="24"/>
          <w:szCs w:val="24"/>
        </w:rPr>
        <w:t>For many Member States, datasets on aviation, rail or public transport are not accessible via their national access point and/or in the right standard for data exchange</w:t>
      </w:r>
      <w:r w:rsidR="00011616">
        <w:rPr>
          <w:rFonts w:ascii="Times New Roman" w:hAnsi="Times New Roman" w:cs="Times New Roman"/>
          <w:noProof/>
          <w:sz w:val="24"/>
          <w:szCs w:val="24"/>
        </w:rPr>
        <w:t>, resulting in bad application of EU rules.</w:t>
      </w:r>
    </w:p>
    <w:p w14:paraId="18B5A6C5" w14:textId="1A68A974" w:rsidR="00C434FB" w:rsidRPr="00CF4FE7" w:rsidRDefault="00D8032C" w:rsidP="0FB7569E">
      <w:pPr>
        <w:spacing w:after="240" w:line="240" w:lineRule="auto"/>
        <w:jc w:val="both"/>
        <w:rPr>
          <w:rFonts w:ascii="Times New Roman" w:hAnsi="Times New Roman" w:cs="Times New Roman"/>
          <w:noProof/>
          <w:sz w:val="24"/>
          <w:szCs w:val="24"/>
        </w:rPr>
      </w:pPr>
      <w:r w:rsidRPr="001D2C51">
        <w:rPr>
          <w:rFonts w:ascii="Times New Roman" w:hAnsi="Times New Roman" w:cs="Times New Roman"/>
          <w:noProof/>
          <w:sz w:val="24"/>
          <w:szCs w:val="24"/>
          <w:u w:val="single"/>
        </w:rPr>
        <w:t>Expected benefits</w:t>
      </w:r>
      <w:r>
        <w:rPr>
          <w:rFonts w:ascii="Times New Roman" w:hAnsi="Times New Roman" w:cs="Times New Roman"/>
          <w:noProof/>
          <w:sz w:val="24"/>
          <w:szCs w:val="24"/>
          <w:u w:val="single"/>
        </w:rPr>
        <w:t xml:space="preserve"> of focused enforcement</w:t>
      </w:r>
      <w:r w:rsidRPr="001D2C51">
        <w:rPr>
          <w:rFonts w:ascii="Times New Roman" w:hAnsi="Times New Roman" w:cs="Times New Roman"/>
          <w:noProof/>
          <w:sz w:val="24"/>
          <w:szCs w:val="24"/>
          <w:u w:val="single"/>
        </w:rPr>
        <w:t>:</w:t>
      </w:r>
      <w:r>
        <w:rPr>
          <w:rFonts w:ascii="Times New Roman" w:hAnsi="Times New Roman" w:cs="Times New Roman"/>
          <w:noProof/>
          <w:sz w:val="24"/>
          <w:szCs w:val="24"/>
        </w:rPr>
        <w:t xml:space="preserve"> </w:t>
      </w:r>
      <w:r w:rsidRPr="00775413">
        <w:rPr>
          <w:rFonts w:ascii="Times New Roman" w:hAnsi="Times New Roman" w:cs="Times New Roman"/>
          <w:noProof/>
          <w:sz w:val="24"/>
          <w:szCs w:val="24"/>
        </w:rPr>
        <w:t>Access to multimodal data enables increased digitalisation of transport systems, which is a key driving force in the Single European Transport Area and the Single European Railway Area</w:t>
      </w:r>
      <w:r>
        <w:rPr>
          <w:rFonts w:ascii="Times New Roman" w:hAnsi="Times New Roman" w:cs="Times New Roman"/>
          <w:noProof/>
          <w:sz w:val="24"/>
          <w:szCs w:val="24"/>
        </w:rPr>
        <w:t>, to improve</w:t>
      </w:r>
      <w:r w:rsidRPr="00775413">
        <w:rPr>
          <w:rFonts w:ascii="Times New Roman" w:hAnsi="Times New Roman" w:cs="Times New Roman"/>
          <w:noProof/>
          <w:sz w:val="24"/>
          <w:szCs w:val="24"/>
        </w:rPr>
        <w:t xml:space="preserve"> connectivity across modes and networks. </w:t>
      </w:r>
      <w:r>
        <w:rPr>
          <w:rFonts w:ascii="Times New Roman" w:hAnsi="Times New Roman" w:cs="Times New Roman"/>
          <w:noProof/>
          <w:sz w:val="24"/>
          <w:szCs w:val="24"/>
        </w:rPr>
        <w:t>Multimodal travel will increase</w:t>
      </w:r>
      <w:r w:rsidRPr="00E91393">
        <w:rPr>
          <w:rFonts w:ascii="Times New Roman" w:hAnsi="Times New Roman" w:cs="Times New Roman"/>
          <w:noProof/>
          <w:sz w:val="24"/>
          <w:szCs w:val="24"/>
        </w:rPr>
        <w:t xml:space="preserve"> destination accessibility</w:t>
      </w:r>
      <w:r>
        <w:rPr>
          <w:rFonts w:ascii="Times New Roman" w:hAnsi="Times New Roman" w:cs="Times New Roman"/>
          <w:noProof/>
          <w:sz w:val="24"/>
          <w:szCs w:val="24"/>
        </w:rPr>
        <w:t xml:space="preserve"> and</w:t>
      </w:r>
      <w:r w:rsidRPr="00E91393">
        <w:rPr>
          <w:rFonts w:ascii="Times New Roman" w:hAnsi="Times New Roman" w:cs="Times New Roman"/>
          <w:noProof/>
          <w:sz w:val="24"/>
          <w:szCs w:val="24"/>
        </w:rPr>
        <w:t xml:space="preserve"> territorial cohesion by better connecting regions, including peripheral and rural areas, to core economic centres.</w:t>
      </w:r>
      <w:r>
        <w:rPr>
          <w:rFonts w:ascii="Times New Roman" w:hAnsi="Times New Roman" w:cs="Times New Roman"/>
          <w:noProof/>
          <w:sz w:val="24"/>
          <w:szCs w:val="24"/>
        </w:rPr>
        <w:t xml:space="preserve"> S</w:t>
      </w:r>
      <w:r w:rsidRPr="004E353A">
        <w:rPr>
          <w:rFonts w:ascii="Times New Roman" w:hAnsi="Times New Roman" w:cs="Times New Roman"/>
          <w:noProof/>
          <w:sz w:val="24"/>
          <w:szCs w:val="24"/>
        </w:rPr>
        <w:t xml:space="preserve">ervice providers </w:t>
      </w:r>
      <w:r>
        <w:rPr>
          <w:rFonts w:ascii="Times New Roman" w:hAnsi="Times New Roman" w:cs="Times New Roman"/>
          <w:noProof/>
          <w:sz w:val="24"/>
          <w:szCs w:val="24"/>
        </w:rPr>
        <w:t>will be able to</w:t>
      </w:r>
      <w:r w:rsidRPr="004E353A">
        <w:rPr>
          <w:rFonts w:ascii="Times New Roman" w:hAnsi="Times New Roman" w:cs="Times New Roman"/>
          <w:noProof/>
          <w:sz w:val="24"/>
          <w:szCs w:val="24"/>
        </w:rPr>
        <w:t xml:space="preserve"> develop more integrated, user-friendly, and competitive </w:t>
      </w:r>
      <w:r>
        <w:rPr>
          <w:rFonts w:ascii="Times New Roman" w:hAnsi="Times New Roman" w:cs="Times New Roman"/>
          <w:noProof/>
          <w:sz w:val="24"/>
          <w:szCs w:val="24"/>
        </w:rPr>
        <w:t xml:space="preserve">travel </w:t>
      </w:r>
      <w:r w:rsidRPr="004E353A">
        <w:rPr>
          <w:rFonts w:ascii="Times New Roman" w:hAnsi="Times New Roman" w:cs="Times New Roman"/>
          <w:noProof/>
          <w:sz w:val="24"/>
          <w:szCs w:val="24"/>
        </w:rPr>
        <w:t>solutions</w:t>
      </w:r>
      <w:r>
        <w:rPr>
          <w:rFonts w:ascii="Times New Roman" w:hAnsi="Times New Roman" w:cs="Times New Roman"/>
          <w:noProof/>
          <w:sz w:val="24"/>
          <w:szCs w:val="24"/>
        </w:rPr>
        <w:t>.</w:t>
      </w:r>
    </w:p>
    <w:p w14:paraId="1B812997" w14:textId="44585D42" w:rsidR="00523142" w:rsidRPr="00AA1A60" w:rsidRDefault="00AA1A60" w:rsidP="002D2137">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sidRPr="00AA1A60">
        <w:rPr>
          <w:rFonts w:ascii="Times New Roman" w:hAnsi="Times New Roman" w:cs="Times New Roman"/>
          <w:b/>
          <w:bCs/>
          <w:noProof/>
          <w:sz w:val="24"/>
          <w:szCs w:val="24"/>
        </w:rPr>
        <w:t xml:space="preserve">Late payments </w:t>
      </w:r>
    </w:p>
    <w:p w14:paraId="52866E30" w14:textId="2AC8E73A" w:rsidR="00A8385A" w:rsidRDefault="00E472E2" w:rsidP="0FB7569E">
      <w:pPr>
        <w:spacing w:after="240" w:line="240" w:lineRule="auto"/>
        <w:jc w:val="both"/>
        <w:rPr>
          <w:rFonts w:ascii="Times New Roman" w:hAnsi="Times New Roman" w:cs="Times New Roman"/>
          <w:noProof/>
          <w:sz w:val="24"/>
          <w:szCs w:val="24"/>
        </w:rPr>
      </w:pPr>
      <w:r w:rsidRPr="00E472E2">
        <w:rPr>
          <w:rFonts w:ascii="Times New Roman" w:hAnsi="Times New Roman" w:cs="Times New Roman"/>
          <w:noProof/>
          <w:sz w:val="24"/>
          <w:szCs w:val="24"/>
        </w:rPr>
        <w:t xml:space="preserve">Most goods and services are supplied within the </w:t>
      </w:r>
      <w:r w:rsidR="00EB79D2">
        <w:rPr>
          <w:rFonts w:ascii="Times New Roman" w:hAnsi="Times New Roman" w:cs="Times New Roman"/>
          <w:noProof/>
          <w:sz w:val="24"/>
          <w:szCs w:val="24"/>
        </w:rPr>
        <w:t>single</w:t>
      </w:r>
      <w:r w:rsidRPr="00E472E2">
        <w:rPr>
          <w:rFonts w:ascii="Times New Roman" w:hAnsi="Times New Roman" w:cs="Times New Roman"/>
          <w:noProof/>
          <w:sz w:val="24"/>
          <w:szCs w:val="24"/>
        </w:rPr>
        <w:t xml:space="preserve"> market on a deferred payment basis whereby the supplier gives its client time to pay the invoice.</w:t>
      </w:r>
      <w:r w:rsidR="00A8385A">
        <w:rPr>
          <w:rFonts w:ascii="Times New Roman" w:hAnsi="Times New Roman" w:cs="Times New Roman"/>
          <w:noProof/>
          <w:sz w:val="24"/>
          <w:szCs w:val="24"/>
        </w:rPr>
        <w:t xml:space="preserve"> </w:t>
      </w:r>
      <w:r w:rsidR="00DC379C">
        <w:rPr>
          <w:rFonts w:ascii="Times New Roman" w:hAnsi="Times New Roman" w:cs="Times New Roman"/>
          <w:noProof/>
          <w:sz w:val="24"/>
          <w:szCs w:val="24"/>
        </w:rPr>
        <w:t>S</w:t>
      </w:r>
      <w:r w:rsidR="00DC379C" w:rsidRPr="003B0C53">
        <w:rPr>
          <w:rFonts w:ascii="Times New Roman" w:hAnsi="Times New Roman" w:cs="Times New Roman"/>
          <w:noProof/>
          <w:sz w:val="24"/>
          <w:szCs w:val="24"/>
        </w:rPr>
        <w:t xml:space="preserve">pecific rules </w:t>
      </w:r>
      <w:r w:rsidR="000064DA">
        <w:rPr>
          <w:rFonts w:ascii="Times New Roman" w:hAnsi="Times New Roman" w:cs="Times New Roman"/>
          <w:noProof/>
          <w:sz w:val="24"/>
          <w:szCs w:val="24"/>
        </w:rPr>
        <w:t xml:space="preserve">exist </w:t>
      </w:r>
      <w:r w:rsidR="00DC379C" w:rsidRPr="003B0C53">
        <w:rPr>
          <w:rFonts w:ascii="Times New Roman" w:hAnsi="Times New Roman" w:cs="Times New Roman"/>
          <w:noProof/>
          <w:sz w:val="24"/>
          <w:szCs w:val="24"/>
        </w:rPr>
        <w:t>as regards commercial transactions for the supply of goods or services by undertakings to public authoritie</w:t>
      </w:r>
      <w:r w:rsidR="00CB03FE">
        <w:rPr>
          <w:rFonts w:ascii="Times New Roman" w:hAnsi="Times New Roman" w:cs="Times New Roman"/>
          <w:noProof/>
          <w:sz w:val="24"/>
          <w:szCs w:val="24"/>
        </w:rPr>
        <w:t>s</w:t>
      </w:r>
      <w:r w:rsidR="00D1508E">
        <w:rPr>
          <w:rStyle w:val="FootnoteReference"/>
          <w:rFonts w:ascii="Times New Roman" w:hAnsi="Times New Roman" w:cs="Times New Roman"/>
          <w:noProof/>
          <w:sz w:val="24"/>
          <w:szCs w:val="24"/>
        </w:rPr>
        <w:footnoteReference w:id="15"/>
      </w:r>
      <w:r w:rsidR="000064DA">
        <w:rPr>
          <w:rFonts w:ascii="Times New Roman" w:hAnsi="Times New Roman" w:cs="Times New Roman"/>
          <w:noProof/>
          <w:sz w:val="24"/>
          <w:szCs w:val="24"/>
        </w:rPr>
        <w:t>.</w:t>
      </w:r>
      <w:r w:rsidR="00885643">
        <w:rPr>
          <w:rFonts w:ascii="Times New Roman" w:hAnsi="Times New Roman" w:cs="Times New Roman"/>
          <w:noProof/>
          <w:sz w:val="24"/>
          <w:szCs w:val="24"/>
        </w:rPr>
        <w:t xml:space="preserve"> </w:t>
      </w:r>
      <w:r w:rsidR="006F2DA0">
        <w:rPr>
          <w:rFonts w:ascii="Times New Roman" w:hAnsi="Times New Roman" w:cs="Times New Roman"/>
          <w:noProof/>
          <w:sz w:val="24"/>
          <w:szCs w:val="24"/>
        </w:rPr>
        <w:t xml:space="preserve">These rules </w:t>
      </w:r>
      <w:r w:rsidR="00421DC0">
        <w:rPr>
          <w:rFonts w:ascii="Times New Roman" w:hAnsi="Times New Roman" w:cs="Times New Roman"/>
          <w:noProof/>
          <w:sz w:val="24"/>
          <w:szCs w:val="24"/>
        </w:rPr>
        <w:t xml:space="preserve">aim to ensure the proper functioning of the single market </w:t>
      </w:r>
      <w:r w:rsidR="00946723">
        <w:rPr>
          <w:rFonts w:ascii="Times New Roman" w:hAnsi="Times New Roman" w:cs="Times New Roman"/>
          <w:noProof/>
          <w:sz w:val="24"/>
          <w:szCs w:val="24"/>
        </w:rPr>
        <w:t xml:space="preserve">and protect SMEs from the negative impact of late payments on their cash flow. </w:t>
      </w:r>
    </w:p>
    <w:p w14:paraId="1C670783" w14:textId="29C3A1A5" w:rsidR="00AA1A60" w:rsidRPr="00CF3B6E" w:rsidRDefault="00AA1A60" w:rsidP="0FB7569E">
      <w:pPr>
        <w:spacing w:after="240" w:line="240" w:lineRule="auto"/>
        <w:jc w:val="both"/>
        <w:rPr>
          <w:rFonts w:ascii="Times New Roman" w:hAnsi="Times New Roman" w:cs="Times New Roman"/>
          <w:noProof/>
          <w:sz w:val="24"/>
          <w:szCs w:val="24"/>
        </w:rPr>
      </w:pPr>
      <w:r w:rsidRPr="00571945">
        <w:rPr>
          <w:rFonts w:ascii="Times New Roman" w:hAnsi="Times New Roman" w:cs="Times New Roman"/>
          <w:noProof/>
          <w:sz w:val="24"/>
          <w:szCs w:val="24"/>
          <w:u w:val="single"/>
        </w:rPr>
        <w:t>I</w:t>
      </w:r>
      <w:r w:rsidR="00594C62">
        <w:rPr>
          <w:rFonts w:ascii="Times New Roman" w:hAnsi="Times New Roman" w:cs="Times New Roman"/>
          <w:noProof/>
          <w:sz w:val="24"/>
          <w:szCs w:val="24"/>
          <w:u w:val="single"/>
        </w:rPr>
        <w:t>ssue</w:t>
      </w:r>
      <w:r w:rsidRPr="00571945">
        <w:rPr>
          <w:rFonts w:ascii="Times New Roman" w:hAnsi="Times New Roman" w:cs="Times New Roman"/>
          <w:noProof/>
          <w:sz w:val="24"/>
          <w:szCs w:val="24"/>
          <w:u w:val="single"/>
        </w:rPr>
        <w:t>:</w:t>
      </w:r>
      <w:r w:rsidR="00A8385A" w:rsidRPr="00A8385A">
        <w:rPr>
          <w:rFonts w:ascii="Times New Roman" w:hAnsi="Times New Roman" w:cs="Times New Roman"/>
          <w:noProof/>
          <w:sz w:val="24"/>
          <w:szCs w:val="24"/>
        </w:rPr>
        <w:t xml:space="preserve"> </w:t>
      </w:r>
      <w:r w:rsidR="00A8385A">
        <w:rPr>
          <w:rFonts w:ascii="Times New Roman" w:hAnsi="Times New Roman" w:cs="Times New Roman"/>
          <w:noProof/>
          <w:sz w:val="24"/>
          <w:szCs w:val="24"/>
        </w:rPr>
        <w:t xml:space="preserve">Still today, </w:t>
      </w:r>
      <w:r w:rsidR="00335170">
        <w:rPr>
          <w:rFonts w:ascii="Times New Roman" w:hAnsi="Times New Roman" w:cs="Times New Roman"/>
          <w:noProof/>
          <w:sz w:val="24"/>
          <w:szCs w:val="24"/>
        </w:rPr>
        <w:t xml:space="preserve">across the EU, </w:t>
      </w:r>
      <w:r w:rsidR="003602E0">
        <w:rPr>
          <w:rFonts w:ascii="Times New Roman" w:hAnsi="Times New Roman" w:cs="Times New Roman"/>
          <w:noProof/>
          <w:sz w:val="24"/>
          <w:szCs w:val="24"/>
        </w:rPr>
        <w:t xml:space="preserve">Member States still </w:t>
      </w:r>
      <w:r w:rsidR="00D26C52">
        <w:rPr>
          <w:rFonts w:ascii="Times New Roman" w:hAnsi="Times New Roman" w:cs="Times New Roman"/>
          <w:noProof/>
          <w:sz w:val="24"/>
          <w:szCs w:val="24"/>
        </w:rPr>
        <w:t xml:space="preserve">apply </w:t>
      </w:r>
      <w:r w:rsidR="003602E0">
        <w:rPr>
          <w:rFonts w:ascii="Times New Roman" w:hAnsi="Times New Roman" w:cs="Times New Roman"/>
          <w:noProof/>
          <w:sz w:val="24"/>
          <w:szCs w:val="24"/>
        </w:rPr>
        <w:t xml:space="preserve">the </w:t>
      </w:r>
      <w:r w:rsidR="00B64BAF">
        <w:rPr>
          <w:rFonts w:ascii="Times New Roman" w:hAnsi="Times New Roman" w:cs="Times New Roman"/>
          <w:noProof/>
          <w:sz w:val="24"/>
          <w:szCs w:val="24"/>
        </w:rPr>
        <w:t>D</w:t>
      </w:r>
      <w:r w:rsidR="003602E0">
        <w:rPr>
          <w:rFonts w:ascii="Times New Roman" w:hAnsi="Times New Roman" w:cs="Times New Roman"/>
          <w:noProof/>
          <w:sz w:val="24"/>
          <w:szCs w:val="24"/>
        </w:rPr>
        <w:t xml:space="preserve">irective </w:t>
      </w:r>
      <w:r w:rsidR="00647AE2">
        <w:rPr>
          <w:rFonts w:ascii="Times New Roman" w:hAnsi="Times New Roman" w:cs="Times New Roman"/>
          <w:noProof/>
          <w:sz w:val="24"/>
          <w:szCs w:val="24"/>
        </w:rPr>
        <w:t xml:space="preserve">incorrectly </w:t>
      </w:r>
      <w:r w:rsidR="003602E0">
        <w:rPr>
          <w:rFonts w:ascii="Times New Roman" w:hAnsi="Times New Roman" w:cs="Times New Roman"/>
          <w:noProof/>
          <w:sz w:val="24"/>
          <w:szCs w:val="24"/>
        </w:rPr>
        <w:t>and</w:t>
      </w:r>
      <w:r w:rsidR="00A8385A">
        <w:rPr>
          <w:rFonts w:ascii="Times New Roman" w:hAnsi="Times New Roman" w:cs="Times New Roman"/>
          <w:noProof/>
          <w:sz w:val="24"/>
          <w:szCs w:val="24"/>
        </w:rPr>
        <w:t xml:space="preserve"> m</w:t>
      </w:r>
      <w:r w:rsidR="00A8385A" w:rsidRPr="00EB79D2">
        <w:rPr>
          <w:rFonts w:ascii="Times New Roman" w:hAnsi="Times New Roman" w:cs="Times New Roman"/>
          <w:noProof/>
          <w:sz w:val="24"/>
          <w:szCs w:val="24"/>
        </w:rPr>
        <w:t>any payments in commercial transactions between economic operators and public authorities are made later than agreed</w:t>
      </w:r>
      <w:r w:rsidR="00A8385A">
        <w:rPr>
          <w:rFonts w:ascii="Times New Roman" w:hAnsi="Times New Roman" w:cs="Times New Roman"/>
          <w:noProof/>
          <w:sz w:val="24"/>
          <w:szCs w:val="24"/>
        </w:rPr>
        <w:t xml:space="preserve">. </w:t>
      </w:r>
      <w:r w:rsidR="008D044E">
        <w:rPr>
          <w:rFonts w:ascii="Times New Roman" w:hAnsi="Times New Roman" w:cs="Times New Roman"/>
          <w:noProof/>
          <w:sz w:val="24"/>
          <w:szCs w:val="24"/>
        </w:rPr>
        <w:t>Delays</w:t>
      </w:r>
      <w:r w:rsidR="00EB79D2" w:rsidRPr="00EB79D2">
        <w:rPr>
          <w:rFonts w:ascii="Times New Roman" w:hAnsi="Times New Roman" w:cs="Times New Roman"/>
          <w:noProof/>
          <w:sz w:val="24"/>
          <w:szCs w:val="24"/>
        </w:rPr>
        <w:t xml:space="preserve"> negatively </w:t>
      </w:r>
      <w:r w:rsidR="00CF3B6E" w:rsidRPr="00EB79D2">
        <w:rPr>
          <w:rFonts w:ascii="Times New Roman" w:hAnsi="Times New Roman" w:cs="Times New Roman"/>
          <w:noProof/>
          <w:sz w:val="24"/>
          <w:szCs w:val="24"/>
        </w:rPr>
        <w:t>affect</w:t>
      </w:r>
      <w:r w:rsidR="00EB79D2" w:rsidRPr="00EB79D2">
        <w:rPr>
          <w:rFonts w:ascii="Times New Roman" w:hAnsi="Times New Roman" w:cs="Times New Roman"/>
          <w:noProof/>
          <w:sz w:val="24"/>
          <w:szCs w:val="24"/>
        </w:rPr>
        <w:t xml:space="preserve"> liquidity and </w:t>
      </w:r>
      <w:r w:rsidR="00CF3B6E" w:rsidRPr="00EB79D2">
        <w:rPr>
          <w:rFonts w:ascii="Times New Roman" w:hAnsi="Times New Roman" w:cs="Times New Roman"/>
          <w:noProof/>
          <w:sz w:val="24"/>
          <w:szCs w:val="24"/>
        </w:rPr>
        <w:t>complicate</w:t>
      </w:r>
      <w:r w:rsidR="00EB79D2" w:rsidRPr="00EB79D2">
        <w:rPr>
          <w:rFonts w:ascii="Times New Roman" w:hAnsi="Times New Roman" w:cs="Times New Roman"/>
          <w:noProof/>
          <w:sz w:val="24"/>
          <w:szCs w:val="24"/>
        </w:rPr>
        <w:t xml:space="preserve"> the financial management of undertakings. It also affects their competitiveness and profitability when the creditor needs to obtain external financing because of late payment. </w:t>
      </w:r>
      <w:r w:rsidR="00A8385A" w:rsidRPr="00610FC3">
        <w:rPr>
          <w:rFonts w:ascii="Times New Roman" w:hAnsi="Times New Roman" w:cs="Times New Roman"/>
          <w:noProof/>
          <w:sz w:val="24"/>
          <w:szCs w:val="24"/>
        </w:rPr>
        <w:t>73% of SMEs report suffering from late payments, hamper</w:t>
      </w:r>
      <w:r w:rsidR="00A8385A">
        <w:rPr>
          <w:rFonts w:ascii="Times New Roman" w:hAnsi="Times New Roman" w:cs="Times New Roman"/>
          <w:noProof/>
          <w:sz w:val="24"/>
          <w:szCs w:val="24"/>
        </w:rPr>
        <w:t>ing</w:t>
      </w:r>
      <w:r w:rsidR="00A8385A" w:rsidRPr="00610FC3">
        <w:rPr>
          <w:rFonts w:ascii="Times New Roman" w:hAnsi="Times New Roman" w:cs="Times New Roman"/>
          <w:noProof/>
          <w:sz w:val="24"/>
          <w:szCs w:val="24"/>
        </w:rPr>
        <w:t xml:space="preserve"> their growth and investment potential and threatens their survival.</w:t>
      </w:r>
    </w:p>
    <w:p w14:paraId="7B5D2102" w14:textId="63BE2E87" w:rsidR="00CB05A5" w:rsidRPr="00AA1A60" w:rsidRDefault="00AA1A60" w:rsidP="0FB7569E">
      <w:pPr>
        <w:spacing w:after="240" w:line="240" w:lineRule="auto"/>
        <w:jc w:val="both"/>
        <w:rPr>
          <w:rFonts w:ascii="Times New Roman" w:hAnsi="Times New Roman" w:cs="Times New Roman"/>
          <w:noProof/>
          <w:sz w:val="24"/>
          <w:szCs w:val="24"/>
        </w:rPr>
      </w:pPr>
      <w:r w:rsidRPr="001D2C51">
        <w:rPr>
          <w:rFonts w:ascii="Times New Roman" w:hAnsi="Times New Roman" w:cs="Times New Roman"/>
          <w:noProof/>
          <w:sz w:val="24"/>
          <w:szCs w:val="24"/>
          <w:u w:val="single"/>
        </w:rPr>
        <w:t>Expected benefits</w:t>
      </w:r>
      <w:r>
        <w:rPr>
          <w:rFonts w:ascii="Times New Roman" w:hAnsi="Times New Roman" w:cs="Times New Roman"/>
          <w:noProof/>
          <w:sz w:val="24"/>
          <w:szCs w:val="24"/>
          <w:u w:val="single"/>
        </w:rPr>
        <w:t xml:space="preserve"> of focused enforcement</w:t>
      </w:r>
      <w:r w:rsidRPr="00B27328">
        <w:rPr>
          <w:rFonts w:ascii="Times New Roman" w:hAnsi="Times New Roman" w:cs="Times New Roman"/>
          <w:noProof/>
          <w:sz w:val="24"/>
          <w:szCs w:val="24"/>
        </w:rPr>
        <w:t>:</w:t>
      </w:r>
      <w:r w:rsidR="00A40F64" w:rsidRPr="00B27328">
        <w:rPr>
          <w:rFonts w:ascii="Times New Roman" w:hAnsi="Times New Roman" w:cs="Times New Roman"/>
          <w:noProof/>
          <w:sz w:val="24"/>
          <w:szCs w:val="24"/>
        </w:rPr>
        <w:t xml:space="preserve"> </w:t>
      </w:r>
      <w:r w:rsidR="00B27328">
        <w:rPr>
          <w:rFonts w:ascii="Times New Roman" w:hAnsi="Times New Roman" w:cs="Times New Roman"/>
          <w:noProof/>
          <w:sz w:val="24"/>
          <w:szCs w:val="24"/>
        </w:rPr>
        <w:t xml:space="preserve">Ensuring the respect of EU rules on </w:t>
      </w:r>
      <w:r w:rsidR="00EF2AAA">
        <w:rPr>
          <w:rFonts w:ascii="Times New Roman" w:hAnsi="Times New Roman" w:cs="Times New Roman"/>
          <w:noProof/>
          <w:sz w:val="24"/>
          <w:szCs w:val="24"/>
        </w:rPr>
        <w:t xml:space="preserve">timely </w:t>
      </w:r>
      <w:r w:rsidR="00B27328">
        <w:rPr>
          <w:rFonts w:ascii="Times New Roman" w:hAnsi="Times New Roman" w:cs="Times New Roman"/>
          <w:noProof/>
          <w:sz w:val="24"/>
          <w:szCs w:val="24"/>
        </w:rPr>
        <w:t xml:space="preserve">payments </w:t>
      </w:r>
      <w:r w:rsidR="003E3120">
        <w:rPr>
          <w:rFonts w:ascii="Times New Roman" w:hAnsi="Times New Roman" w:cs="Times New Roman"/>
          <w:noProof/>
          <w:sz w:val="24"/>
          <w:szCs w:val="24"/>
        </w:rPr>
        <w:t>by</w:t>
      </w:r>
      <w:r w:rsidR="00B27328" w:rsidDel="0031123F">
        <w:rPr>
          <w:rFonts w:ascii="Times New Roman" w:hAnsi="Times New Roman" w:cs="Times New Roman"/>
          <w:noProof/>
          <w:sz w:val="24"/>
          <w:szCs w:val="24"/>
        </w:rPr>
        <w:t xml:space="preserve"> </w:t>
      </w:r>
      <w:r w:rsidR="0031123F">
        <w:rPr>
          <w:rFonts w:ascii="Times New Roman" w:hAnsi="Times New Roman" w:cs="Times New Roman"/>
          <w:noProof/>
          <w:sz w:val="24"/>
          <w:szCs w:val="24"/>
        </w:rPr>
        <w:t xml:space="preserve">public </w:t>
      </w:r>
      <w:r w:rsidR="001E62BC">
        <w:rPr>
          <w:rFonts w:ascii="Times New Roman" w:hAnsi="Times New Roman" w:cs="Times New Roman"/>
          <w:noProof/>
          <w:sz w:val="24"/>
          <w:szCs w:val="24"/>
        </w:rPr>
        <w:t xml:space="preserve">authorities </w:t>
      </w:r>
      <w:r w:rsidR="00646450">
        <w:rPr>
          <w:rFonts w:ascii="Times New Roman" w:hAnsi="Times New Roman" w:cs="Times New Roman"/>
          <w:noProof/>
          <w:sz w:val="24"/>
          <w:szCs w:val="24"/>
        </w:rPr>
        <w:t xml:space="preserve">will </w:t>
      </w:r>
      <w:r w:rsidR="001E62BC">
        <w:rPr>
          <w:rFonts w:ascii="Times New Roman" w:hAnsi="Times New Roman" w:cs="Times New Roman"/>
          <w:noProof/>
          <w:sz w:val="24"/>
          <w:szCs w:val="24"/>
        </w:rPr>
        <w:t xml:space="preserve">ensure a more reliable and secure </w:t>
      </w:r>
      <w:r w:rsidR="00EB3A18">
        <w:rPr>
          <w:rFonts w:ascii="Times New Roman" w:hAnsi="Times New Roman" w:cs="Times New Roman"/>
          <w:noProof/>
          <w:sz w:val="24"/>
          <w:szCs w:val="24"/>
        </w:rPr>
        <w:t xml:space="preserve">environment </w:t>
      </w:r>
      <w:r w:rsidR="00CB05A5">
        <w:rPr>
          <w:rFonts w:ascii="Times New Roman" w:hAnsi="Times New Roman" w:cs="Times New Roman"/>
          <w:noProof/>
          <w:sz w:val="24"/>
          <w:szCs w:val="24"/>
        </w:rPr>
        <w:t xml:space="preserve">for </w:t>
      </w:r>
      <w:r w:rsidR="00CB05A5" w:rsidRPr="00EB79D2">
        <w:rPr>
          <w:rFonts w:ascii="Times New Roman" w:hAnsi="Times New Roman" w:cs="Times New Roman"/>
          <w:noProof/>
          <w:sz w:val="24"/>
          <w:szCs w:val="24"/>
        </w:rPr>
        <w:t>economic operators</w:t>
      </w:r>
      <w:r w:rsidR="00CB05A5">
        <w:rPr>
          <w:rFonts w:ascii="Times New Roman" w:hAnsi="Times New Roman" w:cs="Times New Roman"/>
          <w:noProof/>
          <w:sz w:val="24"/>
          <w:szCs w:val="24"/>
        </w:rPr>
        <w:t xml:space="preserve"> and specifically </w:t>
      </w:r>
      <w:r w:rsidR="00EB3A18">
        <w:rPr>
          <w:rFonts w:ascii="Times New Roman" w:hAnsi="Times New Roman" w:cs="Times New Roman"/>
          <w:noProof/>
          <w:sz w:val="24"/>
          <w:szCs w:val="24"/>
        </w:rPr>
        <w:t xml:space="preserve">SMEs. </w:t>
      </w:r>
    </w:p>
    <w:p w14:paraId="1DDF9671" w14:textId="13A8E107" w:rsidR="00C434FB" w:rsidRPr="00B36B06" w:rsidRDefault="0039439B" w:rsidP="00EB6EC6">
      <w:pPr>
        <w:keepNext/>
        <w:spacing w:after="240" w:line="240" w:lineRule="auto"/>
        <w:jc w:val="both"/>
        <w:rPr>
          <w:rFonts w:ascii="Times New Roman Bold" w:hAnsi="Times New Roman Bold" w:cs="Times New Roman"/>
          <w:b/>
          <w:bCs/>
          <w:noProof/>
          <w:sz w:val="24"/>
          <w:szCs w:val="24"/>
          <w:u w:val="single"/>
        </w:rPr>
      </w:pPr>
      <w:r w:rsidRPr="00B36B06">
        <w:rPr>
          <w:rFonts w:ascii="Times New Roman Bold" w:hAnsi="Times New Roman Bold" w:cs="Times New Roman"/>
          <w:b/>
          <w:bCs/>
          <w:noProof/>
          <w:sz w:val="24"/>
          <w:szCs w:val="24"/>
          <w:u w:val="single"/>
        </w:rPr>
        <w:t>F</w:t>
      </w:r>
      <w:r w:rsidR="00B36B06">
        <w:rPr>
          <w:rFonts w:ascii="Times New Roman Bold" w:hAnsi="Times New Roman Bold" w:cs="Times New Roman"/>
          <w:b/>
          <w:bCs/>
          <w:noProof/>
          <w:sz w:val="24"/>
          <w:szCs w:val="24"/>
          <w:u w:val="single"/>
        </w:rPr>
        <w:t>reedom of establishmen</w:t>
      </w:r>
      <w:r w:rsidR="009568CE">
        <w:rPr>
          <w:rFonts w:ascii="Times New Roman Bold" w:hAnsi="Times New Roman Bold" w:cs="Times New Roman"/>
          <w:b/>
          <w:bCs/>
          <w:noProof/>
          <w:sz w:val="24"/>
          <w:szCs w:val="24"/>
          <w:u w:val="single"/>
        </w:rPr>
        <w:t xml:space="preserve">t </w:t>
      </w:r>
      <w:r w:rsidR="001F4C98">
        <w:rPr>
          <w:rFonts w:ascii="Times New Roman Bold" w:hAnsi="Times New Roman Bold" w:cs="Times New Roman"/>
          <w:b/>
          <w:bCs/>
          <w:noProof/>
          <w:sz w:val="24"/>
          <w:szCs w:val="24"/>
          <w:u w:val="single"/>
        </w:rPr>
        <w:t>and free movement of capital</w:t>
      </w:r>
    </w:p>
    <w:p w14:paraId="2E21C6E2" w14:textId="7F6AB5DC" w:rsidR="00B00B3C" w:rsidRDefault="00247855" w:rsidP="000D78B6">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cs="Times New Roman"/>
          <w:b/>
          <w:bCs/>
          <w:noProof/>
          <w:sz w:val="24"/>
          <w:szCs w:val="24"/>
        </w:rPr>
        <w:t>Digitalisation of company law</w:t>
      </w:r>
      <w:r w:rsidR="00277E4D" w:rsidRPr="00A97E23">
        <w:rPr>
          <w:rFonts w:ascii="Times New Roman" w:hAnsi="Times New Roman" w:cs="Times New Roman"/>
          <w:b/>
          <w:bCs/>
          <w:noProof/>
          <w:sz w:val="24"/>
          <w:szCs w:val="24"/>
        </w:rPr>
        <w:t xml:space="preserve"> </w:t>
      </w:r>
      <w:r w:rsidR="00EA5684">
        <w:rPr>
          <w:rFonts w:ascii="Times New Roman" w:hAnsi="Times New Roman" w:cs="Times New Roman"/>
          <w:b/>
          <w:bCs/>
          <w:noProof/>
          <w:sz w:val="24"/>
          <w:szCs w:val="24"/>
        </w:rPr>
        <w:t>and</w:t>
      </w:r>
      <w:r w:rsidR="00277E4D" w:rsidRPr="00B73D53">
        <w:rPr>
          <w:rFonts w:ascii="Times New Roman" w:hAnsi="Times New Roman" w:cs="Times New Roman"/>
          <w:b/>
          <w:bCs/>
          <w:noProof/>
          <w:sz w:val="24"/>
          <w:szCs w:val="24"/>
        </w:rPr>
        <w:t xml:space="preserve"> cross-border mobility of companies </w:t>
      </w:r>
    </w:p>
    <w:p w14:paraId="0C82D3D7" w14:textId="5E290750" w:rsidR="00DB254D" w:rsidRPr="00C74ABC" w:rsidRDefault="00DB254D" w:rsidP="0FB7569E">
      <w:pPr>
        <w:spacing w:after="240" w:line="240" w:lineRule="auto"/>
        <w:jc w:val="both"/>
        <w:rPr>
          <w:rFonts w:ascii="Times New Roman" w:hAnsi="Times New Roman" w:cs="Times New Roman"/>
          <w:noProof/>
          <w:sz w:val="24"/>
          <w:szCs w:val="24"/>
        </w:rPr>
      </w:pPr>
      <w:r w:rsidRPr="00C74ABC">
        <w:rPr>
          <w:rFonts w:ascii="Times New Roman" w:hAnsi="Times New Roman" w:cs="Times New Roman"/>
          <w:noProof/>
          <w:sz w:val="24"/>
          <w:szCs w:val="24"/>
        </w:rPr>
        <w:t xml:space="preserve">EU rules make it possible </w:t>
      </w:r>
      <w:r w:rsidR="000B23F2">
        <w:rPr>
          <w:rFonts w:ascii="Times New Roman" w:hAnsi="Times New Roman" w:cs="Times New Roman"/>
          <w:noProof/>
          <w:sz w:val="24"/>
          <w:szCs w:val="24"/>
        </w:rPr>
        <w:t xml:space="preserve">to set up </w:t>
      </w:r>
      <w:r w:rsidR="002F7479">
        <w:rPr>
          <w:rFonts w:ascii="Times New Roman" w:hAnsi="Times New Roman" w:cs="Times New Roman"/>
          <w:noProof/>
          <w:sz w:val="24"/>
          <w:szCs w:val="24"/>
        </w:rPr>
        <w:t xml:space="preserve">new </w:t>
      </w:r>
      <w:r w:rsidRPr="00C74ABC">
        <w:rPr>
          <w:rFonts w:ascii="Times New Roman" w:hAnsi="Times New Roman" w:cs="Times New Roman"/>
          <w:noProof/>
          <w:sz w:val="24"/>
          <w:szCs w:val="24"/>
        </w:rPr>
        <w:t xml:space="preserve">companies and </w:t>
      </w:r>
      <w:r w:rsidR="00AB6C91">
        <w:rPr>
          <w:rFonts w:ascii="Times New Roman" w:hAnsi="Times New Roman" w:cs="Times New Roman"/>
          <w:noProof/>
          <w:sz w:val="24"/>
          <w:szCs w:val="24"/>
        </w:rPr>
        <w:t xml:space="preserve">to </w:t>
      </w:r>
      <w:r w:rsidR="00E229FD">
        <w:rPr>
          <w:rFonts w:ascii="Times New Roman" w:hAnsi="Times New Roman" w:cs="Times New Roman"/>
          <w:noProof/>
          <w:sz w:val="24"/>
          <w:szCs w:val="24"/>
        </w:rPr>
        <w:t>register</w:t>
      </w:r>
      <w:r w:rsidRPr="00C74ABC">
        <w:rPr>
          <w:rFonts w:ascii="Times New Roman" w:hAnsi="Times New Roman" w:cs="Times New Roman"/>
          <w:noProof/>
          <w:sz w:val="24"/>
          <w:szCs w:val="24"/>
        </w:rPr>
        <w:t xml:space="preserve"> new branches online</w:t>
      </w:r>
      <w:r>
        <w:rPr>
          <w:rStyle w:val="FootnoteReference"/>
          <w:rFonts w:ascii="Times New Roman" w:hAnsi="Times New Roman" w:cs="Times New Roman"/>
          <w:noProof/>
          <w:sz w:val="24"/>
          <w:szCs w:val="24"/>
        </w:rPr>
        <w:footnoteReference w:id="16"/>
      </w:r>
      <w:r w:rsidRPr="00C74ABC">
        <w:rPr>
          <w:rFonts w:ascii="Times New Roman" w:hAnsi="Times New Roman" w:cs="Times New Roman"/>
          <w:noProof/>
          <w:sz w:val="24"/>
          <w:szCs w:val="24"/>
        </w:rPr>
        <w:t>. The</w:t>
      </w:r>
      <w:r>
        <w:rPr>
          <w:rFonts w:ascii="Times New Roman" w:hAnsi="Times New Roman" w:cs="Times New Roman"/>
          <w:noProof/>
          <w:sz w:val="24"/>
          <w:szCs w:val="24"/>
        </w:rPr>
        <w:t xml:space="preserve"> EU also </w:t>
      </w:r>
      <w:r w:rsidR="002410D9">
        <w:rPr>
          <w:rFonts w:ascii="Times New Roman" w:hAnsi="Times New Roman" w:cs="Times New Roman"/>
          <w:noProof/>
          <w:sz w:val="24"/>
          <w:szCs w:val="24"/>
        </w:rPr>
        <w:t xml:space="preserve">arranges for </w:t>
      </w:r>
      <w:r w:rsidRPr="00C74ABC">
        <w:rPr>
          <w:rFonts w:ascii="Times New Roman" w:hAnsi="Times New Roman" w:cs="Times New Roman"/>
          <w:noProof/>
          <w:sz w:val="24"/>
          <w:szCs w:val="24"/>
        </w:rPr>
        <w:t>harmonised procedures for cross-border mergers</w:t>
      </w:r>
      <w:r w:rsidR="00A439A7">
        <w:rPr>
          <w:rFonts w:ascii="Times New Roman" w:hAnsi="Times New Roman" w:cs="Times New Roman"/>
          <w:noProof/>
          <w:sz w:val="24"/>
          <w:szCs w:val="24"/>
        </w:rPr>
        <w:t>,</w:t>
      </w:r>
      <w:r>
        <w:rPr>
          <w:rFonts w:ascii="Times New Roman" w:hAnsi="Times New Roman" w:cs="Times New Roman"/>
          <w:noProof/>
          <w:sz w:val="24"/>
          <w:szCs w:val="24"/>
        </w:rPr>
        <w:t xml:space="preserve"> divisions</w:t>
      </w:r>
      <w:r w:rsidR="00A439A7">
        <w:rPr>
          <w:rFonts w:ascii="Times New Roman" w:hAnsi="Times New Roman" w:cs="Times New Roman"/>
          <w:noProof/>
          <w:sz w:val="24"/>
          <w:szCs w:val="24"/>
        </w:rPr>
        <w:t xml:space="preserve"> and conversions</w:t>
      </w:r>
      <w:r>
        <w:rPr>
          <w:rStyle w:val="FootnoteReference"/>
          <w:rFonts w:ascii="Times New Roman" w:hAnsi="Times New Roman" w:cs="Times New Roman"/>
          <w:noProof/>
          <w:sz w:val="24"/>
          <w:szCs w:val="24"/>
        </w:rPr>
        <w:footnoteReference w:id="17"/>
      </w:r>
      <w:r w:rsidR="001D21E7">
        <w:rPr>
          <w:rFonts w:ascii="Times New Roman" w:hAnsi="Times New Roman" w:cs="Times New Roman"/>
          <w:noProof/>
          <w:sz w:val="24"/>
          <w:szCs w:val="24"/>
        </w:rPr>
        <w:t xml:space="preserve">. In the area of taxation, </w:t>
      </w:r>
      <w:r w:rsidR="00CF324C">
        <w:rPr>
          <w:rFonts w:ascii="Times New Roman" w:hAnsi="Times New Roman" w:cs="Times New Roman"/>
          <w:noProof/>
          <w:sz w:val="24"/>
          <w:szCs w:val="24"/>
        </w:rPr>
        <w:t xml:space="preserve">the EU </w:t>
      </w:r>
      <w:r w:rsidR="0002571F">
        <w:rPr>
          <w:rFonts w:ascii="Times New Roman" w:hAnsi="Times New Roman" w:cs="Times New Roman"/>
          <w:noProof/>
          <w:sz w:val="24"/>
          <w:szCs w:val="24"/>
        </w:rPr>
        <w:t>provides for</w:t>
      </w:r>
      <w:r>
        <w:rPr>
          <w:rFonts w:ascii="Times New Roman" w:hAnsi="Times New Roman" w:cs="Times New Roman"/>
          <w:noProof/>
          <w:sz w:val="24"/>
          <w:szCs w:val="24"/>
        </w:rPr>
        <w:t xml:space="preserve"> tax </w:t>
      </w:r>
      <w:r w:rsidRPr="003615C2">
        <w:rPr>
          <w:rFonts w:ascii="Times New Roman" w:hAnsi="Times New Roman" w:cs="Times New Roman"/>
          <w:noProof/>
          <w:sz w:val="24"/>
          <w:szCs w:val="24"/>
        </w:rPr>
        <w:t xml:space="preserve">neutral treatment </w:t>
      </w:r>
      <w:r>
        <w:rPr>
          <w:rFonts w:ascii="Times New Roman" w:hAnsi="Times New Roman" w:cs="Times New Roman"/>
          <w:noProof/>
          <w:sz w:val="24"/>
          <w:szCs w:val="24"/>
        </w:rPr>
        <w:t xml:space="preserve">in case of </w:t>
      </w:r>
      <w:r w:rsidRPr="003615C2">
        <w:rPr>
          <w:rFonts w:ascii="Times New Roman" w:hAnsi="Times New Roman" w:cs="Times New Roman"/>
          <w:noProof/>
          <w:sz w:val="24"/>
          <w:szCs w:val="24"/>
        </w:rPr>
        <w:t>company restructuring</w:t>
      </w:r>
      <w:r w:rsidR="001F0863">
        <w:rPr>
          <w:rFonts w:ascii="Times New Roman" w:hAnsi="Times New Roman" w:cs="Times New Roman"/>
          <w:noProof/>
          <w:sz w:val="24"/>
          <w:szCs w:val="24"/>
        </w:rPr>
        <w:t xml:space="preserve"> and dividend payments streams in group companies</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w:t>
      </w:r>
    </w:p>
    <w:p w14:paraId="1205A9AA" w14:textId="15887F03" w:rsidR="00DB254D" w:rsidRDefault="00DB254D" w:rsidP="0FB7569E">
      <w:pPr>
        <w:spacing w:after="240" w:line="240" w:lineRule="auto"/>
        <w:jc w:val="both"/>
        <w:rPr>
          <w:rFonts w:ascii="Times New Roman" w:hAnsi="Times New Roman" w:cs="Times New Roman"/>
          <w:noProof/>
          <w:sz w:val="24"/>
          <w:szCs w:val="24"/>
        </w:rPr>
      </w:pPr>
      <w:bookmarkStart w:id="3" w:name="_Hlk224907971"/>
      <w:r w:rsidRPr="00286D4B">
        <w:rPr>
          <w:rFonts w:ascii="Times New Roman" w:hAnsi="Times New Roman" w:cs="Times New Roman"/>
          <w:noProof/>
          <w:sz w:val="24"/>
          <w:szCs w:val="24"/>
          <w:u w:val="single"/>
        </w:rPr>
        <w:t>Issue:</w:t>
      </w:r>
      <w:r w:rsidRPr="00286D4B">
        <w:rPr>
          <w:rFonts w:ascii="Times New Roman" w:hAnsi="Times New Roman" w:cs="Times New Roman"/>
          <w:noProof/>
          <w:sz w:val="24"/>
          <w:szCs w:val="24"/>
        </w:rPr>
        <w:t xml:space="preserve"> </w:t>
      </w:r>
      <w:bookmarkEnd w:id="3"/>
      <w:r w:rsidRPr="00286D4B">
        <w:rPr>
          <w:rFonts w:ascii="Times New Roman" w:hAnsi="Times New Roman" w:cs="Times New Roman"/>
          <w:noProof/>
          <w:sz w:val="24"/>
          <w:szCs w:val="24"/>
        </w:rPr>
        <w:t>Commission assessment point</w:t>
      </w:r>
      <w:r w:rsidR="00F04EF1">
        <w:rPr>
          <w:rFonts w:ascii="Times New Roman" w:hAnsi="Times New Roman" w:cs="Times New Roman"/>
          <w:noProof/>
          <w:sz w:val="24"/>
          <w:szCs w:val="24"/>
        </w:rPr>
        <w:t>s</w:t>
      </w:r>
      <w:r w:rsidRPr="00286D4B">
        <w:rPr>
          <w:rFonts w:ascii="Times New Roman" w:hAnsi="Times New Roman" w:cs="Times New Roman"/>
          <w:noProof/>
          <w:sz w:val="24"/>
          <w:szCs w:val="24"/>
        </w:rPr>
        <w:t xml:space="preserve"> to </w:t>
      </w:r>
      <w:r w:rsidR="00B77ACC">
        <w:rPr>
          <w:rFonts w:ascii="Times New Roman" w:hAnsi="Times New Roman" w:cs="Times New Roman"/>
          <w:noProof/>
          <w:sz w:val="24"/>
          <w:szCs w:val="24"/>
        </w:rPr>
        <w:t>possible</w:t>
      </w:r>
      <w:r w:rsidR="00FB6EF5">
        <w:rPr>
          <w:rFonts w:ascii="Times New Roman" w:hAnsi="Times New Roman" w:cs="Times New Roman"/>
          <w:noProof/>
          <w:sz w:val="24"/>
          <w:szCs w:val="24"/>
        </w:rPr>
        <w:t xml:space="preserve"> shortcomings</w:t>
      </w:r>
      <w:r w:rsidR="00B0360B">
        <w:rPr>
          <w:rFonts w:ascii="Times New Roman" w:hAnsi="Times New Roman" w:cs="Times New Roman"/>
          <w:noProof/>
          <w:sz w:val="24"/>
          <w:szCs w:val="24"/>
        </w:rPr>
        <w:t xml:space="preserve"> in the</w:t>
      </w:r>
      <w:r w:rsidRPr="00286D4B">
        <w:rPr>
          <w:rFonts w:ascii="Times New Roman" w:hAnsi="Times New Roman" w:cs="Times New Roman"/>
          <w:noProof/>
          <w:sz w:val="24"/>
          <w:szCs w:val="24"/>
        </w:rPr>
        <w:t xml:space="preserve"> transposition of the Directives on company law digitalisation and on cross-border mobility by several Member States. In the area of taxation, Member States tax dividend and payment streams as well as mergers, divisions and acquisitions differently, meaning an incorrect application of the Parent Subsidiary Directive and the </w:t>
      </w:r>
      <w:r w:rsidR="003E4BE2">
        <w:rPr>
          <w:rFonts w:ascii="Times New Roman" w:hAnsi="Times New Roman" w:cs="Times New Roman"/>
          <w:noProof/>
          <w:sz w:val="24"/>
          <w:szCs w:val="24"/>
        </w:rPr>
        <w:t xml:space="preserve">Tax </w:t>
      </w:r>
      <w:r w:rsidRPr="00286D4B">
        <w:rPr>
          <w:rFonts w:ascii="Times New Roman" w:hAnsi="Times New Roman" w:cs="Times New Roman"/>
          <w:noProof/>
          <w:sz w:val="24"/>
          <w:szCs w:val="24"/>
        </w:rPr>
        <w:t xml:space="preserve">Merger Directive. Tax incentives for employment, research and development face </w:t>
      </w:r>
      <w:r w:rsidR="00846FF4">
        <w:rPr>
          <w:rFonts w:ascii="Times New Roman" w:hAnsi="Times New Roman" w:cs="Times New Roman"/>
          <w:noProof/>
          <w:sz w:val="24"/>
          <w:szCs w:val="24"/>
        </w:rPr>
        <w:t xml:space="preserve">in certain instances also </w:t>
      </w:r>
      <w:r w:rsidRPr="00286D4B">
        <w:rPr>
          <w:rFonts w:ascii="Times New Roman" w:hAnsi="Times New Roman" w:cs="Times New Roman"/>
          <w:noProof/>
          <w:sz w:val="24"/>
          <w:szCs w:val="24"/>
        </w:rPr>
        <w:t>unjustified territorial restrictions.</w:t>
      </w:r>
    </w:p>
    <w:p w14:paraId="7E4A87F7" w14:textId="7F058C07" w:rsidR="00DB254D" w:rsidRPr="000679AE" w:rsidRDefault="00DB254D" w:rsidP="0FB7569E">
      <w:pPr>
        <w:spacing w:after="240" w:line="240" w:lineRule="auto"/>
        <w:jc w:val="both"/>
        <w:rPr>
          <w:rFonts w:ascii="Times New Roman" w:hAnsi="Times New Roman" w:cs="Times New Roman"/>
          <w:noProof/>
          <w:sz w:val="24"/>
          <w:szCs w:val="24"/>
        </w:rPr>
      </w:pPr>
      <w:r w:rsidRPr="00276ED6">
        <w:rPr>
          <w:rFonts w:ascii="Times New Roman" w:hAnsi="Times New Roman" w:cs="Times New Roman"/>
          <w:noProof/>
          <w:sz w:val="24"/>
          <w:szCs w:val="24"/>
          <w:u w:val="single"/>
        </w:rPr>
        <w:t>Expected benefits</w:t>
      </w:r>
      <w:r>
        <w:rPr>
          <w:rFonts w:ascii="Times New Roman" w:hAnsi="Times New Roman" w:cs="Times New Roman"/>
          <w:noProof/>
          <w:sz w:val="24"/>
          <w:szCs w:val="24"/>
          <w:u w:val="single"/>
        </w:rPr>
        <w:t xml:space="preserve"> of focused enforcement</w:t>
      </w:r>
      <w:r w:rsidRPr="00276ED6">
        <w:rPr>
          <w:rFonts w:ascii="Times New Roman" w:hAnsi="Times New Roman" w:cs="Times New Roman"/>
          <w:noProof/>
          <w:sz w:val="24"/>
          <w:szCs w:val="24"/>
          <w:u w:val="single"/>
        </w:rPr>
        <w:t>:</w:t>
      </w:r>
      <w:r w:rsidRPr="00276ED6">
        <w:rPr>
          <w:rFonts w:ascii="Times New Roman" w:hAnsi="Times New Roman" w:cs="Times New Roman"/>
          <w:noProof/>
          <w:sz w:val="24"/>
          <w:szCs w:val="24"/>
        </w:rPr>
        <w:t xml:space="preserve"> </w:t>
      </w:r>
      <w:r w:rsidR="00736782" w:rsidRPr="00736782">
        <w:rPr>
          <w:rFonts w:ascii="Times New Roman" w:hAnsi="Times New Roman" w:cs="Times New Roman"/>
          <w:noProof/>
          <w:sz w:val="24"/>
          <w:szCs w:val="24"/>
        </w:rPr>
        <w:t xml:space="preserve">Ensuring full and correct transposition of EU rules on company law digitalisation and on cross-border company mobility into national law and their effective implementation in practice will streamline online business establishment, enabling </w:t>
      </w:r>
      <w:r w:rsidR="00A8776A">
        <w:rPr>
          <w:rFonts w:ascii="Times New Roman" w:hAnsi="Times New Roman" w:cs="Times New Roman"/>
          <w:noProof/>
          <w:sz w:val="24"/>
          <w:szCs w:val="24"/>
        </w:rPr>
        <w:t xml:space="preserve">a </w:t>
      </w:r>
      <w:r w:rsidR="00B3458E">
        <w:rPr>
          <w:rFonts w:ascii="Times New Roman" w:hAnsi="Times New Roman" w:cs="Times New Roman"/>
          <w:noProof/>
          <w:sz w:val="24"/>
          <w:szCs w:val="24"/>
        </w:rPr>
        <w:t xml:space="preserve">more efficient setting up of new </w:t>
      </w:r>
      <w:r w:rsidR="00736782" w:rsidRPr="00736782">
        <w:rPr>
          <w:rFonts w:ascii="Times New Roman" w:hAnsi="Times New Roman" w:cs="Times New Roman"/>
          <w:noProof/>
          <w:sz w:val="24"/>
          <w:szCs w:val="24"/>
        </w:rPr>
        <w:t xml:space="preserve">companies and </w:t>
      </w:r>
      <w:r w:rsidR="00DA692E">
        <w:rPr>
          <w:rFonts w:ascii="Times New Roman" w:hAnsi="Times New Roman" w:cs="Times New Roman"/>
          <w:noProof/>
          <w:sz w:val="24"/>
          <w:szCs w:val="24"/>
        </w:rPr>
        <w:t xml:space="preserve">registration of </w:t>
      </w:r>
      <w:r w:rsidR="00736782" w:rsidRPr="00736782">
        <w:rPr>
          <w:rFonts w:ascii="Times New Roman" w:hAnsi="Times New Roman" w:cs="Times New Roman"/>
          <w:noProof/>
          <w:sz w:val="24"/>
          <w:szCs w:val="24"/>
        </w:rPr>
        <w:t>new branches within the EU</w:t>
      </w:r>
      <w:r w:rsidR="00AC722B">
        <w:rPr>
          <w:rFonts w:ascii="Times New Roman" w:hAnsi="Times New Roman" w:cs="Times New Roman"/>
          <w:noProof/>
          <w:sz w:val="24"/>
          <w:szCs w:val="24"/>
        </w:rPr>
        <w:t>.</w:t>
      </w:r>
      <w:r w:rsidR="00736782" w:rsidRPr="00736782">
        <w:rPr>
          <w:rFonts w:ascii="Times New Roman" w:hAnsi="Times New Roman" w:cs="Times New Roman"/>
          <w:noProof/>
          <w:sz w:val="24"/>
          <w:szCs w:val="24"/>
        </w:rPr>
        <w:t xml:space="preserve"> </w:t>
      </w:r>
      <w:r w:rsidR="00AC722B">
        <w:rPr>
          <w:rFonts w:ascii="Times New Roman" w:hAnsi="Times New Roman" w:cs="Times New Roman"/>
          <w:noProof/>
          <w:sz w:val="24"/>
          <w:szCs w:val="24"/>
        </w:rPr>
        <w:t xml:space="preserve">This will </w:t>
      </w:r>
      <w:r w:rsidR="00736782" w:rsidRPr="00736782">
        <w:rPr>
          <w:rFonts w:ascii="Times New Roman" w:hAnsi="Times New Roman" w:cs="Times New Roman"/>
          <w:noProof/>
          <w:sz w:val="24"/>
          <w:szCs w:val="24"/>
        </w:rPr>
        <w:t>reduc</w:t>
      </w:r>
      <w:r w:rsidR="00AC722B">
        <w:rPr>
          <w:rFonts w:ascii="Times New Roman" w:hAnsi="Times New Roman" w:cs="Times New Roman"/>
          <w:noProof/>
          <w:sz w:val="24"/>
          <w:szCs w:val="24"/>
        </w:rPr>
        <w:t>e</w:t>
      </w:r>
      <w:r w:rsidR="00736782" w:rsidRPr="00736782">
        <w:rPr>
          <w:rFonts w:ascii="Times New Roman" w:hAnsi="Times New Roman" w:cs="Times New Roman"/>
          <w:noProof/>
          <w:sz w:val="24"/>
          <w:szCs w:val="24"/>
        </w:rPr>
        <w:t xml:space="preserve"> administrative costs and ensur</w:t>
      </w:r>
      <w:r w:rsidR="00AC722B">
        <w:rPr>
          <w:rFonts w:ascii="Times New Roman" w:hAnsi="Times New Roman" w:cs="Times New Roman"/>
          <w:noProof/>
          <w:sz w:val="24"/>
          <w:szCs w:val="24"/>
        </w:rPr>
        <w:t>e</w:t>
      </w:r>
      <w:r w:rsidR="00736782" w:rsidRPr="00736782">
        <w:rPr>
          <w:rFonts w:ascii="Times New Roman" w:hAnsi="Times New Roman" w:cs="Times New Roman"/>
          <w:noProof/>
          <w:sz w:val="24"/>
          <w:szCs w:val="24"/>
        </w:rPr>
        <w:t xml:space="preserve"> efficient cross-border restructuring with full legal certainty.</w:t>
      </w:r>
      <w:r w:rsidR="00736782">
        <w:rPr>
          <w:rFonts w:ascii="Times New Roman" w:hAnsi="Times New Roman" w:cs="Times New Roman"/>
          <w:noProof/>
          <w:sz w:val="24"/>
          <w:szCs w:val="24"/>
        </w:rPr>
        <w:t xml:space="preserve"> </w:t>
      </w:r>
      <w:r>
        <w:rPr>
          <w:rFonts w:ascii="Times New Roman" w:hAnsi="Times New Roman" w:cs="Times New Roman"/>
          <w:noProof/>
          <w:sz w:val="24"/>
          <w:szCs w:val="24"/>
        </w:rPr>
        <w:t>Less</w:t>
      </w:r>
      <w:r w:rsidRPr="00411AEF">
        <w:rPr>
          <w:rFonts w:ascii="Times New Roman" w:hAnsi="Times New Roman" w:cs="Times New Roman"/>
          <w:noProof/>
          <w:sz w:val="24"/>
          <w:szCs w:val="24"/>
        </w:rPr>
        <w:t xml:space="preserve"> fragmentation</w:t>
      </w:r>
      <w:r w:rsidRPr="00D94DEF">
        <w:rPr>
          <w:rFonts w:ascii="Times New Roman" w:hAnsi="Times New Roman" w:cs="Times New Roman"/>
          <w:noProof/>
          <w:sz w:val="24"/>
          <w:szCs w:val="24"/>
        </w:rPr>
        <w:t xml:space="preserve"> of </w:t>
      </w:r>
      <w:r w:rsidRPr="009000B9">
        <w:rPr>
          <w:rFonts w:ascii="Times New Roman" w:hAnsi="Times New Roman" w:cs="Times New Roman"/>
          <w:noProof/>
          <w:sz w:val="24"/>
          <w:szCs w:val="24"/>
        </w:rPr>
        <w:t xml:space="preserve">company </w:t>
      </w:r>
      <w:r w:rsidR="00456BFA">
        <w:rPr>
          <w:rFonts w:ascii="Times New Roman" w:hAnsi="Times New Roman" w:cs="Times New Roman"/>
          <w:noProof/>
          <w:sz w:val="24"/>
          <w:szCs w:val="24"/>
        </w:rPr>
        <w:t xml:space="preserve">taxation </w:t>
      </w:r>
      <w:r>
        <w:rPr>
          <w:rFonts w:ascii="Times New Roman" w:hAnsi="Times New Roman" w:cs="Times New Roman"/>
          <w:noProof/>
          <w:sz w:val="24"/>
          <w:szCs w:val="24"/>
        </w:rPr>
        <w:t>rules will i</w:t>
      </w:r>
      <w:r w:rsidRPr="00411AEF">
        <w:rPr>
          <w:rFonts w:ascii="Times New Roman" w:hAnsi="Times New Roman" w:cs="Times New Roman"/>
          <w:noProof/>
          <w:sz w:val="24"/>
          <w:szCs w:val="24"/>
        </w:rPr>
        <w:t>ncrease competitiveness and investment for mid-sized and larger companies operating across the single market</w:t>
      </w:r>
      <w:r>
        <w:rPr>
          <w:rFonts w:ascii="Times New Roman" w:hAnsi="Times New Roman" w:cs="Times New Roman"/>
          <w:noProof/>
          <w:sz w:val="24"/>
          <w:szCs w:val="24"/>
        </w:rPr>
        <w:t>.</w:t>
      </w:r>
      <w:r w:rsidR="008720B6">
        <w:rPr>
          <w:rFonts w:ascii="Times New Roman" w:hAnsi="Times New Roman" w:cs="Times New Roman"/>
          <w:noProof/>
          <w:sz w:val="24"/>
          <w:szCs w:val="24"/>
        </w:rPr>
        <w:t xml:space="preserve"> Ensuring</w:t>
      </w:r>
      <w:r>
        <w:rPr>
          <w:rFonts w:ascii="Times New Roman" w:hAnsi="Times New Roman" w:cs="Times New Roman"/>
          <w:noProof/>
          <w:sz w:val="24"/>
          <w:szCs w:val="24"/>
        </w:rPr>
        <w:t xml:space="preserve"> </w:t>
      </w:r>
      <w:r w:rsidR="008720B6">
        <w:rPr>
          <w:rFonts w:ascii="Times New Roman" w:hAnsi="Times New Roman" w:cs="Times New Roman"/>
          <w:noProof/>
          <w:sz w:val="24"/>
          <w:szCs w:val="24"/>
        </w:rPr>
        <w:t>w</w:t>
      </w:r>
      <w:r>
        <w:rPr>
          <w:rFonts w:ascii="Times New Roman" w:hAnsi="Times New Roman" w:cs="Times New Roman"/>
          <w:noProof/>
          <w:sz w:val="24"/>
          <w:szCs w:val="24"/>
        </w:rPr>
        <w:t>ider access to t</w:t>
      </w:r>
      <w:r w:rsidRPr="00605CAD">
        <w:rPr>
          <w:rFonts w:ascii="Times New Roman" w:hAnsi="Times New Roman" w:cs="Times New Roman"/>
          <w:noProof/>
          <w:sz w:val="24"/>
          <w:szCs w:val="24"/>
        </w:rPr>
        <w:t xml:space="preserve">ax incentives </w:t>
      </w:r>
      <w:r w:rsidR="00E410B2">
        <w:rPr>
          <w:rFonts w:ascii="Times New Roman" w:hAnsi="Times New Roman" w:cs="Times New Roman"/>
          <w:noProof/>
          <w:sz w:val="24"/>
          <w:szCs w:val="24"/>
        </w:rPr>
        <w:t xml:space="preserve">by companies </w:t>
      </w:r>
      <w:r>
        <w:rPr>
          <w:rFonts w:ascii="Times New Roman" w:hAnsi="Times New Roman" w:cs="Times New Roman"/>
          <w:noProof/>
          <w:sz w:val="24"/>
          <w:szCs w:val="24"/>
        </w:rPr>
        <w:t>will drive</w:t>
      </w:r>
      <w:r w:rsidRPr="00605CAD">
        <w:rPr>
          <w:rFonts w:ascii="Times New Roman" w:hAnsi="Times New Roman" w:cs="Times New Roman"/>
          <w:noProof/>
          <w:sz w:val="24"/>
          <w:szCs w:val="24"/>
        </w:rPr>
        <w:t xml:space="preserve"> investment</w:t>
      </w:r>
      <w:r>
        <w:rPr>
          <w:rFonts w:ascii="Times New Roman" w:hAnsi="Times New Roman" w:cs="Times New Roman"/>
          <w:noProof/>
          <w:sz w:val="24"/>
          <w:szCs w:val="24"/>
        </w:rPr>
        <w:t>s</w:t>
      </w:r>
      <w:r w:rsidRPr="00605CAD">
        <w:rPr>
          <w:rFonts w:ascii="Times New Roman" w:hAnsi="Times New Roman" w:cs="Times New Roman"/>
          <w:noProof/>
          <w:sz w:val="24"/>
          <w:szCs w:val="24"/>
        </w:rPr>
        <w:t xml:space="preserve"> </w:t>
      </w:r>
      <w:r w:rsidR="000366E3">
        <w:rPr>
          <w:rFonts w:ascii="Times New Roman" w:hAnsi="Times New Roman" w:cs="Times New Roman"/>
          <w:noProof/>
          <w:sz w:val="24"/>
          <w:szCs w:val="24"/>
        </w:rPr>
        <w:t xml:space="preserve">to </w:t>
      </w:r>
      <w:r>
        <w:rPr>
          <w:rFonts w:ascii="Times New Roman" w:hAnsi="Times New Roman" w:cs="Times New Roman"/>
          <w:noProof/>
          <w:sz w:val="24"/>
          <w:szCs w:val="24"/>
        </w:rPr>
        <w:t>innovati</w:t>
      </w:r>
      <w:r w:rsidR="00FE39E5">
        <w:rPr>
          <w:rFonts w:ascii="Times New Roman" w:hAnsi="Times New Roman" w:cs="Times New Roman"/>
          <w:noProof/>
          <w:sz w:val="24"/>
          <w:szCs w:val="24"/>
        </w:rPr>
        <w:t>on</w:t>
      </w:r>
      <w:r w:rsidR="004C7730">
        <w:rPr>
          <w:rFonts w:ascii="Times New Roman" w:hAnsi="Times New Roman" w:cs="Times New Roman"/>
          <w:noProof/>
          <w:sz w:val="24"/>
          <w:szCs w:val="24"/>
        </w:rPr>
        <w:t>, bo</w:t>
      </w:r>
      <w:r w:rsidR="00282051">
        <w:rPr>
          <w:rFonts w:ascii="Times New Roman" w:hAnsi="Times New Roman" w:cs="Times New Roman"/>
          <w:noProof/>
          <w:sz w:val="24"/>
          <w:szCs w:val="24"/>
        </w:rPr>
        <w:t xml:space="preserve">osting </w:t>
      </w:r>
      <w:r w:rsidR="00087100">
        <w:rPr>
          <w:rFonts w:ascii="Times New Roman" w:hAnsi="Times New Roman" w:cs="Times New Roman"/>
          <w:noProof/>
          <w:sz w:val="24"/>
          <w:szCs w:val="24"/>
        </w:rPr>
        <w:t>competitiveness</w:t>
      </w:r>
      <w:r w:rsidR="009A18C1">
        <w:rPr>
          <w:rFonts w:ascii="Times New Roman" w:hAnsi="Times New Roman" w:cs="Times New Roman"/>
          <w:noProof/>
          <w:sz w:val="24"/>
          <w:szCs w:val="24"/>
        </w:rPr>
        <w:t xml:space="preserve"> and employment</w:t>
      </w:r>
      <w:r>
        <w:rPr>
          <w:rFonts w:ascii="Times New Roman" w:hAnsi="Times New Roman" w:cs="Times New Roman"/>
          <w:noProof/>
          <w:sz w:val="24"/>
          <w:szCs w:val="24"/>
        </w:rPr>
        <w:t>.</w:t>
      </w:r>
    </w:p>
    <w:p w14:paraId="5B8383DC" w14:textId="4DC84D70" w:rsidR="00DB254D" w:rsidRPr="00637862" w:rsidRDefault="00F17FE6" w:rsidP="00CD2D8C">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 </w:t>
      </w:r>
      <w:r w:rsidR="00DB254D" w:rsidRPr="00637862">
        <w:rPr>
          <w:rFonts w:ascii="Times New Roman" w:hAnsi="Times New Roman" w:cs="Times New Roman"/>
          <w:b/>
          <w:bCs/>
          <w:noProof/>
          <w:sz w:val="24"/>
          <w:szCs w:val="24"/>
        </w:rPr>
        <w:t xml:space="preserve">Bank consolidation </w:t>
      </w:r>
    </w:p>
    <w:p w14:paraId="5F6686E1" w14:textId="69A9EE44" w:rsidR="00DB254D" w:rsidRPr="009472C0" w:rsidRDefault="005B527D" w:rsidP="0411EB3E">
      <w:pPr>
        <w:pStyle w:val="paragraph"/>
        <w:spacing w:before="0" w:beforeAutospacing="0" w:after="240" w:afterAutospacing="0"/>
        <w:jc w:val="both"/>
        <w:textAlignment w:val="baseline"/>
        <w:rPr>
          <w:rFonts w:eastAsiaTheme="majorEastAsia"/>
          <w:noProof/>
          <w:lang w:val="en-US"/>
        </w:rPr>
      </w:pPr>
      <w:r w:rsidRPr="0411EB3E">
        <w:rPr>
          <w:rStyle w:val="normaltextrun"/>
          <w:rFonts w:eastAsiaTheme="majorEastAsia"/>
          <w:noProof/>
          <w:lang w:val="en-US"/>
        </w:rPr>
        <w:t>A resilient</w:t>
      </w:r>
      <w:r w:rsidR="379F1D16" w:rsidRPr="0411EB3E">
        <w:rPr>
          <w:rStyle w:val="normaltextrun"/>
          <w:rFonts w:eastAsiaTheme="majorEastAsia"/>
          <w:noProof/>
          <w:lang w:val="en-US"/>
        </w:rPr>
        <w:t>,</w:t>
      </w:r>
      <w:r w:rsidRPr="0411EB3E">
        <w:rPr>
          <w:rStyle w:val="normaltextrun"/>
          <w:rFonts w:eastAsiaTheme="majorEastAsia"/>
          <w:noProof/>
          <w:lang w:val="en-US"/>
        </w:rPr>
        <w:t xml:space="preserve"> </w:t>
      </w:r>
      <w:r w:rsidR="000D6873" w:rsidRPr="0411EB3E">
        <w:rPr>
          <w:rStyle w:val="normaltextrun"/>
          <w:rFonts w:eastAsiaTheme="majorEastAsia"/>
          <w:noProof/>
          <w:lang w:val="en-US"/>
        </w:rPr>
        <w:t>diversified</w:t>
      </w:r>
      <w:r w:rsidR="00264393" w:rsidRPr="0411EB3E">
        <w:rPr>
          <w:rStyle w:val="normaltextrun"/>
          <w:rFonts w:eastAsiaTheme="majorEastAsia"/>
          <w:noProof/>
          <w:lang w:val="en-US"/>
        </w:rPr>
        <w:t xml:space="preserve"> and strong banking sector </w:t>
      </w:r>
      <w:r w:rsidR="00DB254D" w:rsidRPr="0411EB3E">
        <w:rPr>
          <w:rStyle w:val="normaltextrun"/>
          <w:rFonts w:eastAsiaTheme="majorEastAsia"/>
          <w:noProof/>
          <w:lang w:val="en-US"/>
        </w:rPr>
        <w:t xml:space="preserve">benefits the overall economy and is vital for the Savings and Investments Union, </w:t>
      </w:r>
      <w:r w:rsidR="00690638" w:rsidRPr="0411EB3E">
        <w:rPr>
          <w:rStyle w:val="normaltextrun"/>
          <w:rFonts w:eastAsiaTheme="majorEastAsia"/>
          <w:noProof/>
          <w:lang w:val="en-US"/>
        </w:rPr>
        <w:t xml:space="preserve">as it supports </w:t>
      </w:r>
      <w:r w:rsidR="006F1ED0" w:rsidRPr="0411EB3E">
        <w:rPr>
          <w:rStyle w:val="normaltextrun"/>
          <w:rFonts w:eastAsiaTheme="majorEastAsia"/>
          <w:noProof/>
          <w:lang w:val="en-US"/>
        </w:rPr>
        <w:t xml:space="preserve">more </w:t>
      </w:r>
      <w:r w:rsidR="00DB254D" w:rsidRPr="0411EB3E">
        <w:rPr>
          <w:rStyle w:val="normaltextrun"/>
          <w:rFonts w:eastAsiaTheme="majorEastAsia"/>
          <w:noProof/>
          <w:lang w:val="en-US"/>
        </w:rPr>
        <w:t>efficient capital allocation</w:t>
      </w:r>
      <w:r w:rsidR="00AE2F96" w:rsidRPr="0411EB3E">
        <w:rPr>
          <w:rStyle w:val="normaltextrun"/>
          <w:rFonts w:eastAsiaTheme="majorEastAsia"/>
          <w:noProof/>
          <w:lang w:val="en-US"/>
        </w:rPr>
        <w:t>, strengthens</w:t>
      </w:r>
      <w:r w:rsidR="00BC6304" w:rsidRPr="0411EB3E">
        <w:rPr>
          <w:rStyle w:val="normaltextrun"/>
          <w:rFonts w:eastAsiaTheme="majorEastAsia"/>
          <w:noProof/>
          <w:lang w:val="en-US"/>
        </w:rPr>
        <w:t xml:space="preserve"> cross-border</w:t>
      </w:r>
      <w:r w:rsidR="00562BD5" w:rsidRPr="0411EB3E">
        <w:rPr>
          <w:rStyle w:val="normaltextrun"/>
          <w:rFonts w:eastAsiaTheme="majorEastAsia"/>
          <w:noProof/>
          <w:lang w:val="en-US"/>
        </w:rPr>
        <w:t xml:space="preserve"> </w:t>
      </w:r>
      <w:r w:rsidR="00090CE9" w:rsidRPr="0411EB3E">
        <w:rPr>
          <w:rStyle w:val="normaltextrun"/>
          <w:rFonts w:eastAsiaTheme="majorEastAsia"/>
          <w:noProof/>
          <w:lang w:val="en-US"/>
        </w:rPr>
        <w:t xml:space="preserve">activities </w:t>
      </w:r>
      <w:r w:rsidR="00C4281F" w:rsidRPr="0411EB3E">
        <w:rPr>
          <w:rStyle w:val="normaltextrun"/>
          <w:rFonts w:eastAsiaTheme="majorEastAsia"/>
          <w:noProof/>
          <w:lang w:val="en-US"/>
        </w:rPr>
        <w:t>and improves</w:t>
      </w:r>
      <w:r w:rsidR="00DB254D" w:rsidRPr="0411EB3E">
        <w:rPr>
          <w:rStyle w:val="normaltextrun"/>
          <w:rFonts w:eastAsiaTheme="majorEastAsia"/>
          <w:noProof/>
          <w:lang w:val="en-US"/>
        </w:rPr>
        <w:t xml:space="preserve"> access to financial products at </w:t>
      </w:r>
      <w:r w:rsidR="00814248" w:rsidRPr="0411EB3E">
        <w:rPr>
          <w:rStyle w:val="normaltextrun"/>
          <w:rFonts w:eastAsiaTheme="majorEastAsia"/>
          <w:noProof/>
          <w:lang w:val="en-US"/>
        </w:rPr>
        <w:t>competitive</w:t>
      </w:r>
      <w:r w:rsidR="00125044" w:rsidRPr="0411EB3E">
        <w:rPr>
          <w:rStyle w:val="normaltextrun"/>
          <w:rFonts w:eastAsiaTheme="majorEastAsia"/>
          <w:noProof/>
          <w:lang w:val="en-US"/>
        </w:rPr>
        <w:t xml:space="preserve"> </w:t>
      </w:r>
      <w:r w:rsidR="00DB254D" w:rsidRPr="0411EB3E">
        <w:rPr>
          <w:rStyle w:val="normaltextrun"/>
          <w:rFonts w:eastAsiaTheme="majorEastAsia"/>
          <w:noProof/>
          <w:lang w:val="en-US"/>
        </w:rPr>
        <w:t xml:space="preserve">prices. </w:t>
      </w:r>
      <w:r w:rsidR="00443576" w:rsidRPr="0411EB3E">
        <w:rPr>
          <w:rFonts w:eastAsiaTheme="majorEastAsia"/>
          <w:noProof/>
          <w:lang w:val="en-IE"/>
        </w:rPr>
        <w:t>Consolidation</w:t>
      </w:r>
      <w:r w:rsidR="003978F9" w:rsidRPr="0411EB3E">
        <w:rPr>
          <w:rFonts w:eastAsiaTheme="majorEastAsia"/>
          <w:noProof/>
          <w:lang w:val="en-IE"/>
        </w:rPr>
        <w:t xml:space="preserve"> in the sector</w:t>
      </w:r>
      <w:r w:rsidR="005212DA" w:rsidRPr="0411EB3E">
        <w:rPr>
          <w:rFonts w:eastAsiaTheme="majorEastAsia"/>
          <w:noProof/>
          <w:lang w:val="en-IE"/>
        </w:rPr>
        <w:t xml:space="preserve"> enabl</w:t>
      </w:r>
      <w:r w:rsidR="00B14DFD" w:rsidRPr="0411EB3E">
        <w:rPr>
          <w:rFonts w:eastAsiaTheme="majorEastAsia"/>
          <w:noProof/>
          <w:lang w:val="en-IE"/>
        </w:rPr>
        <w:t>es</w:t>
      </w:r>
      <w:r w:rsidR="005212DA" w:rsidRPr="0411EB3E">
        <w:rPr>
          <w:rFonts w:eastAsiaTheme="majorEastAsia"/>
          <w:noProof/>
          <w:lang w:val="en-IE"/>
        </w:rPr>
        <w:t xml:space="preserve"> banks to achieve scale, diversify risks and operate more efficiently across </w:t>
      </w:r>
      <w:r w:rsidR="00411C83" w:rsidRPr="0411EB3E">
        <w:rPr>
          <w:rFonts w:eastAsiaTheme="majorEastAsia"/>
          <w:noProof/>
          <w:lang w:val="en-IE"/>
        </w:rPr>
        <w:t>Member States</w:t>
      </w:r>
      <w:r w:rsidR="005212DA" w:rsidRPr="0411EB3E">
        <w:rPr>
          <w:rFonts w:eastAsiaTheme="majorEastAsia"/>
          <w:noProof/>
          <w:lang w:val="en-IE"/>
        </w:rPr>
        <w:t xml:space="preserve">, it contributes to a more resilient, stable and predictable banking environment, allowing banks to compete in international markets. </w:t>
      </w:r>
    </w:p>
    <w:p w14:paraId="7B515E85" w14:textId="50F936A3" w:rsidR="00DB254D" w:rsidRPr="006805C4" w:rsidRDefault="00DB254D" w:rsidP="0FB7569E">
      <w:pPr>
        <w:spacing w:after="240" w:line="240" w:lineRule="auto"/>
        <w:jc w:val="both"/>
        <w:rPr>
          <w:rFonts w:ascii="Times New Roman" w:hAnsi="Times New Roman" w:cs="Times New Roman"/>
          <w:noProof/>
          <w:sz w:val="24"/>
          <w:szCs w:val="24"/>
          <w:lang w:val="en-US"/>
        </w:rPr>
      </w:pPr>
      <w:r w:rsidRPr="006A3CA3">
        <w:rPr>
          <w:rFonts w:ascii="Times New Roman" w:hAnsi="Times New Roman" w:cs="Times New Roman"/>
          <w:noProof/>
          <w:sz w:val="24"/>
          <w:szCs w:val="24"/>
          <w:u w:val="single"/>
        </w:rPr>
        <w:t>I</w:t>
      </w:r>
      <w:r>
        <w:rPr>
          <w:rFonts w:ascii="Times New Roman" w:hAnsi="Times New Roman" w:cs="Times New Roman"/>
          <w:noProof/>
          <w:sz w:val="24"/>
          <w:szCs w:val="24"/>
          <w:u w:val="single"/>
        </w:rPr>
        <w:t>ssue</w:t>
      </w:r>
      <w:r w:rsidRPr="006A3CA3">
        <w:rPr>
          <w:rFonts w:ascii="Times New Roman" w:hAnsi="Times New Roman" w:cs="Times New Roman"/>
          <w:noProof/>
          <w:sz w:val="24"/>
          <w:szCs w:val="24"/>
          <w:u w:val="single"/>
        </w:rPr>
        <w:t>:</w:t>
      </w:r>
      <w:r w:rsidRPr="00350B44">
        <w:rPr>
          <w:rFonts w:ascii="Times New Roman" w:hAnsi="Times New Roman" w:cs="Times New Roman"/>
          <w:noProof/>
          <w:sz w:val="24"/>
          <w:szCs w:val="24"/>
        </w:rPr>
        <w:t xml:space="preserve"> </w:t>
      </w:r>
      <w:r w:rsidR="008D6A4C" w:rsidRPr="008D6A4C">
        <w:rPr>
          <w:rFonts w:ascii="Times New Roman" w:hAnsi="Times New Roman" w:cs="Times New Roman"/>
          <w:noProof/>
          <w:sz w:val="24"/>
          <w:szCs w:val="24"/>
        </w:rPr>
        <w:t>Bank consolidation is market</w:t>
      </w:r>
      <w:r w:rsidR="483B234A" w:rsidRPr="008D6A4C">
        <w:rPr>
          <w:rFonts w:ascii="Times New Roman" w:hAnsi="Times New Roman" w:cs="Times New Roman"/>
          <w:noProof/>
          <w:sz w:val="24"/>
          <w:szCs w:val="24"/>
        </w:rPr>
        <w:t xml:space="preserve"> </w:t>
      </w:r>
      <w:r w:rsidR="008D6A4C" w:rsidRPr="008D6A4C">
        <w:rPr>
          <w:rFonts w:ascii="Times New Roman" w:hAnsi="Times New Roman" w:cs="Times New Roman"/>
          <w:noProof/>
          <w:sz w:val="24"/>
          <w:szCs w:val="24"/>
        </w:rPr>
        <w:t xml:space="preserve">driven. Mergers and acquisitions in the banking sector need to be assessed in a fair, transparent and proportionate manner, without undue impediments. A close monitoring from the Commission will </w:t>
      </w:r>
      <w:r w:rsidRPr="0411EB3E" w:rsidDel="008D6A4C">
        <w:rPr>
          <w:rFonts w:ascii="Times New Roman" w:hAnsi="Times New Roman" w:cs="Times New Roman"/>
          <w:noProof/>
          <w:sz w:val="24"/>
          <w:szCs w:val="24"/>
        </w:rPr>
        <w:t xml:space="preserve">preserve </w:t>
      </w:r>
      <w:r w:rsidR="008D6A4C" w:rsidRPr="008D6A4C">
        <w:rPr>
          <w:rFonts w:ascii="Times New Roman" w:hAnsi="Times New Roman" w:cs="Times New Roman"/>
          <w:noProof/>
          <w:sz w:val="24"/>
          <w:szCs w:val="24"/>
        </w:rPr>
        <w:t>the EU’s system of prudential supervision within the single market</w:t>
      </w:r>
      <w:r w:rsidR="00F51B6F" w:rsidRPr="0411EB3E">
        <w:rPr>
          <w:rFonts w:ascii="Times New Roman" w:hAnsi="Times New Roman" w:cs="Times New Roman"/>
          <w:noProof/>
          <w:sz w:val="24"/>
          <w:szCs w:val="24"/>
        </w:rPr>
        <w:t xml:space="preserve"> </w:t>
      </w:r>
      <w:r w:rsidRPr="0411EB3E" w:rsidDel="008D6A4C">
        <w:rPr>
          <w:rFonts w:ascii="Times New Roman" w:hAnsi="Times New Roman" w:cs="Times New Roman"/>
          <w:noProof/>
          <w:sz w:val="24"/>
          <w:szCs w:val="24"/>
        </w:rPr>
        <w:t>and influence market changes in due time</w:t>
      </w:r>
      <w:r w:rsidRPr="0411EB3E" w:rsidDel="00DB254D">
        <w:rPr>
          <w:rFonts w:ascii="Times New Roman" w:hAnsi="Times New Roman" w:cs="Times New Roman"/>
          <w:noProof/>
          <w:sz w:val="24"/>
          <w:szCs w:val="24"/>
        </w:rPr>
        <w:t>.</w:t>
      </w:r>
      <w:r w:rsidDel="0019480B">
        <w:rPr>
          <w:rFonts w:ascii="Times New Roman" w:hAnsi="Times New Roman" w:cs="Times New Roman"/>
          <w:noProof/>
          <w:sz w:val="24"/>
          <w:szCs w:val="24"/>
        </w:rPr>
        <w:t xml:space="preserve"> </w:t>
      </w:r>
      <w:r>
        <w:rPr>
          <w:rFonts w:ascii="Times New Roman" w:hAnsi="Times New Roman" w:cs="Times New Roman"/>
          <w:noProof/>
          <w:sz w:val="24"/>
          <w:szCs w:val="24"/>
        </w:rPr>
        <w:t xml:space="preserve">Additionally, several Member States are late to transpose EU rules aiming </w:t>
      </w:r>
      <w:r w:rsidRPr="00D44454">
        <w:rPr>
          <w:rFonts w:ascii="Times New Roman" w:hAnsi="Times New Roman" w:cs="Times New Roman"/>
          <w:noProof/>
          <w:sz w:val="24"/>
          <w:szCs w:val="24"/>
        </w:rPr>
        <w:t>to create a more uniform regulatory environment for banking activities in the EU</w:t>
      </w:r>
      <w:r>
        <w:rPr>
          <w:rStyle w:val="FootnoteReference"/>
          <w:rFonts w:ascii="Times New Roman" w:hAnsi="Times New Roman" w:cs="Times New Roman"/>
          <w:noProof/>
          <w:sz w:val="24"/>
          <w:szCs w:val="24"/>
        </w:rPr>
        <w:footnoteReference w:id="19"/>
      </w:r>
      <w:r w:rsidRPr="00D44454">
        <w:rPr>
          <w:rFonts w:ascii="Times New Roman" w:hAnsi="Times New Roman" w:cs="Times New Roman"/>
          <w:noProof/>
          <w:sz w:val="24"/>
          <w:szCs w:val="24"/>
        </w:rPr>
        <w:t>.</w:t>
      </w:r>
    </w:p>
    <w:p w14:paraId="4923AF11" w14:textId="472F0AE2" w:rsidR="00DB254D" w:rsidRPr="00DB254D" w:rsidRDefault="00DB254D" w:rsidP="0FB7569E">
      <w:pPr>
        <w:spacing w:after="240" w:line="240" w:lineRule="auto"/>
        <w:jc w:val="both"/>
        <w:rPr>
          <w:rFonts w:ascii="Times New Roman" w:hAnsi="Times New Roman" w:cs="Times New Roman"/>
          <w:noProof/>
          <w:sz w:val="24"/>
          <w:szCs w:val="24"/>
        </w:rPr>
      </w:pPr>
      <w:r w:rsidRPr="006A3CA3">
        <w:rPr>
          <w:rFonts w:ascii="Times New Roman" w:hAnsi="Times New Roman" w:cs="Times New Roman"/>
          <w:noProof/>
          <w:sz w:val="24"/>
          <w:szCs w:val="24"/>
          <w:u w:val="single"/>
        </w:rPr>
        <w:t>Expected benefits</w:t>
      </w:r>
      <w:r>
        <w:rPr>
          <w:rFonts w:ascii="Times New Roman" w:hAnsi="Times New Roman" w:cs="Times New Roman"/>
          <w:noProof/>
          <w:sz w:val="24"/>
          <w:szCs w:val="24"/>
          <w:u w:val="single"/>
        </w:rPr>
        <w:t xml:space="preserve"> of focused enforcement</w:t>
      </w:r>
      <w:r w:rsidRPr="006A3CA3">
        <w:rPr>
          <w:rFonts w:ascii="Times New Roman" w:hAnsi="Times New Roman" w:cs="Times New Roman"/>
          <w:noProof/>
          <w:sz w:val="24"/>
          <w:szCs w:val="24"/>
          <w:u w:val="single"/>
        </w:rPr>
        <w:t>:</w:t>
      </w:r>
      <w:r w:rsidRPr="00D44454">
        <w:rPr>
          <w:noProof/>
        </w:rPr>
        <w:t xml:space="preserve"> </w:t>
      </w:r>
      <w:r w:rsidRPr="002743E9">
        <w:rPr>
          <w:rFonts w:ascii="Times New Roman" w:hAnsi="Times New Roman" w:cs="Times New Roman"/>
          <w:noProof/>
          <w:sz w:val="24"/>
          <w:szCs w:val="24"/>
        </w:rPr>
        <w:t xml:space="preserve">Bank consolidation benefits the overall economy and is </w:t>
      </w:r>
      <w:r w:rsidR="004335B7">
        <w:rPr>
          <w:rFonts w:ascii="Times New Roman" w:hAnsi="Times New Roman" w:cs="Times New Roman"/>
          <w:noProof/>
          <w:sz w:val="24"/>
          <w:szCs w:val="24"/>
        </w:rPr>
        <w:t>supportive</w:t>
      </w:r>
      <w:r w:rsidR="004335B7" w:rsidRPr="002743E9">
        <w:rPr>
          <w:rFonts w:ascii="Times New Roman" w:hAnsi="Times New Roman" w:cs="Times New Roman"/>
          <w:noProof/>
          <w:sz w:val="24"/>
          <w:szCs w:val="24"/>
        </w:rPr>
        <w:t xml:space="preserve"> </w:t>
      </w:r>
      <w:r w:rsidR="00430AE2">
        <w:rPr>
          <w:rFonts w:ascii="Times New Roman" w:hAnsi="Times New Roman" w:cs="Times New Roman"/>
          <w:noProof/>
          <w:sz w:val="24"/>
          <w:szCs w:val="24"/>
        </w:rPr>
        <w:t>of</w:t>
      </w:r>
      <w:r w:rsidRPr="002743E9">
        <w:rPr>
          <w:rFonts w:ascii="Times New Roman" w:hAnsi="Times New Roman" w:cs="Times New Roman"/>
          <w:noProof/>
          <w:sz w:val="24"/>
          <w:szCs w:val="24"/>
        </w:rPr>
        <w:t xml:space="preserve"> the Savings and Investments Union, </w:t>
      </w:r>
      <w:r w:rsidR="00AB44F3">
        <w:rPr>
          <w:rFonts w:ascii="Times New Roman" w:hAnsi="Times New Roman" w:cs="Times New Roman"/>
          <w:noProof/>
          <w:sz w:val="24"/>
          <w:szCs w:val="24"/>
        </w:rPr>
        <w:t>contributing</w:t>
      </w:r>
      <w:r w:rsidR="00E86E3E">
        <w:rPr>
          <w:rFonts w:ascii="Times New Roman" w:hAnsi="Times New Roman" w:cs="Times New Roman"/>
          <w:noProof/>
          <w:sz w:val="24"/>
          <w:szCs w:val="24"/>
        </w:rPr>
        <w:t xml:space="preserve"> to</w:t>
      </w:r>
      <w:r w:rsidR="00AB44F3" w:rsidRPr="002743E9">
        <w:rPr>
          <w:rFonts w:ascii="Times New Roman" w:hAnsi="Times New Roman" w:cs="Times New Roman"/>
          <w:noProof/>
          <w:sz w:val="24"/>
          <w:szCs w:val="24"/>
        </w:rPr>
        <w:t xml:space="preserve"> </w:t>
      </w:r>
      <w:r w:rsidRPr="002743E9">
        <w:rPr>
          <w:rFonts w:ascii="Times New Roman" w:hAnsi="Times New Roman" w:cs="Times New Roman"/>
          <w:noProof/>
          <w:sz w:val="24"/>
          <w:szCs w:val="24"/>
        </w:rPr>
        <w:t>efficient capital allocation and access to financial products at optimal prices.</w:t>
      </w:r>
      <w:r>
        <w:rPr>
          <w:rFonts w:ascii="Times New Roman" w:hAnsi="Times New Roman" w:cs="Times New Roman"/>
          <w:noProof/>
          <w:sz w:val="24"/>
          <w:szCs w:val="24"/>
        </w:rPr>
        <w:t xml:space="preserve"> </w:t>
      </w:r>
    </w:p>
    <w:p w14:paraId="3122D5CA" w14:textId="72C15225" w:rsidR="004A750C" w:rsidRPr="00D8032C" w:rsidRDefault="00F17FE6" w:rsidP="0FB7569E">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 </w:t>
      </w:r>
      <w:r w:rsidR="00231246" w:rsidRPr="00D8032C">
        <w:rPr>
          <w:rFonts w:ascii="Times New Roman" w:hAnsi="Times New Roman" w:cs="Times New Roman"/>
          <w:b/>
          <w:bCs/>
          <w:noProof/>
          <w:sz w:val="24"/>
          <w:szCs w:val="24"/>
        </w:rPr>
        <w:t>Savings and investment</w:t>
      </w:r>
    </w:p>
    <w:p w14:paraId="7F792757" w14:textId="224B5E1A" w:rsidR="00EF29D4" w:rsidRPr="006A17B9" w:rsidRDefault="00375995" w:rsidP="0FB7569E">
      <w:pPr>
        <w:spacing w:after="240"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T</w:t>
      </w:r>
      <w:r w:rsidR="006A17B9" w:rsidRPr="006A17B9">
        <w:rPr>
          <w:rFonts w:ascii="Times New Roman" w:hAnsi="Times New Roman" w:cs="Times New Roman"/>
          <w:noProof/>
          <w:sz w:val="24"/>
          <w:szCs w:val="24"/>
          <w:lang w:val="en-US"/>
        </w:rPr>
        <w:t xml:space="preserve">he Commission </w:t>
      </w:r>
      <w:r w:rsidR="008A684E">
        <w:rPr>
          <w:rFonts w:ascii="Times New Roman" w:hAnsi="Times New Roman" w:cs="Times New Roman"/>
          <w:noProof/>
          <w:sz w:val="24"/>
          <w:szCs w:val="24"/>
          <w:lang w:val="en-US"/>
        </w:rPr>
        <w:t>supports</w:t>
      </w:r>
      <w:r w:rsidR="006A17B9" w:rsidRPr="006A17B9">
        <w:rPr>
          <w:rFonts w:ascii="Times New Roman" w:hAnsi="Times New Roman" w:cs="Times New Roman"/>
          <w:noProof/>
          <w:sz w:val="24"/>
          <w:szCs w:val="24"/>
          <w:lang w:val="en-US"/>
        </w:rPr>
        <w:t xml:space="preserve"> measures to create better opportunities for citizens who wish to invest</w:t>
      </w:r>
      <w:r w:rsidR="00674BFE">
        <w:rPr>
          <w:rFonts w:ascii="Times New Roman" w:hAnsi="Times New Roman" w:cs="Times New Roman"/>
          <w:noProof/>
          <w:sz w:val="24"/>
          <w:szCs w:val="24"/>
          <w:lang w:val="en-US"/>
        </w:rPr>
        <w:t>, which is a key pillar</w:t>
      </w:r>
      <w:r w:rsidR="00674BFE" w:rsidRPr="006A17B9">
        <w:rPr>
          <w:rFonts w:ascii="Times New Roman" w:hAnsi="Times New Roman" w:cs="Times New Roman"/>
          <w:noProof/>
          <w:sz w:val="24"/>
          <w:szCs w:val="24"/>
          <w:lang w:val="en-US"/>
        </w:rPr>
        <w:t xml:space="preserve"> of </w:t>
      </w:r>
      <w:r w:rsidR="00674BFE">
        <w:rPr>
          <w:rFonts w:ascii="Times New Roman" w:hAnsi="Times New Roman" w:cs="Times New Roman"/>
          <w:noProof/>
          <w:sz w:val="24"/>
          <w:szCs w:val="24"/>
          <w:lang w:val="en-US"/>
        </w:rPr>
        <w:t>the</w:t>
      </w:r>
      <w:r w:rsidR="00674BFE" w:rsidRPr="006A17B9">
        <w:rPr>
          <w:rFonts w:ascii="Times New Roman" w:hAnsi="Times New Roman" w:cs="Times New Roman"/>
          <w:noProof/>
          <w:sz w:val="24"/>
          <w:szCs w:val="24"/>
          <w:lang w:val="en-US"/>
        </w:rPr>
        <w:t xml:space="preserve"> Savings and Investments Union </w:t>
      </w:r>
      <w:r w:rsidR="00674BFE">
        <w:rPr>
          <w:rFonts w:ascii="Times New Roman" w:hAnsi="Times New Roman" w:cs="Times New Roman"/>
          <w:noProof/>
          <w:sz w:val="24"/>
          <w:szCs w:val="24"/>
          <w:lang w:val="en-US"/>
        </w:rPr>
        <w:t>Strategy</w:t>
      </w:r>
      <w:r w:rsidR="0018330D">
        <w:rPr>
          <w:rStyle w:val="FootnoteReference"/>
          <w:rFonts w:ascii="Times New Roman" w:hAnsi="Times New Roman" w:cs="Times New Roman"/>
          <w:noProof/>
          <w:sz w:val="24"/>
          <w:szCs w:val="24"/>
          <w:lang w:val="en-US"/>
        </w:rPr>
        <w:footnoteReference w:id="20"/>
      </w:r>
      <w:r w:rsidR="00BA735D">
        <w:rPr>
          <w:rFonts w:ascii="Times New Roman" w:hAnsi="Times New Roman" w:cs="Times New Roman"/>
          <w:noProof/>
          <w:sz w:val="24"/>
          <w:szCs w:val="24"/>
          <w:lang w:val="en-US"/>
        </w:rPr>
        <w:t xml:space="preserve">. </w:t>
      </w:r>
      <w:r w:rsidR="00C66682">
        <w:rPr>
          <w:rFonts w:ascii="Times New Roman" w:hAnsi="Times New Roman" w:cs="Times New Roman"/>
          <w:noProof/>
          <w:sz w:val="24"/>
          <w:szCs w:val="24"/>
          <w:lang w:val="en-US"/>
        </w:rPr>
        <w:t xml:space="preserve">In particular, </w:t>
      </w:r>
      <w:r w:rsidR="006A17B9" w:rsidRPr="006A17B9">
        <w:rPr>
          <w:rFonts w:ascii="Times New Roman" w:hAnsi="Times New Roman" w:cs="Times New Roman"/>
          <w:noProof/>
          <w:sz w:val="24"/>
          <w:szCs w:val="24"/>
          <w:lang w:val="en-US"/>
        </w:rPr>
        <w:t>Savings and Investment Accounts</w:t>
      </w:r>
      <w:r w:rsidR="003C6F87">
        <w:rPr>
          <w:rFonts w:ascii="Times New Roman" w:hAnsi="Times New Roman" w:cs="Times New Roman"/>
          <w:noProof/>
          <w:sz w:val="24"/>
          <w:szCs w:val="24"/>
          <w:lang w:val="en-US"/>
        </w:rPr>
        <w:t xml:space="preserve">, </w:t>
      </w:r>
      <w:r w:rsidR="00CF18FA">
        <w:rPr>
          <w:rFonts w:ascii="Times New Roman" w:hAnsi="Times New Roman" w:cs="Times New Roman"/>
          <w:noProof/>
          <w:sz w:val="24"/>
          <w:szCs w:val="24"/>
          <w:lang w:val="en-US"/>
        </w:rPr>
        <w:t xml:space="preserve">based on </w:t>
      </w:r>
      <w:r w:rsidR="003C6F87">
        <w:rPr>
          <w:rFonts w:ascii="Times New Roman" w:hAnsi="Times New Roman" w:cs="Times New Roman"/>
          <w:noProof/>
          <w:sz w:val="24"/>
          <w:szCs w:val="24"/>
          <w:lang w:val="en-US"/>
        </w:rPr>
        <w:t xml:space="preserve">user-friendly platforms to invest and </w:t>
      </w:r>
      <w:r w:rsidR="00F444BD">
        <w:rPr>
          <w:rFonts w:ascii="Times New Roman" w:hAnsi="Times New Roman" w:cs="Times New Roman"/>
          <w:noProof/>
          <w:sz w:val="24"/>
          <w:szCs w:val="24"/>
          <w:lang w:val="en-US"/>
        </w:rPr>
        <w:t>which may</w:t>
      </w:r>
      <w:r w:rsidR="003C6F87">
        <w:rPr>
          <w:rFonts w:ascii="Times New Roman" w:hAnsi="Times New Roman" w:cs="Times New Roman"/>
          <w:noProof/>
          <w:sz w:val="24"/>
          <w:szCs w:val="24"/>
          <w:lang w:val="en-US"/>
        </w:rPr>
        <w:t xml:space="preserve"> be coupled with </w:t>
      </w:r>
      <w:r w:rsidR="009773D7">
        <w:rPr>
          <w:rFonts w:ascii="Times New Roman" w:hAnsi="Times New Roman" w:cs="Times New Roman"/>
          <w:noProof/>
          <w:sz w:val="24"/>
          <w:szCs w:val="24"/>
          <w:lang w:val="en-US"/>
        </w:rPr>
        <w:t xml:space="preserve">simplified </w:t>
      </w:r>
      <w:r w:rsidR="005A2C35">
        <w:rPr>
          <w:rFonts w:ascii="Times New Roman" w:hAnsi="Times New Roman" w:cs="Times New Roman"/>
          <w:noProof/>
          <w:sz w:val="24"/>
          <w:szCs w:val="24"/>
          <w:lang w:val="en-US"/>
        </w:rPr>
        <w:t>tax</w:t>
      </w:r>
      <w:r>
        <w:rPr>
          <w:rFonts w:ascii="Times New Roman" w:hAnsi="Times New Roman" w:cs="Times New Roman"/>
          <w:noProof/>
          <w:sz w:val="24"/>
          <w:szCs w:val="24"/>
          <w:lang w:val="en-US"/>
        </w:rPr>
        <w:t xml:space="preserve"> compliance procedures </w:t>
      </w:r>
      <w:r w:rsidR="005A2C35">
        <w:rPr>
          <w:rFonts w:ascii="Times New Roman" w:hAnsi="Times New Roman" w:cs="Times New Roman"/>
          <w:noProof/>
          <w:sz w:val="24"/>
          <w:szCs w:val="24"/>
          <w:lang w:val="en-US"/>
        </w:rPr>
        <w:t xml:space="preserve">and </w:t>
      </w:r>
      <w:r>
        <w:rPr>
          <w:rFonts w:ascii="Times New Roman" w:hAnsi="Times New Roman" w:cs="Times New Roman"/>
          <w:noProof/>
          <w:sz w:val="24"/>
          <w:szCs w:val="24"/>
          <w:lang w:val="en-US"/>
        </w:rPr>
        <w:t xml:space="preserve">advantageous </w:t>
      </w:r>
      <w:r w:rsidR="003C6F87">
        <w:rPr>
          <w:rFonts w:ascii="Times New Roman" w:hAnsi="Times New Roman" w:cs="Times New Roman"/>
          <w:noProof/>
          <w:sz w:val="24"/>
          <w:szCs w:val="24"/>
          <w:lang w:val="en-US"/>
        </w:rPr>
        <w:t xml:space="preserve">tax </w:t>
      </w:r>
      <w:r>
        <w:rPr>
          <w:rFonts w:ascii="Times New Roman" w:hAnsi="Times New Roman" w:cs="Times New Roman"/>
          <w:noProof/>
          <w:sz w:val="24"/>
          <w:szCs w:val="24"/>
          <w:lang w:val="en-US"/>
        </w:rPr>
        <w:t>treatment</w:t>
      </w:r>
      <w:r w:rsidR="003C6F87">
        <w:rPr>
          <w:rFonts w:ascii="Times New Roman" w:hAnsi="Times New Roman" w:cs="Times New Roman"/>
          <w:noProof/>
          <w:sz w:val="24"/>
          <w:szCs w:val="24"/>
          <w:lang w:val="en-US"/>
        </w:rPr>
        <w:t>,</w:t>
      </w:r>
      <w:r w:rsidR="003C6F87" w:rsidRPr="006A17B9">
        <w:rPr>
          <w:rFonts w:ascii="Times New Roman" w:hAnsi="Times New Roman" w:cs="Times New Roman"/>
          <w:noProof/>
          <w:sz w:val="24"/>
          <w:szCs w:val="24"/>
          <w:lang w:val="en-US"/>
        </w:rPr>
        <w:t xml:space="preserve"> </w:t>
      </w:r>
      <w:r w:rsidR="006A17B9" w:rsidRPr="006A17B9">
        <w:rPr>
          <w:rFonts w:ascii="Times New Roman" w:hAnsi="Times New Roman" w:cs="Times New Roman"/>
          <w:noProof/>
          <w:sz w:val="24"/>
          <w:szCs w:val="24"/>
          <w:lang w:val="en-US"/>
        </w:rPr>
        <w:t>have already shown significant potential in s</w:t>
      </w:r>
      <w:r w:rsidR="007D6098">
        <w:rPr>
          <w:rFonts w:ascii="Times New Roman" w:hAnsi="Times New Roman" w:cs="Times New Roman"/>
          <w:noProof/>
          <w:sz w:val="24"/>
          <w:szCs w:val="24"/>
          <w:lang w:val="en-US"/>
        </w:rPr>
        <w:t>everal</w:t>
      </w:r>
      <w:r w:rsidR="006A17B9" w:rsidRPr="006A17B9">
        <w:rPr>
          <w:rFonts w:ascii="Times New Roman" w:hAnsi="Times New Roman" w:cs="Times New Roman"/>
          <w:noProof/>
          <w:sz w:val="24"/>
          <w:szCs w:val="24"/>
          <w:lang w:val="en-US"/>
        </w:rPr>
        <w:t xml:space="preserve"> Member States</w:t>
      </w:r>
      <w:r w:rsidR="00927ABF">
        <w:rPr>
          <w:rFonts w:ascii="Times New Roman" w:hAnsi="Times New Roman" w:cs="Times New Roman"/>
          <w:noProof/>
          <w:sz w:val="24"/>
          <w:szCs w:val="24"/>
          <w:lang w:val="en-US"/>
        </w:rPr>
        <w:t xml:space="preserve"> </w:t>
      </w:r>
      <w:r w:rsidR="004A76D3">
        <w:rPr>
          <w:rFonts w:ascii="Times New Roman" w:hAnsi="Times New Roman" w:cs="Times New Roman"/>
          <w:noProof/>
          <w:sz w:val="24"/>
          <w:szCs w:val="24"/>
          <w:lang w:val="en-US"/>
        </w:rPr>
        <w:t xml:space="preserve">for </w:t>
      </w:r>
      <w:r w:rsidR="00756A38" w:rsidRPr="005450A9">
        <w:rPr>
          <w:rFonts w:ascii="Times New Roman" w:hAnsi="Times New Roman" w:cs="Times New Roman"/>
          <w:noProof/>
          <w:sz w:val="24"/>
          <w:szCs w:val="24"/>
          <w:lang w:val="en-US"/>
        </w:rPr>
        <w:t>channel</w:t>
      </w:r>
      <w:r w:rsidR="00756A38">
        <w:rPr>
          <w:rFonts w:ascii="Times New Roman" w:hAnsi="Times New Roman" w:cs="Times New Roman"/>
          <w:noProof/>
          <w:sz w:val="24"/>
          <w:szCs w:val="24"/>
          <w:lang w:val="en-US"/>
        </w:rPr>
        <w:t>ing</w:t>
      </w:r>
      <w:r w:rsidR="005450A9" w:rsidRPr="005450A9">
        <w:rPr>
          <w:rFonts w:ascii="Times New Roman" w:hAnsi="Times New Roman" w:cs="Times New Roman"/>
          <w:noProof/>
          <w:sz w:val="24"/>
          <w:szCs w:val="24"/>
          <w:lang w:val="en-US"/>
        </w:rPr>
        <w:t xml:space="preserve"> more savings towards investments</w:t>
      </w:r>
      <w:r w:rsidR="00756A38">
        <w:rPr>
          <w:rFonts w:ascii="Times New Roman" w:hAnsi="Times New Roman" w:cs="Times New Roman"/>
          <w:noProof/>
          <w:sz w:val="24"/>
          <w:szCs w:val="24"/>
          <w:lang w:val="en-US"/>
        </w:rPr>
        <w:t>.</w:t>
      </w:r>
    </w:p>
    <w:p w14:paraId="2289AB00" w14:textId="51969CE0" w:rsidR="00276ED6" w:rsidRPr="00292A3A" w:rsidRDefault="00276ED6" w:rsidP="0FB7569E">
      <w:pPr>
        <w:spacing w:after="240"/>
        <w:jc w:val="both"/>
        <w:rPr>
          <w:rFonts w:ascii="Times New Roman" w:hAnsi="Times New Roman" w:cs="Times New Roman"/>
          <w:noProof/>
          <w:sz w:val="24"/>
          <w:szCs w:val="24"/>
        </w:rPr>
      </w:pPr>
      <w:r w:rsidRPr="00276ED6">
        <w:rPr>
          <w:rFonts w:ascii="Times New Roman" w:hAnsi="Times New Roman" w:cs="Times New Roman"/>
          <w:noProof/>
          <w:sz w:val="24"/>
          <w:szCs w:val="24"/>
          <w:u w:val="single"/>
        </w:rPr>
        <w:t>I</w:t>
      </w:r>
      <w:r w:rsidR="005F39F4">
        <w:rPr>
          <w:rFonts w:ascii="Times New Roman" w:hAnsi="Times New Roman" w:cs="Times New Roman"/>
          <w:noProof/>
          <w:sz w:val="24"/>
          <w:szCs w:val="24"/>
          <w:u w:val="single"/>
        </w:rPr>
        <w:t>ssue</w:t>
      </w:r>
      <w:r w:rsidRPr="00276ED6">
        <w:rPr>
          <w:rFonts w:ascii="Times New Roman" w:hAnsi="Times New Roman" w:cs="Times New Roman"/>
          <w:noProof/>
          <w:sz w:val="24"/>
          <w:szCs w:val="24"/>
          <w:u w:val="single"/>
        </w:rPr>
        <w:t>:</w:t>
      </w:r>
      <w:r>
        <w:rPr>
          <w:rFonts w:ascii="Times New Roman" w:hAnsi="Times New Roman" w:cs="Times New Roman"/>
          <w:noProof/>
          <w:sz w:val="24"/>
          <w:szCs w:val="24"/>
        </w:rPr>
        <w:t xml:space="preserve"> </w:t>
      </w:r>
      <w:r w:rsidR="003941FE">
        <w:rPr>
          <w:rFonts w:ascii="Times New Roman" w:hAnsi="Times New Roman" w:cs="Times New Roman"/>
          <w:noProof/>
          <w:sz w:val="24"/>
          <w:szCs w:val="24"/>
        </w:rPr>
        <w:t xml:space="preserve">There are </w:t>
      </w:r>
      <w:r w:rsidR="00985117">
        <w:rPr>
          <w:rFonts w:ascii="Times New Roman" w:hAnsi="Times New Roman" w:cs="Times New Roman"/>
          <w:noProof/>
          <w:sz w:val="24"/>
          <w:szCs w:val="24"/>
        </w:rPr>
        <w:t xml:space="preserve">measures </w:t>
      </w:r>
      <w:r w:rsidR="003941FE">
        <w:rPr>
          <w:rFonts w:ascii="Times New Roman" w:hAnsi="Times New Roman" w:cs="Times New Roman"/>
          <w:noProof/>
          <w:sz w:val="24"/>
          <w:szCs w:val="24"/>
        </w:rPr>
        <w:t>i</w:t>
      </w:r>
      <w:r w:rsidR="00C0341D">
        <w:rPr>
          <w:rFonts w:ascii="Times New Roman" w:hAnsi="Times New Roman" w:cs="Times New Roman"/>
          <w:noProof/>
          <w:sz w:val="24"/>
          <w:szCs w:val="24"/>
        </w:rPr>
        <w:t>n several Member States</w:t>
      </w:r>
      <w:r w:rsidR="00920F0F">
        <w:rPr>
          <w:rFonts w:ascii="Times New Roman" w:hAnsi="Times New Roman" w:cs="Times New Roman"/>
          <w:noProof/>
          <w:sz w:val="24"/>
          <w:szCs w:val="24"/>
        </w:rPr>
        <w:t xml:space="preserve">, </w:t>
      </w:r>
      <w:r w:rsidR="009277AF">
        <w:rPr>
          <w:rFonts w:ascii="Times New Roman" w:hAnsi="Times New Roman" w:cs="Times New Roman"/>
          <w:noProof/>
          <w:sz w:val="24"/>
          <w:szCs w:val="24"/>
        </w:rPr>
        <w:t>that make</w:t>
      </w:r>
      <w:r w:rsidR="00920F0F">
        <w:rPr>
          <w:rFonts w:ascii="Times New Roman" w:hAnsi="Times New Roman" w:cs="Times New Roman"/>
          <w:noProof/>
          <w:sz w:val="24"/>
          <w:szCs w:val="24"/>
        </w:rPr>
        <w:t xml:space="preserve"> for example,</w:t>
      </w:r>
      <w:r w:rsidR="00C34A72" w:rsidRPr="00292A3A">
        <w:rPr>
          <w:rFonts w:ascii="Times New Roman" w:hAnsi="Times New Roman" w:cs="Times New Roman"/>
          <w:noProof/>
          <w:sz w:val="24"/>
          <w:szCs w:val="24"/>
        </w:rPr>
        <w:t xml:space="preserve"> financial and tax incentives conditional </w:t>
      </w:r>
      <w:r>
        <w:rPr>
          <w:rFonts w:ascii="Times New Roman" w:hAnsi="Times New Roman" w:cs="Times New Roman"/>
          <w:noProof/>
          <w:sz w:val="24"/>
          <w:szCs w:val="24"/>
        </w:rPr>
        <w:t xml:space="preserve">upon </w:t>
      </w:r>
      <w:r w:rsidR="00477CA0">
        <w:rPr>
          <w:rFonts w:ascii="Times New Roman" w:hAnsi="Times New Roman" w:cs="Times New Roman"/>
          <w:noProof/>
          <w:sz w:val="24"/>
          <w:szCs w:val="24"/>
        </w:rPr>
        <w:t>investments</w:t>
      </w:r>
      <w:r w:rsidR="003676D5">
        <w:rPr>
          <w:rFonts w:ascii="Times New Roman" w:hAnsi="Times New Roman" w:cs="Times New Roman"/>
          <w:noProof/>
          <w:sz w:val="24"/>
          <w:szCs w:val="24"/>
        </w:rPr>
        <w:t xml:space="preserve"> into</w:t>
      </w:r>
      <w:r w:rsidR="00C34A72" w:rsidRPr="00292A3A">
        <w:rPr>
          <w:rFonts w:ascii="Times New Roman" w:hAnsi="Times New Roman" w:cs="Times New Roman"/>
          <w:noProof/>
          <w:sz w:val="24"/>
          <w:szCs w:val="24"/>
        </w:rPr>
        <w:t xml:space="preserve"> national markets</w:t>
      </w:r>
      <w:r w:rsidR="00F36E0B">
        <w:rPr>
          <w:rFonts w:ascii="Times New Roman" w:hAnsi="Times New Roman" w:cs="Times New Roman"/>
          <w:noProof/>
          <w:sz w:val="24"/>
          <w:szCs w:val="24"/>
        </w:rPr>
        <w:t xml:space="preserve"> or </w:t>
      </w:r>
      <w:r w:rsidR="00C34A72" w:rsidRPr="00292A3A">
        <w:rPr>
          <w:rFonts w:ascii="Times New Roman" w:hAnsi="Times New Roman" w:cs="Times New Roman"/>
          <w:noProof/>
          <w:sz w:val="24"/>
          <w:szCs w:val="24"/>
        </w:rPr>
        <w:t>products</w:t>
      </w:r>
      <w:r>
        <w:rPr>
          <w:rFonts w:ascii="Times New Roman" w:hAnsi="Times New Roman" w:cs="Times New Roman"/>
          <w:noProof/>
          <w:sz w:val="24"/>
          <w:szCs w:val="24"/>
        </w:rPr>
        <w:t>. T</w:t>
      </w:r>
      <w:r w:rsidR="00003AC5">
        <w:rPr>
          <w:rFonts w:ascii="Times New Roman" w:hAnsi="Times New Roman" w:cs="Times New Roman"/>
          <w:noProof/>
          <w:sz w:val="24"/>
          <w:szCs w:val="24"/>
        </w:rPr>
        <w:t>his</w:t>
      </w:r>
      <w:r w:rsidR="000276CD">
        <w:rPr>
          <w:rFonts w:ascii="Times New Roman" w:hAnsi="Times New Roman" w:cs="Times New Roman"/>
          <w:noProof/>
          <w:sz w:val="24"/>
          <w:szCs w:val="24"/>
        </w:rPr>
        <w:t xml:space="preserve"> </w:t>
      </w:r>
      <w:r w:rsidR="000276CD" w:rsidRPr="00FD0836">
        <w:rPr>
          <w:rFonts w:ascii="Times New Roman" w:hAnsi="Times New Roman" w:cs="Times New Roman"/>
          <w:noProof/>
          <w:sz w:val="24"/>
          <w:szCs w:val="24"/>
        </w:rPr>
        <w:t>conditionality may raise questions as to its justification</w:t>
      </w:r>
      <w:r>
        <w:rPr>
          <w:rFonts w:ascii="Times New Roman" w:hAnsi="Times New Roman" w:cs="Times New Roman"/>
          <w:noProof/>
          <w:sz w:val="24"/>
          <w:szCs w:val="24"/>
        </w:rPr>
        <w:t xml:space="preserve"> and may in certain cases ultimately create</w:t>
      </w:r>
      <w:r w:rsidR="00C34A72" w:rsidRPr="00292A3A">
        <w:rPr>
          <w:rFonts w:ascii="Times New Roman" w:hAnsi="Times New Roman" w:cs="Times New Roman"/>
          <w:noProof/>
          <w:sz w:val="24"/>
          <w:szCs w:val="24"/>
        </w:rPr>
        <w:t xml:space="preserve"> </w:t>
      </w:r>
      <w:r w:rsidR="00B062BB">
        <w:rPr>
          <w:rFonts w:ascii="Times New Roman" w:hAnsi="Times New Roman" w:cs="Times New Roman"/>
          <w:noProof/>
          <w:sz w:val="24"/>
          <w:szCs w:val="24"/>
        </w:rPr>
        <w:t>cross-border d</w:t>
      </w:r>
      <w:r w:rsidR="00673001">
        <w:rPr>
          <w:rFonts w:ascii="Times New Roman" w:hAnsi="Times New Roman" w:cs="Times New Roman"/>
          <w:noProof/>
          <w:sz w:val="24"/>
          <w:szCs w:val="24"/>
        </w:rPr>
        <w:t>iscrimination</w:t>
      </w:r>
      <w:r w:rsidR="004478FC">
        <w:rPr>
          <w:rFonts w:ascii="Times New Roman" w:hAnsi="Times New Roman" w:cs="Times New Roman"/>
          <w:noProof/>
          <w:sz w:val="24"/>
          <w:szCs w:val="24"/>
        </w:rPr>
        <w:t xml:space="preserve">. </w:t>
      </w:r>
      <w:r>
        <w:rPr>
          <w:rFonts w:ascii="Times New Roman" w:hAnsi="Times New Roman" w:cs="Times New Roman"/>
          <w:noProof/>
          <w:sz w:val="24"/>
          <w:szCs w:val="24"/>
        </w:rPr>
        <w:t xml:space="preserve">This </w:t>
      </w:r>
      <w:r w:rsidR="004478FC">
        <w:rPr>
          <w:rFonts w:ascii="Times New Roman" w:hAnsi="Times New Roman" w:cs="Times New Roman"/>
          <w:noProof/>
          <w:sz w:val="24"/>
          <w:szCs w:val="24"/>
        </w:rPr>
        <w:t xml:space="preserve">can </w:t>
      </w:r>
      <w:r w:rsidR="00346068">
        <w:rPr>
          <w:rFonts w:ascii="Times New Roman" w:hAnsi="Times New Roman" w:cs="Times New Roman"/>
          <w:noProof/>
          <w:sz w:val="24"/>
          <w:szCs w:val="24"/>
        </w:rPr>
        <w:t>unduly</w:t>
      </w:r>
      <w:r w:rsidR="00DB069A" w:rsidRPr="17350D93">
        <w:rPr>
          <w:rFonts w:ascii="Times New Roman" w:hAnsi="Times New Roman" w:cs="Times New Roman"/>
          <w:noProof/>
          <w:sz w:val="24"/>
          <w:szCs w:val="24"/>
        </w:rPr>
        <w:t xml:space="preserve"> complicate the provision of investment services and the offer of Savings and Investment Accounts by providers on a pan-European basis</w:t>
      </w:r>
      <w:r>
        <w:rPr>
          <w:rFonts w:ascii="Times New Roman" w:hAnsi="Times New Roman" w:cs="Times New Roman"/>
          <w:noProof/>
          <w:sz w:val="24"/>
          <w:szCs w:val="24"/>
        </w:rPr>
        <w:t xml:space="preserve"> and</w:t>
      </w:r>
      <w:r w:rsidR="00DB069A" w:rsidRPr="17350D93">
        <w:rPr>
          <w:rFonts w:ascii="Times New Roman" w:hAnsi="Times New Roman" w:cs="Times New Roman"/>
          <w:noProof/>
          <w:sz w:val="24"/>
          <w:szCs w:val="24"/>
        </w:rPr>
        <w:t xml:space="preserve"> lead to </w:t>
      </w:r>
      <w:r w:rsidR="00A64B9E" w:rsidRPr="004478FC">
        <w:rPr>
          <w:rFonts w:ascii="Times New Roman" w:hAnsi="Times New Roman" w:cs="Times New Roman"/>
          <w:noProof/>
          <w:sz w:val="24"/>
          <w:szCs w:val="24"/>
        </w:rPr>
        <w:t>limit</w:t>
      </w:r>
      <w:r w:rsidR="00A55FC9" w:rsidRPr="004478FC">
        <w:rPr>
          <w:rFonts w:ascii="Times New Roman" w:hAnsi="Times New Roman" w:cs="Times New Roman"/>
          <w:noProof/>
          <w:sz w:val="24"/>
          <w:szCs w:val="24"/>
        </w:rPr>
        <w:t>ations</w:t>
      </w:r>
      <w:r w:rsidR="00E6103C" w:rsidRPr="004478FC">
        <w:rPr>
          <w:rFonts w:ascii="Times New Roman" w:hAnsi="Times New Roman" w:cs="Times New Roman"/>
          <w:noProof/>
          <w:sz w:val="24"/>
          <w:szCs w:val="24"/>
        </w:rPr>
        <w:t xml:space="preserve"> on</w:t>
      </w:r>
      <w:r w:rsidR="00A64B9E" w:rsidRPr="004478FC">
        <w:rPr>
          <w:rFonts w:ascii="Times New Roman" w:hAnsi="Times New Roman" w:cs="Times New Roman"/>
          <w:noProof/>
          <w:sz w:val="24"/>
          <w:szCs w:val="24"/>
        </w:rPr>
        <w:t xml:space="preserve"> investment opportunities for citizens and hamper the free movement of capital</w:t>
      </w:r>
      <w:r w:rsidR="00CD2D8C" w:rsidRPr="004478FC">
        <w:rPr>
          <w:rFonts w:ascii="Times New Roman" w:hAnsi="Times New Roman" w:cs="Times New Roman"/>
          <w:noProof/>
          <w:sz w:val="24"/>
          <w:szCs w:val="24"/>
        </w:rPr>
        <w:t>.</w:t>
      </w:r>
    </w:p>
    <w:p w14:paraId="61CB644D" w14:textId="2B20C4FD" w:rsidR="00C958A6" w:rsidRPr="00DD43D1" w:rsidRDefault="00276ED6" w:rsidP="0FB7569E">
      <w:pPr>
        <w:tabs>
          <w:tab w:val="num" w:pos="720"/>
        </w:tabs>
        <w:spacing w:after="240"/>
        <w:jc w:val="both"/>
        <w:rPr>
          <w:rFonts w:ascii="Times New Roman" w:hAnsi="Times New Roman" w:cs="Times New Roman"/>
          <w:noProof/>
          <w:sz w:val="24"/>
          <w:szCs w:val="24"/>
          <w:lang w:val="en-GB"/>
        </w:rPr>
      </w:pPr>
      <w:r w:rsidRPr="00276ED6">
        <w:rPr>
          <w:rFonts w:ascii="Times New Roman" w:hAnsi="Times New Roman" w:cs="Times New Roman"/>
          <w:noProof/>
          <w:sz w:val="24"/>
          <w:szCs w:val="24"/>
          <w:u w:val="single"/>
        </w:rPr>
        <w:t>Expected benefits</w:t>
      </w:r>
      <w:r w:rsidR="008D2D8E">
        <w:rPr>
          <w:rFonts w:ascii="Times New Roman" w:hAnsi="Times New Roman" w:cs="Times New Roman"/>
          <w:noProof/>
          <w:sz w:val="24"/>
          <w:szCs w:val="24"/>
          <w:u w:val="single"/>
        </w:rPr>
        <w:t xml:space="preserve"> of focused enforcement</w:t>
      </w:r>
      <w:r w:rsidRPr="00276ED6">
        <w:rPr>
          <w:rFonts w:ascii="Times New Roman" w:hAnsi="Times New Roman" w:cs="Times New Roman"/>
          <w:noProof/>
          <w:sz w:val="24"/>
          <w:szCs w:val="24"/>
          <w:u w:val="single"/>
        </w:rPr>
        <w:t>:</w:t>
      </w:r>
      <w:r w:rsidRPr="00276ED6">
        <w:rPr>
          <w:rFonts w:ascii="Times New Roman" w:hAnsi="Times New Roman" w:cs="Times New Roman"/>
          <w:noProof/>
          <w:sz w:val="24"/>
          <w:szCs w:val="24"/>
        </w:rPr>
        <w:t xml:space="preserve"> </w:t>
      </w:r>
      <w:r w:rsidR="00C958A6">
        <w:rPr>
          <w:rFonts w:ascii="Times New Roman" w:hAnsi="Times New Roman" w:cs="Times New Roman"/>
          <w:noProof/>
          <w:sz w:val="24"/>
          <w:szCs w:val="24"/>
          <w:lang w:val="en-GB"/>
        </w:rPr>
        <w:t xml:space="preserve">Capital market-based investments have greater </w:t>
      </w:r>
      <w:r w:rsidR="00C958A6" w:rsidRPr="001E3D58">
        <w:rPr>
          <w:rFonts w:ascii="Times New Roman" w:hAnsi="Times New Roman" w:cs="Times New Roman"/>
          <w:noProof/>
          <w:sz w:val="24"/>
          <w:szCs w:val="24"/>
          <w:lang w:val="en-GB"/>
        </w:rPr>
        <w:t>potential to outpace inflation and offer higher returns than other types of saving</w:t>
      </w:r>
      <w:r w:rsidR="00272FAE">
        <w:rPr>
          <w:rFonts w:ascii="Times New Roman" w:hAnsi="Times New Roman" w:cs="Times New Roman"/>
          <w:noProof/>
          <w:sz w:val="24"/>
          <w:szCs w:val="24"/>
          <w:lang w:val="en-GB"/>
        </w:rPr>
        <w:t>s</w:t>
      </w:r>
      <w:r w:rsidR="00C958A6" w:rsidRPr="001E3D58">
        <w:rPr>
          <w:rFonts w:ascii="Times New Roman" w:hAnsi="Times New Roman" w:cs="Times New Roman"/>
          <w:noProof/>
          <w:sz w:val="24"/>
          <w:szCs w:val="24"/>
          <w:lang w:val="en-GB"/>
        </w:rPr>
        <w:t xml:space="preserve">, </w:t>
      </w:r>
      <w:r w:rsidR="00C958A6">
        <w:rPr>
          <w:rFonts w:ascii="Times New Roman" w:hAnsi="Times New Roman" w:cs="Times New Roman"/>
          <w:noProof/>
          <w:sz w:val="24"/>
          <w:szCs w:val="24"/>
          <w:lang w:val="en-GB"/>
        </w:rPr>
        <w:t>notably bank deposits</w:t>
      </w:r>
      <w:r w:rsidR="00C958A6" w:rsidRPr="001E3D58">
        <w:rPr>
          <w:rFonts w:ascii="Times New Roman" w:hAnsi="Times New Roman" w:cs="Times New Roman"/>
          <w:noProof/>
          <w:sz w:val="24"/>
          <w:szCs w:val="24"/>
          <w:lang w:val="en-GB"/>
        </w:rPr>
        <w:t>.</w:t>
      </w:r>
      <w:r w:rsidR="00844F33">
        <w:rPr>
          <w:rFonts w:ascii="Times New Roman" w:hAnsi="Times New Roman" w:cs="Times New Roman"/>
          <w:noProof/>
          <w:sz w:val="24"/>
          <w:szCs w:val="24"/>
          <w:lang w:val="en-GB"/>
        </w:rPr>
        <w:t xml:space="preserve"> </w:t>
      </w:r>
      <w:r w:rsidR="00072A4A">
        <w:rPr>
          <w:rFonts w:ascii="Times New Roman" w:hAnsi="Times New Roman" w:cs="Times New Roman"/>
          <w:noProof/>
          <w:sz w:val="24"/>
          <w:szCs w:val="24"/>
          <w:lang w:val="en-GB"/>
        </w:rPr>
        <w:t>Removing</w:t>
      </w:r>
      <w:r w:rsidR="008147CF" w:rsidRPr="008147CF">
        <w:rPr>
          <w:rFonts w:ascii="Times New Roman" w:hAnsi="Times New Roman" w:cs="Times New Roman"/>
          <w:noProof/>
          <w:sz w:val="24"/>
          <w:szCs w:val="24"/>
          <w:lang w:val="en-GB"/>
        </w:rPr>
        <w:t xml:space="preserve"> barriers negatively affecting citizens </w:t>
      </w:r>
      <w:r w:rsidR="00B33BB4">
        <w:rPr>
          <w:rFonts w:ascii="Times New Roman" w:hAnsi="Times New Roman" w:cs="Times New Roman"/>
          <w:noProof/>
          <w:sz w:val="24"/>
          <w:szCs w:val="24"/>
          <w:lang w:val="en-GB"/>
        </w:rPr>
        <w:t xml:space="preserve">will </w:t>
      </w:r>
      <w:r w:rsidR="00D82182">
        <w:rPr>
          <w:rFonts w:ascii="Times New Roman" w:hAnsi="Times New Roman" w:cs="Times New Roman"/>
          <w:noProof/>
          <w:sz w:val="24"/>
          <w:szCs w:val="24"/>
          <w:lang w:val="en-GB"/>
        </w:rPr>
        <w:t>in</w:t>
      </w:r>
      <w:r w:rsidR="00D82182" w:rsidRPr="00792215">
        <w:rPr>
          <w:rFonts w:ascii="Times New Roman" w:hAnsi="Times New Roman" w:cs="Times New Roman"/>
          <w:noProof/>
          <w:sz w:val="24"/>
          <w:szCs w:val="24"/>
        </w:rPr>
        <w:t xml:space="preserve">crease retail participation </w:t>
      </w:r>
      <w:r w:rsidR="00D82182">
        <w:rPr>
          <w:rFonts w:ascii="Times New Roman" w:hAnsi="Times New Roman" w:cs="Times New Roman"/>
          <w:noProof/>
          <w:sz w:val="24"/>
          <w:szCs w:val="24"/>
        </w:rPr>
        <w:t xml:space="preserve">in capital markets </w:t>
      </w:r>
      <w:r w:rsidR="00D82182" w:rsidRPr="00792215">
        <w:rPr>
          <w:rFonts w:ascii="Times New Roman" w:hAnsi="Times New Roman" w:cs="Times New Roman"/>
          <w:noProof/>
          <w:sz w:val="24"/>
          <w:szCs w:val="24"/>
        </w:rPr>
        <w:t>which will in turn foster more liquid capital markets</w:t>
      </w:r>
      <w:r w:rsidR="00D82182">
        <w:rPr>
          <w:rFonts w:ascii="Times New Roman" w:hAnsi="Times New Roman" w:cs="Times New Roman"/>
          <w:noProof/>
          <w:sz w:val="24"/>
          <w:szCs w:val="24"/>
        </w:rPr>
        <w:t xml:space="preserve"> which can better serve the financing needs of EU companies</w:t>
      </w:r>
      <w:r w:rsidR="00D82182">
        <w:rPr>
          <w:rFonts w:ascii="Times New Roman" w:hAnsi="Times New Roman" w:cs="Times New Roman"/>
          <w:noProof/>
          <w:sz w:val="24"/>
          <w:szCs w:val="24"/>
          <w:lang w:val="en-GB"/>
        </w:rPr>
        <w:t xml:space="preserve">. </w:t>
      </w:r>
    </w:p>
    <w:sectPr w:rsidR="00C958A6" w:rsidRPr="00DD43D1" w:rsidSect="00E41E9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9B6A6" w14:textId="77777777" w:rsidR="00EF4BB8" w:rsidRDefault="00EF4BB8" w:rsidP="00A51683">
      <w:pPr>
        <w:spacing w:after="0" w:line="240" w:lineRule="auto"/>
      </w:pPr>
      <w:r>
        <w:separator/>
      </w:r>
    </w:p>
  </w:endnote>
  <w:endnote w:type="continuationSeparator" w:id="0">
    <w:p w14:paraId="26DEA176" w14:textId="77777777" w:rsidR="00EF4BB8" w:rsidRDefault="00EF4BB8" w:rsidP="00A51683">
      <w:pPr>
        <w:spacing w:after="0" w:line="240" w:lineRule="auto"/>
      </w:pPr>
      <w:r>
        <w:continuationSeparator/>
      </w:r>
    </w:p>
  </w:endnote>
  <w:endnote w:type="continuationNotice" w:id="1">
    <w:p w14:paraId="79811751" w14:textId="77777777" w:rsidR="00EF4BB8" w:rsidRDefault="00EF4B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D85A2" w14:textId="6387A89E" w:rsidR="00637801" w:rsidRPr="00637801" w:rsidRDefault="00637801" w:rsidP="00637801">
    <w:pPr>
      <w:pStyle w:val="FooterCoverPage"/>
      <w:rPr>
        <w:rFonts w:ascii="Arial" w:hAnsi="Arial" w:cs="Arial"/>
        <w:b/>
        <w:sz w:val="48"/>
      </w:rPr>
    </w:pPr>
    <w:r w:rsidRPr="00637801">
      <w:rPr>
        <w:rFonts w:ascii="Arial" w:hAnsi="Arial" w:cs="Arial"/>
        <w:b/>
        <w:sz w:val="48"/>
      </w:rPr>
      <w:t>EN</w:t>
    </w:r>
    <w:r w:rsidRPr="00637801">
      <w:rPr>
        <w:rFonts w:ascii="Arial" w:hAnsi="Arial" w:cs="Arial"/>
        <w:b/>
        <w:sz w:val="48"/>
      </w:rPr>
      <w:tab/>
    </w:r>
    <w:r w:rsidRPr="00637801">
      <w:rPr>
        <w:rFonts w:ascii="Arial" w:hAnsi="Arial" w:cs="Arial"/>
        <w:b/>
        <w:sz w:val="48"/>
      </w:rPr>
      <w:tab/>
    </w:r>
    <w:r w:rsidRPr="00637801">
      <w:tab/>
    </w:r>
    <w:r w:rsidRPr="0063780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3A886" w14:textId="572E0850" w:rsidR="00637801" w:rsidRPr="00637801" w:rsidRDefault="00637801" w:rsidP="00637801">
    <w:pPr>
      <w:pStyle w:val="FooterCoverPage"/>
      <w:rPr>
        <w:rFonts w:ascii="Arial" w:hAnsi="Arial" w:cs="Arial"/>
        <w:b/>
        <w:sz w:val="48"/>
      </w:rPr>
    </w:pPr>
    <w:r w:rsidRPr="00637801">
      <w:rPr>
        <w:rFonts w:ascii="Arial" w:hAnsi="Arial" w:cs="Arial"/>
        <w:b/>
        <w:sz w:val="48"/>
      </w:rPr>
      <w:t>EN</w:t>
    </w:r>
    <w:r w:rsidRPr="00637801">
      <w:rPr>
        <w:rFonts w:ascii="Arial" w:hAnsi="Arial" w:cs="Arial"/>
        <w:b/>
        <w:sz w:val="48"/>
      </w:rPr>
      <w:tab/>
    </w:r>
    <w:r w:rsidRPr="00637801">
      <w:rPr>
        <w:rFonts w:ascii="Arial" w:hAnsi="Arial" w:cs="Arial"/>
        <w:b/>
        <w:sz w:val="48"/>
      </w:rPr>
      <w:tab/>
    </w:r>
    <w:r w:rsidRPr="00637801">
      <w:tab/>
    </w:r>
    <w:r w:rsidRPr="0063780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805974" w14:textId="77777777" w:rsidR="00637801" w:rsidRPr="00637801" w:rsidRDefault="00637801" w:rsidP="0063780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0A9CB" w14:textId="77777777" w:rsidR="00E41E9D" w:rsidRDefault="00E41E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085528"/>
      <w:docPartObj>
        <w:docPartGallery w:val="Page Numbers (Bottom of Page)"/>
        <w:docPartUnique/>
      </w:docPartObj>
    </w:sdtPr>
    <w:sdtEndPr/>
    <w:sdtContent>
      <w:p w14:paraId="6CD52FD0" w14:textId="357CA464" w:rsidR="00E41E9D" w:rsidRPr="00D262D4" w:rsidRDefault="00E41E9D">
        <w:pPr>
          <w:pStyle w:val="Footer"/>
          <w:jc w:val="right"/>
        </w:pPr>
        <w:r w:rsidRPr="00D262D4">
          <w:fldChar w:fldCharType="begin"/>
        </w:r>
        <w:r>
          <w:instrText xml:space="preserve"> PAGE   \* MERGEFORMAT </w:instrText>
        </w:r>
        <w:r w:rsidRPr="00D262D4">
          <w:rPr>
            <w:noProof/>
          </w:rPr>
          <w:fldChar w:fldCharType="separate"/>
        </w:r>
        <w:r w:rsidR="00637801">
          <w:rPr>
            <w:noProof/>
          </w:rPr>
          <w:t>2</w:t>
        </w:r>
        <w:r w:rsidRPr="00D262D4">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B6CA3" w14:textId="77777777" w:rsidR="00E41E9D" w:rsidRDefault="00E41E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B3A28" w14:textId="77777777" w:rsidR="00EF4BB8" w:rsidRDefault="00EF4BB8" w:rsidP="00A51683">
      <w:pPr>
        <w:spacing w:after="0" w:line="240" w:lineRule="auto"/>
      </w:pPr>
      <w:r>
        <w:separator/>
      </w:r>
    </w:p>
  </w:footnote>
  <w:footnote w:type="continuationSeparator" w:id="0">
    <w:p w14:paraId="1FC14F5A" w14:textId="77777777" w:rsidR="00EF4BB8" w:rsidRDefault="00EF4BB8" w:rsidP="00A51683">
      <w:pPr>
        <w:spacing w:after="0" w:line="240" w:lineRule="auto"/>
      </w:pPr>
      <w:r>
        <w:continuationSeparator/>
      </w:r>
    </w:p>
  </w:footnote>
  <w:footnote w:type="continuationNotice" w:id="1">
    <w:p w14:paraId="72DB8696" w14:textId="77777777" w:rsidR="00EF4BB8" w:rsidRDefault="00EF4BB8">
      <w:pPr>
        <w:spacing w:after="0" w:line="240" w:lineRule="auto"/>
      </w:pPr>
    </w:p>
  </w:footnote>
  <w:footnote w:id="2">
    <w:p w14:paraId="7A63D8E2" w14:textId="77777777" w:rsidR="001F73D1" w:rsidRPr="005574D1" w:rsidRDefault="001F73D1" w:rsidP="00C268AC">
      <w:pPr>
        <w:pStyle w:val="FootnoteText"/>
        <w:ind w:left="142" w:hanging="142"/>
        <w:jc w:val="both"/>
        <w:rPr>
          <w:rFonts w:ascii="Times New Roman" w:hAnsi="Times New Roman" w:cs="Times New Roman"/>
        </w:rPr>
      </w:pPr>
      <w:r w:rsidRPr="45121EED">
        <w:rPr>
          <w:rStyle w:val="FootnoteReference"/>
          <w:rFonts w:ascii="Times New Roman" w:eastAsia="Times New Roman" w:hAnsi="Times New Roman" w:cs="Times New Roman"/>
        </w:rPr>
        <w:footnoteRef/>
      </w:r>
      <w:r w:rsidR="006E4810" w:rsidRPr="45121EED">
        <w:rPr>
          <w:rFonts w:ascii="Times New Roman" w:eastAsia="Times New Roman" w:hAnsi="Times New Roman" w:cs="Times New Roman"/>
        </w:rPr>
        <w:t xml:space="preserve"> </w:t>
      </w:r>
      <w:r w:rsidR="005574D1" w:rsidRPr="45121EED">
        <w:rPr>
          <w:rFonts w:ascii="Times New Roman" w:eastAsia="Times New Roman" w:hAnsi="Times New Roman" w:cs="Times New Roman"/>
        </w:rPr>
        <w:t>The identified focus areas relate to issues with a serious impact on the functioning of the single market and a detrimental effect on European businesses. The Commission has identified these areas based on information collected from sources including implementation dialogues, complaints by members of the public, and systemic issues identified through the SOLVIT centres operating across the EU to tackle individual cross-border problems.</w:t>
      </w:r>
    </w:p>
  </w:footnote>
  <w:footnote w:id="3">
    <w:p w14:paraId="6C669780" w14:textId="1773F60D" w:rsidR="00A73CE4" w:rsidRPr="00A73CE4" w:rsidRDefault="00A73CE4" w:rsidP="00C268AC">
      <w:pPr>
        <w:pStyle w:val="FootnoteText"/>
        <w:ind w:left="142" w:hanging="142"/>
        <w:jc w:val="both"/>
        <w:rPr>
          <w:lang w:val="en-US"/>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rPr>
        <w:t xml:space="preserve"> </w:t>
      </w:r>
      <w:r w:rsidRPr="45121EED">
        <w:rPr>
          <w:rFonts w:ascii="Times New Roman" w:eastAsia="Times New Roman" w:hAnsi="Times New Roman" w:cs="Times New Roman"/>
          <w:lang w:val="en-US"/>
        </w:rPr>
        <w:t>Directive (EU) 2015/1535 of the European Parliament and of the Council of 9 September 2015 laying down a procedure for the provision of information in the field of technical regulations and of rules on Information Society services</w:t>
      </w:r>
      <w:r w:rsidR="00127203" w:rsidRPr="45121EED">
        <w:rPr>
          <w:rFonts w:ascii="Times New Roman" w:eastAsia="Times New Roman" w:hAnsi="Times New Roman" w:cs="Times New Roman"/>
          <w:lang w:val="en-US"/>
        </w:rPr>
        <w:t>.</w:t>
      </w:r>
    </w:p>
  </w:footnote>
  <w:footnote w:id="4">
    <w:p w14:paraId="11CF704B" w14:textId="5E69AF39" w:rsidR="00F139EC" w:rsidRPr="00A73CE4" w:rsidRDefault="00F139EC" w:rsidP="00C268AC">
      <w:pPr>
        <w:pStyle w:val="FootnoteText"/>
        <w:ind w:left="142" w:hanging="142"/>
        <w:jc w:val="both"/>
        <w:rPr>
          <w:lang w:val="en-US"/>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lang w:val="en-US"/>
        </w:rPr>
        <w:t xml:space="preserve"> Articles 34 and 36 TFEU</w:t>
      </w:r>
      <w:r w:rsidR="00127203" w:rsidRPr="45121EED">
        <w:rPr>
          <w:rFonts w:ascii="Times New Roman" w:eastAsia="Times New Roman" w:hAnsi="Times New Roman" w:cs="Times New Roman"/>
          <w:lang w:val="en-US"/>
        </w:rPr>
        <w:t>.</w:t>
      </w:r>
    </w:p>
  </w:footnote>
  <w:footnote w:id="5">
    <w:p w14:paraId="79167CB2" w14:textId="1335E0DA" w:rsidR="00F07159" w:rsidRPr="00F07159" w:rsidRDefault="00F07159" w:rsidP="00C268AC">
      <w:pPr>
        <w:pStyle w:val="FootnoteText"/>
        <w:ind w:left="142" w:hanging="142"/>
        <w:jc w:val="both"/>
        <w:rPr>
          <w:rFonts w:ascii="Times New Roman" w:hAnsi="Times New Roman" w:cs="Times New Roman"/>
          <w:lang w:val="en-US"/>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rPr>
        <w:t xml:space="preserve"> </w:t>
      </w:r>
      <w:r w:rsidR="002668F6" w:rsidRPr="45121EED">
        <w:rPr>
          <w:rFonts w:ascii="Times New Roman" w:eastAsia="Times New Roman" w:hAnsi="Times New Roman" w:cs="Times New Roman"/>
        </w:rPr>
        <w:t>Directive 2008/98/EC of the European Parliament and of the Council of 19 November 2008 on waste and repealing certain Directive</w:t>
      </w:r>
      <w:r w:rsidR="00562711" w:rsidRPr="45121EED">
        <w:rPr>
          <w:rFonts w:ascii="Times New Roman" w:eastAsia="Times New Roman" w:hAnsi="Times New Roman" w:cs="Times New Roman"/>
        </w:rPr>
        <w:t>;</w:t>
      </w:r>
      <w:r w:rsidRPr="45121EED">
        <w:rPr>
          <w:rFonts w:ascii="Times New Roman" w:eastAsia="Times New Roman" w:hAnsi="Times New Roman" w:cs="Times New Roman"/>
        </w:rPr>
        <w:t xml:space="preserve"> Directive (EU) 2018/852 of the European Parliament and of the Council of 30 May 2018 amending Directive 94/62/EC on packaging and packaging waste</w:t>
      </w:r>
      <w:r w:rsidR="00127203" w:rsidRPr="45121EED">
        <w:rPr>
          <w:rFonts w:ascii="Times New Roman" w:eastAsia="Times New Roman" w:hAnsi="Times New Roman" w:cs="Times New Roman"/>
        </w:rPr>
        <w:t>.</w:t>
      </w:r>
    </w:p>
  </w:footnote>
  <w:footnote w:id="6">
    <w:p w14:paraId="209E036A" w14:textId="5202919F" w:rsidR="007F7EE8" w:rsidRPr="00C5341C" w:rsidRDefault="007F7EE8" w:rsidP="00C268AC">
      <w:pPr>
        <w:pStyle w:val="FootnoteText"/>
        <w:ind w:left="142" w:hanging="142"/>
        <w:jc w:val="both"/>
        <w:rPr>
          <w:rFonts w:ascii="Times New Roman" w:hAnsi="Times New Roman" w:cs="Times New Roman"/>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rPr>
        <w:t xml:space="preserve"> Directive (EU) 2019/944 of the European Parliament and of the Council of 5 June 2019 on common rules for the internal market for electricity and amending Directive 2012/27/EU</w:t>
      </w:r>
      <w:r w:rsidR="00EF0533" w:rsidRPr="45121EED">
        <w:rPr>
          <w:rFonts w:ascii="Times New Roman" w:eastAsia="Times New Roman" w:hAnsi="Times New Roman" w:cs="Times New Roman"/>
        </w:rPr>
        <w:t>.</w:t>
      </w:r>
    </w:p>
  </w:footnote>
  <w:footnote w:id="7">
    <w:p w14:paraId="60079E56" w14:textId="0492E6E7" w:rsidR="000E01FE" w:rsidRPr="000E01FE" w:rsidRDefault="000E01FE" w:rsidP="00C268AC">
      <w:pPr>
        <w:pStyle w:val="FootnoteText"/>
        <w:ind w:left="142" w:hanging="142"/>
        <w:jc w:val="both"/>
        <w:rPr>
          <w:rFonts w:ascii="Times New Roman" w:hAnsi="Times New Roman" w:cs="Times New Roman"/>
          <w:lang w:val="en-US"/>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rPr>
        <w:t xml:space="preserve"> Directive 2014/67/EU of the European Parliament and of the Council of 15 May 2014 on the enforcement of Directive 96/71/EC concerning the posting of workers in the framework of the provision of services and amending Regulation (EU) No 1024/2012 on administrative cooperation through the Internal Market Information System (‘the IMI Regulation’)</w:t>
      </w:r>
      <w:r w:rsidR="00127203" w:rsidRPr="45121EED">
        <w:rPr>
          <w:rFonts w:ascii="Times New Roman" w:eastAsia="Times New Roman" w:hAnsi="Times New Roman" w:cs="Times New Roman"/>
        </w:rPr>
        <w:t>.</w:t>
      </w:r>
    </w:p>
  </w:footnote>
  <w:footnote w:id="8">
    <w:p w14:paraId="7401650A" w14:textId="42FC0D8A" w:rsidR="00162779" w:rsidRPr="00C268AC" w:rsidRDefault="00162779" w:rsidP="00162779">
      <w:pPr>
        <w:pStyle w:val="FootnoteText"/>
        <w:ind w:left="170" w:hanging="170"/>
        <w:jc w:val="both"/>
      </w:pPr>
      <w:r>
        <w:rPr>
          <w:rStyle w:val="FootnoteReference"/>
        </w:rPr>
        <w:footnoteRef/>
      </w:r>
      <w:r>
        <w:t xml:space="preserve"> </w:t>
      </w:r>
      <w:r w:rsidRPr="00C268AC">
        <w:rPr>
          <w:rFonts w:ascii="Times New Roman" w:eastAsia="Times New Roman" w:hAnsi="Times New Roman" w:cs="Times New Roman"/>
        </w:rPr>
        <w:t>In addition to the enforcement actions, the Commission will continue working with the co-legislators to facilitate the adoption of the proposal for a public interface connected to the Internal Market Information System for the declaration of posting of workers</w:t>
      </w:r>
      <w:r>
        <w:rPr>
          <w:rFonts w:ascii="Times New Roman" w:eastAsia="Times New Roman" w:hAnsi="Times New Roman" w:cs="Times New Roman"/>
        </w:rPr>
        <w:t xml:space="preserve"> </w:t>
      </w:r>
      <w:r w:rsidRPr="00C734A6">
        <w:rPr>
          <w:rFonts w:ascii="Times New Roman" w:eastAsia="Times New Roman" w:hAnsi="Times New Roman" w:cs="Times New Roman"/>
        </w:rPr>
        <w:t>(also known as the e-Declaration)</w:t>
      </w:r>
      <w:r w:rsidRPr="00C268AC">
        <w:rPr>
          <w:rFonts w:ascii="Times New Roman" w:eastAsia="Times New Roman" w:hAnsi="Times New Roman" w:cs="Times New Roman"/>
        </w:rPr>
        <w:t>.</w:t>
      </w:r>
    </w:p>
  </w:footnote>
  <w:footnote w:id="9">
    <w:p w14:paraId="343884EE" w14:textId="0AADC7DC" w:rsidR="0072766B" w:rsidRPr="0022149B" w:rsidRDefault="0072766B" w:rsidP="00C268AC">
      <w:pPr>
        <w:pStyle w:val="FootnoteText"/>
        <w:ind w:left="170" w:hanging="170"/>
        <w:jc w:val="both"/>
        <w:rPr>
          <w:rFonts w:ascii="Times New Roman" w:hAnsi="Times New Roman" w:cs="Times New Roman"/>
        </w:rPr>
      </w:pPr>
      <w:r>
        <w:rPr>
          <w:rStyle w:val="FootnoteReference"/>
        </w:rPr>
        <w:footnoteRef/>
      </w:r>
      <w:r>
        <w:t xml:space="preserve"> </w:t>
      </w:r>
      <w:r w:rsidRPr="0022149B">
        <w:rPr>
          <w:rFonts w:ascii="Times New Roman" w:hAnsi="Times New Roman" w:cs="Times New Roman"/>
        </w:rPr>
        <w:t xml:space="preserve">COM(2025) 991 </w:t>
      </w:r>
      <w:r w:rsidR="00D52ECF">
        <w:rPr>
          <w:rFonts w:ascii="Times New Roman" w:hAnsi="Times New Roman" w:cs="Times New Roman"/>
        </w:rPr>
        <w:t xml:space="preserve">- </w:t>
      </w:r>
      <w:r w:rsidR="00B906C5" w:rsidRPr="00B906C5">
        <w:rPr>
          <w:rFonts w:ascii="Times New Roman" w:hAnsi="Times New Roman" w:cs="Times New Roman"/>
        </w:rPr>
        <w:t xml:space="preserve">Communication from the Commission to the European Parliament, the Council, the European Economic and Social Committee and the Committee of the Regions </w:t>
      </w:r>
      <w:r w:rsidR="00E72EA1">
        <w:rPr>
          <w:rFonts w:ascii="Times New Roman" w:hAnsi="Times New Roman" w:cs="Times New Roman"/>
        </w:rPr>
        <w:t>- T</w:t>
      </w:r>
      <w:r w:rsidR="00D52ECF" w:rsidRPr="00D52ECF">
        <w:rPr>
          <w:rFonts w:ascii="Times New Roman" w:hAnsi="Times New Roman" w:cs="Times New Roman"/>
        </w:rPr>
        <w:t>he European Strategy for Housing Construction: a more competitive and productive construction industry</w:t>
      </w:r>
      <w:r w:rsidR="007B6430">
        <w:rPr>
          <w:rFonts w:ascii="Times New Roman" w:hAnsi="Times New Roman" w:cs="Times New Roman"/>
        </w:rPr>
        <w:t>.</w:t>
      </w:r>
    </w:p>
  </w:footnote>
  <w:footnote w:id="10">
    <w:p w14:paraId="2BD59D80" w14:textId="75B2DF2C" w:rsidR="00715DDB" w:rsidRPr="008060BB" w:rsidRDefault="00715DDB" w:rsidP="00C268AC">
      <w:pPr>
        <w:pStyle w:val="FootnoteText"/>
        <w:ind w:left="142" w:hanging="142"/>
        <w:jc w:val="both"/>
        <w:rPr>
          <w:rFonts w:ascii="Times New Roman" w:hAnsi="Times New Roman" w:cs="Times New Roman"/>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rPr>
        <w:t xml:space="preserve"> Directive 2006/123/EC of the European Parliament and of the Council of 12 December 2006 on services in the internal market</w:t>
      </w:r>
      <w:r w:rsidR="008060BB" w:rsidRPr="45121EED">
        <w:rPr>
          <w:rFonts w:ascii="Times New Roman" w:eastAsia="Times New Roman" w:hAnsi="Times New Roman" w:cs="Times New Roman"/>
        </w:rPr>
        <w:t>.</w:t>
      </w:r>
    </w:p>
  </w:footnote>
  <w:footnote w:id="11">
    <w:p w14:paraId="0E72B566" w14:textId="77777777" w:rsidR="00A97816" w:rsidRPr="00433B7B" w:rsidRDefault="00A97816" w:rsidP="00187BC4">
      <w:pPr>
        <w:pStyle w:val="FootnoteText"/>
        <w:jc w:val="both"/>
        <w:rPr>
          <w:rFonts w:ascii="Times New Roman" w:hAnsi="Times New Roman" w:cs="Times New Roman"/>
        </w:rPr>
      </w:pPr>
      <w:r w:rsidRPr="00433B7B">
        <w:rPr>
          <w:rStyle w:val="FootnoteReference"/>
          <w:rFonts w:ascii="Times New Roman" w:hAnsi="Times New Roman" w:cs="Times New Roman"/>
        </w:rPr>
        <w:footnoteRef/>
      </w:r>
      <w:r w:rsidRPr="00433B7B">
        <w:rPr>
          <w:rFonts w:ascii="Times New Roman" w:hAnsi="Times New Roman" w:cs="Times New Roman"/>
        </w:rPr>
        <w:t xml:space="preserve"> European Centre for the Development of Vocational Training (CEDEFOP) Skills Forecast.</w:t>
      </w:r>
    </w:p>
  </w:footnote>
  <w:footnote w:id="12">
    <w:p w14:paraId="2306154A" w14:textId="320B24F7" w:rsidR="00715DDB" w:rsidRPr="00FF1CED" w:rsidRDefault="00715DDB" w:rsidP="00C268AC">
      <w:pPr>
        <w:pStyle w:val="FootnoteText"/>
        <w:ind w:left="142" w:hanging="142"/>
        <w:jc w:val="both"/>
        <w:rPr>
          <w:rFonts w:ascii="Times New Roman" w:hAnsi="Times New Roman" w:cs="Times New Roman"/>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rPr>
        <w:t xml:space="preserve"> </w:t>
      </w:r>
      <w:r w:rsidR="00703A28" w:rsidRPr="45121EED">
        <w:rPr>
          <w:rFonts w:ascii="Times New Roman" w:eastAsia="Times New Roman" w:hAnsi="Times New Roman" w:cs="Times New Roman"/>
        </w:rPr>
        <w:t xml:space="preserve">Directive (EU) 2016/798 of the European Parliament and of the Council of 11 May 2016 on railway safety </w:t>
      </w:r>
      <w:r w:rsidR="00634E3D" w:rsidRPr="45121EED">
        <w:rPr>
          <w:rFonts w:ascii="Times New Roman" w:eastAsia="Times New Roman" w:hAnsi="Times New Roman" w:cs="Times New Roman"/>
        </w:rPr>
        <w:t>and Directive (EU) 2016/797 of the European Parliament and of the Council of 11 May 2016 on the interoperability of the rail system within the European Union</w:t>
      </w:r>
      <w:r w:rsidR="003B7126" w:rsidRPr="45121EED">
        <w:rPr>
          <w:rFonts w:ascii="Times New Roman" w:eastAsia="Times New Roman" w:hAnsi="Times New Roman" w:cs="Times New Roman"/>
        </w:rPr>
        <w:t>.</w:t>
      </w:r>
    </w:p>
  </w:footnote>
  <w:footnote w:id="13">
    <w:p w14:paraId="22D9D3D7" w14:textId="114BDA2A" w:rsidR="00297819" w:rsidRPr="00FF1CED" w:rsidRDefault="00297819" w:rsidP="00C268AC">
      <w:pPr>
        <w:pStyle w:val="FootnoteText"/>
        <w:ind w:left="142" w:hanging="142"/>
        <w:jc w:val="both"/>
        <w:rPr>
          <w:rFonts w:ascii="Times New Roman" w:hAnsi="Times New Roman" w:cs="Times New Roman"/>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rPr>
        <w:t xml:space="preserve"> </w:t>
      </w:r>
      <w:r w:rsidR="003834D3" w:rsidRPr="45121EED">
        <w:rPr>
          <w:rFonts w:ascii="Times New Roman" w:eastAsia="Times New Roman" w:hAnsi="Times New Roman" w:cs="Times New Roman"/>
        </w:rPr>
        <w:t>Regulation (EU) 2024/1679 of the European Parliament and of the Council of 13 June 2024 on Union guidelines for the development of the trans-European transport network</w:t>
      </w:r>
      <w:r w:rsidR="002D7E26" w:rsidRPr="45121EED">
        <w:rPr>
          <w:rFonts w:ascii="Times New Roman" w:eastAsia="Times New Roman" w:hAnsi="Times New Roman" w:cs="Times New Roman"/>
        </w:rPr>
        <w:t>.</w:t>
      </w:r>
    </w:p>
  </w:footnote>
  <w:footnote w:id="14">
    <w:p w14:paraId="1FAE8488" w14:textId="0C63427A" w:rsidR="00D9166C" w:rsidRPr="00D9166C" w:rsidRDefault="00D9166C" w:rsidP="00C268AC">
      <w:pPr>
        <w:pStyle w:val="FootnoteText"/>
        <w:ind w:left="142" w:hanging="142"/>
        <w:jc w:val="both"/>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rPr>
        <w:t xml:space="preserve"> Commission Delegated Regulation (EU) 2017/1926 of 31 May 2017 supplementing Directive 2010/40/EU of the European Parliament and of the Council with regard to the provision of EU-wide multimodal travel information services.</w:t>
      </w:r>
    </w:p>
  </w:footnote>
  <w:footnote w:id="15">
    <w:p w14:paraId="785B52C4" w14:textId="3C077150" w:rsidR="00D1508E" w:rsidRPr="00D1508E" w:rsidRDefault="00D1508E" w:rsidP="00C268AC">
      <w:pPr>
        <w:pStyle w:val="FootnoteText"/>
        <w:ind w:left="142" w:hanging="142"/>
        <w:jc w:val="both"/>
        <w:rPr>
          <w:rFonts w:ascii="Times New Roman" w:hAnsi="Times New Roman" w:cs="Times New Roman"/>
          <w:lang w:val="en-US"/>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rPr>
        <w:t xml:space="preserve"> Directive 2011/7/EU of the European Parliament and of the Council of 16 February 2011 on combating late payment in commercial transactions</w:t>
      </w:r>
      <w:r w:rsidR="00127203" w:rsidRPr="45121EED">
        <w:rPr>
          <w:rFonts w:ascii="Times New Roman" w:eastAsia="Times New Roman" w:hAnsi="Times New Roman" w:cs="Times New Roman"/>
        </w:rPr>
        <w:t>.</w:t>
      </w:r>
    </w:p>
  </w:footnote>
  <w:footnote w:id="16">
    <w:p w14:paraId="0C4F0B31" w14:textId="77777777" w:rsidR="00DB254D" w:rsidRPr="0018330D" w:rsidRDefault="00DB254D" w:rsidP="00C268AC">
      <w:pPr>
        <w:pStyle w:val="FootnoteText"/>
        <w:ind w:left="142" w:hanging="142"/>
        <w:jc w:val="both"/>
        <w:rPr>
          <w:rFonts w:ascii="Times New Roman" w:hAnsi="Times New Roman" w:cs="Times New Roman"/>
          <w:lang w:val="en-US"/>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lang w:val="en-US"/>
        </w:rPr>
        <w:t xml:space="preserve"> Directive (EU) 2019/1151 of the European Parliament and of the Council of 20 June 2019 amending Directive (EU) 2017/1132 as regards the use of digital tools and processes in company law.</w:t>
      </w:r>
    </w:p>
  </w:footnote>
  <w:footnote w:id="17">
    <w:p w14:paraId="4F6CFF09" w14:textId="77777777" w:rsidR="00DB254D" w:rsidRPr="0018330D" w:rsidRDefault="00DB254D" w:rsidP="00C268AC">
      <w:pPr>
        <w:pStyle w:val="FootnoteText"/>
        <w:ind w:left="142" w:hanging="142"/>
        <w:jc w:val="both"/>
        <w:rPr>
          <w:rFonts w:ascii="Times New Roman" w:hAnsi="Times New Roman" w:cs="Times New Roman"/>
          <w:lang w:val="en-US"/>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lang w:val="en-US"/>
        </w:rPr>
        <w:t xml:space="preserve"> Directive (EU) 2019/2121 of the European Parliament and of the Council of 27 November 2019 amending Directive (EU) 2017/1132 as regards cross-border conversions, mergers and divisions.</w:t>
      </w:r>
    </w:p>
  </w:footnote>
  <w:footnote w:id="18">
    <w:p w14:paraId="2380EADE" w14:textId="77777777" w:rsidR="00DB254D" w:rsidRPr="00912B5F" w:rsidRDefault="00DB254D" w:rsidP="00C268AC">
      <w:pPr>
        <w:pStyle w:val="FootnoteText"/>
        <w:ind w:left="142" w:hanging="142"/>
        <w:jc w:val="both"/>
        <w:rPr>
          <w:lang w:val="en-US"/>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rPr>
        <w:t xml:space="preserve"> Council Directive 2011/96/EU on the common system of taxation applicable in the case of parent companies and subsidiaries of different Member States and Council Directive 2009/133/EC of 19 October 2009 on the common system of taxation applicable to mergers, divisions, partial divisions, transfers of assets and exchanges of shares concerning companies of different Member States and to the transfer of the registered office of an SE or SCE between Member States.</w:t>
      </w:r>
    </w:p>
  </w:footnote>
  <w:footnote w:id="19">
    <w:p w14:paraId="618B5D2D" w14:textId="77777777" w:rsidR="00DB254D" w:rsidRPr="00643C10" w:rsidRDefault="00DB254D" w:rsidP="00C268AC">
      <w:pPr>
        <w:pStyle w:val="FootnoteText"/>
        <w:ind w:left="144" w:hanging="144"/>
        <w:jc w:val="both"/>
        <w:rPr>
          <w:rFonts w:ascii="Times New Roman" w:hAnsi="Times New Roman" w:cs="Times New Roman"/>
          <w:lang w:val="en-US"/>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rPr>
        <w:t xml:space="preserve"> Directive (EU) 2024/1619 amending Directive 2013/36/EU as regards supervisory powers, sanctions, third-country branches, and environmental, social and governance risks. </w:t>
      </w:r>
    </w:p>
  </w:footnote>
  <w:footnote w:id="20">
    <w:p w14:paraId="597B0F6A" w14:textId="28C27280" w:rsidR="0018330D" w:rsidRPr="0018330D" w:rsidRDefault="0018330D" w:rsidP="00C268AC">
      <w:pPr>
        <w:pStyle w:val="FootnoteText"/>
        <w:ind w:left="142" w:hanging="142"/>
        <w:jc w:val="both"/>
        <w:rPr>
          <w:rFonts w:ascii="Times New Roman" w:hAnsi="Times New Roman" w:cs="Times New Roman"/>
        </w:rPr>
      </w:pPr>
      <w:r w:rsidRPr="45121EED">
        <w:rPr>
          <w:rStyle w:val="FootnoteReference"/>
          <w:rFonts w:ascii="Times New Roman" w:eastAsia="Times New Roman" w:hAnsi="Times New Roman" w:cs="Times New Roman"/>
        </w:rPr>
        <w:footnoteRef/>
      </w:r>
      <w:r w:rsidRPr="45121EED">
        <w:rPr>
          <w:rFonts w:ascii="Times New Roman" w:eastAsia="Times New Roman" w:hAnsi="Times New Roman" w:cs="Times New Roman"/>
        </w:rPr>
        <w:t xml:space="preserve"> C</w:t>
      </w:r>
      <w:r w:rsidR="006F31CF" w:rsidRPr="45121EED">
        <w:rPr>
          <w:rFonts w:ascii="Times New Roman" w:eastAsia="Times New Roman" w:hAnsi="Times New Roman" w:cs="Times New Roman"/>
        </w:rPr>
        <w:t>ommission</w:t>
      </w:r>
      <w:r w:rsidRPr="45121EED">
        <w:rPr>
          <w:rFonts w:ascii="Times New Roman" w:eastAsia="Times New Roman" w:hAnsi="Times New Roman" w:cs="Times New Roman"/>
        </w:rPr>
        <w:t xml:space="preserve"> R</w:t>
      </w:r>
      <w:r w:rsidR="006F31CF" w:rsidRPr="45121EED">
        <w:rPr>
          <w:rFonts w:ascii="Times New Roman" w:eastAsia="Times New Roman" w:hAnsi="Times New Roman" w:cs="Times New Roman"/>
        </w:rPr>
        <w:t>ecommendation</w:t>
      </w:r>
      <w:r w:rsidRPr="45121EED">
        <w:rPr>
          <w:rFonts w:ascii="Times New Roman" w:eastAsia="Times New Roman" w:hAnsi="Times New Roman" w:cs="Times New Roman"/>
        </w:rPr>
        <w:t xml:space="preserve"> on Increasing the Availability of Savings and Investment Accounts with Simplified and Advantageous Tax Treatment - C/2025/6800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95056" w14:textId="77777777" w:rsidR="00637801" w:rsidRPr="00637801" w:rsidRDefault="00637801" w:rsidP="0063780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B9AE6F" w14:textId="77777777" w:rsidR="00637801" w:rsidRPr="00637801" w:rsidRDefault="00637801" w:rsidP="0063780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9C4D9" w14:textId="77777777" w:rsidR="00637801" w:rsidRPr="00637801" w:rsidRDefault="00637801" w:rsidP="0063780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53946" w14:textId="77777777" w:rsidR="00E41E9D" w:rsidRDefault="00E41E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F6301" w14:textId="77777777" w:rsidR="00E41E9D" w:rsidRPr="00CD2D8C" w:rsidRDefault="00E41E9D" w:rsidP="00CD2D8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F4787" w14:textId="77777777" w:rsidR="00E41E9D" w:rsidRDefault="00E41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AA200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56A81"/>
    <w:multiLevelType w:val="hybridMultilevel"/>
    <w:tmpl w:val="03FAF7EC"/>
    <w:lvl w:ilvl="0" w:tplc="0407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54A292F"/>
    <w:multiLevelType w:val="hybridMultilevel"/>
    <w:tmpl w:val="00CE2276"/>
    <w:lvl w:ilvl="0" w:tplc="EBE6554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E111A9"/>
    <w:multiLevelType w:val="hybridMultilevel"/>
    <w:tmpl w:val="601C8A62"/>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7474E4D"/>
    <w:multiLevelType w:val="hybridMultilevel"/>
    <w:tmpl w:val="50AA0A2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C4A33E6"/>
    <w:multiLevelType w:val="hybridMultilevel"/>
    <w:tmpl w:val="93D6DE12"/>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9D6C4A"/>
    <w:multiLevelType w:val="hybridMultilevel"/>
    <w:tmpl w:val="5CD83E3A"/>
    <w:lvl w:ilvl="0" w:tplc="1EAC02E0">
      <w:start w:val="1"/>
      <w:numFmt w:val="bullet"/>
      <w:lvlText w:val=""/>
      <w:lvlJc w:val="left"/>
      <w:pPr>
        <w:ind w:left="720" w:hanging="360"/>
      </w:pPr>
      <w:rPr>
        <w:rFonts w:ascii="Symbol" w:hAnsi="Symbol"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2155EAB"/>
    <w:multiLevelType w:val="hybridMultilevel"/>
    <w:tmpl w:val="4038F1A6"/>
    <w:lvl w:ilvl="0" w:tplc="5FD8601A">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FE5966"/>
    <w:multiLevelType w:val="hybridMultilevel"/>
    <w:tmpl w:val="C4E41900"/>
    <w:lvl w:ilvl="0" w:tplc="6C5A1826">
      <w:start w:val="1"/>
      <w:numFmt w:val="bullet"/>
      <w:lvlText w:val=""/>
      <w:lvlJc w:val="left"/>
      <w:pPr>
        <w:ind w:left="720" w:hanging="360"/>
      </w:pPr>
      <w:rPr>
        <w:rFonts w:ascii="Symbol" w:hAnsi="Symbol"/>
      </w:rPr>
    </w:lvl>
    <w:lvl w:ilvl="1" w:tplc="CDAA89EC">
      <w:start w:val="1"/>
      <w:numFmt w:val="bullet"/>
      <w:lvlText w:val=""/>
      <w:lvlJc w:val="left"/>
      <w:pPr>
        <w:ind w:left="720" w:hanging="360"/>
      </w:pPr>
      <w:rPr>
        <w:rFonts w:ascii="Symbol" w:hAnsi="Symbol"/>
      </w:rPr>
    </w:lvl>
    <w:lvl w:ilvl="2" w:tplc="9446A83C">
      <w:start w:val="1"/>
      <w:numFmt w:val="bullet"/>
      <w:lvlText w:val=""/>
      <w:lvlJc w:val="left"/>
      <w:pPr>
        <w:ind w:left="720" w:hanging="360"/>
      </w:pPr>
      <w:rPr>
        <w:rFonts w:ascii="Symbol" w:hAnsi="Symbol"/>
      </w:rPr>
    </w:lvl>
    <w:lvl w:ilvl="3" w:tplc="A6E659B4">
      <w:start w:val="1"/>
      <w:numFmt w:val="bullet"/>
      <w:lvlText w:val=""/>
      <w:lvlJc w:val="left"/>
      <w:pPr>
        <w:ind w:left="720" w:hanging="360"/>
      </w:pPr>
      <w:rPr>
        <w:rFonts w:ascii="Symbol" w:hAnsi="Symbol"/>
      </w:rPr>
    </w:lvl>
    <w:lvl w:ilvl="4" w:tplc="E58E2380">
      <w:start w:val="1"/>
      <w:numFmt w:val="bullet"/>
      <w:lvlText w:val=""/>
      <w:lvlJc w:val="left"/>
      <w:pPr>
        <w:ind w:left="720" w:hanging="360"/>
      </w:pPr>
      <w:rPr>
        <w:rFonts w:ascii="Symbol" w:hAnsi="Symbol"/>
      </w:rPr>
    </w:lvl>
    <w:lvl w:ilvl="5" w:tplc="65F4D658">
      <w:start w:val="1"/>
      <w:numFmt w:val="bullet"/>
      <w:lvlText w:val=""/>
      <w:lvlJc w:val="left"/>
      <w:pPr>
        <w:ind w:left="720" w:hanging="360"/>
      </w:pPr>
      <w:rPr>
        <w:rFonts w:ascii="Symbol" w:hAnsi="Symbol"/>
      </w:rPr>
    </w:lvl>
    <w:lvl w:ilvl="6" w:tplc="A582DBC4">
      <w:start w:val="1"/>
      <w:numFmt w:val="bullet"/>
      <w:lvlText w:val=""/>
      <w:lvlJc w:val="left"/>
      <w:pPr>
        <w:ind w:left="720" w:hanging="360"/>
      </w:pPr>
      <w:rPr>
        <w:rFonts w:ascii="Symbol" w:hAnsi="Symbol"/>
      </w:rPr>
    </w:lvl>
    <w:lvl w:ilvl="7" w:tplc="868C0FB2">
      <w:start w:val="1"/>
      <w:numFmt w:val="bullet"/>
      <w:lvlText w:val=""/>
      <w:lvlJc w:val="left"/>
      <w:pPr>
        <w:ind w:left="720" w:hanging="360"/>
      </w:pPr>
      <w:rPr>
        <w:rFonts w:ascii="Symbol" w:hAnsi="Symbol"/>
      </w:rPr>
    </w:lvl>
    <w:lvl w:ilvl="8" w:tplc="7C286640">
      <w:start w:val="1"/>
      <w:numFmt w:val="bullet"/>
      <w:lvlText w:val=""/>
      <w:lvlJc w:val="left"/>
      <w:pPr>
        <w:ind w:left="720" w:hanging="360"/>
      </w:pPr>
      <w:rPr>
        <w:rFonts w:ascii="Symbol" w:hAnsi="Symbol"/>
      </w:rPr>
    </w:lvl>
  </w:abstractNum>
  <w:abstractNum w:abstractNumId="9" w15:restartNumberingAfterBreak="0">
    <w:nsid w:val="174B5C01"/>
    <w:multiLevelType w:val="hybridMultilevel"/>
    <w:tmpl w:val="B014666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00C1B1D"/>
    <w:multiLevelType w:val="hybridMultilevel"/>
    <w:tmpl w:val="C83633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3B93C1F"/>
    <w:multiLevelType w:val="hybridMultilevel"/>
    <w:tmpl w:val="5A6A1D4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3D0E76"/>
    <w:multiLevelType w:val="hybridMultilevel"/>
    <w:tmpl w:val="EBF6EFCA"/>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7A6437A"/>
    <w:multiLevelType w:val="hybridMultilevel"/>
    <w:tmpl w:val="BAD88F58"/>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0CA6DEC"/>
    <w:multiLevelType w:val="multilevel"/>
    <w:tmpl w:val="7D18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054537"/>
    <w:multiLevelType w:val="hybridMultilevel"/>
    <w:tmpl w:val="0728CDDE"/>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418335C"/>
    <w:multiLevelType w:val="multilevel"/>
    <w:tmpl w:val="2E2C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3A75D2"/>
    <w:multiLevelType w:val="hybridMultilevel"/>
    <w:tmpl w:val="AC46A59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B0B64DE"/>
    <w:multiLevelType w:val="hybridMultilevel"/>
    <w:tmpl w:val="D53E49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7432487"/>
    <w:multiLevelType w:val="hybridMultilevel"/>
    <w:tmpl w:val="79460DB0"/>
    <w:lvl w:ilvl="0" w:tplc="0407000B">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A7415B4"/>
    <w:multiLevelType w:val="hybridMultilevel"/>
    <w:tmpl w:val="23389E76"/>
    <w:lvl w:ilvl="0" w:tplc="3A08938C">
      <w:start w:val="1"/>
      <w:numFmt w:val="upperRoman"/>
      <w:lvlText w:val="%1."/>
      <w:lvlJc w:val="left"/>
      <w:pPr>
        <w:ind w:left="1080" w:hanging="72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BF54C2B"/>
    <w:multiLevelType w:val="hybridMultilevel"/>
    <w:tmpl w:val="B5E2402C"/>
    <w:lvl w:ilvl="0" w:tplc="EBE65548">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EA132EB"/>
    <w:multiLevelType w:val="hybridMultilevel"/>
    <w:tmpl w:val="4EBABC48"/>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973B58"/>
    <w:multiLevelType w:val="hybridMultilevel"/>
    <w:tmpl w:val="550E9436"/>
    <w:lvl w:ilvl="0" w:tplc="63AE8900">
      <w:start w:val="3"/>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78A7E84"/>
    <w:multiLevelType w:val="hybridMultilevel"/>
    <w:tmpl w:val="AC9C4D7A"/>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5A717B45"/>
    <w:multiLevelType w:val="hybridMultilevel"/>
    <w:tmpl w:val="A692DAEE"/>
    <w:lvl w:ilvl="0" w:tplc="1EAC02E0">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26" w15:restartNumberingAfterBreak="0">
    <w:nsid w:val="5F1624E9"/>
    <w:multiLevelType w:val="hybridMultilevel"/>
    <w:tmpl w:val="6620472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5E73CA"/>
    <w:multiLevelType w:val="hybridMultilevel"/>
    <w:tmpl w:val="9FEED9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A9E071E"/>
    <w:multiLevelType w:val="hybridMultilevel"/>
    <w:tmpl w:val="7D0A7746"/>
    <w:lvl w:ilvl="0" w:tplc="1EAC02E0">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29" w15:restartNumberingAfterBreak="0">
    <w:nsid w:val="6E1444A0"/>
    <w:multiLevelType w:val="hybridMultilevel"/>
    <w:tmpl w:val="D56E76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7B5AC4"/>
    <w:multiLevelType w:val="hybridMultilevel"/>
    <w:tmpl w:val="907C74D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59947F2"/>
    <w:multiLevelType w:val="hybridMultilevel"/>
    <w:tmpl w:val="F2E0039A"/>
    <w:lvl w:ilvl="0" w:tplc="04070011">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76A4505F"/>
    <w:multiLevelType w:val="hybridMultilevel"/>
    <w:tmpl w:val="EB1419C0"/>
    <w:lvl w:ilvl="0" w:tplc="08C0129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F455F09"/>
    <w:multiLevelType w:val="hybridMultilevel"/>
    <w:tmpl w:val="5858B2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26"/>
  </w:num>
  <w:num w:numId="2">
    <w:abstractNumId w:val="29"/>
  </w:num>
  <w:num w:numId="3">
    <w:abstractNumId w:val="0"/>
  </w:num>
  <w:num w:numId="4">
    <w:abstractNumId w:val="27"/>
  </w:num>
  <w:num w:numId="5">
    <w:abstractNumId w:val="20"/>
  </w:num>
  <w:num w:numId="6">
    <w:abstractNumId w:val="7"/>
  </w:num>
  <w:num w:numId="7">
    <w:abstractNumId w:val="12"/>
  </w:num>
  <w:num w:numId="8">
    <w:abstractNumId w:val="32"/>
  </w:num>
  <w:num w:numId="9">
    <w:abstractNumId w:val="8"/>
  </w:num>
  <w:num w:numId="10">
    <w:abstractNumId w:val="4"/>
  </w:num>
  <w:num w:numId="11">
    <w:abstractNumId w:val="18"/>
  </w:num>
  <w:num w:numId="12">
    <w:abstractNumId w:val="2"/>
  </w:num>
  <w:num w:numId="13">
    <w:abstractNumId w:val="33"/>
  </w:num>
  <w:num w:numId="14">
    <w:abstractNumId w:val="21"/>
  </w:num>
  <w:num w:numId="15">
    <w:abstractNumId w:val="6"/>
  </w:num>
  <w:num w:numId="16">
    <w:abstractNumId w:val="19"/>
  </w:num>
  <w:num w:numId="17">
    <w:abstractNumId w:val="9"/>
  </w:num>
  <w:num w:numId="18">
    <w:abstractNumId w:val="17"/>
  </w:num>
  <w:num w:numId="19">
    <w:abstractNumId w:val="30"/>
  </w:num>
  <w:num w:numId="20">
    <w:abstractNumId w:val="24"/>
  </w:num>
  <w:num w:numId="21">
    <w:abstractNumId w:val="22"/>
  </w:num>
  <w:num w:numId="22">
    <w:abstractNumId w:val="1"/>
  </w:num>
  <w:num w:numId="23">
    <w:abstractNumId w:val="5"/>
  </w:num>
  <w:num w:numId="24">
    <w:abstractNumId w:val="28"/>
  </w:num>
  <w:num w:numId="25">
    <w:abstractNumId w:val="3"/>
  </w:num>
  <w:num w:numId="26">
    <w:abstractNumId w:val="25"/>
  </w:num>
  <w:num w:numId="27">
    <w:abstractNumId w:val="31"/>
  </w:num>
  <w:num w:numId="28">
    <w:abstractNumId w:val="10"/>
  </w:num>
  <w:num w:numId="29">
    <w:abstractNumId w:val="11"/>
  </w:num>
  <w:num w:numId="30">
    <w:abstractNumId w:val="15"/>
  </w:num>
  <w:num w:numId="31">
    <w:abstractNumId w:val="16"/>
  </w:num>
  <w:num w:numId="32">
    <w:abstractNumId w:val="14"/>
  </w:num>
  <w:num w:numId="33">
    <w:abstractNumId w:val="23"/>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ACCOMPAGNANT.CP" w:val="to the "/>
    <w:docVar w:name="LW_ANNEX_NBR_FIRST" w:val="2"/>
    <w:docVar w:name="LW_ANNEX_NBR_LAST" w:val="2"/>
    <w:docVar w:name="LW_ANNEX_UNIQUE" w:val="0"/>
    <w:docVar w:name="LW_CORRIGENDUM" w:val="&lt;UNUSED&gt;"/>
    <w:docVar w:name="LW_COVERPAGE_EXISTS" w:val="True"/>
    <w:docVar w:name="LW_COVERPAGE_GUID" w:val="F7DFFECB-B4D1-489C-A5A9-8395A895FA60"/>
    <w:docVar w:name="LW_COVERPAGE_TYPE" w:val="1"/>
    <w:docVar w:name="LW_CROSSREFERENCE" w:val="&lt;UNUSED&gt;"/>
    <w:docVar w:name="LW_DocType" w:val="NORMAL"/>
    <w:docVar w:name="LW_EMISSION" w:val="28.4.2026"/>
    <w:docVar w:name="LW_EMISSION_ISODATE" w:val="2026-04-28"/>
    <w:docVar w:name="LW_EMISSION_LOCATION" w:val="STR"/>
    <w:docVar w:name="LW_EMISSION_PREFIX" w:val="Strasbourg,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A Simpler, Clearer and Better Enforced EU Rulebook"/>
    <w:docVar w:name="LW_PART_NBR" w:val="1"/>
    <w:docVar w:name="LW_PART_NBR_TOTAL" w:val="1"/>
    <w:docVar w:name="LW_REF.INST.NEW" w:val="COM"/>
    <w:docVar w:name="LW_REF.INST.NEW_ADOPTED" w:val="final"/>
    <w:docVar w:name="LW_REF.INST.NEW_TEXT" w:val="(2026) 3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EUROPEAN COUNCIL, THE COUNCIL, THE EUROPEAN ECONOMIC AND SOCIAL COMMITTEE AND THE COMMITTEE OF THE REGIONS "/>
    <w:docVar w:name="LwApiVersions" w:val="LW4CoDe 1.24.5.0; LW 9.2, Build 20251112"/>
  </w:docVars>
  <w:rsids>
    <w:rsidRoot w:val="007E419D"/>
    <w:rsid w:val="0000016D"/>
    <w:rsid w:val="00000261"/>
    <w:rsid w:val="0000032B"/>
    <w:rsid w:val="00000414"/>
    <w:rsid w:val="00000433"/>
    <w:rsid w:val="00000542"/>
    <w:rsid w:val="0000061B"/>
    <w:rsid w:val="00000622"/>
    <w:rsid w:val="00000685"/>
    <w:rsid w:val="000008CB"/>
    <w:rsid w:val="000009B7"/>
    <w:rsid w:val="00000A97"/>
    <w:rsid w:val="00000AD5"/>
    <w:rsid w:val="00000CC2"/>
    <w:rsid w:val="00000DAB"/>
    <w:rsid w:val="00000ED0"/>
    <w:rsid w:val="00001051"/>
    <w:rsid w:val="0000107C"/>
    <w:rsid w:val="0000116F"/>
    <w:rsid w:val="0000147D"/>
    <w:rsid w:val="000014E5"/>
    <w:rsid w:val="0000170C"/>
    <w:rsid w:val="00001826"/>
    <w:rsid w:val="000019BE"/>
    <w:rsid w:val="00001A1A"/>
    <w:rsid w:val="00001C48"/>
    <w:rsid w:val="00001C5B"/>
    <w:rsid w:val="00001DDF"/>
    <w:rsid w:val="00001DF6"/>
    <w:rsid w:val="000020C8"/>
    <w:rsid w:val="000024BE"/>
    <w:rsid w:val="000025B5"/>
    <w:rsid w:val="00002759"/>
    <w:rsid w:val="000029E5"/>
    <w:rsid w:val="00002CC8"/>
    <w:rsid w:val="00003265"/>
    <w:rsid w:val="0000328A"/>
    <w:rsid w:val="00003418"/>
    <w:rsid w:val="00003497"/>
    <w:rsid w:val="00003900"/>
    <w:rsid w:val="000039BF"/>
    <w:rsid w:val="00003AC5"/>
    <w:rsid w:val="00003ADE"/>
    <w:rsid w:val="00003B32"/>
    <w:rsid w:val="00004094"/>
    <w:rsid w:val="00004343"/>
    <w:rsid w:val="000043B7"/>
    <w:rsid w:val="00004420"/>
    <w:rsid w:val="00004427"/>
    <w:rsid w:val="00004439"/>
    <w:rsid w:val="00004636"/>
    <w:rsid w:val="000047C1"/>
    <w:rsid w:val="0000491F"/>
    <w:rsid w:val="00004A2C"/>
    <w:rsid w:val="00004D88"/>
    <w:rsid w:val="00004DB3"/>
    <w:rsid w:val="00004DC4"/>
    <w:rsid w:val="00004ED3"/>
    <w:rsid w:val="00004F1B"/>
    <w:rsid w:val="00004FCD"/>
    <w:rsid w:val="000052ED"/>
    <w:rsid w:val="0000536A"/>
    <w:rsid w:val="00005469"/>
    <w:rsid w:val="00005736"/>
    <w:rsid w:val="00005D71"/>
    <w:rsid w:val="00005EE3"/>
    <w:rsid w:val="000060FB"/>
    <w:rsid w:val="000064DA"/>
    <w:rsid w:val="000064DD"/>
    <w:rsid w:val="000066A7"/>
    <w:rsid w:val="000066BD"/>
    <w:rsid w:val="0000678A"/>
    <w:rsid w:val="0000679F"/>
    <w:rsid w:val="00006996"/>
    <w:rsid w:val="00006C70"/>
    <w:rsid w:val="00006DC5"/>
    <w:rsid w:val="00006DD3"/>
    <w:rsid w:val="000070C5"/>
    <w:rsid w:val="000070D8"/>
    <w:rsid w:val="00007106"/>
    <w:rsid w:val="000071A1"/>
    <w:rsid w:val="0000738D"/>
    <w:rsid w:val="000074F9"/>
    <w:rsid w:val="00007514"/>
    <w:rsid w:val="000075DE"/>
    <w:rsid w:val="00007945"/>
    <w:rsid w:val="000079DD"/>
    <w:rsid w:val="00007C87"/>
    <w:rsid w:val="00007C9E"/>
    <w:rsid w:val="00007E83"/>
    <w:rsid w:val="00010151"/>
    <w:rsid w:val="00010209"/>
    <w:rsid w:val="000105B3"/>
    <w:rsid w:val="0001065A"/>
    <w:rsid w:val="00010974"/>
    <w:rsid w:val="00010A4E"/>
    <w:rsid w:val="00010B5D"/>
    <w:rsid w:val="00010DF3"/>
    <w:rsid w:val="00011616"/>
    <w:rsid w:val="0001162D"/>
    <w:rsid w:val="000119FB"/>
    <w:rsid w:val="00011B81"/>
    <w:rsid w:val="00011D42"/>
    <w:rsid w:val="00011E3F"/>
    <w:rsid w:val="00011FC9"/>
    <w:rsid w:val="000120F8"/>
    <w:rsid w:val="000123B5"/>
    <w:rsid w:val="00012455"/>
    <w:rsid w:val="000125BB"/>
    <w:rsid w:val="0001289E"/>
    <w:rsid w:val="000128E8"/>
    <w:rsid w:val="000129B6"/>
    <w:rsid w:val="000129BC"/>
    <w:rsid w:val="00012C64"/>
    <w:rsid w:val="00012D25"/>
    <w:rsid w:val="00012DE7"/>
    <w:rsid w:val="00012E1F"/>
    <w:rsid w:val="00012E7C"/>
    <w:rsid w:val="00012FD1"/>
    <w:rsid w:val="00013045"/>
    <w:rsid w:val="000130C5"/>
    <w:rsid w:val="00013383"/>
    <w:rsid w:val="000133F4"/>
    <w:rsid w:val="00013511"/>
    <w:rsid w:val="0001373C"/>
    <w:rsid w:val="0001383A"/>
    <w:rsid w:val="00013852"/>
    <w:rsid w:val="00013904"/>
    <w:rsid w:val="0001392F"/>
    <w:rsid w:val="00013963"/>
    <w:rsid w:val="00013C43"/>
    <w:rsid w:val="00013D40"/>
    <w:rsid w:val="00013D77"/>
    <w:rsid w:val="00013F34"/>
    <w:rsid w:val="00013F5B"/>
    <w:rsid w:val="0001410D"/>
    <w:rsid w:val="0001476C"/>
    <w:rsid w:val="0001486D"/>
    <w:rsid w:val="000148A2"/>
    <w:rsid w:val="00014944"/>
    <w:rsid w:val="00014AB5"/>
    <w:rsid w:val="00014D9E"/>
    <w:rsid w:val="00015210"/>
    <w:rsid w:val="000152CE"/>
    <w:rsid w:val="000153BF"/>
    <w:rsid w:val="000154F1"/>
    <w:rsid w:val="000157DF"/>
    <w:rsid w:val="00015900"/>
    <w:rsid w:val="000159D7"/>
    <w:rsid w:val="00015A23"/>
    <w:rsid w:val="00015BB7"/>
    <w:rsid w:val="00015C90"/>
    <w:rsid w:val="00015DE0"/>
    <w:rsid w:val="00015DFC"/>
    <w:rsid w:val="00016238"/>
    <w:rsid w:val="000162CF"/>
    <w:rsid w:val="000164B5"/>
    <w:rsid w:val="000164DB"/>
    <w:rsid w:val="0001657D"/>
    <w:rsid w:val="0001687D"/>
    <w:rsid w:val="0001691E"/>
    <w:rsid w:val="00016B3D"/>
    <w:rsid w:val="00016E55"/>
    <w:rsid w:val="00017460"/>
    <w:rsid w:val="000174B4"/>
    <w:rsid w:val="00017A05"/>
    <w:rsid w:val="00017AEA"/>
    <w:rsid w:val="00017E82"/>
    <w:rsid w:val="00017E99"/>
    <w:rsid w:val="00017EA8"/>
    <w:rsid w:val="00020143"/>
    <w:rsid w:val="00020249"/>
    <w:rsid w:val="000202B8"/>
    <w:rsid w:val="00020371"/>
    <w:rsid w:val="000203A3"/>
    <w:rsid w:val="000203DC"/>
    <w:rsid w:val="00020525"/>
    <w:rsid w:val="0002075E"/>
    <w:rsid w:val="0002094E"/>
    <w:rsid w:val="000214CB"/>
    <w:rsid w:val="00021604"/>
    <w:rsid w:val="0002172A"/>
    <w:rsid w:val="0002179C"/>
    <w:rsid w:val="0002189A"/>
    <w:rsid w:val="000218E6"/>
    <w:rsid w:val="00021A05"/>
    <w:rsid w:val="00021A1C"/>
    <w:rsid w:val="00021D02"/>
    <w:rsid w:val="00021DA0"/>
    <w:rsid w:val="000220FE"/>
    <w:rsid w:val="0002241B"/>
    <w:rsid w:val="0002260A"/>
    <w:rsid w:val="0002284D"/>
    <w:rsid w:val="00022870"/>
    <w:rsid w:val="000229BD"/>
    <w:rsid w:val="00022A52"/>
    <w:rsid w:val="00022B1B"/>
    <w:rsid w:val="00022C86"/>
    <w:rsid w:val="00022D64"/>
    <w:rsid w:val="00022DBA"/>
    <w:rsid w:val="00022E8B"/>
    <w:rsid w:val="0002307B"/>
    <w:rsid w:val="000232C6"/>
    <w:rsid w:val="0002331B"/>
    <w:rsid w:val="0002336F"/>
    <w:rsid w:val="0002340B"/>
    <w:rsid w:val="000234FF"/>
    <w:rsid w:val="00023853"/>
    <w:rsid w:val="00023986"/>
    <w:rsid w:val="000239A5"/>
    <w:rsid w:val="000242AF"/>
    <w:rsid w:val="000242EC"/>
    <w:rsid w:val="0002469A"/>
    <w:rsid w:val="0002478C"/>
    <w:rsid w:val="0002483A"/>
    <w:rsid w:val="00024957"/>
    <w:rsid w:val="00024AE7"/>
    <w:rsid w:val="00024CAB"/>
    <w:rsid w:val="00024E28"/>
    <w:rsid w:val="00024F36"/>
    <w:rsid w:val="00024F74"/>
    <w:rsid w:val="00025043"/>
    <w:rsid w:val="00025530"/>
    <w:rsid w:val="00025595"/>
    <w:rsid w:val="000256DF"/>
    <w:rsid w:val="00025709"/>
    <w:rsid w:val="0002571F"/>
    <w:rsid w:val="0002589F"/>
    <w:rsid w:val="00025A47"/>
    <w:rsid w:val="00025BF6"/>
    <w:rsid w:val="00025C70"/>
    <w:rsid w:val="00025DC4"/>
    <w:rsid w:val="00025EAD"/>
    <w:rsid w:val="0002600E"/>
    <w:rsid w:val="00026070"/>
    <w:rsid w:val="000260B4"/>
    <w:rsid w:val="000263DC"/>
    <w:rsid w:val="00026478"/>
    <w:rsid w:val="000265C3"/>
    <w:rsid w:val="0002683B"/>
    <w:rsid w:val="00026A13"/>
    <w:rsid w:val="00026A83"/>
    <w:rsid w:val="00026DE1"/>
    <w:rsid w:val="00026E5D"/>
    <w:rsid w:val="000270B4"/>
    <w:rsid w:val="000270BC"/>
    <w:rsid w:val="00027336"/>
    <w:rsid w:val="000273B0"/>
    <w:rsid w:val="000275B5"/>
    <w:rsid w:val="000276CD"/>
    <w:rsid w:val="00027812"/>
    <w:rsid w:val="00027CB4"/>
    <w:rsid w:val="00027D16"/>
    <w:rsid w:val="00027D9A"/>
    <w:rsid w:val="00027F12"/>
    <w:rsid w:val="00027F72"/>
    <w:rsid w:val="00027F82"/>
    <w:rsid w:val="00030252"/>
    <w:rsid w:val="00030374"/>
    <w:rsid w:val="0003039E"/>
    <w:rsid w:val="000304D2"/>
    <w:rsid w:val="00030881"/>
    <w:rsid w:val="000309E6"/>
    <w:rsid w:val="00030F81"/>
    <w:rsid w:val="000312E3"/>
    <w:rsid w:val="0003184C"/>
    <w:rsid w:val="00031A38"/>
    <w:rsid w:val="00031C8E"/>
    <w:rsid w:val="00031DB0"/>
    <w:rsid w:val="00031E06"/>
    <w:rsid w:val="00031EB9"/>
    <w:rsid w:val="000320EE"/>
    <w:rsid w:val="00032108"/>
    <w:rsid w:val="00032112"/>
    <w:rsid w:val="00032643"/>
    <w:rsid w:val="000326CB"/>
    <w:rsid w:val="000326F0"/>
    <w:rsid w:val="000327D1"/>
    <w:rsid w:val="000328D0"/>
    <w:rsid w:val="000328DD"/>
    <w:rsid w:val="000328EC"/>
    <w:rsid w:val="00032A09"/>
    <w:rsid w:val="00032B96"/>
    <w:rsid w:val="00032BC1"/>
    <w:rsid w:val="00032CE5"/>
    <w:rsid w:val="00032D3B"/>
    <w:rsid w:val="00032D4F"/>
    <w:rsid w:val="00032E98"/>
    <w:rsid w:val="0003306D"/>
    <w:rsid w:val="000338D9"/>
    <w:rsid w:val="000339FA"/>
    <w:rsid w:val="00033DBF"/>
    <w:rsid w:val="000340EC"/>
    <w:rsid w:val="000345F9"/>
    <w:rsid w:val="00034733"/>
    <w:rsid w:val="0003476A"/>
    <w:rsid w:val="00034875"/>
    <w:rsid w:val="00034902"/>
    <w:rsid w:val="00034AE7"/>
    <w:rsid w:val="00034B8B"/>
    <w:rsid w:val="00034BF6"/>
    <w:rsid w:val="00034D90"/>
    <w:rsid w:val="00034EAC"/>
    <w:rsid w:val="00034EC4"/>
    <w:rsid w:val="00034F1D"/>
    <w:rsid w:val="00034F36"/>
    <w:rsid w:val="00035326"/>
    <w:rsid w:val="000353D2"/>
    <w:rsid w:val="000354A9"/>
    <w:rsid w:val="0003552F"/>
    <w:rsid w:val="00035818"/>
    <w:rsid w:val="000358C2"/>
    <w:rsid w:val="000359BA"/>
    <w:rsid w:val="00035A7B"/>
    <w:rsid w:val="00035DC1"/>
    <w:rsid w:val="000360D8"/>
    <w:rsid w:val="000361B8"/>
    <w:rsid w:val="00036252"/>
    <w:rsid w:val="000362B3"/>
    <w:rsid w:val="00036356"/>
    <w:rsid w:val="000366C7"/>
    <w:rsid w:val="000366E3"/>
    <w:rsid w:val="000367C6"/>
    <w:rsid w:val="0003698E"/>
    <w:rsid w:val="00036A90"/>
    <w:rsid w:val="00036B5D"/>
    <w:rsid w:val="00036C81"/>
    <w:rsid w:val="00036D05"/>
    <w:rsid w:val="00037120"/>
    <w:rsid w:val="000374CD"/>
    <w:rsid w:val="000376D1"/>
    <w:rsid w:val="0003779F"/>
    <w:rsid w:val="0003784E"/>
    <w:rsid w:val="00037C7B"/>
    <w:rsid w:val="00037FDC"/>
    <w:rsid w:val="000405FA"/>
    <w:rsid w:val="00040BAA"/>
    <w:rsid w:val="00040F0F"/>
    <w:rsid w:val="0004117B"/>
    <w:rsid w:val="0004122F"/>
    <w:rsid w:val="0004129C"/>
    <w:rsid w:val="000412F5"/>
    <w:rsid w:val="00041778"/>
    <w:rsid w:val="00041A31"/>
    <w:rsid w:val="00041A35"/>
    <w:rsid w:val="00041B5A"/>
    <w:rsid w:val="00041D1A"/>
    <w:rsid w:val="00042002"/>
    <w:rsid w:val="0004218A"/>
    <w:rsid w:val="0004220B"/>
    <w:rsid w:val="00042671"/>
    <w:rsid w:val="000428FF"/>
    <w:rsid w:val="00042966"/>
    <w:rsid w:val="0004328F"/>
    <w:rsid w:val="000432D6"/>
    <w:rsid w:val="00043A13"/>
    <w:rsid w:val="00043A92"/>
    <w:rsid w:val="00043DA9"/>
    <w:rsid w:val="00043F75"/>
    <w:rsid w:val="0004400F"/>
    <w:rsid w:val="00044116"/>
    <w:rsid w:val="00044181"/>
    <w:rsid w:val="00044196"/>
    <w:rsid w:val="00044277"/>
    <w:rsid w:val="0004430F"/>
    <w:rsid w:val="000443B4"/>
    <w:rsid w:val="00044595"/>
    <w:rsid w:val="000447E9"/>
    <w:rsid w:val="00044852"/>
    <w:rsid w:val="00044A16"/>
    <w:rsid w:val="00044D28"/>
    <w:rsid w:val="0004515C"/>
    <w:rsid w:val="00045284"/>
    <w:rsid w:val="00045387"/>
    <w:rsid w:val="00045921"/>
    <w:rsid w:val="0004598B"/>
    <w:rsid w:val="000459F2"/>
    <w:rsid w:val="00045B70"/>
    <w:rsid w:val="00045C61"/>
    <w:rsid w:val="00045E3E"/>
    <w:rsid w:val="000464A5"/>
    <w:rsid w:val="0004657C"/>
    <w:rsid w:val="00046768"/>
    <w:rsid w:val="00046BBE"/>
    <w:rsid w:val="00046CCB"/>
    <w:rsid w:val="00047419"/>
    <w:rsid w:val="0004747E"/>
    <w:rsid w:val="000476A0"/>
    <w:rsid w:val="000476E7"/>
    <w:rsid w:val="00047EBD"/>
    <w:rsid w:val="0005001D"/>
    <w:rsid w:val="00050157"/>
    <w:rsid w:val="00050192"/>
    <w:rsid w:val="00050357"/>
    <w:rsid w:val="00050628"/>
    <w:rsid w:val="0005062D"/>
    <w:rsid w:val="00050820"/>
    <w:rsid w:val="00050AC7"/>
    <w:rsid w:val="00050B36"/>
    <w:rsid w:val="00050C28"/>
    <w:rsid w:val="00050D3E"/>
    <w:rsid w:val="00050D4B"/>
    <w:rsid w:val="00050DBC"/>
    <w:rsid w:val="00050FC0"/>
    <w:rsid w:val="00051161"/>
    <w:rsid w:val="00051439"/>
    <w:rsid w:val="00051719"/>
    <w:rsid w:val="00051733"/>
    <w:rsid w:val="00051A9F"/>
    <w:rsid w:val="00051B46"/>
    <w:rsid w:val="00051CCB"/>
    <w:rsid w:val="00051DC6"/>
    <w:rsid w:val="00051E78"/>
    <w:rsid w:val="00052029"/>
    <w:rsid w:val="000520CF"/>
    <w:rsid w:val="0005212D"/>
    <w:rsid w:val="00052158"/>
    <w:rsid w:val="0005216C"/>
    <w:rsid w:val="000522A3"/>
    <w:rsid w:val="00052528"/>
    <w:rsid w:val="00052648"/>
    <w:rsid w:val="0005265E"/>
    <w:rsid w:val="00052676"/>
    <w:rsid w:val="000528A2"/>
    <w:rsid w:val="00052A1D"/>
    <w:rsid w:val="00052A26"/>
    <w:rsid w:val="00052B2E"/>
    <w:rsid w:val="00052C65"/>
    <w:rsid w:val="00052D5C"/>
    <w:rsid w:val="00052E65"/>
    <w:rsid w:val="000533ED"/>
    <w:rsid w:val="00053471"/>
    <w:rsid w:val="000534AD"/>
    <w:rsid w:val="000534FA"/>
    <w:rsid w:val="00053A25"/>
    <w:rsid w:val="00053ACA"/>
    <w:rsid w:val="00053D0F"/>
    <w:rsid w:val="00053E1D"/>
    <w:rsid w:val="00053EC8"/>
    <w:rsid w:val="0005419D"/>
    <w:rsid w:val="0005436E"/>
    <w:rsid w:val="000543C2"/>
    <w:rsid w:val="0005480C"/>
    <w:rsid w:val="00055003"/>
    <w:rsid w:val="00055026"/>
    <w:rsid w:val="000550CA"/>
    <w:rsid w:val="00055595"/>
    <w:rsid w:val="000556AC"/>
    <w:rsid w:val="0005572D"/>
    <w:rsid w:val="000559EE"/>
    <w:rsid w:val="00055B0D"/>
    <w:rsid w:val="00055BB4"/>
    <w:rsid w:val="00055BDE"/>
    <w:rsid w:val="00055CE6"/>
    <w:rsid w:val="00055D22"/>
    <w:rsid w:val="00055EC8"/>
    <w:rsid w:val="00056349"/>
    <w:rsid w:val="00056431"/>
    <w:rsid w:val="00056591"/>
    <w:rsid w:val="000565FA"/>
    <w:rsid w:val="00056754"/>
    <w:rsid w:val="00056770"/>
    <w:rsid w:val="000567D1"/>
    <w:rsid w:val="00056843"/>
    <w:rsid w:val="00056CD5"/>
    <w:rsid w:val="00056FDA"/>
    <w:rsid w:val="0005707D"/>
    <w:rsid w:val="0005714D"/>
    <w:rsid w:val="00057540"/>
    <w:rsid w:val="00057652"/>
    <w:rsid w:val="00057ABA"/>
    <w:rsid w:val="00057C38"/>
    <w:rsid w:val="00057CA0"/>
    <w:rsid w:val="00057DE0"/>
    <w:rsid w:val="00057E91"/>
    <w:rsid w:val="00057F29"/>
    <w:rsid w:val="0006010F"/>
    <w:rsid w:val="00060412"/>
    <w:rsid w:val="0006043B"/>
    <w:rsid w:val="000607B5"/>
    <w:rsid w:val="000609E7"/>
    <w:rsid w:val="00060B4E"/>
    <w:rsid w:val="00060D22"/>
    <w:rsid w:val="00060DD1"/>
    <w:rsid w:val="00060E9C"/>
    <w:rsid w:val="00061241"/>
    <w:rsid w:val="00061AB4"/>
    <w:rsid w:val="00061AE6"/>
    <w:rsid w:val="00061B73"/>
    <w:rsid w:val="00061D16"/>
    <w:rsid w:val="00061E3E"/>
    <w:rsid w:val="00061E8C"/>
    <w:rsid w:val="0006211A"/>
    <w:rsid w:val="000621D5"/>
    <w:rsid w:val="0006226F"/>
    <w:rsid w:val="000627EB"/>
    <w:rsid w:val="00062857"/>
    <w:rsid w:val="00062A13"/>
    <w:rsid w:val="00062A60"/>
    <w:rsid w:val="00062CDB"/>
    <w:rsid w:val="00062D59"/>
    <w:rsid w:val="00062F3C"/>
    <w:rsid w:val="00062FBE"/>
    <w:rsid w:val="00063141"/>
    <w:rsid w:val="000631CA"/>
    <w:rsid w:val="000633E2"/>
    <w:rsid w:val="00063455"/>
    <w:rsid w:val="000638D9"/>
    <w:rsid w:val="00063ADF"/>
    <w:rsid w:val="00063D65"/>
    <w:rsid w:val="00063D91"/>
    <w:rsid w:val="00063D97"/>
    <w:rsid w:val="00063E29"/>
    <w:rsid w:val="00063E52"/>
    <w:rsid w:val="00064184"/>
    <w:rsid w:val="000646C1"/>
    <w:rsid w:val="000647B9"/>
    <w:rsid w:val="00064A79"/>
    <w:rsid w:val="00064AB6"/>
    <w:rsid w:val="00064B78"/>
    <w:rsid w:val="00064D36"/>
    <w:rsid w:val="00064E1A"/>
    <w:rsid w:val="00064EB4"/>
    <w:rsid w:val="000650F1"/>
    <w:rsid w:val="000652BF"/>
    <w:rsid w:val="00065419"/>
    <w:rsid w:val="000654DA"/>
    <w:rsid w:val="0006550F"/>
    <w:rsid w:val="0006582E"/>
    <w:rsid w:val="0006584E"/>
    <w:rsid w:val="00065CB9"/>
    <w:rsid w:val="00066120"/>
    <w:rsid w:val="0006643E"/>
    <w:rsid w:val="0006648C"/>
    <w:rsid w:val="00066B57"/>
    <w:rsid w:val="00066F90"/>
    <w:rsid w:val="00067326"/>
    <w:rsid w:val="00067391"/>
    <w:rsid w:val="000675A5"/>
    <w:rsid w:val="000676F5"/>
    <w:rsid w:val="0006779E"/>
    <w:rsid w:val="000677AD"/>
    <w:rsid w:val="000677D2"/>
    <w:rsid w:val="00067834"/>
    <w:rsid w:val="00067838"/>
    <w:rsid w:val="00067884"/>
    <w:rsid w:val="000678E1"/>
    <w:rsid w:val="0006797C"/>
    <w:rsid w:val="000679AE"/>
    <w:rsid w:val="00067C8E"/>
    <w:rsid w:val="00067CD7"/>
    <w:rsid w:val="00067D62"/>
    <w:rsid w:val="00067D7E"/>
    <w:rsid w:val="00070089"/>
    <w:rsid w:val="0007008F"/>
    <w:rsid w:val="000700E8"/>
    <w:rsid w:val="00070294"/>
    <w:rsid w:val="00070353"/>
    <w:rsid w:val="00070404"/>
    <w:rsid w:val="00070473"/>
    <w:rsid w:val="00070592"/>
    <w:rsid w:val="0007087F"/>
    <w:rsid w:val="000708C3"/>
    <w:rsid w:val="0007090C"/>
    <w:rsid w:val="00070A0B"/>
    <w:rsid w:val="00070A96"/>
    <w:rsid w:val="00070B4D"/>
    <w:rsid w:val="00070B77"/>
    <w:rsid w:val="00070D31"/>
    <w:rsid w:val="00070DB8"/>
    <w:rsid w:val="00070F57"/>
    <w:rsid w:val="00071034"/>
    <w:rsid w:val="00071169"/>
    <w:rsid w:val="00071204"/>
    <w:rsid w:val="000714A2"/>
    <w:rsid w:val="000715CE"/>
    <w:rsid w:val="0007167F"/>
    <w:rsid w:val="00071699"/>
    <w:rsid w:val="00071793"/>
    <w:rsid w:val="00071834"/>
    <w:rsid w:val="000719CF"/>
    <w:rsid w:val="00071B25"/>
    <w:rsid w:val="00071B45"/>
    <w:rsid w:val="00071B49"/>
    <w:rsid w:val="00071D19"/>
    <w:rsid w:val="00071D75"/>
    <w:rsid w:val="00071EF8"/>
    <w:rsid w:val="00071F2C"/>
    <w:rsid w:val="0007244D"/>
    <w:rsid w:val="00072566"/>
    <w:rsid w:val="00072865"/>
    <w:rsid w:val="0007290B"/>
    <w:rsid w:val="000729FF"/>
    <w:rsid w:val="00072A29"/>
    <w:rsid w:val="00072A4A"/>
    <w:rsid w:val="00072A8A"/>
    <w:rsid w:val="00072C9C"/>
    <w:rsid w:val="00072D60"/>
    <w:rsid w:val="00072EE2"/>
    <w:rsid w:val="00072F8B"/>
    <w:rsid w:val="000730A4"/>
    <w:rsid w:val="000730CF"/>
    <w:rsid w:val="00073202"/>
    <w:rsid w:val="00073359"/>
    <w:rsid w:val="00073573"/>
    <w:rsid w:val="00073700"/>
    <w:rsid w:val="00073954"/>
    <w:rsid w:val="00073A23"/>
    <w:rsid w:val="00073A82"/>
    <w:rsid w:val="00073CB1"/>
    <w:rsid w:val="00073E58"/>
    <w:rsid w:val="00073EFF"/>
    <w:rsid w:val="00073F54"/>
    <w:rsid w:val="00074201"/>
    <w:rsid w:val="00074225"/>
    <w:rsid w:val="00074277"/>
    <w:rsid w:val="0007427D"/>
    <w:rsid w:val="0007433E"/>
    <w:rsid w:val="00074409"/>
    <w:rsid w:val="000745D3"/>
    <w:rsid w:val="00074669"/>
    <w:rsid w:val="00074693"/>
    <w:rsid w:val="0007491A"/>
    <w:rsid w:val="000749A0"/>
    <w:rsid w:val="00074BFA"/>
    <w:rsid w:val="00074CBF"/>
    <w:rsid w:val="00074F08"/>
    <w:rsid w:val="00074FB1"/>
    <w:rsid w:val="00074FBB"/>
    <w:rsid w:val="000750E6"/>
    <w:rsid w:val="00075495"/>
    <w:rsid w:val="000754AD"/>
    <w:rsid w:val="000755FC"/>
    <w:rsid w:val="00075813"/>
    <w:rsid w:val="0007584C"/>
    <w:rsid w:val="000759AB"/>
    <w:rsid w:val="00075E47"/>
    <w:rsid w:val="00076314"/>
    <w:rsid w:val="00076333"/>
    <w:rsid w:val="0007675C"/>
    <w:rsid w:val="0007697C"/>
    <w:rsid w:val="00076BC9"/>
    <w:rsid w:val="00076D32"/>
    <w:rsid w:val="00076E40"/>
    <w:rsid w:val="00076EA3"/>
    <w:rsid w:val="00076EDC"/>
    <w:rsid w:val="000770D4"/>
    <w:rsid w:val="00077126"/>
    <w:rsid w:val="000772D9"/>
    <w:rsid w:val="000773E2"/>
    <w:rsid w:val="00077437"/>
    <w:rsid w:val="000775EA"/>
    <w:rsid w:val="000777F5"/>
    <w:rsid w:val="0007796D"/>
    <w:rsid w:val="00077A7A"/>
    <w:rsid w:val="00077AFF"/>
    <w:rsid w:val="00077B8B"/>
    <w:rsid w:val="00077BF1"/>
    <w:rsid w:val="00077E3F"/>
    <w:rsid w:val="000800D6"/>
    <w:rsid w:val="000801E2"/>
    <w:rsid w:val="00080404"/>
    <w:rsid w:val="0008040D"/>
    <w:rsid w:val="00080422"/>
    <w:rsid w:val="00080481"/>
    <w:rsid w:val="0008054F"/>
    <w:rsid w:val="00080569"/>
    <w:rsid w:val="000805EC"/>
    <w:rsid w:val="000806A9"/>
    <w:rsid w:val="000806F3"/>
    <w:rsid w:val="0008082C"/>
    <w:rsid w:val="00080A94"/>
    <w:rsid w:val="00080B65"/>
    <w:rsid w:val="00080BB6"/>
    <w:rsid w:val="00080DD9"/>
    <w:rsid w:val="00080F69"/>
    <w:rsid w:val="00080F99"/>
    <w:rsid w:val="000810F4"/>
    <w:rsid w:val="000811A7"/>
    <w:rsid w:val="000813A6"/>
    <w:rsid w:val="00081424"/>
    <w:rsid w:val="00081587"/>
    <w:rsid w:val="0008158C"/>
    <w:rsid w:val="000816BC"/>
    <w:rsid w:val="000816D6"/>
    <w:rsid w:val="000816E2"/>
    <w:rsid w:val="00081778"/>
    <w:rsid w:val="000817EB"/>
    <w:rsid w:val="00081942"/>
    <w:rsid w:val="00081AC8"/>
    <w:rsid w:val="00081B60"/>
    <w:rsid w:val="00081E37"/>
    <w:rsid w:val="00081E81"/>
    <w:rsid w:val="00082123"/>
    <w:rsid w:val="000821E3"/>
    <w:rsid w:val="000822FC"/>
    <w:rsid w:val="00082390"/>
    <w:rsid w:val="0008244B"/>
    <w:rsid w:val="0008248E"/>
    <w:rsid w:val="000824A2"/>
    <w:rsid w:val="00082518"/>
    <w:rsid w:val="00082521"/>
    <w:rsid w:val="00082A2D"/>
    <w:rsid w:val="00082C5B"/>
    <w:rsid w:val="00082D41"/>
    <w:rsid w:val="00082D71"/>
    <w:rsid w:val="00082E2B"/>
    <w:rsid w:val="00082E50"/>
    <w:rsid w:val="00083028"/>
    <w:rsid w:val="000830AB"/>
    <w:rsid w:val="000835DE"/>
    <w:rsid w:val="00083635"/>
    <w:rsid w:val="00083661"/>
    <w:rsid w:val="00083988"/>
    <w:rsid w:val="00083A4F"/>
    <w:rsid w:val="00083AFC"/>
    <w:rsid w:val="00083E57"/>
    <w:rsid w:val="00084058"/>
    <w:rsid w:val="000843D4"/>
    <w:rsid w:val="00084458"/>
    <w:rsid w:val="000844D6"/>
    <w:rsid w:val="000846B3"/>
    <w:rsid w:val="00084716"/>
    <w:rsid w:val="00084717"/>
    <w:rsid w:val="00084B11"/>
    <w:rsid w:val="00084B19"/>
    <w:rsid w:val="00084FD4"/>
    <w:rsid w:val="00084FEC"/>
    <w:rsid w:val="0008506F"/>
    <w:rsid w:val="0008516B"/>
    <w:rsid w:val="00085347"/>
    <w:rsid w:val="00085473"/>
    <w:rsid w:val="0008551B"/>
    <w:rsid w:val="0008552A"/>
    <w:rsid w:val="0008562F"/>
    <w:rsid w:val="00085771"/>
    <w:rsid w:val="000857F3"/>
    <w:rsid w:val="0008584A"/>
    <w:rsid w:val="000858E3"/>
    <w:rsid w:val="00085B2C"/>
    <w:rsid w:val="00085BF7"/>
    <w:rsid w:val="00085D1F"/>
    <w:rsid w:val="00085D55"/>
    <w:rsid w:val="00085D6E"/>
    <w:rsid w:val="00085E30"/>
    <w:rsid w:val="00085E65"/>
    <w:rsid w:val="000861CA"/>
    <w:rsid w:val="0008640F"/>
    <w:rsid w:val="0008649E"/>
    <w:rsid w:val="000866E8"/>
    <w:rsid w:val="000868B2"/>
    <w:rsid w:val="00086B17"/>
    <w:rsid w:val="00086D1E"/>
    <w:rsid w:val="00086D82"/>
    <w:rsid w:val="00086DB9"/>
    <w:rsid w:val="00086E89"/>
    <w:rsid w:val="00086EC6"/>
    <w:rsid w:val="00086F93"/>
    <w:rsid w:val="00087100"/>
    <w:rsid w:val="0008732F"/>
    <w:rsid w:val="00087634"/>
    <w:rsid w:val="0008775E"/>
    <w:rsid w:val="00087996"/>
    <w:rsid w:val="000879E7"/>
    <w:rsid w:val="00087A2B"/>
    <w:rsid w:val="00087A61"/>
    <w:rsid w:val="00087B68"/>
    <w:rsid w:val="00087C2C"/>
    <w:rsid w:val="00087D1F"/>
    <w:rsid w:val="00090044"/>
    <w:rsid w:val="0009006E"/>
    <w:rsid w:val="0009008D"/>
    <w:rsid w:val="0009017F"/>
    <w:rsid w:val="00090557"/>
    <w:rsid w:val="00090595"/>
    <w:rsid w:val="000906F1"/>
    <w:rsid w:val="000908A8"/>
    <w:rsid w:val="000908B1"/>
    <w:rsid w:val="0009095C"/>
    <w:rsid w:val="00090C42"/>
    <w:rsid w:val="00090CE9"/>
    <w:rsid w:val="00090D34"/>
    <w:rsid w:val="00090D5C"/>
    <w:rsid w:val="00090DE7"/>
    <w:rsid w:val="00090EA2"/>
    <w:rsid w:val="00091026"/>
    <w:rsid w:val="000910E7"/>
    <w:rsid w:val="0009154F"/>
    <w:rsid w:val="00091862"/>
    <w:rsid w:val="00091951"/>
    <w:rsid w:val="00091A58"/>
    <w:rsid w:val="00091A8D"/>
    <w:rsid w:val="00091C17"/>
    <w:rsid w:val="00091F02"/>
    <w:rsid w:val="00092000"/>
    <w:rsid w:val="0009203F"/>
    <w:rsid w:val="000922A9"/>
    <w:rsid w:val="00092314"/>
    <w:rsid w:val="0009240E"/>
    <w:rsid w:val="0009273A"/>
    <w:rsid w:val="00092B15"/>
    <w:rsid w:val="00092B86"/>
    <w:rsid w:val="00092B9B"/>
    <w:rsid w:val="00092CC7"/>
    <w:rsid w:val="00092D79"/>
    <w:rsid w:val="00092DA7"/>
    <w:rsid w:val="00093224"/>
    <w:rsid w:val="00093695"/>
    <w:rsid w:val="00093803"/>
    <w:rsid w:val="000938A5"/>
    <w:rsid w:val="00093AD8"/>
    <w:rsid w:val="00093BE3"/>
    <w:rsid w:val="00094131"/>
    <w:rsid w:val="000942E9"/>
    <w:rsid w:val="000943D3"/>
    <w:rsid w:val="000943FB"/>
    <w:rsid w:val="00094724"/>
    <w:rsid w:val="00094809"/>
    <w:rsid w:val="00094AC5"/>
    <w:rsid w:val="00094AD4"/>
    <w:rsid w:val="00094B58"/>
    <w:rsid w:val="00094BD3"/>
    <w:rsid w:val="00094CA5"/>
    <w:rsid w:val="00094F2B"/>
    <w:rsid w:val="00094FC3"/>
    <w:rsid w:val="000953C7"/>
    <w:rsid w:val="00095499"/>
    <w:rsid w:val="0009579E"/>
    <w:rsid w:val="00095927"/>
    <w:rsid w:val="000959BE"/>
    <w:rsid w:val="00095CE0"/>
    <w:rsid w:val="00095FBB"/>
    <w:rsid w:val="000961BE"/>
    <w:rsid w:val="000962A3"/>
    <w:rsid w:val="00096410"/>
    <w:rsid w:val="000969A3"/>
    <w:rsid w:val="00096D17"/>
    <w:rsid w:val="00096D62"/>
    <w:rsid w:val="00097164"/>
    <w:rsid w:val="00097562"/>
    <w:rsid w:val="0009783E"/>
    <w:rsid w:val="00097A3E"/>
    <w:rsid w:val="00097A89"/>
    <w:rsid w:val="00097B15"/>
    <w:rsid w:val="00097BA3"/>
    <w:rsid w:val="00097C8A"/>
    <w:rsid w:val="000A00F7"/>
    <w:rsid w:val="000A0177"/>
    <w:rsid w:val="000A019C"/>
    <w:rsid w:val="000A0369"/>
    <w:rsid w:val="000A0388"/>
    <w:rsid w:val="000A0910"/>
    <w:rsid w:val="000A1368"/>
    <w:rsid w:val="000A1690"/>
    <w:rsid w:val="000A18F9"/>
    <w:rsid w:val="000A1B13"/>
    <w:rsid w:val="000A1BB0"/>
    <w:rsid w:val="000A1D70"/>
    <w:rsid w:val="000A1E1B"/>
    <w:rsid w:val="000A1E3F"/>
    <w:rsid w:val="000A20A2"/>
    <w:rsid w:val="000A257A"/>
    <w:rsid w:val="000A25C0"/>
    <w:rsid w:val="000A2662"/>
    <w:rsid w:val="000A2B37"/>
    <w:rsid w:val="000A2B8D"/>
    <w:rsid w:val="000A2D37"/>
    <w:rsid w:val="000A2DA6"/>
    <w:rsid w:val="000A30AC"/>
    <w:rsid w:val="000A3133"/>
    <w:rsid w:val="000A376F"/>
    <w:rsid w:val="000A3945"/>
    <w:rsid w:val="000A3B46"/>
    <w:rsid w:val="000A3C2D"/>
    <w:rsid w:val="000A3E62"/>
    <w:rsid w:val="000A3EC0"/>
    <w:rsid w:val="000A3F6F"/>
    <w:rsid w:val="000A40B5"/>
    <w:rsid w:val="000A40C4"/>
    <w:rsid w:val="000A41DA"/>
    <w:rsid w:val="000A4318"/>
    <w:rsid w:val="000A4537"/>
    <w:rsid w:val="000A4599"/>
    <w:rsid w:val="000A4860"/>
    <w:rsid w:val="000A4BCB"/>
    <w:rsid w:val="000A4BE4"/>
    <w:rsid w:val="000A4D42"/>
    <w:rsid w:val="000A4E46"/>
    <w:rsid w:val="000A4F97"/>
    <w:rsid w:val="000A5003"/>
    <w:rsid w:val="000A5435"/>
    <w:rsid w:val="000A5449"/>
    <w:rsid w:val="000A5522"/>
    <w:rsid w:val="000A568D"/>
    <w:rsid w:val="000A57C0"/>
    <w:rsid w:val="000A58DF"/>
    <w:rsid w:val="000A590C"/>
    <w:rsid w:val="000A5A92"/>
    <w:rsid w:val="000A5C77"/>
    <w:rsid w:val="000A5E33"/>
    <w:rsid w:val="000A5EDB"/>
    <w:rsid w:val="000A62CA"/>
    <w:rsid w:val="000A6357"/>
    <w:rsid w:val="000A63EA"/>
    <w:rsid w:val="000A642B"/>
    <w:rsid w:val="000A657C"/>
    <w:rsid w:val="000A6A11"/>
    <w:rsid w:val="000A6D2A"/>
    <w:rsid w:val="000A707F"/>
    <w:rsid w:val="000A70C7"/>
    <w:rsid w:val="000A7237"/>
    <w:rsid w:val="000A73C5"/>
    <w:rsid w:val="000A763E"/>
    <w:rsid w:val="000A7815"/>
    <w:rsid w:val="000A7824"/>
    <w:rsid w:val="000A79D5"/>
    <w:rsid w:val="000A7A65"/>
    <w:rsid w:val="000A7AC7"/>
    <w:rsid w:val="000A7AD4"/>
    <w:rsid w:val="000A7AF4"/>
    <w:rsid w:val="000A7BB8"/>
    <w:rsid w:val="000A7CE0"/>
    <w:rsid w:val="000A7D80"/>
    <w:rsid w:val="000A7DDF"/>
    <w:rsid w:val="000A7EA0"/>
    <w:rsid w:val="000A7F5D"/>
    <w:rsid w:val="000A7FCD"/>
    <w:rsid w:val="000B008D"/>
    <w:rsid w:val="000B00BE"/>
    <w:rsid w:val="000B00F0"/>
    <w:rsid w:val="000B08E6"/>
    <w:rsid w:val="000B0A86"/>
    <w:rsid w:val="000B0CD1"/>
    <w:rsid w:val="000B0D81"/>
    <w:rsid w:val="000B0EAF"/>
    <w:rsid w:val="000B0F2B"/>
    <w:rsid w:val="000B0FC7"/>
    <w:rsid w:val="000B1225"/>
    <w:rsid w:val="000B1285"/>
    <w:rsid w:val="000B13CD"/>
    <w:rsid w:val="000B1437"/>
    <w:rsid w:val="000B155B"/>
    <w:rsid w:val="000B15AA"/>
    <w:rsid w:val="000B1681"/>
    <w:rsid w:val="000B16EC"/>
    <w:rsid w:val="000B18AC"/>
    <w:rsid w:val="000B1942"/>
    <w:rsid w:val="000B1986"/>
    <w:rsid w:val="000B1AA6"/>
    <w:rsid w:val="000B1C9B"/>
    <w:rsid w:val="000B1E48"/>
    <w:rsid w:val="000B1EBF"/>
    <w:rsid w:val="000B1F31"/>
    <w:rsid w:val="000B21A1"/>
    <w:rsid w:val="000B21B1"/>
    <w:rsid w:val="000B22E6"/>
    <w:rsid w:val="000B23F1"/>
    <w:rsid w:val="000B23F2"/>
    <w:rsid w:val="000B2585"/>
    <w:rsid w:val="000B2785"/>
    <w:rsid w:val="000B27E3"/>
    <w:rsid w:val="000B2961"/>
    <w:rsid w:val="000B29DF"/>
    <w:rsid w:val="000B2AFD"/>
    <w:rsid w:val="000B2B28"/>
    <w:rsid w:val="000B2E3D"/>
    <w:rsid w:val="000B2ED3"/>
    <w:rsid w:val="000B2FF0"/>
    <w:rsid w:val="000B30C4"/>
    <w:rsid w:val="000B30C6"/>
    <w:rsid w:val="000B31F8"/>
    <w:rsid w:val="000B32CA"/>
    <w:rsid w:val="000B3386"/>
    <w:rsid w:val="000B3545"/>
    <w:rsid w:val="000B35C5"/>
    <w:rsid w:val="000B3619"/>
    <w:rsid w:val="000B3621"/>
    <w:rsid w:val="000B3AAC"/>
    <w:rsid w:val="000B3E7F"/>
    <w:rsid w:val="000B41D1"/>
    <w:rsid w:val="000B4242"/>
    <w:rsid w:val="000B429F"/>
    <w:rsid w:val="000B42A5"/>
    <w:rsid w:val="000B4467"/>
    <w:rsid w:val="000B4548"/>
    <w:rsid w:val="000B4564"/>
    <w:rsid w:val="000B46EF"/>
    <w:rsid w:val="000B4AA1"/>
    <w:rsid w:val="000B4D36"/>
    <w:rsid w:val="000B4E87"/>
    <w:rsid w:val="000B4EBC"/>
    <w:rsid w:val="000B4FDC"/>
    <w:rsid w:val="000B51EA"/>
    <w:rsid w:val="000B531F"/>
    <w:rsid w:val="000B5385"/>
    <w:rsid w:val="000B556D"/>
    <w:rsid w:val="000B5DA7"/>
    <w:rsid w:val="000B5E8E"/>
    <w:rsid w:val="000B5F1B"/>
    <w:rsid w:val="000B5F9B"/>
    <w:rsid w:val="000B5FAB"/>
    <w:rsid w:val="000B60C5"/>
    <w:rsid w:val="000B6234"/>
    <w:rsid w:val="000B6649"/>
    <w:rsid w:val="000B6877"/>
    <w:rsid w:val="000B688E"/>
    <w:rsid w:val="000B6B5A"/>
    <w:rsid w:val="000B6C7F"/>
    <w:rsid w:val="000B71AD"/>
    <w:rsid w:val="000B7206"/>
    <w:rsid w:val="000B731C"/>
    <w:rsid w:val="000B733C"/>
    <w:rsid w:val="000B744A"/>
    <w:rsid w:val="000B7520"/>
    <w:rsid w:val="000B76DD"/>
    <w:rsid w:val="000B76F0"/>
    <w:rsid w:val="000B7987"/>
    <w:rsid w:val="000B7AB5"/>
    <w:rsid w:val="000B7B73"/>
    <w:rsid w:val="000B7CC0"/>
    <w:rsid w:val="000B7D53"/>
    <w:rsid w:val="000B7FC5"/>
    <w:rsid w:val="000C010D"/>
    <w:rsid w:val="000C0470"/>
    <w:rsid w:val="000C0856"/>
    <w:rsid w:val="000C0B66"/>
    <w:rsid w:val="000C0C71"/>
    <w:rsid w:val="000C0EEC"/>
    <w:rsid w:val="000C1002"/>
    <w:rsid w:val="000C1058"/>
    <w:rsid w:val="000C118D"/>
    <w:rsid w:val="000C12BD"/>
    <w:rsid w:val="000C150B"/>
    <w:rsid w:val="000C15AA"/>
    <w:rsid w:val="000C16B5"/>
    <w:rsid w:val="000C16D9"/>
    <w:rsid w:val="000C183E"/>
    <w:rsid w:val="000C1C02"/>
    <w:rsid w:val="000C1E83"/>
    <w:rsid w:val="000C1FDF"/>
    <w:rsid w:val="000C22CB"/>
    <w:rsid w:val="000C2BDA"/>
    <w:rsid w:val="000C2E53"/>
    <w:rsid w:val="000C2E60"/>
    <w:rsid w:val="000C3239"/>
    <w:rsid w:val="000C3415"/>
    <w:rsid w:val="000C341B"/>
    <w:rsid w:val="000C3711"/>
    <w:rsid w:val="000C39CA"/>
    <w:rsid w:val="000C3C0F"/>
    <w:rsid w:val="000C441D"/>
    <w:rsid w:val="000C4497"/>
    <w:rsid w:val="000C45F1"/>
    <w:rsid w:val="000C48B9"/>
    <w:rsid w:val="000C48D8"/>
    <w:rsid w:val="000C4B5B"/>
    <w:rsid w:val="000C4BEC"/>
    <w:rsid w:val="000C54A1"/>
    <w:rsid w:val="000C5824"/>
    <w:rsid w:val="000C5D14"/>
    <w:rsid w:val="000C5F2A"/>
    <w:rsid w:val="000C5F50"/>
    <w:rsid w:val="000C6105"/>
    <w:rsid w:val="000C619D"/>
    <w:rsid w:val="000C6270"/>
    <w:rsid w:val="000C67A8"/>
    <w:rsid w:val="000C67DF"/>
    <w:rsid w:val="000C6929"/>
    <w:rsid w:val="000C693E"/>
    <w:rsid w:val="000C696A"/>
    <w:rsid w:val="000C6A06"/>
    <w:rsid w:val="000C6AF7"/>
    <w:rsid w:val="000C6B2B"/>
    <w:rsid w:val="000C6C90"/>
    <w:rsid w:val="000C6CE9"/>
    <w:rsid w:val="000C6D9C"/>
    <w:rsid w:val="000C6DF5"/>
    <w:rsid w:val="000C6EC0"/>
    <w:rsid w:val="000C70BF"/>
    <w:rsid w:val="000C70EF"/>
    <w:rsid w:val="000C7102"/>
    <w:rsid w:val="000C711A"/>
    <w:rsid w:val="000C725B"/>
    <w:rsid w:val="000C7325"/>
    <w:rsid w:val="000C744E"/>
    <w:rsid w:val="000C7484"/>
    <w:rsid w:val="000C764D"/>
    <w:rsid w:val="000C765B"/>
    <w:rsid w:val="000C76E2"/>
    <w:rsid w:val="000C7794"/>
    <w:rsid w:val="000C782D"/>
    <w:rsid w:val="000C7934"/>
    <w:rsid w:val="000C7ADC"/>
    <w:rsid w:val="000C7CC5"/>
    <w:rsid w:val="000C7DE8"/>
    <w:rsid w:val="000D025C"/>
    <w:rsid w:val="000D02F8"/>
    <w:rsid w:val="000D03E2"/>
    <w:rsid w:val="000D049E"/>
    <w:rsid w:val="000D04A3"/>
    <w:rsid w:val="000D0635"/>
    <w:rsid w:val="000D08C6"/>
    <w:rsid w:val="000D09A7"/>
    <w:rsid w:val="000D0A48"/>
    <w:rsid w:val="000D0BE0"/>
    <w:rsid w:val="000D0D70"/>
    <w:rsid w:val="000D1306"/>
    <w:rsid w:val="000D1394"/>
    <w:rsid w:val="000D1448"/>
    <w:rsid w:val="000D15BE"/>
    <w:rsid w:val="000D169C"/>
    <w:rsid w:val="000D169D"/>
    <w:rsid w:val="000D196B"/>
    <w:rsid w:val="000D197A"/>
    <w:rsid w:val="000D1A42"/>
    <w:rsid w:val="000D1B71"/>
    <w:rsid w:val="000D1C81"/>
    <w:rsid w:val="000D1E94"/>
    <w:rsid w:val="000D1EDE"/>
    <w:rsid w:val="000D2105"/>
    <w:rsid w:val="000D210A"/>
    <w:rsid w:val="000D2585"/>
    <w:rsid w:val="000D280E"/>
    <w:rsid w:val="000D2916"/>
    <w:rsid w:val="000D2A77"/>
    <w:rsid w:val="000D2C04"/>
    <w:rsid w:val="000D2E95"/>
    <w:rsid w:val="000D2EBC"/>
    <w:rsid w:val="000D2FAE"/>
    <w:rsid w:val="000D3478"/>
    <w:rsid w:val="000D35C9"/>
    <w:rsid w:val="000D38D4"/>
    <w:rsid w:val="000D39EF"/>
    <w:rsid w:val="000D39FF"/>
    <w:rsid w:val="000D3AA2"/>
    <w:rsid w:val="000D3EA5"/>
    <w:rsid w:val="000D416C"/>
    <w:rsid w:val="000D430A"/>
    <w:rsid w:val="000D440E"/>
    <w:rsid w:val="000D4419"/>
    <w:rsid w:val="000D443A"/>
    <w:rsid w:val="000D465C"/>
    <w:rsid w:val="000D4786"/>
    <w:rsid w:val="000D47A9"/>
    <w:rsid w:val="000D4AAA"/>
    <w:rsid w:val="000D4B3A"/>
    <w:rsid w:val="000D4D3B"/>
    <w:rsid w:val="000D4ECA"/>
    <w:rsid w:val="000D4EE2"/>
    <w:rsid w:val="000D4FE5"/>
    <w:rsid w:val="000D5347"/>
    <w:rsid w:val="000D54D5"/>
    <w:rsid w:val="000D54E8"/>
    <w:rsid w:val="000D5855"/>
    <w:rsid w:val="000D59F7"/>
    <w:rsid w:val="000D5A67"/>
    <w:rsid w:val="000D5AA2"/>
    <w:rsid w:val="000D5B04"/>
    <w:rsid w:val="000D5C5B"/>
    <w:rsid w:val="000D5D7A"/>
    <w:rsid w:val="000D60B5"/>
    <w:rsid w:val="000D6168"/>
    <w:rsid w:val="000D6214"/>
    <w:rsid w:val="000D63A6"/>
    <w:rsid w:val="000D63D3"/>
    <w:rsid w:val="000D659D"/>
    <w:rsid w:val="000D6873"/>
    <w:rsid w:val="000D69FE"/>
    <w:rsid w:val="000D6C7E"/>
    <w:rsid w:val="000D6D3C"/>
    <w:rsid w:val="000D6F81"/>
    <w:rsid w:val="000D7138"/>
    <w:rsid w:val="000D7362"/>
    <w:rsid w:val="000D7563"/>
    <w:rsid w:val="000D7851"/>
    <w:rsid w:val="000D7885"/>
    <w:rsid w:val="000D78B6"/>
    <w:rsid w:val="000D79FD"/>
    <w:rsid w:val="000D7A9A"/>
    <w:rsid w:val="000D7AA8"/>
    <w:rsid w:val="000D7B50"/>
    <w:rsid w:val="000D7BFB"/>
    <w:rsid w:val="000D7D03"/>
    <w:rsid w:val="000D7D41"/>
    <w:rsid w:val="000D7D4A"/>
    <w:rsid w:val="000D7DFB"/>
    <w:rsid w:val="000D7F5B"/>
    <w:rsid w:val="000E01FE"/>
    <w:rsid w:val="000E031A"/>
    <w:rsid w:val="000E0420"/>
    <w:rsid w:val="000E0637"/>
    <w:rsid w:val="000E0782"/>
    <w:rsid w:val="000E0A8A"/>
    <w:rsid w:val="000E0AE9"/>
    <w:rsid w:val="000E0B2B"/>
    <w:rsid w:val="000E0CC4"/>
    <w:rsid w:val="000E0DD2"/>
    <w:rsid w:val="000E0DE6"/>
    <w:rsid w:val="000E1441"/>
    <w:rsid w:val="000E1599"/>
    <w:rsid w:val="000E1631"/>
    <w:rsid w:val="000E1951"/>
    <w:rsid w:val="000E1978"/>
    <w:rsid w:val="000E1A67"/>
    <w:rsid w:val="000E1C77"/>
    <w:rsid w:val="000E1DEE"/>
    <w:rsid w:val="000E2173"/>
    <w:rsid w:val="000E2292"/>
    <w:rsid w:val="000E2401"/>
    <w:rsid w:val="000E246C"/>
    <w:rsid w:val="000E27DE"/>
    <w:rsid w:val="000E28E4"/>
    <w:rsid w:val="000E293B"/>
    <w:rsid w:val="000E2A47"/>
    <w:rsid w:val="000E2BA0"/>
    <w:rsid w:val="000E2E25"/>
    <w:rsid w:val="000E2E3F"/>
    <w:rsid w:val="000E3160"/>
    <w:rsid w:val="000E322F"/>
    <w:rsid w:val="000E3339"/>
    <w:rsid w:val="000E36EE"/>
    <w:rsid w:val="000E3705"/>
    <w:rsid w:val="000E37C9"/>
    <w:rsid w:val="000E3879"/>
    <w:rsid w:val="000E3A10"/>
    <w:rsid w:val="000E3C39"/>
    <w:rsid w:val="000E3CA8"/>
    <w:rsid w:val="000E3CC7"/>
    <w:rsid w:val="000E3CC9"/>
    <w:rsid w:val="000E3D54"/>
    <w:rsid w:val="000E3DCE"/>
    <w:rsid w:val="000E3DF7"/>
    <w:rsid w:val="000E413D"/>
    <w:rsid w:val="000E449D"/>
    <w:rsid w:val="000E44B5"/>
    <w:rsid w:val="000E4605"/>
    <w:rsid w:val="000E4609"/>
    <w:rsid w:val="000E465C"/>
    <w:rsid w:val="000E468D"/>
    <w:rsid w:val="000E46DB"/>
    <w:rsid w:val="000E4731"/>
    <w:rsid w:val="000E47AB"/>
    <w:rsid w:val="000E499F"/>
    <w:rsid w:val="000E49F6"/>
    <w:rsid w:val="000E4B8F"/>
    <w:rsid w:val="000E4C5F"/>
    <w:rsid w:val="000E4C69"/>
    <w:rsid w:val="000E4E70"/>
    <w:rsid w:val="000E50AF"/>
    <w:rsid w:val="000E51B8"/>
    <w:rsid w:val="000E52A1"/>
    <w:rsid w:val="000E53C2"/>
    <w:rsid w:val="000E54FC"/>
    <w:rsid w:val="000E56BC"/>
    <w:rsid w:val="000E5754"/>
    <w:rsid w:val="000E57D0"/>
    <w:rsid w:val="000E5971"/>
    <w:rsid w:val="000E5A5A"/>
    <w:rsid w:val="000E5C53"/>
    <w:rsid w:val="000E5D0A"/>
    <w:rsid w:val="000E5DD8"/>
    <w:rsid w:val="000E5F5A"/>
    <w:rsid w:val="000E6001"/>
    <w:rsid w:val="000E61C0"/>
    <w:rsid w:val="000E624A"/>
    <w:rsid w:val="000E62D9"/>
    <w:rsid w:val="000E646B"/>
    <w:rsid w:val="000E651A"/>
    <w:rsid w:val="000E6A70"/>
    <w:rsid w:val="000E6B9B"/>
    <w:rsid w:val="000E6BCD"/>
    <w:rsid w:val="000E6DD2"/>
    <w:rsid w:val="000E6F3E"/>
    <w:rsid w:val="000E6FA3"/>
    <w:rsid w:val="000E73E3"/>
    <w:rsid w:val="000E75BB"/>
    <w:rsid w:val="000E7661"/>
    <w:rsid w:val="000E7B69"/>
    <w:rsid w:val="000E7BB3"/>
    <w:rsid w:val="000E7E96"/>
    <w:rsid w:val="000E7FAF"/>
    <w:rsid w:val="000F0363"/>
    <w:rsid w:val="000F04DA"/>
    <w:rsid w:val="000F0572"/>
    <w:rsid w:val="000F06EC"/>
    <w:rsid w:val="000F082D"/>
    <w:rsid w:val="000F0889"/>
    <w:rsid w:val="000F08A4"/>
    <w:rsid w:val="000F0B34"/>
    <w:rsid w:val="000F0CD6"/>
    <w:rsid w:val="000F0DD0"/>
    <w:rsid w:val="000F0F51"/>
    <w:rsid w:val="000F15D6"/>
    <w:rsid w:val="000F1652"/>
    <w:rsid w:val="000F16F1"/>
    <w:rsid w:val="000F1724"/>
    <w:rsid w:val="000F19E4"/>
    <w:rsid w:val="000F1B0F"/>
    <w:rsid w:val="000F1B22"/>
    <w:rsid w:val="000F1C1C"/>
    <w:rsid w:val="000F1DD0"/>
    <w:rsid w:val="000F1DD2"/>
    <w:rsid w:val="000F1F88"/>
    <w:rsid w:val="000F1FE1"/>
    <w:rsid w:val="000F2274"/>
    <w:rsid w:val="000F25B4"/>
    <w:rsid w:val="000F25C8"/>
    <w:rsid w:val="000F2790"/>
    <w:rsid w:val="000F2882"/>
    <w:rsid w:val="000F2AEA"/>
    <w:rsid w:val="000F2BF4"/>
    <w:rsid w:val="000F2EF2"/>
    <w:rsid w:val="000F3007"/>
    <w:rsid w:val="000F3016"/>
    <w:rsid w:val="000F35F8"/>
    <w:rsid w:val="000F3839"/>
    <w:rsid w:val="000F3847"/>
    <w:rsid w:val="000F3865"/>
    <w:rsid w:val="000F386D"/>
    <w:rsid w:val="000F3921"/>
    <w:rsid w:val="000F3964"/>
    <w:rsid w:val="000F3998"/>
    <w:rsid w:val="000F3A44"/>
    <w:rsid w:val="000F3A5B"/>
    <w:rsid w:val="000F3B6D"/>
    <w:rsid w:val="000F3BB7"/>
    <w:rsid w:val="000F3BF2"/>
    <w:rsid w:val="000F3CA4"/>
    <w:rsid w:val="000F3CB7"/>
    <w:rsid w:val="000F3F53"/>
    <w:rsid w:val="000F41FE"/>
    <w:rsid w:val="000F4236"/>
    <w:rsid w:val="000F429B"/>
    <w:rsid w:val="000F454D"/>
    <w:rsid w:val="000F4805"/>
    <w:rsid w:val="000F4E1D"/>
    <w:rsid w:val="000F4E97"/>
    <w:rsid w:val="000F52F1"/>
    <w:rsid w:val="000F549E"/>
    <w:rsid w:val="000F5806"/>
    <w:rsid w:val="000F5895"/>
    <w:rsid w:val="000F5961"/>
    <w:rsid w:val="000F59C2"/>
    <w:rsid w:val="000F5AF6"/>
    <w:rsid w:val="000F5B73"/>
    <w:rsid w:val="000F5B86"/>
    <w:rsid w:val="000F5C4A"/>
    <w:rsid w:val="000F5E4D"/>
    <w:rsid w:val="000F5FC2"/>
    <w:rsid w:val="000F6131"/>
    <w:rsid w:val="000F61A8"/>
    <w:rsid w:val="000F62F1"/>
    <w:rsid w:val="000F6468"/>
    <w:rsid w:val="000F664C"/>
    <w:rsid w:val="000F66A7"/>
    <w:rsid w:val="000F6812"/>
    <w:rsid w:val="000F6A6D"/>
    <w:rsid w:val="000F6AA4"/>
    <w:rsid w:val="000F6BEF"/>
    <w:rsid w:val="000F7165"/>
    <w:rsid w:val="000F73C9"/>
    <w:rsid w:val="000F73DC"/>
    <w:rsid w:val="000F75B3"/>
    <w:rsid w:val="000F7A68"/>
    <w:rsid w:val="000F7BEA"/>
    <w:rsid w:val="000F7CAE"/>
    <w:rsid w:val="000F7D5E"/>
    <w:rsid w:val="000F7E08"/>
    <w:rsid w:val="000F7E9B"/>
    <w:rsid w:val="001000E9"/>
    <w:rsid w:val="00100106"/>
    <w:rsid w:val="0010010B"/>
    <w:rsid w:val="00100113"/>
    <w:rsid w:val="0010023C"/>
    <w:rsid w:val="0010051C"/>
    <w:rsid w:val="001005FE"/>
    <w:rsid w:val="00100AF8"/>
    <w:rsid w:val="00100B7C"/>
    <w:rsid w:val="00100CE6"/>
    <w:rsid w:val="00100FBF"/>
    <w:rsid w:val="00101082"/>
    <w:rsid w:val="00101441"/>
    <w:rsid w:val="0010167F"/>
    <w:rsid w:val="00101795"/>
    <w:rsid w:val="00101889"/>
    <w:rsid w:val="00101A61"/>
    <w:rsid w:val="00101A9C"/>
    <w:rsid w:val="00101C7D"/>
    <w:rsid w:val="00101DC4"/>
    <w:rsid w:val="001020DD"/>
    <w:rsid w:val="0010219C"/>
    <w:rsid w:val="001021CB"/>
    <w:rsid w:val="001022DE"/>
    <w:rsid w:val="00102687"/>
    <w:rsid w:val="00102BEC"/>
    <w:rsid w:val="00102C71"/>
    <w:rsid w:val="0010322C"/>
    <w:rsid w:val="001033AA"/>
    <w:rsid w:val="0010359F"/>
    <w:rsid w:val="001036FA"/>
    <w:rsid w:val="0010373A"/>
    <w:rsid w:val="00103828"/>
    <w:rsid w:val="00103ADC"/>
    <w:rsid w:val="00103B53"/>
    <w:rsid w:val="00103C24"/>
    <w:rsid w:val="00103CE8"/>
    <w:rsid w:val="00103DBD"/>
    <w:rsid w:val="00103EA1"/>
    <w:rsid w:val="00104329"/>
    <w:rsid w:val="001043CE"/>
    <w:rsid w:val="00104425"/>
    <w:rsid w:val="001045D9"/>
    <w:rsid w:val="00104618"/>
    <w:rsid w:val="001046A9"/>
    <w:rsid w:val="00104944"/>
    <w:rsid w:val="001049A0"/>
    <w:rsid w:val="001049CC"/>
    <w:rsid w:val="00105567"/>
    <w:rsid w:val="001056AF"/>
    <w:rsid w:val="00105936"/>
    <w:rsid w:val="0010598A"/>
    <w:rsid w:val="00105BA6"/>
    <w:rsid w:val="00105C4B"/>
    <w:rsid w:val="00106025"/>
    <w:rsid w:val="0010623F"/>
    <w:rsid w:val="001062D3"/>
    <w:rsid w:val="0010641B"/>
    <w:rsid w:val="001066D1"/>
    <w:rsid w:val="00106B40"/>
    <w:rsid w:val="00106B6C"/>
    <w:rsid w:val="00106DBE"/>
    <w:rsid w:val="00106DE1"/>
    <w:rsid w:val="00106E56"/>
    <w:rsid w:val="00106E83"/>
    <w:rsid w:val="00106EA0"/>
    <w:rsid w:val="001070DC"/>
    <w:rsid w:val="00107224"/>
    <w:rsid w:val="001072E7"/>
    <w:rsid w:val="00107306"/>
    <w:rsid w:val="0010753D"/>
    <w:rsid w:val="001075C8"/>
    <w:rsid w:val="001077EF"/>
    <w:rsid w:val="001078B0"/>
    <w:rsid w:val="001078CD"/>
    <w:rsid w:val="001101A9"/>
    <w:rsid w:val="001101EF"/>
    <w:rsid w:val="001102A6"/>
    <w:rsid w:val="00110422"/>
    <w:rsid w:val="001104F1"/>
    <w:rsid w:val="0011083C"/>
    <w:rsid w:val="00110A45"/>
    <w:rsid w:val="00110B4F"/>
    <w:rsid w:val="00110CD4"/>
    <w:rsid w:val="00110D96"/>
    <w:rsid w:val="00111277"/>
    <w:rsid w:val="001112FD"/>
    <w:rsid w:val="00111460"/>
    <w:rsid w:val="001114D1"/>
    <w:rsid w:val="00111566"/>
    <w:rsid w:val="001116FC"/>
    <w:rsid w:val="00111774"/>
    <w:rsid w:val="001117DD"/>
    <w:rsid w:val="00111A61"/>
    <w:rsid w:val="00111A98"/>
    <w:rsid w:val="00111C71"/>
    <w:rsid w:val="00111C98"/>
    <w:rsid w:val="00111D0D"/>
    <w:rsid w:val="00111DAE"/>
    <w:rsid w:val="00111FAB"/>
    <w:rsid w:val="0011223B"/>
    <w:rsid w:val="001122D5"/>
    <w:rsid w:val="0011230B"/>
    <w:rsid w:val="0011233D"/>
    <w:rsid w:val="00112357"/>
    <w:rsid w:val="00112585"/>
    <w:rsid w:val="00112619"/>
    <w:rsid w:val="00112790"/>
    <w:rsid w:val="00112875"/>
    <w:rsid w:val="00112957"/>
    <w:rsid w:val="00112980"/>
    <w:rsid w:val="001129C8"/>
    <w:rsid w:val="00112A8E"/>
    <w:rsid w:val="00112B21"/>
    <w:rsid w:val="00112C28"/>
    <w:rsid w:val="00112C7C"/>
    <w:rsid w:val="00112CBD"/>
    <w:rsid w:val="00112CE8"/>
    <w:rsid w:val="00112CEF"/>
    <w:rsid w:val="00112EB0"/>
    <w:rsid w:val="00112F3F"/>
    <w:rsid w:val="00112FF3"/>
    <w:rsid w:val="00113180"/>
    <w:rsid w:val="001132B4"/>
    <w:rsid w:val="0011348D"/>
    <w:rsid w:val="00113601"/>
    <w:rsid w:val="0011361C"/>
    <w:rsid w:val="00113750"/>
    <w:rsid w:val="0011383E"/>
    <w:rsid w:val="00113A07"/>
    <w:rsid w:val="00113C53"/>
    <w:rsid w:val="00113CAF"/>
    <w:rsid w:val="00113CB4"/>
    <w:rsid w:val="00113ED6"/>
    <w:rsid w:val="00113F04"/>
    <w:rsid w:val="00113F0C"/>
    <w:rsid w:val="001140EE"/>
    <w:rsid w:val="0011412F"/>
    <w:rsid w:val="001141E7"/>
    <w:rsid w:val="0011425D"/>
    <w:rsid w:val="00114305"/>
    <w:rsid w:val="001144FE"/>
    <w:rsid w:val="0011487F"/>
    <w:rsid w:val="00114BFD"/>
    <w:rsid w:val="00114C7B"/>
    <w:rsid w:val="00114CED"/>
    <w:rsid w:val="00114DC3"/>
    <w:rsid w:val="00114EA3"/>
    <w:rsid w:val="00114FD2"/>
    <w:rsid w:val="0011581B"/>
    <w:rsid w:val="00115955"/>
    <w:rsid w:val="00115BA5"/>
    <w:rsid w:val="00115D9F"/>
    <w:rsid w:val="00115E6E"/>
    <w:rsid w:val="0011603C"/>
    <w:rsid w:val="001161B2"/>
    <w:rsid w:val="00116372"/>
    <w:rsid w:val="001163C1"/>
    <w:rsid w:val="001165B0"/>
    <w:rsid w:val="001165CF"/>
    <w:rsid w:val="00116890"/>
    <w:rsid w:val="001169AC"/>
    <w:rsid w:val="00116CA1"/>
    <w:rsid w:val="00116D63"/>
    <w:rsid w:val="001171A5"/>
    <w:rsid w:val="001172E6"/>
    <w:rsid w:val="00117636"/>
    <w:rsid w:val="00117666"/>
    <w:rsid w:val="001176D7"/>
    <w:rsid w:val="00117904"/>
    <w:rsid w:val="0011797F"/>
    <w:rsid w:val="00117A8D"/>
    <w:rsid w:val="00117AB1"/>
    <w:rsid w:val="00117AD5"/>
    <w:rsid w:val="00117C6F"/>
    <w:rsid w:val="00117CA6"/>
    <w:rsid w:val="00117D12"/>
    <w:rsid w:val="00117D96"/>
    <w:rsid w:val="00117EEC"/>
    <w:rsid w:val="001201AA"/>
    <w:rsid w:val="001204AC"/>
    <w:rsid w:val="00120701"/>
    <w:rsid w:val="00120712"/>
    <w:rsid w:val="00120DC6"/>
    <w:rsid w:val="00120E71"/>
    <w:rsid w:val="00120E96"/>
    <w:rsid w:val="0012134F"/>
    <w:rsid w:val="00121366"/>
    <w:rsid w:val="001213EA"/>
    <w:rsid w:val="001217A5"/>
    <w:rsid w:val="00121860"/>
    <w:rsid w:val="00121873"/>
    <w:rsid w:val="001218F1"/>
    <w:rsid w:val="00121A47"/>
    <w:rsid w:val="00121AC2"/>
    <w:rsid w:val="00121C72"/>
    <w:rsid w:val="00121CB0"/>
    <w:rsid w:val="00121D79"/>
    <w:rsid w:val="00121E34"/>
    <w:rsid w:val="00122242"/>
    <w:rsid w:val="00122394"/>
    <w:rsid w:val="00122428"/>
    <w:rsid w:val="0012251E"/>
    <w:rsid w:val="00122AEA"/>
    <w:rsid w:val="00122B2A"/>
    <w:rsid w:val="00122C70"/>
    <w:rsid w:val="001236B8"/>
    <w:rsid w:val="001236E6"/>
    <w:rsid w:val="001238C5"/>
    <w:rsid w:val="00123939"/>
    <w:rsid w:val="0012436F"/>
    <w:rsid w:val="001243DF"/>
    <w:rsid w:val="0012479B"/>
    <w:rsid w:val="00124824"/>
    <w:rsid w:val="0012493C"/>
    <w:rsid w:val="00124A44"/>
    <w:rsid w:val="00124A4D"/>
    <w:rsid w:val="00124A74"/>
    <w:rsid w:val="00124CCD"/>
    <w:rsid w:val="00124CE9"/>
    <w:rsid w:val="00124D18"/>
    <w:rsid w:val="00124D6E"/>
    <w:rsid w:val="00124E62"/>
    <w:rsid w:val="00124EBC"/>
    <w:rsid w:val="00124ECF"/>
    <w:rsid w:val="00124ED8"/>
    <w:rsid w:val="00124F02"/>
    <w:rsid w:val="00125044"/>
    <w:rsid w:val="001250C1"/>
    <w:rsid w:val="00125102"/>
    <w:rsid w:val="001251D5"/>
    <w:rsid w:val="0012530F"/>
    <w:rsid w:val="001253FA"/>
    <w:rsid w:val="00125406"/>
    <w:rsid w:val="00125501"/>
    <w:rsid w:val="00125590"/>
    <w:rsid w:val="001256E0"/>
    <w:rsid w:val="00125734"/>
    <w:rsid w:val="001257FD"/>
    <w:rsid w:val="00125824"/>
    <w:rsid w:val="00125B7D"/>
    <w:rsid w:val="00125CD8"/>
    <w:rsid w:val="00125D23"/>
    <w:rsid w:val="00125E97"/>
    <w:rsid w:val="00126035"/>
    <w:rsid w:val="0012608C"/>
    <w:rsid w:val="0012631A"/>
    <w:rsid w:val="00126397"/>
    <w:rsid w:val="001263BE"/>
    <w:rsid w:val="0012653F"/>
    <w:rsid w:val="001265FD"/>
    <w:rsid w:val="00126676"/>
    <w:rsid w:val="00126869"/>
    <w:rsid w:val="00126A29"/>
    <w:rsid w:val="00126BF1"/>
    <w:rsid w:val="00126D0D"/>
    <w:rsid w:val="00126DBB"/>
    <w:rsid w:val="00126DBE"/>
    <w:rsid w:val="001270B3"/>
    <w:rsid w:val="00127150"/>
    <w:rsid w:val="00127203"/>
    <w:rsid w:val="001274C8"/>
    <w:rsid w:val="001276CE"/>
    <w:rsid w:val="00127918"/>
    <w:rsid w:val="00127ADC"/>
    <w:rsid w:val="00127B35"/>
    <w:rsid w:val="00127CD7"/>
    <w:rsid w:val="00127E9C"/>
    <w:rsid w:val="00127F48"/>
    <w:rsid w:val="00130014"/>
    <w:rsid w:val="00130017"/>
    <w:rsid w:val="00130192"/>
    <w:rsid w:val="0013023E"/>
    <w:rsid w:val="00130488"/>
    <w:rsid w:val="001304F8"/>
    <w:rsid w:val="00130539"/>
    <w:rsid w:val="001305A8"/>
    <w:rsid w:val="00130649"/>
    <w:rsid w:val="001306A9"/>
    <w:rsid w:val="00130896"/>
    <w:rsid w:val="00130AFD"/>
    <w:rsid w:val="00130B41"/>
    <w:rsid w:val="00130BDC"/>
    <w:rsid w:val="00130C35"/>
    <w:rsid w:val="00130C59"/>
    <w:rsid w:val="00130DCA"/>
    <w:rsid w:val="00130EEB"/>
    <w:rsid w:val="0013103E"/>
    <w:rsid w:val="001315FA"/>
    <w:rsid w:val="0013166E"/>
    <w:rsid w:val="00131AC6"/>
    <w:rsid w:val="00131B5D"/>
    <w:rsid w:val="00131B97"/>
    <w:rsid w:val="00131BB8"/>
    <w:rsid w:val="00132062"/>
    <w:rsid w:val="00132871"/>
    <w:rsid w:val="0013293E"/>
    <w:rsid w:val="001329DA"/>
    <w:rsid w:val="00132A38"/>
    <w:rsid w:val="00132A39"/>
    <w:rsid w:val="00132EE1"/>
    <w:rsid w:val="00133082"/>
    <w:rsid w:val="001330A4"/>
    <w:rsid w:val="0013338F"/>
    <w:rsid w:val="001333DA"/>
    <w:rsid w:val="0013386B"/>
    <w:rsid w:val="00133A19"/>
    <w:rsid w:val="00133D10"/>
    <w:rsid w:val="00133D91"/>
    <w:rsid w:val="00133E96"/>
    <w:rsid w:val="001341F2"/>
    <w:rsid w:val="001342AF"/>
    <w:rsid w:val="00134528"/>
    <w:rsid w:val="0013488A"/>
    <w:rsid w:val="001349CC"/>
    <w:rsid w:val="00134A7D"/>
    <w:rsid w:val="00134D3C"/>
    <w:rsid w:val="001350F0"/>
    <w:rsid w:val="00135172"/>
    <w:rsid w:val="001354F8"/>
    <w:rsid w:val="00135A6E"/>
    <w:rsid w:val="00135A8A"/>
    <w:rsid w:val="00135D36"/>
    <w:rsid w:val="00135DA2"/>
    <w:rsid w:val="00135E89"/>
    <w:rsid w:val="00135FD3"/>
    <w:rsid w:val="00136363"/>
    <w:rsid w:val="001364F0"/>
    <w:rsid w:val="00136543"/>
    <w:rsid w:val="00136558"/>
    <w:rsid w:val="0013670C"/>
    <w:rsid w:val="0013692D"/>
    <w:rsid w:val="0013698C"/>
    <w:rsid w:val="001369CC"/>
    <w:rsid w:val="00136A85"/>
    <w:rsid w:val="00136C53"/>
    <w:rsid w:val="00136D03"/>
    <w:rsid w:val="00136FA3"/>
    <w:rsid w:val="00136FA4"/>
    <w:rsid w:val="00137039"/>
    <w:rsid w:val="00137363"/>
    <w:rsid w:val="0013756B"/>
    <w:rsid w:val="001378E9"/>
    <w:rsid w:val="001379BF"/>
    <w:rsid w:val="00137A99"/>
    <w:rsid w:val="00137ACD"/>
    <w:rsid w:val="00137C9E"/>
    <w:rsid w:val="00137F86"/>
    <w:rsid w:val="001402BA"/>
    <w:rsid w:val="00140460"/>
    <w:rsid w:val="001405A0"/>
    <w:rsid w:val="00140601"/>
    <w:rsid w:val="0014064F"/>
    <w:rsid w:val="0014088F"/>
    <w:rsid w:val="0014095F"/>
    <w:rsid w:val="00140D8A"/>
    <w:rsid w:val="00140F23"/>
    <w:rsid w:val="00140F57"/>
    <w:rsid w:val="00140F7E"/>
    <w:rsid w:val="0014100B"/>
    <w:rsid w:val="00141141"/>
    <w:rsid w:val="0014118E"/>
    <w:rsid w:val="0014144F"/>
    <w:rsid w:val="001416B1"/>
    <w:rsid w:val="0014179F"/>
    <w:rsid w:val="001417B6"/>
    <w:rsid w:val="0014197D"/>
    <w:rsid w:val="00141B41"/>
    <w:rsid w:val="00141BFE"/>
    <w:rsid w:val="00141C05"/>
    <w:rsid w:val="00141D4A"/>
    <w:rsid w:val="00141D76"/>
    <w:rsid w:val="00142330"/>
    <w:rsid w:val="00142390"/>
    <w:rsid w:val="001423C9"/>
    <w:rsid w:val="00142596"/>
    <w:rsid w:val="001426BC"/>
    <w:rsid w:val="001426DA"/>
    <w:rsid w:val="0014294D"/>
    <w:rsid w:val="001429DD"/>
    <w:rsid w:val="00142B88"/>
    <w:rsid w:val="00142D9D"/>
    <w:rsid w:val="00142F2F"/>
    <w:rsid w:val="00143222"/>
    <w:rsid w:val="001432E9"/>
    <w:rsid w:val="001433EB"/>
    <w:rsid w:val="00143526"/>
    <w:rsid w:val="00143688"/>
    <w:rsid w:val="00143765"/>
    <w:rsid w:val="00143D65"/>
    <w:rsid w:val="00143F79"/>
    <w:rsid w:val="001440FB"/>
    <w:rsid w:val="00144220"/>
    <w:rsid w:val="0014425B"/>
    <w:rsid w:val="00144356"/>
    <w:rsid w:val="001443B6"/>
    <w:rsid w:val="001444B1"/>
    <w:rsid w:val="0014450B"/>
    <w:rsid w:val="0014466B"/>
    <w:rsid w:val="001447F9"/>
    <w:rsid w:val="00144C41"/>
    <w:rsid w:val="00144D56"/>
    <w:rsid w:val="00144FB5"/>
    <w:rsid w:val="001450DA"/>
    <w:rsid w:val="00145395"/>
    <w:rsid w:val="001453B4"/>
    <w:rsid w:val="00145503"/>
    <w:rsid w:val="00145AD1"/>
    <w:rsid w:val="00145B1B"/>
    <w:rsid w:val="00145C9C"/>
    <w:rsid w:val="00145FD4"/>
    <w:rsid w:val="0014609D"/>
    <w:rsid w:val="001462A7"/>
    <w:rsid w:val="00146365"/>
    <w:rsid w:val="001463C7"/>
    <w:rsid w:val="001463D2"/>
    <w:rsid w:val="001464A0"/>
    <w:rsid w:val="00146511"/>
    <w:rsid w:val="001465A4"/>
    <w:rsid w:val="00146630"/>
    <w:rsid w:val="001466E6"/>
    <w:rsid w:val="00146705"/>
    <w:rsid w:val="0014687F"/>
    <w:rsid w:val="00146911"/>
    <w:rsid w:val="00146A0C"/>
    <w:rsid w:val="00146AF4"/>
    <w:rsid w:val="00146B80"/>
    <w:rsid w:val="00146BD0"/>
    <w:rsid w:val="00146CD2"/>
    <w:rsid w:val="00146D3F"/>
    <w:rsid w:val="001471B8"/>
    <w:rsid w:val="001471DA"/>
    <w:rsid w:val="0014754C"/>
    <w:rsid w:val="0014759D"/>
    <w:rsid w:val="001475B1"/>
    <w:rsid w:val="001479A5"/>
    <w:rsid w:val="00147C23"/>
    <w:rsid w:val="00147D4E"/>
    <w:rsid w:val="0015012C"/>
    <w:rsid w:val="0015042C"/>
    <w:rsid w:val="001505FB"/>
    <w:rsid w:val="001508FA"/>
    <w:rsid w:val="00150ACA"/>
    <w:rsid w:val="00150C2A"/>
    <w:rsid w:val="00151038"/>
    <w:rsid w:val="00151137"/>
    <w:rsid w:val="00151270"/>
    <w:rsid w:val="0015138B"/>
    <w:rsid w:val="00151472"/>
    <w:rsid w:val="001514E5"/>
    <w:rsid w:val="00151700"/>
    <w:rsid w:val="00151782"/>
    <w:rsid w:val="0015181F"/>
    <w:rsid w:val="00151984"/>
    <w:rsid w:val="00151D94"/>
    <w:rsid w:val="001521D8"/>
    <w:rsid w:val="0015221B"/>
    <w:rsid w:val="001522BF"/>
    <w:rsid w:val="001522F7"/>
    <w:rsid w:val="00152345"/>
    <w:rsid w:val="0015258E"/>
    <w:rsid w:val="001525F5"/>
    <w:rsid w:val="001529AA"/>
    <w:rsid w:val="00152A1D"/>
    <w:rsid w:val="00152C96"/>
    <w:rsid w:val="00153128"/>
    <w:rsid w:val="00153491"/>
    <w:rsid w:val="00153515"/>
    <w:rsid w:val="001537F2"/>
    <w:rsid w:val="00153C21"/>
    <w:rsid w:val="00153E8A"/>
    <w:rsid w:val="00153F64"/>
    <w:rsid w:val="00153FD2"/>
    <w:rsid w:val="00154006"/>
    <w:rsid w:val="0015404F"/>
    <w:rsid w:val="0015408D"/>
    <w:rsid w:val="00154117"/>
    <w:rsid w:val="00154172"/>
    <w:rsid w:val="001544A4"/>
    <w:rsid w:val="00154632"/>
    <w:rsid w:val="00154863"/>
    <w:rsid w:val="001548B8"/>
    <w:rsid w:val="00154C25"/>
    <w:rsid w:val="00154E25"/>
    <w:rsid w:val="00154FFA"/>
    <w:rsid w:val="0015508F"/>
    <w:rsid w:val="001552C5"/>
    <w:rsid w:val="00155500"/>
    <w:rsid w:val="001558B4"/>
    <w:rsid w:val="001558CA"/>
    <w:rsid w:val="00155944"/>
    <w:rsid w:val="00155A4E"/>
    <w:rsid w:val="00155C8A"/>
    <w:rsid w:val="00155E05"/>
    <w:rsid w:val="001561DA"/>
    <w:rsid w:val="001561FD"/>
    <w:rsid w:val="00156245"/>
    <w:rsid w:val="0015642B"/>
    <w:rsid w:val="00156BE3"/>
    <w:rsid w:val="00156CFB"/>
    <w:rsid w:val="00156D06"/>
    <w:rsid w:val="00156F0B"/>
    <w:rsid w:val="00156FAF"/>
    <w:rsid w:val="00157A24"/>
    <w:rsid w:val="00157A73"/>
    <w:rsid w:val="00157A89"/>
    <w:rsid w:val="00157A8D"/>
    <w:rsid w:val="0016003C"/>
    <w:rsid w:val="00160051"/>
    <w:rsid w:val="001601F5"/>
    <w:rsid w:val="0016020E"/>
    <w:rsid w:val="001603C4"/>
    <w:rsid w:val="001604D1"/>
    <w:rsid w:val="00160A4D"/>
    <w:rsid w:val="00160C14"/>
    <w:rsid w:val="00160EBB"/>
    <w:rsid w:val="0016106C"/>
    <w:rsid w:val="0016112D"/>
    <w:rsid w:val="0016123C"/>
    <w:rsid w:val="00161283"/>
    <w:rsid w:val="001612B0"/>
    <w:rsid w:val="001616A6"/>
    <w:rsid w:val="001617EB"/>
    <w:rsid w:val="001617F7"/>
    <w:rsid w:val="00161903"/>
    <w:rsid w:val="001619D2"/>
    <w:rsid w:val="001619FF"/>
    <w:rsid w:val="00161CBE"/>
    <w:rsid w:val="00161CEE"/>
    <w:rsid w:val="00162055"/>
    <w:rsid w:val="00162330"/>
    <w:rsid w:val="00162436"/>
    <w:rsid w:val="00162779"/>
    <w:rsid w:val="001628EB"/>
    <w:rsid w:val="00162BFA"/>
    <w:rsid w:val="00162E96"/>
    <w:rsid w:val="00162F30"/>
    <w:rsid w:val="00162F75"/>
    <w:rsid w:val="00163009"/>
    <w:rsid w:val="0016303F"/>
    <w:rsid w:val="00163107"/>
    <w:rsid w:val="00163116"/>
    <w:rsid w:val="001633E5"/>
    <w:rsid w:val="00163673"/>
    <w:rsid w:val="001637EC"/>
    <w:rsid w:val="0016384E"/>
    <w:rsid w:val="00163890"/>
    <w:rsid w:val="00163ABF"/>
    <w:rsid w:val="00163CC3"/>
    <w:rsid w:val="00163CD1"/>
    <w:rsid w:val="00163D27"/>
    <w:rsid w:val="00164019"/>
    <w:rsid w:val="001641D3"/>
    <w:rsid w:val="001646BF"/>
    <w:rsid w:val="0016471E"/>
    <w:rsid w:val="001647AD"/>
    <w:rsid w:val="00164B65"/>
    <w:rsid w:val="00164E2F"/>
    <w:rsid w:val="00164EED"/>
    <w:rsid w:val="0016508E"/>
    <w:rsid w:val="001650D5"/>
    <w:rsid w:val="00165200"/>
    <w:rsid w:val="0016546E"/>
    <w:rsid w:val="001654BE"/>
    <w:rsid w:val="001655AD"/>
    <w:rsid w:val="001656C8"/>
    <w:rsid w:val="00165854"/>
    <w:rsid w:val="00165B63"/>
    <w:rsid w:val="00165FCE"/>
    <w:rsid w:val="0016606B"/>
    <w:rsid w:val="001663EB"/>
    <w:rsid w:val="00166486"/>
    <w:rsid w:val="00166541"/>
    <w:rsid w:val="001666E1"/>
    <w:rsid w:val="00166781"/>
    <w:rsid w:val="00166A5A"/>
    <w:rsid w:val="001678FA"/>
    <w:rsid w:val="00167CD2"/>
    <w:rsid w:val="00167CEA"/>
    <w:rsid w:val="00167D0B"/>
    <w:rsid w:val="00170105"/>
    <w:rsid w:val="001701CB"/>
    <w:rsid w:val="001702D2"/>
    <w:rsid w:val="00170317"/>
    <w:rsid w:val="00170382"/>
    <w:rsid w:val="001703A7"/>
    <w:rsid w:val="00170465"/>
    <w:rsid w:val="0017063F"/>
    <w:rsid w:val="00170897"/>
    <w:rsid w:val="001708EE"/>
    <w:rsid w:val="00170C7C"/>
    <w:rsid w:val="00170E41"/>
    <w:rsid w:val="00170FA2"/>
    <w:rsid w:val="00171004"/>
    <w:rsid w:val="001711C9"/>
    <w:rsid w:val="001713D2"/>
    <w:rsid w:val="001715D9"/>
    <w:rsid w:val="00171719"/>
    <w:rsid w:val="0017188D"/>
    <w:rsid w:val="001718E3"/>
    <w:rsid w:val="00171930"/>
    <w:rsid w:val="00171968"/>
    <w:rsid w:val="00171D5F"/>
    <w:rsid w:val="00171DCE"/>
    <w:rsid w:val="00172188"/>
    <w:rsid w:val="001723A3"/>
    <w:rsid w:val="001724FF"/>
    <w:rsid w:val="00172594"/>
    <w:rsid w:val="0017266D"/>
    <w:rsid w:val="001726EA"/>
    <w:rsid w:val="001729E1"/>
    <w:rsid w:val="00172AA4"/>
    <w:rsid w:val="00172B47"/>
    <w:rsid w:val="00172C2E"/>
    <w:rsid w:val="00172E0D"/>
    <w:rsid w:val="00172FA2"/>
    <w:rsid w:val="00173254"/>
    <w:rsid w:val="00173767"/>
    <w:rsid w:val="00173801"/>
    <w:rsid w:val="00173839"/>
    <w:rsid w:val="0017384D"/>
    <w:rsid w:val="0017395D"/>
    <w:rsid w:val="00173981"/>
    <w:rsid w:val="001739E5"/>
    <w:rsid w:val="00173B0E"/>
    <w:rsid w:val="00173BAC"/>
    <w:rsid w:val="00173DB6"/>
    <w:rsid w:val="00173E86"/>
    <w:rsid w:val="00173F63"/>
    <w:rsid w:val="00173FB6"/>
    <w:rsid w:val="00174698"/>
    <w:rsid w:val="0017487E"/>
    <w:rsid w:val="0017491E"/>
    <w:rsid w:val="00174999"/>
    <w:rsid w:val="00174A45"/>
    <w:rsid w:val="00174B82"/>
    <w:rsid w:val="00174D81"/>
    <w:rsid w:val="00174D95"/>
    <w:rsid w:val="00174EF6"/>
    <w:rsid w:val="00175175"/>
    <w:rsid w:val="0017518D"/>
    <w:rsid w:val="0017525C"/>
    <w:rsid w:val="001752F9"/>
    <w:rsid w:val="0017530C"/>
    <w:rsid w:val="00175335"/>
    <w:rsid w:val="001754B8"/>
    <w:rsid w:val="001754EC"/>
    <w:rsid w:val="00175601"/>
    <w:rsid w:val="001757FD"/>
    <w:rsid w:val="0017584A"/>
    <w:rsid w:val="00175A1C"/>
    <w:rsid w:val="00175D6B"/>
    <w:rsid w:val="00175E1D"/>
    <w:rsid w:val="00175E71"/>
    <w:rsid w:val="001760FE"/>
    <w:rsid w:val="001761B8"/>
    <w:rsid w:val="00176227"/>
    <w:rsid w:val="00176395"/>
    <w:rsid w:val="001763CC"/>
    <w:rsid w:val="0017672B"/>
    <w:rsid w:val="00176767"/>
    <w:rsid w:val="00176994"/>
    <w:rsid w:val="00176A25"/>
    <w:rsid w:val="00176BB3"/>
    <w:rsid w:val="00176BF2"/>
    <w:rsid w:val="00176F9B"/>
    <w:rsid w:val="0017710C"/>
    <w:rsid w:val="001771ED"/>
    <w:rsid w:val="00177527"/>
    <w:rsid w:val="00177535"/>
    <w:rsid w:val="001776ED"/>
    <w:rsid w:val="00177788"/>
    <w:rsid w:val="001777C0"/>
    <w:rsid w:val="001779DC"/>
    <w:rsid w:val="00177AA5"/>
    <w:rsid w:val="00177BC2"/>
    <w:rsid w:val="00177C1B"/>
    <w:rsid w:val="00177F1A"/>
    <w:rsid w:val="00177F31"/>
    <w:rsid w:val="00177F79"/>
    <w:rsid w:val="00177F94"/>
    <w:rsid w:val="001801FB"/>
    <w:rsid w:val="001808E7"/>
    <w:rsid w:val="001809D4"/>
    <w:rsid w:val="00180BD2"/>
    <w:rsid w:val="00180C03"/>
    <w:rsid w:val="00180E9E"/>
    <w:rsid w:val="001811A2"/>
    <w:rsid w:val="001812A2"/>
    <w:rsid w:val="001812CD"/>
    <w:rsid w:val="00181360"/>
    <w:rsid w:val="00181591"/>
    <w:rsid w:val="00181695"/>
    <w:rsid w:val="001816A0"/>
    <w:rsid w:val="001816A9"/>
    <w:rsid w:val="00181874"/>
    <w:rsid w:val="0018193E"/>
    <w:rsid w:val="00181963"/>
    <w:rsid w:val="00181A49"/>
    <w:rsid w:val="00181AA1"/>
    <w:rsid w:val="00181C35"/>
    <w:rsid w:val="00181C9A"/>
    <w:rsid w:val="00181CDB"/>
    <w:rsid w:val="00181D2A"/>
    <w:rsid w:val="00181D84"/>
    <w:rsid w:val="00181E31"/>
    <w:rsid w:val="00182061"/>
    <w:rsid w:val="001820EE"/>
    <w:rsid w:val="0018218B"/>
    <w:rsid w:val="00182207"/>
    <w:rsid w:val="00182565"/>
    <w:rsid w:val="0018287F"/>
    <w:rsid w:val="00182974"/>
    <w:rsid w:val="00182CD6"/>
    <w:rsid w:val="00182FCA"/>
    <w:rsid w:val="00182FE0"/>
    <w:rsid w:val="00183222"/>
    <w:rsid w:val="0018330D"/>
    <w:rsid w:val="00183317"/>
    <w:rsid w:val="0018360D"/>
    <w:rsid w:val="0018399C"/>
    <w:rsid w:val="00183C73"/>
    <w:rsid w:val="00183CE8"/>
    <w:rsid w:val="00183E8B"/>
    <w:rsid w:val="00183FDF"/>
    <w:rsid w:val="0018400E"/>
    <w:rsid w:val="0018405C"/>
    <w:rsid w:val="001840AB"/>
    <w:rsid w:val="0018417D"/>
    <w:rsid w:val="0018448B"/>
    <w:rsid w:val="00184575"/>
    <w:rsid w:val="0018461B"/>
    <w:rsid w:val="00184B11"/>
    <w:rsid w:val="00184DEE"/>
    <w:rsid w:val="00184EA9"/>
    <w:rsid w:val="00184F6C"/>
    <w:rsid w:val="00184FE6"/>
    <w:rsid w:val="0018522A"/>
    <w:rsid w:val="0018541A"/>
    <w:rsid w:val="00185861"/>
    <w:rsid w:val="001859D8"/>
    <w:rsid w:val="00185C8C"/>
    <w:rsid w:val="00185D19"/>
    <w:rsid w:val="001861FC"/>
    <w:rsid w:val="00186354"/>
    <w:rsid w:val="0018642F"/>
    <w:rsid w:val="0018650C"/>
    <w:rsid w:val="0018666A"/>
    <w:rsid w:val="001866D9"/>
    <w:rsid w:val="001866F9"/>
    <w:rsid w:val="00186832"/>
    <w:rsid w:val="00186A95"/>
    <w:rsid w:val="00186D70"/>
    <w:rsid w:val="00186D82"/>
    <w:rsid w:val="00187097"/>
    <w:rsid w:val="00187206"/>
    <w:rsid w:val="001873EC"/>
    <w:rsid w:val="00187863"/>
    <w:rsid w:val="00187A49"/>
    <w:rsid w:val="00187BC4"/>
    <w:rsid w:val="00187EB7"/>
    <w:rsid w:val="00187F29"/>
    <w:rsid w:val="00187F59"/>
    <w:rsid w:val="0019002D"/>
    <w:rsid w:val="0019038D"/>
    <w:rsid w:val="001903A2"/>
    <w:rsid w:val="001906DB"/>
    <w:rsid w:val="0019073E"/>
    <w:rsid w:val="00190754"/>
    <w:rsid w:val="00190A49"/>
    <w:rsid w:val="00190B3B"/>
    <w:rsid w:val="00190CF1"/>
    <w:rsid w:val="00190E78"/>
    <w:rsid w:val="00190FC7"/>
    <w:rsid w:val="001910AF"/>
    <w:rsid w:val="001911D8"/>
    <w:rsid w:val="00191203"/>
    <w:rsid w:val="0019146E"/>
    <w:rsid w:val="00191482"/>
    <w:rsid w:val="00191671"/>
    <w:rsid w:val="00191834"/>
    <w:rsid w:val="0019184C"/>
    <w:rsid w:val="00192063"/>
    <w:rsid w:val="001920DB"/>
    <w:rsid w:val="00192161"/>
    <w:rsid w:val="001921CA"/>
    <w:rsid w:val="00192307"/>
    <w:rsid w:val="00192378"/>
    <w:rsid w:val="0019239E"/>
    <w:rsid w:val="0019249F"/>
    <w:rsid w:val="001926D3"/>
    <w:rsid w:val="00192BAB"/>
    <w:rsid w:val="00192DCE"/>
    <w:rsid w:val="00192F7C"/>
    <w:rsid w:val="00193054"/>
    <w:rsid w:val="001931FC"/>
    <w:rsid w:val="001932F2"/>
    <w:rsid w:val="0019348F"/>
    <w:rsid w:val="00193AA5"/>
    <w:rsid w:val="00193CAC"/>
    <w:rsid w:val="00193CC2"/>
    <w:rsid w:val="00193D2F"/>
    <w:rsid w:val="00193D31"/>
    <w:rsid w:val="00193D6A"/>
    <w:rsid w:val="00193E4B"/>
    <w:rsid w:val="00193EFD"/>
    <w:rsid w:val="00193FD7"/>
    <w:rsid w:val="00194529"/>
    <w:rsid w:val="0019460C"/>
    <w:rsid w:val="00194777"/>
    <w:rsid w:val="0019480B"/>
    <w:rsid w:val="00194952"/>
    <w:rsid w:val="001949D8"/>
    <w:rsid w:val="00194C01"/>
    <w:rsid w:val="00194D97"/>
    <w:rsid w:val="001950EF"/>
    <w:rsid w:val="0019511C"/>
    <w:rsid w:val="00195245"/>
    <w:rsid w:val="0019527F"/>
    <w:rsid w:val="001952A8"/>
    <w:rsid w:val="0019540A"/>
    <w:rsid w:val="00195411"/>
    <w:rsid w:val="00195534"/>
    <w:rsid w:val="00195638"/>
    <w:rsid w:val="00195721"/>
    <w:rsid w:val="00195E91"/>
    <w:rsid w:val="00195EA7"/>
    <w:rsid w:val="00195F01"/>
    <w:rsid w:val="00196087"/>
    <w:rsid w:val="0019612B"/>
    <w:rsid w:val="0019636D"/>
    <w:rsid w:val="001965C9"/>
    <w:rsid w:val="00196810"/>
    <w:rsid w:val="001968C8"/>
    <w:rsid w:val="00196E8C"/>
    <w:rsid w:val="001972A8"/>
    <w:rsid w:val="00197409"/>
    <w:rsid w:val="0019743C"/>
    <w:rsid w:val="0019746D"/>
    <w:rsid w:val="00197494"/>
    <w:rsid w:val="00197608"/>
    <w:rsid w:val="001976D4"/>
    <w:rsid w:val="00197919"/>
    <w:rsid w:val="00197940"/>
    <w:rsid w:val="00197948"/>
    <w:rsid w:val="00197F2A"/>
    <w:rsid w:val="001A00D9"/>
    <w:rsid w:val="001A01C8"/>
    <w:rsid w:val="001A04E9"/>
    <w:rsid w:val="001A05B1"/>
    <w:rsid w:val="001A07FB"/>
    <w:rsid w:val="001A0918"/>
    <w:rsid w:val="001A09EF"/>
    <w:rsid w:val="001A0D37"/>
    <w:rsid w:val="001A0F79"/>
    <w:rsid w:val="001A0FC6"/>
    <w:rsid w:val="001A11F2"/>
    <w:rsid w:val="001A1580"/>
    <w:rsid w:val="001A15C9"/>
    <w:rsid w:val="001A16CF"/>
    <w:rsid w:val="001A171C"/>
    <w:rsid w:val="001A1745"/>
    <w:rsid w:val="001A179D"/>
    <w:rsid w:val="001A1983"/>
    <w:rsid w:val="001A1AA6"/>
    <w:rsid w:val="001A1B56"/>
    <w:rsid w:val="001A1B58"/>
    <w:rsid w:val="001A1CD6"/>
    <w:rsid w:val="001A22A9"/>
    <w:rsid w:val="001A22BE"/>
    <w:rsid w:val="001A232A"/>
    <w:rsid w:val="001A24D8"/>
    <w:rsid w:val="001A264B"/>
    <w:rsid w:val="001A27CF"/>
    <w:rsid w:val="001A27D4"/>
    <w:rsid w:val="001A2AC8"/>
    <w:rsid w:val="001A2C02"/>
    <w:rsid w:val="001A2C93"/>
    <w:rsid w:val="001A2CB1"/>
    <w:rsid w:val="001A2E79"/>
    <w:rsid w:val="001A3252"/>
    <w:rsid w:val="001A32AD"/>
    <w:rsid w:val="001A32FF"/>
    <w:rsid w:val="001A33B6"/>
    <w:rsid w:val="001A36A8"/>
    <w:rsid w:val="001A3C63"/>
    <w:rsid w:val="001A3E74"/>
    <w:rsid w:val="001A3EB7"/>
    <w:rsid w:val="001A43DD"/>
    <w:rsid w:val="001A4460"/>
    <w:rsid w:val="001A446D"/>
    <w:rsid w:val="001A49B9"/>
    <w:rsid w:val="001A4A1A"/>
    <w:rsid w:val="001A4B6D"/>
    <w:rsid w:val="001A5011"/>
    <w:rsid w:val="001A50D2"/>
    <w:rsid w:val="001A5222"/>
    <w:rsid w:val="001A536D"/>
    <w:rsid w:val="001A5527"/>
    <w:rsid w:val="001A5792"/>
    <w:rsid w:val="001A590F"/>
    <w:rsid w:val="001A5A12"/>
    <w:rsid w:val="001A5C1F"/>
    <w:rsid w:val="001A5CC2"/>
    <w:rsid w:val="001A60F6"/>
    <w:rsid w:val="001A63CE"/>
    <w:rsid w:val="001A64D7"/>
    <w:rsid w:val="001A66A8"/>
    <w:rsid w:val="001A67A6"/>
    <w:rsid w:val="001A6908"/>
    <w:rsid w:val="001A693E"/>
    <w:rsid w:val="001A6941"/>
    <w:rsid w:val="001A6953"/>
    <w:rsid w:val="001A6AE2"/>
    <w:rsid w:val="001A70D1"/>
    <w:rsid w:val="001A731E"/>
    <w:rsid w:val="001A73A4"/>
    <w:rsid w:val="001A79AD"/>
    <w:rsid w:val="001A7BE2"/>
    <w:rsid w:val="001A7C08"/>
    <w:rsid w:val="001A7CC4"/>
    <w:rsid w:val="001A7CD0"/>
    <w:rsid w:val="001A7CF6"/>
    <w:rsid w:val="001A7E18"/>
    <w:rsid w:val="001A7E69"/>
    <w:rsid w:val="001B001A"/>
    <w:rsid w:val="001B0047"/>
    <w:rsid w:val="001B0061"/>
    <w:rsid w:val="001B0142"/>
    <w:rsid w:val="001B0186"/>
    <w:rsid w:val="001B0413"/>
    <w:rsid w:val="001B0490"/>
    <w:rsid w:val="001B04AB"/>
    <w:rsid w:val="001B06EB"/>
    <w:rsid w:val="001B0917"/>
    <w:rsid w:val="001B09B4"/>
    <w:rsid w:val="001B09E6"/>
    <w:rsid w:val="001B0A23"/>
    <w:rsid w:val="001B0A81"/>
    <w:rsid w:val="001B0BFF"/>
    <w:rsid w:val="001B0E0A"/>
    <w:rsid w:val="001B149F"/>
    <w:rsid w:val="001B1658"/>
    <w:rsid w:val="001B1925"/>
    <w:rsid w:val="001B1A80"/>
    <w:rsid w:val="001B1BB1"/>
    <w:rsid w:val="001B1D18"/>
    <w:rsid w:val="001B1F2B"/>
    <w:rsid w:val="001B1F9F"/>
    <w:rsid w:val="001B20C5"/>
    <w:rsid w:val="001B20F0"/>
    <w:rsid w:val="001B22BA"/>
    <w:rsid w:val="001B22D5"/>
    <w:rsid w:val="001B231C"/>
    <w:rsid w:val="001B23EA"/>
    <w:rsid w:val="001B25BE"/>
    <w:rsid w:val="001B25F3"/>
    <w:rsid w:val="001B279C"/>
    <w:rsid w:val="001B2819"/>
    <w:rsid w:val="001B2A04"/>
    <w:rsid w:val="001B2BB6"/>
    <w:rsid w:val="001B2C1B"/>
    <w:rsid w:val="001B2D7A"/>
    <w:rsid w:val="001B318D"/>
    <w:rsid w:val="001B32C5"/>
    <w:rsid w:val="001B32F4"/>
    <w:rsid w:val="001B33AC"/>
    <w:rsid w:val="001B33CC"/>
    <w:rsid w:val="001B34B2"/>
    <w:rsid w:val="001B35FB"/>
    <w:rsid w:val="001B38B5"/>
    <w:rsid w:val="001B3C94"/>
    <w:rsid w:val="001B3E6B"/>
    <w:rsid w:val="001B3F38"/>
    <w:rsid w:val="001B4081"/>
    <w:rsid w:val="001B45F4"/>
    <w:rsid w:val="001B48E0"/>
    <w:rsid w:val="001B4AA9"/>
    <w:rsid w:val="001B4C95"/>
    <w:rsid w:val="001B4DFA"/>
    <w:rsid w:val="001B4FA3"/>
    <w:rsid w:val="001B50A4"/>
    <w:rsid w:val="001B5455"/>
    <w:rsid w:val="001B5595"/>
    <w:rsid w:val="001B5A3C"/>
    <w:rsid w:val="001B5ECD"/>
    <w:rsid w:val="001B5EF6"/>
    <w:rsid w:val="001B6361"/>
    <w:rsid w:val="001B63CE"/>
    <w:rsid w:val="001B66C5"/>
    <w:rsid w:val="001B67B2"/>
    <w:rsid w:val="001B67CC"/>
    <w:rsid w:val="001B681A"/>
    <w:rsid w:val="001B6A00"/>
    <w:rsid w:val="001B6A63"/>
    <w:rsid w:val="001B6C84"/>
    <w:rsid w:val="001B6D20"/>
    <w:rsid w:val="001B6E50"/>
    <w:rsid w:val="001B6F16"/>
    <w:rsid w:val="001B721C"/>
    <w:rsid w:val="001B7370"/>
    <w:rsid w:val="001B752D"/>
    <w:rsid w:val="001B761B"/>
    <w:rsid w:val="001B791B"/>
    <w:rsid w:val="001B7A9C"/>
    <w:rsid w:val="001B7CB0"/>
    <w:rsid w:val="001B7D67"/>
    <w:rsid w:val="001B7E15"/>
    <w:rsid w:val="001B7E34"/>
    <w:rsid w:val="001C03C3"/>
    <w:rsid w:val="001C06FC"/>
    <w:rsid w:val="001C090A"/>
    <w:rsid w:val="001C0A1E"/>
    <w:rsid w:val="001C0ADA"/>
    <w:rsid w:val="001C0D33"/>
    <w:rsid w:val="001C0DE6"/>
    <w:rsid w:val="001C0E29"/>
    <w:rsid w:val="001C0EAA"/>
    <w:rsid w:val="001C0FA4"/>
    <w:rsid w:val="001C116D"/>
    <w:rsid w:val="001C12AC"/>
    <w:rsid w:val="001C136A"/>
    <w:rsid w:val="001C1399"/>
    <w:rsid w:val="001C1590"/>
    <w:rsid w:val="001C15D7"/>
    <w:rsid w:val="001C16BD"/>
    <w:rsid w:val="001C1B7A"/>
    <w:rsid w:val="001C1E3E"/>
    <w:rsid w:val="001C1F18"/>
    <w:rsid w:val="001C1F3E"/>
    <w:rsid w:val="001C1FC6"/>
    <w:rsid w:val="001C209C"/>
    <w:rsid w:val="001C22B8"/>
    <w:rsid w:val="001C2353"/>
    <w:rsid w:val="001C2625"/>
    <w:rsid w:val="001C2701"/>
    <w:rsid w:val="001C2849"/>
    <w:rsid w:val="001C2991"/>
    <w:rsid w:val="001C2C6B"/>
    <w:rsid w:val="001C2DDD"/>
    <w:rsid w:val="001C2DF2"/>
    <w:rsid w:val="001C2E38"/>
    <w:rsid w:val="001C2E58"/>
    <w:rsid w:val="001C2F26"/>
    <w:rsid w:val="001C30BB"/>
    <w:rsid w:val="001C365D"/>
    <w:rsid w:val="001C392E"/>
    <w:rsid w:val="001C3A2B"/>
    <w:rsid w:val="001C3CDA"/>
    <w:rsid w:val="001C3D68"/>
    <w:rsid w:val="001C3F98"/>
    <w:rsid w:val="001C40BD"/>
    <w:rsid w:val="001C4362"/>
    <w:rsid w:val="001C4383"/>
    <w:rsid w:val="001C462D"/>
    <w:rsid w:val="001C4637"/>
    <w:rsid w:val="001C479B"/>
    <w:rsid w:val="001C498E"/>
    <w:rsid w:val="001C4A43"/>
    <w:rsid w:val="001C4BA5"/>
    <w:rsid w:val="001C4F3C"/>
    <w:rsid w:val="001C5297"/>
    <w:rsid w:val="001C52ED"/>
    <w:rsid w:val="001C530E"/>
    <w:rsid w:val="001C5315"/>
    <w:rsid w:val="001C5367"/>
    <w:rsid w:val="001C548B"/>
    <w:rsid w:val="001C55E9"/>
    <w:rsid w:val="001C572D"/>
    <w:rsid w:val="001C57D8"/>
    <w:rsid w:val="001C5CDE"/>
    <w:rsid w:val="001C5D73"/>
    <w:rsid w:val="001C5DCC"/>
    <w:rsid w:val="001C5DD1"/>
    <w:rsid w:val="001C5E08"/>
    <w:rsid w:val="001C619A"/>
    <w:rsid w:val="001C61A0"/>
    <w:rsid w:val="001C61BE"/>
    <w:rsid w:val="001C6294"/>
    <w:rsid w:val="001C6372"/>
    <w:rsid w:val="001C637F"/>
    <w:rsid w:val="001C63F4"/>
    <w:rsid w:val="001C656B"/>
    <w:rsid w:val="001C6632"/>
    <w:rsid w:val="001C673D"/>
    <w:rsid w:val="001C68B4"/>
    <w:rsid w:val="001C6A11"/>
    <w:rsid w:val="001C6AC4"/>
    <w:rsid w:val="001C6EED"/>
    <w:rsid w:val="001C6EFD"/>
    <w:rsid w:val="001C6F80"/>
    <w:rsid w:val="001C72C7"/>
    <w:rsid w:val="001C7825"/>
    <w:rsid w:val="001C78B4"/>
    <w:rsid w:val="001C78E8"/>
    <w:rsid w:val="001C7933"/>
    <w:rsid w:val="001C796E"/>
    <w:rsid w:val="001C797D"/>
    <w:rsid w:val="001C7A7B"/>
    <w:rsid w:val="001C7AD5"/>
    <w:rsid w:val="001C7CBC"/>
    <w:rsid w:val="001C7D7A"/>
    <w:rsid w:val="001C7F42"/>
    <w:rsid w:val="001C7F6E"/>
    <w:rsid w:val="001C7F7C"/>
    <w:rsid w:val="001D006C"/>
    <w:rsid w:val="001D006D"/>
    <w:rsid w:val="001D0093"/>
    <w:rsid w:val="001D00A4"/>
    <w:rsid w:val="001D026F"/>
    <w:rsid w:val="001D02D5"/>
    <w:rsid w:val="001D0352"/>
    <w:rsid w:val="001D03CB"/>
    <w:rsid w:val="001D048C"/>
    <w:rsid w:val="001D04D8"/>
    <w:rsid w:val="001D0563"/>
    <w:rsid w:val="001D05BC"/>
    <w:rsid w:val="001D068A"/>
    <w:rsid w:val="001D079F"/>
    <w:rsid w:val="001D07BD"/>
    <w:rsid w:val="001D0A21"/>
    <w:rsid w:val="001D0B90"/>
    <w:rsid w:val="001D0B91"/>
    <w:rsid w:val="001D0BAE"/>
    <w:rsid w:val="001D0DD2"/>
    <w:rsid w:val="001D0E41"/>
    <w:rsid w:val="001D10AA"/>
    <w:rsid w:val="001D14B6"/>
    <w:rsid w:val="001D155D"/>
    <w:rsid w:val="001D1583"/>
    <w:rsid w:val="001D1716"/>
    <w:rsid w:val="001D1783"/>
    <w:rsid w:val="001D180E"/>
    <w:rsid w:val="001D1959"/>
    <w:rsid w:val="001D1B7C"/>
    <w:rsid w:val="001D1D40"/>
    <w:rsid w:val="001D1E90"/>
    <w:rsid w:val="001D1EF7"/>
    <w:rsid w:val="001D1F94"/>
    <w:rsid w:val="001D202F"/>
    <w:rsid w:val="001D20AB"/>
    <w:rsid w:val="001D20C3"/>
    <w:rsid w:val="001D2138"/>
    <w:rsid w:val="001D21E7"/>
    <w:rsid w:val="001D2292"/>
    <w:rsid w:val="001D259F"/>
    <w:rsid w:val="001D268C"/>
    <w:rsid w:val="001D2718"/>
    <w:rsid w:val="001D27BE"/>
    <w:rsid w:val="001D2817"/>
    <w:rsid w:val="001D281F"/>
    <w:rsid w:val="001D283E"/>
    <w:rsid w:val="001D2859"/>
    <w:rsid w:val="001D28AA"/>
    <w:rsid w:val="001D2C51"/>
    <w:rsid w:val="001D2CE0"/>
    <w:rsid w:val="001D3147"/>
    <w:rsid w:val="001D314B"/>
    <w:rsid w:val="001D337A"/>
    <w:rsid w:val="001D35C8"/>
    <w:rsid w:val="001D374C"/>
    <w:rsid w:val="001D397E"/>
    <w:rsid w:val="001D3A2F"/>
    <w:rsid w:val="001D3AD3"/>
    <w:rsid w:val="001D3C3E"/>
    <w:rsid w:val="001D3D37"/>
    <w:rsid w:val="001D4008"/>
    <w:rsid w:val="001D4138"/>
    <w:rsid w:val="001D419E"/>
    <w:rsid w:val="001D443D"/>
    <w:rsid w:val="001D4902"/>
    <w:rsid w:val="001D4920"/>
    <w:rsid w:val="001D49DE"/>
    <w:rsid w:val="001D4B31"/>
    <w:rsid w:val="001D4B68"/>
    <w:rsid w:val="001D4C5A"/>
    <w:rsid w:val="001D4EB1"/>
    <w:rsid w:val="001D4EC1"/>
    <w:rsid w:val="001D4F50"/>
    <w:rsid w:val="001D5097"/>
    <w:rsid w:val="001D510D"/>
    <w:rsid w:val="001D540E"/>
    <w:rsid w:val="001D5462"/>
    <w:rsid w:val="001D5550"/>
    <w:rsid w:val="001D555F"/>
    <w:rsid w:val="001D5673"/>
    <w:rsid w:val="001D585E"/>
    <w:rsid w:val="001D5ADD"/>
    <w:rsid w:val="001D5B81"/>
    <w:rsid w:val="001D5B95"/>
    <w:rsid w:val="001D5BB3"/>
    <w:rsid w:val="001D5BCF"/>
    <w:rsid w:val="001D5D0D"/>
    <w:rsid w:val="001D5E85"/>
    <w:rsid w:val="001D60B6"/>
    <w:rsid w:val="001D6264"/>
    <w:rsid w:val="001D664F"/>
    <w:rsid w:val="001D66C3"/>
    <w:rsid w:val="001D69FF"/>
    <w:rsid w:val="001D6A13"/>
    <w:rsid w:val="001D6A9A"/>
    <w:rsid w:val="001D6B60"/>
    <w:rsid w:val="001D6C7F"/>
    <w:rsid w:val="001D6D49"/>
    <w:rsid w:val="001D6DAE"/>
    <w:rsid w:val="001D6E69"/>
    <w:rsid w:val="001D6EF8"/>
    <w:rsid w:val="001D6FA5"/>
    <w:rsid w:val="001D70E1"/>
    <w:rsid w:val="001D7166"/>
    <w:rsid w:val="001D717E"/>
    <w:rsid w:val="001D7410"/>
    <w:rsid w:val="001D741C"/>
    <w:rsid w:val="001D7432"/>
    <w:rsid w:val="001D748A"/>
    <w:rsid w:val="001D7603"/>
    <w:rsid w:val="001D7736"/>
    <w:rsid w:val="001D77FA"/>
    <w:rsid w:val="001D7B85"/>
    <w:rsid w:val="001D7D96"/>
    <w:rsid w:val="001D7DBF"/>
    <w:rsid w:val="001D7F4C"/>
    <w:rsid w:val="001E006B"/>
    <w:rsid w:val="001E010D"/>
    <w:rsid w:val="001E028E"/>
    <w:rsid w:val="001E0536"/>
    <w:rsid w:val="001E0671"/>
    <w:rsid w:val="001E0A83"/>
    <w:rsid w:val="001E0AEC"/>
    <w:rsid w:val="001E0B0D"/>
    <w:rsid w:val="001E0E87"/>
    <w:rsid w:val="001E0F3A"/>
    <w:rsid w:val="001E1012"/>
    <w:rsid w:val="001E12E6"/>
    <w:rsid w:val="001E1331"/>
    <w:rsid w:val="001E13E4"/>
    <w:rsid w:val="001E17A6"/>
    <w:rsid w:val="001E180E"/>
    <w:rsid w:val="001E1B74"/>
    <w:rsid w:val="001E1C9C"/>
    <w:rsid w:val="001E1EA1"/>
    <w:rsid w:val="001E1FD9"/>
    <w:rsid w:val="001E216B"/>
    <w:rsid w:val="001E21A9"/>
    <w:rsid w:val="001E2272"/>
    <w:rsid w:val="001E2453"/>
    <w:rsid w:val="001E24AF"/>
    <w:rsid w:val="001E257E"/>
    <w:rsid w:val="001E2679"/>
    <w:rsid w:val="001E2854"/>
    <w:rsid w:val="001E28CC"/>
    <w:rsid w:val="001E2A21"/>
    <w:rsid w:val="001E2D0E"/>
    <w:rsid w:val="001E2D42"/>
    <w:rsid w:val="001E2FD3"/>
    <w:rsid w:val="001E3450"/>
    <w:rsid w:val="001E3547"/>
    <w:rsid w:val="001E3A62"/>
    <w:rsid w:val="001E3ABE"/>
    <w:rsid w:val="001E3AE8"/>
    <w:rsid w:val="001E3E51"/>
    <w:rsid w:val="001E4204"/>
    <w:rsid w:val="001E44BE"/>
    <w:rsid w:val="001E46C2"/>
    <w:rsid w:val="001E4A00"/>
    <w:rsid w:val="001E5428"/>
    <w:rsid w:val="001E57AA"/>
    <w:rsid w:val="001E5837"/>
    <w:rsid w:val="001E5944"/>
    <w:rsid w:val="001E5994"/>
    <w:rsid w:val="001E5A44"/>
    <w:rsid w:val="001E5B0A"/>
    <w:rsid w:val="001E5E38"/>
    <w:rsid w:val="001E5FD3"/>
    <w:rsid w:val="001E5FEF"/>
    <w:rsid w:val="001E6017"/>
    <w:rsid w:val="001E60CC"/>
    <w:rsid w:val="001E60CE"/>
    <w:rsid w:val="001E60E3"/>
    <w:rsid w:val="001E61BF"/>
    <w:rsid w:val="001E626E"/>
    <w:rsid w:val="001E62BC"/>
    <w:rsid w:val="001E63EA"/>
    <w:rsid w:val="001E6480"/>
    <w:rsid w:val="001E65C9"/>
    <w:rsid w:val="001E66C8"/>
    <w:rsid w:val="001E66FD"/>
    <w:rsid w:val="001E67F1"/>
    <w:rsid w:val="001E6A5A"/>
    <w:rsid w:val="001E6A61"/>
    <w:rsid w:val="001E6B4D"/>
    <w:rsid w:val="001E6D87"/>
    <w:rsid w:val="001E6DEA"/>
    <w:rsid w:val="001E7097"/>
    <w:rsid w:val="001E7123"/>
    <w:rsid w:val="001E7287"/>
    <w:rsid w:val="001E741A"/>
    <w:rsid w:val="001E7606"/>
    <w:rsid w:val="001E76A2"/>
    <w:rsid w:val="001E772D"/>
    <w:rsid w:val="001E78B4"/>
    <w:rsid w:val="001E791D"/>
    <w:rsid w:val="001E7952"/>
    <w:rsid w:val="001E7A50"/>
    <w:rsid w:val="001E7B01"/>
    <w:rsid w:val="001E7B7E"/>
    <w:rsid w:val="001E7B90"/>
    <w:rsid w:val="001E7C55"/>
    <w:rsid w:val="001E7C72"/>
    <w:rsid w:val="001E7D18"/>
    <w:rsid w:val="001E7E0C"/>
    <w:rsid w:val="001F02EA"/>
    <w:rsid w:val="001F02F4"/>
    <w:rsid w:val="001F0863"/>
    <w:rsid w:val="001F0907"/>
    <w:rsid w:val="001F0A5E"/>
    <w:rsid w:val="001F0A60"/>
    <w:rsid w:val="001F0B7B"/>
    <w:rsid w:val="001F0C91"/>
    <w:rsid w:val="001F0DD5"/>
    <w:rsid w:val="001F0E7A"/>
    <w:rsid w:val="001F1165"/>
    <w:rsid w:val="001F12BC"/>
    <w:rsid w:val="001F16E0"/>
    <w:rsid w:val="001F199E"/>
    <w:rsid w:val="001F1A58"/>
    <w:rsid w:val="001F1A6C"/>
    <w:rsid w:val="001F1D6E"/>
    <w:rsid w:val="001F1F0E"/>
    <w:rsid w:val="001F1F2A"/>
    <w:rsid w:val="001F208A"/>
    <w:rsid w:val="001F2101"/>
    <w:rsid w:val="001F2384"/>
    <w:rsid w:val="001F23AE"/>
    <w:rsid w:val="001F2412"/>
    <w:rsid w:val="001F267D"/>
    <w:rsid w:val="001F2828"/>
    <w:rsid w:val="001F28F1"/>
    <w:rsid w:val="001F2958"/>
    <w:rsid w:val="001F2A83"/>
    <w:rsid w:val="001F2AFA"/>
    <w:rsid w:val="001F2C01"/>
    <w:rsid w:val="001F2C96"/>
    <w:rsid w:val="001F2CE6"/>
    <w:rsid w:val="001F2F55"/>
    <w:rsid w:val="001F31B6"/>
    <w:rsid w:val="001F3540"/>
    <w:rsid w:val="001F35D9"/>
    <w:rsid w:val="001F3919"/>
    <w:rsid w:val="001F3955"/>
    <w:rsid w:val="001F399B"/>
    <w:rsid w:val="001F3ADF"/>
    <w:rsid w:val="001F3C80"/>
    <w:rsid w:val="001F3C99"/>
    <w:rsid w:val="001F3D1A"/>
    <w:rsid w:val="001F3DB9"/>
    <w:rsid w:val="001F3F33"/>
    <w:rsid w:val="001F4412"/>
    <w:rsid w:val="001F44FA"/>
    <w:rsid w:val="001F4583"/>
    <w:rsid w:val="001F4619"/>
    <w:rsid w:val="001F4647"/>
    <w:rsid w:val="001F46C8"/>
    <w:rsid w:val="001F486D"/>
    <w:rsid w:val="001F48D1"/>
    <w:rsid w:val="001F48D5"/>
    <w:rsid w:val="001F48FC"/>
    <w:rsid w:val="001F4936"/>
    <w:rsid w:val="001F4C98"/>
    <w:rsid w:val="001F4D48"/>
    <w:rsid w:val="001F4EB5"/>
    <w:rsid w:val="001F4F55"/>
    <w:rsid w:val="001F4FEF"/>
    <w:rsid w:val="001F500A"/>
    <w:rsid w:val="001F516D"/>
    <w:rsid w:val="001F5213"/>
    <w:rsid w:val="001F524A"/>
    <w:rsid w:val="001F54B2"/>
    <w:rsid w:val="001F55DE"/>
    <w:rsid w:val="001F561B"/>
    <w:rsid w:val="001F564C"/>
    <w:rsid w:val="001F56AF"/>
    <w:rsid w:val="001F5736"/>
    <w:rsid w:val="001F57A0"/>
    <w:rsid w:val="001F5894"/>
    <w:rsid w:val="001F59AA"/>
    <w:rsid w:val="001F5A0E"/>
    <w:rsid w:val="001F5A41"/>
    <w:rsid w:val="001F5B56"/>
    <w:rsid w:val="001F5C96"/>
    <w:rsid w:val="001F5CDE"/>
    <w:rsid w:val="001F5D73"/>
    <w:rsid w:val="001F5EC2"/>
    <w:rsid w:val="001F642E"/>
    <w:rsid w:val="001F65DC"/>
    <w:rsid w:val="001F6AAA"/>
    <w:rsid w:val="001F6C41"/>
    <w:rsid w:val="001F6CD8"/>
    <w:rsid w:val="001F6D21"/>
    <w:rsid w:val="001F6D3F"/>
    <w:rsid w:val="001F708A"/>
    <w:rsid w:val="001F70DF"/>
    <w:rsid w:val="001F71EB"/>
    <w:rsid w:val="001F73D1"/>
    <w:rsid w:val="001F73D7"/>
    <w:rsid w:val="001F7527"/>
    <w:rsid w:val="001F7861"/>
    <w:rsid w:val="001F7A7B"/>
    <w:rsid w:val="001F7AEB"/>
    <w:rsid w:val="001F7BF9"/>
    <w:rsid w:val="001F7C34"/>
    <w:rsid w:val="001F7CC3"/>
    <w:rsid w:val="001F7F06"/>
    <w:rsid w:val="0020005F"/>
    <w:rsid w:val="002000C5"/>
    <w:rsid w:val="00200422"/>
    <w:rsid w:val="002004A7"/>
    <w:rsid w:val="002004FB"/>
    <w:rsid w:val="00200562"/>
    <w:rsid w:val="00200621"/>
    <w:rsid w:val="002007BF"/>
    <w:rsid w:val="002008CC"/>
    <w:rsid w:val="00200929"/>
    <w:rsid w:val="002009B7"/>
    <w:rsid w:val="00200B5F"/>
    <w:rsid w:val="00200C88"/>
    <w:rsid w:val="00200D07"/>
    <w:rsid w:val="00200D23"/>
    <w:rsid w:val="0020120B"/>
    <w:rsid w:val="002015E8"/>
    <w:rsid w:val="002016BD"/>
    <w:rsid w:val="00201C6B"/>
    <w:rsid w:val="00201CB8"/>
    <w:rsid w:val="00201CB9"/>
    <w:rsid w:val="00201F5B"/>
    <w:rsid w:val="00202126"/>
    <w:rsid w:val="00202BF7"/>
    <w:rsid w:val="00202C32"/>
    <w:rsid w:val="00202C95"/>
    <w:rsid w:val="00202D5C"/>
    <w:rsid w:val="00202E45"/>
    <w:rsid w:val="00203065"/>
    <w:rsid w:val="00203212"/>
    <w:rsid w:val="002034B1"/>
    <w:rsid w:val="00203509"/>
    <w:rsid w:val="00203564"/>
    <w:rsid w:val="002036A9"/>
    <w:rsid w:val="002036AF"/>
    <w:rsid w:val="002037BA"/>
    <w:rsid w:val="00203852"/>
    <w:rsid w:val="00203857"/>
    <w:rsid w:val="002039FD"/>
    <w:rsid w:val="00203A72"/>
    <w:rsid w:val="00203B36"/>
    <w:rsid w:val="00203D58"/>
    <w:rsid w:val="00204108"/>
    <w:rsid w:val="0020414E"/>
    <w:rsid w:val="0020431F"/>
    <w:rsid w:val="00204502"/>
    <w:rsid w:val="002047C0"/>
    <w:rsid w:val="00204AFB"/>
    <w:rsid w:val="00204BA5"/>
    <w:rsid w:val="00204BFB"/>
    <w:rsid w:val="00204F00"/>
    <w:rsid w:val="00204FD1"/>
    <w:rsid w:val="00205068"/>
    <w:rsid w:val="002051BD"/>
    <w:rsid w:val="00205236"/>
    <w:rsid w:val="0020534A"/>
    <w:rsid w:val="00205369"/>
    <w:rsid w:val="0020564B"/>
    <w:rsid w:val="002056C0"/>
    <w:rsid w:val="00205830"/>
    <w:rsid w:val="00205991"/>
    <w:rsid w:val="002059FB"/>
    <w:rsid w:val="00205A27"/>
    <w:rsid w:val="00205B62"/>
    <w:rsid w:val="00205E36"/>
    <w:rsid w:val="00205E46"/>
    <w:rsid w:val="00205FAD"/>
    <w:rsid w:val="00206151"/>
    <w:rsid w:val="00206201"/>
    <w:rsid w:val="0020690D"/>
    <w:rsid w:val="00206B27"/>
    <w:rsid w:val="00206F47"/>
    <w:rsid w:val="00206F4F"/>
    <w:rsid w:val="0020708F"/>
    <w:rsid w:val="002070C5"/>
    <w:rsid w:val="0020713B"/>
    <w:rsid w:val="0020735B"/>
    <w:rsid w:val="0020740B"/>
    <w:rsid w:val="0020768C"/>
    <w:rsid w:val="00207728"/>
    <w:rsid w:val="00207731"/>
    <w:rsid w:val="002078EA"/>
    <w:rsid w:val="00207BF7"/>
    <w:rsid w:val="00207CDB"/>
    <w:rsid w:val="00207F73"/>
    <w:rsid w:val="00207FEF"/>
    <w:rsid w:val="002101B9"/>
    <w:rsid w:val="002104FD"/>
    <w:rsid w:val="002107BA"/>
    <w:rsid w:val="002108A0"/>
    <w:rsid w:val="00210930"/>
    <w:rsid w:val="0021099A"/>
    <w:rsid w:val="002109F5"/>
    <w:rsid w:val="00210D0C"/>
    <w:rsid w:val="00210ECC"/>
    <w:rsid w:val="00210F94"/>
    <w:rsid w:val="002113BB"/>
    <w:rsid w:val="002115C4"/>
    <w:rsid w:val="002115DC"/>
    <w:rsid w:val="00211750"/>
    <w:rsid w:val="002118A4"/>
    <w:rsid w:val="00211F10"/>
    <w:rsid w:val="00212016"/>
    <w:rsid w:val="00212131"/>
    <w:rsid w:val="002122E2"/>
    <w:rsid w:val="00212304"/>
    <w:rsid w:val="00212427"/>
    <w:rsid w:val="00212475"/>
    <w:rsid w:val="002124CA"/>
    <w:rsid w:val="00212809"/>
    <w:rsid w:val="00212A47"/>
    <w:rsid w:val="00212A97"/>
    <w:rsid w:val="00212D76"/>
    <w:rsid w:val="00212E11"/>
    <w:rsid w:val="00212ECC"/>
    <w:rsid w:val="00212F3D"/>
    <w:rsid w:val="00212FAC"/>
    <w:rsid w:val="00213153"/>
    <w:rsid w:val="00213490"/>
    <w:rsid w:val="00213566"/>
    <w:rsid w:val="002135B5"/>
    <w:rsid w:val="00213811"/>
    <w:rsid w:val="0021382F"/>
    <w:rsid w:val="002138F5"/>
    <w:rsid w:val="00213AA1"/>
    <w:rsid w:val="00213AA6"/>
    <w:rsid w:val="00213AC9"/>
    <w:rsid w:val="00213DC8"/>
    <w:rsid w:val="00213E34"/>
    <w:rsid w:val="0021433F"/>
    <w:rsid w:val="002143E1"/>
    <w:rsid w:val="0021448B"/>
    <w:rsid w:val="00214642"/>
    <w:rsid w:val="002148C6"/>
    <w:rsid w:val="002148DE"/>
    <w:rsid w:val="00214B83"/>
    <w:rsid w:val="0021500C"/>
    <w:rsid w:val="00215104"/>
    <w:rsid w:val="0021514F"/>
    <w:rsid w:val="0021515C"/>
    <w:rsid w:val="00215192"/>
    <w:rsid w:val="0021529D"/>
    <w:rsid w:val="00215772"/>
    <w:rsid w:val="0021589A"/>
    <w:rsid w:val="00215A78"/>
    <w:rsid w:val="00215BF6"/>
    <w:rsid w:val="00215CCC"/>
    <w:rsid w:val="00215D9E"/>
    <w:rsid w:val="00215EF5"/>
    <w:rsid w:val="00215F23"/>
    <w:rsid w:val="0021613C"/>
    <w:rsid w:val="002162DC"/>
    <w:rsid w:val="002164A6"/>
    <w:rsid w:val="0021656F"/>
    <w:rsid w:val="00216A6A"/>
    <w:rsid w:val="00216AD0"/>
    <w:rsid w:val="00216BA2"/>
    <w:rsid w:val="00216C53"/>
    <w:rsid w:val="00216CB1"/>
    <w:rsid w:val="00216CEF"/>
    <w:rsid w:val="00216F51"/>
    <w:rsid w:val="00216FF8"/>
    <w:rsid w:val="00217143"/>
    <w:rsid w:val="00217223"/>
    <w:rsid w:val="00217640"/>
    <w:rsid w:val="002176AB"/>
    <w:rsid w:val="00217842"/>
    <w:rsid w:val="002178BB"/>
    <w:rsid w:val="00217A87"/>
    <w:rsid w:val="00217AF8"/>
    <w:rsid w:val="00217D54"/>
    <w:rsid w:val="002200FF"/>
    <w:rsid w:val="00220577"/>
    <w:rsid w:val="002205B6"/>
    <w:rsid w:val="002205E1"/>
    <w:rsid w:val="002206FB"/>
    <w:rsid w:val="0022077C"/>
    <w:rsid w:val="002208F6"/>
    <w:rsid w:val="0022091A"/>
    <w:rsid w:val="002209C5"/>
    <w:rsid w:val="00220AC7"/>
    <w:rsid w:val="00220B67"/>
    <w:rsid w:val="00220F76"/>
    <w:rsid w:val="00220F9D"/>
    <w:rsid w:val="00221125"/>
    <w:rsid w:val="0022113E"/>
    <w:rsid w:val="0022116F"/>
    <w:rsid w:val="00221307"/>
    <w:rsid w:val="00221373"/>
    <w:rsid w:val="002214E6"/>
    <w:rsid w:val="0022159E"/>
    <w:rsid w:val="00221760"/>
    <w:rsid w:val="0022187D"/>
    <w:rsid w:val="00221923"/>
    <w:rsid w:val="00221927"/>
    <w:rsid w:val="00221983"/>
    <w:rsid w:val="00221C13"/>
    <w:rsid w:val="00221DA4"/>
    <w:rsid w:val="00221DF8"/>
    <w:rsid w:val="00221EBF"/>
    <w:rsid w:val="00221F6E"/>
    <w:rsid w:val="00222132"/>
    <w:rsid w:val="00222340"/>
    <w:rsid w:val="00222391"/>
    <w:rsid w:val="00222569"/>
    <w:rsid w:val="00222649"/>
    <w:rsid w:val="00222656"/>
    <w:rsid w:val="00222A0A"/>
    <w:rsid w:val="00222BA3"/>
    <w:rsid w:val="00222C66"/>
    <w:rsid w:val="00222F5E"/>
    <w:rsid w:val="00223195"/>
    <w:rsid w:val="002232B3"/>
    <w:rsid w:val="00223402"/>
    <w:rsid w:val="00223533"/>
    <w:rsid w:val="00223591"/>
    <w:rsid w:val="0022369F"/>
    <w:rsid w:val="0022370E"/>
    <w:rsid w:val="002238F0"/>
    <w:rsid w:val="00223BE5"/>
    <w:rsid w:val="00223C05"/>
    <w:rsid w:val="00223D4C"/>
    <w:rsid w:val="00223E54"/>
    <w:rsid w:val="00223EC3"/>
    <w:rsid w:val="002240D1"/>
    <w:rsid w:val="0022461C"/>
    <w:rsid w:val="00224BA7"/>
    <w:rsid w:val="00224BBE"/>
    <w:rsid w:val="00224E7F"/>
    <w:rsid w:val="00225014"/>
    <w:rsid w:val="002257D2"/>
    <w:rsid w:val="00225970"/>
    <w:rsid w:val="00225B68"/>
    <w:rsid w:val="00225C1C"/>
    <w:rsid w:val="00225FBA"/>
    <w:rsid w:val="00225FD7"/>
    <w:rsid w:val="00226363"/>
    <w:rsid w:val="002264B4"/>
    <w:rsid w:val="00226664"/>
    <w:rsid w:val="002268DD"/>
    <w:rsid w:val="00226A92"/>
    <w:rsid w:val="00226CE3"/>
    <w:rsid w:val="00226D15"/>
    <w:rsid w:val="00226D20"/>
    <w:rsid w:val="0022714A"/>
    <w:rsid w:val="00227221"/>
    <w:rsid w:val="002274A4"/>
    <w:rsid w:val="00227584"/>
    <w:rsid w:val="0022759A"/>
    <w:rsid w:val="0022764E"/>
    <w:rsid w:val="00227964"/>
    <w:rsid w:val="00227AB8"/>
    <w:rsid w:val="00227B14"/>
    <w:rsid w:val="00227C45"/>
    <w:rsid w:val="00227CE7"/>
    <w:rsid w:val="00227D25"/>
    <w:rsid w:val="00227E21"/>
    <w:rsid w:val="00227E48"/>
    <w:rsid w:val="00227E9A"/>
    <w:rsid w:val="00227F90"/>
    <w:rsid w:val="00230215"/>
    <w:rsid w:val="002302AD"/>
    <w:rsid w:val="00230713"/>
    <w:rsid w:val="00230781"/>
    <w:rsid w:val="00230964"/>
    <w:rsid w:val="00230AD1"/>
    <w:rsid w:val="00230B9B"/>
    <w:rsid w:val="00230D29"/>
    <w:rsid w:val="00230E8A"/>
    <w:rsid w:val="00231246"/>
    <w:rsid w:val="002313F2"/>
    <w:rsid w:val="00231797"/>
    <w:rsid w:val="00231C19"/>
    <w:rsid w:val="00231C59"/>
    <w:rsid w:val="00231DCE"/>
    <w:rsid w:val="00231DE0"/>
    <w:rsid w:val="00231F73"/>
    <w:rsid w:val="00232026"/>
    <w:rsid w:val="002320F2"/>
    <w:rsid w:val="002321D5"/>
    <w:rsid w:val="002321FE"/>
    <w:rsid w:val="00232211"/>
    <w:rsid w:val="00232343"/>
    <w:rsid w:val="002324C2"/>
    <w:rsid w:val="00232650"/>
    <w:rsid w:val="002326B6"/>
    <w:rsid w:val="0023274A"/>
    <w:rsid w:val="0023274B"/>
    <w:rsid w:val="00232829"/>
    <w:rsid w:val="00232A03"/>
    <w:rsid w:val="00232A66"/>
    <w:rsid w:val="00232B0D"/>
    <w:rsid w:val="00232BC8"/>
    <w:rsid w:val="00232EEF"/>
    <w:rsid w:val="00232F9D"/>
    <w:rsid w:val="00232FC9"/>
    <w:rsid w:val="0023304B"/>
    <w:rsid w:val="002330B4"/>
    <w:rsid w:val="002330E7"/>
    <w:rsid w:val="002331B0"/>
    <w:rsid w:val="00233554"/>
    <w:rsid w:val="00233593"/>
    <w:rsid w:val="00233666"/>
    <w:rsid w:val="0023368D"/>
    <w:rsid w:val="00233738"/>
    <w:rsid w:val="00233810"/>
    <w:rsid w:val="00233844"/>
    <w:rsid w:val="00233963"/>
    <w:rsid w:val="00233BDB"/>
    <w:rsid w:val="00233CC2"/>
    <w:rsid w:val="00233D32"/>
    <w:rsid w:val="00233EB0"/>
    <w:rsid w:val="002342E3"/>
    <w:rsid w:val="002345A1"/>
    <w:rsid w:val="002345EF"/>
    <w:rsid w:val="002346A8"/>
    <w:rsid w:val="002347C4"/>
    <w:rsid w:val="00234968"/>
    <w:rsid w:val="00234992"/>
    <w:rsid w:val="00234ACB"/>
    <w:rsid w:val="00234DEE"/>
    <w:rsid w:val="00234E0A"/>
    <w:rsid w:val="00234E0C"/>
    <w:rsid w:val="00234E67"/>
    <w:rsid w:val="00234E93"/>
    <w:rsid w:val="00234EA4"/>
    <w:rsid w:val="002351C1"/>
    <w:rsid w:val="002352BD"/>
    <w:rsid w:val="00235320"/>
    <w:rsid w:val="00235749"/>
    <w:rsid w:val="00235834"/>
    <w:rsid w:val="00235A95"/>
    <w:rsid w:val="00235A97"/>
    <w:rsid w:val="00235A9F"/>
    <w:rsid w:val="00235C4A"/>
    <w:rsid w:val="00235D7B"/>
    <w:rsid w:val="00235DD7"/>
    <w:rsid w:val="00235DDE"/>
    <w:rsid w:val="00235E98"/>
    <w:rsid w:val="00235ED8"/>
    <w:rsid w:val="00235F45"/>
    <w:rsid w:val="00235F4B"/>
    <w:rsid w:val="00236217"/>
    <w:rsid w:val="00236314"/>
    <w:rsid w:val="00236827"/>
    <w:rsid w:val="00236831"/>
    <w:rsid w:val="0023683A"/>
    <w:rsid w:val="00236A8B"/>
    <w:rsid w:val="00236D60"/>
    <w:rsid w:val="00236E24"/>
    <w:rsid w:val="00237065"/>
    <w:rsid w:val="002371C4"/>
    <w:rsid w:val="0023731F"/>
    <w:rsid w:val="002373AF"/>
    <w:rsid w:val="00237454"/>
    <w:rsid w:val="002377D6"/>
    <w:rsid w:val="00237904"/>
    <w:rsid w:val="00237AA1"/>
    <w:rsid w:val="00237B9E"/>
    <w:rsid w:val="00237BC5"/>
    <w:rsid w:val="00237DB5"/>
    <w:rsid w:val="00237F05"/>
    <w:rsid w:val="0024014D"/>
    <w:rsid w:val="002403B8"/>
    <w:rsid w:val="00240B7C"/>
    <w:rsid w:val="00240C7D"/>
    <w:rsid w:val="00240D47"/>
    <w:rsid w:val="00240D4E"/>
    <w:rsid w:val="00240DA3"/>
    <w:rsid w:val="00240F0E"/>
    <w:rsid w:val="00240F19"/>
    <w:rsid w:val="00240F2F"/>
    <w:rsid w:val="002410D9"/>
    <w:rsid w:val="0024134D"/>
    <w:rsid w:val="00241622"/>
    <w:rsid w:val="00241877"/>
    <w:rsid w:val="002418AF"/>
    <w:rsid w:val="00241B1B"/>
    <w:rsid w:val="00241BC7"/>
    <w:rsid w:val="00241D9C"/>
    <w:rsid w:val="00241DB4"/>
    <w:rsid w:val="00242007"/>
    <w:rsid w:val="0024212D"/>
    <w:rsid w:val="00242261"/>
    <w:rsid w:val="00242482"/>
    <w:rsid w:val="0024263D"/>
    <w:rsid w:val="00242879"/>
    <w:rsid w:val="002428FE"/>
    <w:rsid w:val="00242A7F"/>
    <w:rsid w:val="00242B1F"/>
    <w:rsid w:val="00242B49"/>
    <w:rsid w:val="00242E06"/>
    <w:rsid w:val="00243566"/>
    <w:rsid w:val="002436A4"/>
    <w:rsid w:val="00243722"/>
    <w:rsid w:val="00243792"/>
    <w:rsid w:val="00243840"/>
    <w:rsid w:val="002438E5"/>
    <w:rsid w:val="0024398F"/>
    <w:rsid w:val="00243BAE"/>
    <w:rsid w:val="00243C15"/>
    <w:rsid w:val="00243D00"/>
    <w:rsid w:val="00243DB7"/>
    <w:rsid w:val="00243FE6"/>
    <w:rsid w:val="0024427C"/>
    <w:rsid w:val="00244497"/>
    <w:rsid w:val="00244627"/>
    <w:rsid w:val="00244784"/>
    <w:rsid w:val="002448C4"/>
    <w:rsid w:val="0024498D"/>
    <w:rsid w:val="00244C7C"/>
    <w:rsid w:val="00244E38"/>
    <w:rsid w:val="00244E6C"/>
    <w:rsid w:val="00244EFB"/>
    <w:rsid w:val="00244F6B"/>
    <w:rsid w:val="0024528F"/>
    <w:rsid w:val="00245390"/>
    <w:rsid w:val="00245911"/>
    <w:rsid w:val="00245AEE"/>
    <w:rsid w:val="00245EF2"/>
    <w:rsid w:val="00245F27"/>
    <w:rsid w:val="0024614F"/>
    <w:rsid w:val="0024617D"/>
    <w:rsid w:val="00246250"/>
    <w:rsid w:val="00246272"/>
    <w:rsid w:val="00246341"/>
    <w:rsid w:val="0024656B"/>
    <w:rsid w:val="0024665D"/>
    <w:rsid w:val="00246789"/>
    <w:rsid w:val="00246884"/>
    <w:rsid w:val="00246930"/>
    <w:rsid w:val="00246F68"/>
    <w:rsid w:val="002470A7"/>
    <w:rsid w:val="002471D6"/>
    <w:rsid w:val="00247213"/>
    <w:rsid w:val="002472FB"/>
    <w:rsid w:val="002474F1"/>
    <w:rsid w:val="0024750C"/>
    <w:rsid w:val="00247643"/>
    <w:rsid w:val="00247796"/>
    <w:rsid w:val="002477BD"/>
    <w:rsid w:val="00247855"/>
    <w:rsid w:val="002478EA"/>
    <w:rsid w:val="00247A45"/>
    <w:rsid w:val="00247C09"/>
    <w:rsid w:val="00250103"/>
    <w:rsid w:val="00250139"/>
    <w:rsid w:val="00250267"/>
    <w:rsid w:val="002503D2"/>
    <w:rsid w:val="002504D0"/>
    <w:rsid w:val="0025058A"/>
    <w:rsid w:val="00250684"/>
    <w:rsid w:val="00250757"/>
    <w:rsid w:val="002507A2"/>
    <w:rsid w:val="00250938"/>
    <w:rsid w:val="0025098E"/>
    <w:rsid w:val="002509FA"/>
    <w:rsid w:val="00250A9C"/>
    <w:rsid w:val="00250AEA"/>
    <w:rsid w:val="00250B68"/>
    <w:rsid w:val="00250BF9"/>
    <w:rsid w:val="00250CD7"/>
    <w:rsid w:val="00250D44"/>
    <w:rsid w:val="00250E82"/>
    <w:rsid w:val="00251082"/>
    <w:rsid w:val="00251111"/>
    <w:rsid w:val="00251170"/>
    <w:rsid w:val="002513E1"/>
    <w:rsid w:val="002514AD"/>
    <w:rsid w:val="0025150D"/>
    <w:rsid w:val="002516DD"/>
    <w:rsid w:val="00251858"/>
    <w:rsid w:val="00251D02"/>
    <w:rsid w:val="00251E03"/>
    <w:rsid w:val="00251EDC"/>
    <w:rsid w:val="0025214C"/>
    <w:rsid w:val="0025216A"/>
    <w:rsid w:val="00252294"/>
    <w:rsid w:val="002528E5"/>
    <w:rsid w:val="00252953"/>
    <w:rsid w:val="002529DF"/>
    <w:rsid w:val="00252A43"/>
    <w:rsid w:val="00252A9C"/>
    <w:rsid w:val="00252AE1"/>
    <w:rsid w:val="00252E89"/>
    <w:rsid w:val="00252F91"/>
    <w:rsid w:val="0025320D"/>
    <w:rsid w:val="0025331A"/>
    <w:rsid w:val="0025360B"/>
    <w:rsid w:val="00253622"/>
    <w:rsid w:val="00253710"/>
    <w:rsid w:val="00253A00"/>
    <w:rsid w:val="00253A5D"/>
    <w:rsid w:val="00253B17"/>
    <w:rsid w:val="00253D16"/>
    <w:rsid w:val="00254001"/>
    <w:rsid w:val="002542C4"/>
    <w:rsid w:val="00254309"/>
    <w:rsid w:val="00254358"/>
    <w:rsid w:val="002543F4"/>
    <w:rsid w:val="00254574"/>
    <w:rsid w:val="00254913"/>
    <w:rsid w:val="00254968"/>
    <w:rsid w:val="002549C6"/>
    <w:rsid w:val="00254A29"/>
    <w:rsid w:val="00254B8C"/>
    <w:rsid w:val="0025514F"/>
    <w:rsid w:val="0025547C"/>
    <w:rsid w:val="002555CF"/>
    <w:rsid w:val="00255692"/>
    <w:rsid w:val="002556EB"/>
    <w:rsid w:val="002558A2"/>
    <w:rsid w:val="00255A23"/>
    <w:rsid w:val="00255C8F"/>
    <w:rsid w:val="00255CED"/>
    <w:rsid w:val="00255D49"/>
    <w:rsid w:val="00255D53"/>
    <w:rsid w:val="00255F08"/>
    <w:rsid w:val="00256402"/>
    <w:rsid w:val="002566BC"/>
    <w:rsid w:val="00256943"/>
    <w:rsid w:val="002569AF"/>
    <w:rsid w:val="00256CC2"/>
    <w:rsid w:val="00256D8F"/>
    <w:rsid w:val="00256E40"/>
    <w:rsid w:val="00256EF6"/>
    <w:rsid w:val="00257185"/>
    <w:rsid w:val="002571E3"/>
    <w:rsid w:val="002572FD"/>
    <w:rsid w:val="00257AE8"/>
    <w:rsid w:val="00257C3E"/>
    <w:rsid w:val="00257F68"/>
    <w:rsid w:val="0025CFE9"/>
    <w:rsid w:val="0026018E"/>
    <w:rsid w:val="00260477"/>
    <w:rsid w:val="002604AE"/>
    <w:rsid w:val="002605EE"/>
    <w:rsid w:val="00260745"/>
    <w:rsid w:val="00260961"/>
    <w:rsid w:val="00260DE0"/>
    <w:rsid w:val="00260DEF"/>
    <w:rsid w:val="002611FE"/>
    <w:rsid w:val="002612F5"/>
    <w:rsid w:val="00261309"/>
    <w:rsid w:val="002613C2"/>
    <w:rsid w:val="00261715"/>
    <w:rsid w:val="00261A41"/>
    <w:rsid w:val="00261A4F"/>
    <w:rsid w:val="00261AD0"/>
    <w:rsid w:val="00261B9A"/>
    <w:rsid w:val="00261CD5"/>
    <w:rsid w:val="00261F36"/>
    <w:rsid w:val="002622B6"/>
    <w:rsid w:val="0026261D"/>
    <w:rsid w:val="00262722"/>
    <w:rsid w:val="00262B17"/>
    <w:rsid w:val="00262C12"/>
    <w:rsid w:val="00262CD3"/>
    <w:rsid w:val="00262DB1"/>
    <w:rsid w:val="00262FCC"/>
    <w:rsid w:val="002630E7"/>
    <w:rsid w:val="00263141"/>
    <w:rsid w:val="00263193"/>
    <w:rsid w:val="002631E0"/>
    <w:rsid w:val="00263567"/>
    <w:rsid w:val="00263780"/>
    <w:rsid w:val="00263800"/>
    <w:rsid w:val="00263810"/>
    <w:rsid w:val="002638FF"/>
    <w:rsid w:val="002641FA"/>
    <w:rsid w:val="00264393"/>
    <w:rsid w:val="002648DA"/>
    <w:rsid w:val="00264B9E"/>
    <w:rsid w:val="00264DA7"/>
    <w:rsid w:val="00264F48"/>
    <w:rsid w:val="00265165"/>
    <w:rsid w:val="0026541F"/>
    <w:rsid w:val="002654A6"/>
    <w:rsid w:val="0026551C"/>
    <w:rsid w:val="00265729"/>
    <w:rsid w:val="00265795"/>
    <w:rsid w:val="002657D8"/>
    <w:rsid w:val="002657ED"/>
    <w:rsid w:val="00265AC3"/>
    <w:rsid w:val="00265CFD"/>
    <w:rsid w:val="00265D2C"/>
    <w:rsid w:val="00265DC4"/>
    <w:rsid w:val="0026634B"/>
    <w:rsid w:val="002663C9"/>
    <w:rsid w:val="0026689D"/>
    <w:rsid w:val="002668F6"/>
    <w:rsid w:val="00266CEB"/>
    <w:rsid w:val="00266E2C"/>
    <w:rsid w:val="00266E47"/>
    <w:rsid w:val="00267095"/>
    <w:rsid w:val="002672DC"/>
    <w:rsid w:val="002672F8"/>
    <w:rsid w:val="002673E9"/>
    <w:rsid w:val="0026742D"/>
    <w:rsid w:val="002674EF"/>
    <w:rsid w:val="002677D1"/>
    <w:rsid w:val="00267952"/>
    <w:rsid w:val="00267B03"/>
    <w:rsid w:val="00267BCC"/>
    <w:rsid w:val="00267BE6"/>
    <w:rsid w:val="00267C53"/>
    <w:rsid w:val="00267CBF"/>
    <w:rsid w:val="00267DA6"/>
    <w:rsid w:val="002700A0"/>
    <w:rsid w:val="00270665"/>
    <w:rsid w:val="00270754"/>
    <w:rsid w:val="00270833"/>
    <w:rsid w:val="0027088A"/>
    <w:rsid w:val="00270A82"/>
    <w:rsid w:val="00270BA2"/>
    <w:rsid w:val="00270BEB"/>
    <w:rsid w:val="00270CE4"/>
    <w:rsid w:val="00270E38"/>
    <w:rsid w:val="00270FC7"/>
    <w:rsid w:val="00271055"/>
    <w:rsid w:val="00271120"/>
    <w:rsid w:val="002713CD"/>
    <w:rsid w:val="002718C4"/>
    <w:rsid w:val="00271940"/>
    <w:rsid w:val="00271BAD"/>
    <w:rsid w:val="00271C6B"/>
    <w:rsid w:val="00271CB4"/>
    <w:rsid w:val="00271ECF"/>
    <w:rsid w:val="002723B4"/>
    <w:rsid w:val="002723FD"/>
    <w:rsid w:val="00272400"/>
    <w:rsid w:val="00272406"/>
    <w:rsid w:val="00272573"/>
    <w:rsid w:val="00272A65"/>
    <w:rsid w:val="00272C1A"/>
    <w:rsid w:val="00272CD7"/>
    <w:rsid w:val="00272DFB"/>
    <w:rsid w:val="00272FAE"/>
    <w:rsid w:val="0027300C"/>
    <w:rsid w:val="00273092"/>
    <w:rsid w:val="00273261"/>
    <w:rsid w:val="00273334"/>
    <w:rsid w:val="002733BB"/>
    <w:rsid w:val="002733E4"/>
    <w:rsid w:val="002736FC"/>
    <w:rsid w:val="002737FD"/>
    <w:rsid w:val="0027393E"/>
    <w:rsid w:val="00273A11"/>
    <w:rsid w:val="00273D61"/>
    <w:rsid w:val="00273E6E"/>
    <w:rsid w:val="002740A0"/>
    <w:rsid w:val="00274232"/>
    <w:rsid w:val="00274279"/>
    <w:rsid w:val="00274282"/>
    <w:rsid w:val="002743E9"/>
    <w:rsid w:val="00274596"/>
    <w:rsid w:val="00274658"/>
    <w:rsid w:val="002746AA"/>
    <w:rsid w:val="002747F5"/>
    <w:rsid w:val="0027483B"/>
    <w:rsid w:val="00274879"/>
    <w:rsid w:val="00274B6D"/>
    <w:rsid w:val="00275126"/>
    <w:rsid w:val="00275610"/>
    <w:rsid w:val="00275907"/>
    <w:rsid w:val="00275B3B"/>
    <w:rsid w:val="00275BB4"/>
    <w:rsid w:val="00275FAB"/>
    <w:rsid w:val="0027606A"/>
    <w:rsid w:val="002763BC"/>
    <w:rsid w:val="00276418"/>
    <w:rsid w:val="0027648E"/>
    <w:rsid w:val="00276671"/>
    <w:rsid w:val="002767E6"/>
    <w:rsid w:val="002768A7"/>
    <w:rsid w:val="0027696F"/>
    <w:rsid w:val="00276A7E"/>
    <w:rsid w:val="00276B89"/>
    <w:rsid w:val="00276CC0"/>
    <w:rsid w:val="00276D68"/>
    <w:rsid w:val="00276D74"/>
    <w:rsid w:val="00276DDB"/>
    <w:rsid w:val="00276ED6"/>
    <w:rsid w:val="00276F4E"/>
    <w:rsid w:val="00276FBD"/>
    <w:rsid w:val="002771D1"/>
    <w:rsid w:val="002773C1"/>
    <w:rsid w:val="00277472"/>
    <w:rsid w:val="00277630"/>
    <w:rsid w:val="00277734"/>
    <w:rsid w:val="002778FD"/>
    <w:rsid w:val="002779AA"/>
    <w:rsid w:val="00277A09"/>
    <w:rsid w:val="00277B07"/>
    <w:rsid w:val="00277B2D"/>
    <w:rsid w:val="00277B39"/>
    <w:rsid w:val="00277D70"/>
    <w:rsid w:val="00277E4D"/>
    <w:rsid w:val="002800AD"/>
    <w:rsid w:val="0028026D"/>
    <w:rsid w:val="00280280"/>
    <w:rsid w:val="002802FC"/>
    <w:rsid w:val="0028043A"/>
    <w:rsid w:val="00280726"/>
    <w:rsid w:val="002809DB"/>
    <w:rsid w:val="00280D1A"/>
    <w:rsid w:val="00280EEF"/>
    <w:rsid w:val="00281004"/>
    <w:rsid w:val="00281333"/>
    <w:rsid w:val="0028145F"/>
    <w:rsid w:val="002816F2"/>
    <w:rsid w:val="00281828"/>
    <w:rsid w:val="002818EC"/>
    <w:rsid w:val="00281926"/>
    <w:rsid w:val="0028194F"/>
    <w:rsid w:val="002819B7"/>
    <w:rsid w:val="002819E8"/>
    <w:rsid w:val="00281A0C"/>
    <w:rsid w:val="00281B08"/>
    <w:rsid w:val="0028202F"/>
    <w:rsid w:val="00282051"/>
    <w:rsid w:val="00282204"/>
    <w:rsid w:val="0028222B"/>
    <w:rsid w:val="0028235D"/>
    <w:rsid w:val="00282820"/>
    <w:rsid w:val="00282D6A"/>
    <w:rsid w:val="00282F4C"/>
    <w:rsid w:val="0028300E"/>
    <w:rsid w:val="0028308F"/>
    <w:rsid w:val="0028309D"/>
    <w:rsid w:val="00283167"/>
    <w:rsid w:val="002831E2"/>
    <w:rsid w:val="00283732"/>
    <w:rsid w:val="00283743"/>
    <w:rsid w:val="002837E5"/>
    <w:rsid w:val="0028385E"/>
    <w:rsid w:val="00283A88"/>
    <w:rsid w:val="00283C61"/>
    <w:rsid w:val="00283C98"/>
    <w:rsid w:val="00283E7F"/>
    <w:rsid w:val="00283F54"/>
    <w:rsid w:val="00284105"/>
    <w:rsid w:val="00284144"/>
    <w:rsid w:val="002841F9"/>
    <w:rsid w:val="00284335"/>
    <w:rsid w:val="002843F6"/>
    <w:rsid w:val="002845F6"/>
    <w:rsid w:val="002846D7"/>
    <w:rsid w:val="00284919"/>
    <w:rsid w:val="00284A1A"/>
    <w:rsid w:val="00284AD7"/>
    <w:rsid w:val="00284C1D"/>
    <w:rsid w:val="00284EC2"/>
    <w:rsid w:val="00284F1B"/>
    <w:rsid w:val="0028509C"/>
    <w:rsid w:val="002850D2"/>
    <w:rsid w:val="00285168"/>
    <w:rsid w:val="00285259"/>
    <w:rsid w:val="002853EE"/>
    <w:rsid w:val="0028554A"/>
    <w:rsid w:val="002855EB"/>
    <w:rsid w:val="002856E4"/>
    <w:rsid w:val="0028591D"/>
    <w:rsid w:val="00285995"/>
    <w:rsid w:val="00285B00"/>
    <w:rsid w:val="00285C70"/>
    <w:rsid w:val="00285CF8"/>
    <w:rsid w:val="00285EDB"/>
    <w:rsid w:val="00285FEF"/>
    <w:rsid w:val="00286276"/>
    <w:rsid w:val="002862C8"/>
    <w:rsid w:val="002862EC"/>
    <w:rsid w:val="0028637C"/>
    <w:rsid w:val="002867E7"/>
    <w:rsid w:val="002869EE"/>
    <w:rsid w:val="00286D4B"/>
    <w:rsid w:val="00287193"/>
    <w:rsid w:val="0028737D"/>
    <w:rsid w:val="002873ED"/>
    <w:rsid w:val="002875E3"/>
    <w:rsid w:val="002879D4"/>
    <w:rsid w:val="00287B4A"/>
    <w:rsid w:val="00287B7F"/>
    <w:rsid w:val="00287D58"/>
    <w:rsid w:val="00287F97"/>
    <w:rsid w:val="002901AE"/>
    <w:rsid w:val="00290206"/>
    <w:rsid w:val="00290396"/>
    <w:rsid w:val="002904D4"/>
    <w:rsid w:val="0029054C"/>
    <w:rsid w:val="002905CF"/>
    <w:rsid w:val="002908F8"/>
    <w:rsid w:val="00290A66"/>
    <w:rsid w:val="00290AF6"/>
    <w:rsid w:val="00290D91"/>
    <w:rsid w:val="00290EA6"/>
    <w:rsid w:val="00290FE5"/>
    <w:rsid w:val="002910BC"/>
    <w:rsid w:val="002912CA"/>
    <w:rsid w:val="00291311"/>
    <w:rsid w:val="00291363"/>
    <w:rsid w:val="00291569"/>
    <w:rsid w:val="00291617"/>
    <w:rsid w:val="00291750"/>
    <w:rsid w:val="0029175F"/>
    <w:rsid w:val="002917C0"/>
    <w:rsid w:val="00291876"/>
    <w:rsid w:val="00291914"/>
    <w:rsid w:val="00291C69"/>
    <w:rsid w:val="00291DDA"/>
    <w:rsid w:val="0029250F"/>
    <w:rsid w:val="002926A9"/>
    <w:rsid w:val="002926B0"/>
    <w:rsid w:val="002926D0"/>
    <w:rsid w:val="00292762"/>
    <w:rsid w:val="00292A3A"/>
    <w:rsid w:val="00292B3B"/>
    <w:rsid w:val="00292CE0"/>
    <w:rsid w:val="00292E2D"/>
    <w:rsid w:val="00292F54"/>
    <w:rsid w:val="002930A2"/>
    <w:rsid w:val="002931F8"/>
    <w:rsid w:val="00293669"/>
    <w:rsid w:val="00293DEC"/>
    <w:rsid w:val="00293E4F"/>
    <w:rsid w:val="0029406A"/>
    <w:rsid w:val="00294288"/>
    <w:rsid w:val="00294438"/>
    <w:rsid w:val="00294487"/>
    <w:rsid w:val="002944EA"/>
    <w:rsid w:val="00294735"/>
    <w:rsid w:val="002948F9"/>
    <w:rsid w:val="002949FD"/>
    <w:rsid w:val="00294BC5"/>
    <w:rsid w:val="00294CEB"/>
    <w:rsid w:val="00294E22"/>
    <w:rsid w:val="00294FD4"/>
    <w:rsid w:val="00295339"/>
    <w:rsid w:val="00295381"/>
    <w:rsid w:val="002953D7"/>
    <w:rsid w:val="00295572"/>
    <w:rsid w:val="002955D0"/>
    <w:rsid w:val="0029573F"/>
    <w:rsid w:val="00295842"/>
    <w:rsid w:val="00295B42"/>
    <w:rsid w:val="00295F0C"/>
    <w:rsid w:val="00295F2E"/>
    <w:rsid w:val="0029602E"/>
    <w:rsid w:val="00296037"/>
    <w:rsid w:val="00296097"/>
    <w:rsid w:val="00296182"/>
    <w:rsid w:val="0029637D"/>
    <w:rsid w:val="002963D8"/>
    <w:rsid w:val="00296575"/>
    <w:rsid w:val="00296A54"/>
    <w:rsid w:val="00296B7E"/>
    <w:rsid w:val="00296BAA"/>
    <w:rsid w:val="00296EC9"/>
    <w:rsid w:val="00296FF8"/>
    <w:rsid w:val="00297115"/>
    <w:rsid w:val="00297690"/>
    <w:rsid w:val="002977E0"/>
    <w:rsid w:val="00297819"/>
    <w:rsid w:val="00297BE6"/>
    <w:rsid w:val="00297EB4"/>
    <w:rsid w:val="00297FF3"/>
    <w:rsid w:val="002A0476"/>
    <w:rsid w:val="002A0753"/>
    <w:rsid w:val="002A0863"/>
    <w:rsid w:val="002A08DB"/>
    <w:rsid w:val="002A0B1F"/>
    <w:rsid w:val="002A0B7D"/>
    <w:rsid w:val="002A0CBF"/>
    <w:rsid w:val="002A0DC0"/>
    <w:rsid w:val="002A0E27"/>
    <w:rsid w:val="002A0F81"/>
    <w:rsid w:val="002A0FAB"/>
    <w:rsid w:val="002A11AE"/>
    <w:rsid w:val="002A13F3"/>
    <w:rsid w:val="002A1485"/>
    <w:rsid w:val="002A15E4"/>
    <w:rsid w:val="002A189C"/>
    <w:rsid w:val="002A1978"/>
    <w:rsid w:val="002A1ADE"/>
    <w:rsid w:val="002A1B9E"/>
    <w:rsid w:val="002A1BEF"/>
    <w:rsid w:val="002A1DD0"/>
    <w:rsid w:val="002A2133"/>
    <w:rsid w:val="002A2200"/>
    <w:rsid w:val="002A22E6"/>
    <w:rsid w:val="002A2B8E"/>
    <w:rsid w:val="002A2CA5"/>
    <w:rsid w:val="002A2DFA"/>
    <w:rsid w:val="002A2EF3"/>
    <w:rsid w:val="002A2FAD"/>
    <w:rsid w:val="002A2FB2"/>
    <w:rsid w:val="002A3020"/>
    <w:rsid w:val="002A3231"/>
    <w:rsid w:val="002A3389"/>
    <w:rsid w:val="002A338D"/>
    <w:rsid w:val="002A33E5"/>
    <w:rsid w:val="002A3405"/>
    <w:rsid w:val="002A35C7"/>
    <w:rsid w:val="002A36F5"/>
    <w:rsid w:val="002A381E"/>
    <w:rsid w:val="002A38A5"/>
    <w:rsid w:val="002A3C56"/>
    <w:rsid w:val="002A3D6A"/>
    <w:rsid w:val="002A3F7A"/>
    <w:rsid w:val="002A3FCB"/>
    <w:rsid w:val="002A417A"/>
    <w:rsid w:val="002A46C3"/>
    <w:rsid w:val="002A4776"/>
    <w:rsid w:val="002A4A30"/>
    <w:rsid w:val="002A4A52"/>
    <w:rsid w:val="002A4A5C"/>
    <w:rsid w:val="002A4D11"/>
    <w:rsid w:val="002A4DB3"/>
    <w:rsid w:val="002A4E13"/>
    <w:rsid w:val="002A4E1B"/>
    <w:rsid w:val="002A4FF3"/>
    <w:rsid w:val="002A5069"/>
    <w:rsid w:val="002A536B"/>
    <w:rsid w:val="002A5536"/>
    <w:rsid w:val="002A55ED"/>
    <w:rsid w:val="002A567D"/>
    <w:rsid w:val="002A576A"/>
    <w:rsid w:val="002A5886"/>
    <w:rsid w:val="002A5C46"/>
    <w:rsid w:val="002A5CAB"/>
    <w:rsid w:val="002A5F06"/>
    <w:rsid w:val="002A6009"/>
    <w:rsid w:val="002A60A8"/>
    <w:rsid w:val="002A6178"/>
    <w:rsid w:val="002A63EF"/>
    <w:rsid w:val="002A65C7"/>
    <w:rsid w:val="002A6627"/>
    <w:rsid w:val="002A6882"/>
    <w:rsid w:val="002A704F"/>
    <w:rsid w:val="002A714F"/>
    <w:rsid w:val="002A7180"/>
    <w:rsid w:val="002A736F"/>
    <w:rsid w:val="002A7434"/>
    <w:rsid w:val="002A754A"/>
    <w:rsid w:val="002A75CA"/>
    <w:rsid w:val="002A774A"/>
    <w:rsid w:val="002A785C"/>
    <w:rsid w:val="002A78A8"/>
    <w:rsid w:val="002A78B3"/>
    <w:rsid w:val="002A78F8"/>
    <w:rsid w:val="002A7900"/>
    <w:rsid w:val="002A7A36"/>
    <w:rsid w:val="002A7DAA"/>
    <w:rsid w:val="002B0235"/>
    <w:rsid w:val="002B0458"/>
    <w:rsid w:val="002B05AD"/>
    <w:rsid w:val="002B064E"/>
    <w:rsid w:val="002B08C7"/>
    <w:rsid w:val="002B0991"/>
    <w:rsid w:val="002B0BB4"/>
    <w:rsid w:val="002B10BA"/>
    <w:rsid w:val="002B11A4"/>
    <w:rsid w:val="002B11B0"/>
    <w:rsid w:val="002B11DC"/>
    <w:rsid w:val="002B1291"/>
    <w:rsid w:val="002B1370"/>
    <w:rsid w:val="002B162B"/>
    <w:rsid w:val="002B176A"/>
    <w:rsid w:val="002B1BF1"/>
    <w:rsid w:val="002B1C6B"/>
    <w:rsid w:val="002B1CD7"/>
    <w:rsid w:val="002B1D44"/>
    <w:rsid w:val="002B1FA1"/>
    <w:rsid w:val="002B239D"/>
    <w:rsid w:val="002B254D"/>
    <w:rsid w:val="002B263C"/>
    <w:rsid w:val="002B279B"/>
    <w:rsid w:val="002B27F3"/>
    <w:rsid w:val="002B2921"/>
    <w:rsid w:val="002B29E5"/>
    <w:rsid w:val="002B29E6"/>
    <w:rsid w:val="002B2B3B"/>
    <w:rsid w:val="002B2CA1"/>
    <w:rsid w:val="002B3133"/>
    <w:rsid w:val="002B3147"/>
    <w:rsid w:val="002B3277"/>
    <w:rsid w:val="002B3322"/>
    <w:rsid w:val="002B345D"/>
    <w:rsid w:val="002B38F4"/>
    <w:rsid w:val="002B3914"/>
    <w:rsid w:val="002B3929"/>
    <w:rsid w:val="002B3A0A"/>
    <w:rsid w:val="002B3A2E"/>
    <w:rsid w:val="002B3AE2"/>
    <w:rsid w:val="002B3B8C"/>
    <w:rsid w:val="002B3CA5"/>
    <w:rsid w:val="002B3CC0"/>
    <w:rsid w:val="002B3E02"/>
    <w:rsid w:val="002B3E66"/>
    <w:rsid w:val="002B3FA3"/>
    <w:rsid w:val="002B4152"/>
    <w:rsid w:val="002B4194"/>
    <w:rsid w:val="002B42ED"/>
    <w:rsid w:val="002B434A"/>
    <w:rsid w:val="002B4362"/>
    <w:rsid w:val="002B4442"/>
    <w:rsid w:val="002B45E8"/>
    <w:rsid w:val="002B4609"/>
    <w:rsid w:val="002B4617"/>
    <w:rsid w:val="002B4666"/>
    <w:rsid w:val="002B4694"/>
    <w:rsid w:val="002B4B98"/>
    <w:rsid w:val="002B4CA9"/>
    <w:rsid w:val="002B4CDB"/>
    <w:rsid w:val="002B4E97"/>
    <w:rsid w:val="002B503C"/>
    <w:rsid w:val="002B527E"/>
    <w:rsid w:val="002B5647"/>
    <w:rsid w:val="002B567E"/>
    <w:rsid w:val="002B56C9"/>
    <w:rsid w:val="002B589B"/>
    <w:rsid w:val="002B58A1"/>
    <w:rsid w:val="002B5A22"/>
    <w:rsid w:val="002B6045"/>
    <w:rsid w:val="002B60D8"/>
    <w:rsid w:val="002B620C"/>
    <w:rsid w:val="002B642A"/>
    <w:rsid w:val="002B65F0"/>
    <w:rsid w:val="002B6777"/>
    <w:rsid w:val="002B67E3"/>
    <w:rsid w:val="002B68E9"/>
    <w:rsid w:val="002B6A46"/>
    <w:rsid w:val="002B6FB3"/>
    <w:rsid w:val="002B70D4"/>
    <w:rsid w:val="002B719C"/>
    <w:rsid w:val="002B7222"/>
    <w:rsid w:val="002B72BA"/>
    <w:rsid w:val="002B740A"/>
    <w:rsid w:val="002B75DC"/>
    <w:rsid w:val="002B772E"/>
    <w:rsid w:val="002B77D9"/>
    <w:rsid w:val="002B78AB"/>
    <w:rsid w:val="002B798E"/>
    <w:rsid w:val="002B7BE9"/>
    <w:rsid w:val="002B7BF0"/>
    <w:rsid w:val="002B7E62"/>
    <w:rsid w:val="002C006A"/>
    <w:rsid w:val="002C01BD"/>
    <w:rsid w:val="002C01E6"/>
    <w:rsid w:val="002C02BF"/>
    <w:rsid w:val="002C02C5"/>
    <w:rsid w:val="002C02E6"/>
    <w:rsid w:val="002C0336"/>
    <w:rsid w:val="002C04AB"/>
    <w:rsid w:val="002C04AF"/>
    <w:rsid w:val="002C04DF"/>
    <w:rsid w:val="002C0518"/>
    <w:rsid w:val="002C0603"/>
    <w:rsid w:val="002C0B1C"/>
    <w:rsid w:val="002C0B94"/>
    <w:rsid w:val="002C0B99"/>
    <w:rsid w:val="002C0C4A"/>
    <w:rsid w:val="002C0CF0"/>
    <w:rsid w:val="002C13A7"/>
    <w:rsid w:val="002C161A"/>
    <w:rsid w:val="002C168B"/>
    <w:rsid w:val="002C17A3"/>
    <w:rsid w:val="002C197E"/>
    <w:rsid w:val="002C1DA6"/>
    <w:rsid w:val="002C1E9E"/>
    <w:rsid w:val="002C1F11"/>
    <w:rsid w:val="002C23B1"/>
    <w:rsid w:val="002C2566"/>
    <w:rsid w:val="002C275B"/>
    <w:rsid w:val="002C29CA"/>
    <w:rsid w:val="002C2A78"/>
    <w:rsid w:val="002C2B34"/>
    <w:rsid w:val="002C2B4A"/>
    <w:rsid w:val="002C2CA8"/>
    <w:rsid w:val="002C2DA7"/>
    <w:rsid w:val="002C3025"/>
    <w:rsid w:val="002C3186"/>
    <w:rsid w:val="002C32E5"/>
    <w:rsid w:val="002C3359"/>
    <w:rsid w:val="002C34A5"/>
    <w:rsid w:val="002C3676"/>
    <w:rsid w:val="002C3716"/>
    <w:rsid w:val="002C386D"/>
    <w:rsid w:val="002C3A0F"/>
    <w:rsid w:val="002C3ABC"/>
    <w:rsid w:val="002C3B89"/>
    <w:rsid w:val="002C3D28"/>
    <w:rsid w:val="002C3D30"/>
    <w:rsid w:val="002C3DFE"/>
    <w:rsid w:val="002C3E9A"/>
    <w:rsid w:val="002C3EC9"/>
    <w:rsid w:val="002C4292"/>
    <w:rsid w:val="002C440E"/>
    <w:rsid w:val="002C4621"/>
    <w:rsid w:val="002C4754"/>
    <w:rsid w:val="002C48A6"/>
    <w:rsid w:val="002C499F"/>
    <w:rsid w:val="002C4BD1"/>
    <w:rsid w:val="002C4EDB"/>
    <w:rsid w:val="002C50C2"/>
    <w:rsid w:val="002C519E"/>
    <w:rsid w:val="002C553F"/>
    <w:rsid w:val="002C5571"/>
    <w:rsid w:val="002C55C7"/>
    <w:rsid w:val="002C56AC"/>
    <w:rsid w:val="002C5958"/>
    <w:rsid w:val="002C5B09"/>
    <w:rsid w:val="002C5B97"/>
    <w:rsid w:val="002C5BE9"/>
    <w:rsid w:val="002C5BF5"/>
    <w:rsid w:val="002C5D4B"/>
    <w:rsid w:val="002C5DD6"/>
    <w:rsid w:val="002C5E5D"/>
    <w:rsid w:val="002C60B1"/>
    <w:rsid w:val="002C6110"/>
    <w:rsid w:val="002C61EC"/>
    <w:rsid w:val="002C65BD"/>
    <w:rsid w:val="002C6602"/>
    <w:rsid w:val="002C6796"/>
    <w:rsid w:val="002C7084"/>
    <w:rsid w:val="002C7132"/>
    <w:rsid w:val="002C7413"/>
    <w:rsid w:val="002C7997"/>
    <w:rsid w:val="002C79B6"/>
    <w:rsid w:val="002C7C3A"/>
    <w:rsid w:val="002C7D87"/>
    <w:rsid w:val="002C7DD4"/>
    <w:rsid w:val="002C7EC8"/>
    <w:rsid w:val="002C7F48"/>
    <w:rsid w:val="002C7F6E"/>
    <w:rsid w:val="002D0197"/>
    <w:rsid w:val="002D0445"/>
    <w:rsid w:val="002D082E"/>
    <w:rsid w:val="002D0834"/>
    <w:rsid w:val="002D0982"/>
    <w:rsid w:val="002D0B11"/>
    <w:rsid w:val="002D0BE6"/>
    <w:rsid w:val="002D0C53"/>
    <w:rsid w:val="002D0D22"/>
    <w:rsid w:val="002D0E1A"/>
    <w:rsid w:val="002D0EA5"/>
    <w:rsid w:val="002D10B5"/>
    <w:rsid w:val="002D14E5"/>
    <w:rsid w:val="002D14EB"/>
    <w:rsid w:val="002D167C"/>
    <w:rsid w:val="002D18A9"/>
    <w:rsid w:val="002D2137"/>
    <w:rsid w:val="002D255E"/>
    <w:rsid w:val="002D25BA"/>
    <w:rsid w:val="002D26A4"/>
    <w:rsid w:val="002D26CB"/>
    <w:rsid w:val="002D2AFA"/>
    <w:rsid w:val="002D2B39"/>
    <w:rsid w:val="002D2F63"/>
    <w:rsid w:val="002D30C0"/>
    <w:rsid w:val="002D3283"/>
    <w:rsid w:val="002D3390"/>
    <w:rsid w:val="002D39D4"/>
    <w:rsid w:val="002D3C70"/>
    <w:rsid w:val="002D3F01"/>
    <w:rsid w:val="002D402D"/>
    <w:rsid w:val="002D4318"/>
    <w:rsid w:val="002D44AF"/>
    <w:rsid w:val="002D4641"/>
    <w:rsid w:val="002D478F"/>
    <w:rsid w:val="002D486F"/>
    <w:rsid w:val="002D4A42"/>
    <w:rsid w:val="002D4A6A"/>
    <w:rsid w:val="002D4C56"/>
    <w:rsid w:val="002D4C87"/>
    <w:rsid w:val="002D4E5B"/>
    <w:rsid w:val="002D4FB9"/>
    <w:rsid w:val="002D5142"/>
    <w:rsid w:val="002D5403"/>
    <w:rsid w:val="002D560C"/>
    <w:rsid w:val="002D564A"/>
    <w:rsid w:val="002D56DC"/>
    <w:rsid w:val="002D5979"/>
    <w:rsid w:val="002D59CD"/>
    <w:rsid w:val="002D5A43"/>
    <w:rsid w:val="002D5ABF"/>
    <w:rsid w:val="002D5B54"/>
    <w:rsid w:val="002D5B82"/>
    <w:rsid w:val="002D5BBB"/>
    <w:rsid w:val="002D5C1E"/>
    <w:rsid w:val="002D5CA7"/>
    <w:rsid w:val="002D5EC6"/>
    <w:rsid w:val="002D5F19"/>
    <w:rsid w:val="002D5FE8"/>
    <w:rsid w:val="002D6351"/>
    <w:rsid w:val="002D6387"/>
    <w:rsid w:val="002D64C8"/>
    <w:rsid w:val="002D6789"/>
    <w:rsid w:val="002D6885"/>
    <w:rsid w:val="002D68D8"/>
    <w:rsid w:val="002D697A"/>
    <w:rsid w:val="002D6A41"/>
    <w:rsid w:val="002D6C39"/>
    <w:rsid w:val="002D6C63"/>
    <w:rsid w:val="002D6CDB"/>
    <w:rsid w:val="002D6CDE"/>
    <w:rsid w:val="002D7087"/>
    <w:rsid w:val="002D76B4"/>
    <w:rsid w:val="002D7882"/>
    <w:rsid w:val="002D7CF3"/>
    <w:rsid w:val="002D7CFD"/>
    <w:rsid w:val="002D7E26"/>
    <w:rsid w:val="002D7EC3"/>
    <w:rsid w:val="002E018F"/>
    <w:rsid w:val="002E03EA"/>
    <w:rsid w:val="002E0533"/>
    <w:rsid w:val="002E059C"/>
    <w:rsid w:val="002E09DF"/>
    <w:rsid w:val="002E0A05"/>
    <w:rsid w:val="002E0B1B"/>
    <w:rsid w:val="002E0FB8"/>
    <w:rsid w:val="002E0FFB"/>
    <w:rsid w:val="002E107F"/>
    <w:rsid w:val="002E1174"/>
    <w:rsid w:val="002E1259"/>
    <w:rsid w:val="002E1396"/>
    <w:rsid w:val="002E1411"/>
    <w:rsid w:val="002E1450"/>
    <w:rsid w:val="002E146F"/>
    <w:rsid w:val="002E14DF"/>
    <w:rsid w:val="002E178D"/>
    <w:rsid w:val="002E1889"/>
    <w:rsid w:val="002E1969"/>
    <w:rsid w:val="002E19E7"/>
    <w:rsid w:val="002E1A56"/>
    <w:rsid w:val="002E1AC1"/>
    <w:rsid w:val="002E1BBA"/>
    <w:rsid w:val="002E1BBF"/>
    <w:rsid w:val="002E1C21"/>
    <w:rsid w:val="002E1C8E"/>
    <w:rsid w:val="002E221C"/>
    <w:rsid w:val="002E22B0"/>
    <w:rsid w:val="002E231D"/>
    <w:rsid w:val="002E2434"/>
    <w:rsid w:val="002E2632"/>
    <w:rsid w:val="002E268B"/>
    <w:rsid w:val="002E28C6"/>
    <w:rsid w:val="002E28E8"/>
    <w:rsid w:val="002E2AE0"/>
    <w:rsid w:val="002E2C5A"/>
    <w:rsid w:val="002E2C9D"/>
    <w:rsid w:val="002E2DF1"/>
    <w:rsid w:val="002E318E"/>
    <w:rsid w:val="002E3254"/>
    <w:rsid w:val="002E33B1"/>
    <w:rsid w:val="002E373A"/>
    <w:rsid w:val="002E39FC"/>
    <w:rsid w:val="002E3D97"/>
    <w:rsid w:val="002E3DCC"/>
    <w:rsid w:val="002E3DD3"/>
    <w:rsid w:val="002E3E79"/>
    <w:rsid w:val="002E3E80"/>
    <w:rsid w:val="002E42F8"/>
    <w:rsid w:val="002E44F2"/>
    <w:rsid w:val="002E4550"/>
    <w:rsid w:val="002E4585"/>
    <w:rsid w:val="002E45F4"/>
    <w:rsid w:val="002E4772"/>
    <w:rsid w:val="002E47A1"/>
    <w:rsid w:val="002E47DD"/>
    <w:rsid w:val="002E4977"/>
    <w:rsid w:val="002E49DE"/>
    <w:rsid w:val="002E4C33"/>
    <w:rsid w:val="002E4F0C"/>
    <w:rsid w:val="002E4FA9"/>
    <w:rsid w:val="002E516A"/>
    <w:rsid w:val="002E51CB"/>
    <w:rsid w:val="002E5313"/>
    <w:rsid w:val="002E56D2"/>
    <w:rsid w:val="002E56E1"/>
    <w:rsid w:val="002E5971"/>
    <w:rsid w:val="002E5C1A"/>
    <w:rsid w:val="002E5EDE"/>
    <w:rsid w:val="002E5F86"/>
    <w:rsid w:val="002E5FF2"/>
    <w:rsid w:val="002E60D2"/>
    <w:rsid w:val="002E6139"/>
    <w:rsid w:val="002E613F"/>
    <w:rsid w:val="002E63C5"/>
    <w:rsid w:val="002E63FD"/>
    <w:rsid w:val="002E666B"/>
    <w:rsid w:val="002E6BC8"/>
    <w:rsid w:val="002E6CE8"/>
    <w:rsid w:val="002E72AC"/>
    <w:rsid w:val="002E73BA"/>
    <w:rsid w:val="002E7448"/>
    <w:rsid w:val="002E747C"/>
    <w:rsid w:val="002E7516"/>
    <w:rsid w:val="002E78D4"/>
    <w:rsid w:val="002E7928"/>
    <w:rsid w:val="002E7B51"/>
    <w:rsid w:val="002E7B67"/>
    <w:rsid w:val="002E7F15"/>
    <w:rsid w:val="002E7F6E"/>
    <w:rsid w:val="002E7FB0"/>
    <w:rsid w:val="002F02B0"/>
    <w:rsid w:val="002F02B5"/>
    <w:rsid w:val="002F02BA"/>
    <w:rsid w:val="002F04DF"/>
    <w:rsid w:val="002F05FF"/>
    <w:rsid w:val="002F07DB"/>
    <w:rsid w:val="002F083E"/>
    <w:rsid w:val="002F08AF"/>
    <w:rsid w:val="002F092B"/>
    <w:rsid w:val="002F0C79"/>
    <w:rsid w:val="002F0D2E"/>
    <w:rsid w:val="002F1288"/>
    <w:rsid w:val="002F16DB"/>
    <w:rsid w:val="002F17F3"/>
    <w:rsid w:val="002F1937"/>
    <w:rsid w:val="002F1C76"/>
    <w:rsid w:val="002F1CCC"/>
    <w:rsid w:val="002F1D51"/>
    <w:rsid w:val="002F1EDD"/>
    <w:rsid w:val="002F1FDB"/>
    <w:rsid w:val="002F2034"/>
    <w:rsid w:val="002F20A4"/>
    <w:rsid w:val="002F2502"/>
    <w:rsid w:val="002F254D"/>
    <w:rsid w:val="002F25B1"/>
    <w:rsid w:val="002F2862"/>
    <w:rsid w:val="002F296D"/>
    <w:rsid w:val="002F29E7"/>
    <w:rsid w:val="002F2D69"/>
    <w:rsid w:val="002F2D82"/>
    <w:rsid w:val="002F30F6"/>
    <w:rsid w:val="002F32E1"/>
    <w:rsid w:val="002F344F"/>
    <w:rsid w:val="002F34B7"/>
    <w:rsid w:val="002F358F"/>
    <w:rsid w:val="002F3633"/>
    <w:rsid w:val="002F36AC"/>
    <w:rsid w:val="002F3975"/>
    <w:rsid w:val="002F3A47"/>
    <w:rsid w:val="002F3AB4"/>
    <w:rsid w:val="002F3C7C"/>
    <w:rsid w:val="002F3CEA"/>
    <w:rsid w:val="002F3DD3"/>
    <w:rsid w:val="002F3F41"/>
    <w:rsid w:val="002F3F63"/>
    <w:rsid w:val="002F439D"/>
    <w:rsid w:val="002F4548"/>
    <w:rsid w:val="002F46D6"/>
    <w:rsid w:val="002F4823"/>
    <w:rsid w:val="002F4912"/>
    <w:rsid w:val="002F49BD"/>
    <w:rsid w:val="002F4C39"/>
    <w:rsid w:val="002F4CA0"/>
    <w:rsid w:val="002F4DDB"/>
    <w:rsid w:val="002F4E1E"/>
    <w:rsid w:val="002F515F"/>
    <w:rsid w:val="002F51C8"/>
    <w:rsid w:val="002F5348"/>
    <w:rsid w:val="002F5380"/>
    <w:rsid w:val="002F55CE"/>
    <w:rsid w:val="002F57DC"/>
    <w:rsid w:val="002F5864"/>
    <w:rsid w:val="002F58F6"/>
    <w:rsid w:val="002F59C3"/>
    <w:rsid w:val="002F5AC6"/>
    <w:rsid w:val="002F5B40"/>
    <w:rsid w:val="002F5BD4"/>
    <w:rsid w:val="002F5C0C"/>
    <w:rsid w:val="002F5D37"/>
    <w:rsid w:val="002F6075"/>
    <w:rsid w:val="002F60DF"/>
    <w:rsid w:val="002F6196"/>
    <w:rsid w:val="002F6386"/>
    <w:rsid w:val="002F63A8"/>
    <w:rsid w:val="002F6467"/>
    <w:rsid w:val="002F6678"/>
    <w:rsid w:val="002F6E37"/>
    <w:rsid w:val="002F7054"/>
    <w:rsid w:val="002F709C"/>
    <w:rsid w:val="002F73BE"/>
    <w:rsid w:val="002F7422"/>
    <w:rsid w:val="002F7458"/>
    <w:rsid w:val="002F7478"/>
    <w:rsid w:val="002F7479"/>
    <w:rsid w:val="002F7497"/>
    <w:rsid w:val="002F7629"/>
    <w:rsid w:val="002F76B4"/>
    <w:rsid w:val="002F7AEF"/>
    <w:rsid w:val="002F7E4A"/>
    <w:rsid w:val="002F7E5E"/>
    <w:rsid w:val="003000FB"/>
    <w:rsid w:val="00300366"/>
    <w:rsid w:val="00300452"/>
    <w:rsid w:val="00300741"/>
    <w:rsid w:val="003007F4"/>
    <w:rsid w:val="00300A96"/>
    <w:rsid w:val="00300AEE"/>
    <w:rsid w:val="00300FD9"/>
    <w:rsid w:val="00301278"/>
    <w:rsid w:val="003012E3"/>
    <w:rsid w:val="0030134E"/>
    <w:rsid w:val="003015B1"/>
    <w:rsid w:val="0030175B"/>
    <w:rsid w:val="00301AEC"/>
    <w:rsid w:val="00301BBD"/>
    <w:rsid w:val="00301BF3"/>
    <w:rsid w:val="003025EE"/>
    <w:rsid w:val="00302658"/>
    <w:rsid w:val="003028A7"/>
    <w:rsid w:val="003028DD"/>
    <w:rsid w:val="00302D36"/>
    <w:rsid w:val="00302D99"/>
    <w:rsid w:val="00303572"/>
    <w:rsid w:val="00303762"/>
    <w:rsid w:val="00303784"/>
    <w:rsid w:val="003038DB"/>
    <w:rsid w:val="00303BDF"/>
    <w:rsid w:val="00303C85"/>
    <w:rsid w:val="00304164"/>
    <w:rsid w:val="003042F3"/>
    <w:rsid w:val="003048A2"/>
    <w:rsid w:val="00304A6F"/>
    <w:rsid w:val="00304A96"/>
    <w:rsid w:val="00304B18"/>
    <w:rsid w:val="00304D2B"/>
    <w:rsid w:val="00304D8A"/>
    <w:rsid w:val="00304EB2"/>
    <w:rsid w:val="00304F9C"/>
    <w:rsid w:val="003054D6"/>
    <w:rsid w:val="00305552"/>
    <w:rsid w:val="0030564A"/>
    <w:rsid w:val="00305695"/>
    <w:rsid w:val="00305DBA"/>
    <w:rsid w:val="00305EE0"/>
    <w:rsid w:val="00305F85"/>
    <w:rsid w:val="00306062"/>
    <w:rsid w:val="0030627C"/>
    <w:rsid w:val="003062D8"/>
    <w:rsid w:val="0030631E"/>
    <w:rsid w:val="0030634F"/>
    <w:rsid w:val="0030665D"/>
    <w:rsid w:val="00307096"/>
    <w:rsid w:val="00307270"/>
    <w:rsid w:val="0030770C"/>
    <w:rsid w:val="0030777F"/>
    <w:rsid w:val="003077FA"/>
    <w:rsid w:val="003078C9"/>
    <w:rsid w:val="003078E6"/>
    <w:rsid w:val="00307900"/>
    <w:rsid w:val="00307912"/>
    <w:rsid w:val="00307AC3"/>
    <w:rsid w:val="00307AFD"/>
    <w:rsid w:val="00307BB0"/>
    <w:rsid w:val="00307E1A"/>
    <w:rsid w:val="00307F81"/>
    <w:rsid w:val="0031021F"/>
    <w:rsid w:val="003102CE"/>
    <w:rsid w:val="00310386"/>
    <w:rsid w:val="003103B2"/>
    <w:rsid w:val="003103F3"/>
    <w:rsid w:val="003106DC"/>
    <w:rsid w:val="00310A3A"/>
    <w:rsid w:val="00310A9D"/>
    <w:rsid w:val="00310ABC"/>
    <w:rsid w:val="00310DBA"/>
    <w:rsid w:val="00310E37"/>
    <w:rsid w:val="0031123F"/>
    <w:rsid w:val="003112C9"/>
    <w:rsid w:val="00311421"/>
    <w:rsid w:val="003114E9"/>
    <w:rsid w:val="0031167D"/>
    <w:rsid w:val="00311767"/>
    <w:rsid w:val="0031180D"/>
    <w:rsid w:val="00311836"/>
    <w:rsid w:val="00311862"/>
    <w:rsid w:val="00311D2C"/>
    <w:rsid w:val="00311E0C"/>
    <w:rsid w:val="00311F76"/>
    <w:rsid w:val="00312177"/>
    <w:rsid w:val="00312198"/>
    <w:rsid w:val="003122DB"/>
    <w:rsid w:val="0031246A"/>
    <w:rsid w:val="0031274C"/>
    <w:rsid w:val="003127B5"/>
    <w:rsid w:val="0031280E"/>
    <w:rsid w:val="003128B7"/>
    <w:rsid w:val="00312A0E"/>
    <w:rsid w:val="00312B9A"/>
    <w:rsid w:val="00312D4B"/>
    <w:rsid w:val="00312F23"/>
    <w:rsid w:val="0031310C"/>
    <w:rsid w:val="00313328"/>
    <w:rsid w:val="00313633"/>
    <w:rsid w:val="00313663"/>
    <w:rsid w:val="00313A4A"/>
    <w:rsid w:val="00313B4B"/>
    <w:rsid w:val="00313D5F"/>
    <w:rsid w:val="00313E16"/>
    <w:rsid w:val="00314002"/>
    <w:rsid w:val="003141A0"/>
    <w:rsid w:val="003142B9"/>
    <w:rsid w:val="003142EF"/>
    <w:rsid w:val="003143D8"/>
    <w:rsid w:val="00314442"/>
    <w:rsid w:val="00314609"/>
    <w:rsid w:val="00314708"/>
    <w:rsid w:val="0031480C"/>
    <w:rsid w:val="0031480E"/>
    <w:rsid w:val="00314B38"/>
    <w:rsid w:val="00314BD7"/>
    <w:rsid w:val="00314BE6"/>
    <w:rsid w:val="00314C89"/>
    <w:rsid w:val="00314CC5"/>
    <w:rsid w:val="00315054"/>
    <w:rsid w:val="003153AF"/>
    <w:rsid w:val="00315583"/>
    <w:rsid w:val="00315620"/>
    <w:rsid w:val="0031581A"/>
    <w:rsid w:val="0031586D"/>
    <w:rsid w:val="003158AB"/>
    <w:rsid w:val="003159C4"/>
    <w:rsid w:val="00315A22"/>
    <w:rsid w:val="00315B7F"/>
    <w:rsid w:val="00315D34"/>
    <w:rsid w:val="003160B3"/>
    <w:rsid w:val="00316104"/>
    <w:rsid w:val="003161A6"/>
    <w:rsid w:val="003162BF"/>
    <w:rsid w:val="003166DC"/>
    <w:rsid w:val="00316709"/>
    <w:rsid w:val="00316932"/>
    <w:rsid w:val="00316935"/>
    <w:rsid w:val="00316954"/>
    <w:rsid w:val="00316966"/>
    <w:rsid w:val="00316B08"/>
    <w:rsid w:val="00316B70"/>
    <w:rsid w:val="00316BEC"/>
    <w:rsid w:val="00316C89"/>
    <w:rsid w:val="00316F87"/>
    <w:rsid w:val="0031709D"/>
    <w:rsid w:val="0031722A"/>
    <w:rsid w:val="0031731B"/>
    <w:rsid w:val="0031733F"/>
    <w:rsid w:val="003173F8"/>
    <w:rsid w:val="00317A03"/>
    <w:rsid w:val="00317A97"/>
    <w:rsid w:val="00317D67"/>
    <w:rsid w:val="00317E12"/>
    <w:rsid w:val="00320000"/>
    <w:rsid w:val="0032035F"/>
    <w:rsid w:val="003208DE"/>
    <w:rsid w:val="0032094D"/>
    <w:rsid w:val="00320A87"/>
    <w:rsid w:val="00320C72"/>
    <w:rsid w:val="00320C80"/>
    <w:rsid w:val="00320DEB"/>
    <w:rsid w:val="00321646"/>
    <w:rsid w:val="00321688"/>
    <w:rsid w:val="003218F6"/>
    <w:rsid w:val="00321A97"/>
    <w:rsid w:val="00321B81"/>
    <w:rsid w:val="00321BAE"/>
    <w:rsid w:val="00321E3F"/>
    <w:rsid w:val="00321FC9"/>
    <w:rsid w:val="0032209D"/>
    <w:rsid w:val="0032223F"/>
    <w:rsid w:val="003222FA"/>
    <w:rsid w:val="0032254B"/>
    <w:rsid w:val="00322578"/>
    <w:rsid w:val="003225ED"/>
    <w:rsid w:val="0032273C"/>
    <w:rsid w:val="00322886"/>
    <w:rsid w:val="00322A11"/>
    <w:rsid w:val="00322C90"/>
    <w:rsid w:val="00322CC2"/>
    <w:rsid w:val="0032305A"/>
    <w:rsid w:val="0032327A"/>
    <w:rsid w:val="003232CB"/>
    <w:rsid w:val="00323455"/>
    <w:rsid w:val="00323783"/>
    <w:rsid w:val="0032391F"/>
    <w:rsid w:val="00323A8A"/>
    <w:rsid w:val="00323B53"/>
    <w:rsid w:val="00323C25"/>
    <w:rsid w:val="00323DDD"/>
    <w:rsid w:val="00323EFB"/>
    <w:rsid w:val="00323F6C"/>
    <w:rsid w:val="00323F8F"/>
    <w:rsid w:val="00324220"/>
    <w:rsid w:val="003242E0"/>
    <w:rsid w:val="00324439"/>
    <w:rsid w:val="00324444"/>
    <w:rsid w:val="003245DA"/>
    <w:rsid w:val="0032482D"/>
    <w:rsid w:val="00324875"/>
    <w:rsid w:val="003249EF"/>
    <w:rsid w:val="00324F6B"/>
    <w:rsid w:val="0032508E"/>
    <w:rsid w:val="00325101"/>
    <w:rsid w:val="0032531B"/>
    <w:rsid w:val="003253D5"/>
    <w:rsid w:val="0032562F"/>
    <w:rsid w:val="00325641"/>
    <w:rsid w:val="00325699"/>
    <w:rsid w:val="0032574D"/>
    <w:rsid w:val="00325799"/>
    <w:rsid w:val="00325D0B"/>
    <w:rsid w:val="00325E41"/>
    <w:rsid w:val="00325E50"/>
    <w:rsid w:val="00325E5B"/>
    <w:rsid w:val="003261BD"/>
    <w:rsid w:val="00326220"/>
    <w:rsid w:val="00326809"/>
    <w:rsid w:val="0032681E"/>
    <w:rsid w:val="0032686A"/>
    <w:rsid w:val="00326920"/>
    <w:rsid w:val="0032696C"/>
    <w:rsid w:val="003269CB"/>
    <w:rsid w:val="00326ACF"/>
    <w:rsid w:val="00326BDB"/>
    <w:rsid w:val="00326C70"/>
    <w:rsid w:val="00326DC2"/>
    <w:rsid w:val="00326E4F"/>
    <w:rsid w:val="0032701D"/>
    <w:rsid w:val="003270C8"/>
    <w:rsid w:val="0032720C"/>
    <w:rsid w:val="00327364"/>
    <w:rsid w:val="0032744A"/>
    <w:rsid w:val="003274B6"/>
    <w:rsid w:val="00327691"/>
    <w:rsid w:val="00327741"/>
    <w:rsid w:val="003278A4"/>
    <w:rsid w:val="00327963"/>
    <w:rsid w:val="0032797D"/>
    <w:rsid w:val="003279B2"/>
    <w:rsid w:val="00327A26"/>
    <w:rsid w:val="00327DF6"/>
    <w:rsid w:val="00327ECB"/>
    <w:rsid w:val="00330119"/>
    <w:rsid w:val="003301AB"/>
    <w:rsid w:val="00330248"/>
    <w:rsid w:val="003302F0"/>
    <w:rsid w:val="003302FC"/>
    <w:rsid w:val="00330322"/>
    <w:rsid w:val="00330476"/>
    <w:rsid w:val="003306E3"/>
    <w:rsid w:val="00330744"/>
    <w:rsid w:val="00330788"/>
    <w:rsid w:val="0033093B"/>
    <w:rsid w:val="0033096D"/>
    <w:rsid w:val="00330ABB"/>
    <w:rsid w:val="00330B2B"/>
    <w:rsid w:val="003310D0"/>
    <w:rsid w:val="003312AF"/>
    <w:rsid w:val="00331877"/>
    <w:rsid w:val="00331907"/>
    <w:rsid w:val="00331A2F"/>
    <w:rsid w:val="00331B60"/>
    <w:rsid w:val="00331C7D"/>
    <w:rsid w:val="00331D4D"/>
    <w:rsid w:val="00331E0E"/>
    <w:rsid w:val="003320D7"/>
    <w:rsid w:val="00332126"/>
    <w:rsid w:val="00332441"/>
    <w:rsid w:val="003324EC"/>
    <w:rsid w:val="00332655"/>
    <w:rsid w:val="0033271C"/>
    <w:rsid w:val="003328A7"/>
    <w:rsid w:val="00332900"/>
    <w:rsid w:val="00332990"/>
    <w:rsid w:val="003329A7"/>
    <w:rsid w:val="00332B64"/>
    <w:rsid w:val="00332C95"/>
    <w:rsid w:val="00332DA2"/>
    <w:rsid w:val="00333446"/>
    <w:rsid w:val="00333570"/>
    <w:rsid w:val="003335E0"/>
    <w:rsid w:val="00333683"/>
    <w:rsid w:val="003338E5"/>
    <w:rsid w:val="00333BEE"/>
    <w:rsid w:val="00333EE5"/>
    <w:rsid w:val="00334057"/>
    <w:rsid w:val="003344B1"/>
    <w:rsid w:val="00334523"/>
    <w:rsid w:val="0033467A"/>
    <w:rsid w:val="00334720"/>
    <w:rsid w:val="00334801"/>
    <w:rsid w:val="003348D4"/>
    <w:rsid w:val="0033498F"/>
    <w:rsid w:val="00334AF8"/>
    <w:rsid w:val="00334B3E"/>
    <w:rsid w:val="00334D30"/>
    <w:rsid w:val="00334DDC"/>
    <w:rsid w:val="00334F48"/>
    <w:rsid w:val="0033507D"/>
    <w:rsid w:val="00335170"/>
    <w:rsid w:val="00335380"/>
    <w:rsid w:val="00335496"/>
    <w:rsid w:val="00335647"/>
    <w:rsid w:val="00335723"/>
    <w:rsid w:val="0033584B"/>
    <w:rsid w:val="00335931"/>
    <w:rsid w:val="003359F7"/>
    <w:rsid w:val="00335B55"/>
    <w:rsid w:val="00335DB1"/>
    <w:rsid w:val="003360F2"/>
    <w:rsid w:val="003362B0"/>
    <w:rsid w:val="0033638B"/>
    <w:rsid w:val="00336850"/>
    <w:rsid w:val="00336870"/>
    <w:rsid w:val="00336B34"/>
    <w:rsid w:val="00336B6C"/>
    <w:rsid w:val="00336EA6"/>
    <w:rsid w:val="00336FEA"/>
    <w:rsid w:val="0033701B"/>
    <w:rsid w:val="003370C5"/>
    <w:rsid w:val="00337200"/>
    <w:rsid w:val="0033725F"/>
    <w:rsid w:val="00337311"/>
    <w:rsid w:val="00337322"/>
    <w:rsid w:val="00337380"/>
    <w:rsid w:val="003373CA"/>
    <w:rsid w:val="0033742D"/>
    <w:rsid w:val="0033764F"/>
    <w:rsid w:val="00337652"/>
    <w:rsid w:val="00337672"/>
    <w:rsid w:val="0033768D"/>
    <w:rsid w:val="003377CA"/>
    <w:rsid w:val="00337942"/>
    <w:rsid w:val="0033797A"/>
    <w:rsid w:val="00337C61"/>
    <w:rsid w:val="00337F7A"/>
    <w:rsid w:val="003401ED"/>
    <w:rsid w:val="003402DD"/>
    <w:rsid w:val="0034035C"/>
    <w:rsid w:val="0034055C"/>
    <w:rsid w:val="00340864"/>
    <w:rsid w:val="00340AF5"/>
    <w:rsid w:val="00340C14"/>
    <w:rsid w:val="00340ECF"/>
    <w:rsid w:val="00341059"/>
    <w:rsid w:val="003411F9"/>
    <w:rsid w:val="0034159C"/>
    <w:rsid w:val="0034176A"/>
    <w:rsid w:val="00341808"/>
    <w:rsid w:val="00341839"/>
    <w:rsid w:val="00341A2F"/>
    <w:rsid w:val="00341B28"/>
    <w:rsid w:val="00341B97"/>
    <w:rsid w:val="00341C27"/>
    <w:rsid w:val="00341E03"/>
    <w:rsid w:val="00341EBB"/>
    <w:rsid w:val="00341FC0"/>
    <w:rsid w:val="003421E9"/>
    <w:rsid w:val="00342249"/>
    <w:rsid w:val="0034230E"/>
    <w:rsid w:val="003424A6"/>
    <w:rsid w:val="0034252D"/>
    <w:rsid w:val="00342617"/>
    <w:rsid w:val="003426B0"/>
    <w:rsid w:val="0034283C"/>
    <w:rsid w:val="003428A8"/>
    <w:rsid w:val="003429CE"/>
    <w:rsid w:val="00342A76"/>
    <w:rsid w:val="00342C2E"/>
    <w:rsid w:val="00342F79"/>
    <w:rsid w:val="00343102"/>
    <w:rsid w:val="003435C3"/>
    <w:rsid w:val="00343711"/>
    <w:rsid w:val="00343AFE"/>
    <w:rsid w:val="00343C9A"/>
    <w:rsid w:val="00343E73"/>
    <w:rsid w:val="00343F28"/>
    <w:rsid w:val="00343F52"/>
    <w:rsid w:val="00343FB5"/>
    <w:rsid w:val="003441E3"/>
    <w:rsid w:val="003442EE"/>
    <w:rsid w:val="00344328"/>
    <w:rsid w:val="003444E6"/>
    <w:rsid w:val="003445FB"/>
    <w:rsid w:val="0034471A"/>
    <w:rsid w:val="00344794"/>
    <w:rsid w:val="00344A7C"/>
    <w:rsid w:val="00344B73"/>
    <w:rsid w:val="00344D5C"/>
    <w:rsid w:val="00344DE2"/>
    <w:rsid w:val="00344EA0"/>
    <w:rsid w:val="00344F43"/>
    <w:rsid w:val="00344F4A"/>
    <w:rsid w:val="00345209"/>
    <w:rsid w:val="00345288"/>
    <w:rsid w:val="0034528E"/>
    <w:rsid w:val="003452D2"/>
    <w:rsid w:val="00345334"/>
    <w:rsid w:val="003455FC"/>
    <w:rsid w:val="0034579F"/>
    <w:rsid w:val="00345909"/>
    <w:rsid w:val="00345A2E"/>
    <w:rsid w:val="00345B6C"/>
    <w:rsid w:val="00345C4D"/>
    <w:rsid w:val="00345C63"/>
    <w:rsid w:val="00345E74"/>
    <w:rsid w:val="00345EFF"/>
    <w:rsid w:val="00346068"/>
    <w:rsid w:val="0034609A"/>
    <w:rsid w:val="0034634C"/>
    <w:rsid w:val="003465F1"/>
    <w:rsid w:val="00346616"/>
    <w:rsid w:val="0034661B"/>
    <w:rsid w:val="00346AA6"/>
    <w:rsid w:val="00346E3F"/>
    <w:rsid w:val="00346E7C"/>
    <w:rsid w:val="0034720A"/>
    <w:rsid w:val="00347320"/>
    <w:rsid w:val="0034741B"/>
    <w:rsid w:val="00347618"/>
    <w:rsid w:val="003476A5"/>
    <w:rsid w:val="003476D3"/>
    <w:rsid w:val="0034779D"/>
    <w:rsid w:val="003479BD"/>
    <w:rsid w:val="00347A42"/>
    <w:rsid w:val="00347A8A"/>
    <w:rsid w:val="00347CD8"/>
    <w:rsid w:val="00347DE5"/>
    <w:rsid w:val="00347E5B"/>
    <w:rsid w:val="003500AB"/>
    <w:rsid w:val="0035030C"/>
    <w:rsid w:val="00350572"/>
    <w:rsid w:val="003505E1"/>
    <w:rsid w:val="0035087F"/>
    <w:rsid w:val="00350B44"/>
    <w:rsid w:val="00350B6A"/>
    <w:rsid w:val="00350CCA"/>
    <w:rsid w:val="00350D12"/>
    <w:rsid w:val="00350DEC"/>
    <w:rsid w:val="00350FC2"/>
    <w:rsid w:val="0035116B"/>
    <w:rsid w:val="00351382"/>
    <w:rsid w:val="003514A7"/>
    <w:rsid w:val="00351578"/>
    <w:rsid w:val="00351682"/>
    <w:rsid w:val="00351833"/>
    <w:rsid w:val="00351866"/>
    <w:rsid w:val="00351B4C"/>
    <w:rsid w:val="00351D19"/>
    <w:rsid w:val="0035212F"/>
    <w:rsid w:val="0035239E"/>
    <w:rsid w:val="003525B9"/>
    <w:rsid w:val="0035271A"/>
    <w:rsid w:val="00352811"/>
    <w:rsid w:val="0035294D"/>
    <w:rsid w:val="003529B6"/>
    <w:rsid w:val="00352ACB"/>
    <w:rsid w:val="00352C15"/>
    <w:rsid w:val="00352DDC"/>
    <w:rsid w:val="00352F1C"/>
    <w:rsid w:val="00353159"/>
    <w:rsid w:val="0035363A"/>
    <w:rsid w:val="003536B9"/>
    <w:rsid w:val="0035388C"/>
    <w:rsid w:val="00353F2F"/>
    <w:rsid w:val="00354054"/>
    <w:rsid w:val="003540C8"/>
    <w:rsid w:val="00354133"/>
    <w:rsid w:val="00354243"/>
    <w:rsid w:val="00354345"/>
    <w:rsid w:val="003543B2"/>
    <w:rsid w:val="003543D9"/>
    <w:rsid w:val="003546B4"/>
    <w:rsid w:val="003547C8"/>
    <w:rsid w:val="003547FC"/>
    <w:rsid w:val="00354839"/>
    <w:rsid w:val="003549BB"/>
    <w:rsid w:val="00354A64"/>
    <w:rsid w:val="00354E35"/>
    <w:rsid w:val="00354E71"/>
    <w:rsid w:val="003550C5"/>
    <w:rsid w:val="003552F8"/>
    <w:rsid w:val="0035546E"/>
    <w:rsid w:val="003554F9"/>
    <w:rsid w:val="003556DD"/>
    <w:rsid w:val="003556F5"/>
    <w:rsid w:val="003557AB"/>
    <w:rsid w:val="003558CB"/>
    <w:rsid w:val="00355B20"/>
    <w:rsid w:val="00355BDF"/>
    <w:rsid w:val="00355CCA"/>
    <w:rsid w:val="003563E6"/>
    <w:rsid w:val="0035659D"/>
    <w:rsid w:val="00356A2E"/>
    <w:rsid w:val="00356CA0"/>
    <w:rsid w:val="00356DAF"/>
    <w:rsid w:val="00356F26"/>
    <w:rsid w:val="003571B8"/>
    <w:rsid w:val="003571CD"/>
    <w:rsid w:val="00357360"/>
    <w:rsid w:val="00357485"/>
    <w:rsid w:val="0035753E"/>
    <w:rsid w:val="0035764E"/>
    <w:rsid w:val="0035764F"/>
    <w:rsid w:val="00357A02"/>
    <w:rsid w:val="00357C2E"/>
    <w:rsid w:val="00357EDB"/>
    <w:rsid w:val="003602E0"/>
    <w:rsid w:val="0036065E"/>
    <w:rsid w:val="003606B8"/>
    <w:rsid w:val="003607D2"/>
    <w:rsid w:val="0036096C"/>
    <w:rsid w:val="0036098D"/>
    <w:rsid w:val="00360F3D"/>
    <w:rsid w:val="003610C9"/>
    <w:rsid w:val="003611F2"/>
    <w:rsid w:val="00361223"/>
    <w:rsid w:val="003612AF"/>
    <w:rsid w:val="003613B9"/>
    <w:rsid w:val="0036141A"/>
    <w:rsid w:val="003615C2"/>
    <w:rsid w:val="0036165A"/>
    <w:rsid w:val="003616B2"/>
    <w:rsid w:val="0036182B"/>
    <w:rsid w:val="00361832"/>
    <w:rsid w:val="00361873"/>
    <w:rsid w:val="00361932"/>
    <w:rsid w:val="00361934"/>
    <w:rsid w:val="00361988"/>
    <w:rsid w:val="00361A39"/>
    <w:rsid w:val="00361A69"/>
    <w:rsid w:val="00361C22"/>
    <w:rsid w:val="00361E87"/>
    <w:rsid w:val="00361FDD"/>
    <w:rsid w:val="00362042"/>
    <w:rsid w:val="00362062"/>
    <w:rsid w:val="003622AB"/>
    <w:rsid w:val="00362518"/>
    <w:rsid w:val="003626EC"/>
    <w:rsid w:val="00362EEC"/>
    <w:rsid w:val="00363098"/>
    <w:rsid w:val="0036314A"/>
    <w:rsid w:val="003631B5"/>
    <w:rsid w:val="00363330"/>
    <w:rsid w:val="0036334F"/>
    <w:rsid w:val="00363564"/>
    <w:rsid w:val="00363677"/>
    <w:rsid w:val="00363842"/>
    <w:rsid w:val="003639F6"/>
    <w:rsid w:val="00363A6F"/>
    <w:rsid w:val="00363A70"/>
    <w:rsid w:val="00363C58"/>
    <w:rsid w:val="00363C93"/>
    <w:rsid w:val="00363CCA"/>
    <w:rsid w:val="00363EE7"/>
    <w:rsid w:val="00363F0E"/>
    <w:rsid w:val="0036402D"/>
    <w:rsid w:val="00364119"/>
    <w:rsid w:val="00364149"/>
    <w:rsid w:val="00364179"/>
    <w:rsid w:val="0036463A"/>
    <w:rsid w:val="003646EF"/>
    <w:rsid w:val="003646F3"/>
    <w:rsid w:val="00364C5C"/>
    <w:rsid w:val="00364E40"/>
    <w:rsid w:val="0036514C"/>
    <w:rsid w:val="00365292"/>
    <w:rsid w:val="0036530C"/>
    <w:rsid w:val="00365353"/>
    <w:rsid w:val="003653BB"/>
    <w:rsid w:val="0036540F"/>
    <w:rsid w:val="003656A4"/>
    <w:rsid w:val="003657C5"/>
    <w:rsid w:val="0036581B"/>
    <w:rsid w:val="003659DF"/>
    <w:rsid w:val="003659FA"/>
    <w:rsid w:val="00365A42"/>
    <w:rsid w:val="00365A83"/>
    <w:rsid w:val="00365D00"/>
    <w:rsid w:val="00365D23"/>
    <w:rsid w:val="00365DA9"/>
    <w:rsid w:val="00365F10"/>
    <w:rsid w:val="00365F94"/>
    <w:rsid w:val="00366276"/>
    <w:rsid w:val="00366306"/>
    <w:rsid w:val="003663C9"/>
    <w:rsid w:val="003663E6"/>
    <w:rsid w:val="00366460"/>
    <w:rsid w:val="0036662F"/>
    <w:rsid w:val="00366F42"/>
    <w:rsid w:val="0036722B"/>
    <w:rsid w:val="003672CF"/>
    <w:rsid w:val="003672E2"/>
    <w:rsid w:val="003674A4"/>
    <w:rsid w:val="003674B3"/>
    <w:rsid w:val="003674B9"/>
    <w:rsid w:val="003674CA"/>
    <w:rsid w:val="0036757C"/>
    <w:rsid w:val="003676D5"/>
    <w:rsid w:val="00367780"/>
    <w:rsid w:val="003677A1"/>
    <w:rsid w:val="003677F7"/>
    <w:rsid w:val="0036796D"/>
    <w:rsid w:val="003679F7"/>
    <w:rsid w:val="00367D9F"/>
    <w:rsid w:val="00367F3B"/>
    <w:rsid w:val="00370180"/>
    <w:rsid w:val="00370274"/>
    <w:rsid w:val="00370358"/>
    <w:rsid w:val="0037055C"/>
    <w:rsid w:val="003709A4"/>
    <w:rsid w:val="00370D2A"/>
    <w:rsid w:val="00370F45"/>
    <w:rsid w:val="003710BD"/>
    <w:rsid w:val="0037125F"/>
    <w:rsid w:val="00371304"/>
    <w:rsid w:val="003715AA"/>
    <w:rsid w:val="003716DB"/>
    <w:rsid w:val="00371769"/>
    <w:rsid w:val="00371AB5"/>
    <w:rsid w:val="00371BDE"/>
    <w:rsid w:val="00371BEC"/>
    <w:rsid w:val="00371E85"/>
    <w:rsid w:val="0037222B"/>
    <w:rsid w:val="0037223F"/>
    <w:rsid w:val="00372304"/>
    <w:rsid w:val="00372315"/>
    <w:rsid w:val="003723E0"/>
    <w:rsid w:val="00372619"/>
    <w:rsid w:val="003726C5"/>
    <w:rsid w:val="0037283B"/>
    <w:rsid w:val="00372B06"/>
    <w:rsid w:val="00372CFE"/>
    <w:rsid w:val="00372E03"/>
    <w:rsid w:val="00372E2D"/>
    <w:rsid w:val="00372E30"/>
    <w:rsid w:val="00372FCA"/>
    <w:rsid w:val="00373271"/>
    <w:rsid w:val="003732D2"/>
    <w:rsid w:val="003733BF"/>
    <w:rsid w:val="003733DF"/>
    <w:rsid w:val="00373628"/>
    <w:rsid w:val="0037371E"/>
    <w:rsid w:val="00373939"/>
    <w:rsid w:val="00373A81"/>
    <w:rsid w:val="00373AA5"/>
    <w:rsid w:val="00373C1B"/>
    <w:rsid w:val="00374145"/>
    <w:rsid w:val="00374239"/>
    <w:rsid w:val="00374242"/>
    <w:rsid w:val="003743EA"/>
    <w:rsid w:val="0037449E"/>
    <w:rsid w:val="00374A3E"/>
    <w:rsid w:val="00374BA9"/>
    <w:rsid w:val="00374C29"/>
    <w:rsid w:val="00374DD7"/>
    <w:rsid w:val="00375167"/>
    <w:rsid w:val="00375197"/>
    <w:rsid w:val="003751A0"/>
    <w:rsid w:val="003751AA"/>
    <w:rsid w:val="00375995"/>
    <w:rsid w:val="00375A04"/>
    <w:rsid w:val="00375AEF"/>
    <w:rsid w:val="00375B31"/>
    <w:rsid w:val="00375E7A"/>
    <w:rsid w:val="00375EF8"/>
    <w:rsid w:val="00376168"/>
    <w:rsid w:val="003761C8"/>
    <w:rsid w:val="0037628C"/>
    <w:rsid w:val="003762C4"/>
    <w:rsid w:val="00376430"/>
    <w:rsid w:val="003764F1"/>
    <w:rsid w:val="00376502"/>
    <w:rsid w:val="00376572"/>
    <w:rsid w:val="0037671A"/>
    <w:rsid w:val="00376812"/>
    <w:rsid w:val="0037685A"/>
    <w:rsid w:val="003768C7"/>
    <w:rsid w:val="00376B31"/>
    <w:rsid w:val="00376B3D"/>
    <w:rsid w:val="00376DC3"/>
    <w:rsid w:val="00376F32"/>
    <w:rsid w:val="003771EE"/>
    <w:rsid w:val="00377321"/>
    <w:rsid w:val="0037739C"/>
    <w:rsid w:val="00377425"/>
    <w:rsid w:val="00377449"/>
    <w:rsid w:val="0037781C"/>
    <w:rsid w:val="00377ACC"/>
    <w:rsid w:val="00377CEF"/>
    <w:rsid w:val="00377E82"/>
    <w:rsid w:val="00377F51"/>
    <w:rsid w:val="00377F6D"/>
    <w:rsid w:val="00377F8D"/>
    <w:rsid w:val="00377FFE"/>
    <w:rsid w:val="00380038"/>
    <w:rsid w:val="003802FA"/>
    <w:rsid w:val="00380456"/>
    <w:rsid w:val="00380772"/>
    <w:rsid w:val="00380850"/>
    <w:rsid w:val="003808D3"/>
    <w:rsid w:val="00380901"/>
    <w:rsid w:val="003809FB"/>
    <w:rsid w:val="00380A4C"/>
    <w:rsid w:val="00380C9A"/>
    <w:rsid w:val="00380D68"/>
    <w:rsid w:val="00380DD8"/>
    <w:rsid w:val="00380DF0"/>
    <w:rsid w:val="00380FEA"/>
    <w:rsid w:val="00381068"/>
    <w:rsid w:val="003812B7"/>
    <w:rsid w:val="003815DA"/>
    <w:rsid w:val="00381B59"/>
    <w:rsid w:val="00381B64"/>
    <w:rsid w:val="00381E93"/>
    <w:rsid w:val="00382098"/>
    <w:rsid w:val="0038221F"/>
    <w:rsid w:val="003823AA"/>
    <w:rsid w:val="003823C4"/>
    <w:rsid w:val="00382497"/>
    <w:rsid w:val="0038285D"/>
    <w:rsid w:val="00382C4C"/>
    <w:rsid w:val="00383040"/>
    <w:rsid w:val="00383094"/>
    <w:rsid w:val="00383249"/>
    <w:rsid w:val="003834D3"/>
    <w:rsid w:val="00383802"/>
    <w:rsid w:val="0038390C"/>
    <w:rsid w:val="003839E3"/>
    <w:rsid w:val="00383C1E"/>
    <w:rsid w:val="00383C9D"/>
    <w:rsid w:val="00383ED6"/>
    <w:rsid w:val="00384221"/>
    <w:rsid w:val="003845AD"/>
    <w:rsid w:val="003845DD"/>
    <w:rsid w:val="003846D0"/>
    <w:rsid w:val="00384783"/>
    <w:rsid w:val="0038483B"/>
    <w:rsid w:val="0038486C"/>
    <w:rsid w:val="00384951"/>
    <w:rsid w:val="003849C2"/>
    <w:rsid w:val="00384B12"/>
    <w:rsid w:val="00384B59"/>
    <w:rsid w:val="00384E03"/>
    <w:rsid w:val="00384E8E"/>
    <w:rsid w:val="00384F5F"/>
    <w:rsid w:val="00384F69"/>
    <w:rsid w:val="00385049"/>
    <w:rsid w:val="003851A0"/>
    <w:rsid w:val="00385423"/>
    <w:rsid w:val="00385502"/>
    <w:rsid w:val="00385685"/>
    <w:rsid w:val="0038575B"/>
    <w:rsid w:val="003857CE"/>
    <w:rsid w:val="00385809"/>
    <w:rsid w:val="00385A5C"/>
    <w:rsid w:val="00385B3A"/>
    <w:rsid w:val="00385EB9"/>
    <w:rsid w:val="00386087"/>
    <w:rsid w:val="0038613B"/>
    <w:rsid w:val="0038618A"/>
    <w:rsid w:val="0038651D"/>
    <w:rsid w:val="0038660D"/>
    <w:rsid w:val="00386744"/>
    <w:rsid w:val="0038678A"/>
    <w:rsid w:val="00386852"/>
    <w:rsid w:val="0038699D"/>
    <w:rsid w:val="00386ABB"/>
    <w:rsid w:val="00386AE7"/>
    <w:rsid w:val="00386B32"/>
    <w:rsid w:val="00386C39"/>
    <w:rsid w:val="00386CA0"/>
    <w:rsid w:val="00386EED"/>
    <w:rsid w:val="00386F72"/>
    <w:rsid w:val="003871DD"/>
    <w:rsid w:val="00387213"/>
    <w:rsid w:val="00387276"/>
    <w:rsid w:val="003873C1"/>
    <w:rsid w:val="003873D3"/>
    <w:rsid w:val="00387462"/>
    <w:rsid w:val="003876C1"/>
    <w:rsid w:val="003877EF"/>
    <w:rsid w:val="00387921"/>
    <w:rsid w:val="00387B97"/>
    <w:rsid w:val="00387C82"/>
    <w:rsid w:val="00387DCD"/>
    <w:rsid w:val="00387E11"/>
    <w:rsid w:val="00387EAC"/>
    <w:rsid w:val="00387F9A"/>
    <w:rsid w:val="00390072"/>
    <w:rsid w:val="00390555"/>
    <w:rsid w:val="0039088E"/>
    <w:rsid w:val="003908DE"/>
    <w:rsid w:val="00390B19"/>
    <w:rsid w:val="00390EBA"/>
    <w:rsid w:val="00390ECE"/>
    <w:rsid w:val="0039106D"/>
    <w:rsid w:val="003910F2"/>
    <w:rsid w:val="003915C9"/>
    <w:rsid w:val="00391699"/>
    <w:rsid w:val="003916A2"/>
    <w:rsid w:val="003918E6"/>
    <w:rsid w:val="00391E3A"/>
    <w:rsid w:val="00391EDB"/>
    <w:rsid w:val="00391FE9"/>
    <w:rsid w:val="00392120"/>
    <w:rsid w:val="00392259"/>
    <w:rsid w:val="003922F8"/>
    <w:rsid w:val="00392388"/>
    <w:rsid w:val="003923E0"/>
    <w:rsid w:val="0039284C"/>
    <w:rsid w:val="00392BAB"/>
    <w:rsid w:val="00392C28"/>
    <w:rsid w:val="00392E22"/>
    <w:rsid w:val="00392E24"/>
    <w:rsid w:val="00392E95"/>
    <w:rsid w:val="00392EA5"/>
    <w:rsid w:val="00393136"/>
    <w:rsid w:val="003932BE"/>
    <w:rsid w:val="00393383"/>
    <w:rsid w:val="00393405"/>
    <w:rsid w:val="00393482"/>
    <w:rsid w:val="003935FC"/>
    <w:rsid w:val="003936DD"/>
    <w:rsid w:val="00393728"/>
    <w:rsid w:val="003937B2"/>
    <w:rsid w:val="00393A84"/>
    <w:rsid w:val="00393B1C"/>
    <w:rsid w:val="00393B65"/>
    <w:rsid w:val="00393FD5"/>
    <w:rsid w:val="003940BF"/>
    <w:rsid w:val="003940C6"/>
    <w:rsid w:val="003941FE"/>
    <w:rsid w:val="0039439B"/>
    <w:rsid w:val="003943C7"/>
    <w:rsid w:val="00394439"/>
    <w:rsid w:val="003946CE"/>
    <w:rsid w:val="00394976"/>
    <w:rsid w:val="00394AC1"/>
    <w:rsid w:val="00394C94"/>
    <w:rsid w:val="00394E60"/>
    <w:rsid w:val="00394E68"/>
    <w:rsid w:val="00395132"/>
    <w:rsid w:val="0039539D"/>
    <w:rsid w:val="003954C2"/>
    <w:rsid w:val="0039564E"/>
    <w:rsid w:val="00395922"/>
    <w:rsid w:val="00395AA0"/>
    <w:rsid w:val="00395D95"/>
    <w:rsid w:val="00395DD1"/>
    <w:rsid w:val="003962AC"/>
    <w:rsid w:val="003962FA"/>
    <w:rsid w:val="0039638B"/>
    <w:rsid w:val="00396456"/>
    <w:rsid w:val="00396614"/>
    <w:rsid w:val="00396B0B"/>
    <w:rsid w:val="00396C36"/>
    <w:rsid w:val="00396E30"/>
    <w:rsid w:val="00396FA7"/>
    <w:rsid w:val="00396FB4"/>
    <w:rsid w:val="00397496"/>
    <w:rsid w:val="00397592"/>
    <w:rsid w:val="003975E9"/>
    <w:rsid w:val="003978F9"/>
    <w:rsid w:val="00397A21"/>
    <w:rsid w:val="00397A61"/>
    <w:rsid w:val="00397D3E"/>
    <w:rsid w:val="00397E67"/>
    <w:rsid w:val="00397F13"/>
    <w:rsid w:val="003A0008"/>
    <w:rsid w:val="003A02D3"/>
    <w:rsid w:val="003A0335"/>
    <w:rsid w:val="003A09BC"/>
    <w:rsid w:val="003A0AA8"/>
    <w:rsid w:val="003A0BBA"/>
    <w:rsid w:val="003A0CC1"/>
    <w:rsid w:val="003A0E07"/>
    <w:rsid w:val="003A0EA7"/>
    <w:rsid w:val="003A10AB"/>
    <w:rsid w:val="003A1174"/>
    <w:rsid w:val="003A13A7"/>
    <w:rsid w:val="003A148D"/>
    <w:rsid w:val="003A1719"/>
    <w:rsid w:val="003A19B5"/>
    <w:rsid w:val="003A1B63"/>
    <w:rsid w:val="003A1B70"/>
    <w:rsid w:val="003A1CBD"/>
    <w:rsid w:val="003A1CFB"/>
    <w:rsid w:val="003A1E93"/>
    <w:rsid w:val="003A1ED6"/>
    <w:rsid w:val="003A1FF7"/>
    <w:rsid w:val="003A200B"/>
    <w:rsid w:val="003A285D"/>
    <w:rsid w:val="003A29A7"/>
    <w:rsid w:val="003A2B1C"/>
    <w:rsid w:val="003A2BAF"/>
    <w:rsid w:val="003A2BE7"/>
    <w:rsid w:val="003A2BE8"/>
    <w:rsid w:val="003A2C25"/>
    <w:rsid w:val="003A2EA1"/>
    <w:rsid w:val="003A31BE"/>
    <w:rsid w:val="003A33D0"/>
    <w:rsid w:val="003A349E"/>
    <w:rsid w:val="003A363C"/>
    <w:rsid w:val="003A38AE"/>
    <w:rsid w:val="003A39DD"/>
    <w:rsid w:val="003A3B42"/>
    <w:rsid w:val="003A3CBB"/>
    <w:rsid w:val="003A3DD7"/>
    <w:rsid w:val="003A3E0E"/>
    <w:rsid w:val="003A3E2C"/>
    <w:rsid w:val="003A3E74"/>
    <w:rsid w:val="003A3F74"/>
    <w:rsid w:val="003A3FDB"/>
    <w:rsid w:val="003A40BF"/>
    <w:rsid w:val="003A431E"/>
    <w:rsid w:val="003A449E"/>
    <w:rsid w:val="003A4601"/>
    <w:rsid w:val="003A47DF"/>
    <w:rsid w:val="003A4917"/>
    <w:rsid w:val="003A49C5"/>
    <w:rsid w:val="003A4B59"/>
    <w:rsid w:val="003A4B79"/>
    <w:rsid w:val="003A4BD9"/>
    <w:rsid w:val="003A4D11"/>
    <w:rsid w:val="003A4EF8"/>
    <w:rsid w:val="003A522F"/>
    <w:rsid w:val="003A526A"/>
    <w:rsid w:val="003A52ED"/>
    <w:rsid w:val="003A54CF"/>
    <w:rsid w:val="003A5804"/>
    <w:rsid w:val="003A58A5"/>
    <w:rsid w:val="003A59B8"/>
    <w:rsid w:val="003A5A62"/>
    <w:rsid w:val="003A5CB0"/>
    <w:rsid w:val="003A5CBF"/>
    <w:rsid w:val="003A5DE3"/>
    <w:rsid w:val="003A5DE8"/>
    <w:rsid w:val="003A5FD1"/>
    <w:rsid w:val="003A6019"/>
    <w:rsid w:val="003A6264"/>
    <w:rsid w:val="003A62A4"/>
    <w:rsid w:val="003A645E"/>
    <w:rsid w:val="003A6614"/>
    <w:rsid w:val="003A66B0"/>
    <w:rsid w:val="003A6A6E"/>
    <w:rsid w:val="003A6CD5"/>
    <w:rsid w:val="003A70AE"/>
    <w:rsid w:val="003A7129"/>
    <w:rsid w:val="003A742D"/>
    <w:rsid w:val="003A7620"/>
    <w:rsid w:val="003A772C"/>
    <w:rsid w:val="003A784B"/>
    <w:rsid w:val="003A7A94"/>
    <w:rsid w:val="003A7D4E"/>
    <w:rsid w:val="003A7D87"/>
    <w:rsid w:val="003A7EFA"/>
    <w:rsid w:val="003A7F38"/>
    <w:rsid w:val="003B01B8"/>
    <w:rsid w:val="003B01E4"/>
    <w:rsid w:val="003B01F9"/>
    <w:rsid w:val="003B0376"/>
    <w:rsid w:val="003B053B"/>
    <w:rsid w:val="003B076C"/>
    <w:rsid w:val="003B0829"/>
    <w:rsid w:val="003B087D"/>
    <w:rsid w:val="003B0C53"/>
    <w:rsid w:val="003B0C92"/>
    <w:rsid w:val="003B0CD8"/>
    <w:rsid w:val="003B1213"/>
    <w:rsid w:val="003B124F"/>
    <w:rsid w:val="003B15B3"/>
    <w:rsid w:val="003B1799"/>
    <w:rsid w:val="003B181F"/>
    <w:rsid w:val="003B1D64"/>
    <w:rsid w:val="003B1EDE"/>
    <w:rsid w:val="003B222D"/>
    <w:rsid w:val="003B23DC"/>
    <w:rsid w:val="003B24E0"/>
    <w:rsid w:val="003B265D"/>
    <w:rsid w:val="003B266C"/>
    <w:rsid w:val="003B26CF"/>
    <w:rsid w:val="003B26E1"/>
    <w:rsid w:val="003B27B9"/>
    <w:rsid w:val="003B2857"/>
    <w:rsid w:val="003B28B1"/>
    <w:rsid w:val="003B2B70"/>
    <w:rsid w:val="003B2DB4"/>
    <w:rsid w:val="003B2EE1"/>
    <w:rsid w:val="003B3084"/>
    <w:rsid w:val="003B36BD"/>
    <w:rsid w:val="003B374C"/>
    <w:rsid w:val="003B3E1E"/>
    <w:rsid w:val="003B3F65"/>
    <w:rsid w:val="003B3FB4"/>
    <w:rsid w:val="003B40D8"/>
    <w:rsid w:val="003B41D7"/>
    <w:rsid w:val="003B426C"/>
    <w:rsid w:val="003B4458"/>
    <w:rsid w:val="003B458C"/>
    <w:rsid w:val="003B4614"/>
    <w:rsid w:val="003B4729"/>
    <w:rsid w:val="003B480B"/>
    <w:rsid w:val="003B4816"/>
    <w:rsid w:val="003B4848"/>
    <w:rsid w:val="003B4A4C"/>
    <w:rsid w:val="003B4B84"/>
    <w:rsid w:val="003B4D7A"/>
    <w:rsid w:val="003B4E0A"/>
    <w:rsid w:val="003B4F61"/>
    <w:rsid w:val="003B4F75"/>
    <w:rsid w:val="003B5096"/>
    <w:rsid w:val="003B51BF"/>
    <w:rsid w:val="003B52F3"/>
    <w:rsid w:val="003B5441"/>
    <w:rsid w:val="003B55DC"/>
    <w:rsid w:val="003B5724"/>
    <w:rsid w:val="003B597B"/>
    <w:rsid w:val="003B5B10"/>
    <w:rsid w:val="003B5D2A"/>
    <w:rsid w:val="003B5D6A"/>
    <w:rsid w:val="003B677F"/>
    <w:rsid w:val="003B692F"/>
    <w:rsid w:val="003B6A1B"/>
    <w:rsid w:val="003B6BA6"/>
    <w:rsid w:val="003B6CB5"/>
    <w:rsid w:val="003B6D4E"/>
    <w:rsid w:val="003B6FDB"/>
    <w:rsid w:val="003B7012"/>
    <w:rsid w:val="003B7126"/>
    <w:rsid w:val="003B7694"/>
    <w:rsid w:val="003B7911"/>
    <w:rsid w:val="003B7914"/>
    <w:rsid w:val="003B7DF3"/>
    <w:rsid w:val="003C00C5"/>
    <w:rsid w:val="003C01DF"/>
    <w:rsid w:val="003C01E1"/>
    <w:rsid w:val="003C023B"/>
    <w:rsid w:val="003C030F"/>
    <w:rsid w:val="003C0517"/>
    <w:rsid w:val="003C0786"/>
    <w:rsid w:val="003C084D"/>
    <w:rsid w:val="003C0B8E"/>
    <w:rsid w:val="003C0C1C"/>
    <w:rsid w:val="003C0C4B"/>
    <w:rsid w:val="003C0D33"/>
    <w:rsid w:val="003C104C"/>
    <w:rsid w:val="003C1126"/>
    <w:rsid w:val="003C1144"/>
    <w:rsid w:val="003C11B5"/>
    <w:rsid w:val="003C12B7"/>
    <w:rsid w:val="003C179D"/>
    <w:rsid w:val="003C1817"/>
    <w:rsid w:val="003C1B01"/>
    <w:rsid w:val="003C1B14"/>
    <w:rsid w:val="003C1B7B"/>
    <w:rsid w:val="003C1BDC"/>
    <w:rsid w:val="003C1C47"/>
    <w:rsid w:val="003C1DFB"/>
    <w:rsid w:val="003C1ED3"/>
    <w:rsid w:val="003C1FA6"/>
    <w:rsid w:val="003C203D"/>
    <w:rsid w:val="003C217F"/>
    <w:rsid w:val="003C23BD"/>
    <w:rsid w:val="003C289A"/>
    <w:rsid w:val="003C2C89"/>
    <w:rsid w:val="003C2ED0"/>
    <w:rsid w:val="003C2F44"/>
    <w:rsid w:val="003C312E"/>
    <w:rsid w:val="003C31C7"/>
    <w:rsid w:val="003C32DE"/>
    <w:rsid w:val="003C3487"/>
    <w:rsid w:val="003C3594"/>
    <w:rsid w:val="003C3781"/>
    <w:rsid w:val="003C389F"/>
    <w:rsid w:val="003C38E6"/>
    <w:rsid w:val="003C398B"/>
    <w:rsid w:val="003C3B46"/>
    <w:rsid w:val="003C3C44"/>
    <w:rsid w:val="003C42C6"/>
    <w:rsid w:val="003C43A9"/>
    <w:rsid w:val="003C44E7"/>
    <w:rsid w:val="003C4655"/>
    <w:rsid w:val="003C484A"/>
    <w:rsid w:val="003C495A"/>
    <w:rsid w:val="003C495F"/>
    <w:rsid w:val="003C515D"/>
    <w:rsid w:val="003C52F3"/>
    <w:rsid w:val="003C5366"/>
    <w:rsid w:val="003C55A6"/>
    <w:rsid w:val="003C56C1"/>
    <w:rsid w:val="003C56DB"/>
    <w:rsid w:val="003C5702"/>
    <w:rsid w:val="003C5A7E"/>
    <w:rsid w:val="003C5B40"/>
    <w:rsid w:val="003C5C26"/>
    <w:rsid w:val="003C5CFF"/>
    <w:rsid w:val="003C5D13"/>
    <w:rsid w:val="003C5E39"/>
    <w:rsid w:val="003C5F3F"/>
    <w:rsid w:val="003C60C6"/>
    <w:rsid w:val="003C610C"/>
    <w:rsid w:val="003C6150"/>
    <w:rsid w:val="003C6170"/>
    <w:rsid w:val="003C61A1"/>
    <w:rsid w:val="003C61A7"/>
    <w:rsid w:val="003C61CD"/>
    <w:rsid w:val="003C625B"/>
    <w:rsid w:val="003C6339"/>
    <w:rsid w:val="003C65B4"/>
    <w:rsid w:val="003C685E"/>
    <w:rsid w:val="003C687D"/>
    <w:rsid w:val="003C699E"/>
    <w:rsid w:val="003C6B45"/>
    <w:rsid w:val="003C6BA1"/>
    <w:rsid w:val="003C6BB2"/>
    <w:rsid w:val="003C6C46"/>
    <w:rsid w:val="003C6F87"/>
    <w:rsid w:val="003C6F9D"/>
    <w:rsid w:val="003C76DE"/>
    <w:rsid w:val="003C76E9"/>
    <w:rsid w:val="003C788F"/>
    <w:rsid w:val="003C7C00"/>
    <w:rsid w:val="003C7CCE"/>
    <w:rsid w:val="003C7D58"/>
    <w:rsid w:val="003D009E"/>
    <w:rsid w:val="003D04CB"/>
    <w:rsid w:val="003D0533"/>
    <w:rsid w:val="003D06D5"/>
    <w:rsid w:val="003D06E9"/>
    <w:rsid w:val="003D073D"/>
    <w:rsid w:val="003D07DA"/>
    <w:rsid w:val="003D08A0"/>
    <w:rsid w:val="003D09A0"/>
    <w:rsid w:val="003D0BE1"/>
    <w:rsid w:val="003D0C19"/>
    <w:rsid w:val="003D0C79"/>
    <w:rsid w:val="003D11E1"/>
    <w:rsid w:val="003D1203"/>
    <w:rsid w:val="003D126B"/>
    <w:rsid w:val="003D1320"/>
    <w:rsid w:val="003D13C7"/>
    <w:rsid w:val="003D14E9"/>
    <w:rsid w:val="003D156F"/>
    <w:rsid w:val="003D16FA"/>
    <w:rsid w:val="003D1702"/>
    <w:rsid w:val="003D1748"/>
    <w:rsid w:val="003D1919"/>
    <w:rsid w:val="003D1A9B"/>
    <w:rsid w:val="003D1B4E"/>
    <w:rsid w:val="003D1C07"/>
    <w:rsid w:val="003D1C10"/>
    <w:rsid w:val="003D2185"/>
    <w:rsid w:val="003D24AC"/>
    <w:rsid w:val="003D24C8"/>
    <w:rsid w:val="003D24D5"/>
    <w:rsid w:val="003D25B7"/>
    <w:rsid w:val="003D26FD"/>
    <w:rsid w:val="003D2836"/>
    <w:rsid w:val="003D28A5"/>
    <w:rsid w:val="003D28C9"/>
    <w:rsid w:val="003D291C"/>
    <w:rsid w:val="003D2AE0"/>
    <w:rsid w:val="003D2C63"/>
    <w:rsid w:val="003D2D39"/>
    <w:rsid w:val="003D2F41"/>
    <w:rsid w:val="003D2F71"/>
    <w:rsid w:val="003D330A"/>
    <w:rsid w:val="003D3347"/>
    <w:rsid w:val="003D3381"/>
    <w:rsid w:val="003D3585"/>
    <w:rsid w:val="003D36CC"/>
    <w:rsid w:val="003D3B21"/>
    <w:rsid w:val="003D3BE8"/>
    <w:rsid w:val="003D3F86"/>
    <w:rsid w:val="003D414B"/>
    <w:rsid w:val="003D4216"/>
    <w:rsid w:val="003D429D"/>
    <w:rsid w:val="003D43FF"/>
    <w:rsid w:val="003D4453"/>
    <w:rsid w:val="003D45B1"/>
    <w:rsid w:val="003D47D8"/>
    <w:rsid w:val="003D4973"/>
    <w:rsid w:val="003D49F5"/>
    <w:rsid w:val="003D4E26"/>
    <w:rsid w:val="003D4FC9"/>
    <w:rsid w:val="003D505A"/>
    <w:rsid w:val="003D50C7"/>
    <w:rsid w:val="003D5159"/>
    <w:rsid w:val="003D51A1"/>
    <w:rsid w:val="003D529B"/>
    <w:rsid w:val="003D52FD"/>
    <w:rsid w:val="003D5614"/>
    <w:rsid w:val="003D59C2"/>
    <w:rsid w:val="003D5A4E"/>
    <w:rsid w:val="003D5C58"/>
    <w:rsid w:val="003D5C81"/>
    <w:rsid w:val="003D5D20"/>
    <w:rsid w:val="003D5F85"/>
    <w:rsid w:val="003D5FC3"/>
    <w:rsid w:val="003D6007"/>
    <w:rsid w:val="003D6079"/>
    <w:rsid w:val="003D61D9"/>
    <w:rsid w:val="003D63B4"/>
    <w:rsid w:val="003D66FD"/>
    <w:rsid w:val="003D6836"/>
    <w:rsid w:val="003D68AB"/>
    <w:rsid w:val="003D69F2"/>
    <w:rsid w:val="003D6A42"/>
    <w:rsid w:val="003D6B0A"/>
    <w:rsid w:val="003D6DEC"/>
    <w:rsid w:val="003D6E2F"/>
    <w:rsid w:val="003D6E56"/>
    <w:rsid w:val="003D6F4C"/>
    <w:rsid w:val="003D7256"/>
    <w:rsid w:val="003D7305"/>
    <w:rsid w:val="003D7487"/>
    <w:rsid w:val="003D75F9"/>
    <w:rsid w:val="003D763B"/>
    <w:rsid w:val="003D77E5"/>
    <w:rsid w:val="003D785D"/>
    <w:rsid w:val="003D7D06"/>
    <w:rsid w:val="003D7D1B"/>
    <w:rsid w:val="003D7DC7"/>
    <w:rsid w:val="003E0202"/>
    <w:rsid w:val="003E0A8B"/>
    <w:rsid w:val="003E0C83"/>
    <w:rsid w:val="003E0CFD"/>
    <w:rsid w:val="003E0D7D"/>
    <w:rsid w:val="003E0E63"/>
    <w:rsid w:val="003E0E79"/>
    <w:rsid w:val="003E0FE8"/>
    <w:rsid w:val="003E1073"/>
    <w:rsid w:val="003E12D3"/>
    <w:rsid w:val="003E134C"/>
    <w:rsid w:val="003E14D3"/>
    <w:rsid w:val="003E1585"/>
    <w:rsid w:val="003E1730"/>
    <w:rsid w:val="003E18ED"/>
    <w:rsid w:val="003E1B33"/>
    <w:rsid w:val="003E1B96"/>
    <w:rsid w:val="003E1CE0"/>
    <w:rsid w:val="003E1DA8"/>
    <w:rsid w:val="003E1DAA"/>
    <w:rsid w:val="003E1EBF"/>
    <w:rsid w:val="003E22BD"/>
    <w:rsid w:val="003E2425"/>
    <w:rsid w:val="003E2543"/>
    <w:rsid w:val="003E26FC"/>
    <w:rsid w:val="003E2B90"/>
    <w:rsid w:val="003E2CE8"/>
    <w:rsid w:val="003E30FA"/>
    <w:rsid w:val="003E3120"/>
    <w:rsid w:val="003E317F"/>
    <w:rsid w:val="003E321D"/>
    <w:rsid w:val="003E32FF"/>
    <w:rsid w:val="003E3562"/>
    <w:rsid w:val="003E3624"/>
    <w:rsid w:val="003E3827"/>
    <w:rsid w:val="003E394C"/>
    <w:rsid w:val="003E3BC9"/>
    <w:rsid w:val="003E3CD0"/>
    <w:rsid w:val="003E3F7D"/>
    <w:rsid w:val="003E472D"/>
    <w:rsid w:val="003E479D"/>
    <w:rsid w:val="003E48B1"/>
    <w:rsid w:val="003E48C6"/>
    <w:rsid w:val="003E4AE0"/>
    <w:rsid w:val="003E4BE2"/>
    <w:rsid w:val="003E4EB4"/>
    <w:rsid w:val="003E513B"/>
    <w:rsid w:val="003E5327"/>
    <w:rsid w:val="003E5446"/>
    <w:rsid w:val="003E5602"/>
    <w:rsid w:val="003E563B"/>
    <w:rsid w:val="003E5665"/>
    <w:rsid w:val="003E57A6"/>
    <w:rsid w:val="003E5845"/>
    <w:rsid w:val="003E5943"/>
    <w:rsid w:val="003E59FB"/>
    <w:rsid w:val="003E5B29"/>
    <w:rsid w:val="003E5D69"/>
    <w:rsid w:val="003E5DD8"/>
    <w:rsid w:val="003E5EF3"/>
    <w:rsid w:val="003E5F8A"/>
    <w:rsid w:val="003E600D"/>
    <w:rsid w:val="003E627A"/>
    <w:rsid w:val="003E6352"/>
    <w:rsid w:val="003E6608"/>
    <w:rsid w:val="003E6675"/>
    <w:rsid w:val="003E66D9"/>
    <w:rsid w:val="003E66E1"/>
    <w:rsid w:val="003E6792"/>
    <w:rsid w:val="003E67A3"/>
    <w:rsid w:val="003E67E2"/>
    <w:rsid w:val="003E68B3"/>
    <w:rsid w:val="003E6913"/>
    <w:rsid w:val="003E6B67"/>
    <w:rsid w:val="003E6D10"/>
    <w:rsid w:val="003E6EB3"/>
    <w:rsid w:val="003E6FD6"/>
    <w:rsid w:val="003E71AD"/>
    <w:rsid w:val="003E71CF"/>
    <w:rsid w:val="003E7319"/>
    <w:rsid w:val="003E7424"/>
    <w:rsid w:val="003E7521"/>
    <w:rsid w:val="003E7552"/>
    <w:rsid w:val="003E775A"/>
    <w:rsid w:val="003E7A46"/>
    <w:rsid w:val="003E7C01"/>
    <w:rsid w:val="003E7C91"/>
    <w:rsid w:val="003E7D93"/>
    <w:rsid w:val="003E7E05"/>
    <w:rsid w:val="003E7EA8"/>
    <w:rsid w:val="003E7F30"/>
    <w:rsid w:val="003E7F7D"/>
    <w:rsid w:val="003F017B"/>
    <w:rsid w:val="003F0270"/>
    <w:rsid w:val="003F0465"/>
    <w:rsid w:val="003F0597"/>
    <w:rsid w:val="003F0898"/>
    <w:rsid w:val="003F08FA"/>
    <w:rsid w:val="003F0926"/>
    <w:rsid w:val="003F0A2F"/>
    <w:rsid w:val="003F0A87"/>
    <w:rsid w:val="003F0CEB"/>
    <w:rsid w:val="003F108F"/>
    <w:rsid w:val="003F10BD"/>
    <w:rsid w:val="003F11A1"/>
    <w:rsid w:val="003F199B"/>
    <w:rsid w:val="003F1F99"/>
    <w:rsid w:val="003F20AB"/>
    <w:rsid w:val="003F2126"/>
    <w:rsid w:val="003F2286"/>
    <w:rsid w:val="003F2369"/>
    <w:rsid w:val="003F26C7"/>
    <w:rsid w:val="003F2853"/>
    <w:rsid w:val="003F28E2"/>
    <w:rsid w:val="003F29DF"/>
    <w:rsid w:val="003F2B72"/>
    <w:rsid w:val="003F2B80"/>
    <w:rsid w:val="003F31FD"/>
    <w:rsid w:val="003F32C5"/>
    <w:rsid w:val="003F33F0"/>
    <w:rsid w:val="003F3547"/>
    <w:rsid w:val="003F3586"/>
    <w:rsid w:val="003F3631"/>
    <w:rsid w:val="003F37A7"/>
    <w:rsid w:val="003F38CC"/>
    <w:rsid w:val="003F391B"/>
    <w:rsid w:val="003F3993"/>
    <w:rsid w:val="003F3B06"/>
    <w:rsid w:val="003F3B0F"/>
    <w:rsid w:val="003F3BC4"/>
    <w:rsid w:val="003F3C77"/>
    <w:rsid w:val="003F3EFE"/>
    <w:rsid w:val="003F42C2"/>
    <w:rsid w:val="003F431E"/>
    <w:rsid w:val="003F453B"/>
    <w:rsid w:val="003F4542"/>
    <w:rsid w:val="003F46A6"/>
    <w:rsid w:val="003F48BD"/>
    <w:rsid w:val="003F4920"/>
    <w:rsid w:val="003F49CD"/>
    <w:rsid w:val="003F5138"/>
    <w:rsid w:val="003F52B7"/>
    <w:rsid w:val="003F52FE"/>
    <w:rsid w:val="003F5801"/>
    <w:rsid w:val="003F5B28"/>
    <w:rsid w:val="003F5CCA"/>
    <w:rsid w:val="003F5E69"/>
    <w:rsid w:val="003F6057"/>
    <w:rsid w:val="003F630E"/>
    <w:rsid w:val="003F64BD"/>
    <w:rsid w:val="003F6578"/>
    <w:rsid w:val="003F67FD"/>
    <w:rsid w:val="003F6B94"/>
    <w:rsid w:val="003F6C02"/>
    <w:rsid w:val="003F6D84"/>
    <w:rsid w:val="003F6F41"/>
    <w:rsid w:val="003F7054"/>
    <w:rsid w:val="003F705A"/>
    <w:rsid w:val="003F74A4"/>
    <w:rsid w:val="003F751D"/>
    <w:rsid w:val="003F7B93"/>
    <w:rsid w:val="003F7CE8"/>
    <w:rsid w:val="003F7EF2"/>
    <w:rsid w:val="00400534"/>
    <w:rsid w:val="004005B0"/>
    <w:rsid w:val="004006A4"/>
    <w:rsid w:val="0040075F"/>
    <w:rsid w:val="00400852"/>
    <w:rsid w:val="00400A0D"/>
    <w:rsid w:val="004011C4"/>
    <w:rsid w:val="0040128D"/>
    <w:rsid w:val="004014AB"/>
    <w:rsid w:val="004017F2"/>
    <w:rsid w:val="00401A57"/>
    <w:rsid w:val="00401C85"/>
    <w:rsid w:val="00401CBD"/>
    <w:rsid w:val="00401CDC"/>
    <w:rsid w:val="00401CF2"/>
    <w:rsid w:val="0040206C"/>
    <w:rsid w:val="00402317"/>
    <w:rsid w:val="0040236B"/>
    <w:rsid w:val="0040275E"/>
    <w:rsid w:val="00402968"/>
    <w:rsid w:val="00402B5A"/>
    <w:rsid w:val="00402B94"/>
    <w:rsid w:val="00402C2B"/>
    <w:rsid w:val="00402E2C"/>
    <w:rsid w:val="00402E79"/>
    <w:rsid w:val="00402ECA"/>
    <w:rsid w:val="00403387"/>
    <w:rsid w:val="004033D5"/>
    <w:rsid w:val="0040374F"/>
    <w:rsid w:val="0040379F"/>
    <w:rsid w:val="004038DA"/>
    <w:rsid w:val="00403933"/>
    <w:rsid w:val="004039F2"/>
    <w:rsid w:val="00403A56"/>
    <w:rsid w:val="00403A6D"/>
    <w:rsid w:val="00403B8B"/>
    <w:rsid w:val="00403CAE"/>
    <w:rsid w:val="00403DEF"/>
    <w:rsid w:val="00403F9C"/>
    <w:rsid w:val="00403FE5"/>
    <w:rsid w:val="00404090"/>
    <w:rsid w:val="0040416F"/>
    <w:rsid w:val="0040419C"/>
    <w:rsid w:val="0040435D"/>
    <w:rsid w:val="00404471"/>
    <w:rsid w:val="004045AA"/>
    <w:rsid w:val="004046C3"/>
    <w:rsid w:val="0040475B"/>
    <w:rsid w:val="0040477B"/>
    <w:rsid w:val="00404816"/>
    <w:rsid w:val="00404AE5"/>
    <w:rsid w:val="00404BD0"/>
    <w:rsid w:val="00404CBD"/>
    <w:rsid w:val="00404D31"/>
    <w:rsid w:val="00404D7F"/>
    <w:rsid w:val="00404FFA"/>
    <w:rsid w:val="004051FF"/>
    <w:rsid w:val="004052FC"/>
    <w:rsid w:val="004055BF"/>
    <w:rsid w:val="00405608"/>
    <w:rsid w:val="004056CE"/>
    <w:rsid w:val="00405804"/>
    <w:rsid w:val="0040585B"/>
    <w:rsid w:val="0040590E"/>
    <w:rsid w:val="00405BA3"/>
    <w:rsid w:val="00405C90"/>
    <w:rsid w:val="00405CF2"/>
    <w:rsid w:val="00405EB3"/>
    <w:rsid w:val="00405F29"/>
    <w:rsid w:val="0040618B"/>
    <w:rsid w:val="00406527"/>
    <w:rsid w:val="00406536"/>
    <w:rsid w:val="00406E2C"/>
    <w:rsid w:val="00407026"/>
    <w:rsid w:val="004073E0"/>
    <w:rsid w:val="00407521"/>
    <w:rsid w:val="004075C4"/>
    <w:rsid w:val="00407709"/>
    <w:rsid w:val="0040785F"/>
    <w:rsid w:val="004079BA"/>
    <w:rsid w:val="00407D0C"/>
    <w:rsid w:val="00407E0D"/>
    <w:rsid w:val="00407E70"/>
    <w:rsid w:val="00407E82"/>
    <w:rsid w:val="0040D363"/>
    <w:rsid w:val="0041007D"/>
    <w:rsid w:val="004103EA"/>
    <w:rsid w:val="0041077D"/>
    <w:rsid w:val="0041080C"/>
    <w:rsid w:val="004108A0"/>
    <w:rsid w:val="00410A5B"/>
    <w:rsid w:val="00410A91"/>
    <w:rsid w:val="00410D25"/>
    <w:rsid w:val="00411082"/>
    <w:rsid w:val="0041122F"/>
    <w:rsid w:val="00411286"/>
    <w:rsid w:val="00411553"/>
    <w:rsid w:val="004116A4"/>
    <w:rsid w:val="004116BF"/>
    <w:rsid w:val="0041180B"/>
    <w:rsid w:val="00411831"/>
    <w:rsid w:val="0041193A"/>
    <w:rsid w:val="004119F9"/>
    <w:rsid w:val="00411AEF"/>
    <w:rsid w:val="00411C83"/>
    <w:rsid w:val="00411CC5"/>
    <w:rsid w:val="00411CC9"/>
    <w:rsid w:val="00411E49"/>
    <w:rsid w:val="004121DC"/>
    <w:rsid w:val="004124C5"/>
    <w:rsid w:val="004126A5"/>
    <w:rsid w:val="00412791"/>
    <w:rsid w:val="0041293F"/>
    <w:rsid w:val="00412EC5"/>
    <w:rsid w:val="00412ED8"/>
    <w:rsid w:val="0041316D"/>
    <w:rsid w:val="004131B2"/>
    <w:rsid w:val="00413412"/>
    <w:rsid w:val="00413425"/>
    <w:rsid w:val="00413532"/>
    <w:rsid w:val="00413557"/>
    <w:rsid w:val="0041366F"/>
    <w:rsid w:val="00413762"/>
    <w:rsid w:val="00413A6C"/>
    <w:rsid w:val="00413C6F"/>
    <w:rsid w:val="00413D3D"/>
    <w:rsid w:val="00413F99"/>
    <w:rsid w:val="00414069"/>
    <w:rsid w:val="00414111"/>
    <w:rsid w:val="00414129"/>
    <w:rsid w:val="0041421B"/>
    <w:rsid w:val="0041422B"/>
    <w:rsid w:val="0041431A"/>
    <w:rsid w:val="00414429"/>
    <w:rsid w:val="004144B9"/>
    <w:rsid w:val="0041488E"/>
    <w:rsid w:val="004148E2"/>
    <w:rsid w:val="00414916"/>
    <w:rsid w:val="00414BB6"/>
    <w:rsid w:val="00415044"/>
    <w:rsid w:val="004151E0"/>
    <w:rsid w:val="004153FD"/>
    <w:rsid w:val="00415696"/>
    <w:rsid w:val="00415783"/>
    <w:rsid w:val="004158A1"/>
    <w:rsid w:val="004158ED"/>
    <w:rsid w:val="00415D67"/>
    <w:rsid w:val="004160EE"/>
    <w:rsid w:val="00416154"/>
    <w:rsid w:val="004166ED"/>
    <w:rsid w:val="00416ADB"/>
    <w:rsid w:val="00416B4E"/>
    <w:rsid w:val="00416DA2"/>
    <w:rsid w:val="00417082"/>
    <w:rsid w:val="00417164"/>
    <w:rsid w:val="004171A8"/>
    <w:rsid w:val="004171EB"/>
    <w:rsid w:val="00417329"/>
    <w:rsid w:val="0041764D"/>
    <w:rsid w:val="0041768B"/>
    <w:rsid w:val="0041783C"/>
    <w:rsid w:val="00417A07"/>
    <w:rsid w:val="00417B71"/>
    <w:rsid w:val="00417D51"/>
    <w:rsid w:val="00417D76"/>
    <w:rsid w:val="00417DC0"/>
    <w:rsid w:val="00417E2C"/>
    <w:rsid w:val="00417E4A"/>
    <w:rsid w:val="0042008E"/>
    <w:rsid w:val="004200CC"/>
    <w:rsid w:val="0042011A"/>
    <w:rsid w:val="004202E6"/>
    <w:rsid w:val="00420354"/>
    <w:rsid w:val="004203F9"/>
    <w:rsid w:val="00420579"/>
    <w:rsid w:val="00420582"/>
    <w:rsid w:val="0042058C"/>
    <w:rsid w:val="004207E6"/>
    <w:rsid w:val="00420869"/>
    <w:rsid w:val="00420A0F"/>
    <w:rsid w:val="00420A60"/>
    <w:rsid w:val="00420B1F"/>
    <w:rsid w:val="004212AA"/>
    <w:rsid w:val="00421357"/>
    <w:rsid w:val="004217D5"/>
    <w:rsid w:val="0042180E"/>
    <w:rsid w:val="00421AC2"/>
    <w:rsid w:val="00421B5B"/>
    <w:rsid w:val="00421DC0"/>
    <w:rsid w:val="00421DCF"/>
    <w:rsid w:val="00421E00"/>
    <w:rsid w:val="00421F84"/>
    <w:rsid w:val="00421FA5"/>
    <w:rsid w:val="00421FD3"/>
    <w:rsid w:val="004221BC"/>
    <w:rsid w:val="004221F6"/>
    <w:rsid w:val="00422255"/>
    <w:rsid w:val="0042246E"/>
    <w:rsid w:val="004224D3"/>
    <w:rsid w:val="0042252A"/>
    <w:rsid w:val="004228F8"/>
    <w:rsid w:val="0042293D"/>
    <w:rsid w:val="004229E5"/>
    <w:rsid w:val="00422CAC"/>
    <w:rsid w:val="00422E34"/>
    <w:rsid w:val="00422EB9"/>
    <w:rsid w:val="00423105"/>
    <w:rsid w:val="0042322A"/>
    <w:rsid w:val="00423273"/>
    <w:rsid w:val="00423552"/>
    <w:rsid w:val="0042356A"/>
    <w:rsid w:val="00423764"/>
    <w:rsid w:val="004238F9"/>
    <w:rsid w:val="0042391E"/>
    <w:rsid w:val="00423933"/>
    <w:rsid w:val="00423A19"/>
    <w:rsid w:val="00423C8B"/>
    <w:rsid w:val="00423CE6"/>
    <w:rsid w:val="00423E22"/>
    <w:rsid w:val="0042404F"/>
    <w:rsid w:val="0042428D"/>
    <w:rsid w:val="00424385"/>
    <w:rsid w:val="004246B0"/>
    <w:rsid w:val="00424A06"/>
    <w:rsid w:val="00424B82"/>
    <w:rsid w:val="00424B9D"/>
    <w:rsid w:val="00424CD9"/>
    <w:rsid w:val="00424EBD"/>
    <w:rsid w:val="00424F94"/>
    <w:rsid w:val="00424FDB"/>
    <w:rsid w:val="00425255"/>
    <w:rsid w:val="004255E7"/>
    <w:rsid w:val="0042581D"/>
    <w:rsid w:val="00425836"/>
    <w:rsid w:val="00425C40"/>
    <w:rsid w:val="00425DF2"/>
    <w:rsid w:val="00425E54"/>
    <w:rsid w:val="00425E58"/>
    <w:rsid w:val="00425F94"/>
    <w:rsid w:val="00425FD3"/>
    <w:rsid w:val="004260DC"/>
    <w:rsid w:val="004261DB"/>
    <w:rsid w:val="00426297"/>
    <w:rsid w:val="004264AC"/>
    <w:rsid w:val="004265F0"/>
    <w:rsid w:val="0042661F"/>
    <w:rsid w:val="00426721"/>
    <w:rsid w:val="0042696C"/>
    <w:rsid w:val="00426D9F"/>
    <w:rsid w:val="00426F57"/>
    <w:rsid w:val="00426FBA"/>
    <w:rsid w:val="00426FFF"/>
    <w:rsid w:val="00427392"/>
    <w:rsid w:val="004273BB"/>
    <w:rsid w:val="00427619"/>
    <w:rsid w:val="00427AD3"/>
    <w:rsid w:val="00427E89"/>
    <w:rsid w:val="00430052"/>
    <w:rsid w:val="004300DF"/>
    <w:rsid w:val="004301E9"/>
    <w:rsid w:val="00430348"/>
    <w:rsid w:val="0043042B"/>
    <w:rsid w:val="0043070B"/>
    <w:rsid w:val="004307BB"/>
    <w:rsid w:val="00430AE2"/>
    <w:rsid w:val="00430B0B"/>
    <w:rsid w:val="00430B78"/>
    <w:rsid w:val="00430B8A"/>
    <w:rsid w:val="00430E9A"/>
    <w:rsid w:val="00430F25"/>
    <w:rsid w:val="004310DF"/>
    <w:rsid w:val="004311BE"/>
    <w:rsid w:val="00431240"/>
    <w:rsid w:val="00431253"/>
    <w:rsid w:val="00431381"/>
    <w:rsid w:val="0043149D"/>
    <w:rsid w:val="00431635"/>
    <w:rsid w:val="004316B6"/>
    <w:rsid w:val="004318EF"/>
    <w:rsid w:val="00431A57"/>
    <w:rsid w:val="00431B0F"/>
    <w:rsid w:val="00431B16"/>
    <w:rsid w:val="00431C8E"/>
    <w:rsid w:val="00431DCA"/>
    <w:rsid w:val="00431E84"/>
    <w:rsid w:val="00432024"/>
    <w:rsid w:val="004321BC"/>
    <w:rsid w:val="0043249C"/>
    <w:rsid w:val="00432511"/>
    <w:rsid w:val="004326D5"/>
    <w:rsid w:val="00432ACE"/>
    <w:rsid w:val="00432B08"/>
    <w:rsid w:val="00432E95"/>
    <w:rsid w:val="00432EC3"/>
    <w:rsid w:val="004331BD"/>
    <w:rsid w:val="004335AA"/>
    <w:rsid w:val="004335B7"/>
    <w:rsid w:val="00433623"/>
    <w:rsid w:val="004336DC"/>
    <w:rsid w:val="00433746"/>
    <w:rsid w:val="0043376A"/>
    <w:rsid w:val="00433A43"/>
    <w:rsid w:val="00433AB0"/>
    <w:rsid w:val="00433B7B"/>
    <w:rsid w:val="00433BEE"/>
    <w:rsid w:val="00433C80"/>
    <w:rsid w:val="004340B3"/>
    <w:rsid w:val="0043427C"/>
    <w:rsid w:val="0043429E"/>
    <w:rsid w:val="00434330"/>
    <w:rsid w:val="00434514"/>
    <w:rsid w:val="004346C7"/>
    <w:rsid w:val="004349D1"/>
    <w:rsid w:val="00434AAA"/>
    <w:rsid w:val="00434C0C"/>
    <w:rsid w:val="00434D23"/>
    <w:rsid w:val="00434DC9"/>
    <w:rsid w:val="0043520E"/>
    <w:rsid w:val="0043539C"/>
    <w:rsid w:val="0043564E"/>
    <w:rsid w:val="00435653"/>
    <w:rsid w:val="0043565C"/>
    <w:rsid w:val="00435871"/>
    <w:rsid w:val="00435AE6"/>
    <w:rsid w:val="00435DE6"/>
    <w:rsid w:val="00435FC5"/>
    <w:rsid w:val="004360E3"/>
    <w:rsid w:val="0043611D"/>
    <w:rsid w:val="00436511"/>
    <w:rsid w:val="00436512"/>
    <w:rsid w:val="0043667E"/>
    <w:rsid w:val="0043672F"/>
    <w:rsid w:val="00436B53"/>
    <w:rsid w:val="00436B64"/>
    <w:rsid w:val="00436C17"/>
    <w:rsid w:val="00436D90"/>
    <w:rsid w:val="00436DC0"/>
    <w:rsid w:val="00436E8E"/>
    <w:rsid w:val="00436EAE"/>
    <w:rsid w:val="00436F77"/>
    <w:rsid w:val="00436F86"/>
    <w:rsid w:val="0043732B"/>
    <w:rsid w:val="00437428"/>
    <w:rsid w:val="004374BE"/>
    <w:rsid w:val="00437512"/>
    <w:rsid w:val="00437903"/>
    <w:rsid w:val="00437ADE"/>
    <w:rsid w:val="00437B4E"/>
    <w:rsid w:val="00437E24"/>
    <w:rsid w:val="00437F06"/>
    <w:rsid w:val="0044014E"/>
    <w:rsid w:val="004401D7"/>
    <w:rsid w:val="004404C1"/>
    <w:rsid w:val="004405B1"/>
    <w:rsid w:val="0044065D"/>
    <w:rsid w:val="00440985"/>
    <w:rsid w:val="00441009"/>
    <w:rsid w:val="00441180"/>
    <w:rsid w:val="004412A5"/>
    <w:rsid w:val="004414CA"/>
    <w:rsid w:val="004416DE"/>
    <w:rsid w:val="00441A52"/>
    <w:rsid w:val="00441B75"/>
    <w:rsid w:val="00441C96"/>
    <w:rsid w:val="00441D0E"/>
    <w:rsid w:val="00441DCA"/>
    <w:rsid w:val="00441E6B"/>
    <w:rsid w:val="0044211A"/>
    <w:rsid w:val="0044248B"/>
    <w:rsid w:val="00442772"/>
    <w:rsid w:val="0044292F"/>
    <w:rsid w:val="00442A51"/>
    <w:rsid w:val="00442AC9"/>
    <w:rsid w:val="00442CE4"/>
    <w:rsid w:val="00442EAD"/>
    <w:rsid w:val="004431F1"/>
    <w:rsid w:val="0044355B"/>
    <w:rsid w:val="00443576"/>
    <w:rsid w:val="004436A5"/>
    <w:rsid w:val="004437FA"/>
    <w:rsid w:val="00443876"/>
    <w:rsid w:val="004438DE"/>
    <w:rsid w:val="00443C02"/>
    <w:rsid w:val="00443E22"/>
    <w:rsid w:val="00443E85"/>
    <w:rsid w:val="00444119"/>
    <w:rsid w:val="00444442"/>
    <w:rsid w:val="00444992"/>
    <w:rsid w:val="00444CB1"/>
    <w:rsid w:val="00444D62"/>
    <w:rsid w:val="00444EB5"/>
    <w:rsid w:val="00444FA8"/>
    <w:rsid w:val="00444FB1"/>
    <w:rsid w:val="00445003"/>
    <w:rsid w:val="0044504D"/>
    <w:rsid w:val="00445260"/>
    <w:rsid w:val="00445694"/>
    <w:rsid w:val="004456F0"/>
    <w:rsid w:val="00445729"/>
    <w:rsid w:val="004457BC"/>
    <w:rsid w:val="00445B85"/>
    <w:rsid w:val="00445C2D"/>
    <w:rsid w:val="00446284"/>
    <w:rsid w:val="00446701"/>
    <w:rsid w:val="00446A4D"/>
    <w:rsid w:val="00446BAE"/>
    <w:rsid w:val="00446BE3"/>
    <w:rsid w:val="00446BF1"/>
    <w:rsid w:val="00446C1A"/>
    <w:rsid w:val="00446C55"/>
    <w:rsid w:val="00446C9D"/>
    <w:rsid w:val="00446CF1"/>
    <w:rsid w:val="00446DA8"/>
    <w:rsid w:val="00446E90"/>
    <w:rsid w:val="0044704D"/>
    <w:rsid w:val="0044717A"/>
    <w:rsid w:val="004473C7"/>
    <w:rsid w:val="004474C7"/>
    <w:rsid w:val="0044779B"/>
    <w:rsid w:val="00447843"/>
    <w:rsid w:val="004478FC"/>
    <w:rsid w:val="00447B17"/>
    <w:rsid w:val="00447E0B"/>
    <w:rsid w:val="00450532"/>
    <w:rsid w:val="0045054B"/>
    <w:rsid w:val="00450565"/>
    <w:rsid w:val="004506B3"/>
    <w:rsid w:val="00450704"/>
    <w:rsid w:val="0045077D"/>
    <w:rsid w:val="00450966"/>
    <w:rsid w:val="00450B09"/>
    <w:rsid w:val="00450F65"/>
    <w:rsid w:val="00450F78"/>
    <w:rsid w:val="00451000"/>
    <w:rsid w:val="00451258"/>
    <w:rsid w:val="0045152A"/>
    <w:rsid w:val="00451767"/>
    <w:rsid w:val="004517EA"/>
    <w:rsid w:val="00451C95"/>
    <w:rsid w:val="00451D13"/>
    <w:rsid w:val="00451DEF"/>
    <w:rsid w:val="00451FA4"/>
    <w:rsid w:val="0045205F"/>
    <w:rsid w:val="0045228B"/>
    <w:rsid w:val="00452429"/>
    <w:rsid w:val="0045248F"/>
    <w:rsid w:val="00452666"/>
    <w:rsid w:val="004526CA"/>
    <w:rsid w:val="004527BB"/>
    <w:rsid w:val="004528C2"/>
    <w:rsid w:val="004528F9"/>
    <w:rsid w:val="004529DA"/>
    <w:rsid w:val="004529F1"/>
    <w:rsid w:val="00452A9C"/>
    <w:rsid w:val="00452DA2"/>
    <w:rsid w:val="00452DE7"/>
    <w:rsid w:val="004531A5"/>
    <w:rsid w:val="00453362"/>
    <w:rsid w:val="004533AF"/>
    <w:rsid w:val="00453522"/>
    <w:rsid w:val="0045379F"/>
    <w:rsid w:val="004537DF"/>
    <w:rsid w:val="00453803"/>
    <w:rsid w:val="0045390B"/>
    <w:rsid w:val="004539A6"/>
    <w:rsid w:val="004539B9"/>
    <w:rsid w:val="00453E3C"/>
    <w:rsid w:val="004543D4"/>
    <w:rsid w:val="0045443C"/>
    <w:rsid w:val="004544BC"/>
    <w:rsid w:val="004545A9"/>
    <w:rsid w:val="00454765"/>
    <w:rsid w:val="004547C2"/>
    <w:rsid w:val="0045486C"/>
    <w:rsid w:val="0045493A"/>
    <w:rsid w:val="00454C78"/>
    <w:rsid w:val="00454CCB"/>
    <w:rsid w:val="00454D34"/>
    <w:rsid w:val="00454D4B"/>
    <w:rsid w:val="00454EA7"/>
    <w:rsid w:val="00454F1D"/>
    <w:rsid w:val="004554FE"/>
    <w:rsid w:val="00455603"/>
    <w:rsid w:val="0045561D"/>
    <w:rsid w:val="00455857"/>
    <w:rsid w:val="0045590E"/>
    <w:rsid w:val="00455A03"/>
    <w:rsid w:val="00455A7A"/>
    <w:rsid w:val="00455C82"/>
    <w:rsid w:val="00455D35"/>
    <w:rsid w:val="00455DDF"/>
    <w:rsid w:val="00455EC1"/>
    <w:rsid w:val="00455EC5"/>
    <w:rsid w:val="00455FCE"/>
    <w:rsid w:val="004560B9"/>
    <w:rsid w:val="004561E6"/>
    <w:rsid w:val="004562A6"/>
    <w:rsid w:val="004563A5"/>
    <w:rsid w:val="004565B6"/>
    <w:rsid w:val="00456BFA"/>
    <w:rsid w:val="00456D2F"/>
    <w:rsid w:val="00456FC9"/>
    <w:rsid w:val="004570D6"/>
    <w:rsid w:val="004571B6"/>
    <w:rsid w:val="00457222"/>
    <w:rsid w:val="00457867"/>
    <w:rsid w:val="0045796B"/>
    <w:rsid w:val="00457990"/>
    <w:rsid w:val="00457A4D"/>
    <w:rsid w:val="00457C23"/>
    <w:rsid w:val="00457D33"/>
    <w:rsid w:val="00457E1D"/>
    <w:rsid w:val="004603BE"/>
    <w:rsid w:val="00460611"/>
    <w:rsid w:val="004607DD"/>
    <w:rsid w:val="004608E1"/>
    <w:rsid w:val="00460925"/>
    <w:rsid w:val="00460A9D"/>
    <w:rsid w:val="00460DAC"/>
    <w:rsid w:val="00460F3D"/>
    <w:rsid w:val="00460F57"/>
    <w:rsid w:val="00460FBB"/>
    <w:rsid w:val="00460FE8"/>
    <w:rsid w:val="00460FEE"/>
    <w:rsid w:val="0046112F"/>
    <w:rsid w:val="00461175"/>
    <w:rsid w:val="004618A3"/>
    <w:rsid w:val="00461959"/>
    <w:rsid w:val="0046195D"/>
    <w:rsid w:val="00461ABE"/>
    <w:rsid w:val="00461D2F"/>
    <w:rsid w:val="00461D37"/>
    <w:rsid w:val="004623DF"/>
    <w:rsid w:val="0046241E"/>
    <w:rsid w:val="0046252A"/>
    <w:rsid w:val="004625A8"/>
    <w:rsid w:val="004626D0"/>
    <w:rsid w:val="0046274F"/>
    <w:rsid w:val="0046278A"/>
    <w:rsid w:val="004628AE"/>
    <w:rsid w:val="00462962"/>
    <w:rsid w:val="00462A35"/>
    <w:rsid w:val="00462B56"/>
    <w:rsid w:val="00462CB5"/>
    <w:rsid w:val="00462D9E"/>
    <w:rsid w:val="00462E11"/>
    <w:rsid w:val="0046312B"/>
    <w:rsid w:val="0046312E"/>
    <w:rsid w:val="004632D5"/>
    <w:rsid w:val="00463339"/>
    <w:rsid w:val="00463386"/>
    <w:rsid w:val="004633FD"/>
    <w:rsid w:val="004636B5"/>
    <w:rsid w:val="00463C0B"/>
    <w:rsid w:val="00463C1A"/>
    <w:rsid w:val="00464070"/>
    <w:rsid w:val="00464138"/>
    <w:rsid w:val="004642FC"/>
    <w:rsid w:val="00464551"/>
    <w:rsid w:val="0046466D"/>
    <w:rsid w:val="004646A4"/>
    <w:rsid w:val="00464A62"/>
    <w:rsid w:val="00464CF9"/>
    <w:rsid w:val="00464F4D"/>
    <w:rsid w:val="00464F83"/>
    <w:rsid w:val="004650B7"/>
    <w:rsid w:val="0046549A"/>
    <w:rsid w:val="004654A2"/>
    <w:rsid w:val="0046564E"/>
    <w:rsid w:val="00465792"/>
    <w:rsid w:val="004657E7"/>
    <w:rsid w:val="0046587A"/>
    <w:rsid w:val="00465A13"/>
    <w:rsid w:val="00465B02"/>
    <w:rsid w:val="00465C01"/>
    <w:rsid w:val="00465F2F"/>
    <w:rsid w:val="0046622F"/>
    <w:rsid w:val="0046632F"/>
    <w:rsid w:val="00466416"/>
    <w:rsid w:val="004665D2"/>
    <w:rsid w:val="004665F4"/>
    <w:rsid w:val="00466669"/>
    <w:rsid w:val="00466739"/>
    <w:rsid w:val="004668C5"/>
    <w:rsid w:val="004669BB"/>
    <w:rsid w:val="00466BE1"/>
    <w:rsid w:val="00466EB9"/>
    <w:rsid w:val="00466F66"/>
    <w:rsid w:val="00466FD6"/>
    <w:rsid w:val="004672D2"/>
    <w:rsid w:val="004673A9"/>
    <w:rsid w:val="004675B7"/>
    <w:rsid w:val="004676B9"/>
    <w:rsid w:val="004678EF"/>
    <w:rsid w:val="0046792D"/>
    <w:rsid w:val="00467A35"/>
    <w:rsid w:val="00467D2C"/>
    <w:rsid w:val="00467E49"/>
    <w:rsid w:val="00467F16"/>
    <w:rsid w:val="004701A3"/>
    <w:rsid w:val="00470212"/>
    <w:rsid w:val="00470278"/>
    <w:rsid w:val="00470505"/>
    <w:rsid w:val="004705E7"/>
    <w:rsid w:val="0047075A"/>
    <w:rsid w:val="004708BD"/>
    <w:rsid w:val="00470C2F"/>
    <w:rsid w:val="00470D44"/>
    <w:rsid w:val="00470FD9"/>
    <w:rsid w:val="004710A4"/>
    <w:rsid w:val="00471171"/>
    <w:rsid w:val="00471237"/>
    <w:rsid w:val="0047136A"/>
    <w:rsid w:val="00471400"/>
    <w:rsid w:val="00471444"/>
    <w:rsid w:val="00471540"/>
    <w:rsid w:val="004715CA"/>
    <w:rsid w:val="004715D3"/>
    <w:rsid w:val="004719E8"/>
    <w:rsid w:val="00471D11"/>
    <w:rsid w:val="00472089"/>
    <w:rsid w:val="00472226"/>
    <w:rsid w:val="004722D4"/>
    <w:rsid w:val="004724B4"/>
    <w:rsid w:val="004724BD"/>
    <w:rsid w:val="004724FE"/>
    <w:rsid w:val="00472989"/>
    <w:rsid w:val="004729A9"/>
    <w:rsid w:val="004729CB"/>
    <w:rsid w:val="00472ABA"/>
    <w:rsid w:val="00472AD5"/>
    <w:rsid w:val="00472B30"/>
    <w:rsid w:val="00472F30"/>
    <w:rsid w:val="00472FCB"/>
    <w:rsid w:val="00473086"/>
    <w:rsid w:val="004730A2"/>
    <w:rsid w:val="0047314E"/>
    <w:rsid w:val="0047320C"/>
    <w:rsid w:val="00473286"/>
    <w:rsid w:val="004732A4"/>
    <w:rsid w:val="004737A0"/>
    <w:rsid w:val="00473D09"/>
    <w:rsid w:val="0047412C"/>
    <w:rsid w:val="00474185"/>
    <w:rsid w:val="00474294"/>
    <w:rsid w:val="004744F4"/>
    <w:rsid w:val="00474563"/>
    <w:rsid w:val="00474655"/>
    <w:rsid w:val="004746C7"/>
    <w:rsid w:val="004746E9"/>
    <w:rsid w:val="004748A5"/>
    <w:rsid w:val="004749A7"/>
    <w:rsid w:val="00474AF2"/>
    <w:rsid w:val="00474D01"/>
    <w:rsid w:val="00474DA0"/>
    <w:rsid w:val="00474E50"/>
    <w:rsid w:val="00475171"/>
    <w:rsid w:val="004751C2"/>
    <w:rsid w:val="004751E2"/>
    <w:rsid w:val="004754A1"/>
    <w:rsid w:val="004755A6"/>
    <w:rsid w:val="004757BE"/>
    <w:rsid w:val="00475ADA"/>
    <w:rsid w:val="00475B44"/>
    <w:rsid w:val="00475CB6"/>
    <w:rsid w:val="004761CF"/>
    <w:rsid w:val="004766A6"/>
    <w:rsid w:val="0047678D"/>
    <w:rsid w:val="00476814"/>
    <w:rsid w:val="00476990"/>
    <w:rsid w:val="00476A2D"/>
    <w:rsid w:val="00476C83"/>
    <w:rsid w:val="00476CD0"/>
    <w:rsid w:val="00476EFF"/>
    <w:rsid w:val="00477042"/>
    <w:rsid w:val="00477494"/>
    <w:rsid w:val="0047760D"/>
    <w:rsid w:val="00477787"/>
    <w:rsid w:val="004777F8"/>
    <w:rsid w:val="00477AE4"/>
    <w:rsid w:val="00477B58"/>
    <w:rsid w:val="00477B66"/>
    <w:rsid w:val="00477BB9"/>
    <w:rsid w:val="00477C38"/>
    <w:rsid w:val="00477CA0"/>
    <w:rsid w:val="004800D1"/>
    <w:rsid w:val="004803FB"/>
    <w:rsid w:val="00480462"/>
    <w:rsid w:val="004805D5"/>
    <w:rsid w:val="004807BC"/>
    <w:rsid w:val="004809E7"/>
    <w:rsid w:val="00480A68"/>
    <w:rsid w:val="00480BC0"/>
    <w:rsid w:val="00480D97"/>
    <w:rsid w:val="00480DA3"/>
    <w:rsid w:val="00480DE5"/>
    <w:rsid w:val="00480F11"/>
    <w:rsid w:val="0048101D"/>
    <w:rsid w:val="00481585"/>
    <w:rsid w:val="004816BA"/>
    <w:rsid w:val="00481720"/>
    <w:rsid w:val="00481760"/>
    <w:rsid w:val="00481805"/>
    <w:rsid w:val="0048187B"/>
    <w:rsid w:val="00481B76"/>
    <w:rsid w:val="00481BB7"/>
    <w:rsid w:val="00481D9B"/>
    <w:rsid w:val="00482036"/>
    <w:rsid w:val="00482085"/>
    <w:rsid w:val="004825AE"/>
    <w:rsid w:val="0048276F"/>
    <w:rsid w:val="00482892"/>
    <w:rsid w:val="00482988"/>
    <w:rsid w:val="00482CC0"/>
    <w:rsid w:val="00482DB0"/>
    <w:rsid w:val="00483401"/>
    <w:rsid w:val="00483625"/>
    <w:rsid w:val="004836C6"/>
    <w:rsid w:val="004837BB"/>
    <w:rsid w:val="00483A51"/>
    <w:rsid w:val="00483B66"/>
    <w:rsid w:val="00483C72"/>
    <w:rsid w:val="00483C9E"/>
    <w:rsid w:val="00483F00"/>
    <w:rsid w:val="004841BE"/>
    <w:rsid w:val="00484251"/>
    <w:rsid w:val="00484375"/>
    <w:rsid w:val="00484845"/>
    <w:rsid w:val="004848BF"/>
    <w:rsid w:val="004848C0"/>
    <w:rsid w:val="004849B3"/>
    <w:rsid w:val="00484B32"/>
    <w:rsid w:val="00484B57"/>
    <w:rsid w:val="00484BD5"/>
    <w:rsid w:val="00484BE0"/>
    <w:rsid w:val="00484CEC"/>
    <w:rsid w:val="00484E2B"/>
    <w:rsid w:val="004850BE"/>
    <w:rsid w:val="00485256"/>
    <w:rsid w:val="004852AF"/>
    <w:rsid w:val="0048538B"/>
    <w:rsid w:val="0048539A"/>
    <w:rsid w:val="004854A5"/>
    <w:rsid w:val="004855CD"/>
    <w:rsid w:val="00485639"/>
    <w:rsid w:val="004857B8"/>
    <w:rsid w:val="004859B4"/>
    <w:rsid w:val="00485B1A"/>
    <w:rsid w:val="00485C5E"/>
    <w:rsid w:val="00485D8F"/>
    <w:rsid w:val="00485DF9"/>
    <w:rsid w:val="00485EC5"/>
    <w:rsid w:val="00486005"/>
    <w:rsid w:val="00486467"/>
    <w:rsid w:val="00486484"/>
    <w:rsid w:val="004864C4"/>
    <w:rsid w:val="00486612"/>
    <w:rsid w:val="00486680"/>
    <w:rsid w:val="00486935"/>
    <w:rsid w:val="00486989"/>
    <w:rsid w:val="004869D7"/>
    <w:rsid w:val="00486BBC"/>
    <w:rsid w:val="00486C60"/>
    <w:rsid w:val="00486D09"/>
    <w:rsid w:val="00486EA0"/>
    <w:rsid w:val="00486F9B"/>
    <w:rsid w:val="0048737F"/>
    <w:rsid w:val="0048742C"/>
    <w:rsid w:val="004876DC"/>
    <w:rsid w:val="00487704"/>
    <w:rsid w:val="004877CE"/>
    <w:rsid w:val="0048785E"/>
    <w:rsid w:val="00487C6B"/>
    <w:rsid w:val="00487CD0"/>
    <w:rsid w:val="00487EF8"/>
    <w:rsid w:val="00490216"/>
    <w:rsid w:val="00490384"/>
    <w:rsid w:val="00490415"/>
    <w:rsid w:val="00490511"/>
    <w:rsid w:val="00490536"/>
    <w:rsid w:val="00490612"/>
    <w:rsid w:val="004906B7"/>
    <w:rsid w:val="00490708"/>
    <w:rsid w:val="0049079B"/>
    <w:rsid w:val="00490805"/>
    <w:rsid w:val="004908C6"/>
    <w:rsid w:val="00490CA8"/>
    <w:rsid w:val="00490D5C"/>
    <w:rsid w:val="00490D8E"/>
    <w:rsid w:val="00490DF8"/>
    <w:rsid w:val="00490F53"/>
    <w:rsid w:val="004911FD"/>
    <w:rsid w:val="00491259"/>
    <w:rsid w:val="0049139A"/>
    <w:rsid w:val="00491431"/>
    <w:rsid w:val="004916C2"/>
    <w:rsid w:val="004917EA"/>
    <w:rsid w:val="0049183A"/>
    <w:rsid w:val="00491879"/>
    <w:rsid w:val="00491A90"/>
    <w:rsid w:val="00491B26"/>
    <w:rsid w:val="0049213F"/>
    <w:rsid w:val="004921BA"/>
    <w:rsid w:val="00492355"/>
    <w:rsid w:val="00492458"/>
    <w:rsid w:val="00492532"/>
    <w:rsid w:val="00492538"/>
    <w:rsid w:val="00492574"/>
    <w:rsid w:val="004925DE"/>
    <w:rsid w:val="00492800"/>
    <w:rsid w:val="00492808"/>
    <w:rsid w:val="0049283B"/>
    <w:rsid w:val="004929B1"/>
    <w:rsid w:val="004929DB"/>
    <w:rsid w:val="00492C15"/>
    <w:rsid w:val="00492CB6"/>
    <w:rsid w:val="00492D74"/>
    <w:rsid w:val="00492DC8"/>
    <w:rsid w:val="00492E76"/>
    <w:rsid w:val="00492ED2"/>
    <w:rsid w:val="0049329B"/>
    <w:rsid w:val="00493321"/>
    <w:rsid w:val="0049353E"/>
    <w:rsid w:val="00493602"/>
    <w:rsid w:val="004937BB"/>
    <w:rsid w:val="004939AA"/>
    <w:rsid w:val="00493AB1"/>
    <w:rsid w:val="00493C33"/>
    <w:rsid w:val="00494058"/>
    <w:rsid w:val="0049407F"/>
    <w:rsid w:val="004940A5"/>
    <w:rsid w:val="004940C5"/>
    <w:rsid w:val="004944A4"/>
    <w:rsid w:val="004944AF"/>
    <w:rsid w:val="0049464B"/>
    <w:rsid w:val="004948B6"/>
    <w:rsid w:val="00494B7E"/>
    <w:rsid w:val="00494EDB"/>
    <w:rsid w:val="00494FAE"/>
    <w:rsid w:val="00495317"/>
    <w:rsid w:val="004953EF"/>
    <w:rsid w:val="004953FD"/>
    <w:rsid w:val="00495462"/>
    <w:rsid w:val="00495567"/>
    <w:rsid w:val="0049569A"/>
    <w:rsid w:val="00495A40"/>
    <w:rsid w:val="00495C0C"/>
    <w:rsid w:val="00495DB4"/>
    <w:rsid w:val="004960A3"/>
    <w:rsid w:val="00496564"/>
    <w:rsid w:val="0049669D"/>
    <w:rsid w:val="0049670B"/>
    <w:rsid w:val="00496B21"/>
    <w:rsid w:val="00496CED"/>
    <w:rsid w:val="00496D32"/>
    <w:rsid w:val="004971EA"/>
    <w:rsid w:val="00497221"/>
    <w:rsid w:val="0049748F"/>
    <w:rsid w:val="0049756E"/>
    <w:rsid w:val="0049763A"/>
    <w:rsid w:val="004976EC"/>
    <w:rsid w:val="0049773C"/>
    <w:rsid w:val="00497765"/>
    <w:rsid w:val="0049786A"/>
    <w:rsid w:val="004979C3"/>
    <w:rsid w:val="00497A07"/>
    <w:rsid w:val="00497A7B"/>
    <w:rsid w:val="00497ADD"/>
    <w:rsid w:val="00497CAE"/>
    <w:rsid w:val="00497F08"/>
    <w:rsid w:val="004A0168"/>
    <w:rsid w:val="004A0221"/>
    <w:rsid w:val="004A03BA"/>
    <w:rsid w:val="004A07E6"/>
    <w:rsid w:val="004A0897"/>
    <w:rsid w:val="004A0946"/>
    <w:rsid w:val="004A0AC4"/>
    <w:rsid w:val="004A0B2A"/>
    <w:rsid w:val="004A0CC6"/>
    <w:rsid w:val="004A0F4D"/>
    <w:rsid w:val="004A105D"/>
    <w:rsid w:val="004A1200"/>
    <w:rsid w:val="004A151A"/>
    <w:rsid w:val="004A17B0"/>
    <w:rsid w:val="004A18F3"/>
    <w:rsid w:val="004A1C62"/>
    <w:rsid w:val="004A1CBF"/>
    <w:rsid w:val="004A1DCB"/>
    <w:rsid w:val="004A23B0"/>
    <w:rsid w:val="004A249E"/>
    <w:rsid w:val="004A256D"/>
    <w:rsid w:val="004A2683"/>
    <w:rsid w:val="004A26CF"/>
    <w:rsid w:val="004A28C1"/>
    <w:rsid w:val="004A2955"/>
    <w:rsid w:val="004A2A8B"/>
    <w:rsid w:val="004A2BEC"/>
    <w:rsid w:val="004A2CCF"/>
    <w:rsid w:val="004A2E20"/>
    <w:rsid w:val="004A2F72"/>
    <w:rsid w:val="004A2FFF"/>
    <w:rsid w:val="004A305D"/>
    <w:rsid w:val="004A3119"/>
    <w:rsid w:val="004A3126"/>
    <w:rsid w:val="004A31AD"/>
    <w:rsid w:val="004A337C"/>
    <w:rsid w:val="004A37CE"/>
    <w:rsid w:val="004A3965"/>
    <w:rsid w:val="004A3E69"/>
    <w:rsid w:val="004A4168"/>
    <w:rsid w:val="004A44A1"/>
    <w:rsid w:val="004A4590"/>
    <w:rsid w:val="004A46A7"/>
    <w:rsid w:val="004A47D4"/>
    <w:rsid w:val="004A494A"/>
    <w:rsid w:val="004A4992"/>
    <w:rsid w:val="004A4A4D"/>
    <w:rsid w:val="004A4AFC"/>
    <w:rsid w:val="004A4B78"/>
    <w:rsid w:val="004A4D45"/>
    <w:rsid w:val="004A4DDC"/>
    <w:rsid w:val="004A4E6F"/>
    <w:rsid w:val="004A5001"/>
    <w:rsid w:val="004A502B"/>
    <w:rsid w:val="004A5167"/>
    <w:rsid w:val="004A51E5"/>
    <w:rsid w:val="004A525F"/>
    <w:rsid w:val="004A5569"/>
    <w:rsid w:val="004A5708"/>
    <w:rsid w:val="004A579A"/>
    <w:rsid w:val="004A5862"/>
    <w:rsid w:val="004A5C57"/>
    <w:rsid w:val="004A5D5E"/>
    <w:rsid w:val="004A5FBC"/>
    <w:rsid w:val="004A606B"/>
    <w:rsid w:val="004A617A"/>
    <w:rsid w:val="004A6573"/>
    <w:rsid w:val="004A65CE"/>
    <w:rsid w:val="004A65FA"/>
    <w:rsid w:val="004A69CF"/>
    <w:rsid w:val="004A6B46"/>
    <w:rsid w:val="004A6B56"/>
    <w:rsid w:val="004A6F01"/>
    <w:rsid w:val="004A6FF1"/>
    <w:rsid w:val="004A7082"/>
    <w:rsid w:val="004A7253"/>
    <w:rsid w:val="004A747F"/>
    <w:rsid w:val="004A748A"/>
    <w:rsid w:val="004A750C"/>
    <w:rsid w:val="004A75A8"/>
    <w:rsid w:val="004A76D3"/>
    <w:rsid w:val="004A7B78"/>
    <w:rsid w:val="004A7FD6"/>
    <w:rsid w:val="004B00DA"/>
    <w:rsid w:val="004B0182"/>
    <w:rsid w:val="004B01F4"/>
    <w:rsid w:val="004B04A1"/>
    <w:rsid w:val="004B0566"/>
    <w:rsid w:val="004B083C"/>
    <w:rsid w:val="004B0857"/>
    <w:rsid w:val="004B0861"/>
    <w:rsid w:val="004B0A02"/>
    <w:rsid w:val="004B0BCA"/>
    <w:rsid w:val="004B0CBB"/>
    <w:rsid w:val="004B10D8"/>
    <w:rsid w:val="004B146D"/>
    <w:rsid w:val="004B16C3"/>
    <w:rsid w:val="004B16D2"/>
    <w:rsid w:val="004B170A"/>
    <w:rsid w:val="004B17A9"/>
    <w:rsid w:val="004B189F"/>
    <w:rsid w:val="004B18F4"/>
    <w:rsid w:val="004B1AC7"/>
    <w:rsid w:val="004B1BB4"/>
    <w:rsid w:val="004B1D36"/>
    <w:rsid w:val="004B1D5F"/>
    <w:rsid w:val="004B1D80"/>
    <w:rsid w:val="004B1DE0"/>
    <w:rsid w:val="004B1F91"/>
    <w:rsid w:val="004B1FBF"/>
    <w:rsid w:val="004B2209"/>
    <w:rsid w:val="004B222A"/>
    <w:rsid w:val="004B2458"/>
    <w:rsid w:val="004B2509"/>
    <w:rsid w:val="004B2698"/>
    <w:rsid w:val="004B27EF"/>
    <w:rsid w:val="004B2AD9"/>
    <w:rsid w:val="004B2BE4"/>
    <w:rsid w:val="004B2CC3"/>
    <w:rsid w:val="004B2F3A"/>
    <w:rsid w:val="004B2F7A"/>
    <w:rsid w:val="004B30A7"/>
    <w:rsid w:val="004B3185"/>
    <w:rsid w:val="004B32B6"/>
    <w:rsid w:val="004B331A"/>
    <w:rsid w:val="004B347A"/>
    <w:rsid w:val="004B34CB"/>
    <w:rsid w:val="004B3832"/>
    <w:rsid w:val="004B38EE"/>
    <w:rsid w:val="004B3909"/>
    <w:rsid w:val="004B39AE"/>
    <w:rsid w:val="004B3C35"/>
    <w:rsid w:val="004B3D2B"/>
    <w:rsid w:val="004B3E69"/>
    <w:rsid w:val="004B3F82"/>
    <w:rsid w:val="004B432C"/>
    <w:rsid w:val="004B4373"/>
    <w:rsid w:val="004B44C1"/>
    <w:rsid w:val="004B468B"/>
    <w:rsid w:val="004B47FA"/>
    <w:rsid w:val="004B49C4"/>
    <w:rsid w:val="004B4ADE"/>
    <w:rsid w:val="004B4EBA"/>
    <w:rsid w:val="004B5067"/>
    <w:rsid w:val="004B55AE"/>
    <w:rsid w:val="004B56F9"/>
    <w:rsid w:val="004B578A"/>
    <w:rsid w:val="004B597C"/>
    <w:rsid w:val="004B5A3E"/>
    <w:rsid w:val="004B5CA8"/>
    <w:rsid w:val="004B5D00"/>
    <w:rsid w:val="004B5F4C"/>
    <w:rsid w:val="004B60A6"/>
    <w:rsid w:val="004B6124"/>
    <w:rsid w:val="004B613B"/>
    <w:rsid w:val="004B63D8"/>
    <w:rsid w:val="004B63E9"/>
    <w:rsid w:val="004B643B"/>
    <w:rsid w:val="004B646A"/>
    <w:rsid w:val="004B64AA"/>
    <w:rsid w:val="004B664E"/>
    <w:rsid w:val="004B6762"/>
    <w:rsid w:val="004B6797"/>
    <w:rsid w:val="004B67EC"/>
    <w:rsid w:val="004B6B07"/>
    <w:rsid w:val="004B6B7C"/>
    <w:rsid w:val="004B6D1C"/>
    <w:rsid w:val="004B701A"/>
    <w:rsid w:val="004B703A"/>
    <w:rsid w:val="004B70AC"/>
    <w:rsid w:val="004B74E5"/>
    <w:rsid w:val="004B76C8"/>
    <w:rsid w:val="004B7783"/>
    <w:rsid w:val="004B793D"/>
    <w:rsid w:val="004B79A2"/>
    <w:rsid w:val="004B7A0B"/>
    <w:rsid w:val="004B7A6E"/>
    <w:rsid w:val="004B7C34"/>
    <w:rsid w:val="004B7CF4"/>
    <w:rsid w:val="004B7D96"/>
    <w:rsid w:val="004B7E09"/>
    <w:rsid w:val="004C005B"/>
    <w:rsid w:val="004C021B"/>
    <w:rsid w:val="004C02EA"/>
    <w:rsid w:val="004C054F"/>
    <w:rsid w:val="004C0577"/>
    <w:rsid w:val="004C0667"/>
    <w:rsid w:val="004C0743"/>
    <w:rsid w:val="004C0C12"/>
    <w:rsid w:val="004C0D59"/>
    <w:rsid w:val="004C0D79"/>
    <w:rsid w:val="004C0E14"/>
    <w:rsid w:val="004C0FE2"/>
    <w:rsid w:val="004C10F8"/>
    <w:rsid w:val="004C11B3"/>
    <w:rsid w:val="004C132F"/>
    <w:rsid w:val="004C13AE"/>
    <w:rsid w:val="004C14FF"/>
    <w:rsid w:val="004C1630"/>
    <w:rsid w:val="004C1804"/>
    <w:rsid w:val="004C1AF4"/>
    <w:rsid w:val="004C1F87"/>
    <w:rsid w:val="004C2046"/>
    <w:rsid w:val="004C2103"/>
    <w:rsid w:val="004C2543"/>
    <w:rsid w:val="004C25B7"/>
    <w:rsid w:val="004C263A"/>
    <w:rsid w:val="004C2671"/>
    <w:rsid w:val="004C27A2"/>
    <w:rsid w:val="004C2FB7"/>
    <w:rsid w:val="004C30F4"/>
    <w:rsid w:val="004C3410"/>
    <w:rsid w:val="004C34E9"/>
    <w:rsid w:val="004C3736"/>
    <w:rsid w:val="004C39B7"/>
    <w:rsid w:val="004C3C51"/>
    <w:rsid w:val="004C3DE0"/>
    <w:rsid w:val="004C3FAD"/>
    <w:rsid w:val="004C3FB4"/>
    <w:rsid w:val="004C412F"/>
    <w:rsid w:val="004C4746"/>
    <w:rsid w:val="004C47A7"/>
    <w:rsid w:val="004C47FC"/>
    <w:rsid w:val="004C481E"/>
    <w:rsid w:val="004C48B5"/>
    <w:rsid w:val="004C49E6"/>
    <w:rsid w:val="004C4A43"/>
    <w:rsid w:val="004C4B77"/>
    <w:rsid w:val="004C4BD4"/>
    <w:rsid w:val="004C4C5F"/>
    <w:rsid w:val="004C4CA3"/>
    <w:rsid w:val="004C4E28"/>
    <w:rsid w:val="004C4EC7"/>
    <w:rsid w:val="004C525C"/>
    <w:rsid w:val="004C536C"/>
    <w:rsid w:val="004C5884"/>
    <w:rsid w:val="004C5949"/>
    <w:rsid w:val="004C5981"/>
    <w:rsid w:val="004C5C9A"/>
    <w:rsid w:val="004C5E23"/>
    <w:rsid w:val="004C621B"/>
    <w:rsid w:val="004C634A"/>
    <w:rsid w:val="004C648C"/>
    <w:rsid w:val="004C6843"/>
    <w:rsid w:val="004C6ED6"/>
    <w:rsid w:val="004C71B1"/>
    <w:rsid w:val="004C72CD"/>
    <w:rsid w:val="004C75D2"/>
    <w:rsid w:val="004C770E"/>
    <w:rsid w:val="004C7730"/>
    <w:rsid w:val="004C77BB"/>
    <w:rsid w:val="004C789B"/>
    <w:rsid w:val="004C78C3"/>
    <w:rsid w:val="004C79C7"/>
    <w:rsid w:val="004C7A33"/>
    <w:rsid w:val="004C7AEC"/>
    <w:rsid w:val="004C7CAF"/>
    <w:rsid w:val="004C7D12"/>
    <w:rsid w:val="004C7F0B"/>
    <w:rsid w:val="004D008B"/>
    <w:rsid w:val="004D009C"/>
    <w:rsid w:val="004D03B6"/>
    <w:rsid w:val="004D040B"/>
    <w:rsid w:val="004D08B1"/>
    <w:rsid w:val="004D0928"/>
    <w:rsid w:val="004D1230"/>
    <w:rsid w:val="004D12BB"/>
    <w:rsid w:val="004D13F3"/>
    <w:rsid w:val="004D1470"/>
    <w:rsid w:val="004D15FC"/>
    <w:rsid w:val="004D1604"/>
    <w:rsid w:val="004D163B"/>
    <w:rsid w:val="004D184A"/>
    <w:rsid w:val="004D1958"/>
    <w:rsid w:val="004D1C81"/>
    <w:rsid w:val="004D1F52"/>
    <w:rsid w:val="004D20CF"/>
    <w:rsid w:val="004D20F3"/>
    <w:rsid w:val="004D21E6"/>
    <w:rsid w:val="004D2314"/>
    <w:rsid w:val="004D2669"/>
    <w:rsid w:val="004D27B5"/>
    <w:rsid w:val="004D2BFD"/>
    <w:rsid w:val="004D2D26"/>
    <w:rsid w:val="004D3118"/>
    <w:rsid w:val="004D3238"/>
    <w:rsid w:val="004D337D"/>
    <w:rsid w:val="004D3422"/>
    <w:rsid w:val="004D34BD"/>
    <w:rsid w:val="004D3649"/>
    <w:rsid w:val="004D36CB"/>
    <w:rsid w:val="004D3A07"/>
    <w:rsid w:val="004D3A9B"/>
    <w:rsid w:val="004D3C87"/>
    <w:rsid w:val="004D3D0A"/>
    <w:rsid w:val="004D3E24"/>
    <w:rsid w:val="004D3FA4"/>
    <w:rsid w:val="004D4148"/>
    <w:rsid w:val="004D429C"/>
    <w:rsid w:val="004D42F5"/>
    <w:rsid w:val="004D4680"/>
    <w:rsid w:val="004D4C75"/>
    <w:rsid w:val="004D4EDC"/>
    <w:rsid w:val="004D4EFA"/>
    <w:rsid w:val="004D50C5"/>
    <w:rsid w:val="004D51B1"/>
    <w:rsid w:val="004D557A"/>
    <w:rsid w:val="004D57F6"/>
    <w:rsid w:val="004D58C6"/>
    <w:rsid w:val="004D5C4B"/>
    <w:rsid w:val="004D5E81"/>
    <w:rsid w:val="004D6057"/>
    <w:rsid w:val="004D6099"/>
    <w:rsid w:val="004D6333"/>
    <w:rsid w:val="004D63D0"/>
    <w:rsid w:val="004D65B4"/>
    <w:rsid w:val="004D6862"/>
    <w:rsid w:val="004D69B1"/>
    <w:rsid w:val="004D6A93"/>
    <w:rsid w:val="004D6B97"/>
    <w:rsid w:val="004D6D09"/>
    <w:rsid w:val="004D6DA6"/>
    <w:rsid w:val="004D6E64"/>
    <w:rsid w:val="004D6ECE"/>
    <w:rsid w:val="004D6FB9"/>
    <w:rsid w:val="004D7080"/>
    <w:rsid w:val="004D7119"/>
    <w:rsid w:val="004D74EC"/>
    <w:rsid w:val="004D771E"/>
    <w:rsid w:val="004D7944"/>
    <w:rsid w:val="004D7F30"/>
    <w:rsid w:val="004D7FE0"/>
    <w:rsid w:val="004E0417"/>
    <w:rsid w:val="004E0757"/>
    <w:rsid w:val="004E07E9"/>
    <w:rsid w:val="004E0967"/>
    <w:rsid w:val="004E0B07"/>
    <w:rsid w:val="004E0BCD"/>
    <w:rsid w:val="004E0C5A"/>
    <w:rsid w:val="004E0C79"/>
    <w:rsid w:val="004E0DBE"/>
    <w:rsid w:val="004E0FB2"/>
    <w:rsid w:val="004E1016"/>
    <w:rsid w:val="004E118E"/>
    <w:rsid w:val="004E11E8"/>
    <w:rsid w:val="004E13D8"/>
    <w:rsid w:val="004E1439"/>
    <w:rsid w:val="004E1639"/>
    <w:rsid w:val="004E1705"/>
    <w:rsid w:val="004E17EF"/>
    <w:rsid w:val="004E196D"/>
    <w:rsid w:val="004E1BF8"/>
    <w:rsid w:val="004E2024"/>
    <w:rsid w:val="004E2076"/>
    <w:rsid w:val="004E20BE"/>
    <w:rsid w:val="004E22D9"/>
    <w:rsid w:val="004E22DD"/>
    <w:rsid w:val="004E27E2"/>
    <w:rsid w:val="004E28AA"/>
    <w:rsid w:val="004E2B33"/>
    <w:rsid w:val="004E2C86"/>
    <w:rsid w:val="004E2CD9"/>
    <w:rsid w:val="004E2D79"/>
    <w:rsid w:val="004E2E7A"/>
    <w:rsid w:val="004E32B3"/>
    <w:rsid w:val="004E3378"/>
    <w:rsid w:val="004E3396"/>
    <w:rsid w:val="004E339C"/>
    <w:rsid w:val="004E353A"/>
    <w:rsid w:val="004E3940"/>
    <w:rsid w:val="004E3976"/>
    <w:rsid w:val="004E3A7D"/>
    <w:rsid w:val="004E3D46"/>
    <w:rsid w:val="004E3E12"/>
    <w:rsid w:val="004E4016"/>
    <w:rsid w:val="004E4040"/>
    <w:rsid w:val="004E41AA"/>
    <w:rsid w:val="004E41D5"/>
    <w:rsid w:val="004E4431"/>
    <w:rsid w:val="004E44F3"/>
    <w:rsid w:val="004E4640"/>
    <w:rsid w:val="004E4674"/>
    <w:rsid w:val="004E46A6"/>
    <w:rsid w:val="004E479B"/>
    <w:rsid w:val="004E4B53"/>
    <w:rsid w:val="004E4C0B"/>
    <w:rsid w:val="004E4CEB"/>
    <w:rsid w:val="004E4D13"/>
    <w:rsid w:val="004E4D75"/>
    <w:rsid w:val="004E4E7F"/>
    <w:rsid w:val="004E4F72"/>
    <w:rsid w:val="004E4FBB"/>
    <w:rsid w:val="004E50B3"/>
    <w:rsid w:val="004E5137"/>
    <w:rsid w:val="004E520E"/>
    <w:rsid w:val="004E5282"/>
    <w:rsid w:val="004E530A"/>
    <w:rsid w:val="004E5368"/>
    <w:rsid w:val="004E548B"/>
    <w:rsid w:val="004E54FA"/>
    <w:rsid w:val="004E5579"/>
    <w:rsid w:val="004E5665"/>
    <w:rsid w:val="004E5676"/>
    <w:rsid w:val="004E57B9"/>
    <w:rsid w:val="004E587F"/>
    <w:rsid w:val="004E5D93"/>
    <w:rsid w:val="004E5EC7"/>
    <w:rsid w:val="004E5F11"/>
    <w:rsid w:val="004E5FD6"/>
    <w:rsid w:val="004E62C5"/>
    <w:rsid w:val="004E6312"/>
    <w:rsid w:val="004E63DD"/>
    <w:rsid w:val="004E6479"/>
    <w:rsid w:val="004E66CF"/>
    <w:rsid w:val="004E6732"/>
    <w:rsid w:val="004E6A4E"/>
    <w:rsid w:val="004E6B7B"/>
    <w:rsid w:val="004E6BE1"/>
    <w:rsid w:val="004E6BFC"/>
    <w:rsid w:val="004E6C04"/>
    <w:rsid w:val="004E6CA1"/>
    <w:rsid w:val="004E6FB7"/>
    <w:rsid w:val="004E7257"/>
    <w:rsid w:val="004E75D2"/>
    <w:rsid w:val="004E773C"/>
    <w:rsid w:val="004E7871"/>
    <w:rsid w:val="004E78DC"/>
    <w:rsid w:val="004E7BA2"/>
    <w:rsid w:val="004E7E0A"/>
    <w:rsid w:val="004E7FF4"/>
    <w:rsid w:val="004F011B"/>
    <w:rsid w:val="004F0120"/>
    <w:rsid w:val="004F04B7"/>
    <w:rsid w:val="004F04E1"/>
    <w:rsid w:val="004F055B"/>
    <w:rsid w:val="004F079F"/>
    <w:rsid w:val="004F0862"/>
    <w:rsid w:val="004F0ADF"/>
    <w:rsid w:val="004F0BC1"/>
    <w:rsid w:val="004F0E91"/>
    <w:rsid w:val="004F0E94"/>
    <w:rsid w:val="004F10B9"/>
    <w:rsid w:val="004F1167"/>
    <w:rsid w:val="004F135A"/>
    <w:rsid w:val="004F1573"/>
    <w:rsid w:val="004F1ACF"/>
    <w:rsid w:val="004F2296"/>
    <w:rsid w:val="004F22F1"/>
    <w:rsid w:val="004F2392"/>
    <w:rsid w:val="004F24BA"/>
    <w:rsid w:val="004F2526"/>
    <w:rsid w:val="004F2566"/>
    <w:rsid w:val="004F2665"/>
    <w:rsid w:val="004F2834"/>
    <w:rsid w:val="004F2C41"/>
    <w:rsid w:val="004F2CFB"/>
    <w:rsid w:val="004F2D7B"/>
    <w:rsid w:val="004F30B9"/>
    <w:rsid w:val="004F3160"/>
    <w:rsid w:val="004F3396"/>
    <w:rsid w:val="004F3538"/>
    <w:rsid w:val="004F3680"/>
    <w:rsid w:val="004F36F3"/>
    <w:rsid w:val="004F36FB"/>
    <w:rsid w:val="004F395F"/>
    <w:rsid w:val="004F3A0B"/>
    <w:rsid w:val="004F3C83"/>
    <w:rsid w:val="004F3D12"/>
    <w:rsid w:val="004F3EDA"/>
    <w:rsid w:val="004F3FDD"/>
    <w:rsid w:val="004F403B"/>
    <w:rsid w:val="004F4057"/>
    <w:rsid w:val="004F40DD"/>
    <w:rsid w:val="004F41B9"/>
    <w:rsid w:val="004F4334"/>
    <w:rsid w:val="004F4493"/>
    <w:rsid w:val="004F44AF"/>
    <w:rsid w:val="004F47AA"/>
    <w:rsid w:val="004F485D"/>
    <w:rsid w:val="004F496E"/>
    <w:rsid w:val="004F49A6"/>
    <w:rsid w:val="004F4B50"/>
    <w:rsid w:val="004F4EF8"/>
    <w:rsid w:val="004F4F43"/>
    <w:rsid w:val="004F4FEC"/>
    <w:rsid w:val="004F5517"/>
    <w:rsid w:val="004F596E"/>
    <w:rsid w:val="004F5E66"/>
    <w:rsid w:val="004F62CE"/>
    <w:rsid w:val="004F63F2"/>
    <w:rsid w:val="004F649E"/>
    <w:rsid w:val="004F64D2"/>
    <w:rsid w:val="004F6659"/>
    <w:rsid w:val="004F67AC"/>
    <w:rsid w:val="004F6AEC"/>
    <w:rsid w:val="004F6C26"/>
    <w:rsid w:val="004F6C99"/>
    <w:rsid w:val="004F6D2C"/>
    <w:rsid w:val="004F7043"/>
    <w:rsid w:val="004F71F8"/>
    <w:rsid w:val="004F7332"/>
    <w:rsid w:val="004F73C3"/>
    <w:rsid w:val="004F7619"/>
    <w:rsid w:val="004F76D0"/>
    <w:rsid w:val="004F7855"/>
    <w:rsid w:val="004F78C8"/>
    <w:rsid w:val="004F7A82"/>
    <w:rsid w:val="004F7BA5"/>
    <w:rsid w:val="004F7C3D"/>
    <w:rsid w:val="004F7E50"/>
    <w:rsid w:val="004F7FAD"/>
    <w:rsid w:val="004F7FE0"/>
    <w:rsid w:val="005000A9"/>
    <w:rsid w:val="005001B6"/>
    <w:rsid w:val="005002BC"/>
    <w:rsid w:val="005003A9"/>
    <w:rsid w:val="005003C3"/>
    <w:rsid w:val="005003FD"/>
    <w:rsid w:val="005004D9"/>
    <w:rsid w:val="0050050A"/>
    <w:rsid w:val="0050075B"/>
    <w:rsid w:val="00500E63"/>
    <w:rsid w:val="00500EBF"/>
    <w:rsid w:val="00500EDB"/>
    <w:rsid w:val="00500EF1"/>
    <w:rsid w:val="005014FA"/>
    <w:rsid w:val="0050179C"/>
    <w:rsid w:val="00501992"/>
    <w:rsid w:val="00501DD2"/>
    <w:rsid w:val="00501E3F"/>
    <w:rsid w:val="005020BE"/>
    <w:rsid w:val="005022BE"/>
    <w:rsid w:val="00502613"/>
    <w:rsid w:val="00502767"/>
    <w:rsid w:val="005027D9"/>
    <w:rsid w:val="00502938"/>
    <w:rsid w:val="00502942"/>
    <w:rsid w:val="00502A0B"/>
    <w:rsid w:val="00502BE3"/>
    <w:rsid w:val="00502C01"/>
    <w:rsid w:val="00502D3C"/>
    <w:rsid w:val="00502DE8"/>
    <w:rsid w:val="00502EC4"/>
    <w:rsid w:val="00502F98"/>
    <w:rsid w:val="00503327"/>
    <w:rsid w:val="0050342C"/>
    <w:rsid w:val="00503531"/>
    <w:rsid w:val="005036C6"/>
    <w:rsid w:val="00503807"/>
    <w:rsid w:val="00503950"/>
    <w:rsid w:val="00503978"/>
    <w:rsid w:val="00503A04"/>
    <w:rsid w:val="00503A3E"/>
    <w:rsid w:val="00503B81"/>
    <w:rsid w:val="00503D82"/>
    <w:rsid w:val="00503F3F"/>
    <w:rsid w:val="00503F5E"/>
    <w:rsid w:val="0050411F"/>
    <w:rsid w:val="005043DD"/>
    <w:rsid w:val="0050446A"/>
    <w:rsid w:val="0050456C"/>
    <w:rsid w:val="0050465E"/>
    <w:rsid w:val="00504902"/>
    <w:rsid w:val="00504A00"/>
    <w:rsid w:val="00504A38"/>
    <w:rsid w:val="00504DF5"/>
    <w:rsid w:val="00504E0F"/>
    <w:rsid w:val="00504E4A"/>
    <w:rsid w:val="00504E97"/>
    <w:rsid w:val="00505260"/>
    <w:rsid w:val="0050540B"/>
    <w:rsid w:val="005054BA"/>
    <w:rsid w:val="0050561C"/>
    <w:rsid w:val="005056B3"/>
    <w:rsid w:val="00505785"/>
    <w:rsid w:val="00505A6C"/>
    <w:rsid w:val="00505B9C"/>
    <w:rsid w:val="00505DB9"/>
    <w:rsid w:val="00505DBF"/>
    <w:rsid w:val="00505F40"/>
    <w:rsid w:val="00506077"/>
    <w:rsid w:val="00506084"/>
    <w:rsid w:val="005066C7"/>
    <w:rsid w:val="005067DE"/>
    <w:rsid w:val="00506842"/>
    <w:rsid w:val="00506999"/>
    <w:rsid w:val="00506C7E"/>
    <w:rsid w:val="00506D44"/>
    <w:rsid w:val="00506E43"/>
    <w:rsid w:val="00507198"/>
    <w:rsid w:val="005071AA"/>
    <w:rsid w:val="0050720A"/>
    <w:rsid w:val="00507244"/>
    <w:rsid w:val="00507706"/>
    <w:rsid w:val="0050772D"/>
    <w:rsid w:val="00507910"/>
    <w:rsid w:val="005079FE"/>
    <w:rsid w:val="00507B5D"/>
    <w:rsid w:val="00507CBB"/>
    <w:rsid w:val="00507F1A"/>
    <w:rsid w:val="0051028B"/>
    <w:rsid w:val="00510314"/>
    <w:rsid w:val="00510380"/>
    <w:rsid w:val="0051042B"/>
    <w:rsid w:val="00510474"/>
    <w:rsid w:val="00510480"/>
    <w:rsid w:val="00510646"/>
    <w:rsid w:val="005108AD"/>
    <w:rsid w:val="00510912"/>
    <w:rsid w:val="00510982"/>
    <w:rsid w:val="00510E0D"/>
    <w:rsid w:val="00510F95"/>
    <w:rsid w:val="0051141A"/>
    <w:rsid w:val="00511703"/>
    <w:rsid w:val="00511772"/>
    <w:rsid w:val="005117DD"/>
    <w:rsid w:val="0051195F"/>
    <w:rsid w:val="00511A89"/>
    <w:rsid w:val="00511BB7"/>
    <w:rsid w:val="00511D2B"/>
    <w:rsid w:val="00511E8E"/>
    <w:rsid w:val="00512147"/>
    <w:rsid w:val="005121D3"/>
    <w:rsid w:val="00512212"/>
    <w:rsid w:val="00512455"/>
    <w:rsid w:val="005124E3"/>
    <w:rsid w:val="00512500"/>
    <w:rsid w:val="00512545"/>
    <w:rsid w:val="00512735"/>
    <w:rsid w:val="005127A5"/>
    <w:rsid w:val="00512B35"/>
    <w:rsid w:val="00512BE9"/>
    <w:rsid w:val="00512EB1"/>
    <w:rsid w:val="005133D5"/>
    <w:rsid w:val="00513449"/>
    <w:rsid w:val="00513760"/>
    <w:rsid w:val="005137E5"/>
    <w:rsid w:val="005138A5"/>
    <w:rsid w:val="00513A87"/>
    <w:rsid w:val="00513AB4"/>
    <w:rsid w:val="00514129"/>
    <w:rsid w:val="0051456E"/>
    <w:rsid w:val="0051473C"/>
    <w:rsid w:val="00514869"/>
    <w:rsid w:val="00514903"/>
    <w:rsid w:val="00514952"/>
    <w:rsid w:val="0051497A"/>
    <w:rsid w:val="005149B6"/>
    <w:rsid w:val="00514B99"/>
    <w:rsid w:val="00514D60"/>
    <w:rsid w:val="00514D8B"/>
    <w:rsid w:val="00514DBD"/>
    <w:rsid w:val="00514F40"/>
    <w:rsid w:val="00514F5A"/>
    <w:rsid w:val="00514FC2"/>
    <w:rsid w:val="0051526A"/>
    <w:rsid w:val="00515639"/>
    <w:rsid w:val="00515661"/>
    <w:rsid w:val="00515777"/>
    <w:rsid w:val="00515A48"/>
    <w:rsid w:val="00515A7C"/>
    <w:rsid w:val="00515B50"/>
    <w:rsid w:val="00516370"/>
    <w:rsid w:val="00516371"/>
    <w:rsid w:val="00516584"/>
    <w:rsid w:val="005166D4"/>
    <w:rsid w:val="005167D0"/>
    <w:rsid w:val="005169DF"/>
    <w:rsid w:val="00516AC1"/>
    <w:rsid w:val="00516BAA"/>
    <w:rsid w:val="00516BB6"/>
    <w:rsid w:val="00516C38"/>
    <w:rsid w:val="00516E14"/>
    <w:rsid w:val="00516F0B"/>
    <w:rsid w:val="00516F20"/>
    <w:rsid w:val="005172A6"/>
    <w:rsid w:val="00517369"/>
    <w:rsid w:val="0051748D"/>
    <w:rsid w:val="0051753C"/>
    <w:rsid w:val="0051754D"/>
    <w:rsid w:val="0051755D"/>
    <w:rsid w:val="00517911"/>
    <w:rsid w:val="00517913"/>
    <w:rsid w:val="0051791F"/>
    <w:rsid w:val="0051795F"/>
    <w:rsid w:val="00517B16"/>
    <w:rsid w:val="00517B9B"/>
    <w:rsid w:val="00517C8D"/>
    <w:rsid w:val="00517F71"/>
    <w:rsid w:val="005200E1"/>
    <w:rsid w:val="00520149"/>
    <w:rsid w:val="00520279"/>
    <w:rsid w:val="00520455"/>
    <w:rsid w:val="005204CA"/>
    <w:rsid w:val="00520631"/>
    <w:rsid w:val="005207E3"/>
    <w:rsid w:val="005210AC"/>
    <w:rsid w:val="00521137"/>
    <w:rsid w:val="00521155"/>
    <w:rsid w:val="005212DA"/>
    <w:rsid w:val="00521368"/>
    <w:rsid w:val="005214BC"/>
    <w:rsid w:val="00521604"/>
    <w:rsid w:val="00521781"/>
    <w:rsid w:val="005217A3"/>
    <w:rsid w:val="005217CB"/>
    <w:rsid w:val="005218AA"/>
    <w:rsid w:val="00521DA9"/>
    <w:rsid w:val="00521DB9"/>
    <w:rsid w:val="005220EA"/>
    <w:rsid w:val="005222C2"/>
    <w:rsid w:val="00522351"/>
    <w:rsid w:val="005224DF"/>
    <w:rsid w:val="00522653"/>
    <w:rsid w:val="00522656"/>
    <w:rsid w:val="0052285B"/>
    <w:rsid w:val="0052299E"/>
    <w:rsid w:val="00522C8E"/>
    <w:rsid w:val="00522EB6"/>
    <w:rsid w:val="00522F39"/>
    <w:rsid w:val="00522F62"/>
    <w:rsid w:val="00523142"/>
    <w:rsid w:val="005232BD"/>
    <w:rsid w:val="00523369"/>
    <w:rsid w:val="005234AC"/>
    <w:rsid w:val="0052364F"/>
    <w:rsid w:val="0052369E"/>
    <w:rsid w:val="0052380D"/>
    <w:rsid w:val="00523867"/>
    <w:rsid w:val="00523979"/>
    <w:rsid w:val="00523A2B"/>
    <w:rsid w:val="00523E02"/>
    <w:rsid w:val="00524210"/>
    <w:rsid w:val="005243CB"/>
    <w:rsid w:val="00524513"/>
    <w:rsid w:val="005245ED"/>
    <w:rsid w:val="0052462B"/>
    <w:rsid w:val="00524662"/>
    <w:rsid w:val="00524826"/>
    <w:rsid w:val="00524998"/>
    <w:rsid w:val="00524C5D"/>
    <w:rsid w:val="00524DD0"/>
    <w:rsid w:val="00524E56"/>
    <w:rsid w:val="00524FDB"/>
    <w:rsid w:val="0052552C"/>
    <w:rsid w:val="00525542"/>
    <w:rsid w:val="005255EE"/>
    <w:rsid w:val="0052568B"/>
    <w:rsid w:val="005259A4"/>
    <w:rsid w:val="005259A6"/>
    <w:rsid w:val="00525BBE"/>
    <w:rsid w:val="00525CC4"/>
    <w:rsid w:val="00525D55"/>
    <w:rsid w:val="00525E63"/>
    <w:rsid w:val="00525E8C"/>
    <w:rsid w:val="00525EE7"/>
    <w:rsid w:val="0052633C"/>
    <w:rsid w:val="0052634C"/>
    <w:rsid w:val="005263A6"/>
    <w:rsid w:val="00526497"/>
    <w:rsid w:val="005264DD"/>
    <w:rsid w:val="00526819"/>
    <w:rsid w:val="00526A3B"/>
    <w:rsid w:val="00526F56"/>
    <w:rsid w:val="00527317"/>
    <w:rsid w:val="0052747D"/>
    <w:rsid w:val="005274CE"/>
    <w:rsid w:val="00527801"/>
    <w:rsid w:val="00527857"/>
    <w:rsid w:val="005278FD"/>
    <w:rsid w:val="00527C27"/>
    <w:rsid w:val="00527E08"/>
    <w:rsid w:val="00527EAE"/>
    <w:rsid w:val="00527FD4"/>
    <w:rsid w:val="00530295"/>
    <w:rsid w:val="00530404"/>
    <w:rsid w:val="0053068A"/>
    <w:rsid w:val="005306A6"/>
    <w:rsid w:val="00530702"/>
    <w:rsid w:val="00530750"/>
    <w:rsid w:val="005307BE"/>
    <w:rsid w:val="00530A2A"/>
    <w:rsid w:val="00530C4F"/>
    <w:rsid w:val="00530D11"/>
    <w:rsid w:val="00530D36"/>
    <w:rsid w:val="00530D6A"/>
    <w:rsid w:val="0053117C"/>
    <w:rsid w:val="00531209"/>
    <w:rsid w:val="0053138E"/>
    <w:rsid w:val="00531467"/>
    <w:rsid w:val="00531505"/>
    <w:rsid w:val="00531846"/>
    <w:rsid w:val="005318AC"/>
    <w:rsid w:val="00531C58"/>
    <w:rsid w:val="00531EAB"/>
    <w:rsid w:val="005320E5"/>
    <w:rsid w:val="005323BC"/>
    <w:rsid w:val="0053267E"/>
    <w:rsid w:val="005328C2"/>
    <w:rsid w:val="00532AE1"/>
    <w:rsid w:val="00532B76"/>
    <w:rsid w:val="00532BDF"/>
    <w:rsid w:val="00532E59"/>
    <w:rsid w:val="00532F21"/>
    <w:rsid w:val="00533130"/>
    <w:rsid w:val="0053337E"/>
    <w:rsid w:val="00533386"/>
    <w:rsid w:val="005334A0"/>
    <w:rsid w:val="00533517"/>
    <w:rsid w:val="0053388B"/>
    <w:rsid w:val="00533BC0"/>
    <w:rsid w:val="00533D60"/>
    <w:rsid w:val="00533D8B"/>
    <w:rsid w:val="00533E4A"/>
    <w:rsid w:val="00533EBD"/>
    <w:rsid w:val="00533F12"/>
    <w:rsid w:val="00533F94"/>
    <w:rsid w:val="005343CF"/>
    <w:rsid w:val="005343E0"/>
    <w:rsid w:val="0053450F"/>
    <w:rsid w:val="0053465F"/>
    <w:rsid w:val="005346B2"/>
    <w:rsid w:val="00534722"/>
    <w:rsid w:val="00534853"/>
    <w:rsid w:val="005349B1"/>
    <w:rsid w:val="00534B4F"/>
    <w:rsid w:val="00534CCE"/>
    <w:rsid w:val="0053525C"/>
    <w:rsid w:val="00535448"/>
    <w:rsid w:val="005355A1"/>
    <w:rsid w:val="0053577B"/>
    <w:rsid w:val="00535804"/>
    <w:rsid w:val="005358FB"/>
    <w:rsid w:val="00535AB5"/>
    <w:rsid w:val="00535D45"/>
    <w:rsid w:val="00535DE5"/>
    <w:rsid w:val="005360E0"/>
    <w:rsid w:val="005362C1"/>
    <w:rsid w:val="00536361"/>
    <w:rsid w:val="00536367"/>
    <w:rsid w:val="00536440"/>
    <w:rsid w:val="00536884"/>
    <w:rsid w:val="00536A6E"/>
    <w:rsid w:val="00536C77"/>
    <w:rsid w:val="00536C8D"/>
    <w:rsid w:val="00536E83"/>
    <w:rsid w:val="00536FCE"/>
    <w:rsid w:val="005370A2"/>
    <w:rsid w:val="0053712C"/>
    <w:rsid w:val="005371C7"/>
    <w:rsid w:val="005371DD"/>
    <w:rsid w:val="00537387"/>
    <w:rsid w:val="0053769D"/>
    <w:rsid w:val="005377F9"/>
    <w:rsid w:val="00537871"/>
    <w:rsid w:val="005379B4"/>
    <w:rsid w:val="005379C2"/>
    <w:rsid w:val="00537DAF"/>
    <w:rsid w:val="00537E1A"/>
    <w:rsid w:val="00537EC1"/>
    <w:rsid w:val="00537EC9"/>
    <w:rsid w:val="0054022B"/>
    <w:rsid w:val="0054025B"/>
    <w:rsid w:val="005403B7"/>
    <w:rsid w:val="00540426"/>
    <w:rsid w:val="00540497"/>
    <w:rsid w:val="005404B2"/>
    <w:rsid w:val="00540689"/>
    <w:rsid w:val="005409C0"/>
    <w:rsid w:val="005409EC"/>
    <w:rsid w:val="00540A02"/>
    <w:rsid w:val="00540E56"/>
    <w:rsid w:val="005410CA"/>
    <w:rsid w:val="00541120"/>
    <w:rsid w:val="0054140F"/>
    <w:rsid w:val="005416D8"/>
    <w:rsid w:val="00541902"/>
    <w:rsid w:val="00541A06"/>
    <w:rsid w:val="00541B08"/>
    <w:rsid w:val="00541B12"/>
    <w:rsid w:val="00541CD7"/>
    <w:rsid w:val="00541D32"/>
    <w:rsid w:val="00541DEE"/>
    <w:rsid w:val="00541E9A"/>
    <w:rsid w:val="00541FEF"/>
    <w:rsid w:val="005423A8"/>
    <w:rsid w:val="005423E7"/>
    <w:rsid w:val="005429E0"/>
    <w:rsid w:val="00542CEF"/>
    <w:rsid w:val="00542F0B"/>
    <w:rsid w:val="00542F0F"/>
    <w:rsid w:val="00542FF7"/>
    <w:rsid w:val="0054309C"/>
    <w:rsid w:val="0054346F"/>
    <w:rsid w:val="00543577"/>
    <w:rsid w:val="0054364B"/>
    <w:rsid w:val="005436AC"/>
    <w:rsid w:val="005436C4"/>
    <w:rsid w:val="00543AD2"/>
    <w:rsid w:val="00543BC8"/>
    <w:rsid w:val="00543E10"/>
    <w:rsid w:val="00543ED7"/>
    <w:rsid w:val="00543F53"/>
    <w:rsid w:val="005443BE"/>
    <w:rsid w:val="005445BB"/>
    <w:rsid w:val="00544947"/>
    <w:rsid w:val="00544B5A"/>
    <w:rsid w:val="00544D20"/>
    <w:rsid w:val="00544F95"/>
    <w:rsid w:val="00544F9D"/>
    <w:rsid w:val="005450A9"/>
    <w:rsid w:val="0054512B"/>
    <w:rsid w:val="0054517E"/>
    <w:rsid w:val="00545379"/>
    <w:rsid w:val="00545617"/>
    <w:rsid w:val="005457C2"/>
    <w:rsid w:val="00545887"/>
    <w:rsid w:val="00545C12"/>
    <w:rsid w:val="00545C67"/>
    <w:rsid w:val="00545DAF"/>
    <w:rsid w:val="00545EE0"/>
    <w:rsid w:val="005461DF"/>
    <w:rsid w:val="005463C3"/>
    <w:rsid w:val="005465F7"/>
    <w:rsid w:val="0054662F"/>
    <w:rsid w:val="005466B9"/>
    <w:rsid w:val="00546856"/>
    <w:rsid w:val="005469AB"/>
    <w:rsid w:val="00546AF0"/>
    <w:rsid w:val="00546B39"/>
    <w:rsid w:val="00546DE6"/>
    <w:rsid w:val="00546E64"/>
    <w:rsid w:val="005470BE"/>
    <w:rsid w:val="005471AA"/>
    <w:rsid w:val="005475C9"/>
    <w:rsid w:val="005477EC"/>
    <w:rsid w:val="00547AF3"/>
    <w:rsid w:val="00547F2A"/>
    <w:rsid w:val="005500A2"/>
    <w:rsid w:val="005505B1"/>
    <w:rsid w:val="00550741"/>
    <w:rsid w:val="00550767"/>
    <w:rsid w:val="00550AC1"/>
    <w:rsid w:val="00550B71"/>
    <w:rsid w:val="00550BE7"/>
    <w:rsid w:val="00550CE7"/>
    <w:rsid w:val="00550DAD"/>
    <w:rsid w:val="00550E58"/>
    <w:rsid w:val="005514B3"/>
    <w:rsid w:val="00551519"/>
    <w:rsid w:val="005518B5"/>
    <w:rsid w:val="00551B25"/>
    <w:rsid w:val="00551B9B"/>
    <w:rsid w:val="00551CA5"/>
    <w:rsid w:val="00552374"/>
    <w:rsid w:val="005524C3"/>
    <w:rsid w:val="005525BB"/>
    <w:rsid w:val="005527E1"/>
    <w:rsid w:val="00552893"/>
    <w:rsid w:val="00552977"/>
    <w:rsid w:val="00552B7F"/>
    <w:rsid w:val="0055328C"/>
    <w:rsid w:val="00553313"/>
    <w:rsid w:val="0055335E"/>
    <w:rsid w:val="00553481"/>
    <w:rsid w:val="00553482"/>
    <w:rsid w:val="00553553"/>
    <w:rsid w:val="00553636"/>
    <w:rsid w:val="005536C0"/>
    <w:rsid w:val="00553B06"/>
    <w:rsid w:val="00553BD8"/>
    <w:rsid w:val="00553FBF"/>
    <w:rsid w:val="0055412D"/>
    <w:rsid w:val="005541B4"/>
    <w:rsid w:val="00554281"/>
    <w:rsid w:val="005543DA"/>
    <w:rsid w:val="0055447E"/>
    <w:rsid w:val="0055455B"/>
    <w:rsid w:val="00554737"/>
    <w:rsid w:val="00554780"/>
    <w:rsid w:val="005548DC"/>
    <w:rsid w:val="00554B8E"/>
    <w:rsid w:val="00554D1E"/>
    <w:rsid w:val="00554DE4"/>
    <w:rsid w:val="00554E66"/>
    <w:rsid w:val="00554EFF"/>
    <w:rsid w:val="005550DF"/>
    <w:rsid w:val="005551AD"/>
    <w:rsid w:val="00555256"/>
    <w:rsid w:val="005553AD"/>
    <w:rsid w:val="005553C7"/>
    <w:rsid w:val="005553ED"/>
    <w:rsid w:val="00555427"/>
    <w:rsid w:val="0055559D"/>
    <w:rsid w:val="0055560B"/>
    <w:rsid w:val="00555691"/>
    <w:rsid w:val="0055588B"/>
    <w:rsid w:val="005559DA"/>
    <w:rsid w:val="00555AB6"/>
    <w:rsid w:val="00555E46"/>
    <w:rsid w:val="005563F3"/>
    <w:rsid w:val="0055667A"/>
    <w:rsid w:val="005566F3"/>
    <w:rsid w:val="00556735"/>
    <w:rsid w:val="0055676B"/>
    <w:rsid w:val="00556824"/>
    <w:rsid w:val="00556878"/>
    <w:rsid w:val="0055687E"/>
    <w:rsid w:val="00556CDB"/>
    <w:rsid w:val="00556DC3"/>
    <w:rsid w:val="0055705B"/>
    <w:rsid w:val="005570C1"/>
    <w:rsid w:val="005570D3"/>
    <w:rsid w:val="0055724F"/>
    <w:rsid w:val="00557481"/>
    <w:rsid w:val="005574D1"/>
    <w:rsid w:val="00557528"/>
    <w:rsid w:val="005575CD"/>
    <w:rsid w:val="005575D7"/>
    <w:rsid w:val="00557927"/>
    <w:rsid w:val="00557A5C"/>
    <w:rsid w:val="00557B25"/>
    <w:rsid w:val="00557B8D"/>
    <w:rsid w:val="00557C84"/>
    <w:rsid w:val="00557D5E"/>
    <w:rsid w:val="00557E31"/>
    <w:rsid w:val="00557EB2"/>
    <w:rsid w:val="00560224"/>
    <w:rsid w:val="005602FC"/>
    <w:rsid w:val="00560420"/>
    <w:rsid w:val="005604A2"/>
    <w:rsid w:val="005604FF"/>
    <w:rsid w:val="0056055B"/>
    <w:rsid w:val="0056057A"/>
    <w:rsid w:val="005606FD"/>
    <w:rsid w:val="005609F6"/>
    <w:rsid w:val="00560BFA"/>
    <w:rsid w:val="00560D69"/>
    <w:rsid w:val="0056102A"/>
    <w:rsid w:val="00561497"/>
    <w:rsid w:val="00561595"/>
    <w:rsid w:val="0056172A"/>
    <w:rsid w:val="00561791"/>
    <w:rsid w:val="005618F5"/>
    <w:rsid w:val="0056198D"/>
    <w:rsid w:val="00561AC0"/>
    <w:rsid w:val="00561AEE"/>
    <w:rsid w:val="00561B04"/>
    <w:rsid w:val="00561B87"/>
    <w:rsid w:val="00561F8A"/>
    <w:rsid w:val="00561FF7"/>
    <w:rsid w:val="00562190"/>
    <w:rsid w:val="005624D4"/>
    <w:rsid w:val="00562711"/>
    <w:rsid w:val="00562759"/>
    <w:rsid w:val="005627CF"/>
    <w:rsid w:val="005627F3"/>
    <w:rsid w:val="00562A63"/>
    <w:rsid w:val="00562ABC"/>
    <w:rsid w:val="00562AF4"/>
    <w:rsid w:val="00562B3C"/>
    <w:rsid w:val="00562B86"/>
    <w:rsid w:val="00562B98"/>
    <w:rsid w:val="00562BD5"/>
    <w:rsid w:val="00562CE8"/>
    <w:rsid w:val="00562E86"/>
    <w:rsid w:val="00562F47"/>
    <w:rsid w:val="00562FFA"/>
    <w:rsid w:val="0056319E"/>
    <w:rsid w:val="005631ED"/>
    <w:rsid w:val="005633F3"/>
    <w:rsid w:val="005634CD"/>
    <w:rsid w:val="0056351C"/>
    <w:rsid w:val="0056363F"/>
    <w:rsid w:val="00563760"/>
    <w:rsid w:val="00563B6D"/>
    <w:rsid w:val="00563BB5"/>
    <w:rsid w:val="00563C5B"/>
    <w:rsid w:val="00563EF4"/>
    <w:rsid w:val="005641F6"/>
    <w:rsid w:val="00564327"/>
    <w:rsid w:val="005643A4"/>
    <w:rsid w:val="00564674"/>
    <w:rsid w:val="0056474F"/>
    <w:rsid w:val="0056475C"/>
    <w:rsid w:val="00564800"/>
    <w:rsid w:val="00564959"/>
    <w:rsid w:val="00564A5D"/>
    <w:rsid w:val="00564D9E"/>
    <w:rsid w:val="00564DF6"/>
    <w:rsid w:val="00564F8E"/>
    <w:rsid w:val="0056510F"/>
    <w:rsid w:val="00565193"/>
    <w:rsid w:val="005653A6"/>
    <w:rsid w:val="00565820"/>
    <w:rsid w:val="00565AB8"/>
    <w:rsid w:val="00565AFA"/>
    <w:rsid w:val="00566029"/>
    <w:rsid w:val="0056644F"/>
    <w:rsid w:val="00566865"/>
    <w:rsid w:val="005669B0"/>
    <w:rsid w:val="005669BD"/>
    <w:rsid w:val="00566C90"/>
    <w:rsid w:val="00566DE4"/>
    <w:rsid w:val="00566E96"/>
    <w:rsid w:val="005670CD"/>
    <w:rsid w:val="005672B9"/>
    <w:rsid w:val="005672E7"/>
    <w:rsid w:val="00567426"/>
    <w:rsid w:val="00567895"/>
    <w:rsid w:val="00567A8D"/>
    <w:rsid w:val="00567DEB"/>
    <w:rsid w:val="00567E60"/>
    <w:rsid w:val="0057010C"/>
    <w:rsid w:val="005701EA"/>
    <w:rsid w:val="0057040B"/>
    <w:rsid w:val="00570533"/>
    <w:rsid w:val="005705C7"/>
    <w:rsid w:val="0057094D"/>
    <w:rsid w:val="00570AC3"/>
    <w:rsid w:val="00570E2B"/>
    <w:rsid w:val="00570E8A"/>
    <w:rsid w:val="00570FEB"/>
    <w:rsid w:val="005710ED"/>
    <w:rsid w:val="00571219"/>
    <w:rsid w:val="00571388"/>
    <w:rsid w:val="005713ED"/>
    <w:rsid w:val="00571474"/>
    <w:rsid w:val="00571508"/>
    <w:rsid w:val="005716F5"/>
    <w:rsid w:val="005718E1"/>
    <w:rsid w:val="00571945"/>
    <w:rsid w:val="00571AD7"/>
    <w:rsid w:val="00571C20"/>
    <w:rsid w:val="00571C6C"/>
    <w:rsid w:val="00571D0D"/>
    <w:rsid w:val="00572024"/>
    <w:rsid w:val="005720B7"/>
    <w:rsid w:val="0057213A"/>
    <w:rsid w:val="00572162"/>
    <w:rsid w:val="0057226A"/>
    <w:rsid w:val="0057249F"/>
    <w:rsid w:val="005728BC"/>
    <w:rsid w:val="00572F0A"/>
    <w:rsid w:val="005731D5"/>
    <w:rsid w:val="0057320C"/>
    <w:rsid w:val="005732CB"/>
    <w:rsid w:val="00573407"/>
    <w:rsid w:val="00573412"/>
    <w:rsid w:val="005735A7"/>
    <w:rsid w:val="005735F9"/>
    <w:rsid w:val="005735FA"/>
    <w:rsid w:val="00573682"/>
    <w:rsid w:val="00573B28"/>
    <w:rsid w:val="00573CCA"/>
    <w:rsid w:val="00574056"/>
    <w:rsid w:val="005741E1"/>
    <w:rsid w:val="00574433"/>
    <w:rsid w:val="00574459"/>
    <w:rsid w:val="00574599"/>
    <w:rsid w:val="00574656"/>
    <w:rsid w:val="005748E8"/>
    <w:rsid w:val="0057493E"/>
    <w:rsid w:val="005749A4"/>
    <w:rsid w:val="00574CE8"/>
    <w:rsid w:val="00574D2F"/>
    <w:rsid w:val="00574DB8"/>
    <w:rsid w:val="00574E8D"/>
    <w:rsid w:val="005752E6"/>
    <w:rsid w:val="00575360"/>
    <w:rsid w:val="005753D1"/>
    <w:rsid w:val="0057554C"/>
    <w:rsid w:val="005757E1"/>
    <w:rsid w:val="00575893"/>
    <w:rsid w:val="005758D7"/>
    <w:rsid w:val="005759BE"/>
    <w:rsid w:val="005759DE"/>
    <w:rsid w:val="00575A53"/>
    <w:rsid w:val="00575EBB"/>
    <w:rsid w:val="00576157"/>
    <w:rsid w:val="00576902"/>
    <w:rsid w:val="005769CE"/>
    <w:rsid w:val="00576B0C"/>
    <w:rsid w:val="00576B5B"/>
    <w:rsid w:val="00576BEE"/>
    <w:rsid w:val="00576CA7"/>
    <w:rsid w:val="00576DD6"/>
    <w:rsid w:val="00576E48"/>
    <w:rsid w:val="00576E8E"/>
    <w:rsid w:val="0057705C"/>
    <w:rsid w:val="005772BC"/>
    <w:rsid w:val="0057733A"/>
    <w:rsid w:val="00577351"/>
    <w:rsid w:val="00577703"/>
    <w:rsid w:val="005779CF"/>
    <w:rsid w:val="00577A57"/>
    <w:rsid w:val="00577B3D"/>
    <w:rsid w:val="00577DC1"/>
    <w:rsid w:val="00577DFC"/>
    <w:rsid w:val="00577FD8"/>
    <w:rsid w:val="005803C1"/>
    <w:rsid w:val="005806A0"/>
    <w:rsid w:val="005807C3"/>
    <w:rsid w:val="0058082E"/>
    <w:rsid w:val="0058084F"/>
    <w:rsid w:val="00580939"/>
    <w:rsid w:val="00580D36"/>
    <w:rsid w:val="00580DD4"/>
    <w:rsid w:val="005813E7"/>
    <w:rsid w:val="005816A0"/>
    <w:rsid w:val="005818B6"/>
    <w:rsid w:val="005818C1"/>
    <w:rsid w:val="00581C1C"/>
    <w:rsid w:val="00581C77"/>
    <w:rsid w:val="00582408"/>
    <w:rsid w:val="0058272D"/>
    <w:rsid w:val="005829D8"/>
    <w:rsid w:val="00582B9F"/>
    <w:rsid w:val="00582CE5"/>
    <w:rsid w:val="00582E55"/>
    <w:rsid w:val="00582E98"/>
    <w:rsid w:val="00583098"/>
    <w:rsid w:val="005832B0"/>
    <w:rsid w:val="00583481"/>
    <w:rsid w:val="00583799"/>
    <w:rsid w:val="00583A20"/>
    <w:rsid w:val="00583B16"/>
    <w:rsid w:val="00583DC1"/>
    <w:rsid w:val="00583DF4"/>
    <w:rsid w:val="005841BA"/>
    <w:rsid w:val="005843BC"/>
    <w:rsid w:val="00584450"/>
    <w:rsid w:val="005845FE"/>
    <w:rsid w:val="005847D2"/>
    <w:rsid w:val="00584968"/>
    <w:rsid w:val="00584A23"/>
    <w:rsid w:val="00584B12"/>
    <w:rsid w:val="00584BBF"/>
    <w:rsid w:val="00584D15"/>
    <w:rsid w:val="00584F1D"/>
    <w:rsid w:val="00584FB2"/>
    <w:rsid w:val="00585065"/>
    <w:rsid w:val="005852D2"/>
    <w:rsid w:val="00585559"/>
    <w:rsid w:val="0058570E"/>
    <w:rsid w:val="00585762"/>
    <w:rsid w:val="005859BA"/>
    <w:rsid w:val="00585B73"/>
    <w:rsid w:val="0058619C"/>
    <w:rsid w:val="005861CE"/>
    <w:rsid w:val="00586208"/>
    <w:rsid w:val="005862CC"/>
    <w:rsid w:val="00586348"/>
    <w:rsid w:val="00586433"/>
    <w:rsid w:val="00586438"/>
    <w:rsid w:val="005864E8"/>
    <w:rsid w:val="00586599"/>
    <w:rsid w:val="005865A4"/>
    <w:rsid w:val="00586710"/>
    <w:rsid w:val="00586875"/>
    <w:rsid w:val="005869FD"/>
    <w:rsid w:val="00586BB2"/>
    <w:rsid w:val="00586C85"/>
    <w:rsid w:val="00586F28"/>
    <w:rsid w:val="00586F2A"/>
    <w:rsid w:val="00586FC9"/>
    <w:rsid w:val="00586FE9"/>
    <w:rsid w:val="00587008"/>
    <w:rsid w:val="0058703C"/>
    <w:rsid w:val="00587087"/>
    <w:rsid w:val="00587575"/>
    <w:rsid w:val="0058772D"/>
    <w:rsid w:val="00587903"/>
    <w:rsid w:val="00587B4C"/>
    <w:rsid w:val="00587C12"/>
    <w:rsid w:val="00587C30"/>
    <w:rsid w:val="00587D55"/>
    <w:rsid w:val="00587E9A"/>
    <w:rsid w:val="0059003D"/>
    <w:rsid w:val="005900BA"/>
    <w:rsid w:val="0059020F"/>
    <w:rsid w:val="00590367"/>
    <w:rsid w:val="005904FC"/>
    <w:rsid w:val="00590533"/>
    <w:rsid w:val="00590651"/>
    <w:rsid w:val="005906B7"/>
    <w:rsid w:val="00590AD5"/>
    <w:rsid w:val="00590B52"/>
    <w:rsid w:val="00590D99"/>
    <w:rsid w:val="00590E0C"/>
    <w:rsid w:val="00590E1A"/>
    <w:rsid w:val="00590EBF"/>
    <w:rsid w:val="00590EDA"/>
    <w:rsid w:val="00590FC4"/>
    <w:rsid w:val="00591060"/>
    <w:rsid w:val="0059108A"/>
    <w:rsid w:val="00591211"/>
    <w:rsid w:val="00591229"/>
    <w:rsid w:val="00591241"/>
    <w:rsid w:val="0059128E"/>
    <w:rsid w:val="00591307"/>
    <w:rsid w:val="005915C1"/>
    <w:rsid w:val="0059169A"/>
    <w:rsid w:val="00591719"/>
    <w:rsid w:val="0059198A"/>
    <w:rsid w:val="00591B98"/>
    <w:rsid w:val="00591D33"/>
    <w:rsid w:val="00591EAE"/>
    <w:rsid w:val="0059218E"/>
    <w:rsid w:val="00592236"/>
    <w:rsid w:val="0059250D"/>
    <w:rsid w:val="0059277D"/>
    <w:rsid w:val="005927A5"/>
    <w:rsid w:val="0059292C"/>
    <w:rsid w:val="00592A36"/>
    <w:rsid w:val="00592A46"/>
    <w:rsid w:val="00592D43"/>
    <w:rsid w:val="00592D4F"/>
    <w:rsid w:val="00592EC9"/>
    <w:rsid w:val="00592FBD"/>
    <w:rsid w:val="00592FD5"/>
    <w:rsid w:val="005931AA"/>
    <w:rsid w:val="005932E5"/>
    <w:rsid w:val="0059339D"/>
    <w:rsid w:val="005933C6"/>
    <w:rsid w:val="005934E5"/>
    <w:rsid w:val="00593517"/>
    <w:rsid w:val="00593819"/>
    <w:rsid w:val="00593AA7"/>
    <w:rsid w:val="00593AC5"/>
    <w:rsid w:val="00593AEF"/>
    <w:rsid w:val="00593BFB"/>
    <w:rsid w:val="00593C81"/>
    <w:rsid w:val="00593DCC"/>
    <w:rsid w:val="00593F8B"/>
    <w:rsid w:val="005941CF"/>
    <w:rsid w:val="0059434A"/>
    <w:rsid w:val="005943E5"/>
    <w:rsid w:val="005944A5"/>
    <w:rsid w:val="00594624"/>
    <w:rsid w:val="005946C9"/>
    <w:rsid w:val="005947DB"/>
    <w:rsid w:val="00594875"/>
    <w:rsid w:val="00594916"/>
    <w:rsid w:val="00594945"/>
    <w:rsid w:val="00594BBE"/>
    <w:rsid w:val="00594C62"/>
    <w:rsid w:val="00594C65"/>
    <w:rsid w:val="00595180"/>
    <w:rsid w:val="005953FD"/>
    <w:rsid w:val="00595409"/>
    <w:rsid w:val="005954C6"/>
    <w:rsid w:val="00595743"/>
    <w:rsid w:val="00595790"/>
    <w:rsid w:val="00595A88"/>
    <w:rsid w:val="00595EC0"/>
    <w:rsid w:val="00595FA4"/>
    <w:rsid w:val="0059605C"/>
    <w:rsid w:val="00596188"/>
    <w:rsid w:val="005961C8"/>
    <w:rsid w:val="0059620F"/>
    <w:rsid w:val="005962D8"/>
    <w:rsid w:val="0059644B"/>
    <w:rsid w:val="005966E9"/>
    <w:rsid w:val="00596A76"/>
    <w:rsid w:val="00596AC6"/>
    <w:rsid w:val="00596BAB"/>
    <w:rsid w:val="0059713F"/>
    <w:rsid w:val="005973F2"/>
    <w:rsid w:val="00597456"/>
    <w:rsid w:val="005975E1"/>
    <w:rsid w:val="00597626"/>
    <w:rsid w:val="00597643"/>
    <w:rsid w:val="005978BD"/>
    <w:rsid w:val="00597932"/>
    <w:rsid w:val="0059798C"/>
    <w:rsid w:val="00597A36"/>
    <w:rsid w:val="00597A4A"/>
    <w:rsid w:val="00597B69"/>
    <w:rsid w:val="00597B6F"/>
    <w:rsid w:val="00597CB8"/>
    <w:rsid w:val="00597DC2"/>
    <w:rsid w:val="005A02AA"/>
    <w:rsid w:val="005A05CF"/>
    <w:rsid w:val="005A0735"/>
    <w:rsid w:val="005A0948"/>
    <w:rsid w:val="005A0BC1"/>
    <w:rsid w:val="005A0CCD"/>
    <w:rsid w:val="005A0D00"/>
    <w:rsid w:val="005A0DD2"/>
    <w:rsid w:val="005A0F14"/>
    <w:rsid w:val="005A11FA"/>
    <w:rsid w:val="005A125A"/>
    <w:rsid w:val="005A161B"/>
    <w:rsid w:val="005A1672"/>
    <w:rsid w:val="005A17E0"/>
    <w:rsid w:val="005A1891"/>
    <w:rsid w:val="005A18C7"/>
    <w:rsid w:val="005A194A"/>
    <w:rsid w:val="005A1A10"/>
    <w:rsid w:val="005A1A90"/>
    <w:rsid w:val="005A1B17"/>
    <w:rsid w:val="005A1B9D"/>
    <w:rsid w:val="005A1DD2"/>
    <w:rsid w:val="005A1E90"/>
    <w:rsid w:val="005A1EE1"/>
    <w:rsid w:val="005A2004"/>
    <w:rsid w:val="005A2073"/>
    <w:rsid w:val="005A2215"/>
    <w:rsid w:val="005A2392"/>
    <w:rsid w:val="005A257C"/>
    <w:rsid w:val="005A273B"/>
    <w:rsid w:val="005A2748"/>
    <w:rsid w:val="005A28E3"/>
    <w:rsid w:val="005A2960"/>
    <w:rsid w:val="005A2BB1"/>
    <w:rsid w:val="005A2C35"/>
    <w:rsid w:val="005A2C45"/>
    <w:rsid w:val="005A2C53"/>
    <w:rsid w:val="005A31F6"/>
    <w:rsid w:val="005A33A7"/>
    <w:rsid w:val="005A33AE"/>
    <w:rsid w:val="005A3505"/>
    <w:rsid w:val="005A3571"/>
    <w:rsid w:val="005A369D"/>
    <w:rsid w:val="005A3EFB"/>
    <w:rsid w:val="005A3FEF"/>
    <w:rsid w:val="005A4014"/>
    <w:rsid w:val="005A40A6"/>
    <w:rsid w:val="005A424E"/>
    <w:rsid w:val="005A4326"/>
    <w:rsid w:val="005A46A8"/>
    <w:rsid w:val="005A4825"/>
    <w:rsid w:val="005A48CB"/>
    <w:rsid w:val="005A4A85"/>
    <w:rsid w:val="005A4BF4"/>
    <w:rsid w:val="005A5612"/>
    <w:rsid w:val="005A57BC"/>
    <w:rsid w:val="005A585D"/>
    <w:rsid w:val="005A5A1C"/>
    <w:rsid w:val="005A5A25"/>
    <w:rsid w:val="005A5B56"/>
    <w:rsid w:val="005A5D4D"/>
    <w:rsid w:val="005A6061"/>
    <w:rsid w:val="005A606E"/>
    <w:rsid w:val="005A610B"/>
    <w:rsid w:val="005A6188"/>
    <w:rsid w:val="005A62E0"/>
    <w:rsid w:val="005A63DE"/>
    <w:rsid w:val="005A65A8"/>
    <w:rsid w:val="005A66AE"/>
    <w:rsid w:val="005A6753"/>
    <w:rsid w:val="005A679E"/>
    <w:rsid w:val="005A6A6B"/>
    <w:rsid w:val="005A6B91"/>
    <w:rsid w:val="005A6D21"/>
    <w:rsid w:val="005A6F43"/>
    <w:rsid w:val="005A6FAA"/>
    <w:rsid w:val="005A71AA"/>
    <w:rsid w:val="005A7422"/>
    <w:rsid w:val="005A752B"/>
    <w:rsid w:val="005A7568"/>
    <w:rsid w:val="005A7588"/>
    <w:rsid w:val="005A76BB"/>
    <w:rsid w:val="005A76D7"/>
    <w:rsid w:val="005A7728"/>
    <w:rsid w:val="005A772D"/>
    <w:rsid w:val="005A7B1E"/>
    <w:rsid w:val="005A7B4F"/>
    <w:rsid w:val="005A7B9D"/>
    <w:rsid w:val="005A7BD7"/>
    <w:rsid w:val="005A7D02"/>
    <w:rsid w:val="005A7DD5"/>
    <w:rsid w:val="005B0147"/>
    <w:rsid w:val="005B0318"/>
    <w:rsid w:val="005B0664"/>
    <w:rsid w:val="005B074D"/>
    <w:rsid w:val="005B08D1"/>
    <w:rsid w:val="005B0995"/>
    <w:rsid w:val="005B0DB4"/>
    <w:rsid w:val="005B0F90"/>
    <w:rsid w:val="005B12D5"/>
    <w:rsid w:val="005B14F1"/>
    <w:rsid w:val="005B15AB"/>
    <w:rsid w:val="005B15CC"/>
    <w:rsid w:val="005B1B70"/>
    <w:rsid w:val="005B1BC6"/>
    <w:rsid w:val="005B1C9A"/>
    <w:rsid w:val="005B1D4C"/>
    <w:rsid w:val="005B1ED0"/>
    <w:rsid w:val="005B1FD7"/>
    <w:rsid w:val="005B2034"/>
    <w:rsid w:val="005B20D1"/>
    <w:rsid w:val="005B213F"/>
    <w:rsid w:val="005B21A5"/>
    <w:rsid w:val="005B2309"/>
    <w:rsid w:val="005B291A"/>
    <w:rsid w:val="005B2965"/>
    <w:rsid w:val="005B2A49"/>
    <w:rsid w:val="005B2AA8"/>
    <w:rsid w:val="005B2D8D"/>
    <w:rsid w:val="005B2ECB"/>
    <w:rsid w:val="005B2F19"/>
    <w:rsid w:val="005B3020"/>
    <w:rsid w:val="005B303F"/>
    <w:rsid w:val="005B3056"/>
    <w:rsid w:val="005B30D9"/>
    <w:rsid w:val="005B316D"/>
    <w:rsid w:val="005B32C1"/>
    <w:rsid w:val="005B3A39"/>
    <w:rsid w:val="005B3C93"/>
    <w:rsid w:val="005B3CC2"/>
    <w:rsid w:val="005B3CF9"/>
    <w:rsid w:val="005B3EB2"/>
    <w:rsid w:val="005B42A0"/>
    <w:rsid w:val="005B476E"/>
    <w:rsid w:val="005B47EF"/>
    <w:rsid w:val="005B484A"/>
    <w:rsid w:val="005B4B73"/>
    <w:rsid w:val="005B4DAF"/>
    <w:rsid w:val="005B4E79"/>
    <w:rsid w:val="005B4F09"/>
    <w:rsid w:val="005B4FA7"/>
    <w:rsid w:val="005B502F"/>
    <w:rsid w:val="005B527D"/>
    <w:rsid w:val="005B5476"/>
    <w:rsid w:val="005B55D8"/>
    <w:rsid w:val="005B57F1"/>
    <w:rsid w:val="005B5D08"/>
    <w:rsid w:val="005B5D41"/>
    <w:rsid w:val="005B5DD0"/>
    <w:rsid w:val="005B5E64"/>
    <w:rsid w:val="005B61BF"/>
    <w:rsid w:val="005B6414"/>
    <w:rsid w:val="005B6433"/>
    <w:rsid w:val="005B6438"/>
    <w:rsid w:val="005B64D7"/>
    <w:rsid w:val="005B666D"/>
    <w:rsid w:val="005B6974"/>
    <w:rsid w:val="005B6B4F"/>
    <w:rsid w:val="005B6CE9"/>
    <w:rsid w:val="005B6D5F"/>
    <w:rsid w:val="005B7100"/>
    <w:rsid w:val="005B7169"/>
    <w:rsid w:val="005B735E"/>
    <w:rsid w:val="005B73A1"/>
    <w:rsid w:val="005B75D2"/>
    <w:rsid w:val="005B766C"/>
    <w:rsid w:val="005B76B6"/>
    <w:rsid w:val="005B7D3D"/>
    <w:rsid w:val="005C002E"/>
    <w:rsid w:val="005C00FD"/>
    <w:rsid w:val="005C0170"/>
    <w:rsid w:val="005C03CB"/>
    <w:rsid w:val="005C03F2"/>
    <w:rsid w:val="005C08D8"/>
    <w:rsid w:val="005C0C07"/>
    <w:rsid w:val="005C100C"/>
    <w:rsid w:val="005C116B"/>
    <w:rsid w:val="005C11DA"/>
    <w:rsid w:val="005C1631"/>
    <w:rsid w:val="005C16AA"/>
    <w:rsid w:val="005C1821"/>
    <w:rsid w:val="005C1C17"/>
    <w:rsid w:val="005C1CB0"/>
    <w:rsid w:val="005C1D15"/>
    <w:rsid w:val="005C1E4A"/>
    <w:rsid w:val="005C1F5A"/>
    <w:rsid w:val="005C1F66"/>
    <w:rsid w:val="005C1FC4"/>
    <w:rsid w:val="005C2287"/>
    <w:rsid w:val="005C2449"/>
    <w:rsid w:val="005C24F0"/>
    <w:rsid w:val="005C24F4"/>
    <w:rsid w:val="005C2630"/>
    <w:rsid w:val="005C2928"/>
    <w:rsid w:val="005C2B60"/>
    <w:rsid w:val="005C2B79"/>
    <w:rsid w:val="005C2D79"/>
    <w:rsid w:val="005C2F35"/>
    <w:rsid w:val="005C3278"/>
    <w:rsid w:val="005C3347"/>
    <w:rsid w:val="005C3392"/>
    <w:rsid w:val="005C339C"/>
    <w:rsid w:val="005C363C"/>
    <w:rsid w:val="005C381B"/>
    <w:rsid w:val="005C39DB"/>
    <w:rsid w:val="005C3AF2"/>
    <w:rsid w:val="005C3AF8"/>
    <w:rsid w:val="005C3B6B"/>
    <w:rsid w:val="005C3C08"/>
    <w:rsid w:val="005C3CE0"/>
    <w:rsid w:val="005C3CE6"/>
    <w:rsid w:val="005C3F6F"/>
    <w:rsid w:val="005C406E"/>
    <w:rsid w:val="005C40E2"/>
    <w:rsid w:val="005C4619"/>
    <w:rsid w:val="005C4694"/>
    <w:rsid w:val="005C4935"/>
    <w:rsid w:val="005C4FF1"/>
    <w:rsid w:val="005C52FB"/>
    <w:rsid w:val="005C5502"/>
    <w:rsid w:val="005C5556"/>
    <w:rsid w:val="005C55C1"/>
    <w:rsid w:val="005C5AA2"/>
    <w:rsid w:val="005C5B92"/>
    <w:rsid w:val="005C5C03"/>
    <w:rsid w:val="005C5C18"/>
    <w:rsid w:val="005C6166"/>
    <w:rsid w:val="005C6520"/>
    <w:rsid w:val="005C6695"/>
    <w:rsid w:val="005C669C"/>
    <w:rsid w:val="005C66F2"/>
    <w:rsid w:val="005C6769"/>
    <w:rsid w:val="005C6870"/>
    <w:rsid w:val="005C68D4"/>
    <w:rsid w:val="005C6A4A"/>
    <w:rsid w:val="005C6A9A"/>
    <w:rsid w:val="005C6AF1"/>
    <w:rsid w:val="005C6CC3"/>
    <w:rsid w:val="005C6E57"/>
    <w:rsid w:val="005C6F81"/>
    <w:rsid w:val="005C72A1"/>
    <w:rsid w:val="005C73BE"/>
    <w:rsid w:val="005C7506"/>
    <w:rsid w:val="005C7826"/>
    <w:rsid w:val="005C7A1A"/>
    <w:rsid w:val="005C7D0C"/>
    <w:rsid w:val="005D00CD"/>
    <w:rsid w:val="005D02C5"/>
    <w:rsid w:val="005D04D3"/>
    <w:rsid w:val="005D0620"/>
    <w:rsid w:val="005D0773"/>
    <w:rsid w:val="005D0806"/>
    <w:rsid w:val="005D0AC7"/>
    <w:rsid w:val="005D0B84"/>
    <w:rsid w:val="005D0BBA"/>
    <w:rsid w:val="005D0C61"/>
    <w:rsid w:val="005D0D20"/>
    <w:rsid w:val="005D1099"/>
    <w:rsid w:val="005D10B7"/>
    <w:rsid w:val="005D10BA"/>
    <w:rsid w:val="005D11B9"/>
    <w:rsid w:val="005D15E4"/>
    <w:rsid w:val="005D1662"/>
    <w:rsid w:val="005D1790"/>
    <w:rsid w:val="005D18CC"/>
    <w:rsid w:val="005D1AFA"/>
    <w:rsid w:val="005D1C9A"/>
    <w:rsid w:val="005D1E13"/>
    <w:rsid w:val="005D1E57"/>
    <w:rsid w:val="005D28CA"/>
    <w:rsid w:val="005D2A4F"/>
    <w:rsid w:val="005D2C82"/>
    <w:rsid w:val="005D2C8D"/>
    <w:rsid w:val="005D2E2A"/>
    <w:rsid w:val="005D2E8B"/>
    <w:rsid w:val="005D3186"/>
    <w:rsid w:val="005D31EC"/>
    <w:rsid w:val="005D35D5"/>
    <w:rsid w:val="005D3636"/>
    <w:rsid w:val="005D37AC"/>
    <w:rsid w:val="005D3874"/>
    <w:rsid w:val="005D38F4"/>
    <w:rsid w:val="005D39D2"/>
    <w:rsid w:val="005D3E49"/>
    <w:rsid w:val="005D3F53"/>
    <w:rsid w:val="005D3F85"/>
    <w:rsid w:val="005D4035"/>
    <w:rsid w:val="005D40C9"/>
    <w:rsid w:val="005D41CF"/>
    <w:rsid w:val="005D42DF"/>
    <w:rsid w:val="005D4367"/>
    <w:rsid w:val="005D465B"/>
    <w:rsid w:val="005D47D4"/>
    <w:rsid w:val="005D4876"/>
    <w:rsid w:val="005D4A70"/>
    <w:rsid w:val="005D4A7B"/>
    <w:rsid w:val="005D4FD6"/>
    <w:rsid w:val="005D4FE6"/>
    <w:rsid w:val="005D5849"/>
    <w:rsid w:val="005D5956"/>
    <w:rsid w:val="005D5987"/>
    <w:rsid w:val="005D5A10"/>
    <w:rsid w:val="005D5BBE"/>
    <w:rsid w:val="005D5BED"/>
    <w:rsid w:val="005D5C93"/>
    <w:rsid w:val="005D5DDC"/>
    <w:rsid w:val="005D5FE5"/>
    <w:rsid w:val="005D6200"/>
    <w:rsid w:val="005D6480"/>
    <w:rsid w:val="005D64EB"/>
    <w:rsid w:val="005D6505"/>
    <w:rsid w:val="005D674E"/>
    <w:rsid w:val="005D6932"/>
    <w:rsid w:val="005D6CFA"/>
    <w:rsid w:val="005D6D02"/>
    <w:rsid w:val="005D70B7"/>
    <w:rsid w:val="005D7308"/>
    <w:rsid w:val="005D73D5"/>
    <w:rsid w:val="005D77D5"/>
    <w:rsid w:val="005D79EA"/>
    <w:rsid w:val="005D7B10"/>
    <w:rsid w:val="005D7B2C"/>
    <w:rsid w:val="005D7BA8"/>
    <w:rsid w:val="005D7D17"/>
    <w:rsid w:val="005D7E2F"/>
    <w:rsid w:val="005D7EC5"/>
    <w:rsid w:val="005D7F56"/>
    <w:rsid w:val="005D7FE7"/>
    <w:rsid w:val="005E01A2"/>
    <w:rsid w:val="005E01C0"/>
    <w:rsid w:val="005E0247"/>
    <w:rsid w:val="005E0431"/>
    <w:rsid w:val="005E07D5"/>
    <w:rsid w:val="005E09CC"/>
    <w:rsid w:val="005E0BEE"/>
    <w:rsid w:val="005E0E1C"/>
    <w:rsid w:val="005E0E42"/>
    <w:rsid w:val="005E123C"/>
    <w:rsid w:val="005E132F"/>
    <w:rsid w:val="005E13B9"/>
    <w:rsid w:val="005E1441"/>
    <w:rsid w:val="005E1530"/>
    <w:rsid w:val="005E159D"/>
    <w:rsid w:val="005E160E"/>
    <w:rsid w:val="005E1628"/>
    <w:rsid w:val="005E1891"/>
    <w:rsid w:val="005E1933"/>
    <w:rsid w:val="005E1957"/>
    <w:rsid w:val="005E1990"/>
    <w:rsid w:val="005E1B9E"/>
    <w:rsid w:val="005E1BFB"/>
    <w:rsid w:val="005E1D0A"/>
    <w:rsid w:val="005E1DAC"/>
    <w:rsid w:val="005E20BC"/>
    <w:rsid w:val="005E22BF"/>
    <w:rsid w:val="005E22C5"/>
    <w:rsid w:val="005E269D"/>
    <w:rsid w:val="005E26E5"/>
    <w:rsid w:val="005E27AA"/>
    <w:rsid w:val="005E2A0D"/>
    <w:rsid w:val="005E2A13"/>
    <w:rsid w:val="005E2D79"/>
    <w:rsid w:val="005E2E06"/>
    <w:rsid w:val="005E2ED2"/>
    <w:rsid w:val="005E2F40"/>
    <w:rsid w:val="005E3397"/>
    <w:rsid w:val="005E33C1"/>
    <w:rsid w:val="005E35B4"/>
    <w:rsid w:val="005E37F6"/>
    <w:rsid w:val="005E38E6"/>
    <w:rsid w:val="005E38F0"/>
    <w:rsid w:val="005E3982"/>
    <w:rsid w:val="005E3A6B"/>
    <w:rsid w:val="005E3AB0"/>
    <w:rsid w:val="005E3B0D"/>
    <w:rsid w:val="005E3DC3"/>
    <w:rsid w:val="005E3F44"/>
    <w:rsid w:val="005E4283"/>
    <w:rsid w:val="005E42C4"/>
    <w:rsid w:val="005E4610"/>
    <w:rsid w:val="005E4856"/>
    <w:rsid w:val="005E4AD9"/>
    <w:rsid w:val="005E4AF0"/>
    <w:rsid w:val="005E4BC9"/>
    <w:rsid w:val="005E4CB6"/>
    <w:rsid w:val="005E4D43"/>
    <w:rsid w:val="005E4F8A"/>
    <w:rsid w:val="005E50E2"/>
    <w:rsid w:val="005E5288"/>
    <w:rsid w:val="005E532C"/>
    <w:rsid w:val="005E5471"/>
    <w:rsid w:val="005E55E5"/>
    <w:rsid w:val="005E584D"/>
    <w:rsid w:val="005E58BE"/>
    <w:rsid w:val="005E5B67"/>
    <w:rsid w:val="005E5C41"/>
    <w:rsid w:val="005E5C46"/>
    <w:rsid w:val="005E5D99"/>
    <w:rsid w:val="005E5E8A"/>
    <w:rsid w:val="005E5EB8"/>
    <w:rsid w:val="005E60B0"/>
    <w:rsid w:val="005E6347"/>
    <w:rsid w:val="005E6417"/>
    <w:rsid w:val="005E648F"/>
    <w:rsid w:val="005E64B5"/>
    <w:rsid w:val="005E66FA"/>
    <w:rsid w:val="005E67DD"/>
    <w:rsid w:val="005E689C"/>
    <w:rsid w:val="005E68BB"/>
    <w:rsid w:val="005E6A16"/>
    <w:rsid w:val="005E6A9B"/>
    <w:rsid w:val="005E6AA4"/>
    <w:rsid w:val="005E6C3F"/>
    <w:rsid w:val="005E6D29"/>
    <w:rsid w:val="005E73CF"/>
    <w:rsid w:val="005E7458"/>
    <w:rsid w:val="005E77E4"/>
    <w:rsid w:val="005E77ED"/>
    <w:rsid w:val="005E7904"/>
    <w:rsid w:val="005E7D48"/>
    <w:rsid w:val="005E7F26"/>
    <w:rsid w:val="005F0074"/>
    <w:rsid w:val="005F02B2"/>
    <w:rsid w:val="005F04BB"/>
    <w:rsid w:val="005F080D"/>
    <w:rsid w:val="005F0830"/>
    <w:rsid w:val="005F088C"/>
    <w:rsid w:val="005F0946"/>
    <w:rsid w:val="005F0A22"/>
    <w:rsid w:val="005F0BCF"/>
    <w:rsid w:val="005F0C0E"/>
    <w:rsid w:val="005F0CCB"/>
    <w:rsid w:val="005F0DA3"/>
    <w:rsid w:val="005F0E7A"/>
    <w:rsid w:val="005F0EF8"/>
    <w:rsid w:val="005F0F49"/>
    <w:rsid w:val="005F0F91"/>
    <w:rsid w:val="005F10CA"/>
    <w:rsid w:val="005F1219"/>
    <w:rsid w:val="005F13DB"/>
    <w:rsid w:val="005F15F2"/>
    <w:rsid w:val="005F1969"/>
    <w:rsid w:val="005F1CA8"/>
    <w:rsid w:val="005F1E7A"/>
    <w:rsid w:val="005F2246"/>
    <w:rsid w:val="005F2271"/>
    <w:rsid w:val="005F2282"/>
    <w:rsid w:val="005F22D5"/>
    <w:rsid w:val="005F238E"/>
    <w:rsid w:val="005F238F"/>
    <w:rsid w:val="005F2544"/>
    <w:rsid w:val="005F254B"/>
    <w:rsid w:val="005F274B"/>
    <w:rsid w:val="005F29AA"/>
    <w:rsid w:val="005F2BE1"/>
    <w:rsid w:val="005F2E33"/>
    <w:rsid w:val="005F2E86"/>
    <w:rsid w:val="005F2ED7"/>
    <w:rsid w:val="005F30B4"/>
    <w:rsid w:val="005F31DB"/>
    <w:rsid w:val="005F32A2"/>
    <w:rsid w:val="005F3394"/>
    <w:rsid w:val="005F355F"/>
    <w:rsid w:val="005F36D1"/>
    <w:rsid w:val="005F3775"/>
    <w:rsid w:val="005F3906"/>
    <w:rsid w:val="005F3979"/>
    <w:rsid w:val="005F39D5"/>
    <w:rsid w:val="005F39F4"/>
    <w:rsid w:val="005F3B74"/>
    <w:rsid w:val="005F3CB3"/>
    <w:rsid w:val="005F3E91"/>
    <w:rsid w:val="005F4342"/>
    <w:rsid w:val="005F479F"/>
    <w:rsid w:val="005F4892"/>
    <w:rsid w:val="005F4938"/>
    <w:rsid w:val="005F4E3C"/>
    <w:rsid w:val="005F4FF8"/>
    <w:rsid w:val="005F5041"/>
    <w:rsid w:val="005F50FC"/>
    <w:rsid w:val="005F51E4"/>
    <w:rsid w:val="005F5205"/>
    <w:rsid w:val="005F5330"/>
    <w:rsid w:val="005F535E"/>
    <w:rsid w:val="005F595C"/>
    <w:rsid w:val="005F59D2"/>
    <w:rsid w:val="005F5E2B"/>
    <w:rsid w:val="005F5F7B"/>
    <w:rsid w:val="005F6077"/>
    <w:rsid w:val="005F6121"/>
    <w:rsid w:val="005F6189"/>
    <w:rsid w:val="005F62F1"/>
    <w:rsid w:val="005F6372"/>
    <w:rsid w:val="005F6403"/>
    <w:rsid w:val="005F6582"/>
    <w:rsid w:val="005F670C"/>
    <w:rsid w:val="005F677A"/>
    <w:rsid w:val="005F6880"/>
    <w:rsid w:val="005F69BF"/>
    <w:rsid w:val="005F6A70"/>
    <w:rsid w:val="005F6E8C"/>
    <w:rsid w:val="005F6ED0"/>
    <w:rsid w:val="005F700E"/>
    <w:rsid w:val="005F7041"/>
    <w:rsid w:val="005F715C"/>
    <w:rsid w:val="005F71CB"/>
    <w:rsid w:val="005F721E"/>
    <w:rsid w:val="005F745E"/>
    <w:rsid w:val="005F7555"/>
    <w:rsid w:val="005F758F"/>
    <w:rsid w:val="005F7680"/>
    <w:rsid w:val="005F777B"/>
    <w:rsid w:val="005F794B"/>
    <w:rsid w:val="005F7AB4"/>
    <w:rsid w:val="005F7E61"/>
    <w:rsid w:val="005F7EE6"/>
    <w:rsid w:val="00600103"/>
    <w:rsid w:val="00600155"/>
    <w:rsid w:val="00600197"/>
    <w:rsid w:val="0060026E"/>
    <w:rsid w:val="00600328"/>
    <w:rsid w:val="00600649"/>
    <w:rsid w:val="006009E4"/>
    <w:rsid w:val="00600A1A"/>
    <w:rsid w:val="00600B54"/>
    <w:rsid w:val="00600D63"/>
    <w:rsid w:val="00600D7B"/>
    <w:rsid w:val="00601218"/>
    <w:rsid w:val="006012F5"/>
    <w:rsid w:val="00601387"/>
    <w:rsid w:val="006013BE"/>
    <w:rsid w:val="0060162C"/>
    <w:rsid w:val="00601708"/>
    <w:rsid w:val="0060199F"/>
    <w:rsid w:val="00601C3C"/>
    <w:rsid w:val="00601D49"/>
    <w:rsid w:val="00602491"/>
    <w:rsid w:val="006024AD"/>
    <w:rsid w:val="00602514"/>
    <w:rsid w:val="00602B11"/>
    <w:rsid w:val="00602BEC"/>
    <w:rsid w:val="00602D32"/>
    <w:rsid w:val="00602EB7"/>
    <w:rsid w:val="00603063"/>
    <w:rsid w:val="0060309B"/>
    <w:rsid w:val="006030AA"/>
    <w:rsid w:val="00603267"/>
    <w:rsid w:val="006033AD"/>
    <w:rsid w:val="006035C4"/>
    <w:rsid w:val="006036E1"/>
    <w:rsid w:val="0060382D"/>
    <w:rsid w:val="00603905"/>
    <w:rsid w:val="00603B83"/>
    <w:rsid w:val="00603F27"/>
    <w:rsid w:val="00603F33"/>
    <w:rsid w:val="0060409F"/>
    <w:rsid w:val="006042DB"/>
    <w:rsid w:val="006045CF"/>
    <w:rsid w:val="006045FB"/>
    <w:rsid w:val="0060477E"/>
    <w:rsid w:val="006049E7"/>
    <w:rsid w:val="00604A57"/>
    <w:rsid w:val="00604D09"/>
    <w:rsid w:val="00604DE0"/>
    <w:rsid w:val="00604EA5"/>
    <w:rsid w:val="00604F58"/>
    <w:rsid w:val="00604FD5"/>
    <w:rsid w:val="00605047"/>
    <w:rsid w:val="00605305"/>
    <w:rsid w:val="006053FD"/>
    <w:rsid w:val="00605625"/>
    <w:rsid w:val="00605959"/>
    <w:rsid w:val="006059EC"/>
    <w:rsid w:val="006059F9"/>
    <w:rsid w:val="00605A88"/>
    <w:rsid w:val="00605BFD"/>
    <w:rsid w:val="00605CA7"/>
    <w:rsid w:val="00605CAD"/>
    <w:rsid w:val="00605DC3"/>
    <w:rsid w:val="00605F40"/>
    <w:rsid w:val="006061DF"/>
    <w:rsid w:val="006061E4"/>
    <w:rsid w:val="00606279"/>
    <w:rsid w:val="00606332"/>
    <w:rsid w:val="00606375"/>
    <w:rsid w:val="0060649F"/>
    <w:rsid w:val="0060657E"/>
    <w:rsid w:val="00606951"/>
    <w:rsid w:val="00606A95"/>
    <w:rsid w:val="00606A9E"/>
    <w:rsid w:val="00606FF8"/>
    <w:rsid w:val="0060714C"/>
    <w:rsid w:val="0060720C"/>
    <w:rsid w:val="006072B6"/>
    <w:rsid w:val="006072BA"/>
    <w:rsid w:val="00607454"/>
    <w:rsid w:val="006079BC"/>
    <w:rsid w:val="00607A6F"/>
    <w:rsid w:val="0061000B"/>
    <w:rsid w:val="006100EC"/>
    <w:rsid w:val="00610139"/>
    <w:rsid w:val="006101AC"/>
    <w:rsid w:val="006101AF"/>
    <w:rsid w:val="006101E0"/>
    <w:rsid w:val="0061043E"/>
    <w:rsid w:val="006104E9"/>
    <w:rsid w:val="00610507"/>
    <w:rsid w:val="00610530"/>
    <w:rsid w:val="00610857"/>
    <w:rsid w:val="006108D1"/>
    <w:rsid w:val="006109B2"/>
    <w:rsid w:val="00610AD7"/>
    <w:rsid w:val="00610BE7"/>
    <w:rsid w:val="00610DE5"/>
    <w:rsid w:val="00610FC3"/>
    <w:rsid w:val="00610FF3"/>
    <w:rsid w:val="0061114C"/>
    <w:rsid w:val="006113CE"/>
    <w:rsid w:val="00611544"/>
    <w:rsid w:val="00611757"/>
    <w:rsid w:val="00612077"/>
    <w:rsid w:val="006120CA"/>
    <w:rsid w:val="00612174"/>
    <w:rsid w:val="006122C9"/>
    <w:rsid w:val="00612491"/>
    <w:rsid w:val="00612809"/>
    <w:rsid w:val="0061289F"/>
    <w:rsid w:val="00612A2D"/>
    <w:rsid w:val="00612D49"/>
    <w:rsid w:val="00612D69"/>
    <w:rsid w:val="00612D73"/>
    <w:rsid w:val="00612D77"/>
    <w:rsid w:val="00612E10"/>
    <w:rsid w:val="00612ED8"/>
    <w:rsid w:val="00612F5F"/>
    <w:rsid w:val="006132AD"/>
    <w:rsid w:val="006133D8"/>
    <w:rsid w:val="00613526"/>
    <w:rsid w:val="00613532"/>
    <w:rsid w:val="00613534"/>
    <w:rsid w:val="00613AC6"/>
    <w:rsid w:val="00613AFA"/>
    <w:rsid w:val="00613B7A"/>
    <w:rsid w:val="00613E3C"/>
    <w:rsid w:val="00613E63"/>
    <w:rsid w:val="006141B9"/>
    <w:rsid w:val="00614304"/>
    <w:rsid w:val="006145B1"/>
    <w:rsid w:val="0061469A"/>
    <w:rsid w:val="00614870"/>
    <w:rsid w:val="0061499A"/>
    <w:rsid w:val="00614C58"/>
    <w:rsid w:val="00614D3C"/>
    <w:rsid w:val="00614E44"/>
    <w:rsid w:val="00614F70"/>
    <w:rsid w:val="0061561D"/>
    <w:rsid w:val="006156B3"/>
    <w:rsid w:val="00615738"/>
    <w:rsid w:val="00615987"/>
    <w:rsid w:val="00615A4B"/>
    <w:rsid w:val="00615B6E"/>
    <w:rsid w:val="00615BBD"/>
    <w:rsid w:val="00615BD5"/>
    <w:rsid w:val="00615C77"/>
    <w:rsid w:val="00615CA8"/>
    <w:rsid w:val="00615D92"/>
    <w:rsid w:val="00615FC8"/>
    <w:rsid w:val="00616024"/>
    <w:rsid w:val="00616216"/>
    <w:rsid w:val="0061626B"/>
    <w:rsid w:val="006164CF"/>
    <w:rsid w:val="006165D4"/>
    <w:rsid w:val="006166ED"/>
    <w:rsid w:val="006167B4"/>
    <w:rsid w:val="0061685E"/>
    <w:rsid w:val="00616A55"/>
    <w:rsid w:val="00616B1F"/>
    <w:rsid w:val="00616C35"/>
    <w:rsid w:val="00616C93"/>
    <w:rsid w:val="00616D6C"/>
    <w:rsid w:val="00616D90"/>
    <w:rsid w:val="00616DED"/>
    <w:rsid w:val="00617189"/>
    <w:rsid w:val="00617336"/>
    <w:rsid w:val="00617537"/>
    <w:rsid w:val="00617669"/>
    <w:rsid w:val="006179A7"/>
    <w:rsid w:val="00617A03"/>
    <w:rsid w:val="00617A4D"/>
    <w:rsid w:val="00617CAF"/>
    <w:rsid w:val="00617CB4"/>
    <w:rsid w:val="00617D5A"/>
    <w:rsid w:val="00617E0A"/>
    <w:rsid w:val="00617E21"/>
    <w:rsid w:val="0062003F"/>
    <w:rsid w:val="006201FE"/>
    <w:rsid w:val="0062021C"/>
    <w:rsid w:val="006202EA"/>
    <w:rsid w:val="0062071E"/>
    <w:rsid w:val="006207A4"/>
    <w:rsid w:val="00620901"/>
    <w:rsid w:val="00620978"/>
    <w:rsid w:val="00620D49"/>
    <w:rsid w:val="00620D58"/>
    <w:rsid w:val="0062122E"/>
    <w:rsid w:val="006214FA"/>
    <w:rsid w:val="00621876"/>
    <w:rsid w:val="00621C64"/>
    <w:rsid w:val="00621D18"/>
    <w:rsid w:val="00621D6E"/>
    <w:rsid w:val="00621DEF"/>
    <w:rsid w:val="006220A9"/>
    <w:rsid w:val="00622274"/>
    <w:rsid w:val="00622341"/>
    <w:rsid w:val="00622473"/>
    <w:rsid w:val="006224D9"/>
    <w:rsid w:val="00622513"/>
    <w:rsid w:val="006225B1"/>
    <w:rsid w:val="00622B8D"/>
    <w:rsid w:val="00622C0D"/>
    <w:rsid w:val="00622E1E"/>
    <w:rsid w:val="00623024"/>
    <w:rsid w:val="0062314E"/>
    <w:rsid w:val="00623153"/>
    <w:rsid w:val="006237C1"/>
    <w:rsid w:val="006237F0"/>
    <w:rsid w:val="006238C3"/>
    <w:rsid w:val="00623C9D"/>
    <w:rsid w:val="00623D5E"/>
    <w:rsid w:val="00623EEA"/>
    <w:rsid w:val="00624096"/>
    <w:rsid w:val="0062436F"/>
    <w:rsid w:val="006244EF"/>
    <w:rsid w:val="006244FF"/>
    <w:rsid w:val="00624503"/>
    <w:rsid w:val="00624583"/>
    <w:rsid w:val="00624670"/>
    <w:rsid w:val="00624738"/>
    <w:rsid w:val="00624A87"/>
    <w:rsid w:val="00624AC6"/>
    <w:rsid w:val="00624AFA"/>
    <w:rsid w:val="00624B1C"/>
    <w:rsid w:val="00624E67"/>
    <w:rsid w:val="00624F02"/>
    <w:rsid w:val="00624FF9"/>
    <w:rsid w:val="006251E7"/>
    <w:rsid w:val="00625502"/>
    <w:rsid w:val="0062550E"/>
    <w:rsid w:val="00625762"/>
    <w:rsid w:val="00625880"/>
    <w:rsid w:val="00625BB9"/>
    <w:rsid w:val="00625C06"/>
    <w:rsid w:val="00625CE4"/>
    <w:rsid w:val="00625E15"/>
    <w:rsid w:val="00625FFA"/>
    <w:rsid w:val="00626069"/>
    <w:rsid w:val="00626223"/>
    <w:rsid w:val="0062642C"/>
    <w:rsid w:val="00626454"/>
    <w:rsid w:val="0062658B"/>
    <w:rsid w:val="0062664A"/>
    <w:rsid w:val="00626981"/>
    <w:rsid w:val="00626B96"/>
    <w:rsid w:val="00626D0A"/>
    <w:rsid w:val="00626D82"/>
    <w:rsid w:val="00626F34"/>
    <w:rsid w:val="00626FDC"/>
    <w:rsid w:val="006273DE"/>
    <w:rsid w:val="0062750E"/>
    <w:rsid w:val="006276B5"/>
    <w:rsid w:val="00627892"/>
    <w:rsid w:val="00627945"/>
    <w:rsid w:val="00627985"/>
    <w:rsid w:val="00627A82"/>
    <w:rsid w:val="00627CDF"/>
    <w:rsid w:val="00627D68"/>
    <w:rsid w:val="00627E6E"/>
    <w:rsid w:val="00627F24"/>
    <w:rsid w:val="00627FA2"/>
    <w:rsid w:val="00627FED"/>
    <w:rsid w:val="006301D8"/>
    <w:rsid w:val="00630269"/>
    <w:rsid w:val="006303E1"/>
    <w:rsid w:val="0063095A"/>
    <w:rsid w:val="00630ABD"/>
    <w:rsid w:val="00630AC6"/>
    <w:rsid w:val="00630B73"/>
    <w:rsid w:val="00630BD8"/>
    <w:rsid w:val="00630CBA"/>
    <w:rsid w:val="00630E0B"/>
    <w:rsid w:val="0063127E"/>
    <w:rsid w:val="006313E2"/>
    <w:rsid w:val="00631550"/>
    <w:rsid w:val="00631598"/>
    <w:rsid w:val="006317CE"/>
    <w:rsid w:val="0063187E"/>
    <w:rsid w:val="006319A3"/>
    <w:rsid w:val="006319E4"/>
    <w:rsid w:val="00631C05"/>
    <w:rsid w:val="00631F0A"/>
    <w:rsid w:val="0063209E"/>
    <w:rsid w:val="0063210C"/>
    <w:rsid w:val="006321B0"/>
    <w:rsid w:val="006327FA"/>
    <w:rsid w:val="00632AFE"/>
    <w:rsid w:val="00632B13"/>
    <w:rsid w:val="00632F0A"/>
    <w:rsid w:val="00632F97"/>
    <w:rsid w:val="00632F9A"/>
    <w:rsid w:val="006333C0"/>
    <w:rsid w:val="006337B2"/>
    <w:rsid w:val="006338F5"/>
    <w:rsid w:val="006339FD"/>
    <w:rsid w:val="00633A7E"/>
    <w:rsid w:val="00633E6A"/>
    <w:rsid w:val="00633F5B"/>
    <w:rsid w:val="00634129"/>
    <w:rsid w:val="0063420A"/>
    <w:rsid w:val="0063431B"/>
    <w:rsid w:val="0063457A"/>
    <w:rsid w:val="00634641"/>
    <w:rsid w:val="00634665"/>
    <w:rsid w:val="0063474D"/>
    <w:rsid w:val="00634859"/>
    <w:rsid w:val="00634951"/>
    <w:rsid w:val="0063495A"/>
    <w:rsid w:val="00634A3F"/>
    <w:rsid w:val="00634A66"/>
    <w:rsid w:val="00634C45"/>
    <w:rsid w:val="00634E19"/>
    <w:rsid w:val="00634E3D"/>
    <w:rsid w:val="00634E9A"/>
    <w:rsid w:val="00635048"/>
    <w:rsid w:val="00635407"/>
    <w:rsid w:val="0063545F"/>
    <w:rsid w:val="006354FC"/>
    <w:rsid w:val="0063558A"/>
    <w:rsid w:val="00635691"/>
    <w:rsid w:val="00635713"/>
    <w:rsid w:val="006357B9"/>
    <w:rsid w:val="00635B77"/>
    <w:rsid w:val="00635DEC"/>
    <w:rsid w:val="00635EFA"/>
    <w:rsid w:val="00635F12"/>
    <w:rsid w:val="00635F66"/>
    <w:rsid w:val="006361E4"/>
    <w:rsid w:val="0063626D"/>
    <w:rsid w:val="00636389"/>
    <w:rsid w:val="006364F6"/>
    <w:rsid w:val="00636941"/>
    <w:rsid w:val="00636DE4"/>
    <w:rsid w:val="00637034"/>
    <w:rsid w:val="00637361"/>
    <w:rsid w:val="00637383"/>
    <w:rsid w:val="00637438"/>
    <w:rsid w:val="006374EB"/>
    <w:rsid w:val="00637569"/>
    <w:rsid w:val="006376CE"/>
    <w:rsid w:val="00637801"/>
    <w:rsid w:val="00637839"/>
    <w:rsid w:val="00637862"/>
    <w:rsid w:val="00637981"/>
    <w:rsid w:val="00637B2A"/>
    <w:rsid w:val="00637BFA"/>
    <w:rsid w:val="00637C44"/>
    <w:rsid w:val="00637F67"/>
    <w:rsid w:val="006400A2"/>
    <w:rsid w:val="006405CB"/>
    <w:rsid w:val="00640677"/>
    <w:rsid w:val="00640761"/>
    <w:rsid w:val="00640867"/>
    <w:rsid w:val="006408F4"/>
    <w:rsid w:val="00640902"/>
    <w:rsid w:val="00640BAF"/>
    <w:rsid w:val="00640ECB"/>
    <w:rsid w:val="00640EF5"/>
    <w:rsid w:val="00641379"/>
    <w:rsid w:val="006413FA"/>
    <w:rsid w:val="0064153F"/>
    <w:rsid w:val="00641738"/>
    <w:rsid w:val="006417C5"/>
    <w:rsid w:val="00641950"/>
    <w:rsid w:val="00641967"/>
    <w:rsid w:val="0064197A"/>
    <w:rsid w:val="00641A6A"/>
    <w:rsid w:val="00641B04"/>
    <w:rsid w:val="00641BA4"/>
    <w:rsid w:val="00641BF3"/>
    <w:rsid w:val="00641E8B"/>
    <w:rsid w:val="00641ED7"/>
    <w:rsid w:val="00641F33"/>
    <w:rsid w:val="00642277"/>
    <w:rsid w:val="006425D1"/>
    <w:rsid w:val="0064260F"/>
    <w:rsid w:val="00642619"/>
    <w:rsid w:val="0064264C"/>
    <w:rsid w:val="006426B6"/>
    <w:rsid w:val="0064295F"/>
    <w:rsid w:val="00642963"/>
    <w:rsid w:val="0064297D"/>
    <w:rsid w:val="00642B24"/>
    <w:rsid w:val="00642C2C"/>
    <w:rsid w:val="00642C86"/>
    <w:rsid w:val="00642CD8"/>
    <w:rsid w:val="00642D86"/>
    <w:rsid w:val="00642E96"/>
    <w:rsid w:val="00642F41"/>
    <w:rsid w:val="0064310B"/>
    <w:rsid w:val="00643416"/>
    <w:rsid w:val="006434D5"/>
    <w:rsid w:val="006435D3"/>
    <w:rsid w:val="00643690"/>
    <w:rsid w:val="00643903"/>
    <w:rsid w:val="00643ACA"/>
    <w:rsid w:val="00643ADC"/>
    <w:rsid w:val="00643BD2"/>
    <w:rsid w:val="00643BEE"/>
    <w:rsid w:val="00643C10"/>
    <w:rsid w:val="00643CBF"/>
    <w:rsid w:val="00643EF0"/>
    <w:rsid w:val="00643F33"/>
    <w:rsid w:val="00643FD8"/>
    <w:rsid w:val="0064400F"/>
    <w:rsid w:val="00644125"/>
    <w:rsid w:val="006441B5"/>
    <w:rsid w:val="006441B7"/>
    <w:rsid w:val="0064421F"/>
    <w:rsid w:val="006442A6"/>
    <w:rsid w:val="00644730"/>
    <w:rsid w:val="00644762"/>
    <w:rsid w:val="00644902"/>
    <w:rsid w:val="0064495C"/>
    <w:rsid w:val="006449BF"/>
    <w:rsid w:val="00644AB8"/>
    <w:rsid w:val="00644B73"/>
    <w:rsid w:val="00644C17"/>
    <w:rsid w:val="00644F2C"/>
    <w:rsid w:val="00645083"/>
    <w:rsid w:val="006450E1"/>
    <w:rsid w:val="00645538"/>
    <w:rsid w:val="006456BB"/>
    <w:rsid w:val="006457AF"/>
    <w:rsid w:val="006459AD"/>
    <w:rsid w:val="00645E0A"/>
    <w:rsid w:val="00645F57"/>
    <w:rsid w:val="00646169"/>
    <w:rsid w:val="0064625D"/>
    <w:rsid w:val="00646450"/>
    <w:rsid w:val="0064645F"/>
    <w:rsid w:val="00646670"/>
    <w:rsid w:val="0064673F"/>
    <w:rsid w:val="00646741"/>
    <w:rsid w:val="006468AA"/>
    <w:rsid w:val="006468FD"/>
    <w:rsid w:val="00646933"/>
    <w:rsid w:val="00646989"/>
    <w:rsid w:val="006469B0"/>
    <w:rsid w:val="00646A17"/>
    <w:rsid w:val="00646B0D"/>
    <w:rsid w:val="00646D01"/>
    <w:rsid w:val="00646D34"/>
    <w:rsid w:val="00647030"/>
    <w:rsid w:val="006471CA"/>
    <w:rsid w:val="0064743E"/>
    <w:rsid w:val="00647623"/>
    <w:rsid w:val="006476D9"/>
    <w:rsid w:val="00647878"/>
    <w:rsid w:val="006479C8"/>
    <w:rsid w:val="00647AE2"/>
    <w:rsid w:val="00647BB5"/>
    <w:rsid w:val="00647C10"/>
    <w:rsid w:val="00647D89"/>
    <w:rsid w:val="00647E60"/>
    <w:rsid w:val="0065002A"/>
    <w:rsid w:val="006503FB"/>
    <w:rsid w:val="006504AC"/>
    <w:rsid w:val="00650527"/>
    <w:rsid w:val="00650614"/>
    <w:rsid w:val="0065065D"/>
    <w:rsid w:val="006507C9"/>
    <w:rsid w:val="00650B0E"/>
    <w:rsid w:val="00650D07"/>
    <w:rsid w:val="00650DFE"/>
    <w:rsid w:val="00650E50"/>
    <w:rsid w:val="00651263"/>
    <w:rsid w:val="0065135E"/>
    <w:rsid w:val="00651395"/>
    <w:rsid w:val="006516B0"/>
    <w:rsid w:val="0065173F"/>
    <w:rsid w:val="006519EF"/>
    <w:rsid w:val="00651CE1"/>
    <w:rsid w:val="00651FD2"/>
    <w:rsid w:val="0065209B"/>
    <w:rsid w:val="0065237C"/>
    <w:rsid w:val="00652446"/>
    <w:rsid w:val="006526EF"/>
    <w:rsid w:val="00652815"/>
    <w:rsid w:val="00652838"/>
    <w:rsid w:val="00652857"/>
    <w:rsid w:val="00652A2C"/>
    <w:rsid w:val="00652A3F"/>
    <w:rsid w:val="00652C12"/>
    <w:rsid w:val="00652CE1"/>
    <w:rsid w:val="00652F50"/>
    <w:rsid w:val="00652F7D"/>
    <w:rsid w:val="00653022"/>
    <w:rsid w:val="00653522"/>
    <w:rsid w:val="006535AE"/>
    <w:rsid w:val="0065363B"/>
    <w:rsid w:val="0065385C"/>
    <w:rsid w:val="006538A2"/>
    <w:rsid w:val="006538B7"/>
    <w:rsid w:val="0065393C"/>
    <w:rsid w:val="00653A24"/>
    <w:rsid w:val="00653C75"/>
    <w:rsid w:val="00653F12"/>
    <w:rsid w:val="006540E3"/>
    <w:rsid w:val="00654146"/>
    <w:rsid w:val="0065419A"/>
    <w:rsid w:val="00654611"/>
    <w:rsid w:val="006548B8"/>
    <w:rsid w:val="006548F8"/>
    <w:rsid w:val="00654B31"/>
    <w:rsid w:val="00654D40"/>
    <w:rsid w:val="00654DB4"/>
    <w:rsid w:val="00654E04"/>
    <w:rsid w:val="006552B9"/>
    <w:rsid w:val="0065531D"/>
    <w:rsid w:val="0065562D"/>
    <w:rsid w:val="006556CE"/>
    <w:rsid w:val="00655809"/>
    <w:rsid w:val="0065585C"/>
    <w:rsid w:val="00655D3B"/>
    <w:rsid w:val="00656502"/>
    <w:rsid w:val="006566AF"/>
    <w:rsid w:val="006566E1"/>
    <w:rsid w:val="006569EC"/>
    <w:rsid w:val="00656B0A"/>
    <w:rsid w:val="00656B0B"/>
    <w:rsid w:val="00656B12"/>
    <w:rsid w:val="00656B87"/>
    <w:rsid w:val="00656D6B"/>
    <w:rsid w:val="00656DE7"/>
    <w:rsid w:val="00656DF9"/>
    <w:rsid w:val="00656E0B"/>
    <w:rsid w:val="00656F95"/>
    <w:rsid w:val="0065718B"/>
    <w:rsid w:val="0065728B"/>
    <w:rsid w:val="006572C4"/>
    <w:rsid w:val="00657779"/>
    <w:rsid w:val="00657911"/>
    <w:rsid w:val="0065799A"/>
    <w:rsid w:val="00657E5F"/>
    <w:rsid w:val="00657FB3"/>
    <w:rsid w:val="006602B1"/>
    <w:rsid w:val="00660405"/>
    <w:rsid w:val="00660665"/>
    <w:rsid w:val="00660A4C"/>
    <w:rsid w:val="00660C3D"/>
    <w:rsid w:val="00660D5E"/>
    <w:rsid w:val="00660DAD"/>
    <w:rsid w:val="00660E09"/>
    <w:rsid w:val="0066103B"/>
    <w:rsid w:val="0066106E"/>
    <w:rsid w:val="006610E3"/>
    <w:rsid w:val="0066140E"/>
    <w:rsid w:val="006616C7"/>
    <w:rsid w:val="0066174A"/>
    <w:rsid w:val="00661846"/>
    <w:rsid w:val="00661C35"/>
    <w:rsid w:val="00661E05"/>
    <w:rsid w:val="006620CE"/>
    <w:rsid w:val="00662360"/>
    <w:rsid w:val="00662419"/>
    <w:rsid w:val="006625B9"/>
    <w:rsid w:val="006625F3"/>
    <w:rsid w:val="00662748"/>
    <w:rsid w:val="006627E1"/>
    <w:rsid w:val="0066293B"/>
    <w:rsid w:val="0066293D"/>
    <w:rsid w:val="00662AD8"/>
    <w:rsid w:val="00662AEC"/>
    <w:rsid w:val="00662E9C"/>
    <w:rsid w:val="00662ECE"/>
    <w:rsid w:val="0066302B"/>
    <w:rsid w:val="00663300"/>
    <w:rsid w:val="0066339B"/>
    <w:rsid w:val="006633DD"/>
    <w:rsid w:val="006633E4"/>
    <w:rsid w:val="00663481"/>
    <w:rsid w:val="006634E5"/>
    <w:rsid w:val="00663702"/>
    <w:rsid w:val="00663973"/>
    <w:rsid w:val="006639A0"/>
    <w:rsid w:val="00663AEB"/>
    <w:rsid w:val="00663C54"/>
    <w:rsid w:val="00663D34"/>
    <w:rsid w:val="00663EF5"/>
    <w:rsid w:val="00663F10"/>
    <w:rsid w:val="00663F8C"/>
    <w:rsid w:val="00664106"/>
    <w:rsid w:val="00664120"/>
    <w:rsid w:val="006643F0"/>
    <w:rsid w:val="00664490"/>
    <w:rsid w:val="006644E1"/>
    <w:rsid w:val="00664591"/>
    <w:rsid w:val="00664865"/>
    <w:rsid w:val="006649BC"/>
    <w:rsid w:val="00664A06"/>
    <w:rsid w:val="00664AFE"/>
    <w:rsid w:val="00664F26"/>
    <w:rsid w:val="00665392"/>
    <w:rsid w:val="006655DB"/>
    <w:rsid w:val="006657AE"/>
    <w:rsid w:val="006658C4"/>
    <w:rsid w:val="006658C7"/>
    <w:rsid w:val="006659BB"/>
    <w:rsid w:val="00665B91"/>
    <w:rsid w:val="00665CF8"/>
    <w:rsid w:val="0066612A"/>
    <w:rsid w:val="00666149"/>
    <w:rsid w:val="00666347"/>
    <w:rsid w:val="00666359"/>
    <w:rsid w:val="00666578"/>
    <w:rsid w:val="00666698"/>
    <w:rsid w:val="006667B6"/>
    <w:rsid w:val="006667CD"/>
    <w:rsid w:val="0066691F"/>
    <w:rsid w:val="00666B5B"/>
    <w:rsid w:val="00666BF6"/>
    <w:rsid w:val="006670A6"/>
    <w:rsid w:val="006673AB"/>
    <w:rsid w:val="006674CB"/>
    <w:rsid w:val="00667861"/>
    <w:rsid w:val="00667896"/>
    <w:rsid w:val="006678BD"/>
    <w:rsid w:val="00667A0D"/>
    <w:rsid w:val="00667ABD"/>
    <w:rsid w:val="00667CE1"/>
    <w:rsid w:val="00667D39"/>
    <w:rsid w:val="00667E4A"/>
    <w:rsid w:val="006702B4"/>
    <w:rsid w:val="00670321"/>
    <w:rsid w:val="0067120D"/>
    <w:rsid w:val="006713BD"/>
    <w:rsid w:val="00671555"/>
    <w:rsid w:val="006715BA"/>
    <w:rsid w:val="006716A0"/>
    <w:rsid w:val="006718E1"/>
    <w:rsid w:val="00671A52"/>
    <w:rsid w:val="00671A84"/>
    <w:rsid w:val="00671AAB"/>
    <w:rsid w:val="00671CEF"/>
    <w:rsid w:val="00671D5E"/>
    <w:rsid w:val="00671E62"/>
    <w:rsid w:val="00672219"/>
    <w:rsid w:val="00672404"/>
    <w:rsid w:val="00672524"/>
    <w:rsid w:val="00672570"/>
    <w:rsid w:val="006726CE"/>
    <w:rsid w:val="00672839"/>
    <w:rsid w:val="00672913"/>
    <w:rsid w:val="00672925"/>
    <w:rsid w:val="006729BB"/>
    <w:rsid w:val="00672C7A"/>
    <w:rsid w:val="00672FD0"/>
    <w:rsid w:val="00673001"/>
    <w:rsid w:val="00673157"/>
    <w:rsid w:val="006731CB"/>
    <w:rsid w:val="006732B8"/>
    <w:rsid w:val="00673377"/>
    <w:rsid w:val="00673489"/>
    <w:rsid w:val="006735C3"/>
    <w:rsid w:val="006736B1"/>
    <w:rsid w:val="0067398C"/>
    <w:rsid w:val="00673B65"/>
    <w:rsid w:val="00673EE5"/>
    <w:rsid w:val="00673FC0"/>
    <w:rsid w:val="00674128"/>
    <w:rsid w:val="00674131"/>
    <w:rsid w:val="00674164"/>
    <w:rsid w:val="006743A3"/>
    <w:rsid w:val="0067459E"/>
    <w:rsid w:val="006745BC"/>
    <w:rsid w:val="00674743"/>
    <w:rsid w:val="006747FF"/>
    <w:rsid w:val="0067495D"/>
    <w:rsid w:val="00674987"/>
    <w:rsid w:val="00674AD4"/>
    <w:rsid w:val="00674B73"/>
    <w:rsid w:val="00674BFE"/>
    <w:rsid w:val="00674C50"/>
    <w:rsid w:val="00674E39"/>
    <w:rsid w:val="00674E3F"/>
    <w:rsid w:val="006750CE"/>
    <w:rsid w:val="006754B7"/>
    <w:rsid w:val="0067574F"/>
    <w:rsid w:val="00675AEF"/>
    <w:rsid w:val="00675C1A"/>
    <w:rsid w:val="00676047"/>
    <w:rsid w:val="0067606B"/>
    <w:rsid w:val="006760AC"/>
    <w:rsid w:val="006761A2"/>
    <w:rsid w:val="006764A7"/>
    <w:rsid w:val="006764C1"/>
    <w:rsid w:val="00676906"/>
    <w:rsid w:val="006769D3"/>
    <w:rsid w:val="00676B17"/>
    <w:rsid w:val="00676E92"/>
    <w:rsid w:val="006770D6"/>
    <w:rsid w:val="006770D9"/>
    <w:rsid w:val="006772E4"/>
    <w:rsid w:val="006773FD"/>
    <w:rsid w:val="006774AF"/>
    <w:rsid w:val="006776B1"/>
    <w:rsid w:val="006776DC"/>
    <w:rsid w:val="00677736"/>
    <w:rsid w:val="006777D5"/>
    <w:rsid w:val="00677A0E"/>
    <w:rsid w:val="00677A6A"/>
    <w:rsid w:val="00677BAF"/>
    <w:rsid w:val="00677C7E"/>
    <w:rsid w:val="00677D8F"/>
    <w:rsid w:val="006801A3"/>
    <w:rsid w:val="0068024A"/>
    <w:rsid w:val="00680319"/>
    <w:rsid w:val="0068031E"/>
    <w:rsid w:val="0068054C"/>
    <w:rsid w:val="006805C4"/>
    <w:rsid w:val="00680709"/>
    <w:rsid w:val="006808C1"/>
    <w:rsid w:val="00680971"/>
    <w:rsid w:val="006809F6"/>
    <w:rsid w:val="00680A56"/>
    <w:rsid w:val="00680AE5"/>
    <w:rsid w:val="00680CC9"/>
    <w:rsid w:val="00680CDD"/>
    <w:rsid w:val="00680FB9"/>
    <w:rsid w:val="006810D3"/>
    <w:rsid w:val="0068155E"/>
    <w:rsid w:val="006815A6"/>
    <w:rsid w:val="006815F2"/>
    <w:rsid w:val="00681694"/>
    <w:rsid w:val="006816B5"/>
    <w:rsid w:val="006817B4"/>
    <w:rsid w:val="00681B05"/>
    <w:rsid w:val="00681C36"/>
    <w:rsid w:val="00681C80"/>
    <w:rsid w:val="00681CB2"/>
    <w:rsid w:val="006820D9"/>
    <w:rsid w:val="00682152"/>
    <w:rsid w:val="00682540"/>
    <w:rsid w:val="0068258D"/>
    <w:rsid w:val="00682998"/>
    <w:rsid w:val="00682BAB"/>
    <w:rsid w:val="00682BBD"/>
    <w:rsid w:val="00682C0B"/>
    <w:rsid w:val="00682F66"/>
    <w:rsid w:val="00682FC2"/>
    <w:rsid w:val="006830AA"/>
    <w:rsid w:val="00683298"/>
    <w:rsid w:val="00683381"/>
    <w:rsid w:val="006835C1"/>
    <w:rsid w:val="006835F7"/>
    <w:rsid w:val="00683A3B"/>
    <w:rsid w:val="00683A6B"/>
    <w:rsid w:val="00683B94"/>
    <w:rsid w:val="00683B9E"/>
    <w:rsid w:val="00683BE9"/>
    <w:rsid w:val="00683CCC"/>
    <w:rsid w:val="00683D01"/>
    <w:rsid w:val="00683D74"/>
    <w:rsid w:val="00683D87"/>
    <w:rsid w:val="00683E9A"/>
    <w:rsid w:val="00683EBC"/>
    <w:rsid w:val="00683F49"/>
    <w:rsid w:val="006843B9"/>
    <w:rsid w:val="00684657"/>
    <w:rsid w:val="00684734"/>
    <w:rsid w:val="006848DD"/>
    <w:rsid w:val="006849A3"/>
    <w:rsid w:val="006849EE"/>
    <w:rsid w:val="00684C25"/>
    <w:rsid w:val="00685005"/>
    <w:rsid w:val="0068500F"/>
    <w:rsid w:val="006850A9"/>
    <w:rsid w:val="006850C7"/>
    <w:rsid w:val="00685314"/>
    <w:rsid w:val="0068552F"/>
    <w:rsid w:val="00685559"/>
    <w:rsid w:val="00685771"/>
    <w:rsid w:val="00685826"/>
    <w:rsid w:val="006858A9"/>
    <w:rsid w:val="00685CDC"/>
    <w:rsid w:val="00685DF5"/>
    <w:rsid w:val="00686259"/>
    <w:rsid w:val="0068632D"/>
    <w:rsid w:val="0068652D"/>
    <w:rsid w:val="006866A0"/>
    <w:rsid w:val="0068679A"/>
    <w:rsid w:val="00686872"/>
    <w:rsid w:val="00686A1A"/>
    <w:rsid w:val="00686B40"/>
    <w:rsid w:val="00686B63"/>
    <w:rsid w:val="00686BDA"/>
    <w:rsid w:val="00686CC3"/>
    <w:rsid w:val="00687144"/>
    <w:rsid w:val="00687427"/>
    <w:rsid w:val="006876FF"/>
    <w:rsid w:val="00687777"/>
    <w:rsid w:val="006877F4"/>
    <w:rsid w:val="0068784E"/>
    <w:rsid w:val="006879F0"/>
    <w:rsid w:val="00687A22"/>
    <w:rsid w:val="00687ABF"/>
    <w:rsid w:val="00687C1F"/>
    <w:rsid w:val="00687FFB"/>
    <w:rsid w:val="00690210"/>
    <w:rsid w:val="006903B9"/>
    <w:rsid w:val="006903ED"/>
    <w:rsid w:val="006905A8"/>
    <w:rsid w:val="00690638"/>
    <w:rsid w:val="006906D7"/>
    <w:rsid w:val="00690DDB"/>
    <w:rsid w:val="00691100"/>
    <w:rsid w:val="006913C1"/>
    <w:rsid w:val="00691503"/>
    <w:rsid w:val="00691568"/>
    <w:rsid w:val="00691A39"/>
    <w:rsid w:val="00691AA9"/>
    <w:rsid w:val="00691B0F"/>
    <w:rsid w:val="00691B9C"/>
    <w:rsid w:val="00691C42"/>
    <w:rsid w:val="00691C90"/>
    <w:rsid w:val="00691EFA"/>
    <w:rsid w:val="00691F48"/>
    <w:rsid w:val="00691F5D"/>
    <w:rsid w:val="00691F69"/>
    <w:rsid w:val="00692105"/>
    <w:rsid w:val="006921B4"/>
    <w:rsid w:val="0069232C"/>
    <w:rsid w:val="0069233D"/>
    <w:rsid w:val="0069244B"/>
    <w:rsid w:val="006925A9"/>
    <w:rsid w:val="00692602"/>
    <w:rsid w:val="00692654"/>
    <w:rsid w:val="006927D2"/>
    <w:rsid w:val="00692836"/>
    <w:rsid w:val="006928CE"/>
    <w:rsid w:val="00692944"/>
    <w:rsid w:val="00692C6F"/>
    <w:rsid w:val="00692E14"/>
    <w:rsid w:val="00692E7E"/>
    <w:rsid w:val="006932C7"/>
    <w:rsid w:val="00693315"/>
    <w:rsid w:val="00693494"/>
    <w:rsid w:val="00693FBF"/>
    <w:rsid w:val="00694014"/>
    <w:rsid w:val="006940BF"/>
    <w:rsid w:val="0069436F"/>
    <w:rsid w:val="00694403"/>
    <w:rsid w:val="00694509"/>
    <w:rsid w:val="00694645"/>
    <w:rsid w:val="006948B9"/>
    <w:rsid w:val="00694BC8"/>
    <w:rsid w:val="00695118"/>
    <w:rsid w:val="00695207"/>
    <w:rsid w:val="00695835"/>
    <w:rsid w:val="00695A20"/>
    <w:rsid w:val="00695DAD"/>
    <w:rsid w:val="00695DD4"/>
    <w:rsid w:val="00695EFC"/>
    <w:rsid w:val="0069604D"/>
    <w:rsid w:val="006963A7"/>
    <w:rsid w:val="006964CD"/>
    <w:rsid w:val="006966D0"/>
    <w:rsid w:val="00696834"/>
    <w:rsid w:val="006968C1"/>
    <w:rsid w:val="006969D4"/>
    <w:rsid w:val="00696C65"/>
    <w:rsid w:val="0069775B"/>
    <w:rsid w:val="006978C2"/>
    <w:rsid w:val="006979B3"/>
    <w:rsid w:val="00697A02"/>
    <w:rsid w:val="00697A7E"/>
    <w:rsid w:val="00697B06"/>
    <w:rsid w:val="00697D1B"/>
    <w:rsid w:val="00697E3D"/>
    <w:rsid w:val="006A0085"/>
    <w:rsid w:val="006A00C4"/>
    <w:rsid w:val="006A011C"/>
    <w:rsid w:val="006A01F1"/>
    <w:rsid w:val="006A04FF"/>
    <w:rsid w:val="006A0656"/>
    <w:rsid w:val="006A0AB6"/>
    <w:rsid w:val="006A0B1E"/>
    <w:rsid w:val="006A0B5E"/>
    <w:rsid w:val="006A0C0B"/>
    <w:rsid w:val="006A0C2F"/>
    <w:rsid w:val="006A0FEA"/>
    <w:rsid w:val="006A117B"/>
    <w:rsid w:val="006A1331"/>
    <w:rsid w:val="006A137E"/>
    <w:rsid w:val="006A1391"/>
    <w:rsid w:val="006A14ED"/>
    <w:rsid w:val="006A17B9"/>
    <w:rsid w:val="006A184E"/>
    <w:rsid w:val="006A18C4"/>
    <w:rsid w:val="006A1B24"/>
    <w:rsid w:val="006A1B71"/>
    <w:rsid w:val="006A1C2F"/>
    <w:rsid w:val="006A1CF8"/>
    <w:rsid w:val="006A1DA1"/>
    <w:rsid w:val="006A1DC3"/>
    <w:rsid w:val="006A1E20"/>
    <w:rsid w:val="006A221F"/>
    <w:rsid w:val="006A2437"/>
    <w:rsid w:val="006A266A"/>
    <w:rsid w:val="006A2995"/>
    <w:rsid w:val="006A2A16"/>
    <w:rsid w:val="006A2D0A"/>
    <w:rsid w:val="006A30F0"/>
    <w:rsid w:val="006A324A"/>
    <w:rsid w:val="006A32FC"/>
    <w:rsid w:val="006A3391"/>
    <w:rsid w:val="006A342B"/>
    <w:rsid w:val="006A353D"/>
    <w:rsid w:val="006A35ED"/>
    <w:rsid w:val="006A367F"/>
    <w:rsid w:val="006A393C"/>
    <w:rsid w:val="006A39C0"/>
    <w:rsid w:val="006A39F6"/>
    <w:rsid w:val="006A3CA3"/>
    <w:rsid w:val="006A3CD3"/>
    <w:rsid w:val="006A3DEB"/>
    <w:rsid w:val="006A4085"/>
    <w:rsid w:val="006A40EF"/>
    <w:rsid w:val="006A41FD"/>
    <w:rsid w:val="006A43CE"/>
    <w:rsid w:val="006A43D5"/>
    <w:rsid w:val="006A45EE"/>
    <w:rsid w:val="006A4A37"/>
    <w:rsid w:val="006A4DA8"/>
    <w:rsid w:val="006A4E9E"/>
    <w:rsid w:val="006A505F"/>
    <w:rsid w:val="006A50DE"/>
    <w:rsid w:val="006A5145"/>
    <w:rsid w:val="006A52C9"/>
    <w:rsid w:val="006A56DE"/>
    <w:rsid w:val="006A5A00"/>
    <w:rsid w:val="006A5C89"/>
    <w:rsid w:val="006A64BB"/>
    <w:rsid w:val="006A6546"/>
    <w:rsid w:val="006A6752"/>
    <w:rsid w:val="006A67B4"/>
    <w:rsid w:val="006A68A4"/>
    <w:rsid w:val="006A6A8B"/>
    <w:rsid w:val="006A6A8F"/>
    <w:rsid w:val="006A6C45"/>
    <w:rsid w:val="006A6C66"/>
    <w:rsid w:val="006A6DE3"/>
    <w:rsid w:val="006A6E31"/>
    <w:rsid w:val="006A6ECF"/>
    <w:rsid w:val="006A737B"/>
    <w:rsid w:val="006A7515"/>
    <w:rsid w:val="006A7573"/>
    <w:rsid w:val="006A75B4"/>
    <w:rsid w:val="006A767F"/>
    <w:rsid w:val="006A78D5"/>
    <w:rsid w:val="006A7974"/>
    <w:rsid w:val="006A7BEF"/>
    <w:rsid w:val="006A7C40"/>
    <w:rsid w:val="006A7E85"/>
    <w:rsid w:val="006A7F69"/>
    <w:rsid w:val="006A7FCA"/>
    <w:rsid w:val="006B015E"/>
    <w:rsid w:val="006B021E"/>
    <w:rsid w:val="006B0369"/>
    <w:rsid w:val="006B03C5"/>
    <w:rsid w:val="006B0464"/>
    <w:rsid w:val="006B04B3"/>
    <w:rsid w:val="006B0544"/>
    <w:rsid w:val="006B0659"/>
    <w:rsid w:val="006B06A8"/>
    <w:rsid w:val="006B0773"/>
    <w:rsid w:val="006B08BD"/>
    <w:rsid w:val="006B0966"/>
    <w:rsid w:val="006B0B8A"/>
    <w:rsid w:val="006B0DB8"/>
    <w:rsid w:val="006B0F19"/>
    <w:rsid w:val="006B0FE3"/>
    <w:rsid w:val="006B105E"/>
    <w:rsid w:val="006B11A5"/>
    <w:rsid w:val="006B12BD"/>
    <w:rsid w:val="006B12F1"/>
    <w:rsid w:val="006B13EC"/>
    <w:rsid w:val="006B14CA"/>
    <w:rsid w:val="006B159A"/>
    <w:rsid w:val="006B1854"/>
    <w:rsid w:val="006B193B"/>
    <w:rsid w:val="006B1964"/>
    <w:rsid w:val="006B1971"/>
    <w:rsid w:val="006B1B6D"/>
    <w:rsid w:val="006B1CBC"/>
    <w:rsid w:val="006B1D26"/>
    <w:rsid w:val="006B1E0D"/>
    <w:rsid w:val="006B231A"/>
    <w:rsid w:val="006B238B"/>
    <w:rsid w:val="006B2473"/>
    <w:rsid w:val="006B252A"/>
    <w:rsid w:val="006B25C2"/>
    <w:rsid w:val="006B2620"/>
    <w:rsid w:val="006B29E7"/>
    <w:rsid w:val="006B2A9E"/>
    <w:rsid w:val="006B2B4F"/>
    <w:rsid w:val="006B2E18"/>
    <w:rsid w:val="006B2E96"/>
    <w:rsid w:val="006B2EF7"/>
    <w:rsid w:val="006B3057"/>
    <w:rsid w:val="006B3092"/>
    <w:rsid w:val="006B3389"/>
    <w:rsid w:val="006B33CC"/>
    <w:rsid w:val="006B3470"/>
    <w:rsid w:val="006B34C2"/>
    <w:rsid w:val="006B3569"/>
    <w:rsid w:val="006B367F"/>
    <w:rsid w:val="006B36B7"/>
    <w:rsid w:val="006B3870"/>
    <w:rsid w:val="006B3882"/>
    <w:rsid w:val="006B3917"/>
    <w:rsid w:val="006B3AE1"/>
    <w:rsid w:val="006B3CFC"/>
    <w:rsid w:val="006B403F"/>
    <w:rsid w:val="006B4309"/>
    <w:rsid w:val="006B43B4"/>
    <w:rsid w:val="006B479D"/>
    <w:rsid w:val="006B47C9"/>
    <w:rsid w:val="006B5054"/>
    <w:rsid w:val="006B50AC"/>
    <w:rsid w:val="006B5401"/>
    <w:rsid w:val="006B5407"/>
    <w:rsid w:val="006B5742"/>
    <w:rsid w:val="006B580F"/>
    <w:rsid w:val="006B5829"/>
    <w:rsid w:val="006B5845"/>
    <w:rsid w:val="006B5995"/>
    <w:rsid w:val="006B6045"/>
    <w:rsid w:val="006B639B"/>
    <w:rsid w:val="006B65A2"/>
    <w:rsid w:val="006B6A3B"/>
    <w:rsid w:val="006B6B22"/>
    <w:rsid w:val="006B6CC5"/>
    <w:rsid w:val="006B6E8B"/>
    <w:rsid w:val="006B70FC"/>
    <w:rsid w:val="006B7145"/>
    <w:rsid w:val="006B75D3"/>
    <w:rsid w:val="006B7743"/>
    <w:rsid w:val="006B781B"/>
    <w:rsid w:val="006B78FA"/>
    <w:rsid w:val="006B797E"/>
    <w:rsid w:val="006B79D9"/>
    <w:rsid w:val="006B7FA8"/>
    <w:rsid w:val="006B7FCD"/>
    <w:rsid w:val="006C032A"/>
    <w:rsid w:val="006C04D7"/>
    <w:rsid w:val="006C04DC"/>
    <w:rsid w:val="006C05F2"/>
    <w:rsid w:val="006C063D"/>
    <w:rsid w:val="006C0728"/>
    <w:rsid w:val="006C0738"/>
    <w:rsid w:val="006C0AB3"/>
    <w:rsid w:val="006C0E50"/>
    <w:rsid w:val="006C10AA"/>
    <w:rsid w:val="006C1220"/>
    <w:rsid w:val="006C1349"/>
    <w:rsid w:val="006C153F"/>
    <w:rsid w:val="006C157E"/>
    <w:rsid w:val="006C1BED"/>
    <w:rsid w:val="006C1C02"/>
    <w:rsid w:val="006C1C8F"/>
    <w:rsid w:val="006C1E38"/>
    <w:rsid w:val="006C2175"/>
    <w:rsid w:val="006C21E1"/>
    <w:rsid w:val="006C2349"/>
    <w:rsid w:val="006C23C9"/>
    <w:rsid w:val="006C2592"/>
    <w:rsid w:val="006C25E9"/>
    <w:rsid w:val="006C28C9"/>
    <w:rsid w:val="006C2CBB"/>
    <w:rsid w:val="006C2E68"/>
    <w:rsid w:val="006C2EC1"/>
    <w:rsid w:val="006C35D5"/>
    <w:rsid w:val="006C3869"/>
    <w:rsid w:val="006C3D19"/>
    <w:rsid w:val="006C3D35"/>
    <w:rsid w:val="006C3D58"/>
    <w:rsid w:val="006C3E19"/>
    <w:rsid w:val="006C3E92"/>
    <w:rsid w:val="006C3EC8"/>
    <w:rsid w:val="006C3F3A"/>
    <w:rsid w:val="006C424E"/>
    <w:rsid w:val="006C43FA"/>
    <w:rsid w:val="006C4553"/>
    <w:rsid w:val="006C4778"/>
    <w:rsid w:val="006C4977"/>
    <w:rsid w:val="006C4E3A"/>
    <w:rsid w:val="006C4E7E"/>
    <w:rsid w:val="006C4EC3"/>
    <w:rsid w:val="006C4F36"/>
    <w:rsid w:val="006C502D"/>
    <w:rsid w:val="006C50FA"/>
    <w:rsid w:val="006C5343"/>
    <w:rsid w:val="006C5497"/>
    <w:rsid w:val="006C5691"/>
    <w:rsid w:val="006C575C"/>
    <w:rsid w:val="006C5C73"/>
    <w:rsid w:val="006C5D5B"/>
    <w:rsid w:val="006C5D82"/>
    <w:rsid w:val="006C5EBE"/>
    <w:rsid w:val="006C5F86"/>
    <w:rsid w:val="006C5FC5"/>
    <w:rsid w:val="006C5FF6"/>
    <w:rsid w:val="006C64D6"/>
    <w:rsid w:val="006C6752"/>
    <w:rsid w:val="006C675F"/>
    <w:rsid w:val="006C6A41"/>
    <w:rsid w:val="006C6B04"/>
    <w:rsid w:val="006C6B93"/>
    <w:rsid w:val="006C6DCC"/>
    <w:rsid w:val="006C6DF7"/>
    <w:rsid w:val="006C72D4"/>
    <w:rsid w:val="006C739A"/>
    <w:rsid w:val="006C7412"/>
    <w:rsid w:val="006C746E"/>
    <w:rsid w:val="006C74C9"/>
    <w:rsid w:val="006C74ED"/>
    <w:rsid w:val="006C7635"/>
    <w:rsid w:val="006C76FD"/>
    <w:rsid w:val="006C7EEA"/>
    <w:rsid w:val="006D027B"/>
    <w:rsid w:val="006D0465"/>
    <w:rsid w:val="006D04A0"/>
    <w:rsid w:val="006D065C"/>
    <w:rsid w:val="006D0B9E"/>
    <w:rsid w:val="006D0CDC"/>
    <w:rsid w:val="006D112D"/>
    <w:rsid w:val="006D1393"/>
    <w:rsid w:val="006D150B"/>
    <w:rsid w:val="006D152D"/>
    <w:rsid w:val="006D15C7"/>
    <w:rsid w:val="006D1618"/>
    <w:rsid w:val="006D18A9"/>
    <w:rsid w:val="006D18EE"/>
    <w:rsid w:val="006D195F"/>
    <w:rsid w:val="006D1B9A"/>
    <w:rsid w:val="006D1CB6"/>
    <w:rsid w:val="006D1D4E"/>
    <w:rsid w:val="006D1F89"/>
    <w:rsid w:val="006D2074"/>
    <w:rsid w:val="006D214F"/>
    <w:rsid w:val="006D25E5"/>
    <w:rsid w:val="006D2685"/>
    <w:rsid w:val="006D284D"/>
    <w:rsid w:val="006D2D0B"/>
    <w:rsid w:val="006D2E5C"/>
    <w:rsid w:val="006D2EB0"/>
    <w:rsid w:val="006D2FD8"/>
    <w:rsid w:val="006D30D1"/>
    <w:rsid w:val="006D3150"/>
    <w:rsid w:val="006D33AF"/>
    <w:rsid w:val="006D3441"/>
    <w:rsid w:val="006D3579"/>
    <w:rsid w:val="006D3885"/>
    <w:rsid w:val="006D3B1C"/>
    <w:rsid w:val="006D3CDE"/>
    <w:rsid w:val="006D3DC3"/>
    <w:rsid w:val="006D3F51"/>
    <w:rsid w:val="006D3FAF"/>
    <w:rsid w:val="006D4077"/>
    <w:rsid w:val="006D408F"/>
    <w:rsid w:val="006D4229"/>
    <w:rsid w:val="006D422C"/>
    <w:rsid w:val="006D42D1"/>
    <w:rsid w:val="006D43EE"/>
    <w:rsid w:val="006D4498"/>
    <w:rsid w:val="006D44EA"/>
    <w:rsid w:val="006D472C"/>
    <w:rsid w:val="006D49F9"/>
    <w:rsid w:val="006D4D67"/>
    <w:rsid w:val="006D4D88"/>
    <w:rsid w:val="006D4DAB"/>
    <w:rsid w:val="006D4DB4"/>
    <w:rsid w:val="006D4ED1"/>
    <w:rsid w:val="006D50F9"/>
    <w:rsid w:val="006D520E"/>
    <w:rsid w:val="006D5267"/>
    <w:rsid w:val="006D5601"/>
    <w:rsid w:val="006D5697"/>
    <w:rsid w:val="006D56DA"/>
    <w:rsid w:val="006D5792"/>
    <w:rsid w:val="006D5841"/>
    <w:rsid w:val="006D59D0"/>
    <w:rsid w:val="006D5B6E"/>
    <w:rsid w:val="006D5E1C"/>
    <w:rsid w:val="006D5E1F"/>
    <w:rsid w:val="006D5E68"/>
    <w:rsid w:val="006D5ED5"/>
    <w:rsid w:val="006D5F7F"/>
    <w:rsid w:val="006D6028"/>
    <w:rsid w:val="006D60E9"/>
    <w:rsid w:val="006D6177"/>
    <w:rsid w:val="006D61A3"/>
    <w:rsid w:val="006D62E2"/>
    <w:rsid w:val="006D63B1"/>
    <w:rsid w:val="006D6408"/>
    <w:rsid w:val="006D699B"/>
    <w:rsid w:val="006D69AA"/>
    <w:rsid w:val="006D6B72"/>
    <w:rsid w:val="006D6C54"/>
    <w:rsid w:val="006D6DB4"/>
    <w:rsid w:val="006D712E"/>
    <w:rsid w:val="006D7255"/>
    <w:rsid w:val="006D72F1"/>
    <w:rsid w:val="006D72F2"/>
    <w:rsid w:val="006D74F6"/>
    <w:rsid w:val="006D75F1"/>
    <w:rsid w:val="006D7A81"/>
    <w:rsid w:val="006D7B3A"/>
    <w:rsid w:val="006D7E2D"/>
    <w:rsid w:val="006D7F55"/>
    <w:rsid w:val="006D7F7F"/>
    <w:rsid w:val="006E00EA"/>
    <w:rsid w:val="006E0255"/>
    <w:rsid w:val="006E02C2"/>
    <w:rsid w:val="006E02E0"/>
    <w:rsid w:val="006E03CB"/>
    <w:rsid w:val="006E03F8"/>
    <w:rsid w:val="006E056A"/>
    <w:rsid w:val="006E071C"/>
    <w:rsid w:val="006E0B42"/>
    <w:rsid w:val="006E0B54"/>
    <w:rsid w:val="006E0DEB"/>
    <w:rsid w:val="006E0F6C"/>
    <w:rsid w:val="006E1245"/>
    <w:rsid w:val="006E124F"/>
    <w:rsid w:val="006E1270"/>
    <w:rsid w:val="006E128F"/>
    <w:rsid w:val="006E1591"/>
    <w:rsid w:val="006E15A4"/>
    <w:rsid w:val="006E1767"/>
    <w:rsid w:val="006E178E"/>
    <w:rsid w:val="006E1834"/>
    <w:rsid w:val="006E1999"/>
    <w:rsid w:val="006E1B01"/>
    <w:rsid w:val="006E1B97"/>
    <w:rsid w:val="006E1D0A"/>
    <w:rsid w:val="006E1F35"/>
    <w:rsid w:val="006E1F47"/>
    <w:rsid w:val="006E238A"/>
    <w:rsid w:val="006E25C2"/>
    <w:rsid w:val="006E26A4"/>
    <w:rsid w:val="006E2997"/>
    <w:rsid w:val="006E2998"/>
    <w:rsid w:val="006E2E67"/>
    <w:rsid w:val="006E2EED"/>
    <w:rsid w:val="006E2F5F"/>
    <w:rsid w:val="006E3026"/>
    <w:rsid w:val="006E32EE"/>
    <w:rsid w:val="006E34F4"/>
    <w:rsid w:val="006E3BDA"/>
    <w:rsid w:val="006E3DCE"/>
    <w:rsid w:val="006E4412"/>
    <w:rsid w:val="006E4810"/>
    <w:rsid w:val="006E4A04"/>
    <w:rsid w:val="006E4BA0"/>
    <w:rsid w:val="006E4D5E"/>
    <w:rsid w:val="006E50DA"/>
    <w:rsid w:val="006E52B0"/>
    <w:rsid w:val="006E5381"/>
    <w:rsid w:val="006E5606"/>
    <w:rsid w:val="006E569A"/>
    <w:rsid w:val="006E5D00"/>
    <w:rsid w:val="006E5D35"/>
    <w:rsid w:val="006E5D81"/>
    <w:rsid w:val="006E5EA9"/>
    <w:rsid w:val="006E5F26"/>
    <w:rsid w:val="006E62C7"/>
    <w:rsid w:val="006E64B2"/>
    <w:rsid w:val="006E6574"/>
    <w:rsid w:val="006E67E4"/>
    <w:rsid w:val="006E6A0A"/>
    <w:rsid w:val="006E6A3F"/>
    <w:rsid w:val="006E6A47"/>
    <w:rsid w:val="006E6C27"/>
    <w:rsid w:val="006E6D7C"/>
    <w:rsid w:val="006E6E2E"/>
    <w:rsid w:val="006E6E67"/>
    <w:rsid w:val="006E7427"/>
    <w:rsid w:val="006E74D4"/>
    <w:rsid w:val="006E793F"/>
    <w:rsid w:val="006E7952"/>
    <w:rsid w:val="006E79C1"/>
    <w:rsid w:val="006E7A33"/>
    <w:rsid w:val="006E7C79"/>
    <w:rsid w:val="006F0015"/>
    <w:rsid w:val="006F0138"/>
    <w:rsid w:val="006F01D0"/>
    <w:rsid w:val="006F0435"/>
    <w:rsid w:val="006F0A24"/>
    <w:rsid w:val="006F0AE9"/>
    <w:rsid w:val="006F0CF3"/>
    <w:rsid w:val="006F0CFC"/>
    <w:rsid w:val="006F0E0C"/>
    <w:rsid w:val="006F0EA4"/>
    <w:rsid w:val="006F0EC9"/>
    <w:rsid w:val="006F103E"/>
    <w:rsid w:val="006F1049"/>
    <w:rsid w:val="006F10AA"/>
    <w:rsid w:val="006F1170"/>
    <w:rsid w:val="006F1205"/>
    <w:rsid w:val="006F1282"/>
    <w:rsid w:val="006F12F0"/>
    <w:rsid w:val="006F1421"/>
    <w:rsid w:val="006F1437"/>
    <w:rsid w:val="006F170D"/>
    <w:rsid w:val="006F1A19"/>
    <w:rsid w:val="006F1A62"/>
    <w:rsid w:val="006F1C38"/>
    <w:rsid w:val="006F1C77"/>
    <w:rsid w:val="006F1D95"/>
    <w:rsid w:val="006F1E7B"/>
    <w:rsid w:val="006F1ED0"/>
    <w:rsid w:val="006F2193"/>
    <w:rsid w:val="006F24E2"/>
    <w:rsid w:val="006F2556"/>
    <w:rsid w:val="006F2643"/>
    <w:rsid w:val="006F26F2"/>
    <w:rsid w:val="006F2ABB"/>
    <w:rsid w:val="006F2D2A"/>
    <w:rsid w:val="006F2DA0"/>
    <w:rsid w:val="006F2DDA"/>
    <w:rsid w:val="006F3016"/>
    <w:rsid w:val="006F30FB"/>
    <w:rsid w:val="006F3139"/>
    <w:rsid w:val="006F31CF"/>
    <w:rsid w:val="006F3387"/>
    <w:rsid w:val="006F33A7"/>
    <w:rsid w:val="006F3473"/>
    <w:rsid w:val="006F3517"/>
    <w:rsid w:val="006F3553"/>
    <w:rsid w:val="006F358E"/>
    <w:rsid w:val="006F3AEB"/>
    <w:rsid w:val="006F3B42"/>
    <w:rsid w:val="006F3BDE"/>
    <w:rsid w:val="006F3DB1"/>
    <w:rsid w:val="006F40F1"/>
    <w:rsid w:val="006F423B"/>
    <w:rsid w:val="006F43A0"/>
    <w:rsid w:val="006F44D2"/>
    <w:rsid w:val="006F472F"/>
    <w:rsid w:val="006F4B5A"/>
    <w:rsid w:val="006F4B6D"/>
    <w:rsid w:val="006F4C08"/>
    <w:rsid w:val="006F4C46"/>
    <w:rsid w:val="006F4C49"/>
    <w:rsid w:val="006F4CB4"/>
    <w:rsid w:val="006F4EF9"/>
    <w:rsid w:val="006F4F90"/>
    <w:rsid w:val="006F5051"/>
    <w:rsid w:val="006F50AF"/>
    <w:rsid w:val="006F5468"/>
    <w:rsid w:val="006F5511"/>
    <w:rsid w:val="006F573E"/>
    <w:rsid w:val="006F57E1"/>
    <w:rsid w:val="006F5C2F"/>
    <w:rsid w:val="006F5F1D"/>
    <w:rsid w:val="006F5FB6"/>
    <w:rsid w:val="006F61DF"/>
    <w:rsid w:val="006F61FB"/>
    <w:rsid w:val="006F62B7"/>
    <w:rsid w:val="006F6323"/>
    <w:rsid w:val="006F64D1"/>
    <w:rsid w:val="006F6501"/>
    <w:rsid w:val="006F6517"/>
    <w:rsid w:val="006F651D"/>
    <w:rsid w:val="006F654D"/>
    <w:rsid w:val="006F6777"/>
    <w:rsid w:val="006F677E"/>
    <w:rsid w:val="006F6A3D"/>
    <w:rsid w:val="006F6A7B"/>
    <w:rsid w:val="006F6AF1"/>
    <w:rsid w:val="006F6D40"/>
    <w:rsid w:val="006F6EE2"/>
    <w:rsid w:val="006F70BB"/>
    <w:rsid w:val="006F712C"/>
    <w:rsid w:val="006F7132"/>
    <w:rsid w:val="006F721B"/>
    <w:rsid w:val="006F72E6"/>
    <w:rsid w:val="006F75E8"/>
    <w:rsid w:val="006F7641"/>
    <w:rsid w:val="006F76EA"/>
    <w:rsid w:val="006F773B"/>
    <w:rsid w:val="006F7795"/>
    <w:rsid w:val="006F7881"/>
    <w:rsid w:val="006F79A7"/>
    <w:rsid w:val="006F7C0C"/>
    <w:rsid w:val="00700080"/>
    <w:rsid w:val="007002F9"/>
    <w:rsid w:val="007005F2"/>
    <w:rsid w:val="0070066C"/>
    <w:rsid w:val="007006BF"/>
    <w:rsid w:val="00700E70"/>
    <w:rsid w:val="00700F04"/>
    <w:rsid w:val="00700FED"/>
    <w:rsid w:val="00701061"/>
    <w:rsid w:val="007011D0"/>
    <w:rsid w:val="00701278"/>
    <w:rsid w:val="00701710"/>
    <w:rsid w:val="007018E6"/>
    <w:rsid w:val="00701964"/>
    <w:rsid w:val="00701BF2"/>
    <w:rsid w:val="00701C22"/>
    <w:rsid w:val="00701EEC"/>
    <w:rsid w:val="0070202C"/>
    <w:rsid w:val="0070211D"/>
    <w:rsid w:val="00702542"/>
    <w:rsid w:val="00702658"/>
    <w:rsid w:val="00702804"/>
    <w:rsid w:val="00702C03"/>
    <w:rsid w:val="00702CAD"/>
    <w:rsid w:val="00703151"/>
    <w:rsid w:val="007031FC"/>
    <w:rsid w:val="00703506"/>
    <w:rsid w:val="0070358D"/>
    <w:rsid w:val="00703795"/>
    <w:rsid w:val="007039A5"/>
    <w:rsid w:val="007039D5"/>
    <w:rsid w:val="00703A28"/>
    <w:rsid w:val="00703A7F"/>
    <w:rsid w:val="00703B0B"/>
    <w:rsid w:val="00703B1B"/>
    <w:rsid w:val="00703B4E"/>
    <w:rsid w:val="00703FD4"/>
    <w:rsid w:val="00703FDB"/>
    <w:rsid w:val="00704123"/>
    <w:rsid w:val="00704251"/>
    <w:rsid w:val="00704315"/>
    <w:rsid w:val="007043B0"/>
    <w:rsid w:val="00704402"/>
    <w:rsid w:val="00704A39"/>
    <w:rsid w:val="00704B48"/>
    <w:rsid w:val="00704B71"/>
    <w:rsid w:val="00704C15"/>
    <w:rsid w:val="00704D9D"/>
    <w:rsid w:val="00704E02"/>
    <w:rsid w:val="00704FDB"/>
    <w:rsid w:val="00704FE9"/>
    <w:rsid w:val="007053CE"/>
    <w:rsid w:val="007054F9"/>
    <w:rsid w:val="0070567F"/>
    <w:rsid w:val="00705731"/>
    <w:rsid w:val="0070575F"/>
    <w:rsid w:val="0070586A"/>
    <w:rsid w:val="007058E7"/>
    <w:rsid w:val="00705CB7"/>
    <w:rsid w:val="00705F99"/>
    <w:rsid w:val="00705FB3"/>
    <w:rsid w:val="00706000"/>
    <w:rsid w:val="00706064"/>
    <w:rsid w:val="007062D5"/>
    <w:rsid w:val="0070641A"/>
    <w:rsid w:val="007064B6"/>
    <w:rsid w:val="0070654D"/>
    <w:rsid w:val="0070658F"/>
    <w:rsid w:val="007066A4"/>
    <w:rsid w:val="007066C7"/>
    <w:rsid w:val="00706755"/>
    <w:rsid w:val="0070682A"/>
    <w:rsid w:val="00706B16"/>
    <w:rsid w:val="00706C3D"/>
    <w:rsid w:val="00707085"/>
    <w:rsid w:val="00707093"/>
    <w:rsid w:val="00707191"/>
    <w:rsid w:val="00707202"/>
    <w:rsid w:val="00707429"/>
    <w:rsid w:val="00707649"/>
    <w:rsid w:val="007076CC"/>
    <w:rsid w:val="007078FF"/>
    <w:rsid w:val="00707A15"/>
    <w:rsid w:val="00707C01"/>
    <w:rsid w:val="00707C41"/>
    <w:rsid w:val="00707D78"/>
    <w:rsid w:val="00707D95"/>
    <w:rsid w:val="00707E11"/>
    <w:rsid w:val="00707EB6"/>
    <w:rsid w:val="0071002D"/>
    <w:rsid w:val="007100F0"/>
    <w:rsid w:val="007102BD"/>
    <w:rsid w:val="007103F2"/>
    <w:rsid w:val="007103F8"/>
    <w:rsid w:val="0071040A"/>
    <w:rsid w:val="00710773"/>
    <w:rsid w:val="007107FD"/>
    <w:rsid w:val="00710852"/>
    <w:rsid w:val="00710A7B"/>
    <w:rsid w:val="00710E63"/>
    <w:rsid w:val="00710EB2"/>
    <w:rsid w:val="00710EB3"/>
    <w:rsid w:val="0071102A"/>
    <w:rsid w:val="0071105F"/>
    <w:rsid w:val="00711103"/>
    <w:rsid w:val="007112D9"/>
    <w:rsid w:val="00711590"/>
    <w:rsid w:val="00711685"/>
    <w:rsid w:val="007116AD"/>
    <w:rsid w:val="00711B23"/>
    <w:rsid w:val="00711BF9"/>
    <w:rsid w:val="00711C66"/>
    <w:rsid w:val="00711D46"/>
    <w:rsid w:val="00711D53"/>
    <w:rsid w:val="00711E4F"/>
    <w:rsid w:val="007120C4"/>
    <w:rsid w:val="007120FA"/>
    <w:rsid w:val="00712120"/>
    <w:rsid w:val="00712402"/>
    <w:rsid w:val="0071248D"/>
    <w:rsid w:val="007124F9"/>
    <w:rsid w:val="0071285C"/>
    <w:rsid w:val="00712967"/>
    <w:rsid w:val="00712AD2"/>
    <w:rsid w:val="00712B55"/>
    <w:rsid w:val="00712D91"/>
    <w:rsid w:val="00712F4E"/>
    <w:rsid w:val="00712FB3"/>
    <w:rsid w:val="007131F1"/>
    <w:rsid w:val="007132B7"/>
    <w:rsid w:val="007132DC"/>
    <w:rsid w:val="0071334B"/>
    <w:rsid w:val="007139C0"/>
    <w:rsid w:val="00713A5C"/>
    <w:rsid w:val="00713B16"/>
    <w:rsid w:val="00713FDD"/>
    <w:rsid w:val="0071409A"/>
    <w:rsid w:val="00714280"/>
    <w:rsid w:val="007143F3"/>
    <w:rsid w:val="007145D7"/>
    <w:rsid w:val="00714712"/>
    <w:rsid w:val="007147E7"/>
    <w:rsid w:val="00714B6D"/>
    <w:rsid w:val="00714CED"/>
    <w:rsid w:val="00714D2F"/>
    <w:rsid w:val="00715082"/>
    <w:rsid w:val="00715144"/>
    <w:rsid w:val="0071515B"/>
    <w:rsid w:val="00715331"/>
    <w:rsid w:val="00715366"/>
    <w:rsid w:val="0071558B"/>
    <w:rsid w:val="00715C10"/>
    <w:rsid w:val="00715D97"/>
    <w:rsid w:val="00715DDB"/>
    <w:rsid w:val="00715E62"/>
    <w:rsid w:val="00716100"/>
    <w:rsid w:val="00716108"/>
    <w:rsid w:val="0071633A"/>
    <w:rsid w:val="007163E4"/>
    <w:rsid w:val="00716463"/>
    <w:rsid w:val="00716532"/>
    <w:rsid w:val="00716643"/>
    <w:rsid w:val="007166FB"/>
    <w:rsid w:val="007168B8"/>
    <w:rsid w:val="00716919"/>
    <w:rsid w:val="00716B2C"/>
    <w:rsid w:val="00716D74"/>
    <w:rsid w:val="00716E2D"/>
    <w:rsid w:val="00716F23"/>
    <w:rsid w:val="00716F39"/>
    <w:rsid w:val="00716FF5"/>
    <w:rsid w:val="007171FF"/>
    <w:rsid w:val="00717330"/>
    <w:rsid w:val="00717368"/>
    <w:rsid w:val="007174BD"/>
    <w:rsid w:val="007174C9"/>
    <w:rsid w:val="007174D5"/>
    <w:rsid w:val="007176AF"/>
    <w:rsid w:val="00717920"/>
    <w:rsid w:val="00717DC8"/>
    <w:rsid w:val="007201C2"/>
    <w:rsid w:val="00720209"/>
    <w:rsid w:val="00720283"/>
    <w:rsid w:val="0072034A"/>
    <w:rsid w:val="0072036D"/>
    <w:rsid w:val="0072066C"/>
    <w:rsid w:val="00720678"/>
    <w:rsid w:val="00720759"/>
    <w:rsid w:val="0072080E"/>
    <w:rsid w:val="00720950"/>
    <w:rsid w:val="00720A96"/>
    <w:rsid w:val="00720C7D"/>
    <w:rsid w:val="00720E93"/>
    <w:rsid w:val="00720F14"/>
    <w:rsid w:val="00720F15"/>
    <w:rsid w:val="00721110"/>
    <w:rsid w:val="007211C9"/>
    <w:rsid w:val="00721322"/>
    <w:rsid w:val="00721349"/>
    <w:rsid w:val="0072139B"/>
    <w:rsid w:val="00721B48"/>
    <w:rsid w:val="0072219A"/>
    <w:rsid w:val="0072219B"/>
    <w:rsid w:val="00722276"/>
    <w:rsid w:val="007223BF"/>
    <w:rsid w:val="00722509"/>
    <w:rsid w:val="00722559"/>
    <w:rsid w:val="00722605"/>
    <w:rsid w:val="00722706"/>
    <w:rsid w:val="00722883"/>
    <w:rsid w:val="0072295E"/>
    <w:rsid w:val="00722B05"/>
    <w:rsid w:val="00722B23"/>
    <w:rsid w:val="00722BB6"/>
    <w:rsid w:val="00722DD9"/>
    <w:rsid w:val="00722E1B"/>
    <w:rsid w:val="00722EEF"/>
    <w:rsid w:val="00722F7A"/>
    <w:rsid w:val="00722FEA"/>
    <w:rsid w:val="007230D6"/>
    <w:rsid w:val="007232E9"/>
    <w:rsid w:val="00723626"/>
    <w:rsid w:val="00723659"/>
    <w:rsid w:val="0072365C"/>
    <w:rsid w:val="007236C8"/>
    <w:rsid w:val="0072393E"/>
    <w:rsid w:val="00723A0E"/>
    <w:rsid w:val="00723A1D"/>
    <w:rsid w:val="00723A47"/>
    <w:rsid w:val="00723F0D"/>
    <w:rsid w:val="00724028"/>
    <w:rsid w:val="00724362"/>
    <w:rsid w:val="00724979"/>
    <w:rsid w:val="00724A42"/>
    <w:rsid w:val="00724CCA"/>
    <w:rsid w:val="00724D97"/>
    <w:rsid w:val="00724F00"/>
    <w:rsid w:val="00725146"/>
    <w:rsid w:val="007256BB"/>
    <w:rsid w:val="00725883"/>
    <w:rsid w:val="00725921"/>
    <w:rsid w:val="00725A21"/>
    <w:rsid w:val="00725AD5"/>
    <w:rsid w:val="00725DF6"/>
    <w:rsid w:val="00725E6B"/>
    <w:rsid w:val="00725F99"/>
    <w:rsid w:val="00726439"/>
    <w:rsid w:val="0072649D"/>
    <w:rsid w:val="0072650A"/>
    <w:rsid w:val="00726608"/>
    <w:rsid w:val="0072665D"/>
    <w:rsid w:val="00726C5E"/>
    <w:rsid w:val="00726D00"/>
    <w:rsid w:val="00726D5F"/>
    <w:rsid w:val="00726EF9"/>
    <w:rsid w:val="00726F57"/>
    <w:rsid w:val="007270B9"/>
    <w:rsid w:val="007272F4"/>
    <w:rsid w:val="00727376"/>
    <w:rsid w:val="00727657"/>
    <w:rsid w:val="0072766B"/>
    <w:rsid w:val="007276C3"/>
    <w:rsid w:val="007276CC"/>
    <w:rsid w:val="007276D4"/>
    <w:rsid w:val="0072777B"/>
    <w:rsid w:val="007277C5"/>
    <w:rsid w:val="00727AA4"/>
    <w:rsid w:val="00727DAF"/>
    <w:rsid w:val="00727E8F"/>
    <w:rsid w:val="007300B8"/>
    <w:rsid w:val="007300CD"/>
    <w:rsid w:val="007300D9"/>
    <w:rsid w:val="00730149"/>
    <w:rsid w:val="00730232"/>
    <w:rsid w:val="00730608"/>
    <w:rsid w:val="0073073D"/>
    <w:rsid w:val="00730889"/>
    <w:rsid w:val="00730961"/>
    <w:rsid w:val="007309B9"/>
    <w:rsid w:val="00731000"/>
    <w:rsid w:val="00731068"/>
    <w:rsid w:val="007310E0"/>
    <w:rsid w:val="00731365"/>
    <w:rsid w:val="00731489"/>
    <w:rsid w:val="0073160C"/>
    <w:rsid w:val="007316CF"/>
    <w:rsid w:val="0073180F"/>
    <w:rsid w:val="0073193E"/>
    <w:rsid w:val="00731948"/>
    <w:rsid w:val="0073199A"/>
    <w:rsid w:val="00731B77"/>
    <w:rsid w:val="00731D30"/>
    <w:rsid w:val="00731ED8"/>
    <w:rsid w:val="00732161"/>
    <w:rsid w:val="007321E8"/>
    <w:rsid w:val="00732625"/>
    <w:rsid w:val="0073287A"/>
    <w:rsid w:val="00732907"/>
    <w:rsid w:val="00732B50"/>
    <w:rsid w:val="00732D78"/>
    <w:rsid w:val="00732E48"/>
    <w:rsid w:val="00732F85"/>
    <w:rsid w:val="007331FA"/>
    <w:rsid w:val="0073325F"/>
    <w:rsid w:val="007332EA"/>
    <w:rsid w:val="00733353"/>
    <w:rsid w:val="00733410"/>
    <w:rsid w:val="007334DB"/>
    <w:rsid w:val="00733973"/>
    <w:rsid w:val="00733B02"/>
    <w:rsid w:val="00733B25"/>
    <w:rsid w:val="00733B26"/>
    <w:rsid w:val="00733C79"/>
    <w:rsid w:val="00733DFE"/>
    <w:rsid w:val="00734136"/>
    <w:rsid w:val="0073423C"/>
    <w:rsid w:val="00734465"/>
    <w:rsid w:val="0073460A"/>
    <w:rsid w:val="0073469E"/>
    <w:rsid w:val="007346E2"/>
    <w:rsid w:val="0073489B"/>
    <w:rsid w:val="00735123"/>
    <w:rsid w:val="007352E9"/>
    <w:rsid w:val="007354D8"/>
    <w:rsid w:val="007356D1"/>
    <w:rsid w:val="007358F2"/>
    <w:rsid w:val="00735993"/>
    <w:rsid w:val="00735A73"/>
    <w:rsid w:val="00735AA1"/>
    <w:rsid w:val="00735E46"/>
    <w:rsid w:val="00735FBC"/>
    <w:rsid w:val="007360A5"/>
    <w:rsid w:val="0073611F"/>
    <w:rsid w:val="00736127"/>
    <w:rsid w:val="007362D6"/>
    <w:rsid w:val="0073630B"/>
    <w:rsid w:val="00736325"/>
    <w:rsid w:val="00736339"/>
    <w:rsid w:val="007363A2"/>
    <w:rsid w:val="007365A4"/>
    <w:rsid w:val="0073662A"/>
    <w:rsid w:val="007366AF"/>
    <w:rsid w:val="00736782"/>
    <w:rsid w:val="00736AAB"/>
    <w:rsid w:val="00736DA0"/>
    <w:rsid w:val="00737122"/>
    <w:rsid w:val="007371AC"/>
    <w:rsid w:val="007373A3"/>
    <w:rsid w:val="007377CD"/>
    <w:rsid w:val="00737814"/>
    <w:rsid w:val="00737866"/>
    <w:rsid w:val="007379FD"/>
    <w:rsid w:val="00737CB2"/>
    <w:rsid w:val="007400E5"/>
    <w:rsid w:val="007403FD"/>
    <w:rsid w:val="00740408"/>
    <w:rsid w:val="007404A8"/>
    <w:rsid w:val="007404C0"/>
    <w:rsid w:val="0074065B"/>
    <w:rsid w:val="0074070F"/>
    <w:rsid w:val="00740AD8"/>
    <w:rsid w:val="00740C53"/>
    <w:rsid w:val="00740D71"/>
    <w:rsid w:val="00740F5A"/>
    <w:rsid w:val="0074106F"/>
    <w:rsid w:val="0074112F"/>
    <w:rsid w:val="0074116E"/>
    <w:rsid w:val="007411B1"/>
    <w:rsid w:val="007411D9"/>
    <w:rsid w:val="007411FE"/>
    <w:rsid w:val="00741527"/>
    <w:rsid w:val="007415A4"/>
    <w:rsid w:val="00741681"/>
    <w:rsid w:val="007416DB"/>
    <w:rsid w:val="0074175B"/>
    <w:rsid w:val="00741CBD"/>
    <w:rsid w:val="00741CFE"/>
    <w:rsid w:val="00741F20"/>
    <w:rsid w:val="00741F53"/>
    <w:rsid w:val="007424F2"/>
    <w:rsid w:val="007425A6"/>
    <w:rsid w:val="007425C4"/>
    <w:rsid w:val="0074268F"/>
    <w:rsid w:val="00742903"/>
    <w:rsid w:val="00742C73"/>
    <w:rsid w:val="00742ECA"/>
    <w:rsid w:val="00742F68"/>
    <w:rsid w:val="007433BC"/>
    <w:rsid w:val="0074342B"/>
    <w:rsid w:val="00743777"/>
    <w:rsid w:val="00743B8D"/>
    <w:rsid w:val="00743CD3"/>
    <w:rsid w:val="00743CD4"/>
    <w:rsid w:val="00743DA4"/>
    <w:rsid w:val="00743E27"/>
    <w:rsid w:val="00743EC8"/>
    <w:rsid w:val="0074406C"/>
    <w:rsid w:val="00744341"/>
    <w:rsid w:val="00744363"/>
    <w:rsid w:val="0074457E"/>
    <w:rsid w:val="0074484E"/>
    <w:rsid w:val="007448A2"/>
    <w:rsid w:val="00744A88"/>
    <w:rsid w:val="00744AA6"/>
    <w:rsid w:val="00744C26"/>
    <w:rsid w:val="00744D75"/>
    <w:rsid w:val="00744DD9"/>
    <w:rsid w:val="00744FD9"/>
    <w:rsid w:val="007454CC"/>
    <w:rsid w:val="0074567A"/>
    <w:rsid w:val="007456A6"/>
    <w:rsid w:val="007457B7"/>
    <w:rsid w:val="007457C2"/>
    <w:rsid w:val="0074597D"/>
    <w:rsid w:val="007459F1"/>
    <w:rsid w:val="00745D7B"/>
    <w:rsid w:val="007460DC"/>
    <w:rsid w:val="007463AB"/>
    <w:rsid w:val="00746967"/>
    <w:rsid w:val="00746B9D"/>
    <w:rsid w:val="00746C48"/>
    <w:rsid w:val="00747167"/>
    <w:rsid w:val="007471D8"/>
    <w:rsid w:val="00747285"/>
    <w:rsid w:val="00747313"/>
    <w:rsid w:val="0074758C"/>
    <w:rsid w:val="007475DD"/>
    <w:rsid w:val="00747636"/>
    <w:rsid w:val="007476EA"/>
    <w:rsid w:val="0074774D"/>
    <w:rsid w:val="00747923"/>
    <w:rsid w:val="00747941"/>
    <w:rsid w:val="00747AF8"/>
    <w:rsid w:val="00747EAC"/>
    <w:rsid w:val="00747F1E"/>
    <w:rsid w:val="00750094"/>
    <w:rsid w:val="007500A8"/>
    <w:rsid w:val="00750179"/>
    <w:rsid w:val="00750217"/>
    <w:rsid w:val="007502EA"/>
    <w:rsid w:val="00750311"/>
    <w:rsid w:val="00750374"/>
    <w:rsid w:val="00750709"/>
    <w:rsid w:val="0075099D"/>
    <w:rsid w:val="00750B96"/>
    <w:rsid w:val="00750CC7"/>
    <w:rsid w:val="00750DA9"/>
    <w:rsid w:val="00750F41"/>
    <w:rsid w:val="007514C4"/>
    <w:rsid w:val="0075163B"/>
    <w:rsid w:val="007519B4"/>
    <w:rsid w:val="00751BFA"/>
    <w:rsid w:val="0075212F"/>
    <w:rsid w:val="0075235D"/>
    <w:rsid w:val="00752502"/>
    <w:rsid w:val="0075263E"/>
    <w:rsid w:val="007527B9"/>
    <w:rsid w:val="007527E0"/>
    <w:rsid w:val="007528CD"/>
    <w:rsid w:val="00752BBA"/>
    <w:rsid w:val="00752BF0"/>
    <w:rsid w:val="00752D2E"/>
    <w:rsid w:val="007530B6"/>
    <w:rsid w:val="00753126"/>
    <w:rsid w:val="0075317A"/>
    <w:rsid w:val="0075331E"/>
    <w:rsid w:val="007533BB"/>
    <w:rsid w:val="00753520"/>
    <w:rsid w:val="00753540"/>
    <w:rsid w:val="0075362A"/>
    <w:rsid w:val="00753780"/>
    <w:rsid w:val="007539A8"/>
    <w:rsid w:val="00753B3D"/>
    <w:rsid w:val="00753E95"/>
    <w:rsid w:val="00753FE2"/>
    <w:rsid w:val="007541C2"/>
    <w:rsid w:val="007542B3"/>
    <w:rsid w:val="007546CC"/>
    <w:rsid w:val="00754722"/>
    <w:rsid w:val="007547A9"/>
    <w:rsid w:val="0075493C"/>
    <w:rsid w:val="00754A0B"/>
    <w:rsid w:val="00754AFB"/>
    <w:rsid w:val="00754B73"/>
    <w:rsid w:val="00754C48"/>
    <w:rsid w:val="00754E85"/>
    <w:rsid w:val="00754EFA"/>
    <w:rsid w:val="007551B6"/>
    <w:rsid w:val="007551BC"/>
    <w:rsid w:val="007552A3"/>
    <w:rsid w:val="007554E1"/>
    <w:rsid w:val="007554ED"/>
    <w:rsid w:val="00755668"/>
    <w:rsid w:val="0075575A"/>
    <w:rsid w:val="007557ED"/>
    <w:rsid w:val="007559ED"/>
    <w:rsid w:val="00755B1C"/>
    <w:rsid w:val="00755C37"/>
    <w:rsid w:val="00755DA1"/>
    <w:rsid w:val="00755E45"/>
    <w:rsid w:val="00755F89"/>
    <w:rsid w:val="00756012"/>
    <w:rsid w:val="0075607B"/>
    <w:rsid w:val="00756515"/>
    <w:rsid w:val="0075653A"/>
    <w:rsid w:val="007566B7"/>
    <w:rsid w:val="007566D1"/>
    <w:rsid w:val="007569E4"/>
    <w:rsid w:val="00756A38"/>
    <w:rsid w:val="00756A41"/>
    <w:rsid w:val="00756A4E"/>
    <w:rsid w:val="00756B94"/>
    <w:rsid w:val="00756EF5"/>
    <w:rsid w:val="007570CB"/>
    <w:rsid w:val="00757B8A"/>
    <w:rsid w:val="00757BB9"/>
    <w:rsid w:val="00757D7F"/>
    <w:rsid w:val="00757ECE"/>
    <w:rsid w:val="00757F50"/>
    <w:rsid w:val="00757FED"/>
    <w:rsid w:val="00760171"/>
    <w:rsid w:val="007605A9"/>
    <w:rsid w:val="00760884"/>
    <w:rsid w:val="00760BED"/>
    <w:rsid w:val="00760C5B"/>
    <w:rsid w:val="00760CA4"/>
    <w:rsid w:val="00760F97"/>
    <w:rsid w:val="00760FEF"/>
    <w:rsid w:val="00761096"/>
    <w:rsid w:val="0076142F"/>
    <w:rsid w:val="00761441"/>
    <w:rsid w:val="007615A7"/>
    <w:rsid w:val="0076164A"/>
    <w:rsid w:val="007617F5"/>
    <w:rsid w:val="00761AF2"/>
    <w:rsid w:val="00761D2E"/>
    <w:rsid w:val="00761E6E"/>
    <w:rsid w:val="00761F02"/>
    <w:rsid w:val="00761F82"/>
    <w:rsid w:val="007620D6"/>
    <w:rsid w:val="007621F9"/>
    <w:rsid w:val="00762483"/>
    <w:rsid w:val="0076249A"/>
    <w:rsid w:val="007624B6"/>
    <w:rsid w:val="00762529"/>
    <w:rsid w:val="007625BD"/>
    <w:rsid w:val="00762703"/>
    <w:rsid w:val="0076273A"/>
    <w:rsid w:val="00762742"/>
    <w:rsid w:val="0076276B"/>
    <w:rsid w:val="0076277E"/>
    <w:rsid w:val="007629CE"/>
    <w:rsid w:val="00762A12"/>
    <w:rsid w:val="00762BFA"/>
    <w:rsid w:val="00762F1F"/>
    <w:rsid w:val="00762FD3"/>
    <w:rsid w:val="007632BB"/>
    <w:rsid w:val="007632BE"/>
    <w:rsid w:val="0076332B"/>
    <w:rsid w:val="0076338C"/>
    <w:rsid w:val="007635F8"/>
    <w:rsid w:val="0076366B"/>
    <w:rsid w:val="0076370D"/>
    <w:rsid w:val="007638BA"/>
    <w:rsid w:val="00763964"/>
    <w:rsid w:val="00763AE0"/>
    <w:rsid w:val="00763CEE"/>
    <w:rsid w:val="00764096"/>
    <w:rsid w:val="007642F0"/>
    <w:rsid w:val="007643B5"/>
    <w:rsid w:val="00764972"/>
    <w:rsid w:val="00764AF6"/>
    <w:rsid w:val="00764E6E"/>
    <w:rsid w:val="00764EED"/>
    <w:rsid w:val="00764FDD"/>
    <w:rsid w:val="0076506E"/>
    <w:rsid w:val="007650E4"/>
    <w:rsid w:val="0076521A"/>
    <w:rsid w:val="00765422"/>
    <w:rsid w:val="007654A6"/>
    <w:rsid w:val="00765589"/>
    <w:rsid w:val="00765887"/>
    <w:rsid w:val="0076591E"/>
    <w:rsid w:val="00765B76"/>
    <w:rsid w:val="00765C3A"/>
    <w:rsid w:val="00765C3C"/>
    <w:rsid w:val="00765C7D"/>
    <w:rsid w:val="00765CAC"/>
    <w:rsid w:val="00765DEA"/>
    <w:rsid w:val="00765E1C"/>
    <w:rsid w:val="00766202"/>
    <w:rsid w:val="0076638B"/>
    <w:rsid w:val="00766413"/>
    <w:rsid w:val="007664BC"/>
    <w:rsid w:val="00766D02"/>
    <w:rsid w:val="00766E2A"/>
    <w:rsid w:val="00767111"/>
    <w:rsid w:val="007672F3"/>
    <w:rsid w:val="007673B4"/>
    <w:rsid w:val="00767548"/>
    <w:rsid w:val="00767618"/>
    <w:rsid w:val="0076763E"/>
    <w:rsid w:val="00767E4D"/>
    <w:rsid w:val="00767F33"/>
    <w:rsid w:val="0077021F"/>
    <w:rsid w:val="00770221"/>
    <w:rsid w:val="0077023B"/>
    <w:rsid w:val="00770518"/>
    <w:rsid w:val="0077064B"/>
    <w:rsid w:val="007707B2"/>
    <w:rsid w:val="007708FB"/>
    <w:rsid w:val="00770B8E"/>
    <w:rsid w:val="00770C06"/>
    <w:rsid w:val="00770C32"/>
    <w:rsid w:val="00771149"/>
    <w:rsid w:val="007712DC"/>
    <w:rsid w:val="007715B0"/>
    <w:rsid w:val="00771743"/>
    <w:rsid w:val="007723B8"/>
    <w:rsid w:val="00772609"/>
    <w:rsid w:val="0077285F"/>
    <w:rsid w:val="007728D5"/>
    <w:rsid w:val="00772B51"/>
    <w:rsid w:val="00772B8B"/>
    <w:rsid w:val="00772FCE"/>
    <w:rsid w:val="00773052"/>
    <w:rsid w:val="007730DE"/>
    <w:rsid w:val="00773130"/>
    <w:rsid w:val="0077322D"/>
    <w:rsid w:val="00773251"/>
    <w:rsid w:val="00773361"/>
    <w:rsid w:val="007733D9"/>
    <w:rsid w:val="007733E8"/>
    <w:rsid w:val="0077340D"/>
    <w:rsid w:val="00773526"/>
    <w:rsid w:val="00773A20"/>
    <w:rsid w:val="00773A4C"/>
    <w:rsid w:val="00773A62"/>
    <w:rsid w:val="00773D2B"/>
    <w:rsid w:val="00773D81"/>
    <w:rsid w:val="00773ED5"/>
    <w:rsid w:val="00773F6C"/>
    <w:rsid w:val="00773FD2"/>
    <w:rsid w:val="00774000"/>
    <w:rsid w:val="00774033"/>
    <w:rsid w:val="007741A8"/>
    <w:rsid w:val="007743E6"/>
    <w:rsid w:val="007744C1"/>
    <w:rsid w:val="007745E9"/>
    <w:rsid w:val="00774682"/>
    <w:rsid w:val="007747B6"/>
    <w:rsid w:val="00774AED"/>
    <w:rsid w:val="00774B78"/>
    <w:rsid w:val="00774BB4"/>
    <w:rsid w:val="00774EB0"/>
    <w:rsid w:val="00775229"/>
    <w:rsid w:val="00775413"/>
    <w:rsid w:val="00775556"/>
    <w:rsid w:val="0077565E"/>
    <w:rsid w:val="00775760"/>
    <w:rsid w:val="00775826"/>
    <w:rsid w:val="007758F3"/>
    <w:rsid w:val="00775AED"/>
    <w:rsid w:val="00775AF8"/>
    <w:rsid w:val="00775EC9"/>
    <w:rsid w:val="00775F07"/>
    <w:rsid w:val="00775FAE"/>
    <w:rsid w:val="00776377"/>
    <w:rsid w:val="0077652B"/>
    <w:rsid w:val="0077664D"/>
    <w:rsid w:val="0077664E"/>
    <w:rsid w:val="00776B1F"/>
    <w:rsid w:val="00776BFF"/>
    <w:rsid w:val="00776C17"/>
    <w:rsid w:val="00776E0D"/>
    <w:rsid w:val="00776E29"/>
    <w:rsid w:val="00777043"/>
    <w:rsid w:val="00777224"/>
    <w:rsid w:val="00777248"/>
    <w:rsid w:val="007773EA"/>
    <w:rsid w:val="007773FB"/>
    <w:rsid w:val="00777402"/>
    <w:rsid w:val="0077767B"/>
    <w:rsid w:val="00777B46"/>
    <w:rsid w:val="00777BB8"/>
    <w:rsid w:val="00777D0A"/>
    <w:rsid w:val="00777DD7"/>
    <w:rsid w:val="00777E9E"/>
    <w:rsid w:val="0078003A"/>
    <w:rsid w:val="00780282"/>
    <w:rsid w:val="0078037D"/>
    <w:rsid w:val="0078039B"/>
    <w:rsid w:val="007804BE"/>
    <w:rsid w:val="007805D4"/>
    <w:rsid w:val="0078073D"/>
    <w:rsid w:val="007809AD"/>
    <w:rsid w:val="00780B95"/>
    <w:rsid w:val="00780BB4"/>
    <w:rsid w:val="00780E4E"/>
    <w:rsid w:val="007810F9"/>
    <w:rsid w:val="0078114E"/>
    <w:rsid w:val="007813BC"/>
    <w:rsid w:val="0078155C"/>
    <w:rsid w:val="007815C5"/>
    <w:rsid w:val="0078168A"/>
    <w:rsid w:val="007816C6"/>
    <w:rsid w:val="00781AAB"/>
    <w:rsid w:val="00781BE0"/>
    <w:rsid w:val="00781D63"/>
    <w:rsid w:val="00781F4B"/>
    <w:rsid w:val="00781F8F"/>
    <w:rsid w:val="00782117"/>
    <w:rsid w:val="00782175"/>
    <w:rsid w:val="007821F6"/>
    <w:rsid w:val="00782283"/>
    <w:rsid w:val="0078232D"/>
    <w:rsid w:val="0078280E"/>
    <w:rsid w:val="0078281A"/>
    <w:rsid w:val="0078293D"/>
    <w:rsid w:val="00782A6F"/>
    <w:rsid w:val="00782A99"/>
    <w:rsid w:val="00782AC5"/>
    <w:rsid w:val="00782B82"/>
    <w:rsid w:val="00782F3B"/>
    <w:rsid w:val="0078307D"/>
    <w:rsid w:val="00783B29"/>
    <w:rsid w:val="00783D8A"/>
    <w:rsid w:val="00783EC8"/>
    <w:rsid w:val="00783F23"/>
    <w:rsid w:val="00783F6E"/>
    <w:rsid w:val="00784090"/>
    <w:rsid w:val="00784412"/>
    <w:rsid w:val="007845FE"/>
    <w:rsid w:val="00784676"/>
    <w:rsid w:val="00784C04"/>
    <w:rsid w:val="00784D7C"/>
    <w:rsid w:val="0078535F"/>
    <w:rsid w:val="007853EA"/>
    <w:rsid w:val="0078545A"/>
    <w:rsid w:val="00785957"/>
    <w:rsid w:val="007859EB"/>
    <w:rsid w:val="00785A21"/>
    <w:rsid w:val="00785D47"/>
    <w:rsid w:val="00785E02"/>
    <w:rsid w:val="00785E82"/>
    <w:rsid w:val="00785E87"/>
    <w:rsid w:val="00786000"/>
    <w:rsid w:val="00786006"/>
    <w:rsid w:val="0078604D"/>
    <w:rsid w:val="00786100"/>
    <w:rsid w:val="007863A9"/>
    <w:rsid w:val="007865A0"/>
    <w:rsid w:val="007865FD"/>
    <w:rsid w:val="007866D7"/>
    <w:rsid w:val="00786936"/>
    <w:rsid w:val="00786AD3"/>
    <w:rsid w:val="00786BC8"/>
    <w:rsid w:val="00786CB1"/>
    <w:rsid w:val="00786E4D"/>
    <w:rsid w:val="00786F25"/>
    <w:rsid w:val="00786FAB"/>
    <w:rsid w:val="00786FC5"/>
    <w:rsid w:val="0078711F"/>
    <w:rsid w:val="00787156"/>
    <w:rsid w:val="00787553"/>
    <w:rsid w:val="00787930"/>
    <w:rsid w:val="00787AAF"/>
    <w:rsid w:val="00787D52"/>
    <w:rsid w:val="00787E08"/>
    <w:rsid w:val="007900B0"/>
    <w:rsid w:val="007900B6"/>
    <w:rsid w:val="00790444"/>
    <w:rsid w:val="0079066D"/>
    <w:rsid w:val="00790715"/>
    <w:rsid w:val="0079088B"/>
    <w:rsid w:val="007908DF"/>
    <w:rsid w:val="00790958"/>
    <w:rsid w:val="00790B17"/>
    <w:rsid w:val="00791216"/>
    <w:rsid w:val="007914BC"/>
    <w:rsid w:val="00791647"/>
    <w:rsid w:val="0079174F"/>
    <w:rsid w:val="007918E3"/>
    <w:rsid w:val="007919A2"/>
    <w:rsid w:val="00791A42"/>
    <w:rsid w:val="00791AB8"/>
    <w:rsid w:val="00791E40"/>
    <w:rsid w:val="00791F56"/>
    <w:rsid w:val="00792060"/>
    <w:rsid w:val="00792073"/>
    <w:rsid w:val="007921D7"/>
    <w:rsid w:val="0079225A"/>
    <w:rsid w:val="007922C4"/>
    <w:rsid w:val="0079233E"/>
    <w:rsid w:val="0079234D"/>
    <w:rsid w:val="00792350"/>
    <w:rsid w:val="0079249A"/>
    <w:rsid w:val="007925EA"/>
    <w:rsid w:val="00792666"/>
    <w:rsid w:val="00792707"/>
    <w:rsid w:val="0079277F"/>
    <w:rsid w:val="00792B4D"/>
    <w:rsid w:val="00792CB6"/>
    <w:rsid w:val="00792D48"/>
    <w:rsid w:val="0079303E"/>
    <w:rsid w:val="007930E3"/>
    <w:rsid w:val="007931C3"/>
    <w:rsid w:val="007934FB"/>
    <w:rsid w:val="00793D41"/>
    <w:rsid w:val="00793D8E"/>
    <w:rsid w:val="00793DAE"/>
    <w:rsid w:val="00793DEB"/>
    <w:rsid w:val="00793F02"/>
    <w:rsid w:val="007940FB"/>
    <w:rsid w:val="007941CC"/>
    <w:rsid w:val="007944A6"/>
    <w:rsid w:val="00794634"/>
    <w:rsid w:val="00794778"/>
    <w:rsid w:val="00794915"/>
    <w:rsid w:val="00794A82"/>
    <w:rsid w:val="00794C8F"/>
    <w:rsid w:val="00794E18"/>
    <w:rsid w:val="00794E51"/>
    <w:rsid w:val="00794EBF"/>
    <w:rsid w:val="00794EDA"/>
    <w:rsid w:val="00795339"/>
    <w:rsid w:val="007954FC"/>
    <w:rsid w:val="0079567C"/>
    <w:rsid w:val="00795775"/>
    <w:rsid w:val="00795B0A"/>
    <w:rsid w:val="00795BFF"/>
    <w:rsid w:val="00795C37"/>
    <w:rsid w:val="00795CFB"/>
    <w:rsid w:val="00795EFC"/>
    <w:rsid w:val="00796173"/>
    <w:rsid w:val="0079649D"/>
    <w:rsid w:val="00796884"/>
    <w:rsid w:val="00796BD5"/>
    <w:rsid w:val="00796C52"/>
    <w:rsid w:val="0079705A"/>
    <w:rsid w:val="00797253"/>
    <w:rsid w:val="007974EB"/>
    <w:rsid w:val="00797561"/>
    <w:rsid w:val="007975E5"/>
    <w:rsid w:val="00797873"/>
    <w:rsid w:val="00797880"/>
    <w:rsid w:val="00797996"/>
    <w:rsid w:val="00797AD4"/>
    <w:rsid w:val="00797C48"/>
    <w:rsid w:val="00797CF0"/>
    <w:rsid w:val="00797E3F"/>
    <w:rsid w:val="00797E6C"/>
    <w:rsid w:val="007A022C"/>
    <w:rsid w:val="007A028F"/>
    <w:rsid w:val="007A02E4"/>
    <w:rsid w:val="007A03E9"/>
    <w:rsid w:val="007A059E"/>
    <w:rsid w:val="007A05BE"/>
    <w:rsid w:val="007A082D"/>
    <w:rsid w:val="007A0852"/>
    <w:rsid w:val="007A0913"/>
    <w:rsid w:val="007A0949"/>
    <w:rsid w:val="007A0D2F"/>
    <w:rsid w:val="007A0D9E"/>
    <w:rsid w:val="007A0F59"/>
    <w:rsid w:val="007A0F6B"/>
    <w:rsid w:val="007A1079"/>
    <w:rsid w:val="007A10B6"/>
    <w:rsid w:val="007A126A"/>
    <w:rsid w:val="007A12B3"/>
    <w:rsid w:val="007A135D"/>
    <w:rsid w:val="007A1426"/>
    <w:rsid w:val="007A1457"/>
    <w:rsid w:val="007A15BD"/>
    <w:rsid w:val="007A15CF"/>
    <w:rsid w:val="007A161F"/>
    <w:rsid w:val="007A175C"/>
    <w:rsid w:val="007A19CD"/>
    <w:rsid w:val="007A1A76"/>
    <w:rsid w:val="007A1B36"/>
    <w:rsid w:val="007A1BE0"/>
    <w:rsid w:val="007A1BE1"/>
    <w:rsid w:val="007A1C5A"/>
    <w:rsid w:val="007A1E4E"/>
    <w:rsid w:val="007A2068"/>
    <w:rsid w:val="007A226A"/>
    <w:rsid w:val="007A2420"/>
    <w:rsid w:val="007A24D8"/>
    <w:rsid w:val="007A256D"/>
    <w:rsid w:val="007A257F"/>
    <w:rsid w:val="007A26E1"/>
    <w:rsid w:val="007A2966"/>
    <w:rsid w:val="007A2CC5"/>
    <w:rsid w:val="007A2DC9"/>
    <w:rsid w:val="007A2E23"/>
    <w:rsid w:val="007A2F54"/>
    <w:rsid w:val="007A2F9B"/>
    <w:rsid w:val="007A3178"/>
    <w:rsid w:val="007A344F"/>
    <w:rsid w:val="007A36DD"/>
    <w:rsid w:val="007A3AF0"/>
    <w:rsid w:val="007A3CFD"/>
    <w:rsid w:val="007A3DCB"/>
    <w:rsid w:val="007A3E24"/>
    <w:rsid w:val="007A3F8A"/>
    <w:rsid w:val="007A4011"/>
    <w:rsid w:val="007A4393"/>
    <w:rsid w:val="007A4472"/>
    <w:rsid w:val="007A4926"/>
    <w:rsid w:val="007A49E9"/>
    <w:rsid w:val="007A4A60"/>
    <w:rsid w:val="007A4C87"/>
    <w:rsid w:val="007A4D0F"/>
    <w:rsid w:val="007A529F"/>
    <w:rsid w:val="007A5315"/>
    <w:rsid w:val="007A5369"/>
    <w:rsid w:val="007A54C2"/>
    <w:rsid w:val="007A5582"/>
    <w:rsid w:val="007A5682"/>
    <w:rsid w:val="007A5724"/>
    <w:rsid w:val="007A57AA"/>
    <w:rsid w:val="007A5A89"/>
    <w:rsid w:val="007A5BB4"/>
    <w:rsid w:val="007A5EDA"/>
    <w:rsid w:val="007A63F5"/>
    <w:rsid w:val="007A641F"/>
    <w:rsid w:val="007A646E"/>
    <w:rsid w:val="007A658D"/>
    <w:rsid w:val="007A6A3E"/>
    <w:rsid w:val="007A6C4D"/>
    <w:rsid w:val="007A6E93"/>
    <w:rsid w:val="007A6ECD"/>
    <w:rsid w:val="007A7024"/>
    <w:rsid w:val="007A70FA"/>
    <w:rsid w:val="007A7144"/>
    <w:rsid w:val="007A736F"/>
    <w:rsid w:val="007A769C"/>
    <w:rsid w:val="007A76E5"/>
    <w:rsid w:val="007A7E7B"/>
    <w:rsid w:val="007A7F23"/>
    <w:rsid w:val="007B0265"/>
    <w:rsid w:val="007B0377"/>
    <w:rsid w:val="007B038C"/>
    <w:rsid w:val="007B0637"/>
    <w:rsid w:val="007B0990"/>
    <w:rsid w:val="007B0C3D"/>
    <w:rsid w:val="007B0D1C"/>
    <w:rsid w:val="007B0D78"/>
    <w:rsid w:val="007B0E9F"/>
    <w:rsid w:val="007B0F02"/>
    <w:rsid w:val="007B0F50"/>
    <w:rsid w:val="007B1168"/>
    <w:rsid w:val="007B1219"/>
    <w:rsid w:val="007B13DE"/>
    <w:rsid w:val="007B16F4"/>
    <w:rsid w:val="007B17F4"/>
    <w:rsid w:val="007B18F7"/>
    <w:rsid w:val="007B1911"/>
    <w:rsid w:val="007B19AF"/>
    <w:rsid w:val="007B1E40"/>
    <w:rsid w:val="007B1EAB"/>
    <w:rsid w:val="007B2139"/>
    <w:rsid w:val="007B23CF"/>
    <w:rsid w:val="007B241E"/>
    <w:rsid w:val="007B2802"/>
    <w:rsid w:val="007B2A42"/>
    <w:rsid w:val="007B2C47"/>
    <w:rsid w:val="007B30DC"/>
    <w:rsid w:val="007B315B"/>
    <w:rsid w:val="007B3221"/>
    <w:rsid w:val="007B3269"/>
    <w:rsid w:val="007B3361"/>
    <w:rsid w:val="007B33F8"/>
    <w:rsid w:val="007B34A6"/>
    <w:rsid w:val="007B3502"/>
    <w:rsid w:val="007B35E6"/>
    <w:rsid w:val="007B35F4"/>
    <w:rsid w:val="007B386D"/>
    <w:rsid w:val="007B3A6D"/>
    <w:rsid w:val="007B3C20"/>
    <w:rsid w:val="007B3DAE"/>
    <w:rsid w:val="007B3FA5"/>
    <w:rsid w:val="007B40F7"/>
    <w:rsid w:val="007B4115"/>
    <w:rsid w:val="007B4146"/>
    <w:rsid w:val="007B42FE"/>
    <w:rsid w:val="007B438E"/>
    <w:rsid w:val="007B43E8"/>
    <w:rsid w:val="007B44BC"/>
    <w:rsid w:val="007B47E8"/>
    <w:rsid w:val="007B4A41"/>
    <w:rsid w:val="007B4B20"/>
    <w:rsid w:val="007B4CF6"/>
    <w:rsid w:val="007B4D0E"/>
    <w:rsid w:val="007B4F04"/>
    <w:rsid w:val="007B533B"/>
    <w:rsid w:val="007B54BA"/>
    <w:rsid w:val="007B54E5"/>
    <w:rsid w:val="007B5544"/>
    <w:rsid w:val="007B570B"/>
    <w:rsid w:val="007B5772"/>
    <w:rsid w:val="007B581E"/>
    <w:rsid w:val="007B5835"/>
    <w:rsid w:val="007B5ADF"/>
    <w:rsid w:val="007B5D4D"/>
    <w:rsid w:val="007B5DA0"/>
    <w:rsid w:val="007B61D6"/>
    <w:rsid w:val="007B6430"/>
    <w:rsid w:val="007B649F"/>
    <w:rsid w:val="007B69A6"/>
    <w:rsid w:val="007B6A50"/>
    <w:rsid w:val="007B6B38"/>
    <w:rsid w:val="007B6C0B"/>
    <w:rsid w:val="007B6CA7"/>
    <w:rsid w:val="007B6D60"/>
    <w:rsid w:val="007B6DB4"/>
    <w:rsid w:val="007B6DB6"/>
    <w:rsid w:val="007B7062"/>
    <w:rsid w:val="007B71E0"/>
    <w:rsid w:val="007B7214"/>
    <w:rsid w:val="007B76A5"/>
    <w:rsid w:val="007B78B5"/>
    <w:rsid w:val="007B7D63"/>
    <w:rsid w:val="007B7DE1"/>
    <w:rsid w:val="007C00BC"/>
    <w:rsid w:val="007C0123"/>
    <w:rsid w:val="007C0153"/>
    <w:rsid w:val="007C015B"/>
    <w:rsid w:val="007C021E"/>
    <w:rsid w:val="007C0446"/>
    <w:rsid w:val="007C04E8"/>
    <w:rsid w:val="007C060B"/>
    <w:rsid w:val="007C0701"/>
    <w:rsid w:val="007C08AD"/>
    <w:rsid w:val="007C08F1"/>
    <w:rsid w:val="007C0BAF"/>
    <w:rsid w:val="007C0C20"/>
    <w:rsid w:val="007C0D23"/>
    <w:rsid w:val="007C0F12"/>
    <w:rsid w:val="007C1098"/>
    <w:rsid w:val="007C1124"/>
    <w:rsid w:val="007C113E"/>
    <w:rsid w:val="007C121B"/>
    <w:rsid w:val="007C14AE"/>
    <w:rsid w:val="007C1620"/>
    <w:rsid w:val="007C1626"/>
    <w:rsid w:val="007C1650"/>
    <w:rsid w:val="007C18CD"/>
    <w:rsid w:val="007C19F4"/>
    <w:rsid w:val="007C1C4C"/>
    <w:rsid w:val="007C1C7C"/>
    <w:rsid w:val="007C1CEA"/>
    <w:rsid w:val="007C1D3E"/>
    <w:rsid w:val="007C1D71"/>
    <w:rsid w:val="007C1DF7"/>
    <w:rsid w:val="007C2030"/>
    <w:rsid w:val="007C2860"/>
    <w:rsid w:val="007C2AEA"/>
    <w:rsid w:val="007C2C03"/>
    <w:rsid w:val="007C2CFA"/>
    <w:rsid w:val="007C3030"/>
    <w:rsid w:val="007C3112"/>
    <w:rsid w:val="007C314B"/>
    <w:rsid w:val="007C31DF"/>
    <w:rsid w:val="007C3270"/>
    <w:rsid w:val="007C364C"/>
    <w:rsid w:val="007C36F2"/>
    <w:rsid w:val="007C376E"/>
    <w:rsid w:val="007C380B"/>
    <w:rsid w:val="007C3D16"/>
    <w:rsid w:val="007C3D92"/>
    <w:rsid w:val="007C3E72"/>
    <w:rsid w:val="007C4003"/>
    <w:rsid w:val="007C418F"/>
    <w:rsid w:val="007C42C6"/>
    <w:rsid w:val="007C4543"/>
    <w:rsid w:val="007C4678"/>
    <w:rsid w:val="007C477D"/>
    <w:rsid w:val="007C4A66"/>
    <w:rsid w:val="007C4B4A"/>
    <w:rsid w:val="007C4BBD"/>
    <w:rsid w:val="007C4BD0"/>
    <w:rsid w:val="007C4C53"/>
    <w:rsid w:val="007C4D6E"/>
    <w:rsid w:val="007C4DA3"/>
    <w:rsid w:val="007C4DBB"/>
    <w:rsid w:val="007C4F1B"/>
    <w:rsid w:val="007C50D1"/>
    <w:rsid w:val="007C5216"/>
    <w:rsid w:val="007C5674"/>
    <w:rsid w:val="007C5891"/>
    <w:rsid w:val="007C59A3"/>
    <w:rsid w:val="007C5B19"/>
    <w:rsid w:val="007C5B4B"/>
    <w:rsid w:val="007C5E02"/>
    <w:rsid w:val="007C5E88"/>
    <w:rsid w:val="007C5FCF"/>
    <w:rsid w:val="007C63C1"/>
    <w:rsid w:val="007C661E"/>
    <w:rsid w:val="007C66B7"/>
    <w:rsid w:val="007C676B"/>
    <w:rsid w:val="007C6A8F"/>
    <w:rsid w:val="007C6E12"/>
    <w:rsid w:val="007C6E44"/>
    <w:rsid w:val="007C7110"/>
    <w:rsid w:val="007C7209"/>
    <w:rsid w:val="007C7446"/>
    <w:rsid w:val="007C748D"/>
    <w:rsid w:val="007C74CF"/>
    <w:rsid w:val="007C779E"/>
    <w:rsid w:val="007C7940"/>
    <w:rsid w:val="007C7B7C"/>
    <w:rsid w:val="007C7E18"/>
    <w:rsid w:val="007D0028"/>
    <w:rsid w:val="007D017D"/>
    <w:rsid w:val="007D0323"/>
    <w:rsid w:val="007D062E"/>
    <w:rsid w:val="007D06C0"/>
    <w:rsid w:val="007D0792"/>
    <w:rsid w:val="007D079A"/>
    <w:rsid w:val="007D07D4"/>
    <w:rsid w:val="007D0E7E"/>
    <w:rsid w:val="007D0E8A"/>
    <w:rsid w:val="007D0F1F"/>
    <w:rsid w:val="007D0F61"/>
    <w:rsid w:val="007D1364"/>
    <w:rsid w:val="007D15A2"/>
    <w:rsid w:val="007D15AF"/>
    <w:rsid w:val="007D160D"/>
    <w:rsid w:val="007D1982"/>
    <w:rsid w:val="007D1B2C"/>
    <w:rsid w:val="007D1B86"/>
    <w:rsid w:val="007D1D0D"/>
    <w:rsid w:val="007D1E5E"/>
    <w:rsid w:val="007D1EDF"/>
    <w:rsid w:val="007D1F57"/>
    <w:rsid w:val="007D1FBD"/>
    <w:rsid w:val="007D24BD"/>
    <w:rsid w:val="007D2776"/>
    <w:rsid w:val="007D2A6A"/>
    <w:rsid w:val="007D2B22"/>
    <w:rsid w:val="007D2E83"/>
    <w:rsid w:val="007D3091"/>
    <w:rsid w:val="007D311B"/>
    <w:rsid w:val="007D3416"/>
    <w:rsid w:val="007D3574"/>
    <w:rsid w:val="007D38E5"/>
    <w:rsid w:val="007D392C"/>
    <w:rsid w:val="007D396A"/>
    <w:rsid w:val="007D3B40"/>
    <w:rsid w:val="007D3C82"/>
    <w:rsid w:val="007D3D51"/>
    <w:rsid w:val="007D42D3"/>
    <w:rsid w:val="007D4889"/>
    <w:rsid w:val="007D49B3"/>
    <w:rsid w:val="007D4C13"/>
    <w:rsid w:val="007D4CD0"/>
    <w:rsid w:val="007D507F"/>
    <w:rsid w:val="007D51EC"/>
    <w:rsid w:val="007D539C"/>
    <w:rsid w:val="007D53C3"/>
    <w:rsid w:val="007D546A"/>
    <w:rsid w:val="007D549C"/>
    <w:rsid w:val="007D5922"/>
    <w:rsid w:val="007D5B2E"/>
    <w:rsid w:val="007D5CB0"/>
    <w:rsid w:val="007D5D01"/>
    <w:rsid w:val="007D5E3A"/>
    <w:rsid w:val="007D5EF1"/>
    <w:rsid w:val="007D6020"/>
    <w:rsid w:val="007D6098"/>
    <w:rsid w:val="007D621E"/>
    <w:rsid w:val="007D6260"/>
    <w:rsid w:val="007D6488"/>
    <w:rsid w:val="007D689B"/>
    <w:rsid w:val="007D6ADB"/>
    <w:rsid w:val="007D6AF3"/>
    <w:rsid w:val="007D6D81"/>
    <w:rsid w:val="007D6E05"/>
    <w:rsid w:val="007D6E41"/>
    <w:rsid w:val="007D6ED9"/>
    <w:rsid w:val="007D6F53"/>
    <w:rsid w:val="007D77A2"/>
    <w:rsid w:val="007D77AE"/>
    <w:rsid w:val="007D799C"/>
    <w:rsid w:val="007D7B5D"/>
    <w:rsid w:val="007D7D71"/>
    <w:rsid w:val="007D7ED4"/>
    <w:rsid w:val="007D7ED6"/>
    <w:rsid w:val="007E017E"/>
    <w:rsid w:val="007E018B"/>
    <w:rsid w:val="007E028A"/>
    <w:rsid w:val="007E040B"/>
    <w:rsid w:val="007E042F"/>
    <w:rsid w:val="007E06CB"/>
    <w:rsid w:val="007E07E3"/>
    <w:rsid w:val="007E09EC"/>
    <w:rsid w:val="007E0A08"/>
    <w:rsid w:val="007E0AD2"/>
    <w:rsid w:val="007E0BBE"/>
    <w:rsid w:val="007E0C9E"/>
    <w:rsid w:val="007E0CC0"/>
    <w:rsid w:val="007E0F29"/>
    <w:rsid w:val="007E104E"/>
    <w:rsid w:val="007E182D"/>
    <w:rsid w:val="007E1853"/>
    <w:rsid w:val="007E19F5"/>
    <w:rsid w:val="007E1D1F"/>
    <w:rsid w:val="007E1FBB"/>
    <w:rsid w:val="007E20AC"/>
    <w:rsid w:val="007E2298"/>
    <w:rsid w:val="007E2402"/>
    <w:rsid w:val="007E26C9"/>
    <w:rsid w:val="007E2C18"/>
    <w:rsid w:val="007E2C8B"/>
    <w:rsid w:val="007E2F0C"/>
    <w:rsid w:val="007E2F7A"/>
    <w:rsid w:val="007E33E7"/>
    <w:rsid w:val="007E3439"/>
    <w:rsid w:val="007E3571"/>
    <w:rsid w:val="007E36AE"/>
    <w:rsid w:val="007E38AB"/>
    <w:rsid w:val="007E3A99"/>
    <w:rsid w:val="007E3B3C"/>
    <w:rsid w:val="007E3B48"/>
    <w:rsid w:val="007E3C94"/>
    <w:rsid w:val="007E3E65"/>
    <w:rsid w:val="007E3E97"/>
    <w:rsid w:val="007E3EB5"/>
    <w:rsid w:val="007E4000"/>
    <w:rsid w:val="007E419D"/>
    <w:rsid w:val="007E41EA"/>
    <w:rsid w:val="007E428D"/>
    <w:rsid w:val="007E435C"/>
    <w:rsid w:val="007E43E5"/>
    <w:rsid w:val="007E492D"/>
    <w:rsid w:val="007E493C"/>
    <w:rsid w:val="007E4AE1"/>
    <w:rsid w:val="007E4BE2"/>
    <w:rsid w:val="007E4C39"/>
    <w:rsid w:val="007E4D00"/>
    <w:rsid w:val="007E4F36"/>
    <w:rsid w:val="007E4F96"/>
    <w:rsid w:val="007E4FEB"/>
    <w:rsid w:val="007E51A4"/>
    <w:rsid w:val="007E51AE"/>
    <w:rsid w:val="007E51BD"/>
    <w:rsid w:val="007E5298"/>
    <w:rsid w:val="007E5682"/>
    <w:rsid w:val="007E5F00"/>
    <w:rsid w:val="007E6570"/>
    <w:rsid w:val="007E65B7"/>
    <w:rsid w:val="007E6764"/>
    <w:rsid w:val="007E6BB9"/>
    <w:rsid w:val="007E6CDD"/>
    <w:rsid w:val="007E6D22"/>
    <w:rsid w:val="007E6EBE"/>
    <w:rsid w:val="007E6F54"/>
    <w:rsid w:val="007E72F1"/>
    <w:rsid w:val="007E75BD"/>
    <w:rsid w:val="007E777B"/>
    <w:rsid w:val="007E7812"/>
    <w:rsid w:val="007E78A0"/>
    <w:rsid w:val="007E7B4B"/>
    <w:rsid w:val="007E7C2F"/>
    <w:rsid w:val="007E7CBA"/>
    <w:rsid w:val="007E7D31"/>
    <w:rsid w:val="007F0003"/>
    <w:rsid w:val="007F0096"/>
    <w:rsid w:val="007F0258"/>
    <w:rsid w:val="007F036B"/>
    <w:rsid w:val="007F04DD"/>
    <w:rsid w:val="007F053F"/>
    <w:rsid w:val="007F0872"/>
    <w:rsid w:val="007F0EC4"/>
    <w:rsid w:val="007F0F79"/>
    <w:rsid w:val="007F0FBB"/>
    <w:rsid w:val="007F0FDE"/>
    <w:rsid w:val="007F128A"/>
    <w:rsid w:val="007F13A4"/>
    <w:rsid w:val="007F147E"/>
    <w:rsid w:val="007F150A"/>
    <w:rsid w:val="007F1669"/>
    <w:rsid w:val="007F179C"/>
    <w:rsid w:val="007F1A62"/>
    <w:rsid w:val="007F1CC4"/>
    <w:rsid w:val="007F1F9D"/>
    <w:rsid w:val="007F2078"/>
    <w:rsid w:val="007F214B"/>
    <w:rsid w:val="007F2188"/>
    <w:rsid w:val="007F21C9"/>
    <w:rsid w:val="007F2524"/>
    <w:rsid w:val="007F2612"/>
    <w:rsid w:val="007F2652"/>
    <w:rsid w:val="007F26BF"/>
    <w:rsid w:val="007F2AB7"/>
    <w:rsid w:val="007F2E53"/>
    <w:rsid w:val="007F2ED5"/>
    <w:rsid w:val="007F2EDD"/>
    <w:rsid w:val="007F2FFD"/>
    <w:rsid w:val="007F30CA"/>
    <w:rsid w:val="007F30F2"/>
    <w:rsid w:val="007F3145"/>
    <w:rsid w:val="007F3151"/>
    <w:rsid w:val="007F3318"/>
    <w:rsid w:val="007F33A7"/>
    <w:rsid w:val="007F355A"/>
    <w:rsid w:val="007F3A18"/>
    <w:rsid w:val="007F3B1D"/>
    <w:rsid w:val="007F3C68"/>
    <w:rsid w:val="007F3D33"/>
    <w:rsid w:val="007F3EEE"/>
    <w:rsid w:val="007F3F71"/>
    <w:rsid w:val="007F4315"/>
    <w:rsid w:val="007F45F2"/>
    <w:rsid w:val="007F47C2"/>
    <w:rsid w:val="007F47DC"/>
    <w:rsid w:val="007F487F"/>
    <w:rsid w:val="007F498B"/>
    <w:rsid w:val="007F4AD6"/>
    <w:rsid w:val="007F4B3F"/>
    <w:rsid w:val="007F4D34"/>
    <w:rsid w:val="007F4E17"/>
    <w:rsid w:val="007F521D"/>
    <w:rsid w:val="007F53BB"/>
    <w:rsid w:val="007F53E7"/>
    <w:rsid w:val="007F54A3"/>
    <w:rsid w:val="007F564C"/>
    <w:rsid w:val="007F5668"/>
    <w:rsid w:val="007F56C4"/>
    <w:rsid w:val="007F56D5"/>
    <w:rsid w:val="007F5728"/>
    <w:rsid w:val="007F5894"/>
    <w:rsid w:val="007F589D"/>
    <w:rsid w:val="007F5A51"/>
    <w:rsid w:val="007F5C1B"/>
    <w:rsid w:val="007F60CD"/>
    <w:rsid w:val="007F611A"/>
    <w:rsid w:val="007F61AE"/>
    <w:rsid w:val="007F62A3"/>
    <w:rsid w:val="007F6424"/>
    <w:rsid w:val="007F651D"/>
    <w:rsid w:val="007F6851"/>
    <w:rsid w:val="007F6942"/>
    <w:rsid w:val="007F6A4E"/>
    <w:rsid w:val="007F6C98"/>
    <w:rsid w:val="007F6D55"/>
    <w:rsid w:val="007F6E1F"/>
    <w:rsid w:val="007F6EFD"/>
    <w:rsid w:val="007F7160"/>
    <w:rsid w:val="007F727E"/>
    <w:rsid w:val="007F752B"/>
    <w:rsid w:val="007F7DBB"/>
    <w:rsid w:val="007F7EE8"/>
    <w:rsid w:val="008000B9"/>
    <w:rsid w:val="00800375"/>
    <w:rsid w:val="008004BE"/>
    <w:rsid w:val="0080066C"/>
    <w:rsid w:val="00800730"/>
    <w:rsid w:val="00800961"/>
    <w:rsid w:val="00800A7A"/>
    <w:rsid w:val="00800BC7"/>
    <w:rsid w:val="00800CF7"/>
    <w:rsid w:val="00800DE0"/>
    <w:rsid w:val="00800F63"/>
    <w:rsid w:val="00800FAE"/>
    <w:rsid w:val="00801074"/>
    <w:rsid w:val="00801271"/>
    <w:rsid w:val="0080136A"/>
    <w:rsid w:val="0080152C"/>
    <w:rsid w:val="0080161B"/>
    <w:rsid w:val="008016BD"/>
    <w:rsid w:val="00801CCE"/>
    <w:rsid w:val="008021C9"/>
    <w:rsid w:val="008027B9"/>
    <w:rsid w:val="008027E7"/>
    <w:rsid w:val="00802B10"/>
    <w:rsid w:val="00802BB5"/>
    <w:rsid w:val="00802FA5"/>
    <w:rsid w:val="0080300B"/>
    <w:rsid w:val="008030B5"/>
    <w:rsid w:val="008030F5"/>
    <w:rsid w:val="00803178"/>
    <w:rsid w:val="00803383"/>
    <w:rsid w:val="008033B3"/>
    <w:rsid w:val="008033BB"/>
    <w:rsid w:val="00803492"/>
    <w:rsid w:val="0080354E"/>
    <w:rsid w:val="00803597"/>
    <w:rsid w:val="0080372D"/>
    <w:rsid w:val="00803B2A"/>
    <w:rsid w:val="00803D9F"/>
    <w:rsid w:val="0080417D"/>
    <w:rsid w:val="0080457E"/>
    <w:rsid w:val="00804766"/>
    <w:rsid w:val="008047FC"/>
    <w:rsid w:val="008049EC"/>
    <w:rsid w:val="00804C01"/>
    <w:rsid w:val="00804FC8"/>
    <w:rsid w:val="008052E5"/>
    <w:rsid w:val="0080543D"/>
    <w:rsid w:val="00805447"/>
    <w:rsid w:val="008054DA"/>
    <w:rsid w:val="00805723"/>
    <w:rsid w:val="008058CE"/>
    <w:rsid w:val="008058E9"/>
    <w:rsid w:val="00805974"/>
    <w:rsid w:val="00805A3F"/>
    <w:rsid w:val="00805B18"/>
    <w:rsid w:val="00805DB7"/>
    <w:rsid w:val="00805FD7"/>
    <w:rsid w:val="008060BB"/>
    <w:rsid w:val="0080623A"/>
    <w:rsid w:val="00806335"/>
    <w:rsid w:val="00806440"/>
    <w:rsid w:val="0080654C"/>
    <w:rsid w:val="00806569"/>
    <w:rsid w:val="008066EC"/>
    <w:rsid w:val="008067FB"/>
    <w:rsid w:val="00806A02"/>
    <w:rsid w:val="00806A48"/>
    <w:rsid w:val="00806A66"/>
    <w:rsid w:val="00806B10"/>
    <w:rsid w:val="00806BD4"/>
    <w:rsid w:val="00806C64"/>
    <w:rsid w:val="00806DAC"/>
    <w:rsid w:val="00807137"/>
    <w:rsid w:val="00807157"/>
    <w:rsid w:val="008071A9"/>
    <w:rsid w:val="00807366"/>
    <w:rsid w:val="00807672"/>
    <w:rsid w:val="00807688"/>
    <w:rsid w:val="00807855"/>
    <w:rsid w:val="00807935"/>
    <w:rsid w:val="00807CCE"/>
    <w:rsid w:val="00807CE7"/>
    <w:rsid w:val="00807DFD"/>
    <w:rsid w:val="00807F4E"/>
    <w:rsid w:val="00807FC1"/>
    <w:rsid w:val="008100F8"/>
    <w:rsid w:val="008102B4"/>
    <w:rsid w:val="00810A29"/>
    <w:rsid w:val="00810BC6"/>
    <w:rsid w:val="00810CA4"/>
    <w:rsid w:val="00810DF3"/>
    <w:rsid w:val="00810FE0"/>
    <w:rsid w:val="00811047"/>
    <w:rsid w:val="00811230"/>
    <w:rsid w:val="00811391"/>
    <w:rsid w:val="00811537"/>
    <w:rsid w:val="008115E7"/>
    <w:rsid w:val="00811817"/>
    <w:rsid w:val="0081190C"/>
    <w:rsid w:val="00811B77"/>
    <w:rsid w:val="008121BD"/>
    <w:rsid w:val="00812289"/>
    <w:rsid w:val="00812487"/>
    <w:rsid w:val="008124BA"/>
    <w:rsid w:val="008126E0"/>
    <w:rsid w:val="008127BA"/>
    <w:rsid w:val="00812A3B"/>
    <w:rsid w:val="00812EEF"/>
    <w:rsid w:val="00812FC5"/>
    <w:rsid w:val="0081300D"/>
    <w:rsid w:val="00813184"/>
    <w:rsid w:val="008131A9"/>
    <w:rsid w:val="008131F6"/>
    <w:rsid w:val="00813342"/>
    <w:rsid w:val="008133A0"/>
    <w:rsid w:val="008133BF"/>
    <w:rsid w:val="00813567"/>
    <w:rsid w:val="00813699"/>
    <w:rsid w:val="008136BE"/>
    <w:rsid w:val="008138E5"/>
    <w:rsid w:val="00813972"/>
    <w:rsid w:val="00813A98"/>
    <w:rsid w:val="00813BF3"/>
    <w:rsid w:val="00813D68"/>
    <w:rsid w:val="00813DE4"/>
    <w:rsid w:val="00813E14"/>
    <w:rsid w:val="00813EAA"/>
    <w:rsid w:val="00813EFB"/>
    <w:rsid w:val="00813FB9"/>
    <w:rsid w:val="00814248"/>
    <w:rsid w:val="00814268"/>
    <w:rsid w:val="00814305"/>
    <w:rsid w:val="008145C3"/>
    <w:rsid w:val="008146EE"/>
    <w:rsid w:val="008147CF"/>
    <w:rsid w:val="008147E1"/>
    <w:rsid w:val="00814863"/>
    <w:rsid w:val="00814994"/>
    <w:rsid w:val="00814A5A"/>
    <w:rsid w:val="008151E2"/>
    <w:rsid w:val="008152E0"/>
    <w:rsid w:val="008152EF"/>
    <w:rsid w:val="00815400"/>
    <w:rsid w:val="00815450"/>
    <w:rsid w:val="0081552A"/>
    <w:rsid w:val="0081570B"/>
    <w:rsid w:val="00815857"/>
    <w:rsid w:val="008158B5"/>
    <w:rsid w:val="008158BB"/>
    <w:rsid w:val="00815C5E"/>
    <w:rsid w:val="00815DAF"/>
    <w:rsid w:val="00815F0F"/>
    <w:rsid w:val="00815FDA"/>
    <w:rsid w:val="00815FF6"/>
    <w:rsid w:val="00816576"/>
    <w:rsid w:val="00816683"/>
    <w:rsid w:val="008166F5"/>
    <w:rsid w:val="0081673B"/>
    <w:rsid w:val="00816A48"/>
    <w:rsid w:val="0081701F"/>
    <w:rsid w:val="008173C4"/>
    <w:rsid w:val="00817455"/>
    <w:rsid w:val="00817681"/>
    <w:rsid w:val="008176AE"/>
    <w:rsid w:val="00817978"/>
    <w:rsid w:val="00817B12"/>
    <w:rsid w:val="00817B4D"/>
    <w:rsid w:val="00817D0F"/>
    <w:rsid w:val="0082002C"/>
    <w:rsid w:val="008205F3"/>
    <w:rsid w:val="00820674"/>
    <w:rsid w:val="00820678"/>
    <w:rsid w:val="00820831"/>
    <w:rsid w:val="008208F5"/>
    <w:rsid w:val="00820BFF"/>
    <w:rsid w:val="00820C63"/>
    <w:rsid w:val="00820D21"/>
    <w:rsid w:val="00820D66"/>
    <w:rsid w:val="00820E6E"/>
    <w:rsid w:val="00820F99"/>
    <w:rsid w:val="008210A3"/>
    <w:rsid w:val="00821196"/>
    <w:rsid w:val="0082137D"/>
    <w:rsid w:val="0082158F"/>
    <w:rsid w:val="00821768"/>
    <w:rsid w:val="00821887"/>
    <w:rsid w:val="00821A2A"/>
    <w:rsid w:val="00821B0F"/>
    <w:rsid w:val="00821CE0"/>
    <w:rsid w:val="00821DBA"/>
    <w:rsid w:val="00821F72"/>
    <w:rsid w:val="008220A0"/>
    <w:rsid w:val="008220DD"/>
    <w:rsid w:val="0082226D"/>
    <w:rsid w:val="0082234A"/>
    <w:rsid w:val="008223EC"/>
    <w:rsid w:val="0082288F"/>
    <w:rsid w:val="00822895"/>
    <w:rsid w:val="008228C3"/>
    <w:rsid w:val="00822BDF"/>
    <w:rsid w:val="00822D66"/>
    <w:rsid w:val="0082318F"/>
    <w:rsid w:val="0082336A"/>
    <w:rsid w:val="008237A1"/>
    <w:rsid w:val="00823894"/>
    <w:rsid w:val="0082393F"/>
    <w:rsid w:val="00823990"/>
    <w:rsid w:val="00823B6F"/>
    <w:rsid w:val="00823D7E"/>
    <w:rsid w:val="00823DD1"/>
    <w:rsid w:val="00824098"/>
    <w:rsid w:val="008240EE"/>
    <w:rsid w:val="008242BE"/>
    <w:rsid w:val="008245BF"/>
    <w:rsid w:val="00824664"/>
    <w:rsid w:val="008248F4"/>
    <w:rsid w:val="00824BE8"/>
    <w:rsid w:val="00824DD1"/>
    <w:rsid w:val="008250D5"/>
    <w:rsid w:val="0082517B"/>
    <w:rsid w:val="008251DB"/>
    <w:rsid w:val="00825435"/>
    <w:rsid w:val="008256E9"/>
    <w:rsid w:val="0082575F"/>
    <w:rsid w:val="00825B53"/>
    <w:rsid w:val="00825B8D"/>
    <w:rsid w:val="00825C3B"/>
    <w:rsid w:val="00825D12"/>
    <w:rsid w:val="00825DC2"/>
    <w:rsid w:val="00825DEE"/>
    <w:rsid w:val="00825E2B"/>
    <w:rsid w:val="00826182"/>
    <w:rsid w:val="008262F6"/>
    <w:rsid w:val="00826709"/>
    <w:rsid w:val="00826766"/>
    <w:rsid w:val="00826922"/>
    <w:rsid w:val="00826995"/>
    <w:rsid w:val="008269C8"/>
    <w:rsid w:val="008269ED"/>
    <w:rsid w:val="00826A73"/>
    <w:rsid w:val="00826DEE"/>
    <w:rsid w:val="00826ED1"/>
    <w:rsid w:val="00826F4E"/>
    <w:rsid w:val="00826F93"/>
    <w:rsid w:val="00826FC6"/>
    <w:rsid w:val="0082702E"/>
    <w:rsid w:val="0082715B"/>
    <w:rsid w:val="008273BB"/>
    <w:rsid w:val="008274AF"/>
    <w:rsid w:val="00827B38"/>
    <w:rsid w:val="00827C48"/>
    <w:rsid w:val="00827EB0"/>
    <w:rsid w:val="0083006D"/>
    <w:rsid w:val="008300C9"/>
    <w:rsid w:val="008300DB"/>
    <w:rsid w:val="0083023B"/>
    <w:rsid w:val="008304B6"/>
    <w:rsid w:val="008304F3"/>
    <w:rsid w:val="008305A8"/>
    <w:rsid w:val="00830B8A"/>
    <w:rsid w:val="00830BC3"/>
    <w:rsid w:val="00830BC8"/>
    <w:rsid w:val="0083102B"/>
    <w:rsid w:val="008310CC"/>
    <w:rsid w:val="008311F8"/>
    <w:rsid w:val="00831295"/>
    <w:rsid w:val="00831333"/>
    <w:rsid w:val="0083139B"/>
    <w:rsid w:val="008315F6"/>
    <w:rsid w:val="00831642"/>
    <w:rsid w:val="00831BAF"/>
    <w:rsid w:val="00831D7F"/>
    <w:rsid w:val="00831F7E"/>
    <w:rsid w:val="00832032"/>
    <w:rsid w:val="00832149"/>
    <w:rsid w:val="0083241A"/>
    <w:rsid w:val="00832519"/>
    <w:rsid w:val="0083278A"/>
    <w:rsid w:val="008328F9"/>
    <w:rsid w:val="008329C8"/>
    <w:rsid w:val="008329D5"/>
    <w:rsid w:val="00832A00"/>
    <w:rsid w:val="00832AD9"/>
    <w:rsid w:val="00832BFE"/>
    <w:rsid w:val="00832DD4"/>
    <w:rsid w:val="00832DDD"/>
    <w:rsid w:val="00832E07"/>
    <w:rsid w:val="00832FDC"/>
    <w:rsid w:val="00833014"/>
    <w:rsid w:val="0083309B"/>
    <w:rsid w:val="008332E7"/>
    <w:rsid w:val="0083338B"/>
    <w:rsid w:val="00833596"/>
    <w:rsid w:val="008338E2"/>
    <w:rsid w:val="00833964"/>
    <w:rsid w:val="00833B0A"/>
    <w:rsid w:val="00833B3F"/>
    <w:rsid w:val="00833D45"/>
    <w:rsid w:val="00833ED2"/>
    <w:rsid w:val="00833FA2"/>
    <w:rsid w:val="00833FEF"/>
    <w:rsid w:val="0083407E"/>
    <w:rsid w:val="0083418C"/>
    <w:rsid w:val="00834334"/>
    <w:rsid w:val="0083439C"/>
    <w:rsid w:val="00834B49"/>
    <w:rsid w:val="00834B4C"/>
    <w:rsid w:val="00834E84"/>
    <w:rsid w:val="008350AB"/>
    <w:rsid w:val="00835196"/>
    <w:rsid w:val="00835352"/>
    <w:rsid w:val="0083536E"/>
    <w:rsid w:val="00835570"/>
    <w:rsid w:val="0083568F"/>
    <w:rsid w:val="008357D3"/>
    <w:rsid w:val="00835802"/>
    <w:rsid w:val="0083586F"/>
    <w:rsid w:val="008358A9"/>
    <w:rsid w:val="00835C80"/>
    <w:rsid w:val="00835D1C"/>
    <w:rsid w:val="008362E5"/>
    <w:rsid w:val="00836419"/>
    <w:rsid w:val="00836D97"/>
    <w:rsid w:val="00837515"/>
    <w:rsid w:val="008375F2"/>
    <w:rsid w:val="00837683"/>
    <w:rsid w:val="008376DA"/>
    <w:rsid w:val="00837872"/>
    <w:rsid w:val="008378ED"/>
    <w:rsid w:val="00837AC7"/>
    <w:rsid w:val="00837BF3"/>
    <w:rsid w:val="00837ECA"/>
    <w:rsid w:val="0084049E"/>
    <w:rsid w:val="00840531"/>
    <w:rsid w:val="008407DF"/>
    <w:rsid w:val="008408C1"/>
    <w:rsid w:val="00840959"/>
    <w:rsid w:val="00840A90"/>
    <w:rsid w:val="00840CE7"/>
    <w:rsid w:val="00840F7A"/>
    <w:rsid w:val="00841103"/>
    <w:rsid w:val="0084119F"/>
    <w:rsid w:val="00841235"/>
    <w:rsid w:val="008413A2"/>
    <w:rsid w:val="008415CE"/>
    <w:rsid w:val="008415E3"/>
    <w:rsid w:val="00841B43"/>
    <w:rsid w:val="00841B6B"/>
    <w:rsid w:val="00841C04"/>
    <w:rsid w:val="00841D53"/>
    <w:rsid w:val="00841D6A"/>
    <w:rsid w:val="00841E4A"/>
    <w:rsid w:val="00841FEC"/>
    <w:rsid w:val="0084201E"/>
    <w:rsid w:val="0084209B"/>
    <w:rsid w:val="00842106"/>
    <w:rsid w:val="0084244B"/>
    <w:rsid w:val="008424D9"/>
    <w:rsid w:val="008425CE"/>
    <w:rsid w:val="00842796"/>
    <w:rsid w:val="0084288C"/>
    <w:rsid w:val="008428C8"/>
    <w:rsid w:val="00842932"/>
    <w:rsid w:val="00842936"/>
    <w:rsid w:val="00842984"/>
    <w:rsid w:val="00842990"/>
    <w:rsid w:val="0084303C"/>
    <w:rsid w:val="008431AC"/>
    <w:rsid w:val="008431DA"/>
    <w:rsid w:val="008433CD"/>
    <w:rsid w:val="00843457"/>
    <w:rsid w:val="00843467"/>
    <w:rsid w:val="00843496"/>
    <w:rsid w:val="00843573"/>
    <w:rsid w:val="00843747"/>
    <w:rsid w:val="0084376B"/>
    <w:rsid w:val="008437E4"/>
    <w:rsid w:val="008438C2"/>
    <w:rsid w:val="00843A29"/>
    <w:rsid w:val="00843AE4"/>
    <w:rsid w:val="00843B30"/>
    <w:rsid w:val="00843CC7"/>
    <w:rsid w:val="00843D5D"/>
    <w:rsid w:val="00843D6C"/>
    <w:rsid w:val="00843ED6"/>
    <w:rsid w:val="00843F08"/>
    <w:rsid w:val="00844410"/>
    <w:rsid w:val="0084476F"/>
    <w:rsid w:val="00844CA1"/>
    <w:rsid w:val="00844DA5"/>
    <w:rsid w:val="00844E2A"/>
    <w:rsid w:val="00844F33"/>
    <w:rsid w:val="008452E4"/>
    <w:rsid w:val="008453E7"/>
    <w:rsid w:val="00845480"/>
    <w:rsid w:val="00845614"/>
    <w:rsid w:val="008456BF"/>
    <w:rsid w:val="00845B3E"/>
    <w:rsid w:val="00845C27"/>
    <w:rsid w:val="00846165"/>
    <w:rsid w:val="0084632A"/>
    <w:rsid w:val="008463D1"/>
    <w:rsid w:val="0084642F"/>
    <w:rsid w:val="0084678C"/>
    <w:rsid w:val="00846B43"/>
    <w:rsid w:val="00846C75"/>
    <w:rsid w:val="00846D98"/>
    <w:rsid w:val="00846E8F"/>
    <w:rsid w:val="00846EE9"/>
    <w:rsid w:val="00846FF4"/>
    <w:rsid w:val="008471CA"/>
    <w:rsid w:val="0084739A"/>
    <w:rsid w:val="008473B2"/>
    <w:rsid w:val="008475A8"/>
    <w:rsid w:val="00847857"/>
    <w:rsid w:val="008478EB"/>
    <w:rsid w:val="00847EBA"/>
    <w:rsid w:val="0085015F"/>
    <w:rsid w:val="008501A4"/>
    <w:rsid w:val="008501CE"/>
    <w:rsid w:val="00850519"/>
    <w:rsid w:val="008505E3"/>
    <w:rsid w:val="00850931"/>
    <w:rsid w:val="00850A03"/>
    <w:rsid w:val="00850F53"/>
    <w:rsid w:val="0085107F"/>
    <w:rsid w:val="008511CC"/>
    <w:rsid w:val="00851325"/>
    <w:rsid w:val="008514D7"/>
    <w:rsid w:val="008514F1"/>
    <w:rsid w:val="0085158D"/>
    <w:rsid w:val="00851746"/>
    <w:rsid w:val="008517CC"/>
    <w:rsid w:val="008518DF"/>
    <w:rsid w:val="00851929"/>
    <w:rsid w:val="00851948"/>
    <w:rsid w:val="00851AC3"/>
    <w:rsid w:val="00851C15"/>
    <w:rsid w:val="00851C7F"/>
    <w:rsid w:val="00851CD5"/>
    <w:rsid w:val="00851D1A"/>
    <w:rsid w:val="00851D9B"/>
    <w:rsid w:val="00852047"/>
    <w:rsid w:val="00852049"/>
    <w:rsid w:val="00852104"/>
    <w:rsid w:val="0085259E"/>
    <w:rsid w:val="0085294A"/>
    <w:rsid w:val="008529AE"/>
    <w:rsid w:val="008529AF"/>
    <w:rsid w:val="00852DA2"/>
    <w:rsid w:val="00852DCC"/>
    <w:rsid w:val="00853195"/>
    <w:rsid w:val="008531B2"/>
    <w:rsid w:val="008532E0"/>
    <w:rsid w:val="00853561"/>
    <w:rsid w:val="00853636"/>
    <w:rsid w:val="008539DC"/>
    <w:rsid w:val="00853AA6"/>
    <w:rsid w:val="00853BDB"/>
    <w:rsid w:val="00853C2B"/>
    <w:rsid w:val="00853DF3"/>
    <w:rsid w:val="00853E20"/>
    <w:rsid w:val="00854135"/>
    <w:rsid w:val="00854144"/>
    <w:rsid w:val="0085418C"/>
    <w:rsid w:val="008541CD"/>
    <w:rsid w:val="00854328"/>
    <w:rsid w:val="0085451D"/>
    <w:rsid w:val="00854684"/>
    <w:rsid w:val="00854687"/>
    <w:rsid w:val="00854790"/>
    <w:rsid w:val="0085494A"/>
    <w:rsid w:val="00854BED"/>
    <w:rsid w:val="00854E33"/>
    <w:rsid w:val="00854EB8"/>
    <w:rsid w:val="00854F5E"/>
    <w:rsid w:val="0085548D"/>
    <w:rsid w:val="0085549F"/>
    <w:rsid w:val="008556C3"/>
    <w:rsid w:val="008557E2"/>
    <w:rsid w:val="0085586B"/>
    <w:rsid w:val="00855988"/>
    <w:rsid w:val="00855B1A"/>
    <w:rsid w:val="00855B62"/>
    <w:rsid w:val="00855C31"/>
    <w:rsid w:val="00855F3E"/>
    <w:rsid w:val="008560D5"/>
    <w:rsid w:val="00856303"/>
    <w:rsid w:val="00856343"/>
    <w:rsid w:val="00856524"/>
    <w:rsid w:val="0085674B"/>
    <w:rsid w:val="00856ACD"/>
    <w:rsid w:val="00856B3A"/>
    <w:rsid w:val="00856D61"/>
    <w:rsid w:val="00856EDC"/>
    <w:rsid w:val="00856EF4"/>
    <w:rsid w:val="008570A6"/>
    <w:rsid w:val="008570FB"/>
    <w:rsid w:val="008571DA"/>
    <w:rsid w:val="00857316"/>
    <w:rsid w:val="00857490"/>
    <w:rsid w:val="00857513"/>
    <w:rsid w:val="00857568"/>
    <w:rsid w:val="00857787"/>
    <w:rsid w:val="008578E5"/>
    <w:rsid w:val="00857B0C"/>
    <w:rsid w:val="00857E98"/>
    <w:rsid w:val="008603B7"/>
    <w:rsid w:val="00860B7B"/>
    <w:rsid w:val="00860D7D"/>
    <w:rsid w:val="008611B6"/>
    <w:rsid w:val="00861264"/>
    <w:rsid w:val="0086137B"/>
    <w:rsid w:val="0086182A"/>
    <w:rsid w:val="0086190E"/>
    <w:rsid w:val="0086192B"/>
    <w:rsid w:val="00861B12"/>
    <w:rsid w:val="00861CEA"/>
    <w:rsid w:val="00862192"/>
    <w:rsid w:val="008621A8"/>
    <w:rsid w:val="00862281"/>
    <w:rsid w:val="00862409"/>
    <w:rsid w:val="00862626"/>
    <w:rsid w:val="00862758"/>
    <w:rsid w:val="008627BC"/>
    <w:rsid w:val="008629F3"/>
    <w:rsid w:val="008635AD"/>
    <w:rsid w:val="008636E3"/>
    <w:rsid w:val="0086377F"/>
    <w:rsid w:val="00863A41"/>
    <w:rsid w:val="00863AF7"/>
    <w:rsid w:val="00863CF6"/>
    <w:rsid w:val="00863DB3"/>
    <w:rsid w:val="0086406C"/>
    <w:rsid w:val="00864076"/>
    <w:rsid w:val="00864153"/>
    <w:rsid w:val="0086417A"/>
    <w:rsid w:val="008644B2"/>
    <w:rsid w:val="0086454F"/>
    <w:rsid w:val="00864561"/>
    <w:rsid w:val="00864637"/>
    <w:rsid w:val="008648F6"/>
    <w:rsid w:val="00864B23"/>
    <w:rsid w:val="00864C8C"/>
    <w:rsid w:val="00864DD2"/>
    <w:rsid w:val="00865304"/>
    <w:rsid w:val="008658EB"/>
    <w:rsid w:val="00865AF5"/>
    <w:rsid w:val="00865B55"/>
    <w:rsid w:val="00866667"/>
    <w:rsid w:val="00866676"/>
    <w:rsid w:val="008666FC"/>
    <w:rsid w:val="00866750"/>
    <w:rsid w:val="0086697D"/>
    <w:rsid w:val="00866B4D"/>
    <w:rsid w:val="00866CC2"/>
    <w:rsid w:val="008670CE"/>
    <w:rsid w:val="00867274"/>
    <w:rsid w:val="0086745C"/>
    <w:rsid w:val="0086751C"/>
    <w:rsid w:val="0086761B"/>
    <w:rsid w:val="008676A5"/>
    <w:rsid w:val="008676D3"/>
    <w:rsid w:val="008676D5"/>
    <w:rsid w:val="008676EF"/>
    <w:rsid w:val="0086798B"/>
    <w:rsid w:val="00867BA1"/>
    <w:rsid w:val="00867C7A"/>
    <w:rsid w:val="00867D00"/>
    <w:rsid w:val="00867D3A"/>
    <w:rsid w:val="008700ED"/>
    <w:rsid w:val="008702C6"/>
    <w:rsid w:val="008703CB"/>
    <w:rsid w:val="008706BF"/>
    <w:rsid w:val="00870707"/>
    <w:rsid w:val="0087099E"/>
    <w:rsid w:val="00870B43"/>
    <w:rsid w:val="00870CF0"/>
    <w:rsid w:val="00870DB7"/>
    <w:rsid w:val="00870E51"/>
    <w:rsid w:val="00870F41"/>
    <w:rsid w:val="00871221"/>
    <w:rsid w:val="00871411"/>
    <w:rsid w:val="00871726"/>
    <w:rsid w:val="00871922"/>
    <w:rsid w:val="0087197D"/>
    <w:rsid w:val="00871992"/>
    <w:rsid w:val="00871BBE"/>
    <w:rsid w:val="008720B6"/>
    <w:rsid w:val="0087226A"/>
    <w:rsid w:val="008722CD"/>
    <w:rsid w:val="00872497"/>
    <w:rsid w:val="008724EC"/>
    <w:rsid w:val="00872696"/>
    <w:rsid w:val="0087271A"/>
    <w:rsid w:val="00872742"/>
    <w:rsid w:val="00872A94"/>
    <w:rsid w:val="00872B33"/>
    <w:rsid w:val="00872BBA"/>
    <w:rsid w:val="00872D95"/>
    <w:rsid w:val="00872FFC"/>
    <w:rsid w:val="00873071"/>
    <w:rsid w:val="008733E1"/>
    <w:rsid w:val="00873774"/>
    <w:rsid w:val="00873978"/>
    <w:rsid w:val="00873A27"/>
    <w:rsid w:val="00873B18"/>
    <w:rsid w:val="00873C2A"/>
    <w:rsid w:val="00873D18"/>
    <w:rsid w:val="00873E1C"/>
    <w:rsid w:val="00873F24"/>
    <w:rsid w:val="0087412B"/>
    <w:rsid w:val="0087429F"/>
    <w:rsid w:val="008743D4"/>
    <w:rsid w:val="00874840"/>
    <w:rsid w:val="00874981"/>
    <w:rsid w:val="0087511E"/>
    <w:rsid w:val="00875144"/>
    <w:rsid w:val="008751C2"/>
    <w:rsid w:val="00875472"/>
    <w:rsid w:val="008754E1"/>
    <w:rsid w:val="00875539"/>
    <w:rsid w:val="008756DB"/>
    <w:rsid w:val="00875D0D"/>
    <w:rsid w:val="00875E7B"/>
    <w:rsid w:val="00875E9F"/>
    <w:rsid w:val="0087636C"/>
    <w:rsid w:val="00876611"/>
    <w:rsid w:val="008769B5"/>
    <w:rsid w:val="00876D95"/>
    <w:rsid w:val="0087716E"/>
    <w:rsid w:val="0087731F"/>
    <w:rsid w:val="00877433"/>
    <w:rsid w:val="008777BD"/>
    <w:rsid w:val="00877BF1"/>
    <w:rsid w:val="00877C0B"/>
    <w:rsid w:val="00877EA6"/>
    <w:rsid w:val="00877F1E"/>
    <w:rsid w:val="00880352"/>
    <w:rsid w:val="00880355"/>
    <w:rsid w:val="008804F2"/>
    <w:rsid w:val="00880812"/>
    <w:rsid w:val="00880D3C"/>
    <w:rsid w:val="00880F1A"/>
    <w:rsid w:val="008811D2"/>
    <w:rsid w:val="00881606"/>
    <w:rsid w:val="00881641"/>
    <w:rsid w:val="00881755"/>
    <w:rsid w:val="00881761"/>
    <w:rsid w:val="0088178D"/>
    <w:rsid w:val="0088193D"/>
    <w:rsid w:val="008819C8"/>
    <w:rsid w:val="00881BD1"/>
    <w:rsid w:val="00881C1A"/>
    <w:rsid w:val="00881C74"/>
    <w:rsid w:val="00881C87"/>
    <w:rsid w:val="00881CBF"/>
    <w:rsid w:val="00882083"/>
    <w:rsid w:val="0088239D"/>
    <w:rsid w:val="008823E0"/>
    <w:rsid w:val="00882503"/>
    <w:rsid w:val="00882743"/>
    <w:rsid w:val="008827DA"/>
    <w:rsid w:val="0088289A"/>
    <w:rsid w:val="008828B2"/>
    <w:rsid w:val="00882FF2"/>
    <w:rsid w:val="008830E4"/>
    <w:rsid w:val="0088326C"/>
    <w:rsid w:val="008832BC"/>
    <w:rsid w:val="0088351B"/>
    <w:rsid w:val="0088356C"/>
    <w:rsid w:val="008836C6"/>
    <w:rsid w:val="008836ED"/>
    <w:rsid w:val="008836F4"/>
    <w:rsid w:val="0088377F"/>
    <w:rsid w:val="00883A06"/>
    <w:rsid w:val="00883AEE"/>
    <w:rsid w:val="0088417A"/>
    <w:rsid w:val="008841D1"/>
    <w:rsid w:val="008844BE"/>
    <w:rsid w:val="00884644"/>
    <w:rsid w:val="008847C3"/>
    <w:rsid w:val="0088488E"/>
    <w:rsid w:val="008848B0"/>
    <w:rsid w:val="00884907"/>
    <w:rsid w:val="00884DC6"/>
    <w:rsid w:val="00884E43"/>
    <w:rsid w:val="00884F20"/>
    <w:rsid w:val="00884F63"/>
    <w:rsid w:val="0088500C"/>
    <w:rsid w:val="008850BC"/>
    <w:rsid w:val="00885239"/>
    <w:rsid w:val="008855C2"/>
    <w:rsid w:val="00885643"/>
    <w:rsid w:val="008856D6"/>
    <w:rsid w:val="00885870"/>
    <w:rsid w:val="008858D2"/>
    <w:rsid w:val="008859B9"/>
    <w:rsid w:val="00885A14"/>
    <w:rsid w:val="00885B53"/>
    <w:rsid w:val="00885BE3"/>
    <w:rsid w:val="00885E96"/>
    <w:rsid w:val="00885F24"/>
    <w:rsid w:val="008860C8"/>
    <w:rsid w:val="008860F4"/>
    <w:rsid w:val="00886158"/>
    <w:rsid w:val="0088617A"/>
    <w:rsid w:val="00886369"/>
    <w:rsid w:val="008863C8"/>
    <w:rsid w:val="008865D9"/>
    <w:rsid w:val="0088676D"/>
    <w:rsid w:val="00886772"/>
    <w:rsid w:val="008868A6"/>
    <w:rsid w:val="00886AFF"/>
    <w:rsid w:val="00886B7D"/>
    <w:rsid w:val="00886BDC"/>
    <w:rsid w:val="00886C3F"/>
    <w:rsid w:val="00886CB8"/>
    <w:rsid w:val="00886D34"/>
    <w:rsid w:val="00886D59"/>
    <w:rsid w:val="00886DF1"/>
    <w:rsid w:val="008872A0"/>
    <w:rsid w:val="0088748F"/>
    <w:rsid w:val="00887538"/>
    <w:rsid w:val="0088757C"/>
    <w:rsid w:val="008875E9"/>
    <w:rsid w:val="00887802"/>
    <w:rsid w:val="00887BF7"/>
    <w:rsid w:val="00887C6B"/>
    <w:rsid w:val="00887C87"/>
    <w:rsid w:val="0089006F"/>
    <w:rsid w:val="008901E9"/>
    <w:rsid w:val="0089027C"/>
    <w:rsid w:val="00890381"/>
    <w:rsid w:val="00890532"/>
    <w:rsid w:val="00890836"/>
    <w:rsid w:val="00890ABE"/>
    <w:rsid w:val="00890FCD"/>
    <w:rsid w:val="00891115"/>
    <w:rsid w:val="008913CF"/>
    <w:rsid w:val="0089145C"/>
    <w:rsid w:val="008916A3"/>
    <w:rsid w:val="00891B57"/>
    <w:rsid w:val="00891D5B"/>
    <w:rsid w:val="00891F67"/>
    <w:rsid w:val="00891FDF"/>
    <w:rsid w:val="00892036"/>
    <w:rsid w:val="0089208B"/>
    <w:rsid w:val="0089217F"/>
    <w:rsid w:val="008922A5"/>
    <w:rsid w:val="008922AF"/>
    <w:rsid w:val="00892319"/>
    <w:rsid w:val="0089244B"/>
    <w:rsid w:val="00892457"/>
    <w:rsid w:val="00892507"/>
    <w:rsid w:val="00892566"/>
    <w:rsid w:val="00892621"/>
    <w:rsid w:val="008926AA"/>
    <w:rsid w:val="0089299D"/>
    <w:rsid w:val="00892B08"/>
    <w:rsid w:val="00892BD9"/>
    <w:rsid w:val="00892C8B"/>
    <w:rsid w:val="00892F78"/>
    <w:rsid w:val="00892FD8"/>
    <w:rsid w:val="00893451"/>
    <w:rsid w:val="00893A36"/>
    <w:rsid w:val="00893B6C"/>
    <w:rsid w:val="00893CA0"/>
    <w:rsid w:val="00893D4B"/>
    <w:rsid w:val="00893DF3"/>
    <w:rsid w:val="00893EAC"/>
    <w:rsid w:val="00893EF1"/>
    <w:rsid w:val="00894208"/>
    <w:rsid w:val="00894398"/>
    <w:rsid w:val="00894448"/>
    <w:rsid w:val="0089467B"/>
    <w:rsid w:val="00894738"/>
    <w:rsid w:val="00894A47"/>
    <w:rsid w:val="00894B04"/>
    <w:rsid w:val="00894B29"/>
    <w:rsid w:val="00894BEA"/>
    <w:rsid w:val="00894C25"/>
    <w:rsid w:val="00894D74"/>
    <w:rsid w:val="00894DF2"/>
    <w:rsid w:val="00894E9A"/>
    <w:rsid w:val="00894F9B"/>
    <w:rsid w:val="008950B8"/>
    <w:rsid w:val="00895287"/>
    <w:rsid w:val="008952E1"/>
    <w:rsid w:val="0089552F"/>
    <w:rsid w:val="0089559C"/>
    <w:rsid w:val="00895A14"/>
    <w:rsid w:val="00895A60"/>
    <w:rsid w:val="00895A88"/>
    <w:rsid w:val="00895ABC"/>
    <w:rsid w:val="00895B5D"/>
    <w:rsid w:val="00895CBC"/>
    <w:rsid w:val="00895D10"/>
    <w:rsid w:val="00895FFE"/>
    <w:rsid w:val="00896048"/>
    <w:rsid w:val="00896132"/>
    <w:rsid w:val="00896287"/>
    <w:rsid w:val="00896686"/>
    <w:rsid w:val="00896896"/>
    <w:rsid w:val="00896BDA"/>
    <w:rsid w:val="00896ED7"/>
    <w:rsid w:val="008971E0"/>
    <w:rsid w:val="008972BB"/>
    <w:rsid w:val="0089740B"/>
    <w:rsid w:val="008974AC"/>
    <w:rsid w:val="00897591"/>
    <w:rsid w:val="008975F5"/>
    <w:rsid w:val="008976AA"/>
    <w:rsid w:val="00897804"/>
    <w:rsid w:val="00897A61"/>
    <w:rsid w:val="00897AE1"/>
    <w:rsid w:val="00897B5F"/>
    <w:rsid w:val="00897D59"/>
    <w:rsid w:val="00897DE2"/>
    <w:rsid w:val="00897EC6"/>
    <w:rsid w:val="008A00BB"/>
    <w:rsid w:val="008A00E3"/>
    <w:rsid w:val="008A00ED"/>
    <w:rsid w:val="008A02DC"/>
    <w:rsid w:val="008A03A6"/>
    <w:rsid w:val="008A03E2"/>
    <w:rsid w:val="008A0481"/>
    <w:rsid w:val="008A04B8"/>
    <w:rsid w:val="008A0850"/>
    <w:rsid w:val="008A08E4"/>
    <w:rsid w:val="008A09B6"/>
    <w:rsid w:val="008A117D"/>
    <w:rsid w:val="008A11A5"/>
    <w:rsid w:val="008A1364"/>
    <w:rsid w:val="008A1627"/>
    <w:rsid w:val="008A1843"/>
    <w:rsid w:val="008A1C62"/>
    <w:rsid w:val="008A1CAF"/>
    <w:rsid w:val="008A1CFB"/>
    <w:rsid w:val="008A1E31"/>
    <w:rsid w:val="008A1FAF"/>
    <w:rsid w:val="008A20A9"/>
    <w:rsid w:val="008A20F4"/>
    <w:rsid w:val="008A2120"/>
    <w:rsid w:val="008A2346"/>
    <w:rsid w:val="008A23BE"/>
    <w:rsid w:val="008A245B"/>
    <w:rsid w:val="008A2481"/>
    <w:rsid w:val="008A26B0"/>
    <w:rsid w:val="008A2716"/>
    <w:rsid w:val="008A2742"/>
    <w:rsid w:val="008A2787"/>
    <w:rsid w:val="008A2A71"/>
    <w:rsid w:val="008A2A7D"/>
    <w:rsid w:val="008A2BC7"/>
    <w:rsid w:val="008A2DAB"/>
    <w:rsid w:val="008A2F54"/>
    <w:rsid w:val="008A328E"/>
    <w:rsid w:val="008A32D3"/>
    <w:rsid w:val="008A3491"/>
    <w:rsid w:val="008A375E"/>
    <w:rsid w:val="008A3BC6"/>
    <w:rsid w:val="008A3E99"/>
    <w:rsid w:val="008A4170"/>
    <w:rsid w:val="008A451F"/>
    <w:rsid w:val="008A45BC"/>
    <w:rsid w:val="008A46C1"/>
    <w:rsid w:val="008A4856"/>
    <w:rsid w:val="008A48B7"/>
    <w:rsid w:val="008A4ACC"/>
    <w:rsid w:val="008A4BBF"/>
    <w:rsid w:val="008A4BC1"/>
    <w:rsid w:val="008A517C"/>
    <w:rsid w:val="008A51D2"/>
    <w:rsid w:val="008A51EA"/>
    <w:rsid w:val="008A5484"/>
    <w:rsid w:val="008A54BE"/>
    <w:rsid w:val="008A559E"/>
    <w:rsid w:val="008A55A2"/>
    <w:rsid w:val="008A578D"/>
    <w:rsid w:val="008A592C"/>
    <w:rsid w:val="008A59D7"/>
    <w:rsid w:val="008A5A49"/>
    <w:rsid w:val="008A5B35"/>
    <w:rsid w:val="008A5B85"/>
    <w:rsid w:val="008A5D89"/>
    <w:rsid w:val="008A5E27"/>
    <w:rsid w:val="008A5E5F"/>
    <w:rsid w:val="008A5F19"/>
    <w:rsid w:val="008A600B"/>
    <w:rsid w:val="008A6226"/>
    <w:rsid w:val="008A62AA"/>
    <w:rsid w:val="008A62E4"/>
    <w:rsid w:val="008A663E"/>
    <w:rsid w:val="008A67F1"/>
    <w:rsid w:val="008A684E"/>
    <w:rsid w:val="008A6A73"/>
    <w:rsid w:val="008A6A77"/>
    <w:rsid w:val="008A6BFB"/>
    <w:rsid w:val="008A6C1C"/>
    <w:rsid w:val="008A7119"/>
    <w:rsid w:val="008A71BC"/>
    <w:rsid w:val="008A71DC"/>
    <w:rsid w:val="008A72B6"/>
    <w:rsid w:val="008A74E5"/>
    <w:rsid w:val="008A76B1"/>
    <w:rsid w:val="008A7A3A"/>
    <w:rsid w:val="008A7B5C"/>
    <w:rsid w:val="008A7C1C"/>
    <w:rsid w:val="008A7D51"/>
    <w:rsid w:val="008A7D5A"/>
    <w:rsid w:val="008A7D91"/>
    <w:rsid w:val="008B0005"/>
    <w:rsid w:val="008B00D8"/>
    <w:rsid w:val="008B0384"/>
    <w:rsid w:val="008B0577"/>
    <w:rsid w:val="008B05A2"/>
    <w:rsid w:val="008B0623"/>
    <w:rsid w:val="008B07FC"/>
    <w:rsid w:val="008B09FA"/>
    <w:rsid w:val="008B0C66"/>
    <w:rsid w:val="008B0C68"/>
    <w:rsid w:val="008B0EC7"/>
    <w:rsid w:val="008B0EFE"/>
    <w:rsid w:val="008B118B"/>
    <w:rsid w:val="008B12C8"/>
    <w:rsid w:val="008B13AA"/>
    <w:rsid w:val="008B1445"/>
    <w:rsid w:val="008B154E"/>
    <w:rsid w:val="008B15CA"/>
    <w:rsid w:val="008B15F0"/>
    <w:rsid w:val="008B167F"/>
    <w:rsid w:val="008B16D7"/>
    <w:rsid w:val="008B18D2"/>
    <w:rsid w:val="008B1A15"/>
    <w:rsid w:val="008B1AEB"/>
    <w:rsid w:val="008B1CFF"/>
    <w:rsid w:val="008B1D2E"/>
    <w:rsid w:val="008B1D5C"/>
    <w:rsid w:val="008B1E82"/>
    <w:rsid w:val="008B234B"/>
    <w:rsid w:val="008B23AB"/>
    <w:rsid w:val="008B26BD"/>
    <w:rsid w:val="008B275F"/>
    <w:rsid w:val="008B27D5"/>
    <w:rsid w:val="008B28E3"/>
    <w:rsid w:val="008B294D"/>
    <w:rsid w:val="008B2A05"/>
    <w:rsid w:val="008B2E81"/>
    <w:rsid w:val="008B2F66"/>
    <w:rsid w:val="008B3220"/>
    <w:rsid w:val="008B3564"/>
    <w:rsid w:val="008B35B2"/>
    <w:rsid w:val="008B35D3"/>
    <w:rsid w:val="008B3761"/>
    <w:rsid w:val="008B388B"/>
    <w:rsid w:val="008B3900"/>
    <w:rsid w:val="008B3927"/>
    <w:rsid w:val="008B3962"/>
    <w:rsid w:val="008B39A4"/>
    <w:rsid w:val="008B3A25"/>
    <w:rsid w:val="008B3A36"/>
    <w:rsid w:val="008B3B83"/>
    <w:rsid w:val="008B3C78"/>
    <w:rsid w:val="008B3D80"/>
    <w:rsid w:val="008B3DC0"/>
    <w:rsid w:val="008B3E8C"/>
    <w:rsid w:val="008B3EE5"/>
    <w:rsid w:val="008B408C"/>
    <w:rsid w:val="008B4140"/>
    <w:rsid w:val="008B4472"/>
    <w:rsid w:val="008B4499"/>
    <w:rsid w:val="008B46BE"/>
    <w:rsid w:val="008B483D"/>
    <w:rsid w:val="008B4884"/>
    <w:rsid w:val="008B4CFC"/>
    <w:rsid w:val="008B4D1E"/>
    <w:rsid w:val="008B5036"/>
    <w:rsid w:val="008B5251"/>
    <w:rsid w:val="008B53BC"/>
    <w:rsid w:val="008B54EB"/>
    <w:rsid w:val="008B556C"/>
    <w:rsid w:val="008B55F5"/>
    <w:rsid w:val="008B574C"/>
    <w:rsid w:val="008B5C5F"/>
    <w:rsid w:val="008B5CBF"/>
    <w:rsid w:val="008B5E3E"/>
    <w:rsid w:val="008B5EE0"/>
    <w:rsid w:val="008B5F73"/>
    <w:rsid w:val="008B6373"/>
    <w:rsid w:val="008B63D1"/>
    <w:rsid w:val="008B6556"/>
    <w:rsid w:val="008B6A4D"/>
    <w:rsid w:val="008B6AE3"/>
    <w:rsid w:val="008B6D83"/>
    <w:rsid w:val="008B6E78"/>
    <w:rsid w:val="008B6F38"/>
    <w:rsid w:val="008B722C"/>
    <w:rsid w:val="008B723B"/>
    <w:rsid w:val="008B7305"/>
    <w:rsid w:val="008B7479"/>
    <w:rsid w:val="008B747B"/>
    <w:rsid w:val="008B7493"/>
    <w:rsid w:val="008B76ED"/>
    <w:rsid w:val="008B7886"/>
    <w:rsid w:val="008B7A55"/>
    <w:rsid w:val="008B7BC6"/>
    <w:rsid w:val="008B7C2B"/>
    <w:rsid w:val="008B7E25"/>
    <w:rsid w:val="008B7FCD"/>
    <w:rsid w:val="008C0399"/>
    <w:rsid w:val="008C04AE"/>
    <w:rsid w:val="008C0737"/>
    <w:rsid w:val="008C0C6B"/>
    <w:rsid w:val="008C0F0C"/>
    <w:rsid w:val="008C0F12"/>
    <w:rsid w:val="008C1028"/>
    <w:rsid w:val="008C12CA"/>
    <w:rsid w:val="008C13E5"/>
    <w:rsid w:val="008C14D3"/>
    <w:rsid w:val="008C1610"/>
    <w:rsid w:val="008C17FB"/>
    <w:rsid w:val="008C1A7E"/>
    <w:rsid w:val="008C1B3F"/>
    <w:rsid w:val="008C1C1C"/>
    <w:rsid w:val="008C1D66"/>
    <w:rsid w:val="008C1D76"/>
    <w:rsid w:val="008C1E32"/>
    <w:rsid w:val="008C1E45"/>
    <w:rsid w:val="008C2120"/>
    <w:rsid w:val="008C2213"/>
    <w:rsid w:val="008C228B"/>
    <w:rsid w:val="008C2385"/>
    <w:rsid w:val="008C25F3"/>
    <w:rsid w:val="008C28ED"/>
    <w:rsid w:val="008C29EE"/>
    <w:rsid w:val="008C2B42"/>
    <w:rsid w:val="008C2B98"/>
    <w:rsid w:val="008C2CBD"/>
    <w:rsid w:val="008C2D4C"/>
    <w:rsid w:val="008C2D5E"/>
    <w:rsid w:val="008C2E79"/>
    <w:rsid w:val="008C2ED6"/>
    <w:rsid w:val="008C318A"/>
    <w:rsid w:val="008C31DA"/>
    <w:rsid w:val="008C322B"/>
    <w:rsid w:val="008C322D"/>
    <w:rsid w:val="008C326C"/>
    <w:rsid w:val="008C32C0"/>
    <w:rsid w:val="008C3414"/>
    <w:rsid w:val="008C3433"/>
    <w:rsid w:val="008C378B"/>
    <w:rsid w:val="008C3856"/>
    <w:rsid w:val="008C39BE"/>
    <w:rsid w:val="008C3B42"/>
    <w:rsid w:val="008C3B71"/>
    <w:rsid w:val="008C3C27"/>
    <w:rsid w:val="008C3C37"/>
    <w:rsid w:val="008C3E38"/>
    <w:rsid w:val="008C3FBA"/>
    <w:rsid w:val="008C40A3"/>
    <w:rsid w:val="008C444C"/>
    <w:rsid w:val="008C4455"/>
    <w:rsid w:val="008C44D4"/>
    <w:rsid w:val="008C4643"/>
    <w:rsid w:val="008C46ED"/>
    <w:rsid w:val="008C4931"/>
    <w:rsid w:val="008C4B90"/>
    <w:rsid w:val="008C4C9A"/>
    <w:rsid w:val="008C4CB8"/>
    <w:rsid w:val="008C4D77"/>
    <w:rsid w:val="008C4D88"/>
    <w:rsid w:val="008C4E28"/>
    <w:rsid w:val="008C5189"/>
    <w:rsid w:val="008C5294"/>
    <w:rsid w:val="008C54DC"/>
    <w:rsid w:val="008C5627"/>
    <w:rsid w:val="008C57C5"/>
    <w:rsid w:val="008C581E"/>
    <w:rsid w:val="008C59D7"/>
    <w:rsid w:val="008C5BB8"/>
    <w:rsid w:val="008C5E04"/>
    <w:rsid w:val="008C5EE7"/>
    <w:rsid w:val="008C5F88"/>
    <w:rsid w:val="008C5FCD"/>
    <w:rsid w:val="008C604D"/>
    <w:rsid w:val="008C6135"/>
    <w:rsid w:val="008C6188"/>
    <w:rsid w:val="008C619C"/>
    <w:rsid w:val="008C65B5"/>
    <w:rsid w:val="008C6643"/>
    <w:rsid w:val="008C66B7"/>
    <w:rsid w:val="008C6903"/>
    <w:rsid w:val="008C6994"/>
    <w:rsid w:val="008C6AAB"/>
    <w:rsid w:val="008C6C98"/>
    <w:rsid w:val="008C6D6C"/>
    <w:rsid w:val="008C706A"/>
    <w:rsid w:val="008C7167"/>
    <w:rsid w:val="008C7201"/>
    <w:rsid w:val="008C7786"/>
    <w:rsid w:val="008C7812"/>
    <w:rsid w:val="008C7832"/>
    <w:rsid w:val="008C78AB"/>
    <w:rsid w:val="008C7BD6"/>
    <w:rsid w:val="008C7E05"/>
    <w:rsid w:val="008D0010"/>
    <w:rsid w:val="008D014C"/>
    <w:rsid w:val="008D034E"/>
    <w:rsid w:val="008D035F"/>
    <w:rsid w:val="008D044E"/>
    <w:rsid w:val="008D06D6"/>
    <w:rsid w:val="008D06EE"/>
    <w:rsid w:val="008D0913"/>
    <w:rsid w:val="008D0B76"/>
    <w:rsid w:val="008D0CD3"/>
    <w:rsid w:val="008D0E0B"/>
    <w:rsid w:val="008D0FF7"/>
    <w:rsid w:val="008D10A7"/>
    <w:rsid w:val="008D12A5"/>
    <w:rsid w:val="008D151B"/>
    <w:rsid w:val="008D1527"/>
    <w:rsid w:val="008D15B6"/>
    <w:rsid w:val="008D15D8"/>
    <w:rsid w:val="008D17A2"/>
    <w:rsid w:val="008D17D2"/>
    <w:rsid w:val="008D1A34"/>
    <w:rsid w:val="008D1B10"/>
    <w:rsid w:val="008D1B11"/>
    <w:rsid w:val="008D1B1C"/>
    <w:rsid w:val="008D1B60"/>
    <w:rsid w:val="008D1C7B"/>
    <w:rsid w:val="008D1E6C"/>
    <w:rsid w:val="008D1FE2"/>
    <w:rsid w:val="008D20F0"/>
    <w:rsid w:val="008D2398"/>
    <w:rsid w:val="008D2460"/>
    <w:rsid w:val="008D24F6"/>
    <w:rsid w:val="008D26F9"/>
    <w:rsid w:val="008D295F"/>
    <w:rsid w:val="008D2981"/>
    <w:rsid w:val="008D2D8C"/>
    <w:rsid w:val="008D2D8E"/>
    <w:rsid w:val="008D2DAD"/>
    <w:rsid w:val="008D303C"/>
    <w:rsid w:val="008D30ED"/>
    <w:rsid w:val="008D3126"/>
    <w:rsid w:val="008D3141"/>
    <w:rsid w:val="008D333A"/>
    <w:rsid w:val="008D3527"/>
    <w:rsid w:val="008D362A"/>
    <w:rsid w:val="008D36EA"/>
    <w:rsid w:val="008D38DE"/>
    <w:rsid w:val="008D3AD3"/>
    <w:rsid w:val="008D3B2A"/>
    <w:rsid w:val="008D3BF3"/>
    <w:rsid w:val="008D3C05"/>
    <w:rsid w:val="008D3C69"/>
    <w:rsid w:val="008D3E96"/>
    <w:rsid w:val="008D3F28"/>
    <w:rsid w:val="008D4090"/>
    <w:rsid w:val="008D40BF"/>
    <w:rsid w:val="008D44C4"/>
    <w:rsid w:val="008D4651"/>
    <w:rsid w:val="008D488D"/>
    <w:rsid w:val="008D48B5"/>
    <w:rsid w:val="008D491D"/>
    <w:rsid w:val="008D514E"/>
    <w:rsid w:val="008D528E"/>
    <w:rsid w:val="008D5307"/>
    <w:rsid w:val="008D5805"/>
    <w:rsid w:val="008D580A"/>
    <w:rsid w:val="008D5946"/>
    <w:rsid w:val="008D5C4E"/>
    <w:rsid w:val="008D5D9B"/>
    <w:rsid w:val="008D5DCE"/>
    <w:rsid w:val="008D5E77"/>
    <w:rsid w:val="008D5E8C"/>
    <w:rsid w:val="008D5F86"/>
    <w:rsid w:val="008D6058"/>
    <w:rsid w:val="008D639D"/>
    <w:rsid w:val="008D67B8"/>
    <w:rsid w:val="008D67F0"/>
    <w:rsid w:val="008D695E"/>
    <w:rsid w:val="008D6A44"/>
    <w:rsid w:val="008D6A4C"/>
    <w:rsid w:val="008D6B46"/>
    <w:rsid w:val="008D7245"/>
    <w:rsid w:val="008D7398"/>
    <w:rsid w:val="008D74A0"/>
    <w:rsid w:val="008D74F7"/>
    <w:rsid w:val="008D75CB"/>
    <w:rsid w:val="008D77D4"/>
    <w:rsid w:val="008D784C"/>
    <w:rsid w:val="008D7C4E"/>
    <w:rsid w:val="008D7D21"/>
    <w:rsid w:val="008D7E64"/>
    <w:rsid w:val="008D7EA7"/>
    <w:rsid w:val="008E000D"/>
    <w:rsid w:val="008E03FE"/>
    <w:rsid w:val="008E043B"/>
    <w:rsid w:val="008E04AA"/>
    <w:rsid w:val="008E04B4"/>
    <w:rsid w:val="008E073B"/>
    <w:rsid w:val="008E077A"/>
    <w:rsid w:val="008E087A"/>
    <w:rsid w:val="008E08E8"/>
    <w:rsid w:val="008E0921"/>
    <w:rsid w:val="008E0B2C"/>
    <w:rsid w:val="008E0C45"/>
    <w:rsid w:val="008E0C51"/>
    <w:rsid w:val="008E0D55"/>
    <w:rsid w:val="008E0E9E"/>
    <w:rsid w:val="008E1118"/>
    <w:rsid w:val="008E1417"/>
    <w:rsid w:val="008E1698"/>
    <w:rsid w:val="008E1892"/>
    <w:rsid w:val="008E189B"/>
    <w:rsid w:val="008E190A"/>
    <w:rsid w:val="008E1B23"/>
    <w:rsid w:val="008E1C00"/>
    <w:rsid w:val="008E1D3C"/>
    <w:rsid w:val="008E1FCF"/>
    <w:rsid w:val="008E2426"/>
    <w:rsid w:val="008E28E5"/>
    <w:rsid w:val="008E2E9E"/>
    <w:rsid w:val="008E2FC0"/>
    <w:rsid w:val="008E3111"/>
    <w:rsid w:val="008E3280"/>
    <w:rsid w:val="008E338E"/>
    <w:rsid w:val="008E33C8"/>
    <w:rsid w:val="008E3625"/>
    <w:rsid w:val="008E3A03"/>
    <w:rsid w:val="008E3B06"/>
    <w:rsid w:val="008E3D6A"/>
    <w:rsid w:val="008E40BA"/>
    <w:rsid w:val="008E411C"/>
    <w:rsid w:val="008E418F"/>
    <w:rsid w:val="008E42D6"/>
    <w:rsid w:val="008E4577"/>
    <w:rsid w:val="008E4696"/>
    <w:rsid w:val="008E47FB"/>
    <w:rsid w:val="008E49C9"/>
    <w:rsid w:val="008E4B35"/>
    <w:rsid w:val="008E4BF4"/>
    <w:rsid w:val="008E4E02"/>
    <w:rsid w:val="008E4ECA"/>
    <w:rsid w:val="008E4ED9"/>
    <w:rsid w:val="008E4F2A"/>
    <w:rsid w:val="008E50F5"/>
    <w:rsid w:val="008E54B1"/>
    <w:rsid w:val="008E5801"/>
    <w:rsid w:val="008E5AD9"/>
    <w:rsid w:val="008E5C4A"/>
    <w:rsid w:val="008E5E09"/>
    <w:rsid w:val="008E5F02"/>
    <w:rsid w:val="008E5F52"/>
    <w:rsid w:val="008E692E"/>
    <w:rsid w:val="008E6968"/>
    <w:rsid w:val="008E6A63"/>
    <w:rsid w:val="008E6C57"/>
    <w:rsid w:val="008E6D03"/>
    <w:rsid w:val="008E6D58"/>
    <w:rsid w:val="008E6E78"/>
    <w:rsid w:val="008E6F0E"/>
    <w:rsid w:val="008E740B"/>
    <w:rsid w:val="008E75A6"/>
    <w:rsid w:val="008E7693"/>
    <w:rsid w:val="008E76AA"/>
    <w:rsid w:val="008E7783"/>
    <w:rsid w:val="008E7B6A"/>
    <w:rsid w:val="008E7C1A"/>
    <w:rsid w:val="008E7CD9"/>
    <w:rsid w:val="008E7CDB"/>
    <w:rsid w:val="008E7E18"/>
    <w:rsid w:val="008E7E88"/>
    <w:rsid w:val="008F0037"/>
    <w:rsid w:val="008F00B9"/>
    <w:rsid w:val="008F0113"/>
    <w:rsid w:val="008F01B9"/>
    <w:rsid w:val="008F065D"/>
    <w:rsid w:val="008F0725"/>
    <w:rsid w:val="008F0B4B"/>
    <w:rsid w:val="008F0F2B"/>
    <w:rsid w:val="008F0F58"/>
    <w:rsid w:val="008F0F5E"/>
    <w:rsid w:val="008F142B"/>
    <w:rsid w:val="008F170C"/>
    <w:rsid w:val="008F185C"/>
    <w:rsid w:val="008F1A63"/>
    <w:rsid w:val="008F1C55"/>
    <w:rsid w:val="008F1CE7"/>
    <w:rsid w:val="008F1D1B"/>
    <w:rsid w:val="008F1E3B"/>
    <w:rsid w:val="008F1FCD"/>
    <w:rsid w:val="008F2342"/>
    <w:rsid w:val="008F24C2"/>
    <w:rsid w:val="008F26B6"/>
    <w:rsid w:val="008F2754"/>
    <w:rsid w:val="008F29E8"/>
    <w:rsid w:val="008F29F4"/>
    <w:rsid w:val="008F2AAD"/>
    <w:rsid w:val="008F3072"/>
    <w:rsid w:val="008F30A0"/>
    <w:rsid w:val="008F30CA"/>
    <w:rsid w:val="008F32C6"/>
    <w:rsid w:val="008F3528"/>
    <w:rsid w:val="008F3535"/>
    <w:rsid w:val="008F3659"/>
    <w:rsid w:val="008F372C"/>
    <w:rsid w:val="008F3930"/>
    <w:rsid w:val="008F39DB"/>
    <w:rsid w:val="008F3A77"/>
    <w:rsid w:val="008F3E9E"/>
    <w:rsid w:val="008F40AD"/>
    <w:rsid w:val="008F431D"/>
    <w:rsid w:val="008F444E"/>
    <w:rsid w:val="008F44E7"/>
    <w:rsid w:val="008F451E"/>
    <w:rsid w:val="008F45B1"/>
    <w:rsid w:val="008F47C5"/>
    <w:rsid w:val="008F4876"/>
    <w:rsid w:val="008F4BF4"/>
    <w:rsid w:val="008F5232"/>
    <w:rsid w:val="008F539E"/>
    <w:rsid w:val="008F5595"/>
    <w:rsid w:val="008F55B8"/>
    <w:rsid w:val="008F5694"/>
    <w:rsid w:val="008F5696"/>
    <w:rsid w:val="008F5740"/>
    <w:rsid w:val="008F5750"/>
    <w:rsid w:val="008F594E"/>
    <w:rsid w:val="008F5E5E"/>
    <w:rsid w:val="008F5EA9"/>
    <w:rsid w:val="008F6087"/>
    <w:rsid w:val="008F618A"/>
    <w:rsid w:val="008F649F"/>
    <w:rsid w:val="008F655E"/>
    <w:rsid w:val="008F6772"/>
    <w:rsid w:val="008F6992"/>
    <w:rsid w:val="008F6E94"/>
    <w:rsid w:val="008F76C6"/>
    <w:rsid w:val="008F784F"/>
    <w:rsid w:val="008F78B3"/>
    <w:rsid w:val="008F79C8"/>
    <w:rsid w:val="008F7A7C"/>
    <w:rsid w:val="008F7C39"/>
    <w:rsid w:val="008F7D61"/>
    <w:rsid w:val="008F7EB2"/>
    <w:rsid w:val="0090001A"/>
    <w:rsid w:val="009000B9"/>
    <w:rsid w:val="009000FB"/>
    <w:rsid w:val="00900150"/>
    <w:rsid w:val="009002EC"/>
    <w:rsid w:val="00900344"/>
    <w:rsid w:val="009004BF"/>
    <w:rsid w:val="009004C6"/>
    <w:rsid w:val="009005F3"/>
    <w:rsid w:val="00900785"/>
    <w:rsid w:val="009008EF"/>
    <w:rsid w:val="00900902"/>
    <w:rsid w:val="00900B01"/>
    <w:rsid w:val="00900DB3"/>
    <w:rsid w:val="00900DEB"/>
    <w:rsid w:val="00901171"/>
    <w:rsid w:val="00901317"/>
    <w:rsid w:val="009013C3"/>
    <w:rsid w:val="009013D6"/>
    <w:rsid w:val="0090155D"/>
    <w:rsid w:val="00901590"/>
    <w:rsid w:val="0090162C"/>
    <w:rsid w:val="00901AA2"/>
    <w:rsid w:val="00901F5A"/>
    <w:rsid w:val="0090203B"/>
    <w:rsid w:val="009021D8"/>
    <w:rsid w:val="009023C6"/>
    <w:rsid w:val="00902704"/>
    <w:rsid w:val="00902721"/>
    <w:rsid w:val="009027F3"/>
    <w:rsid w:val="00902826"/>
    <w:rsid w:val="00902DD7"/>
    <w:rsid w:val="00902E0B"/>
    <w:rsid w:val="00902E2C"/>
    <w:rsid w:val="00902E8A"/>
    <w:rsid w:val="00902EB6"/>
    <w:rsid w:val="00903138"/>
    <w:rsid w:val="009031DA"/>
    <w:rsid w:val="009032CA"/>
    <w:rsid w:val="009034A3"/>
    <w:rsid w:val="0090361C"/>
    <w:rsid w:val="0090370F"/>
    <w:rsid w:val="009037B3"/>
    <w:rsid w:val="0090399A"/>
    <w:rsid w:val="009039D5"/>
    <w:rsid w:val="00903A3B"/>
    <w:rsid w:val="00903AF1"/>
    <w:rsid w:val="0090420F"/>
    <w:rsid w:val="0090452E"/>
    <w:rsid w:val="0090464D"/>
    <w:rsid w:val="00904718"/>
    <w:rsid w:val="0090474A"/>
    <w:rsid w:val="0090499C"/>
    <w:rsid w:val="009049C2"/>
    <w:rsid w:val="00904B3D"/>
    <w:rsid w:val="00904BEA"/>
    <w:rsid w:val="00904C91"/>
    <w:rsid w:val="00904CC8"/>
    <w:rsid w:val="00904D0A"/>
    <w:rsid w:val="00904D99"/>
    <w:rsid w:val="00904DC9"/>
    <w:rsid w:val="00904E77"/>
    <w:rsid w:val="0090508E"/>
    <w:rsid w:val="00905196"/>
    <w:rsid w:val="0090531F"/>
    <w:rsid w:val="00905471"/>
    <w:rsid w:val="00905CCF"/>
    <w:rsid w:val="00905DCB"/>
    <w:rsid w:val="009061A8"/>
    <w:rsid w:val="00906595"/>
    <w:rsid w:val="0090659C"/>
    <w:rsid w:val="009066DA"/>
    <w:rsid w:val="009069FF"/>
    <w:rsid w:val="00906A8D"/>
    <w:rsid w:val="009071AF"/>
    <w:rsid w:val="0090787B"/>
    <w:rsid w:val="00907A27"/>
    <w:rsid w:val="00907BA4"/>
    <w:rsid w:val="00907E59"/>
    <w:rsid w:val="00907F77"/>
    <w:rsid w:val="009103F3"/>
    <w:rsid w:val="0091040E"/>
    <w:rsid w:val="0091044E"/>
    <w:rsid w:val="009104E2"/>
    <w:rsid w:val="00910543"/>
    <w:rsid w:val="00910574"/>
    <w:rsid w:val="009106A4"/>
    <w:rsid w:val="00910799"/>
    <w:rsid w:val="009108CA"/>
    <w:rsid w:val="0091091E"/>
    <w:rsid w:val="0091092D"/>
    <w:rsid w:val="00910B5A"/>
    <w:rsid w:val="00910D18"/>
    <w:rsid w:val="009111D8"/>
    <w:rsid w:val="00911384"/>
    <w:rsid w:val="00911657"/>
    <w:rsid w:val="009119FE"/>
    <w:rsid w:val="00911A01"/>
    <w:rsid w:val="00911A84"/>
    <w:rsid w:val="00911AB6"/>
    <w:rsid w:val="00911BED"/>
    <w:rsid w:val="00911ECD"/>
    <w:rsid w:val="0091207B"/>
    <w:rsid w:val="009120DD"/>
    <w:rsid w:val="009120FD"/>
    <w:rsid w:val="00912185"/>
    <w:rsid w:val="00912222"/>
    <w:rsid w:val="0091222B"/>
    <w:rsid w:val="00912317"/>
    <w:rsid w:val="0091240F"/>
    <w:rsid w:val="0091244C"/>
    <w:rsid w:val="00912644"/>
    <w:rsid w:val="009126EA"/>
    <w:rsid w:val="0091273B"/>
    <w:rsid w:val="00912B5F"/>
    <w:rsid w:val="00912D0D"/>
    <w:rsid w:val="00912D79"/>
    <w:rsid w:val="00912EB4"/>
    <w:rsid w:val="00912EBA"/>
    <w:rsid w:val="00912FBC"/>
    <w:rsid w:val="00912FD1"/>
    <w:rsid w:val="0091305D"/>
    <w:rsid w:val="00913071"/>
    <w:rsid w:val="0091319F"/>
    <w:rsid w:val="00913398"/>
    <w:rsid w:val="00913431"/>
    <w:rsid w:val="00913445"/>
    <w:rsid w:val="00913468"/>
    <w:rsid w:val="0091362B"/>
    <w:rsid w:val="009136E9"/>
    <w:rsid w:val="009137AD"/>
    <w:rsid w:val="009137E9"/>
    <w:rsid w:val="009137F7"/>
    <w:rsid w:val="00913901"/>
    <w:rsid w:val="00913B4A"/>
    <w:rsid w:val="00913B6E"/>
    <w:rsid w:val="00913C1A"/>
    <w:rsid w:val="00913C9A"/>
    <w:rsid w:val="00913D52"/>
    <w:rsid w:val="00913F4B"/>
    <w:rsid w:val="00913FEF"/>
    <w:rsid w:val="0091402A"/>
    <w:rsid w:val="00914092"/>
    <w:rsid w:val="00914148"/>
    <w:rsid w:val="009145EE"/>
    <w:rsid w:val="00914616"/>
    <w:rsid w:val="009148A2"/>
    <w:rsid w:val="0091496C"/>
    <w:rsid w:val="00914AC4"/>
    <w:rsid w:val="00914DED"/>
    <w:rsid w:val="009153E5"/>
    <w:rsid w:val="00915535"/>
    <w:rsid w:val="00915740"/>
    <w:rsid w:val="009158F5"/>
    <w:rsid w:val="00915ADB"/>
    <w:rsid w:val="00915B17"/>
    <w:rsid w:val="00915B9F"/>
    <w:rsid w:val="00915DFA"/>
    <w:rsid w:val="00916084"/>
    <w:rsid w:val="00916190"/>
    <w:rsid w:val="0091670F"/>
    <w:rsid w:val="00916834"/>
    <w:rsid w:val="009168DC"/>
    <w:rsid w:val="00916B6B"/>
    <w:rsid w:val="00916B82"/>
    <w:rsid w:val="00916C34"/>
    <w:rsid w:val="00916F9C"/>
    <w:rsid w:val="009171E8"/>
    <w:rsid w:val="009172AB"/>
    <w:rsid w:val="009174A9"/>
    <w:rsid w:val="00917742"/>
    <w:rsid w:val="0091774D"/>
    <w:rsid w:val="00917A89"/>
    <w:rsid w:val="00917AE6"/>
    <w:rsid w:val="00917BBA"/>
    <w:rsid w:val="00917FD3"/>
    <w:rsid w:val="009200D5"/>
    <w:rsid w:val="0092014F"/>
    <w:rsid w:val="009202CD"/>
    <w:rsid w:val="00920446"/>
    <w:rsid w:val="00920540"/>
    <w:rsid w:val="009206AB"/>
    <w:rsid w:val="00920764"/>
    <w:rsid w:val="009207FB"/>
    <w:rsid w:val="009208CC"/>
    <w:rsid w:val="00920ADC"/>
    <w:rsid w:val="00920F0F"/>
    <w:rsid w:val="00920FE6"/>
    <w:rsid w:val="009210CA"/>
    <w:rsid w:val="00921102"/>
    <w:rsid w:val="00921173"/>
    <w:rsid w:val="0092126D"/>
    <w:rsid w:val="00921529"/>
    <w:rsid w:val="0092156D"/>
    <w:rsid w:val="009218B9"/>
    <w:rsid w:val="00921910"/>
    <w:rsid w:val="00921946"/>
    <w:rsid w:val="009219D4"/>
    <w:rsid w:val="00921B1F"/>
    <w:rsid w:val="00921B57"/>
    <w:rsid w:val="00921E47"/>
    <w:rsid w:val="00921FE0"/>
    <w:rsid w:val="00922026"/>
    <w:rsid w:val="00922205"/>
    <w:rsid w:val="0092220E"/>
    <w:rsid w:val="0092226B"/>
    <w:rsid w:val="00922755"/>
    <w:rsid w:val="00922DE8"/>
    <w:rsid w:val="00922F33"/>
    <w:rsid w:val="00923106"/>
    <w:rsid w:val="009232C6"/>
    <w:rsid w:val="009235D8"/>
    <w:rsid w:val="0092391D"/>
    <w:rsid w:val="00923968"/>
    <w:rsid w:val="00923A1A"/>
    <w:rsid w:val="00923B34"/>
    <w:rsid w:val="00923CAB"/>
    <w:rsid w:val="00923F89"/>
    <w:rsid w:val="00924029"/>
    <w:rsid w:val="009242FA"/>
    <w:rsid w:val="00924460"/>
    <w:rsid w:val="00924477"/>
    <w:rsid w:val="00924637"/>
    <w:rsid w:val="009248FF"/>
    <w:rsid w:val="00924AA5"/>
    <w:rsid w:val="00924EA5"/>
    <w:rsid w:val="0092509E"/>
    <w:rsid w:val="00925141"/>
    <w:rsid w:val="00925155"/>
    <w:rsid w:val="0092526B"/>
    <w:rsid w:val="00925657"/>
    <w:rsid w:val="009256EC"/>
    <w:rsid w:val="00925769"/>
    <w:rsid w:val="009257E6"/>
    <w:rsid w:val="0092592A"/>
    <w:rsid w:val="00925B7C"/>
    <w:rsid w:val="00925EAA"/>
    <w:rsid w:val="0092604C"/>
    <w:rsid w:val="00926138"/>
    <w:rsid w:val="00926154"/>
    <w:rsid w:val="009262A4"/>
    <w:rsid w:val="009263E7"/>
    <w:rsid w:val="00926498"/>
    <w:rsid w:val="00926505"/>
    <w:rsid w:val="0092651D"/>
    <w:rsid w:val="00926B35"/>
    <w:rsid w:val="00926B8A"/>
    <w:rsid w:val="00926D50"/>
    <w:rsid w:val="00926EF2"/>
    <w:rsid w:val="009270FB"/>
    <w:rsid w:val="00927170"/>
    <w:rsid w:val="00927387"/>
    <w:rsid w:val="00927651"/>
    <w:rsid w:val="009276EB"/>
    <w:rsid w:val="009277AF"/>
    <w:rsid w:val="00927A07"/>
    <w:rsid w:val="00927A32"/>
    <w:rsid w:val="00927A60"/>
    <w:rsid w:val="00927ABF"/>
    <w:rsid w:val="00927B21"/>
    <w:rsid w:val="00930037"/>
    <w:rsid w:val="009303B8"/>
    <w:rsid w:val="009305F9"/>
    <w:rsid w:val="00930788"/>
    <w:rsid w:val="009307D6"/>
    <w:rsid w:val="00930806"/>
    <w:rsid w:val="0093080B"/>
    <w:rsid w:val="00930884"/>
    <w:rsid w:val="00930A4D"/>
    <w:rsid w:val="00930B55"/>
    <w:rsid w:val="00931432"/>
    <w:rsid w:val="00931661"/>
    <w:rsid w:val="00931705"/>
    <w:rsid w:val="009317C4"/>
    <w:rsid w:val="00931B83"/>
    <w:rsid w:val="00931C5F"/>
    <w:rsid w:val="00931E68"/>
    <w:rsid w:val="00931E9B"/>
    <w:rsid w:val="00931FF4"/>
    <w:rsid w:val="00932020"/>
    <w:rsid w:val="009320CD"/>
    <w:rsid w:val="009320F2"/>
    <w:rsid w:val="009321DF"/>
    <w:rsid w:val="009322B1"/>
    <w:rsid w:val="0093253C"/>
    <w:rsid w:val="0093261B"/>
    <w:rsid w:val="00932775"/>
    <w:rsid w:val="0093295B"/>
    <w:rsid w:val="00932B3C"/>
    <w:rsid w:val="00932BCD"/>
    <w:rsid w:val="00932BD8"/>
    <w:rsid w:val="00932CBB"/>
    <w:rsid w:val="00932FB5"/>
    <w:rsid w:val="00933130"/>
    <w:rsid w:val="00933172"/>
    <w:rsid w:val="009331D6"/>
    <w:rsid w:val="0093339B"/>
    <w:rsid w:val="009334B0"/>
    <w:rsid w:val="00933624"/>
    <w:rsid w:val="00933735"/>
    <w:rsid w:val="00933A29"/>
    <w:rsid w:val="00933AB4"/>
    <w:rsid w:val="00933B4B"/>
    <w:rsid w:val="00933EE8"/>
    <w:rsid w:val="00933F76"/>
    <w:rsid w:val="00933F7B"/>
    <w:rsid w:val="009340BD"/>
    <w:rsid w:val="00934163"/>
    <w:rsid w:val="009343E7"/>
    <w:rsid w:val="0093475F"/>
    <w:rsid w:val="0093479E"/>
    <w:rsid w:val="00934B04"/>
    <w:rsid w:val="00934EE0"/>
    <w:rsid w:val="00934F1B"/>
    <w:rsid w:val="00934F5E"/>
    <w:rsid w:val="009350CA"/>
    <w:rsid w:val="00935117"/>
    <w:rsid w:val="00935188"/>
    <w:rsid w:val="00935286"/>
    <w:rsid w:val="0093534A"/>
    <w:rsid w:val="009353E1"/>
    <w:rsid w:val="0093541B"/>
    <w:rsid w:val="009354C5"/>
    <w:rsid w:val="00935746"/>
    <w:rsid w:val="00935771"/>
    <w:rsid w:val="00935993"/>
    <w:rsid w:val="00935C1F"/>
    <w:rsid w:val="00935ED7"/>
    <w:rsid w:val="009361AD"/>
    <w:rsid w:val="00936231"/>
    <w:rsid w:val="009362B7"/>
    <w:rsid w:val="00936329"/>
    <w:rsid w:val="009366CF"/>
    <w:rsid w:val="009366DB"/>
    <w:rsid w:val="00936B87"/>
    <w:rsid w:val="0093708F"/>
    <w:rsid w:val="00937276"/>
    <w:rsid w:val="0093727F"/>
    <w:rsid w:val="0093746A"/>
    <w:rsid w:val="009375D3"/>
    <w:rsid w:val="009375D4"/>
    <w:rsid w:val="00937824"/>
    <w:rsid w:val="0093790F"/>
    <w:rsid w:val="009401CE"/>
    <w:rsid w:val="00940288"/>
    <w:rsid w:val="00940387"/>
    <w:rsid w:val="009405E7"/>
    <w:rsid w:val="00940756"/>
    <w:rsid w:val="0094081C"/>
    <w:rsid w:val="009409BE"/>
    <w:rsid w:val="00940B3B"/>
    <w:rsid w:val="00940B8A"/>
    <w:rsid w:val="00940C54"/>
    <w:rsid w:val="00940C78"/>
    <w:rsid w:val="00940CA7"/>
    <w:rsid w:val="00940CDD"/>
    <w:rsid w:val="00940E53"/>
    <w:rsid w:val="00940F58"/>
    <w:rsid w:val="00940FD8"/>
    <w:rsid w:val="009414FF"/>
    <w:rsid w:val="00941562"/>
    <w:rsid w:val="009416F2"/>
    <w:rsid w:val="009417FF"/>
    <w:rsid w:val="00941956"/>
    <w:rsid w:val="009419D6"/>
    <w:rsid w:val="00941D22"/>
    <w:rsid w:val="00942176"/>
    <w:rsid w:val="00942382"/>
    <w:rsid w:val="009424EB"/>
    <w:rsid w:val="0094288D"/>
    <w:rsid w:val="009428F2"/>
    <w:rsid w:val="00942A38"/>
    <w:rsid w:val="00942B44"/>
    <w:rsid w:val="00942CC1"/>
    <w:rsid w:val="00942D92"/>
    <w:rsid w:val="00942D9F"/>
    <w:rsid w:val="00942E06"/>
    <w:rsid w:val="00942F36"/>
    <w:rsid w:val="00943426"/>
    <w:rsid w:val="009434C5"/>
    <w:rsid w:val="009435DC"/>
    <w:rsid w:val="0094362B"/>
    <w:rsid w:val="00943658"/>
    <w:rsid w:val="00943669"/>
    <w:rsid w:val="009437F8"/>
    <w:rsid w:val="0094392E"/>
    <w:rsid w:val="00943A3C"/>
    <w:rsid w:val="00943C57"/>
    <w:rsid w:val="00943C5A"/>
    <w:rsid w:val="00943D22"/>
    <w:rsid w:val="00943E45"/>
    <w:rsid w:val="009440CF"/>
    <w:rsid w:val="009441EE"/>
    <w:rsid w:val="00944C61"/>
    <w:rsid w:val="00944CFB"/>
    <w:rsid w:val="00944E95"/>
    <w:rsid w:val="00944E9B"/>
    <w:rsid w:val="00944EDB"/>
    <w:rsid w:val="00944EDE"/>
    <w:rsid w:val="00945169"/>
    <w:rsid w:val="009451CF"/>
    <w:rsid w:val="0094529A"/>
    <w:rsid w:val="00945387"/>
    <w:rsid w:val="009456F6"/>
    <w:rsid w:val="0094570C"/>
    <w:rsid w:val="00945750"/>
    <w:rsid w:val="00945941"/>
    <w:rsid w:val="00945985"/>
    <w:rsid w:val="00945A25"/>
    <w:rsid w:val="00945A52"/>
    <w:rsid w:val="00945CCC"/>
    <w:rsid w:val="00945E02"/>
    <w:rsid w:val="00945E89"/>
    <w:rsid w:val="00946582"/>
    <w:rsid w:val="00946618"/>
    <w:rsid w:val="00946723"/>
    <w:rsid w:val="009469EB"/>
    <w:rsid w:val="00946A34"/>
    <w:rsid w:val="00946ACD"/>
    <w:rsid w:val="00946B93"/>
    <w:rsid w:val="00947198"/>
    <w:rsid w:val="009472C0"/>
    <w:rsid w:val="00947455"/>
    <w:rsid w:val="009474E7"/>
    <w:rsid w:val="0094776A"/>
    <w:rsid w:val="009477FC"/>
    <w:rsid w:val="0094797E"/>
    <w:rsid w:val="0094798B"/>
    <w:rsid w:val="00947B40"/>
    <w:rsid w:val="00947B43"/>
    <w:rsid w:val="00947C56"/>
    <w:rsid w:val="00947C5F"/>
    <w:rsid w:val="00947DBD"/>
    <w:rsid w:val="00947DC1"/>
    <w:rsid w:val="00947DD9"/>
    <w:rsid w:val="00947E08"/>
    <w:rsid w:val="00950065"/>
    <w:rsid w:val="00950348"/>
    <w:rsid w:val="009503A0"/>
    <w:rsid w:val="00950454"/>
    <w:rsid w:val="0095047E"/>
    <w:rsid w:val="00950566"/>
    <w:rsid w:val="0095057A"/>
    <w:rsid w:val="00950641"/>
    <w:rsid w:val="009507AB"/>
    <w:rsid w:val="00950892"/>
    <w:rsid w:val="00950895"/>
    <w:rsid w:val="00950ACB"/>
    <w:rsid w:val="00950B74"/>
    <w:rsid w:val="00950B8A"/>
    <w:rsid w:val="00950C19"/>
    <w:rsid w:val="00950E95"/>
    <w:rsid w:val="00950EFE"/>
    <w:rsid w:val="009510EF"/>
    <w:rsid w:val="009510F8"/>
    <w:rsid w:val="009511B3"/>
    <w:rsid w:val="00951370"/>
    <w:rsid w:val="009514B2"/>
    <w:rsid w:val="00951899"/>
    <w:rsid w:val="00951E07"/>
    <w:rsid w:val="009520B4"/>
    <w:rsid w:val="0095266A"/>
    <w:rsid w:val="009529B6"/>
    <w:rsid w:val="00952CFA"/>
    <w:rsid w:val="009530BC"/>
    <w:rsid w:val="009534AF"/>
    <w:rsid w:val="00953609"/>
    <w:rsid w:val="00953932"/>
    <w:rsid w:val="00953A36"/>
    <w:rsid w:val="00953A4D"/>
    <w:rsid w:val="0095454B"/>
    <w:rsid w:val="0095469A"/>
    <w:rsid w:val="00954718"/>
    <w:rsid w:val="009547E2"/>
    <w:rsid w:val="00954944"/>
    <w:rsid w:val="00954994"/>
    <w:rsid w:val="00954B0B"/>
    <w:rsid w:val="00954E2B"/>
    <w:rsid w:val="00954E48"/>
    <w:rsid w:val="00954E81"/>
    <w:rsid w:val="00954F96"/>
    <w:rsid w:val="00955142"/>
    <w:rsid w:val="009551C1"/>
    <w:rsid w:val="0095521B"/>
    <w:rsid w:val="0095556A"/>
    <w:rsid w:val="00955670"/>
    <w:rsid w:val="009557B6"/>
    <w:rsid w:val="00956192"/>
    <w:rsid w:val="009561D0"/>
    <w:rsid w:val="009565CE"/>
    <w:rsid w:val="00956622"/>
    <w:rsid w:val="00956727"/>
    <w:rsid w:val="009568CE"/>
    <w:rsid w:val="00956926"/>
    <w:rsid w:val="00956AEA"/>
    <w:rsid w:val="00956C5D"/>
    <w:rsid w:val="00956E24"/>
    <w:rsid w:val="00956F9B"/>
    <w:rsid w:val="00957137"/>
    <w:rsid w:val="009571FB"/>
    <w:rsid w:val="009572D4"/>
    <w:rsid w:val="00957430"/>
    <w:rsid w:val="00957488"/>
    <w:rsid w:val="009574EE"/>
    <w:rsid w:val="00957A3C"/>
    <w:rsid w:val="00957BF7"/>
    <w:rsid w:val="00957EA7"/>
    <w:rsid w:val="0095E763"/>
    <w:rsid w:val="00960069"/>
    <w:rsid w:val="009600F8"/>
    <w:rsid w:val="00960236"/>
    <w:rsid w:val="009603FB"/>
    <w:rsid w:val="00960464"/>
    <w:rsid w:val="00960747"/>
    <w:rsid w:val="009607BB"/>
    <w:rsid w:val="0096093A"/>
    <w:rsid w:val="0096098C"/>
    <w:rsid w:val="00960AEC"/>
    <w:rsid w:val="00960B0F"/>
    <w:rsid w:val="00960C6C"/>
    <w:rsid w:val="00960F22"/>
    <w:rsid w:val="00960F3D"/>
    <w:rsid w:val="00960FEE"/>
    <w:rsid w:val="00960FF3"/>
    <w:rsid w:val="00961173"/>
    <w:rsid w:val="0096128D"/>
    <w:rsid w:val="009616AA"/>
    <w:rsid w:val="0096171B"/>
    <w:rsid w:val="009618FC"/>
    <w:rsid w:val="00961AFC"/>
    <w:rsid w:val="00961BCE"/>
    <w:rsid w:val="00961CE0"/>
    <w:rsid w:val="00961D49"/>
    <w:rsid w:val="00961D81"/>
    <w:rsid w:val="00961E2F"/>
    <w:rsid w:val="00961EBA"/>
    <w:rsid w:val="009620A3"/>
    <w:rsid w:val="0096236B"/>
    <w:rsid w:val="00962403"/>
    <w:rsid w:val="009624B4"/>
    <w:rsid w:val="0096253C"/>
    <w:rsid w:val="0096279A"/>
    <w:rsid w:val="0096289A"/>
    <w:rsid w:val="009628A2"/>
    <w:rsid w:val="00962C17"/>
    <w:rsid w:val="00963213"/>
    <w:rsid w:val="00963547"/>
    <w:rsid w:val="00963711"/>
    <w:rsid w:val="00963737"/>
    <w:rsid w:val="00963811"/>
    <w:rsid w:val="009638AA"/>
    <w:rsid w:val="00963A87"/>
    <w:rsid w:val="00963AC9"/>
    <w:rsid w:val="00963B98"/>
    <w:rsid w:val="00963DDC"/>
    <w:rsid w:val="00963E00"/>
    <w:rsid w:val="00963E5E"/>
    <w:rsid w:val="00963E65"/>
    <w:rsid w:val="00963FEB"/>
    <w:rsid w:val="009641E8"/>
    <w:rsid w:val="009641F8"/>
    <w:rsid w:val="009645F8"/>
    <w:rsid w:val="0096471D"/>
    <w:rsid w:val="0096474E"/>
    <w:rsid w:val="0096480D"/>
    <w:rsid w:val="009648B8"/>
    <w:rsid w:val="00964ADD"/>
    <w:rsid w:val="00964AE5"/>
    <w:rsid w:val="00964C03"/>
    <w:rsid w:val="00964C35"/>
    <w:rsid w:val="00964CF9"/>
    <w:rsid w:val="00964E8E"/>
    <w:rsid w:val="009650A8"/>
    <w:rsid w:val="00965111"/>
    <w:rsid w:val="009652A2"/>
    <w:rsid w:val="009654B5"/>
    <w:rsid w:val="009654F5"/>
    <w:rsid w:val="009655C6"/>
    <w:rsid w:val="0096589A"/>
    <w:rsid w:val="00965942"/>
    <w:rsid w:val="009659DC"/>
    <w:rsid w:val="00965A37"/>
    <w:rsid w:val="00965B22"/>
    <w:rsid w:val="00965D16"/>
    <w:rsid w:val="0096615B"/>
    <w:rsid w:val="0096620B"/>
    <w:rsid w:val="009663B2"/>
    <w:rsid w:val="009664F1"/>
    <w:rsid w:val="00966583"/>
    <w:rsid w:val="0096660C"/>
    <w:rsid w:val="009666C5"/>
    <w:rsid w:val="009667DD"/>
    <w:rsid w:val="00966864"/>
    <w:rsid w:val="0096687E"/>
    <w:rsid w:val="009668C6"/>
    <w:rsid w:val="00966ADD"/>
    <w:rsid w:val="00966C4F"/>
    <w:rsid w:val="00966E4C"/>
    <w:rsid w:val="00966ED9"/>
    <w:rsid w:val="00967048"/>
    <w:rsid w:val="00967289"/>
    <w:rsid w:val="009672F0"/>
    <w:rsid w:val="00967434"/>
    <w:rsid w:val="0096744F"/>
    <w:rsid w:val="009674E8"/>
    <w:rsid w:val="00967552"/>
    <w:rsid w:val="009675E6"/>
    <w:rsid w:val="00967810"/>
    <w:rsid w:val="00967C23"/>
    <w:rsid w:val="00967C30"/>
    <w:rsid w:val="00967CE6"/>
    <w:rsid w:val="00967D76"/>
    <w:rsid w:val="00967FCB"/>
    <w:rsid w:val="0097009B"/>
    <w:rsid w:val="00970318"/>
    <w:rsid w:val="009703B6"/>
    <w:rsid w:val="009705A8"/>
    <w:rsid w:val="00970661"/>
    <w:rsid w:val="009708AC"/>
    <w:rsid w:val="00970A05"/>
    <w:rsid w:val="00970A72"/>
    <w:rsid w:val="00970A8D"/>
    <w:rsid w:val="00970AD4"/>
    <w:rsid w:val="00970E1E"/>
    <w:rsid w:val="00970F0D"/>
    <w:rsid w:val="0097122F"/>
    <w:rsid w:val="009717FA"/>
    <w:rsid w:val="00971C0B"/>
    <w:rsid w:val="00971C90"/>
    <w:rsid w:val="00971DD2"/>
    <w:rsid w:val="00971EE3"/>
    <w:rsid w:val="009723CD"/>
    <w:rsid w:val="00972457"/>
    <w:rsid w:val="009724B6"/>
    <w:rsid w:val="009726F6"/>
    <w:rsid w:val="00972805"/>
    <w:rsid w:val="00972999"/>
    <w:rsid w:val="00972C23"/>
    <w:rsid w:val="00972ED2"/>
    <w:rsid w:val="00972FDC"/>
    <w:rsid w:val="009731D1"/>
    <w:rsid w:val="009732DE"/>
    <w:rsid w:val="00973303"/>
    <w:rsid w:val="009735BD"/>
    <w:rsid w:val="00973646"/>
    <w:rsid w:val="00973796"/>
    <w:rsid w:val="00973979"/>
    <w:rsid w:val="009739F8"/>
    <w:rsid w:val="00973C41"/>
    <w:rsid w:val="00973CB3"/>
    <w:rsid w:val="00973CE5"/>
    <w:rsid w:val="00974208"/>
    <w:rsid w:val="00974294"/>
    <w:rsid w:val="00974310"/>
    <w:rsid w:val="00974879"/>
    <w:rsid w:val="0097490E"/>
    <w:rsid w:val="00974AAA"/>
    <w:rsid w:val="00974C13"/>
    <w:rsid w:val="00974EE8"/>
    <w:rsid w:val="00974F42"/>
    <w:rsid w:val="009754C8"/>
    <w:rsid w:val="009758F8"/>
    <w:rsid w:val="0097590B"/>
    <w:rsid w:val="00975972"/>
    <w:rsid w:val="00975A50"/>
    <w:rsid w:val="00975A8E"/>
    <w:rsid w:val="00975AB7"/>
    <w:rsid w:val="00975B36"/>
    <w:rsid w:val="00975BCA"/>
    <w:rsid w:val="00975EFC"/>
    <w:rsid w:val="00975F08"/>
    <w:rsid w:val="009760E1"/>
    <w:rsid w:val="00976220"/>
    <w:rsid w:val="0097637B"/>
    <w:rsid w:val="0097652F"/>
    <w:rsid w:val="009765B7"/>
    <w:rsid w:val="009765E3"/>
    <w:rsid w:val="00976689"/>
    <w:rsid w:val="00976CA4"/>
    <w:rsid w:val="00976E17"/>
    <w:rsid w:val="00977266"/>
    <w:rsid w:val="009773D7"/>
    <w:rsid w:val="00977556"/>
    <w:rsid w:val="009777E9"/>
    <w:rsid w:val="00977A32"/>
    <w:rsid w:val="00977AA3"/>
    <w:rsid w:val="00977B6E"/>
    <w:rsid w:val="00977E1E"/>
    <w:rsid w:val="00977FCB"/>
    <w:rsid w:val="00980148"/>
    <w:rsid w:val="009801F5"/>
    <w:rsid w:val="009806BF"/>
    <w:rsid w:val="00980892"/>
    <w:rsid w:val="009808E6"/>
    <w:rsid w:val="0098095A"/>
    <w:rsid w:val="00980A4F"/>
    <w:rsid w:val="00980AC5"/>
    <w:rsid w:val="00980CFC"/>
    <w:rsid w:val="00980E94"/>
    <w:rsid w:val="00980EDE"/>
    <w:rsid w:val="00980F4E"/>
    <w:rsid w:val="0098105C"/>
    <w:rsid w:val="00981092"/>
    <w:rsid w:val="0098110C"/>
    <w:rsid w:val="0098113F"/>
    <w:rsid w:val="00981160"/>
    <w:rsid w:val="0098127D"/>
    <w:rsid w:val="009812A1"/>
    <w:rsid w:val="009813E8"/>
    <w:rsid w:val="00981444"/>
    <w:rsid w:val="009816D8"/>
    <w:rsid w:val="009816F5"/>
    <w:rsid w:val="009817DD"/>
    <w:rsid w:val="00981860"/>
    <w:rsid w:val="00981996"/>
    <w:rsid w:val="009819E4"/>
    <w:rsid w:val="00981A7A"/>
    <w:rsid w:val="00981DB0"/>
    <w:rsid w:val="00981DCB"/>
    <w:rsid w:val="00981EF2"/>
    <w:rsid w:val="00981F17"/>
    <w:rsid w:val="009820D0"/>
    <w:rsid w:val="009821D8"/>
    <w:rsid w:val="00982393"/>
    <w:rsid w:val="00982519"/>
    <w:rsid w:val="00982830"/>
    <w:rsid w:val="009828B6"/>
    <w:rsid w:val="00982A6B"/>
    <w:rsid w:val="00982AC0"/>
    <w:rsid w:val="00982B52"/>
    <w:rsid w:val="00982C34"/>
    <w:rsid w:val="00982E7C"/>
    <w:rsid w:val="00982F5E"/>
    <w:rsid w:val="00983002"/>
    <w:rsid w:val="0098311A"/>
    <w:rsid w:val="00983141"/>
    <w:rsid w:val="00983154"/>
    <w:rsid w:val="00983243"/>
    <w:rsid w:val="0098359C"/>
    <w:rsid w:val="009836C6"/>
    <w:rsid w:val="009836DF"/>
    <w:rsid w:val="00983954"/>
    <w:rsid w:val="009839EB"/>
    <w:rsid w:val="00983BDE"/>
    <w:rsid w:val="00983D4B"/>
    <w:rsid w:val="00983E66"/>
    <w:rsid w:val="00983EA3"/>
    <w:rsid w:val="00983FA1"/>
    <w:rsid w:val="0098407F"/>
    <w:rsid w:val="00984190"/>
    <w:rsid w:val="009841FE"/>
    <w:rsid w:val="00984214"/>
    <w:rsid w:val="0098423E"/>
    <w:rsid w:val="009843F6"/>
    <w:rsid w:val="00984729"/>
    <w:rsid w:val="00984B90"/>
    <w:rsid w:val="00984C5C"/>
    <w:rsid w:val="00984DEC"/>
    <w:rsid w:val="00985117"/>
    <w:rsid w:val="00985214"/>
    <w:rsid w:val="0098538A"/>
    <w:rsid w:val="0098585F"/>
    <w:rsid w:val="00985993"/>
    <w:rsid w:val="00985DB8"/>
    <w:rsid w:val="00985E24"/>
    <w:rsid w:val="00985F15"/>
    <w:rsid w:val="00985F4A"/>
    <w:rsid w:val="009860F0"/>
    <w:rsid w:val="009862C2"/>
    <w:rsid w:val="009862C6"/>
    <w:rsid w:val="00986518"/>
    <w:rsid w:val="0098653F"/>
    <w:rsid w:val="0098658A"/>
    <w:rsid w:val="00986614"/>
    <w:rsid w:val="0098684C"/>
    <w:rsid w:val="009868F4"/>
    <w:rsid w:val="0098694B"/>
    <w:rsid w:val="00986B24"/>
    <w:rsid w:val="00986DA1"/>
    <w:rsid w:val="00986F3A"/>
    <w:rsid w:val="00986FDE"/>
    <w:rsid w:val="00987027"/>
    <w:rsid w:val="0098715A"/>
    <w:rsid w:val="00987220"/>
    <w:rsid w:val="009872F4"/>
    <w:rsid w:val="00987574"/>
    <w:rsid w:val="009875FB"/>
    <w:rsid w:val="00987938"/>
    <w:rsid w:val="009879A7"/>
    <w:rsid w:val="00987B4F"/>
    <w:rsid w:val="00987B83"/>
    <w:rsid w:val="00987D01"/>
    <w:rsid w:val="00987D31"/>
    <w:rsid w:val="00987E38"/>
    <w:rsid w:val="00987E45"/>
    <w:rsid w:val="00987F04"/>
    <w:rsid w:val="00987F3B"/>
    <w:rsid w:val="00987F92"/>
    <w:rsid w:val="0099000B"/>
    <w:rsid w:val="00990189"/>
    <w:rsid w:val="009902E7"/>
    <w:rsid w:val="00990392"/>
    <w:rsid w:val="0099059E"/>
    <w:rsid w:val="009907EC"/>
    <w:rsid w:val="00990870"/>
    <w:rsid w:val="009909BA"/>
    <w:rsid w:val="00990C2B"/>
    <w:rsid w:val="00990DFF"/>
    <w:rsid w:val="00990E2F"/>
    <w:rsid w:val="00990EAC"/>
    <w:rsid w:val="00990EF7"/>
    <w:rsid w:val="00991092"/>
    <w:rsid w:val="00991101"/>
    <w:rsid w:val="00991198"/>
    <w:rsid w:val="00991314"/>
    <w:rsid w:val="0099132B"/>
    <w:rsid w:val="009913C3"/>
    <w:rsid w:val="009914FB"/>
    <w:rsid w:val="009915D7"/>
    <w:rsid w:val="00991748"/>
    <w:rsid w:val="009918D1"/>
    <w:rsid w:val="0099192B"/>
    <w:rsid w:val="00991A5B"/>
    <w:rsid w:val="00991B4A"/>
    <w:rsid w:val="00991C59"/>
    <w:rsid w:val="00991E49"/>
    <w:rsid w:val="00991E69"/>
    <w:rsid w:val="00991FCA"/>
    <w:rsid w:val="009924F9"/>
    <w:rsid w:val="00992500"/>
    <w:rsid w:val="00992856"/>
    <w:rsid w:val="009928F4"/>
    <w:rsid w:val="00992C38"/>
    <w:rsid w:val="00992D8C"/>
    <w:rsid w:val="00992DF6"/>
    <w:rsid w:val="009930AC"/>
    <w:rsid w:val="00993341"/>
    <w:rsid w:val="0099351A"/>
    <w:rsid w:val="00993640"/>
    <w:rsid w:val="0099374E"/>
    <w:rsid w:val="00993823"/>
    <w:rsid w:val="009938CE"/>
    <w:rsid w:val="00993989"/>
    <w:rsid w:val="009939E9"/>
    <w:rsid w:val="00993A3E"/>
    <w:rsid w:val="00993A56"/>
    <w:rsid w:val="00993A71"/>
    <w:rsid w:val="00993CBC"/>
    <w:rsid w:val="00993D4B"/>
    <w:rsid w:val="00993EEF"/>
    <w:rsid w:val="0099404F"/>
    <w:rsid w:val="0099432F"/>
    <w:rsid w:val="0099462E"/>
    <w:rsid w:val="009949A8"/>
    <w:rsid w:val="00994A59"/>
    <w:rsid w:val="00994C44"/>
    <w:rsid w:val="00994D9E"/>
    <w:rsid w:val="0099511C"/>
    <w:rsid w:val="009958AD"/>
    <w:rsid w:val="00995A38"/>
    <w:rsid w:val="00995E77"/>
    <w:rsid w:val="00995EFC"/>
    <w:rsid w:val="0099622A"/>
    <w:rsid w:val="009963B3"/>
    <w:rsid w:val="0099640F"/>
    <w:rsid w:val="0099646A"/>
    <w:rsid w:val="00996595"/>
    <w:rsid w:val="009966D9"/>
    <w:rsid w:val="00996A09"/>
    <w:rsid w:val="00996B3F"/>
    <w:rsid w:val="00996B60"/>
    <w:rsid w:val="00996BA2"/>
    <w:rsid w:val="00996DA9"/>
    <w:rsid w:val="00996DE3"/>
    <w:rsid w:val="00996E2D"/>
    <w:rsid w:val="00996E87"/>
    <w:rsid w:val="0099718F"/>
    <w:rsid w:val="00997424"/>
    <w:rsid w:val="0099760F"/>
    <w:rsid w:val="00997705"/>
    <w:rsid w:val="00997953"/>
    <w:rsid w:val="00997BC0"/>
    <w:rsid w:val="00997BC9"/>
    <w:rsid w:val="00997BF7"/>
    <w:rsid w:val="00997C4A"/>
    <w:rsid w:val="00997CC1"/>
    <w:rsid w:val="00997E88"/>
    <w:rsid w:val="009A0078"/>
    <w:rsid w:val="009A0088"/>
    <w:rsid w:val="009A009D"/>
    <w:rsid w:val="009A03BC"/>
    <w:rsid w:val="009A0624"/>
    <w:rsid w:val="009A0B8C"/>
    <w:rsid w:val="009A0BAD"/>
    <w:rsid w:val="009A0E91"/>
    <w:rsid w:val="009A0EB9"/>
    <w:rsid w:val="009A0FFD"/>
    <w:rsid w:val="009A1031"/>
    <w:rsid w:val="009A1130"/>
    <w:rsid w:val="009A1141"/>
    <w:rsid w:val="009A1152"/>
    <w:rsid w:val="009A1165"/>
    <w:rsid w:val="009A1259"/>
    <w:rsid w:val="009A12D7"/>
    <w:rsid w:val="009A1346"/>
    <w:rsid w:val="009A1364"/>
    <w:rsid w:val="009A136F"/>
    <w:rsid w:val="009A1408"/>
    <w:rsid w:val="009A1569"/>
    <w:rsid w:val="009A1653"/>
    <w:rsid w:val="009A16F8"/>
    <w:rsid w:val="009A18C1"/>
    <w:rsid w:val="009A1A1C"/>
    <w:rsid w:val="009A1A34"/>
    <w:rsid w:val="009A1B98"/>
    <w:rsid w:val="009A1CD0"/>
    <w:rsid w:val="009A1E8F"/>
    <w:rsid w:val="009A2125"/>
    <w:rsid w:val="009A21C6"/>
    <w:rsid w:val="009A2482"/>
    <w:rsid w:val="009A261B"/>
    <w:rsid w:val="009A2882"/>
    <w:rsid w:val="009A2980"/>
    <w:rsid w:val="009A29FE"/>
    <w:rsid w:val="009A2A13"/>
    <w:rsid w:val="009A2AAF"/>
    <w:rsid w:val="009A2BE3"/>
    <w:rsid w:val="009A2DCA"/>
    <w:rsid w:val="009A3061"/>
    <w:rsid w:val="009A3230"/>
    <w:rsid w:val="009A3362"/>
    <w:rsid w:val="009A3381"/>
    <w:rsid w:val="009A33CC"/>
    <w:rsid w:val="009A368F"/>
    <w:rsid w:val="009A370E"/>
    <w:rsid w:val="009A3793"/>
    <w:rsid w:val="009A392B"/>
    <w:rsid w:val="009A397B"/>
    <w:rsid w:val="009A3A08"/>
    <w:rsid w:val="009A3E72"/>
    <w:rsid w:val="009A3FBC"/>
    <w:rsid w:val="009A441A"/>
    <w:rsid w:val="009A4444"/>
    <w:rsid w:val="009A44A4"/>
    <w:rsid w:val="009A44F1"/>
    <w:rsid w:val="009A456F"/>
    <w:rsid w:val="009A464B"/>
    <w:rsid w:val="009A465C"/>
    <w:rsid w:val="009A468D"/>
    <w:rsid w:val="009A4693"/>
    <w:rsid w:val="009A4719"/>
    <w:rsid w:val="009A4747"/>
    <w:rsid w:val="009A4852"/>
    <w:rsid w:val="009A4A16"/>
    <w:rsid w:val="009A4B05"/>
    <w:rsid w:val="009A4CBD"/>
    <w:rsid w:val="009A4E9D"/>
    <w:rsid w:val="009A5194"/>
    <w:rsid w:val="009A52EE"/>
    <w:rsid w:val="009A5411"/>
    <w:rsid w:val="009A55DB"/>
    <w:rsid w:val="009A57A2"/>
    <w:rsid w:val="009A5AEC"/>
    <w:rsid w:val="009A5CA0"/>
    <w:rsid w:val="009A5E71"/>
    <w:rsid w:val="009A62B4"/>
    <w:rsid w:val="009A6357"/>
    <w:rsid w:val="009A638E"/>
    <w:rsid w:val="009A63E3"/>
    <w:rsid w:val="009A64DA"/>
    <w:rsid w:val="009A64ED"/>
    <w:rsid w:val="009A653E"/>
    <w:rsid w:val="009A6640"/>
    <w:rsid w:val="009A6BD9"/>
    <w:rsid w:val="009A6F94"/>
    <w:rsid w:val="009A7226"/>
    <w:rsid w:val="009A7333"/>
    <w:rsid w:val="009A76BA"/>
    <w:rsid w:val="009A7C72"/>
    <w:rsid w:val="009B0043"/>
    <w:rsid w:val="009B011E"/>
    <w:rsid w:val="009B0137"/>
    <w:rsid w:val="009B018F"/>
    <w:rsid w:val="009B0229"/>
    <w:rsid w:val="009B02BF"/>
    <w:rsid w:val="009B02CB"/>
    <w:rsid w:val="009B050A"/>
    <w:rsid w:val="009B0D2F"/>
    <w:rsid w:val="009B10C3"/>
    <w:rsid w:val="009B11DC"/>
    <w:rsid w:val="009B128A"/>
    <w:rsid w:val="009B13D3"/>
    <w:rsid w:val="009B141A"/>
    <w:rsid w:val="009B1560"/>
    <w:rsid w:val="009B183A"/>
    <w:rsid w:val="009B1847"/>
    <w:rsid w:val="009B1F98"/>
    <w:rsid w:val="009B1FF0"/>
    <w:rsid w:val="009B2081"/>
    <w:rsid w:val="009B20AD"/>
    <w:rsid w:val="009B222C"/>
    <w:rsid w:val="009B26B1"/>
    <w:rsid w:val="009B291A"/>
    <w:rsid w:val="009B2B50"/>
    <w:rsid w:val="009B2B8B"/>
    <w:rsid w:val="009B2E3C"/>
    <w:rsid w:val="009B3071"/>
    <w:rsid w:val="009B30C8"/>
    <w:rsid w:val="009B312C"/>
    <w:rsid w:val="009B318D"/>
    <w:rsid w:val="009B31EF"/>
    <w:rsid w:val="009B3273"/>
    <w:rsid w:val="009B35D4"/>
    <w:rsid w:val="009B36D8"/>
    <w:rsid w:val="009B372C"/>
    <w:rsid w:val="009B37B2"/>
    <w:rsid w:val="009B37C2"/>
    <w:rsid w:val="009B3800"/>
    <w:rsid w:val="009B3880"/>
    <w:rsid w:val="009B3BD2"/>
    <w:rsid w:val="009B3CD4"/>
    <w:rsid w:val="009B3E90"/>
    <w:rsid w:val="009B4448"/>
    <w:rsid w:val="009B44C9"/>
    <w:rsid w:val="009B4505"/>
    <w:rsid w:val="009B478A"/>
    <w:rsid w:val="009B47E4"/>
    <w:rsid w:val="009B4866"/>
    <w:rsid w:val="009B4912"/>
    <w:rsid w:val="009B4983"/>
    <w:rsid w:val="009B4A63"/>
    <w:rsid w:val="009B4C2B"/>
    <w:rsid w:val="009B4D00"/>
    <w:rsid w:val="009B4DC1"/>
    <w:rsid w:val="009B4F55"/>
    <w:rsid w:val="009B50E6"/>
    <w:rsid w:val="009B5115"/>
    <w:rsid w:val="009B5119"/>
    <w:rsid w:val="009B57FB"/>
    <w:rsid w:val="009B5A3D"/>
    <w:rsid w:val="009B5AC8"/>
    <w:rsid w:val="009B5CD7"/>
    <w:rsid w:val="009B5FA9"/>
    <w:rsid w:val="009B648F"/>
    <w:rsid w:val="009B66DB"/>
    <w:rsid w:val="009B67C8"/>
    <w:rsid w:val="009B6DAB"/>
    <w:rsid w:val="009B70B9"/>
    <w:rsid w:val="009B76A0"/>
    <w:rsid w:val="009B76E0"/>
    <w:rsid w:val="009B7835"/>
    <w:rsid w:val="009B79DA"/>
    <w:rsid w:val="009B7A68"/>
    <w:rsid w:val="009B7C63"/>
    <w:rsid w:val="009B7E05"/>
    <w:rsid w:val="009B7E70"/>
    <w:rsid w:val="009C0186"/>
    <w:rsid w:val="009C05D2"/>
    <w:rsid w:val="009C0963"/>
    <w:rsid w:val="009C098A"/>
    <w:rsid w:val="009C0AB1"/>
    <w:rsid w:val="009C0B20"/>
    <w:rsid w:val="009C0FDE"/>
    <w:rsid w:val="009C150B"/>
    <w:rsid w:val="009C19AD"/>
    <w:rsid w:val="009C1AFB"/>
    <w:rsid w:val="009C1C25"/>
    <w:rsid w:val="009C1D93"/>
    <w:rsid w:val="009C1DF7"/>
    <w:rsid w:val="009C1EB0"/>
    <w:rsid w:val="009C1F80"/>
    <w:rsid w:val="009C207E"/>
    <w:rsid w:val="009C22E1"/>
    <w:rsid w:val="009C2334"/>
    <w:rsid w:val="009C23DF"/>
    <w:rsid w:val="009C2451"/>
    <w:rsid w:val="009C27DA"/>
    <w:rsid w:val="009C2880"/>
    <w:rsid w:val="009C29FC"/>
    <w:rsid w:val="009C2A46"/>
    <w:rsid w:val="009C2C7D"/>
    <w:rsid w:val="009C2D69"/>
    <w:rsid w:val="009C2D93"/>
    <w:rsid w:val="009C3032"/>
    <w:rsid w:val="009C3218"/>
    <w:rsid w:val="009C33B3"/>
    <w:rsid w:val="009C34EA"/>
    <w:rsid w:val="009C35F9"/>
    <w:rsid w:val="009C37E4"/>
    <w:rsid w:val="009C3956"/>
    <w:rsid w:val="009C3A6F"/>
    <w:rsid w:val="009C3CE6"/>
    <w:rsid w:val="009C3DCB"/>
    <w:rsid w:val="009C40B0"/>
    <w:rsid w:val="009C40CA"/>
    <w:rsid w:val="009C4547"/>
    <w:rsid w:val="009C4574"/>
    <w:rsid w:val="009C45DE"/>
    <w:rsid w:val="009C4904"/>
    <w:rsid w:val="009C4B10"/>
    <w:rsid w:val="009C4BF2"/>
    <w:rsid w:val="009C4C7C"/>
    <w:rsid w:val="009C4E22"/>
    <w:rsid w:val="009C4E61"/>
    <w:rsid w:val="009C4F02"/>
    <w:rsid w:val="009C4FC6"/>
    <w:rsid w:val="009C50D8"/>
    <w:rsid w:val="009C50DC"/>
    <w:rsid w:val="009C519A"/>
    <w:rsid w:val="009C52E7"/>
    <w:rsid w:val="009C5307"/>
    <w:rsid w:val="009C5309"/>
    <w:rsid w:val="009C53F8"/>
    <w:rsid w:val="009C579B"/>
    <w:rsid w:val="009C58C5"/>
    <w:rsid w:val="009C58D9"/>
    <w:rsid w:val="009C58E8"/>
    <w:rsid w:val="009C5903"/>
    <w:rsid w:val="009C5B69"/>
    <w:rsid w:val="009C5BFD"/>
    <w:rsid w:val="009C5D31"/>
    <w:rsid w:val="009C5DC4"/>
    <w:rsid w:val="009C5E98"/>
    <w:rsid w:val="009C5EC8"/>
    <w:rsid w:val="009C5F5B"/>
    <w:rsid w:val="009C61F3"/>
    <w:rsid w:val="009C649A"/>
    <w:rsid w:val="009C64B5"/>
    <w:rsid w:val="009C6764"/>
    <w:rsid w:val="009C6838"/>
    <w:rsid w:val="009C6931"/>
    <w:rsid w:val="009C6E72"/>
    <w:rsid w:val="009C747F"/>
    <w:rsid w:val="009C7D41"/>
    <w:rsid w:val="009C7D9C"/>
    <w:rsid w:val="009D0212"/>
    <w:rsid w:val="009D026C"/>
    <w:rsid w:val="009D03F0"/>
    <w:rsid w:val="009D06EE"/>
    <w:rsid w:val="009D06FD"/>
    <w:rsid w:val="009D07CC"/>
    <w:rsid w:val="009D081D"/>
    <w:rsid w:val="009D0920"/>
    <w:rsid w:val="009D099A"/>
    <w:rsid w:val="009D0BC6"/>
    <w:rsid w:val="009D10CC"/>
    <w:rsid w:val="009D1255"/>
    <w:rsid w:val="009D131F"/>
    <w:rsid w:val="009D145D"/>
    <w:rsid w:val="009D14CE"/>
    <w:rsid w:val="009D185F"/>
    <w:rsid w:val="009D1B53"/>
    <w:rsid w:val="009D1CE6"/>
    <w:rsid w:val="009D1F32"/>
    <w:rsid w:val="009D208E"/>
    <w:rsid w:val="009D2693"/>
    <w:rsid w:val="009D270E"/>
    <w:rsid w:val="009D27A7"/>
    <w:rsid w:val="009D2826"/>
    <w:rsid w:val="009D28FB"/>
    <w:rsid w:val="009D2A03"/>
    <w:rsid w:val="009D2C87"/>
    <w:rsid w:val="009D2D32"/>
    <w:rsid w:val="009D2E2E"/>
    <w:rsid w:val="009D2F5E"/>
    <w:rsid w:val="009D344C"/>
    <w:rsid w:val="009D34BE"/>
    <w:rsid w:val="009D37F9"/>
    <w:rsid w:val="009D39B2"/>
    <w:rsid w:val="009D3A00"/>
    <w:rsid w:val="009D3CCD"/>
    <w:rsid w:val="009D3DC9"/>
    <w:rsid w:val="009D3DFF"/>
    <w:rsid w:val="009D3FEE"/>
    <w:rsid w:val="009D425F"/>
    <w:rsid w:val="009D43E2"/>
    <w:rsid w:val="009D4413"/>
    <w:rsid w:val="009D4663"/>
    <w:rsid w:val="009D4883"/>
    <w:rsid w:val="009D4B67"/>
    <w:rsid w:val="009D4CC9"/>
    <w:rsid w:val="009D4CDD"/>
    <w:rsid w:val="009D4D53"/>
    <w:rsid w:val="009D4E07"/>
    <w:rsid w:val="009D4F0C"/>
    <w:rsid w:val="009D5020"/>
    <w:rsid w:val="009D52AC"/>
    <w:rsid w:val="009D551D"/>
    <w:rsid w:val="009D55BA"/>
    <w:rsid w:val="009D5637"/>
    <w:rsid w:val="009D5829"/>
    <w:rsid w:val="009D5D31"/>
    <w:rsid w:val="009D5F64"/>
    <w:rsid w:val="009D5FC9"/>
    <w:rsid w:val="009D6320"/>
    <w:rsid w:val="009D641E"/>
    <w:rsid w:val="009D66A9"/>
    <w:rsid w:val="009D67B8"/>
    <w:rsid w:val="009D6864"/>
    <w:rsid w:val="009D6B1E"/>
    <w:rsid w:val="009D6B33"/>
    <w:rsid w:val="009D6BD2"/>
    <w:rsid w:val="009D6C6C"/>
    <w:rsid w:val="009D6E98"/>
    <w:rsid w:val="009D6EF4"/>
    <w:rsid w:val="009D6FB6"/>
    <w:rsid w:val="009D701A"/>
    <w:rsid w:val="009D70DA"/>
    <w:rsid w:val="009D72EB"/>
    <w:rsid w:val="009D76FF"/>
    <w:rsid w:val="009D77C9"/>
    <w:rsid w:val="009D7821"/>
    <w:rsid w:val="009D7953"/>
    <w:rsid w:val="009D7ABC"/>
    <w:rsid w:val="009D7B9D"/>
    <w:rsid w:val="009D7BBE"/>
    <w:rsid w:val="009D7C0E"/>
    <w:rsid w:val="009D7C39"/>
    <w:rsid w:val="009D7C4F"/>
    <w:rsid w:val="009D7D5D"/>
    <w:rsid w:val="009D7D8F"/>
    <w:rsid w:val="009E0225"/>
    <w:rsid w:val="009E02CE"/>
    <w:rsid w:val="009E042F"/>
    <w:rsid w:val="009E0491"/>
    <w:rsid w:val="009E0545"/>
    <w:rsid w:val="009E0736"/>
    <w:rsid w:val="009E09A3"/>
    <w:rsid w:val="009E0A75"/>
    <w:rsid w:val="009E0BA5"/>
    <w:rsid w:val="009E0C1E"/>
    <w:rsid w:val="009E13AB"/>
    <w:rsid w:val="009E15CC"/>
    <w:rsid w:val="009E1792"/>
    <w:rsid w:val="009E184D"/>
    <w:rsid w:val="009E190E"/>
    <w:rsid w:val="009E19B8"/>
    <w:rsid w:val="009E1B58"/>
    <w:rsid w:val="009E1DA8"/>
    <w:rsid w:val="009E21CA"/>
    <w:rsid w:val="009E2212"/>
    <w:rsid w:val="009E229C"/>
    <w:rsid w:val="009E234A"/>
    <w:rsid w:val="009E2435"/>
    <w:rsid w:val="009E26A6"/>
    <w:rsid w:val="009E2801"/>
    <w:rsid w:val="009E28A7"/>
    <w:rsid w:val="009E2E67"/>
    <w:rsid w:val="009E2EC9"/>
    <w:rsid w:val="009E3144"/>
    <w:rsid w:val="009E3210"/>
    <w:rsid w:val="009E3319"/>
    <w:rsid w:val="009E331B"/>
    <w:rsid w:val="009E34F4"/>
    <w:rsid w:val="009E34F6"/>
    <w:rsid w:val="009E3537"/>
    <w:rsid w:val="009E3594"/>
    <w:rsid w:val="009E367E"/>
    <w:rsid w:val="009E36D7"/>
    <w:rsid w:val="009E3878"/>
    <w:rsid w:val="009E38C9"/>
    <w:rsid w:val="009E3B15"/>
    <w:rsid w:val="009E3B1E"/>
    <w:rsid w:val="009E3DC2"/>
    <w:rsid w:val="009E3DEC"/>
    <w:rsid w:val="009E3EBB"/>
    <w:rsid w:val="009E3EBF"/>
    <w:rsid w:val="009E3F16"/>
    <w:rsid w:val="009E4324"/>
    <w:rsid w:val="009E465B"/>
    <w:rsid w:val="009E466F"/>
    <w:rsid w:val="009E498F"/>
    <w:rsid w:val="009E4A50"/>
    <w:rsid w:val="009E4A5D"/>
    <w:rsid w:val="009E4D83"/>
    <w:rsid w:val="009E4E05"/>
    <w:rsid w:val="009E4E7B"/>
    <w:rsid w:val="009E4ED3"/>
    <w:rsid w:val="009E51A0"/>
    <w:rsid w:val="009E537B"/>
    <w:rsid w:val="009E5599"/>
    <w:rsid w:val="009E55D1"/>
    <w:rsid w:val="009E560C"/>
    <w:rsid w:val="009E5690"/>
    <w:rsid w:val="009E569F"/>
    <w:rsid w:val="009E5884"/>
    <w:rsid w:val="009E5E8C"/>
    <w:rsid w:val="009E5F9E"/>
    <w:rsid w:val="009E6573"/>
    <w:rsid w:val="009E67CF"/>
    <w:rsid w:val="009E67D4"/>
    <w:rsid w:val="009E6C41"/>
    <w:rsid w:val="009E6F7F"/>
    <w:rsid w:val="009E71BC"/>
    <w:rsid w:val="009E7238"/>
    <w:rsid w:val="009E74A9"/>
    <w:rsid w:val="009E776D"/>
    <w:rsid w:val="009E7880"/>
    <w:rsid w:val="009E78B9"/>
    <w:rsid w:val="009E7954"/>
    <w:rsid w:val="009E7B59"/>
    <w:rsid w:val="009E7F22"/>
    <w:rsid w:val="009E7FD4"/>
    <w:rsid w:val="009F003E"/>
    <w:rsid w:val="009F00CF"/>
    <w:rsid w:val="009F0371"/>
    <w:rsid w:val="009F04DC"/>
    <w:rsid w:val="009F0549"/>
    <w:rsid w:val="009F05F5"/>
    <w:rsid w:val="009F0774"/>
    <w:rsid w:val="009F0778"/>
    <w:rsid w:val="009F07A5"/>
    <w:rsid w:val="009F0864"/>
    <w:rsid w:val="009F0A54"/>
    <w:rsid w:val="009F0BD8"/>
    <w:rsid w:val="009F0FD4"/>
    <w:rsid w:val="009F10CC"/>
    <w:rsid w:val="009F10EC"/>
    <w:rsid w:val="009F131F"/>
    <w:rsid w:val="009F14BB"/>
    <w:rsid w:val="009F152F"/>
    <w:rsid w:val="009F1B78"/>
    <w:rsid w:val="009F1C90"/>
    <w:rsid w:val="009F1DF9"/>
    <w:rsid w:val="009F1FF0"/>
    <w:rsid w:val="009F22AF"/>
    <w:rsid w:val="009F2399"/>
    <w:rsid w:val="009F25F1"/>
    <w:rsid w:val="009F297D"/>
    <w:rsid w:val="009F2CA8"/>
    <w:rsid w:val="009F2CC7"/>
    <w:rsid w:val="009F2E16"/>
    <w:rsid w:val="009F2FEA"/>
    <w:rsid w:val="009F3017"/>
    <w:rsid w:val="009F3309"/>
    <w:rsid w:val="009F3675"/>
    <w:rsid w:val="009F3701"/>
    <w:rsid w:val="009F378E"/>
    <w:rsid w:val="009F37FE"/>
    <w:rsid w:val="009F38B3"/>
    <w:rsid w:val="009F39B7"/>
    <w:rsid w:val="009F3A4A"/>
    <w:rsid w:val="009F3A67"/>
    <w:rsid w:val="009F3AD3"/>
    <w:rsid w:val="009F3DBA"/>
    <w:rsid w:val="009F3DCE"/>
    <w:rsid w:val="009F409A"/>
    <w:rsid w:val="009F431E"/>
    <w:rsid w:val="009F4448"/>
    <w:rsid w:val="009F46B5"/>
    <w:rsid w:val="009F471A"/>
    <w:rsid w:val="009F481B"/>
    <w:rsid w:val="009F489D"/>
    <w:rsid w:val="009F4BBF"/>
    <w:rsid w:val="009F4CB5"/>
    <w:rsid w:val="009F50F2"/>
    <w:rsid w:val="009F5161"/>
    <w:rsid w:val="009F527E"/>
    <w:rsid w:val="009F548B"/>
    <w:rsid w:val="009F54C2"/>
    <w:rsid w:val="009F59AB"/>
    <w:rsid w:val="009F5A27"/>
    <w:rsid w:val="009F5CB8"/>
    <w:rsid w:val="009F5F01"/>
    <w:rsid w:val="009F628C"/>
    <w:rsid w:val="009F6807"/>
    <w:rsid w:val="009F683D"/>
    <w:rsid w:val="009F6880"/>
    <w:rsid w:val="009F6A4C"/>
    <w:rsid w:val="009F6B6F"/>
    <w:rsid w:val="009F6EAB"/>
    <w:rsid w:val="009F6F1B"/>
    <w:rsid w:val="009F6F3A"/>
    <w:rsid w:val="009F70C4"/>
    <w:rsid w:val="009F71A6"/>
    <w:rsid w:val="009F7340"/>
    <w:rsid w:val="009F738F"/>
    <w:rsid w:val="009F75E4"/>
    <w:rsid w:val="009F784A"/>
    <w:rsid w:val="009F7A2B"/>
    <w:rsid w:val="009F7BAF"/>
    <w:rsid w:val="009F7D99"/>
    <w:rsid w:val="009F7E5F"/>
    <w:rsid w:val="009F7F67"/>
    <w:rsid w:val="009FC794"/>
    <w:rsid w:val="00A000BE"/>
    <w:rsid w:val="00A0038E"/>
    <w:rsid w:val="00A00450"/>
    <w:rsid w:val="00A0046C"/>
    <w:rsid w:val="00A004AF"/>
    <w:rsid w:val="00A007A6"/>
    <w:rsid w:val="00A00B73"/>
    <w:rsid w:val="00A00C30"/>
    <w:rsid w:val="00A00CB5"/>
    <w:rsid w:val="00A00D01"/>
    <w:rsid w:val="00A00D51"/>
    <w:rsid w:val="00A00DBC"/>
    <w:rsid w:val="00A00E53"/>
    <w:rsid w:val="00A0123A"/>
    <w:rsid w:val="00A012EF"/>
    <w:rsid w:val="00A012FB"/>
    <w:rsid w:val="00A0141B"/>
    <w:rsid w:val="00A016AA"/>
    <w:rsid w:val="00A017EE"/>
    <w:rsid w:val="00A01CC9"/>
    <w:rsid w:val="00A01CE6"/>
    <w:rsid w:val="00A01DBB"/>
    <w:rsid w:val="00A0202D"/>
    <w:rsid w:val="00A023B8"/>
    <w:rsid w:val="00A023B9"/>
    <w:rsid w:val="00A0243D"/>
    <w:rsid w:val="00A0248A"/>
    <w:rsid w:val="00A025BB"/>
    <w:rsid w:val="00A02634"/>
    <w:rsid w:val="00A0263A"/>
    <w:rsid w:val="00A0274D"/>
    <w:rsid w:val="00A0291F"/>
    <w:rsid w:val="00A02975"/>
    <w:rsid w:val="00A02A09"/>
    <w:rsid w:val="00A02BDE"/>
    <w:rsid w:val="00A02C01"/>
    <w:rsid w:val="00A02C53"/>
    <w:rsid w:val="00A02D24"/>
    <w:rsid w:val="00A02E3C"/>
    <w:rsid w:val="00A02F19"/>
    <w:rsid w:val="00A02FD0"/>
    <w:rsid w:val="00A0310F"/>
    <w:rsid w:val="00A032D9"/>
    <w:rsid w:val="00A0331F"/>
    <w:rsid w:val="00A03501"/>
    <w:rsid w:val="00A0376A"/>
    <w:rsid w:val="00A03A75"/>
    <w:rsid w:val="00A03AE5"/>
    <w:rsid w:val="00A03B3B"/>
    <w:rsid w:val="00A03B71"/>
    <w:rsid w:val="00A03EFC"/>
    <w:rsid w:val="00A03F57"/>
    <w:rsid w:val="00A03FFC"/>
    <w:rsid w:val="00A0446A"/>
    <w:rsid w:val="00A044E0"/>
    <w:rsid w:val="00A045FD"/>
    <w:rsid w:val="00A0477E"/>
    <w:rsid w:val="00A047DF"/>
    <w:rsid w:val="00A04874"/>
    <w:rsid w:val="00A04A08"/>
    <w:rsid w:val="00A04F8E"/>
    <w:rsid w:val="00A053A5"/>
    <w:rsid w:val="00A055D5"/>
    <w:rsid w:val="00A05618"/>
    <w:rsid w:val="00A0562B"/>
    <w:rsid w:val="00A05922"/>
    <w:rsid w:val="00A05AA0"/>
    <w:rsid w:val="00A05BD5"/>
    <w:rsid w:val="00A05D6B"/>
    <w:rsid w:val="00A05D74"/>
    <w:rsid w:val="00A05D80"/>
    <w:rsid w:val="00A05EDE"/>
    <w:rsid w:val="00A06059"/>
    <w:rsid w:val="00A06590"/>
    <w:rsid w:val="00A06684"/>
    <w:rsid w:val="00A067F8"/>
    <w:rsid w:val="00A06929"/>
    <w:rsid w:val="00A06C62"/>
    <w:rsid w:val="00A06FF8"/>
    <w:rsid w:val="00A071EB"/>
    <w:rsid w:val="00A072BA"/>
    <w:rsid w:val="00A07389"/>
    <w:rsid w:val="00A07670"/>
    <w:rsid w:val="00A078DB"/>
    <w:rsid w:val="00A07A8A"/>
    <w:rsid w:val="00A07AD0"/>
    <w:rsid w:val="00A07B8B"/>
    <w:rsid w:val="00A07BFF"/>
    <w:rsid w:val="00A07E8E"/>
    <w:rsid w:val="00A10023"/>
    <w:rsid w:val="00A100EA"/>
    <w:rsid w:val="00A1032B"/>
    <w:rsid w:val="00A1048A"/>
    <w:rsid w:val="00A1070E"/>
    <w:rsid w:val="00A10798"/>
    <w:rsid w:val="00A1092D"/>
    <w:rsid w:val="00A10A26"/>
    <w:rsid w:val="00A10A94"/>
    <w:rsid w:val="00A10ABA"/>
    <w:rsid w:val="00A10C81"/>
    <w:rsid w:val="00A10EA7"/>
    <w:rsid w:val="00A110E0"/>
    <w:rsid w:val="00A111FB"/>
    <w:rsid w:val="00A11256"/>
    <w:rsid w:val="00A114E7"/>
    <w:rsid w:val="00A11594"/>
    <w:rsid w:val="00A11BE0"/>
    <w:rsid w:val="00A11D0E"/>
    <w:rsid w:val="00A12085"/>
    <w:rsid w:val="00A1212D"/>
    <w:rsid w:val="00A1213B"/>
    <w:rsid w:val="00A12226"/>
    <w:rsid w:val="00A122D5"/>
    <w:rsid w:val="00A123A8"/>
    <w:rsid w:val="00A12553"/>
    <w:rsid w:val="00A1260F"/>
    <w:rsid w:val="00A126EB"/>
    <w:rsid w:val="00A12BBA"/>
    <w:rsid w:val="00A12DCC"/>
    <w:rsid w:val="00A12F86"/>
    <w:rsid w:val="00A130C8"/>
    <w:rsid w:val="00A13321"/>
    <w:rsid w:val="00A13365"/>
    <w:rsid w:val="00A13539"/>
    <w:rsid w:val="00A1354A"/>
    <w:rsid w:val="00A1355C"/>
    <w:rsid w:val="00A136FB"/>
    <w:rsid w:val="00A13775"/>
    <w:rsid w:val="00A137E3"/>
    <w:rsid w:val="00A137E5"/>
    <w:rsid w:val="00A13B9A"/>
    <w:rsid w:val="00A13CE4"/>
    <w:rsid w:val="00A13E31"/>
    <w:rsid w:val="00A1412C"/>
    <w:rsid w:val="00A143F8"/>
    <w:rsid w:val="00A145A9"/>
    <w:rsid w:val="00A149A1"/>
    <w:rsid w:val="00A14A04"/>
    <w:rsid w:val="00A14B21"/>
    <w:rsid w:val="00A14C1F"/>
    <w:rsid w:val="00A14C8D"/>
    <w:rsid w:val="00A14DB0"/>
    <w:rsid w:val="00A14DE9"/>
    <w:rsid w:val="00A15013"/>
    <w:rsid w:val="00A15210"/>
    <w:rsid w:val="00A153AC"/>
    <w:rsid w:val="00A154AA"/>
    <w:rsid w:val="00A154BA"/>
    <w:rsid w:val="00A15766"/>
    <w:rsid w:val="00A15793"/>
    <w:rsid w:val="00A1585A"/>
    <w:rsid w:val="00A15D56"/>
    <w:rsid w:val="00A15D9D"/>
    <w:rsid w:val="00A15F03"/>
    <w:rsid w:val="00A15FFA"/>
    <w:rsid w:val="00A161C1"/>
    <w:rsid w:val="00A162CA"/>
    <w:rsid w:val="00A1672F"/>
    <w:rsid w:val="00A169DF"/>
    <w:rsid w:val="00A169EF"/>
    <w:rsid w:val="00A169FC"/>
    <w:rsid w:val="00A16C89"/>
    <w:rsid w:val="00A16CC8"/>
    <w:rsid w:val="00A16E66"/>
    <w:rsid w:val="00A16E73"/>
    <w:rsid w:val="00A16E99"/>
    <w:rsid w:val="00A1705A"/>
    <w:rsid w:val="00A17369"/>
    <w:rsid w:val="00A17618"/>
    <w:rsid w:val="00A17641"/>
    <w:rsid w:val="00A177D0"/>
    <w:rsid w:val="00A178B5"/>
    <w:rsid w:val="00A179AA"/>
    <w:rsid w:val="00A17D3B"/>
    <w:rsid w:val="00A17D3E"/>
    <w:rsid w:val="00A17FF9"/>
    <w:rsid w:val="00A2008A"/>
    <w:rsid w:val="00A200B9"/>
    <w:rsid w:val="00A20239"/>
    <w:rsid w:val="00A2043B"/>
    <w:rsid w:val="00A20474"/>
    <w:rsid w:val="00A206B1"/>
    <w:rsid w:val="00A208BD"/>
    <w:rsid w:val="00A2091F"/>
    <w:rsid w:val="00A20A12"/>
    <w:rsid w:val="00A20D0A"/>
    <w:rsid w:val="00A20DE9"/>
    <w:rsid w:val="00A20E6B"/>
    <w:rsid w:val="00A20F9D"/>
    <w:rsid w:val="00A21060"/>
    <w:rsid w:val="00A210B2"/>
    <w:rsid w:val="00A21232"/>
    <w:rsid w:val="00A21343"/>
    <w:rsid w:val="00A21449"/>
    <w:rsid w:val="00A216AA"/>
    <w:rsid w:val="00A21780"/>
    <w:rsid w:val="00A21857"/>
    <w:rsid w:val="00A2196B"/>
    <w:rsid w:val="00A21A0C"/>
    <w:rsid w:val="00A21A81"/>
    <w:rsid w:val="00A21C74"/>
    <w:rsid w:val="00A21EF0"/>
    <w:rsid w:val="00A2213E"/>
    <w:rsid w:val="00A22151"/>
    <w:rsid w:val="00A2218F"/>
    <w:rsid w:val="00A2229B"/>
    <w:rsid w:val="00A2253E"/>
    <w:rsid w:val="00A229E7"/>
    <w:rsid w:val="00A22A28"/>
    <w:rsid w:val="00A22A3D"/>
    <w:rsid w:val="00A22C04"/>
    <w:rsid w:val="00A22D70"/>
    <w:rsid w:val="00A22EB4"/>
    <w:rsid w:val="00A22EDE"/>
    <w:rsid w:val="00A23034"/>
    <w:rsid w:val="00A2308C"/>
    <w:rsid w:val="00A23189"/>
    <w:rsid w:val="00A2320C"/>
    <w:rsid w:val="00A23373"/>
    <w:rsid w:val="00A2345F"/>
    <w:rsid w:val="00A2350E"/>
    <w:rsid w:val="00A235AD"/>
    <w:rsid w:val="00A2388E"/>
    <w:rsid w:val="00A23A67"/>
    <w:rsid w:val="00A23D0E"/>
    <w:rsid w:val="00A23DD5"/>
    <w:rsid w:val="00A23F8B"/>
    <w:rsid w:val="00A24213"/>
    <w:rsid w:val="00A242B5"/>
    <w:rsid w:val="00A2462B"/>
    <w:rsid w:val="00A2466A"/>
    <w:rsid w:val="00A24771"/>
    <w:rsid w:val="00A2487D"/>
    <w:rsid w:val="00A24AD1"/>
    <w:rsid w:val="00A24B1E"/>
    <w:rsid w:val="00A24F7A"/>
    <w:rsid w:val="00A255FD"/>
    <w:rsid w:val="00A25810"/>
    <w:rsid w:val="00A259A7"/>
    <w:rsid w:val="00A25A4A"/>
    <w:rsid w:val="00A25DF6"/>
    <w:rsid w:val="00A25EB1"/>
    <w:rsid w:val="00A262B8"/>
    <w:rsid w:val="00A26370"/>
    <w:rsid w:val="00A263CC"/>
    <w:rsid w:val="00A2659D"/>
    <w:rsid w:val="00A265C7"/>
    <w:rsid w:val="00A2671A"/>
    <w:rsid w:val="00A2672B"/>
    <w:rsid w:val="00A269B1"/>
    <w:rsid w:val="00A26A07"/>
    <w:rsid w:val="00A26BC3"/>
    <w:rsid w:val="00A26D13"/>
    <w:rsid w:val="00A2704C"/>
    <w:rsid w:val="00A270D5"/>
    <w:rsid w:val="00A270DA"/>
    <w:rsid w:val="00A27144"/>
    <w:rsid w:val="00A2741F"/>
    <w:rsid w:val="00A274E4"/>
    <w:rsid w:val="00A27550"/>
    <w:rsid w:val="00A27902"/>
    <w:rsid w:val="00A27A78"/>
    <w:rsid w:val="00A27AD0"/>
    <w:rsid w:val="00A27B0E"/>
    <w:rsid w:val="00A27B41"/>
    <w:rsid w:val="00A27B90"/>
    <w:rsid w:val="00A27CC6"/>
    <w:rsid w:val="00A27CF8"/>
    <w:rsid w:val="00A27DF5"/>
    <w:rsid w:val="00A27E3F"/>
    <w:rsid w:val="00A27EC7"/>
    <w:rsid w:val="00A30353"/>
    <w:rsid w:val="00A303D3"/>
    <w:rsid w:val="00A30A32"/>
    <w:rsid w:val="00A30AF1"/>
    <w:rsid w:val="00A30B42"/>
    <w:rsid w:val="00A30BE9"/>
    <w:rsid w:val="00A30CE1"/>
    <w:rsid w:val="00A30F08"/>
    <w:rsid w:val="00A31141"/>
    <w:rsid w:val="00A311CB"/>
    <w:rsid w:val="00A313F6"/>
    <w:rsid w:val="00A31429"/>
    <w:rsid w:val="00A316D7"/>
    <w:rsid w:val="00A3197A"/>
    <w:rsid w:val="00A31A3C"/>
    <w:rsid w:val="00A31AB1"/>
    <w:rsid w:val="00A31C7B"/>
    <w:rsid w:val="00A31FEA"/>
    <w:rsid w:val="00A32071"/>
    <w:rsid w:val="00A32092"/>
    <w:rsid w:val="00A320E4"/>
    <w:rsid w:val="00A320EF"/>
    <w:rsid w:val="00A3270F"/>
    <w:rsid w:val="00A32A2F"/>
    <w:rsid w:val="00A32A76"/>
    <w:rsid w:val="00A32C77"/>
    <w:rsid w:val="00A32F42"/>
    <w:rsid w:val="00A330E8"/>
    <w:rsid w:val="00A331C8"/>
    <w:rsid w:val="00A3323B"/>
    <w:rsid w:val="00A33331"/>
    <w:rsid w:val="00A334F1"/>
    <w:rsid w:val="00A33541"/>
    <w:rsid w:val="00A3376D"/>
    <w:rsid w:val="00A3381B"/>
    <w:rsid w:val="00A33AE1"/>
    <w:rsid w:val="00A33B10"/>
    <w:rsid w:val="00A33D38"/>
    <w:rsid w:val="00A3400C"/>
    <w:rsid w:val="00A34018"/>
    <w:rsid w:val="00A34082"/>
    <w:rsid w:val="00A34263"/>
    <w:rsid w:val="00A3437D"/>
    <w:rsid w:val="00A34548"/>
    <w:rsid w:val="00A3463E"/>
    <w:rsid w:val="00A346FE"/>
    <w:rsid w:val="00A347D7"/>
    <w:rsid w:val="00A34A21"/>
    <w:rsid w:val="00A34C6A"/>
    <w:rsid w:val="00A34C95"/>
    <w:rsid w:val="00A34DAF"/>
    <w:rsid w:val="00A35133"/>
    <w:rsid w:val="00A35392"/>
    <w:rsid w:val="00A35642"/>
    <w:rsid w:val="00A35948"/>
    <w:rsid w:val="00A359BA"/>
    <w:rsid w:val="00A35A35"/>
    <w:rsid w:val="00A35BAB"/>
    <w:rsid w:val="00A35D19"/>
    <w:rsid w:val="00A3605C"/>
    <w:rsid w:val="00A3613F"/>
    <w:rsid w:val="00A36541"/>
    <w:rsid w:val="00A365DF"/>
    <w:rsid w:val="00A3676E"/>
    <w:rsid w:val="00A367AB"/>
    <w:rsid w:val="00A368B1"/>
    <w:rsid w:val="00A36B01"/>
    <w:rsid w:val="00A36B9C"/>
    <w:rsid w:val="00A36BB4"/>
    <w:rsid w:val="00A36BBA"/>
    <w:rsid w:val="00A36CC3"/>
    <w:rsid w:val="00A36D8C"/>
    <w:rsid w:val="00A36E87"/>
    <w:rsid w:val="00A36EC0"/>
    <w:rsid w:val="00A36FE1"/>
    <w:rsid w:val="00A370EE"/>
    <w:rsid w:val="00A37220"/>
    <w:rsid w:val="00A37262"/>
    <w:rsid w:val="00A373A4"/>
    <w:rsid w:val="00A374EC"/>
    <w:rsid w:val="00A37653"/>
    <w:rsid w:val="00A3765E"/>
    <w:rsid w:val="00A376BC"/>
    <w:rsid w:val="00A37867"/>
    <w:rsid w:val="00A37BF2"/>
    <w:rsid w:val="00A37C71"/>
    <w:rsid w:val="00A37D77"/>
    <w:rsid w:val="00A37EA0"/>
    <w:rsid w:val="00A37EF1"/>
    <w:rsid w:val="00A37FF4"/>
    <w:rsid w:val="00A40101"/>
    <w:rsid w:val="00A40128"/>
    <w:rsid w:val="00A40271"/>
    <w:rsid w:val="00A4032F"/>
    <w:rsid w:val="00A40536"/>
    <w:rsid w:val="00A40AAB"/>
    <w:rsid w:val="00A40EFE"/>
    <w:rsid w:val="00A40F64"/>
    <w:rsid w:val="00A40F65"/>
    <w:rsid w:val="00A41040"/>
    <w:rsid w:val="00A41194"/>
    <w:rsid w:val="00A411B0"/>
    <w:rsid w:val="00A411B3"/>
    <w:rsid w:val="00A41219"/>
    <w:rsid w:val="00A4127D"/>
    <w:rsid w:val="00A412A6"/>
    <w:rsid w:val="00A41466"/>
    <w:rsid w:val="00A414AE"/>
    <w:rsid w:val="00A414BC"/>
    <w:rsid w:val="00A416E4"/>
    <w:rsid w:val="00A41754"/>
    <w:rsid w:val="00A417F1"/>
    <w:rsid w:val="00A41803"/>
    <w:rsid w:val="00A41D45"/>
    <w:rsid w:val="00A41E33"/>
    <w:rsid w:val="00A41E80"/>
    <w:rsid w:val="00A42043"/>
    <w:rsid w:val="00A4213C"/>
    <w:rsid w:val="00A42441"/>
    <w:rsid w:val="00A4275C"/>
    <w:rsid w:val="00A42BC4"/>
    <w:rsid w:val="00A42C5E"/>
    <w:rsid w:val="00A42D00"/>
    <w:rsid w:val="00A42DBD"/>
    <w:rsid w:val="00A42E08"/>
    <w:rsid w:val="00A42FD9"/>
    <w:rsid w:val="00A43423"/>
    <w:rsid w:val="00A43440"/>
    <w:rsid w:val="00A43505"/>
    <w:rsid w:val="00A4356F"/>
    <w:rsid w:val="00A438D7"/>
    <w:rsid w:val="00A439A7"/>
    <w:rsid w:val="00A43A8A"/>
    <w:rsid w:val="00A43AB5"/>
    <w:rsid w:val="00A43B08"/>
    <w:rsid w:val="00A43CAB"/>
    <w:rsid w:val="00A43D18"/>
    <w:rsid w:val="00A43D81"/>
    <w:rsid w:val="00A440D9"/>
    <w:rsid w:val="00A4418C"/>
    <w:rsid w:val="00A4426F"/>
    <w:rsid w:val="00A44544"/>
    <w:rsid w:val="00A4455A"/>
    <w:rsid w:val="00A4466F"/>
    <w:rsid w:val="00A446D8"/>
    <w:rsid w:val="00A44708"/>
    <w:rsid w:val="00A44899"/>
    <w:rsid w:val="00A449D0"/>
    <w:rsid w:val="00A449F4"/>
    <w:rsid w:val="00A44DF8"/>
    <w:rsid w:val="00A44F74"/>
    <w:rsid w:val="00A44FFA"/>
    <w:rsid w:val="00A450CE"/>
    <w:rsid w:val="00A45154"/>
    <w:rsid w:val="00A456C4"/>
    <w:rsid w:val="00A45759"/>
    <w:rsid w:val="00A4575E"/>
    <w:rsid w:val="00A458F1"/>
    <w:rsid w:val="00A45C54"/>
    <w:rsid w:val="00A463A1"/>
    <w:rsid w:val="00A463F0"/>
    <w:rsid w:val="00A464CB"/>
    <w:rsid w:val="00A4656F"/>
    <w:rsid w:val="00A467A1"/>
    <w:rsid w:val="00A467E3"/>
    <w:rsid w:val="00A46A9F"/>
    <w:rsid w:val="00A46ACF"/>
    <w:rsid w:val="00A46C3C"/>
    <w:rsid w:val="00A46C59"/>
    <w:rsid w:val="00A46D6A"/>
    <w:rsid w:val="00A46E9B"/>
    <w:rsid w:val="00A46FBD"/>
    <w:rsid w:val="00A47072"/>
    <w:rsid w:val="00A47205"/>
    <w:rsid w:val="00A474D1"/>
    <w:rsid w:val="00A47985"/>
    <w:rsid w:val="00A503A6"/>
    <w:rsid w:val="00A50731"/>
    <w:rsid w:val="00A507B3"/>
    <w:rsid w:val="00A5091D"/>
    <w:rsid w:val="00A50AF5"/>
    <w:rsid w:val="00A50D69"/>
    <w:rsid w:val="00A50DED"/>
    <w:rsid w:val="00A50E91"/>
    <w:rsid w:val="00A50E9C"/>
    <w:rsid w:val="00A511FA"/>
    <w:rsid w:val="00A51453"/>
    <w:rsid w:val="00A51530"/>
    <w:rsid w:val="00A5162C"/>
    <w:rsid w:val="00A51683"/>
    <w:rsid w:val="00A51802"/>
    <w:rsid w:val="00A51898"/>
    <w:rsid w:val="00A51A83"/>
    <w:rsid w:val="00A51B92"/>
    <w:rsid w:val="00A51C11"/>
    <w:rsid w:val="00A51C51"/>
    <w:rsid w:val="00A51D67"/>
    <w:rsid w:val="00A51E35"/>
    <w:rsid w:val="00A52039"/>
    <w:rsid w:val="00A521FD"/>
    <w:rsid w:val="00A523F5"/>
    <w:rsid w:val="00A52423"/>
    <w:rsid w:val="00A524C2"/>
    <w:rsid w:val="00A52522"/>
    <w:rsid w:val="00A525AE"/>
    <w:rsid w:val="00A528CC"/>
    <w:rsid w:val="00A52952"/>
    <w:rsid w:val="00A52AF4"/>
    <w:rsid w:val="00A52D5C"/>
    <w:rsid w:val="00A52DC7"/>
    <w:rsid w:val="00A52F9E"/>
    <w:rsid w:val="00A53260"/>
    <w:rsid w:val="00A5332B"/>
    <w:rsid w:val="00A533B5"/>
    <w:rsid w:val="00A53701"/>
    <w:rsid w:val="00A53E92"/>
    <w:rsid w:val="00A53F9D"/>
    <w:rsid w:val="00A54149"/>
    <w:rsid w:val="00A5436E"/>
    <w:rsid w:val="00A5438A"/>
    <w:rsid w:val="00A543DE"/>
    <w:rsid w:val="00A5446C"/>
    <w:rsid w:val="00A544E2"/>
    <w:rsid w:val="00A545C0"/>
    <w:rsid w:val="00A54765"/>
    <w:rsid w:val="00A54A99"/>
    <w:rsid w:val="00A54B0C"/>
    <w:rsid w:val="00A54CF7"/>
    <w:rsid w:val="00A54D8F"/>
    <w:rsid w:val="00A54E22"/>
    <w:rsid w:val="00A54FDC"/>
    <w:rsid w:val="00A55110"/>
    <w:rsid w:val="00A55174"/>
    <w:rsid w:val="00A552C0"/>
    <w:rsid w:val="00A552D8"/>
    <w:rsid w:val="00A5539B"/>
    <w:rsid w:val="00A5553A"/>
    <w:rsid w:val="00A5574F"/>
    <w:rsid w:val="00A558F1"/>
    <w:rsid w:val="00A55945"/>
    <w:rsid w:val="00A55A61"/>
    <w:rsid w:val="00A55B25"/>
    <w:rsid w:val="00A55B57"/>
    <w:rsid w:val="00A55B9C"/>
    <w:rsid w:val="00A55BE0"/>
    <w:rsid w:val="00A55FC9"/>
    <w:rsid w:val="00A56083"/>
    <w:rsid w:val="00A561FE"/>
    <w:rsid w:val="00A56304"/>
    <w:rsid w:val="00A56455"/>
    <w:rsid w:val="00A56592"/>
    <w:rsid w:val="00A566A3"/>
    <w:rsid w:val="00A5670A"/>
    <w:rsid w:val="00A5682A"/>
    <w:rsid w:val="00A568D9"/>
    <w:rsid w:val="00A56A85"/>
    <w:rsid w:val="00A56D6C"/>
    <w:rsid w:val="00A56FE1"/>
    <w:rsid w:val="00A56FF2"/>
    <w:rsid w:val="00A5739A"/>
    <w:rsid w:val="00A57423"/>
    <w:rsid w:val="00A5746D"/>
    <w:rsid w:val="00A5748B"/>
    <w:rsid w:val="00A577EE"/>
    <w:rsid w:val="00A579A4"/>
    <w:rsid w:val="00A57AB1"/>
    <w:rsid w:val="00A57B02"/>
    <w:rsid w:val="00A57D67"/>
    <w:rsid w:val="00A57F8B"/>
    <w:rsid w:val="00A602AC"/>
    <w:rsid w:val="00A60325"/>
    <w:rsid w:val="00A6050E"/>
    <w:rsid w:val="00A6085B"/>
    <w:rsid w:val="00A608D5"/>
    <w:rsid w:val="00A60A0F"/>
    <w:rsid w:val="00A60D05"/>
    <w:rsid w:val="00A60F79"/>
    <w:rsid w:val="00A60FDE"/>
    <w:rsid w:val="00A61063"/>
    <w:rsid w:val="00A611FB"/>
    <w:rsid w:val="00A6123A"/>
    <w:rsid w:val="00A617BC"/>
    <w:rsid w:val="00A61BD2"/>
    <w:rsid w:val="00A61C19"/>
    <w:rsid w:val="00A61CC1"/>
    <w:rsid w:val="00A61CF2"/>
    <w:rsid w:val="00A61FEB"/>
    <w:rsid w:val="00A6209E"/>
    <w:rsid w:val="00A621A6"/>
    <w:rsid w:val="00A6247A"/>
    <w:rsid w:val="00A624B4"/>
    <w:rsid w:val="00A625B6"/>
    <w:rsid w:val="00A62606"/>
    <w:rsid w:val="00A628F6"/>
    <w:rsid w:val="00A62AD0"/>
    <w:rsid w:val="00A62AFC"/>
    <w:rsid w:val="00A62C33"/>
    <w:rsid w:val="00A62D94"/>
    <w:rsid w:val="00A62E57"/>
    <w:rsid w:val="00A62F7C"/>
    <w:rsid w:val="00A62FF6"/>
    <w:rsid w:val="00A6362E"/>
    <w:rsid w:val="00A6383E"/>
    <w:rsid w:val="00A63886"/>
    <w:rsid w:val="00A638BB"/>
    <w:rsid w:val="00A6394F"/>
    <w:rsid w:val="00A63A93"/>
    <w:rsid w:val="00A63CB2"/>
    <w:rsid w:val="00A63DC2"/>
    <w:rsid w:val="00A63E46"/>
    <w:rsid w:val="00A640D4"/>
    <w:rsid w:val="00A643A9"/>
    <w:rsid w:val="00A644FB"/>
    <w:rsid w:val="00A645AF"/>
    <w:rsid w:val="00A64879"/>
    <w:rsid w:val="00A64A94"/>
    <w:rsid w:val="00A64B9E"/>
    <w:rsid w:val="00A64D54"/>
    <w:rsid w:val="00A64D80"/>
    <w:rsid w:val="00A64F58"/>
    <w:rsid w:val="00A65078"/>
    <w:rsid w:val="00A65783"/>
    <w:rsid w:val="00A657C7"/>
    <w:rsid w:val="00A65912"/>
    <w:rsid w:val="00A65B6A"/>
    <w:rsid w:val="00A65E84"/>
    <w:rsid w:val="00A65FC2"/>
    <w:rsid w:val="00A65FC3"/>
    <w:rsid w:val="00A660ED"/>
    <w:rsid w:val="00A662E3"/>
    <w:rsid w:val="00A6647D"/>
    <w:rsid w:val="00A665DE"/>
    <w:rsid w:val="00A66745"/>
    <w:rsid w:val="00A66821"/>
    <w:rsid w:val="00A66A41"/>
    <w:rsid w:val="00A66B29"/>
    <w:rsid w:val="00A66D2F"/>
    <w:rsid w:val="00A672A3"/>
    <w:rsid w:val="00A67571"/>
    <w:rsid w:val="00A67590"/>
    <w:rsid w:val="00A6773B"/>
    <w:rsid w:val="00A67748"/>
    <w:rsid w:val="00A679DD"/>
    <w:rsid w:val="00A67A2E"/>
    <w:rsid w:val="00A67B4A"/>
    <w:rsid w:val="00A67BB1"/>
    <w:rsid w:val="00A67BFB"/>
    <w:rsid w:val="00A67F7E"/>
    <w:rsid w:val="00A7001B"/>
    <w:rsid w:val="00A705B2"/>
    <w:rsid w:val="00A7060F"/>
    <w:rsid w:val="00A706C3"/>
    <w:rsid w:val="00A70808"/>
    <w:rsid w:val="00A70B6E"/>
    <w:rsid w:val="00A70C48"/>
    <w:rsid w:val="00A70D3D"/>
    <w:rsid w:val="00A70DFD"/>
    <w:rsid w:val="00A70F43"/>
    <w:rsid w:val="00A71037"/>
    <w:rsid w:val="00A71084"/>
    <w:rsid w:val="00A7117E"/>
    <w:rsid w:val="00A713A9"/>
    <w:rsid w:val="00A715BE"/>
    <w:rsid w:val="00A715F3"/>
    <w:rsid w:val="00A7168B"/>
    <w:rsid w:val="00A718C0"/>
    <w:rsid w:val="00A71933"/>
    <w:rsid w:val="00A71A80"/>
    <w:rsid w:val="00A71BEA"/>
    <w:rsid w:val="00A71C13"/>
    <w:rsid w:val="00A71C51"/>
    <w:rsid w:val="00A71D1A"/>
    <w:rsid w:val="00A720C1"/>
    <w:rsid w:val="00A72660"/>
    <w:rsid w:val="00A727B1"/>
    <w:rsid w:val="00A727B9"/>
    <w:rsid w:val="00A729C8"/>
    <w:rsid w:val="00A72A2B"/>
    <w:rsid w:val="00A72B52"/>
    <w:rsid w:val="00A72D54"/>
    <w:rsid w:val="00A72D9C"/>
    <w:rsid w:val="00A72DF1"/>
    <w:rsid w:val="00A72F0F"/>
    <w:rsid w:val="00A73035"/>
    <w:rsid w:val="00A73051"/>
    <w:rsid w:val="00A731FA"/>
    <w:rsid w:val="00A731FB"/>
    <w:rsid w:val="00A732B9"/>
    <w:rsid w:val="00A732CB"/>
    <w:rsid w:val="00A733D3"/>
    <w:rsid w:val="00A73674"/>
    <w:rsid w:val="00A736CB"/>
    <w:rsid w:val="00A73B32"/>
    <w:rsid w:val="00A73CE4"/>
    <w:rsid w:val="00A73EB9"/>
    <w:rsid w:val="00A7403D"/>
    <w:rsid w:val="00A74045"/>
    <w:rsid w:val="00A74291"/>
    <w:rsid w:val="00A7447C"/>
    <w:rsid w:val="00A74518"/>
    <w:rsid w:val="00A7451B"/>
    <w:rsid w:val="00A745AA"/>
    <w:rsid w:val="00A74807"/>
    <w:rsid w:val="00A7487C"/>
    <w:rsid w:val="00A74BC2"/>
    <w:rsid w:val="00A74D28"/>
    <w:rsid w:val="00A74EC2"/>
    <w:rsid w:val="00A74ECF"/>
    <w:rsid w:val="00A74F5E"/>
    <w:rsid w:val="00A7506C"/>
    <w:rsid w:val="00A75422"/>
    <w:rsid w:val="00A7566B"/>
    <w:rsid w:val="00A7571E"/>
    <w:rsid w:val="00A7571F"/>
    <w:rsid w:val="00A75949"/>
    <w:rsid w:val="00A75A43"/>
    <w:rsid w:val="00A75F50"/>
    <w:rsid w:val="00A7639B"/>
    <w:rsid w:val="00A765C9"/>
    <w:rsid w:val="00A76748"/>
    <w:rsid w:val="00A768C8"/>
    <w:rsid w:val="00A76C89"/>
    <w:rsid w:val="00A76D86"/>
    <w:rsid w:val="00A76EB3"/>
    <w:rsid w:val="00A77243"/>
    <w:rsid w:val="00A77399"/>
    <w:rsid w:val="00A7743E"/>
    <w:rsid w:val="00A77493"/>
    <w:rsid w:val="00A77565"/>
    <w:rsid w:val="00A775BB"/>
    <w:rsid w:val="00A77893"/>
    <w:rsid w:val="00A77A06"/>
    <w:rsid w:val="00A77B0A"/>
    <w:rsid w:val="00A77CAF"/>
    <w:rsid w:val="00A77CC7"/>
    <w:rsid w:val="00A77E59"/>
    <w:rsid w:val="00A77E63"/>
    <w:rsid w:val="00A77E6F"/>
    <w:rsid w:val="00A80146"/>
    <w:rsid w:val="00A80307"/>
    <w:rsid w:val="00A804C4"/>
    <w:rsid w:val="00A805BB"/>
    <w:rsid w:val="00A8061D"/>
    <w:rsid w:val="00A80701"/>
    <w:rsid w:val="00A80957"/>
    <w:rsid w:val="00A80B10"/>
    <w:rsid w:val="00A80B5D"/>
    <w:rsid w:val="00A80B7D"/>
    <w:rsid w:val="00A80C5D"/>
    <w:rsid w:val="00A80CA4"/>
    <w:rsid w:val="00A81348"/>
    <w:rsid w:val="00A813C9"/>
    <w:rsid w:val="00A8158B"/>
    <w:rsid w:val="00A81784"/>
    <w:rsid w:val="00A8179F"/>
    <w:rsid w:val="00A8196B"/>
    <w:rsid w:val="00A81B7B"/>
    <w:rsid w:val="00A81C31"/>
    <w:rsid w:val="00A81C4D"/>
    <w:rsid w:val="00A81D6D"/>
    <w:rsid w:val="00A81DFF"/>
    <w:rsid w:val="00A81FE7"/>
    <w:rsid w:val="00A82012"/>
    <w:rsid w:val="00A8224C"/>
    <w:rsid w:val="00A82639"/>
    <w:rsid w:val="00A82705"/>
    <w:rsid w:val="00A82961"/>
    <w:rsid w:val="00A82DD8"/>
    <w:rsid w:val="00A82EF3"/>
    <w:rsid w:val="00A831CD"/>
    <w:rsid w:val="00A831EF"/>
    <w:rsid w:val="00A832CB"/>
    <w:rsid w:val="00A83300"/>
    <w:rsid w:val="00A8343B"/>
    <w:rsid w:val="00A8346A"/>
    <w:rsid w:val="00A83676"/>
    <w:rsid w:val="00A836E5"/>
    <w:rsid w:val="00A8385A"/>
    <w:rsid w:val="00A8385C"/>
    <w:rsid w:val="00A839B8"/>
    <w:rsid w:val="00A83A3C"/>
    <w:rsid w:val="00A83AD9"/>
    <w:rsid w:val="00A83B5D"/>
    <w:rsid w:val="00A83BAF"/>
    <w:rsid w:val="00A83CD4"/>
    <w:rsid w:val="00A83F65"/>
    <w:rsid w:val="00A8438F"/>
    <w:rsid w:val="00A844A0"/>
    <w:rsid w:val="00A84554"/>
    <w:rsid w:val="00A8456A"/>
    <w:rsid w:val="00A84579"/>
    <w:rsid w:val="00A84850"/>
    <w:rsid w:val="00A848DE"/>
    <w:rsid w:val="00A84938"/>
    <w:rsid w:val="00A84AB7"/>
    <w:rsid w:val="00A84E5D"/>
    <w:rsid w:val="00A850BD"/>
    <w:rsid w:val="00A8536E"/>
    <w:rsid w:val="00A8539C"/>
    <w:rsid w:val="00A8555B"/>
    <w:rsid w:val="00A85849"/>
    <w:rsid w:val="00A85BF9"/>
    <w:rsid w:val="00A86076"/>
    <w:rsid w:val="00A86196"/>
    <w:rsid w:val="00A862D8"/>
    <w:rsid w:val="00A863CA"/>
    <w:rsid w:val="00A86482"/>
    <w:rsid w:val="00A866E5"/>
    <w:rsid w:val="00A86781"/>
    <w:rsid w:val="00A86873"/>
    <w:rsid w:val="00A86952"/>
    <w:rsid w:val="00A86A09"/>
    <w:rsid w:val="00A86A80"/>
    <w:rsid w:val="00A86B11"/>
    <w:rsid w:val="00A86CBF"/>
    <w:rsid w:val="00A874C3"/>
    <w:rsid w:val="00A876B6"/>
    <w:rsid w:val="00A8774B"/>
    <w:rsid w:val="00A8776A"/>
    <w:rsid w:val="00A87A3A"/>
    <w:rsid w:val="00A87C18"/>
    <w:rsid w:val="00A87E61"/>
    <w:rsid w:val="00A87F29"/>
    <w:rsid w:val="00A90123"/>
    <w:rsid w:val="00A901F5"/>
    <w:rsid w:val="00A90226"/>
    <w:rsid w:val="00A903CE"/>
    <w:rsid w:val="00A90476"/>
    <w:rsid w:val="00A905FE"/>
    <w:rsid w:val="00A90728"/>
    <w:rsid w:val="00A90857"/>
    <w:rsid w:val="00A909BC"/>
    <w:rsid w:val="00A90D28"/>
    <w:rsid w:val="00A90E57"/>
    <w:rsid w:val="00A90E9F"/>
    <w:rsid w:val="00A90F36"/>
    <w:rsid w:val="00A90F86"/>
    <w:rsid w:val="00A91042"/>
    <w:rsid w:val="00A911BB"/>
    <w:rsid w:val="00A9131C"/>
    <w:rsid w:val="00A913FF"/>
    <w:rsid w:val="00A9146F"/>
    <w:rsid w:val="00A91575"/>
    <w:rsid w:val="00A915E8"/>
    <w:rsid w:val="00A91A95"/>
    <w:rsid w:val="00A920E3"/>
    <w:rsid w:val="00A92159"/>
    <w:rsid w:val="00A92674"/>
    <w:rsid w:val="00A92758"/>
    <w:rsid w:val="00A92776"/>
    <w:rsid w:val="00A92779"/>
    <w:rsid w:val="00A9297A"/>
    <w:rsid w:val="00A92E7D"/>
    <w:rsid w:val="00A92F1D"/>
    <w:rsid w:val="00A92FC9"/>
    <w:rsid w:val="00A9341C"/>
    <w:rsid w:val="00A934DC"/>
    <w:rsid w:val="00A935FA"/>
    <w:rsid w:val="00A93B6C"/>
    <w:rsid w:val="00A93E96"/>
    <w:rsid w:val="00A93EAC"/>
    <w:rsid w:val="00A93EE9"/>
    <w:rsid w:val="00A93F9E"/>
    <w:rsid w:val="00A940D9"/>
    <w:rsid w:val="00A94153"/>
    <w:rsid w:val="00A9423F"/>
    <w:rsid w:val="00A942EC"/>
    <w:rsid w:val="00A9439D"/>
    <w:rsid w:val="00A943DB"/>
    <w:rsid w:val="00A9441D"/>
    <w:rsid w:val="00A94782"/>
    <w:rsid w:val="00A94ADD"/>
    <w:rsid w:val="00A94AE6"/>
    <w:rsid w:val="00A94B23"/>
    <w:rsid w:val="00A94E48"/>
    <w:rsid w:val="00A950A6"/>
    <w:rsid w:val="00A950B7"/>
    <w:rsid w:val="00A950C2"/>
    <w:rsid w:val="00A9531C"/>
    <w:rsid w:val="00A953FD"/>
    <w:rsid w:val="00A9549A"/>
    <w:rsid w:val="00A954A4"/>
    <w:rsid w:val="00A95769"/>
    <w:rsid w:val="00A95856"/>
    <w:rsid w:val="00A95925"/>
    <w:rsid w:val="00A95C79"/>
    <w:rsid w:val="00A95CD6"/>
    <w:rsid w:val="00A95DB0"/>
    <w:rsid w:val="00A95E37"/>
    <w:rsid w:val="00A95EFB"/>
    <w:rsid w:val="00A95F8D"/>
    <w:rsid w:val="00A95F9E"/>
    <w:rsid w:val="00A9604F"/>
    <w:rsid w:val="00A961B1"/>
    <w:rsid w:val="00A9634C"/>
    <w:rsid w:val="00A96353"/>
    <w:rsid w:val="00A963CD"/>
    <w:rsid w:val="00A96500"/>
    <w:rsid w:val="00A96741"/>
    <w:rsid w:val="00A96C87"/>
    <w:rsid w:val="00A96E82"/>
    <w:rsid w:val="00A96F6D"/>
    <w:rsid w:val="00A970B5"/>
    <w:rsid w:val="00A970D2"/>
    <w:rsid w:val="00A9748D"/>
    <w:rsid w:val="00A9749E"/>
    <w:rsid w:val="00A974CC"/>
    <w:rsid w:val="00A97816"/>
    <w:rsid w:val="00A97BE3"/>
    <w:rsid w:val="00A97C2D"/>
    <w:rsid w:val="00A97C35"/>
    <w:rsid w:val="00A97D70"/>
    <w:rsid w:val="00A97E06"/>
    <w:rsid w:val="00A97F2E"/>
    <w:rsid w:val="00A97F71"/>
    <w:rsid w:val="00A9F68F"/>
    <w:rsid w:val="00AA0212"/>
    <w:rsid w:val="00AA03C0"/>
    <w:rsid w:val="00AA0456"/>
    <w:rsid w:val="00AA04F7"/>
    <w:rsid w:val="00AA0515"/>
    <w:rsid w:val="00AA077D"/>
    <w:rsid w:val="00AA0AC6"/>
    <w:rsid w:val="00AA0D24"/>
    <w:rsid w:val="00AA0D98"/>
    <w:rsid w:val="00AA0DBD"/>
    <w:rsid w:val="00AA0DF2"/>
    <w:rsid w:val="00AA0E60"/>
    <w:rsid w:val="00AA0EE0"/>
    <w:rsid w:val="00AA0F02"/>
    <w:rsid w:val="00AA0F5F"/>
    <w:rsid w:val="00AA1017"/>
    <w:rsid w:val="00AA11F8"/>
    <w:rsid w:val="00AA134F"/>
    <w:rsid w:val="00AA13CB"/>
    <w:rsid w:val="00AA14A0"/>
    <w:rsid w:val="00AA15C7"/>
    <w:rsid w:val="00AA165A"/>
    <w:rsid w:val="00AA16CA"/>
    <w:rsid w:val="00AA16DD"/>
    <w:rsid w:val="00AA17B4"/>
    <w:rsid w:val="00AA1823"/>
    <w:rsid w:val="00AA1A60"/>
    <w:rsid w:val="00AA1B7B"/>
    <w:rsid w:val="00AA1C2C"/>
    <w:rsid w:val="00AA1C87"/>
    <w:rsid w:val="00AA1D30"/>
    <w:rsid w:val="00AA1EB4"/>
    <w:rsid w:val="00AA2613"/>
    <w:rsid w:val="00AA2971"/>
    <w:rsid w:val="00AA297F"/>
    <w:rsid w:val="00AA2A67"/>
    <w:rsid w:val="00AA2A7C"/>
    <w:rsid w:val="00AA2AAB"/>
    <w:rsid w:val="00AA2C68"/>
    <w:rsid w:val="00AA2CC0"/>
    <w:rsid w:val="00AA2D45"/>
    <w:rsid w:val="00AA2D9A"/>
    <w:rsid w:val="00AA2EAA"/>
    <w:rsid w:val="00AA3221"/>
    <w:rsid w:val="00AA33E4"/>
    <w:rsid w:val="00AA34EB"/>
    <w:rsid w:val="00AA353D"/>
    <w:rsid w:val="00AA3730"/>
    <w:rsid w:val="00AA381E"/>
    <w:rsid w:val="00AA3906"/>
    <w:rsid w:val="00AA425A"/>
    <w:rsid w:val="00AA42A5"/>
    <w:rsid w:val="00AA44AC"/>
    <w:rsid w:val="00AA4509"/>
    <w:rsid w:val="00AA46C5"/>
    <w:rsid w:val="00AA472B"/>
    <w:rsid w:val="00AA47DB"/>
    <w:rsid w:val="00AA4880"/>
    <w:rsid w:val="00AA4A0E"/>
    <w:rsid w:val="00AA4B5D"/>
    <w:rsid w:val="00AA4BAE"/>
    <w:rsid w:val="00AA4D06"/>
    <w:rsid w:val="00AA53A3"/>
    <w:rsid w:val="00AA555E"/>
    <w:rsid w:val="00AA579D"/>
    <w:rsid w:val="00AA57E1"/>
    <w:rsid w:val="00AA59C5"/>
    <w:rsid w:val="00AA5EDB"/>
    <w:rsid w:val="00AA5F92"/>
    <w:rsid w:val="00AA5FEF"/>
    <w:rsid w:val="00AA61E4"/>
    <w:rsid w:val="00AA6321"/>
    <w:rsid w:val="00AA6331"/>
    <w:rsid w:val="00AA6536"/>
    <w:rsid w:val="00AA660A"/>
    <w:rsid w:val="00AA68EC"/>
    <w:rsid w:val="00AA692B"/>
    <w:rsid w:val="00AA6F3E"/>
    <w:rsid w:val="00AA70BD"/>
    <w:rsid w:val="00AA71EA"/>
    <w:rsid w:val="00AA736C"/>
    <w:rsid w:val="00AA752D"/>
    <w:rsid w:val="00AA760C"/>
    <w:rsid w:val="00AA763D"/>
    <w:rsid w:val="00AA7689"/>
    <w:rsid w:val="00AA77E5"/>
    <w:rsid w:val="00AA783C"/>
    <w:rsid w:val="00AA7A5F"/>
    <w:rsid w:val="00AA7F00"/>
    <w:rsid w:val="00AB034F"/>
    <w:rsid w:val="00AB048C"/>
    <w:rsid w:val="00AB0733"/>
    <w:rsid w:val="00AB0766"/>
    <w:rsid w:val="00AB07AC"/>
    <w:rsid w:val="00AB0934"/>
    <w:rsid w:val="00AB0A26"/>
    <w:rsid w:val="00AB0B21"/>
    <w:rsid w:val="00AB0BA8"/>
    <w:rsid w:val="00AB0D1A"/>
    <w:rsid w:val="00AB0D1D"/>
    <w:rsid w:val="00AB0E34"/>
    <w:rsid w:val="00AB0F53"/>
    <w:rsid w:val="00AB1024"/>
    <w:rsid w:val="00AB110B"/>
    <w:rsid w:val="00AB11F6"/>
    <w:rsid w:val="00AB1261"/>
    <w:rsid w:val="00AB1697"/>
    <w:rsid w:val="00AB16D4"/>
    <w:rsid w:val="00AB19A9"/>
    <w:rsid w:val="00AB1AAB"/>
    <w:rsid w:val="00AB1CDF"/>
    <w:rsid w:val="00AB1E0F"/>
    <w:rsid w:val="00AB2041"/>
    <w:rsid w:val="00AB23C4"/>
    <w:rsid w:val="00AB272D"/>
    <w:rsid w:val="00AB28A5"/>
    <w:rsid w:val="00AB29E3"/>
    <w:rsid w:val="00AB2A39"/>
    <w:rsid w:val="00AB2DA1"/>
    <w:rsid w:val="00AB2E4C"/>
    <w:rsid w:val="00AB2EEC"/>
    <w:rsid w:val="00AB2F81"/>
    <w:rsid w:val="00AB32FE"/>
    <w:rsid w:val="00AB33AE"/>
    <w:rsid w:val="00AB3550"/>
    <w:rsid w:val="00AB35AD"/>
    <w:rsid w:val="00AB35C0"/>
    <w:rsid w:val="00AB361F"/>
    <w:rsid w:val="00AB3802"/>
    <w:rsid w:val="00AB3917"/>
    <w:rsid w:val="00AB39A6"/>
    <w:rsid w:val="00AB3A04"/>
    <w:rsid w:val="00AB3AFE"/>
    <w:rsid w:val="00AB3C11"/>
    <w:rsid w:val="00AB3C1B"/>
    <w:rsid w:val="00AB3CA1"/>
    <w:rsid w:val="00AB3F74"/>
    <w:rsid w:val="00AB403C"/>
    <w:rsid w:val="00AB407B"/>
    <w:rsid w:val="00AB40A3"/>
    <w:rsid w:val="00AB4271"/>
    <w:rsid w:val="00AB4313"/>
    <w:rsid w:val="00AB4449"/>
    <w:rsid w:val="00AB44F3"/>
    <w:rsid w:val="00AB4652"/>
    <w:rsid w:val="00AB46E4"/>
    <w:rsid w:val="00AB4738"/>
    <w:rsid w:val="00AB48A4"/>
    <w:rsid w:val="00AB491F"/>
    <w:rsid w:val="00AB4C03"/>
    <w:rsid w:val="00AB4C46"/>
    <w:rsid w:val="00AB5054"/>
    <w:rsid w:val="00AB53ED"/>
    <w:rsid w:val="00AB540E"/>
    <w:rsid w:val="00AB563F"/>
    <w:rsid w:val="00AB5793"/>
    <w:rsid w:val="00AB5856"/>
    <w:rsid w:val="00AB596E"/>
    <w:rsid w:val="00AB5B1D"/>
    <w:rsid w:val="00AB5BAF"/>
    <w:rsid w:val="00AB6495"/>
    <w:rsid w:val="00AB64A1"/>
    <w:rsid w:val="00AB654C"/>
    <w:rsid w:val="00AB65BA"/>
    <w:rsid w:val="00AB6BA0"/>
    <w:rsid w:val="00AB6C91"/>
    <w:rsid w:val="00AB6DF4"/>
    <w:rsid w:val="00AB780D"/>
    <w:rsid w:val="00AB784E"/>
    <w:rsid w:val="00AB7994"/>
    <w:rsid w:val="00AB7B51"/>
    <w:rsid w:val="00AB7C63"/>
    <w:rsid w:val="00AC0006"/>
    <w:rsid w:val="00AC0009"/>
    <w:rsid w:val="00AC0047"/>
    <w:rsid w:val="00AC047E"/>
    <w:rsid w:val="00AC04A9"/>
    <w:rsid w:val="00AC0851"/>
    <w:rsid w:val="00AC090D"/>
    <w:rsid w:val="00AC09B3"/>
    <w:rsid w:val="00AC0D0A"/>
    <w:rsid w:val="00AC0E60"/>
    <w:rsid w:val="00AC1146"/>
    <w:rsid w:val="00AC1321"/>
    <w:rsid w:val="00AC17D6"/>
    <w:rsid w:val="00AC19A7"/>
    <w:rsid w:val="00AC1DF4"/>
    <w:rsid w:val="00AC1F73"/>
    <w:rsid w:val="00AC2040"/>
    <w:rsid w:val="00AC219D"/>
    <w:rsid w:val="00AC21F9"/>
    <w:rsid w:val="00AC22C1"/>
    <w:rsid w:val="00AC236D"/>
    <w:rsid w:val="00AC26C9"/>
    <w:rsid w:val="00AC2749"/>
    <w:rsid w:val="00AC2988"/>
    <w:rsid w:val="00AC298A"/>
    <w:rsid w:val="00AC2B99"/>
    <w:rsid w:val="00AC2BCD"/>
    <w:rsid w:val="00AC2DB0"/>
    <w:rsid w:val="00AC323A"/>
    <w:rsid w:val="00AC324E"/>
    <w:rsid w:val="00AC325C"/>
    <w:rsid w:val="00AC34D1"/>
    <w:rsid w:val="00AC352D"/>
    <w:rsid w:val="00AC3589"/>
    <w:rsid w:val="00AC379B"/>
    <w:rsid w:val="00AC3895"/>
    <w:rsid w:val="00AC3A67"/>
    <w:rsid w:val="00AC3B50"/>
    <w:rsid w:val="00AC3BCF"/>
    <w:rsid w:val="00AC3BE4"/>
    <w:rsid w:val="00AC3C39"/>
    <w:rsid w:val="00AC3C5C"/>
    <w:rsid w:val="00AC3C6E"/>
    <w:rsid w:val="00AC3D4C"/>
    <w:rsid w:val="00AC3FE0"/>
    <w:rsid w:val="00AC40DB"/>
    <w:rsid w:val="00AC418F"/>
    <w:rsid w:val="00AC41CD"/>
    <w:rsid w:val="00AC43AC"/>
    <w:rsid w:val="00AC44A8"/>
    <w:rsid w:val="00AC44B0"/>
    <w:rsid w:val="00AC4588"/>
    <w:rsid w:val="00AC4ABF"/>
    <w:rsid w:val="00AC4C1E"/>
    <w:rsid w:val="00AC4DDA"/>
    <w:rsid w:val="00AC4E37"/>
    <w:rsid w:val="00AC4EE1"/>
    <w:rsid w:val="00AC4FDB"/>
    <w:rsid w:val="00AC51E6"/>
    <w:rsid w:val="00AC530C"/>
    <w:rsid w:val="00AC5328"/>
    <w:rsid w:val="00AC53C5"/>
    <w:rsid w:val="00AC5577"/>
    <w:rsid w:val="00AC5602"/>
    <w:rsid w:val="00AC5687"/>
    <w:rsid w:val="00AC5849"/>
    <w:rsid w:val="00AC5997"/>
    <w:rsid w:val="00AC5E36"/>
    <w:rsid w:val="00AC5EBE"/>
    <w:rsid w:val="00AC5EC2"/>
    <w:rsid w:val="00AC609D"/>
    <w:rsid w:val="00AC60B4"/>
    <w:rsid w:val="00AC62ED"/>
    <w:rsid w:val="00AC674B"/>
    <w:rsid w:val="00AC67EF"/>
    <w:rsid w:val="00AC6901"/>
    <w:rsid w:val="00AC6BC0"/>
    <w:rsid w:val="00AC6DC8"/>
    <w:rsid w:val="00AC7036"/>
    <w:rsid w:val="00AC7086"/>
    <w:rsid w:val="00AC71B0"/>
    <w:rsid w:val="00AC722B"/>
    <w:rsid w:val="00AC737E"/>
    <w:rsid w:val="00AC75E3"/>
    <w:rsid w:val="00AC77F3"/>
    <w:rsid w:val="00AC7882"/>
    <w:rsid w:val="00AC7993"/>
    <w:rsid w:val="00AC7E47"/>
    <w:rsid w:val="00AC7F57"/>
    <w:rsid w:val="00AC7F83"/>
    <w:rsid w:val="00AD019B"/>
    <w:rsid w:val="00AD05AD"/>
    <w:rsid w:val="00AD0805"/>
    <w:rsid w:val="00AD088B"/>
    <w:rsid w:val="00AD09D8"/>
    <w:rsid w:val="00AD1084"/>
    <w:rsid w:val="00AD12D0"/>
    <w:rsid w:val="00AD1741"/>
    <w:rsid w:val="00AD1781"/>
    <w:rsid w:val="00AD17D6"/>
    <w:rsid w:val="00AD1A53"/>
    <w:rsid w:val="00AD1A70"/>
    <w:rsid w:val="00AD1E5F"/>
    <w:rsid w:val="00AD20B6"/>
    <w:rsid w:val="00AD2118"/>
    <w:rsid w:val="00AD223F"/>
    <w:rsid w:val="00AD2339"/>
    <w:rsid w:val="00AD26F5"/>
    <w:rsid w:val="00AD26F9"/>
    <w:rsid w:val="00AD2BFE"/>
    <w:rsid w:val="00AD2DCE"/>
    <w:rsid w:val="00AD2DE2"/>
    <w:rsid w:val="00AD2EE9"/>
    <w:rsid w:val="00AD31B4"/>
    <w:rsid w:val="00AD32E1"/>
    <w:rsid w:val="00AD3415"/>
    <w:rsid w:val="00AD34EE"/>
    <w:rsid w:val="00AD385A"/>
    <w:rsid w:val="00AD399C"/>
    <w:rsid w:val="00AD3B96"/>
    <w:rsid w:val="00AD3C37"/>
    <w:rsid w:val="00AD3D31"/>
    <w:rsid w:val="00AD3D43"/>
    <w:rsid w:val="00AD3D89"/>
    <w:rsid w:val="00AD3FA1"/>
    <w:rsid w:val="00AD4004"/>
    <w:rsid w:val="00AD411C"/>
    <w:rsid w:val="00AD4165"/>
    <w:rsid w:val="00AD41F2"/>
    <w:rsid w:val="00AD427D"/>
    <w:rsid w:val="00AD44CA"/>
    <w:rsid w:val="00AD45E2"/>
    <w:rsid w:val="00AD4639"/>
    <w:rsid w:val="00AD46A2"/>
    <w:rsid w:val="00AD475C"/>
    <w:rsid w:val="00AD47B9"/>
    <w:rsid w:val="00AD4856"/>
    <w:rsid w:val="00AD4901"/>
    <w:rsid w:val="00AD49C0"/>
    <w:rsid w:val="00AD4A8F"/>
    <w:rsid w:val="00AD4FF8"/>
    <w:rsid w:val="00AD54A0"/>
    <w:rsid w:val="00AD54B1"/>
    <w:rsid w:val="00AD5553"/>
    <w:rsid w:val="00AD55CF"/>
    <w:rsid w:val="00AD5715"/>
    <w:rsid w:val="00AD57E7"/>
    <w:rsid w:val="00AD5A52"/>
    <w:rsid w:val="00AD5C87"/>
    <w:rsid w:val="00AD5CE3"/>
    <w:rsid w:val="00AD5EE5"/>
    <w:rsid w:val="00AD61F0"/>
    <w:rsid w:val="00AD63CD"/>
    <w:rsid w:val="00AD642F"/>
    <w:rsid w:val="00AD6525"/>
    <w:rsid w:val="00AD68FA"/>
    <w:rsid w:val="00AD6C90"/>
    <w:rsid w:val="00AD6CF7"/>
    <w:rsid w:val="00AD6F75"/>
    <w:rsid w:val="00AD6FE0"/>
    <w:rsid w:val="00AD7275"/>
    <w:rsid w:val="00AD7306"/>
    <w:rsid w:val="00AD748D"/>
    <w:rsid w:val="00AD75F3"/>
    <w:rsid w:val="00AD77D5"/>
    <w:rsid w:val="00AD7D9D"/>
    <w:rsid w:val="00AE06DF"/>
    <w:rsid w:val="00AE0768"/>
    <w:rsid w:val="00AE0787"/>
    <w:rsid w:val="00AE07AB"/>
    <w:rsid w:val="00AE0878"/>
    <w:rsid w:val="00AE08B4"/>
    <w:rsid w:val="00AE0932"/>
    <w:rsid w:val="00AE0B9C"/>
    <w:rsid w:val="00AE0CF3"/>
    <w:rsid w:val="00AE0D3C"/>
    <w:rsid w:val="00AE0FFD"/>
    <w:rsid w:val="00AE10A3"/>
    <w:rsid w:val="00AE10A4"/>
    <w:rsid w:val="00AE10EA"/>
    <w:rsid w:val="00AE13D2"/>
    <w:rsid w:val="00AE1C9E"/>
    <w:rsid w:val="00AE1E9A"/>
    <w:rsid w:val="00AE20D4"/>
    <w:rsid w:val="00AE2436"/>
    <w:rsid w:val="00AE2540"/>
    <w:rsid w:val="00AE2558"/>
    <w:rsid w:val="00AE256A"/>
    <w:rsid w:val="00AE2628"/>
    <w:rsid w:val="00AE26B1"/>
    <w:rsid w:val="00AE2724"/>
    <w:rsid w:val="00AE2905"/>
    <w:rsid w:val="00AE2F96"/>
    <w:rsid w:val="00AE329B"/>
    <w:rsid w:val="00AE3607"/>
    <w:rsid w:val="00AE3657"/>
    <w:rsid w:val="00AE36DE"/>
    <w:rsid w:val="00AE36F0"/>
    <w:rsid w:val="00AE3937"/>
    <w:rsid w:val="00AE39CF"/>
    <w:rsid w:val="00AE3B51"/>
    <w:rsid w:val="00AE3C74"/>
    <w:rsid w:val="00AE3CA8"/>
    <w:rsid w:val="00AE40BB"/>
    <w:rsid w:val="00AE41A8"/>
    <w:rsid w:val="00AE41E1"/>
    <w:rsid w:val="00AE442D"/>
    <w:rsid w:val="00AE450C"/>
    <w:rsid w:val="00AE46E6"/>
    <w:rsid w:val="00AE4780"/>
    <w:rsid w:val="00AE4C49"/>
    <w:rsid w:val="00AE4C93"/>
    <w:rsid w:val="00AE4DCF"/>
    <w:rsid w:val="00AE4E9D"/>
    <w:rsid w:val="00AE4F0D"/>
    <w:rsid w:val="00AE4FE7"/>
    <w:rsid w:val="00AE4FF2"/>
    <w:rsid w:val="00AE501D"/>
    <w:rsid w:val="00AE50BC"/>
    <w:rsid w:val="00AE5129"/>
    <w:rsid w:val="00AE51CA"/>
    <w:rsid w:val="00AE53C9"/>
    <w:rsid w:val="00AE5420"/>
    <w:rsid w:val="00AE54BA"/>
    <w:rsid w:val="00AE54D9"/>
    <w:rsid w:val="00AE55C3"/>
    <w:rsid w:val="00AE56BD"/>
    <w:rsid w:val="00AE56D5"/>
    <w:rsid w:val="00AE5703"/>
    <w:rsid w:val="00AE5880"/>
    <w:rsid w:val="00AE5A52"/>
    <w:rsid w:val="00AE5B9E"/>
    <w:rsid w:val="00AE5BA6"/>
    <w:rsid w:val="00AE5BCD"/>
    <w:rsid w:val="00AE5DAB"/>
    <w:rsid w:val="00AE602B"/>
    <w:rsid w:val="00AE6522"/>
    <w:rsid w:val="00AE6660"/>
    <w:rsid w:val="00AE6915"/>
    <w:rsid w:val="00AE6CB5"/>
    <w:rsid w:val="00AE6E79"/>
    <w:rsid w:val="00AE703F"/>
    <w:rsid w:val="00AE7246"/>
    <w:rsid w:val="00AE7569"/>
    <w:rsid w:val="00AE75B1"/>
    <w:rsid w:val="00AE76DD"/>
    <w:rsid w:val="00AE7707"/>
    <w:rsid w:val="00AE7743"/>
    <w:rsid w:val="00AE786C"/>
    <w:rsid w:val="00AE78E4"/>
    <w:rsid w:val="00AE792A"/>
    <w:rsid w:val="00AE7A4D"/>
    <w:rsid w:val="00AE7A8E"/>
    <w:rsid w:val="00AE7ADA"/>
    <w:rsid w:val="00AE7B40"/>
    <w:rsid w:val="00AE7B75"/>
    <w:rsid w:val="00AE7BFE"/>
    <w:rsid w:val="00AE7FDE"/>
    <w:rsid w:val="00AF00E3"/>
    <w:rsid w:val="00AF01B4"/>
    <w:rsid w:val="00AF02D7"/>
    <w:rsid w:val="00AF0527"/>
    <w:rsid w:val="00AF0561"/>
    <w:rsid w:val="00AF0564"/>
    <w:rsid w:val="00AF062B"/>
    <w:rsid w:val="00AF08C1"/>
    <w:rsid w:val="00AF0B3D"/>
    <w:rsid w:val="00AF0C9C"/>
    <w:rsid w:val="00AF0D31"/>
    <w:rsid w:val="00AF0D3F"/>
    <w:rsid w:val="00AF10A7"/>
    <w:rsid w:val="00AF1245"/>
    <w:rsid w:val="00AF128C"/>
    <w:rsid w:val="00AF128F"/>
    <w:rsid w:val="00AF1450"/>
    <w:rsid w:val="00AF157D"/>
    <w:rsid w:val="00AF1635"/>
    <w:rsid w:val="00AF1650"/>
    <w:rsid w:val="00AF1696"/>
    <w:rsid w:val="00AF195A"/>
    <w:rsid w:val="00AF1CBC"/>
    <w:rsid w:val="00AF202B"/>
    <w:rsid w:val="00AF2206"/>
    <w:rsid w:val="00AF23CA"/>
    <w:rsid w:val="00AF24BE"/>
    <w:rsid w:val="00AF25B9"/>
    <w:rsid w:val="00AF29E8"/>
    <w:rsid w:val="00AF2BA5"/>
    <w:rsid w:val="00AF2C00"/>
    <w:rsid w:val="00AF2D8E"/>
    <w:rsid w:val="00AF2F60"/>
    <w:rsid w:val="00AF30DE"/>
    <w:rsid w:val="00AF3193"/>
    <w:rsid w:val="00AF325E"/>
    <w:rsid w:val="00AF3310"/>
    <w:rsid w:val="00AF339C"/>
    <w:rsid w:val="00AF347C"/>
    <w:rsid w:val="00AF3521"/>
    <w:rsid w:val="00AF37C1"/>
    <w:rsid w:val="00AF386E"/>
    <w:rsid w:val="00AF38D0"/>
    <w:rsid w:val="00AF38D3"/>
    <w:rsid w:val="00AF3A25"/>
    <w:rsid w:val="00AF3A33"/>
    <w:rsid w:val="00AF3B07"/>
    <w:rsid w:val="00AF3B50"/>
    <w:rsid w:val="00AF3CF0"/>
    <w:rsid w:val="00AF3E72"/>
    <w:rsid w:val="00AF3F19"/>
    <w:rsid w:val="00AF4115"/>
    <w:rsid w:val="00AF4205"/>
    <w:rsid w:val="00AF426A"/>
    <w:rsid w:val="00AF42B1"/>
    <w:rsid w:val="00AF4421"/>
    <w:rsid w:val="00AF4745"/>
    <w:rsid w:val="00AF47D3"/>
    <w:rsid w:val="00AF4A52"/>
    <w:rsid w:val="00AF4B8E"/>
    <w:rsid w:val="00AF4C0E"/>
    <w:rsid w:val="00AF4E97"/>
    <w:rsid w:val="00AF4FD9"/>
    <w:rsid w:val="00AF5165"/>
    <w:rsid w:val="00AF52EE"/>
    <w:rsid w:val="00AF55A6"/>
    <w:rsid w:val="00AF55D5"/>
    <w:rsid w:val="00AF5634"/>
    <w:rsid w:val="00AF56A3"/>
    <w:rsid w:val="00AF570B"/>
    <w:rsid w:val="00AF58D8"/>
    <w:rsid w:val="00AF5A1F"/>
    <w:rsid w:val="00AF5D0C"/>
    <w:rsid w:val="00AF5D9D"/>
    <w:rsid w:val="00AF5DDA"/>
    <w:rsid w:val="00AF62E4"/>
    <w:rsid w:val="00AF6359"/>
    <w:rsid w:val="00AF6372"/>
    <w:rsid w:val="00AF6430"/>
    <w:rsid w:val="00AF64D2"/>
    <w:rsid w:val="00AF66E2"/>
    <w:rsid w:val="00AF6D95"/>
    <w:rsid w:val="00AF6DB5"/>
    <w:rsid w:val="00AF6E96"/>
    <w:rsid w:val="00AF7023"/>
    <w:rsid w:val="00AF7144"/>
    <w:rsid w:val="00AF72EA"/>
    <w:rsid w:val="00AF751D"/>
    <w:rsid w:val="00AF75AE"/>
    <w:rsid w:val="00AF778D"/>
    <w:rsid w:val="00AF7B3A"/>
    <w:rsid w:val="00AF7CE1"/>
    <w:rsid w:val="00AF7F4E"/>
    <w:rsid w:val="00AF7FDB"/>
    <w:rsid w:val="00B0001F"/>
    <w:rsid w:val="00B000B7"/>
    <w:rsid w:val="00B001A4"/>
    <w:rsid w:val="00B002D3"/>
    <w:rsid w:val="00B0065C"/>
    <w:rsid w:val="00B0067F"/>
    <w:rsid w:val="00B00909"/>
    <w:rsid w:val="00B00B38"/>
    <w:rsid w:val="00B00B3C"/>
    <w:rsid w:val="00B00BB0"/>
    <w:rsid w:val="00B00C6E"/>
    <w:rsid w:val="00B00D74"/>
    <w:rsid w:val="00B00FBD"/>
    <w:rsid w:val="00B0110E"/>
    <w:rsid w:val="00B01249"/>
    <w:rsid w:val="00B012B6"/>
    <w:rsid w:val="00B01351"/>
    <w:rsid w:val="00B013C9"/>
    <w:rsid w:val="00B01480"/>
    <w:rsid w:val="00B017FD"/>
    <w:rsid w:val="00B019A6"/>
    <w:rsid w:val="00B01B94"/>
    <w:rsid w:val="00B01C0A"/>
    <w:rsid w:val="00B01DA0"/>
    <w:rsid w:val="00B01DCA"/>
    <w:rsid w:val="00B01DFE"/>
    <w:rsid w:val="00B01E68"/>
    <w:rsid w:val="00B020F4"/>
    <w:rsid w:val="00B02360"/>
    <w:rsid w:val="00B02374"/>
    <w:rsid w:val="00B02643"/>
    <w:rsid w:val="00B02879"/>
    <w:rsid w:val="00B02A05"/>
    <w:rsid w:val="00B02D86"/>
    <w:rsid w:val="00B02F20"/>
    <w:rsid w:val="00B03105"/>
    <w:rsid w:val="00B033A5"/>
    <w:rsid w:val="00B034F5"/>
    <w:rsid w:val="00B0358F"/>
    <w:rsid w:val="00B0360B"/>
    <w:rsid w:val="00B03846"/>
    <w:rsid w:val="00B038AB"/>
    <w:rsid w:val="00B03967"/>
    <w:rsid w:val="00B03A12"/>
    <w:rsid w:val="00B03B28"/>
    <w:rsid w:val="00B03BCC"/>
    <w:rsid w:val="00B03DF6"/>
    <w:rsid w:val="00B03E57"/>
    <w:rsid w:val="00B03FC3"/>
    <w:rsid w:val="00B040D1"/>
    <w:rsid w:val="00B04361"/>
    <w:rsid w:val="00B0439D"/>
    <w:rsid w:val="00B04843"/>
    <w:rsid w:val="00B0490D"/>
    <w:rsid w:val="00B049B3"/>
    <w:rsid w:val="00B04BD9"/>
    <w:rsid w:val="00B04D1D"/>
    <w:rsid w:val="00B04D68"/>
    <w:rsid w:val="00B04E10"/>
    <w:rsid w:val="00B0500D"/>
    <w:rsid w:val="00B05341"/>
    <w:rsid w:val="00B0554F"/>
    <w:rsid w:val="00B055C9"/>
    <w:rsid w:val="00B057C7"/>
    <w:rsid w:val="00B05928"/>
    <w:rsid w:val="00B05AB3"/>
    <w:rsid w:val="00B05ACF"/>
    <w:rsid w:val="00B05C0D"/>
    <w:rsid w:val="00B05C24"/>
    <w:rsid w:val="00B05F1B"/>
    <w:rsid w:val="00B05F38"/>
    <w:rsid w:val="00B0603C"/>
    <w:rsid w:val="00B06113"/>
    <w:rsid w:val="00B062B9"/>
    <w:rsid w:val="00B062BB"/>
    <w:rsid w:val="00B063CE"/>
    <w:rsid w:val="00B067ED"/>
    <w:rsid w:val="00B06BD5"/>
    <w:rsid w:val="00B06FDF"/>
    <w:rsid w:val="00B0707D"/>
    <w:rsid w:val="00B070CC"/>
    <w:rsid w:val="00B0727B"/>
    <w:rsid w:val="00B0749A"/>
    <w:rsid w:val="00B076A1"/>
    <w:rsid w:val="00B07730"/>
    <w:rsid w:val="00B07752"/>
    <w:rsid w:val="00B0779E"/>
    <w:rsid w:val="00B07A7B"/>
    <w:rsid w:val="00B07AFE"/>
    <w:rsid w:val="00B07C7B"/>
    <w:rsid w:val="00B07D0B"/>
    <w:rsid w:val="00B07DF3"/>
    <w:rsid w:val="00B07E9F"/>
    <w:rsid w:val="00B07EF4"/>
    <w:rsid w:val="00B1005E"/>
    <w:rsid w:val="00B10306"/>
    <w:rsid w:val="00B1032D"/>
    <w:rsid w:val="00B1079B"/>
    <w:rsid w:val="00B1085F"/>
    <w:rsid w:val="00B10C31"/>
    <w:rsid w:val="00B11116"/>
    <w:rsid w:val="00B111C7"/>
    <w:rsid w:val="00B112D8"/>
    <w:rsid w:val="00B113EC"/>
    <w:rsid w:val="00B1167A"/>
    <w:rsid w:val="00B11726"/>
    <w:rsid w:val="00B11770"/>
    <w:rsid w:val="00B117BD"/>
    <w:rsid w:val="00B1197E"/>
    <w:rsid w:val="00B1199F"/>
    <w:rsid w:val="00B11B3D"/>
    <w:rsid w:val="00B11C65"/>
    <w:rsid w:val="00B11D32"/>
    <w:rsid w:val="00B120F2"/>
    <w:rsid w:val="00B1235C"/>
    <w:rsid w:val="00B12393"/>
    <w:rsid w:val="00B1243A"/>
    <w:rsid w:val="00B12559"/>
    <w:rsid w:val="00B12765"/>
    <w:rsid w:val="00B1279D"/>
    <w:rsid w:val="00B1291E"/>
    <w:rsid w:val="00B12D15"/>
    <w:rsid w:val="00B12D7C"/>
    <w:rsid w:val="00B12E71"/>
    <w:rsid w:val="00B12E7C"/>
    <w:rsid w:val="00B13153"/>
    <w:rsid w:val="00B13A20"/>
    <w:rsid w:val="00B13A43"/>
    <w:rsid w:val="00B13B49"/>
    <w:rsid w:val="00B13BBC"/>
    <w:rsid w:val="00B13EBF"/>
    <w:rsid w:val="00B13EDD"/>
    <w:rsid w:val="00B13FCB"/>
    <w:rsid w:val="00B140EA"/>
    <w:rsid w:val="00B143D0"/>
    <w:rsid w:val="00B1443D"/>
    <w:rsid w:val="00B14599"/>
    <w:rsid w:val="00B145B3"/>
    <w:rsid w:val="00B1465F"/>
    <w:rsid w:val="00B148D6"/>
    <w:rsid w:val="00B14BF8"/>
    <w:rsid w:val="00B14DFD"/>
    <w:rsid w:val="00B14EBE"/>
    <w:rsid w:val="00B15279"/>
    <w:rsid w:val="00B15535"/>
    <w:rsid w:val="00B155FD"/>
    <w:rsid w:val="00B1563E"/>
    <w:rsid w:val="00B1571F"/>
    <w:rsid w:val="00B1573B"/>
    <w:rsid w:val="00B1578C"/>
    <w:rsid w:val="00B1591C"/>
    <w:rsid w:val="00B15C41"/>
    <w:rsid w:val="00B15C63"/>
    <w:rsid w:val="00B15D93"/>
    <w:rsid w:val="00B161FB"/>
    <w:rsid w:val="00B1623F"/>
    <w:rsid w:val="00B164BA"/>
    <w:rsid w:val="00B166F6"/>
    <w:rsid w:val="00B16849"/>
    <w:rsid w:val="00B16913"/>
    <w:rsid w:val="00B16A42"/>
    <w:rsid w:val="00B16A4B"/>
    <w:rsid w:val="00B16B40"/>
    <w:rsid w:val="00B16EB7"/>
    <w:rsid w:val="00B17101"/>
    <w:rsid w:val="00B17338"/>
    <w:rsid w:val="00B173E9"/>
    <w:rsid w:val="00B1768C"/>
    <w:rsid w:val="00B17802"/>
    <w:rsid w:val="00B179A0"/>
    <w:rsid w:val="00B179F1"/>
    <w:rsid w:val="00B17AEF"/>
    <w:rsid w:val="00B17DDC"/>
    <w:rsid w:val="00B20049"/>
    <w:rsid w:val="00B200D3"/>
    <w:rsid w:val="00B201E5"/>
    <w:rsid w:val="00B203A0"/>
    <w:rsid w:val="00B203D5"/>
    <w:rsid w:val="00B20633"/>
    <w:rsid w:val="00B206FB"/>
    <w:rsid w:val="00B20A78"/>
    <w:rsid w:val="00B20AC2"/>
    <w:rsid w:val="00B20B59"/>
    <w:rsid w:val="00B20B94"/>
    <w:rsid w:val="00B20E42"/>
    <w:rsid w:val="00B213AA"/>
    <w:rsid w:val="00B216E2"/>
    <w:rsid w:val="00B21701"/>
    <w:rsid w:val="00B219BF"/>
    <w:rsid w:val="00B21AD7"/>
    <w:rsid w:val="00B21D3C"/>
    <w:rsid w:val="00B22054"/>
    <w:rsid w:val="00B22164"/>
    <w:rsid w:val="00B22167"/>
    <w:rsid w:val="00B22303"/>
    <w:rsid w:val="00B225D4"/>
    <w:rsid w:val="00B22823"/>
    <w:rsid w:val="00B2282A"/>
    <w:rsid w:val="00B2287F"/>
    <w:rsid w:val="00B22AEB"/>
    <w:rsid w:val="00B22E30"/>
    <w:rsid w:val="00B22EB9"/>
    <w:rsid w:val="00B230F0"/>
    <w:rsid w:val="00B234CA"/>
    <w:rsid w:val="00B23655"/>
    <w:rsid w:val="00B2379D"/>
    <w:rsid w:val="00B237AC"/>
    <w:rsid w:val="00B23907"/>
    <w:rsid w:val="00B23A4D"/>
    <w:rsid w:val="00B23CF8"/>
    <w:rsid w:val="00B23E46"/>
    <w:rsid w:val="00B23F10"/>
    <w:rsid w:val="00B245A2"/>
    <w:rsid w:val="00B2460E"/>
    <w:rsid w:val="00B24661"/>
    <w:rsid w:val="00B248B3"/>
    <w:rsid w:val="00B24919"/>
    <w:rsid w:val="00B2497E"/>
    <w:rsid w:val="00B24AB0"/>
    <w:rsid w:val="00B24B0E"/>
    <w:rsid w:val="00B24B3E"/>
    <w:rsid w:val="00B24C8F"/>
    <w:rsid w:val="00B24CAD"/>
    <w:rsid w:val="00B24D58"/>
    <w:rsid w:val="00B24EDE"/>
    <w:rsid w:val="00B2510E"/>
    <w:rsid w:val="00B253D0"/>
    <w:rsid w:val="00B257DA"/>
    <w:rsid w:val="00B25828"/>
    <w:rsid w:val="00B25864"/>
    <w:rsid w:val="00B26318"/>
    <w:rsid w:val="00B265DD"/>
    <w:rsid w:val="00B2685A"/>
    <w:rsid w:val="00B2695B"/>
    <w:rsid w:val="00B26966"/>
    <w:rsid w:val="00B26A53"/>
    <w:rsid w:val="00B26D07"/>
    <w:rsid w:val="00B26D76"/>
    <w:rsid w:val="00B27328"/>
    <w:rsid w:val="00B273E0"/>
    <w:rsid w:val="00B27604"/>
    <w:rsid w:val="00B277F9"/>
    <w:rsid w:val="00B27836"/>
    <w:rsid w:val="00B27929"/>
    <w:rsid w:val="00B27A95"/>
    <w:rsid w:val="00B27A9F"/>
    <w:rsid w:val="00B27AB1"/>
    <w:rsid w:val="00B27B14"/>
    <w:rsid w:val="00B27B79"/>
    <w:rsid w:val="00B30093"/>
    <w:rsid w:val="00B301FE"/>
    <w:rsid w:val="00B303F7"/>
    <w:rsid w:val="00B304AB"/>
    <w:rsid w:val="00B3080E"/>
    <w:rsid w:val="00B30AE3"/>
    <w:rsid w:val="00B3112F"/>
    <w:rsid w:val="00B311D5"/>
    <w:rsid w:val="00B3126D"/>
    <w:rsid w:val="00B31642"/>
    <w:rsid w:val="00B316F7"/>
    <w:rsid w:val="00B317F6"/>
    <w:rsid w:val="00B3184B"/>
    <w:rsid w:val="00B319F8"/>
    <w:rsid w:val="00B31B7E"/>
    <w:rsid w:val="00B31BA0"/>
    <w:rsid w:val="00B31C03"/>
    <w:rsid w:val="00B31C5E"/>
    <w:rsid w:val="00B31D8B"/>
    <w:rsid w:val="00B31F9E"/>
    <w:rsid w:val="00B31FCD"/>
    <w:rsid w:val="00B32107"/>
    <w:rsid w:val="00B323EB"/>
    <w:rsid w:val="00B32470"/>
    <w:rsid w:val="00B32737"/>
    <w:rsid w:val="00B329B1"/>
    <w:rsid w:val="00B329D7"/>
    <w:rsid w:val="00B32D37"/>
    <w:rsid w:val="00B32EBD"/>
    <w:rsid w:val="00B32F3A"/>
    <w:rsid w:val="00B3304A"/>
    <w:rsid w:val="00B33191"/>
    <w:rsid w:val="00B33258"/>
    <w:rsid w:val="00B33347"/>
    <w:rsid w:val="00B33A8F"/>
    <w:rsid w:val="00B33BB4"/>
    <w:rsid w:val="00B33BE6"/>
    <w:rsid w:val="00B33C46"/>
    <w:rsid w:val="00B33C88"/>
    <w:rsid w:val="00B34116"/>
    <w:rsid w:val="00B343CB"/>
    <w:rsid w:val="00B34460"/>
    <w:rsid w:val="00B3458E"/>
    <w:rsid w:val="00B3462E"/>
    <w:rsid w:val="00B3468C"/>
    <w:rsid w:val="00B3471F"/>
    <w:rsid w:val="00B34815"/>
    <w:rsid w:val="00B34829"/>
    <w:rsid w:val="00B34857"/>
    <w:rsid w:val="00B3486D"/>
    <w:rsid w:val="00B348D6"/>
    <w:rsid w:val="00B348E9"/>
    <w:rsid w:val="00B34985"/>
    <w:rsid w:val="00B34A13"/>
    <w:rsid w:val="00B34C0E"/>
    <w:rsid w:val="00B3518F"/>
    <w:rsid w:val="00B35393"/>
    <w:rsid w:val="00B35394"/>
    <w:rsid w:val="00B355B2"/>
    <w:rsid w:val="00B35663"/>
    <w:rsid w:val="00B356C7"/>
    <w:rsid w:val="00B35925"/>
    <w:rsid w:val="00B35942"/>
    <w:rsid w:val="00B35C60"/>
    <w:rsid w:val="00B35D4F"/>
    <w:rsid w:val="00B35FA1"/>
    <w:rsid w:val="00B35FB8"/>
    <w:rsid w:val="00B36008"/>
    <w:rsid w:val="00B361A2"/>
    <w:rsid w:val="00B361AD"/>
    <w:rsid w:val="00B36234"/>
    <w:rsid w:val="00B36444"/>
    <w:rsid w:val="00B3652C"/>
    <w:rsid w:val="00B36617"/>
    <w:rsid w:val="00B366B9"/>
    <w:rsid w:val="00B3675F"/>
    <w:rsid w:val="00B36955"/>
    <w:rsid w:val="00B36B06"/>
    <w:rsid w:val="00B36D58"/>
    <w:rsid w:val="00B36DB6"/>
    <w:rsid w:val="00B36E77"/>
    <w:rsid w:val="00B36ED5"/>
    <w:rsid w:val="00B372F9"/>
    <w:rsid w:val="00B37481"/>
    <w:rsid w:val="00B37656"/>
    <w:rsid w:val="00B376CA"/>
    <w:rsid w:val="00B376D8"/>
    <w:rsid w:val="00B3770C"/>
    <w:rsid w:val="00B377A4"/>
    <w:rsid w:val="00B37D23"/>
    <w:rsid w:val="00B37D32"/>
    <w:rsid w:val="00B37DA0"/>
    <w:rsid w:val="00B37E4F"/>
    <w:rsid w:val="00B37EA1"/>
    <w:rsid w:val="00B40019"/>
    <w:rsid w:val="00B40067"/>
    <w:rsid w:val="00B400A5"/>
    <w:rsid w:val="00B400B3"/>
    <w:rsid w:val="00B40105"/>
    <w:rsid w:val="00B404C4"/>
    <w:rsid w:val="00B404D4"/>
    <w:rsid w:val="00B4086E"/>
    <w:rsid w:val="00B408FF"/>
    <w:rsid w:val="00B4091A"/>
    <w:rsid w:val="00B409C3"/>
    <w:rsid w:val="00B40A3C"/>
    <w:rsid w:val="00B40AAF"/>
    <w:rsid w:val="00B40B6B"/>
    <w:rsid w:val="00B40BD5"/>
    <w:rsid w:val="00B40C0B"/>
    <w:rsid w:val="00B40EF8"/>
    <w:rsid w:val="00B412D8"/>
    <w:rsid w:val="00B41429"/>
    <w:rsid w:val="00B4158B"/>
    <w:rsid w:val="00B4164C"/>
    <w:rsid w:val="00B41672"/>
    <w:rsid w:val="00B416FD"/>
    <w:rsid w:val="00B41A7B"/>
    <w:rsid w:val="00B41B12"/>
    <w:rsid w:val="00B41D1E"/>
    <w:rsid w:val="00B41E1F"/>
    <w:rsid w:val="00B421E5"/>
    <w:rsid w:val="00B4222F"/>
    <w:rsid w:val="00B4224E"/>
    <w:rsid w:val="00B4239A"/>
    <w:rsid w:val="00B424E6"/>
    <w:rsid w:val="00B4252C"/>
    <w:rsid w:val="00B42635"/>
    <w:rsid w:val="00B42724"/>
    <w:rsid w:val="00B42A06"/>
    <w:rsid w:val="00B42CD8"/>
    <w:rsid w:val="00B42DA8"/>
    <w:rsid w:val="00B43044"/>
    <w:rsid w:val="00B430BF"/>
    <w:rsid w:val="00B4319F"/>
    <w:rsid w:val="00B431F7"/>
    <w:rsid w:val="00B43293"/>
    <w:rsid w:val="00B43601"/>
    <w:rsid w:val="00B4394B"/>
    <w:rsid w:val="00B43A54"/>
    <w:rsid w:val="00B43A7A"/>
    <w:rsid w:val="00B43B53"/>
    <w:rsid w:val="00B43B89"/>
    <w:rsid w:val="00B43E21"/>
    <w:rsid w:val="00B444B1"/>
    <w:rsid w:val="00B445A9"/>
    <w:rsid w:val="00B448F4"/>
    <w:rsid w:val="00B4492C"/>
    <w:rsid w:val="00B449A4"/>
    <w:rsid w:val="00B44D30"/>
    <w:rsid w:val="00B44E17"/>
    <w:rsid w:val="00B44E3F"/>
    <w:rsid w:val="00B44F8A"/>
    <w:rsid w:val="00B451B4"/>
    <w:rsid w:val="00B45221"/>
    <w:rsid w:val="00B45291"/>
    <w:rsid w:val="00B452FB"/>
    <w:rsid w:val="00B453A3"/>
    <w:rsid w:val="00B45494"/>
    <w:rsid w:val="00B45512"/>
    <w:rsid w:val="00B4566F"/>
    <w:rsid w:val="00B45705"/>
    <w:rsid w:val="00B45D13"/>
    <w:rsid w:val="00B45F0C"/>
    <w:rsid w:val="00B46236"/>
    <w:rsid w:val="00B4636D"/>
    <w:rsid w:val="00B4643D"/>
    <w:rsid w:val="00B46532"/>
    <w:rsid w:val="00B46615"/>
    <w:rsid w:val="00B466B4"/>
    <w:rsid w:val="00B4675A"/>
    <w:rsid w:val="00B469EE"/>
    <w:rsid w:val="00B46AC5"/>
    <w:rsid w:val="00B46E93"/>
    <w:rsid w:val="00B46F6B"/>
    <w:rsid w:val="00B4717B"/>
    <w:rsid w:val="00B47225"/>
    <w:rsid w:val="00B47486"/>
    <w:rsid w:val="00B474BD"/>
    <w:rsid w:val="00B4771C"/>
    <w:rsid w:val="00B477E4"/>
    <w:rsid w:val="00B478A7"/>
    <w:rsid w:val="00B4797B"/>
    <w:rsid w:val="00B47A48"/>
    <w:rsid w:val="00B47BD0"/>
    <w:rsid w:val="00B47E91"/>
    <w:rsid w:val="00B47F7B"/>
    <w:rsid w:val="00B5028C"/>
    <w:rsid w:val="00B502B5"/>
    <w:rsid w:val="00B50578"/>
    <w:rsid w:val="00B505F1"/>
    <w:rsid w:val="00B50628"/>
    <w:rsid w:val="00B50830"/>
    <w:rsid w:val="00B50885"/>
    <w:rsid w:val="00B50AD0"/>
    <w:rsid w:val="00B50CA5"/>
    <w:rsid w:val="00B50D72"/>
    <w:rsid w:val="00B5114D"/>
    <w:rsid w:val="00B511A2"/>
    <w:rsid w:val="00B512F1"/>
    <w:rsid w:val="00B5131A"/>
    <w:rsid w:val="00B51436"/>
    <w:rsid w:val="00B515F5"/>
    <w:rsid w:val="00B515F6"/>
    <w:rsid w:val="00B51941"/>
    <w:rsid w:val="00B51969"/>
    <w:rsid w:val="00B51A27"/>
    <w:rsid w:val="00B51F11"/>
    <w:rsid w:val="00B51F72"/>
    <w:rsid w:val="00B521F8"/>
    <w:rsid w:val="00B52634"/>
    <w:rsid w:val="00B5288B"/>
    <w:rsid w:val="00B52919"/>
    <w:rsid w:val="00B52997"/>
    <w:rsid w:val="00B529D6"/>
    <w:rsid w:val="00B52D49"/>
    <w:rsid w:val="00B52D78"/>
    <w:rsid w:val="00B52E80"/>
    <w:rsid w:val="00B52F83"/>
    <w:rsid w:val="00B532B7"/>
    <w:rsid w:val="00B53311"/>
    <w:rsid w:val="00B5348F"/>
    <w:rsid w:val="00B5352E"/>
    <w:rsid w:val="00B5354B"/>
    <w:rsid w:val="00B53663"/>
    <w:rsid w:val="00B536DB"/>
    <w:rsid w:val="00B53BA9"/>
    <w:rsid w:val="00B53CAE"/>
    <w:rsid w:val="00B53CE4"/>
    <w:rsid w:val="00B53CF9"/>
    <w:rsid w:val="00B53DF8"/>
    <w:rsid w:val="00B53E2B"/>
    <w:rsid w:val="00B53E53"/>
    <w:rsid w:val="00B53E74"/>
    <w:rsid w:val="00B540C0"/>
    <w:rsid w:val="00B540CC"/>
    <w:rsid w:val="00B541FF"/>
    <w:rsid w:val="00B542CD"/>
    <w:rsid w:val="00B543AB"/>
    <w:rsid w:val="00B54714"/>
    <w:rsid w:val="00B5479A"/>
    <w:rsid w:val="00B54939"/>
    <w:rsid w:val="00B54955"/>
    <w:rsid w:val="00B549A6"/>
    <w:rsid w:val="00B54A8A"/>
    <w:rsid w:val="00B54BD5"/>
    <w:rsid w:val="00B54C70"/>
    <w:rsid w:val="00B54D79"/>
    <w:rsid w:val="00B55078"/>
    <w:rsid w:val="00B55204"/>
    <w:rsid w:val="00B55207"/>
    <w:rsid w:val="00B554E8"/>
    <w:rsid w:val="00B55504"/>
    <w:rsid w:val="00B557D0"/>
    <w:rsid w:val="00B55863"/>
    <w:rsid w:val="00B55AE5"/>
    <w:rsid w:val="00B55DE8"/>
    <w:rsid w:val="00B56137"/>
    <w:rsid w:val="00B562C3"/>
    <w:rsid w:val="00B567BF"/>
    <w:rsid w:val="00B568AE"/>
    <w:rsid w:val="00B568F5"/>
    <w:rsid w:val="00B569C9"/>
    <w:rsid w:val="00B56A20"/>
    <w:rsid w:val="00B56DFD"/>
    <w:rsid w:val="00B56E86"/>
    <w:rsid w:val="00B56FD2"/>
    <w:rsid w:val="00B572FF"/>
    <w:rsid w:val="00B5736C"/>
    <w:rsid w:val="00B57396"/>
    <w:rsid w:val="00B57562"/>
    <w:rsid w:val="00B57A15"/>
    <w:rsid w:val="00B57BEE"/>
    <w:rsid w:val="00B57C46"/>
    <w:rsid w:val="00B57DDE"/>
    <w:rsid w:val="00B57EED"/>
    <w:rsid w:val="00B57F7D"/>
    <w:rsid w:val="00B5D265"/>
    <w:rsid w:val="00B600B4"/>
    <w:rsid w:val="00B6012D"/>
    <w:rsid w:val="00B60506"/>
    <w:rsid w:val="00B60537"/>
    <w:rsid w:val="00B605AF"/>
    <w:rsid w:val="00B6067B"/>
    <w:rsid w:val="00B6067D"/>
    <w:rsid w:val="00B60912"/>
    <w:rsid w:val="00B60E78"/>
    <w:rsid w:val="00B60F6F"/>
    <w:rsid w:val="00B61220"/>
    <w:rsid w:val="00B6125F"/>
    <w:rsid w:val="00B612C0"/>
    <w:rsid w:val="00B61465"/>
    <w:rsid w:val="00B61605"/>
    <w:rsid w:val="00B616D8"/>
    <w:rsid w:val="00B617F8"/>
    <w:rsid w:val="00B61CA7"/>
    <w:rsid w:val="00B62003"/>
    <w:rsid w:val="00B620C8"/>
    <w:rsid w:val="00B62174"/>
    <w:rsid w:val="00B622FE"/>
    <w:rsid w:val="00B6275E"/>
    <w:rsid w:val="00B62852"/>
    <w:rsid w:val="00B62A86"/>
    <w:rsid w:val="00B62AEB"/>
    <w:rsid w:val="00B62CF9"/>
    <w:rsid w:val="00B62DD2"/>
    <w:rsid w:val="00B630E4"/>
    <w:rsid w:val="00B6358D"/>
    <w:rsid w:val="00B635FA"/>
    <w:rsid w:val="00B63C28"/>
    <w:rsid w:val="00B63CC3"/>
    <w:rsid w:val="00B63DF7"/>
    <w:rsid w:val="00B63FBD"/>
    <w:rsid w:val="00B64243"/>
    <w:rsid w:val="00B642CE"/>
    <w:rsid w:val="00B64394"/>
    <w:rsid w:val="00B645BD"/>
    <w:rsid w:val="00B646F4"/>
    <w:rsid w:val="00B6489B"/>
    <w:rsid w:val="00B64BAF"/>
    <w:rsid w:val="00B64DE8"/>
    <w:rsid w:val="00B65148"/>
    <w:rsid w:val="00B65167"/>
    <w:rsid w:val="00B65264"/>
    <w:rsid w:val="00B6537A"/>
    <w:rsid w:val="00B653ED"/>
    <w:rsid w:val="00B653F7"/>
    <w:rsid w:val="00B653FB"/>
    <w:rsid w:val="00B653FC"/>
    <w:rsid w:val="00B6584E"/>
    <w:rsid w:val="00B658DD"/>
    <w:rsid w:val="00B65A42"/>
    <w:rsid w:val="00B65A46"/>
    <w:rsid w:val="00B65B15"/>
    <w:rsid w:val="00B65B8A"/>
    <w:rsid w:val="00B66016"/>
    <w:rsid w:val="00B661CC"/>
    <w:rsid w:val="00B6622B"/>
    <w:rsid w:val="00B662A8"/>
    <w:rsid w:val="00B66387"/>
    <w:rsid w:val="00B664D0"/>
    <w:rsid w:val="00B66537"/>
    <w:rsid w:val="00B665B4"/>
    <w:rsid w:val="00B66875"/>
    <w:rsid w:val="00B66C3B"/>
    <w:rsid w:val="00B6715B"/>
    <w:rsid w:val="00B6715D"/>
    <w:rsid w:val="00B67547"/>
    <w:rsid w:val="00B6761C"/>
    <w:rsid w:val="00B67739"/>
    <w:rsid w:val="00B6787C"/>
    <w:rsid w:val="00B679F4"/>
    <w:rsid w:val="00B67F12"/>
    <w:rsid w:val="00B67FDE"/>
    <w:rsid w:val="00B7000F"/>
    <w:rsid w:val="00B70085"/>
    <w:rsid w:val="00B7018D"/>
    <w:rsid w:val="00B7041C"/>
    <w:rsid w:val="00B70535"/>
    <w:rsid w:val="00B70782"/>
    <w:rsid w:val="00B70A96"/>
    <w:rsid w:val="00B70B5A"/>
    <w:rsid w:val="00B70C5C"/>
    <w:rsid w:val="00B70DF0"/>
    <w:rsid w:val="00B7101A"/>
    <w:rsid w:val="00B7103C"/>
    <w:rsid w:val="00B71500"/>
    <w:rsid w:val="00B71558"/>
    <w:rsid w:val="00B7165A"/>
    <w:rsid w:val="00B71693"/>
    <w:rsid w:val="00B7182F"/>
    <w:rsid w:val="00B71ACB"/>
    <w:rsid w:val="00B71AFD"/>
    <w:rsid w:val="00B71B44"/>
    <w:rsid w:val="00B71E05"/>
    <w:rsid w:val="00B71E10"/>
    <w:rsid w:val="00B71ED2"/>
    <w:rsid w:val="00B71FC8"/>
    <w:rsid w:val="00B7207F"/>
    <w:rsid w:val="00B72368"/>
    <w:rsid w:val="00B72629"/>
    <w:rsid w:val="00B72738"/>
    <w:rsid w:val="00B72ADD"/>
    <w:rsid w:val="00B72B32"/>
    <w:rsid w:val="00B72CCA"/>
    <w:rsid w:val="00B72D46"/>
    <w:rsid w:val="00B72D5E"/>
    <w:rsid w:val="00B73138"/>
    <w:rsid w:val="00B73462"/>
    <w:rsid w:val="00B73593"/>
    <w:rsid w:val="00B73843"/>
    <w:rsid w:val="00B73880"/>
    <w:rsid w:val="00B73A83"/>
    <w:rsid w:val="00B73D53"/>
    <w:rsid w:val="00B73F59"/>
    <w:rsid w:val="00B73FBF"/>
    <w:rsid w:val="00B740FE"/>
    <w:rsid w:val="00B741C6"/>
    <w:rsid w:val="00B74317"/>
    <w:rsid w:val="00B7451D"/>
    <w:rsid w:val="00B746A9"/>
    <w:rsid w:val="00B747D5"/>
    <w:rsid w:val="00B74830"/>
    <w:rsid w:val="00B74946"/>
    <w:rsid w:val="00B74A96"/>
    <w:rsid w:val="00B74E61"/>
    <w:rsid w:val="00B7534D"/>
    <w:rsid w:val="00B7543C"/>
    <w:rsid w:val="00B75452"/>
    <w:rsid w:val="00B75460"/>
    <w:rsid w:val="00B75541"/>
    <w:rsid w:val="00B75647"/>
    <w:rsid w:val="00B756EF"/>
    <w:rsid w:val="00B758AB"/>
    <w:rsid w:val="00B758AE"/>
    <w:rsid w:val="00B7598F"/>
    <w:rsid w:val="00B759E8"/>
    <w:rsid w:val="00B75C06"/>
    <w:rsid w:val="00B75C46"/>
    <w:rsid w:val="00B75EAC"/>
    <w:rsid w:val="00B75ECE"/>
    <w:rsid w:val="00B75FC9"/>
    <w:rsid w:val="00B760F8"/>
    <w:rsid w:val="00B76251"/>
    <w:rsid w:val="00B76324"/>
    <w:rsid w:val="00B76638"/>
    <w:rsid w:val="00B76658"/>
    <w:rsid w:val="00B768B2"/>
    <w:rsid w:val="00B76910"/>
    <w:rsid w:val="00B76914"/>
    <w:rsid w:val="00B76999"/>
    <w:rsid w:val="00B76C8B"/>
    <w:rsid w:val="00B76CB1"/>
    <w:rsid w:val="00B76D8C"/>
    <w:rsid w:val="00B76DE4"/>
    <w:rsid w:val="00B773AE"/>
    <w:rsid w:val="00B773CF"/>
    <w:rsid w:val="00B774AE"/>
    <w:rsid w:val="00B7750F"/>
    <w:rsid w:val="00B7753C"/>
    <w:rsid w:val="00B77633"/>
    <w:rsid w:val="00B77769"/>
    <w:rsid w:val="00B77847"/>
    <w:rsid w:val="00B77909"/>
    <w:rsid w:val="00B77A67"/>
    <w:rsid w:val="00B77A8E"/>
    <w:rsid w:val="00B77ACC"/>
    <w:rsid w:val="00B77D6E"/>
    <w:rsid w:val="00B77E5E"/>
    <w:rsid w:val="00B77EFC"/>
    <w:rsid w:val="00B80324"/>
    <w:rsid w:val="00B80531"/>
    <w:rsid w:val="00B80CFC"/>
    <w:rsid w:val="00B810EC"/>
    <w:rsid w:val="00B8124C"/>
    <w:rsid w:val="00B8128D"/>
    <w:rsid w:val="00B812A8"/>
    <w:rsid w:val="00B813A2"/>
    <w:rsid w:val="00B81617"/>
    <w:rsid w:val="00B81656"/>
    <w:rsid w:val="00B81B79"/>
    <w:rsid w:val="00B81BA5"/>
    <w:rsid w:val="00B81FAA"/>
    <w:rsid w:val="00B81FCB"/>
    <w:rsid w:val="00B82176"/>
    <w:rsid w:val="00B824F1"/>
    <w:rsid w:val="00B825B0"/>
    <w:rsid w:val="00B8283F"/>
    <w:rsid w:val="00B82AA8"/>
    <w:rsid w:val="00B82ACB"/>
    <w:rsid w:val="00B82AFF"/>
    <w:rsid w:val="00B82E0B"/>
    <w:rsid w:val="00B82E32"/>
    <w:rsid w:val="00B82F3E"/>
    <w:rsid w:val="00B82F68"/>
    <w:rsid w:val="00B83192"/>
    <w:rsid w:val="00B8325E"/>
    <w:rsid w:val="00B83307"/>
    <w:rsid w:val="00B8332E"/>
    <w:rsid w:val="00B83431"/>
    <w:rsid w:val="00B836E5"/>
    <w:rsid w:val="00B83B11"/>
    <w:rsid w:val="00B83CD0"/>
    <w:rsid w:val="00B83E78"/>
    <w:rsid w:val="00B83F64"/>
    <w:rsid w:val="00B83FCD"/>
    <w:rsid w:val="00B840B4"/>
    <w:rsid w:val="00B8421B"/>
    <w:rsid w:val="00B84287"/>
    <w:rsid w:val="00B84288"/>
    <w:rsid w:val="00B84477"/>
    <w:rsid w:val="00B846D8"/>
    <w:rsid w:val="00B8479B"/>
    <w:rsid w:val="00B848A8"/>
    <w:rsid w:val="00B84982"/>
    <w:rsid w:val="00B84C04"/>
    <w:rsid w:val="00B84DD9"/>
    <w:rsid w:val="00B84FD2"/>
    <w:rsid w:val="00B84FD6"/>
    <w:rsid w:val="00B850B6"/>
    <w:rsid w:val="00B85164"/>
    <w:rsid w:val="00B851E8"/>
    <w:rsid w:val="00B855E6"/>
    <w:rsid w:val="00B85633"/>
    <w:rsid w:val="00B8573F"/>
    <w:rsid w:val="00B85825"/>
    <w:rsid w:val="00B8587B"/>
    <w:rsid w:val="00B858B4"/>
    <w:rsid w:val="00B858DA"/>
    <w:rsid w:val="00B85A89"/>
    <w:rsid w:val="00B85BE9"/>
    <w:rsid w:val="00B85D5A"/>
    <w:rsid w:val="00B85F64"/>
    <w:rsid w:val="00B86029"/>
    <w:rsid w:val="00B86049"/>
    <w:rsid w:val="00B86354"/>
    <w:rsid w:val="00B864B4"/>
    <w:rsid w:val="00B86737"/>
    <w:rsid w:val="00B867BC"/>
    <w:rsid w:val="00B86A00"/>
    <w:rsid w:val="00B86A22"/>
    <w:rsid w:val="00B86CEF"/>
    <w:rsid w:val="00B86D1D"/>
    <w:rsid w:val="00B871E2"/>
    <w:rsid w:val="00B8739F"/>
    <w:rsid w:val="00B8777B"/>
    <w:rsid w:val="00B87879"/>
    <w:rsid w:val="00B878E7"/>
    <w:rsid w:val="00B878ED"/>
    <w:rsid w:val="00B87A4A"/>
    <w:rsid w:val="00B87B6B"/>
    <w:rsid w:val="00B87BB2"/>
    <w:rsid w:val="00B87D31"/>
    <w:rsid w:val="00B87D56"/>
    <w:rsid w:val="00B87E46"/>
    <w:rsid w:val="00B904E7"/>
    <w:rsid w:val="00B906C5"/>
    <w:rsid w:val="00B909C5"/>
    <w:rsid w:val="00B90BEA"/>
    <w:rsid w:val="00B90CE8"/>
    <w:rsid w:val="00B90D38"/>
    <w:rsid w:val="00B90F08"/>
    <w:rsid w:val="00B90F3A"/>
    <w:rsid w:val="00B913C4"/>
    <w:rsid w:val="00B9159B"/>
    <w:rsid w:val="00B9160B"/>
    <w:rsid w:val="00B91735"/>
    <w:rsid w:val="00B918C7"/>
    <w:rsid w:val="00B919E9"/>
    <w:rsid w:val="00B91A5D"/>
    <w:rsid w:val="00B91AD6"/>
    <w:rsid w:val="00B91B88"/>
    <w:rsid w:val="00B91E34"/>
    <w:rsid w:val="00B9222B"/>
    <w:rsid w:val="00B92461"/>
    <w:rsid w:val="00B924AF"/>
    <w:rsid w:val="00B924D4"/>
    <w:rsid w:val="00B925A4"/>
    <w:rsid w:val="00B92642"/>
    <w:rsid w:val="00B928DD"/>
    <w:rsid w:val="00B92A3D"/>
    <w:rsid w:val="00B92BC0"/>
    <w:rsid w:val="00B92BFC"/>
    <w:rsid w:val="00B92F13"/>
    <w:rsid w:val="00B92FE2"/>
    <w:rsid w:val="00B93209"/>
    <w:rsid w:val="00B933E2"/>
    <w:rsid w:val="00B93508"/>
    <w:rsid w:val="00B93618"/>
    <w:rsid w:val="00B93652"/>
    <w:rsid w:val="00B93819"/>
    <w:rsid w:val="00B93A36"/>
    <w:rsid w:val="00B93ABF"/>
    <w:rsid w:val="00B93AF4"/>
    <w:rsid w:val="00B93C63"/>
    <w:rsid w:val="00B93FB5"/>
    <w:rsid w:val="00B9419F"/>
    <w:rsid w:val="00B9428D"/>
    <w:rsid w:val="00B9438B"/>
    <w:rsid w:val="00B9446E"/>
    <w:rsid w:val="00B945B8"/>
    <w:rsid w:val="00B947E7"/>
    <w:rsid w:val="00B94803"/>
    <w:rsid w:val="00B94859"/>
    <w:rsid w:val="00B94A65"/>
    <w:rsid w:val="00B94A9C"/>
    <w:rsid w:val="00B94B12"/>
    <w:rsid w:val="00B94BA3"/>
    <w:rsid w:val="00B94C53"/>
    <w:rsid w:val="00B94E7D"/>
    <w:rsid w:val="00B94EA8"/>
    <w:rsid w:val="00B9503B"/>
    <w:rsid w:val="00B950E6"/>
    <w:rsid w:val="00B95167"/>
    <w:rsid w:val="00B95256"/>
    <w:rsid w:val="00B95469"/>
    <w:rsid w:val="00B9547E"/>
    <w:rsid w:val="00B9557B"/>
    <w:rsid w:val="00B958DB"/>
    <w:rsid w:val="00B95BD4"/>
    <w:rsid w:val="00B95C64"/>
    <w:rsid w:val="00B9602F"/>
    <w:rsid w:val="00B96033"/>
    <w:rsid w:val="00B96066"/>
    <w:rsid w:val="00B9640B"/>
    <w:rsid w:val="00B96490"/>
    <w:rsid w:val="00B96BAD"/>
    <w:rsid w:val="00B96D2A"/>
    <w:rsid w:val="00B96DAB"/>
    <w:rsid w:val="00B96F11"/>
    <w:rsid w:val="00B96F5E"/>
    <w:rsid w:val="00B97000"/>
    <w:rsid w:val="00B97075"/>
    <w:rsid w:val="00B972F9"/>
    <w:rsid w:val="00B973A1"/>
    <w:rsid w:val="00B97635"/>
    <w:rsid w:val="00B978A5"/>
    <w:rsid w:val="00B979F2"/>
    <w:rsid w:val="00B97B50"/>
    <w:rsid w:val="00B97CA2"/>
    <w:rsid w:val="00B97E65"/>
    <w:rsid w:val="00B97F4E"/>
    <w:rsid w:val="00B97F9B"/>
    <w:rsid w:val="00BA0044"/>
    <w:rsid w:val="00BA0054"/>
    <w:rsid w:val="00BA00AF"/>
    <w:rsid w:val="00BA0116"/>
    <w:rsid w:val="00BA016D"/>
    <w:rsid w:val="00BA0251"/>
    <w:rsid w:val="00BA0306"/>
    <w:rsid w:val="00BA0410"/>
    <w:rsid w:val="00BA0438"/>
    <w:rsid w:val="00BA04C1"/>
    <w:rsid w:val="00BA0501"/>
    <w:rsid w:val="00BA072D"/>
    <w:rsid w:val="00BA078B"/>
    <w:rsid w:val="00BA08C3"/>
    <w:rsid w:val="00BA0AC4"/>
    <w:rsid w:val="00BA0AF5"/>
    <w:rsid w:val="00BA0B9E"/>
    <w:rsid w:val="00BA0C97"/>
    <w:rsid w:val="00BA0D75"/>
    <w:rsid w:val="00BA100C"/>
    <w:rsid w:val="00BA1053"/>
    <w:rsid w:val="00BA1169"/>
    <w:rsid w:val="00BA1475"/>
    <w:rsid w:val="00BA17EF"/>
    <w:rsid w:val="00BA1950"/>
    <w:rsid w:val="00BA1972"/>
    <w:rsid w:val="00BA1DB7"/>
    <w:rsid w:val="00BA1FB5"/>
    <w:rsid w:val="00BA21A5"/>
    <w:rsid w:val="00BA22B0"/>
    <w:rsid w:val="00BA2327"/>
    <w:rsid w:val="00BA233B"/>
    <w:rsid w:val="00BA24E3"/>
    <w:rsid w:val="00BA259C"/>
    <w:rsid w:val="00BA2712"/>
    <w:rsid w:val="00BA2755"/>
    <w:rsid w:val="00BA27E4"/>
    <w:rsid w:val="00BA2913"/>
    <w:rsid w:val="00BA29DF"/>
    <w:rsid w:val="00BA2B60"/>
    <w:rsid w:val="00BA2CF9"/>
    <w:rsid w:val="00BA306E"/>
    <w:rsid w:val="00BA315C"/>
    <w:rsid w:val="00BA36BE"/>
    <w:rsid w:val="00BA38DB"/>
    <w:rsid w:val="00BA3A06"/>
    <w:rsid w:val="00BA3AF5"/>
    <w:rsid w:val="00BA3B75"/>
    <w:rsid w:val="00BA3BDE"/>
    <w:rsid w:val="00BA3BFD"/>
    <w:rsid w:val="00BA3CD6"/>
    <w:rsid w:val="00BA3D2E"/>
    <w:rsid w:val="00BA3F3D"/>
    <w:rsid w:val="00BA4006"/>
    <w:rsid w:val="00BA4049"/>
    <w:rsid w:val="00BA417B"/>
    <w:rsid w:val="00BA42EB"/>
    <w:rsid w:val="00BA4306"/>
    <w:rsid w:val="00BA432E"/>
    <w:rsid w:val="00BA459D"/>
    <w:rsid w:val="00BA47F0"/>
    <w:rsid w:val="00BA49CF"/>
    <w:rsid w:val="00BA4B05"/>
    <w:rsid w:val="00BA4C4F"/>
    <w:rsid w:val="00BA4CF0"/>
    <w:rsid w:val="00BA50D3"/>
    <w:rsid w:val="00BA5122"/>
    <w:rsid w:val="00BA517F"/>
    <w:rsid w:val="00BA51CE"/>
    <w:rsid w:val="00BA520C"/>
    <w:rsid w:val="00BA54B2"/>
    <w:rsid w:val="00BA54C8"/>
    <w:rsid w:val="00BA578B"/>
    <w:rsid w:val="00BA57DC"/>
    <w:rsid w:val="00BA584F"/>
    <w:rsid w:val="00BA5950"/>
    <w:rsid w:val="00BA5998"/>
    <w:rsid w:val="00BA59E4"/>
    <w:rsid w:val="00BA5AFF"/>
    <w:rsid w:val="00BA5B98"/>
    <w:rsid w:val="00BA5BCD"/>
    <w:rsid w:val="00BA5E76"/>
    <w:rsid w:val="00BA61D6"/>
    <w:rsid w:val="00BA62C2"/>
    <w:rsid w:val="00BA64C0"/>
    <w:rsid w:val="00BA6591"/>
    <w:rsid w:val="00BA66D2"/>
    <w:rsid w:val="00BA66DC"/>
    <w:rsid w:val="00BA6846"/>
    <w:rsid w:val="00BA6946"/>
    <w:rsid w:val="00BA697D"/>
    <w:rsid w:val="00BA6A9A"/>
    <w:rsid w:val="00BA6AB6"/>
    <w:rsid w:val="00BA6ABE"/>
    <w:rsid w:val="00BA71A5"/>
    <w:rsid w:val="00BA72D5"/>
    <w:rsid w:val="00BA731E"/>
    <w:rsid w:val="00BA735D"/>
    <w:rsid w:val="00BA74AF"/>
    <w:rsid w:val="00BA75BD"/>
    <w:rsid w:val="00BA77C2"/>
    <w:rsid w:val="00BA784F"/>
    <w:rsid w:val="00BA7A65"/>
    <w:rsid w:val="00BB0005"/>
    <w:rsid w:val="00BB005F"/>
    <w:rsid w:val="00BB0157"/>
    <w:rsid w:val="00BB0200"/>
    <w:rsid w:val="00BB022D"/>
    <w:rsid w:val="00BB0247"/>
    <w:rsid w:val="00BB0281"/>
    <w:rsid w:val="00BB02BB"/>
    <w:rsid w:val="00BB03A7"/>
    <w:rsid w:val="00BB074E"/>
    <w:rsid w:val="00BB07AB"/>
    <w:rsid w:val="00BB07BE"/>
    <w:rsid w:val="00BB0896"/>
    <w:rsid w:val="00BB0AB6"/>
    <w:rsid w:val="00BB0BAC"/>
    <w:rsid w:val="00BB0C62"/>
    <w:rsid w:val="00BB0E61"/>
    <w:rsid w:val="00BB0ECF"/>
    <w:rsid w:val="00BB0EF5"/>
    <w:rsid w:val="00BB1148"/>
    <w:rsid w:val="00BB134F"/>
    <w:rsid w:val="00BB1383"/>
    <w:rsid w:val="00BB1599"/>
    <w:rsid w:val="00BB15BB"/>
    <w:rsid w:val="00BB18D2"/>
    <w:rsid w:val="00BB1A49"/>
    <w:rsid w:val="00BB1E70"/>
    <w:rsid w:val="00BB1EAE"/>
    <w:rsid w:val="00BB2029"/>
    <w:rsid w:val="00BB2162"/>
    <w:rsid w:val="00BB227C"/>
    <w:rsid w:val="00BB22D7"/>
    <w:rsid w:val="00BB230C"/>
    <w:rsid w:val="00BB24A0"/>
    <w:rsid w:val="00BB264C"/>
    <w:rsid w:val="00BB2A4F"/>
    <w:rsid w:val="00BB2C36"/>
    <w:rsid w:val="00BB2D26"/>
    <w:rsid w:val="00BB32E3"/>
    <w:rsid w:val="00BB338F"/>
    <w:rsid w:val="00BB34ED"/>
    <w:rsid w:val="00BB352A"/>
    <w:rsid w:val="00BB3566"/>
    <w:rsid w:val="00BB363F"/>
    <w:rsid w:val="00BB385A"/>
    <w:rsid w:val="00BB387F"/>
    <w:rsid w:val="00BB3948"/>
    <w:rsid w:val="00BB3969"/>
    <w:rsid w:val="00BB39FF"/>
    <w:rsid w:val="00BB3A1D"/>
    <w:rsid w:val="00BB3BE7"/>
    <w:rsid w:val="00BB3C99"/>
    <w:rsid w:val="00BB3CB6"/>
    <w:rsid w:val="00BB3E29"/>
    <w:rsid w:val="00BB40DE"/>
    <w:rsid w:val="00BB41AF"/>
    <w:rsid w:val="00BB45FB"/>
    <w:rsid w:val="00BB4751"/>
    <w:rsid w:val="00BB4908"/>
    <w:rsid w:val="00BB4992"/>
    <w:rsid w:val="00BB499B"/>
    <w:rsid w:val="00BB4B4C"/>
    <w:rsid w:val="00BB4C20"/>
    <w:rsid w:val="00BB4D06"/>
    <w:rsid w:val="00BB4D99"/>
    <w:rsid w:val="00BB4F8C"/>
    <w:rsid w:val="00BB52A4"/>
    <w:rsid w:val="00BB565B"/>
    <w:rsid w:val="00BB57CF"/>
    <w:rsid w:val="00BB5A40"/>
    <w:rsid w:val="00BB5AAA"/>
    <w:rsid w:val="00BB5ABC"/>
    <w:rsid w:val="00BB5BE5"/>
    <w:rsid w:val="00BB5C2F"/>
    <w:rsid w:val="00BB5D7B"/>
    <w:rsid w:val="00BB5FC0"/>
    <w:rsid w:val="00BB6191"/>
    <w:rsid w:val="00BB627A"/>
    <w:rsid w:val="00BB62DE"/>
    <w:rsid w:val="00BB63E6"/>
    <w:rsid w:val="00BB6514"/>
    <w:rsid w:val="00BB65D6"/>
    <w:rsid w:val="00BB66B5"/>
    <w:rsid w:val="00BB688C"/>
    <w:rsid w:val="00BB69E0"/>
    <w:rsid w:val="00BB6FD1"/>
    <w:rsid w:val="00BB739C"/>
    <w:rsid w:val="00BB73EA"/>
    <w:rsid w:val="00BB7453"/>
    <w:rsid w:val="00BB76C8"/>
    <w:rsid w:val="00BB79A8"/>
    <w:rsid w:val="00BB7A29"/>
    <w:rsid w:val="00BB7B6C"/>
    <w:rsid w:val="00BC0073"/>
    <w:rsid w:val="00BC024E"/>
    <w:rsid w:val="00BC0369"/>
    <w:rsid w:val="00BC040C"/>
    <w:rsid w:val="00BC0449"/>
    <w:rsid w:val="00BC0552"/>
    <w:rsid w:val="00BC05C4"/>
    <w:rsid w:val="00BC0A68"/>
    <w:rsid w:val="00BC0B5D"/>
    <w:rsid w:val="00BC0D9C"/>
    <w:rsid w:val="00BC0FAC"/>
    <w:rsid w:val="00BC0FFD"/>
    <w:rsid w:val="00BC10E0"/>
    <w:rsid w:val="00BC10F8"/>
    <w:rsid w:val="00BC1380"/>
    <w:rsid w:val="00BC158B"/>
    <w:rsid w:val="00BC1700"/>
    <w:rsid w:val="00BC1852"/>
    <w:rsid w:val="00BC1AA7"/>
    <w:rsid w:val="00BC1CFB"/>
    <w:rsid w:val="00BC1D57"/>
    <w:rsid w:val="00BC1E1B"/>
    <w:rsid w:val="00BC1E7F"/>
    <w:rsid w:val="00BC1F9C"/>
    <w:rsid w:val="00BC2051"/>
    <w:rsid w:val="00BC207C"/>
    <w:rsid w:val="00BC2156"/>
    <w:rsid w:val="00BC227E"/>
    <w:rsid w:val="00BC23DB"/>
    <w:rsid w:val="00BC2473"/>
    <w:rsid w:val="00BC24A2"/>
    <w:rsid w:val="00BC2814"/>
    <w:rsid w:val="00BC2AB3"/>
    <w:rsid w:val="00BC2AE5"/>
    <w:rsid w:val="00BC2ED5"/>
    <w:rsid w:val="00BC2EFD"/>
    <w:rsid w:val="00BC3278"/>
    <w:rsid w:val="00BC3353"/>
    <w:rsid w:val="00BC3471"/>
    <w:rsid w:val="00BC347A"/>
    <w:rsid w:val="00BC3493"/>
    <w:rsid w:val="00BC3558"/>
    <w:rsid w:val="00BC3580"/>
    <w:rsid w:val="00BC3612"/>
    <w:rsid w:val="00BC36DD"/>
    <w:rsid w:val="00BC3708"/>
    <w:rsid w:val="00BC377C"/>
    <w:rsid w:val="00BC37AF"/>
    <w:rsid w:val="00BC37DE"/>
    <w:rsid w:val="00BC3A58"/>
    <w:rsid w:val="00BC3ADA"/>
    <w:rsid w:val="00BC3BE0"/>
    <w:rsid w:val="00BC3C77"/>
    <w:rsid w:val="00BC3E12"/>
    <w:rsid w:val="00BC42D9"/>
    <w:rsid w:val="00BC447F"/>
    <w:rsid w:val="00BC450C"/>
    <w:rsid w:val="00BC46EE"/>
    <w:rsid w:val="00BC47BA"/>
    <w:rsid w:val="00BC4831"/>
    <w:rsid w:val="00BC488C"/>
    <w:rsid w:val="00BC493A"/>
    <w:rsid w:val="00BC4AF3"/>
    <w:rsid w:val="00BC4F30"/>
    <w:rsid w:val="00BC521B"/>
    <w:rsid w:val="00BC5256"/>
    <w:rsid w:val="00BC5279"/>
    <w:rsid w:val="00BC54C9"/>
    <w:rsid w:val="00BC56EE"/>
    <w:rsid w:val="00BC5753"/>
    <w:rsid w:val="00BC57FA"/>
    <w:rsid w:val="00BC5802"/>
    <w:rsid w:val="00BC5BFF"/>
    <w:rsid w:val="00BC5CE8"/>
    <w:rsid w:val="00BC5DF9"/>
    <w:rsid w:val="00BC5FC4"/>
    <w:rsid w:val="00BC5FEC"/>
    <w:rsid w:val="00BC60B7"/>
    <w:rsid w:val="00BC61D4"/>
    <w:rsid w:val="00BC6217"/>
    <w:rsid w:val="00BC629F"/>
    <w:rsid w:val="00BC6304"/>
    <w:rsid w:val="00BC6564"/>
    <w:rsid w:val="00BC65E7"/>
    <w:rsid w:val="00BC6962"/>
    <w:rsid w:val="00BC6B39"/>
    <w:rsid w:val="00BC6C10"/>
    <w:rsid w:val="00BC6D96"/>
    <w:rsid w:val="00BC6E63"/>
    <w:rsid w:val="00BC6F2D"/>
    <w:rsid w:val="00BC6F90"/>
    <w:rsid w:val="00BC7387"/>
    <w:rsid w:val="00BC7478"/>
    <w:rsid w:val="00BC7713"/>
    <w:rsid w:val="00BC77C3"/>
    <w:rsid w:val="00BC7902"/>
    <w:rsid w:val="00BC7923"/>
    <w:rsid w:val="00BC7A00"/>
    <w:rsid w:val="00BC7BE2"/>
    <w:rsid w:val="00BC7CDA"/>
    <w:rsid w:val="00BC7DA6"/>
    <w:rsid w:val="00BC7E27"/>
    <w:rsid w:val="00BC7EAD"/>
    <w:rsid w:val="00BD0091"/>
    <w:rsid w:val="00BD034B"/>
    <w:rsid w:val="00BD0458"/>
    <w:rsid w:val="00BD04AB"/>
    <w:rsid w:val="00BD0615"/>
    <w:rsid w:val="00BD061F"/>
    <w:rsid w:val="00BD0666"/>
    <w:rsid w:val="00BD0790"/>
    <w:rsid w:val="00BD08B1"/>
    <w:rsid w:val="00BD0913"/>
    <w:rsid w:val="00BD0960"/>
    <w:rsid w:val="00BD0C06"/>
    <w:rsid w:val="00BD0C1F"/>
    <w:rsid w:val="00BD0E13"/>
    <w:rsid w:val="00BD0FD0"/>
    <w:rsid w:val="00BD1054"/>
    <w:rsid w:val="00BD1061"/>
    <w:rsid w:val="00BD1195"/>
    <w:rsid w:val="00BD12D7"/>
    <w:rsid w:val="00BD1356"/>
    <w:rsid w:val="00BD141A"/>
    <w:rsid w:val="00BD15EC"/>
    <w:rsid w:val="00BD1B49"/>
    <w:rsid w:val="00BD1B4F"/>
    <w:rsid w:val="00BD1C35"/>
    <w:rsid w:val="00BD1CFC"/>
    <w:rsid w:val="00BD20BE"/>
    <w:rsid w:val="00BD250B"/>
    <w:rsid w:val="00BD257E"/>
    <w:rsid w:val="00BD2B4C"/>
    <w:rsid w:val="00BD2BE8"/>
    <w:rsid w:val="00BD2C2E"/>
    <w:rsid w:val="00BD3085"/>
    <w:rsid w:val="00BD31A0"/>
    <w:rsid w:val="00BD31BB"/>
    <w:rsid w:val="00BD327E"/>
    <w:rsid w:val="00BD3D21"/>
    <w:rsid w:val="00BD3EAA"/>
    <w:rsid w:val="00BD413D"/>
    <w:rsid w:val="00BD4471"/>
    <w:rsid w:val="00BD455E"/>
    <w:rsid w:val="00BD4681"/>
    <w:rsid w:val="00BD47F0"/>
    <w:rsid w:val="00BD4868"/>
    <w:rsid w:val="00BD4B68"/>
    <w:rsid w:val="00BD4C36"/>
    <w:rsid w:val="00BD4EB2"/>
    <w:rsid w:val="00BD5019"/>
    <w:rsid w:val="00BD5316"/>
    <w:rsid w:val="00BD5563"/>
    <w:rsid w:val="00BD5676"/>
    <w:rsid w:val="00BD5ADD"/>
    <w:rsid w:val="00BD5C09"/>
    <w:rsid w:val="00BD5D18"/>
    <w:rsid w:val="00BD5DCE"/>
    <w:rsid w:val="00BD5F10"/>
    <w:rsid w:val="00BD6062"/>
    <w:rsid w:val="00BD638B"/>
    <w:rsid w:val="00BD66D8"/>
    <w:rsid w:val="00BD6782"/>
    <w:rsid w:val="00BD6800"/>
    <w:rsid w:val="00BD680E"/>
    <w:rsid w:val="00BD6978"/>
    <w:rsid w:val="00BD6B6A"/>
    <w:rsid w:val="00BD6DA7"/>
    <w:rsid w:val="00BD6E2E"/>
    <w:rsid w:val="00BD6E94"/>
    <w:rsid w:val="00BD6F04"/>
    <w:rsid w:val="00BD6FF9"/>
    <w:rsid w:val="00BD71A3"/>
    <w:rsid w:val="00BD72D2"/>
    <w:rsid w:val="00BD745C"/>
    <w:rsid w:val="00BD74D4"/>
    <w:rsid w:val="00BD7692"/>
    <w:rsid w:val="00BD76C2"/>
    <w:rsid w:val="00BD77D3"/>
    <w:rsid w:val="00BD7915"/>
    <w:rsid w:val="00BD7A38"/>
    <w:rsid w:val="00BD7B16"/>
    <w:rsid w:val="00BD7C70"/>
    <w:rsid w:val="00BD7D9D"/>
    <w:rsid w:val="00BD7F92"/>
    <w:rsid w:val="00BE01C0"/>
    <w:rsid w:val="00BE022F"/>
    <w:rsid w:val="00BE058A"/>
    <w:rsid w:val="00BE0793"/>
    <w:rsid w:val="00BE0795"/>
    <w:rsid w:val="00BE07E6"/>
    <w:rsid w:val="00BE09C4"/>
    <w:rsid w:val="00BE0B36"/>
    <w:rsid w:val="00BE0D16"/>
    <w:rsid w:val="00BE0EFB"/>
    <w:rsid w:val="00BE0FC7"/>
    <w:rsid w:val="00BE13F1"/>
    <w:rsid w:val="00BE1918"/>
    <w:rsid w:val="00BE1AC1"/>
    <w:rsid w:val="00BE1D0C"/>
    <w:rsid w:val="00BE2315"/>
    <w:rsid w:val="00BE26BE"/>
    <w:rsid w:val="00BE26C3"/>
    <w:rsid w:val="00BE271F"/>
    <w:rsid w:val="00BE294D"/>
    <w:rsid w:val="00BE2DCA"/>
    <w:rsid w:val="00BE3086"/>
    <w:rsid w:val="00BE30CF"/>
    <w:rsid w:val="00BE32EC"/>
    <w:rsid w:val="00BE3389"/>
    <w:rsid w:val="00BE344A"/>
    <w:rsid w:val="00BE3565"/>
    <w:rsid w:val="00BE3749"/>
    <w:rsid w:val="00BE3A71"/>
    <w:rsid w:val="00BE3C23"/>
    <w:rsid w:val="00BE3C88"/>
    <w:rsid w:val="00BE3D5A"/>
    <w:rsid w:val="00BE3DCE"/>
    <w:rsid w:val="00BE3F62"/>
    <w:rsid w:val="00BE410C"/>
    <w:rsid w:val="00BE420C"/>
    <w:rsid w:val="00BE42EC"/>
    <w:rsid w:val="00BE43C2"/>
    <w:rsid w:val="00BE4426"/>
    <w:rsid w:val="00BE469C"/>
    <w:rsid w:val="00BE4778"/>
    <w:rsid w:val="00BE487C"/>
    <w:rsid w:val="00BE48AB"/>
    <w:rsid w:val="00BE49A4"/>
    <w:rsid w:val="00BE4A9E"/>
    <w:rsid w:val="00BE4AA8"/>
    <w:rsid w:val="00BE4C11"/>
    <w:rsid w:val="00BE4D77"/>
    <w:rsid w:val="00BE4DC7"/>
    <w:rsid w:val="00BE5076"/>
    <w:rsid w:val="00BE5231"/>
    <w:rsid w:val="00BE52E3"/>
    <w:rsid w:val="00BE56B3"/>
    <w:rsid w:val="00BE578B"/>
    <w:rsid w:val="00BE57F9"/>
    <w:rsid w:val="00BE591A"/>
    <w:rsid w:val="00BE5AC5"/>
    <w:rsid w:val="00BE5B11"/>
    <w:rsid w:val="00BE5B9D"/>
    <w:rsid w:val="00BE5BDD"/>
    <w:rsid w:val="00BE5CB0"/>
    <w:rsid w:val="00BE5D96"/>
    <w:rsid w:val="00BE5E1A"/>
    <w:rsid w:val="00BE5E1F"/>
    <w:rsid w:val="00BE5FD3"/>
    <w:rsid w:val="00BE60A3"/>
    <w:rsid w:val="00BE61DF"/>
    <w:rsid w:val="00BE61E4"/>
    <w:rsid w:val="00BE63AE"/>
    <w:rsid w:val="00BE676E"/>
    <w:rsid w:val="00BE6AA0"/>
    <w:rsid w:val="00BE6BC2"/>
    <w:rsid w:val="00BE6CA5"/>
    <w:rsid w:val="00BE71DC"/>
    <w:rsid w:val="00BE7273"/>
    <w:rsid w:val="00BE7764"/>
    <w:rsid w:val="00BE7811"/>
    <w:rsid w:val="00BE7B4E"/>
    <w:rsid w:val="00BE7D89"/>
    <w:rsid w:val="00BE7F74"/>
    <w:rsid w:val="00BF00D6"/>
    <w:rsid w:val="00BF016E"/>
    <w:rsid w:val="00BF021E"/>
    <w:rsid w:val="00BF027A"/>
    <w:rsid w:val="00BF049E"/>
    <w:rsid w:val="00BF0565"/>
    <w:rsid w:val="00BF0600"/>
    <w:rsid w:val="00BF0808"/>
    <w:rsid w:val="00BF08C6"/>
    <w:rsid w:val="00BF093E"/>
    <w:rsid w:val="00BF0989"/>
    <w:rsid w:val="00BF0AC0"/>
    <w:rsid w:val="00BF0B16"/>
    <w:rsid w:val="00BF0CB5"/>
    <w:rsid w:val="00BF0F8F"/>
    <w:rsid w:val="00BF1235"/>
    <w:rsid w:val="00BF1253"/>
    <w:rsid w:val="00BF1335"/>
    <w:rsid w:val="00BF13C7"/>
    <w:rsid w:val="00BF1418"/>
    <w:rsid w:val="00BF14D2"/>
    <w:rsid w:val="00BF1508"/>
    <w:rsid w:val="00BF15DF"/>
    <w:rsid w:val="00BF16C3"/>
    <w:rsid w:val="00BF16E6"/>
    <w:rsid w:val="00BF1AA9"/>
    <w:rsid w:val="00BF1C2E"/>
    <w:rsid w:val="00BF1D87"/>
    <w:rsid w:val="00BF1F05"/>
    <w:rsid w:val="00BF244E"/>
    <w:rsid w:val="00BF249F"/>
    <w:rsid w:val="00BF27BA"/>
    <w:rsid w:val="00BF2951"/>
    <w:rsid w:val="00BF2B1B"/>
    <w:rsid w:val="00BF2CD1"/>
    <w:rsid w:val="00BF2DED"/>
    <w:rsid w:val="00BF2F58"/>
    <w:rsid w:val="00BF312B"/>
    <w:rsid w:val="00BF3189"/>
    <w:rsid w:val="00BF3231"/>
    <w:rsid w:val="00BF3476"/>
    <w:rsid w:val="00BF3487"/>
    <w:rsid w:val="00BF34D2"/>
    <w:rsid w:val="00BF3703"/>
    <w:rsid w:val="00BF379A"/>
    <w:rsid w:val="00BF39F2"/>
    <w:rsid w:val="00BF3AF9"/>
    <w:rsid w:val="00BF3C3C"/>
    <w:rsid w:val="00BF3C59"/>
    <w:rsid w:val="00BF3DC1"/>
    <w:rsid w:val="00BF3E5D"/>
    <w:rsid w:val="00BF43D7"/>
    <w:rsid w:val="00BF4428"/>
    <w:rsid w:val="00BF4577"/>
    <w:rsid w:val="00BF468C"/>
    <w:rsid w:val="00BF4727"/>
    <w:rsid w:val="00BF496D"/>
    <w:rsid w:val="00BF4A6E"/>
    <w:rsid w:val="00BF4B2F"/>
    <w:rsid w:val="00BF4C17"/>
    <w:rsid w:val="00BF4D7B"/>
    <w:rsid w:val="00BF4E07"/>
    <w:rsid w:val="00BF4E4B"/>
    <w:rsid w:val="00BF4E7D"/>
    <w:rsid w:val="00BF4FE7"/>
    <w:rsid w:val="00BF503A"/>
    <w:rsid w:val="00BF517E"/>
    <w:rsid w:val="00BF51A0"/>
    <w:rsid w:val="00BF5246"/>
    <w:rsid w:val="00BF5266"/>
    <w:rsid w:val="00BF53C1"/>
    <w:rsid w:val="00BF53E1"/>
    <w:rsid w:val="00BF56A1"/>
    <w:rsid w:val="00BF5753"/>
    <w:rsid w:val="00BF5767"/>
    <w:rsid w:val="00BF5A24"/>
    <w:rsid w:val="00BF5B2D"/>
    <w:rsid w:val="00BF5D25"/>
    <w:rsid w:val="00BF5F58"/>
    <w:rsid w:val="00BF6044"/>
    <w:rsid w:val="00BF615E"/>
    <w:rsid w:val="00BF620D"/>
    <w:rsid w:val="00BF6260"/>
    <w:rsid w:val="00BF6279"/>
    <w:rsid w:val="00BF63F9"/>
    <w:rsid w:val="00BF6490"/>
    <w:rsid w:val="00BF6809"/>
    <w:rsid w:val="00BF685F"/>
    <w:rsid w:val="00BF695B"/>
    <w:rsid w:val="00BF695C"/>
    <w:rsid w:val="00BF6B08"/>
    <w:rsid w:val="00BF7173"/>
    <w:rsid w:val="00BF7287"/>
    <w:rsid w:val="00BF75B6"/>
    <w:rsid w:val="00BF7610"/>
    <w:rsid w:val="00BF7760"/>
    <w:rsid w:val="00BF7876"/>
    <w:rsid w:val="00BF7FD3"/>
    <w:rsid w:val="00C0025C"/>
    <w:rsid w:val="00C002DB"/>
    <w:rsid w:val="00C003E9"/>
    <w:rsid w:val="00C00457"/>
    <w:rsid w:val="00C0048A"/>
    <w:rsid w:val="00C00579"/>
    <w:rsid w:val="00C0057B"/>
    <w:rsid w:val="00C006C7"/>
    <w:rsid w:val="00C00CCF"/>
    <w:rsid w:val="00C00F6B"/>
    <w:rsid w:val="00C00F9B"/>
    <w:rsid w:val="00C010A2"/>
    <w:rsid w:val="00C0140E"/>
    <w:rsid w:val="00C015DA"/>
    <w:rsid w:val="00C0172A"/>
    <w:rsid w:val="00C01904"/>
    <w:rsid w:val="00C019D7"/>
    <w:rsid w:val="00C01A76"/>
    <w:rsid w:val="00C01D18"/>
    <w:rsid w:val="00C01F6B"/>
    <w:rsid w:val="00C02250"/>
    <w:rsid w:val="00C022CD"/>
    <w:rsid w:val="00C025EB"/>
    <w:rsid w:val="00C0279B"/>
    <w:rsid w:val="00C028DA"/>
    <w:rsid w:val="00C028FE"/>
    <w:rsid w:val="00C029C3"/>
    <w:rsid w:val="00C02CD8"/>
    <w:rsid w:val="00C02EEB"/>
    <w:rsid w:val="00C02FD3"/>
    <w:rsid w:val="00C03231"/>
    <w:rsid w:val="00C0335D"/>
    <w:rsid w:val="00C0341D"/>
    <w:rsid w:val="00C0352A"/>
    <w:rsid w:val="00C036DA"/>
    <w:rsid w:val="00C03717"/>
    <w:rsid w:val="00C0376F"/>
    <w:rsid w:val="00C03930"/>
    <w:rsid w:val="00C03B0F"/>
    <w:rsid w:val="00C03CA7"/>
    <w:rsid w:val="00C03E9A"/>
    <w:rsid w:val="00C04006"/>
    <w:rsid w:val="00C041B2"/>
    <w:rsid w:val="00C042CA"/>
    <w:rsid w:val="00C0431A"/>
    <w:rsid w:val="00C04386"/>
    <w:rsid w:val="00C04404"/>
    <w:rsid w:val="00C04465"/>
    <w:rsid w:val="00C04556"/>
    <w:rsid w:val="00C045AC"/>
    <w:rsid w:val="00C04602"/>
    <w:rsid w:val="00C04607"/>
    <w:rsid w:val="00C04668"/>
    <w:rsid w:val="00C047B8"/>
    <w:rsid w:val="00C0495A"/>
    <w:rsid w:val="00C04D04"/>
    <w:rsid w:val="00C04E18"/>
    <w:rsid w:val="00C04F53"/>
    <w:rsid w:val="00C04FA5"/>
    <w:rsid w:val="00C050FB"/>
    <w:rsid w:val="00C051C5"/>
    <w:rsid w:val="00C05358"/>
    <w:rsid w:val="00C05755"/>
    <w:rsid w:val="00C05A02"/>
    <w:rsid w:val="00C05A5E"/>
    <w:rsid w:val="00C05B15"/>
    <w:rsid w:val="00C05BDA"/>
    <w:rsid w:val="00C05C1F"/>
    <w:rsid w:val="00C05C6B"/>
    <w:rsid w:val="00C05EE3"/>
    <w:rsid w:val="00C06176"/>
    <w:rsid w:val="00C0624B"/>
    <w:rsid w:val="00C062C2"/>
    <w:rsid w:val="00C065E6"/>
    <w:rsid w:val="00C06641"/>
    <w:rsid w:val="00C06711"/>
    <w:rsid w:val="00C068D8"/>
    <w:rsid w:val="00C06933"/>
    <w:rsid w:val="00C0693E"/>
    <w:rsid w:val="00C069C0"/>
    <w:rsid w:val="00C06A45"/>
    <w:rsid w:val="00C06AC2"/>
    <w:rsid w:val="00C06C28"/>
    <w:rsid w:val="00C06C65"/>
    <w:rsid w:val="00C070A7"/>
    <w:rsid w:val="00C0716E"/>
    <w:rsid w:val="00C07293"/>
    <w:rsid w:val="00C072C3"/>
    <w:rsid w:val="00C074B4"/>
    <w:rsid w:val="00C079B0"/>
    <w:rsid w:val="00C07B47"/>
    <w:rsid w:val="00C07B72"/>
    <w:rsid w:val="00C07B8E"/>
    <w:rsid w:val="00C07C0C"/>
    <w:rsid w:val="00C101E2"/>
    <w:rsid w:val="00C103B7"/>
    <w:rsid w:val="00C10431"/>
    <w:rsid w:val="00C104AE"/>
    <w:rsid w:val="00C1092C"/>
    <w:rsid w:val="00C10BA9"/>
    <w:rsid w:val="00C10C7A"/>
    <w:rsid w:val="00C10F96"/>
    <w:rsid w:val="00C11005"/>
    <w:rsid w:val="00C1100B"/>
    <w:rsid w:val="00C11037"/>
    <w:rsid w:val="00C111BB"/>
    <w:rsid w:val="00C11253"/>
    <w:rsid w:val="00C11285"/>
    <w:rsid w:val="00C1128A"/>
    <w:rsid w:val="00C11467"/>
    <w:rsid w:val="00C11481"/>
    <w:rsid w:val="00C11571"/>
    <w:rsid w:val="00C11754"/>
    <w:rsid w:val="00C1192A"/>
    <w:rsid w:val="00C119CB"/>
    <w:rsid w:val="00C1206C"/>
    <w:rsid w:val="00C12150"/>
    <w:rsid w:val="00C121B0"/>
    <w:rsid w:val="00C12283"/>
    <w:rsid w:val="00C12300"/>
    <w:rsid w:val="00C12531"/>
    <w:rsid w:val="00C12635"/>
    <w:rsid w:val="00C12672"/>
    <w:rsid w:val="00C126CA"/>
    <w:rsid w:val="00C12711"/>
    <w:rsid w:val="00C127F7"/>
    <w:rsid w:val="00C12871"/>
    <w:rsid w:val="00C129B8"/>
    <w:rsid w:val="00C12A7C"/>
    <w:rsid w:val="00C12E4A"/>
    <w:rsid w:val="00C1368C"/>
    <w:rsid w:val="00C136CF"/>
    <w:rsid w:val="00C136F3"/>
    <w:rsid w:val="00C13851"/>
    <w:rsid w:val="00C1392C"/>
    <w:rsid w:val="00C13C23"/>
    <w:rsid w:val="00C13ED5"/>
    <w:rsid w:val="00C13F81"/>
    <w:rsid w:val="00C1417F"/>
    <w:rsid w:val="00C141D9"/>
    <w:rsid w:val="00C14224"/>
    <w:rsid w:val="00C142E1"/>
    <w:rsid w:val="00C14AB2"/>
    <w:rsid w:val="00C14D06"/>
    <w:rsid w:val="00C14F28"/>
    <w:rsid w:val="00C1518E"/>
    <w:rsid w:val="00C154FC"/>
    <w:rsid w:val="00C15815"/>
    <w:rsid w:val="00C15851"/>
    <w:rsid w:val="00C15AD4"/>
    <w:rsid w:val="00C15B09"/>
    <w:rsid w:val="00C15E88"/>
    <w:rsid w:val="00C15F48"/>
    <w:rsid w:val="00C162E6"/>
    <w:rsid w:val="00C1636C"/>
    <w:rsid w:val="00C166D1"/>
    <w:rsid w:val="00C166F0"/>
    <w:rsid w:val="00C16A8F"/>
    <w:rsid w:val="00C16AF8"/>
    <w:rsid w:val="00C16D0A"/>
    <w:rsid w:val="00C16F81"/>
    <w:rsid w:val="00C17142"/>
    <w:rsid w:val="00C171FB"/>
    <w:rsid w:val="00C173ED"/>
    <w:rsid w:val="00C17562"/>
    <w:rsid w:val="00C175D9"/>
    <w:rsid w:val="00C178D3"/>
    <w:rsid w:val="00C178FA"/>
    <w:rsid w:val="00C17A0B"/>
    <w:rsid w:val="00C17A74"/>
    <w:rsid w:val="00C17AAC"/>
    <w:rsid w:val="00C17BD6"/>
    <w:rsid w:val="00C17C02"/>
    <w:rsid w:val="00C17C14"/>
    <w:rsid w:val="00C17C58"/>
    <w:rsid w:val="00C17CBB"/>
    <w:rsid w:val="00C17DFD"/>
    <w:rsid w:val="00C17F04"/>
    <w:rsid w:val="00C17F17"/>
    <w:rsid w:val="00C17F42"/>
    <w:rsid w:val="00C2009B"/>
    <w:rsid w:val="00C20371"/>
    <w:rsid w:val="00C20581"/>
    <w:rsid w:val="00C20684"/>
    <w:rsid w:val="00C206A1"/>
    <w:rsid w:val="00C20AB9"/>
    <w:rsid w:val="00C20B74"/>
    <w:rsid w:val="00C20BDC"/>
    <w:rsid w:val="00C20D65"/>
    <w:rsid w:val="00C20DB7"/>
    <w:rsid w:val="00C20E94"/>
    <w:rsid w:val="00C20FDA"/>
    <w:rsid w:val="00C2111D"/>
    <w:rsid w:val="00C212A3"/>
    <w:rsid w:val="00C213A8"/>
    <w:rsid w:val="00C2175E"/>
    <w:rsid w:val="00C217FC"/>
    <w:rsid w:val="00C21980"/>
    <w:rsid w:val="00C219A7"/>
    <w:rsid w:val="00C22222"/>
    <w:rsid w:val="00C22249"/>
    <w:rsid w:val="00C2226E"/>
    <w:rsid w:val="00C224D0"/>
    <w:rsid w:val="00C2278B"/>
    <w:rsid w:val="00C227BD"/>
    <w:rsid w:val="00C229E9"/>
    <w:rsid w:val="00C22A7C"/>
    <w:rsid w:val="00C22AAD"/>
    <w:rsid w:val="00C22BF7"/>
    <w:rsid w:val="00C22C1F"/>
    <w:rsid w:val="00C23109"/>
    <w:rsid w:val="00C23386"/>
    <w:rsid w:val="00C238E7"/>
    <w:rsid w:val="00C2393D"/>
    <w:rsid w:val="00C23BD7"/>
    <w:rsid w:val="00C23CC0"/>
    <w:rsid w:val="00C23D47"/>
    <w:rsid w:val="00C23E0F"/>
    <w:rsid w:val="00C24234"/>
    <w:rsid w:val="00C244AC"/>
    <w:rsid w:val="00C249E7"/>
    <w:rsid w:val="00C24B05"/>
    <w:rsid w:val="00C24BC5"/>
    <w:rsid w:val="00C25060"/>
    <w:rsid w:val="00C250FE"/>
    <w:rsid w:val="00C252D2"/>
    <w:rsid w:val="00C25316"/>
    <w:rsid w:val="00C25619"/>
    <w:rsid w:val="00C25730"/>
    <w:rsid w:val="00C25800"/>
    <w:rsid w:val="00C25AE7"/>
    <w:rsid w:val="00C25C58"/>
    <w:rsid w:val="00C25DC9"/>
    <w:rsid w:val="00C25DDA"/>
    <w:rsid w:val="00C25DF5"/>
    <w:rsid w:val="00C25F17"/>
    <w:rsid w:val="00C2619D"/>
    <w:rsid w:val="00C26267"/>
    <w:rsid w:val="00C26442"/>
    <w:rsid w:val="00C264CF"/>
    <w:rsid w:val="00C268AC"/>
    <w:rsid w:val="00C269B4"/>
    <w:rsid w:val="00C26ABC"/>
    <w:rsid w:val="00C26AC1"/>
    <w:rsid w:val="00C26C3F"/>
    <w:rsid w:val="00C26CCC"/>
    <w:rsid w:val="00C276D3"/>
    <w:rsid w:val="00C27802"/>
    <w:rsid w:val="00C278B8"/>
    <w:rsid w:val="00C27B7E"/>
    <w:rsid w:val="00C27C55"/>
    <w:rsid w:val="00C27CA5"/>
    <w:rsid w:val="00C30241"/>
    <w:rsid w:val="00C302AC"/>
    <w:rsid w:val="00C30DED"/>
    <w:rsid w:val="00C31025"/>
    <w:rsid w:val="00C3161E"/>
    <w:rsid w:val="00C3164E"/>
    <w:rsid w:val="00C31664"/>
    <w:rsid w:val="00C3183B"/>
    <w:rsid w:val="00C318A6"/>
    <w:rsid w:val="00C319DC"/>
    <w:rsid w:val="00C31A52"/>
    <w:rsid w:val="00C31CB9"/>
    <w:rsid w:val="00C31E1F"/>
    <w:rsid w:val="00C3201E"/>
    <w:rsid w:val="00C326F9"/>
    <w:rsid w:val="00C327A2"/>
    <w:rsid w:val="00C32934"/>
    <w:rsid w:val="00C3294B"/>
    <w:rsid w:val="00C32C0A"/>
    <w:rsid w:val="00C32D77"/>
    <w:rsid w:val="00C32E53"/>
    <w:rsid w:val="00C32FBE"/>
    <w:rsid w:val="00C33308"/>
    <w:rsid w:val="00C33516"/>
    <w:rsid w:val="00C33592"/>
    <w:rsid w:val="00C335D3"/>
    <w:rsid w:val="00C3376F"/>
    <w:rsid w:val="00C33787"/>
    <w:rsid w:val="00C3380B"/>
    <w:rsid w:val="00C33A96"/>
    <w:rsid w:val="00C33EC2"/>
    <w:rsid w:val="00C3492F"/>
    <w:rsid w:val="00C34A72"/>
    <w:rsid w:val="00C34B69"/>
    <w:rsid w:val="00C34BD9"/>
    <w:rsid w:val="00C34DEF"/>
    <w:rsid w:val="00C34E1E"/>
    <w:rsid w:val="00C34F6E"/>
    <w:rsid w:val="00C350F8"/>
    <w:rsid w:val="00C352C1"/>
    <w:rsid w:val="00C35692"/>
    <w:rsid w:val="00C3585D"/>
    <w:rsid w:val="00C35886"/>
    <w:rsid w:val="00C3589B"/>
    <w:rsid w:val="00C359ED"/>
    <w:rsid w:val="00C35A2E"/>
    <w:rsid w:val="00C35B46"/>
    <w:rsid w:val="00C35E64"/>
    <w:rsid w:val="00C360A2"/>
    <w:rsid w:val="00C36132"/>
    <w:rsid w:val="00C361A2"/>
    <w:rsid w:val="00C361DB"/>
    <w:rsid w:val="00C3627D"/>
    <w:rsid w:val="00C3628B"/>
    <w:rsid w:val="00C36358"/>
    <w:rsid w:val="00C36392"/>
    <w:rsid w:val="00C363BD"/>
    <w:rsid w:val="00C36578"/>
    <w:rsid w:val="00C36660"/>
    <w:rsid w:val="00C36807"/>
    <w:rsid w:val="00C3691F"/>
    <w:rsid w:val="00C3694D"/>
    <w:rsid w:val="00C3698A"/>
    <w:rsid w:val="00C36D39"/>
    <w:rsid w:val="00C36D49"/>
    <w:rsid w:val="00C36D55"/>
    <w:rsid w:val="00C37075"/>
    <w:rsid w:val="00C37180"/>
    <w:rsid w:val="00C376E4"/>
    <w:rsid w:val="00C376EB"/>
    <w:rsid w:val="00C37B04"/>
    <w:rsid w:val="00C37C2C"/>
    <w:rsid w:val="00C37CD6"/>
    <w:rsid w:val="00C37EBF"/>
    <w:rsid w:val="00C37EF0"/>
    <w:rsid w:val="00C40230"/>
    <w:rsid w:val="00C403C0"/>
    <w:rsid w:val="00C40633"/>
    <w:rsid w:val="00C40782"/>
    <w:rsid w:val="00C4079D"/>
    <w:rsid w:val="00C40CA4"/>
    <w:rsid w:val="00C40EDB"/>
    <w:rsid w:val="00C40F3E"/>
    <w:rsid w:val="00C40F58"/>
    <w:rsid w:val="00C41089"/>
    <w:rsid w:val="00C41426"/>
    <w:rsid w:val="00C41482"/>
    <w:rsid w:val="00C416AA"/>
    <w:rsid w:val="00C416F7"/>
    <w:rsid w:val="00C4176A"/>
    <w:rsid w:val="00C417D0"/>
    <w:rsid w:val="00C417E9"/>
    <w:rsid w:val="00C4189C"/>
    <w:rsid w:val="00C41913"/>
    <w:rsid w:val="00C41CBA"/>
    <w:rsid w:val="00C423A0"/>
    <w:rsid w:val="00C424C5"/>
    <w:rsid w:val="00C4257A"/>
    <w:rsid w:val="00C42656"/>
    <w:rsid w:val="00C4281F"/>
    <w:rsid w:val="00C42866"/>
    <w:rsid w:val="00C42A0C"/>
    <w:rsid w:val="00C42B51"/>
    <w:rsid w:val="00C42C06"/>
    <w:rsid w:val="00C42D6B"/>
    <w:rsid w:val="00C42D97"/>
    <w:rsid w:val="00C42F5E"/>
    <w:rsid w:val="00C43250"/>
    <w:rsid w:val="00C43393"/>
    <w:rsid w:val="00C434FB"/>
    <w:rsid w:val="00C436CA"/>
    <w:rsid w:val="00C43753"/>
    <w:rsid w:val="00C43987"/>
    <w:rsid w:val="00C439FB"/>
    <w:rsid w:val="00C43AC2"/>
    <w:rsid w:val="00C43AF4"/>
    <w:rsid w:val="00C43EFE"/>
    <w:rsid w:val="00C44242"/>
    <w:rsid w:val="00C442E0"/>
    <w:rsid w:val="00C44604"/>
    <w:rsid w:val="00C449B8"/>
    <w:rsid w:val="00C44A70"/>
    <w:rsid w:val="00C44FE5"/>
    <w:rsid w:val="00C45183"/>
    <w:rsid w:val="00C45419"/>
    <w:rsid w:val="00C454D0"/>
    <w:rsid w:val="00C454E2"/>
    <w:rsid w:val="00C4554E"/>
    <w:rsid w:val="00C4579E"/>
    <w:rsid w:val="00C45917"/>
    <w:rsid w:val="00C45C63"/>
    <w:rsid w:val="00C45F4C"/>
    <w:rsid w:val="00C46006"/>
    <w:rsid w:val="00C4621E"/>
    <w:rsid w:val="00C462FB"/>
    <w:rsid w:val="00C46366"/>
    <w:rsid w:val="00C465D6"/>
    <w:rsid w:val="00C46713"/>
    <w:rsid w:val="00C46842"/>
    <w:rsid w:val="00C46939"/>
    <w:rsid w:val="00C4697E"/>
    <w:rsid w:val="00C46D4B"/>
    <w:rsid w:val="00C47049"/>
    <w:rsid w:val="00C47308"/>
    <w:rsid w:val="00C4733B"/>
    <w:rsid w:val="00C474CD"/>
    <w:rsid w:val="00C47529"/>
    <w:rsid w:val="00C47747"/>
    <w:rsid w:val="00C47754"/>
    <w:rsid w:val="00C477E6"/>
    <w:rsid w:val="00C47987"/>
    <w:rsid w:val="00C47E40"/>
    <w:rsid w:val="00C500CF"/>
    <w:rsid w:val="00C502A9"/>
    <w:rsid w:val="00C50370"/>
    <w:rsid w:val="00C5060A"/>
    <w:rsid w:val="00C507E8"/>
    <w:rsid w:val="00C50820"/>
    <w:rsid w:val="00C5097A"/>
    <w:rsid w:val="00C50BE7"/>
    <w:rsid w:val="00C50F68"/>
    <w:rsid w:val="00C511C9"/>
    <w:rsid w:val="00C5127A"/>
    <w:rsid w:val="00C5165D"/>
    <w:rsid w:val="00C516B1"/>
    <w:rsid w:val="00C516ED"/>
    <w:rsid w:val="00C516F1"/>
    <w:rsid w:val="00C517F7"/>
    <w:rsid w:val="00C51936"/>
    <w:rsid w:val="00C5197B"/>
    <w:rsid w:val="00C51B05"/>
    <w:rsid w:val="00C51BFF"/>
    <w:rsid w:val="00C51CFE"/>
    <w:rsid w:val="00C51D31"/>
    <w:rsid w:val="00C5227D"/>
    <w:rsid w:val="00C523F7"/>
    <w:rsid w:val="00C525BE"/>
    <w:rsid w:val="00C5260C"/>
    <w:rsid w:val="00C528DD"/>
    <w:rsid w:val="00C52A4B"/>
    <w:rsid w:val="00C52ABF"/>
    <w:rsid w:val="00C52C10"/>
    <w:rsid w:val="00C52E11"/>
    <w:rsid w:val="00C52EA6"/>
    <w:rsid w:val="00C52F35"/>
    <w:rsid w:val="00C52F5A"/>
    <w:rsid w:val="00C531E8"/>
    <w:rsid w:val="00C532FD"/>
    <w:rsid w:val="00C5341C"/>
    <w:rsid w:val="00C53451"/>
    <w:rsid w:val="00C5359B"/>
    <w:rsid w:val="00C53795"/>
    <w:rsid w:val="00C53989"/>
    <w:rsid w:val="00C53DA3"/>
    <w:rsid w:val="00C54009"/>
    <w:rsid w:val="00C54158"/>
    <w:rsid w:val="00C542D0"/>
    <w:rsid w:val="00C54374"/>
    <w:rsid w:val="00C545EF"/>
    <w:rsid w:val="00C546B5"/>
    <w:rsid w:val="00C54984"/>
    <w:rsid w:val="00C54CBF"/>
    <w:rsid w:val="00C550E3"/>
    <w:rsid w:val="00C550F1"/>
    <w:rsid w:val="00C5549E"/>
    <w:rsid w:val="00C555A7"/>
    <w:rsid w:val="00C55785"/>
    <w:rsid w:val="00C55CAC"/>
    <w:rsid w:val="00C55E30"/>
    <w:rsid w:val="00C5610B"/>
    <w:rsid w:val="00C562BD"/>
    <w:rsid w:val="00C56586"/>
    <w:rsid w:val="00C5669C"/>
    <w:rsid w:val="00C5680D"/>
    <w:rsid w:val="00C56940"/>
    <w:rsid w:val="00C56CB5"/>
    <w:rsid w:val="00C56D43"/>
    <w:rsid w:val="00C56F02"/>
    <w:rsid w:val="00C56F31"/>
    <w:rsid w:val="00C56F93"/>
    <w:rsid w:val="00C56FCB"/>
    <w:rsid w:val="00C57137"/>
    <w:rsid w:val="00C57170"/>
    <w:rsid w:val="00C5721F"/>
    <w:rsid w:val="00C5786E"/>
    <w:rsid w:val="00C57A84"/>
    <w:rsid w:val="00C57AB2"/>
    <w:rsid w:val="00C57C32"/>
    <w:rsid w:val="00C57C8E"/>
    <w:rsid w:val="00C57D67"/>
    <w:rsid w:val="00C57F0C"/>
    <w:rsid w:val="00C57F1B"/>
    <w:rsid w:val="00C60210"/>
    <w:rsid w:val="00C60264"/>
    <w:rsid w:val="00C6037F"/>
    <w:rsid w:val="00C60641"/>
    <w:rsid w:val="00C60671"/>
    <w:rsid w:val="00C6070D"/>
    <w:rsid w:val="00C60C73"/>
    <w:rsid w:val="00C60D5E"/>
    <w:rsid w:val="00C60DFF"/>
    <w:rsid w:val="00C60F00"/>
    <w:rsid w:val="00C61049"/>
    <w:rsid w:val="00C61156"/>
    <w:rsid w:val="00C6115E"/>
    <w:rsid w:val="00C6127E"/>
    <w:rsid w:val="00C614E5"/>
    <w:rsid w:val="00C61763"/>
    <w:rsid w:val="00C61A02"/>
    <w:rsid w:val="00C61E1F"/>
    <w:rsid w:val="00C620C4"/>
    <w:rsid w:val="00C620F8"/>
    <w:rsid w:val="00C6243D"/>
    <w:rsid w:val="00C62526"/>
    <w:rsid w:val="00C62556"/>
    <w:rsid w:val="00C626BE"/>
    <w:rsid w:val="00C62750"/>
    <w:rsid w:val="00C627B1"/>
    <w:rsid w:val="00C629D2"/>
    <w:rsid w:val="00C62DC3"/>
    <w:rsid w:val="00C63147"/>
    <w:rsid w:val="00C634BD"/>
    <w:rsid w:val="00C6389A"/>
    <w:rsid w:val="00C63B16"/>
    <w:rsid w:val="00C63BAE"/>
    <w:rsid w:val="00C63E44"/>
    <w:rsid w:val="00C63EF5"/>
    <w:rsid w:val="00C64012"/>
    <w:rsid w:val="00C64224"/>
    <w:rsid w:val="00C6447A"/>
    <w:rsid w:val="00C64592"/>
    <w:rsid w:val="00C6473B"/>
    <w:rsid w:val="00C64B3B"/>
    <w:rsid w:val="00C64D1E"/>
    <w:rsid w:val="00C64D6E"/>
    <w:rsid w:val="00C64D74"/>
    <w:rsid w:val="00C64DA9"/>
    <w:rsid w:val="00C64E5D"/>
    <w:rsid w:val="00C64EDE"/>
    <w:rsid w:val="00C64F1E"/>
    <w:rsid w:val="00C64F88"/>
    <w:rsid w:val="00C64FEB"/>
    <w:rsid w:val="00C65011"/>
    <w:rsid w:val="00C651D2"/>
    <w:rsid w:val="00C65286"/>
    <w:rsid w:val="00C652AE"/>
    <w:rsid w:val="00C65356"/>
    <w:rsid w:val="00C65470"/>
    <w:rsid w:val="00C65571"/>
    <w:rsid w:val="00C656AA"/>
    <w:rsid w:val="00C6583F"/>
    <w:rsid w:val="00C65BC0"/>
    <w:rsid w:val="00C65CA8"/>
    <w:rsid w:val="00C65E1C"/>
    <w:rsid w:val="00C65EFD"/>
    <w:rsid w:val="00C65FD7"/>
    <w:rsid w:val="00C66682"/>
    <w:rsid w:val="00C666DC"/>
    <w:rsid w:val="00C666F9"/>
    <w:rsid w:val="00C66805"/>
    <w:rsid w:val="00C6682C"/>
    <w:rsid w:val="00C66B1B"/>
    <w:rsid w:val="00C66B36"/>
    <w:rsid w:val="00C66DBE"/>
    <w:rsid w:val="00C66F88"/>
    <w:rsid w:val="00C671B1"/>
    <w:rsid w:val="00C675B8"/>
    <w:rsid w:val="00C6767B"/>
    <w:rsid w:val="00C676A5"/>
    <w:rsid w:val="00C676AF"/>
    <w:rsid w:val="00C67738"/>
    <w:rsid w:val="00C67872"/>
    <w:rsid w:val="00C6792B"/>
    <w:rsid w:val="00C67996"/>
    <w:rsid w:val="00C67C50"/>
    <w:rsid w:val="00C67CD5"/>
    <w:rsid w:val="00C67DBC"/>
    <w:rsid w:val="00C67F38"/>
    <w:rsid w:val="00C7001A"/>
    <w:rsid w:val="00C700BC"/>
    <w:rsid w:val="00C70219"/>
    <w:rsid w:val="00C7021C"/>
    <w:rsid w:val="00C7057D"/>
    <w:rsid w:val="00C707E7"/>
    <w:rsid w:val="00C70861"/>
    <w:rsid w:val="00C70874"/>
    <w:rsid w:val="00C70913"/>
    <w:rsid w:val="00C70D54"/>
    <w:rsid w:val="00C70E3A"/>
    <w:rsid w:val="00C71404"/>
    <w:rsid w:val="00C71412"/>
    <w:rsid w:val="00C7151A"/>
    <w:rsid w:val="00C7157C"/>
    <w:rsid w:val="00C71639"/>
    <w:rsid w:val="00C717A1"/>
    <w:rsid w:val="00C71987"/>
    <w:rsid w:val="00C71D95"/>
    <w:rsid w:val="00C71D97"/>
    <w:rsid w:val="00C71F47"/>
    <w:rsid w:val="00C7215C"/>
    <w:rsid w:val="00C72171"/>
    <w:rsid w:val="00C72519"/>
    <w:rsid w:val="00C725AD"/>
    <w:rsid w:val="00C72663"/>
    <w:rsid w:val="00C7299E"/>
    <w:rsid w:val="00C72C85"/>
    <w:rsid w:val="00C72C93"/>
    <w:rsid w:val="00C72D97"/>
    <w:rsid w:val="00C7311A"/>
    <w:rsid w:val="00C732CF"/>
    <w:rsid w:val="00C73470"/>
    <w:rsid w:val="00C734A6"/>
    <w:rsid w:val="00C735B4"/>
    <w:rsid w:val="00C7365D"/>
    <w:rsid w:val="00C736BF"/>
    <w:rsid w:val="00C737E0"/>
    <w:rsid w:val="00C73842"/>
    <w:rsid w:val="00C738B3"/>
    <w:rsid w:val="00C73A1F"/>
    <w:rsid w:val="00C73BCF"/>
    <w:rsid w:val="00C73D88"/>
    <w:rsid w:val="00C7400C"/>
    <w:rsid w:val="00C74084"/>
    <w:rsid w:val="00C74093"/>
    <w:rsid w:val="00C741C3"/>
    <w:rsid w:val="00C74503"/>
    <w:rsid w:val="00C747E7"/>
    <w:rsid w:val="00C749B6"/>
    <w:rsid w:val="00C74ABC"/>
    <w:rsid w:val="00C74C9B"/>
    <w:rsid w:val="00C74F1A"/>
    <w:rsid w:val="00C74F28"/>
    <w:rsid w:val="00C75461"/>
    <w:rsid w:val="00C754CC"/>
    <w:rsid w:val="00C7576A"/>
    <w:rsid w:val="00C759F2"/>
    <w:rsid w:val="00C75A06"/>
    <w:rsid w:val="00C75AE1"/>
    <w:rsid w:val="00C75BFA"/>
    <w:rsid w:val="00C75CC9"/>
    <w:rsid w:val="00C76192"/>
    <w:rsid w:val="00C7626C"/>
    <w:rsid w:val="00C762A9"/>
    <w:rsid w:val="00C762CA"/>
    <w:rsid w:val="00C76364"/>
    <w:rsid w:val="00C764FD"/>
    <w:rsid w:val="00C765D0"/>
    <w:rsid w:val="00C766F7"/>
    <w:rsid w:val="00C76C30"/>
    <w:rsid w:val="00C76FB9"/>
    <w:rsid w:val="00C773A7"/>
    <w:rsid w:val="00C77625"/>
    <w:rsid w:val="00C777B1"/>
    <w:rsid w:val="00C77836"/>
    <w:rsid w:val="00C77B67"/>
    <w:rsid w:val="00C77CF6"/>
    <w:rsid w:val="00C77D0B"/>
    <w:rsid w:val="00C77EFA"/>
    <w:rsid w:val="00C77FA7"/>
    <w:rsid w:val="00C77FFD"/>
    <w:rsid w:val="00C80268"/>
    <w:rsid w:val="00C802B8"/>
    <w:rsid w:val="00C80436"/>
    <w:rsid w:val="00C8046C"/>
    <w:rsid w:val="00C804FF"/>
    <w:rsid w:val="00C80715"/>
    <w:rsid w:val="00C807AE"/>
    <w:rsid w:val="00C8089F"/>
    <w:rsid w:val="00C808D0"/>
    <w:rsid w:val="00C80AAC"/>
    <w:rsid w:val="00C80B24"/>
    <w:rsid w:val="00C80BBD"/>
    <w:rsid w:val="00C80E38"/>
    <w:rsid w:val="00C80F25"/>
    <w:rsid w:val="00C80FA2"/>
    <w:rsid w:val="00C80FF3"/>
    <w:rsid w:val="00C81074"/>
    <w:rsid w:val="00C81121"/>
    <w:rsid w:val="00C8134B"/>
    <w:rsid w:val="00C813BA"/>
    <w:rsid w:val="00C813F9"/>
    <w:rsid w:val="00C817BD"/>
    <w:rsid w:val="00C817E4"/>
    <w:rsid w:val="00C8190E"/>
    <w:rsid w:val="00C81A7E"/>
    <w:rsid w:val="00C81C58"/>
    <w:rsid w:val="00C81FB0"/>
    <w:rsid w:val="00C82129"/>
    <w:rsid w:val="00C82156"/>
    <w:rsid w:val="00C822E9"/>
    <w:rsid w:val="00C82403"/>
    <w:rsid w:val="00C82552"/>
    <w:rsid w:val="00C82A1A"/>
    <w:rsid w:val="00C82CD2"/>
    <w:rsid w:val="00C82F93"/>
    <w:rsid w:val="00C82FBF"/>
    <w:rsid w:val="00C83179"/>
    <w:rsid w:val="00C83248"/>
    <w:rsid w:val="00C8343C"/>
    <w:rsid w:val="00C834D3"/>
    <w:rsid w:val="00C83995"/>
    <w:rsid w:val="00C83C1F"/>
    <w:rsid w:val="00C83D49"/>
    <w:rsid w:val="00C83E1A"/>
    <w:rsid w:val="00C83EB9"/>
    <w:rsid w:val="00C84013"/>
    <w:rsid w:val="00C8404C"/>
    <w:rsid w:val="00C840D1"/>
    <w:rsid w:val="00C84217"/>
    <w:rsid w:val="00C8426F"/>
    <w:rsid w:val="00C848A5"/>
    <w:rsid w:val="00C84B1B"/>
    <w:rsid w:val="00C84BAF"/>
    <w:rsid w:val="00C84C29"/>
    <w:rsid w:val="00C85151"/>
    <w:rsid w:val="00C851C9"/>
    <w:rsid w:val="00C852C1"/>
    <w:rsid w:val="00C854B4"/>
    <w:rsid w:val="00C8555D"/>
    <w:rsid w:val="00C85B89"/>
    <w:rsid w:val="00C85BD9"/>
    <w:rsid w:val="00C85CA6"/>
    <w:rsid w:val="00C85D4B"/>
    <w:rsid w:val="00C85D5E"/>
    <w:rsid w:val="00C85E12"/>
    <w:rsid w:val="00C85E47"/>
    <w:rsid w:val="00C85EC1"/>
    <w:rsid w:val="00C85EE8"/>
    <w:rsid w:val="00C8613C"/>
    <w:rsid w:val="00C862BE"/>
    <w:rsid w:val="00C865CA"/>
    <w:rsid w:val="00C86719"/>
    <w:rsid w:val="00C868A4"/>
    <w:rsid w:val="00C869F3"/>
    <w:rsid w:val="00C86C43"/>
    <w:rsid w:val="00C86CDE"/>
    <w:rsid w:val="00C87062"/>
    <w:rsid w:val="00C87167"/>
    <w:rsid w:val="00C87246"/>
    <w:rsid w:val="00C87599"/>
    <w:rsid w:val="00C87629"/>
    <w:rsid w:val="00C877D5"/>
    <w:rsid w:val="00C8785F"/>
    <w:rsid w:val="00C87D04"/>
    <w:rsid w:val="00C9037E"/>
    <w:rsid w:val="00C903F1"/>
    <w:rsid w:val="00C9042A"/>
    <w:rsid w:val="00C90617"/>
    <w:rsid w:val="00C9084C"/>
    <w:rsid w:val="00C90938"/>
    <w:rsid w:val="00C90A8D"/>
    <w:rsid w:val="00C90C0B"/>
    <w:rsid w:val="00C90C33"/>
    <w:rsid w:val="00C910AC"/>
    <w:rsid w:val="00C911D9"/>
    <w:rsid w:val="00C914DB"/>
    <w:rsid w:val="00C91578"/>
    <w:rsid w:val="00C917A7"/>
    <w:rsid w:val="00C917E7"/>
    <w:rsid w:val="00C91828"/>
    <w:rsid w:val="00C91897"/>
    <w:rsid w:val="00C91AB1"/>
    <w:rsid w:val="00C91AF0"/>
    <w:rsid w:val="00C91B08"/>
    <w:rsid w:val="00C91EF6"/>
    <w:rsid w:val="00C91F99"/>
    <w:rsid w:val="00C9200D"/>
    <w:rsid w:val="00C9213B"/>
    <w:rsid w:val="00C9216C"/>
    <w:rsid w:val="00C9224D"/>
    <w:rsid w:val="00C9247B"/>
    <w:rsid w:val="00C92885"/>
    <w:rsid w:val="00C92896"/>
    <w:rsid w:val="00C92906"/>
    <w:rsid w:val="00C9299C"/>
    <w:rsid w:val="00C92B90"/>
    <w:rsid w:val="00C92B99"/>
    <w:rsid w:val="00C93421"/>
    <w:rsid w:val="00C93449"/>
    <w:rsid w:val="00C93733"/>
    <w:rsid w:val="00C937F7"/>
    <w:rsid w:val="00C93991"/>
    <w:rsid w:val="00C93EB6"/>
    <w:rsid w:val="00C93EC9"/>
    <w:rsid w:val="00C94026"/>
    <w:rsid w:val="00C94146"/>
    <w:rsid w:val="00C94164"/>
    <w:rsid w:val="00C9424A"/>
    <w:rsid w:val="00C94478"/>
    <w:rsid w:val="00C94711"/>
    <w:rsid w:val="00C948C0"/>
    <w:rsid w:val="00C949E0"/>
    <w:rsid w:val="00C94C11"/>
    <w:rsid w:val="00C94EDE"/>
    <w:rsid w:val="00C95175"/>
    <w:rsid w:val="00C95465"/>
    <w:rsid w:val="00C955A6"/>
    <w:rsid w:val="00C956F4"/>
    <w:rsid w:val="00C957E9"/>
    <w:rsid w:val="00C958A6"/>
    <w:rsid w:val="00C95B04"/>
    <w:rsid w:val="00C95BAC"/>
    <w:rsid w:val="00C9614E"/>
    <w:rsid w:val="00C96272"/>
    <w:rsid w:val="00C96371"/>
    <w:rsid w:val="00C965B7"/>
    <w:rsid w:val="00C96626"/>
    <w:rsid w:val="00C9671D"/>
    <w:rsid w:val="00C9694C"/>
    <w:rsid w:val="00C969BA"/>
    <w:rsid w:val="00C97225"/>
    <w:rsid w:val="00C97495"/>
    <w:rsid w:val="00C97524"/>
    <w:rsid w:val="00C97572"/>
    <w:rsid w:val="00C976AC"/>
    <w:rsid w:val="00C9779E"/>
    <w:rsid w:val="00C9779F"/>
    <w:rsid w:val="00C978FA"/>
    <w:rsid w:val="00C97996"/>
    <w:rsid w:val="00C979B9"/>
    <w:rsid w:val="00C97D39"/>
    <w:rsid w:val="00C97DF1"/>
    <w:rsid w:val="00CA0120"/>
    <w:rsid w:val="00CA05A8"/>
    <w:rsid w:val="00CA05FE"/>
    <w:rsid w:val="00CA06A8"/>
    <w:rsid w:val="00CA0748"/>
    <w:rsid w:val="00CA09AB"/>
    <w:rsid w:val="00CA0B06"/>
    <w:rsid w:val="00CA0B6E"/>
    <w:rsid w:val="00CA0C78"/>
    <w:rsid w:val="00CA0EA3"/>
    <w:rsid w:val="00CA0FAE"/>
    <w:rsid w:val="00CA11F7"/>
    <w:rsid w:val="00CA120B"/>
    <w:rsid w:val="00CA1323"/>
    <w:rsid w:val="00CA1365"/>
    <w:rsid w:val="00CA1568"/>
    <w:rsid w:val="00CA15F4"/>
    <w:rsid w:val="00CA1617"/>
    <w:rsid w:val="00CA164B"/>
    <w:rsid w:val="00CA16E1"/>
    <w:rsid w:val="00CA1AF5"/>
    <w:rsid w:val="00CA1C4D"/>
    <w:rsid w:val="00CA1D5C"/>
    <w:rsid w:val="00CA1D84"/>
    <w:rsid w:val="00CA26D9"/>
    <w:rsid w:val="00CA2740"/>
    <w:rsid w:val="00CA29B6"/>
    <w:rsid w:val="00CA2C43"/>
    <w:rsid w:val="00CA2C95"/>
    <w:rsid w:val="00CA2D71"/>
    <w:rsid w:val="00CA2DB6"/>
    <w:rsid w:val="00CA2E22"/>
    <w:rsid w:val="00CA302B"/>
    <w:rsid w:val="00CA306B"/>
    <w:rsid w:val="00CA3188"/>
    <w:rsid w:val="00CA361A"/>
    <w:rsid w:val="00CA364F"/>
    <w:rsid w:val="00CA36ED"/>
    <w:rsid w:val="00CA394B"/>
    <w:rsid w:val="00CA39D7"/>
    <w:rsid w:val="00CA39F9"/>
    <w:rsid w:val="00CA3A22"/>
    <w:rsid w:val="00CA3B61"/>
    <w:rsid w:val="00CA3E5B"/>
    <w:rsid w:val="00CA4038"/>
    <w:rsid w:val="00CA435C"/>
    <w:rsid w:val="00CA43F7"/>
    <w:rsid w:val="00CA4438"/>
    <w:rsid w:val="00CA4523"/>
    <w:rsid w:val="00CA45A7"/>
    <w:rsid w:val="00CA4793"/>
    <w:rsid w:val="00CA4B03"/>
    <w:rsid w:val="00CA4C8B"/>
    <w:rsid w:val="00CA50C0"/>
    <w:rsid w:val="00CA51CA"/>
    <w:rsid w:val="00CA5251"/>
    <w:rsid w:val="00CA53A0"/>
    <w:rsid w:val="00CA551A"/>
    <w:rsid w:val="00CA5738"/>
    <w:rsid w:val="00CA5A7C"/>
    <w:rsid w:val="00CA61F7"/>
    <w:rsid w:val="00CA63A7"/>
    <w:rsid w:val="00CA63FC"/>
    <w:rsid w:val="00CA64FD"/>
    <w:rsid w:val="00CA65A7"/>
    <w:rsid w:val="00CA669D"/>
    <w:rsid w:val="00CA671D"/>
    <w:rsid w:val="00CA67A3"/>
    <w:rsid w:val="00CA696F"/>
    <w:rsid w:val="00CA6DB7"/>
    <w:rsid w:val="00CA6F08"/>
    <w:rsid w:val="00CA6FB8"/>
    <w:rsid w:val="00CA710B"/>
    <w:rsid w:val="00CA7402"/>
    <w:rsid w:val="00CA7441"/>
    <w:rsid w:val="00CA7698"/>
    <w:rsid w:val="00CA7978"/>
    <w:rsid w:val="00CA7BDC"/>
    <w:rsid w:val="00CA7D29"/>
    <w:rsid w:val="00CB00C4"/>
    <w:rsid w:val="00CB03FE"/>
    <w:rsid w:val="00CB05A5"/>
    <w:rsid w:val="00CB06D3"/>
    <w:rsid w:val="00CB07F1"/>
    <w:rsid w:val="00CB0968"/>
    <w:rsid w:val="00CB09E6"/>
    <w:rsid w:val="00CB0B45"/>
    <w:rsid w:val="00CB0C00"/>
    <w:rsid w:val="00CB0D6C"/>
    <w:rsid w:val="00CB11A1"/>
    <w:rsid w:val="00CB11A5"/>
    <w:rsid w:val="00CB133B"/>
    <w:rsid w:val="00CB13C9"/>
    <w:rsid w:val="00CB1541"/>
    <w:rsid w:val="00CB181D"/>
    <w:rsid w:val="00CB19A3"/>
    <w:rsid w:val="00CB1AAE"/>
    <w:rsid w:val="00CB1D40"/>
    <w:rsid w:val="00CB1DDB"/>
    <w:rsid w:val="00CB1E83"/>
    <w:rsid w:val="00CB1F26"/>
    <w:rsid w:val="00CB21CA"/>
    <w:rsid w:val="00CB21E0"/>
    <w:rsid w:val="00CB2468"/>
    <w:rsid w:val="00CB2485"/>
    <w:rsid w:val="00CB2569"/>
    <w:rsid w:val="00CB2651"/>
    <w:rsid w:val="00CB2772"/>
    <w:rsid w:val="00CB2AC6"/>
    <w:rsid w:val="00CB2AFC"/>
    <w:rsid w:val="00CB2B66"/>
    <w:rsid w:val="00CB2C2B"/>
    <w:rsid w:val="00CB3099"/>
    <w:rsid w:val="00CB3451"/>
    <w:rsid w:val="00CB34D4"/>
    <w:rsid w:val="00CB353A"/>
    <w:rsid w:val="00CB35A2"/>
    <w:rsid w:val="00CB3604"/>
    <w:rsid w:val="00CB363A"/>
    <w:rsid w:val="00CB378A"/>
    <w:rsid w:val="00CB39E4"/>
    <w:rsid w:val="00CB3C24"/>
    <w:rsid w:val="00CB3C3A"/>
    <w:rsid w:val="00CB3EA2"/>
    <w:rsid w:val="00CB42E1"/>
    <w:rsid w:val="00CB44C6"/>
    <w:rsid w:val="00CB464B"/>
    <w:rsid w:val="00CB4740"/>
    <w:rsid w:val="00CB478E"/>
    <w:rsid w:val="00CB4BCD"/>
    <w:rsid w:val="00CB4BE6"/>
    <w:rsid w:val="00CB4D98"/>
    <w:rsid w:val="00CB4E03"/>
    <w:rsid w:val="00CB4E62"/>
    <w:rsid w:val="00CB5017"/>
    <w:rsid w:val="00CB5147"/>
    <w:rsid w:val="00CB5148"/>
    <w:rsid w:val="00CB5393"/>
    <w:rsid w:val="00CB5591"/>
    <w:rsid w:val="00CB55E4"/>
    <w:rsid w:val="00CB586C"/>
    <w:rsid w:val="00CB5A33"/>
    <w:rsid w:val="00CB5CCB"/>
    <w:rsid w:val="00CB5DBA"/>
    <w:rsid w:val="00CB5E71"/>
    <w:rsid w:val="00CB5F9D"/>
    <w:rsid w:val="00CB61DE"/>
    <w:rsid w:val="00CB6437"/>
    <w:rsid w:val="00CB67B6"/>
    <w:rsid w:val="00CB68B7"/>
    <w:rsid w:val="00CB68B9"/>
    <w:rsid w:val="00CB6B46"/>
    <w:rsid w:val="00CB729A"/>
    <w:rsid w:val="00CB73D9"/>
    <w:rsid w:val="00CB751E"/>
    <w:rsid w:val="00CB757A"/>
    <w:rsid w:val="00CB781D"/>
    <w:rsid w:val="00CB7827"/>
    <w:rsid w:val="00CB78D0"/>
    <w:rsid w:val="00CB7997"/>
    <w:rsid w:val="00CB7B22"/>
    <w:rsid w:val="00CB7B8E"/>
    <w:rsid w:val="00CB7EEB"/>
    <w:rsid w:val="00CB7F9B"/>
    <w:rsid w:val="00CC0010"/>
    <w:rsid w:val="00CC016C"/>
    <w:rsid w:val="00CC0284"/>
    <w:rsid w:val="00CC0385"/>
    <w:rsid w:val="00CC0AC8"/>
    <w:rsid w:val="00CC0F62"/>
    <w:rsid w:val="00CC1012"/>
    <w:rsid w:val="00CC111A"/>
    <w:rsid w:val="00CC12D0"/>
    <w:rsid w:val="00CC1368"/>
    <w:rsid w:val="00CC1455"/>
    <w:rsid w:val="00CC1732"/>
    <w:rsid w:val="00CC1770"/>
    <w:rsid w:val="00CC1797"/>
    <w:rsid w:val="00CC18A2"/>
    <w:rsid w:val="00CC1FE1"/>
    <w:rsid w:val="00CC2017"/>
    <w:rsid w:val="00CC2291"/>
    <w:rsid w:val="00CC236C"/>
    <w:rsid w:val="00CC24EC"/>
    <w:rsid w:val="00CC25C4"/>
    <w:rsid w:val="00CC268E"/>
    <w:rsid w:val="00CC2704"/>
    <w:rsid w:val="00CC2857"/>
    <w:rsid w:val="00CC2C8C"/>
    <w:rsid w:val="00CC2D1E"/>
    <w:rsid w:val="00CC2E0A"/>
    <w:rsid w:val="00CC2F80"/>
    <w:rsid w:val="00CC3103"/>
    <w:rsid w:val="00CC32A6"/>
    <w:rsid w:val="00CC331A"/>
    <w:rsid w:val="00CC33C1"/>
    <w:rsid w:val="00CC369A"/>
    <w:rsid w:val="00CC3824"/>
    <w:rsid w:val="00CC38B0"/>
    <w:rsid w:val="00CC3B64"/>
    <w:rsid w:val="00CC3C6C"/>
    <w:rsid w:val="00CC3E1D"/>
    <w:rsid w:val="00CC3F22"/>
    <w:rsid w:val="00CC4025"/>
    <w:rsid w:val="00CC4115"/>
    <w:rsid w:val="00CC46F2"/>
    <w:rsid w:val="00CC4DCD"/>
    <w:rsid w:val="00CC4E55"/>
    <w:rsid w:val="00CC4F46"/>
    <w:rsid w:val="00CC4FD1"/>
    <w:rsid w:val="00CC5028"/>
    <w:rsid w:val="00CC5294"/>
    <w:rsid w:val="00CC5381"/>
    <w:rsid w:val="00CC5438"/>
    <w:rsid w:val="00CC54B7"/>
    <w:rsid w:val="00CC5582"/>
    <w:rsid w:val="00CC55D3"/>
    <w:rsid w:val="00CC56AB"/>
    <w:rsid w:val="00CC5895"/>
    <w:rsid w:val="00CC5998"/>
    <w:rsid w:val="00CC5C48"/>
    <w:rsid w:val="00CC5CA5"/>
    <w:rsid w:val="00CC5DB5"/>
    <w:rsid w:val="00CC5E28"/>
    <w:rsid w:val="00CC5EE5"/>
    <w:rsid w:val="00CC5F32"/>
    <w:rsid w:val="00CC64BD"/>
    <w:rsid w:val="00CC659E"/>
    <w:rsid w:val="00CC6653"/>
    <w:rsid w:val="00CC66FF"/>
    <w:rsid w:val="00CC67F4"/>
    <w:rsid w:val="00CC68CB"/>
    <w:rsid w:val="00CC68FE"/>
    <w:rsid w:val="00CC6A0C"/>
    <w:rsid w:val="00CC6BBE"/>
    <w:rsid w:val="00CC7016"/>
    <w:rsid w:val="00CC7352"/>
    <w:rsid w:val="00CC754B"/>
    <w:rsid w:val="00CC7574"/>
    <w:rsid w:val="00CC7690"/>
    <w:rsid w:val="00CC781E"/>
    <w:rsid w:val="00CC79EA"/>
    <w:rsid w:val="00CC7AB2"/>
    <w:rsid w:val="00CC7EF0"/>
    <w:rsid w:val="00CD063B"/>
    <w:rsid w:val="00CD067A"/>
    <w:rsid w:val="00CD0683"/>
    <w:rsid w:val="00CD07AB"/>
    <w:rsid w:val="00CD0809"/>
    <w:rsid w:val="00CD0D9A"/>
    <w:rsid w:val="00CD0DB1"/>
    <w:rsid w:val="00CD0DC3"/>
    <w:rsid w:val="00CD0E3D"/>
    <w:rsid w:val="00CD0F41"/>
    <w:rsid w:val="00CD0F51"/>
    <w:rsid w:val="00CD0F73"/>
    <w:rsid w:val="00CD1059"/>
    <w:rsid w:val="00CD11AE"/>
    <w:rsid w:val="00CD11BC"/>
    <w:rsid w:val="00CD11D9"/>
    <w:rsid w:val="00CD127A"/>
    <w:rsid w:val="00CD138C"/>
    <w:rsid w:val="00CD1458"/>
    <w:rsid w:val="00CD1868"/>
    <w:rsid w:val="00CD1B77"/>
    <w:rsid w:val="00CD1CF2"/>
    <w:rsid w:val="00CD1D28"/>
    <w:rsid w:val="00CD2030"/>
    <w:rsid w:val="00CD212A"/>
    <w:rsid w:val="00CD22A2"/>
    <w:rsid w:val="00CD23C2"/>
    <w:rsid w:val="00CD26D4"/>
    <w:rsid w:val="00CD2912"/>
    <w:rsid w:val="00CD2A12"/>
    <w:rsid w:val="00CD2B5A"/>
    <w:rsid w:val="00CD2C4D"/>
    <w:rsid w:val="00CD2D1A"/>
    <w:rsid w:val="00CD2D8C"/>
    <w:rsid w:val="00CD2DD9"/>
    <w:rsid w:val="00CD2E19"/>
    <w:rsid w:val="00CD2E61"/>
    <w:rsid w:val="00CD2FBA"/>
    <w:rsid w:val="00CD3098"/>
    <w:rsid w:val="00CD31AB"/>
    <w:rsid w:val="00CD32C7"/>
    <w:rsid w:val="00CD3447"/>
    <w:rsid w:val="00CD3552"/>
    <w:rsid w:val="00CD359E"/>
    <w:rsid w:val="00CD385E"/>
    <w:rsid w:val="00CD392C"/>
    <w:rsid w:val="00CD3A13"/>
    <w:rsid w:val="00CD3D48"/>
    <w:rsid w:val="00CD3D96"/>
    <w:rsid w:val="00CD3E1E"/>
    <w:rsid w:val="00CD3E66"/>
    <w:rsid w:val="00CD3F78"/>
    <w:rsid w:val="00CD3F85"/>
    <w:rsid w:val="00CD40B2"/>
    <w:rsid w:val="00CD4262"/>
    <w:rsid w:val="00CD46DB"/>
    <w:rsid w:val="00CD4736"/>
    <w:rsid w:val="00CD475B"/>
    <w:rsid w:val="00CD4803"/>
    <w:rsid w:val="00CD49F4"/>
    <w:rsid w:val="00CD4ADE"/>
    <w:rsid w:val="00CD4C12"/>
    <w:rsid w:val="00CD4FA8"/>
    <w:rsid w:val="00CD5262"/>
    <w:rsid w:val="00CD540E"/>
    <w:rsid w:val="00CD54B4"/>
    <w:rsid w:val="00CD54EA"/>
    <w:rsid w:val="00CD55DE"/>
    <w:rsid w:val="00CD57E4"/>
    <w:rsid w:val="00CD589F"/>
    <w:rsid w:val="00CD5CF3"/>
    <w:rsid w:val="00CD5DDB"/>
    <w:rsid w:val="00CD5FD6"/>
    <w:rsid w:val="00CD6003"/>
    <w:rsid w:val="00CD606F"/>
    <w:rsid w:val="00CD64F4"/>
    <w:rsid w:val="00CD6598"/>
    <w:rsid w:val="00CD6CC7"/>
    <w:rsid w:val="00CD6DA0"/>
    <w:rsid w:val="00CD7152"/>
    <w:rsid w:val="00CD7378"/>
    <w:rsid w:val="00CD77BA"/>
    <w:rsid w:val="00CD79FB"/>
    <w:rsid w:val="00CD7AE3"/>
    <w:rsid w:val="00CD7B9C"/>
    <w:rsid w:val="00CD7BEA"/>
    <w:rsid w:val="00CE0195"/>
    <w:rsid w:val="00CE01BE"/>
    <w:rsid w:val="00CE02A5"/>
    <w:rsid w:val="00CE02C3"/>
    <w:rsid w:val="00CE04D4"/>
    <w:rsid w:val="00CE0507"/>
    <w:rsid w:val="00CE06BB"/>
    <w:rsid w:val="00CE07DD"/>
    <w:rsid w:val="00CE087D"/>
    <w:rsid w:val="00CE0B57"/>
    <w:rsid w:val="00CE0CB7"/>
    <w:rsid w:val="00CE0E07"/>
    <w:rsid w:val="00CE0E56"/>
    <w:rsid w:val="00CE11D1"/>
    <w:rsid w:val="00CE16E8"/>
    <w:rsid w:val="00CE170B"/>
    <w:rsid w:val="00CE175E"/>
    <w:rsid w:val="00CE1A03"/>
    <w:rsid w:val="00CE1CD4"/>
    <w:rsid w:val="00CE1E35"/>
    <w:rsid w:val="00CE1E74"/>
    <w:rsid w:val="00CE200A"/>
    <w:rsid w:val="00CE2461"/>
    <w:rsid w:val="00CE24E6"/>
    <w:rsid w:val="00CE2764"/>
    <w:rsid w:val="00CE2A92"/>
    <w:rsid w:val="00CE2B96"/>
    <w:rsid w:val="00CE30F3"/>
    <w:rsid w:val="00CE3623"/>
    <w:rsid w:val="00CE3661"/>
    <w:rsid w:val="00CE3706"/>
    <w:rsid w:val="00CE3751"/>
    <w:rsid w:val="00CE378D"/>
    <w:rsid w:val="00CE3914"/>
    <w:rsid w:val="00CE393C"/>
    <w:rsid w:val="00CE39C5"/>
    <w:rsid w:val="00CE3A3D"/>
    <w:rsid w:val="00CE3BEC"/>
    <w:rsid w:val="00CE3D3C"/>
    <w:rsid w:val="00CE3D44"/>
    <w:rsid w:val="00CE4092"/>
    <w:rsid w:val="00CE4154"/>
    <w:rsid w:val="00CE42B8"/>
    <w:rsid w:val="00CE47BA"/>
    <w:rsid w:val="00CE47D0"/>
    <w:rsid w:val="00CE4877"/>
    <w:rsid w:val="00CE4A53"/>
    <w:rsid w:val="00CE4AF6"/>
    <w:rsid w:val="00CE4C68"/>
    <w:rsid w:val="00CE4C75"/>
    <w:rsid w:val="00CE4D90"/>
    <w:rsid w:val="00CE4E03"/>
    <w:rsid w:val="00CE4F70"/>
    <w:rsid w:val="00CE4F74"/>
    <w:rsid w:val="00CE51B7"/>
    <w:rsid w:val="00CE5230"/>
    <w:rsid w:val="00CE5421"/>
    <w:rsid w:val="00CE5585"/>
    <w:rsid w:val="00CE5795"/>
    <w:rsid w:val="00CE57B5"/>
    <w:rsid w:val="00CE5809"/>
    <w:rsid w:val="00CE59C6"/>
    <w:rsid w:val="00CE5A15"/>
    <w:rsid w:val="00CE5AE9"/>
    <w:rsid w:val="00CE5B29"/>
    <w:rsid w:val="00CE5DE6"/>
    <w:rsid w:val="00CE5EC4"/>
    <w:rsid w:val="00CE5F4B"/>
    <w:rsid w:val="00CE5F87"/>
    <w:rsid w:val="00CE6087"/>
    <w:rsid w:val="00CE60E6"/>
    <w:rsid w:val="00CE64AA"/>
    <w:rsid w:val="00CE65C4"/>
    <w:rsid w:val="00CE65FC"/>
    <w:rsid w:val="00CE664F"/>
    <w:rsid w:val="00CE6744"/>
    <w:rsid w:val="00CE6754"/>
    <w:rsid w:val="00CE6851"/>
    <w:rsid w:val="00CE69E5"/>
    <w:rsid w:val="00CE6D2F"/>
    <w:rsid w:val="00CE6D3D"/>
    <w:rsid w:val="00CE7066"/>
    <w:rsid w:val="00CE7587"/>
    <w:rsid w:val="00CE75AA"/>
    <w:rsid w:val="00CE75B7"/>
    <w:rsid w:val="00CE75B9"/>
    <w:rsid w:val="00CE79A5"/>
    <w:rsid w:val="00CE7B3E"/>
    <w:rsid w:val="00CE7D89"/>
    <w:rsid w:val="00CE7F71"/>
    <w:rsid w:val="00CF053B"/>
    <w:rsid w:val="00CF0553"/>
    <w:rsid w:val="00CF08A1"/>
    <w:rsid w:val="00CF091C"/>
    <w:rsid w:val="00CF0BAC"/>
    <w:rsid w:val="00CF0BC4"/>
    <w:rsid w:val="00CF0C63"/>
    <w:rsid w:val="00CF0D72"/>
    <w:rsid w:val="00CF0E97"/>
    <w:rsid w:val="00CF10F7"/>
    <w:rsid w:val="00CF1487"/>
    <w:rsid w:val="00CF166D"/>
    <w:rsid w:val="00CF1851"/>
    <w:rsid w:val="00CF18FA"/>
    <w:rsid w:val="00CF1C72"/>
    <w:rsid w:val="00CF1D3F"/>
    <w:rsid w:val="00CF1EB4"/>
    <w:rsid w:val="00CF1F30"/>
    <w:rsid w:val="00CF1FD1"/>
    <w:rsid w:val="00CF20EB"/>
    <w:rsid w:val="00CF2304"/>
    <w:rsid w:val="00CF2524"/>
    <w:rsid w:val="00CF273C"/>
    <w:rsid w:val="00CF285D"/>
    <w:rsid w:val="00CF2873"/>
    <w:rsid w:val="00CF2DB4"/>
    <w:rsid w:val="00CF2DE6"/>
    <w:rsid w:val="00CF2F5D"/>
    <w:rsid w:val="00CF31B5"/>
    <w:rsid w:val="00CF324C"/>
    <w:rsid w:val="00CF33E4"/>
    <w:rsid w:val="00CF34F3"/>
    <w:rsid w:val="00CF394B"/>
    <w:rsid w:val="00CF3B6E"/>
    <w:rsid w:val="00CF3D39"/>
    <w:rsid w:val="00CF3EC8"/>
    <w:rsid w:val="00CF3FF3"/>
    <w:rsid w:val="00CF400E"/>
    <w:rsid w:val="00CF42FB"/>
    <w:rsid w:val="00CF44F3"/>
    <w:rsid w:val="00CF4622"/>
    <w:rsid w:val="00CF4702"/>
    <w:rsid w:val="00CF4831"/>
    <w:rsid w:val="00CF48C8"/>
    <w:rsid w:val="00CF4A15"/>
    <w:rsid w:val="00CF4F3B"/>
    <w:rsid w:val="00CF4FE7"/>
    <w:rsid w:val="00CF50B4"/>
    <w:rsid w:val="00CF50FE"/>
    <w:rsid w:val="00CF51F2"/>
    <w:rsid w:val="00CF52BC"/>
    <w:rsid w:val="00CF5475"/>
    <w:rsid w:val="00CF54A0"/>
    <w:rsid w:val="00CF5605"/>
    <w:rsid w:val="00CF5697"/>
    <w:rsid w:val="00CF573E"/>
    <w:rsid w:val="00CF573F"/>
    <w:rsid w:val="00CF57AA"/>
    <w:rsid w:val="00CF59C4"/>
    <w:rsid w:val="00CF5BA2"/>
    <w:rsid w:val="00CF5C2D"/>
    <w:rsid w:val="00CF5CEE"/>
    <w:rsid w:val="00CF6187"/>
    <w:rsid w:val="00CF6241"/>
    <w:rsid w:val="00CF626B"/>
    <w:rsid w:val="00CF63D0"/>
    <w:rsid w:val="00CF6437"/>
    <w:rsid w:val="00CF64E4"/>
    <w:rsid w:val="00CF673D"/>
    <w:rsid w:val="00CF6886"/>
    <w:rsid w:val="00CF6957"/>
    <w:rsid w:val="00CF698D"/>
    <w:rsid w:val="00CF6AFA"/>
    <w:rsid w:val="00CF6B93"/>
    <w:rsid w:val="00CF722E"/>
    <w:rsid w:val="00CF746E"/>
    <w:rsid w:val="00CF7547"/>
    <w:rsid w:val="00CF7998"/>
    <w:rsid w:val="00CF7B43"/>
    <w:rsid w:val="00CF7D50"/>
    <w:rsid w:val="00CF7E38"/>
    <w:rsid w:val="00CF7E9F"/>
    <w:rsid w:val="00CF7EC1"/>
    <w:rsid w:val="00CF7FA9"/>
    <w:rsid w:val="00D00E91"/>
    <w:rsid w:val="00D00FFB"/>
    <w:rsid w:val="00D01767"/>
    <w:rsid w:val="00D01A2A"/>
    <w:rsid w:val="00D01E74"/>
    <w:rsid w:val="00D02A16"/>
    <w:rsid w:val="00D02BCC"/>
    <w:rsid w:val="00D02DCD"/>
    <w:rsid w:val="00D03005"/>
    <w:rsid w:val="00D0311A"/>
    <w:rsid w:val="00D0347B"/>
    <w:rsid w:val="00D0386C"/>
    <w:rsid w:val="00D03985"/>
    <w:rsid w:val="00D03A20"/>
    <w:rsid w:val="00D03AE6"/>
    <w:rsid w:val="00D03B05"/>
    <w:rsid w:val="00D03D1B"/>
    <w:rsid w:val="00D03E3F"/>
    <w:rsid w:val="00D03EBA"/>
    <w:rsid w:val="00D03FB3"/>
    <w:rsid w:val="00D04122"/>
    <w:rsid w:val="00D0440A"/>
    <w:rsid w:val="00D04673"/>
    <w:rsid w:val="00D04E71"/>
    <w:rsid w:val="00D04FF0"/>
    <w:rsid w:val="00D05286"/>
    <w:rsid w:val="00D052A3"/>
    <w:rsid w:val="00D05387"/>
    <w:rsid w:val="00D05458"/>
    <w:rsid w:val="00D0561D"/>
    <w:rsid w:val="00D058A0"/>
    <w:rsid w:val="00D058CC"/>
    <w:rsid w:val="00D05A0A"/>
    <w:rsid w:val="00D05F81"/>
    <w:rsid w:val="00D05FB6"/>
    <w:rsid w:val="00D060AF"/>
    <w:rsid w:val="00D060BA"/>
    <w:rsid w:val="00D06527"/>
    <w:rsid w:val="00D06619"/>
    <w:rsid w:val="00D06635"/>
    <w:rsid w:val="00D06772"/>
    <w:rsid w:val="00D06C4A"/>
    <w:rsid w:val="00D06D9A"/>
    <w:rsid w:val="00D06D9B"/>
    <w:rsid w:val="00D072B2"/>
    <w:rsid w:val="00D073B2"/>
    <w:rsid w:val="00D075B5"/>
    <w:rsid w:val="00D07635"/>
    <w:rsid w:val="00D076B3"/>
    <w:rsid w:val="00D0774A"/>
    <w:rsid w:val="00D0795F"/>
    <w:rsid w:val="00D079B9"/>
    <w:rsid w:val="00D07E02"/>
    <w:rsid w:val="00D07E74"/>
    <w:rsid w:val="00D10023"/>
    <w:rsid w:val="00D10445"/>
    <w:rsid w:val="00D10460"/>
    <w:rsid w:val="00D10574"/>
    <w:rsid w:val="00D10ABA"/>
    <w:rsid w:val="00D10F57"/>
    <w:rsid w:val="00D110C7"/>
    <w:rsid w:val="00D11254"/>
    <w:rsid w:val="00D11294"/>
    <w:rsid w:val="00D112BB"/>
    <w:rsid w:val="00D112D8"/>
    <w:rsid w:val="00D11733"/>
    <w:rsid w:val="00D11941"/>
    <w:rsid w:val="00D11A4F"/>
    <w:rsid w:val="00D11EC8"/>
    <w:rsid w:val="00D1219F"/>
    <w:rsid w:val="00D12383"/>
    <w:rsid w:val="00D124EA"/>
    <w:rsid w:val="00D12904"/>
    <w:rsid w:val="00D12993"/>
    <w:rsid w:val="00D129EA"/>
    <w:rsid w:val="00D12AB9"/>
    <w:rsid w:val="00D12E1B"/>
    <w:rsid w:val="00D12EDC"/>
    <w:rsid w:val="00D13038"/>
    <w:rsid w:val="00D131BE"/>
    <w:rsid w:val="00D132AE"/>
    <w:rsid w:val="00D13668"/>
    <w:rsid w:val="00D13882"/>
    <w:rsid w:val="00D1397E"/>
    <w:rsid w:val="00D13B34"/>
    <w:rsid w:val="00D13C05"/>
    <w:rsid w:val="00D13C79"/>
    <w:rsid w:val="00D13DC6"/>
    <w:rsid w:val="00D13E62"/>
    <w:rsid w:val="00D141CD"/>
    <w:rsid w:val="00D14216"/>
    <w:rsid w:val="00D142E0"/>
    <w:rsid w:val="00D143A2"/>
    <w:rsid w:val="00D143BD"/>
    <w:rsid w:val="00D144C8"/>
    <w:rsid w:val="00D147B9"/>
    <w:rsid w:val="00D147D1"/>
    <w:rsid w:val="00D149B7"/>
    <w:rsid w:val="00D14C2A"/>
    <w:rsid w:val="00D14E50"/>
    <w:rsid w:val="00D1508E"/>
    <w:rsid w:val="00D15110"/>
    <w:rsid w:val="00D155E5"/>
    <w:rsid w:val="00D155FE"/>
    <w:rsid w:val="00D15601"/>
    <w:rsid w:val="00D15678"/>
    <w:rsid w:val="00D15865"/>
    <w:rsid w:val="00D15994"/>
    <w:rsid w:val="00D15A18"/>
    <w:rsid w:val="00D15C5F"/>
    <w:rsid w:val="00D15CDD"/>
    <w:rsid w:val="00D15CF5"/>
    <w:rsid w:val="00D15E31"/>
    <w:rsid w:val="00D15F00"/>
    <w:rsid w:val="00D160F4"/>
    <w:rsid w:val="00D16313"/>
    <w:rsid w:val="00D1683A"/>
    <w:rsid w:val="00D169EE"/>
    <w:rsid w:val="00D16DF8"/>
    <w:rsid w:val="00D16E39"/>
    <w:rsid w:val="00D1711D"/>
    <w:rsid w:val="00D171C0"/>
    <w:rsid w:val="00D172C8"/>
    <w:rsid w:val="00D1757C"/>
    <w:rsid w:val="00D177DA"/>
    <w:rsid w:val="00D177F3"/>
    <w:rsid w:val="00D179EA"/>
    <w:rsid w:val="00D17A69"/>
    <w:rsid w:val="00D17AAD"/>
    <w:rsid w:val="00D17C3D"/>
    <w:rsid w:val="00D17C44"/>
    <w:rsid w:val="00D17FE7"/>
    <w:rsid w:val="00D20025"/>
    <w:rsid w:val="00D2025D"/>
    <w:rsid w:val="00D20340"/>
    <w:rsid w:val="00D20500"/>
    <w:rsid w:val="00D207B1"/>
    <w:rsid w:val="00D20983"/>
    <w:rsid w:val="00D20A61"/>
    <w:rsid w:val="00D20AE6"/>
    <w:rsid w:val="00D20BB1"/>
    <w:rsid w:val="00D20BE9"/>
    <w:rsid w:val="00D20FB6"/>
    <w:rsid w:val="00D2112F"/>
    <w:rsid w:val="00D21278"/>
    <w:rsid w:val="00D2139C"/>
    <w:rsid w:val="00D2149F"/>
    <w:rsid w:val="00D215D2"/>
    <w:rsid w:val="00D2189F"/>
    <w:rsid w:val="00D2192B"/>
    <w:rsid w:val="00D21DFE"/>
    <w:rsid w:val="00D21F5E"/>
    <w:rsid w:val="00D2237B"/>
    <w:rsid w:val="00D22C8B"/>
    <w:rsid w:val="00D22EEA"/>
    <w:rsid w:val="00D2337B"/>
    <w:rsid w:val="00D235EA"/>
    <w:rsid w:val="00D2376C"/>
    <w:rsid w:val="00D237B1"/>
    <w:rsid w:val="00D237CB"/>
    <w:rsid w:val="00D237CC"/>
    <w:rsid w:val="00D23850"/>
    <w:rsid w:val="00D23A62"/>
    <w:rsid w:val="00D24382"/>
    <w:rsid w:val="00D244C7"/>
    <w:rsid w:val="00D24704"/>
    <w:rsid w:val="00D247C5"/>
    <w:rsid w:val="00D2480A"/>
    <w:rsid w:val="00D249C9"/>
    <w:rsid w:val="00D24A0A"/>
    <w:rsid w:val="00D24A15"/>
    <w:rsid w:val="00D24A87"/>
    <w:rsid w:val="00D24BC8"/>
    <w:rsid w:val="00D24BF8"/>
    <w:rsid w:val="00D24C98"/>
    <w:rsid w:val="00D24D11"/>
    <w:rsid w:val="00D24EEF"/>
    <w:rsid w:val="00D25022"/>
    <w:rsid w:val="00D25130"/>
    <w:rsid w:val="00D2525E"/>
    <w:rsid w:val="00D2526F"/>
    <w:rsid w:val="00D25361"/>
    <w:rsid w:val="00D253CE"/>
    <w:rsid w:val="00D25493"/>
    <w:rsid w:val="00D257AE"/>
    <w:rsid w:val="00D25958"/>
    <w:rsid w:val="00D25961"/>
    <w:rsid w:val="00D25A0B"/>
    <w:rsid w:val="00D25E31"/>
    <w:rsid w:val="00D25E55"/>
    <w:rsid w:val="00D261E2"/>
    <w:rsid w:val="00D262D4"/>
    <w:rsid w:val="00D26316"/>
    <w:rsid w:val="00D2667E"/>
    <w:rsid w:val="00D26A00"/>
    <w:rsid w:val="00D26C52"/>
    <w:rsid w:val="00D26DB5"/>
    <w:rsid w:val="00D26E3F"/>
    <w:rsid w:val="00D26E87"/>
    <w:rsid w:val="00D2711C"/>
    <w:rsid w:val="00D271C2"/>
    <w:rsid w:val="00D27625"/>
    <w:rsid w:val="00D27642"/>
    <w:rsid w:val="00D276E4"/>
    <w:rsid w:val="00D27D4F"/>
    <w:rsid w:val="00D27F6D"/>
    <w:rsid w:val="00D3032A"/>
    <w:rsid w:val="00D3037F"/>
    <w:rsid w:val="00D30484"/>
    <w:rsid w:val="00D305A9"/>
    <w:rsid w:val="00D305B5"/>
    <w:rsid w:val="00D30633"/>
    <w:rsid w:val="00D3072C"/>
    <w:rsid w:val="00D30746"/>
    <w:rsid w:val="00D30911"/>
    <w:rsid w:val="00D30A2C"/>
    <w:rsid w:val="00D30BED"/>
    <w:rsid w:val="00D3101D"/>
    <w:rsid w:val="00D310F4"/>
    <w:rsid w:val="00D3110B"/>
    <w:rsid w:val="00D31170"/>
    <w:rsid w:val="00D312CD"/>
    <w:rsid w:val="00D31546"/>
    <w:rsid w:val="00D31714"/>
    <w:rsid w:val="00D317CF"/>
    <w:rsid w:val="00D318A9"/>
    <w:rsid w:val="00D31944"/>
    <w:rsid w:val="00D319D6"/>
    <w:rsid w:val="00D31B70"/>
    <w:rsid w:val="00D31BE1"/>
    <w:rsid w:val="00D31CBA"/>
    <w:rsid w:val="00D31D4D"/>
    <w:rsid w:val="00D31F62"/>
    <w:rsid w:val="00D32369"/>
    <w:rsid w:val="00D32633"/>
    <w:rsid w:val="00D32805"/>
    <w:rsid w:val="00D32A6D"/>
    <w:rsid w:val="00D32BDF"/>
    <w:rsid w:val="00D32D36"/>
    <w:rsid w:val="00D32DB0"/>
    <w:rsid w:val="00D32E28"/>
    <w:rsid w:val="00D32F9E"/>
    <w:rsid w:val="00D33485"/>
    <w:rsid w:val="00D335B3"/>
    <w:rsid w:val="00D33607"/>
    <w:rsid w:val="00D337D3"/>
    <w:rsid w:val="00D33842"/>
    <w:rsid w:val="00D33884"/>
    <w:rsid w:val="00D33A9A"/>
    <w:rsid w:val="00D33C0F"/>
    <w:rsid w:val="00D33F95"/>
    <w:rsid w:val="00D34194"/>
    <w:rsid w:val="00D343E6"/>
    <w:rsid w:val="00D3454E"/>
    <w:rsid w:val="00D34801"/>
    <w:rsid w:val="00D3482F"/>
    <w:rsid w:val="00D34883"/>
    <w:rsid w:val="00D34908"/>
    <w:rsid w:val="00D34BFB"/>
    <w:rsid w:val="00D34CE0"/>
    <w:rsid w:val="00D34CF6"/>
    <w:rsid w:val="00D34E57"/>
    <w:rsid w:val="00D34FD5"/>
    <w:rsid w:val="00D3516A"/>
    <w:rsid w:val="00D35244"/>
    <w:rsid w:val="00D3526C"/>
    <w:rsid w:val="00D3546E"/>
    <w:rsid w:val="00D354B1"/>
    <w:rsid w:val="00D3554A"/>
    <w:rsid w:val="00D3556D"/>
    <w:rsid w:val="00D35722"/>
    <w:rsid w:val="00D3578C"/>
    <w:rsid w:val="00D3597C"/>
    <w:rsid w:val="00D35C44"/>
    <w:rsid w:val="00D35DAA"/>
    <w:rsid w:val="00D35F5A"/>
    <w:rsid w:val="00D35F85"/>
    <w:rsid w:val="00D35F8D"/>
    <w:rsid w:val="00D3618A"/>
    <w:rsid w:val="00D3626F"/>
    <w:rsid w:val="00D363D4"/>
    <w:rsid w:val="00D36458"/>
    <w:rsid w:val="00D366AB"/>
    <w:rsid w:val="00D3679A"/>
    <w:rsid w:val="00D3691D"/>
    <w:rsid w:val="00D36A6D"/>
    <w:rsid w:val="00D36ACB"/>
    <w:rsid w:val="00D36DA6"/>
    <w:rsid w:val="00D36F84"/>
    <w:rsid w:val="00D36FE2"/>
    <w:rsid w:val="00D3702A"/>
    <w:rsid w:val="00D3707A"/>
    <w:rsid w:val="00D37358"/>
    <w:rsid w:val="00D37436"/>
    <w:rsid w:val="00D375A2"/>
    <w:rsid w:val="00D376DB"/>
    <w:rsid w:val="00D37741"/>
    <w:rsid w:val="00D3784B"/>
    <w:rsid w:val="00D37952"/>
    <w:rsid w:val="00D3795D"/>
    <w:rsid w:val="00D37993"/>
    <w:rsid w:val="00D37A4F"/>
    <w:rsid w:val="00D37C67"/>
    <w:rsid w:val="00D37DB9"/>
    <w:rsid w:val="00D37E87"/>
    <w:rsid w:val="00D37F6B"/>
    <w:rsid w:val="00D40423"/>
    <w:rsid w:val="00D4043F"/>
    <w:rsid w:val="00D4074F"/>
    <w:rsid w:val="00D40763"/>
    <w:rsid w:val="00D40833"/>
    <w:rsid w:val="00D40848"/>
    <w:rsid w:val="00D408BA"/>
    <w:rsid w:val="00D40B81"/>
    <w:rsid w:val="00D40BF6"/>
    <w:rsid w:val="00D40C90"/>
    <w:rsid w:val="00D40D2A"/>
    <w:rsid w:val="00D40F0F"/>
    <w:rsid w:val="00D41142"/>
    <w:rsid w:val="00D41163"/>
    <w:rsid w:val="00D4122A"/>
    <w:rsid w:val="00D4163D"/>
    <w:rsid w:val="00D4184F"/>
    <w:rsid w:val="00D41A1A"/>
    <w:rsid w:val="00D41A5F"/>
    <w:rsid w:val="00D41A72"/>
    <w:rsid w:val="00D41AF0"/>
    <w:rsid w:val="00D41C78"/>
    <w:rsid w:val="00D41D17"/>
    <w:rsid w:val="00D41D54"/>
    <w:rsid w:val="00D41F8F"/>
    <w:rsid w:val="00D42014"/>
    <w:rsid w:val="00D424DF"/>
    <w:rsid w:val="00D42502"/>
    <w:rsid w:val="00D4260C"/>
    <w:rsid w:val="00D42625"/>
    <w:rsid w:val="00D42633"/>
    <w:rsid w:val="00D4283F"/>
    <w:rsid w:val="00D42A66"/>
    <w:rsid w:val="00D42BA6"/>
    <w:rsid w:val="00D43222"/>
    <w:rsid w:val="00D43267"/>
    <w:rsid w:val="00D43299"/>
    <w:rsid w:val="00D432FB"/>
    <w:rsid w:val="00D4339F"/>
    <w:rsid w:val="00D43453"/>
    <w:rsid w:val="00D4345F"/>
    <w:rsid w:val="00D4354D"/>
    <w:rsid w:val="00D43687"/>
    <w:rsid w:val="00D4371B"/>
    <w:rsid w:val="00D43D72"/>
    <w:rsid w:val="00D43DFB"/>
    <w:rsid w:val="00D43F91"/>
    <w:rsid w:val="00D44429"/>
    <w:rsid w:val="00D44454"/>
    <w:rsid w:val="00D44612"/>
    <w:rsid w:val="00D44640"/>
    <w:rsid w:val="00D446B5"/>
    <w:rsid w:val="00D44724"/>
    <w:rsid w:val="00D4476E"/>
    <w:rsid w:val="00D44772"/>
    <w:rsid w:val="00D44874"/>
    <w:rsid w:val="00D4488B"/>
    <w:rsid w:val="00D448DB"/>
    <w:rsid w:val="00D449F9"/>
    <w:rsid w:val="00D44F33"/>
    <w:rsid w:val="00D44F6E"/>
    <w:rsid w:val="00D451F4"/>
    <w:rsid w:val="00D4528D"/>
    <w:rsid w:val="00D45478"/>
    <w:rsid w:val="00D45506"/>
    <w:rsid w:val="00D45747"/>
    <w:rsid w:val="00D4576A"/>
    <w:rsid w:val="00D457CF"/>
    <w:rsid w:val="00D45CA7"/>
    <w:rsid w:val="00D45CB5"/>
    <w:rsid w:val="00D45F76"/>
    <w:rsid w:val="00D46030"/>
    <w:rsid w:val="00D460B3"/>
    <w:rsid w:val="00D4620A"/>
    <w:rsid w:val="00D4622F"/>
    <w:rsid w:val="00D463AA"/>
    <w:rsid w:val="00D46636"/>
    <w:rsid w:val="00D46641"/>
    <w:rsid w:val="00D467C4"/>
    <w:rsid w:val="00D4680B"/>
    <w:rsid w:val="00D46C61"/>
    <w:rsid w:val="00D46DA6"/>
    <w:rsid w:val="00D46DC0"/>
    <w:rsid w:val="00D47118"/>
    <w:rsid w:val="00D471D2"/>
    <w:rsid w:val="00D471F8"/>
    <w:rsid w:val="00D4731D"/>
    <w:rsid w:val="00D4747C"/>
    <w:rsid w:val="00D476BD"/>
    <w:rsid w:val="00D4770D"/>
    <w:rsid w:val="00D47756"/>
    <w:rsid w:val="00D479A0"/>
    <w:rsid w:val="00D47A0A"/>
    <w:rsid w:val="00D47AA0"/>
    <w:rsid w:val="00D47AD8"/>
    <w:rsid w:val="00D47AF0"/>
    <w:rsid w:val="00D47C1F"/>
    <w:rsid w:val="00D47E10"/>
    <w:rsid w:val="00D47EF6"/>
    <w:rsid w:val="00D47F81"/>
    <w:rsid w:val="00D502B8"/>
    <w:rsid w:val="00D504D5"/>
    <w:rsid w:val="00D50891"/>
    <w:rsid w:val="00D50EBE"/>
    <w:rsid w:val="00D50EF4"/>
    <w:rsid w:val="00D50F4B"/>
    <w:rsid w:val="00D50FFC"/>
    <w:rsid w:val="00D5111D"/>
    <w:rsid w:val="00D5116C"/>
    <w:rsid w:val="00D51336"/>
    <w:rsid w:val="00D51356"/>
    <w:rsid w:val="00D51379"/>
    <w:rsid w:val="00D514CE"/>
    <w:rsid w:val="00D51517"/>
    <w:rsid w:val="00D51555"/>
    <w:rsid w:val="00D516AC"/>
    <w:rsid w:val="00D51806"/>
    <w:rsid w:val="00D5197B"/>
    <w:rsid w:val="00D51BF2"/>
    <w:rsid w:val="00D51F12"/>
    <w:rsid w:val="00D51FA5"/>
    <w:rsid w:val="00D52204"/>
    <w:rsid w:val="00D52363"/>
    <w:rsid w:val="00D523FF"/>
    <w:rsid w:val="00D5245C"/>
    <w:rsid w:val="00D524FE"/>
    <w:rsid w:val="00D525DC"/>
    <w:rsid w:val="00D5273F"/>
    <w:rsid w:val="00D5279A"/>
    <w:rsid w:val="00D52C37"/>
    <w:rsid w:val="00D52E6C"/>
    <w:rsid w:val="00D52ECF"/>
    <w:rsid w:val="00D52F51"/>
    <w:rsid w:val="00D52FD9"/>
    <w:rsid w:val="00D53139"/>
    <w:rsid w:val="00D533CC"/>
    <w:rsid w:val="00D53627"/>
    <w:rsid w:val="00D539C9"/>
    <w:rsid w:val="00D53AFA"/>
    <w:rsid w:val="00D53F6E"/>
    <w:rsid w:val="00D541B1"/>
    <w:rsid w:val="00D541C4"/>
    <w:rsid w:val="00D542A0"/>
    <w:rsid w:val="00D54473"/>
    <w:rsid w:val="00D54551"/>
    <w:rsid w:val="00D545B0"/>
    <w:rsid w:val="00D546F7"/>
    <w:rsid w:val="00D54720"/>
    <w:rsid w:val="00D54870"/>
    <w:rsid w:val="00D5489C"/>
    <w:rsid w:val="00D54948"/>
    <w:rsid w:val="00D54AE2"/>
    <w:rsid w:val="00D54B58"/>
    <w:rsid w:val="00D54C15"/>
    <w:rsid w:val="00D54C61"/>
    <w:rsid w:val="00D55038"/>
    <w:rsid w:val="00D5508B"/>
    <w:rsid w:val="00D551FA"/>
    <w:rsid w:val="00D55613"/>
    <w:rsid w:val="00D558CC"/>
    <w:rsid w:val="00D55984"/>
    <w:rsid w:val="00D55A87"/>
    <w:rsid w:val="00D55AFD"/>
    <w:rsid w:val="00D55BA3"/>
    <w:rsid w:val="00D55BC2"/>
    <w:rsid w:val="00D55C91"/>
    <w:rsid w:val="00D55CB5"/>
    <w:rsid w:val="00D56230"/>
    <w:rsid w:val="00D56667"/>
    <w:rsid w:val="00D5675E"/>
    <w:rsid w:val="00D56CAE"/>
    <w:rsid w:val="00D56EDD"/>
    <w:rsid w:val="00D57014"/>
    <w:rsid w:val="00D57338"/>
    <w:rsid w:val="00D574D0"/>
    <w:rsid w:val="00D57667"/>
    <w:rsid w:val="00D578DF"/>
    <w:rsid w:val="00D579D9"/>
    <w:rsid w:val="00D57CCD"/>
    <w:rsid w:val="00D57D20"/>
    <w:rsid w:val="00D57DC3"/>
    <w:rsid w:val="00D57E5F"/>
    <w:rsid w:val="00D57E79"/>
    <w:rsid w:val="00D57EB6"/>
    <w:rsid w:val="00D57F62"/>
    <w:rsid w:val="00D600E8"/>
    <w:rsid w:val="00D60157"/>
    <w:rsid w:val="00D60438"/>
    <w:rsid w:val="00D6045D"/>
    <w:rsid w:val="00D60465"/>
    <w:rsid w:val="00D604BD"/>
    <w:rsid w:val="00D6050D"/>
    <w:rsid w:val="00D608F5"/>
    <w:rsid w:val="00D608F6"/>
    <w:rsid w:val="00D609B2"/>
    <w:rsid w:val="00D60B9D"/>
    <w:rsid w:val="00D60CF3"/>
    <w:rsid w:val="00D60DB3"/>
    <w:rsid w:val="00D60EA8"/>
    <w:rsid w:val="00D6101D"/>
    <w:rsid w:val="00D611B6"/>
    <w:rsid w:val="00D61214"/>
    <w:rsid w:val="00D612B9"/>
    <w:rsid w:val="00D613CB"/>
    <w:rsid w:val="00D6148A"/>
    <w:rsid w:val="00D614D8"/>
    <w:rsid w:val="00D61587"/>
    <w:rsid w:val="00D615A9"/>
    <w:rsid w:val="00D6161C"/>
    <w:rsid w:val="00D616D9"/>
    <w:rsid w:val="00D61AAD"/>
    <w:rsid w:val="00D61C79"/>
    <w:rsid w:val="00D61E3F"/>
    <w:rsid w:val="00D622A4"/>
    <w:rsid w:val="00D6268E"/>
    <w:rsid w:val="00D62CCF"/>
    <w:rsid w:val="00D62DAE"/>
    <w:rsid w:val="00D63017"/>
    <w:rsid w:val="00D6342F"/>
    <w:rsid w:val="00D63937"/>
    <w:rsid w:val="00D63C0E"/>
    <w:rsid w:val="00D63CB7"/>
    <w:rsid w:val="00D63EB7"/>
    <w:rsid w:val="00D6450D"/>
    <w:rsid w:val="00D645AA"/>
    <w:rsid w:val="00D64E18"/>
    <w:rsid w:val="00D64F50"/>
    <w:rsid w:val="00D6516F"/>
    <w:rsid w:val="00D652DA"/>
    <w:rsid w:val="00D65339"/>
    <w:rsid w:val="00D65408"/>
    <w:rsid w:val="00D65441"/>
    <w:rsid w:val="00D65457"/>
    <w:rsid w:val="00D65647"/>
    <w:rsid w:val="00D656DA"/>
    <w:rsid w:val="00D6584A"/>
    <w:rsid w:val="00D65B0C"/>
    <w:rsid w:val="00D65B7D"/>
    <w:rsid w:val="00D65C17"/>
    <w:rsid w:val="00D65D6D"/>
    <w:rsid w:val="00D65D9D"/>
    <w:rsid w:val="00D65DAA"/>
    <w:rsid w:val="00D66211"/>
    <w:rsid w:val="00D66323"/>
    <w:rsid w:val="00D664EA"/>
    <w:rsid w:val="00D6655C"/>
    <w:rsid w:val="00D66745"/>
    <w:rsid w:val="00D668B8"/>
    <w:rsid w:val="00D66991"/>
    <w:rsid w:val="00D66DF2"/>
    <w:rsid w:val="00D66E19"/>
    <w:rsid w:val="00D66E43"/>
    <w:rsid w:val="00D672D0"/>
    <w:rsid w:val="00D67333"/>
    <w:rsid w:val="00D673C9"/>
    <w:rsid w:val="00D6743B"/>
    <w:rsid w:val="00D6751C"/>
    <w:rsid w:val="00D67599"/>
    <w:rsid w:val="00D675E6"/>
    <w:rsid w:val="00D676F6"/>
    <w:rsid w:val="00D6775C"/>
    <w:rsid w:val="00D6778F"/>
    <w:rsid w:val="00D67808"/>
    <w:rsid w:val="00D67813"/>
    <w:rsid w:val="00D67868"/>
    <w:rsid w:val="00D67AE1"/>
    <w:rsid w:val="00D67AED"/>
    <w:rsid w:val="00D67B39"/>
    <w:rsid w:val="00D67BD8"/>
    <w:rsid w:val="00D67BDF"/>
    <w:rsid w:val="00D67CD2"/>
    <w:rsid w:val="00D67D3F"/>
    <w:rsid w:val="00D67DB1"/>
    <w:rsid w:val="00D67E59"/>
    <w:rsid w:val="00D67FAD"/>
    <w:rsid w:val="00D7006C"/>
    <w:rsid w:val="00D7007B"/>
    <w:rsid w:val="00D7011B"/>
    <w:rsid w:val="00D70128"/>
    <w:rsid w:val="00D70240"/>
    <w:rsid w:val="00D702E2"/>
    <w:rsid w:val="00D70572"/>
    <w:rsid w:val="00D7065F"/>
    <w:rsid w:val="00D7071F"/>
    <w:rsid w:val="00D70976"/>
    <w:rsid w:val="00D709B2"/>
    <w:rsid w:val="00D70A4A"/>
    <w:rsid w:val="00D70A9B"/>
    <w:rsid w:val="00D70CFC"/>
    <w:rsid w:val="00D70DD7"/>
    <w:rsid w:val="00D71084"/>
    <w:rsid w:val="00D7120B"/>
    <w:rsid w:val="00D71219"/>
    <w:rsid w:val="00D71261"/>
    <w:rsid w:val="00D716CD"/>
    <w:rsid w:val="00D718C1"/>
    <w:rsid w:val="00D719E6"/>
    <w:rsid w:val="00D71A1D"/>
    <w:rsid w:val="00D71AAE"/>
    <w:rsid w:val="00D71B8D"/>
    <w:rsid w:val="00D71DAB"/>
    <w:rsid w:val="00D720DA"/>
    <w:rsid w:val="00D72152"/>
    <w:rsid w:val="00D722BE"/>
    <w:rsid w:val="00D72315"/>
    <w:rsid w:val="00D723BF"/>
    <w:rsid w:val="00D72443"/>
    <w:rsid w:val="00D72750"/>
    <w:rsid w:val="00D727B5"/>
    <w:rsid w:val="00D72D5E"/>
    <w:rsid w:val="00D72D66"/>
    <w:rsid w:val="00D72E70"/>
    <w:rsid w:val="00D72F79"/>
    <w:rsid w:val="00D7322D"/>
    <w:rsid w:val="00D7338E"/>
    <w:rsid w:val="00D734A0"/>
    <w:rsid w:val="00D73895"/>
    <w:rsid w:val="00D7393F"/>
    <w:rsid w:val="00D7394A"/>
    <w:rsid w:val="00D73C37"/>
    <w:rsid w:val="00D73CE9"/>
    <w:rsid w:val="00D73D34"/>
    <w:rsid w:val="00D73ED2"/>
    <w:rsid w:val="00D7404A"/>
    <w:rsid w:val="00D74266"/>
    <w:rsid w:val="00D74346"/>
    <w:rsid w:val="00D74445"/>
    <w:rsid w:val="00D7445C"/>
    <w:rsid w:val="00D747B3"/>
    <w:rsid w:val="00D74EC5"/>
    <w:rsid w:val="00D74F27"/>
    <w:rsid w:val="00D75385"/>
    <w:rsid w:val="00D753DB"/>
    <w:rsid w:val="00D75472"/>
    <w:rsid w:val="00D754ED"/>
    <w:rsid w:val="00D754FA"/>
    <w:rsid w:val="00D75560"/>
    <w:rsid w:val="00D75688"/>
    <w:rsid w:val="00D756C5"/>
    <w:rsid w:val="00D75B25"/>
    <w:rsid w:val="00D75B3D"/>
    <w:rsid w:val="00D75B97"/>
    <w:rsid w:val="00D75EC6"/>
    <w:rsid w:val="00D75ECC"/>
    <w:rsid w:val="00D75FEA"/>
    <w:rsid w:val="00D76066"/>
    <w:rsid w:val="00D760D9"/>
    <w:rsid w:val="00D762FB"/>
    <w:rsid w:val="00D764F4"/>
    <w:rsid w:val="00D766EC"/>
    <w:rsid w:val="00D76768"/>
    <w:rsid w:val="00D7678D"/>
    <w:rsid w:val="00D767F9"/>
    <w:rsid w:val="00D768F5"/>
    <w:rsid w:val="00D76901"/>
    <w:rsid w:val="00D76A15"/>
    <w:rsid w:val="00D76A6B"/>
    <w:rsid w:val="00D76BA6"/>
    <w:rsid w:val="00D76DD6"/>
    <w:rsid w:val="00D770C0"/>
    <w:rsid w:val="00D771B7"/>
    <w:rsid w:val="00D7736F"/>
    <w:rsid w:val="00D77465"/>
    <w:rsid w:val="00D775D5"/>
    <w:rsid w:val="00D775F7"/>
    <w:rsid w:val="00D77673"/>
    <w:rsid w:val="00D777E8"/>
    <w:rsid w:val="00D77A96"/>
    <w:rsid w:val="00D77AA1"/>
    <w:rsid w:val="00D77EF7"/>
    <w:rsid w:val="00D8021D"/>
    <w:rsid w:val="00D8032C"/>
    <w:rsid w:val="00D8045D"/>
    <w:rsid w:val="00D806F2"/>
    <w:rsid w:val="00D80857"/>
    <w:rsid w:val="00D809D8"/>
    <w:rsid w:val="00D80AFC"/>
    <w:rsid w:val="00D80B87"/>
    <w:rsid w:val="00D8106D"/>
    <w:rsid w:val="00D8109C"/>
    <w:rsid w:val="00D8154F"/>
    <w:rsid w:val="00D8167A"/>
    <w:rsid w:val="00D8172B"/>
    <w:rsid w:val="00D81769"/>
    <w:rsid w:val="00D8198B"/>
    <w:rsid w:val="00D81A18"/>
    <w:rsid w:val="00D81A85"/>
    <w:rsid w:val="00D81AE1"/>
    <w:rsid w:val="00D81CC9"/>
    <w:rsid w:val="00D8205E"/>
    <w:rsid w:val="00D82182"/>
    <w:rsid w:val="00D82229"/>
    <w:rsid w:val="00D82297"/>
    <w:rsid w:val="00D82363"/>
    <w:rsid w:val="00D823F8"/>
    <w:rsid w:val="00D825FC"/>
    <w:rsid w:val="00D82751"/>
    <w:rsid w:val="00D827A1"/>
    <w:rsid w:val="00D82A2B"/>
    <w:rsid w:val="00D82A82"/>
    <w:rsid w:val="00D82B7A"/>
    <w:rsid w:val="00D82D58"/>
    <w:rsid w:val="00D82E88"/>
    <w:rsid w:val="00D8307F"/>
    <w:rsid w:val="00D83215"/>
    <w:rsid w:val="00D833D2"/>
    <w:rsid w:val="00D8361F"/>
    <w:rsid w:val="00D8379A"/>
    <w:rsid w:val="00D83A3F"/>
    <w:rsid w:val="00D83B45"/>
    <w:rsid w:val="00D83C75"/>
    <w:rsid w:val="00D83D29"/>
    <w:rsid w:val="00D83E50"/>
    <w:rsid w:val="00D83ECE"/>
    <w:rsid w:val="00D840E0"/>
    <w:rsid w:val="00D8438B"/>
    <w:rsid w:val="00D8440F"/>
    <w:rsid w:val="00D84456"/>
    <w:rsid w:val="00D84459"/>
    <w:rsid w:val="00D84513"/>
    <w:rsid w:val="00D84515"/>
    <w:rsid w:val="00D8454B"/>
    <w:rsid w:val="00D845C9"/>
    <w:rsid w:val="00D845D3"/>
    <w:rsid w:val="00D84622"/>
    <w:rsid w:val="00D847D0"/>
    <w:rsid w:val="00D84BAE"/>
    <w:rsid w:val="00D84C3D"/>
    <w:rsid w:val="00D84CB9"/>
    <w:rsid w:val="00D84E1D"/>
    <w:rsid w:val="00D84E6A"/>
    <w:rsid w:val="00D84E7B"/>
    <w:rsid w:val="00D84EC0"/>
    <w:rsid w:val="00D84EF6"/>
    <w:rsid w:val="00D84F8F"/>
    <w:rsid w:val="00D853FC"/>
    <w:rsid w:val="00D85534"/>
    <w:rsid w:val="00D856EE"/>
    <w:rsid w:val="00D8576E"/>
    <w:rsid w:val="00D85811"/>
    <w:rsid w:val="00D858F6"/>
    <w:rsid w:val="00D859E4"/>
    <w:rsid w:val="00D85B79"/>
    <w:rsid w:val="00D85BB6"/>
    <w:rsid w:val="00D86042"/>
    <w:rsid w:val="00D8604F"/>
    <w:rsid w:val="00D8654E"/>
    <w:rsid w:val="00D86769"/>
    <w:rsid w:val="00D86776"/>
    <w:rsid w:val="00D86D33"/>
    <w:rsid w:val="00D86D89"/>
    <w:rsid w:val="00D86D9F"/>
    <w:rsid w:val="00D86F3F"/>
    <w:rsid w:val="00D86F45"/>
    <w:rsid w:val="00D8712D"/>
    <w:rsid w:val="00D872A7"/>
    <w:rsid w:val="00D872F0"/>
    <w:rsid w:val="00D873EB"/>
    <w:rsid w:val="00D8750E"/>
    <w:rsid w:val="00D87641"/>
    <w:rsid w:val="00D876C5"/>
    <w:rsid w:val="00D87746"/>
    <w:rsid w:val="00D87ACE"/>
    <w:rsid w:val="00D87B23"/>
    <w:rsid w:val="00D87D47"/>
    <w:rsid w:val="00D87DE4"/>
    <w:rsid w:val="00D87F00"/>
    <w:rsid w:val="00D90073"/>
    <w:rsid w:val="00D90079"/>
    <w:rsid w:val="00D903A0"/>
    <w:rsid w:val="00D904C3"/>
    <w:rsid w:val="00D905A6"/>
    <w:rsid w:val="00D9065A"/>
    <w:rsid w:val="00D9074E"/>
    <w:rsid w:val="00D9076E"/>
    <w:rsid w:val="00D9095D"/>
    <w:rsid w:val="00D90982"/>
    <w:rsid w:val="00D90AF7"/>
    <w:rsid w:val="00D90C57"/>
    <w:rsid w:val="00D90D0B"/>
    <w:rsid w:val="00D90E1A"/>
    <w:rsid w:val="00D90E2D"/>
    <w:rsid w:val="00D90EC4"/>
    <w:rsid w:val="00D90FCC"/>
    <w:rsid w:val="00D911A8"/>
    <w:rsid w:val="00D911B2"/>
    <w:rsid w:val="00D913BE"/>
    <w:rsid w:val="00D9166C"/>
    <w:rsid w:val="00D9172A"/>
    <w:rsid w:val="00D9185A"/>
    <w:rsid w:val="00D919CF"/>
    <w:rsid w:val="00D91A27"/>
    <w:rsid w:val="00D91A50"/>
    <w:rsid w:val="00D91B9A"/>
    <w:rsid w:val="00D91CB9"/>
    <w:rsid w:val="00D91CFF"/>
    <w:rsid w:val="00D92236"/>
    <w:rsid w:val="00D9226A"/>
    <w:rsid w:val="00D9266C"/>
    <w:rsid w:val="00D926EB"/>
    <w:rsid w:val="00D928C3"/>
    <w:rsid w:val="00D9299E"/>
    <w:rsid w:val="00D92AB0"/>
    <w:rsid w:val="00D92C95"/>
    <w:rsid w:val="00D92E9B"/>
    <w:rsid w:val="00D92FEF"/>
    <w:rsid w:val="00D93219"/>
    <w:rsid w:val="00D934D7"/>
    <w:rsid w:val="00D9357B"/>
    <w:rsid w:val="00D939B6"/>
    <w:rsid w:val="00D939DB"/>
    <w:rsid w:val="00D93A27"/>
    <w:rsid w:val="00D93A6A"/>
    <w:rsid w:val="00D93B31"/>
    <w:rsid w:val="00D93BF9"/>
    <w:rsid w:val="00D93D3E"/>
    <w:rsid w:val="00D93DB4"/>
    <w:rsid w:val="00D93E2F"/>
    <w:rsid w:val="00D93E48"/>
    <w:rsid w:val="00D94029"/>
    <w:rsid w:val="00D942F0"/>
    <w:rsid w:val="00D944C3"/>
    <w:rsid w:val="00D945F7"/>
    <w:rsid w:val="00D94785"/>
    <w:rsid w:val="00D9478F"/>
    <w:rsid w:val="00D947B6"/>
    <w:rsid w:val="00D94A0B"/>
    <w:rsid w:val="00D94A85"/>
    <w:rsid w:val="00D94AF5"/>
    <w:rsid w:val="00D94B57"/>
    <w:rsid w:val="00D94BB1"/>
    <w:rsid w:val="00D94DEF"/>
    <w:rsid w:val="00D94EE7"/>
    <w:rsid w:val="00D95027"/>
    <w:rsid w:val="00D95036"/>
    <w:rsid w:val="00D951D2"/>
    <w:rsid w:val="00D95426"/>
    <w:rsid w:val="00D9558A"/>
    <w:rsid w:val="00D95ABE"/>
    <w:rsid w:val="00D9648D"/>
    <w:rsid w:val="00D9659F"/>
    <w:rsid w:val="00D965B9"/>
    <w:rsid w:val="00D966D6"/>
    <w:rsid w:val="00D96787"/>
    <w:rsid w:val="00D968D5"/>
    <w:rsid w:val="00D9695D"/>
    <w:rsid w:val="00D96D6F"/>
    <w:rsid w:val="00D9703B"/>
    <w:rsid w:val="00D973A0"/>
    <w:rsid w:val="00D974EF"/>
    <w:rsid w:val="00D97878"/>
    <w:rsid w:val="00D97976"/>
    <w:rsid w:val="00D97ACC"/>
    <w:rsid w:val="00D97ACE"/>
    <w:rsid w:val="00D97AE4"/>
    <w:rsid w:val="00D97EC9"/>
    <w:rsid w:val="00DA013E"/>
    <w:rsid w:val="00DA055B"/>
    <w:rsid w:val="00DA0631"/>
    <w:rsid w:val="00DA0C20"/>
    <w:rsid w:val="00DA0E21"/>
    <w:rsid w:val="00DA12B4"/>
    <w:rsid w:val="00DA13FA"/>
    <w:rsid w:val="00DA15B1"/>
    <w:rsid w:val="00DA1848"/>
    <w:rsid w:val="00DA18C2"/>
    <w:rsid w:val="00DA196B"/>
    <w:rsid w:val="00DA1B69"/>
    <w:rsid w:val="00DA1CF4"/>
    <w:rsid w:val="00DA1FED"/>
    <w:rsid w:val="00DA2076"/>
    <w:rsid w:val="00DA233A"/>
    <w:rsid w:val="00DA244A"/>
    <w:rsid w:val="00DA2578"/>
    <w:rsid w:val="00DA2598"/>
    <w:rsid w:val="00DA2650"/>
    <w:rsid w:val="00DA2929"/>
    <w:rsid w:val="00DA298A"/>
    <w:rsid w:val="00DA2A45"/>
    <w:rsid w:val="00DA2C5F"/>
    <w:rsid w:val="00DA2CB5"/>
    <w:rsid w:val="00DA308A"/>
    <w:rsid w:val="00DA31C8"/>
    <w:rsid w:val="00DA320C"/>
    <w:rsid w:val="00DA34E0"/>
    <w:rsid w:val="00DA3649"/>
    <w:rsid w:val="00DA3705"/>
    <w:rsid w:val="00DA3713"/>
    <w:rsid w:val="00DA382B"/>
    <w:rsid w:val="00DA3836"/>
    <w:rsid w:val="00DA38BE"/>
    <w:rsid w:val="00DA3AA7"/>
    <w:rsid w:val="00DA3AC9"/>
    <w:rsid w:val="00DA3B20"/>
    <w:rsid w:val="00DA3B3B"/>
    <w:rsid w:val="00DA3C39"/>
    <w:rsid w:val="00DA3CF4"/>
    <w:rsid w:val="00DA3D31"/>
    <w:rsid w:val="00DA3D3C"/>
    <w:rsid w:val="00DA3DDA"/>
    <w:rsid w:val="00DA3F2A"/>
    <w:rsid w:val="00DA413C"/>
    <w:rsid w:val="00DA41D5"/>
    <w:rsid w:val="00DA4287"/>
    <w:rsid w:val="00DA430A"/>
    <w:rsid w:val="00DA48B0"/>
    <w:rsid w:val="00DA4C61"/>
    <w:rsid w:val="00DA4CAE"/>
    <w:rsid w:val="00DA52DE"/>
    <w:rsid w:val="00DA5359"/>
    <w:rsid w:val="00DA53AC"/>
    <w:rsid w:val="00DA53B1"/>
    <w:rsid w:val="00DA58AE"/>
    <w:rsid w:val="00DA58B5"/>
    <w:rsid w:val="00DA5963"/>
    <w:rsid w:val="00DA5E4C"/>
    <w:rsid w:val="00DA61C1"/>
    <w:rsid w:val="00DA6341"/>
    <w:rsid w:val="00DA6583"/>
    <w:rsid w:val="00DA6608"/>
    <w:rsid w:val="00DA6644"/>
    <w:rsid w:val="00DA669F"/>
    <w:rsid w:val="00DA66D5"/>
    <w:rsid w:val="00DA6811"/>
    <w:rsid w:val="00DA690E"/>
    <w:rsid w:val="00DA692E"/>
    <w:rsid w:val="00DA694D"/>
    <w:rsid w:val="00DA69E1"/>
    <w:rsid w:val="00DA6AAA"/>
    <w:rsid w:val="00DA6AEC"/>
    <w:rsid w:val="00DA6B40"/>
    <w:rsid w:val="00DA6E8C"/>
    <w:rsid w:val="00DA6F31"/>
    <w:rsid w:val="00DA6F86"/>
    <w:rsid w:val="00DA722D"/>
    <w:rsid w:val="00DA732D"/>
    <w:rsid w:val="00DA736C"/>
    <w:rsid w:val="00DA754A"/>
    <w:rsid w:val="00DA75D6"/>
    <w:rsid w:val="00DA77EC"/>
    <w:rsid w:val="00DA781F"/>
    <w:rsid w:val="00DA7955"/>
    <w:rsid w:val="00DA7A32"/>
    <w:rsid w:val="00DB0115"/>
    <w:rsid w:val="00DB0153"/>
    <w:rsid w:val="00DB01B3"/>
    <w:rsid w:val="00DB01D6"/>
    <w:rsid w:val="00DB0227"/>
    <w:rsid w:val="00DB0397"/>
    <w:rsid w:val="00DB052B"/>
    <w:rsid w:val="00DB059F"/>
    <w:rsid w:val="00DB05A7"/>
    <w:rsid w:val="00DB069A"/>
    <w:rsid w:val="00DB09B9"/>
    <w:rsid w:val="00DB0ADD"/>
    <w:rsid w:val="00DB0E7F"/>
    <w:rsid w:val="00DB0F9F"/>
    <w:rsid w:val="00DB1027"/>
    <w:rsid w:val="00DB1489"/>
    <w:rsid w:val="00DB14CD"/>
    <w:rsid w:val="00DB1527"/>
    <w:rsid w:val="00DB15D8"/>
    <w:rsid w:val="00DB1693"/>
    <w:rsid w:val="00DB1697"/>
    <w:rsid w:val="00DB1760"/>
    <w:rsid w:val="00DB187E"/>
    <w:rsid w:val="00DB1AB2"/>
    <w:rsid w:val="00DB1BE2"/>
    <w:rsid w:val="00DB1C00"/>
    <w:rsid w:val="00DB1C1D"/>
    <w:rsid w:val="00DB1C39"/>
    <w:rsid w:val="00DB1E47"/>
    <w:rsid w:val="00DB254D"/>
    <w:rsid w:val="00DB264E"/>
    <w:rsid w:val="00DB2989"/>
    <w:rsid w:val="00DB29E6"/>
    <w:rsid w:val="00DB2AF7"/>
    <w:rsid w:val="00DB2D68"/>
    <w:rsid w:val="00DB2E76"/>
    <w:rsid w:val="00DB2EFE"/>
    <w:rsid w:val="00DB308C"/>
    <w:rsid w:val="00DB314C"/>
    <w:rsid w:val="00DB32F5"/>
    <w:rsid w:val="00DB3569"/>
    <w:rsid w:val="00DB3818"/>
    <w:rsid w:val="00DB38F8"/>
    <w:rsid w:val="00DB39CB"/>
    <w:rsid w:val="00DB3CBD"/>
    <w:rsid w:val="00DB3DF8"/>
    <w:rsid w:val="00DB3E9A"/>
    <w:rsid w:val="00DB3EB8"/>
    <w:rsid w:val="00DB3EBC"/>
    <w:rsid w:val="00DB3FD0"/>
    <w:rsid w:val="00DB403C"/>
    <w:rsid w:val="00DB4248"/>
    <w:rsid w:val="00DB43A7"/>
    <w:rsid w:val="00DB44D9"/>
    <w:rsid w:val="00DB460A"/>
    <w:rsid w:val="00DB473E"/>
    <w:rsid w:val="00DB47A9"/>
    <w:rsid w:val="00DB49D2"/>
    <w:rsid w:val="00DB4AD9"/>
    <w:rsid w:val="00DB4B9F"/>
    <w:rsid w:val="00DB4BA6"/>
    <w:rsid w:val="00DB54D6"/>
    <w:rsid w:val="00DB55D8"/>
    <w:rsid w:val="00DB5788"/>
    <w:rsid w:val="00DB5B1B"/>
    <w:rsid w:val="00DB5B70"/>
    <w:rsid w:val="00DB5BE3"/>
    <w:rsid w:val="00DB5C05"/>
    <w:rsid w:val="00DB5E06"/>
    <w:rsid w:val="00DB5E8B"/>
    <w:rsid w:val="00DB5FB6"/>
    <w:rsid w:val="00DB60C8"/>
    <w:rsid w:val="00DB60D0"/>
    <w:rsid w:val="00DB620F"/>
    <w:rsid w:val="00DB623F"/>
    <w:rsid w:val="00DB632D"/>
    <w:rsid w:val="00DB64E8"/>
    <w:rsid w:val="00DB69AE"/>
    <w:rsid w:val="00DB6B5C"/>
    <w:rsid w:val="00DB6F37"/>
    <w:rsid w:val="00DB6F4F"/>
    <w:rsid w:val="00DB7108"/>
    <w:rsid w:val="00DB7140"/>
    <w:rsid w:val="00DB722B"/>
    <w:rsid w:val="00DB7417"/>
    <w:rsid w:val="00DB7473"/>
    <w:rsid w:val="00DB74EF"/>
    <w:rsid w:val="00DB7965"/>
    <w:rsid w:val="00DB7AD6"/>
    <w:rsid w:val="00DB7C23"/>
    <w:rsid w:val="00DB7E80"/>
    <w:rsid w:val="00DC0039"/>
    <w:rsid w:val="00DC00EE"/>
    <w:rsid w:val="00DC0292"/>
    <w:rsid w:val="00DC0551"/>
    <w:rsid w:val="00DC05AF"/>
    <w:rsid w:val="00DC07C1"/>
    <w:rsid w:val="00DC087A"/>
    <w:rsid w:val="00DC0999"/>
    <w:rsid w:val="00DC0A15"/>
    <w:rsid w:val="00DC0AEC"/>
    <w:rsid w:val="00DC0C16"/>
    <w:rsid w:val="00DC0ED2"/>
    <w:rsid w:val="00DC0F20"/>
    <w:rsid w:val="00DC0FE1"/>
    <w:rsid w:val="00DC118C"/>
    <w:rsid w:val="00DC12FF"/>
    <w:rsid w:val="00DC130C"/>
    <w:rsid w:val="00DC157E"/>
    <w:rsid w:val="00DC15FC"/>
    <w:rsid w:val="00DC1610"/>
    <w:rsid w:val="00DC168F"/>
    <w:rsid w:val="00DC180F"/>
    <w:rsid w:val="00DC1958"/>
    <w:rsid w:val="00DC1975"/>
    <w:rsid w:val="00DC19E0"/>
    <w:rsid w:val="00DC1A67"/>
    <w:rsid w:val="00DC1BCC"/>
    <w:rsid w:val="00DC20E7"/>
    <w:rsid w:val="00DC2608"/>
    <w:rsid w:val="00DC2838"/>
    <w:rsid w:val="00DC2C68"/>
    <w:rsid w:val="00DC2CA7"/>
    <w:rsid w:val="00DC2EDA"/>
    <w:rsid w:val="00DC2F4A"/>
    <w:rsid w:val="00DC2FFE"/>
    <w:rsid w:val="00DC30A2"/>
    <w:rsid w:val="00DC30BA"/>
    <w:rsid w:val="00DC3219"/>
    <w:rsid w:val="00DC336F"/>
    <w:rsid w:val="00DC347F"/>
    <w:rsid w:val="00DC35BA"/>
    <w:rsid w:val="00DC36E1"/>
    <w:rsid w:val="00DC3792"/>
    <w:rsid w:val="00DC379C"/>
    <w:rsid w:val="00DC384D"/>
    <w:rsid w:val="00DC3A80"/>
    <w:rsid w:val="00DC3A8B"/>
    <w:rsid w:val="00DC3BA7"/>
    <w:rsid w:val="00DC3F37"/>
    <w:rsid w:val="00DC3FA1"/>
    <w:rsid w:val="00DC4103"/>
    <w:rsid w:val="00DC41DA"/>
    <w:rsid w:val="00DC426C"/>
    <w:rsid w:val="00DC42B0"/>
    <w:rsid w:val="00DC42B2"/>
    <w:rsid w:val="00DC42EE"/>
    <w:rsid w:val="00DC43FC"/>
    <w:rsid w:val="00DC469A"/>
    <w:rsid w:val="00DC46C5"/>
    <w:rsid w:val="00DC47F4"/>
    <w:rsid w:val="00DC4964"/>
    <w:rsid w:val="00DC4971"/>
    <w:rsid w:val="00DC4CB0"/>
    <w:rsid w:val="00DC4DDD"/>
    <w:rsid w:val="00DC4EC2"/>
    <w:rsid w:val="00DC4F86"/>
    <w:rsid w:val="00DC503F"/>
    <w:rsid w:val="00DC511F"/>
    <w:rsid w:val="00DC548E"/>
    <w:rsid w:val="00DC55DF"/>
    <w:rsid w:val="00DC5D22"/>
    <w:rsid w:val="00DC5D66"/>
    <w:rsid w:val="00DC5E5B"/>
    <w:rsid w:val="00DC5F3E"/>
    <w:rsid w:val="00DC61D0"/>
    <w:rsid w:val="00DC62ED"/>
    <w:rsid w:val="00DC63E3"/>
    <w:rsid w:val="00DC63EF"/>
    <w:rsid w:val="00DC6502"/>
    <w:rsid w:val="00DC6B3F"/>
    <w:rsid w:val="00DC6D34"/>
    <w:rsid w:val="00DC6E8B"/>
    <w:rsid w:val="00DC6EA5"/>
    <w:rsid w:val="00DC6FA8"/>
    <w:rsid w:val="00DC6FE7"/>
    <w:rsid w:val="00DC700F"/>
    <w:rsid w:val="00DC70B2"/>
    <w:rsid w:val="00DC72AA"/>
    <w:rsid w:val="00DC72E4"/>
    <w:rsid w:val="00DC7392"/>
    <w:rsid w:val="00DC769B"/>
    <w:rsid w:val="00DC7A1A"/>
    <w:rsid w:val="00DC7AEF"/>
    <w:rsid w:val="00DC7C35"/>
    <w:rsid w:val="00DC7D3A"/>
    <w:rsid w:val="00DC7DFC"/>
    <w:rsid w:val="00DD012B"/>
    <w:rsid w:val="00DD034A"/>
    <w:rsid w:val="00DD0719"/>
    <w:rsid w:val="00DD0906"/>
    <w:rsid w:val="00DD0940"/>
    <w:rsid w:val="00DD0996"/>
    <w:rsid w:val="00DD0B9A"/>
    <w:rsid w:val="00DD0D39"/>
    <w:rsid w:val="00DD101B"/>
    <w:rsid w:val="00DD1472"/>
    <w:rsid w:val="00DD1711"/>
    <w:rsid w:val="00DD1896"/>
    <w:rsid w:val="00DD18F5"/>
    <w:rsid w:val="00DD193A"/>
    <w:rsid w:val="00DD1954"/>
    <w:rsid w:val="00DD1ECA"/>
    <w:rsid w:val="00DD1F42"/>
    <w:rsid w:val="00DD1FBC"/>
    <w:rsid w:val="00DD209A"/>
    <w:rsid w:val="00DD2186"/>
    <w:rsid w:val="00DD228A"/>
    <w:rsid w:val="00DD2437"/>
    <w:rsid w:val="00DD24E7"/>
    <w:rsid w:val="00DD26A8"/>
    <w:rsid w:val="00DD272F"/>
    <w:rsid w:val="00DD2769"/>
    <w:rsid w:val="00DD2A17"/>
    <w:rsid w:val="00DD2B15"/>
    <w:rsid w:val="00DD2E95"/>
    <w:rsid w:val="00DD2FDD"/>
    <w:rsid w:val="00DD3149"/>
    <w:rsid w:val="00DD39BA"/>
    <w:rsid w:val="00DD39F9"/>
    <w:rsid w:val="00DD3E7C"/>
    <w:rsid w:val="00DD3F0A"/>
    <w:rsid w:val="00DD419B"/>
    <w:rsid w:val="00DD45EE"/>
    <w:rsid w:val="00DD46C6"/>
    <w:rsid w:val="00DD4913"/>
    <w:rsid w:val="00DD4A93"/>
    <w:rsid w:val="00DD4B04"/>
    <w:rsid w:val="00DD4B94"/>
    <w:rsid w:val="00DD4C8A"/>
    <w:rsid w:val="00DD4EE1"/>
    <w:rsid w:val="00DD51BF"/>
    <w:rsid w:val="00DD5261"/>
    <w:rsid w:val="00DD53FB"/>
    <w:rsid w:val="00DD5472"/>
    <w:rsid w:val="00DD5501"/>
    <w:rsid w:val="00DD563B"/>
    <w:rsid w:val="00DD5686"/>
    <w:rsid w:val="00DD574A"/>
    <w:rsid w:val="00DD5B5E"/>
    <w:rsid w:val="00DD5D40"/>
    <w:rsid w:val="00DD5F84"/>
    <w:rsid w:val="00DD61F2"/>
    <w:rsid w:val="00DD63BE"/>
    <w:rsid w:val="00DD6644"/>
    <w:rsid w:val="00DD679C"/>
    <w:rsid w:val="00DD6873"/>
    <w:rsid w:val="00DD68C4"/>
    <w:rsid w:val="00DD68E5"/>
    <w:rsid w:val="00DD6A18"/>
    <w:rsid w:val="00DD6A51"/>
    <w:rsid w:val="00DD6FC6"/>
    <w:rsid w:val="00DD6FEA"/>
    <w:rsid w:val="00DD7054"/>
    <w:rsid w:val="00DD7070"/>
    <w:rsid w:val="00DD70BE"/>
    <w:rsid w:val="00DD7136"/>
    <w:rsid w:val="00DD77E7"/>
    <w:rsid w:val="00DD7844"/>
    <w:rsid w:val="00DD78D2"/>
    <w:rsid w:val="00DD78FE"/>
    <w:rsid w:val="00DD7CD3"/>
    <w:rsid w:val="00DE0070"/>
    <w:rsid w:val="00DE01A1"/>
    <w:rsid w:val="00DE022D"/>
    <w:rsid w:val="00DE0533"/>
    <w:rsid w:val="00DE077F"/>
    <w:rsid w:val="00DE0865"/>
    <w:rsid w:val="00DE0920"/>
    <w:rsid w:val="00DE099E"/>
    <w:rsid w:val="00DE0AF6"/>
    <w:rsid w:val="00DE0C74"/>
    <w:rsid w:val="00DE0D9C"/>
    <w:rsid w:val="00DE0F4B"/>
    <w:rsid w:val="00DE0FAB"/>
    <w:rsid w:val="00DE113B"/>
    <w:rsid w:val="00DE1417"/>
    <w:rsid w:val="00DE15EF"/>
    <w:rsid w:val="00DE17E4"/>
    <w:rsid w:val="00DE184C"/>
    <w:rsid w:val="00DE1F97"/>
    <w:rsid w:val="00DE1F9D"/>
    <w:rsid w:val="00DE1FFA"/>
    <w:rsid w:val="00DE277A"/>
    <w:rsid w:val="00DE2AFA"/>
    <w:rsid w:val="00DE2DE1"/>
    <w:rsid w:val="00DE2E37"/>
    <w:rsid w:val="00DE2F0D"/>
    <w:rsid w:val="00DE2F6B"/>
    <w:rsid w:val="00DE2FBE"/>
    <w:rsid w:val="00DE3076"/>
    <w:rsid w:val="00DE30BB"/>
    <w:rsid w:val="00DE30D8"/>
    <w:rsid w:val="00DE3211"/>
    <w:rsid w:val="00DE3384"/>
    <w:rsid w:val="00DE3653"/>
    <w:rsid w:val="00DE3676"/>
    <w:rsid w:val="00DE3A94"/>
    <w:rsid w:val="00DE3BC4"/>
    <w:rsid w:val="00DE3C88"/>
    <w:rsid w:val="00DE3E78"/>
    <w:rsid w:val="00DE412D"/>
    <w:rsid w:val="00DE43D5"/>
    <w:rsid w:val="00DE468E"/>
    <w:rsid w:val="00DE4A9E"/>
    <w:rsid w:val="00DE4D41"/>
    <w:rsid w:val="00DE5070"/>
    <w:rsid w:val="00DE509F"/>
    <w:rsid w:val="00DE5132"/>
    <w:rsid w:val="00DE532D"/>
    <w:rsid w:val="00DE5423"/>
    <w:rsid w:val="00DE546C"/>
    <w:rsid w:val="00DE5755"/>
    <w:rsid w:val="00DE5C79"/>
    <w:rsid w:val="00DE5D4A"/>
    <w:rsid w:val="00DE6089"/>
    <w:rsid w:val="00DE61C6"/>
    <w:rsid w:val="00DE6253"/>
    <w:rsid w:val="00DE65B4"/>
    <w:rsid w:val="00DE6845"/>
    <w:rsid w:val="00DE6A14"/>
    <w:rsid w:val="00DE6A6C"/>
    <w:rsid w:val="00DE6B30"/>
    <w:rsid w:val="00DE6E6C"/>
    <w:rsid w:val="00DE6EE4"/>
    <w:rsid w:val="00DE6EFD"/>
    <w:rsid w:val="00DE6F08"/>
    <w:rsid w:val="00DE6FA4"/>
    <w:rsid w:val="00DE7254"/>
    <w:rsid w:val="00DE783E"/>
    <w:rsid w:val="00DE7AEA"/>
    <w:rsid w:val="00DE7D70"/>
    <w:rsid w:val="00DE7DD5"/>
    <w:rsid w:val="00DE7FFA"/>
    <w:rsid w:val="00DF01D9"/>
    <w:rsid w:val="00DF03BB"/>
    <w:rsid w:val="00DF04B2"/>
    <w:rsid w:val="00DF09A6"/>
    <w:rsid w:val="00DF09AC"/>
    <w:rsid w:val="00DF09C0"/>
    <w:rsid w:val="00DF0C5D"/>
    <w:rsid w:val="00DF0D6C"/>
    <w:rsid w:val="00DF0F52"/>
    <w:rsid w:val="00DF0FA1"/>
    <w:rsid w:val="00DF1148"/>
    <w:rsid w:val="00DF1231"/>
    <w:rsid w:val="00DF1457"/>
    <w:rsid w:val="00DF16C7"/>
    <w:rsid w:val="00DF183A"/>
    <w:rsid w:val="00DF1A6A"/>
    <w:rsid w:val="00DF1AF7"/>
    <w:rsid w:val="00DF1CAB"/>
    <w:rsid w:val="00DF1F3B"/>
    <w:rsid w:val="00DF1F3F"/>
    <w:rsid w:val="00DF22E5"/>
    <w:rsid w:val="00DF24DA"/>
    <w:rsid w:val="00DF28EC"/>
    <w:rsid w:val="00DF2903"/>
    <w:rsid w:val="00DF2934"/>
    <w:rsid w:val="00DF2957"/>
    <w:rsid w:val="00DF2A17"/>
    <w:rsid w:val="00DF2A20"/>
    <w:rsid w:val="00DF2AA7"/>
    <w:rsid w:val="00DF2B32"/>
    <w:rsid w:val="00DF2E58"/>
    <w:rsid w:val="00DF2F8B"/>
    <w:rsid w:val="00DF2FD7"/>
    <w:rsid w:val="00DF309F"/>
    <w:rsid w:val="00DF311F"/>
    <w:rsid w:val="00DF3668"/>
    <w:rsid w:val="00DF3860"/>
    <w:rsid w:val="00DF3966"/>
    <w:rsid w:val="00DF3C82"/>
    <w:rsid w:val="00DF3E22"/>
    <w:rsid w:val="00DF3E31"/>
    <w:rsid w:val="00DF40F2"/>
    <w:rsid w:val="00DF435C"/>
    <w:rsid w:val="00DF4365"/>
    <w:rsid w:val="00DF43B6"/>
    <w:rsid w:val="00DF44DC"/>
    <w:rsid w:val="00DF4673"/>
    <w:rsid w:val="00DF4677"/>
    <w:rsid w:val="00DF48F0"/>
    <w:rsid w:val="00DF4909"/>
    <w:rsid w:val="00DF493B"/>
    <w:rsid w:val="00DF49EB"/>
    <w:rsid w:val="00DF4A91"/>
    <w:rsid w:val="00DF4C82"/>
    <w:rsid w:val="00DF4F13"/>
    <w:rsid w:val="00DF4F5C"/>
    <w:rsid w:val="00DF50E8"/>
    <w:rsid w:val="00DF5223"/>
    <w:rsid w:val="00DF54A7"/>
    <w:rsid w:val="00DF55E4"/>
    <w:rsid w:val="00DF5939"/>
    <w:rsid w:val="00DF59CB"/>
    <w:rsid w:val="00DF5F34"/>
    <w:rsid w:val="00DF6BA9"/>
    <w:rsid w:val="00DF6C7C"/>
    <w:rsid w:val="00DF6CE1"/>
    <w:rsid w:val="00DF6DD0"/>
    <w:rsid w:val="00DF7105"/>
    <w:rsid w:val="00DF72DC"/>
    <w:rsid w:val="00DF749F"/>
    <w:rsid w:val="00DF7763"/>
    <w:rsid w:val="00DF7AF2"/>
    <w:rsid w:val="00DF7D7A"/>
    <w:rsid w:val="00DF7F45"/>
    <w:rsid w:val="00E00097"/>
    <w:rsid w:val="00E000D9"/>
    <w:rsid w:val="00E0053E"/>
    <w:rsid w:val="00E00714"/>
    <w:rsid w:val="00E008BD"/>
    <w:rsid w:val="00E00D22"/>
    <w:rsid w:val="00E00D39"/>
    <w:rsid w:val="00E00FE5"/>
    <w:rsid w:val="00E01092"/>
    <w:rsid w:val="00E012BC"/>
    <w:rsid w:val="00E0154E"/>
    <w:rsid w:val="00E015B5"/>
    <w:rsid w:val="00E017B3"/>
    <w:rsid w:val="00E017E3"/>
    <w:rsid w:val="00E01A50"/>
    <w:rsid w:val="00E01C3B"/>
    <w:rsid w:val="00E01DDB"/>
    <w:rsid w:val="00E01E37"/>
    <w:rsid w:val="00E01E6B"/>
    <w:rsid w:val="00E02309"/>
    <w:rsid w:val="00E025B0"/>
    <w:rsid w:val="00E0276D"/>
    <w:rsid w:val="00E02795"/>
    <w:rsid w:val="00E02C39"/>
    <w:rsid w:val="00E02E2E"/>
    <w:rsid w:val="00E02E79"/>
    <w:rsid w:val="00E02E98"/>
    <w:rsid w:val="00E0311A"/>
    <w:rsid w:val="00E031FC"/>
    <w:rsid w:val="00E03295"/>
    <w:rsid w:val="00E03509"/>
    <w:rsid w:val="00E0384B"/>
    <w:rsid w:val="00E0384F"/>
    <w:rsid w:val="00E03952"/>
    <w:rsid w:val="00E03C3C"/>
    <w:rsid w:val="00E03C3D"/>
    <w:rsid w:val="00E03E99"/>
    <w:rsid w:val="00E042C9"/>
    <w:rsid w:val="00E04423"/>
    <w:rsid w:val="00E0448F"/>
    <w:rsid w:val="00E045AC"/>
    <w:rsid w:val="00E049F4"/>
    <w:rsid w:val="00E04C50"/>
    <w:rsid w:val="00E04F6C"/>
    <w:rsid w:val="00E05102"/>
    <w:rsid w:val="00E052B2"/>
    <w:rsid w:val="00E054C4"/>
    <w:rsid w:val="00E056CA"/>
    <w:rsid w:val="00E057AC"/>
    <w:rsid w:val="00E05B21"/>
    <w:rsid w:val="00E05C7B"/>
    <w:rsid w:val="00E05C89"/>
    <w:rsid w:val="00E05FD1"/>
    <w:rsid w:val="00E06182"/>
    <w:rsid w:val="00E06314"/>
    <w:rsid w:val="00E064F1"/>
    <w:rsid w:val="00E066A9"/>
    <w:rsid w:val="00E067ED"/>
    <w:rsid w:val="00E068C8"/>
    <w:rsid w:val="00E06940"/>
    <w:rsid w:val="00E06AFC"/>
    <w:rsid w:val="00E06C0F"/>
    <w:rsid w:val="00E06E78"/>
    <w:rsid w:val="00E0700B"/>
    <w:rsid w:val="00E0705D"/>
    <w:rsid w:val="00E070D1"/>
    <w:rsid w:val="00E070F5"/>
    <w:rsid w:val="00E0732C"/>
    <w:rsid w:val="00E0732F"/>
    <w:rsid w:val="00E073EB"/>
    <w:rsid w:val="00E0744B"/>
    <w:rsid w:val="00E07537"/>
    <w:rsid w:val="00E07A3D"/>
    <w:rsid w:val="00E07BDB"/>
    <w:rsid w:val="00E07DCF"/>
    <w:rsid w:val="00E07E77"/>
    <w:rsid w:val="00E1033A"/>
    <w:rsid w:val="00E103E9"/>
    <w:rsid w:val="00E104ED"/>
    <w:rsid w:val="00E1077F"/>
    <w:rsid w:val="00E107EA"/>
    <w:rsid w:val="00E1086E"/>
    <w:rsid w:val="00E109F8"/>
    <w:rsid w:val="00E10A43"/>
    <w:rsid w:val="00E10AAF"/>
    <w:rsid w:val="00E10D79"/>
    <w:rsid w:val="00E10D81"/>
    <w:rsid w:val="00E10DAF"/>
    <w:rsid w:val="00E11083"/>
    <w:rsid w:val="00E112B6"/>
    <w:rsid w:val="00E113EE"/>
    <w:rsid w:val="00E11575"/>
    <w:rsid w:val="00E116F8"/>
    <w:rsid w:val="00E11889"/>
    <w:rsid w:val="00E1194C"/>
    <w:rsid w:val="00E11966"/>
    <w:rsid w:val="00E119C7"/>
    <w:rsid w:val="00E11B87"/>
    <w:rsid w:val="00E11DCB"/>
    <w:rsid w:val="00E11E27"/>
    <w:rsid w:val="00E11F05"/>
    <w:rsid w:val="00E11F08"/>
    <w:rsid w:val="00E1204D"/>
    <w:rsid w:val="00E1230D"/>
    <w:rsid w:val="00E12616"/>
    <w:rsid w:val="00E12622"/>
    <w:rsid w:val="00E126CB"/>
    <w:rsid w:val="00E127D5"/>
    <w:rsid w:val="00E127FB"/>
    <w:rsid w:val="00E12809"/>
    <w:rsid w:val="00E12824"/>
    <w:rsid w:val="00E128E4"/>
    <w:rsid w:val="00E129E7"/>
    <w:rsid w:val="00E12A0F"/>
    <w:rsid w:val="00E12B9E"/>
    <w:rsid w:val="00E12CCF"/>
    <w:rsid w:val="00E12D7F"/>
    <w:rsid w:val="00E12E97"/>
    <w:rsid w:val="00E13209"/>
    <w:rsid w:val="00E13372"/>
    <w:rsid w:val="00E13424"/>
    <w:rsid w:val="00E13504"/>
    <w:rsid w:val="00E13510"/>
    <w:rsid w:val="00E13600"/>
    <w:rsid w:val="00E13602"/>
    <w:rsid w:val="00E13694"/>
    <w:rsid w:val="00E13846"/>
    <w:rsid w:val="00E13941"/>
    <w:rsid w:val="00E13D65"/>
    <w:rsid w:val="00E13DA1"/>
    <w:rsid w:val="00E13EBF"/>
    <w:rsid w:val="00E13ECA"/>
    <w:rsid w:val="00E13F0B"/>
    <w:rsid w:val="00E13F7D"/>
    <w:rsid w:val="00E1402D"/>
    <w:rsid w:val="00E143B1"/>
    <w:rsid w:val="00E1481B"/>
    <w:rsid w:val="00E14968"/>
    <w:rsid w:val="00E14BFE"/>
    <w:rsid w:val="00E14C2B"/>
    <w:rsid w:val="00E14DE7"/>
    <w:rsid w:val="00E14F60"/>
    <w:rsid w:val="00E1503C"/>
    <w:rsid w:val="00E15122"/>
    <w:rsid w:val="00E15136"/>
    <w:rsid w:val="00E15219"/>
    <w:rsid w:val="00E15510"/>
    <w:rsid w:val="00E15701"/>
    <w:rsid w:val="00E157F2"/>
    <w:rsid w:val="00E15842"/>
    <w:rsid w:val="00E15A1F"/>
    <w:rsid w:val="00E15AA8"/>
    <w:rsid w:val="00E15C5A"/>
    <w:rsid w:val="00E15F27"/>
    <w:rsid w:val="00E15F45"/>
    <w:rsid w:val="00E161C7"/>
    <w:rsid w:val="00E1636F"/>
    <w:rsid w:val="00E16481"/>
    <w:rsid w:val="00E16706"/>
    <w:rsid w:val="00E1683B"/>
    <w:rsid w:val="00E1693F"/>
    <w:rsid w:val="00E16AAB"/>
    <w:rsid w:val="00E1711B"/>
    <w:rsid w:val="00E17203"/>
    <w:rsid w:val="00E172D8"/>
    <w:rsid w:val="00E1741A"/>
    <w:rsid w:val="00E175B0"/>
    <w:rsid w:val="00E1779E"/>
    <w:rsid w:val="00E17808"/>
    <w:rsid w:val="00E1795A"/>
    <w:rsid w:val="00E17B31"/>
    <w:rsid w:val="00E17C31"/>
    <w:rsid w:val="00E17C90"/>
    <w:rsid w:val="00E17EFF"/>
    <w:rsid w:val="00E17F31"/>
    <w:rsid w:val="00E17F33"/>
    <w:rsid w:val="00E17F84"/>
    <w:rsid w:val="00E20117"/>
    <w:rsid w:val="00E201B3"/>
    <w:rsid w:val="00E2023B"/>
    <w:rsid w:val="00E2024E"/>
    <w:rsid w:val="00E20664"/>
    <w:rsid w:val="00E2084E"/>
    <w:rsid w:val="00E20901"/>
    <w:rsid w:val="00E20A78"/>
    <w:rsid w:val="00E20B6E"/>
    <w:rsid w:val="00E20BF7"/>
    <w:rsid w:val="00E20D81"/>
    <w:rsid w:val="00E210B9"/>
    <w:rsid w:val="00E21208"/>
    <w:rsid w:val="00E212B5"/>
    <w:rsid w:val="00E215C3"/>
    <w:rsid w:val="00E216A0"/>
    <w:rsid w:val="00E21721"/>
    <w:rsid w:val="00E2172E"/>
    <w:rsid w:val="00E218F3"/>
    <w:rsid w:val="00E21CE5"/>
    <w:rsid w:val="00E21D0A"/>
    <w:rsid w:val="00E21DC8"/>
    <w:rsid w:val="00E21ED7"/>
    <w:rsid w:val="00E22151"/>
    <w:rsid w:val="00E222F4"/>
    <w:rsid w:val="00E22326"/>
    <w:rsid w:val="00E22365"/>
    <w:rsid w:val="00E223A7"/>
    <w:rsid w:val="00E223BC"/>
    <w:rsid w:val="00E22462"/>
    <w:rsid w:val="00E22474"/>
    <w:rsid w:val="00E225DB"/>
    <w:rsid w:val="00E2295B"/>
    <w:rsid w:val="00E22973"/>
    <w:rsid w:val="00E229FD"/>
    <w:rsid w:val="00E22C36"/>
    <w:rsid w:val="00E22C9D"/>
    <w:rsid w:val="00E22E1C"/>
    <w:rsid w:val="00E22F74"/>
    <w:rsid w:val="00E23123"/>
    <w:rsid w:val="00E2312A"/>
    <w:rsid w:val="00E2335A"/>
    <w:rsid w:val="00E23633"/>
    <w:rsid w:val="00E2382D"/>
    <w:rsid w:val="00E23875"/>
    <w:rsid w:val="00E2390E"/>
    <w:rsid w:val="00E23955"/>
    <w:rsid w:val="00E23C41"/>
    <w:rsid w:val="00E23D69"/>
    <w:rsid w:val="00E23E8F"/>
    <w:rsid w:val="00E23F0C"/>
    <w:rsid w:val="00E23FAA"/>
    <w:rsid w:val="00E24236"/>
    <w:rsid w:val="00E242F5"/>
    <w:rsid w:val="00E24412"/>
    <w:rsid w:val="00E247F8"/>
    <w:rsid w:val="00E24896"/>
    <w:rsid w:val="00E24AA6"/>
    <w:rsid w:val="00E24DF0"/>
    <w:rsid w:val="00E24F0C"/>
    <w:rsid w:val="00E25046"/>
    <w:rsid w:val="00E250BE"/>
    <w:rsid w:val="00E250F3"/>
    <w:rsid w:val="00E2530B"/>
    <w:rsid w:val="00E25642"/>
    <w:rsid w:val="00E2593B"/>
    <w:rsid w:val="00E25AA9"/>
    <w:rsid w:val="00E25B83"/>
    <w:rsid w:val="00E25BB5"/>
    <w:rsid w:val="00E25C18"/>
    <w:rsid w:val="00E25E67"/>
    <w:rsid w:val="00E26066"/>
    <w:rsid w:val="00E26177"/>
    <w:rsid w:val="00E262C5"/>
    <w:rsid w:val="00E2630D"/>
    <w:rsid w:val="00E2640D"/>
    <w:rsid w:val="00E265B8"/>
    <w:rsid w:val="00E266DC"/>
    <w:rsid w:val="00E2679E"/>
    <w:rsid w:val="00E267DB"/>
    <w:rsid w:val="00E26B82"/>
    <w:rsid w:val="00E26F1C"/>
    <w:rsid w:val="00E2720F"/>
    <w:rsid w:val="00E27470"/>
    <w:rsid w:val="00E27714"/>
    <w:rsid w:val="00E27850"/>
    <w:rsid w:val="00E27AE0"/>
    <w:rsid w:val="00E27BB2"/>
    <w:rsid w:val="00E27CC1"/>
    <w:rsid w:val="00E27F24"/>
    <w:rsid w:val="00E30140"/>
    <w:rsid w:val="00E3022C"/>
    <w:rsid w:val="00E30338"/>
    <w:rsid w:val="00E307E9"/>
    <w:rsid w:val="00E30886"/>
    <w:rsid w:val="00E309C5"/>
    <w:rsid w:val="00E309CC"/>
    <w:rsid w:val="00E30A57"/>
    <w:rsid w:val="00E30B00"/>
    <w:rsid w:val="00E30DCB"/>
    <w:rsid w:val="00E30EB7"/>
    <w:rsid w:val="00E30F38"/>
    <w:rsid w:val="00E31376"/>
    <w:rsid w:val="00E313D9"/>
    <w:rsid w:val="00E3150A"/>
    <w:rsid w:val="00E3150B"/>
    <w:rsid w:val="00E31586"/>
    <w:rsid w:val="00E31A40"/>
    <w:rsid w:val="00E31BD7"/>
    <w:rsid w:val="00E31CE2"/>
    <w:rsid w:val="00E31D5B"/>
    <w:rsid w:val="00E31D8E"/>
    <w:rsid w:val="00E31D9C"/>
    <w:rsid w:val="00E31E3B"/>
    <w:rsid w:val="00E32272"/>
    <w:rsid w:val="00E32313"/>
    <w:rsid w:val="00E324A6"/>
    <w:rsid w:val="00E328F0"/>
    <w:rsid w:val="00E32BF8"/>
    <w:rsid w:val="00E32F76"/>
    <w:rsid w:val="00E330E4"/>
    <w:rsid w:val="00E331EA"/>
    <w:rsid w:val="00E33306"/>
    <w:rsid w:val="00E3334F"/>
    <w:rsid w:val="00E333DE"/>
    <w:rsid w:val="00E334C6"/>
    <w:rsid w:val="00E336FE"/>
    <w:rsid w:val="00E3399E"/>
    <w:rsid w:val="00E33AA6"/>
    <w:rsid w:val="00E33EF4"/>
    <w:rsid w:val="00E33F38"/>
    <w:rsid w:val="00E33FCF"/>
    <w:rsid w:val="00E3406D"/>
    <w:rsid w:val="00E341A5"/>
    <w:rsid w:val="00E34223"/>
    <w:rsid w:val="00E3423C"/>
    <w:rsid w:val="00E34514"/>
    <w:rsid w:val="00E34A44"/>
    <w:rsid w:val="00E34BDD"/>
    <w:rsid w:val="00E34E4C"/>
    <w:rsid w:val="00E34EB6"/>
    <w:rsid w:val="00E34EC4"/>
    <w:rsid w:val="00E34EEF"/>
    <w:rsid w:val="00E34EFA"/>
    <w:rsid w:val="00E3522C"/>
    <w:rsid w:val="00E354AA"/>
    <w:rsid w:val="00E354B3"/>
    <w:rsid w:val="00E355AE"/>
    <w:rsid w:val="00E355CE"/>
    <w:rsid w:val="00E35696"/>
    <w:rsid w:val="00E357B5"/>
    <w:rsid w:val="00E357E2"/>
    <w:rsid w:val="00E35A4C"/>
    <w:rsid w:val="00E35AE4"/>
    <w:rsid w:val="00E35AF8"/>
    <w:rsid w:val="00E35C7E"/>
    <w:rsid w:val="00E35E97"/>
    <w:rsid w:val="00E36193"/>
    <w:rsid w:val="00E36232"/>
    <w:rsid w:val="00E3627A"/>
    <w:rsid w:val="00E36345"/>
    <w:rsid w:val="00E36594"/>
    <w:rsid w:val="00E36701"/>
    <w:rsid w:val="00E36874"/>
    <w:rsid w:val="00E3688E"/>
    <w:rsid w:val="00E36977"/>
    <w:rsid w:val="00E36A5B"/>
    <w:rsid w:val="00E36AB4"/>
    <w:rsid w:val="00E36AF1"/>
    <w:rsid w:val="00E36C33"/>
    <w:rsid w:val="00E36CCC"/>
    <w:rsid w:val="00E36CEE"/>
    <w:rsid w:val="00E36E89"/>
    <w:rsid w:val="00E37095"/>
    <w:rsid w:val="00E37121"/>
    <w:rsid w:val="00E37177"/>
    <w:rsid w:val="00E376A7"/>
    <w:rsid w:val="00E376D4"/>
    <w:rsid w:val="00E376DC"/>
    <w:rsid w:val="00E378C1"/>
    <w:rsid w:val="00E37964"/>
    <w:rsid w:val="00E37A7B"/>
    <w:rsid w:val="00E37D36"/>
    <w:rsid w:val="00E37EBF"/>
    <w:rsid w:val="00E37F51"/>
    <w:rsid w:val="00E40319"/>
    <w:rsid w:val="00E403A6"/>
    <w:rsid w:val="00E4068E"/>
    <w:rsid w:val="00E40953"/>
    <w:rsid w:val="00E40B92"/>
    <w:rsid w:val="00E40C0D"/>
    <w:rsid w:val="00E40C46"/>
    <w:rsid w:val="00E40C80"/>
    <w:rsid w:val="00E40CC7"/>
    <w:rsid w:val="00E40CEB"/>
    <w:rsid w:val="00E40E05"/>
    <w:rsid w:val="00E410B2"/>
    <w:rsid w:val="00E41346"/>
    <w:rsid w:val="00E4144F"/>
    <w:rsid w:val="00E41529"/>
    <w:rsid w:val="00E415B6"/>
    <w:rsid w:val="00E418B2"/>
    <w:rsid w:val="00E41D06"/>
    <w:rsid w:val="00E41E26"/>
    <w:rsid w:val="00E41E9D"/>
    <w:rsid w:val="00E42211"/>
    <w:rsid w:val="00E42386"/>
    <w:rsid w:val="00E423B4"/>
    <w:rsid w:val="00E4241B"/>
    <w:rsid w:val="00E42957"/>
    <w:rsid w:val="00E429E2"/>
    <w:rsid w:val="00E42B91"/>
    <w:rsid w:val="00E42BCA"/>
    <w:rsid w:val="00E42C48"/>
    <w:rsid w:val="00E42CC1"/>
    <w:rsid w:val="00E42D73"/>
    <w:rsid w:val="00E430F9"/>
    <w:rsid w:val="00E431F6"/>
    <w:rsid w:val="00E43203"/>
    <w:rsid w:val="00E43255"/>
    <w:rsid w:val="00E433E4"/>
    <w:rsid w:val="00E43499"/>
    <w:rsid w:val="00E43687"/>
    <w:rsid w:val="00E439D4"/>
    <w:rsid w:val="00E43A8B"/>
    <w:rsid w:val="00E43BA6"/>
    <w:rsid w:val="00E43BF1"/>
    <w:rsid w:val="00E43EDD"/>
    <w:rsid w:val="00E43F0C"/>
    <w:rsid w:val="00E44686"/>
    <w:rsid w:val="00E4488F"/>
    <w:rsid w:val="00E4492F"/>
    <w:rsid w:val="00E44DA7"/>
    <w:rsid w:val="00E44E0F"/>
    <w:rsid w:val="00E45009"/>
    <w:rsid w:val="00E4512B"/>
    <w:rsid w:val="00E4517E"/>
    <w:rsid w:val="00E453B1"/>
    <w:rsid w:val="00E4583E"/>
    <w:rsid w:val="00E45889"/>
    <w:rsid w:val="00E458E4"/>
    <w:rsid w:val="00E45F77"/>
    <w:rsid w:val="00E4625E"/>
    <w:rsid w:val="00E464AC"/>
    <w:rsid w:val="00E46524"/>
    <w:rsid w:val="00E465FD"/>
    <w:rsid w:val="00E4665E"/>
    <w:rsid w:val="00E46732"/>
    <w:rsid w:val="00E46B4D"/>
    <w:rsid w:val="00E46BC8"/>
    <w:rsid w:val="00E46C22"/>
    <w:rsid w:val="00E46D85"/>
    <w:rsid w:val="00E46E13"/>
    <w:rsid w:val="00E46FD3"/>
    <w:rsid w:val="00E471D2"/>
    <w:rsid w:val="00E472E2"/>
    <w:rsid w:val="00E47310"/>
    <w:rsid w:val="00E47322"/>
    <w:rsid w:val="00E47357"/>
    <w:rsid w:val="00E47411"/>
    <w:rsid w:val="00E47436"/>
    <w:rsid w:val="00E47737"/>
    <w:rsid w:val="00E4790A"/>
    <w:rsid w:val="00E479F7"/>
    <w:rsid w:val="00E47A26"/>
    <w:rsid w:val="00E47A74"/>
    <w:rsid w:val="00E47D1D"/>
    <w:rsid w:val="00E47DFF"/>
    <w:rsid w:val="00E47E87"/>
    <w:rsid w:val="00E47E8B"/>
    <w:rsid w:val="00E47E95"/>
    <w:rsid w:val="00E50080"/>
    <w:rsid w:val="00E500A4"/>
    <w:rsid w:val="00E5024D"/>
    <w:rsid w:val="00E50355"/>
    <w:rsid w:val="00E5053B"/>
    <w:rsid w:val="00E50B34"/>
    <w:rsid w:val="00E50BD7"/>
    <w:rsid w:val="00E50E3A"/>
    <w:rsid w:val="00E5107A"/>
    <w:rsid w:val="00E51176"/>
    <w:rsid w:val="00E51A9A"/>
    <w:rsid w:val="00E51B5F"/>
    <w:rsid w:val="00E51C26"/>
    <w:rsid w:val="00E51C41"/>
    <w:rsid w:val="00E51CDF"/>
    <w:rsid w:val="00E51F20"/>
    <w:rsid w:val="00E51F81"/>
    <w:rsid w:val="00E520DA"/>
    <w:rsid w:val="00E523AD"/>
    <w:rsid w:val="00E523EC"/>
    <w:rsid w:val="00E5253D"/>
    <w:rsid w:val="00E52669"/>
    <w:rsid w:val="00E527C8"/>
    <w:rsid w:val="00E52850"/>
    <w:rsid w:val="00E52A57"/>
    <w:rsid w:val="00E52C7A"/>
    <w:rsid w:val="00E52D72"/>
    <w:rsid w:val="00E52DEA"/>
    <w:rsid w:val="00E52E60"/>
    <w:rsid w:val="00E52E84"/>
    <w:rsid w:val="00E52E8F"/>
    <w:rsid w:val="00E5317C"/>
    <w:rsid w:val="00E533C0"/>
    <w:rsid w:val="00E534A9"/>
    <w:rsid w:val="00E534C5"/>
    <w:rsid w:val="00E53522"/>
    <w:rsid w:val="00E5366A"/>
    <w:rsid w:val="00E5370E"/>
    <w:rsid w:val="00E53A47"/>
    <w:rsid w:val="00E53C8A"/>
    <w:rsid w:val="00E53CB4"/>
    <w:rsid w:val="00E53E19"/>
    <w:rsid w:val="00E53E34"/>
    <w:rsid w:val="00E54220"/>
    <w:rsid w:val="00E5425B"/>
    <w:rsid w:val="00E542AA"/>
    <w:rsid w:val="00E5434E"/>
    <w:rsid w:val="00E54671"/>
    <w:rsid w:val="00E549CD"/>
    <w:rsid w:val="00E54CC8"/>
    <w:rsid w:val="00E54D73"/>
    <w:rsid w:val="00E54D84"/>
    <w:rsid w:val="00E54E4E"/>
    <w:rsid w:val="00E556FF"/>
    <w:rsid w:val="00E557EB"/>
    <w:rsid w:val="00E5594A"/>
    <w:rsid w:val="00E55977"/>
    <w:rsid w:val="00E55B4F"/>
    <w:rsid w:val="00E55CAC"/>
    <w:rsid w:val="00E55CAD"/>
    <w:rsid w:val="00E55CCC"/>
    <w:rsid w:val="00E55DC4"/>
    <w:rsid w:val="00E55EE2"/>
    <w:rsid w:val="00E55F53"/>
    <w:rsid w:val="00E55FDF"/>
    <w:rsid w:val="00E560EE"/>
    <w:rsid w:val="00E561D4"/>
    <w:rsid w:val="00E563FB"/>
    <w:rsid w:val="00E564A1"/>
    <w:rsid w:val="00E5662B"/>
    <w:rsid w:val="00E5663D"/>
    <w:rsid w:val="00E5690C"/>
    <w:rsid w:val="00E56C74"/>
    <w:rsid w:val="00E56CC0"/>
    <w:rsid w:val="00E56F77"/>
    <w:rsid w:val="00E56FAF"/>
    <w:rsid w:val="00E56FE5"/>
    <w:rsid w:val="00E56FFE"/>
    <w:rsid w:val="00E5709C"/>
    <w:rsid w:val="00E570E3"/>
    <w:rsid w:val="00E571A3"/>
    <w:rsid w:val="00E572AC"/>
    <w:rsid w:val="00E5744B"/>
    <w:rsid w:val="00E574C6"/>
    <w:rsid w:val="00E579E5"/>
    <w:rsid w:val="00E57A75"/>
    <w:rsid w:val="00E57B4C"/>
    <w:rsid w:val="00E57C07"/>
    <w:rsid w:val="00E57D12"/>
    <w:rsid w:val="00E57E21"/>
    <w:rsid w:val="00E57FCB"/>
    <w:rsid w:val="00E5926D"/>
    <w:rsid w:val="00E601FB"/>
    <w:rsid w:val="00E602A5"/>
    <w:rsid w:val="00E60374"/>
    <w:rsid w:val="00E603A0"/>
    <w:rsid w:val="00E606B5"/>
    <w:rsid w:val="00E60729"/>
    <w:rsid w:val="00E60B4C"/>
    <w:rsid w:val="00E60B56"/>
    <w:rsid w:val="00E60E23"/>
    <w:rsid w:val="00E60F0D"/>
    <w:rsid w:val="00E6103C"/>
    <w:rsid w:val="00E61041"/>
    <w:rsid w:val="00E6136D"/>
    <w:rsid w:val="00E6148E"/>
    <w:rsid w:val="00E614B3"/>
    <w:rsid w:val="00E6157B"/>
    <w:rsid w:val="00E615BA"/>
    <w:rsid w:val="00E61634"/>
    <w:rsid w:val="00E616CC"/>
    <w:rsid w:val="00E61835"/>
    <w:rsid w:val="00E61845"/>
    <w:rsid w:val="00E6184E"/>
    <w:rsid w:val="00E61C1B"/>
    <w:rsid w:val="00E61C67"/>
    <w:rsid w:val="00E62030"/>
    <w:rsid w:val="00E6210D"/>
    <w:rsid w:val="00E621B5"/>
    <w:rsid w:val="00E622F2"/>
    <w:rsid w:val="00E6276D"/>
    <w:rsid w:val="00E62785"/>
    <w:rsid w:val="00E62D98"/>
    <w:rsid w:val="00E62DD5"/>
    <w:rsid w:val="00E62DEF"/>
    <w:rsid w:val="00E63075"/>
    <w:rsid w:val="00E632DF"/>
    <w:rsid w:val="00E63460"/>
    <w:rsid w:val="00E634E0"/>
    <w:rsid w:val="00E63506"/>
    <w:rsid w:val="00E6361A"/>
    <w:rsid w:val="00E6366A"/>
    <w:rsid w:val="00E63700"/>
    <w:rsid w:val="00E638CF"/>
    <w:rsid w:val="00E63B63"/>
    <w:rsid w:val="00E63CE7"/>
    <w:rsid w:val="00E63D4A"/>
    <w:rsid w:val="00E64603"/>
    <w:rsid w:val="00E6463C"/>
    <w:rsid w:val="00E64642"/>
    <w:rsid w:val="00E64B96"/>
    <w:rsid w:val="00E64C93"/>
    <w:rsid w:val="00E654F4"/>
    <w:rsid w:val="00E656D5"/>
    <w:rsid w:val="00E6589C"/>
    <w:rsid w:val="00E65949"/>
    <w:rsid w:val="00E659EF"/>
    <w:rsid w:val="00E65AE5"/>
    <w:rsid w:val="00E66221"/>
    <w:rsid w:val="00E6635F"/>
    <w:rsid w:val="00E66631"/>
    <w:rsid w:val="00E666BF"/>
    <w:rsid w:val="00E6672C"/>
    <w:rsid w:val="00E668E5"/>
    <w:rsid w:val="00E668E9"/>
    <w:rsid w:val="00E66A04"/>
    <w:rsid w:val="00E66A30"/>
    <w:rsid w:val="00E66A51"/>
    <w:rsid w:val="00E66B19"/>
    <w:rsid w:val="00E66B68"/>
    <w:rsid w:val="00E66B7F"/>
    <w:rsid w:val="00E66B8D"/>
    <w:rsid w:val="00E66C75"/>
    <w:rsid w:val="00E66F07"/>
    <w:rsid w:val="00E67043"/>
    <w:rsid w:val="00E670B8"/>
    <w:rsid w:val="00E67179"/>
    <w:rsid w:val="00E67398"/>
    <w:rsid w:val="00E67523"/>
    <w:rsid w:val="00E6780A"/>
    <w:rsid w:val="00E67854"/>
    <w:rsid w:val="00E6787F"/>
    <w:rsid w:val="00E67A1A"/>
    <w:rsid w:val="00E67A54"/>
    <w:rsid w:val="00E67ABA"/>
    <w:rsid w:val="00E67CCB"/>
    <w:rsid w:val="00E67D08"/>
    <w:rsid w:val="00E67D1F"/>
    <w:rsid w:val="00E67D57"/>
    <w:rsid w:val="00E67D7E"/>
    <w:rsid w:val="00E67EFD"/>
    <w:rsid w:val="00E67EFF"/>
    <w:rsid w:val="00E70079"/>
    <w:rsid w:val="00E700DE"/>
    <w:rsid w:val="00E700F8"/>
    <w:rsid w:val="00E706A0"/>
    <w:rsid w:val="00E70B3F"/>
    <w:rsid w:val="00E70C6F"/>
    <w:rsid w:val="00E70DB5"/>
    <w:rsid w:val="00E70E7A"/>
    <w:rsid w:val="00E70FEE"/>
    <w:rsid w:val="00E71114"/>
    <w:rsid w:val="00E7125B"/>
    <w:rsid w:val="00E71319"/>
    <w:rsid w:val="00E7169D"/>
    <w:rsid w:val="00E716DD"/>
    <w:rsid w:val="00E718DB"/>
    <w:rsid w:val="00E71BDF"/>
    <w:rsid w:val="00E71C1E"/>
    <w:rsid w:val="00E71D57"/>
    <w:rsid w:val="00E72059"/>
    <w:rsid w:val="00E720BE"/>
    <w:rsid w:val="00E72B75"/>
    <w:rsid w:val="00E72C26"/>
    <w:rsid w:val="00E72C86"/>
    <w:rsid w:val="00E72EA1"/>
    <w:rsid w:val="00E72F97"/>
    <w:rsid w:val="00E72FC6"/>
    <w:rsid w:val="00E732FA"/>
    <w:rsid w:val="00E7333C"/>
    <w:rsid w:val="00E73437"/>
    <w:rsid w:val="00E73541"/>
    <w:rsid w:val="00E7384A"/>
    <w:rsid w:val="00E7385B"/>
    <w:rsid w:val="00E73C05"/>
    <w:rsid w:val="00E73C0A"/>
    <w:rsid w:val="00E73C61"/>
    <w:rsid w:val="00E73D60"/>
    <w:rsid w:val="00E73D6B"/>
    <w:rsid w:val="00E74642"/>
    <w:rsid w:val="00E7497F"/>
    <w:rsid w:val="00E74BF1"/>
    <w:rsid w:val="00E75045"/>
    <w:rsid w:val="00E75110"/>
    <w:rsid w:val="00E752CE"/>
    <w:rsid w:val="00E752F5"/>
    <w:rsid w:val="00E754DF"/>
    <w:rsid w:val="00E7558E"/>
    <w:rsid w:val="00E757EA"/>
    <w:rsid w:val="00E7588A"/>
    <w:rsid w:val="00E75921"/>
    <w:rsid w:val="00E75946"/>
    <w:rsid w:val="00E75A3E"/>
    <w:rsid w:val="00E75A6C"/>
    <w:rsid w:val="00E75AAF"/>
    <w:rsid w:val="00E75B68"/>
    <w:rsid w:val="00E75BBD"/>
    <w:rsid w:val="00E75C9E"/>
    <w:rsid w:val="00E75D6A"/>
    <w:rsid w:val="00E76174"/>
    <w:rsid w:val="00E761D4"/>
    <w:rsid w:val="00E76251"/>
    <w:rsid w:val="00E7628C"/>
    <w:rsid w:val="00E7635D"/>
    <w:rsid w:val="00E76554"/>
    <w:rsid w:val="00E76638"/>
    <w:rsid w:val="00E76667"/>
    <w:rsid w:val="00E76677"/>
    <w:rsid w:val="00E767BD"/>
    <w:rsid w:val="00E7689B"/>
    <w:rsid w:val="00E7693D"/>
    <w:rsid w:val="00E76ECF"/>
    <w:rsid w:val="00E7707C"/>
    <w:rsid w:val="00E776B2"/>
    <w:rsid w:val="00E77701"/>
    <w:rsid w:val="00E7793C"/>
    <w:rsid w:val="00E77A17"/>
    <w:rsid w:val="00E77B6B"/>
    <w:rsid w:val="00E77C90"/>
    <w:rsid w:val="00E77EF7"/>
    <w:rsid w:val="00E77EFE"/>
    <w:rsid w:val="00E77F47"/>
    <w:rsid w:val="00E80036"/>
    <w:rsid w:val="00E800EA"/>
    <w:rsid w:val="00E805EE"/>
    <w:rsid w:val="00E8079C"/>
    <w:rsid w:val="00E810D5"/>
    <w:rsid w:val="00E8123C"/>
    <w:rsid w:val="00E812DD"/>
    <w:rsid w:val="00E814A9"/>
    <w:rsid w:val="00E81599"/>
    <w:rsid w:val="00E815AF"/>
    <w:rsid w:val="00E818DF"/>
    <w:rsid w:val="00E81980"/>
    <w:rsid w:val="00E81B1D"/>
    <w:rsid w:val="00E81CE5"/>
    <w:rsid w:val="00E81E03"/>
    <w:rsid w:val="00E81EA5"/>
    <w:rsid w:val="00E822B8"/>
    <w:rsid w:val="00E823E6"/>
    <w:rsid w:val="00E82445"/>
    <w:rsid w:val="00E8270A"/>
    <w:rsid w:val="00E82977"/>
    <w:rsid w:val="00E82BF0"/>
    <w:rsid w:val="00E82C3A"/>
    <w:rsid w:val="00E82F96"/>
    <w:rsid w:val="00E82FA4"/>
    <w:rsid w:val="00E830AC"/>
    <w:rsid w:val="00E83165"/>
    <w:rsid w:val="00E831B0"/>
    <w:rsid w:val="00E83273"/>
    <w:rsid w:val="00E8342F"/>
    <w:rsid w:val="00E8363A"/>
    <w:rsid w:val="00E837A0"/>
    <w:rsid w:val="00E83BBD"/>
    <w:rsid w:val="00E83BEF"/>
    <w:rsid w:val="00E83C1D"/>
    <w:rsid w:val="00E83D71"/>
    <w:rsid w:val="00E83DD8"/>
    <w:rsid w:val="00E83E18"/>
    <w:rsid w:val="00E83E2B"/>
    <w:rsid w:val="00E8425E"/>
    <w:rsid w:val="00E8434A"/>
    <w:rsid w:val="00E848DC"/>
    <w:rsid w:val="00E84B7E"/>
    <w:rsid w:val="00E84D3E"/>
    <w:rsid w:val="00E84D8B"/>
    <w:rsid w:val="00E84F3D"/>
    <w:rsid w:val="00E84FC6"/>
    <w:rsid w:val="00E850EF"/>
    <w:rsid w:val="00E85104"/>
    <w:rsid w:val="00E85282"/>
    <w:rsid w:val="00E8544F"/>
    <w:rsid w:val="00E85782"/>
    <w:rsid w:val="00E8591B"/>
    <w:rsid w:val="00E85947"/>
    <w:rsid w:val="00E85989"/>
    <w:rsid w:val="00E85A9C"/>
    <w:rsid w:val="00E85B61"/>
    <w:rsid w:val="00E85BEC"/>
    <w:rsid w:val="00E85CB6"/>
    <w:rsid w:val="00E85DB7"/>
    <w:rsid w:val="00E85F03"/>
    <w:rsid w:val="00E85F17"/>
    <w:rsid w:val="00E85FE7"/>
    <w:rsid w:val="00E86217"/>
    <w:rsid w:val="00E863F7"/>
    <w:rsid w:val="00E865AB"/>
    <w:rsid w:val="00E86666"/>
    <w:rsid w:val="00E867C0"/>
    <w:rsid w:val="00E8686B"/>
    <w:rsid w:val="00E868B5"/>
    <w:rsid w:val="00E868E7"/>
    <w:rsid w:val="00E86D0A"/>
    <w:rsid w:val="00E86DAB"/>
    <w:rsid w:val="00E86E3E"/>
    <w:rsid w:val="00E86F47"/>
    <w:rsid w:val="00E87001"/>
    <w:rsid w:val="00E8709F"/>
    <w:rsid w:val="00E870EF"/>
    <w:rsid w:val="00E8739D"/>
    <w:rsid w:val="00E8751F"/>
    <w:rsid w:val="00E877C3"/>
    <w:rsid w:val="00E877EF"/>
    <w:rsid w:val="00E878E4"/>
    <w:rsid w:val="00E87B05"/>
    <w:rsid w:val="00E87B2F"/>
    <w:rsid w:val="00E87BCC"/>
    <w:rsid w:val="00E87CEF"/>
    <w:rsid w:val="00E87D09"/>
    <w:rsid w:val="00E87E4D"/>
    <w:rsid w:val="00E902C2"/>
    <w:rsid w:val="00E90462"/>
    <w:rsid w:val="00E904F2"/>
    <w:rsid w:val="00E90AC1"/>
    <w:rsid w:val="00E90ACC"/>
    <w:rsid w:val="00E90D16"/>
    <w:rsid w:val="00E90DAA"/>
    <w:rsid w:val="00E90EC4"/>
    <w:rsid w:val="00E90F9D"/>
    <w:rsid w:val="00E90FCA"/>
    <w:rsid w:val="00E9100E"/>
    <w:rsid w:val="00E91279"/>
    <w:rsid w:val="00E91393"/>
    <w:rsid w:val="00E914D8"/>
    <w:rsid w:val="00E91605"/>
    <w:rsid w:val="00E9189F"/>
    <w:rsid w:val="00E9193F"/>
    <w:rsid w:val="00E91C0B"/>
    <w:rsid w:val="00E91F72"/>
    <w:rsid w:val="00E91FB0"/>
    <w:rsid w:val="00E9206B"/>
    <w:rsid w:val="00E92113"/>
    <w:rsid w:val="00E923DE"/>
    <w:rsid w:val="00E923EE"/>
    <w:rsid w:val="00E92457"/>
    <w:rsid w:val="00E9267D"/>
    <w:rsid w:val="00E928B5"/>
    <w:rsid w:val="00E92B10"/>
    <w:rsid w:val="00E92B9C"/>
    <w:rsid w:val="00E92E14"/>
    <w:rsid w:val="00E92FBB"/>
    <w:rsid w:val="00E93183"/>
    <w:rsid w:val="00E93520"/>
    <w:rsid w:val="00E93575"/>
    <w:rsid w:val="00E9376F"/>
    <w:rsid w:val="00E93905"/>
    <w:rsid w:val="00E93915"/>
    <w:rsid w:val="00E93ADD"/>
    <w:rsid w:val="00E93CE8"/>
    <w:rsid w:val="00E93D22"/>
    <w:rsid w:val="00E93E63"/>
    <w:rsid w:val="00E93EBB"/>
    <w:rsid w:val="00E9413C"/>
    <w:rsid w:val="00E9417E"/>
    <w:rsid w:val="00E94199"/>
    <w:rsid w:val="00E94296"/>
    <w:rsid w:val="00E94313"/>
    <w:rsid w:val="00E94445"/>
    <w:rsid w:val="00E944BA"/>
    <w:rsid w:val="00E945D7"/>
    <w:rsid w:val="00E945E2"/>
    <w:rsid w:val="00E94931"/>
    <w:rsid w:val="00E94B52"/>
    <w:rsid w:val="00E95040"/>
    <w:rsid w:val="00E950A3"/>
    <w:rsid w:val="00E95519"/>
    <w:rsid w:val="00E9580E"/>
    <w:rsid w:val="00E95F3F"/>
    <w:rsid w:val="00E9659A"/>
    <w:rsid w:val="00E9661D"/>
    <w:rsid w:val="00E96656"/>
    <w:rsid w:val="00E96664"/>
    <w:rsid w:val="00E966F2"/>
    <w:rsid w:val="00E96825"/>
    <w:rsid w:val="00E96A15"/>
    <w:rsid w:val="00E96AF9"/>
    <w:rsid w:val="00E96C05"/>
    <w:rsid w:val="00E96C30"/>
    <w:rsid w:val="00E96CD8"/>
    <w:rsid w:val="00E96D60"/>
    <w:rsid w:val="00E96ED8"/>
    <w:rsid w:val="00E97044"/>
    <w:rsid w:val="00E9704C"/>
    <w:rsid w:val="00E971EA"/>
    <w:rsid w:val="00E971F4"/>
    <w:rsid w:val="00E9724A"/>
    <w:rsid w:val="00E972DF"/>
    <w:rsid w:val="00E9761D"/>
    <w:rsid w:val="00E97675"/>
    <w:rsid w:val="00E97A2B"/>
    <w:rsid w:val="00E97B4E"/>
    <w:rsid w:val="00E97DE3"/>
    <w:rsid w:val="00E97E30"/>
    <w:rsid w:val="00E97FA7"/>
    <w:rsid w:val="00EA01FF"/>
    <w:rsid w:val="00EA0352"/>
    <w:rsid w:val="00EA03EE"/>
    <w:rsid w:val="00EA04B5"/>
    <w:rsid w:val="00EA04BB"/>
    <w:rsid w:val="00EA077C"/>
    <w:rsid w:val="00EA077F"/>
    <w:rsid w:val="00EA0B85"/>
    <w:rsid w:val="00EA0B95"/>
    <w:rsid w:val="00EA0BAA"/>
    <w:rsid w:val="00EA0D5D"/>
    <w:rsid w:val="00EA0FA2"/>
    <w:rsid w:val="00EA121E"/>
    <w:rsid w:val="00EA124E"/>
    <w:rsid w:val="00EA1291"/>
    <w:rsid w:val="00EA1589"/>
    <w:rsid w:val="00EA15DD"/>
    <w:rsid w:val="00EA1A44"/>
    <w:rsid w:val="00EA1AA4"/>
    <w:rsid w:val="00EA1AB4"/>
    <w:rsid w:val="00EA1B85"/>
    <w:rsid w:val="00EA1CD0"/>
    <w:rsid w:val="00EA1FCB"/>
    <w:rsid w:val="00EA200B"/>
    <w:rsid w:val="00EA20D8"/>
    <w:rsid w:val="00EA2323"/>
    <w:rsid w:val="00EA254A"/>
    <w:rsid w:val="00EA282D"/>
    <w:rsid w:val="00EA28AC"/>
    <w:rsid w:val="00EA2BCE"/>
    <w:rsid w:val="00EA2D06"/>
    <w:rsid w:val="00EA317C"/>
    <w:rsid w:val="00EA3286"/>
    <w:rsid w:val="00EA330B"/>
    <w:rsid w:val="00EA332E"/>
    <w:rsid w:val="00EA36F1"/>
    <w:rsid w:val="00EA3A72"/>
    <w:rsid w:val="00EA3AD4"/>
    <w:rsid w:val="00EA3BAF"/>
    <w:rsid w:val="00EA3C24"/>
    <w:rsid w:val="00EA3FD8"/>
    <w:rsid w:val="00EA4016"/>
    <w:rsid w:val="00EA42C2"/>
    <w:rsid w:val="00EA43AE"/>
    <w:rsid w:val="00EA43C4"/>
    <w:rsid w:val="00EA444C"/>
    <w:rsid w:val="00EA44DE"/>
    <w:rsid w:val="00EA44F0"/>
    <w:rsid w:val="00EA4780"/>
    <w:rsid w:val="00EA4A67"/>
    <w:rsid w:val="00EA4D80"/>
    <w:rsid w:val="00EA4E7D"/>
    <w:rsid w:val="00EA4FCF"/>
    <w:rsid w:val="00EA51C1"/>
    <w:rsid w:val="00EA5267"/>
    <w:rsid w:val="00EA54B4"/>
    <w:rsid w:val="00EA5684"/>
    <w:rsid w:val="00EA578A"/>
    <w:rsid w:val="00EA57C1"/>
    <w:rsid w:val="00EA57F8"/>
    <w:rsid w:val="00EA59F3"/>
    <w:rsid w:val="00EA5EDE"/>
    <w:rsid w:val="00EA6256"/>
    <w:rsid w:val="00EA6291"/>
    <w:rsid w:val="00EA6361"/>
    <w:rsid w:val="00EA63CB"/>
    <w:rsid w:val="00EA63E9"/>
    <w:rsid w:val="00EA64C1"/>
    <w:rsid w:val="00EA65D1"/>
    <w:rsid w:val="00EA66EB"/>
    <w:rsid w:val="00EA6940"/>
    <w:rsid w:val="00EA6AFC"/>
    <w:rsid w:val="00EA6C23"/>
    <w:rsid w:val="00EA6D41"/>
    <w:rsid w:val="00EA6EC6"/>
    <w:rsid w:val="00EA7054"/>
    <w:rsid w:val="00EA70F5"/>
    <w:rsid w:val="00EA7229"/>
    <w:rsid w:val="00EA725E"/>
    <w:rsid w:val="00EA7352"/>
    <w:rsid w:val="00EA73B1"/>
    <w:rsid w:val="00EA73F9"/>
    <w:rsid w:val="00EA7450"/>
    <w:rsid w:val="00EA7515"/>
    <w:rsid w:val="00EA76BD"/>
    <w:rsid w:val="00EA786C"/>
    <w:rsid w:val="00EB0179"/>
    <w:rsid w:val="00EB036A"/>
    <w:rsid w:val="00EB0381"/>
    <w:rsid w:val="00EB0414"/>
    <w:rsid w:val="00EB0438"/>
    <w:rsid w:val="00EB0440"/>
    <w:rsid w:val="00EB05A5"/>
    <w:rsid w:val="00EB05FB"/>
    <w:rsid w:val="00EB0BD3"/>
    <w:rsid w:val="00EB0C6A"/>
    <w:rsid w:val="00EB0D85"/>
    <w:rsid w:val="00EB0F6E"/>
    <w:rsid w:val="00EB0FC5"/>
    <w:rsid w:val="00EB117B"/>
    <w:rsid w:val="00EB191E"/>
    <w:rsid w:val="00EB1A75"/>
    <w:rsid w:val="00EB1AED"/>
    <w:rsid w:val="00EB1CCD"/>
    <w:rsid w:val="00EB1D01"/>
    <w:rsid w:val="00EB1E9D"/>
    <w:rsid w:val="00EB2044"/>
    <w:rsid w:val="00EB2510"/>
    <w:rsid w:val="00EB269F"/>
    <w:rsid w:val="00EB26F2"/>
    <w:rsid w:val="00EB27F4"/>
    <w:rsid w:val="00EB2879"/>
    <w:rsid w:val="00EB2974"/>
    <w:rsid w:val="00EB2A37"/>
    <w:rsid w:val="00EB2B12"/>
    <w:rsid w:val="00EB31C2"/>
    <w:rsid w:val="00EB31FA"/>
    <w:rsid w:val="00EB324D"/>
    <w:rsid w:val="00EB3335"/>
    <w:rsid w:val="00EB3595"/>
    <w:rsid w:val="00EB35D3"/>
    <w:rsid w:val="00EB3815"/>
    <w:rsid w:val="00EB3837"/>
    <w:rsid w:val="00EB3990"/>
    <w:rsid w:val="00EB3A18"/>
    <w:rsid w:val="00EB3B9D"/>
    <w:rsid w:val="00EB3C09"/>
    <w:rsid w:val="00EB3C2C"/>
    <w:rsid w:val="00EB4093"/>
    <w:rsid w:val="00EB4329"/>
    <w:rsid w:val="00EB44D2"/>
    <w:rsid w:val="00EB45A1"/>
    <w:rsid w:val="00EB46A8"/>
    <w:rsid w:val="00EB4767"/>
    <w:rsid w:val="00EB4802"/>
    <w:rsid w:val="00EB488E"/>
    <w:rsid w:val="00EB49FB"/>
    <w:rsid w:val="00EB4AD7"/>
    <w:rsid w:val="00EB4B05"/>
    <w:rsid w:val="00EB4E4B"/>
    <w:rsid w:val="00EB500B"/>
    <w:rsid w:val="00EB51B8"/>
    <w:rsid w:val="00EB534F"/>
    <w:rsid w:val="00EB5B06"/>
    <w:rsid w:val="00EB5B58"/>
    <w:rsid w:val="00EB5D65"/>
    <w:rsid w:val="00EB5DA2"/>
    <w:rsid w:val="00EB5E3D"/>
    <w:rsid w:val="00EB5EBA"/>
    <w:rsid w:val="00EB5EFF"/>
    <w:rsid w:val="00EB6020"/>
    <w:rsid w:val="00EB607D"/>
    <w:rsid w:val="00EB60F7"/>
    <w:rsid w:val="00EB6174"/>
    <w:rsid w:val="00EB61C3"/>
    <w:rsid w:val="00EB6383"/>
    <w:rsid w:val="00EB6389"/>
    <w:rsid w:val="00EB64DB"/>
    <w:rsid w:val="00EB66FF"/>
    <w:rsid w:val="00EB67A0"/>
    <w:rsid w:val="00EB6979"/>
    <w:rsid w:val="00EB69DD"/>
    <w:rsid w:val="00EB6A7C"/>
    <w:rsid w:val="00EB6B76"/>
    <w:rsid w:val="00EB6B77"/>
    <w:rsid w:val="00EB6E43"/>
    <w:rsid w:val="00EB6E9C"/>
    <w:rsid w:val="00EB6EC6"/>
    <w:rsid w:val="00EB71DF"/>
    <w:rsid w:val="00EB73AD"/>
    <w:rsid w:val="00EB73D4"/>
    <w:rsid w:val="00EB73E8"/>
    <w:rsid w:val="00EB74FF"/>
    <w:rsid w:val="00EB755C"/>
    <w:rsid w:val="00EB77F0"/>
    <w:rsid w:val="00EB796D"/>
    <w:rsid w:val="00EB79C9"/>
    <w:rsid w:val="00EB79D2"/>
    <w:rsid w:val="00EB79D5"/>
    <w:rsid w:val="00EB7CA8"/>
    <w:rsid w:val="00EB7ECB"/>
    <w:rsid w:val="00EB7F7E"/>
    <w:rsid w:val="00EC0040"/>
    <w:rsid w:val="00EC0068"/>
    <w:rsid w:val="00EC014A"/>
    <w:rsid w:val="00EC01D9"/>
    <w:rsid w:val="00EC038C"/>
    <w:rsid w:val="00EC03B1"/>
    <w:rsid w:val="00EC04EA"/>
    <w:rsid w:val="00EC051E"/>
    <w:rsid w:val="00EC0542"/>
    <w:rsid w:val="00EC066C"/>
    <w:rsid w:val="00EC06FF"/>
    <w:rsid w:val="00EC07B6"/>
    <w:rsid w:val="00EC0820"/>
    <w:rsid w:val="00EC0ACA"/>
    <w:rsid w:val="00EC0B21"/>
    <w:rsid w:val="00EC0C6C"/>
    <w:rsid w:val="00EC0FFF"/>
    <w:rsid w:val="00EC1113"/>
    <w:rsid w:val="00EC150A"/>
    <w:rsid w:val="00EC1C5E"/>
    <w:rsid w:val="00EC1D8E"/>
    <w:rsid w:val="00EC21D4"/>
    <w:rsid w:val="00EC229B"/>
    <w:rsid w:val="00EC24CA"/>
    <w:rsid w:val="00EC264D"/>
    <w:rsid w:val="00EC28A9"/>
    <w:rsid w:val="00EC2A71"/>
    <w:rsid w:val="00EC2B6E"/>
    <w:rsid w:val="00EC2D25"/>
    <w:rsid w:val="00EC2EB4"/>
    <w:rsid w:val="00EC2F39"/>
    <w:rsid w:val="00EC32B4"/>
    <w:rsid w:val="00EC32D1"/>
    <w:rsid w:val="00EC33C3"/>
    <w:rsid w:val="00EC347B"/>
    <w:rsid w:val="00EC354B"/>
    <w:rsid w:val="00EC3897"/>
    <w:rsid w:val="00EC38A1"/>
    <w:rsid w:val="00EC3951"/>
    <w:rsid w:val="00EC39AB"/>
    <w:rsid w:val="00EC3A3B"/>
    <w:rsid w:val="00EC3B77"/>
    <w:rsid w:val="00EC3DF5"/>
    <w:rsid w:val="00EC3E40"/>
    <w:rsid w:val="00EC3ECE"/>
    <w:rsid w:val="00EC40BB"/>
    <w:rsid w:val="00EC4284"/>
    <w:rsid w:val="00EC42E6"/>
    <w:rsid w:val="00EC42F2"/>
    <w:rsid w:val="00EC447E"/>
    <w:rsid w:val="00EC4724"/>
    <w:rsid w:val="00EC4A68"/>
    <w:rsid w:val="00EC4A77"/>
    <w:rsid w:val="00EC4BF7"/>
    <w:rsid w:val="00EC4FDE"/>
    <w:rsid w:val="00EC536F"/>
    <w:rsid w:val="00EC57FE"/>
    <w:rsid w:val="00EC584D"/>
    <w:rsid w:val="00EC5994"/>
    <w:rsid w:val="00EC5A2C"/>
    <w:rsid w:val="00EC5A4E"/>
    <w:rsid w:val="00EC5ACA"/>
    <w:rsid w:val="00EC5C4B"/>
    <w:rsid w:val="00EC5CAD"/>
    <w:rsid w:val="00EC5D26"/>
    <w:rsid w:val="00EC5E2E"/>
    <w:rsid w:val="00EC5FAA"/>
    <w:rsid w:val="00EC602A"/>
    <w:rsid w:val="00EC606B"/>
    <w:rsid w:val="00EC65B3"/>
    <w:rsid w:val="00EC663F"/>
    <w:rsid w:val="00EC6887"/>
    <w:rsid w:val="00EC6AD7"/>
    <w:rsid w:val="00EC6CDC"/>
    <w:rsid w:val="00EC6E35"/>
    <w:rsid w:val="00EC6E4F"/>
    <w:rsid w:val="00EC6F6B"/>
    <w:rsid w:val="00EC706C"/>
    <w:rsid w:val="00EC72F3"/>
    <w:rsid w:val="00EC734F"/>
    <w:rsid w:val="00EC7385"/>
    <w:rsid w:val="00EC73D3"/>
    <w:rsid w:val="00EC7442"/>
    <w:rsid w:val="00EC74A8"/>
    <w:rsid w:val="00EC7503"/>
    <w:rsid w:val="00EC764E"/>
    <w:rsid w:val="00EC7794"/>
    <w:rsid w:val="00EC77B7"/>
    <w:rsid w:val="00EC7868"/>
    <w:rsid w:val="00EC7B29"/>
    <w:rsid w:val="00EC7E3E"/>
    <w:rsid w:val="00ED00FA"/>
    <w:rsid w:val="00ED0531"/>
    <w:rsid w:val="00ED06E8"/>
    <w:rsid w:val="00ED0901"/>
    <w:rsid w:val="00ED0923"/>
    <w:rsid w:val="00ED0AC9"/>
    <w:rsid w:val="00ED0ACE"/>
    <w:rsid w:val="00ED0C5E"/>
    <w:rsid w:val="00ED0EE3"/>
    <w:rsid w:val="00ED0F1F"/>
    <w:rsid w:val="00ED1101"/>
    <w:rsid w:val="00ED1218"/>
    <w:rsid w:val="00ED122F"/>
    <w:rsid w:val="00ED15B4"/>
    <w:rsid w:val="00ED1782"/>
    <w:rsid w:val="00ED18E1"/>
    <w:rsid w:val="00ED1A0D"/>
    <w:rsid w:val="00ED1A35"/>
    <w:rsid w:val="00ED1BA3"/>
    <w:rsid w:val="00ED1DD5"/>
    <w:rsid w:val="00ED1ED1"/>
    <w:rsid w:val="00ED206A"/>
    <w:rsid w:val="00ED240D"/>
    <w:rsid w:val="00ED2466"/>
    <w:rsid w:val="00ED2609"/>
    <w:rsid w:val="00ED261C"/>
    <w:rsid w:val="00ED282F"/>
    <w:rsid w:val="00ED2B62"/>
    <w:rsid w:val="00ED308B"/>
    <w:rsid w:val="00ED33CD"/>
    <w:rsid w:val="00ED364E"/>
    <w:rsid w:val="00ED3B87"/>
    <w:rsid w:val="00ED3C2F"/>
    <w:rsid w:val="00ED3CCB"/>
    <w:rsid w:val="00ED403E"/>
    <w:rsid w:val="00ED40C5"/>
    <w:rsid w:val="00ED40D8"/>
    <w:rsid w:val="00ED41F9"/>
    <w:rsid w:val="00ED4374"/>
    <w:rsid w:val="00ED43D8"/>
    <w:rsid w:val="00ED461D"/>
    <w:rsid w:val="00ED4823"/>
    <w:rsid w:val="00ED48FB"/>
    <w:rsid w:val="00ED4B63"/>
    <w:rsid w:val="00ED4B94"/>
    <w:rsid w:val="00ED4DC8"/>
    <w:rsid w:val="00ED4DD5"/>
    <w:rsid w:val="00ED4F3F"/>
    <w:rsid w:val="00ED4F9A"/>
    <w:rsid w:val="00ED509A"/>
    <w:rsid w:val="00ED50D5"/>
    <w:rsid w:val="00ED5AAE"/>
    <w:rsid w:val="00ED5B6D"/>
    <w:rsid w:val="00ED5B73"/>
    <w:rsid w:val="00ED5BD6"/>
    <w:rsid w:val="00ED5C22"/>
    <w:rsid w:val="00ED5DCB"/>
    <w:rsid w:val="00ED5E5D"/>
    <w:rsid w:val="00ED5EE2"/>
    <w:rsid w:val="00ED632F"/>
    <w:rsid w:val="00ED65D8"/>
    <w:rsid w:val="00ED65FF"/>
    <w:rsid w:val="00ED66B2"/>
    <w:rsid w:val="00ED67A5"/>
    <w:rsid w:val="00ED67D7"/>
    <w:rsid w:val="00ED6A2B"/>
    <w:rsid w:val="00ED6A4D"/>
    <w:rsid w:val="00ED6D01"/>
    <w:rsid w:val="00ED6DE7"/>
    <w:rsid w:val="00ED6E23"/>
    <w:rsid w:val="00ED6E66"/>
    <w:rsid w:val="00ED7003"/>
    <w:rsid w:val="00ED707F"/>
    <w:rsid w:val="00ED7818"/>
    <w:rsid w:val="00ED781F"/>
    <w:rsid w:val="00ED7825"/>
    <w:rsid w:val="00ED7851"/>
    <w:rsid w:val="00ED7BD6"/>
    <w:rsid w:val="00ED7DE4"/>
    <w:rsid w:val="00ED7E85"/>
    <w:rsid w:val="00EE034E"/>
    <w:rsid w:val="00EE0562"/>
    <w:rsid w:val="00EE0586"/>
    <w:rsid w:val="00EE09C0"/>
    <w:rsid w:val="00EE0D3B"/>
    <w:rsid w:val="00EE0D91"/>
    <w:rsid w:val="00EE0F07"/>
    <w:rsid w:val="00EE0FE8"/>
    <w:rsid w:val="00EE10CC"/>
    <w:rsid w:val="00EE1234"/>
    <w:rsid w:val="00EE12E1"/>
    <w:rsid w:val="00EE1315"/>
    <w:rsid w:val="00EE157B"/>
    <w:rsid w:val="00EE157D"/>
    <w:rsid w:val="00EE1701"/>
    <w:rsid w:val="00EE178F"/>
    <w:rsid w:val="00EE1899"/>
    <w:rsid w:val="00EE193E"/>
    <w:rsid w:val="00EE19B7"/>
    <w:rsid w:val="00EE1A34"/>
    <w:rsid w:val="00EE1C32"/>
    <w:rsid w:val="00EE1D69"/>
    <w:rsid w:val="00EE1DA1"/>
    <w:rsid w:val="00EE1E64"/>
    <w:rsid w:val="00EE1E7D"/>
    <w:rsid w:val="00EE1F00"/>
    <w:rsid w:val="00EE1FF4"/>
    <w:rsid w:val="00EE2111"/>
    <w:rsid w:val="00EE22C7"/>
    <w:rsid w:val="00EE2470"/>
    <w:rsid w:val="00EE262D"/>
    <w:rsid w:val="00EE267F"/>
    <w:rsid w:val="00EE284E"/>
    <w:rsid w:val="00EE295C"/>
    <w:rsid w:val="00EE2B69"/>
    <w:rsid w:val="00EE30A2"/>
    <w:rsid w:val="00EE3462"/>
    <w:rsid w:val="00EE367B"/>
    <w:rsid w:val="00EE388B"/>
    <w:rsid w:val="00EE38BB"/>
    <w:rsid w:val="00EE39A8"/>
    <w:rsid w:val="00EE3CB2"/>
    <w:rsid w:val="00EE44B7"/>
    <w:rsid w:val="00EE4583"/>
    <w:rsid w:val="00EE45AA"/>
    <w:rsid w:val="00EE4699"/>
    <w:rsid w:val="00EE4892"/>
    <w:rsid w:val="00EE494D"/>
    <w:rsid w:val="00EE4A01"/>
    <w:rsid w:val="00EE4ADA"/>
    <w:rsid w:val="00EE4BE6"/>
    <w:rsid w:val="00EE4CB4"/>
    <w:rsid w:val="00EE4DAF"/>
    <w:rsid w:val="00EE4FD3"/>
    <w:rsid w:val="00EE501E"/>
    <w:rsid w:val="00EE574B"/>
    <w:rsid w:val="00EE58DF"/>
    <w:rsid w:val="00EE5C93"/>
    <w:rsid w:val="00EE5CF3"/>
    <w:rsid w:val="00EE5D89"/>
    <w:rsid w:val="00EE6206"/>
    <w:rsid w:val="00EE62F2"/>
    <w:rsid w:val="00EE63A2"/>
    <w:rsid w:val="00EE644F"/>
    <w:rsid w:val="00EE6471"/>
    <w:rsid w:val="00EE66B4"/>
    <w:rsid w:val="00EE67EB"/>
    <w:rsid w:val="00EE6832"/>
    <w:rsid w:val="00EE68F5"/>
    <w:rsid w:val="00EE6BCA"/>
    <w:rsid w:val="00EE6F8E"/>
    <w:rsid w:val="00EE70A3"/>
    <w:rsid w:val="00EE7190"/>
    <w:rsid w:val="00EE7279"/>
    <w:rsid w:val="00EE72E6"/>
    <w:rsid w:val="00EE754C"/>
    <w:rsid w:val="00EE7655"/>
    <w:rsid w:val="00EE7735"/>
    <w:rsid w:val="00EE77D3"/>
    <w:rsid w:val="00EE784B"/>
    <w:rsid w:val="00EE78F9"/>
    <w:rsid w:val="00EE7D8C"/>
    <w:rsid w:val="00EE7E0A"/>
    <w:rsid w:val="00EE7E7F"/>
    <w:rsid w:val="00EE7FF2"/>
    <w:rsid w:val="00EF019F"/>
    <w:rsid w:val="00EF026C"/>
    <w:rsid w:val="00EF0351"/>
    <w:rsid w:val="00EF0533"/>
    <w:rsid w:val="00EF0609"/>
    <w:rsid w:val="00EF0808"/>
    <w:rsid w:val="00EF0A04"/>
    <w:rsid w:val="00EF0ACB"/>
    <w:rsid w:val="00EF0C3E"/>
    <w:rsid w:val="00EF0C4C"/>
    <w:rsid w:val="00EF0FD5"/>
    <w:rsid w:val="00EF11B4"/>
    <w:rsid w:val="00EF125E"/>
    <w:rsid w:val="00EF13B9"/>
    <w:rsid w:val="00EF13C6"/>
    <w:rsid w:val="00EF148E"/>
    <w:rsid w:val="00EF176A"/>
    <w:rsid w:val="00EF1A26"/>
    <w:rsid w:val="00EF1A62"/>
    <w:rsid w:val="00EF1ABF"/>
    <w:rsid w:val="00EF1B56"/>
    <w:rsid w:val="00EF2125"/>
    <w:rsid w:val="00EF2161"/>
    <w:rsid w:val="00EF21B2"/>
    <w:rsid w:val="00EF23C3"/>
    <w:rsid w:val="00EF2540"/>
    <w:rsid w:val="00EF25F3"/>
    <w:rsid w:val="00EF276E"/>
    <w:rsid w:val="00EF293B"/>
    <w:rsid w:val="00EF2971"/>
    <w:rsid w:val="00EF29AB"/>
    <w:rsid w:val="00EF29D4"/>
    <w:rsid w:val="00EF2AAA"/>
    <w:rsid w:val="00EF2DF3"/>
    <w:rsid w:val="00EF2DFB"/>
    <w:rsid w:val="00EF30FB"/>
    <w:rsid w:val="00EF320A"/>
    <w:rsid w:val="00EF32CC"/>
    <w:rsid w:val="00EF33E2"/>
    <w:rsid w:val="00EF346A"/>
    <w:rsid w:val="00EF34BE"/>
    <w:rsid w:val="00EF34C3"/>
    <w:rsid w:val="00EF3720"/>
    <w:rsid w:val="00EF372B"/>
    <w:rsid w:val="00EF3743"/>
    <w:rsid w:val="00EF3760"/>
    <w:rsid w:val="00EF38C3"/>
    <w:rsid w:val="00EF3C8E"/>
    <w:rsid w:val="00EF3CAA"/>
    <w:rsid w:val="00EF3D36"/>
    <w:rsid w:val="00EF3E5E"/>
    <w:rsid w:val="00EF3E7A"/>
    <w:rsid w:val="00EF3FAD"/>
    <w:rsid w:val="00EF4004"/>
    <w:rsid w:val="00EF4095"/>
    <w:rsid w:val="00EF4279"/>
    <w:rsid w:val="00EF448F"/>
    <w:rsid w:val="00EF45CB"/>
    <w:rsid w:val="00EF4628"/>
    <w:rsid w:val="00EF46BD"/>
    <w:rsid w:val="00EF47AC"/>
    <w:rsid w:val="00EF4802"/>
    <w:rsid w:val="00EF4984"/>
    <w:rsid w:val="00EF49EE"/>
    <w:rsid w:val="00EF4B7E"/>
    <w:rsid w:val="00EF4BB8"/>
    <w:rsid w:val="00EF4DD0"/>
    <w:rsid w:val="00EF4E0A"/>
    <w:rsid w:val="00EF4F66"/>
    <w:rsid w:val="00EF505C"/>
    <w:rsid w:val="00EF52D8"/>
    <w:rsid w:val="00EF5677"/>
    <w:rsid w:val="00EF56AF"/>
    <w:rsid w:val="00EF599B"/>
    <w:rsid w:val="00EF5B0F"/>
    <w:rsid w:val="00EF5C19"/>
    <w:rsid w:val="00EF5CE5"/>
    <w:rsid w:val="00EF5E32"/>
    <w:rsid w:val="00EF5FF3"/>
    <w:rsid w:val="00EF62E6"/>
    <w:rsid w:val="00EF6515"/>
    <w:rsid w:val="00EF6535"/>
    <w:rsid w:val="00EF66B2"/>
    <w:rsid w:val="00EF6815"/>
    <w:rsid w:val="00EF691F"/>
    <w:rsid w:val="00EF695E"/>
    <w:rsid w:val="00EF6A97"/>
    <w:rsid w:val="00EF6B9E"/>
    <w:rsid w:val="00EF6C7F"/>
    <w:rsid w:val="00EF6D87"/>
    <w:rsid w:val="00EF6E15"/>
    <w:rsid w:val="00EF6E8C"/>
    <w:rsid w:val="00EF73D9"/>
    <w:rsid w:val="00EF75D9"/>
    <w:rsid w:val="00EF75F4"/>
    <w:rsid w:val="00EF768F"/>
    <w:rsid w:val="00EF76C4"/>
    <w:rsid w:val="00EF7A1E"/>
    <w:rsid w:val="00EF7AA4"/>
    <w:rsid w:val="00EF7AAF"/>
    <w:rsid w:val="00EF7B6C"/>
    <w:rsid w:val="00EF7F51"/>
    <w:rsid w:val="00F00045"/>
    <w:rsid w:val="00F000FA"/>
    <w:rsid w:val="00F0011E"/>
    <w:rsid w:val="00F0046E"/>
    <w:rsid w:val="00F00716"/>
    <w:rsid w:val="00F00738"/>
    <w:rsid w:val="00F00D46"/>
    <w:rsid w:val="00F00DC9"/>
    <w:rsid w:val="00F00EC1"/>
    <w:rsid w:val="00F01109"/>
    <w:rsid w:val="00F012E6"/>
    <w:rsid w:val="00F013B0"/>
    <w:rsid w:val="00F016B5"/>
    <w:rsid w:val="00F018B2"/>
    <w:rsid w:val="00F01AE2"/>
    <w:rsid w:val="00F01B40"/>
    <w:rsid w:val="00F021EF"/>
    <w:rsid w:val="00F0229C"/>
    <w:rsid w:val="00F024C4"/>
    <w:rsid w:val="00F02518"/>
    <w:rsid w:val="00F02562"/>
    <w:rsid w:val="00F02721"/>
    <w:rsid w:val="00F02762"/>
    <w:rsid w:val="00F02847"/>
    <w:rsid w:val="00F0295A"/>
    <w:rsid w:val="00F02AA4"/>
    <w:rsid w:val="00F02AAC"/>
    <w:rsid w:val="00F02B70"/>
    <w:rsid w:val="00F02B7D"/>
    <w:rsid w:val="00F02C41"/>
    <w:rsid w:val="00F02C8A"/>
    <w:rsid w:val="00F02D01"/>
    <w:rsid w:val="00F02D6E"/>
    <w:rsid w:val="00F031BC"/>
    <w:rsid w:val="00F034BA"/>
    <w:rsid w:val="00F034EC"/>
    <w:rsid w:val="00F037BE"/>
    <w:rsid w:val="00F03AAD"/>
    <w:rsid w:val="00F03AFF"/>
    <w:rsid w:val="00F03CBF"/>
    <w:rsid w:val="00F03D27"/>
    <w:rsid w:val="00F04831"/>
    <w:rsid w:val="00F04950"/>
    <w:rsid w:val="00F04EF1"/>
    <w:rsid w:val="00F05005"/>
    <w:rsid w:val="00F0511A"/>
    <w:rsid w:val="00F051E6"/>
    <w:rsid w:val="00F054B7"/>
    <w:rsid w:val="00F054F8"/>
    <w:rsid w:val="00F05511"/>
    <w:rsid w:val="00F05751"/>
    <w:rsid w:val="00F057E3"/>
    <w:rsid w:val="00F0580F"/>
    <w:rsid w:val="00F058BB"/>
    <w:rsid w:val="00F0594C"/>
    <w:rsid w:val="00F05AB5"/>
    <w:rsid w:val="00F05AF8"/>
    <w:rsid w:val="00F05B6C"/>
    <w:rsid w:val="00F05C7C"/>
    <w:rsid w:val="00F05D34"/>
    <w:rsid w:val="00F05EAE"/>
    <w:rsid w:val="00F062C8"/>
    <w:rsid w:val="00F06532"/>
    <w:rsid w:val="00F06663"/>
    <w:rsid w:val="00F06701"/>
    <w:rsid w:val="00F06A96"/>
    <w:rsid w:val="00F06B5E"/>
    <w:rsid w:val="00F06CB5"/>
    <w:rsid w:val="00F06CC2"/>
    <w:rsid w:val="00F06D46"/>
    <w:rsid w:val="00F06F4D"/>
    <w:rsid w:val="00F06F78"/>
    <w:rsid w:val="00F07159"/>
    <w:rsid w:val="00F073CC"/>
    <w:rsid w:val="00F07434"/>
    <w:rsid w:val="00F07453"/>
    <w:rsid w:val="00F074D2"/>
    <w:rsid w:val="00F075EB"/>
    <w:rsid w:val="00F075FE"/>
    <w:rsid w:val="00F078C0"/>
    <w:rsid w:val="00F07A5E"/>
    <w:rsid w:val="00F07C71"/>
    <w:rsid w:val="00F07E51"/>
    <w:rsid w:val="00F10102"/>
    <w:rsid w:val="00F102D4"/>
    <w:rsid w:val="00F102FB"/>
    <w:rsid w:val="00F10383"/>
    <w:rsid w:val="00F10453"/>
    <w:rsid w:val="00F104D5"/>
    <w:rsid w:val="00F106A5"/>
    <w:rsid w:val="00F10787"/>
    <w:rsid w:val="00F107ED"/>
    <w:rsid w:val="00F10800"/>
    <w:rsid w:val="00F10920"/>
    <w:rsid w:val="00F10A97"/>
    <w:rsid w:val="00F10B57"/>
    <w:rsid w:val="00F10D07"/>
    <w:rsid w:val="00F10EA5"/>
    <w:rsid w:val="00F10F3D"/>
    <w:rsid w:val="00F112DF"/>
    <w:rsid w:val="00F11473"/>
    <w:rsid w:val="00F115B3"/>
    <w:rsid w:val="00F11755"/>
    <w:rsid w:val="00F11B87"/>
    <w:rsid w:val="00F11D13"/>
    <w:rsid w:val="00F11DB9"/>
    <w:rsid w:val="00F11DC2"/>
    <w:rsid w:val="00F11E1E"/>
    <w:rsid w:val="00F11E4D"/>
    <w:rsid w:val="00F11EB5"/>
    <w:rsid w:val="00F11F6A"/>
    <w:rsid w:val="00F11FF6"/>
    <w:rsid w:val="00F12023"/>
    <w:rsid w:val="00F12286"/>
    <w:rsid w:val="00F12396"/>
    <w:rsid w:val="00F125F1"/>
    <w:rsid w:val="00F1280A"/>
    <w:rsid w:val="00F1282D"/>
    <w:rsid w:val="00F12B6D"/>
    <w:rsid w:val="00F12CB3"/>
    <w:rsid w:val="00F12D91"/>
    <w:rsid w:val="00F13085"/>
    <w:rsid w:val="00F1349C"/>
    <w:rsid w:val="00F13683"/>
    <w:rsid w:val="00F13703"/>
    <w:rsid w:val="00F1376F"/>
    <w:rsid w:val="00F13799"/>
    <w:rsid w:val="00F137A5"/>
    <w:rsid w:val="00F1383B"/>
    <w:rsid w:val="00F139EC"/>
    <w:rsid w:val="00F139F5"/>
    <w:rsid w:val="00F13B35"/>
    <w:rsid w:val="00F14314"/>
    <w:rsid w:val="00F144FA"/>
    <w:rsid w:val="00F14504"/>
    <w:rsid w:val="00F1478F"/>
    <w:rsid w:val="00F14AC0"/>
    <w:rsid w:val="00F14C20"/>
    <w:rsid w:val="00F14C6D"/>
    <w:rsid w:val="00F14E9B"/>
    <w:rsid w:val="00F153CD"/>
    <w:rsid w:val="00F15642"/>
    <w:rsid w:val="00F15778"/>
    <w:rsid w:val="00F157D7"/>
    <w:rsid w:val="00F15990"/>
    <w:rsid w:val="00F15AB0"/>
    <w:rsid w:val="00F15F75"/>
    <w:rsid w:val="00F16019"/>
    <w:rsid w:val="00F16067"/>
    <w:rsid w:val="00F1644C"/>
    <w:rsid w:val="00F165BA"/>
    <w:rsid w:val="00F165CC"/>
    <w:rsid w:val="00F166E7"/>
    <w:rsid w:val="00F16753"/>
    <w:rsid w:val="00F16B33"/>
    <w:rsid w:val="00F16B50"/>
    <w:rsid w:val="00F16DB7"/>
    <w:rsid w:val="00F16DFE"/>
    <w:rsid w:val="00F16EB2"/>
    <w:rsid w:val="00F16EDD"/>
    <w:rsid w:val="00F16F7D"/>
    <w:rsid w:val="00F17044"/>
    <w:rsid w:val="00F1708C"/>
    <w:rsid w:val="00F172D5"/>
    <w:rsid w:val="00F1739E"/>
    <w:rsid w:val="00F17657"/>
    <w:rsid w:val="00F17837"/>
    <w:rsid w:val="00F17887"/>
    <w:rsid w:val="00F178CE"/>
    <w:rsid w:val="00F17A24"/>
    <w:rsid w:val="00F17C18"/>
    <w:rsid w:val="00F17EDE"/>
    <w:rsid w:val="00F17F19"/>
    <w:rsid w:val="00F17FE6"/>
    <w:rsid w:val="00F20174"/>
    <w:rsid w:val="00F2057B"/>
    <w:rsid w:val="00F20652"/>
    <w:rsid w:val="00F206FE"/>
    <w:rsid w:val="00F20B48"/>
    <w:rsid w:val="00F21457"/>
    <w:rsid w:val="00F21543"/>
    <w:rsid w:val="00F215AF"/>
    <w:rsid w:val="00F219D1"/>
    <w:rsid w:val="00F21A10"/>
    <w:rsid w:val="00F21A3B"/>
    <w:rsid w:val="00F21B63"/>
    <w:rsid w:val="00F21CBC"/>
    <w:rsid w:val="00F21FBE"/>
    <w:rsid w:val="00F21FCA"/>
    <w:rsid w:val="00F220DC"/>
    <w:rsid w:val="00F221F9"/>
    <w:rsid w:val="00F22409"/>
    <w:rsid w:val="00F22554"/>
    <w:rsid w:val="00F2285F"/>
    <w:rsid w:val="00F2286D"/>
    <w:rsid w:val="00F2299E"/>
    <w:rsid w:val="00F22AA3"/>
    <w:rsid w:val="00F22B4C"/>
    <w:rsid w:val="00F22BB0"/>
    <w:rsid w:val="00F22BCE"/>
    <w:rsid w:val="00F22C8D"/>
    <w:rsid w:val="00F22DB5"/>
    <w:rsid w:val="00F22E7C"/>
    <w:rsid w:val="00F22FC5"/>
    <w:rsid w:val="00F23228"/>
    <w:rsid w:val="00F2332D"/>
    <w:rsid w:val="00F236C2"/>
    <w:rsid w:val="00F2373D"/>
    <w:rsid w:val="00F23A2C"/>
    <w:rsid w:val="00F23A3B"/>
    <w:rsid w:val="00F23AFE"/>
    <w:rsid w:val="00F23C13"/>
    <w:rsid w:val="00F23C1F"/>
    <w:rsid w:val="00F23D20"/>
    <w:rsid w:val="00F23F66"/>
    <w:rsid w:val="00F24074"/>
    <w:rsid w:val="00F24188"/>
    <w:rsid w:val="00F24307"/>
    <w:rsid w:val="00F244B6"/>
    <w:rsid w:val="00F245DB"/>
    <w:rsid w:val="00F24659"/>
    <w:rsid w:val="00F246FA"/>
    <w:rsid w:val="00F246FF"/>
    <w:rsid w:val="00F24811"/>
    <w:rsid w:val="00F24978"/>
    <w:rsid w:val="00F2511C"/>
    <w:rsid w:val="00F254B6"/>
    <w:rsid w:val="00F25691"/>
    <w:rsid w:val="00F258A7"/>
    <w:rsid w:val="00F25911"/>
    <w:rsid w:val="00F2599C"/>
    <w:rsid w:val="00F25B49"/>
    <w:rsid w:val="00F25C57"/>
    <w:rsid w:val="00F25EB4"/>
    <w:rsid w:val="00F261A8"/>
    <w:rsid w:val="00F261D6"/>
    <w:rsid w:val="00F26203"/>
    <w:rsid w:val="00F26211"/>
    <w:rsid w:val="00F262BD"/>
    <w:rsid w:val="00F264FF"/>
    <w:rsid w:val="00F2652C"/>
    <w:rsid w:val="00F26580"/>
    <w:rsid w:val="00F26775"/>
    <w:rsid w:val="00F26A9B"/>
    <w:rsid w:val="00F26AD5"/>
    <w:rsid w:val="00F26EDE"/>
    <w:rsid w:val="00F26FB9"/>
    <w:rsid w:val="00F27243"/>
    <w:rsid w:val="00F272BA"/>
    <w:rsid w:val="00F2735C"/>
    <w:rsid w:val="00F27561"/>
    <w:rsid w:val="00F27ACB"/>
    <w:rsid w:val="00F27B8E"/>
    <w:rsid w:val="00F27D63"/>
    <w:rsid w:val="00F27FF7"/>
    <w:rsid w:val="00F30287"/>
    <w:rsid w:val="00F3028B"/>
    <w:rsid w:val="00F304CB"/>
    <w:rsid w:val="00F307B0"/>
    <w:rsid w:val="00F30954"/>
    <w:rsid w:val="00F30B6D"/>
    <w:rsid w:val="00F30BE0"/>
    <w:rsid w:val="00F30DF6"/>
    <w:rsid w:val="00F30E46"/>
    <w:rsid w:val="00F30F3D"/>
    <w:rsid w:val="00F30F65"/>
    <w:rsid w:val="00F31191"/>
    <w:rsid w:val="00F311A8"/>
    <w:rsid w:val="00F314A0"/>
    <w:rsid w:val="00F317D7"/>
    <w:rsid w:val="00F3186A"/>
    <w:rsid w:val="00F31D5C"/>
    <w:rsid w:val="00F31E74"/>
    <w:rsid w:val="00F32228"/>
    <w:rsid w:val="00F3284D"/>
    <w:rsid w:val="00F32992"/>
    <w:rsid w:val="00F32AB1"/>
    <w:rsid w:val="00F32BBA"/>
    <w:rsid w:val="00F32E51"/>
    <w:rsid w:val="00F32EE8"/>
    <w:rsid w:val="00F33078"/>
    <w:rsid w:val="00F331DC"/>
    <w:rsid w:val="00F33406"/>
    <w:rsid w:val="00F33434"/>
    <w:rsid w:val="00F33570"/>
    <w:rsid w:val="00F33852"/>
    <w:rsid w:val="00F33A9D"/>
    <w:rsid w:val="00F33B02"/>
    <w:rsid w:val="00F34192"/>
    <w:rsid w:val="00F341D6"/>
    <w:rsid w:val="00F344F9"/>
    <w:rsid w:val="00F3457D"/>
    <w:rsid w:val="00F345B4"/>
    <w:rsid w:val="00F34B0B"/>
    <w:rsid w:val="00F34D31"/>
    <w:rsid w:val="00F34DB8"/>
    <w:rsid w:val="00F34DC5"/>
    <w:rsid w:val="00F34E44"/>
    <w:rsid w:val="00F34F96"/>
    <w:rsid w:val="00F34FF5"/>
    <w:rsid w:val="00F351F7"/>
    <w:rsid w:val="00F35304"/>
    <w:rsid w:val="00F35321"/>
    <w:rsid w:val="00F35332"/>
    <w:rsid w:val="00F355D1"/>
    <w:rsid w:val="00F35641"/>
    <w:rsid w:val="00F356BC"/>
    <w:rsid w:val="00F3577B"/>
    <w:rsid w:val="00F357BB"/>
    <w:rsid w:val="00F358FB"/>
    <w:rsid w:val="00F35919"/>
    <w:rsid w:val="00F35933"/>
    <w:rsid w:val="00F35BF2"/>
    <w:rsid w:val="00F35C9F"/>
    <w:rsid w:val="00F35D3F"/>
    <w:rsid w:val="00F35F2C"/>
    <w:rsid w:val="00F35FE2"/>
    <w:rsid w:val="00F360C8"/>
    <w:rsid w:val="00F361F0"/>
    <w:rsid w:val="00F3627F"/>
    <w:rsid w:val="00F362B6"/>
    <w:rsid w:val="00F366CA"/>
    <w:rsid w:val="00F36934"/>
    <w:rsid w:val="00F369DE"/>
    <w:rsid w:val="00F36A78"/>
    <w:rsid w:val="00F36A89"/>
    <w:rsid w:val="00F36ADC"/>
    <w:rsid w:val="00F36C87"/>
    <w:rsid w:val="00F36D79"/>
    <w:rsid w:val="00F36DCA"/>
    <w:rsid w:val="00F36E0B"/>
    <w:rsid w:val="00F36F23"/>
    <w:rsid w:val="00F37015"/>
    <w:rsid w:val="00F3714A"/>
    <w:rsid w:val="00F3717F"/>
    <w:rsid w:val="00F371EC"/>
    <w:rsid w:val="00F372E3"/>
    <w:rsid w:val="00F3734F"/>
    <w:rsid w:val="00F373A0"/>
    <w:rsid w:val="00F375F2"/>
    <w:rsid w:val="00F3773E"/>
    <w:rsid w:val="00F37840"/>
    <w:rsid w:val="00F3784A"/>
    <w:rsid w:val="00F37BB1"/>
    <w:rsid w:val="00F37D62"/>
    <w:rsid w:val="00F37DE6"/>
    <w:rsid w:val="00F4001A"/>
    <w:rsid w:val="00F4025F"/>
    <w:rsid w:val="00F40266"/>
    <w:rsid w:val="00F40514"/>
    <w:rsid w:val="00F408B7"/>
    <w:rsid w:val="00F408E1"/>
    <w:rsid w:val="00F40B85"/>
    <w:rsid w:val="00F40C4C"/>
    <w:rsid w:val="00F40ECB"/>
    <w:rsid w:val="00F40FEB"/>
    <w:rsid w:val="00F412A9"/>
    <w:rsid w:val="00F41330"/>
    <w:rsid w:val="00F4137E"/>
    <w:rsid w:val="00F4193F"/>
    <w:rsid w:val="00F41A44"/>
    <w:rsid w:val="00F420CF"/>
    <w:rsid w:val="00F42369"/>
    <w:rsid w:val="00F4236C"/>
    <w:rsid w:val="00F429B4"/>
    <w:rsid w:val="00F42BD8"/>
    <w:rsid w:val="00F42C61"/>
    <w:rsid w:val="00F42CB5"/>
    <w:rsid w:val="00F42EE5"/>
    <w:rsid w:val="00F430B1"/>
    <w:rsid w:val="00F430BD"/>
    <w:rsid w:val="00F43667"/>
    <w:rsid w:val="00F436AD"/>
    <w:rsid w:val="00F43B41"/>
    <w:rsid w:val="00F43C18"/>
    <w:rsid w:val="00F43C92"/>
    <w:rsid w:val="00F43D43"/>
    <w:rsid w:val="00F43D85"/>
    <w:rsid w:val="00F43ECC"/>
    <w:rsid w:val="00F44304"/>
    <w:rsid w:val="00F444BD"/>
    <w:rsid w:val="00F4472B"/>
    <w:rsid w:val="00F44946"/>
    <w:rsid w:val="00F44966"/>
    <w:rsid w:val="00F44972"/>
    <w:rsid w:val="00F44C57"/>
    <w:rsid w:val="00F44CFA"/>
    <w:rsid w:val="00F44DB2"/>
    <w:rsid w:val="00F44DF9"/>
    <w:rsid w:val="00F44EA1"/>
    <w:rsid w:val="00F44EEA"/>
    <w:rsid w:val="00F44F6F"/>
    <w:rsid w:val="00F44F71"/>
    <w:rsid w:val="00F44FC5"/>
    <w:rsid w:val="00F4510C"/>
    <w:rsid w:val="00F452AA"/>
    <w:rsid w:val="00F45366"/>
    <w:rsid w:val="00F45377"/>
    <w:rsid w:val="00F454FC"/>
    <w:rsid w:val="00F45606"/>
    <w:rsid w:val="00F45682"/>
    <w:rsid w:val="00F45A33"/>
    <w:rsid w:val="00F45A7F"/>
    <w:rsid w:val="00F45B03"/>
    <w:rsid w:val="00F45B10"/>
    <w:rsid w:val="00F45C9B"/>
    <w:rsid w:val="00F467A3"/>
    <w:rsid w:val="00F46A53"/>
    <w:rsid w:val="00F46BA9"/>
    <w:rsid w:val="00F46D30"/>
    <w:rsid w:val="00F46FE2"/>
    <w:rsid w:val="00F4712B"/>
    <w:rsid w:val="00F471E9"/>
    <w:rsid w:val="00F4745D"/>
    <w:rsid w:val="00F47693"/>
    <w:rsid w:val="00F47723"/>
    <w:rsid w:val="00F47AB7"/>
    <w:rsid w:val="00F47B4E"/>
    <w:rsid w:val="00F47F9B"/>
    <w:rsid w:val="00F50209"/>
    <w:rsid w:val="00F503D6"/>
    <w:rsid w:val="00F504AB"/>
    <w:rsid w:val="00F505D7"/>
    <w:rsid w:val="00F50606"/>
    <w:rsid w:val="00F506D6"/>
    <w:rsid w:val="00F506DC"/>
    <w:rsid w:val="00F507A1"/>
    <w:rsid w:val="00F50915"/>
    <w:rsid w:val="00F50985"/>
    <w:rsid w:val="00F50AA7"/>
    <w:rsid w:val="00F50AF5"/>
    <w:rsid w:val="00F50F00"/>
    <w:rsid w:val="00F5102A"/>
    <w:rsid w:val="00F511CE"/>
    <w:rsid w:val="00F513C4"/>
    <w:rsid w:val="00F513D5"/>
    <w:rsid w:val="00F5171A"/>
    <w:rsid w:val="00F51792"/>
    <w:rsid w:val="00F517CB"/>
    <w:rsid w:val="00F519B2"/>
    <w:rsid w:val="00F519E4"/>
    <w:rsid w:val="00F51B6F"/>
    <w:rsid w:val="00F51F3B"/>
    <w:rsid w:val="00F523A7"/>
    <w:rsid w:val="00F52444"/>
    <w:rsid w:val="00F524FD"/>
    <w:rsid w:val="00F52837"/>
    <w:rsid w:val="00F5287B"/>
    <w:rsid w:val="00F528D3"/>
    <w:rsid w:val="00F5294C"/>
    <w:rsid w:val="00F529CF"/>
    <w:rsid w:val="00F52B08"/>
    <w:rsid w:val="00F53066"/>
    <w:rsid w:val="00F530EA"/>
    <w:rsid w:val="00F5314F"/>
    <w:rsid w:val="00F533A3"/>
    <w:rsid w:val="00F53416"/>
    <w:rsid w:val="00F53848"/>
    <w:rsid w:val="00F539E7"/>
    <w:rsid w:val="00F53A16"/>
    <w:rsid w:val="00F53CE3"/>
    <w:rsid w:val="00F53DE1"/>
    <w:rsid w:val="00F53E24"/>
    <w:rsid w:val="00F53EE4"/>
    <w:rsid w:val="00F54066"/>
    <w:rsid w:val="00F54187"/>
    <w:rsid w:val="00F545A8"/>
    <w:rsid w:val="00F5472E"/>
    <w:rsid w:val="00F54775"/>
    <w:rsid w:val="00F54908"/>
    <w:rsid w:val="00F54A88"/>
    <w:rsid w:val="00F54B6B"/>
    <w:rsid w:val="00F54F8C"/>
    <w:rsid w:val="00F54FAC"/>
    <w:rsid w:val="00F55144"/>
    <w:rsid w:val="00F55197"/>
    <w:rsid w:val="00F5540D"/>
    <w:rsid w:val="00F5556E"/>
    <w:rsid w:val="00F555A0"/>
    <w:rsid w:val="00F55712"/>
    <w:rsid w:val="00F55A36"/>
    <w:rsid w:val="00F55AD3"/>
    <w:rsid w:val="00F55B6F"/>
    <w:rsid w:val="00F55BA6"/>
    <w:rsid w:val="00F55BE0"/>
    <w:rsid w:val="00F55DFA"/>
    <w:rsid w:val="00F55E03"/>
    <w:rsid w:val="00F56271"/>
    <w:rsid w:val="00F5641A"/>
    <w:rsid w:val="00F5667C"/>
    <w:rsid w:val="00F568EC"/>
    <w:rsid w:val="00F56937"/>
    <w:rsid w:val="00F57168"/>
    <w:rsid w:val="00F572F4"/>
    <w:rsid w:val="00F5750F"/>
    <w:rsid w:val="00F575FD"/>
    <w:rsid w:val="00F57782"/>
    <w:rsid w:val="00F57CEB"/>
    <w:rsid w:val="00F57D14"/>
    <w:rsid w:val="00F57D61"/>
    <w:rsid w:val="00F57F96"/>
    <w:rsid w:val="00F601DB"/>
    <w:rsid w:val="00F6027B"/>
    <w:rsid w:val="00F60401"/>
    <w:rsid w:val="00F6043B"/>
    <w:rsid w:val="00F60525"/>
    <w:rsid w:val="00F60653"/>
    <w:rsid w:val="00F60981"/>
    <w:rsid w:val="00F60CD2"/>
    <w:rsid w:val="00F60E1A"/>
    <w:rsid w:val="00F60ED0"/>
    <w:rsid w:val="00F60F82"/>
    <w:rsid w:val="00F61015"/>
    <w:rsid w:val="00F6128C"/>
    <w:rsid w:val="00F61308"/>
    <w:rsid w:val="00F614F3"/>
    <w:rsid w:val="00F616CF"/>
    <w:rsid w:val="00F617AF"/>
    <w:rsid w:val="00F617EA"/>
    <w:rsid w:val="00F61A4E"/>
    <w:rsid w:val="00F61AAC"/>
    <w:rsid w:val="00F61B1F"/>
    <w:rsid w:val="00F61CC3"/>
    <w:rsid w:val="00F61DB3"/>
    <w:rsid w:val="00F61E9D"/>
    <w:rsid w:val="00F6245A"/>
    <w:rsid w:val="00F6298B"/>
    <w:rsid w:val="00F62B2F"/>
    <w:rsid w:val="00F62BEA"/>
    <w:rsid w:val="00F62C68"/>
    <w:rsid w:val="00F62CA3"/>
    <w:rsid w:val="00F62F35"/>
    <w:rsid w:val="00F62F71"/>
    <w:rsid w:val="00F62FED"/>
    <w:rsid w:val="00F6313B"/>
    <w:rsid w:val="00F6314F"/>
    <w:rsid w:val="00F634F9"/>
    <w:rsid w:val="00F635E9"/>
    <w:rsid w:val="00F63821"/>
    <w:rsid w:val="00F6383F"/>
    <w:rsid w:val="00F6388D"/>
    <w:rsid w:val="00F63A5C"/>
    <w:rsid w:val="00F63D01"/>
    <w:rsid w:val="00F63D45"/>
    <w:rsid w:val="00F63E96"/>
    <w:rsid w:val="00F63F5A"/>
    <w:rsid w:val="00F64095"/>
    <w:rsid w:val="00F64169"/>
    <w:rsid w:val="00F64180"/>
    <w:rsid w:val="00F6422C"/>
    <w:rsid w:val="00F645F5"/>
    <w:rsid w:val="00F64798"/>
    <w:rsid w:val="00F64817"/>
    <w:rsid w:val="00F64A63"/>
    <w:rsid w:val="00F64B72"/>
    <w:rsid w:val="00F64BEF"/>
    <w:rsid w:val="00F64CBB"/>
    <w:rsid w:val="00F64D88"/>
    <w:rsid w:val="00F64DF8"/>
    <w:rsid w:val="00F64FD4"/>
    <w:rsid w:val="00F65036"/>
    <w:rsid w:val="00F650AA"/>
    <w:rsid w:val="00F651D5"/>
    <w:rsid w:val="00F652F8"/>
    <w:rsid w:val="00F6536C"/>
    <w:rsid w:val="00F65553"/>
    <w:rsid w:val="00F65590"/>
    <w:rsid w:val="00F6560F"/>
    <w:rsid w:val="00F659A8"/>
    <w:rsid w:val="00F659DF"/>
    <w:rsid w:val="00F65AA4"/>
    <w:rsid w:val="00F65B2F"/>
    <w:rsid w:val="00F65B54"/>
    <w:rsid w:val="00F65C24"/>
    <w:rsid w:val="00F65ECC"/>
    <w:rsid w:val="00F660A5"/>
    <w:rsid w:val="00F660DA"/>
    <w:rsid w:val="00F662E1"/>
    <w:rsid w:val="00F6647A"/>
    <w:rsid w:val="00F6687C"/>
    <w:rsid w:val="00F669F2"/>
    <w:rsid w:val="00F66C85"/>
    <w:rsid w:val="00F66D1E"/>
    <w:rsid w:val="00F66D3F"/>
    <w:rsid w:val="00F66D9E"/>
    <w:rsid w:val="00F67074"/>
    <w:rsid w:val="00F67077"/>
    <w:rsid w:val="00F67281"/>
    <w:rsid w:val="00F676DB"/>
    <w:rsid w:val="00F676FD"/>
    <w:rsid w:val="00F6771C"/>
    <w:rsid w:val="00F6776E"/>
    <w:rsid w:val="00F679A0"/>
    <w:rsid w:val="00F67A57"/>
    <w:rsid w:val="00F67AFC"/>
    <w:rsid w:val="00F67BBE"/>
    <w:rsid w:val="00F67C01"/>
    <w:rsid w:val="00F67C4C"/>
    <w:rsid w:val="00F67C9D"/>
    <w:rsid w:val="00F67F72"/>
    <w:rsid w:val="00F700DB"/>
    <w:rsid w:val="00F70195"/>
    <w:rsid w:val="00F7038A"/>
    <w:rsid w:val="00F7045D"/>
    <w:rsid w:val="00F70629"/>
    <w:rsid w:val="00F70919"/>
    <w:rsid w:val="00F70BC0"/>
    <w:rsid w:val="00F70E0E"/>
    <w:rsid w:val="00F70E6D"/>
    <w:rsid w:val="00F71026"/>
    <w:rsid w:val="00F710B4"/>
    <w:rsid w:val="00F710D5"/>
    <w:rsid w:val="00F713FF"/>
    <w:rsid w:val="00F71705"/>
    <w:rsid w:val="00F71A52"/>
    <w:rsid w:val="00F71CF4"/>
    <w:rsid w:val="00F71F84"/>
    <w:rsid w:val="00F72077"/>
    <w:rsid w:val="00F72157"/>
    <w:rsid w:val="00F7223E"/>
    <w:rsid w:val="00F724FB"/>
    <w:rsid w:val="00F7281C"/>
    <w:rsid w:val="00F72876"/>
    <w:rsid w:val="00F72BD4"/>
    <w:rsid w:val="00F72CCA"/>
    <w:rsid w:val="00F72ED4"/>
    <w:rsid w:val="00F7304B"/>
    <w:rsid w:val="00F733D1"/>
    <w:rsid w:val="00F733D5"/>
    <w:rsid w:val="00F7343C"/>
    <w:rsid w:val="00F73478"/>
    <w:rsid w:val="00F73523"/>
    <w:rsid w:val="00F7369B"/>
    <w:rsid w:val="00F73902"/>
    <w:rsid w:val="00F73909"/>
    <w:rsid w:val="00F73911"/>
    <w:rsid w:val="00F73D51"/>
    <w:rsid w:val="00F73D96"/>
    <w:rsid w:val="00F73D9D"/>
    <w:rsid w:val="00F73DC4"/>
    <w:rsid w:val="00F73E85"/>
    <w:rsid w:val="00F73F1F"/>
    <w:rsid w:val="00F741C9"/>
    <w:rsid w:val="00F74546"/>
    <w:rsid w:val="00F74A7F"/>
    <w:rsid w:val="00F74B2D"/>
    <w:rsid w:val="00F74BC7"/>
    <w:rsid w:val="00F74C88"/>
    <w:rsid w:val="00F750EC"/>
    <w:rsid w:val="00F75116"/>
    <w:rsid w:val="00F751F1"/>
    <w:rsid w:val="00F75312"/>
    <w:rsid w:val="00F7552D"/>
    <w:rsid w:val="00F75581"/>
    <w:rsid w:val="00F75588"/>
    <w:rsid w:val="00F7576E"/>
    <w:rsid w:val="00F757CC"/>
    <w:rsid w:val="00F75949"/>
    <w:rsid w:val="00F75DBE"/>
    <w:rsid w:val="00F75E59"/>
    <w:rsid w:val="00F75E6D"/>
    <w:rsid w:val="00F75ED9"/>
    <w:rsid w:val="00F75F07"/>
    <w:rsid w:val="00F7619D"/>
    <w:rsid w:val="00F7626B"/>
    <w:rsid w:val="00F76289"/>
    <w:rsid w:val="00F762DA"/>
    <w:rsid w:val="00F7644C"/>
    <w:rsid w:val="00F7645B"/>
    <w:rsid w:val="00F7659C"/>
    <w:rsid w:val="00F766DD"/>
    <w:rsid w:val="00F7685C"/>
    <w:rsid w:val="00F76953"/>
    <w:rsid w:val="00F76A47"/>
    <w:rsid w:val="00F76C83"/>
    <w:rsid w:val="00F76CF6"/>
    <w:rsid w:val="00F76D1C"/>
    <w:rsid w:val="00F76D7A"/>
    <w:rsid w:val="00F76F39"/>
    <w:rsid w:val="00F7702C"/>
    <w:rsid w:val="00F772FB"/>
    <w:rsid w:val="00F7736F"/>
    <w:rsid w:val="00F774E1"/>
    <w:rsid w:val="00F77546"/>
    <w:rsid w:val="00F775E4"/>
    <w:rsid w:val="00F775EC"/>
    <w:rsid w:val="00F777B9"/>
    <w:rsid w:val="00F77821"/>
    <w:rsid w:val="00F7789B"/>
    <w:rsid w:val="00F778E3"/>
    <w:rsid w:val="00F77A74"/>
    <w:rsid w:val="00F77B81"/>
    <w:rsid w:val="00F77BCB"/>
    <w:rsid w:val="00F77C3E"/>
    <w:rsid w:val="00F77D07"/>
    <w:rsid w:val="00F77F50"/>
    <w:rsid w:val="00F80006"/>
    <w:rsid w:val="00F8066B"/>
    <w:rsid w:val="00F807C0"/>
    <w:rsid w:val="00F80A6F"/>
    <w:rsid w:val="00F80C49"/>
    <w:rsid w:val="00F80D12"/>
    <w:rsid w:val="00F81281"/>
    <w:rsid w:val="00F8131E"/>
    <w:rsid w:val="00F816C0"/>
    <w:rsid w:val="00F817BB"/>
    <w:rsid w:val="00F817C2"/>
    <w:rsid w:val="00F81A84"/>
    <w:rsid w:val="00F81C16"/>
    <w:rsid w:val="00F81CD0"/>
    <w:rsid w:val="00F81EEF"/>
    <w:rsid w:val="00F8222B"/>
    <w:rsid w:val="00F8228C"/>
    <w:rsid w:val="00F82425"/>
    <w:rsid w:val="00F8252D"/>
    <w:rsid w:val="00F825B3"/>
    <w:rsid w:val="00F8266C"/>
    <w:rsid w:val="00F82823"/>
    <w:rsid w:val="00F828D6"/>
    <w:rsid w:val="00F82936"/>
    <w:rsid w:val="00F82C81"/>
    <w:rsid w:val="00F82D6F"/>
    <w:rsid w:val="00F82E5F"/>
    <w:rsid w:val="00F837F7"/>
    <w:rsid w:val="00F83A70"/>
    <w:rsid w:val="00F83B3B"/>
    <w:rsid w:val="00F83B8A"/>
    <w:rsid w:val="00F83BF3"/>
    <w:rsid w:val="00F83DF8"/>
    <w:rsid w:val="00F83F3C"/>
    <w:rsid w:val="00F8408B"/>
    <w:rsid w:val="00F8423F"/>
    <w:rsid w:val="00F84435"/>
    <w:rsid w:val="00F84518"/>
    <w:rsid w:val="00F8452F"/>
    <w:rsid w:val="00F84658"/>
    <w:rsid w:val="00F847FF"/>
    <w:rsid w:val="00F8490E"/>
    <w:rsid w:val="00F84A5F"/>
    <w:rsid w:val="00F84BB3"/>
    <w:rsid w:val="00F84BBB"/>
    <w:rsid w:val="00F84DDE"/>
    <w:rsid w:val="00F84DF5"/>
    <w:rsid w:val="00F84DFF"/>
    <w:rsid w:val="00F84E84"/>
    <w:rsid w:val="00F8504F"/>
    <w:rsid w:val="00F850DB"/>
    <w:rsid w:val="00F8554A"/>
    <w:rsid w:val="00F85966"/>
    <w:rsid w:val="00F85BD3"/>
    <w:rsid w:val="00F85C9F"/>
    <w:rsid w:val="00F85CE6"/>
    <w:rsid w:val="00F85D06"/>
    <w:rsid w:val="00F85E19"/>
    <w:rsid w:val="00F860D5"/>
    <w:rsid w:val="00F8638E"/>
    <w:rsid w:val="00F863FE"/>
    <w:rsid w:val="00F864B4"/>
    <w:rsid w:val="00F86518"/>
    <w:rsid w:val="00F86565"/>
    <w:rsid w:val="00F865CF"/>
    <w:rsid w:val="00F865EF"/>
    <w:rsid w:val="00F86CA6"/>
    <w:rsid w:val="00F86D46"/>
    <w:rsid w:val="00F86E0A"/>
    <w:rsid w:val="00F86FF9"/>
    <w:rsid w:val="00F870D5"/>
    <w:rsid w:val="00F8732D"/>
    <w:rsid w:val="00F873CE"/>
    <w:rsid w:val="00F873DA"/>
    <w:rsid w:val="00F87759"/>
    <w:rsid w:val="00F8775F"/>
    <w:rsid w:val="00F8789C"/>
    <w:rsid w:val="00F87A59"/>
    <w:rsid w:val="00F87B73"/>
    <w:rsid w:val="00F87BFE"/>
    <w:rsid w:val="00F87CD3"/>
    <w:rsid w:val="00F87CFD"/>
    <w:rsid w:val="00F87DA3"/>
    <w:rsid w:val="00F87E6D"/>
    <w:rsid w:val="00F90214"/>
    <w:rsid w:val="00F90222"/>
    <w:rsid w:val="00F905B3"/>
    <w:rsid w:val="00F90679"/>
    <w:rsid w:val="00F906C0"/>
    <w:rsid w:val="00F906DF"/>
    <w:rsid w:val="00F9070A"/>
    <w:rsid w:val="00F907C5"/>
    <w:rsid w:val="00F90879"/>
    <w:rsid w:val="00F908F7"/>
    <w:rsid w:val="00F90B5A"/>
    <w:rsid w:val="00F90EBB"/>
    <w:rsid w:val="00F90F24"/>
    <w:rsid w:val="00F90FC5"/>
    <w:rsid w:val="00F910EA"/>
    <w:rsid w:val="00F91276"/>
    <w:rsid w:val="00F912A0"/>
    <w:rsid w:val="00F91312"/>
    <w:rsid w:val="00F91317"/>
    <w:rsid w:val="00F913FE"/>
    <w:rsid w:val="00F916DC"/>
    <w:rsid w:val="00F91797"/>
    <w:rsid w:val="00F9181A"/>
    <w:rsid w:val="00F91BB7"/>
    <w:rsid w:val="00F91FA1"/>
    <w:rsid w:val="00F92043"/>
    <w:rsid w:val="00F92291"/>
    <w:rsid w:val="00F923B0"/>
    <w:rsid w:val="00F923B7"/>
    <w:rsid w:val="00F92450"/>
    <w:rsid w:val="00F9247F"/>
    <w:rsid w:val="00F92526"/>
    <w:rsid w:val="00F9276C"/>
    <w:rsid w:val="00F9276E"/>
    <w:rsid w:val="00F92897"/>
    <w:rsid w:val="00F928A3"/>
    <w:rsid w:val="00F92922"/>
    <w:rsid w:val="00F929C3"/>
    <w:rsid w:val="00F92A83"/>
    <w:rsid w:val="00F92AB0"/>
    <w:rsid w:val="00F92ACE"/>
    <w:rsid w:val="00F92B25"/>
    <w:rsid w:val="00F92E41"/>
    <w:rsid w:val="00F92EBF"/>
    <w:rsid w:val="00F92EE6"/>
    <w:rsid w:val="00F92FD6"/>
    <w:rsid w:val="00F93084"/>
    <w:rsid w:val="00F9323D"/>
    <w:rsid w:val="00F93627"/>
    <w:rsid w:val="00F93743"/>
    <w:rsid w:val="00F937E6"/>
    <w:rsid w:val="00F93866"/>
    <w:rsid w:val="00F938AE"/>
    <w:rsid w:val="00F938EE"/>
    <w:rsid w:val="00F939C0"/>
    <w:rsid w:val="00F93A45"/>
    <w:rsid w:val="00F93DC2"/>
    <w:rsid w:val="00F93EDD"/>
    <w:rsid w:val="00F941CC"/>
    <w:rsid w:val="00F941D9"/>
    <w:rsid w:val="00F941FC"/>
    <w:rsid w:val="00F942A6"/>
    <w:rsid w:val="00F944A4"/>
    <w:rsid w:val="00F944E2"/>
    <w:rsid w:val="00F94590"/>
    <w:rsid w:val="00F9469C"/>
    <w:rsid w:val="00F948CD"/>
    <w:rsid w:val="00F9497F"/>
    <w:rsid w:val="00F949FD"/>
    <w:rsid w:val="00F94A12"/>
    <w:rsid w:val="00F94A51"/>
    <w:rsid w:val="00F94BC1"/>
    <w:rsid w:val="00F94D1C"/>
    <w:rsid w:val="00F94E44"/>
    <w:rsid w:val="00F94E72"/>
    <w:rsid w:val="00F94E9B"/>
    <w:rsid w:val="00F950CC"/>
    <w:rsid w:val="00F953A4"/>
    <w:rsid w:val="00F9543E"/>
    <w:rsid w:val="00F954F4"/>
    <w:rsid w:val="00F95609"/>
    <w:rsid w:val="00F95B81"/>
    <w:rsid w:val="00F95C9D"/>
    <w:rsid w:val="00F95EBE"/>
    <w:rsid w:val="00F9610C"/>
    <w:rsid w:val="00F962D2"/>
    <w:rsid w:val="00F96333"/>
    <w:rsid w:val="00F9652F"/>
    <w:rsid w:val="00F965CA"/>
    <w:rsid w:val="00F966A5"/>
    <w:rsid w:val="00F96EE0"/>
    <w:rsid w:val="00F96F60"/>
    <w:rsid w:val="00F97103"/>
    <w:rsid w:val="00F9711D"/>
    <w:rsid w:val="00F97149"/>
    <w:rsid w:val="00F972C4"/>
    <w:rsid w:val="00F97394"/>
    <w:rsid w:val="00F9752C"/>
    <w:rsid w:val="00F97650"/>
    <w:rsid w:val="00F97826"/>
    <w:rsid w:val="00F9794F"/>
    <w:rsid w:val="00F979D9"/>
    <w:rsid w:val="00F97A19"/>
    <w:rsid w:val="00F97B54"/>
    <w:rsid w:val="00F97CC7"/>
    <w:rsid w:val="00F97DAC"/>
    <w:rsid w:val="00F97EA2"/>
    <w:rsid w:val="00F97EAC"/>
    <w:rsid w:val="00FA02B7"/>
    <w:rsid w:val="00FA0477"/>
    <w:rsid w:val="00FA060E"/>
    <w:rsid w:val="00FA06B1"/>
    <w:rsid w:val="00FA0784"/>
    <w:rsid w:val="00FA0AC0"/>
    <w:rsid w:val="00FA0B03"/>
    <w:rsid w:val="00FA0B33"/>
    <w:rsid w:val="00FA0DB4"/>
    <w:rsid w:val="00FA0F7C"/>
    <w:rsid w:val="00FA109B"/>
    <w:rsid w:val="00FA127E"/>
    <w:rsid w:val="00FA1344"/>
    <w:rsid w:val="00FA159B"/>
    <w:rsid w:val="00FA1975"/>
    <w:rsid w:val="00FA2320"/>
    <w:rsid w:val="00FA2339"/>
    <w:rsid w:val="00FA23AC"/>
    <w:rsid w:val="00FA2692"/>
    <w:rsid w:val="00FA26CC"/>
    <w:rsid w:val="00FA285B"/>
    <w:rsid w:val="00FA2AA6"/>
    <w:rsid w:val="00FA2BD7"/>
    <w:rsid w:val="00FA2CC4"/>
    <w:rsid w:val="00FA2DB1"/>
    <w:rsid w:val="00FA2E47"/>
    <w:rsid w:val="00FA2EE3"/>
    <w:rsid w:val="00FA2FE7"/>
    <w:rsid w:val="00FA32C3"/>
    <w:rsid w:val="00FA36B9"/>
    <w:rsid w:val="00FA3766"/>
    <w:rsid w:val="00FA3861"/>
    <w:rsid w:val="00FA3CDB"/>
    <w:rsid w:val="00FA3D27"/>
    <w:rsid w:val="00FA3D43"/>
    <w:rsid w:val="00FA3D7F"/>
    <w:rsid w:val="00FA3E82"/>
    <w:rsid w:val="00FA3EAF"/>
    <w:rsid w:val="00FA405C"/>
    <w:rsid w:val="00FA40B5"/>
    <w:rsid w:val="00FA4167"/>
    <w:rsid w:val="00FA4411"/>
    <w:rsid w:val="00FA447E"/>
    <w:rsid w:val="00FA4CCE"/>
    <w:rsid w:val="00FA4F3A"/>
    <w:rsid w:val="00FA509E"/>
    <w:rsid w:val="00FA528D"/>
    <w:rsid w:val="00FA548E"/>
    <w:rsid w:val="00FA55C5"/>
    <w:rsid w:val="00FA56F3"/>
    <w:rsid w:val="00FA5898"/>
    <w:rsid w:val="00FA60B7"/>
    <w:rsid w:val="00FA614F"/>
    <w:rsid w:val="00FA62B9"/>
    <w:rsid w:val="00FA63E4"/>
    <w:rsid w:val="00FA64FA"/>
    <w:rsid w:val="00FA678C"/>
    <w:rsid w:val="00FA68E2"/>
    <w:rsid w:val="00FA69FD"/>
    <w:rsid w:val="00FA70B5"/>
    <w:rsid w:val="00FA710A"/>
    <w:rsid w:val="00FA76EC"/>
    <w:rsid w:val="00FA778A"/>
    <w:rsid w:val="00FA7891"/>
    <w:rsid w:val="00FA7936"/>
    <w:rsid w:val="00FA7A80"/>
    <w:rsid w:val="00FA7C86"/>
    <w:rsid w:val="00FA7D67"/>
    <w:rsid w:val="00FB0065"/>
    <w:rsid w:val="00FB01E4"/>
    <w:rsid w:val="00FB029F"/>
    <w:rsid w:val="00FB0452"/>
    <w:rsid w:val="00FB0476"/>
    <w:rsid w:val="00FB049E"/>
    <w:rsid w:val="00FB053F"/>
    <w:rsid w:val="00FB06E6"/>
    <w:rsid w:val="00FB0C37"/>
    <w:rsid w:val="00FB0EB4"/>
    <w:rsid w:val="00FB0FA3"/>
    <w:rsid w:val="00FB0FE4"/>
    <w:rsid w:val="00FB1189"/>
    <w:rsid w:val="00FB130D"/>
    <w:rsid w:val="00FB1349"/>
    <w:rsid w:val="00FB1428"/>
    <w:rsid w:val="00FB149A"/>
    <w:rsid w:val="00FB1544"/>
    <w:rsid w:val="00FB158B"/>
    <w:rsid w:val="00FB160A"/>
    <w:rsid w:val="00FB1654"/>
    <w:rsid w:val="00FB1787"/>
    <w:rsid w:val="00FB1826"/>
    <w:rsid w:val="00FB1BB9"/>
    <w:rsid w:val="00FB1C44"/>
    <w:rsid w:val="00FB1CBA"/>
    <w:rsid w:val="00FB1D8D"/>
    <w:rsid w:val="00FB1E21"/>
    <w:rsid w:val="00FB2022"/>
    <w:rsid w:val="00FB20FE"/>
    <w:rsid w:val="00FB213D"/>
    <w:rsid w:val="00FB2331"/>
    <w:rsid w:val="00FB24A7"/>
    <w:rsid w:val="00FB254D"/>
    <w:rsid w:val="00FB267C"/>
    <w:rsid w:val="00FB2810"/>
    <w:rsid w:val="00FB2ABB"/>
    <w:rsid w:val="00FB2BF1"/>
    <w:rsid w:val="00FB2F25"/>
    <w:rsid w:val="00FB33D6"/>
    <w:rsid w:val="00FB34D7"/>
    <w:rsid w:val="00FB37D3"/>
    <w:rsid w:val="00FB38BB"/>
    <w:rsid w:val="00FB3A02"/>
    <w:rsid w:val="00FB3A1F"/>
    <w:rsid w:val="00FB3A85"/>
    <w:rsid w:val="00FB3D7F"/>
    <w:rsid w:val="00FB3E95"/>
    <w:rsid w:val="00FB3FDB"/>
    <w:rsid w:val="00FB450B"/>
    <w:rsid w:val="00FB4550"/>
    <w:rsid w:val="00FB4606"/>
    <w:rsid w:val="00FB47C0"/>
    <w:rsid w:val="00FB4813"/>
    <w:rsid w:val="00FB4824"/>
    <w:rsid w:val="00FB490D"/>
    <w:rsid w:val="00FB4AD2"/>
    <w:rsid w:val="00FB5091"/>
    <w:rsid w:val="00FB5132"/>
    <w:rsid w:val="00FB51BC"/>
    <w:rsid w:val="00FB52D2"/>
    <w:rsid w:val="00FB542B"/>
    <w:rsid w:val="00FB54CB"/>
    <w:rsid w:val="00FB5807"/>
    <w:rsid w:val="00FB5858"/>
    <w:rsid w:val="00FB58A4"/>
    <w:rsid w:val="00FB5D8F"/>
    <w:rsid w:val="00FB5F32"/>
    <w:rsid w:val="00FB6161"/>
    <w:rsid w:val="00FB6380"/>
    <w:rsid w:val="00FB6392"/>
    <w:rsid w:val="00FB68B0"/>
    <w:rsid w:val="00FB6919"/>
    <w:rsid w:val="00FB6C48"/>
    <w:rsid w:val="00FB6C96"/>
    <w:rsid w:val="00FB6D1E"/>
    <w:rsid w:val="00FB6EF5"/>
    <w:rsid w:val="00FB7023"/>
    <w:rsid w:val="00FB705F"/>
    <w:rsid w:val="00FB71B3"/>
    <w:rsid w:val="00FB71DA"/>
    <w:rsid w:val="00FB726F"/>
    <w:rsid w:val="00FB73DA"/>
    <w:rsid w:val="00FB759F"/>
    <w:rsid w:val="00FB7630"/>
    <w:rsid w:val="00FB7827"/>
    <w:rsid w:val="00FB78DA"/>
    <w:rsid w:val="00FB7B7F"/>
    <w:rsid w:val="00FB7BAC"/>
    <w:rsid w:val="00FB7C3E"/>
    <w:rsid w:val="00FB7D91"/>
    <w:rsid w:val="00FB7EE2"/>
    <w:rsid w:val="00FC004D"/>
    <w:rsid w:val="00FC0076"/>
    <w:rsid w:val="00FC00AB"/>
    <w:rsid w:val="00FC0103"/>
    <w:rsid w:val="00FC030E"/>
    <w:rsid w:val="00FC03A9"/>
    <w:rsid w:val="00FC098F"/>
    <w:rsid w:val="00FC0ACD"/>
    <w:rsid w:val="00FC0DDF"/>
    <w:rsid w:val="00FC10BF"/>
    <w:rsid w:val="00FC1140"/>
    <w:rsid w:val="00FC13E4"/>
    <w:rsid w:val="00FC1520"/>
    <w:rsid w:val="00FC152C"/>
    <w:rsid w:val="00FC1563"/>
    <w:rsid w:val="00FC1858"/>
    <w:rsid w:val="00FC18A7"/>
    <w:rsid w:val="00FC1B06"/>
    <w:rsid w:val="00FC1B20"/>
    <w:rsid w:val="00FC1B21"/>
    <w:rsid w:val="00FC228B"/>
    <w:rsid w:val="00FC23FC"/>
    <w:rsid w:val="00FC24FA"/>
    <w:rsid w:val="00FC2A85"/>
    <w:rsid w:val="00FC2B8C"/>
    <w:rsid w:val="00FC2C04"/>
    <w:rsid w:val="00FC2CCF"/>
    <w:rsid w:val="00FC2D31"/>
    <w:rsid w:val="00FC304C"/>
    <w:rsid w:val="00FC3132"/>
    <w:rsid w:val="00FC3407"/>
    <w:rsid w:val="00FC354B"/>
    <w:rsid w:val="00FC356F"/>
    <w:rsid w:val="00FC3616"/>
    <w:rsid w:val="00FC37D5"/>
    <w:rsid w:val="00FC391B"/>
    <w:rsid w:val="00FC3A37"/>
    <w:rsid w:val="00FC3B98"/>
    <w:rsid w:val="00FC3DAE"/>
    <w:rsid w:val="00FC3FE1"/>
    <w:rsid w:val="00FC406A"/>
    <w:rsid w:val="00FC442D"/>
    <w:rsid w:val="00FC4962"/>
    <w:rsid w:val="00FC49A9"/>
    <w:rsid w:val="00FC4C30"/>
    <w:rsid w:val="00FC5086"/>
    <w:rsid w:val="00FC5126"/>
    <w:rsid w:val="00FC53F9"/>
    <w:rsid w:val="00FC565A"/>
    <w:rsid w:val="00FC58B2"/>
    <w:rsid w:val="00FC5ADB"/>
    <w:rsid w:val="00FC5BF6"/>
    <w:rsid w:val="00FC5F3D"/>
    <w:rsid w:val="00FC5FBE"/>
    <w:rsid w:val="00FC61C9"/>
    <w:rsid w:val="00FC6393"/>
    <w:rsid w:val="00FC660B"/>
    <w:rsid w:val="00FC66E3"/>
    <w:rsid w:val="00FC66FA"/>
    <w:rsid w:val="00FC66FC"/>
    <w:rsid w:val="00FC690A"/>
    <w:rsid w:val="00FC6ABB"/>
    <w:rsid w:val="00FC6DBA"/>
    <w:rsid w:val="00FC7021"/>
    <w:rsid w:val="00FC7098"/>
    <w:rsid w:val="00FC7263"/>
    <w:rsid w:val="00FC742D"/>
    <w:rsid w:val="00FC794C"/>
    <w:rsid w:val="00FC7B84"/>
    <w:rsid w:val="00FC7FC1"/>
    <w:rsid w:val="00FD0139"/>
    <w:rsid w:val="00FD0397"/>
    <w:rsid w:val="00FD0412"/>
    <w:rsid w:val="00FD059E"/>
    <w:rsid w:val="00FD05BD"/>
    <w:rsid w:val="00FD0633"/>
    <w:rsid w:val="00FD064D"/>
    <w:rsid w:val="00FD0800"/>
    <w:rsid w:val="00FD0AB2"/>
    <w:rsid w:val="00FD0C2C"/>
    <w:rsid w:val="00FD0D8D"/>
    <w:rsid w:val="00FD0F68"/>
    <w:rsid w:val="00FD0F81"/>
    <w:rsid w:val="00FD1065"/>
    <w:rsid w:val="00FD11B5"/>
    <w:rsid w:val="00FD1413"/>
    <w:rsid w:val="00FD15AE"/>
    <w:rsid w:val="00FD1773"/>
    <w:rsid w:val="00FD1926"/>
    <w:rsid w:val="00FD192B"/>
    <w:rsid w:val="00FD1956"/>
    <w:rsid w:val="00FD1A11"/>
    <w:rsid w:val="00FD1C37"/>
    <w:rsid w:val="00FD1C8F"/>
    <w:rsid w:val="00FD1DC5"/>
    <w:rsid w:val="00FD22A6"/>
    <w:rsid w:val="00FD24BE"/>
    <w:rsid w:val="00FD2509"/>
    <w:rsid w:val="00FD25D2"/>
    <w:rsid w:val="00FD28B4"/>
    <w:rsid w:val="00FD292C"/>
    <w:rsid w:val="00FD29E5"/>
    <w:rsid w:val="00FD2A6F"/>
    <w:rsid w:val="00FD2B27"/>
    <w:rsid w:val="00FD2CCB"/>
    <w:rsid w:val="00FD2D2C"/>
    <w:rsid w:val="00FD325A"/>
    <w:rsid w:val="00FD3266"/>
    <w:rsid w:val="00FD3470"/>
    <w:rsid w:val="00FD356D"/>
    <w:rsid w:val="00FD36A2"/>
    <w:rsid w:val="00FD36CB"/>
    <w:rsid w:val="00FD3705"/>
    <w:rsid w:val="00FD372E"/>
    <w:rsid w:val="00FD3BC8"/>
    <w:rsid w:val="00FD3D67"/>
    <w:rsid w:val="00FD3DEA"/>
    <w:rsid w:val="00FD3FCE"/>
    <w:rsid w:val="00FD400C"/>
    <w:rsid w:val="00FD442A"/>
    <w:rsid w:val="00FD45AA"/>
    <w:rsid w:val="00FD46E0"/>
    <w:rsid w:val="00FD479E"/>
    <w:rsid w:val="00FD4911"/>
    <w:rsid w:val="00FD492D"/>
    <w:rsid w:val="00FD4967"/>
    <w:rsid w:val="00FD4A4A"/>
    <w:rsid w:val="00FD4B7E"/>
    <w:rsid w:val="00FD4C7D"/>
    <w:rsid w:val="00FD4CCA"/>
    <w:rsid w:val="00FD4DEC"/>
    <w:rsid w:val="00FD4F9F"/>
    <w:rsid w:val="00FD4FF5"/>
    <w:rsid w:val="00FD5116"/>
    <w:rsid w:val="00FD5233"/>
    <w:rsid w:val="00FD5294"/>
    <w:rsid w:val="00FD54CE"/>
    <w:rsid w:val="00FD57F8"/>
    <w:rsid w:val="00FD5900"/>
    <w:rsid w:val="00FD5992"/>
    <w:rsid w:val="00FD5DD7"/>
    <w:rsid w:val="00FD5F00"/>
    <w:rsid w:val="00FD5F2C"/>
    <w:rsid w:val="00FD6331"/>
    <w:rsid w:val="00FD64B9"/>
    <w:rsid w:val="00FD64D8"/>
    <w:rsid w:val="00FD6565"/>
    <w:rsid w:val="00FD677C"/>
    <w:rsid w:val="00FD694F"/>
    <w:rsid w:val="00FD6C72"/>
    <w:rsid w:val="00FD6FA7"/>
    <w:rsid w:val="00FD6FDD"/>
    <w:rsid w:val="00FD71B4"/>
    <w:rsid w:val="00FD7367"/>
    <w:rsid w:val="00FD739E"/>
    <w:rsid w:val="00FD73E3"/>
    <w:rsid w:val="00FD7435"/>
    <w:rsid w:val="00FD757B"/>
    <w:rsid w:val="00FD76B7"/>
    <w:rsid w:val="00FD770E"/>
    <w:rsid w:val="00FD78AE"/>
    <w:rsid w:val="00FD7C4E"/>
    <w:rsid w:val="00FD7CE7"/>
    <w:rsid w:val="00FD7ED7"/>
    <w:rsid w:val="00FD7F6E"/>
    <w:rsid w:val="00FE0082"/>
    <w:rsid w:val="00FE01A2"/>
    <w:rsid w:val="00FE046D"/>
    <w:rsid w:val="00FE06CD"/>
    <w:rsid w:val="00FE0ABA"/>
    <w:rsid w:val="00FE0B11"/>
    <w:rsid w:val="00FE0C05"/>
    <w:rsid w:val="00FE0C59"/>
    <w:rsid w:val="00FE0F5D"/>
    <w:rsid w:val="00FE0FAA"/>
    <w:rsid w:val="00FE0FB3"/>
    <w:rsid w:val="00FE110C"/>
    <w:rsid w:val="00FE1226"/>
    <w:rsid w:val="00FE12FD"/>
    <w:rsid w:val="00FE1648"/>
    <w:rsid w:val="00FE187E"/>
    <w:rsid w:val="00FE1E22"/>
    <w:rsid w:val="00FE2140"/>
    <w:rsid w:val="00FE2412"/>
    <w:rsid w:val="00FE2424"/>
    <w:rsid w:val="00FE2651"/>
    <w:rsid w:val="00FE265B"/>
    <w:rsid w:val="00FE28A3"/>
    <w:rsid w:val="00FE28DA"/>
    <w:rsid w:val="00FE2B89"/>
    <w:rsid w:val="00FE2DD8"/>
    <w:rsid w:val="00FE2E72"/>
    <w:rsid w:val="00FE2EA5"/>
    <w:rsid w:val="00FE2F12"/>
    <w:rsid w:val="00FE2F3F"/>
    <w:rsid w:val="00FE3004"/>
    <w:rsid w:val="00FE3264"/>
    <w:rsid w:val="00FE3622"/>
    <w:rsid w:val="00FE39E5"/>
    <w:rsid w:val="00FE3AF2"/>
    <w:rsid w:val="00FE3BC8"/>
    <w:rsid w:val="00FE3BD9"/>
    <w:rsid w:val="00FE3C05"/>
    <w:rsid w:val="00FE3D51"/>
    <w:rsid w:val="00FE3EF0"/>
    <w:rsid w:val="00FE3F56"/>
    <w:rsid w:val="00FE4025"/>
    <w:rsid w:val="00FE4198"/>
    <w:rsid w:val="00FE4231"/>
    <w:rsid w:val="00FE4235"/>
    <w:rsid w:val="00FE4239"/>
    <w:rsid w:val="00FE423F"/>
    <w:rsid w:val="00FE42B0"/>
    <w:rsid w:val="00FE43A1"/>
    <w:rsid w:val="00FE4720"/>
    <w:rsid w:val="00FE4758"/>
    <w:rsid w:val="00FE4D74"/>
    <w:rsid w:val="00FE4DBD"/>
    <w:rsid w:val="00FE4EAB"/>
    <w:rsid w:val="00FE4F7D"/>
    <w:rsid w:val="00FE51DA"/>
    <w:rsid w:val="00FE52B9"/>
    <w:rsid w:val="00FE5304"/>
    <w:rsid w:val="00FE5415"/>
    <w:rsid w:val="00FE542D"/>
    <w:rsid w:val="00FE55DB"/>
    <w:rsid w:val="00FE57B1"/>
    <w:rsid w:val="00FE5891"/>
    <w:rsid w:val="00FE59F7"/>
    <w:rsid w:val="00FE5A5C"/>
    <w:rsid w:val="00FE5E78"/>
    <w:rsid w:val="00FE61CE"/>
    <w:rsid w:val="00FE6276"/>
    <w:rsid w:val="00FE6354"/>
    <w:rsid w:val="00FE69F7"/>
    <w:rsid w:val="00FE6A24"/>
    <w:rsid w:val="00FE6B1A"/>
    <w:rsid w:val="00FE6BA7"/>
    <w:rsid w:val="00FE6C2F"/>
    <w:rsid w:val="00FE6DAF"/>
    <w:rsid w:val="00FE6F1B"/>
    <w:rsid w:val="00FE7044"/>
    <w:rsid w:val="00FE710F"/>
    <w:rsid w:val="00FE722E"/>
    <w:rsid w:val="00FE7268"/>
    <w:rsid w:val="00FE728B"/>
    <w:rsid w:val="00FE733E"/>
    <w:rsid w:val="00FE73FA"/>
    <w:rsid w:val="00FE76BD"/>
    <w:rsid w:val="00FE7C21"/>
    <w:rsid w:val="00FF01FF"/>
    <w:rsid w:val="00FF0563"/>
    <w:rsid w:val="00FF06A6"/>
    <w:rsid w:val="00FF074D"/>
    <w:rsid w:val="00FF083F"/>
    <w:rsid w:val="00FF0A8F"/>
    <w:rsid w:val="00FF0D41"/>
    <w:rsid w:val="00FF0E11"/>
    <w:rsid w:val="00FF0FE9"/>
    <w:rsid w:val="00FF1468"/>
    <w:rsid w:val="00FF1685"/>
    <w:rsid w:val="00FF1924"/>
    <w:rsid w:val="00FF1960"/>
    <w:rsid w:val="00FF19D1"/>
    <w:rsid w:val="00FF19EA"/>
    <w:rsid w:val="00FF1C45"/>
    <w:rsid w:val="00FF1CED"/>
    <w:rsid w:val="00FF1DC4"/>
    <w:rsid w:val="00FF2096"/>
    <w:rsid w:val="00FF242E"/>
    <w:rsid w:val="00FF248E"/>
    <w:rsid w:val="00FF25A0"/>
    <w:rsid w:val="00FF265A"/>
    <w:rsid w:val="00FF2661"/>
    <w:rsid w:val="00FF273B"/>
    <w:rsid w:val="00FF27E0"/>
    <w:rsid w:val="00FF288A"/>
    <w:rsid w:val="00FF2970"/>
    <w:rsid w:val="00FF2D7F"/>
    <w:rsid w:val="00FF2E1E"/>
    <w:rsid w:val="00FF2FDB"/>
    <w:rsid w:val="00FF2FE2"/>
    <w:rsid w:val="00FF3005"/>
    <w:rsid w:val="00FF305E"/>
    <w:rsid w:val="00FF3700"/>
    <w:rsid w:val="00FF37F5"/>
    <w:rsid w:val="00FF3A0B"/>
    <w:rsid w:val="00FF3AD2"/>
    <w:rsid w:val="00FF3E07"/>
    <w:rsid w:val="00FF3ED4"/>
    <w:rsid w:val="00FF41BA"/>
    <w:rsid w:val="00FF4361"/>
    <w:rsid w:val="00FF44E3"/>
    <w:rsid w:val="00FF4671"/>
    <w:rsid w:val="00FF496C"/>
    <w:rsid w:val="00FF4B92"/>
    <w:rsid w:val="00FF4CB4"/>
    <w:rsid w:val="00FF4EE5"/>
    <w:rsid w:val="00FF523F"/>
    <w:rsid w:val="00FF53E6"/>
    <w:rsid w:val="00FF5447"/>
    <w:rsid w:val="00FF547F"/>
    <w:rsid w:val="00FF54EF"/>
    <w:rsid w:val="00FF57A8"/>
    <w:rsid w:val="00FF582A"/>
    <w:rsid w:val="00FF5975"/>
    <w:rsid w:val="00FF60C9"/>
    <w:rsid w:val="00FF6104"/>
    <w:rsid w:val="00FF629F"/>
    <w:rsid w:val="00FF62E6"/>
    <w:rsid w:val="00FF63F4"/>
    <w:rsid w:val="00FF64D0"/>
    <w:rsid w:val="00FF6737"/>
    <w:rsid w:val="00FF6C0D"/>
    <w:rsid w:val="00FF6CDA"/>
    <w:rsid w:val="00FF6F40"/>
    <w:rsid w:val="00FF7150"/>
    <w:rsid w:val="00FF7397"/>
    <w:rsid w:val="00FF741B"/>
    <w:rsid w:val="00FF754B"/>
    <w:rsid w:val="00FF77AA"/>
    <w:rsid w:val="00FF7AB4"/>
    <w:rsid w:val="00FF7DCD"/>
    <w:rsid w:val="00FF7E3C"/>
    <w:rsid w:val="00FF7E45"/>
    <w:rsid w:val="00FF7E98"/>
    <w:rsid w:val="00FF7F88"/>
    <w:rsid w:val="012E22C1"/>
    <w:rsid w:val="0153C942"/>
    <w:rsid w:val="01593A6B"/>
    <w:rsid w:val="015D4A31"/>
    <w:rsid w:val="018BB440"/>
    <w:rsid w:val="019527A1"/>
    <w:rsid w:val="01E81161"/>
    <w:rsid w:val="01EF51D0"/>
    <w:rsid w:val="020D025B"/>
    <w:rsid w:val="020FEE2D"/>
    <w:rsid w:val="022FAD6E"/>
    <w:rsid w:val="02385F9B"/>
    <w:rsid w:val="0263983D"/>
    <w:rsid w:val="02718160"/>
    <w:rsid w:val="0283C1EC"/>
    <w:rsid w:val="02AD0C68"/>
    <w:rsid w:val="02EF150F"/>
    <w:rsid w:val="02FD52A5"/>
    <w:rsid w:val="030E4750"/>
    <w:rsid w:val="0319EA13"/>
    <w:rsid w:val="031F7004"/>
    <w:rsid w:val="032719AD"/>
    <w:rsid w:val="0334A53B"/>
    <w:rsid w:val="035E810B"/>
    <w:rsid w:val="03703F2D"/>
    <w:rsid w:val="03816E33"/>
    <w:rsid w:val="03CFAEB0"/>
    <w:rsid w:val="0411EB3E"/>
    <w:rsid w:val="04122D59"/>
    <w:rsid w:val="042B9747"/>
    <w:rsid w:val="042CA9FE"/>
    <w:rsid w:val="0435A1F2"/>
    <w:rsid w:val="044595D0"/>
    <w:rsid w:val="044B12BA"/>
    <w:rsid w:val="044E55B2"/>
    <w:rsid w:val="04675CE5"/>
    <w:rsid w:val="04879A23"/>
    <w:rsid w:val="04B2E334"/>
    <w:rsid w:val="04BDC480"/>
    <w:rsid w:val="0527D2E1"/>
    <w:rsid w:val="05320642"/>
    <w:rsid w:val="0533F403"/>
    <w:rsid w:val="055B6BDB"/>
    <w:rsid w:val="05709CC7"/>
    <w:rsid w:val="0575CC6F"/>
    <w:rsid w:val="05912BED"/>
    <w:rsid w:val="05980C9F"/>
    <w:rsid w:val="05A7BCB7"/>
    <w:rsid w:val="05B33DB0"/>
    <w:rsid w:val="05BB55C9"/>
    <w:rsid w:val="06230224"/>
    <w:rsid w:val="063304F1"/>
    <w:rsid w:val="0634041B"/>
    <w:rsid w:val="06408EB1"/>
    <w:rsid w:val="064EC8AD"/>
    <w:rsid w:val="06560D3C"/>
    <w:rsid w:val="067526E4"/>
    <w:rsid w:val="0696F55C"/>
    <w:rsid w:val="06ACA73D"/>
    <w:rsid w:val="06ACC20C"/>
    <w:rsid w:val="06D9A216"/>
    <w:rsid w:val="06F05DB6"/>
    <w:rsid w:val="07214953"/>
    <w:rsid w:val="0730A5E7"/>
    <w:rsid w:val="0739A3A3"/>
    <w:rsid w:val="0745BBDD"/>
    <w:rsid w:val="075204F0"/>
    <w:rsid w:val="07582D01"/>
    <w:rsid w:val="0780FDCE"/>
    <w:rsid w:val="078B8E6F"/>
    <w:rsid w:val="07B061D7"/>
    <w:rsid w:val="07BBCDEF"/>
    <w:rsid w:val="07EC1F9C"/>
    <w:rsid w:val="081816B9"/>
    <w:rsid w:val="0834A3CD"/>
    <w:rsid w:val="0844DAD2"/>
    <w:rsid w:val="08544D9C"/>
    <w:rsid w:val="085D2779"/>
    <w:rsid w:val="086AB5C7"/>
    <w:rsid w:val="08A90686"/>
    <w:rsid w:val="08ACC69D"/>
    <w:rsid w:val="08CC419E"/>
    <w:rsid w:val="08D23A4A"/>
    <w:rsid w:val="08E99E9C"/>
    <w:rsid w:val="0912B0E2"/>
    <w:rsid w:val="0969C89B"/>
    <w:rsid w:val="099FFBEC"/>
    <w:rsid w:val="09AA37DC"/>
    <w:rsid w:val="09CC5950"/>
    <w:rsid w:val="09D335FD"/>
    <w:rsid w:val="09F55A76"/>
    <w:rsid w:val="09FB34B4"/>
    <w:rsid w:val="0A0D4478"/>
    <w:rsid w:val="0A3151A8"/>
    <w:rsid w:val="0A373573"/>
    <w:rsid w:val="0A8D8016"/>
    <w:rsid w:val="0A9EC4E2"/>
    <w:rsid w:val="0AB518DD"/>
    <w:rsid w:val="0AC430C8"/>
    <w:rsid w:val="0ACBC6B7"/>
    <w:rsid w:val="0AD343F3"/>
    <w:rsid w:val="0AE82DEF"/>
    <w:rsid w:val="0B191DFB"/>
    <w:rsid w:val="0B4A48D1"/>
    <w:rsid w:val="0B60D2BD"/>
    <w:rsid w:val="0B875044"/>
    <w:rsid w:val="0B97FC91"/>
    <w:rsid w:val="0BAE44EE"/>
    <w:rsid w:val="0BEB82E9"/>
    <w:rsid w:val="0C013D5F"/>
    <w:rsid w:val="0C0A3582"/>
    <w:rsid w:val="0C0F94CA"/>
    <w:rsid w:val="0C273AFD"/>
    <w:rsid w:val="0C2E7F5D"/>
    <w:rsid w:val="0C55A883"/>
    <w:rsid w:val="0C9C0096"/>
    <w:rsid w:val="0CA19412"/>
    <w:rsid w:val="0CBA19FB"/>
    <w:rsid w:val="0CE58A07"/>
    <w:rsid w:val="0CF876BA"/>
    <w:rsid w:val="0CF93DB8"/>
    <w:rsid w:val="0D04DC2E"/>
    <w:rsid w:val="0D1EE0B3"/>
    <w:rsid w:val="0D509644"/>
    <w:rsid w:val="0D6F598A"/>
    <w:rsid w:val="0D75AD9E"/>
    <w:rsid w:val="0D8ADA13"/>
    <w:rsid w:val="0D90BC7F"/>
    <w:rsid w:val="0DB51800"/>
    <w:rsid w:val="0DCBDEAE"/>
    <w:rsid w:val="0DD18164"/>
    <w:rsid w:val="0DF3BB02"/>
    <w:rsid w:val="0E48A2BD"/>
    <w:rsid w:val="0E706619"/>
    <w:rsid w:val="0E754917"/>
    <w:rsid w:val="0E9EE39A"/>
    <w:rsid w:val="0EA8F8CF"/>
    <w:rsid w:val="0EB93669"/>
    <w:rsid w:val="0EC83E05"/>
    <w:rsid w:val="0EFB5216"/>
    <w:rsid w:val="0F1817AA"/>
    <w:rsid w:val="0F41BB9B"/>
    <w:rsid w:val="0F652CC6"/>
    <w:rsid w:val="0F6CA6DF"/>
    <w:rsid w:val="0F828E15"/>
    <w:rsid w:val="0F866C9A"/>
    <w:rsid w:val="0F91DAA1"/>
    <w:rsid w:val="0F96300E"/>
    <w:rsid w:val="0FA35A6A"/>
    <w:rsid w:val="0FA59282"/>
    <w:rsid w:val="0FB7569E"/>
    <w:rsid w:val="0FD6F67D"/>
    <w:rsid w:val="0FD95B26"/>
    <w:rsid w:val="0FEF62D1"/>
    <w:rsid w:val="1031BF98"/>
    <w:rsid w:val="103E234B"/>
    <w:rsid w:val="10400087"/>
    <w:rsid w:val="1050AE4B"/>
    <w:rsid w:val="10545FAA"/>
    <w:rsid w:val="106063FC"/>
    <w:rsid w:val="10651358"/>
    <w:rsid w:val="107D5BCE"/>
    <w:rsid w:val="108849AE"/>
    <w:rsid w:val="10ADD2A2"/>
    <w:rsid w:val="10B20163"/>
    <w:rsid w:val="10CBFCD9"/>
    <w:rsid w:val="10D1F88C"/>
    <w:rsid w:val="10EB2BF2"/>
    <w:rsid w:val="10EDD48D"/>
    <w:rsid w:val="113ACAF8"/>
    <w:rsid w:val="113C70A5"/>
    <w:rsid w:val="11906B08"/>
    <w:rsid w:val="11A2A59A"/>
    <w:rsid w:val="11AAC4BD"/>
    <w:rsid w:val="11D61737"/>
    <w:rsid w:val="11D795F7"/>
    <w:rsid w:val="11D8313D"/>
    <w:rsid w:val="11DEE2FF"/>
    <w:rsid w:val="11E9C994"/>
    <w:rsid w:val="11F58A11"/>
    <w:rsid w:val="12096759"/>
    <w:rsid w:val="1224BF8F"/>
    <w:rsid w:val="1243BDEF"/>
    <w:rsid w:val="12491662"/>
    <w:rsid w:val="126F9504"/>
    <w:rsid w:val="12980897"/>
    <w:rsid w:val="12AEB8D7"/>
    <w:rsid w:val="13071C68"/>
    <w:rsid w:val="1323225E"/>
    <w:rsid w:val="13449B12"/>
    <w:rsid w:val="1356DEB9"/>
    <w:rsid w:val="135AA7DB"/>
    <w:rsid w:val="136C69AC"/>
    <w:rsid w:val="137C4834"/>
    <w:rsid w:val="137ED8B7"/>
    <w:rsid w:val="13C88360"/>
    <w:rsid w:val="13CF1133"/>
    <w:rsid w:val="140DFDF3"/>
    <w:rsid w:val="143FAF01"/>
    <w:rsid w:val="14405697"/>
    <w:rsid w:val="144BC191"/>
    <w:rsid w:val="145AF2DB"/>
    <w:rsid w:val="1464A1A0"/>
    <w:rsid w:val="14674775"/>
    <w:rsid w:val="1478547C"/>
    <w:rsid w:val="14AB0A41"/>
    <w:rsid w:val="14B2C4C1"/>
    <w:rsid w:val="14B5794D"/>
    <w:rsid w:val="14E5ABE1"/>
    <w:rsid w:val="152CBF26"/>
    <w:rsid w:val="15630E80"/>
    <w:rsid w:val="156715FB"/>
    <w:rsid w:val="1588CF81"/>
    <w:rsid w:val="158C1466"/>
    <w:rsid w:val="15C160A8"/>
    <w:rsid w:val="15E6D7F6"/>
    <w:rsid w:val="15E86D60"/>
    <w:rsid w:val="15EDA4B4"/>
    <w:rsid w:val="1611ACA0"/>
    <w:rsid w:val="161A48E7"/>
    <w:rsid w:val="16311E53"/>
    <w:rsid w:val="166EFEA6"/>
    <w:rsid w:val="17037D3E"/>
    <w:rsid w:val="171243FB"/>
    <w:rsid w:val="172AB00F"/>
    <w:rsid w:val="17343EC1"/>
    <w:rsid w:val="1739DA7E"/>
    <w:rsid w:val="17444C3B"/>
    <w:rsid w:val="175187C2"/>
    <w:rsid w:val="17525629"/>
    <w:rsid w:val="1752A8E7"/>
    <w:rsid w:val="1771AB12"/>
    <w:rsid w:val="179B3438"/>
    <w:rsid w:val="17D042C6"/>
    <w:rsid w:val="17D3C188"/>
    <w:rsid w:val="17D73EC5"/>
    <w:rsid w:val="17DE11F1"/>
    <w:rsid w:val="17FA0C50"/>
    <w:rsid w:val="181BBC12"/>
    <w:rsid w:val="1822CA53"/>
    <w:rsid w:val="183AC2C8"/>
    <w:rsid w:val="1866492D"/>
    <w:rsid w:val="18A5A9F4"/>
    <w:rsid w:val="18A76F7F"/>
    <w:rsid w:val="18C737F7"/>
    <w:rsid w:val="18C9E72A"/>
    <w:rsid w:val="18E128A6"/>
    <w:rsid w:val="18E4F90A"/>
    <w:rsid w:val="19254FCB"/>
    <w:rsid w:val="1929E671"/>
    <w:rsid w:val="19325B86"/>
    <w:rsid w:val="193A5317"/>
    <w:rsid w:val="1954E002"/>
    <w:rsid w:val="1955DDFD"/>
    <w:rsid w:val="195AF76C"/>
    <w:rsid w:val="199F4EC6"/>
    <w:rsid w:val="19AA047C"/>
    <w:rsid w:val="19BB4DCF"/>
    <w:rsid w:val="19C4873B"/>
    <w:rsid w:val="19D63226"/>
    <w:rsid w:val="19D794CA"/>
    <w:rsid w:val="19FB3CB6"/>
    <w:rsid w:val="1A0F855E"/>
    <w:rsid w:val="1A15DBBF"/>
    <w:rsid w:val="1A87D1FE"/>
    <w:rsid w:val="1A9660FE"/>
    <w:rsid w:val="1AD2FBC0"/>
    <w:rsid w:val="1AF95F3E"/>
    <w:rsid w:val="1AFB8FCB"/>
    <w:rsid w:val="1B12E079"/>
    <w:rsid w:val="1B13422B"/>
    <w:rsid w:val="1B3DA3E8"/>
    <w:rsid w:val="1B3ED0F4"/>
    <w:rsid w:val="1B54B878"/>
    <w:rsid w:val="1B6D0F23"/>
    <w:rsid w:val="1BA8285B"/>
    <w:rsid w:val="1BA8E83D"/>
    <w:rsid w:val="1BAD739F"/>
    <w:rsid w:val="1BBCB30B"/>
    <w:rsid w:val="1BC8735A"/>
    <w:rsid w:val="1BCAD9F4"/>
    <w:rsid w:val="1BEEA9B4"/>
    <w:rsid w:val="1BF733FB"/>
    <w:rsid w:val="1BFB4486"/>
    <w:rsid w:val="1C03CF4E"/>
    <w:rsid w:val="1C1762B1"/>
    <w:rsid w:val="1C1F97B1"/>
    <w:rsid w:val="1C5271D6"/>
    <w:rsid w:val="1C54DFD9"/>
    <w:rsid w:val="1C63B43D"/>
    <w:rsid w:val="1C660C6F"/>
    <w:rsid w:val="1C773D46"/>
    <w:rsid w:val="1C86CB73"/>
    <w:rsid w:val="1C87FC4C"/>
    <w:rsid w:val="1C888A56"/>
    <w:rsid w:val="1CDD56BE"/>
    <w:rsid w:val="1CED667A"/>
    <w:rsid w:val="1CF7C485"/>
    <w:rsid w:val="1D275AAD"/>
    <w:rsid w:val="1D97B4BB"/>
    <w:rsid w:val="1DB64094"/>
    <w:rsid w:val="1DD7E2CF"/>
    <w:rsid w:val="1E32998E"/>
    <w:rsid w:val="1E6BA566"/>
    <w:rsid w:val="1E75ADE8"/>
    <w:rsid w:val="1E83C96E"/>
    <w:rsid w:val="1E89C4A6"/>
    <w:rsid w:val="1EA1F281"/>
    <w:rsid w:val="1EA284A4"/>
    <w:rsid w:val="1EA2A8C8"/>
    <w:rsid w:val="1EA957D6"/>
    <w:rsid w:val="1F141DBF"/>
    <w:rsid w:val="1F1AEEE1"/>
    <w:rsid w:val="1FABEA3F"/>
    <w:rsid w:val="1FD2BFB2"/>
    <w:rsid w:val="1FD799D6"/>
    <w:rsid w:val="1FEA4AA9"/>
    <w:rsid w:val="1FF278CA"/>
    <w:rsid w:val="1FF8F3DB"/>
    <w:rsid w:val="20004619"/>
    <w:rsid w:val="2007561F"/>
    <w:rsid w:val="204D186D"/>
    <w:rsid w:val="205E3833"/>
    <w:rsid w:val="20675221"/>
    <w:rsid w:val="206BDF2F"/>
    <w:rsid w:val="2072F8B3"/>
    <w:rsid w:val="2090B83F"/>
    <w:rsid w:val="2098CDE3"/>
    <w:rsid w:val="20A949EE"/>
    <w:rsid w:val="20CA4403"/>
    <w:rsid w:val="20CD6E41"/>
    <w:rsid w:val="20D2EF23"/>
    <w:rsid w:val="212CED1C"/>
    <w:rsid w:val="2133E0DC"/>
    <w:rsid w:val="214F3733"/>
    <w:rsid w:val="21511831"/>
    <w:rsid w:val="21555C3C"/>
    <w:rsid w:val="21930E04"/>
    <w:rsid w:val="2199503D"/>
    <w:rsid w:val="21A40939"/>
    <w:rsid w:val="21B2DCB8"/>
    <w:rsid w:val="21D314E5"/>
    <w:rsid w:val="21D60236"/>
    <w:rsid w:val="21D9B0D0"/>
    <w:rsid w:val="21E3642E"/>
    <w:rsid w:val="21FA4FC0"/>
    <w:rsid w:val="21FE0E9A"/>
    <w:rsid w:val="220E4264"/>
    <w:rsid w:val="2233BE22"/>
    <w:rsid w:val="2256476D"/>
    <w:rsid w:val="226C21CA"/>
    <w:rsid w:val="228355F8"/>
    <w:rsid w:val="228DC7CF"/>
    <w:rsid w:val="22998868"/>
    <w:rsid w:val="229C87D7"/>
    <w:rsid w:val="22F9E51B"/>
    <w:rsid w:val="230AE4A9"/>
    <w:rsid w:val="231921BD"/>
    <w:rsid w:val="23204836"/>
    <w:rsid w:val="232C06BD"/>
    <w:rsid w:val="233701A6"/>
    <w:rsid w:val="2345DA99"/>
    <w:rsid w:val="235C95E1"/>
    <w:rsid w:val="23973266"/>
    <w:rsid w:val="23B5E00A"/>
    <w:rsid w:val="23E3DACA"/>
    <w:rsid w:val="23E8972C"/>
    <w:rsid w:val="24120088"/>
    <w:rsid w:val="2416101F"/>
    <w:rsid w:val="2432558F"/>
    <w:rsid w:val="246E26FB"/>
    <w:rsid w:val="247D10D9"/>
    <w:rsid w:val="24A22667"/>
    <w:rsid w:val="24AB9106"/>
    <w:rsid w:val="24C3825F"/>
    <w:rsid w:val="24C68C36"/>
    <w:rsid w:val="24DEDD56"/>
    <w:rsid w:val="24E3121F"/>
    <w:rsid w:val="256500BE"/>
    <w:rsid w:val="2576D248"/>
    <w:rsid w:val="257EB825"/>
    <w:rsid w:val="2590EBD0"/>
    <w:rsid w:val="25D680DF"/>
    <w:rsid w:val="260CF223"/>
    <w:rsid w:val="260D0959"/>
    <w:rsid w:val="2628F2E9"/>
    <w:rsid w:val="264D3D8B"/>
    <w:rsid w:val="265C152D"/>
    <w:rsid w:val="266AF7A9"/>
    <w:rsid w:val="267714E5"/>
    <w:rsid w:val="26832954"/>
    <w:rsid w:val="269A6DA8"/>
    <w:rsid w:val="26B01230"/>
    <w:rsid w:val="26B0BD9A"/>
    <w:rsid w:val="26F1B5C4"/>
    <w:rsid w:val="26F46C03"/>
    <w:rsid w:val="26FBA77A"/>
    <w:rsid w:val="26FD87F3"/>
    <w:rsid w:val="271DA0C0"/>
    <w:rsid w:val="2720EA5E"/>
    <w:rsid w:val="274A6D69"/>
    <w:rsid w:val="275E7628"/>
    <w:rsid w:val="276FB115"/>
    <w:rsid w:val="277E349A"/>
    <w:rsid w:val="2791E8CC"/>
    <w:rsid w:val="279F98AE"/>
    <w:rsid w:val="27A8F7C8"/>
    <w:rsid w:val="27B20752"/>
    <w:rsid w:val="27CF4593"/>
    <w:rsid w:val="27D5102B"/>
    <w:rsid w:val="27EB45A7"/>
    <w:rsid w:val="2802CC00"/>
    <w:rsid w:val="285A3306"/>
    <w:rsid w:val="2864969E"/>
    <w:rsid w:val="286B9F88"/>
    <w:rsid w:val="28B003EF"/>
    <w:rsid w:val="28B2421F"/>
    <w:rsid w:val="28B8D95D"/>
    <w:rsid w:val="28EA528E"/>
    <w:rsid w:val="28EC80C4"/>
    <w:rsid w:val="28ED6EB4"/>
    <w:rsid w:val="28FCD00B"/>
    <w:rsid w:val="28FCE3F0"/>
    <w:rsid w:val="290E0112"/>
    <w:rsid w:val="2924AE0C"/>
    <w:rsid w:val="292A5038"/>
    <w:rsid w:val="292A8292"/>
    <w:rsid w:val="292FCA95"/>
    <w:rsid w:val="29306878"/>
    <w:rsid w:val="2941C34F"/>
    <w:rsid w:val="29479312"/>
    <w:rsid w:val="294BDD2E"/>
    <w:rsid w:val="298C01FC"/>
    <w:rsid w:val="29AD588A"/>
    <w:rsid w:val="29CFD449"/>
    <w:rsid w:val="29D0DC1A"/>
    <w:rsid w:val="29E951B8"/>
    <w:rsid w:val="2A03F9E5"/>
    <w:rsid w:val="2A1A1959"/>
    <w:rsid w:val="2A700DB8"/>
    <w:rsid w:val="2A93C235"/>
    <w:rsid w:val="2A969D51"/>
    <w:rsid w:val="2AB84AE1"/>
    <w:rsid w:val="2AC383CA"/>
    <w:rsid w:val="2ADCA81F"/>
    <w:rsid w:val="2AF831AC"/>
    <w:rsid w:val="2B508D21"/>
    <w:rsid w:val="2B55009D"/>
    <w:rsid w:val="2B5FA063"/>
    <w:rsid w:val="2B64012D"/>
    <w:rsid w:val="2B676143"/>
    <w:rsid w:val="2B95CEB7"/>
    <w:rsid w:val="2B974653"/>
    <w:rsid w:val="2BA143B5"/>
    <w:rsid w:val="2BB5AC62"/>
    <w:rsid w:val="2BBAA91B"/>
    <w:rsid w:val="2BC0DE36"/>
    <w:rsid w:val="2BC866B4"/>
    <w:rsid w:val="2BC975CC"/>
    <w:rsid w:val="2BDD2C01"/>
    <w:rsid w:val="2BF4AB50"/>
    <w:rsid w:val="2BF4C1AF"/>
    <w:rsid w:val="2BF4D531"/>
    <w:rsid w:val="2C2AD6D2"/>
    <w:rsid w:val="2C3F8DCB"/>
    <w:rsid w:val="2C431D5C"/>
    <w:rsid w:val="2C48051A"/>
    <w:rsid w:val="2C9B261C"/>
    <w:rsid w:val="2CA24556"/>
    <w:rsid w:val="2CA2D0AB"/>
    <w:rsid w:val="2CAD3C19"/>
    <w:rsid w:val="2CBC3D7A"/>
    <w:rsid w:val="2CD9A217"/>
    <w:rsid w:val="2CDBBD6D"/>
    <w:rsid w:val="2CE91989"/>
    <w:rsid w:val="2D171BB1"/>
    <w:rsid w:val="2D2F7573"/>
    <w:rsid w:val="2D3722F8"/>
    <w:rsid w:val="2D59CCAB"/>
    <w:rsid w:val="2D83A76C"/>
    <w:rsid w:val="2D8EBB62"/>
    <w:rsid w:val="2DE1ECA7"/>
    <w:rsid w:val="2E40B657"/>
    <w:rsid w:val="2E439035"/>
    <w:rsid w:val="2E6FA2D8"/>
    <w:rsid w:val="2E82BBBE"/>
    <w:rsid w:val="2E903766"/>
    <w:rsid w:val="2E93FB6F"/>
    <w:rsid w:val="2EA83F1F"/>
    <w:rsid w:val="2EB44709"/>
    <w:rsid w:val="2EC72C78"/>
    <w:rsid w:val="2F009506"/>
    <w:rsid w:val="2F134A66"/>
    <w:rsid w:val="2F7345E9"/>
    <w:rsid w:val="2F8EE347"/>
    <w:rsid w:val="2F91E42C"/>
    <w:rsid w:val="2F93586D"/>
    <w:rsid w:val="2F9C940F"/>
    <w:rsid w:val="2F9FA43C"/>
    <w:rsid w:val="2FBCBE35"/>
    <w:rsid w:val="2FE5A2AD"/>
    <w:rsid w:val="304D469C"/>
    <w:rsid w:val="306363FC"/>
    <w:rsid w:val="309186A4"/>
    <w:rsid w:val="30A4462B"/>
    <w:rsid w:val="30B3CF78"/>
    <w:rsid w:val="30BA353A"/>
    <w:rsid w:val="30D5CB04"/>
    <w:rsid w:val="30F6ABE9"/>
    <w:rsid w:val="311B278F"/>
    <w:rsid w:val="31403EEF"/>
    <w:rsid w:val="3148FEE1"/>
    <w:rsid w:val="31513BAB"/>
    <w:rsid w:val="315705B0"/>
    <w:rsid w:val="316022BB"/>
    <w:rsid w:val="317FBF81"/>
    <w:rsid w:val="3182D169"/>
    <w:rsid w:val="318A8A1B"/>
    <w:rsid w:val="31B06BA2"/>
    <w:rsid w:val="31BD6C67"/>
    <w:rsid w:val="31D5EABF"/>
    <w:rsid w:val="31E8AADA"/>
    <w:rsid w:val="31EC104F"/>
    <w:rsid w:val="31FCF508"/>
    <w:rsid w:val="3200A851"/>
    <w:rsid w:val="3206CE9B"/>
    <w:rsid w:val="326137B6"/>
    <w:rsid w:val="3261C7BD"/>
    <w:rsid w:val="326E42F6"/>
    <w:rsid w:val="3289CB52"/>
    <w:rsid w:val="32911CCA"/>
    <w:rsid w:val="32C7E119"/>
    <w:rsid w:val="32D40D68"/>
    <w:rsid w:val="32DA018F"/>
    <w:rsid w:val="33257133"/>
    <w:rsid w:val="3335A2E4"/>
    <w:rsid w:val="3337186F"/>
    <w:rsid w:val="33C03442"/>
    <w:rsid w:val="33F33E0E"/>
    <w:rsid w:val="33FF8B16"/>
    <w:rsid w:val="3428A0E6"/>
    <w:rsid w:val="34361693"/>
    <w:rsid w:val="343BA7D4"/>
    <w:rsid w:val="3474F87B"/>
    <w:rsid w:val="3484EFD1"/>
    <w:rsid w:val="34B00847"/>
    <w:rsid w:val="34BEF853"/>
    <w:rsid w:val="35095883"/>
    <w:rsid w:val="352B610C"/>
    <w:rsid w:val="35331111"/>
    <w:rsid w:val="354901D3"/>
    <w:rsid w:val="354C09A8"/>
    <w:rsid w:val="354FA2B0"/>
    <w:rsid w:val="358C4369"/>
    <w:rsid w:val="3595F00E"/>
    <w:rsid w:val="35A5A6E3"/>
    <w:rsid w:val="35B60390"/>
    <w:rsid w:val="35ECAD0A"/>
    <w:rsid w:val="361FF0C4"/>
    <w:rsid w:val="36434394"/>
    <w:rsid w:val="365304E8"/>
    <w:rsid w:val="366998EE"/>
    <w:rsid w:val="366A4209"/>
    <w:rsid w:val="36A332B4"/>
    <w:rsid w:val="36A83345"/>
    <w:rsid w:val="36C0FF9C"/>
    <w:rsid w:val="36F062E6"/>
    <w:rsid w:val="3705E289"/>
    <w:rsid w:val="3707831E"/>
    <w:rsid w:val="37169ADF"/>
    <w:rsid w:val="37297146"/>
    <w:rsid w:val="375FCB28"/>
    <w:rsid w:val="3764DC9F"/>
    <w:rsid w:val="3782A9DF"/>
    <w:rsid w:val="379F1D16"/>
    <w:rsid w:val="37AE4892"/>
    <w:rsid w:val="37B49192"/>
    <w:rsid w:val="37C3B77E"/>
    <w:rsid w:val="37C99C93"/>
    <w:rsid w:val="37DCB141"/>
    <w:rsid w:val="37ECBFCE"/>
    <w:rsid w:val="380C87B1"/>
    <w:rsid w:val="381682F4"/>
    <w:rsid w:val="3832FD8D"/>
    <w:rsid w:val="3839E73E"/>
    <w:rsid w:val="383E9FEE"/>
    <w:rsid w:val="38499C2F"/>
    <w:rsid w:val="38610CB1"/>
    <w:rsid w:val="386D05BF"/>
    <w:rsid w:val="3878DD5E"/>
    <w:rsid w:val="389300F2"/>
    <w:rsid w:val="38B598FB"/>
    <w:rsid w:val="38E2A05A"/>
    <w:rsid w:val="38F1B938"/>
    <w:rsid w:val="38FF5416"/>
    <w:rsid w:val="3903DB75"/>
    <w:rsid w:val="39052243"/>
    <w:rsid w:val="3915B1CC"/>
    <w:rsid w:val="39397371"/>
    <w:rsid w:val="3941094E"/>
    <w:rsid w:val="39603443"/>
    <w:rsid w:val="397BC211"/>
    <w:rsid w:val="39931CBF"/>
    <w:rsid w:val="39AD5AA4"/>
    <w:rsid w:val="39B036D8"/>
    <w:rsid w:val="39ECFDEF"/>
    <w:rsid w:val="39F2D981"/>
    <w:rsid w:val="39F62309"/>
    <w:rsid w:val="3A047345"/>
    <w:rsid w:val="3A47F980"/>
    <w:rsid w:val="3A4E4C72"/>
    <w:rsid w:val="3A5D1EB7"/>
    <w:rsid w:val="3A80443D"/>
    <w:rsid w:val="3AA7BCA8"/>
    <w:rsid w:val="3ADF4BB9"/>
    <w:rsid w:val="3AE3578B"/>
    <w:rsid w:val="3AED1AE2"/>
    <w:rsid w:val="3B11BB26"/>
    <w:rsid w:val="3B652BDF"/>
    <w:rsid w:val="3B791401"/>
    <w:rsid w:val="3B79145D"/>
    <w:rsid w:val="3BAF0E52"/>
    <w:rsid w:val="3BB0C459"/>
    <w:rsid w:val="3BBE7602"/>
    <w:rsid w:val="3BDBEBB1"/>
    <w:rsid w:val="3C2571CD"/>
    <w:rsid w:val="3C45C260"/>
    <w:rsid w:val="3C547ABE"/>
    <w:rsid w:val="3C88F83C"/>
    <w:rsid w:val="3C9EEDA3"/>
    <w:rsid w:val="3CA23451"/>
    <w:rsid w:val="3CA420EB"/>
    <w:rsid w:val="3CEF58A5"/>
    <w:rsid w:val="3D06E971"/>
    <w:rsid w:val="3D1AC263"/>
    <w:rsid w:val="3D1C7F68"/>
    <w:rsid w:val="3D435ACA"/>
    <w:rsid w:val="3D4A1CD8"/>
    <w:rsid w:val="3D4ECD53"/>
    <w:rsid w:val="3D561F43"/>
    <w:rsid w:val="3D5A7C6D"/>
    <w:rsid w:val="3D7FC119"/>
    <w:rsid w:val="3D877AB7"/>
    <w:rsid w:val="3D8B6946"/>
    <w:rsid w:val="3DA4A4F1"/>
    <w:rsid w:val="3DD83DEB"/>
    <w:rsid w:val="3DEFB346"/>
    <w:rsid w:val="3E02701E"/>
    <w:rsid w:val="3E045651"/>
    <w:rsid w:val="3E5A3890"/>
    <w:rsid w:val="3E751454"/>
    <w:rsid w:val="3E77A52A"/>
    <w:rsid w:val="3EAF60A9"/>
    <w:rsid w:val="3EF9268F"/>
    <w:rsid w:val="3F11791D"/>
    <w:rsid w:val="3F4B6BB4"/>
    <w:rsid w:val="3F5674DF"/>
    <w:rsid w:val="3F617E70"/>
    <w:rsid w:val="3F62895E"/>
    <w:rsid w:val="3F643A5A"/>
    <w:rsid w:val="3FD702BC"/>
    <w:rsid w:val="3FF4A4CB"/>
    <w:rsid w:val="40369365"/>
    <w:rsid w:val="403FE4A3"/>
    <w:rsid w:val="4054D6FE"/>
    <w:rsid w:val="4063443A"/>
    <w:rsid w:val="40773AAD"/>
    <w:rsid w:val="407E604D"/>
    <w:rsid w:val="40B918C1"/>
    <w:rsid w:val="40C70AEB"/>
    <w:rsid w:val="40CB3E30"/>
    <w:rsid w:val="40DB491E"/>
    <w:rsid w:val="40DCB8AE"/>
    <w:rsid w:val="40F18A38"/>
    <w:rsid w:val="41057E92"/>
    <w:rsid w:val="410881FE"/>
    <w:rsid w:val="413546BF"/>
    <w:rsid w:val="415A41F8"/>
    <w:rsid w:val="415E3EA0"/>
    <w:rsid w:val="41980CD6"/>
    <w:rsid w:val="41A2FB2F"/>
    <w:rsid w:val="41BFBB04"/>
    <w:rsid w:val="41CB8F4D"/>
    <w:rsid w:val="41D6D7DE"/>
    <w:rsid w:val="41EC2A60"/>
    <w:rsid w:val="421524A4"/>
    <w:rsid w:val="424EDFBB"/>
    <w:rsid w:val="425BBEDC"/>
    <w:rsid w:val="42A972A8"/>
    <w:rsid w:val="42E0AC4B"/>
    <w:rsid w:val="42ED313F"/>
    <w:rsid w:val="42F9BA83"/>
    <w:rsid w:val="430710FE"/>
    <w:rsid w:val="430E4045"/>
    <w:rsid w:val="431EFE79"/>
    <w:rsid w:val="433FAF67"/>
    <w:rsid w:val="435243DF"/>
    <w:rsid w:val="43645C82"/>
    <w:rsid w:val="43874EDF"/>
    <w:rsid w:val="438F9345"/>
    <w:rsid w:val="438FB0DC"/>
    <w:rsid w:val="43944203"/>
    <w:rsid w:val="43D65624"/>
    <w:rsid w:val="43E09B19"/>
    <w:rsid w:val="43E43E45"/>
    <w:rsid w:val="43E45DFE"/>
    <w:rsid w:val="441CBEF6"/>
    <w:rsid w:val="4421B761"/>
    <w:rsid w:val="443F60A0"/>
    <w:rsid w:val="445581F1"/>
    <w:rsid w:val="44819AB4"/>
    <w:rsid w:val="4486EE3C"/>
    <w:rsid w:val="4495753A"/>
    <w:rsid w:val="44994C7B"/>
    <w:rsid w:val="44A7CAA0"/>
    <w:rsid w:val="44B93B8A"/>
    <w:rsid w:val="44BACF90"/>
    <w:rsid w:val="44CA269A"/>
    <w:rsid w:val="44CBABBA"/>
    <w:rsid w:val="44D4ADFF"/>
    <w:rsid w:val="44E856AD"/>
    <w:rsid w:val="44E85916"/>
    <w:rsid w:val="44F93D20"/>
    <w:rsid w:val="4504D42F"/>
    <w:rsid w:val="45121EED"/>
    <w:rsid w:val="45268D8C"/>
    <w:rsid w:val="45272AC8"/>
    <w:rsid w:val="453A519A"/>
    <w:rsid w:val="453D3301"/>
    <w:rsid w:val="4546344E"/>
    <w:rsid w:val="4546F052"/>
    <w:rsid w:val="4562E701"/>
    <w:rsid w:val="4565802A"/>
    <w:rsid w:val="4568139B"/>
    <w:rsid w:val="458DCA0D"/>
    <w:rsid w:val="45BC0986"/>
    <w:rsid w:val="45BE3119"/>
    <w:rsid w:val="45C29D37"/>
    <w:rsid w:val="45D0F38A"/>
    <w:rsid w:val="45DA4658"/>
    <w:rsid w:val="45E796F5"/>
    <w:rsid w:val="461AE9E8"/>
    <w:rsid w:val="461CF807"/>
    <w:rsid w:val="46371F3F"/>
    <w:rsid w:val="463940A4"/>
    <w:rsid w:val="46495916"/>
    <w:rsid w:val="46499D50"/>
    <w:rsid w:val="4665CCB2"/>
    <w:rsid w:val="46671AF1"/>
    <w:rsid w:val="467B44AB"/>
    <w:rsid w:val="467B6220"/>
    <w:rsid w:val="46EC5C44"/>
    <w:rsid w:val="46EF8426"/>
    <w:rsid w:val="4703BC7A"/>
    <w:rsid w:val="471AA84F"/>
    <w:rsid w:val="472FB34B"/>
    <w:rsid w:val="4752E499"/>
    <w:rsid w:val="479194F4"/>
    <w:rsid w:val="47B3FAF0"/>
    <w:rsid w:val="47FA9852"/>
    <w:rsid w:val="4823551A"/>
    <w:rsid w:val="4828CC63"/>
    <w:rsid w:val="483B234A"/>
    <w:rsid w:val="48707ADD"/>
    <w:rsid w:val="48931AED"/>
    <w:rsid w:val="48A20D87"/>
    <w:rsid w:val="48B548B6"/>
    <w:rsid w:val="48B7430C"/>
    <w:rsid w:val="48BC9057"/>
    <w:rsid w:val="48C77BD5"/>
    <w:rsid w:val="48C9E478"/>
    <w:rsid w:val="48CA8E29"/>
    <w:rsid w:val="48D392BF"/>
    <w:rsid w:val="4945C7A4"/>
    <w:rsid w:val="494D648B"/>
    <w:rsid w:val="4962D246"/>
    <w:rsid w:val="4989D67B"/>
    <w:rsid w:val="498ADFF6"/>
    <w:rsid w:val="49A786CA"/>
    <w:rsid w:val="49A847A7"/>
    <w:rsid w:val="49BB2D41"/>
    <w:rsid w:val="49BFDE2E"/>
    <w:rsid w:val="49F4D823"/>
    <w:rsid w:val="4A31E291"/>
    <w:rsid w:val="4A3E8A65"/>
    <w:rsid w:val="4A4A7AF9"/>
    <w:rsid w:val="4A4AD0DC"/>
    <w:rsid w:val="4AB052B4"/>
    <w:rsid w:val="4AD9E091"/>
    <w:rsid w:val="4B4722D8"/>
    <w:rsid w:val="4B4C238F"/>
    <w:rsid w:val="4B574424"/>
    <w:rsid w:val="4B6B21CB"/>
    <w:rsid w:val="4B9BC39D"/>
    <w:rsid w:val="4BCA8539"/>
    <w:rsid w:val="4BCCA795"/>
    <w:rsid w:val="4BF64633"/>
    <w:rsid w:val="4C259450"/>
    <w:rsid w:val="4C30B8F2"/>
    <w:rsid w:val="4C4DDFCB"/>
    <w:rsid w:val="4C61B8A4"/>
    <w:rsid w:val="4C76380F"/>
    <w:rsid w:val="4CBC27AF"/>
    <w:rsid w:val="4CDD0B0C"/>
    <w:rsid w:val="4CEF3678"/>
    <w:rsid w:val="4D0044DF"/>
    <w:rsid w:val="4D11A440"/>
    <w:rsid w:val="4D179C7C"/>
    <w:rsid w:val="4D287F70"/>
    <w:rsid w:val="4D490BC8"/>
    <w:rsid w:val="4D4B3ABD"/>
    <w:rsid w:val="4D5B2142"/>
    <w:rsid w:val="4D5E144D"/>
    <w:rsid w:val="4D82D63A"/>
    <w:rsid w:val="4D918B93"/>
    <w:rsid w:val="4D98579F"/>
    <w:rsid w:val="4DCBDE0A"/>
    <w:rsid w:val="4DD4D0BE"/>
    <w:rsid w:val="4E17D4FA"/>
    <w:rsid w:val="4E30130C"/>
    <w:rsid w:val="4E361072"/>
    <w:rsid w:val="4E4C34EA"/>
    <w:rsid w:val="4EA3CFE5"/>
    <w:rsid w:val="4EB1C25C"/>
    <w:rsid w:val="4EECB0E1"/>
    <w:rsid w:val="4F0348C3"/>
    <w:rsid w:val="4F0B07A6"/>
    <w:rsid w:val="4F161862"/>
    <w:rsid w:val="4F456F9E"/>
    <w:rsid w:val="4F48343C"/>
    <w:rsid w:val="4F6442E4"/>
    <w:rsid w:val="4F6C30FE"/>
    <w:rsid w:val="4F6E30C4"/>
    <w:rsid w:val="4F9ABD8C"/>
    <w:rsid w:val="4FA682EE"/>
    <w:rsid w:val="4FD9E5D2"/>
    <w:rsid w:val="4FDD1594"/>
    <w:rsid w:val="4FDF319A"/>
    <w:rsid w:val="4FEB0F05"/>
    <w:rsid w:val="4FFAD25A"/>
    <w:rsid w:val="50640C70"/>
    <w:rsid w:val="506C7256"/>
    <w:rsid w:val="508F8FF3"/>
    <w:rsid w:val="50A8FE55"/>
    <w:rsid w:val="50AE247A"/>
    <w:rsid w:val="50AEBBFB"/>
    <w:rsid w:val="50E7EF7D"/>
    <w:rsid w:val="50EBD641"/>
    <w:rsid w:val="510DFC34"/>
    <w:rsid w:val="511C1EFB"/>
    <w:rsid w:val="511E5819"/>
    <w:rsid w:val="51432C55"/>
    <w:rsid w:val="5166C082"/>
    <w:rsid w:val="51891DF0"/>
    <w:rsid w:val="51AA36ED"/>
    <w:rsid w:val="51AAEAED"/>
    <w:rsid w:val="51B85BC0"/>
    <w:rsid w:val="51C834B7"/>
    <w:rsid w:val="51D62A19"/>
    <w:rsid w:val="51E8489D"/>
    <w:rsid w:val="51F5371D"/>
    <w:rsid w:val="51FEEA5D"/>
    <w:rsid w:val="5207BD79"/>
    <w:rsid w:val="520889C6"/>
    <w:rsid w:val="5267F55F"/>
    <w:rsid w:val="5296B97C"/>
    <w:rsid w:val="5298FD79"/>
    <w:rsid w:val="52B11DC0"/>
    <w:rsid w:val="52DF16C4"/>
    <w:rsid w:val="52E41572"/>
    <w:rsid w:val="5327B31A"/>
    <w:rsid w:val="53397814"/>
    <w:rsid w:val="535B891B"/>
    <w:rsid w:val="536FE41B"/>
    <w:rsid w:val="53AD7A8A"/>
    <w:rsid w:val="53B064CA"/>
    <w:rsid w:val="53B21946"/>
    <w:rsid w:val="53B9A196"/>
    <w:rsid w:val="53BCEB7E"/>
    <w:rsid w:val="53C6464E"/>
    <w:rsid w:val="53C7CDE5"/>
    <w:rsid w:val="53C7CE2A"/>
    <w:rsid w:val="53D08801"/>
    <w:rsid w:val="54064605"/>
    <w:rsid w:val="54406399"/>
    <w:rsid w:val="5467CE06"/>
    <w:rsid w:val="54928CBB"/>
    <w:rsid w:val="54B670FE"/>
    <w:rsid w:val="54BA5554"/>
    <w:rsid w:val="54C430C6"/>
    <w:rsid w:val="54CA5507"/>
    <w:rsid w:val="54CF99FD"/>
    <w:rsid w:val="54CFC553"/>
    <w:rsid w:val="55015E51"/>
    <w:rsid w:val="5531B467"/>
    <w:rsid w:val="5557986E"/>
    <w:rsid w:val="55B1C9CF"/>
    <w:rsid w:val="55BF58DE"/>
    <w:rsid w:val="55CC53E9"/>
    <w:rsid w:val="55E6AAD8"/>
    <w:rsid w:val="55EB72EA"/>
    <w:rsid w:val="55EBC02E"/>
    <w:rsid w:val="55EF232D"/>
    <w:rsid w:val="56146BAE"/>
    <w:rsid w:val="563912DA"/>
    <w:rsid w:val="5665E9CC"/>
    <w:rsid w:val="566AE6F4"/>
    <w:rsid w:val="569A8C97"/>
    <w:rsid w:val="56A502CA"/>
    <w:rsid w:val="56BEFCC3"/>
    <w:rsid w:val="56DA5641"/>
    <w:rsid w:val="56DFA412"/>
    <w:rsid w:val="56EA5C0A"/>
    <w:rsid w:val="56F4AF45"/>
    <w:rsid w:val="56F9C74A"/>
    <w:rsid w:val="5735DD6F"/>
    <w:rsid w:val="573EAD16"/>
    <w:rsid w:val="574B4C82"/>
    <w:rsid w:val="574FAF2E"/>
    <w:rsid w:val="574FC82A"/>
    <w:rsid w:val="5765602F"/>
    <w:rsid w:val="57AEB95C"/>
    <w:rsid w:val="57B60893"/>
    <w:rsid w:val="57FC0EC9"/>
    <w:rsid w:val="582E72EA"/>
    <w:rsid w:val="5838A2F3"/>
    <w:rsid w:val="5847F9B6"/>
    <w:rsid w:val="58488A99"/>
    <w:rsid w:val="588F3EDB"/>
    <w:rsid w:val="58983AE8"/>
    <w:rsid w:val="58B133D2"/>
    <w:rsid w:val="58B5322E"/>
    <w:rsid w:val="58CF51E6"/>
    <w:rsid w:val="5906AD36"/>
    <w:rsid w:val="59086803"/>
    <w:rsid w:val="591535F6"/>
    <w:rsid w:val="5965EC58"/>
    <w:rsid w:val="59933FEA"/>
    <w:rsid w:val="59A74C13"/>
    <w:rsid w:val="59C9C7ED"/>
    <w:rsid w:val="59CAFB99"/>
    <w:rsid w:val="59D65AE4"/>
    <w:rsid w:val="59DD45F4"/>
    <w:rsid w:val="59E23649"/>
    <w:rsid w:val="59EB9615"/>
    <w:rsid w:val="5A0511C3"/>
    <w:rsid w:val="5A24C423"/>
    <w:rsid w:val="5A4F0DF2"/>
    <w:rsid w:val="5A758638"/>
    <w:rsid w:val="5AADE196"/>
    <w:rsid w:val="5AF35497"/>
    <w:rsid w:val="5B0962A9"/>
    <w:rsid w:val="5B1B82DA"/>
    <w:rsid w:val="5B1DD093"/>
    <w:rsid w:val="5B2AE341"/>
    <w:rsid w:val="5B4F5846"/>
    <w:rsid w:val="5B65A10E"/>
    <w:rsid w:val="5B6CAEA2"/>
    <w:rsid w:val="5B77D5EF"/>
    <w:rsid w:val="5B7D7A23"/>
    <w:rsid w:val="5BA4FEE7"/>
    <w:rsid w:val="5BB809FF"/>
    <w:rsid w:val="5BCDAA6C"/>
    <w:rsid w:val="5C0D2AB4"/>
    <w:rsid w:val="5C0F2671"/>
    <w:rsid w:val="5C39A1EC"/>
    <w:rsid w:val="5C3AE56D"/>
    <w:rsid w:val="5C5580A8"/>
    <w:rsid w:val="5C7DF81A"/>
    <w:rsid w:val="5C813A9C"/>
    <w:rsid w:val="5C81AE1E"/>
    <w:rsid w:val="5C833C9A"/>
    <w:rsid w:val="5C8F9725"/>
    <w:rsid w:val="5CAADFEE"/>
    <w:rsid w:val="5CC64695"/>
    <w:rsid w:val="5CCB95A6"/>
    <w:rsid w:val="5CDB1D64"/>
    <w:rsid w:val="5CDC5787"/>
    <w:rsid w:val="5D28E4CC"/>
    <w:rsid w:val="5D5F242D"/>
    <w:rsid w:val="5D6756A9"/>
    <w:rsid w:val="5D72998E"/>
    <w:rsid w:val="5D84BA71"/>
    <w:rsid w:val="5DE08BF3"/>
    <w:rsid w:val="5DE5469A"/>
    <w:rsid w:val="5DFB0957"/>
    <w:rsid w:val="5DFF6B46"/>
    <w:rsid w:val="5E10E0D1"/>
    <w:rsid w:val="5E1CEAA3"/>
    <w:rsid w:val="5E308A61"/>
    <w:rsid w:val="5E5DA078"/>
    <w:rsid w:val="5E79B354"/>
    <w:rsid w:val="5E7B4B3D"/>
    <w:rsid w:val="5E8D9BBD"/>
    <w:rsid w:val="5E90C173"/>
    <w:rsid w:val="5E92DD60"/>
    <w:rsid w:val="5ED91951"/>
    <w:rsid w:val="5EECA6C9"/>
    <w:rsid w:val="5EF12DFA"/>
    <w:rsid w:val="5EFC022C"/>
    <w:rsid w:val="5F27856D"/>
    <w:rsid w:val="5F2A2E2F"/>
    <w:rsid w:val="5F2B3D42"/>
    <w:rsid w:val="5F556545"/>
    <w:rsid w:val="5F58B218"/>
    <w:rsid w:val="5F6DF78E"/>
    <w:rsid w:val="5F90080C"/>
    <w:rsid w:val="5FB5893F"/>
    <w:rsid w:val="5FE2F794"/>
    <w:rsid w:val="5FE7C410"/>
    <w:rsid w:val="5FED19C4"/>
    <w:rsid w:val="5FF6D994"/>
    <w:rsid w:val="6009D7BF"/>
    <w:rsid w:val="601CCA3F"/>
    <w:rsid w:val="6079C719"/>
    <w:rsid w:val="608F4CE9"/>
    <w:rsid w:val="60982430"/>
    <w:rsid w:val="60A43A54"/>
    <w:rsid w:val="60A6FFD3"/>
    <w:rsid w:val="60CE8434"/>
    <w:rsid w:val="60E01CE9"/>
    <w:rsid w:val="60E59050"/>
    <w:rsid w:val="60F1E797"/>
    <w:rsid w:val="60F6B6A5"/>
    <w:rsid w:val="6107261C"/>
    <w:rsid w:val="61115C89"/>
    <w:rsid w:val="615F501F"/>
    <w:rsid w:val="6160AC50"/>
    <w:rsid w:val="61654AB9"/>
    <w:rsid w:val="61689E00"/>
    <w:rsid w:val="61829877"/>
    <w:rsid w:val="619D587C"/>
    <w:rsid w:val="61A3F484"/>
    <w:rsid w:val="61BD222F"/>
    <w:rsid w:val="61C38569"/>
    <w:rsid w:val="61CC7619"/>
    <w:rsid w:val="61CF7F4B"/>
    <w:rsid w:val="61D97A3F"/>
    <w:rsid w:val="61DAA916"/>
    <w:rsid w:val="61E3F5FC"/>
    <w:rsid w:val="624C9CA1"/>
    <w:rsid w:val="627194A4"/>
    <w:rsid w:val="629DC0FA"/>
    <w:rsid w:val="62D0E50B"/>
    <w:rsid w:val="62DC19E3"/>
    <w:rsid w:val="62DCDA5A"/>
    <w:rsid w:val="630861C9"/>
    <w:rsid w:val="632B30B7"/>
    <w:rsid w:val="6336A3D0"/>
    <w:rsid w:val="63411DB0"/>
    <w:rsid w:val="63846A11"/>
    <w:rsid w:val="63AC3F5B"/>
    <w:rsid w:val="63B0AC20"/>
    <w:rsid w:val="63D0DC7B"/>
    <w:rsid w:val="63D6FBD0"/>
    <w:rsid w:val="64063284"/>
    <w:rsid w:val="6421F64E"/>
    <w:rsid w:val="6442C758"/>
    <w:rsid w:val="64550982"/>
    <w:rsid w:val="646FD5F6"/>
    <w:rsid w:val="6483494A"/>
    <w:rsid w:val="64A5A9F5"/>
    <w:rsid w:val="64E33DE6"/>
    <w:rsid w:val="64EE8B9F"/>
    <w:rsid w:val="64F2BEDC"/>
    <w:rsid w:val="6530E7D3"/>
    <w:rsid w:val="6542A91C"/>
    <w:rsid w:val="654F7C16"/>
    <w:rsid w:val="6557A761"/>
    <w:rsid w:val="65816EC4"/>
    <w:rsid w:val="6593A827"/>
    <w:rsid w:val="65979FA2"/>
    <w:rsid w:val="65B5AC3D"/>
    <w:rsid w:val="65B85730"/>
    <w:rsid w:val="65E17B79"/>
    <w:rsid w:val="65FA1F99"/>
    <w:rsid w:val="6604392F"/>
    <w:rsid w:val="664E7390"/>
    <w:rsid w:val="6659923C"/>
    <w:rsid w:val="66836E31"/>
    <w:rsid w:val="66DB3048"/>
    <w:rsid w:val="66E51AF6"/>
    <w:rsid w:val="66E832BE"/>
    <w:rsid w:val="670801E0"/>
    <w:rsid w:val="670D238A"/>
    <w:rsid w:val="67179844"/>
    <w:rsid w:val="671DDCF6"/>
    <w:rsid w:val="675D62B6"/>
    <w:rsid w:val="6773BED4"/>
    <w:rsid w:val="67A72A92"/>
    <w:rsid w:val="67D5463B"/>
    <w:rsid w:val="67D8BD0C"/>
    <w:rsid w:val="67EB6520"/>
    <w:rsid w:val="6800E03E"/>
    <w:rsid w:val="682A24C4"/>
    <w:rsid w:val="6848C23D"/>
    <w:rsid w:val="685FAADD"/>
    <w:rsid w:val="687B48DC"/>
    <w:rsid w:val="6893B6CC"/>
    <w:rsid w:val="68A5F3EC"/>
    <w:rsid w:val="68A9FA5A"/>
    <w:rsid w:val="68BA8285"/>
    <w:rsid w:val="68DEED72"/>
    <w:rsid w:val="68E14D6B"/>
    <w:rsid w:val="68E287F8"/>
    <w:rsid w:val="6900C572"/>
    <w:rsid w:val="6910BF32"/>
    <w:rsid w:val="6951430C"/>
    <w:rsid w:val="69634999"/>
    <w:rsid w:val="6965D9BD"/>
    <w:rsid w:val="69BC25C4"/>
    <w:rsid w:val="69DFE25E"/>
    <w:rsid w:val="69E90878"/>
    <w:rsid w:val="69F7591F"/>
    <w:rsid w:val="6A0BC85D"/>
    <w:rsid w:val="6A1C500C"/>
    <w:rsid w:val="6A289C4B"/>
    <w:rsid w:val="6A4A5C99"/>
    <w:rsid w:val="6A4D5E4A"/>
    <w:rsid w:val="6A591E56"/>
    <w:rsid w:val="6A9F81C7"/>
    <w:rsid w:val="6AB14241"/>
    <w:rsid w:val="6AE05FF2"/>
    <w:rsid w:val="6AEF7A86"/>
    <w:rsid w:val="6AFE5735"/>
    <w:rsid w:val="6B063E3D"/>
    <w:rsid w:val="6B0E4FFC"/>
    <w:rsid w:val="6B1482E8"/>
    <w:rsid w:val="6B6C39AC"/>
    <w:rsid w:val="6BDDB1C9"/>
    <w:rsid w:val="6C3C1EE0"/>
    <w:rsid w:val="6C4FE300"/>
    <w:rsid w:val="6C926151"/>
    <w:rsid w:val="6C974811"/>
    <w:rsid w:val="6C9C5FB3"/>
    <w:rsid w:val="6CA6C17F"/>
    <w:rsid w:val="6CB452F3"/>
    <w:rsid w:val="6CF8F71F"/>
    <w:rsid w:val="6CFB5171"/>
    <w:rsid w:val="6D37B3A3"/>
    <w:rsid w:val="6D3C0BC9"/>
    <w:rsid w:val="6D675404"/>
    <w:rsid w:val="6D77B406"/>
    <w:rsid w:val="6D87965B"/>
    <w:rsid w:val="6D88703A"/>
    <w:rsid w:val="6DDDD58F"/>
    <w:rsid w:val="6DF19607"/>
    <w:rsid w:val="6E01BDEE"/>
    <w:rsid w:val="6E051C23"/>
    <w:rsid w:val="6E0E071F"/>
    <w:rsid w:val="6E10E9E6"/>
    <w:rsid w:val="6E25EF30"/>
    <w:rsid w:val="6E5B9CB3"/>
    <w:rsid w:val="6E64A744"/>
    <w:rsid w:val="6E6C3136"/>
    <w:rsid w:val="6E7D0CF4"/>
    <w:rsid w:val="6E8114D8"/>
    <w:rsid w:val="6EA2B327"/>
    <w:rsid w:val="6EB34A76"/>
    <w:rsid w:val="6EC9AABD"/>
    <w:rsid w:val="6EF00C84"/>
    <w:rsid w:val="6F1254E6"/>
    <w:rsid w:val="6F176123"/>
    <w:rsid w:val="6F184EB0"/>
    <w:rsid w:val="6F39CE9A"/>
    <w:rsid w:val="6F4AB6F9"/>
    <w:rsid w:val="6F5E9B8F"/>
    <w:rsid w:val="6F719BA6"/>
    <w:rsid w:val="6F73BFF8"/>
    <w:rsid w:val="6F9028C4"/>
    <w:rsid w:val="6F967BAB"/>
    <w:rsid w:val="6F983A95"/>
    <w:rsid w:val="6FA1A968"/>
    <w:rsid w:val="6FC9B3D8"/>
    <w:rsid w:val="6FD91650"/>
    <w:rsid w:val="6FE5ED75"/>
    <w:rsid w:val="6FEB4A4D"/>
    <w:rsid w:val="6FFD4813"/>
    <w:rsid w:val="703BB365"/>
    <w:rsid w:val="70562F80"/>
    <w:rsid w:val="706D7331"/>
    <w:rsid w:val="70716E7B"/>
    <w:rsid w:val="708AC74F"/>
    <w:rsid w:val="70B2C2A2"/>
    <w:rsid w:val="70C38BF9"/>
    <w:rsid w:val="70F3080C"/>
    <w:rsid w:val="710CD1A2"/>
    <w:rsid w:val="714070C0"/>
    <w:rsid w:val="71CE50B1"/>
    <w:rsid w:val="725113C0"/>
    <w:rsid w:val="7252E397"/>
    <w:rsid w:val="725FE964"/>
    <w:rsid w:val="7277C88F"/>
    <w:rsid w:val="72880946"/>
    <w:rsid w:val="72BA9208"/>
    <w:rsid w:val="72BF4244"/>
    <w:rsid w:val="72DC9662"/>
    <w:rsid w:val="734A9FB8"/>
    <w:rsid w:val="739267E4"/>
    <w:rsid w:val="73B04101"/>
    <w:rsid w:val="73C5F9F7"/>
    <w:rsid w:val="73CA9D91"/>
    <w:rsid w:val="73EB9FC2"/>
    <w:rsid w:val="740CEC3E"/>
    <w:rsid w:val="7421312F"/>
    <w:rsid w:val="7421F253"/>
    <w:rsid w:val="7427E30F"/>
    <w:rsid w:val="7438852F"/>
    <w:rsid w:val="74870719"/>
    <w:rsid w:val="749ED13A"/>
    <w:rsid w:val="74A3F3C2"/>
    <w:rsid w:val="74A6B960"/>
    <w:rsid w:val="74BD2F58"/>
    <w:rsid w:val="75031E9E"/>
    <w:rsid w:val="750DB0DC"/>
    <w:rsid w:val="75499735"/>
    <w:rsid w:val="75626260"/>
    <w:rsid w:val="75652950"/>
    <w:rsid w:val="75714B04"/>
    <w:rsid w:val="75766BD1"/>
    <w:rsid w:val="75836CE9"/>
    <w:rsid w:val="75A338FE"/>
    <w:rsid w:val="75B19175"/>
    <w:rsid w:val="75B7E55B"/>
    <w:rsid w:val="75BEB9A7"/>
    <w:rsid w:val="75C6FF1F"/>
    <w:rsid w:val="75D7356C"/>
    <w:rsid w:val="75F1CF68"/>
    <w:rsid w:val="7605FBCF"/>
    <w:rsid w:val="76336B1B"/>
    <w:rsid w:val="7636A1A2"/>
    <w:rsid w:val="76464077"/>
    <w:rsid w:val="765F9687"/>
    <w:rsid w:val="7699B6DC"/>
    <w:rsid w:val="76A098A4"/>
    <w:rsid w:val="76AB72CF"/>
    <w:rsid w:val="76BA3594"/>
    <w:rsid w:val="76D57596"/>
    <w:rsid w:val="76E73177"/>
    <w:rsid w:val="770C7FB7"/>
    <w:rsid w:val="771CD9AD"/>
    <w:rsid w:val="7731D2F6"/>
    <w:rsid w:val="774D6972"/>
    <w:rsid w:val="77B9272A"/>
    <w:rsid w:val="77E12939"/>
    <w:rsid w:val="78102A0D"/>
    <w:rsid w:val="781A7042"/>
    <w:rsid w:val="7828A6CB"/>
    <w:rsid w:val="78453990"/>
    <w:rsid w:val="786FBDB8"/>
    <w:rsid w:val="78846F7B"/>
    <w:rsid w:val="78886B0C"/>
    <w:rsid w:val="78A30532"/>
    <w:rsid w:val="78B22247"/>
    <w:rsid w:val="78BF3387"/>
    <w:rsid w:val="78C5D8F2"/>
    <w:rsid w:val="78CCC71D"/>
    <w:rsid w:val="78D8748D"/>
    <w:rsid w:val="78DF5BB2"/>
    <w:rsid w:val="78EF4D02"/>
    <w:rsid w:val="7906227C"/>
    <w:rsid w:val="79076679"/>
    <w:rsid w:val="792A1209"/>
    <w:rsid w:val="792D3E7C"/>
    <w:rsid w:val="793D346E"/>
    <w:rsid w:val="7956EDEE"/>
    <w:rsid w:val="7992D7F1"/>
    <w:rsid w:val="79A8C92D"/>
    <w:rsid w:val="79AD0CD6"/>
    <w:rsid w:val="79B40420"/>
    <w:rsid w:val="79D401DD"/>
    <w:rsid w:val="79D6F9CF"/>
    <w:rsid w:val="7A07A5F2"/>
    <w:rsid w:val="7A0F561B"/>
    <w:rsid w:val="7A1F2873"/>
    <w:rsid w:val="7A2976FB"/>
    <w:rsid w:val="7A46304D"/>
    <w:rsid w:val="7A4EC0B1"/>
    <w:rsid w:val="7A744A68"/>
    <w:rsid w:val="7A8548B7"/>
    <w:rsid w:val="7A9DDFDB"/>
    <w:rsid w:val="7AAB95A0"/>
    <w:rsid w:val="7ABC59D0"/>
    <w:rsid w:val="7AD44B4F"/>
    <w:rsid w:val="7AE20C90"/>
    <w:rsid w:val="7B0BD339"/>
    <w:rsid w:val="7B47F6A8"/>
    <w:rsid w:val="7BAF91B3"/>
    <w:rsid w:val="7BDB5A89"/>
    <w:rsid w:val="7C07FE1F"/>
    <w:rsid w:val="7C19A316"/>
    <w:rsid w:val="7C25A318"/>
    <w:rsid w:val="7C2E23ED"/>
    <w:rsid w:val="7C50D11A"/>
    <w:rsid w:val="7C9A25B6"/>
    <w:rsid w:val="7CAC54BC"/>
    <w:rsid w:val="7D24E25D"/>
    <w:rsid w:val="7D27998D"/>
    <w:rsid w:val="7D327D27"/>
    <w:rsid w:val="7D4E59C8"/>
    <w:rsid w:val="7D55BFE6"/>
    <w:rsid w:val="7D6EA049"/>
    <w:rsid w:val="7D9E3F8F"/>
    <w:rsid w:val="7DEB526D"/>
    <w:rsid w:val="7DF930B9"/>
    <w:rsid w:val="7E3F5CD9"/>
    <w:rsid w:val="7E6BD4B2"/>
    <w:rsid w:val="7E9E29DB"/>
    <w:rsid w:val="7E9E684D"/>
    <w:rsid w:val="7ECED29E"/>
    <w:rsid w:val="7ED93BD7"/>
    <w:rsid w:val="7EF98AA9"/>
    <w:rsid w:val="7F4B8B68"/>
    <w:rsid w:val="7F5ABA1D"/>
    <w:rsid w:val="7F6A2C7B"/>
    <w:rsid w:val="7F832A81"/>
    <w:rsid w:val="7FC3D66A"/>
    <w:rsid w:val="7FD911F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2F3935"/>
  <w15:docId w15:val="{62CBEFE6-D391-47AD-AE1F-199B9ACF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68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Sections,Paragraphe EI,Paragraphe de liste1,EC,List Paragraph compact,Normal bullet 2,Paragraphe de liste 2,Reference list,Numbered List,List Paragraph1,1st level - Bullet List Paragraph,Lettre d'introduction,Paragraph,Dot"/>
    <w:basedOn w:val="Normal"/>
    <w:link w:val="ListParagraphChar"/>
    <w:uiPriority w:val="34"/>
    <w:qFormat/>
    <w:rsid w:val="00D9074E"/>
    <w:pPr>
      <w:ind w:left="720"/>
      <w:contextualSpacing/>
    </w:pPr>
  </w:style>
  <w:style w:type="paragraph" w:styleId="Revision">
    <w:name w:val="Revision"/>
    <w:hidden/>
    <w:uiPriority w:val="99"/>
    <w:semiHidden/>
    <w:rsid w:val="007D5CB0"/>
    <w:pPr>
      <w:spacing w:after="0" w:line="240" w:lineRule="auto"/>
    </w:pPr>
  </w:style>
  <w:style w:type="character" w:styleId="CommentReference">
    <w:name w:val="annotation reference"/>
    <w:basedOn w:val="DefaultParagraphFont"/>
    <w:uiPriority w:val="99"/>
    <w:semiHidden/>
    <w:unhideWhenUsed/>
    <w:rsid w:val="007D5CB0"/>
    <w:rPr>
      <w:sz w:val="16"/>
      <w:szCs w:val="16"/>
    </w:rPr>
  </w:style>
  <w:style w:type="paragraph" w:styleId="CommentText">
    <w:name w:val="annotation text"/>
    <w:basedOn w:val="Normal"/>
    <w:link w:val="CommentTextChar"/>
    <w:uiPriority w:val="99"/>
    <w:unhideWhenUsed/>
    <w:rsid w:val="007D5CB0"/>
    <w:pPr>
      <w:spacing w:line="240" w:lineRule="auto"/>
    </w:pPr>
    <w:rPr>
      <w:sz w:val="20"/>
      <w:szCs w:val="20"/>
    </w:rPr>
  </w:style>
  <w:style w:type="character" w:customStyle="1" w:styleId="CommentTextChar">
    <w:name w:val="Comment Text Char"/>
    <w:basedOn w:val="DefaultParagraphFont"/>
    <w:link w:val="CommentText"/>
    <w:uiPriority w:val="99"/>
    <w:rsid w:val="007D5CB0"/>
    <w:rPr>
      <w:sz w:val="20"/>
      <w:szCs w:val="20"/>
    </w:rPr>
  </w:style>
  <w:style w:type="paragraph" w:styleId="CommentSubject">
    <w:name w:val="annotation subject"/>
    <w:basedOn w:val="CommentText"/>
    <w:next w:val="CommentText"/>
    <w:link w:val="CommentSubjectChar"/>
    <w:uiPriority w:val="99"/>
    <w:semiHidden/>
    <w:unhideWhenUsed/>
    <w:rsid w:val="007D5CB0"/>
    <w:rPr>
      <w:b/>
      <w:bCs/>
    </w:rPr>
  </w:style>
  <w:style w:type="character" w:customStyle="1" w:styleId="CommentSubjectChar">
    <w:name w:val="Comment Subject Char"/>
    <w:basedOn w:val="CommentTextChar"/>
    <w:link w:val="CommentSubject"/>
    <w:uiPriority w:val="99"/>
    <w:semiHidden/>
    <w:rsid w:val="007D5CB0"/>
    <w:rPr>
      <w:b/>
      <w:bCs/>
      <w:sz w:val="20"/>
      <w:szCs w:val="20"/>
    </w:rPr>
  </w:style>
  <w:style w:type="paragraph" w:styleId="FootnoteText">
    <w:name w:val="footnote text"/>
    <w:basedOn w:val="Normal"/>
    <w:link w:val="FootnoteTextChar"/>
    <w:uiPriority w:val="99"/>
    <w:unhideWhenUsed/>
    <w:qFormat/>
    <w:rsid w:val="00A51683"/>
    <w:pPr>
      <w:spacing w:after="0" w:line="240" w:lineRule="auto"/>
    </w:pPr>
    <w:rPr>
      <w:sz w:val="20"/>
      <w:szCs w:val="20"/>
    </w:rPr>
  </w:style>
  <w:style w:type="character" w:customStyle="1" w:styleId="FootnoteTextChar">
    <w:name w:val="Footnote Text Char"/>
    <w:basedOn w:val="DefaultParagraphFont"/>
    <w:link w:val="FootnoteText"/>
    <w:uiPriority w:val="99"/>
    <w:rsid w:val="00A51683"/>
    <w:rPr>
      <w:sz w:val="20"/>
      <w:szCs w:val="20"/>
    </w:rPr>
  </w:style>
  <w:style w:type="character" w:styleId="FootnoteReference">
    <w:name w:val="footnote reference"/>
    <w:aliases w:val="Footnote Reference Char,Footnote symbol,Footnote reference number,note TESI,BVI fnr,Appel note de bas de p,Nota,SUPERS,Footnote number,Footnote Reference Superscript,EN Footnote Reference,-E Fußnotenzeichen,number Char Char,number,Ref"/>
    <w:basedOn w:val="DefaultParagraphFont"/>
    <w:link w:val="CharCharChar1"/>
    <w:uiPriority w:val="99"/>
    <w:unhideWhenUsed/>
    <w:rsid w:val="00A51683"/>
    <w:rPr>
      <w:vertAlign w:val="superscript"/>
    </w:rPr>
  </w:style>
  <w:style w:type="character" w:styleId="Hyperlink">
    <w:name w:val="Hyperlink"/>
    <w:basedOn w:val="DefaultParagraphFont"/>
    <w:uiPriority w:val="99"/>
    <w:unhideWhenUsed/>
    <w:rsid w:val="00A51683"/>
    <w:rPr>
      <w:color w:val="0000FF"/>
      <w:u w:val="single"/>
    </w:rPr>
  </w:style>
  <w:style w:type="paragraph" w:styleId="Header">
    <w:name w:val="header"/>
    <w:basedOn w:val="Normal"/>
    <w:link w:val="HeaderChar"/>
    <w:uiPriority w:val="99"/>
    <w:unhideWhenUsed/>
    <w:rsid w:val="007E4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F96"/>
  </w:style>
  <w:style w:type="paragraph" w:styleId="Footer">
    <w:name w:val="footer"/>
    <w:basedOn w:val="Normal"/>
    <w:link w:val="FooterChar"/>
    <w:uiPriority w:val="99"/>
    <w:unhideWhenUsed/>
    <w:rsid w:val="007E4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F96"/>
  </w:style>
  <w:style w:type="paragraph" w:styleId="ListBullet">
    <w:name w:val="List Bullet"/>
    <w:basedOn w:val="Normal"/>
    <w:uiPriority w:val="99"/>
    <w:unhideWhenUsed/>
    <w:rsid w:val="007E4F96"/>
    <w:pPr>
      <w:numPr>
        <w:numId w:val="3"/>
      </w:numPr>
      <w:spacing w:after="0" w:line="240" w:lineRule="auto"/>
      <w:contextualSpacing/>
    </w:pPr>
    <w:rPr>
      <w:rFonts w:eastAsiaTheme="minorEastAsia"/>
      <w:kern w:val="0"/>
      <w:lang w:val="en-GB" w:eastAsia="en-GB"/>
      <w14:ligatures w14:val="none"/>
    </w:rPr>
  </w:style>
  <w:style w:type="character" w:styleId="FollowedHyperlink">
    <w:name w:val="FollowedHyperlink"/>
    <w:basedOn w:val="DefaultParagraphFont"/>
    <w:uiPriority w:val="99"/>
    <w:semiHidden/>
    <w:unhideWhenUsed/>
    <w:rsid w:val="00B7041C"/>
    <w:rPr>
      <w:color w:val="954F72" w:themeColor="followedHyperlink"/>
      <w:u w:val="single"/>
    </w:rPr>
  </w:style>
  <w:style w:type="paragraph" w:customStyle="1" w:styleId="CharCharChar1">
    <w:name w:val="Char Char Char1"/>
    <w:basedOn w:val="Normal"/>
    <w:link w:val="FootnoteReference"/>
    <w:uiPriority w:val="99"/>
    <w:rsid w:val="00BD034B"/>
    <w:pPr>
      <w:spacing w:after="120" w:line="240" w:lineRule="exact"/>
      <w:jc w:val="both"/>
    </w:pPr>
    <w:rPr>
      <w:vertAlign w:val="superscript"/>
    </w:rPr>
  </w:style>
  <w:style w:type="character" w:customStyle="1" w:styleId="Mention">
    <w:name w:val="Mention"/>
    <w:basedOn w:val="DefaultParagraphFont"/>
    <w:uiPriority w:val="99"/>
    <w:unhideWhenUsed/>
    <w:rsid w:val="00753E95"/>
    <w:rPr>
      <w:color w:val="2B579A"/>
      <w:shd w:val="clear" w:color="auto" w:fill="E1DFDD"/>
    </w:rPr>
  </w:style>
  <w:style w:type="character" w:customStyle="1" w:styleId="UnresolvedMention">
    <w:name w:val="Unresolved Mention"/>
    <w:basedOn w:val="DefaultParagraphFont"/>
    <w:uiPriority w:val="99"/>
    <w:semiHidden/>
    <w:unhideWhenUsed/>
    <w:rsid w:val="008D74F7"/>
    <w:rPr>
      <w:color w:val="605E5C"/>
      <w:shd w:val="clear" w:color="auto" w:fill="E1DFDD"/>
    </w:rPr>
  </w:style>
  <w:style w:type="character" w:customStyle="1" w:styleId="ListParagraphChar">
    <w:name w:val="List Paragraph Char"/>
    <w:aliases w:val="List Paragraph_Sections Char,Paragraphe EI Char,Paragraphe de liste1 Char,EC Char,List Paragraph compact Char,Normal bullet 2 Char,Paragraphe de liste 2 Char,Reference list Char,Numbered List Char,List Paragraph1 Char,Paragraph Char"/>
    <w:basedOn w:val="DefaultParagraphFont"/>
    <w:link w:val="ListParagraph"/>
    <w:uiPriority w:val="34"/>
    <w:qFormat/>
    <w:rsid w:val="00DE2F0D"/>
  </w:style>
  <w:style w:type="table" w:styleId="TableGrid">
    <w:name w:val="Table Grid"/>
    <w:basedOn w:val="TableNormal"/>
    <w:uiPriority w:val="39"/>
    <w:rsid w:val="007E3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E3D5A"/>
  </w:style>
  <w:style w:type="character" w:customStyle="1" w:styleId="eop">
    <w:name w:val="eop"/>
    <w:basedOn w:val="DefaultParagraphFont"/>
    <w:rsid w:val="00BE3D5A"/>
  </w:style>
  <w:style w:type="paragraph" w:customStyle="1" w:styleId="paragraph">
    <w:name w:val="paragraph"/>
    <w:basedOn w:val="Normal"/>
    <w:rsid w:val="00BE3D5A"/>
    <w:pPr>
      <w:spacing w:before="100" w:beforeAutospacing="1" w:after="100" w:afterAutospacing="1" w:line="240" w:lineRule="auto"/>
    </w:pPr>
    <w:rPr>
      <w:rFonts w:ascii="Times New Roman" w:eastAsia="Times New Roman" w:hAnsi="Times New Roman" w:cs="Times New Roman"/>
      <w:kern w:val="0"/>
      <w:sz w:val="24"/>
      <w:szCs w:val="24"/>
      <w:lang w:val="de-DE" w:eastAsia="de-DE"/>
    </w:rPr>
  </w:style>
  <w:style w:type="character" w:customStyle="1" w:styleId="Marker">
    <w:name w:val="Marker"/>
    <w:basedOn w:val="DefaultParagraphFont"/>
    <w:rsid w:val="00E41E9D"/>
    <w:rPr>
      <w:color w:val="0000FF"/>
      <w:shd w:val="clear" w:color="auto" w:fill="auto"/>
    </w:rPr>
  </w:style>
  <w:style w:type="paragraph" w:customStyle="1" w:styleId="Pagedecouverture">
    <w:name w:val="Page de couverture"/>
    <w:basedOn w:val="Normal"/>
    <w:next w:val="Normal"/>
    <w:rsid w:val="00E41E9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41E9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41E9D"/>
    <w:rPr>
      <w:rFonts w:ascii="Times New Roman" w:hAnsi="Times New Roman" w:cs="Times New Roman"/>
      <w:sz w:val="24"/>
    </w:rPr>
  </w:style>
  <w:style w:type="paragraph" w:customStyle="1" w:styleId="FooterSensitivity">
    <w:name w:val="Footer Sensitivity"/>
    <w:basedOn w:val="Normal"/>
    <w:link w:val="FooterSensitivityChar"/>
    <w:rsid w:val="00E41E9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41E9D"/>
    <w:rPr>
      <w:rFonts w:ascii="Times New Roman" w:hAnsi="Times New Roman" w:cs="Times New Roman"/>
      <w:b/>
      <w:sz w:val="32"/>
    </w:rPr>
  </w:style>
  <w:style w:type="paragraph" w:customStyle="1" w:styleId="HeaderCoverPage">
    <w:name w:val="Header Cover Page"/>
    <w:basedOn w:val="Normal"/>
    <w:link w:val="HeaderCoverPageChar"/>
    <w:rsid w:val="00E41E9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41E9D"/>
    <w:rPr>
      <w:rFonts w:ascii="Times New Roman" w:hAnsi="Times New Roman" w:cs="Times New Roman"/>
      <w:sz w:val="24"/>
    </w:rPr>
  </w:style>
  <w:style w:type="paragraph" w:customStyle="1" w:styleId="HeaderSensitivity">
    <w:name w:val="Header Sensitivity"/>
    <w:basedOn w:val="Normal"/>
    <w:link w:val="HeaderSensitivityChar"/>
    <w:rsid w:val="00E41E9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41E9D"/>
    <w:rPr>
      <w:rFonts w:ascii="Times New Roman" w:hAnsi="Times New Roman" w:cs="Times New Roman"/>
      <w:b/>
      <w:sz w:val="32"/>
    </w:rPr>
  </w:style>
  <w:style w:type="paragraph" w:customStyle="1" w:styleId="HeaderSensitivityRight">
    <w:name w:val="Header Sensitivity Right"/>
    <w:basedOn w:val="Normal"/>
    <w:link w:val="HeaderSensitivityRightChar"/>
    <w:rsid w:val="00E41E9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41E9D"/>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7060">
      <w:bodyDiv w:val="1"/>
      <w:marLeft w:val="0"/>
      <w:marRight w:val="0"/>
      <w:marTop w:val="0"/>
      <w:marBottom w:val="0"/>
      <w:divBdr>
        <w:top w:val="none" w:sz="0" w:space="0" w:color="auto"/>
        <w:left w:val="none" w:sz="0" w:space="0" w:color="auto"/>
        <w:bottom w:val="none" w:sz="0" w:space="0" w:color="auto"/>
        <w:right w:val="none" w:sz="0" w:space="0" w:color="auto"/>
      </w:divBdr>
    </w:div>
    <w:div w:id="89859432">
      <w:bodyDiv w:val="1"/>
      <w:marLeft w:val="0"/>
      <w:marRight w:val="0"/>
      <w:marTop w:val="0"/>
      <w:marBottom w:val="0"/>
      <w:divBdr>
        <w:top w:val="none" w:sz="0" w:space="0" w:color="auto"/>
        <w:left w:val="none" w:sz="0" w:space="0" w:color="auto"/>
        <w:bottom w:val="none" w:sz="0" w:space="0" w:color="auto"/>
        <w:right w:val="none" w:sz="0" w:space="0" w:color="auto"/>
      </w:divBdr>
    </w:div>
    <w:div w:id="91436151">
      <w:bodyDiv w:val="1"/>
      <w:marLeft w:val="0"/>
      <w:marRight w:val="0"/>
      <w:marTop w:val="0"/>
      <w:marBottom w:val="0"/>
      <w:divBdr>
        <w:top w:val="none" w:sz="0" w:space="0" w:color="auto"/>
        <w:left w:val="none" w:sz="0" w:space="0" w:color="auto"/>
        <w:bottom w:val="none" w:sz="0" w:space="0" w:color="auto"/>
        <w:right w:val="none" w:sz="0" w:space="0" w:color="auto"/>
      </w:divBdr>
    </w:div>
    <w:div w:id="91947683">
      <w:bodyDiv w:val="1"/>
      <w:marLeft w:val="0"/>
      <w:marRight w:val="0"/>
      <w:marTop w:val="0"/>
      <w:marBottom w:val="0"/>
      <w:divBdr>
        <w:top w:val="none" w:sz="0" w:space="0" w:color="auto"/>
        <w:left w:val="none" w:sz="0" w:space="0" w:color="auto"/>
        <w:bottom w:val="none" w:sz="0" w:space="0" w:color="auto"/>
        <w:right w:val="none" w:sz="0" w:space="0" w:color="auto"/>
      </w:divBdr>
    </w:div>
    <w:div w:id="199438223">
      <w:bodyDiv w:val="1"/>
      <w:marLeft w:val="0"/>
      <w:marRight w:val="0"/>
      <w:marTop w:val="0"/>
      <w:marBottom w:val="0"/>
      <w:divBdr>
        <w:top w:val="none" w:sz="0" w:space="0" w:color="auto"/>
        <w:left w:val="none" w:sz="0" w:space="0" w:color="auto"/>
        <w:bottom w:val="none" w:sz="0" w:space="0" w:color="auto"/>
        <w:right w:val="none" w:sz="0" w:space="0" w:color="auto"/>
      </w:divBdr>
    </w:div>
    <w:div w:id="245381404">
      <w:bodyDiv w:val="1"/>
      <w:marLeft w:val="0"/>
      <w:marRight w:val="0"/>
      <w:marTop w:val="0"/>
      <w:marBottom w:val="0"/>
      <w:divBdr>
        <w:top w:val="none" w:sz="0" w:space="0" w:color="auto"/>
        <w:left w:val="none" w:sz="0" w:space="0" w:color="auto"/>
        <w:bottom w:val="none" w:sz="0" w:space="0" w:color="auto"/>
        <w:right w:val="none" w:sz="0" w:space="0" w:color="auto"/>
      </w:divBdr>
    </w:div>
    <w:div w:id="368336779">
      <w:bodyDiv w:val="1"/>
      <w:marLeft w:val="0"/>
      <w:marRight w:val="0"/>
      <w:marTop w:val="0"/>
      <w:marBottom w:val="0"/>
      <w:divBdr>
        <w:top w:val="none" w:sz="0" w:space="0" w:color="auto"/>
        <w:left w:val="none" w:sz="0" w:space="0" w:color="auto"/>
        <w:bottom w:val="none" w:sz="0" w:space="0" w:color="auto"/>
        <w:right w:val="none" w:sz="0" w:space="0" w:color="auto"/>
      </w:divBdr>
    </w:div>
    <w:div w:id="422458607">
      <w:bodyDiv w:val="1"/>
      <w:marLeft w:val="0"/>
      <w:marRight w:val="0"/>
      <w:marTop w:val="0"/>
      <w:marBottom w:val="0"/>
      <w:divBdr>
        <w:top w:val="none" w:sz="0" w:space="0" w:color="auto"/>
        <w:left w:val="none" w:sz="0" w:space="0" w:color="auto"/>
        <w:bottom w:val="none" w:sz="0" w:space="0" w:color="auto"/>
        <w:right w:val="none" w:sz="0" w:space="0" w:color="auto"/>
      </w:divBdr>
    </w:div>
    <w:div w:id="459955053">
      <w:bodyDiv w:val="1"/>
      <w:marLeft w:val="0"/>
      <w:marRight w:val="0"/>
      <w:marTop w:val="0"/>
      <w:marBottom w:val="0"/>
      <w:divBdr>
        <w:top w:val="none" w:sz="0" w:space="0" w:color="auto"/>
        <w:left w:val="none" w:sz="0" w:space="0" w:color="auto"/>
        <w:bottom w:val="none" w:sz="0" w:space="0" w:color="auto"/>
        <w:right w:val="none" w:sz="0" w:space="0" w:color="auto"/>
      </w:divBdr>
    </w:div>
    <w:div w:id="460349062">
      <w:bodyDiv w:val="1"/>
      <w:marLeft w:val="0"/>
      <w:marRight w:val="0"/>
      <w:marTop w:val="0"/>
      <w:marBottom w:val="0"/>
      <w:divBdr>
        <w:top w:val="none" w:sz="0" w:space="0" w:color="auto"/>
        <w:left w:val="none" w:sz="0" w:space="0" w:color="auto"/>
        <w:bottom w:val="none" w:sz="0" w:space="0" w:color="auto"/>
        <w:right w:val="none" w:sz="0" w:space="0" w:color="auto"/>
      </w:divBdr>
    </w:div>
    <w:div w:id="682171987">
      <w:bodyDiv w:val="1"/>
      <w:marLeft w:val="0"/>
      <w:marRight w:val="0"/>
      <w:marTop w:val="0"/>
      <w:marBottom w:val="0"/>
      <w:divBdr>
        <w:top w:val="none" w:sz="0" w:space="0" w:color="auto"/>
        <w:left w:val="none" w:sz="0" w:space="0" w:color="auto"/>
        <w:bottom w:val="none" w:sz="0" w:space="0" w:color="auto"/>
        <w:right w:val="none" w:sz="0" w:space="0" w:color="auto"/>
      </w:divBdr>
    </w:div>
    <w:div w:id="832262680">
      <w:bodyDiv w:val="1"/>
      <w:marLeft w:val="0"/>
      <w:marRight w:val="0"/>
      <w:marTop w:val="0"/>
      <w:marBottom w:val="0"/>
      <w:divBdr>
        <w:top w:val="none" w:sz="0" w:space="0" w:color="auto"/>
        <w:left w:val="none" w:sz="0" w:space="0" w:color="auto"/>
        <w:bottom w:val="none" w:sz="0" w:space="0" w:color="auto"/>
        <w:right w:val="none" w:sz="0" w:space="0" w:color="auto"/>
      </w:divBdr>
    </w:div>
    <w:div w:id="835533118">
      <w:bodyDiv w:val="1"/>
      <w:marLeft w:val="0"/>
      <w:marRight w:val="0"/>
      <w:marTop w:val="0"/>
      <w:marBottom w:val="0"/>
      <w:divBdr>
        <w:top w:val="none" w:sz="0" w:space="0" w:color="auto"/>
        <w:left w:val="none" w:sz="0" w:space="0" w:color="auto"/>
        <w:bottom w:val="none" w:sz="0" w:space="0" w:color="auto"/>
        <w:right w:val="none" w:sz="0" w:space="0" w:color="auto"/>
      </w:divBdr>
    </w:div>
    <w:div w:id="904144603">
      <w:bodyDiv w:val="1"/>
      <w:marLeft w:val="0"/>
      <w:marRight w:val="0"/>
      <w:marTop w:val="0"/>
      <w:marBottom w:val="0"/>
      <w:divBdr>
        <w:top w:val="none" w:sz="0" w:space="0" w:color="auto"/>
        <w:left w:val="none" w:sz="0" w:space="0" w:color="auto"/>
        <w:bottom w:val="none" w:sz="0" w:space="0" w:color="auto"/>
        <w:right w:val="none" w:sz="0" w:space="0" w:color="auto"/>
      </w:divBdr>
    </w:div>
    <w:div w:id="1158570982">
      <w:bodyDiv w:val="1"/>
      <w:marLeft w:val="0"/>
      <w:marRight w:val="0"/>
      <w:marTop w:val="0"/>
      <w:marBottom w:val="0"/>
      <w:divBdr>
        <w:top w:val="none" w:sz="0" w:space="0" w:color="auto"/>
        <w:left w:val="none" w:sz="0" w:space="0" w:color="auto"/>
        <w:bottom w:val="none" w:sz="0" w:space="0" w:color="auto"/>
        <w:right w:val="none" w:sz="0" w:space="0" w:color="auto"/>
      </w:divBdr>
    </w:div>
    <w:div w:id="1171947088">
      <w:bodyDiv w:val="1"/>
      <w:marLeft w:val="0"/>
      <w:marRight w:val="0"/>
      <w:marTop w:val="0"/>
      <w:marBottom w:val="0"/>
      <w:divBdr>
        <w:top w:val="none" w:sz="0" w:space="0" w:color="auto"/>
        <w:left w:val="none" w:sz="0" w:space="0" w:color="auto"/>
        <w:bottom w:val="none" w:sz="0" w:space="0" w:color="auto"/>
        <w:right w:val="none" w:sz="0" w:space="0" w:color="auto"/>
      </w:divBdr>
    </w:div>
    <w:div w:id="1284267549">
      <w:bodyDiv w:val="1"/>
      <w:marLeft w:val="0"/>
      <w:marRight w:val="0"/>
      <w:marTop w:val="0"/>
      <w:marBottom w:val="0"/>
      <w:divBdr>
        <w:top w:val="none" w:sz="0" w:space="0" w:color="auto"/>
        <w:left w:val="none" w:sz="0" w:space="0" w:color="auto"/>
        <w:bottom w:val="none" w:sz="0" w:space="0" w:color="auto"/>
        <w:right w:val="none" w:sz="0" w:space="0" w:color="auto"/>
      </w:divBdr>
    </w:div>
    <w:div w:id="1290551250">
      <w:bodyDiv w:val="1"/>
      <w:marLeft w:val="0"/>
      <w:marRight w:val="0"/>
      <w:marTop w:val="0"/>
      <w:marBottom w:val="0"/>
      <w:divBdr>
        <w:top w:val="none" w:sz="0" w:space="0" w:color="auto"/>
        <w:left w:val="none" w:sz="0" w:space="0" w:color="auto"/>
        <w:bottom w:val="none" w:sz="0" w:space="0" w:color="auto"/>
        <w:right w:val="none" w:sz="0" w:space="0" w:color="auto"/>
      </w:divBdr>
    </w:div>
    <w:div w:id="1456366018">
      <w:bodyDiv w:val="1"/>
      <w:marLeft w:val="0"/>
      <w:marRight w:val="0"/>
      <w:marTop w:val="0"/>
      <w:marBottom w:val="0"/>
      <w:divBdr>
        <w:top w:val="none" w:sz="0" w:space="0" w:color="auto"/>
        <w:left w:val="none" w:sz="0" w:space="0" w:color="auto"/>
        <w:bottom w:val="none" w:sz="0" w:space="0" w:color="auto"/>
        <w:right w:val="none" w:sz="0" w:space="0" w:color="auto"/>
      </w:divBdr>
    </w:div>
    <w:div w:id="1589461474">
      <w:bodyDiv w:val="1"/>
      <w:marLeft w:val="0"/>
      <w:marRight w:val="0"/>
      <w:marTop w:val="0"/>
      <w:marBottom w:val="0"/>
      <w:divBdr>
        <w:top w:val="none" w:sz="0" w:space="0" w:color="auto"/>
        <w:left w:val="none" w:sz="0" w:space="0" w:color="auto"/>
        <w:bottom w:val="none" w:sz="0" w:space="0" w:color="auto"/>
        <w:right w:val="none" w:sz="0" w:space="0" w:color="auto"/>
      </w:divBdr>
    </w:div>
    <w:div w:id="1608925124">
      <w:bodyDiv w:val="1"/>
      <w:marLeft w:val="0"/>
      <w:marRight w:val="0"/>
      <w:marTop w:val="0"/>
      <w:marBottom w:val="0"/>
      <w:divBdr>
        <w:top w:val="none" w:sz="0" w:space="0" w:color="auto"/>
        <w:left w:val="none" w:sz="0" w:space="0" w:color="auto"/>
        <w:bottom w:val="none" w:sz="0" w:space="0" w:color="auto"/>
        <w:right w:val="none" w:sz="0" w:space="0" w:color="auto"/>
      </w:divBdr>
    </w:div>
    <w:div w:id="1897428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580C1-897F-477D-9C82-43780376B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2349</Words>
  <Characters>13394</Characters>
  <Application>Microsoft Office Word</Application>
  <DocSecurity>0</DocSecurity>
  <Lines>111</Lines>
  <Paragraphs>31</Paragraphs>
  <ScaleCrop>false</ScaleCrop>
  <Manager/>
  <Company/>
  <LinksUpToDate>false</LinksUpToDate>
  <CharactersWithSpaces>15712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2026-04-27T18:01:00Z</dcterms:created>
  <dcterms:modified xsi:type="dcterms:W3CDTF">2026-04-28T06:44:00Z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2026-04-27T16:09:08Z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a975a29f-045c-4d54-9897-d22a601ea4ce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2</vt:lpwstr>
  </property>
  <property fmtid="{D5CDD505-2E9C-101B-9397-08002B2CF9AE}" pid="14" name="Last annex">
    <vt:lpwstr>2</vt:lpwstr>
  </property>
  <property fmtid="{D5CDD505-2E9C-101B-9397-08002B2CF9AE}" pid="15" name="Unique annex">
    <vt:lpwstr>0</vt:lpwstr>
  </property>
  <property fmtid="{D5CDD505-2E9C-101B-9397-08002B2CF9AE}" pid="16" name="Part">
    <vt:lpwstr>1</vt:lpwstr>
  </property>
  <property fmtid="{D5CDD505-2E9C-101B-9397-08002B2CF9AE}" pid="17" name="Total parts">
    <vt:lpwstr>1</vt:lpwstr>
  </property>
  <property fmtid="{D5CDD505-2E9C-101B-9397-08002B2CF9AE}" pid="18" name="CPTemplateID">
    <vt:lpwstr>CP-039</vt:lpwstr>
  </property>
</Properties>
</file>