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FBF4DC" w14:textId="5CCC17F2" w:rsidR="00E41E9D" w:rsidRDefault="005C2B14" w:rsidP="005C2B14">
      <w:pPr>
        <w:pStyle w:val="Pagedecouverture"/>
        <w:rPr>
          <w:noProof/>
        </w:rPr>
      </w:pPr>
      <w:bookmarkStart w:id="0" w:name="LW_BM_COVERPAGE"/>
      <w:r>
        <w:rPr>
          <w:noProof/>
        </w:rPr>
        <w:pict w14:anchorId="740791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E331F84-6F86-46A6-94CE-15A0F8DB0845" style="width:455.25pt;height:414.75pt">
            <v:imagedata r:id="rId8" o:title=""/>
          </v:shape>
        </w:pict>
      </w:r>
    </w:p>
    <w:bookmarkEnd w:id="0"/>
    <w:p w14:paraId="499BDE14" w14:textId="77777777" w:rsidR="00E41E9D" w:rsidRDefault="00E41E9D" w:rsidP="00E41E9D">
      <w:pPr>
        <w:rPr>
          <w:noProof/>
        </w:rPr>
        <w:sectPr w:rsidR="00E41E9D" w:rsidSect="005C2B14">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4572120A" w14:textId="11B0E549" w:rsidR="00D35C44" w:rsidRPr="00D0795F" w:rsidRDefault="00A9F68F" w:rsidP="008702C6">
      <w:pPr>
        <w:spacing w:after="240" w:line="240" w:lineRule="auto"/>
        <w:jc w:val="center"/>
        <w:rPr>
          <w:rFonts w:ascii="Times New Roman" w:hAnsi="Times New Roman" w:cs="Times New Roman"/>
          <w:b/>
          <w:bCs/>
          <w:noProof/>
          <w:sz w:val="24"/>
          <w:szCs w:val="24"/>
        </w:rPr>
      </w:pPr>
      <w:bookmarkStart w:id="1" w:name="_GoBack"/>
      <w:bookmarkEnd w:id="1"/>
      <w:r>
        <w:rPr>
          <w:rFonts w:ascii="Times New Roman" w:hAnsi="Times New Roman"/>
          <w:b/>
          <w:noProof/>
          <w:sz w:val="24"/>
        </w:rPr>
        <w:lastRenderedPageBreak/>
        <w:t xml:space="preserve">ANNEXE II </w:t>
      </w:r>
    </w:p>
    <w:p w14:paraId="4C996481" w14:textId="18B9A521" w:rsidR="00D35C44" w:rsidRPr="00830BC3" w:rsidRDefault="005A5B56" w:rsidP="00090D34">
      <w:pPr>
        <w:spacing w:after="240" w:line="240" w:lineRule="auto"/>
        <w:jc w:val="center"/>
        <w:rPr>
          <w:rFonts w:ascii="Times New Roman" w:hAnsi="Times New Roman" w:cs="Times New Roman"/>
          <w:b/>
          <w:bCs/>
          <w:noProof/>
          <w:sz w:val="24"/>
          <w:szCs w:val="24"/>
        </w:rPr>
      </w:pPr>
      <w:r>
        <w:rPr>
          <w:rFonts w:ascii="Times New Roman" w:hAnsi="Times New Roman"/>
          <w:b/>
          <w:noProof/>
          <w:sz w:val="24"/>
        </w:rPr>
        <w:t>Domaines du marché unique sur lequel le contrôle du respect du droit doit se concentrer</w:t>
      </w:r>
    </w:p>
    <w:p w14:paraId="78542ED2" w14:textId="3B34E07A" w:rsidR="000359BA" w:rsidRDefault="00375EF8" w:rsidP="0FB7569E">
      <w:pPr>
        <w:spacing w:after="240" w:line="240" w:lineRule="auto"/>
        <w:jc w:val="both"/>
        <w:rPr>
          <w:rFonts w:ascii="Times New Roman" w:hAnsi="Times New Roman" w:cs="Times New Roman"/>
          <w:noProof/>
          <w:sz w:val="24"/>
          <w:szCs w:val="24"/>
        </w:rPr>
      </w:pPr>
      <w:r>
        <w:rPr>
          <w:rFonts w:ascii="Times New Roman" w:hAnsi="Times New Roman"/>
          <w:noProof/>
          <w:sz w:val="24"/>
        </w:rPr>
        <w:t>Des obstacles injustifiés au marché unique, des règles nationales divergentes et des conditions commerciales inégales entre les États membres empêchent les entreprises de réaliser pleinement leur potentiel, ce qui nuit à la compétitivité de l’Europe. C’est la raison pour laquelle la Commission intensifie ses efforts sur l’application des règles du marché unique, en ciblant plusieurs domaines prioritaires pour cette application.</w:t>
      </w:r>
    </w:p>
    <w:p w14:paraId="067B3AD4" w14:textId="26871A72" w:rsidR="00A57AB1" w:rsidRDefault="005A5B56" w:rsidP="0FB7569E">
      <w:pPr>
        <w:spacing w:after="240" w:line="240" w:lineRule="auto"/>
        <w:jc w:val="both"/>
        <w:rPr>
          <w:rFonts w:ascii="Times New Roman" w:hAnsi="Times New Roman" w:cs="Times New Roman"/>
          <w:noProof/>
          <w:sz w:val="24"/>
          <w:szCs w:val="24"/>
        </w:rPr>
      </w:pPr>
      <w:r>
        <w:rPr>
          <w:rFonts w:ascii="Times New Roman" w:hAnsi="Times New Roman"/>
          <w:noProof/>
          <w:sz w:val="24"/>
        </w:rPr>
        <w:t>La Commission a retenu les domaines prioritaires ci-dessous en se fondant sur les lacunes constatées ou présumées dans la mise en œuvre, la possibilité de soumettre les problèmes recensés à des mesures d’exécution et les avantages escomptés pour les entreprises et le fonctionnement du marché unique</w:t>
      </w:r>
      <w:r>
        <w:rPr>
          <w:rStyle w:val="FootnoteReference"/>
          <w:rFonts w:ascii="Times New Roman" w:hAnsi="Times New Roman" w:cs="Times New Roman"/>
          <w:noProof/>
          <w:sz w:val="24"/>
          <w:szCs w:val="24"/>
        </w:rPr>
        <w:footnoteReference w:id="2"/>
      </w:r>
      <w:r>
        <w:rPr>
          <w:rFonts w:ascii="Times New Roman" w:hAnsi="Times New Roman"/>
          <w:noProof/>
          <w:sz w:val="24"/>
        </w:rPr>
        <w:t>. La Commission mènera des enquêtes de manière proactive et donnera suite à ces priorités pour tous les États membres, si nécessaire, au moyen de procédures d’infraction.</w:t>
      </w:r>
    </w:p>
    <w:p w14:paraId="6A32137D" w14:textId="5713130F" w:rsidR="00D04E71" w:rsidRPr="001F4C98" w:rsidRDefault="00750CC7" w:rsidP="0FB7569E">
      <w:pPr>
        <w:spacing w:after="240" w:line="240" w:lineRule="auto"/>
        <w:jc w:val="both"/>
        <w:rPr>
          <w:rFonts w:ascii="Times New Roman Bold" w:hAnsi="Times New Roman Bold" w:cs="Times New Roman"/>
          <w:b/>
          <w:bCs/>
          <w:noProof/>
          <w:sz w:val="24"/>
          <w:szCs w:val="24"/>
          <w:u w:val="single"/>
        </w:rPr>
      </w:pPr>
      <w:r>
        <w:rPr>
          <w:rFonts w:ascii="Times New Roman Bold" w:hAnsi="Times New Roman Bold"/>
          <w:b/>
          <w:noProof/>
          <w:sz w:val="24"/>
          <w:u w:val="single"/>
        </w:rPr>
        <w:t>Libre circulation des marchandises</w:t>
      </w:r>
    </w:p>
    <w:p w14:paraId="51E323E2" w14:textId="77777777" w:rsidR="004852AF" w:rsidRPr="006625B9" w:rsidRDefault="004852AF" w:rsidP="0FB7569E">
      <w:pPr>
        <w:pStyle w:val="ListParagraph"/>
        <w:numPr>
          <w:ilvl w:val="0"/>
          <w:numId w:val="27"/>
        </w:numPr>
        <w:spacing w:after="240" w:line="240" w:lineRule="auto"/>
        <w:contextualSpacing w:val="0"/>
        <w:jc w:val="both"/>
        <w:rPr>
          <w:rFonts w:ascii="Times New Roman" w:hAnsi="Times New Roman" w:cs="Times New Roman"/>
          <w:b/>
          <w:bCs/>
          <w:noProof/>
          <w:sz w:val="24"/>
          <w:szCs w:val="24"/>
        </w:rPr>
      </w:pPr>
      <w:r>
        <w:rPr>
          <w:rFonts w:ascii="Times New Roman" w:hAnsi="Times New Roman"/>
          <w:b/>
          <w:noProof/>
          <w:sz w:val="24"/>
        </w:rPr>
        <w:t xml:space="preserve">Étiquetage des produits </w:t>
      </w:r>
    </w:p>
    <w:p w14:paraId="11E469D9" w14:textId="0E8F98C1" w:rsidR="004852AF" w:rsidRPr="00121CB0" w:rsidRDefault="00653022" w:rsidP="0FB7569E">
      <w:pPr>
        <w:spacing w:after="240" w:line="240" w:lineRule="auto"/>
        <w:jc w:val="both"/>
        <w:rPr>
          <w:rFonts w:ascii="Times New Roman" w:hAnsi="Times New Roman" w:cs="Times New Roman"/>
          <w:noProof/>
          <w:sz w:val="24"/>
          <w:szCs w:val="24"/>
        </w:rPr>
      </w:pPr>
      <w:r>
        <w:rPr>
          <w:rFonts w:ascii="Times New Roman" w:hAnsi="Times New Roman"/>
          <w:noProof/>
          <w:sz w:val="24"/>
        </w:rPr>
        <w:t>Les règles en matière d’étiquetage permettent au consommateur d’utiliser un produit en toute sécurité et fournissent des informations sur l’identification, l’origine et les effets sur l’environnement dudit produit. L’UE a harmonisé de manière exhaustive ces règles dans de nombreux domaines, tels que les jouets, les cosmétiques, les machines, la construction et les produits de santé. L’existence de règles supplémentaires ou divergentes dans les États membres peut entraîner une fragmentation du marché unique et constituer une entrave à la distribution fluide des produits au sein de l’UE, ce qui se traduit par une augmentation des coûts pour les consommateurs.</w:t>
      </w:r>
    </w:p>
    <w:p w14:paraId="02BD6E05" w14:textId="04060ED1" w:rsidR="004852AF" w:rsidRPr="004F64D2" w:rsidRDefault="004852AF" w:rsidP="0FB7569E">
      <w:pPr>
        <w:spacing w:after="240" w:line="240" w:lineRule="auto"/>
        <w:jc w:val="both"/>
        <w:rPr>
          <w:rFonts w:ascii="Times New Roman" w:hAnsi="Times New Roman" w:cs="Times New Roman"/>
          <w:noProof/>
          <w:sz w:val="24"/>
          <w:szCs w:val="24"/>
        </w:rPr>
      </w:pPr>
      <w:r>
        <w:rPr>
          <w:rFonts w:ascii="Times New Roman" w:hAnsi="Times New Roman"/>
          <w:noProof/>
          <w:sz w:val="24"/>
          <w:u w:val="single"/>
        </w:rPr>
        <w:t>Problème:</w:t>
      </w:r>
      <w:r>
        <w:rPr>
          <w:rFonts w:ascii="Times New Roman" w:hAnsi="Times New Roman"/>
          <w:noProof/>
          <w:sz w:val="24"/>
        </w:rPr>
        <w:t xml:space="preserve"> les exigences nationales en matière d’étiquetage doivent être notifiées à la Commission sous forme de projets de règles techniques avant leur adoption</w:t>
      </w:r>
      <w:r>
        <w:rPr>
          <w:rStyle w:val="FootnoteReference"/>
          <w:rFonts w:ascii="Times New Roman" w:hAnsi="Times New Roman" w:cs="Times New Roman"/>
          <w:noProof/>
          <w:sz w:val="24"/>
          <w:szCs w:val="24"/>
        </w:rPr>
        <w:footnoteReference w:id="3"/>
      </w:r>
      <w:r>
        <w:rPr>
          <w:rFonts w:ascii="Times New Roman" w:hAnsi="Times New Roman"/>
          <w:noProof/>
          <w:sz w:val="24"/>
        </w:rPr>
        <w:t>. Ces dernières années, on a assisté à une multiplication des exigences en matière d’étiquetage, ce qui nécessite une évaluation plus approfondie de la compatibilité de ces mesures avec, le cas échéant, les dispositions harmonisées de l’UE ou le principe de libre circulation des marchandises</w:t>
      </w:r>
      <w:r>
        <w:rPr>
          <w:rStyle w:val="FootnoteReference"/>
          <w:rFonts w:ascii="Times New Roman" w:hAnsi="Times New Roman" w:cs="Times New Roman"/>
          <w:noProof/>
          <w:sz w:val="24"/>
          <w:szCs w:val="24"/>
        </w:rPr>
        <w:footnoteReference w:id="4"/>
      </w:r>
      <w:r>
        <w:rPr>
          <w:rFonts w:ascii="Times New Roman" w:hAnsi="Times New Roman"/>
          <w:noProof/>
          <w:sz w:val="24"/>
        </w:rPr>
        <w:t>. L’action proactive de la Commission en matière d’application de la législation se concentrera sur des questions relevant de domaines particulièrement problématiques, tels que l’étiquetage des textiles ou l’étiquetage pour le tri des déchets.</w:t>
      </w:r>
    </w:p>
    <w:p w14:paraId="649D8B70" w14:textId="48B1D536" w:rsidR="00FF53E6" w:rsidRDefault="004852AF" w:rsidP="004C27A2">
      <w:pPr>
        <w:spacing w:after="240" w:line="240" w:lineRule="auto"/>
        <w:jc w:val="both"/>
        <w:rPr>
          <w:rFonts w:ascii="Times New Roman" w:hAnsi="Times New Roman" w:cs="Times New Roman"/>
          <w:noProof/>
          <w:sz w:val="24"/>
          <w:szCs w:val="24"/>
        </w:rPr>
      </w:pPr>
      <w:r>
        <w:rPr>
          <w:rFonts w:ascii="Times New Roman" w:hAnsi="Times New Roman"/>
          <w:noProof/>
          <w:sz w:val="24"/>
          <w:u w:val="single"/>
        </w:rPr>
        <w:t>Avantages escomptés du contrôle ciblé du respect de la législation:</w:t>
      </w:r>
      <w:r>
        <w:rPr>
          <w:rFonts w:ascii="Times New Roman" w:hAnsi="Times New Roman"/>
          <w:noProof/>
          <w:sz w:val="24"/>
        </w:rPr>
        <w:t xml:space="preserve"> le plein respect des règles de l’UE en matière d’étiquetage dans tous les États membres permettra de réduire les coûts de mise en conformité pour les entreprises.</w:t>
      </w:r>
    </w:p>
    <w:p w14:paraId="08ADFB3F" w14:textId="77777777" w:rsidR="004852AF" w:rsidRPr="00E53E19" w:rsidRDefault="004852AF" w:rsidP="004C27A2">
      <w:pPr>
        <w:pStyle w:val="ListParagraph"/>
        <w:keepNext/>
        <w:numPr>
          <w:ilvl w:val="0"/>
          <w:numId w:val="27"/>
        </w:numPr>
        <w:spacing w:after="240" w:line="240" w:lineRule="auto"/>
        <w:ind w:left="357" w:hanging="357"/>
        <w:contextualSpacing w:val="0"/>
        <w:jc w:val="both"/>
        <w:rPr>
          <w:rFonts w:ascii="Times New Roman" w:hAnsi="Times New Roman" w:cs="Times New Roman"/>
          <w:b/>
          <w:bCs/>
          <w:noProof/>
          <w:sz w:val="24"/>
          <w:szCs w:val="24"/>
        </w:rPr>
      </w:pPr>
      <w:r>
        <w:rPr>
          <w:rFonts w:ascii="Times New Roman" w:hAnsi="Times New Roman"/>
          <w:b/>
          <w:noProof/>
          <w:sz w:val="24"/>
        </w:rPr>
        <w:t>Économie circulaire, emballages et déchets</w:t>
      </w:r>
    </w:p>
    <w:p w14:paraId="158C5E88" w14:textId="4C9B3393" w:rsidR="004852AF" w:rsidRDefault="004852AF" w:rsidP="0FB7569E">
      <w:pPr>
        <w:spacing w:after="240" w:line="240" w:lineRule="auto"/>
        <w:jc w:val="both"/>
        <w:rPr>
          <w:rFonts w:ascii="Times New Roman" w:hAnsi="Times New Roman" w:cs="Times New Roman"/>
          <w:noProof/>
          <w:sz w:val="24"/>
          <w:szCs w:val="24"/>
        </w:rPr>
      </w:pPr>
      <w:r>
        <w:rPr>
          <w:rFonts w:ascii="Times New Roman" w:hAnsi="Times New Roman"/>
          <w:noProof/>
          <w:sz w:val="24"/>
        </w:rPr>
        <w:t>Les règles de l’UE en matière de déchets et d’emballages</w:t>
      </w:r>
      <w:r>
        <w:rPr>
          <w:rStyle w:val="FootnoteReference"/>
          <w:rFonts w:ascii="Times New Roman" w:hAnsi="Times New Roman" w:cs="Times New Roman"/>
          <w:noProof/>
          <w:sz w:val="24"/>
          <w:szCs w:val="24"/>
          <w:lang w:val="en-US"/>
        </w:rPr>
        <w:footnoteReference w:id="5"/>
      </w:r>
      <w:r>
        <w:rPr>
          <w:rFonts w:ascii="Times New Roman" w:hAnsi="Times New Roman"/>
          <w:noProof/>
          <w:sz w:val="24"/>
        </w:rPr>
        <w:t xml:space="preserve"> visent à favoriser une économie plus circulaire dans l’ensemble de l’UE et à réduire au minimum les quantités d’emballages et de déchets générés. Elles permettent de réduire l’utilisation de matières premières primaires et favorisent une économie durable et compétitive. D’ici à 2030, tous les emballages mis sur le marché de l’UE devront être recyclables de manière économiquement viable, ce qui permettra d’accroître, en toute sécurité, l’utilisation de plastiques recyclés dans les emballages et de réduire le recours aux matières vierges. </w:t>
      </w:r>
    </w:p>
    <w:p w14:paraId="45133530" w14:textId="2CFEBE72" w:rsidR="004852AF" w:rsidRDefault="004852AF" w:rsidP="0FB7569E">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u w:val="single"/>
        </w:rPr>
        <w:t>Problème:</w:t>
      </w:r>
      <w:r>
        <w:rPr>
          <w:rFonts w:ascii="Times New Roman" w:hAnsi="Times New Roman"/>
          <w:noProof/>
          <w:sz w:val="24"/>
        </w:rPr>
        <w:t xml:space="preserve"> plusieurs États membres appliquent les directives de manière incorrecte et n’ont pas atteint les objectifs de recyclage fixés pour les déchets municipaux et les déchets d’emballages, ce qui est pourtant essentiel pour garantir la disponibilité de matières premières secondaires destinées à être intégrées dans de nouveaux produits. </w:t>
      </w:r>
    </w:p>
    <w:p w14:paraId="7B322167" w14:textId="43C09825" w:rsidR="00C434FB" w:rsidRPr="009C45DE" w:rsidRDefault="004852AF" w:rsidP="0FB7569E">
      <w:pPr>
        <w:spacing w:after="240" w:line="240" w:lineRule="auto"/>
        <w:jc w:val="both"/>
        <w:rPr>
          <w:rFonts w:ascii="Times New Roman" w:hAnsi="Times New Roman" w:cs="Times New Roman"/>
          <w:noProof/>
          <w:sz w:val="24"/>
          <w:szCs w:val="24"/>
        </w:rPr>
      </w:pPr>
      <w:r>
        <w:rPr>
          <w:rFonts w:ascii="Times New Roman" w:hAnsi="Times New Roman"/>
          <w:noProof/>
          <w:sz w:val="24"/>
          <w:u w:val="single"/>
        </w:rPr>
        <w:t>Avantages escomptés du contrôle ciblé du respect de la législation:</w:t>
      </w:r>
      <w:r>
        <w:rPr>
          <w:rFonts w:ascii="Times New Roman" w:hAnsi="Times New Roman"/>
          <w:noProof/>
          <w:sz w:val="24"/>
        </w:rPr>
        <w:t xml:space="preserve"> la réalisation de ces objectifs stimulera le marché unique des matières premières secondaires, renforcera l’économie circulaire et la compétitivité de l’UE en réduisant la dépendance de l’Union vis-à-vis des importations en provenance de pays tiers. L’augmentation du recyclage permet également de réduire la mise en décharge, ce qui contribue davantage à l’utilisation efficace des ressources, à l’économie circulaire et à l’autonomie stratégique au sein de l’UE.</w:t>
      </w:r>
    </w:p>
    <w:p w14:paraId="084E02A7" w14:textId="777AAF62" w:rsidR="00A365DF" w:rsidRPr="00EE1A34" w:rsidRDefault="00A365DF" w:rsidP="0FB7569E">
      <w:pPr>
        <w:pStyle w:val="ListParagraph"/>
        <w:numPr>
          <w:ilvl w:val="0"/>
          <w:numId w:val="27"/>
        </w:numPr>
        <w:spacing w:after="240" w:line="240" w:lineRule="auto"/>
        <w:contextualSpacing w:val="0"/>
        <w:jc w:val="both"/>
        <w:rPr>
          <w:rFonts w:ascii="Times New Roman" w:hAnsi="Times New Roman" w:cs="Times New Roman"/>
          <w:b/>
          <w:bCs/>
          <w:noProof/>
          <w:sz w:val="24"/>
          <w:szCs w:val="24"/>
        </w:rPr>
      </w:pPr>
      <w:r>
        <w:rPr>
          <w:rFonts w:ascii="Times New Roman" w:hAnsi="Times New Roman"/>
          <w:b/>
          <w:noProof/>
          <w:sz w:val="24"/>
        </w:rPr>
        <w:t>Donner aux consommateurs les moyens d’agir grâce à la participation active de la demande d’électricité</w:t>
      </w:r>
    </w:p>
    <w:p w14:paraId="33C86F59" w14:textId="58DE0501" w:rsidR="00A365DF" w:rsidRDefault="00A365DF" w:rsidP="0FB7569E">
      <w:pPr>
        <w:spacing w:after="240" w:line="240" w:lineRule="auto"/>
        <w:jc w:val="both"/>
        <w:rPr>
          <w:rFonts w:ascii="Times New Roman" w:hAnsi="Times New Roman" w:cs="Times New Roman"/>
          <w:noProof/>
          <w:sz w:val="24"/>
          <w:szCs w:val="24"/>
        </w:rPr>
      </w:pPr>
      <w:r>
        <w:rPr>
          <w:rFonts w:ascii="Times New Roman" w:hAnsi="Times New Roman"/>
          <w:noProof/>
          <w:sz w:val="24"/>
        </w:rPr>
        <w:t>Les prix élevés de l’énergie nuisent à la compétitivité des entreprises et entraînent une augmentation du coût de la vie pour les citoyens. Les règles de l’UE relatives à la participation active de la demande, à la flexibilité, à l’agrégation et aux compteurs intelligents, prévues par la directive sur l’électricité</w:t>
      </w:r>
      <w:r>
        <w:rPr>
          <w:rStyle w:val="FootnoteReference"/>
          <w:rFonts w:ascii="Times New Roman" w:hAnsi="Times New Roman" w:cs="Times New Roman"/>
          <w:noProof/>
          <w:sz w:val="24"/>
          <w:szCs w:val="24"/>
        </w:rPr>
        <w:footnoteReference w:id="6"/>
      </w:r>
      <w:r>
        <w:rPr>
          <w:rFonts w:ascii="Times New Roman" w:hAnsi="Times New Roman"/>
          <w:noProof/>
          <w:sz w:val="24"/>
        </w:rPr>
        <w:t>, jouent un rôle important dans la mise en place d’un marché intérieur de l’électricité pleinement opérationnel, compétitif et durable sur le plan environnemental. Ces règles permettent aux consommateurs domestiques et industriels d’adapter ou de réduire leur consommation d’électricité face à la hausse des prix, de limiter les pics des prix de gros et de réduire les coûts du réseau électrique.</w:t>
      </w:r>
    </w:p>
    <w:p w14:paraId="2B648964" w14:textId="0AB2908B" w:rsidR="00A365DF" w:rsidRPr="006A3CA3" w:rsidRDefault="00A365DF" w:rsidP="0FB7569E">
      <w:pPr>
        <w:spacing w:after="240" w:line="240" w:lineRule="auto"/>
        <w:jc w:val="both"/>
        <w:rPr>
          <w:rFonts w:ascii="Times New Roman" w:hAnsi="Times New Roman" w:cs="Times New Roman"/>
          <w:noProof/>
          <w:sz w:val="24"/>
          <w:szCs w:val="24"/>
        </w:rPr>
      </w:pPr>
      <w:r>
        <w:rPr>
          <w:rFonts w:ascii="Times New Roman" w:hAnsi="Times New Roman"/>
          <w:noProof/>
          <w:sz w:val="24"/>
          <w:u w:val="single"/>
        </w:rPr>
        <w:t>Problème:</w:t>
      </w:r>
      <w:r>
        <w:rPr>
          <w:rFonts w:ascii="Times New Roman" w:hAnsi="Times New Roman"/>
          <w:noProof/>
          <w:sz w:val="24"/>
        </w:rPr>
        <w:t xml:space="preserve"> plusieurs États membres ont pris du retard dans la transposition complète et correcte des dispositions de la directive sur l’électricité relatives à la participation active de la demande, à la flexibilité, à l’agrégation et à la mise en place des compteurs intelligents.</w:t>
      </w:r>
    </w:p>
    <w:p w14:paraId="307A1B4F" w14:textId="25DBF7DB" w:rsidR="00C434FB" w:rsidRDefault="00A365DF" w:rsidP="0FB7569E">
      <w:pPr>
        <w:spacing w:after="240" w:line="240" w:lineRule="auto"/>
        <w:jc w:val="both"/>
        <w:rPr>
          <w:rFonts w:ascii="Times New Roman" w:hAnsi="Times New Roman" w:cs="Times New Roman"/>
          <w:noProof/>
          <w:sz w:val="24"/>
          <w:szCs w:val="24"/>
        </w:rPr>
      </w:pPr>
      <w:r>
        <w:rPr>
          <w:rFonts w:ascii="Times New Roman" w:hAnsi="Times New Roman"/>
          <w:noProof/>
          <w:sz w:val="24"/>
          <w:u w:val="single"/>
        </w:rPr>
        <w:t>Avantages escomptés du contrôle ciblé du respect de la législation:</w:t>
      </w:r>
      <w:r>
        <w:rPr>
          <w:rFonts w:ascii="Times New Roman" w:hAnsi="Times New Roman"/>
          <w:noProof/>
          <w:sz w:val="24"/>
        </w:rPr>
        <w:t xml:space="preserve"> en adaptant la consommation d’électricité en fonction des signaux du marché, on observera moins de pics dans les prix de gros de l’électricité, ainsi qu’une baisse des tarifs d’électricité et des frais de réseau pour les ménages et les entreprises.</w:t>
      </w:r>
    </w:p>
    <w:p w14:paraId="180ABE0D" w14:textId="5F4BCCC2" w:rsidR="00310ABC" w:rsidRPr="00310ABC" w:rsidRDefault="00310ABC" w:rsidP="00502D26">
      <w:pPr>
        <w:keepNext/>
        <w:keepLines/>
        <w:widowControl w:val="0"/>
        <w:spacing w:after="240" w:line="240" w:lineRule="auto"/>
        <w:jc w:val="both"/>
        <w:rPr>
          <w:rFonts w:ascii="Times New Roman Bold" w:hAnsi="Times New Roman Bold" w:cs="Times New Roman"/>
          <w:b/>
          <w:bCs/>
          <w:noProof/>
          <w:sz w:val="24"/>
          <w:szCs w:val="24"/>
          <w:u w:val="single"/>
        </w:rPr>
      </w:pPr>
      <w:r>
        <w:rPr>
          <w:rFonts w:ascii="Times New Roman Bold" w:hAnsi="Times New Roman Bold"/>
          <w:b/>
          <w:noProof/>
          <w:sz w:val="24"/>
          <w:u w:val="single"/>
        </w:rPr>
        <w:t>Libre circulation des personnes et des services</w:t>
      </w:r>
    </w:p>
    <w:p w14:paraId="70159B96" w14:textId="77777777" w:rsidR="00663AEB" w:rsidRPr="00A57AB1" w:rsidRDefault="00663AEB" w:rsidP="00502D26">
      <w:pPr>
        <w:pStyle w:val="ListParagraph"/>
        <w:keepNext/>
        <w:keepLines/>
        <w:widowControl w:val="0"/>
        <w:numPr>
          <w:ilvl w:val="0"/>
          <w:numId w:val="27"/>
        </w:numPr>
        <w:spacing w:after="240" w:line="240" w:lineRule="auto"/>
        <w:contextualSpacing w:val="0"/>
        <w:jc w:val="both"/>
        <w:rPr>
          <w:rFonts w:ascii="Times New Roman" w:hAnsi="Times New Roman" w:cs="Times New Roman"/>
          <w:b/>
          <w:bCs/>
          <w:noProof/>
          <w:sz w:val="24"/>
          <w:szCs w:val="24"/>
        </w:rPr>
      </w:pPr>
      <w:r>
        <w:rPr>
          <w:rFonts w:ascii="Times New Roman" w:hAnsi="Times New Roman"/>
          <w:b/>
          <w:noProof/>
          <w:sz w:val="24"/>
        </w:rPr>
        <w:t>Détachement des travailleurs</w:t>
      </w:r>
    </w:p>
    <w:p w14:paraId="07FEB325" w14:textId="43070D0C" w:rsidR="00663AEB" w:rsidRDefault="00663AEB" w:rsidP="0FB7569E">
      <w:pPr>
        <w:spacing w:after="240" w:line="240" w:lineRule="auto"/>
        <w:jc w:val="both"/>
        <w:rPr>
          <w:rFonts w:ascii="Times New Roman" w:hAnsi="Times New Roman" w:cs="Times New Roman"/>
          <w:noProof/>
          <w:sz w:val="24"/>
          <w:szCs w:val="24"/>
        </w:rPr>
      </w:pPr>
      <w:r>
        <w:rPr>
          <w:rFonts w:ascii="Times New Roman" w:hAnsi="Times New Roman"/>
          <w:noProof/>
          <w:sz w:val="24"/>
        </w:rPr>
        <w:t>Les règles de l’UE en matière de détachement de travailleurs</w:t>
      </w:r>
      <w:r>
        <w:rPr>
          <w:rStyle w:val="FootnoteReference"/>
          <w:rFonts w:ascii="Times New Roman" w:hAnsi="Times New Roman" w:cs="Times New Roman"/>
          <w:noProof/>
          <w:sz w:val="24"/>
          <w:szCs w:val="24"/>
        </w:rPr>
        <w:footnoteReference w:id="7"/>
      </w:r>
      <w:r>
        <w:rPr>
          <w:rFonts w:ascii="Times New Roman" w:hAnsi="Times New Roman"/>
          <w:noProof/>
          <w:sz w:val="24"/>
        </w:rPr>
        <w:t xml:space="preserve"> régissent les situations dans lesquelles un travailleur est envoyé par son employeur pour exercer son activité, pendant une période limitée, sur le territoire d’un État membre de l’UE autre que celui où il travaille habituellement. La mise en œuvre de ces règles garantit la protection des travailleurs détachés, préserve la libre prestation de services, assure des conditions de concurrence équitables pour les prestataires de services et permet de lutter contre le dumping social et la fraude. Elle prévoit également que les exigences administratives imposées par les États membres, qui visent à garantir un contrôle efficace du respect des obligations prévues par la directive d’exécution et la directive concernant le détachement de travailleurs effectué dans le cadre d’une prestation de services, doivent être justifiées et proportionnées, conformément au droit de l’Union.</w:t>
      </w:r>
    </w:p>
    <w:p w14:paraId="6D0D6B84" w14:textId="3FF77331" w:rsidR="00184DEE" w:rsidRPr="000433B5" w:rsidRDefault="00663AEB" w:rsidP="00184DEE">
      <w:pPr>
        <w:spacing w:after="240" w:line="240" w:lineRule="auto"/>
        <w:jc w:val="both"/>
        <w:rPr>
          <w:rFonts w:ascii="Times New Roman" w:hAnsi="Times New Roman" w:cs="Times New Roman"/>
          <w:noProof/>
          <w:sz w:val="24"/>
          <w:szCs w:val="24"/>
        </w:rPr>
      </w:pPr>
      <w:r>
        <w:rPr>
          <w:rFonts w:ascii="Times New Roman" w:hAnsi="Times New Roman"/>
          <w:noProof/>
          <w:sz w:val="24"/>
          <w:u w:val="single"/>
        </w:rPr>
        <w:t>Problème:</w:t>
      </w:r>
      <w:r>
        <w:rPr>
          <w:rFonts w:ascii="Times New Roman" w:hAnsi="Times New Roman"/>
          <w:noProof/>
          <w:sz w:val="24"/>
        </w:rPr>
        <w:t xml:space="preserve"> des progrès considérables ont été accomplis pour garantir la transposition correcte de la directive d’exécution relative au détachement des travailleurs. Bien que la Commission ait déjà engagé des procédures d’infraction, il est nécessaire de poursuivre l’action menée afin de garantir le respect d’un niveau adéquat de protection des droits des travailleurs détachés et l’exercice de la libre prestation de services, et de promouvoir une concurrence loyale entre les prestataires de services, soutenant ainsi le bon fonctionnement du marché unique. </w:t>
      </w:r>
    </w:p>
    <w:p w14:paraId="2369586A" w14:textId="605CF8D9" w:rsidR="002C48A6" w:rsidRDefault="00663AEB" w:rsidP="002C48A6">
      <w:pPr>
        <w:spacing w:after="240" w:line="240" w:lineRule="auto"/>
        <w:jc w:val="both"/>
        <w:rPr>
          <w:rFonts w:ascii="Times New Roman" w:hAnsi="Times New Roman" w:cs="Times New Roman"/>
          <w:noProof/>
          <w:sz w:val="24"/>
          <w:szCs w:val="24"/>
        </w:rPr>
      </w:pPr>
      <w:r>
        <w:rPr>
          <w:rFonts w:ascii="Times New Roman" w:hAnsi="Times New Roman"/>
          <w:noProof/>
          <w:sz w:val="24"/>
          <w:u w:val="single"/>
        </w:rPr>
        <w:t>Avantages escomptés du contrôle ciblé du respect de la législation:</w:t>
      </w:r>
      <w:r>
        <w:rPr>
          <w:rFonts w:ascii="Times New Roman" w:hAnsi="Times New Roman"/>
          <w:noProof/>
          <w:sz w:val="24"/>
        </w:rPr>
        <w:t xml:space="preserve"> la Commission poursuivra ses efforts pour garantir la transposition correcte de la directive d’exécution. L’application des règles relatives au détachement de travailleurs passera également par un renforcement du mandat de l’Autorité européenne du travail</w:t>
      </w:r>
      <w:r>
        <w:rPr>
          <w:rStyle w:val="FootnoteReference"/>
          <w:rFonts w:ascii="Times New Roman" w:hAnsi="Times New Roman" w:cs="Times New Roman"/>
          <w:noProof/>
          <w:sz w:val="24"/>
          <w:szCs w:val="24"/>
        </w:rPr>
        <w:footnoteReference w:id="8"/>
      </w:r>
      <w:r>
        <w:rPr>
          <w:rFonts w:ascii="Times New Roman" w:hAnsi="Times New Roman"/>
          <w:noProof/>
          <w:sz w:val="24"/>
        </w:rPr>
        <w:t xml:space="preserve">. </w:t>
      </w:r>
    </w:p>
    <w:p w14:paraId="0A42357D" w14:textId="5F19F156" w:rsidR="00663AEB" w:rsidRPr="00CC4115" w:rsidRDefault="003173F8" w:rsidP="0FB7569E">
      <w:pPr>
        <w:pStyle w:val="ListParagraph"/>
        <w:numPr>
          <w:ilvl w:val="0"/>
          <w:numId w:val="27"/>
        </w:numPr>
        <w:spacing w:after="240" w:line="240" w:lineRule="auto"/>
        <w:ind w:left="357" w:hanging="357"/>
        <w:contextualSpacing w:val="0"/>
        <w:jc w:val="both"/>
        <w:rPr>
          <w:rFonts w:ascii="Times New Roman" w:hAnsi="Times New Roman" w:cs="Times New Roman"/>
          <w:b/>
          <w:bCs/>
          <w:noProof/>
          <w:sz w:val="24"/>
          <w:szCs w:val="24"/>
        </w:rPr>
      </w:pPr>
      <w:r>
        <w:rPr>
          <w:rFonts w:ascii="Times New Roman" w:hAnsi="Times New Roman"/>
          <w:b/>
          <w:noProof/>
          <w:sz w:val="24"/>
        </w:rPr>
        <w:t>Services de construction et d’installation liés à la transition écologique</w:t>
      </w:r>
    </w:p>
    <w:p w14:paraId="1BE5872E" w14:textId="3C2C9125" w:rsidR="00663AEB" w:rsidRDefault="00AF2206" w:rsidP="0FB7569E">
      <w:pPr>
        <w:spacing w:after="240" w:line="240" w:lineRule="auto"/>
        <w:jc w:val="both"/>
        <w:rPr>
          <w:rFonts w:ascii="Times New Roman" w:hAnsi="Times New Roman" w:cs="Times New Roman"/>
          <w:noProof/>
          <w:sz w:val="24"/>
          <w:szCs w:val="24"/>
        </w:rPr>
      </w:pPr>
      <w:r>
        <w:rPr>
          <w:rFonts w:ascii="Times New Roman" w:hAnsi="Times New Roman"/>
          <w:noProof/>
          <w:sz w:val="24"/>
        </w:rPr>
        <w:t>Le secteur de la construction représente environ 11 % du PIB de l’UE et joue un rôle essentiel dans l’offre de logements et la rénovation du parc immobilier vieillissant de l’Europe. Le déploiement d’équipements fonctionnant aux énergies renouvelables et l’amélioration de l’efficacité énergétique des bâtiments revêtent une importance économique majeure et sont indispensables à la réussite de la transition écologique. Tant la demande accrue de logements que la transition écologique et numérique augmentent considérablement la demande d’emplois spécialisés et hautement qualifiés dans le secteur de la construction</w:t>
      </w:r>
      <w:r>
        <w:rPr>
          <w:rFonts w:ascii="Times New Roman" w:hAnsi="Times New Roman" w:cs="Times New Roman"/>
          <w:noProof/>
          <w:sz w:val="24"/>
          <w:szCs w:val="24"/>
          <w:vertAlign w:val="superscript"/>
        </w:rPr>
        <w:footnoteReference w:id="9"/>
      </w:r>
      <w:r>
        <w:rPr>
          <w:rFonts w:ascii="Times New Roman" w:hAnsi="Times New Roman"/>
          <w:noProof/>
          <w:sz w:val="24"/>
        </w:rPr>
        <w:t>. La directive sur les services</w:t>
      </w:r>
      <w:r>
        <w:rPr>
          <w:rStyle w:val="FootnoteReference"/>
          <w:rFonts w:ascii="Times New Roman" w:hAnsi="Times New Roman" w:cs="Times New Roman"/>
          <w:noProof/>
          <w:sz w:val="24"/>
          <w:szCs w:val="24"/>
        </w:rPr>
        <w:footnoteReference w:id="10"/>
      </w:r>
      <w:r>
        <w:rPr>
          <w:rFonts w:ascii="Times New Roman" w:hAnsi="Times New Roman"/>
          <w:noProof/>
          <w:sz w:val="24"/>
        </w:rPr>
        <w:t xml:space="preserve"> vise à garantir que les règles nationales soient proportionnées et à faciliter la circulation transfrontière des services.</w:t>
      </w:r>
    </w:p>
    <w:p w14:paraId="799ED65E" w14:textId="14C908FE" w:rsidR="00517369" w:rsidRPr="00517369" w:rsidRDefault="00517369" w:rsidP="0FB7569E">
      <w:pPr>
        <w:spacing w:after="240" w:line="240" w:lineRule="auto"/>
        <w:jc w:val="both"/>
        <w:rPr>
          <w:rFonts w:ascii="Times New Roman" w:hAnsi="Times New Roman" w:cs="Times New Roman"/>
          <w:noProof/>
          <w:sz w:val="24"/>
          <w:szCs w:val="24"/>
        </w:rPr>
      </w:pPr>
      <w:r>
        <w:rPr>
          <w:rFonts w:ascii="Times New Roman" w:hAnsi="Times New Roman"/>
          <w:noProof/>
          <w:sz w:val="24"/>
          <w:u w:val="single"/>
        </w:rPr>
        <w:t>Problème:</w:t>
      </w:r>
      <w:r>
        <w:rPr>
          <w:rFonts w:ascii="Times New Roman" w:hAnsi="Times New Roman"/>
          <w:noProof/>
          <w:sz w:val="24"/>
        </w:rPr>
        <w:t xml:space="preserve"> de nombreux systèmes nationaux de certification ou d’autorisations pour les services de construction et d’installation d’équipements liés à l’efficacité énergétique et aux énergies renouvelables, et, de manière plus générale, les règles nationales relatives aux services de construction, ne sont pas pleinement conformes à la directive sur les services. Ces lacunes expliquent en grande partie la fragmentation du marché unique de la construction. Alors que les pénuries de main-d’œuvre et de compétences dans le secteur de la construction sont aujourd’hui trois fois plus importantes qu’il y a dix ans</w:t>
      </w:r>
      <w:r>
        <w:rPr>
          <w:rFonts w:ascii="Times New Roman" w:hAnsi="Times New Roman" w:cs="Times New Roman"/>
          <w:noProof/>
          <w:sz w:val="24"/>
          <w:szCs w:val="24"/>
          <w:vertAlign w:val="superscript"/>
        </w:rPr>
        <w:footnoteReference w:id="11"/>
      </w:r>
      <w:r>
        <w:rPr>
          <w:rFonts w:ascii="Times New Roman" w:hAnsi="Times New Roman"/>
          <w:noProof/>
          <w:sz w:val="24"/>
        </w:rPr>
        <w:t>, seulement 1 % des services de construction sont fournis au niveau transfrontière au sein de l’UE. Cette situation entraîne des coûts élevés, qui s’ajoutent à la crise de l’accessibilité financière des logements.</w:t>
      </w:r>
    </w:p>
    <w:p w14:paraId="47AD257E" w14:textId="39CC4A2C" w:rsidR="00517369" w:rsidRDefault="00517369" w:rsidP="0FB7569E">
      <w:pPr>
        <w:spacing w:after="240" w:line="240" w:lineRule="auto"/>
        <w:jc w:val="both"/>
        <w:rPr>
          <w:rFonts w:ascii="Times New Roman" w:hAnsi="Times New Roman" w:cs="Times New Roman"/>
          <w:noProof/>
          <w:sz w:val="24"/>
          <w:szCs w:val="24"/>
        </w:rPr>
      </w:pPr>
      <w:r>
        <w:rPr>
          <w:rFonts w:ascii="Times New Roman" w:hAnsi="Times New Roman"/>
          <w:noProof/>
          <w:sz w:val="24"/>
          <w:u w:val="single"/>
        </w:rPr>
        <w:t>Avantages escomptés du contrôle ciblé du respect de la législation:</w:t>
      </w:r>
      <w:r>
        <w:rPr>
          <w:rFonts w:ascii="Times New Roman" w:hAnsi="Times New Roman"/>
          <w:noProof/>
          <w:sz w:val="24"/>
        </w:rPr>
        <w:t xml:space="preserve"> une réduction de 10 % des obstacles dans les services de construction augmenterait de 0,5 % la valeur ajoutée brute de l’UE. La réduction des obstacles auxquels sont confrontés les prestataires de services de construction et d’installation liés à la transition écologique facilitera les activités commerciales transfrontières, l’accès à de nouveaux marchés et la croissance, en particulier pour les PME.</w:t>
      </w:r>
    </w:p>
    <w:p w14:paraId="5ADBBE07" w14:textId="664B16CF" w:rsidR="00D8032C" w:rsidRPr="00A57AB1" w:rsidRDefault="00D8032C" w:rsidP="002D2137">
      <w:pPr>
        <w:pStyle w:val="ListParagraph"/>
        <w:keepNext/>
        <w:numPr>
          <w:ilvl w:val="0"/>
          <w:numId w:val="27"/>
        </w:numPr>
        <w:spacing w:after="240" w:line="240" w:lineRule="auto"/>
        <w:ind w:left="357" w:hanging="357"/>
        <w:contextualSpacing w:val="0"/>
        <w:jc w:val="both"/>
        <w:rPr>
          <w:rFonts w:ascii="Times New Roman" w:hAnsi="Times New Roman" w:cs="Times New Roman"/>
          <w:b/>
          <w:bCs/>
          <w:noProof/>
          <w:sz w:val="24"/>
          <w:szCs w:val="24"/>
        </w:rPr>
      </w:pPr>
      <w:r>
        <w:rPr>
          <w:rFonts w:ascii="Times New Roman" w:hAnsi="Times New Roman"/>
          <w:b/>
          <w:noProof/>
          <w:sz w:val="24"/>
        </w:rPr>
        <w:t>Interopérabilité des systèmes ferroviaires européens</w:t>
      </w:r>
    </w:p>
    <w:p w14:paraId="3B160B2E" w14:textId="26CD08DD" w:rsidR="00D8032C" w:rsidRDefault="00D8032C" w:rsidP="0FB7569E">
      <w:pPr>
        <w:spacing w:after="240" w:line="240" w:lineRule="auto"/>
        <w:jc w:val="both"/>
        <w:rPr>
          <w:rFonts w:ascii="Times New Roman" w:hAnsi="Times New Roman" w:cs="Times New Roman"/>
          <w:noProof/>
          <w:sz w:val="24"/>
          <w:szCs w:val="24"/>
        </w:rPr>
      </w:pPr>
      <w:r>
        <w:rPr>
          <w:rFonts w:ascii="Times New Roman" w:hAnsi="Times New Roman"/>
          <w:noProof/>
          <w:sz w:val="24"/>
        </w:rPr>
        <w:t>Le 4</w:t>
      </w:r>
      <w:r>
        <w:rPr>
          <w:rFonts w:ascii="Times New Roman" w:hAnsi="Times New Roman"/>
          <w:noProof/>
          <w:sz w:val="24"/>
          <w:vertAlign w:val="superscript"/>
        </w:rPr>
        <w:t>e</w:t>
      </w:r>
      <w:r>
        <w:rPr>
          <w:rFonts w:ascii="Times New Roman" w:hAnsi="Times New Roman"/>
          <w:noProof/>
          <w:sz w:val="24"/>
        </w:rPr>
        <w:t> paquet ferroviaire</w:t>
      </w:r>
      <w:r>
        <w:rPr>
          <w:rStyle w:val="FootnoteReference"/>
          <w:rFonts w:ascii="Times New Roman" w:hAnsi="Times New Roman" w:cs="Times New Roman"/>
          <w:noProof/>
          <w:sz w:val="24"/>
          <w:szCs w:val="24"/>
        </w:rPr>
        <w:footnoteReference w:id="12"/>
      </w:r>
      <w:r>
        <w:rPr>
          <w:rFonts w:ascii="Times New Roman" w:hAnsi="Times New Roman"/>
          <w:noProof/>
          <w:sz w:val="24"/>
        </w:rPr>
        <w:t xml:space="preserve"> prévoit des normes européennes communes pour les véhicules ferroviaires, les infrastructures et l’exploitation ferroviaire. Le règlement RTE-T de 2024</w:t>
      </w:r>
      <w:r>
        <w:rPr>
          <w:rStyle w:val="FootnoteReference"/>
          <w:rFonts w:ascii="Times New Roman" w:hAnsi="Times New Roman" w:cs="Times New Roman"/>
          <w:noProof/>
          <w:sz w:val="24"/>
          <w:szCs w:val="24"/>
        </w:rPr>
        <w:footnoteReference w:id="13"/>
      </w:r>
      <w:r>
        <w:rPr>
          <w:rFonts w:ascii="Times New Roman" w:hAnsi="Times New Roman"/>
          <w:noProof/>
          <w:sz w:val="24"/>
        </w:rPr>
        <w:t xml:space="preserve"> prévoit la mise en place des systèmes européens de contrôle et de signalisation des trains d’ici à 2030. Ces règles sont essentielles pour garantir des services ferroviaires transfrontières fluides et abordables dans toute l’Europe, tant pour les voyageurs que pour le fret.</w:t>
      </w:r>
    </w:p>
    <w:p w14:paraId="57B7A81F" w14:textId="6AB33CF7" w:rsidR="00D8032C" w:rsidRDefault="00D8032C" w:rsidP="0FB7569E">
      <w:pPr>
        <w:spacing w:after="240" w:line="240" w:lineRule="auto"/>
        <w:jc w:val="both"/>
        <w:rPr>
          <w:rFonts w:ascii="Times New Roman" w:hAnsi="Times New Roman" w:cs="Times New Roman"/>
          <w:noProof/>
          <w:sz w:val="24"/>
          <w:szCs w:val="24"/>
        </w:rPr>
      </w:pPr>
      <w:bookmarkStart w:id="2" w:name="_Hlk225155062"/>
      <w:r>
        <w:rPr>
          <w:rFonts w:ascii="Times New Roman" w:hAnsi="Times New Roman"/>
          <w:noProof/>
          <w:sz w:val="24"/>
          <w:u w:val="single"/>
        </w:rPr>
        <w:t>Problème:</w:t>
      </w:r>
      <w:r>
        <w:rPr>
          <w:rFonts w:ascii="Times New Roman" w:hAnsi="Times New Roman"/>
          <w:noProof/>
          <w:sz w:val="24"/>
        </w:rPr>
        <w:t xml:space="preserve"> les États membres n’ont pas encore abrogé toutes les règles techniques et de sécurité nationales relatives aux véhicules ferroviaires, aux infrastructures et à l’exploitation ferroviaire qui ont été remplacées par des spécifications ou des normes européennes dans le cadre du 4</w:t>
      </w:r>
      <w:r>
        <w:rPr>
          <w:rFonts w:ascii="Times New Roman" w:hAnsi="Times New Roman"/>
          <w:noProof/>
          <w:sz w:val="24"/>
          <w:vertAlign w:val="superscript"/>
        </w:rPr>
        <w:t>e</w:t>
      </w:r>
      <w:r>
        <w:rPr>
          <w:rFonts w:ascii="Times New Roman" w:hAnsi="Times New Roman"/>
          <w:noProof/>
          <w:sz w:val="24"/>
        </w:rPr>
        <w:t xml:space="preserve"> paquet ferroviaire. On constate également des retards dans la réalisation de l’objectif fixé pour 2030 concernant les systèmes communs de contrôle et de signalisation des trains, ce qui risque d’entraîner une mauvaise application du règlement RTE-T de 2024. </w:t>
      </w:r>
    </w:p>
    <w:p w14:paraId="3BB980E2" w14:textId="282EE672" w:rsidR="00D8032C" w:rsidRDefault="00D8032C" w:rsidP="0FB7569E">
      <w:pPr>
        <w:spacing w:after="240" w:line="240" w:lineRule="auto"/>
        <w:jc w:val="both"/>
        <w:rPr>
          <w:rFonts w:ascii="Times New Roman" w:hAnsi="Times New Roman" w:cs="Times New Roman"/>
          <w:noProof/>
          <w:sz w:val="24"/>
          <w:szCs w:val="24"/>
        </w:rPr>
      </w:pPr>
      <w:r>
        <w:rPr>
          <w:rFonts w:ascii="Times New Roman" w:hAnsi="Times New Roman"/>
          <w:noProof/>
          <w:sz w:val="24"/>
          <w:u w:val="single"/>
        </w:rPr>
        <w:t>Avantages escomptés du contrôle ciblé du respect de la législation:</w:t>
      </w:r>
      <w:r>
        <w:rPr>
          <w:rFonts w:ascii="Times New Roman" w:hAnsi="Times New Roman"/>
          <w:noProof/>
          <w:sz w:val="24"/>
        </w:rPr>
        <w:t xml:space="preserve"> le respect </w:t>
      </w:r>
      <w:bookmarkEnd w:id="2"/>
      <w:r>
        <w:rPr>
          <w:rFonts w:ascii="Times New Roman" w:hAnsi="Times New Roman"/>
          <w:noProof/>
          <w:sz w:val="24"/>
        </w:rPr>
        <w:t>intégral des règles de l’UE permettra de disposer d’un réseau ferroviaire européen plus sûr et plus interopérable, ouvrant les marchés de transport de passagers et de marchandises par chemin de fer à une plus grande concurrence, améliorant l’offre de services et réduisant les prix. Cela profitera tant aux citoyens qui utilisent le transport ferroviaire qu’aux entreprises qui recourent au transport de marchandises, en particulier celles qui souhaitent réduire l’empreinte carbone de leurs transports. La normalisation européenne (l’ingénierie normalisée et réutilisable et les règles opérationnelles harmonisées) permettra de réaliser des économies d’échelle, de prévoir les coûts d’investissement et d’attirer de nouveaux acteurs sur le marché ferroviaire.</w:t>
      </w:r>
    </w:p>
    <w:p w14:paraId="56922CDA" w14:textId="33B67C24" w:rsidR="00D8032C" w:rsidRPr="00D1397E" w:rsidRDefault="00D8032C" w:rsidP="00034B8B">
      <w:pPr>
        <w:pStyle w:val="ListParagraph"/>
        <w:keepNext/>
        <w:numPr>
          <w:ilvl w:val="0"/>
          <w:numId w:val="27"/>
        </w:numPr>
        <w:spacing w:after="240" w:line="240" w:lineRule="auto"/>
        <w:ind w:left="357" w:hanging="357"/>
        <w:contextualSpacing w:val="0"/>
        <w:jc w:val="both"/>
        <w:rPr>
          <w:rFonts w:ascii="Times New Roman" w:hAnsi="Times New Roman" w:cs="Times New Roman"/>
          <w:b/>
          <w:bCs/>
          <w:noProof/>
          <w:sz w:val="24"/>
          <w:szCs w:val="24"/>
        </w:rPr>
      </w:pPr>
      <w:r>
        <w:rPr>
          <w:rFonts w:ascii="Times New Roman" w:hAnsi="Times New Roman"/>
          <w:b/>
          <w:noProof/>
          <w:sz w:val="24"/>
        </w:rPr>
        <w:t>Services d’informations sur les déplacements multimodaux</w:t>
      </w:r>
    </w:p>
    <w:p w14:paraId="40CF7D5D" w14:textId="15CA3222" w:rsidR="00D8032C" w:rsidRDefault="00D8032C" w:rsidP="0FB7569E">
      <w:pPr>
        <w:spacing w:after="240" w:line="240" w:lineRule="auto"/>
        <w:jc w:val="both"/>
        <w:rPr>
          <w:rFonts w:ascii="Times New Roman" w:hAnsi="Times New Roman" w:cs="Times New Roman"/>
          <w:noProof/>
          <w:sz w:val="24"/>
          <w:szCs w:val="24"/>
        </w:rPr>
      </w:pPr>
      <w:r>
        <w:rPr>
          <w:rFonts w:ascii="Times New Roman" w:hAnsi="Times New Roman"/>
          <w:noProof/>
          <w:sz w:val="24"/>
        </w:rPr>
        <w:t>Les règles de l’UE</w:t>
      </w:r>
      <w:r>
        <w:rPr>
          <w:rStyle w:val="FootnoteReference"/>
          <w:rFonts w:ascii="Times New Roman" w:hAnsi="Times New Roman" w:cs="Times New Roman"/>
          <w:noProof/>
          <w:sz w:val="24"/>
          <w:szCs w:val="24"/>
        </w:rPr>
        <w:footnoteReference w:id="14"/>
      </w:r>
      <w:r>
        <w:rPr>
          <w:rFonts w:ascii="Times New Roman" w:hAnsi="Times New Roman"/>
          <w:noProof/>
          <w:sz w:val="24"/>
        </w:rPr>
        <w:t xml:space="preserve"> imposent aux États membres de garantir l’accès à des données, telles que les horaires et les tarifs des transports aériens, ferroviaires ou publics, en utilisant des normes européennes communes. Ces informations sont indispensables aux outils de planification d’itinéraires multimodaux destinés aux voyageurs européens. Elles constituent également une condition préalable au développement de nouveaux services, tels que la billetterie en ligne pour les voyages multimodaux.</w:t>
      </w:r>
    </w:p>
    <w:p w14:paraId="73092E47" w14:textId="5D2B6F82" w:rsidR="00D8032C" w:rsidRDefault="00D8032C" w:rsidP="0FB7569E">
      <w:pPr>
        <w:spacing w:after="240" w:line="240" w:lineRule="auto"/>
        <w:jc w:val="both"/>
        <w:rPr>
          <w:rFonts w:ascii="Times New Roman" w:hAnsi="Times New Roman" w:cs="Times New Roman"/>
          <w:noProof/>
          <w:sz w:val="24"/>
          <w:szCs w:val="24"/>
        </w:rPr>
      </w:pPr>
      <w:r>
        <w:rPr>
          <w:rFonts w:ascii="Times New Roman" w:hAnsi="Times New Roman"/>
          <w:noProof/>
          <w:sz w:val="24"/>
          <w:u w:val="single"/>
        </w:rPr>
        <w:t>Problème:</w:t>
      </w:r>
      <w:r>
        <w:rPr>
          <w:rFonts w:ascii="Times New Roman" w:hAnsi="Times New Roman"/>
          <w:noProof/>
          <w:sz w:val="24"/>
        </w:rPr>
        <w:t xml:space="preserve"> pour de nombreux États membres, les ensembles de données sur les transports aériens, ferroviaires ou publics ne sont pas accessibles via leur point d’accès national et/ou ne sont pas au format requis pour l’échange de données, ce qui entraîne une mauvaise application des règles de l’UE.</w:t>
      </w:r>
    </w:p>
    <w:p w14:paraId="18B5A6C5" w14:textId="1A68A974" w:rsidR="00C434FB" w:rsidRPr="00CF4FE7" w:rsidRDefault="00D8032C" w:rsidP="0FB7569E">
      <w:pPr>
        <w:spacing w:after="240" w:line="240" w:lineRule="auto"/>
        <w:jc w:val="both"/>
        <w:rPr>
          <w:rFonts w:ascii="Times New Roman" w:hAnsi="Times New Roman" w:cs="Times New Roman"/>
          <w:noProof/>
          <w:sz w:val="24"/>
          <w:szCs w:val="24"/>
        </w:rPr>
      </w:pPr>
      <w:r>
        <w:rPr>
          <w:rFonts w:ascii="Times New Roman" w:hAnsi="Times New Roman"/>
          <w:noProof/>
          <w:sz w:val="24"/>
          <w:u w:val="single"/>
        </w:rPr>
        <w:t>Avantages escomptés du contrôle ciblé du respect de la législation:</w:t>
      </w:r>
      <w:r>
        <w:rPr>
          <w:rFonts w:ascii="Times New Roman" w:hAnsi="Times New Roman"/>
          <w:noProof/>
          <w:sz w:val="24"/>
        </w:rPr>
        <w:t xml:space="preserve"> l’accès aux données multimodales permet d’accroître la numérisation des systèmes de transport, qui constitue un moteur essentiel de l’espace européen unique des transports et de l’espace ferroviaire unique européen, afin d’améliorer la connectivité entre les modes et les réseaux. Les déplacements multimodaux permettront d’améliorer l’accessibilité des destinations et la cohésion territoriale en reliant davantage les régions, y compris les zones périphériques et rurales, aux principaux pôles économiques. Les prestataires de services seront en mesure de développer des solutions de déplacement plus intégrées, plus conviviales et plus compétitives.</w:t>
      </w:r>
    </w:p>
    <w:p w14:paraId="1B812997" w14:textId="44585D42" w:rsidR="00523142" w:rsidRPr="00AA1A60" w:rsidRDefault="00AA1A60" w:rsidP="002D2137">
      <w:pPr>
        <w:pStyle w:val="ListParagraph"/>
        <w:keepNext/>
        <w:numPr>
          <w:ilvl w:val="0"/>
          <w:numId w:val="27"/>
        </w:numPr>
        <w:spacing w:after="240" w:line="240" w:lineRule="auto"/>
        <w:ind w:left="357" w:hanging="357"/>
        <w:contextualSpacing w:val="0"/>
        <w:jc w:val="both"/>
        <w:rPr>
          <w:rFonts w:ascii="Times New Roman" w:hAnsi="Times New Roman" w:cs="Times New Roman"/>
          <w:b/>
          <w:bCs/>
          <w:noProof/>
          <w:sz w:val="24"/>
          <w:szCs w:val="24"/>
        </w:rPr>
      </w:pPr>
      <w:r>
        <w:rPr>
          <w:rFonts w:ascii="Times New Roman" w:hAnsi="Times New Roman"/>
          <w:b/>
          <w:noProof/>
          <w:sz w:val="24"/>
        </w:rPr>
        <w:t xml:space="preserve">Retards de paiement </w:t>
      </w:r>
    </w:p>
    <w:p w14:paraId="52866E30" w14:textId="2AC8E73A" w:rsidR="00A8385A" w:rsidRDefault="00E472E2" w:rsidP="0FB7569E">
      <w:pPr>
        <w:spacing w:after="240" w:line="240" w:lineRule="auto"/>
        <w:jc w:val="both"/>
        <w:rPr>
          <w:rFonts w:ascii="Times New Roman" w:hAnsi="Times New Roman" w:cs="Times New Roman"/>
          <w:noProof/>
          <w:sz w:val="24"/>
          <w:szCs w:val="24"/>
        </w:rPr>
      </w:pPr>
      <w:r>
        <w:rPr>
          <w:rFonts w:ascii="Times New Roman" w:hAnsi="Times New Roman"/>
          <w:noProof/>
          <w:sz w:val="24"/>
        </w:rPr>
        <w:t>La plupart des marchandises et services sont fournis au sein du marché unique selon un régime de paiement différé, dans le cadre duquel le fournisseur accorde à son client un délai pour régler la facture. Des règles spécifiques s’appliquent aux transactions commerciales portant sur la fourniture de marchandises ou de services par des entreprises à des pouvoirs publics</w:t>
      </w:r>
      <w:r>
        <w:rPr>
          <w:rStyle w:val="FootnoteReference"/>
          <w:rFonts w:ascii="Times New Roman" w:hAnsi="Times New Roman" w:cs="Times New Roman"/>
          <w:noProof/>
          <w:sz w:val="24"/>
          <w:szCs w:val="24"/>
        </w:rPr>
        <w:footnoteReference w:id="15"/>
      </w:r>
      <w:r>
        <w:rPr>
          <w:rFonts w:ascii="Times New Roman" w:hAnsi="Times New Roman"/>
          <w:noProof/>
          <w:sz w:val="24"/>
        </w:rPr>
        <w:t xml:space="preserve">. Ces règles visent à garantir le bon fonctionnement du marché unique et à protéger les PME contre les effets négatifs des retards de paiement sur leur trésorerie. </w:t>
      </w:r>
    </w:p>
    <w:p w14:paraId="1C670783" w14:textId="29C3A1A5" w:rsidR="00AA1A60" w:rsidRPr="00CF3B6E" w:rsidRDefault="00AA1A60" w:rsidP="0FB7569E">
      <w:pPr>
        <w:spacing w:after="240" w:line="240" w:lineRule="auto"/>
        <w:jc w:val="both"/>
        <w:rPr>
          <w:rFonts w:ascii="Times New Roman" w:hAnsi="Times New Roman" w:cs="Times New Roman"/>
          <w:noProof/>
          <w:sz w:val="24"/>
          <w:szCs w:val="24"/>
        </w:rPr>
      </w:pPr>
      <w:r>
        <w:rPr>
          <w:rFonts w:ascii="Times New Roman" w:hAnsi="Times New Roman"/>
          <w:noProof/>
          <w:sz w:val="24"/>
          <w:u w:val="single"/>
        </w:rPr>
        <w:t>Problème:</w:t>
      </w:r>
      <w:r>
        <w:rPr>
          <w:rFonts w:ascii="Times New Roman" w:hAnsi="Times New Roman"/>
          <w:noProof/>
          <w:sz w:val="24"/>
        </w:rPr>
        <w:t xml:space="preserve"> aujourd’hui encore, dans l’ensemble de l’UE, les États membres continuent d’appliquer la directive de manière incorrecte et de nombreux paiements dans le cadre de transactions commerciales entre opérateurs économiques et pouvoirs publics sont effectués après la date convenue. Ces retards ont des effets négatifs sur la trésorerie et compliquent la gestion financière des entreprises. Ils sont également préjudiciables à leur compétitivité et à leur rentabilité dès lors que le créancier doit obtenir des financements externes en raison de ces retards de paiement. 73 % des PME déclarent souffrir de retards de paiement, ce qui entrave leur potentiel de croissance et d’investissement et menace leur survie.</w:t>
      </w:r>
    </w:p>
    <w:p w14:paraId="7B5D2102" w14:textId="63BE2E87" w:rsidR="00CB05A5" w:rsidRPr="00AA1A60" w:rsidRDefault="00AA1A60" w:rsidP="0FB7569E">
      <w:pPr>
        <w:spacing w:after="240" w:line="240" w:lineRule="auto"/>
        <w:jc w:val="both"/>
        <w:rPr>
          <w:rFonts w:ascii="Times New Roman" w:hAnsi="Times New Roman" w:cs="Times New Roman"/>
          <w:noProof/>
          <w:sz w:val="24"/>
          <w:szCs w:val="24"/>
        </w:rPr>
      </w:pPr>
      <w:r>
        <w:rPr>
          <w:rFonts w:ascii="Times New Roman" w:hAnsi="Times New Roman"/>
          <w:noProof/>
          <w:sz w:val="24"/>
          <w:u w:val="single"/>
        </w:rPr>
        <w:t>Avantages escomptés du contrôle ciblé du respect de la législation</w:t>
      </w:r>
      <w:r>
        <w:rPr>
          <w:rFonts w:ascii="Times New Roman" w:hAnsi="Times New Roman"/>
          <w:noProof/>
          <w:sz w:val="24"/>
        </w:rPr>
        <w:t xml:space="preserve">: assurer le respect des règles de l’UE relatives aux délais de paiement des pouvoirs publics permettra de garantir un environnement plus fiable et plus sûr pour les opérateurs économiques, et plus particulièrement pour les PME. </w:t>
      </w:r>
    </w:p>
    <w:p w14:paraId="1DDF9671" w14:textId="13A8E107" w:rsidR="00C434FB" w:rsidRPr="00B36B06" w:rsidRDefault="0039439B" w:rsidP="00EB6EC6">
      <w:pPr>
        <w:keepNext/>
        <w:spacing w:after="240" w:line="240" w:lineRule="auto"/>
        <w:jc w:val="both"/>
        <w:rPr>
          <w:rFonts w:ascii="Times New Roman Bold" w:hAnsi="Times New Roman Bold" w:cs="Times New Roman"/>
          <w:b/>
          <w:bCs/>
          <w:noProof/>
          <w:sz w:val="24"/>
          <w:szCs w:val="24"/>
          <w:u w:val="single"/>
        </w:rPr>
      </w:pPr>
      <w:r>
        <w:rPr>
          <w:rFonts w:ascii="Times New Roman Bold" w:hAnsi="Times New Roman Bold"/>
          <w:b/>
          <w:noProof/>
          <w:sz w:val="24"/>
          <w:u w:val="single"/>
        </w:rPr>
        <w:t>Liberté d’établissement et libre circulation des capitaux</w:t>
      </w:r>
    </w:p>
    <w:p w14:paraId="2E21C6E2" w14:textId="7F6AB5DC" w:rsidR="00B00B3C" w:rsidRDefault="00247855" w:rsidP="000D78B6">
      <w:pPr>
        <w:pStyle w:val="ListParagraph"/>
        <w:keepNext/>
        <w:numPr>
          <w:ilvl w:val="0"/>
          <w:numId w:val="27"/>
        </w:numPr>
        <w:spacing w:after="240" w:line="240" w:lineRule="auto"/>
        <w:ind w:left="357" w:hanging="357"/>
        <w:contextualSpacing w:val="0"/>
        <w:jc w:val="both"/>
        <w:rPr>
          <w:rFonts w:ascii="Times New Roman" w:hAnsi="Times New Roman" w:cs="Times New Roman"/>
          <w:b/>
          <w:bCs/>
          <w:noProof/>
          <w:sz w:val="24"/>
          <w:szCs w:val="24"/>
        </w:rPr>
      </w:pPr>
      <w:r>
        <w:rPr>
          <w:rFonts w:ascii="Times New Roman" w:hAnsi="Times New Roman"/>
          <w:b/>
          <w:noProof/>
          <w:sz w:val="24"/>
        </w:rPr>
        <w:t xml:space="preserve">Numérisation du droit des sociétés et mobilité transfrontière des entreprises </w:t>
      </w:r>
    </w:p>
    <w:p w14:paraId="0C82D3D7" w14:textId="5E290750" w:rsidR="00DB254D" w:rsidRPr="00C74ABC" w:rsidRDefault="00DB254D" w:rsidP="0FB7569E">
      <w:pPr>
        <w:spacing w:after="240" w:line="240" w:lineRule="auto"/>
        <w:jc w:val="both"/>
        <w:rPr>
          <w:rFonts w:ascii="Times New Roman" w:hAnsi="Times New Roman" w:cs="Times New Roman"/>
          <w:noProof/>
          <w:sz w:val="24"/>
          <w:szCs w:val="24"/>
        </w:rPr>
      </w:pPr>
      <w:r>
        <w:rPr>
          <w:rFonts w:ascii="Times New Roman" w:hAnsi="Times New Roman"/>
          <w:noProof/>
          <w:sz w:val="24"/>
        </w:rPr>
        <w:t>Les règles de l’UE permettent de créer de nouvelles entreprises et d’enregistrer de nouvelles succursales en ligne</w:t>
      </w:r>
      <w:r>
        <w:rPr>
          <w:rStyle w:val="FootnoteReference"/>
          <w:rFonts w:ascii="Times New Roman" w:hAnsi="Times New Roman" w:cs="Times New Roman"/>
          <w:noProof/>
          <w:sz w:val="24"/>
          <w:szCs w:val="24"/>
        </w:rPr>
        <w:footnoteReference w:id="16"/>
      </w:r>
      <w:r>
        <w:rPr>
          <w:rFonts w:ascii="Times New Roman" w:hAnsi="Times New Roman"/>
          <w:noProof/>
          <w:sz w:val="24"/>
        </w:rPr>
        <w:t>. L’UE met également en place des procédures harmonisées pour les fusions, scissions et transformations transfrontières</w:t>
      </w:r>
      <w:r>
        <w:rPr>
          <w:rStyle w:val="FootnoteReference"/>
          <w:rFonts w:ascii="Times New Roman" w:hAnsi="Times New Roman" w:cs="Times New Roman"/>
          <w:noProof/>
          <w:sz w:val="24"/>
          <w:szCs w:val="24"/>
        </w:rPr>
        <w:footnoteReference w:id="17"/>
      </w:r>
      <w:r>
        <w:rPr>
          <w:rFonts w:ascii="Times New Roman" w:hAnsi="Times New Roman"/>
          <w:noProof/>
          <w:sz w:val="24"/>
        </w:rPr>
        <w:t>. En matière fiscale, l’UE prévoit un traitement fiscal neutre en cas de restructuration d’entreprise et de versements de dividendes au sein des sociétés d’un groupe</w:t>
      </w:r>
      <w:r>
        <w:rPr>
          <w:rStyle w:val="FootnoteReference"/>
          <w:rFonts w:ascii="Times New Roman" w:hAnsi="Times New Roman" w:cs="Times New Roman"/>
          <w:noProof/>
          <w:sz w:val="24"/>
          <w:szCs w:val="24"/>
        </w:rPr>
        <w:footnoteReference w:id="18"/>
      </w:r>
      <w:r>
        <w:rPr>
          <w:rFonts w:ascii="Times New Roman" w:hAnsi="Times New Roman"/>
          <w:noProof/>
          <w:sz w:val="24"/>
        </w:rPr>
        <w:t>.</w:t>
      </w:r>
    </w:p>
    <w:p w14:paraId="1205A9AA" w14:textId="15887F03" w:rsidR="00DB254D" w:rsidRDefault="00DB254D" w:rsidP="0FB7569E">
      <w:pPr>
        <w:spacing w:after="240" w:line="240" w:lineRule="auto"/>
        <w:jc w:val="both"/>
        <w:rPr>
          <w:rFonts w:ascii="Times New Roman" w:hAnsi="Times New Roman" w:cs="Times New Roman"/>
          <w:noProof/>
          <w:sz w:val="24"/>
          <w:szCs w:val="24"/>
        </w:rPr>
      </w:pPr>
      <w:bookmarkStart w:id="3" w:name="_Hlk224907971"/>
      <w:r>
        <w:rPr>
          <w:rFonts w:ascii="Times New Roman" w:hAnsi="Times New Roman"/>
          <w:noProof/>
          <w:sz w:val="24"/>
          <w:u w:val="single"/>
        </w:rPr>
        <w:t>Problème:</w:t>
      </w:r>
      <w:r>
        <w:rPr>
          <w:rFonts w:ascii="Times New Roman" w:hAnsi="Times New Roman"/>
          <w:noProof/>
          <w:sz w:val="24"/>
        </w:rPr>
        <w:t xml:space="preserve"> </w:t>
      </w:r>
      <w:bookmarkEnd w:id="3"/>
      <w:r>
        <w:rPr>
          <w:rFonts w:ascii="Times New Roman" w:hAnsi="Times New Roman"/>
          <w:noProof/>
          <w:sz w:val="24"/>
        </w:rPr>
        <w:t>l’évaluation de la Commission met en évidence de possibles lacunes dans la transposition, par plusieurs États membres, de la directive relative à la numérisation du droit des sociétés et de la directive relative à la mobilité transfrontière. Dans le domaine fiscal, les États membres appliquent des règles différentes en matière d’impôt sur les dividendes et de flux de paiement, ainsi que de fusions, de scissions et d’acquisitions, ce qui constitue une application incorrecte de la directive mères-filiales et de la directive concernant le régime fiscal applicable aux fusions. Les incitations fiscales en faveur de l’emploi, de la recherche et du développement se heurtent également, dans certains cas, à des restrictions territoriales injustifiées.</w:t>
      </w:r>
    </w:p>
    <w:p w14:paraId="7E4A87F7" w14:textId="7F058C07" w:rsidR="00DB254D" w:rsidRPr="000679AE" w:rsidRDefault="00DB254D" w:rsidP="0FB7569E">
      <w:pPr>
        <w:spacing w:after="240" w:line="240" w:lineRule="auto"/>
        <w:jc w:val="both"/>
        <w:rPr>
          <w:rFonts w:ascii="Times New Roman" w:hAnsi="Times New Roman" w:cs="Times New Roman"/>
          <w:noProof/>
          <w:sz w:val="24"/>
          <w:szCs w:val="24"/>
        </w:rPr>
      </w:pPr>
      <w:r>
        <w:rPr>
          <w:rFonts w:ascii="Times New Roman" w:hAnsi="Times New Roman"/>
          <w:noProof/>
          <w:sz w:val="24"/>
          <w:u w:val="single"/>
        </w:rPr>
        <w:t>Avantages escomptés du contrôle ciblé du respect de la législation:</w:t>
      </w:r>
      <w:r>
        <w:rPr>
          <w:rFonts w:ascii="Times New Roman" w:hAnsi="Times New Roman"/>
          <w:noProof/>
          <w:sz w:val="24"/>
        </w:rPr>
        <w:t xml:space="preserve"> garantir la transposition complète et correcte dans le droit national des règles de l’UE relatives à la numérisation du droit des sociétés et à la mobilité transfrontière des entreprises, ainsi que leur mise en œuvre effective, permettra de rationaliser la création d’entreprises en ligne, facilitant ainsi la création de nouvelles sociétés et l’enregistrement de nouvelles succursales au sein de l’UE. Cela permettra de réduire les coûts administratifs et d’assurer une restructuration transfrontière efficace dans le respect total de la sécurité juridique. Une moindre fragmentation des règles de fiscalité des entreprises renforcera la compétitivité et les investissements des entreprises de taille moyenne et de plus grande taille opérant sur le marché unique. Garantir un accès plus large aux incitations fiscales pour les entreprises stimulera les investissements dans l’innovation, ce qui renforcera la compétitivité et l’emploi.</w:t>
      </w:r>
    </w:p>
    <w:p w14:paraId="5B8383DC" w14:textId="4DC84D70" w:rsidR="00DB254D" w:rsidRPr="00637862" w:rsidRDefault="00F17FE6" w:rsidP="00CD2D8C">
      <w:pPr>
        <w:pStyle w:val="ListParagraph"/>
        <w:numPr>
          <w:ilvl w:val="0"/>
          <w:numId w:val="27"/>
        </w:numPr>
        <w:spacing w:after="240" w:line="240" w:lineRule="auto"/>
        <w:contextualSpacing w:val="0"/>
        <w:jc w:val="both"/>
        <w:rPr>
          <w:rFonts w:ascii="Times New Roman" w:hAnsi="Times New Roman" w:cs="Times New Roman"/>
          <w:b/>
          <w:bCs/>
          <w:noProof/>
          <w:sz w:val="24"/>
          <w:szCs w:val="24"/>
        </w:rPr>
      </w:pPr>
      <w:r>
        <w:rPr>
          <w:rFonts w:ascii="Times New Roman" w:hAnsi="Times New Roman"/>
          <w:b/>
          <w:noProof/>
          <w:sz w:val="24"/>
        </w:rPr>
        <w:t xml:space="preserve"> Consolidation bancaire </w:t>
      </w:r>
    </w:p>
    <w:p w14:paraId="5F6686E1" w14:textId="69A9EE44" w:rsidR="00DB254D" w:rsidRPr="009472C0" w:rsidRDefault="005B527D" w:rsidP="0411EB3E">
      <w:pPr>
        <w:pStyle w:val="paragraph"/>
        <w:spacing w:before="0" w:beforeAutospacing="0" w:after="240" w:afterAutospacing="0"/>
        <w:jc w:val="both"/>
        <w:textAlignment w:val="baseline"/>
        <w:rPr>
          <w:rFonts w:eastAsiaTheme="majorEastAsia"/>
          <w:noProof/>
        </w:rPr>
      </w:pPr>
      <w:r>
        <w:rPr>
          <w:rStyle w:val="normaltextrun"/>
          <w:noProof/>
        </w:rPr>
        <w:t xml:space="preserve">Un secteur bancaire résilient, diversifié et solide est bénéfique à l’économie dans son ensemble et revêt une importance cruciale pour l’union de l’épargne et des investissements, car il favorise une allocation plus efficace des capitaux, renforce les activités transfrontières et améliore l’accès à des produits financiers à des prix compétitifs. </w:t>
      </w:r>
      <w:r>
        <w:rPr>
          <w:noProof/>
        </w:rPr>
        <w:t xml:space="preserve">La consolidation du secteur permet aux banques de réaliser des économies d’échelle, de diversifier leurs risques et d’opérer plus efficacement dans l’ensemble des États membres; elle permet de créer un environnement bancaire plus résilient, stable et prévisible, permettant ainsi aux banques d’être compétitives sur les marchés internationaux. </w:t>
      </w:r>
    </w:p>
    <w:p w14:paraId="7B515E85" w14:textId="50F936A3" w:rsidR="00DB254D" w:rsidRPr="006805C4" w:rsidRDefault="00DB254D" w:rsidP="0FB7569E">
      <w:pPr>
        <w:spacing w:after="240" w:line="240" w:lineRule="auto"/>
        <w:jc w:val="both"/>
        <w:rPr>
          <w:rFonts w:ascii="Times New Roman" w:hAnsi="Times New Roman" w:cs="Times New Roman"/>
          <w:noProof/>
          <w:sz w:val="24"/>
          <w:szCs w:val="24"/>
        </w:rPr>
      </w:pPr>
      <w:r>
        <w:rPr>
          <w:rFonts w:ascii="Times New Roman" w:hAnsi="Times New Roman"/>
          <w:noProof/>
          <w:sz w:val="24"/>
          <w:u w:val="single"/>
        </w:rPr>
        <w:t>Problème:</w:t>
      </w:r>
      <w:r>
        <w:rPr>
          <w:rFonts w:ascii="Times New Roman" w:hAnsi="Times New Roman"/>
          <w:noProof/>
          <w:sz w:val="24"/>
        </w:rPr>
        <w:t xml:space="preserve"> la consolidation bancaire est guidée par le marché. Les fusions et acquisitions dans le secteur bancaire doivent être évaluées de manière équitable, transparente et proportionnée, sans obstacle injustifié. Un suivi attentif de la part de la Commission permettra de préserver le système de contrôle prudentiel de l’UE au sein du marché unique et d’influencer les évolutions du marché en temps utile. Par ailleurs, plusieurs États membres ont pris du retard dans la transposition des règles de l’UE visant à créer un environnement réglementaire plus uniforme pour les activités bancaires dans l’Union</w:t>
      </w:r>
      <w:r>
        <w:rPr>
          <w:rStyle w:val="FootnoteReference"/>
          <w:rFonts w:ascii="Times New Roman" w:hAnsi="Times New Roman" w:cs="Times New Roman"/>
          <w:noProof/>
          <w:sz w:val="24"/>
          <w:szCs w:val="24"/>
        </w:rPr>
        <w:footnoteReference w:id="19"/>
      </w:r>
      <w:r>
        <w:rPr>
          <w:rFonts w:ascii="Times New Roman" w:hAnsi="Times New Roman"/>
          <w:noProof/>
          <w:sz w:val="24"/>
        </w:rPr>
        <w:t>.</w:t>
      </w:r>
    </w:p>
    <w:p w14:paraId="4923AF11" w14:textId="472F0AE2" w:rsidR="00DB254D" w:rsidRPr="00DB254D" w:rsidRDefault="00DB254D" w:rsidP="0FB7569E">
      <w:pPr>
        <w:spacing w:after="240" w:line="240" w:lineRule="auto"/>
        <w:jc w:val="both"/>
        <w:rPr>
          <w:rFonts w:ascii="Times New Roman" w:hAnsi="Times New Roman" w:cs="Times New Roman"/>
          <w:noProof/>
          <w:sz w:val="24"/>
          <w:szCs w:val="24"/>
        </w:rPr>
      </w:pPr>
      <w:r>
        <w:rPr>
          <w:rFonts w:ascii="Times New Roman" w:hAnsi="Times New Roman"/>
          <w:noProof/>
          <w:sz w:val="24"/>
          <w:u w:val="single"/>
        </w:rPr>
        <w:t>Avantages escomptés du contrôle ciblé du respect de la législation:</w:t>
      </w:r>
      <w:r>
        <w:rPr>
          <w:noProof/>
        </w:rPr>
        <w:t xml:space="preserve"> </w:t>
      </w:r>
      <w:r>
        <w:rPr>
          <w:rFonts w:ascii="Times New Roman" w:hAnsi="Times New Roman"/>
          <w:noProof/>
          <w:sz w:val="24"/>
        </w:rPr>
        <w:t xml:space="preserve">la consolidation bancaire est bénéfique pour l’économie dans son ensemble et soutient l’union de l’épargne et des investissements, en contribuant à une allocation efficace des capitaux et à l’accès à des produits financiers à des prix optimaux. </w:t>
      </w:r>
    </w:p>
    <w:p w14:paraId="3122D5CA" w14:textId="72C15225" w:rsidR="004A750C" w:rsidRPr="00D8032C" w:rsidRDefault="00F17FE6" w:rsidP="0FB7569E">
      <w:pPr>
        <w:pStyle w:val="ListParagraph"/>
        <w:numPr>
          <w:ilvl w:val="0"/>
          <w:numId w:val="27"/>
        </w:numPr>
        <w:spacing w:after="240" w:line="240" w:lineRule="auto"/>
        <w:contextualSpacing w:val="0"/>
        <w:jc w:val="both"/>
        <w:rPr>
          <w:rFonts w:ascii="Times New Roman" w:hAnsi="Times New Roman" w:cs="Times New Roman"/>
          <w:b/>
          <w:bCs/>
          <w:noProof/>
          <w:sz w:val="24"/>
          <w:szCs w:val="24"/>
        </w:rPr>
      </w:pPr>
      <w:r>
        <w:rPr>
          <w:rFonts w:ascii="Times New Roman" w:hAnsi="Times New Roman"/>
          <w:b/>
          <w:noProof/>
          <w:sz w:val="24"/>
        </w:rPr>
        <w:t xml:space="preserve"> Épargne et investissement</w:t>
      </w:r>
    </w:p>
    <w:p w14:paraId="7F792757" w14:textId="57BDD1ED" w:rsidR="00EF29D4" w:rsidRPr="006A17B9" w:rsidRDefault="00375995" w:rsidP="0FB7569E">
      <w:pPr>
        <w:spacing w:after="240" w:line="240" w:lineRule="auto"/>
        <w:jc w:val="both"/>
        <w:rPr>
          <w:rFonts w:ascii="Times New Roman" w:hAnsi="Times New Roman" w:cs="Times New Roman"/>
          <w:noProof/>
          <w:sz w:val="24"/>
          <w:szCs w:val="24"/>
        </w:rPr>
      </w:pPr>
      <w:r>
        <w:rPr>
          <w:rFonts w:ascii="Times New Roman" w:hAnsi="Times New Roman"/>
          <w:noProof/>
          <w:sz w:val="24"/>
        </w:rPr>
        <w:t>La Commission soutient des mesures visant à offrir de meilleures perspectives aux citoyens qui souhaitent investir, ce qui constitue un pilier essentiel de la stratégie relative à une union de l’épargne et des investissements</w:t>
      </w:r>
      <w:r>
        <w:rPr>
          <w:rStyle w:val="FootnoteReference"/>
          <w:rFonts w:ascii="Times New Roman" w:hAnsi="Times New Roman" w:cs="Times New Roman"/>
          <w:noProof/>
          <w:sz w:val="24"/>
          <w:szCs w:val="24"/>
          <w:lang w:val="en-US"/>
        </w:rPr>
        <w:footnoteReference w:id="20"/>
      </w:r>
      <w:r>
        <w:rPr>
          <w:rFonts w:ascii="Times New Roman" w:hAnsi="Times New Roman"/>
          <w:noProof/>
          <w:sz w:val="24"/>
        </w:rPr>
        <w:t>. En particulier, les comptes d’épargne et d’investissement, qui s’appuient sur des plateformes simples et compréhensibles permettant d’investir et qui peuvent s’accompagner de procédures simplifiées de mise en conformité fiscale et d’un traitement fiscal avantageux, ont déjà démontré, dans plusieurs États membres, un potentiel considérable pour orienter davantage l’épargne vers l’investissement.</w:t>
      </w:r>
    </w:p>
    <w:p w14:paraId="2289AB00" w14:textId="1843C9AF" w:rsidR="00276ED6" w:rsidRPr="00292A3A" w:rsidRDefault="00276ED6" w:rsidP="0FB7569E">
      <w:pPr>
        <w:spacing w:after="240"/>
        <w:jc w:val="both"/>
        <w:rPr>
          <w:rFonts w:ascii="Times New Roman" w:hAnsi="Times New Roman" w:cs="Times New Roman"/>
          <w:noProof/>
          <w:sz w:val="24"/>
          <w:szCs w:val="24"/>
        </w:rPr>
      </w:pPr>
      <w:r>
        <w:rPr>
          <w:rFonts w:ascii="Times New Roman" w:hAnsi="Times New Roman"/>
          <w:noProof/>
          <w:sz w:val="24"/>
          <w:u w:val="single"/>
        </w:rPr>
        <w:t>Problème:</w:t>
      </w:r>
      <w:r>
        <w:rPr>
          <w:rFonts w:ascii="Times New Roman" w:hAnsi="Times New Roman"/>
          <w:noProof/>
          <w:sz w:val="24"/>
        </w:rPr>
        <w:t xml:space="preserve"> dans plusieurs États membres, il existe des mesures qui subordonnent, par exemple, l’octroi d’incitations financières et fiscales à la réalisation d’investissements sur les marchés nationaux ou dans des produits nationaux. Cette conditionnalité peut soulever des questions quant à sa justification et, dans certains cas, aboutir à une discrimination transfrontière. Cela peut compliquer indûment la prestation de services d’investissement et l’offre de comptes d’épargne et d’investissement par les prestataires à l’échelle paneuropéenne, limiter les possibilités d’investissement pour les citoyens et constituer une entrave à la libre circulation des capitaux.</w:t>
      </w:r>
    </w:p>
    <w:p w14:paraId="61CB644D" w14:textId="2B20C4FD" w:rsidR="00C958A6" w:rsidRPr="00DD43D1" w:rsidRDefault="00276ED6" w:rsidP="0FB7569E">
      <w:pPr>
        <w:tabs>
          <w:tab w:val="num" w:pos="720"/>
        </w:tabs>
        <w:spacing w:after="240"/>
        <w:jc w:val="both"/>
        <w:rPr>
          <w:rFonts w:ascii="Times New Roman" w:hAnsi="Times New Roman" w:cs="Times New Roman"/>
          <w:noProof/>
          <w:sz w:val="24"/>
          <w:szCs w:val="24"/>
        </w:rPr>
      </w:pPr>
      <w:r>
        <w:rPr>
          <w:rFonts w:ascii="Times New Roman" w:hAnsi="Times New Roman"/>
          <w:noProof/>
          <w:sz w:val="24"/>
          <w:u w:val="single"/>
        </w:rPr>
        <w:t>Avantages escomptés du contrôle ciblé du respect de la législation:</w:t>
      </w:r>
      <w:r>
        <w:rPr>
          <w:rFonts w:ascii="Times New Roman" w:hAnsi="Times New Roman"/>
          <w:noProof/>
          <w:sz w:val="24"/>
        </w:rPr>
        <w:t xml:space="preserve"> les investissements sur les marchés de capitaux offrent davantage de chances de dépasser l’inflation et de générer des rendements plus élevés que d’autres formes d’épargne, notamment les dépôts bancaires. La suppression des obstacles qui ont une incidence négative sur les citoyens permettra d’accroître la participation des particuliers aux marchés de capitaux, ce qui favorisera à son tour une plus grande liquidité de ces marchés, qui seront mieux à même de répondre aux besoins de financement des entreprises de l’UE. </w:t>
      </w:r>
    </w:p>
    <w:sectPr w:rsidR="00C958A6" w:rsidRPr="00DD43D1" w:rsidSect="00E41E9D">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09B6A6" w14:textId="77777777" w:rsidR="00EF4BB8" w:rsidRDefault="00EF4BB8" w:rsidP="00A51683">
      <w:pPr>
        <w:spacing w:after="0" w:line="240" w:lineRule="auto"/>
      </w:pPr>
      <w:r>
        <w:separator/>
      </w:r>
    </w:p>
  </w:endnote>
  <w:endnote w:type="continuationSeparator" w:id="0">
    <w:p w14:paraId="26DEA176" w14:textId="77777777" w:rsidR="00EF4BB8" w:rsidRDefault="00EF4BB8" w:rsidP="00A51683">
      <w:pPr>
        <w:spacing w:after="0" w:line="240" w:lineRule="auto"/>
      </w:pPr>
      <w:r>
        <w:continuationSeparator/>
      </w:r>
    </w:p>
  </w:endnote>
  <w:endnote w:type="continuationNotice" w:id="1">
    <w:p w14:paraId="79811751" w14:textId="77777777" w:rsidR="00EF4BB8" w:rsidRDefault="00EF4B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Times New Roman Bold">
    <w:panose1 w:val="02020803070505020304"/>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EF07F" w14:textId="6BF64906" w:rsidR="005C2B14" w:rsidRPr="005C2B14" w:rsidRDefault="005C2B14" w:rsidP="005C2B14">
    <w:pPr>
      <w:pStyle w:val="FooterCoverPage"/>
      <w:rPr>
        <w:rFonts w:ascii="Arial" w:hAnsi="Arial" w:cs="Arial"/>
        <w:b/>
        <w:sz w:val="48"/>
      </w:rPr>
    </w:pPr>
    <w:r w:rsidRPr="005C2B14">
      <w:rPr>
        <w:rFonts w:ascii="Arial" w:hAnsi="Arial" w:cs="Arial"/>
        <w:b/>
        <w:sz w:val="48"/>
      </w:rPr>
      <w:t>FR</w:t>
    </w:r>
    <w:r w:rsidRPr="005C2B14">
      <w:rPr>
        <w:rFonts w:ascii="Arial" w:hAnsi="Arial" w:cs="Arial"/>
        <w:b/>
        <w:sz w:val="48"/>
      </w:rPr>
      <w:tab/>
    </w:r>
    <w:r w:rsidRPr="005C2B14">
      <w:rPr>
        <w:rFonts w:ascii="Arial" w:hAnsi="Arial" w:cs="Arial"/>
        <w:b/>
        <w:sz w:val="48"/>
      </w:rPr>
      <w:tab/>
    </w:r>
    <w:r w:rsidRPr="005C2B14">
      <w:tab/>
    </w:r>
    <w:r w:rsidRPr="005C2B14">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E4FB4C" w14:textId="73DB306F" w:rsidR="005C2B14" w:rsidRPr="005C2B14" w:rsidRDefault="005C2B14" w:rsidP="005C2B14">
    <w:pPr>
      <w:pStyle w:val="FooterCoverPage"/>
      <w:rPr>
        <w:rFonts w:ascii="Arial" w:hAnsi="Arial" w:cs="Arial"/>
        <w:b/>
        <w:sz w:val="48"/>
      </w:rPr>
    </w:pPr>
    <w:r w:rsidRPr="005C2B14">
      <w:rPr>
        <w:rFonts w:ascii="Arial" w:hAnsi="Arial" w:cs="Arial"/>
        <w:b/>
        <w:sz w:val="48"/>
      </w:rPr>
      <w:t>FR</w:t>
    </w:r>
    <w:r w:rsidRPr="005C2B14">
      <w:rPr>
        <w:rFonts w:ascii="Arial" w:hAnsi="Arial" w:cs="Arial"/>
        <w:b/>
        <w:sz w:val="48"/>
      </w:rPr>
      <w:tab/>
    </w:r>
    <w:r w:rsidRPr="005C2B14">
      <w:rPr>
        <w:rFonts w:ascii="Arial" w:hAnsi="Arial" w:cs="Arial"/>
        <w:b/>
        <w:sz w:val="48"/>
      </w:rPr>
      <w:tab/>
    </w:r>
    <w:r w:rsidRPr="005C2B14">
      <w:tab/>
    </w:r>
    <w:r w:rsidRPr="005C2B14">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C8D16" w14:textId="77777777" w:rsidR="005C2B14" w:rsidRPr="005C2B14" w:rsidRDefault="005C2B14" w:rsidP="005C2B1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0A9CB" w14:textId="77777777" w:rsidR="00E41E9D" w:rsidRDefault="00E41E9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2085528"/>
      <w:docPartObj>
        <w:docPartGallery w:val="Page Numbers (Bottom of Page)"/>
        <w:docPartUnique/>
      </w:docPartObj>
    </w:sdtPr>
    <w:sdtEndPr/>
    <w:sdtContent>
      <w:p w14:paraId="6CD52FD0" w14:textId="2D613C1B" w:rsidR="00E41E9D" w:rsidRPr="00D262D4" w:rsidRDefault="00E41E9D">
        <w:pPr>
          <w:pStyle w:val="Footer"/>
          <w:jc w:val="right"/>
        </w:pPr>
        <w:r>
          <w:fldChar w:fldCharType="begin"/>
        </w:r>
        <w:r>
          <w:instrText xml:space="preserve"> PAGE   \* MERGEFORMAT </w:instrText>
        </w:r>
        <w:r>
          <w:fldChar w:fldCharType="separate"/>
        </w:r>
        <w:r w:rsidR="005C2B14">
          <w:rPr>
            <w:noProof/>
          </w:rPr>
          <w:t>1</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8B6CA3" w14:textId="77777777" w:rsidR="00E41E9D" w:rsidRDefault="00E41E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5B3A28" w14:textId="77777777" w:rsidR="00EF4BB8" w:rsidRDefault="00EF4BB8" w:rsidP="00A51683">
      <w:pPr>
        <w:spacing w:after="0" w:line="240" w:lineRule="auto"/>
      </w:pPr>
      <w:r>
        <w:separator/>
      </w:r>
    </w:p>
  </w:footnote>
  <w:footnote w:type="continuationSeparator" w:id="0">
    <w:p w14:paraId="1FC14F5A" w14:textId="77777777" w:rsidR="00EF4BB8" w:rsidRDefault="00EF4BB8" w:rsidP="00A51683">
      <w:pPr>
        <w:spacing w:after="0" w:line="240" w:lineRule="auto"/>
      </w:pPr>
      <w:r>
        <w:continuationSeparator/>
      </w:r>
    </w:p>
  </w:footnote>
  <w:footnote w:type="continuationNotice" w:id="1">
    <w:p w14:paraId="72DB8696" w14:textId="77777777" w:rsidR="00EF4BB8" w:rsidRDefault="00EF4BB8">
      <w:pPr>
        <w:spacing w:after="0" w:line="240" w:lineRule="auto"/>
      </w:pPr>
    </w:p>
  </w:footnote>
  <w:footnote w:id="2">
    <w:p w14:paraId="7A63D8E2" w14:textId="77777777" w:rsidR="001F73D1" w:rsidRPr="005574D1" w:rsidRDefault="001F73D1" w:rsidP="00C268AC">
      <w:pPr>
        <w:pStyle w:val="FootnoteText"/>
        <w:ind w:left="142" w:hanging="142"/>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Les domaines prioritaires énumérés concernent des questions ayant une incidence grave sur le fonctionnement du marché unique et un effet préjudiciable sur les entreprises européennes. La Commission a recensé ces domaines sur la base d’informations recueillies auprès de sources telles que les dialogues sur la mise en œuvre, les plaintes des citoyens et les problèmes systémiques signalés par les centres SOLVIT opérant dans l’ensemble de l’UE pour résoudre des problèmes transfrontières de différents types.</w:t>
      </w:r>
    </w:p>
  </w:footnote>
  <w:footnote w:id="3">
    <w:p w14:paraId="6C669780" w14:textId="1773F60D" w:rsidR="00A73CE4" w:rsidRPr="00A73CE4" w:rsidRDefault="00A73CE4" w:rsidP="00C268AC">
      <w:pPr>
        <w:pStyle w:val="FootnoteText"/>
        <w:ind w:left="142" w:hanging="142"/>
        <w:jc w:val="both"/>
      </w:pPr>
      <w:r>
        <w:rPr>
          <w:rStyle w:val="FootnoteReference"/>
          <w:rFonts w:ascii="Times New Roman" w:eastAsia="Times New Roman" w:hAnsi="Times New Roman" w:cs="Times New Roman"/>
        </w:rPr>
        <w:footnoteRef/>
      </w:r>
      <w:r>
        <w:rPr>
          <w:rFonts w:ascii="Times New Roman" w:hAnsi="Times New Roman"/>
        </w:rPr>
        <w:t xml:space="preserve"> Directive (UE) 2015/1535 du Parlement européen et du Conseil du 9 septembre 2015 prévoyant une procédure d’information dans le domaine des réglementations techniques et des règles relatives aux services de la société de l’information.</w:t>
      </w:r>
    </w:p>
  </w:footnote>
  <w:footnote w:id="4">
    <w:p w14:paraId="11CF704B" w14:textId="5E69AF39" w:rsidR="00F139EC" w:rsidRPr="00A73CE4" w:rsidRDefault="00F139EC" w:rsidP="00C268AC">
      <w:pPr>
        <w:pStyle w:val="FootnoteText"/>
        <w:ind w:left="142" w:hanging="142"/>
        <w:jc w:val="both"/>
      </w:pPr>
      <w:r>
        <w:rPr>
          <w:rStyle w:val="FootnoteReference"/>
          <w:rFonts w:ascii="Times New Roman" w:eastAsia="Times New Roman" w:hAnsi="Times New Roman" w:cs="Times New Roman"/>
        </w:rPr>
        <w:footnoteRef/>
      </w:r>
      <w:r>
        <w:rPr>
          <w:rFonts w:ascii="Times New Roman" w:hAnsi="Times New Roman"/>
        </w:rPr>
        <w:t xml:space="preserve"> Articles 34 et 36 du TFUE.</w:t>
      </w:r>
    </w:p>
  </w:footnote>
  <w:footnote w:id="5">
    <w:p w14:paraId="79167CB2" w14:textId="1335E0DA" w:rsidR="00F07159" w:rsidRPr="00F07159" w:rsidRDefault="00F07159" w:rsidP="00C268AC">
      <w:pPr>
        <w:pStyle w:val="FootnoteText"/>
        <w:ind w:left="142" w:hanging="142"/>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Directive 2008/98/CE du Parlement européen et du Conseil du 19 novembre 2008 relative aux déchets et abrogeant certaines directives; directive (UE) 2018/852 du Parlement européen et du Conseil du 30 mai 2018 modifiant la directive 94/62/CE relative aux emballages et aux déchets d’emballages.</w:t>
      </w:r>
    </w:p>
  </w:footnote>
  <w:footnote w:id="6">
    <w:p w14:paraId="209E036A" w14:textId="5202919F" w:rsidR="007F7EE8" w:rsidRPr="00C5341C" w:rsidRDefault="007F7EE8" w:rsidP="00C268AC">
      <w:pPr>
        <w:pStyle w:val="FootnoteText"/>
        <w:ind w:left="142" w:hanging="142"/>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Directive (UE) 2019/944 du Parlement européen et du Conseil du 5 juin 2019 concernant des règles communes pour le marché intérieur de l’électricité et modifiant la directive 2012/27/UE.</w:t>
      </w:r>
    </w:p>
  </w:footnote>
  <w:footnote w:id="7">
    <w:p w14:paraId="60079E56" w14:textId="0492E6E7" w:rsidR="000E01FE" w:rsidRPr="000E01FE" w:rsidRDefault="000E01FE" w:rsidP="00C268AC">
      <w:pPr>
        <w:pStyle w:val="FootnoteText"/>
        <w:ind w:left="142" w:hanging="142"/>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Directive 2014/67/UE du Parlement européen et du Conseil du 15 mai 2014 relative à l’exécution de la directive 96/71/CE concernant le détachement de travailleurs effectué dans le cadre d’une prestation de services et modifiant le règlement (UE) nº 1024/2012 concernant la coopération administrative par l’intermédiaire du système d’information du marché intérieur («règlement IMI»).</w:t>
      </w:r>
    </w:p>
  </w:footnote>
  <w:footnote w:id="8">
    <w:p w14:paraId="7401650A" w14:textId="42FC0D8A" w:rsidR="00162779" w:rsidRPr="00C268AC" w:rsidRDefault="00162779" w:rsidP="00162779">
      <w:pPr>
        <w:pStyle w:val="FootnoteText"/>
        <w:ind w:left="170" w:hanging="170"/>
        <w:jc w:val="both"/>
      </w:pPr>
      <w:r>
        <w:rPr>
          <w:rStyle w:val="FootnoteReference"/>
        </w:rPr>
        <w:footnoteRef/>
      </w:r>
      <w:r>
        <w:t xml:space="preserve"> </w:t>
      </w:r>
      <w:r>
        <w:rPr>
          <w:rFonts w:ascii="Times New Roman" w:hAnsi="Times New Roman"/>
        </w:rPr>
        <w:t>Outre les mesures coercitives, la Commission continuera à collaborer avec les colégislateurs afin de faciliter l’adoption de la proposition relative à une interface publique connectée au système d’information du marché intérieur pour la déclaration de détachement des travailleurs (également appelée «déclaration électronique»).</w:t>
      </w:r>
    </w:p>
  </w:footnote>
  <w:footnote w:id="9">
    <w:p w14:paraId="343884EE" w14:textId="0AADC7DC" w:rsidR="0072766B" w:rsidRPr="0022149B" w:rsidRDefault="0072766B" w:rsidP="00C268AC">
      <w:pPr>
        <w:pStyle w:val="FootnoteText"/>
        <w:ind w:left="170" w:hanging="170"/>
        <w:jc w:val="both"/>
        <w:rPr>
          <w:rFonts w:ascii="Times New Roman" w:hAnsi="Times New Roman" w:cs="Times New Roman"/>
        </w:rPr>
      </w:pPr>
      <w:r>
        <w:rPr>
          <w:rStyle w:val="FootnoteReference"/>
        </w:rPr>
        <w:footnoteRef/>
      </w:r>
      <w:r>
        <w:t xml:space="preserve"> </w:t>
      </w:r>
      <w:r>
        <w:rPr>
          <w:rFonts w:ascii="Times New Roman" w:hAnsi="Times New Roman"/>
        </w:rPr>
        <w:t>Communication de la Commission au Parlement européen, au Conseil, au Comité économique et social européen et au Comité des régions – La stratégie européenne pour la construction de logements: une industrie de la construction plus compétitive et plus productive, COM(2025) 991 final.</w:t>
      </w:r>
    </w:p>
  </w:footnote>
  <w:footnote w:id="10">
    <w:p w14:paraId="2BD59D80" w14:textId="75B2DF2C" w:rsidR="00715DDB" w:rsidRPr="008060BB" w:rsidRDefault="00715DDB" w:rsidP="00B650DF">
      <w:pPr>
        <w:pStyle w:val="FootnoteText"/>
        <w:ind w:left="142" w:hanging="142"/>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Directive 2006/123/CE du Parlement européen et du Conseil du 12 décembre 2006 relative aux services dans le marché intérieur.</w:t>
      </w:r>
    </w:p>
  </w:footnote>
  <w:footnote w:id="11">
    <w:p w14:paraId="0E72B566" w14:textId="0D63E23E" w:rsidR="00A97816" w:rsidRPr="00433B7B" w:rsidRDefault="00A97816" w:rsidP="00B650DF">
      <w:pPr>
        <w:pStyle w:val="FootnoteText"/>
        <w:ind w:left="142" w:hanging="142"/>
        <w:jc w:val="both"/>
        <w:rPr>
          <w:rFonts w:ascii="Times New Roman" w:hAnsi="Times New Roman" w:cs="Times New Roman"/>
        </w:rPr>
      </w:pPr>
      <w:r>
        <w:rPr>
          <w:rStyle w:val="FootnoteReference"/>
          <w:rFonts w:ascii="Times New Roman" w:hAnsi="Times New Roman" w:cs="Times New Roman"/>
        </w:rPr>
        <w:footnoteRef/>
      </w:r>
      <w:r w:rsidR="00B650DF">
        <w:rPr>
          <w:rFonts w:ascii="Times New Roman" w:hAnsi="Times New Roman"/>
        </w:rPr>
        <w:t xml:space="preserve"> </w:t>
      </w:r>
      <w:r>
        <w:rPr>
          <w:rFonts w:ascii="Times New Roman" w:hAnsi="Times New Roman"/>
        </w:rPr>
        <w:t>Prévisions en matière de compétences du Centre européen pour le développement de la formation professionnelle (Cedefop).</w:t>
      </w:r>
    </w:p>
  </w:footnote>
  <w:footnote w:id="12">
    <w:p w14:paraId="2306154A" w14:textId="320B24F7" w:rsidR="00715DDB" w:rsidRPr="00FF1CED" w:rsidRDefault="00715DDB" w:rsidP="00B650DF">
      <w:pPr>
        <w:pStyle w:val="FootnoteText"/>
        <w:ind w:left="142" w:hanging="142"/>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Directive (UE) 2016/798 du Parlement européen et du Conseil du 11 mai 2016 relative à la sécurité ferroviaire et directive (UE) 2016/797 du Parlement européen et du Conseil du 11 mai 2016 relative à l’interopérabilité du système ferroviaire au sein de l’Union européenne.</w:t>
      </w:r>
    </w:p>
  </w:footnote>
  <w:footnote w:id="13">
    <w:p w14:paraId="22D9D3D7" w14:textId="114BDA2A" w:rsidR="00297819" w:rsidRPr="00FF1CED" w:rsidRDefault="00297819" w:rsidP="00B650DF">
      <w:pPr>
        <w:pStyle w:val="FootnoteText"/>
        <w:ind w:left="142" w:hanging="142"/>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Règlement (UE) 2024/1679 du Parlement européen et du Conseil du 13 juin 2024 sur les orientations de l’Union pour le développement du réseau transeuropéen de transport.</w:t>
      </w:r>
    </w:p>
  </w:footnote>
  <w:footnote w:id="14">
    <w:p w14:paraId="1FAE8488" w14:textId="0C63427A" w:rsidR="00D9166C" w:rsidRPr="00D9166C" w:rsidRDefault="00D9166C" w:rsidP="00C268AC">
      <w:pPr>
        <w:pStyle w:val="FootnoteText"/>
        <w:ind w:left="142" w:hanging="142"/>
        <w:jc w:val="both"/>
      </w:pPr>
      <w:r>
        <w:rPr>
          <w:rStyle w:val="FootnoteReference"/>
          <w:rFonts w:ascii="Times New Roman" w:eastAsia="Times New Roman" w:hAnsi="Times New Roman" w:cs="Times New Roman"/>
        </w:rPr>
        <w:footnoteRef/>
      </w:r>
      <w:r>
        <w:rPr>
          <w:rFonts w:ascii="Times New Roman" w:hAnsi="Times New Roman"/>
        </w:rPr>
        <w:t xml:space="preserve"> Règlement délégué (UE) 2017/1926 de la Commission du 31 mai 2017 complétant la directive 2010/40/UE du Parlement européen et du Conseil en ce qui concerne la mise à disposition, dans l’ensemble de l’Union, de services d’informations sur les déplacements multimodaux.</w:t>
      </w:r>
    </w:p>
  </w:footnote>
  <w:footnote w:id="15">
    <w:p w14:paraId="785B52C4" w14:textId="3C077150" w:rsidR="00D1508E" w:rsidRPr="00D1508E" w:rsidRDefault="00D1508E" w:rsidP="00C268AC">
      <w:pPr>
        <w:pStyle w:val="FootnoteText"/>
        <w:ind w:left="142" w:hanging="142"/>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Directive 2011/7/UE du Parlement européen et du Conseil du 16 février 2011 concernant la lutte contre le retard de paiement dans les transactions commerciales.</w:t>
      </w:r>
    </w:p>
  </w:footnote>
  <w:footnote w:id="16">
    <w:p w14:paraId="0C4F0B31" w14:textId="77777777" w:rsidR="00DB254D" w:rsidRPr="0018330D" w:rsidRDefault="00DB254D" w:rsidP="00C268AC">
      <w:pPr>
        <w:pStyle w:val="FootnoteText"/>
        <w:ind w:left="142" w:hanging="142"/>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Directive (UE) 2019/1151 du Parlement européen et du Conseil du 20 juin 2019 modifiant la directive (UE) 2017/1132 en ce qui concerne l’utilisation d’outils et de processus numériques en droit des sociétés.</w:t>
      </w:r>
    </w:p>
  </w:footnote>
  <w:footnote w:id="17">
    <w:p w14:paraId="4F6CFF09" w14:textId="77777777" w:rsidR="00DB254D" w:rsidRPr="0018330D" w:rsidRDefault="00DB254D" w:rsidP="00C268AC">
      <w:pPr>
        <w:pStyle w:val="FootnoteText"/>
        <w:ind w:left="142" w:hanging="142"/>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Directive (UE) 2019/2121 du Parlement européen et du Conseil du 27 novembre 2019 modifiant la directive (UE) 2017/1132 en ce qui concerne les transformations, fusions et scissions transfrontalières.</w:t>
      </w:r>
    </w:p>
  </w:footnote>
  <w:footnote w:id="18">
    <w:p w14:paraId="2380EADE" w14:textId="77777777" w:rsidR="00DB254D" w:rsidRPr="00912B5F" w:rsidRDefault="00DB254D" w:rsidP="00C268AC">
      <w:pPr>
        <w:pStyle w:val="FootnoteText"/>
        <w:ind w:left="142" w:hanging="142"/>
        <w:jc w:val="both"/>
      </w:pPr>
      <w:r>
        <w:rPr>
          <w:rStyle w:val="FootnoteReference"/>
          <w:rFonts w:ascii="Times New Roman" w:eastAsia="Times New Roman" w:hAnsi="Times New Roman" w:cs="Times New Roman"/>
        </w:rPr>
        <w:footnoteRef/>
      </w:r>
      <w:r>
        <w:rPr>
          <w:rFonts w:ascii="Times New Roman" w:hAnsi="Times New Roman"/>
        </w:rPr>
        <w:t xml:space="preserve"> Directive 2011/96/UE du Conseil du 30 novembre 2011 concernant le régime fiscal commun applicable aux sociétés mères et filiales d’États membres différents et directive 2009/133/CE du Conseil du 19 octobre 2009 concernant le régime fiscal commun applicable aux fusions, scissions, scissions partielles, apports d’actifs et échanges d’actions intéressant des sociétés d’États membres différents, ainsi qu’au transfert du siège statutaire d’une SE ou d’une SCE d’un État membre à un autre.</w:t>
      </w:r>
    </w:p>
  </w:footnote>
  <w:footnote w:id="19">
    <w:p w14:paraId="618B5D2D" w14:textId="77777777" w:rsidR="00DB254D" w:rsidRPr="00643C10" w:rsidRDefault="00DB254D" w:rsidP="00C268AC">
      <w:pPr>
        <w:pStyle w:val="FootnoteText"/>
        <w:ind w:left="144" w:hanging="144"/>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Directive (UE) 2024/1619 du Parlement européen et du Conseil du 31 mai 2024 modifiant la directive 2013/36/UE en ce qui concerne les pouvoirs de surveillance, les sanctions, les succursales de pays tiers et les risques environnementaux, sociaux et de gouvernance. </w:t>
      </w:r>
    </w:p>
  </w:footnote>
  <w:footnote w:id="20">
    <w:p w14:paraId="597B0F6A" w14:textId="28C27280" w:rsidR="0018330D" w:rsidRPr="0018330D" w:rsidRDefault="0018330D" w:rsidP="00C268AC">
      <w:pPr>
        <w:pStyle w:val="FootnoteText"/>
        <w:ind w:left="142" w:hanging="142"/>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Recommandation de la Commission relative à l’accroissement de la disponibilité de comptes d’épargne et d’investissement bénéficiant d’un traitement fiscal simplifié et favorable, C/2025/6800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8AB31F" w14:textId="77777777" w:rsidR="005C2B14" w:rsidRPr="005C2B14" w:rsidRDefault="005C2B14" w:rsidP="005C2B1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3855CA" w14:textId="77777777" w:rsidR="005C2B14" w:rsidRPr="005C2B14" w:rsidRDefault="005C2B14" w:rsidP="005C2B1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0CE0BB" w14:textId="77777777" w:rsidR="005C2B14" w:rsidRPr="005C2B14" w:rsidRDefault="005C2B14" w:rsidP="005C2B1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453946" w14:textId="77777777" w:rsidR="00E41E9D" w:rsidRDefault="00E41E9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6F6301" w14:textId="77777777" w:rsidR="00E41E9D" w:rsidRPr="00CD2D8C" w:rsidRDefault="00E41E9D" w:rsidP="00CD2D8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CF4787" w14:textId="77777777" w:rsidR="00E41E9D" w:rsidRDefault="00E41E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1AA2005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A56A81"/>
    <w:multiLevelType w:val="hybridMultilevel"/>
    <w:tmpl w:val="03FAF7EC"/>
    <w:lvl w:ilvl="0" w:tplc="0407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054A292F"/>
    <w:multiLevelType w:val="hybridMultilevel"/>
    <w:tmpl w:val="00CE2276"/>
    <w:lvl w:ilvl="0" w:tplc="EBE65548">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6E111A9"/>
    <w:multiLevelType w:val="hybridMultilevel"/>
    <w:tmpl w:val="601C8A62"/>
    <w:lvl w:ilvl="0" w:tplc="1EAC02E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7474E4D"/>
    <w:multiLevelType w:val="hybridMultilevel"/>
    <w:tmpl w:val="50AA0A2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0C4A33E6"/>
    <w:multiLevelType w:val="hybridMultilevel"/>
    <w:tmpl w:val="93D6DE12"/>
    <w:lvl w:ilvl="0" w:tplc="1EAC02E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19D6C4A"/>
    <w:multiLevelType w:val="hybridMultilevel"/>
    <w:tmpl w:val="5CD83E3A"/>
    <w:lvl w:ilvl="0" w:tplc="1EAC02E0">
      <w:start w:val="1"/>
      <w:numFmt w:val="bullet"/>
      <w:lvlText w:val=""/>
      <w:lvlJc w:val="left"/>
      <w:pPr>
        <w:ind w:left="720" w:hanging="360"/>
      </w:pPr>
      <w:rPr>
        <w:rFonts w:ascii="Symbol" w:hAnsi="Symbol" w:hint="default"/>
      </w:rPr>
    </w:lvl>
    <w:lvl w:ilvl="1" w:tplc="0407000B">
      <w:start w:val="1"/>
      <w:numFmt w:val="bullet"/>
      <w:lvlText w:val=""/>
      <w:lvlJc w:val="left"/>
      <w:pPr>
        <w:ind w:left="1440" w:hanging="360"/>
      </w:pPr>
      <w:rPr>
        <w:rFonts w:ascii="Wingdings" w:hAnsi="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2155EAB"/>
    <w:multiLevelType w:val="hybridMultilevel"/>
    <w:tmpl w:val="4038F1A6"/>
    <w:lvl w:ilvl="0" w:tplc="5FD8601A">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5FE5966"/>
    <w:multiLevelType w:val="hybridMultilevel"/>
    <w:tmpl w:val="C4E41900"/>
    <w:lvl w:ilvl="0" w:tplc="6C5A1826">
      <w:start w:val="1"/>
      <w:numFmt w:val="bullet"/>
      <w:lvlText w:val=""/>
      <w:lvlJc w:val="left"/>
      <w:pPr>
        <w:ind w:left="720" w:hanging="360"/>
      </w:pPr>
      <w:rPr>
        <w:rFonts w:ascii="Symbol" w:hAnsi="Symbol"/>
      </w:rPr>
    </w:lvl>
    <w:lvl w:ilvl="1" w:tplc="CDAA89EC">
      <w:start w:val="1"/>
      <w:numFmt w:val="bullet"/>
      <w:lvlText w:val=""/>
      <w:lvlJc w:val="left"/>
      <w:pPr>
        <w:ind w:left="720" w:hanging="360"/>
      </w:pPr>
      <w:rPr>
        <w:rFonts w:ascii="Symbol" w:hAnsi="Symbol"/>
      </w:rPr>
    </w:lvl>
    <w:lvl w:ilvl="2" w:tplc="9446A83C">
      <w:start w:val="1"/>
      <w:numFmt w:val="bullet"/>
      <w:lvlText w:val=""/>
      <w:lvlJc w:val="left"/>
      <w:pPr>
        <w:ind w:left="720" w:hanging="360"/>
      </w:pPr>
      <w:rPr>
        <w:rFonts w:ascii="Symbol" w:hAnsi="Symbol"/>
      </w:rPr>
    </w:lvl>
    <w:lvl w:ilvl="3" w:tplc="A6E659B4">
      <w:start w:val="1"/>
      <w:numFmt w:val="bullet"/>
      <w:lvlText w:val=""/>
      <w:lvlJc w:val="left"/>
      <w:pPr>
        <w:ind w:left="720" w:hanging="360"/>
      </w:pPr>
      <w:rPr>
        <w:rFonts w:ascii="Symbol" w:hAnsi="Symbol"/>
      </w:rPr>
    </w:lvl>
    <w:lvl w:ilvl="4" w:tplc="E58E2380">
      <w:start w:val="1"/>
      <w:numFmt w:val="bullet"/>
      <w:lvlText w:val=""/>
      <w:lvlJc w:val="left"/>
      <w:pPr>
        <w:ind w:left="720" w:hanging="360"/>
      </w:pPr>
      <w:rPr>
        <w:rFonts w:ascii="Symbol" w:hAnsi="Symbol"/>
      </w:rPr>
    </w:lvl>
    <w:lvl w:ilvl="5" w:tplc="65F4D658">
      <w:start w:val="1"/>
      <w:numFmt w:val="bullet"/>
      <w:lvlText w:val=""/>
      <w:lvlJc w:val="left"/>
      <w:pPr>
        <w:ind w:left="720" w:hanging="360"/>
      </w:pPr>
      <w:rPr>
        <w:rFonts w:ascii="Symbol" w:hAnsi="Symbol"/>
      </w:rPr>
    </w:lvl>
    <w:lvl w:ilvl="6" w:tplc="A582DBC4">
      <w:start w:val="1"/>
      <w:numFmt w:val="bullet"/>
      <w:lvlText w:val=""/>
      <w:lvlJc w:val="left"/>
      <w:pPr>
        <w:ind w:left="720" w:hanging="360"/>
      </w:pPr>
      <w:rPr>
        <w:rFonts w:ascii="Symbol" w:hAnsi="Symbol"/>
      </w:rPr>
    </w:lvl>
    <w:lvl w:ilvl="7" w:tplc="868C0FB2">
      <w:start w:val="1"/>
      <w:numFmt w:val="bullet"/>
      <w:lvlText w:val=""/>
      <w:lvlJc w:val="left"/>
      <w:pPr>
        <w:ind w:left="720" w:hanging="360"/>
      </w:pPr>
      <w:rPr>
        <w:rFonts w:ascii="Symbol" w:hAnsi="Symbol"/>
      </w:rPr>
    </w:lvl>
    <w:lvl w:ilvl="8" w:tplc="7C286640">
      <w:start w:val="1"/>
      <w:numFmt w:val="bullet"/>
      <w:lvlText w:val=""/>
      <w:lvlJc w:val="left"/>
      <w:pPr>
        <w:ind w:left="720" w:hanging="360"/>
      </w:pPr>
      <w:rPr>
        <w:rFonts w:ascii="Symbol" w:hAnsi="Symbol"/>
      </w:rPr>
    </w:lvl>
  </w:abstractNum>
  <w:abstractNum w:abstractNumId="9" w15:restartNumberingAfterBreak="0">
    <w:nsid w:val="174B5C01"/>
    <w:multiLevelType w:val="hybridMultilevel"/>
    <w:tmpl w:val="B014666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00C1B1D"/>
    <w:multiLevelType w:val="hybridMultilevel"/>
    <w:tmpl w:val="C83633C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3B93C1F"/>
    <w:multiLevelType w:val="hybridMultilevel"/>
    <w:tmpl w:val="5A6A1D42"/>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73D0E76"/>
    <w:multiLevelType w:val="hybridMultilevel"/>
    <w:tmpl w:val="EBF6EFCA"/>
    <w:lvl w:ilvl="0" w:tplc="1EAC02E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7A6437A"/>
    <w:multiLevelType w:val="hybridMultilevel"/>
    <w:tmpl w:val="BAD88F58"/>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0CA6DEC"/>
    <w:multiLevelType w:val="multilevel"/>
    <w:tmpl w:val="7D186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1054537"/>
    <w:multiLevelType w:val="hybridMultilevel"/>
    <w:tmpl w:val="0728CDDE"/>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418335C"/>
    <w:multiLevelType w:val="multilevel"/>
    <w:tmpl w:val="2E2CB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A3A75D2"/>
    <w:multiLevelType w:val="hybridMultilevel"/>
    <w:tmpl w:val="AC46A59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B0B64DE"/>
    <w:multiLevelType w:val="hybridMultilevel"/>
    <w:tmpl w:val="D53E49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7432487"/>
    <w:multiLevelType w:val="hybridMultilevel"/>
    <w:tmpl w:val="79460DB0"/>
    <w:lvl w:ilvl="0" w:tplc="0407000B">
      <w:start w:val="1"/>
      <w:numFmt w:val="bullet"/>
      <w:lvlText w:val=""/>
      <w:lvlJc w:val="left"/>
      <w:pPr>
        <w:ind w:left="720" w:hanging="360"/>
      </w:pPr>
      <w:rPr>
        <w:rFonts w:ascii="Wingdings" w:hAnsi="Wingdings" w:hint="default"/>
      </w:rPr>
    </w:lvl>
    <w:lvl w:ilvl="1" w:tplc="FFFFFFFF">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A7415B4"/>
    <w:multiLevelType w:val="hybridMultilevel"/>
    <w:tmpl w:val="23389E76"/>
    <w:lvl w:ilvl="0" w:tplc="3A08938C">
      <w:start w:val="1"/>
      <w:numFmt w:val="upperRoman"/>
      <w:lvlText w:val="%1."/>
      <w:lvlJc w:val="left"/>
      <w:pPr>
        <w:ind w:left="1080" w:hanging="72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4BF54C2B"/>
    <w:multiLevelType w:val="hybridMultilevel"/>
    <w:tmpl w:val="B5E2402C"/>
    <w:lvl w:ilvl="0" w:tplc="EBE65548">
      <w:numFmt w:val="bullet"/>
      <w:lvlText w:val="-"/>
      <w:lvlJc w:val="left"/>
      <w:pPr>
        <w:ind w:left="360" w:hanging="360"/>
      </w:pPr>
      <w:rPr>
        <w:rFonts w:ascii="Times New Roman" w:eastAsiaTheme="minorHAnsi"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4EA132EB"/>
    <w:multiLevelType w:val="hybridMultilevel"/>
    <w:tmpl w:val="4EBABC48"/>
    <w:lvl w:ilvl="0" w:tplc="1EAC02E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2973B58"/>
    <w:multiLevelType w:val="hybridMultilevel"/>
    <w:tmpl w:val="550E9436"/>
    <w:lvl w:ilvl="0" w:tplc="63AE8900">
      <w:start w:val="3"/>
      <w:numFmt w:val="bullet"/>
      <w:lvlText w:val="-"/>
      <w:lvlJc w:val="left"/>
      <w:pPr>
        <w:ind w:left="360" w:hanging="360"/>
      </w:pPr>
      <w:rPr>
        <w:rFonts w:ascii="Times New Roman" w:eastAsiaTheme="minorHAnsi"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578A7E84"/>
    <w:multiLevelType w:val="hybridMultilevel"/>
    <w:tmpl w:val="AC9C4D7A"/>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5" w15:restartNumberingAfterBreak="0">
    <w:nsid w:val="5A717B45"/>
    <w:multiLevelType w:val="hybridMultilevel"/>
    <w:tmpl w:val="A692DAEE"/>
    <w:lvl w:ilvl="0" w:tplc="1EAC02E0">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26" w15:restartNumberingAfterBreak="0">
    <w:nsid w:val="5F1624E9"/>
    <w:multiLevelType w:val="hybridMultilevel"/>
    <w:tmpl w:val="66204720"/>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A5E73CA"/>
    <w:multiLevelType w:val="hybridMultilevel"/>
    <w:tmpl w:val="9FEED9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A9E071E"/>
    <w:multiLevelType w:val="hybridMultilevel"/>
    <w:tmpl w:val="7D0A7746"/>
    <w:lvl w:ilvl="0" w:tplc="1EAC02E0">
      <w:start w:val="1"/>
      <w:numFmt w:val="bullet"/>
      <w:lvlText w:val=""/>
      <w:lvlJc w:val="left"/>
      <w:pPr>
        <w:ind w:left="770" w:hanging="360"/>
      </w:pPr>
      <w:rPr>
        <w:rFonts w:ascii="Symbol" w:hAnsi="Symbol" w:hint="default"/>
      </w:rPr>
    </w:lvl>
    <w:lvl w:ilvl="1" w:tplc="04070003" w:tentative="1">
      <w:start w:val="1"/>
      <w:numFmt w:val="bullet"/>
      <w:lvlText w:val="o"/>
      <w:lvlJc w:val="left"/>
      <w:pPr>
        <w:ind w:left="1490" w:hanging="360"/>
      </w:pPr>
      <w:rPr>
        <w:rFonts w:ascii="Courier New" w:hAnsi="Courier New" w:cs="Courier New" w:hint="default"/>
      </w:rPr>
    </w:lvl>
    <w:lvl w:ilvl="2" w:tplc="04070005" w:tentative="1">
      <w:start w:val="1"/>
      <w:numFmt w:val="bullet"/>
      <w:lvlText w:val=""/>
      <w:lvlJc w:val="left"/>
      <w:pPr>
        <w:ind w:left="2210" w:hanging="360"/>
      </w:pPr>
      <w:rPr>
        <w:rFonts w:ascii="Wingdings" w:hAnsi="Wingdings" w:hint="default"/>
      </w:rPr>
    </w:lvl>
    <w:lvl w:ilvl="3" w:tplc="04070001" w:tentative="1">
      <w:start w:val="1"/>
      <w:numFmt w:val="bullet"/>
      <w:lvlText w:val=""/>
      <w:lvlJc w:val="left"/>
      <w:pPr>
        <w:ind w:left="2930" w:hanging="360"/>
      </w:pPr>
      <w:rPr>
        <w:rFonts w:ascii="Symbol" w:hAnsi="Symbol" w:hint="default"/>
      </w:rPr>
    </w:lvl>
    <w:lvl w:ilvl="4" w:tplc="04070003" w:tentative="1">
      <w:start w:val="1"/>
      <w:numFmt w:val="bullet"/>
      <w:lvlText w:val="o"/>
      <w:lvlJc w:val="left"/>
      <w:pPr>
        <w:ind w:left="3650" w:hanging="360"/>
      </w:pPr>
      <w:rPr>
        <w:rFonts w:ascii="Courier New" w:hAnsi="Courier New" w:cs="Courier New" w:hint="default"/>
      </w:rPr>
    </w:lvl>
    <w:lvl w:ilvl="5" w:tplc="04070005" w:tentative="1">
      <w:start w:val="1"/>
      <w:numFmt w:val="bullet"/>
      <w:lvlText w:val=""/>
      <w:lvlJc w:val="left"/>
      <w:pPr>
        <w:ind w:left="4370" w:hanging="360"/>
      </w:pPr>
      <w:rPr>
        <w:rFonts w:ascii="Wingdings" w:hAnsi="Wingdings" w:hint="default"/>
      </w:rPr>
    </w:lvl>
    <w:lvl w:ilvl="6" w:tplc="04070001" w:tentative="1">
      <w:start w:val="1"/>
      <w:numFmt w:val="bullet"/>
      <w:lvlText w:val=""/>
      <w:lvlJc w:val="left"/>
      <w:pPr>
        <w:ind w:left="5090" w:hanging="360"/>
      </w:pPr>
      <w:rPr>
        <w:rFonts w:ascii="Symbol" w:hAnsi="Symbol" w:hint="default"/>
      </w:rPr>
    </w:lvl>
    <w:lvl w:ilvl="7" w:tplc="04070003" w:tentative="1">
      <w:start w:val="1"/>
      <w:numFmt w:val="bullet"/>
      <w:lvlText w:val="o"/>
      <w:lvlJc w:val="left"/>
      <w:pPr>
        <w:ind w:left="5810" w:hanging="360"/>
      </w:pPr>
      <w:rPr>
        <w:rFonts w:ascii="Courier New" w:hAnsi="Courier New" w:cs="Courier New" w:hint="default"/>
      </w:rPr>
    </w:lvl>
    <w:lvl w:ilvl="8" w:tplc="04070005" w:tentative="1">
      <w:start w:val="1"/>
      <w:numFmt w:val="bullet"/>
      <w:lvlText w:val=""/>
      <w:lvlJc w:val="left"/>
      <w:pPr>
        <w:ind w:left="6530" w:hanging="360"/>
      </w:pPr>
      <w:rPr>
        <w:rFonts w:ascii="Wingdings" w:hAnsi="Wingdings" w:hint="default"/>
      </w:rPr>
    </w:lvl>
  </w:abstractNum>
  <w:abstractNum w:abstractNumId="29" w15:restartNumberingAfterBreak="0">
    <w:nsid w:val="6E1444A0"/>
    <w:multiLevelType w:val="hybridMultilevel"/>
    <w:tmpl w:val="D56E76D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17B5AC4"/>
    <w:multiLevelType w:val="hybridMultilevel"/>
    <w:tmpl w:val="907C74DC"/>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59947F2"/>
    <w:multiLevelType w:val="hybridMultilevel"/>
    <w:tmpl w:val="F2E0039A"/>
    <w:lvl w:ilvl="0" w:tplc="04070011">
      <w:start w:val="1"/>
      <w:numFmt w:val="decimal"/>
      <w:lvlText w:val="%1)"/>
      <w:lvlJc w:val="left"/>
      <w:pPr>
        <w:ind w:left="360" w:hanging="360"/>
      </w:p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2" w15:restartNumberingAfterBreak="0">
    <w:nsid w:val="76A4505F"/>
    <w:multiLevelType w:val="hybridMultilevel"/>
    <w:tmpl w:val="EB1419C0"/>
    <w:lvl w:ilvl="0" w:tplc="08C0129A">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7F455F09"/>
    <w:multiLevelType w:val="hybridMultilevel"/>
    <w:tmpl w:val="5858B28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abstractNumId w:val="26"/>
  </w:num>
  <w:num w:numId="2">
    <w:abstractNumId w:val="29"/>
  </w:num>
  <w:num w:numId="3">
    <w:abstractNumId w:val="0"/>
  </w:num>
  <w:num w:numId="4">
    <w:abstractNumId w:val="27"/>
  </w:num>
  <w:num w:numId="5">
    <w:abstractNumId w:val="20"/>
  </w:num>
  <w:num w:numId="6">
    <w:abstractNumId w:val="7"/>
  </w:num>
  <w:num w:numId="7">
    <w:abstractNumId w:val="12"/>
  </w:num>
  <w:num w:numId="8">
    <w:abstractNumId w:val="32"/>
  </w:num>
  <w:num w:numId="9">
    <w:abstractNumId w:val="8"/>
  </w:num>
  <w:num w:numId="10">
    <w:abstractNumId w:val="4"/>
  </w:num>
  <w:num w:numId="11">
    <w:abstractNumId w:val="18"/>
  </w:num>
  <w:num w:numId="12">
    <w:abstractNumId w:val="2"/>
  </w:num>
  <w:num w:numId="13">
    <w:abstractNumId w:val="33"/>
  </w:num>
  <w:num w:numId="14">
    <w:abstractNumId w:val="21"/>
  </w:num>
  <w:num w:numId="15">
    <w:abstractNumId w:val="6"/>
  </w:num>
  <w:num w:numId="16">
    <w:abstractNumId w:val="19"/>
  </w:num>
  <w:num w:numId="17">
    <w:abstractNumId w:val="9"/>
  </w:num>
  <w:num w:numId="18">
    <w:abstractNumId w:val="17"/>
  </w:num>
  <w:num w:numId="19">
    <w:abstractNumId w:val="30"/>
  </w:num>
  <w:num w:numId="20">
    <w:abstractNumId w:val="24"/>
  </w:num>
  <w:num w:numId="21">
    <w:abstractNumId w:val="22"/>
  </w:num>
  <w:num w:numId="22">
    <w:abstractNumId w:val="1"/>
  </w:num>
  <w:num w:numId="23">
    <w:abstractNumId w:val="5"/>
  </w:num>
  <w:num w:numId="24">
    <w:abstractNumId w:val="28"/>
  </w:num>
  <w:num w:numId="25">
    <w:abstractNumId w:val="3"/>
  </w:num>
  <w:num w:numId="26">
    <w:abstractNumId w:val="25"/>
  </w:num>
  <w:num w:numId="27">
    <w:abstractNumId w:val="31"/>
  </w:num>
  <w:num w:numId="28">
    <w:abstractNumId w:val="10"/>
  </w:num>
  <w:num w:numId="29">
    <w:abstractNumId w:val="11"/>
  </w:num>
  <w:num w:numId="30">
    <w:abstractNumId w:val="15"/>
  </w:num>
  <w:num w:numId="31">
    <w:abstractNumId w:val="16"/>
  </w:num>
  <w:num w:numId="32">
    <w:abstractNumId w:val="14"/>
  </w:num>
  <w:num w:numId="33">
    <w:abstractNumId w:val="23"/>
  </w:num>
  <w:num w:numId="3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ACCOMPAGNANT.CP" w:val="de la"/>
    <w:docVar w:name="LW_ANNEX_NBR_FIRST" w:val="2"/>
    <w:docVar w:name="LW_ANNEX_NBR_LAST" w:val="2"/>
    <w:docVar w:name="LW_ANNEX_UNIQUE" w:val="0"/>
    <w:docVar w:name="LW_CORRIGENDUM" w:val="&lt;UNUSED&gt;"/>
    <w:docVar w:name="LW_COVERPAGE_EXISTS" w:val="True"/>
    <w:docVar w:name="LW_COVERPAGE_GUID" w:val="8E331F84-6F86-46A6-94CE-15A0F8DB0845"/>
    <w:docVar w:name="LW_COVERPAGE_TYPE" w:val="1"/>
    <w:docVar w:name="LW_CROSSREFERENCE" w:val="&lt;UNUSED&gt;"/>
    <w:docVar w:name="LW_DocType" w:val="NORMAL"/>
    <w:docVar w:name="LW_EMISSION" w:val="28.4.2026"/>
    <w:docVar w:name="LW_EMISSION_ISODATE" w:val="2026-04-28"/>
    <w:docVar w:name="LW_EMISSION_LOCATION" w:val="STR"/>
    <w:docVar w:name="LW_EMISSION_PREFIX" w:val="Strasbourg, le "/>
    <w:docVar w:name="LW_EMISSION_SUFFIX" w:val=" "/>
    <w:docVar w:name="LW_ID_DOCTYPE_NONLW" w:val="CP-039"/>
    <w:docVar w:name="LW_LANGUE" w:val="FR"/>
    <w:docVar w:name="LW_LEVEL_OF_SENSITIVITY" w:val="Standard treatment"/>
    <w:docVar w:name="LW_NOM.INST" w:val="COMMISSION EUROPÉENNE"/>
    <w:docVar w:name="LW_NOM.INST_JOINTDOC" w:val="&lt;EMPTY&gt;"/>
    <w:docVar w:name="LW_OBJETACTEPRINCIPAL.CP" w:val="Un corpus réglementaire de l\u8217?UE plus simple, plus clair et mieux mis en \u339?uvre_x000d__x000d__x000d__x000b_"/>
    <w:docVar w:name="LW_PART_NBR" w:val="1"/>
    <w:docVar w:name="LW_PART_NBR_TOTAL" w:val="1"/>
    <w:docVar w:name="LW_REF.INST.NEW" w:val="COM"/>
    <w:docVar w:name="LW_REF.INST.NEW_ADOPTED" w:val="final"/>
    <w:docVar w:name="LW_REF.INST.NEW_TEXT" w:val="(2026) 38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COMMUNICATION DE LA COMMISSION AU PARLEMENT EUROPÉEN, AU CONSEIL EUROPÉEN, AU CONSEIL, AU COMITÉ ÉCONOMIQUE ET SOCIAL EUROPÉEN ET AU COMITÉ DES RÉGIONS_x000b_  _x000b_"/>
    <w:docVar w:name="LwApiVersions" w:val="LW4CoDe 1.24.5.0; LW 9.2, Build 20251112"/>
  </w:docVars>
  <w:rsids>
    <w:rsidRoot w:val="007E419D"/>
    <w:rsid w:val="0000016D"/>
    <w:rsid w:val="00000261"/>
    <w:rsid w:val="0000032B"/>
    <w:rsid w:val="00000414"/>
    <w:rsid w:val="00000433"/>
    <w:rsid w:val="00000542"/>
    <w:rsid w:val="0000061B"/>
    <w:rsid w:val="00000622"/>
    <w:rsid w:val="00000685"/>
    <w:rsid w:val="000008CB"/>
    <w:rsid w:val="000009B7"/>
    <w:rsid w:val="00000A97"/>
    <w:rsid w:val="00000AD5"/>
    <w:rsid w:val="00000CC2"/>
    <w:rsid w:val="00000DAB"/>
    <w:rsid w:val="00000ED0"/>
    <w:rsid w:val="00001051"/>
    <w:rsid w:val="0000107C"/>
    <w:rsid w:val="0000116F"/>
    <w:rsid w:val="0000147D"/>
    <w:rsid w:val="000014E5"/>
    <w:rsid w:val="0000170C"/>
    <w:rsid w:val="00001826"/>
    <w:rsid w:val="000019BE"/>
    <w:rsid w:val="00001A1A"/>
    <w:rsid w:val="00001C48"/>
    <w:rsid w:val="00001C5B"/>
    <w:rsid w:val="00001DDF"/>
    <w:rsid w:val="00001DF6"/>
    <w:rsid w:val="000020C8"/>
    <w:rsid w:val="000024BE"/>
    <w:rsid w:val="000025B5"/>
    <w:rsid w:val="00002759"/>
    <w:rsid w:val="000029E5"/>
    <w:rsid w:val="00002CC8"/>
    <w:rsid w:val="00003265"/>
    <w:rsid w:val="0000328A"/>
    <w:rsid w:val="00003418"/>
    <w:rsid w:val="00003497"/>
    <w:rsid w:val="00003900"/>
    <w:rsid w:val="000039BF"/>
    <w:rsid w:val="00003AC5"/>
    <w:rsid w:val="00003ADE"/>
    <w:rsid w:val="00003B32"/>
    <w:rsid w:val="00004094"/>
    <w:rsid w:val="00004343"/>
    <w:rsid w:val="000043B7"/>
    <w:rsid w:val="00004420"/>
    <w:rsid w:val="00004427"/>
    <w:rsid w:val="00004439"/>
    <w:rsid w:val="00004636"/>
    <w:rsid w:val="000047C1"/>
    <w:rsid w:val="0000491F"/>
    <w:rsid w:val="00004A2C"/>
    <w:rsid w:val="00004D88"/>
    <w:rsid w:val="00004DB3"/>
    <w:rsid w:val="00004DC4"/>
    <w:rsid w:val="00004ED3"/>
    <w:rsid w:val="00004F1B"/>
    <w:rsid w:val="00004FCD"/>
    <w:rsid w:val="000052ED"/>
    <w:rsid w:val="0000536A"/>
    <w:rsid w:val="00005469"/>
    <w:rsid w:val="00005736"/>
    <w:rsid w:val="00005D71"/>
    <w:rsid w:val="00005EE3"/>
    <w:rsid w:val="000060FB"/>
    <w:rsid w:val="000064DA"/>
    <w:rsid w:val="000064DD"/>
    <w:rsid w:val="000066A7"/>
    <w:rsid w:val="000066BD"/>
    <w:rsid w:val="0000678A"/>
    <w:rsid w:val="0000679F"/>
    <w:rsid w:val="00006996"/>
    <w:rsid w:val="00006C70"/>
    <w:rsid w:val="00006DC5"/>
    <w:rsid w:val="00006DD3"/>
    <w:rsid w:val="000070C5"/>
    <w:rsid w:val="000070D8"/>
    <w:rsid w:val="00007106"/>
    <w:rsid w:val="000071A1"/>
    <w:rsid w:val="0000738D"/>
    <w:rsid w:val="000074F9"/>
    <w:rsid w:val="00007514"/>
    <w:rsid w:val="000075DE"/>
    <w:rsid w:val="00007945"/>
    <w:rsid w:val="000079DD"/>
    <w:rsid w:val="00007C87"/>
    <w:rsid w:val="00007C9E"/>
    <w:rsid w:val="00007E83"/>
    <w:rsid w:val="00010151"/>
    <w:rsid w:val="00010209"/>
    <w:rsid w:val="000105B3"/>
    <w:rsid w:val="0001065A"/>
    <w:rsid w:val="00010974"/>
    <w:rsid w:val="00010A4E"/>
    <w:rsid w:val="00010B5D"/>
    <w:rsid w:val="00010DF3"/>
    <w:rsid w:val="00011616"/>
    <w:rsid w:val="0001162D"/>
    <w:rsid w:val="000119FB"/>
    <w:rsid w:val="00011B81"/>
    <w:rsid w:val="00011D42"/>
    <w:rsid w:val="00011E3F"/>
    <w:rsid w:val="00011FC9"/>
    <w:rsid w:val="000120F8"/>
    <w:rsid w:val="000123B5"/>
    <w:rsid w:val="00012455"/>
    <w:rsid w:val="000125BB"/>
    <w:rsid w:val="0001289E"/>
    <w:rsid w:val="000128E8"/>
    <w:rsid w:val="000129B6"/>
    <w:rsid w:val="000129BC"/>
    <w:rsid w:val="00012C64"/>
    <w:rsid w:val="00012D25"/>
    <w:rsid w:val="00012DE7"/>
    <w:rsid w:val="00012E1F"/>
    <w:rsid w:val="00012E7C"/>
    <w:rsid w:val="00012FD1"/>
    <w:rsid w:val="00013045"/>
    <w:rsid w:val="000130C5"/>
    <w:rsid w:val="00013383"/>
    <w:rsid w:val="000133F4"/>
    <w:rsid w:val="00013511"/>
    <w:rsid w:val="0001373C"/>
    <w:rsid w:val="0001383A"/>
    <w:rsid w:val="00013852"/>
    <w:rsid w:val="00013904"/>
    <w:rsid w:val="0001392F"/>
    <w:rsid w:val="00013963"/>
    <w:rsid w:val="00013C43"/>
    <w:rsid w:val="00013D40"/>
    <w:rsid w:val="00013D77"/>
    <w:rsid w:val="00013F34"/>
    <w:rsid w:val="00013F5B"/>
    <w:rsid w:val="0001410D"/>
    <w:rsid w:val="0001476C"/>
    <w:rsid w:val="0001486D"/>
    <w:rsid w:val="000148A2"/>
    <w:rsid w:val="00014944"/>
    <w:rsid w:val="00014AB5"/>
    <w:rsid w:val="00014D9E"/>
    <w:rsid w:val="00015210"/>
    <w:rsid w:val="000152CE"/>
    <w:rsid w:val="000153BF"/>
    <w:rsid w:val="000154F1"/>
    <w:rsid w:val="000157DF"/>
    <w:rsid w:val="00015900"/>
    <w:rsid w:val="000159D7"/>
    <w:rsid w:val="00015A23"/>
    <w:rsid w:val="00015BB7"/>
    <w:rsid w:val="00015C90"/>
    <w:rsid w:val="00015DE0"/>
    <w:rsid w:val="00015DFC"/>
    <w:rsid w:val="00016238"/>
    <w:rsid w:val="000162CF"/>
    <w:rsid w:val="000164B5"/>
    <w:rsid w:val="000164DB"/>
    <w:rsid w:val="0001657D"/>
    <w:rsid w:val="0001687D"/>
    <w:rsid w:val="0001691E"/>
    <w:rsid w:val="00016B3D"/>
    <w:rsid w:val="00016E55"/>
    <w:rsid w:val="00017460"/>
    <w:rsid w:val="000174B4"/>
    <w:rsid w:val="00017A05"/>
    <w:rsid w:val="00017AEA"/>
    <w:rsid w:val="00017E82"/>
    <w:rsid w:val="00017E99"/>
    <w:rsid w:val="00017EA8"/>
    <w:rsid w:val="00020143"/>
    <w:rsid w:val="00020249"/>
    <w:rsid w:val="000202B8"/>
    <w:rsid w:val="00020371"/>
    <w:rsid w:val="000203A3"/>
    <w:rsid w:val="000203DC"/>
    <w:rsid w:val="00020525"/>
    <w:rsid w:val="0002075E"/>
    <w:rsid w:val="0002094E"/>
    <w:rsid w:val="000214CB"/>
    <w:rsid w:val="00021604"/>
    <w:rsid w:val="0002172A"/>
    <w:rsid w:val="0002179C"/>
    <w:rsid w:val="0002189A"/>
    <w:rsid w:val="000218E6"/>
    <w:rsid w:val="00021A05"/>
    <w:rsid w:val="00021A1C"/>
    <w:rsid w:val="00021D02"/>
    <w:rsid w:val="00021DA0"/>
    <w:rsid w:val="000220FE"/>
    <w:rsid w:val="0002241B"/>
    <w:rsid w:val="0002260A"/>
    <w:rsid w:val="0002284D"/>
    <w:rsid w:val="00022870"/>
    <w:rsid w:val="000229BD"/>
    <w:rsid w:val="00022A52"/>
    <w:rsid w:val="00022B1B"/>
    <w:rsid w:val="00022C86"/>
    <w:rsid w:val="00022D64"/>
    <w:rsid w:val="00022DBA"/>
    <w:rsid w:val="00022E8B"/>
    <w:rsid w:val="0002307B"/>
    <w:rsid w:val="000232C6"/>
    <w:rsid w:val="0002331B"/>
    <w:rsid w:val="0002336F"/>
    <w:rsid w:val="0002340B"/>
    <w:rsid w:val="000234FF"/>
    <w:rsid w:val="00023853"/>
    <w:rsid w:val="00023986"/>
    <w:rsid w:val="000239A5"/>
    <w:rsid w:val="000242AF"/>
    <w:rsid w:val="000242EC"/>
    <w:rsid w:val="0002469A"/>
    <w:rsid w:val="0002478C"/>
    <w:rsid w:val="0002483A"/>
    <w:rsid w:val="00024957"/>
    <w:rsid w:val="00024AE7"/>
    <w:rsid w:val="00024CAB"/>
    <w:rsid w:val="00024E28"/>
    <w:rsid w:val="00024F36"/>
    <w:rsid w:val="00024F74"/>
    <w:rsid w:val="00025043"/>
    <w:rsid w:val="00025530"/>
    <w:rsid w:val="00025595"/>
    <w:rsid w:val="000256DF"/>
    <w:rsid w:val="00025709"/>
    <w:rsid w:val="0002571F"/>
    <w:rsid w:val="0002589F"/>
    <w:rsid w:val="00025A47"/>
    <w:rsid w:val="00025BF6"/>
    <w:rsid w:val="00025C70"/>
    <w:rsid w:val="00025DC4"/>
    <w:rsid w:val="00025EAD"/>
    <w:rsid w:val="0002600E"/>
    <w:rsid w:val="00026070"/>
    <w:rsid w:val="000260B4"/>
    <w:rsid w:val="000263DC"/>
    <w:rsid w:val="00026478"/>
    <w:rsid w:val="000265C3"/>
    <w:rsid w:val="0002683B"/>
    <w:rsid w:val="00026A13"/>
    <w:rsid w:val="00026A83"/>
    <w:rsid w:val="00026DE1"/>
    <w:rsid w:val="00026E5D"/>
    <w:rsid w:val="000270B4"/>
    <w:rsid w:val="000270BC"/>
    <w:rsid w:val="00027336"/>
    <w:rsid w:val="000273B0"/>
    <w:rsid w:val="000275B5"/>
    <w:rsid w:val="000276CD"/>
    <w:rsid w:val="00027812"/>
    <w:rsid w:val="00027CB4"/>
    <w:rsid w:val="00027D16"/>
    <w:rsid w:val="00027D9A"/>
    <w:rsid w:val="00027F12"/>
    <w:rsid w:val="00027F72"/>
    <w:rsid w:val="00027F82"/>
    <w:rsid w:val="00030252"/>
    <w:rsid w:val="00030374"/>
    <w:rsid w:val="0003039E"/>
    <w:rsid w:val="000304D2"/>
    <w:rsid w:val="00030881"/>
    <w:rsid w:val="000309E6"/>
    <w:rsid w:val="00030F81"/>
    <w:rsid w:val="000312E3"/>
    <w:rsid w:val="0003184C"/>
    <w:rsid w:val="00031A38"/>
    <w:rsid w:val="00031C8E"/>
    <w:rsid w:val="00031DB0"/>
    <w:rsid w:val="00031E06"/>
    <w:rsid w:val="00031EB9"/>
    <w:rsid w:val="000320EE"/>
    <w:rsid w:val="00032108"/>
    <w:rsid w:val="00032112"/>
    <w:rsid w:val="00032643"/>
    <w:rsid w:val="000326CB"/>
    <w:rsid w:val="000326F0"/>
    <w:rsid w:val="000327D1"/>
    <w:rsid w:val="000328D0"/>
    <w:rsid w:val="000328DD"/>
    <w:rsid w:val="000328EC"/>
    <w:rsid w:val="00032A09"/>
    <w:rsid w:val="00032B96"/>
    <w:rsid w:val="00032BC1"/>
    <w:rsid w:val="00032CE5"/>
    <w:rsid w:val="00032D3B"/>
    <w:rsid w:val="00032D4F"/>
    <w:rsid w:val="00032E98"/>
    <w:rsid w:val="0003306D"/>
    <w:rsid w:val="000338D9"/>
    <w:rsid w:val="000339FA"/>
    <w:rsid w:val="00033DBF"/>
    <w:rsid w:val="000340EC"/>
    <w:rsid w:val="000345F9"/>
    <w:rsid w:val="00034733"/>
    <w:rsid w:val="0003476A"/>
    <w:rsid w:val="00034875"/>
    <w:rsid w:val="00034902"/>
    <w:rsid w:val="00034AE7"/>
    <w:rsid w:val="00034B8B"/>
    <w:rsid w:val="00034BF6"/>
    <w:rsid w:val="00034D90"/>
    <w:rsid w:val="00034EAC"/>
    <w:rsid w:val="00034EC4"/>
    <w:rsid w:val="00034F1D"/>
    <w:rsid w:val="00034F36"/>
    <w:rsid w:val="00035326"/>
    <w:rsid w:val="000353D2"/>
    <w:rsid w:val="000354A9"/>
    <w:rsid w:val="0003552F"/>
    <w:rsid w:val="00035818"/>
    <w:rsid w:val="000358C2"/>
    <w:rsid w:val="000359BA"/>
    <w:rsid w:val="00035A7B"/>
    <w:rsid w:val="00035DC1"/>
    <w:rsid w:val="000360D8"/>
    <w:rsid w:val="000361B8"/>
    <w:rsid w:val="00036252"/>
    <w:rsid w:val="000362B3"/>
    <w:rsid w:val="00036356"/>
    <w:rsid w:val="000366C7"/>
    <w:rsid w:val="000366E3"/>
    <w:rsid w:val="000367C6"/>
    <w:rsid w:val="0003698E"/>
    <w:rsid w:val="00036A90"/>
    <w:rsid w:val="00036B5D"/>
    <w:rsid w:val="00036C81"/>
    <w:rsid w:val="00036D05"/>
    <w:rsid w:val="00037120"/>
    <w:rsid w:val="000374CD"/>
    <w:rsid w:val="000376D1"/>
    <w:rsid w:val="0003779F"/>
    <w:rsid w:val="0003784E"/>
    <w:rsid w:val="00037C7B"/>
    <w:rsid w:val="00037FDC"/>
    <w:rsid w:val="000405FA"/>
    <w:rsid w:val="00040BAA"/>
    <w:rsid w:val="00040F0F"/>
    <w:rsid w:val="0004117B"/>
    <w:rsid w:val="0004122F"/>
    <w:rsid w:val="0004129C"/>
    <w:rsid w:val="000412F5"/>
    <w:rsid w:val="00041778"/>
    <w:rsid w:val="00041A31"/>
    <w:rsid w:val="00041A35"/>
    <w:rsid w:val="00041B5A"/>
    <w:rsid w:val="00041D1A"/>
    <w:rsid w:val="00042002"/>
    <w:rsid w:val="0004218A"/>
    <w:rsid w:val="0004220B"/>
    <w:rsid w:val="00042671"/>
    <w:rsid w:val="000428FF"/>
    <w:rsid w:val="00042966"/>
    <w:rsid w:val="0004328F"/>
    <w:rsid w:val="000432D6"/>
    <w:rsid w:val="00043A13"/>
    <w:rsid w:val="00043A92"/>
    <w:rsid w:val="00043DA9"/>
    <w:rsid w:val="00043F75"/>
    <w:rsid w:val="0004400F"/>
    <w:rsid w:val="00044116"/>
    <w:rsid w:val="00044181"/>
    <w:rsid w:val="00044196"/>
    <w:rsid w:val="00044277"/>
    <w:rsid w:val="0004430F"/>
    <w:rsid w:val="000443B4"/>
    <w:rsid w:val="00044595"/>
    <w:rsid w:val="000447E9"/>
    <w:rsid w:val="00044852"/>
    <w:rsid w:val="00044A16"/>
    <w:rsid w:val="00044D28"/>
    <w:rsid w:val="0004515C"/>
    <w:rsid w:val="00045284"/>
    <w:rsid w:val="00045387"/>
    <w:rsid w:val="00045921"/>
    <w:rsid w:val="0004598B"/>
    <w:rsid w:val="000459F2"/>
    <w:rsid w:val="00045B70"/>
    <w:rsid w:val="00045C61"/>
    <w:rsid w:val="00045E3E"/>
    <w:rsid w:val="000464A5"/>
    <w:rsid w:val="0004657C"/>
    <w:rsid w:val="00046768"/>
    <w:rsid w:val="00046BBE"/>
    <w:rsid w:val="00046CCB"/>
    <w:rsid w:val="00047419"/>
    <w:rsid w:val="0004747E"/>
    <w:rsid w:val="000476A0"/>
    <w:rsid w:val="000476E7"/>
    <w:rsid w:val="00047EBD"/>
    <w:rsid w:val="0005001D"/>
    <w:rsid w:val="00050157"/>
    <w:rsid w:val="00050192"/>
    <w:rsid w:val="00050357"/>
    <w:rsid w:val="00050628"/>
    <w:rsid w:val="0005062D"/>
    <w:rsid w:val="00050820"/>
    <w:rsid w:val="00050AC7"/>
    <w:rsid w:val="00050B36"/>
    <w:rsid w:val="00050C28"/>
    <w:rsid w:val="00050D3E"/>
    <w:rsid w:val="00050D4B"/>
    <w:rsid w:val="00050DBC"/>
    <w:rsid w:val="00050FC0"/>
    <w:rsid w:val="00051161"/>
    <w:rsid w:val="00051439"/>
    <w:rsid w:val="00051719"/>
    <w:rsid w:val="00051733"/>
    <w:rsid w:val="00051A9F"/>
    <w:rsid w:val="00051B46"/>
    <w:rsid w:val="00051CCB"/>
    <w:rsid w:val="00051DC6"/>
    <w:rsid w:val="00051E78"/>
    <w:rsid w:val="00052029"/>
    <w:rsid w:val="000520CF"/>
    <w:rsid w:val="0005212D"/>
    <w:rsid w:val="00052158"/>
    <w:rsid w:val="0005216C"/>
    <w:rsid w:val="000522A3"/>
    <w:rsid w:val="00052528"/>
    <w:rsid w:val="00052648"/>
    <w:rsid w:val="0005265E"/>
    <w:rsid w:val="00052676"/>
    <w:rsid w:val="000528A2"/>
    <w:rsid w:val="00052A1D"/>
    <w:rsid w:val="00052A26"/>
    <w:rsid w:val="00052B2E"/>
    <w:rsid w:val="00052C65"/>
    <w:rsid w:val="00052D5C"/>
    <w:rsid w:val="00052E65"/>
    <w:rsid w:val="000533ED"/>
    <w:rsid w:val="00053471"/>
    <w:rsid w:val="000534AD"/>
    <w:rsid w:val="000534FA"/>
    <w:rsid w:val="00053A25"/>
    <w:rsid w:val="00053ACA"/>
    <w:rsid w:val="00053D0F"/>
    <w:rsid w:val="00053E1D"/>
    <w:rsid w:val="00053EC8"/>
    <w:rsid w:val="0005419D"/>
    <w:rsid w:val="0005436E"/>
    <w:rsid w:val="000543C2"/>
    <w:rsid w:val="0005480C"/>
    <w:rsid w:val="00055003"/>
    <w:rsid w:val="00055026"/>
    <w:rsid w:val="000550CA"/>
    <w:rsid w:val="00055595"/>
    <w:rsid w:val="000556AC"/>
    <w:rsid w:val="0005572D"/>
    <w:rsid w:val="000559EE"/>
    <w:rsid w:val="00055B0D"/>
    <w:rsid w:val="00055BB4"/>
    <w:rsid w:val="00055BDE"/>
    <w:rsid w:val="00055CE6"/>
    <w:rsid w:val="00055D22"/>
    <w:rsid w:val="00055EC8"/>
    <w:rsid w:val="00056349"/>
    <w:rsid w:val="00056431"/>
    <w:rsid w:val="00056591"/>
    <w:rsid w:val="000565FA"/>
    <w:rsid w:val="00056754"/>
    <w:rsid w:val="00056770"/>
    <w:rsid w:val="000567D1"/>
    <w:rsid w:val="00056843"/>
    <w:rsid w:val="00056CD5"/>
    <w:rsid w:val="00056FDA"/>
    <w:rsid w:val="0005707D"/>
    <w:rsid w:val="0005714D"/>
    <w:rsid w:val="00057540"/>
    <w:rsid w:val="00057652"/>
    <w:rsid w:val="00057ABA"/>
    <w:rsid w:val="00057C38"/>
    <w:rsid w:val="00057CA0"/>
    <w:rsid w:val="00057DE0"/>
    <w:rsid w:val="00057E91"/>
    <w:rsid w:val="00057F29"/>
    <w:rsid w:val="0006010F"/>
    <w:rsid w:val="00060412"/>
    <w:rsid w:val="0006043B"/>
    <w:rsid w:val="000607B5"/>
    <w:rsid w:val="000609E7"/>
    <w:rsid w:val="00060B4E"/>
    <w:rsid w:val="00060D22"/>
    <w:rsid w:val="00060DD1"/>
    <w:rsid w:val="00060E9C"/>
    <w:rsid w:val="00061241"/>
    <w:rsid w:val="00061AB4"/>
    <w:rsid w:val="00061AE6"/>
    <w:rsid w:val="00061B73"/>
    <w:rsid w:val="00061D16"/>
    <w:rsid w:val="00061E3E"/>
    <w:rsid w:val="00061E8C"/>
    <w:rsid w:val="0006211A"/>
    <w:rsid w:val="000621D5"/>
    <w:rsid w:val="0006226F"/>
    <w:rsid w:val="000627EB"/>
    <w:rsid w:val="00062857"/>
    <w:rsid w:val="00062A13"/>
    <w:rsid w:val="00062A60"/>
    <w:rsid w:val="00062CDB"/>
    <w:rsid w:val="00062D59"/>
    <w:rsid w:val="00062F3C"/>
    <w:rsid w:val="00062FBE"/>
    <w:rsid w:val="00063141"/>
    <w:rsid w:val="000631CA"/>
    <w:rsid w:val="000633E2"/>
    <w:rsid w:val="00063455"/>
    <w:rsid w:val="000638D9"/>
    <w:rsid w:val="00063ADF"/>
    <w:rsid w:val="00063D65"/>
    <w:rsid w:val="00063D91"/>
    <w:rsid w:val="00063D97"/>
    <w:rsid w:val="00063E29"/>
    <w:rsid w:val="00063E52"/>
    <w:rsid w:val="00064184"/>
    <w:rsid w:val="000646C1"/>
    <w:rsid w:val="000647B9"/>
    <w:rsid w:val="00064A79"/>
    <w:rsid w:val="00064AB6"/>
    <w:rsid w:val="00064B78"/>
    <w:rsid w:val="00064D36"/>
    <w:rsid w:val="00064E1A"/>
    <w:rsid w:val="00064EB4"/>
    <w:rsid w:val="000650F1"/>
    <w:rsid w:val="000652BF"/>
    <w:rsid w:val="00065419"/>
    <w:rsid w:val="000654DA"/>
    <w:rsid w:val="0006550F"/>
    <w:rsid w:val="0006582E"/>
    <w:rsid w:val="0006584E"/>
    <w:rsid w:val="00065CB9"/>
    <w:rsid w:val="00066120"/>
    <w:rsid w:val="0006643E"/>
    <w:rsid w:val="0006648C"/>
    <w:rsid w:val="00066B57"/>
    <w:rsid w:val="00066F90"/>
    <w:rsid w:val="00067326"/>
    <w:rsid w:val="00067391"/>
    <w:rsid w:val="000675A5"/>
    <w:rsid w:val="000676F5"/>
    <w:rsid w:val="0006779E"/>
    <w:rsid w:val="000677AD"/>
    <w:rsid w:val="000677D2"/>
    <w:rsid w:val="00067834"/>
    <w:rsid w:val="00067838"/>
    <w:rsid w:val="00067884"/>
    <w:rsid w:val="000678E1"/>
    <w:rsid w:val="0006797C"/>
    <w:rsid w:val="000679AE"/>
    <w:rsid w:val="00067C8E"/>
    <w:rsid w:val="00067CD7"/>
    <w:rsid w:val="00067D62"/>
    <w:rsid w:val="00067D7E"/>
    <w:rsid w:val="00070089"/>
    <w:rsid w:val="0007008F"/>
    <w:rsid w:val="000700E8"/>
    <w:rsid w:val="00070294"/>
    <w:rsid w:val="00070353"/>
    <w:rsid w:val="00070404"/>
    <w:rsid w:val="00070473"/>
    <w:rsid w:val="00070592"/>
    <w:rsid w:val="0007087F"/>
    <w:rsid w:val="000708C3"/>
    <w:rsid w:val="0007090C"/>
    <w:rsid w:val="00070A0B"/>
    <w:rsid w:val="00070A96"/>
    <w:rsid w:val="00070B4D"/>
    <w:rsid w:val="00070B77"/>
    <w:rsid w:val="00070D31"/>
    <w:rsid w:val="00070DB8"/>
    <w:rsid w:val="00070F57"/>
    <w:rsid w:val="00071034"/>
    <w:rsid w:val="00071169"/>
    <w:rsid w:val="00071204"/>
    <w:rsid w:val="000714A2"/>
    <w:rsid w:val="000715CE"/>
    <w:rsid w:val="0007167F"/>
    <w:rsid w:val="00071699"/>
    <w:rsid w:val="00071793"/>
    <w:rsid w:val="00071834"/>
    <w:rsid w:val="000719CF"/>
    <w:rsid w:val="00071B25"/>
    <w:rsid w:val="00071B45"/>
    <w:rsid w:val="00071B49"/>
    <w:rsid w:val="00071D19"/>
    <w:rsid w:val="00071D75"/>
    <w:rsid w:val="00071EF8"/>
    <w:rsid w:val="00071F2C"/>
    <w:rsid w:val="0007244D"/>
    <w:rsid w:val="00072566"/>
    <w:rsid w:val="00072865"/>
    <w:rsid w:val="0007290B"/>
    <w:rsid w:val="000729FF"/>
    <w:rsid w:val="00072A29"/>
    <w:rsid w:val="00072A4A"/>
    <w:rsid w:val="00072A8A"/>
    <w:rsid w:val="00072C9C"/>
    <w:rsid w:val="00072D60"/>
    <w:rsid w:val="00072EE2"/>
    <w:rsid w:val="00072F8B"/>
    <w:rsid w:val="000730A4"/>
    <w:rsid w:val="000730CF"/>
    <w:rsid w:val="00073202"/>
    <w:rsid w:val="00073359"/>
    <w:rsid w:val="00073573"/>
    <w:rsid w:val="00073700"/>
    <w:rsid w:val="00073954"/>
    <w:rsid w:val="00073A23"/>
    <w:rsid w:val="00073A82"/>
    <w:rsid w:val="00073CB1"/>
    <w:rsid w:val="00073E58"/>
    <w:rsid w:val="00073EFF"/>
    <w:rsid w:val="00073F54"/>
    <w:rsid w:val="00074201"/>
    <w:rsid w:val="00074225"/>
    <w:rsid w:val="00074277"/>
    <w:rsid w:val="0007427D"/>
    <w:rsid w:val="0007433E"/>
    <w:rsid w:val="00074409"/>
    <w:rsid w:val="000745D3"/>
    <w:rsid w:val="00074669"/>
    <w:rsid w:val="00074693"/>
    <w:rsid w:val="0007491A"/>
    <w:rsid w:val="000749A0"/>
    <w:rsid w:val="00074BFA"/>
    <w:rsid w:val="00074CBF"/>
    <w:rsid w:val="00074F08"/>
    <w:rsid w:val="00074FB1"/>
    <w:rsid w:val="00074FBB"/>
    <w:rsid w:val="000750E6"/>
    <w:rsid w:val="00075495"/>
    <w:rsid w:val="000754AD"/>
    <w:rsid w:val="000755FC"/>
    <w:rsid w:val="00075813"/>
    <w:rsid w:val="0007584C"/>
    <w:rsid w:val="000759AB"/>
    <w:rsid w:val="00075E47"/>
    <w:rsid w:val="00076314"/>
    <w:rsid w:val="00076333"/>
    <w:rsid w:val="0007675C"/>
    <w:rsid w:val="0007697C"/>
    <w:rsid w:val="00076BC9"/>
    <w:rsid w:val="00076D32"/>
    <w:rsid w:val="00076E40"/>
    <w:rsid w:val="00076EA3"/>
    <w:rsid w:val="00076EDC"/>
    <w:rsid w:val="000770D4"/>
    <w:rsid w:val="00077126"/>
    <w:rsid w:val="000772D9"/>
    <w:rsid w:val="000773E2"/>
    <w:rsid w:val="00077437"/>
    <w:rsid w:val="000775EA"/>
    <w:rsid w:val="000777F5"/>
    <w:rsid w:val="0007796D"/>
    <w:rsid w:val="00077A7A"/>
    <w:rsid w:val="00077AFF"/>
    <w:rsid w:val="00077B8B"/>
    <w:rsid w:val="00077BF1"/>
    <w:rsid w:val="00077E3F"/>
    <w:rsid w:val="000800D6"/>
    <w:rsid w:val="000801E2"/>
    <w:rsid w:val="00080404"/>
    <w:rsid w:val="0008040D"/>
    <w:rsid w:val="00080422"/>
    <w:rsid w:val="00080481"/>
    <w:rsid w:val="0008054F"/>
    <w:rsid w:val="00080569"/>
    <w:rsid w:val="000805EC"/>
    <w:rsid w:val="000806A9"/>
    <w:rsid w:val="000806F3"/>
    <w:rsid w:val="0008082C"/>
    <w:rsid w:val="00080A94"/>
    <w:rsid w:val="00080B65"/>
    <w:rsid w:val="00080BB6"/>
    <w:rsid w:val="00080DD9"/>
    <w:rsid w:val="00080F69"/>
    <w:rsid w:val="00080F99"/>
    <w:rsid w:val="000810F4"/>
    <w:rsid w:val="000811A7"/>
    <w:rsid w:val="000813A6"/>
    <w:rsid w:val="00081424"/>
    <w:rsid w:val="00081587"/>
    <w:rsid w:val="0008158C"/>
    <w:rsid w:val="000816BC"/>
    <w:rsid w:val="000816D6"/>
    <w:rsid w:val="000816E2"/>
    <w:rsid w:val="00081778"/>
    <w:rsid w:val="000817EB"/>
    <w:rsid w:val="00081942"/>
    <w:rsid w:val="00081AC8"/>
    <w:rsid w:val="00081B60"/>
    <w:rsid w:val="00081E37"/>
    <w:rsid w:val="00081E81"/>
    <w:rsid w:val="00082123"/>
    <w:rsid w:val="000821E3"/>
    <w:rsid w:val="000822FC"/>
    <w:rsid w:val="00082390"/>
    <w:rsid w:val="0008244B"/>
    <w:rsid w:val="0008248E"/>
    <w:rsid w:val="000824A2"/>
    <w:rsid w:val="00082518"/>
    <w:rsid w:val="00082521"/>
    <w:rsid w:val="00082A2D"/>
    <w:rsid w:val="00082C5B"/>
    <w:rsid w:val="00082D41"/>
    <w:rsid w:val="00082D71"/>
    <w:rsid w:val="00082E2B"/>
    <w:rsid w:val="00082E50"/>
    <w:rsid w:val="00083028"/>
    <w:rsid w:val="000830AB"/>
    <w:rsid w:val="000835DE"/>
    <w:rsid w:val="00083635"/>
    <w:rsid w:val="00083661"/>
    <w:rsid w:val="00083988"/>
    <w:rsid w:val="00083A4F"/>
    <w:rsid w:val="00083AFC"/>
    <w:rsid w:val="00083E57"/>
    <w:rsid w:val="00084058"/>
    <w:rsid w:val="000843D4"/>
    <w:rsid w:val="00084458"/>
    <w:rsid w:val="000844D6"/>
    <w:rsid w:val="000846B3"/>
    <w:rsid w:val="00084716"/>
    <w:rsid w:val="00084717"/>
    <w:rsid w:val="00084B11"/>
    <w:rsid w:val="00084B19"/>
    <w:rsid w:val="00084FD4"/>
    <w:rsid w:val="00084FEC"/>
    <w:rsid w:val="0008506F"/>
    <w:rsid w:val="0008516B"/>
    <w:rsid w:val="00085347"/>
    <w:rsid w:val="00085473"/>
    <w:rsid w:val="0008551B"/>
    <w:rsid w:val="0008552A"/>
    <w:rsid w:val="0008562F"/>
    <w:rsid w:val="00085771"/>
    <w:rsid w:val="000857F3"/>
    <w:rsid w:val="0008584A"/>
    <w:rsid w:val="000858E3"/>
    <w:rsid w:val="00085B2C"/>
    <w:rsid w:val="00085BF7"/>
    <w:rsid w:val="00085D1F"/>
    <w:rsid w:val="00085D55"/>
    <w:rsid w:val="00085D6E"/>
    <w:rsid w:val="00085E30"/>
    <w:rsid w:val="00085E65"/>
    <w:rsid w:val="000861CA"/>
    <w:rsid w:val="0008640F"/>
    <w:rsid w:val="0008649E"/>
    <w:rsid w:val="000866E8"/>
    <w:rsid w:val="000868B2"/>
    <w:rsid w:val="00086B17"/>
    <w:rsid w:val="00086D1E"/>
    <w:rsid w:val="00086D82"/>
    <w:rsid w:val="00086DB9"/>
    <w:rsid w:val="00086E89"/>
    <w:rsid w:val="00086EC6"/>
    <w:rsid w:val="00086F93"/>
    <w:rsid w:val="00087100"/>
    <w:rsid w:val="0008732F"/>
    <w:rsid w:val="00087634"/>
    <w:rsid w:val="0008775E"/>
    <w:rsid w:val="00087996"/>
    <w:rsid w:val="000879E7"/>
    <w:rsid w:val="00087A2B"/>
    <w:rsid w:val="00087A61"/>
    <w:rsid w:val="00087B68"/>
    <w:rsid w:val="00087C2C"/>
    <w:rsid w:val="00087D1F"/>
    <w:rsid w:val="00090044"/>
    <w:rsid w:val="0009006E"/>
    <w:rsid w:val="0009008D"/>
    <w:rsid w:val="0009017F"/>
    <w:rsid w:val="00090557"/>
    <w:rsid w:val="00090595"/>
    <w:rsid w:val="000906F1"/>
    <w:rsid w:val="000908A8"/>
    <w:rsid w:val="000908B1"/>
    <w:rsid w:val="0009095C"/>
    <w:rsid w:val="00090C42"/>
    <w:rsid w:val="00090CE9"/>
    <w:rsid w:val="00090D34"/>
    <w:rsid w:val="00090D5C"/>
    <w:rsid w:val="00090DE7"/>
    <w:rsid w:val="00090EA2"/>
    <w:rsid w:val="00091026"/>
    <w:rsid w:val="000910E7"/>
    <w:rsid w:val="0009154F"/>
    <w:rsid w:val="00091862"/>
    <w:rsid w:val="00091951"/>
    <w:rsid w:val="00091A58"/>
    <w:rsid w:val="00091A8D"/>
    <w:rsid w:val="00091C17"/>
    <w:rsid w:val="00091F02"/>
    <w:rsid w:val="00092000"/>
    <w:rsid w:val="0009203F"/>
    <w:rsid w:val="000922A9"/>
    <w:rsid w:val="00092314"/>
    <w:rsid w:val="0009240E"/>
    <w:rsid w:val="0009273A"/>
    <w:rsid w:val="00092B15"/>
    <w:rsid w:val="00092B86"/>
    <w:rsid w:val="00092B9B"/>
    <w:rsid w:val="00092CC7"/>
    <w:rsid w:val="00092D79"/>
    <w:rsid w:val="00092DA7"/>
    <w:rsid w:val="00093224"/>
    <w:rsid w:val="00093695"/>
    <w:rsid w:val="00093803"/>
    <w:rsid w:val="000938A5"/>
    <w:rsid w:val="00093AD8"/>
    <w:rsid w:val="00093BE3"/>
    <w:rsid w:val="00094131"/>
    <w:rsid w:val="000942E9"/>
    <w:rsid w:val="000943D3"/>
    <w:rsid w:val="000943FB"/>
    <w:rsid w:val="00094724"/>
    <w:rsid w:val="00094809"/>
    <w:rsid w:val="00094AC5"/>
    <w:rsid w:val="00094AD4"/>
    <w:rsid w:val="00094B58"/>
    <w:rsid w:val="00094BD3"/>
    <w:rsid w:val="00094CA5"/>
    <w:rsid w:val="00094F2B"/>
    <w:rsid w:val="00094FC3"/>
    <w:rsid w:val="000953C7"/>
    <w:rsid w:val="00095499"/>
    <w:rsid w:val="0009579E"/>
    <w:rsid w:val="00095927"/>
    <w:rsid w:val="000959BE"/>
    <w:rsid w:val="00095CE0"/>
    <w:rsid w:val="00095FBB"/>
    <w:rsid w:val="000961BE"/>
    <w:rsid w:val="000962A3"/>
    <w:rsid w:val="00096410"/>
    <w:rsid w:val="000969A3"/>
    <w:rsid w:val="00096D17"/>
    <w:rsid w:val="00096D62"/>
    <w:rsid w:val="00097164"/>
    <w:rsid w:val="00097562"/>
    <w:rsid w:val="0009783E"/>
    <w:rsid w:val="00097A3E"/>
    <w:rsid w:val="00097A89"/>
    <w:rsid w:val="00097B15"/>
    <w:rsid w:val="00097BA3"/>
    <w:rsid w:val="00097C8A"/>
    <w:rsid w:val="000A00F7"/>
    <w:rsid w:val="000A0177"/>
    <w:rsid w:val="000A019C"/>
    <w:rsid w:val="000A0369"/>
    <w:rsid w:val="000A0388"/>
    <w:rsid w:val="000A0910"/>
    <w:rsid w:val="000A1368"/>
    <w:rsid w:val="000A1690"/>
    <w:rsid w:val="000A18F9"/>
    <w:rsid w:val="000A1B13"/>
    <w:rsid w:val="000A1BB0"/>
    <w:rsid w:val="000A1D70"/>
    <w:rsid w:val="000A1E1B"/>
    <w:rsid w:val="000A1E3F"/>
    <w:rsid w:val="000A20A2"/>
    <w:rsid w:val="000A257A"/>
    <w:rsid w:val="000A25C0"/>
    <w:rsid w:val="000A2662"/>
    <w:rsid w:val="000A2B37"/>
    <w:rsid w:val="000A2B8D"/>
    <w:rsid w:val="000A2D37"/>
    <w:rsid w:val="000A2DA6"/>
    <w:rsid w:val="000A30AC"/>
    <w:rsid w:val="000A3133"/>
    <w:rsid w:val="000A376F"/>
    <w:rsid w:val="000A3945"/>
    <w:rsid w:val="000A3B46"/>
    <w:rsid w:val="000A3C2D"/>
    <w:rsid w:val="000A3E62"/>
    <w:rsid w:val="000A3EC0"/>
    <w:rsid w:val="000A3F6F"/>
    <w:rsid w:val="000A40B5"/>
    <w:rsid w:val="000A40C4"/>
    <w:rsid w:val="000A41DA"/>
    <w:rsid w:val="000A4318"/>
    <w:rsid w:val="000A4537"/>
    <w:rsid w:val="000A4599"/>
    <w:rsid w:val="000A4860"/>
    <w:rsid w:val="000A4BCB"/>
    <w:rsid w:val="000A4BE4"/>
    <w:rsid w:val="000A4D42"/>
    <w:rsid w:val="000A4E46"/>
    <w:rsid w:val="000A4F97"/>
    <w:rsid w:val="000A5003"/>
    <w:rsid w:val="000A5435"/>
    <w:rsid w:val="000A5449"/>
    <w:rsid w:val="000A5522"/>
    <w:rsid w:val="000A568D"/>
    <w:rsid w:val="000A57C0"/>
    <w:rsid w:val="000A58DF"/>
    <w:rsid w:val="000A590C"/>
    <w:rsid w:val="000A5A92"/>
    <w:rsid w:val="000A5C77"/>
    <w:rsid w:val="000A5E33"/>
    <w:rsid w:val="000A5EDB"/>
    <w:rsid w:val="000A62CA"/>
    <w:rsid w:val="000A6357"/>
    <w:rsid w:val="000A63EA"/>
    <w:rsid w:val="000A642B"/>
    <w:rsid w:val="000A657C"/>
    <w:rsid w:val="000A6A11"/>
    <w:rsid w:val="000A6D2A"/>
    <w:rsid w:val="000A707F"/>
    <w:rsid w:val="000A70C7"/>
    <w:rsid w:val="000A7237"/>
    <w:rsid w:val="000A73C5"/>
    <w:rsid w:val="000A763E"/>
    <w:rsid w:val="000A7815"/>
    <w:rsid w:val="000A7824"/>
    <w:rsid w:val="000A79D5"/>
    <w:rsid w:val="000A7A65"/>
    <w:rsid w:val="000A7AC7"/>
    <w:rsid w:val="000A7AD4"/>
    <w:rsid w:val="000A7AF4"/>
    <w:rsid w:val="000A7BB8"/>
    <w:rsid w:val="000A7CE0"/>
    <w:rsid w:val="000A7D80"/>
    <w:rsid w:val="000A7DDF"/>
    <w:rsid w:val="000A7EA0"/>
    <w:rsid w:val="000A7F5D"/>
    <w:rsid w:val="000A7FCD"/>
    <w:rsid w:val="000B008D"/>
    <w:rsid w:val="000B00BE"/>
    <w:rsid w:val="000B00F0"/>
    <w:rsid w:val="000B08E6"/>
    <w:rsid w:val="000B0A86"/>
    <w:rsid w:val="000B0CD1"/>
    <w:rsid w:val="000B0D81"/>
    <w:rsid w:val="000B0EAF"/>
    <w:rsid w:val="000B0F2B"/>
    <w:rsid w:val="000B0FC7"/>
    <w:rsid w:val="000B1225"/>
    <w:rsid w:val="000B1285"/>
    <w:rsid w:val="000B13CD"/>
    <w:rsid w:val="000B1437"/>
    <w:rsid w:val="000B155B"/>
    <w:rsid w:val="000B15AA"/>
    <w:rsid w:val="000B1681"/>
    <w:rsid w:val="000B16EC"/>
    <w:rsid w:val="000B18AC"/>
    <w:rsid w:val="000B1942"/>
    <w:rsid w:val="000B1986"/>
    <w:rsid w:val="000B1AA6"/>
    <w:rsid w:val="000B1C9B"/>
    <w:rsid w:val="000B1E48"/>
    <w:rsid w:val="000B1EBF"/>
    <w:rsid w:val="000B1F31"/>
    <w:rsid w:val="000B21A1"/>
    <w:rsid w:val="000B21B1"/>
    <w:rsid w:val="000B22E6"/>
    <w:rsid w:val="000B23F1"/>
    <w:rsid w:val="000B23F2"/>
    <w:rsid w:val="000B2585"/>
    <w:rsid w:val="000B2785"/>
    <w:rsid w:val="000B27E3"/>
    <w:rsid w:val="000B2961"/>
    <w:rsid w:val="000B29DF"/>
    <w:rsid w:val="000B2AFD"/>
    <w:rsid w:val="000B2B28"/>
    <w:rsid w:val="000B2E3D"/>
    <w:rsid w:val="000B2ED3"/>
    <w:rsid w:val="000B2FF0"/>
    <w:rsid w:val="000B30C4"/>
    <w:rsid w:val="000B30C6"/>
    <w:rsid w:val="000B31F8"/>
    <w:rsid w:val="000B32CA"/>
    <w:rsid w:val="000B3386"/>
    <w:rsid w:val="000B3545"/>
    <w:rsid w:val="000B35C5"/>
    <w:rsid w:val="000B3619"/>
    <w:rsid w:val="000B3621"/>
    <w:rsid w:val="000B3AAC"/>
    <w:rsid w:val="000B3E7F"/>
    <w:rsid w:val="000B41D1"/>
    <w:rsid w:val="000B4242"/>
    <w:rsid w:val="000B429F"/>
    <w:rsid w:val="000B42A5"/>
    <w:rsid w:val="000B4467"/>
    <w:rsid w:val="000B4548"/>
    <w:rsid w:val="000B4564"/>
    <w:rsid w:val="000B46EF"/>
    <w:rsid w:val="000B4AA1"/>
    <w:rsid w:val="000B4D36"/>
    <w:rsid w:val="000B4E87"/>
    <w:rsid w:val="000B4EBC"/>
    <w:rsid w:val="000B4FDC"/>
    <w:rsid w:val="000B51EA"/>
    <w:rsid w:val="000B531F"/>
    <w:rsid w:val="000B5385"/>
    <w:rsid w:val="000B556D"/>
    <w:rsid w:val="000B5DA7"/>
    <w:rsid w:val="000B5E8E"/>
    <w:rsid w:val="000B5F1B"/>
    <w:rsid w:val="000B5F9B"/>
    <w:rsid w:val="000B5FAB"/>
    <w:rsid w:val="000B60C5"/>
    <w:rsid w:val="000B6234"/>
    <w:rsid w:val="000B6649"/>
    <w:rsid w:val="000B6877"/>
    <w:rsid w:val="000B688E"/>
    <w:rsid w:val="000B6B5A"/>
    <w:rsid w:val="000B6C7F"/>
    <w:rsid w:val="000B71AD"/>
    <w:rsid w:val="000B7206"/>
    <w:rsid w:val="000B731C"/>
    <w:rsid w:val="000B733C"/>
    <w:rsid w:val="000B744A"/>
    <w:rsid w:val="000B7520"/>
    <w:rsid w:val="000B76DD"/>
    <w:rsid w:val="000B76F0"/>
    <w:rsid w:val="000B7987"/>
    <w:rsid w:val="000B7AB5"/>
    <w:rsid w:val="000B7B73"/>
    <w:rsid w:val="000B7CC0"/>
    <w:rsid w:val="000B7D53"/>
    <w:rsid w:val="000B7FC5"/>
    <w:rsid w:val="000C010D"/>
    <w:rsid w:val="000C0470"/>
    <w:rsid w:val="000C0856"/>
    <w:rsid w:val="000C0B66"/>
    <w:rsid w:val="000C0C71"/>
    <w:rsid w:val="000C0EEC"/>
    <w:rsid w:val="000C1002"/>
    <w:rsid w:val="000C1058"/>
    <w:rsid w:val="000C118D"/>
    <w:rsid w:val="000C12BD"/>
    <w:rsid w:val="000C150B"/>
    <w:rsid w:val="000C15AA"/>
    <w:rsid w:val="000C16B5"/>
    <w:rsid w:val="000C16D9"/>
    <w:rsid w:val="000C183E"/>
    <w:rsid w:val="000C1C02"/>
    <w:rsid w:val="000C1E83"/>
    <w:rsid w:val="000C1FDF"/>
    <w:rsid w:val="000C22CB"/>
    <w:rsid w:val="000C2BDA"/>
    <w:rsid w:val="000C2E53"/>
    <w:rsid w:val="000C2E60"/>
    <w:rsid w:val="000C3239"/>
    <w:rsid w:val="000C3415"/>
    <w:rsid w:val="000C341B"/>
    <w:rsid w:val="000C3711"/>
    <w:rsid w:val="000C39CA"/>
    <w:rsid w:val="000C3C0F"/>
    <w:rsid w:val="000C441D"/>
    <w:rsid w:val="000C4497"/>
    <w:rsid w:val="000C45F1"/>
    <w:rsid w:val="000C48B9"/>
    <w:rsid w:val="000C48D8"/>
    <w:rsid w:val="000C4B5B"/>
    <w:rsid w:val="000C4BEC"/>
    <w:rsid w:val="000C54A1"/>
    <w:rsid w:val="000C5824"/>
    <w:rsid w:val="000C5D14"/>
    <w:rsid w:val="000C5F2A"/>
    <w:rsid w:val="000C5F50"/>
    <w:rsid w:val="000C6105"/>
    <w:rsid w:val="000C619D"/>
    <w:rsid w:val="000C6270"/>
    <w:rsid w:val="000C67A8"/>
    <w:rsid w:val="000C67DF"/>
    <w:rsid w:val="000C6929"/>
    <w:rsid w:val="000C693E"/>
    <w:rsid w:val="000C696A"/>
    <w:rsid w:val="000C6A06"/>
    <w:rsid w:val="000C6AF7"/>
    <w:rsid w:val="000C6B2B"/>
    <w:rsid w:val="000C6C90"/>
    <w:rsid w:val="000C6CE9"/>
    <w:rsid w:val="000C6D9C"/>
    <w:rsid w:val="000C6DF5"/>
    <w:rsid w:val="000C6EC0"/>
    <w:rsid w:val="000C70BF"/>
    <w:rsid w:val="000C70EF"/>
    <w:rsid w:val="000C7102"/>
    <w:rsid w:val="000C711A"/>
    <w:rsid w:val="000C725B"/>
    <w:rsid w:val="000C7325"/>
    <w:rsid w:val="000C744E"/>
    <w:rsid w:val="000C7484"/>
    <w:rsid w:val="000C764D"/>
    <w:rsid w:val="000C765B"/>
    <w:rsid w:val="000C76E2"/>
    <w:rsid w:val="000C7794"/>
    <w:rsid w:val="000C782D"/>
    <w:rsid w:val="000C7934"/>
    <w:rsid w:val="000C7ADC"/>
    <w:rsid w:val="000C7CC5"/>
    <w:rsid w:val="000C7DE8"/>
    <w:rsid w:val="000D025C"/>
    <w:rsid w:val="000D02F8"/>
    <w:rsid w:val="000D03E2"/>
    <w:rsid w:val="000D049E"/>
    <w:rsid w:val="000D04A3"/>
    <w:rsid w:val="000D0635"/>
    <w:rsid w:val="000D08C6"/>
    <w:rsid w:val="000D09A7"/>
    <w:rsid w:val="000D0A48"/>
    <w:rsid w:val="000D0BE0"/>
    <w:rsid w:val="000D0D70"/>
    <w:rsid w:val="000D1306"/>
    <w:rsid w:val="000D1394"/>
    <w:rsid w:val="000D1448"/>
    <w:rsid w:val="000D15BE"/>
    <w:rsid w:val="000D169C"/>
    <w:rsid w:val="000D169D"/>
    <w:rsid w:val="000D196B"/>
    <w:rsid w:val="000D197A"/>
    <w:rsid w:val="000D1A42"/>
    <w:rsid w:val="000D1B71"/>
    <w:rsid w:val="000D1C81"/>
    <w:rsid w:val="000D1E94"/>
    <w:rsid w:val="000D1EDE"/>
    <w:rsid w:val="000D2105"/>
    <w:rsid w:val="000D210A"/>
    <w:rsid w:val="000D2585"/>
    <w:rsid w:val="000D280E"/>
    <w:rsid w:val="000D2916"/>
    <w:rsid w:val="000D2A77"/>
    <w:rsid w:val="000D2C04"/>
    <w:rsid w:val="000D2E95"/>
    <w:rsid w:val="000D2EBC"/>
    <w:rsid w:val="000D2FAE"/>
    <w:rsid w:val="000D3478"/>
    <w:rsid w:val="000D35C9"/>
    <w:rsid w:val="000D38D4"/>
    <w:rsid w:val="000D39EF"/>
    <w:rsid w:val="000D39FF"/>
    <w:rsid w:val="000D3AA2"/>
    <w:rsid w:val="000D3EA5"/>
    <w:rsid w:val="000D416C"/>
    <w:rsid w:val="000D430A"/>
    <w:rsid w:val="000D440E"/>
    <w:rsid w:val="000D4419"/>
    <w:rsid w:val="000D443A"/>
    <w:rsid w:val="000D465C"/>
    <w:rsid w:val="000D4786"/>
    <w:rsid w:val="000D47A9"/>
    <w:rsid w:val="000D4AAA"/>
    <w:rsid w:val="000D4B3A"/>
    <w:rsid w:val="000D4D3B"/>
    <w:rsid w:val="000D4ECA"/>
    <w:rsid w:val="000D4EE2"/>
    <w:rsid w:val="000D4FE5"/>
    <w:rsid w:val="000D5347"/>
    <w:rsid w:val="000D54D5"/>
    <w:rsid w:val="000D54E8"/>
    <w:rsid w:val="000D5855"/>
    <w:rsid w:val="000D59F7"/>
    <w:rsid w:val="000D5A67"/>
    <w:rsid w:val="000D5AA2"/>
    <w:rsid w:val="000D5B04"/>
    <w:rsid w:val="000D5C5B"/>
    <w:rsid w:val="000D5D7A"/>
    <w:rsid w:val="000D60B5"/>
    <w:rsid w:val="000D6168"/>
    <w:rsid w:val="000D6214"/>
    <w:rsid w:val="000D63A6"/>
    <w:rsid w:val="000D63D3"/>
    <w:rsid w:val="000D659D"/>
    <w:rsid w:val="000D6873"/>
    <w:rsid w:val="000D69FE"/>
    <w:rsid w:val="000D6C7E"/>
    <w:rsid w:val="000D6D3C"/>
    <w:rsid w:val="000D6F81"/>
    <w:rsid w:val="000D7138"/>
    <w:rsid w:val="000D7362"/>
    <w:rsid w:val="000D7563"/>
    <w:rsid w:val="000D7851"/>
    <w:rsid w:val="000D7885"/>
    <w:rsid w:val="000D78B6"/>
    <w:rsid w:val="000D79FD"/>
    <w:rsid w:val="000D7A9A"/>
    <w:rsid w:val="000D7AA8"/>
    <w:rsid w:val="000D7B50"/>
    <w:rsid w:val="000D7BFB"/>
    <w:rsid w:val="000D7D03"/>
    <w:rsid w:val="000D7D41"/>
    <w:rsid w:val="000D7D4A"/>
    <w:rsid w:val="000D7DFB"/>
    <w:rsid w:val="000D7F5B"/>
    <w:rsid w:val="000E01FE"/>
    <w:rsid w:val="000E031A"/>
    <w:rsid w:val="000E0420"/>
    <w:rsid w:val="000E0637"/>
    <w:rsid w:val="000E0782"/>
    <w:rsid w:val="000E0A8A"/>
    <w:rsid w:val="000E0AE9"/>
    <w:rsid w:val="000E0B2B"/>
    <w:rsid w:val="000E0CC4"/>
    <w:rsid w:val="000E0DD2"/>
    <w:rsid w:val="000E0DE6"/>
    <w:rsid w:val="000E1441"/>
    <w:rsid w:val="000E1599"/>
    <w:rsid w:val="000E1631"/>
    <w:rsid w:val="000E1951"/>
    <w:rsid w:val="000E1978"/>
    <w:rsid w:val="000E1A67"/>
    <w:rsid w:val="000E1C77"/>
    <w:rsid w:val="000E1DEE"/>
    <w:rsid w:val="000E2173"/>
    <w:rsid w:val="000E2292"/>
    <w:rsid w:val="000E2401"/>
    <w:rsid w:val="000E246C"/>
    <w:rsid w:val="000E27DE"/>
    <w:rsid w:val="000E28E4"/>
    <w:rsid w:val="000E293B"/>
    <w:rsid w:val="000E2A47"/>
    <w:rsid w:val="000E2BA0"/>
    <w:rsid w:val="000E2E25"/>
    <w:rsid w:val="000E2E3F"/>
    <w:rsid w:val="000E3160"/>
    <w:rsid w:val="000E322F"/>
    <w:rsid w:val="000E3339"/>
    <w:rsid w:val="000E36EE"/>
    <w:rsid w:val="000E3705"/>
    <w:rsid w:val="000E37C9"/>
    <w:rsid w:val="000E3879"/>
    <w:rsid w:val="000E3A10"/>
    <w:rsid w:val="000E3C39"/>
    <w:rsid w:val="000E3CA8"/>
    <w:rsid w:val="000E3CC7"/>
    <w:rsid w:val="000E3CC9"/>
    <w:rsid w:val="000E3D54"/>
    <w:rsid w:val="000E3DCE"/>
    <w:rsid w:val="000E3DF7"/>
    <w:rsid w:val="000E413D"/>
    <w:rsid w:val="000E449D"/>
    <w:rsid w:val="000E44B5"/>
    <w:rsid w:val="000E4605"/>
    <w:rsid w:val="000E4609"/>
    <w:rsid w:val="000E465C"/>
    <w:rsid w:val="000E468D"/>
    <w:rsid w:val="000E46DB"/>
    <w:rsid w:val="000E4731"/>
    <w:rsid w:val="000E47AB"/>
    <w:rsid w:val="000E499F"/>
    <w:rsid w:val="000E49F6"/>
    <w:rsid w:val="000E4B8F"/>
    <w:rsid w:val="000E4C5F"/>
    <w:rsid w:val="000E4C69"/>
    <w:rsid w:val="000E4E70"/>
    <w:rsid w:val="000E50AF"/>
    <w:rsid w:val="000E51B8"/>
    <w:rsid w:val="000E52A1"/>
    <w:rsid w:val="000E53C2"/>
    <w:rsid w:val="000E54FC"/>
    <w:rsid w:val="000E56BC"/>
    <w:rsid w:val="000E5754"/>
    <w:rsid w:val="000E57D0"/>
    <w:rsid w:val="000E5971"/>
    <w:rsid w:val="000E5A5A"/>
    <w:rsid w:val="000E5C53"/>
    <w:rsid w:val="000E5D0A"/>
    <w:rsid w:val="000E5DD8"/>
    <w:rsid w:val="000E5F5A"/>
    <w:rsid w:val="000E6001"/>
    <w:rsid w:val="000E61C0"/>
    <w:rsid w:val="000E624A"/>
    <w:rsid w:val="000E62D9"/>
    <w:rsid w:val="000E646B"/>
    <w:rsid w:val="000E651A"/>
    <w:rsid w:val="000E6A70"/>
    <w:rsid w:val="000E6B9B"/>
    <w:rsid w:val="000E6BCD"/>
    <w:rsid w:val="000E6DD2"/>
    <w:rsid w:val="000E6F3E"/>
    <w:rsid w:val="000E6FA3"/>
    <w:rsid w:val="000E73E3"/>
    <w:rsid w:val="000E75BB"/>
    <w:rsid w:val="000E7661"/>
    <w:rsid w:val="000E7B69"/>
    <w:rsid w:val="000E7BB3"/>
    <w:rsid w:val="000E7E96"/>
    <w:rsid w:val="000E7FAF"/>
    <w:rsid w:val="000F0363"/>
    <w:rsid w:val="000F04DA"/>
    <w:rsid w:val="000F0572"/>
    <w:rsid w:val="000F06EC"/>
    <w:rsid w:val="000F082D"/>
    <w:rsid w:val="000F0889"/>
    <w:rsid w:val="000F08A4"/>
    <w:rsid w:val="000F0B34"/>
    <w:rsid w:val="000F0CD6"/>
    <w:rsid w:val="000F0DD0"/>
    <w:rsid w:val="000F0F51"/>
    <w:rsid w:val="000F15D6"/>
    <w:rsid w:val="000F1652"/>
    <w:rsid w:val="000F16F1"/>
    <w:rsid w:val="000F1724"/>
    <w:rsid w:val="000F19E4"/>
    <w:rsid w:val="000F1B0F"/>
    <w:rsid w:val="000F1B22"/>
    <w:rsid w:val="000F1C1C"/>
    <w:rsid w:val="000F1DD0"/>
    <w:rsid w:val="000F1DD2"/>
    <w:rsid w:val="000F1F88"/>
    <w:rsid w:val="000F1FE1"/>
    <w:rsid w:val="000F2274"/>
    <w:rsid w:val="000F25B4"/>
    <w:rsid w:val="000F25C8"/>
    <w:rsid w:val="000F2790"/>
    <w:rsid w:val="000F2882"/>
    <w:rsid w:val="000F2AEA"/>
    <w:rsid w:val="000F2BF4"/>
    <w:rsid w:val="000F2EF2"/>
    <w:rsid w:val="000F3007"/>
    <w:rsid w:val="000F3016"/>
    <w:rsid w:val="000F35F8"/>
    <w:rsid w:val="000F3839"/>
    <w:rsid w:val="000F3847"/>
    <w:rsid w:val="000F3865"/>
    <w:rsid w:val="000F386D"/>
    <w:rsid w:val="000F3921"/>
    <w:rsid w:val="000F3964"/>
    <w:rsid w:val="000F3998"/>
    <w:rsid w:val="000F3A44"/>
    <w:rsid w:val="000F3A5B"/>
    <w:rsid w:val="000F3B6D"/>
    <w:rsid w:val="000F3BB7"/>
    <w:rsid w:val="000F3BF2"/>
    <w:rsid w:val="000F3CA4"/>
    <w:rsid w:val="000F3CB7"/>
    <w:rsid w:val="000F3F53"/>
    <w:rsid w:val="000F41FE"/>
    <w:rsid w:val="000F4236"/>
    <w:rsid w:val="000F429B"/>
    <w:rsid w:val="000F454D"/>
    <w:rsid w:val="000F4805"/>
    <w:rsid w:val="000F4E1D"/>
    <w:rsid w:val="000F4E97"/>
    <w:rsid w:val="000F52F1"/>
    <w:rsid w:val="000F549E"/>
    <w:rsid w:val="000F5806"/>
    <w:rsid w:val="000F5895"/>
    <w:rsid w:val="000F5961"/>
    <w:rsid w:val="000F59C2"/>
    <w:rsid w:val="000F5AF6"/>
    <w:rsid w:val="000F5B73"/>
    <w:rsid w:val="000F5B86"/>
    <w:rsid w:val="000F5C4A"/>
    <w:rsid w:val="000F5E4D"/>
    <w:rsid w:val="000F5FC2"/>
    <w:rsid w:val="000F6131"/>
    <w:rsid w:val="000F61A8"/>
    <w:rsid w:val="000F62F1"/>
    <w:rsid w:val="000F6468"/>
    <w:rsid w:val="000F664C"/>
    <w:rsid w:val="000F66A7"/>
    <w:rsid w:val="000F6812"/>
    <w:rsid w:val="000F6A6D"/>
    <w:rsid w:val="000F6AA4"/>
    <w:rsid w:val="000F6BEF"/>
    <w:rsid w:val="000F7165"/>
    <w:rsid w:val="000F73C9"/>
    <w:rsid w:val="000F73DC"/>
    <w:rsid w:val="000F75B3"/>
    <w:rsid w:val="000F7A68"/>
    <w:rsid w:val="000F7BEA"/>
    <w:rsid w:val="000F7CAE"/>
    <w:rsid w:val="000F7D5E"/>
    <w:rsid w:val="000F7E08"/>
    <w:rsid w:val="000F7E9B"/>
    <w:rsid w:val="001000E9"/>
    <w:rsid w:val="00100106"/>
    <w:rsid w:val="0010010B"/>
    <w:rsid w:val="00100113"/>
    <w:rsid w:val="0010023C"/>
    <w:rsid w:val="0010051C"/>
    <w:rsid w:val="001005FE"/>
    <w:rsid w:val="00100AF8"/>
    <w:rsid w:val="00100B7C"/>
    <w:rsid w:val="00100CE6"/>
    <w:rsid w:val="00100FBF"/>
    <w:rsid w:val="00101082"/>
    <w:rsid w:val="00101441"/>
    <w:rsid w:val="0010167F"/>
    <w:rsid w:val="00101795"/>
    <w:rsid w:val="00101889"/>
    <w:rsid w:val="00101A61"/>
    <w:rsid w:val="00101A9C"/>
    <w:rsid w:val="00101C7D"/>
    <w:rsid w:val="00101DC4"/>
    <w:rsid w:val="001020DD"/>
    <w:rsid w:val="0010219C"/>
    <w:rsid w:val="001021CB"/>
    <w:rsid w:val="001022DE"/>
    <w:rsid w:val="00102687"/>
    <w:rsid w:val="00102BEC"/>
    <w:rsid w:val="00102C71"/>
    <w:rsid w:val="0010322C"/>
    <w:rsid w:val="001033AA"/>
    <w:rsid w:val="0010359F"/>
    <w:rsid w:val="001036FA"/>
    <w:rsid w:val="0010373A"/>
    <w:rsid w:val="00103828"/>
    <w:rsid w:val="00103ADC"/>
    <w:rsid w:val="00103B53"/>
    <w:rsid w:val="00103C24"/>
    <w:rsid w:val="00103CE8"/>
    <w:rsid w:val="00103DBD"/>
    <w:rsid w:val="00103EA1"/>
    <w:rsid w:val="00104329"/>
    <w:rsid w:val="001043CE"/>
    <w:rsid w:val="00104425"/>
    <w:rsid w:val="001045D9"/>
    <w:rsid w:val="00104618"/>
    <w:rsid w:val="001046A9"/>
    <w:rsid w:val="00104944"/>
    <w:rsid w:val="001049A0"/>
    <w:rsid w:val="001049CC"/>
    <w:rsid w:val="00105567"/>
    <w:rsid w:val="001056AF"/>
    <w:rsid w:val="00105936"/>
    <w:rsid w:val="0010598A"/>
    <w:rsid w:val="00105BA6"/>
    <w:rsid w:val="00105C4B"/>
    <w:rsid w:val="00106025"/>
    <w:rsid w:val="0010623F"/>
    <w:rsid w:val="001062D3"/>
    <w:rsid w:val="0010641B"/>
    <w:rsid w:val="001066D1"/>
    <w:rsid w:val="00106B40"/>
    <w:rsid w:val="00106B6C"/>
    <w:rsid w:val="00106DBE"/>
    <w:rsid w:val="00106DE1"/>
    <w:rsid w:val="00106E56"/>
    <w:rsid w:val="00106E83"/>
    <w:rsid w:val="00106EA0"/>
    <w:rsid w:val="001070DC"/>
    <w:rsid w:val="00107224"/>
    <w:rsid w:val="001072E7"/>
    <w:rsid w:val="00107306"/>
    <w:rsid w:val="0010753D"/>
    <w:rsid w:val="001075C8"/>
    <w:rsid w:val="001077EF"/>
    <w:rsid w:val="001078B0"/>
    <w:rsid w:val="001078CD"/>
    <w:rsid w:val="001101A9"/>
    <w:rsid w:val="001101EF"/>
    <w:rsid w:val="001102A6"/>
    <w:rsid w:val="00110422"/>
    <w:rsid w:val="001104F1"/>
    <w:rsid w:val="0011083C"/>
    <w:rsid w:val="00110A45"/>
    <w:rsid w:val="00110B4F"/>
    <w:rsid w:val="00110CD4"/>
    <w:rsid w:val="00110D96"/>
    <w:rsid w:val="00111277"/>
    <w:rsid w:val="001112FD"/>
    <w:rsid w:val="00111460"/>
    <w:rsid w:val="001114D1"/>
    <w:rsid w:val="00111566"/>
    <w:rsid w:val="001116FC"/>
    <w:rsid w:val="00111774"/>
    <w:rsid w:val="001117DD"/>
    <w:rsid w:val="00111A61"/>
    <w:rsid w:val="00111A98"/>
    <w:rsid w:val="00111C71"/>
    <w:rsid w:val="00111C98"/>
    <w:rsid w:val="00111D0D"/>
    <w:rsid w:val="00111DAE"/>
    <w:rsid w:val="00111FAB"/>
    <w:rsid w:val="0011223B"/>
    <w:rsid w:val="001122D5"/>
    <w:rsid w:val="0011230B"/>
    <w:rsid w:val="0011233D"/>
    <w:rsid w:val="00112357"/>
    <w:rsid w:val="00112585"/>
    <w:rsid w:val="00112619"/>
    <w:rsid w:val="00112790"/>
    <w:rsid w:val="00112875"/>
    <w:rsid w:val="00112957"/>
    <w:rsid w:val="00112980"/>
    <w:rsid w:val="001129C8"/>
    <w:rsid w:val="00112A8E"/>
    <w:rsid w:val="00112B21"/>
    <w:rsid w:val="00112C28"/>
    <w:rsid w:val="00112C7C"/>
    <w:rsid w:val="00112CBD"/>
    <w:rsid w:val="00112CE8"/>
    <w:rsid w:val="00112CEF"/>
    <w:rsid w:val="00112EB0"/>
    <w:rsid w:val="00112F3F"/>
    <w:rsid w:val="00112FF3"/>
    <w:rsid w:val="00113180"/>
    <w:rsid w:val="001132B4"/>
    <w:rsid w:val="0011348D"/>
    <w:rsid w:val="00113601"/>
    <w:rsid w:val="0011361C"/>
    <w:rsid w:val="00113750"/>
    <w:rsid w:val="0011383E"/>
    <w:rsid w:val="00113A07"/>
    <w:rsid w:val="00113C53"/>
    <w:rsid w:val="00113CAF"/>
    <w:rsid w:val="00113CB4"/>
    <w:rsid w:val="00113ED6"/>
    <w:rsid w:val="00113F04"/>
    <w:rsid w:val="00113F0C"/>
    <w:rsid w:val="001140EE"/>
    <w:rsid w:val="0011412F"/>
    <w:rsid w:val="001141E7"/>
    <w:rsid w:val="0011425D"/>
    <w:rsid w:val="00114305"/>
    <w:rsid w:val="001144FE"/>
    <w:rsid w:val="0011487F"/>
    <w:rsid w:val="00114BFD"/>
    <w:rsid w:val="00114C7B"/>
    <w:rsid w:val="00114CED"/>
    <w:rsid w:val="00114DC3"/>
    <w:rsid w:val="00114EA3"/>
    <w:rsid w:val="00114FD2"/>
    <w:rsid w:val="0011581B"/>
    <w:rsid w:val="00115955"/>
    <w:rsid w:val="00115BA5"/>
    <w:rsid w:val="00115D9F"/>
    <w:rsid w:val="00115E6E"/>
    <w:rsid w:val="0011603C"/>
    <w:rsid w:val="001161B2"/>
    <w:rsid w:val="00116372"/>
    <w:rsid w:val="001163C1"/>
    <w:rsid w:val="001165B0"/>
    <w:rsid w:val="001165CF"/>
    <w:rsid w:val="00116890"/>
    <w:rsid w:val="001169AC"/>
    <w:rsid w:val="00116CA1"/>
    <w:rsid w:val="00116D63"/>
    <w:rsid w:val="001171A5"/>
    <w:rsid w:val="001172E6"/>
    <w:rsid w:val="00117636"/>
    <w:rsid w:val="00117666"/>
    <w:rsid w:val="001176D7"/>
    <w:rsid w:val="00117904"/>
    <w:rsid w:val="0011797F"/>
    <w:rsid w:val="00117A8D"/>
    <w:rsid w:val="00117AB1"/>
    <w:rsid w:val="00117AD5"/>
    <w:rsid w:val="00117C6F"/>
    <w:rsid w:val="00117CA6"/>
    <w:rsid w:val="00117D12"/>
    <w:rsid w:val="00117D96"/>
    <w:rsid w:val="00117EEC"/>
    <w:rsid w:val="001201AA"/>
    <w:rsid w:val="001204AC"/>
    <w:rsid w:val="00120701"/>
    <w:rsid w:val="00120712"/>
    <w:rsid w:val="00120DC6"/>
    <w:rsid w:val="00120E71"/>
    <w:rsid w:val="00120E96"/>
    <w:rsid w:val="0012134F"/>
    <w:rsid w:val="00121366"/>
    <w:rsid w:val="001213EA"/>
    <w:rsid w:val="001217A5"/>
    <w:rsid w:val="00121860"/>
    <w:rsid w:val="00121873"/>
    <w:rsid w:val="001218F1"/>
    <w:rsid w:val="00121A47"/>
    <w:rsid w:val="00121AC2"/>
    <w:rsid w:val="00121C72"/>
    <w:rsid w:val="00121CB0"/>
    <w:rsid w:val="00121D79"/>
    <w:rsid w:val="00121E34"/>
    <w:rsid w:val="00122242"/>
    <w:rsid w:val="00122394"/>
    <w:rsid w:val="00122428"/>
    <w:rsid w:val="0012251E"/>
    <w:rsid w:val="00122AEA"/>
    <w:rsid w:val="00122B2A"/>
    <w:rsid w:val="00122C70"/>
    <w:rsid w:val="001236B8"/>
    <w:rsid w:val="001236E6"/>
    <w:rsid w:val="001238C5"/>
    <w:rsid w:val="00123939"/>
    <w:rsid w:val="0012436F"/>
    <w:rsid w:val="001243DF"/>
    <w:rsid w:val="0012479B"/>
    <w:rsid w:val="00124824"/>
    <w:rsid w:val="0012493C"/>
    <w:rsid w:val="00124A44"/>
    <w:rsid w:val="00124A4D"/>
    <w:rsid w:val="00124A74"/>
    <w:rsid w:val="00124CCD"/>
    <w:rsid w:val="00124CE9"/>
    <w:rsid w:val="00124D18"/>
    <w:rsid w:val="00124D6E"/>
    <w:rsid w:val="00124E62"/>
    <w:rsid w:val="00124EBC"/>
    <w:rsid w:val="00124ECF"/>
    <w:rsid w:val="00124ED8"/>
    <w:rsid w:val="00124F02"/>
    <w:rsid w:val="00125044"/>
    <w:rsid w:val="001250C1"/>
    <w:rsid w:val="00125102"/>
    <w:rsid w:val="001251D5"/>
    <w:rsid w:val="0012530F"/>
    <w:rsid w:val="001253FA"/>
    <w:rsid w:val="00125406"/>
    <w:rsid w:val="00125501"/>
    <w:rsid w:val="00125590"/>
    <w:rsid w:val="001256E0"/>
    <w:rsid w:val="00125734"/>
    <w:rsid w:val="001257FD"/>
    <w:rsid w:val="00125824"/>
    <w:rsid w:val="00125B7D"/>
    <w:rsid w:val="00125CD8"/>
    <w:rsid w:val="00125D23"/>
    <w:rsid w:val="00125E97"/>
    <w:rsid w:val="00126035"/>
    <w:rsid w:val="0012608C"/>
    <w:rsid w:val="0012631A"/>
    <w:rsid w:val="00126397"/>
    <w:rsid w:val="001263BE"/>
    <w:rsid w:val="0012653F"/>
    <w:rsid w:val="001265FD"/>
    <w:rsid w:val="00126676"/>
    <w:rsid w:val="00126869"/>
    <w:rsid w:val="00126A29"/>
    <w:rsid w:val="00126BF1"/>
    <w:rsid w:val="00126D0D"/>
    <w:rsid w:val="00126DBB"/>
    <w:rsid w:val="00126DBE"/>
    <w:rsid w:val="001270B3"/>
    <w:rsid w:val="00127150"/>
    <w:rsid w:val="00127203"/>
    <w:rsid w:val="001274C8"/>
    <w:rsid w:val="001276CE"/>
    <w:rsid w:val="00127918"/>
    <w:rsid w:val="00127ADC"/>
    <w:rsid w:val="00127B35"/>
    <w:rsid w:val="00127CD7"/>
    <w:rsid w:val="00127E9C"/>
    <w:rsid w:val="00127F48"/>
    <w:rsid w:val="00130014"/>
    <w:rsid w:val="00130017"/>
    <w:rsid w:val="00130192"/>
    <w:rsid w:val="0013023E"/>
    <w:rsid w:val="00130488"/>
    <w:rsid w:val="001304F8"/>
    <w:rsid w:val="00130539"/>
    <w:rsid w:val="001305A8"/>
    <w:rsid w:val="00130649"/>
    <w:rsid w:val="001306A9"/>
    <w:rsid w:val="00130896"/>
    <w:rsid w:val="00130AFD"/>
    <w:rsid w:val="00130B41"/>
    <w:rsid w:val="00130BDC"/>
    <w:rsid w:val="00130C35"/>
    <w:rsid w:val="00130C59"/>
    <w:rsid w:val="00130DCA"/>
    <w:rsid w:val="00130EEB"/>
    <w:rsid w:val="0013103E"/>
    <w:rsid w:val="001315FA"/>
    <w:rsid w:val="0013166E"/>
    <w:rsid w:val="00131AC6"/>
    <w:rsid w:val="00131B5D"/>
    <w:rsid w:val="00131B97"/>
    <w:rsid w:val="00131BB8"/>
    <w:rsid w:val="00132062"/>
    <w:rsid w:val="00132871"/>
    <w:rsid w:val="0013293E"/>
    <w:rsid w:val="001329DA"/>
    <w:rsid w:val="00132A38"/>
    <w:rsid w:val="00132A39"/>
    <w:rsid w:val="00132EE1"/>
    <w:rsid w:val="00133082"/>
    <w:rsid w:val="001330A4"/>
    <w:rsid w:val="0013338F"/>
    <w:rsid w:val="001333DA"/>
    <w:rsid w:val="0013386B"/>
    <w:rsid w:val="00133A19"/>
    <w:rsid w:val="00133D10"/>
    <w:rsid w:val="00133D91"/>
    <w:rsid w:val="00133E96"/>
    <w:rsid w:val="001341F2"/>
    <w:rsid w:val="001342AF"/>
    <w:rsid w:val="00134528"/>
    <w:rsid w:val="0013488A"/>
    <w:rsid w:val="001349CC"/>
    <w:rsid w:val="00134A7D"/>
    <w:rsid w:val="00134D3C"/>
    <w:rsid w:val="001350F0"/>
    <w:rsid w:val="00135172"/>
    <w:rsid w:val="001354F8"/>
    <w:rsid w:val="00135A6E"/>
    <w:rsid w:val="00135A8A"/>
    <w:rsid w:val="00135D36"/>
    <w:rsid w:val="00135DA2"/>
    <w:rsid w:val="00135E89"/>
    <w:rsid w:val="00135FD3"/>
    <w:rsid w:val="00136363"/>
    <w:rsid w:val="001364F0"/>
    <w:rsid w:val="00136543"/>
    <w:rsid w:val="00136558"/>
    <w:rsid w:val="0013670C"/>
    <w:rsid w:val="0013692D"/>
    <w:rsid w:val="0013698C"/>
    <w:rsid w:val="001369CC"/>
    <w:rsid w:val="00136A85"/>
    <w:rsid w:val="00136C53"/>
    <w:rsid w:val="00136D03"/>
    <w:rsid w:val="00136FA3"/>
    <w:rsid w:val="00136FA4"/>
    <w:rsid w:val="00137039"/>
    <w:rsid w:val="00137363"/>
    <w:rsid w:val="0013756B"/>
    <w:rsid w:val="001378E9"/>
    <w:rsid w:val="001379BF"/>
    <w:rsid w:val="00137A99"/>
    <w:rsid w:val="00137ACD"/>
    <w:rsid w:val="00137C9E"/>
    <w:rsid w:val="00137F86"/>
    <w:rsid w:val="001402BA"/>
    <w:rsid w:val="00140460"/>
    <w:rsid w:val="001405A0"/>
    <w:rsid w:val="00140601"/>
    <w:rsid w:val="0014064F"/>
    <w:rsid w:val="0014088F"/>
    <w:rsid w:val="0014095F"/>
    <w:rsid w:val="00140D8A"/>
    <w:rsid w:val="00140F23"/>
    <w:rsid w:val="00140F57"/>
    <w:rsid w:val="00140F7E"/>
    <w:rsid w:val="0014100B"/>
    <w:rsid w:val="00141141"/>
    <w:rsid w:val="0014118E"/>
    <w:rsid w:val="0014144F"/>
    <w:rsid w:val="001416B1"/>
    <w:rsid w:val="0014179F"/>
    <w:rsid w:val="001417B6"/>
    <w:rsid w:val="0014197D"/>
    <w:rsid w:val="00141B41"/>
    <w:rsid w:val="00141BFE"/>
    <w:rsid w:val="00141C05"/>
    <w:rsid w:val="00141D4A"/>
    <w:rsid w:val="00141D76"/>
    <w:rsid w:val="00142330"/>
    <w:rsid w:val="00142390"/>
    <w:rsid w:val="001423C9"/>
    <w:rsid w:val="00142596"/>
    <w:rsid w:val="001426BC"/>
    <w:rsid w:val="001426DA"/>
    <w:rsid w:val="0014294D"/>
    <w:rsid w:val="001429DD"/>
    <w:rsid w:val="00142B88"/>
    <w:rsid w:val="00142D9D"/>
    <w:rsid w:val="00142F2F"/>
    <w:rsid w:val="00143222"/>
    <w:rsid w:val="001432E9"/>
    <w:rsid w:val="001433EB"/>
    <w:rsid w:val="00143526"/>
    <w:rsid w:val="00143688"/>
    <w:rsid w:val="00143765"/>
    <w:rsid w:val="00143D65"/>
    <w:rsid w:val="00143F79"/>
    <w:rsid w:val="001440FB"/>
    <w:rsid w:val="00144220"/>
    <w:rsid w:val="0014425B"/>
    <w:rsid w:val="00144356"/>
    <w:rsid w:val="001443B6"/>
    <w:rsid w:val="001444B1"/>
    <w:rsid w:val="0014450B"/>
    <w:rsid w:val="0014466B"/>
    <w:rsid w:val="001447F9"/>
    <w:rsid w:val="00144C41"/>
    <w:rsid w:val="00144D56"/>
    <w:rsid w:val="00144FB5"/>
    <w:rsid w:val="001450DA"/>
    <w:rsid w:val="00145395"/>
    <w:rsid w:val="001453B4"/>
    <w:rsid w:val="00145503"/>
    <w:rsid w:val="00145AD1"/>
    <w:rsid w:val="00145B1B"/>
    <w:rsid w:val="00145C9C"/>
    <w:rsid w:val="00145FD4"/>
    <w:rsid w:val="0014609D"/>
    <w:rsid w:val="001462A7"/>
    <w:rsid w:val="00146365"/>
    <w:rsid w:val="001463C7"/>
    <w:rsid w:val="001463D2"/>
    <w:rsid w:val="001464A0"/>
    <w:rsid w:val="00146511"/>
    <w:rsid w:val="001465A4"/>
    <w:rsid w:val="00146630"/>
    <w:rsid w:val="001466E6"/>
    <w:rsid w:val="00146705"/>
    <w:rsid w:val="0014687F"/>
    <w:rsid w:val="00146911"/>
    <w:rsid w:val="00146A0C"/>
    <w:rsid w:val="00146AF4"/>
    <w:rsid w:val="00146B80"/>
    <w:rsid w:val="00146BD0"/>
    <w:rsid w:val="00146CD2"/>
    <w:rsid w:val="00146D3F"/>
    <w:rsid w:val="001471B8"/>
    <w:rsid w:val="001471DA"/>
    <w:rsid w:val="0014754C"/>
    <w:rsid w:val="0014759D"/>
    <w:rsid w:val="001475B1"/>
    <w:rsid w:val="001479A5"/>
    <w:rsid w:val="00147C23"/>
    <w:rsid w:val="00147D4E"/>
    <w:rsid w:val="0015012C"/>
    <w:rsid w:val="0015042C"/>
    <w:rsid w:val="001505FB"/>
    <w:rsid w:val="001508FA"/>
    <w:rsid w:val="00150ACA"/>
    <w:rsid w:val="00150C2A"/>
    <w:rsid w:val="00151038"/>
    <w:rsid w:val="00151137"/>
    <w:rsid w:val="00151270"/>
    <w:rsid w:val="0015138B"/>
    <w:rsid w:val="00151472"/>
    <w:rsid w:val="001514E5"/>
    <w:rsid w:val="00151700"/>
    <w:rsid w:val="00151782"/>
    <w:rsid w:val="0015181F"/>
    <w:rsid w:val="00151984"/>
    <w:rsid w:val="00151D94"/>
    <w:rsid w:val="001521D8"/>
    <w:rsid w:val="0015221B"/>
    <w:rsid w:val="001522BF"/>
    <w:rsid w:val="001522F7"/>
    <w:rsid w:val="00152345"/>
    <w:rsid w:val="0015258E"/>
    <w:rsid w:val="001525F5"/>
    <w:rsid w:val="001529AA"/>
    <w:rsid w:val="00152A1D"/>
    <w:rsid w:val="00152C96"/>
    <w:rsid w:val="00153128"/>
    <w:rsid w:val="00153491"/>
    <w:rsid w:val="00153515"/>
    <w:rsid w:val="001537F2"/>
    <w:rsid w:val="00153C21"/>
    <w:rsid w:val="00153E8A"/>
    <w:rsid w:val="00153F64"/>
    <w:rsid w:val="00153FD2"/>
    <w:rsid w:val="00154006"/>
    <w:rsid w:val="0015404F"/>
    <w:rsid w:val="0015408D"/>
    <w:rsid w:val="00154117"/>
    <w:rsid w:val="00154172"/>
    <w:rsid w:val="001544A4"/>
    <w:rsid w:val="00154632"/>
    <w:rsid w:val="00154863"/>
    <w:rsid w:val="001548B8"/>
    <w:rsid w:val="00154C25"/>
    <w:rsid w:val="00154E25"/>
    <w:rsid w:val="00154FFA"/>
    <w:rsid w:val="0015508F"/>
    <w:rsid w:val="001552C5"/>
    <w:rsid w:val="00155500"/>
    <w:rsid w:val="001558B4"/>
    <w:rsid w:val="001558CA"/>
    <w:rsid w:val="00155944"/>
    <w:rsid w:val="00155A4E"/>
    <w:rsid w:val="00155C8A"/>
    <w:rsid w:val="00155E05"/>
    <w:rsid w:val="001561DA"/>
    <w:rsid w:val="001561FD"/>
    <w:rsid w:val="00156245"/>
    <w:rsid w:val="0015642B"/>
    <w:rsid w:val="00156BE3"/>
    <w:rsid w:val="00156CFB"/>
    <w:rsid w:val="00156D06"/>
    <w:rsid w:val="00156F0B"/>
    <w:rsid w:val="00156FAF"/>
    <w:rsid w:val="00157A24"/>
    <w:rsid w:val="00157A73"/>
    <w:rsid w:val="00157A89"/>
    <w:rsid w:val="00157A8D"/>
    <w:rsid w:val="0016003C"/>
    <w:rsid w:val="00160051"/>
    <w:rsid w:val="001601F5"/>
    <w:rsid w:val="0016020E"/>
    <w:rsid w:val="001603C4"/>
    <w:rsid w:val="001604D1"/>
    <w:rsid w:val="00160A4D"/>
    <w:rsid w:val="00160C14"/>
    <w:rsid w:val="00160EBB"/>
    <w:rsid w:val="0016106C"/>
    <w:rsid w:val="0016112D"/>
    <w:rsid w:val="0016123C"/>
    <w:rsid w:val="00161283"/>
    <w:rsid w:val="001612B0"/>
    <w:rsid w:val="001616A6"/>
    <w:rsid w:val="001617EB"/>
    <w:rsid w:val="001617F7"/>
    <w:rsid w:val="00161903"/>
    <w:rsid w:val="001619D2"/>
    <w:rsid w:val="001619FF"/>
    <w:rsid w:val="00161CBE"/>
    <w:rsid w:val="00161CEE"/>
    <w:rsid w:val="00162055"/>
    <w:rsid w:val="00162330"/>
    <w:rsid w:val="00162436"/>
    <w:rsid w:val="00162779"/>
    <w:rsid w:val="001628EB"/>
    <w:rsid w:val="00162BFA"/>
    <w:rsid w:val="00162E96"/>
    <w:rsid w:val="00162F30"/>
    <w:rsid w:val="00162F75"/>
    <w:rsid w:val="00163009"/>
    <w:rsid w:val="0016303F"/>
    <w:rsid w:val="00163107"/>
    <w:rsid w:val="00163116"/>
    <w:rsid w:val="001633E5"/>
    <w:rsid w:val="00163673"/>
    <w:rsid w:val="001637EC"/>
    <w:rsid w:val="0016384E"/>
    <w:rsid w:val="00163890"/>
    <w:rsid w:val="00163ABF"/>
    <w:rsid w:val="00163CC3"/>
    <w:rsid w:val="00163CD1"/>
    <w:rsid w:val="00163D27"/>
    <w:rsid w:val="00164019"/>
    <w:rsid w:val="001641D3"/>
    <w:rsid w:val="001646BF"/>
    <w:rsid w:val="0016471E"/>
    <w:rsid w:val="001647AD"/>
    <w:rsid w:val="00164B65"/>
    <w:rsid w:val="00164E2F"/>
    <w:rsid w:val="00164EED"/>
    <w:rsid w:val="0016508E"/>
    <w:rsid w:val="001650D5"/>
    <w:rsid w:val="00165200"/>
    <w:rsid w:val="0016546E"/>
    <w:rsid w:val="001654BE"/>
    <w:rsid w:val="001655AD"/>
    <w:rsid w:val="001656C8"/>
    <w:rsid w:val="00165854"/>
    <w:rsid w:val="00165B63"/>
    <w:rsid w:val="00165FCE"/>
    <w:rsid w:val="0016606B"/>
    <w:rsid w:val="001663EB"/>
    <w:rsid w:val="00166486"/>
    <w:rsid w:val="00166541"/>
    <w:rsid w:val="001666E1"/>
    <w:rsid w:val="00166781"/>
    <w:rsid w:val="00166A5A"/>
    <w:rsid w:val="001678FA"/>
    <w:rsid w:val="00167CD2"/>
    <w:rsid w:val="00167CEA"/>
    <w:rsid w:val="00167D0B"/>
    <w:rsid w:val="00170105"/>
    <w:rsid w:val="001701CB"/>
    <w:rsid w:val="001702D2"/>
    <w:rsid w:val="00170317"/>
    <w:rsid w:val="00170382"/>
    <w:rsid w:val="001703A7"/>
    <w:rsid w:val="00170465"/>
    <w:rsid w:val="0017063F"/>
    <w:rsid w:val="00170897"/>
    <w:rsid w:val="001708EE"/>
    <w:rsid w:val="00170C7C"/>
    <w:rsid w:val="00170E41"/>
    <w:rsid w:val="00170FA2"/>
    <w:rsid w:val="00171004"/>
    <w:rsid w:val="001711C9"/>
    <w:rsid w:val="001713D2"/>
    <w:rsid w:val="001715D9"/>
    <w:rsid w:val="00171719"/>
    <w:rsid w:val="0017188D"/>
    <w:rsid w:val="001718E3"/>
    <w:rsid w:val="00171930"/>
    <w:rsid w:val="00171968"/>
    <w:rsid w:val="00171D5F"/>
    <w:rsid w:val="00171DCE"/>
    <w:rsid w:val="00172188"/>
    <w:rsid w:val="001723A3"/>
    <w:rsid w:val="001724FF"/>
    <w:rsid w:val="00172594"/>
    <w:rsid w:val="0017266D"/>
    <w:rsid w:val="001726EA"/>
    <w:rsid w:val="001729E1"/>
    <w:rsid w:val="00172AA4"/>
    <w:rsid w:val="00172B47"/>
    <w:rsid w:val="00172C2E"/>
    <w:rsid w:val="00172E0D"/>
    <w:rsid w:val="00172FA2"/>
    <w:rsid w:val="00173254"/>
    <w:rsid w:val="00173767"/>
    <w:rsid w:val="00173801"/>
    <w:rsid w:val="00173839"/>
    <w:rsid w:val="0017384D"/>
    <w:rsid w:val="0017395D"/>
    <w:rsid w:val="00173981"/>
    <w:rsid w:val="001739E5"/>
    <w:rsid w:val="00173B0E"/>
    <w:rsid w:val="00173BAC"/>
    <w:rsid w:val="00173DB6"/>
    <w:rsid w:val="00173E86"/>
    <w:rsid w:val="00173F63"/>
    <w:rsid w:val="00173FB6"/>
    <w:rsid w:val="00174698"/>
    <w:rsid w:val="0017487E"/>
    <w:rsid w:val="0017491E"/>
    <w:rsid w:val="00174999"/>
    <w:rsid w:val="00174A45"/>
    <w:rsid w:val="00174B82"/>
    <w:rsid w:val="00174D81"/>
    <w:rsid w:val="00174D95"/>
    <w:rsid w:val="00174EF6"/>
    <w:rsid w:val="00175175"/>
    <w:rsid w:val="0017518D"/>
    <w:rsid w:val="0017525C"/>
    <w:rsid w:val="001752F9"/>
    <w:rsid w:val="0017530C"/>
    <w:rsid w:val="00175335"/>
    <w:rsid w:val="001754B8"/>
    <w:rsid w:val="001754EC"/>
    <w:rsid w:val="00175601"/>
    <w:rsid w:val="001757FD"/>
    <w:rsid w:val="0017584A"/>
    <w:rsid w:val="00175A1C"/>
    <w:rsid w:val="00175D6B"/>
    <w:rsid w:val="00175E1D"/>
    <w:rsid w:val="00175E71"/>
    <w:rsid w:val="001760FE"/>
    <w:rsid w:val="001761B8"/>
    <w:rsid w:val="00176227"/>
    <w:rsid w:val="00176395"/>
    <w:rsid w:val="001763CC"/>
    <w:rsid w:val="0017672B"/>
    <w:rsid w:val="00176767"/>
    <w:rsid w:val="00176994"/>
    <w:rsid w:val="00176A25"/>
    <w:rsid w:val="00176BB3"/>
    <w:rsid w:val="00176BF2"/>
    <w:rsid w:val="00176F9B"/>
    <w:rsid w:val="0017710C"/>
    <w:rsid w:val="001771ED"/>
    <w:rsid w:val="00177527"/>
    <w:rsid w:val="00177535"/>
    <w:rsid w:val="001776ED"/>
    <w:rsid w:val="00177788"/>
    <w:rsid w:val="001777C0"/>
    <w:rsid w:val="001779DC"/>
    <w:rsid w:val="00177AA5"/>
    <w:rsid w:val="00177BC2"/>
    <w:rsid w:val="00177C1B"/>
    <w:rsid w:val="00177F1A"/>
    <w:rsid w:val="00177F31"/>
    <w:rsid w:val="00177F79"/>
    <w:rsid w:val="00177F94"/>
    <w:rsid w:val="001801FB"/>
    <w:rsid w:val="001808E7"/>
    <w:rsid w:val="001809D4"/>
    <w:rsid w:val="00180BD2"/>
    <w:rsid w:val="00180C03"/>
    <w:rsid w:val="00180E9E"/>
    <w:rsid w:val="001811A2"/>
    <w:rsid w:val="001812A2"/>
    <w:rsid w:val="001812CD"/>
    <w:rsid w:val="00181360"/>
    <w:rsid w:val="00181591"/>
    <w:rsid w:val="00181695"/>
    <w:rsid w:val="001816A0"/>
    <w:rsid w:val="001816A9"/>
    <w:rsid w:val="00181874"/>
    <w:rsid w:val="0018193E"/>
    <w:rsid w:val="00181963"/>
    <w:rsid w:val="00181A49"/>
    <w:rsid w:val="00181AA1"/>
    <w:rsid w:val="00181C35"/>
    <w:rsid w:val="00181C9A"/>
    <w:rsid w:val="00181CDB"/>
    <w:rsid w:val="00181D2A"/>
    <w:rsid w:val="00181D84"/>
    <w:rsid w:val="00181E31"/>
    <w:rsid w:val="00182061"/>
    <w:rsid w:val="001820EE"/>
    <w:rsid w:val="0018218B"/>
    <w:rsid w:val="00182207"/>
    <w:rsid w:val="00182565"/>
    <w:rsid w:val="0018287F"/>
    <w:rsid w:val="00182974"/>
    <w:rsid w:val="00182CD6"/>
    <w:rsid w:val="00182FCA"/>
    <w:rsid w:val="00182FE0"/>
    <w:rsid w:val="00183222"/>
    <w:rsid w:val="0018330D"/>
    <w:rsid w:val="00183317"/>
    <w:rsid w:val="0018360D"/>
    <w:rsid w:val="0018399C"/>
    <w:rsid w:val="00183C73"/>
    <w:rsid w:val="00183CE8"/>
    <w:rsid w:val="00183E8B"/>
    <w:rsid w:val="00183FDF"/>
    <w:rsid w:val="0018400E"/>
    <w:rsid w:val="0018405C"/>
    <w:rsid w:val="001840AB"/>
    <w:rsid w:val="0018417D"/>
    <w:rsid w:val="0018448B"/>
    <w:rsid w:val="00184575"/>
    <w:rsid w:val="0018461B"/>
    <w:rsid w:val="00184B11"/>
    <w:rsid w:val="00184DEE"/>
    <w:rsid w:val="00184EA9"/>
    <w:rsid w:val="00184F6C"/>
    <w:rsid w:val="00184FE6"/>
    <w:rsid w:val="0018522A"/>
    <w:rsid w:val="0018541A"/>
    <w:rsid w:val="00185861"/>
    <w:rsid w:val="001859D8"/>
    <w:rsid w:val="00185C8C"/>
    <w:rsid w:val="00185D19"/>
    <w:rsid w:val="001861FC"/>
    <w:rsid w:val="00186354"/>
    <w:rsid w:val="0018642F"/>
    <w:rsid w:val="0018650C"/>
    <w:rsid w:val="0018666A"/>
    <w:rsid w:val="001866D9"/>
    <w:rsid w:val="001866F9"/>
    <w:rsid w:val="00186832"/>
    <w:rsid w:val="00186A95"/>
    <w:rsid w:val="00186D70"/>
    <w:rsid w:val="00186D82"/>
    <w:rsid w:val="00187097"/>
    <w:rsid w:val="00187206"/>
    <w:rsid w:val="001873EC"/>
    <w:rsid w:val="00187863"/>
    <w:rsid w:val="00187A49"/>
    <w:rsid w:val="00187BC4"/>
    <w:rsid w:val="00187EB7"/>
    <w:rsid w:val="00187F29"/>
    <w:rsid w:val="00187F59"/>
    <w:rsid w:val="0019002D"/>
    <w:rsid w:val="0019038D"/>
    <w:rsid w:val="001903A2"/>
    <w:rsid w:val="001906DB"/>
    <w:rsid w:val="0019073E"/>
    <w:rsid w:val="00190754"/>
    <w:rsid w:val="00190A49"/>
    <w:rsid w:val="00190B3B"/>
    <w:rsid w:val="00190CF1"/>
    <w:rsid w:val="00190E78"/>
    <w:rsid w:val="00190FC7"/>
    <w:rsid w:val="001910AF"/>
    <w:rsid w:val="001911D8"/>
    <w:rsid w:val="00191203"/>
    <w:rsid w:val="0019146E"/>
    <w:rsid w:val="00191482"/>
    <w:rsid w:val="00191671"/>
    <w:rsid w:val="00191834"/>
    <w:rsid w:val="0019184C"/>
    <w:rsid w:val="00192063"/>
    <w:rsid w:val="001920DB"/>
    <w:rsid w:val="00192161"/>
    <w:rsid w:val="001921CA"/>
    <w:rsid w:val="00192307"/>
    <w:rsid w:val="00192378"/>
    <w:rsid w:val="0019239E"/>
    <w:rsid w:val="0019249F"/>
    <w:rsid w:val="001926D3"/>
    <w:rsid w:val="00192BAB"/>
    <w:rsid w:val="00192DCE"/>
    <w:rsid w:val="00192F7C"/>
    <w:rsid w:val="00193054"/>
    <w:rsid w:val="001931FC"/>
    <w:rsid w:val="001932F2"/>
    <w:rsid w:val="0019348F"/>
    <w:rsid w:val="00193AA5"/>
    <w:rsid w:val="00193CAC"/>
    <w:rsid w:val="00193CC2"/>
    <w:rsid w:val="00193D2F"/>
    <w:rsid w:val="00193D31"/>
    <w:rsid w:val="00193D6A"/>
    <w:rsid w:val="00193E4B"/>
    <w:rsid w:val="00193EFD"/>
    <w:rsid w:val="00193FD7"/>
    <w:rsid w:val="00194529"/>
    <w:rsid w:val="0019460C"/>
    <w:rsid w:val="00194777"/>
    <w:rsid w:val="0019480B"/>
    <w:rsid w:val="00194952"/>
    <w:rsid w:val="001949D8"/>
    <w:rsid w:val="00194C01"/>
    <w:rsid w:val="00194D97"/>
    <w:rsid w:val="001950EF"/>
    <w:rsid w:val="0019511C"/>
    <w:rsid w:val="00195245"/>
    <w:rsid w:val="0019527F"/>
    <w:rsid w:val="001952A8"/>
    <w:rsid w:val="0019540A"/>
    <w:rsid w:val="00195411"/>
    <w:rsid w:val="00195534"/>
    <w:rsid w:val="00195638"/>
    <w:rsid w:val="00195721"/>
    <w:rsid w:val="00195E91"/>
    <w:rsid w:val="00195EA7"/>
    <w:rsid w:val="00195F01"/>
    <w:rsid w:val="00196087"/>
    <w:rsid w:val="0019612B"/>
    <w:rsid w:val="0019636D"/>
    <w:rsid w:val="001965C9"/>
    <w:rsid w:val="00196810"/>
    <w:rsid w:val="001968C8"/>
    <w:rsid w:val="00196E8C"/>
    <w:rsid w:val="001972A8"/>
    <w:rsid w:val="00197409"/>
    <w:rsid w:val="0019743C"/>
    <w:rsid w:val="0019746D"/>
    <w:rsid w:val="00197494"/>
    <w:rsid w:val="00197608"/>
    <w:rsid w:val="001976D4"/>
    <w:rsid w:val="00197919"/>
    <w:rsid w:val="00197940"/>
    <w:rsid w:val="00197948"/>
    <w:rsid w:val="00197F2A"/>
    <w:rsid w:val="001A00D9"/>
    <w:rsid w:val="001A01C8"/>
    <w:rsid w:val="001A04E9"/>
    <w:rsid w:val="001A05B1"/>
    <w:rsid w:val="001A07FB"/>
    <w:rsid w:val="001A0918"/>
    <w:rsid w:val="001A09EF"/>
    <w:rsid w:val="001A0D37"/>
    <w:rsid w:val="001A0F79"/>
    <w:rsid w:val="001A0FC6"/>
    <w:rsid w:val="001A11F2"/>
    <w:rsid w:val="001A1580"/>
    <w:rsid w:val="001A15C9"/>
    <w:rsid w:val="001A16CF"/>
    <w:rsid w:val="001A171C"/>
    <w:rsid w:val="001A1745"/>
    <w:rsid w:val="001A179D"/>
    <w:rsid w:val="001A1983"/>
    <w:rsid w:val="001A1AA6"/>
    <w:rsid w:val="001A1B56"/>
    <w:rsid w:val="001A1B58"/>
    <w:rsid w:val="001A1CD6"/>
    <w:rsid w:val="001A22A9"/>
    <w:rsid w:val="001A22BE"/>
    <w:rsid w:val="001A232A"/>
    <w:rsid w:val="001A24D8"/>
    <w:rsid w:val="001A264B"/>
    <w:rsid w:val="001A27CF"/>
    <w:rsid w:val="001A27D4"/>
    <w:rsid w:val="001A2AC8"/>
    <w:rsid w:val="001A2C02"/>
    <w:rsid w:val="001A2C93"/>
    <w:rsid w:val="001A2CB1"/>
    <w:rsid w:val="001A2E79"/>
    <w:rsid w:val="001A3252"/>
    <w:rsid w:val="001A32AD"/>
    <w:rsid w:val="001A32FF"/>
    <w:rsid w:val="001A33B6"/>
    <w:rsid w:val="001A36A8"/>
    <w:rsid w:val="001A3C63"/>
    <w:rsid w:val="001A3E74"/>
    <w:rsid w:val="001A3EB7"/>
    <w:rsid w:val="001A43DD"/>
    <w:rsid w:val="001A4460"/>
    <w:rsid w:val="001A446D"/>
    <w:rsid w:val="001A49B9"/>
    <w:rsid w:val="001A4A1A"/>
    <w:rsid w:val="001A4B6D"/>
    <w:rsid w:val="001A5011"/>
    <w:rsid w:val="001A50D2"/>
    <w:rsid w:val="001A5222"/>
    <w:rsid w:val="001A536D"/>
    <w:rsid w:val="001A5527"/>
    <w:rsid w:val="001A5792"/>
    <w:rsid w:val="001A590F"/>
    <w:rsid w:val="001A5A12"/>
    <w:rsid w:val="001A5C1F"/>
    <w:rsid w:val="001A5CC2"/>
    <w:rsid w:val="001A60F6"/>
    <w:rsid w:val="001A63CE"/>
    <w:rsid w:val="001A64D7"/>
    <w:rsid w:val="001A66A8"/>
    <w:rsid w:val="001A67A6"/>
    <w:rsid w:val="001A6908"/>
    <w:rsid w:val="001A693E"/>
    <w:rsid w:val="001A6941"/>
    <w:rsid w:val="001A6953"/>
    <w:rsid w:val="001A6AE2"/>
    <w:rsid w:val="001A70D1"/>
    <w:rsid w:val="001A731E"/>
    <w:rsid w:val="001A73A4"/>
    <w:rsid w:val="001A79AD"/>
    <w:rsid w:val="001A7BE2"/>
    <w:rsid w:val="001A7C08"/>
    <w:rsid w:val="001A7CC4"/>
    <w:rsid w:val="001A7CD0"/>
    <w:rsid w:val="001A7CF6"/>
    <w:rsid w:val="001A7E18"/>
    <w:rsid w:val="001A7E69"/>
    <w:rsid w:val="001B001A"/>
    <w:rsid w:val="001B0047"/>
    <w:rsid w:val="001B0061"/>
    <w:rsid w:val="001B0142"/>
    <w:rsid w:val="001B0186"/>
    <w:rsid w:val="001B0413"/>
    <w:rsid w:val="001B0490"/>
    <w:rsid w:val="001B04AB"/>
    <w:rsid w:val="001B06EB"/>
    <w:rsid w:val="001B0917"/>
    <w:rsid w:val="001B09B4"/>
    <w:rsid w:val="001B09E6"/>
    <w:rsid w:val="001B0A23"/>
    <w:rsid w:val="001B0A81"/>
    <w:rsid w:val="001B0BFF"/>
    <w:rsid w:val="001B0E0A"/>
    <w:rsid w:val="001B149F"/>
    <w:rsid w:val="001B1658"/>
    <w:rsid w:val="001B1925"/>
    <w:rsid w:val="001B1A80"/>
    <w:rsid w:val="001B1BB1"/>
    <w:rsid w:val="001B1D18"/>
    <w:rsid w:val="001B1F2B"/>
    <w:rsid w:val="001B1F9F"/>
    <w:rsid w:val="001B20C5"/>
    <w:rsid w:val="001B20F0"/>
    <w:rsid w:val="001B22BA"/>
    <w:rsid w:val="001B22D5"/>
    <w:rsid w:val="001B231C"/>
    <w:rsid w:val="001B23EA"/>
    <w:rsid w:val="001B25BE"/>
    <w:rsid w:val="001B25F3"/>
    <w:rsid w:val="001B279C"/>
    <w:rsid w:val="001B2819"/>
    <w:rsid w:val="001B2A04"/>
    <w:rsid w:val="001B2BB6"/>
    <w:rsid w:val="001B2C1B"/>
    <w:rsid w:val="001B2D7A"/>
    <w:rsid w:val="001B318D"/>
    <w:rsid w:val="001B32C5"/>
    <w:rsid w:val="001B32F4"/>
    <w:rsid w:val="001B33AC"/>
    <w:rsid w:val="001B33CC"/>
    <w:rsid w:val="001B34B2"/>
    <w:rsid w:val="001B35FB"/>
    <w:rsid w:val="001B38B5"/>
    <w:rsid w:val="001B3C94"/>
    <w:rsid w:val="001B3E6B"/>
    <w:rsid w:val="001B3F38"/>
    <w:rsid w:val="001B4081"/>
    <w:rsid w:val="001B45F4"/>
    <w:rsid w:val="001B48E0"/>
    <w:rsid w:val="001B4AA9"/>
    <w:rsid w:val="001B4C95"/>
    <w:rsid w:val="001B4DFA"/>
    <w:rsid w:val="001B4FA3"/>
    <w:rsid w:val="001B50A4"/>
    <w:rsid w:val="001B5455"/>
    <w:rsid w:val="001B5595"/>
    <w:rsid w:val="001B5A3C"/>
    <w:rsid w:val="001B5ECD"/>
    <w:rsid w:val="001B5EF6"/>
    <w:rsid w:val="001B6361"/>
    <w:rsid w:val="001B63CE"/>
    <w:rsid w:val="001B66C5"/>
    <w:rsid w:val="001B67B2"/>
    <w:rsid w:val="001B67CC"/>
    <w:rsid w:val="001B681A"/>
    <w:rsid w:val="001B6A00"/>
    <w:rsid w:val="001B6A63"/>
    <w:rsid w:val="001B6C84"/>
    <w:rsid w:val="001B6D20"/>
    <w:rsid w:val="001B6E50"/>
    <w:rsid w:val="001B6F16"/>
    <w:rsid w:val="001B721C"/>
    <w:rsid w:val="001B7370"/>
    <w:rsid w:val="001B752D"/>
    <w:rsid w:val="001B761B"/>
    <w:rsid w:val="001B791B"/>
    <w:rsid w:val="001B7A9C"/>
    <w:rsid w:val="001B7CB0"/>
    <w:rsid w:val="001B7D67"/>
    <w:rsid w:val="001B7E15"/>
    <w:rsid w:val="001B7E34"/>
    <w:rsid w:val="001C03C3"/>
    <w:rsid w:val="001C06FC"/>
    <w:rsid w:val="001C090A"/>
    <w:rsid w:val="001C0A1E"/>
    <w:rsid w:val="001C0ADA"/>
    <w:rsid w:val="001C0D33"/>
    <w:rsid w:val="001C0DE6"/>
    <w:rsid w:val="001C0E29"/>
    <w:rsid w:val="001C0EAA"/>
    <w:rsid w:val="001C0FA4"/>
    <w:rsid w:val="001C116D"/>
    <w:rsid w:val="001C12AC"/>
    <w:rsid w:val="001C136A"/>
    <w:rsid w:val="001C1399"/>
    <w:rsid w:val="001C1590"/>
    <w:rsid w:val="001C15D7"/>
    <w:rsid w:val="001C16BD"/>
    <w:rsid w:val="001C1B7A"/>
    <w:rsid w:val="001C1E3E"/>
    <w:rsid w:val="001C1F18"/>
    <w:rsid w:val="001C1F3E"/>
    <w:rsid w:val="001C1FC6"/>
    <w:rsid w:val="001C209C"/>
    <w:rsid w:val="001C22B8"/>
    <w:rsid w:val="001C2353"/>
    <w:rsid w:val="001C2625"/>
    <w:rsid w:val="001C2701"/>
    <w:rsid w:val="001C2849"/>
    <w:rsid w:val="001C2991"/>
    <w:rsid w:val="001C2C6B"/>
    <w:rsid w:val="001C2DDD"/>
    <w:rsid w:val="001C2DF2"/>
    <w:rsid w:val="001C2E38"/>
    <w:rsid w:val="001C2E58"/>
    <w:rsid w:val="001C2F26"/>
    <w:rsid w:val="001C30BB"/>
    <w:rsid w:val="001C365D"/>
    <w:rsid w:val="001C37E1"/>
    <w:rsid w:val="001C392E"/>
    <w:rsid w:val="001C3A2B"/>
    <w:rsid w:val="001C3CDA"/>
    <w:rsid w:val="001C3D68"/>
    <w:rsid w:val="001C3F98"/>
    <w:rsid w:val="001C40BD"/>
    <w:rsid w:val="001C4362"/>
    <w:rsid w:val="001C4383"/>
    <w:rsid w:val="001C462D"/>
    <w:rsid w:val="001C4637"/>
    <w:rsid w:val="001C479B"/>
    <w:rsid w:val="001C498E"/>
    <w:rsid w:val="001C4A43"/>
    <w:rsid w:val="001C4BA5"/>
    <w:rsid w:val="001C4F3C"/>
    <w:rsid w:val="001C5297"/>
    <w:rsid w:val="001C52ED"/>
    <w:rsid w:val="001C530E"/>
    <w:rsid w:val="001C5315"/>
    <w:rsid w:val="001C5367"/>
    <w:rsid w:val="001C548B"/>
    <w:rsid w:val="001C55E9"/>
    <w:rsid w:val="001C572D"/>
    <w:rsid w:val="001C57D8"/>
    <w:rsid w:val="001C5CDE"/>
    <w:rsid w:val="001C5D73"/>
    <w:rsid w:val="001C5DCC"/>
    <w:rsid w:val="001C5DD1"/>
    <w:rsid w:val="001C5E08"/>
    <w:rsid w:val="001C619A"/>
    <w:rsid w:val="001C61A0"/>
    <w:rsid w:val="001C61BE"/>
    <w:rsid w:val="001C6294"/>
    <w:rsid w:val="001C6372"/>
    <w:rsid w:val="001C637F"/>
    <w:rsid w:val="001C63F4"/>
    <w:rsid w:val="001C656B"/>
    <w:rsid w:val="001C6632"/>
    <w:rsid w:val="001C673D"/>
    <w:rsid w:val="001C68B4"/>
    <w:rsid w:val="001C6A11"/>
    <w:rsid w:val="001C6AC4"/>
    <w:rsid w:val="001C6EED"/>
    <w:rsid w:val="001C6EFD"/>
    <w:rsid w:val="001C6F80"/>
    <w:rsid w:val="001C72C7"/>
    <w:rsid w:val="001C7825"/>
    <w:rsid w:val="001C78B4"/>
    <w:rsid w:val="001C78E8"/>
    <w:rsid w:val="001C7933"/>
    <w:rsid w:val="001C796E"/>
    <w:rsid w:val="001C797D"/>
    <w:rsid w:val="001C7A7B"/>
    <w:rsid w:val="001C7AD5"/>
    <w:rsid w:val="001C7CBC"/>
    <w:rsid w:val="001C7D7A"/>
    <w:rsid w:val="001C7F42"/>
    <w:rsid w:val="001C7F6E"/>
    <w:rsid w:val="001C7F7C"/>
    <w:rsid w:val="001D006C"/>
    <w:rsid w:val="001D006D"/>
    <w:rsid w:val="001D0093"/>
    <w:rsid w:val="001D00A4"/>
    <w:rsid w:val="001D026F"/>
    <w:rsid w:val="001D02D5"/>
    <w:rsid w:val="001D0352"/>
    <w:rsid w:val="001D03CB"/>
    <w:rsid w:val="001D048C"/>
    <w:rsid w:val="001D04D8"/>
    <w:rsid w:val="001D0563"/>
    <w:rsid w:val="001D05BC"/>
    <w:rsid w:val="001D068A"/>
    <w:rsid w:val="001D079F"/>
    <w:rsid w:val="001D07BD"/>
    <w:rsid w:val="001D0A21"/>
    <w:rsid w:val="001D0B90"/>
    <w:rsid w:val="001D0B91"/>
    <w:rsid w:val="001D0BAE"/>
    <w:rsid w:val="001D0DD2"/>
    <w:rsid w:val="001D0E41"/>
    <w:rsid w:val="001D10AA"/>
    <w:rsid w:val="001D14B6"/>
    <w:rsid w:val="001D155D"/>
    <w:rsid w:val="001D1583"/>
    <w:rsid w:val="001D1716"/>
    <w:rsid w:val="001D1783"/>
    <w:rsid w:val="001D180E"/>
    <w:rsid w:val="001D1959"/>
    <w:rsid w:val="001D1B7C"/>
    <w:rsid w:val="001D1D40"/>
    <w:rsid w:val="001D1E90"/>
    <w:rsid w:val="001D1EF7"/>
    <w:rsid w:val="001D1F94"/>
    <w:rsid w:val="001D202F"/>
    <w:rsid w:val="001D20AB"/>
    <w:rsid w:val="001D20C3"/>
    <w:rsid w:val="001D2138"/>
    <w:rsid w:val="001D21E7"/>
    <w:rsid w:val="001D2292"/>
    <w:rsid w:val="001D259F"/>
    <w:rsid w:val="001D268C"/>
    <w:rsid w:val="001D2718"/>
    <w:rsid w:val="001D27BE"/>
    <w:rsid w:val="001D2817"/>
    <w:rsid w:val="001D281F"/>
    <w:rsid w:val="001D283E"/>
    <w:rsid w:val="001D2859"/>
    <w:rsid w:val="001D28AA"/>
    <w:rsid w:val="001D2C51"/>
    <w:rsid w:val="001D2CE0"/>
    <w:rsid w:val="001D3147"/>
    <w:rsid w:val="001D314B"/>
    <w:rsid w:val="001D337A"/>
    <w:rsid w:val="001D35C8"/>
    <w:rsid w:val="001D374C"/>
    <w:rsid w:val="001D397E"/>
    <w:rsid w:val="001D3A2F"/>
    <w:rsid w:val="001D3AD3"/>
    <w:rsid w:val="001D3C3E"/>
    <w:rsid w:val="001D3D37"/>
    <w:rsid w:val="001D4008"/>
    <w:rsid w:val="001D4138"/>
    <w:rsid w:val="001D419E"/>
    <w:rsid w:val="001D443D"/>
    <w:rsid w:val="001D4902"/>
    <w:rsid w:val="001D4920"/>
    <w:rsid w:val="001D49DE"/>
    <w:rsid w:val="001D4B31"/>
    <w:rsid w:val="001D4B68"/>
    <w:rsid w:val="001D4C5A"/>
    <w:rsid w:val="001D4EB1"/>
    <w:rsid w:val="001D4EC1"/>
    <w:rsid w:val="001D4F50"/>
    <w:rsid w:val="001D5097"/>
    <w:rsid w:val="001D510D"/>
    <w:rsid w:val="001D540E"/>
    <w:rsid w:val="001D5462"/>
    <w:rsid w:val="001D5550"/>
    <w:rsid w:val="001D555F"/>
    <w:rsid w:val="001D5673"/>
    <w:rsid w:val="001D585E"/>
    <w:rsid w:val="001D5ADD"/>
    <w:rsid w:val="001D5B81"/>
    <w:rsid w:val="001D5B95"/>
    <w:rsid w:val="001D5BB3"/>
    <w:rsid w:val="001D5BCF"/>
    <w:rsid w:val="001D5D0D"/>
    <w:rsid w:val="001D5E85"/>
    <w:rsid w:val="001D60B6"/>
    <w:rsid w:val="001D6264"/>
    <w:rsid w:val="001D664F"/>
    <w:rsid w:val="001D66C3"/>
    <w:rsid w:val="001D69FF"/>
    <w:rsid w:val="001D6A13"/>
    <w:rsid w:val="001D6A9A"/>
    <w:rsid w:val="001D6B60"/>
    <w:rsid w:val="001D6C7F"/>
    <w:rsid w:val="001D6D49"/>
    <w:rsid w:val="001D6DAE"/>
    <w:rsid w:val="001D6E69"/>
    <w:rsid w:val="001D6EF8"/>
    <w:rsid w:val="001D6FA5"/>
    <w:rsid w:val="001D70E1"/>
    <w:rsid w:val="001D7166"/>
    <w:rsid w:val="001D717E"/>
    <w:rsid w:val="001D7410"/>
    <w:rsid w:val="001D741C"/>
    <w:rsid w:val="001D7432"/>
    <w:rsid w:val="001D748A"/>
    <w:rsid w:val="001D7603"/>
    <w:rsid w:val="001D7736"/>
    <w:rsid w:val="001D77FA"/>
    <w:rsid w:val="001D7B85"/>
    <w:rsid w:val="001D7D96"/>
    <w:rsid w:val="001D7DBF"/>
    <w:rsid w:val="001D7F4C"/>
    <w:rsid w:val="001E006B"/>
    <w:rsid w:val="001E010D"/>
    <w:rsid w:val="001E028E"/>
    <w:rsid w:val="001E0536"/>
    <w:rsid w:val="001E0671"/>
    <w:rsid w:val="001E0A83"/>
    <w:rsid w:val="001E0AEC"/>
    <w:rsid w:val="001E0B0D"/>
    <w:rsid w:val="001E0E87"/>
    <w:rsid w:val="001E0F3A"/>
    <w:rsid w:val="001E1012"/>
    <w:rsid w:val="001E12E6"/>
    <w:rsid w:val="001E1331"/>
    <w:rsid w:val="001E13E4"/>
    <w:rsid w:val="001E17A6"/>
    <w:rsid w:val="001E180E"/>
    <w:rsid w:val="001E1B74"/>
    <w:rsid w:val="001E1C9C"/>
    <w:rsid w:val="001E1EA1"/>
    <w:rsid w:val="001E1FD9"/>
    <w:rsid w:val="001E216B"/>
    <w:rsid w:val="001E21A9"/>
    <w:rsid w:val="001E2272"/>
    <w:rsid w:val="001E2453"/>
    <w:rsid w:val="001E24AF"/>
    <w:rsid w:val="001E257E"/>
    <w:rsid w:val="001E2679"/>
    <w:rsid w:val="001E2854"/>
    <w:rsid w:val="001E28CC"/>
    <w:rsid w:val="001E2A21"/>
    <w:rsid w:val="001E2D0E"/>
    <w:rsid w:val="001E2D42"/>
    <w:rsid w:val="001E2FD3"/>
    <w:rsid w:val="001E3450"/>
    <w:rsid w:val="001E3547"/>
    <w:rsid w:val="001E3A62"/>
    <w:rsid w:val="001E3ABE"/>
    <w:rsid w:val="001E3AE8"/>
    <w:rsid w:val="001E3E51"/>
    <w:rsid w:val="001E4204"/>
    <w:rsid w:val="001E44BE"/>
    <w:rsid w:val="001E46C2"/>
    <w:rsid w:val="001E4A00"/>
    <w:rsid w:val="001E5428"/>
    <w:rsid w:val="001E57AA"/>
    <w:rsid w:val="001E5837"/>
    <w:rsid w:val="001E5944"/>
    <w:rsid w:val="001E5994"/>
    <w:rsid w:val="001E5A44"/>
    <w:rsid w:val="001E5B0A"/>
    <w:rsid w:val="001E5E38"/>
    <w:rsid w:val="001E5FD3"/>
    <w:rsid w:val="001E5FEF"/>
    <w:rsid w:val="001E6017"/>
    <w:rsid w:val="001E60CC"/>
    <w:rsid w:val="001E60CE"/>
    <w:rsid w:val="001E60E3"/>
    <w:rsid w:val="001E61BF"/>
    <w:rsid w:val="001E626E"/>
    <w:rsid w:val="001E62BC"/>
    <w:rsid w:val="001E63EA"/>
    <w:rsid w:val="001E6480"/>
    <w:rsid w:val="001E65C9"/>
    <w:rsid w:val="001E66C8"/>
    <w:rsid w:val="001E66FD"/>
    <w:rsid w:val="001E67F1"/>
    <w:rsid w:val="001E6A5A"/>
    <w:rsid w:val="001E6A61"/>
    <w:rsid w:val="001E6B4D"/>
    <w:rsid w:val="001E6D87"/>
    <w:rsid w:val="001E6DEA"/>
    <w:rsid w:val="001E7097"/>
    <w:rsid w:val="001E7123"/>
    <w:rsid w:val="001E7287"/>
    <w:rsid w:val="001E741A"/>
    <w:rsid w:val="001E7606"/>
    <w:rsid w:val="001E76A2"/>
    <w:rsid w:val="001E772D"/>
    <w:rsid w:val="001E78B4"/>
    <w:rsid w:val="001E791D"/>
    <w:rsid w:val="001E7952"/>
    <w:rsid w:val="001E7A50"/>
    <w:rsid w:val="001E7B01"/>
    <w:rsid w:val="001E7B7E"/>
    <w:rsid w:val="001E7B90"/>
    <w:rsid w:val="001E7C55"/>
    <w:rsid w:val="001E7C72"/>
    <w:rsid w:val="001E7D18"/>
    <w:rsid w:val="001E7E0C"/>
    <w:rsid w:val="001F02EA"/>
    <w:rsid w:val="001F02F4"/>
    <w:rsid w:val="001F0863"/>
    <w:rsid w:val="001F0907"/>
    <w:rsid w:val="001F0A5E"/>
    <w:rsid w:val="001F0A60"/>
    <w:rsid w:val="001F0B7B"/>
    <w:rsid w:val="001F0C91"/>
    <w:rsid w:val="001F0DD5"/>
    <w:rsid w:val="001F0E7A"/>
    <w:rsid w:val="001F1165"/>
    <w:rsid w:val="001F12BC"/>
    <w:rsid w:val="001F16E0"/>
    <w:rsid w:val="001F199E"/>
    <w:rsid w:val="001F1A58"/>
    <w:rsid w:val="001F1A6C"/>
    <w:rsid w:val="001F1D6E"/>
    <w:rsid w:val="001F1F0E"/>
    <w:rsid w:val="001F1F2A"/>
    <w:rsid w:val="001F208A"/>
    <w:rsid w:val="001F2101"/>
    <w:rsid w:val="001F2384"/>
    <w:rsid w:val="001F23AE"/>
    <w:rsid w:val="001F2412"/>
    <w:rsid w:val="001F267D"/>
    <w:rsid w:val="001F2828"/>
    <w:rsid w:val="001F28F1"/>
    <w:rsid w:val="001F2958"/>
    <w:rsid w:val="001F2A83"/>
    <w:rsid w:val="001F2AFA"/>
    <w:rsid w:val="001F2C01"/>
    <w:rsid w:val="001F2C96"/>
    <w:rsid w:val="001F2CE6"/>
    <w:rsid w:val="001F2F55"/>
    <w:rsid w:val="001F31B6"/>
    <w:rsid w:val="001F3540"/>
    <w:rsid w:val="001F35D9"/>
    <w:rsid w:val="001F3919"/>
    <w:rsid w:val="001F3955"/>
    <w:rsid w:val="001F399B"/>
    <w:rsid w:val="001F3ADF"/>
    <w:rsid w:val="001F3C80"/>
    <w:rsid w:val="001F3C99"/>
    <w:rsid w:val="001F3D1A"/>
    <w:rsid w:val="001F3DB9"/>
    <w:rsid w:val="001F3F33"/>
    <w:rsid w:val="001F4412"/>
    <w:rsid w:val="001F44FA"/>
    <w:rsid w:val="001F4583"/>
    <w:rsid w:val="001F4619"/>
    <w:rsid w:val="001F4647"/>
    <w:rsid w:val="001F46C8"/>
    <w:rsid w:val="001F486D"/>
    <w:rsid w:val="001F48D1"/>
    <w:rsid w:val="001F48D5"/>
    <w:rsid w:val="001F48FC"/>
    <w:rsid w:val="001F4936"/>
    <w:rsid w:val="001F4C98"/>
    <w:rsid w:val="001F4D48"/>
    <w:rsid w:val="001F4EB5"/>
    <w:rsid w:val="001F4F55"/>
    <w:rsid w:val="001F4FEF"/>
    <w:rsid w:val="001F500A"/>
    <w:rsid w:val="001F516D"/>
    <w:rsid w:val="001F5213"/>
    <w:rsid w:val="001F524A"/>
    <w:rsid w:val="001F54B2"/>
    <w:rsid w:val="001F55DE"/>
    <w:rsid w:val="001F561B"/>
    <w:rsid w:val="001F564C"/>
    <w:rsid w:val="001F56AF"/>
    <w:rsid w:val="001F5736"/>
    <w:rsid w:val="001F57A0"/>
    <w:rsid w:val="001F5894"/>
    <w:rsid w:val="001F59AA"/>
    <w:rsid w:val="001F5A0E"/>
    <w:rsid w:val="001F5A41"/>
    <w:rsid w:val="001F5B56"/>
    <w:rsid w:val="001F5C96"/>
    <w:rsid w:val="001F5CDE"/>
    <w:rsid w:val="001F5D73"/>
    <w:rsid w:val="001F5EC2"/>
    <w:rsid w:val="001F642E"/>
    <w:rsid w:val="001F65DC"/>
    <w:rsid w:val="001F6AAA"/>
    <w:rsid w:val="001F6C41"/>
    <w:rsid w:val="001F6CD8"/>
    <w:rsid w:val="001F6D21"/>
    <w:rsid w:val="001F6D3F"/>
    <w:rsid w:val="001F708A"/>
    <w:rsid w:val="001F70DF"/>
    <w:rsid w:val="001F71EB"/>
    <w:rsid w:val="001F73D1"/>
    <w:rsid w:val="001F73D7"/>
    <w:rsid w:val="001F7527"/>
    <w:rsid w:val="001F7861"/>
    <w:rsid w:val="001F7A7B"/>
    <w:rsid w:val="001F7AEB"/>
    <w:rsid w:val="001F7BF9"/>
    <w:rsid w:val="001F7C34"/>
    <w:rsid w:val="001F7CC3"/>
    <w:rsid w:val="001F7F06"/>
    <w:rsid w:val="0020005F"/>
    <w:rsid w:val="002000C5"/>
    <w:rsid w:val="00200422"/>
    <w:rsid w:val="002004A7"/>
    <w:rsid w:val="002004FB"/>
    <w:rsid w:val="00200562"/>
    <w:rsid w:val="00200621"/>
    <w:rsid w:val="002007BF"/>
    <w:rsid w:val="002008CC"/>
    <w:rsid w:val="00200929"/>
    <w:rsid w:val="002009B7"/>
    <w:rsid w:val="00200B5F"/>
    <w:rsid w:val="00200C88"/>
    <w:rsid w:val="00200D07"/>
    <w:rsid w:val="00200D23"/>
    <w:rsid w:val="0020120B"/>
    <w:rsid w:val="002015E8"/>
    <w:rsid w:val="002016BD"/>
    <w:rsid w:val="00201C6B"/>
    <w:rsid w:val="00201CB8"/>
    <w:rsid w:val="00201CB9"/>
    <w:rsid w:val="00201F5B"/>
    <w:rsid w:val="00202126"/>
    <w:rsid w:val="00202BF7"/>
    <w:rsid w:val="00202C32"/>
    <w:rsid w:val="00202C95"/>
    <w:rsid w:val="00202D5C"/>
    <w:rsid w:val="00202E45"/>
    <w:rsid w:val="00203065"/>
    <w:rsid w:val="00203212"/>
    <w:rsid w:val="002034B1"/>
    <w:rsid w:val="00203509"/>
    <w:rsid w:val="00203564"/>
    <w:rsid w:val="002036A9"/>
    <w:rsid w:val="002036AF"/>
    <w:rsid w:val="002037BA"/>
    <w:rsid w:val="00203852"/>
    <w:rsid w:val="00203857"/>
    <w:rsid w:val="002039FD"/>
    <w:rsid w:val="00203A72"/>
    <w:rsid w:val="00203B36"/>
    <w:rsid w:val="00203D58"/>
    <w:rsid w:val="00204108"/>
    <w:rsid w:val="0020414E"/>
    <w:rsid w:val="0020431F"/>
    <w:rsid w:val="00204502"/>
    <w:rsid w:val="002047C0"/>
    <w:rsid w:val="00204AFB"/>
    <w:rsid w:val="00204BA5"/>
    <w:rsid w:val="00204BFB"/>
    <w:rsid w:val="00204F00"/>
    <w:rsid w:val="00204FD1"/>
    <w:rsid w:val="00205068"/>
    <w:rsid w:val="002051BD"/>
    <w:rsid w:val="00205236"/>
    <w:rsid w:val="0020534A"/>
    <w:rsid w:val="00205369"/>
    <w:rsid w:val="0020564B"/>
    <w:rsid w:val="002056C0"/>
    <w:rsid w:val="00205830"/>
    <w:rsid w:val="00205991"/>
    <w:rsid w:val="002059FB"/>
    <w:rsid w:val="00205A27"/>
    <w:rsid w:val="00205B62"/>
    <w:rsid w:val="00205E36"/>
    <w:rsid w:val="00205E46"/>
    <w:rsid w:val="00205FAD"/>
    <w:rsid w:val="00206151"/>
    <w:rsid w:val="00206201"/>
    <w:rsid w:val="0020690D"/>
    <w:rsid w:val="00206B27"/>
    <w:rsid w:val="00206F47"/>
    <w:rsid w:val="00206F4F"/>
    <w:rsid w:val="0020708F"/>
    <w:rsid w:val="002070C5"/>
    <w:rsid w:val="0020713B"/>
    <w:rsid w:val="0020735B"/>
    <w:rsid w:val="0020740B"/>
    <w:rsid w:val="0020768C"/>
    <w:rsid w:val="00207728"/>
    <w:rsid w:val="00207731"/>
    <w:rsid w:val="002078EA"/>
    <w:rsid w:val="00207BF7"/>
    <w:rsid w:val="00207CDB"/>
    <w:rsid w:val="00207F73"/>
    <w:rsid w:val="00207FEF"/>
    <w:rsid w:val="002101B9"/>
    <w:rsid w:val="002104FD"/>
    <w:rsid w:val="002107BA"/>
    <w:rsid w:val="002108A0"/>
    <w:rsid w:val="00210930"/>
    <w:rsid w:val="0021099A"/>
    <w:rsid w:val="002109F5"/>
    <w:rsid w:val="00210D0C"/>
    <w:rsid w:val="00210ECC"/>
    <w:rsid w:val="00210F94"/>
    <w:rsid w:val="002113BB"/>
    <w:rsid w:val="002115C4"/>
    <w:rsid w:val="002115DC"/>
    <w:rsid w:val="00211750"/>
    <w:rsid w:val="002118A4"/>
    <w:rsid w:val="00211F10"/>
    <w:rsid w:val="00212016"/>
    <w:rsid w:val="00212131"/>
    <w:rsid w:val="002122E2"/>
    <w:rsid w:val="00212304"/>
    <w:rsid w:val="00212427"/>
    <w:rsid w:val="00212475"/>
    <w:rsid w:val="002124CA"/>
    <w:rsid w:val="00212809"/>
    <w:rsid w:val="00212A47"/>
    <w:rsid w:val="00212A97"/>
    <w:rsid w:val="00212D76"/>
    <w:rsid w:val="00212E11"/>
    <w:rsid w:val="00212ECC"/>
    <w:rsid w:val="00212F3D"/>
    <w:rsid w:val="00212FAC"/>
    <w:rsid w:val="00213153"/>
    <w:rsid w:val="00213490"/>
    <w:rsid w:val="00213566"/>
    <w:rsid w:val="002135B5"/>
    <w:rsid w:val="00213811"/>
    <w:rsid w:val="0021382F"/>
    <w:rsid w:val="002138F5"/>
    <w:rsid w:val="00213AA1"/>
    <w:rsid w:val="00213AA6"/>
    <w:rsid w:val="00213AC9"/>
    <w:rsid w:val="00213DC8"/>
    <w:rsid w:val="00213E34"/>
    <w:rsid w:val="0021433F"/>
    <w:rsid w:val="002143E1"/>
    <w:rsid w:val="0021448B"/>
    <w:rsid w:val="00214642"/>
    <w:rsid w:val="002148C6"/>
    <w:rsid w:val="002148DE"/>
    <w:rsid w:val="00214B83"/>
    <w:rsid w:val="0021500C"/>
    <w:rsid w:val="00215104"/>
    <w:rsid w:val="0021514F"/>
    <w:rsid w:val="0021515C"/>
    <w:rsid w:val="00215192"/>
    <w:rsid w:val="0021529D"/>
    <w:rsid w:val="00215772"/>
    <w:rsid w:val="0021589A"/>
    <w:rsid w:val="00215A78"/>
    <w:rsid w:val="00215BF6"/>
    <w:rsid w:val="00215CCC"/>
    <w:rsid w:val="00215D9E"/>
    <w:rsid w:val="00215EF5"/>
    <w:rsid w:val="00215F23"/>
    <w:rsid w:val="0021613C"/>
    <w:rsid w:val="002162DC"/>
    <w:rsid w:val="002164A6"/>
    <w:rsid w:val="0021656F"/>
    <w:rsid w:val="00216A6A"/>
    <w:rsid w:val="00216AD0"/>
    <w:rsid w:val="00216BA2"/>
    <w:rsid w:val="00216C53"/>
    <w:rsid w:val="00216CB1"/>
    <w:rsid w:val="00216CEF"/>
    <w:rsid w:val="00216F51"/>
    <w:rsid w:val="00216FF8"/>
    <w:rsid w:val="00217143"/>
    <w:rsid w:val="00217223"/>
    <w:rsid w:val="00217640"/>
    <w:rsid w:val="002176AB"/>
    <w:rsid w:val="00217842"/>
    <w:rsid w:val="002178BB"/>
    <w:rsid w:val="00217A87"/>
    <w:rsid w:val="00217AF8"/>
    <w:rsid w:val="00217D54"/>
    <w:rsid w:val="002200FF"/>
    <w:rsid w:val="00220577"/>
    <w:rsid w:val="002205B6"/>
    <w:rsid w:val="002205E1"/>
    <w:rsid w:val="002206FB"/>
    <w:rsid w:val="0022077C"/>
    <w:rsid w:val="002208F6"/>
    <w:rsid w:val="0022091A"/>
    <w:rsid w:val="002209C5"/>
    <w:rsid w:val="00220AC7"/>
    <w:rsid w:val="00220B67"/>
    <w:rsid w:val="00220F76"/>
    <w:rsid w:val="00220F9D"/>
    <w:rsid w:val="00221125"/>
    <w:rsid w:val="0022113E"/>
    <w:rsid w:val="0022116F"/>
    <w:rsid w:val="00221307"/>
    <w:rsid w:val="00221373"/>
    <w:rsid w:val="002214E6"/>
    <w:rsid w:val="0022159E"/>
    <w:rsid w:val="00221760"/>
    <w:rsid w:val="0022187D"/>
    <w:rsid w:val="00221923"/>
    <w:rsid w:val="00221927"/>
    <w:rsid w:val="00221983"/>
    <w:rsid w:val="00221C13"/>
    <w:rsid w:val="00221DA4"/>
    <w:rsid w:val="00221DF8"/>
    <w:rsid w:val="00221EBF"/>
    <w:rsid w:val="00221F6E"/>
    <w:rsid w:val="00222132"/>
    <w:rsid w:val="00222340"/>
    <w:rsid w:val="00222391"/>
    <w:rsid w:val="00222569"/>
    <w:rsid w:val="00222649"/>
    <w:rsid w:val="00222656"/>
    <w:rsid w:val="00222A0A"/>
    <w:rsid w:val="00222BA3"/>
    <w:rsid w:val="00222C66"/>
    <w:rsid w:val="00222F5E"/>
    <w:rsid w:val="00223195"/>
    <w:rsid w:val="002232B3"/>
    <w:rsid w:val="00223402"/>
    <w:rsid w:val="00223533"/>
    <w:rsid w:val="00223591"/>
    <w:rsid w:val="0022369F"/>
    <w:rsid w:val="0022370E"/>
    <w:rsid w:val="002238F0"/>
    <w:rsid w:val="00223BE5"/>
    <w:rsid w:val="00223C05"/>
    <w:rsid w:val="00223D4C"/>
    <w:rsid w:val="00223E54"/>
    <w:rsid w:val="00223EC3"/>
    <w:rsid w:val="002240D1"/>
    <w:rsid w:val="0022461C"/>
    <w:rsid w:val="00224BA7"/>
    <w:rsid w:val="00224BBE"/>
    <w:rsid w:val="00224E7F"/>
    <w:rsid w:val="00225014"/>
    <w:rsid w:val="002257D2"/>
    <w:rsid w:val="00225970"/>
    <w:rsid w:val="00225B68"/>
    <w:rsid w:val="00225C1C"/>
    <w:rsid w:val="00225FBA"/>
    <w:rsid w:val="00225FD7"/>
    <w:rsid w:val="00226363"/>
    <w:rsid w:val="002264B4"/>
    <w:rsid w:val="00226664"/>
    <w:rsid w:val="002268DD"/>
    <w:rsid w:val="00226A92"/>
    <w:rsid w:val="00226CE3"/>
    <w:rsid w:val="00226D15"/>
    <w:rsid w:val="00226D20"/>
    <w:rsid w:val="0022714A"/>
    <w:rsid w:val="00227221"/>
    <w:rsid w:val="002274A4"/>
    <w:rsid w:val="00227584"/>
    <w:rsid w:val="0022759A"/>
    <w:rsid w:val="0022764E"/>
    <w:rsid w:val="00227964"/>
    <w:rsid w:val="00227AB8"/>
    <w:rsid w:val="00227B14"/>
    <w:rsid w:val="00227C45"/>
    <w:rsid w:val="00227CE7"/>
    <w:rsid w:val="00227D25"/>
    <w:rsid w:val="00227E21"/>
    <w:rsid w:val="00227E48"/>
    <w:rsid w:val="00227E9A"/>
    <w:rsid w:val="00227F90"/>
    <w:rsid w:val="00230215"/>
    <w:rsid w:val="002302AD"/>
    <w:rsid w:val="00230713"/>
    <w:rsid w:val="00230781"/>
    <w:rsid w:val="00230964"/>
    <w:rsid w:val="00230AD1"/>
    <w:rsid w:val="00230B9B"/>
    <w:rsid w:val="00230D29"/>
    <w:rsid w:val="00230E8A"/>
    <w:rsid w:val="00231246"/>
    <w:rsid w:val="002313F2"/>
    <w:rsid w:val="00231797"/>
    <w:rsid w:val="00231C19"/>
    <w:rsid w:val="00231C59"/>
    <w:rsid w:val="00231DCE"/>
    <w:rsid w:val="00231DE0"/>
    <w:rsid w:val="00231F73"/>
    <w:rsid w:val="00232026"/>
    <w:rsid w:val="002320F2"/>
    <w:rsid w:val="002321D5"/>
    <w:rsid w:val="002321FE"/>
    <w:rsid w:val="00232211"/>
    <w:rsid w:val="00232343"/>
    <w:rsid w:val="002324C2"/>
    <w:rsid w:val="00232650"/>
    <w:rsid w:val="002326B6"/>
    <w:rsid w:val="0023274A"/>
    <w:rsid w:val="0023274B"/>
    <w:rsid w:val="00232829"/>
    <w:rsid w:val="00232A03"/>
    <w:rsid w:val="00232A66"/>
    <w:rsid w:val="00232B0D"/>
    <w:rsid w:val="00232BC8"/>
    <w:rsid w:val="00232EEF"/>
    <w:rsid w:val="00232F9D"/>
    <w:rsid w:val="00232FC9"/>
    <w:rsid w:val="0023304B"/>
    <w:rsid w:val="002330B4"/>
    <w:rsid w:val="002330E7"/>
    <w:rsid w:val="002331B0"/>
    <w:rsid w:val="00233554"/>
    <w:rsid w:val="00233593"/>
    <w:rsid w:val="00233666"/>
    <w:rsid w:val="0023368D"/>
    <w:rsid w:val="00233738"/>
    <w:rsid w:val="00233810"/>
    <w:rsid w:val="00233844"/>
    <w:rsid w:val="00233963"/>
    <w:rsid w:val="00233BDB"/>
    <w:rsid w:val="00233CC2"/>
    <w:rsid w:val="00233D32"/>
    <w:rsid w:val="00233EB0"/>
    <w:rsid w:val="002342E3"/>
    <w:rsid w:val="002345A1"/>
    <w:rsid w:val="002345EF"/>
    <w:rsid w:val="002346A8"/>
    <w:rsid w:val="002347C4"/>
    <w:rsid w:val="00234968"/>
    <w:rsid w:val="00234992"/>
    <w:rsid w:val="00234ACB"/>
    <w:rsid w:val="00234DEE"/>
    <w:rsid w:val="00234E0A"/>
    <w:rsid w:val="00234E0C"/>
    <w:rsid w:val="00234E67"/>
    <w:rsid w:val="00234E93"/>
    <w:rsid w:val="00234EA4"/>
    <w:rsid w:val="002351C1"/>
    <w:rsid w:val="002352BD"/>
    <w:rsid w:val="00235320"/>
    <w:rsid w:val="00235749"/>
    <w:rsid w:val="00235834"/>
    <w:rsid w:val="00235A95"/>
    <w:rsid w:val="00235A97"/>
    <w:rsid w:val="00235A9F"/>
    <w:rsid w:val="00235C4A"/>
    <w:rsid w:val="00235D7B"/>
    <w:rsid w:val="00235DD7"/>
    <w:rsid w:val="00235DDE"/>
    <w:rsid w:val="00235E98"/>
    <w:rsid w:val="00235ED8"/>
    <w:rsid w:val="00235F45"/>
    <w:rsid w:val="00235F4B"/>
    <w:rsid w:val="00236217"/>
    <w:rsid w:val="00236314"/>
    <w:rsid w:val="00236827"/>
    <w:rsid w:val="00236831"/>
    <w:rsid w:val="0023683A"/>
    <w:rsid w:val="00236A8B"/>
    <w:rsid w:val="00236D60"/>
    <w:rsid w:val="00236E24"/>
    <w:rsid w:val="00237065"/>
    <w:rsid w:val="002371C4"/>
    <w:rsid w:val="0023731F"/>
    <w:rsid w:val="002373AF"/>
    <w:rsid w:val="00237454"/>
    <w:rsid w:val="002377D6"/>
    <w:rsid w:val="00237904"/>
    <w:rsid w:val="00237AA1"/>
    <w:rsid w:val="00237B9E"/>
    <w:rsid w:val="00237BC5"/>
    <w:rsid w:val="00237DB5"/>
    <w:rsid w:val="00237F05"/>
    <w:rsid w:val="0024014D"/>
    <w:rsid w:val="002403B8"/>
    <w:rsid w:val="00240B7C"/>
    <w:rsid w:val="00240C7D"/>
    <w:rsid w:val="00240D47"/>
    <w:rsid w:val="00240D4E"/>
    <w:rsid w:val="00240DA3"/>
    <w:rsid w:val="00240F0E"/>
    <w:rsid w:val="00240F19"/>
    <w:rsid w:val="00240F2F"/>
    <w:rsid w:val="002410D9"/>
    <w:rsid w:val="0024134D"/>
    <w:rsid w:val="00241622"/>
    <w:rsid w:val="00241877"/>
    <w:rsid w:val="002418AF"/>
    <w:rsid w:val="00241B1B"/>
    <w:rsid w:val="00241BC7"/>
    <w:rsid w:val="00241D9C"/>
    <w:rsid w:val="00241DB4"/>
    <w:rsid w:val="00242007"/>
    <w:rsid w:val="0024212D"/>
    <w:rsid w:val="00242261"/>
    <w:rsid w:val="00242482"/>
    <w:rsid w:val="0024263D"/>
    <w:rsid w:val="00242879"/>
    <w:rsid w:val="002428FE"/>
    <w:rsid w:val="00242A7F"/>
    <w:rsid w:val="00242B1F"/>
    <w:rsid w:val="00242B49"/>
    <w:rsid w:val="00242E06"/>
    <w:rsid w:val="00243566"/>
    <w:rsid w:val="002436A4"/>
    <w:rsid w:val="00243722"/>
    <w:rsid w:val="00243792"/>
    <w:rsid w:val="00243840"/>
    <w:rsid w:val="002438E5"/>
    <w:rsid w:val="0024398F"/>
    <w:rsid w:val="00243BAE"/>
    <w:rsid w:val="00243C15"/>
    <w:rsid w:val="00243D00"/>
    <w:rsid w:val="00243DB7"/>
    <w:rsid w:val="00243FE6"/>
    <w:rsid w:val="0024427C"/>
    <w:rsid w:val="00244497"/>
    <w:rsid w:val="00244627"/>
    <w:rsid w:val="00244784"/>
    <w:rsid w:val="002448C4"/>
    <w:rsid w:val="0024498D"/>
    <w:rsid w:val="00244C7C"/>
    <w:rsid w:val="00244E38"/>
    <w:rsid w:val="00244E6C"/>
    <w:rsid w:val="00244EFB"/>
    <w:rsid w:val="00244F6B"/>
    <w:rsid w:val="0024528F"/>
    <w:rsid w:val="00245390"/>
    <w:rsid w:val="00245911"/>
    <w:rsid w:val="00245AEE"/>
    <w:rsid w:val="00245EF2"/>
    <w:rsid w:val="00245F27"/>
    <w:rsid w:val="0024614F"/>
    <w:rsid w:val="0024617D"/>
    <w:rsid w:val="00246250"/>
    <w:rsid w:val="00246272"/>
    <w:rsid w:val="00246341"/>
    <w:rsid w:val="0024656B"/>
    <w:rsid w:val="0024665D"/>
    <w:rsid w:val="00246789"/>
    <w:rsid w:val="00246884"/>
    <w:rsid w:val="00246930"/>
    <w:rsid w:val="00246F68"/>
    <w:rsid w:val="002470A7"/>
    <w:rsid w:val="002471D6"/>
    <w:rsid w:val="00247213"/>
    <w:rsid w:val="002472FB"/>
    <w:rsid w:val="002474F1"/>
    <w:rsid w:val="0024750C"/>
    <w:rsid w:val="00247643"/>
    <w:rsid w:val="00247796"/>
    <w:rsid w:val="002477BD"/>
    <w:rsid w:val="00247855"/>
    <w:rsid w:val="002478EA"/>
    <w:rsid w:val="00247A45"/>
    <w:rsid w:val="00247C09"/>
    <w:rsid w:val="00250103"/>
    <w:rsid w:val="00250139"/>
    <w:rsid w:val="00250267"/>
    <w:rsid w:val="002503D2"/>
    <w:rsid w:val="002504D0"/>
    <w:rsid w:val="0025058A"/>
    <w:rsid w:val="00250684"/>
    <w:rsid w:val="00250757"/>
    <w:rsid w:val="002507A2"/>
    <w:rsid w:val="00250938"/>
    <w:rsid w:val="0025098E"/>
    <w:rsid w:val="002509FA"/>
    <w:rsid w:val="00250A9C"/>
    <w:rsid w:val="00250AEA"/>
    <w:rsid w:val="00250B68"/>
    <w:rsid w:val="00250BF9"/>
    <w:rsid w:val="00250CD7"/>
    <w:rsid w:val="00250D44"/>
    <w:rsid w:val="00250E82"/>
    <w:rsid w:val="00251082"/>
    <w:rsid w:val="00251111"/>
    <w:rsid w:val="00251170"/>
    <w:rsid w:val="002513E1"/>
    <w:rsid w:val="002514AD"/>
    <w:rsid w:val="0025150D"/>
    <w:rsid w:val="002516DD"/>
    <w:rsid w:val="00251858"/>
    <w:rsid w:val="00251D02"/>
    <w:rsid w:val="00251E03"/>
    <w:rsid w:val="00251EDC"/>
    <w:rsid w:val="0025214C"/>
    <w:rsid w:val="0025216A"/>
    <w:rsid w:val="00252294"/>
    <w:rsid w:val="002528E5"/>
    <w:rsid w:val="00252953"/>
    <w:rsid w:val="002529DF"/>
    <w:rsid w:val="00252A43"/>
    <w:rsid w:val="00252A9C"/>
    <w:rsid w:val="00252AE1"/>
    <w:rsid w:val="00252E89"/>
    <w:rsid w:val="00252F91"/>
    <w:rsid w:val="0025320D"/>
    <w:rsid w:val="0025331A"/>
    <w:rsid w:val="0025360B"/>
    <w:rsid w:val="00253622"/>
    <w:rsid w:val="00253710"/>
    <w:rsid w:val="00253A00"/>
    <w:rsid w:val="00253A5D"/>
    <w:rsid w:val="00253B17"/>
    <w:rsid w:val="00253D16"/>
    <w:rsid w:val="00254001"/>
    <w:rsid w:val="002542C4"/>
    <w:rsid w:val="00254309"/>
    <w:rsid w:val="00254358"/>
    <w:rsid w:val="002543F4"/>
    <w:rsid w:val="00254574"/>
    <w:rsid w:val="00254913"/>
    <w:rsid w:val="00254968"/>
    <w:rsid w:val="002549C6"/>
    <w:rsid w:val="00254A29"/>
    <w:rsid w:val="00254B8C"/>
    <w:rsid w:val="0025514F"/>
    <w:rsid w:val="0025547C"/>
    <w:rsid w:val="002555CF"/>
    <w:rsid w:val="00255692"/>
    <w:rsid w:val="002556EB"/>
    <w:rsid w:val="002558A2"/>
    <w:rsid w:val="00255A23"/>
    <w:rsid w:val="00255C8F"/>
    <w:rsid w:val="00255CED"/>
    <w:rsid w:val="00255D49"/>
    <w:rsid w:val="00255D53"/>
    <w:rsid w:val="00255F08"/>
    <w:rsid w:val="00256402"/>
    <w:rsid w:val="002566BC"/>
    <w:rsid w:val="00256943"/>
    <w:rsid w:val="002569AF"/>
    <w:rsid w:val="00256CC2"/>
    <w:rsid w:val="00256D8F"/>
    <w:rsid w:val="00256E40"/>
    <w:rsid w:val="00256EF6"/>
    <w:rsid w:val="00257185"/>
    <w:rsid w:val="002571E3"/>
    <w:rsid w:val="002572FD"/>
    <w:rsid w:val="00257AE8"/>
    <w:rsid w:val="00257C3E"/>
    <w:rsid w:val="00257F68"/>
    <w:rsid w:val="0025CFE9"/>
    <w:rsid w:val="0026018E"/>
    <w:rsid w:val="00260477"/>
    <w:rsid w:val="002604AE"/>
    <w:rsid w:val="002605EE"/>
    <w:rsid w:val="00260745"/>
    <w:rsid w:val="00260961"/>
    <w:rsid w:val="00260DE0"/>
    <w:rsid w:val="00260DEF"/>
    <w:rsid w:val="002611FE"/>
    <w:rsid w:val="002612F5"/>
    <w:rsid w:val="00261309"/>
    <w:rsid w:val="002613C2"/>
    <w:rsid w:val="00261715"/>
    <w:rsid w:val="00261A41"/>
    <w:rsid w:val="00261A4F"/>
    <w:rsid w:val="00261AD0"/>
    <w:rsid w:val="00261B9A"/>
    <w:rsid w:val="00261CD5"/>
    <w:rsid w:val="00261F36"/>
    <w:rsid w:val="002622B6"/>
    <w:rsid w:val="0026261D"/>
    <w:rsid w:val="00262722"/>
    <w:rsid w:val="00262B17"/>
    <w:rsid w:val="00262C12"/>
    <w:rsid w:val="00262CD3"/>
    <w:rsid w:val="00262DB1"/>
    <w:rsid w:val="00262FCC"/>
    <w:rsid w:val="002630E7"/>
    <w:rsid w:val="00263141"/>
    <w:rsid w:val="00263193"/>
    <w:rsid w:val="002631E0"/>
    <w:rsid w:val="00263567"/>
    <w:rsid w:val="00263780"/>
    <w:rsid w:val="00263800"/>
    <w:rsid w:val="00263810"/>
    <w:rsid w:val="002638FF"/>
    <w:rsid w:val="002641FA"/>
    <w:rsid w:val="00264393"/>
    <w:rsid w:val="002648DA"/>
    <w:rsid w:val="00264B9E"/>
    <w:rsid w:val="00264DA7"/>
    <w:rsid w:val="00264F48"/>
    <w:rsid w:val="00265165"/>
    <w:rsid w:val="0026541F"/>
    <w:rsid w:val="002654A6"/>
    <w:rsid w:val="0026551C"/>
    <w:rsid w:val="00265729"/>
    <w:rsid w:val="00265795"/>
    <w:rsid w:val="002657D8"/>
    <w:rsid w:val="002657ED"/>
    <w:rsid w:val="00265AC3"/>
    <w:rsid w:val="00265CFD"/>
    <w:rsid w:val="00265D2C"/>
    <w:rsid w:val="00265DC4"/>
    <w:rsid w:val="0026634B"/>
    <w:rsid w:val="002663C9"/>
    <w:rsid w:val="0026689D"/>
    <w:rsid w:val="002668F6"/>
    <w:rsid w:val="00266CEB"/>
    <w:rsid w:val="00266E2C"/>
    <w:rsid w:val="00266E47"/>
    <w:rsid w:val="00267095"/>
    <w:rsid w:val="002672DC"/>
    <w:rsid w:val="002672F8"/>
    <w:rsid w:val="002673E9"/>
    <w:rsid w:val="0026742D"/>
    <w:rsid w:val="002674EF"/>
    <w:rsid w:val="002677D1"/>
    <w:rsid w:val="00267952"/>
    <w:rsid w:val="00267B03"/>
    <w:rsid w:val="00267BCC"/>
    <w:rsid w:val="00267BE6"/>
    <w:rsid w:val="00267C53"/>
    <w:rsid w:val="00267CBF"/>
    <w:rsid w:val="00267DA6"/>
    <w:rsid w:val="002700A0"/>
    <w:rsid w:val="00270665"/>
    <w:rsid w:val="00270754"/>
    <w:rsid w:val="00270833"/>
    <w:rsid w:val="0027088A"/>
    <w:rsid w:val="00270A82"/>
    <w:rsid w:val="00270BA2"/>
    <w:rsid w:val="00270BEB"/>
    <w:rsid w:val="00270CE4"/>
    <w:rsid w:val="00270E38"/>
    <w:rsid w:val="00270FC7"/>
    <w:rsid w:val="00271055"/>
    <w:rsid w:val="00271120"/>
    <w:rsid w:val="002713CD"/>
    <w:rsid w:val="002718C4"/>
    <w:rsid w:val="00271940"/>
    <w:rsid w:val="00271BAD"/>
    <w:rsid w:val="00271C6B"/>
    <w:rsid w:val="00271CB4"/>
    <w:rsid w:val="00271ECF"/>
    <w:rsid w:val="002723B4"/>
    <w:rsid w:val="002723FD"/>
    <w:rsid w:val="00272400"/>
    <w:rsid w:val="00272406"/>
    <w:rsid w:val="00272573"/>
    <w:rsid w:val="00272A65"/>
    <w:rsid w:val="00272C1A"/>
    <w:rsid w:val="00272CD7"/>
    <w:rsid w:val="00272DFB"/>
    <w:rsid w:val="00272FAE"/>
    <w:rsid w:val="0027300C"/>
    <w:rsid w:val="00273092"/>
    <w:rsid w:val="00273261"/>
    <w:rsid w:val="00273334"/>
    <w:rsid w:val="002733BB"/>
    <w:rsid w:val="002733E4"/>
    <w:rsid w:val="002736FC"/>
    <w:rsid w:val="002737FD"/>
    <w:rsid w:val="0027393E"/>
    <w:rsid w:val="00273A11"/>
    <w:rsid w:val="00273D61"/>
    <w:rsid w:val="00273E6E"/>
    <w:rsid w:val="002740A0"/>
    <w:rsid w:val="00274232"/>
    <w:rsid w:val="00274279"/>
    <w:rsid w:val="00274282"/>
    <w:rsid w:val="002743E9"/>
    <w:rsid w:val="00274596"/>
    <w:rsid w:val="00274658"/>
    <w:rsid w:val="002746AA"/>
    <w:rsid w:val="002747F5"/>
    <w:rsid w:val="0027483B"/>
    <w:rsid w:val="00274879"/>
    <w:rsid w:val="00274B6D"/>
    <w:rsid w:val="00275126"/>
    <w:rsid w:val="00275610"/>
    <w:rsid w:val="00275907"/>
    <w:rsid w:val="00275B3B"/>
    <w:rsid w:val="00275BB4"/>
    <w:rsid w:val="00275FAB"/>
    <w:rsid w:val="0027606A"/>
    <w:rsid w:val="002763BC"/>
    <w:rsid w:val="00276418"/>
    <w:rsid w:val="0027648E"/>
    <w:rsid w:val="00276671"/>
    <w:rsid w:val="002767E6"/>
    <w:rsid w:val="002768A7"/>
    <w:rsid w:val="0027696F"/>
    <w:rsid w:val="00276A7E"/>
    <w:rsid w:val="00276B89"/>
    <w:rsid w:val="00276CC0"/>
    <w:rsid w:val="00276D68"/>
    <w:rsid w:val="00276D74"/>
    <w:rsid w:val="00276DDB"/>
    <w:rsid w:val="00276ED6"/>
    <w:rsid w:val="00276F4E"/>
    <w:rsid w:val="00276FBD"/>
    <w:rsid w:val="002771D1"/>
    <w:rsid w:val="002773C1"/>
    <w:rsid w:val="00277472"/>
    <w:rsid w:val="00277630"/>
    <w:rsid w:val="00277734"/>
    <w:rsid w:val="002778FD"/>
    <w:rsid w:val="002779AA"/>
    <w:rsid w:val="00277A09"/>
    <w:rsid w:val="00277B07"/>
    <w:rsid w:val="00277B2D"/>
    <w:rsid w:val="00277B39"/>
    <w:rsid w:val="00277D70"/>
    <w:rsid w:val="00277E4D"/>
    <w:rsid w:val="002800AD"/>
    <w:rsid w:val="0028026D"/>
    <w:rsid w:val="00280280"/>
    <w:rsid w:val="002802FC"/>
    <w:rsid w:val="0028043A"/>
    <w:rsid w:val="00280726"/>
    <w:rsid w:val="002809DB"/>
    <w:rsid w:val="00280D1A"/>
    <w:rsid w:val="00280EEF"/>
    <w:rsid w:val="00281004"/>
    <w:rsid w:val="00281333"/>
    <w:rsid w:val="0028145F"/>
    <w:rsid w:val="002816F2"/>
    <w:rsid w:val="00281828"/>
    <w:rsid w:val="002818EC"/>
    <w:rsid w:val="00281926"/>
    <w:rsid w:val="0028194F"/>
    <w:rsid w:val="002819B7"/>
    <w:rsid w:val="002819E8"/>
    <w:rsid w:val="00281A0C"/>
    <w:rsid w:val="00281B08"/>
    <w:rsid w:val="0028202F"/>
    <w:rsid w:val="00282051"/>
    <w:rsid w:val="00282204"/>
    <w:rsid w:val="0028222B"/>
    <w:rsid w:val="0028235D"/>
    <w:rsid w:val="00282820"/>
    <w:rsid w:val="00282D6A"/>
    <w:rsid w:val="00282F4C"/>
    <w:rsid w:val="0028300E"/>
    <w:rsid w:val="0028308F"/>
    <w:rsid w:val="0028309D"/>
    <w:rsid w:val="00283167"/>
    <w:rsid w:val="002831E2"/>
    <w:rsid w:val="00283732"/>
    <w:rsid w:val="00283743"/>
    <w:rsid w:val="002837E5"/>
    <w:rsid w:val="0028385E"/>
    <w:rsid w:val="00283A88"/>
    <w:rsid w:val="00283C61"/>
    <w:rsid w:val="00283C98"/>
    <w:rsid w:val="00283E7F"/>
    <w:rsid w:val="00283F54"/>
    <w:rsid w:val="00284105"/>
    <w:rsid w:val="00284144"/>
    <w:rsid w:val="002841F9"/>
    <w:rsid w:val="00284335"/>
    <w:rsid w:val="002843F6"/>
    <w:rsid w:val="002845F6"/>
    <w:rsid w:val="002846D7"/>
    <w:rsid w:val="00284919"/>
    <w:rsid w:val="00284A1A"/>
    <w:rsid w:val="00284AD7"/>
    <w:rsid w:val="00284C1D"/>
    <w:rsid w:val="00284EC2"/>
    <w:rsid w:val="00284F1B"/>
    <w:rsid w:val="0028509C"/>
    <w:rsid w:val="002850D2"/>
    <w:rsid w:val="00285168"/>
    <w:rsid w:val="00285259"/>
    <w:rsid w:val="002853EE"/>
    <w:rsid w:val="0028554A"/>
    <w:rsid w:val="002855EB"/>
    <w:rsid w:val="002856E4"/>
    <w:rsid w:val="0028591D"/>
    <w:rsid w:val="00285995"/>
    <w:rsid w:val="00285B00"/>
    <w:rsid w:val="00285C70"/>
    <w:rsid w:val="00285CF8"/>
    <w:rsid w:val="00285EDB"/>
    <w:rsid w:val="00285FEF"/>
    <w:rsid w:val="00286276"/>
    <w:rsid w:val="002862C8"/>
    <w:rsid w:val="002862EC"/>
    <w:rsid w:val="0028637C"/>
    <w:rsid w:val="002867E7"/>
    <w:rsid w:val="002869EE"/>
    <w:rsid w:val="00286D4B"/>
    <w:rsid w:val="00287193"/>
    <w:rsid w:val="0028737D"/>
    <w:rsid w:val="002873ED"/>
    <w:rsid w:val="002875E3"/>
    <w:rsid w:val="002879D4"/>
    <w:rsid w:val="00287B4A"/>
    <w:rsid w:val="00287B7F"/>
    <w:rsid w:val="00287D58"/>
    <w:rsid w:val="00287F97"/>
    <w:rsid w:val="002901AE"/>
    <w:rsid w:val="00290206"/>
    <w:rsid w:val="00290396"/>
    <w:rsid w:val="002904D4"/>
    <w:rsid w:val="0029054C"/>
    <w:rsid w:val="002905CF"/>
    <w:rsid w:val="002908F8"/>
    <w:rsid w:val="00290A66"/>
    <w:rsid w:val="00290AF6"/>
    <w:rsid w:val="00290D91"/>
    <w:rsid w:val="00290EA6"/>
    <w:rsid w:val="00290FE5"/>
    <w:rsid w:val="002910BC"/>
    <w:rsid w:val="002912CA"/>
    <w:rsid w:val="00291311"/>
    <w:rsid w:val="00291363"/>
    <w:rsid w:val="00291569"/>
    <w:rsid w:val="00291617"/>
    <w:rsid w:val="00291750"/>
    <w:rsid w:val="0029175F"/>
    <w:rsid w:val="002917C0"/>
    <w:rsid w:val="00291876"/>
    <w:rsid w:val="00291914"/>
    <w:rsid w:val="00291C69"/>
    <w:rsid w:val="00291DDA"/>
    <w:rsid w:val="0029250F"/>
    <w:rsid w:val="002926A9"/>
    <w:rsid w:val="002926B0"/>
    <w:rsid w:val="002926D0"/>
    <w:rsid w:val="00292762"/>
    <w:rsid w:val="00292A3A"/>
    <w:rsid w:val="00292B3B"/>
    <w:rsid w:val="00292CE0"/>
    <w:rsid w:val="00292E2D"/>
    <w:rsid w:val="00292F54"/>
    <w:rsid w:val="002930A2"/>
    <w:rsid w:val="002931F8"/>
    <w:rsid w:val="00293669"/>
    <w:rsid w:val="00293DEC"/>
    <w:rsid w:val="00293E4F"/>
    <w:rsid w:val="0029406A"/>
    <w:rsid w:val="00294288"/>
    <w:rsid w:val="00294438"/>
    <w:rsid w:val="00294487"/>
    <w:rsid w:val="002944EA"/>
    <w:rsid w:val="00294735"/>
    <w:rsid w:val="002948F9"/>
    <w:rsid w:val="002949FD"/>
    <w:rsid w:val="00294BC5"/>
    <w:rsid w:val="00294CEB"/>
    <w:rsid w:val="00294E22"/>
    <w:rsid w:val="00294FD4"/>
    <w:rsid w:val="00295339"/>
    <w:rsid w:val="00295381"/>
    <w:rsid w:val="002953D7"/>
    <w:rsid w:val="00295572"/>
    <w:rsid w:val="002955D0"/>
    <w:rsid w:val="0029573F"/>
    <w:rsid w:val="00295842"/>
    <w:rsid w:val="00295B42"/>
    <w:rsid w:val="00295F0C"/>
    <w:rsid w:val="00295F2E"/>
    <w:rsid w:val="0029602E"/>
    <w:rsid w:val="00296037"/>
    <w:rsid w:val="00296097"/>
    <w:rsid w:val="00296182"/>
    <w:rsid w:val="0029637D"/>
    <w:rsid w:val="002963D8"/>
    <w:rsid w:val="00296575"/>
    <w:rsid w:val="00296A54"/>
    <w:rsid w:val="00296B7E"/>
    <w:rsid w:val="00296BAA"/>
    <w:rsid w:val="00296EC9"/>
    <w:rsid w:val="00296FF8"/>
    <w:rsid w:val="00297115"/>
    <w:rsid w:val="00297690"/>
    <w:rsid w:val="002977E0"/>
    <w:rsid w:val="00297819"/>
    <w:rsid w:val="00297BE6"/>
    <w:rsid w:val="00297EB4"/>
    <w:rsid w:val="00297FF3"/>
    <w:rsid w:val="002A0476"/>
    <w:rsid w:val="002A0753"/>
    <w:rsid w:val="002A0863"/>
    <w:rsid w:val="002A08DB"/>
    <w:rsid w:val="002A0B1F"/>
    <w:rsid w:val="002A0B7D"/>
    <w:rsid w:val="002A0CBF"/>
    <w:rsid w:val="002A0DC0"/>
    <w:rsid w:val="002A0E27"/>
    <w:rsid w:val="002A0F81"/>
    <w:rsid w:val="002A0FAB"/>
    <w:rsid w:val="002A11AE"/>
    <w:rsid w:val="002A13F3"/>
    <w:rsid w:val="002A1485"/>
    <w:rsid w:val="002A15E4"/>
    <w:rsid w:val="002A189C"/>
    <w:rsid w:val="002A1978"/>
    <w:rsid w:val="002A1ADE"/>
    <w:rsid w:val="002A1B9E"/>
    <w:rsid w:val="002A1BEF"/>
    <w:rsid w:val="002A1DD0"/>
    <w:rsid w:val="002A2133"/>
    <w:rsid w:val="002A2200"/>
    <w:rsid w:val="002A22E6"/>
    <w:rsid w:val="002A2B8E"/>
    <w:rsid w:val="002A2CA5"/>
    <w:rsid w:val="002A2DFA"/>
    <w:rsid w:val="002A2EF3"/>
    <w:rsid w:val="002A2FAD"/>
    <w:rsid w:val="002A2FB2"/>
    <w:rsid w:val="002A3020"/>
    <w:rsid w:val="002A3231"/>
    <w:rsid w:val="002A3389"/>
    <w:rsid w:val="002A338D"/>
    <w:rsid w:val="002A33E5"/>
    <w:rsid w:val="002A3405"/>
    <w:rsid w:val="002A35C7"/>
    <w:rsid w:val="002A36F5"/>
    <w:rsid w:val="002A381E"/>
    <w:rsid w:val="002A38A5"/>
    <w:rsid w:val="002A3C56"/>
    <w:rsid w:val="002A3D6A"/>
    <w:rsid w:val="002A3F7A"/>
    <w:rsid w:val="002A3FCB"/>
    <w:rsid w:val="002A417A"/>
    <w:rsid w:val="002A46C3"/>
    <w:rsid w:val="002A4776"/>
    <w:rsid w:val="002A4A30"/>
    <w:rsid w:val="002A4A52"/>
    <w:rsid w:val="002A4A5C"/>
    <w:rsid w:val="002A4D11"/>
    <w:rsid w:val="002A4DB3"/>
    <w:rsid w:val="002A4E13"/>
    <w:rsid w:val="002A4E1B"/>
    <w:rsid w:val="002A4FF3"/>
    <w:rsid w:val="002A5069"/>
    <w:rsid w:val="002A536B"/>
    <w:rsid w:val="002A5536"/>
    <w:rsid w:val="002A55ED"/>
    <w:rsid w:val="002A567D"/>
    <w:rsid w:val="002A576A"/>
    <w:rsid w:val="002A5886"/>
    <w:rsid w:val="002A5C46"/>
    <w:rsid w:val="002A5CAB"/>
    <w:rsid w:val="002A5F06"/>
    <w:rsid w:val="002A6009"/>
    <w:rsid w:val="002A60A8"/>
    <w:rsid w:val="002A6178"/>
    <w:rsid w:val="002A63EF"/>
    <w:rsid w:val="002A65C7"/>
    <w:rsid w:val="002A6627"/>
    <w:rsid w:val="002A6882"/>
    <w:rsid w:val="002A704F"/>
    <w:rsid w:val="002A714F"/>
    <w:rsid w:val="002A7180"/>
    <w:rsid w:val="002A736F"/>
    <w:rsid w:val="002A7434"/>
    <w:rsid w:val="002A754A"/>
    <w:rsid w:val="002A75CA"/>
    <w:rsid w:val="002A774A"/>
    <w:rsid w:val="002A785C"/>
    <w:rsid w:val="002A78A8"/>
    <w:rsid w:val="002A78B3"/>
    <w:rsid w:val="002A78F8"/>
    <w:rsid w:val="002A7900"/>
    <w:rsid w:val="002A7A36"/>
    <w:rsid w:val="002A7DAA"/>
    <w:rsid w:val="002B0235"/>
    <w:rsid w:val="002B0458"/>
    <w:rsid w:val="002B05AD"/>
    <w:rsid w:val="002B064E"/>
    <w:rsid w:val="002B08C7"/>
    <w:rsid w:val="002B0991"/>
    <w:rsid w:val="002B0BB4"/>
    <w:rsid w:val="002B10BA"/>
    <w:rsid w:val="002B11A4"/>
    <w:rsid w:val="002B11B0"/>
    <w:rsid w:val="002B11DC"/>
    <w:rsid w:val="002B1291"/>
    <w:rsid w:val="002B1370"/>
    <w:rsid w:val="002B162B"/>
    <w:rsid w:val="002B176A"/>
    <w:rsid w:val="002B1BF1"/>
    <w:rsid w:val="002B1C6B"/>
    <w:rsid w:val="002B1CD7"/>
    <w:rsid w:val="002B1D44"/>
    <w:rsid w:val="002B1FA1"/>
    <w:rsid w:val="002B239D"/>
    <w:rsid w:val="002B254D"/>
    <w:rsid w:val="002B263C"/>
    <w:rsid w:val="002B279B"/>
    <w:rsid w:val="002B27F3"/>
    <w:rsid w:val="002B2921"/>
    <w:rsid w:val="002B29E5"/>
    <w:rsid w:val="002B29E6"/>
    <w:rsid w:val="002B2B3B"/>
    <w:rsid w:val="002B2CA1"/>
    <w:rsid w:val="002B3133"/>
    <w:rsid w:val="002B3147"/>
    <w:rsid w:val="002B3277"/>
    <w:rsid w:val="002B3322"/>
    <w:rsid w:val="002B345D"/>
    <w:rsid w:val="002B38F4"/>
    <w:rsid w:val="002B3914"/>
    <w:rsid w:val="002B3929"/>
    <w:rsid w:val="002B3A0A"/>
    <w:rsid w:val="002B3A2E"/>
    <w:rsid w:val="002B3AE2"/>
    <w:rsid w:val="002B3B8C"/>
    <w:rsid w:val="002B3CA5"/>
    <w:rsid w:val="002B3CC0"/>
    <w:rsid w:val="002B3E02"/>
    <w:rsid w:val="002B3E66"/>
    <w:rsid w:val="002B3FA3"/>
    <w:rsid w:val="002B4152"/>
    <w:rsid w:val="002B4194"/>
    <w:rsid w:val="002B42ED"/>
    <w:rsid w:val="002B434A"/>
    <w:rsid w:val="002B4362"/>
    <w:rsid w:val="002B4442"/>
    <w:rsid w:val="002B45E8"/>
    <w:rsid w:val="002B4609"/>
    <w:rsid w:val="002B4617"/>
    <w:rsid w:val="002B4666"/>
    <w:rsid w:val="002B4694"/>
    <w:rsid w:val="002B4B98"/>
    <w:rsid w:val="002B4CA9"/>
    <w:rsid w:val="002B4CDB"/>
    <w:rsid w:val="002B4E97"/>
    <w:rsid w:val="002B503C"/>
    <w:rsid w:val="002B527E"/>
    <w:rsid w:val="002B5647"/>
    <w:rsid w:val="002B567E"/>
    <w:rsid w:val="002B56C9"/>
    <w:rsid w:val="002B589B"/>
    <w:rsid w:val="002B58A1"/>
    <w:rsid w:val="002B5A22"/>
    <w:rsid w:val="002B6045"/>
    <w:rsid w:val="002B60D8"/>
    <w:rsid w:val="002B620C"/>
    <w:rsid w:val="002B642A"/>
    <w:rsid w:val="002B65F0"/>
    <w:rsid w:val="002B6777"/>
    <w:rsid w:val="002B67E3"/>
    <w:rsid w:val="002B68E9"/>
    <w:rsid w:val="002B6A46"/>
    <w:rsid w:val="002B6FB3"/>
    <w:rsid w:val="002B70D4"/>
    <w:rsid w:val="002B719C"/>
    <w:rsid w:val="002B7222"/>
    <w:rsid w:val="002B72BA"/>
    <w:rsid w:val="002B740A"/>
    <w:rsid w:val="002B75DC"/>
    <w:rsid w:val="002B772E"/>
    <w:rsid w:val="002B77D9"/>
    <w:rsid w:val="002B78AB"/>
    <w:rsid w:val="002B798E"/>
    <w:rsid w:val="002B7BE9"/>
    <w:rsid w:val="002B7BF0"/>
    <w:rsid w:val="002B7E62"/>
    <w:rsid w:val="002C006A"/>
    <w:rsid w:val="002C01BD"/>
    <w:rsid w:val="002C01E6"/>
    <w:rsid w:val="002C02BF"/>
    <w:rsid w:val="002C02C5"/>
    <w:rsid w:val="002C02E6"/>
    <w:rsid w:val="002C0336"/>
    <w:rsid w:val="002C04AB"/>
    <w:rsid w:val="002C04AF"/>
    <w:rsid w:val="002C04DF"/>
    <w:rsid w:val="002C0518"/>
    <w:rsid w:val="002C0603"/>
    <w:rsid w:val="002C0B1C"/>
    <w:rsid w:val="002C0B94"/>
    <w:rsid w:val="002C0B99"/>
    <w:rsid w:val="002C0C4A"/>
    <w:rsid w:val="002C0CF0"/>
    <w:rsid w:val="002C13A7"/>
    <w:rsid w:val="002C161A"/>
    <w:rsid w:val="002C168B"/>
    <w:rsid w:val="002C17A3"/>
    <w:rsid w:val="002C197E"/>
    <w:rsid w:val="002C1DA6"/>
    <w:rsid w:val="002C1E9E"/>
    <w:rsid w:val="002C1F11"/>
    <w:rsid w:val="002C23B1"/>
    <w:rsid w:val="002C2566"/>
    <w:rsid w:val="002C275B"/>
    <w:rsid w:val="002C29CA"/>
    <w:rsid w:val="002C2A78"/>
    <w:rsid w:val="002C2B34"/>
    <w:rsid w:val="002C2B4A"/>
    <w:rsid w:val="002C2CA8"/>
    <w:rsid w:val="002C2DA7"/>
    <w:rsid w:val="002C3025"/>
    <w:rsid w:val="002C3186"/>
    <w:rsid w:val="002C32E5"/>
    <w:rsid w:val="002C3359"/>
    <w:rsid w:val="002C34A5"/>
    <w:rsid w:val="002C3676"/>
    <w:rsid w:val="002C3716"/>
    <w:rsid w:val="002C386D"/>
    <w:rsid w:val="002C3A0F"/>
    <w:rsid w:val="002C3ABC"/>
    <w:rsid w:val="002C3B89"/>
    <w:rsid w:val="002C3D28"/>
    <w:rsid w:val="002C3D30"/>
    <w:rsid w:val="002C3DFE"/>
    <w:rsid w:val="002C3E9A"/>
    <w:rsid w:val="002C3EC9"/>
    <w:rsid w:val="002C4292"/>
    <w:rsid w:val="002C440E"/>
    <w:rsid w:val="002C4621"/>
    <w:rsid w:val="002C4754"/>
    <w:rsid w:val="002C48A6"/>
    <w:rsid w:val="002C499F"/>
    <w:rsid w:val="002C4BD1"/>
    <w:rsid w:val="002C4EDB"/>
    <w:rsid w:val="002C50C2"/>
    <w:rsid w:val="002C519E"/>
    <w:rsid w:val="002C553F"/>
    <w:rsid w:val="002C5571"/>
    <w:rsid w:val="002C55C7"/>
    <w:rsid w:val="002C56AC"/>
    <w:rsid w:val="002C5958"/>
    <w:rsid w:val="002C5B09"/>
    <w:rsid w:val="002C5B97"/>
    <w:rsid w:val="002C5BE9"/>
    <w:rsid w:val="002C5BF5"/>
    <w:rsid w:val="002C5D4B"/>
    <w:rsid w:val="002C5DD6"/>
    <w:rsid w:val="002C5E5D"/>
    <w:rsid w:val="002C60B1"/>
    <w:rsid w:val="002C6110"/>
    <w:rsid w:val="002C61EC"/>
    <w:rsid w:val="002C65BD"/>
    <w:rsid w:val="002C6602"/>
    <w:rsid w:val="002C6796"/>
    <w:rsid w:val="002C7084"/>
    <w:rsid w:val="002C7132"/>
    <w:rsid w:val="002C7413"/>
    <w:rsid w:val="002C7997"/>
    <w:rsid w:val="002C79B6"/>
    <w:rsid w:val="002C7C3A"/>
    <w:rsid w:val="002C7D87"/>
    <w:rsid w:val="002C7DD4"/>
    <w:rsid w:val="002C7EC8"/>
    <w:rsid w:val="002C7F48"/>
    <w:rsid w:val="002C7F6E"/>
    <w:rsid w:val="002D0197"/>
    <w:rsid w:val="002D0445"/>
    <w:rsid w:val="002D082E"/>
    <w:rsid w:val="002D0834"/>
    <w:rsid w:val="002D0982"/>
    <w:rsid w:val="002D0B11"/>
    <w:rsid w:val="002D0BE6"/>
    <w:rsid w:val="002D0C53"/>
    <w:rsid w:val="002D0D22"/>
    <w:rsid w:val="002D0E1A"/>
    <w:rsid w:val="002D0EA5"/>
    <w:rsid w:val="002D10B5"/>
    <w:rsid w:val="002D14E5"/>
    <w:rsid w:val="002D14EB"/>
    <w:rsid w:val="002D167C"/>
    <w:rsid w:val="002D18A9"/>
    <w:rsid w:val="002D2137"/>
    <w:rsid w:val="002D255E"/>
    <w:rsid w:val="002D25BA"/>
    <w:rsid w:val="002D26A4"/>
    <w:rsid w:val="002D26CB"/>
    <w:rsid w:val="002D2AFA"/>
    <w:rsid w:val="002D2B39"/>
    <w:rsid w:val="002D2F63"/>
    <w:rsid w:val="002D30C0"/>
    <w:rsid w:val="002D3283"/>
    <w:rsid w:val="002D3390"/>
    <w:rsid w:val="002D39D4"/>
    <w:rsid w:val="002D3C70"/>
    <w:rsid w:val="002D3F01"/>
    <w:rsid w:val="002D402D"/>
    <w:rsid w:val="002D4318"/>
    <w:rsid w:val="002D44AF"/>
    <w:rsid w:val="002D4641"/>
    <w:rsid w:val="002D478F"/>
    <w:rsid w:val="002D486F"/>
    <w:rsid w:val="002D4A42"/>
    <w:rsid w:val="002D4A6A"/>
    <w:rsid w:val="002D4C56"/>
    <w:rsid w:val="002D4C87"/>
    <w:rsid w:val="002D4E5B"/>
    <w:rsid w:val="002D4FB9"/>
    <w:rsid w:val="002D5142"/>
    <w:rsid w:val="002D5403"/>
    <w:rsid w:val="002D560C"/>
    <w:rsid w:val="002D564A"/>
    <w:rsid w:val="002D56DC"/>
    <w:rsid w:val="002D5979"/>
    <w:rsid w:val="002D59CD"/>
    <w:rsid w:val="002D5A43"/>
    <w:rsid w:val="002D5ABF"/>
    <w:rsid w:val="002D5B54"/>
    <w:rsid w:val="002D5B82"/>
    <w:rsid w:val="002D5BBB"/>
    <w:rsid w:val="002D5C1E"/>
    <w:rsid w:val="002D5CA7"/>
    <w:rsid w:val="002D5EC6"/>
    <w:rsid w:val="002D5F19"/>
    <w:rsid w:val="002D5FE8"/>
    <w:rsid w:val="002D6351"/>
    <w:rsid w:val="002D6387"/>
    <w:rsid w:val="002D64C8"/>
    <w:rsid w:val="002D6789"/>
    <w:rsid w:val="002D6885"/>
    <w:rsid w:val="002D68D8"/>
    <w:rsid w:val="002D697A"/>
    <w:rsid w:val="002D6A41"/>
    <w:rsid w:val="002D6C39"/>
    <w:rsid w:val="002D6C63"/>
    <w:rsid w:val="002D6CDB"/>
    <w:rsid w:val="002D6CDE"/>
    <w:rsid w:val="002D7087"/>
    <w:rsid w:val="002D76B4"/>
    <w:rsid w:val="002D7882"/>
    <w:rsid w:val="002D7CF3"/>
    <w:rsid w:val="002D7CFD"/>
    <w:rsid w:val="002D7E26"/>
    <w:rsid w:val="002D7EC3"/>
    <w:rsid w:val="002E018F"/>
    <w:rsid w:val="002E03EA"/>
    <w:rsid w:val="002E0533"/>
    <w:rsid w:val="002E059C"/>
    <w:rsid w:val="002E09DF"/>
    <w:rsid w:val="002E0A05"/>
    <w:rsid w:val="002E0B1B"/>
    <w:rsid w:val="002E0FB8"/>
    <w:rsid w:val="002E0FFB"/>
    <w:rsid w:val="002E107F"/>
    <w:rsid w:val="002E1174"/>
    <w:rsid w:val="002E1259"/>
    <w:rsid w:val="002E1396"/>
    <w:rsid w:val="002E1411"/>
    <w:rsid w:val="002E1450"/>
    <w:rsid w:val="002E146F"/>
    <w:rsid w:val="002E14DF"/>
    <w:rsid w:val="002E178D"/>
    <w:rsid w:val="002E1889"/>
    <w:rsid w:val="002E1969"/>
    <w:rsid w:val="002E19E7"/>
    <w:rsid w:val="002E1A56"/>
    <w:rsid w:val="002E1AC1"/>
    <w:rsid w:val="002E1BBA"/>
    <w:rsid w:val="002E1BBF"/>
    <w:rsid w:val="002E1C21"/>
    <w:rsid w:val="002E1C8E"/>
    <w:rsid w:val="002E221C"/>
    <w:rsid w:val="002E22B0"/>
    <w:rsid w:val="002E231D"/>
    <w:rsid w:val="002E2434"/>
    <w:rsid w:val="002E2632"/>
    <w:rsid w:val="002E268B"/>
    <w:rsid w:val="002E28C6"/>
    <w:rsid w:val="002E28E8"/>
    <w:rsid w:val="002E2AE0"/>
    <w:rsid w:val="002E2C5A"/>
    <w:rsid w:val="002E2C9D"/>
    <w:rsid w:val="002E2DF1"/>
    <w:rsid w:val="002E318E"/>
    <w:rsid w:val="002E3254"/>
    <w:rsid w:val="002E33B1"/>
    <w:rsid w:val="002E373A"/>
    <w:rsid w:val="002E39FC"/>
    <w:rsid w:val="002E3D97"/>
    <w:rsid w:val="002E3DCC"/>
    <w:rsid w:val="002E3DD3"/>
    <w:rsid w:val="002E3E79"/>
    <w:rsid w:val="002E3E80"/>
    <w:rsid w:val="002E42F8"/>
    <w:rsid w:val="002E44F2"/>
    <w:rsid w:val="002E4550"/>
    <w:rsid w:val="002E4585"/>
    <w:rsid w:val="002E45F4"/>
    <w:rsid w:val="002E4772"/>
    <w:rsid w:val="002E47A1"/>
    <w:rsid w:val="002E47DD"/>
    <w:rsid w:val="002E4977"/>
    <w:rsid w:val="002E49DE"/>
    <w:rsid w:val="002E4C33"/>
    <w:rsid w:val="002E4F0C"/>
    <w:rsid w:val="002E4FA9"/>
    <w:rsid w:val="002E516A"/>
    <w:rsid w:val="002E51CB"/>
    <w:rsid w:val="002E5313"/>
    <w:rsid w:val="002E56D2"/>
    <w:rsid w:val="002E56E1"/>
    <w:rsid w:val="002E5971"/>
    <w:rsid w:val="002E5C1A"/>
    <w:rsid w:val="002E5EDE"/>
    <w:rsid w:val="002E5F86"/>
    <w:rsid w:val="002E5FF2"/>
    <w:rsid w:val="002E60D2"/>
    <w:rsid w:val="002E6139"/>
    <w:rsid w:val="002E613F"/>
    <w:rsid w:val="002E63C5"/>
    <w:rsid w:val="002E63FD"/>
    <w:rsid w:val="002E666B"/>
    <w:rsid w:val="002E6BC8"/>
    <w:rsid w:val="002E6CE8"/>
    <w:rsid w:val="002E72AC"/>
    <w:rsid w:val="002E73BA"/>
    <w:rsid w:val="002E7448"/>
    <w:rsid w:val="002E747C"/>
    <w:rsid w:val="002E7516"/>
    <w:rsid w:val="002E78D4"/>
    <w:rsid w:val="002E7928"/>
    <w:rsid w:val="002E7B51"/>
    <w:rsid w:val="002E7B67"/>
    <w:rsid w:val="002E7F15"/>
    <w:rsid w:val="002E7F6E"/>
    <w:rsid w:val="002E7FB0"/>
    <w:rsid w:val="002F02B0"/>
    <w:rsid w:val="002F02B5"/>
    <w:rsid w:val="002F02BA"/>
    <w:rsid w:val="002F04DF"/>
    <w:rsid w:val="002F05FF"/>
    <w:rsid w:val="002F07DB"/>
    <w:rsid w:val="002F083E"/>
    <w:rsid w:val="002F08AF"/>
    <w:rsid w:val="002F092B"/>
    <w:rsid w:val="002F0C79"/>
    <w:rsid w:val="002F0D2E"/>
    <w:rsid w:val="002F1288"/>
    <w:rsid w:val="002F16DB"/>
    <w:rsid w:val="002F17F3"/>
    <w:rsid w:val="002F1937"/>
    <w:rsid w:val="002F1C76"/>
    <w:rsid w:val="002F1CCC"/>
    <w:rsid w:val="002F1D51"/>
    <w:rsid w:val="002F1EDD"/>
    <w:rsid w:val="002F1FDB"/>
    <w:rsid w:val="002F2034"/>
    <w:rsid w:val="002F20A4"/>
    <w:rsid w:val="002F2502"/>
    <w:rsid w:val="002F254D"/>
    <w:rsid w:val="002F25B1"/>
    <w:rsid w:val="002F2862"/>
    <w:rsid w:val="002F296D"/>
    <w:rsid w:val="002F29E7"/>
    <w:rsid w:val="002F2D69"/>
    <w:rsid w:val="002F2D82"/>
    <w:rsid w:val="002F30F6"/>
    <w:rsid w:val="002F32E1"/>
    <w:rsid w:val="002F344F"/>
    <w:rsid w:val="002F34B7"/>
    <w:rsid w:val="002F358F"/>
    <w:rsid w:val="002F3633"/>
    <w:rsid w:val="002F36AC"/>
    <w:rsid w:val="002F3975"/>
    <w:rsid w:val="002F3A47"/>
    <w:rsid w:val="002F3AB4"/>
    <w:rsid w:val="002F3C7C"/>
    <w:rsid w:val="002F3CEA"/>
    <w:rsid w:val="002F3DD3"/>
    <w:rsid w:val="002F3F41"/>
    <w:rsid w:val="002F3F63"/>
    <w:rsid w:val="002F439D"/>
    <w:rsid w:val="002F4548"/>
    <w:rsid w:val="002F46D6"/>
    <w:rsid w:val="002F4823"/>
    <w:rsid w:val="002F4912"/>
    <w:rsid w:val="002F49BD"/>
    <w:rsid w:val="002F4C39"/>
    <w:rsid w:val="002F4CA0"/>
    <w:rsid w:val="002F4DDB"/>
    <w:rsid w:val="002F4E1E"/>
    <w:rsid w:val="002F515F"/>
    <w:rsid w:val="002F51C8"/>
    <w:rsid w:val="002F5348"/>
    <w:rsid w:val="002F5380"/>
    <w:rsid w:val="002F55CE"/>
    <w:rsid w:val="002F57DC"/>
    <w:rsid w:val="002F5864"/>
    <w:rsid w:val="002F58F6"/>
    <w:rsid w:val="002F59C3"/>
    <w:rsid w:val="002F5AC6"/>
    <w:rsid w:val="002F5B40"/>
    <w:rsid w:val="002F5BD4"/>
    <w:rsid w:val="002F5C0C"/>
    <w:rsid w:val="002F5D37"/>
    <w:rsid w:val="002F6075"/>
    <w:rsid w:val="002F60DF"/>
    <w:rsid w:val="002F6196"/>
    <w:rsid w:val="002F6386"/>
    <w:rsid w:val="002F63A8"/>
    <w:rsid w:val="002F6467"/>
    <w:rsid w:val="002F6678"/>
    <w:rsid w:val="002F6E37"/>
    <w:rsid w:val="002F7054"/>
    <w:rsid w:val="002F709C"/>
    <w:rsid w:val="002F73BE"/>
    <w:rsid w:val="002F7422"/>
    <w:rsid w:val="002F7458"/>
    <w:rsid w:val="002F7478"/>
    <w:rsid w:val="002F7479"/>
    <w:rsid w:val="002F7497"/>
    <w:rsid w:val="002F7629"/>
    <w:rsid w:val="002F76B4"/>
    <w:rsid w:val="002F7AEF"/>
    <w:rsid w:val="002F7E4A"/>
    <w:rsid w:val="002F7E5E"/>
    <w:rsid w:val="003000FB"/>
    <w:rsid w:val="00300366"/>
    <w:rsid w:val="00300452"/>
    <w:rsid w:val="00300741"/>
    <w:rsid w:val="003007F4"/>
    <w:rsid w:val="00300A96"/>
    <w:rsid w:val="00300AEE"/>
    <w:rsid w:val="00300FD9"/>
    <w:rsid w:val="00301278"/>
    <w:rsid w:val="003012E3"/>
    <w:rsid w:val="0030134E"/>
    <w:rsid w:val="003015B1"/>
    <w:rsid w:val="0030175B"/>
    <w:rsid w:val="00301AEC"/>
    <w:rsid w:val="00301BBD"/>
    <w:rsid w:val="00301BF3"/>
    <w:rsid w:val="003025EE"/>
    <w:rsid w:val="00302658"/>
    <w:rsid w:val="003028A7"/>
    <w:rsid w:val="003028DD"/>
    <w:rsid w:val="00302D36"/>
    <w:rsid w:val="00302D99"/>
    <w:rsid w:val="00303572"/>
    <w:rsid w:val="00303762"/>
    <w:rsid w:val="00303784"/>
    <w:rsid w:val="003038DB"/>
    <w:rsid w:val="00303BDF"/>
    <w:rsid w:val="00303C85"/>
    <w:rsid w:val="00304164"/>
    <w:rsid w:val="003042F3"/>
    <w:rsid w:val="003048A2"/>
    <w:rsid w:val="00304A6F"/>
    <w:rsid w:val="00304A96"/>
    <w:rsid w:val="00304B18"/>
    <w:rsid w:val="00304D2B"/>
    <w:rsid w:val="00304D8A"/>
    <w:rsid w:val="00304EB2"/>
    <w:rsid w:val="00304F9C"/>
    <w:rsid w:val="003054D6"/>
    <w:rsid w:val="00305552"/>
    <w:rsid w:val="0030564A"/>
    <w:rsid w:val="00305695"/>
    <w:rsid w:val="00305DBA"/>
    <w:rsid w:val="00305EE0"/>
    <w:rsid w:val="00305F85"/>
    <w:rsid w:val="00306062"/>
    <w:rsid w:val="0030627C"/>
    <w:rsid w:val="003062D8"/>
    <w:rsid w:val="0030631E"/>
    <w:rsid w:val="0030634F"/>
    <w:rsid w:val="0030665D"/>
    <w:rsid w:val="00307096"/>
    <w:rsid w:val="00307270"/>
    <w:rsid w:val="0030770C"/>
    <w:rsid w:val="0030777F"/>
    <w:rsid w:val="003077FA"/>
    <w:rsid w:val="003078C9"/>
    <w:rsid w:val="003078E6"/>
    <w:rsid w:val="00307900"/>
    <w:rsid w:val="00307912"/>
    <w:rsid w:val="00307AC3"/>
    <w:rsid w:val="00307AFD"/>
    <w:rsid w:val="00307BB0"/>
    <w:rsid w:val="00307E1A"/>
    <w:rsid w:val="00307F81"/>
    <w:rsid w:val="0031021F"/>
    <w:rsid w:val="003102CE"/>
    <w:rsid w:val="00310386"/>
    <w:rsid w:val="003103B2"/>
    <w:rsid w:val="003103F3"/>
    <w:rsid w:val="003106DC"/>
    <w:rsid w:val="00310A3A"/>
    <w:rsid w:val="00310A9D"/>
    <w:rsid w:val="00310ABC"/>
    <w:rsid w:val="00310DBA"/>
    <w:rsid w:val="00310E37"/>
    <w:rsid w:val="0031123F"/>
    <w:rsid w:val="003112C9"/>
    <w:rsid w:val="00311421"/>
    <w:rsid w:val="003114E9"/>
    <w:rsid w:val="0031167D"/>
    <w:rsid w:val="00311767"/>
    <w:rsid w:val="0031180D"/>
    <w:rsid w:val="00311836"/>
    <w:rsid w:val="00311862"/>
    <w:rsid w:val="00311D2C"/>
    <w:rsid w:val="00311E0C"/>
    <w:rsid w:val="00311F76"/>
    <w:rsid w:val="00312177"/>
    <w:rsid w:val="00312198"/>
    <w:rsid w:val="003122DB"/>
    <w:rsid w:val="0031246A"/>
    <w:rsid w:val="0031274C"/>
    <w:rsid w:val="003127B5"/>
    <w:rsid w:val="0031280E"/>
    <w:rsid w:val="003128B7"/>
    <w:rsid w:val="00312A0E"/>
    <w:rsid w:val="00312B9A"/>
    <w:rsid w:val="00312D4B"/>
    <w:rsid w:val="00312F23"/>
    <w:rsid w:val="0031310C"/>
    <w:rsid w:val="00313328"/>
    <w:rsid w:val="00313633"/>
    <w:rsid w:val="00313663"/>
    <w:rsid w:val="00313A4A"/>
    <w:rsid w:val="00313B4B"/>
    <w:rsid w:val="00313D5F"/>
    <w:rsid w:val="00313E16"/>
    <w:rsid w:val="00314002"/>
    <w:rsid w:val="003141A0"/>
    <w:rsid w:val="003142B9"/>
    <w:rsid w:val="003142EF"/>
    <w:rsid w:val="003143D8"/>
    <w:rsid w:val="00314442"/>
    <w:rsid w:val="00314609"/>
    <w:rsid w:val="00314708"/>
    <w:rsid w:val="0031480C"/>
    <w:rsid w:val="0031480E"/>
    <w:rsid w:val="00314B38"/>
    <w:rsid w:val="00314BD7"/>
    <w:rsid w:val="00314BE6"/>
    <w:rsid w:val="00314C89"/>
    <w:rsid w:val="00314CC5"/>
    <w:rsid w:val="00315054"/>
    <w:rsid w:val="003153AF"/>
    <w:rsid w:val="00315583"/>
    <w:rsid w:val="00315620"/>
    <w:rsid w:val="0031581A"/>
    <w:rsid w:val="0031586D"/>
    <w:rsid w:val="003158AB"/>
    <w:rsid w:val="003159C4"/>
    <w:rsid w:val="00315A22"/>
    <w:rsid w:val="00315B7F"/>
    <w:rsid w:val="00315D34"/>
    <w:rsid w:val="003160B3"/>
    <w:rsid w:val="00316104"/>
    <w:rsid w:val="003161A6"/>
    <w:rsid w:val="003162BF"/>
    <w:rsid w:val="003166DC"/>
    <w:rsid w:val="00316709"/>
    <w:rsid w:val="00316932"/>
    <w:rsid w:val="00316935"/>
    <w:rsid w:val="00316954"/>
    <w:rsid w:val="00316966"/>
    <w:rsid w:val="00316B08"/>
    <w:rsid w:val="00316B70"/>
    <w:rsid w:val="00316BEC"/>
    <w:rsid w:val="00316C89"/>
    <w:rsid w:val="00316F87"/>
    <w:rsid w:val="0031709D"/>
    <w:rsid w:val="0031722A"/>
    <w:rsid w:val="0031731B"/>
    <w:rsid w:val="0031733F"/>
    <w:rsid w:val="003173F8"/>
    <w:rsid w:val="00317A03"/>
    <w:rsid w:val="00317A97"/>
    <w:rsid w:val="00317D67"/>
    <w:rsid w:val="00317E12"/>
    <w:rsid w:val="00320000"/>
    <w:rsid w:val="0032035F"/>
    <w:rsid w:val="003208DE"/>
    <w:rsid w:val="0032094D"/>
    <w:rsid w:val="00320A87"/>
    <w:rsid w:val="00320C72"/>
    <w:rsid w:val="00320C80"/>
    <w:rsid w:val="00320DEB"/>
    <w:rsid w:val="00321646"/>
    <w:rsid w:val="00321688"/>
    <w:rsid w:val="003218F6"/>
    <w:rsid w:val="00321A97"/>
    <w:rsid w:val="00321B81"/>
    <w:rsid w:val="00321BAE"/>
    <w:rsid w:val="00321E3F"/>
    <w:rsid w:val="00321FC9"/>
    <w:rsid w:val="0032209D"/>
    <w:rsid w:val="0032223F"/>
    <w:rsid w:val="003222FA"/>
    <w:rsid w:val="0032254B"/>
    <w:rsid w:val="00322578"/>
    <w:rsid w:val="003225ED"/>
    <w:rsid w:val="0032273C"/>
    <w:rsid w:val="00322886"/>
    <w:rsid w:val="00322A11"/>
    <w:rsid w:val="00322C90"/>
    <w:rsid w:val="00322CC2"/>
    <w:rsid w:val="0032305A"/>
    <w:rsid w:val="0032327A"/>
    <w:rsid w:val="003232CB"/>
    <w:rsid w:val="00323455"/>
    <w:rsid w:val="00323783"/>
    <w:rsid w:val="0032391F"/>
    <w:rsid w:val="00323A8A"/>
    <w:rsid w:val="00323B53"/>
    <w:rsid w:val="00323C25"/>
    <w:rsid w:val="00323DDD"/>
    <w:rsid w:val="00323EFB"/>
    <w:rsid w:val="00323F6C"/>
    <w:rsid w:val="00323F8F"/>
    <w:rsid w:val="00324220"/>
    <w:rsid w:val="003242E0"/>
    <w:rsid w:val="00324439"/>
    <w:rsid w:val="00324444"/>
    <w:rsid w:val="003245DA"/>
    <w:rsid w:val="0032482D"/>
    <w:rsid w:val="00324875"/>
    <w:rsid w:val="003249EF"/>
    <w:rsid w:val="00324F6B"/>
    <w:rsid w:val="0032508E"/>
    <w:rsid w:val="00325101"/>
    <w:rsid w:val="0032531B"/>
    <w:rsid w:val="003253D5"/>
    <w:rsid w:val="0032562F"/>
    <w:rsid w:val="00325641"/>
    <w:rsid w:val="00325699"/>
    <w:rsid w:val="0032574D"/>
    <w:rsid w:val="00325799"/>
    <w:rsid w:val="00325D0B"/>
    <w:rsid w:val="00325E41"/>
    <w:rsid w:val="00325E50"/>
    <w:rsid w:val="00325E5B"/>
    <w:rsid w:val="003261BD"/>
    <w:rsid w:val="00326220"/>
    <w:rsid w:val="00326809"/>
    <w:rsid w:val="0032681E"/>
    <w:rsid w:val="0032686A"/>
    <w:rsid w:val="00326920"/>
    <w:rsid w:val="0032696C"/>
    <w:rsid w:val="003269CB"/>
    <w:rsid w:val="00326ACF"/>
    <w:rsid w:val="00326BDB"/>
    <w:rsid w:val="00326C70"/>
    <w:rsid w:val="00326DC2"/>
    <w:rsid w:val="00326E4F"/>
    <w:rsid w:val="0032701D"/>
    <w:rsid w:val="003270C8"/>
    <w:rsid w:val="0032720C"/>
    <w:rsid w:val="00327364"/>
    <w:rsid w:val="0032744A"/>
    <w:rsid w:val="003274B6"/>
    <w:rsid w:val="00327691"/>
    <w:rsid w:val="00327741"/>
    <w:rsid w:val="003278A4"/>
    <w:rsid w:val="00327963"/>
    <w:rsid w:val="0032797D"/>
    <w:rsid w:val="003279B2"/>
    <w:rsid w:val="00327A26"/>
    <w:rsid w:val="00327DF6"/>
    <w:rsid w:val="00327ECB"/>
    <w:rsid w:val="00330119"/>
    <w:rsid w:val="003301AB"/>
    <w:rsid w:val="00330248"/>
    <w:rsid w:val="003302F0"/>
    <w:rsid w:val="003302FC"/>
    <w:rsid w:val="00330322"/>
    <w:rsid w:val="00330476"/>
    <w:rsid w:val="003306E3"/>
    <w:rsid w:val="00330744"/>
    <w:rsid w:val="00330788"/>
    <w:rsid w:val="0033093B"/>
    <w:rsid w:val="0033096D"/>
    <w:rsid w:val="00330ABB"/>
    <w:rsid w:val="00330B2B"/>
    <w:rsid w:val="003310D0"/>
    <w:rsid w:val="003312AF"/>
    <w:rsid w:val="00331877"/>
    <w:rsid w:val="00331907"/>
    <w:rsid w:val="00331A2F"/>
    <w:rsid w:val="00331B60"/>
    <w:rsid w:val="00331C7D"/>
    <w:rsid w:val="00331D4D"/>
    <w:rsid w:val="00331E0E"/>
    <w:rsid w:val="003320D7"/>
    <w:rsid w:val="00332126"/>
    <w:rsid w:val="00332441"/>
    <w:rsid w:val="003324EC"/>
    <w:rsid w:val="00332655"/>
    <w:rsid w:val="0033271C"/>
    <w:rsid w:val="003328A7"/>
    <w:rsid w:val="00332900"/>
    <w:rsid w:val="00332990"/>
    <w:rsid w:val="003329A7"/>
    <w:rsid w:val="00332B64"/>
    <w:rsid w:val="00332C95"/>
    <w:rsid w:val="00332DA2"/>
    <w:rsid w:val="00333446"/>
    <w:rsid w:val="00333570"/>
    <w:rsid w:val="003335E0"/>
    <w:rsid w:val="00333683"/>
    <w:rsid w:val="003338E5"/>
    <w:rsid w:val="00333BEE"/>
    <w:rsid w:val="00333EE5"/>
    <w:rsid w:val="00334057"/>
    <w:rsid w:val="003344B1"/>
    <w:rsid w:val="00334523"/>
    <w:rsid w:val="0033467A"/>
    <w:rsid w:val="00334720"/>
    <w:rsid w:val="00334801"/>
    <w:rsid w:val="003348D4"/>
    <w:rsid w:val="0033498F"/>
    <w:rsid w:val="00334AF8"/>
    <w:rsid w:val="00334B3E"/>
    <w:rsid w:val="00334D30"/>
    <w:rsid w:val="00334DDC"/>
    <w:rsid w:val="00334F48"/>
    <w:rsid w:val="0033507D"/>
    <w:rsid w:val="00335170"/>
    <w:rsid w:val="00335380"/>
    <w:rsid w:val="00335496"/>
    <w:rsid w:val="00335647"/>
    <w:rsid w:val="00335723"/>
    <w:rsid w:val="0033584B"/>
    <w:rsid w:val="00335931"/>
    <w:rsid w:val="003359F7"/>
    <w:rsid w:val="00335B55"/>
    <w:rsid w:val="00335DB1"/>
    <w:rsid w:val="003360F2"/>
    <w:rsid w:val="003362B0"/>
    <w:rsid w:val="0033638B"/>
    <w:rsid w:val="00336850"/>
    <w:rsid w:val="00336870"/>
    <w:rsid w:val="00336B34"/>
    <w:rsid w:val="00336B6C"/>
    <w:rsid w:val="00336EA6"/>
    <w:rsid w:val="00336FEA"/>
    <w:rsid w:val="0033701B"/>
    <w:rsid w:val="003370C5"/>
    <w:rsid w:val="00337200"/>
    <w:rsid w:val="0033725F"/>
    <w:rsid w:val="00337311"/>
    <w:rsid w:val="00337322"/>
    <w:rsid w:val="00337380"/>
    <w:rsid w:val="003373CA"/>
    <w:rsid w:val="0033742D"/>
    <w:rsid w:val="0033764F"/>
    <w:rsid w:val="00337652"/>
    <w:rsid w:val="00337672"/>
    <w:rsid w:val="0033768D"/>
    <w:rsid w:val="003377CA"/>
    <w:rsid w:val="00337942"/>
    <w:rsid w:val="0033797A"/>
    <w:rsid w:val="00337C61"/>
    <w:rsid w:val="00337F7A"/>
    <w:rsid w:val="003401ED"/>
    <w:rsid w:val="003402DD"/>
    <w:rsid w:val="0034035C"/>
    <w:rsid w:val="0034055C"/>
    <w:rsid w:val="00340864"/>
    <w:rsid w:val="00340AF5"/>
    <w:rsid w:val="00340C14"/>
    <w:rsid w:val="00340ECF"/>
    <w:rsid w:val="00341059"/>
    <w:rsid w:val="003411F9"/>
    <w:rsid w:val="0034159C"/>
    <w:rsid w:val="0034176A"/>
    <w:rsid w:val="00341808"/>
    <w:rsid w:val="00341839"/>
    <w:rsid w:val="00341A2F"/>
    <w:rsid w:val="00341B28"/>
    <w:rsid w:val="00341B97"/>
    <w:rsid w:val="00341C27"/>
    <w:rsid w:val="00341E03"/>
    <w:rsid w:val="00341EBB"/>
    <w:rsid w:val="00341FC0"/>
    <w:rsid w:val="003421E9"/>
    <w:rsid w:val="00342249"/>
    <w:rsid w:val="0034230E"/>
    <w:rsid w:val="003424A6"/>
    <w:rsid w:val="0034252D"/>
    <w:rsid w:val="00342617"/>
    <w:rsid w:val="003426B0"/>
    <w:rsid w:val="0034283C"/>
    <w:rsid w:val="003428A8"/>
    <w:rsid w:val="003429CE"/>
    <w:rsid w:val="00342A76"/>
    <w:rsid w:val="00342C2E"/>
    <w:rsid w:val="00342F79"/>
    <w:rsid w:val="00343102"/>
    <w:rsid w:val="003435C3"/>
    <w:rsid w:val="00343711"/>
    <w:rsid w:val="00343AFE"/>
    <w:rsid w:val="00343C9A"/>
    <w:rsid w:val="00343E73"/>
    <w:rsid w:val="00343F28"/>
    <w:rsid w:val="00343F52"/>
    <w:rsid w:val="00343FB5"/>
    <w:rsid w:val="003441E3"/>
    <w:rsid w:val="003442EE"/>
    <w:rsid w:val="00344328"/>
    <w:rsid w:val="003444E6"/>
    <w:rsid w:val="00344571"/>
    <w:rsid w:val="003445FB"/>
    <w:rsid w:val="0034471A"/>
    <w:rsid w:val="00344794"/>
    <w:rsid w:val="00344A7C"/>
    <w:rsid w:val="00344B73"/>
    <w:rsid w:val="00344D5C"/>
    <w:rsid w:val="00344DE2"/>
    <w:rsid w:val="00344EA0"/>
    <w:rsid w:val="00344F43"/>
    <w:rsid w:val="00344F4A"/>
    <w:rsid w:val="00345209"/>
    <w:rsid w:val="00345288"/>
    <w:rsid w:val="0034528E"/>
    <w:rsid w:val="003452D2"/>
    <w:rsid w:val="00345334"/>
    <w:rsid w:val="003455FC"/>
    <w:rsid w:val="0034579F"/>
    <w:rsid w:val="00345909"/>
    <w:rsid w:val="00345A2E"/>
    <w:rsid w:val="00345B6C"/>
    <w:rsid w:val="00345C4D"/>
    <w:rsid w:val="00345C63"/>
    <w:rsid w:val="00345E74"/>
    <w:rsid w:val="00345EFF"/>
    <w:rsid w:val="00346068"/>
    <w:rsid w:val="0034609A"/>
    <w:rsid w:val="0034634C"/>
    <w:rsid w:val="003465F1"/>
    <w:rsid w:val="00346616"/>
    <w:rsid w:val="0034661B"/>
    <w:rsid w:val="00346AA6"/>
    <w:rsid w:val="00346E3F"/>
    <w:rsid w:val="00346E7C"/>
    <w:rsid w:val="0034720A"/>
    <w:rsid w:val="00347320"/>
    <w:rsid w:val="0034741B"/>
    <w:rsid w:val="00347618"/>
    <w:rsid w:val="003476A5"/>
    <w:rsid w:val="003476D3"/>
    <w:rsid w:val="0034779D"/>
    <w:rsid w:val="003479BD"/>
    <w:rsid w:val="00347A42"/>
    <w:rsid w:val="00347A8A"/>
    <w:rsid w:val="00347CD8"/>
    <w:rsid w:val="00347DE5"/>
    <w:rsid w:val="00347E5B"/>
    <w:rsid w:val="003500AB"/>
    <w:rsid w:val="0035030C"/>
    <w:rsid w:val="00350572"/>
    <w:rsid w:val="003505E1"/>
    <w:rsid w:val="0035087F"/>
    <w:rsid w:val="00350B44"/>
    <w:rsid w:val="00350B6A"/>
    <w:rsid w:val="00350CCA"/>
    <w:rsid w:val="00350D12"/>
    <w:rsid w:val="00350DEC"/>
    <w:rsid w:val="00350FC2"/>
    <w:rsid w:val="0035116B"/>
    <w:rsid w:val="00351382"/>
    <w:rsid w:val="003514A7"/>
    <w:rsid w:val="00351578"/>
    <w:rsid w:val="00351682"/>
    <w:rsid w:val="00351833"/>
    <w:rsid w:val="00351866"/>
    <w:rsid w:val="00351B4C"/>
    <w:rsid w:val="00351D19"/>
    <w:rsid w:val="0035212F"/>
    <w:rsid w:val="0035239E"/>
    <w:rsid w:val="003525B9"/>
    <w:rsid w:val="0035271A"/>
    <w:rsid w:val="00352811"/>
    <w:rsid w:val="0035294D"/>
    <w:rsid w:val="003529B6"/>
    <w:rsid w:val="00352ACB"/>
    <w:rsid w:val="00352C15"/>
    <w:rsid w:val="00352DDC"/>
    <w:rsid w:val="00352F1C"/>
    <w:rsid w:val="00353159"/>
    <w:rsid w:val="0035363A"/>
    <w:rsid w:val="003536B9"/>
    <w:rsid w:val="0035388C"/>
    <w:rsid w:val="00353F2F"/>
    <w:rsid w:val="00354054"/>
    <w:rsid w:val="003540C8"/>
    <w:rsid w:val="00354133"/>
    <w:rsid w:val="00354243"/>
    <w:rsid w:val="00354345"/>
    <w:rsid w:val="003543B2"/>
    <w:rsid w:val="003543D9"/>
    <w:rsid w:val="003546B4"/>
    <w:rsid w:val="003547C8"/>
    <w:rsid w:val="003547FC"/>
    <w:rsid w:val="00354839"/>
    <w:rsid w:val="003549BB"/>
    <w:rsid w:val="00354A64"/>
    <w:rsid w:val="00354E35"/>
    <w:rsid w:val="00354E71"/>
    <w:rsid w:val="003550C5"/>
    <w:rsid w:val="003552F8"/>
    <w:rsid w:val="0035546E"/>
    <w:rsid w:val="003554F9"/>
    <w:rsid w:val="003556DD"/>
    <w:rsid w:val="003556F5"/>
    <w:rsid w:val="003557AB"/>
    <w:rsid w:val="003558CB"/>
    <w:rsid w:val="00355B20"/>
    <w:rsid w:val="00355BDF"/>
    <w:rsid w:val="00355CCA"/>
    <w:rsid w:val="003563E6"/>
    <w:rsid w:val="0035659D"/>
    <w:rsid w:val="00356A2E"/>
    <w:rsid w:val="00356CA0"/>
    <w:rsid w:val="00356DAF"/>
    <w:rsid w:val="00356F26"/>
    <w:rsid w:val="003571B8"/>
    <w:rsid w:val="003571CD"/>
    <w:rsid w:val="00357360"/>
    <w:rsid w:val="00357485"/>
    <w:rsid w:val="0035753E"/>
    <w:rsid w:val="0035764E"/>
    <w:rsid w:val="0035764F"/>
    <w:rsid w:val="00357A02"/>
    <w:rsid w:val="00357C2E"/>
    <w:rsid w:val="00357EDB"/>
    <w:rsid w:val="003602E0"/>
    <w:rsid w:val="0036065E"/>
    <w:rsid w:val="003606B8"/>
    <w:rsid w:val="003607D2"/>
    <w:rsid w:val="0036096C"/>
    <w:rsid w:val="0036098D"/>
    <w:rsid w:val="00360F3D"/>
    <w:rsid w:val="003610C9"/>
    <w:rsid w:val="003611F2"/>
    <w:rsid w:val="00361223"/>
    <w:rsid w:val="003612AF"/>
    <w:rsid w:val="003613B9"/>
    <w:rsid w:val="0036141A"/>
    <w:rsid w:val="003615C2"/>
    <w:rsid w:val="0036165A"/>
    <w:rsid w:val="003616B2"/>
    <w:rsid w:val="0036182B"/>
    <w:rsid w:val="00361832"/>
    <w:rsid w:val="00361873"/>
    <w:rsid w:val="00361932"/>
    <w:rsid w:val="00361934"/>
    <w:rsid w:val="00361988"/>
    <w:rsid w:val="00361A39"/>
    <w:rsid w:val="00361A69"/>
    <w:rsid w:val="00361C22"/>
    <w:rsid w:val="00361E87"/>
    <w:rsid w:val="00361FDD"/>
    <w:rsid w:val="00362042"/>
    <w:rsid w:val="00362062"/>
    <w:rsid w:val="003622AB"/>
    <w:rsid w:val="00362518"/>
    <w:rsid w:val="003626EC"/>
    <w:rsid w:val="00362EEC"/>
    <w:rsid w:val="00363098"/>
    <w:rsid w:val="0036314A"/>
    <w:rsid w:val="003631B5"/>
    <w:rsid w:val="00363330"/>
    <w:rsid w:val="0036334F"/>
    <w:rsid w:val="00363564"/>
    <w:rsid w:val="00363677"/>
    <w:rsid w:val="00363842"/>
    <w:rsid w:val="003639F6"/>
    <w:rsid w:val="00363A6F"/>
    <w:rsid w:val="00363A70"/>
    <w:rsid w:val="00363C58"/>
    <w:rsid w:val="00363C93"/>
    <w:rsid w:val="00363CCA"/>
    <w:rsid w:val="00363EE7"/>
    <w:rsid w:val="00363F0E"/>
    <w:rsid w:val="0036402D"/>
    <w:rsid w:val="00364119"/>
    <w:rsid w:val="00364149"/>
    <w:rsid w:val="00364179"/>
    <w:rsid w:val="0036463A"/>
    <w:rsid w:val="003646EF"/>
    <w:rsid w:val="003646F3"/>
    <w:rsid w:val="00364C5C"/>
    <w:rsid w:val="00364E40"/>
    <w:rsid w:val="0036514C"/>
    <w:rsid w:val="00365292"/>
    <w:rsid w:val="0036530C"/>
    <w:rsid w:val="00365353"/>
    <w:rsid w:val="003653BB"/>
    <w:rsid w:val="0036540F"/>
    <w:rsid w:val="003656A4"/>
    <w:rsid w:val="003657C5"/>
    <w:rsid w:val="0036581B"/>
    <w:rsid w:val="003659DF"/>
    <w:rsid w:val="003659FA"/>
    <w:rsid w:val="00365A42"/>
    <w:rsid w:val="00365A83"/>
    <w:rsid w:val="00365D00"/>
    <w:rsid w:val="00365D23"/>
    <w:rsid w:val="00365DA9"/>
    <w:rsid w:val="00365F10"/>
    <w:rsid w:val="00365F94"/>
    <w:rsid w:val="00366276"/>
    <w:rsid w:val="00366306"/>
    <w:rsid w:val="003663C9"/>
    <w:rsid w:val="003663E6"/>
    <w:rsid w:val="00366460"/>
    <w:rsid w:val="0036662F"/>
    <w:rsid w:val="00366F42"/>
    <w:rsid w:val="0036722B"/>
    <w:rsid w:val="003672CF"/>
    <w:rsid w:val="003672E2"/>
    <w:rsid w:val="003674A4"/>
    <w:rsid w:val="003674B3"/>
    <w:rsid w:val="003674B9"/>
    <w:rsid w:val="003674CA"/>
    <w:rsid w:val="0036757C"/>
    <w:rsid w:val="003676D5"/>
    <w:rsid w:val="00367780"/>
    <w:rsid w:val="003677A1"/>
    <w:rsid w:val="003677F7"/>
    <w:rsid w:val="0036796D"/>
    <w:rsid w:val="003679F7"/>
    <w:rsid w:val="00367D9F"/>
    <w:rsid w:val="00367F3B"/>
    <w:rsid w:val="00370180"/>
    <w:rsid w:val="00370274"/>
    <w:rsid w:val="00370358"/>
    <w:rsid w:val="0037055C"/>
    <w:rsid w:val="003709A4"/>
    <w:rsid w:val="00370D2A"/>
    <w:rsid w:val="00370F45"/>
    <w:rsid w:val="003710BD"/>
    <w:rsid w:val="0037125F"/>
    <w:rsid w:val="00371304"/>
    <w:rsid w:val="003715AA"/>
    <w:rsid w:val="003716DB"/>
    <w:rsid w:val="00371769"/>
    <w:rsid w:val="00371AB5"/>
    <w:rsid w:val="00371BDE"/>
    <w:rsid w:val="00371BEC"/>
    <w:rsid w:val="00371E85"/>
    <w:rsid w:val="0037222B"/>
    <w:rsid w:val="0037223F"/>
    <w:rsid w:val="00372304"/>
    <w:rsid w:val="00372315"/>
    <w:rsid w:val="003723E0"/>
    <w:rsid w:val="00372619"/>
    <w:rsid w:val="003726C5"/>
    <w:rsid w:val="0037283B"/>
    <w:rsid w:val="00372B06"/>
    <w:rsid w:val="00372CFE"/>
    <w:rsid w:val="00372E03"/>
    <w:rsid w:val="00372E2D"/>
    <w:rsid w:val="00372E30"/>
    <w:rsid w:val="00372FCA"/>
    <w:rsid w:val="00373271"/>
    <w:rsid w:val="003732D2"/>
    <w:rsid w:val="003733BF"/>
    <w:rsid w:val="003733DF"/>
    <w:rsid w:val="00373628"/>
    <w:rsid w:val="0037371E"/>
    <w:rsid w:val="00373939"/>
    <w:rsid w:val="00373A81"/>
    <w:rsid w:val="00373AA5"/>
    <w:rsid w:val="00373C1B"/>
    <w:rsid w:val="00374145"/>
    <w:rsid w:val="00374239"/>
    <w:rsid w:val="00374242"/>
    <w:rsid w:val="003743EA"/>
    <w:rsid w:val="0037449E"/>
    <w:rsid w:val="00374A3E"/>
    <w:rsid w:val="00374BA9"/>
    <w:rsid w:val="00374C29"/>
    <w:rsid w:val="00374DD7"/>
    <w:rsid w:val="00375167"/>
    <w:rsid w:val="00375197"/>
    <w:rsid w:val="003751A0"/>
    <w:rsid w:val="003751AA"/>
    <w:rsid w:val="00375995"/>
    <w:rsid w:val="00375A04"/>
    <w:rsid w:val="00375AEF"/>
    <w:rsid w:val="00375B31"/>
    <w:rsid w:val="00375E7A"/>
    <w:rsid w:val="00375EF8"/>
    <w:rsid w:val="00376168"/>
    <w:rsid w:val="003761C8"/>
    <w:rsid w:val="0037628C"/>
    <w:rsid w:val="003762C4"/>
    <w:rsid w:val="00376430"/>
    <w:rsid w:val="003764F1"/>
    <w:rsid w:val="00376502"/>
    <w:rsid w:val="00376572"/>
    <w:rsid w:val="0037671A"/>
    <w:rsid w:val="00376812"/>
    <w:rsid w:val="0037685A"/>
    <w:rsid w:val="003768C7"/>
    <w:rsid w:val="00376B31"/>
    <w:rsid w:val="00376B3D"/>
    <w:rsid w:val="00376DC3"/>
    <w:rsid w:val="00376F32"/>
    <w:rsid w:val="003771EE"/>
    <w:rsid w:val="00377321"/>
    <w:rsid w:val="0037739C"/>
    <w:rsid w:val="00377425"/>
    <w:rsid w:val="00377449"/>
    <w:rsid w:val="0037781C"/>
    <w:rsid w:val="00377ACC"/>
    <w:rsid w:val="00377CEF"/>
    <w:rsid w:val="00377E82"/>
    <w:rsid w:val="00377F51"/>
    <w:rsid w:val="00377F6D"/>
    <w:rsid w:val="00377F8D"/>
    <w:rsid w:val="00377FFE"/>
    <w:rsid w:val="00380038"/>
    <w:rsid w:val="003802FA"/>
    <w:rsid w:val="00380456"/>
    <w:rsid w:val="00380772"/>
    <w:rsid w:val="00380850"/>
    <w:rsid w:val="003808D3"/>
    <w:rsid w:val="00380901"/>
    <w:rsid w:val="003809FB"/>
    <w:rsid w:val="00380A4C"/>
    <w:rsid w:val="00380C9A"/>
    <w:rsid w:val="00380D68"/>
    <w:rsid w:val="00380DD8"/>
    <w:rsid w:val="00380DF0"/>
    <w:rsid w:val="00380FEA"/>
    <w:rsid w:val="00381068"/>
    <w:rsid w:val="003812B7"/>
    <w:rsid w:val="003815DA"/>
    <w:rsid w:val="00381B59"/>
    <w:rsid w:val="00381B64"/>
    <w:rsid w:val="00381E93"/>
    <w:rsid w:val="00382098"/>
    <w:rsid w:val="0038221F"/>
    <w:rsid w:val="003823AA"/>
    <w:rsid w:val="003823C4"/>
    <w:rsid w:val="00382497"/>
    <w:rsid w:val="0038285D"/>
    <w:rsid w:val="00382C4C"/>
    <w:rsid w:val="00383040"/>
    <w:rsid w:val="00383094"/>
    <w:rsid w:val="00383249"/>
    <w:rsid w:val="003834D3"/>
    <w:rsid w:val="00383802"/>
    <w:rsid w:val="0038390C"/>
    <w:rsid w:val="003839E3"/>
    <w:rsid w:val="00383C1E"/>
    <w:rsid w:val="00383C9D"/>
    <w:rsid w:val="00383ED6"/>
    <w:rsid w:val="00384221"/>
    <w:rsid w:val="003845AD"/>
    <w:rsid w:val="003845DD"/>
    <w:rsid w:val="003846D0"/>
    <w:rsid w:val="00384783"/>
    <w:rsid w:val="0038483B"/>
    <w:rsid w:val="0038486C"/>
    <w:rsid w:val="00384951"/>
    <w:rsid w:val="003849C2"/>
    <w:rsid w:val="00384B12"/>
    <w:rsid w:val="00384B59"/>
    <w:rsid w:val="00384E03"/>
    <w:rsid w:val="00384E8E"/>
    <w:rsid w:val="00384F5F"/>
    <w:rsid w:val="00384F69"/>
    <w:rsid w:val="00385049"/>
    <w:rsid w:val="003851A0"/>
    <w:rsid w:val="00385423"/>
    <w:rsid w:val="00385502"/>
    <w:rsid w:val="00385685"/>
    <w:rsid w:val="0038575B"/>
    <w:rsid w:val="003857CE"/>
    <w:rsid w:val="00385809"/>
    <w:rsid w:val="00385A5C"/>
    <w:rsid w:val="00385B3A"/>
    <w:rsid w:val="00385EB9"/>
    <w:rsid w:val="00386087"/>
    <w:rsid w:val="0038613B"/>
    <w:rsid w:val="0038618A"/>
    <w:rsid w:val="0038651D"/>
    <w:rsid w:val="0038660D"/>
    <w:rsid w:val="00386744"/>
    <w:rsid w:val="0038678A"/>
    <w:rsid w:val="00386852"/>
    <w:rsid w:val="0038699D"/>
    <w:rsid w:val="00386ABB"/>
    <w:rsid w:val="00386AE7"/>
    <w:rsid w:val="00386B32"/>
    <w:rsid w:val="00386C39"/>
    <w:rsid w:val="00386CA0"/>
    <w:rsid w:val="00386EED"/>
    <w:rsid w:val="00386F72"/>
    <w:rsid w:val="003871DD"/>
    <w:rsid w:val="00387213"/>
    <w:rsid w:val="00387276"/>
    <w:rsid w:val="003873C1"/>
    <w:rsid w:val="003873D3"/>
    <w:rsid w:val="00387462"/>
    <w:rsid w:val="003876C1"/>
    <w:rsid w:val="003877EF"/>
    <w:rsid w:val="00387921"/>
    <w:rsid w:val="00387B97"/>
    <w:rsid w:val="00387C82"/>
    <w:rsid w:val="00387DCD"/>
    <w:rsid w:val="00387E11"/>
    <w:rsid w:val="00387EAC"/>
    <w:rsid w:val="00387F9A"/>
    <w:rsid w:val="00390072"/>
    <w:rsid w:val="00390555"/>
    <w:rsid w:val="0039088E"/>
    <w:rsid w:val="003908DE"/>
    <w:rsid w:val="00390B19"/>
    <w:rsid w:val="00390EBA"/>
    <w:rsid w:val="00390ECE"/>
    <w:rsid w:val="0039106D"/>
    <w:rsid w:val="003910F2"/>
    <w:rsid w:val="003915C9"/>
    <w:rsid w:val="00391699"/>
    <w:rsid w:val="003916A2"/>
    <w:rsid w:val="003918E6"/>
    <w:rsid w:val="00391E3A"/>
    <w:rsid w:val="00391EDB"/>
    <w:rsid w:val="00391FE9"/>
    <w:rsid w:val="00392120"/>
    <w:rsid w:val="00392259"/>
    <w:rsid w:val="003922F8"/>
    <w:rsid w:val="00392388"/>
    <w:rsid w:val="003923E0"/>
    <w:rsid w:val="0039284C"/>
    <w:rsid w:val="00392BAB"/>
    <w:rsid w:val="00392C28"/>
    <w:rsid w:val="00392E22"/>
    <w:rsid w:val="00392E24"/>
    <w:rsid w:val="00392E95"/>
    <w:rsid w:val="00392EA5"/>
    <w:rsid w:val="00393136"/>
    <w:rsid w:val="003932BE"/>
    <w:rsid w:val="00393383"/>
    <w:rsid w:val="00393405"/>
    <w:rsid w:val="00393482"/>
    <w:rsid w:val="003935FC"/>
    <w:rsid w:val="003936DD"/>
    <w:rsid w:val="00393728"/>
    <w:rsid w:val="003937B2"/>
    <w:rsid w:val="00393A84"/>
    <w:rsid w:val="00393B1C"/>
    <w:rsid w:val="00393B65"/>
    <w:rsid w:val="00393FD5"/>
    <w:rsid w:val="003940BF"/>
    <w:rsid w:val="003940C6"/>
    <w:rsid w:val="003941FE"/>
    <w:rsid w:val="0039439B"/>
    <w:rsid w:val="003943C7"/>
    <w:rsid w:val="00394439"/>
    <w:rsid w:val="003946CE"/>
    <w:rsid w:val="00394976"/>
    <w:rsid w:val="00394AC1"/>
    <w:rsid w:val="00394C94"/>
    <w:rsid w:val="00394E60"/>
    <w:rsid w:val="00394E68"/>
    <w:rsid w:val="00395132"/>
    <w:rsid w:val="0039539D"/>
    <w:rsid w:val="003954C2"/>
    <w:rsid w:val="0039564E"/>
    <w:rsid w:val="00395922"/>
    <w:rsid w:val="00395AA0"/>
    <w:rsid w:val="00395D95"/>
    <w:rsid w:val="00395DD1"/>
    <w:rsid w:val="003962AC"/>
    <w:rsid w:val="003962FA"/>
    <w:rsid w:val="0039638B"/>
    <w:rsid w:val="00396456"/>
    <w:rsid w:val="00396614"/>
    <w:rsid w:val="00396B0B"/>
    <w:rsid w:val="00396C36"/>
    <w:rsid w:val="00396E30"/>
    <w:rsid w:val="00396FA7"/>
    <w:rsid w:val="00396FB4"/>
    <w:rsid w:val="00397496"/>
    <w:rsid w:val="00397592"/>
    <w:rsid w:val="003975E9"/>
    <w:rsid w:val="003978F9"/>
    <w:rsid w:val="00397A21"/>
    <w:rsid w:val="00397A61"/>
    <w:rsid w:val="00397D3E"/>
    <w:rsid w:val="00397E67"/>
    <w:rsid w:val="00397F13"/>
    <w:rsid w:val="003A0008"/>
    <w:rsid w:val="003A02D3"/>
    <w:rsid w:val="003A0335"/>
    <w:rsid w:val="003A09BC"/>
    <w:rsid w:val="003A0AA8"/>
    <w:rsid w:val="003A0BBA"/>
    <w:rsid w:val="003A0CC1"/>
    <w:rsid w:val="003A0E07"/>
    <w:rsid w:val="003A0EA7"/>
    <w:rsid w:val="003A10AB"/>
    <w:rsid w:val="003A1174"/>
    <w:rsid w:val="003A13A7"/>
    <w:rsid w:val="003A148D"/>
    <w:rsid w:val="003A1719"/>
    <w:rsid w:val="003A19B5"/>
    <w:rsid w:val="003A1B63"/>
    <w:rsid w:val="003A1B70"/>
    <w:rsid w:val="003A1CBD"/>
    <w:rsid w:val="003A1CFB"/>
    <w:rsid w:val="003A1E93"/>
    <w:rsid w:val="003A1ED6"/>
    <w:rsid w:val="003A1FF7"/>
    <w:rsid w:val="003A200B"/>
    <w:rsid w:val="003A285D"/>
    <w:rsid w:val="003A29A7"/>
    <w:rsid w:val="003A2B1C"/>
    <w:rsid w:val="003A2BAF"/>
    <w:rsid w:val="003A2BE7"/>
    <w:rsid w:val="003A2BE8"/>
    <w:rsid w:val="003A2C25"/>
    <w:rsid w:val="003A2EA1"/>
    <w:rsid w:val="003A31BE"/>
    <w:rsid w:val="003A33D0"/>
    <w:rsid w:val="003A349E"/>
    <w:rsid w:val="003A363C"/>
    <w:rsid w:val="003A38AE"/>
    <w:rsid w:val="003A39DD"/>
    <w:rsid w:val="003A3B42"/>
    <w:rsid w:val="003A3CBB"/>
    <w:rsid w:val="003A3DD7"/>
    <w:rsid w:val="003A3E0E"/>
    <w:rsid w:val="003A3E2C"/>
    <w:rsid w:val="003A3E74"/>
    <w:rsid w:val="003A3F74"/>
    <w:rsid w:val="003A3FDB"/>
    <w:rsid w:val="003A40BF"/>
    <w:rsid w:val="003A431E"/>
    <w:rsid w:val="003A449E"/>
    <w:rsid w:val="003A4601"/>
    <w:rsid w:val="003A47DF"/>
    <w:rsid w:val="003A4917"/>
    <w:rsid w:val="003A49C5"/>
    <w:rsid w:val="003A4B59"/>
    <w:rsid w:val="003A4B79"/>
    <w:rsid w:val="003A4BD9"/>
    <w:rsid w:val="003A4D11"/>
    <w:rsid w:val="003A4EF8"/>
    <w:rsid w:val="003A522F"/>
    <w:rsid w:val="003A526A"/>
    <w:rsid w:val="003A52ED"/>
    <w:rsid w:val="003A54CF"/>
    <w:rsid w:val="003A5804"/>
    <w:rsid w:val="003A58A5"/>
    <w:rsid w:val="003A59B8"/>
    <w:rsid w:val="003A5A62"/>
    <w:rsid w:val="003A5CB0"/>
    <w:rsid w:val="003A5CBF"/>
    <w:rsid w:val="003A5DE3"/>
    <w:rsid w:val="003A5DE8"/>
    <w:rsid w:val="003A5FD1"/>
    <w:rsid w:val="003A6019"/>
    <w:rsid w:val="003A6264"/>
    <w:rsid w:val="003A62A4"/>
    <w:rsid w:val="003A645E"/>
    <w:rsid w:val="003A6614"/>
    <w:rsid w:val="003A66B0"/>
    <w:rsid w:val="003A6A6E"/>
    <w:rsid w:val="003A6CD5"/>
    <w:rsid w:val="003A70AE"/>
    <w:rsid w:val="003A7129"/>
    <w:rsid w:val="003A742D"/>
    <w:rsid w:val="003A7620"/>
    <w:rsid w:val="003A772C"/>
    <w:rsid w:val="003A784B"/>
    <w:rsid w:val="003A7A94"/>
    <w:rsid w:val="003A7D4E"/>
    <w:rsid w:val="003A7D87"/>
    <w:rsid w:val="003A7EFA"/>
    <w:rsid w:val="003A7F38"/>
    <w:rsid w:val="003B01B8"/>
    <w:rsid w:val="003B01E4"/>
    <w:rsid w:val="003B01F9"/>
    <w:rsid w:val="003B0376"/>
    <w:rsid w:val="003B053B"/>
    <w:rsid w:val="003B076C"/>
    <w:rsid w:val="003B0829"/>
    <w:rsid w:val="003B087D"/>
    <w:rsid w:val="003B0C53"/>
    <w:rsid w:val="003B0C92"/>
    <w:rsid w:val="003B0CD8"/>
    <w:rsid w:val="003B1213"/>
    <w:rsid w:val="003B124F"/>
    <w:rsid w:val="003B15B3"/>
    <w:rsid w:val="003B1799"/>
    <w:rsid w:val="003B181F"/>
    <w:rsid w:val="003B1D64"/>
    <w:rsid w:val="003B1EDE"/>
    <w:rsid w:val="003B222D"/>
    <w:rsid w:val="003B23DC"/>
    <w:rsid w:val="003B24E0"/>
    <w:rsid w:val="003B265D"/>
    <w:rsid w:val="003B266C"/>
    <w:rsid w:val="003B26CF"/>
    <w:rsid w:val="003B26E1"/>
    <w:rsid w:val="003B27B9"/>
    <w:rsid w:val="003B2857"/>
    <w:rsid w:val="003B28B1"/>
    <w:rsid w:val="003B2B70"/>
    <w:rsid w:val="003B2DB4"/>
    <w:rsid w:val="003B2EE1"/>
    <w:rsid w:val="003B3084"/>
    <w:rsid w:val="003B36BD"/>
    <w:rsid w:val="003B374C"/>
    <w:rsid w:val="003B3E1E"/>
    <w:rsid w:val="003B3F65"/>
    <w:rsid w:val="003B3FB4"/>
    <w:rsid w:val="003B40D8"/>
    <w:rsid w:val="003B41D7"/>
    <w:rsid w:val="003B426C"/>
    <w:rsid w:val="003B4458"/>
    <w:rsid w:val="003B458C"/>
    <w:rsid w:val="003B4614"/>
    <w:rsid w:val="003B4729"/>
    <w:rsid w:val="003B480B"/>
    <w:rsid w:val="003B4816"/>
    <w:rsid w:val="003B4848"/>
    <w:rsid w:val="003B4A4C"/>
    <w:rsid w:val="003B4B84"/>
    <w:rsid w:val="003B4D7A"/>
    <w:rsid w:val="003B4E0A"/>
    <w:rsid w:val="003B4F61"/>
    <w:rsid w:val="003B4F75"/>
    <w:rsid w:val="003B5096"/>
    <w:rsid w:val="003B51BF"/>
    <w:rsid w:val="003B52F3"/>
    <w:rsid w:val="003B5441"/>
    <w:rsid w:val="003B55DC"/>
    <w:rsid w:val="003B5724"/>
    <w:rsid w:val="003B597B"/>
    <w:rsid w:val="003B5B10"/>
    <w:rsid w:val="003B5D2A"/>
    <w:rsid w:val="003B5D6A"/>
    <w:rsid w:val="003B677F"/>
    <w:rsid w:val="003B692F"/>
    <w:rsid w:val="003B6A1B"/>
    <w:rsid w:val="003B6BA6"/>
    <w:rsid w:val="003B6CB5"/>
    <w:rsid w:val="003B6D4E"/>
    <w:rsid w:val="003B6FDB"/>
    <w:rsid w:val="003B7012"/>
    <w:rsid w:val="003B7126"/>
    <w:rsid w:val="003B7694"/>
    <w:rsid w:val="003B7911"/>
    <w:rsid w:val="003B7914"/>
    <w:rsid w:val="003B7DF3"/>
    <w:rsid w:val="003C00C5"/>
    <w:rsid w:val="003C01DF"/>
    <w:rsid w:val="003C01E1"/>
    <w:rsid w:val="003C023B"/>
    <w:rsid w:val="003C030F"/>
    <w:rsid w:val="003C0517"/>
    <w:rsid w:val="003C0786"/>
    <w:rsid w:val="003C084D"/>
    <w:rsid w:val="003C0B8E"/>
    <w:rsid w:val="003C0C1C"/>
    <w:rsid w:val="003C0C4B"/>
    <w:rsid w:val="003C0D33"/>
    <w:rsid w:val="003C104C"/>
    <w:rsid w:val="003C1126"/>
    <w:rsid w:val="003C1144"/>
    <w:rsid w:val="003C11B5"/>
    <w:rsid w:val="003C12B7"/>
    <w:rsid w:val="003C179D"/>
    <w:rsid w:val="003C1817"/>
    <w:rsid w:val="003C1B01"/>
    <w:rsid w:val="003C1B14"/>
    <w:rsid w:val="003C1B7B"/>
    <w:rsid w:val="003C1BDC"/>
    <w:rsid w:val="003C1C47"/>
    <w:rsid w:val="003C1DFB"/>
    <w:rsid w:val="003C1ED3"/>
    <w:rsid w:val="003C1FA6"/>
    <w:rsid w:val="003C203D"/>
    <w:rsid w:val="003C217F"/>
    <w:rsid w:val="003C23BD"/>
    <w:rsid w:val="003C289A"/>
    <w:rsid w:val="003C2C89"/>
    <w:rsid w:val="003C2ED0"/>
    <w:rsid w:val="003C2F44"/>
    <w:rsid w:val="003C312E"/>
    <w:rsid w:val="003C31C7"/>
    <w:rsid w:val="003C32DE"/>
    <w:rsid w:val="003C3487"/>
    <w:rsid w:val="003C3594"/>
    <w:rsid w:val="003C3781"/>
    <w:rsid w:val="003C389F"/>
    <w:rsid w:val="003C38E6"/>
    <w:rsid w:val="003C398B"/>
    <w:rsid w:val="003C3B46"/>
    <w:rsid w:val="003C3C44"/>
    <w:rsid w:val="003C42C6"/>
    <w:rsid w:val="003C43A9"/>
    <w:rsid w:val="003C44E7"/>
    <w:rsid w:val="003C4655"/>
    <w:rsid w:val="003C484A"/>
    <w:rsid w:val="003C495A"/>
    <w:rsid w:val="003C495F"/>
    <w:rsid w:val="003C515D"/>
    <w:rsid w:val="003C52F3"/>
    <w:rsid w:val="003C5366"/>
    <w:rsid w:val="003C55A6"/>
    <w:rsid w:val="003C56C1"/>
    <w:rsid w:val="003C56DB"/>
    <w:rsid w:val="003C5702"/>
    <w:rsid w:val="003C5A7E"/>
    <w:rsid w:val="003C5B40"/>
    <w:rsid w:val="003C5C26"/>
    <w:rsid w:val="003C5CFF"/>
    <w:rsid w:val="003C5D13"/>
    <w:rsid w:val="003C5E39"/>
    <w:rsid w:val="003C5F3F"/>
    <w:rsid w:val="003C60C6"/>
    <w:rsid w:val="003C610C"/>
    <w:rsid w:val="003C6150"/>
    <w:rsid w:val="003C6170"/>
    <w:rsid w:val="003C61A1"/>
    <w:rsid w:val="003C61A7"/>
    <w:rsid w:val="003C61CD"/>
    <w:rsid w:val="003C625B"/>
    <w:rsid w:val="003C6339"/>
    <w:rsid w:val="003C65B4"/>
    <w:rsid w:val="003C685E"/>
    <w:rsid w:val="003C687D"/>
    <w:rsid w:val="003C699E"/>
    <w:rsid w:val="003C6B45"/>
    <w:rsid w:val="003C6BA1"/>
    <w:rsid w:val="003C6BB2"/>
    <w:rsid w:val="003C6C46"/>
    <w:rsid w:val="003C6F87"/>
    <w:rsid w:val="003C6F9D"/>
    <w:rsid w:val="003C76DE"/>
    <w:rsid w:val="003C76E9"/>
    <w:rsid w:val="003C788F"/>
    <w:rsid w:val="003C7C00"/>
    <w:rsid w:val="003C7CCE"/>
    <w:rsid w:val="003C7D58"/>
    <w:rsid w:val="003D009E"/>
    <w:rsid w:val="003D04CB"/>
    <w:rsid w:val="003D0533"/>
    <w:rsid w:val="003D06D5"/>
    <w:rsid w:val="003D06E9"/>
    <w:rsid w:val="003D073D"/>
    <w:rsid w:val="003D07DA"/>
    <w:rsid w:val="003D08A0"/>
    <w:rsid w:val="003D09A0"/>
    <w:rsid w:val="003D0BE1"/>
    <w:rsid w:val="003D0C19"/>
    <w:rsid w:val="003D0C79"/>
    <w:rsid w:val="003D11E1"/>
    <w:rsid w:val="003D1203"/>
    <w:rsid w:val="003D126B"/>
    <w:rsid w:val="003D1320"/>
    <w:rsid w:val="003D13C7"/>
    <w:rsid w:val="003D14E9"/>
    <w:rsid w:val="003D156F"/>
    <w:rsid w:val="003D16FA"/>
    <w:rsid w:val="003D1702"/>
    <w:rsid w:val="003D1748"/>
    <w:rsid w:val="003D1919"/>
    <w:rsid w:val="003D1A9B"/>
    <w:rsid w:val="003D1B4E"/>
    <w:rsid w:val="003D1C07"/>
    <w:rsid w:val="003D1C10"/>
    <w:rsid w:val="003D2185"/>
    <w:rsid w:val="003D24AC"/>
    <w:rsid w:val="003D24C8"/>
    <w:rsid w:val="003D24D5"/>
    <w:rsid w:val="003D25B7"/>
    <w:rsid w:val="003D26FD"/>
    <w:rsid w:val="003D2836"/>
    <w:rsid w:val="003D28A5"/>
    <w:rsid w:val="003D28C9"/>
    <w:rsid w:val="003D291C"/>
    <w:rsid w:val="003D2AE0"/>
    <w:rsid w:val="003D2C63"/>
    <w:rsid w:val="003D2D39"/>
    <w:rsid w:val="003D2F41"/>
    <w:rsid w:val="003D2F71"/>
    <w:rsid w:val="003D330A"/>
    <w:rsid w:val="003D3347"/>
    <w:rsid w:val="003D3381"/>
    <w:rsid w:val="003D3585"/>
    <w:rsid w:val="003D36CC"/>
    <w:rsid w:val="003D3B21"/>
    <w:rsid w:val="003D3BE8"/>
    <w:rsid w:val="003D3F86"/>
    <w:rsid w:val="003D414B"/>
    <w:rsid w:val="003D4216"/>
    <w:rsid w:val="003D429D"/>
    <w:rsid w:val="003D43FF"/>
    <w:rsid w:val="003D4453"/>
    <w:rsid w:val="003D45B1"/>
    <w:rsid w:val="003D47D8"/>
    <w:rsid w:val="003D4973"/>
    <w:rsid w:val="003D49F5"/>
    <w:rsid w:val="003D4E26"/>
    <w:rsid w:val="003D4FC9"/>
    <w:rsid w:val="003D505A"/>
    <w:rsid w:val="003D50C7"/>
    <w:rsid w:val="003D5159"/>
    <w:rsid w:val="003D51A1"/>
    <w:rsid w:val="003D529B"/>
    <w:rsid w:val="003D52FD"/>
    <w:rsid w:val="003D5614"/>
    <w:rsid w:val="003D59C2"/>
    <w:rsid w:val="003D5A4E"/>
    <w:rsid w:val="003D5C58"/>
    <w:rsid w:val="003D5C81"/>
    <w:rsid w:val="003D5D20"/>
    <w:rsid w:val="003D5F85"/>
    <w:rsid w:val="003D5FC3"/>
    <w:rsid w:val="003D6007"/>
    <w:rsid w:val="003D6079"/>
    <w:rsid w:val="003D61D9"/>
    <w:rsid w:val="003D63B4"/>
    <w:rsid w:val="003D66FD"/>
    <w:rsid w:val="003D6836"/>
    <w:rsid w:val="003D68AB"/>
    <w:rsid w:val="003D69F2"/>
    <w:rsid w:val="003D6A42"/>
    <w:rsid w:val="003D6B0A"/>
    <w:rsid w:val="003D6DEC"/>
    <w:rsid w:val="003D6E2F"/>
    <w:rsid w:val="003D6E56"/>
    <w:rsid w:val="003D6F4C"/>
    <w:rsid w:val="003D7256"/>
    <w:rsid w:val="003D7305"/>
    <w:rsid w:val="003D7487"/>
    <w:rsid w:val="003D75F9"/>
    <w:rsid w:val="003D763B"/>
    <w:rsid w:val="003D77E5"/>
    <w:rsid w:val="003D785D"/>
    <w:rsid w:val="003D7D06"/>
    <w:rsid w:val="003D7D1B"/>
    <w:rsid w:val="003D7DC7"/>
    <w:rsid w:val="003E0202"/>
    <w:rsid w:val="003E0A8B"/>
    <w:rsid w:val="003E0C83"/>
    <w:rsid w:val="003E0CFD"/>
    <w:rsid w:val="003E0D7D"/>
    <w:rsid w:val="003E0E63"/>
    <w:rsid w:val="003E0E79"/>
    <w:rsid w:val="003E0FE8"/>
    <w:rsid w:val="003E1073"/>
    <w:rsid w:val="003E12D3"/>
    <w:rsid w:val="003E134C"/>
    <w:rsid w:val="003E14D3"/>
    <w:rsid w:val="003E1585"/>
    <w:rsid w:val="003E1730"/>
    <w:rsid w:val="003E18ED"/>
    <w:rsid w:val="003E1B33"/>
    <w:rsid w:val="003E1B96"/>
    <w:rsid w:val="003E1CE0"/>
    <w:rsid w:val="003E1DA8"/>
    <w:rsid w:val="003E1DAA"/>
    <w:rsid w:val="003E1EBF"/>
    <w:rsid w:val="003E22BD"/>
    <w:rsid w:val="003E2425"/>
    <w:rsid w:val="003E2543"/>
    <w:rsid w:val="003E26FC"/>
    <w:rsid w:val="003E2B90"/>
    <w:rsid w:val="003E2CE8"/>
    <w:rsid w:val="003E30FA"/>
    <w:rsid w:val="003E3120"/>
    <w:rsid w:val="003E317F"/>
    <w:rsid w:val="003E321D"/>
    <w:rsid w:val="003E32FF"/>
    <w:rsid w:val="003E3562"/>
    <w:rsid w:val="003E3624"/>
    <w:rsid w:val="003E3827"/>
    <w:rsid w:val="003E394C"/>
    <w:rsid w:val="003E3BC9"/>
    <w:rsid w:val="003E3CD0"/>
    <w:rsid w:val="003E3F7D"/>
    <w:rsid w:val="003E472D"/>
    <w:rsid w:val="003E479D"/>
    <w:rsid w:val="003E48B1"/>
    <w:rsid w:val="003E48C6"/>
    <w:rsid w:val="003E4AE0"/>
    <w:rsid w:val="003E4BE2"/>
    <w:rsid w:val="003E4EB4"/>
    <w:rsid w:val="003E513B"/>
    <w:rsid w:val="003E5327"/>
    <w:rsid w:val="003E5446"/>
    <w:rsid w:val="003E5602"/>
    <w:rsid w:val="003E563B"/>
    <w:rsid w:val="003E5665"/>
    <w:rsid w:val="003E57A6"/>
    <w:rsid w:val="003E5845"/>
    <w:rsid w:val="003E5943"/>
    <w:rsid w:val="003E59FB"/>
    <w:rsid w:val="003E5B29"/>
    <w:rsid w:val="003E5D69"/>
    <w:rsid w:val="003E5DD8"/>
    <w:rsid w:val="003E5EF3"/>
    <w:rsid w:val="003E5F8A"/>
    <w:rsid w:val="003E600D"/>
    <w:rsid w:val="003E627A"/>
    <w:rsid w:val="003E6352"/>
    <w:rsid w:val="003E6608"/>
    <w:rsid w:val="003E6675"/>
    <w:rsid w:val="003E66D9"/>
    <w:rsid w:val="003E66E1"/>
    <w:rsid w:val="003E6792"/>
    <w:rsid w:val="003E67A3"/>
    <w:rsid w:val="003E67E2"/>
    <w:rsid w:val="003E68B3"/>
    <w:rsid w:val="003E6913"/>
    <w:rsid w:val="003E6B67"/>
    <w:rsid w:val="003E6D10"/>
    <w:rsid w:val="003E6EB3"/>
    <w:rsid w:val="003E6FD6"/>
    <w:rsid w:val="003E71AD"/>
    <w:rsid w:val="003E71CF"/>
    <w:rsid w:val="003E7319"/>
    <w:rsid w:val="003E7424"/>
    <w:rsid w:val="003E7521"/>
    <w:rsid w:val="003E7552"/>
    <w:rsid w:val="003E775A"/>
    <w:rsid w:val="003E7A46"/>
    <w:rsid w:val="003E7C01"/>
    <w:rsid w:val="003E7C91"/>
    <w:rsid w:val="003E7D93"/>
    <w:rsid w:val="003E7E05"/>
    <w:rsid w:val="003E7EA8"/>
    <w:rsid w:val="003E7F30"/>
    <w:rsid w:val="003E7F7D"/>
    <w:rsid w:val="003F017B"/>
    <w:rsid w:val="003F0270"/>
    <w:rsid w:val="003F0465"/>
    <w:rsid w:val="003F0597"/>
    <w:rsid w:val="003F0898"/>
    <w:rsid w:val="003F08FA"/>
    <w:rsid w:val="003F0926"/>
    <w:rsid w:val="003F0A2F"/>
    <w:rsid w:val="003F0A87"/>
    <w:rsid w:val="003F0CEB"/>
    <w:rsid w:val="003F108F"/>
    <w:rsid w:val="003F10BD"/>
    <w:rsid w:val="003F11A1"/>
    <w:rsid w:val="003F199B"/>
    <w:rsid w:val="003F1F99"/>
    <w:rsid w:val="003F20AB"/>
    <w:rsid w:val="003F2126"/>
    <w:rsid w:val="003F2286"/>
    <w:rsid w:val="003F2369"/>
    <w:rsid w:val="003F26C7"/>
    <w:rsid w:val="003F2853"/>
    <w:rsid w:val="003F28E2"/>
    <w:rsid w:val="003F29DF"/>
    <w:rsid w:val="003F2B72"/>
    <w:rsid w:val="003F2B80"/>
    <w:rsid w:val="003F31FD"/>
    <w:rsid w:val="003F32C5"/>
    <w:rsid w:val="003F33F0"/>
    <w:rsid w:val="003F3547"/>
    <w:rsid w:val="003F3586"/>
    <w:rsid w:val="003F3631"/>
    <w:rsid w:val="003F37A7"/>
    <w:rsid w:val="003F38CC"/>
    <w:rsid w:val="003F391B"/>
    <w:rsid w:val="003F3993"/>
    <w:rsid w:val="003F3B06"/>
    <w:rsid w:val="003F3B0F"/>
    <w:rsid w:val="003F3BC4"/>
    <w:rsid w:val="003F3C77"/>
    <w:rsid w:val="003F3EFE"/>
    <w:rsid w:val="003F42C2"/>
    <w:rsid w:val="003F431E"/>
    <w:rsid w:val="003F453B"/>
    <w:rsid w:val="003F4542"/>
    <w:rsid w:val="003F46A6"/>
    <w:rsid w:val="003F48BD"/>
    <w:rsid w:val="003F4920"/>
    <w:rsid w:val="003F49CD"/>
    <w:rsid w:val="003F5138"/>
    <w:rsid w:val="003F52B7"/>
    <w:rsid w:val="003F52FE"/>
    <w:rsid w:val="003F5801"/>
    <w:rsid w:val="003F5B28"/>
    <w:rsid w:val="003F5CCA"/>
    <w:rsid w:val="003F5E69"/>
    <w:rsid w:val="003F6057"/>
    <w:rsid w:val="003F630E"/>
    <w:rsid w:val="003F64BD"/>
    <w:rsid w:val="003F6578"/>
    <w:rsid w:val="003F67FD"/>
    <w:rsid w:val="003F6B94"/>
    <w:rsid w:val="003F6C02"/>
    <w:rsid w:val="003F6D84"/>
    <w:rsid w:val="003F6F41"/>
    <w:rsid w:val="003F7054"/>
    <w:rsid w:val="003F705A"/>
    <w:rsid w:val="003F74A4"/>
    <w:rsid w:val="003F751D"/>
    <w:rsid w:val="003F7B93"/>
    <w:rsid w:val="003F7CE8"/>
    <w:rsid w:val="003F7EF2"/>
    <w:rsid w:val="00400534"/>
    <w:rsid w:val="004005B0"/>
    <w:rsid w:val="004006A4"/>
    <w:rsid w:val="0040075F"/>
    <w:rsid w:val="00400852"/>
    <w:rsid w:val="00400A0D"/>
    <w:rsid w:val="004011C4"/>
    <w:rsid w:val="0040128D"/>
    <w:rsid w:val="004014AB"/>
    <w:rsid w:val="004017F2"/>
    <w:rsid w:val="00401A57"/>
    <w:rsid w:val="00401C85"/>
    <w:rsid w:val="00401CBD"/>
    <w:rsid w:val="00401CDC"/>
    <w:rsid w:val="00401CF2"/>
    <w:rsid w:val="0040206C"/>
    <w:rsid w:val="00402317"/>
    <w:rsid w:val="0040236B"/>
    <w:rsid w:val="0040275E"/>
    <w:rsid w:val="00402968"/>
    <w:rsid w:val="00402B5A"/>
    <w:rsid w:val="00402B94"/>
    <w:rsid w:val="00402C2B"/>
    <w:rsid w:val="00402E2C"/>
    <w:rsid w:val="00402E79"/>
    <w:rsid w:val="00402ECA"/>
    <w:rsid w:val="00403387"/>
    <w:rsid w:val="004033D5"/>
    <w:rsid w:val="0040374F"/>
    <w:rsid w:val="0040379F"/>
    <w:rsid w:val="004038DA"/>
    <w:rsid w:val="00403933"/>
    <w:rsid w:val="004039F2"/>
    <w:rsid w:val="00403A56"/>
    <w:rsid w:val="00403A6D"/>
    <w:rsid w:val="00403B8B"/>
    <w:rsid w:val="00403CAE"/>
    <w:rsid w:val="00403DEF"/>
    <w:rsid w:val="00403F9C"/>
    <w:rsid w:val="00403FE5"/>
    <w:rsid w:val="00404090"/>
    <w:rsid w:val="0040416F"/>
    <w:rsid w:val="0040419C"/>
    <w:rsid w:val="0040435D"/>
    <w:rsid w:val="00404471"/>
    <w:rsid w:val="004045AA"/>
    <w:rsid w:val="004046C3"/>
    <w:rsid w:val="0040475B"/>
    <w:rsid w:val="0040477B"/>
    <w:rsid w:val="00404816"/>
    <w:rsid w:val="00404AE5"/>
    <w:rsid w:val="00404BD0"/>
    <w:rsid w:val="00404CBD"/>
    <w:rsid w:val="00404D31"/>
    <w:rsid w:val="00404D7F"/>
    <w:rsid w:val="00404FFA"/>
    <w:rsid w:val="004051FF"/>
    <w:rsid w:val="004052FC"/>
    <w:rsid w:val="004055BF"/>
    <w:rsid w:val="00405608"/>
    <w:rsid w:val="004056CE"/>
    <w:rsid w:val="00405804"/>
    <w:rsid w:val="0040585B"/>
    <w:rsid w:val="0040590E"/>
    <w:rsid w:val="00405BA3"/>
    <w:rsid w:val="00405C90"/>
    <w:rsid w:val="00405CF2"/>
    <w:rsid w:val="00405EB3"/>
    <w:rsid w:val="00405F29"/>
    <w:rsid w:val="0040618B"/>
    <w:rsid w:val="00406527"/>
    <w:rsid w:val="00406536"/>
    <w:rsid w:val="00406E2C"/>
    <w:rsid w:val="00407026"/>
    <w:rsid w:val="004073E0"/>
    <w:rsid w:val="00407521"/>
    <w:rsid w:val="004075C4"/>
    <w:rsid w:val="00407709"/>
    <w:rsid w:val="0040785F"/>
    <w:rsid w:val="004079BA"/>
    <w:rsid w:val="00407D0C"/>
    <w:rsid w:val="00407E0D"/>
    <w:rsid w:val="00407E70"/>
    <w:rsid w:val="00407E82"/>
    <w:rsid w:val="0040D363"/>
    <w:rsid w:val="0041007D"/>
    <w:rsid w:val="004103EA"/>
    <w:rsid w:val="0041077D"/>
    <w:rsid w:val="0041080C"/>
    <w:rsid w:val="004108A0"/>
    <w:rsid w:val="00410A5B"/>
    <w:rsid w:val="00410A91"/>
    <w:rsid w:val="00410D25"/>
    <w:rsid w:val="00411082"/>
    <w:rsid w:val="0041122F"/>
    <w:rsid w:val="00411286"/>
    <w:rsid w:val="00411553"/>
    <w:rsid w:val="004116A4"/>
    <w:rsid w:val="004116BF"/>
    <w:rsid w:val="0041180B"/>
    <w:rsid w:val="00411831"/>
    <w:rsid w:val="0041193A"/>
    <w:rsid w:val="004119F9"/>
    <w:rsid w:val="00411AEF"/>
    <w:rsid w:val="00411C83"/>
    <w:rsid w:val="00411CC5"/>
    <w:rsid w:val="00411CC9"/>
    <w:rsid w:val="00411E49"/>
    <w:rsid w:val="004121DC"/>
    <w:rsid w:val="004124C5"/>
    <w:rsid w:val="004126A5"/>
    <w:rsid w:val="00412791"/>
    <w:rsid w:val="0041293F"/>
    <w:rsid w:val="00412EC5"/>
    <w:rsid w:val="00412ED8"/>
    <w:rsid w:val="0041316D"/>
    <w:rsid w:val="004131B2"/>
    <w:rsid w:val="00413412"/>
    <w:rsid w:val="00413425"/>
    <w:rsid w:val="00413532"/>
    <w:rsid w:val="00413557"/>
    <w:rsid w:val="0041366F"/>
    <w:rsid w:val="00413762"/>
    <w:rsid w:val="00413A6C"/>
    <w:rsid w:val="00413C6F"/>
    <w:rsid w:val="00413D3D"/>
    <w:rsid w:val="00413F99"/>
    <w:rsid w:val="00414069"/>
    <w:rsid w:val="00414111"/>
    <w:rsid w:val="00414129"/>
    <w:rsid w:val="0041421B"/>
    <w:rsid w:val="0041422B"/>
    <w:rsid w:val="0041431A"/>
    <w:rsid w:val="00414429"/>
    <w:rsid w:val="004144B9"/>
    <w:rsid w:val="0041488E"/>
    <w:rsid w:val="004148E2"/>
    <w:rsid w:val="00414916"/>
    <w:rsid w:val="00414BB6"/>
    <w:rsid w:val="00415044"/>
    <w:rsid w:val="004151E0"/>
    <w:rsid w:val="004153FD"/>
    <w:rsid w:val="00415696"/>
    <w:rsid w:val="00415783"/>
    <w:rsid w:val="004158A1"/>
    <w:rsid w:val="004158ED"/>
    <w:rsid w:val="00415D67"/>
    <w:rsid w:val="004160EE"/>
    <w:rsid w:val="00416154"/>
    <w:rsid w:val="004166ED"/>
    <w:rsid w:val="00416ADB"/>
    <w:rsid w:val="00416B4E"/>
    <w:rsid w:val="00416DA2"/>
    <w:rsid w:val="00417082"/>
    <w:rsid w:val="00417164"/>
    <w:rsid w:val="004171A8"/>
    <w:rsid w:val="004171EB"/>
    <w:rsid w:val="00417329"/>
    <w:rsid w:val="0041764D"/>
    <w:rsid w:val="0041768B"/>
    <w:rsid w:val="0041783C"/>
    <w:rsid w:val="00417A07"/>
    <w:rsid w:val="00417B71"/>
    <w:rsid w:val="00417D51"/>
    <w:rsid w:val="00417D76"/>
    <w:rsid w:val="00417DC0"/>
    <w:rsid w:val="00417E2C"/>
    <w:rsid w:val="00417E4A"/>
    <w:rsid w:val="0042008E"/>
    <w:rsid w:val="004200CC"/>
    <w:rsid w:val="0042011A"/>
    <w:rsid w:val="004202E6"/>
    <w:rsid w:val="00420354"/>
    <w:rsid w:val="004203F9"/>
    <w:rsid w:val="00420579"/>
    <w:rsid w:val="00420582"/>
    <w:rsid w:val="0042058C"/>
    <w:rsid w:val="004207E6"/>
    <w:rsid w:val="00420869"/>
    <w:rsid w:val="00420A0F"/>
    <w:rsid w:val="00420A60"/>
    <w:rsid w:val="00420B1F"/>
    <w:rsid w:val="004212AA"/>
    <w:rsid w:val="00421357"/>
    <w:rsid w:val="004217D5"/>
    <w:rsid w:val="0042180E"/>
    <w:rsid w:val="00421AC2"/>
    <w:rsid w:val="00421B5B"/>
    <w:rsid w:val="00421DC0"/>
    <w:rsid w:val="00421DCF"/>
    <w:rsid w:val="00421E00"/>
    <w:rsid w:val="00421F84"/>
    <w:rsid w:val="00421FA5"/>
    <w:rsid w:val="00421FD3"/>
    <w:rsid w:val="004221BC"/>
    <w:rsid w:val="004221F6"/>
    <w:rsid w:val="00422255"/>
    <w:rsid w:val="0042246E"/>
    <w:rsid w:val="004224D3"/>
    <w:rsid w:val="0042252A"/>
    <w:rsid w:val="004228F8"/>
    <w:rsid w:val="0042293D"/>
    <w:rsid w:val="004229E5"/>
    <w:rsid w:val="00422CAC"/>
    <w:rsid w:val="00422E34"/>
    <w:rsid w:val="00422EB9"/>
    <w:rsid w:val="00423105"/>
    <w:rsid w:val="0042322A"/>
    <w:rsid w:val="00423273"/>
    <w:rsid w:val="00423552"/>
    <w:rsid w:val="0042356A"/>
    <w:rsid w:val="00423764"/>
    <w:rsid w:val="004238F9"/>
    <w:rsid w:val="0042391E"/>
    <w:rsid w:val="00423933"/>
    <w:rsid w:val="00423A19"/>
    <w:rsid w:val="00423C8B"/>
    <w:rsid w:val="00423CE6"/>
    <w:rsid w:val="00423E22"/>
    <w:rsid w:val="0042404F"/>
    <w:rsid w:val="0042428D"/>
    <w:rsid w:val="00424385"/>
    <w:rsid w:val="004246B0"/>
    <w:rsid w:val="00424A06"/>
    <w:rsid w:val="00424B82"/>
    <w:rsid w:val="00424B9D"/>
    <w:rsid w:val="00424CD9"/>
    <w:rsid w:val="00424EBD"/>
    <w:rsid w:val="00424F94"/>
    <w:rsid w:val="00424FDB"/>
    <w:rsid w:val="00425255"/>
    <w:rsid w:val="004255E7"/>
    <w:rsid w:val="0042581D"/>
    <w:rsid w:val="00425836"/>
    <w:rsid w:val="00425C40"/>
    <w:rsid w:val="00425DF2"/>
    <w:rsid w:val="00425E54"/>
    <w:rsid w:val="00425E58"/>
    <w:rsid w:val="00425F94"/>
    <w:rsid w:val="00425FD3"/>
    <w:rsid w:val="004260DC"/>
    <w:rsid w:val="004261DB"/>
    <w:rsid w:val="00426297"/>
    <w:rsid w:val="004264AC"/>
    <w:rsid w:val="004265F0"/>
    <w:rsid w:val="0042661F"/>
    <w:rsid w:val="00426721"/>
    <w:rsid w:val="0042696C"/>
    <w:rsid w:val="00426D9F"/>
    <w:rsid w:val="00426F57"/>
    <w:rsid w:val="00426FBA"/>
    <w:rsid w:val="00426FFF"/>
    <w:rsid w:val="00427392"/>
    <w:rsid w:val="004273BB"/>
    <w:rsid w:val="00427619"/>
    <w:rsid w:val="00427AD3"/>
    <w:rsid w:val="00427E89"/>
    <w:rsid w:val="00430052"/>
    <w:rsid w:val="004300DF"/>
    <w:rsid w:val="004301E9"/>
    <w:rsid w:val="00430348"/>
    <w:rsid w:val="0043042B"/>
    <w:rsid w:val="0043070B"/>
    <w:rsid w:val="004307BB"/>
    <w:rsid w:val="00430AE2"/>
    <w:rsid w:val="00430B0B"/>
    <w:rsid w:val="00430B78"/>
    <w:rsid w:val="00430B8A"/>
    <w:rsid w:val="00430E9A"/>
    <w:rsid w:val="00430F25"/>
    <w:rsid w:val="004310DF"/>
    <w:rsid w:val="004311BE"/>
    <w:rsid w:val="00431240"/>
    <w:rsid w:val="00431253"/>
    <w:rsid w:val="00431381"/>
    <w:rsid w:val="0043149D"/>
    <w:rsid w:val="00431635"/>
    <w:rsid w:val="004316B6"/>
    <w:rsid w:val="004318EF"/>
    <w:rsid w:val="00431A57"/>
    <w:rsid w:val="00431B0F"/>
    <w:rsid w:val="00431B16"/>
    <w:rsid w:val="00431C8E"/>
    <w:rsid w:val="00431DCA"/>
    <w:rsid w:val="00431E84"/>
    <w:rsid w:val="00432024"/>
    <w:rsid w:val="004321BC"/>
    <w:rsid w:val="0043249C"/>
    <w:rsid w:val="00432511"/>
    <w:rsid w:val="004326D5"/>
    <w:rsid w:val="00432ACE"/>
    <w:rsid w:val="00432B08"/>
    <w:rsid w:val="00432E95"/>
    <w:rsid w:val="00432EC3"/>
    <w:rsid w:val="004331BD"/>
    <w:rsid w:val="004335AA"/>
    <w:rsid w:val="004335B7"/>
    <w:rsid w:val="00433623"/>
    <w:rsid w:val="004336DC"/>
    <w:rsid w:val="00433746"/>
    <w:rsid w:val="0043376A"/>
    <w:rsid w:val="00433A43"/>
    <w:rsid w:val="00433AB0"/>
    <w:rsid w:val="00433B7B"/>
    <w:rsid w:val="00433BEE"/>
    <w:rsid w:val="00433C80"/>
    <w:rsid w:val="004340B3"/>
    <w:rsid w:val="0043427C"/>
    <w:rsid w:val="0043429E"/>
    <w:rsid w:val="00434330"/>
    <w:rsid w:val="00434514"/>
    <w:rsid w:val="004346C7"/>
    <w:rsid w:val="004349D1"/>
    <w:rsid w:val="00434AAA"/>
    <w:rsid w:val="00434C0C"/>
    <w:rsid w:val="00434D23"/>
    <w:rsid w:val="00434DC9"/>
    <w:rsid w:val="0043520E"/>
    <w:rsid w:val="0043539C"/>
    <w:rsid w:val="0043564E"/>
    <w:rsid w:val="00435653"/>
    <w:rsid w:val="0043565C"/>
    <w:rsid w:val="00435871"/>
    <w:rsid w:val="00435AE6"/>
    <w:rsid w:val="00435DE6"/>
    <w:rsid w:val="00435FC5"/>
    <w:rsid w:val="004360E3"/>
    <w:rsid w:val="0043611D"/>
    <w:rsid w:val="00436511"/>
    <w:rsid w:val="00436512"/>
    <w:rsid w:val="0043667E"/>
    <w:rsid w:val="0043672F"/>
    <w:rsid w:val="00436B53"/>
    <w:rsid w:val="00436B64"/>
    <w:rsid w:val="00436C17"/>
    <w:rsid w:val="00436D90"/>
    <w:rsid w:val="00436DC0"/>
    <w:rsid w:val="00436E8E"/>
    <w:rsid w:val="00436EAE"/>
    <w:rsid w:val="00436F77"/>
    <w:rsid w:val="00436F86"/>
    <w:rsid w:val="0043732B"/>
    <w:rsid w:val="00437428"/>
    <w:rsid w:val="004374BE"/>
    <w:rsid w:val="00437512"/>
    <w:rsid w:val="00437903"/>
    <w:rsid w:val="00437ADE"/>
    <w:rsid w:val="00437B4E"/>
    <w:rsid w:val="00437E24"/>
    <w:rsid w:val="00437F06"/>
    <w:rsid w:val="0044014E"/>
    <w:rsid w:val="004401D7"/>
    <w:rsid w:val="004404C1"/>
    <w:rsid w:val="004405B1"/>
    <w:rsid w:val="0044065D"/>
    <w:rsid w:val="00440985"/>
    <w:rsid w:val="00441009"/>
    <w:rsid w:val="00441180"/>
    <w:rsid w:val="004412A5"/>
    <w:rsid w:val="004414CA"/>
    <w:rsid w:val="004416DE"/>
    <w:rsid w:val="00441A52"/>
    <w:rsid w:val="00441B75"/>
    <w:rsid w:val="00441C96"/>
    <w:rsid w:val="00441D0E"/>
    <w:rsid w:val="00441DCA"/>
    <w:rsid w:val="00441E6B"/>
    <w:rsid w:val="0044211A"/>
    <w:rsid w:val="0044248B"/>
    <w:rsid w:val="00442772"/>
    <w:rsid w:val="0044292F"/>
    <w:rsid w:val="00442A51"/>
    <w:rsid w:val="00442AC9"/>
    <w:rsid w:val="00442CE4"/>
    <w:rsid w:val="00442EAD"/>
    <w:rsid w:val="004431F1"/>
    <w:rsid w:val="0044355B"/>
    <w:rsid w:val="00443576"/>
    <w:rsid w:val="004436A5"/>
    <w:rsid w:val="004437FA"/>
    <w:rsid w:val="00443876"/>
    <w:rsid w:val="004438DE"/>
    <w:rsid w:val="00443C02"/>
    <w:rsid w:val="00443E22"/>
    <w:rsid w:val="00443E85"/>
    <w:rsid w:val="00444119"/>
    <w:rsid w:val="00444442"/>
    <w:rsid w:val="00444992"/>
    <w:rsid w:val="00444CB1"/>
    <w:rsid w:val="00444D62"/>
    <w:rsid w:val="00444EB5"/>
    <w:rsid w:val="00444FA8"/>
    <w:rsid w:val="00444FB1"/>
    <w:rsid w:val="00445003"/>
    <w:rsid w:val="0044504D"/>
    <w:rsid w:val="00445260"/>
    <w:rsid w:val="00445694"/>
    <w:rsid w:val="004456F0"/>
    <w:rsid w:val="00445729"/>
    <w:rsid w:val="004457BC"/>
    <w:rsid w:val="00445B85"/>
    <w:rsid w:val="00445C2D"/>
    <w:rsid w:val="00446284"/>
    <w:rsid w:val="00446701"/>
    <w:rsid w:val="00446A4D"/>
    <w:rsid w:val="00446BAE"/>
    <w:rsid w:val="00446BE3"/>
    <w:rsid w:val="00446BF1"/>
    <w:rsid w:val="00446C1A"/>
    <w:rsid w:val="00446C55"/>
    <w:rsid w:val="00446C9D"/>
    <w:rsid w:val="00446CF1"/>
    <w:rsid w:val="00446DA8"/>
    <w:rsid w:val="00446E90"/>
    <w:rsid w:val="0044704D"/>
    <w:rsid w:val="0044717A"/>
    <w:rsid w:val="004473C7"/>
    <w:rsid w:val="004474C7"/>
    <w:rsid w:val="0044779B"/>
    <w:rsid w:val="00447843"/>
    <w:rsid w:val="004478FC"/>
    <w:rsid w:val="00447B17"/>
    <w:rsid w:val="00447E0B"/>
    <w:rsid w:val="00450532"/>
    <w:rsid w:val="0045054B"/>
    <w:rsid w:val="00450565"/>
    <w:rsid w:val="004506B3"/>
    <w:rsid w:val="00450704"/>
    <w:rsid w:val="0045077D"/>
    <w:rsid w:val="00450966"/>
    <w:rsid w:val="00450B09"/>
    <w:rsid w:val="00450F65"/>
    <w:rsid w:val="00450F78"/>
    <w:rsid w:val="00451000"/>
    <w:rsid w:val="00451258"/>
    <w:rsid w:val="0045152A"/>
    <w:rsid w:val="00451767"/>
    <w:rsid w:val="004517EA"/>
    <w:rsid w:val="00451C95"/>
    <w:rsid w:val="00451D13"/>
    <w:rsid w:val="00451DEF"/>
    <w:rsid w:val="00451FA4"/>
    <w:rsid w:val="0045205F"/>
    <w:rsid w:val="0045228B"/>
    <w:rsid w:val="00452429"/>
    <w:rsid w:val="0045248F"/>
    <w:rsid w:val="00452666"/>
    <w:rsid w:val="004526CA"/>
    <w:rsid w:val="004527BB"/>
    <w:rsid w:val="004528C2"/>
    <w:rsid w:val="004528F9"/>
    <w:rsid w:val="004529DA"/>
    <w:rsid w:val="004529F1"/>
    <w:rsid w:val="00452A9C"/>
    <w:rsid w:val="00452DA2"/>
    <w:rsid w:val="00452DE7"/>
    <w:rsid w:val="004531A5"/>
    <w:rsid w:val="00453362"/>
    <w:rsid w:val="004533AF"/>
    <w:rsid w:val="00453522"/>
    <w:rsid w:val="0045379F"/>
    <w:rsid w:val="004537DF"/>
    <w:rsid w:val="00453803"/>
    <w:rsid w:val="0045390B"/>
    <w:rsid w:val="004539A6"/>
    <w:rsid w:val="004539B9"/>
    <w:rsid w:val="00453E3C"/>
    <w:rsid w:val="004543D4"/>
    <w:rsid w:val="0045443C"/>
    <w:rsid w:val="004544BC"/>
    <w:rsid w:val="004545A9"/>
    <w:rsid w:val="00454765"/>
    <w:rsid w:val="004547C2"/>
    <w:rsid w:val="0045486C"/>
    <w:rsid w:val="0045493A"/>
    <w:rsid w:val="00454C78"/>
    <w:rsid w:val="00454CCB"/>
    <w:rsid w:val="00454D34"/>
    <w:rsid w:val="00454D4B"/>
    <w:rsid w:val="00454EA7"/>
    <w:rsid w:val="00454F1D"/>
    <w:rsid w:val="004554FE"/>
    <w:rsid w:val="00455603"/>
    <w:rsid w:val="0045561D"/>
    <w:rsid w:val="00455857"/>
    <w:rsid w:val="0045590E"/>
    <w:rsid w:val="00455A03"/>
    <w:rsid w:val="00455A7A"/>
    <w:rsid w:val="00455C82"/>
    <w:rsid w:val="00455D35"/>
    <w:rsid w:val="00455DDF"/>
    <w:rsid w:val="00455EC1"/>
    <w:rsid w:val="00455EC5"/>
    <w:rsid w:val="00455FCE"/>
    <w:rsid w:val="004560B9"/>
    <w:rsid w:val="004561E6"/>
    <w:rsid w:val="004562A6"/>
    <w:rsid w:val="004563A5"/>
    <w:rsid w:val="004565B6"/>
    <w:rsid w:val="00456BFA"/>
    <w:rsid w:val="00456D2F"/>
    <w:rsid w:val="00456FC9"/>
    <w:rsid w:val="004570D6"/>
    <w:rsid w:val="004571B6"/>
    <w:rsid w:val="00457222"/>
    <w:rsid w:val="00457867"/>
    <w:rsid w:val="0045796B"/>
    <w:rsid w:val="00457990"/>
    <w:rsid w:val="00457A4D"/>
    <w:rsid w:val="00457C23"/>
    <w:rsid w:val="00457D33"/>
    <w:rsid w:val="00457E1D"/>
    <w:rsid w:val="004603BE"/>
    <w:rsid w:val="00460611"/>
    <w:rsid w:val="004607DD"/>
    <w:rsid w:val="004608E1"/>
    <w:rsid w:val="00460925"/>
    <w:rsid w:val="00460A9D"/>
    <w:rsid w:val="00460DAC"/>
    <w:rsid w:val="00460F3D"/>
    <w:rsid w:val="00460F57"/>
    <w:rsid w:val="00460FBB"/>
    <w:rsid w:val="00460FE8"/>
    <w:rsid w:val="00460FEE"/>
    <w:rsid w:val="0046112F"/>
    <w:rsid w:val="00461175"/>
    <w:rsid w:val="004618A3"/>
    <w:rsid w:val="00461959"/>
    <w:rsid w:val="0046195D"/>
    <w:rsid w:val="00461ABE"/>
    <w:rsid w:val="00461D2F"/>
    <w:rsid w:val="00461D37"/>
    <w:rsid w:val="004623DF"/>
    <w:rsid w:val="0046241E"/>
    <w:rsid w:val="0046252A"/>
    <w:rsid w:val="004625A8"/>
    <w:rsid w:val="004626D0"/>
    <w:rsid w:val="0046274F"/>
    <w:rsid w:val="0046278A"/>
    <w:rsid w:val="004628AE"/>
    <w:rsid w:val="00462962"/>
    <w:rsid w:val="00462A35"/>
    <w:rsid w:val="00462B56"/>
    <w:rsid w:val="00462CB5"/>
    <w:rsid w:val="00462D9E"/>
    <w:rsid w:val="00462E11"/>
    <w:rsid w:val="0046312B"/>
    <w:rsid w:val="0046312E"/>
    <w:rsid w:val="004632D5"/>
    <w:rsid w:val="00463339"/>
    <w:rsid w:val="00463386"/>
    <w:rsid w:val="004633FD"/>
    <w:rsid w:val="004636B5"/>
    <w:rsid w:val="00463C0B"/>
    <w:rsid w:val="00463C1A"/>
    <w:rsid w:val="00464070"/>
    <w:rsid w:val="00464138"/>
    <w:rsid w:val="004642FC"/>
    <w:rsid w:val="00464551"/>
    <w:rsid w:val="0046466D"/>
    <w:rsid w:val="004646A4"/>
    <w:rsid w:val="00464A62"/>
    <w:rsid w:val="00464CF9"/>
    <w:rsid w:val="00464F4D"/>
    <w:rsid w:val="00464F83"/>
    <w:rsid w:val="004650B7"/>
    <w:rsid w:val="0046549A"/>
    <w:rsid w:val="004654A2"/>
    <w:rsid w:val="0046564E"/>
    <w:rsid w:val="00465792"/>
    <w:rsid w:val="004657E7"/>
    <w:rsid w:val="0046587A"/>
    <w:rsid w:val="00465A13"/>
    <w:rsid w:val="00465B02"/>
    <w:rsid w:val="00465C01"/>
    <w:rsid w:val="00465F2F"/>
    <w:rsid w:val="0046622F"/>
    <w:rsid w:val="0046632F"/>
    <w:rsid w:val="00466416"/>
    <w:rsid w:val="004665D2"/>
    <w:rsid w:val="004665F4"/>
    <w:rsid w:val="00466669"/>
    <w:rsid w:val="00466739"/>
    <w:rsid w:val="004668C5"/>
    <w:rsid w:val="004669BB"/>
    <w:rsid w:val="00466BE1"/>
    <w:rsid w:val="00466EB9"/>
    <w:rsid w:val="00466F66"/>
    <w:rsid w:val="00466FD6"/>
    <w:rsid w:val="004672D2"/>
    <w:rsid w:val="004673A9"/>
    <w:rsid w:val="004675B7"/>
    <w:rsid w:val="004676B9"/>
    <w:rsid w:val="004678EF"/>
    <w:rsid w:val="0046792D"/>
    <w:rsid w:val="00467A35"/>
    <w:rsid w:val="00467D2C"/>
    <w:rsid w:val="00467E49"/>
    <w:rsid w:val="00467F16"/>
    <w:rsid w:val="004701A3"/>
    <w:rsid w:val="00470212"/>
    <w:rsid w:val="00470278"/>
    <w:rsid w:val="00470505"/>
    <w:rsid w:val="004705E7"/>
    <w:rsid w:val="0047075A"/>
    <w:rsid w:val="004708BD"/>
    <w:rsid w:val="00470C2F"/>
    <w:rsid w:val="00470D44"/>
    <w:rsid w:val="00470FD9"/>
    <w:rsid w:val="004710A4"/>
    <w:rsid w:val="00471171"/>
    <w:rsid w:val="00471237"/>
    <w:rsid w:val="0047136A"/>
    <w:rsid w:val="00471400"/>
    <w:rsid w:val="00471444"/>
    <w:rsid w:val="00471540"/>
    <w:rsid w:val="004715CA"/>
    <w:rsid w:val="004715D3"/>
    <w:rsid w:val="004719E8"/>
    <w:rsid w:val="00471D11"/>
    <w:rsid w:val="00472089"/>
    <w:rsid w:val="00472226"/>
    <w:rsid w:val="004722D4"/>
    <w:rsid w:val="004724B4"/>
    <w:rsid w:val="004724BD"/>
    <w:rsid w:val="004724FE"/>
    <w:rsid w:val="00472989"/>
    <w:rsid w:val="004729A9"/>
    <w:rsid w:val="004729CB"/>
    <w:rsid w:val="00472ABA"/>
    <w:rsid w:val="00472AD5"/>
    <w:rsid w:val="00472B30"/>
    <w:rsid w:val="00472F30"/>
    <w:rsid w:val="00472FCB"/>
    <w:rsid w:val="00473086"/>
    <w:rsid w:val="004730A2"/>
    <w:rsid w:val="0047314E"/>
    <w:rsid w:val="0047320C"/>
    <w:rsid w:val="00473286"/>
    <w:rsid w:val="004732A4"/>
    <w:rsid w:val="004737A0"/>
    <w:rsid w:val="00473D09"/>
    <w:rsid w:val="0047412C"/>
    <w:rsid w:val="00474185"/>
    <w:rsid w:val="00474294"/>
    <w:rsid w:val="004744F4"/>
    <w:rsid w:val="00474563"/>
    <w:rsid w:val="00474655"/>
    <w:rsid w:val="004746C7"/>
    <w:rsid w:val="004746E9"/>
    <w:rsid w:val="004748A5"/>
    <w:rsid w:val="004749A7"/>
    <w:rsid w:val="00474AF2"/>
    <w:rsid w:val="00474D01"/>
    <w:rsid w:val="00474DA0"/>
    <w:rsid w:val="00474E50"/>
    <w:rsid w:val="00475171"/>
    <w:rsid w:val="004751C2"/>
    <w:rsid w:val="004751E2"/>
    <w:rsid w:val="004754A1"/>
    <w:rsid w:val="004755A6"/>
    <w:rsid w:val="004757BE"/>
    <w:rsid w:val="00475ADA"/>
    <w:rsid w:val="00475B44"/>
    <w:rsid w:val="00475CB6"/>
    <w:rsid w:val="004761CF"/>
    <w:rsid w:val="004766A6"/>
    <w:rsid w:val="0047678D"/>
    <w:rsid w:val="00476814"/>
    <w:rsid w:val="00476990"/>
    <w:rsid w:val="00476A2D"/>
    <w:rsid w:val="00476C83"/>
    <w:rsid w:val="00476CD0"/>
    <w:rsid w:val="00476EFF"/>
    <w:rsid w:val="00477042"/>
    <w:rsid w:val="00477494"/>
    <w:rsid w:val="0047760D"/>
    <w:rsid w:val="00477787"/>
    <w:rsid w:val="004777F8"/>
    <w:rsid w:val="00477AE4"/>
    <w:rsid w:val="00477B58"/>
    <w:rsid w:val="00477B66"/>
    <w:rsid w:val="00477BB9"/>
    <w:rsid w:val="00477C38"/>
    <w:rsid w:val="00477CA0"/>
    <w:rsid w:val="004800D1"/>
    <w:rsid w:val="004803FB"/>
    <w:rsid w:val="00480462"/>
    <w:rsid w:val="004805D5"/>
    <w:rsid w:val="004807BC"/>
    <w:rsid w:val="004809E7"/>
    <w:rsid w:val="00480A68"/>
    <w:rsid w:val="00480BC0"/>
    <w:rsid w:val="00480D97"/>
    <w:rsid w:val="00480DA3"/>
    <w:rsid w:val="00480DE5"/>
    <w:rsid w:val="00480F11"/>
    <w:rsid w:val="0048101D"/>
    <w:rsid w:val="00481585"/>
    <w:rsid w:val="004816BA"/>
    <w:rsid w:val="00481720"/>
    <w:rsid w:val="00481760"/>
    <w:rsid w:val="00481805"/>
    <w:rsid w:val="0048187B"/>
    <w:rsid w:val="00481B76"/>
    <w:rsid w:val="00481BB7"/>
    <w:rsid w:val="00481D9B"/>
    <w:rsid w:val="00482036"/>
    <w:rsid w:val="00482085"/>
    <w:rsid w:val="004825AE"/>
    <w:rsid w:val="0048276F"/>
    <w:rsid w:val="00482892"/>
    <w:rsid w:val="00482988"/>
    <w:rsid w:val="00482CC0"/>
    <w:rsid w:val="00482DB0"/>
    <w:rsid w:val="00483401"/>
    <w:rsid w:val="00483625"/>
    <w:rsid w:val="004836C6"/>
    <w:rsid w:val="004837BB"/>
    <w:rsid w:val="00483A51"/>
    <w:rsid w:val="00483B66"/>
    <w:rsid w:val="00483C72"/>
    <w:rsid w:val="00483C9E"/>
    <w:rsid w:val="00483F00"/>
    <w:rsid w:val="004841BE"/>
    <w:rsid w:val="00484251"/>
    <w:rsid w:val="00484375"/>
    <w:rsid w:val="00484845"/>
    <w:rsid w:val="004848BF"/>
    <w:rsid w:val="004848C0"/>
    <w:rsid w:val="004849B3"/>
    <w:rsid w:val="00484B32"/>
    <w:rsid w:val="00484B57"/>
    <w:rsid w:val="00484BD5"/>
    <w:rsid w:val="00484BE0"/>
    <w:rsid w:val="00484CEC"/>
    <w:rsid w:val="00484E2B"/>
    <w:rsid w:val="004850BE"/>
    <w:rsid w:val="00485256"/>
    <w:rsid w:val="004852AF"/>
    <w:rsid w:val="0048538B"/>
    <w:rsid w:val="0048539A"/>
    <w:rsid w:val="004854A5"/>
    <w:rsid w:val="004855CD"/>
    <w:rsid w:val="00485639"/>
    <w:rsid w:val="004857B8"/>
    <w:rsid w:val="004859B4"/>
    <w:rsid w:val="00485B1A"/>
    <w:rsid w:val="00485C5E"/>
    <w:rsid w:val="00485D8F"/>
    <w:rsid w:val="00485DF9"/>
    <w:rsid w:val="00485EC5"/>
    <w:rsid w:val="00486005"/>
    <w:rsid w:val="00486467"/>
    <w:rsid w:val="00486484"/>
    <w:rsid w:val="004864C4"/>
    <w:rsid w:val="00486612"/>
    <w:rsid w:val="00486680"/>
    <w:rsid w:val="00486935"/>
    <w:rsid w:val="00486989"/>
    <w:rsid w:val="004869D7"/>
    <w:rsid w:val="00486BBC"/>
    <w:rsid w:val="00486C60"/>
    <w:rsid w:val="00486D09"/>
    <w:rsid w:val="00486EA0"/>
    <w:rsid w:val="00486F9B"/>
    <w:rsid w:val="0048737F"/>
    <w:rsid w:val="0048742C"/>
    <w:rsid w:val="004876DC"/>
    <w:rsid w:val="00487704"/>
    <w:rsid w:val="004877CE"/>
    <w:rsid w:val="0048785E"/>
    <w:rsid w:val="00487C6B"/>
    <w:rsid w:val="00487CD0"/>
    <w:rsid w:val="00487EF8"/>
    <w:rsid w:val="00490216"/>
    <w:rsid w:val="00490384"/>
    <w:rsid w:val="00490415"/>
    <w:rsid w:val="00490511"/>
    <w:rsid w:val="00490536"/>
    <w:rsid w:val="00490612"/>
    <w:rsid w:val="004906B7"/>
    <w:rsid w:val="00490708"/>
    <w:rsid w:val="0049079B"/>
    <w:rsid w:val="00490805"/>
    <w:rsid w:val="004908C6"/>
    <w:rsid w:val="00490CA8"/>
    <w:rsid w:val="00490D5C"/>
    <w:rsid w:val="00490D8E"/>
    <w:rsid w:val="00490DF8"/>
    <w:rsid w:val="00490F53"/>
    <w:rsid w:val="004911FD"/>
    <w:rsid w:val="00491259"/>
    <w:rsid w:val="0049139A"/>
    <w:rsid w:val="00491431"/>
    <w:rsid w:val="004916C2"/>
    <w:rsid w:val="004917EA"/>
    <w:rsid w:val="0049183A"/>
    <w:rsid w:val="00491879"/>
    <w:rsid w:val="00491A90"/>
    <w:rsid w:val="00491B26"/>
    <w:rsid w:val="0049213F"/>
    <w:rsid w:val="004921BA"/>
    <w:rsid w:val="00492355"/>
    <w:rsid w:val="00492458"/>
    <w:rsid w:val="00492532"/>
    <w:rsid w:val="00492538"/>
    <w:rsid w:val="00492574"/>
    <w:rsid w:val="004925DE"/>
    <w:rsid w:val="00492800"/>
    <w:rsid w:val="00492808"/>
    <w:rsid w:val="0049283B"/>
    <w:rsid w:val="004929B1"/>
    <w:rsid w:val="004929DB"/>
    <w:rsid w:val="00492C15"/>
    <w:rsid w:val="00492CB6"/>
    <w:rsid w:val="00492D74"/>
    <w:rsid w:val="00492DC8"/>
    <w:rsid w:val="00492E76"/>
    <w:rsid w:val="00492ED2"/>
    <w:rsid w:val="0049329B"/>
    <w:rsid w:val="00493321"/>
    <w:rsid w:val="0049353E"/>
    <w:rsid w:val="00493602"/>
    <w:rsid w:val="004937BB"/>
    <w:rsid w:val="004939AA"/>
    <w:rsid w:val="00493AB1"/>
    <w:rsid w:val="00493C33"/>
    <w:rsid w:val="00494058"/>
    <w:rsid w:val="0049407F"/>
    <w:rsid w:val="004940A5"/>
    <w:rsid w:val="004940C5"/>
    <w:rsid w:val="004944A4"/>
    <w:rsid w:val="004944AF"/>
    <w:rsid w:val="0049464B"/>
    <w:rsid w:val="004948B6"/>
    <w:rsid w:val="00494B7E"/>
    <w:rsid w:val="00494EDB"/>
    <w:rsid w:val="00494FAE"/>
    <w:rsid w:val="00495317"/>
    <w:rsid w:val="004953EF"/>
    <w:rsid w:val="004953FD"/>
    <w:rsid w:val="00495462"/>
    <w:rsid w:val="00495567"/>
    <w:rsid w:val="0049569A"/>
    <w:rsid w:val="00495A40"/>
    <w:rsid w:val="00495C0C"/>
    <w:rsid w:val="00495DB4"/>
    <w:rsid w:val="004960A3"/>
    <w:rsid w:val="00496564"/>
    <w:rsid w:val="0049669D"/>
    <w:rsid w:val="0049670B"/>
    <w:rsid w:val="00496B21"/>
    <w:rsid w:val="00496CED"/>
    <w:rsid w:val="00496D32"/>
    <w:rsid w:val="004971EA"/>
    <w:rsid w:val="00497221"/>
    <w:rsid w:val="0049748F"/>
    <w:rsid w:val="0049756E"/>
    <w:rsid w:val="0049763A"/>
    <w:rsid w:val="004976EC"/>
    <w:rsid w:val="0049773C"/>
    <w:rsid w:val="00497765"/>
    <w:rsid w:val="0049786A"/>
    <w:rsid w:val="004979C3"/>
    <w:rsid w:val="00497A07"/>
    <w:rsid w:val="00497A7B"/>
    <w:rsid w:val="00497ADD"/>
    <w:rsid w:val="00497CAE"/>
    <w:rsid w:val="00497F08"/>
    <w:rsid w:val="004A0168"/>
    <w:rsid w:val="004A0221"/>
    <w:rsid w:val="004A03BA"/>
    <w:rsid w:val="004A07E6"/>
    <w:rsid w:val="004A0897"/>
    <w:rsid w:val="004A0946"/>
    <w:rsid w:val="004A0AC4"/>
    <w:rsid w:val="004A0B2A"/>
    <w:rsid w:val="004A0CC6"/>
    <w:rsid w:val="004A0F4D"/>
    <w:rsid w:val="004A105D"/>
    <w:rsid w:val="004A1200"/>
    <w:rsid w:val="004A151A"/>
    <w:rsid w:val="004A17B0"/>
    <w:rsid w:val="004A18F3"/>
    <w:rsid w:val="004A1C62"/>
    <w:rsid w:val="004A1CBF"/>
    <w:rsid w:val="004A1DCB"/>
    <w:rsid w:val="004A23B0"/>
    <w:rsid w:val="004A249E"/>
    <w:rsid w:val="004A256D"/>
    <w:rsid w:val="004A2683"/>
    <w:rsid w:val="004A26CF"/>
    <w:rsid w:val="004A28C1"/>
    <w:rsid w:val="004A2955"/>
    <w:rsid w:val="004A2A8B"/>
    <w:rsid w:val="004A2BEC"/>
    <w:rsid w:val="004A2CCF"/>
    <w:rsid w:val="004A2E20"/>
    <w:rsid w:val="004A2F72"/>
    <w:rsid w:val="004A2FFF"/>
    <w:rsid w:val="004A305D"/>
    <w:rsid w:val="004A3119"/>
    <w:rsid w:val="004A3126"/>
    <w:rsid w:val="004A31AD"/>
    <w:rsid w:val="004A337C"/>
    <w:rsid w:val="004A37CE"/>
    <w:rsid w:val="004A3965"/>
    <w:rsid w:val="004A3E69"/>
    <w:rsid w:val="004A4168"/>
    <w:rsid w:val="004A44A1"/>
    <w:rsid w:val="004A4590"/>
    <w:rsid w:val="004A46A7"/>
    <w:rsid w:val="004A47D4"/>
    <w:rsid w:val="004A494A"/>
    <w:rsid w:val="004A4992"/>
    <w:rsid w:val="004A4A4D"/>
    <w:rsid w:val="004A4AFC"/>
    <w:rsid w:val="004A4B78"/>
    <w:rsid w:val="004A4D45"/>
    <w:rsid w:val="004A4DDC"/>
    <w:rsid w:val="004A4E6F"/>
    <w:rsid w:val="004A5001"/>
    <w:rsid w:val="004A502B"/>
    <w:rsid w:val="004A5167"/>
    <w:rsid w:val="004A51E5"/>
    <w:rsid w:val="004A525F"/>
    <w:rsid w:val="004A5569"/>
    <w:rsid w:val="004A5708"/>
    <w:rsid w:val="004A579A"/>
    <w:rsid w:val="004A5862"/>
    <w:rsid w:val="004A5C57"/>
    <w:rsid w:val="004A5D5E"/>
    <w:rsid w:val="004A5FBC"/>
    <w:rsid w:val="004A606B"/>
    <w:rsid w:val="004A617A"/>
    <w:rsid w:val="004A6573"/>
    <w:rsid w:val="004A65CE"/>
    <w:rsid w:val="004A65FA"/>
    <w:rsid w:val="004A69CF"/>
    <w:rsid w:val="004A6B46"/>
    <w:rsid w:val="004A6B56"/>
    <w:rsid w:val="004A6F01"/>
    <w:rsid w:val="004A6FF1"/>
    <w:rsid w:val="004A7082"/>
    <w:rsid w:val="004A7253"/>
    <w:rsid w:val="004A747F"/>
    <w:rsid w:val="004A748A"/>
    <w:rsid w:val="004A750C"/>
    <w:rsid w:val="004A75A8"/>
    <w:rsid w:val="004A76D3"/>
    <w:rsid w:val="004A7B78"/>
    <w:rsid w:val="004A7FD6"/>
    <w:rsid w:val="004B00DA"/>
    <w:rsid w:val="004B0182"/>
    <w:rsid w:val="004B01F4"/>
    <w:rsid w:val="004B04A1"/>
    <w:rsid w:val="004B0566"/>
    <w:rsid w:val="004B083C"/>
    <w:rsid w:val="004B0857"/>
    <w:rsid w:val="004B0861"/>
    <w:rsid w:val="004B0A02"/>
    <w:rsid w:val="004B0BCA"/>
    <w:rsid w:val="004B0CBB"/>
    <w:rsid w:val="004B10D8"/>
    <w:rsid w:val="004B146D"/>
    <w:rsid w:val="004B16C3"/>
    <w:rsid w:val="004B16D2"/>
    <w:rsid w:val="004B170A"/>
    <w:rsid w:val="004B17A9"/>
    <w:rsid w:val="004B189F"/>
    <w:rsid w:val="004B18F4"/>
    <w:rsid w:val="004B1AC7"/>
    <w:rsid w:val="004B1BB4"/>
    <w:rsid w:val="004B1D36"/>
    <w:rsid w:val="004B1D5F"/>
    <w:rsid w:val="004B1D80"/>
    <w:rsid w:val="004B1DE0"/>
    <w:rsid w:val="004B1F91"/>
    <w:rsid w:val="004B1FBF"/>
    <w:rsid w:val="004B2209"/>
    <w:rsid w:val="004B222A"/>
    <w:rsid w:val="004B2458"/>
    <w:rsid w:val="004B2509"/>
    <w:rsid w:val="004B2698"/>
    <w:rsid w:val="004B27EF"/>
    <w:rsid w:val="004B2AD9"/>
    <w:rsid w:val="004B2BE4"/>
    <w:rsid w:val="004B2CC3"/>
    <w:rsid w:val="004B2F3A"/>
    <w:rsid w:val="004B2F7A"/>
    <w:rsid w:val="004B30A7"/>
    <w:rsid w:val="004B3185"/>
    <w:rsid w:val="004B32B6"/>
    <w:rsid w:val="004B331A"/>
    <w:rsid w:val="004B347A"/>
    <w:rsid w:val="004B34CB"/>
    <w:rsid w:val="004B3832"/>
    <w:rsid w:val="004B38EE"/>
    <w:rsid w:val="004B3909"/>
    <w:rsid w:val="004B39AE"/>
    <w:rsid w:val="004B3C35"/>
    <w:rsid w:val="004B3D2B"/>
    <w:rsid w:val="004B3E69"/>
    <w:rsid w:val="004B3F82"/>
    <w:rsid w:val="004B432C"/>
    <w:rsid w:val="004B4373"/>
    <w:rsid w:val="004B44C1"/>
    <w:rsid w:val="004B468B"/>
    <w:rsid w:val="004B47FA"/>
    <w:rsid w:val="004B49C4"/>
    <w:rsid w:val="004B4ADE"/>
    <w:rsid w:val="004B4EBA"/>
    <w:rsid w:val="004B5067"/>
    <w:rsid w:val="004B55AE"/>
    <w:rsid w:val="004B56F9"/>
    <w:rsid w:val="004B578A"/>
    <w:rsid w:val="004B597C"/>
    <w:rsid w:val="004B5A3E"/>
    <w:rsid w:val="004B5CA8"/>
    <w:rsid w:val="004B5D00"/>
    <w:rsid w:val="004B5F4C"/>
    <w:rsid w:val="004B60A6"/>
    <w:rsid w:val="004B6124"/>
    <w:rsid w:val="004B613B"/>
    <w:rsid w:val="004B63D8"/>
    <w:rsid w:val="004B63E9"/>
    <w:rsid w:val="004B643B"/>
    <w:rsid w:val="004B646A"/>
    <w:rsid w:val="004B64AA"/>
    <w:rsid w:val="004B664E"/>
    <w:rsid w:val="004B6762"/>
    <w:rsid w:val="004B6797"/>
    <w:rsid w:val="004B67EC"/>
    <w:rsid w:val="004B6B07"/>
    <w:rsid w:val="004B6B7C"/>
    <w:rsid w:val="004B6D1C"/>
    <w:rsid w:val="004B701A"/>
    <w:rsid w:val="004B703A"/>
    <w:rsid w:val="004B70AC"/>
    <w:rsid w:val="004B74E5"/>
    <w:rsid w:val="004B76C8"/>
    <w:rsid w:val="004B7783"/>
    <w:rsid w:val="004B793D"/>
    <w:rsid w:val="004B79A2"/>
    <w:rsid w:val="004B7A0B"/>
    <w:rsid w:val="004B7A6E"/>
    <w:rsid w:val="004B7C34"/>
    <w:rsid w:val="004B7CF4"/>
    <w:rsid w:val="004B7D96"/>
    <w:rsid w:val="004B7E09"/>
    <w:rsid w:val="004C005B"/>
    <w:rsid w:val="004C021B"/>
    <w:rsid w:val="004C02EA"/>
    <w:rsid w:val="004C054F"/>
    <w:rsid w:val="004C0577"/>
    <w:rsid w:val="004C0667"/>
    <w:rsid w:val="004C0743"/>
    <w:rsid w:val="004C0C12"/>
    <w:rsid w:val="004C0D59"/>
    <w:rsid w:val="004C0D79"/>
    <w:rsid w:val="004C0E14"/>
    <w:rsid w:val="004C0FE2"/>
    <w:rsid w:val="004C10F8"/>
    <w:rsid w:val="004C11B3"/>
    <w:rsid w:val="004C132F"/>
    <w:rsid w:val="004C13AE"/>
    <w:rsid w:val="004C14FF"/>
    <w:rsid w:val="004C1630"/>
    <w:rsid w:val="004C1804"/>
    <w:rsid w:val="004C1AF4"/>
    <w:rsid w:val="004C1F87"/>
    <w:rsid w:val="004C2046"/>
    <w:rsid w:val="004C2103"/>
    <w:rsid w:val="004C2543"/>
    <w:rsid w:val="004C25B7"/>
    <w:rsid w:val="004C263A"/>
    <w:rsid w:val="004C2671"/>
    <w:rsid w:val="004C27A2"/>
    <w:rsid w:val="004C2FB7"/>
    <w:rsid w:val="004C30F4"/>
    <w:rsid w:val="004C3410"/>
    <w:rsid w:val="004C34E9"/>
    <w:rsid w:val="004C3736"/>
    <w:rsid w:val="004C39B7"/>
    <w:rsid w:val="004C3C51"/>
    <w:rsid w:val="004C3DE0"/>
    <w:rsid w:val="004C3FAD"/>
    <w:rsid w:val="004C3FB4"/>
    <w:rsid w:val="004C412F"/>
    <w:rsid w:val="004C4746"/>
    <w:rsid w:val="004C47A7"/>
    <w:rsid w:val="004C47FC"/>
    <w:rsid w:val="004C481E"/>
    <w:rsid w:val="004C48B5"/>
    <w:rsid w:val="004C49E6"/>
    <w:rsid w:val="004C4A43"/>
    <w:rsid w:val="004C4B77"/>
    <w:rsid w:val="004C4BD4"/>
    <w:rsid w:val="004C4C5F"/>
    <w:rsid w:val="004C4CA3"/>
    <w:rsid w:val="004C4E28"/>
    <w:rsid w:val="004C4EC7"/>
    <w:rsid w:val="004C525C"/>
    <w:rsid w:val="004C536C"/>
    <w:rsid w:val="004C5884"/>
    <w:rsid w:val="004C5949"/>
    <w:rsid w:val="004C5981"/>
    <w:rsid w:val="004C5C9A"/>
    <w:rsid w:val="004C5E23"/>
    <w:rsid w:val="004C621B"/>
    <w:rsid w:val="004C634A"/>
    <w:rsid w:val="004C648C"/>
    <w:rsid w:val="004C6843"/>
    <w:rsid w:val="004C6ED6"/>
    <w:rsid w:val="004C71B1"/>
    <w:rsid w:val="004C72CD"/>
    <w:rsid w:val="004C75D2"/>
    <w:rsid w:val="004C770E"/>
    <w:rsid w:val="004C7730"/>
    <w:rsid w:val="004C77BB"/>
    <w:rsid w:val="004C789B"/>
    <w:rsid w:val="004C78C3"/>
    <w:rsid w:val="004C79C7"/>
    <w:rsid w:val="004C7A33"/>
    <w:rsid w:val="004C7AEC"/>
    <w:rsid w:val="004C7CAF"/>
    <w:rsid w:val="004C7D12"/>
    <w:rsid w:val="004C7F0B"/>
    <w:rsid w:val="004D008B"/>
    <w:rsid w:val="004D009C"/>
    <w:rsid w:val="004D03B6"/>
    <w:rsid w:val="004D040B"/>
    <w:rsid w:val="004D08B1"/>
    <w:rsid w:val="004D0928"/>
    <w:rsid w:val="004D1230"/>
    <w:rsid w:val="004D12BB"/>
    <w:rsid w:val="004D13F3"/>
    <w:rsid w:val="004D1470"/>
    <w:rsid w:val="004D15FC"/>
    <w:rsid w:val="004D1604"/>
    <w:rsid w:val="004D163B"/>
    <w:rsid w:val="004D184A"/>
    <w:rsid w:val="004D1958"/>
    <w:rsid w:val="004D1C81"/>
    <w:rsid w:val="004D1F52"/>
    <w:rsid w:val="004D20CF"/>
    <w:rsid w:val="004D20F3"/>
    <w:rsid w:val="004D21E6"/>
    <w:rsid w:val="004D2314"/>
    <w:rsid w:val="004D2669"/>
    <w:rsid w:val="004D27B5"/>
    <w:rsid w:val="004D2BFD"/>
    <w:rsid w:val="004D2D26"/>
    <w:rsid w:val="004D3118"/>
    <w:rsid w:val="004D3238"/>
    <w:rsid w:val="004D337D"/>
    <w:rsid w:val="004D3422"/>
    <w:rsid w:val="004D34BD"/>
    <w:rsid w:val="004D3649"/>
    <w:rsid w:val="004D36CB"/>
    <w:rsid w:val="004D3A07"/>
    <w:rsid w:val="004D3A9B"/>
    <w:rsid w:val="004D3C87"/>
    <w:rsid w:val="004D3D0A"/>
    <w:rsid w:val="004D3E24"/>
    <w:rsid w:val="004D3FA4"/>
    <w:rsid w:val="004D4148"/>
    <w:rsid w:val="004D429C"/>
    <w:rsid w:val="004D42F5"/>
    <w:rsid w:val="004D4680"/>
    <w:rsid w:val="004D4C75"/>
    <w:rsid w:val="004D4EDC"/>
    <w:rsid w:val="004D4EFA"/>
    <w:rsid w:val="004D50C5"/>
    <w:rsid w:val="004D51B1"/>
    <w:rsid w:val="004D557A"/>
    <w:rsid w:val="004D57F6"/>
    <w:rsid w:val="004D58C6"/>
    <w:rsid w:val="004D5C4B"/>
    <w:rsid w:val="004D5E81"/>
    <w:rsid w:val="004D6057"/>
    <w:rsid w:val="004D6099"/>
    <w:rsid w:val="004D6333"/>
    <w:rsid w:val="004D63D0"/>
    <w:rsid w:val="004D65B4"/>
    <w:rsid w:val="004D6862"/>
    <w:rsid w:val="004D69B1"/>
    <w:rsid w:val="004D6A93"/>
    <w:rsid w:val="004D6B97"/>
    <w:rsid w:val="004D6D09"/>
    <w:rsid w:val="004D6DA6"/>
    <w:rsid w:val="004D6E64"/>
    <w:rsid w:val="004D6ECE"/>
    <w:rsid w:val="004D6FB9"/>
    <w:rsid w:val="004D7080"/>
    <w:rsid w:val="004D7119"/>
    <w:rsid w:val="004D74EC"/>
    <w:rsid w:val="004D771E"/>
    <w:rsid w:val="004D7944"/>
    <w:rsid w:val="004D7F30"/>
    <w:rsid w:val="004D7FE0"/>
    <w:rsid w:val="004E0417"/>
    <w:rsid w:val="004E0757"/>
    <w:rsid w:val="004E07E9"/>
    <w:rsid w:val="004E0967"/>
    <w:rsid w:val="004E0B07"/>
    <w:rsid w:val="004E0BCD"/>
    <w:rsid w:val="004E0C5A"/>
    <w:rsid w:val="004E0C79"/>
    <w:rsid w:val="004E0DBE"/>
    <w:rsid w:val="004E0FB2"/>
    <w:rsid w:val="004E1016"/>
    <w:rsid w:val="004E118E"/>
    <w:rsid w:val="004E11E8"/>
    <w:rsid w:val="004E13D8"/>
    <w:rsid w:val="004E1439"/>
    <w:rsid w:val="004E1639"/>
    <w:rsid w:val="004E1705"/>
    <w:rsid w:val="004E17EF"/>
    <w:rsid w:val="004E196D"/>
    <w:rsid w:val="004E1BF8"/>
    <w:rsid w:val="004E2024"/>
    <w:rsid w:val="004E2076"/>
    <w:rsid w:val="004E20BE"/>
    <w:rsid w:val="004E22D9"/>
    <w:rsid w:val="004E22DD"/>
    <w:rsid w:val="004E27E2"/>
    <w:rsid w:val="004E28AA"/>
    <w:rsid w:val="004E2B33"/>
    <w:rsid w:val="004E2C86"/>
    <w:rsid w:val="004E2CD9"/>
    <w:rsid w:val="004E2D79"/>
    <w:rsid w:val="004E2E7A"/>
    <w:rsid w:val="004E32B3"/>
    <w:rsid w:val="004E3378"/>
    <w:rsid w:val="004E3396"/>
    <w:rsid w:val="004E339C"/>
    <w:rsid w:val="004E353A"/>
    <w:rsid w:val="004E3940"/>
    <w:rsid w:val="004E3976"/>
    <w:rsid w:val="004E3A7D"/>
    <w:rsid w:val="004E3D46"/>
    <w:rsid w:val="004E3E12"/>
    <w:rsid w:val="004E4016"/>
    <w:rsid w:val="004E4040"/>
    <w:rsid w:val="004E41AA"/>
    <w:rsid w:val="004E41D5"/>
    <w:rsid w:val="004E4431"/>
    <w:rsid w:val="004E44F3"/>
    <w:rsid w:val="004E4640"/>
    <w:rsid w:val="004E4674"/>
    <w:rsid w:val="004E46A6"/>
    <w:rsid w:val="004E479B"/>
    <w:rsid w:val="004E4B53"/>
    <w:rsid w:val="004E4C0B"/>
    <w:rsid w:val="004E4CEB"/>
    <w:rsid w:val="004E4D13"/>
    <w:rsid w:val="004E4D75"/>
    <w:rsid w:val="004E4E7F"/>
    <w:rsid w:val="004E4F72"/>
    <w:rsid w:val="004E4FBB"/>
    <w:rsid w:val="004E50B3"/>
    <w:rsid w:val="004E5137"/>
    <w:rsid w:val="004E520E"/>
    <w:rsid w:val="004E5282"/>
    <w:rsid w:val="004E530A"/>
    <w:rsid w:val="004E5368"/>
    <w:rsid w:val="004E548B"/>
    <w:rsid w:val="004E54FA"/>
    <w:rsid w:val="004E5579"/>
    <w:rsid w:val="004E5665"/>
    <w:rsid w:val="004E5676"/>
    <w:rsid w:val="004E57B9"/>
    <w:rsid w:val="004E587F"/>
    <w:rsid w:val="004E5D93"/>
    <w:rsid w:val="004E5EC7"/>
    <w:rsid w:val="004E5F11"/>
    <w:rsid w:val="004E5FD6"/>
    <w:rsid w:val="004E62C5"/>
    <w:rsid w:val="004E6312"/>
    <w:rsid w:val="004E63DD"/>
    <w:rsid w:val="004E6479"/>
    <w:rsid w:val="004E66CF"/>
    <w:rsid w:val="004E6732"/>
    <w:rsid w:val="004E6A4E"/>
    <w:rsid w:val="004E6B7B"/>
    <w:rsid w:val="004E6BE1"/>
    <w:rsid w:val="004E6BFC"/>
    <w:rsid w:val="004E6C04"/>
    <w:rsid w:val="004E6CA1"/>
    <w:rsid w:val="004E6FB7"/>
    <w:rsid w:val="004E7257"/>
    <w:rsid w:val="004E75D2"/>
    <w:rsid w:val="004E773C"/>
    <w:rsid w:val="004E7871"/>
    <w:rsid w:val="004E78DC"/>
    <w:rsid w:val="004E7BA2"/>
    <w:rsid w:val="004E7E0A"/>
    <w:rsid w:val="004E7FF4"/>
    <w:rsid w:val="004F011B"/>
    <w:rsid w:val="004F0120"/>
    <w:rsid w:val="004F04B7"/>
    <w:rsid w:val="004F04E1"/>
    <w:rsid w:val="004F055B"/>
    <w:rsid w:val="004F079F"/>
    <w:rsid w:val="004F0862"/>
    <w:rsid w:val="004F0ADF"/>
    <w:rsid w:val="004F0BC1"/>
    <w:rsid w:val="004F0E91"/>
    <w:rsid w:val="004F0E94"/>
    <w:rsid w:val="004F10B9"/>
    <w:rsid w:val="004F1167"/>
    <w:rsid w:val="004F135A"/>
    <w:rsid w:val="004F1573"/>
    <w:rsid w:val="004F1ACF"/>
    <w:rsid w:val="004F2296"/>
    <w:rsid w:val="004F22F1"/>
    <w:rsid w:val="004F2392"/>
    <w:rsid w:val="004F24BA"/>
    <w:rsid w:val="004F2526"/>
    <w:rsid w:val="004F2566"/>
    <w:rsid w:val="004F2665"/>
    <w:rsid w:val="004F2834"/>
    <w:rsid w:val="004F2C41"/>
    <w:rsid w:val="004F2CFB"/>
    <w:rsid w:val="004F2D7B"/>
    <w:rsid w:val="004F30B9"/>
    <w:rsid w:val="004F3160"/>
    <w:rsid w:val="004F3396"/>
    <w:rsid w:val="004F3538"/>
    <w:rsid w:val="004F3680"/>
    <w:rsid w:val="004F36F3"/>
    <w:rsid w:val="004F36FB"/>
    <w:rsid w:val="004F395F"/>
    <w:rsid w:val="004F3A0B"/>
    <w:rsid w:val="004F3C83"/>
    <w:rsid w:val="004F3D12"/>
    <w:rsid w:val="004F3EDA"/>
    <w:rsid w:val="004F3FDD"/>
    <w:rsid w:val="004F403B"/>
    <w:rsid w:val="004F4057"/>
    <w:rsid w:val="004F40DD"/>
    <w:rsid w:val="004F41B9"/>
    <w:rsid w:val="004F4334"/>
    <w:rsid w:val="004F4493"/>
    <w:rsid w:val="004F44AF"/>
    <w:rsid w:val="004F47AA"/>
    <w:rsid w:val="004F485D"/>
    <w:rsid w:val="004F496E"/>
    <w:rsid w:val="004F49A6"/>
    <w:rsid w:val="004F4B50"/>
    <w:rsid w:val="004F4EF8"/>
    <w:rsid w:val="004F4F43"/>
    <w:rsid w:val="004F4FEC"/>
    <w:rsid w:val="004F5517"/>
    <w:rsid w:val="004F596E"/>
    <w:rsid w:val="004F5E66"/>
    <w:rsid w:val="004F62CE"/>
    <w:rsid w:val="004F63F2"/>
    <w:rsid w:val="004F649E"/>
    <w:rsid w:val="004F64D2"/>
    <w:rsid w:val="004F6659"/>
    <w:rsid w:val="004F67AC"/>
    <w:rsid w:val="004F6AEC"/>
    <w:rsid w:val="004F6C26"/>
    <w:rsid w:val="004F6C99"/>
    <w:rsid w:val="004F6D2C"/>
    <w:rsid w:val="004F7043"/>
    <w:rsid w:val="004F71F8"/>
    <w:rsid w:val="004F7332"/>
    <w:rsid w:val="004F73C3"/>
    <w:rsid w:val="004F7619"/>
    <w:rsid w:val="004F76D0"/>
    <w:rsid w:val="004F7855"/>
    <w:rsid w:val="004F78C8"/>
    <w:rsid w:val="004F7A82"/>
    <w:rsid w:val="004F7BA5"/>
    <w:rsid w:val="004F7C3D"/>
    <w:rsid w:val="004F7E50"/>
    <w:rsid w:val="004F7FAD"/>
    <w:rsid w:val="004F7FE0"/>
    <w:rsid w:val="005000A9"/>
    <w:rsid w:val="005001B6"/>
    <w:rsid w:val="005002BC"/>
    <w:rsid w:val="005003A9"/>
    <w:rsid w:val="005003C3"/>
    <w:rsid w:val="005003FD"/>
    <w:rsid w:val="005004D9"/>
    <w:rsid w:val="0050050A"/>
    <w:rsid w:val="0050075B"/>
    <w:rsid w:val="00500E63"/>
    <w:rsid w:val="00500EBF"/>
    <w:rsid w:val="00500EDB"/>
    <w:rsid w:val="00500EF1"/>
    <w:rsid w:val="005014FA"/>
    <w:rsid w:val="0050179C"/>
    <w:rsid w:val="00501992"/>
    <w:rsid w:val="00501DD2"/>
    <w:rsid w:val="00501E3F"/>
    <w:rsid w:val="005020BE"/>
    <w:rsid w:val="005022BE"/>
    <w:rsid w:val="00502613"/>
    <w:rsid w:val="00502767"/>
    <w:rsid w:val="005027D9"/>
    <w:rsid w:val="00502938"/>
    <w:rsid w:val="00502942"/>
    <w:rsid w:val="00502A0B"/>
    <w:rsid w:val="00502BE3"/>
    <w:rsid w:val="00502C01"/>
    <w:rsid w:val="00502D26"/>
    <w:rsid w:val="00502D3C"/>
    <w:rsid w:val="00502DE8"/>
    <w:rsid w:val="00502EC4"/>
    <w:rsid w:val="00502F98"/>
    <w:rsid w:val="00503327"/>
    <w:rsid w:val="0050342C"/>
    <w:rsid w:val="00503531"/>
    <w:rsid w:val="005036C6"/>
    <w:rsid w:val="00503807"/>
    <w:rsid w:val="00503950"/>
    <w:rsid w:val="00503978"/>
    <w:rsid w:val="00503A04"/>
    <w:rsid w:val="00503A3E"/>
    <w:rsid w:val="00503B81"/>
    <w:rsid w:val="00503D82"/>
    <w:rsid w:val="00503F3F"/>
    <w:rsid w:val="00503F5E"/>
    <w:rsid w:val="0050411F"/>
    <w:rsid w:val="005043DD"/>
    <w:rsid w:val="0050446A"/>
    <w:rsid w:val="0050456C"/>
    <w:rsid w:val="0050465E"/>
    <w:rsid w:val="00504902"/>
    <w:rsid w:val="00504A00"/>
    <w:rsid w:val="00504A38"/>
    <w:rsid w:val="00504DF5"/>
    <w:rsid w:val="00504E0F"/>
    <w:rsid w:val="00504E4A"/>
    <w:rsid w:val="00504E97"/>
    <w:rsid w:val="00505260"/>
    <w:rsid w:val="0050540B"/>
    <w:rsid w:val="005054BA"/>
    <w:rsid w:val="0050561C"/>
    <w:rsid w:val="005056B3"/>
    <w:rsid w:val="00505785"/>
    <w:rsid w:val="00505A6C"/>
    <w:rsid w:val="00505B9C"/>
    <w:rsid w:val="00505DB9"/>
    <w:rsid w:val="00505DBF"/>
    <w:rsid w:val="00505F40"/>
    <w:rsid w:val="00506077"/>
    <w:rsid w:val="00506084"/>
    <w:rsid w:val="005066C7"/>
    <w:rsid w:val="005067DE"/>
    <w:rsid w:val="00506842"/>
    <w:rsid w:val="00506999"/>
    <w:rsid w:val="00506C7E"/>
    <w:rsid w:val="00506D44"/>
    <w:rsid w:val="00506E43"/>
    <w:rsid w:val="00507198"/>
    <w:rsid w:val="005071AA"/>
    <w:rsid w:val="0050720A"/>
    <w:rsid w:val="00507244"/>
    <w:rsid w:val="00507706"/>
    <w:rsid w:val="0050772D"/>
    <w:rsid w:val="00507910"/>
    <w:rsid w:val="005079FE"/>
    <w:rsid w:val="00507B5D"/>
    <w:rsid w:val="00507CBB"/>
    <w:rsid w:val="00507F1A"/>
    <w:rsid w:val="0051028B"/>
    <w:rsid w:val="00510314"/>
    <w:rsid w:val="00510380"/>
    <w:rsid w:val="0051042B"/>
    <w:rsid w:val="00510474"/>
    <w:rsid w:val="00510480"/>
    <w:rsid w:val="00510646"/>
    <w:rsid w:val="005108AD"/>
    <w:rsid w:val="00510912"/>
    <w:rsid w:val="00510982"/>
    <w:rsid w:val="00510E0D"/>
    <w:rsid w:val="00510F95"/>
    <w:rsid w:val="0051141A"/>
    <w:rsid w:val="00511703"/>
    <w:rsid w:val="00511772"/>
    <w:rsid w:val="005117DD"/>
    <w:rsid w:val="0051195F"/>
    <w:rsid w:val="00511A89"/>
    <w:rsid w:val="00511BB7"/>
    <w:rsid w:val="00511D2B"/>
    <w:rsid w:val="00511E8E"/>
    <w:rsid w:val="00512147"/>
    <w:rsid w:val="005121D3"/>
    <w:rsid w:val="00512212"/>
    <w:rsid w:val="00512455"/>
    <w:rsid w:val="005124E3"/>
    <w:rsid w:val="00512500"/>
    <w:rsid w:val="00512545"/>
    <w:rsid w:val="00512735"/>
    <w:rsid w:val="005127A5"/>
    <w:rsid w:val="00512B35"/>
    <w:rsid w:val="00512BE9"/>
    <w:rsid w:val="00512EB1"/>
    <w:rsid w:val="005133D5"/>
    <w:rsid w:val="00513449"/>
    <w:rsid w:val="00513760"/>
    <w:rsid w:val="005137E5"/>
    <w:rsid w:val="005138A5"/>
    <w:rsid w:val="00513A87"/>
    <w:rsid w:val="00513AB4"/>
    <w:rsid w:val="00514129"/>
    <w:rsid w:val="0051456E"/>
    <w:rsid w:val="0051473C"/>
    <w:rsid w:val="00514869"/>
    <w:rsid w:val="00514903"/>
    <w:rsid w:val="00514952"/>
    <w:rsid w:val="0051497A"/>
    <w:rsid w:val="005149B6"/>
    <w:rsid w:val="00514B99"/>
    <w:rsid w:val="00514D60"/>
    <w:rsid w:val="00514D8B"/>
    <w:rsid w:val="00514DBD"/>
    <w:rsid w:val="00514F40"/>
    <w:rsid w:val="00514F5A"/>
    <w:rsid w:val="00514FC2"/>
    <w:rsid w:val="0051526A"/>
    <w:rsid w:val="00515639"/>
    <w:rsid w:val="00515661"/>
    <w:rsid w:val="00515777"/>
    <w:rsid w:val="00515A48"/>
    <w:rsid w:val="00515A7C"/>
    <w:rsid w:val="00515B50"/>
    <w:rsid w:val="00516370"/>
    <w:rsid w:val="00516371"/>
    <w:rsid w:val="00516584"/>
    <w:rsid w:val="005166D4"/>
    <w:rsid w:val="005167D0"/>
    <w:rsid w:val="005169DF"/>
    <w:rsid w:val="00516AC1"/>
    <w:rsid w:val="00516BAA"/>
    <w:rsid w:val="00516BB6"/>
    <w:rsid w:val="00516C38"/>
    <w:rsid w:val="00516E14"/>
    <w:rsid w:val="00516F0B"/>
    <w:rsid w:val="00516F20"/>
    <w:rsid w:val="005172A6"/>
    <w:rsid w:val="00517369"/>
    <w:rsid w:val="0051748D"/>
    <w:rsid w:val="0051753C"/>
    <w:rsid w:val="0051754D"/>
    <w:rsid w:val="0051755D"/>
    <w:rsid w:val="00517911"/>
    <w:rsid w:val="00517913"/>
    <w:rsid w:val="0051791F"/>
    <w:rsid w:val="0051795F"/>
    <w:rsid w:val="00517B16"/>
    <w:rsid w:val="00517B9B"/>
    <w:rsid w:val="00517C8D"/>
    <w:rsid w:val="00517F71"/>
    <w:rsid w:val="005200E1"/>
    <w:rsid w:val="00520149"/>
    <w:rsid w:val="00520279"/>
    <w:rsid w:val="00520455"/>
    <w:rsid w:val="005204CA"/>
    <w:rsid w:val="00520631"/>
    <w:rsid w:val="005207E3"/>
    <w:rsid w:val="005210AC"/>
    <w:rsid w:val="00521137"/>
    <w:rsid w:val="00521155"/>
    <w:rsid w:val="005212DA"/>
    <w:rsid w:val="00521368"/>
    <w:rsid w:val="005214BC"/>
    <w:rsid w:val="00521604"/>
    <w:rsid w:val="00521781"/>
    <w:rsid w:val="005217A3"/>
    <w:rsid w:val="005217CB"/>
    <w:rsid w:val="005218AA"/>
    <w:rsid w:val="00521DA9"/>
    <w:rsid w:val="00521DB9"/>
    <w:rsid w:val="005220EA"/>
    <w:rsid w:val="005222C2"/>
    <w:rsid w:val="00522351"/>
    <w:rsid w:val="005224DF"/>
    <w:rsid w:val="00522653"/>
    <w:rsid w:val="00522656"/>
    <w:rsid w:val="0052285B"/>
    <w:rsid w:val="0052299E"/>
    <w:rsid w:val="00522C8E"/>
    <w:rsid w:val="00522EB6"/>
    <w:rsid w:val="00522F39"/>
    <w:rsid w:val="00522F62"/>
    <w:rsid w:val="00523142"/>
    <w:rsid w:val="005232BD"/>
    <w:rsid w:val="00523369"/>
    <w:rsid w:val="005234AC"/>
    <w:rsid w:val="0052364F"/>
    <w:rsid w:val="0052369E"/>
    <w:rsid w:val="0052380D"/>
    <w:rsid w:val="00523867"/>
    <w:rsid w:val="00523979"/>
    <w:rsid w:val="00523A2B"/>
    <w:rsid w:val="00523E02"/>
    <w:rsid w:val="00524210"/>
    <w:rsid w:val="005243CB"/>
    <w:rsid w:val="00524513"/>
    <w:rsid w:val="005245ED"/>
    <w:rsid w:val="0052462B"/>
    <w:rsid w:val="00524662"/>
    <w:rsid w:val="00524826"/>
    <w:rsid w:val="00524998"/>
    <w:rsid w:val="00524C5D"/>
    <w:rsid w:val="00524DD0"/>
    <w:rsid w:val="00524E56"/>
    <w:rsid w:val="00524FDB"/>
    <w:rsid w:val="0052552C"/>
    <w:rsid w:val="00525542"/>
    <w:rsid w:val="005255EE"/>
    <w:rsid w:val="0052568B"/>
    <w:rsid w:val="005259A4"/>
    <w:rsid w:val="005259A6"/>
    <w:rsid w:val="00525BBE"/>
    <w:rsid w:val="00525CC4"/>
    <w:rsid w:val="00525D55"/>
    <w:rsid w:val="00525E63"/>
    <w:rsid w:val="00525E8C"/>
    <w:rsid w:val="00525EE7"/>
    <w:rsid w:val="0052633C"/>
    <w:rsid w:val="0052634C"/>
    <w:rsid w:val="005263A6"/>
    <w:rsid w:val="00526497"/>
    <w:rsid w:val="005264DD"/>
    <w:rsid w:val="00526819"/>
    <w:rsid w:val="00526A3B"/>
    <w:rsid w:val="00526F56"/>
    <w:rsid w:val="00527317"/>
    <w:rsid w:val="0052747D"/>
    <w:rsid w:val="005274CE"/>
    <w:rsid w:val="00527801"/>
    <w:rsid w:val="00527857"/>
    <w:rsid w:val="005278FD"/>
    <w:rsid w:val="00527C27"/>
    <w:rsid w:val="00527E08"/>
    <w:rsid w:val="00527EAE"/>
    <w:rsid w:val="00527FD4"/>
    <w:rsid w:val="00530295"/>
    <w:rsid w:val="00530404"/>
    <w:rsid w:val="0053068A"/>
    <w:rsid w:val="005306A6"/>
    <w:rsid w:val="00530702"/>
    <w:rsid w:val="00530750"/>
    <w:rsid w:val="005307BE"/>
    <w:rsid w:val="00530A2A"/>
    <w:rsid w:val="00530C4F"/>
    <w:rsid w:val="00530D11"/>
    <w:rsid w:val="00530D36"/>
    <w:rsid w:val="00530D6A"/>
    <w:rsid w:val="0053117C"/>
    <w:rsid w:val="00531209"/>
    <w:rsid w:val="0053138E"/>
    <w:rsid w:val="00531467"/>
    <w:rsid w:val="00531505"/>
    <w:rsid w:val="00531846"/>
    <w:rsid w:val="005318AC"/>
    <w:rsid w:val="00531C58"/>
    <w:rsid w:val="00531EAB"/>
    <w:rsid w:val="005320E5"/>
    <w:rsid w:val="005323BC"/>
    <w:rsid w:val="0053267E"/>
    <w:rsid w:val="005328C2"/>
    <w:rsid w:val="00532AE1"/>
    <w:rsid w:val="00532B76"/>
    <w:rsid w:val="00532BDF"/>
    <w:rsid w:val="00532E59"/>
    <w:rsid w:val="00532F21"/>
    <w:rsid w:val="00533130"/>
    <w:rsid w:val="0053337E"/>
    <w:rsid w:val="00533386"/>
    <w:rsid w:val="005334A0"/>
    <w:rsid w:val="00533517"/>
    <w:rsid w:val="0053388B"/>
    <w:rsid w:val="00533BC0"/>
    <w:rsid w:val="00533D60"/>
    <w:rsid w:val="00533D8B"/>
    <w:rsid w:val="00533E4A"/>
    <w:rsid w:val="00533EBD"/>
    <w:rsid w:val="00533F12"/>
    <w:rsid w:val="00533F94"/>
    <w:rsid w:val="005343CF"/>
    <w:rsid w:val="005343E0"/>
    <w:rsid w:val="0053450F"/>
    <w:rsid w:val="0053465F"/>
    <w:rsid w:val="005346B2"/>
    <w:rsid w:val="00534722"/>
    <w:rsid w:val="00534853"/>
    <w:rsid w:val="005349B1"/>
    <w:rsid w:val="00534B4F"/>
    <w:rsid w:val="00534CCE"/>
    <w:rsid w:val="0053525C"/>
    <w:rsid w:val="00535448"/>
    <w:rsid w:val="005355A1"/>
    <w:rsid w:val="0053577B"/>
    <w:rsid w:val="00535804"/>
    <w:rsid w:val="005358FB"/>
    <w:rsid w:val="00535AB5"/>
    <w:rsid w:val="00535D45"/>
    <w:rsid w:val="00535DE5"/>
    <w:rsid w:val="005360E0"/>
    <w:rsid w:val="005362C1"/>
    <w:rsid w:val="00536361"/>
    <w:rsid w:val="00536367"/>
    <w:rsid w:val="00536440"/>
    <w:rsid w:val="00536884"/>
    <w:rsid w:val="00536A6E"/>
    <w:rsid w:val="00536C77"/>
    <w:rsid w:val="00536C8D"/>
    <w:rsid w:val="00536E83"/>
    <w:rsid w:val="00536FCE"/>
    <w:rsid w:val="005370A2"/>
    <w:rsid w:val="0053712C"/>
    <w:rsid w:val="005371C7"/>
    <w:rsid w:val="005371DD"/>
    <w:rsid w:val="00537387"/>
    <w:rsid w:val="0053769D"/>
    <w:rsid w:val="005377F9"/>
    <w:rsid w:val="00537871"/>
    <w:rsid w:val="005379B4"/>
    <w:rsid w:val="005379C2"/>
    <w:rsid w:val="00537DAF"/>
    <w:rsid w:val="00537E1A"/>
    <w:rsid w:val="00537EC1"/>
    <w:rsid w:val="00537EC9"/>
    <w:rsid w:val="0054022B"/>
    <w:rsid w:val="0054025B"/>
    <w:rsid w:val="005403B7"/>
    <w:rsid w:val="00540426"/>
    <w:rsid w:val="00540497"/>
    <w:rsid w:val="005404B2"/>
    <w:rsid w:val="00540689"/>
    <w:rsid w:val="005409C0"/>
    <w:rsid w:val="005409EC"/>
    <w:rsid w:val="00540A02"/>
    <w:rsid w:val="00540E56"/>
    <w:rsid w:val="005410CA"/>
    <w:rsid w:val="00541120"/>
    <w:rsid w:val="0054140F"/>
    <w:rsid w:val="005416D8"/>
    <w:rsid w:val="00541902"/>
    <w:rsid w:val="00541A06"/>
    <w:rsid w:val="00541B08"/>
    <w:rsid w:val="00541B12"/>
    <w:rsid w:val="00541CD7"/>
    <w:rsid w:val="00541D32"/>
    <w:rsid w:val="00541DEE"/>
    <w:rsid w:val="00541E9A"/>
    <w:rsid w:val="00541FEF"/>
    <w:rsid w:val="005423A8"/>
    <w:rsid w:val="005423E7"/>
    <w:rsid w:val="005429E0"/>
    <w:rsid w:val="00542CEF"/>
    <w:rsid w:val="00542F0B"/>
    <w:rsid w:val="00542F0F"/>
    <w:rsid w:val="00542FF7"/>
    <w:rsid w:val="0054309C"/>
    <w:rsid w:val="0054346F"/>
    <w:rsid w:val="00543577"/>
    <w:rsid w:val="0054364B"/>
    <w:rsid w:val="005436AC"/>
    <w:rsid w:val="005436C4"/>
    <w:rsid w:val="00543AD2"/>
    <w:rsid w:val="00543BC8"/>
    <w:rsid w:val="00543E10"/>
    <w:rsid w:val="00543ED7"/>
    <w:rsid w:val="00543F53"/>
    <w:rsid w:val="005443BE"/>
    <w:rsid w:val="005445BB"/>
    <w:rsid w:val="00544947"/>
    <w:rsid w:val="00544B5A"/>
    <w:rsid w:val="00544D20"/>
    <w:rsid w:val="00544F95"/>
    <w:rsid w:val="00544F9D"/>
    <w:rsid w:val="005450A9"/>
    <w:rsid w:val="0054512B"/>
    <w:rsid w:val="0054517E"/>
    <w:rsid w:val="00545379"/>
    <w:rsid w:val="00545617"/>
    <w:rsid w:val="005457C2"/>
    <w:rsid w:val="00545887"/>
    <w:rsid w:val="00545C12"/>
    <w:rsid w:val="00545C67"/>
    <w:rsid w:val="00545DAF"/>
    <w:rsid w:val="00545EE0"/>
    <w:rsid w:val="005461DF"/>
    <w:rsid w:val="005463C3"/>
    <w:rsid w:val="005465F7"/>
    <w:rsid w:val="0054662F"/>
    <w:rsid w:val="005466B9"/>
    <w:rsid w:val="00546856"/>
    <w:rsid w:val="005469AB"/>
    <w:rsid w:val="00546AF0"/>
    <w:rsid w:val="00546B39"/>
    <w:rsid w:val="00546DE6"/>
    <w:rsid w:val="00546E64"/>
    <w:rsid w:val="005470BE"/>
    <w:rsid w:val="005471AA"/>
    <w:rsid w:val="005475C9"/>
    <w:rsid w:val="005477EC"/>
    <w:rsid w:val="00547AF3"/>
    <w:rsid w:val="00547F2A"/>
    <w:rsid w:val="005500A2"/>
    <w:rsid w:val="005505B1"/>
    <w:rsid w:val="00550741"/>
    <w:rsid w:val="00550767"/>
    <w:rsid w:val="00550AC1"/>
    <w:rsid w:val="00550B71"/>
    <w:rsid w:val="00550BE7"/>
    <w:rsid w:val="00550CE7"/>
    <w:rsid w:val="00550DAD"/>
    <w:rsid w:val="00550E58"/>
    <w:rsid w:val="005514B3"/>
    <w:rsid w:val="00551519"/>
    <w:rsid w:val="005518B5"/>
    <w:rsid w:val="00551B25"/>
    <w:rsid w:val="00551B9B"/>
    <w:rsid w:val="00551CA5"/>
    <w:rsid w:val="00552374"/>
    <w:rsid w:val="005524C3"/>
    <w:rsid w:val="005525BB"/>
    <w:rsid w:val="005527E1"/>
    <w:rsid w:val="00552893"/>
    <w:rsid w:val="00552977"/>
    <w:rsid w:val="00552B7F"/>
    <w:rsid w:val="0055328C"/>
    <w:rsid w:val="00553313"/>
    <w:rsid w:val="0055335E"/>
    <w:rsid w:val="00553481"/>
    <w:rsid w:val="00553482"/>
    <w:rsid w:val="00553553"/>
    <w:rsid w:val="00553636"/>
    <w:rsid w:val="005536C0"/>
    <w:rsid w:val="00553B06"/>
    <w:rsid w:val="00553BD8"/>
    <w:rsid w:val="00553FBF"/>
    <w:rsid w:val="0055412D"/>
    <w:rsid w:val="005541B4"/>
    <w:rsid w:val="00554281"/>
    <w:rsid w:val="005543DA"/>
    <w:rsid w:val="0055447E"/>
    <w:rsid w:val="0055455B"/>
    <w:rsid w:val="00554737"/>
    <w:rsid w:val="00554780"/>
    <w:rsid w:val="005548DC"/>
    <w:rsid w:val="00554B8E"/>
    <w:rsid w:val="00554D1E"/>
    <w:rsid w:val="00554DE4"/>
    <w:rsid w:val="00554E66"/>
    <w:rsid w:val="00554EFF"/>
    <w:rsid w:val="005550DF"/>
    <w:rsid w:val="005551AD"/>
    <w:rsid w:val="00555256"/>
    <w:rsid w:val="005553AD"/>
    <w:rsid w:val="005553C7"/>
    <w:rsid w:val="005553ED"/>
    <w:rsid w:val="00555427"/>
    <w:rsid w:val="0055559D"/>
    <w:rsid w:val="0055560B"/>
    <w:rsid w:val="00555691"/>
    <w:rsid w:val="0055588B"/>
    <w:rsid w:val="005559DA"/>
    <w:rsid w:val="00555AB6"/>
    <w:rsid w:val="00555E46"/>
    <w:rsid w:val="005563F3"/>
    <w:rsid w:val="0055667A"/>
    <w:rsid w:val="005566F3"/>
    <w:rsid w:val="00556735"/>
    <w:rsid w:val="0055676B"/>
    <w:rsid w:val="00556824"/>
    <w:rsid w:val="00556878"/>
    <w:rsid w:val="0055687E"/>
    <w:rsid w:val="00556CDB"/>
    <w:rsid w:val="00556DC3"/>
    <w:rsid w:val="0055705B"/>
    <w:rsid w:val="005570C1"/>
    <w:rsid w:val="005570D3"/>
    <w:rsid w:val="0055724F"/>
    <w:rsid w:val="00557481"/>
    <w:rsid w:val="005574D1"/>
    <w:rsid w:val="00557528"/>
    <w:rsid w:val="005575CD"/>
    <w:rsid w:val="005575D7"/>
    <w:rsid w:val="00557927"/>
    <w:rsid w:val="00557A5C"/>
    <w:rsid w:val="00557B25"/>
    <w:rsid w:val="00557B8D"/>
    <w:rsid w:val="00557C84"/>
    <w:rsid w:val="00557D5E"/>
    <w:rsid w:val="00557E31"/>
    <w:rsid w:val="00557EB2"/>
    <w:rsid w:val="00560224"/>
    <w:rsid w:val="005602FC"/>
    <w:rsid w:val="00560420"/>
    <w:rsid w:val="005604A2"/>
    <w:rsid w:val="005604FF"/>
    <w:rsid w:val="0056055B"/>
    <w:rsid w:val="0056057A"/>
    <w:rsid w:val="005606FD"/>
    <w:rsid w:val="005609F6"/>
    <w:rsid w:val="00560BFA"/>
    <w:rsid w:val="00560D69"/>
    <w:rsid w:val="0056102A"/>
    <w:rsid w:val="00561497"/>
    <w:rsid w:val="00561595"/>
    <w:rsid w:val="0056172A"/>
    <w:rsid w:val="00561791"/>
    <w:rsid w:val="005618F5"/>
    <w:rsid w:val="0056198D"/>
    <w:rsid w:val="00561AC0"/>
    <w:rsid w:val="00561AEE"/>
    <w:rsid w:val="00561B04"/>
    <w:rsid w:val="00561B87"/>
    <w:rsid w:val="00561F8A"/>
    <w:rsid w:val="00561FF7"/>
    <w:rsid w:val="00562190"/>
    <w:rsid w:val="005624D4"/>
    <w:rsid w:val="00562711"/>
    <w:rsid w:val="00562759"/>
    <w:rsid w:val="005627CF"/>
    <w:rsid w:val="005627F3"/>
    <w:rsid w:val="00562A63"/>
    <w:rsid w:val="00562ABC"/>
    <w:rsid w:val="00562AF4"/>
    <w:rsid w:val="00562B3C"/>
    <w:rsid w:val="00562B86"/>
    <w:rsid w:val="00562B98"/>
    <w:rsid w:val="00562BD5"/>
    <w:rsid w:val="00562CE8"/>
    <w:rsid w:val="00562E86"/>
    <w:rsid w:val="00562F47"/>
    <w:rsid w:val="00562FFA"/>
    <w:rsid w:val="0056319E"/>
    <w:rsid w:val="005631ED"/>
    <w:rsid w:val="005633F3"/>
    <w:rsid w:val="005634CD"/>
    <w:rsid w:val="0056351C"/>
    <w:rsid w:val="0056363F"/>
    <w:rsid w:val="00563760"/>
    <w:rsid w:val="00563B6D"/>
    <w:rsid w:val="00563BB5"/>
    <w:rsid w:val="00563C5B"/>
    <w:rsid w:val="00563EF4"/>
    <w:rsid w:val="005641F6"/>
    <w:rsid w:val="00564327"/>
    <w:rsid w:val="005643A4"/>
    <w:rsid w:val="00564674"/>
    <w:rsid w:val="0056474F"/>
    <w:rsid w:val="0056475C"/>
    <w:rsid w:val="00564800"/>
    <w:rsid w:val="00564959"/>
    <w:rsid w:val="00564A5D"/>
    <w:rsid w:val="00564D9E"/>
    <w:rsid w:val="00564DF6"/>
    <w:rsid w:val="00564F8E"/>
    <w:rsid w:val="0056510F"/>
    <w:rsid w:val="00565193"/>
    <w:rsid w:val="005653A6"/>
    <w:rsid w:val="00565820"/>
    <w:rsid w:val="00565AB8"/>
    <w:rsid w:val="00565AFA"/>
    <w:rsid w:val="00566029"/>
    <w:rsid w:val="0056644F"/>
    <w:rsid w:val="00566865"/>
    <w:rsid w:val="005669B0"/>
    <w:rsid w:val="005669BD"/>
    <w:rsid w:val="00566C90"/>
    <w:rsid w:val="00566DE4"/>
    <w:rsid w:val="00566E96"/>
    <w:rsid w:val="005670CD"/>
    <w:rsid w:val="005672B9"/>
    <w:rsid w:val="005672E7"/>
    <w:rsid w:val="00567426"/>
    <w:rsid w:val="00567895"/>
    <w:rsid w:val="00567A8D"/>
    <w:rsid w:val="00567DEB"/>
    <w:rsid w:val="00567E60"/>
    <w:rsid w:val="0057010C"/>
    <w:rsid w:val="005701EA"/>
    <w:rsid w:val="0057040B"/>
    <w:rsid w:val="00570533"/>
    <w:rsid w:val="005705C7"/>
    <w:rsid w:val="0057094D"/>
    <w:rsid w:val="00570AC3"/>
    <w:rsid w:val="00570E2B"/>
    <w:rsid w:val="00570E8A"/>
    <w:rsid w:val="00570FEB"/>
    <w:rsid w:val="005710ED"/>
    <w:rsid w:val="00571219"/>
    <w:rsid w:val="00571388"/>
    <w:rsid w:val="005713ED"/>
    <w:rsid w:val="00571474"/>
    <w:rsid w:val="00571508"/>
    <w:rsid w:val="005716F5"/>
    <w:rsid w:val="005718E1"/>
    <w:rsid w:val="00571945"/>
    <w:rsid w:val="00571AD7"/>
    <w:rsid w:val="00571C20"/>
    <w:rsid w:val="00571C6C"/>
    <w:rsid w:val="00571D0D"/>
    <w:rsid w:val="00572024"/>
    <w:rsid w:val="005720B7"/>
    <w:rsid w:val="0057213A"/>
    <w:rsid w:val="00572162"/>
    <w:rsid w:val="0057226A"/>
    <w:rsid w:val="0057249F"/>
    <w:rsid w:val="005728BC"/>
    <w:rsid w:val="00572F0A"/>
    <w:rsid w:val="005731D5"/>
    <w:rsid w:val="0057320C"/>
    <w:rsid w:val="005732CB"/>
    <w:rsid w:val="00573407"/>
    <w:rsid w:val="00573412"/>
    <w:rsid w:val="005735A7"/>
    <w:rsid w:val="005735F9"/>
    <w:rsid w:val="005735FA"/>
    <w:rsid w:val="00573682"/>
    <w:rsid w:val="00573B28"/>
    <w:rsid w:val="00573CCA"/>
    <w:rsid w:val="00574056"/>
    <w:rsid w:val="005741E1"/>
    <w:rsid w:val="00574433"/>
    <w:rsid w:val="00574459"/>
    <w:rsid w:val="00574599"/>
    <w:rsid w:val="00574656"/>
    <w:rsid w:val="005748E8"/>
    <w:rsid w:val="0057493E"/>
    <w:rsid w:val="005749A4"/>
    <w:rsid w:val="00574CE8"/>
    <w:rsid w:val="00574D2F"/>
    <w:rsid w:val="00574DB8"/>
    <w:rsid w:val="00574E8D"/>
    <w:rsid w:val="005752E6"/>
    <w:rsid w:val="00575360"/>
    <w:rsid w:val="005753D1"/>
    <w:rsid w:val="0057554C"/>
    <w:rsid w:val="005757E1"/>
    <w:rsid w:val="00575893"/>
    <w:rsid w:val="005758D7"/>
    <w:rsid w:val="005759BE"/>
    <w:rsid w:val="005759DE"/>
    <w:rsid w:val="00575A53"/>
    <w:rsid w:val="00575EBB"/>
    <w:rsid w:val="00576157"/>
    <w:rsid w:val="00576902"/>
    <w:rsid w:val="005769CE"/>
    <w:rsid w:val="00576B0C"/>
    <w:rsid w:val="00576B5B"/>
    <w:rsid w:val="00576BEE"/>
    <w:rsid w:val="00576CA7"/>
    <w:rsid w:val="00576DD6"/>
    <w:rsid w:val="00576E48"/>
    <w:rsid w:val="00576E8E"/>
    <w:rsid w:val="0057705C"/>
    <w:rsid w:val="005772BC"/>
    <w:rsid w:val="0057733A"/>
    <w:rsid w:val="00577351"/>
    <w:rsid w:val="00577703"/>
    <w:rsid w:val="005779CF"/>
    <w:rsid w:val="00577A57"/>
    <w:rsid w:val="00577B3D"/>
    <w:rsid w:val="00577DC1"/>
    <w:rsid w:val="00577DFC"/>
    <w:rsid w:val="00577FD8"/>
    <w:rsid w:val="005803C1"/>
    <w:rsid w:val="005806A0"/>
    <w:rsid w:val="005807C3"/>
    <w:rsid w:val="0058082E"/>
    <w:rsid w:val="0058084F"/>
    <w:rsid w:val="00580939"/>
    <w:rsid w:val="00580D36"/>
    <w:rsid w:val="00580DD4"/>
    <w:rsid w:val="005813E7"/>
    <w:rsid w:val="005816A0"/>
    <w:rsid w:val="005818B6"/>
    <w:rsid w:val="005818C1"/>
    <w:rsid w:val="00581C1C"/>
    <w:rsid w:val="00581C77"/>
    <w:rsid w:val="00582408"/>
    <w:rsid w:val="0058272D"/>
    <w:rsid w:val="005829D8"/>
    <w:rsid w:val="00582B9F"/>
    <w:rsid w:val="00582CE5"/>
    <w:rsid w:val="00582E55"/>
    <w:rsid w:val="00582E98"/>
    <w:rsid w:val="00583098"/>
    <w:rsid w:val="005832B0"/>
    <w:rsid w:val="00583481"/>
    <w:rsid w:val="00583799"/>
    <w:rsid w:val="00583A20"/>
    <w:rsid w:val="00583B16"/>
    <w:rsid w:val="00583DC1"/>
    <w:rsid w:val="00583DF4"/>
    <w:rsid w:val="005841BA"/>
    <w:rsid w:val="00584450"/>
    <w:rsid w:val="005845FE"/>
    <w:rsid w:val="005847D2"/>
    <w:rsid w:val="00584968"/>
    <w:rsid w:val="00584A23"/>
    <w:rsid w:val="00584B12"/>
    <w:rsid w:val="00584BBF"/>
    <w:rsid w:val="00584D15"/>
    <w:rsid w:val="00584F1D"/>
    <w:rsid w:val="00584FB2"/>
    <w:rsid w:val="00585065"/>
    <w:rsid w:val="005852D2"/>
    <w:rsid w:val="00585559"/>
    <w:rsid w:val="0058570E"/>
    <w:rsid w:val="00585762"/>
    <w:rsid w:val="005859BA"/>
    <w:rsid w:val="00585B73"/>
    <w:rsid w:val="0058619C"/>
    <w:rsid w:val="005861CE"/>
    <w:rsid w:val="00586208"/>
    <w:rsid w:val="005862CC"/>
    <w:rsid w:val="00586348"/>
    <w:rsid w:val="00586433"/>
    <w:rsid w:val="00586438"/>
    <w:rsid w:val="005864E8"/>
    <w:rsid w:val="00586599"/>
    <w:rsid w:val="005865A4"/>
    <w:rsid w:val="00586710"/>
    <w:rsid w:val="00586875"/>
    <w:rsid w:val="005869FD"/>
    <w:rsid w:val="00586BB2"/>
    <w:rsid w:val="00586C85"/>
    <w:rsid w:val="00586F28"/>
    <w:rsid w:val="00586F2A"/>
    <w:rsid w:val="00586FC9"/>
    <w:rsid w:val="00586FE9"/>
    <w:rsid w:val="00587008"/>
    <w:rsid w:val="0058703C"/>
    <w:rsid w:val="00587087"/>
    <w:rsid w:val="00587575"/>
    <w:rsid w:val="0058772D"/>
    <w:rsid w:val="00587903"/>
    <w:rsid w:val="00587B4C"/>
    <w:rsid w:val="00587C12"/>
    <w:rsid w:val="00587C30"/>
    <w:rsid w:val="00587D55"/>
    <w:rsid w:val="00587E9A"/>
    <w:rsid w:val="0059003D"/>
    <w:rsid w:val="005900BA"/>
    <w:rsid w:val="0059020F"/>
    <w:rsid w:val="00590367"/>
    <w:rsid w:val="005904FC"/>
    <w:rsid w:val="00590533"/>
    <w:rsid w:val="00590651"/>
    <w:rsid w:val="005906B7"/>
    <w:rsid w:val="00590AD5"/>
    <w:rsid w:val="00590B52"/>
    <w:rsid w:val="00590D99"/>
    <w:rsid w:val="00590E0C"/>
    <w:rsid w:val="00590E1A"/>
    <w:rsid w:val="00590EBF"/>
    <w:rsid w:val="00590EDA"/>
    <w:rsid w:val="00590FC4"/>
    <w:rsid w:val="00591060"/>
    <w:rsid w:val="0059108A"/>
    <w:rsid w:val="00591211"/>
    <w:rsid w:val="00591229"/>
    <w:rsid w:val="00591241"/>
    <w:rsid w:val="0059128E"/>
    <w:rsid w:val="00591307"/>
    <w:rsid w:val="005915C1"/>
    <w:rsid w:val="0059169A"/>
    <w:rsid w:val="00591719"/>
    <w:rsid w:val="0059198A"/>
    <w:rsid w:val="00591B98"/>
    <w:rsid w:val="00591D33"/>
    <w:rsid w:val="00591EAE"/>
    <w:rsid w:val="0059218E"/>
    <w:rsid w:val="00592236"/>
    <w:rsid w:val="0059250D"/>
    <w:rsid w:val="0059277D"/>
    <w:rsid w:val="005927A5"/>
    <w:rsid w:val="0059292C"/>
    <w:rsid w:val="00592A36"/>
    <w:rsid w:val="00592A46"/>
    <w:rsid w:val="00592D43"/>
    <w:rsid w:val="00592D4F"/>
    <w:rsid w:val="00592EC9"/>
    <w:rsid w:val="00592FBD"/>
    <w:rsid w:val="00592FD5"/>
    <w:rsid w:val="005931AA"/>
    <w:rsid w:val="005932E5"/>
    <w:rsid w:val="0059339D"/>
    <w:rsid w:val="005933C6"/>
    <w:rsid w:val="005934E5"/>
    <w:rsid w:val="00593517"/>
    <w:rsid w:val="00593819"/>
    <w:rsid w:val="00593AA7"/>
    <w:rsid w:val="00593AC5"/>
    <w:rsid w:val="00593AEF"/>
    <w:rsid w:val="00593BFB"/>
    <w:rsid w:val="00593C81"/>
    <w:rsid w:val="00593DCC"/>
    <w:rsid w:val="00593F8B"/>
    <w:rsid w:val="005941CF"/>
    <w:rsid w:val="0059434A"/>
    <w:rsid w:val="005943E5"/>
    <w:rsid w:val="005944A5"/>
    <w:rsid w:val="00594624"/>
    <w:rsid w:val="005946C9"/>
    <w:rsid w:val="005947DB"/>
    <w:rsid w:val="00594875"/>
    <w:rsid w:val="00594916"/>
    <w:rsid w:val="00594945"/>
    <w:rsid w:val="00594BBE"/>
    <w:rsid w:val="00594C62"/>
    <w:rsid w:val="00594C65"/>
    <w:rsid w:val="00595180"/>
    <w:rsid w:val="005953FD"/>
    <w:rsid w:val="00595409"/>
    <w:rsid w:val="005954C6"/>
    <w:rsid w:val="00595743"/>
    <w:rsid w:val="00595790"/>
    <w:rsid w:val="00595A88"/>
    <w:rsid w:val="00595EC0"/>
    <w:rsid w:val="00595FA4"/>
    <w:rsid w:val="0059605C"/>
    <w:rsid w:val="00596188"/>
    <w:rsid w:val="005961C8"/>
    <w:rsid w:val="0059620F"/>
    <w:rsid w:val="005962D8"/>
    <w:rsid w:val="0059644B"/>
    <w:rsid w:val="005966E9"/>
    <w:rsid w:val="00596A76"/>
    <w:rsid w:val="00596AC6"/>
    <w:rsid w:val="00596BAB"/>
    <w:rsid w:val="0059713F"/>
    <w:rsid w:val="005973F2"/>
    <w:rsid w:val="00597456"/>
    <w:rsid w:val="005975E1"/>
    <w:rsid w:val="00597626"/>
    <w:rsid w:val="00597643"/>
    <w:rsid w:val="005978BD"/>
    <w:rsid w:val="00597932"/>
    <w:rsid w:val="0059798C"/>
    <w:rsid w:val="00597A36"/>
    <w:rsid w:val="00597A4A"/>
    <w:rsid w:val="00597B69"/>
    <w:rsid w:val="00597B6F"/>
    <w:rsid w:val="00597CB8"/>
    <w:rsid w:val="00597DC2"/>
    <w:rsid w:val="005A02AA"/>
    <w:rsid w:val="005A05CF"/>
    <w:rsid w:val="005A0735"/>
    <w:rsid w:val="005A0948"/>
    <w:rsid w:val="005A0BC1"/>
    <w:rsid w:val="005A0CCD"/>
    <w:rsid w:val="005A0D00"/>
    <w:rsid w:val="005A0DD2"/>
    <w:rsid w:val="005A0F14"/>
    <w:rsid w:val="005A11FA"/>
    <w:rsid w:val="005A125A"/>
    <w:rsid w:val="005A161B"/>
    <w:rsid w:val="005A1672"/>
    <w:rsid w:val="005A17E0"/>
    <w:rsid w:val="005A1891"/>
    <w:rsid w:val="005A18C7"/>
    <w:rsid w:val="005A194A"/>
    <w:rsid w:val="005A1A10"/>
    <w:rsid w:val="005A1A90"/>
    <w:rsid w:val="005A1B17"/>
    <w:rsid w:val="005A1B9D"/>
    <w:rsid w:val="005A1DD2"/>
    <w:rsid w:val="005A1E90"/>
    <w:rsid w:val="005A1EE1"/>
    <w:rsid w:val="005A2004"/>
    <w:rsid w:val="005A2073"/>
    <w:rsid w:val="005A2215"/>
    <w:rsid w:val="005A2392"/>
    <w:rsid w:val="005A257C"/>
    <w:rsid w:val="005A273B"/>
    <w:rsid w:val="005A2748"/>
    <w:rsid w:val="005A28E3"/>
    <w:rsid w:val="005A2960"/>
    <w:rsid w:val="005A2BB1"/>
    <w:rsid w:val="005A2C35"/>
    <w:rsid w:val="005A2C45"/>
    <w:rsid w:val="005A2C53"/>
    <w:rsid w:val="005A31F6"/>
    <w:rsid w:val="005A33A7"/>
    <w:rsid w:val="005A33AE"/>
    <w:rsid w:val="005A3505"/>
    <w:rsid w:val="005A3571"/>
    <w:rsid w:val="005A369D"/>
    <w:rsid w:val="005A3EFB"/>
    <w:rsid w:val="005A3FEF"/>
    <w:rsid w:val="005A4014"/>
    <w:rsid w:val="005A40A6"/>
    <w:rsid w:val="005A424E"/>
    <w:rsid w:val="005A4326"/>
    <w:rsid w:val="005A46A8"/>
    <w:rsid w:val="005A4825"/>
    <w:rsid w:val="005A48CB"/>
    <w:rsid w:val="005A4A85"/>
    <w:rsid w:val="005A4BF4"/>
    <w:rsid w:val="005A5612"/>
    <w:rsid w:val="005A57BC"/>
    <w:rsid w:val="005A585D"/>
    <w:rsid w:val="005A5A1C"/>
    <w:rsid w:val="005A5A25"/>
    <w:rsid w:val="005A5B56"/>
    <w:rsid w:val="005A5D4D"/>
    <w:rsid w:val="005A6061"/>
    <w:rsid w:val="005A606E"/>
    <w:rsid w:val="005A610B"/>
    <w:rsid w:val="005A6188"/>
    <w:rsid w:val="005A62E0"/>
    <w:rsid w:val="005A63DE"/>
    <w:rsid w:val="005A65A8"/>
    <w:rsid w:val="005A66AE"/>
    <w:rsid w:val="005A6753"/>
    <w:rsid w:val="005A679E"/>
    <w:rsid w:val="005A6A6B"/>
    <w:rsid w:val="005A6B91"/>
    <w:rsid w:val="005A6D21"/>
    <w:rsid w:val="005A6F43"/>
    <w:rsid w:val="005A6FAA"/>
    <w:rsid w:val="005A71AA"/>
    <w:rsid w:val="005A7422"/>
    <w:rsid w:val="005A752B"/>
    <w:rsid w:val="005A7568"/>
    <w:rsid w:val="005A7588"/>
    <w:rsid w:val="005A76BB"/>
    <w:rsid w:val="005A76D7"/>
    <w:rsid w:val="005A7728"/>
    <w:rsid w:val="005A772D"/>
    <w:rsid w:val="005A7B1E"/>
    <w:rsid w:val="005A7B4F"/>
    <w:rsid w:val="005A7B9D"/>
    <w:rsid w:val="005A7BD7"/>
    <w:rsid w:val="005A7D02"/>
    <w:rsid w:val="005A7DD5"/>
    <w:rsid w:val="005B0147"/>
    <w:rsid w:val="005B0318"/>
    <w:rsid w:val="005B0664"/>
    <w:rsid w:val="005B074D"/>
    <w:rsid w:val="005B08D1"/>
    <w:rsid w:val="005B0995"/>
    <w:rsid w:val="005B0DB4"/>
    <w:rsid w:val="005B0F90"/>
    <w:rsid w:val="005B12D5"/>
    <w:rsid w:val="005B14F1"/>
    <w:rsid w:val="005B15AB"/>
    <w:rsid w:val="005B15CC"/>
    <w:rsid w:val="005B1B70"/>
    <w:rsid w:val="005B1BC6"/>
    <w:rsid w:val="005B1C9A"/>
    <w:rsid w:val="005B1D4C"/>
    <w:rsid w:val="005B1ED0"/>
    <w:rsid w:val="005B1FD7"/>
    <w:rsid w:val="005B2034"/>
    <w:rsid w:val="005B20D1"/>
    <w:rsid w:val="005B213F"/>
    <w:rsid w:val="005B21A5"/>
    <w:rsid w:val="005B2309"/>
    <w:rsid w:val="005B291A"/>
    <w:rsid w:val="005B2965"/>
    <w:rsid w:val="005B2A49"/>
    <w:rsid w:val="005B2AA8"/>
    <w:rsid w:val="005B2D8D"/>
    <w:rsid w:val="005B2ECB"/>
    <w:rsid w:val="005B2F19"/>
    <w:rsid w:val="005B3020"/>
    <w:rsid w:val="005B303F"/>
    <w:rsid w:val="005B3056"/>
    <w:rsid w:val="005B30D9"/>
    <w:rsid w:val="005B316D"/>
    <w:rsid w:val="005B32C1"/>
    <w:rsid w:val="005B3A39"/>
    <w:rsid w:val="005B3C93"/>
    <w:rsid w:val="005B3CC2"/>
    <w:rsid w:val="005B3CF9"/>
    <w:rsid w:val="005B3EB2"/>
    <w:rsid w:val="005B42A0"/>
    <w:rsid w:val="005B476E"/>
    <w:rsid w:val="005B47EF"/>
    <w:rsid w:val="005B484A"/>
    <w:rsid w:val="005B4B73"/>
    <w:rsid w:val="005B4DAF"/>
    <w:rsid w:val="005B4E79"/>
    <w:rsid w:val="005B4F09"/>
    <w:rsid w:val="005B4FA7"/>
    <w:rsid w:val="005B502F"/>
    <w:rsid w:val="005B527D"/>
    <w:rsid w:val="005B5476"/>
    <w:rsid w:val="005B55D8"/>
    <w:rsid w:val="005B57F1"/>
    <w:rsid w:val="005B5D08"/>
    <w:rsid w:val="005B5D41"/>
    <w:rsid w:val="005B5DD0"/>
    <w:rsid w:val="005B5E64"/>
    <w:rsid w:val="005B61BF"/>
    <w:rsid w:val="005B6414"/>
    <w:rsid w:val="005B6433"/>
    <w:rsid w:val="005B6438"/>
    <w:rsid w:val="005B64D7"/>
    <w:rsid w:val="005B666D"/>
    <w:rsid w:val="005B6974"/>
    <w:rsid w:val="005B6B4F"/>
    <w:rsid w:val="005B6CE9"/>
    <w:rsid w:val="005B6D5F"/>
    <w:rsid w:val="005B7100"/>
    <w:rsid w:val="005B7169"/>
    <w:rsid w:val="005B735E"/>
    <w:rsid w:val="005B73A1"/>
    <w:rsid w:val="005B75D2"/>
    <w:rsid w:val="005B766C"/>
    <w:rsid w:val="005B76B6"/>
    <w:rsid w:val="005B7D3D"/>
    <w:rsid w:val="005C002E"/>
    <w:rsid w:val="005C00FD"/>
    <w:rsid w:val="005C0170"/>
    <w:rsid w:val="005C03CB"/>
    <w:rsid w:val="005C03F2"/>
    <w:rsid w:val="005C08D8"/>
    <w:rsid w:val="005C0C07"/>
    <w:rsid w:val="005C100C"/>
    <w:rsid w:val="005C116B"/>
    <w:rsid w:val="005C11DA"/>
    <w:rsid w:val="005C1631"/>
    <w:rsid w:val="005C16AA"/>
    <w:rsid w:val="005C1821"/>
    <w:rsid w:val="005C1C17"/>
    <w:rsid w:val="005C1CB0"/>
    <w:rsid w:val="005C1D15"/>
    <w:rsid w:val="005C1E4A"/>
    <w:rsid w:val="005C1F5A"/>
    <w:rsid w:val="005C1F66"/>
    <w:rsid w:val="005C1FC4"/>
    <w:rsid w:val="005C2287"/>
    <w:rsid w:val="005C2449"/>
    <w:rsid w:val="005C24F0"/>
    <w:rsid w:val="005C24F4"/>
    <w:rsid w:val="005C2630"/>
    <w:rsid w:val="005C2928"/>
    <w:rsid w:val="005C2B14"/>
    <w:rsid w:val="005C2B60"/>
    <w:rsid w:val="005C2B79"/>
    <w:rsid w:val="005C2D79"/>
    <w:rsid w:val="005C2F35"/>
    <w:rsid w:val="005C3278"/>
    <w:rsid w:val="005C3347"/>
    <w:rsid w:val="005C3392"/>
    <w:rsid w:val="005C339C"/>
    <w:rsid w:val="005C363C"/>
    <w:rsid w:val="005C381B"/>
    <w:rsid w:val="005C39DB"/>
    <w:rsid w:val="005C3AF2"/>
    <w:rsid w:val="005C3AF8"/>
    <w:rsid w:val="005C3B6B"/>
    <w:rsid w:val="005C3C08"/>
    <w:rsid w:val="005C3CE0"/>
    <w:rsid w:val="005C3CE6"/>
    <w:rsid w:val="005C3F6F"/>
    <w:rsid w:val="005C406E"/>
    <w:rsid w:val="005C40E2"/>
    <w:rsid w:val="005C4619"/>
    <w:rsid w:val="005C4694"/>
    <w:rsid w:val="005C4935"/>
    <w:rsid w:val="005C4FF1"/>
    <w:rsid w:val="005C52FB"/>
    <w:rsid w:val="005C5502"/>
    <w:rsid w:val="005C5556"/>
    <w:rsid w:val="005C55C1"/>
    <w:rsid w:val="005C5AA2"/>
    <w:rsid w:val="005C5B92"/>
    <w:rsid w:val="005C5C03"/>
    <w:rsid w:val="005C5C18"/>
    <w:rsid w:val="005C6166"/>
    <w:rsid w:val="005C6520"/>
    <w:rsid w:val="005C6695"/>
    <w:rsid w:val="005C669C"/>
    <w:rsid w:val="005C66F2"/>
    <w:rsid w:val="005C6769"/>
    <w:rsid w:val="005C6870"/>
    <w:rsid w:val="005C68D4"/>
    <w:rsid w:val="005C6A4A"/>
    <w:rsid w:val="005C6A9A"/>
    <w:rsid w:val="005C6AF1"/>
    <w:rsid w:val="005C6CC3"/>
    <w:rsid w:val="005C6E57"/>
    <w:rsid w:val="005C6F81"/>
    <w:rsid w:val="005C72A1"/>
    <w:rsid w:val="005C73BE"/>
    <w:rsid w:val="005C7506"/>
    <w:rsid w:val="005C7826"/>
    <w:rsid w:val="005C7A1A"/>
    <w:rsid w:val="005C7D0C"/>
    <w:rsid w:val="005D00CD"/>
    <w:rsid w:val="005D02C5"/>
    <w:rsid w:val="005D04D3"/>
    <w:rsid w:val="005D0620"/>
    <w:rsid w:val="005D0773"/>
    <w:rsid w:val="005D0806"/>
    <w:rsid w:val="005D0AC7"/>
    <w:rsid w:val="005D0B84"/>
    <w:rsid w:val="005D0BBA"/>
    <w:rsid w:val="005D0C61"/>
    <w:rsid w:val="005D0D20"/>
    <w:rsid w:val="005D1099"/>
    <w:rsid w:val="005D10B7"/>
    <w:rsid w:val="005D10BA"/>
    <w:rsid w:val="005D11B9"/>
    <w:rsid w:val="005D15E4"/>
    <w:rsid w:val="005D1662"/>
    <w:rsid w:val="005D1790"/>
    <w:rsid w:val="005D18CC"/>
    <w:rsid w:val="005D1AFA"/>
    <w:rsid w:val="005D1C9A"/>
    <w:rsid w:val="005D1E13"/>
    <w:rsid w:val="005D1E57"/>
    <w:rsid w:val="005D28CA"/>
    <w:rsid w:val="005D2A4F"/>
    <w:rsid w:val="005D2C82"/>
    <w:rsid w:val="005D2C8D"/>
    <w:rsid w:val="005D2E2A"/>
    <w:rsid w:val="005D2E8B"/>
    <w:rsid w:val="005D3186"/>
    <w:rsid w:val="005D31EC"/>
    <w:rsid w:val="005D35D5"/>
    <w:rsid w:val="005D3636"/>
    <w:rsid w:val="005D37AC"/>
    <w:rsid w:val="005D3874"/>
    <w:rsid w:val="005D38F4"/>
    <w:rsid w:val="005D39D2"/>
    <w:rsid w:val="005D3E49"/>
    <w:rsid w:val="005D3F53"/>
    <w:rsid w:val="005D3F85"/>
    <w:rsid w:val="005D4035"/>
    <w:rsid w:val="005D40C9"/>
    <w:rsid w:val="005D41CF"/>
    <w:rsid w:val="005D42DF"/>
    <w:rsid w:val="005D4367"/>
    <w:rsid w:val="005D465B"/>
    <w:rsid w:val="005D47D4"/>
    <w:rsid w:val="005D4876"/>
    <w:rsid w:val="005D4A70"/>
    <w:rsid w:val="005D4A7B"/>
    <w:rsid w:val="005D4FD6"/>
    <w:rsid w:val="005D4FE6"/>
    <w:rsid w:val="005D5849"/>
    <w:rsid w:val="005D5956"/>
    <w:rsid w:val="005D5987"/>
    <w:rsid w:val="005D5A10"/>
    <w:rsid w:val="005D5BBE"/>
    <w:rsid w:val="005D5BED"/>
    <w:rsid w:val="005D5C93"/>
    <w:rsid w:val="005D5DDC"/>
    <w:rsid w:val="005D5FE5"/>
    <w:rsid w:val="005D6200"/>
    <w:rsid w:val="005D6480"/>
    <w:rsid w:val="005D64EB"/>
    <w:rsid w:val="005D6505"/>
    <w:rsid w:val="005D674E"/>
    <w:rsid w:val="005D6932"/>
    <w:rsid w:val="005D6CFA"/>
    <w:rsid w:val="005D6D02"/>
    <w:rsid w:val="005D70B7"/>
    <w:rsid w:val="005D7308"/>
    <w:rsid w:val="005D73D5"/>
    <w:rsid w:val="005D77D5"/>
    <w:rsid w:val="005D79EA"/>
    <w:rsid w:val="005D7B10"/>
    <w:rsid w:val="005D7B2C"/>
    <w:rsid w:val="005D7BA8"/>
    <w:rsid w:val="005D7D17"/>
    <w:rsid w:val="005D7E2F"/>
    <w:rsid w:val="005D7EC5"/>
    <w:rsid w:val="005D7F56"/>
    <w:rsid w:val="005D7FE7"/>
    <w:rsid w:val="005E01A2"/>
    <w:rsid w:val="005E01C0"/>
    <w:rsid w:val="005E0247"/>
    <w:rsid w:val="005E0431"/>
    <w:rsid w:val="005E07D5"/>
    <w:rsid w:val="005E09CC"/>
    <w:rsid w:val="005E0BEE"/>
    <w:rsid w:val="005E0E1C"/>
    <w:rsid w:val="005E0E42"/>
    <w:rsid w:val="005E123C"/>
    <w:rsid w:val="005E132F"/>
    <w:rsid w:val="005E13B9"/>
    <w:rsid w:val="005E1441"/>
    <w:rsid w:val="005E1530"/>
    <w:rsid w:val="005E159D"/>
    <w:rsid w:val="005E160E"/>
    <w:rsid w:val="005E1628"/>
    <w:rsid w:val="005E1891"/>
    <w:rsid w:val="005E1933"/>
    <w:rsid w:val="005E1957"/>
    <w:rsid w:val="005E1990"/>
    <w:rsid w:val="005E1B9E"/>
    <w:rsid w:val="005E1BFB"/>
    <w:rsid w:val="005E1D0A"/>
    <w:rsid w:val="005E1DAC"/>
    <w:rsid w:val="005E20BC"/>
    <w:rsid w:val="005E22BF"/>
    <w:rsid w:val="005E22C5"/>
    <w:rsid w:val="005E269D"/>
    <w:rsid w:val="005E26E5"/>
    <w:rsid w:val="005E27AA"/>
    <w:rsid w:val="005E2A0D"/>
    <w:rsid w:val="005E2A13"/>
    <w:rsid w:val="005E2D79"/>
    <w:rsid w:val="005E2E06"/>
    <w:rsid w:val="005E2ED2"/>
    <w:rsid w:val="005E2F40"/>
    <w:rsid w:val="005E3397"/>
    <w:rsid w:val="005E33C1"/>
    <w:rsid w:val="005E35B4"/>
    <w:rsid w:val="005E37F6"/>
    <w:rsid w:val="005E38E6"/>
    <w:rsid w:val="005E38F0"/>
    <w:rsid w:val="005E3982"/>
    <w:rsid w:val="005E3A6B"/>
    <w:rsid w:val="005E3AB0"/>
    <w:rsid w:val="005E3B0D"/>
    <w:rsid w:val="005E3DC3"/>
    <w:rsid w:val="005E3F44"/>
    <w:rsid w:val="005E4283"/>
    <w:rsid w:val="005E42C4"/>
    <w:rsid w:val="005E4610"/>
    <w:rsid w:val="005E4856"/>
    <w:rsid w:val="005E4AD9"/>
    <w:rsid w:val="005E4AF0"/>
    <w:rsid w:val="005E4BC9"/>
    <w:rsid w:val="005E4CB6"/>
    <w:rsid w:val="005E4D43"/>
    <w:rsid w:val="005E4F8A"/>
    <w:rsid w:val="005E50E2"/>
    <w:rsid w:val="005E5288"/>
    <w:rsid w:val="005E532C"/>
    <w:rsid w:val="005E5471"/>
    <w:rsid w:val="005E55E5"/>
    <w:rsid w:val="005E584D"/>
    <w:rsid w:val="005E58BE"/>
    <w:rsid w:val="005E5B67"/>
    <w:rsid w:val="005E5C41"/>
    <w:rsid w:val="005E5C46"/>
    <w:rsid w:val="005E5D99"/>
    <w:rsid w:val="005E5E8A"/>
    <w:rsid w:val="005E5EB8"/>
    <w:rsid w:val="005E60B0"/>
    <w:rsid w:val="005E6347"/>
    <w:rsid w:val="005E6417"/>
    <w:rsid w:val="005E648F"/>
    <w:rsid w:val="005E64B5"/>
    <w:rsid w:val="005E66FA"/>
    <w:rsid w:val="005E67DD"/>
    <w:rsid w:val="005E689C"/>
    <w:rsid w:val="005E68BB"/>
    <w:rsid w:val="005E6A16"/>
    <w:rsid w:val="005E6A9B"/>
    <w:rsid w:val="005E6AA4"/>
    <w:rsid w:val="005E6C3F"/>
    <w:rsid w:val="005E6D29"/>
    <w:rsid w:val="005E73CF"/>
    <w:rsid w:val="005E7458"/>
    <w:rsid w:val="005E77E4"/>
    <w:rsid w:val="005E77ED"/>
    <w:rsid w:val="005E7904"/>
    <w:rsid w:val="005E7D48"/>
    <w:rsid w:val="005E7F26"/>
    <w:rsid w:val="005F0074"/>
    <w:rsid w:val="005F02B2"/>
    <w:rsid w:val="005F04BB"/>
    <w:rsid w:val="005F080D"/>
    <w:rsid w:val="005F0830"/>
    <w:rsid w:val="005F088C"/>
    <w:rsid w:val="005F0946"/>
    <w:rsid w:val="005F0A22"/>
    <w:rsid w:val="005F0BCF"/>
    <w:rsid w:val="005F0C0E"/>
    <w:rsid w:val="005F0CCB"/>
    <w:rsid w:val="005F0DA3"/>
    <w:rsid w:val="005F0E7A"/>
    <w:rsid w:val="005F0EF8"/>
    <w:rsid w:val="005F0F49"/>
    <w:rsid w:val="005F0F91"/>
    <w:rsid w:val="005F10CA"/>
    <w:rsid w:val="005F1219"/>
    <w:rsid w:val="005F13DB"/>
    <w:rsid w:val="005F15F2"/>
    <w:rsid w:val="005F1969"/>
    <w:rsid w:val="005F1CA8"/>
    <w:rsid w:val="005F1E7A"/>
    <w:rsid w:val="005F2246"/>
    <w:rsid w:val="005F2271"/>
    <w:rsid w:val="005F2282"/>
    <w:rsid w:val="005F22D5"/>
    <w:rsid w:val="005F238E"/>
    <w:rsid w:val="005F238F"/>
    <w:rsid w:val="005F2544"/>
    <w:rsid w:val="005F254B"/>
    <w:rsid w:val="005F274B"/>
    <w:rsid w:val="005F29AA"/>
    <w:rsid w:val="005F2BE1"/>
    <w:rsid w:val="005F2E33"/>
    <w:rsid w:val="005F2E86"/>
    <w:rsid w:val="005F2ED7"/>
    <w:rsid w:val="005F30B4"/>
    <w:rsid w:val="005F31DB"/>
    <w:rsid w:val="005F32A2"/>
    <w:rsid w:val="005F3394"/>
    <w:rsid w:val="005F355F"/>
    <w:rsid w:val="005F36D1"/>
    <w:rsid w:val="005F3775"/>
    <w:rsid w:val="005F3906"/>
    <w:rsid w:val="005F3979"/>
    <w:rsid w:val="005F39D5"/>
    <w:rsid w:val="005F39F4"/>
    <w:rsid w:val="005F3B74"/>
    <w:rsid w:val="005F3CB3"/>
    <w:rsid w:val="005F3E91"/>
    <w:rsid w:val="005F4342"/>
    <w:rsid w:val="005F479F"/>
    <w:rsid w:val="005F4892"/>
    <w:rsid w:val="005F4938"/>
    <w:rsid w:val="005F4E3C"/>
    <w:rsid w:val="005F4FF8"/>
    <w:rsid w:val="005F5041"/>
    <w:rsid w:val="005F50FC"/>
    <w:rsid w:val="005F51E4"/>
    <w:rsid w:val="005F5205"/>
    <w:rsid w:val="005F5330"/>
    <w:rsid w:val="005F535E"/>
    <w:rsid w:val="005F595C"/>
    <w:rsid w:val="005F59D2"/>
    <w:rsid w:val="005F5E2B"/>
    <w:rsid w:val="005F5F7B"/>
    <w:rsid w:val="005F6077"/>
    <w:rsid w:val="005F6121"/>
    <w:rsid w:val="005F6189"/>
    <w:rsid w:val="005F62F1"/>
    <w:rsid w:val="005F6372"/>
    <w:rsid w:val="005F6403"/>
    <w:rsid w:val="005F6582"/>
    <w:rsid w:val="005F670C"/>
    <w:rsid w:val="005F677A"/>
    <w:rsid w:val="005F6880"/>
    <w:rsid w:val="005F69BF"/>
    <w:rsid w:val="005F6A70"/>
    <w:rsid w:val="005F6E8C"/>
    <w:rsid w:val="005F6ED0"/>
    <w:rsid w:val="005F700E"/>
    <w:rsid w:val="005F7041"/>
    <w:rsid w:val="005F715C"/>
    <w:rsid w:val="005F71CB"/>
    <w:rsid w:val="005F721E"/>
    <w:rsid w:val="005F745E"/>
    <w:rsid w:val="005F7555"/>
    <w:rsid w:val="005F758F"/>
    <w:rsid w:val="005F7680"/>
    <w:rsid w:val="005F777B"/>
    <w:rsid w:val="005F794B"/>
    <w:rsid w:val="005F7AB4"/>
    <w:rsid w:val="005F7E61"/>
    <w:rsid w:val="005F7EE6"/>
    <w:rsid w:val="00600103"/>
    <w:rsid w:val="00600155"/>
    <w:rsid w:val="00600197"/>
    <w:rsid w:val="0060026E"/>
    <w:rsid w:val="00600328"/>
    <w:rsid w:val="00600649"/>
    <w:rsid w:val="006009E4"/>
    <w:rsid w:val="00600A1A"/>
    <w:rsid w:val="00600B54"/>
    <w:rsid w:val="00600D63"/>
    <w:rsid w:val="00600D7B"/>
    <w:rsid w:val="00601218"/>
    <w:rsid w:val="006012F5"/>
    <w:rsid w:val="00601387"/>
    <w:rsid w:val="006013BE"/>
    <w:rsid w:val="0060162C"/>
    <w:rsid w:val="00601708"/>
    <w:rsid w:val="0060199F"/>
    <w:rsid w:val="00601C3C"/>
    <w:rsid w:val="00601D49"/>
    <w:rsid w:val="00602491"/>
    <w:rsid w:val="006024AD"/>
    <w:rsid w:val="00602514"/>
    <w:rsid w:val="00602B11"/>
    <w:rsid w:val="00602BEC"/>
    <w:rsid w:val="00602D32"/>
    <w:rsid w:val="00602EB7"/>
    <w:rsid w:val="00603063"/>
    <w:rsid w:val="0060309B"/>
    <w:rsid w:val="006030AA"/>
    <w:rsid w:val="00603267"/>
    <w:rsid w:val="006033AD"/>
    <w:rsid w:val="006035C4"/>
    <w:rsid w:val="006036E1"/>
    <w:rsid w:val="0060382D"/>
    <w:rsid w:val="00603905"/>
    <w:rsid w:val="00603B83"/>
    <w:rsid w:val="00603F27"/>
    <w:rsid w:val="00603F33"/>
    <w:rsid w:val="0060409F"/>
    <w:rsid w:val="006042DB"/>
    <w:rsid w:val="006045CF"/>
    <w:rsid w:val="006045FB"/>
    <w:rsid w:val="0060477E"/>
    <w:rsid w:val="006049E7"/>
    <w:rsid w:val="00604A57"/>
    <w:rsid w:val="00604D09"/>
    <w:rsid w:val="00604DE0"/>
    <w:rsid w:val="00604EA5"/>
    <w:rsid w:val="00604F58"/>
    <w:rsid w:val="00604FD5"/>
    <w:rsid w:val="00605047"/>
    <w:rsid w:val="00605305"/>
    <w:rsid w:val="006053FD"/>
    <w:rsid w:val="00605625"/>
    <w:rsid w:val="00605959"/>
    <w:rsid w:val="006059EC"/>
    <w:rsid w:val="006059F9"/>
    <w:rsid w:val="00605A88"/>
    <w:rsid w:val="00605BFD"/>
    <w:rsid w:val="00605CA7"/>
    <w:rsid w:val="00605CAD"/>
    <w:rsid w:val="00605DC3"/>
    <w:rsid w:val="00605F40"/>
    <w:rsid w:val="006061DF"/>
    <w:rsid w:val="006061E4"/>
    <w:rsid w:val="00606279"/>
    <w:rsid w:val="00606332"/>
    <w:rsid w:val="00606375"/>
    <w:rsid w:val="0060649F"/>
    <w:rsid w:val="0060657E"/>
    <w:rsid w:val="00606951"/>
    <w:rsid w:val="00606A95"/>
    <w:rsid w:val="00606A9E"/>
    <w:rsid w:val="00606FF8"/>
    <w:rsid w:val="0060714C"/>
    <w:rsid w:val="0060720C"/>
    <w:rsid w:val="006072B6"/>
    <w:rsid w:val="006072BA"/>
    <w:rsid w:val="00607454"/>
    <w:rsid w:val="006079BC"/>
    <w:rsid w:val="00607A6F"/>
    <w:rsid w:val="0061000B"/>
    <w:rsid w:val="006100EC"/>
    <w:rsid w:val="00610139"/>
    <w:rsid w:val="006101AC"/>
    <w:rsid w:val="006101AF"/>
    <w:rsid w:val="006101E0"/>
    <w:rsid w:val="0061043E"/>
    <w:rsid w:val="006104E9"/>
    <w:rsid w:val="00610507"/>
    <w:rsid w:val="00610530"/>
    <w:rsid w:val="00610857"/>
    <w:rsid w:val="006108D1"/>
    <w:rsid w:val="006109B2"/>
    <w:rsid w:val="00610AD7"/>
    <w:rsid w:val="00610BE7"/>
    <w:rsid w:val="00610DE5"/>
    <w:rsid w:val="00610FC3"/>
    <w:rsid w:val="00610FF3"/>
    <w:rsid w:val="0061114C"/>
    <w:rsid w:val="006113CE"/>
    <w:rsid w:val="00611544"/>
    <w:rsid w:val="00611757"/>
    <w:rsid w:val="00612077"/>
    <w:rsid w:val="006120CA"/>
    <w:rsid w:val="00612174"/>
    <w:rsid w:val="006122C9"/>
    <w:rsid w:val="00612491"/>
    <w:rsid w:val="00612809"/>
    <w:rsid w:val="0061289F"/>
    <w:rsid w:val="00612A2D"/>
    <w:rsid w:val="00612D49"/>
    <w:rsid w:val="00612D69"/>
    <w:rsid w:val="00612D73"/>
    <w:rsid w:val="00612D77"/>
    <w:rsid w:val="00612E10"/>
    <w:rsid w:val="00612ED8"/>
    <w:rsid w:val="00612F5F"/>
    <w:rsid w:val="006132AD"/>
    <w:rsid w:val="006133D8"/>
    <w:rsid w:val="00613526"/>
    <w:rsid w:val="00613532"/>
    <w:rsid w:val="00613534"/>
    <w:rsid w:val="00613AC6"/>
    <w:rsid w:val="00613AFA"/>
    <w:rsid w:val="00613B7A"/>
    <w:rsid w:val="00613E3C"/>
    <w:rsid w:val="00613E63"/>
    <w:rsid w:val="006141B9"/>
    <w:rsid w:val="00614304"/>
    <w:rsid w:val="006145B1"/>
    <w:rsid w:val="0061469A"/>
    <w:rsid w:val="00614870"/>
    <w:rsid w:val="0061499A"/>
    <w:rsid w:val="00614C58"/>
    <w:rsid w:val="00614D3C"/>
    <w:rsid w:val="00614E44"/>
    <w:rsid w:val="00614F70"/>
    <w:rsid w:val="0061561D"/>
    <w:rsid w:val="006156B3"/>
    <w:rsid w:val="00615738"/>
    <w:rsid w:val="00615987"/>
    <w:rsid w:val="00615A4B"/>
    <w:rsid w:val="00615B6E"/>
    <w:rsid w:val="00615BBD"/>
    <w:rsid w:val="00615BD5"/>
    <w:rsid w:val="00615C77"/>
    <w:rsid w:val="00615CA8"/>
    <w:rsid w:val="00615D92"/>
    <w:rsid w:val="00615FC8"/>
    <w:rsid w:val="00616024"/>
    <w:rsid w:val="00616216"/>
    <w:rsid w:val="0061626B"/>
    <w:rsid w:val="006164CF"/>
    <w:rsid w:val="006165D4"/>
    <w:rsid w:val="006166ED"/>
    <w:rsid w:val="006167B4"/>
    <w:rsid w:val="0061685E"/>
    <w:rsid w:val="00616A55"/>
    <w:rsid w:val="00616B1F"/>
    <w:rsid w:val="00616C35"/>
    <w:rsid w:val="00616C93"/>
    <w:rsid w:val="00616D6C"/>
    <w:rsid w:val="00616D90"/>
    <w:rsid w:val="00616DED"/>
    <w:rsid w:val="00617189"/>
    <w:rsid w:val="00617336"/>
    <w:rsid w:val="00617537"/>
    <w:rsid w:val="00617669"/>
    <w:rsid w:val="006179A7"/>
    <w:rsid w:val="00617A03"/>
    <w:rsid w:val="00617A4D"/>
    <w:rsid w:val="00617CAF"/>
    <w:rsid w:val="00617CB4"/>
    <w:rsid w:val="00617D5A"/>
    <w:rsid w:val="00617E0A"/>
    <w:rsid w:val="00617E21"/>
    <w:rsid w:val="0062003F"/>
    <w:rsid w:val="006201FE"/>
    <w:rsid w:val="0062021C"/>
    <w:rsid w:val="006202EA"/>
    <w:rsid w:val="0062071E"/>
    <w:rsid w:val="006207A4"/>
    <w:rsid w:val="00620901"/>
    <w:rsid w:val="00620978"/>
    <w:rsid w:val="00620D49"/>
    <w:rsid w:val="00620D58"/>
    <w:rsid w:val="0062122E"/>
    <w:rsid w:val="006214FA"/>
    <w:rsid w:val="00621876"/>
    <w:rsid w:val="00621C64"/>
    <w:rsid w:val="00621D18"/>
    <w:rsid w:val="00621D6E"/>
    <w:rsid w:val="00621DEF"/>
    <w:rsid w:val="006220A9"/>
    <w:rsid w:val="00622274"/>
    <w:rsid w:val="00622341"/>
    <w:rsid w:val="00622473"/>
    <w:rsid w:val="006224D9"/>
    <w:rsid w:val="00622513"/>
    <w:rsid w:val="006225B1"/>
    <w:rsid w:val="00622B8D"/>
    <w:rsid w:val="00622C0D"/>
    <w:rsid w:val="00622E1E"/>
    <w:rsid w:val="00623024"/>
    <w:rsid w:val="0062314E"/>
    <w:rsid w:val="00623153"/>
    <w:rsid w:val="006237C1"/>
    <w:rsid w:val="006237F0"/>
    <w:rsid w:val="006238C3"/>
    <w:rsid w:val="00623C9D"/>
    <w:rsid w:val="00623D5E"/>
    <w:rsid w:val="00623EEA"/>
    <w:rsid w:val="00624096"/>
    <w:rsid w:val="0062436F"/>
    <w:rsid w:val="006244EF"/>
    <w:rsid w:val="006244FF"/>
    <w:rsid w:val="00624503"/>
    <w:rsid w:val="00624583"/>
    <w:rsid w:val="00624670"/>
    <w:rsid w:val="00624738"/>
    <w:rsid w:val="00624A87"/>
    <w:rsid w:val="00624AC6"/>
    <w:rsid w:val="00624AFA"/>
    <w:rsid w:val="00624B1C"/>
    <w:rsid w:val="00624E67"/>
    <w:rsid w:val="00624F02"/>
    <w:rsid w:val="00624FF9"/>
    <w:rsid w:val="006251E7"/>
    <w:rsid w:val="00625502"/>
    <w:rsid w:val="0062550E"/>
    <w:rsid w:val="00625762"/>
    <w:rsid w:val="00625880"/>
    <w:rsid w:val="00625BB9"/>
    <w:rsid w:val="00625C06"/>
    <w:rsid w:val="00625CE4"/>
    <w:rsid w:val="00625E15"/>
    <w:rsid w:val="00625FFA"/>
    <w:rsid w:val="00626069"/>
    <w:rsid w:val="00626223"/>
    <w:rsid w:val="0062642C"/>
    <w:rsid w:val="00626454"/>
    <w:rsid w:val="0062658B"/>
    <w:rsid w:val="0062664A"/>
    <w:rsid w:val="00626981"/>
    <w:rsid w:val="00626B96"/>
    <w:rsid w:val="00626D0A"/>
    <w:rsid w:val="00626D82"/>
    <w:rsid w:val="00626F34"/>
    <w:rsid w:val="00626FDC"/>
    <w:rsid w:val="006273DE"/>
    <w:rsid w:val="0062750E"/>
    <w:rsid w:val="006276B5"/>
    <w:rsid w:val="00627892"/>
    <w:rsid w:val="00627945"/>
    <w:rsid w:val="00627985"/>
    <w:rsid w:val="00627A82"/>
    <w:rsid w:val="00627CDF"/>
    <w:rsid w:val="00627D68"/>
    <w:rsid w:val="00627E6E"/>
    <w:rsid w:val="00627F24"/>
    <w:rsid w:val="00627FA2"/>
    <w:rsid w:val="00627FED"/>
    <w:rsid w:val="006301D8"/>
    <w:rsid w:val="00630269"/>
    <w:rsid w:val="006303E1"/>
    <w:rsid w:val="0063095A"/>
    <w:rsid w:val="00630ABD"/>
    <w:rsid w:val="00630AC6"/>
    <w:rsid w:val="00630B73"/>
    <w:rsid w:val="00630BD8"/>
    <w:rsid w:val="00630CBA"/>
    <w:rsid w:val="00630E0B"/>
    <w:rsid w:val="0063127E"/>
    <w:rsid w:val="006313E2"/>
    <w:rsid w:val="00631550"/>
    <w:rsid w:val="00631598"/>
    <w:rsid w:val="006317CE"/>
    <w:rsid w:val="0063187E"/>
    <w:rsid w:val="006319A3"/>
    <w:rsid w:val="006319E4"/>
    <w:rsid w:val="00631C05"/>
    <w:rsid w:val="00631F0A"/>
    <w:rsid w:val="0063209E"/>
    <w:rsid w:val="0063210C"/>
    <w:rsid w:val="006321B0"/>
    <w:rsid w:val="006327FA"/>
    <w:rsid w:val="00632AFE"/>
    <w:rsid w:val="00632B13"/>
    <w:rsid w:val="00632F0A"/>
    <w:rsid w:val="00632F97"/>
    <w:rsid w:val="00632F9A"/>
    <w:rsid w:val="006333C0"/>
    <w:rsid w:val="006337B2"/>
    <w:rsid w:val="006338F5"/>
    <w:rsid w:val="006339FD"/>
    <w:rsid w:val="00633A7E"/>
    <w:rsid w:val="00633E6A"/>
    <w:rsid w:val="00633F5B"/>
    <w:rsid w:val="00634129"/>
    <w:rsid w:val="0063420A"/>
    <w:rsid w:val="0063431B"/>
    <w:rsid w:val="0063457A"/>
    <w:rsid w:val="00634641"/>
    <w:rsid w:val="00634665"/>
    <w:rsid w:val="0063474D"/>
    <w:rsid w:val="00634859"/>
    <w:rsid w:val="00634951"/>
    <w:rsid w:val="0063495A"/>
    <w:rsid w:val="00634A3F"/>
    <w:rsid w:val="00634A66"/>
    <w:rsid w:val="00634C45"/>
    <w:rsid w:val="00634E19"/>
    <w:rsid w:val="00634E3D"/>
    <w:rsid w:val="00634E9A"/>
    <w:rsid w:val="00635048"/>
    <w:rsid w:val="00635407"/>
    <w:rsid w:val="0063545F"/>
    <w:rsid w:val="006354FC"/>
    <w:rsid w:val="0063558A"/>
    <w:rsid w:val="00635691"/>
    <w:rsid w:val="00635713"/>
    <w:rsid w:val="006357B9"/>
    <w:rsid w:val="00635B77"/>
    <w:rsid w:val="00635DEC"/>
    <w:rsid w:val="00635EFA"/>
    <w:rsid w:val="00635F12"/>
    <w:rsid w:val="00635F66"/>
    <w:rsid w:val="006361E4"/>
    <w:rsid w:val="0063626D"/>
    <w:rsid w:val="00636389"/>
    <w:rsid w:val="006364F6"/>
    <w:rsid w:val="00636941"/>
    <w:rsid w:val="00636DE4"/>
    <w:rsid w:val="00637034"/>
    <w:rsid w:val="00637361"/>
    <w:rsid w:val="00637383"/>
    <w:rsid w:val="00637438"/>
    <w:rsid w:val="006374EB"/>
    <w:rsid w:val="00637569"/>
    <w:rsid w:val="006376CE"/>
    <w:rsid w:val="00637839"/>
    <w:rsid w:val="00637862"/>
    <w:rsid w:val="00637981"/>
    <w:rsid w:val="00637B2A"/>
    <w:rsid w:val="00637BFA"/>
    <w:rsid w:val="00637C44"/>
    <w:rsid w:val="00637F67"/>
    <w:rsid w:val="006400A2"/>
    <w:rsid w:val="006405CB"/>
    <w:rsid w:val="00640677"/>
    <w:rsid w:val="00640761"/>
    <w:rsid w:val="00640867"/>
    <w:rsid w:val="006408F4"/>
    <w:rsid w:val="00640902"/>
    <w:rsid w:val="00640BAF"/>
    <w:rsid w:val="00640ECB"/>
    <w:rsid w:val="00640EF5"/>
    <w:rsid w:val="00641379"/>
    <w:rsid w:val="006413FA"/>
    <w:rsid w:val="0064153F"/>
    <w:rsid w:val="00641738"/>
    <w:rsid w:val="006417C5"/>
    <w:rsid w:val="00641950"/>
    <w:rsid w:val="00641967"/>
    <w:rsid w:val="0064197A"/>
    <w:rsid w:val="00641A6A"/>
    <w:rsid w:val="00641B04"/>
    <w:rsid w:val="00641BA4"/>
    <w:rsid w:val="00641BF3"/>
    <w:rsid w:val="00641E8B"/>
    <w:rsid w:val="00641ED7"/>
    <w:rsid w:val="00641F33"/>
    <w:rsid w:val="00642277"/>
    <w:rsid w:val="006425D1"/>
    <w:rsid w:val="0064260F"/>
    <w:rsid w:val="00642619"/>
    <w:rsid w:val="0064264C"/>
    <w:rsid w:val="006426B6"/>
    <w:rsid w:val="0064295F"/>
    <w:rsid w:val="00642963"/>
    <w:rsid w:val="0064297D"/>
    <w:rsid w:val="00642B24"/>
    <w:rsid w:val="00642C2C"/>
    <w:rsid w:val="00642C86"/>
    <w:rsid w:val="00642CD8"/>
    <w:rsid w:val="00642D86"/>
    <w:rsid w:val="00642E96"/>
    <w:rsid w:val="00642F41"/>
    <w:rsid w:val="0064310B"/>
    <w:rsid w:val="00643416"/>
    <w:rsid w:val="006434D5"/>
    <w:rsid w:val="006435D3"/>
    <w:rsid w:val="00643690"/>
    <w:rsid w:val="00643903"/>
    <w:rsid w:val="00643ACA"/>
    <w:rsid w:val="00643ADC"/>
    <w:rsid w:val="00643BD2"/>
    <w:rsid w:val="00643BEE"/>
    <w:rsid w:val="00643C10"/>
    <w:rsid w:val="00643CBF"/>
    <w:rsid w:val="00643EF0"/>
    <w:rsid w:val="00643F33"/>
    <w:rsid w:val="00643FD8"/>
    <w:rsid w:val="0064400F"/>
    <w:rsid w:val="00644125"/>
    <w:rsid w:val="006441B5"/>
    <w:rsid w:val="006441B7"/>
    <w:rsid w:val="0064421F"/>
    <w:rsid w:val="006442A6"/>
    <w:rsid w:val="00644730"/>
    <w:rsid w:val="00644762"/>
    <w:rsid w:val="00644902"/>
    <w:rsid w:val="0064495C"/>
    <w:rsid w:val="006449BF"/>
    <w:rsid w:val="00644AB8"/>
    <w:rsid w:val="00644B73"/>
    <w:rsid w:val="00644C17"/>
    <w:rsid w:val="00644F2C"/>
    <w:rsid w:val="00645083"/>
    <w:rsid w:val="006450E1"/>
    <w:rsid w:val="00645538"/>
    <w:rsid w:val="006456BB"/>
    <w:rsid w:val="006457AF"/>
    <w:rsid w:val="006459AD"/>
    <w:rsid w:val="00645E0A"/>
    <w:rsid w:val="00645F57"/>
    <w:rsid w:val="00646169"/>
    <w:rsid w:val="0064625D"/>
    <w:rsid w:val="00646450"/>
    <w:rsid w:val="0064645F"/>
    <w:rsid w:val="00646670"/>
    <w:rsid w:val="0064673F"/>
    <w:rsid w:val="00646741"/>
    <w:rsid w:val="006468AA"/>
    <w:rsid w:val="006468FD"/>
    <w:rsid w:val="00646933"/>
    <w:rsid w:val="00646989"/>
    <w:rsid w:val="006469B0"/>
    <w:rsid w:val="00646A17"/>
    <w:rsid w:val="00646B0D"/>
    <w:rsid w:val="00646D01"/>
    <w:rsid w:val="00646D34"/>
    <w:rsid w:val="00647030"/>
    <w:rsid w:val="006471CA"/>
    <w:rsid w:val="0064743E"/>
    <w:rsid w:val="00647623"/>
    <w:rsid w:val="006476D9"/>
    <w:rsid w:val="00647878"/>
    <w:rsid w:val="006479C8"/>
    <w:rsid w:val="00647AE2"/>
    <w:rsid w:val="00647BB5"/>
    <w:rsid w:val="00647C10"/>
    <w:rsid w:val="00647D89"/>
    <w:rsid w:val="00647E60"/>
    <w:rsid w:val="0065002A"/>
    <w:rsid w:val="006503FB"/>
    <w:rsid w:val="006504AC"/>
    <w:rsid w:val="00650527"/>
    <w:rsid w:val="00650614"/>
    <w:rsid w:val="0065065D"/>
    <w:rsid w:val="006507C9"/>
    <w:rsid w:val="00650B0E"/>
    <w:rsid w:val="00650D07"/>
    <w:rsid w:val="00650DFE"/>
    <w:rsid w:val="00650E50"/>
    <w:rsid w:val="00651263"/>
    <w:rsid w:val="0065135E"/>
    <w:rsid w:val="00651395"/>
    <w:rsid w:val="006516B0"/>
    <w:rsid w:val="0065173F"/>
    <w:rsid w:val="006519EF"/>
    <w:rsid w:val="00651CE1"/>
    <w:rsid w:val="00651FD2"/>
    <w:rsid w:val="0065209B"/>
    <w:rsid w:val="0065237C"/>
    <w:rsid w:val="00652446"/>
    <w:rsid w:val="006526EF"/>
    <w:rsid w:val="00652815"/>
    <w:rsid w:val="00652838"/>
    <w:rsid w:val="00652857"/>
    <w:rsid w:val="00652A2C"/>
    <w:rsid w:val="00652A3F"/>
    <w:rsid w:val="00652C12"/>
    <w:rsid w:val="00652CE1"/>
    <w:rsid w:val="00652F50"/>
    <w:rsid w:val="00652F7D"/>
    <w:rsid w:val="00653022"/>
    <w:rsid w:val="00653522"/>
    <w:rsid w:val="006535AE"/>
    <w:rsid w:val="0065363B"/>
    <w:rsid w:val="0065385C"/>
    <w:rsid w:val="006538A2"/>
    <w:rsid w:val="006538B7"/>
    <w:rsid w:val="0065393C"/>
    <w:rsid w:val="00653A24"/>
    <w:rsid w:val="00653C75"/>
    <w:rsid w:val="00653F12"/>
    <w:rsid w:val="006540E3"/>
    <w:rsid w:val="00654146"/>
    <w:rsid w:val="0065419A"/>
    <w:rsid w:val="00654611"/>
    <w:rsid w:val="006548B8"/>
    <w:rsid w:val="006548F8"/>
    <w:rsid w:val="00654B31"/>
    <w:rsid w:val="00654D40"/>
    <w:rsid w:val="00654DB4"/>
    <w:rsid w:val="00654E04"/>
    <w:rsid w:val="006552B9"/>
    <w:rsid w:val="0065531D"/>
    <w:rsid w:val="0065562D"/>
    <w:rsid w:val="006556CE"/>
    <w:rsid w:val="00655809"/>
    <w:rsid w:val="0065585C"/>
    <w:rsid w:val="00655D3B"/>
    <w:rsid w:val="00656502"/>
    <w:rsid w:val="006566AF"/>
    <w:rsid w:val="006566E1"/>
    <w:rsid w:val="006569EC"/>
    <w:rsid w:val="00656B0A"/>
    <w:rsid w:val="00656B0B"/>
    <w:rsid w:val="00656B12"/>
    <w:rsid w:val="00656B87"/>
    <w:rsid w:val="00656D6B"/>
    <w:rsid w:val="00656DE7"/>
    <w:rsid w:val="00656DF9"/>
    <w:rsid w:val="00656E0B"/>
    <w:rsid w:val="00656F95"/>
    <w:rsid w:val="0065718B"/>
    <w:rsid w:val="0065728B"/>
    <w:rsid w:val="006572C4"/>
    <w:rsid w:val="00657779"/>
    <w:rsid w:val="00657911"/>
    <w:rsid w:val="0065799A"/>
    <w:rsid w:val="00657E5F"/>
    <w:rsid w:val="00657FB3"/>
    <w:rsid w:val="006602B1"/>
    <w:rsid w:val="00660405"/>
    <w:rsid w:val="00660665"/>
    <w:rsid w:val="00660A4C"/>
    <w:rsid w:val="00660C3D"/>
    <w:rsid w:val="00660D5E"/>
    <w:rsid w:val="00660E09"/>
    <w:rsid w:val="0066103B"/>
    <w:rsid w:val="0066106E"/>
    <w:rsid w:val="006610E3"/>
    <w:rsid w:val="0066140E"/>
    <w:rsid w:val="006616C7"/>
    <w:rsid w:val="0066174A"/>
    <w:rsid w:val="00661846"/>
    <w:rsid w:val="00661C35"/>
    <w:rsid w:val="00661E05"/>
    <w:rsid w:val="006620CE"/>
    <w:rsid w:val="00662360"/>
    <w:rsid w:val="00662419"/>
    <w:rsid w:val="006625B9"/>
    <w:rsid w:val="006625F3"/>
    <w:rsid w:val="00662748"/>
    <w:rsid w:val="006627E1"/>
    <w:rsid w:val="0066293B"/>
    <w:rsid w:val="0066293D"/>
    <w:rsid w:val="00662AD8"/>
    <w:rsid w:val="00662AEC"/>
    <w:rsid w:val="00662E9C"/>
    <w:rsid w:val="00662ECE"/>
    <w:rsid w:val="0066302B"/>
    <w:rsid w:val="00663300"/>
    <w:rsid w:val="0066339B"/>
    <w:rsid w:val="006633DD"/>
    <w:rsid w:val="006633E4"/>
    <w:rsid w:val="00663481"/>
    <w:rsid w:val="006634E5"/>
    <w:rsid w:val="00663702"/>
    <w:rsid w:val="00663973"/>
    <w:rsid w:val="006639A0"/>
    <w:rsid w:val="00663AEB"/>
    <w:rsid w:val="00663C54"/>
    <w:rsid w:val="00663D34"/>
    <w:rsid w:val="00663EF5"/>
    <w:rsid w:val="00663F10"/>
    <w:rsid w:val="00663F8C"/>
    <w:rsid w:val="00664106"/>
    <w:rsid w:val="00664120"/>
    <w:rsid w:val="006643F0"/>
    <w:rsid w:val="00664490"/>
    <w:rsid w:val="006644E1"/>
    <w:rsid w:val="00664591"/>
    <w:rsid w:val="00664865"/>
    <w:rsid w:val="006649BC"/>
    <w:rsid w:val="00664A06"/>
    <w:rsid w:val="00664AFE"/>
    <w:rsid w:val="00664F26"/>
    <w:rsid w:val="00665392"/>
    <w:rsid w:val="006655DB"/>
    <w:rsid w:val="006657AE"/>
    <w:rsid w:val="006658C4"/>
    <w:rsid w:val="006658C7"/>
    <w:rsid w:val="006659BB"/>
    <w:rsid w:val="00665B91"/>
    <w:rsid w:val="00665CF8"/>
    <w:rsid w:val="0066612A"/>
    <w:rsid w:val="00666149"/>
    <w:rsid w:val="00666347"/>
    <w:rsid w:val="00666359"/>
    <w:rsid w:val="00666578"/>
    <w:rsid w:val="00666698"/>
    <w:rsid w:val="006667B6"/>
    <w:rsid w:val="006667CD"/>
    <w:rsid w:val="0066691F"/>
    <w:rsid w:val="00666B5B"/>
    <w:rsid w:val="00666BF6"/>
    <w:rsid w:val="006670A6"/>
    <w:rsid w:val="006673AB"/>
    <w:rsid w:val="006674CB"/>
    <w:rsid w:val="00667861"/>
    <w:rsid w:val="00667896"/>
    <w:rsid w:val="006678BD"/>
    <w:rsid w:val="00667A0D"/>
    <w:rsid w:val="00667ABD"/>
    <w:rsid w:val="00667CE1"/>
    <w:rsid w:val="00667D39"/>
    <w:rsid w:val="00667E4A"/>
    <w:rsid w:val="006702B4"/>
    <w:rsid w:val="00670321"/>
    <w:rsid w:val="0067120D"/>
    <w:rsid w:val="006713BD"/>
    <w:rsid w:val="00671555"/>
    <w:rsid w:val="006715BA"/>
    <w:rsid w:val="006716A0"/>
    <w:rsid w:val="006718E1"/>
    <w:rsid w:val="00671A52"/>
    <w:rsid w:val="00671A84"/>
    <w:rsid w:val="00671AAB"/>
    <w:rsid w:val="00671CEF"/>
    <w:rsid w:val="00671D5E"/>
    <w:rsid w:val="00671E62"/>
    <w:rsid w:val="00672219"/>
    <w:rsid w:val="00672404"/>
    <w:rsid w:val="00672524"/>
    <w:rsid w:val="00672570"/>
    <w:rsid w:val="006726CE"/>
    <w:rsid w:val="00672839"/>
    <w:rsid w:val="00672913"/>
    <w:rsid w:val="00672925"/>
    <w:rsid w:val="006729BB"/>
    <w:rsid w:val="00672C7A"/>
    <w:rsid w:val="00672FD0"/>
    <w:rsid w:val="00673001"/>
    <w:rsid w:val="00673157"/>
    <w:rsid w:val="006731CB"/>
    <w:rsid w:val="006732B8"/>
    <w:rsid w:val="00673377"/>
    <w:rsid w:val="00673489"/>
    <w:rsid w:val="006735C3"/>
    <w:rsid w:val="006736B1"/>
    <w:rsid w:val="0067398C"/>
    <w:rsid w:val="00673B65"/>
    <w:rsid w:val="00673EE5"/>
    <w:rsid w:val="00673FC0"/>
    <w:rsid w:val="00674128"/>
    <w:rsid w:val="00674131"/>
    <w:rsid w:val="00674164"/>
    <w:rsid w:val="006743A3"/>
    <w:rsid w:val="0067459E"/>
    <w:rsid w:val="006745BC"/>
    <w:rsid w:val="00674743"/>
    <w:rsid w:val="006747FF"/>
    <w:rsid w:val="0067495D"/>
    <w:rsid w:val="00674987"/>
    <w:rsid w:val="00674AD4"/>
    <w:rsid w:val="00674B73"/>
    <w:rsid w:val="00674BFE"/>
    <w:rsid w:val="00674C50"/>
    <w:rsid w:val="00674E39"/>
    <w:rsid w:val="00674E3F"/>
    <w:rsid w:val="006750CE"/>
    <w:rsid w:val="006754B7"/>
    <w:rsid w:val="0067574F"/>
    <w:rsid w:val="00675AEF"/>
    <w:rsid w:val="00675C1A"/>
    <w:rsid w:val="00676047"/>
    <w:rsid w:val="0067606B"/>
    <w:rsid w:val="006760AC"/>
    <w:rsid w:val="006761A2"/>
    <w:rsid w:val="006764A7"/>
    <w:rsid w:val="006764C1"/>
    <w:rsid w:val="00676906"/>
    <w:rsid w:val="006769D3"/>
    <w:rsid w:val="00676B17"/>
    <w:rsid w:val="00676E92"/>
    <w:rsid w:val="006770D6"/>
    <w:rsid w:val="006770D9"/>
    <w:rsid w:val="006772E4"/>
    <w:rsid w:val="006773FD"/>
    <w:rsid w:val="006774AF"/>
    <w:rsid w:val="006776B1"/>
    <w:rsid w:val="006776DC"/>
    <w:rsid w:val="00677736"/>
    <w:rsid w:val="006777D5"/>
    <w:rsid w:val="00677A0E"/>
    <w:rsid w:val="00677A6A"/>
    <w:rsid w:val="00677BAF"/>
    <w:rsid w:val="00677C7E"/>
    <w:rsid w:val="00677D8F"/>
    <w:rsid w:val="006801A3"/>
    <w:rsid w:val="0068024A"/>
    <w:rsid w:val="00680319"/>
    <w:rsid w:val="0068031E"/>
    <w:rsid w:val="0068054C"/>
    <w:rsid w:val="006805C4"/>
    <w:rsid w:val="00680709"/>
    <w:rsid w:val="006808C1"/>
    <w:rsid w:val="00680971"/>
    <w:rsid w:val="006809F6"/>
    <w:rsid w:val="00680A56"/>
    <w:rsid w:val="00680AE5"/>
    <w:rsid w:val="00680CC9"/>
    <w:rsid w:val="00680CDD"/>
    <w:rsid w:val="00680FB9"/>
    <w:rsid w:val="006810D3"/>
    <w:rsid w:val="0068155E"/>
    <w:rsid w:val="006815A6"/>
    <w:rsid w:val="006815F2"/>
    <w:rsid w:val="00681694"/>
    <w:rsid w:val="006816B5"/>
    <w:rsid w:val="006817B4"/>
    <w:rsid w:val="00681B05"/>
    <w:rsid w:val="00681C36"/>
    <w:rsid w:val="00681C80"/>
    <w:rsid w:val="00681CB2"/>
    <w:rsid w:val="006820D9"/>
    <w:rsid w:val="00682152"/>
    <w:rsid w:val="00682540"/>
    <w:rsid w:val="0068258D"/>
    <w:rsid w:val="00682998"/>
    <w:rsid w:val="00682BAB"/>
    <w:rsid w:val="00682BBD"/>
    <w:rsid w:val="00682C0B"/>
    <w:rsid w:val="00682F66"/>
    <w:rsid w:val="00682FC2"/>
    <w:rsid w:val="006830AA"/>
    <w:rsid w:val="00683298"/>
    <w:rsid w:val="00683381"/>
    <w:rsid w:val="006835C1"/>
    <w:rsid w:val="006835F7"/>
    <w:rsid w:val="00683A3B"/>
    <w:rsid w:val="00683A6B"/>
    <w:rsid w:val="00683B94"/>
    <w:rsid w:val="00683B9E"/>
    <w:rsid w:val="00683BE9"/>
    <w:rsid w:val="00683CCC"/>
    <w:rsid w:val="00683D01"/>
    <w:rsid w:val="00683D74"/>
    <w:rsid w:val="00683D87"/>
    <w:rsid w:val="00683E9A"/>
    <w:rsid w:val="00683EBC"/>
    <w:rsid w:val="00683F49"/>
    <w:rsid w:val="006843B9"/>
    <w:rsid w:val="00684657"/>
    <w:rsid w:val="00684734"/>
    <w:rsid w:val="006848DD"/>
    <w:rsid w:val="006849A3"/>
    <w:rsid w:val="006849EE"/>
    <w:rsid w:val="00684C25"/>
    <w:rsid w:val="00685005"/>
    <w:rsid w:val="0068500F"/>
    <w:rsid w:val="006850A9"/>
    <w:rsid w:val="006850C7"/>
    <w:rsid w:val="00685314"/>
    <w:rsid w:val="0068552F"/>
    <w:rsid w:val="00685559"/>
    <w:rsid w:val="00685771"/>
    <w:rsid w:val="00685826"/>
    <w:rsid w:val="006858A9"/>
    <w:rsid w:val="00685CDC"/>
    <w:rsid w:val="00685DF5"/>
    <w:rsid w:val="00686259"/>
    <w:rsid w:val="0068632D"/>
    <w:rsid w:val="0068652D"/>
    <w:rsid w:val="006866A0"/>
    <w:rsid w:val="0068679A"/>
    <w:rsid w:val="00686872"/>
    <w:rsid w:val="00686A1A"/>
    <w:rsid w:val="00686B40"/>
    <w:rsid w:val="00686B63"/>
    <w:rsid w:val="00686BDA"/>
    <w:rsid w:val="00686CC3"/>
    <w:rsid w:val="00687144"/>
    <w:rsid w:val="00687427"/>
    <w:rsid w:val="006876FF"/>
    <w:rsid w:val="00687777"/>
    <w:rsid w:val="006877F4"/>
    <w:rsid w:val="0068784E"/>
    <w:rsid w:val="006879F0"/>
    <w:rsid w:val="00687A22"/>
    <w:rsid w:val="00687ABF"/>
    <w:rsid w:val="00687C1F"/>
    <w:rsid w:val="00687FFB"/>
    <w:rsid w:val="00690210"/>
    <w:rsid w:val="006903B9"/>
    <w:rsid w:val="006903ED"/>
    <w:rsid w:val="006905A8"/>
    <w:rsid w:val="00690638"/>
    <w:rsid w:val="006906D7"/>
    <w:rsid w:val="00690DDB"/>
    <w:rsid w:val="00691100"/>
    <w:rsid w:val="006913C1"/>
    <w:rsid w:val="00691503"/>
    <w:rsid w:val="00691568"/>
    <w:rsid w:val="00691A39"/>
    <w:rsid w:val="00691AA9"/>
    <w:rsid w:val="00691B0F"/>
    <w:rsid w:val="00691B9C"/>
    <w:rsid w:val="00691C42"/>
    <w:rsid w:val="00691C90"/>
    <w:rsid w:val="00691EFA"/>
    <w:rsid w:val="00691F48"/>
    <w:rsid w:val="00691F5D"/>
    <w:rsid w:val="00691F69"/>
    <w:rsid w:val="00692105"/>
    <w:rsid w:val="006921B4"/>
    <w:rsid w:val="0069232C"/>
    <w:rsid w:val="0069233D"/>
    <w:rsid w:val="0069244B"/>
    <w:rsid w:val="006925A9"/>
    <w:rsid w:val="00692602"/>
    <w:rsid w:val="00692654"/>
    <w:rsid w:val="006927D2"/>
    <w:rsid w:val="00692836"/>
    <w:rsid w:val="006928CE"/>
    <w:rsid w:val="00692944"/>
    <w:rsid w:val="00692C6F"/>
    <w:rsid w:val="00692E14"/>
    <w:rsid w:val="00692E7E"/>
    <w:rsid w:val="006932C7"/>
    <w:rsid w:val="00693315"/>
    <w:rsid w:val="00693494"/>
    <w:rsid w:val="00693FBF"/>
    <w:rsid w:val="00694014"/>
    <w:rsid w:val="006940BF"/>
    <w:rsid w:val="0069436F"/>
    <w:rsid w:val="00694403"/>
    <w:rsid w:val="00694509"/>
    <w:rsid w:val="00694645"/>
    <w:rsid w:val="006948B9"/>
    <w:rsid w:val="00694BC8"/>
    <w:rsid w:val="00695118"/>
    <w:rsid w:val="00695207"/>
    <w:rsid w:val="00695835"/>
    <w:rsid w:val="00695A20"/>
    <w:rsid w:val="00695DAD"/>
    <w:rsid w:val="00695DD4"/>
    <w:rsid w:val="00695EFC"/>
    <w:rsid w:val="0069604D"/>
    <w:rsid w:val="006963A7"/>
    <w:rsid w:val="006964CD"/>
    <w:rsid w:val="006966D0"/>
    <w:rsid w:val="00696834"/>
    <w:rsid w:val="006968C1"/>
    <w:rsid w:val="006969D4"/>
    <w:rsid w:val="00696C65"/>
    <w:rsid w:val="0069775B"/>
    <w:rsid w:val="006978C2"/>
    <w:rsid w:val="006979B3"/>
    <w:rsid w:val="00697A02"/>
    <w:rsid w:val="00697A7E"/>
    <w:rsid w:val="00697B06"/>
    <w:rsid w:val="00697D1B"/>
    <w:rsid w:val="00697E3D"/>
    <w:rsid w:val="006A0085"/>
    <w:rsid w:val="006A00C4"/>
    <w:rsid w:val="006A011C"/>
    <w:rsid w:val="006A01F1"/>
    <w:rsid w:val="006A04FF"/>
    <w:rsid w:val="006A0656"/>
    <w:rsid w:val="006A0AB6"/>
    <w:rsid w:val="006A0B1E"/>
    <w:rsid w:val="006A0B5E"/>
    <w:rsid w:val="006A0C0B"/>
    <w:rsid w:val="006A0C2F"/>
    <w:rsid w:val="006A0FEA"/>
    <w:rsid w:val="006A117B"/>
    <w:rsid w:val="006A1331"/>
    <w:rsid w:val="006A137E"/>
    <w:rsid w:val="006A1391"/>
    <w:rsid w:val="006A14ED"/>
    <w:rsid w:val="006A17B9"/>
    <w:rsid w:val="006A184E"/>
    <w:rsid w:val="006A18C4"/>
    <w:rsid w:val="006A1B24"/>
    <w:rsid w:val="006A1B71"/>
    <w:rsid w:val="006A1C2F"/>
    <w:rsid w:val="006A1CF8"/>
    <w:rsid w:val="006A1DA1"/>
    <w:rsid w:val="006A1DC3"/>
    <w:rsid w:val="006A1E20"/>
    <w:rsid w:val="006A221F"/>
    <w:rsid w:val="006A2437"/>
    <w:rsid w:val="006A266A"/>
    <w:rsid w:val="006A2995"/>
    <w:rsid w:val="006A2A16"/>
    <w:rsid w:val="006A2D0A"/>
    <w:rsid w:val="006A30F0"/>
    <w:rsid w:val="006A324A"/>
    <w:rsid w:val="006A32FC"/>
    <w:rsid w:val="006A3391"/>
    <w:rsid w:val="006A342B"/>
    <w:rsid w:val="006A353D"/>
    <w:rsid w:val="006A35ED"/>
    <w:rsid w:val="006A367F"/>
    <w:rsid w:val="006A393C"/>
    <w:rsid w:val="006A39C0"/>
    <w:rsid w:val="006A39F6"/>
    <w:rsid w:val="006A3CA3"/>
    <w:rsid w:val="006A3CD3"/>
    <w:rsid w:val="006A3DEB"/>
    <w:rsid w:val="006A4085"/>
    <w:rsid w:val="006A40EF"/>
    <w:rsid w:val="006A41FD"/>
    <w:rsid w:val="006A43CE"/>
    <w:rsid w:val="006A43D5"/>
    <w:rsid w:val="006A45EE"/>
    <w:rsid w:val="006A4A37"/>
    <w:rsid w:val="006A4DA8"/>
    <w:rsid w:val="006A4E9E"/>
    <w:rsid w:val="006A505F"/>
    <w:rsid w:val="006A50DE"/>
    <w:rsid w:val="006A5145"/>
    <w:rsid w:val="006A52C9"/>
    <w:rsid w:val="006A56DE"/>
    <w:rsid w:val="006A5A00"/>
    <w:rsid w:val="006A5C89"/>
    <w:rsid w:val="006A64BB"/>
    <w:rsid w:val="006A6546"/>
    <w:rsid w:val="006A6752"/>
    <w:rsid w:val="006A67B4"/>
    <w:rsid w:val="006A68A4"/>
    <w:rsid w:val="006A6A8B"/>
    <w:rsid w:val="006A6A8F"/>
    <w:rsid w:val="006A6C45"/>
    <w:rsid w:val="006A6C66"/>
    <w:rsid w:val="006A6DE3"/>
    <w:rsid w:val="006A6E31"/>
    <w:rsid w:val="006A6ECF"/>
    <w:rsid w:val="006A737B"/>
    <w:rsid w:val="006A7515"/>
    <w:rsid w:val="006A7573"/>
    <w:rsid w:val="006A75B4"/>
    <w:rsid w:val="006A767F"/>
    <w:rsid w:val="006A78D5"/>
    <w:rsid w:val="006A7974"/>
    <w:rsid w:val="006A7BEF"/>
    <w:rsid w:val="006A7C40"/>
    <w:rsid w:val="006A7E85"/>
    <w:rsid w:val="006A7F69"/>
    <w:rsid w:val="006A7FCA"/>
    <w:rsid w:val="006B015E"/>
    <w:rsid w:val="006B021E"/>
    <w:rsid w:val="006B0369"/>
    <w:rsid w:val="006B03C5"/>
    <w:rsid w:val="006B0464"/>
    <w:rsid w:val="006B04B3"/>
    <w:rsid w:val="006B0544"/>
    <w:rsid w:val="006B0659"/>
    <w:rsid w:val="006B06A8"/>
    <w:rsid w:val="006B0773"/>
    <w:rsid w:val="006B08BD"/>
    <w:rsid w:val="006B0966"/>
    <w:rsid w:val="006B0B8A"/>
    <w:rsid w:val="006B0DB8"/>
    <w:rsid w:val="006B0F19"/>
    <w:rsid w:val="006B0FE3"/>
    <w:rsid w:val="006B105E"/>
    <w:rsid w:val="006B11A5"/>
    <w:rsid w:val="006B12BD"/>
    <w:rsid w:val="006B12F1"/>
    <w:rsid w:val="006B13EC"/>
    <w:rsid w:val="006B14CA"/>
    <w:rsid w:val="006B159A"/>
    <w:rsid w:val="006B1854"/>
    <w:rsid w:val="006B193B"/>
    <w:rsid w:val="006B1964"/>
    <w:rsid w:val="006B1971"/>
    <w:rsid w:val="006B1B6D"/>
    <w:rsid w:val="006B1CBC"/>
    <w:rsid w:val="006B1D26"/>
    <w:rsid w:val="006B1E0D"/>
    <w:rsid w:val="006B231A"/>
    <w:rsid w:val="006B238B"/>
    <w:rsid w:val="006B2473"/>
    <w:rsid w:val="006B252A"/>
    <w:rsid w:val="006B25C2"/>
    <w:rsid w:val="006B2620"/>
    <w:rsid w:val="006B29E7"/>
    <w:rsid w:val="006B2A9E"/>
    <w:rsid w:val="006B2B4F"/>
    <w:rsid w:val="006B2E18"/>
    <w:rsid w:val="006B2E96"/>
    <w:rsid w:val="006B2EF7"/>
    <w:rsid w:val="006B3057"/>
    <w:rsid w:val="006B3092"/>
    <w:rsid w:val="006B3389"/>
    <w:rsid w:val="006B33CC"/>
    <w:rsid w:val="006B3470"/>
    <w:rsid w:val="006B34C2"/>
    <w:rsid w:val="006B3569"/>
    <w:rsid w:val="006B367F"/>
    <w:rsid w:val="006B36B7"/>
    <w:rsid w:val="006B3870"/>
    <w:rsid w:val="006B3882"/>
    <w:rsid w:val="006B3917"/>
    <w:rsid w:val="006B3AE1"/>
    <w:rsid w:val="006B3CFC"/>
    <w:rsid w:val="006B403F"/>
    <w:rsid w:val="006B4309"/>
    <w:rsid w:val="006B43B4"/>
    <w:rsid w:val="006B479D"/>
    <w:rsid w:val="006B47C9"/>
    <w:rsid w:val="006B5054"/>
    <w:rsid w:val="006B50AC"/>
    <w:rsid w:val="006B5401"/>
    <w:rsid w:val="006B5407"/>
    <w:rsid w:val="006B5742"/>
    <w:rsid w:val="006B580F"/>
    <w:rsid w:val="006B5829"/>
    <w:rsid w:val="006B5845"/>
    <w:rsid w:val="006B5995"/>
    <w:rsid w:val="006B6045"/>
    <w:rsid w:val="006B639B"/>
    <w:rsid w:val="006B65A2"/>
    <w:rsid w:val="006B6A3B"/>
    <w:rsid w:val="006B6B22"/>
    <w:rsid w:val="006B6CC5"/>
    <w:rsid w:val="006B6E8B"/>
    <w:rsid w:val="006B70FC"/>
    <w:rsid w:val="006B7145"/>
    <w:rsid w:val="006B75D3"/>
    <w:rsid w:val="006B7743"/>
    <w:rsid w:val="006B781B"/>
    <w:rsid w:val="006B78FA"/>
    <w:rsid w:val="006B797E"/>
    <w:rsid w:val="006B79D9"/>
    <w:rsid w:val="006B7FA8"/>
    <w:rsid w:val="006B7FCD"/>
    <w:rsid w:val="006C032A"/>
    <w:rsid w:val="006C04D7"/>
    <w:rsid w:val="006C04DC"/>
    <w:rsid w:val="006C05F2"/>
    <w:rsid w:val="006C063D"/>
    <w:rsid w:val="006C0728"/>
    <w:rsid w:val="006C0738"/>
    <w:rsid w:val="006C0AB3"/>
    <w:rsid w:val="006C0E50"/>
    <w:rsid w:val="006C10AA"/>
    <w:rsid w:val="006C1220"/>
    <w:rsid w:val="006C1349"/>
    <w:rsid w:val="006C153F"/>
    <w:rsid w:val="006C157E"/>
    <w:rsid w:val="006C1BED"/>
    <w:rsid w:val="006C1C02"/>
    <w:rsid w:val="006C1C8F"/>
    <w:rsid w:val="006C1E38"/>
    <w:rsid w:val="006C2175"/>
    <w:rsid w:val="006C21E1"/>
    <w:rsid w:val="006C2349"/>
    <w:rsid w:val="006C23C9"/>
    <w:rsid w:val="006C2592"/>
    <w:rsid w:val="006C25E9"/>
    <w:rsid w:val="006C28C9"/>
    <w:rsid w:val="006C2CBB"/>
    <w:rsid w:val="006C2E68"/>
    <w:rsid w:val="006C2EC1"/>
    <w:rsid w:val="006C35D5"/>
    <w:rsid w:val="006C3869"/>
    <w:rsid w:val="006C3D19"/>
    <w:rsid w:val="006C3D35"/>
    <w:rsid w:val="006C3D58"/>
    <w:rsid w:val="006C3E19"/>
    <w:rsid w:val="006C3E92"/>
    <w:rsid w:val="006C3EC8"/>
    <w:rsid w:val="006C3F3A"/>
    <w:rsid w:val="006C424E"/>
    <w:rsid w:val="006C43FA"/>
    <w:rsid w:val="006C4553"/>
    <w:rsid w:val="006C4778"/>
    <w:rsid w:val="006C4977"/>
    <w:rsid w:val="006C4E3A"/>
    <w:rsid w:val="006C4E7E"/>
    <w:rsid w:val="006C4EC3"/>
    <w:rsid w:val="006C4F36"/>
    <w:rsid w:val="006C502D"/>
    <w:rsid w:val="006C50FA"/>
    <w:rsid w:val="006C5343"/>
    <w:rsid w:val="006C5497"/>
    <w:rsid w:val="006C5691"/>
    <w:rsid w:val="006C575C"/>
    <w:rsid w:val="006C5C73"/>
    <w:rsid w:val="006C5D5B"/>
    <w:rsid w:val="006C5D82"/>
    <w:rsid w:val="006C5EBE"/>
    <w:rsid w:val="006C5F86"/>
    <w:rsid w:val="006C5FC5"/>
    <w:rsid w:val="006C5FF6"/>
    <w:rsid w:val="006C64D6"/>
    <w:rsid w:val="006C6752"/>
    <w:rsid w:val="006C675F"/>
    <w:rsid w:val="006C6A41"/>
    <w:rsid w:val="006C6B04"/>
    <w:rsid w:val="006C6B93"/>
    <w:rsid w:val="006C6DCC"/>
    <w:rsid w:val="006C6DF7"/>
    <w:rsid w:val="006C72D4"/>
    <w:rsid w:val="006C739A"/>
    <w:rsid w:val="006C7412"/>
    <w:rsid w:val="006C746E"/>
    <w:rsid w:val="006C74C9"/>
    <w:rsid w:val="006C74ED"/>
    <w:rsid w:val="006C7635"/>
    <w:rsid w:val="006C76FD"/>
    <w:rsid w:val="006C7EEA"/>
    <w:rsid w:val="006D027B"/>
    <w:rsid w:val="006D0465"/>
    <w:rsid w:val="006D04A0"/>
    <w:rsid w:val="006D065C"/>
    <w:rsid w:val="006D0B9E"/>
    <w:rsid w:val="006D0CDC"/>
    <w:rsid w:val="006D112D"/>
    <w:rsid w:val="006D1393"/>
    <w:rsid w:val="006D150B"/>
    <w:rsid w:val="006D152D"/>
    <w:rsid w:val="006D15C7"/>
    <w:rsid w:val="006D1618"/>
    <w:rsid w:val="006D18A9"/>
    <w:rsid w:val="006D18EE"/>
    <w:rsid w:val="006D195F"/>
    <w:rsid w:val="006D1B9A"/>
    <w:rsid w:val="006D1CB6"/>
    <w:rsid w:val="006D1D4E"/>
    <w:rsid w:val="006D1F89"/>
    <w:rsid w:val="006D2074"/>
    <w:rsid w:val="006D214F"/>
    <w:rsid w:val="006D25E5"/>
    <w:rsid w:val="006D2685"/>
    <w:rsid w:val="006D284D"/>
    <w:rsid w:val="006D2D0B"/>
    <w:rsid w:val="006D2E5C"/>
    <w:rsid w:val="006D2EB0"/>
    <w:rsid w:val="006D2FD8"/>
    <w:rsid w:val="006D30D1"/>
    <w:rsid w:val="006D3150"/>
    <w:rsid w:val="006D33AF"/>
    <w:rsid w:val="006D3441"/>
    <w:rsid w:val="006D3579"/>
    <w:rsid w:val="006D3885"/>
    <w:rsid w:val="006D3B1C"/>
    <w:rsid w:val="006D3CDE"/>
    <w:rsid w:val="006D3DC3"/>
    <w:rsid w:val="006D3F51"/>
    <w:rsid w:val="006D3FAF"/>
    <w:rsid w:val="006D4077"/>
    <w:rsid w:val="006D408F"/>
    <w:rsid w:val="006D4229"/>
    <w:rsid w:val="006D422C"/>
    <w:rsid w:val="006D42D1"/>
    <w:rsid w:val="006D43EE"/>
    <w:rsid w:val="006D4498"/>
    <w:rsid w:val="006D44EA"/>
    <w:rsid w:val="006D472C"/>
    <w:rsid w:val="006D49F9"/>
    <w:rsid w:val="006D4D67"/>
    <w:rsid w:val="006D4D88"/>
    <w:rsid w:val="006D4DAB"/>
    <w:rsid w:val="006D4DB4"/>
    <w:rsid w:val="006D4ED1"/>
    <w:rsid w:val="006D50F9"/>
    <w:rsid w:val="006D520E"/>
    <w:rsid w:val="006D5267"/>
    <w:rsid w:val="006D5601"/>
    <w:rsid w:val="006D5697"/>
    <w:rsid w:val="006D56DA"/>
    <w:rsid w:val="006D5792"/>
    <w:rsid w:val="006D5841"/>
    <w:rsid w:val="006D59D0"/>
    <w:rsid w:val="006D5B6E"/>
    <w:rsid w:val="006D5E1C"/>
    <w:rsid w:val="006D5E1F"/>
    <w:rsid w:val="006D5E68"/>
    <w:rsid w:val="006D5ED5"/>
    <w:rsid w:val="006D5F7F"/>
    <w:rsid w:val="006D6028"/>
    <w:rsid w:val="006D60E9"/>
    <w:rsid w:val="006D6177"/>
    <w:rsid w:val="006D61A3"/>
    <w:rsid w:val="006D62E2"/>
    <w:rsid w:val="006D63B1"/>
    <w:rsid w:val="006D6408"/>
    <w:rsid w:val="006D699B"/>
    <w:rsid w:val="006D69AA"/>
    <w:rsid w:val="006D6B72"/>
    <w:rsid w:val="006D6C54"/>
    <w:rsid w:val="006D6DB4"/>
    <w:rsid w:val="006D712E"/>
    <w:rsid w:val="006D7255"/>
    <w:rsid w:val="006D72F1"/>
    <w:rsid w:val="006D72F2"/>
    <w:rsid w:val="006D74F6"/>
    <w:rsid w:val="006D75F1"/>
    <w:rsid w:val="006D7A81"/>
    <w:rsid w:val="006D7B3A"/>
    <w:rsid w:val="006D7E2D"/>
    <w:rsid w:val="006D7F55"/>
    <w:rsid w:val="006D7F7F"/>
    <w:rsid w:val="006E00EA"/>
    <w:rsid w:val="006E0255"/>
    <w:rsid w:val="006E02C2"/>
    <w:rsid w:val="006E02E0"/>
    <w:rsid w:val="006E03CB"/>
    <w:rsid w:val="006E03F8"/>
    <w:rsid w:val="006E056A"/>
    <w:rsid w:val="006E071C"/>
    <w:rsid w:val="006E0B42"/>
    <w:rsid w:val="006E0B54"/>
    <w:rsid w:val="006E0DEB"/>
    <w:rsid w:val="006E0F6C"/>
    <w:rsid w:val="006E1245"/>
    <w:rsid w:val="006E124F"/>
    <w:rsid w:val="006E1270"/>
    <w:rsid w:val="006E128F"/>
    <w:rsid w:val="006E1591"/>
    <w:rsid w:val="006E15A4"/>
    <w:rsid w:val="006E1767"/>
    <w:rsid w:val="006E178E"/>
    <w:rsid w:val="006E1834"/>
    <w:rsid w:val="006E1999"/>
    <w:rsid w:val="006E1B01"/>
    <w:rsid w:val="006E1B97"/>
    <w:rsid w:val="006E1D0A"/>
    <w:rsid w:val="006E1F35"/>
    <w:rsid w:val="006E1F47"/>
    <w:rsid w:val="006E238A"/>
    <w:rsid w:val="006E25C2"/>
    <w:rsid w:val="006E26A4"/>
    <w:rsid w:val="006E2997"/>
    <w:rsid w:val="006E2998"/>
    <w:rsid w:val="006E2E67"/>
    <w:rsid w:val="006E2EED"/>
    <w:rsid w:val="006E2F5F"/>
    <w:rsid w:val="006E3026"/>
    <w:rsid w:val="006E32EE"/>
    <w:rsid w:val="006E34F4"/>
    <w:rsid w:val="006E3BDA"/>
    <w:rsid w:val="006E3DCE"/>
    <w:rsid w:val="006E4412"/>
    <w:rsid w:val="006E4810"/>
    <w:rsid w:val="006E4A04"/>
    <w:rsid w:val="006E4BA0"/>
    <w:rsid w:val="006E4D5E"/>
    <w:rsid w:val="006E50DA"/>
    <w:rsid w:val="006E52B0"/>
    <w:rsid w:val="006E5381"/>
    <w:rsid w:val="006E5606"/>
    <w:rsid w:val="006E569A"/>
    <w:rsid w:val="006E5D00"/>
    <w:rsid w:val="006E5D35"/>
    <w:rsid w:val="006E5D81"/>
    <w:rsid w:val="006E5EA9"/>
    <w:rsid w:val="006E5F26"/>
    <w:rsid w:val="006E62C7"/>
    <w:rsid w:val="006E64B2"/>
    <w:rsid w:val="006E6574"/>
    <w:rsid w:val="006E67E4"/>
    <w:rsid w:val="006E6A0A"/>
    <w:rsid w:val="006E6A3F"/>
    <w:rsid w:val="006E6A47"/>
    <w:rsid w:val="006E6C27"/>
    <w:rsid w:val="006E6D7C"/>
    <w:rsid w:val="006E6E2E"/>
    <w:rsid w:val="006E6E67"/>
    <w:rsid w:val="006E7427"/>
    <w:rsid w:val="006E74D4"/>
    <w:rsid w:val="006E793F"/>
    <w:rsid w:val="006E7952"/>
    <w:rsid w:val="006E79C1"/>
    <w:rsid w:val="006E7A33"/>
    <w:rsid w:val="006E7C79"/>
    <w:rsid w:val="006F0015"/>
    <w:rsid w:val="006F0138"/>
    <w:rsid w:val="006F01D0"/>
    <w:rsid w:val="006F0435"/>
    <w:rsid w:val="006F0A24"/>
    <w:rsid w:val="006F0AE9"/>
    <w:rsid w:val="006F0CF3"/>
    <w:rsid w:val="006F0CFC"/>
    <w:rsid w:val="006F0E0C"/>
    <w:rsid w:val="006F0EA4"/>
    <w:rsid w:val="006F0EC9"/>
    <w:rsid w:val="006F103E"/>
    <w:rsid w:val="006F1049"/>
    <w:rsid w:val="006F10AA"/>
    <w:rsid w:val="006F1170"/>
    <w:rsid w:val="006F1205"/>
    <w:rsid w:val="006F1282"/>
    <w:rsid w:val="006F12F0"/>
    <w:rsid w:val="006F1421"/>
    <w:rsid w:val="006F1437"/>
    <w:rsid w:val="006F170D"/>
    <w:rsid w:val="006F1A19"/>
    <w:rsid w:val="006F1A62"/>
    <w:rsid w:val="006F1C38"/>
    <w:rsid w:val="006F1C77"/>
    <w:rsid w:val="006F1D95"/>
    <w:rsid w:val="006F1E7B"/>
    <w:rsid w:val="006F1ED0"/>
    <w:rsid w:val="006F2193"/>
    <w:rsid w:val="006F24E2"/>
    <w:rsid w:val="006F2556"/>
    <w:rsid w:val="006F2643"/>
    <w:rsid w:val="006F26F2"/>
    <w:rsid w:val="006F2ABB"/>
    <w:rsid w:val="006F2D2A"/>
    <w:rsid w:val="006F2DA0"/>
    <w:rsid w:val="006F2DDA"/>
    <w:rsid w:val="006F3016"/>
    <w:rsid w:val="006F30FB"/>
    <w:rsid w:val="006F3139"/>
    <w:rsid w:val="006F31CF"/>
    <w:rsid w:val="006F3387"/>
    <w:rsid w:val="006F33A7"/>
    <w:rsid w:val="006F3473"/>
    <w:rsid w:val="006F3517"/>
    <w:rsid w:val="006F3553"/>
    <w:rsid w:val="006F358E"/>
    <w:rsid w:val="006F3AEB"/>
    <w:rsid w:val="006F3B42"/>
    <w:rsid w:val="006F3BDE"/>
    <w:rsid w:val="006F3DB1"/>
    <w:rsid w:val="006F40F1"/>
    <w:rsid w:val="006F423B"/>
    <w:rsid w:val="006F43A0"/>
    <w:rsid w:val="006F44D2"/>
    <w:rsid w:val="006F472F"/>
    <w:rsid w:val="006F4B5A"/>
    <w:rsid w:val="006F4B6D"/>
    <w:rsid w:val="006F4C08"/>
    <w:rsid w:val="006F4C46"/>
    <w:rsid w:val="006F4C49"/>
    <w:rsid w:val="006F4CB4"/>
    <w:rsid w:val="006F4EF9"/>
    <w:rsid w:val="006F4F90"/>
    <w:rsid w:val="006F5051"/>
    <w:rsid w:val="006F50AF"/>
    <w:rsid w:val="006F5468"/>
    <w:rsid w:val="006F5511"/>
    <w:rsid w:val="006F573E"/>
    <w:rsid w:val="006F57E1"/>
    <w:rsid w:val="006F5C2F"/>
    <w:rsid w:val="006F5F1D"/>
    <w:rsid w:val="006F5FB6"/>
    <w:rsid w:val="006F61DF"/>
    <w:rsid w:val="006F61FB"/>
    <w:rsid w:val="006F62B7"/>
    <w:rsid w:val="006F6323"/>
    <w:rsid w:val="006F64D1"/>
    <w:rsid w:val="006F6501"/>
    <w:rsid w:val="006F6517"/>
    <w:rsid w:val="006F651D"/>
    <w:rsid w:val="006F654D"/>
    <w:rsid w:val="006F6777"/>
    <w:rsid w:val="006F677E"/>
    <w:rsid w:val="006F6A3D"/>
    <w:rsid w:val="006F6A7B"/>
    <w:rsid w:val="006F6AF1"/>
    <w:rsid w:val="006F6D40"/>
    <w:rsid w:val="006F6EE2"/>
    <w:rsid w:val="006F70BB"/>
    <w:rsid w:val="006F712C"/>
    <w:rsid w:val="006F7132"/>
    <w:rsid w:val="006F721B"/>
    <w:rsid w:val="006F72E6"/>
    <w:rsid w:val="006F75E8"/>
    <w:rsid w:val="006F7641"/>
    <w:rsid w:val="006F76EA"/>
    <w:rsid w:val="006F773B"/>
    <w:rsid w:val="006F7795"/>
    <w:rsid w:val="006F7881"/>
    <w:rsid w:val="006F79A7"/>
    <w:rsid w:val="006F7C0C"/>
    <w:rsid w:val="00700080"/>
    <w:rsid w:val="007002F9"/>
    <w:rsid w:val="007005F2"/>
    <w:rsid w:val="0070066C"/>
    <w:rsid w:val="007006BF"/>
    <w:rsid w:val="00700E70"/>
    <w:rsid w:val="00700F04"/>
    <w:rsid w:val="00700FED"/>
    <w:rsid w:val="00701061"/>
    <w:rsid w:val="007011D0"/>
    <w:rsid w:val="00701278"/>
    <w:rsid w:val="00701710"/>
    <w:rsid w:val="007018E6"/>
    <w:rsid w:val="00701964"/>
    <w:rsid w:val="00701BF2"/>
    <w:rsid w:val="00701C22"/>
    <w:rsid w:val="00701EEC"/>
    <w:rsid w:val="0070202C"/>
    <w:rsid w:val="0070211D"/>
    <w:rsid w:val="00702542"/>
    <w:rsid w:val="00702658"/>
    <w:rsid w:val="00702804"/>
    <w:rsid w:val="00702C03"/>
    <w:rsid w:val="00702CAD"/>
    <w:rsid w:val="00703151"/>
    <w:rsid w:val="007031FC"/>
    <w:rsid w:val="00703506"/>
    <w:rsid w:val="0070358D"/>
    <w:rsid w:val="00703795"/>
    <w:rsid w:val="007039A5"/>
    <w:rsid w:val="007039D5"/>
    <w:rsid w:val="00703A28"/>
    <w:rsid w:val="00703A7F"/>
    <w:rsid w:val="00703B0B"/>
    <w:rsid w:val="00703B1B"/>
    <w:rsid w:val="00703B4E"/>
    <w:rsid w:val="00703FD4"/>
    <w:rsid w:val="00703FDB"/>
    <w:rsid w:val="00704123"/>
    <w:rsid w:val="00704251"/>
    <w:rsid w:val="00704315"/>
    <w:rsid w:val="007043B0"/>
    <w:rsid w:val="00704402"/>
    <w:rsid w:val="00704A39"/>
    <w:rsid w:val="00704B48"/>
    <w:rsid w:val="00704B71"/>
    <w:rsid w:val="00704C15"/>
    <w:rsid w:val="00704D9D"/>
    <w:rsid w:val="00704E02"/>
    <w:rsid w:val="00704FDB"/>
    <w:rsid w:val="00704FE9"/>
    <w:rsid w:val="007053CE"/>
    <w:rsid w:val="007054F9"/>
    <w:rsid w:val="0070567F"/>
    <w:rsid w:val="00705731"/>
    <w:rsid w:val="0070575F"/>
    <w:rsid w:val="0070586A"/>
    <w:rsid w:val="007058E7"/>
    <w:rsid w:val="00705CB7"/>
    <w:rsid w:val="00705F99"/>
    <w:rsid w:val="00705FB3"/>
    <w:rsid w:val="00706000"/>
    <w:rsid w:val="00706064"/>
    <w:rsid w:val="007062D5"/>
    <w:rsid w:val="0070641A"/>
    <w:rsid w:val="007064B6"/>
    <w:rsid w:val="0070654D"/>
    <w:rsid w:val="0070658F"/>
    <w:rsid w:val="007066A4"/>
    <w:rsid w:val="007066C7"/>
    <w:rsid w:val="00706755"/>
    <w:rsid w:val="0070682A"/>
    <w:rsid w:val="00706B16"/>
    <w:rsid w:val="00706C3D"/>
    <w:rsid w:val="00707085"/>
    <w:rsid w:val="00707093"/>
    <w:rsid w:val="00707191"/>
    <w:rsid w:val="00707202"/>
    <w:rsid w:val="00707429"/>
    <w:rsid w:val="00707649"/>
    <w:rsid w:val="007076CC"/>
    <w:rsid w:val="007078FF"/>
    <w:rsid w:val="00707A15"/>
    <w:rsid w:val="00707C01"/>
    <w:rsid w:val="00707C41"/>
    <w:rsid w:val="00707D78"/>
    <w:rsid w:val="00707D95"/>
    <w:rsid w:val="00707E11"/>
    <w:rsid w:val="00707EB6"/>
    <w:rsid w:val="0071002D"/>
    <w:rsid w:val="007100F0"/>
    <w:rsid w:val="007102BD"/>
    <w:rsid w:val="007103F2"/>
    <w:rsid w:val="007103F8"/>
    <w:rsid w:val="0071040A"/>
    <w:rsid w:val="00710773"/>
    <w:rsid w:val="007107FD"/>
    <w:rsid w:val="00710852"/>
    <w:rsid w:val="00710A7B"/>
    <w:rsid w:val="00710E63"/>
    <w:rsid w:val="00710EB2"/>
    <w:rsid w:val="00710EB3"/>
    <w:rsid w:val="0071102A"/>
    <w:rsid w:val="0071105F"/>
    <w:rsid w:val="00711103"/>
    <w:rsid w:val="007112D9"/>
    <w:rsid w:val="00711590"/>
    <w:rsid w:val="00711685"/>
    <w:rsid w:val="007116AD"/>
    <w:rsid w:val="00711B23"/>
    <w:rsid w:val="00711BF9"/>
    <w:rsid w:val="00711C66"/>
    <w:rsid w:val="00711D46"/>
    <w:rsid w:val="00711D53"/>
    <w:rsid w:val="00711E4F"/>
    <w:rsid w:val="007120C4"/>
    <w:rsid w:val="007120FA"/>
    <w:rsid w:val="00712120"/>
    <w:rsid w:val="00712402"/>
    <w:rsid w:val="0071248D"/>
    <w:rsid w:val="007124F9"/>
    <w:rsid w:val="0071285C"/>
    <w:rsid w:val="00712967"/>
    <w:rsid w:val="00712AD2"/>
    <w:rsid w:val="00712B55"/>
    <w:rsid w:val="00712D91"/>
    <w:rsid w:val="00712F4E"/>
    <w:rsid w:val="00712FB3"/>
    <w:rsid w:val="007131F1"/>
    <w:rsid w:val="007132B7"/>
    <w:rsid w:val="007132DC"/>
    <w:rsid w:val="0071334B"/>
    <w:rsid w:val="007139C0"/>
    <w:rsid w:val="00713A5C"/>
    <w:rsid w:val="00713B16"/>
    <w:rsid w:val="00713FDD"/>
    <w:rsid w:val="0071409A"/>
    <w:rsid w:val="00714280"/>
    <w:rsid w:val="007143F3"/>
    <w:rsid w:val="007145D7"/>
    <w:rsid w:val="00714712"/>
    <w:rsid w:val="007147E7"/>
    <w:rsid w:val="00714B6D"/>
    <w:rsid w:val="00714CED"/>
    <w:rsid w:val="00714D2F"/>
    <w:rsid w:val="00715082"/>
    <w:rsid w:val="00715144"/>
    <w:rsid w:val="0071515B"/>
    <w:rsid w:val="00715331"/>
    <w:rsid w:val="00715366"/>
    <w:rsid w:val="0071558B"/>
    <w:rsid w:val="00715C10"/>
    <w:rsid w:val="00715D97"/>
    <w:rsid w:val="00715DDB"/>
    <w:rsid w:val="00715E62"/>
    <w:rsid w:val="00716100"/>
    <w:rsid w:val="00716108"/>
    <w:rsid w:val="0071633A"/>
    <w:rsid w:val="007163E4"/>
    <w:rsid w:val="00716463"/>
    <w:rsid w:val="00716532"/>
    <w:rsid w:val="00716643"/>
    <w:rsid w:val="007166FB"/>
    <w:rsid w:val="007168B8"/>
    <w:rsid w:val="00716919"/>
    <w:rsid w:val="00716B2C"/>
    <w:rsid w:val="00716D74"/>
    <w:rsid w:val="00716E2D"/>
    <w:rsid w:val="00716F23"/>
    <w:rsid w:val="00716F39"/>
    <w:rsid w:val="00716FF5"/>
    <w:rsid w:val="007171FF"/>
    <w:rsid w:val="00717330"/>
    <w:rsid w:val="00717368"/>
    <w:rsid w:val="007174BD"/>
    <w:rsid w:val="007174C9"/>
    <w:rsid w:val="007174D5"/>
    <w:rsid w:val="007176AF"/>
    <w:rsid w:val="00717920"/>
    <w:rsid w:val="00717DC8"/>
    <w:rsid w:val="007201C2"/>
    <w:rsid w:val="00720209"/>
    <w:rsid w:val="00720283"/>
    <w:rsid w:val="0072034A"/>
    <w:rsid w:val="0072036D"/>
    <w:rsid w:val="0072066C"/>
    <w:rsid w:val="00720678"/>
    <w:rsid w:val="00720759"/>
    <w:rsid w:val="0072080E"/>
    <w:rsid w:val="00720950"/>
    <w:rsid w:val="00720A96"/>
    <w:rsid w:val="00720C7D"/>
    <w:rsid w:val="00720E93"/>
    <w:rsid w:val="00720F14"/>
    <w:rsid w:val="00720F15"/>
    <w:rsid w:val="00721110"/>
    <w:rsid w:val="007211C9"/>
    <w:rsid w:val="00721322"/>
    <w:rsid w:val="00721349"/>
    <w:rsid w:val="0072139B"/>
    <w:rsid w:val="00721B48"/>
    <w:rsid w:val="0072219A"/>
    <w:rsid w:val="0072219B"/>
    <w:rsid w:val="00722276"/>
    <w:rsid w:val="007223BF"/>
    <w:rsid w:val="00722509"/>
    <w:rsid w:val="00722559"/>
    <w:rsid w:val="00722605"/>
    <w:rsid w:val="00722706"/>
    <w:rsid w:val="00722883"/>
    <w:rsid w:val="0072295E"/>
    <w:rsid w:val="00722B05"/>
    <w:rsid w:val="00722B23"/>
    <w:rsid w:val="00722BB6"/>
    <w:rsid w:val="00722DD9"/>
    <w:rsid w:val="00722E1B"/>
    <w:rsid w:val="00722EEF"/>
    <w:rsid w:val="00722F7A"/>
    <w:rsid w:val="00722FEA"/>
    <w:rsid w:val="007230D6"/>
    <w:rsid w:val="007232E9"/>
    <w:rsid w:val="00723626"/>
    <w:rsid w:val="00723659"/>
    <w:rsid w:val="0072365C"/>
    <w:rsid w:val="007236C8"/>
    <w:rsid w:val="0072393E"/>
    <w:rsid w:val="00723A0E"/>
    <w:rsid w:val="00723A1D"/>
    <w:rsid w:val="00723A47"/>
    <w:rsid w:val="00723F0D"/>
    <w:rsid w:val="00724028"/>
    <w:rsid w:val="00724362"/>
    <w:rsid w:val="00724979"/>
    <w:rsid w:val="00724A42"/>
    <w:rsid w:val="00724CCA"/>
    <w:rsid w:val="00724D97"/>
    <w:rsid w:val="00724F00"/>
    <w:rsid w:val="00725146"/>
    <w:rsid w:val="007256BB"/>
    <w:rsid w:val="00725883"/>
    <w:rsid w:val="00725921"/>
    <w:rsid w:val="00725A21"/>
    <w:rsid w:val="00725AD5"/>
    <w:rsid w:val="00725DF6"/>
    <w:rsid w:val="00725E6B"/>
    <w:rsid w:val="00725F99"/>
    <w:rsid w:val="00726439"/>
    <w:rsid w:val="0072649D"/>
    <w:rsid w:val="0072650A"/>
    <w:rsid w:val="00726608"/>
    <w:rsid w:val="0072665D"/>
    <w:rsid w:val="00726C5E"/>
    <w:rsid w:val="00726D00"/>
    <w:rsid w:val="00726D5F"/>
    <w:rsid w:val="00726EF9"/>
    <w:rsid w:val="00726F57"/>
    <w:rsid w:val="007270B9"/>
    <w:rsid w:val="007272F4"/>
    <w:rsid w:val="00727376"/>
    <w:rsid w:val="00727657"/>
    <w:rsid w:val="0072766B"/>
    <w:rsid w:val="007276C3"/>
    <w:rsid w:val="007276CC"/>
    <w:rsid w:val="007276D4"/>
    <w:rsid w:val="0072777B"/>
    <w:rsid w:val="007277C5"/>
    <w:rsid w:val="00727AA4"/>
    <w:rsid w:val="00727DAF"/>
    <w:rsid w:val="00727E8F"/>
    <w:rsid w:val="007300B8"/>
    <w:rsid w:val="007300CD"/>
    <w:rsid w:val="007300D9"/>
    <w:rsid w:val="00730149"/>
    <w:rsid w:val="00730232"/>
    <w:rsid w:val="00730608"/>
    <w:rsid w:val="0073073D"/>
    <w:rsid w:val="00730889"/>
    <w:rsid w:val="00730961"/>
    <w:rsid w:val="007309B9"/>
    <w:rsid w:val="00731000"/>
    <w:rsid w:val="00731068"/>
    <w:rsid w:val="007310E0"/>
    <w:rsid w:val="00731365"/>
    <w:rsid w:val="00731489"/>
    <w:rsid w:val="0073160C"/>
    <w:rsid w:val="007316CF"/>
    <w:rsid w:val="0073180F"/>
    <w:rsid w:val="0073193E"/>
    <w:rsid w:val="00731948"/>
    <w:rsid w:val="0073199A"/>
    <w:rsid w:val="00731B77"/>
    <w:rsid w:val="00731D30"/>
    <w:rsid w:val="00731ED8"/>
    <w:rsid w:val="00732161"/>
    <w:rsid w:val="007321E8"/>
    <w:rsid w:val="00732625"/>
    <w:rsid w:val="0073287A"/>
    <w:rsid w:val="00732907"/>
    <w:rsid w:val="00732B50"/>
    <w:rsid w:val="00732D78"/>
    <w:rsid w:val="00732E48"/>
    <w:rsid w:val="00732F85"/>
    <w:rsid w:val="007331FA"/>
    <w:rsid w:val="0073325F"/>
    <w:rsid w:val="007332EA"/>
    <w:rsid w:val="00733353"/>
    <w:rsid w:val="00733410"/>
    <w:rsid w:val="007334DB"/>
    <w:rsid w:val="00733973"/>
    <w:rsid w:val="00733B02"/>
    <w:rsid w:val="00733B25"/>
    <w:rsid w:val="00733B26"/>
    <w:rsid w:val="00733C79"/>
    <w:rsid w:val="00733DFE"/>
    <w:rsid w:val="00734136"/>
    <w:rsid w:val="0073423C"/>
    <w:rsid w:val="00734465"/>
    <w:rsid w:val="0073460A"/>
    <w:rsid w:val="0073469E"/>
    <w:rsid w:val="007346E2"/>
    <w:rsid w:val="0073489B"/>
    <w:rsid w:val="00735123"/>
    <w:rsid w:val="007352E9"/>
    <w:rsid w:val="007354D8"/>
    <w:rsid w:val="007356D1"/>
    <w:rsid w:val="007358F2"/>
    <w:rsid w:val="00735993"/>
    <w:rsid w:val="00735A73"/>
    <w:rsid w:val="00735AA1"/>
    <w:rsid w:val="00735E46"/>
    <w:rsid w:val="00735FBC"/>
    <w:rsid w:val="007360A5"/>
    <w:rsid w:val="0073611F"/>
    <w:rsid w:val="00736127"/>
    <w:rsid w:val="007362D6"/>
    <w:rsid w:val="0073630B"/>
    <w:rsid w:val="00736325"/>
    <w:rsid w:val="00736339"/>
    <w:rsid w:val="007363A2"/>
    <w:rsid w:val="007365A4"/>
    <w:rsid w:val="0073662A"/>
    <w:rsid w:val="007366AF"/>
    <w:rsid w:val="00736782"/>
    <w:rsid w:val="00736AAB"/>
    <w:rsid w:val="00736DA0"/>
    <w:rsid w:val="00737122"/>
    <w:rsid w:val="007371AC"/>
    <w:rsid w:val="007373A3"/>
    <w:rsid w:val="007377CD"/>
    <w:rsid w:val="00737814"/>
    <w:rsid w:val="00737866"/>
    <w:rsid w:val="007379FD"/>
    <w:rsid w:val="00737CB2"/>
    <w:rsid w:val="007400E5"/>
    <w:rsid w:val="007403FD"/>
    <w:rsid w:val="00740408"/>
    <w:rsid w:val="007404A8"/>
    <w:rsid w:val="007404C0"/>
    <w:rsid w:val="0074065B"/>
    <w:rsid w:val="0074070F"/>
    <w:rsid w:val="00740AD8"/>
    <w:rsid w:val="00740C53"/>
    <w:rsid w:val="00740D71"/>
    <w:rsid w:val="00740F5A"/>
    <w:rsid w:val="0074106F"/>
    <w:rsid w:val="0074112F"/>
    <w:rsid w:val="0074116E"/>
    <w:rsid w:val="007411B1"/>
    <w:rsid w:val="007411D9"/>
    <w:rsid w:val="007411FE"/>
    <w:rsid w:val="00741527"/>
    <w:rsid w:val="007415A4"/>
    <w:rsid w:val="00741681"/>
    <w:rsid w:val="007416DB"/>
    <w:rsid w:val="0074175B"/>
    <w:rsid w:val="00741CBD"/>
    <w:rsid w:val="00741CFE"/>
    <w:rsid w:val="00741F20"/>
    <w:rsid w:val="00741F53"/>
    <w:rsid w:val="007424F2"/>
    <w:rsid w:val="007425A6"/>
    <w:rsid w:val="007425C4"/>
    <w:rsid w:val="0074268F"/>
    <w:rsid w:val="00742903"/>
    <w:rsid w:val="00742C73"/>
    <w:rsid w:val="00742ECA"/>
    <w:rsid w:val="00742F68"/>
    <w:rsid w:val="007433BC"/>
    <w:rsid w:val="0074342B"/>
    <w:rsid w:val="00743777"/>
    <w:rsid w:val="00743B8D"/>
    <w:rsid w:val="00743CD3"/>
    <w:rsid w:val="00743CD4"/>
    <w:rsid w:val="00743DA4"/>
    <w:rsid w:val="00743E27"/>
    <w:rsid w:val="00743EC8"/>
    <w:rsid w:val="0074406C"/>
    <w:rsid w:val="00744341"/>
    <w:rsid w:val="00744363"/>
    <w:rsid w:val="0074457E"/>
    <w:rsid w:val="0074484E"/>
    <w:rsid w:val="007448A2"/>
    <w:rsid w:val="00744A88"/>
    <w:rsid w:val="00744AA6"/>
    <w:rsid w:val="00744C26"/>
    <w:rsid w:val="00744D75"/>
    <w:rsid w:val="00744DD9"/>
    <w:rsid w:val="00744FD9"/>
    <w:rsid w:val="007454CC"/>
    <w:rsid w:val="0074567A"/>
    <w:rsid w:val="007456A6"/>
    <w:rsid w:val="007457B7"/>
    <w:rsid w:val="007457C2"/>
    <w:rsid w:val="0074597D"/>
    <w:rsid w:val="007459F1"/>
    <w:rsid w:val="00745D7B"/>
    <w:rsid w:val="007460DC"/>
    <w:rsid w:val="007463AB"/>
    <w:rsid w:val="00746967"/>
    <w:rsid w:val="00746B9D"/>
    <w:rsid w:val="00746C48"/>
    <w:rsid w:val="00747167"/>
    <w:rsid w:val="007471D8"/>
    <w:rsid w:val="00747285"/>
    <w:rsid w:val="00747313"/>
    <w:rsid w:val="0074758C"/>
    <w:rsid w:val="007475DD"/>
    <w:rsid w:val="00747636"/>
    <w:rsid w:val="007476EA"/>
    <w:rsid w:val="0074774D"/>
    <w:rsid w:val="00747923"/>
    <w:rsid w:val="00747941"/>
    <w:rsid w:val="00747AF8"/>
    <w:rsid w:val="00747EAC"/>
    <w:rsid w:val="00747F1E"/>
    <w:rsid w:val="00750094"/>
    <w:rsid w:val="007500A8"/>
    <w:rsid w:val="00750179"/>
    <w:rsid w:val="00750217"/>
    <w:rsid w:val="007502EA"/>
    <w:rsid w:val="00750311"/>
    <w:rsid w:val="00750374"/>
    <w:rsid w:val="00750709"/>
    <w:rsid w:val="0075099D"/>
    <w:rsid w:val="00750B96"/>
    <w:rsid w:val="00750CC7"/>
    <w:rsid w:val="00750DA9"/>
    <w:rsid w:val="00750F41"/>
    <w:rsid w:val="007514C4"/>
    <w:rsid w:val="0075163B"/>
    <w:rsid w:val="007519B4"/>
    <w:rsid w:val="00751BFA"/>
    <w:rsid w:val="0075212F"/>
    <w:rsid w:val="0075235D"/>
    <w:rsid w:val="00752502"/>
    <w:rsid w:val="0075263E"/>
    <w:rsid w:val="007527B9"/>
    <w:rsid w:val="007527E0"/>
    <w:rsid w:val="007528CD"/>
    <w:rsid w:val="00752BBA"/>
    <w:rsid w:val="00752BF0"/>
    <w:rsid w:val="00752D2E"/>
    <w:rsid w:val="007530B6"/>
    <w:rsid w:val="00753126"/>
    <w:rsid w:val="0075317A"/>
    <w:rsid w:val="0075331E"/>
    <w:rsid w:val="007533BB"/>
    <w:rsid w:val="00753520"/>
    <w:rsid w:val="00753540"/>
    <w:rsid w:val="0075362A"/>
    <w:rsid w:val="00753780"/>
    <w:rsid w:val="007539A8"/>
    <w:rsid w:val="00753B3D"/>
    <w:rsid w:val="00753E95"/>
    <w:rsid w:val="00753FE2"/>
    <w:rsid w:val="007541C2"/>
    <w:rsid w:val="007542B3"/>
    <w:rsid w:val="007546CC"/>
    <w:rsid w:val="00754722"/>
    <w:rsid w:val="007547A9"/>
    <w:rsid w:val="0075493C"/>
    <w:rsid w:val="00754A0B"/>
    <w:rsid w:val="00754AFB"/>
    <w:rsid w:val="00754B73"/>
    <w:rsid w:val="00754C48"/>
    <w:rsid w:val="00754E85"/>
    <w:rsid w:val="00754EFA"/>
    <w:rsid w:val="007551B6"/>
    <w:rsid w:val="007551BC"/>
    <w:rsid w:val="007552A3"/>
    <w:rsid w:val="007554E1"/>
    <w:rsid w:val="007554ED"/>
    <w:rsid w:val="00755668"/>
    <w:rsid w:val="0075575A"/>
    <w:rsid w:val="007557ED"/>
    <w:rsid w:val="007559ED"/>
    <w:rsid w:val="00755B1C"/>
    <w:rsid w:val="00755C37"/>
    <w:rsid w:val="00755DA1"/>
    <w:rsid w:val="00755E45"/>
    <w:rsid w:val="00755F89"/>
    <w:rsid w:val="00756012"/>
    <w:rsid w:val="0075607B"/>
    <w:rsid w:val="00756515"/>
    <w:rsid w:val="0075653A"/>
    <w:rsid w:val="007566B7"/>
    <w:rsid w:val="007566D1"/>
    <w:rsid w:val="007569E4"/>
    <w:rsid w:val="00756A38"/>
    <w:rsid w:val="00756A41"/>
    <w:rsid w:val="00756A4E"/>
    <w:rsid w:val="00756B94"/>
    <w:rsid w:val="00756EF5"/>
    <w:rsid w:val="007570CB"/>
    <w:rsid w:val="00757B8A"/>
    <w:rsid w:val="00757BB9"/>
    <w:rsid w:val="00757D7F"/>
    <w:rsid w:val="00757ECE"/>
    <w:rsid w:val="00757F50"/>
    <w:rsid w:val="00757FED"/>
    <w:rsid w:val="00760171"/>
    <w:rsid w:val="007605A9"/>
    <w:rsid w:val="00760884"/>
    <w:rsid w:val="00760BED"/>
    <w:rsid w:val="00760C5B"/>
    <w:rsid w:val="00760CA4"/>
    <w:rsid w:val="00760F97"/>
    <w:rsid w:val="00760FEF"/>
    <w:rsid w:val="00761096"/>
    <w:rsid w:val="0076142F"/>
    <w:rsid w:val="00761441"/>
    <w:rsid w:val="007615A7"/>
    <w:rsid w:val="0076164A"/>
    <w:rsid w:val="007617F5"/>
    <w:rsid w:val="00761AF2"/>
    <w:rsid w:val="00761D2E"/>
    <w:rsid w:val="00761E6E"/>
    <w:rsid w:val="00761F02"/>
    <w:rsid w:val="00761F82"/>
    <w:rsid w:val="007620D6"/>
    <w:rsid w:val="007621F9"/>
    <w:rsid w:val="00762483"/>
    <w:rsid w:val="0076249A"/>
    <w:rsid w:val="007624B6"/>
    <w:rsid w:val="00762529"/>
    <w:rsid w:val="007625BD"/>
    <w:rsid w:val="00762703"/>
    <w:rsid w:val="0076273A"/>
    <w:rsid w:val="00762742"/>
    <w:rsid w:val="0076276B"/>
    <w:rsid w:val="0076277E"/>
    <w:rsid w:val="007629CE"/>
    <w:rsid w:val="00762A12"/>
    <w:rsid w:val="00762BFA"/>
    <w:rsid w:val="00762F1F"/>
    <w:rsid w:val="00762FD3"/>
    <w:rsid w:val="007632BB"/>
    <w:rsid w:val="007632BE"/>
    <w:rsid w:val="0076332B"/>
    <w:rsid w:val="0076338C"/>
    <w:rsid w:val="007635F8"/>
    <w:rsid w:val="0076366B"/>
    <w:rsid w:val="0076370D"/>
    <w:rsid w:val="007638BA"/>
    <w:rsid w:val="00763964"/>
    <w:rsid w:val="00763AE0"/>
    <w:rsid w:val="00763CEE"/>
    <w:rsid w:val="00764096"/>
    <w:rsid w:val="007642F0"/>
    <w:rsid w:val="007643B5"/>
    <w:rsid w:val="00764972"/>
    <w:rsid w:val="00764AF6"/>
    <w:rsid w:val="00764E6E"/>
    <w:rsid w:val="00764EED"/>
    <w:rsid w:val="00764FDD"/>
    <w:rsid w:val="0076506E"/>
    <w:rsid w:val="007650E4"/>
    <w:rsid w:val="0076521A"/>
    <w:rsid w:val="00765422"/>
    <w:rsid w:val="007654A6"/>
    <w:rsid w:val="00765589"/>
    <w:rsid w:val="00765887"/>
    <w:rsid w:val="0076591E"/>
    <w:rsid w:val="00765B76"/>
    <w:rsid w:val="00765C3A"/>
    <w:rsid w:val="00765C3C"/>
    <w:rsid w:val="00765C7D"/>
    <w:rsid w:val="00765CAC"/>
    <w:rsid w:val="00765DEA"/>
    <w:rsid w:val="00765E1C"/>
    <w:rsid w:val="00766202"/>
    <w:rsid w:val="0076638B"/>
    <w:rsid w:val="00766413"/>
    <w:rsid w:val="007664BC"/>
    <w:rsid w:val="00766D02"/>
    <w:rsid w:val="00766E2A"/>
    <w:rsid w:val="00767111"/>
    <w:rsid w:val="007672F3"/>
    <w:rsid w:val="007673B4"/>
    <w:rsid w:val="00767548"/>
    <w:rsid w:val="00767618"/>
    <w:rsid w:val="0076763E"/>
    <w:rsid w:val="00767E4D"/>
    <w:rsid w:val="00767F33"/>
    <w:rsid w:val="0077021F"/>
    <w:rsid w:val="00770221"/>
    <w:rsid w:val="0077023B"/>
    <w:rsid w:val="00770518"/>
    <w:rsid w:val="0077064B"/>
    <w:rsid w:val="007707B2"/>
    <w:rsid w:val="007708FB"/>
    <w:rsid w:val="00770B8E"/>
    <w:rsid w:val="00770C06"/>
    <w:rsid w:val="00770C32"/>
    <w:rsid w:val="00771149"/>
    <w:rsid w:val="007712DC"/>
    <w:rsid w:val="007715B0"/>
    <w:rsid w:val="00771743"/>
    <w:rsid w:val="007723B8"/>
    <w:rsid w:val="00772609"/>
    <w:rsid w:val="0077285F"/>
    <w:rsid w:val="007728D5"/>
    <w:rsid w:val="00772B51"/>
    <w:rsid w:val="00772B8B"/>
    <w:rsid w:val="00772FCE"/>
    <w:rsid w:val="00773052"/>
    <w:rsid w:val="007730DE"/>
    <w:rsid w:val="00773130"/>
    <w:rsid w:val="0077322D"/>
    <w:rsid w:val="00773251"/>
    <w:rsid w:val="00773361"/>
    <w:rsid w:val="007733D9"/>
    <w:rsid w:val="007733E8"/>
    <w:rsid w:val="0077340D"/>
    <w:rsid w:val="00773526"/>
    <w:rsid w:val="00773A20"/>
    <w:rsid w:val="00773A4C"/>
    <w:rsid w:val="00773A62"/>
    <w:rsid w:val="00773D2B"/>
    <w:rsid w:val="00773D81"/>
    <w:rsid w:val="00773ED5"/>
    <w:rsid w:val="00773F6C"/>
    <w:rsid w:val="00773FD2"/>
    <w:rsid w:val="00774000"/>
    <w:rsid w:val="00774033"/>
    <w:rsid w:val="007741A8"/>
    <w:rsid w:val="007743E6"/>
    <w:rsid w:val="007744C1"/>
    <w:rsid w:val="007745E9"/>
    <w:rsid w:val="00774682"/>
    <w:rsid w:val="007747B6"/>
    <w:rsid w:val="00774AED"/>
    <w:rsid w:val="00774B78"/>
    <w:rsid w:val="00774BB4"/>
    <w:rsid w:val="00774EB0"/>
    <w:rsid w:val="00775229"/>
    <w:rsid w:val="00775413"/>
    <w:rsid w:val="00775556"/>
    <w:rsid w:val="0077565E"/>
    <w:rsid w:val="00775760"/>
    <w:rsid w:val="00775826"/>
    <w:rsid w:val="007758F3"/>
    <w:rsid w:val="00775AED"/>
    <w:rsid w:val="00775AF8"/>
    <w:rsid w:val="00775EC9"/>
    <w:rsid w:val="00775F07"/>
    <w:rsid w:val="00775FAE"/>
    <w:rsid w:val="00776377"/>
    <w:rsid w:val="0077652B"/>
    <w:rsid w:val="0077664D"/>
    <w:rsid w:val="0077664E"/>
    <w:rsid w:val="00776B1F"/>
    <w:rsid w:val="00776BFF"/>
    <w:rsid w:val="00776C17"/>
    <w:rsid w:val="00776E0D"/>
    <w:rsid w:val="00776E29"/>
    <w:rsid w:val="00777043"/>
    <w:rsid w:val="00777224"/>
    <w:rsid w:val="00777248"/>
    <w:rsid w:val="007773EA"/>
    <w:rsid w:val="007773FB"/>
    <w:rsid w:val="00777402"/>
    <w:rsid w:val="0077767B"/>
    <w:rsid w:val="00777B46"/>
    <w:rsid w:val="00777BB8"/>
    <w:rsid w:val="00777D0A"/>
    <w:rsid w:val="00777DD7"/>
    <w:rsid w:val="00777E9E"/>
    <w:rsid w:val="0078003A"/>
    <w:rsid w:val="00780282"/>
    <w:rsid w:val="0078037D"/>
    <w:rsid w:val="0078039B"/>
    <w:rsid w:val="007804BE"/>
    <w:rsid w:val="007805D4"/>
    <w:rsid w:val="0078073D"/>
    <w:rsid w:val="007809AD"/>
    <w:rsid w:val="00780B95"/>
    <w:rsid w:val="00780BB4"/>
    <w:rsid w:val="00780E4E"/>
    <w:rsid w:val="007810F9"/>
    <w:rsid w:val="0078114E"/>
    <w:rsid w:val="007813BC"/>
    <w:rsid w:val="0078155C"/>
    <w:rsid w:val="007815C5"/>
    <w:rsid w:val="0078168A"/>
    <w:rsid w:val="007816C6"/>
    <w:rsid w:val="00781AAB"/>
    <w:rsid w:val="00781BE0"/>
    <w:rsid w:val="00781D63"/>
    <w:rsid w:val="00781F4B"/>
    <w:rsid w:val="00781F8F"/>
    <w:rsid w:val="00782117"/>
    <w:rsid w:val="00782175"/>
    <w:rsid w:val="007821F6"/>
    <w:rsid w:val="00782283"/>
    <w:rsid w:val="0078232D"/>
    <w:rsid w:val="0078280E"/>
    <w:rsid w:val="0078281A"/>
    <w:rsid w:val="0078293D"/>
    <w:rsid w:val="00782A6F"/>
    <w:rsid w:val="00782A99"/>
    <w:rsid w:val="00782AC5"/>
    <w:rsid w:val="00782B82"/>
    <w:rsid w:val="00782F3B"/>
    <w:rsid w:val="0078307D"/>
    <w:rsid w:val="00783B29"/>
    <w:rsid w:val="00783D8A"/>
    <w:rsid w:val="00783EC8"/>
    <w:rsid w:val="00783F23"/>
    <w:rsid w:val="00783F6E"/>
    <w:rsid w:val="00784090"/>
    <w:rsid w:val="00784412"/>
    <w:rsid w:val="007845FE"/>
    <w:rsid w:val="00784676"/>
    <w:rsid w:val="00784C04"/>
    <w:rsid w:val="00784D7C"/>
    <w:rsid w:val="0078535F"/>
    <w:rsid w:val="007853EA"/>
    <w:rsid w:val="0078545A"/>
    <w:rsid w:val="00785957"/>
    <w:rsid w:val="007859EB"/>
    <w:rsid w:val="00785A21"/>
    <w:rsid w:val="00785D47"/>
    <w:rsid w:val="00785E02"/>
    <w:rsid w:val="00785E82"/>
    <w:rsid w:val="00785E87"/>
    <w:rsid w:val="00786000"/>
    <w:rsid w:val="00786006"/>
    <w:rsid w:val="0078604D"/>
    <w:rsid w:val="00786100"/>
    <w:rsid w:val="007863A9"/>
    <w:rsid w:val="007865A0"/>
    <w:rsid w:val="007865FD"/>
    <w:rsid w:val="007866D7"/>
    <w:rsid w:val="00786936"/>
    <w:rsid w:val="00786AD3"/>
    <w:rsid w:val="00786BC8"/>
    <w:rsid w:val="00786CB1"/>
    <w:rsid w:val="00786E4D"/>
    <w:rsid w:val="00786F25"/>
    <w:rsid w:val="00786FAB"/>
    <w:rsid w:val="00786FC5"/>
    <w:rsid w:val="0078711F"/>
    <w:rsid w:val="00787156"/>
    <w:rsid w:val="00787553"/>
    <w:rsid w:val="00787930"/>
    <w:rsid w:val="00787AAF"/>
    <w:rsid w:val="00787D52"/>
    <w:rsid w:val="00787E08"/>
    <w:rsid w:val="007900B0"/>
    <w:rsid w:val="007900B6"/>
    <w:rsid w:val="00790444"/>
    <w:rsid w:val="0079066D"/>
    <w:rsid w:val="00790715"/>
    <w:rsid w:val="0079088B"/>
    <w:rsid w:val="007908DF"/>
    <w:rsid w:val="00790958"/>
    <w:rsid w:val="00790B17"/>
    <w:rsid w:val="00791216"/>
    <w:rsid w:val="007914BC"/>
    <w:rsid w:val="00791647"/>
    <w:rsid w:val="0079174F"/>
    <w:rsid w:val="007918E3"/>
    <w:rsid w:val="007919A2"/>
    <w:rsid w:val="00791A42"/>
    <w:rsid w:val="00791AB8"/>
    <w:rsid w:val="00791E40"/>
    <w:rsid w:val="00791F56"/>
    <w:rsid w:val="00792060"/>
    <w:rsid w:val="00792073"/>
    <w:rsid w:val="007921D7"/>
    <w:rsid w:val="0079225A"/>
    <w:rsid w:val="007922C4"/>
    <w:rsid w:val="0079233E"/>
    <w:rsid w:val="0079234D"/>
    <w:rsid w:val="00792350"/>
    <w:rsid w:val="0079249A"/>
    <w:rsid w:val="007925EA"/>
    <w:rsid w:val="00792666"/>
    <w:rsid w:val="00792707"/>
    <w:rsid w:val="0079277F"/>
    <w:rsid w:val="00792B4D"/>
    <w:rsid w:val="00792CB6"/>
    <w:rsid w:val="00792D48"/>
    <w:rsid w:val="0079303E"/>
    <w:rsid w:val="007930E3"/>
    <w:rsid w:val="007931C3"/>
    <w:rsid w:val="007934FB"/>
    <w:rsid w:val="00793D41"/>
    <w:rsid w:val="00793D8E"/>
    <w:rsid w:val="00793DAE"/>
    <w:rsid w:val="00793DEB"/>
    <w:rsid w:val="00793F02"/>
    <w:rsid w:val="007940FB"/>
    <w:rsid w:val="007941CC"/>
    <w:rsid w:val="007944A6"/>
    <w:rsid w:val="00794634"/>
    <w:rsid w:val="00794778"/>
    <w:rsid w:val="00794915"/>
    <w:rsid w:val="00794A82"/>
    <w:rsid w:val="00794C8F"/>
    <w:rsid w:val="00794E18"/>
    <w:rsid w:val="00794E51"/>
    <w:rsid w:val="00794EBF"/>
    <w:rsid w:val="00794EDA"/>
    <w:rsid w:val="00795339"/>
    <w:rsid w:val="007954FC"/>
    <w:rsid w:val="0079567C"/>
    <w:rsid w:val="00795775"/>
    <w:rsid w:val="00795B0A"/>
    <w:rsid w:val="00795BFF"/>
    <w:rsid w:val="00795C37"/>
    <w:rsid w:val="00795CFB"/>
    <w:rsid w:val="00795EFC"/>
    <w:rsid w:val="00796173"/>
    <w:rsid w:val="0079649D"/>
    <w:rsid w:val="00796884"/>
    <w:rsid w:val="00796BD5"/>
    <w:rsid w:val="00796C52"/>
    <w:rsid w:val="0079705A"/>
    <w:rsid w:val="00797253"/>
    <w:rsid w:val="007974EB"/>
    <w:rsid w:val="00797561"/>
    <w:rsid w:val="007975E5"/>
    <w:rsid w:val="00797873"/>
    <w:rsid w:val="00797880"/>
    <w:rsid w:val="00797996"/>
    <w:rsid w:val="00797AD4"/>
    <w:rsid w:val="00797C48"/>
    <w:rsid w:val="00797CF0"/>
    <w:rsid w:val="00797E3F"/>
    <w:rsid w:val="00797E6C"/>
    <w:rsid w:val="007A022C"/>
    <w:rsid w:val="007A028F"/>
    <w:rsid w:val="007A02E4"/>
    <w:rsid w:val="007A03E9"/>
    <w:rsid w:val="007A059E"/>
    <w:rsid w:val="007A05BE"/>
    <w:rsid w:val="007A082D"/>
    <w:rsid w:val="007A0852"/>
    <w:rsid w:val="007A0913"/>
    <w:rsid w:val="007A0949"/>
    <w:rsid w:val="007A0D2F"/>
    <w:rsid w:val="007A0D9E"/>
    <w:rsid w:val="007A0F59"/>
    <w:rsid w:val="007A0F6B"/>
    <w:rsid w:val="007A1079"/>
    <w:rsid w:val="007A10B6"/>
    <w:rsid w:val="007A126A"/>
    <w:rsid w:val="007A12B3"/>
    <w:rsid w:val="007A135D"/>
    <w:rsid w:val="007A1426"/>
    <w:rsid w:val="007A1457"/>
    <w:rsid w:val="007A15BD"/>
    <w:rsid w:val="007A15CF"/>
    <w:rsid w:val="007A161F"/>
    <w:rsid w:val="007A175C"/>
    <w:rsid w:val="007A19CD"/>
    <w:rsid w:val="007A1A76"/>
    <w:rsid w:val="007A1B36"/>
    <w:rsid w:val="007A1BE0"/>
    <w:rsid w:val="007A1BE1"/>
    <w:rsid w:val="007A1C5A"/>
    <w:rsid w:val="007A1E4E"/>
    <w:rsid w:val="007A2068"/>
    <w:rsid w:val="007A226A"/>
    <w:rsid w:val="007A2420"/>
    <w:rsid w:val="007A24D8"/>
    <w:rsid w:val="007A256D"/>
    <w:rsid w:val="007A257F"/>
    <w:rsid w:val="007A26E1"/>
    <w:rsid w:val="007A2966"/>
    <w:rsid w:val="007A2CC5"/>
    <w:rsid w:val="007A2DC9"/>
    <w:rsid w:val="007A2E23"/>
    <w:rsid w:val="007A2F54"/>
    <w:rsid w:val="007A2F9B"/>
    <w:rsid w:val="007A3178"/>
    <w:rsid w:val="007A344F"/>
    <w:rsid w:val="007A36DD"/>
    <w:rsid w:val="007A3AF0"/>
    <w:rsid w:val="007A3CFD"/>
    <w:rsid w:val="007A3DCB"/>
    <w:rsid w:val="007A3E24"/>
    <w:rsid w:val="007A3F8A"/>
    <w:rsid w:val="007A4011"/>
    <w:rsid w:val="007A4393"/>
    <w:rsid w:val="007A4472"/>
    <w:rsid w:val="007A4926"/>
    <w:rsid w:val="007A49E9"/>
    <w:rsid w:val="007A4A60"/>
    <w:rsid w:val="007A4C87"/>
    <w:rsid w:val="007A4D0F"/>
    <w:rsid w:val="007A529F"/>
    <w:rsid w:val="007A5315"/>
    <w:rsid w:val="007A5369"/>
    <w:rsid w:val="007A54C2"/>
    <w:rsid w:val="007A5582"/>
    <w:rsid w:val="007A5682"/>
    <w:rsid w:val="007A5724"/>
    <w:rsid w:val="007A57AA"/>
    <w:rsid w:val="007A5A89"/>
    <w:rsid w:val="007A5BB4"/>
    <w:rsid w:val="007A5EDA"/>
    <w:rsid w:val="007A63F5"/>
    <w:rsid w:val="007A641F"/>
    <w:rsid w:val="007A646E"/>
    <w:rsid w:val="007A658D"/>
    <w:rsid w:val="007A6A3E"/>
    <w:rsid w:val="007A6C4D"/>
    <w:rsid w:val="007A6E93"/>
    <w:rsid w:val="007A6ECD"/>
    <w:rsid w:val="007A7024"/>
    <w:rsid w:val="007A70FA"/>
    <w:rsid w:val="007A7144"/>
    <w:rsid w:val="007A736F"/>
    <w:rsid w:val="007A769C"/>
    <w:rsid w:val="007A76E5"/>
    <w:rsid w:val="007A7E7B"/>
    <w:rsid w:val="007A7F23"/>
    <w:rsid w:val="007B0265"/>
    <w:rsid w:val="007B0377"/>
    <w:rsid w:val="007B038C"/>
    <w:rsid w:val="007B0637"/>
    <w:rsid w:val="007B0990"/>
    <w:rsid w:val="007B0C3D"/>
    <w:rsid w:val="007B0D1C"/>
    <w:rsid w:val="007B0D78"/>
    <w:rsid w:val="007B0E9F"/>
    <w:rsid w:val="007B0F02"/>
    <w:rsid w:val="007B0F50"/>
    <w:rsid w:val="007B1168"/>
    <w:rsid w:val="007B1219"/>
    <w:rsid w:val="007B13DE"/>
    <w:rsid w:val="007B16F4"/>
    <w:rsid w:val="007B17F4"/>
    <w:rsid w:val="007B18F7"/>
    <w:rsid w:val="007B1911"/>
    <w:rsid w:val="007B19AF"/>
    <w:rsid w:val="007B1E40"/>
    <w:rsid w:val="007B1EAB"/>
    <w:rsid w:val="007B2139"/>
    <w:rsid w:val="007B23CF"/>
    <w:rsid w:val="007B241E"/>
    <w:rsid w:val="007B2802"/>
    <w:rsid w:val="007B2A42"/>
    <w:rsid w:val="007B2C47"/>
    <w:rsid w:val="007B30DC"/>
    <w:rsid w:val="007B315B"/>
    <w:rsid w:val="007B3221"/>
    <w:rsid w:val="007B3269"/>
    <w:rsid w:val="007B3361"/>
    <w:rsid w:val="007B33F8"/>
    <w:rsid w:val="007B34A6"/>
    <w:rsid w:val="007B3502"/>
    <w:rsid w:val="007B35E6"/>
    <w:rsid w:val="007B35F4"/>
    <w:rsid w:val="007B386D"/>
    <w:rsid w:val="007B3A6D"/>
    <w:rsid w:val="007B3C20"/>
    <w:rsid w:val="007B3DAE"/>
    <w:rsid w:val="007B3FA5"/>
    <w:rsid w:val="007B40F7"/>
    <w:rsid w:val="007B4115"/>
    <w:rsid w:val="007B4146"/>
    <w:rsid w:val="007B42FE"/>
    <w:rsid w:val="007B438E"/>
    <w:rsid w:val="007B43E8"/>
    <w:rsid w:val="007B44BC"/>
    <w:rsid w:val="007B47E8"/>
    <w:rsid w:val="007B4A41"/>
    <w:rsid w:val="007B4B20"/>
    <w:rsid w:val="007B4CF6"/>
    <w:rsid w:val="007B4D0E"/>
    <w:rsid w:val="007B4F04"/>
    <w:rsid w:val="007B533B"/>
    <w:rsid w:val="007B54BA"/>
    <w:rsid w:val="007B54E5"/>
    <w:rsid w:val="007B5544"/>
    <w:rsid w:val="007B570B"/>
    <w:rsid w:val="007B5772"/>
    <w:rsid w:val="007B581E"/>
    <w:rsid w:val="007B5835"/>
    <w:rsid w:val="007B5ADF"/>
    <w:rsid w:val="007B5D4D"/>
    <w:rsid w:val="007B5DA0"/>
    <w:rsid w:val="007B61D6"/>
    <w:rsid w:val="007B6430"/>
    <w:rsid w:val="007B649F"/>
    <w:rsid w:val="007B69A6"/>
    <w:rsid w:val="007B6A50"/>
    <w:rsid w:val="007B6B38"/>
    <w:rsid w:val="007B6C0B"/>
    <w:rsid w:val="007B6CA7"/>
    <w:rsid w:val="007B6D60"/>
    <w:rsid w:val="007B6DB4"/>
    <w:rsid w:val="007B6DB6"/>
    <w:rsid w:val="007B7062"/>
    <w:rsid w:val="007B71E0"/>
    <w:rsid w:val="007B7214"/>
    <w:rsid w:val="007B76A5"/>
    <w:rsid w:val="007B78B5"/>
    <w:rsid w:val="007B7D63"/>
    <w:rsid w:val="007B7DE1"/>
    <w:rsid w:val="007C00BC"/>
    <w:rsid w:val="007C0123"/>
    <w:rsid w:val="007C0153"/>
    <w:rsid w:val="007C015B"/>
    <w:rsid w:val="007C021E"/>
    <w:rsid w:val="007C0446"/>
    <w:rsid w:val="007C04E8"/>
    <w:rsid w:val="007C060B"/>
    <w:rsid w:val="007C0701"/>
    <w:rsid w:val="007C08AD"/>
    <w:rsid w:val="007C08F1"/>
    <w:rsid w:val="007C0BAF"/>
    <w:rsid w:val="007C0C20"/>
    <w:rsid w:val="007C0D23"/>
    <w:rsid w:val="007C0F12"/>
    <w:rsid w:val="007C1098"/>
    <w:rsid w:val="007C1124"/>
    <w:rsid w:val="007C113E"/>
    <w:rsid w:val="007C121B"/>
    <w:rsid w:val="007C14AE"/>
    <w:rsid w:val="007C1620"/>
    <w:rsid w:val="007C1626"/>
    <w:rsid w:val="007C18CD"/>
    <w:rsid w:val="007C19F4"/>
    <w:rsid w:val="007C1C4C"/>
    <w:rsid w:val="007C1C7C"/>
    <w:rsid w:val="007C1CEA"/>
    <w:rsid w:val="007C1D3E"/>
    <w:rsid w:val="007C1D71"/>
    <w:rsid w:val="007C1DF7"/>
    <w:rsid w:val="007C2030"/>
    <w:rsid w:val="007C2860"/>
    <w:rsid w:val="007C2AEA"/>
    <w:rsid w:val="007C2C03"/>
    <w:rsid w:val="007C2CFA"/>
    <w:rsid w:val="007C3030"/>
    <w:rsid w:val="007C3112"/>
    <w:rsid w:val="007C314B"/>
    <w:rsid w:val="007C31DF"/>
    <w:rsid w:val="007C3270"/>
    <w:rsid w:val="007C364C"/>
    <w:rsid w:val="007C36F2"/>
    <w:rsid w:val="007C376E"/>
    <w:rsid w:val="007C380B"/>
    <w:rsid w:val="007C3D16"/>
    <w:rsid w:val="007C3D92"/>
    <w:rsid w:val="007C3E72"/>
    <w:rsid w:val="007C4003"/>
    <w:rsid w:val="007C418F"/>
    <w:rsid w:val="007C42C6"/>
    <w:rsid w:val="007C4543"/>
    <w:rsid w:val="007C4678"/>
    <w:rsid w:val="007C477D"/>
    <w:rsid w:val="007C4A66"/>
    <w:rsid w:val="007C4B4A"/>
    <w:rsid w:val="007C4BBD"/>
    <w:rsid w:val="007C4BD0"/>
    <w:rsid w:val="007C4C53"/>
    <w:rsid w:val="007C4D6E"/>
    <w:rsid w:val="007C4DA3"/>
    <w:rsid w:val="007C4DBB"/>
    <w:rsid w:val="007C4F1B"/>
    <w:rsid w:val="007C50D1"/>
    <w:rsid w:val="007C5216"/>
    <w:rsid w:val="007C5674"/>
    <w:rsid w:val="007C5891"/>
    <w:rsid w:val="007C59A3"/>
    <w:rsid w:val="007C5B19"/>
    <w:rsid w:val="007C5B4B"/>
    <w:rsid w:val="007C5E02"/>
    <w:rsid w:val="007C5E88"/>
    <w:rsid w:val="007C5FCF"/>
    <w:rsid w:val="007C63C1"/>
    <w:rsid w:val="007C661E"/>
    <w:rsid w:val="007C66B7"/>
    <w:rsid w:val="007C676B"/>
    <w:rsid w:val="007C6A8F"/>
    <w:rsid w:val="007C6E12"/>
    <w:rsid w:val="007C6E44"/>
    <w:rsid w:val="007C7110"/>
    <w:rsid w:val="007C7209"/>
    <w:rsid w:val="007C7446"/>
    <w:rsid w:val="007C748D"/>
    <w:rsid w:val="007C74CF"/>
    <w:rsid w:val="007C779E"/>
    <w:rsid w:val="007C7940"/>
    <w:rsid w:val="007C7B7C"/>
    <w:rsid w:val="007C7E18"/>
    <w:rsid w:val="007D0028"/>
    <w:rsid w:val="007D017D"/>
    <w:rsid w:val="007D0323"/>
    <w:rsid w:val="007D062E"/>
    <w:rsid w:val="007D06C0"/>
    <w:rsid w:val="007D0792"/>
    <w:rsid w:val="007D079A"/>
    <w:rsid w:val="007D07D4"/>
    <w:rsid w:val="007D0E7E"/>
    <w:rsid w:val="007D0E8A"/>
    <w:rsid w:val="007D0F1F"/>
    <w:rsid w:val="007D0F61"/>
    <w:rsid w:val="007D1364"/>
    <w:rsid w:val="007D15A2"/>
    <w:rsid w:val="007D15AF"/>
    <w:rsid w:val="007D160D"/>
    <w:rsid w:val="007D1982"/>
    <w:rsid w:val="007D1B2C"/>
    <w:rsid w:val="007D1B86"/>
    <w:rsid w:val="007D1D0D"/>
    <w:rsid w:val="007D1E5E"/>
    <w:rsid w:val="007D1EDF"/>
    <w:rsid w:val="007D1F57"/>
    <w:rsid w:val="007D1FBD"/>
    <w:rsid w:val="007D24BD"/>
    <w:rsid w:val="007D2776"/>
    <w:rsid w:val="007D2A6A"/>
    <w:rsid w:val="007D2B22"/>
    <w:rsid w:val="007D2E83"/>
    <w:rsid w:val="007D3091"/>
    <w:rsid w:val="007D311B"/>
    <w:rsid w:val="007D3416"/>
    <w:rsid w:val="007D3574"/>
    <w:rsid w:val="007D38E5"/>
    <w:rsid w:val="007D392C"/>
    <w:rsid w:val="007D396A"/>
    <w:rsid w:val="007D3B40"/>
    <w:rsid w:val="007D3C82"/>
    <w:rsid w:val="007D3D51"/>
    <w:rsid w:val="007D42D3"/>
    <w:rsid w:val="007D4889"/>
    <w:rsid w:val="007D49B3"/>
    <w:rsid w:val="007D4C13"/>
    <w:rsid w:val="007D4CD0"/>
    <w:rsid w:val="007D507F"/>
    <w:rsid w:val="007D51EC"/>
    <w:rsid w:val="007D539C"/>
    <w:rsid w:val="007D53C3"/>
    <w:rsid w:val="007D546A"/>
    <w:rsid w:val="007D549C"/>
    <w:rsid w:val="007D5922"/>
    <w:rsid w:val="007D5B2E"/>
    <w:rsid w:val="007D5CB0"/>
    <w:rsid w:val="007D5D01"/>
    <w:rsid w:val="007D5E3A"/>
    <w:rsid w:val="007D5EF1"/>
    <w:rsid w:val="007D6020"/>
    <w:rsid w:val="007D6098"/>
    <w:rsid w:val="007D621E"/>
    <w:rsid w:val="007D6260"/>
    <w:rsid w:val="007D6488"/>
    <w:rsid w:val="007D689B"/>
    <w:rsid w:val="007D6ADB"/>
    <w:rsid w:val="007D6AF3"/>
    <w:rsid w:val="007D6D81"/>
    <w:rsid w:val="007D6E05"/>
    <w:rsid w:val="007D6E41"/>
    <w:rsid w:val="007D6ED9"/>
    <w:rsid w:val="007D6F53"/>
    <w:rsid w:val="007D77A2"/>
    <w:rsid w:val="007D77AE"/>
    <w:rsid w:val="007D799C"/>
    <w:rsid w:val="007D7B5D"/>
    <w:rsid w:val="007D7D71"/>
    <w:rsid w:val="007D7ED4"/>
    <w:rsid w:val="007D7ED6"/>
    <w:rsid w:val="007E017E"/>
    <w:rsid w:val="007E018B"/>
    <w:rsid w:val="007E028A"/>
    <w:rsid w:val="007E040B"/>
    <w:rsid w:val="007E042F"/>
    <w:rsid w:val="007E06CB"/>
    <w:rsid w:val="007E07E3"/>
    <w:rsid w:val="007E09EC"/>
    <w:rsid w:val="007E0A08"/>
    <w:rsid w:val="007E0AD2"/>
    <w:rsid w:val="007E0BBE"/>
    <w:rsid w:val="007E0C9E"/>
    <w:rsid w:val="007E0CC0"/>
    <w:rsid w:val="007E0F29"/>
    <w:rsid w:val="007E104E"/>
    <w:rsid w:val="007E182D"/>
    <w:rsid w:val="007E1853"/>
    <w:rsid w:val="007E19F5"/>
    <w:rsid w:val="007E1D1F"/>
    <w:rsid w:val="007E1FBB"/>
    <w:rsid w:val="007E20AC"/>
    <w:rsid w:val="007E2298"/>
    <w:rsid w:val="007E2402"/>
    <w:rsid w:val="007E26C9"/>
    <w:rsid w:val="007E2C18"/>
    <w:rsid w:val="007E2C8B"/>
    <w:rsid w:val="007E2F0C"/>
    <w:rsid w:val="007E2F7A"/>
    <w:rsid w:val="007E33E7"/>
    <w:rsid w:val="007E3439"/>
    <w:rsid w:val="007E3571"/>
    <w:rsid w:val="007E36AE"/>
    <w:rsid w:val="007E38AB"/>
    <w:rsid w:val="007E3A99"/>
    <w:rsid w:val="007E3B3C"/>
    <w:rsid w:val="007E3B48"/>
    <w:rsid w:val="007E3C94"/>
    <w:rsid w:val="007E3E65"/>
    <w:rsid w:val="007E3E97"/>
    <w:rsid w:val="007E3EB5"/>
    <w:rsid w:val="007E4000"/>
    <w:rsid w:val="007E419D"/>
    <w:rsid w:val="007E41EA"/>
    <w:rsid w:val="007E428D"/>
    <w:rsid w:val="007E435C"/>
    <w:rsid w:val="007E43E5"/>
    <w:rsid w:val="007E492D"/>
    <w:rsid w:val="007E493C"/>
    <w:rsid w:val="007E4AE1"/>
    <w:rsid w:val="007E4BE2"/>
    <w:rsid w:val="007E4C39"/>
    <w:rsid w:val="007E4D00"/>
    <w:rsid w:val="007E4F36"/>
    <w:rsid w:val="007E4F96"/>
    <w:rsid w:val="007E4FEB"/>
    <w:rsid w:val="007E51A4"/>
    <w:rsid w:val="007E51AE"/>
    <w:rsid w:val="007E51BD"/>
    <w:rsid w:val="007E5298"/>
    <w:rsid w:val="007E5682"/>
    <w:rsid w:val="007E5F00"/>
    <w:rsid w:val="007E6570"/>
    <w:rsid w:val="007E65B7"/>
    <w:rsid w:val="007E6764"/>
    <w:rsid w:val="007E6BB9"/>
    <w:rsid w:val="007E6CDD"/>
    <w:rsid w:val="007E6D22"/>
    <w:rsid w:val="007E6EBE"/>
    <w:rsid w:val="007E6F54"/>
    <w:rsid w:val="007E72F1"/>
    <w:rsid w:val="007E75BD"/>
    <w:rsid w:val="007E777B"/>
    <w:rsid w:val="007E7812"/>
    <w:rsid w:val="007E78A0"/>
    <w:rsid w:val="007E7B4B"/>
    <w:rsid w:val="007E7C2F"/>
    <w:rsid w:val="007E7CBA"/>
    <w:rsid w:val="007E7D31"/>
    <w:rsid w:val="007F0003"/>
    <w:rsid w:val="007F0096"/>
    <w:rsid w:val="007F0258"/>
    <w:rsid w:val="007F036B"/>
    <w:rsid w:val="007F04DD"/>
    <w:rsid w:val="007F053F"/>
    <w:rsid w:val="007F0872"/>
    <w:rsid w:val="007F0EC4"/>
    <w:rsid w:val="007F0F79"/>
    <w:rsid w:val="007F0FBB"/>
    <w:rsid w:val="007F0FDE"/>
    <w:rsid w:val="007F128A"/>
    <w:rsid w:val="007F13A4"/>
    <w:rsid w:val="007F147E"/>
    <w:rsid w:val="007F150A"/>
    <w:rsid w:val="007F1669"/>
    <w:rsid w:val="007F179C"/>
    <w:rsid w:val="007F1A62"/>
    <w:rsid w:val="007F1CC4"/>
    <w:rsid w:val="007F1F9D"/>
    <w:rsid w:val="007F2078"/>
    <w:rsid w:val="007F214B"/>
    <w:rsid w:val="007F2188"/>
    <w:rsid w:val="007F21C9"/>
    <w:rsid w:val="007F2524"/>
    <w:rsid w:val="007F2612"/>
    <w:rsid w:val="007F2652"/>
    <w:rsid w:val="007F26BF"/>
    <w:rsid w:val="007F2AB7"/>
    <w:rsid w:val="007F2E53"/>
    <w:rsid w:val="007F2ED5"/>
    <w:rsid w:val="007F2EDD"/>
    <w:rsid w:val="007F2FFD"/>
    <w:rsid w:val="007F30CA"/>
    <w:rsid w:val="007F30F2"/>
    <w:rsid w:val="007F3145"/>
    <w:rsid w:val="007F3151"/>
    <w:rsid w:val="007F3318"/>
    <w:rsid w:val="007F33A7"/>
    <w:rsid w:val="007F355A"/>
    <w:rsid w:val="007F3A18"/>
    <w:rsid w:val="007F3B1D"/>
    <w:rsid w:val="007F3C68"/>
    <w:rsid w:val="007F3D33"/>
    <w:rsid w:val="007F3EEE"/>
    <w:rsid w:val="007F3F71"/>
    <w:rsid w:val="007F4315"/>
    <w:rsid w:val="007F45C1"/>
    <w:rsid w:val="007F45F2"/>
    <w:rsid w:val="007F47C2"/>
    <w:rsid w:val="007F47DC"/>
    <w:rsid w:val="007F487F"/>
    <w:rsid w:val="007F498B"/>
    <w:rsid w:val="007F4AD6"/>
    <w:rsid w:val="007F4B3F"/>
    <w:rsid w:val="007F4D34"/>
    <w:rsid w:val="007F4E17"/>
    <w:rsid w:val="007F521D"/>
    <w:rsid w:val="007F53BB"/>
    <w:rsid w:val="007F53E7"/>
    <w:rsid w:val="007F54A3"/>
    <w:rsid w:val="007F564C"/>
    <w:rsid w:val="007F5668"/>
    <w:rsid w:val="007F56C4"/>
    <w:rsid w:val="007F56D5"/>
    <w:rsid w:val="007F5728"/>
    <w:rsid w:val="007F5894"/>
    <w:rsid w:val="007F589D"/>
    <w:rsid w:val="007F5A51"/>
    <w:rsid w:val="007F5C1B"/>
    <w:rsid w:val="007F60CD"/>
    <w:rsid w:val="007F611A"/>
    <w:rsid w:val="007F61AE"/>
    <w:rsid w:val="007F62A3"/>
    <w:rsid w:val="007F6424"/>
    <w:rsid w:val="007F651D"/>
    <w:rsid w:val="007F6851"/>
    <w:rsid w:val="007F6942"/>
    <w:rsid w:val="007F6A4E"/>
    <w:rsid w:val="007F6C98"/>
    <w:rsid w:val="007F6D55"/>
    <w:rsid w:val="007F6E1F"/>
    <w:rsid w:val="007F6EFD"/>
    <w:rsid w:val="007F7160"/>
    <w:rsid w:val="007F727E"/>
    <w:rsid w:val="007F752B"/>
    <w:rsid w:val="007F7DBB"/>
    <w:rsid w:val="007F7EE8"/>
    <w:rsid w:val="008000B9"/>
    <w:rsid w:val="00800375"/>
    <w:rsid w:val="008004BE"/>
    <w:rsid w:val="0080066C"/>
    <w:rsid w:val="00800730"/>
    <w:rsid w:val="00800961"/>
    <w:rsid w:val="00800A7A"/>
    <w:rsid w:val="00800BC7"/>
    <w:rsid w:val="00800CF7"/>
    <w:rsid w:val="00800DE0"/>
    <w:rsid w:val="00800F63"/>
    <w:rsid w:val="00800FAE"/>
    <w:rsid w:val="00801074"/>
    <w:rsid w:val="00801271"/>
    <w:rsid w:val="0080136A"/>
    <w:rsid w:val="0080152C"/>
    <w:rsid w:val="0080161B"/>
    <w:rsid w:val="008016BD"/>
    <w:rsid w:val="00801CCE"/>
    <w:rsid w:val="008021C9"/>
    <w:rsid w:val="008027B9"/>
    <w:rsid w:val="008027E7"/>
    <w:rsid w:val="00802B10"/>
    <w:rsid w:val="00802BB5"/>
    <w:rsid w:val="00802FA5"/>
    <w:rsid w:val="0080300B"/>
    <w:rsid w:val="008030B5"/>
    <w:rsid w:val="008030F5"/>
    <w:rsid w:val="00803178"/>
    <w:rsid w:val="00803383"/>
    <w:rsid w:val="008033B3"/>
    <w:rsid w:val="008033BB"/>
    <w:rsid w:val="00803492"/>
    <w:rsid w:val="0080354E"/>
    <w:rsid w:val="00803597"/>
    <w:rsid w:val="0080372D"/>
    <w:rsid w:val="00803B2A"/>
    <w:rsid w:val="00803D9F"/>
    <w:rsid w:val="0080417D"/>
    <w:rsid w:val="0080457E"/>
    <w:rsid w:val="00804766"/>
    <w:rsid w:val="008047FC"/>
    <w:rsid w:val="008049EC"/>
    <w:rsid w:val="00804C01"/>
    <w:rsid w:val="00804FC8"/>
    <w:rsid w:val="008052E5"/>
    <w:rsid w:val="0080543D"/>
    <w:rsid w:val="00805447"/>
    <w:rsid w:val="008054DA"/>
    <w:rsid w:val="00805723"/>
    <w:rsid w:val="008058CE"/>
    <w:rsid w:val="008058E9"/>
    <w:rsid w:val="00805974"/>
    <w:rsid w:val="00805A3F"/>
    <w:rsid w:val="00805B18"/>
    <w:rsid w:val="00805DB7"/>
    <w:rsid w:val="00805FD7"/>
    <w:rsid w:val="008060BB"/>
    <w:rsid w:val="0080623A"/>
    <w:rsid w:val="00806335"/>
    <w:rsid w:val="00806440"/>
    <w:rsid w:val="0080654C"/>
    <w:rsid w:val="00806569"/>
    <w:rsid w:val="008066EC"/>
    <w:rsid w:val="008067FB"/>
    <w:rsid w:val="00806A02"/>
    <w:rsid w:val="00806A48"/>
    <w:rsid w:val="00806A66"/>
    <w:rsid w:val="00806B10"/>
    <w:rsid w:val="00806BD4"/>
    <w:rsid w:val="00806C64"/>
    <w:rsid w:val="00806DAC"/>
    <w:rsid w:val="00807137"/>
    <w:rsid w:val="00807157"/>
    <w:rsid w:val="008071A9"/>
    <w:rsid w:val="00807366"/>
    <w:rsid w:val="00807672"/>
    <w:rsid w:val="00807688"/>
    <w:rsid w:val="00807855"/>
    <w:rsid w:val="00807935"/>
    <w:rsid w:val="00807CCE"/>
    <w:rsid w:val="00807CE7"/>
    <w:rsid w:val="00807DFD"/>
    <w:rsid w:val="00807F4E"/>
    <w:rsid w:val="00807FC1"/>
    <w:rsid w:val="008100F8"/>
    <w:rsid w:val="008102B4"/>
    <w:rsid w:val="00810A29"/>
    <w:rsid w:val="00810BC6"/>
    <w:rsid w:val="00810CA4"/>
    <w:rsid w:val="00810DF3"/>
    <w:rsid w:val="00810FE0"/>
    <w:rsid w:val="00811047"/>
    <w:rsid w:val="00811230"/>
    <w:rsid w:val="00811391"/>
    <w:rsid w:val="00811537"/>
    <w:rsid w:val="008115E7"/>
    <w:rsid w:val="00811817"/>
    <w:rsid w:val="0081190C"/>
    <w:rsid w:val="00811B77"/>
    <w:rsid w:val="008121BD"/>
    <w:rsid w:val="00812289"/>
    <w:rsid w:val="00812487"/>
    <w:rsid w:val="008124BA"/>
    <w:rsid w:val="008126E0"/>
    <w:rsid w:val="008127BA"/>
    <w:rsid w:val="00812A3B"/>
    <w:rsid w:val="00812EEF"/>
    <w:rsid w:val="00812FC5"/>
    <w:rsid w:val="0081300D"/>
    <w:rsid w:val="00813184"/>
    <w:rsid w:val="008131A9"/>
    <w:rsid w:val="008131F6"/>
    <w:rsid w:val="00813342"/>
    <w:rsid w:val="008133A0"/>
    <w:rsid w:val="008133BF"/>
    <w:rsid w:val="00813567"/>
    <w:rsid w:val="00813699"/>
    <w:rsid w:val="008136BE"/>
    <w:rsid w:val="008138E5"/>
    <w:rsid w:val="00813972"/>
    <w:rsid w:val="00813A98"/>
    <w:rsid w:val="00813BF3"/>
    <w:rsid w:val="00813D68"/>
    <w:rsid w:val="00813DE4"/>
    <w:rsid w:val="00813E14"/>
    <w:rsid w:val="00813EAA"/>
    <w:rsid w:val="00813EFB"/>
    <w:rsid w:val="00813FB9"/>
    <w:rsid w:val="00814248"/>
    <w:rsid w:val="00814268"/>
    <w:rsid w:val="00814305"/>
    <w:rsid w:val="008145C3"/>
    <w:rsid w:val="008146EE"/>
    <w:rsid w:val="008147CF"/>
    <w:rsid w:val="008147E1"/>
    <w:rsid w:val="00814863"/>
    <w:rsid w:val="00814994"/>
    <w:rsid w:val="00814A5A"/>
    <w:rsid w:val="008151E2"/>
    <w:rsid w:val="008152E0"/>
    <w:rsid w:val="008152EF"/>
    <w:rsid w:val="00815400"/>
    <w:rsid w:val="00815450"/>
    <w:rsid w:val="0081552A"/>
    <w:rsid w:val="0081570B"/>
    <w:rsid w:val="00815857"/>
    <w:rsid w:val="008158B5"/>
    <w:rsid w:val="008158BB"/>
    <w:rsid w:val="00815C5E"/>
    <w:rsid w:val="00815DAF"/>
    <w:rsid w:val="00815F0F"/>
    <w:rsid w:val="00815FDA"/>
    <w:rsid w:val="00815FF6"/>
    <w:rsid w:val="00816576"/>
    <w:rsid w:val="00816683"/>
    <w:rsid w:val="008166F5"/>
    <w:rsid w:val="0081673B"/>
    <w:rsid w:val="00816A48"/>
    <w:rsid w:val="0081701F"/>
    <w:rsid w:val="008173C4"/>
    <w:rsid w:val="00817455"/>
    <w:rsid w:val="00817681"/>
    <w:rsid w:val="008176AE"/>
    <w:rsid w:val="00817978"/>
    <w:rsid w:val="00817B12"/>
    <w:rsid w:val="00817B4D"/>
    <w:rsid w:val="00817D0F"/>
    <w:rsid w:val="0082002C"/>
    <w:rsid w:val="008205F3"/>
    <w:rsid w:val="00820674"/>
    <w:rsid w:val="00820678"/>
    <w:rsid w:val="00820831"/>
    <w:rsid w:val="008208F5"/>
    <w:rsid w:val="00820BFF"/>
    <w:rsid w:val="00820C63"/>
    <w:rsid w:val="00820D21"/>
    <w:rsid w:val="00820D66"/>
    <w:rsid w:val="00820E6E"/>
    <w:rsid w:val="00820F99"/>
    <w:rsid w:val="008210A3"/>
    <w:rsid w:val="00821196"/>
    <w:rsid w:val="0082137D"/>
    <w:rsid w:val="0082158F"/>
    <w:rsid w:val="00821768"/>
    <w:rsid w:val="00821887"/>
    <w:rsid w:val="00821A2A"/>
    <w:rsid w:val="00821B0F"/>
    <w:rsid w:val="00821CE0"/>
    <w:rsid w:val="00821DBA"/>
    <w:rsid w:val="00821F72"/>
    <w:rsid w:val="008220A0"/>
    <w:rsid w:val="008220DD"/>
    <w:rsid w:val="0082226D"/>
    <w:rsid w:val="0082234A"/>
    <w:rsid w:val="008223EC"/>
    <w:rsid w:val="0082288F"/>
    <w:rsid w:val="00822895"/>
    <w:rsid w:val="008228C3"/>
    <w:rsid w:val="00822BDF"/>
    <w:rsid w:val="00822D66"/>
    <w:rsid w:val="0082318F"/>
    <w:rsid w:val="0082336A"/>
    <w:rsid w:val="008237A1"/>
    <w:rsid w:val="00823894"/>
    <w:rsid w:val="0082393F"/>
    <w:rsid w:val="00823990"/>
    <w:rsid w:val="00823B6F"/>
    <w:rsid w:val="00823D7E"/>
    <w:rsid w:val="00823DD1"/>
    <w:rsid w:val="00824098"/>
    <w:rsid w:val="008240EE"/>
    <w:rsid w:val="008242BE"/>
    <w:rsid w:val="008245BF"/>
    <w:rsid w:val="00824664"/>
    <w:rsid w:val="008248F4"/>
    <w:rsid w:val="00824BE8"/>
    <w:rsid w:val="00824DD1"/>
    <w:rsid w:val="008250D5"/>
    <w:rsid w:val="0082517B"/>
    <w:rsid w:val="008251DB"/>
    <w:rsid w:val="00825435"/>
    <w:rsid w:val="008256E9"/>
    <w:rsid w:val="0082575F"/>
    <w:rsid w:val="00825B53"/>
    <w:rsid w:val="00825B8D"/>
    <w:rsid w:val="00825C3B"/>
    <w:rsid w:val="00825D12"/>
    <w:rsid w:val="00825DC2"/>
    <w:rsid w:val="00825DEE"/>
    <w:rsid w:val="00825E2B"/>
    <w:rsid w:val="00826182"/>
    <w:rsid w:val="008262F6"/>
    <w:rsid w:val="00826709"/>
    <w:rsid w:val="00826766"/>
    <w:rsid w:val="00826922"/>
    <w:rsid w:val="00826995"/>
    <w:rsid w:val="008269C8"/>
    <w:rsid w:val="008269ED"/>
    <w:rsid w:val="00826A73"/>
    <w:rsid w:val="00826DEE"/>
    <w:rsid w:val="00826ED1"/>
    <w:rsid w:val="00826F4E"/>
    <w:rsid w:val="00826F93"/>
    <w:rsid w:val="00826FC6"/>
    <w:rsid w:val="0082702E"/>
    <w:rsid w:val="0082715B"/>
    <w:rsid w:val="008273BB"/>
    <w:rsid w:val="008274AF"/>
    <w:rsid w:val="00827B38"/>
    <w:rsid w:val="00827C48"/>
    <w:rsid w:val="00827EB0"/>
    <w:rsid w:val="0083006D"/>
    <w:rsid w:val="008300C9"/>
    <w:rsid w:val="008300DB"/>
    <w:rsid w:val="0083023B"/>
    <w:rsid w:val="008304B6"/>
    <w:rsid w:val="008304F3"/>
    <w:rsid w:val="008305A8"/>
    <w:rsid w:val="00830B8A"/>
    <w:rsid w:val="00830BC3"/>
    <w:rsid w:val="00830BC8"/>
    <w:rsid w:val="0083102B"/>
    <w:rsid w:val="008310CC"/>
    <w:rsid w:val="008311F8"/>
    <w:rsid w:val="00831295"/>
    <w:rsid w:val="00831333"/>
    <w:rsid w:val="0083139B"/>
    <w:rsid w:val="008315F6"/>
    <w:rsid w:val="00831642"/>
    <w:rsid w:val="00831BAF"/>
    <w:rsid w:val="00831D7F"/>
    <w:rsid w:val="00831F7E"/>
    <w:rsid w:val="00832032"/>
    <w:rsid w:val="00832149"/>
    <w:rsid w:val="0083241A"/>
    <w:rsid w:val="00832519"/>
    <w:rsid w:val="0083278A"/>
    <w:rsid w:val="008328F9"/>
    <w:rsid w:val="008329C8"/>
    <w:rsid w:val="008329D5"/>
    <w:rsid w:val="00832A00"/>
    <w:rsid w:val="00832AD9"/>
    <w:rsid w:val="00832BFE"/>
    <w:rsid w:val="00832DD4"/>
    <w:rsid w:val="00832DDD"/>
    <w:rsid w:val="00832E07"/>
    <w:rsid w:val="00832FDC"/>
    <w:rsid w:val="00833014"/>
    <w:rsid w:val="0083309B"/>
    <w:rsid w:val="008332E7"/>
    <w:rsid w:val="0083338B"/>
    <w:rsid w:val="00833596"/>
    <w:rsid w:val="008338E2"/>
    <w:rsid w:val="00833964"/>
    <w:rsid w:val="00833B0A"/>
    <w:rsid w:val="00833B3F"/>
    <w:rsid w:val="00833D45"/>
    <w:rsid w:val="00833ED2"/>
    <w:rsid w:val="00833FA2"/>
    <w:rsid w:val="00833FEF"/>
    <w:rsid w:val="0083407E"/>
    <w:rsid w:val="0083418C"/>
    <w:rsid w:val="00834334"/>
    <w:rsid w:val="0083439C"/>
    <w:rsid w:val="00834B49"/>
    <w:rsid w:val="00834B4C"/>
    <w:rsid w:val="00834E84"/>
    <w:rsid w:val="008350AB"/>
    <w:rsid w:val="00835196"/>
    <w:rsid w:val="00835352"/>
    <w:rsid w:val="0083536E"/>
    <w:rsid w:val="00835570"/>
    <w:rsid w:val="0083568F"/>
    <w:rsid w:val="008357D3"/>
    <w:rsid w:val="00835802"/>
    <w:rsid w:val="0083586F"/>
    <w:rsid w:val="008358A9"/>
    <w:rsid w:val="00835C80"/>
    <w:rsid w:val="00835D1C"/>
    <w:rsid w:val="008362E5"/>
    <w:rsid w:val="00836419"/>
    <w:rsid w:val="00836D97"/>
    <w:rsid w:val="00837515"/>
    <w:rsid w:val="008375F2"/>
    <w:rsid w:val="00837683"/>
    <w:rsid w:val="008376DA"/>
    <w:rsid w:val="00837872"/>
    <w:rsid w:val="008378ED"/>
    <w:rsid w:val="008379DC"/>
    <w:rsid w:val="00837AC7"/>
    <w:rsid w:val="00837BF3"/>
    <w:rsid w:val="00837ECA"/>
    <w:rsid w:val="0084049E"/>
    <w:rsid w:val="00840531"/>
    <w:rsid w:val="008407DF"/>
    <w:rsid w:val="008408C1"/>
    <w:rsid w:val="00840959"/>
    <w:rsid w:val="00840A90"/>
    <w:rsid w:val="00840CE7"/>
    <w:rsid w:val="00840F7A"/>
    <w:rsid w:val="00841103"/>
    <w:rsid w:val="0084119F"/>
    <w:rsid w:val="00841235"/>
    <w:rsid w:val="008413A2"/>
    <w:rsid w:val="008415CE"/>
    <w:rsid w:val="008415E3"/>
    <w:rsid w:val="00841B43"/>
    <w:rsid w:val="00841B6B"/>
    <w:rsid w:val="00841C04"/>
    <w:rsid w:val="00841D53"/>
    <w:rsid w:val="00841D6A"/>
    <w:rsid w:val="00841E4A"/>
    <w:rsid w:val="00841FEC"/>
    <w:rsid w:val="0084201E"/>
    <w:rsid w:val="0084209B"/>
    <w:rsid w:val="00842106"/>
    <w:rsid w:val="0084244B"/>
    <w:rsid w:val="008424D9"/>
    <w:rsid w:val="008425CE"/>
    <w:rsid w:val="00842796"/>
    <w:rsid w:val="0084288C"/>
    <w:rsid w:val="008428C8"/>
    <w:rsid w:val="00842932"/>
    <w:rsid w:val="00842936"/>
    <w:rsid w:val="00842984"/>
    <w:rsid w:val="00842990"/>
    <w:rsid w:val="0084303C"/>
    <w:rsid w:val="008431AC"/>
    <w:rsid w:val="008431DA"/>
    <w:rsid w:val="008433CD"/>
    <w:rsid w:val="00843457"/>
    <w:rsid w:val="00843467"/>
    <w:rsid w:val="00843496"/>
    <w:rsid w:val="00843573"/>
    <w:rsid w:val="00843747"/>
    <w:rsid w:val="0084376B"/>
    <w:rsid w:val="008437E4"/>
    <w:rsid w:val="008438C2"/>
    <w:rsid w:val="00843A29"/>
    <w:rsid w:val="00843AE4"/>
    <w:rsid w:val="00843B30"/>
    <w:rsid w:val="00843CC7"/>
    <w:rsid w:val="00843D5D"/>
    <w:rsid w:val="00843D6C"/>
    <w:rsid w:val="00843ED6"/>
    <w:rsid w:val="00843F08"/>
    <w:rsid w:val="00844410"/>
    <w:rsid w:val="0084476F"/>
    <w:rsid w:val="00844CA1"/>
    <w:rsid w:val="00844DA5"/>
    <w:rsid w:val="00844E2A"/>
    <w:rsid w:val="00844F33"/>
    <w:rsid w:val="008452E4"/>
    <w:rsid w:val="008453E7"/>
    <w:rsid w:val="00845480"/>
    <w:rsid w:val="00845614"/>
    <w:rsid w:val="008456BF"/>
    <w:rsid w:val="00845B3E"/>
    <w:rsid w:val="00845C27"/>
    <w:rsid w:val="00846165"/>
    <w:rsid w:val="0084632A"/>
    <w:rsid w:val="008463D1"/>
    <w:rsid w:val="0084642F"/>
    <w:rsid w:val="0084678C"/>
    <w:rsid w:val="00846B43"/>
    <w:rsid w:val="00846C75"/>
    <w:rsid w:val="00846D98"/>
    <w:rsid w:val="00846E8F"/>
    <w:rsid w:val="00846EE9"/>
    <w:rsid w:val="00846FF4"/>
    <w:rsid w:val="008471CA"/>
    <w:rsid w:val="0084739A"/>
    <w:rsid w:val="008473B2"/>
    <w:rsid w:val="008475A8"/>
    <w:rsid w:val="00847857"/>
    <w:rsid w:val="008478EB"/>
    <w:rsid w:val="00847EBA"/>
    <w:rsid w:val="0085015F"/>
    <w:rsid w:val="008501A4"/>
    <w:rsid w:val="008501CE"/>
    <w:rsid w:val="00850519"/>
    <w:rsid w:val="008505E3"/>
    <w:rsid w:val="00850931"/>
    <w:rsid w:val="00850A03"/>
    <w:rsid w:val="00850F53"/>
    <w:rsid w:val="0085107F"/>
    <w:rsid w:val="008511CC"/>
    <w:rsid w:val="00851325"/>
    <w:rsid w:val="008514D7"/>
    <w:rsid w:val="008514F1"/>
    <w:rsid w:val="0085158D"/>
    <w:rsid w:val="00851746"/>
    <w:rsid w:val="008517CC"/>
    <w:rsid w:val="008518DF"/>
    <w:rsid w:val="00851929"/>
    <w:rsid w:val="00851948"/>
    <w:rsid w:val="00851AC3"/>
    <w:rsid w:val="00851C15"/>
    <w:rsid w:val="00851C7F"/>
    <w:rsid w:val="00851CD5"/>
    <w:rsid w:val="00851D1A"/>
    <w:rsid w:val="00851D9B"/>
    <w:rsid w:val="00852047"/>
    <w:rsid w:val="00852049"/>
    <w:rsid w:val="00852104"/>
    <w:rsid w:val="0085259E"/>
    <w:rsid w:val="0085294A"/>
    <w:rsid w:val="008529AE"/>
    <w:rsid w:val="008529AF"/>
    <w:rsid w:val="00852DA2"/>
    <w:rsid w:val="00852DCC"/>
    <w:rsid w:val="00853195"/>
    <w:rsid w:val="008531B2"/>
    <w:rsid w:val="008532E0"/>
    <w:rsid w:val="00853561"/>
    <w:rsid w:val="00853636"/>
    <w:rsid w:val="008539DC"/>
    <w:rsid w:val="00853AA6"/>
    <w:rsid w:val="00853BDB"/>
    <w:rsid w:val="00853C2B"/>
    <w:rsid w:val="00853DF3"/>
    <w:rsid w:val="00853E20"/>
    <w:rsid w:val="00854135"/>
    <w:rsid w:val="00854144"/>
    <w:rsid w:val="0085418C"/>
    <w:rsid w:val="008541CD"/>
    <w:rsid w:val="00854328"/>
    <w:rsid w:val="0085451D"/>
    <w:rsid w:val="00854684"/>
    <w:rsid w:val="00854687"/>
    <w:rsid w:val="00854790"/>
    <w:rsid w:val="0085494A"/>
    <w:rsid w:val="00854BED"/>
    <w:rsid w:val="00854E33"/>
    <w:rsid w:val="00854EB8"/>
    <w:rsid w:val="00854F5E"/>
    <w:rsid w:val="0085548D"/>
    <w:rsid w:val="0085549F"/>
    <w:rsid w:val="008556C3"/>
    <w:rsid w:val="008557E2"/>
    <w:rsid w:val="0085586B"/>
    <w:rsid w:val="00855988"/>
    <w:rsid w:val="00855B1A"/>
    <w:rsid w:val="00855B62"/>
    <w:rsid w:val="00855C31"/>
    <w:rsid w:val="00855F3E"/>
    <w:rsid w:val="008560D5"/>
    <w:rsid w:val="00856303"/>
    <w:rsid w:val="00856343"/>
    <w:rsid w:val="00856524"/>
    <w:rsid w:val="0085674B"/>
    <w:rsid w:val="00856ACD"/>
    <w:rsid w:val="00856B3A"/>
    <w:rsid w:val="00856D61"/>
    <w:rsid w:val="00856EDC"/>
    <w:rsid w:val="00856EF4"/>
    <w:rsid w:val="008570A6"/>
    <w:rsid w:val="008570FB"/>
    <w:rsid w:val="008571DA"/>
    <w:rsid w:val="00857316"/>
    <w:rsid w:val="00857490"/>
    <w:rsid w:val="00857513"/>
    <w:rsid w:val="00857568"/>
    <w:rsid w:val="00857787"/>
    <w:rsid w:val="008578E5"/>
    <w:rsid w:val="00857B0C"/>
    <w:rsid w:val="00857E98"/>
    <w:rsid w:val="008603B7"/>
    <w:rsid w:val="00860B7B"/>
    <w:rsid w:val="00860D7D"/>
    <w:rsid w:val="008611B6"/>
    <w:rsid w:val="00861264"/>
    <w:rsid w:val="0086137B"/>
    <w:rsid w:val="0086182A"/>
    <w:rsid w:val="0086190E"/>
    <w:rsid w:val="0086192B"/>
    <w:rsid w:val="00861B12"/>
    <w:rsid w:val="00861CEA"/>
    <w:rsid w:val="00862192"/>
    <w:rsid w:val="008621A8"/>
    <w:rsid w:val="00862281"/>
    <w:rsid w:val="00862409"/>
    <w:rsid w:val="00862626"/>
    <w:rsid w:val="00862758"/>
    <w:rsid w:val="008627BC"/>
    <w:rsid w:val="008629F3"/>
    <w:rsid w:val="008635AD"/>
    <w:rsid w:val="008636E3"/>
    <w:rsid w:val="0086377F"/>
    <w:rsid w:val="00863A41"/>
    <w:rsid w:val="00863AF7"/>
    <w:rsid w:val="00863CF6"/>
    <w:rsid w:val="00863DB3"/>
    <w:rsid w:val="0086406C"/>
    <w:rsid w:val="00864076"/>
    <w:rsid w:val="00864153"/>
    <w:rsid w:val="0086417A"/>
    <w:rsid w:val="008644B2"/>
    <w:rsid w:val="0086454F"/>
    <w:rsid w:val="00864561"/>
    <w:rsid w:val="00864637"/>
    <w:rsid w:val="008648F6"/>
    <w:rsid w:val="00864B23"/>
    <w:rsid w:val="00864C8C"/>
    <w:rsid w:val="00864DD2"/>
    <w:rsid w:val="00865304"/>
    <w:rsid w:val="008658EB"/>
    <w:rsid w:val="00865AF5"/>
    <w:rsid w:val="00865B55"/>
    <w:rsid w:val="00866667"/>
    <w:rsid w:val="00866676"/>
    <w:rsid w:val="008666FC"/>
    <w:rsid w:val="00866750"/>
    <w:rsid w:val="0086697D"/>
    <w:rsid w:val="00866B4D"/>
    <w:rsid w:val="00866CC2"/>
    <w:rsid w:val="008670CE"/>
    <w:rsid w:val="00867274"/>
    <w:rsid w:val="0086745C"/>
    <w:rsid w:val="0086751C"/>
    <w:rsid w:val="0086761B"/>
    <w:rsid w:val="008676A5"/>
    <w:rsid w:val="008676D3"/>
    <w:rsid w:val="008676D5"/>
    <w:rsid w:val="008676EF"/>
    <w:rsid w:val="0086798B"/>
    <w:rsid w:val="00867BA1"/>
    <w:rsid w:val="00867C7A"/>
    <w:rsid w:val="00867D00"/>
    <w:rsid w:val="00867D3A"/>
    <w:rsid w:val="008700ED"/>
    <w:rsid w:val="008702C6"/>
    <w:rsid w:val="008703CB"/>
    <w:rsid w:val="008706BF"/>
    <w:rsid w:val="00870707"/>
    <w:rsid w:val="0087099E"/>
    <w:rsid w:val="00870B43"/>
    <w:rsid w:val="00870CF0"/>
    <w:rsid w:val="00870DB7"/>
    <w:rsid w:val="00870E51"/>
    <w:rsid w:val="00870F41"/>
    <w:rsid w:val="00871221"/>
    <w:rsid w:val="00871411"/>
    <w:rsid w:val="00871726"/>
    <w:rsid w:val="00871922"/>
    <w:rsid w:val="0087197D"/>
    <w:rsid w:val="00871992"/>
    <w:rsid w:val="00871BBE"/>
    <w:rsid w:val="008720B6"/>
    <w:rsid w:val="0087226A"/>
    <w:rsid w:val="008722CD"/>
    <w:rsid w:val="00872497"/>
    <w:rsid w:val="008724EC"/>
    <w:rsid w:val="00872696"/>
    <w:rsid w:val="0087271A"/>
    <w:rsid w:val="00872742"/>
    <w:rsid w:val="00872A94"/>
    <w:rsid w:val="00872B33"/>
    <w:rsid w:val="00872BBA"/>
    <w:rsid w:val="00872D95"/>
    <w:rsid w:val="00872FFC"/>
    <w:rsid w:val="00873071"/>
    <w:rsid w:val="008733E1"/>
    <w:rsid w:val="00873774"/>
    <w:rsid w:val="00873978"/>
    <w:rsid w:val="00873A27"/>
    <w:rsid w:val="00873B18"/>
    <w:rsid w:val="00873C2A"/>
    <w:rsid w:val="00873D18"/>
    <w:rsid w:val="00873E1C"/>
    <w:rsid w:val="00873F24"/>
    <w:rsid w:val="0087412B"/>
    <w:rsid w:val="0087429F"/>
    <w:rsid w:val="008743D4"/>
    <w:rsid w:val="00874840"/>
    <w:rsid w:val="00874981"/>
    <w:rsid w:val="0087511E"/>
    <w:rsid w:val="00875144"/>
    <w:rsid w:val="008751C2"/>
    <w:rsid w:val="00875472"/>
    <w:rsid w:val="008754E1"/>
    <w:rsid w:val="00875539"/>
    <w:rsid w:val="008756DB"/>
    <w:rsid w:val="00875D0D"/>
    <w:rsid w:val="00875E7B"/>
    <w:rsid w:val="00875E9F"/>
    <w:rsid w:val="0087636C"/>
    <w:rsid w:val="00876611"/>
    <w:rsid w:val="008769B5"/>
    <w:rsid w:val="00876D95"/>
    <w:rsid w:val="0087716E"/>
    <w:rsid w:val="0087731F"/>
    <w:rsid w:val="00877433"/>
    <w:rsid w:val="008777BD"/>
    <w:rsid w:val="00877BF1"/>
    <w:rsid w:val="00877C0B"/>
    <w:rsid w:val="00877EA6"/>
    <w:rsid w:val="00877F1E"/>
    <w:rsid w:val="00880352"/>
    <w:rsid w:val="00880355"/>
    <w:rsid w:val="008804F2"/>
    <w:rsid w:val="00880812"/>
    <w:rsid w:val="00880D3C"/>
    <w:rsid w:val="00880F1A"/>
    <w:rsid w:val="008811D2"/>
    <w:rsid w:val="00881606"/>
    <w:rsid w:val="00881641"/>
    <w:rsid w:val="00881755"/>
    <w:rsid w:val="00881761"/>
    <w:rsid w:val="0088178D"/>
    <w:rsid w:val="0088193D"/>
    <w:rsid w:val="008819C8"/>
    <w:rsid w:val="00881BD1"/>
    <w:rsid w:val="00881C1A"/>
    <w:rsid w:val="00881C74"/>
    <w:rsid w:val="00881C87"/>
    <w:rsid w:val="00881CBF"/>
    <w:rsid w:val="00882083"/>
    <w:rsid w:val="0088239D"/>
    <w:rsid w:val="008823E0"/>
    <w:rsid w:val="00882503"/>
    <w:rsid w:val="00882743"/>
    <w:rsid w:val="008827DA"/>
    <w:rsid w:val="0088289A"/>
    <w:rsid w:val="008828B2"/>
    <w:rsid w:val="00882FF2"/>
    <w:rsid w:val="008830E4"/>
    <w:rsid w:val="0088326C"/>
    <w:rsid w:val="008832BC"/>
    <w:rsid w:val="0088351B"/>
    <w:rsid w:val="0088356C"/>
    <w:rsid w:val="008836C6"/>
    <w:rsid w:val="008836ED"/>
    <w:rsid w:val="008836F4"/>
    <w:rsid w:val="0088377F"/>
    <w:rsid w:val="00883A06"/>
    <w:rsid w:val="00883AEE"/>
    <w:rsid w:val="0088417A"/>
    <w:rsid w:val="008841D1"/>
    <w:rsid w:val="008844BE"/>
    <w:rsid w:val="00884644"/>
    <w:rsid w:val="008847C3"/>
    <w:rsid w:val="0088488E"/>
    <w:rsid w:val="008848B0"/>
    <w:rsid w:val="00884907"/>
    <w:rsid w:val="00884DC6"/>
    <w:rsid w:val="00884E43"/>
    <w:rsid w:val="00884F20"/>
    <w:rsid w:val="00884F63"/>
    <w:rsid w:val="0088500C"/>
    <w:rsid w:val="008850BC"/>
    <w:rsid w:val="00885239"/>
    <w:rsid w:val="008855C2"/>
    <w:rsid w:val="00885643"/>
    <w:rsid w:val="008856D6"/>
    <w:rsid w:val="00885870"/>
    <w:rsid w:val="008858D2"/>
    <w:rsid w:val="008859B9"/>
    <w:rsid w:val="00885A14"/>
    <w:rsid w:val="00885B53"/>
    <w:rsid w:val="00885BE3"/>
    <w:rsid w:val="00885E96"/>
    <w:rsid w:val="00885F24"/>
    <w:rsid w:val="008860C8"/>
    <w:rsid w:val="008860F4"/>
    <w:rsid w:val="00886158"/>
    <w:rsid w:val="0088617A"/>
    <w:rsid w:val="00886369"/>
    <w:rsid w:val="008863C8"/>
    <w:rsid w:val="008865D9"/>
    <w:rsid w:val="0088676D"/>
    <w:rsid w:val="00886772"/>
    <w:rsid w:val="008868A6"/>
    <w:rsid w:val="00886AFF"/>
    <w:rsid w:val="00886B7D"/>
    <w:rsid w:val="00886BDC"/>
    <w:rsid w:val="00886C3F"/>
    <w:rsid w:val="00886CB8"/>
    <w:rsid w:val="00886D34"/>
    <w:rsid w:val="00886D59"/>
    <w:rsid w:val="00886DF1"/>
    <w:rsid w:val="008872A0"/>
    <w:rsid w:val="0088748F"/>
    <w:rsid w:val="00887538"/>
    <w:rsid w:val="0088757C"/>
    <w:rsid w:val="008875E9"/>
    <w:rsid w:val="00887802"/>
    <w:rsid w:val="00887BF7"/>
    <w:rsid w:val="00887C6B"/>
    <w:rsid w:val="00887C87"/>
    <w:rsid w:val="0089006F"/>
    <w:rsid w:val="008901E9"/>
    <w:rsid w:val="0089027C"/>
    <w:rsid w:val="00890381"/>
    <w:rsid w:val="00890532"/>
    <w:rsid w:val="00890836"/>
    <w:rsid w:val="00890ABE"/>
    <w:rsid w:val="00890FCD"/>
    <w:rsid w:val="00891115"/>
    <w:rsid w:val="008913CF"/>
    <w:rsid w:val="0089145C"/>
    <w:rsid w:val="008916A3"/>
    <w:rsid w:val="00891B57"/>
    <w:rsid w:val="00891D5B"/>
    <w:rsid w:val="00891F67"/>
    <w:rsid w:val="00891FDF"/>
    <w:rsid w:val="00892036"/>
    <w:rsid w:val="0089208B"/>
    <w:rsid w:val="0089217F"/>
    <w:rsid w:val="008922A5"/>
    <w:rsid w:val="008922AF"/>
    <w:rsid w:val="00892319"/>
    <w:rsid w:val="0089244B"/>
    <w:rsid w:val="00892457"/>
    <w:rsid w:val="00892507"/>
    <w:rsid w:val="00892566"/>
    <w:rsid w:val="00892621"/>
    <w:rsid w:val="008926AA"/>
    <w:rsid w:val="0089299D"/>
    <w:rsid w:val="00892B08"/>
    <w:rsid w:val="00892BD9"/>
    <w:rsid w:val="00892C8B"/>
    <w:rsid w:val="00892F78"/>
    <w:rsid w:val="00892FD8"/>
    <w:rsid w:val="00893451"/>
    <w:rsid w:val="00893A36"/>
    <w:rsid w:val="00893B6C"/>
    <w:rsid w:val="00893CA0"/>
    <w:rsid w:val="00893D4B"/>
    <w:rsid w:val="00893DF3"/>
    <w:rsid w:val="00893EAC"/>
    <w:rsid w:val="00893EF1"/>
    <w:rsid w:val="00894208"/>
    <w:rsid w:val="00894398"/>
    <w:rsid w:val="00894448"/>
    <w:rsid w:val="0089467B"/>
    <w:rsid w:val="00894738"/>
    <w:rsid w:val="00894A47"/>
    <w:rsid w:val="00894B04"/>
    <w:rsid w:val="00894B29"/>
    <w:rsid w:val="00894BEA"/>
    <w:rsid w:val="00894C25"/>
    <w:rsid w:val="00894D74"/>
    <w:rsid w:val="00894DF2"/>
    <w:rsid w:val="00894E9A"/>
    <w:rsid w:val="00894F9B"/>
    <w:rsid w:val="008950B8"/>
    <w:rsid w:val="00895287"/>
    <w:rsid w:val="008952E1"/>
    <w:rsid w:val="0089552F"/>
    <w:rsid w:val="0089559C"/>
    <w:rsid w:val="00895A14"/>
    <w:rsid w:val="00895A60"/>
    <w:rsid w:val="00895A88"/>
    <w:rsid w:val="00895ABC"/>
    <w:rsid w:val="00895B5D"/>
    <w:rsid w:val="00895CBC"/>
    <w:rsid w:val="00895D10"/>
    <w:rsid w:val="00895FFE"/>
    <w:rsid w:val="00896048"/>
    <w:rsid w:val="00896132"/>
    <w:rsid w:val="00896287"/>
    <w:rsid w:val="00896686"/>
    <w:rsid w:val="00896896"/>
    <w:rsid w:val="00896BDA"/>
    <w:rsid w:val="00896ED7"/>
    <w:rsid w:val="008971E0"/>
    <w:rsid w:val="008972BB"/>
    <w:rsid w:val="0089740B"/>
    <w:rsid w:val="008974AC"/>
    <w:rsid w:val="00897591"/>
    <w:rsid w:val="008975F5"/>
    <w:rsid w:val="008976AA"/>
    <w:rsid w:val="00897804"/>
    <w:rsid w:val="00897A61"/>
    <w:rsid w:val="00897AE1"/>
    <w:rsid w:val="00897B5F"/>
    <w:rsid w:val="00897D59"/>
    <w:rsid w:val="00897DE2"/>
    <w:rsid w:val="00897EC6"/>
    <w:rsid w:val="008A00BB"/>
    <w:rsid w:val="008A00E3"/>
    <w:rsid w:val="008A00ED"/>
    <w:rsid w:val="008A02DC"/>
    <w:rsid w:val="008A03A6"/>
    <w:rsid w:val="008A03E2"/>
    <w:rsid w:val="008A0481"/>
    <w:rsid w:val="008A04B8"/>
    <w:rsid w:val="008A0850"/>
    <w:rsid w:val="008A08E4"/>
    <w:rsid w:val="008A09B6"/>
    <w:rsid w:val="008A117D"/>
    <w:rsid w:val="008A11A5"/>
    <w:rsid w:val="008A1364"/>
    <w:rsid w:val="008A1627"/>
    <w:rsid w:val="008A1843"/>
    <w:rsid w:val="008A1C62"/>
    <w:rsid w:val="008A1CAF"/>
    <w:rsid w:val="008A1CFB"/>
    <w:rsid w:val="008A1E31"/>
    <w:rsid w:val="008A1FAF"/>
    <w:rsid w:val="008A20A9"/>
    <w:rsid w:val="008A20F4"/>
    <w:rsid w:val="008A2120"/>
    <w:rsid w:val="008A2346"/>
    <w:rsid w:val="008A23BE"/>
    <w:rsid w:val="008A245B"/>
    <w:rsid w:val="008A2481"/>
    <w:rsid w:val="008A26B0"/>
    <w:rsid w:val="008A2716"/>
    <w:rsid w:val="008A2742"/>
    <w:rsid w:val="008A2787"/>
    <w:rsid w:val="008A2A71"/>
    <w:rsid w:val="008A2A7D"/>
    <w:rsid w:val="008A2BC7"/>
    <w:rsid w:val="008A2DAB"/>
    <w:rsid w:val="008A2F54"/>
    <w:rsid w:val="008A328E"/>
    <w:rsid w:val="008A32D3"/>
    <w:rsid w:val="008A3491"/>
    <w:rsid w:val="008A375E"/>
    <w:rsid w:val="008A3BC6"/>
    <w:rsid w:val="008A3E99"/>
    <w:rsid w:val="008A4170"/>
    <w:rsid w:val="008A451F"/>
    <w:rsid w:val="008A45BC"/>
    <w:rsid w:val="008A46C1"/>
    <w:rsid w:val="008A4856"/>
    <w:rsid w:val="008A48B7"/>
    <w:rsid w:val="008A4ACC"/>
    <w:rsid w:val="008A4BBF"/>
    <w:rsid w:val="008A4BC1"/>
    <w:rsid w:val="008A517C"/>
    <w:rsid w:val="008A51D2"/>
    <w:rsid w:val="008A51EA"/>
    <w:rsid w:val="008A5484"/>
    <w:rsid w:val="008A54BE"/>
    <w:rsid w:val="008A559E"/>
    <w:rsid w:val="008A55A2"/>
    <w:rsid w:val="008A578D"/>
    <w:rsid w:val="008A592C"/>
    <w:rsid w:val="008A59D7"/>
    <w:rsid w:val="008A5A49"/>
    <w:rsid w:val="008A5B35"/>
    <w:rsid w:val="008A5B85"/>
    <w:rsid w:val="008A5D89"/>
    <w:rsid w:val="008A5E27"/>
    <w:rsid w:val="008A5E5F"/>
    <w:rsid w:val="008A5F19"/>
    <w:rsid w:val="008A600B"/>
    <w:rsid w:val="008A6226"/>
    <w:rsid w:val="008A62AA"/>
    <w:rsid w:val="008A62E4"/>
    <w:rsid w:val="008A663E"/>
    <w:rsid w:val="008A67F1"/>
    <w:rsid w:val="008A684E"/>
    <w:rsid w:val="008A6A73"/>
    <w:rsid w:val="008A6A77"/>
    <w:rsid w:val="008A6BFB"/>
    <w:rsid w:val="008A6C1C"/>
    <w:rsid w:val="008A7119"/>
    <w:rsid w:val="008A71BC"/>
    <w:rsid w:val="008A71DC"/>
    <w:rsid w:val="008A72B6"/>
    <w:rsid w:val="008A74E5"/>
    <w:rsid w:val="008A76B1"/>
    <w:rsid w:val="008A7A3A"/>
    <w:rsid w:val="008A7B5C"/>
    <w:rsid w:val="008A7C1C"/>
    <w:rsid w:val="008A7D51"/>
    <w:rsid w:val="008A7D5A"/>
    <w:rsid w:val="008A7D91"/>
    <w:rsid w:val="008B0005"/>
    <w:rsid w:val="008B00D8"/>
    <w:rsid w:val="008B0384"/>
    <w:rsid w:val="008B0577"/>
    <w:rsid w:val="008B05A2"/>
    <w:rsid w:val="008B0623"/>
    <w:rsid w:val="008B07FC"/>
    <w:rsid w:val="008B09FA"/>
    <w:rsid w:val="008B0C66"/>
    <w:rsid w:val="008B0C68"/>
    <w:rsid w:val="008B0EC7"/>
    <w:rsid w:val="008B0EFE"/>
    <w:rsid w:val="008B118B"/>
    <w:rsid w:val="008B12C8"/>
    <w:rsid w:val="008B13AA"/>
    <w:rsid w:val="008B1445"/>
    <w:rsid w:val="008B154E"/>
    <w:rsid w:val="008B15CA"/>
    <w:rsid w:val="008B15F0"/>
    <w:rsid w:val="008B167F"/>
    <w:rsid w:val="008B16D7"/>
    <w:rsid w:val="008B18D2"/>
    <w:rsid w:val="008B1A15"/>
    <w:rsid w:val="008B1AEB"/>
    <w:rsid w:val="008B1CFF"/>
    <w:rsid w:val="008B1D2E"/>
    <w:rsid w:val="008B1D5C"/>
    <w:rsid w:val="008B1E82"/>
    <w:rsid w:val="008B234B"/>
    <w:rsid w:val="008B23AB"/>
    <w:rsid w:val="008B26BD"/>
    <w:rsid w:val="008B275F"/>
    <w:rsid w:val="008B27D5"/>
    <w:rsid w:val="008B28E3"/>
    <w:rsid w:val="008B294D"/>
    <w:rsid w:val="008B2A05"/>
    <w:rsid w:val="008B2E81"/>
    <w:rsid w:val="008B2F66"/>
    <w:rsid w:val="008B3220"/>
    <w:rsid w:val="008B3564"/>
    <w:rsid w:val="008B35B2"/>
    <w:rsid w:val="008B35D3"/>
    <w:rsid w:val="008B3761"/>
    <w:rsid w:val="008B388B"/>
    <w:rsid w:val="008B3900"/>
    <w:rsid w:val="008B3927"/>
    <w:rsid w:val="008B3962"/>
    <w:rsid w:val="008B39A4"/>
    <w:rsid w:val="008B3A25"/>
    <w:rsid w:val="008B3A36"/>
    <w:rsid w:val="008B3B83"/>
    <w:rsid w:val="008B3C78"/>
    <w:rsid w:val="008B3D80"/>
    <w:rsid w:val="008B3DC0"/>
    <w:rsid w:val="008B3E8C"/>
    <w:rsid w:val="008B3EE5"/>
    <w:rsid w:val="008B408C"/>
    <w:rsid w:val="008B4140"/>
    <w:rsid w:val="008B4472"/>
    <w:rsid w:val="008B4499"/>
    <w:rsid w:val="008B46BE"/>
    <w:rsid w:val="008B483D"/>
    <w:rsid w:val="008B4884"/>
    <w:rsid w:val="008B4CFC"/>
    <w:rsid w:val="008B4D1E"/>
    <w:rsid w:val="008B5036"/>
    <w:rsid w:val="008B5251"/>
    <w:rsid w:val="008B53BC"/>
    <w:rsid w:val="008B54EB"/>
    <w:rsid w:val="008B556C"/>
    <w:rsid w:val="008B55F5"/>
    <w:rsid w:val="008B574C"/>
    <w:rsid w:val="008B5C5F"/>
    <w:rsid w:val="008B5CBF"/>
    <w:rsid w:val="008B5E3E"/>
    <w:rsid w:val="008B5EE0"/>
    <w:rsid w:val="008B5F73"/>
    <w:rsid w:val="008B6373"/>
    <w:rsid w:val="008B63D1"/>
    <w:rsid w:val="008B6556"/>
    <w:rsid w:val="008B6A4D"/>
    <w:rsid w:val="008B6AE3"/>
    <w:rsid w:val="008B6D83"/>
    <w:rsid w:val="008B6E78"/>
    <w:rsid w:val="008B6F38"/>
    <w:rsid w:val="008B722C"/>
    <w:rsid w:val="008B723B"/>
    <w:rsid w:val="008B7305"/>
    <w:rsid w:val="008B7479"/>
    <w:rsid w:val="008B747B"/>
    <w:rsid w:val="008B7493"/>
    <w:rsid w:val="008B76ED"/>
    <w:rsid w:val="008B7886"/>
    <w:rsid w:val="008B7A55"/>
    <w:rsid w:val="008B7BC6"/>
    <w:rsid w:val="008B7C2B"/>
    <w:rsid w:val="008B7E25"/>
    <w:rsid w:val="008B7FCD"/>
    <w:rsid w:val="008C0399"/>
    <w:rsid w:val="008C04AE"/>
    <w:rsid w:val="008C0737"/>
    <w:rsid w:val="008C0C6B"/>
    <w:rsid w:val="008C0F0C"/>
    <w:rsid w:val="008C0F12"/>
    <w:rsid w:val="008C1028"/>
    <w:rsid w:val="008C12CA"/>
    <w:rsid w:val="008C13E5"/>
    <w:rsid w:val="008C14D3"/>
    <w:rsid w:val="008C1610"/>
    <w:rsid w:val="008C17FB"/>
    <w:rsid w:val="008C1A7E"/>
    <w:rsid w:val="008C1B3F"/>
    <w:rsid w:val="008C1C1C"/>
    <w:rsid w:val="008C1D66"/>
    <w:rsid w:val="008C1D76"/>
    <w:rsid w:val="008C1E32"/>
    <w:rsid w:val="008C1E45"/>
    <w:rsid w:val="008C2120"/>
    <w:rsid w:val="008C2213"/>
    <w:rsid w:val="008C228B"/>
    <w:rsid w:val="008C2385"/>
    <w:rsid w:val="008C25F3"/>
    <w:rsid w:val="008C28ED"/>
    <w:rsid w:val="008C29EE"/>
    <w:rsid w:val="008C2B42"/>
    <w:rsid w:val="008C2B98"/>
    <w:rsid w:val="008C2CBD"/>
    <w:rsid w:val="008C2D4C"/>
    <w:rsid w:val="008C2D5E"/>
    <w:rsid w:val="008C2E79"/>
    <w:rsid w:val="008C2ED6"/>
    <w:rsid w:val="008C318A"/>
    <w:rsid w:val="008C31DA"/>
    <w:rsid w:val="008C322B"/>
    <w:rsid w:val="008C322D"/>
    <w:rsid w:val="008C326C"/>
    <w:rsid w:val="008C32C0"/>
    <w:rsid w:val="008C3414"/>
    <w:rsid w:val="008C3433"/>
    <w:rsid w:val="008C378B"/>
    <w:rsid w:val="008C3856"/>
    <w:rsid w:val="008C39BE"/>
    <w:rsid w:val="008C3B42"/>
    <w:rsid w:val="008C3B71"/>
    <w:rsid w:val="008C3C27"/>
    <w:rsid w:val="008C3C37"/>
    <w:rsid w:val="008C3E38"/>
    <w:rsid w:val="008C3FBA"/>
    <w:rsid w:val="008C40A3"/>
    <w:rsid w:val="008C444C"/>
    <w:rsid w:val="008C4455"/>
    <w:rsid w:val="008C44D4"/>
    <w:rsid w:val="008C4643"/>
    <w:rsid w:val="008C46ED"/>
    <w:rsid w:val="008C4931"/>
    <w:rsid w:val="008C4B90"/>
    <w:rsid w:val="008C4C9A"/>
    <w:rsid w:val="008C4CB8"/>
    <w:rsid w:val="008C4D77"/>
    <w:rsid w:val="008C4D88"/>
    <w:rsid w:val="008C4E28"/>
    <w:rsid w:val="008C5189"/>
    <w:rsid w:val="008C5294"/>
    <w:rsid w:val="008C54DC"/>
    <w:rsid w:val="008C5627"/>
    <w:rsid w:val="008C57C5"/>
    <w:rsid w:val="008C581E"/>
    <w:rsid w:val="008C59D7"/>
    <w:rsid w:val="008C5BB8"/>
    <w:rsid w:val="008C5E04"/>
    <w:rsid w:val="008C5EE7"/>
    <w:rsid w:val="008C5F88"/>
    <w:rsid w:val="008C5FCD"/>
    <w:rsid w:val="008C604D"/>
    <w:rsid w:val="008C6135"/>
    <w:rsid w:val="008C6188"/>
    <w:rsid w:val="008C619C"/>
    <w:rsid w:val="008C65B5"/>
    <w:rsid w:val="008C6643"/>
    <w:rsid w:val="008C66B7"/>
    <w:rsid w:val="008C6903"/>
    <w:rsid w:val="008C6994"/>
    <w:rsid w:val="008C6AAB"/>
    <w:rsid w:val="008C6C98"/>
    <w:rsid w:val="008C6D6C"/>
    <w:rsid w:val="008C706A"/>
    <w:rsid w:val="008C7167"/>
    <w:rsid w:val="008C7201"/>
    <w:rsid w:val="008C7786"/>
    <w:rsid w:val="008C7812"/>
    <w:rsid w:val="008C7832"/>
    <w:rsid w:val="008C78AB"/>
    <w:rsid w:val="008C7BD6"/>
    <w:rsid w:val="008C7E05"/>
    <w:rsid w:val="008D0010"/>
    <w:rsid w:val="008D014C"/>
    <w:rsid w:val="008D034E"/>
    <w:rsid w:val="008D035F"/>
    <w:rsid w:val="008D044E"/>
    <w:rsid w:val="008D06D6"/>
    <w:rsid w:val="008D06EE"/>
    <w:rsid w:val="008D0913"/>
    <w:rsid w:val="008D0B76"/>
    <w:rsid w:val="008D0CD3"/>
    <w:rsid w:val="008D0E0B"/>
    <w:rsid w:val="008D0FF7"/>
    <w:rsid w:val="008D10A7"/>
    <w:rsid w:val="008D12A5"/>
    <w:rsid w:val="008D151B"/>
    <w:rsid w:val="008D1527"/>
    <w:rsid w:val="008D15B6"/>
    <w:rsid w:val="008D15D8"/>
    <w:rsid w:val="008D17A2"/>
    <w:rsid w:val="008D17D2"/>
    <w:rsid w:val="008D1A34"/>
    <w:rsid w:val="008D1B10"/>
    <w:rsid w:val="008D1B11"/>
    <w:rsid w:val="008D1B1C"/>
    <w:rsid w:val="008D1B60"/>
    <w:rsid w:val="008D1C7B"/>
    <w:rsid w:val="008D1E6C"/>
    <w:rsid w:val="008D1FE2"/>
    <w:rsid w:val="008D20F0"/>
    <w:rsid w:val="008D2398"/>
    <w:rsid w:val="008D2460"/>
    <w:rsid w:val="008D24F6"/>
    <w:rsid w:val="008D26F9"/>
    <w:rsid w:val="008D295F"/>
    <w:rsid w:val="008D2981"/>
    <w:rsid w:val="008D2D8C"/>
    <w:rsid w:val="008D2D8E"/>
    <w:rsid w:val="008D2DAD"/>
    <w:rsid w:val="008D303C"/>
    <w:rsid w:val="008D30ED"/>
    <w:rsid w:val="008D3126"/>
    <w:rsid w:val="008D3141"/>
    <w:rsid w:val="008D333A"/>
    <w:rsid w:val="008D3527"/>
    <w:rsid w:val="008D362A"/>
    <w:rsid w:val="008D36EA"/>
    <w:rsid w:val="008D38DE"/>
    <w:rsid w:val="008D3AD3"/>
    <w:rsid w:val="008D3B2A"/>
    <w:rsid w:val="008D3BF3"/>
    <w:rsid w:val="008D3C05"/>
    <w:rsid w:val="008D3C69"/>
    <w:rsid w:val="008D3E96"/>
    <w:rsid w:val="008D3F28"/>
    <w:rsid w:val="008D4090"/>
    <w:rsid w:val="008D40BF"/>
    <w:rsid w:val="008D44C4"/>
    <w:rsid w:val="008D4651"/>
    <w:rsid w:val="008D488D"/>
    <w:rsid w:val="008D48B5"/>
    <w:rsid w:val="008D491D"/>
    <w:rsid w:val="008D514E"/>
    <w:rsid w:val="008D528E"/>
    <w:rsid w:val="008D5307"/>
    <w:rsid w:val="008D5805"/>
    <w:rsid w:val="008D580A"/>
    <w:rsid w:val="008D5946"/>
    <w:rsid w:val="008D5C4E"/>
    <w:rsid w:val="008D5D9B"/>
    <w:rsid w:val="008D5DCE"/>
    <w:rsid w:val="008D5E77"/>
    <w:rsid w:val="008D5E8C"/>
    <w:rsid w:val="008D5F86"/>
    <w:rsid w:val="008D6058"/>
    <w:rsid w:val="008D639D"/>
    <w:rsid w:val="008D67B8"/>
    <w:rsid w:val="008D67F0"/>
    <w:rsid w:val="008D695E"/>
    <w:rsid w:val="008D6A44"/>
    <w:rsid w:val="008D6A4C"/>
    <w:rsid w:val="008D6B46"/>
    <w:rsid w:val="008D7245"/>
    <w:rsid w:val="008D7398"/>
    <w:rsid w:val="008D74A0"/>
    <w:rsid w:val="008D74F7"/>
    <w:rsid w:val="008D75CB"/>
    <w:rsid w:val="008D77D4"/>
    <w:rsid w:val="008D784C"/>
    <w:rsid w:val="008D7C4E"/>
    <w:rsid w:val="008D7D21"/>
    <w:rsid w:val="008D7E64"/>
    <w:rsid w:val="008D7EA7"/>
    <w:rsid w:val="008E000D"/>
    <w:rsid w:val="008E03FE"/>
    <w:rsid w:val="008E043B"/>
    <w:rsid w:val="008E04AA"/>
    <w:rsid w:val="008E04B4"/>
    <w:rsid w:val="008E073B"/>
    <w:rsid w:val="008E077A"/>
    <w:rsid w:val="008E087A"/>
    <w:rsid w:val="008E08E8"/>
    <w:rsid w:val="008E0921"/>
    <w:rsid w:val="008E0B2C"/>
    <w:rsid w:val="008E0C45"/>
    <w:rsid w:val="008E0C51"/>
    <w:rsid w:val="008E0D55"/>
    <w:rsid w:val="008E0E9E"/>
    <w:rsid w:val="008E1118"/>
    <w:rsid w:val="008E1417"/>
    <w:rsid w:val="008E1698"/>
    <w:rsid w:val="008E1892"/>
    <w:rsid w:val="008E189B"/>
    <w:rsid w:val="008E190A"/>
    <w:rsid w:val="008E1B23"/>
    <w:rsid w:val="008E1C00"/>
    <w:rsid w:val="008E1D3C"/>
    <w:rsid w:val="008E1FCF"/>
    <w:rsid w:val="008E2426"/>
    <w:rsid w:val="008E28E5"/>
    <w:rsid w:val="008E2E9E"/>
    <w:rsid w:val="008E2FC0"/>
    <w:rsid w:val="008E3111"/>
    <w:rsid w:val="008E3280"/>
    <w:rsid w:val="008E338E"/>
    <w:rsid w:val="008E33C8"/>
    <w:rsid w:val="008E3625"/>
    <w:rsid w:val="008E3A03"/>
    <w:rsid w:val="008E3B06"/>
    <w:rsid w:val="008E3D6A"/>
    <w:rsid w:val="008E40BA"/>
    <w:rsid w:val="008E411C"/>
    <w:rsid w:val="008E418F"/>
    <w:rsid w:val="008E42D6"/>
    <w:rsid w:val="008E4577"/>
    <w:rsid w:val="008E4696"/>
    <w:rsid w:val="008E47FB"/>
    <w:rsid w:val="008E49C9"/>
    <w:rsid w:val="008E4B35"/>
    <w:rsid w:val="008E4BF4"/>
    <w:rsid w:val="008E4E02"/>
    <w:rsid w:val="008E4ECA"/>
    <w:rsid w:val="008E4ED9"/>
    <w:rsid w:val="008E4F2A"/>
    <w:rsid w:val="008E50F5"/>
    <w:rsid w:val="008E54B1"/>
    <w:rsid w:val="008E5801"/>
    <w:rsid w:val="008E5AD9"/>
    <w:rsid w:val="008E5C4A"/>
    <w:rsid w:val="008E5E09"/>
    <w:rsid w:val="008E5F02"/>
    <w:rsid w:val="008E5F52"/>
    <w:rsid w:val="008E692E"/>
    <w:rsid w:val="008E6968"/>
    <w:rsid w:val="008E6A63"/>
    <w:rsid w:val="008E6C57"/>
    <w:rsid w:val="008E6D03"/>
    <w:rsid w:val="008E6D58"/>
    <w:rsid w:val="008E6E78"/>
    <w:rsid w:val="008E6F0E"/>
    <w:rsid w:val="008E6F94"/>
    <w:rsid w:val="008E740B"/>
    <w:rsid w:val="008E75A6"/>
    <w:rsid w:val="008E7693"/>
    <w:rsid w:val="008E76AA"/>
    <w:rsid w:val="008E7783"/>
    <w:rsid w:val="008E7B6A"/>
    <w:rsid w:val="008E7C1A"/>
    <w:rsid w:val="008E7CD9"/>
    <w:rsid w:val="008E7CDB"/>
    <w:rsid w:val="008E7E18"/>
    <w:rsid w:val="008E7E88"/>
    <w:rsid w:val="008F0037"/>
    <w:rsid w:val="008F00B9"/>
    <w:rsid w:val="008F0113"/>
    <w:rsid w:val="008F01B9"/>
    <w:rsid w:val="008F065D"/>
    <w:rsid w:val="008F0725"/>
    <w:rsid w:val="008F0B4B"/>
    <w:rsid w:val="008F0F2B"/>
    <w:rsid w:val="008F0F58"/>
    <w:rsid w:val="008F0F5E"/>
    <w:rsid w:val="008F142B"/>
    <w:rsid w:val="008F170C"/>
    <w:rsid w:val="008F185C"/>
    <w:rsid w:val="008F1A63"/>
    <w:rsid w:val="008F1B54"/>
    <w:rsid w:val="008F1C55"/>
    <w:rsid w:val="008F1CE7"/>
    <w:rsid w:val="008F1D1B"/>
    <w:rsid w:val="008F1E3B"/>
    <w:rsid w:val="008F1FCD"/>
    <w:rsid w:val="008F2342"/>
    <w:rsid w:val="008F24C2"/>
    <w:rsid w:val="008F26B6"/>
    <w:rsid w:val="008F2754"/>
    <w:rsid w:val="008F29E8"/>
    <w:rsid w:val="008F29F4"/>
    <w:rsid w:val="008F2AAD"/>
    <w:rsid w:val="008F3072"/>
    <w:rsid w:val="008F30A0"/>
    <w:rsid w:val="008F30CA"/>
    <w:rsid w:val="008F32C6"/>
    <w:rsid w:val="008F3528"/>
    <w:rsid w:val="008F3535"/>
    <w:rsid w:val="008F3659"/>
    <w:rsid w:val="008F372C"/>
    <w:rsid w:val="008F3930"/>
    <w:rsid w:val="008F39DB"/>
    <w:rsid w:val="008F3A77"/>
    <w:rsid w:val="008F3E9E"/>
    <w:rsid w:val="008F40AD"/>
    <w:rsid w:val="008F431D"/>
    <w:rsid w:val="008F444E"/>
    <w:rsid w:val="008F44E7"/>
    <w:rsid w:val="008F451E"/>
    <w:rsid w:val="008F45B1"/>
    <w:rsid w:val="008F47C5"/>
    <w:rsid w:val="008F4876"/>
    <w:rsid w:val="008F4BF4"/>
    <w:rsid w:val="008F5232"/>
    <w:rsid w:val="008F539E"/>
    <w:rsid w:val="008F5595"/>
    <w:rsid w:val="008F55B8"/>
    <w:rsid w:val="008F5694"/>
    <w:rsid w:val="008F5696"/>
    <w:rsid w:val="008F5740"/>
    <w:rsid w:val="008F5750"/>
    <w:rsid w:val="008F594E"/>
    <w:rsid w:val="008F5E5E"/>
    <w:rsid w:val="008F5EA9"/>
    <w:rsid w:val="008F6087"/>
    <w:rsid w:val="008F618A"/>
    <w:rsid w:val="008F649F"/>
    <w:rsid w:val="008F655E"/>
    <w:rsid w:val="008F6772"/>
    <w:rsid w:val="008F6992"/>
    <w:rsid w:val="008F6E94"/>
    <w:rsid w:val="008F76C6"/>
    <w:rsid w:val="008F784F"/>
    <w:rsid w:val="008F78B3"/>
    <w:rsid w:val="008F79C8"/>
    <w:rsid w:val="008F7A7C"/>
    <w:rsid w:val="008F7C39"/>
    <w:rsid w:val="008F7D61"/>
    <w:rsid w:val="008F7EB2"/>
    <w:rsid w:val="0090001A"/>
    <w:rsid w:val="009000B9"/>
    <w:rsid w:val="009000FB"/>
    <w:rsid w:val="00900150"/>
    <w:rsid w:val="009002EC"/>
    <w:rsid w:val="00900344"/>
    <w:rsid w:val="009004BF"/>
    <w:rsid w:val="009004C6"/>
    <w:rsid w:val="009005F3"/>
    <w:rsid w:val="00900785"/>
    <w:rsid w:val="009008EF"/>
    <w:rsid w:val="00900902"/>
    <w:rsid w:val="00900B01"/>
    <w:rsid w:val="00900DB3"/>
    <w:rsid w:val="00900DEB"/>
    <w:rsid w:val="00901171"/>
    <w:rsid w:val="00901317"/>
    <w:rsid w:val="009013C3"/>
    <w:rsid w:val="009013D6"/>
    <w:rsid w:val="0090155D"/>
    <w:rsid w:val="00901590"/>
    <w:rsid w:val="0090162C"/>
    <w:rsid w:val="00901AA2"/>
    <w:rsid w:val="00901F5A"/>
    <w:rsid w:val="0090203B"/>
    <w:rsid w:val="009021D8"/>
    <w:rsid w:val="009023C6"/>
    <w:rsid w:val="00902704"/>
    <w:rsid w:val="00902721"/>
    <w:rsid w:val="009027F3"/>
    <w:rsid w:val="00902826"/>
    <w:rsid w:val="00902DD7"/>
    <w:rsid w:val="00902E0B"/>
    <w:rsid w:val="00902E2C"/>
    <w:rsid w:val="00902E8A"/>
    <w:rsid w:val="00902EB6"/>
    <w:rsid w:val="00903138"/>
    <w:rsid w:val="009031DA"/>
    <w:rsid w:val="009032CA"/>
    <w:rsid w:val="009034A3"/>
    <w:rsid w:val="0090361C"/>
    <w:rsid w:val="0090370F"/>
    <w:rsid w:val="009037B3"/>
    <w:rsid w:val="0090399A"/>
    <w:rsid w:val="009039D5"/>
    <w:rsid w:val="00903A3B"/>
    <w:rsid w:val="00903AF1"/>
    <w:rsid w:val="0090420F"/>
    <w:rsid w:val="0090452E"/>
    <w:rsid w:val="0090464D"/>
    <w:rsid w:val="00904718"/>
    <w:rsid w:val="0090474A"/>
    <w:rsid w:val="0090499C"/>
    <w:rsid w:val="009049C2"/>
    <w:rsid w:val="00904B3D"/>
    <w:rsid w:val="00904BEA"/>
    <w:rsid w:val="00904C91"/>
    <w:rsid w:val="00904CC8"/>
    <w:rsid w:val="00904D0A"/>
    <w:rsid w:val="00904D99"/>
    <w:rsid w:val="00904DC9"/>
    <w:rsid w:val="00904E77"/>
    <w:rsid w:val="0090508E"/>
    <w:rsid w:val="00905196"/>
    <w:rsid w:val="0090531F"/>
    <w:rsid w:val="00905471"/>
    <w:rsid w:val="00905CCF"/>
    <w:rsid w:val="00905DCB"/>
    <w:rsid w:val="009061A8"/>
    <w:rsid w:val="00906595"/>
    <w:rsid w:val="0090659C"/>
    <w:rsid w:val="009066DA"/>
    <w:rsid w:val="009069FF"/>
    <w:rsid w:val="00906A8D"/>
    <w:rsid w:val="009071AF"/>
    <w:rsid w:val="0090787B"/>
    <w:rsid w:val="00907A27"/>
    <w:rsid w:val="00907BA4"/>
    <w:rsid w:val="00907E59"/>
    <w:rsid w:val="00907F77"/>
    <w:rsid w:val="009103F3"/>
    <w:rsid w:val="0091040E"/>
    <w:rsid w:val="0091044E"/>
    <w:rsid w:val="009104E2"/>
    <w:rsid w:val="00910543"/>
    <w:rsid w:val="00910574"/>
    <w:rsid w:val="009106A4"/>
    <w:rsid w:val="00910799"/>
    <w:rsid w:val="009108CA"/>
    <w:rsid w:val="0091091E"/>
    <w:rsid w:val="0091092D"/>
    <w:rsid w:val="009109DD"/>
    <w:rsid w:val="00910B5A"/>
    <w:rsid w:val="00910D18"/>
    <w:rsid w:val="009111D8"/>
    <w:rsid w:val="00911384"/>
    <w:rsid w:val="00911657"/>
    <w:rsid w:val="009119FE"/>
    <w:rsid w:val="00911A01"/>
    <w:rsid w:val="00911A84"/>
    <w:rsid w:val="00911AB6"/>
    <w:rsid w:val="00911BED"/>
    <w:rsid w:val="00911ECD"/>
    <w:rsid w:val="0091207B"/>
    <w:rsid w:val="009120DD"/>
    <w:rsid w:val="009120FD"/>
    <w:rsid w:val="00912185"/>
    <w:rsid w:val="00912222"/>
    <w:rsid w:val="0091222B"/>
    <w:rsid w:val="00912317"/>
    <w:rsid w:val="0091240F"/>
    <w:rsid w:val="0091244C"/>
    <w:rsid w:val="00912644"/>
    <w:rsid w:val="009126EA"/>
    <w:rsid w:val="0091273B"/>
    <w:rsid w:val="00912B5F"/>
    <w:rsid w:val="00912D0D"/>
    <w:rsid w:val="00912D79"/>
    <w:rsid w:val="00912EB4"/>
    <w:rsid w:val="00912EBA"/>
    <w:rsid w:val="00912FBC"/>
    <w:rsid w:val="00912FD1"/>
    <w:rsid w:val="0091305D"/>
    <w:rsid w:val="00913071"/>
    <w:rsid w:val="0091319F"/>
    <w:rsid w:val="00913398"/>
    <w:rsid w:val="00913431"/>
    <w:rsid w:val="00913445"/>
    <w:rsid w:val="00913468"/>
    <w:rsid w:val="0091362B"/>
    <w:rsid w:val="009136E9"/>
    <w:rsid w:val="009137AD"/>
    <w:rsid w:val="009137E9"/>
    <w:rsid w:val="009137F7"/>
    <w:rsid w:val="00913901"/>
    <w:rsid w:val="00913B4A"/>
    <w:rsid w:val="00913B6E"/>
    <w:rsid w:val="00913C1A"/>
    <w:rsid w:val="00913C9A"/>
    <w:rsid w:val="00913D52"/>
    <w:rsid w:val="00913F4B"/>
    <w:rsid w:val="00913FEF"/>
    <w:rsid w:val="0091402A"/>
    <w:rsid w:val="00914092"/>
    <w:rsid w:val="00914148"/>
    <w:rsid w:val="009145EE"/>
    <w:rsid w:val="00914616"/>
    <w:rsid w:val="009148A2"/>
    <w:rsid w:val="0091496C"/>
    <w:rsid w:val="00914AC4"/>
    <w:rsid w:val="00914DED"/>
    <w:rsid w:val="009153E5"/>
    <w:rsid w:val="00915535"/>
    <w:rsid w:val="00915740"/>
    <w:rsid w:val="009158F5"/>
    <w:rsid w:val="00915ADB"/>
    <w:rsid w:val="00915B17"/>
    <w:rsid w:val="00915B9F"/>
    <w:rsid w:val="00915DFA"/>
    <w:rsid w:val="00916084"/>
    <w:rsid w:val="00916190"/>
    <w:rsid w:val="0091670F"/>
    <w:rsid w:val="00916834"/>
    <w:rsid w:val="009168DC"/>
    <w:rsid w:val="00916B6B"/>
    <w:rsid w:val="00916B82"/>
    <w:rsid w:val="00916C34"/>
    <w:rsid w:val="00916F9C"/>
    <w:rsid w:val="009171E8"/>
    <w:rsid w:val="009172AB"/>
    <w:rsid w:val="009174A9"/>
    <w:rsid w:val="00917742"/>
    <w:rsid w:val="0091774D"/>
    <w:rsid w:val="00917A89"/>
    <w:rsid w:val="00917AE6"/>
    <w:rsid w:val="00917BBA"/>
    <w:rsid w:val="00917FD3"/>
    <w:rsid w:val="009200D5"/>
    <w:rsid w:val="0092014F"/>
    <w:rsid w:val="009202CD"/>
    <w:rsid w:val="00920446"/>
    <w:rsid w:val="00920540"/>
    <w:rsid w:val="009206AB"/>
    <w:rsid w:val="00920764"/>
    <w:rsid w:val="009207FB"/>
    <w:rsid w:val="009208CC"/>
    <w:rsid w:val="00920ADC"/>
    <w:rsid w:val="00920F0F"/>
    <w:rsid w:val="00920FE6"/>
    <w:rsid w:val="009210CA"/>
    <w:rsid w:val="00921102"/>
    <w:rsid w:val="00921173"/>
    <w:rsid w:val="0092126D"/>
    <w:rsid w:val="00921529"/>
    <w:rsid w:val="0092156D"/>
    <w:rsid w:val="009218B9"/>
    <w:rsid w:val="00921910"/>
    <w:rsid w:val="00921946"/>
    <w:rsid w:val="009219D4"/>
    <w:rsid w:val="00921B1F"/>
    <w:rsid w:val="00921B57"/>
    <w:rsid w:val="00921E47"/>
    <w:rsid w:val="00921FE0"/>
    <w:rsid w:val="00922026"/>
    <w:rsid w:val="00922205"/>
    <w:rsid w:val="0092220E"/>
    <w:rsid w:val="0092226B"/>
    <w:rsid w:val="00922755"/>
    <w:rsid w:val="00922DE8"/>
    <w:rsid w:val="00922F33"/>
    <w:rsid w:val="00923106"/>
    <w:rsid w:val="009232C6"/>
    <w:rsid w:val="009235D8"/>
    <w:rsid w:val="0092391D"/>
    <w:rsid w:val="00923968"/>
    <w:rsid w:val="00923A1A"/>
    <w:rsid w:val="00923B34"/>
    <w:rsid w:val="00923CAB"/>
    <w:rsid w:val="00923F89"/>
    <w:rsid w:val="00924029"/>
    <w:rsid w:val="009242FA"/>
    <w:rsid w:val="00924460"/>
    <w:rsid w:val="00924477"/>
    <w:rsid w:val="00924637"/>
    <w:rsid w:val="009248FF"/>
    <w:rsid w:val="00924AA5"/>
    <w:rsid w:val="00924EA5"/>
    <w:rsid w:val="0092509E"/>
    <w:rsid w:val="00925141"/>
    <w:rsid w:val="00925155"/>
    <w:rsid w:val="0092526B"/>
    <w:rsid w:val="00925657"/>
    <w:rsid w:val="009256EC"/>
    <w:rsid w:val="00925769"/>
    <w:rsid w:val="009257E6"/>
    <w:rsid w:val="0092592A"/>
    <w:rsid w:val="00925B7C"/>
    <w:rsid w:val="00925EAA"/>
    <w:rsid w:val="0092604C"/>
    <w:rsid w:val="00926138"/>
    <w:rsid w:val="00926154"/>
    <w:rsid w:val="009262A4"/>
    <w:rsid w:val="009263E7"/>
    <w:rsid w:val="00926498"/>
    <w:rsid w:val="00926505"/>
    <w:rsid w:val="0092651D"/>
    <w:rsid w:val="00926B35"/>
    <w:rsid w:val="00926B8A"/>
    <w:rsid w:val="00926D50"/>
    <w:rsid w:val="00926EF2"/>
    <w:rsid w:val="009270FB"/>
    <w:rsid w:val="00927170"/>
    <w:rsid w:val="00927387"/>
    <w:rsid w:val="00927651"/>
    <w:rsid w:val="009276EB"/>
    <w:rsid w:val="009277AF"/>
    <w:rsid w:val="00927A07"/>
    <w:rsid w:val="00927A32"/>
    <w:rsid w:val="00927A60"/>
    <w:rsid w:val="00927ABF"/>
    <w:rsid w:val="00927B21"/>
    <w:rsid w:val="00930037"/>
    <w:rsid w:val="009303B8"/>
    <w:rsid w:val="009305F9"/>
    <w:rsid w:val="00930788"/>
    <w:rsid w:val="009307D6"/>
    <w:rsid w:val="00930806"/>
    <w:rsid w:val="0093080B"/>
    <w:rsid w:val="00930884"/>
    <w:rsid w:val="00930A4D"/>
    <w:rsid w:val="00930B55"/>
    <w:rsid w:val="00931432"/>
    <w:rsid w:val="00931661"/>
    <w:rsid w:val="00931705"/>
    <w:rsid w:val="009317C4"/>
    <w:rsid w:val="00931B83"/>
    <w:rsid w:val="00931C5F"/>
    <w:rsid w:val="00931E68"/>
    <w:rsid w:val="00931E9B"/>
    <w:rsid w:val="00931FF4"/>
    <w:rsid w:val="00932020"/>
    <w:rsid w:val="009320CD"/>
    <w:rsid w:val="009320F2"/>
    <w:rsid w:val="009321DF"/>
    <w:rsid w:val="009322B1"/>
    <w:rsid w:val="0093253C"/>
    <w:rsid w:val="0093261B"/>
    <w:rsid w:val="00932775"/>
    <w:rsid w:val="0093295B"/>
    <w:rsid w:val="00932B3C"/>
    <w:rsid w:val="00932BCD"/>
    <w:rsid w:val="00932BD8"/>
    <w:rsid w:val="00932CBB"/>
    <w:rsid w:val="00932FB5"/>
    <w:rsid w:val="00933130"/>
    <w:rsid w:val="00933172"/>
    <w:rsid w:val="009331D6"/>
    <w:rsid w:val="0093339B"/>
    <w:rsid w:val="009334B0"/>
    <w:rsid w:val="00933624"/>
    <w:rsid w:val="00933735"/>
    <w:rsid w:val="00933A29"/>
    <w:rsid w:val="00933AB4"/>
    <w:rsid w:val="00933B4B"/>
    <w:rsid w:val="00933EE8"/>
    <w:rsid w:val="00933F76"/>
    <w:rsid w:val="00933F7B"/>
    <w:rsid w:val="009340BD"/>
    <w:rsid w:val="00934163"/>
    <w:rsid w:val="009343E7"/>
    <w:rsid w:val="0093475F"/>
    <w:rsid w:val="0093479E"/>
    <w:rsid w:val="00934B04"/>
    <w:rsid w:val="00934EE0"/>
    <w:rsid w:val="00934F1B"/>
    <w:rsid w:val="00934F5E"/>
    <w:rsid w:val="009350CA"/>
    <w:rsid w:val="00935117"/>
    <w:rsid w:val="00935188"/>
    <w:rsid w:val="00935286"/>
    <w:rsid w:val="0093534A"/>
    <w:rsid w:val="009353E1"/>
    <w:rsid w:val="0093541B"/>
    <w:rsid w:val="009354C5"/>
    <w:rsid w:val="00935746"/>
    <w:rsid w:val="00935771"/>
    <w:rsid w:val="00935993"/>
    <w:rsid w:val="00935C1F"/>
    <w:rsid w:val="00935ED7"/>
    <w:rsid w:val="009361AD"/>
    <w:rsid w:val="00936231"/>
    <w:rsid w:val="009362B7"/>
    <w:rsid w:val="00936329"/>
    <w:rsid w:val="009366CF"/>
    <w:rsid w:val="009366DB"/>
    <w:rsid w:val="00936B87"/>
    <w:rsid w:val="0093708F"/>
    <w:rsid w:val="00937276"/>
    <w:rsid w:val="0093727F"/>
    <w:rsid w:val="0093746A"/>
    <w:rsid w:val="009375D3"/>
    <w:rsid w:val="009375D4"/>
    <w:rsid w:val="00937824"/>
    <w:rsid w:val="0093790F"/>
    <w:rsid w:val="009401CE"/>
    <w:rsid w:val="00940288"/>
    <w:rsid w:val="00940387"/>
    <w:rsid w:val="009405E7"/>
    <w:rsid w:val="00940756"/>
    <w:rsid w:val="0094081C"/>
    <w:rsid w:val="009409BE"/>
    <w:rsid w:val="00940B3B"/>
    <w:rsid w:val="00940B8A"/>
    <w:rsid w:val="00940C54"/>
    <w:rsid w:val="00940C78"/>
    <w:rsid w:val="00940CA7"/>
    <w:rsid w:val="00940CDD"/>
    <w:rsid w:val="00940E53"/>
    <w:rsid w:val="00940F58"/>
    <w:rsid w:val="00940FD8"/>
    <w:rsid w:val="009414FF"/>
    <w:rsid w:val="00941562"/>
    <w:rsid w:val="009416F2"/>
    <w:rsid w:val="009417FF"/>
    <w:rsid w:val="00941956"/>
    <w:rsid w:val="009419D6"/>
    <w:rsid w:val="00941D22"/>
    <w:rsid w:val="00942176"/>
    <w:rsid w:val="00942382"/>
    <w:rsid w:val="009424EB"/>
    <w:rsid w:val="0094288D"/>
    <w:rsid w:val="009428F2"/>
    <w:rsid w:val="00942A38"/>
    <w:rsid w:val="00942B44"/>
    <w:rsid w:val="00942CC1"/>
    <w:rsid w:val="00942D92"/>
    <w:rsid w:val="00942D9F"/>
    <w:rsid w:val="00942E06"/>
    <w:rsid w:val="00942F36"/>
    <w:rsid w:val="00943426"/>
    <w:rsid w:val="009434C5"/>
    <w:rsid w:val="009435DC"/>
    <w:rsid w:val="0094362B"/>
    <w:rsid w:val="00943658"/>
    <w:rsid w:val="00943669"/>
    <w:rsid w:val="009437F8"/>
    <w:rsid w:val="0094392E"/>
    <w:rsid w:val="00943A3C"/>
    <w:rsid w:val="00943C57"/>
    <w:rsid w:val="00943C5A"/>
    <w:rsid w:val="00943D22"/>
    <w:rsid w:val="00943E45"/>
    <w:rsid w:val="009440CF"/>
    <w:rsid w:val="009441EE"/>
    <w:rsid w:val="00944C61"/>
    <w:rsid w:val="00944CFB"/>
    <w:rsid w:val="00944E95"/>
    <w:rsid w:val="00944E9B"/>
    <w:rsid w:val="00944EDB"/>
    <w:rsid w:val="00944EDE"/>
    <w:rsid w:val="00945169"/>
    <w:rsid w:val="009451CF"/>
    <w:rsid w:val="0094529A"/>
    <w:rsid w:val="00945387"/>
    <w:rsid w:val="009456F6"/>
    <w:rsid w:val="0094570C"/>
    <w:rsid w:val="00945750"/>
    <w:rsid w:val="00945941"/>
    <w:rsid w:val="00945985"/>
    <w:rsid w:val="00945A25"/>
    <w:rsid w:val="00945A52"/>
    <w:rsid w:val="00945CCC"/>
    <w:rsid w:val="00945E02"/>
    <w:rsid w:val="00945E89"/>
    <w:rsid w:val="00946582"/>
    <w:rsid w:val="00946618"/>
    <w:rsid w:val="00946723"/>
    <w:rsid w:val="009469EB"/>
    <w:rsid w:val="00946A34"/>
    <w:rsid w:val="00946ACD"/>
    <w:rsid w:val="00946B93"/>
    <w:rsid w:val="00947198"/>
    <w:rsid w:val="009472C0"/>
    <w:rsid w:val="00947455"/>
    <w:rsid w:val="009474E7"/>
    <w:rsid w:val="0094776A"/>
    <w:rsid w:val="009477FC"/>
    <w:rsid w:val="0094797E"/>
    <w:rsid w:val="0094798B"/>
    <w:rsid w:val="00947B40"/>
    <w:rsid w:val="00947B43"/>
    <w:rsid w:val="00947C56"/>
    <w:rsid w:val="00947C5F"/>
    <w:rsid w:val="00947DBD"/>
    <w:rsid w:val="00947DC1"/>
    <w:rsid w:val="00947DD9"/>
    <w:rsid w:val="00947E08"/>
    <w:rsid w:val="00950065"/>
    <w:rsid w:val="00950348"/>
    <w:rsid w:val="009503A0"/>
    <w:rsid w:val="00950454"/>
    <w:rsid w:val="0095047E"/>
    <w:rsid w:val="00950566"/>
    <w:rsid w:val="0095057A"/>
    <w:rsid w:val="00950641"/>
    <w:rsid w:val="009507AB"/>
    <w:rsid w:val="00950892"/>
    <w:rsid w:val="00950895"/>
    <w:rsid w:val="00950ACB"/>
    <w:rsid w:val="00950B74"/>
    <w:rsid w:val="00950B8A"/>
    <w:rsid w:val="00950C19"/>
    <w:rsid w:val="00950E95"/>
    <w:rsid w:val="00950EFE"/>
    <w:rsid w:val="009510EF"/>
    <w:rsid w:val="009510F8"/>
    <w:rsid w:val="009511B3"/>
    <w:rsid w:val="00951370"/>
    <w:rsid w:val="009514B2"/>
    <w:rsid w:val="00951899"/>
    <w:rsid w:val="00951E07"/>
    <w:rsid w:val="009520B4"/>
    <w:rsid w:val="0095266A"/>
    <w:rsid w:val="009529B6"/>
    <w:rsid w:val="00952CFA"/>
    <w:rsid w:val="009530BC"/>
    <w:rsid w:val="009534AF"/>
    <w:rsid w:val="00953609"/>
    <w:rsid w:val="00953932"/>
    <w:rsid w:val="00953A36"/>
    <w:rsid w:val="00953A4D"/>
    <w:rsid w:val="0095454B"/>
    <w:rsid w:val="0095469A"/>
    <w:rsid w:val="00954718"/>
    <w:rsid w:val="009547E2"/>
    <w:rsid w:val="00954944"/>
    <w:rsid w:val="00954994"/>
    <w:rsid w:val="00954B0B"/>
    <w:rsid w:val="00954E2B"/>
    <w:rsid w:val="00954E48"/>
    <w:rsid w:val="00954E81"/>
    <w:rsid w:val="00954F96"/>
    <w:rsid w:val="00955142"/>
    <w:rsid w:val="009551C1"/>
    <w:rsid w:val="0095521B"/>
    <w:rsid w:val="0095556A"/>
    <w:rsid w:val="00955670"/>
    <w:rsid w:val="009557B6"/>
    <w:rsid w:val="00956192"/>
    <w:rsid w:val="009561D0"/>
    <w:rsid w:val="009565CE"/>
    <w:rsid w:val="00956622"/>
    <w:rsid w:val="00956727"/>
    <w:rsid w:val="009568CE"/>
    <w:rsid w:val="00956926"/>
    <w:rsid w:val="00956AEA"/>
    <w:rsid w:val="00956C5D"/>
    <w:rsid w:val="00956E24"/>
    <w:rsid w:val="00956F9B"/>
    <w:rsid w:val="00957137"/>
    <w:rsid w:val="009571FB"/>
    <w:rsid w:val="009572D4"/>
    <w:rsid w:val="00957430"/>
    <w:rsid w:val="00957488"/>
    <w:rsid w:val="009574EE"/>
    <w:rsid w:val="00957A3C"/>
    <w:rsid w:val="00957BF7"/>
    <w:rsid w:val="00957EA7"/>
    <w:rsid w:val="0095E763"/>
    <w:rsid w:val="00960069"/>
    <w:rsid w:val="009600F8"/>
    <w:rsid w:val="00960236"/>
    <w:rsid w:val="009603FB"/>
    <w:rsid w:val="00960464"/>
    <w:rsid w:val="00960747"/>
    <w:rsid w:val="009607BB"/>
    <w:rsid w:val="0096093A"/>
    <w:rsid w:val="0096098C"/>
    <w:rsid w:val="00960AEC"/>
    <w:rsid w:val="00960B0F"/>
    <w:rsid w:val="00960C6C"/>
    <w:rsid w:val="00960F22"/>
    <w:rsid w:val="00960F3D"/>
    <w:rsid w:val="00960FEE"/>
    <w:rsid w:val="00960FF3"/>
    <w:rsid w:val="00961173"/>
    <w:rsid w:val="0096128D"/>
    <w:rsid w:val="009616AA"/>
    <w:rsid w:val="0096171B"/>
    <w:rsid w:val="009618FC"/>
    <w:rsid w:val="00961AFC"/>
    <w:rsid w:val="00961BCE"/>
    <w:rsid w:val="00961CE0"/>
    <w:rsid w:val="00961D49"/>
    <w:rsid w:val="00961D81"/>
    <w:rsid w:val="00961E2F"/>
    <w:rsid w:val="00961EBA"/>
    <w:rsid w:val="009620A3"/>
    <w:rsid w:val="0096236B"/>
    <w:rsid w:val="00962403"/>
    <w:rsid w:val="009624B4"/>
    <w:rsid w:val="0096253C"/>
    <w:rsid w:val="0096279A"/>
    <w:rsid w:val="0096289A"/>
    <w:rsid w:val="009628A2"/>
    <w:rsid w:val="00962C17"/>
    <w:rsid w:val="00963213"/>
    <w:rsid w:val="00963547"/>
    <w:rsid w:val="00963711"/>
    <w:rsid w:val="00963737"/>
    <w:rsid w:val="00963811"/>
    <w:rsid w:val="009638AA"/>
    <w:rsid w:val="00963A87"/>
    <w:rsid w:val="00963AC9"/>
    <w:rsid w:val="00963B98"/>
    <w:rsid w:val="00963DDC"/>
    <w:rsid w:val="00963E00"/>
    <w:rsid w:val="00963E5E"/>
    <w:rsid w:val="00963E65"/>
    <w:rsid w:val="00963FEB"/>
    <w:rsid w:val="009641E8"/>
    <w:rsid w:val="009641F8"/>
    <w:rsid w:val="009645F8"/>
    <w:rsid w:val="0096471D"/>
    <w:rsid w:val="0096474E"/>
    <w:rsid w:val="0096480D"/>
    <w:rsid w:val="009648B8"/>
    <w:rsid w:val="00964ADD"/>
    <w:rsid w:val="00964AE5"/>
    <w:rsid w:val="00964C03"/>
    <w:rsid w:val="00964C35"/>
    <w:rsid w:val="00964CF9"/>
    <w:rsid w:val="00964E8E"/>
    <w:rsid w:val="009650A8"/>
    <w:rsid w:val="00965111"/>
    <w:rsid w:val="009652A2"/>
    <w:rsid w:val="009654B5"/>
    <w:rsid w:val="009654F5"/>
    <w:rsid w:val="009655C6"/>
    <w:rsid w:val="0096589A"/>
    <w:rsid w:val="00965942"/>
    <w:rsid w:val="009659DC"/>
    <w:rsid w:val="00965A37"/>
    <w:rsid w:val="00965B22"/>
    <w:rsid w:val="00965D16"/>
    <w:rsid w:val="0096615B"/>
    <w:rsid w:val="0096620B"/>
    <w:rsid w:val="009663B2"/>
    <w:rsid w:val="009664F1"/>
    <w:rsid w:val="00966583"/>
    <w:rsid w:val="0096660C"/>
    <w:rsid w:val="009666C5"/>
    <w:rsid w:val="009667DD"/>
    <w:rsid w:val="0096687E"/>
    <w:rsid w:val="009668C6"/>
    <w:rsid w:val="00966ADD"/>
    <w:rsid w:val="00966C4F"/>
    <w:rsid w:val="00966E4C"/>
    <w:rsid w:val="00966ED9"/>
    <w:rsid w:val="00967048"/>
    <w:rsid w:val="00967289"/>
    <w:rsid w:val="009672F0"/>
    <w:rsid w:val="00967434"/>
    <w:rsid w:val="0096744F"/>
    <w:rsid w:val="009674E8"/>
    <w:rsid w:val="00967552"/>
    <w:rsid w:val="009675E6"/>
    <w:rsid w:val="00967810"/>
    <w:rsid w:val="00967C23"/>
    <w:rsid w:val="00967C30"/>
    <w:rsid w:val="00967CE6"/>
    <w:rsid w:val="00967D76"/>
    <w:rsid w:val="00967FCB"/>
    <w:rsid w:val="0097009B"/>
    <w:rsid w:val="00970318"/>
    <w:rsid w:val="009703B6"/>
    <w:rsid w:val="009705A8"/>
    <w:rsid w:val="00970661"/>
    <w:rsid w:val="009708AC"/>
    <w:rsid w:val="00970A05"/>
    <w:rsid w:val="00970A72"/>
    <w:rsid w:val="00970A8D"/>
    <w:rsid w:val="00970AD4"/>
    <w:rsid w:val="00970E1E"/>
    <w:rsid w:val="00970F0D"/>
    <w:rsid w:val="0097122F"/>
    <w:rsid w:val="009717FA"/>
    <w:rsid w:val="00971C0B"/>
    <w:rsid w:val="00971C90"/>
    <w:rsid w:val="00971DD2"/>
    <w:rsid w:val="00971EE3"/>
    <w:rsid w:val="009723CD"/>
    <w:rsid w:val="00972457"/>
    <w:rsid w:val="009724B6"/>
    <w:rsid w:val="009726F6"/>
    <w:rsid w:val="00972805"/>
    <w:rsid w:val="00972999"/>
    <w:rsid w:val="00972C23"/>
    <w:rsid w:val="00972ED2"/>
    <w:rsid w:val="00972FDC"/>
    <w:rsid w:val="009731D1"/>
    <w:rsid w:val="009732DE"/>
    <w:rsid w:val="00973303"/>
    <w:rsid w:val="009735BD"/>
    <w:rsid w:val="00973646"/>
    <w:rsid w:val="00973796"/>
    <w:rsid w:val="00973979"/>
    <w:rsid w:val="009739F8"/>
    <w:rsid w:val="00973C41"/>
    <w:rsid w:val="00973CB3"/>
    <w:rsid w:val="00973CE5"/>
    <w:rsid w:val="00974208"/>
    <w:rsid w:val="00974294"/>
    <w:rsid w:val="00974310"/>
    <w:rsid w:val="00974879"/>
    <w:rsid w:val="0097490E"/>
    <w:rsid w:val="00974AAA"/>
    <w:rsid w:val="00974C13"/>
    <w:rsid w:val="00974EE8"/>
    <w:rsid w:val="00974F42"/>
    <w:rsid w:val="009754C8"/>
    <w:rsid w:val="009758F8"/>
    <w:rsid w:val="0097590B"/>
    <w:rsid w:val="00975972"/>
    <w:rsid w:val="00975A50"/>
    <w:rsid w:val="00975A8E"/>
    <w:rsid w:val="00975AB7"/>
    <w:rsid w:val="00975B36"/>
    <w:rsid w:val="00975BCA"/>
    <w:rsid w:val="00975EFC"/>
    <w:rsid w:val="00975F08"/>
    <w:rsid w:val="009760E1"/>
    <w:rsid w:val="00976220"/>
    <w:rsid w:val="0097637B"/>
    <w:rsid w:val="0097652F"/>
    <w:rsid w:val="009765B7"/>
    <w:rsid w:val="009765E3"/>
    <w:rsid w:val="00976689"/>
    <w:rsid w:val="00976CA4"/>
    <w:rsid w:val="00976E17"/>
    <w:rsid w:val="00977266"/>
    <w:rsid w:val="009773D7"/>
    <w:rsid w:val="00977556"/>
    <w:rsid w:val="009777E9"/>
    <w:rsid w:val="00977A32"/>
    <w:rsid w:val="00977AA3"/>
    <w:rsid w:val="00977B6E"/>
    <w:rsid w:val="00977E1E"/>
    <w:rsid w:val="00977FCB"/>
    <w:rsid w:val="00980148"/>
    <w:rsid w:val="009801F5"/>
    <w:rsid w:val="009806BF"/>
    <w:rsid w:val="00980892"/>
    <w:rsid w:val="009808E6"/>
    <w:rsid w:val="0098095A"/>
    <w:rsid w:val="00980A4F"/>
    <w:rsid w:val="00980AC5"/>
    <w:rsid w:val="00980CFC"/>
    <w:rsid w:val="00980E94"/>
    <w:rsid w:val="00980EDE"/>
    <w:rsid w:val="00980F4E"/>
    <w:rsid w:val="0098105C"/>
    <w:rsid w:val="00981092"/>
    <w:rsid w:val="0098110C"/>
    <w:rsid w:val="0098113F"/>
    <w:rsid w:val="00981160"/>
    <w:rsid w:val="0098127D"/>
    <w:rsid w:val="009812A1"/>
    <w:rsid w:val="009813E8"/>
    <w:rsid w:val="00981444"/>
    <w:rsid w:val="009816D8"/>
    <w:rsid w:val="009816F5"/>
    <w:rsid w:val="009817DD"/>
    <w:rsid w:val="00981860"/>
    <w:rsid w:val="00981996"/>
    <w:rsid w:val="009819E4"/>
    <w:rsid w:val="00981A7A"/>
    <w:rsid w:val="00981DB0"/>
    <w:rsid w:val="00981DCB"/>
    <w:rsid w:val="00981EF2"/>
    <w:rsid w:val="00981F17"/>
    <w:rsid w:val="009820D0"/>
    <w:rsid w:val="009821D8"/>
    <w:rsid w:val="00982393"/>
    <w:rsid w:val="00982519"/>
    <w:rsid w:val="00982801"/>
    <w:rsid w:val="00982830"/>
    <w:rsid w:val="009828B6"/>
    <w:rsid w:val="00982A6B"/>
    <w:rsid w:val="00982AC0"/>
    <w:rsid w:val="00982B52"/>
    <w:rsid w:val="00982C34"/>
    <w:rsid w:val="00982E7C"/>
    <w:rsid w:val="00982F5E"/>
    <w:rsid w:val="00983002"/>
    <w:rsid w:val="0098311A"/>
    <w:rsid w:val="00983141"/>
    <w:rsid w:val="00983154"/>
    <w:rsid w:val="00983243"/>
    <w:rsid w:val="0098359C"/>
    <w:rsid w:val="009836C6"/>
    <w:rsid w:val="009836DF"/>
    <w:rsid w:val="00983954"/>
    <w:rsid w:val="009839EB"/>
    <w:rsid w:val="00983BDE"/>
    <w:rsid w:val="00983D4B"/>
    <w:rsid w:val="00983E66"/>
    <w:rsid w:val="00983EA3"/>
    <w:rsid w:val="00983FA1"/>
    <w:rsid w:val="0098407F"/>
    <w:rsid w:val="00984190"/>
    <w:rsid w:val="009841FE"/>
    <w:rsid w:val="00984214"/>
    <w:rsid w:val="0098423E"/>
    <w:rsid w:val="009843F6"/>
    <w:rsid w:val="00984729"/>
    <w:rsid w:val="00984B90"/>
    <w:rsid w:val="00984C5C"/>
    <w:rsid w:val="00984DEC"/>
    <w:rsid w:val="00985117"/>
    <w:rsid w:val="00985214"/>
    <w:rsid w:val="0098538A"/>
    <w:rsid w:val="0098585F"/>
    <w:rsid w:val="00985993"/>
    <w:rsid w:val="00985DB8"/>
    <w:rsid w:val="00985E24"/>
    <w:rsid w:val="00985F15"/>
    <w:rsid w:val="00985F4A"/>
    <w:rsid w:val="009860F0"/>
    <w:rsid w:val="009862C2"/>
    <w:rsid w:val="009862C6"/>
    <w:rsid w:val="00986518"/>
    <w:rsid w:val="0098653F"/>
    <w:rsid w:val="0098658A"/>
    <w:rsid w:val="00986614"/>
    <w:rsid w:val="0098684C"/>
    <w:rsid w:val="009868F4"/>
    <w:rsid w:val="0098694B"/>
    <w:rsid w:val="00986B24"/>
    <w:rsid w:val="00986DA1"/>
    <w:rsid w:val="00986F3A"/>
    <w:rsid w:val="00986FDE"/>
    <w:rsid w:val="00987027"/>
    <w:rsid w:val="0098715A"/>
    <w:rsid w:val="00987220"/>
    <w:rsid w:val="009872F4"/>
    <w:rsid w:val="00987574"/>
    <w:rsid w:val="009875FB"/>
    <w:rsid w:val="00987938"/>
    <w:rsid w:val="009879A7"/>
    <w:rsid w:val="00987B4F"/>
    <w:rsid w:val="00987B83"/>
    <w:rsid w:val="00987D01"/>
    <w:rsid w:val="00987D31"/>
    <w:rsid w:val="00987E38"/>
    <w:rsid w:val="00987E45"/>
    <w:rsid w:val="00987F04"/>
    <w:rsid w:val="00987F3B"/>
    <w:rsid w:val="00987F92"/>
    <w:rsid w:val="0099000B"/>
    <w:rsid w:val="00990189"/>
    <w:rsid w:val="009902E7"/>
    <w:rsid w:val="00990392"/>
    <w:rsid w:val="0099059E"/>
    <w:rsid w:val="009907EC"/>
    <w:rsid w:val="00990870"/>
    <w:rsid w:val="009909BA"/>
    <w:rsid w:val="00990C2B"/>
    <w:rsid w:val="00990DFF"/>
    <w:rsid w:val="00990E2F"/>
    <w:rsid w:val="00990EAC"/>
    <w:rsid w:val="00990EF7"/>
    <w:rsid w:val="00991092"/>
    <w:rsid w:val="00991101"/>
    <w:rsid w:val="00991198"/>
    <w:rsid w:val="00991314"/>
    <w:rsid w:val="0099132B"/>
    <w:rsid w:val="009913C3"/>
    <w:rsid w:val="009914FB"/>
    <w:rsid w:val="009915D7"/>
    <w:rsid w:val="00991748"/>
    <w:rsid w:val="009918D1"/>
    <w:rsid w:val="0099192B"/>
    <w:rsid w:val="00991A5B"/>
    <w:rsid w:val="00991B4A"/>
    <w:rsid w:val="00991C59"/>
    <w:rsid w:val="00991E49"/>
    <w:rsid w:val="00991E69"/>
    <w:rsid w:val="00991FCA"/>
    <w:rsid w:val="009924F9"/>
    <w:rsid w:val="00992500"/>
    <w:rsid w:val="00992856"/>
    <w:rsid w:val="009928F4"/>
    <w:rsid w:val="00992C38"/>
    <w:rsid w:val="00992D8C"/>
    <w:rsid w:val="00992DF6"/>
    <w:rsid w:val="009930AC"/>
    <w:rsid w:val="00993341"/>
    <w:rsid w:val="0099351A"/>
    <w:rsid w:val="00993640"/>
    <w:rsid w:val="0099374E"/>
    <w:rsid w:val="00993823"/>
    <w:rsid w:val="009938CE"/>
    <w:rsid w:val="00993989"/>
    <w:rsid w:val="009939E9"/>
    <w:rsid w:val="00993A3E"/>
    <w:rsid w:val="00993A56"/>
    <w:rsid w:val="00993A71"/>
    <w:rsid w:val="00993CBC"/>
    <w:rsid w:val="00993D4B"/>
    <w:rsid w:val="00993EEF"/>
    <w:rsid w:val="0099404F"/>
    <w:rsid w:val="0099432F"/>
    <w:rsid w:val="0099462E"/>
    <w:rsid w:val="009949A8"/>
    <w:rsid w:val="00994A59"/>
    <w:rsid w:val="00994C44"/>
    <w:rsid w:val="00994D9E"/>
    <w:rsid w:val="0099511C"/>
    <w:rsid w:val="009958AD"/>
    <w:rsid w:val="00995A38"/>
    <w:rsid w:val="00995E77"/>
    <w:rsid w:val="00995EFC"/>
    <w:rsid w:val="0099622A"/>
    <w:rsid w:val="009963B3"/>
    <w:rsid w:val="0099640F"/>
    <w:rsid w:val="0099646A"/>
    <w:rsid w:val="00996595"/>
    <w:rsid w:val="009966D9"/>
    <w:rsid w:val="00996A09"/>
    <w:rsid w:val="00996B3F"/>
    <w:rsid w:val="00996B60"/>
    <w:rsid w:val="00996BA2"/>
    <w:rsid w:val="00996DA9"/>
    <w:rsid w:val="00996DE3"/>
    <w:rsid w:val="00996E2D"/>
    <w:rsid w:val="00996E87"/>
    <w:rsid w:val="0099718F"/>
    <w:rsid w:val="00997424"/>
    <w:rsid w:val="0099760F"/>
    <w:rsid w:val="00997705"/>
    <w:rsid w:val="00997953"/>
    <w:rsid w:val="00997BC0"/>
    <w:rsid w:val="00997BC9"/>
    <w:rsid w:val="00997BF7"/>
    <w:rsid w:val="00997C4A"/>
    <w:rsid w:val="00997CC1"/>
    <w:rsid w:val="00997E88"/>
    <w:rsid w:val="009A0078"/>
    <w:rsid w:val="009A0088"/>
    <w:rsid w:val="009A009D"/>
    <w:rsid w:val="009A03BC"/>
    <w:rsid w:val="009A0624"/>
    <w:rsid w:val="009A0B8C"/>
    <w:rsid w:val="009A0BAD"/>
    <w:rsid w:val="009A0E91"/>
    <w:rsid w:val="009A0EB9"/>
    <w:rsid w:val="009A0FFD"/>
    <w:rsid w:val="009A1031"/>
    <w:rsid w:val="009A1130"/>
    <w:rsid w:val="009A1141"/>
    <w:rsid w:val="009A1152"/>
    <w:rsid w:val="009A1165"/>
    <w:rsid w:val="009A1259"/>
    <w:rsid w:val="009A12D7"/>
    <w:rsid w:val="009A1346"/>
    <w:rsid w:val="009A1364"/>
    <w:rsid w:val="009A136F"/>
    <w:rsid w:val="009A1408"/>
    <w:rsid w:val="009A1569"/>
    <w:rsid w:val="009A1653"/>
    <w:rsid w:val="009A16F8"/>
    <w:rsid w:val="009A18C1"/>
    <w:rsid w:val="009A1A1C"/>
    <w:rsid w:val="009A1A34"/>
    <w:rsid w:val="009A1B98"/>
    <w:rsid w:val="009A1CD0"/>
    <w:rsid w:val="009A1E8F"/>
    <w:rsid w:val="009A2125"/>
    <w:rsid w:val="009A21C6"/>
    <w:rsid w:val="009A2482"/>
    <w:rsid w:val="009A261B"/>
    <w:rsid w:val="009A2882"/>
    <w:rsid w:val="009A2980"/>
    <w:rsid w:val="009A29FE"/>
    <w:rsid w:val="009A2A13"/>
    <w:rsid w:val="009A2AAF"/>
    <w:rsid w:val="009A2BE3"/>
    <w:rsid w:val="009A2DCA"/>
    <w:rsid w:val="009A3061"/>
    <w:rsid w:val="009A3230"/>
    <w:rsid w:val="009A3362"/>
    <w:rsid w:val="009A3381"/>
    <w:rsid w:val="009A33CC"/>
    <w:rsid w:val="009A368F"/>
    <w:rsid w:val="009A370E"/>
    <w:rsid w:val="009A3793"/>
    <w:rsid w:val="009A392B"/>
    <w:rsid w:val="009A397B"/>
    <w:rsid w:val="009A3A08"/>
    <w:rsid w:val="009A3E72"/>
    <w:rsid w:val="009A3FBC"/>
    <w:rsid w:val="009A441A"/>
    <w:rsid w:val="009A4444"/>
    <w:rsid w:val="009A44A4"/>
    <w:rsid w:val="009A44F1"/>
    <w:rsid w:val="009A456F"/>
    <w:rsid w:val="009A464B"/>
    <w:rsid w:val="009A465C"/>
    <w:rsid w:val="009A468D"/>
    <w:rsid w:val="009A4693"/>
    <w:rsid w:val="009A4719"/>
    <w:rsid w:val="009A4747"/>
    <w:rsid w:val="009A4852"/>
    <w:rsid w:val="009A4A16"/>
    <w:rsid w:val="009A4B05"/>
    <w:rsid w:val="009A4CBD"/>
    <w:rsid w:val="009A4E9D"/>
    <w:rsid w:val="009A5194"/>
    <w:rsid w:val="009A52EE"/>
    <w:rsid w:val="009A5411"/>
    <w:rsid w:val="009A55DB"/>
    <w:rsid w:val="009A57A2"/>
    <w:rsid w:val="009A5AEC"/>
    <w:rsid w:val="009A5CA0"/>
    <w:rsid w:val="009A5E71"/>
    <w:rsid w:val="009A62B4"/>
    <w:rsid w:val="009A6357"/>
    <w:rsid w:val="009A638E"/>
    <w:rsid w:val="009A63E3"/>
    <w:rsid w:val="009A64DA"/>
    <w:rsid w:val="009A64ED"/>
    <w:rsid w:val="009A653E"/>
    <w:rsid w:val="009A6640"/>
    <w:rsid w:val="009A6BD9"/>
    <w:rsid w:val="009A6F94"/>
    <w:rsid w:val="009A7226"/>
    <w:rsid w:val="009A7333"/>
    <w:rsid w:val="009A76BA"/>
    <w:rsid w:val="009A7C72"/>
    <w:rsid w:val="009B0043"/>
    <w:rsid w:val="009B011E"/>
    <w:rsid w:val="009B0137"/>
    <w:rsid w:val="009B018F"/>
    <w:rsid w:val="009B0229"/>
    <w:rsid w:val="009B02BF"/>
    <w:rsid w:val="009B02CB"/>
    <w:rsid w:val="009B050A"/>
    <w:rsid w:val="009B0D2F"/>
    <w:rsid w:val="009B10C3"/>
    <w:rsid w:val="009B11DC"/>
    <w:rsid w:val="009B128A"/>
    <w:rsid w:val="009B13D3"/>
    <w:rsid w:val="009B141A"/>
    <w:rsid w:val="009B1560"/>
    <w:rsid w:val="009B183A"/>
    <w:rsid w:val="009B1847"/>
    <w:rsid w:val="009B1F98"/>
    <w:rsid w:val="009B1FF0"/>
    <w:rsid w:val="009B2081"/>
    <w:rsid w:val="009B20AD"/>
    <w:rsid w:val="009B222C"/>
    <w:rsid w:val="009B26B1"/>
    <w:rsid w:val="009B291A"/>
    <w:rsid w:val="009B2B50"/>
    <w:rsid w:val="009B2B8B"/>
    <w:rsid w:val="009B2E3C"/>
    <w:rsid w:val="009B3071"/>
    <w:rsid w:val="009B30C8"/>
    <w:rsid w:val="009B312C"/>
    <w:rsid w:val="009B318D"/>
    <w:rsid w:val="009B31EF"/>
    <w:rsid w:val="009B3273"/>
    <w:rsid w:val="009B35D4"/>
    <w:rsid w:val="009B36D8"/>
    <w:rsid w:val="009B372C"/>
    <w:rsid w:val="009B37B2"/>
    <w:rsid w:val="009B37C2"/>
    <w:rsid w:val="009B3800"/>
    <w:rsid w:val="009B3880"/>
    <w:rsid w:val="009B3BD2"/>
    <w:rsid w:val="009B3CD4"/>
    <w:rsid w:val="009B3E90"/>
    <w:rsid w:val="009B4448"/>
    <w:rsid w:val="009B44C9"/>
    <w:rsid w:val="009B4505"/>
    <w:rsid w:val="009B478A"/>
    <w:rsid w:val="009B47E4"/>
    <w:rsid w:val="009B4866"/>
    <w:rsid w:val="009B4912"/>
    <w:rsid w:val="009B4983"/>
    <w:rsid w:val="009B4A63"/>
    <w:rsid w:val="009B4C2B"/>
    <w:rsid w:val="009B4D00"/>
    <w:rsid w:val="009B4DC1"/>
    <w:rsid w:val="009B4F55"/>
    <w:rsid w:val="009B50E6"/>
    <w:rsid w:val="009B5115"/>
    <w:rsid w:val="009B5119"/>
    <w:rsid w:val="009B57FB"/>
    <w:rsid w:val="009B5A3D"/>
    <w:rsid w:val="009B5AC8"/>
    <w:rsid w:val="009B5CD7"/>
    <w:rsid w:val="009B5FA9"/>
    <w:rsid w:val="009B648F"/>
    <w:rsid w:val="009B66DB"/>
    <w:rsid w:val="009B67C8"/>
    <w:rsid w:val="009B6DAB"/>
    <w:rsid w:val="009B70B9"/>
    <w:rsid w:val="009B76A0"/>
    <w:rsid w:val="009B76E0"/>
    <w:rsid w:val="009B7835"/>
    <w:rsid w:val="009B79DA"/>
    <w:rsid w:val="009B7A68"/>
    <w:rsid w:val="009B7C63"/>
    <w:rsid w:val="009B7E05"/>
    <w:rsid w:val="009B7E70"/>
    <w:rsid w:val="009C0186"/>
    <w:rsid w:val="009C05D2"/>
    <w:rsid w:val="009C0963"/>
    <w:rsid w:val="009C098A"/>
    <w:rsid w:val="009C0AB1"/>
    <w:rsid w:val="009C0B20"/>
    <w:rsid w:val="009C0FDE"/>
    <w:rsid w:val="009C150B"/>
    <w:rsid w:val="009C19AD"/>
    <w:rsid w:val="009C1AFB"/>
    <w:rsid w:val="009C1C25"/>
    <w:rsid w:val="009C1D93"/>
    <w:rsid w:val="009C1DF7"/>
    <w:rsid w:val="009C1EB0"/>
    <w:rsid w:val="009C1F80"/>
    <w:rsid w:val="009C207E"/>
    <w:rsid w:val="009C22E1"/>
    <w:rsid w:val="009C2334"/>
    <w:rsid w:val="009C23DF"/>
    <w:rsid w:val="009C2451"/>
    <w:rsid w:val="009C27DA"/>
    <w:rsid w:val="009C2880"/>
    <w:rsid w:val="009C29FC"/>
    <w:rsid w:val="009C2A46"/>
    <w:rsid w:val="009C2C7D"/>
    <w:rsid w:val="009C2D69"/>
    <w:rsid w:val="009C2D93"/>
    <w:rsid w:val="009C3032"/>
    <w:rsid w:val="009C3218"/>
    <w:rsid w:val="009C33B3"/>
    <w:rsid w:val="009C34EA"/>
    <w:rsid w:val="009C35F9"/>
    <w:rsid w:val="009C37E4"/>
    <w:rsid w:val="009C3956"/>
    <w:rsid w:val="009C3A6F"/>
    <w:rsid w:val="009C3CE6"/>
    <w:rsid w:val="009C3DCB"/>
    <w:rsid w:val="009C40B0"/>
    <w:rsid w:val="009C40CA"/>
    <w:rsid w:val="009C4547"/>
    <w:rsid w:val="009C4574"/>
    <w:rsid w:val="009C45DE"/>
    <w:rsid w:val="009C4904"/>
    <w:rsid w:val="009C4B10"/>
    <w:rsid w:val="009C4BF2"/>
    <w:rsid w:val="009C4C7C"/>
    <w:rsid w:val="009C4E22"/>
    <w:rsid w:val="009C4E61"/>
    <w:rsid w:val="009C4F02"/>
    <w:rsid w:val="009C4FC6"/>
    <w:rsid w:val="009C50D8"/>
    <w:rsid w:val="009C50DC"/>
    <w:rsid w:val="009C519A"/>
    <w:rsid w:val="009C52E7"/>
    <w:rsid w:val="009C5307"/>
    <w:rsid w:val="009C5309"/>
    <w:rsid w:val="009C53F8"/>
    <w:rsid w:val="009C579B"/>
    <w:rsid w:val="009C58C5"/>
    <w:rsid w:val="009C58D9"/>
    <w:rsid w:val="009C58E8"/>
    <w:rsid w:val="009C5903"/>
    <w:rsid w:val="009C5B69"/>
    <w:rsid w:val="009C5BFD"/>
    <w:rsid w:val="009C5D31"/>
    <w:rsid w:val="009C5DC4"/>
    <w:rsid w:val="009C5E98"/>
    <w:rsid w:val="009C5EC8"/>
    <w:rsid w:val="009C5F5B"/>
    <w:rsid w:val="009C61F3"/>
    <w:rsid w:val="009C649A"/>
    <w:rsid w:val="009C64B5"/>
    <w:rsid w:val="009C6764"/>
    <w:rsid w:val="009C6838"/>
    <w:rsid w:val="009C6931"/>
    <w:rsid w:val="009C6E72"/>
    <w:rsid w:val="009C747F"/>
    <w:rsid w:val="009C7D41"/>
    <w:rsid w:val="009C7D9C"/>
    <w:rsid w:val="009D0212"/>
    <w:rsid w:val="009D026C"/>
    <w:rsid w:val="009D03F0"/>
    <w:rsid w:val="009D06EE"/>
    <w:rsid w:val="009D06FD"/>
    <w:rsid w:val="009D07CC"/>
    <w:rsid w:val="009D081D"/>
    <w:rsid w:val="009D0920"/>
    <w:rsid w:val="009D099A"/>
    <w:rsid w:val="009D0BC6"/>
    <w:rsid w:val="009D10CC"/>
    <w:rsid w:val="009D1255"/>
    <w:rsid w:val="009D131F"/>
    <w:rsid w:val="009D145D"/>
    <w:rsid w:val="009D14CE"/>
    <w:rsid w:val="009D185F"/>
    <w:rsid w:val="009D1B53"/>
    <w:rsid w:val="009D1CE6"/>
    <w:rsid w:val="009D1F32"/>
    <w:rsid w:val="009D208E"/>
    <w:rsid w:val="009D2693"/>
    <w:rsid w:val="009D270E"/>
    <w:rsid w:val="009D27A7"/>
    <w:rsid w:val="009D2826"/>
    <w:rsid w:val="009D28FB"/>
    <w:rsid w:val="009D2A03"/>
    <w:rsid w:val="009D2C87"/>
    <w:rsid w:val="009D2D32"/>
    <w:rsid w:val="009D2E2E"/>
    <w:rsid w:val="009D2F5E"/>
    <w:rsid w:val="009D344C"/>
    <w:rsid w:val="009D34BE"/>
    <w:rsid w:val="009D37F9"/>
    <w:rsid w:val="009D39B2"/>
    <w:rsid w:val="009D3A00"/>
    <w:rsid w:val="009D3CCD"/>
    <w:rsid w:val="009D3DC9"/>
    <w:rsid w:val="009D3DFF"/>
    <w:rsid w:val="009D3FEE"/>
    <w:rsid w:val="009D425F"/>
    <w:rsid w:val="009D43E2"/>
    <w:rsid w:val="009D4413"/>
    <w:rsid w:val="009D4663"/>
    <w:rsid w:val="009D4883"/>
    <w:rsid w:val="009D4B67"/>
    <w:rsid w:val="009D4CC9"/>
    <w:rsid w:val="009D4CDD"/>
    <w:rsid w:val="009D4D53"/>
    <w:rsid w:val="009D4E07"/>
    <w:rsid w:val="009D4F0C"/>
    <w:rsid w:val="009D5020"/>
    <w:rsid w:val="009D52AC"/>
    <w:rsid w:val="009D551D"/>
    <w:rsid w:val="009D55BA"/>
    <w:rsid w:val="009D5637"/>
    <w:rsid w:val="009D5829"/>
    <w:rsid w:val="009D5D31"/>
    <w:rsid w:val="009D5F64"/>
    <w:rsid w:val="009D5FC9"/>
    <w:rsid w:val="009D6320"/>
    <w:rsid w:val="009D641E"/>
    <w:rsid w:val="009D66A9"/>
    <w:rsid w:val="009D67B8"/>
    <w:rsid w:val="009D6864"/>
    <w:rsid w:val="009D6B1E"/>
    <w:rsid w:val="009D6B33"/>
    <w:rsid w:val="009D6BD2"/>
    <w:rsid w:val="009D6C6C"/>
    <w:rsid w:val="009D6E98"/>
    <w:rsid w:val="009D6EF4"/>
    <w:rsid w:val="009D6FB6"/>
    <w:rsid w:val="009D701A"/>
    <w:rsid w:val="009D70DA"/>
    <w:rsid w:val="009D72EB"/>
    <w:rsid w:val="009D76FF"/>
    <w:rsid w:val="009D77C9"/>
    <w:rsid w:val="009D7821"/>
    <w:rsid w:val="009D7953"/>
    <w:rsid w:val="009D7ABC"/>
    <w:rsid w:val="009D7B9D"/>
    <w:rsid w:val="009D7BBE"/>
    <w:rsid w:val="009D7C0E"/>
    <w:rsid w:val="009D7C39"/>
    <w:rsid w:val="009D7C4F"/>
    <w:rsid w:val="009D7D5D"/>
    <w:rsid w:val="009D7D8F"/>
    <w:rsid w:val="009E0225"/>
    <w:rsid w:val="009E02CE"/>
    <w:rsid w:val="009E042F"/>
    <w:rsid w:val="009E0491"/>
    <w:rsid w:val="009E0545"/>
    <w:rsid w:val="009E0736"/>
    <w:rsid w:val="009E09A3"/>
    <w:rsid w:val="009E0A75"/>
    <w:rsid w:val="009E0BA5"/>
    <w:rsid w:val="009E0C1E"/>
    <w:rsid w:val="009E13AB"/>
    <w:rsid w:val="009E15CC"/>
    <w:rsid w:val="009E1792"/>
    <w:rsid w:val="009E184D"/>
    <w:rsid w:val="009E190E"/>
    <w:rsid w:val="009E19B8"/>
    <w:rsid w:val="009E1B58"/>
    <w:rsid w:val="009E1DA8"/>
    <w:rsid w:val="009E21CA"/>
    <w:rsid w:val="009E2212"/>
    <w:rsid w:val="009E229C"/>
    <w:rsid w:val="009E234A"/>
    <w:rsid w:val="009E2435"/>
    <w:rsid w:val="009E26A6"/>
    <w:rsid w:val="009E2801"/>
    <w:rsid w:val="009E28A7"/>
    <w:rsid w:val="009E2E67"/>
    <w:rsid w:val="009E2EC9"/>
    <w:rsid w:val="009E3144"/>
    <w:rsid w:val="009E3210"/>
    <w:rsid w:val="009E3319"/>
    <w:rsid w:val="009E331B"/>
    <w:rsid w:val="009E34F4"/>
    <w:rsid w:val="009E34F6"/>
    <w:rsid w:val="009E3537"/>
    <w:rsid w:val="009E3594"/>
    <w:rsid w:val="009E367E"/>
    <w:rsid w:val="009E36D7"/>
    <w:rsid w:val="009E3878"/>
    <w:rsid w:val="009E38C9"/>
    <w:rsid w:val="009E3B15"/>
    <w:rsid w:val="009E3B1E"/>
    <w:rsid w:val="009E3DC2"/>
    <w:rsid w:val="009E3DEC"/>
    <w:rsid w:val="009E3EBB"/>
    <w:rsid w:val="009E3EBF"/>
    <w:rsid w:val="009E3F16"/>
    <w:rsid w:val="009E4324"/>
    <w:rsid w:val="009E465B"/>
    <w:rsid w:val="009E466F"/>
    <w:rsid w:val="009E498F"/>
    <w:rsid w:val="009E4A50"/>
    <w:rsid w:val="009E4A5D"/>
    <w:rsid w:val="009E4D83"/>
    <w:rsid w:val="009E4E05"/>
    <w:rsid w:val="009E4E7B"/>
    <w:rsid w:val="009E4ED3"/>
    <w:rsid w:val="009E51A0"/>
    <w:rsid w:val="009E537B"/>
    <w:rsid w:val="009E5599"/>
    <w:rsid w:val="009E55D1"/>
    <w:rsid w:val="009E560C"/>
    <w:rsid w:val="009E5690"/>
    <w:rsid w:val="009E569F"/>
    <w:rsid w:val="009E5884"/>
    <w:rsid w:val="009E5E8C"/>
    <w:rsid w:val="009E5F9E"/>
    <w:rsid w:val="009E6573"/>
    <w:rsid w:val="009E67CF"/>
    <w:rsid w:val="009E67D4"/>
    <w:rsid w:val="009E6C41"/>
    <w:rsid w:val="009E6F7F"/>
    <w:rsid w:val="009E71BC"/>
    <w:rsid w:val="009E7238"/>
    <w:rsid w:val="009E74A9"/>
    <w:rsid w:val="009E776D"/>
    <w:rsid w:val="009E7880"/>
    <w:rsid w:val="009E78B9"/>
    <w:rsid w:val="009E7954"/>
    <w:rsid w:val="009E7B59"/>
    <w:rsid w:val="009E7F22"/>
    <w:rsid w:val="009E7FD4"/>
    <w:rsid w:val="009F003E"/>
    <w:rsid w:val="009F00CF"/>
    <w:rsid w:val="009F0371"/>
    <w:rsid w:val="009F04DC"/>
    <w:rsid w:val="009F0549"/>
    <w:rsid w:val="009F05F5"/>
    <w:rsid w:val="009F0774"/>
    <w:rsid w:val="009F0778"/>
    <w:rsid w:val="009F07A5"/>
    <w:rsid w:val="009F0864"/>
    <w:rsid w:val="009F0A54"/>
    <w:rsid w:val="009F0BD8"/>
    <w:rsid w:val="009F0FD4"/>
    <w:rsid w:val="009F10CC"/>
    <w:rsid w:val="009F10EC"/>
    <w:rsid w:val="009F131F"/>
    <w:rsid w:val="009F14BB"/>
    <w:rsid w:val="009F152F"/>
    <w:rsid w:val="009F1B78"/>
    <w:rsid w:val="009F1C90"/>
    <w:rsid w:val="009F1DF9"/>
    <w:rsid w:val="009F1FF0"/>
    <w:rsid w:val="009F22AF"/>
    <w:rsid w:val="009F2399"/>
    <w:rsid w:val="009F25F1"/>
    <w:rsid w:val="009F297D"/>
    <w:rsid w:val="009F2CA8"/>
    <w:rsid w:val="009F2CC7"/>
    <w:rsid w:val="009F2E16"/>
    <w:rsid w:val="009F2FEA"/>
    <w:rsid w:val="009F3017"/>
    <w:rsid w:val="009F3309"/>
    <w:rsid w:val="009F3675"/>
    <w:rsid w:val="009F3701"/>
    <w:rsid w:val="009F378E"/>
    <w:rsid w:val="009F37FE"/>
    <w:rsid w:val="009F38B3"/>
    <w:rsid w:val="009F39B7"/>
    <w:rsid w:val="009F3A4A"/>
    <w:rsid w:val="009F3A67"/>
    <w:rsid w:val="009F3AD3"/>
    <w:rsid w:val="009F3DBA"/>
    <w:rsid w:val="009F3DCE"/>
    <w:rsid w:val="009F409A"/>
    <w:rsid w:val="009F431E"/>
    <w:rsid w:val="009F4448"/>
    <w:rsid w:val="009F46B5"/>
    <w:rsid w:val="009F471A"/>
    <w:rsid w:val="009F481B"/>
    <w:rsid w:val="009F489D"/>
    <w:rsid w:val="009F4BBF"/>
    <w:rsid w:val="009F4CB5"/>
    <w:rsid w:val="009F50F2"/>
    <w:rsid w:val="009F5161"/>
    <w:rsid w:val="009F527E"/>
    <w:rsid w:val="009F548B"/>
    <w:rsid w:val="009F54C2"/>
    <w:rsid w:val="009F59AB"/>
    <w:rsid w:val="009F5A27"/>
    <w:rsid w:val="009F5CB8"/>
    <w:rsid w:val="009F5F01"/>
    <w:rsid w:val="009F628C"/>
    <w:rsid w:val="009F6807"/>
    <w:rsid w:val="009F683D"/>
    <w:rsid w:val="009F6880"/>
    <w:rsid w:val="009F6A4C"/>
    <w:rsid w:val="009F6B6F"/>
    <w:rsid w:val="009F6EAB"/>
    <w:rsid w:val="009F6F1B"/>
    <w:rsid w:val="009F6F3A"/>
    <w:rsid w:val="009F70C4"/>
    <w:rsid w:val="009F71A6"/>
    <w:rsid w:val="009F7340"/>
    <w:rsid w:val="009F738F"/>
    <w:rsid w:val="009F75E4"/>
    <w:rsid w:val="009F784A"/>
    <w:rsid w:val="009F7A2B"/>
    <w:rsid w:val="009F7BAF"/>
    <w:rsid w:val="009F7D99"/>
    <w:rsid w:val="009F7E5F"/>
    <w:rsid w:val="009F7F67"/>
    <w:rsid w:val="009FC794"/>
    <w:rsid w:val="00A000BE"/>
    <w:rsid w:val="00A0038E"/>
    <w:rsid w:val="00A00450"/>
    <w:rsid w:val="00A0046C"/>
    <w:rsid w:val="00A004AF"/>
    <w:rsid w:val="00A007A6"/>
    <w:rsid w:val="00A00B73"/>
    <w:rsid w:val="00A00C30"/>
    <w:rsid w:val="00A00CB5"/>
    <w:rsid w:val="00A00D01"/>
    <w:rsid w:val="00A00D51"/>
    <w:rsid w:val="00A00DBC"/>
    <w:rsid w:val="00A00E53"/>
    <w:rsid w:val="00A0123A"/>
    <w:rsid w:val="00A012EF"/>
    <w:rsid w:val="00A012FB"/>
    <w:rsid w:val="00A0141B"/>
    <w:rsid w:val="00A016AA"/>
    <w:rsid w:val="00A017EE"/>
    <w:rsid w:val="00A01CC9"/>
    <w:rsid w:val="00A01CE6"/>
    <w:rsid w:val="00A01DBB"/>
    <w:rsid w:val="00A0202D"/>
    <w:rsid w:val="00A023B8"/>
    <w:rsid w:val="00A023B9"/>
    <w:rsid w:val="00A0243D"/>
    <w:rsid w:val="00A0248A"/>
    <w:rsid w:val="00A025BB"/>
    <w:rsid w:val="00A02634"/>
    <w:rsid w:val="00A0263A"/>
    <w:rsid w:val="00A0274D"/>
    <w:rsid w:val="00A0291F"/>
    <w:rsid w:val="00A02975"/>
    <w:rsid w:val="00A02A09"/>
    <w:rsid w:val="00A02BDE"/>
    <w:rsid w:val="00A02C01"/>
    <w:rsid w:val="00A02C53"/>
    <w:rsid w:val="00A02D24"/>
    <w:rsid w:val="00A02E3C"/>
    <w:rsid w:val="00A02F19"/>
    <w:rsid w:val="00A02FD0"/>
    <w:rsid w:val="00A0310F"/>
    <w:rsid w:val="00A032D9"/>
    <w:rsid w:val="00A0331F"/>
    <w:rsid w:val="00A03501"/>
    <w:rsid w:val="00A0376A"/>
    <w:rsid w:val="00A03A75"/>
    <w:rsid w:val="00A03AE5"/>
    <w:rsid w:val="00A03B3B"/>
    <w:rsid w:val="00A03B71"/>
    <w:rsid w:val="00A03EFC"/>
    <w:rsid w:val="00A03F57"/>
    <w:rsid w:val="00A03FFC"/>
    <w:rsid w:val="00A0446A"/>
    <w:rsid w:val="00A044E0"/>
    <w:rsid w:val="00A045FD"/>
    <w:rsid w:val="00A0477E"/>
    <w:rsid w:val="00A047DF"/>
    <w:rsid w:val="00A04874"/>
    <w:rsid w:val="00A04A08"/>
    <w:rsid w:val="00A04F8E"/>
    <w:rsid w:val="00A053A5"/>
    <w:rsid w:val="00A055D5"/>
    <w:rsid w:val="00A05618"/>
    <w:rsid w:val="00A0562B"/>
    <w:rsid w:val="00A05922"/>
    <w:rsid w:val="00A05AA0"/>
    <w:rsid w:val="00A05BD5"/>
    <w:rsid w:val="00A05D6B"/>
    <w:rsid w:val="00A05D74"/>
    <w:rsid w:val="00A05D80"/>
    <w:rsid w:val="00A05EDE"/>
    <w:rsid w:val="00A06059"/>
    <w:rsid w:val="00A06590"/>
    <w:rsid w:val="00A06684"/>
    <w:rsid w:val="00A067F8"/>
    <w:rsid w:val="00A06929"/>
    <w:rsid w:val="00A06C62"/>
    <w:rsid w:val="00A06FF8"/>
    <w:rsid w:val="00A071EB"/>
    <w:rsid w:val="00A072BA"/>
    <w:rsid w:val="00A07389"/>
    <w:rsid w:val="00A07670"/>
    <w:rsid w:val="00A078DB"/>
    <w:rsid w:val="00A07A8A"/>
    <w:rsid w:val="00A07AD0"/>
    <w:rsid w:val="00A07B8B"/>
    <w:rsid w:val="00A07BFF"/>
    <w:rsid w:val="00A07E8E"/>
    <w:rsid w:val="00A10023"/>
    <w:rsid w:val="00A100EA"/>
    <w:rsid w:val="00A1032B"/>
    <w:rsid w:val="00A1048A"/>
    <w:rsid w:val="00A1070E"/>
    <w:rsid w:val="00A10798"/>
    <w:rsid w:val="00A1092D"/>
    <w:rsid w:val="00A10A26"/>
    <w:rsid w:val="00A10A94"/>
    <w:rsid w:val="00A10ABA"/>
    <w:rsid w:val="00A10C81"/>
    <w:rsid w:val="00A10EA7"/>
    <w:rsid w:val="00A110E0"/>
    <w:rsid w:val="00A111FB"/>
    <w:rsid w:val="00A11256"/>
    <w:rsid w:val="00A114E7"/>
    <w:rsid w:val="00A11594"/>
    <w:rsid w:val="00A11BE0"/>
    <w:rsid w:val="00A11D0E"/>
    <w:rsid w:val="00A12085"/>
    <w:rsid w:val="00A1212D"/>
    <w:rsid w:val="00A1213B"/>
    <w:rsid w:val="00A12226"/>
    <w:rsid w:val="00A122D5"/>
    <w:rsid w:val="00A123A8"/>
    <w:rsid w:val="00A12553"/>
    <w:rsid w:val="00A1260F"/>
    <w:rsid w:val="00A126EB"/>
    <w:rsid w:val="00A12BBA"/>
    <w:rsid w:val="00A12DCC"/>
    <w:rsid w:val="00A12F86"/>
    <w:rsid w:val="00A130C8"/>
    <w:rsid w:val="00A13321"/>
    <w:rsid w:val="00A13365"/>
    <w:rsid w:val="00A13539"/>
    <w:rsid w:val="00A1354A"/>
    <w:rsid w:val="00A1355C"/>
    <w:rsid w:val="00A136FB"/>
    <w:rsid w:val="00A13775"/>
    <w:rsid w:val="00A137E3"/>
    <w:rsid w:val="00A137E5"/>
    <w:rsid w:val="00A13B9A"/>
    <w:rsid w:val="00A13CE4"/>
    <w:rsid w:val="00A13E31"/>
    <w:rsid w:val="00A1412C"/>
    <w:rsid w:val="00A143F8"/>
    <w:rsid w:val="00A145A9"/>
    <w:rsid w:val="00A149A1"/>
    <w:rsid w:val="00A14A04"/>
    <w:rsid w:val="00A14B21"/>
    <w:rsid w:val="00A14C1F"/>
    <w:rsid w:val="00A14C8D"/>
    <w:rsid w:val="00A14DB0"/>
    <w:rsid w:val="00A14DE9"/>
    <w:rsid w:val="00A15013"/>
    <w:rsid w:val="00A15210"/>
    <w:rsid w:val="00A153AC"/>
    <w:rsid w:val="00A154AA"/>
    <w:rsid w:val="00A154BA"/>
    <w:rsid w:val="00A15766"/>
    <w:rsid w:val="00A15793"/>
    <w:rsid w:val="00A1585A"/>
    <w:rsid w:val="00A15D56"/>
    <w:rsid w:val="00A15D9D"/>
    <w:rsid w:val="00A15F03"/>
    <w:rsid w:val="00A15FFA"/>
    <w:rsid w:val="00A161C1"/>
    <w:rsid w:val="00A162CA"/>
    <w:rsid w:val="00A1672F"/>
    <w:rsid w:val="00A169DF"/>
    <w:rsid w:val="00A169EF"/>
    <w:rsid w:val="00A169FC"/>
    <w:rsid w:val="00A16C89"/>
    <w:rsid w:val="00A16CC8"/>
    <w:rsid w:val="00A16E66"/>
    <w:rsid w:val="00A16E73"/>
    <w:rsid w:val="00A16E99"/>
    <w:rsid w:val="00A1705A"/>
    <w:rsid w:val="00A17369"/>
    <w:rsid w:val="00A17618"/>
    <w:rsid w:val="00A17641"/>
    <w:rsid w:val="00A177D0"/>
    <w:rsid w:val="00A178B5"/>
    <w:rsid w:val="00A179AA"/>
    <w:rsid w:val="00A17D3B"/>
    <w:rsid w:val="00A17D3E"/>
    <w:rsid w:val="00A17FF9"/>
    <w:rsid w:val="00A2008A"/>
    <w:rsid w:val="00A200B9"/>
    <w:rsid w:val="00A20239"/>
    <w:rsid w:val="00A2043B"/>
    <w:rsid w:val="00A20474"/>
    <w:rsid w:val="00A206B1"/>
    <w:rsid w:val="00A208BD"/>
    <w:rsid w:val="00A2091F"/>
    <w:rsid w:val="00A20A12"/>
    <w:rsid w:val="00A20D0A"/>
    <w:rsid w:val="00A20DE9"/>
    <w:rsid w:val="00A20E6B"/>
    <w:rsid w:val="00A20F9D"/>
    <w:rsid w:val="00A21060"/>
    <w:rsid w:val="00A210B2"/>
    <w:rsid w:val="00A21232"/>
    <w:rsid w:val="00A21343"/>
    <w:rsid w:val="00A21449"/>
    <w:rsid w:val="00A216AA"/>
    <w:rsid w:val="00A21780"/>
    <w:rsid w:val="00A21857"/>
    <w:rsid w:val="00A2196B"/>
    <w:rsid w:val="00A21A0C"/>
    <w:rsid w:val="00A21A81"/>
    <w:rsid w:val="00A21C74"/>
    <w:rsid w:val="00A21EF0"/>
    <w:rsid w:val="00A2213E"/>
    <w:rsid w:val="00A22151"/>
    <w:rsid w:val="00A2218F"/>
    <w:rsid w:val="00A2229B"/>
    <w:rsid w:val="00A2253E"/>
    <w:rsid w:val="00A229E7"/>
    <w:rsid w:val="00A22A28"/>
    <w:rsid w:val="00A22A3D"/>
    <w:rsid w:val="00A22C04"/>
    <w:rsid w:val="00A22D70"/>
    <w:rsid w:val="00A22EB4"/>
    <w:rsid w:val="00A22EDE"/>
    <w:rsid w:val="00A23034"/>
    <w:rsid w:val="00A2308C"/>
    <w:rsid w:val="00A23189"/>
    <w:rsid w:val="00A2320C"/>
    <w:rsid w:val="00A23373"/>
    <w:rsid w:val="00A2345F"/>
    <w:rsid w:val="00A2350E"/>
    <w:rsid w:val="00A235AD"/>
    <w:rsid w:val="00A2388E"/>
    <w:rsid w:val="00A23A67"/>
    <w:rsid w:val="00A23D0E"/>
    <w:rsid w:val="00A23DD5"/>
    <w:rsid w:val="00A23F8B"/>
    <w:rsid w:val="00A24213"/>
    <w:rsid w:val="00A242B5"/>
    <w:rsid w:val="00A2462B"/>
    <w:rsid w:val="00A2466A"/>
    <w:rsid w:val="00A24771"/>
    <w:rsid w:val="00A2487D"/>
    <w:rsid w:val="00A24AD1"/>
    <w:rsid w:val="00A24B1E"/>
    <w:rsid w:val="00A24F7A"/>
    <w:rsid w:val="00A255FD"/>
    <w:rsid w:val="00A25810"/>
    <w:rsid w:val="00A259A7"/>
    <w:rsid w:val="00A25A4A"/>
    <w:rsid w:val="00A25DF6"/>
    <w:rsid w:val="00A25EB1"/>
    <w:rsid w:val="00A262B8"/>
    <w:rsid w:val="00A26370"/>
    <w:rsid w:val="00A263CC"/>
    <w:rsid w:val="00A2659D"/>
    <w:rsid w:val="00A265C7"/>
    <w:rsid w:val="00A2671A"/>
    <w:rsid w:val="00A2672B"/>
    <w:rsid w:val="00A269B1"/>
    <w:rsid w:val="00A26A07"/>
    <w:rsid w:val="00A26BC3"/>
    <w:rsid w:val="00A26D13"/>
    <w:rsid w:val="00A2704C"/>
    <w:rsid w:val="00A270D5"/>
    <w:rsid w:val="00A270DA"/>
    <w:rsid w:val="00A27144"/>
    <w:rsid w:val="00A2741F"/>
    <w:rsid w:val="00A274E4"/>
    <w:rsid w:val="00A27550"/>
    <w:rsid w:val="00A27902"/>
    <w:rsid w:val="00A27A78"/>
    <w:rsid w:val="00A27AD0"/>
    <w:rsid w:val="00A27B0E"/>
    <w:rsid w:val="00A27B41"/>
    <w:rsid w:val="00A27B90"/>
    <w:rsid w:val="00A27CC6"/>
    <w:rsid w:val="00A27CF8"/>
    <w:rsid w:val="00A27DF5"/>
    <w:rsid w:val="00A27E3F"/>
    <w:rsid w:val="00A27EC7"/>
    <w:rsid w:val="00A30353"/>
    <w:rsid w:val="00A303D3"/>
    <w:rsid w:val="00A30A32"/>
    <w:rsid w:val="00A30AF1"/>
    <w:rsid w:val="00A30B42"/>
    <w:rsid w:val="00A30BE9"/>
    <w:rsid w:val="00A30CE1"/>
    <w:rsid w:val="00A30F08"/>
    <w:rsid w:val="00A31141"/>
    <w:rsid w:val="00A311CB"/>
    <w:rsid w:val="00A313F6"/>
    <w:rsid w:val="00A31429"/>
    <w:rsid w:val="00A316D7"/>
    <w:rsid w:val="00A3197A"/>
    <w:rsid w:val="00A31A3C"/>
    <w:rsid w:val="00A31AB1"/>
    <w:rsid w:val="00A31C7B"/>
    <w:rsid w:val="00A31FEA"/>
    <w:rsid w:val="00A32071"/>
    <w:rsid w:val="00A32092"/>
    <w:rsid w:val="00A320E4"/>
    <w:rsid w:val="00A320EF"/>
    <w:rsid w:val="00A3270F"/>
    <w:rsid w:val="00A32A2F"/>
    <w:rsid w:val="00A32A76"/>
    <w:rsid w:val="00A32C77"/>
    <w:rsid w:val="00A32F42"/>
    <w:rsid w:val="00A330E8"/>
    <w:rsid w:val="00A331C8"/>
    <w:rsid w:val="00A3323B"/>
    <w:rsid w:val="00A33331"/>
    <w:rsid w:val="00A334F1"/>
    <w:rsid w:val="00A33541"/>
    <w:rsid w:val="00A3376D"/>
    <w:rsid w:val="00A3381B"/>
    <w:rsid w:val="00A33AE1"/>
    <w:rsid w:val="00A33B10"/>
    <w:rsid w:val="00A33D38"/>
    <w:rsid w:val="00A3400C"/>
    <w:rsid w:val="00A34018"/>
    <w:rsid w:val="00A34082"/>
    <w:rsid w:val="00A34263"/>
    <w:rsid w:val="00A3437D"/>
    <w:rsid w:val="00A34548"/>
    <w:rsid w:val="00A3463E"/>
    <w:rsid w:val="00A346FE"/>
    <w:rsid w:val="00A347D7"/>
    <w:rsid w:val="00A34A21"/>
    <w:rsid w:val="00A34C6A"/>
    <w:rsid w:val="00A34C95"/>
    <w:rsid w:val="00A34DAF"/>
    <w:rsid w:val="00A35133"/>
    <w:rsid w:val="00A35392"/>
    <w:rsid w:val="00A35642"/>
    <w:rsid w:val="00A35948"/>
    <w:rsid w:val="00A359BA"/>
    <w:rsid w:val="00A35A35"/>
    <w:rsid w:val="00A35BAB"/>
    <w:rsid w:val="00A35D19"/>
    <w:rsid w:val="00A3605C"/>
    <w:rsid w:val="00A3613F"/>
    <w:rsid w:val="00A36541"/>
    <w:rsid w:val="00A365DF"/>
    <w:rsid w:val="00A3676E"/>
    <w:rsid w:val="00A367AB"/>
    <w:rsid w:val="00A368B1"/>
    <w:rsid w:val="00A36B01"/>
    <w:rsid w:val="00A36B9C"/>
    <w:rsid w:val="00A36BB4"/>
    <w:rsid w:val="00A36BBA"/>
    <w:rsid w:val="00A36CC3"/>
    <w:rsid w:val="00A36D8C"/>
    <w:rsid w:val="00A36E87"/>
    <w:rsid w:val="00A36EC0"/>
    <w:rsid w:val="00A36FE1"/>
    <w:rsid w:val="00A370EE"/>
    <w:rsid w:val="00A37220"/>
    <w:rsid w:val="00A37262"/>
    <w:rsid w:val="00A373A4"/>
    <w:rsid w:val="00A374EC"/>
    <w:rsid w:val="00A37653"/>
    <w:rsid w:val="00A3765E"/>
    <w:rsid w:val="00A376BC"/>
    <w:rsid w:val="00A37867"/>
    <w:rsid w:val="00A37BF2"/>
    <w:rsid w:val="00A37C71"/>
    <w:rsid w:val="00A37D77"/>
    <w:rsid w:val="00A37EA0"/>
    <w:rsid w:val="00A37EF1"/>
    <w:rsid w:val="00A37FF4"/>
    <w:rsid w:val="00A40101"/>
    <w:rsid w:val="00A40128"/>
    <w:rsid w:val="00A40271"/>
    <w:rsid w:val="00A4032F"/>
    <w:rsid w:val="00A40536"/>
    <w:rsid w:val="00A40AAB"/>
    <w:rsid w:val="00A40EFE"/>
    <w:rsid w:val="00A40F64"/>
    <w:rsid w:val="00A40F65"/>
    <w:rsid w:val="00A41040"/>
    <w:rsid w:val="00A41194"/>
    <w:rsid w:val="00A411B0"/>
    <w:rsid w:val="00A411B3"/>
    <w:rsid w:val="00A41219"/>
    <w:rsid w:val="00A4127D"/>
    <w:rsid w:val="00A412A6"/>
    <w:rsid w:val="00A41466"/>
    <w:rsid w:val="00A414AE"/>
    <w:rsid w:val="00A414BC"/>
    <w:rsid w:val="00A416E4"/>
    <w:rsid w:val="00A41754"/>
    <w:rsid w:val="00A417F1"/>
    <w:rsid w:val="00A41803"/>
    <w:rsid w:val="00A41D45"/>
    <w:rsid w:val="00A41E33"/>
    <w:rsid w:val="00A41E80"/>
    <w:rsid w:val="00A42043"/>
    <w:rsid w:val="00A4213C"/>
    <w:rsid w:val="00A42441"/>
    <w:rsid w:val="00A4275C"/>
    <w:rsid w:val="00A42BC4"/>
    <w:rsid w:val="00A42C5E"/>
    <w:rsid w:val="00A42D00"/>
    <w:rsid w:val="00A42DBD"/>
    <w:rsid w:val="00A42E08"/>
    <w:rsid w:val="00A42FD9"/>
    <w:rsid w:val="00A432B1"/>
    <w:rsid w:val="00A43423"/>
    <w:rsid w:val="00A43440"/>
    <w:rsid w:val="00A43505"/>
    <w:rsid w:val="00A4356F"/>
    <w:rsid w:val="00A438D7"/>
    <w:rsid w:val="00A439A7"/>
    <w:rsid w:val="00A43A8A"/>
    <w:rsid w:val="00A43AB5"/>
    <w:rsid w:val="00A43B08"/>
    <w:rsid w:val="00A43CAB"/>
    <w:rsid w:val="00A43D18"/>
    <w:rsid w:val="00A43D81"/>
    <w:rsid w:val="00A440D9"/>
    <w:rsid w:val="00A4418C"/>
    <w:rsid w:val="00A4426F"/>
    <w:rsid w:val="00A44544"/>
    <w:rsid w:val="00A4455A"/>
    <w:rsid w:val="00A4466F"/>
    <w:rsid w:val="00A446D8"/>
    <w:rsid w:val="00A44708"/>
    <w:rsid w:val="00A44899"/>
    <w:rsid w:val="00A449D0"/>
    <w:rsid w:val="00A449F4"/>
    <w:rsid w:val="00A44DF8"/>
    <w:rsid w:val="00A44F74"/>
    <w:rsid w:val="00A44FFA"/>
    <w:rsid w:val="00A450CE"/>
    <w:rsid w:val="00A45154"/>
    <w:rsid w:val="00A456C4"/>
    <w:rsid w:val="00A45759"/>
    <w:rsid w:val="00A4575E"/>
    <w:rsid w:val="00A458F1"/>
    <w:rsid w:val="00A45C54"/>
    <w:rsid w:val="00A463A1"/>
    <w:rsid w:val="00A463F0"/>
    <w:rsid w:val="00A464CB"/>
    <w:rsid w:val="00A4656F"/>
    <w:rsid w:val="00A467A1"/>
    <w:rsid w:val="00A467E3"/>
    <w:rsid w:val="00A46A9F"/>
    <w:rsid w:val="00A46ACF"/>
    <w:rsid w:val="00A46C3C"/>
    <w:rsid w:val="00A46C59"/>
    <w:rsid w:val="00A46D6A"/>
    <w:rsid w:val="00A46E9B"/>
    <w:rsid w:val="00A46FBD"/>
    <w:rsid w:val="00A47072"/>
    <w:rsid w:val="00A47205"/>
    <w:rsid w:val="00A474D1"/>
    <w:rsid w:val="00A47985"/>
    <w:rsid w:val="00A503A6"/>
    <w:rsid w:val="00A50731"/>
    <w:rsid w:val="00A507B3"/>
    <w:rsid w:val="00A5091D"/>
    <w:rsid w:val="00A50AF5"/>
    <w:rsid w:val="00A50D69"/>
    <w:rsid w:val="00A50DED"/>
    <w:rsid w:val="00A50E91"/>
    <w:rsid w:val="00A50E9C"/>
    <w:rsid w:val="00A511FA"/>
    <w:rsid w:val="00A51453"/>
    <w:rsid w:val="00A51530"/>
    <w:rsid w:val="00A5162C"/>
    <w:rsid w:val="00A51683"/>
    <w:rsid w:val="00A51802"/>
    <w:rsid w:val="00A51898"/>
    <w:rsid w:val="00A51A83"/>
    <w:rsid w:val="00A51B92"/>
    <w:rsid w:val="00A51C11"/>
    <w:rsid w:val="00A51C51"/>
    <w:rsid w:val="00A51D67"/>
    <w:rsid w:val="00A51E35"/>
    <w:rsid w:val="00A52039"/>
    <w:rsid w:val="00A521FD"/>
    <w:rsid w:val="00A523F5"/>
    <w:rsid w:val="00A52423"/>
    <w:rsid w:val="00A524C2"/>
    <w:rsid w:val="00A52522"/>
    <w:rsid w:val="00A525AE"/>
    <w:rsid w:val="00A528CC"/>
    <w:rsid w:val="00A52952"/>
    <w:rsid w:val="00A52AF4"/>
    <w:rsid w:val="00A52D5C"/>
    <w:rsid w:val="00A52DC7"/>
    <w:rsid w:val="00A52F9E"/>
    <w:rsid w:val="00A53260"/>
    <w:rsid w:val="00A5332B"/>
    <w:rsid w:val="00A533B5"/>
    <w:rsid w:val="00A53701"/>
    <w:rsid w:val="00A53E92"/>
    <w:rsid w:val="00A53F9D"/>
    <w:rsid w:val="00A54149"/>
    <w:rsid w:val="00A5436E"/>
    <w:rsid w:val="00A5438A"/>
    <w:rsid w:val="00A543DE"/>
    <w:rsid w:val="00A5446C"/>
    <w:rsid w:val="00A544E2"/>
    <w:rsid w:val="00A545C0"/>
    <w:rsid w:val="00A54765"/>
    <w:rsid w:val="00A54A99"/>
    <w:rsid w:val="00A54B0C"/>
    <w:rsid w:val="00A54CF7"/>
    <w:rsid w:val="00A54D8F"/>
    <w:rsid w:val="00A54E22"/>
    <w:rsid w:val="00A54FDC"/>
    <w:rsid w:val="00A55110"/>
    <w:rsid w:val="00A55174"/>
    <w:rsid w:val="00A552C0"/>
    <w:rsid w:val="00A552D8"/>
    <w:rsid w:val="00A5539B"/>
    <w:rsid w:val="00A5553A"/>
    <w:rsid w:val="00A5574F"/>
    <w:rsid w:val="00A558F1"/>
    <w:rsid w:val="00A55945"/>
    <w:rsid w:val="00A55A61"/>
    <w:rsid w:val="00A55B25"/>
    <w:rsid w:val="00A55B57"/>
    <w:rsid w:val="00A55B9C"/>
    <w:rsid w:val="00A55BE0"/>
    <w:rsid w:val="00A55FC9"/>
    <w:rsid w:val="00A56083"/>
    <w:rsid w:val="00A561FE"/>
    <w:rsid w:val="00A56304"/>
    <w:rsid w:val="00A56455"/>
    <w:rsid w:val="00A56592"/>
    <w:rsid w:val="00A566A3"/>
    <w:rsid w:val="00A5670A"/>
    <w:rsid w:val="00A5682A"/>
    <w:rsid w:val="00A568D9"/>
    <w:rsid w:val="00A56A85"/>
    <w:rsid w:val="00A56D6C"/>
    <w:rsid w:val="00A56FE1"/>
    <w:rsid w:val="00A56FF2"/>
    <w:rsid w:val="00A5739A"/>
    <w:rsid w:val="00A57423"/>
    <w:rsid w:val="00A5746D"/>
    <w:rsid w:val="00A5748B"/>
    <w:rsid w:val="00A577EE"/>
    <w:rsid w:val="00A579A4"/>
    <w:rsid w:val="00A57AB1"/>
    <w:rsid w:val="00A57B02"/>
    <w:rsid w:val="00A57D67"/>
    <w:rsid w:val="00A57F8B"/>
    <w:rsid w:val="00A602AC"/>
    <w:rsid w:val="00A60325"/>
    <w:rsid w:val="00A6050E"/>
    <w:rsid w:val="00A6085B"/>
    <w:rsid w:val="00A608D5"/>
    <w:rsid w:val="00A60A0F"/>
    <w:rsid w:val="00A60D05"/>
    <w:rsid w:val="00A60F79"/>
    <w:rsid w:val="00A60FDE"/>
    <w:rsid w:val="00A61063"/>
    <w:rsid w:val="00A611FB"/>
    <w:rsid w:val="00A6123A"/>
    <w:rsid w:val="00A61339"/>
    <w:rsid w:val="00A617BC"/>
    <w:rsid w:val="00A61BD2"/>
    <w:rsid w:val="00A61C19"/>
    <w:rsid w:val="00A61CC1"/>
    <w:rsid w:val="00A61CF2"/>
    <w:rsid w:val="00A61FEB"/>
    <w:rsid w:val="00A6209E"/>
    <w:rsid w:val="00A621A6"/>
    <w:rsid w:val="00A6247A"/>
    <w:rsid w:val="00A624B4"/>
    <w:rsid w:val="00A625B6"/>
    <w:rsid w:val="00A62606"/>
    <w:rsid w:val="00A628F6"/>
    <w:rsid w:val="00A62AD0"/>
    <w:rsid w:val="00A62AFC"/>
    <w:rsid w:val="00A62C33"/>
    <w:rsid w:val="00A62D94"/>
    <w:rsid w:val="00A62E57"/>
    <w:rsid w:val="00A62F7C"/>
    <w:rsid w:val="00A62FF6"/>
    <w:rsid w:val="00A6362E"/>
    <w:rsid w:val="00A6383E"/>
    <w:rsid w:val="00A63886"/>
    <w:rsid w:val="00A638BB"/>
    <w:rsid w:val="00A6394F"/>
    <w:rsid w:val="00A63A93"/>
    <w:rsid w:val="00A63CB2"/>
    <w:rsid w:val="00A63DC2"/>
    <w:rsid w:val="00A63E46"/>
    <w:rsid w:val="00A640D4"/>
    <w:rsid w:val="00A643A9"/>
    <w:rsid w:val="00A644FB"/>
    <w:rsid w:val="00A645AF"/>
    <w:rsid w:val="00A64879"/>
    <w:rsid w:val="00A64A94"/>
    <w:rsid w:val="00A64B9E"/>
    <w:rsid w:val="00A64D54"/>
    <w:rsid w:val="00A64D80"/>
    <w:rsid w:val="00A64F58"/>
    <w:rsid w:val="00A65078"/>
    <w:rsid w:val="00A65783"/>
    <w:rsid w:val="00A657C7"/>
    <w:rsid w:val="00A65912"/>
    <w:rsid w:val="00A65B6A"/>
    <w:rsid w:val="00A65E84"/>
    <w:rsid w:val="00A65FC2"/>
    <w:rsid w:val="00A65FC3"/>
    <w:rsid w:val="00A660ED"/>
    <w:rsid w:val="00A662E3"/>
    <w:rsid w:val="00A6647D"/>
    <w:rsid w:val="00A665DE"/>
    <w:rsid w:val="00A66745"/>
    <w:rsid w:val="00A66821"/>
    <w:rsid w:val="00A66A41"/>
    <w:rsid w:val="00A66B29"/>
    <w:rsid w:val="00A66D2F"/>
    <w:rsid w:val="00A672A3"/>
    <w:rsid w:val="00A67571"/>
    <w:rsid w:val="00A67590"/>
    <w:rsid w:val="00A6773B"/>
    <w:rsid w:val="00A67748"/>
    <w:rsid w:val="00A679DD"/>
    <w:rsid w:val="00A67A2E"/>
    <w:rsid w:val="00A67B4A"/>
    <w:rsid w:val="00A67BB1"/>
    <w:rsid w:val="00A67BFB"/>
    <w:rsid w:val="00A67F7E"/>
    <w:rsid w:val="00A7001B"/>
    <w:rsid w:val="00A705B2"/>
    <w:rsid w:val="00A7060F"/>
    <w:rsid w:val="00A706C3"/>
    <w:rsid w:val="00A70808"/>
    <w:rsid w:val="00A70B6E"/>
    <w:rsid w:val="00A70C48"/>
    <w:rsid w:val="00A70D3D"/>
    <w:rsid w:val="00A70DFD"/>
    <w:rsid w:val="00A70F43"/>
    <w:rsid w:val="00A71037"/>
    <w:rsid w:val="00A71084"/>
    <w:rsid w:val="00A7117E"/>
    <w:rsid w:val="00A713A9"/>
    <w:rsid w:val="00A715BE"/>
    <w:rsid w:val="00A715F3"/>
    <w:rsid w:val="00A7168B"/>
    <w:rsid w:val="00A718C0"/>
    <w:rsid w:val="00A71933"/>
    <w:rsid w:val="00A71A80"/>
    <w:rsid w:val="00A71BEA"/>
    <w:rsid w:val="00A71C13"/>
    <w:rsid w:val="00A71C51"/>
    <w:rsid w:val="00A71D1A"/>
    <w:rsid w:val="00A720C1"/>
    <w:rsid w:val="00A72660"/>
    <w:rsid w:val="00A727B1"/>
    <w:rsid w:val="00A727B9"/>
    <w:rsid w:val="00A729C8"/>
    <w:rsid w:val="00A72A2B"/>
    <w:rsid w:val="00A72B52"/>
    <w:rsid w:val="00A72D54"/>
    <w:rsid w:val="00A72D9C"/>
    <w:rsid w:val="00A72DF1"/>
    <w:rsid w:val="00A72F0F"/>
    <w:rsid w:val="00A73035"/>
    <w:rsid w:val="00A73051"/>
    <w:rsid w:val="00A731FA"/>
    <w:rsid w:val="00A731FB"/>
    <w:rsid w:val="00A732B9"/>
    <w:rsid w:val="00A732CB"/>
    <w:rsid w:val="00A733D3"/>
    <w:rsid w:val="00A73674"/>
    <w:rsid w:val="00A736CB"/>
    <w:rsid w:val="00A73B32"/>
    <w:rsid w:val="00A73CE4"/>
    <w:rsid w:val="00A73EB9"/>
    <w:rsid w:val="00A7403D"/>
    <w:rsid w:val="00A74045"/>
    <w:rsid w:val="00A74291"/>
    <w:rsid w:val="00A7447C"/>
    <w:rsid w:val="00A74518"/>
    <w:rsid w:val="00A7451B"/>
    <w:rsid w:val="00A745AA"/>
    <w:rsid w:val="00A74807"/>
    <w:rsid w:val="00A7487C"/>
    <w:rsid w:val="00A74BC2"/>
    <w:rsid w:val="00A74D28"/>
    <w:rsid w:val="00A74EC2"/>
    <w:rsid w:val="00A74ECF"/>
    <w:rsid w:val="00A74F5E"/>
    <w:rsid w:val="00A7506C"/>
    <w:rsid w:val="00A75422"/>
    <w:rsid w:val="00A7566B"/>
    <w:rsid w:val="00A7571E"/>
    <w:rsid w:val="00A7571F"/>
    <w:rsid w:val="00A75949"/>
    <w:rsid w:val="00A75A43"/>
    <w:rsid w:val="00A75F50"/>
    <w:rsid w:val="00A7639B"/>
    <w:rsid w:val="00A765C9"/>
    <w:rsid w:val="00A76748"/>
    <w:rsid w:val="00A768C8"/>
    <w:rsid w:val="00A76C89"/>
    <w:rsid w:val="00A76D86"/>
    <w:rsid w:val="00A76EB3"/>
    <w:rsid w:val="00A77243"/>
    <w:rsid w:val="00A77399"/>
    <w:rsid w:val="00A7743E"/>
    <w:rsid w:val="00A77493"/>
    <w:rsid w:val="00A77565"/>
    <w:rsid w:val="00A775BB"/>
    <w:rsid w:val="00A77893"/>
    <w:rsid w:val="00A77A06"/>
    <w:rsid w:val="00A77B0A"/>
    <w:rsid w:val="00A77CAF"/>
    <w:rsid w:val="00A77CC7"/>
    <w:rsid w:val="00A77E59"/>
    <w:rsid w:val="00A77E63"/>
    <w:rsid w:val="00A77E6F"/>
    <w:rsid w:val="00A80146"/>
    <w:rsid w:val="00A80307"/>
    <w:rsid w:val="00A804C4"/>
    <w:rsid w:val="00A805BB"/>
    <w:rsid w:val="00A8061D"/>
    <w:rsid w:val="00A80701"/>
    <w:rsid w:val="00A80957"/>
    <w:rsid w:val="00A80B10"/>
    <w:rsid w:val="00A80B5D"/>
    <w:rsid w:val="00A80B7D"/>
    <w:rsid w:val="00A80C5D"/>
    <w:rsid w:val="00A80CA4"/>
    <w:rsid w:val="00A81348"/>
    <w:rsid w:val="00A813C9"/>
    <w:rsid w:val="00A8158B"/>
    <w:rsid w:val="00A81784"/>
    <w:rsid w:val="00A8179F"/>
    <w:rsid w:val="00A8196B"/>
    <w:rsid w:val="00A81B7B"/>
    <w:rsid w:val="00A81C31"/>
    <w:rsid w:val="00A81C4D"/>
    <w:rsid w:val="00A81D6D"/>
    <w:rsid w:val="00A81DFF"/>
    <w:rsid w:val="00A81FE7"/>
    <w:rsid w:val="00A82012"/>
    <w:rsid w:val="00A8224C"/>
    <w:rsid w:val="00A82639"/>
    <w:rsid w:val="00A82705"/>
    <w:rsid w:val="00A82961"/>
    <w:rsid w:val="00A82DD8"/>
    <w:rsid w:val="00A82EF3"/>
    <w:rsid w:val="00A831CD"/>
    <w:rsid w:val="00A831EF"/>
    <w:rsid w:val="00A832CB"/>
    <w:rsid w:val="00A83300"/>
    <w:rsid w:val="00A8343B"/>
    <w:rsid w:val="00A8346A"/>
    <w:rsid w:val="00A83676"/>
    <w:rsid w:val="00A836E5"/>
    <w:rsid w:val="00A8385A"/>
    <w:rsid w:val="00A8385C"/>
    <w:rsid w:val="00A839B8"/>
    <w:rsid w:val="00A83A3C"/>
    <w:rsid w:val="00A83AD9"/>
    <w:rsid w:val="00A83B5D"/>
    <w:rsid w:val="00A83BAF"/>
    <w:rsid w:val="00A83CD4"/>
    <w:rsid w:val="00A83F65"/>
    <w:rsid w:val="00A8438F"/>
    <w:rsid w:val="00A844A0"/>
    <w:rsid w:val="00A84554"/>
    <w:rsid w:val="00A8456A"/>
    <w:rsid w:val="00A84579"/>
    <w:rsid w:val="00A84850"/>
    <w:rsid w:val="00A848DE"/>
    <w:rsid w:val="00A84938"/>
    <w:rsid w:val="00A84AB7"/>
    <w:rsid w:val="00A84E5D"/>
    <w:rsid w:val="00A850BD"/>
    <w:rsid w:val="00A8536E"/>
    <w:rsid w:val="00A8539C"/>
    <w:rsid w:val="00A8555B"/>
    <w:rsid w:val="00A85849"/>
    <w:rsid w:val="00A85BF9"/>
    <w:rsid w:val="00A86076"/>
    <w:rsid w:val="00A86196"/>
    <w:rsid w:val="00A862D8"/>
    <w:rsid w:val="00A863CA"/>
    <w:rsid w:val="00A86482"/>
    <w:rsid w:val="00A866E5"/>
    <w:rsid w:val="00A86781"/>
    <w:rsid w:val="00A86873"/>
    <w:rsid w:val="00A86952"/>
    <w:rsid w:val="00A86A09"/>
    <w:rsid w:val="00A86A80"/>
    <w:rsid w:val="00A86B11"/>
    <w:rsid w:val="00A86CBF"/>
    <w:rsid w:val="00A874C3"/>
    <w:rsid w:val="00A876B6"/>
    <w:rsid w:val="00A8774B"/>
    <w:rsid w:val="00A8776A"/>
    <w:rsid w:val="00A87A3A"/>
    <w:rsid w:val="00A87C18"/>
    <w:rsid w:val="00A87E61"/>
    <w:rsid w:val="00A87F29"/>
    <w:rsid w:val="00A90123"/>
    <w:rsid w:val="00A901F5"/>
    <w:rsid w:val="00A90226"/>
    <w:rsid w:val="00A903CE"/>
    <w:rsid w:val="00A90476"/>
    <w:rsid w:val="00A905FE"/>
    <w:rsid w:val="00A90728"/>
    <w:rsid w:val="00A90857"/>
    <w:rsid w:val="00A909BC"/>
    <w:rsid w:val="00A90D28"/>
    <w:rsid w:val="00A90E57"/>
    <w:rsid w:val="00A90E9F"/>
    <w:rsid w:val="00A90F36"/>
    <w:rsid w:val="00A90F86"/>
    <w:rsid w:val="00A91042"/>
    <w:rsid w:val="00A911BB"/>
    <w:rsid w:val="00A9131C"/>
    <w:rsid w:val="00A913FF"/>
    <w:rsid w:val="00A9146F"/>
    <w:rsid w:val="00A91575"/>
    <w:rsid w:val="00A915E8"/>
    <w:rsid w:val="00A91A95"/>
    <w:rsid w:val="00A920E3"/>
    <w:rsid w:val="00A92159"/>
    <w:rsid w:val="00A92674"/>
    <w:rsid w:val="00A92758"/>
    <w:rsid w:val="00A92776"/>
    <w:rsid w:val="00A92779"/>
    <w:rsid w:val="00A9297A"/>
    <w:rsid w:val="00A92E7D"/>
    <w:rsid w:val="00A92F1D"/>
    <w:rsid w:val="00A92FC9"/>
    <w:rsid w:val="00A9341C"/>
    <w:rsid w:val="00A934DC"/>
    <w:rsid w:val="00A935FA"/>
    <w:rsid w:val="00A93B6C"/>
    <w:rsid w:val="00A93E96"/>
    <w:rsid w:val="00A93EAC"/>
    <w:rsid w:val="00A93EE9"/>
    <w:rsid w:val="00A93F9E"/>
    <w:rsid w:val="00A940D9"/>
    <w:rsid w:val="00A94153"/>
    <w:rsid w:val="00A9423F"/>
    <w:rsid w:val="00A942EC"/>
    <w:rsid w:val="00A9439D"/>
    <w:rsid w:val="00A943DB"/>
    <w:rsid w:val="00A9441D"/>
    <w:rsid w:val="00A94782"/>
    <w:rsid w:val="00A94ADD"/>
    <w:rsid w:val="00A94AE6"/>
    <w:rsid w:val="00A94B23"/>
    <w:rsid w:val="00A94E48"/>
    <w:rsid w:val="00A950A6"/>
    <w:rsid w:val="00A950B7"/>
    <w:rsid w:val="00A950C2"/>
    <w:rsid w:val="00A9531C"/>
    <w:rsid w:val="00A953FD"/>
    <w:rsid w:val="00A9549A"/>
    <w:rsid w:val="00A954A4"/>
    <w:rsid w:val="00A95769"/>
    <w:rsid w:val="00A95856"/>
    <w:rsid w:val="00A95925"/>
    <w:rsid w:val="00A95C79"/>
    <w:rsid w:val="00A95CD6"/>
    <w:rsid w:val="00A95DB0"/>
    <w:rsid w:val="00A95E37"/>
    <w:rsid w:val="00A95EFB"/>
    <w:rsid w:val="00A95F8D"/>
    <w:rsid w:val="00A95F9E"/>
    <w:rsid w:val="00A9604F"/>
    <w:rsid w:val="00A961B1"/>
    <w:rsid w:val="00A9634C"/>
    <w:rsid w:val="00A96353"/>
    <w:rsid w:val="00A963CD"/>
    <w:rsid w:val="00A96500"/>
    <w:rsid w:val="00A96741"/>
    <w:rsid w:val="00A96C87"/>
    <w:rsid w:val="00A96E82"/>
    <w:rsid w:val="00A96F6D"/>
    <w:rsid w:val="00A970B5"/>
    <w:rsid w:val="00A970D2"/>
    <w:rsid w:val="00A9748D"/>
    <w:rsid w:val="00A9749E"/>
    <w:rsid w:val="00A974CC"/>
    <w:rsid w:val="00A97816"/>
    <w:rsid w:val="00A97BE3"/>
    <w:rsid w:val="00A97C2D"/>
    <w:rsid w:val="00A97C35"/>
    <w:rsid w:val="00A97D70"/>
    <w:rsid w:val="00A97E06"/>
    <w:rsid w:val="00A97F2E"/>
    <w:rsid w:val="00A97F71"/>
    <w:rsid w:val="00A9F68F"/>
    <w:rsid w:val="00AA0212"/>
    <w:rsid w:val="00AA03C0"/>
    <w:rsid w:val="00AA0456"/>
    <w:rsid w:val="00AA04F7"/>
    <w:rsid w:val="00AA0515"/>
    <w:rsid w:val="00AA077D"/>
    <w:rsid w:val="00AA0AC6"/>
    <w:rsid w:val="00AA0D24"/>
    <w:rsid w:val="00AA0D98"/>
    <w:rsid w:val="00AA0DBD"/>
    <w:rsid w:val="00AA0DF2"/>
    <w:rsid w:val="00AA0E60"/>
    <w:rsid w:val="00AA0EE0"/>
    <w:rsid w:val="00AA0F02"/>
    <w:rsid w:val="00AA0F5F"/>
    <w:rsid w:val="00AA1017"/>
    <w:rsid w:val="00AA11F8"/>
    <w:rsid w:val="00AA134F"/>
    <w:rsid w:val="00AA13CB"/>
    <w:rsid w:val="00AA14A0"/>
    <w:rsid w:val="00AA15C7"/>
    <w:rsid w:val="00AA165A"/>
    <w:rsid w:val="00AA16CA"/>
    <w:rsid w:val="00AA16DD"/>
    <w:rsid w:val="00AA17B4"/>
    <w:rsid w:val="00AA1823"/>
    <w:rsid w:val="00AA1A60"/>
    <w:rsid w:val="00AA1B7B"/>
    <w:rsid w:val="00AA1C2C"/>
    <w:rsid w:val="00AA1C87"/>
    <w:rsid w:val="00AA1D30"/>
    <w:rsid w:val="00AA1EB4"/>
    <w:rsid w:val="00AA2613"/>
    <w:rsid w:val="00AA2971"/>
    <w:rsid w:val="00AA297F"/>
    <w:rsid w:val="00AA2A67"/>
    <w:rsid w:val="00AA2A7C"/>
    <w:rsid w:val="00AA2AAB"/>
    <w:rsid w:val="00AA2C68"/>
    <w:rsid w:val="00AA2CC0"/>
    <w:rsid w:val="00AA2D45"/>
    <w:rsid w:val="00AA2D9A"/>
    <w:rsid w:val="00AA2EAA"/>
    <w:rsid w:val="00AA3221"/>
    <w:rsid w:val="00AA33E4"/>
    <w:rsid w:val="00AA34EB"/>
    <w:rsid w:val="00AA353D"/>
    <w:rsid w:val="00AA3730"/>
    <w:rsid w:val="00AA381E"/>
    <w:rsid w:val="00AA3906"/>
    <w:rsid w:val="00AA425A"/>
    <w:rsid w:val="00AA42A5"/>
    <w:rsid w:val="00AA44AC"/>
    <w:rsid w:val="00AA4509"/>
    <w:rsid w:val="00AA46C5"/>
    <w:rsid w:val="00AA472B"/>
    <w:rsid w:val="00AA47DB"/>
    <w:rsid w:val="00AA4880"/>
    <w:rsid w:val="00AA4A0E"/>
    <w:rsid w:val="00AA4B5D"/>
    <w:rsid w:val="00AA4BAE"/>
    <w:rsid w:val="00AA4D06"/>
    <w:rsid w:val="00AA53A3"/>
    <w:rsid w:val="00AA555E"/>
    <w:rsid w:val="00AA579D"/>
    <w:rsid w:val="00AA57E1"/>
    <w:rsid w:val="00AA59C5"/>
    <w:rsid w:val="00AA5EDB"/>
    <w:rsid w:val="00AA5F92"/>
    <w:rsid w:val="00AA5FEF"/>
    <w:rsid w:val="00AA61E4"/>
    <w:rsid w:val="00AA6321"/>
    <w:rsid w:val="00AA6331"/>
    <w:rsid w:val="00AA6536"/>
    <w:rsid w:val="00AA660A"/>
    <w:rsid w:val="00AA68EC"/>
    <w:rsid w:val="00AA692B"/>
    <w:rsid w:val="00AA6F3E"/>
    <w:rsid w:val="00AA70BD"/>
    <w:rsid w:val="00AA71EA"/>
    <w:rsid w:val="00AA736C"/>
    <w:rsid w:val="00AA752D"/>
    <w:rsid w:val="00AA760C"/>
    <w:rsid w:val="00AA763D"/>
    <w:rsid w:val="00AA7689"/>
    <w:rsid w:val="00AA77E5"/>
    <w:rsid w:val="00AA783C"/>
    <w:rsid w:val="00AA7A5F"/>
    <w:rsid w:val="00AA7F00"/>
    <w:rsid w:val="00AB034F"/>
    <w:rsid w:val="00AB048C"/>
    <w:rsid w:val="00AB0733"/>
    <w:rsid w:val="00AB0766"/>
    <w:rsid w:val="00AB07AC"/>
    <w:rsid w:val="00AB0934"/>
    <w:rsid w:val="00AB0A26"/>
    <w:rsid w:val="00AB0B21"/>
    <w:rsid w:val="00AB0BA8"/>
    <w:rsid w:val="00AB0D1A"/>
    <w:rsid w:val="00AB0D1D"/>
    <w:rsid w:val="00AB0E34"/>
    <w:rsid w:val="00AB0F53"/>
    <w:rsid w:val="00AB1024"/>
    <w:rsid w:val="00AB110B"/>
    <w:rsid w:val="00AB11F6"/>
    <w:rsid w:val="00AB1261"/>
    <w:rsid w:val="00AB1593"/>
    <w:rsid w:val="00AB1697"/>
    <w:rsid w:val="00AB16D4"/>
    <w:rsid w:val="00AB19A9"/>
    <w:rsid w:val="00AB1AAB"/>
    <w:rsid w:val="00AB1CDF"/>
    <w:rsid w:val="00AB1E0F"/>
    <w:rsid w:val="00AB2041"/>
    <w:rsid w:val="00AB23C4"/>
    <w:rsid w:val="00AB272D"/>
    <w:rsid w:val="00AB28A5"/>
    <w:rsid w:val="00AB29E3"/>
    <w:rsid w:val="00AB2A39"/>
    <w:rsid w:val="00AB2DA1"/>
    <w:rsid w:val="00AB2E4C"/>
    <w:rsid w:val="00AB2EEC"/>
    <w:rsid w:val="00AB2F81"/>
    <w:rsid w:val="00AB32FE"/>
    <w:rsid w:val="00AB33AE"/>
    <w:rsid w:val="00AB3550"/>
    <w:rsid w:val="00AB35AD"/>
    <w:rsid w:val="00AB35C0"/>
    <w:rsid w:val="00AB361F"/>
    <w:rsid w:val="00AB3802"/>
    <w:rsid w:val="00AB3917"/>
    <w:rsid w:val="00AB39A6"/>
    <w:rsid w:val="00AB3A04"/>
    <w:rsid w:val="00AB3AFE"/>
    <w:rsid w:val="00AB3C11"/>
    <w:rsid w:val="00AB3C1B"/>
    <w:rsid w:val="00AB3CA1"/>
    <w:rsid w:val="00AB3F74"/>
    <w:rsid w:val="00AB403C"/>
    <w:rsid w:val="00AB407B"/>
    <w:rsid w:val="00AB40A3"/>
    <w:rsid w:val="00AB4271"/>
    <w:rsid w:val="00AB4313"/>
    <w:rsid w:val="00AB4449"/>
    <w:rsid w:val="00AB44F3"/>
    <w:rsid w:val="00AB4652"/>
    <w:rsid w:val="00AB46E4"/>
    <w:rsid w:val="00AB4738"/>
    <w:rsid w:val="00AB48A4"/>
    <w:rsid w:val="00AB491F"/>
    <w:rsid w:val="00AB4C03"/>
    <w:rsid w:val="00AB4C46"/>
    <w:rsid w:val="00AB5054"/>
    <w:rsid w:val="00AB53ED"/>
    <w:rsid w:val="00AB540E"/>
    <w:rsid w:val="00AB563F"/>
    <w:rsid w:val="00AB5793"/>
    <w:rsid w:val="00AB5856"/>
    <w:rsid w:val="00AB596E"/>
    <w:rsid w:val="00AB5B1D"/>
    <w:rsid w:val="00AB5BAF"/>
    <w:rsid w:val="00AB6495"/>
    <w:rsid w:val="00AB64A1"/>
    <w:rsid w:val="00AB654C"/>
    <w:rsid w:val="00AB65BA"/>
    <w:rsid w:val="00AB6BA0"/>
    <w:rsid w:val="00AB6C91"/>
    <w:rsid w:val="00AB6DF4"/>
    <w:rsid w:val="00AB780D"/>
    <w:rsid w:val="00AB784E"/>
    <w:rsid w:val="00AB7994"/>
    <w:rsid w:val="00AB7B51"/>
    <w:rsid w:val="00AB7C63"/>
    <w:rsid w:val="00AC0006"/>
    <w:rsid w:val="00AC0009"/>
    <w:rsid w:val="00AC0047"/>
    <w:rsid w:val="00AC047E"/>
    <w:rsid w:val="00AC04A9"/>
    <w:rsid w:val="00AC0851"/>
    <w:rsid w:val="00AC090D"/>
    <w:rsid w:val="00AC09B3"/>
    <w:rsid w:val="00AC0D0A"/>
    <w:rsid w:val="00AC0E60"/>
    <w:rsid w:val="00AC1146"/>
    <w:rsid w:val="00AC1321"/>
    <w:rsid w:val="00AC17D6"/>
    <w:rsid w:val="00AC19A7"/>
    <w:rsid w:val="00AC1DF4"/>
    <w:rsid w:val="00AC1F73"/>
    <w:rsid w:val="00AC2040"/>
    <w:rsid w:val="00AC219D"/>
    <w:rsid w:val="00AC21F9"/>
    <w:rsid w:val="00AC22C1"/>
    <w:rsid w:val="00AC236D"/>
    <w:rsid w:val="00AC26C9"/>
    <w:rsid w:val="00AC2749"/>
    <w:rsid w:val="00AC2988"/>
    <w:rsid w:val="00AC298A"/>
    <w:rsid w:val="00AC2B99"/>
    <w:rsid w:val="00AC2BCD"/>
    <w:rsid w:val="00AC2DB0"/>
    <w:rsid w:val="00AC323A"/>
    <w:rsid w:val="00AC324E"/>
    <w:rsid w:val="00AC325C"/>
    <w:rsid w:val="00AC34D1"/>
    <w:rsid w:val="00AC352D"/>
    <w:rsid w:val="00AC3589"/>
    <w:rsid w:val="00AC379B"/>
    <w:rsid w:val="00AC3895"/>
    <w:rsid w:val="00AC3A67"/>
    <w:rsid w:val="00AC3B50"/>
    <w:rsid w:val="00AC3BCF"/>
    <w:rsid w:val="00AC3BE4"/>
    <w:rsid w:val="00AC3C39"/>
    <w:rsid w:val="00AC3C5C"/>
    <w:rsid w:val="00AC3C6E"/>
    <w:rsid w:val="00AC3D4C"/>
    <w:rsid w:val="00AC3FE0"/>
    <w:rsid w:val="00AC40DB"/>
    <w:rsid w:val="00AC418F"/>
    <w:rsid w:val="00AC41CD"/>
    <w:rsid w:val="00AC43AC"/>
    <w:rsid w:val="00AC44A8"/>
    <w:rsid w:val="00AC44B0"/>
    <w:rsid w:val="00AC4588"/>
    <w:rsid w:val="00AC4ABF"/>
    <w:rsid w:val="00AC4C1E"/>
    <w:rsid w:val="00AC4DDA"/>
    <w:rsid w:val="00AC4E37"/>
    <w:rsid w:val="00AC4EE1"/>
    <w:rsid w:val="00AC4FDB"/>
    <w:rsid w:val="00AC51E6"/>
    <w:rsid w:val="00AC530C"/>
    <w:rsid w:val="00AC5328"/>
    <w:rsid w:val="00AC53C5"/>
    <w:rsid w:val="00AC5577"/>
    <w:rsid w:val="00AC5602"/>
    <w:rsid w:val="00AC5687"/>
    <w:rsid w:val="00AC5849"/>
    <w:rsid w:val="00AC5997"/>
    <w:rsid w:val="00AC5E36"/>
    <w:rsid w:val="00AC5EBE"/>
    <w:rsid w:val="00AC5EC2"/>
    <w:rsid w:val="00AC609D"/>
    <w:rsid w:val="00AC60B4"/>
    <w:rsid w:val="00AC62ED"/>
    <w:rsid w:val="00AC674B"/>
    <w:rsid w:val="00AC67EF"/>
    <w:rsid w:val="00AC6901"/>
    <w:rsid w:val="00AC6BC0"/>
    <w:rsid w:val="00AC6DC8"/>
    <w:rsid w:val="00AC7036"/>
    <w:rsid w:val="00AC7086"/>
    <w:rsid w:val="00AC71B0"/>
    <w:rsid w:val="00AC722B"/>
    <w:rsid w:val="00AC737E"/>
    <w:rsid w:val="00AC75E3"/>
    <w:rsid w:val="00AC77F3"/>
    <w:rsid w:val="00AC7882"/>
    <w:rsid w:val="00AC7993"/>
    <w:rsid w:val="00AC7E47"/>
    <w:rsid w:val="00AC7F57"/>
    <w:rsid w:val="00AC7F83"/>
    <w:rsid w:val="00AD019B"/>
    <w:rsid w:val="00AD05AD"/>
    <w:rsid w:val="00AD0805"/>
    <w:rsid w:val="00AD088B"/>
    <w:rsid w:val="00AD09D8"/>
    <w:rsid w:val="00AD1084"/>
    <w:rsid w:val="00AD12D0"/>
    <w:rsid w:val="00AD1741"/>
    <w:rsid w:val="00AD1781"/>
    <w:rsid w:val="00AD17D6"/>
    <w:rsid w:val="00AD1A53"/>
    <w:rsid w:val="00AD1A70"/>
    <w:rsid w:val="00AD1E5F"/>
    <w:rsid w:val="00AD20B6"/>
    <w:rsid w:val="00AD2118"/>
    <w:rsid w:val="00AD223F"/>
    <w:rsid w:val="00AD2339"/>
    <w:rsid w:val="00AD26F5"/>
    <w:rsid w:val="00AD26F9"/>
    <w:rsid w:val="00AD2BFE"/>
    <w:rsid w:val="00AD2DCE"/>
    <w:rsid w:val="00AD2DE2"/>
    <w:rsid w:val="00AD2EE9"/>
    <w:rsid w:val="00AD31B4"/>
    <w:rsid w:val="00AD32E1"/>
    <w:rsid w:val="00AD3415"/>
    <w:rsid w:val="00AD34EE"/>
    <w:rsid w:val="00AD385A"/>
    <w:rsid w:val="00AD399C"/>
    <w:rsid w:val="00AD3B96"/>
    <w:rsid w:val="00AD3C37"/>
    <w:rsid w:val="00AD3D31"/>
    <w:rsid w:val="00AD3D43"/>
    <w:rsid w:val="00AD3D89"/>
    <w:rsid w:val="00AD3FA1"/>
    <w:rsid w:val="00AD4004"/>
    <w:rsid w:val="00AD411C"/>
    <w:rsid w:val="00AD4165"/>
    <w:rsid w:val="00AD41F2"/>
    <w:rsid w:val="00AD427D"/>
    <w:rsid w:val="00AD44CA"/>
    <w:rsid w:val="00AD45E2"/>
    <w:rsid w:val="00AD4639"/>
    <w:rsid w:val="00AD46A2"/>
    <w:rsid w:val="00AD475C"/>
    <w:rsid w:val="00AD47B9"/>
    <w:rsid w:val="00AD4856"/>
    <w:rsid w:val="00AD4901"/>
    <w:rsid w:val="00AD49C0"/>
    <w:rsid w:val="00AD4A8F"/>
    <w:rsid w:val="00AD4FF8"/>
    <w:rsid w:val="00AD54A0"/>
    <w:rsid w:val="00AD54B1"/>
    <w:rsid w:val="00AD5553"/>
    <w:rsid w:val="00AD55CF"/>
    <w:rsid w:val="00AD5715"/>
    <w:rsid w:val="00AD57E7"/>
    <w:rsid w:val="00AD5A52"/>
    <w:rsid w:val="00AD5C87"/>
    <w:rsid w:val="00AD5CE3"/>
    <w:rsid w:val="00AD5EE5"/>
    <w:rsid w:val="00AD61F0"/>
    <w:rsid w:val="00AD63CD"/>
    <w:rsid w:val="00AD642F"/>
    <w:rsid w:val="00AD6525"/>
    <w:rsid w:val="00AD68FA"/>
    <w:rsid w:val="00AD6C90"/>
    <w:rsid w:val="00AD6CF7"/>
    <w:rsid w:val="00AD6F75"/>
    <w:rsid w:val="00AD6FE0"/>
    <w:rsid w:val="00AD7275"/>
    <w:rsid w:val="00AD7306"/>
    <w:rsid w:val="00AD748D"/>
    <w:rsid w:val="00AD75F3"/>
    <w:rsid w:val="00AD77D5"/>
    <w:rsid w:val="00AD7D9D"/>
    <w:rsid w:val="00AE06DF"/>
    <w:rsid w:val="00AE0768"/>
    <w:rsid w:val="00AE0787"/>
    <w:rsid w:val="00AE07AB"/>
    <w:rsid w:val="00AE0878"/>
    <w:rsid w:val="00AE08B4"/>
    <w:rsid w:val="00AE0932"/>
    <w:rsid w:val="00AE0B9C"/>
    <w:rsid w:val="00AE0CF3"/>
    <w:rsid w:val="00AE0D3C"/>
    <w:rsid w:val="00AE0FFD"/>
    <w:rsid w:val="00AE10A3"/>
    <w:rsid w:val="00AE10A4"/>
    <w:rsid w:val="00AE10EA"/>
    <w:rsid w:val="00AE13D2"/>
    <w:rsid w:val="00AE1C9E"/>
    <w:rsid w:val="00AE1E9A"/>
    <w:rsid w:val="00AE20D4"/>
    <w:rsid w:val="00AE2436"/>
    <w:rsid w:val="00AE2540"/>
    <w:rsid w:val="00AE2558"/>
    <w:rsid w:val="00AE256A"/>
    <w:rsid w:val="00AE2628"/>
    <w:rsid w:val="00AE26B1"/>
    <w:rsid w:val="00AE2724"/>
    <w:rsid w:val="00AE2905"/>
    <w:rsid w:val="00AE2F96"/>
    <w:rsid w:val="00AE329B"/>
    <w:rsid w:val="00AE3607"/>
    <w:rsid w:val="00AE3657"/>
    <w:rsid w:val="00AE36DE"/>
    <w:rsid w:val="00AE36F0"/>
    <w:rsid w:val="00AE3937"/>
    <w:rsid w:val="00AE39CF"/>
    <w:rsid w:val="00AE3B51"/>
    <w:rsid w:val="00AE3C74"/>
    <w:rsid w:val="00AE3CA8"/>
    <w:rsid w:val="00AE40BB"/>
    <w:rsid w:val="00AE41A8"/>
    <w:rsid w:val="00AE41E1"/>
    <w:rsid w:val="00AE442D"/>
    <w:rsid w:val="00AE450C"/>
    <w:rsid w:val="00AE46E6"/>
    <w:rsid w:val="00AE4780"/>
    <w:rsid w:val="00AE4C49"/>
    <w:rsid w:val="00AE4C93"/>
    <w:rsid w:val="00AE4DCF"/>
    <w:rsid w:val="00AE4E9D"/>
    <w:rsid w:val="00AE4F0D"/>
    <w:rsid w:val="00AE4FE7"/>
    <w:rsid w:val="00AE4FF2"/>
    <w:rsid w:val="00AE501D"/>
    <w:rsid w:val="00AE50BC"/>
    <w:rsid w:val="00AE5129"/>
    <w:rsid w:val="00AE51CA"/>
    <w:rsid w:val="00AE53C9"/>
    <w:rsid w:val="00AE5420"/>
    <w:rsid w:val="00AE54BA"/>
    <w:rsid w:val="00AE54D9"/>
    <w:rsid w:val="00AE55C3"/>
    <w:rsid w:val="00AE56BD"/>
    <w:rsid w:val="00AE56D5"/>
    <w:rsid w:val="00AE5703"/>
    <w:rsid w:val="00AE5880"/>
    <w:rsid w:val="00AE5A52"/>
    <w:rsid w:val="00AE5B9E"/>
    <w:rsid w:val="00AE5BA6"/>
    <w:rsid w:val="00AE5BCD"/>
    <w:rsid w:val="00AE5DAB"/>
    <w:rsid w:val="00AE602B"/>
    <w:rsid w:val="00AE6522"/>
    <w:rsid w:val="00AE6660"/>
    <w:rsid w:val="00AE6915"/>
    <w:rsid w:val="00AE6CB5"/>
    <w:rsid w:val="00AE6E79"/>
    <w:rsid w:val="00AE703F"/>
    <w:rsid w:val="00AE7246"/>
    <w:rsid w:val="00AE7569"/>
    <w:rsid w:val="00AE75B1"/>
    <w:rsid w:val="00AE76DD"/>
    <w:rsid w:val="00AE7707"/>
    <w:rsid w:val="00AE7743"/>
    <w:rsid w:val="00AE786C"/>
    <w:rsid w:val="00AE78E4"/>
    <w:rsid w:val="00AE792A"/>
    <w:rsid w:val="00AE7A4D"/>
    <w:rsid w:val="00AE7A8E"/>
    <w:rsid w:val="00AE7ADA"/>
    <w:rsid w:val="00AE7B40"/>
    <w:rsid w:val="00AE7B75"/>
    <w:rsid w:val="00AE7BFE"/>
    <w:rsid w:val="00AE7FDE"/>
    <w:rsid w:val="00AF00E3"/>
    <w:rsid w:val="00AF01B4"/>
    <w:rsid w:val="00AF02D7"/>
    <w:rsid w:val="00AF0527"/>
    <w:rsid w:val="00AF0561"/>
    <w:rsid w:val="00AF0564"/>
    <w:rsid w:val="00AF062B"/>
    <w:rsid w:val="00AF08C1"/>
    <w:rsid w:val="00AF0B3D"/>
    <w:rsid w:val="00AF0C9C"/>
    <w:rsid w:val="00AF0D31"/>
    <w:rsid w:val="00AF0D3F"/>
    <w:rsid w:val="00AF10A7"/>
    <w:rsid w:val="00AF1245"/>
    <w:rsid w:val="00AF128C"/>
    <w:rsid w:val="00AF128F"/>
    <w:rsid w:val="00AF1450"/>
    <w:rsid w:val="00AF157D"/>
    <w:rsid w:val="00AF1635"/>
    <w:rsid w:val="00AF1650"/>
    <w:rsid w:val="00AF1696"/>
    <w:rsid w:val="00AF195A"/>
    <w:rsid w:val="00AF1CBC"/>
    <w:rsid w:val="00AF202B"/>
    <w:rsid w:val="00AF2206"/>
    <w:rsid w:val="00AF23CA"/>
    <w:rsid w:val="00AF24BE"/>
    <w:rsid w:val="00AF25B9"/>
    <w:rsid w:val="00AF29E8"/>
    <w:rsid w:val="00AF2BA5"/>
    <w:rsid w:val="00AF2C00"/>
    <w:rsid w:val="00AF2D8E"/>
    <w:rsid w:val="00AF2F60"/>
    <w:rsid w:val="00AF30DE"/>
    <w:rsid w:val="00AF3193"/>
    <w:rsid w:val="00AF325E"/>
    <w:rsid w:val="00AF3310"/>
    <w:rsid w:val="00AF339C"/>
    <w:rsid w:val="00AF347C"/>
    <w:rsid w:val="00AF3521"/>
    <w:rsid w:val="00AF37C1"/>
    <w:rsid w:val="00AF386E"/>
    <w:rsid w:val="00AF38D0"/>
    <w:rsid w:val="00AF38D3"/>
    <w:rsid w:val="00AF3A25"/>
    <w:rsid w:val="00AF3A33"/>
    <w:rsid w:val="00AF3B07"/>
    <w:rsid w:val="00AF3B50"/>
    <w:rsid w:val="00AF3CF0"/>
    <w:rsid w:val="00AF3E72"/>
    <w:rsid w:val="00AF3F19"/>
    <w:rsid w:val="00AF4115"/>
    <w:rsid w:val="00AF4205"/>
    <w:rsid w:val="00AF426A"/>
    <w:rsid w:val="00AF42B1"/>
    <w:rsid w:val="00AF4421"/>
    <w:rsid w:val="00AF4745"/>
    <w:rsid w:val="00AF47D3"/>
    <w:rsid w:val="00AF4A52"/>
    <w:rsid w:val="00AF4B8E"/>
    <w:rsid w:val="00AF4C0E"/>
    <w:rsid w:val="00AF4E97"/>
    <w:rsid w:val="00AF4FD9"/>
    <w:rsid w:val="00AF5165"/>
    <w:rsid w:val="00AF52EE"/>
    <w:rsid w:val="00AF55A6"/>
    <w:rsid w:val="00AF55D5"/>
    <w:rsid w:val="00AF5634"/>
    <w:rsid w:val="00AF56A3"/>
    <w:rsid w:val="00AF570B"/>
    <w:rsid w:val="00AF58D8"/>
    <w:rsid w:val="00AF5A1F"/>
    <w:rsid w:val="00AF5D0C"/>
    <w:rsid w:val="00AF5D9D"/>
    <w:rsid w:val="00AF5DDA"/>
    <w:rsid w:val="00AF62E4"/>
    <w:rsid w:val="00AF6359"/>
    <w:rsid w:val="00AF6372"/>
    <w:rsid w:val="00AF6430"/>
    <w:rsid w:val="00AF64D2"/>
    <w:rsid w:val="00AF66E2"/>
    <w:rsid w:val="00AF6D95"/>
    <w:rsid w:val="00AF6DB5"/>
    <w:rsid w:val="00AF6E96"/>
    <w:rsid w:val="00AF7023"/>
    <w:rsid w:val="00AF7144"/>
    <w:rsid w:val="00AF72EA"/>
    <w:rsid w:val="00AF751D"/>
    <w:rsid w:val="00AF75AE"/>
    <w:rsid w:val="00AF778D"/>
    <w:rsid w:val="00AF7B3A"/>
    <w:rsid w:val="00AF7CE1"/>
    <w:rsid w:val="00AF7F4E"/>
    <w:rsid w:val="00AF7FDB"/>
    <w:rsid w:val="00B0001F"/>
    <w:rsid w:val="00B000B7"/>
    <w:rsid w:val="00B001A4"/>
    <w:rsid w:val="00B002D3"/>
    <w:rsid w:val="00B0065C"/>
    <w:rsid w:val="00B0067F"/>
    <w:rsid w:val="00B00909"/>
    <w:rsid w:val="00B00B38"/>
    <w:rsid w:val="00B00B3C"/>
    <w:rsid w:val="00B00BB0"/>
    <w:rsid w:val="00B00C6E"/>
    <w:rsid w:val="00B00D74"/>
    <w:rsid w:val="00B00FBD"/>
    <w:rsid w:val="00B0110E"/>
    <w:rsid w:val="00B01249"/>
    <w:rsid w:val="00B012B6"/>
    <w:rsid w:val="00B01351"/>
    <w:rsid w:val="00B013C9"/>
    <w:rsid w:val="00B01480"/>
    <w:rsid w:val="00B017FD"/>
    <w:rsid w:val="00B019A6"/>
    <w:rsid w:val="00B01B94"/>
    <w:rsid w:val="00B01C0A"/>
    <w:rsid w:val="00B01DA0"/>
    <w:rsid w:val="00B01DCA"/>
    <w:rsid w:val="00B01DFE"/>
    <w:rsid w:val="00B01E68"/>
    <w:rsid w:val="00B020F4"/>
    <w:rsid w:val="00B02360"/>
    <w:rsid w:val="00B02374"/>
    <w:rsid w:val="00B02643"/>
    <w:rsid w:val="00B02879"/>
    <w:rsid w:val="00B02A05"/>
    <w:rsid w:val="00B02D86"/>
    <w:rsid w:val="00B02F20"/>
    <w:rsid w:val="00B03105"/>
    <w:rsid w:val="00B033A5"/>
    <w:rsid w:val="00B034F5"/>
    <w:rsid w:val="00B0358F"/>
    <w:rsid w:val="00B0360B"/>
    <w:rsid w:val="00B03846"/>
    <w:rsid w:val="00B038AB"/>
    <w:rsid w:val="00B03967"/>
    <w:rsid w:val="00B03A12"/>
    <w:rsid w:val="00B03B28"/>
    <w:rsid w:val="00B03BCC"/>
    <w:rsid w:val="00B03DF6"/>
    <w:rsid w:val="00B03E57"/>
    <w:rsid w:val="00B03FC3"/>
    <w:rsid w:val="00B040D1"/>
    <w:rsid w:val="00B04361"/>
    <w:rsid w:val="00B0439D"/>
    <w:rsid w:val="00B04843"/>
    <w:rsid w:val="00B0490D"/>
    <w:rsid w:val="00B049B3"/>
    <w:rsid w:val="00B04BD9"/>
    <w:rsid w:val="00B04D1D"/>
    <w:rsid w:val="00B04D68"/>
    <w:rsid w:val="00B04E10"/>
    <w:rsid w:val="00B0500D"/>
    <w:rsid w:val="00B05341"/>
    <w:rsid w:val="00B0554F"/>
    <w:rsid w:val="00B055C9"/>
    <w:rsid w:val="00B057C7"/>
    <w:rsid w:val="00B05928"/>
    <w:rsid w:val="00B05AB3"/>
    <w:rsid w:val="00B05ACF"/>
    <w:rsid w:val="00B05C0D"/>
    <w:rsid w:val="00B05C24"/>
    <w:rsid w:val="00B05F1B"/>
    <w:rsid w:val="00B05F38"/>
    <w:rsid w:val="00B0603C"/>
    <w:rsid w:val="00B06113"/>
    <w:rsid w:val="00B062B9"/>
    <w:rsid w:val="00B062BB"/>
    <w:rsid w:val="00B063CE"/>
    <w:rsid w:val="00B067ED"/>
    <w:rsid w:val="00B06BD5"/>
    <w:rsid w:val="00B06FDF"/>
    <w:rsid w:val="00B0707D"/>
    <w:rsid w:val="00B070CC"/>
    <w:rsid w:val="00B0727B"/>
    <w:rsid w:val="00B0749A"/>
    <w:rsid w:val="00B076A1"/>
    <w:rsid w:val="00B07730"/>
    <w:rsid w:val="00B07752"/>
    <w:rsid w:val="00B0779E"/>
    <w:rsid w:val="00B07A7B"/>
    <w:rsid w:val="00B07AFE"/>
    <w:rsid w:val="00B07C7B"/>
    <w:rsid w:val="00B07D0B"/>
    <w:rsid w:val="00B07DF3"/>
    <w:rsid w:val="00B07E9F"/>
    <w:rsid w:val="00B07EF4"/>
    <w:rsid w:val="00B1005E"/>
    <w:rsid w:val="00B10306"/>
    <w:rsid w:val="00B1032D"/>
    <w:rsid w:val="00B1079B"/>
    <w:rsid w:val="00B1085F"/>
    <w:rsid w:val="00B10C31"/>
    <w:rsid w:val="00B11116"/>
    <w:rsid w:val="00B111C7"/>
    <w:rsid w:val="00B112D8"/>
    <w:rsid w:val="00B113EC"/>
    <w:rsid w:val="00B1167A"/>
    <w:rsid w:val="00B11726"/>
    <w:rsid w:val="00B11770"/>
    <w:rsid w:val="00B117BD"/>
    <w:rsid w:val="00B1197E"/>
    <w:rsid w:val="00B1199F"/>
    <w:rsid w:val="00B11B3D"/>
    <w:rsid w:val="00B11C65"/>
    <w:rsid w:val="00B11D32"/>
    <w:rsid w:val="00B120F2"/>
    <w:rsid w:val="00B1235C"/>
    <w:rsid w:val="00B12393"/>
    <w:rsid w:val="00B1243A"/>
    <w:rsid w:val="00B12559"/>
    <w:rsid w:val="00B12765"/>
    <w:rsid w:val="00B1279D"/>
    <w:rsid w:val="00B1291E"/>
    <w:rsid w:val="00B12D15"/>
    <w:rsid w:val="00B12D7C"/>
    <w:rsid w:val="00B12E71"/>
    <w:rsid w:val="00B12E7C"/>
    <w:rsid w:val="00B13153"/>
    <w:rsid w:val="00B13A20"/>
    <w:rsid w:val="00B13A43"/>
    <w:rsid w:val="00B13B49"/>
    <w:rsid w:val="00B13BBC"/>
    <w:rsid w:val="00B13EBF"/>
    <w:rsid w:val="00B13EDD"/>
    <w:rsid w:val="00B13FCB"/>
    <w:rsid w:val="00B140EA"/>
    <w:rsid w:val="00B143D0"/>
    <w:rsid w:val="00B1443D"/>
    <w:rsid w:val="00B14599"/>
    <w:rsid w:val="00B145B3"/>
    <w:rsid w:val="00B1465F"/>
    <w:rsid w:val="00B148D6"/>
    <w:rsid w:val="00B14BF8"/>
    <w:rsid w:val="00B14DFD"/>
    <w:rsid w:val="00B14EBE"/>
    <w:rsid w:val="00B15279"/>
    <w:rsid w:val="00B15535"/>
    <w:rsid w:val="00B155FD"/>
    <w:rsid w:val="00B1563E"/>
    <w:rsid w:val="00B1571F"/>
    <w:rsid w:val="00B1573B"/>
    <w:rsid w:val="00B1578C"/>
    <w:rsid w:val="00B1591C"/>
    <w:rsid w:val="00B15C41"/>
    <w:rsid w:val="00B15C63"/>
    <w:rsid w:val="00B15D93"/>
    <w:rsid w:val="00B161FB"/>
    <w:rsid w:val="00B1623F"/>
    <w:rsid w:val="00B164BA"/>
    <w:rsid w:val="00B166F6"/>
    <w:rsid w:val="00B16849"/>
    <w:rsid w:val="00B16913"/>
    <w:rsid w:val="00B16A42"/>
    <w:rsid w:val="00B16A4B"/>
    <w:rsid w:val="00B16B40"/>
    <w:rsid w:val="00B16EB7"/>
    <w:rsid w:val="00B17101"/>
    <w:rsid w:val="00B17338"/>
    <w:rsid w:val="00B173E9"/>
    <w:rsid w:val="00B1768C"/>
    <w:rsid w:val="00B17802"/>
    <w:rsid w:val="00B179A0"/>
    <w:rsid w:val="00B179F1"/>
    <w:rsid w:val="00B17AEF"/>
    <w:rsid w:val="00B17DDC"/>
    <w:rsid w:val="00B20049"/>
    <w:rsid w:val="00B200D3"/>
    <w:rsid w:val="00B201E5"/>
    <w:rsid w:val="00B203A0"/>
    <w:rsid w:val="00B203D5"/>
    <w:rsid w:val="00B20633"/>
    <w:rsid w:val="00B206FB"/>
    <w:rsid w:val="00B20A78"/>
    <w:rsid w:val="00B20AC2"/>
    <w:rsid w:val="00B20B59"/>
    <w:rsid w:val="00B20B94"/>
    <w:rsid w:val="00B20E42"/>
    <w:rsid w:val="00B213AA"/>
    <w:rsid w:val="00B216E2"/>
    <w:rsid w:val="00B21701"/>
    <w:rsid w:val="00B219BF"/>
    <w:rsid w:val="00B21AD7"/>
    <w:rsid w:val="00B21D3C"/>
    <w:rsid w:val="00B22054"/>
    <w:rsid w:val="00B22164"/>
    <w:rsid w:val="00B22167"/>
    <w:rsid w:val="00B22303"/>
    <w:rsid w:val="00B225D4"/>
    <w:rsid w:val="00B22823"/>
    <w:rsid w:val="00B2282A"/>
    <w:rsid w:val="00B2287F"/>
    <w:rsid w:val="00B22AEB"/>
    <w:rsid w:val="00B22E30"/>
    <w:rsid w:val="00B22EB9"/>
    <w:rsid w:val="00B230F0"/>
    <w:rsid w:val="00B234CA"/>
    <w:rsid w:val="00B23655"/>
    <w:rsid w:val="00B2379D"/>
    <w:rsid w:val="00B237AC"/>
    <w:rsid w:val="00B23907"/>
    <w:rsid w:val="00B23A4D"/>
    <w:rsid w:val="00B23CF8"/>
    <w:rsid w:val="00B23E46"/>
    <w:rsid w:val="00B23F10"/>
    <w:rsid w:val="00B245A2"/>
    <w:rsid w:val="00B2460E"/>
    <w:rsid w:val="00B24661"/>
    <w:rsid w:val="00B248B3"/>
    <w:rsid w:val="00B24919"/>
    <w:rsid w:val="00B2497E"/>
    <w:rsid w:val="00B24AB0"/>
    <w:rsid w:val="00B24B0E"/>
    <w:rsid w:val="00B24B3E"/>
    <w:rsid w:val="00B24C8F"/>
    <w:rsid w:val="00B24CAD"/>
    <w:rsid w:val="00B24D58"/>
    <w:rsid w:val="00B24EDE"/>
    <w:rsid w:val="00B2510E"/>
    <w:rsid w:val="00B253D0"/>
    <w:rsid w:val="00B257DA"/>
    <w:rsid w:val="00B25828"/>
    <w:rsid w:val="00B25864"/>
    <w:rsid w:val="00B26318"/>
    <w:rsid w:val="00B265DD"/>
    <w:rsid w:val="00B2685A"/>
    <w:rsid w:val="00B2695B"/>
    <w:rsid w:val="00B26966"/>
    <w:rsid w:val="00B26A53"/>
    <w:rsid w:val="00B26D07"/>
    <w:rsid w:val="00B26D76"/>
    <w:rsid w:val="00B27328"/>
    <w:rsid w:val="00B273E0"/>
    <w:rsid w:val="00B27604"/>
    <w:rsid w:val="00B277F9"/>
    <w:rsid w:val="00B27836"/>
    <w:rsid w:val="00B27929"/>
    <w:rsid w:val="00B27A95"/>
    <w:rsid w:val="00B27A9F"/>
    <w:rsid w:val="00B27AB1"/>
    <w:rsid w:val="00B27B14"/>
    <w:rsid w:val="00B27B79"/>
    <w:rsid w:val="00B30093"/>
    <w:rsid w:val="00B301FE"/>
    <w:rsid w:val="00B303F7"/>
    <w:rsid w:val="00B304AB"/>
    <w:rsid w:val="00B3080E"/>
    <w:rsid w:val="00B30AE3"/>
    <w:rsid w:val="00B3112F"/>
    <w:rsid w:val="00B311D5"/>
    <w:rsid w:val="00B3126D"/>
    <w:rsid w:val="00B31642"/>
    <w:rsid w:val="00B316F7"/>
    <w:rsid w:val="00B317F6"/>
    <w:rsid w:val="00B3184B"/>
    <w:rsid w:val="00B319F8"/>
    <w:rsid w:val="00B31B7E"/>
    <w:rsid w:val="00B31BA0"/>
    <w:rsid w:val="00B31C03"/>
    <w:rsid w:val="00B31C5E"/>
    <w:rsid w:val="00B31D8B"/>
    <w:rsid w:val="00B31F9E"/>
    <w:rsid w:val="00B31FCD"/>
    <w:rsid w:val="00B32107"/>
    <w:rsid w:val="00B323EB"/>
    <w:rsid w:val="00B32470"/>
    <w:rsid w:val="00B32737"/>
    <w:rsid w:val="00B329B1"/>
    <w:rsid w:val="00B329D7"/>
    <w:rsid w:val="00B32D37"/>
    <w:rsid w:val="00B32EBD"/>
    <w:rsid w:val="00B32F3A"/>
    <w:rsid w:val="00B3304A"/>
    <w:rsid w:val="00B33191"/>
    <w:rsid w:val="00B33258"/>
    <w:rsid w:val="00B33347"/>
    <w:rsid w:val="00B33A8F"/>
    <w:rsid w:val="00B33BB4"/>
    <w:rsid w:val="00B33BE6"/>
    <w:rsid w:val="00B33C46"/>
    <w:rsid w:val="00B33C88"/>
    <w:rsid w:val="00B34116"/>
    <w:rsid w:val="00B343CB"/>
    <w:rsid w:val="00B34460"/>
    <w:rsid w:val="00B3458E"/>
    <w:rsid w:val="00B3462E"/>
    <w:rsid w:val="00B3468C"/>
    <w:rsid w:val="00B3471F"/>
    <w:rsid w:val="00B34815"/>
    <w:rsid w:val="00B34829"/>
    <w:rsid w:val="00B34857"/>
    <w:rsid w:val="00B3486D"/>
    <w:rsid w:val="00B348D6"/>
    <w:rsid w:val="00B348E9"/>
    <w:rsid w:val="00B34985"/>
    <w:rsid w:val="00B34A13"/>
    <w:rsid w:val="00B34C0E"/>
    <w:rsid w:val="00B3518F"/>
    <w:rsid w:val="00B35393"/>
    <w:rsid w:val="00B35394"/>
    <w:rsid w:val="00B355B2"/>
    <w:rsid w:val="00B35663"/>
    <w:rsid w:val="00B356C7"/>
    <w:rsid w:val="00B35925"/>
    <w:rsid w:val="00B35942"/>
    <w:rsid w:val="00B35C60"/>
    <w:rsid w:val="00B35D4F"/>
    <w:rsid w:val="00B35FA1"/>
    <w:rsid w:val="00B35FB8"/>
    <w:rsid w:val="00B36008"/>
    <w:rsid w:val="00B361A2"/>
    <w:rsid w:val="00B361AD"/>
    <w:rsid w:val="00B36234"/>
    <w:rsid w:val="00B36444"/>
    <w:rsid w:val="00B3652C"/>
    <w:rsid w:val="00B36617"/>
    <w:rsid w:val="00B366B9"/>
    <w:rsid w:val="00B3675F"/>
    <w:rsid w:val="00B36955"/>
    <w:rsid w:val="00B36B06"/>
    <w:rsid w:val="00B36D58"/>
    <w:rsid w:val="00B36DB6"/>
    <w:rsid w:val="00B36E77"/>
    <w:rsid w:val="00B36ED5"/>
    <w:rsid w:val="00B372F9"/>
    <w:rsid w:val="00B37481"/>
    <w:rsid w:val="00B37656"/>
    <w:rsid w:val="00B376CA"/>
    <w:rsid w:val="00B376D8"/>
    <w:rsid w:val="00B3770C"/>
    <w:rsid w:val="00B377A4"/>
    <w:rsid w:val="00B37D23"/>
    <w:rsid w:val="00B37D32"/>
    <w:rsid w:val="00B37DA0"/>
    <w:rsid w:val="00B37E4F"/>
    <w:rsid w:val="00B37EA1"/>
    <w:rsid w:val="00B40019"/>
    <w:rsid w:val="00B40067"/>
    <w:rsid w:val="00B400A5"/>
    <w:rsid w:val="00B400B3"/>
    <w:rsid w:val="00B40105"/>
    <w:rsid w:val="00B404C4"/>
    <w:rsid w:val="00B404D4"/>
    <w:rsid w:val="00B4086E"/>
    <w:rsid w:val="00B408FF"/>
    <w:rsid w:val="00B4091A"/>
    <w:rsid w:val="00B409C3"/>
    <w:rsid w:val="00B40A3C"/>
    <w:rsid w:val="00B40AAF"/>
    <w:rsid w:val="00B40B6B"/>
    <w:rsid w:val="00B40BD5"/>
    <w:rsid w:val="00B40C0B"/>
    <w:rsid w:val="00B40EF8"/>
    <w:rsid w:val="00B412D8"/>
    <w:rsid w:val="00B41429"/>
    <w:rsid w:val="00B4158B"/>
    <w:rsid w:val="00B4164C"/>
    <w:rsid w:val="00B41672"/>
    <w:rsid w:val="00B416FD"/>
    <w:rsid w:val="00B41A7B"/>
    <w:rsid w:val="00B41B12"/>
    <w:rsid w:val="00B41D1E"/>
    <w:rsid w:val="00B41E1F"/>
    <w:rsid w:val="00B421E5"/>
    <w:rsid w:val="00B4222F"/>
    <w:rsid w:val="00B4224E"/>
    <w:rsid w:val="00B4239A"/>
    <w:rsid w:val="00B424E6"/>
    <w:rsid w:val="00B4252C"/>
    <w:rsid w:val="00B42635"/>
    <w:rsid w:val="00B42724"/>
    <w:rsid w:val="00B42A06"/>
    <w:rsid w:val="00B42CD8"/>
    <w:rsid w:val="00B42DA8"/>
    <w:rsid w:val="00B43044"/>
    <w:rsid w:val="00B430BF"/>
    <w:rsid w:val="00B4319F"/>
    <w:rsid w:val="00B431F7"/>
    <w:rsid w:val="00B43293"/>
    <w:rsid w:val="00B43601"/>
    <w:rsid w:val="00B4394B"/>
    <w:rsid w:val="00B43A54"/>
    <w:rsid w:val="00B43A7A"/>
    <w:rsid w:val="00B43B53"/>
    <w:rsid w:val="00B43B89"/>
    <w:rsid w:val="00B43E21"/>
    <w:rsid w:val="00B444B1"/>
    <w:rsid w:val="00B445A9"/>
    <w:rsid w:val="00B448F4"/>
    <w:rsid w:val="00B4492C"/>
    <w:rsid w:val="00B449A4"/>
    <w:rsid w:val="00B44D30"/>
    <w:rsid w:val="00B44E17"/>
    <w:rsid w:val="00B44E3F"/>
    <w:rsid w:val="00B44F8A"/>
    <w:rsid w:val="00B451B4"/>
    <w:rsid w:val="00B45221"/>
    <w:rsid w:val="00B45291"/>
    <w:rsid w:val="00B452FB"/>
    <w:rsid w:val="00B453A3"/>
    <w:rsid w:val="00B45494"/>
    <w:rsid w:val="00B45512"/>
    <w:rsid w:val="00B4566F"/>
    <w:rsid w:val="00B45705"/>
    <w:rsid w:val="00B45D13"/>
    <w:rsid w:val="00B45F0C"/>
    <w:rsid w:val="00B46236"/>
    <w:rsid w:val="00B4636D"/>
    <w:rsid w:val="00B4643D"/>
    <w:rsid w:val="00B46532"/>
    <w:rsid w:val="00B46615"/>
    <w:rsid w:val="00B466B4"/>
    <w:rsid w:val="00B4675A"/>
    <w:rsid w:val="00B469EE"/>
    <w:rsid w:val="00B46AC5"/>
    <w:rsid w:val="00B46E93"/>
    <w:rsid w:val="00B46F6B"/>
    <w:rsid w:val="00B4717B"/>
    <w:rsid w:val="00B47225"/>
    <w:rsid w:val="00B47486"/>
    <w:rsid w:val="00B474BD"/>
    <w:rsid w:val="00B4771C"/>
    <w:rsid w:val="00B477E4"/>
    <w:rsid w:val="00B478A7"/>
    <w:rsid w:val="00B4797B"/>
    <w:rsid w:val="00B47A48"/>
    <w:rsid w:val="00B47BD0"/>
    <w:rsid w:val="00B47E91"/>
    <w:rsid w:val="00B47F7B"/>
    <w:rsid w:val="00B5028C"/>
    <w:rsid w:val="00B502B5"/>
    <w:rsid w:val="00B50578"/>
    <w:rsid w:val="00B505F1"/>
    <w:rsid w:val="00B50628"/>
    <w:rsid w:val="00B50830"/>
    <w:rsid w:val="00B50885"/>
    <w:rsid w:val="00B50AD0"/>
    <w:rsid w:val="00B50CA5"/>
    <w:rsid w:val="00B50D72"/>
    <w:rsid w:val="00B5114D"/>
    <w:rsid w:val="00B511A2"/>
    <w:rsid w:val="00B512F1"/>
    <w:rsid w:val="00B5131A"/>
    <w:rsid w:val="00B51436"/>
    <w:rsid w:val="00B515F5"/>
    <w:rsid w:val="00B515F6"/>
    <w:rsid w:val="00B51941"/>
    <w:rsid w:val="00B51969"/>
    <w:rsid w:val="00B51A27"/>
    <w:rsid w:val="00B51F11"/>
    <w:rsid w:val="00B51F72"/>
    <w:rsid w:val="00B521F8"/>
    <w:rsid w:val="00B52634"/>
    <w:rsid w:val="00B5288B"/>
    <w:rsid w:val="00B52919"/>
    <w:rsid w:val="00B52997"/>
    <w:rsid w:val="00B529D6"/>
    <w:rsid w:val="00B52D49"/>
    <w:rsid w:val="00B52D78"/>
    <w:rsid w:val="00B52E80"/>
    <w:rsid w:val="00B52F83"/>
    <w:rsid w:val="00B532B7"/>
    <w:rsid w:val="00B53311"/>
    <w:rsid w:val="00B5348F"/>
    <w:rsid w:val="00B5352E"/>
    <w:rsid w:val="00B5354B"/>
    <w:rsid w:val="00B53663"/>
    <w:rsid w:val="00B536DB"/>
    <w:rsid w:val="00B53BA9"/>
    <w:rsid w:val="00B53CAE"/>
    <w:rsid w:val="00B53CE4"/>
    <w:rsid w:val="00B53CF9"/>
    <w:rsid w:val="00B53DF8"/>
    <w:rsid w:val="00B53E2B"/>
    <w:rsid w:val="00B53E53"/>
    <w:rsid w:val="00B53E74"/>
    <w:rsid w:val="00B540C0"/>
    <w:rsid w:val="00B540CC"/>
    <w:rsid w:val="00B541FF"/>
    <w:rsid w:val="00B542CD"/>
    <w:rsid w:val="00B543AB"/>
    <w:rsid w:val="00B54714"/>
    <w:rsid w:val="00B5479A"/>
    <w:rsid w:val="00B54939"/>
    <w:rsid w:val="00B54955"/>
    <w:rsid w:val="00B549A6"/>
    <w:rsid w:val="00B54A8A"/>
    <w:rsid w:val="00B54BD5"/>
    <w:rsid w:val="00B54C70"/>
    <w:rsid w:val="00B54D79"/>
    <w:rsid w:val="00B55078"/>
    <w:rsid w:val="00B55204"/>
    <w:rsid w:val="00B55207"/>
    <w:rsid w:val="00B554E8"/>
    <w:rsid w:val="00B55504"/>
    <w:rsid w:val="00B557D0"/>
    <w:rsid w:val="00B55863"/>
    <w:rsid w:val="00B55AE5"/>
    <w:rsid w:val="00B55DE8"/>
    <w:rsid w:val="00B56137"/>
    <w:rsid w:val="00B562C3"/>
    <w:rsid w:val="00B567BF"/>
    <w:rsid w:val="00B568AE"/>
    <w:rsid w:val="00B568F5"/>
    <w:rsid w:val="00B569C9"/>
    <w:rsid w:val="00B56A20"/>
    <w:rsid w:val="00B56DFD"/>
    <w:rsid w:val="00B56E86"/>
    <w:rsid w:val="00B56FD2"/>
    <w:rsid w:val="00B572FF"/>
    <w:rsid w:val="00B5736C"/>
    <w:rsid w:val="00B57396"/>
    <w:rsid w:val="00B57562"/>
    <w:rsid w:val="00B57A15"/>
    <w:rsid w:val="00B57BEE"/>
    <w:rsid w:val="00B57C46"/>
    <w:rsid w:val="00B57DDE"/>
    <w:rsid w:val="00B57EED"/>
    <w:rsid w:val="00B57F7D"/>
    <w:rsid w:val="00B5D265"/>
    <w:rsid w:val="00B600B4"/>
    <w:rsid w:val="00B6012D"/>
    <w:rsid w:val="00B60506"/>
    <w:rsid w:val="00B60537"/>
    <w:rsid w:val="00B605AF"/>
    <w:rsid w:val="00B6067B"/>
    <w:rsid w:val="00B6067D"/>
    <w:rsid w:val="00B60912"/>
    <w:rsid w:val="00B60E78"/>
    <w:rsid w:val="00B60F6F"/>
    <w:rsid w:val="00B61220"/>
    <w:rsid w:val="00B6125F"/>
    <w:rsid w:val="00B612C0"/>
    <w:rsid w:val="00B61465"/>
    <w:rsid w:val="00B61605"/>
    <w:rsid w:val="00B616D8"/>
    <w:rsid w:val="00B617F8"/>
    <w:rsid w:val="00B61CA7"/>
    <w:rsid w:val="00B62003"/>
    <w:rsid w:val="00B620C8"/>
    <w:rsid w:val="00B62174"/>
    <w:rsid w:val="00B622FE"/>
    <w:rsid w:val="00B6275E"/>
    <w:rsid w:val="00B62852"/>
    <w:rsid w:val="00B62A86"/>
    <w:rsid w:val="00B62AEB"/>
    <w:rsid w:val="00B62CF9"/>
    <w:rsid w:val="00B62DD2"/>
    <w:rsid w:val="00B630E4"/>
    <w:rsid w:val="00B6358D"/>
    <w:rsid w:val="00B635FA"/>
    <w:rsid w:val="00B63C28"/>
    <w:rsid w:val="00B63CC3"/>
    <w:rsid w:val="00B63DF7"/>
    <w:rsid w:val="00B63FBD"/>
    <w:rsid w:val="00B64243"/>
    <w:rsid w:val="00B642CE"/>
    <w:rsid w:val="00B64394"/>
    <w:rsid w:val="00B645BD"/>
    <w:rsid w:val="00B646F4"/>
    <w:rsid w:val="00B6489B"/>
    <w:rsid w:val="00B64BAF"/>
    <w:rsid w:val="00B64DE8"/>
    <w:rsid w:val="00B650DF"/>
    <w:rsid w:val="00B65148"/>
    <w:rsid w:val="00B65167"/>
    <w:rsid w:val="00B65264"/>
    <w:rsid w:val="00B6537A"/>
    <w:rsid w:val="00B653ED"/>
    <w:rsid w:val="00B653F7"/>
    <w:rsid w:val="00B653FB"/>
    <w:rsid w:val="00B653FC"/>
    <w:rsid w:val="00B6584E"/>
    <w:rsid w:val="00B658DD"/>
    <w:rsid w:val="00B65A42"/>
    <w:rsid w:val="00B65A46"/>
    <w:rsid w:val="00B65B15"/>
    <w:rsid w:val="00B65B8A"/>
    <w:rsid w:val="00B66016"/>
    <w:rsid w:val="00B661CC"/>
    <w:rsid w:val="00B6622B"/>
    <w:rsid w:val="00B662A8"/>
    <w:rsid w:val="00B66387"/>
    <w:rsid w:val="00B664D0"/>
    <w:rsid w:val="00B66537"/>
    <w:rsid w:val="00B665B4"/>
    <w:rsid w:val="00B66875"/>
    <w:rsid w:val="00B66C3B"/>
    <w:rsid w:val="00B6715B"/>
    <w:rsid w:val="00B6715D"/>
    <w:rsid w:val="00B67547"/>
    <w:rsid w:val="00B6761C"/>
    <w:rsid w:val="00B67739"/>
    <w:rsid w:val="00B6787C"/>
    <w:rsid w:val="00B679F4"/>
    <w:rsid w:val="00B67F12"/>
    <w:rsid w:val="00B67FDE"/>
    <w:rsid w:val="00B7000F"/>
    <w:rsid w:val="00B70085"/>
    <w:rsid w:val="00B7018D"/>
    <w:rsid w:val="00B7041C"/>
    <w:rsid w:val="00B70535"/>
    <w:rsid w:val="00B70782"/>
    <w:rsid w:val="00B70A96"/>
    <w:rsid w:val="00B70B5A"/>
    <w:rsid w:val="00B70C5C"/>
    <w:rsid w:val="00B70DF0"/>
    <w:rsid w:val="00B7101A"/>
    <w:rsid w:val="00B7103C"/>
    <w:rsid w:val="00B71500"/>
    <w:rsid w:val="00B71558"/>
    <w:rsid w:val="00B7165A"/>
    <w:rsid w:val="00B71693"/>
    <w:rsid w:val="00B7182F"/>
    <w:rsid w:val="00B71ACB"/>
    <w:rsid w:val="00B71AFD"/>
    <w:rsid w:val="00B71B44"/>
    <w:rsid w:val="00B71E05"/>
    <w:rsid w:val="00B71E10"/>
    <w:rsid w:val="00B71ED2"/>
    <w:rsid w:val="00B71FC8"/>
    <w:rsid w:val="00B7207F"/>
    <w:rsid w:val="00B72368"/>
    <w:rsid w:val="00B72629"/>
    <w:rsid w:val="00B72738"/>
    <w:rsid w:val="00B72ADD"/>
    <w:rsid w:val="00B72B32"/>
    <w:rsid w:val="00B72CCA"/>
    <w:rsid w:val="00B72D46"/>
    <w:rsid w:val="00B72D5E"/>
    <w:rsid w:val="00B73138"/>
    <w:rsid w:val="00B73462"/>
    <w:rsid w:val="00B73593"/>
    <w:rsid w:val="00B73843"/>
    <w:rsid w:val="00B73880"/>
    <w:rsid w:val="00B73A83"/>
    <w:rsid w:val="00B73D53"/>
    <w:rsid w:val="00B73F59"/>
    <w:rsid w:val="00B73FBF"/>
    <w:rsid w:val="00B740FE"/>
    <w:rsid w:val="00B741C6"/>
    <w:rsid w:val="00B74317"/>
    <w:rsid w:val="00B7451D"/>
    <w:rsid w:val="00B746A9"/>
    <w:rsid w:val="00B747D5"/>
    <w:rsid w:val="00B74830"/>
    <w:rsid w:val="00B74946"/>
    <w:rsid w:val="00B74A96"/>
    <w:rsid w:val="00B74E61"/>
    <w:rsid w:val="00B7534D"/>
    <w:rsid w:val="00B7543C"/>
    <w:rsid w:val="00B75452"/>
    <w:rsid w:val="00B75460"/>
    <w:rsid w:val="00B75541"/>
    <w:rsid w:val="00B75647"/>
    <w:rsid w:val="00B756EF"/>
    <w:rsid w:val="00B758AB"/>
    <w:rsid w:val="00B758AE"/>
    <w:rsid w:val="00B7598F"/>
    <w:rsid w:val="00B759E8"/>
    <w:rsid w:val="00B75C06"/>
    <w:rsid w:val="00B75C46"/>
    <w:rsid w:val="00B75EAC"/>
    <w:rsid w:val="00B75ECE"/>
    <w:rsid w:val="00B75FC9"/>
    <w:rsid w:val="00B760F8"/>
    <w:rsid w:val="00B76251"/>
    <w:rsid w:val="00B76324"/>
    <w:rsid w:val="00B76638"/>
    <w:rsid w:val="00B76658"/>
    <w:rsid w:val="00B768B2"/>
    <w:rsid w:val="00B76910"/>
    <w:rsid w:val="00B76914"/>
    <w:rsid w:val="00B76999"/>
    <w:rsid w:val="00B76C8B"/>
    <w:rsid w:val="00B76CB1"/>
    <w:rsid w:val="00B76D8C"/>
    <w:rsid w:val="00B76DE4"/>
    <w:rsid w:val="00B773AE"/>
    <w:rsid w:val="00B773CF"/>
    <w:rsid w:val="00B774AE"/>
    <w:rsid w:val="00B7750F"/>
    <w:rsid w:val="00B7753C"/>
    <w:rsid w:val="00B77633"/>
    <w:rsid w:val="00B77769"/>
    <w:rsid w:val="00B77847"/>
    <w:rsid w:val="00B77909"/>
    <w:rsid w:val="00B77A67"/>
    <w:rsid w:val="00B77A8E"/>
    <w:rsid w:val="00B77ACC"/>
    <w:rsid w:val="00B77D6E"/>
    <w:rsid w:val="00B77E5E"/>
    <w:rsid w:val="00B77EFC"/>
    <w:rsid w:val="00B80324"/>
    <w:rsid w:val="00B80531"/>
    <w:rsid w:val="00B80CFC"/>
    <w:rsid w:val="00B810EC"/>
    <w:rsid w:val="00B8124C"/>
    <w:rsid w:val="00B8128D"/>
    <w:rsid w:val="00B812A8"/>
    <w:rsid w:val="00B813A2"/>
    <w:rsid w:val="00B81617"/>
    <w:rsid w:val="00B81656"/>
    <w:rsid w:val="00B81B79"/>
    <w:rsid w:val="00B81BA5"/>
    <w:rsid w:val="00B81FAA"/>
    <w:rsid w:val="00B81FCB"/>
    <w:rsid w:val="00B82176"/>
    <w:rsid w:val="00B824F1"/>
    <w:rsid w:val="00B825B0"/>
    <w:rsid w:val="00B8283F"/>
    <w:rsid w:val="00B82AA8"/>
    <w:rsid w:val="00B82ACB"/>
    <w:rsid w:val="00B82AFF"/>
    <w:rsid w:val="00B82E0B"/>
    <w:rsid w:val="00B82E32"/>
    <w:rsid w:val="00B82F3E"/>
    <w:rsid w:val="00B82F68"/>
    <w:rsid w:val="00B83192"/>
    <w:rsid w:val="00B8325E"/>
    <w:rsid w:val="00B83307"/>
    <w:rsid w:val="00B8332E"/>
    <w:rsid w:val="00B83431"/>
    <w:rsid w:val="00B836E5"/>
    <w:rsid w:val="00B83B11"/>
    <w:rsid w:val="00B83CD0"/>
    <w:rsid w:val="00B83E78"/>
    <w:rsid w:val="00B83F64"/>
    <w:rsid w:val="00B83FCD"/>
    <w:rsid w:val="00B840B4"/>
    <w:rsid w:val="00B8421B"/>
    <w:rsid w:val="00B84287"/>
    <w:rsid w:val="00B84288"/>
    <w:rsid w:val="00B84477"/>
    <w:rsid w:val="00B846D8"/>
    <w:rsid w:val="00B8479B"/>
    <w:rsid w:val="00B848A8"/>
    <w:rsid w:val="00B84982"/>
    <w:rsid w:val="00B84C04"/>
    <w:rsid w:val="00B84DD9"/>
    <w:rsid w:val="00B84FD2"/>
    <w:rsid w:val="00B84FD6"/>
    <w:rsid w:val="00B850B6"/>
    <w:rsid w:val="00B85164"/>
    <w:rsid w:val="00B851E8"/>
    <w:rsid w:val="00B855E6"/>
    <w:rsid w:val="00B85633"/>
    <w:rsid w:val="00B8573F"/>
    <w:rsid w:val="00B85825"/>
    <w:rsid w:val="00B8587B"/>
    <w:rsid w:val="00B858B4"/>
    <w:rsid w:val="00B858DA"/>
    <w:rsid w:val="00B85A89"/>
    <w:rsid w:val="00B85BE9"/>
    <w:rsid w:val="00B85D5A"/>
    <w:rsid w:val="00B85F64"/>
    <w:rsid w:val="00B86029"/>
    <w:rsid w:val="00B86049"/>
    <w:rsid w:val="00B86354"/>
    <w:rsid w:val="00B864B4"/>
    <w:rsid w:val="00B86737"/>
    <w:rsid w:val="00B867BC"/>
    <w:rsid w:val="00B86A00"/>
    <w:rsid w:val="00B86A22"/>
    <w:rsid w:val="00B86CEF"/>
    <w:rsid w:val="00B86D1D"/>
    <w:rsid w:val="00B871E2"/>
    <w:rsid w:val="00B8739F"/>
    <w:rsid w:val="00B8777B"/>
    <w:rsid w:val="00B87879"/>
    <w:rsid w:val="00B878E7"/>
    <w:rsid w:val="00B878ED"/>
    <w:rsid w:val="00B87A4A"/>
    <w:rsid w:val="00B87B6B"/>
    <w:rsid w:val="00B87BB2"/>
    <w:rsid w:val="00B87D31"/>
    <w:rsid w:val="00B87D56"/>
    <w:rsid w:val="00B87E46"/>
    <w:rsid w:val="00B904E7"/>
    <w:rsid w:val="00B906C5"/>
    <w:rsid w:val="00B909C5"/>
    <w:rsid w:val="00B90BEA"/>
    <w:rsid w:val="00B90CE8"/>
    <w:rsid w:val="00B90D38"/>
    <w:rsid w:val="00B90F08"/>
    <w:rsid w:val="00B90F3A"/>
    <w:rsid w:val="00B913C4"/>
    <w:rsid w:val="00B9159B"/>
    <w:rsid w:val="00B9160B"/>
    <w:rsid w:val="00B91735"/>
    <w:rsid w:val="00B918C7"/>
    <w:rsid w:val="00B919E9"/>
    <w:rsid w:val="00B91A5D"/>
    <w:rsid w:val="00B91AD6"/>
    <w:rsid w:val="00B91B88"/>
    <w:rsid w:val="00B91E34"/>
    <w:rsid w:val="00B9222B"/>
    <w:rsid w:val="00B92461"/>
    <w:rsid w:val="00B924AF"/>
    <w:rsid w:val="00B924D4"/>
    <w:rsid w:val="00B925A4"/>
    <w:rsid w:val="00B92642"/>
    <w:rsid w:val="00B928DD"/>
    <w:rsid w:val="00B92A3D"/>
    <w:rsid w:val="00B92BC0"/>
    <w:rsid w:val="00B92BFC"/>
    <w:rsid w:val="00B92F13"/>
    <w:rsid w:val="00B92FE2"/>
    <w:rsid w:val="00B93209"/>
    <w:rsid w:val="00B933E2"/>
    <w:rsid w:val="00B93508"/>
    <w:rsid w:val="00B93618"/>
    <w:rsid w:val="00B93652"/>
    <w:rsid w:val="00B93819"/>
    <w:rsid w:val="00B93A36"/>
    <w:rsid w:val="00B93ABF"/>
    <w:rsid w:val="00B93AF4"/>
    <w:rsid w:val="00B93C63"/>
    <w:rsid w:val="00B93FB5"/>
    <w:rsid w:val="00B9419F"/>
    <w:rsid w:val="00B9428D"/>
    <w:rsid w:val="00B9438B"/>
    <w:rsid w:val="00B9446E"/>
    <w:rsid w:val="00B945B8"/>
    <w:rsid w:val="00B947E7"/>
    <w:rsid w:val="00B94803"/>
    <w:rsid w:val="00B94859"/>
    <w:rsid w:val="00B94A65"/>
    <w:rsid w:val="00B94A9C"/>
    <w:rsid w:val="00B94B12"/>
    <w:rsid w:val="00B94BA3"/>
    <w:rsid w:val="00B94C53"/>
    <w:rsid w:val="00B94E7D"/>
    <w:rsid w:val="00B94EA8"/>
    <w:rsid w:val="00B9503B"/>
    <w:rsid w:val="00B950E6"/>
    <w:rsid w:val="00B95167"/>
    <w:rsid w:val="00B95256"/>
    <w:rsid w:val="00B95469"/>
    <w:rsid w:val="00B9547E"/>
    <w:rsid w:val="00B9557B"/>
    <w:rsid w:val="00B958DB"/>
    <w:rsid w:val="00B95BD4"/>
    <w:rsid w:val="00B95C64"/>
    <w:rsid w:val="00B9602F"/>
    <w:rsid w:val="00B96033"/>
    <w:rsid w:val="00B96066"/>
    <w:rsid w:val="00B9640B"/>
    <w:rsid w:val="00B96490"/>
    <w:rsid w:val="00B96BAD"/>
    <w:rsid w:val="00B96D2A"/>
    <w:rsid w:val="00B96DAB"/>
    <w:rsid w:val="00B96F11"/>
    <w:rsid w:val="00B96F5E"/>
    <w:rsid w:val="00B97000"/>
    <w:rsid w:val="00B97075"/>
    <w:rsid w:val="00B972F9"/>
    <w:rsid w:val="00B973A1"/>
    <w:rsid w:val="00B97635"/>
    <w:rsid w:val="00B978A5"/>
    <w:rsid w:val="00B979F2"/>
    <w:rsid w:val="00B97B50"/>
    <w:rsid w:val="00B97CA2"/>
    <w:rsid w:val="00B97E65"/>
    <w:rsid w:val="00B97F4E"/>
    <w:rsid w:val="00B97F9B"/>
    <w:rsid w:val="00BA0044"/>
    <w:rsid w:val="00BA0054"/>
    <w:rsid w:val="00BA00AF"/>
    <w:rsid w:val="00BA0116"/>
    <w:rsid w:val="00BA016D"/>
    <w:rsid w:val="00BA0251"/>
    <w:rsid w:val="00BA0306"/>
    <w:rsid w:val="00BA0410"/>
    <w:rsid w:val="00BA0438"/>
    <w:rsid w:val="00BA04C1"/>
    <w:rsid w:val="00BA0501"/>
    <w:rsid w:val="00BA072D"/>
    <w:rsid w:val="00BA078B"/>
    <w:rsid w:val="00BA08C3"/>
    <w:rsid w:val="00BA0AC4"/>
    <w:rsid w:val="00BA0AF5"/>
    <w:rsid w:val="00BA0B9E"/>
    <w:rsid w:val="00BA0C97"/>
    <w:rsid w:val="00BA0D75"/>
    <w:rsid w:val="00BA100C"/>
    <w:rsid w:val="00BA1053"/>
    <w:rsid w:val="00BA1169"/>
    <w:rsid w:val="00BA1475"/>
    <w:rsid w:val="00BA17EF"/>
    <w:rsid w:val="00BA1950"/>
    <w:rsid w:val="00BA1972"/>
    <w:rsid w:val="00BA1DB7"/>
    <w:rsid w:val="00BA1FB5"/>
    <w:rsid w:val="00BA21A5"/>
    <w:rsid w:val="00BA22B0"/>
    <w:rsid w:val="00BA2327"/>
    <w:rsid w:val="00BA233B"/>
    <w:rsid w:val="00BA24E3"/>
    <w:rsid w:val="00BA259C"/>
    <w:rsid w:val="00BA2712"/>
    <w:rsid w:val="00BA2755"/>
    <w:rsid w:val="00BA27E4"/>
    <w:rsid w:val="00BA2913"/>
    <w:rsid w:val="00BA29DF"/>
    <w:rsid w:val="00BA2B60"/>
    <w:rsid w:val="00BA2CF9"/>
    <w:rsid w:val="00BA306E"/>
    <w:rsid w:val="00BA315C"/>
    <w:rsid w:val="00BA36BE"/>
    <w:rsid w:val="00BA38DB"/>
    <w:rsid w:val="00BA3A06"/>
    <w:rsid w:val="00BA3AF5"/>
    <w:rsid w:val="00BA3B75"/>
    <w:rsid w:val="00BA3BDE"/>
    <w:rsid w:val="00BA3BFD"/>
    <w:rsid w:val="00BA3CD6"/>
    <w:rsid w:val="00BA3D2E"/>
    <w:rsid w:val="00BA3F3D"/>
    <w:rsid w:val="00BA4006"/>
    <w:rsid w:val="00BA4049"/>
    <w:rsid w:val="00BA417B"/>
    <w:rsid w:val="00BA42EB"/>
    <w:rsid w:val="00BA4306"/>
    <w:rsid w:val="00BA432E"/>
    <w:rsid w:val="00BA459D"/>
    <w:rsid w:val="00BA47F0"/>
    <w:rsid w:val="00BA49CF"/>
    <w:rsid w:val="00BA4B05"/>
    <w:rsid w:val="00BA4C4F"/>
    <w:rsid w:val="00BA4CF0"/>
    <w:rsid w:val="00BA50D3"/>
    <w:rsid w:val="00BA5122"/>
    <w:rsid w:val="00BA517F"/>
    <w:rsid w:val="00BA51CE"/>
    <w:rsid w:val="00BA520C"/>
    <w:rsid w:val="00BA54B2"/>
    <w:rsid w:val="00BA54C8"/>
    <w:rsid w:val="00BA578B"/>
    <w:rsid w:val="00BA57DC"/>
    <w:rsid w:val="00BA584F"/>
    <w:rsid w:val="00BA5950"/>
    <w:rsid w:val="00BA5998"/>
    <w:rsid w:val="00BA59E4"/>
    <w:rsid w:val="00BA5AFF"/>
    <w:rsid w:val="00BA5B98"/>
    <w:rsid w:val="00BA5BCD"/>
    <w:rsid w:val="00BA5E76"/>
    <w:rsid w:val="00BA61D6"/>
    <w:rsid w:val="00BA62C2"/>
    <w:rsid w:val="00BA64C0"/>
    <w:rsid w:val="00BA6591"/>
    <w:rsid w:val="00BA66D2"/>
    <w:rsid w:val="00BA66DC"/>
    <w:rsid w:val="00BA6846"/>
    <w:rsid w:val="00BA6946"/>
    <w:rsid w:val="00BA697D"/>
    <w:rsid w:val="00BA6A9A"/>
    <w:rsid w:val="00BA6AB6"/>
    <w:rsid w:val="00BA6ABE"/>
    <w:rsid w:val="00BA71A5"/>
    <w:rsid w:val="00BA72D5"/>
    <w:rsid w:val="00BA731E"/>
    <w:rsid w:val="00BA735D"/>
    <w:rsid w:val="00BA74AF"/>
    <w:rsid w:val="00BA75BD"/>
    <w:rsid w:val="00BA77C2"/>
    <w:rsid w:val="00BA784F"/>
    <w:rsid w:val="00BA7A65"/>
    <w:rsid w:val="00BB0005"/>
    <w:rsid w:val="00BB005F"/>
    <w:rsid w:val="00BB0157"/>
    <w:rsid w:val="00BB0200"/>
    <w:rsid w:val="00BB022D"/>
    <w:rsid w:val="00BB0247"/>
    <w:rsid w:val="00BB0281"/>
    <w:rsid w:val="00BB02BB"/>
    <w:rsid w:val="00BB03A7"/>
    <w:rsid w:val="00BB074E"/>
    <w:rsid w:val="00BB07AB"/>
    <w:rsid w:val="00BB07BE"/>
    <w:rsid w:val="00BB0896"/>
    <w:rsid w:val="00BB0AB6"/>
    <w:rsid w:val="00BB0BAC"/>
    <w:rsid w:val="00BB0C62"/>
    <w:rsid w:val="00BB0E61"/>
    <w:rsid w:val="00BB0ECF"/>
    <w:rsid w:val="00BB0EF5"/>
    <w:rsid w:val="00BB1148"/>
    <w:rsid w:val="00BB134F"/>
    <w:rsid w:val="00BB1383"/>
    <w:rsid w:val="00BB1599"/>
    <w:rsid w:val="00BB15BB"/>
    <w:rsid w:val="00BB18D2"/>
    <w:rsid w:val="00BB1A49"/>
    <w:rsid w:val="00BB1E70"/>
    <w:rsid w:val="00BB1EAE"/>
    <w:rsid w:val="00BB2029"/>
    <w:rsid w:val="00BB2162"/>
    <w:rsid w:val="00BB227C"/>
    <w:rsid w:val="00BB22D7"/>
    <w:rsid w:val="00BB230C"/>
    <w:rsid w:val="00BB24A0"/>
    <w:rsid w:val="00BB264C"/>
    <w:rsid w:val="00BB2A4F"/>
    <w:rsid w:val="00BB2C36"/>
    <w:rsid w:val="00BB2D26"/>
    <w:rsid w:val="00BB32E3"/>
    <w:rsid w:val="00BB338F"/>
    <w:rsid w:val="00BB34ED"/>
    <w:rsid w:val="00BB352A"/>
    <w:rsid w:val="00BB3566"/>
    <w:rsid w:val="00BB363F"/>
    <w:rsid w:val="00BB385A"/>
    <w:rsid w:val="00BB387F"/>
    <w:rsid w:val="00BB3948"/>
    <w:rsid w:val="00BB3969"/>
    <w:rsid w:val="00BB39FF"/>
    <w:rsid w:val="00BB3A1D"/>
    <w:rsid w:val="00BB3BE7"/>
    <w:rsid w:val="00BB3C99"/>
    <w:rsid w:val="00BB3CB6"/>
    <w:rsid w:val="00BB3E29"/>
    <w:rsid w:val="00BB40DE"/>
    <w:rsid w:val="00BB41AF"/>
    <w:rsid w:val="00BB45FB"/>
    <w:rsid w:val="00BB4751"/>
    <w:rsid w:val="00BB4908"/>
    <w:rsid w:val="00BB4992"/>
    <w:rsid w:val="00BB499B"/>
    <w:rsid w:val="00BB4B4C"/>
    <w:rsid w:val="00BB4C20"/>
    <w:rsid w:val="00BB4D06"/>
    <w:rsid w:val="00BB4D99"/>
    <w:rsid w:val="00BB4F8C"/>
    <w:rsid w:val="00BB52A4"/>
    <w:rsid w:val="00BB565B"/>
    <w:rsid w:val="00BB57CF"/>
    <w:rsid w:val="00BB5A40"/>
    <w:rsid w:val="00BB5AAA"/>
    <w:rsid w:val="00BB5ABC"/>
    <w:rsid w:val="00BB5BE5"/>
    <w:rsid w:val="00BB5C2F"/>
    <w:rsid w:val="00BB5D7B"/>
    <w:rsid w:val="00BB5FC0"/>
    <w:rsid w:val="00BB6191"/>
    <w:rsid w:val="00BB627A"/>
    <w:rsid w:val="00BB62DE"/>
    <w:rsid w:val="00BB63E6"/>
    <w:rsid w:val="00BB6514"/>
    <w:rsid w:val="00BB65D6"/>
    <w:rsid w:val="00BB66B5"/>
    <w:rsid w:val="00BB688C"/>
    <w:rsid w:val="00BB69E0"/>
    <w:rsid w:val="00BB6FD1"/>
    <w:rsid w:val="00BB739C"/>
    <w:rsid w:val="00BB73EA"/>
    <w:rsid w:val="00BB7453"/>
    <w:rsid w:val="00BB76C8"/>
    <w:rsid w:val="00BB79A8"/>
    <w:rsid w:val="00BB7A29"/>
    <w:rsid w:val="00BB7B6C"/>
    <w:rsid w:val="00BC0073"/>
    <w:rsid w:val="00BC024E"/>
    <w:rsid w:val="00BC0369"/>
    <w:rsid w:val="00BC040C"/>
    <w:rsid w:val="00BC0449"/>
    <w:rsid w:val="00BC0552"/>
    <w:rsid w:val="00BC05C4"/>
    <w:rsid w:val="00BC0A68"/>
    <w:rsid w:val="00BC0B5D"/>
    <w:rsid w:val="00BC0D9C"/>
    <w:rsid w:val="00BC0FAC"/>
    <w:rsid w:val="00BC0FFD"/>
    <w:rsid w:val="00BC10E0"/>
    <w:rsid w:val="00BC10F8"/>
    <w:rsid w:val="00BC1380"/>
    <w:rsid w:val="00BC158B"/>
    <w:rsid w:val="00BC1700"/>
    <w:rsid w:val="00BC1852"/>
    <w:rsid w:val="00BC1AA7"/>
    <w:rsid w:val="00BC1CFB"/>
    <w:rsid w:val="00BC1D57"/>
    <w:rsid w:val="00BC1E1B"/>
    <w:rsid w:val="00BC1E7F"/>
    <w:rsid w:val="00BC1F9C"/>
    <w:rsid w:val="00BC2051"/>
    <w:rsid w:val="00BC207C"/>
    <w:rsid w:val="00BC2156"/>
    <w:rsid w:val="00BC227E"/>
    <w:rsid w:val="00BC23DB"/>
    <w:rsid w:val="00BC2473"/>
    <w:rsid w:val="00BC24A2"/>
    <w:rsid w:val="00BC2814"/>
    <w:rsid w:val="00BC2AB3"/>
    <w:rsid w:val="00BC2AE5"/>
    <w:rsid w:val="00BC2ED5"/>
    <w:rsid w:val="00BC2EFD"/>
    <w:rsid w:val="00BC3278"/>
    <w:rsid w:val="00BC3353"/>
    <w:rsid w:val="00BC3471"/>
    <w:rsid w:val="00BC347A"/>
    <w:rsid w:val="00BC3493"/>
    <w:rsid w:val="00BC3558"/>
    <w:rsid w:val="00BC3580"/>
    <w:rsid w:val="00BC3612"/>
    <w:rsid w:val="00BC36DD"/>
    <w:rsid w:val="00BC3708"/>
    <w:rsid w:val="00BC377C"/>
    <w:rsid w:val="00BC37AF"/>
    <w:rsid w:val="00BC37DE"/>
    <w:rsid w:val="00BC3A58"/>
    <w:rsid w:val="00BC3ADA"/>
    <w:rsid w:val="00BC3BE0"/>
    <w:rsid w:val="00BC3C77"/>
    <w:rsid w:val="00BC3E12"/>
    <w:rsid w:val="00BC42D9"/>
    <w:rsid w:val="00BC447F"/>
    <w:rsid w:val="00BC450C"/>
    <w:rsid w:val="00BC46EE"/>
    <w:rsid w:val="00BC47BA"/>
    <w:rsid w:val="00BC4831"/>
    <w:rsid w:val="00BC488C"/>
    <w:rsid w:val="00BC493A"/>
    <w:rsid w:val="00BC4AF3"/>
    <w:rsid w:val="00BC4F30"/>
    <w:rsid w:val="00BC521B"/>
    <w:rsid w:val="00BC5256"/>
    <w:rsid w:val="00BC5279"/>
    <w:rsid w:val="00BC54C9"/>
    <w:rsid w:val="00BC56EE"/>
    <w:rsid w:val="00BC5753"/>
    <w:rsid w:val="00BC57FA"/>
    <w:rsid w:val="00BC5802"/>
    <w:rsid w:val="00BC5BFF"/>
    <w:rsid w:val="00BC5CE8"/>
    <w:rsid w:val="00BC5DF9"/>
    <w:rsid w:val="00BC5FC4"/>
    <w:rsid w:val="00BC5FEC"/>
    <w:rsid w:val="00BC60B7"/>
    <w:rsid w:val="00BC61D4"/>
    <w:rsid w:val="00BC6217"/>
    <w:rsid w:val="00BC629F"/>
    <w:rsid w:val="00BC6304"/>
    <w:rsid w:val="00BC6564"/>
    <w:rsid w:val="00BC65E7"/>
    <w:rsid w:val="00BC6962"/>
    <w:rsid w:val="00BC6B39"/>
    <w:rsid w:val="00BC6C10"/>
    <w:rsid w:val="00BC6D96"/>
    <w:rsid w:val="00BC6E63"/>
    <w:rsid w:val="00BC6F2D"/>
    <w:rsid w:val="00BC6F90"/>
    <w:rsid w:val="00BC7387"/>
    <w:rsid w:val="00BC7478"/>
    <w:rsid w:val="00BC7713"/>
    <w:rsid w:val="00BC77C3"/>
    <w:rsid w:val="00BC7902"/>
    <w:rsid w:val="00BC7923"/>
    <w:rsid w:val="00BC7A00"/>
    <w:rsid w:val="00BC7BE2"/>
    <w:rsid w:val="00BC7CDA"/>
    <w:rsid w:val="00BC7DA6"/>
    <w:rsid w:val="00BC7E27"/>
    <w:rsid w:val="00BC7EAD"/>
    <w:rsid w:val="00BD0091"/>
    <w:rsid w:val="00BD034B"/>
    <w:rsid w:val="00BD0458"/>
    <w:rsid w:val="00BD04AB"/>
    <w:rsid w:val="00BD0615"/>
    <w:rsid w:val="00BD061F"/>
    <w:rsid w:val="00BD0666"/>
    <w:rsid w:val="00BD0790"/>
    <w:rsid w:val="00BD08B1"/>
    <w:rsid w:val="00BD0913"/>
    <w:rsid w:val="00BD0960"/>
    <w:rsid w:val="00BD0C06"/>
    <w:rsid w:val="00BD0C1F"/>
    <w:rsid w:val="00BD0E13"/>
    <w:rsid w:val="00BD0FD0"/>
    <w:rsid w:val="00BD1054"/>
    <w:rsid w:val="00BD1061"/>
    <w:rsid w:val="00BD1195"/>
    <w:rsid w:val="00BD12D7"/>
    <w:rsid w:val="00BD1356"/>
    <w:rsid w:val="00BD141A"/>
    <w:rsid w:val="00BD15EC"/>
    <w:rsid w:val="00BD1B49"/>
    <w:rsid w:val="00BD1B4F"/>
    <w:rsid w:val="00BD1C35"/>
    <w:rsid w:val="00BD1CFC"/>
    <w:rsid w:val="00BD20BE"/>
    <w:rsid w:val="00BD250B"/>
    <w:rsid w:val="00BD257E"/>
    <w:rsid w:val="00BD2B4C"/>
    <w:rsid w:val="00BD2BE8"/>
    <w:rsid w:val="00BD2C2E"/>
    <w:rsid w:val="00BD3085"/>
    <w:rsid w:val="00BD31A0"/>
    <w:rsid w:val="00BD31BB"/>
    <w:rsid w:val="00BD327E"/>
    <w:rsid w:val="00BD3D21"/>
    <w:rsid w:val="00BD3EAA"/>
    <w:rsid w:val="00BD413D"/>
    <w:rsid w:val="00BD4471"/>
    <w:rsid w:val="00BD455E"/>
    <w:rsid w:val="00BD4681"/>
    <w:rsid w:val="00BD47F0"/>
    <w:rsid w:val="00BD4868"/>
    <w:rsid w:val="00BD4B68"/>
    <w:rsid w:val="00BD4C36"/>
    <w:rsid w:val="00BD4EB2"/>
    <w:rsid w:val="00BD5019"/>
    <w:rsid w:val="00BD5316"/>
    <w:rsid w:val="00BD5563"/>
    <w:rsid w:val="00BD5676"/>
    <w:rsid w:val="00BD5ADD"/>
    <w:rsid w:val="00BD5C09"/>
    <w:rsid w:val="00BD5D18"/>
    <w:rsid w:val="00BD5DCE"/>
    <w:rsid w:val="00BD5F10"/>
    <w:rsid w:val="00BD6062"/>
    <w:rsid w:val="00BD638B"/>
    <w:rsid w:val="00BD66D8"/>
    <w:rsid w:val="00BD6782"/>
    <w:rsid w:val="00BD6800"/>
    <w:rsid w:val="00BD680E"/>
    <w:rsid w:val="00BD6978"/>
    <w:rsid w:val="00BD6B6A"/>
    <w:rsid w:val="00BD6DA7"/>
    <w:rsid w:val="00BD6E2E"/>
    <w:rsid w:val="00BD6E94"/>
    <w:rsid w:val="00BD6F04"/>
    <w:rsid w:val="00BD6FF9"/>
    <w:rsid w:val="00BD71A3"/>
    <w:rsid w:val="00BD72D2"/>
    <w:rsid w:val="00BD745C"/>
    <w:rsid w:val="00BD74D4"/>
    <w:rsid w:val="00BD7692"/>
    <w:rsid w:val="00BD76C2"/>
    <w:rsid w:val="00BD77D3"/>
    <w:rsid w:val="00BD7915"/>
    <w:rsid w:val="00BD7A38"/>
    <w:rsid w:val="00BD7B16"/>
    <w:rsid w:val="00BD7C70"/>
    <w:rsid w:val="00BD7D9D"/>
    <w:rsid w:val="00BD7F92"/>
    <w:rsid w:val="00BE01C0"/>
    <w:rsid w:val="00BE022F"/>
    <w:rsid w:val="00BE058A"/>
    <w:rsid w:val="00BE0793"/>
    <w:rsid w:val="00BE0795"/>
    <w:rsid w:val="00BE07E6"/>
    <w:rsid w:val="00BE09C4"/>
    <w:rsid w:val="00BE0B36"/>
    <w:rsid w:val="00BE0D16"/>
    <w:rsid w:val="00BE0EFB"/>
    <w:rsid w:val="00BE0FC7"/>
    <w:rsid w:val="00BE13F1"/>
    <w:rsid w:val="00BE1918"/>
    <w:rsid w:val="00BE1AC1"/>
    <w:rsid w:val="00BE1D0C"/>
    <w:rsid w:val="00BE2315"/>
    <w:rsid w:val="00BE26BE"/>
    <w:rsid w:val="00BE26C3"/>
    <w:rsid w:val="00BE271F"/>
    <w:rsid w:val="00BE294D"/>
    <w:rsid w:val="00BE2DCA"/>
    <w:rsid w:val="00BE3086"/>
    <w:rsid w:val="00BE30CF"/>
    <w:rsid w:val="00BE32EC"/>
    <w:rsid w:val="00BE3389"/>
    <w:rsid w:val="00BE344A"/>
    <w:rsid w:val="00BE3565"/>
    <w:rsid w:val="00BE3749"/>
    <w:rsid w:val="00BE3A71"/>
    <w:rsid w:val="00BE3C23"/>
    <w:rsid w:val="00BE3C88"/>
    <w:rsid w:val="00BE3D5A"/>
    <w:rsid w:val="00BE3DCE"/>
    <w:rsid w:val="00BE3F62"/>
    <w:rsid w:val="00BE410C"/>
    <w:rsid w:val="00BE420C"/>
    <w:rsid w:val="00BE42EC"/>
    <w:rsid w:val="00BE43C2"/>
    <w:rsid w:val="00BE4426"/>
    <w:rsid w:val="00BE469C"/>
    <w:rsid w:val="00BE4778"/>
    <w:rsid w:val="00BE487C"/>
    <w:rsid w:val="00BE48AB"/>
    <w:rsid w:val="00BE49A4"/>
    <w:rsid w:val="00BE4A9E"/>
    <w:rsid w:val="00BE4AA8"/>
    <w:rsid w:val="00BE4C11"/>
    <w:rsid w:val="00BE4D77"/>
    <w:rsid w:val="00BE4DC7"/>
    <w:rsid w:val="00BE5076"/>
    <w:rsid w:val="00BE5231"/>
    <w:rsid w:val="00BE52E3"/>
    <w:rsid w:val="00BE56B3"/>
    <w:rsid w:val="00BE578B"/>
    <w:rsid w:val="00BE57F9"/>
    <w:rsid w:val="00BE591A"/>
    <w:rsid w:val="00BE5AC5"/>
    <w:rsid w:val="00BE5B11"/>
    <w:rsid w:val="00BE5B9D"/>
    <w:rsid w:val="00BE5BDD"/>
    <w:rsid w:val="00BE5CB0"/>
    <w:rsid w:val="00BE5D96"/>
    <w:rsid w:val="00BE5E1A"/>
    <w:rsid w:val="00BE5E1F"/>
    <w:rsid w:val="00BE5FD3"/>
    <w:rsid w:val="00BE60A3"/>
    <w:rsid w:val="00BE61DF"/>
    <w:rsid w:val="00BE61E4"/>
    <w:rsid w:val="00BE63AE"/>
    <w:rsid w:val="00BE676E"/>
    <w:rsid w:val="00BE6AA0"/>
    <w:rsid w:val="00BE6BC2"/>
    <w:rsid w:val="00BE6CA5"/>
    <w:rsid w:val="00BE71DC"/>
    <w:rsid w:val="00BE7273"/>
    <w:rsid w:val="00BE7764"/>
    <w:rsid w:val="00BE7811"/>
    <w:rsid w:val="00BE7B4E"/>
    <w:rsid w:val="00BE7D89"/>
    <w:rsid w:val="00BE7F74"/>
    <w:rsid w:val="00BF00D6"/>
    <w:rsid w:val="00BF016E"/>
    <w:rsid w:val="00BF021E"/>
    <w:rsid w:val="00BF027A"/>
    <w:rsid w:val="00BF049E"/>
    <w:rsid w:val="00BF0565"/>
    <w:rsid w:val="00BF0600"/>
    <w:rsid w:val="00BF0808"/>
    <w:rsid w:val="00BF08C6"/>
    <w:rsid w:val="00BF093E"/>
    <w:rsid w:val="00BF0989"/>
    <w:rsid w:val="00BF0AC0"/>
    <w:rsid w:val="00BF0B16"/>
    <w:rsid w:val="00BF0CB5"/>
    <w:rsid w:val="00BF0F8F"/>
    <w:rsid w:val="00BF1235"/>
    <w:rsid w:val="00BF1253"/>
    <w:rsid w:val="00BF1335"/>
    <w:rsid w:val="00BF13C7"/>
    <w:rsid w:val="00BF1418"/>
    <w:rsid w:val="00BF14D2"/>
    <w:rsid w:val="00BF1508"/>
    <w:rsid w:val="00BF15DF"/>
    <w:rsid w:val="00BF16C3"/>
    <w:rsid w:val="00BF16E6"/>
    <w:rsid w:val="00BF1AA9"/>
    <w:rsid w:val="00BF1C2E"/>
    <w:rsid w:val="00BF1D87"/>
    <w:rsid w:val="00BF1F05"/>
    <w:rsid w:val="00BF244E"/>
    <w:rsid w:val="00BF249F"/>
    <w:rsid w:val="00BF27BA"/>
    <w:rsid w:val="00BF2951"/>
    <w:rsid w:val="00BF2B1B"/>
    <w:rsid w:val="00BF2CD1"/>
    <w:rsid w:val="00BF2DED"/>
    <w:rsid w:val="00BF2F58"/>
    <w:rsid w:val="00BF312B"/>
    <w:rsid w:val="00BF3189"/>
    <w:rsid w:val="00BF3231"/>
    <w:rsid w:val="00BF3476"/>
    <w:rsid w:val="00BF3487"/>
    <w:rsid w:val="00BF34D2"/>
    <w:rsid w:val="00BF3703"/>
    <w:rsid w:val="00BF379A"/>
    <w:rsid w:val="00BF39F2"/>
    <w:rsid w:val="00BF3AF9"/>
    <w:rsid w:val="00BF3C3C"/>
    <w:rsid w:val="00BF3C59"/>
    <w:rsid w:val="00BF3DC1"/>
    <w:rsid w:val="00BF3E5D"/>
    <w:rsid w:val="00BF43D7"/>
    <w:rsid w:val="00BF4428"/>
    <w:rsid w:val="00BF4577"/>
    <w:rsid w:val="00BF468C"/>
    <w:rsid w:val="00BF4727"/>
    <w:rsid w:val="00BF496D"/>
    <w:rsid w:val="00BF4A6E"/>
    <w:rsid w:val="00BF4B2F"/>
    <w:rsid w:val="00BF4C17"/>
    <w:rsid w:val="00BF4D7B"/>
    <w:rsid w:val="00BF4E07"/>
    <w:rsid w:val="00BF4E4B"/>
    <w:rsid w:val="00BF4E7D"/>
    <w:rsid w:val="00BF4FE7"/>
    <w:rsid w:val="00BF503A"/>
    <w:rsid w:val="00BF517E"/>
    <w:rsid w:val="00BF51A0"/>
    <w:rsid w:val="00BF5246"/>
    <w:rsid w:val="00BF5266"/>
    <w:rsid w:val="00BF53C1"/>
    <w:rsid w:val="00BF53E1"/>
    <w:rsid w:val="00BF56A1"/>
    <w:rsid w:val="00BF5753"/>
    <w:rsid w:val="00BF5767"/>
    <w:rsid w:val="00BF5A24"/>
    <w:rsid w:val="00BF5B2D"/>
    <w:rsid w:val="00BF5D25"/>
    <w:rsid w:val="00BF5F58"/>
    <w:rsid w:val="00BF6044"/>
    <w:rsid w:val="00BF615E"/>
    <w:rsid w:val="00BF620D"/>
    <w:rsid w:val="00BF6260"/>
    <w:rsid w:val="00BF6279"/>
    <w:rsid w:val="00BF63F9"/>
    <w:rsid w:val="00BF6490"/>
    <w:rsid w:val="00BF6809"/>
    <w:rsid w:val="00BF685F"/>
    <w:rsid w:val="00BF695B"/>
    <w:rsid w:val="00BF695C"/>
    <w:rsid w:val="00BF6B08"/>
    <w:rsid w:val="00BF7173"/>
    <w:rsid w:val="00BF7287"/>
    <w:rsid w:val="00BF75B6"/>
    <w:rsid w:val="00BF7610"/>
    <w:rsid w:val="00BF7760"/>
    <w:rsid w:val="00BF7876"/>
    <w:rsid w:val="00BF7FD3"/>
    <w:rsid w:val="00C0025C"/>
    <w:rsid w:val="00C002DB"/>
    <w:rsid w:val="00C003E9"/>
    <w:rsid w:val="00C00457"/>
    <w:rsid w:val="00C0048A"/>
    <w:rsid w:val="00C00579"/>
    <w:rsid w:val="00C0057B"/>
    <w:rsid w:val="00C006C7"/>
    <w:rsid w:val="00C00CCF"/>
    <w:rsid w:val="00C00F6B"/>
    <w:rsid w:val="00C00F9B"/>
    <w:rsid w:val="00C010A2"/>
    <w:rsid w:val="00C0140E"/>
    <w:rsid w:val="00C015DA"/>
    <w:rsid w:val="00C0172A"/>
    <w:rsid w:val="00C01904"/>
    <w:rsid w:val="00C019D7"/>
    <w:rsid w:val="00C01A76"/>
    <w:rsid w:val="00C01D18"/>
    <w:rsid w:val="00C01F6B"/>
    <w:rsid w:val="00C02250"/>
    <w:rsid w:val="00C022CD"/>
    <w:rsid w:val="00C025EB"/>
    <w:rsid w:val="00C0279B"/>
    <w:rsid w:val="00C028DA"/>
    <w:rsid w:val="00C028FE"/>
    <w:rsid w:val="00C029C3"/>
    <w:rsid w:val="00C02CD8"/>
    <w:rsid w:val="00C02EEB"/>
    <w:rsid w:val="00C02FD3"/>
    <w:rsid w:val="00C03231"/>
    <w:rsid w:val="00C0335D"/>
    <w:rsid w:val="00C0341D"/>
    <w:rsid w:val="00C0352A"/>
    <w:rsid w:val="00C036DA"/>
    <w:rsid w:val="00C03717"/>
    <w:rsid w:val="00C0376F"/>
    <w:rsid w:val="00C03930"/>
    <w:rsid w:val="00C03B0F"/>
    <w:rsid w:val="00C03CA7"/>
    <w:rsid w:val="00C03E9A"/>
    <w:rsid w:val="00C04006"/>
    <w:rsid w:val="00C041B2"/>
    <w:rsid w:val="00C042CA"/>
    <w:rsid w:val="00C0431A"/>
    <w:rsid w:val="00C04386"/>
    <w:rsid w:val="00C04404"/>
    <w:rsid w:val="00C04465"/>
    <w:rsid w:val="00C04556"/>
    <w:rsid w:val="00C045AC"/>
    <w:rsid w:val="00C04602"/>
    <w:rsid w:val="00C04607"/>
    <w:rsid w:val="00C04668"/>
    <w:rsid w:val="00C047B8"/>
    <w:rsid w:val="00C0495A"/>
    <w:rsid w:val="00C04D04"/>
    <w:rsid w:val="00C04E18"/>
    <w:rsid w:val="00C04F53"/>
    <w:rsid w:val="00C04FA5"/>
    <w:rsid w:val="00C050FB"/>
    <w:rsid w:val="00C051C5"/>
    <w:rsid w:val="00C05358"/>
    <w:rsid w:val="00C05755"/>
    <w:rsid w:val="00C05A02"/>
    <w:rsid w:val="00C05A5E"/>
    <w:rsid w:val="00C05B15"/>
    <w:rsid w:val="00C05BDA"/>
    <w:rsid w:val="00C05C1F"/>
    <w:rsid w:val="00C05C6B"/>
    <w:rsid w:val="00C05EE3"/>
    <w:rsid w:val="00C06176"/>
    <w:rsid w:val="00C0624B"/>
    <w:rsid w:val="00C062C2"/>
    <w:rsid w:val="00C065E6"/>
    <w:rsid w:val="00C06641"/>
    <w:rsid w:val="00C06711"/>
    <w:rsid w:val="00C068D8"/>
    <w:rsid w:val="00C06933"/>
    <w:rsid w:val="00C0693E"/>
    <w:rsid w:val="00C069C0"/>
    <w:rsid w:val="00C06A45"/>
    <w:rsid w:val="00C06AC2"/>
    <w:rsid w:val="00C06C28"/>
    <w:rsid w:val="00C06C65"/>
    <w:rsid w:val="00C070A7"/>
    <w:rsid w:val="00C0716E"/>
    <w:rsid w:val="00C07293"/>
    <w:rsid w:val="00C072C3"/>
    <w:rsid w:val="00C074B4"/>
    <w:rsid w:val="00C079B0"/>
    <w:rsid w:val="00C07B47"/>
    <w:rsid w:val="00C07B72"/>
    <w:rsid w:val="00C07B8E"/>
    <w:rsid w:val="00C07C0C"/>
    <w:rsid w:val="00C101E2"/>
    <w:rsid w:val="00C103B7"/>
    <w:rsid w:val="00C10431"/>
    <w:rsid w:val="00C104AE"/>
    <w:rsid w:val="00C1092C"/>
    <w:rsid w:val="00C10BA9"/>
    <w:rsid w:val="00C10C7A"/>
    <w:rsid w:val="00C10F96"/>
    <w:rsid w:val="00C11005"/>
    <w:rsid w:val="00C1100B"/>
    <w:rsid w:val="00C11037"/>
    <w:rsid w:val="00C111BB"/>
    <w:rsid w:val="00C11253"/>
    <w:rsid w:val="00C11285"/>
    <w:rsid w:val="00C1128A"/>
    <w:rsid w:val="00C11467"/>
    <w:rsid w:val="00C11481"/>
    <w:rsid w:val="00C11571"/>
    <w:rsid w:val="00C11754"/>
    <w:rsid w:val="00C1192A"/>
    <w:rsid w:val="00C119CB"/>
    <w:rsid w:val="00C1206C"/>
    <w:rsid w:val="00C12150"/>
    <w:rsid w:val="00C121B0"/>
    <w:rsid w:val="00C12283"/>
    <w:rsid w:val="00C12300"/>
    <w:rsid w:val="00C12531"/>
    <w:rsid w:val="00C12635"/>
    <w:rsid w:val="00C12672"/>
    <w:rsid w:val="00C126CA"/>
    <w:rsid w:val="00C12711"/>
    <w:rsid w:val="00C127F7"/>
    <w:rsid w:val="00C12871"/>
    <w:rsid w:val="00C129B8"/>
    <w:rsid w:val="00C12A7C"/>
    <w:rsid w:val="00C12E4A"/>
    <w:rsid w:val="00C1368C"/>
    <w:rsid w:val="00C136CF"/>
    <w:rsid w:val="00C136F3"/>
    <w:rsid w:val="00C13851"/>
    <w:rsid w:val="00C1392C"/>
    <w:rsid w:val="00C13C23"/>
    <w:rsid w:val="00C13ED5"/>
    <w:rsid w:val="00C13F81"/>
    <w:rsid w:val="00C1417F"/>
    <w:rsid w:val="00C141D9"/>
    <w:rsid w:val="00C14224"/>
    <w:rsid w:val="00C142E1"/>
    <w:rsid w:val="00C14AB2"/>
    <w:rsid w:val="00C14D06"/>
    <w:rsid w:val="00C14F28"/>
    <w:rsid w:val="00C1518E"/>
    <w:rsid w:val="00C154FC"/>
    <w:rsid w:val="00C15815"/>
    <w:rsid w:val="00C15851"/>
    <w:rsid w:val="00C15AD4"/>
    <w:rsid w:val="00C15B09"/>
    <w:rsid w:val="00C15E88"/>
    <w:rsid w:val="00C15F48"/>
    <w:rsid w:val="00C162E6"/>
    <w:rsid w:val="00C1636C"/>
    <w:rsid w:val="00C166D1"/>
    <w:rsid w:val="00C166F0"/>
    <w:rsid w:val="00C16A8F"/>
    <w:rsid w:val="00C16AF8"/>
    <w:rsid w:val="00C16D0A"/>
    <w:rsid w:val="00C16F81"/>
    <w:rsid w:val="00C17142"/>
    <w:rsid w:val="00C171FB"/>
    <w:rsid w:val="00C173ED"/>
    <w:rsid w:val="00C17562"/>
    <w:rsid w:val="00C175D9"/>
    <w:rsid w:val="00C178D3"/>
    <w:rsid w:val="00C178FA"/>
    <w:rsid w:val="00C17A0B"/>
    <w:rsid w:val="00C17A74"/>
    <w:rsid w:val="00C17AAC"/>
    <w:rsid w:val="00C17BD6"/>
    <w:rsid w:val="00C17C02"/>
    <w:rsid w:val="00C17C14"/>
    <w:rsid w:val="00C17C58"/>
    <w:rsid w:val="00C17CBB"/>
    <w:rsid w:val="00C17DFD"/>
    <w:rsid w:val="00C17F04"/>
    <w:rsid w:val="00C17F17"/>
    <w:rsid w:val="00C17F42"/>
    <w:rsid w:val="00C2009B"/>
    <w:rsid w:val="00C20371"/>
    <w:rsid w:val="00C20581"/>
    <w:rsid w:val="00C20684"/>
    <w:rsid w:val="00C206A1"/>
    <w:rsid w:val="00C20AB9"/>
    <w:rsid w:val="00C20B74"/>
    <w:rsid w:val="00C20BDC"/>
    <w:rsid w:val="00C20D65"/>
    <w:rsid w:val="00C20DB7"/>
    <w:rsid w:val="00C20E94"/>
    <w:rsid w:val="00C20FDA"/>
    <w:rsid w:val="00C2111D"/>
    <w:rsid w:val="00C212A3"/>
    <w:rsid w:val="00C213A8"/>
    <w:rsid w:val="00C2175E"/>
    <w:rsid w:val="00C217FC"/>
    <w:rsid w:val="00C21980"/>
    <w:rsid w:val="00C219A7"/>
    <w:rsid w:val="00C22222"/>
    <w:rsid w:val="00C22249"/>
    <w:rsid w:val="00C2226E"/>
    <w:rsid w:val="00C224D0"/>
    <w:rsid w:val="00C2278B"/>
    <w:rsid w:val="00C227BD"/>
    <w:rsid w:val="00C229E9"/>
    <w:rsid w:val="00C22A7C"/>
    <w:rsid w:val="00C22AAD"/>
    <w:rsid w:val="00C22BF7"/>
    <w:rsid w:val="00C22C1F"/>
    <w:rsid w:val="00C23109"/>
    <w:rsid w:val="00C23386"/>
    <w:rsid w:val="00C238E7"/>
    <w:rsid w:val="00C2393D"/>
    <w:rsid w:val="00C23BD7"/>
    <w:rsid w:val="00C23CC0"/>
    <w:rsid w:val="00C23D47"/>
    <w:rsid w:val="00C23E0F"/>
    <w:rsid w:val="00C24234"/>
    <w:rsid w:val="00C244AC"/>
    <w:rsid w:val="00C249E7"/>
    <w:rsid w:val="00C24B05"/>
    <w:rsid w:val="00C24BC5"/>
    <w:rsid w:val="00C25060"/>
    <w:rsid w:val="00C250FE"/>
    <w:rsid w:val="00C252D2"/>
    <w:rsid w:val="00C25316"/>
    <w:rsid w:val="00C25619"/>
    <w:rsid w:val="00C25730"/>
    <w:rsid w:val="00C25800"/>
    <w:rsid w:val="00C25AE7"/>
    <w:rsid w:val="00C25C58"/>
    <w:rsid w:val="00C25DC9"/>
    <w:rsid w:val="00C25DDA"/>
    <w:rsid w:val="00C25DF5"/>
    <w:rsid w:val="00C25F17"/>
    <w:rsid w:val="00C2619D"/>
    <w:rsid w:val="00C26267"/>
    <w:rsid w:val="00C26442"/>
    <w:rsid w:val="00C264CF"/>
    <w:rsid w:val="00C268AC"/>
    <w:rsid w:val="00C269B4"/>
    <w:rsid w:val="00C26ABC"/>
    <w:rsid w:val="00C26AC1"/>
    <w:rsid w:val="00C26C3F"/>
    <w:rsid w:val="00C26CCC"/>
    <w:rsid w:val="00C276D3"/>
    <w:rsid w:val="00C27802"/>
    <w:rsid w:val="00C278B8"/>
    <w:rsid w:val="00C27B7E"/>
    <w:rsid w:val="00C27C55"/>
    <w:rsid w:val="00C27CA5"/>
    <w:rsid w:val="00C30241"/>
    <w:rsid w:val="00C302AC"/>
    <w:rsid w:val="00C30DED"/>
    <w:rsid w:val="00C31025"/>
    <w:rsid w:val="00C3161E"/>
    <w:rsid w:val="00C3164E"/>
    <w:rsid w:val="00C31664"/>
    <w:rsid w:val="00C3183B"/>
    <w:rsid w:val="00C318A6"/>
    <w:rsid w:val="00C319DC"/>
    <w:rsid w:val="00C31A52"/>
    <w:rsid w:val="00C31CB9"/>
    <w:rsid w:val="00C31E1F"/>
    <w:rsid w:val="00C3201E"/>
    <w:rsid w:val="00C326F9"/>
    <w:rsid w:val="00C327A2"/>
    <w:rsid w:val="00C32934"/>
    <w:rsid w:val="00C3294B"/>
    <w:rsid w:val="00C32C0A"/>
    <w:rsid w:val="00C32D77"/>
    <w:rsid w:val="00C32E53"/>
    <w:rsid w:val="00C32FBE"/>
    <w:rsid w:val="00C33308"/>
    <w:rsid w:val="00C33516"/>
    <w:rsid w:val="00C33592"/>
    <w:rsid w:val="00C335D3"/>
    <w:rsid w:val="00C3376F"/>
    <w:rsid w:val="00C33787"/>
    <w:rsid w:val="00C3380B"/>
    <w:rsid w:val="00C33A96"/>
    <w:rsid w:val="00C33EC2"/>
    <w:rsid w:val="00C3492F"/>
    <w:rsid w:val="00C34A72"/>
    <w:rsid w:val="00C34B69"/>
    <w:rsid w:val="00C34BD9"/>
    <w:rsid w:val="00C34DEF"/>
    <w:rsid w:val="00C34E1E"/>
    <w:rsid w:val="00C34F6E"/>
    <w:rsid w:val="00C350F8"/>
    <w:rsid w:val="00C352C1"/>
    <w:rsid w:val="00C35692"/>
    <w:rsid w:val="00C3585D"/>
    <w:rsid w:val="00C35886"/>
    <w:rsid w:val="00C3589B"/>
    <w:rsid w:val="00C359ED"/>
    <w:rsid w:val="00C35A2E"/>
    <w:rsid w:val="00C35B46"/>
    <w:rsid w:val="00C35E64"/>
    <w:rsid w:val="00C360A2"/>
    <w:rsid w:val="00C36132"/>
    <w:rsid w:val="00C361A2"/>
    <w:rsid w:val="00C361DB"/>
    <w:rsid w:val="00C3627D"/>
    <w:rsid w:val="00C3628B"/>
    <w:rsid w:val="00C36358"/>
    <w:rsid w:val="00C36392"/>
    <w:rsid w:val="00C363BD"/>
    <w:rsid w:val="00C36578"/>
    <w:rsid w:val="00C36660"/>
    <w:rsid w:val="00C36807"/>
    <w:rsid w:val="00C3691F"/>
    <w:rsid w:val="00C3694D"/>
    <w:rsid w:val="00C3698A"/>
    <w:rsid w:val="00C36D39"/>
    <w:rsid w:val="00C36D49"/>
    <w:rsid w:val="00C36D55"/>
    <w:rsid w:val="00C37075"/>
    <w:rsid w:val="00C37180"/>
    <w:rsid w:val="00C376E4"/>
    <w:rsid w:val="00C376EB"/>
    <w:rsid w:val="00C37B04"/>
    <w:rsid w:val="00C37C2C"/>
    <w:rsid w:val="00C37CD6"/>
    <w:rsid w:val="00C37EBF"/>
    <w:rsid w:val="00C37EF0"/>
    <w:rsid w:val="00C40230"/>
    <w:rsid w:val="00C403C0"/>
    <w:rsid w:val="00C40633"/>
    <w:rsid w:val="00C40782"/>
    <w:rsid w:val="00C4079D"/>
    <w:rsid w:val="00C40CA4"/>
    <w:rsid w:val="00C40EDB"/>
    <w:rsid w:val="00C40F3E"/>
    <w:rsid w:val="00C40F58"/>
    <w:rsid w:val="00C41089"/>
    <w:rsid w:val="00C41426"/>
    <w:rsid w:val="00C41482"/>
    <w:rsid w:val="00C416AA"/>
    <w:rsid w:val="00C416F7"/>
    <w:rsid w:val="00C4176A"/>
    <w:rsid w:val="00C417D0"/>
    <w:rsid w:val="00C417E9"/>
    <w:rsid w:val="00C4189C"/>
    <w:rsid w:val="00C41913"/>
    <w:rsid w:val="00C41CBA"/>
    <w:rsid w:val="00C423A0"/>
    <w:rsid w:val="00C424C5"/>
    <w:rsid w:val="00C4257A"/>
    <w:rsid w:val="00C42656"/>
    <w:rsid w:val="00C4281F"/>
    <w:rsid w:val="00C42866"/>
    <w:rsid w:val="00C42A0C"/>
    <w:rsid w:val="00C42B51"/>
    <w:rsid w:val="00C42C06"/>
    <w:rsid w:val="00C42D6B"/>
    <w:rsid w:val="00C42D97"/>
    <w:rsid w:val="00C42F5E"/>
    <w:rsid w:val="00C43250"/>
    <w:rsid w:val="00C43393"/>
    <w:rsid w:val="00C434FB"/>
    <w:rsid w:val="00C436CA"/>
    <w:rsid w:val="00C43753"/>
    <w:rsid w:val="00C43987"/>
    <w:rsid w:val="00C439FB"/>
    <w:rsid w:val="00C43AC2"/>
    <w:rsid w:val="00C43AF4"/>
    <w:rsid w:val="00C43EFE"/>
    <w:rsid w:val="00C44242"/>
    <w:rsid w:val="00C442E0"/>
    <w:rsid w:val="00C44604"/>
    <w:rsid w:val="00C449B8"/>
    <w:rsid w:val="00C44A70"/>
    <w:rsid w:val="00C44FE5"/>
    <w:rsid w:val="00C45183"/>
    <w:rsid w:val="00C45419"/>
    <w:rsid w:val="00C454D0"/>
    <w:rsid w:val="00C454E2"/>
    <w:rsid w:val="00C4554E"/>
    <w:rsid w:val="00C4579E"/>
    <w:rsid w:val="00C45917"/>
    <w:rsid w:val="00C45C63"/>
    <w:rsid w:val="00C45F4C"/>
    <w:rsid w:val="00C46006"/>
    <w:rsid w:val="00C4621E"/>
    <w:rsid w:val="00C462FB"/>
    <w:rsid w:val="00C46366"/>
    <w:rsid w:val="00C465D6"/>
    <w:rsid w:val="00C46713"/>
    <w:rsid w:val="00C46842"/>
    <w:rsid w:val="00C46939"/>
    <w:rsid w:val="00C4697E"/>
    <w:rsid w:val="00C46D4B"/>
    <w:rsid w:val="00C47049"/>
    <w:rsid w:val="00C47308"/>
    <w:rsid w:val="00C4733B"/>
    <w:rsid w:val="00C474CD"/>
    <w:rsid w:val="00C47529"/>
    <w:rsid w:val="00C47747"/>
    <w:rsid w:val="00C47754"/>
    <w:rsid w:val="00C477E6"/>
    <w:rsid w:val="00C47987"/>
    <w:rsid w:val="00C47E40"/>
    <w:rsid w:val="00C500CF"/>
    <w:rsid w:val="00C502A9"/>
    <w:rsid w:val="00C50370"/>
    <w:rsid w:val="00C5060A"/>
    <w:rsid w:val="00C507E8"/>
    <w:rsid w:val="00C50820"/>
    <w:rsid w:val="00C5097A"/>
    <w:rsid w:val="00C50BE7"/>
    <w:rsid w:val="00C50F68"/>
    <w:rsid w:val="00C511C9"/>
    <w:rsid w:val="00C5127A"/>
    <w:rsid w:val="00C5165D"/>
    <w:rsid w:val="00C516B1"/>
    <w:rsid w:val="00C516ED"/>
    <w:rsid w:val="00C516F1"/>
    <w:rsid w:val="00C517F7"/>
    <w:rsid w:val="00C51936"/>
    <w:rsid w:val="00C5197B"/>
    <w:rsid w:val="00C51B05"/>
    <w:rsid w:val="00C51BFF"/>
    <w:rsid w:val="00C51CFE"/>
    <w:rsid w:val="00C51D31"/>
    <w:rsid w:val="00C5227D"/>
    <w:rsid w:val="00C523F7"/>
    <w:rsid w:val="00C525BE"/>
    <w:rsid w:val="00C5260C"/>
    <w:rsid w:val="00C528DD"/>
    <w:rsid w:val="00C52A4B"/>
    <w:rsid w:val="00C52ABF"/>
    <w:rsid w:val="00C52C10"/>
    <w:rsid w:val="00C52E11"/>
    <w:rsid w:val="00C52EA6"/>
    <w:rsid w:val="00C52F35"/>
    <w:rsid w:val="00C52F5A"/>
    <w:rsid w:val="00C531E8"/>
    <w:rsid w:val="00C532FD"/>
    <w:rsid w:val="00C5341C"/>
    <w:rsid w:val="00C53451"/>
    <w:rsid w:val="00C5359B"/>
    <w:rsid w:val="00C53795"/>
    <w:rsid w:val="00C53989"/>
    <w:rsid w:val="00C53DA3"/>
    <w:rsid w:val="00C54009"/>
    <w:rsid w:val="00C54158"/>
    <w:rsid w:val="00C542D0"/>
    <w:rsid w:val="00C54374"/>
    <w:rsid w:val="00C545EF"/>
    <w:rsid w:val="00C546B5"/>
    <w:rsid w:val="00C54984"/>
    <w:rsid w:val="00C54CBF"/>
    <w:rsid w:val="00C550E3"/>
    <w:rsid w:val="00C550F1"/>
    <w:rsid w:val="00C5549E"/>
    <w:rsid w:val="00C555A7"/>
    <w:rsid w:val="00C55785"/>
    <w:rsid w:val="00C55CAC"/>
    <w:rsid w:val="00C55E30"/>
    <w:rsid w:val="00C5610B"/>
    <w:rsid w:val="00C562BD"/>
    <w:rsid w:val="00C56586"/>
    <w:rsid w:val="00C5669C"/>
    <w:rsid w:val="00C5680D"/>
    <w:rsid w:val="00C56940"/>
    <w:rsid w:val="00C56CB5"/>
    <w:rsid w:val="00C56D43"/>
    <w:rsid w:val="00C56F02"/>
    <w:rsid w:val="00C56F31"/>
    <w:rsid w:val="00C56F93"/>
    <w:rsid w:val="00C56FCB"/>
    <w:rsid w:val="00C57137"/>
    <w:rsid w:val="00C57170"/>
    <w:rsid w:val="00C5721F"/>
    <w:rsid w:val="00C5786E"/>
    <w:rsid w:val="00C57A84"/>
    <w:rsid w:val="00C57AB2"/>
    <w:rsid w:val="00C57C32"/>
    <w:rsid w:val="00C57C8E"/>
    <w:rsid w:val="00C57D67"/>
    <w:rsid w:val="00C57F0C"/>
    <w:rsid w:val="00C57F1B"/>
    <w:rsid w:val="00C60210"/>
    <w:rsid w:val="00C60264"/>
    <w:rsid w:val="00C6037F"/>
    <w:rsid w:val="00C60641"/>
    <w:rsid w:val="00C60671"/>
    <w:rsid w:val="00C6070D"/>
    <w:rsid w:val="00C60C73"/>
    <w:rsid w:val="00C60D5E"/>
    <w:rsid w:val="00C60DFF"/>
    <w:rsid w:val="00C60F00"/>
    <w:rsid w:val="00C61049"/>
    <w:rsid w:val="00C61156"/>
    <w:rsid w:val="00C6115E"/>
    <w:rsid w:val="00C6127E"/>
    <w:rsid w:val="00C614E5"/>
    <w:rsid w:val="00C61763"/>
    <w:rsid w:val="00C61A02"/>
    <w:rsid w:val="00C61E1F"/>
    <w:rsid w:val="00C620C4"/>
    <w:rsid w:val="00C620F8"/>
    <w:rsid w:val="00C6243D"/>
    <w:rsid w:val="00C62526"/>
    <w:rsid w:val="00C62556"/>
    <w:rsid w:val="00C626BE"/>
    <w:rsid w:val="00C62750"/>
    <w:rsid w:val="00C627B1"/>
    <w:rsid w:val="00C629D2"/>
    <w:rsid w:val="00C62DC3"/>
    <w:rsid w:val="00C63147"/>
    <w:rsid w:val="00C634BD"/>
    <w:rsid w:val="00C6389A"/>
    <w:rsid w:val="00C63B16"/>
    <w:rsid w:val="00C63BAE"/>
    <w:rsid w:val="00C63E44"/>
    <w:rsid w:val="00C63EF5"/>
    <w:rsid w:val="00C64012"/>
    <w:rsid w:val="00C64224"/>
    <w:rsid w:val="00C6447A"/>
    <w:rsid w:val="00C64592"/>
    <w:rsid w:val="00C6473B"/>
    <w:rsid w:val="00C64B3B"/>
    <w:rsid w:val="00C64D1E"/>
    <w:rsid w:val="00C64D6E"/>
    <w:rsid w:val="00C64D74"/>
    <w:rsid w:val="00C64DA9"/>
    <w:rsid w:val="00C64E5D"/>
    <w:rsid w:val="00C64EDE"/>
    <w:rsid w:val="00C64F1E"/>
    <w:rsid w:val="00C64F88"/>
    <w:rsid w:val="00C64FEB"/>
    <w:rsid w:val="00C65011"/>
    <w:rsid w:val="00C651D2"/>
    <w:rsid w:val="00C65286"/>
    <w:rsid w:val="00C652AE"/>
    <w:rsid w:val="00C65356"/>
    <w:rsid w:val="00C65470"/>
    <w:rsid w:val="00C65571"/>
    <w:rsid w:val="00C656AA"/>
    <w:rsid w:val="00C6583F"/>
    <w:rsid w:val="00C65BC0"/>
    <w:rsid w:val="00C65CA8"/>
    <w:rsid w:val="00C65E1C"/>
    <w:rsid w:val="00C65EFD"/>
    <w:rsid w:val="00C65FD7"/>
    <w:rsid w:val="00C66682"/>
    <w:rsid w:val="00C666DC"/>
    <w:rsid w:val="00C666F9"/>
    <w:rsid w:val="00C66805"/>
    <w:rsid w:val="00C6682C"/>
    <w:rsid w:val="00C66B1B"/>
    <w:rsid w:val="00C66B36"/>
    <w:rsid w:val="00C66DBE"/>
    <w:rsid w:val="00C66F88"/>
    <w:rsid w:val="00C671B1"/>
    <w:rsid w:val="00C675B8"/>
    <w:rsid w:val="00C6767B"/>
    <w:rsid w:val="00C676A5"/>
    <w:rsid w:val="00C676AF"/>
    <w:rsid w:val="00C67738"/>
    <w:rsid w:val="00C67872"/>
    <w:rsid w:val="00C6792B"/>
    <w:rsid w:val="00C67996"/>
    <w:rsid w:val="00C67C50"/>
    <w:rsid w:val="00C67CD5"/>
    <w:rsid w:val="00C67DBC"/>
    <w:rsid w:val="00C67F38"/>
    <w:rsid w:val="00C7001A"/>
    <w:rsid w:val="00C700BC"/>
    <w:rsid w:val="00C70219"/>
    <w:rsid w:val="00C7021C"/>
    <w:rsid w:val="00C7057D"/>
    <w:rsid w:val="00C707E7"/>
    <w:rsid w:val="00C70861"/>
    <w:rsid w:val="00C70874"/>
    <w:rsid w:val="00C70913"/>
    <w:rsid w:val="00C70D54"/>
    <w:rsid w:val="00C70E3A"/>
    <w:rsid w:val="00C71404"/>
    <w:rsid w:val="00C71412"/>
    <w:rsid w:val="00C7151A"/>
    <w:rsid w:val="00C7157C"/>
    <w:rsid w:val="00C71639"/>
    <w:rsid w:val="00C717A1"/>
    <w:rsid w:val="00C71987"/>
    <w:rsid w:val="00C71D95"/>
    <w:rsid w:val="00C71D97"/>
    <w:rsid w:val="00C71F47"/>
    <w:rsid w:val="00C7215C"/>
    <w:rsid w:val="00C72171"/>
    <w:rsid w:val="00C72519"/>
    <w:rsid w:val="00C725AD"/>
    <w:rsid w:val="00C72663"/>
    <w:rsid w:val="00C7299E"/>
    <w:rsid w:val="00C72C85"/>
    <w:rsid w:val="00C72C93"/>
    <w:rsid w:val="00C72D97"/>
    <w:rsid w:val="00C7311A"/>
    <w:rsid w:val="00C732CF"/>
    <w:rsid w:val="00C73470"/>
    <w:rsid w:val="00C734A6"/>
    <w:rsid w:val="00C735B4"/>
    <w:rsid w:val="00C7365D"/>
    <w:rsid w:val="00C736BF"/>
    <w:rsid w:val="00C737E0"/>
    <w:rsid w:val="00C73842"/>
    <w:rsid w:val="00C738B3"/>
    <w:rsid w:val="00C73A1F"/>
    <w:rsid w:val="00C73BCF"/>
    <w:rsid w:val="00C73D88"/>
    <w:rsid w:val="00C7400C"/>
    <w:rsid w:val="00C74084"/>
    <w:rsid w:val="00C74093"/>
    <w:rsid w:val="00C741C3"/>
    <w:rsid w:val="00C74503"/>
    <w:rsid w:val="00C747E7"/>
    <w:rsid w:val="00C749B6"/>
    <w:rsid w:val="00C74ABC"/>
    <w:rsid w:val="00C74C9B"/>
    <w:rsid w:val="00C74F1A"/>
    <w:rsid w:val="00C74F28"/>
    <w:rsid w:val="00C75461"/>
    <w:rsid w:val="00C754CC"/>
    <w:rsid w:val="00C7576A"/>
    <w:rsid w:val="00C759F2"/>
    <w:rsid w:val="00C75A06"/>
    <w:rsid w:val="00C75AE1"/>
    <w:rsid w:val="00C75BFA"/>
    <w:rsid w:val="00C75CC9"/>
    <w:rsid w:val="00C76192"/>
    <w:rsid w:val="00C7626C"/>
    <w:rsid w:val="00C762A9"/>
    <w:rsid w:val="00C762CA"/>
    <w:rsid w:val="00C76364"/>
    <w:rsid w:val="00C764FD"/>
    <w:rsid w:val="00C765D0"/>
    <w:rsid w:val="00C766F7"/>
    <w:rsid w:val="00C76C30"/>
    <w:rsid w:val="00C76FB9"/>
    <w:rsid w:val="00C773A7"/>
    <w:rsid w:val="00C77625"/>
    <w:rsid w:val="00C777B1"/>
    <w:rsid w:val="00C77836"/>
    <w:rsid w:val="00C77B67"/>
    <w:rsid w:val="00C77CF6"/>
    <w:rsid w:val="00C77D0B"/>
    <w:rsid w:val="00C77EFA"/>
    <w:rsid w:val="00C77FA7"/>
    <w:rsid w:val="00C77FFD"/>
    <w:rsid w:val="00C80268"/>
    <w:rsid w:val="00C802B8"/>
    <w:rsid w:val="00C80436"/>
    <w:rsid w:val="00C8046C"/>
    <w:rsid w:val="00C804FF"/>
    <w:rsid w:val="00C80715"/>
    <w:rsid w:val="00C807AE"/>
    <w:rsid w:val="00C8089F"/>
    <w:rsid w:val="00C808D0"/>
    <w:rsid w:val="00C80AAC"/>
    <w:rsid w:val="00C80B24"/>
    <w:rsid w:val="00C80BBD"/>
    <w:rsid w:val="00C80E38"/>
    <w:rsid w:val="00C80F25"/>
    <w:rsid w:val="00C80FA2"/>
    <w:rsid w:val="00C80FF3"/>
    <w:rsid w:val="00C81074"/>
    <w:rsid w:val="00C81121"/>
    <w:rsid w:val="00C8134B"/>
    <w:rsid w:val="00C813BA"/>
    <w:rsid w:val="00C813F9"/>
    <w:rsid w:val="00C817BD"/>
    <w:rsid w:val="00C817E4"/>
    <w:rsid w:val="00C8190E"/>
    <w:rsid w:val="00C81A7E"/>
    <w:rsid w:val="00C81C58"/>
    <w:rsid w:val="00C81FB0"/>
    <w:rsid w:val="00C82129"/>
    <w:rsid w:val="00C82156"/>
    <w:rsid w:val="00C822E9"/>
    <w:rsid w:val="00C82403"/>
    <w:rsid w:val="00C82552"/>
    <w:rsid w:val="00C82A1A"/>
    <w:rsid w:val="00C82CD2"/>
    <w:rsid w:val="00C82F93"/>
    <w:rsid w:val="00C82FBF"/>
    <w:rsid w:val="00C83179"/>
    <w:rsid w:val="00C83248"/>
    <w:rsid w:val="00C8343C"/>
    <w:rsid w:val="00C834D3"/>
    <w:rsid w:val="00C83995"/>
    <w:rsid w:val="00C83C1F"/>
    <w:rsid w:val="00C83D49"/>
    <w:rsid w:val="00C83E1A"/>
    <w:rsid w:val="00C83EB9"/>
    <w:rsid w:val="00C84013"/>
    <w:rsid w:val="00C8404C"/>
    <w:rsid w:val="00C840D1"/>
    <w:rsid w:val="00C84217"/>
    <w:rsid w:val="00C8426F"/>
    <w:rsid w:val="00C848A5"/>
    <w:rsid w:val="00C84B1B"/>
    <w:rsid w:val="00C84BAF"/>
    <w:rsid w:val="00C84C29"/>
    <w:rsid w:val="00C85151"/>
    <w:rsid w:val="00C851C9"/>
    <w:rsid w:val="00C852C1"/>
    <w:rsid w:val="00C854B4"/>
    <w:rsid w:val="00C8555D"/>
    <w:rsid w:val="00C85B89"/>
    <w:rsid w:val="00C85BD9"/>
    <w:rsid w:val="00C85CA6"/>
    <w:rsid w:val="00C85D4B"/>
    <w:rsid w:val="00C85D5E"/>
    <w:rsid w:val="00C85E12"/>
    <w:rsid w:val="00C85E47"/>
    <w:rsid w:val="00C85EC1"/>
    <w:rsid w:val="00C85EE8"/>
    <w:rsid w:val="00C8613C"/>
    <w:rsid w:val="00C862BE"/>
    <w:rsid w:val="00C865CA"/>
    <w:rsid w:val="00C86719"/>
    <w:rsid w:val="00C868A4"/>
    <w:rsid w:val="00C869F3"/>
    <w:rsid w:val="00C86C43"/>
    <w:rsid w:val="00C86CDE"/>
    <w:rsid w:val="00C87062"/>
    <w:rsid w:val="00C87167"/>
    <w:rsid w:val="00C87246"/>
    <w:rsid w:val="00C87599"/>
    <w:rsid w:val="00C87629"/>
    <w:rsid w:val="00C877D5"/>
    <w:rsid w:val="00C8785F"/>
    <w:rsid w:val="00C87D04"/>
    <w:rsid w:val="00C9037E"/>
    <w:rsid w:val="00C903F1"/>
    <w:rsid w:val="00C9042A"/>
    <w:rsid w:val="00C90617"/>
    <w:rsid w:val="00C9084C"/>
    <w:rsid w:val="00C90938"/>
    <w:rsid w:val="00C90A8D"/>
    <w:rsid w:val="00C90C0B"/>
    <w:rsid w:val="00C90C33"/>
    <w:rsid w:val="00C910AC"/>
    <w:rsid w:val="00C911D9"/>
    <w:rsid w:val="00C914DB"/>
    <w:rsid w:val="00C91578"/>
    <w:rsid w:val="00C917A7"/>
    <w:rsid w:val="00C917E7"/>
    <w:rsid w:val="00C91828"/>
    <w:rsid w:val="00C91897"/>
    <w:rsid w:val="00C91AB1"/>
    <w:rsid w:val="00C91AF0"/>
    <w:rsid w:val="00C91B08"/>
    <w:rsid w:val="00C91EF6"/>
    <w:rsid w:val="00C91F99"/>
    <w:rsid w:val="00C9200D"/>
    <w:rsid w:val="00C9213B"/>
    <w:rsid w:val="00C9216C"/>
    <w:rsid w:val="00C9224D"/>
    <w:rsid w:val="00C9247B"/>
    <w:rsid w:val="00C92885"/>
    <w:rsid w:val="00C92896"/>
    <w:rsid w:val="00C92906"/>
    <w:rsid w:val="00C9299C"/>
    <w:rsid w:val="00C92B90"/>
    <w:rsid w:val="00C92B99"/>
    <w:rsid w:val="00C93421"/>
    <w:rsid w:val="00C93449"/>
    <w:rsid w:val="00C93733"/>
    <w:rsid w:val="00C937F7"/>
    <w:rsid w:val="00C93991"/>
    <w:rsid w:val="00C93EB6"/>
    <w:rsid w:val="00C93EC9"/>
    <w:rsid w:val="00C94026"/>
    <w:rsid w:val="00C94146"/>
    <w:rsid w:val="00C94164"/>
    <w:rsid w:val="00C9424A"/>
    <w:rsid w:val="00C94478"/>
    <w:rsid w:val="00C94711"/>
    <w:rsid w:val="00C948C0"/>
    <w:rsid w:val="00C949E0"/>
    <w:rsid w:val="00C94C11"/>
    <w:rsid w:val="00C94EDE"/>
    <w:rsid w:val="00C95175"/>
    <w:rsid w:val="00C95465"/>
    <w:rsid w:val="00C955A6"/>
    <w:rsid w:val="00C956F4"/>
    <w:rsid w:val="00C957E9"/>
    <w:rsid w:val="00C958A6"/>
    <w:rsid w:val="00C95B04"/>
    <w:rsid w:val="00C95BAC"/>
    <w:rsid w:val="00C9614E"/>
    <w:rsid w:val="00C96272"/>
    <w:rsid w:val="00C96371"/>
    <w:rsid w:val="00C965B7"/>
    <w:rsid w:val="00C96626"/>
    <w:rsid w:val="00C9671D"/>
    <w:rsid w:val="00C9694C"/>
    <w:rsid w:val="00C969BA"/>
    <w:rsid w:val="00C97225"/>
    <w:rsid w:val="00C97495"/>
    <w:rsid w:val="00C97524"/>
    <w:rsid w:val="00C97572"/>
    <w:rsid w:val="00C976AC"/>
    <w:rsid w:val="00C9779E"/>
    <w:rsid w:val="00C9779F"/>
    <w:rsid w:val="00C978FA"/>
    <w:rsid w:val="00C97996"/>
    <w:rsid w:val="00C979B9"/>
    <w:rsid w:val="00C97D39"/>
    <w:rsid w:val="00C97DF1"/>
    <w:rsid w:val="00CA0120"/>
    <w:rsid w:val="00CA05A8"/>
    <w:rsid w:val="00CA05FE"/>
    <w:rsid w:val="00CA06A8"/>
    <w:rsid w:val="00CA0748"/>
    <w:rsid w:val="00CA09AB"/>
    <w:rsid w:val="00CA0B06"/>
    <w:rsid w:val="00CA0B6E"/>
    <w:rsid w:val="00CA0C78"/>
    <w:rsid w:val="00CA0EA3"/>
    <w:rsid w:val="00CA0FAE"/>
    <w:rsid w:val="00CA11F7"/>
    <w:rsid w:val="00CA120B"/>
    <w:rsid w:val="00CA1323"/>
    <w:rsid w:val="00CA1365"/>
    <w:rsid w:val="00CA1568"/>
    <w:rsid w:val="00CA15F4"/>
    <w:rsid w:val="00CA1617"/>
    <w:rsid w:val="00CA164B"/>
    <w:rsid w:val="00CA16E1"/>
    <w:rsid w:val="00CA1AF5"/>
    <w:rsid w:val="00CA1C4D"/>
    <w:rsid w:val="00CA1D5C"/>
    <w:rsid w:val="00CA1D84"/>
    <w:rsid w:val="00CA26D9"/>
    <w:rsid w:val="00CA2740"/>
    <w:rsid w:val="00CA29B6"/>
    <w:rsid w:val="00CA2C43"/>
    <w:rsid w:val="00CA2C95"/>
    <w:rsid w:val="00CA2D71"/>
    <w:rsid w:val="00CA2DB6"/>
    <w:rsid w:val="00CA2E22"/>
    <w:rsid w:val="00CA302B"/>
    <w:rsid w:val="00CA306B"/>
    <w:rsid w:val="00CA3188"/>
    <w:rsid w:val="00CA361A"/>
    <w:rsid w:val="00CA364F"/>
    <w:rsid w:val="00CA36ED"/>
    <w:rsid w:val="00CA394B"/>
    <w:rsid w:val="00CA39D7"/>
    <w:rsid w:val="00CA39F9"/>
    <w:rsid w:val="00CA3A22"/>
    <w:rsid w:val="00CA3B61"/>
    <w:rsid w:val="00CA3E5B"/>
    <w:rsid w:val="00CA4038"/>
    <w:rsid w:val="00CA435C"/>
    <w:rsid w:val="00CA43F7"/>
    <w:rsid w:val="00CA4438"/>
    <w:rsid w:val="00CA4523"/>
    <w:rsid w:val="00CA45A7"/>
    <w:rsid w:val="00CA4793"/>
    <w:rsid w:val="00CA4B03"/>
    <w:rsid w:val="00CA4C8B"/>
    <w:rsid w:val="00CA50C0"/>
    <w:rsid w:val="00CA51CA"/>
    <w:rsid w:val="00CA5251"/>
    <w:rsid w:val="00CA53A0"/>
    <w:rsid w:val="00CA551A"/>
    <w:rsid w:val="00CA5738"/>
    <w:rsid w:val="00CA5A7C"/>
    <w:rsid w:val="00CA61F7"/>
    <w:rsid w:val="00CA63A7"/>
    <w:rsid w:val="00CA63FC"/>
    <w:rsid w:val="00CA64FD"/>
    <w:rsid w:val="00CA65A7"/>
    <w:rsid w:val="00CA669D"/>
    <w:rsid w:val="00CA671D"/>
    <w:rsid w:val="00CA67A3"/>
    <w:rsid w:val="00CA696F"/>
    <w:rsid w:val="00CA6DB7"/>
    <w:rsid w:val="00CA6F08"/>
    <w:rsid w:val="00CA6FB8"/>
    <w:rsid w:val="00CA710B"/>
    <w:rsid w:val="00CA7402"/>
    <w:rsid w:val="00CA7441"/>
    <w:rsid w:val="00CA7698"/>
    <w:rsid w:val="00CA7978"/>
    <w:rsid w:val="00CA7BDC"/>
    <w:rsid w:val="00CA7D29"/>
    <w:rsid w:val="00CB00C4"/>
    <w:rsid w:val="00CB03FE"/>
    <w:rsid w:val="00CB05A5"/>
    <w:rsid w:val="00CB06D3"/>
    <w:rsid w:val="00CB07F1"/>
    <w:rsid w:val="00CB0968"/>
    <w:rsid w:val="00CB09E6"/>
    <w:rsid w:val="00CB0B45"/>
    <w:rsid w:val="00CB0C00"/>
    <w:rsid w:val="00CB0D6C"/>
    <w:rsid w:val="00CB11A1"/>
    <w:rsid w:val="00CB11A5"/>
    <w:rsid w:val="00CB133B"/>
    <w:rsid w:val="00CB13C9"/>
    <w:rsid w:val="00CB1541"/>
    <w:rsid w:val="00CB181D"/>
    <w:rsid w:val="00CB19A3"/>
    <w:rsid w:val="00CB1AAE"/>
    <w:rsid w:val="00CB1D40"/>
    <w:rsid w:val="00CB1DDB"/>
    <w:rsid w:val="00CB1E83"/>
    <w:rsid w:val="00CB1F26"/>
    <w:rsid w:val="00CB21CA"/>
    <w:rsid w:val="00CB21E0"/>
    <w:rsid w:val="00CB2468"/>
    <w:rsid w:val="00CB2485"/>
    <w:rsid w:val="00CB2569"/>
    <w:rsid w:val="00CB2651"/>
    <w:rsid w:val="00CB2772"/>
    <w:rsid w:val="00CB2AC6"/>
    <w:rsid w:val="00CB2AFC"/>
    <w:rsid w:val="00CB2B66"/>
    <w:rsid w:val="00CB2C2B"/>
    <w:rsid w:val="00CB3099"/>
    <w:rsid w:val="00CB3451"/>
    <w:rsid w:val="00CB34D4"/>
    <w:rsid w:val="00CB353A"/>
    <w:rsid w:val="00CB35A2"/>
    <w:rsid w:val="00CB3604"/>
    <w:rsid w:val="00CB363A"/>
    <w:rsid w:val="00CB378A"/>
    <w:rsid w:val="00CB39E4"/>
    <w:rsid w:val="00CB3C24"/>
    <w:rsid w:val="00CB3C3A"/>
    <w:rsid w:val="00CB3EA2"/>
    <w:rsid w:val="00CB42E1"/>
    <w:rsid w:val="00CB44C6"/>
    <w:rsid w:val="00CB464B"/>
    <w:rsid w:val="00CB4740"/>
    <w:rsid w:val="00CB478E"/>
    <w:rsid w:val="00CB4BCD"/>
    <w:rsid w:val="00CB4BE6"/>
    <w:rsid w:val="00CB4D98"/>
    <w:rsid w:val="00CB4E03"/>
    <w:rsid w:val="00CB4E62"/>
    <w:rsid w:val="00CB5017"/>
    <w:rsid w:val="00CB5147"/>
    <w:rsid w:val="00CB5148"/>
    <w:rsid w:val="00CB5393"/>
    <w:rsid w:val="00CB5591"/>
    <w:rsid w:val="00CB55E4"/>
    <w:rsid w:val="00CB586C"/>
    <w:rsid w:val="00CB5A33"/>
    <w:rsid w:val="00CB5CCB"/>
    <w:rsid w:val="00CB5DBA"/>
    <w:rsid w:val="00CB5E71"/>
    <w:rsid w:val="00CB5F9D"/>
    <w:rsid w:val="00CB61DE"/>
    <w:rsid w:val="00CB6437"/>
    <w:rsid w:val="00CB67B6"/>
    <w:rsid w:val="00CB68B7"/>
    <w:rsid w:val="00CB68B9"/>
    <w:rsid w:val="00CB6B46"/>
    <w:rsid w:val="00CB729A"/>
    <w:rsid w:val="00CB73D9"/>
    <w:rsid w:val="00CB751E"/>
    <w:rsid w:val="00CB757A"/>
    <w:rsid w:val="00CB781D"/>
    <w:rsid w:val="00CB7827"/>
    <w:rsid w:val="00CB78D0"/>
    <w:rsid w:val="00CB7997"/>
    <w:rsid w:val="00CB7B22"/>
    <w:rsid w:val="00CB7B8E"/>
    <w:rsid w:val="00CB7EEB"/>
    <w:rsid w:val="00CB7F9B"/>
    <w:rsid w:val="00CC0010"/>
    <w:rsid w:val="00CC016C"/>
    <w:rsid w:val="00CC0284"/>
    <w:rsid w:val="00CC0385"/>
    <w:rsid w:val="00CC0AC8"/>
    <w:rsid w:val="00CC0F62"/>
    <w:rsid w:val="00CC1012"/>
    <w:rsid w:val="00CC111A"/>
    <w:rsid w:val="00CC12D0"/>
    <w:rsid w:val="00CC1368"/>
    <w:rsid w:val="00CC1455"/>
    <w:rsid w:val="00CC1732"/>
    <w:rsid w:val="00CC1770"/>
    <w:rsid w:val="00CC1797"/>
    <w:rsid w:val="00CC18A2"/>
    <w:rsid w:val="00CC1FE1"/>
    <w:rsid w:val="00CC2017"/>
    <w:rsid w:val="00CC2291"/>
    <w:rsid w:val="00CC236C"/>
    <w:rsid w:val="00CC24EC"/>
    <w:rsid w:val="00CC25C4"/>
    <w:rsid w:val="00CC268E"/>
    <w:rsid w:val="00CC2704"/>
    <w:rsid w:val="00CC2857"/>
    <w:rsid w:val="00CC2C8C"/>
    <w:rsid w:val="00CC2D1E"/>
    <w:rsid w:val="00CC2E0A"/>
    <w:rsid w:val="00CC2F80"/>
    <w:rsid w:val="00CC3103"/>
    <w:rsid w:val="00CC32A6"/>
    <w:rsid w:val="00CC331A"/>
    <w:rsid w:val="00CC33C1"/>
    <w:rsid w:val="00CC369A"/>
    <w:rsid w:val="00CC3824"/>
    <w:rsid w:val="00CC38B0"/>
    <w:rsid w:val="00CC3B64"/>
    <w:rsid w:val="00CC3C6C"/>
    <w:rsid w:val="00CC3E1D"/>
    <w:rsid w:val="00CC3F22"/>
    <w:rsid w:val="00CC4025"/>
    <w:rsid w:val="00CC4115"/>
    <w:rsid w:val="00CC46F2"/>
    <w:rsid w:val="00CC4DCD"/>
    <w:rsid w:val="00CC4E55"/>
    <w:rsid w:val="00CC4F46"/>
    <w:rsid w:val="00CC4FD1"/>
    <w:rsid w:val="00CC5028"/>
    <w:rsid w:val="00CC5294"/>
    <w:rsid w:val="00CC5381"/>
    <w:rsid w:val="00CC5438"/>
    <w:rsid w:val="00CC54B7"/>
    <w:rsid w:val="00CC5582"/>
    <w:rsid w:val="00CC55D3"/>
    <w:rsid w:val="00CC56AB"/>
    <w:rsid w:val="00CC5895"/>
    <w:rsid w:val="00CC5998"/>
    <w:rsid w:val="00CC5C48"/>
    <w:rsid w:val="00CC5CA5"/>
    <w:rsid w:val="00CC5DB5"/>
    <w:rsid w:val="00CC5E28"/>
    <w:rsid w:val="00CC5EE5"/>
    <w:rsid w:val="00CC5F32"/>
    <w:rsid w:val="00CC64BD"/>
    <w:rsid w:val="00CC659E"/>
    <w:rsid w:val="00CC6653"/>
    <w:rsid w:val="00CC66FF"/>
    <w:rsid w:val="00CC67F4"/>
    <w:rsid w:val="00CC68CB"/>
    <w:rsid w:val="00CC68FE"/>
    <w:rsid w:val="00CC6A0C"/>
    <w:rsid w:val="00CC6BBE"/>
    <w:rsid w:val="00CC7016"/>
    <w:rsid w:val="00CC7352"/>
    <w:rsid w:val="00CC754B"/>
    <w:rsid w:val="00CC7574"/>
    <w:rsid w:val="00CC7690"/>
    <w:rsid w:val="00CC781E"/>
    <w:rsid w:val="00CC79EA"/>
    <w:rsid w:val="00CC7AB2"/>
    <w:rsid w:val="00CC7EF0"/>
    <w:rsid w:val="00CD063B"/>
    <w:rsid w:val="00CD067A"/>
    <w:rsid w:val="00CD0683"/>
    <w:rsid w:val="00CD07AB"/>
    <w:rsid w:val="00CD0809"/>
    <w:rsid w:val="00CD0D9A"/>
    <w:rsid w:val="00CD0DB1"/>
    <w:rsid w:val="00CD0DC3"/>
    <w:rsid w:val="00CD0E3D"/>
    <w:rsid w:val="00CD0F41"/>
    <w:rsid w:val="00CD0F51"/>
    <w:rsid w:val="00CD0F73"/>
    <w:rsid w:val="00CD1059"/>
    <w:rsid w:val="00CD11AE"/>
    <w:rsid w:val="00CD11BC"/>
    <w:rsid w:val="00CD11D9"/>
    <w:rsid w:val="00CD127A"/>
    <w:rsid w:val="00CD138C"/>
    <w:rsid w:val="00CD1458"/>
    <w:rsid w:val="00CD1868"/>
    <w:rsid w:val="00CD1B77"/>
    <w:rsid w:val="00CD1CF2"/>
    <w:rsid w:val="00CD1D28"/>
    <w:rsid w:val="00CD2030"/>
    <w:rsid w:val="00CD212A"/>
    <w:rsid w:val="00CD22A2"/>
    <w:rsid w:val="00CD23C2"/>
    <w:rsid w:val="00CD26D4"/>
    <w:rsid w:val="00CD2912"/>
    <w:rsid w:val="00CD2A12"/>
    <w:rsid w:val="00CD2B5A"/>
    <w:rsid w:val="00CD2C4D"/>
    <w:rsid w:val="00CD2D1A"/>
    <w:rsid w:val="00CD2D8C"/>
    <w:rsid w:val="00CD2DD9"/>
    <w:rsid w:val="00CD2E19"/>
    <w:rsid w:val="00CD2E61"/>
    <w:rsid w:val="00CD2FBA"/>
    <w:rsid w:val="00CD3098"/>
    <w:rsid w:val="00CD31AB"/>
    <w:rsid w:val="00CD32C7"/>
    <w:rsid w:val="00CD3447"/>
    <w:rsid w:val="00CD3552"/>
    <w:rsid w:val="00CD359E"/>
    <w:rsid w:val="00CD385E"/>
    <w:rsid w:val="00CD392C"/>
    <w:rsid w:val="00CD3A13"/>
    <w:rsid w:val="00CD3D48"/>
    <w:rsid w:val="00CD3D96"/>
    <w:rsid w:val="00CD3E1E"/>
    <w:rsid w:val="00CD3E66"/>
    <w:rsid w:val="00CD3F78"/>
    <w:rsid w:val="00CD3F85"/>
    <w:rsid w:val="00CD40B2"/>
    <w:rsid w:val="00CD4262"/>
    <w:rsid w:val="00CD46DB"/>
    <w:rsid w:val="00CD4736"/>
    <w:rsid w:val="00CD475B"/>
    <w:rsid w:val="00CD4803"/>
    <w:rsid w:val="00CD49F4"/>
    <w:rsid w:val="00CD4ADE"/>
    <w:rsid w:val="00CD4C12"/>
    <w:rsid w:val="00CD4FA8"/>
    <w:rsid w:val="00CD5262"/>
    <w:rsid w:val="00CD540E"/>
    <w:rsid w:val="00CD54B4"/>
    <w:rsid w:val="00CD54EA"/>
    <w:rsid w:val="00CD55DE"/>
    <w:rsid w:val="00CD57E4"/>
    <w:rsid w:val="00CD589F"/>
    <w:rsid w:val="00CD5CF3"/>
    <w:rsid w:val="00CD5DDB"/>
    <w:rsid w:val="00CD5FD6"/>
    <w:rsid w:val="00CD6003"/>
    <w:rsid w:val="00CD606F"/>
    <w:rsid w:val="00CD64F4"/>
    <w:rsid w:val="00CD6598"/>
    <w:rsid w:val="00CD6CC7"/>
    <w:rsid w:val="00CD6DA0"/>
    <w:rsid w:val="00CD7152"/>
    <w:rsid w:val="00CD7378"/>
    <w:rsid w:val="00CD77BA"/>
    <w:rsid w:val="00CD79FB"/>
    <w:rsid w:val="00CD7AE3"/>
    <w:rsid w:val="00CD7B9C"/>
    <w:rsid w:val="00CD7BEA"/>
    <w:rsid w:val="00CE0195"/>
    <w:rsid w:val="00CE01BE"/>
    <w:rsid w:val="00CE02A5"/>
    <w:rsid w:val="00CE02C3"/>
    <w:rsid w:val="00CE04D4"/>
    <w:rsid w:val="00CE0507"/>
    <w:rsid w:val="00CE06BB"/>
    <w:rsid w:val="00CE07DD"/>
    <w:rsid w:val="00CE087D"/>
    <w:rsid w:val="00CE0B57"/>
    <w:rsid w:val="00CE0CB7"/>
    <w:rsid w:val="00CE0E07"/>
    <w:rsid w:val="00CE0E56"/>
    <w:rsid w:val="00CE11D1"/>
    <w:rsid w:val="00CE16E8"/>
    <w:rsid w:val="00CE170B"/>
    <w:rsid w:val="00CE175E"/>
    <w:rsid w:val="00CE1A03"/>
    <w:rsid w:val="00CE1CD4"/>
    <w:rsid w:val="00CE1E35"/>
    <w:rsid w:val="00CE1E74"/>
    <w:rsid w:val="00CE200A"/>
    <w:rsid w:val="00CE2461"/>
    <w:rsid w:val="00CE24E6"/>
    <w:rsid w:val="00CE2764"/>
    <w:rsid w:val="00CE2A92"/>
    <w:rsid w:val="00CE2B96"/>
    <w:rsid w:val="00CE30F3"/>
    <w:rsid w:val="00CE3623"/>
    <w:rsid w:val="00CE3661"/>
    <w:rsid w:val="00CE3706"/>
    <w:rsid w:val="00CE3751"/>
    <w:rsid w:val="00CE378D"/>
    <w:rsid w:val="00CE3914"/>
    <w:rsid w:val="00CE393C"/>
    <w:rsid w:val="00CE39C5"/>
    <w:rsid w:val="00CE3A3D"/>
    <w:rsid w:val="00CE3BEC"/>
    <w:rsid w:val="00CE3D3C"/>
    <w:rsid w:val="00CE3D44"/>
    <w:rsid w:val="00CE4092"/>
    <w:rsid w:val="00CE4154"/>
    <w:rsid w:val="00CE42B8"/>
    <w:rsid w:val="00CE47BA"/>
    <w:rsid w:val="00CE47D0"/>
    <w:rsid w:val="00CE4877"/>
    <w:rsid w:val="00CE4A53"/>
    <w:rsid w:val="00CE4AF6"/>
    <w:rsid w:val="00CE4C68"/>
    <w:rsid w:val="00CE4C75"/>
    <w:rsid w:val="00CE4D90"/>
    <w:rsid w:val="00CE4E03"/>
    <w:rsid w:val="00CE4F70"/>
    <w:rsid w:val="00CE4F74"/>
    <w:rsid w:val="00CE51B7"/>
    <w:rsid w:val="00CE5230"/>
    <w:rsid w:val="00CE5421"/>
    <w:rsid w:val="00CE5585"/>
    <w:rsid w:val="00CE5795"/>
    <w:rsid w:val="00CE57B5"/>
    <w:rsid w:val="00CE5809"/>
    <w:rsid w:val="00CE59C6"/>
    <w:rsid w:val="00CE5A15"/>
    <w:rsid w:val="00CE5AE9"/>
    <w:rsid w:val="00CE5B29"/>
    <w:rsid w:val="00CE5DE6"/>
    <w:rsid w:val="00CE5EC4"/>
    <w:rsid w:val="00CE5F4B"/>
    <w:rsid w:val="00CE5F87"/>
    <w:rsid w:val="00CE6087"/>
    <w:rsid w:val="00CE60E6"/>
    <w:rsid w:val="00CE64AA"/>
    <w:rsid w:val="00CE65C4"/>
    <w:rsid w:val="00CE65FC"/>
    <w:rsid w:val="00CE664F"/>
    <w:rsid w:val="00CE6744"/>
    <w:rsid w:val="00CE6754"/>
    <w:rsid w:val="00CE6851"/>
    <w:rsid w:val="00CE69E5"/>
    <w:rsid w:val="00CE6D2F"/>
    <w:rsid w:val="00CE6D3D"/>
    <w:rsid w:val="00CE7066"/>
    <w:rsid w:val="00CE7587"/>
    <w:rsid w:val="00CE75AA"/>
    <w:rsid w:val="00CE75B7"/>
    <w:rsid w:val="00CE75B9"/>
    <w:rsid w:val="00CE79A5"/>
    <w:rsid w:val="00CE7B3E"/>
    <w:rsid w:val="00CE7D89"/>
    <w:rsid w:val="00CE7F71"/>
    <w:rsid w:val="00CF053B"/>
    <w:rsid w:val="00CF0553"/>
    <w:rsid w:val="00CF08A1"/>
    <w:rsid w:val="00CF091C"/>
    <w:rsid w:val="00CF0BAC"/>
    <w:rsid w:val="00CF0BC4"/>
    <w:rsid w:val="00CF0C63"/>
    <w:rsid w:val="00CF0D72"/>
    <w:rsid w:val="00CF0E97"/>
    <w:rsid w:val="00CF10F7"/>
    <w:rsid w:val="00CF1487"/>
    <w:rsid w:val="00CF166D"/>
    <w:rsid w:val="00CF1851"/>
    <w:rsid w:val="00CF18FA"/>
    <w:rsid w:val="00CF1C72"/>
    <w:rsid w:val="00CF1D3F"/>
    <w:rsid w:val="00CF1EB4"/>
    <w:rsid w:val="00CF1F30"/>
    <w:rsid w:val="00CF1FD1"/>
    <w:rsid w:val="00CF20EB"/>
    <w:rsid w:val="00CF2304"/>
    <w:rsid w:val="00CF2524"/>
    <w:rsid w:val="00CF273C"/>
    <w:rsid w:val="00CF285D"/>
    <w:rsid w:val="00CF2873"/>
    <w:rsid w:val="00CF2DB4"/>
    <w:rsid w:val="00CF2DE6"/>
    <w:rsid w:val="00CF2F5D"/>
    <w:rsid w:val="00CF31B5"/>
    <w:rsid w:val="00CF324C"/>
    <w:rsid w:val="00CF33E4"/>
    <w:rsid w:val="00CF34F3"/>
    <w:rsid w:val="00CF394B"/>
    <w:rsid w:val="00CF3B6E"/>
    <w:rsid w:val="00CF3D39"/>
    <w:rsid w:val="00CF3EC8"/>
    <w:rsid w:val="00CF3FF3"/>
    <w:rsid w:val="00CF400E"/>
    <w:rsid w:val="00CF42FB"/>
    <w:rsid w:val="00CF44F3"/>
    <w:rsid w:val="00CF4622"/>
    <w:rsid w:val="00CF4702"/>
    <w:rsid w:val="00CF4831"/>
    <w:rsid w:val="00CF48C8"/>
    <w:rsid w:val="00CF4A15"/>
    <w:rsid w:val="00CF4F3B"/>
    <w:rsid w:val="00CF4FE7"/>
    <w:rsid w:val="00CF50B4"/>
    <w:rsid w:val="00CF50FE"/>
    <w:rsid w:val="00CF51F2"/>
    <w:rsid w:val="00CF52BC"/>
    <w:rsid w:val="00CF5475"/>
    <w:rsid w:val="00CF54A0"/>
    <w:rsid w:val="00CF5605"/>
    <w:rsid w:val="00CF5697"/>
    <w:rsid w:val="00CF573E"/>
    <w:rsid w:val="00CF573F"/>
    <w:rsid w:val="00CF57AA"/>
    <w:rsid w:val="00CF59C4"/>
    <w:rsid w:val="00CF5BA2"/>
    <w:rsid w:val="00CF5C2D"/>
    <w:rsid w:val="00CF5CEE"/>
    <w:rsid w:val="00CF6187"/>
    <w:rsid w:val="00CF6241"/>
    <w:rsid w:val="00CF626B"/>
    <w:rsid w:val="00CF63D0"/>
    <w:rsid w:val="00CF6437"/>
    <w:rsid w:val="00CF64E4"/>
    <w:rsid w:val="00CF673D"/>
    <w:rsid w:val="00CF6886"/>
    <w:rsid w:val="00CF6957"/>
    <w:rsid w:val="00CF698D"/>
    <w:rsid w:val="00CF6AFA"/>
    <w:rsid w:val="00CF6B93"/>
    <w:rsid w:val="00CF722E"/>
    <w:rsid w:val="00CF746E"/>
    <w:rsid w:val="00CF7547"/>
    <w:rsid w:val="00CF7998"/>
    <w:rsid w:val="00CF7B43"/>
    <w:rsid w:val="00CF7D50"/>
    <w:rsid w:val="00CF7E38"/>
    <w:rsid w:val="00CF7E9F"/>
    <w:rsid w:val="00CF7EC1"/>
    <w:rsid w:val="00CF7FA9"/>
    <w:rsid w:val="00D00E91"/>
    <w:rsid w:val="00D00FFB"/>
    <w:rsid w:val="00D01767"/>
    <w:rsid w:val="00D01A2A"/>
    <w:rsid w:val="00D01E74"/>
    <w:rsid w:val="00D02A16"/>
    <w:rsid w:val="00D02BCC"/>
    <w:rsid w:val="00D02DCD"/>
    <w:rsid w:val="00D03005"/>
    <w:rsid w:val="00D0311A"/>
    <w:rsid w:val="00D0347B"/>
    <w:rsid w:val="00D0386C"/>
    <w:rsid w:val="00D03985"/>
    <w:rsid w:val="00D03A20"/>
    <w:rsid w:val="00D03AE6"/>
    <w:rsid w:val="00D03B05"/>
    <w:rsid w:val="00D03D1B"/>
    <w:rsid w:val="00D03E3F"/>
    <w:rsid w:val="00D03EBA"/>
    <w:rsid w:val="00D03FB3"/>
    <w:rsid w:val="00D04122"/>
    <w:rsid w:val="00D0440A"/>
    <w:rsid w:val="00D04673"/>
    <w:rsid w:val="00D04E71"/>
    <w:rsid w:val="00D04FF0"/>
    <w:rsid w:val="00D05286"/>
    <w:rsid w:val="00D052A3"/>
    <w:rsid w:val="00D05387"/>
    <w:rsid w:val="00D05458"/>
    <w:rsid w:val="00D0561D"/>
    <w:rsid w:val="00D058A0"/>
    <w:rsid w:val="00D058CC"/>
    <w:rsid w:val="00D05A0A"/>
    <w:rsid w:val="00D05F81"/>
    <w:rsid w:val="00D05FB6"/>
    <w:rsid w:val="00D060AF"/>
    <w:rsid w:val="00D060BA"/>
    <w:rsid w:val="00D06527"/>
    <w:rsid w:val="00D06619"/>
    <w:rsid w:val="00D06635"/>
    <w:rsid w:val="00D06772"/>
    <w:rsid w:val="00D06C4A"/>
    <w:rsid w:val="00D06D9A"/>
    <w:rsid w:val="00D06D9B"/>
    <w:rsid w:val="00D072B2"/>
    <w:rsid w:val="00D073B2"/>
    <w:rsid w:val="00D075B5"/>
    <w:rsid w:val="00D07635"/>
    <w:rsid w:val="00D076B3"/>
    <w:rsid w:val="00D0774A"/>
    <w:rsid w:val="00D0795F"/>
    <w:rsid w:val="00D079B9"/>
    <w:rsid w:val="00D07E02"/>
    <w:rsid w:val="00D07E74"/>
    <w:rsid w:val="00D10023"/>
    <w:rsid w:val="00D10445"/>
    <w:rsid w:val="00D10460"/>
    <w:rsid w:val="00D10574"/>
    <w:rsid w:val="00D10ABA"/>
    <w:rsid w:val="00D10F57"/>
    <w:rsid w:val="00D110C7"/>
    <w:rsid w:val="00D11254"/>
    <w:rsid w:val="00D11294"/>
    <w:rsid w:val="00D112BB"/>
    <w:rsid w:val="00D112D8"/>
    <w:rsid w:val="00D11733"/>
    <w:rsid w:val="00D11941"/>
    <w:rsid w:val="00D11A4F"/>
    <w:rsid w:val="00D11EC8"/>
    <w:rsid w:val="00D1219F"/>
    <w:rsid w:val="00D12383"/>
    <w:rsid w:val="00D124EA"/>
    <w:rsid w:val="00D12904"/>
    <w:rsid w:val="00D12993"/>
    <w:rsid w:val="00D129EA"/>
    <w:rsid w:val="00D12AB9"/>
    <w:rsid w:val="00D12E1B"/>
    <w:rsid w:val="00D12EDC"/>
    <w:rsid w:val="00D13038"/>
    <w:rsid w:val="00D131BE"/>
    <w:rsid w:val="00D132AE"/>
    <w:rsid w:val="00D13668"/>
    <w:rsid w:val="00D13882"/>
    <w:rsid w:val="00D1397E"/>
    <w:rsid w:val="00D13B34"/>
    <w:rsid w:val="00D13C05"/>
    <w:rsid w:val="00D13C79"/>
    <w:rsid w:val="00D13DC6"/>
    <w:rsid w:val="00D13E62"/>
    <w:rsid w:val="00D141CD"/>
    <w:rsid w:val="00D14216"/>
    <w:rsid w:val="00D142E0"/>
    <w:rsid w:val="00D143A2"/>
    <w:rsid w:val="00D143BD"/>
    <w:rsid w:val="00D144C8"/>
    <w:rsid w:val="00D147B9"/>
    <w:rsid w:val="00D147D1"/>
    <w:rsid w:val="00D149B7"/>
    <w:rsid w:val="00D14C2A"/>
    <w:rsid w:val="00D14E50"/>
    <w:rsid w:val="00D1508E"/>
    <w:rsid w:val="00D15110"/>
    <w:rsid w:val="00D155E5"/>
    <w:rsid w:val="00D155FE"/>
    <w:rsid w:val="00D15601"/>
    <w:rsid w:val="00D15678"/>
    <w:rsid w:val="00D15865"/>
    <w:rsid w:val="00D15994"/>
    <w:rsid w:val="00D15A18"/>
    <w:rsid w:val="00D15C5F"/>
    <w:rsid w:val="00D15CDD"/>
    <w:rsid w:val="00D15CF5"/>
    <w:rsid w:val="00D15E31"/>
    <w:rsid w:val="00D15F00"/>
    <w:rsid w:val="00D160F4"/>
    <w:rsid w:val="00D16313"/>
    <w:rsid w:val="00D1683A"/>
    <w:rsid w:val="00D169EE"/>
    <w:rsid w:val="00D16DF8"/>
    <w:rsid w:val="00D16E39"/>
    <w:rsid w:val="00D1711D"/>
    <w:rsid w:val="00D171C0"/>
    <w:rsid w:val="00D172C8"/>
    <w:rsid w:val="00D1757C"/>
    <w:rsid w:val="00D177DA"/>
    <w:rsid w:val="00D177F3"/>
    <w:rsid w:val="00D179EA"/>
    <w:rsid w:val="00D17A69"/>
    <w:rsid w:val="00D17AAD"/>
    <w:rsid w:val="00D17C3D"/>
    <w:rsid w:val="00D17C44"/>
    <w:rsid w:val="00D17FE7"/>
    <w:rsid w:val="00D20025"/>
    <w:rsid w:val="00D2025D"/>
    <w:rsid w:val="00D20340"/>
    <w:rsid w:val="00D20500"/>
    <w:rsid w:val="00D207B1"/>
    <w:rsid w:val="00D20983"/>
    <w:rsid w:val="00D20A61"/>
    <w:rsid w:val="00D20AE6"/>
    <w:rsid w:val="00D20BB1"/>
    <w:rsid w:val="00D20BE9"/>
    <w:rsid w:val="00D20FB6"/>
    <w:rsid w:val="00D2112F"/>
    <w:rsid w:val="00D21278"/>
    <w:rsid w:val="00D2139C"/>
    <w:rsid w:val="00D2149F"/>
    <w:rsid w:val="00D215D2"/>
    <w:rsid w:val="00D2189F"/>
    <w:rsid w:val="00D2192B"/>
    <w:rsid w:val="00D21DFE"/>
    <w:rsid w:val="00D21F5E"/>
    <w:rsid w:val="00D2237B"/>
    <w:rsid w:val="00D22C8B"/>
    <w:rsid w:val="00D22EEA"/>
    <w:rsid w:val="00D2337B"/>
    <w:rsid w:val="00D235EA"/>
    <w:rsid w:val="00D2376C"/>
    <w:rsid w:val="00D237B1"/>
    <w:rsid w:val="00D237CB"/>
    <w:rsid w:val="00D237CC"/>
    <w:rsid w:val="00D23850"/>
    <w:rsid w:val="00D23A62"/>
    <w:rsid w:val="00D24382"/>
    <w:rsid w:val="00D244C7"/>
    <w:rsid w:val="00D24704"/>
    <w:rsid w:val="00D247C5"/>
    <w:rsid w:val="00D2480A"/>
    <w:rsid w:val="00D249C9"/>
    <w:rsid w:val="00D24A0A"/>
    <w:rsid w:val="00D24A15"/>
    <w:rsid w:val="00D24A87"/>
    <w:rsid w:val="00D24BC8"/>
    <w:rsid w:val="00D24BF8"/>
    <w:rsid w:val="00D24C98"/>
    <w:rsid w:val="00D24D11"/>
    <w:rsid w:val="00D24EEF"/>
    <w:rsid w:val="00D25022"/>
    <w:rsid w:val="00D25130"/>
    <w:rsid w:val="00D2525E"/>
    <w:rsid w:val="00D2526F"/>
    <w:rsid w:val="00D25361"/>
    <w:rsid w:val="00D253CE"/>
    <w:rsid w:val="00D25493"/>
    <w:rsid w:val="00D257AE"/>
    <w:rsid w:val="00D25958"/>
    <w:rsid w:val="00D25961"/>
    <w:rsid w:val="00D25A0B"/>
    <w:rsid w:val="00D25E31"/>
    <w:rsid w:val="00D25E55"/>
    <w:rsid w:val="00D261E2"/>
    <w:rsid w:val="00D262D4"/>
    <w:rsid w:val="00D26316"/>
    <w:rsid w:val="00D2667E"/>
    <w:rsid w:val="00D26A00"/>
    <w:rsid w:val="00D26C52"/>
    <w:rsid w:val="00D26DB5"/>
    <w:rsid w:val="00D26E3F"/>
    <w:rsid w:val="00D26E87"/>
    <w:rsid w:val="00D2711C"/>
    <w:rsid w:val="00D271C2"/>
    <w:rsid w:val="00D27625"/>
    <w:rsid w:val="00D27642"/>
    <w:rsid w:val="00D276E4"/>
    <w:rsid w:val="00D27D4F"/>
    <w:rsid w:val="00D27F6D"/>
    <w:rsid w:val="00D3032A"/>
    <w:rsid w:val="00D3037F"/>
    <w:rsid w:val="00D30484"/>
    <w:rsid w:val="00D305A9"/>
    <w:rsid w:val="00D305B5"/>
    <w:rsid w:val="00D30633"/>
    <w:rsid w:val="00D3072C"/>
    <w:rsid w:val="00D30746"/>
    <w:rsid w:val="00D30911"/>
    <w:rsid w:val="00D30A2C"/>
    <w:rsid w:val="00D30BED"/>
    <w:rsid w:val="00D3101D"/>
    <w:rsid w:val="00D310F4"/>
    <w:rsid w:val="00D3110B"/>
    <w:rsid w:val="00D31170"/>
    <w:rsid w:val="00D312CD"/>
    <w:rsid w:val="00D31546"/>
    <w:rsid w:val="00D31714"/>
    <w:rsid w:val="00D317CF"/>
    <w:rsid w:val="00D318A9"/>
    <w:rsid w:val="00D31944"/>
    <w:rsid w:val="00D319D6"/>
    <w:rsid w:val="00D31B70"/>
    <w:rsid w:val="00D31BE1"/>
    <w:rsid w:val="00D31CBA"/>
    <w:rsid w:val="00D31D4D"/>
    <w:rsid w:val="00D31F62"/>
    <w:rsid w:val="00D32369"/>
    <w:rsid w:val="00D32633"/>
    <w:rsid w:val="00D32805"/>
    <w:rsid w:val="00D32A6D"/>
    <w:rsid w:val="00D32BDF"/>
    <w:rsid w:val="00D32D36"/>
    <w:rsid w:val="00D32DB0"/>
    <w:rsid w:val="00D32E28"/>
    <w:rsid w:val="00D32F9E"/>
    <w:rsid w:val="00D33485"/>
    <w:rsid w:val="00D335B3"/>
    <w:rsid w:val="00D33607"/>
    <w:rsid w:val="00D337D3"/>
    <w:rsid w:val="00D33842"/>
    <w:rsid w:val="00D33884"/>
    <w:rsid w:val="00D33A9A"/>
    <w:rsid w:val="00D33C0F"/>
    <w:rsid w:val="00D33F95"/>
    <w:rsid w:val="00D34194"/>
    <w:rsid w:val="00D343E6"/>
    <w:rsid w:val="00D3454E"/>
    <w:rsid w:val="00D34801"/>
    <w:rsid w:val="00D3482F"/>
    <w:rsid w:val="00D34883"/>
    <w:rsid w:val="00D34908"/>
    <w:rsid w:val="00D34BFB"/>
    <w:rsid w:val="00D34CE0"/>
    <w:rsid w:val="00D34CF6"/>
    <w:rsid w:val="00D34E57"/>
    <w:rsid w:val="00D34FD5"/>
    <w:rsid w:val="00D3516A"/>
    <w:rsid w:val="00D35244"/>
    <w:rsid w:val="00D3526C"/>
    <w:rsid w:val="00D3546E"/>
    <w:rsid w:val="00D354B1"/>
    <w:rsid w:val="00D3554A"/>
    <w:rsid w:val="00D3556D"/>
    <w:rsid w:val="00D35722"/>
    <w:rsid w:val="00D3578C"/>
    <w:rsid w:val="00D3597C"/>
    <w:rsid w:val="00D35C44"/>
    <w:rsid w:val="00D35DAA"/>
    <w:rsid w:val="00D35F5A"/>
    <w:rsid w:val="00D35F85"/>
    <w:rsid w:val="00D35F8D"/>
    <w:rsid w:val="00D3618A"/>
    <w:rsid w:val="00D3626F"/>
    <w:rsid w:val="00D363D4"/>
    <w:rsid w:val="00D36458"/>
    <w:rsid w:val="00D366AB"/>
    <w:rsid w:val="00D3679A"/>
    <w:rsid w:val="00D3691D"/>
    <w:rsid w:val="00D36A6D"/>
    <w:rsid w:val="00D36ACB"/>
    <w:rsid w:val="00D36DA6"/>
    <w:rsid w:val="00D36F84"/>
    <w:rsid w:val="00D36FE2"/>
    <w:rsid w:val="00D3702A"/>
    <w:rsid w:val="00D3707A"/>
    <w:rsid w:val="00D37358"/>
    <w:rsid w:val="00D37436"/>
    <w:rsid w:val="00D375A2"/>
    <w:rsid w:val="00D376DB"/>
    <w:rsid w:val="00D37741"/>
    <w:rsid w:val="00D3784B"/>
    <w:rsid w:val="00D37952"/>
    <w:rsid w:val="00D3795D"/>
    <w:rsid w:val="00D37993"/>
    <w:rsid w:val="00D37A4F"/>
    <w:rsid w:val="00D37C67"/>
    <w:rsid w:val="00D37DB9"/>
    <w:rsid w:val="00D37E87"/>
    <w:rsid w:val="00D37F6B"/>
    <w:rsid w:val="00D40423"/>
    <w:rsid w:val="00D4043F"/>
    <w:rsid w:val="00D4074F"/>
    <w:rsid w:val="00D40763"/>
    <w:rsid w:val="00D40833"/>
    <w:rsid w:val="00D40848"/>
    <w:rsid w:val="00D408BA"/>
    <w:rsid w:val="00D40B81"/>
    <w:rsid w:val="00D40BF6"/>
    <w:rsid w:val="00D40C90"/>
    <w:rsid w:val="00D40CC9"/>
    <w:rsid w:val="00D40D2A"/>
    <w:rsid w:val="00D40F0F"/>
    <w:rsid w:val="00D41142"/>
    <w:rsid w:val="00D41163"/>
    <w:rsid w:val="00D4122A"/>
    <w:rsid w:val="00D4163D"/>
    <w:rsid w:val="00D4184F"/>
    <w:rsid w:val="00D41A1A"/>
    <w:rsid w:val="00D41A5F"/>
    <w:rsid w:val="00D41A72"/>
    <w:rsid w:val="00D41AF0"/>
    <w:rsid w:val="00D41C78"/>
    <w:rsid w:val="00D41D17"/>
    <w:rsid w:val="00D41D54"/>
    <w:rsid w:val="00D41F8F"/>
    <w:rsid w:val="00D42014"/>
    <w:rsid w:val="00D424DF"/>
    <w:rsid w:val="00D42502"/>
    <w:rsid w:val="00D4260C"/>
    <w:rsid w:val="00D42625"/>
    <w:rsid w:val="00D42633"/>
    <w:rsid w:val="00D4283F"/>
    <w:rsid w:val="00D42A66"/>
    <w:rsid w:val="00D42BA6"/>
    <w:rsid w:val="00D43222"/>
    <w:rsid w:val="00D43267"/>
    <w:rsid w:val="00D43299"/>
    <w:rsid w:val="00D432FB"/>
    <w:rsid w:val="00D4339F"/>
    <w:rsid w:val="00D43453"/>
    <w:rsid w:val="00D4345F"/>
    <w:rsid w:val="00D4354D"/>
    <w:rsid w:val="00D43687"/>
    <w:rsid w:val="00D4371B"/>
    <w:rsid w:val="00D43D72"/>
    <w:rsid w:val="00D43DFB"/>
    <w:rsid w:val="00D43F91"/>
    <w:rsid w:val="00D44429"/>
    <w:rsid w:val="00D44454"/>
    <w:rsid w:val="00D44612"/>
    <w:rsid w:val="00D44640"/>
    <w:rsid w:val="00D446B5"/>
    <w:rsid w:val="00D44724"/>
    <w:rsid w:val="00D4476E"/>
    <w:rsid w:val="00D44772"/>
    <w:rsid w:val="00D44874"/>
    <w:rsid w:val="00D4488B"/>
    <w:rsid w:val="00D448DB"/>
    <w:rsid w:val="00D449F9"/>
    <w:rsid w:val="00D44F33"/>
    <w:rsid w:val="00D44F6E"/>
    <w:rsid w:val="00D451F4"/>
    <w:rsid w:val="00D4528D"/>
    <w:rsid w:val="00D45478"/>
    <w:rsid w:val="00D45506"/>
    <w:rsid w:val="00D45747"/>
    <w:rsid w:val="00D4576A"/>
    <w:rsid w:val="00D457CF"/>
    <w:rsid w:val="00D45CA7"/>
    <w:rsid w:val="00D45CB5"/>
    <w:rsid w:val="00D45F76"/>
    <w:rsid w:val="00D46030"/>
    <w:rsid w:val="00D460B3"/>
    <w:rsid w:val="00D4620A"/>
    <w:rsid w:val="00D4622F"/>
    <w:rsid w:val="00D463AA"/>
    <w:rsid w:val="00D46636"/>
    <w:rsid w:val="00D46641"/>
    <w:rsid w:val="00D467C4"/>
    <w:rsid w:val="00D4680B"/>
    <w:rsid w:val="00D46C61"/>
    <w:rsid w:val="00D46DA6"/>
    <w:rsid w:val="00D46DC0"/>
    <w:rsid w:val="00D47118"/>
    <w:rsid w:val="00D471D2"/>
    <w:rsid w:val="00D471F8"/>
    <w:rsid w:val="00D4731D"/>
    <w:rsid w:val="00D4747C"/>
    <w:rsid w:val="00D476BD"/>
    <w:rsid w:val="00D4770D"/>
    <w:rsid w:val="00D47756"/>
    <w:rsid w:val="00D479A0"/>
    <w:rsid w:val="00D47A0A"/>
    <w:rsid w:val="00D47AA0"/>
    <w:rsid w:val="00D47AD8"/>
    <w:rsid w:val="00D47AF0"/>
    <w:rsid w:val="00D47C1F"/>
    <w:rsid w:val="00D47E10"/>
    <w:rsid w:val="00D47EF6"/>
    <w:rsid w:val="00D47F81"/>
    <w:rsid w:val="00D502B8"/>
    <w:rsid w:val="00D504D5"/>
    <w:rsid w:val="00D50891"/>
    <w:rsid w:val="00D50EBE"/>
    <w:rsid w:val="00D50EF4"/>
    <w:rsid w:val="00D50F4B"/>
    <w:rsid w:val="00D50FFC"/>
    <w:rsid w:val="00D5111D"/>
    <w:rsid w:val="00D5116C"/>
    <w:rsid w:val="00D51336"/>
    <w:rsid w:val="00D51356"/>
    <w:rsid w:val="00D51379"/>
    <w:rsid w:val="00D514CE"/>
    <w:rsid w:val="00D51517"/>
    <w:rsid w:val="00D51555"/>
    <w:rsid w:val="00D516AC"/>
    <w:rsid w:val="00D51806"/>
    <w:rsid w:val="00D5197B"/>
    <w:rsid w:val="00D51BF2"/>
    <w:rsid w:val="00D51F12"/>
    <w:rsid w:val="00D51FA5"/>
    <w:rsid w:val="00D52204"/>
    <w:rsid w:val="00D52363"/>
    <w:rsid w:val="00D523FF"/>
    <w:rsid w:val="00D5245C"/>
    <w:rsid w:val="00D524FE"/>
    <w:rsid w:val="00D525DC"/>
    <w:rsid w:val="00D5273F"/>
    <w:rsid w:val="00D5279A"/>
    <w:rsid w:val="00D52C37"/>
    <w:rsid w:val="00D52E6C"/>
    <w:rsid w:val="00D52ECF"/>
    <w:rsid w:val="00D52F51"/>
    <w:rsid w:val="00D52FD9"/>
    <w:rsid w:val="00D53139"/>
    <w:rsid w:val="00D533CC"/>
    <w:rsid w:val="00D53627"/>
    <w:rsid w:val="00D539C9"/>
    <w:rsid w:val="00D53AFA"/>
    <w:rsid w:val="00D53F6E"/>
    <w:rsid w:val="00D541B1"/>
    <w:rsid w:val="00D541C4"/>
    <w:rsid w:val="00D542A0"/>
    <w:rsid w:val="00D54473"/>
    <w:rsid w:val="00D54551"/>
    <w:rsid w:val="00D545B0"/>
    <w:rsid w:val="00D546F7"/>
    <w:rsid w:val="00D54720"/>
    <w:rsid w:val="00D54870"/>
    <w:rsid w:val="00D5489C"/>
    <w:rsid w:val="00D54948"/>
    <w:rsid w:val="00D54AE2"/>
    <w:rsid w:val="00D54B58"/>
    <w:rsid w:val="00D54C15"/>
    <w:rsid w:val="00D54C61"/>
    <w:rsid w:val="00D55038"/>
    <w:rsid w:val="00D5508B"/>
    <w:rsid w:val="00D551FA"/>
    <w:rsid w:val="00D55613"/>
    <w:rsid w:val="00D558CC"/>
    <w:rsid w:val="00D55984"/>
    <w:rsid w:val="00D55A87"/>
    <w:rsid w:val="00D55AFD"/>
    <w:rsid w:val="00D55BA3"/>
    <w:rsid w:val="00D55BC2"/>
    <w:rsid w:val="00D55C91"/>
    <w:rsid w:val="00D55CB5"/>
    <w:rsid w:val="00D56230"/>
    <w:rsid w:val="00D56667"/>
    <w:rsid w:val="00D5675E"/>
    <w:rsid w:val="00D56CAE"/>
    <w:rsid w:val="00D56EDD"/>
    <w:rsid w:val="00D57014"/>
    <w:rsid w:val="00D57338"/>
    <w:rsid w:val="00D574D0"/>
    <w:rsid w:val="00D57667"/>
    <w:rsid w:val="00D578DF"/>
    <w:rsid w:val="00D579D9"/>
    <w:rsid w:val="00D57CCD"/>
    <w:rsid w:val="00D57D20"/>
    <w:rsid w:val="00D57DC3"/>
    <w:rsid w:val="00D57E5F"/>
    <w:rsid w:val="00D57E79"/>
    <w:rsid w:val="00D57EB6"/>
    <w:rsid w:val="00D57F62"/>
    <w:rsid w:val="00D600E8"/>
    <w:rsid w:val="00D60157"/>
    <w:rsid w:val="00D60438"/>
    <w:rsid w:val="00D6045D"/>
    <w:rsid w:val="00D60465"/>
    <w:rsid w:val="00D604BD"/>
    <w:rsid w:val="00D6050D"/>
    <w:rsid w:val="00D608F5"/>
    <w:rsid w:val="00D608F6"/>
    <w:rsid w:val="00D609B2"/>
    <w:rsid w:val="00D60B9D"/>
    <w:rsid w:val="00D60CF3"/>
    <w:rsid w:val="00D60DB3"/>
    <w:rsid w:val="00D60EA8"/>
    <w:rsid w:val="00D6101D"/>
    <w:rsid w:val="00D611B6"/>
    <w:rsid w:val="00D61214"/>
    <w:rsid w:val="00D612B9"/>
    <w:rsid w:val="00D613CB"/>
    <w:rsid w:val="00D6148A"/>
    <w:rsid w:val="00D614D8"/>
    <w:rsid w:val="00D61587"/>
    <w:rsid w:val="00D615A9"/>
    <w:rsid w:val="00D6161C"/>
    <w:rsid w:val="00D616D9"/>
    <w:rsid w:val="00D61AAD"/>
    <w:rsid w:val="00D61C79"/>
    <w:rsid w:val="00D61E3F"/>
    <w:rsid w:val="00D622A4"/>
    <w:rsid w:val="00D6268E"/>
    <w:rsid w:val="00D62CCF"/>
    <w:rsid w:val="00D62DAE"/>
    <w:rsid w:val="00D63017"/>
    <w:rsid w:val="00D6342F"/>
    <w:rsid w:val="00D63937"/>
    <w:rsid w:val="00D63C0E"/>
    <w:rsid w:val="00D63CB7"/>
    <w:rsid w:val="00D63EB7"/>
    <w:rsid w:val="00D6450D"/>
    <w:rsid w:val="00D645AA"/>
    <w:rsid w:val="00D64E18"/>
    <w:rsid w:val="00D64F50"/>
    <w:rsid w:val="00D6516F"/>
    <w:rsid w:val="00D652DA"/>
    <w:rsid w:val="00D65339"/>
    <w:rsid w:val="00D65408"/>
    <w:rsid w:val="00D65441"/>
    <w:rsid w:val="00D65457"/>
    <w:rsid w:val="00D65647"/>
    <w:rsid w:val="00D656DA"/>
    <w:rsid w:val="00D6584A"/>
    <w:rsid w:val="00D65B0C"/>
    <w:rsid w:val="00D65B7D"/>
    <w:rsid w:val="00D65C17"/>
    <w:rsid w:val="00D65D6D"/>
    <w:rsid w:val="00D65D9D"/>
    <w:rsid w:val="00D65DAA"/>
    <w:rsid w:val="00D66211"/>
    <w:rsid w:val="00D66323"/>
    <w:rsid w:val="00D664EA"/>
    <w:rsid w:val="00D6655C"/>
    <w:rsid w:val="00D66745"/>
    <w:rsid w:val="00D668B8"/>
    <w:rsid w:val="00D66991"/>
    <w:rsid w:val="00D66DF2"/>
    <w:rsid w:val="00D66E19"/>
    <w:rsid w:val="00D66E43"/>
    <w:rsid w:val="00D672D0"/>
    <w:rsid w:val="00D67333"/>
    <w:rsid w:val="00D673C9"/>
    <w:rsid w:val="00D6743B"/>
    <w:rsid w:val="00D6751C"/>
    <w:rsid w:val="00D67599"/>
    <w:rsid w:val="00D675E6"/>
    <w:rsid w:val="00D676F6"/>
    <w:rsid w:val="00D6775C"/>
    <w:rsid w:val="00D6778F"/>
    <w:rsid w:val="00D67808"/>
    <w:rsid w:val="00D67813"/>
    <w:rsid w:val="00D67868"/>
    <w:rsid w:val="00D67AE1"/>
    <w:rsid w:val="00D67AED"/>
    <w:rsid w:val="00D67B39"/>
    <w:rsid w:val="00D67BD8"/>
    <w:rsid w:val="00D67BDF"/>
    <w:rsid w:val="00D67CD2"/>
    <w:rsid w:val="00D67D3F"/>
    <w:rsid w:val="00D67DB1"/>
    <w:rsid w:val="00D67E59"/>
    <w:rsid w:val="00D67FAD"/>
    <w:rsid w:val="00D7006C"/>
    <w:rsid w:val="00D7007B"/>
    <w:rsid w:val="00D7011B"/>
    <w:rsid w:val="00D70128"/>
    <w:rsid w:val="00D70240"/>
    <w:rsid w:val="00D702E2"/>
    <w:rsid w:val="00D70572"/>
    <w:rsid w:val="00D7065F"/>
    <w:rsid w:val="00D7071F"/>
    <w:rsid w:val="00D70976"/>
    <w:rsid w:val="00D709B2"/>
    <w:rsid w:val="00D70A4A"/>
    <w:rsid w:val="00D70A9B"/>
    <w:rsid w:val="00D70CFC"/>
    <w:rsid w:val="00D70DD7"/>
    <w:rsid w:val="00D71084"/>
    <w:rsid w:val="00D7120B"/>
    <w:rsid w:val="00D71219"/>
    <w:rsid w:val="00D71261"/>
    <w:rsid w:val="00D716CD"/>
    <w:rsid w:val="00D718C1"/>
    <w:rsid w:val="00D719E6"/>
    <w:rsid w:val="00D71A1D"/>
    <w:rsid w:val="00D71AAE"/>
    <w:rsid w:val="00D71B8D"/>
    <w:rsid w:val="00D71DAB"/>
    <w:rsid w:val="00D720DA"/>
    <w:rsid w:val="00D72152"/>
    <w:rsid w:val="00D722BE"/>
    <w:rsid w:val="00D72315"/>
    <w:rsid w:val="00D723BF"/>
    <w:rsid w:val="00D72443"/>
    <w:rsid w:val="00D72750"/>
    <w:rsid w:val="00D727B5"/>
    <w:rsid w:val="00D72D5E"/>
    <w:rsid w:val="00D72D66"/>
    <w:rsid w:val="00D72E70"/>
    <w:rsid w:val="00D72F79"/>
    <w:rsid w:val="00D7322D"/>
    <w:rsid w:val="00D7338E"/>
    <w:rsid w:val="00D734A0"/>
    <w:rsid w:val="00D73895"/>
    <w:rsid w:val="00D7393F"/>
    <w:rsid w:val="00D7394A"/>
    <w:rsid w:val="00D73C37"/>
    <w:rsid w:val="00D73CE9"/>
    <w:rsid w:val="00D73D34"/>
    <w:rsid w:val="00D73ED2"/>
    <w:rsid w:val="00D7404A"/>
    <w:rsid w:val="00D74266"/>
    <w:rsid w:val="00D74346"/>
    <w:rsid w:val="00D74445"/>
    <w:rsid w:val="00D7445C"/>
    <w:rsid w:val="00D747B3"/>
    <w:rsid w:val="00D74EC5"/>
    <w:rsid w:val="00D74F27"/>
    <w:rsid w:val="00D75385"/>
    <w:rsid w:val="00D753DB"/>
    <w:rsid w:val="00D75472"/>
    <w:rsid w:val="00D754ED"/>
    <w:rsid w:val="00D754FA"/>
    <w:rsid w:val="00D75560"/>
    <w:rsid w:val="00D75688"/>
    <w:rsid w:val="00D756C5"/>
    <w:rsid w:val="00D75B25"/>
    <w:rsid w:val="00D75B3D"/>
    <w:rsid w:val="00D75B97"/>
    <w:rsid w:val="00D75EC6"/>
    <w:rsid w:val="00D75ECC"/>
    <w:rsid w:val="00D75FEA"/>
    <w:rsid w:val="00D76066"/>
    <w:rsid w:val="00D760D9"/>
    <w:rsid w:val="00D762FB"/>
    <w:rsid w:val="00D764F4"/>
    <w:rsid w:val="00D766EC"/>
    <w:rsid w:val="00D76768"/>
    <w:rsid w:val="00D7678D"/>
    <w:rsid w:val="00D767F9"/>
    <w:rsid w:val="00D768F5"/>
    <w:rsid w:val="00D76901"/>
    <w:rsid w:val="00D76A15"/>
    <w:rsid w:val="00D76A6B"/>
    <w:rsid w:val="00D76BA6"/>
    <w:rsid w:val="00D76DD6"/>
    <w:rsid w:val="00D770C0"/>
    <w:rsid w:val="00D771B7"/>
    <w:rsid w:val="00D7736F"/>
    <w:rsid w:val="00D77465"/>
    <w:rsid w:val="00D775D5"/>
    <w:rsid w:val="00D775F7"/>
    <w:rsid w:val="00D77673"/>
    <w:rsid w:val="00D777E8"/>
    <w:rsid w:val="00D77A96"/>
    <w:rsid w:val="00D77AA1"/>
    <w:rsid w:val="00D77EF7"/>
    <w:rsid w:val="00D8021D"/>
    <w:rsid w:val="00D8032C"/>
    <w:rsid w:val="00D8045D"/>
    <w:rsid w:val="00D806F2"/>
    <w:rsid w:val="00D80857"/>
    <w:rsid w:val="00D809D8"/>
    <w:rsid w:val="00D80AFC"/>
    <w:rsid w:val="00D80B87"/>
    <w:rsid w:val="00D8106D"/>
    <w:rsid w:val="00D8109C"/>
    <w:rsid w:val="00D8154F"/>
    <w:rsid w:val="00D8167A"/>
    <w:rsid w:val="00D8172B"/>
    <w:rsid w:val="00D81769"/>
    <w:rsid w:val="00D8198B"/>
    <w:rsid w:val="00D81A18"/>
    <w:rsid w:val="00D81A85"/>
    <w:rsid w:val="00D81AE1"/>
    <w:rsid w:val="00D81CC9"/>
    <w:rsid w:val="00D8205E"/>
    <w:rsid w:val="00D82182"/>
    <w:rsid w:val="00D82229"/>
    <w:rsid w:val="00D82297"/>
    <w:rsid w:val="00D82363"/>
    <w:rsid w:val="00D823F8"/>
    <w:rsid w:val="00D825FC"/>
    <w:rsid w:val="00D82751"/>
    <w:rsid w:val="00D827A1"/>
    <w:rsid w:val="00D82A2B"/>
    <w:rsid w:val="00D82A82"/>
    <w:rsid w:val="00D82B7A"/>
    <w:rsid w:val="00D82D58"/>
    <w:rsid w:val="00D82E88"/>
    <w:rsid w:val="00D8307F"/>
    <w:rsid w:val="00D83215"/>
    <w:rsid w:val="00D833D2"/>
    <w:rsid w:val="00D8361F"/>
    <w:rsid w:val="00D8379A"/>
    <w:rsid w:val="00D83A3F"/>
    <w:rsid w:val="00D83B45"/>
    <w:rsid w:val="00D83C75"/>
    <w:rsid w:val="00D83D29"/>
    <w:rsid w:val="00D83E50"/>
    <w:rsid w:val="00D83ECE"/>
    <w:rsid w:val="00D840E0"/>
    <w:rsid w:val="00D8438B"/>
    <w:rsid w:val="00D8440F"/>
    <w:rsid w:val="00D84456"/>
    <w:rsid w:val="00D84459"/>
    <w:rsid w:val="00D84513"/>
    <w:rsid w:val="00D84515"/>
    <w:rsid w:val="00D8454B"/>
    <w:rsid w:val="00D845C9"/>
    <w:rsid w:val="00D845D3"/>
    <w:rsid w:val="00D84622"/>
    <w:rsid w:val="00D847D0"/>
    <w:rsid w:val="00D84BAE"/>
    <w:rsid w:val="00D84C3D"/>
    <w:rsid w:val="00D84CB9"/>
    <w:rsid w:val="00D84E1D"/>
    <w:rsid w:val="00D84E6A"/>
    <w:rsid w:val="00D84E7B"/>
    <w:rsid w:val="00D84EC0"/>
    <w:rsid w:val="00D84EF6"/>
    <w:rsid w:val="00D84F8F"/>
    <w:rsid w:val="00D853FC"/>
    <w:rsid w:val="00D85534"/>
    <w:rsid w:val="00D856EE"/>
    <w:rsid w:val="00D8576E"/>
    <w:rsid w:val="00D85811"/>
    <w:rsid w:val="00D858F6"/>
    <w:rsid w:val="00D859E4"/>
    <w:rsid w:val="00D85B79"/>
    <w:rsid w:val="00D85BB6"/>
    <w:rsid w:val="00D86042"/>
    <w:rsid w:val="00D8604F"/>
    <w:rsid w:val="00D8654E"/>
    <w:rsid w:val="00D86769"/>
    <w:rsid w:val="00D86776"/>
    <w:rsid w:val="00D86D33"/>
    <w:rsid w:val="00D86D89"/>
    <w:rsid w:val="00D86D9F"/>
    <w:rsid w:val="00D86F3F"/>
    <w:rsid w:val="00D86F45"/>
    <w:rsid w:val="00D8712D"/>
    <w:rsid w:val="00D872A7"/>
    <w:rsid w:val="00D872F0"/>
    <w:rsid w:val="00D873EB"/>
    <w:rsid w:val="00D8750E"/>
    <w:rsid w:val="00D87641"/>
    <w:rsid w:val="00D876C5"/>
    <w:rsid w:val="00D87746"/>
    <w:rsid w:val="00D87ACE"/>
    <w:rsid w:val="00D87B23"/>
    <w:rsid w:val="00D87D47"/>
    <w:rsid w:val="00D87DE4"/>
    <w:rsid w:val="00D87F00"/>
    <w:rsid w:val="00D90073"/>
    <w:rsid w:val="00D90079"/>
    <w:rsid w:val="00D903A0"/>
    <w:rsid w:val="00D904C3"/>
    <w:rsid w:val="00D905A6"/>
    <w:rsid w:val="00D9065A"/>
    <w:rsid w:val="00D9074E"/>
    <w:rsid w:val="00D9076E"/>
    <w:rsid w:val="00D9095D"/>
    <w:rsid w:val="00D90982"/>
    <w:rsid w:val="00D90AF7"/>
    <w:rsid w:val="00D90C57"/>
    <w:rsid w:val="00D90D0B"/>
    <w:rsid w:val="00D90E1A"/>
    <w:rsid w:val="00D90E2D"/>
    <w:rsid w:val="00D90EC4"/>
    <w:rsid w:val="00D90FCC"/>
    <w:rsid w:val="00D911A8"/>
    <w:rsid w:val="00D911B2"/>
    <w:rsid w:val="00D913BE"/>
    <w:rsid w:val="00D9166C"/>
    <w:rsid w:val="00D9172A"/>
    <w:rsid w:val="00D9185A"/>
    <w:rsid w:val="00D919CF"/>
    <w:rsid w:val="00D91A27"/>
    <w:rsid w:val="00D91A50"/>
    <w:rsid w:val="00D91B9A"/>
    <w:rsid w:val="00D91CB9"/>
    <w:rsid w:val="00D91CFF"/>
    <w:rsid w:val="00D92236"/>
    <w:rsid w:val="00D9226A"/>
    <w:rsid w:val="00D9266C"/>
    <w:rsid w:val="00D926EB"/>
    <w:rsid w:val="00D928C3"/>
    <w:rsid w:val="00D9299E"/>
    <w:rsid w:val="00D92AB0"/>
    <w:rsid w:val="00D92C95"/>
    <w:rsid w:val="00D92E9B"/>
    <w:rsid w:val="00D92FEF"/>
    <w:rsid w:val="00D93219"/>
    <w:rsid w:val="00D934D7"/>
    <w:rsid w:val="00D9357B"/>
    <w:rsid w:val="00D939B6"/>
    <w:rsid w:val="00D939DB"/>
    <w:rsid w:val="00D93A27"/>
    <w:rsid w:val="00D93A6A"/>
    <w:rsid w:val="00D93B31"/>
    <w:rsid w:val="00D93BF9"/>
    <w:rsid w:val="00D93D3E"/>
    <w:rsid w:val="00D93DB4"/>
    <w:rsid w:val="00D93E2F"/>
    <w:rsid w:val="00D93E48"/>
    <w:rsid w:val="00D94029"/>
    <w:rsid w:val="00D942F0"/>
    <w:rsid w:val="00D944C3"/>
    <w:rsid w:val="00D945F7"/>
    <w:rsid w:val="00D94785"/>
    <w:rsid w:val="00D9478F"/>
    <w:rsid w:val="00D947B6"/>
    <w:rsid w:val="00D94A0B"/>
    <w:rsid w:val="00D94A85"/>
    <w:rsid w:val="00D94AF5"/>
    <w:rsid w:val="00D94B57"/>
    <w:rsid w:val="00D94BB1"/>
    <w:rsid w:val="00D94DEF"/>
    <w:rsid w:val="00D94EE7"/>
    <w:rsid w:val="00D95027"/>
    <w:rsid w:val="00D95036"/>
    <w:rsid w:val="00D951D2"/>
    <w:rsid w:val="00D95426"/>
    <w:rsid w:val="00D9558A"/>
    <w:rsid w:val="00D95ABE"/>
    <w:rsid w:val="00D9648D"/>
    <w:rsid w:val="00D9659F"/>
    <w:rsid w:val="00D965B9"/>
    <w:rsid w:val="00D966D6"/>
    <w:rsid w:val="00D96787"/>
    <w:rsid w:val="00D968D5"/>
    <w:rsid w:val="00D9695D"/>
    <w:rsid w:val="00D96D6F"/>
    <w:rsid w:val="00D9703B"/>
    <w:rsid w:val="00D973A0"/>
    <w:rsid w:val="00D974EF"/>
    <w:rsid w:val="00D97878"/>
    <w:rsid w:val="00D97976"/>
    <w:rsid w:val="00D97ACC"/>
    <w:rsid w:val="00D97ACE"/>
    <w:rsid w:val="00D97AE4"/>
    <w:rsid w:val="00D97EC9"/>
    <w:rsid w:val="00DA013E"/>
    <w:rsid w:val="00DA055B"/>
    <w:rsid w:val="00DA0631"/>
    <w:rsid w:val="00DA0C20"/>
    <w:rsid w:val="00DA0E21"/>
    <w:rsid w:val="00DA12B4"/>
    <w:rsid w:val="00DA13FA"/>
    <w:rsid w:val="00DA15B1"/>
    <w:rsid w:val="00DA1848"/>
    <w:rsid w:val="00DA18C2"/>
    <w:rsid w:val="00DA196B"/>
    <w:rsid w:val="00DA1B69"/>
    <w:rsid w:val="00DA1CF4"/>
    <w:rsid w:val="00DA1FED"/>
    <w:rsid w:val="00DA2076"/>
    <w:rsid w:val="00DA233A"/>
    <w:rsid w:val="00DA244A"/>
    <w:rsid w:val="00DA2578"/>
    <w:rsid w:val="00DA2598"/>
    <w:rsid w:val="00DA2650"/>
    <w:rsid w:val="00DA2929"/>
    <w:rsid w:val="00DA298A"/>
    <w:rsid w:val="00DA2A45"/>
    <w:rsid w:val="00DA2C5F"/>
    <w:rsid w:val="00DA2CB5"/>
    <w:rsid w:val="00DA308A"/>
    <w:rsid w:val="00DA31C8"/>
    <w:rsid w:val="00DA320C"/>
    <w:rsid w:val="00DA34E0"/>
    <w:rsid w:val="00DA3649"/>
    <w:rsid w:val="00DA3705"/>
    <w:rsid w:val="00DA3713"/>
    <w:rsid w:val="00DA382B"/>
    <w:rsid w:val="00DA3836"/>
    <w:rsid w:val="00DA38BE"/>
    <w:rsid w:val="00DA3AA7"/>
    <w:rsid w:val="00DA3AC9"/>
    <w:rsid w:val="00DA3B20"/>
    <w:rsid w:val="00DA3B3B"/>
    <w:rsid w:val="00DA3C39"/>
    <w:rsid w:val="00DA3CF4"/>
    <w:rsid w:val="00DA3D31"/>
    <w:rsid w:val="00DA3D3C"/>
    <w:rsid w:val="00DA3DDA"/>
    <w:rsid w:val="00DA3F2A"/>
    <w:rsid w:val="00DA413C"/>
    <w:rsid w:val="00DA41D5"/>
    <w:rsid w:val="00DA4287"/>
    <w:rsid w:val="00DA430A"/>
    <w:rsid w:val="00DA48B0"/>
    <w:rsid w:val="00DA4C61"/>
    <w:rsid w:val="00DA4CAE"/>
    <w:rsid w:val="00DA52DE"/>
    <w:rsid w:val="00DA5359"/>
    <w:rsid w:val="00DA53AC"/>
    <w:rsid w:val="00DA53B1"/>
    <w:rsid w:val="00DA58AE"/>
    <w:rsid w:val="00DA58B5"/>
    <w:rsid w:val="00DA5963"/>
    <w:rsid w:val="00DA5E4C"/>
    <w:rsid w:val="00DA61C1"/>
    <w:rsid w:val="00DA6341"/>
    <w:rsid w:val="00DA6583"/>
    <w:rsid w:val="00DA6608"/>
    <w:rsid w:val="00DA6644"/>
    <w:rsid w:val="00DA669F"/>
    <w:rsid w:val="00DA66D5"/>
    <w:rsid w:val="00DA6811"/>
    <w:rsid w:val="00DA690E"/>
    <w:rsid w:val="00DA692E"/>
    <w:rsid w:val="00DA694D"/>
    <w:rsid w:val="00DA69E1"/>
    <w:rsid w:val="00DA6AAA"/>
    <w:rsid w:val="00DA6AEC"/>
    <w:rsid w:val="00DA6B40"/>
    <w:rsid w:val="00DA6E8C"/>
    <w:rsid w:val="00DA6F31"/>
    <w:rsid w:val="00DA6F86"/>
    <w:rsid w:val="00DA722D"/>
    <w:rsid w:val="00DA732D"/>
    <w:rsid w:val="00DA736C"/>
    <w:rsid w:val="00DA754A"/>
    <w:rsid w:val="00DA75D6"/>
    <w:rsid w:val="00DA77EC"/>
    <w:rsid w:val="00DA781F"/>
    <w:rsid w:val="00DA7955"/>
    <w:rsid w:val="00DA7A32"/>
    <w:rsid w:val="00DB0115"/>
    <w:rsid w:val="00DB0153"/>
    <w:rsid w:val="00DB01B3"/>
    <w:rsid w:val="00DB01D6"/>
    <w:rsid w:val="00DB0227"/>
    <w:rsid w:val="00DB0397"/>
    <w:rsid w:val="00DB052B"/>
    <w:rsid w:val="00DB059F"/>
    <w:rsid w:val="00DB05A7"/>
    <w:rsid w:val="00DB069A"/>
    <w:rsid w:val="00DB09B9"/>
    <w:rsid w:val="00DB0ADD"/>
    <w:rsid w:val="00DB0E7F"/>
    <w:rsid w:val="00DB0F9F"/>
    <w:rsid w:val="00DB1027"/>
    <w:rsid w:val="00DB1489"/>
    <w:rsid w:val="00DB14CD"/>
    <w:rsid w:val="00DB1527"/>
    <w:rsid w:val="00DB15D8"/>
    <w:rsid w:val="00DB1693"/>
    <w:rsid w:val="00DB1697"/>
    <w:rsid w:val="00DB1760"/>
    <w:rsid w:val="00DB187E"/>
    <w:rsid w:val="00DB1AB2"/>
    <w:rsid w:val="00DB1BE2"/>
    <w:rsid w:val="00DB1C00"/>
    <w:rsid w:val="00DB1C1D"/>
    <w:rsid w:val="00DB1C39"/>
    <w:rsid w:val="00DB1E47"/>
    <w:rsid w:val="00DB254D"/>
    <w:rsid w:val="00DB264E"/>
    <w:rsid w:val="00DB2989"/>
    <w:rsid w:val="00DB29E6"/>
    <w:rsid w:val="00DB2AF7"/>
    <w:rsid w:val="00DB2D68"/>
    <w:rsid w:val="00DB2E76"/>
    <w:rsid w:val="00DB2EFE"/>
    <w:rsid w:val="00DB308C"/>
    <w:rsid w:val="00DB314C"/>
    <w:rsid w:val="00DB32F5"/>
    <w:rsid w:val="00DB3569"/>
    <w:rsid w:val="00DB3818"/>
    <w:rsid w:val="00DB38F8"/>
    <w:rsid w:val="00DB39CB"/>
    <w:rsid w:val="00DB3CBD"/>
    <w:rsid w:val="00DB3DF8"/>
    <w:rsid w:val="00DB3E9A"/>
    <w:rsid w:val="00DB3EB8"/>
    <w:rsid w:val="00DB3EBC"/>
    <w:rsid w:val="00DB3FD0"/>
    <w:rsid w:val="00DB403C"/>
    <w:rsid w:val="00DB4248"/>
    <w:rsid w:val="00DB43A7"/>
    <w:rsid w:val="00DB44D9"/>
    <w:rsid w:val="00DB460A"/>
    <w:rsid w:val="00DB473E"/>
    <w:rsid w:val="00DB47A9"/>
    <w:rsid w:val="00DB49D2"/>
    <w:rsid w:val="00DB4AD9"/>
    <w:rsid w:val="00DB4B9F"/>
    <w:rsid w:val="00DB4BA6"/>
    <w:rsid w:val="00DB54D6"/>
    <w:rsid w:val="00DB55D8"/>
    <w:rsid w:val="00DB5788"/>
    <w:rsid w:val="00DB5B1B"/>
    <w:rsid w:val="00DB5B70"/>
    <w:rsid w:val="00DB5BE3"/>
    <w:rsid w:val="00DB5C05"/>
    <w:rsid w:val="00DB5E06"/>
    <w:rsid w:val="00DB5E8B"/>
    <w:rsid w:val="00DB5FB6"/>
    <w:rsid w:val="00DB60C8"/>
    <w:rsid w:val="00DB60D0"/>
    <w:rsid w:val="00DB620F"/>
    <w:rsid w:val="00DB623F"/>
    <w:rsid w:val="00DB632D"/>
    <w:rsid w:val="00DB64E8"/>
    <w:rsid w:val="00DB69AE"/>
    <w:rsid w:val="00DB6B5C"/>
    <w:rsid w:val="00DB6F37"/>
    <w:rsid w:val="00DB6F4F"/>
    <w:rsid w:val="00DB7108"/>
    <w:rsid w:val="00DB7140"/>
    <w:rsid w:val="00DB722B"/>
    <w:rsid w:val="00DB7417"/>
    <w:rsid w:val="00DB7473"/>
    <w:rsid w:val="00DB74EF"/>
    <w:rsid w:val="00DB7965"/>
    <w:rsid w:val="00DB7AD6"/>
    <w:rsid w:val="00DB7C23"/>
    <w:rsid w:val="00DB7E80"/>
    <w:rsid w:val="00DC0039"/>
    <w:rsid w:val="00DC00EE"/>
    <w:rsid w:val="00DC0292"/>
    <w:rsid w:val="00DC0551"/>
    <w:rsid w:val="00DC05AF"/>
    <w:rsid w:val="00DC07C1"/>
    <w:rsid w:val="00DC087A"/>
    <w:rsid w:val="00DC0999"/>
    <w:rsid w:val="00DC0A15"/>
    <w:rsid w:val="00DC0AEC"/>
    <w:rsid w:val="00DC0C16"/>
    <w:rsid w:val="00DC0ED2"/>
    <w:rsid w:val="00DC0F20"/>
    <w:rsid w:val="00DC0FE1"/>
    <w:rsid w:val="00DC118C"/>
    <w:rsid w:val="00DC12FF"/>
    <w:rsid w:val="00DC130C"/>
    <w:rsid w:val="00DC157E"/>
    <w:rsid w:val="00DC15FC"/>
    <w:rsid w:val="00DC1610"/>
    <w:rsid w:val="00DC168F"/>
    <w:rsid w:val="00DC180F"/>
    <w:rsid w:val="00DC1958"/>
    <w:rsid w:val="00DC1975"/>
    <w:rsid w:val="00DC19E0"/>
    <w:rsid w:val="00DC1A67"/>
    <w:rsid w:val="00DC1BCC"/>
    <w:rsid w:val="00DC20E7"/>
    <w:rsid w:val="00DC2608"/>
    <w:rsid w:val="00DC2838"/>
    <w:rsid w:val="00DC2C68"/>
    <w:rsid w:val="00DC2CA7"/>
    <w:rsid w:val="00DC2EDA"/>
    <w:rsid w:val="00DC2F4A"/>
    <w:rsid w:val="00DC2FFE"/>
    <w:rsid w:val="00DC30A2"/>
    <w:rsid w:val="00DC30BA"/>
    <w:rsid w:val="00DC3219"/>
    <w:rsid w:val="00DC336F"/>
    <w:rsid w:val="00DC347F"/>
    <w:rsid w:val="00DC35BA"/>
    <w:rsid w:val="00DC36E1"/>
    <w:rsid w:val="00DC3792"/>
    <w:rsid w:val="00DC379C"/>
    <w:rsid w:val="00DC384D"/>
    <w:rsid w:val="00DC3A80"/>
    <w:rsid w:val="00DC3A8B"/>
    <w:rsid w:val="00DC3BA7"/>
    <w:rsid w:val="00DC3F37"/>
    <w:rsid w:val="00DC3FA1"/>
    <w:rsid w:val="00DC4103"/>
    <w:rsid w:val="00DC41DA"/>
    <w:rsid w:val="00DC426C"/>
    <w:rsid w:val="00DC42B0"/>
    <w:rsid w:val="00DC42B2"/>
    <w:rsid w:val="00DC42EE"/>
    <w:rsid w:val="00DC43FC"/>
    <w:rsid w:val="00DC469A"/>
    <w:rsid w:val="00DC46C5"/>
    <w:rsid w:val="00DC47F4"/>
    <w:rsid w:val="00DC4964"/>
    <w:rsid w:val="00DC4971"/>
    <w:rsid w:val="00DC4CB0"/>
    <w:rsid w:val="00DC4DDD"/>
    <w:rsid w:val="00DC4EC2"/>
    <w:rsid w:val="00DC4F86"/>
    <w:rsid w:val="00DC503F"/>
    <w:rsid w:val="00DC511F"/>
    <w:rsid w:val="00DC548E"/>
    <w:rsid w:val="00DC55DF"/>
    <w:rsid w:val="00DC5D22"/>
    <w:rsid w:val="00DC5D66"/>
    <w:rsid w:val="00DC5E5B"/>
    <w:rsid w:val="00DC5F3E"/>
    <w:rsid w:val="00DC61D0"/>
    <w:rsid w:val="00DC62ED"/>
    <w:rsid w:val="00DC63E3"/>
    <w:rsid w:val="00DC63EF"/>
    <w:rsid w:val="00DC6502"/>
    <w:rsid w:val="00DC6B3F"/>
    <w:rsid w:val="00DC6D34"/>
    <w:rsid w:val="00DC6E8B"/>
    <w:rsid w:val="00DC6EA5"/>
    <w:rsid w:val="00DC6FA8"/>
    <w:rsid w:val="00DC6FE7"/>
    <w:rsid w:val="00DC700F"/>
    <w:rsid w:val="00DC70B2"/>
    <w:rsid w:val="00DC72AA"/>
    <w:rsid w:val="00DC72E4"/>
    <w:rsid w:val="00DC7392"/>
    <w:rsid w:val="00DC769B"/>
    <w:rsid w:val="00DC7A1A"/>
    <w:rsid w:val="00DC7AEF"/>
    <w:rsid w:val="00DC7C35"/>
    <w:rsid w:val="00DC7D3A"/>
    <w:rsid w:val="00DC7DFC"/>
    <w:rsid w:val="00DD012B"/>
    <w:rsid w:val="00DD034A"/>
    <w:rsid w:val="00DD0719"/>
    <w:rsid w:val="00DD0906"/>
    <w:rsid w:val="00DD0940"/>
    <w:rsid w:val="00DD0996"/>
    <w:rsid w:val="00DD0B9A"/>
    <w:rsid w:val="00DD0D39"/>
    <w:rsid w:val="00DD101B"/>
    <w:rsid w:val="00DD1472"/>
    <w:rsid w:val="00DD1711"/>
    <w:rsid w:val="00DD1896"/>
    <w:rsid w:val="00DD18F5"/>
    <w:rsid w:val="00DD193A"/>
    <w:rsid w:val="00DD1954"/>
    <w:rsid w:val="00DD1ECA"/>
    <w:rsid w:val="00DD1F42"/>
    <w:rsid w:val="00DD1FBC"/>
    <w:rsid w:val="00DD209A"/>
    <w:rsid w:val="00DD2186"/>
    <w:rsid w:val="00DD228A"/>
    <w:rsid w:val="00DD2437"/>
    <w:rsid w:val="00DD24E7"/>
    <w:rsid w:val="00DD26A8"/>
    <w:rsid w:val="00DD272F"/>
    <w:rsid w:val="00DD2769"/>
    <w:rsid w:val="00DD2A17"/>
    <w:rsid w:val="00DD2B15"/>
    <w:rsid w:val="00DD2E95"/>
    <w:rsid w:val="00DD2FDD"/>
    <w:rsid w:val="00DD3149"/>
    <w:rsid w:val="00DD39BA"/>
    <w:rsid w:val="00DD39F9"/>
    <w:rsid w:val="00DD3E7C"/>
    <w:rsid w:val="00DD3F0A"/>
    <w:rsid w:val="00DD419B"/>
    <w:rsid w:val="00DD45EE"/>
    <w:rsid w:val="00DD46C6"/>
    <w:rsid w:val="00DD4913"/>
    <w:rsid w:val="00DD4A93"/>
    <w:rsid w:val="00DD4B04"/>
    <w:rsid w:val="00DD4B94"/>
    <w:rsid w:val="00DD4C8A"/>
    <w:rsid w:val="00DD4EE1"/>
    <w:rsid w:val="00DD51BF"/>
    <w:rsid w:val="00DD5261"/>
    <w:rsid w:val="00DD53FB"/>
    <w:rsid w:val="00DD5472"/>
    <w:rsid w:val="00DD5501"/>
    <w:rsid w:val="00DD563B"/>
    <w:rsid w:val="00DD5686"/>
    <w:rsid w:val="00DD574A"/>
    <w:rsid w:val="00DD5B5E"/>
    <w:rsid w:val="00DD5D40"/>
    <w:rsid w:val="00DD5F84"/>
    <w:rsid w:val="00DD61F2"/>
    <w:rsid w:val="00DD63BE"/>
    <w:rsid w:val="00DD6644"/>
    <w:rsid w:val="00DD679C"/>
    <w:rsid w:val="00DD6873"/>
    <w:rsid w:val="00DD68C4"/>
    <w:rsid w:val="00DD68E5"/>
    <w:rsid w:val="00DD6A18"/>
    <w:rsid w:val="00DD6A51"/>
    <w:rsid w:val="00DD6FC6"/>
    <w:rsid w:val="00DD6FEA"/>
    <w:rsid w:val="00DD7054"/>
    <w:rsid w:val="00DD7070"/>
    <w:rsid w:val="00DD70BE"/>
    <w:rsid w:val="00DD7136"/>
    <w:rsid w:val="00DD7470"/>
    <w:rsid w:val="00DD77E7"/>
    <w:rsid w:val="00DD7844"/>
    <w:rsid w:val="00DD78D2"/>
    <w:rsid w:val="00DD78FE"/>
    <w:rsid w:val="00DD7CD3"/>
    <w:rsid w:val="00DE0070"/>
    <w:rsid w:val="00DE01A1"/>
    <w:rsid w:val="00DE022D"/>
    <w:rsid w:val="00DE0533"/>
    <w:rsid w:val="00DE077F"/>
    <w:rsid w:val="00DE0865"/>
    <w:rsid w:val="00DE0920"/>
    <w:rsid w:val="00DE099E"/>
    <w:rsid w:val="00DE0AF6"/>
    <w:rsid w:val="00DE0C74"/>
    <w:rsid w:val="00DE0D9C"/>
    <w:rsid w:val="00DE0F4B"/>
    <w:rsid w:val="00DE0FAB"/>
    <w:rsid w:val="00DE113B"/>
    <w:rsid w:val="00DE1417"/>
    <w:rsid w:val="00DE15EF"/>
    <w:rsid w:val="00DE17E4"/>
    <w:rsid w:val="00DE184C"/>
    <w:rsid w:val="00DE1F97"/>
    <w:rsid w:val="00DE1F9D"/>
    <w:rsid w:val="00DE1FFA"/>
    <w:rsid w:val="00DE277A"/>
    <w:rsid w:val="00DE2AFA"/>
    <w:rsid w:val="00DE2DE1"/>
    <w:rsid w:val="00DE2E37"/>
    <w:rsid w:val="00DE2F0D"/>
    <w:rsid w:val="00DE2F6B"/>
    <w:rsid w:val="00DE2FBE"/>
    <w:rsid w:val="00DE3076"/>
    <w:rsid w:val="00DE30BB"/>
    <w:rsid w:val="00DE30D8"/>
    <w:rsid w:val="00DE3211"/>
    <w:rsid w:val="00DE3384"/>
    <w:rsid w:val="00DE3653"/>
    <w:rsid w:val="00DE3676"/>
    <w:rsid w:val="00DE3A94"/>
    <w:rsid w:val="00DE3BC4"/>
    <w:rsid w:val="00DE3C88"/>
    <w:rsid w:val="00DE3E78"/>
    <w:rsid w:val="00DE412D"/>
    <w:rsid w:val="00DE43D5"/>
    <w:rsid w:val="00DE468E"/>
    <w:rsid w:val="00DE4A9E"/>
    <w:rsid w:val="00DE4D41"/>
    <w:rsid w:val="00DE5070"/>
    <w:rsid w:val="00DE509F"/>
    <w:rsid w:val="00DE5132"/>
    <w:rsid w:val="00DE532D"/>
    <w:rsid w:val="00DE5423"/>
    <w:rsid w:val="00DE546C"/>
    <w:rsid w:val="00DE5755"/>
    <w:rsid w:val="00DE5C79"/>
    <w:rsid w:val="00DE5D4A"/>
    <w:rsid w:val="00DE6089"/>
    <w:rsid w:val="00DE61C6"/>
    <w:rsid w:val="00DE6253"/>
    <w:rsid w:val="00DE65B4"/>
    <w:rsid w:val="00DE6845"/>
    <w:rsid w:val="00DE6A14"/>
    <w:rsid w:val="00DE6A6C"/>
    <w:rsid w:val="00DE6B30"/>
    <w:rsid w:val="00DE6E6C"/>
    <w:rsid w:val="00DE6EE4"/>
    <w:rsid w:val="00DE6EFD"/>
    <w:rsid w:val="00DE6F08"/>
    <w:rsid w:val="00DE6FA4"/>
    <w:rsid w:val="00DE7254"/>
    <w:rsid w:val="00DE783E"/>
    <w:rsid w:val="00DE7AEA"/>
    <w:rsid w:val="00DE7D70"/>
    <w:rsid w:val="00DE7DD5"/>
    <w:rsid w:val="00DE7FFA"/>
    <w:rsid w:val="00DF01D9"/>
    <w:rsid w:val="00DF03BB"/>
    <w:rsid w:val="00DF04B2"/>
    <w:rsid w:val="00DF09A6"/>
    <w:rsid w:val="00DF09AC"/>
    <w:rsid w:val="00DF09C0"/>
    <w:rsid w:val="00DF0C5D"/>
    <w:rsid w:val="00DF0D6C"/>
    <w:rsid w:val="00DF0F52"/>
    <w:rsid w:val="00DF0FA1"/>
    <w:rsid w:val="00DF1148"/>
    <w:rsid w:val="00DF1231"/>
    <w:rsid w:val="00DF1457"/>
    <w:rsid w:val="00DF16C7"/>
    <w:rsid w:val="00DF183A"/>
    <w:rsid w:val="00DF1A6A"/>
    <w:rsid w:val="00DF1AF7"/>
    <w:rsid w:val="00DF1CAB"/>
    <w:rsid w:val="00DF1F3B"/>
    <w:rsid w:val="00DF1F3F"/>
    <w:rsid w:val="00DF22E5"/>
    <w:rsid w:val="00DF24DA"/>
    <w:rsid w:val="00DF28EC"/>
    <w:rsid w:val="00DF2903"/>
    <w:rsid w:val="00DF2934"/>
    <w:rsid w:val="00DF2957"/>
    <w:rsid w:val="00DF2A17"/>
    <w:rsid w:val="00DF2A20"/>
    <w:rsid w:val="00DF2AA7"/>
    <w:rsid w:val="00DF2B32"/>
    <w:rsid w:val="00DF2E58"/>
    <w:rsid w:val="00DF2F8B"/>
    <w:rsid w:val="00DF2FD7"/>
    <w:rsid w:val="00DF309F"/>
    <w:rsid w:val="00DF311F"/>
    <w:rsid w:val="00DF3668"/>
    <w:rsid w:val="00DF3860"/>
    <w:rsid w:val="00DF3966"/>
    <w:rsid w:val="00DF3C82"/>
    <w:rsid w:val="00DF3E22"/>
    <w:rsid w:val="00DF3E31"/>
    <w:rsid w:val="00DF40F2"/>
    <w:rsid w:val="00DF435C"/>
    <w:rsid w:val="00DF4365"/>
    <w:rsid w:val="00DF43B6"/>
    <w:rsid w:val="00DF44DC"/>
    <w:rsid w:val="00DF4673"/>
    <w:rsid w:val="00DF4677"/>
    <w:rsid w:val="00DF48F0"/>
    <w:rsid w:val="00DF4909"/>
    <w:rsid w:val="00DF493B"/>
    <w:rsid w:val="00DF49EB"/>
    <w:rsid w:val="00DF4A91"/>
    <w:rsid w:val="00DF4C82"/>
    <w:rsid w:val="00DF4F13"/>
    <w:rsid w:val="00DF4F5C"/>
    <w:rsid w:val="00DF50E8"/>
    <w:rsid w:val="00DF5223"/>
    <w:rsid w:val="00DF54A7"/>
    <w:rsid w:val="00DF55E4"/>
    <w:rsid w:val="00DF5939"/>
    <w:rsid w:val="00DF59CB"/>
    <w:rsid w:val="00DF5F34"/>
    <w:rsid w:val="00DF6BA9"/>
    <w:rsid w:val="00DF6C7C"/>
    <w:rsid w:val="00DF6CE1"/>
    <w:rsid w:val="00DF6DD0"/>
    <w:rsid w:val="00DF7105"/>
    <w:rsid w:val="00DF72DC"/>
    <w:rsid w:val="00DF749F"/>
    <w:rsid w:val="00DF7763"/>
    <w:rsid w:val="00DF7AF2"/>
    <w:rsid w:val="00DF7D7A"/>
    <w:rsid w:val="00DF7F45"/>
    <w:rsid w:val="00E00097"/>
    <w:rsid w:val="00E000D9"/>
    <w:rsid w:val="00E0053E"/>
    <w:rsid w:val="00E00714"/>
    <w:rsid w:val="00E008BD"/>
    <w:rsid w:val="00E00D22"/>
    <w:rsid w:val="00E00D39"/>
    <w:rsid w:val="00E00FE5"/>
    <w:rsid w:val="00E01092"/>
    <w:rsid w:val="00E012BC"/>
    <w:rsid w:val="00E0154E"/>
    <w:rsid w:val="00E015B5"/>
    <w:rsid w:val="00E017B3"/>
    <w:rsid w:val="00E017E3"/>
    <w:rsid w:val="00E01A50"/>
    <w:rsid w:val="00E01C3B"/>
    <w:rsid w:val="00E01DDB"/>
    <w:rsid w:val="00E01E37"/>
    <w:rsid w:val="00E01E6B"/>
    <w:rsid w:val="00E02309"/>
    <w:rsid w:val="00E025B0"/>
    <w:rsid w:val="00E0276D"/>
    <w:rsid w:val="00E02795"/>
    <w:rsid w:val="00E02C39"/>
    <w:rsid w:val="00E02E2E"/>
    <w:rsid w:val="00E02E79"/>
    <w:rsid w:val="00E02E98"/>
    <w:rsid w:val="00E0311A"/>
    <w:rsid w:val="00E031FC"/>
    <w:rsid w:val="00E03295"/>
    <w:rsid w:val="00E03509"/>
    <w:rsid w:val="00E0384B"/>
    <w:rsid w:val="00E0384F"/>
    <w:rsid w:val="00E03952"/>
    <w:rsid w:val="00E03C3C"/>
    <w:rsid w:val="00E03C3D"/>
    <w:rsid w:val="00E03E99"/>
    <w:rsid w:val="00E042C9"/>
    <w:rsid w:val="00E04423"/>
    <w:rsid w:val="00E0448F"/>
    <w:rsid w:val="00E045AC"/>
    <w:rsid w:val="00E049F4"/>
    <w:rsid w:val="00E04C50"/>
    <w:rsid w:val="00E04F6C"/>
    <w:rsid w:val="00E05102"/>
    <w:rsid w:val="00E052B2"/>
    <w:rsid w:val="00E054C4"/>
    <w:rsid w:val="00E056CA"/>
    <w:rsid w:val="00E057AC"/>
    <w:rsid w:val="00E05B21"/>
    <w:rsid w:val="00E05C7B"/>
    <w:rsid w:val="00E05C89"/>
    <w:rsid w:val="00E05FD1"/>
    <w:rsid w:val="00E06182"/>
    <w:rsid w:val="00E06314"/>
    <w:rsid w:val="00E064F1"/>
    <w:rsid w:val="00E066A9"/>
    <w:rsid w:val="00E067ED"/>
    <w:rsid w:val="00E068C8"/>
    <w:rsid w:val="00E06940"/>
    <w:rsid w:val="00E06AFC"/>
    <w:rsid w:val="00E06C0F"/>
    <w:rsid w:val="00E06E78"/>
    <w:rsid w:val="00E0700B"/>
    <w:rsid w:val="00E0705D"/>
    <w:rsid w:val="00E070D1"/>
    <w:rsid w:val="00E070F5"/>
    <w:rsid w:val="00E0732C"/>
    <w:rsid w:val="00E0732F"/>
    <w:rsid w:val="00E073EB"/>
    <w:rsid w:val="00E0744B"/>
    <w:rsid w:val="00E07537"/>
    <w:rsid w:val="00E07A3D"/>
    <w:rsid w:val="00E07BDB"/>
    <w:rsid w:val="00E07DCF"/>
    <w:rsid w:val="00E07E77"/>
    <w:rsid w:val="00E1033A"/>
    <w:rsid w:val="00E103E9"/>
    <w:rsid w:val="00E104ED"/>
    <w:rsid w:val="00E1077F"/>
    <w:rsid w:val="00E107EA"/>
    <w:rsid w:val="00E1086E"/>
    <w:rsid w:val="00E109F8"/>
    <w:rsid w:val="00E10A43"/>
    <w:rsid w:val="00E10AAF"/>
    <w:rsid w:val="00E10D79"/>
    <w:rsid w:val="00E10D81"/>
    <w:rsid w:val="00E10DAF"/>
    <w:rsid w:val="00E11083"/>
    <w:rsid w:val="00E112B6"/>
    <w:rsid w:val="00E113EE"/>
    <w:rsid w:val="00E11575"/>
    <w:rsid w:val="00E116F8"/>
    <w:rsid w:val="00E11889"/>
    <w:rsid w:val="00E1194C"/>
    <w:rsid w:val="00E11966"/>
    <w:rsid w:val="00E119C7"/>
    <w:rsid w:val="00E11B87"/>
    <w:rsid w:val="00E11DCB"/>
    <w:rsid w:val="00E11E27"/>
    <w:rsid w:val="00E11F05"/>
    <w:rsid w:val="00E11F08"/>
    <w:rsid w:val="00E1204D"/>
    <w:rsid w:val="00E1230D"/>
    <w:rsid w:val="00E12616"/>
    <w:rsid w:val="00E12622"/>
    <w:rsid w:val="00E126CB"/>
    <w:rsid w:val="00E127D5"/>
    <w:rsid w:val="00E127FB"/>
    <w:rsid w:val="00E12809"/>
    <w:rsid w:val="00E12824"/>
    <w:rsid w:val="00E128E4"/>
    <w:rsid w:val="00E129E7"/>
    <w:rsid w:val="00E12A0F"/>
    <w:rsid w:val="00E12B9E"/>
    <w:rsid w:val="00E12CCF"/>
    <w:rsid w:val="00E12D7F"/>
    <w:rsid w:val="00E12E97"/>
    <w:rsid w:val="00E13209"/>
    <w:rsid w:val="00E13372"/>
    <w:rsid w:val="00E13424"/>
    <w:rsid w:val="00E13504"/>
    <w:rsid w:val="00E13510"/>
    <w:rsid w:val="00E13600"/>
    <w:rsid w:val="00E13602"/>
    <w:rsid w:val="00E13694"/>
    <w:rsid w:val="00E13846"/>
    <w:rsid w:val="00E13941"/>
    <w:rsid w:val="00E13D65"/>
    <w:rsid w:val="00E13DA1"/>
    <w:rsid w:val="00E13EBF"/>
    <w:rsid w:val="00E13ECA"/>
    <w:rsid w:val="00E13F0B"/>
    <w:rsid w:val="00E13F7D"/>
    <w:rsid w:val="00E1402D"/>
    <w:rsid w:val="00E143B1"/>
    <w:rsid w:val="00E1481B"/>
    <w:rsid w:val="00E14968"/>
    <w:rsid w:val="00E14BFE"/>
    <w:rsid w:val="00E14C2B"/>
    <w:rsid w:val="00E14DE7"/>
    <w:rsid w:val="00E14F60"/>
    <w:rsid w:val="00E1503C"/>
    <w:rsid w:val="00E15122"/>
    <w:rsid w:val="00E15136"/>
    <w:rsid w:val="00E15219"/>
    <w:rsid w:val="00E15510"/>
    <w:rsid w:val="00E15701"/>
    <w:rsid w:val="00E157F2"/>
    <w:rsid w:val="00E15842"/>
    <w:rsid w:val="00E15A1F"/>
    <w:rsid w:val="00E15AA8"/>
    <w:rsid w:val="00E15C5A"/>
    <w:rsid w:val="00E15F27"/>
    <w:rsid w:val="00E15F45"/>
    <w:rsid w:val="00E161C7"/>
    <w:rsid w:val="00E1636F"/>
    <w:rsid w:val="00E16481"/>
    <w:rsid w:val="00E16706"/>
    <w:rsid w:val="00E1683B"/>
    <w:rsid w:val="00E1693F"/>
    <w:rsid w:val="00E16AAB"/>
    <w:rsid w:val="00E1711B"/>
    <w:rsid w:val="00E17203"/>
    <w:rsid w:val="00E172D8"/>
    <w:rsid w:val="00E1741A"/>
    <w:rsid w:val="00E175B0"/>
    <w:rsid w:val="00E1779E"/>
    <w:rsid w:val="00E17808"/>
    <w:rsid w:val="00E1795A"/>
    <w:rsid w:val="00E17B31"/>
    <w:rsid w:val="00E17C31"/>
    <w:rsid w:val="00E17C90"/>
    <w:rsid w:val="00E17EFF"/>
    <w:rsid w:val="00E17F31"/>
    <w:rsid w:val="00E17F33"/>
    <w:rsid w:val="00E17F84"/>
    <w:rsid w:val="00E20117"/>
    <w:rsid w:val="00E201B3"/>
    <w:rsid w:val="00E2023B"/>
    <w:rsid w:val="00E2024E"/>
    <w:rsid w:val="00E20664"/>
    <w:rsid w:val="00E2084E"/>
    <w:rsid w:val="00E20901"/>
    <w:rsid w:val="00E20A78"/>
    <w:rsid w:val="00E20B6E"/>
    <w:rsid w:val="00E20BF7"/>
    <w:rsid w:val="00E20D81"/>
    <w:rsid w:val="00E210B9"/>
    <w:rsid w:val="00E21208"/>
    <w:rsid w:val="00E212B5"/>
    <w:rsid w:val="00E215C3"/>
    <w:rsid w:val="00E216A0"/>
    <w:rsid w:val="00E21721"/>
    <w:rsid w:val="00E2172E"/>
    <w:rsid w:val="00E218F3"/>
    <w:rsid w:val="00E21CE5"/>
    <w:rsid w:val="00E21D0A"/>
    <w:rsid w:val="00E21DC8"/>
    <w:rsid w:val="00E21ED7"/>
    <w:rsid w:val="00E22151"/>
    <w:rsid w:val="00E222F4"/>
    <w:rsid w:val="00E22326"/>
    <w:rsid w:val="00E22365"/>
    <w:rsid w:val="00E223A7"/>
    <w:rsid w:val="00E223BC"/>
    <w:rsid w:val="00E22462"/>
    <w:rsid w:val="00E22474"/>
    <w:rsid w:val="00E225DB"/>
    <w:rsid w:val="00E2295B"/>
    <w:rsid w:val="00E22973"/>
    <w:rsid w:val="00E229FD"/>
    <w:rsid w:val="00E22C36"/>
    <w:rsid w:val="00E22C9D"/>
    <w:rsid w:val="00E22E1C"/>
    <w:rsid w:val="00E22F74"/>
    <w:rsid w:val="00E23123"/>
    <w:rsid w:val="00E2312A"/>
    <w:rsid w:val="00E2335A"/>
    <w:rsid w:val="00E23633"/>
    <w:rsid w:val="00E2382D"/>
    <w:rsid w:val="00E23875"/>
    <w:rsid w:val="00E2390E"/>
    <w:rsid w:val="00E23955"/>
    <w:rsid w:val="00E23C41"/>
    <w:rsid w:val="00E23D69"/>
    <w:rsid w:val="00E23E8F"/>
    <w:rsid w:val="00E23F0C"/>
    <w:rsid w:val="00E23FAA"/>
    <w:rsid w:val="00E24236"/>
    <w:rsid w:val="00E242F5"/>
    <w:rsid w:val="00E24412"/>
    <w:rsid w:val="00E247F8"/>
    <w:rsid w:val="00E24896"/>
    <w:rsid w:val="00E24AA6"/>
    <w:rsid w:val="00E24DF0"/>
    <w:rsid w:val="00E24F0C"/>
    <w:rsid w:val="00E25046"/>
    <w:rsid w:val="00E250BE"/>
    <w:rsid w:val="00E250F3"/>
    <w:rsid w:val="00E2530B"/>
    <w:rsid w:val="00E25642"/>
    <w:rsid w:val="00E2593B"/>
    <w:rsid w:val="00E25AA9"/>
    <w:rsid w:val="00E25B83"/>
    <w:rsid w:val="00E25BB5"/>
    <w:rsid w:val="00E25C18"/>
    <w:rsid w:val="00E25E67"/>
    <w:rsid w:val="00E26066"/>
    <w:rsid w:val="00E26177"/>
    <w:rsid w:val="00E262C5"/>
    <w:rsid w:val="00E2630D"/>
    <w:rsid w:val="00E2640D"/>
    <w:rsid w:val="00E265B8"/>
    <w:rsid w:val="00E266DC"/>
    <w:rsid w:val="00E2679E"/>
    <w:rsid w:val="00E267DB"/>
    <w:rsid w:val="00E26B82"/>
    <w:rsid w:val="00E26F1C"/>
    <w:rsid w:val="00E2720F"/>
    <w:rsid w:val="00E27470"/>
    <w:rsid w:val="00E27714"/>
    <w:rsid w:val="00E27850"/>
    <w:rsid w:val="00E27AE0"/>
    <w:rsid w:val="00E27BB2"/>
    <w:rsid w:val="00E27CC1"/>
    <w:rsid w:val="00E27F24"/>
    <w:rsid w:val="00E30140"/>
    <w:rsid w:val="00E3022C"/>
    <w:rsid w:val="00E30338"/>
    <w:rsid w:val="00E307E9"/>
    <w:rsid w:val="00E30886"/>
    <w:rsid w:val="00E309C5"/>
    <w:rsid w:val="00E309CC"/>
    <w:rsid w:val="00E30A57"/>
    <w:rsid w:val="00E30B00"/>
    <w:rsid w:val="00E30DCB"/>
    <w:rsid w:val="00E30EB7"/>
    <w:rsid w:val="00E30F38"/>
    <w:rsid w:val="00E31376"/>
    <w:rsid w:val="00E313D9"/>
    <w:rsid w:val="00E3150A"/>
    <w:rsid w:val="00E3150B"/>
    <w:rsid w:val="00E31586"/>
    <w:rsid w:val="00E31A40"/>
    <w:rsid w:val="00E31BD7"/>
    <w:rsid w:val="00E31CE2"/>
    <w:rsid w:val="00E31D5B"/>
    <w:rsid w:val="00E31D8E"/>
    <w:rsid w:val="00E31D9C"/>
    <w:rsid w:val="00E31E3B"/>
    <w:rsid w:val="00E32272"/>
    <w:rsid w:val="00E32313"/>
    <w:rsid w:val="00E324A6"/>
    <w:rsid w:val="00E328F0"/>
    <w:rsid w:val="00E32BF8"/>
    <w:rsid w:val="00E32F76"/>
    <w:rsid w:val="00E330E4"/>
    <w:rsid w:val="00E331EA"/>
    <w:rsid w:val="00E33306"/>
    <w:rsid w:val="00E3334F"/>
    <w:rsid w:val="00E333DE"/>
    <w:rsid w:val="00E334C6"/>
    <w:rsid w:val="00E336FE"/>
    <w:rsid w:val="00E3399E"/>
    <w:rsid w:val="00E33AA6"/>
    <w:rsid w:val="00E33EF4"/>
    <w:rsid w:val="00E33F38"/>
    <w:rsid w:val="00E33FCF"/>
    <w:rsid w:val="00E3406D"/>
    <w:rsid w:val="00E341A5"/>
    <w:rsid w:val="00E34223"/>
    <w:rsid w:val="00E3423C"/>
    <w:rsid w:val="00E34514"/>
    <w:rsid w:val="00E34A44"/>
    <w:rsid w:val="00E34BDD"/>
    <w:rsid w:val="00E34E4C"/>
    <w:rsid w:val="00E34EB6"/>
    <w:rsid w:val="00E34EC4"/>
    <w:rsid w:val="00E34EEF"/>
    <w:rsid w:val="00E34EFA"/>
    <w:rsid w:val="00E3522C"/>
    <w:rsid w:val="00E354AA"/>
    <w:rsid w:val="00E354B3"/>
    <w:rsid w:val="00E355AE"/>
    <w:rsid w:val="00E355CE"/>
    <w:rsid w:val="00E35696"/>
    <w:rsid w:val="00E357B5"/>
    <w:rsid w:val="00E357E2"/>
    <w:rsid w:val="00E35A4C"/>
    <w:rsid w:val="00E35AE4"/>
    <w:rsid w:val="00E35AF8"/>
    <w:rsid w:val="00E35C7E"/>
    <w:rsid w:val="00E35E97"/>
    <w:rsid w:val="00E36193"/>
    <w:rsid w:val="00E36232"/>
    <w:rsid w:val="00E3627A"/>
    <w:rsid w:val="00E36345"/>
    <w:rsid w:val="00E36594"/>
    <w:rsid w:val="00E36701"/>
    <w:rsid w:val="00E36874"/>
    <w:rsid w:val="00E3688E"/>
    <w:rsid w:val="00E36977"/>
    <w:rsid w:val="00E36A5B"/>
    <w:rsid w:val="00E36AB4"/>
    <w:rsid w:val="00E36AF1"/>
    <w:rsid w:val="00E36C33"/>
    <w:rsid w:val="00E36CCC"/>
    <w:rsid w:val="00E36CEE"/>
    <w:rsid w:val="00E36E89"/>
    <w:rsid w:val="00E37095"/>
    <w:rsid w:val="00E37121"/>
    <w:rsid w:val="00E37177"/>
    <w:rsid w:val="00E376A7"/>
    <w:rsid w:val="00E376D4"/>
    <w:rsid w:val="00E376DC"/>
    <w:rsid w:val="00E378C1"/>
    <w:rsid w:val="00E37964"/>
    <w:rsid w:val="00E37A7B"/>
    <w:rsid w:val="00E37D36"/>
    <w:rsid w:val="00E37EBF"/>
    <w:rsid w:val="00E37F51"/>
    <w:rsid w:val="00E40319"/>
    <w:rsid w:val="00E403A6"/>
    <w:rsid w:val="00E4068E"/>
    <w:rsid w:val="00E40953"/>
    <w:rsid w:val="00E40B92"/>
    <w:rsid w:val="00E40C0D"/>
    <w:rsid w:val="00E40C46"/>
    <w:rsid w:val="00E40C80"/>
    <w:rsid w:val="00E40CC7"/>
    <w:rsid w:val="00E40CEB"/>
    <w:rsid w:val="00E40E05"/>
    <w:rsid w:val="00E410B2"/>
    <w:rsid w:val="00E41346"/>
    <w:rsid w:val="00E4144F"/>
    <w:rsid w:val="00E41529"/>
    <w:rsid w:val="00E415B6"/>
    <w:rsid w:val="00E418B2"/>
    <w:rsid w:val="00E41D06"/>
    <w:rsid w:val="00E41E26"/>
    <w:rsid w:val="00E41E9D"/>
    <w:rsid w:val="00E42211"/>
    <w:rsid w:val="00E42386"/>
    <w:rsid w:val="00E423B4"/>
    <w:rsid w:val="00E4241B"/>
    <w:rsid w:val="00E42957"/>
    <w:rsid w:val="00E429E2"/>
    <w:rsid w:val="00E42B91"/>
    <w:rsid w:val="00E42BCA"/>
    <w:rsid w:val="00E42C48"/>
    <w:rsid w:val="00E42CC1"/>
    <w:rsid w:val="00E42D73"/>
    <w:rsid w:val="00E430F9"/>
    <w:rsid w:val="00E431F6"/>
    <w:rsid w:val="00E43203"/>
    <w:rsid w:val="00E43255"/>
    <w:rsid w:val="00E433E4"/>
    <w:rsid w:val="00E43499"/>
    <w:rsid w:val="00E43687"/>
    <w:rsid w:val="00E439D4"/>
    <w:rsid w:val="00E43A8B"/>
    <w:rsid w:val="00E43BA6"/>
    <w:rsid w:val="00E43BF1"/>
    <w:rsid w:val="00E43EDD"/>
    <w:rsid w:val="00E43F0C"/>
    <w:rsid w:val="00E44686"/>
    <w:rsid w:val="00E4488F"/>
    <w:rsid w:val="00E4492F"/>
    <w:rsid w:val="00E44DA7"/>
    <w:rsid w:val="00E44E0F"/>
    <w:rsid w:val="00E45009"/>
    <w:rsid w:val="00E4512B"/>
    <w:rsid w:val="00E4517E"/>
    <w:rsid w:val="00E453B1"/>
    <w:rsid w:val="00E4583E"/>
    <w:rsid w:val="00E45889"/>
    <w:rsid w:val="00E458E4"/>
    <w:rsid w:val="00E45F77"/>
    <w:rsid w:val="00E4625E"/>
    <w:rsid w:val="00E464AC"/>
    <w:rsid w:val="00E46524"/>
    <w:rsid w:val="00E465FD"/>
    <w:rsid w:val="00E4665E"/>
    <w:rsid w:val="00E46732"/>
    <w:rsid w:val="00E46B4D"/>
    <w:rsid w:val="00E46BC8"/>
    <w:rsid w:val="00E46C22"/>
    <w:rsid w:val="00E46D85"/>
    <w:rsid w:val="00E46E13"/>
    <w:rsid w:val="00E46FD3"/>
    <w:rsid w:val="00E471D2"/>
    <w:rsid w:val="00E472E2"/>
    <w:rsid w:val="00E47310"/>
    <w:rsid w:val="00E47322"/>
    <w:rsid w:val="00E47357"/>
    <w:rsid w:val="00E47411"/>
    <w:rsid w:val="00E47436"/>
    <w:rsid w:val="00E47737"/>
    <w:rsid w:val="00E4790A"/>
    <w:rsid w:val="00E479F7"/>
    <w:rsid w:val="00E47A26"/>
    <w:rsid w:val="00E47A74"/>
    <w:rsid w:val="00E47D1D"/>
    <w:rsid w:val="00E47DFF"/>
    <w:rsid w:val="00E47E87"/>
    <w:rsid w:val="00E47E8B"/>
    <w:rsid w:val="00E47E95"/>
    <w:rsid w:val="00E50080"/>
    <w:rsid w:val="00E500A4"/>
    <w:rsid w:val="00E5024D"/>
    <w:rsid w:val="00E50355"/>
    <w:rsid w:val="00E5053B"/>
    <w:rsid w:val="00E50B34"/>
    <w:rsid w:val="00E50BD7"/>
    <w:rsid w:val="00E50E3A"/>
    <w:rsid w:val="00E5107A"/>
    <w:rsid w:val="00E51176"/>
    <w:rsid w:val="00E51A9A"/>
    <w:rsid w:val="00E51B5F"/>
    <w:rsid w:val="00E51C26"/>
    <w:rsid w:val="00E51C41"/>
    <w:rsid w:val="00E51CDF"/>
    <w:rsid w:val="00E51F20"/>
    <w:rsid w:val="00E51F81"/>
    <w:rsid w:val="00E520DA"/>
    <w:rsid w:val="00E523AD"/>
    <w:rsid w:val="00E523EC"/>
    <w:rsid w:val="00E5253D"/>
    <w:rsid w:val="00E52669"/>
    <w:rsid w:val="00E527C8"/>
    <w:rsid w:val="00E52850"/>
    <w:rsid w:val="00E52A57"/>
    <w:rsid w:val="00E52C7A"/>
    <w:rsid w:val="00E52D72"/>
    <w:rsid w:val="00E52DEA"/>
    <w:rsid w:val="00E52E60"/>
    <w:rsid w:val="00E52E84"/>
    <w:rsid w:val="00E52E8F"/>
    <w:rsid w:val="00E5317C"/>
    <w:rsid w:val="00E533C0"/>
    <w:rsid w:val="00E534A9"/>
    <w:rsid w:val="00E534C5"/>
    <w:rsid w:val="00E53522"/>
    <w:rsid w:val="00E5366A"/>
    <w:rsid w:val="00E5370E"/>
    <w:rsid w:val="00E53A47"/>
    <w:rsid w:val="00E53C8A"/>
    <w:rsid w:val="00E53CB4"/>
    <w:rsid w:val="00E53E19"/>
    <w:rsid w:val="00E53E34"/>
    <w:rsid w:val="00E54220"/>
    <w:rsid w:val="00E5425B"/>
    <w:rsid w:val="00E542AA"/>
    <w:rsid w:val="00E5434E"/>
    <w:rsid w:val="00E54671"/>
    <w:rsid w:val="00E549CD"/>
    <w:rsid w:val="00E54CC8"/>
    <w:rsid w:val="00E54D73"/>
    <w:rsid w:val="00E54D84"/>
    <w:rsid w:val="00E54E4E"/>
    <w:rsid w:val="00E556FF"/>
    <w:rsid w:val="00E557EB"/>
    <w:rsid w:val="00E5594A"/>
    <w:rsid w:val="00E55977"/>
    <w:rsid w:val="00E55B4F"/>
    <w:rsid w:val="00E55CAC"/>
    <w:rsid w:val="00E55CAD"/>
    <w:rsid w:val="00E55CCC"/>
    <w:rsid w:val="00E55DC4"/>
    <w:rsid w:val="00E55EE2"/>
    <w:rsid w:val="00E55F53"/>
    <w:rsid w:val="00E55FDF"/>
    <w:rsid w:val="00E560EE"/>
    <w:rsid w:val="00E561D4"/>
    <w:rsid w:val="00E563FB"/>
    <w:rsid w:val="00E564A1"/>
    <w:rsid w:val="00E5662B"/>
    <w:rsid w:val="00E5663D"/>
    <w:rsid w:val="00E5690C"/>
    <w:rsid w:val="00E56C74"/>
    <w:rsid w:val="00E56CC0"/>
    <w:rsid w:val="00E56F77"/>
    <w:rsid w:val="00E56FAF"/>
    <w:rsid w:val="00E56FE5"/>
    <w:rsid w:val="00E56FFE"/>
    <w:rsid w:val="00E5709C"/>
    <w:rsid w:val="00E570E3"/>
    <w:rsid w:val="00E571A3"/>
    <w:rsid w:val="00E572AC"/>
    <w:rsid w:val="00E5744B"/>
    <w:rsid w:val="00E574C6"/>
    <w:rsid w:val="00E579E5"/>
    <w:rsid w:val="00E57A75"/>
    <w:rsid w:val="00E57B4C"/>
    <w:rsid w:val="00E57C07"/>
    <w:rsid w:val="00E57D12"/>
    <w:rsid w:val="00E57E21"/>
    <w:rsid w:val="00E57FCB"/>
    <w:rsid w:val="00E5926D"/>
    <w:rsid w:val="00E601FB"/>
    <w:rsid w:val="00E602A5"/>
    <w:rsid w:val="00E60374"/>
    <w:rsid w:val="00E603A0"/>
    <w:rsid w:val="00E606B5"/>
    <w:rsid w:val="00E60729"/>
    <w:rsid w:val="00E60B4C"/>
    <w:rsid w:val="00E60B56"/>
    <w:rsid w:val="00E60E23"/>
    <w:rsid w:val="00E60F0D"/>
    <w:rsid w:val="00E6103C"/>
    <w:rsid w:val="00E61041"/>
    <w:rsid w:val="00E6136D"/>
    <w:rsid w:val="00E6148E"/>
    <w:rsid w:val="00E614B3"/>
    <w:rsid w:val="00E6157B"/>
    <w:rsid w:val="00E615BA"/>
    <w:rsid w:val="00E61634"/>
    <w:rsid w:val="00E616CC"/>
    <w:rsid w:val="00E61835"/>
    <w:rsid w:val="00E61845"/>
    <w:rsid w:val="00E6184E"/>
    <w:rsid w:val="00E61C1B"/>
    <w:rsid w:val="00E61C67"/>
    <w:rsid w:val="00E62030"/>
    <w:rsid w:val="00E6210D"/>
    <w:rsid w:val="00E621B5"/>
    <w:rsid w:val="00E622F2"/>
    <w:rsid w:val="00E6276D"/>
    <w:rsid w:val="00E62785"/>
    <w:rsid w:val="00E62D98"/>
    <w:rsid w:val="00E62DD5"/>
    <w:rsid w:val="00E62DEF"/>
    <w:rsid w:val="00E63075"/>
    <w:rsid w:val="00E632DF"/>
    <w:rsid w:val="00E63460"/>
    <w:rsid w:val="00E634E0"/>
    <w:rsid w:val="00E63506"/>
    <w:rsid w:val="00E6361A"/>
    <w:rsid w:val="00E6366A"/>
    <w:rsid w:val="00E63700"/>
    <w:rsid w:val="00E638CF"/>
    <w:rsid w:val="00E63B63"/>
    <w:rsid w:val="00E63CE7"/>
    <w:rsid w:val="00E63D4A"/>
    <w:rsid w:val="00E64603"/>
    <w:rsid w:val="00E6463C"/>
    <w:rsid w:val="00E64642"/>
    <w:rsid w:val="00E64B96"/>
    <w:rsid w:val="00E64C93"/>
    <w:rsid w:val="00E654F4"/>
    <w:rsid w:val="00E656D5"/>
    <w:rsid w:val="00E6589C"/>
    <w:rsid w:val="00E65949"/>
    <w:rsid w:val="00E659EF"/>
    <w:rsid w:val="00E65AE5"/>
    <w:rsid w:val="00E66221"/>
    <w:rsid w:val="00E6635F"/>
    <w:rsid w:val="00E66631"/>
    <w:rsid w:val="00E666BF"/>
    <w:rsid w:val="00E6672C"/>
    <w:rsid w:val="00E668E5"/>
    <w:rsid w:val="00E668E9"/>
    <w:rsid w:val="00E66A04"/>
    <w:rsid w:val="00E66A30"/>
    <w:rsid w:val="00E66A51"/>
    <w:rsid w:val="00E66B19"/>
    <w:rsid w:val="00E66B68"/>
    <w:rsid w:val="00E66B7F"/>
    <w:rsid w:val="00E66B8D"/>
    <w:rsid w:val="00E66C75"/>
    <w:rsid w:val="00E66F07"/>
    <w:rsid w:val="00E67043"/>
    <w:rsid w:val="00E670B8"/>
    <w:rsid w:val="00E67179"/>
    <w:rsid w:val="00E67398"/>
    <w:rsid w:val="00E67523"/>
    <w:rsid w:val="00E6780A"/>
    <w:rsid w:val="00E67854"/>
    <w:rsid w:val="00E6787F"/>
    <w:rsid w:val="00E67A1A"/>
    <w:rsid w:val="00E67A54"/>
    <w:rsid w:val="00E67ABA"/>
    <w:rsid w:val="00E67CCB"/>
    <w:rsid w:val="00E67D08"/>
    <w:rsid w:val="00E67D1F"/>
    <w:rsid w:val="00E67D57"/>
    <w:rsid w:val="00E67D7E"/>
    <w:rsid w:val="00E67EFD"/>
    <w:rsid w:val="00E67EFF"/>
    <w:rsid w:val="00E70079"/>
    <w:rsid w:val="00E700DE"/>
    <w:rsid w:val="00E700F8"/>
    <w:rsid w:val="00E706A0"/>
    <w:rsid w:val="00E70B3F"/>
    <w:rsid w:val="00E70C6F"/>
    <w:rsid w:val="00E70DB5"/>
    <w:rsid w:val="00E70E7A"/>
    <w:rsid w:val="00E70FEE"/>
    <w:rsid w:val="00E71114"/>
    <w:rsid w:val="00E7125B"/>
    <w:rsid w:val="00E71319"/>
    <w:rsid w:val="00E7169D"/>
    <w:rsid w:val="00E716DD"/>
    <w:rsid w:val="00E718DB"/>
    <w:rsid w:val="00E71BDF"/>
    <w:rsid w:val="00E71C1E"/>
    <w:rsid w:val="00E71D57"/>
    <w:rsid w:val="00E72059"/>
    <w:rsid w:val="00E720BE"/>
    <w:rsid w:val="00E72B75"/>
    <w:rsid w:val="00E72C26"/>
    <w:rsid w:val="00E72C86"/>
    <w:rsid w:val="00E72EA1"/>
    <w:rsid w:val="00E72F97"/>
    <w:rsid w:val="00E72FC6"/>
    <w:rsid w:val="00E732FA"/>
    <w:rsid w:val="00E7333C"/>
    <w:rsid w:val="00E73437"/>
    <w:rsid w:val="00E73541"/>
    <w:rsid w:val="00E7384A"/>
    <w:rsid w:val="00E7385B"/>
    <w:rsid w:val="00E73C05"/>
    <w:rsid w:val="00E73C0A"/>
    <w:rsid w:val="00E73C61"/>
    <w:rsid w:val="00E73D60"/>
    <w:rsid w:val="00E73D6B"/>
    <w:rsid w:val="00E74642"/>
    <w:rsid w:val="00E7497F"/>
    <w:rsid w:val="00E74BF1"/>
    <w:rsid w:val="00E75045"/>
    <w:rsid w:val="00E75110"/>
    <w:rsid w:val="00E752CE"/>
    <w:rsid w:val="00E752F5"/>
    <w:rsid w:val="00E754DF"/>
    <w:rsid w:val="00E7558E"/>
    <w:rsid w:val="00E757EA"/>
    <w:rsid w:val="00E7588A"/>
    <w:rsid w:val="00E75921"/>
    <w:rsid w:val="00E75946"/>
    <w:rsid w:val="00E75A3E"/>
    <w:rsid w:val="00E75A6C"/>
    <w:rsid w:val="00E75AAF"/>
    <w:rsid w:val="00E75B68"/>
    <w:rsid w:val="00E75BBD"/>
    <w:rsid w:val="00E75C9E"/>
    <w:rsid w:val="00E75D6A"/>
    <w:rsid w:val="00E76174"/>
    <w:rsid w:val="00E761D4"/>
    <w:rsid w:val="00E76251"/>
    <w:rsid w:val="00E7628C"/>
    <w:rsid w:val="00E7635D"/>
    <w:rsid w:val="00E76554"/>
    <w:rsid w:val="00E76638"/>
    <w:rsid w:val="00E76667"/>
    <w:rsid w:val="00E76677"/>
    <w:rsid w:val="00E767BD"/>
    <w:rsid w:val="00E7689B"/>
    <w:rsid w:val="00E7693D"/>
    <w:rsid w:val="00E76ECF"/>
    <w:rsid w:val="00E7707C"/>
    <w:rsid w:val="00E776B2"/>
    <w:rsid w:val="00E77701"/>
    <w:rsid w:val="00E7793C"/>
    <w:rsid w:val="00E77A17"/>
    <w:rsid w:val="00E77B6B"/>
    <w:rsid w:val="00E77C90"/>
    <w:rsid w:val="00E77EF7"/>
    <w:rsid w:val="00E77EFE"/>
    <w:rsid w:val="00E77F47"/>
    <w:rsid w:val="00E80036"/>
    <w:rsid w:val="00E800EA"/>
    <w:rsid w:val="00E805EE"/>
    <w:rsid w:val="00E8079C"/>
    <w:rsid w:val="00E810D5"/>
    <w:rsid w:val="00E8123C"/>
    <w:rsid w:val="00E812DD"/>
    <w:rsid w:val="00E814A9"/>
    <w:rsid w:val="00E81599"/>
    <w:rsid w:val="00E815AF"/>
    <w:rsid w:val="00E818DF"/>
    <w:rsid w:val="00E81980"/>
    <w:rsid w:val="00E81B1D"/>
    <w:rsid w:val="00E81CE5"/>
    <w:rsid w:val="00E81E03"/>
    <w:rsid w:val="00E81EA5"/>
    <w:rsid w:val="00E822B8"/>
    <w:rsid w:val="00E823E6"/>
    <w:rsid w:val="00E82445"/>
    <w:rsid w:val="00E8270A"/>
    <w:rsid w:val="00E82977"/>
    <w:rsid w:val="00E82BF0"/>
    <w:rsid w:val="00E82C3A"/>
    <w:rsid w:val="00E82F96"/>
    <w:rsid w:val="00E82FA4"/>
    <w:rsid w:val="00E830AC"/>
    <w:rsid w:val="00E83165"/>
    <w:rsid w:val="00E831B0"/>
    <w:rsid w:val="00E83273"/>
    <w:rsid w:val="00E8342F"/>
    <w:rsid w:val="00E8363A"/>
    <w:rsid w:val="00E837A0"/>
    <w:rsid w:val="00E83BBD"/>
    <w:rsid w:val="00E83BEF"/>
    <w:rsid w:val="00E83C1D"/>
    <w:rsid w:val="00E83D71"/>
    <w:rsid w:val="00E83DD8"/>
    <w:rsid w:val="00E83E18"/>
    <w:rsid w:val="00E83E2B"/>
    <w:rsid w:val="00E8425E"/>
    <w:rsid w:val="00E8434A"/>
    <w:rsid w:val="00E848DC"/>
    <w:rsid w:val="00E84B7E"/>
    <w:rsid w:val="00E84D3E"/>
    <w:rsid w:val="00E84D8B"/>
    <w:rsid w:val="00E84F3D"/>
    <w:rsid w:val="00E84FC6"/>
    <w:rsid w:val="00E850EF"/>
    <w:rsid w:val="00E85104"/>
    <w:rsid w:val="00E85282"/>
    <w:rsid w:val="00E8544F"/>
    <w:rsid w:val="00E85782"/>
    <w:rsid w:val="00E8591B"/>
    <w:rsid w:val="00E85947"/>
    <w:rsid w:val="00E85989"/>
    <w:rsid w:val="00E85A9C"/>
    <w:rsid w:val="00E85B61"/>
    <w:rsid w:val="00E85BEC"/>
    <w:rsid w:val="00E85CB6"/>
    <w:rsid w:val="00E85DB7"/>
    <w:rsid w:val="00E85F03"/>
    <w:rsid w:val="00E85F17"/>
    <w:rsid w:val="00E85FE7"/>
    <w:rsid w:val="00E86217"/>
    <w:rsid w:val="00E863F7"/>
    <w:rsid w:val="00E865AB"/>
    <w:rsid w:val="00E86666"/>
    <w:rsid w:val="00E867C0"/>
    <w:rsid w:val="00E8686B"/>
    <w:rsid w:val="00E868B5"/>
    <w:rsid w:val="00E868E7"/>
    <w:rsid w:val="00E86D0A"/>
    <w:rsid w:val="00E86DAB"/>
    <w:rsid w:val="00E86E3E"/>
    <w:rsid w:val="00E86F47"/>
    <w:rsid w:val="00E87001"/>
    <w:rsid w:val="00E8709F"/>
    <w:rsid w:val="00E870EF"/>
    <w:rsid w:val="00E8739D"/>
    <w:rsid w:val="00E8751F"/>
    <w:rsid w:val="00E877C3"/>
    <w:rsid w:val="00E877EF"/>
    <w:rsid w:val="00E878E4"/>
    <w:rsid w:val="00E87B05"/>
    <w:rsid w:val="00E87B2F"/>
    <w:rsid w:val="00E87BCC"/>
    <w:rsid w:val="00E87CEF"/>
    <w:rsid w:val="00E87D09"/>
    <w:rsid w:val="00E87E4D"/>
    <w:rsid w:val="00E902C2"/>
    <w:rsid w:val="00E90462"/>
    <w:rsid w:val="00E904F2"/>
    <w:rsid w:val="00E90AC1"/>
    <w:rsid w:val="00E90ACC"/>
    <w:rsid w:val="00E90D16"/>
    <w:rsid w:val="00E90DAA"/>
    <w:rsid w:val="00E90EC4"/>
    <w:rsid w:val="00E90F9D"/>
    <w:rsid w:val="00E90FCA"/>
    <w:rsid w:val="00E9100E"/>
    <w:rsid w:val="00E91279"/>
    <w:rsid w:val="00E91393"/>
    <w:rsid w:val="00E914D8"/>
    <w:rsid w:val="00E91605"/>
    <w:rsid w:val="00E9189F"/>
    <w:rsid w:val="00E9193F"/>
    <w:rsid w:val="00E91C0B"/>
    <w:rsid w:val="00E91F72"/>
    <w:rsid w:val="00E91FB0"/>
    <w:rsid w:val="00E9206B"/>
    <w:rsid w:val="00E92113"/>
    <w:rsid w:val="00E923DE"/>
    <w:rsid w:val="00E923EE"/>
    <w:rsid w:val="00E92457"/>
    <w:rsid w:val="00E9267D"/>
    <w:rsid w:val="00E928B5"/>
    <w:rsid w:val="00E92B10"/>
    <w:rsid w:val="00E92B9C"/>
    <w:rsid w:val="00E92E14"/>
    <w:rsid w:val="00E92FBB"/>
    <w:rsid w:val="00E93183"/>
    <w:rsid w:val="00E93520"/>
    <w:rsid w:val="00E93575"/>
    <w:rsid w:val="00E9376F"/>
    <w:rsid w:val="00E93905"/>
    <w:rsid w:val="00E93915"/>
    <w:rsid w:val="00E93ADD"/>
    <w:rsid w:val="00E93CE8"/>
    <w:rsid w:val="00E93D22"/>
    <w:rsid w:val="00E93E63"/>
    <w:rsid w:val="00E93EBB"/>
    <w:rsid w:val="00E9413C"/>
    <w:rsid w:val="00E9417E"/>
    <w:rsid w:val="00E94199"/>
    <w:rsid w:val="00E94296"/>
    <w:rsid w:val="00E94313"/>
    <w:rsid w:val="00E94445"/>
    <w:rsid w:val="00E944BA"/>
    <w:rsid w:val="00E945D7"/>
    <w:rsid w:val="00E945E2"/>
    <w:rsid w:val="00E94931"/>
    <w:rsid w:val="00E94B52"/>
    <w:rsid w:val="00E95040"/>
    <w:rsid w:val="00E950A3"/>
    <w:rsid w:val="00E95519"/>
    <w:rsid w:val="00E9580E"/>
    <w:rsid w:val="00E95F3F"/>
    <w:rsid w:val="00E9659A"/>
    <w:rsid w:val="00E9661D"/>
    <w:rsid w:val="00E96656"/>
    <w:rsid w:val="00E96664"/>
    <w:rsid w:val="00E966F2"/>
    <w:rsid w:val="00E96825"/>
    <w:rsid w:val="00E96A15"/>
    <w:rsid w:val="00E96AF9"/>
    <w:rsid w:val="00E96C05"/>
    <w:rsid w:val="00E96C30"/>
    <w:rsid w:val="00E96CD8"/>
    <w:rsid w:val="00E96D60"/>
    <w:rsid w:val="00E96ED8"/>
    <w:rsid w:val="00E97044"/>
    <w:rsid w:val="00E9704C"/>
    <w:rsid w:val="00E971EA"/>
    <w:rsid w:val="00E971F4"/>
    <w:rsid w:val="00E9724A"/>
    <w:rsid w:val="00E972DF"/>
    <w:rsid w:val="00E9761D"/>
    <w:rsid w:val="00E97675"/>
    <w:rsid w:val="00E97A2B"/>
    <w:rsid w:val="00E97B4E"/>
    <w:rsid w:val="00E97DE3"/>
    <w:rsid w:val="00E97E30"/>
    <w:rsid w:val="00E97FA7"/>
    <w:rsid w:val="00EA01FF"/>
    <w:rsid w:val="00EA0352"/>
    <w:rsid w:val="00EA03EE"/>
    <w:rsid w:val="00EA04B5"/>
    <w:rsid w:val="00EA04BB"/>
    <w:rsid w:val="00EA077C"/>
    <w:rsid w:val="00EA077F"/>
    <w:rsid w:val="00EA0B85"/>
    <w:rsid w:val="00EA0B95"/>
    <w:rsid w:val="00EA0BAA"/>
    <w:rsid w:val="00EA0D5D"/>
    <w:rsid w:val="00EA0FA2"/>
    <w:rsid w:val="00EA121E"/>
    <w:rsid w:val="00EA124E"/>
    <w:rsid w:val="00EA1291"/>
    <w:rsid w:val="00EA1589"/>
    <w:rsid w:val="00EA15DD"/>
    <w:rsid w:val="00EA1A44"/>
    <w:rsid w:val="00EA1AA4"/>
    <w:rsid w:val="00EA1AB4"/>
    <w:rsid w:val="00EA1B85"/>
    <w:rsid w:val="00EA1CD0"/>
    <w:rsid w:val="00EA1FCB"/>
    <w:rsid w:val="00EA200B"/>
    <w:rsid w:val="00EA20D8"/>
    <w:rsid w:val="00EA2323"/>
    <w:rsid w:val="00EA254A"/>
    <w:rsid w:val="00EA282D"/>
    <w:rsid w:val="00EA28AC"/>
    <w:rsid w:val="00EA2BCE"/>
    <w:rsid w:val="00EA2D06"/>
    <w:rsid w:val="00EA317C"/>
    <w:rsid w:val="00EA3286"/>
    <w:rsid w:val="00EA330B"/>
    <w:rsid w:val="00EA332E"/>
    <w:rsid w:val="00EA36F1"/>
    <w:rsid w:val="00EA3A72"/>
    <w:rsid w:val="00EA3AD4"/>
    <w:rsid w:val="00EA3BAF"/>
    <w:rsid w:val="00EA3C24"/>
    <w:rsid w:val="00EA3FD8"/>
    <w:rsid w:val="00EA4016"/>
    <w:rsid w:val="00EA42C2"/>
    <w:rsid w:val="00EA43AE"/>
    <w:rsid w:val="00EA43C4"/>
    <w:rsid w:val="00EA444C"/>
    <w:rsid w:val="00EA44DE"/>
    <w:rsid w:val="00EA44F0"/>
    <w:rsid w:val="00EA4780"/>
    <w:rsid w:val="00EA4A67"/>
    <w:rsid w:val="00EA4D80"/>
    <w:rsid w:val="00EA4E7D"/>
    <w:rsid w:val="00EA4FCF"/>
    <w:rsid w:val="00EA51C1"/>
    <w:rsid w:val="00EA5267"/>
    <w:rsid w:val="00EA54B4"/>
    <w:rsid w:val="00EA5684"/>
    <w:rsid w:val="00EA578A"/>
    <w:rsid w:val="00EA57C1"/>
    <w:rsid w:val="00EA57F8"/>
    <w:rsid w:val="00EA59F3"/>
    <w:rsid w:val="00EA5EDE"/>
    <w:rsid w:val="00EA6256"/>
    <w:rsid w:val="00EA6291"/>
    <w:rsid w:val="00EA6361"/>
    <w:rsid w:val="00EA63CB"/>
    <w:rsid w:val="00EA63E9"/>
    <w:rsid w:val="00EA64C1"/>
    <w:rsid w:val="00EA65D1"/>
    <w:rsid w:val="00EA66EB"/>
    <w:rsid w:val="00EA6940"/>
    <w:rsid w:val="00EA6AFC"/>
    <w:rsid w:val="00EA6C23"/>
    <w:rsid w:val="00EA6D41"/>
    <w:rsid w:val="00EA6EC6"/>
    <w:rsid w:val="00EA7054"/>
    <w:rsid w:val="00EA70F5"/>
    <w:rsid w:val="00EA7229"/>
    <w:rsid w:val="00EA725E"/>
    <w:rsid w:val="00EA7352"/>
    <w:rsid w:val="00EA73B1"/>
    <w:rsid w:val="00EA73F9"/>
    <w:rsid w:val="00EA7450"/>
    <w:rsid w:val="00EA7515"/>
    <w:rsid w:val="00EA76BD"/>
    <w:rsid w:val="00EA786C"/>
    <w:rsid w:val="00EB0179"/>
    <w:rsid w:val="00EB036A"/>
    <w:rsid w:val="00EB0381"/>
    <w:rsid w:val="00EB0414"/>
    <w:rsid w:val="00EB0438"/>
    <w:rsid w:val="00EB0440"/>
    <w:rsid w:val="00EB05A5"/>
    <w:rsid w:val="00EB05FB"/>
    <w:rsid w:val="00EB0BD3"/>
    <w:rsid w:val="00EB0C6A"/>
    <w:rsid w:val="00EB0D85"/>
    <w:rsid w:val="00EB0F6E"/>
    <w:rsid w:val="00EB0FC5"/>
    <w:rsid w:val="00EB117B"/>
    <w:rsid w:val="00EB191E"/>
    <w:rsid w:val="00EB1A75"/>
    <w:rsid w:val="00EB1AED"/>
    <w:rsid w:val="00EB1CCD"/>
    <w:rsid w:val="00EB1D01"/>
    <w:rsid w:val="00EB1E9D"/>
    <w:rsid w:val="00EB2044"/>
    <w:rsid w:val="00EB2510"/>
    <w:rsid w:val="00EB269F"/>
    <w:rsid w:val="00EB26F2"/>
    <w:rsid w:val="00EB27F4"/>
    <w:rsid w:val="00EB2879"/>
    <w:rsid w:val="00EB2974"/>
    <w:rsid w:val="00EB2A37"/>
    <w:rsid w:val="00EB2B12"/>
    <w:rsid w:val="00EB31C2"/>
    <w:rsid w:val="00EB31FA"/>
    <w:rsid w:val="00EB324D"/>
    <w:rsid w:val="00EB3335"/>
    <w:rsid w:val="00EB3595"/>
    <w:rsid w:val="00EB35D3"/>
    <w:rsid w:val="00EB3815"/>
    <w:rsid w:val="00EB3837"/>
    <w:rsid w:val="00EB3990"/>
    <w:rsid w:val="00EB3A18"/>
    <w:rsid w:val="00EB3B9D"/>
    <w:rsid w:val="00EB3C09"/>
    <w:rsid w:val="00EB3C2C"/>
    <w:rsid w:val="00EB4093"/>
    <w:rsid w:val="00EB4329"/>
    <w:rsid w:val="00EB44D2"/>
    <w:rsid w:val="00EB45A1"/>
    <w:rsid w:val="00EB46A8"/>
    <w:rsid w:val="00EB4767"/>
    <w:rsid w:val="00EB4802"/>
    <w:rsid w:val="00EB488E"/>
    <w:rsid w:val="00EB49FB"/>
    <w:rsid w:val="00EB4AD7"/>
    <w:rsid w:val="00EB4B05"/>
    <w:rsid w:val="00EB4E4B"/>
    <w:rsid w:val="00EB500B"/>
    <w:rsid w:val="00EB51B8"/>
    <w:rsid w:val="00EB534F"/>
    <w:rsid w:val="00EB5B06"/>
    <w:rsid w:val="00EB5B58"/>
    <w:rsid w:val="00EB5D65"/>
    <w:rsid w:val="00EB5DA2"/>
    <w:rsid w:val="00EB5E3D"/>
    <w:rsid w:val="00EB5EBA"/>
    <w:rsid w:val="00EB5EFF"/>
    <w:rsid w:val="00EB6020"/>
    <w:rsid w:val="00EB607D"/>
    <w:rsid w:val="00EB60F7"/>
    <w:rsid w:val="00EB6174"/>
    <w:rsid w:val="00EB61C3"/>
    <w:rsid w:val="00EB6383"/>
    <w:rsid w:val="00EB6389"/>
    <w:rsid w:val="00EB64DB"/>
    <w:rsid w:val="00EB66FF"/>
    <w:rsid w:val="00EB67A0"/>
    <w:rsid w:val="00EB6979"/>
    <w:rsid w:val="00EB69DD"/>
    <w:rsid w:val="00EB6A7C"/>
    <w:rsid w:val="00EB6B76"/>
    <w:rsid w:val="00EB6B77"/>
    <w:rsid w:val="00EB6E43"/>
    <w:rsid w:val="00EB6E9C"/>
    <w:rsid w:val="00EB6EC6"/>
    <w:rsid w:val="00EB71DF"/>
    <w:rsid w:val="00EB73AD"/>
    <w:rsid w:val="00EB73D4"/>
    <w:rsid w:val="00EB73E8"/>
    <w:rsid w:val="00EB74FF"/>
    <w:rsid w:val="00EB755C"/>
    <w:rsid w:val="00EB77F0"/>
    <w:rsid w:val="00EB796D"/>
    <w:rsid w:val="00EB79C9"/>
    <w:rsid w:val="00EB79D2"/>
    <w:rsid w:val="00EB79D5"/>
    <w:rsid w:val="00EB7CA8"/>
    <w:rsid w:val="00EB7ECB"/>
    <w:rsid w:val="00EB7F7E"/>
    <w:rsid w:val="00EC0040"/>
    <w:rsid w:val="00EC0068"/>
    <w:rsid w:val="00EC014A"/>
    <w:rsid w:val="00EC01D9"/>
    <w:rsid w:val="00EC038C"/>
    <w:rsid w:val="00EC03B1"/>
    <w:rsid w:val="00EC04EA"/>
    <w:rsid w:val="00EC051E"/>
    <w:rsid w:val="00EC0542"/>
    <w:rsid w:val="00EC066C"/>
    <w:rsid w:val="00EC06FF"/>
    <w:rsid w:val="00EC07B6"/>
    <w:rsid w:val="00EC0820"/>
    <w:rsid w:val="00EC0ACA"/>
    <w:rsid w:val="00EC0B21"/>
    <w:rsid w:val="00EC0C6C"/>
    <w:rsid w:val="00EC0FFF"/>
    <w:rsid w:val="00EC1113"/>
    <w:rsid w:val="00EC150A"/>
    <w:rsid w:val="00EC1C5E"/>
    <w:rsid w:val="00EC1D8E"/>
    <w:rsid w:val="00EC21D4"/>
    <w:rsid w:val="00EC229B"/>
    <w:rsid w:val="00EC24CA"/>
    <w:rsid w:val="00EC264D"/>
    <w:rsid w:val="00EC28A9"/>
    <w:rsid w:val="00EC2A71"/>
    <w:rsid w:val="00EC2B6E"/>
    <w:rsid w:val="00EC2D25"/>
    <w:rsid w:val="00EC2EB4"/>
    <w:rsid w:val="00EC2F39"/>
    <w:rsid w:val="00EC32B4"/>
    <w:rsid w:val="00EC32D1"/>
    <w:rsid w:val="00EC33C3"/>
    <w:rsid w:val="00EC347B"/>
    <w:rsid w:val="00EC354B"/>
    <w:rsid w:val="00EC3897"/>
    <w:rsid w:val="00EC38A1"/>
    <w:rsid w:val="00EC3951"/>
    <w:rsid w:val="00EC39AB"/>
    <w:rsid w:val="00EC3A3B"/>
    <w:rsid w:val="00EC3B77"/>
    <w:rsid w:val="00EC3DF5"/>
    <w:rsid w:val="00EC3E40"/>
    <w:rsid w:val="00EC3ECE"/>
    <w:rsid w:val="00EC40BB"/>
    <w:rsid w:val="00EC4284"/>
    <w:rsid w:val="00EC42E6"/>
    <w:rsid w:val="00EC42F2"/>
    <w:rsid w:val="00EC447E"/>
    <w:rsid w:val="00EC4724"/>
    <w:rsid w:val="00EC4A68"/>
    <w:rsid w:val="00EC4A77"/>
    <w:rsid w:val="00EC4BF7"/>
    <w:rsid w:val="00EC4FDE"/>
    <w:rsid w:val="00EC536F"/>
    <w:rsid w:val="00EC57FE"/>
    <w:rsid w:val="00EC584D"/>
    <w:rsid w:val="00EC5994"/>
    <w:rsid w:val="00EC5A2C"/>
    <w:rsid w:val="00EC5A4E"/>
    <w:rsid w:val="00EC5ACA"/>
    <w:rsid w:val="00EC5C4B"/>
    <w:rsid w:val="00EC5CAD"/>
    <w:rsid w:val="00EC5D26"/>
    <w:rsid w:val="00EC5E2E"/>
    <w:rsid w:val="00EC5FAA"/>
    <w:rsid w:val="00EC602A"/>
    <w:rsid w:val="00EC606B"/>
    <w:rsid w:val="00EC65B3"/>
    <w:rsid w:val="00EC663F"/>
    <w:rsid w:val="00EC6887"/>
    <w:rsid w:val="00EC6AD7"/>
    <w:rsid w:val="00EC6CDC"/>
    <w:rsid w:val="00EC6E35"/>
    <w:rsid w:val="00EC6E4F"/>
    <w:rsid w:val="00EC6F6B"/>
    <w:rsid w:val="00EC706C"/>
    <w:rsid w:val="00EC72F3"/>
    <w:rsid w:val="00EC734F"/>
    <w:rsid w:val="00EC7385"/>
    <w:rsid w:val="00EC73D3"/>
    <w:rsid w:val="00EC7442"/>
    <w:rsid w:val="00EC74A8"/>
    <w:rsid w:val="00EC7503"/>
    <w:rsid w:val="00EC764E"/>
    <w:rsid w:val="00EC7794"/>
    <w:rsid w:val="00EC77B7"/>
    <w:rsid w:val="00EC7868"/>
    <w:rsid w:val="00EC7B29"/>
    <w:rsid w:val="00EC7E3E"/>
    <w:rsid w:val="00ED00FA"/>
    <w:rsid w:val="00ED0531"/>
    <w:rsid w:val="00ED06E8"/>
    <w:rsid w:val="00ED0901"/>
    <w:rsid w:val="00ED0923"/>
    <w:rsid w:val="00ED0AC9"/>
    <w:rsid w:val="00ED0ACE"/>
    <w:rsid w:val="00ED0C5E"/>
    <w:rsid w:val="00ED0EE3"/>
    <w:rsid w:val="00ED0F1F"/>
    <w:rsid w:val="00ED1101"/>
    <w:rsid w:val="00ED1218"/>
    <w:rsid w:val="00ED122F"/>
    <w:rsid w:val="00ED15B4"/>
    <w:rsid w:val="00ED1782"/>
    <w:rsid w:val="00ED18E1"/>
    <w:rsid w:val="00ED1A0D"/>
    <w:rsid w:val="00ED1A35"/>
    <w:rsid w:val="00ED1BA3"/>
    <w:rsid w:val="00ED1DD5"/>
    <w:rsid w:val="00ED1ED1"/>
    <w:rsid w:val="00ED206A"/>
    <w:rsid w:val="00ED240D"/>
    <w:rsid w:val="00ED2466"/>
    <w:rsid w:val="00ED2609"/>
    <w:rsid w:val="00ED261C"/>
    <w:rsid w:val="00ED282F"/>
    <w:rsid w:val="00ED2B62"/>
    <w:rsid w:val="00ED308B"/>
    <w:rsid w:val="00ED33CD"/>
    <w:rsid w:val="00ED364E"/>
    <w:rsid w:val="00ED3B87"/>
    <w:rsid w:val="00ED3C2F"/>
    <w:rsid w:val="00ED3CCB"/>
    <w:rsid w:val="00ED403E"/>
    <w:rsid w:val="00ED40C5"/>
    <w:rsid w:val="00ED40D8"/>
    <w:rsid w:val="00ED41F9"/>
    <w:rsid w:val="00ED4374"/>
    <w:rsid w:val="00ED43D8"/>
    <w:rsid w:val="00ED461D"/>
    <w:rsid w:val="00ED4823"/>
    <w:rsid w:val="00ED48FB"/>
    <w:rsid w:val="00ED4B63"/>
    <w:rsid w:val="00ED4B94"/>
    <w:rsid w:val="00ED4DC8"/>
    <w:rsid w:val="00ED4DD5"/>
    <w:rsid w:val="00ED4F3F"/>
    <w:rsid w:val="00ED4F9A"/>
    <w:rsid w:val="00ED509A"/>
    <w:rsid w:val="00ED50D5"/>
    <w:rsid w:val="00ED5AAE"/>
    <w:rsid w:val="00ED5B6D"/>
    <w:rsid w:val="00ED5B73"/>
    <w:rsid w:val="00ED5BD6"/>
    <w:rsid w:val="00ED5C22"/>
    <w:rsid w:val="00ED5DCB"/>
    <w:rsid w:val="00ED5E5D"/>
    <w:rsid w:val="00ED5EE2"/>
    <w:rsid w:val="00ED632F"/>
    <w:rsid w:val="00ED65D8"/>
    <w:rsid w:val="00ED65FF"/>
    <w:rsid w:val="00ED66B2"/>
    <w:rsid w:val="00ED67A5"/>
    <w:rsid w:val="00ED67D7"/>
    <w:rsid w:val="00ED6A2B"/>
    <w:rsid w:val="00ED6A4D"/>
    <w:rsid w:val="00ED6D01"/>
    <w:rsid w:val="00ED6DE7"/>
    <w:rsid w:val="00ED6E23"/>
    <w:rsid w:val="00ED6E66"/>
    <w:rsid w:val="00ED7003"/>
    <w:rsid w:val="00ED707F"/>
    <w:rsid w:val="00ED7818"/>
    <w:rsid w:val="00ED781F"/>
    <w:rsid w:val="00ED7825"/>
    <w:rsid w:val="00ED7851"/>
    <w:rsid w:val="00ED7BD6"/>
    <w:rsid w:val="00ED7DE4"/>
    <w:rsid w:val="00ED7E85"/>
    <w:rsid w:val="00EE034E"/>
    <w:rsid w:val="00EE0562"/>
    <w:rsid w:val="00EE0586"/>
    <w:rsid w:val="00EE09C0"/>
    <w:rsid w:val="00EE0D3B"/>
    <w:rsid w:val="00EE0D91"/>
    <w:rsid w:val="00EE0F07"/>
    <w:rsid w:val="00EE0FE8"/>
    <w:rsid w:val="00EE10CC"/>
    <w:rsid w:val="00EE1234"/>
    <w:rsid w:val="00EE12E1"/>
    <w:rsid w:val="00EE1315"/>
    <w:rsid w:val="00EE157B"/>
    <w:rsid w:val="00EE157D"/>
    <w:rsid w:val="00EE1701"/>
    <w:rsid w:val="00EE178F"/>
    <w:rsid w:val="00EE1899"/>
    <w:rsid w:val="00EE193E"/>
    <w:rsid w:val="00EE19B7"/>
    <w:rsid w:val="00EE1A34"/>
    <w:rsid w:val="00EE1C32"/>
    <w:rsid w:val="00EE1D69"/>
    <w:rsid w:val="00EE1DA1"/>
    <w:rsid w:val="00EE1E64"/>
    <w:rsid w:val="00EE1E7D"/>
    <w:rsid w:val="00EE1F00"/>
    <w:rsid w:val="00EE1FF4"/>
    <w:rsid w:val="00EE2111"/>
    <w:rsid w:val="00EE22C7"/>
    <w:rsid w:val="00EE2470"/>
    <w:rsid w:val="00EE262D"/>
    <w:rsid w:val="00EE267F"/>
    <w:rsid w:val="00EE284E"/>
    <w:rsid w:val="00EE295C"/>
    <w:rsid w:val="00EE2B69"/>
    <w:rsid w:val="00EE30A2"/>
    <w:rsid w:val="00EE3462"/>
    <w:rsid w:val="00EE367B"/>
    <w:rsid w:val="00EE388B"/>
    <w:rsid w:val="00EE38BB"/>
    <w:rsid w:val="00EE39A8"/>
    <w:rsid w:val="00EE3CB2"/>
    <w:rsid w:val="00EE44B7"/>
    <w:rsid w:val="00EE4583"/>
    <w:rsid w:val="00EE45AA"/>
    <w:rsid w:val="00EE4699"/>
    <w:rsid w:val="00EE4892"/>
    <w:rsid w:val="00EE494D"/>
    <w:rsid w:val="00EE4A01"/>
    <w:rsid w:val="00EE4ADA"/>
    <w:rsid w:val="00EE4BE6"/>
    <w:rsid w:val="00EE4CB4"/>
    <w:rsid w:val="00EE4DAF"/>
    <w:rsid w:val="00EE4FD3"/>
    <w:rsid w:val="00EE501E"/>
    <w:rsid w:val="00EE574B"/>
    <w:rsid w:val="00EE58DF"/>
    <w:rsid w:val="00EE5C93"/>
    <w:rsid w:val="00EE5CF3"/>
    <w:rsid w:val="00EE5D89"/>
    <w:rsid w:val="00EE6206"/>
    <w:rsid w:val="00EE62F2"/>
    <w:rsid w:val="00EE63A2"/>
    <w:rsid w:val="00EE644F"/>
    <w:rsid w:val="00EE6471"/>
    <w:rsid w:val="00EE66B4"/>
    <w:rsid w:val="00EE67EB"/>
    <w:rsid w:val="00EE6832"/>
    <w:rsid w:val="00EE68F5"/>
    <w:rsid w:val="00EE6BCA"/>
    <w:rsid w:val="00EE6F8E"/>
    <w:rsid w:val="00EE70A3"/>
    <w:rsid w:val="00EE7190"/>
    <w:rsid w:val="00EE7279"/>
    <w:rsid w:val="00EE72E6"/>
    <w:rsid w:val="00EE754C"/>
    <w:rsid w:val="00EE7655"/>
    <w:rsid w:val="00EE7735"/>
    <w:rsid w:val="00EE77D3"/>
    <w:rsid w:val="00EE784B"/>
    <w:rsid w:val="00EE78F9"/>
    <w:rsid w:val="00EE7D8C"/>
    <w:rsid w:val="00EE7E0A"/>
    <w:rsid w:val="00EE7E7F"/>
    <w:rsid w:val="00EE7FF2"/>
    <w:rsid w:val="00EF019F"/>
    <w:rsid w:val="00EF026C"/>
    <w:rsid w:val="00EF0351"/>
    <w:rsid w:val="00EF0533"/>
    <w:rsid w:val="00EF0609"/>
    <w:rsid w:val="00EF0808"/>
    <w:rsid w:val="00EF0A04"/>
    <w:rsid w:val="00EF0ACB"/>
    <w:rsid w:val="00EF0C3E"/>
    <w:rsid w:val="00EF0C4C"/>
    <w:rsid w:val="00EF0FD5"/>
    <w:rsid w:val="00EF11B4"/>
    <w:rsid w:val="00EF125E"/>
    <w:rsid w:val="00EF13B9"/>
    <w:rsid w:val="00EF13C6"/>
    <w:rsid w:val="00EF148E"/>
    <w:rsid w:val="00EF176A"/>
    <w:rsid w:val="00EF1A26"/>
    <w:rsid w:val="00EF1A62"/>
    <w:rsid w:val="00EF1ABF"/>
    <w:rsid w:val="00EF1B56"/>
    <w:rsid w:val="00EF2125"/>
    <w:rsid w:val="00EF2161"/>
    <w:rsid w:val="00EF21B2"/>
    <w:rsid w:val="00EF23C3"/>
    <w:rsid w:val="00EF2540"/>
    <w:rsid w:val="00EF25F3"/>
    <w:rsid w:val="00EF276E"/>
    <w:rsid w:val="00EF293B"/>
    <w:rsid w:val="00EF2971"/>
    <w:rsid w:val="00EF29AB"/>
    <w:rsid w:val="00EF29D4"/>
    <w:rsid w:val="00EF2AAA"/>
    <w:rsid w:val="00EF2DF3"/>
    <w:rsid w:val="00EF2DFB"/>
    <w:rsid w:val="00EF30FB"/>
    <w:rsid w:val="00EF320A"/>
    <w:rsid w:val="00EF32CC"/>
    <w:rsid w:val="00EF33E2"/>
    <w:rsid w:val="00EF346A"/>
    <w:rsid w:val="00EF34BE"/>
    <w:rsid w:val="00EF34C3"/>
    <w:rsid w:val="00EF3720"/>
    <w:rsid w:val="00EF372B"/>
    <w:rsid w:val="00EF3743"/>
    <w:rsid w:val="00EF3760"/>
    <w:rsid w:val="00EF38C3"/>
    <w:rsid w:val="00EF3C8E"/>
    <w:rsid w:val="00EF3CAA"/>
    <w:rsid w:val="00EF3D36"/>
    <w:rsid w:val="00EF3E5E"/>
    <w:rsid w:val="00EF3E7A"/>
    <w:rsid w:val="00EF3FAD"/>
    <w:rsid w:val="00EF4004"/>
    <w:rsid w:val="00EF4095"/>
    <w:rsid w:val="00EF4279"/>
    <w:rsid w:val="00EF448F"/>
    <w:rsid w:val="00EF45CB"/>
    <w:rsid w:val="00EF4628"/>
    <w:rsid w:val="00EF46BD"/>
    <w:rsid w:val="00EF47AC"/>
    <w:rsid w:val="00EF4802"/>
    <w:rsid w:val="00EF4984"/>
    <w:rsid w:val="00EF49EE"/>
    <w:rsid w:val="00EF4B7E"/>
    <w:rsid w:val="00EF4BB8"/>
    <w:rsid w:val="00EF4DD0"/>
    <w:rsid w:val="00EF4E0A"/>
    <w:rsid w:val="00EF4F66"/>
    <w:rsid w:val="00EF505C"/>
    <w:rsid w:val="00EF52D8"/>
    <w:rsid w:val="00EF5677"/>
    <w:rsid w:val="00EF56AF"/>
    <w:rsid w:val="00EF599B"/>
    <w:rsid w:val="00EF5B0F"/>
    <w:rsid w:val="00EF5C19"/>
    <w:rsid w:val="00EF5CE5"/>
    <w:rsid w:val="00EF5E32"/>
    <w:rsid w:val="00EF5FF3"/>
    <w:rsid w:val="00EF62E6"/>
    <w:rsid w:val="00EF6515"/>
    <w:rsid w:val="00EF6535"/>
    <w:rsid w:val="00EF66B2"/>
    <w:rsid w:val="00EF6815"/>
    <w:rsid w:val="00EF691F"/>
    <w:rsid w:val="00EF695E"/>
    <w:rsid w:val="00EF6A97"/>
    <w:rsid w:val="00EF6B9E"/>
    <w:rsid w:val="00EF6C7F"/>
    <w:rsid w:val="00EF6D87"/>
    <w:rsid w:val="00EF6E15"/>
    <w:rsid w:val="00EF6E8C"/>
    <w:rsid w:val="00EF73D9"/>
    <w:rsid w:val="00EF75D9"/>
    <w:rsid w:val="00EF75F4"/>
    <w:rsid w:val="00EF768F"/>
    <w:rsid w:val="00EF76C4"/>
    <w:rsid w:val="00EF7A1E"/>
    <w:rsid w:val="00EF7AA4"/>
    <w:rsid w:val="00EF7AAF"/>
    <w:rsid w:val="00EF7B6C"/>
    <w:rsid w:val="00EF7F51"/>
    <w:rsid w:val="00F00045"/>
    <w:rsid w:val="00F000FA"/>
    <w:rsid w:val="00F0011E"/>
    <w:rsid w:val="00F0046E"/>
    <w:rsid w:val="00F00716"/>
    <w:rsid w:val="00F00738"/>
    <w:rsid w:val="00F00D46"/>
    <w:rsid w:val="00F00DC9"/>
    <w:rsid w:val="00F00EC1"/>
    <w:rsid w:val="00F01109"/>
    <w:rsid w:val="00F012E6"/>
    <w:rsid w:val="00F013B0"/>
    <w:rsid w:val="00F016B5"/>
    <w:rsid w:val="00F018B2"/>
    <w:rsid w:val="00F01AE2"/>
    <w:rsid w:val="00F01B40"/>
    <w:rsid w:val="00F021EF"/>
    <w:rsid w:val="00F0229C"/>
    <w:rsid w:val="00F024C4"/>
    <w:rsid w:val="00F02518"/>
    <w:rsid w:val="00F02562"/>
    <w:rsid w:val="00F02721"/>
    <w:rsid w:val="00F02762"/>
    <w:rsid w:val="00F02847"/>
    <w:rsid w:val="00F0295A"/>
    <w:rsid w:val="00F02AA4"/>
    <w:rsid w:val="00F02AAC"/>
    <w:rsid w:val="00F02B70"/>
    <w:rsid w:val="00F02B7D"/>
    <w:rsid w:val="00F02C41"/>
    <w:rsid w:val="00F02C8A"/>
    <w:rsid w:val="00F02D01"/>
    <w:rsid w:val="00F02D6E"/>
    <w:rsid w:val="00F031BC"/>
    <w:rsid w:val="00F034BA"/>
    <w:rsid w:val="00F034EC"/>
    <w:rsid w:val="00F037BE"/>
    <w:rsid w:val="00F03AAD"/>
    <w:rsid w:val="00F03AFF"/>
    <w:rsid w:val="00F03CBF"/>
    <w:rsid w:val="00F03D27"/>
    <w:rsid w:val="00F04831"/>
    <w:rsid w:val="00F04950"/>
    <w:rsid w:val="00F04EF1"/>
    <w:rsid w:val="00F05005"/>
    <w:rsid w:val="00F0511A"/>
    <w:rsid w:val="00F051E6"/>
    <w:rsid w:val="00F054B7"/>
    <w:rsid w:val="00F054F8"/>
    <w:rsid w:val="00F05511"/>
    <w:rsid w:val="00F05751"/>
    <w:rsid w:val="00F057E3"/>
    <w:rsid w:val="00F0580F"/>
    <w:rsid w:val="00F058BB"/>
    <w:rsid w:val="00F0594C"/>
    <w:rsid w:val="00F05AB5"/>
    <w:rsid w:val="00F05AF8"/>
    <w:rsid w:val="00F05B6C"/>
    <w:rsid w:val="00F05C7C"/>
    <w:rsid w:val="00F05D34"/>
    <w:rsid w:val="00F05EAE"/>
    <w:rsid w:val="00F062C8"/>
    <w:rsid w:val="00F06532"/>
    <w:rsid w:val="00F06663"/>
    <w:rsid w:val="00F06701"/>
    <w:rsid w:val="00F06A96"/>
    <w:rsid w:val="00F06B5E"/>
    <w:rsid w:val="00F06CB5"/>
    <w:rsid w:val="00F06CC2"/>
    <w:rsid w:val="00F06D46"/>
    <w:rsid w:val="00F06F4D"/>
    <w:rsid w:val="00F06F78"/>
    <w:rsid w:val="00F07159"/>
    <w:rsid w:val="00F073CC"/>
    <w:rsid w:val="00F07434"/>
    <w:rsid w:val="00F07453"/>
    <w:rsid w:val="00F074D2"/>
    <w:rsid w:val="00F075EB"/>
    <w:rsid w:val="00F075FE"/>
    <w:rsid w:val="00F078C0"/>
    <w:rsid w:val="00F07A5E"/>
    <w:rsid w:val="00F07C71"/>
    <w:rsid w:val="00F07E51"/>
    <w:rsid w:val="00F10102"/>
    <w:rsid w:val="00F102D4"/>
    <w:rsid w:val="00F102FB"/>
    <w:rsid w:val="00F10383"/>
    <w:rsid w:val="00F10453"/>
    <w:rsid w:val="00F104D5"/>
    <w:rsid w:val="00F106A5"/>
    <w:rsid w:val="00F10787"/>
    <w:rsid w:val="00F107ED"/>
    <w:rsid w:val="00F10800"/>
    <w:rsid w:val="00F10920"/>
    <w:rsid w:val="00F10A97"/>
    <w:rsid w:val="00F10B57"/>
    <w:rsid w:val="00F10D07"/>
    <w:rsid w:val="00F10EA5"/>
    <w:rsid w:val="00F10F3D"/>
    <w:rsid w:val="00F112DF"/>
    <w:rsid w:val="00F11473"/>
    <w:rsid w:val="00F115B3"/>
    <w:rsid w:val="00F11755"/>
    <w:rsid w:val="00F11B87"/>
    <w:rsid w:val="00F11D13"/>
    <w:rsid w:val="00F11DB9"/>
    <w:rsid w:val="00F11DC2"/>
    <w:rsid w:val="00F11E1E"/>
    <w:rsid w:val="00F11E4D"/>
    <w:rsid w:val="00F11EB5"/>
    <w:rsid w:val="00F11F6A"/>
    <w:rsid w:val="00F11FF6"/>
    <w:rsid w:val="00F12023"/>
    <w:rsid w:val="00F12286"/>
    <w:rsid w:val="00F12396"/>
    <w:rsid w:val="00F125F1"/>
    <w:rsid w:val="00F1280A"/>
    <w:rsid w:val="00F1282D"/>
    <w:rsid w:val="00F12B6D"/>
    <w:rsid w:val="00F12CB3"/>
    <w:rsid w:val="00F12D91"/>
    <w:rsid w:val="00F13085"/>
    <w:rsid w:val="00F1349C"/>
    <w:rsid w:val="00F13683"/>
    <w:rsid w:val="00F13703"/>
    <w:rsid w:val="00F1376F"/>
    <w:rsid w:val="00F13799"/>
    <w:rsid w:val="00F137A5"/>
    <w:rsid w:val="00F1383B"/>
    <w:rsid w:val="00F139EC"/>
    <w:rsid w:val="00F139F5"/>
    <w:rsid w:val="00F13B35"/>
    <w:rsid w:val="00F14314"/>
    <w:rsid w:val="00F144FA"/>
    <w:rsid w:val="00F14504"/>
    <w:rsid w:val="00F1478F"/>
    <w:rsid w:val="00F14AC0"/>
    <w:rsid w:val="00F14C20"/>
    <w:rsid w:val="00F14C6D"/>
    <w:rsid w:val="00F14E9B"/>
    <w:rsid w:val="00F153CD"/>
    <w:rsid w:val="00F15642"/>
    <w:rsid w:val="00F15778"/>
    <w:rsid w:val="00F157D7"/>
    <w:rsid w:val="00F15990"/>
    <w:rsid w:val="00F15AB0"/>
    <w:rsid w:val="00F15F75"/>
    <w:rsid w:val="00F16019"/>
    <w:rsid w:val="00F16067"/>
    <w:rsid w:val="00F1644C"/>
    <w:rsid w:val="00F165BA"/>
    <w:rsid w:val="00F165CC"/>
    <w:rsid w:val="00F166E7"/>
    <w:rsid w:val="00F16753"/>
    <w:rsid w:val="00F16B33"/>
    <w:rsid w:val="00F16B50"/>
    <w:rsid w:val="00F16DB7"/>
    <w:rsid w:val="00F16DFE"/>
    <w:rsid w:val="00F16EB2"/>
    <w:rsid w:val="00F16EDD"/>
    <w:rsid w:val="00F16F7D"/>
    <w:rsid w:val="00F17044"/>
    <w:rsid w:val="00F1708C"/>
    <w:rsid w:val="00F172D5"/>
    <w:rsid w:val="00F1739E"/>
    <w:rsid w:val="00F17657"/>
    <w:rsid w:val="00F17837"/>
    <w:rsid w:val="00F17887"/>
    <w:rsid w:val="00F178CE"/>
    <w:rsid w:val="00F17A24"/>
    <w:rsid w:val="00F17C18"/>
    <w:rsid w:val="00F17EDE"/>
    <w:rsid w:val="00F17F19"/>
    <w:rsid w:val="00F17FE6"/>
    <w:rsid w:val="00F20174"/>
    <w:rsid w:val="00F2057B"/>
    <w:rsid w:val="00F20652"/>
    <w:rsid w:val="00F206FE"/>
    <w:rsid w:val="00F20B48"/>
    <w:rsid w:val="00F21457"/>
    <w:rsid w:val="00F21543"/>
    <w:rsid w:val="00F215AF"/>
    <w:rsid w:val="00F219D1"/>
    <w:rsid w:val="00F21A10"/>
    <w:rsid w:val="00F21A3B"/>
    <w:rsid w:val="00F21B63"/>
    <w:rsid w:val="00F21CBC"/>
    <w:rsid w:val="00F21FBE"/>
    <w:rsid w:val="00F21FCA"/>
    <w:rsid w:val="00F220DC"/>
    <w:rsid w:val="00F221F9"/>
    <w:rsid w:val="00F22409"/>
    <w:rsid w:val="00F22554"/>
    <w:rsid w:val="00F2285F"/>
    <w:rsid w:val="00F2286D"/>
    <w:rsid w:val="00F2299E"/>
    <w:rsid w:val="00F22AA3"/>
    <w:rsid w:val="00F22B4C"/>
    <w:rsid w:val="00F22BB0"/>
    <w:rsid w:val="00F22BCE"/>
    <w:rsid w:val="00F22C8D"/>
    <w:rsid w:val="00F22DB5"/>
    <w:rsid w:val="00F22E7C"/>
    <w:rsid w:val="00F22FC5"/>
    <w:rsid w:val="00F23228"/>
    <w:rsid w:val="00F2332D"/>
    <w:rsid w:val="00F236C2"/>
    <w:rsid w:val="00F2373D"/>
    <w:rsid w:val="00F23A2C"/>
    <w:rsid w:val="00F23A3B"/>
    <w:rsid w:val="00F23AFE"/>
    <w:rsid w:val="00F23C13"/>
    <w:rsid w:val="00F23C1F"/>
    <w:rsid w:val="00F23D20"/>
    <w:rsid w:val="00F23F66"/>
    <w:rsid w:val="00F24074"/>
    <w:rsid w:val="00F24188"/>
    <w:rsid w:val="00F24307"/>
    <w:rsid w:val="00F244B6"/>
    <w:rsid w:val="00F245DB"/>
    <w:rsid w:val="00F24659"/>
    <w:rsid w:val="00F246FA"/>
    <w:rsid w:val="00F246FF"/>
    <w:rsid w:val="00F24811"/>
    <w:rsid w:val="00F24978"/>
    <w:rsid w:val="00F2511C"/>
    <w:rsid w:val="00F254B6"/>
    <w:rsid w:val="00F25691"/>
    <w:rsid w:val="00F258A7"/>
    <w:rsid w:val="00F25911"/>
    <w:rsid w:val="00F2599C"/>
    <w:rsid w:val="00F25B49"/>
    <w:rsid w:val="00F25C57"/>
    <w:rsid w:val="00F25EB4"/>
    <w:rsid w:val="00F261A8"/>
    <w:rsid w:val="00F261D6"/>
    <w:rsid w:val="00F26203"/>
    <w:rsid w:val="00F26211"/>
    <w:rsid w:val="00F262BD"/>
    <w:rsid w:val="00F264FF"/>
    <w:rsid w:val="00F2652C"/>
    <w:rsid w:val="00F26580"/>
    <w:rsid w:val="00F26775"/>
    <w:rsid w:val="00F26A9B"/>
    <w:rsid w:val="00F26AD5"/>
    <w:rsid w:val="00F26EDE"/>
    <w:rsid w:val="00F26FB9"/>
    <w:rsid w:val="00F27243"/>
    <w:rsid w:val="00F272BA"/>
    <w:rsid w:val="00F2735C"/>
    <w:rsid w:val="00F27561"/>
    <w:rsid w:val="00F27ACB"/>
    <w:rsid w:val="00F27B8E"/>
    <w:rsid w:val="00F27D63"/>
    <w:rsid w:val="00F27FF7"/>
    <w:rsid w:val="00F30287"/>
    <w:rsid w:val="00F3028B"/>
    <w:rsid w:val="00F304CB"/>
    <w:rsid w:val="00F307B0"/>
    <w:rsid w:val="00F30954"/>
    <w:rsid w:val="00F30B6D"/>
    <w:rsid w:val="00F30BE0"/>
    <w:rsid w:val="00F30DF6"/>
    <w:rsid w:val="00F30E46"/>
    <w:rsid w:val="00F30F3D"/>
    <w:rsid w:val="00F30F65"/>
    <w:rsid w:val="00F31191"/>
    <w:rsid w:val="00F311A8"/>
    <w:rsid w:val="00F314A0"/>
    <w:rsid w:val="00F317D7"/>
    <w:rsid w:val="00F3186A"/>
    <w:rsid w:val="00F31D5C"/>
    <w:rsid w:val="00F31E74"/>
    <w:rsid w:val="00F32228"/>
    <w:rsid w:val="00F3284D"/>
    <w:rsid w:val="00F32992"/>
    <w:rsid w:val="00F32AB1"/>
    <w:rsid w:val="00F32BBA"/>
    <w:rsid w:val="00F32E51"/>
    <w:rsid w:val="00F32EE8"/>
    <w:rsid w:val="00F33078"/>
    <w:rsid w:val="00F331DC"/>
    <w:rsid w:val="00F33406"/>
    <w:rsid w:val="00F33434"/>
    <w:rsid w:val="00F33570"/>
    <w:rsid w:val="00F33852"/>
    <w:rsid w:val="00F33A9D"/>
    <w:rsid w:val="00F33B02"/>
    <w:rsid w:val="00F34192"/>
    <w:rsid w:val="00F341D6"/>
    <w:rsid w:val="00F344F9"/>
    <w:rsid w:val="00F3457D"/>
    <w:rsid w:val="00F345B4"/>
    <w:rsid w:val="00F34B0B"/>
    <w:rsid w:val="00F34D31"/>
    <w:rsid w:val="00F34DB8"/>
    <w:rsid w:val="00F34DC5"/>
    <w:rsid w:val="00F34E44"/>
    <w:rsid w:val="00F34F96"/>
    <w:rsid w:val="00F34FF5"/>
    <w:rsid w:val="00F351F7"/>
    <w:rsid w:val="00F35304"/>
    <w:rsid w:val="00F35321"/>
    <w:rsid w:val="00F35332"/>
    <w:rsid w:val="00F355D1"/>
    <w:rsid w:val="00F35641"/>
    <w:rsid w:val="00F356BC"/>
    <w:rsid w:val="00F3577B"/>
    <w:rsid w:val="00F357BB"/>
    <w:rsid w:val="00F358FB"/>
    <w:rsid w:val="00F35919"/>
    <w:rsid w:val="00F35933"/>
    <w:rsid w:val="00F35BF2"/>
    <w:rsid w:val="00F35C9F"/>
    <w:rsid w:val="00F35D3F"/>
    <w:rsid w:val="00F35F2C"/>
    <w:rsid w:val="00F35FE2"/>
    <w:rsid w:val="00F360C8"/>
    <w:rsid w:val="00F361F0"/>
    <w:rsid w:val="00F3627F"/>
    <w:rsid w:val="00F362B6"/>
    <w:rsid w:val="00F366CA"/>
    <w:rsid w:val="00F36934"/>
    <w:rsid w:val="00F369DE"/>
    <w:rsid w:val="00F36A78"/>
    <w:rsid w:val="00F36A89"/>
    <w:rsid w:val="00F36ADC"/>
    <w:rsid w:val="00F36C87"/>
    <w:rsid w:val="00F36D79"/>
    <w:rsid w:val="00F36DCA"/>
    <w:rsid w:val="00F36E0B"/>
    <w:rsid w:val="00F36F23"/>
    <w:rsid w:val="00F37015"/>
    <w:rsid w:val="00F3714A"/>
    <w:rsid w:val="00F3717F"/>
    <w:rsid w:val="00F371EC"/>
    <w:rsid w:val="00F372E3"/>
    <w:rsid w:val="00F3734F"/>
    <w:rsid w:val="00F373A0"/>
    <w:rsid w:val="00F375F2"/>
    <w:rsid w:val="00F3773E"/>
    <w:rsid w:val="00F37840"/>
    <w:rsid w:val="00F3784A"/>
    <w:rsid w:val="00F37BB1"/>
    <w:rsid w:val="00F37D62"/>
    <w:rsid w:val="00F37DE6"/>
    <w:rsid w:val="00F4001A"/>
    <w:rsid w:val="00F4025F"/>
    <w:rsid w:val="00F40266"/>
    <w:rsid w:val="00F40514"/>
    <w:rsid w:val="00F408B7"/>
    <w:rsid w:val="00F408E1"/>
    <w:rsid w:val="00F40B85"/>
    <w:rsid w:val="00F40C4C"/>
    <w:rsid w:val="00F40ECB"/>
    <w:rsid w:val="00F40FEB"/>
    <w:rsid w:val="00F412A9"/>
    <w:rsid w:val="00F41330"/>
    <w:rsid w:val="00F4137E"/>
    <w:rsid w:val="00F4193F"/>
    <w:rsid w:val="00F41A44"/>
    <w:rsid w:val="00F420CF"/>
    <w:rsid w:val="00F42369"/>
    <w:rsid w:val="00F4236C"/>
    <w:rsid w:val="00F429B4"/>
    <w:rsid w:val="00F42BD8"/>
    <w:rsid w:val="00F42C61"/>
    <w:rsid w:val="00F42CB5"/>
    <w:rsid w:val="00F42EE5"/>
    <w:rsid w:val="00F430B1"/>
    <w:rsid w:val="00F430BD"/>
    <w:rsid w:val="00F43667"/>
    <w:rsid w:val="00F436AD"/>
    <w:rsid w:val="00F43B41"/>
    <w:rsid w:val="00F43C18"/>
    <w:rsid w:val="00F43C92"/>
    <w:rsid w:val="00F43D43"/>
    <w:rsid w:val="00F43D85"/>
    <w:rsid w:val="00F43ECC"/>
    <w:rsid w:val="00F44304"/>
    <w:rsid w:val="00F444BD"/>
    <w:rsid w:val="00F4472B"/>
    <w:rsid w:val="00F44946"/>
    <w:rsid w:val="00F44966"/>
    <w:rsid w:val="00F44972"/>
    <w:rsid w:val="00F44C57"/>
    <w:rsid w:val="00F44CFA"/>
    <w:rsid w:val="00F44DB2"/>
    <w:rsid w:val="00F44DF9"/>
    <w:rsid w:val="00F44EA1"/>
    <w:rsid w:val="00F44EEA"/>
    <w:rsid w:val="00F44F6F"/>
    <w:rsid w:val="00F44F71"/>
    <w:rsid w:val="00F44FC5"/>
    <w:rsid w:val="00F4510C"/>
    <w:rsid w:val="00F452AA"/>
    <w:rsid w:val="00F45366"/>
    <w:rsid w:val="00F45377"/>
    <w:rsid w:val="00F454FC"/>
    <w:rsid w:val="00F45606"/>
    <w:rsid w:val="00F45682"/>
    <w:rsid w:val="00F45A33"/>
    <w:rsid w:val="00F45A7F"/>
    <w:rsid w:val="00F45B03"/>
    <w:rsid w:val="00F45B10"/>
    <w:rsid w:val="00F45C9B"/>
    <w:rsid w:val="00F467A3"/>
    <w:rsid w:val="00F46A53"/>
    <w:rsid w:val="00F46BA9"/>
    <w:rsid w:val="00F46D30"/>
    <w:rsid w:val="00F46FE2"/>
    <w:rsid w:val="00F4712B"/>
    <w:rsid w:val="00F471E9"/>
    <w:rsid w:val="00F4745D"/>
    <w:rsid w:val="00F47693"/>
    <w:rsid w:val="00F47723"/>
    <w:rsid w:val="00F47AB7"/>
    <w:rsid w:val="00F47B4E"/>
    <w:rsid w:val="00F47F9B"/>
    <w:rsid w:val="00F50209"/>
    <w:rsid w:val="00F503D6"/>
    <w:rsid w:val="00F504AB"/>
    <w:rsid w:val="00F505D7"/>
    <w:rsid w:val="00F50606"/>
    <w:rsid w:val="00F506D6"/>
    <w:rsid w:val="00F506DC"/>
    <w:rsid w:val="00F507A1"/>
    <w:rsid w:val="00F50915"/>
    <w:rsid w:val="00F50985"/>
    <w:rsid w:val="00F50AA7"/>
    <w:rsid w:val="00F50AF5"/>
    <w:rsid w:val="00F50F00"/>
    <w:rsid w:val="00F5102A"/>
    <w:rsid w:val="00F511CE"/>
    <w:rsid w:val="00F513C4"/>
    <w:rsid w:val="00F513D5"/>
    <w:rsid w:val="00F5171A"/>
    <w:rsid w:val="00F51792"/>
    <w:rsid w:val="00F517AF"/>
    <w:rsid w:val="00F517CB"/>
    <w:rsid w:val="00F519B2"/>
    <w:rsid w:val="00F519E4"/>
    <w:rsid w:val="00F51B6F"/>
    <w:rsid w:val="00F51F3B"/>
    <w:rsid w:val="00F523A7"/>
    <w:rsid w:val="00F52444"/>
    <w:rsid w:val="00F524FD"/>
    <w:rsid w:val="00F52837"/>
    <w:rsid w:val="00F5287B"/>
    <w:rsid w:val="00F528D3"/>
    <w:rsid w:val="00F5294C"/>
    <w:rsid w:val="00F529CF"/>
    <w:rsid w:val="00F52B08"/>
    <w:rsid w:val="00F53066"/>
    <w:rsid w:val="00F530EA"/>
    <w:rsid w:val="00F5314F"/>
    <w:rsid w:val="00F533A3"/>
    <w:rsid w:val="00F53416"/>
    <w:rsid w:val="00F53848"/>
    <w:rsid w:val="00F539E7"/>
    <w:rsid w:val="00F53A16"/>
    <w:rsid w:val="00F53CE3"/>
    <w:rsid w:val="00F53DE1"/>
    <w:rsid w:val="00F53E24"/>
    <w:rsid w:val="00F53EE4"/>
    <w:rsid w:val="00F54066"/>
    <w:rsid w:val="00F54187"/>
    <w:rsid w:val="00F545A8"/>
    <w:rsid w:val="00F5472E"/>
    <w:rsid w:val="00F54775"/>
    <w:rsid w:val="00F54908"/>
    <w:rsid w:val="00F54A88"/>
    <w:rsid w:val="00F54B6B"/>
    <w:rsid w:val="00F54F8C"/>
    <w:rsid w:val="00F54FAC"/>
    <w:rsid w:val="00F55144"/>
    <w:rsid w:val="00F55197"/>
    <w:rsid w:val="00F5540D"/>
    <w:rsid w:val="00F5556E"/>
    <w:rsid w:val="00F555A0"/>
    <w:rsid w:val="00F55712"/>
    <w:rsid w:val="00F55A36"/>
    <w:rsid w:val="00F55AD3"/>
    <w:rsid w:val="00F55B6F"/>
    <w:rsid w:val="00F55BA6"/>
    <w:rsid w:val="00F55BE0"/>
    <w:rsid w:val="00F55DFA"/>
    <w:rsid w:val="00F55E03"/>
    <w:rsid w:val="00F56271"/>
    <w:rsid w:val="00F5641A"/>
    <w:rsid w:val="00F5667C"/>
    <w:rsid w:val="00F568EC"/>
    <w:rsid w:val="00F56937"/>
    <w:rsid w:val="00F57168"/>
    <w:rsid w:val="00F572F4"/>
    <w:rsid w:val="00F5750F"/>
    <w:rsid w:val="00F575FD"/>
    <w:rsid w:val="00F57782"/>
    <w:rsid w:val="00F57CEB"/>
    <w:rsid w:val="00F57D14"/>
    <w:rsid w:val="00F57D61"/>
    <w:rsid w:val="00F57F96"/>
    <w:rsid w:val="00F601DB"/>
    <w:rsid w:val="00F6027B"/>
    <w:rsid w:val="00F60401"/>
    <w:rsid w:val="00F6043B"/>
    <w:rsid w:val="00F60525"/>
    <w:rsid w:val="00F60653"/>
    <w:rsid w:val="00F60981"/>
    <w:rsid w:val="00F60CD2"/>
    <w:rsid w:val="00F60E1A"/>
    <w:rsid w:val="00F60ED0"/>
    <w:rsid w:val="00F60F82"/>
    <w:rsid w:val="00F61015"/>
    <w:rsid w:val="00F6128C"/>
    <w:rsid w:val="00F61308"/>
    <w:rsid w:val="00F614F3"/>
    <w:rsid w:val="00F616CF"/>
    <w:rsid w:val="00F617AF"/>
    <w:rsid w:val="00F617EA"/>
    <w:rsid w:val="00F61A4E"/>
    <w:rsid w:val="00F61AAC"/>
    <w:rsid w:val="00F61B1F"/>
    <w:rsid w:val="00F61CC3"/>
    <w:rsid w:val="00F61DB3"/>
    <w:rsid w:val="00F61E9D"/>
    <w:rsid w:val="00F6245A"/>
    <w:rsid w:val="00F6298B"/>
    <w:rsid w:val="00F62B2F"/>
    <w:rsid w:val="00F62BEA"/>
    <w:rsid w:val="00F62C68"/>
    <w:rsid w:val="00F62CA3"/>
    <w:rsid w:val="00F62F35"/>
    <w:rsid w:val="00F62F71"/>
    <w:rsid w:val="00F62FED"/>
    <w:rsid w:val="00F6313B"/>
    <w:rsid w:val="00F6314F"/>
    <w:rsid w:val="00F634F9"/>
    <w:rsid w:val="00F635E9"/>
    <w:rsid w:val="00F63821"/>
    <w:rsid w:val="00F6383F"/>
    <w:rsid w:val="00F6388D"/>
    <w:rsid w:val="00F63A5C"/>
    <w:rsid w:val="00F63D01"/>
    <w:rsid w:val="00F63D45"/>
    <w:rsid w:val="00F63E96"/>
    <w:rsid w:val="00F63F5A"/>
    <w:rsid w:val="00F64095"/>
    <w:rsid w:val="00F64169"/>
    <w:rsid w:val="00F64180"/>
    <w:rsid w:val="00F6422C"/>
    <w:rsid w:val="00F645F5"/>
    <w:rsid w:val="00F64798"/>
    <w:rsid w:val="00F64817"/>
    <w:rsid w:val="00F64A63"/>
    <w:rsid w:val="00F64B72"/>
    <w:rsid w:val="00F64BEF"/>
    <w:rsid w:val="00F64CBB"/>
    <w:rsid w:val="00F64D88"/>
    <w:rsid w:val="00F64DF8"/>
    <w:rsid w:val="00F64FD4"/>
    <w:rsid w:val="00F65036"/>
    <w:rsid w:val="00F650AA"/>
    <w:rsid w:val="00F651D5"/>
    <w:rsid w:val="00F652F8"/>
    <w:rsid w:val="00F6536C"/>
    <w:rsid w:val="00F65553"/>
    <w:rsid w:val="00F65590"/>
    <w:rsid w:val="00F6560F"/>
    <w:rsid w:val="00F659A8"/>
    <w:rsid w:val="00F659DF"/>
    <w:rsid w:val="00F65AA4"/>
    <w:rsid w:val="00F65B2F"/>
    <w:rsid w:val="00F65B54"/>
    <w:rsid w:val="00F65C24"/>
    <w:rsid w:val="00F65ECC"/>
    <w:rsid w:val="00F660A5"/>
    <w:rsid w:val="00F660DA"/>
    <w:rsid w:val="00F662E1"/>
    <w:rsid w:val="00F6647A"/>
    <w:rsid w:val="00F6687C"/>
    <w:rsid w:val="00F669F2"/>
    <w:rsid w:val="00F66C85"/>
    <w:rsid w:val="00F66D1E"/>
    <w:rsid w:val="00F66D3F"/>
    <w:rsid w:val="00F66D9E"/>
    <w:rsid w:val="00F67074"/>
    <w:rsid w:val="00F67077"/>
    <w:rsid w:val="00F67281"/>
    <w:rsid w:val="00F676DB"/>
    <w:rsid w:val="00F676FD"/>
    <w:rsid w:val="00F6771C"/>
    <w:rsid w:val="00F6776E"/>
    <w:rsid w:val="00F679A0"/>
    <w:rsid w:val="00F67A57"/>
    <w:rsid w:val="00F67AFC"/>
    <w:rsid w:val="00F67BBE"/>
    <w:rsid w:val="00F67C01"/>
    <w:rsid w:val="00F67C4C"/>
    <w:rsid w:val="00F67C9D"/>
    <w:rsid w:val="00F67F72"/>
    <w:rsid w:val="00F700DB"/>
    <w:rsid w:val="00F70195"/>
    <w:rsid w:val="00F7038A"/>
    <w:rsid w:val="00F7045D"/>
    <w:rsid w:val="00F70629"/>
    <w:rsid w:val="00F70919"/>
    <w:rsid w:val="00F70BC0"/>
    <w:rsid w:val="00F70E0E"/>
    <w:rsid w:val="00F70E6D"/>
    <w:rsid w:val="00F71026"/>
    <w:rsid w:val="00F710B4"/>
    <w:rsid w:val="00F710D5"/>
    <w:rsid w:val="00F713FF"/>
    <w:rsid w:val="00F71705"/>
    <w:rsid w:val="00F71A52"/>
    <w:rsid w:val="00F71CF4"/>
    <w:rsid w:val="00F71F84"/>
    <w:rsid w:val="00F72077"/>
    <w:rsid w:val="00F72157"/>
    <w:rsid w:val="00F7223E"/>
    <w:rsid w:val="00F724FB"/>
    <w:rsid w:val="00F7281C"/>
    <w:rsid w:val="00F72876"/>
    <w:rsid w:val="00F72BD4"/>
    <w:rsid w:val="00F72CCA"/>
    <w:rsid w:val="00F72ED4"/>
    <w:rsid w:val="00F7304B"/>
    <w:rsid w:val="00F733D1"/>
    <w:rsid w:val="00F733D5"/>
    <w:rsid w:val="00F7343C"/>
    <w:rsid w:val="00F73478"/>
    <w:rsid w:val="00F73523"/>
    <w:rsid w:val="00F7369B"/>
    <w:rsid w:val="00F73902"/>
    <w:rsid w:val="00F73909"/>
    <w:rsid w:val="00F73911"/>
    <w:rsid w:val="00F73D51"/>
    <w:rsid w:val="00F73D96"/>
    <w:rsid w:val="00F73D9D"/>
    <w:rsid w:val="00F73DC4"/>
    <w:rsid w:val="00F73E85"/>
    <w:rsid w:val="00F73F1F"/>
    <w:rsid w:val="00F741C9"/>
    <w:rsid w:val="00F74546"/>
    <w:rsid w:val="00F74A7F"/>
    <w:rsid w:val="00F74B2D"/>
    <w:rsid w:val="00F74BC7"/>
    <w:rsid w:val="00F74C88"/>
    <w:rsid w:val="00F750EC"/>
    <w:rsid w:val="00F75116"/>
    <w:rsid w:val="00F751F1"/>
    <w:rsid w:val="00F75312"/>
    <w:rsid w:val="00F7552D"/>
    <w:rsid w:val="00F75581"/>
    <w:rsid w:val="00F75588"/>
    <w:rsid w:val="00F7576E"/>
    <w:rsid w:val="00F757CC"/>
    <w:rsid w:val="00F75949"/>
    <w:rsid w:val="00F75DBE"/>
    <w:rsid w:val="00F75E59"/>
    <w:rsid w:val="00F75E6D"/>
    <w:rsid w:val="00F75ED9"/>
    <w:rsid w:val="00F75F07"/>
    <w:rsid w:val="00F7619D"/>
    <w:rsid w:val="00F7626B"/>
    <w:rsid w:val="00F76289"/>
    <w:rsid w:val="00F762DA"/>
    <w:rsid w:val="00F7644C"/>
    <w:rsid w:val="00F7645B"/>
    <w:rsid w:val="00F7659C"/>
    <w:rsid w:val="00F766DD"/>
    <w:rsid w:val="00F7685C"/>
    <w:rsid w:val="00F76953"/>
    <w:rsid w:val="00F76A47"/>
    <w:rsid w:val="00F76C83"/>
    <w:rsid w:val="00F76CF6"/>
    <w:rsid w:val="00F76D1C"/>
    <w:rsid w:val="00F76D7A"/>
    <w:rsid w:val="00F76F39"/>
    <w:rsid w:val="00F7702C"/>
    <w:rsid w:val="00F772FB"/>
    <w:rsid w:val="00F7736F"/>
    <w:rsid w:val="00F774E1"/>
    <w:rsid w:val="00F77546"/>
    <w:rsid w:val="00F775E4"/>
    <w:rsid w:val="00F775EC"/>
    <w:rsid w:val="00F777B9"/>
    <w:rsid w:val="00F77821"/>
    <w:rsid w:val="00F7789B"/>
    <w:rsid w:val="00F778E3"/>
    <w:rsid w:val="00F77A74"/>
    <w:rsid w:val="00F77B81"/>
    <w:rsid w:val="00F77BCB"/>
    <w:rsid w:val="00F77C3E"/>
    <w:rsid w:val="00F77D07"/>
    <w:rsid w:val="00F77F50"/>
    <w:rsid w:val="00F80006"/>
    <w:rsid w:val="00F8066B"/>
    <w:rsid w:val="00F807C0"/>
    <w:rsid w:val="00F80A6F"/>
    <w:rsid w:val="00F80C49"/>
    <w:rsid w:val="00F80D12"/>
    <w:rsid w:val="00F81281"/>
    <w:rsid w:val="00F8131E"/>
    <w:rsid w:val="00F816C0"/>
    <w:rsid w:val="00F817BB"/>
    <w:rsid w:val="00F817C2"/>
    <w:rsid w:val="00F81A84"/>
    <w:rsid w:val="00F81C16"/>
    <w:rsid w:val="00F81CD0"/>
    <w:rsid w:val="00F81EEF"/>
    <w:rsid w:val="00F8222B"/>
    <w:rsid w:val="00F8228C"/>
    <w:rsid w:val="00F82425"/>
    <w:rsid w:val="00F8252D"/>
    <w:rsid w:val="00F825B3"/>
    <w:rsid w:val="00F8266C"/>
    <w:rsid w:val="00F82823"/>
    <w:rsid w:val="00F828D6"/>
    <w:rsid w:val="00F82936"/>
    <w:rsid w:val="00F82C81"/>
    <w:rsid w:val="00F82D6F"/>
    <w:rsid w:val="00F82E5F"/>
    <w:rsid w:val="00F837F7"/>
    <w:rsid w:val="00F83A70"/>
    <w:rsid w:val="00F83B3B"/>
    <w:rsid w:val="00F83B8A"/>
    <w:rsid w:val="00F83BF3"/>
    <w:rsid w:val="00F83DF8"/>
    <w:rsid w:val="00F83F3C"/>
    <w:rsid w:val="00F8408B"/>
    <w:rsid w:val="00F8423F"/>
    <w:rsid w:val="00F84435"/>
    <w:rsid w:val="00F84518"/>
    <w:rsid w:val="00F8452F"/>
    <w:rsid w:val="00F84658"/>
    <w:rsid w:val="00F847FF"/>
    <w:rsid w:val="00F8490E"/>
    <w:rsid w:val="00F84A5F"/>
    <w:rsid w:val="00F84BB3"/>
    <w:rsid w:val="00F84BBB"/>
    <w:rsid w:val="00F84DDE"/>
    <w:rsid w:val="00F84DF5"/>
    <w:rsid w:val="00F84DFF"/>
    <w:rsid w:val="00F84E84"/>
    <w:rsid w:val="00F8504F"/>
    <w:rsid w:val="00F850DB"/>
    <w:rsid w:val="00F8554A"/>
    <w:rsid w:val="00F85966"/>
    <w:rsid w:val="00F85BD3"/>
    <w:rsid w:val="00F85C9F"/>
    <w:rsid w:val="00F85CE6"/>
    <w:rsid w:val="00F85D06"/>
    <w:rsid w:val="00F85E19"/>
    <w:rsid w:val="00F860D5"/>
    <w:rsid w:val="00F8638E"/>
    <w:rsid w:val="00F863FE"/>
    <w:rsid w:val="00F864B4"/>
    <w:rsid w:val="00F86518"/>
    <w:rsid w:val="00F86565"/>
    <w:rsid w:val="00F865CF"/>
    <w:rsid w:val="00F865EF"/>
    <w:rsid w:val="00F86CA6"/>
    <w:rsid w:val="00F86D46"/>
    <w:rsid w:val="00F86E0A"/>
    <w:rsid w:val="00F86FF9"/>
    <w:rsid w:val="00F870D5"/>
    <w:rsid w:val="00F8732D"/>
    <w:rsid w:val="00F873CE"/>
    <w:rsid w:val="00F873DA"/>
    <w:rsid w:val="00F87759"/>
    <w:rsid w:val="00F8775F"/>
    <w:rsid w:val="00F8789C"/>
    <w:rsid w:val="00F87A59"/>
    <w:rsid w:val="00F87B73"/>
    <w:rsid w:val="00F87BFE"/>
    <w:rsid w:val="00F87CD3"/>
    <w:rsid w:val="00F87CFD"/>
    <w:rsid w:val="00F87DA3"/>
    <w:rsid w:val="00F87E6D"/>
    <w:rsid w:val="00F90214"/>
    <w:rsid w:val="00F90222"/>
    <w:rsid w:val="00F905B3"/>
    <w:rsid w:val="00F90679"/>
    <w:rsid w:val="00F906C0"/>
    <w:rsid w:val="00F906DF"/>
    <w:rsid w:val="00F9070A"/>
    <w:rsid w:val="00F907C5"/>
    <w:rsid w:val="00F90879"/>
    <w:rsid w:val="00F908F7"/>
    <w:rsid w:val="00F90B5A"/>
    <w:rsid w:val="00F90EBB"/>
    <w:rsid w:val="00F90F24"/>
    <w:rsid w:val="00F90FC5"/>
    <w:rsid w:val="00F910EA"/>
    <w:rsid w:val="00F91276"/>
    <w:rsid w:val="00F912A0"/>
    <w:rsid w:val="00F91312"/>
    <w:rsid w:val="00F91317"/>
    <w:rsid w:val="00F913FE"/>
    <w:rsid w:val="00F916DC"/>
    <w:rsid w:val="00F91797"/>
    <w:rsid w:val="00F9181A"/>
    <w:rsid w:val="00F91BB7"/>
    <w:rsid w:val="00F91FA1"/>
    <w:rsid w:val="00F92043"/>
    <w:rsid w:val="00F92291"/>
    <w:rsid w:val="00F923B0"/>
    <w:rsid w:val="00F923B7"/>
    <w:rsid w:val="00F92450"/>
    <w:rsid w:val="00F9247F"/>
    <w:rsid w:val="00F92526"/>
    <w:rsid w:val="00F9276C"/>
    <w:rsid w:val="00F9276E"/>
    <w:rsid w:val="00F92897"/>
    <w:rsid w:val="00F928A3"/>
    <w:rsid w:val="00F92922"/>
    <w:rsid w:val="00F929C3"/>
    <w:rsid w:val="00F92A83"/>
    <w:rsid w:val="00F92AB0"/>
    <w:rsid w:val="00F92ACE"/>
    <w:rsid w:val="00F92B25"/>
    <w:rsid w:val="00F92E41"/>
    <w:rsid w:val="00F92EBF"/>
    <w:rsid w:val="00F92EE6"/>
    <w:rsid w:val="00F92FD6"/>
    <w:rsid w:val="00F93084"/>
    <w:rsid w:val="00F9323D"/>
    <w:rsid w:val="00F93627"/>
    <w:rsid w:val="00F93743"/>
    <w:rsid w:val="00F937E6"/>
    <w:rsid w:val="00F93866"/>
    <w:rsid w:val="00F938AE"/>
    <w:rsid w:val="00F938EE"/>
    <w:rsid w:val="00F939C0"/>
    <w:rsid w:val="00F93A45"/>
    <w:rsid w:val="00F93DC2"/>
    <w:rsid w:val="00F93EDD"/>
    <w:rsid w:val="00F941CC"/>
    <w:rsid w:val="00F941D9"/>
    <w:rsid w:val="00F941FC"/>
    <w:rsid w:val="00F942A6"/>
    <w:rsid w:val="00F944A4"/>
    <w:rsid w:val="00F944E2"/>
    <w:rsid w:val="00F94590"/>
    <w:rsid w:val="00F9469C"/>
    <w:rsid w:val="00F948CD"/>
    <w:rsid w:val="00F9497F"/>
    <w:rsid w:val="00F949FD"/>
    <w:rsid w:val="00F94A12"/>
    <w:rsid w:val="00F94A51"/>
    <w:rsid w:val="00F94BC1"/>
    <w:rsid w:val="00F94D1C"/>
    <w:rsid w:val="00F94E44"/>
    <w:rsid w:val="00F94E72"/>
    <w:rsid w:val="00F94E9B"/>
    <w:rsid w:val="00F950CC"/>
    <w:rsid w:val="00F953A4"/>
    <w:rsid w:val="00F9543E"/>
    <w:rsid w:val="00F954F4"/>
    <w:rsid w:val="00F95609"/>
    <w:rsid w:val="00F95B81"/>
    <w:rsid w:val="00F95C9D"/>
    <w:rsid w:val="00F95EBE"/>
    <w:rsid w:val="00F9610C"/>
    <w:rsid w:val="00F962D2"/>
    <w:rsid w:val="00F96333"/>
    <w:rsid w:val="00F9652F"/>
    <w:rsid w:val="00F965CA"/>
    <w:rsid w:val="00F966A5"/>
    <w:rsid w:val="00F96EE0"/>
    <w:rsid w:val="00F96F60"/>
    <w:rsid w:val="00F97103"/>
    <w:rsid w:val="00F9711D"/>
    <w:rsid w:val="00F97149"/>
    <w:rsid w:val="00F972C4"/>
    <w:rsid w:val="00F97394"/>
    <w:rsid w:val="00F9752C"/>
    <w:rsid w:val="00F97650"/>
    <w:rsid w:val="00F97826"/>
    <w:rsid w:val="00F9794F"/>
    <w:rsid w:val="00F979D9"/>
    <w:rsid w:val="00F97A19"/>
    <w:rsid w:val="00F97B54"/>
    <w:rsid w:val="00F97CC7"/>
    <w:rsid w:val="00F97DAC"/>
    <w:rsid w:val="00F97EA2"/>
    <w:rsid w:val="00F97EAC"/>
    <w:rsid w:val="00FA02B7"/>
    <w:rsid w:val="00FA0477"/>
    <w:rsid w:val="00FA060E"/>
    <w:rsid w:val="00FA06B1"/>
    <w:rsid w:val="00FA0784"/>
    <w:rsid w:val="00FA0AC0"/>
    <w:rsid w:val="00FA0B03"/>
    <w:rsid w:val="00FA0B33"/>
    <w:rsid w:val="00FA0DB4"/>
    <w:rsid w:val="00FA0F7C"/>
    <w:rsid w:val="00FA109B"/>
    <w:rsid w:val="00FA127E"/>
    <w:rsid w:val="00FA1344"/>
    <w:rsid w:val="00FA159B"/>
    <w:rsid w:val="00FA1975"/>
    <w:rsid w:val="00FA2320"/>
    <w:rsid w:val="00FA2339"/>
    <w:rsid w:val="00FA23AC"/>
    <w:rsid w:val="00FA2692"/>
    <w:rsid w:val="00FA26CC"/>
    <w:rsid w:val="00FA285B"/>
    <w:rsid w:val="00FA2AA6"/>
    <w:rsid w:val="00FA2BD7"/>
    <w:rsid w:val="00FA2CC4"/>
    <w:rsid w:val="00FA2DB1"/>
    <w:rsid w:val="00FA2E47"/>
    <w:rsid w:val="00FA2EE3"/>
    <w:rsid w:val="00FA2FE7"/>
    <w:rsid w:val="00FA32C3"/>
    <w:rsid w:val="00FA36B9"/>
    <w:rsid w:val="00FA3766"/>
    <w:rsid w:val="00FA3861"/>
    <w:rsid w:val="00FA3CDB"/>
    <w:rsid w:val="00FA3D27"/>
    <w:rsid w:val="00FA3D43"/>
    <w:rsid w:val="00FA3D7F"/>
    <w:rsid w:val="00FA3E82"/>
    <w:rsid w:val="00FA3EAF"/>
    <w:rsid w:val="00FA405C"/>
    <w:rsid w:val="00FA40B5"/>
    <w:rsid w:val="00FA4167"/>
    <w:rsid w:val="00FA4411"/>
    <w:rsid w:val="00FA447E"/>
    <w:rsid w:val="00FA4CCE"/>
    <w:rsid w:val="00FA4F3A"/>
    <w:rsid w:val="00FA509E"/>
    <w:rsid w:val="00FA528D"/>
    <w:rsid w:val="00FA548E"/>
    <w:rsid w:val="00FA55C5"/>
    <w:rsid w:val="00FA56F3"/>
    <w:rsid w:val="00FA5898"/>
    <w:rsid w:val="00FA60B7"/>
    <w:rsid w:val="00FA614F"/>
    <w:rsid w:val="00FA62B9"/>
    <w:rsid w:val="00FA63E4"/>
    <w:rsid w:val="00FA64FA"/>
    <w:rsid w:val="00FA678C"/>
    <w:rsid w:val="00FA68E2"/>
    <w:rsid w:val="00FA69FD"/>
    <w:rsid w:val="00FA70B5"/>
    <w:rsid w:val="00FA710A"/>
    <w:rsid w:val="00FA76EC"/>
    <w:rsid w:val="00FA778A"/>
    <w:rsid w:val="00FA7891"/>
    <w:rsid w:val="00FA7936"/>
    <w:rsid w:val="00FA7A80"/>
    <w:rsid w:val="00FA7C86"/>
    <w:rsid w:val="00FA7D67"/>
    <w:rsid w:val="00FB0065"/>
    <w:rsid w:val="00FB01E4"/>
    <w:rsid w:val="00FB029F"/>
    <w:rsid w:val="00FB0452"/>
    <w:rsid w:val="00FB0476"/>
    <w:rsid w:val="00FB049E"/>
    <w:rsid w:val="00FB053F"/>
    <w:rsid w:val="00FB06E6"/>
    <w:rsid w:val="00FB0C37"/>
    <w:rsid w:val="00FB0EB4"/>
    <w:rsid w:val="00FB0FA3"/>
    <w:rsid w:val="00FB0FE4"/>
    <w:rsid w:val="00FB1189"/>
    <w:rsid w:val="00FB130D"/>
    <w:rsid w:val="00FB1349"/>
    <w:rsid w:val="00FB1428"/>
    <w:rsid w:val="00FB149A"/>
    <w:rsid w:val="00FB1544"/>
    <w:rsid w:val="00FB158B"/>
    <w:rsid w:val="00FB160A"/>
    <w:rsid w:val="00FB1654"/>
    <w:rsid w:val="00FB1787"/>
    <w:rsid w:val="00FB1826"/>
    <w:rsid w:val="00FB1BB9"/>
    <w:rsid w:val="00FB1C44"/>
    <w:rsid w:val="00FB1CBA"/>
    <w:rsid w:val="00FB1D8D"/>
    <w:rsid w:val="00FB1E21"/>
    <w:rsid w:val="00FB2022"/>
    <w:rsid w:val="00FB20FE"/>
    <w:rsid w:val="00FB213D"/>
    <w:rsid w:val="00FB2331"/>
    <w:rsid w:val="00FB24A7"/>
    <w:rsid w:val="00FB254D"/>
    <w:rsid w:val="00FB267C"/>
    <w:rsid w:val="00FB2810"/>
    <w:rsid w:val="00FB2ABB"/>
    <w:rsid w:val="00FB2BF1"/>
    <w:rsid w:val="00FB2F25"/>
    <w:rsid w:val="00FB33D6"/>
    <w:rsid w:val="00FB34D7"/>
    <w:rsid w:val="00FB37D3"/>
    <w:rsid w:val="00FB38BB"/>
    <w:rsid w:val="00FB3A02"/>
    <w:rsid w:val="00FB3A1F"/>
    <w:rsid w:val="00FB3A85"/>
    <w:rsid w:val="00FB3D7F"/>
    <w:rsid w:val="00FB3E95"/>
    <w:rsid w:val="00FB3FDB"/>
    <w:rsid w:val="00FB450B"/>
    <w:rsid w:val="00FB4550"/>
    <w:rsid w:val="00FB4606"/>
    <w:rsid w:val="00FB47C0"/>
    <w:rsid w:val="00FB4813"/>
    <w:rsid w:val="00FB4824"/>
    <w:rsid w:val="00FB490D"/>
    <w:rsid w:val="00FB4AD2"/>
    <w:rsid w:val="00FB5091"/>
    <w:rsid w:val="00FB5132"/>
    <w:rsid w:val="00FB51BC"/>
    <w:rsid w:val="00FB52D2"/>
    <w:rsid w:val="00FB542B"/>
    <w:rsid w:val="00FB54CB"/>
    <w:rsid w:val="00FB5807"/>
    <w:rsid w:val="00FB5858"/>
    <w:rsid w:val="00FB58A4"/>
    <w:rsid w:val="00FB5D8F"/>
    <w:rsid w:val="00FB5F32"/>
    <w:rsid w:val="00FB6161"/>
    <w:rsid w:val="00FB6380"/>
    <w:rsid w:val="00FB6392"/>
    <w:rsid w:val="00FB68B0"/>
    <w:rsid w:val="00FB6919"/>
    <w:rsid w:val="00FB6C48"/>
    <w:rsid w:val="00FB6C96"/>
    <w:rsid w:val="00FB6D1E"/>
    <w:rsid w:val="00FB6EF5"/>
    <w:rsid w:val="00FB7023"/>
    <w:rsid w:val="00FB705F"/>
    <w:rsid w:val="00FB71B3"/>
    <w:rsid w:val="00FB71DA"/>
    <w:rsid w:val="00FB726F"/>
    <w:rsid w:val="00FB73DA"/>
    <w:rsid w:val="00FB759F"/>
    <w:rsid w:val="00FB7630"/>
    <w:rsid w:val="00FB7827"/>
    <w:rsid w:val="00FB78DA"/>
    <w:rsid w:val="00FB7B7F"/>
    <w:rsid w:val="00FB7BAC"/>
    <w:rsid w:val="00FB7C3E"/>
    <w:rsid w:val="00FB7D91"/>
    <w:rsid w:val="00FB7EE2"/>
    <w:rsid w:val="00FC004D"/>
    <w:rsid w:val="00FC0076"/>
    <w:rsid w:val="00FC00AB"/>
    <w:rsid w:val="00FC0103"/>
    <w:rsid w:val="00FC030E"/>
    <w:rsid w:val="00FC03A9"/>
    <w:rsid w:val="00FC098F"/>
    <w:rsid w:val="00FC0ACD"/>
    <w:rsid w:val="00FC0DDF"/>
    <w:rsid w:val="00FC10BF"/>
    <w:rsid w:val="00FC1140"/>
    <w:rsid w:val="00FC13E4"/>
    <w:rsid w:val="00FC1520"/>
    <w:rsid w:val="00FC152C"/>
    <w:rsid w:val="00FC1563"/>
    <w:rsid w:val="00FC1858"/>
    <w:rsid w:val="00FC18A7"/>
    <w:rsid w:val="00FC1B06"/>
    <w:rsid w:val="00FC1B20"/>
    <w:rsid w:val="00FC1B21"/>
    <w:rsid w:val="00FC228B"/>
    <w:rsid w:val="00FC23FC"/>
    <w:rsid w:val="00FC24FA"/>
    <w:rsid w:val="00FC2A85"/>
    <w:rsid w:val="00FC2B8C"/>
    <w:rsid w:val="00FC2C04"/>
    <w:rsid w:val="00FC2CCF"/>
    <w:rsid w:val="00FC2D31"/>
    <w:rsid w:val="00FC304C"/>
    <w:rsid w:val="00FC3132"/>
    <w:rsid w:val="00FC3407"/>
    <w:rsid w:val="00FC354B"/>
    <w:rsid w:val="00FC356F"/>
    <w:rsid w:val="00FC3616"/>
    <w:rsid w:val="00FC37D5"/>
    <w:rsid w:val="00FC391B"/>
    <w:rsid w:val="00FC3A37"/>
    <w:rsid w:val="00FC3B98"/>
    <w:rsid w:val="00FC3DAE"/>
    <w:rsid w:val="00FC3FE1"/>
    <w:rsid w:val="00FC406A"/>
    <w:rsid w:val="00FC442D"/>
    <w:rsid w:val="00FC4962"/>
    <w:rsid w:val="00FC49A9"/>
    <w:rsid w:val="00FC4C30"/>
    <w:rsid w:val="00FC5086"/>
    <w:rsid w:val="00FC5126"/>
    <w:rsid w:val="00FC53F9"/>
    <w:rsid w:val="00FC565A"/>
    <w:rsid w:val="00FC58B2"/>
    <w:rsid w:val="00FC5ADB"/>
    <w:rsid w:val="00FC5BF6"/>
    <w:rsid w:val="00FC5F3D"/>
    <w:rsid w:val="00FC5FBE"/>
    <w:rsid w:val="00FC61C9"/>
    <w:rsid w:val="00FC6393"/>
    <w:rsid w:val="00FC660B"/>
    <w:rsid w:val="00FC66E3"/>
    <w:rsid w:val="00FC66FA"/>
    <w:rsid w:val="00FC66FC"/>
    <w:rsid w:val="00FC690A"/>
    <w:rsid w:val="00FC6ABB"/>
    <w:rsid w:val="00FC6DBA"/>
    <w:rsid w:val="00FC7021"/>
    <w:rsid w:val="00FC7098"/>
    <w:rsid w:val="00FC7263"/>
    <w:rsid w:val="00FC742D"/>
    <w:rsid w:val="00FC794C"/>
    <w:rsid w:val="00FC7B84"/>
    <w:rsid w:val="00FC7FC1"/>
    <w:rsid w:val="00FD0139"/>
    <w:rsid w:val="00FD0397"/>
    <w:rsid w:val="00FD0412"/>
    <w:rsid w:val="00FD059E"/>
    <w:rsid w:val="00FD05BD"/>
    <w:rsid w:val="00FD0633"/>
    <w:rsid w:val="00FD064D"/>
    <w:rsid w:val="00FD0800"/>
    <w:rsid w:val="00FD0AB2"/>
    <w:rsid w:val="00FD0C2C"/>
    <w:rsid w:val="00FD0D8D"/>
    <w:rsid w:val="00FD0F68"/>
    <w:rsid w:val="00FD0F81"/>
    <w:rsid w:val="00FD1065"/>
    <w:rsid w:val="00FD11B5"/>
    <w:rsid w:val="00FD1413"/>
    <w:rsid w:val="00FD15AE"/>
    <w:rsid w:val="00FD1773"/>
    <w:rsid w:val="00FD1926"/>
    <w:rsid w:val="00FD192B"/>
    <w:rsid w:val="00FD1956"/>
    <w:rsid w:val="00FD1A11"/>
    <w:rsid w:val="00FD1C37"/>
    <w:rsid w:val="00FD1C8F"/>
    <w:rsid w:val="00FD1DC5"/>
    <w:rsid w:val="00FD22A6"/>
    <w:rsid w:val="00FD24BE"/>
    <w:rsid w:val="00FD2509"/>
    <w:rsid w:val="00FD25D2"/>
    <w:rsid w:val="00FD28B4"/>
    <w:rsid w:val="00FD292C"/>
    <w:rsid w:val="00FD29E5"/>
    <w:rsid w:val="00FD2A6F"/>
    <w:rsid w:val="00FD2B27"/>
    <w:rsid w:val="00FD2CCB"/>
    <w:rsid w:val="00FD2D2C"/>
    <w:rsid w:val="00FD325A"/>
    <w:rsid w:val="00FD3266"/>
    <w:rsid w:val="00FD3470"/>
    <w:rsid w:val="00FD356D"/>
    <w:rsid w:val="00FD36A2"/>
    <w:rsid w:val="00FD36CB"/>
    <w:rsid w:val="00FD3705"/>
    <w:rsid w:val="00FD372E"/>
    <w:rsid w:val="00FD3BC8"/>
    <w:rsid w:val="00FD3D67"/>
    <w:rsid w:val="00FD3DEA"/>
    <w:rsid w:val="00FD3FCE"/>
    <w:rsid w:val="00FD400C"/>
    <w:rsid w:val="00FD442A"/>
    <w:rsid w:val="00FD45AA"/>
    <w:rsid w:val="00FD46E0"/>
    <w:rsid w:val="00FD479E"/>
    <w:rsid w:val="00FD4911"/>
    <w:rsid w:val="00FD492D"/>
    <w:rsid w:val="00FD4967"/>
    <w:rsid w:val="00FD4A4A"/>
    <w:rsid w:val="00FD4B7E"/>
    <w:rsid w:val="00FD4C7D"/>
    <w:rsid w:val="00FD4CCA"/>
    <w:rsid w:val="00FD4DEC"/>
    <w:rsid w:val="00FD4F9F"/>
    <w:rsid w:val="00FD4FF5"/>
    <w:rsid w:val="00FD5116"/>
    <w:rsid w:val="00FD5233"/>
    <w:rsid w:val="00FD5294"/>
    <w:rsid w:val="00FD54CE"/>
    <w:rsid w:val="00FD57F8"/>
    <w:rsid w:val="00FD5900"/>
    <w:rsid w:val="00FD5992"/>
    <w:rsid w:val="00FD5DD7"/>
    <w:rsid w:val="00FD5F00"/>
    <w:rsid w:val="00FD5F2C"/>
    <w:rsid w:val="00FD6331"/>
    <w:rsid w:val="00FD64B9"/>
    <w:rsid w:val="00FD64D8"/>
    <w:rsid w:val="00FD6565"/>
    <w:rsid w:val="00FD677C"/>
    <w:rsid w:val="00FD694F"/>
    <w:rsid w:val="00FD6C72"/>
    <w:rsid w:val="00FD6FA7"/>
    <w:rsid w:val="00FD6FDD"/>
    <w:rsid w:val="00FD71B4"/>
    <w:rsid w:val="00FD7367"/>
    <w:rsid w:val="00FD739E"/>
    <w:rsid w:val="00FD73E3"/>
    <w:rsid w:val="00FD7435"/>
    <w:rsid w:val="00FD757B"/>
    <w:rsid w:val="00FD76B7"/>
    <w:rsid w:val="00FD770E"/>
    <w:rsid w:val="00FD78AE"/>
    <w:rsid w:val="00FD7C4E"/>
    <w:rsid w:val="00FD7CE7"/>
    <w:rsid w:val="00FD7ED7"/>
    <w:rsid w:val="00FD7F6E"/>
    <w:rsid w:val="00FE0082"/>
    <w:rsid w:val="00FE01A2"/>
    <w:rsid w:val="00FE046D"/>
    <w:rsid w:val="00FE06CD"/>
    <w:rsid w:val="00FE0ABA"/>
    <w:rsid w:val="00FE0B11"/>
    <w:rsid w:val="00FE0C05"/>
    <w:rsid w:val="00FE0C59"/>
    <w:rsid w:val="00FE0F5D"/>
    <w:rsid w:val="00FE0FAA"/>
    <w:rsid w:val="00FE0FB3"/>
    <w:rsid w:val="00FE110C"/>
    <w:rsid w:val="00FE1226"/>
    <w:rsid w:val="00FE12FD"/>
    <w:rsid w:val="00FE1648"/>
    <w:rsid w:val="00FE187E"/>
    <w:rsid w:val="00FE1E22"/>
    <w:rsid w:val="00FE2140"/>
    <w:rsid w:val="00FE2412"/>
    <w:rsid w:val="00FE2424"/>
    <w:rsid w:val="00FE2651"/>
    <w:rsid w:val="00FE265B"/>
    <w:rsid w:val="00FE28A3"/>
    <w:rsid w:val="00FE28DA"/>
    <w:rsid w:val="00FE2B89"/>
    <w:rsid w:val="00FE2DD8"/>
    <w:rsid w:val="00FE2E72"/>
    <w:rsid w:val="00FE2EA5"/>
    <w:rsid w:val="00FE2F12"/>
    <w:rsid w:val="00FE2F3F"/>
    <w:rsid w:val="00FE3004"/>
    <w:rsid w:val="00FE3264"/>
    <w:rsid w:val="00FE3622"/>
    <w:rsid w:val="00FE39E5"/>
    <w:rsid w:val="00FE3AF2"/>
    <w:rsid w:val="00FE3BC8"/>
    <w:rsid w:val="00FE3BD9"/>
    <w:rsid w:val="00FE3C05"/>
    <w:rsid w:val="00FE3D51"/>
    <w:rsid w:val="00FE3EF0"/>
    <w:rsid w:val="00FE3F56"/>
    <w:rsid w:val="00FE4025"/>
    <w:rsid w:val="00FE4198"/>
    <w:rsid w:val="00FE4231"/>
    <w:rsid w:val="00FE4235"/>
    <w:rsid w:val="00FE4239"/>
    <w:rsid w:val="00FE423F"/>
    <w:rsid w:val="00FE42B0"/>
    <w:rsid w:val="00FE43A1"/>
    <w:rsid w:val="00FE4720"/>
    <w:rsid w:val="00FE4758"/>
    <w:rsid w:val="00FE4D74"/>
    <w:rsid w:val="00FE4DBD"/>
    <w:rsid w:val="00FE4EAB"/>
    <w:rsid w:val="00FE4F7D"/>
    <w:rsid w:val="00FE51DA"/>
    <w:rsid w:val="00FE52B9"/>
    <w:rsid w:val="00FE5304"/>
    <w:rsid w:val="00FE5415"/>
    <w:rsid w:val="00FE542D"/>
    <w:rsid w:val="00FE55DB"/>
    <w:rsid w:val="00FE57B1"/>
    <w:rsid w:val="00FE5891"/>
    <w:rsid w:val="00FE59F7"/>
    <w:rsid w:val="00FE5A5C"/>
    <w:rsid w:val="00FE5E78"/>
    <w:rsid w:val="00FE61CE"/>
    <w:rsid w:val="00FE6276"/>
    <w:rsid w:val="00FE6354"/>
    <w:rsid w:val="00FE69F7"/>
    <w:rsid w:val="00FE6A24"/>
    <w:rsid w:val="00FE6B1A"/>
    <w:rsid w:val="00FE6BA7"/>
    <w:rsid w:val="00FE6C2F"/>
    <w:rsid w:val="00FE6DAF"/>
    <w:rsid w:val="00FE6F1B"/>
    <w:rsid w:val="00FE7044"/>
    <w:rsid w:val="00FE710F"/>
    <w:rsid w:val="00FE722E"/>
    <w:rsid w:val="00FE7268"/>
    <w:rsid w:val="00FE728B"/>
    <w:rsid w:val="00FE733E"/>
    <w:rsid w:val="00FE73FA"/>
    <w:rsid w:val="00FE76BD"/>
    <w:rsid w:val="00FE7C21"/>
    <w:rsid w:val="00FF01FF"/>
    <w:rsid w:val="00FF0563"/>
    <w:rsid w:val="00FF06A6"/>
    <w:rsid w:val="00FF074D"/>
    <w:rsid w:val="00FF083F"/>
    <w:rsid w:val="00FF0A8F"/>
    <w:rsid w:val="00FF0D41"/>
    <w:rsid w:val="00FF0E11"/>
    <w:rsid w:val="00FF0FE9"/>
    <w:rsid w:val="00FF1468"/>
    <w:rsid w:val="00FF1685"/>
    <w:rsid w:val="00FF1924"/>
    <w:rsid w:val="00FF1960"/>
    <w:rsid w:val="00FF19D1"/>
    <w:rsid w:val="00FF19EA"/>
    <w:rsid w:val="00FF1C45"/>
    <w:rsid w:val="00FF1CED"/>
    <w:rsid w:val="00FF1DC4"/>
    <w:rsid w:val="00FF2096"/>
    <w:rsid w:val="00FF242E"/>
    <w:rsid w:val="00FF248E"/>
    <w:rsid w:val="00FF25A0"/>
    <w:rsid w:val="00FF265A"/>
    <w:rsid w:val="00FF2661"/>
    <w:rsid w:val="00FF273B"/>
    <w:rsid w:val="00FF27E0"/>
    <w:rsid w:val="00FF288A"/>
    <w:rsid w:val="00FF2970"/>
    <w:rsid w:val="00FF2D7F"/>
    <w:rsid w:val="00FF2E1E"/>
    <w:rsid w:val="00FF2FDB"/>
    <w:rsid w:val="00FF2FE2"/>
    <w:rsid w:val="00FF3005"/>
    <w:rsid w:val="00FF305E"/>
    <w:rsid w:val="00FF3700"/>
    <w:rsid w:val="00FF37F5"/>
    <w:rsid w:val="00FF3A0B"/>
    <w:rsid w:val="00FF3AD2"/>
    <w:rsid w:val="00FF3E07"/>
    <w:rsid w:val="00FF3ED4"/>
    <w:rsid w:val="00FF41BA"/>
    <w:rsid w:val="00FF4361"/>
    <w:rsid w:val="00FF44E3"/>
    <w:rsid w:val="00FF4671"/>
    <w:rsid w:val="00FF496C"/>
    <w:rsid w:val="00FF4B92"/>
    <w:rsid w:val="00FF4CB4"/>
    <w:rsid w:val="00FF4EE5"/>
    <w:rsid w:val="00FF523F"/>
    <w:rsid w:val="00FF53E6"/>
    <w:rsid w:val="00FF5447"/>
    <w:rsid w:val="00FF547F"/>
    <w:rsid w:val="00FF54EF"/>
    <w:rsid w:val="00FF57A8"/>
    <w:rsid w:val="00FF582A"/>
    <w:rsid w:val="00FF5975"/>
    <w:rsid w:val="00FF60C9"/>
    <w:rsid w:val="00FF6104"/>
    <w:rsid w:val="00FF629F"/>
    <w:rsid w:val="00FF62E6"/>
    <w:rsid w:val="00FF63F4"/>
    <w:rsid w:val="00FF64D0"/>
    <w:rsid w:val="00FF6737"/>
    <w:rsid w:val="00FF6C0D"/>
    <w:rsid w:val="00FF6CDA"/>
    <w:rsid w:val="00FF6F40"/>
    <w:rsid w:val="00FF7150"/>
    <w:rsid w:val="00FF7397"/>
    <w:rsid w:val="00FF741B"/>
    <w:rsid w:val="00FF754B"/>
    <w:rsid w:val="00FF77AA"/>
    <w:rsid w:val="00FF7AB4"/>
    <w:rsid w:val="00FF7DCD"/>
    <w:rsid w:val="00FF7E3C"/>
    <w:rsid w:val="00FF7E45"/>
    <w:rsid w:val="00FF7E98"/>
    <w:rsid w:val="00FF7F88"/>
    <w:rsid w:val="012E22C1"/>
    <w:rsid w:val="0153C942"/>
    <w:rsid w:val="01593A6B"/>
    <w:rsid w:val="015D4A31"/>
    <w:rsid w:val="018BB440"/>
    <w:rsid w:val="019527A1"/>
    <w:rsid w:val="01E81161"/>
    <w:rsid w:val="01EF51D0"/>
    <w:rsid w:val="020D025B"/>
    <w:rsid w:val="020FEE2D"/>
    <w:rsid w:val="022FAD6E"/>
    <w:rsid w:val="02385F9B"/>
    <w:rsid w:val="0263983D"/>
    <w:rsid w:val="02718160"/>
    <w:rsid w:val="0283C1EC"/>
    <w:rsid w:val="02AD0C68"/>
    <w:rsid w:val="02EF150F"/>
    <w:rsid w:val="02FD52A5"/>
    <w:rsid w:val="030E4750"/>
    <w:rsid w:val="0319EA13"/>
    <w:rsid w:val="031F7004"/>
    <w:rsid w:val="032719AD"/>
    <w:rsid w:val="0334A53B"/>
    <w:rsid w:val="035E810B"/>
    <w:rsid w:val="03703F2D"/>
    <w:rsid w:val="03816E33"/>
    <w:rsid w:val="03CFAEB0"/>
    <w:rsid w:val="0411EB3E"/>
    <w:rsid w:val="04122D59"/>
    <w:rsid w:val="042B9747"/>
    <w:rsid w:val="042CA9FE"/>
    <w:rsid w:val="0435A1F2"/>
    <w:rsid w:val="044595D0"/>
    <w:rsid w:val="044B12BA"/>
    <w:rsid w:val="044E55B2"/>
    <w:rsid w:val="04675CE5"/>
    <w:rsid w:val="04879A23"/>
    <w:rsid w:val="04B2E334"/>
    <w:rsid w:val="04BDC480"/>
    <w:rsid w:val="0527D2E1"/>
    <w:rsid w:val="05320642"/>
    <w:rsid w:val="0533F403"/>
    <w:rsid w:val="055B6BDB"/>
    <w:rsid w:val="05709CC7"/>
    <w:rsid w:val="0575CC6F"/>
    <w:rsid w:val="05912BED"/>
    <w:rsid w:val="05980C9F"/>
    <w:rsid w:val="05A7BCB7"/>
    <w:rsid w:val="05B33DB0"/>
    <w:rsid w:val="05BB55C9"/>
    <w:rsid w:val="06230224"/>
    <w:rsid w:val="063304F1"/>
    <w:rsid w:val="0634041B"/>
    <w:rsid w:val="06408EB1"/>
    <w:rsid w:val="064EC8AD"/>
    <w:rsid w:val="06560D3C"/>
    <w:rsid w:val="067526E4"/>
    <w:rsid w:val="0696F55C"/>
    <w:rsid w:val="06ACA73D"/>
    <w:rsid w:val="06ACC20C"/>
    <w:rsid w:val="06D9A216"/>
    <w:rsid w:val="06F05DB6"/>
    <w:rsid w:val="07214953"/>
    <w:rsid w:val="0730A5E7"/>
    <w:rsid w:val="0739A3A3"/>
    <w:rsid w:val="0745BBDD"/>
    <w:rsid w:val="075204F0"/>
    <w:rsid w:val="07582D01"/>
    <w:rsid w:val="0780FDCE"/>
    <w:rsid w:val="078B8E6F"/>
    <w:rsid w:val="07B061D7"/>
    <w:rsid w:val="07BBCDEF"/>
    <w:rsid w:val="07EC1F9C"/>
    <w:rsid w:val="081816B9"/>
    <w:rsid w:val="0834A3CD"/>
    <w:rsid w:val="0844DAD2"/>
    <w:rsid w:val="08544D9C"/>
    <w:rsid w:val="085D2779"/>
    <w:rsid w:val="086AB5C7"/>
    <w:rsid w:val="08A90686"/>
    <w:rsid w:val="08ACC69D"/>
    <w:rsid w:val="08CC419E"/>
    <w:rsid w:val="08D23A4A"/>
    <w:rsid w:val="08E99E9C"/>
    <w:rsid w:val="0912B0E2"/>
    <w:rsid w:val="0969C89B"/>
    <w:rsid w:val="099FFBEC"/>
    <w:rsid w:val="09AA37DC"/>
    <w:rsid w:val="09CC5950"/>
    <w:rsid w:val="09D335FD"/>
    <w:rsid w:val="09F55A76"/>
    <w:rsid w:val="09FB34B4"/>
    <w:rsid w:val="0A0D4478"/>
    <w:rsid w:val="0A3151A8"/>
    <w:rsid w:val="0A373573"/>
    <w:rsid w:val="0A8D8016"/>
    <w:rsid w:val="0A9EC4E2"/>
    <w:rsid w:val="0AB518DD"/>
    <w:rsid w:val="0AC430C8"/>
    <w:rsid w:val="0ACBC6B7"/>
    <w:rsid w:val="0AD343F3"/>
    <w:rsid w:val="0AE82DEF"/>
    <w:rsid w:val="0B191DFB"/>
    <w:rsid w:val="0B4A48D1"/>
    <w:rsid w:val="0B60D2BD"/>
    <w:rsid w:val="0B875044"/>
    <w:rsid w:val="0B97FC91"/>
    <w:rsid w:val="0BAE44EE"/>
    <w:rsid w:val="0BEB82E9"/>
    <w:rsid w:val="0C013D5F"/>
    <w:rsid w:val="0C0A3582"/>
    <w:rsid w:val="0C0F94CA"/>
    <w:rsid w:val="0C273AFD"/>
    <w:rsid w:val="0C2E7F5D"/>
    <w:rsid w:val="0C55A883"/>
    <w:rsid w:val="0C9C0096"/>
    <w:rsid w:val="0CA19412"/>
    <w:rsid w:val="0CBA19FB"/>
    <w:rsid w:val="0CE58A07"/>
    <w:rsid w:val="0CF876BA"/>
    <w:rsid w:val="0CF93DB8"/>
    <w:rsid w:val="0D04DC2E"/>
    <w:rsid w:val="0D1EE0B3"/>
    <w:rsid w:val="0D509644"/>
    <w:rsid w:val="0D6F598A"/>
    <w:rsid w:val="0D75AD9E"/>
    <w:rsid w:val="0D8ADA13"/>
    <w:rsid w:val="0D90BC7F"/>
    <w:rsid w:val="0DB51800"/>
    <w:rsid w:val="0DCBDEAE"/>
    <w:rsid w:val="0DD18164"/>
    <w:rsid w:val="0DF3BB02"/>
    <w:rsid w:val="0E48A2BD"/>
    <w:rsid w:val="0E706619"/>
    <w:rsid w:val="0E754917"/>
    <w:rsid w:val="0E9EE39A"/>
    <w:rsid w:val="0EA8F8CF"/>
    <w:rsid w:val="0EB93669"/>
    <w:rsid w:val="0EC83E05"/>
    <w:rsid w:val="0EFB5216"/>
    <w:rsid w:val="0F1817AA"/>
    <w:rsid w:val="0F41BB9B"/>
    <w:rsid w:val="0F652CC6"/>
    <w:rsid w:val="0F6CA6DF"/>
    <w:rsid w:val="0F828E15"/>
    <w:rsid w:val="0F866C9A"/>
    <w:rsid w:val="0F91DAA1"/>
    <w:rsid w:val="0F96300E"/>
    <w:rsid w:val="0FA35A6A"/>
    <w:rsid w:val="0FA59282"/>
    <w:rsid w:val="0FB7569E"/>
    <w:rsid w:val="0FD6F67D"/>
    <w:rsid w:val="0FD95B26"/>
    <w:rsid w:val="0FEF62D1"/>
    <w:rsid w:val="1031BF98"/>
    <w:rsid w:val="103E234B"/>
    <w:rsid w:val="10400087"/>
    <w:rsid w:val="1050AE4B"/>
    <w:rsid w:val="10545FAA"/>
    <w:rsid w:val="106063FC"/>
    <w:rsid w:val="10651358"/>
    <w:rsid w:val="107D5BCE"/>
    <w:rsid w:val="108849AE"/>
    <w:rsid w:val="10ADD2A2"/>
    <w:rsid w:val="10B20163"/>
    <w:rsid w:val="10CBFCD9"/>
    <w:rsid w:val="10D1F88C"/>
    <w:rsid w:val="10EB2BF2"/>
    <w:rsid w:val="10EDD48D"/>
    <w:rsid w:val="113ACAF8"/>
    <w:rsid w:val="113C70A5"/>
    <w:rsid w:val="11906B08"/>
    <w:rsid w:val="11A2A59A"/>
    <w:rsid w:val="11AAC4BD"/>
    <w:rsid w:val="11D61737"/>
    <w:rsid w:val="11D795F7"/>
    <w:rsid w:val="11D8313D"/>
    <w:rsid w:val="11DEE2FF"/>
    <w:rsid w:val="11E9C994"/>
    <w:rsid w:val="11F58A11"/>
    <w:rsid w:val="12096759"/>
    <w:rsid w:val="1224BF8F"/>
    <w:rsid w:val="1243BDEF"/>
    <w:rsid w:val="12491662"/>
    <w:rsid w:val="126F9504"/>
    <w:rsid w:val="12980897"/>
    <w:rsid w:val="12AEB8D7"/>
    <w:rsid w:val="13071C68"/>
    <w:rsid w:val="1323225E"/>
    <w:rsid w:val="13449B12"/>
    <w:rsid w:val="1356DEB9"/>
    <w:rsid w:val="135AA7DB"/>
    <w:rsid w:val="136C69AC"/>
    <w:rsid w:val="137C4834"/>
    <w:rsid w:val="137ED8B7"/>
    <w:rsid w:val="13C88360"/>
    <w:rsid w:val="13CF1133"/>
    <w:rsid w:val="140DFDF3"/>
    <w:rsid w:val="143FAF01"/>
    <w:rsid w:val="14405697"/>
    <w:rsid w:val="144BC191"/>
    <w:rsid w:val="145AF2DB"/>
    <w:rsid w:val="1464A1A0"/>
    <w:rsid w:val="14674775"/>
    <w:rsid w:val="1478547C"/>
    <w:rsid w:val="14AB0A41"/>
    <w:rsid w:val="14B2C4C1"/>
    <w:rsid w:val="14B5794D"/>
    <w:rsid w:val="14E5ABE1"/>
    <w:rsid w:val="152CBF26"/>
    <w:rsid w:val="15630E80"/>
    <w:rsid w:val="156715FB"/>
    <w:rsid w:val="1588CF81"/>
    <w:rsid w:val="158C1466"/>
    <w:rsid w:val="15C160A8"/>
    <w:rsid w:val="15E6D7F6"/>
    <w:rsid w:val="15E86D60"/>
    <w:rsid w:val="15EDA4B4"/>
    <w:rsid w:val="1611ACA0"/>
    <w:rsid w:val="161A48E7"/>
    <w:rsid w:val="16311E53"/>
    <w:rsid w:val="166EFEA6"/>
    <w:rsid w:val="17037D3E"/>
    <w:rsid w:val="171243FB"/>
    <w:rsid w:val="172AB00F"/>
    <w:rsid w:val="17343EC1"/>
    <w:rsid w:val="1739DA7E"/>
    <w:rsid w:val="17444C3B"/>
    <w:rsid w:val="175187C2"/>
    <w:rsid w:val="17525629"/>
    <w:rsid w:val="1752A8E7"/>
    <w:rsid w:val="1771AB12"/>
    <w:rsid w:val="179B3438"/>
    <w:rsid w:val="17D042C6"/>
    <w:rsid w:val="17D3C188"/>
    <w:rsid w:val="17D73EC5"/>
    <w:rsid w:val="17DE11F1"/>
    <w:rsid w:val="17FA0C50"/>
    <w:rsid w:val="181BBC12"/>
    <w:rsid w:val="1822CA53"/>
    <w:rsid w:val="183AC2C8"/>
    <w:rsid w:val="1866492D"/>
    <w:rsid w:val="18A5A9F4"/>
    <w:rsid w:val="18A76F7F"/>
    <w:rsid w:val="18C737F7"/>
    <w:rsid w:val="18C9E72A"/>
    <w:rsid w:val="18E128A6"/>
    <w:rsid w:val="18E4F90A"/>
    <w:rsid w:val="19254FCB"/>
    <w:rsid w:val="1929E671"/>
    <w:rsid w:val="19325B86"/>
    <w:rsid w:val="193A5317"/>
    <w:rsid w:val="1954E002"/>
    <w:rsid w:val="1955DDFD"/>
    <w:rsid w:val="195AF76C"/>
    <w:rsid w:val="199F4EC6"/>
    <w:rsid w:val="19AA047C"/>
    <w:rsid w:val="19BB4DCF"/>
    <w:rsid w:val="19C4873B"/>
    <w:rsid w:val="19D63226"/>
    <w:rsid w:val="19D794CA"/>
    <w:rsid w:val="19FB3CB6"/>
    <w:rsid w:val="1A0F855E"/>
    <w:rsid w:val="1A15DBBF"/>
    <w:rsid w:val="1A87D1FE"/>
    <w:rsid w:val="1A9660FE"/>
    <w:rsid w:val="1AD2FBC0"/>
    <w:rsid w:val="1AF95F3E"/>
    <w:rsid w:val="1AFB8FCB"/>
    <w:rsid w:val="1B12E079"/>
    <w:rsid w:val="1B13422B"/>
    <w:rsid w:val="1B3DA3E8"/>
    <w:rsid w:val="1B3ED0F4"/>
    <w:rsid w:val="1B54B878"/>
    <w:rsid w:val="1B6D0F23"/>
    <w:rsid w:val="1BA8285B"/>
    <w:rsid w:val="1BA8E83D"/>
    <w:rsid w:val="1BAD739F"/>
    <w:rsid w:val="1BBCB30B"/>
    <w:rsid w:val="1BC8735A"/>
    <w:rsid w:val="1BCAD9F4"/>
    <w:rsid w:val="1BEEA9B4"/>
    <w:rsid w:val="1BF733FB"/>
    <w:rsid w:val="1BFB4486"/>
    <w:rsid w:val="1C03CF4E"/>
    <w:rsid w:val="1C1762B1"/>
    <w:rsid w:val="1C1F97B1"/>
    <w:rsid w:val="1C5271D6"/>
    <w:rsid w:val="1C54DFD9"/>
    <w:rsid w:val="1C63B43D"/>
    <w:rsid w:val="1C660C6F"/>
    <w:rsid w:val="1C773D46"/>
    <w:rsid w:val="1C86CB73"/>
    <w:rsid w:val="1C87FC4C"/>
    <w:rsid w:val="1C888A56"/>
    <w:rsid w:val="1CDD56BE"/>
    <w:rsid w:val="1CED667A"/>
    <w:rsid w:val="1CF7C485"/>
    <w:rsid w:val="1D275AAD"/>
    <w:rsid w:val="1D97B4BB"/>
    <w:rsid w:val="1DB64094"/>
    <w:rsid w:val="1DD7E2CF"/>
    <w:rsid w:val="1E32998E"/>
    <w:rsid w:val="1E6BA566"/>
    <w:rsid w:val="1E75ADE8"/>
    <w:rsid w:val="1E83C96E"/>
    <w:rsid w:val="1E89C4A6"/>
    <w:rsid w:val="1EA1F281"/>
    <w:rsid w:val="1EA284A4"/>
    <w:rsid w:val="1EA2A8C8"/>
    <w:rsid w:val="1EA957D6"/>
    <w:rsid w:val="1F141DBF"/>
    <w:rsid w:val="1F1AEEE1"/>
    <w:rsid w:val="1FABEA3F"/>
    <w:rsid w:val="1FD2BFB2"/>
    <w:rsid w:val="1FD799D6"/>
    <w:rsid w:val="1FEA4AA9"/>
    <w:rsid w:val="1FF278CA"/>
    <w:rsid w:val="1FF8F3DB"/>
    <w:rsid w:val="20004619"/>
    <w:rsid w:val="2007561F"/>
    <w:rsid w:val="204D186D"/>
    <w:rsid w:val="205E3833"/>
    <w:rsid w:val="20675221"/>
    <w:rsid w:val="206BDF2F"/>
    <w:rsid w:val="2072F8B3"/>
    <w:rsid w:val="2090B83F"/>
    <w:rsid w:val="2098CDE3"/>
    <w:rsid w:val="20A949EE"/>
    <w:rsid w:val="20CA4403"/>
    <w:rsid w:val="20CD6E41"/>
    <w:rsid w:val="20D2EF23"/>
    <w:rsid w:val="212CED1C"/>
    <w:rsid w:val="2133E0DC"/>
    <w:rsid w:val="214F3733"/>
    <w:rsid w:val="21511831"/>
    <w:rsid w:val="21555C3C"/>
    <w:rsid w:val="21930E04"/>
    <w:rsid w:val="2199503D"/>
    <w:rsid w:val="21A40939"/>
    <w:rsid w:val="21B2DCB8"/>
    <w:rsid w:val="21D314E5"/>
    <w:rsid w:val="21D60236"/>
    <w:rsid w:val="21D9B0D0"/>
    <w:rsid w:val="21E3642E"/>
    <w:rsid w:val="21FA4FC0"/>
    <w:rsid w:val="21FE0E9A"/>
    <w:rsid w:val="220E4264"/>
    <w:rsid w:val="2233BE22"/>
    <w:rsid w:val="2256476D"/>
    <w:rsid w:val="226C21CA"/>
    <w:rsid w:val="228355F8"/>
    <w:rsid w:val="228DC7CF"/>
    <w:rsid w:val="22998868"/>
    <w:rsid w:val="229C87D7"/>
    <w:rsid w:val="22F9E51B"/>
    <w:rsid w:val="230AE4A9"/>
    <w:rsid w:val="231921BD"/>
    <w:rsid w:val="23204836"/>
    <w:rsid w:val="232C06BD"/>
    <w:rsid w:val="233701A6"/>
    <w:rsid w:val="2345DA99"/>
    <w:rsid w:val="235C95E1"/>
    <w:rsid w:val="23973266"/>
    <w:rsid w:val="23B5E00A"/>
    <w:rsid w:val="23E3DACA"/>
    <w:rsid w:val="23E8972C"/>
    <w:rsid w:val="24120088"/>
    <w:rsid w:val="2416101F"/>
    <w:rsid w:val="2432558F"/>
    <w:rsid w:val="246E26FB"/>
    <w:rsid w:val="247D10D9"/>
    <w:rsid w:val="24A22667"/>
    <w:rsid w:val="24AB9106"/>
    <w:rsid w:val="24C3825F"/>
    <w:rsid w:val="24C68C36"/>
    <w:rsid w:val="24DEDD56"/>
    <w:rsid w:val="24E3121F"/>
    <w:rsid w:val="256500BE"/>
    <w:rsid w:val="2576D248"/>
    <w:rsid w:val="257EB825"/>
    <w:rsid w:val="2590EBD0"/>
    <w:rsid w:val="25D680DF"/>
    <w:rsid w:val="260CF223"/>
    <w:rsid w:val="260D0959"/>
    <w:rsid w:val="2628F2E9"/>
    <w:rsid w:val="264D3D8B"/>
    <w:rsid w:val="265C152D"/>
    <w:rsid w:val="266AF7A9"/>
    <w:rsid w:val="267714E5"/>
    <w:rsid w:val="26832954"/>
    <w:rsid w:val="269A6DA8"/>
    <w:rsid w:val="26B01230"/>
    <w:rsid w:val="26B0BD9A"/>
    <w:rsid w:val="26F1B5C4"/>
    <w:rsid w:val="26F46C03"/>
    <w:rsid w:val="26FBA77A"/>
    <w:rsid w:val="26FD87F3"/>
    <w:rsid w:val="271DA0C0"/>
    <w:rsid w:val="2720EA5E"/>
    <w:rsid w:val="274A6D69"/>
    <w:rsid w:val="275E7628"/>
    <w:rsid w:val="276FB115"/>
    <w:rsid w:val="277E349A"/>
    <w:rsid w:val="2791E8CC"/>
    <w:rsid w:val="279F98AE"/>
    <w:rsid w:val="27A8F7C8"/>
    <w:rsid w:val="27B20752"/>
    <w:rsid w:val="27CF4593"/>
    <w:rsid w:val="27D5102B"/>
    <w:rsid w:val="27EB45A7"/>
    <w:rsid w:val="2802CC00"/>
    <w:rsid w:val="285A3306"/>
    <w:rsid w:val="2864969E"/>
    <w:rsid w:val="286B9F88"/>
    <w:rsid w:val="28B003EF"/>
    <w:rsid w:val="28B2421F"/>
    <w:rsid w:val="28B8D95D"/>
    <w:rsid w:val="28EA528E"/>
    <w:rsid w:val="28EC80C4"/>
    <w:rsid w:val="28ED6EB4"/>
    <w:rsid w:val="28FCD00B"/>
    <w:rsid w:val="28FCE3F0"/>
    <w:rsid w:val="290E0112"/>
    <w:rsid w:val="2924AE0C"/>
    <w:rsid w:val="292A5038"/>
    <w:rsid w:val="292A8292"/>
    <w:rsid w:val="292FCA95"/>
    <w:rsid w:val="29306878"/>
    <w:rsid w:val="2941C34F"/>
    <w:rsid w:val="29479312"/>
    <w:rsid w:val="294BDD2E"/>
    <w:rsid w:val="298C01FC"/>
    <w:rsid w:val="29AD588A"/>
    <w:rsid w:val="29CFD449"/>
    <w:rsid w:val="29D0DC1A"/>
    <w:rsid w:val="29E951B8"/>
    <w:rsid w:val="2A03F9E5"/>
    <w:rsid w:val="2A1A1959"/>
    <w:rsid w:val="2A700DB8"/>
    <w:rsid w:val="2A93C235"/>
    <w:rsid w:val="2A969D51"/>
    <w:rsid w:val="2AB84AE1"/>
    <w:rsid w:val="2AC383CA"/>
    <w:rsid w:val="2ADCA81F"/>
    <w:rsid w:val="2AF831AC"/>
    <w:rsid w:val="2B508D21"/>
    <w:rsid w:val="2B55009D"/>
    <w:rsid w:val="2B5FA063"/>
    <w:rsid w:val="2B64012D"/>
    <w:rsid w:val="2B676143"/>
    <w:rsid w:val="2B95CEB7"/>
    <w:rsid w:val="2B974653"/>
    <w:rsid w:val="2BA143B5"/>
    <w:rsid w:val="2BB5AC62"/>
    <w:rsid w:val="2BBAA91B"/>
    <w:rsid w:val="2BC0DE36"/>
    <w:rsid w:val="2BC866B4"/>
    <w:rsid w:val="2BC975CC"/>
    <w:rsid w:val="2BDD2C01"/>
    <w:rsid w:val="2BF4AB50"/>
    <w:rsid w:val="2BF4C1AF"/>
    <w:rsid w:val="2BF4D531"/>
    <w:rsid w:val="2C2AD6D2"/>
    <w:rsid w:val="2C3F8DCB"/>
    <w:rsid w:val="2C431D5C"/>
    <w:rsid w:val="2C48051A"/>
    <w:rsid w:val="2C9B261C"/>
    <w:rsid w:val="2CA24556"/>
    <w:rsid w:val="2CA2D0AB"/>
    <w:rsid w:val="2CAD3C19"/>
    <w:rsid w:val="2CBC3D7A"/>
    <w:rsid w:val="2CD9A217"/>
    <w:rsid w:val="2CDBBD6D"/>
    <w:rsid w:val="2CE91989"/>
    <w:rsid w:val="2D171BB1"/>
    <w:rsid w:val="2D2F7573"/>
    <w:rsid w:val="2D3722F8"/>
    <w:rsid w:val="2D59CCAB"/>
    <w:rsid w:val="2D83A76C"/>
    <w:rsid w:val="2D8EBB62"/>
    <w:rsid w:val="2DE1ECA7"/>
    <w:rsid w:val="2E40B657"/>
    <w:rsid w:val="2E439035"/>
    <w:rsid w:val="2E6FA2D8"/>
    <w:rsid w:val="2E82BBBE"/>
    <w:rsid w:val="2E903766"/>
    <w:rsid w:val="2E93FB6F"/>
    <w:rsid w:val="2EA83F1F"/>
    <w:rsid w:val="2EB44709"/>
    <w:rsid w:val="2EC72C78"/>
    <w:rsid w:val="2F009506"/>
    <w:rsid w:val="2F134A66"/>
    <w:rsid w:val="2F7345E9"/>
    <w:rsid w:val="2F8EE347"/>
    <w:rsid w:val="2F91E42C"/>
    <w:rsid w:val="2F93586D"/>
    <w:rsid w:val="2F9C940F"/>
    <w:rsid w:val="2F9FA43C"/>
    <w:rsid w:val="2FBCBE35"/>
    <w:rsid w:val="2FE5A2AD"/>
    <w:rsid w:val="304D469C"/>
    <w:rsid w:val="306363FC"/>
    <w:rsid w:val="309186A4"/>
    <w:rsid w:val="30A4462B"/>
    <w:rsid w:val="30B3CF78"/>
    <w:rsid w:val="30BA353A"/>
    <w:rsid w:val="30D5CB04"/>
    <w:rsid w:val="30F6ABE9"/>
    <w:rsid w:val="311B278F"/>
    <w:rsid w:val="31403EEF"/>
    <w:rsid w:val="3148FEE1"/>
    <w:rsid w:val="31513BAB"/>
    <w:rsid w:val="315705B0"/>
    <w:rsid w:val="316022BB"/>
    <w:rsid w:val="317FBF81"/>
    <w:rsid w:val="3182D169"/>
    <w:rsid w:val="318A8A1B"/>
    <w:rsid w:val="31B06BA2"/>
    <w:rsid w:val="31BD6C67"/>
    <w:rsid w:val="31D5EABF"/>
    <w:rsid w:val="31E8AADA"/>
    <w:rsid w:val="31EC104F"/>
    <w:rsid w:val="31FCF508"/>
    <w:rsid w:val="3200A851"/>
    <w:rsid w:val="3206CE9B"/>
    <w:rsid w:val="326137B6"/>
    <w:rsid w:val="3261C7BD"/>
    <w:rsid w:val="326E42F6"/>
    <w:rsid w:val="3289CB52"/>
    <w:rsid w:val="32911CCA"/>
    <w:rsid w:val="32C7E119"/>
    <w:rsid w:val="32D40D68"/>
    <w:rsid w:val="32DA018F"/>
    <w:rsid w:val="33257133"/>
    <w:rsid w:val="3335A2E4"/>
    <w:rsid w:val="3337186F"/>
    <w:rsid w:val="33C03442"/>
    <w:rsid w:val="33F33E0E"/>
    <w:rsid w:val="33FF8B16"/>
    <w:rsid w:val="3428A0E6"/>
    <w:rsid w:val="34361693"/>
    <w:rsid w:val="343BA7D4"/>
    <w:rsid w:val="3474F87B"/>
    <w:rsid w:val="3484EFD1"/>
    <w:rsid w:val="34B00847"/>
    <w:rsid w:val="34BEF853"/>
    <w:rsid w:val="35095883"/>
    <w:rsid w:val="352B610C"/>
    <w:rsid w:val="35331111"/>
    <w:rsid w:val="354901D3"/>
    <w:rsid w:val="354C09A8"/>
    <w:rsid w:val="354FA2B0"/>
    <w:rsid w:val="358C4369"/>
    <w:rsid w:val="3595F00E"/>
    <w:rsid w:val="35A5A6E3"/>
    <w:rsid w:val="35B60390"/>
    <w:rsid w:val="35ECAD0A"/>
    <w:rsid w:val="361FF0C4"/>
    <w:rsid w:val="36434394"/>
    <w:rsid w:val="365304E8"/>
    <w:rsid w:val="366998EE"/>
    <w:rsid w:val="366A4209"/>
    <w:rsid w:val="36A332B4"/>
    <w:rsid w:val="36A83345"/>
    <w:rsid w:val="36C0FF9C"/>
    <w:rsid w:val="36F062E6"/>
    <w:rsid w:val="3705E289"/>
    <w:rsid w:val="3707831E"/>
    <w:rsid w:val="37169ADF"/>
    <w:rsid w:val="37297146"/>
    <w:rsid w:val="375FCB28"/>
    <w:rsid w:val="3764DC9F"/>
    <w:rsid w:val="3782A9DF"/>
    <w:rsid w:val="379F1D16"/>
    <w:rsid w:val="37AE4892"/>
    <w:rsid w:val="37B49192"/>
    <w:rsid w:val="37C3B77E"/>
    <w:rsid w:val="37C99C93"/>
    <w:rsid w:val="37DCB141"/>
    <w:rsid w:val="37ECBFCE"/>
    <w:rsid w:val="380C87B1"/>
    <w:rsid w:val="381682F4"/>
    <w:rsid w:val="3832FD8D"/>
    <w:rsid w:val="3839E73E"/>
    <w:rsid w:val="383E9FEE"/>
    <w:rsid w:val="38499C2F"/>
    <w:rsid w:val="38610CB1"/>
    <w:rsid w:val="386D05BF"/>
    <w:rsid w:val="3878DD5E"/>
    <w:rsid w:val="389300F2"/>
    <w:rsid w:val="38B598FB"/>
    <w:rsid w:val="38E2A05A"/>
    <w:rsid w:val="38F1B938"/>
    <w:rsid w:val="38FF5416"/>
    <w:rsid w:val="3903DB75"/>
    <w:rsid w:val="39052243"/>
    <w:rsid w:val="3915B1CC"/>
    <w:rsid w:val="39397371"/>
    <w:rsid w:val="3941094E"/>
    <w:rsid w:val="39603443"/>
    <w:rsid w:val="397BC211"/>
    <w:rsid w:val="39931CBF"/>
    <w:rsid w:val="39AD5AA4"/>
    <w:rsid w:val="39B036D8"/>
    <w:rsid w:val="39ECFDEF"/>
    <w:rsid w:val="39F2D981"/>
    <w:rsid w:val="39F62309"/>
    <w:rsid w:val="3A047345"/>
    <w:rsid w:val="3A47F980"/>
    <w:rsid w:val="3A4E4C72"/>
    <w:rsid w:val="3A5D1EB7"/>
    <w:rsid w:val="3A80443D"/>
    <w:rsid w:val="3AA7BCA8"/>
    <w:rsid w:val="3ADF4BB9"/>
    <w:rsid w:val="3AE3578B"/>
    <w:rsid w:val="3AED1AE2"/>
    <w:rsid w:val="3B11BB26"/>
    <w:rsid w:val="3B652BDF"/>
    <w:rsid w:val="3B791401"/>
    <w:rsid w:val="3B79145D"/>
    <w:rsid w:val="3BAF0E52"/>
    <w:rsid w:val="3BB0C459"/>
    <w:rsid w:val="3BBE7602"/>
    <w:rsid w:val="3BDBEBB1"/>
    <w:rsid w:val="3C2571CD"/>
    <w:rsid w:val="3C45C260"/>
    <w:rsid w:val="3C547ABE"/>
    <w:rsid w:val="3C88F83C"/>
    <w:rsid w:val="3C9EEDA3"/>
    <w:rsid w:val="3CA23451"/>
    <w:rsid w:val="3CA420EB"/>
    <w:rsid w:val="3CEF58A5"/>
    <w:rsid w:val="3D06E971"/>
    <w:rsid w:val="3D1AC263"/>
    <w:rsid w:val="3D1C7F68"/>
    <w:rsid w:val="3D435ACA"/>
    <w:rsid w:val="3D4A1CD8"/>
    <w:rsid w:val="3D4ECD53"/>
    <w:rsid w:val="3D561F43"/>
    <w:rsid w:val="3D5A7C6D"/>
    <w:rsid w:val="3D7FC119"/>
    <w:rsid w:val="3D877AB7"/>
    <w:rsid w:val="3D8B6946"/>
    <w:rsid w:val="3DA4A4F1"/>
    <w:rsid w:val="3DD83DEB"/>
    <w:rsid w:val="3DEFB346"/>
    <w:rsid w:val="3E02701E"/>
    <w:rsid w:val="3E045651"/>
    <w:rsid w:val="3E5A3890"/>
    <w:rsid w:val="3E751454"/>
    <w:rsid w:val="3E77A52A"/>
    <w:rsid w:val="3EAF60A9"/>
    <w:rsid w:val="3EF9268F"/>
    <w:rsid w:val="3F11791D"/>
    <w:rsid w:val="3F4B6BB4"/>
    <w:rsid w:val="3F5674DF"/>
    <w:rsid w:val="3F617E70"/>
    <w:rsid w:val="3F62895E"/>
    <w:rsid w:val="3F643A5A"/>
    <w:rsid w:val="3FD702BC"/>
    <w:rsid w:val="3FF4A4CB"/>
    <w:rsid w:val="40369365"/>
    <w:rsid w:val="403FE4A3"/>
    <w:rsid w:val="4054D6FE"/>
    <w:rsid w:val="4063443A"/>
    <w:rsid w:val="40773AAD"/>
    <w:rsid w:val="407E604D"/>
    <w:rsid w:val="40B918C1"/>
    <w:rsid w:val="40C70AEB"/>
    <w:rsid w:val="40CB3E30"/>
    <w:rsid w:val="40DB491E"/>
    <w:rsid w:val="40DCB8AE"/>
    <w:rsid w:val="40F18A38"/>
    <w:rsid w:val="41057E92"/>
    <w:rsid w:val="410881FE"/>
    <w:rsid w:val="413546BF"/>
    <w:rsid w:val="415A41F8"/>
    <w:rsid w:val="415E3EA0"/>
    <w:rsid w:val="41980CD6"/>
    <w:rsid w:val="41A2FB2F"/>
    <w:rsid w:val="41BFBB04"/>
    <w:rsid w:val="41CB8F4D"/>
    <w:rsid w:val="41D6D7DE"/>
    <w:rsid w:val="41EC2A60"/>
    <w:rsid w:val="421524A4"/>
    <w:rsid w:val="424EDFBB"/>
    <w:rsid w:val="425BBEDC"/>
    <w:rsid w:val="42A972A8"/>
    <w:rsid w:val="42E0AC4B"/>
    <w:rsid w:val="42ED313F"/>
    <w:rsid w:val="42F9BA83"/>
    <w:rsid w:val="430710FE"/>
    <w:rsid w:val="430E4045"/>
    <w:rsid w:val="431EFE79"/>
    <w:rsid w:val="433FAF67"/>
    <w:rsid w:val="435243DF"/>
    <w:rsid w:val="43645C82"/>
    <w:rsid w:val="43874EDF"/>
    <w:rsid w:val="438F9345"/>
    <w:rsid w:val="438FB0DC"/>
    <w:rsid w:val="43944203"/>
    <w:rsid w:val="43D65624"/>
    <w:rsid w:val="43E09B19"/>
    <w:rsid w:val="43E43E45"/>
    <w:rsid w:val="43E45DFE"/>
    <w:rsid w:val="441CBEF6"/>
    <w:rsid w:val="4421B761"/>
    <w:rsid w:val="443F60A0"/>
    <w:rsid w:val="445581F1"/>
    <w:rsid w:val="44819AB4"/>
    <w:rsid w:val="4486EE3C"/>
    <w:rsid w:val="4495753A"/>
    <w:rsid w:val="44994C7B"/>
    <w:rsid w:val="44A7CAA0"/>
    <w:rsid w:val="44B93B8A"/>
    <w:rsid w:val="44BACF90"/>
    <w:rsid w:val="44CA269A"/>
    <w:rsid w:val="44CBABBA"/>
    <w:rsid w:val="44D4ADFF"/>
    <w:rsid w:val="44E856AD"/>
    <w:rsid w:val="44E85916"/>
    <w:rsid w:val="44F93D20"/>
    <w:rsid w:val="4504D42F"/>
    <w:rsid w:val="45121EED"/>
    <w:rsid w:val="45268D8C"/>
    <w:rsid w:val="45272AC8"/>
    <w:rsid w:val="453A519A"/>
    <w:rsid w:val="453D3301"/>
    <w:rsid w:val="4546344E"/>
    <w:rsid w:val="4546F052"/>
    <w:rsid w:val="4562E701"/>
    <w:rsid w:val="4565802A"/>
    <w:rsid w:val="4568139B"/>
    <w:rsid w:val="458DCA0D"/>
    <w:rsid w:val="45BC0986"/>
    <w:rsid w:val="45BE3119"/>
    <w:rsid w:val="45C29D37"/>
    <w:rsid w:val="45D0F38A"/>
    <w:rsid w:val="45DA4658"/>
    <w:rsid w:val="45E796F5"/>
    <w:rsid w:val="461AE9E8"/>
    <w:rsid w:val="461CF807"/>
    <w:rsid w:val="46371F3F"/>
    <w:rsid w:val="463940A4"/>
    <w:rsid w:val="46495916"/>
    <w:rsid w:val="46499D50"/>
    <w:rsid w:val="4665CCB2"/>
    <w:rsid w:val="46671AF1"/>
    <w:rsid w:val="467B44AB"/>
    <w:rsid w:val="467B6220"/>
    <w:rsid w:val="46EC5C44"/>
    <w:rsid w:val="46EF8426"/>
    <w:rsid w:val="4703BC7A"/>
    <w:rsid w:val="471AA84F"/>
    <w:rsid w:val="472FB34B"/>
    <w:rsid w:val="4752E499"/>
    <w:rsid w:val="479194F4"/>
    <w:rsid w:val="47B3FAF0"/>
    <w:rsid w:val="47FA9852"/>
    <w:rsid w:val="4823551A"/>
    <w:rsid w:val="4828CC63"/>
    <w:rsid w:val="483B234A"/>
    <w:rsid w:val="48707ADD"/>
    <w:rsid w:val="48931AED"/>
    <w:rsid w:val="48A20D87"/>
    <w:rsid w:val="48B548B6"/>
    <w:rsid w:val="48B7430C"/>
    <w:rsid w:val="48BC9057"/>
    <w:rsid w:val="48C77BD5"/>
    <w:rsid w:val="48C9E478"/>
    <w:rsid w:val="48CA8E29"/>
    <w:rsid w:val="48D392BF"/>
    <w:rsid w:val="4945C7A4"/>
    <w:rsid w:val="494D648B"/>
    <w:rsid w:val="4962D246"/>
    <w:rsid w:val="4989D67B"/>
    <w:rsid w:val="498ADFF6"/>
    <w:rsid w:val="49A786CA"/>
    <w:rsid w:val="49A847A7"/>
    <w:rsid w:val="49BB2D41"/>
    <w:rsid w:val="49BFDE2E"/>
    <w:rsid w:val="49F4D823"/>
    <w:rsid w:val="4A31E291"/>
    <w:rsid w:val="4A3E8A65"/>
    <w:rsid w:val="4A4A7AF9"/>
    <w:rsid w:val="4A4AD0DC"/>
    <w:rsid w:val="4AB052B4"/>
    <w:rsid w:val="4AD9E091"/>
    <w:rsid w:val="4B4722D8"/>
    <w:rsid w:val="4B4C238F"/>
    <w:rsid w:val="4B574424"/>
    <w:rsid w:val="4B6B21CB"/>
    <w:rsid w:val="4B9BC39D"/>
    <w:rsid w:val="4BCA8539"/>
    <w:rsid w:val="4BCCA795"/>
    <w:rsid w:val="4BF64633"/>
    <w:rsid w:val="4C259450"/>
    <w:rsid w:val="4C30B8F2"/>
    <w:rsid w:val="4C4DDFCB"/>
    <w:rsid w:val="4C61B8A4"/>
    <w:rsid w:val="4C76380F"/>
    <w:rsid w:val="4CBC27AF"/>
    <w:rsid w:val="4CDD0B0C"/>
    <w:rsid w:val="4CEF3678"/>
    <w:rsid w:val="4D0044DF"/>
    <w:rsid w:val="4D11A440"/>
    <w:rsid w:val="4D179C7C"/>
    <w:rsid w:val="4D287F70"/>
    <w:rsid w:val="4D490BC8"/>
    <w:rsid w:val="4D4B3ABD"/>
    <w:rsid w:val="4D5B2142"/>
    <w:rsid w:val="4D5E144D"/>
    <w:rsid w:val="4D82D63A"/>
    <w:rsid w:val="4D918B93"/>
    <w:rsid w:val="4D98579F"/>
    <w:rsid w:val="4DCBDE0A"/>
    <w:rsid w:val="4DD4D0BE"/>
    <w:rsid w:val="4E17D4FA"/>
    <w:rsid w:val="4E30130C"/>
    <w:rsid w:val="4E361072"/>
    <w:rsid w:val="4E4C34EA"/>
    <w:rsid w:val="4EA3CFE5"/>
    <w:rsid w:val="4EB1C25C"/>
    <w:rsid w:val="4EECB0E1"/>
    <w:rsid w:val="4F0348C3"/>
    <w:rsid w:val="4F0B07A6"/>
    <w:rsid w:val="4F161862"/>
    <w:rsid w:val="4F456F9E"/>
    <w:rsid w:val="4F48343C"/>
    <w:rsid w:val="4F6442E4"/>
    <w:rsid w:val="4F6C30FE"/>
    <w:rsid w:val="4F6E30C4"/>
    <w:rsid w:val="4F9ABD8C"/>
    <w:rsid w:val="4FA682EE"/>
    <w:rsid w:val="4FD9E5D2"/>
    <w:rsid w:val="4FDD1594"/>
    <w:rsid w:val="4FDF319A"/>
    <w:rsid w:val="4FEB0F05"/>
    <w:rsid w:val="4FFAD25A"/>
    <w:rsid w:val="50640C70"/>
    <w:rsid w:val="506C7256"/>
    <w:rsid w:val="508F8FF3"/>
    <w:rsid w:val="50A8FE55"/>
    <w:rsid w:val="50AE247A"/>
    <w:rsid w:val="50AEBBFB"/>
    <w:rsid w:val="50E7EF7D"/>
    <w:rsid w:val="50EBD641"/>
    <w:rsid w:val="510DFC34"/>
    <w:rsid w:val="511C1EFB"/>
    <w:rsid w:val="511E5819"/>
    <w:rsid w:val="51432C55"/>
    <w:rsid w:val="5166C082"/>
    <w:rsid w:val="51891DF0"/>
    <w:rsid w:val="51AA36ED"/>
    <w:rsid w:val="51AAEAED"/>
    <w:rsid w:val="51B85BC0"/>
    <w:rsid w:val="51C834B7"/>
    <w:rsid w:val="51D62A19"/>
    <w:rsid w:val="51E8489D"/>
    <w:rsid w:val="51F5371D"/>
    <w:rsid w:val="51FEEA5D"/>
    <w:rsid w:val="5207BD79"/>
    <w:rsid w:val="520889C6"/>
    <w:rsid w:val="5267F55F"/>
    <w:rsid w:val="5296B97C"/>
    <w:rsid w:val="5298FD79"/>
    <w:rsid w:val="52B11DC0"/>
    <w:rsid w:val="52DF16C4"/>
    <w:rsid w:val="52E41572"/>
    <w:rsid w:val="5327B31A"/>
    <w:rsid w:val="53397814"/>
    <w:rsid w:val="535B891B"/>
    <w:rsid w:val="536FE41B"/>
    <w:rsid w:val="53AD7A8A"/>
    <w:rsid w:val="53B064CA"/>
    <w:rsid w:val="53B21946"/>
    <w:rsid w:val="53B9A196"/>
    <w:rsid w:val="53BCEB7E"/>
    <w:rsid w:val="53C6464E"/>
    <w:rsid w:val="53C7CDE5"/>
    <w:rsid w:val="53C7CE2A"/>
    <w:rsid w:val="53D08801"/>
    <w:rsid w:val="54064605"/>
    <w:rsid w:val="54406399"/>
    <w:rsid w:val="5467CE06"/>
    <w:rsid w:val="54928CBB"/>
    <w:rsid w:val="54B670FE"/>
    <w:rsid w:val="54BA5554"/>
    <w:rsid w:val="54C430C6"/>
    <w:rsid w:val="54CA5507"/>
    <w:rsid w:val="54CF99FD"/>
    <w:rsid w:val="54CFC553"/>
    <w:rsid w:val="55015E51"/>
    <w:rsid w:val="5531B467"/>
    <w:rsid w:val="5557986E"/>
    <w:rsid w:val="55B1C9CF"/>
    <w:rsid w:val="55BF58DE"/>
    <w:rsid w:val="55CC53E9"/>
    <w:rsid w:val="55E6AAD8"/>
    <w:rsid w:val="55EB72EA"/>
    <w:rsid w:val="55EBC02E"/>
    <w:rsid w:val="55EF232D"/>
    <w:rsid w:val="56146BAE"/>
    <w:rsid w:val="563912DA"/>
    <w:rsid w:val="5665E9CC"/>
    <w:rsid w:val="566AE6F4"/>
    <w:rsid w:val="569A8C97"/>
    <w:rsid w:val="56A502CA"/>
    <w:rsid w:val="56BEFCC3"/>
    <w:rsid w:val="56DA5641"/>
    <w:rsid w:val="56DFA412"/>
    <w:rsid w:val="56EA5C0A"/>
    <w:rsid w:val="56F4AF45"/>
    <w:rsid w:val="56F9C74A"/>
    <w:rsid w:val="5735DD6F"/>
    <w:rsid w:val="573EAD16"/>
    <w:rsid w:val="574B4C82"/>
    <w:rsid w:val="574FAF2E"/>
    <w:rsid w:val="574FC82A"/>
    <w:rsid w:val="5765602F"/>
    <w:rsid w:val="57AEB95C"/>
    <w:rsid w:val="57B60893"/>
    <w:rsid w:val="57FC0EC9"/>
    <w:rsid w:val="582E72EA"/>
    <w:rsid w:val="5838A2F3"/>
    <w:rsid w:val="5847F9B6"/>
    <w:rsid w:val="58488A99"/>
    <w:rsid w:val="588F3EDB"/>
    <w:rsid w:val="58983AE8"/>
    <w:rsid w:val="58B133D2"/>
    <w:rsid w:val="58B5322E"/>
    <w:rsid w:val="58CF51E6"/>
    <w:rsid w:val="5906AD36"/>
    <w:rsid w:val="59086803"/>
    <w:rsid w:val="591535F6"/>
    <w:rsid w:val="5965EC58"/>
    <w:rsid w:val="59933FEA"/>
    <w:rsid w:val="59A74C13"/>
    <w:rsid w:val="59C9C7ED"/>
    <w:rsid w:val="59CAFB99"/>
    <w:rsid w:val="59D65AE4"/>
    <w:rsid w:val="59DD45F4"/>
    <w:rsid w:val="59E23649"/>
    <w:rsid w:val="59EB9615"/>
    <w:rsid w:val="5A0511C3"/>
    <w:rsid w:val="5A24C423"/>
    <w:rsid w:val="5A4F0DF2"/>
    <w:rsid w:val="5A758638"/>
    <w:rsid w:val="5AADE196"/>
    <w:rsid w:val="5AF35497"/>
    <w:rsid w:val="5B0962A9"/>
    <w:rsid w:val="5B1B82DA"/>
    <w:rsid w:val="5B1DD093"/>
    <w:rsid w:val="5B2AE341"/>
    <w:rsid w:val="5B4F5846"/>
    <w:rsid w:val="5B65A10E"/>
    <w:rsid w:val="5B6CAEA2"/>
    <w:rsid w:val="5B77D5EF"/>
    <w:rsid w:val="5B7D7A23"/>
    <w:rsid w:val="5BA4FEE7"/>
    <w:rsid w:val="5BB809FF"/>
    <w:rsid w:val="5BCDAA6C"/>
    <w:rsid w:val="5C0D2AB4"/>
    <w:rsid w:val="5C0F2671"/>
    <w:rsid w:val="5C39A1EC"/>
    <w:rsid w:val="5C3AE56D"/>
    <w:rsid w:val="5C5580A8"/>
    <w:rsid w:val="5C7DF81A"/>
    <w:rsid w:val="5C813A9C"/>
    <w:rsid w:val="5C81AE1E"/>
    <w:rsid w:val="5C833C9A"/>
    <w:rsid w:val="5C8F9725"/>
    <w:rsid w:val="5CAADFEE"/>
    <w:rsid w:val="5CC64695"/>
    <w:rsid w:val="5CCB95A6"/>
    <w:rsid w:val="5CDB1D64"/>
    <w:rsid w:val="5CDC5787"/>
    <w:rsid w:val="5D28E4CC"/>
    <w:rsid w:val="5D5F242D"/>
    <w:rsid w:val="5D6756A9"/>
    <w:rsid w:val="5D72998E"/>
    <w:rsid w:val="5D84BA71"/>
    <w:rsid w:val="5DE08BF3"/>
    <w:rsid w:val="5DE5469A"/>
    <w:rsid w:val="5DFB0957"/>
    <w:rsid w:val="5DFF6B46"/>
    <w:rsid w:val="5E10E0D1"/>
    <w:rsid w:val="5E1CEAA3"/>
    <w:rsid w:val="5E308A61"/>
    <w:rsid w:val="5E5DA078"/>
    <w:rsid w:val="5E79B354"/>
    <w:rsid w:val="5E7B4B3D"/>
    <w:rsid w:val="5E8D9BBD"/>
    <w:rsid w:val="5E90C173"/>
    <w:rsid w:val="5E92DD60"/>
    <w:rsid w:val="5ED91951"/>
    <w:rsid w:val="5EECA6C9"/>
    <w:rsid w:val="5EF12DFA"/>
    <w:rsid w:val="5EFC022C"/>
    <w:rsid w:val="5F27856D"/>
    <w:rsid w:val="5F2A2E2F"/>
    <w:rsid w:val="5F2B3D42"/>
    <w:rsid w:val="5F556545"/>
    <w:rsid w:val="5F58B218"/>
    <w:rsid w:val="5F6DF78E"/>
    <w:rsid w:val="5F90080C"/>
    <w:rsid w:val="5FB5893F"/>
    <w:rsid w:val="5FE2F794"/>
    <w:rsid w:val="5FE7C410"/>
    <w:rsid w:val="5FED19C4"/>
    <w:rsid w:val="5FF6D994"/>
    <w:rsid w:val="6009D7BF"/>
    <w:rsid w:val="601CCA3F"/>
    <w:rsid w:val="6079C719"/>
    <w:rsid w:val="608F4CE9"/>
    <w:rsid w:val="60982430"/>
    <w:rsid w:val="60A43A54"/>
    <w:rsid w:val="60A6FFD3"/>
    <w:rsid w:val="60CE8434"/>
    <w:rsid w:val="60E01CE9"/>
    <w:rsid w:val="60E59050"/>
    <w:rsid w:val="60F1E797"/>
    <w:rsid w:val="60F6B6A5"/>
    <w:rsid w:val="6107261C"/>
    <w:rsid w:val="61115C89"/>
    <w:rsid w:val="615F501F"/>
    <w:rsid w:val="6160AC50"/>
    <w:rsid w:val="61654AB9"/>
    <w:rsid w:val="61689E00"/>
    <w:rsid w:val="61829877"/>
    <w:rsid w:val="619D587C"/>
    <w:rsid w:val="61A3F484"/>
    <w:rsid w:val="61BD222F"/>
    <w:rsid w:val="61C38569"/>
    <w:rsid w:val="61CC7619"/>
    <w:rsid w:val="61CF7F4B"/>
    <w:rsid w:val="61D97A3F"/>
    <w:rsid w:val="61DAA916"/>
    <w:rsid w:val="61E3F5FC"/>
    <w:rsid w:val="624C9CA1"/>
    <w:rsid w:val="627194A4"/>
    <w:rsid w:val="629DC0FA"/>
    <w:rsid w:val="62D0E50B"/>
    <w:rsid w:val="62DC19E3"/>
    <w:rsid w:val="62DCDA5A"/>
    <w:rsid w:val="630861C9"/>
    <w:rsid w:val="632B30B7"/>
    <w:rsid w:val="6336A3D0"/>
    <w:rsid w:val="63411DB0"/>
    <w:rsid w:val="63846A11"/>
    <w:rsid w:val="63AC3F5B"/>
    <w:rsid w:val="63B0AC20"/>
    <w:rsid w:val="63D0DC7B"/>
    <w:rsid w:val="63D6FBD0"/>
    <w:rsid w:val="64063284"/>
    <w:rsid w:val="6421F64E"/>
    <w:rsid w:val="6442C758"/>
    <w:rsid w:val="64550982"/>
    <w:rsid w:val="646FD5F6"/>
    <w:rsid w:val="6483494A"/>
    <w:rsid w:val="64A5A9F5"/>
    <w:rsid w:val="64E33DE6"/>
    <w:rsid w:val="64EE8B9F"/>
    <w:rsid w:val="64F2BEDC"/>
    <w:rsid w:val="6530E7D3"/>
    <w:rsid w:val="6542A91C"/>
    <w:rsid w:val="654F7C16"/>
    <w:rsid w:val="6557A761"/>
    <w:rsid w:val="65816EC4"/>
    <w:rsid w:val="6593A827"/>
    <w:rsid w:val="65979FA2"/>
    <w:rsid w:val="65B5AC3D"/>
    <w:rsid w:val="65B85730"/>
    <w:rsid w:val="65E17B79"/>
    <w:rsid w:val="65FA1F99"/>
    <w:rsid w:val="6604392F"/>
    <w:rsid w:val="664E7390"/>
    <w:rsid w:val="6659923C"/>
    <w:rsid w:val="66836E31"/>
    <w:rsid w:val="66DB3048"/>
    <w:rsid w:val="66E51AF6"/>
    <w:rsid w:val="66E832BE"/>
    <w:rsid w:val="670801E0"/>
    <w:rsid w:val="670D238A"/>
    <w:rsid w:val="67179844"/>
    <w:rsid w:val="671DDCF6"/>
    <w:rsid w:val="675D62B6"/>
    <w:rsid w:val="6773BED4"/>
    <w:rsid w:val="67A72A92"/>
    <w:rsid w:val="67D5463B"/>
    <w:rsid w:val="67D8BD0C"/>
    <w:rsid w:val="67EB6520"/>
    <w:rsid w:val="6800E03E"/>
    <w:rsid w:val="682A24C4"/>
    <w:rsid w:val="6848C23D"/>
    <w:rsid w:val="685FAADD"/>
    <w:rsid w:val="687B48DC"/>
    <w:rsid w:val="6893B6CC"/>
    <w:rsid w:val="68A5F3EC"/>
    <w:rsid w:val="68A9FA5A"/>
    <w:rsid w:val="68BA8285"/>
    <w:rsid w:val="68DEED72"/>
    <w:rsid w:val="68E14D6B"/>
    <w:rsid w:val="68E287F8"/>
    <w:rsid w:val="6900C572"/>
    <w:rsid w:val="6910BF32"/>
    <w:rsid w:val="6951430C"/>
    <w:rsid w:val="69634999"/>
    <w:rsid w:val="6965D9BD"/>
    <w:rsid w:val="69BC25C4"/>
    <w:rsid w:val="69DFE25E"/>
    <w:rsid w:val="69E90878"/>
    <w:rsid w:val="69F7591F"/>
    <w:rsid w:val="6A0BC85D"/>
    <w:rsid w:val="6A1C500C"/>
    <w:rsid w:val="6A289C4B"/>
    <w:rsid w:val="6A4A5C99"/>
    <w:rsid w:val="6A4D5E4A"/>
    <w:rsid w:val="6A591E56"/>
    <w:rsid w:val="6A9F81C7"/>
    <w:rsid w:val="6AB14241"/>
    <w:rsid w:val="6AE05FF2"/>
    <w:rsid w:val="6AEF7A86"/>
    <w:rsid w:val="6AFE5735"/>
    <w:rsid w:val="6B063E3D"/>
    <w:rsid w:val="6B0E4FFC"/>
    <w:rsid w:val="6B1482E8"/>
    <w:rsid w:val="6B6C39AC"/>
    <w:rsid w:val="6BDDB1C9"/>
    <w:rsid w:val="6C3C1EE0"/>
    <w:rsid w:val="6C4FE300"/>
    <w:rsid w:val="6C926151"/>
    <w:rsid w:val="6C974811"/>
    <w:rsid w:val="6C9C5FB3"/>
    <w:rsid w:val="6CA6C17F"/>
    <w:rsid w:val="6CB452F3"/>
    <w:rsid w:val="6CF8F71F"/>
    <w:rsid w:val="6CFB5171"/>
    <w:rsid w:val="6D37B3A3"/>
    <w:rsid w:val="6D3C0BC9"/>
    <w:rsid w:val="6D675404"/>
    <w:rsid w:val="6D77B406"/>
    <w:rsid w:val="6D87965B"/>
    <w:rsid w:val="6D88703A"/>
    <w:rsid w:val="6DDDD58F"/>
    <w:rsid w:val="6DF19607"/>
    <w:rsid w:val="6E01BDEE"/>
    <w:rsid w:val="6E051C23"/>
    <w:rsid w:val="6E0E071F"/>
    <w:rsid w:val="6E10E9E6"/>
    <w:rsid w:val="6E25EF30"/>
    <w:rsid w:val="6E5B9CB3"/>
    <w:rsid w:val="6E64A744"/>
    <w:rsid w:val="6E6C3136"/>
    <w:rsid w:val="6E7D0CF4"/>
    <w:rsid w:val="6E8114D8"/>
    <w:rsid w:val="6EA2B327"/>
    <w:rsid w:val="6EB34A76"/>
    <w:rsid w:val="6EC9AABD"/>
    <w:rsid w:val="6EF00C84"/>
    <w:rsid w:val="6F1254E6"/>
    <w:rsid w:val="6F176123"/>
    <w:rsid w:val="6F184EB0"/>
    <w:rsid w:val="6F39CE9A"/>
    <w:rsid w:val="6F4AB6F9"/>
    <w:rsid w:val="6F5E9B8F"/>
    <w:rsid w:val="6F719BA6"/>
    <w:rsid w:val="6F73BFF8"/>
    <w:rsid w:val="6F9028C4"/>
    <w:rsid w:val="6F967BAB"/>
    <w:rsid w:val="6F983A95"/>
    <w:rsid w:val="6FA1A968"/>
    <w:rsid w:val="6FC9B3D8"/>
    <w:rsid w:val="6FD91650"/>
    <w:rsid w:val="6FE5ED75"/>
    <w:rsid w:val="6FEB4A4D"/>
    <w:rsid w:val="6FFD4813"/>
    <w:rsid w:val="703BB365"/>
    <w:rsid w:val="70562F80"/>
    <w:rsid w:val="706D7331"/>
    <w:rsid w:val="70716E7B"/>
    <w:rsid w:val="708AC74F"/>
    <w:rsid w:val="70B2C2A2"/>
    <w:rsid w:val="70C38BF9"/>
    <w:rsid w:val="70F3080C"/>
    <w:rsid w:val="710CD1A2"/>
    <w:rsid w:val="714070C0"/>
    <w:rsid w:val="71CE50B1"/>
    <w:rsid w:val="725113C0"/>
    <w:rsid w:val="7252E397"/>
    <w:rsid w:val="725FE964"/>
    <w:rsid w:val="7277C88F"/>
    <w:rsid w:val="72880946"/>
    <w:rsid w:val="72BA9208"/>
    <w:rsid w:val="72BF4244"/>
    <w:rsid w:val="72DC9662"/>
    <w:rsid w:val="734A9FB8"/>
    <w:rsid w:val="739267E4"/>
    <w:rsid w:val="73B04101"/>
    <w:rsid w:val="73C5F9F7"/>
    <w:rsid w:val="73CA9D91"/>
    <w:rsid w:val="73EB9FC2"/>
    <w:rsid w:val="740CEC3E"/>
    <w:rsid w:val="7421312F"/>
    <w:rsid w:val="7421F253"/>
    <w:rsid w:val="7427E30F"/>
    <w:rsid w:val="7438852F"/>
    <w:rsid w:val="74870719"/>
    <w:rsid w:val="749ED13A"/>
    <w:rsid w:val="74A3F3C2"/>
    <w:rsid w:val="74A6B960"/>
    <w:rsid w:val="74BD2F58"/>
    <w:rsid w:val="75031E9E"/>
    <w:rsid w:val="750DB0DC"/>
    <w:rsid w:val="75499735"/>
    <w:rsid w:val="75626260"/>
    <w:rsid w:val="75652950"/>
    <w:rsid w:val="75714B04"/>
    <w:rsid w:val="75766BD1"/>
    <w:rsid w:val="75836CE9"/>
    <w:rsid w:val="75A338FE"/>
    <w:rsid w:val="75B19175"/>
    <w:rsid w:val="75B7E55B"/>
    <w:rsid w:val="75BEB9A7"/>
    <w:rsid w:val="75C6FF1F"/>
    <w:rsid w:val="75D7356C"/>
    <w:rsid w:val="75F1CF68"/>
    <w:rsid w:val="7605FBCF"/>
    <w:rsid w:val="76336B1B"/>
    <w:rsid w:val="7636A1A2"/>
    <w:rsid w:val="76464077"/>
    <w:rsid w:val="765F9687"/>
    <w:rsid w:val="7699B6DC"/>
    <w:rsid w:val="76A098A4"/>
    <w:rsid w:val="76AB72CF"/>
    <w:rsid w:val="76BA3594"/>
    <w:rsid w:val="76D57596"/>
    <w:rsid w:val="76E73177"/>
    <w:rsid w:val="770C7FB7"/>
    <w:rsid w:val="771CD9AD"/>
    <w:rsid w:val="7731D2F6"/>
    <w:rsid w:val="774D6972"/>
    <w:rsid w:val="77B9272A"/>
    <w:rsid w:val="77E12939"/>
    <w:rsid w:val="78102A0D"/>
    <w:rsid w:val="781A7042"/>
    <w:rsid w:val="7828A6CB"/>
    <w:rsid w:val="78453990"/>
    <w:rsid w:val="786FBDB8"/>
    <w:rsid w:val="78846F7B"/>
    <w:rsid w:val="78886B0C"/>
    <w:rsid w:val="78A30532"/>
    <w:rsid w:val="78B22247"/>
    <w:rsid w:val="78BF3387"/>
    <w:rsid w:val="78C5D8F2"/>
    <w:rsid w:val="78CCC71D"/>
    <w:rsid w:val="78D8748D"/>
    <w:rsid w:val="78DF5BB2"/>
    <w:rsid w:val="78EF4D02"/>
    <w:rsid w:val="7906227C"/>
    <w:rsid w:val="79076679"/>
    <w:rsid w:val="792A1209"/>
    <w:rsid w:val="792D3E7C"/>
    <w:rsid w:val="793D346E"/>
    <w:rsid w:val="7956EDEE"/>
    <w:rsid w:val="7992D7F1"/>
    <w:rsid w:val="79A8C92D"/>
    <w:rsid w:val="79AD0CD6"/>
    <w:rsid w:val="79B40420"/>
    <w:rsid w:val="79D401DD"/>
    <w:rsid w:val="79D6F9CF"/>
    <w:rsid w:val="7A07A5F2"/>
    <w:rsid w:val="7A0F561B"/>
    <w:rsid w:val="7A1F2873"/>
    <w:rsid w:val="7A2976FB"/>
    <w:rsid w:val="7A46304D"/>
    <w:rsid w:val="7A4EC0B1"/>
    <w:rsid w:val="7A744A68"/>
    <w:rsid w:val="7A8548B7"/>
    <w:rsid w:val="7A9DDFDB"/>
    <w:rsid w:val="7AAB95A0"/>
    <w:rsid w:val="7ABC59D0"/>
    <w:rsid w:val="7AD44B4F"/>
    <w:rsid w:val="7AE20C90"/>
    <w:rsid w:val="7B0BD339"/>
    <w:rsid w:val="7B47F6A8"/>
    <w:rsid w:val="7BAF91B3"/>
    <w:rsid w:val="7BDB5A89"/>
    <w:rsid w:val="7C07FE1F"/>
    <w:rsid w:val="7C19A316"/>
    <w:rsid w:val="7C25A318"/>
    <w:rsid w:val="7C2E23ED"/>
    <w:rsid w:val="7C50D11A"/>
    <w:rsid w:val="7C9A25B6"/>
    <w:rsid w:val="7CAC54BC"/>
    <w:rsid w:val="7D24E25D"/>
    <w:rsid w:val="7D27998D"/>
    <w:rsid w:val="7D327D27"/>
    <w:rsid w:val="7D4E59C8"/>
    <w:rsid w:val="7D55BFE6"/>
    <w:rsid w:val="7D6EA049"/>
    <w:rsid w:val="7D9E3F8F"/>
    <w:rsid w:val="7DEB526D"/>
    <w:rsid w:val="7DF930B9"/>
    <w:rsid w:val="7E3F5CD9"/>
    <w:rsid w:val="7E6BD4B2"/>
    <w:rsid w:val="7E9E29DB"/>
    <w:rsid w:val="7E9E684D"/>
    <w:rsid w:val="7ECED29E"/>
    <w:rsid w:val="7ED93BD7"/>
    <w:rsid w:val="7EF98AA9"/>
    <w:rsid w:val="7F4B8B68"/>
    <w:rsid w:val="7F5ABA1D"/>
    <w:rsid w:val="7F6A2C7B"/>
    <w:rsid w:val="7F832A81"/>
    <w:rsid w:val="7FC3D66A"/>
    <w:rsid w:val="7FD911F0"/>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82F3935"/>
  <w15:docId w15:val="{62CBEFE6-D391-47AD-AE1F-199B9ACF1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068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_Sections,Paragraphe EI,Paragraphe de liste1,EC,List Paragraph compact,Normal bullet 2,Paragraphe de liste 2,Reference list,Numbered List,List Paragraph1,1st level - Bullet List Paragraph,Lettre d'introduction,Paragraph,Dot"/>
    <w:basedOn w:val="Normal"/>
    <w:link w:val="ListParagraphChar"/>
    <w:uiPriority w:val="34"/>
    <w:qFormat/>
    <w:rsid w:val="00D9074E"/>
    <w:pPr>
      <w:ind w:left="720"/>
      <w:contextualSpacing/>
    </w:pPr>
  </w:style>
  <w:style w:type="paragraph" w:styleId="Revision">
    <w:name w:val="Revision"/>
    <w:hidden/>
    <w:uiPriority w:val="99"/>
    <w:semiHidden/>
    <w:rsid w:val="007D5CB0"/>
    <w:pPr>
      <w:spacing w:after="0" w:line="240" w:lineRule="auto"/>
    </w:pPr>
  </w:style>
  <w:style w:type="character" w:styleId="CommentReference">
    <w:name w:val="annotation reference"/>
    <w:basedOn w:val="DefaultParagraphFont"/>
    <w:uiPriority w:val="99"/>
    <w:semiHidden/>
    <w:unhideWhenUsed/>
    <w:rsid w:val="007D5CB0"/>
    <w:rPr>
      <w:sz w:val="16"/>
      <w:szCs w:val="16"/>
    </w:rPr>
  </w:style>
  <w:style w:type="paragraph" w:styleId="CommentText">
    <w:name w:val="annotation text"/>
    <w:basedOn w:val="Normal"/>
    <w:link w:val="CommentTextChar"/>
    <w:uiPriority w:val="99"/>
    <w:unhideWhenUsed/>
    <w:rsid w:val="007D5CB0"/>
    <w:pPr>
      <w:spacing w:line="240" w:lineRule="auto"/>
    </w:pPr>
    <w:rPr>
      <w:sz w:val="20"/>
      <w:szCs w:val="20"/>
    </w:rPr>
  </w:style>
  <w:style w:type="character" w:customStyle="1" w:styleId="CommentTextChar">
    <w:name w:val="Comment Text Char"/>
    <w:basedOn w:val="DefaultParagraphFont"/>
    <w:link w:val="CommentText"/>
    <w:uiPriority w:val="99"/>
    <w:rsid w:val="007D5CB0"/>
    <w:rPr>
      <w:sz w:val="20"/>
      <w:szCs w:val="20"/>
    </w:rPr>
  </w:style>
  <w:style w:type="paragraph" w:styleId="CommentSubject">
    <w:name w:val="annotation subject"/>
    <w:basedOn w:val="CommentText"/>
    <w:next w:val="CommentText"/>
    <w:link w:val="CommentSubjectChar"/>
    <w:uiPriority w:val="99"/>
    <w:semiHidden/>
    <w:unhideWhenUsed/>
    <w:rsid w:val="007D5CB0"/>
    <w:rPr>
      <w:b/>
      <w:bCs/>
    </w:rPr>
  </w:style>
  <w:style w:type="character" w:customStyle="1" w:styleId="CommentSubjectChar">
    <w:name w:val="Comment Subject Char"/>
    <w:basedOn w:val="CommentTextChar"/>
    <w:link w:val="CommentSubject"/>
    <w:uiPriority w:val="99"/>
    <w:semiHidden/>
    <w:rsid w:val="007D5CB0"/>
    <w:rPr>
      <w:b/>
      <w:bCs/>
      <w:sz w:val="20"/>
      <w:szCs w:val="20"/>
    </w:rPr>
  </w:style>
  <w:style w:type="paragraph" w:styleId="FootnoteText">
    <w:name w:val="footnote text"/>
    <w:basedOn w:val="Normal"/>
    <w:link w:val="FootnoteTextChar"/>
    <w:uiPriority w:val="99"/>
    <w:unhideWhenUsed/>
    <w:qFormat/>
    <w:rsid w:val="00A51683"/>
    <w:pPr>
      <w:spacing w:after="0" w:line="240" w:lineRule="auto"/>
    </w:pPr>
    <w:rPr>
      <w:sz w:val="20"/>
      <w:szCs w:val="20"/>
    </w:rPr>
  </w:style>
  <w:style w:type="character" w:customStyle="1" w:styleId="FootnoteTextChar">
    <w:name w:val="Footnote Text Char"/>
    <w:basedOn w:val="DefaultParagraphFont"/>
    <w:link w:val="FootnoteText"/>
    <w:uiPriority w:val="99"/>
    <w:rsid w:val="00A51683"/>
    <w:rPr>
      <w:sz w:val="20"/>
      <w:szCs w:val="20"/>
    </w:rPr>
  </w:style>
  <w:style w:type="character" w:styleId="FootnoteReference">
    <w:name w:val="footnote reference"/>
    <w:aliases w:val="Footnote Reference Char,Footnote symbol,Footnote reference number,note TESI,BVI fnr,Appel note de bas de p,Nota,SUPERS,Footnote number,Footnote Reference Superscript,EN Footnote Reference,-E Fußnotenzeichen,number Char Char,number,Ref"/>
    <w:basedOn w:val="DefaultParagraphFont"/>
    <w:link w:val="CharCharChar1"/>
    <w:uiPriority w:val="99"/>
    <w:unhideWhenUsed/>
    <w:rsid w:val="00A51683"/>
    <w:rPr>
      <w:vertAlign w:val="superscript"/>
    </w:rPr>
  </w:style>
  <w:style w:type="character" w:styleId="Hyperlink">
    <w:name w:val="Hyperlink"/>
    <w:basedOn w:val="DefaultParagraphFont"/>
    <w:uiPriority w:val="99"/>
    <w:unhideWhenUsed/>
    <w:rsid w:val="00A51683"/>
    <w:rPr>
      <w:color w:val="0000FF"/>
      <w:u w:val="single"/>
    </w:rPr>
  </w:style>
  <w:style w:type="paragraph" w:styleId="Header">
    <w:name w:val="header"/>
    <w:basedOn w:val="Normal"/>
    <w:link w:val="HeaderChar"/>
    <w:uiPriority w:val="99"/>
    <w:unhideWhenUsed/>
    <w:rsid w:val="007E4F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4F96"/>
  </w:style>
  <w:style w:type="paragraph" w:styleId="Footer">
    <w:name w:val="footer"/>
    <w:basedOn w:val="Normal"/>
    <w:link w:val="FooterChar"/>
    <w:uiPriority w:val="99"/>
    <w:unhideWhenUsed/>
    <w:rsid w:val="007E4F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4F96"/>
  </w:style>
  <w:style w:type="paragraph" w:styleId="ListBullet">
    <w:name w:val="List Bullet"/>
    <w:basedOn w:val="Normal"/>
    <w:uiPriority w:val="99"/>
    <w:unhideWhenUsed/>
    <w:rsid w:val="007E4F96"/>
    <w:pPr>
      <w:numPr>
        <w:numId w:val="3"/>
      </w:numPr>
      <w:spacing w:after="0" w:line="240" w:lineRule="auto"/>
      <w:contextualSpacing/>
    </w:pPr>
    <w:rPr>
      <w:rFonts w:eastAsiaTheme="minorEastAsia"/>
      <w:kern w:val="0"/>
      <w:lang w:eastAsia="en-GB"/>
      <w14:ligatures w14:val="none"/>
    </w:rPr>
  </w:style>
  <w:style w:type="character" w:styleId="FollowedHyperlink">
    <w:name w:val="FollowedHyperlink"/>
    <w:basedOn w:val="DefaultParagraphFont"/>
    <w:uiPriority w:val="99"/>
    <w:semiHidden/>
    <w:unhideWhenUsed/>
    <w:rsid w:val="00B7041C"/>
    <w:rPr>
      <w:color w:val="954F72" w:themeColor="followedHyperlink"/>
      <w:u w:val="single"/>
    </w:rPr>
  </w:style>
  <w:style w:type="paragraph" w:customStyle="1" w:styleId="CharCharChar1">
    <w:name w:val="Char Char Char1"/>
    <w:basedOn w:val="Normal"/>
    <w:link w:val="FootnoteReference"/>
    <w:uiPriority w:val="99"/>
    <w:rsid w:val="00BD034B"/>
    <w:pPr>
      <w:spacing w:after="120" w:line="240" w:lineRule="exact"/>
      <w:jc w:val="both"/>
    </w:pPr>
    <w:rPr>
      <w:vertAlign w:val="superscript"/>
    </w:rPr>
  </w:style>
  <w:style w:type="character" w:customStyle="1" w:styleId="Mention">
    <w:name w:val="Mention"/>
    <w:basedOn w:val="DefaultParagraphFont"/>
    <w:uiPriority w:val="99"/>
    <w:unhideWhenUsed/>
    <w:rsid w:val="00753E95"/>
    <w:rPr>
      <w:color w:val="2B579A"/>
      <w:shd w:val="clear" w:color="auto" w:fill="E1DFDD"/>
    </w:rPr>
  </w:style>
  <w:style w:type="character" w:customStyle="1" w:styleId="UnresolvedMention">
    <w:name w:val="Unresolved Mention"/>
    <w:basedOn w:val="DefaultParagraphFont"/>
    <w:uiPriority w:val="99"/>
    <w:semiHidden/>
    <w:unhideWhenUsed/>
    <w:rsid w:val="008D74F7"/>
    <w:rPr>
      <w:color w:val="605E5C"/>
      <w:shd w:val="clear" w:color="auto" w:fill="E1DFDD"/>
    </w:rPr>
  </w:style>
  <w:style w:type="character" w:customStyle="1" w:styleId="ListParagraphChar">
    <w:name w:val="List Paragraph Char"/>
    <w:aliases w:val="List Paragraph_Sections Char,Paragraphe EI Char,Paragraphe de liste1 Char,EC Char,List Paragraph compact Char,Normal bullet 2 Char,Paragraphe de liste 2 Char,Reference list Char,Numbered List Char,List Paragraph1 Char,Paragraph Char"/>
    <w:basedOn w:val="DefaultParagraphFont"/>
    <w:link w:val="ListParagraph"/>
    <w:uiPriority w:val="34"/>
    <w:qFormat/>
    <w:rsid w:val="00DE2F0D"/>
  </w:style>
  <w:style w:type="table" w:styleId="TableGrid">
    <w:name w:val="Table Grid"/>
    <w:basedOn w:val="TableNormal"/>
    <w:uiPriority w:val="39"/>
    <w:rsid w:val="007E34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BE3D5A"/>
  </w:style>
  <w:style w:type="character" w:customStyle="1" w:styleId="eop">
    <w:name w:val="eop"/>
    <w:basedOn w:val="DefaultParagraphFont"/>
    <w:rsid w:val="00BE3D5A"/>
  </w:style>
  <w:style w:type="paragraph" w:customStyle="1" w:styleId="paragraph">
    <w:name w:val="paragraph"/>
    <w:basedOn w:val="Normal"/>
    <w:rsid w:val="00BE3D5A"/>
    <w:pPr>
      <w:spacing w:before="100" w:beforeAutospacing="1" w:after="100" w:afterAutospacing="1" w:line="240" w:lineRule="auto"/>
    </w:pPr>
    <w:rPr>
      <w:rFonts w:ascii="Times New Roman" w:eastAsia="Times New Roman" w:hAnsi="Times New Roman" w:cs="Times New Roman"/>
      <w:kern w:val="0"/>
      <w:sz w:val="24"/>
      <w:szCs w:val="24"/>
      <w:lang w:eastAsia="de-DE"/>
    </w:rPr>
  </w:style>
  <w:style w:type="character" w:customStyle="1" w:styleId="Marker">
    <w:name w:val="Marker"/>
    <w:basedOn w:val="DefaultParagraphFont"/>
    <w:rsid w:val="00E41E9D"/>
    <w:rPr>
      <w:color w:val="0000FF"/>
      <w:shd w:val="clear" w:color="auto" w:fill="auto"/>
    </w:rPr>
  </w:style>
  <w:style w:type="paragraph" w:customStyle="1" w:styleId="Pagedecouverture">
    <w:name w:val="Page de couverture"/>
    <w:basedOn w:val="Normal"/>
    <w:next w:val="Normal"/>
    <w:rsid w:val="00E41E9D"/>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E41E9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E41E9D"/>
    <w:rPr>
      <w:rFonts w:ascii="Times New Roman" w:hAnsi="Times New Roman" w:cs="Times New Roman"/>
      <w:sz w:val="24"/>
    </w:rPr>
  </w:style>
  <w:style w:type="paragraph" w:customStyle="1" w:styleId="FooterSensitivity">
    <w:name w:val="Footer Sensitivity"/>
    <w:basedOn w:val="Normal"/>
    <w:link w:val="FooterSensitivityChar"/>
    <w:rsid w:val="00E41E9D"/>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E41E9D"/>
    <w:rPr>
      <w:rFonts w:ascii="Times New Roman" w:hAnsi="Times New Roman" w:cs="Times New Roman"/>
      <w:b/>
      <w:sz w:val="32"/>
    </w:rPr>
  </w:style>
  <w:style w:type="paragraph" w:customStyle="1" w:styleId="HeaderCoverPage">
    <w:name w:val="Header Cover Page"/>
    <w:basedOn w:val="Normal"/>
    <w:link w:val="HeaderCoverPageChar"/>
    <w:rsid w:val="00E41E9D"/>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E41E9D"/>
    <w:rPr>
      <w:rFonts w:ascii="Times New Roman" w:hAnsi="Times New Roman" w:cs="Times New Roman"/>
      <w:sz w:val="24"/>
    </w:rPr>
  </w:style>
  <w:style w:type="paragraph" w:customStyle="1" w:styleId="HeaderSensitivity">
    <w:name w:val="Header Sensitivity"/>
    <w:basedOn w:val="Normal"/>
    <w:link w:val="HeaderSensitivityChar"/>
    <w:rsid w:val="00E41E9D"/>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E41E9D"/>
    <w:rPr>
      <w:rFonts w:ascii="Times New Roman" w:hAnsi="Times New Roman" w:cs="Times New Roman"/>
      <w:b/>
      <w:sz w:val="32"/>
    </w:rPr>
  </w:style>
  <w:style w:type="paragraph" w:customStyle="1" w:styleId="HeaderSensitivityRight">
    <w:name w:val="Header Sensitivity Right"/>
    <w:basedOn w:val="Normal"/>
    <w:link w:val="HeaderSensitivityRightChar"/>
    <w:rsid w:val="00E41E9D"/>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E41E9D"/>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497060">
      <w:bodyDiv w:val="1"/>
      <w:marLeft w:val="0"/>
      <w:marRight w:val="0"/>
      <w:marTop w:val="0"/>
      <w:marBottom w:val="0"/>
      <w:divBdr>
        <w:top w:val="none" w:sz="0" w:space="0" w:color="auto"/>
        <w:left w:val="none" w:sz="0" w:space="0" w:color="auto"/>
        <w:bottom w:val="none" w:sz="0" w:space="0" w:color="auto"/>
        <w:right w:val="none" w:sz="0" w:space="0" w:color="auto"/>
      </w:divBdr>
    </w:div>
    <w:div w:id="89859432">
      <w:bodyDiv w:val="1"/>
      <w:marLeft w:val="0"/>
      <w:marRight w:val="0"/>
      <w:marTop w:val="0"/>
      <w:marBottom w:val="0"/>
      <w:divBdr>
        <w:top w:val="none" w:sz="0" w:space="0" w:color="auto"/>
        <w:left w:val="none" w:sz="0" w:space="0" w:color="auto"/>
        <w:bottom w:val="none" w:sz="0" w:space="0" w:color="auto"/>
        <w:right w:val="none" w:sz="0" w:space="0" w:color="auto"/>
      </w:divBdr>
    </w:div>
    <w:div w:id="91436151">
      <w:bodyDiv w:val="1"/>
      <w:marLeft w:val="0"/>
      <w:marRight w:val="0"/>
      <w:marTop w:val="0"/>
      <w:marBottom w:val="0"/>
      <w:divBdr>
        <w:top w:val="none" w:sz="0" w:space="0" w:color="auto"/>
        <w:left w:val="none" w:sz="0" w:space="0" w:color="auto"/>
        <w:bottom w:val="none" w:sz="0" w:space="0" w:color="auto"/>
        <w:right w:val="none" w:sz="0" w:space="0" w:color="auto"/>
      </w:divBdr>
    </w:div>
    <w:div w:id="91947683">
      <w:bodyDiv w:val="1"/>
      <w:marLeft w:val="0"/>
      <w:marRight w:val="0"/>
      <w:marTop w:val="0"/>
      <w:marBottom w:val="0"/>
      <w:divBdr>
        <w:top w:val="none" w:sz="0" w:space="0" w:color="auto"/>
        <w:left w:val="none" w:sz="0" w:space="0" w:color="auto"/>
        <w:bottom w:val="none" w:sz="0" w:space="0" w:color="auto"/>
        <w:right w:val="none" w:sz="0" w:space="0" w:color="auto"/>
      </w:divBdr>
    </w:div>
    <w:div w:id="199438223">
      <w:bodyDiv w:val="1"/>
      <w:marLeft w:val="0"/>
      <w:marRight w:val="0"/>
      <w:marTop w:val="0"/>
      <w:marBottom w:val="0"/>
      <w:divBdr>
        <w:top w:val="none" w:sz="0" w:space="0" w:color="auto"/>
        <w:left w:val="none" w:sz="0" w:space="0" w:color="auto"/>
        <w:bottom w:val="none" w:sz="0" w:space="0" w:color="auto"/>
        <w:right w:val="none" w:sz="0" w:space="0" w:color="auto"/>
      </w:divBdr>
    </w:div>
    <w:div w:id="245381404">
      <w:bodyDiv w:val="1"/>
      <w:marLeft w:val="0"/>
      <w:marRight w:val="0"/>
      <w:marTop w:val="0"/>
      <w:marBottom w:val="0"/>
      <w:divBdr>
        <w:top w:val="none" w:sz="0" w:space="0" w:color="auto"/>
        <w:left w:val="none" w:sz="0" w:space="0" w:color="auto"/>
        <w:bottom w:val="none" w:sz="0" w:space="0" w:color="auto"/>
        <w:right w:val="none" w:sz="0" w:space="0" w:color="auto"/>
      </w:divBdr>
    </w:div>
    <w:div w:id="368336779">
      <w:bodyDiv w:val="1"/>
      <w:marLeft w:val="0"/>
      <w:marRight w:val="0"/>
      <w:marTop w:val="0"/>
      <w:marBottom w:val="0"/>
      <w:divBdr>
        <w:top w:val="none" w:sz="0" w:space="0" w:color="auto"/>
        <w:left w:val="none" w:sz="0" w:space="0" w:color="auto"/>
        <w:bottom w:val="none" w:sz="0" w:space="0" w:color="auto"/>
        <w:right w:val="none" w:sz="0" w:space="0" w:color="auto"/>
      </w:divBdr>
    </w:div>
    <w:div w:id="422458607">
      <w:bodyDiv w:val="1"/>
      <w:marLeft w:val="0"/>
      <w:marRight w:val="0"/>
      <w:marTop w:val="0"/>
      <w:marBottom w:val="0"/>
      <w:divBdr>
        <w:top w:val="none" w:sz="0" w:space="0" w:color="auto"/>
        <w:left w:val="none" w:sz="0" w:space="0" w:color="auto"/>
        <w:bottom w:val="none" w:sz="0" w:space="0" w:color="auto"/>
        <w:right w:val="none" w:sz="0" w:space="0" w:color="auto"/>
      </w:divBdr>
    </w:div>
    <w:div w:id="459955053">
      <w:bodyDiv w:val="1"/>
      <w:marLeft w:val="0"/>
      <w:marRight w:val="0"/>
      <w:marTop w:val="0"/>
      <w:marBottom w:val="0"/>
      <w:divBdr>
        <w:top w:val="none" w:sz="0" w:space="0" w:color="auto"/>
        <w:left w:val="none" w:sz="0" w:space="0" w:color="auto"/>
        <w:bottom w:val="none" w:sz="0" w:space="0" w:color="auto"/>
        <w:right w:val="none" w:sz="0" w:space="0" w:color="auto"/>
      </w:divBdr>
    </w:div>
    <w:div w:id="460349062">
      <w:bodyDiv w:val="1"/>
      <w:marLeft w:val="0"/>
      <w:marRight w:val="0"/>
      <w:marTop w:val="0"/>
      <w:marBottom w:val="0"/>
      <w:divBdr>
        <w:top w:val="none" w:sz="0" w:space="0" w:color="auto"/>
        <w:left w:val="none" w:sz="0" w:space="0" w:color="auto"/>
        <w:bottom w:val="none" w:sz="0" w:space="0" w:color="auto"/>
        <w:right w:val="none" w:sz="0" w:space="0" w:color="auto"/>
      </w:divBdr>
    </w:div>
    <w:div w:id="682171987">
      <w:bodyDiv w:val="1"/>
      <w:marLeft w:val="0"/>
      <w:marRight w:val="0"/>
      <w:marTop w:val="0"/>
      <w:marBottom w:val="0"/>
      <w:divBdr>
        <w:top w:val="none" w:sz="0" w:space="0" w:color="auto"/>
        <w:left w:val="none" w:sz="0" w:space="0" w:color="auto"/>
        <w:bottom w:val="none" w:sz="0" w:space="0" w:color="auto"/>
        <w:right w:val="none" w:sz="0" w:space="0" w:color="auto"/>
      </w:divBdr>
    </w:div>
    <w:div w:id="832262680">
      <w:bodyDiv w:val="1"/>
      <w:marLeft w:val="0"/>
      <w:marRight w:val="0"/>
      <w:marTop w:val="0"/>
      <w:marBottom w:val="0"/>
      <w:divBdr>
        <w:top w:val="none" w:sz="0" w:space="0" w:color="auto"/>
        <w:left w:val="none" w:sz="0" w:space="0" w:color="auto"/>
        <w:bottom w:val="none" w:sz="0" w:space="0" w:color="auto"/>
        <w:right w:val="none" w:sz="0" w:space="0" w:color="auto"/>
      </w:divBdr>
    </w:div>
    <w:div w:id="835533118">
      <w:bodyDiv w:val="1"/>
      <w:marLeft w:val="0"/>
      <w:marRight w:val="0"/>
      <w:marTop w:val="0"/>
      <w:marBottom w:val="0"/>
      <w:divBdr>
        <w:top w:val="none" w:sz="0" w:space="0" w:color="auto"/>
        <w:left w:val="none" w:sz="0" w:space="0" w:color="auto"/>
        <w:bottom w:val="none" w:sz="0" w:space="0" w:color="auto"/>
        <w:right w:val="none" w:sz="0" w:space="0" w:color="auto"/>
      </w:divBdr>
    </w:div>
    <w:div w:id="904144603">
      <w:bodyDiv w:val="1"/>
      <w:marLeft w:val="0"/>
      <w:marRight w:val="0"/>
      <w:marTop w:val="0"/>
      <w:marBottom w:val="0"/>
      <w:divBdr>
        <w:top w:val="none" w:sz="0" w:space="0" w:color="auto"/>
        <w:left w:val="none" w:sz="0" w:space="0" w:color="auto"/>
        <w:bottom w:val="none" w:sz="0" w:space="0" w:color="auto"/>
        <w:right w:val="none" w:sz="0" w:space="0" w:color="auto"/>
      </w:divBdr>
    </w:div>
    <w:div w:id="1158570982">
      <w:bodyDiv w:val="1"/>
      <w:marLeft w:val="0"/>
      <w:marRight w:val="0"/>
      <w:marTop w:val="0"/>
      <w:marBottom w:val="0"/>
      <w:divBdr>
        <w:top w:val="none" w:sz="0" w:space="0" w:color="auto"/>
        <w:left w:val="none" w:sz="0" w:space="0" w:color="auto"/>
        <w:bottom w:val="none" w:sz="0" w:space="0" w:color="auto"/>
        <w:right w:val="none" w:sz="0" w:space="0" w:color="auto"/>
      </w:divBdr>
    </w:div>
    <w:div w:id="1171947088">
      <w:bodyDiv w:val="1"/>
      <w:marLeft w:val="0"/>
      <w:marRight w:val="0"/>
      <w:marTop w:val="0"/>
      <w:marBottom w:val="0"/>
      <w:divBdr>
        <w:top w:val="none" w:sz="0" w:space="0" w:color="auto"/>
        <w:left w:val="none" w:sz="0" w:space="0" w:color="auto"/>
        <w:bottom w:val="none" w:sz="0" w:space="0" w:color="auto"/>
        <w:right w:val="none" w:sz="0" w:space="0" w:color="auto"/>
      </w:divBdr>
    </w:div>
    <w:div w:id="1284267549">
      <w:bodyDiv w:val="1"/>
      <w:marLeft w:val="0"/>
      <w:marRight w:val="0"/>
      <w:marTop w:val="0"/>
      <w:marBottom w:val="0"/>
      <w:divBdr>
        <w:top w:val="none" w:sz="0" w:space="0" w:color="auto"/>
        <w:left w:val="none" w:sz="0" w:space="0" w:color="auto"/>
        <w:bottom w:val="none" w:sz="0" w:space="0" w:color="auto"/>
        <w:right w:val="none" w:sz="0" w:space="0" w:color="auto"/>
      </w:divBdr>
    </w:div>
    <w:div w:id="1290551250">
      <w:bodyDiv w:val="1"/>
      <w:marLeft w:val="0"/>
      <w:marRight w:val="0"/>
      <w:marTop w:val="0"/>
      <w:marBottom w:val="0"/>
      <w:divBdr>
        <w:top w:val="none" w:sz="0" w:space="0" w:color="auto"/>
        <w:left w:val="none" w:sz="0" w:space="0" w:color="auto"/>
        <w:bottom w:val="none" w:sz="0" w:space="0" w:color="auto"/>
        <w:right w:val="none" w:sz="0" w:space="0" w:color="auto"/>
      </w:divBdr>
    </w:div>
    <w:div w:id="1456366018">
      <w:bodyDiv w:val="1"/>
      <w:marLeft w:val="0"/>
      <w:marRight w:val="0"/>
      <w:marTop w:val="0"/>
      <w:marBottom w:val="0"/>
      <w:divBdr>
        <w:top w:val="none" w:sz="0" w:space="0" w:color="auto"/>
        <w:left w:val="none" w:sz="0" w:space="0" w:color="auto"/>
        <w:bottom w:val="none" w:sz="0" w:space="0" w:color="auto"/>
        <w:right w:val="none" w:sz="0" w:space="0" w:color="auto"/>
      </w:divBdr>
    </w:div>
    <w:div w:id="1589461474">
      <w:bodyDiv w:val="1"/>
      <w:marLeft w:val="0"/>
      <w:marRight w:val="0"/>
      <w:marTop w:val="0"/>
      <w:marBottom w:val="0"/>
      <w:divBdr>
        <w:top w:val="none" w:sz="0" w:space="0" w:color="auto"/>
        <w:left w:val="none" w:sz="0" w:space="0" w:color="auto"/>
        <w:bottom w:val="none" w:sz="0" w:space="0" w:color="auto"/>
        <w:right w:val="none" w:sz="0" w:space="0" w:color="auto"/>
      </w:divBdr>
    </w:div>
    <w:div w:id="1608925124">
      <w:bodyDiv w:val="1"/>
      <w:marLeft w:val="0"/>
      <w:marRight w:val="0"/>
      <w:marTop w:val="0"/>
      <w:marBottom w:val="0"/>
      <w:divBdr>
        <w:top w:val="none" w:sz="0" w:space="0" w:color="auto"/>
        <w:left w:val="none" w:sz="0" w:space="0" w:color="auto"/>
        <w:bottom w:val="none" w:sz="0" w:space="0" w:color="auto"/>
        <w:right w:val="none" w:sz="0" w:space="0" w:color="auto"/>
      </w:divBdr>
    </w:div>
    <w:div w:id="18974280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D1861F-ECD5-45F6-B7E1-306A9CD5B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9</Pages>
  <Words>3067</Words>
  <Characters>17486</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13</cp:revision>
  <dcterms:created xsi:type="dcterms:W3CDTF">2026-04-27T17:35:00Z</dcterms:created>
  <dcterms:modified xsi:type="dcterms:W3CDTF">2026-05-06T16:48:00Z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2026-04-27T16:09:08Z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a975a29f-045c-4d54-9897-d22a601ea4ce</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First annex">
    <vt:lpwstr>2</vt:lpwstr>
  </property>
  <property fmtid="{D5CDD505-2E9C-101B-9397-08002B2CF9AE}" pid="14" name="Last annex">
    <vt:lpwstr>2</vt:lpwstr>
  </property>
  <property fmtid="{D5CDD505-2E9C-101B-9397-08002B2CF9AE}" pid="15" name="Unique annex">
    <vt:lpwstr>0</vt:lpwstr>
  </property>
  <property fmtid="{D5CDD505-2E9C-101B-9397-08002B2CF9AE}" pid="16" name="Part">
    <vt:lpwstr>1</vt:lpwstr>
  </property>
  <property fmtid="{D5CDD505-2E9C-101B-9397-08002B2CF9AE}" pid="17" name="Total parts">
    <vt:lpwstr>1</vt:lpwstr>
  </property>
  <property fmtid="{D5CDD505-2E9C-101B-9397-08002B2CF9AE}" pid="18" name="CPTemplateID">
    <vt:lpwstr>CP-039</vt:lpwstr>
  </property>
</Properties>
</file>