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D5E6C7" w14:textId="20F5CAF8" w:rsidR="001B7E56" w:rsidRDefault="00567594" w:rsidP="00567594">
      <w:pPr>
        <w:pStyle w:val="Pagedecouverture"/>
        <w:rPr>
          <w:noProof/>
        </w:rPr>
      </w:pPr>
      <w:r>
        <w:rPr>
          <w:noProof/>
        </w:rPr>
        <w:pict w14:anchorId="613983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D27A5E2D-335B-4EA9-8114-69B868D67B27" style="width:455.25pt;height:381.75pt">
            <v:imagedata r:id="rId11" o:title=""/>
          </v:shape>
        </w:pict>
      </w:r>
    </w:p>
    <w:p w14:paraId="31031F76" w14:textId="77777777" w:rsidR="001B7E56" w:rsidRDefault="001B7E56" w:rsidP="001B7E56">
      <w:pPr>
        <w:rPr>
          <w:noProof/>
        </w:rPr>
        <w:sectPr w:rsidR="001B7E56" w:rsidSect="0056759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5FDAC111" w14:textId="77777777" w:rsidR="001B7E56" w:rsidRPr="001E7447" w:rsidRDefault="001B7E56" w:rsidP="001E7447">
      <w:pPr>
        <w:pStyle w:val="CRSeparator"/>
        <w:rPr>
          <w:noProof/>
          <w:lang w:val="en-IE"/>
        </w:rPr>
      </w:pPr>
      <w:bookmarkStart w:id="0" w:name="_GoBack"/>
      <w:bookmarkEnd w:id="0"/>
    </w:p>
    <w:p w14:paraId="662D82CA" w14:textId="77777777" w:rsidR="001E7447" w:rsidRPr="000B5597" w:rsidRDefault="001E7447" w:rsidP="001E7447">
      <w:pPr>
        <w:pStyle w:val="CRReference"/>
        <w:rPr>
          <w:noProof/>
          <w:lang w:val="en-IE"/>
        </w:rPr>
      </w:pPr>
      <w:r>
        <w:rPr>
          <w:noProof/>
        </w:rPr>
        <w:fldChar w:fldCharType="begin"/>
      </w:r>
      <w:r w:rsidRPr="000B5597">
        <w:rPr>
          <w:noProof/>
          <w:lang w:val="en-IE"/>
        </w:rPr>
        <w:instrText xml:space="preserve"> QUOTE "</w:instrText>
      </w:r>
      <w:r w:rsidRPr="000B5597">
        <w:rPr>
          <w:rStyle w:val="CRMarker"/>
          <w:noProof/>
          <w:lang w:val="en-IE"/>
        </w:rPr>
        <w:instrText>ê</w:instrText>
      </w:r>
      <w:r w:rsidRPr="000B5597">
        <w:rPr>
          <w:noProof/>
          <w:lang w:val="en-IE"/>
        </w:rPr>
        <w:instrText xml:space="preserve">" </w:instrText>
      </w:r>
      <w:r>
        <w:rPr>
          <w:noProof/>
        </w:rPr>
        <w:fldChar w:fldCharType="separate"/>
      </w:r>
      <w:r w:rsidRPr="000B5597">
        <w:rPr>
          <w:rStyle w:val="CRMarker"/>
          <w:noProof/>
          <w:lang w:val="en-IE"/>
        </w:rPr>
        <w:t>ê</w:t>
      </w:r>
      <w:r>
        <w:rPr>
          <w:noProof/>
        </w:rPr>
        <w:fldChar w:fldCharType="end"/>
      </w:r>
      <w:r w:rsidRPr="000B5597">
        <w:rPr>
          <w:noProof/>
          <w:lang w:val="en-IE"/>
        </w:rPr>
        <w:t xml:space="preserve"> 2674/2023 Art. 1.23 and Annex </w:t>
      </w:r>
    </w:p>
    <w:p w14:paraId="7AFF6282" w14:textId="77777777" w:rsidR="001E7447" w:rsidRPr="000B5597" w:rsidRDefault="001E7447" w:rsidP="001E7447">
      <w:pPr>
        <w:pStyle w:val="Annexetitre"/>
        <w:rPr>
          <w:noProof/>
          <w:lang w:val="en-IE"/>
        </w:rPr>
      </w:pPr>
      <w:r w:rsidRPr="000B5597">
        <w:rPr>
          <w:noProof/>
          <w:lang w:val="en-IE"/>
        </w:rPr>
        <w:t>ANNEX I</w:t>
      </w:r>
    </w:p>
    <w:p w14:paraId="32732158" w14:textId="77777777" w:rsidR="001E7447" w:rsidRPr="000B5597" w:rsidRDefault="001E7447" w:rsidP="001149CF">
      <w:pPr>
        <w:pStyle w:val="ManualHeading1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List of topics</w:t>
      </w:r>
    </w:p>
    <w:p w14:paraId="05D2FA39" w14:textId="77777777" w:rsidR="001E7447" w:rsidRPr="000B5597" w:rsidRDefault="001E7447" w:rsidP="001149CF">
      <w:pPr>
        <w:pStyle w:val="ManualHeading2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Economic</w:t>
      </w:r>
    </w:p>
    <w:p w14:paraId="09D61A9A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General information on the holding</w:t>
      </w:r>
    </w:p>
    <w:p w14:paraId="75C73AC4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Type of occupation</w:t>
      </w:r>
    </w:p>
    <w:p w14:paraId="77267393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Assets and investments</w:t>
      </w:r>
    </w:p>
    <w:p w14:paraId="192CD0B5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Quotas and other rights</w:t>
      </w:r>
    </w:p>
    <w:p w14:paraId="674F5E6F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Debts and credits</w:t>
      </w:r>
    </w:p>
    <w:p w14:paraId="6AE6A861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Value added tax</w:t>
      </w:r>
    </w:p>
    <w:p w14:paraId="2DD68C32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Inputs</w:t>
      </w:r>
    </w:p>
    <w:p w14:paraId="1ACD36DA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Land use and crops</w:t>
      </w:r>
    </w:p>
    <w:p w14:paraId="4DBE171F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Livestock production</w:t>
      </w:r>
    </w:p>
    <w:p w14:paraId="1089D682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Animal products and services</w:t>
      </w:r>
    </w:p>
    <w:p w14:paraId="12F6EF54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Market integration</w:t>
      </w:r>
    </w:p>
    <w:p w14:paraId="2648228A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Quality products – geographical indications</w:t>
      </w:r>
    </w:p>
    <w:p w14:paraId="3861C460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Membership in producer organisations</w:t>
      </w:r>
    </w:p>
    <w:p w14:paraId="19B77237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Risk management</w:t>
      </w:r>
    </w:p>
    <w:p w14:paraId="2DA56B91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Innovation and digitalisation</w:t>
      </w:r>
    </w:p>
    <w:p w14:paraId="3E1C6D5F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Other gainful activities related to the holding</w:t>
      </w:r>
    </w:p>
    <w:p w14:paraId="639CAB3A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Subsidies</w:t>
      </w:r>
    </w:p>
    <w:p w14:paraId="0C61C87C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Indicative share of off-farm income</w:t>
      </w:r>
    </w:p>
    <w:p w14:paraId="1E54EC8E" w14:textId="77777777" w:rsidR="001E7447" w:rsidRPr="000B5597" w:rsidRDefault="001E7447" w:rsidP="001149CF">
      <w:pPr>
        <w:pStyle w:val="ManualHeading2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Environment</w:t>
      </w:r>
    </w:p>
    <w:p w14:paraId="3B03BD35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Farming practices</w:t>
      </w:r>
    </w:p>
    <w:p w14:paraId="197E67E2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Soil management</w:t>
      </w:r>
    </w:p>
    <w:p w14:paraId="21640379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Nutrient use and management</w:t>
      </w:r>
    </w:p>
    <w:p w14:paraId="14E5FF8B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Carbon farming</w:t>
      </w:r>
    </w:p>
    <w:p w14:paraId="56892F04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Greenhouse gas emissions and removals</w:t>
      </w:r>
    </w:p>
    <w:p w14:paraId="67DD9D25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Air pollution</w:t>
      </w:r>
    </w:p>
    <w:p w14:paraId="3BE27579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Water use and management</w:t>
      </w:r>
    </w:p>
    <w:p w14:paraId="79C18569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Plant protection use</w:t>
      </w:r>
    </w:p>
    <w:p w14:paraId="102800E9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Antimicrobial use</w:t>
      </w:r>
    </w:p>
    <w:p w14:paraId="69B7B68B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Animal welfare</w:t>
      </w:r>
    </w:p>
    <w:p w14:paraId="47E2F2C6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Biodiversity</w:t>
      </w:r>
    </w:p>
    <w:p w14:paraId="68886E91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Organic farming</w:t>
      </w:r>
    </w:p>
    <w:p w14:paraId="5506AC4E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Certification schemes</w:t>
      </w:r>
    </w:p>
    <w:p w14:paraId="7C0D214C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Energy consumption and energy production</w:t>
      </w:r>
    </w:p>
    <w:p w14:paraId="1EC34F35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Food loss on primary production level</w:t>
      </w:r>
    </w:p>
    <w:p w14:paraId="45C25BA0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Waste management</w:t>
      </w:r>
    </w:p>
    <w:p w14:paraId="4C41EBE1" w14:textId="77777777" w:rsidR="001E7447" w:rsidRPr="000B5597" w:rsidRDefault="001E7447" w:rsidP="001149CF">
      <w:pPr>
        <w:pStyle w:val="ManualHeading2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Social</w:t>
      </w:r>
    </w:p>
    <w:p w14:paraId="18030004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Labour</w:t>
      </w:r>
    </w:p>
    <w:p w14:paraId="462454CC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Education</w:t>
      </w:r>
    </w:p>
    <w:p w14:paraId="7AD5EA8D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Gender balance</w:t>
      </w:r>
    </w:p>
    <w:p w14:paraId="7B941842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Working conditions</w:t>
      </w:r>
    </w:p>
    <w:p w14:paraId="7B7391B0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Social inclusion</w:t>
      </w:r>
    </w:p>
    <w:p w14:paraId="1BA8F491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Social security</w:t>
      </w:r>
    </w:p>
    <w:p w14:paraId="3BBB1A3F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Infrastructure and essential services</w:t>
      </w:r>
    </w:p>
    <w:p w14:paraId="13EAA5E0" w14:textId="77777777" w:rsidR="001E744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Generation renewal</w:t>
      </w:r>
    </w:p>
    <w:p w14:paraId="2BEA44B0" w14:textId="77777777" w:rsidR="001E7447" w:rsidRPr="00122A0F" w:rsidRDefault="001E7447" w:rsidP="001E7447">
      <w:pPr>
        <w:jc w:val="center"/>
        <w:rPr>
          <w:rFonts w:eastAsia="Times New Roman"/>
          <w:noProof/>
          <w:szCs w:val="20"/>
          <w:lang w:eastAsia="en-GB"/>
        </w:rPr>
      </w:pPr>
      <w:r w:rsidRPr="009D14E0">
        <w:rPr>
          <w:rFonts w:eastAsia="Times New Roman"/>
          <w:noProof/>
          <w:szCs w:val="20"/>
          <w:lang w:eastAsia="en-GB"/>
        </w:rPr>
        <w:t>_____________</w:t>
      </w:r>
    </w:p>
    <w:p w14:paraId="5559E442" w14:textId="77777777" w:rsidR="001E7447" w:rsidRDefault="001E7447" w:rsidP="001E7447">
      <w:pPr>
        <w:rPr>
          <w:noProof/>
        </w:rPr>
        <w:sectPr w:rsidR="001E7447" w:rsidSect="00567594">
          <w:headerReference w:type="even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7496AD63" w14:textId="77777777" w:rsidR="001E7447" w:rsidRPr="000B5597" w:rsidRDefault="001E7447" w:rsidP="001E7447">
      <w:pPr>
        <w:pStyle w:val="CRSeparator"/>
        <w:rPr>
          <w:noProof/>
          <w:lang w:val="en-IE"/>
        </w:rPr>
      </w:pPr>
    </w:p>
    <w:p w14:paraId="5386A101" w14:textId="77777777" w:rsidR="001E7447" w:rsidRPr="000B5597" w:rsidRDefault="001E7447" w:rsidP="001E7447">
      <w:pPr>
        <w:pStyle w:val="CRReference"/>
        <w:rPr>
          <w:noProof/>
          <w:lang w:val="en-IE"/>
        </w:rPr>
      </w:pPr>
      <w:r>
        <w:rPr>
          <w:noProof/>
        </w:rPr>
        <w:fldChar w:fldCharType="begin"/>
      </w:r>
      <w:r w:rsidRPr="000B5597">
        <w:rPr>
          <w:noProof/>
          <w:lang w:val="en-IE"/>
        </w:rPr>
        <w:instrText xml:space="preserve"> QUOTE "</w:instrText>
      </w:r>
      <w:r w:rsidRPr="000B5597">
        <w:rPr>
          <w:rStyle w:val="CRMarker"/>
          <w:noProof/>
          <w:lang w:val="en-IE"/>
        </w:rPr>
        <w:instrText>ê</w:instrText>
      </w:r>
      <w:r w:rsidRPr="000B5597">
        <w:rPr>
          <w:noProof/>
          <w:lang w:val="en-IE"/>
        </w:rPr>
        <w:instrText xml:space="preserve">" </w:instrText>
      </w:r>
      <w:r>
        <w:rPr>
          <w:noProof/>
        </w:rPr>
        <w:fldChar w:fldCharType="separate"/>
      </w:r>
      <w:r w:rsidRPr="000B5597">
        <w:rPr>
          <w:rStyle w:val="CRMarker"/>
          <w:noProof/>
          <w:lang w:val="en-IE"/>
        </w:rPr>
        <w:t>ê</w:t>
      </w:r>
      <w:r>
        <w:rPr>
          <w:noProof/>
        </w:rPr>
        <w:fldChar w:fldCharType="end"/>
      </w:r>
      <w:r w:rsidRPr="000B5597">
        <w:rPr>
          <w:noProof/>
          <w:lang w:val="en-IE"/>
        </w:rPr>
        <w:t> 1217/2009</w:t>
      </w:r>
    </w:p>
    <w:p w14:paraId="6EDB8EE2" w14:textId="77777777" w:rsidR="001E7447" w:rsidRPr="000B5597" w:rsidRDefault="001E7447" w:rsidP="001E7447">
      <w:pPr>
        <w:pStyle w:val="Annexetitre"/>
        <w:rPr>
          <w:noProof/>
          <w:lang w:val="en-IE"/>
        </w:rPr>
      </w:pPr>
      <w:r w:rsidRPr="001E7447">
        <w:rPr>
          <w:noProof/>
        </w:rPr>
        <w:t>ANNEX</w:t>
      </w:r>
      <w:r w:rsidRPr="000B5597">
        <w:rPr>
          <w:noProof/>
          <w:lang w:val="en-IE"/>
        </w:rPr>
        <w:t xml:space="preserve"> I</w:t>
      </w:r>
      <w:r w:rsidRPr="006B19FA">
        <w:rPr>
          <w:noProof/>
        </w:rPr>
        <w:t>I</w:t>
      </w:r>
    </w:p>
    <w:p w14:paraId="7805670A" w14:textId="77777777" w:rsidR="001E7447" w:rsidRPr="000B5597" w:rsidRDefault="001E7447" w:rsidP="001E7447">
      <w:pPr>
        <w:pStyle w:val="CRSeparator"/>
        <w:rPr>
          <w:noProof/>
          <w:lang w:val="en-IE"/>
        </w:rPr>
      </w:pPr>
    </w:p>
    <w:p w14:paraId="024EDD0D" w14:textId="77777777" w:rsidR="001E7447" w:rsidRPr="000B5597" w:rsidRDefault="001E7447" w:rsidP="001E7447">
      <w:pPr>
        <w:pStyle w:val="CRReference"/>
        <w:rPr>
          <w:noProof/>
          <w:lang w:val="en-IE"/>
        </w:rPr>
      </w:pPr>
      <w:r>
        <w:rPr>
          <w:noProof/>
        </w:rPr>
        <w:fldChar w:fldCharType="begin"/>
      </w:r>
      <w:r w:rsidRPr="000B5597">
        <w:rPr>
          <w:noProof/>
          <w:lang w:val="en-IE"/>
        </w:rPr>
        <w:instrText xml:space="preserve"> QUOTE "</w:instrText>
      </w:r>
      <w:r w:rsidRPr="000B5597">
        <w:rPr>
          <w:rStyle w:val="CRMarker"/>
          <w:noProof/>
          <w:lang w:val="en-IE"/>
        </w:rPr>
        <w:instrText>ê</w:instrText>
      </w:r>
      <w:r w:rsidRPr="000B5597">
        <w:rPr>
          <w:noProof/>
          <w:lang w:val="en-IE"/>
        </w:rPr>
        <w:instrText xml:space="preserve">" </w:instrText>
      </w:r>
      <w:r>
        <w:rPr>
          <w:noProof/>
        </w:rPr>
        <w:fldChar w:fldCharType="separate"/>
      </w:r>
      <w:r w:rsidRPr="000B5597">
        <w:rPr>
          <w:rStyle w:val="CRMarker"/>
          <w:noProof/>
          <w:lang w:val="en-IE"/>
        </w:rPr>
        <w:t>ê</w:t>
      </w:r>
      <w:r>
        <w:rPr>
          <w:noProof/>
        </w:rPr>
        <w:fldChar w:fldCharType="end"/>
      </w:r>
      <w:r w:rsidRPr="000B5597">
        <w:rPr>
          <w:noProof/>
          <w:lang w:val="en-IE"/>
        </w:rPr>
        <w:t> 2674/2023 Art. 1.24</w:t>
      </w:r>
    </w:p>
    <w:p w14:paraId="2682FD49" w14:textId="77777777" w:rsidR="001E7447" w:rsidRPr="000B5597" w:rsidRDefault="001E7447" w:rsidP="001149CF">
      <w:pPr>
        <w:pStyle w:val="ManualHeading1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List of FSDN divisions</w:t>
      </w:r>
    </w:p>
    <w:p w14:paraId="0A3BB0E4" w14:textId="77777777" w:rsidR="001E7447" w:rsidRPr="000B5597" w:rsidRDefault="001E7447" w:rsidP="001E7447">
      <w:pPr>
        <w:pStyle w:val="CRSeparator"/>
        <w:rPr>
          <w:noProof/>
          <w:lang w:val="en-IE"/>
        </w:rPr>
      </w:pPr>
    </w:p>
    <w:p w14:paraId="2EFDDD5E" w14:textId="77777777" w:rsidR="001E7447" w:rsidRPr="008371E8" w:rsidRDefault="001E7447" w:rsidP="001E7447">
      <w:pPr>
        <w:pStyle w:val="CRReference"/>
        <w:rPr>
          <w:noProof/>
          <w:lang w:val="de-DE"/>
        </w:rPr>
      </w:pPr>
      <w:r>
        <w:rPr>
          <w:noProof/>
        </w:rPr>
        <w:fldChar w:fldCharType="begin"/>
      </w:r>
      <w:r w:rsidRPr="008371E8">
        <w:rPr>
          <w:noProof/>
          <w:lang w:val="de-DE"/>
        </w:rPr>
        <w:instrText xml:space="preserve"> QUOTE "</w:instrText>
      </w:r>
      <w:r w:rsidRPr="008371E8">
        <w:rPr>
          <w:rStyle w:val="CRMarker"/>
          <w:noProof/>
          <w:lang w:val="de-DE"/>
        </w:rPr>
        <w:instrText>ê</w:instrText>
      </w:r>
      <w:r w:rsidRPr="008371E8">
        <w:rPr>
          <w:noProof/>
          <w:lang w:val="de-DE"/>
        </w:rPr>
        <w:instrText xml:space="preserve">" </w:instrText>
      </w:r>
      <w:r>
        <w:rPr>
          <w:noProof/>
        </w:rPr>
        <w:fldChar w:fldCharType="separate"/>
      </w:r>
      <w:r w:rsidRPr="008371E8">
        <w:rPr>
          <w:rStyle w:val="CRMarker"/>
          <w:noProof/>
          <w:lang w:val="de-DE"/>
        </w:rPr>
        <w:t>ê</w:t>
      </w:r>
      <w:r>
        <w:rPr>
          <w:noProof/>
        </w:rPr>
        <w:fldChar w:fldCharType="end"/>
      </w:r>
      <w:r w:rsidRPr="008371E8">
        <w:rPr>
          <w:noProof/>
          <w:lang w:val="de-DE"/>
        </w:rPr>
        <w:t> 1217/2009 (adapted)</w:t>
      </w:r>
    </w:p>
    <w:p w14:paraId="5C221E03" w14:textId="77777777" w:rsidR="001E7447" w:rsidRPr="008371E8" w:rsidRDefault="001E7447" w:rsidP="001149CF">
      <w:pPr>
        <w:pStyle w:val="ManualHeading2"/>
        <w:rPr>
          <w:noProof/>
          <w:lang w:val="de-DE"/>
        </w:rPr>
      </w:pPr>
      <w:r w:rsidRPr="008371E8">
        <w:rPr>
          <w:i/>
          <w:iCs/>
          <w:noProof/>
          <w:lang w:val="de-DE"/>
        </w:rPr>
        <w:t>Belgium</w:t>
      </w:r>
    </w:p>
    <w:p w14:paraId="23E64224" w14:textId="77777777" w:rsidR="001E7447" w:rsidRPr="008371E8" w:rsidRDefault="001E7447" w:rsidP="001E7447">
      <w:pPr>
        <w:rPr>
          <w:noProof/>
          <w:lang w:val="de-DE"/>
        </w:rPr>
      </w:pPr>
      <w:r w:rsidRPr="008371E8">
        <w:rPr>
          <w:noProof/>
          <w:lang w:val="de-DE"/>
        </w:rPr>
        <w:t>1.</w:t>
      </w:r>
      <w:r w:rsidRPr="008371E8">
        <w:rPr>
          <w:noProof/>
          <w:lang w:val="de-DE"/>
        </w:rPr>
        <w:tab/>
        <w:t>Vlaanderen</w:t>
      </w:r>
    </w:p>
    <w:p w14:paraId="53842BE1" w14:textId="77777777" w:rsidR="001E7447" w:rsidRPr="008371E8" w:rsidRDefault="001E7447" w:rsidP="001E7447">
      <w:pPr>
        <w:rPr>
          <w:noProof/>
          <w:lang w:val="de-DE"/>
        </w:rPr>
      </w:pPr>
      <w:r w:rsidRPr="008371E8">
        <w:rPr>
          <w:noProof/>
          <w:lang w:val="de-DE"/>
        </w:rPr>
        <w:t>2.</w:t>
      </w:r>
      <w:r w:rsidRPr="008371E8">
        <w:rPr>
          <w:noProof/>
          <w:lang w:val="de-DE"/>
        </w:rPr>
        <w:tab/>
        <w:t>Bruxelles — Brussel</w:t>
      </w:r>
    </w:p>
    <w:p w14:paraId="1094378D" w14:textId="77777777" w:rsidR="001E7447" w:rsidRPr="008371E8" w:rsidRDefault="001E7447" w:rsidP="001E7447">
      <w:pPr>
        <w:rPr>
          <w:noProof/>
          <w:lang w:val="de-DE"/>
        </w:rPr>
      </w:pPr>
      <w:r w:rsidRPr="008371E8">
        <w:rPr>
          <w:noProof/>
          <w:lang w:val="de-DE"/>
        </w:rPr>
        <w:t>3.</w:t>
      </w:r>
      <w:r w:rsidRPr="008371E8">
        <w:rPr>
          <w:noProof/>
          <w:lang w:val="de-DE"/>
        </w:rPr>
        <w:tab/>
        <w:t>Wallonie</w:t>
      </w:r>
    </w:p>
    <w:p w14:paraId="2123C36A" w14:textId="77777777" w:rsidR="001E7447" w:rsidRPr="008371E8" w:rsidRDefault="001E7447" w:rsidP="001149CF">
      <w:pPr>
        <w:pStyle w:val="ManualHeading2"/>
        <w:rPr>
          <w:noProof/>
          <w:lang w:val="de-DE"/>
        </w:rPr>
      </w:pPr>
      <w:r w:rsidRPr="008371E8">
        <w:rPr>
          <w:i/>
          <w:iCs/>
          <w:noProof/>
          <w:lang w:val="de-DE"/>
        </w:rPr>
        <w:t>Bulgaria</w:t>
      </w:r>
    </w:p>
    <w:p w14:paraId="740C6CE8" w14:textId="77777777" w:rsidR="001E7447" w:rsidRPr="008371E8" w:rsidRDefault="001E7447" w:rsidP="001E7447">
      <w:pPr>
        <w:rPr>
          <w:noProof/>
          <w:lang w:val="de-DE"/>
        </w:rPr>
      </w:pPr>
      <w:r w:rsidRPr="008371E8">
        <w:rPr>
          <w:noProof/>
          <w:lang w:val="de-DE"/>
        </w:rPr>
        <w:t>1.</w:t>
      </w:r>
      <w:r w:rsidRPr="008371E8">
        <w:rPr>
          <w:noProof/>
          <w:lang w:val="de-DE"/>
        </w:rPr>
        <w:tab/>
      </w:r>
      <w:r>
        <w:rPr>
          <w:noProof/>
        </w:rPr>
        <w:t>Северозападен</w:t>
      </w:r>
      <w:r w:rsidRPr="008371E8">
        <w:rPr>
          <w:noProof/>
          <w:lang w:val="de-DE"/>
        </w:rPr>
        <w:t xml:space="preserve"> (Severozapaden)</w:t>
      </w:r>
    </w:p>
    <w:p w14:paraId="1BBAF15A" w14:textId="77777777" w:rsidR="001E7447" w:rsidRPr="008371E8" w:rsidRDefault="001E7447" w:rsidP="001E7447">
      <w:pPr>
        <w:rPr>
          <w:noProof/>
          <w:lang w:val="de-DE"/>
        </w:rPr>
      </w:pPr>
      <w:r w:rsidRPr="008371E8">
        <w:rPr>
          <w:noProof/>
          <w:lang w:val="de-DE"/>
        </w:rPr>
        <w:t>2.</w:t>
      </w:r>
      <w:r w:rsidRPr="008371E8">
        <w:rPr>
          <w:noProof/>
          <w:lang w:val="de-DE"/>
        </w:rPr>
        <w:tab/>
      </w:r>
      <w:r>
        <w:rPr>
          <w:noProof/>
        </w:rPr>
        <w:t>Северен</w:t>
      </w:r>
      <w:r w:rsidRPr="008371E8">
        <w:rPr>
          <w:noProof/>
          <w:lang w:val="de-DE"/>
        </w:rPr>
        <w:t xml:space="preserve"> </w:t>
      </w:r>
      <w:r>
        <w:rPr>
          <w:noProof/>
        </w:rPr>
        <w:t>централен</w:t>
      </w:r>
      <w:r w:rsidRPr="008371E8">
        <w:rPr>
          <w:noProof/>
          <w:lang w:val="de-DE"/>
        </w:rPr>
        <w:t xml:space="preserve"> (Severen tsentralen)</w:t>
      </w:r>
    </w:p>
    <w:p w14:paraId="6DC9C0EA" w14:textId="77777777" w:rsidR="001E7447" w:rsidRPr="008371E8" w:rsidRDefault="001E7447" w:rsidP="001E7447">
      <w:pPr>
        <w:rPr>
          <w:noProof/>
          <w:lang w:val="de-DE"/>
        </w:rPr>
      </w:pPr>
      <w:r w:rsidRPr="008371E8">
        <w:rPr>
          <w:noProof/>
          <w:lang w:val="de-DE"/>
        </w:rPr>
        <w:t>3.</w:t>
      </w:r>
      <w:r w:rsidRPr="008371E8">
        <w:rPr>
          <w:noProof/>
          <w:lang w:val="de-DE"/>
        </w:rPr>
        <w:tab/>
      </w:r>
      <w:r>
        <w:rPr>
          <w:noProof/>
        </w:rPr>
        <w:t>Североизточен</w:t>
      </w:r>
      <w:r w:rsidRPr="008371E8">
        <w:rPr>
          <w:noProof/>
          <w:lang w:val="de-DE"/>
        </w:rPr>
        <w:t xml:space="preserve"> (Severoiztochen)</w:t>
      </w:r>
    </w:p>
    <w:p w14:paraId="6FFACC30" w14:textId="77777777" w:rsidR="001E7447" w:rsidRPr="008371E8" w:rsidRDefault="001E7447" w:rsidP="001E7447">
      <w:pPr>
        <w:rPr>
          <w:noProof/>
          <w:lang w:val="de-DE"/>
        </w:rPr>
      </w:pPr>
      <w:r w:rsidRPr="008371E8">
        <w:rPr>
          <w:noProof/>
          <w:lang w:val="de-DE"/>
        </w:rPr>
        <w:t>4.</w:t>
      </w:r>
      <w:r w:rsidRPr="008371E8">
        <w:rPr>
          <w:noProof/>
          <w:lang w:val="de-DE"/>
        </w:rPr>
        <w:tab/>
      </w:r>
      <w:r>
        <w:rPr>
          <w:noProof/>
        </w:rPr>
        <w:t>Югозападен</w:t>
      </w:r>
      <w:r w:rsidRPr="008371E8">
        <w:rPr>
          <w:noProof/>
          <w:lang w:val="de-DE"/>
        </w:rPr>
        <w:t xml:space="preserve"> (Yugozapaden)</w:t>
      </w:r>
    </w:p>
    <w:p w14:paraId="03783EF5" w14:textId="77777777" w:rsidR="001E7447" w:rsidRPr="008371E8" w:rsidRDefault="001E7447" w:rsidP="001E7447">
      <w:pPr>
        <w:rPr>
          <w:noProof/>
          <w:lang w:val="de-DE"/>
        </w:rPr>
      </w:pPr>
      <w:r w:rsidRPr="008371E8">
        <w:rPr>
          <w:noProof/>
          <w:lang w:val="de-DE"/>
        </w:rPr>
        <w:t>5.</w:t>
      </w:r>
      <w:r w:rsidRPr="008371E8">
        <w:rPr>
          <w:noProof/>
          <w:lang w:val="de-DE"/>
        </w:rPr>
        <w:tab/>
      </w:r>
      <w:r>
        <w:rPr>
          <w:noProof/>
        </w:rPr>
        <w:t>Южен</w:t>
      </w:r>
      <w:r w:rsidRPr="008371E8">
        <w:rPr>
          <w:noProof/>
          <w:lang w:val="de-DE"/>
        </w:rPr>
        <w:t xml:space="preserve"> </w:t>
      </w:r>
      <w:r>
        <w:rPr>
          <w:noProof/>
        </w:rPr>
        <w:t>централен</w:t>
      </w:r>
      <w:r w:rsidRPr="008371E8">
        <w:rPr>
          <w:noProof/>
          <w:lang w:val="de-DE"/>
        </w:rPr>
        <w:t xml:space="preserve"> (Yuzhen tsentralen)</w:t>
      </w:r>
    </w:p>
    <w:p w14:paraId="3713F7AC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6.</w:t>
      </w:r>
      <w:r w:rsidRPr="000B5597">
        <w:rPr>
          <w:noProof/>
          <w:lang w:val="en-IE"/>
        </w:rPr>
        <w:tab/>
      </w:r>
      <w:r>
        <w:rPr>
          <w:noProof/>
        </w:rPr>
        <w:t>Югоизточен</w:t>
      </w:r>
      <w:r w:rsidRPr="000B5597">
        <w:rPr>
          <w:noProof/>
          <w:lang w:val="en-IE"/>
        </w:rPr>
        <w:t xml:space="preserve"> (Yugoiztochen)</w:t>
      </w:r>
    </w:p>
    <w:p w14:paraId="7A33E1F3" w14:textId="77777777" w:rsidR="001E7447" w:rsidRPr="000B5597" w:rsidRDefault="001E7447" w:rsidP="001E7447">
      <w:pPr>
        <w:rPr>
          <w:noProof/>
          <w:lang w:val="en-IE"/>
        </w:rPr>
      </w:pPr>
      <w:r w:rsidRPr="00B95A50">
        <w:rPr>
          <w:b/>
          <w:bCs/>
          <w:noProof/>
        </w:rPr>
        <w:fldChar w:fldCharType="begin"/>
      </w:r>
      <w:r w:rsidRPr="00B95A50">
        <w:rPr>
          <w:b/>
          <w:bCs/>
          <w:noProof/>
        </w:rPr>
        <w:instrText xml:space="preserve"> QUOTE "</w:instrText>
      </w:r>
      <w:r w:rsidRPr="00B95A50">
        <w:rPr>
          <w:rStyle w:val="CRMarker"/>
          <w:b/>
          <w:bCs/>
          <w:noProof/>
        </w:rPr>
        <w:instrText>Ö</w:instrText>
      </w:r>
      <w:r w:rsidRPr="00B95A50">
        <w:rPr>
          <w:b/>
          <w:bCs/>
          <w:noProof/>
        </w:rPr>
        <w:instrText xml:space="preserve">" </w:instrText>
      </w:r>
      <w:r w:rsidRPr="00B95A50">
        <w:rPr>
          <w:b/>
          <w:bCs/>
          <w:noProof/>
        </w:rPr>
        <w:fldChar w:fldCharType="separate"/>
      </w:r>
      <w:r w:rsidRPr="00B95A50">
        <w:rPr>
          <w:rStyle w:val="CRMarker"/>
          <w:b/>
          <w:bCs/>
          <w:noProof/>
        </w:rPr>
        <w:t>Ö</w:t>
      </w:r>
      <w:r w:rsidRPr="00B95A50">
        <w:rPr>
          <w:b/>
          <w:bCs/>
          <w:noProof/>
        </w:rPr>
        <w:fldChar w:fldCharType="end"/>
      </w:r>
      <w:r w:rsidRPr="00B95A50">
        <w:rPr>
          <w:b/>
          <w:bCs/>
          <w:noProof/>
        </w:rPr>
        <w:t> </w:t>
      </w:r>
      <w:r w:rsidRPr="00B95A50">
        <w:rPr>
          <w:b/>
          <w:bCs/>
          <w:i/>
          <w:iCs/>
          <w:noProof/>
          <w:lang w:val="en-IE"/>
        </w:rPr>
        <w:t>Czechia</w:t>
      </w:r>
      <w:r w:rsidRPr="00B95A50">
        <w:rPr>
          <w:b/>
          <w:bCs/>
          <w:noProof/>
        </w:rPr>
        <w:t> </w:t>
      </w:r>
      <w:r w:rsidRPr="00B95A50">
        <w:rPr>
          <w:b/>
          <w:bCs/>
          <w:noProof/>
        </w:rPr>
        <w:fldChar w:fldCharType="begin"/>
      </w:r>
      <w:r w:rsidRPr="00B95A50">
        <w:rPr>
          <w:b/>
          <w:bCs/>
          <w:noProof/>
        </w:rPr>
        <w:instrText xml:space="preserve"> QUOTE "</w:instrText>
      </w:r>
      <w:r w:rsidRPr="00B95A50">
        <w:rPr>
          <w:rStyle w:val="CRMarker"/>
          <w:b/>
          <w:bCs/>
          <w:noProof/>
        </w:rPr>
        <w:instrText>Õ</w:instrText>
      </w:r>
      <w:r w:rsidRPr="00B95A50">
        <w:rPr>
          <w:b/>
          <w:bCs/>
          <w:noProof/>
        </w:rPr>
        <w:instrText xml:space="preserve">" </w:instrText>
      </w:r>
      <w:r w:rsidRPr="00B95A50">
        <w:rPr>
          <w:b/>
          <w:bCs/>
          <w:noProof/>
        </w:rPr>
        <w:fldChar w:fldCharType="separate"/>
      </w:r>
      <w:r w:rsidRPr="00B95A50">
        <w:rPr>
          <w:rStyle w:val="CRMarker"/>
          <w:b/>
          <w:bCs/>
          <w:noProof/>
        </w:rPr>
        <w:t>Õ</w:t>
      </w:r>
      <w:r w:rsidRPr="00B95A50">
        <w:rPr>
          <w:b/>
          <w:bCs/>
          <w:noProof/>
        </w:rPr>
        <w:fldChar w:fldCharType="end"/>
      </w:r>
      <w:r w:rsidRPr="00B95A50">
        <w:rPr>
          <w:b/>
          <w:bCs/>
          <w:noProof/>
        </w:rPr>
        <w:t xml:space="preserve"> </w:t>
      </w:r>
      <w:r w:rsidRPr="000B5597">
        <w:rPr>
          <w:noProof/>
          <w:lang w:val="en-IE"/>
        </w:rPr>
        <w:t>Constitutes a single division</w:t>
      </w:r>
    </w:p>
    <w:p w14:paraId="33701978" w14:textId="77777777" w:rsidR="001E7447" w:rsidRPr="000B5597" w:rsidRDefault="001E7447" w:rsidP="001149CF">
      <w:pPr>
        <w:pStyle w:val="ManualHeading2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Denmark</w:t>
      </w:r>
    </w:p>
    <w:p w14:paraId="6E8DE389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Constitutes a single division</w:t>
      </w:r>
    </w:p>
    <w:p w14:paraId="545F01E5" w14:textId="77777777" w:rsidR="001E7447" w:rsidRPr="000B5597" w:rsidRDefault="001E7447" w:rsidP="001E7447">
      <w:pPr>
        <w:pStyle w:val="CRSeparator"/>
        <w:rPr>
          <w:noProof/>
          <w:lang w:val="en-IE"/>
        </w:rPr>
      </w:pPr>
    </w:p>
    <w:p w14:paraId="5BD8833C" w14:textId="77777777" w:rsidR="001E7447" w:rsidRPr="000B5597" w:rsidRDefault="001E7447" w:rsidP="001E7447">
      <w:pPr>
        <w:pStyle w:val="CRReference"/>
        <w:rPr>
          <w:noProof/>
          <w:lang w:val="en-IE"/>
        </w:rPr>
      </w:pPr>
      <w:r>
        <w:rPr>
          <w:noProof/>
        </w:rPr>
        <w:fldChar w:fldCharType="begin"/>
      </w:r>
      <w:r w:rsidRPr="000B5597">
        <w:rPr>
          <w:noProof/>
          <w:lang w:val="en-IE"/>
        </w:rPr>
        <w:instrText xml:space="preserve"> QUOTE "</w:instrText>
      </w:r>
      <w:r w:rsidRPr="000B5597">
        <w:rPr>
          <w:rStyle w:val="CRMarker"/>
          <w:noProof/>
          <w:lang w:val="en-IE"/>
        </w:rPr>
        <w:instrText>ê</w:instrText>
      </w:r>
      <w:r w:rsidRPr="000B5597">
        <w:rPr>
          <w:noProof/>
          <w:lang w:val="en-IE"/>
        </w:rPr>
        <w:instrText xml:space="preserve">" </w:instrText>
      </w:r>
      <w:r>
        <w:rPr>
          <w:noProof/>
        </w:rPr>
        <w:fldChar w:fldCharType="separate"/>
      </w:r>
      <w:r w:rsidRPr="000B5597">
        <w:rPr>
          <w:rStyle w:val="CRMarker"/>
          <w:noProof/>
          <w:lang w:val="en-IE"/>
        </w:rPr>
        <w:t>ê</w:t>
      </w:r>
      <w:r>
        <w:rPr>
          <w:noProof/>
        </w:rPr>
        <w:fldChar w:fldCharType="end"/>
      </w:r>
      <w:r w:rsidRPr="000B5597">
        <w:rPr>
          <w:noProof/>
          <w:lang w:val="en-IE"/>
        </w:rPr>
        <w:t xml:space="preserve"> 2278/2017 Art. 1 and Annex </w:t>
      </w:r>
    </w:p>
    <w:p w14:paraId="1C2F74DC" w14:textId="77777777" w:rsidR="001E7447" w:rsidRPr="00A31696" w:rsidRDefault="001E7447" w:rsidP="001149CF">
      <w:pPr>
        <w:pStyle w:val="ManualHeading2"/>
        <w:rPr>
          <w:noProof/>
          <w:lang w:val="de-DE"/>
        </w:rPr>
      </w:pPr>
      <w:r w:rsidRPr="00A31696">
        <w:rPr>
          <w:i/>
          <w:iCs/>
          <w:noProof/>
          <w:lang w:val="de-DE"/>
        </w:rPr>
        <w:t>Germany</w:t>
      </w:r>
    </w:p>
    <w:p w14:paraId="63A2CA27" w14:textId="77777777" w:rsidR="001E7447" w:rsidRPr="008371E8" w:rsidRDefault="001E7447" w:rsidP="001E7447">
      <w:pPr>
        <w:pStyle w:val="Point0"/>
        <w:rPr>
          <w:noProof/>
          <w:lang w:val="de-DE"/>
        </w:rPr>
      </w:pPr>
      <w:r w:rsidRPr="008371E8">
        <w:rPr>
          <w:noProof/>
          <w:lang w:val="de-DE"/>
        </w:rPr>
        <w:t>1.</w:t>
      </w:r>
      <w:r w:rsidRPr="008371E8">
        <w:rPr>
          <w:noProof/>
          <w:lang w:val="de-DE"/>
        </w:rPr>
        <w:tab/>
        <w:t>Schleswig-Holstein/Hamburg</w:t>
      </w:r>
    </w:p>
    <w:p w14:paraId="773216C7" w14:textId="77777777" w:rsidR="001E7447" w:rsidRPr="008371E8" w:rsidRDefault="001E7447" w:rsidP="001E7447">
      <w:pPr>
        <w:pStyle w:val="Point0"/>
        <w:rPr>
          <w:noProof/>
          <w:lang w:val="de-DE"/>
        </w:rPr>
      </w:pPr>
      <w:r w:rsidRPr="008371E8">
        <w:rPr>
          <w:noProof/>
          <w:lang w:val="de-DE"/>
        </w:rPr>
        <w:t>2.</w:t>
      </w:r>
      <w:r w:rsidRPr="008371E8">
        <w:rPr>
          <w:noProof/>
          <w:lang w:val="de-DE"/>
        </w:rPr>
        <w:tab/>
        <w:t>Niedersachsen</w:t>
      </w:r>
    </w:p>
    <w:p w14:paraId="57A0BD9D" w14:textId="77777777" w:rsidR="001E7447" w:rsidRPr="008371E8" w:rsidRDefault="001E7447" w:rsidP="001E7447">
      <w:pPr>
        <w:pStyle w:val="Point0"/>
        <w:rPr>
          <w:noProof/>
          <w:lang w:val="de-DE"/>
        </w:rPr>
      </w:pPr>
      <w:r w:rsidRPr="008371E8">
        <w:rPr>
          <w:noProof/>
          <w:lang w:val="de-DE"/>
        </w:rPr>
        <w:t>3.</w:t>
      </w:r>
      <w:r w:rsidRPr="008371E8">
        <w:rPr>
          <w:noProof/>
          <w:lang w:val="de-DE"/>
        </w:rPr>
        <w:tab/>
        <w:t>Bremen</w:t>
      </w:r>
    </w:p>
    <w:p w14:paraId="4C970A79" w14:textId="77777777" w:rsidR="001E7447" w:rsidRPr="008371E8" w:rsidRDefault="001E7447" w:rsidP="001E7447">
      <w:pPr>
        <w:pStyle w:val="Point0"/>
        <w:rPr>
          <w:noProof/>
          <w:lang w:val="de-DE"/>
        </w:rPr>
      </w:pPr>
      <w:r w:rsidRPr="008371E8">
        <w:rPr>
          <w:noProof/>
          <w:lang w:val="de-DE"/>
        </w:rPr>
        <w:t>4.</w:t>
      </w:r>
      <w:r w:rsidRPr="008371E8">
        <w:rPr>
          <w:noProof/>
          <w:lang w:val="de-DE"/>
        </w:rPr>
        <w:tab/>
        <w:t>Nordrhein-Westfalen</w:t>
      </w:r>
    </w:p>
    <w:p w14:paraId="5979A703" w14:textId="77777777" w:rsidR="001E7447" w:rsidRPr="008371E8" w:rsidRDefault="001E7447" w:rsidP="001E7447">
      <w:pPr>
        <w:pStyle w:val="Point0"/>
        <w:rPr>
          <w:noProof/>
          <w:lang w:val="de-DE"/>
        </w:rPr>
      </w:pPr>
      <w:r w:rsidRPr="008371E8">
        <w:rPr>
          <w:noProof/>
          <w:lang w:val="de-DE"/>
        </w:rPr>
        <w:t>5.</w:t>
      </w:r>
      <w:r w:rsidRPr="008371E8">
        <w:rPr>
          <w:noProof/>
          <w:lang w:val="de-DE"/>
        </w:rPr>
        <w:tab/>
        <w:t>Hessen</w:t>
      </w:r>
    </w:p>
    <w:p w14:paraId="2B08FCE0" w14:textId="77777777" w:rsidR="001E7447" w:rsidRPr="008371E8" w:rsidRDefault="001E7447" w:rsidP="001E7447">
      <w:pPr>
        <w:pStyle w:val="Point0"/>
        <w:rPr>
          <w:noProof/>
          <w:lang w:val="de-DE"/>
        </w:rPr>
      </w:pPr>
      <w:r w:rsidRPr="008371E8">
        <w:rPr>
          <w:noProof/>
          <w:lang w:val="de-DE"/>
        </w:rPr>
        <w:t>6.</w:t>
      </w:r>
      <w:r w:rsidRPr="008371E8">
        <w:rPr>
          <w:noProof/>
          <w:lang w:val="de-DE"/>
        </w:rPr>
        <w:tab/>
        <w:t>Rheinland-Pfalz</w:t>
      </w:r>
    </w:p>
    <w:p w14:paraId="12D9EE9A" w14:textId="77777777" w:rsidR="001E7447" w:rsidRPr="008371E8" w:rsidRDefault="001E7447" w:rsidP="001E7447">
      <w:pPr>
        <w:pStyle w:val="Point0"/>
        <w:rPr>
          <w:noProof/>
          <w:lang w:val="de-DE"/>
        </w:rPr>
      </w:pPr>
      <w:r w:rsidRPr="008371E8">
        <w:rPr>
          <w:noProof/>
          <w:lang w:val="de-DE"/>
        </w:rPr>
        <w:t>7.</w:t>
      </w:r>
      <w:r w:rsidRPr="008371E8">
        <w:rPr>
          <w:noProof/>
          <w:lang w:val="de-DE"/>
        </w:rPr>
        <w:tab/>
        <w:t>Baden-Württemberg</w:t>
      </w:r>
    </w:p>
    <w:p w14:paraId="4DA33986" w14:textId="77777777" w:rsidR="001E7447" w:rsidRPr="008371E8" w:rsidRDefault="001E7447" w:rsidP="001E7447">
      <w:pPr>
        <w:pStyle w:val="Point0"/>
        <w:rPr>
          <w:noProof/>
          <w:lang w:val="de-DE"/>
        </w:rPr>
      </w:pPr>
      <w:r w:rsidRPr="008371E8">
        <w:rPr>
          <w:noProof/>
          <w:lang w:val="de-DE"/>
        </w:rPr>
        <w:t>8.</w:t>
      </w:r>
      <w:r w:rsidRPr="008371E8">
        <w:rPr>
          <w:noProof/>
          <w:lang w:val="de-DE"/>
        </w:rPr>
        <w:tab/>
        <w:t>Bayern</w:t>
      </w:r>
    </w:p>
    <w:p w14:paraId="09E2B0A3" w14:textId="77777777" w:rsidR="001E7447" w:rsidRPr="008371E8" w:rsidRDefault="001E7447" w:rsidP="001E7447">
      <w:pPr>
        <w:pStyle w:val="Point0"/>
        <w:rPr>
          <w:noProof/>
          <w:lang w:val="de-DE"/>
        </w:rPr>
      </w:pPr>
      <w:r w:rsidRPr="008371E8">
        <w:rPr>
          <w:noProof/>
          <w:lang w:val="de-DE"/>
        </w:rPr>
        <w:t>9.</w:t>
      </w:r>
      <w:r w:rsidRPr="008371E8">
        <w:rPr>
          <w:noProof/>
          <w:lang w:val="de-DE"/>
        </w:rPr>
        <w:tab/>
        <w:t>Saarland</w:t>
      </w:r>
    </w:p>
    <w:p w14:paraId="589F005B" w14:textId="77777777" w:rsidR="001E7447" w:rsidRPr="008371E8" w:rsidRDefault="001E7447" w:rsidP="001E7447">
      <w:pPr>
        <w:pStyle w:val="Point0"/>
        <w:rPr>
          <w:noProof/>
          <w:lang w:val="de-DE"/>
        </w:rPr>
      </w:pPr>
      <w:r w:rsidRPr="008371E8">
        <w:rPr>
          <w:noProof/>
          <w:lang w:val="de-DE"/>
        </w:rPr>
        <w:t>10.</w:t>
      </w:r>
      <w:r w:rsidRPr="008371E8">
        <w:rPr>
          <w:noProof/>
          <w:lang w:val="de-DE"/>
        </w:rPr>
        <w:tab/>
        <w:t>Berlin</w:t>
      </w:r>
    </w:p>
    <w:p w14:paraId="66DD842A" w14:textId="77777777" w:rsidR="001E7447" w:rsidRPr="008371E8" w:rsidRDefault="001E7447" w:rsidP="001E7447">
      <w:pPr>
        <w:pStyle w:val="Point0"/>
        <w:rPr>
          <w:noProof/>
          <w:lang w:val="de-DE"/>
        </w:rPr>
      </w:pPr>
      <w:r w:rsidRPr="008371E8">
        <w:rPr>
          <w:noProof/>
          <w:lang w:val="de-DE"/>
        </w:rPr>
        <w:t>11.</w:t>
      </w:r>
      <w:r w:rsidRPr="008371E8">
        <w:rPr>
          <w:noProof/>
          <w:lang w:val="de-DE"/>
        </w:rPr>
        <w:tab/>
        <w:t>Brandenburg</w:t>
      </w:r>
    </w:p>
    <w:p w14:paraId="5B2428AE" w14:textId="77777777" w:rsidR="001E7447" w:rsidRPr="008371E8" w:rsidRDefault="001E7447" w:rsidP="001E7447">
      <w:pPr>
        <w:pStyle w:val="Point0"/>
        <w:rPr>
          <w:noProof/>
          <w:lang w:val="de-DE"/>
        </w:rPr>
      </w:pPr>
      <w:r w:rsidRPr="008371E8">
        <w:rPr>
          <w:noProof/>
          <w:lang w:val="de-DE"/>
        </w:rPr>
        <w:t>12.</w:t>
      </w:r>
      <w:r w:rsidRPr="008371E8">
        <w:rPr>
          <w:noProof/>
          <w:lang w:val="de-DE"/>
        </w:rPr>
        <w:tab/>
        <w:t>Mecklenburg-Vorpommern</w:t>
      </w:r>
    </w:p>
    <w:p w14:paraId="15398ADB" w14:textId="77777777" w:rsidR="001E7447" w:rsidRPr="008371E8" w:rsidRDefault="001E7447" w:rsidP="001E7447">
      <w:pPr>
        <w:pStyle w:val="Point0"/>
        <w:rPr>
          <w:noProof/>
          <w:lang w:val="de-DE"/>
        </w:rPr>
      </w:pPr>
      <w:r w:rsidRPr="008371E8">
        <w:rPr>
          <w:noProof/>
          <w:lang w:val="de-DE"/>
        </w:rPr>
        <w:t>13.</w:t>
      </w:r>
      <w:r w:rsidRPr="008371E8">
        <w:rPr>
          <w:noProof/>
          <w:lang w:val="de-DE"/>
        </w:rPr>
        <w:tab/>
        <w:t>Sachsen</w:t>
      </w:r>
    </w:p>
    <w:p w14:paraId="5B90BFC2" w14:textId="77777777" w:rsidR="001E7447" w:rsidRPr="00A31696" w:rsidRDefault="001E7447" w:rsidP="001E7447">
      <w:pPr>
        <w:pStyle w:val="Point0"/>
        <w:rPr>
          <w:noProof/>
          <w:lang w:val="de-DE"/>
        </w:rPr>
      </w:pPr>
      <w:r w:rsidRPr="00A31696">
        <w:rPr>
          <w:noProof/>
          <w:lang w:val="de-DE"/>
        </w:rPr>
        <w:t>14.</w:t>
      </w:r>
      <w:r w:rsidRPr="00A31696">
        <w:rPr>
          <w:noProof/>
          <w:lang w:val="de-DE"/>
        </w:rPr>
        <w:tab/>
        <w:t>Sachsen-Anhalt</w:t>
      </w:r>
    </w:p>
    <w:p w14:paraId="5B196B43" w14:textId="77777777" w:rsidR="001E7447" w:rsidRPr="00A31696" w:rsidRDefault="001E7447" w:rsidP="001E7447">
      <w:pPr>
        <w:pStyle w:val="Point0"/>
        <w:rPr>
          <w:noProof/>
          <w:lang w:val="de-DE"/>
        </w:rPr>
      </w:pPr>
      <w:r w:rsidRPr="00A31696">
        <w:rPr>
          <w:noProof/>
          <w:lang w:val="de-DE"/>
        </w:rPr>
        <w:t>15.</w:t>
      </w:r>
      <w:r w:rsidRPr="00A31696">
        <w:rPr>
          <w:noProof/>
          <w:lang w:val="de-DE"/>
        </w:rPr>
        <w:tab/>
        <w:t>Thüringen</w:t>
      </w:r>
    </w:p>
    <w:p w14:paraId="7934D7DB" w14:textId="77777777" w:rsidR="001E7447" w:rsidRPr="00A31696" w:rsidRDefault="001E7447" w:rsidP="001E7447">
      <w:pPr>
        <w:pStyle w:val="CRSeparator"/>
        <w:rPr>
          <w:noProof/>
          <w:lang w:val="de-DE"/>
        </w:rPr>
      </w:pPr>
    </w:p>
    <w:p w14:paraId="7B49E9B0" w14:textId="77777777" w:rsidR="001E7447" w:rsidRPr="00A31696" w:rsidRDefault="001E7447" w:rsidP="001E7447">
      <w:pPr>
        <w:pStyle w:val="CRReference"/>
        <w:rPr>
          <w:noProof/>
          <w:lang w:val="de-DE"/>
        </w:rPr>
      </w:pPr>
      <w:r>
        <w:rPr>
          <w:noProof/>
        </w:rPr>
        <w:fldChar w:fldCharType="begin"/>
      </w:r>
      <w:r w:rsidRPr="00A31696">
        <w:rPr>
          <w:noProof/>
          <w:lang w:val="de-DE"/>
        </w:rPr>
        <w:instrText xml:space="preserve"> QUOTE "</w:instrText>
      </w:r>
      <w:r w:rsidRPr="00A31696">
        <w:rPr>
          <w:rStyle w:val="CRMarker"/>
          <w:noProof/>
          <w:lang w:val="de-DE"/>
        </w:rPr>
        <w:instrText>ê</w:instrText>
      </w:r>
      <w:r w:rsidRPr="00A31696">
        <w:rPr>
          <w:noProof/>
          <w:lang w:val="de-DE"/>
        </w:rPr>
        <w:instrText xml:space="preserve">" </w:instrText>
      </w:r>
      <w:r>
        <w:rPr>
          <w:noProof/>
        </w:rPr>
        <w:fldChar w:fldCharType="separate"/>
      </w:r>
      <w:r w:rsidRPr="00A31696">
        <w:rPr>
          <w:rStyle w:val="CRMarker"/>
          <w:noProof/>
          <w:lang w:val="de-DE"/>
        </w:rPr>
        <w:t>ê</w:t>
      </w:r>
      <w:r>
        <w:rPr>
          <w:noProof/>
        </w:rPr>
        <w:fldChar w:fldCharType="end"/>
      </w:r>
      <w:r w:rsidRPr="00A31696">
        <w:rPr>
          <w:noProof/>
          <w:lang w:val="de-DE"/>
        </w:rPr>
        <w:t> 1217/2009</w:t>
      </w:r>
    </w:p>
    <w:p w14:paraId="5D96EBF6" w14:textId="77777777" w:rsidR="001E7447" w:rsidRPr="0059241B" w:rsidRDefault="001E7447" w:rsidP="001149CF">
      <w:pPr>
        <w:pStyle w:val="ManualHeading2"/>
        <w:rPr>
          <w:noProof/>
          <w:lang w:val="en-IE"/>
        </w:rPr>
      </w:pPr>
      <w:r w:rsidRPr="0059241B">
        <w:rPr>
          <w:i/>
          <w:iCs/>
          <w:noProof/>
          <w:lang w:val="en-IE"/>
        </w:rPr>
        <w:t>Estonia</w:t>
      </w:r>
    </w:p>
    <w:p w14:paraId="01E73348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Constitutes a single division</w:t>
      </w:r>
    </w:p>
    <w:p w14:paraId="1DA70EC0" w14:textId="77777777" w:rsidR="001E7447" w:rsidRPr="000B5597" w:rsidRDefault="001E7447" w:rsidP="001149CF">
      <w:pPr>
        <w:pStyle w:val="ManualHeading2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Ireland</w:t>
      </w:r>
    </w:p>
    <w:p w14:paraId="2CED9B11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Constitutes a single division</w:t>
      </w:r>
    </w:p>
    <w:p w14:paraId="3262B850" w14:textId="77777777" w:rsidR="001E7447" w:rsidRPr="000B5597" w:rsidRDefault="001E7447" w:rsidP="001149CF">
      <w:pPr>
        <w:pStyle w:val="ManualHeading2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Greece</w:t>
      </w:r>
    </w:p>
    <w:p w14:paraId="1045A670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1.</w:t>
      </w:r>
      <w:r w:rsidRPr="000B5597">
        <w:rPr>
          <w:noProof/>
          <w:lang w:val="en-IE"/>
        </w:rPr>
        <w:tab/>
      </w:r>
      <w:r>
        <w:rPr>
          <w:noProof/>
        </w:rPr>
        <w:t>Μακεδονία</w:t>
      </w:r>
      <w:r w:rsidRPr="000B5597">
        <w:rPr>
          <w:noProof/>
          <w:lang w:val="en-IE"/>
        </w:rPr>
        <w:t xml:space="preserve"> — </w:t>
      </w:r>
      <w:r>
        <w:rPr>
          <w:noProof/>
        </w:rPr>
        <w:t>Θράκη</w:t>
      </w:r>
    </w:p>
    <w:p w14:paraId="5B0ED434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2.</w:t>
      </w:r>
      <w:r w:rsidRPr="000B5597">
        <w:rPr>
          <w:noProof/>
          <w:lang w:val="en-IE"/>
        </w:rPr>
        <w:tab/>
      </w:r>
      <w:r>
        <w:rPr>
          <w:noProof/>
        </w:rPr>
        <w:t>Ήπειρος</w:t>
      </w:r>
      <w:r w:rsidRPr="000B5597">
        <w:rPr>
          <w:noProof/>
          <w:lang w:val="en-IE"/>
        </w:rPr>
        <w:t xml:space="preserve"> — </w:t>
      </w:r>
      <w:r>
        <w:rPr>
          <w:noProof/>
        </w:rPr>
        <w:t>Πελοπόννησος</w:t>
      </w:r>
      <w:r w:rsidRPr="000B5597">
        <w:rPr>
          <w:noProof/>
          <w:lang w:val="en-IE"/>
        </w:rPr>
        <w:t xml:space="preserve"> — </w:t>
      </w:r>
      <w:r>
        <w:rPr>
          <w:noProof/>
        </w:rPr>
        <w:t>Νήσοι</w:t>
      </w:r>
      <w:r w:rsidRPr="000B5597">
        <w:rPr>
          <w:noProof/>
          <w:lang w:val="en-IE"/>
        </w:rPr>
        <w:t xml:space="preserve"> </w:t>
      </w:r>
      <w:r>
        <w:rPr>
          <w:noProof/>
        </w:rPr>
        <w:t>Ιονίου</w:t>
      </w:r>
    </w:p>
    <w:p w14:paraId="62EFAD99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3.</w:t>
      </w:r>
      <w:r w:rsidRPr="000B5597">
        <w:rPr>
          <w:noProof/>
          <w:lang w:val="en-IE"/>
        </w:rPr>
        <w:tab/>
      </w:r>
      <w:r>
        <w:rPr>
          <w:noProof/>
        </w:rPr>
        <w:t>Θεσσαλία</w:t>
      </w:r>
    </w:p>
    <w:p w14:paraId="1FE3B734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4.</w:t>
      </w:r>
      <w:r w:rsidRPr="000B5597">
        <w:rPr>
          <w:noProof/>
          <w:lang w:val="en-IE"/>
        </w:rPr>
        <w:tab/>
      </w:r>
      <w:r>
        <w:rPr>
          <w:noProof/>
        </w:rPr>
        <w:t>Στερεά</w:t>
      </w:r>
      <w:r w:rsidRPr="000B5597">
        <w:rPr>
          <w:noProof/>
          <w:lang w:val="en-IE"/>
        </w:rPr>
        <w:t xml:space="preserve"> </w:t>
      </w:r>
      <w:r>
        <w:rPr>
          <w:noProof/>
        </w:rPr>
        <w:t>Ελλάς</w:t>
      </w:r>
      <w:r w:rsidRPr="000B5597">
        <w:rPr>
          <w:noProof/>
          <w:lang w:val="en-IE"/>
        </w:rPr>
        <w:t xml:space="preserve"> — </w:t>
      </w:r>
      <w:r>
        <w:rPr>
          <w:noProof/>
        </w:rPr>
        <w:t>Νήσοι</w:t>
      </w:r>
      <w:r w:rsidRPr="000B5597">
        <w:rPr>
          <w:noProof/>
          <w:lang w:val="en-IE"/>
        </w:rPr>
        <w:t xml:space="preserve"> </w:t>
      </w:r>
      <w:r>
        <w:rPr>
          <w:noProof/>
        </w:rPr>
        <w:t>Αιγαίου</w:t>
      </w:r>
      <w:r w:rsidRPr="000B5597">
        <w:rPr>
          <w:noProof/>
          <w:lang w:val="en-IE"/>
        </w:rPr>
        <w:t xml:space="preserve"> — </w:t>
      </w:r>
      <w:r>
        <w:rPr>
          <w:noProof/>
        </w:rPr>
        <w:t>Κρήτη</w:t>
      </w:r>
    </w:p>
    <w:p w14:paraId="7DF7F996" w14:textId="77777777" w:rsidR="001E7447" w:rsidRPr="00A31696" w:rsidRDefault="001E7447" w:rsidP="001149CF">
      <w:pPr>
        <w:pStyle w:val="ManualHeading2"/>
        <w:rPr>
          <w:noProof/>
          <w:lang w:val="es-ES"/>
        </w:rPr>
      </w:pPr>
      <w:r w:rsidRPr="00A31696">
        <w:rPr>
          <w:i/>
          <w:noProof/>
          <w:lang w:val="es-ES"/>
        </w:rPr>
        <w:t>Spain</w:t>
      </w:r>
    </w:p>
    <w:p w14:paraId="2D2EFC6F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1.</w:t>
      </w:r>
      <w:r w:rsidRPr="00A31696">
        <w:rPr>
          <w:noProof/>
          <w:lang w:val="es-ES_tradnl"/>
        </w:rPr>
        <w:tab/>
        <w:t>Galicia</w:t>
      </w:r>
    </w:p>
    <w:p w14:paraId="7E96FB6C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2.</w:t>
      </w:r>
      <w:r w:rsidRPr="00A31696">
        <w:rPr>
          <w:noProof/>
          <w:lang w:val="es-ES_tradnl"/>
        </w:rPr>
        <w:tab/>
        <w:t>Asturias</w:t>
      </w:r>
    </w:p>
    <w:p w14:paraId="01385AEB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3.</w:t>
      </w:r>
      <w:r w:rsidRPr="00A31696">
        <w:rPr>
          <w:noProof/>
          <w:lang w:val="es-ES_tradnl"/>
        </w:rPr>
        <w:tab/>
        <w:t>Cantabria</w:t>
      </w:r>
    </w:p>
    <w:p w14:paraId="6A04A66F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4.</w:t>
      </w:r>
      <w:r w:rsidRPr="00A31696">
        <w:rPr>
          <w:noProof/>
          <w:lang w:val="es-ES_tradnl"/>
        </w:rPr>
        <w:tab/>
        <w:t>País Vasco</w:t>
      </w:r>
    </w:p>
    <w:p w14:paraId="4F71F1F3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5.</w:t>
      </w:r>
      <w:r w:rsidRPr="00A31696">
        <w:rPr>
          <w:noProof/>
          <w:lang w:val="es-ES_tradnl"/>
        </w:rPr>
        <w:tab/>
        <w:t>Navarra</w:t>
      </w:r>
    </w:p>
    <w:p w14:paraId="615BE5B8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6.</w:t>
      </w:r>
      <w:r w:rsidRPr="00A31696">
        <w:rPr>
          <w:noProof/>
          <w:lang w:val="es-ES_tradnl"/>
        </w:rPr>
        <w:tab/>
        <w:t>La Rioja</w:t>
      </w:r>
    </w:p>
    <w:p w14:paraId="1D88BA02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7.</w:t>
      </w:r>
      <w:r w:rsidRPr="00A31696">
        <w:rPr>
          <w:noProof/>
          <w:lang w:val="es-ES_tradnl"/>
        </w:rPr>
        <w:tab/>
        <w:t>Aragón</w:t>
      </w:r>
    </w:p>
    <w:p w14:paraId="2154A35D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8.</w:t>
      </w:r>
      <w:r w:rsidRPr="00A31696">
        <w:rPr>
          <w:noProof/>
          <w:lang w:val="es-ES_tradnl"/>
        </w:rPr>
        <w:tab/>
        <w:t>Cataluña</w:t>
      </w:r>
    </w:p>
    <w:p w14:paraId="470BE8F2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9.</w:t>
      </w:r>
      <w:r w:rsidRPr="00A31696">
        <w:rPr>
          <w:noProof/>
          <w:lang w:val="es-ES_tradnl"/>
        </w:rPr>
        <w:tab/>
        <w:t>Baleares</w:t>
      </w:r>
    </w:p>
    <w:p w14:paraId="2EF474AA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10.</w:t>
      </w:r>
      <w:r w:rsidRPr="00A31696">
        <w:rPr>
          <w:noProof/>
          <w:lang w:val="es-ES_tradnl"/>
        </w:rPr>
        <w:tab/>
        <w:t>Castilla-León</w:t>
      </w:r>
    </w:p>
    <w:p w14:paraId="732C750C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11.</w:t>
      </w:r>
      <w:r w:rsidRPr="00A31696">
        <w:rPr>
          <w:noProof/>
          <w:lang w:val="es-ES_tradnl"/>
        </w:rPr>
        <w:tab/>
        <w:t>Madrid</w:t>
      </w:r>
    </w:p>
    <w:p w14:paraId="0B933EA8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12.</w:t>
      </w:r>
      <w:r w:rsidRPr="00A31696">
        <w:rPr>
          <w:noProof/>
          <w:lang w:val="es-ES_tradnl"/>
        </w:rPr>
        <w:tab/>
        <w:t>Castilla-La Mancha</w:t>
      </w:r>
    </w:p>
    <w:p w14:paraId="2AD758B9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13.</w:t>
      </w:r>
      <w:r w:rsidRPr="00A31696">
        <w:rPr>
          <w:noProof/>
          <w:lang w:val="es-ES_tradnl"/>
        </w:rPr>
        <w:tab/>
        <w:t>Comunidad Valenciana</w:t>
      </w:r>
    </w:p>
    <w:p w14:paraId="227372B2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14.</w:t>
      </w:r>
      <w:r w:rsidRPr="00A31696">
        <w:rPr>
          <w:noProof/>
          <w:lang w:val="es-ES_tradnl"/>
        </w:rPr>
        <w:tab/>
        <w:t>Murcia</w:t>
      </w:r>
    </w:p>
    <w:p w14:paraId="4203E710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15.</w:t>
      </w:r>
      <w:r w:rsidRPr="00A31696">
        <w:rPr>
          <w:noProof/>
          <w:lang w:val="es-ES_tradnl"/>
        </w:rPr>
        <w:tab/>
        <w:t>Extremadura</w:t>
      </w:r>
    </w:p>
    <w:p w14:paraId="2AC426D5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16.</w:t>
      </w:r>
      <w:r w:rsidRPr="00A31696">
        <w:rPr>
          <w:noProof/>
          <w:lang w:val="es-ES_tradnl"/>
        </w:rPr>
        <w:tab/>
        <w:t>Andalucía</w:t>
      </w:r>
    </w:p>
    <w:p w14:paraId="421280F0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17.</w:t>
      </w:r>
      <w:r w:rsidRPr="00A31696">
        <w:rPr>
          <w:noProof/>
          <w:lang w:val="es-ES_tradnl"/>
        </w:rPr>
        <w:tab/>
        <w:t>Canarias</w:t>
      </w:r>
    </w:p>
    <w:p w14:paraId="5AE93C92" w14:textId="77777777" w:rsidR="001E7447" w:rsidRPr="00A31696" w:rsidRDefault="001E7447" w:rsidP="001E7447">
      <w:pPr>
        <w:pStyle w:val="CRSeparator"/>
        <w:rPr>
          <w:noProof/>
          <w:lang w:val="es-ES_tradnl"/>
        </w:rPr>
      </w:pPr>
    </w:p>
    <w:p w14:paraId="40C58E85" w14:textId="77777777" w:rsidR="001E7447" w:rsidRPr="00A31696" w:rsidRDefault="001E7447" w:rsidP="001E7447">
      <w:pPr>
        <w:pStyle w:val="CRReference"/>
        <w:rPr>
          <w:noProof/>
          <w:lang w:val="es-ES"/>
        </w:rPr>
      </w:pPr>
      <w:r>
        <w:rPr>
          <w:noProof/>
        </w:rPr>
        <w:fldChar w:fldCharType="begin"/>
      </w:r>
      <w:r w:rsidRPr="03220AA8">
        <w:rPr>
          <w:noProof/>
          <w:lang w:val="es-ES"/>
        </w:rPr>
        <w:instrText xml:space="preserve"> QUOTE "</w:instrText>
      </w:r>
      <w:r w:rsidRPr="03220AA8">
        <w:rPr>
          <w:rStyle w:val="CRMarker"/>
          <w:noProof/>
          <w:lang w:val="es-ES"/>
        </w:rPr>
        <w:instrText>ê</w:instrText>
      </w:r>
      <w:r w:rsidRPr="03220AA8">
        <w:rPr>
          <w:noProof/>
          <w:lang w:val="es-ES"/>
        </w:rPr>
        <w:instrText xml:space="preserve">" </w:instrText>
      </w:r>
      <w:r>
        <w:rPr>
          <w:noProof/>
        </w:rPr>
        <w:fldChar w:fldCharType="separate"/>
      </w:r>
      <w:r w:rsidRPr="00A31696">
        <w:rPr>
          <w:rStyle w:val="CRMarker"/>
          <w:noProof/>
          <w:lang w:val="es-ES"/>
        </w:rPr>
        <w:t>ê</w:t>
      </w:r>
      <w:r>
        <w:rPr>
          <w:noProof/>
        </w:rPr>
        <w:fldChar w:fldCharType="end"/>
      </w:r>
      <w:r w:rsidRPr="00A31696">
        <w:rPr>
          <w:noProof/>
          <w:lang w:val="es-ES"/>
        </w:rPr>
        <w:t> 2497/2022 Art. 1 and Annex .1</w:t>
      </w:r>
    </w:p>
    <w:p w14:paraId="75F96A37" w14:textId="77777777" w:rsidR="001E7447" w:rsidRPr="00A31696" w:rsidRDefault="001E7447" w:rsidP="001149CF">
      <w:pPr>
        <w:pStyle w:val="ManualHeading2"/>
        <w:rPr>
          <w:noProof/>
          <w:lang w:val="es-ES_tradnl"/>
        </w:rPr>
      </w:pPr>
      <w:r w:rsidRPr="00A31696">
        <w:rPr>
          <w:i/>
          <w:iCs/>
          <w:noProof/>
          <w:lang w:val="es-ES_tradnl"/>
        </w:rPr>
        <w:t>France</w:t>
      </w:r>
    </w:p>
    <w:p w14:paraId="7C6CC161" w14:textId="77777777" w:rsidR="001E7447" w:rsidRPr="00A31696" w:rsidRDefault="001E7447" w:rsidP="001E7447">
      <w:pPr>
        <w:pStyle w:val="Point0"/>
        <w:rPr>
          <w:noProof/>
          <w:lang w:val="es-ES"/>
        </w:rPr>
      </w:pPr>
      <w:r w:rsidRPr="00A31696">
        <w:rPr>
          <w:noProof/>
          <w:lang w:val="es-ES"/>
        </w:rPr>
        <w:t>1.</w:t>
      </w:r>
      <w:r w:rsidRPr="0059241B">
        <w:rPr>
          <w:noProof/>
          <w:lang w:val="es-ES_tradnl"/>
        </w:rPr>
        <w:tab/>
      </w:r>
      <w:r w:rsidRPr="00A31696">
        <w:rPr>
          <w:noProof/>
          <w:lang w:val="es-ES"/>
        </w:rPr>
        <w:t>Île de France</w:t>
      </w:r>
    </w:p>
    <w:p w14:paraId="73439AC0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2.</w:t>
      </w:r>
      <w:r w:rsidRPr="009F0BE2">
        <w:rPr>
          <w:noProof/>
          <w:lang w:val="fr-BE"/>
        </w:rPr>
        <w:tab/>
        <w:t>Champagne-Ardenne</w:t>
      </w:r>
    </w:p>
    <w:p w14:paraId="0394A2FA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3.</w:t>
      </w:r>
      <w:r w:rsidRPr="009F0BE2">
        <w:rPr>
          <w:noProof/>
          <w:lang w:val="fr-BE"/>
        </w:rPr>
        <w:tab/>
        <w:t>Picardie</w:t>
      </w:r>
    </w:p>
    <w:p w14:paraId="783D0198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4.</w:t>
      </w:r>
      <w:r w:rsidRPr="009F0BE2">
        <w:rPr>
          <w:noProof/>
          <w:lang w:val="fr-BE"/>
        </w:rPr>
        <w:tab/>
        <w:t>Haute-Normandie</w:t>
      </w:r>
    </w:p>
    <w:p w14:paraId="57732DF0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5.</w:t>
      </w:r>
      <w:r w:rsidRPr="009F0BE2">
        <w:rPr>
          <w:noProof/>
          <w:lang w:val="fr-BE"/>
        </w:rPr>
        <w:tab/>
        <w:t>Centre</w:t>
      </w:r>
    </w:p>
    <w:p w14:paraId="78B624A1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6.</w:t>
      </w:r>
      <w:r w:rsidRPr="009F0BE2">
        <w:rPr>
          <w:noProof/>
          <w:lang w:val="fr-BE"/>
        </w:rPr>
        <w:tab/>
        <w:t>Basse-Normandie</w:t>
      </w:r>
    </w:p>
    <w:p w14:paraId="7EA82986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7.</w:t>
      </w:r>
      <w:r w:rsidRPr="009F0BE2">
        <w:rPr>
          <w:noProof/>
          <w:lang w:val="fr-BE"/>
        </w:rPr>
        <w:tab/>
        <w:t>Bourgogne</w:t>
      </w:r>
    </w:p>
    <w:p w14:paraId="144DEF65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8.</w:t>
      </w:r>
      <w:r w:rsidRPr="009F0BE2">
        <w:rPr>
          <w:noProof/>
          <w:lang w:val="fr-BE"/>
        </w:rPr>
        <w:tab/>
        <w:t>Nord-Pas de Calais</w:t>
      </w:r>
    </w:p>
    <w:p w14:paraId="0CE5B6F5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9.</w:t>
      </w:r>
      <w:r w:rsidRPr="009F0BE2">
        <w:rPr>
          <w:noProof/>
          <w:lang w:val="fr-BE"/>
        </w:rPr>
        <w:tab/>
        <w:t>Lorraine</w:t>
      </w:r>
    </w:p>
    <w:p w14:paraId="63A8907F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10.</w:t>
      </w:r>
      <w:r w:rsidRPr="009F0BE2">
        <w:rPr>
          <w:noProof/>
          <w:lang w:val="fr-BE"/>
        </w:rPr>
        <w:tab/>
        <w:t>Alsace</w:t>
      </w:r>
    </w:p>
    <w:p w14:paraId="54BC3A84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11.</w:t>
      </w:r>
      <w:r w:rsidRPr="009F0BE2">
        <w:rPr>
          <w:noProof/>
          <w:lang w:val="fr-BE"/>
        </w:rPr>
        <w:tab/>
        <w:t>Franche-Comté</w:t>
      </w:r>
    </w:p>
    <w:p w14:paraId="541DC6C0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12.</w:t>
      </w:r>
      <w:r w:rsidRPr="009F0BE2">
        <w:rPr>
          <w:noProof/>
          <w:lang w:val="fr-BE"/>
        </w:rPr>
        <w:tab/>
        <w:t>Pays de la Loire</w:t>
      </w:r>
    </w:p>
    <w:p w14:paraId="155E83B4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13.</w:t>
      </w:r>
      <w:r w:rsidRPr="009F0BE2">
        <w:rPr>
          <w:noProof/>
          <w:lang w:val="fr-BE"/>
        </w:rPr>
        <w:tab/>
        <w:t>Bretagne</w:t>
      </w:r>
    </w:p>
    <w:p w14:paraId="65EF3C99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14.</w:t>
      </w:r>
      <w:r w:rsidRPr="009F0BE2">
        <w:rPr>
          <w:noProof/>
          <w:lang w:val="fr-BE"/>
        </w:rPr>
        <w:tab/>
        <w:t>Poitou-Charentes</w:t>
      </w:r>
    </w:p>
    <w:p w14:paraId="25F499DE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15.</w:t>
      </w:r>
      <w:r w:rsidRPr="009F0BE2">
        <w:rPr>
          <w:noProof/>
          <w:lang w:val="fr-BE"/>
        </w:rPr>
        <w:tab/>
        <w:t>Aquitaine</w:t>
      </w:r>
    </w:p>
    <w:p w14:paraId="33BF9CC9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16.</w:t>
      </w:r>
      <w:r w:rsidRPr="009F0BE2">
        <w:rPr>
          <w:noProof/>
          <w:lang w:val="fr-BE"/>
        </w:rPr>
        <w:tab/>
        <w:t>Midi-Pyrénées</w:t>
      </w:r>
    </w:p>
    <w:p w14:paraId="58EE9B44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17.</w:t>
      </w:r>
      <w:r w:rsidRPr="009F0BE2">
        <w:rPr>
          <w:noProof/>
          <w:lang w:val="fr-BE"/>
        </w:rPr>
        <w:tab/>
        <w:t>Limousin</w:t>
      </w:r>
    </w:p>
    <w:p w14:paraId="54C76E25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18.</w:t>
      </w:r>
      <w:r w:rsidRPr="009F0BE2">
        <w:rPr>
          <w:noProof/>
          <w:lang w:val="fr-BE"/>
        </w:rPr>
        <w:tab/>
        <w:t>Rhône-Alpes</w:t>
      </w:r>
    </w:p>
    <w:p w14:paraId="01D9779C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19.</w:t>
      </w:r>
      <w:r w:rsidRPr="009F0BE2">
        <w:rPr>
          <w:noProof/>
          <w:lang w:val="fr-BE"/>
        </w:rPr>
        <w:tab/>
        <w:t>Auvergne</w:t>
      </w:r>
    </w:p>
    <w:p w14:paraId="0ECE39F2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20.</w:t>
      </w:r>
      <w:r w:rsidRPr="009F0BE2">
        <w:rPr>
          <w:noProof/>
          <w:lang w:val="fr-BE"/>
        </w:rPr>
        <w:tab/>
        <w:t>Languedoc-Roussillon</w:t>
      </w:r>
    </w:p>
    <w:p w14:paraId="1891BB15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21.</w:t>
      </w:r>
      <w:r w:rsidRPr="009F0BE2">
        <w:rPr>
          <w:noProof/>
          <w:lang w:val="fr-BE"/>
        </w:rPr>
        <w:tab/>
        <w:t>Provence-Alpes-Côte d’Azur</w:t>
      </w:r>
    </w:p>
    <w:p w14:paraId="29C2C7A8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22.</w:t>
      </w:r>
      <w:r w:rsidRPr="009F0BE2">
        <w:rPr>
          <w:noProof/>
          <w:lang w:val="fr-BE"/>
        </w:rPr>
        <w:tab/>
        <w:t>Corse</w:t>
      </w:r>
    </w:p>
    <w:p w14:paraId="30724642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23.</w:t>
      </w:r>
      <w:r w:rsidRPr="009F0BE2">
        <w:rPr>
          <w:noProof/>
          <w:lang w:val="fr-BE"/>
        </w:rPr>
        <w:tab/>
        <w:t>Antilles françaises</w:t>
      </w:r>
    </w:p>
    <w:p w14:paraId="2AFE1DBB" w14:textId="77777777" w:rsidR="001E7447" w:rsidRPr="009F0BE2" w:rsidRDefault="001E7447" w:rsidP="001E7447">
      <w:pPr>
        <w:pStyle w:val="Point0"/>
        <w:rPr>
          <w:noProof/>
          <w:lang w:val="fr-BE"/>
        </w:rPr>
      </w:pPr>
      <w:r w:rsidRPr="009F0BE2">
        <w:rPr>
          <w:noProof/>
          <w:lang w:val="fr-BE"/>
        </w:rPr>
        <w:t>24.</w:t>
      </w:r>
      <w:r w:rsidRPr="009F0BE2">
        <w:rPr>
          <w:noProof/>
          <w:lang w:val="fr-BE"/>
        </w:rPr>
        <w:tab/>
        <w:t>La Réunion</w:t>
      </w:r>
    </w:p>
    <w:p w14:paraId="71C75AE8" w14:textId="77777777" w:rsidR="001E7447" w:rsidRDefault="001E7447" w:rsidP="001E7447">
      <w:pPr>
        <w:pStyle w:val="CRSeparator"/>
        <w:rPr>
          <w:noProof/>
        </w:rPr>
      </w:pPr>
    </w:p>
    <w:p w14:paraId="07F77D88" w14:textId="77777777" w:rsidR="001E7447" w:rsidRPr="003F6AD7" w:rsidRDefault="001E7447" w:rsidP="001E7447">
      <w:pPr>
        <w:pStyle w:val="CRReference"/>
        <w:rPr>
          <w:noProof/>
          <w:lang w:val="fr-BE"/>
        </w:rPr>
      </w:pPr>
      <w:r>
        <w:rPr>
          <w:noProof/>
        </w:rPr>
        <w:fldChar w:fldCharType="begin"/>
      </w:r>
      <w:r w:rsidRPr="003F6AD7">
        <w:rPr>
          <w:noProof/>
          <w:lang w:val="fr-BE"/>
        </w:rPr>
        <w:instrText xml:space="preserve"> QUOTE "</w:instrText>
      </w:r>
      <w:r w:rsidRPr="003F6AD7">
        <w:rPr>
          <w:rStyle w:val="CRMarker"/>
          <w:noProof/>
          <w:lang w:val="fr-BE"/>
        </w:rPr>
        <w:instrText>ê</w:instrText>
      </w:r>
      <w:r w:rsidRPr="003F6AD7">
        <w:rPr>
          <w:noProof/>
          <w:lang w:val="fr-BE"/>
        </w:rPr>
        <w:instrText xml:space="preserve">" </w:instrText>
      </w:r>
      <w:r>
        <w:rPr>
          <w:noProof/>
        </w:rPr>
        <w:fldChar w:fldCharType="separate"/>
      </w:r>
      <w:r w:rsidRPr="003F6AD7">
        <w:rPr>
          <w:rStyle w:val="CRMarker"/>
          <w:noProof/>
          <w:lang w:val="fr-BE"/>
        </w:rPr>
        <w:t>ê</w:t>
      </w:r>
      <w:r>
        <w:rPr>
          <w:noProof/>
        </w:rPr>
        <w:fldChar w:fldCharType="end"/>
      </w:r>
      <w:r w:rsidRPr="003F6AD7">
        <w:rPr>
          <w:noProof/>
          <w:lang w:val="fr-BE"/>
        </w:rPr>
        <w:t> 517/2013 Art. 1(1)(e) and Annex .5(4) (adapted)</w:t>
      </w:r>
    </w:p>
    <w:p w14:paraId="3C9778A3" w14:textId="77777777" w:rsidR="001E7447" w:rsidRPr="006D4F75" w:rsidRDefault="001E7447" w:rsidP="001149CF">
      <w:pPr>
        <w:pStyle w:val="ManualHeading2"/>
        <w:rPr>
          <w:noProof/>
          <w:lang w:val="fr-BE"/>
        </w:rPr>
      </w:pPr>
      <w:r w:rsidRPr="006D4F75">
        <w:rPr>
          <w:i/>
          <w:iCs/>
          <w:noProof/>
          <w:lang w:val="fr-BE"/>
        </w:rPr>
        <w:t>Croatia</w:t>
      </w:r>
    </w:p>
    <w:p w14:paraId="19FBE1D4" w14:textId="77777777" w:rsidR="001E7447" w:rsidRPr="006D4F75" w:rsidRDefault="001E7447" w:rsidP="001E7447">
      <w:pPr>
        <w:pStyle w:val="Point0"/>
        <w:rPr>
          <w:noProof/>
          <w:lang w:val="fr-BE"/>
        </w:rPr>
      </w:pPr>
      <w:r w:rsidRPr="006D4F75">
        <w:rPr>
          <w:noProof/>
          <w:lang w:val="fr-BE"/>
        </w:rPr>
        <w:t>1.</w:t>
      </w:r>
      <w:r w:rsidRPr="006D4F75">
        <w:rPr>
          <w:noProof/>
          <w:lang w:val="fr-BE"/>
        </w:rPr>
        <w:tab/>
        <w:t>Kontinentalna Hrvatska</w:t>
      </w:r>
    </w:p>
    <w:p w14:paraId="6F1348F8" w14:textId="77777777" w:rsidR="001E7447" w:rsidRPr="006D4F75" w:rsidRDefault="001E7447" w:rsidP="001E7447">
      <w:pPr>
        <w:pStyle w:val="Point0"/>
        <w:rPr>
          <w:noProof/>
          <w:lang w:val="fr-BE"/>
        </w:rPr>
      </w:pPr>
      <w:r w:rsidRPr="006D4F75">
        <w:rPr>
          <w:noProof/>
          <w:lang w:val="fr-BE"/>
        </w:rPr>
        <w:t>2.</w:t>
      </w:r>
      <w:r w:rsidRPr="006D4F75">
        <w:rPr>
          <w:noProof/>
          <w:lang w:val="fr-BE"/>
        </w:rPr>
        <w:tab/>
        <w:t>Jadranska Hrvatska</w:t>
      </w:r>
    </w:p>
    <w:p w14:paraId="18ED1E87" w14:textId="77777777" w:rsidR="001E7447" w:rsidRPr="006D4F75" w:rsidRDefault="001E7447" w:rsidP="001E7447">
      <w:pPr>
        <w:pStyle w:val="CRSeparator"/>
        <w:rPr>
          <w:noProof/>
          <w:lang w:val="fr-BE"/>
        </w:rPr>
      </w:pPr>
    </w:p>
    <w:p w14:paraId="5BB8EB85" w14:textId="77777777" w:rsidR="001E7447" w:rsidRPr="00A31696" w:rsidRDefault="001E7447" w:rsidP="001E7447">
      <w:pPr>
        <w:pStyle w:val="CRReference"/>
        <w:rPr>
          <w:noProof/>
          <w:lang w:val="es-ES_tradnl"/>
        </w:rPr>
      </w:pPr>
      <w:r>
        <w:rPr>
          <w:noProof/>
        </w:rPr>
        <w:fldChar w:fldCharType="begin"/>
      </w:r>
      <w:r w:rsidRPr="00A31696">
        <w:rPr>
          <w:noProof/>
          <w:lang w:val="es-ES_tradnl"/>
        </w:rPr>
        <w:instrText xml:space="preserve"> QUOTE "</w:instrText>
      </w:r>
      <w:r w:rsidRPr="00A31696">
        <w:rPr>
          <w:rStyle w:val="CRMarker"/>
          <w:noProof/>
          <w:lang w:val="es-ES_tradnl"/>
        </w:rPr>
        <w:instrText>ê</w:instrText>
      </w:r>
      <w:r w:rsidRPr="00A31696">
        <w:rPr>
          <w:noProof/>
          <w:lang w:val="es-ES_tradnl"/>
        </w:rPr>
        <w:instrText xml:space="preserve">" </w:instrText>
      </w:r>
      <w:r>
        <w:rPr>
          <w:noProof/>
        </w:rPr>
        <w:fldChar w:fldCharType="separate"/>
      </w:r>
      <w:r w:rsidRPr="00A31696">
        <w:rPr>
          <w:rStyle w:val="CRMarker"/>
          <w:noProof/>
          <w:lang w:val="es-ES_tradnl"/>
        </w:rPr>
        <w:t>ê</w:t>
      </w:r>
      <w:r>
        <w:rPr>
          <w:noProof/>
        </w:rPr>
        <w:fldChar w:fldCharType="end"/>
      </w:r>
      <w:r w:rsidRPr="00A31696">
        <w:rPr>
          <w:noProof/>
          <w:lang w:val="es-ES_tradnl"/>
        </w:rPr>
        <w:t> 1217/2009</w:t>
      </w:r>
    </w:p>
    <w:p w14:paraId="60303C49" w14:textId="77777777" w:rsidR="001E7447" w:rsidRPr="00A31696" w:rsidRDefault="001E7447" w:rsidP="001149CF">
      <w:pPr>
        <w:pStyle w:val="ManualHeading2"/>
        <w:rPr>
          <w:noProof/>
          <w:lang w:val="es-ES"/>
        </w:rPr>
      </w:pPr>
      <w:r w:rsidRPr="00A31696">
        <w:rPr>
          <w:i/>
          <w:noProof/>
          <w:lang w:val="es-ES"/>
        </w:rPr>
        <w:t>Italy</w:t>
      </w:r>
    </w:p>
    <w:p w14:paraId="358596BC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1.</w:t>
      </w:r>
      <w:r w:rsidRPr="00A31696">
        <w:rPr>
          <w:noProof/>
          <w:lang w:val="es-ES_tradnl"/>
        </w:rPr>
        <w:tab/>
      </w:r>
      <w:r w:rsidRPr="00A31696">
        <w:rPr>
          <w:noProof/>
          <w:lang w:val="es-ES"/>
        </w:rPr>
        <w:t>Piemonte</w:t>
      </w:r>
    </w:p>
    <w:p w14:paraId="60F47872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2.</w:t>
      </w:r>
      <w:r w:rsidRPr="00A31696">
        <w:rPr>
          <w:noProof/>
          <w:lang w:val="es-ES_tradnl"/>
        </w:rPr>
        <w:tab/>
      </w:r>
      <w:r w:rsidRPr="00A31696">
        <w:rPr>
          <w:noProof/>
          <w:lang w:val="es-ES"/>
        </w:rPr>
        <w:t>Valle d'Aosta</w:t>
      </w:r>
    </w:p>
    <w:p w14:paraId="1DBD9890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3.</w:t>
      </w:r>
      <w:r w:rsidRPr="00A31696">
        <w:rPr>
          <w:noProof/>
          <w:lang w:val="es-ES_tradnl"/>
        </w:rPr>
        <w:tab/>
      </w:r>
      <w:r w:rsidRPr="00A31696">
        <w:rPr>
          <w:noProof/>
          <w:lang w:val="es-ES"/>
        </w:rPr>
        <w:t>Lombardia</w:t>
      </w:r>
    </w:p>
    <w:p w14:paraId="0D929C6A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4.</w:t>
      </w:r>
      <w:r w:rsidRPr="00A31696">
        <w:rPr>
          <w:noProof/>
          <w:lang w:val="es-ES_tradnl"/>
        </w:rPr>
        <w:tab/>
      </w:r>
      <w:r w:rsidRPr="00A31696">
        <w:rPr>
          <w:noProof/>
          <w:lang w:val="es-ES"/>
        </w:rPr>
        <w:t>Alto Adige</w:t>
      </w:r>
    </w:p>
    <w:p w14:paraId="4C8748A7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5.</w:t>
      </w:r>
      <w:r w:rsidRPr="00A31696">
        <w:rPr>
          <w:noProof/>
          <w:lang w:val="es-ES_tradnl"/>
        </w:rPr>
        <w:tab/>
        <w:t>Trentino</w:t>
      </w:r>
    </w:p>
    <w:p w14:paraId="7CFB06B5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6.</w:t>
      </w:r>
      <w:r w:rsidRPr="00A31696">
        <w:rPr>
          <w:noProof/>
          <w:lang w:val="es-ES_tradnl"/>
        </w:rPr>
        <w:tab/>
      </w:r>
      <w:r w:rsidRPr="00A31696">
        <w:rPr>
          <w:noProof/>
          <w:lang w:val="es-ES"/>
        </w:rPr>
        <w:t>Veneto</w:t>
      </w:r>
    </w:p>
    <w:p w14:paraId="453D3801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7.</w:t>
      </w:r>
      <w:r w:rsidRPr="00A31696">
        <w:rPr>
          <w:noProof/>
          <w:lang w:val="es-ES_tradnl"/>
        </w:rPr>
        <w:tab/>
      </w:r>
      <w:r w:rsidRPr="00A31696">
        <w:rPr>
          <w:noProof/>
          <w:lang w:val="es-ES"/>
        </w:rPr>
        <w:t>Friuli — Venezia Giulia</w:t>
      </w:r>
    </w:p>
    <w:p w14:paraId="589A47B8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8.</w:t>
      </w:r>
      <w:r w:rsidRPr="00A31696">
        <w:rPr>
          <w:noProof/>
          <w:lang w:val="es-ES_tradnl"/>
        </w:rPr>
        <w:tab/>
        <w:t>Liguria</w:t>
      </w:r>
    </w:p>
    <w:p w14:paraId="31BE3104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9.</w:t>
      </w:r>
      <w:r w:rsidRPr="00A31696">
        <w:rPr>
          <w:noProof/>
          <w:lang w:val="es-ES_tradnl"/>
        </w:rPr>
        <w:tab/>
      </w:r>
      <w:r w:rsidRPr="00A31696">
        <w:rPr>
          <w:noProof/>
          <w:lang w:val="es-ES"/>
        </w:rPr>
        <w:t>Emilia — Romagna</w:t>
      </w:r>
    </w:p>
    <w:p w14:paraId="686B31C1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10.</w:t>
      </w:r>
      <w:r w:rsidRPr="00A31696">
        <w:rPr>
          <w:noProof/>
          <w:lang w:val="es-ES_tradnl"/>
        </w:rPr>
        <w:tab/>
        <w:t>Toscana</w:t>
      </w:r>
    </w:p>
    <w:p w14:paraId="7360A801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11.</w:t>
      </w:r>
      <w:r w:rsidRPr="00A31696">
        <w:rPr>
          <w:noProof/>
          <w:lang w:val="es-ES_tradnl"/>
        </w:rPr>
        <w:tab/>
      </w:r>
      <w:r w:rsidRPr="00A31696">
        <w:rPr>
          <w:noProof/>
          <w:lang w:val="es-ES"/>
        </w:rPr>
        <w:t>Umbria</w:t>
      </w:r>
    </w:p>
    <w:p w14:paraId="5E1A27F8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12.</w:t>
      </w:r>
      <w:r w:rsidRPr="00A31696">
        <w:rPr>
          <w:noProof/>
          <w:lang w:val="es-ES_tradnl"/>
        </w:rPr>
        <w:tab/>
        <w:t>Marche</w:t>
      </w:r>
    </w:p>
    <w:p w14:paraId="2C7C4DCE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13.</w:t>
      </w:r>
      <w:r w:rsidRPr="00A31696">
        <w:rPr>
          <w:noProof/>
          <w:lang w:val="es-ES_tradnl"/>
        </w:rPr>
        <w:tab/>
      </w:r>
      <w:r w:rsidRPr="00A31696">
        <w:rPr>
          <w:noProof/>
          <w:lang w:val="es-ES"/>
        </w:rPr>
        <w:t>Lazio</w:t>
      </w:r>
    </w:p>
    <w:p w14:paraId="37C1A337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14.</w:t>
      </w:r>
      <w:r w:rsidRPr="00A31696">
        <w:rPr>
          <w:noProof/>
          <w:lang w:val="es-ES_tradnl"/>
        </w:rPr>
        <w:tab/>
        <w:t>Abruzzi</w:t>
      </w:r>
    </w:p>
    <w:p w14:paraId="1A9F447B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15.</w:t>
      </w:r>
      <w:r w:rsidRPr="00A31696">
        <w:rPr>
          <w:noProof/>
          <w:lang w:val="es-ES_tradnl"/>
        </w:rPr>
        <w:tab/>
        <w:t>Molise</w:t>
      </w:r>
    </w:p>
    <w:p w14:paraId="6B12F1CE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16.</w:t>
      </w:r>
      <w:r w:rsidRPr="00A31696">
        <w:rPr>
          <w:noProof/>
          <w:lang w:val="es-ES_tradnl"/>
        </w:rPr>
        <w:tab/>
        <w:t>Campania</w:t>
      </w:r>
    </w:p>
    <w:p w14:paraId="50D364D8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17.</w:t>
      </w:r>
      <w:r w:rsidRPr="00A31696">
        <w:rPr>
          <w:noProof/>
          <w:lang w:val="es-ES_tradnl"/>
        </w:rPr>
        <w:tab/>
      </w:r>
      <w:r w:rsidRPr="00A31696">
        <w:rPr>
          <w:noProof/>
          <w:lang w:val="es-ES"/>
        </w:rPr>
        <w:t>Puglia</w:t>
      </w:r>
    </w:p>
    <w:p w14:paraId="58D099CB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18.</w:t>
      </w:r>
      <w:r w:rsidRPr="00A31696">
        <w:rPr>
          <w:noProof/>
          <w:lang w:val="es-ES_tradnl"/>
        </w:rPr>
        <w:tab/>
        <w:t>Basilicata</w:t>
      </w:r>
    </w:p>
    <w:p w14:paraId="55A8ED17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19.</w:t>
      </w:r>
      <w:r w:rsidRPr="00A31696">
        <w:rPr>
          <w:noProof/>
          <w:lang w:val="es-ES_tradnl"/>
        </w:rPr>
        <w:tab/>
        <w:t>Calabria</w:t>
      </w:r>
    </w:p>
    <w:p w14:paraId="4C9C7E38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20.</w:t>
      </w:r>
      <w:r w:rsidRPr="00A31696">
        <w:rPr>
          <w:noProof/>
          <w:lang w:val="es-ES_tradnl"/>
        </w:rPr>
        <w:tab/>
        <w:t>Sicilia</w:t>
      </w:r>
    </w:p>
    <w:p w14:paraId="2AA315A5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21.</w:t>
      </w:r>
      <w:r w:rsidRPr="00A31696">
        <w:rPr>
          <w:noProof/>
          <w:lang w:val="es-ES_tradnl"/>
        </w:rPr>
        <w:tab/>
      </w:r>
      <w:r w:rsidRPr="00A31696">
        <w:rPr>
          <w:noProof/>
          <w:lang w:val="es-ES"/>
        </w:rPr>
        <w:t>Sardegna</w:t>
      </w:r>
    </w:p>
    <w:p w14:paraId="4D82129D" w14:textId="77777777" w:rsidR="001E7447" w:rsidRPr="00A31696" w:rsidRDefault="001E7447" w:rsidP="001149CF">
      <w:pPr>
        <w:pStyle w:val="ManualHeading2"/>
        <w:rPr>
          <w:noProof/>
          <w:lang w:val="es-ES"/>
        </w:rPr>
      </w:pPr>
      <w:r w:rsidRPr="00A31696">
        <w:rPr>
          <w:i/>
          <w:noProof/>
          <w:lang w:val="es-ES"/>
        </w:rPr>
        <w:t>Cyprus</w:t>
      </w:r>
    </w:p>
    <w:p w14:paraId="1210E94E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Constitutes a single division</w:t>
      </w:r>
    </w:p>
    <w:p w14:paraId="2DD307C4" w14:textId="77777777" w:rsidR="001E7447" w:rsidRPr="00A31696" w:rsidRDefault="001E7447" w:rsidP="001149CF">
      <w:pPr>
        <w:pStyle w:val="ManualHeading2"/>
        <w:rPr>
          <w:noProof/>
          <w:lang w:val="es-ES"/>
        </w:rPr>
      </w:pPr>
      <w:r w:rsidRPr="00A31696">
        <w:rPr>
          <w:i/>
          <w:iCs/>
          <w:noProof/>
          <w:lang w:val="es-ES"/>
        </w:rPr>
        <w:t>Latvia</w:t>
      </w:r>
    </w:p>
    <w:p w14:paraId="13DDA70C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Constitutes a single division</w:t>
      </w:r>
    </w:p>
    <w:p w14:paraId="395E3DB8" w14:textId="77777777" w:rsidR="001E7447" w:rsidRPr="00A31696" w:rsidRDefault="001E7447" w:rsidP="001149CF">
      <w:pPr>
        <w:pStyle w:val="ManualHeading2"/>
        <w:rPr>
          <w:noProof/>
          <w:lang w:val="es-ES"/>
        </w:rPr>
      </w:pPr>
      <w:r w:rsidRPr="00A31696">
        <w:rPr>
          <w:i/>
          <w:iCs/>
          <w:noProof/>
          <w:lang w:val="es-ES"/>
        </w:rPr>
        <w:t>Lithuania</w:t>
      </w:r>
    </w:p>
    <w:p w14:paraId="6F7284D2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Constitutes a single division</w:t>
      </w:r>
    </w:p>
    <w:p w14:paraId="175E6959" w14:textId="77777777" w:rsidR="001E7447" w:rsidRPr="00A31696" w:rsidRDefault="001E7447" w:rsidP="001149CF">
      <w:pPr>
        <w:pStyle w:val="ManualHeading2"/>
        <w:rPr>
          <w:noProof/>
          <w:lang w:val="es-ES"/>
        </w:rPr>
      </w:pPr>
      <w:r w:rsidRPr="00A31696">
        <w:rPr>
          <w:i/>
          <w:iCs/>
          <w:noProof/>
          <w:lang w:val="es-ES"/>
        </w:rPr>
        <w:t>Luxembourg</w:t>
      </w:r>
    </w:p>
    <w:p w14:paraId="1BFC34F4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Constitutes a single division</w:t>
      </w:r>
    </w:p>
    <w:p w14:paraId="35884244" w14:textId="77777777" w:rsidR="001E7447" w:rsidRPr="000B5597" w:rsidRDefault="001E7447" w:rsidP="001E7447">
      <w:pPr>
        <w:pStyle w:val="CRSeparator"/>
        <w:rPr>
          <w:noProof/>
          <w:lang w:val="en-IE"/>
        </w:rPr>
      </w:pPr>
    </w:p>
    <w:p w14:paraId="47630B6F" w14:textId="77777777" w:rsidR="001E7447" w:rsidRPr="000B5597" w:rsidRDefault="001E7447" w:rsidP="001E7447">
      <w:pPr>
        <w:pStyle w:val="CRReference"/>
        <w:rPr>
          <w:noProof/>
          <w:lang w:val="en-IE"/>
        </w:rPr>
      </w:pPr>
      <w:r>
        <w:rPr>
          <w:noProof/>
        </w:rPr>
        <w:fldChar w:fldCharType="begin"/>
      </w:r>
      <w:r w:rsidRPr="000B5597">
        <w:rPr>
          <w:noProof/>
          <w:lang w:val="en-IE"/>
        </w:rPr>
        <w:instrText xml:space="preserve"> QUOTE "</w:instrText>
      </w:r>
      <w:r w:rsidRPr="000B5597">
        <w:rPr>
          <w:rStyle w:val="CRMarker"/>
          <w:noProof/>
          <w:lang w:val="en-IE"/>
        </w:rPr>
        <w:instrText>ê</w:instrText>
      </w:r>
      <w:r w:rsidRPr="000B5597">
        <w:rPr>
          <w:noProof/>
          <w:lang w:val="en-IE"/>
        </w:rPr>
        <w:instrText xml:space="preserve">" </w:instrText>
      </w:r>
      <w:r>
        <w:rPr>
          <w:noProof/>
        </w:rPr>
        <w:fldChar w:fldCharType="separate"/>
      </w:r>
      <w:r w:rsidRPr="000B5597">
        <w:rPr>
          <w:rStyle w:val="CRMarker"/>
          <w:noProof/>
          <w:lang w:val="en-IE"/>
        </w:rPr>
        <w:t>ê</w:t>
      </w:r>
      <w:r>
        <w:rPr>
          <w:noProof/>
        </w:rPr>
        <w:fldChar w:fldCharType="end"/>
      </w:r>
      <w:r w:rsidRPr="000B5597">
        <w:rPr>
          <w:noProof/>
          <w:lang w:val="en-IE"/>
        </w:rPr>
        <w:t> 737/2011 Art. 1 and Annex .2</w:t>
      </w:r>
    </w:p>
    <w:p w14:paraId="3DBA8E45" w14:textId="77777777" w:rsidR="001E7447" w:rsidRPr="000B5597" w:rsidRDefault="001E7447" w:rsidP="001149CF">
      <w:pPr>
        <w:pStyle w:val="ManualHeading2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Hungary</w:t>
      </w:r>
    </w:p>
    <w:p w14:paraId="38F0CAF4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1.</w:t>
      </w:r>
      <w:r w:rsidRPr="000B5597">
        <w:rPr>
          <w:noProof/>
          <w:lang w:val="en-IE"/>
        </w:rPr>
        <w:tab/>
        <w:t>Észak-Magyarország</w:t>
      </w:r>
    </w:p>
    <w:p w14:paraId="08A6BCF9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2.</w:t>
      </w:r>
      <w:r w:rsidRPr="000B5597">
        <w:rPr>
          <w:noProof/>
          <w:lang w:val="en-IE"/>
        </w:rPr>
        <w:tab/>
        <w:t>Dunántúl</w:t>
      </w:r>
    </w:p>
    <w:p w14:paraId="7FAC571F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3.</w:t>
      </w:r>
      <w:r w:rsidRPr="000B5597">
        <w:rPr>
          <w:noProof/>
          <w:lang w:val="en-IE"/>
        </w:rPr>
        <w:tab/>
        <w:t>Alföld</w:t>
      </w:r>
    </w:p>
    <w:p w14:paraId="11974915" w14:textId="77777777" w:rsidR="001E7447" w:rsidRPr="000B5597" w:rsidRDefault="001E7447" w:rsidP="001E7447">
      <w:pPr>
        <w:pStyle w:val="CRSeparator"/>
        <w:rPr>
          <w:noProof/>
          <w:lang w:val="en-IE"/>
        </w:rPr>
      </w:pPr>
    </w:p>
    <w:p w14:paraId="73DB782D" w14:textId="77777777" w:rsidR="001E7447" w:rsidRPr="000B5597" w:rsidRDefault="001E7447" w:rsidP="001E7447">
      <w:pPr>
        <w:pStyle w:val="CRReference"/>
        <w:rPr>
          <w:noProof/>
          <w:lang w:val="en-IE"/>
        </w:rPr>
      </w:pPr>
      <w:r>
        <w:rPr>
          <w:noProof/>
        </w:rPr>
        <w:fldChar w:fldCharType="begin"/>
      </w:r>
      <w:r w:rsidRPr="000B5597">
        <w:rPr>
          <w:noProof/>
          <w:lang w:val="en-IE"/>
        </w:rPr>
        <w:instrText xml:space="preserve"> QUOTE "</w:instrText>
      </w:r>
      <w:r w:rsidRPr="000B5597">
        <w:rPr>
          <w:rStyle w:val="CRMarker"/>
          <w:noProof/>
          <w:lang w:val="en-IE"/>
        </w:rPr>
        <w:instrText>ê</w:instrText>
      </w:r>
      <w:r w:rsidRPr="000B5597">
        <w:rPr>
          <w:noProof/>
          <w:lang w:val="en-IE"/>
        </w:rPr>
        <w:instrText xml:space="preserve">" </w:instrText>
      </w:r>
      <w:r>
        <w:rPr>
          <w:noProof/>
        </w:rPr>
        <w:fldChar w:fldCharType="separate"/>
      </w:r>
      <w:r w:rsidRPr="000B5597">
        <w:rPr>
          <w:rStyle w:val="CRMarker"/>
          <w:noProof/>
          <w:lang w:val="en-IE"/>
        </w:rPr>
        <w:t>ê</w:t>
      </w:r>
      <w:r>
        <w:rPr>
          <w:noProof/>
        </w:rPr>
        <w:fldChar w:fldCharType="end"/>
      </w:r>
      <w:r w:rsidRPr="000B5597">
        <w:rPr>
          <w:noProof/>
          <w:lang w:val="en-IE"/>
        </w:rPr>
        <w:t> 1217/2009</w:t>
      </w:r>
    </w:p>
    <w:p w14:paraId="459E567A" w14:textId="77777777" w:rsidR="001E7447" w:rsidRPr="000B5597" w:rsidRDefault="001E7447" w:rsidP="001149CF">
      <w:pPr>
        <w:pStyle w:val="ManualHeading2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Malta</w:t>
      </w:r>
    </w:p>
    <w:p w14:paraId="6668512C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Constitutes a single division</w:t>
      </w:r>
    </w:p>
    <w:p w14:paraId="4AFEF06E" w14:textId="77777777" w:rsidR="001E7447" w:rsidRPr="000B5597" w:rsidRDefault="001E7447" w:rsidP="001149CF">
      <w:pPr>
        <w:pStyle w:val="ManualHeading2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Netherlands</w:t>
      </w:r>
    </w:p>
    <w:p w14:paraId="315A97EF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Constitutes a single division</w:t>
      </w:r>
    </w:p>
    <w:p w14:paraId="7B837BD8" w14:textId="77777777" w:rsidR="001E7447" w:rsidRPr="000B5597" w:rsidRDefault="001E7447" w:rsidP="001149CF">
      <w:pPr>
        <w:pStyle w:val="ManualHeading2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Austria</w:t>
      </w:r>
    </w:p>
    <w:p w14:paraId="7E330D5E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Constitutes a single division</w:t>
      </w:r>
    </w:p>
    <w:p w14:paraId="0794D1C1" w14:textId="77777777" w:rsidR="001E7447" w:rsidRPr="000B5597" w:rsidRDefault="001E7447" w:rsidP="001149CF">
      <w:pPr>
        <w:pStyle w:val="ManualHeading2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Poland</w:t>
      </w:r>
    </w:p>
    <w:p w14:paraId="733F7D4D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1.</w:t>
      </w:r>
      <w:r w:rsidRPr="000B5597">
        <w:rPr>
          <w:noProof/>
          <w:lang w:val="en-IE"/>
        </w:rPr>
        <w:tab/>
        <w:t>Pomorze and Mazury</w:t>
      </w:r>
    </w:p>
    <w:p w14:paraId="65B6E8E8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2.</w:t>
      </w:r>
      <w:r w:rsidRPr="000B5597">
        <w:rPr>
          <w:noProof/>
          <w:lang w:val="en-IE"/>
        </w:rPr>
        <w:tab/>
        <w:t>Wielkopolska and Śląsk</w:t>
      </w:r>
    </w:p>
    <w:p w14:paraId="351208E3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3.</w:t>
      </w:r>
      <w:r w:rsidRPr="000B5597">
        <w:rPr>
          <w:noProof/>
          <w:lang w:val="en-IE"/>
        </w:rPr>
        <w:tab/>
        <w:t>Mazowsze and Podlasie</w:t>
      </w:r>
    </w:p>
    <w:p w14:paraId="0FEBC8EE" w14:textId="77777777" w:rsidR="001E7447" w:rsidRPr="00A31696" w:rsidRDefault="001E7447" w:rsidP="001E7447">
      <w:pPr>
        <w:rPr>
          <w:noProof/>
          <w:lang w:val="es-ES"/>
        </w:rPr>
      </w:pPr>
      <w:r w:rsidRPr="00A31696">
        <w:rPr>
          <w:noProof/>
          <w:lang w:val="es-ES"/>
        </w:rPr>
        <w:t>4.</w:t>
      </w:r>
      <w:r w:rsidRPr="00A31696">
        <w:rPr>
          <w:noProof/>
          <w:lang w:val="es-ES_tradnl"/>
        </w:rPr>
        <w:tab/>
      </w:r>
      <w:r w:rsidRPr="00A31696">
        <w:rPr>
          <w:noProof/>
          <w:lang w:val="es-ES"/>
        </w:rPr>
        <w:t>Małopolska and Pogórze</w:t>
      </w:r>
    </w:p>
    <w:p w14:paraId="63880B7B" w14:textId="77777777" w:rsidR="001E7447" w:rsidRPr="00A31696" w:rsidRDefault="001E7447" w:rsidP="001149CF">
      <w:pPr>
        <w:pStyle w:val="ManualHeading2"/>
        <w:rPr>
          <w:noProof/>
          <w:lang w:val="es-ES_tradnl"/>
        </w:rPr>
      </w:pPr>
      <w:r w:rsidRPr="00A31696">
        <w:rPr>
          <w:i/>
          <w:iCs/>
          <w:noProof/>
          <w:lang w:val="es-ES_tradnl"/>
        </w:rPr>
        <w:t>Portugal</w:t>
      </w:r>
    </w:p>
    <w:p w14:paraId="752D5049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1.</w:t>
      </w:r>
      <w:r w:rsidRPr="00A31696">
        <w:rPr>
          <w:noProof/>
          <w:lang w:val="es-ES_tradnl"/>
        </w:rPr>
        <w:tab/>
        <w:t>Norte e Centro</w:t>
      </w:r>
    </w:p>
    <w:p w14:paraId="666E0238" w14:textId="77777777" w:rsidR="001E7447" w:rsidRPr="00A31696" w:rsidRDefault="001E7447" w:rsidP="001E7447">
      <w:pPr>
        <w:rPr>
          <w:noProof/>
          <w:lang w:val="es-ES_tradnl"/>
        </w:rPr>
      </w:pPr>
      <w:r w:rsidRPr="00A31696">
        <w:rPr>
          <w:noProof/>
          <w:lang w:val="es-ES_tradnl"/>
        </w:rPr>
        <w:t>2.</w:t>
      </w:r>
      <w:r w:rsidRPr="00A31696">
        <w:rPr>
          <w:noProof/>
          <w:lang w:val="es-ES_tradnl"/>
        </w:rPr>
        <w:tab/>
        <w:t>Ribatejo-Oeste</w:t>
      </w:r>
    </w:p>
    <w:p w14:paraId="2558085F" w14:textId="77777777" w:rsidR="001E7447" w:rsidRPr="008371E8" w:rsidRDefault="001E7447" w:rsidP="001E7447">
      <w:pPr>
        <w:rPr>
          <w:noProof/>
          <w:lang w:val="de-DE"/>
        </w:rPr>
      </w:pPr>
      <w:r w:rsidRPr="008371E8">
        <w:rPr>
          <w:noProof/>
          <w:lang w:val="de-DE"/>
        </w:rPr>
        <w:t>3.</w:t>
      </w:r>
      <w:r w:rsidRPr="008371E8">
        <w:rPr>
          <w:noProof/>
          <w:lang w:val="de-DE"/>
        </w:rPr>
        <w:tab/>
        <w:t>Alentejo e Algarve</w:t>
      </w:r>
    </w:p>
    <w:p w14:paraId="3D45D8D0" w14:textId="77777777" w:rsidR="001E7447" w:rsidRPr="008371E8" w:rsidRDefault="001E7447" w:rsidP="001E7447">
      <w:pPr>
        <w:rPr>
          <w:noProof/>
          <w:lang w:val="de-DE"/>
        </w:rPr>
      </w:pPr>
      <w:r w:rsidRPr="008371E8">
        <w:rPr>
          <w:noProof/>
          <w:lang w:val="de-DE"/>
        </w:rPr>
        <w:t>4.</w:t>
      </w:r>
      <w:r w:rsidRPr="008371E8">
        <w:rPr>
          <w:noProof/>
          <w:lang w:val="de-DE"/>
        </w:rPr>
        <w:tab/>
        <w:t>Açores e Madeira</w:t>
      </w:r>
    </w:p>
    <w:p w14:paraId="3B9B7529" w14:textId="77777777" w:rsidR="001E7447" w:rsidRPr="009F0BE2" w:rsidRDefault="001E7447" w:rsidP="001149CF">
      <w:pPr>
        <w:pStyle w:val="ManualHeading2"/>
        <w:rPr>
          <w:noProof/>
          <w:lang w:val="fr-BE"/>
        </w:rPr>
      </w:pPr>
      <w:r w:rsidRPr="009F0BE2">
        <w:rPr>
          <w:i/>
          <w:iCs/>
          <w:noProof/>
          <w:lang w:val="fr-BE"/>
        </w:rPr>
        <w:t>Romania</w:t>
      </w:r>
    </w:p>
    <w:p w14:paraId="55EA7851" w14:textId="77777777" w:rsidR="001E7447" w:rsidRPr="009F0BE2" w:rsidRDefault="001E7447" w:rsidP="001E7447">
      <w:pPr>
        <w:rPr>
          <w:noProof/>
          <w:lang w:val="fr-BE"/>
        </w:rPr>
      </w:pPr>
      <w:r w:rsidRPr="009F0BE2">
        <w:rPr>
          <w:noProof/>
          <w:lang w:val="fr-BE"/>
        </w:rPr>
        <w:t>1.</w:t>
      </w:r>
      <w:r w:rsidRPr="009F0BE2">
        <w:rPr>
          <w:noProof/>
          <w:lang w:val="fr-BE"/>
        </w:rPr>
        <w:tab/>
        <w:t>Nord-Est</w:t>
      </w:r>
    </w:p>
    <w:p w14:paraId="1F168DC6" w14:textId="77777777" w:rsidR="001E7447" w:rsidRPr="009F0BE2" w:rsidRDefault="001E7447" w:rsidP="001E7447">
      <w:pPr>
        <w:rPr>
          <w:noProof/>
          <w:lang w:val="fr-BE"/>
        </w:rPr>
      </w:pPr>
      <w:r w:rsidRPr="009F0BE2">
        <w:rPr>
          <w:noProof/>
          <w:lang w:val="fr-BE"/>
        </w:rPr>
        <w:t>2.</w:t>
      </w:r>
      <w:r w:rsidRPr="009F0BE2">
        <w:rPr>
          <w:noProof/>
          <w:lang w:val="fr-BE"/>
        </w:rPr>
        <w:tab/>
        <w:t>Sud-Est</w:t>
      </w:r>
    </w:p>
    <w:p w14:paraId="3F49B04F" w14:textId="77777777" w:rsidR="001E7447" w:rsidRPr="009F0BE2" w:rsidRDefault="001E7447" w:rsidP="001E7447">
      <w:pPr>
        <w:rPr>
          <w:noProof/>
          <w:lang w:val="fr-BE"/>
        </w:rPr>
      </w:pPr>
      <w:r w:rsidRPr="009F0BE2">
        <w:rPr>
          <w:noProof/>
          <w:lang w:val="fr-BE"/>
        </w:rPr>
        <w:t>3.</w:t>
      </w:r>
      <w:r w:rsidRPr="009F0BE2">
        <w:rPr>
          <w:noProof/>
          <w:lang w:val="fr-BE"/>
        </w:rPr>
        <w:tab/>
        <w:t>Sud-Muntenia</w:t>
      </w:r>
    </w:p>
    <w:p w14:paraId="08FD9634" w14:textId="77777777" w:rsidR="001E7447" w:rsidRPr="009F0BE2" w:rsidRDefault="001E7447" w:rsidP="001E7447">
      <w:pPr>
        <w:rPr>
          <w:noProof/>
          <w:lang w:val="fr-BE"/>
        </w:rPr>
      </w:pPr>
      <w:r w:rsidRPr="009F0BE2">
        <w:rPr>
          <w:noProof/>
          <w:lang w:val="fr-BE"/>
        </w:rPr>
        <w:t>4.</w:t>
      </w:r>
      <w:r w:rsidRPr="009F0BE2">
        <w:rPr>
          <w:noProof/>
          <w:lang w:val="fr-BE"/>
        </w:rPr>
        <w:tab/>
        <w:t>Sud-Vest-Oltenia</w:t>
      </w:r>
    </w:p>
    <w:p w14:paraId="0377F1A8" w14:textId="77777777" w:rsidR="001E7447" w:rsidRPr="009F0BE2" w:rsidRDefault="001E7447" w:rsidP="001E7447">
      <w:pPr>
        <w:rPr>
          <w:noProof/>
          <w:lang w:val="fr-BE"/>
        </w:rPr>
      </w:pPr>
      <w:r w:rsidRPr="009F0BE2">
        <w:rPr>
          <w:noProof/>
          <w:lang w:val="fr-BE"/>
        </w:rPr>
        <w:t>5.</w:t>
      </w:r>
      <w:r w:rsidRPr="009F0BE2">
        <w:rPr>
          <w:noProof/>
          <w:lang w:val="fr-BE"/>
        </w:rPr>
        <w:tab/>
        <w:t>Vest</w:t>
      </w:r>
    </w:p>
    <w:p w14:paraId="2B7E6651" w14:textId="77777777" w:rsidR="001E7447" w:rsidRPr="009F0BE2" w:rsidRDefault="001E7447" w:rsidP="001E7447">
      <w:pPr>
        <w:rPr>
          <w:noProof/>
          <w:lang w:val="fr-BE"/>
        </w:rPr>
      </w:pPr>
      <w:r w:rsidRPr="009F0BE2">
        <w:rPr>
          <w:noProof/>
          <w:lang w:val="fr-BE"/>
        </w:rPr>
        <w:t>6.</w:t>
      </w:r>
      <w:r w:rsidRPr="009F0BE2">
        <w:rPr>
          <w:noProof/>
          <w:lang w:val="fr-BE"/>
        </w:rPr>
        <w:tab/>
        <w:t>Nord-Vest</w:t>
      </w:r>
    </w:p>
    <w:p w14:paraId="2B27F251" w14:textId="77777777" w:rsidR="001E7447" w:rsidRPr="00907CF1" w:rsidRDefault="001E7447" w:rsidP="001E7447">
      <w:pPr>
        <w:rPr>
          <w:noProof/>
          <w:lang w:val="fr-BE"/>
        </w:rPr>
      </w:pPr>
      <w:r w:rsidRPr="00907CF1">
        <w:rPr>
          <w:noProof/>
          <w:lang w:val="fr-BE"/>
        </w:rPr>
        <w:t>7.</w:t>
      </w:r>
      <w:r w:rsidRPr="00907CF1">
        <w:rPr>
          <w:noProof/>
          <w:lang w:val="fr-BE"/>
        </w:rPr>
        <w:tab/>
        <w:t>Centru</w:t>
      </w:r>
    </w:p>
    <w:p w14:paraId="3687CC71" w14:textId="77777777" w:rsidR="001E7447" w:rsidRPr="00AE50CB" w:rsidRDefault="001E7447" w:rsidP="001E7447">
      <w:pPr>
        <w:rPr>
          <w:noProof/>
          <w:lang w:val="en-IE"/>
        </w:rPr>
      </w:pPr>
      <w:r w:rsidRPr="00AE50CB">
        <w:rPr>
          <w:noProof/>
          <w:lang w:val="en-IE"/>
        </w:rPr>
        <w:t>8.</w:t>
      </w:r>
      <w:r w:rsidRPr="00AE50CB">
        <w:rPr>
          <w:noProof/>
          <w:lang w:val="en-IE"/>
        </w:rPr>
        <w:tab/>
        <w:t>București-Ilfov</w:t>
      </w:r>
    </w:p>
    <w:p w14:paraId="12BADBAD" w14:textId="77777777" w:rsidR="001E7447" w:rsidRPr="00AE50CB" w:rsidRDefault="001E7447" w:rsidP="001149CF">
      <w:pPr>
        <w:pStyle w:val="ManualHeading2"/>
        <w:rPr>
          <w:noProof/>
          <w:lang w:val="en-IE"/>
        </w:rPr>
      </w:pPr>
      <w:r w:rsidRPr="00AE50CB">
        <w:rPr>
          <w:i/>
          <w:iCs/>
          <w:noProof/>
          <w:lang w:val="en-IE"/>
        </w:rPr>
        <w:t>Slovenia</w:t>
      </w:r>
    </w:p>
    <w:p w14:paraId="258A4069" w14:textId="77777777" w:rsidR="001E7447" w:rsidRPr="00AE50CB" w:rsidRDefault="001E7447" w:rsidP="001E7447">
      <w:pPr>
        <w:rPr>
          <w:noProof/>
          <w:lang w:val="en-IE"/>
        </w:rPr>
      </w:pPr>
      <w:r w:rsidRPr="00AE50CB">
        <w:rPr>
          <w:noProof/>
          <w:lang w:val="en-IE"/>
        </w:rPr>
        <w:t>Constitutes a single division</w:t>
      </w:r>
    </w:p>
    <w:p w14:paraId="43D5B757" w14:textId="77777777" w:rsidR="001E7447" w:rsidRPr="00AE50CB" w:rsidRDefault="001E7447" w:rsidP="001149CF">
      <w:pPr>
        <w:pStyle w:val="ManualHeading2"/>
        <w:rPr>
          <w:noProof/>
          <w:lang w:val="en-IE"/>
        </w:rPr>
      </w:pPr>
      <w:r w:rsidRPr="00AE50CB">
        <w:rPr>
          <w:i/>
          <w:iCs/>
          <w:noProof/>
          <w:lang w:val="en-IE"/>
        </w:rPr>
        <w:t>Slovakia</w:t>
      </w:r>
    </w:p>
    <w:p w14:paraId="78E74B1C" w14:textId="77777777" w:rsidR="001E7447" w:rsidRPr="00AE50CB" w:rsidRDefault="001E7447" w:rsidP="001E7447">
      <w:pPr>
        <w:rPr>
          <w:noProof/>
          <w:lang w:val="en-IE"/>
        </w:rPr>
      </w:pPr>
      <w:r w:rsidRPr="00AE50CB">
        <w:rPr>
          <w:noProof/>
          <w:lang w:val="en-IE"/>
        </w:rPr>
        <w:t>Constitutes a single division</w:t>
      </w:r>
    </w:p>
    <w:p w14:paraId="5C396E73" w14:textId="77777777" w:rsidR="001E7447" w:rsidRPr="00AE50CB" w:rsidRDefault="001E7447" w:rsidP="001E7447">
      <w:pPr>
        <w:pStyle w:val="CRSeparator"/>
        <w:rPr>
          <w:noProof/>
          <w:lang w:val="en-IE"/>
        </w:rPr>
      </w:pPr>
    </w:p>
    <w:p w14:paraId="224F2698" w14:textId="77777777" w:rsidR="001E7447" w:rsidRPr="00AE50CB" w:rsidRDefault="001E7447" w:rsidP="001E7447">
      <w:pPr>
        <w:pStyle w:val="CRReference"/>
        <w:rPr>
          <w:noProof/>
          <w:lang w:val="en-IE"/>
        </w:rPr>
      </w:pPr>
      <w:r>
        <w:rPr>
          <w:noProof/>
        </w:rPr>
        <w:fldChar w:fldCharType="begin"/>
      </w:r>
      <w:r w:rsidRPr="00AE50CB">
        <w:rPr>
          <w:noProof/>
          <w:lang w:val="en-IE"/>
        </w:rPr>
        <w:instrText xml:space="preserve"> QUOTE "</w:instrText>
      </w:r>
      <w:r w:rsidRPr="00AE50CB">
        <w:rPr>
          <w:rStyle w:val="CRMarker"/>
          <w:noProof/>
          <w:lang w:val="en-IE"/>
        </w:rPr>
        <w:instrText>ê</w:instrText>
      </w:r>
      <w:r w:rsidRPr="00AE50CB">
        <w:rPr>
          <w:noProof/>
          <w:lang w:val="en-IE"/>
        </w:rPr>
        <w:instrText xml:space="preserve">" </w:instrText>
      </w:r>
      <w:r>
        <w:rPr>
          <w:noProof/>
        </w:rPr>
        <w:fldChar w:fldCharType="separate"/>
      </w:r>
      <w:r w:rsidRPr="00AE50CB">
        <w:rPr>
          <w:rStyle w:val="CRMarker"/>
          <w:noProof/>
          <w:lang w:val="en-IE"/>
        </w:rPr>
        <w:t>ê</w:t>
      </w:r>
      <w:r>
        <w:rPr>
          <w:noProof/>
        </w:rPr>
        <w:fldChar w:fldCharType="end"/>
      </w:r>
      <w:r w:rsidRPr="00AE50CB">
        <w:rPr>
          <w:noProof/>
          <w:lang w:val="en-IE"/>
        </w:rPr>
        <w:t xml:space="preserve"> 2514/2023 Art. 1 and Annex </w:t>
      </w:r>
    </w:p>
    <w:p w14:paraId="51884F83" w14:textId="77777777" w:rsidR="001E7447" w:rsidRPr="00AE50CB" w:rsidRDefault="001E7447" w:rsidP="001149CF">
      <w:pPr>
        <w:pStyle w:val="ManualHeading2"/>
        <w:rPr>
          <w:noProof/>
          <w:lang w:val="en-IE"/>
        </w:rPr>
      </w:pPr>
      <w:r w:rsidRPr="00AE50CB">
        <w:rPr>
          <w:i/>
          <w:iCs/>
          <w:noProof/>
          <w:lang w:val="en-IE"/>
        </w:rPr>
        <w:t>Finland</w:t>
      </w:r>
    </w:p>
    <w:p w14:paraId="755F3A90" w14:textId="77777777" w:rsidR="001E7447" w:rsidRPr="00AE50CB" w:rsidRDefault="001E7447" w:rsidP="001E7447">
      <w:pPr>
        <w:rPr>
          <w:noProof/>
          <w:lang w:val="en-IE"/>
        </w:rPr>
      </w:pPr>
      <w:r w:rsidRPr="00AE50CB">
        <w:rPr>
          <w:noProof/>
          <w:lang w:val="en-IE"/>
        </w:rPr>
        <w:t>1.</w:t>
      </w:r>
      <w:r w:rsidRPr="00AE50CB">
        <w:rPr>
          <w:noProof/>
          <w:lang w:val="en-IE"/>
        </w:rPr>
        <w:tab/>
        <w:t>Etelä-Suomi</w:t>
      </w:r>
    </w:p>
    <w:p w14:paraId="6156AEAE" w14:textId="77777777" w:rsidR="001E7447" w:rsidRPr="00AE50CB" w:rsidRDefault="001E7447" w:rsidP="001E7447">
      <w:pPr>
        <w:rPr>
          <w:noProof/>
          <w:lang w:val="en-IE"/>
        </w:rPr>
      </w:pPr>
      <w:r w:rsidRPr="00AE50CB">
        <w:rPr>
          <w:noProof/>
          <w:lang w:val="en-IE"/>
        </w:rPr>
        <w:t>2.</w:t>
      </w:r>
      <w:r w:rsidRPr="00AE50CB">
        <w:rPr>
          <w:noProof/>
          <w:lang w:val="en-IE"/>
        </w:rPr>
        <w:tab/>
        <w:t>Pohjanmaa, Sisä- and Pohjois-Suomi</w:t>
      </w:r>
    </w:p>
    <w:p w14:paraId="55783987" w14:textId="77777777" w:rsidR="001E7447" w:rsidRPr="00AE50CB" w:rsidRDefault="001E7447" w:rsidP="001E7447">
      <w:pPr>
        <w:pStyle w:val="CRSeparator"/>
        <w:rPr>
          <w:noProof/>
          <w:lang w:val="en-IE"/>
        </w:rPr>
      </w:pPr>
    </w:p>
    <w:p w14:paraId="0043D49A" w14:textId="77777777" w:rsidR="001E7447" w:rsidRPr="000B5597" w:rsidRDefault="001E7447" w:rsidP="001E7447">
      <w:pPr>
        <w:pStyle w:val="CRReference"/>
        <w:rPr>
          <w:noProof/>
          <w:lang w:val="en-IE"/>
        </w:rPr>
      </w:pPr>
      <w:r>
        <w:rPr>
          <w:noProof/>
        </w:rPr>
        <w:fldChar w:fldCharType="begin"/>
      </w:r>
      <w:r w:rsidRPr="000B5597">
        <w:rPr>
          <w:noProof/>
          <w:lang w:val="en-IE"/>
        </w:rPr>
        <w:instrText xml:space="preserve"> QUOTE "</w:instrText>
      </w:r>
      <w:r w:rsidRPr="000B5597">
        <w:rPr>
          <w:rStyle w:val="CRMarker"/>
          <w:noProof/>
          <w:lang w:val="en-IE"/>
        </w:rPr>
        <w:instrText>ê</w:instrText>
      </w:r>
      <w:r w:rsidRPr="000B5597">
        <w:rPr>
          <w:noProof/>
          <w:lang w:val="en-IE"/>
        </w:rPr>
        <w:instrText xml:space="preserve">" </w:instrText>
      </w:r>
      <w:r>
        <w:rPr>
          <w:noProof/>
        </w:rPr>
        <w:fldChar w:fldCharType="separate"/>
      </w:r>
      <w:r w:rsidRPr="000B5597">
        <w:rPr>
          <w:rStyle w:val="CRMarker"/>
          <w:noProof/>
          <w:lang w:val="en-IE"/>
        </w:rPr>
        <w:t>ê</w:t>
      </w:r>
      <w:r>
        <w:rPr>
          <w:noProof/>
        </w:rPr>
        <w:fldChar w:fldCharType="end"/>
      </w:r>
      <w:r w:rsidRPr="000B5597">
        <w:rPr>
          <w:noProof/>
          <w:lang w:val="en-IE"/>
        </w:rPr>
        <w:t> 1217/2009</w:t>
      </w:r>
    </w:p>
    <w:p w14:paraId="453FC248" w14:textId="77777777" w:rsidR="001E7447" w:rsidRPr="000B5597" w:rsidRDefault="001E7447" w:rsidP="001149CF">
      <w:pPr>
        <w:pStyle w:val="ManualHeading2"/>
        <w:rPr>
          <w:noProof/>
          <w:lang w:val="en-IE"/>
        </w:rPr>
      </w:pPr>
      <w:r w:rsidRPr="000B5597">
        <w:rPr>
          <w:i/>
          <w:iCs/>
          <w:noProof/>
          <w:lang w:val="en-IE"/>
        </w:rPr>
        <w:t>Sweden</w:t>
      </w:r>
    </w:p>
    <w:p w14:paraId="3A0D0FB0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1.</w:t>
      </w:r>
      <w:r w:rsidRPr="000B5597">
        <w:rPr>
          <w:noProof/>
          <w:lang w:val="en-IE"/>
        </w:rPr>
        <w:tab/>
        <w:t>Plains of Southern and Central Sweden</w:t>
      </w:r>
    </w:p>
    <w:p w14:paraId="221F9866" w14:textId="77777777" w:rsidR="001E7447" w:rsidRPr="000B5597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2.</w:t>
      </w:r>
      <w:r w:rsidRPr="000B5597">
        <w:rPr>
          <w:noProof/>
          <w:lang w:val="en-IE"/>
        </w:rPr>
        <w:tab/>
        <w:t>Forest and mixed agricultural and forest areas of Southern and Central Sweden</w:t>
      </w:r>
    </w:p>
    <w:p w14:paraId="31264325" w14:textId="77777777" w:rsidR="001E7447" w:rsidRPr="000144F8" w:rsidRDefault="001E7447" w:rsidP="001E7447">
      <w:pPr>
        <w:rPr>
          <w:noProof/>
          <w:lang w:val="en-IE"/>
        </w:rPr>
      </w:pPr>
      <w:r w:rsidRPr="000B5597">
        <w:rPr>
          <w:noProof/>
          <w:lang w:val="en-IE"/>
        </w:rPr>
        <w:t>3.</w:t>
      </w:r>
      <w:r w:rsidRPr="000B5597">
        <w:rPr>
          <w:noProof/>
          <w:lang w:val="en-IE"/>
        </w:rPr>
        <w:tab/>
        <w:t>Areas of Northern Sweden</w:t>
      </w:r>
    </w:p>
    <w:p w14:paraId="23EA9DDD" w14:textId="77777777" w:rsidR="001B7E56" w:rsidRDefault="001E7447" w:rsidP="001E7447">
      <w:pPr>
        <w:jc w:val="center"/>
        <w:rPr>
          <w:noProof/>
        </w:rPr>
      </w:pPr>
      <w:r w:rsidRPr="009D14E0">
        <w:rPr>
          <w:rFonts w:eastAsia="Times New Roman"/>
          <w:noProof/>
          <w:szCs w:val="20"/>
          <w:lang w:eastAsia="en-GB"/>
        </w:rPr>
        <w:t>_____________</w:t>
      </w:r>
    </w:p>
    <w:p w14:paraId="412BF6C2" w14:textId="77777777" w:rsidR="001B7E56" w:rsidRDefault="001B7E56" w:rsidP="001B7E56">
      <w:pPr>
        <w:rPr>
          <w:noProof/>
        </w:rPr>
        <w:sectPr w:rsidR="001B7E56" w:rsidSect="00567594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4EA64D89" w14:textId="77777777" w:rsidR="00901CA1" w:rsidRPr="005254FD" w:rsidRDefault="00901CA1" w:rsidP="00901CA1">
      <w:pPr>
        <w:pStyle w:val="CRSeparator"/>
        <w:pBdr>
          <w:top w:val="single" w:sz="4" w:space="0" w:color="auto"/>
        </w:pBdr>
        <w:rPr>
          <w:noProof/>
          <w:lang w:val="en-IE"/>
        </w:rPr>
      </w:pPr>
    </w:p>
    <w:p w14:paraId="5CF97189" w14:textId="77777777" w:rsidR="00901CA1" w:rsidRPr="00B40445" w:rsidRDefault="00901CA1" w:rsidP="00901CA1">
      <w:pPr>
        <w:pStyle w:val="CRReference"/>
        <w:rPr>
          <w:noProof/>
          <w:lang w:val="en-IE"/>
        </w:rPr>
      </w:pPr>
      <w:r w:rsidRPr="00B40445">
        <w:rPr>
          <w:noProof/>
        </w:rPr>
        <w:fldChar w:fldCharType="begin"/>
      </w:r>
      <w:r w:rsidRPr="00B40445">
        <w:rPr>
          <w:noProof/>
          <w:lang w:val="en-IE"/>
        </w:rPr>
        <w:instrText xml:space="preserve"> QUOTE "</w:instrText>
      </w:r>
      <w:r w:rsidRPr="00B40445">
        <w:rPr>
          <w:rStyle w:val="CRMarker"/>
          <w:noProof/>
          <w:lang w:val="en-IE"/>
        </w:rPr>
        <w:instrText>é</w:instrText>
      </w:r>
      <w:r w:rsidRPr="00B40445">
        <w:rPr>
          <w:noProof/>
          <w:lang w:val="en-IE"/>
        </w:rPr>
        <w:instrText xml:space="preserve">" </w:instrText>
      </w:r>
      <w:r w:rsidRPr="00B40445">
        <w:rPr>
          <w:noProof/>
        </w:rPr>
        <w:fldChar w:fldCharType="separate"/>
      </w:r>
      <w:r w:rsidRPr="00B40445">
        <w:rPr>
          <w:rStyle w:val="CRMarker"/>
          <w:noProof/>
          <w:lang w:val="en-IE"/>
        </w:rPr>
        <w:t>é</w:t>
      </w:r>
      <w:r w:rsidRPr="00B40445">
        <w:rPr>
          <w:noProof/>
        </w:rPr>
        <w:fldChar w:fldCharType="end"/>
      </w:r>
      <w:r w:rsidRPr="004F0D99">
        <w:rPr>
          <w:noProof/>
          <w:lang w:val="en-IE"/>
        </w:rPr>
        <w:t> </w:t>
      </w:r>
    </w:p>
    <w:p w14:paraId="68857CC5" w14:textId="77777777" w:rsidR="00901CA1" w:rsidRPr="00B40445" w:rsidRDefault="00901CA1" w:rsidP="00901CA1">
      <w:pPr>
        <w:pStyle w:val="Annexetitre"/>
        <w:rPr>
          <w:noProof/>
          <w:lang w:val="en-IE"/>
        </w:rPr>
      </w:pPr>
      <w:r w:rsidRPr="00B40445">
        <w:rPr>
          <w:noProof/>
          <w:lang w:val="en-IE"/>
        </w:rPr>
        <w:t>ANNEX III</w:t>
      </w:r>
    </w:p>
    <w:p w14:paraId="64106FE6" w14:textId="77777777" w:rsidR="00A74115" w:rsidRPr="00C54C19" w:rsidRDefault="00A74115" w:rsidP="00A74115">
      <w:pPr>
        <w:jc w:val="center"/>
        <w:rPr>
          <w:rFonts w:eastAsia="Times New Roman"/>
          <w:b/>
          <w:noProof/>
          <w:szCs w:val="20"/>
        </w:rPr>
      </w:pPr>
      <w:r w:rsidRPr="00C54C19">
        <w:rPr>
          <w:rFonts w:eastAsia="Times New Roman"/>
          <w:b/>
          <w:noProof/>
          <w:szCs w:val="20"/>
        </w:rPr>
        <w:t>Repealed Regulation with list of the successive amendments thereto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4807"/>
        <w:gridCol w:w="709"/>
        <w:gridCol w:w="3218"/>
      </w:tblGrid>
      <w:tr w:rsidR="00A74115" w:rsidRPr="00C54C19" w14:paraId="4B0360CC" w14:textId="77777777">
        <w:tc>
          <w:tcPr>
            <w:tcW w:w="5353" w:type="dxa"/>
            <w:gridSpan w:val="2"/>
          </w:tcPr>
          <w:p w14:paraId="65A1BEB1" w14:textId="77777777" w:rsidR="00A74115" w:rsidRPr="00C54C19" w:rsidRDefault="00D8308C">
            <w:pPr>
              <w:jc w:val="left"/>
              <w:rPr>
                <w:b/>
                <w:noProof/>
                <w:u w:val="single"/>
              </w:rPr>
            </w:pPr>
            <w:r w:rsidRPr="00EE2ABB">
              <w:rPr>
                <w:noProof/>
              </w:rPr>
              <w:t>Council Regulation (EC) No 1217/2009</w:t>
            </w:r>
            <w:r>
              <w:rPr>
                <w:noProof/>
              </w:rPr>
              <w:br/>
            </w:r>
            <w:r w:rsidRPr="00EE2ABB">
              <w:rPr>
                <w:noProof/>
              </w:rPr>
              <w:t>(OJ L 328, 15.12.2009, p. 27, ELI: </w:t>
            </w:r>
            <w:hyperlink r:id="rId23" w:tooltip="Gives access to this document through its ELI URI." w:history="1">
              <w:r w:rsidRPr="00EE2ABB">
                <w:rPr>
                  <w:rStyle w:val="Hyperlink"/>
                  <w:noProof/>
                </w:rPr>
                <w:t>http://data.europa.eu/eli/reg/2009/1217/oj</w:t>
              </w:r>
            </w:hyperlink>
            <w:r w:rsidRPr="00EE2ABB">
              <w:rPr>
                <w:noProof/>
              </w:rPr>
              <w:t>)</w:t>
            </w:r>
          </w:p>
        </w:tc>
        <w:tc>
          <w:tcPr>
            <w:tcW w:w="3927" w:type="dxa"/>
            <w:gridSpan w:val="2"/>
          </w:tcPr>
          <w:p w14:paraId="091D7AF9" w14:textId="77777777" w:rsidR="00A74115" w:rsidRPr="00C54C19" w:rsidRDefault="00A74115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A74115" w:rsidRPr="00C54C19" w14:paraId="4E970EAB" w14:textId="77777777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5BA550BE" w14:textId="77777777" w:rsidR="00A74115" w:rsidRPr="00C54C19" w:rsidRDefault="00D8308C">
            <w:pPr>
              <w:jc w:val="left"/>
              <w:rPr>
                <w:b/>
                <w:noProof/>
                <w:u w:val="single"/>
              </w:rPr>
            </w:pPr>
            <w:r w:rsidRPr="00EE2ABB">
              <w:rPr>
                <w:noProof/>
              </w:rPr>
              <w:t>Commission Implementing Regulation (EU) No 737/2011</w:t>
            </w:r>
            <w:r>
              <w:rPr>
                <w:noProof/>
              </w:rPr>
              <w:br/>
              <w:t>(</w:t>
            </w:r>
            <w:r w:rsidRPr="00EE2ABB">
              <w:rPr>
                <w:noProof/>
              </w:rPr>
              <w:t>OJ L 195, 27.7.2011, p. 42, ELI: </w:t>
            </w:r>
            <w:hyperlink r:id="rId24" w:tooltip="Gives access to this document through its ELI URI." w:history="1">
              <w:r w:rsidRPr="00EE2ABB">
                <w:rPr>
                  <w:rStyle w:val="Hyperlink"/>
                  <w:noProof/>
                </w:rPr>
                <w:t>http://data.europa.eu/eli/reg_impl/2011/737/oj</w:t>
              </w:r>
            </w:hyperlink>
            <w:r>
              <w:rPr>
                <w:noProof/>
              </w:rPr>
              <w:t>)</w:t>
            </w:r>
          </w:p>
        </w:tc>
        <w:tc>
          <w:tcPr>
            <w:tcW w:w="3218" w:type="dxa"/>
          </w:tcPr>
          <w:p w14:paraId="701772AB" w14:textId="77777777" w:rsidR="00A74115" w:rsidRPr="00C54C19" w:rsidRDefault="00A74115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A74115" w:rsidRPr="00C54C19" w14:paraId="732ADCDF" w14:textId="77777777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141A9C67" w14:textId="77777777" w:rsidR="00A74115" w:rsidRPr="006D4F75" w:rsidRDefault="00D8308C">
            <w:pPr>
              <w:jc w:val="left"/>
              <w:rPr>
                <w:b/>
                <w:noProof/>
                <w:u w:val="single"/>
              </w:rPr>
            </w:pPr>
            <w:r w:rsidRPr="006D4F75">
              <w:rPr>
                <w:noProof/>
              </w:rPr>
              <w:t>Council Regulation (EU) No 517/2013</w:t>
            </w:r>
            <w:r w:rsidRPr="006D4F75">
              <w:rPr>
                <w:noProof/>
              </w:rPr>
              <w:br/>
            </w:r>
            <w:r w:rsidRPr="006D4F75">
              <w:rPr>
                <w:noProof/>
                <w:lang w:val="es-ES_tradnl"/>
              </w:rPr>
              <w:t>(OJ L 158, 10.6.2013, p. 1, ELI: </w:t>
            </w:r>
            <w:hyperlink r:id="rId25" w:tooltip="Gives access to this document through its ELI URI." w:history="1">
              <w:r w:rsidRPr="006D4F75">
                <w:rPr>
                  <w:rStyle w:val="Hyperlink"/>
                  <w:noProof/>
                  <w:lang w:val="es-ES_tradnl"/>
                </w:rPr>
                <w:t>http://data.europa.eu/eli/reg/2013/517/oj</w:t>
              </w:r>
            </w:hyperlink>
            <w:r w:rsidR="00A74115" w:rsidRPr="006D4F75">
              <w:rPr>
                <w:iCs/>
                <w:noProof/>
              </w:rPr>
              <w:t>)</w:t>
            </w:r>
          </w:p>
        </w:tc>
        <w:tc>
          <w:tcPr>
            <w:tcW w:w="3218" w:type="dxa"/>
          </w:tcPr>
          <w:p w14:paraId="5BEECC92" w14:textId="77777777" w:rsidR="00A74115" w:rsidRPr="006D4F75" w:rsidRDefault="00792EEC">
            <w:pPr>
              <w:jc w:val="left"/>
              <w:rPr>
                <w:b/>
                <w:noProof/>
                <w:u w:val="single"/>
              </w:rPr>
            </w:pPr>
            <w:r w:rsidRPr="006D4F75">
              <w:rPr>
                <w:noProof/>
              </w:rPr>
              <w:t>Only point 5.4 of the Annex</w:t>
            </w:r>
          </w:p>
        </w:tc>
      </w:tr>
      <w:tr w:rsidR="00A74115" w:rsidRPr="00C54C19" w14:paraId="3D3505F5" w14:textId="77777777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4E683D10" w14:textId="77777777" w:rsidR="00A74115" w:rsidRPr="006D4F75" w:rsidRDefault="00D8308C">
            <w:pPr>
              <w:jc w:val="left"/>
              <w:rPr>
                <w:b/>
                <w:noProof/>
                <w:u w:val="single"/>
              </w:rPr>
            </w:pPr>
            <w:r w:rsidRPr="006D4F75">
              <w:rPr>
                <w:noProof/>
                <w:lang w:val="es-ES_tradnl"/>
              </w:rPr>
              <w:t>Regulation (EU) No 1318/2013</w:t>
            </w:r>
            <w:r w:rsidR="00E84479" w:rsidRPr="006D4F75">
              <w:rPr>
                <w:noProof/>
              </w:rPr>
              <w:t xml:space="preserve"> of the European Parliament and of the Council</w:t>
            </w:r>
            <w:r w:rsidRPr="006D4F75">
              <w:rPr>
                <w:noProof/>
                <w:lang w:val="es-ES_tradnl"/>
              </w:rPr>
              <w:br/>
              <w:t>(OJ L 340, 17.12.2013, p. 1, ELI: </w:t>
            </w:r>
            <w:hyperlink r:id="rId26" w:tooltip="Gives access to this document through its ELI URI." w:history="1">
              <w:r w:rsidRPr="006D4F75">
                <w:rPr>
                  <w:rStyle w:val="Hyperlink"/>
                  <w:noProof/>
                  <w:lang w:val="es-ES_tradnl"/>
                </w:rPr>
                <w:t>http://data.europa.eu/eli/reg/2013/1318/oj</w:t>
              </w:r>
            </w:hyperlink>
            <w:r w:rsidR="00A74115" w:rsidRPr="006D4F75">
              <w:rPr>
                <w:rStyle w:val="Hyperlink"/>
                <w:noProof/>
                <w:lang w:val="sv-SE"/>
              </w:rPr>
              <w:t>)</w:t>
            </w:r>
          </w:p>
        </w:tc>
        <w:tc>
          <w:tcPr>
            <w:tcW w:w="3218" w:type="dxa"/>
          </w:tcPr>
          <w:p w14:paraId="0FFB77F1" w14:textId="77777777" w:rsidR="00A74115" w:rsidRPr="006D4F75" w:rsidRDefault="00A74115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A74115" w:rsidRPr="00C54C19" w14:paraId="2C3B8F50" w14:textId="77777777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363264B1" w14:textId="77777777" w:rsidR="00A74115" w:rsidRPr="00C54C19" w:rsidRDefault="00D8308C">
            <w:pPr>
              <w:jc w:val="left"/>
              <w:rPr>
                <w:b/>
                <w:noProof/>
                <w:u w:val="single"/>
              </w:rPr>
            </w:pPr>
            <w:r w:rsidRPr="00E32343">
              <w:rPr>
                <w:noProof/>
              </w:rPr>
              <w:t>Commission Delegated Regulation (EU) 2017/2278</w:t>
            </w:r>
            <w:r>
              <w:rPr>
                <w:noProof/>
              </w:rPr>
              <w:br/>
              <w:t>(</w:t>
            </w:r>
            <w:r w:rsidRPr="00E32343">
              <w:rPr>
                <w:noProof/>
              </w:rPr>
              <w:t>OJ L 328, 12.12.2017, p. 1, ELI: </w:t>
            </w:r>
            <w:hyperlink r:id="rId27" w:tooltip="Gives access to this document through its ELI URI." w:history="1">
              <w:r w:rsidRPr="00E32343">
                <w:rPr>
                  <w:rStyle w:val="Hyperlink"/>
                  <w:noProof/>
                </w:rPr>
                <w:t>http://data.europa.eu/eli/reg_del/2017/2278/oj</w:t>
              </w:r>
            </w:hyperlink>
            <w:r w:rsidR="00A74115" w:rsidRPr="00C54C19">
              <w:rPr>
                <w:iCs/>
                <w:noProof/>
              </w:rPr>
              <w:t>)</w:t>
            </w:r>
          </w:p>
        </w:tc>
        <w:tc>
          <w:tcPr>
            <w:tcW w:w="3218" w:type="dxa"/>
          </w:tcPr>
          <w:p w14:paraId="464DA83A" w14:textId="77777777" w:rsidR="00A74115" w:rsidRPr="00C54C19" w:rsidRDefault="00A74115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E84479" w:rsidRPr="00C54C19" w14:paraId="21D9186C" w14:textId="77777777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03F5CC87" w14:textId="77777777" w:rsidR="00E84479" w:rsidRPr="006D4F75" w:rsidRDefault="00E84479">
            <w:pPr>
              <w:jc w:val="left"/>
              <w:rPr>
                <w:noProof/>
              </w:rPr>
            </w:pPr>
            <w:r w:rsidRPr="006D4F75">
              <w:rPr>
                <w:noProof/>
              </w:rPr>
              <w:t>Regulation (EU) 2022/590 of</w:t>
            </w:r>
            <w:r w:rsidRPr="006D4F75">
              <w:rPr>
                <w:noProof/>
              </w:rPr>
              <w:br/>
              <w:t>the European Parliament and of the Council</w:t>
            </w:r>
            <w:r w:rsidRPr="006D4F75">
              <w:rPr>
                <w:noProof/>
              </w:rPr>
              <w:br/>
              <w:t>(OJ L 114, 12.4.2022, p. 1,</w:t>
            </w:r>
            <w:r w:rsidRPr="006D4F75">
              <w:rPr>
                <w:noProof/>
              </w:rPr>
              <w:br/>
              <w:t>ELI: </w:t>
            </w:r>
            <w:hyperlink r:id="rId28" w:tooltip="Gives access to this document through its ELI URI." w:history="1">
              <w:r w:rsidRPr="006D4F75">
                <w:rPr>
                  <w:rStyle w:val="Hyperlink"/>
                  <w:noProof/>
                  <w:lang w:val="sv-SE"/>
                </w:rPr>
                <w:t>http://data.europa.eu/eli/reg/2022/590/oj</w:t>
              </w:r>
            </w:hyperlink>
            <w:r w:rsidRPr="006D4F75">
              <w:rPr>
                <w:noProof/>
              </w:rPr>
              <w:t>)</w:t>
            </w:r>
          </w:p>
        </w:tc>
        <w:tc>
          <w:tcPr>
            <w:tcW w:w="3218" w:type="dxa"/>
          </w:tcPr>
          <w:p w14:paraId="07B41011" w14:textId="77777777" w:rsidR="00E84479" w:rsidRPr="00C54C19" w:rsidRDefault="00E84479">
            <w:pPr>
              <w:jc w:val="left"/>
              <w:rPr>
                <w:noProof/>
              </w:rPr>
            </w:pPr>
          </w:p>
        </w:tc>
      </w:tr>
      <w:tr w:rsidR="00A74115" w:rsidRPr="00C54C19" w14:paraId="502AA996" w14:textId="77777777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208A9C36" w14:textId="77777777" w:rsidR="00A74115" w:rsidRPr="006D4F75" w:rsidRDefault="00D8308C" w:rsidP="00D8308C">
            <w:pPr>
              <w:jc w:val="left"/>
              <w:rPr>
                <w:b/>
                <w:noProof/>
                <w:u w:val="single"/>
              </w:rPr>
            </w:pPr>
            <w:r w:rsidRPr="006D4F75">
              <w:rPr>
                <w:noProof/>
              </w:rPr>
              <w:t>Commission Delegated Regulation (EU) 2022/2497 </w:t>
            </w:r>
            <w:r w:rsidRPr="006D4F75">
              <w:rPr>
                <w:noProof/>
              </w:rPr>
              <w:br/>
              <w:t>(OJ L 325, 20.12.2022, p. 13, ELI: </w:t>
            </w:r>
            <w:hyperlink r:id="rId29" w:tooltip="Gives access to this document through its ELI URI." w:history="1">
              <w:r w:rsidRPr="006D4F75">
                <w:rPr>
                  <w:rStyle w:val="Hyperlink"/>
                  <w:noProof/>
                </w:rPr>
                <w:t>http://data.europa.eu/eli/reg_del/2022/2497/oj</w:t>
              </w:r>
            </w:hyperlink>
            <w:r w:rsidRPr="006D4F75">
              <w:rPr>
                <w:noProof/>
              </w:rPr>
              <w:t>)</w:t>
            </w:r>
          </w:p>
        </w:tc>
        <w:tc>
          <w:tcPr>
            <w:tcW w:w="3218" w:type="dxa"/>
          </w:tcPr>
          <w:p w14:paraId="00978735" w14:textId="77777777" w:rsidR="00A74115" w:rsidRPr="00C54C19" w:rsidRDefault="00A74115">
            <w:pPr>
              <w:jc w:val="left"/>
              <w:rPr>
                <w:b/>
                <w:noProof/>
                <w:u w:val="single"/>
              </w:rPr>
            </w:pPr>
            <w:r w:rsidRPr="00C54C19">
              <w:rPr>
                <w:noProof/>
              </w:rPr>
              <w:t>Only point 2 of the Annex</w:t>
            </w:r>
          </w:p>
        </w:tc>
      </w:tr>
      <w:tr w:rsidR="00A74115" w:rsidRPr="00C54C19" w14:paraId="4EB3DDD7" w14:textId="77777777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0FB8B537" w14:textId="77777777" w:rsidR="00A74115" w:rsidRPr="006D4F75" w:rsidRDefault="00D8308C">
            <w:pPr>
              <w:jc w:val="left"/>
              <w:rPr>
                <w:b/>
                <w:noProof/>
                <w:u w:val="single"/>
              </w:rPr>
            </w:pPr>
            <w:r w:rsidRPr="006D4F75">
              <w:rPr>
                <w:noProof/>
              </w:rPr>
              <w:t>Commission Delegated Regulation (EU) 2023/2514</w:t>
            </w:r>
            <w:r w:rsidRPr="006D4F75">
              <w:rPr>
                <w:noProof/>
              </w:rPr>
              <w:br/>
              <w:t xml:space="preserve">(OJ L, 2023/2514, </w:t>
            </w:r>
            <w:r w:rsidR="00AF4791" w:rsidRPr="006D4F75">
              <w:rPr>
                <w:noProof/>
              </w:rPr>
              <w:t xml:space="preserve">15.11.2023, </w:t>
            </w:r>
            <w:r w:rsidRPr="006D4F75">
              <w:rPr>
                <w:noProof/>
              </w:rPr>
              <w:t>ELI: </w:t>
            </w:r>
            <w:hyperlink r:id="rId30" w:tgtFrame="_blank" w:tooltip="Gives access to this document through its ELI URI." w:history="1">
              <w:r w:rsidRPr="006D4F75">
                <w:rPr>
                  <w:rStyle w:val="Hyperlink"/>
                  <w:noProof/>
                </w:rPr>
                <w:t>http://data.europa.eu/eli/reg_del/2023/2514/oj</w:t>
              </w:r>
            </w:hyperlink>
            <w:r w:rsidR="00AE50CB" w:rsidRPr="006D4F75">
              <w:rPr>
                <w:noProof/>
              </w:rPr>
              <w:t>)</w:t>
            </w:r>
          </w:p>
        </w:tc>
        <w:tc>
          <w:tcPr>
            <w:tcW w:w="3218" w:type="dxa"/>
          </w:tcPr>
          <w:p w14:paraId="3C0CB621" w14:textId="77777777" w:rsidR="00A74115" w:rsidRPr="00C54C19" w:rsidRDefault="00A74115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A74115" w:rsidRPr="00C54C19" w14:paraId="078D053D" w14:textId="77777777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2443E5BD" w14:textId="77777777" w:rsidR="00A74115" w:rsidRPr="00C54C19" w:rsidRDefault="00D8308C">
            <w:pPr>
              <w:jc w:val="left"/>
              <w:rPr>
                <w:noProof/>
              </w:rPr>
            </w:pPr>
            <w:r w:rsidRPr="00E32343">
              <w:rPr>
                <w:noProof/>
              </w:rPr>
              <w:t>Regulation (EU) 2023/2674 of the European Parliament and of the Council</w:t>
            </w:r>
            <w:r>
              <w:rPr>
                <w:noProof/>
              </w:rPr>
              <w:br/>
            </w:r>
            <w:r w:rsidRPr="00A31696">
              <w:rPr>
                <w:noProof/>
                <w:lang w:val="es-ES_tradnl"/>
              </w:rPr>
              <w:t>(OJ L, 2023/2674</w:t>
            </w:r>
            <w:r w:rsidRPr="00075393">
              <w:rPr>
                <w:noProof/>
                <w:lang w:val="es-ES_tradnl"/>
              </w:rPr>
              <w:t>, </w:t>
            </w:r>
            <w:r w:rsidR="00AF4791" w:rsidRPr="00075393">
              <w:rPr>
                <w:noProof/>
              </w:rPr>
              <w:t>29.11.2023</w:t>
            </w:r>
            <w:r w:rsidR="00AF4791" w:rsidRPr="00AF4791">
              <w:rPr>
                <w:i/>
                <w:iCs/>
                <w:noProof/>
              </w:rPr>
              <w:t>,</w:t>
            </w:r>
            <w:r>
              <w:rPr>
                <w:noProof/>
                <w:lang w:val="es-ES_tradnl"/>
              </w:rPr>
              <w:br/>
            </w:r>
            <w:r w:rsidRPr="00A31696">
              <w:rPr>
                <w:noProof/>
                <w:lang w:val="es-ES_tradnl"/>
              </w:rPr>
              <w:t>ELI: </w:t>
            </w:r>
            <w:hyperlink r:id="rId31" w:tgtFrame="_blank" w:tooltip="Gives access to this document through its ELI URI." w:history="1">
              <w:r w:rsidRPr="00A31696">
                <w:rPr>
                  <w:rStyle w:val="Hyperlink"/>
                  <w:noProof/>
                  <w:lang w:val="es-ES_tradnl"/>
                </w:rPr>
                <w:t>http://data.europa.eu/eli/reg/2023/2674/oj</w:t>
              </w:r>
            </w:hyperlink>
            <w:r w:rsidRPr="00A31696">
              <w:rPr>
                <w:noProof/>
                <w:lang w:val="es-ES_tradnl"/>
              </w:rPr>
              <w:t>)</w:t>
            </w:r>
          </w:p>
        </w:tc>
        <w:tc>
          <w:tcPr>
            <w:tcW w:w="3218" w:type="dxa"/>
          </w:tcPr>
          <w:p w14:paraId="5BD14D3D" w14:textId="77777777" w:rsidR="00A74115" w:rsidRPr="00C54C19" w:rsidRDefault="00A74115">
            <w:pPr>
              <w:jc w:val="left"/>
              <w:rPr>
                <w:b/>
                <w:noProof/>
                <w:u w:val="single"/>
                <w:lang w:val="sv-SE"/>
              </w:rPr>
            </w:pPr>
          </w:p>
        </w:tc>
      </w:tr>
    </w:tbl>
    <w:p w14:paraId="480EB41A" w14:textId="77777777" w:rsidR="00A74115" w:rsidRPr="00C54C19" w:rsidRDefault="00A74115" w:rsidP="00A74115">
      <w:pPr>
        <w:jc w:val="center"/>
        <w:rPr>
          <w:noProof/>
        </w:rPr>
      </w:pPr>
      <w:r w:rsidRPr="00C54C19">
        <w:rPr>
          <w:noProof/>
        </w:rPr>
        <w:t>_____________</w:t>
      </w:r>
    </w:p>
    <w:p w14:paraId="77201319" w14:textId="77777777" w:rsidR="001B7E56" w:rsidRDefault="001B7E56" w:rsidP="001B7E56">
      <w:pPr>
        <w:rPr>
          <w:noProof/>
        </w:rPr>
        <w:sectPr w:rsidR="001B7E56" w:rsidSect="00567594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24899521" w14:textId="77777777" w:rsidR="00901CA1" w:rsidRPr="00C212B0" w:rsidRDefault="00901CA1" w:rsidP="00901CA1">
      <w:pPr>
        <w:pStyle w:val="Annexetitre"/>
        <w:rPr>
          <w:rFonts w:eastAsia="Times New Roman"/>
          <w:noProof/>
          <w:szCs w:val="20"/>
        </w:rPr>
      </w:pPr>
      <w:r w:rsidRPr="00C212B0">
        <w:rPr>
          <w:rFonts w:eastAsia="Times New Roman"/>
          <w:noProof/>
          <w:szCs w:val="20"/>
        </w:rPr>
        <w:t>ANNEX IV</w:t>
      </w:r>
    </w:p>
    <w:p w14:paraId="4D2ACDF5" w14:textId="77777777" w:rsidR="00901CA1" w:rsidRDefault="00901CA1" w:rsidP="00901CA1">
      <w:pPr>
        <w:keepNext/>
        <w:spacing w:before="360"/>
        <w:jc w:val="center"/>
        <w:outlineLvl w:val="0"/>
        <w:rPr>
          <w:b/>
          <w:smallCaps/>
          <w:noProof/>
          <w:lang w:eastAsia="de-DE"/>
        </w:rPr>
      </w:pPr>
      <w:r w:rsidRPr="00C212B0">
        <w:rPr>
          <w:b/>
          <w:smallCaps/>
          <w:noProof/>
          <w:lang w:eastAsia="de-DE"/>
        </w:rPr>
        <w:t>Correlation Table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4"/>
        <w:gridCol w:w="4674"/>
      </w:tblGrid>
      <w:tr w:rsidR="00901CA1" w:rsidRPr="009D14E0" w14:paraId="34F46847" w14:textId="77777777">
        <w:tc>
          <w:tcPr>
            <w:tcW w:w="4674" w:type="dxa"/>
            <w:tcBorders>
              <w:left w:val="nil"/>
            </w:tcBorders>
          </w:tcPr>
          <w:p w14:paraId="7E2C07F7" w14:textId="77777777" w:rsidR="00901CA1" w:rsidRPr="009D14E0" w:rsidRDefault="009876A8">
            <w:pPr>
              <w:jc w:val="center"/>
              <w:rPr>
                <w:rFonts w:eastAsia="Times New Roman"/>
                <w:noProof/>
                <w:szCs w:val="20"/>
                <w:lang w:eastAsia="en-GB"/>
              </w:rPr>
            </w:pPr>
            <w:r w:rsidRPr="009876A8">
              <w:rPr>
                <w:rFonts w:eastAsia="Times New Roman"/>
                <w:noProof/>
                <w:szCs w:val="20"/>
                <w:lang w:eastAsia="en-GB"/>
              </w:rPr>
              <w:t>Regulation (EC) No 1217/2009</w:t>
            </w:r>
          </w:p>
        </w:tc>
        <w:tc>
          <w:tcPr>
            <w:tcW w:w="4674" w:type="dxa"/>
            <w:tcBorders>
              <w:right w:val="nil"/>
            </w:tcBorders>
          </w:tcPr>
          <w:p w14:paraId="7A3A985F" w14:textId="77777777" w:rsidR="00901CA1" w:rsidRPr="009D14E0" w:rsidRDefault="009876A8">
            <w:pPr>
              <w:jc w:val="center"/>
              <w:rPr>
                <w:rFonts w:eastAsia="Times New Roman"/>
                <w:noProof/>
                <w:szCs w:val="20"/>
                <w:lang w:eastAsia="en-GB"/>
              </w:rPr>
            </w:pPr>
            <w:r w:rsidRPr="009876A8">
              <w:rPr>
                <w:rFonts w:eastAsia="Times New Roman"/>
                <w:noProof/>
                <w:szCs w:val="20"/>
                <w:lang w:eastAsia="en-GB"/>
              </w:rPr>
              <w:t>This Regulation</w:t>
            </w:r>
          </w:p>
        </w:tc>
      </w:tr>
      <w:tr w:rsidR="00901CA1" w:rsidRPr="009D14E0" w14:paraId="6BC1E367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1F5137B3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Articles 1 to 4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9D28195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Articles 1 to 4</w:t>
            </w:r>
          </w:p>
        </w:tc>
      </w:tr>
      <w:tr w:rsidR="00901CA1" w:rsidRPr="009D14E0" w14:paraId="6691871F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083DE20E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4a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4915DB79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5</w:t>
            </w:r>
          </w:p>
        </w:tc>
      </w:tr>
      <w:tr w:rsidR="00901CA1" w:rsidRPr="000A774C" w14:paraId="5FFCF7A6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77F9AC1D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5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404CDE67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Article </w:t>
            </w:r>
            <w:r>
              <w:rPr>
                <w:rFonts w:eastAsia="Times New Roman"/>
                <w:noProof/>
                <w:szCs w:val="20"/>
                <w:lang w:eastAsia="en-GB"/>
              </w:rPr>
              <w:t>6</w:t>
            </w:r>
          </w:p>
        </w:tc>
      </w:tr>
      <w:tr w:rsidR="00901CA1" w:rsidRPr="000A774C" w14:paraId="0DD28E9A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06B57A2B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5a(1), introductory wording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7B1C7572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7(1), introductory wording</w:t>
            </w:r>
          </w:p>
        </w:tc>
      </w:tr>
      <w:tr w:rsidR="00901CA1" w:rsidRPr="000A774C" w14:paraId="4C4A16FD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61B56AE8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5a(1), first indent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7D332A2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7(1), point (a)</w:t>
            </w:r>
          </w:p>
        </w:tc>
      </w:tr>
      <w:tr w:rsidR="00901CA1" w:rsidRPr="000A774C" w14:paraId="562DCD26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160D335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5a(1), second indent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A93764B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7(1), point (b)</w:t>
            </w:r>
          </w:p>
        </w:tc>
      </w:tr>
      <w:tr w:rsidR="00901CA1" w:rsidRPr="000A774C" w14:paraId="17CB38F5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6240398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5a(1), third indent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EAAC16D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7(1), point (c)</w:t>
            </w:r>
          </w:p>
        </w:tc>
      </w:tr>
      <w:tr w:rsidR="00901CA1" w:rsidRPr="000A774C" w14:paraId="07ABC512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6A54D7FB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5a(2), (3) and (4)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53EEB53D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7(2), (3) and (4)</w:t>
            </w:r>
          </w:p>
        </w:tc>
      </w:tr>
      <w:tr w:rsidR="00901CA1" w:rsidRPr="000A774C" w14:paraId="21E55707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63B40A32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 5b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CF80505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0A774C">
              <w:rPr>
                <w:rFonts w:eastAsia="Times New Roman"/>
                <w:noProof/>
                <w:szCs w:val="20"/>
                <w:lang w:eastAsia="en-GB"/>
              </w:rPr>
              <w:t xml:space="preserve">Article </w:t>
            </w:r>
            <w:r w:rsidR="00B97A93">
              <w:rPr>
                <w:rFonts w:eastAsia="Times New Roman"/>
                <w:noProof/>
                <w:szCs w:val="20"/>
                <w:lang w:eastAsia="en-GB"/>
              </w:rPr>
              <w:t>8</w:t>
            </w:r>
          </w:p>
        </w:tc>
      </w:tr>
      <w:tr w:rsidR="00901CA1" w:rsidRPr="000A774C" w14:paraId="23597BD5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76486295" w14:textId="77777777" w:rsidR="00901CA1" w:rsidRPr="000A774C" w:rsidRDefault="00B97A93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Article 6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51FAF36D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0A774C">
              <w:rPr>
                <w:rFonts w:eastAsia="Times New Roman"/>
                <w:noProof/>
                <w:szCs w:val="20"/>
                <w:lang w:eastAsia="en-GB"/>
              </w:rPr>
              <w:t xml:space="preserve">Article </w:t>
            </w:r>
            <w:r w:rsidR="00B97A93">
              <w:rPr>
                <w:rFonts w:eastAsia="Times New Roman"/>
                <w:noProof/>
                <w:szCs w:val="20"/>
                <w:lang w:eastAsia="en-GB"/>
              </w:rPr>
              <w:t>9</w:t>
            </w:r>
          </w:p>
        </w:tc>
      </w:tr>
      <w:tr w:rsidR="00901CA1" w:rsidRPr="000A774C" w14:paraId="373A9A63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AF06F0C" w14:textId="77777777" w:rsidR="00901CA1" w:rsidRPr="000A774C" w:rsidRDefault="00B97A93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Article 7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34E102F1" w14:textId="77777777" w:rsidR="00901CA1" w:rsidRPr="000A774C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0A774C">
              <w:rPr>
                <w:rFonts w:eastAsia="Times New Roman"/>
                <w:noProof/>
                <w:szCs w:val="20"/>
                <w:lang w:eastAsia="en-GB"/>
              </w:rPr>
              <w:t xml:space="preserve">Article </w:t>
            </w:r>
            <w:r w:rsidR="00B97A93">
              <w:rPr>
                <w:rFonts w:eastAsia="Times New Roman"/>
                <w:noProof/>
                <w:szCs w:val="20"/>
                <w:lang w:eastAsia="en-GB"/>
              </w:rPr>
              <w:t>10</w:t>
            </w:r>
          </w:p>
        </w:tc>
      </w:tr>
      <w:tr w:rsidR="00901CA1" w:rsidRPr="009D14E0" w14:paraId="35D0A44E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E41A2B4" w14:textId="77777777" w:rsidR="00901CA1" w:rsidRPr="000A774C" w:rsidRDefault="00B97A93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Article 8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70BABF5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0A774C">
              <w:rPr>
                <w:rFonts w:eastAsia="Times New Roman"/>
                <w:noProof/>
                <w:szCs w:val="20"/>
                <w:lang w:eastAsia="en-GB"/>
              </w:rPr>
              <w:t xml:space="preserve">Article </w:t>
            </w:r>
            <w:r w:rsidR="00B97A93">
              <w:rPr>
                <w:rFonts w:eastAsia="Times New Roman"/>
                <w:noProof/>
                <w:szCs w:val="20"/>
                <w:lang w:eastAsia="en-GB"/>
              </w:rPr>
              <w:t>11</w:t>
            </w:r>
          </w:p>
        </w:tc>
      </w:tr>
      <w:tr w:rsidR="00901CA1" w:rsidRPr="009D14E0" w14:paraId="7FC12B97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203C170F" w14:textId="77777777" w:rsidR="00901CA1" w:rsidRPr="009D14E0" w:rsidRDefault="00B97A93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Article 8a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3C4D624E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B97A93">
              <w:rPr>
                <w:rFonts w:eastAsia="Times New Roman"/>
                <w:noProof/>
                <w:szCs w:val="20"/>
                <w:lang w:eastAsia="en-GB"/>
              </w:rPr>
              <w:t>12</w:t>
            </w:r>
          </w:p>
        </w:tc>
      </w:tr>
      <w:tr w:rsidR="00901CA1" w:rsidRPr="009D14E0" w14:paraId="6CD2FC6C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0B23738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425E5D">
              <w:rPr>
                <w:rFonts w:eastAsia="Times New Roman"/>
                <w:noProof/>
                <w:szCs w:val="20"/>
                <w:lang w:eastAsia="en-GB"/>
              </w:rPr>
              <w:t>16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3FFD2075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B97A93">
              <w:rPr>
                <w:rFonts w:eastAsia="Times New Roman"/>
                <w:noProof/>
                <w:szCs w:val="20"/>
                <w:lang w:eastAsia="en-GB"/>
              </w:rPr>
              <w:t>13</w:t>
            </w:r>
          </w:p>
        </w:tc>
      </w:tr>
      <w:tr w:rsidR="00901CA1" w:rsidRPr="009D14E0" w14:paraId="5A1F273F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752AA5DB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425E5D">
              <w:rPr>
                <w:rFonts w:eastAsia="Times New Roman"/>
                <w:noProof/>
                <w:szCs w:val="20"/>
                <w:lang w:eastAsia="en-GB"/>
              </w:rPr>
              <w:t>16a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029AEAF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B97A93">
              <w:rPr>
                <w:rFonts w:eastAsia="Times New Roman"/>
                <w:noProof/>
                <w:szCs w:val="20"/>
                <w:lang w:eastAsia="en-GB"/>
              </w:rPr>
              <w:t>14</w:t>
            </w:r>
          </w:p>
        </w:tc>
      </w:tr>
      <w:tr w:rsidR="00901CA1" w:rsidRPr="009D14E0" w14:paraId="26BB8575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78317427" w14:textId="77777777" w:rsidR="00901CA1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425E5D">
              <w:rPr>
                <w:rFonts w:eastAsia="Times New Roman"/>
                <w:noProof/>
                <w:szCs w:val="20"/>
                <w:lang w:eastAsia="en-GB"/>
              </w:rPr>
              <w:t>16b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C41E359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425E5D">
              <w:rPr>
                <w:rFonts w:eastAsia="Times New Roman"/>
                <w:noProof/>
                <w:szCs w:val="20"/>
                <w:lang w:eastAsia="en-GB"/>
              </w:rPr>
              <w:t>15</w:t>
            </w:r>
          </w:p>
        </w:tc>
      </w:tr>
      <w:tr w:rsidR="00901CA1" w:rsidRPr="009D14E0" w14:paraId="3F90E438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02FB8EDB" w14:textId="77777777" w:rsidR="00901CA1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425E5D">
              <w:rPr>
                <w:rFonts w:eastAsia="Times New Roman"/>
                <w:noProof/>
                <w:szCs w:val="20"/>
                <w:lang w:eastAsia="en-GB"/>
              </w:rPr>
              <w:t>17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7A427A0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B97A93">
              <w:rPr>
                <w:rFonts w:eastAsia="Times New Roman"/>
                <w:noProof/>
                <w:szCs w:val="20"/>
                <w:lang w:eastAsia="en-GB"/>
              </w:rPr>
              <w:t>16</w:t>
            </w:r>
          </w:p>
        </w:tc>
      </w:tr>
      <w:tr w:rsidR="00901CA1" w:rsidRPr="009D14E0" w14:paraId="2C037149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4900091" w14:textId="77777777" w:rsidR="00901CA1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425E5D">
              <w:rPr>
                <w:rFonts w:eastAsia="Times New Roman"/>
                <w:noProof/>
                <w:szCs w:val="20"/>
                <w:lang w:eastAsia="en-GB"/>
              </w:rPr>
              <w:t>19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3728921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B97A93">
              <w:rPr>
                <w:rFonts w:eastAsia="Times New Roman"/>
                <w:noProof/>
                <w:szCs w:val="20"/>
                <w:lang w:eastAsia="en-GB"/>
              </w:rPr>
              <w:t>17</w:t>
            </w:r>
          </w:p>
        </w:tc>
      </w:tr>
      <w:tr w:rsidR="006D4F75" w:rsidRPr="009D14E0" w14:paraId="1EBEF74B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42C542B1" w14:textId="0BB4431B" w:rsidR="006D4F75" w:rsidRPr="009D14E0" w:rsidRDefault="006D4F75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6D4F75">
              <w:rPr>
                <w:rFonts w:eastAsia="Times New Roman"/>
                <w:noProof/>
                <w:szCs w:val="20"/>
                <w:lang w:eastAsia="en-GB"/>
              </w:rPr>
              <w:t>Article 19a(1), (2) and (3)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249C6442" w14:textId="24ACC9BB" w:rsidR="006D4F75" w:rsidRPr="009D14E0" w:rsidRDefault="006D4F75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6D4F75">
              <w:rPr>
                <w:rFonts w:eastAsia="Times New Roman"/>
                <w:noProof/>
                <w:szCs w:val="20"/>
                <w:lang w:eastAsia="en-GB"/>
              </w:rPr>
              <w:t>Article 18(1), (2) and (3)</w:t>
            </w:r>
          </w:p>
        </w:tc>
      </w:tr>
      <w:tr w:rsidR="006D4F75" w:rsidRPr="009D14E0" w14:paraId="1365BC60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6DA2E170" w14:textId="4BDB7E38" w:rsidR="006D4F75" w:rsidRPr="006D4F75" w:rsidRDefault="00075393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>
              <w:rPr>
                <w:rFonts w:eastAsia="Times New Roman"/>
                <w:noProof/>
                <w:szCs w:val="20"/>
                <w:lang w:eastAsia="en-GB"/>
              </w:rPr>
              <w:t>-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CAF7D47" w14:textId="25D7889B" w:rsidR="006D4F75" w:rsidRPr="006D4F75" w:rsidRDefault="006D4F75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6D4F75">
              <w:rPr>
                <w:rFonts w:eastAsia="Times New Roman"/>
                <w:noProof/>
                <w:szCs w:val="20"/>
                <w:lang w:eastAsia="en-GB"/>
              </w:rPr>
              <w:t>Article 18(4)</w:t>
            </w:r>
          </w:p>
        </w:tc>
      </w:tr>
      <w:tr w:rsidR="00901CA1" w:rsidRPr="006B19FA" w14:paraId="4F116223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7C80A96D" w14:textId="63DFDAFA" w:rsidR="003C3965" w:rsidRPr="006D4F75" w:rsidRDefault="00075393" w:rsidP="006D4F75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075393">
              <w:rPr>
                <w:rFonts w:eastAsia="Times New Roman"/>
                <w:noProof/>
                <w:szCs w:val="20"/>
                <w:lang w:eastAsia="en-GB"/>
              </w:rPr>
              <w:t>Article 19a(</w:t>
            </w:r>
            <w:r>
              <w:rPr>
                <w:rFonts w:eastAsia="Times New Roman"/>
                <w:noProof/>
                <w:szCs w:val="20"/>
                <w:lang w:eastAsia="en-GB"/>
              </w:rPr>
              <w:t>4</w:t>
            </w:r>
            <w:r w:rsidRPr="00075393">
              <w:rPr>
                <w:rFonts w:eastAsia="Times New Roman"/>
                <w:noProof/>
                <w:szCs w:val="20"/>
                <w:lang w:eastAsia="en-GB"/>
              </w:rPr>
              <w:t>)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1B31AA2" w14:textId="4F5844BD" w:rsidR="003C3965" w:rsidRPr="009D14E0" w:rsidRDefault="003C3965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6D4F75">
              <w:rPr>
                <w:rFonts w:eastAsia="Times New Roman"/>
                <w:noProof/>
                <w:szCs w:val="20"/>
                <w:lang w:val="fr-BE" w:eastAsia="en-GB"/>
              </w:rPr>
              <w:t>Article 18(</w:t>
            </w:r>
            <w:r w:rsidR="00075393">
              <w:rPr>
                <w:rFonts w:eastAsia="Times New Roman"/>
                <w:noProof/>
                <w:szCs w:val="20"/>
                <w:lang w:val="fr-BE" w:eastAsia="en-GB"/>
              </w:rPr>
              <w:t>5</w:t>
            </w:r>
            <w:r w:rsidRPr="006D4F75">
              <w:rPr>
                <w:rFonts w:eastAsia="Times New Roman"/>
                <w:noProof/>
                <w:szCs w:val="20"/>
                <w:lang w:val="fr-BE" w:eastAsia="en-GB"/>
              </w:rPr>
              <w:t>)</w:t>
            </w:r>
          </w:p>
        </w:tc>
      </w:tr>
      <w:tr w:rsidR="006D4F75" w:rsidRPr="006B19FA" w14:paraId="1B4D7892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D766F8B" w14:textId="24E063C4" w:rsidR="006D4F75" w:rsidRPr="006D4F75" w:rsidRDefault="00075393" w:rsidP="006D4F75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075393">
              <w:rPr>
                <w:rFonts w:eastAsia="Times New Roman"/>
                <w:noProof/>
                <w:szCs w:val="20"/>
                <w:lang w:eastAsia="en-GB"/>
              </w:rPr>
              <w:t>Article 19a(</w:t>
            </w:r>
            <w:r>
              <w:rPr>
                <w:rFonts w:eastAsia="Times New Roman"/>
                <w:noProof/>
                <w:szCs w:val="20"/>
                <w:lang w:eastAsia="en-GB"/>
              </w:rPr>
              <w:t>5</w:t>
            </w:r>
            <w:r w:rsidRPr="00075393">
              <w:rPr>
                <w:rFonts w:eastAsia="Times New Roman"/>
                <w:noProof/>
                <w:szCs w:val="20"/>
                <w:lang w:eastAsia="en-GB"/>
              </w:rPr>
              <w:t>)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23A21006" w14:textId="64180095" w:rsidR="006D4F75" w:rsidRPr="006D4F75" w:rsidRDefault="00075393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075393">
              <w:rPr>
                <w:rFonts w:eastAsia="Times New Roman"/>
                <w:noProof/>
                <w:szCs w:val="20"/>
                <w:lang w:val="fr-BE" w:eastAsia="en-GB"/>
              </w:rPr>
              <w:t>Article 18(</w:t>
            </w:r>
            <w:r>
              <w:rPr>
                <w:rFonts w:eastAsia="Times New Roman"/>
                <w:noProof/>
                <w:szCs w:val="20"/>
                <w:lang w:val="fr-BE" w:eastAsia="en-GB"/>
              </w:rPr>
              <w:t>6</w:t>
            </w:r>
            <w:r w:rsidRPr="00075393">
              <w:rPr>
                <w:rFonts w:eastAsia="Times New Roman"/>
                <w:noProof/>
                <w:szCs w:val="20"/>
                <w:lang w:val="fr-BE" w:eastAsia="en-GB"/>
              </w:rPr>
              <w:t>)</w:t>
            </w:r>
          </w:p>
        </w:tc>
      </w:tr>
      <w:tr w:rsidR="00901CA1" w:rsidRPr="009D14E0" w14:paraId="7A49D5F5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68EEB5C7" w14:textId="77777777" w:rsidR="00901CA1" w:rsidRDefault="00901CA1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425E5D">
              <w:rPr>
                <w:rFonts w:eastAsia="Times New Roman"/>
                <w:noProof/>
                <w:szCs w:val="20"/>
                <w:lang w:eastAsia="en-GB"/>
              </w:rPr>
              <w:t>19b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28C074B4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s </w:t>
            </w:r>
            <w:r w:rsidR="00B97A93">
              <w:rPr>
                <w:rFonts w:eastAsia="Times New Roman"/>
                <w:noProof/>
                <w:szCs w:val="20"/>
                <w:lang w:eastAsia="en-GB"/>
              </w:rPr>
              <w:t>19</w:t>
            </w:r>
          </w:p>
        </w:tc>
      </w:tr>
      <w:tr w:rsidR="00901CA1" w:rsidRPr="009D14E0" w14:paraId="5410CD8A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7DA21D86" w14:textId="77777777" w:rsidR="00901CA1" w:rsidRDefault="00425E5D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425E5D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19c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4F5391E5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B97A93">
              <w:rPr>
                <w:rFonts w:eastAsia="Times New Roman"/>
                <w:noProof/>
                <w:szCs w:val="20"/>
                <w:lang w:eastAsia="en-GB"/>
              </w:rPr>
              <w:t>2</w:t>
            </w:r>
            <w:r w:rsidR="00425E5D">
              <w:rPr>
                <w:rFonts w:eastAsia="Times New Roman"/>
                <w:noProof/>
                <w:szCs w:val="20"/>
                <w:lang w:eastAsia="en-GB"/>
              </w:rPr>
              <w:t>0</w:t>
            </w:r>
          </w:p>
        </w:tc>
      </w:tr>
      <w:tr w:rsidR="00901CA1" w:rsidRPr="009D14E0" w14:paraId="4423D75F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23AA0EB0" w14:textId="77777777" w:rsidR="00901CA1" w:rsidRDefault="00425E5D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>
              <w:rPr>
                <w:rFonts w:eastAsia="Times New Roman"/>
                <w:noProof/>
                <w:szCs w:val="20"/>
                <w:lang w:eastAsia="en-GB"/>
              </w:rPr>
              <w:t>Article 20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4E022A76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B97A93">
              <w:rPr>
                <w:rFonts w:eastAsia="Times New Roman"/>
                <w:noProof/>
                <w:szCs w:val="20"/>
                <w:lang w:eastAsia="en-GB"/>
              </w:rPr>
              <w:t>21</w:t>
            </w:r>
          </w:p>
        </w:tc>
      </w:tr>
      <w:tr w:rsidR="00C77D32" w:rsidRPr="009D14E0" w14:paraId="5DCD8B67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2E0A1D92" w14:textId="77777777" w:rsidR="00C77D32" w:rsidRPr="005254FD" w:rsidRDefault="00C77D32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5254FD">
              <w:rPr>
                <w:rFonts w:eastAsia="Times New Roman"/>
                <w:noProof/>
                <w:szCs w:val="20"/>
                <w:lang w:eastAsia="en-GB"/>
              </w:rPr>
              <w:t>Article 21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551D3D82" w14:textId="77777777" w:rsidR="00C77D32" w:rsidRPr="005254FD" w:rsidRDefault="00C77D32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5254FD">
              <w:rPr>
                <w:rFonts w:eastAsia="Times New Roman"/>
                <w:noProof/>
                <w:szCs w:val="20"/>
                <w:lang w:eastAsia="en-GB"/>
              </w:rPr>
              <w:t>Article 22</w:t>
            </w:r>
          </w:p>
        </w:tc>
      </w:tr>
      <w:tr w:rsidR="00B97A93" w:rsidRPr="009D14E0" w14:paraId="34C0BE07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169CCD4" w14:textId="77777777" w:rsidR="00B97A93" w:rsidRPr="00B97A93" w:rsidRDefault="00B97A93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Annex -I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42E3B5C2" w14:textId="77777777" w:rsidR="00B97A93" w:rsidRPr="009D14E0" w:rsidRDefault="00B97A93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Annex I</w:t>
            </w:r>
          </w:p>
        </w:tc>
      </w:tr>
      <w:tr w:rsidR="00901CA1" w:rsidRPr="009D14E0" w14:paraId="6A94C366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6146D142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val="fr-BE" w:eastAsia="en-GB"/>
              </w:rPr>
              <w:t xml:space="preserve">Annex </w:t>
            </w:r>
            <w:r>
              <w:rPr>
                <w:rFonts w:eastAsia="Times New Roman"/>
                <w:noProof/>
                <w:szCs w:val="20"/>
                <w:lang w:val="fr-BE" w:eastAsia="en-GB"/>
              </w:rPr>
              <w:t>I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74D6AC16" w14:textId="77777777" w:rsidR="00901CA1" w:rsidRPr="009D14E0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val="fr-BE" w:eastAsia="en-GB"/>
              </w:rPr>
              <w:t xml:space="preserve">Annex </w:t>
            </w:r>
            <w:r>
              <w:rPr>
                <w:rFonts w:eastAsia="Times New Roman"/>
                <w:noProof/>
                <w:szCs w:val="20"/>
                <w:lang w:val="fr-BE" w:eastAsia="en-GB"/>
              </w:rPr>
              <w:t>I</w:t>
            </w:r>
            <w:r w:rsidR="00B97A93">
              <w:rPr>
                <w:rFonts w:eastAsia="Times New Roman"/>
                <w:noProof/>
                <w:szCs w:val="20"/>
                <w:lang w:val="fr-BE" w:eastAsia="en-GB"/>
              </w:rPr>
              <w:t>I</w:t>
            </w:r>
          </w:p>
        </w:tc>
      </w:tr>
      <w:tr w:rsidR="00901CA1" w:rsidRPr="009D14E0" w14:paraId="1BE4917E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68190030" w14:textId="77777777" w:rsidR="00901CA1" w:rsidRPr="006D4F75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6D4F75">
              <w:rPr>
                <w:rFonts w:eastAsia="Times New Roman"/>
                <w:noProof/>
                <w:szCs w:val="20"/>
                <w:lang w:val="fr-BE" w:eastAsia="en-GB"/>
              </w:rPr>
              <w:t>Annex II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22290D01" w14:textId="77777777" w:rsidR="00901CA1" w:rsidRPr="006D4F75" w:rsidRDefault="00E8447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6D4F75">
              <w:rPr>
                <w:rFonts w:eastAsia="Times New Roman"/>
                <w:noProof/>
                <w:szCs w:val="20"/>
                <w:lang w:val="fr-BE" w:eastAsia="en-GB"/>
              </w:rPr>
              <w:t>Annex III</w:t>
            </w:r>
          </w:p>
        </w:tc>
      </w:tr>
      <w:tr w:rsidR="00901CA1" w:rsidRPr="009D14E0" w14:paraId="54336E26" w14:textId="77777777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2AAE561B" w14:textId="77777777" w:rsidR="00901CA1" w:rsidRPr="006D4F75" w:rsidRDefault="00901CA1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6D4F75">
              <w:rPr>
                <w:rFonts w:eastAsia="Times New Roman"/>
                <w:noProof/>
                <w:szCs w:val="20"/>
                <w:lang w:val="fr-BE" w:eastAsia="en-GB"/>
              </w:rPr>
              <w:t>Annex III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7D2A20A6" w14:textId="77777777" w:rsidR="00901CA1" w:rsidRPr="006D4F75" w:rsidRDefault="00E84479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6D4F75">
              <w:rPr>
                <w:rFonts w:eastAsia="Times New Roman"/>
                <w:noProof/>
                <w:szCs w:val="20"/>
                <w:lang w:val="fr-BE" w:eastAsia="en-GB"/>
              </w:rPr>
              <w:t>Annex IV</w:t>
            </w:r>
          </w:p>
        </w:tc>
      </w:tr>
    </w:tbl>
    <w:p w14:paraId="59FAD838" w14:textId="77777777" w:rsidR="00901CA1" w:rsidRDefault="00B97A93" w:rsidP="00B97A93">
      <w:pPr>
        <w:jc w:val="center"/>
        <w:rPr>
          <w:noProof/>
        </w:rPr>
      </w:pPr>
      <w:r w:rsidRPr="006F406F">
        <w:rPr>
          <w:noProof/>
        </w:rPr>
        <w:t>____________</w:t>
      </w:r>
    </w:p>
    <w:sectPr w:rsidR="00901CA1" w:rsidSect="00567594"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F09F8" w14:textId="77777777" w:rsidR="008A0D37" w:rsidRDefault="008A0D37" w:rsidP="001B7E56">
      <w:pPr>
        <w:spacing w:before="0" w:after="0"/>
      </w:pPr>
      <w:r>
        <w:separator/>
      </w:r>
    </w:p>
  </w:endnote>
  <w:endnote w:type="continuationSeparator" w:id="0">
    <w:p w14:paraId="5BBBE27B" w14:textId="77777777" w:rsidR="008A0D37" w:rsidRDefault="008A0D37" w:rsidP="001B7E5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0668F" w14:textId="7049CB77" w:rsidR="00567594" w:rsidRPr="00567594" w:rsidRDefault="00567594" w:rsidP="00567594">
    <w:pPr>
      <w:pStyle w:val="Footer"/>
      <w:rPr>
        <w:rFonts w:ascii="Arial" w:hAnsi="Arial" w:cs="Arial"/>
        <w:b/>
        <w:sz w:val="48"/>
      </w:rPr>
    </w:pPr>
    <w:r w:rsidRPr="00567594">
      <w:rPr>
        <w:rFonts w:ascii="Arial" w:hAnsi="Arial" w:cs="Arial"/>
        <w:b/>
        <w:sz w:val="48"/>
      </w:rPr>
      <w:t>EN</w:t>
    </w:r>
    <w:r w:rsidRPr="00567594">
      <w:rPr>
        <w:rFonts w:ascii="Arial" w:hAnsi="Arial" w:cs="Arial"/>
        <w:b/>
        <w:sz w:val="48"/>
      </w:rPr>
      <w:tab/>
    </w:r>
    <w:r w:rsidRPr="00567594">
      <w:rPr>
        <w:rFonts w:ascii="Arial" w:hAnsi="Arial" w:cs="Arial"/>
        <w:b/>
        <w:sz w:val="48"/>
      </w:rPr>
      <w:tab/>
    </w:r>
    <w:r w:rsidRPr="00567594">
      <w:tab/>
    </w:r>
    <w:r w:rsidRPr="00567594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07B9F" w14:textId="6604754A" w:rsidR="00567594" w:rsidRPr="00567594" w:rsidRDefault="00567594" w:rsidP="00567594">
    <w:pPr>
      <w:pStyle w:val="Footer"/>
      <w:rPr>
        <w:rFonts w:ascii="Arial" w:hAnsi="Arial" w:cs="Arial"/>
        <w:b/>
        <w:sz w:val="48"/>
      </w:rPr>
    </w:pPr>
    <w:r w:rsidRPr="00567594">
      <w:rPr>
        <w:rFonts w:ascii="Arial" w:hAnsi="Arial" w:cs="Arial"/>
        <w:b/>
        <w:sz w:val="48"/>
      </w:rPr>
      <w:t>EN</w:t>
    </w:r>
    <w:r w:rsidRPr="00567594">
      <w:rPr>
        <w:rFonts w:ascii="Arial" w:hAnsi="Arial" w:cs="Arial"/>
        <w:b/>
        <w:sz w:val="48"/>
      </w:rPr>
      <w:tab/>
    </w:r>
    <w:r w:rsidRPr="00567594">
      <w:rPr>
        <w:rFonts w:ascii="Arial" w:hAnsi="Arial" w:cs="Arial"/>
        <w:b/>
        <w:sz w:val="48"/>
      </w:rPr>
      <w:tab/>
    </w:r>
    <w:r w:rsidRPr="00567594">
      <w:tab/>
    </w:r>
    <w:r w:rsidRPr="00567594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CF0BE" w14:textId="77777777" w:rsidR="00567594" w:rsidRPr="00567594" w:rsidRDefault="00567594" w:rsidP="0056759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A306D" w14:textId="77777777" w:rsidR="00567594" w:rsidRDefault="0056759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503CF" w14:textId="13680E0D" w:rsidR="00567594" w:rsidRPr="00567594" w:rsidRDefault="00567594" w:rsidP="00567594">
    <w:pPr>
      <w:pStyle w:val="Footer"/>
      <w:rPr>
        <w:rFonts w:ascii="Arial" w:hAnsi="Arial" w:cs="Arial"/>
        <w:b/>
        <w:sz w:val="48"/>
      </w:rPr>
    </w:pPr>
    <w:r w:rsidRPr="00567594">
      <w:rPr>
        <w:rFonts w:ascii="Arial" w:hAnsi="Arial" w:cs="Arial"/>
        <w:b/>
        <w:sz w:val="48"/>
      </w:rPr>
      <w:t>EN</w:t>
    </w:r>
    <w:r w:rsidRPr="00567594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 w:rsidRPr="00567594">
      <w:tab/>
    </w:r>
    <w:r w:rsidRPr="00567594">
      <w:rPr>
        <w:rFonts w:ascii="Arial" w:hAnsi="Arial" w:cs="Arial"/>
        <w:b/>
        <w:sz w:val="48"/>
      </w:rPr>
      <w:t>EN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05B7A" w14:textId="77777777" w:rsidR="00567594" w:rsidRDefault="00567594" w:rsidP="005675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AE3CE" w14:textId="77777777" w:rsidR="008A0D37" w:rsidRDefault="008A0D37" w:rsidP="001B7E56">
      <w:pPr>
        <w:spacing w:before="0" w:after="0"/>
      </w:pPr>
      <w:r>
        <w:separator/>
      </w:r>
    </w:p>
  </w:footnote>
  <w:footnote w:type="continuationSeparator" w:id="0">
    <w:p w14:paraId="2D3B341C" w14:textId="77777777" w:rsidR="008A0D37" w:rsidRDefault="008A0D37" w:rsidP="001B7E5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397D5" w14:textId="77777777" w:rsidR="00567594" w:rsidRPr="00567594" w:rsidRDefault="00567594" w:rsidP="005675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2E84A" w14:textId="77777777" w:rsidR="00567594" w:rsidRPr="00567594" w:rsidRDefault="00567594" w:rsidP="005675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F90C8" w14:textId="77777777" w:rsidR="00567594" w:rsidRPr="00567594" w:rsidRDefault="00567594" w:rsidP="0056759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45E03" w14:textId="77777777" w:rsidR="00567594" w:rsidRDefault="0056759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78C67" w14:textId="77777777" w:rsidR="00567594" w:rsidRDefault="005675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8FD09C4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7D64E88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A4CA5F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85A6D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5"/>
  </w:num>
  <w:num w:numId="6">
    <w:abstractNumId w:val="8"/>
  </w:num>
  <w:num w:numId="7">
    <w:abstractNumId w:val="17"/>
  </w:num>
  <w:num w:numId="8">
    <w:abstractNumId w:val="7"/>
  </w:num>
  <w:num w:numId="9">
    <w:abstractNumId w:val="9"/>
  </w:num>
  <w:num w:numId="10">
    <w:abstractNumId w:val="10"/>
  </w:num>
  <w:num w:numId="11">
    <w:abstractNumId w:val="5"/>
  </w:num>
  <w:num w:numId="12">
    <w:abstractNumId w:val="16"/>
  </w:num>
  <w:num w:numId="13">
    <w:abstractNumId w:val="4"/>
  </w:num>
  <w:num w:numId="14">
    <w:abstractNumId w:val="11"/>
  </w:num>
  <w:num w:numId="15">
    <w:abstractNumId w:val="13"/>
  </w:num>
  <w:num w:numId="16">
    <w:abstractNumId w:val="14"/>
  </w:num>
  <w:num w:numId="17">
    <w:abstractNumId w:val="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7"/>
  </w:num>
  <w:num w:numId="23">
    <w:abstractNumId w:val="7"/>
  </w:num>
  <w:num w:numId="24">
    <w:abstractNumId w:val="9"/>
  </w:num>
  <w:num w:numId="25">
    <w:abstractNumId w:val="10"/>
  </w:num>
  <w:num w:numId="26">
    <w:abstractNumId w:val="5"/>
  </w:num>
  <w:num w:numId="27">
    <w:abstractNumId w:val="16"/>
  </w:num>
  <w:num w:numId="28">
    <w:abstractNumId w:val="4"/>
  </w:num>
  <w:num w:numId="29">
    <w:abstractNumId w:val="11"/>
  </w:num>
  <w:num w:numId="30">
    <w:abstractNumId w:val="13"/>
  </w:num>
  <w:num w:numId="31">
    <w:abstractNumId w:val="14"/>
  </w:num>
  <w:num w:numId="32">
    <w:abstractNumId w:val="6"/>
  </w:num>
  <w:num w:numId="33">
    <w:abstractNumId w:val="12"/>
  </w:num>
  <w:num w:numId="34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ocumentProtection w:edit="readOnly" w:enforcement="0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7-22 10:05:21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0"/>
    <w:docVar w:name="DQCResult_UnknownFonts" w:val="0;0"/>
    <w:docVar w:name="DQCResult_UnknownStyles" w:val="0;0"/>
    <w:docVar w:name="DQCStatus" w:val="Green"/>
    <w:docVar w:name="DQCVersion" w:val="3"/>
    <w:docVar w:name="DQCWithWarnings" w:val="1"/>
    <w:docVar w:name="LW_ACCOMPAGNANT" w:val="to the"/>
    <w:docVar w:name="LW_ACCOMPAGNANT.CP" w:val="to the"/>
    <w:docVar w:name="LW_ANNEX_NBR_FIRST" w:val="1"/>
    <w:docVar w:name="LW_ANNEX_NBR_LAST" w:val="4"/>
    <w:docVar w:name="LW_ANNEX_UNIQUE" w:val="0"/>
    <w:docVar w:name="LW_CORRIGENDUM" w:val="&lt;UNUSED&gt;"/>
    <w:docVar w:name="LW_COVERPAGE_EXISTS" w:val="True"/>
    <w:docVar w:name="LW_COVERPAGE_GUID" w:val="D27A5E2D-335B-4EA9-8114-69B868D67B27"/>
    <w:docVar w:name="LW_COVERPAGE_TYPE" w:val="1"/>
    <w:docVar w:name="LW_CreatedUtc" w:val="2026-05-11T10:23:06.9860816Z"/>
    <w:docVar w:name="LW_CROSSREFERENCE" w:val="&lt;UNUSED&gt;"/>
    <w:docVar w:name="LW_DocType" w:val="ANNEX"/>
    <w:docVar w:name="LW_EMISSION" w:val="29.7.2026"/>
    <w:docVar w:name="LW_EMISSION_ISODATE" w:val="2026-07-29"/>
    <w:docVar w:name="LW_EMISSION_LOCATION" w:val="BRX"/>
    <w:docVar w:name="LW_EMISSION_PREFIX" w:val="Brussels, "/>
    <w:docVar w:name="LW_EMISSION_SUFFIX" w:val=" "/>
    <w:docVar w:name="LW_ID_DOCSTRUCTURE" w:val="COM/ANNEX"/>
    <w:docVar w:name="LW_ID_DOCTYPE" w:val="SG-017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" w:val="on  the Farm Sustainability Data Network (codification)"/>
    <w:docVar w:name="LW_OBJETACTEPRINCIPAL.CP" w:val="on  the Farm Sustainability Data Network (codification)"/>
    <w:docVar w:name="LW_PART_NBR" w:val="&lt;UNUSED&gt;"/>
    <w:docVar w:name="LW_PART_NBR_TOTAL" w:val="&lt;UNUSED&gt;"/>
    <w:docVar w:name="LW_REF.INST.NEW" w:val="COM"/>
    <w:docVar w:name="LW_REF.INST.NEW_ADOPTED" w:val="final"/>
    <w:docVar w:name="LW_REF.INST.NEW_TEXT" w:val="(2026) 413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ES"/>
    <w:docVar w:name="LW_TYPE.DOC.CP" w:val="ANNEXES"/>
    <w:docVar w:name="LW_TYPEACTEPRINCIPAL" w:val="Proposal for a_x000b_REGULATION OF THE EUROPEAN PARLIAMENT AND OF THE COUNCIL _x000b__x000b_"/>
    <w:docVar w:name="LW_TYPEACTEPRINCIPAL.CP" w:val="Proposal for a_x000b_REGULATION OF THE EUROPEAN PARLIAMENT AND OF THE COUNCIL _x000b__x000b_"/>
    <w:docVar w:name="LwApiVersions" w:val="LW4CoDe 1.24.5.0; LW 9.2, Build 20251112"/>
  </w:docVars>
  <w:rsids>
    <w:rsidRoot w:val="001B7E56"/>
    <w:rsid w:val="00046CAC"/>
    <w:rsid w:val="00074D9D"/>
    <w:rsid w:val="00075393"/>
    <w:rsid w:val="000815B1"/>
    <w:rsid w:val="000A43E7"/>
    <w:rsid w:val="000A4F26"/>
    <w:rsid w:val="000A5D8D"/>
    <w:rsid w:val="000B6DF1"/>
    <w:rsid w:val="000E089A"/>
    <w:rsid w:val="000E08D7"/>
    <w:rsid w:val="000E3331"/>
    <w:rsid w:val="000F18F4"/>
    <w:rsid w:val="000F426E"/>
    <w:rsid w:val="001149CF"/>
    <w:rsid w:val="00165C4F"/>
    <w:rsid w:val="0017119B"/>
    <w:rsid w:val="00184282"/>
    <w:rsid w:val="00192494"/>
    <w:rsid w:val="001B2CDE"/>
    <w:rsid w:val="001B6F58"/>
    <w:rsid w:val="001B7E56"/>
    <w:rsid w:val="001D00FF"/>
    <w:rsid w:val="001D14DE"/>
    <w:rsid w:val="001E1A62"/>
    <w:rsid w:val="001E5FD7"/>
    <w:rsid w:val="001E6E83"/>
    <w:rsid w:val="001E7447"/>
    <w:rsid w:val="001F343E"/>
    <w:rsid w:val="00214E4F"/>
    <w:rsid w:val="00235A26"/>
    <w:rsid w:val="002707BD"/>
    <w:rsid w:val="00286B5A"/>
    <w:rsid w:val="00293E99"/>
    <w:rsid w:val="002A23BD"/>
    <w:rsid w:val="002D1615"/>
    <w:rsid w:val="00357EAE"/>
    <w:rsid w:val="003614FC"/>
    <w:rsid w:val="003B28FB"/>
    <w:rsid w:val="003C3965"/>
    <w:rsid w:val="003D42A9"/>
    <w:rsid w:val="003E326F"/>
    <w:rsid w:val="003F6AD7"/>
    <w:rsid w:val="00406D36"/>
    <w:rsid w:val="00422E3E"/>
    <w:rsid w:val="00425E5D"/>
    <w:rsid w:val="00460157"/>
    <w:rsid w:val="004610C7"/>
    <w:rsid w:val="00466D9A"/>
    <w:rsid w:val="004777A4"/>
    <w:rsid w:val="00492616"/>
    <w:rsid w:val="00492EB7"/>
    <w:rsid w:val="00495EF6"/>
    <w:rsid w:val="004A0BB8"/>
    <w:rsid w:val="004A1EAC"/>
    <w:rsid w:val="005254FD"/>
    <w:rsid w:val="0053137A"/>
    <w:rsid w:val="00541F47"/>
    <w:rsid w:val="005552AF"/>
    <w:rsid w:val="00567594"/>
    <w:rsid w:val="00582504"/>
    <w:rsid w:val="005A5520"/>
    <w:rsid w:val="005E2675"/>
    <w:rsid w:val="005E6E45"/>
    <w:rsid w:val="005F6F65"/>
    <w:rsid w:val="006173CA"/>
    <w:rsid w:val="00626E37"/>
    <w:rsid w:val="0065361A"/>
    <w:rsid w:val="00673FDF"/>
    <w:rsid w:val="00695F17"/>
    <w:rsid w:val="006A6BCB"/>
    <w:rsid w:val="006B19FA"/>
    <w:rsid w:val="006C194A"/>
    <w:rsid w:val="006C22B0"/>
    <w:rsid w:val="006D4F75"/>
    <w:rsid w:val="006E0F46"/>
    <w:rsid w:val="00732E11"/>
    <w:rsid w:val="00743497"/>
    <w:rsid w:val="007519E2"/>
    <w:rsid w:val="0078280F"/>
    <w:rsid w:val="00792EEC"/>
    <w:rsid w:val="007B162D"/>
    <w:rsid w:val="007F2022"/>
    <w:rsid w:val="0083781B"/>
    <w:rsid w:val="0085588F"/>
    <w:rsid w:val="008A0D37"/>
    <w:rsid w:val="008B7BBD"/>
    <w:rsid w:val="008D6398"/>
    <w:rsid w:val="008F3229"/>
    <w:rsid w:val="00901CA1"/>
    <w:rsid w:val="00905D22"/>
    <w:rsid w:val="00912FA5"/>
    <w:rsid w:val="009339B2"/>
    <w:rsid w:val="009876A8"/>
    <w:rsid w:val="009B22A1"/>
    <w:rsid w:val="009B279A"/>
    <w:rsid w:val="009C2520"/>
    <w:rsid w:val="009D4BBA"/>
    <w:rsid w:val="00A10227"/>
    <w:rsid w:val="00A26E46"/>
    <w:rsid w:val="00A562E8"/>
    <w:rsid w:val="00A6243B"/>
    <w:rsid w:val="00A70423"/>
    <w:rsid w:val="00A71F6D"/>
    <w:rsid w:val="00A74115"/>
    <w:rsid w:val="00A8192B"/>
    <w:rsid w:val="00A87C81"/>
    <w:rsid w:val="00AC4416"/>
    <w:rsid w:val="00AC575B"/>
    <w:rsid w:val="00AE50CB"/>
    <w:rsid w:val="00AF4791"/>
    <w:rsid w:val="00B35923"/>
    <w:rsid w:val="00B55A17"/>
    <w:rsid w:val="00B605B1"/>
    <w:rsid w:val="00B973E6"/>
    <w:rsid w:val="00B97A93"/>
    <w:rsid w:val="00B97F9F"/>
    <w:rsid w:val="00BA4F3C"/>
    <w:rsid w:val="00BB30BC"/>
    <w:rsid w:val="00BD60EC"/>
    <w:rsid w:val="00C1523D"/>
    <w:rsid w:val="00C77D32"/>
    <w:rsid w:val="00C902D2"/>
    <w:rsid w:val="00C953CA"/>
    <w:rsid w:val="00CA10B7"/>
    <w:rsid w:val="00CC09F4"/>
    <w:rsid w:val="00CC5275"/>
    <w:rsid w:val="00CD6547"/>
    <w:rsid w:val="00CE799F"/>
    <w:rsid w:val="00D00544"/>
    <w:rsid w:val="00D328C4"/>
    <w:rsid w:val="00D33986"/>
    <w:rsid w:val="00D8308C"/>
    <w:rsid w:val="00DE5D97"/>
    <w:rsid w:val="00E25E6E"/>
    <w:rsid w:val="00E33A59"/>
    <w:rsid w:val="00E411F8"/>
    <w:rsid w:val="00E60B91"/>
    <w:rsid w:val="00E80041"/>
    <w:rsid w:val="00E84479"/>
    <w:rsid w:val="00E87B4E"/>
    <w:rsid w:val="00E87D2F"/>
    <w:rsid w:val="00EA28A7"/>
    <w:rsid w:val="00EB74B7"/>
    <w:rsid w:val="00EC423C"/>
    <w:rsid w:val="00EE3118"/>
    <w:rsid w:val="00EE4AB3"/>
    <w:rsid w:val="00EF1581"/>
    <w:rsid w:val="00EF28A8"/>
    <w:rsid w:val="00F644A1"/>
    <w:rsid w:val="00F66F57"/>
    <w:rsid w:val="00F7024E"/>
    <w:rsid w:val="00F8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CC44583"/>
  <w15:docId w15:val="{921F6DB6-647D-4411-B66F-BB49C5AE7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7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7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7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7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27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27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27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etitreacte">
    <w:name w:val="Annexe titre (acte)"/>
    <w:basedOn w:val="Normal"/>
    <w:next w:val="Normal"/>
    <w:uiPriority w:val="99"/>
    <w:rsid w:val="001E7447"/>
    <w:pPr>
      <w:jc w:val="center"/>
    </w:pPr>
    <w:rPr>
      <w:rFonts w:eastAsia="Times New Roman"/>
      <w:b/>
      <w:u w:val="single"/>
      <w:lang w:val="fr-FR" w:eastAsia="en-GB"/>
    </w:rPr>
  </w:style>
  <w:style w:type="character" w:customStyle="1" w:styleId="CRMarker">
    <w:name w:val="CR Marker"/>
    <w:basedOn w:val="DefaultParagraphFont"/>
    <w:uiPriority w:val="99"/>
    <w:rsid w:val="001E7447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1E7447"/>
    <w:pPr>
      <w:keepNext/>
      <w:pBdr>
        <w:top w:val="single" w:sz="4" w:space="1" w:color="auto"/>
      </w:pBdr>
      <w:autoSpaceDE w:val="0"/>
      <w:autoSpaceDN w:val="0"/>
      <w:spacing w:before="0" w:after="0"/>
    </w:pPr>
    <w:rPr>
      <w:rFonts w:eastAsiaTheme="minorEastAsia"/>
      <w:szCs w:val="24"/>
      <w:lang w:val="fr-FR" w:eastAsia="en-IE"/>
    </w:rPr>
  </w:style>
  <w:style w:type="paragraph" w:customStyle="1" w:styleId="CRReference">
    <w:name w:val="CR Reference"/>
    <w:basedOn w:val="Normal"/>
    <w:uiPriority w:val="99"/>
    <w:rsid w:val="001E744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before="0" w:after="0"/>
      <w:ind w:left="5670"/>
      <w:jc w:val="left"/>
    </w:pPr>
    <w:rPr>
      <w:rFonts w:eastAsiaTheme="minorEastAsia"/>
      <w:szCs w:val="24"/>
      <w:lang w:val="fr-FR" w:eastAsia="en-IE"/>
    </w:rPr>
  </w:style>
  <w:style w:type="character" w:customStyle="1" w:styleId="CRDeleted">
    <w:name w:val="CR Deleted"/>
    <w:basedOn w:val="DefaultParagraphFont"/>
    <w:rsid w:val="001E7447"/>
    <w:rPr>
      <w:strike w:val="0"/>
      <w:dstrike/>
      <w:lang w:val="en-GB"/>
    </w:rPr>
  </w:style>
  <w:style w:type="character" w:customStyle="1" w:styleId="CRMinorChangeAdded">
    <w:name w:val="CR Minor Change Added"/>
    <w:basedOn w:val="DefaultParagraphFont"/>
    <w:rsid w:val="001E7447"/>
    <w:rPr>
      <w:u w:val="double"/>
      <w:lang w:val="en-GB"/>
    </w:rPr>
  </w:style>
  <w:style w:type="character" w:customStyle="1" w:styleId="CRMinorChangeDeleted">
    <w:name w:val="CR Minor Change Deleted"/>
    <w:basedOn w:val="DefaultParagraphFont"/>
    <w:rsid w:val="001E7447"/>
    <w:rPr>
      <w:strike w:val="0"/>
      <w:dstrike/>
      <w:u w:val="double"/>
    </w:rPr>
  </w:style>
  <w:style w:type="table" w:styleId="TableGrid">
    <w:name w:val="Table Grid"/>
    <w:basedOn w:val="TableNormal"/>
    <w:uiPriority w:val="59"/>
    <w:rsid w:val="00901CA1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I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901CA1"/>
    <w:rPr>
      <w:color w:val="0000FF"/>
      <w:u w:val="single"/>
    </w:rPr>
  </w:style>
  <w:style w:type="paragraph" w:styleId="ListBullet">
    <w:name w:val="List Bullet"/>
    <w:basedOn w:val="Normal"/>
    <w:uiPriority w:val="99"/>
    <w:semiHidden/>
    <w:unhideWhenUsed/>
    <w:rsid w:val="009876A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876A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876A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876A8"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rsid w:val="000A5D8D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93E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567594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567594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56759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567594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56759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0"/>
      </w:numPr>
    </w:pPr>
  </w:style>
  <w:style w:type="paragraph" w:customStyle="1" w:styleId="Tiret1">
    <w:name w:val="Tiret 1"/>
    <w:basedOn w:val="Point1"/>
    <w:pPr>
      <w:numPr>
        <w:numId w:val="21"/>
      </w:numPr>
    </w:pPr>
  </w:style>
  <w:style w:type="paragraph" w:customStyle="1" w:styleId="Tiret2">
    <w:name w:val="Tiret 2"/>
    <w:basedOn w:val="Point2"/>
    <w:pPr>
      <w:numPr>
        <w:numId w:val="22"/>
      </w:numPr>
    </w:pPr>
  </w:style>
  <w:style w:type="paragraph" w:customStyle="1" w:styleId="Tiret3">
    <w:name w:val="Tiret 3"/>
    <w:basedOn w:val="Point3"/>
    <w:pPr>
      <w:numPr>
        <w:numId w:val="23"/>
      </w:numPr>
    </w:pPr>
  </w:style>
  <w:style w:type="paragraph" w:customStyle="1" w:styleId="Tiret4">
    <w:name w:val="Tiret 4"/>
    <w:basedOn w:val="Point4"/>
    <w:pPr>
      <w:numPr>
        <w:numId w:val="24"/>
      </w:numPr>
    </w:pPr>
  </w:style>
  <w:style w:type="paragraph" w:customStyle="1" w:styleId="Tiret5">
    <w:name w:val="Tiret 5"/>
    <w:basedOn w:val="Point5"/>
    <w:pPr>
      <w:numPr>
        <w:numId w:val="25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6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6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6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6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26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26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26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8"/>
      </w:numPr>
    </w:pPr>
  </w:style>
  <w:style w:type="paragraph" w:customStyle="1" w:styleId="Point1number">
    <w:name w:val="Point 1 (number)"/>
    <w:basedOn w:val="Normal"/>
    <w:pPr>
      <w:numPr>
        <w:ilvl w:val="2"/>
        <w:numId w:val="28"/>
      </w:numPr>
    </w:pPr>
  </w:style>
  <w:style w:type="paragraph" w:customStyle="1" w:styleId="Point2number">
    <w:name w:val="Point 2 (number)"/>
    <w:basedOn w:val="Normal"/>
    <w:pPr>
      <w:numPr>
        <w:ilvl w:val="4"/>
        <w:numId w:val="28"/>
      </w:numPr>
    </w:pPr>
  </w:style>
  <w:style w:type="paragraph" w:customStyle="1" w:styleId="Point3number">
    <w:name w:val="Point 3 (number)"/>
    <w:basedOn w:val="Normal"/>
    <w:pPr>
      <w:numPr>
        <w:ilvl w:val="6"/>
        <w:numId w:val="28"/>
      </w:numPr>
    </w:pPr>
  </w:style>
  <w:style w:type="paragraph" w:customStyle="1" w:styleId="Point0letter">
    <w:name w:val="Point 0 (letter)"/>
    <w:basedOn w:val="Normal"/>
    <w:pPr>
      <w:numPr>
        <w:ilvl w:val="1"/>
        <w:numId w:val="28"/>
      </w:numPr>
    </w:pPr>
  </w:style>
  <w:style w:type="paragraph" w:customStyle="1" w:styleId="Point1letter">
    <w:name w:val="Point 1 (letter)"/>
    <w:basedOn w:val="Normal"/>
    <w:pPr>
      <w:numPr>
        <w:ilvl w:val="3"/>
        <w:numId w:val="28"/>
      </w:numPr>
    </w:pPr>
  </w:style>
  <w:style w:type="paragraph" w:customStyle="1" w:styleId="Point2letter">
    <w:name w:val="Point 2 (letter)"/>
    <w:basedOn w:val="Normal"/>
    <w:pPr>
      <w:numPr>
        <w:ilvl w:val="5"/>
        <w:numId w:val="28"/>
      </w:numPr>
    </w:pPr>
  </w:style>
  <w:style w:type="paragraph" w:customStyle="1" w:styleId="Point3letter">
    <w:name w:val="Point 3 (letter)"/>
    <w:basedOn w:val="Normal"/>
    <w:pPr>
      <w:numPr>
        <w:ilvl w:val="7"/>
        <w:numId w:val="28"/>
      </w:numPr>
    </w:pPr>
  </w:style>
  <w:style w:type="paragraph" w:customStyle="1" w:styleId="Point4letter">
    <w:name w:val="Point 4 (letter)"/>
    <w:basedOn w:val="Normal"/>
    <w:pPr>
      <w:numPr>
        <w:ilvl w:val="8"/>
        <w:numId w:val="28"/>
      </w:numPr>
    </w:pPr>
  </w:style>
  <w:style w:type="paragraph" w:customStyle="1" w:styleId="Bullet0">
    <w:name w:val="Bullet 0"/>
    <w:basedOn w:val="Normal"/>
    <w:pPr>
      <w:numPr>
        <w:numId w:val="29"/>
      </w:numPr>
    </w:pPr>
  </w:style>
  <w:style w:type="paragraph" w:customStyle="1" w:styleId="Bullet1">
    <w:name w:val="Bullet 1"/>
    <w:basedOn w:val="Normal"/>
    <w:pPr>
      <w:numPr>
        <w:numId w:val="30"/>
      </w:numPr>
    </w:pPr>
  </w:style>
  <w:style w:type="paragraph" w:customStyle="1" w:styleId="Bullet2">
    <w:name w:val="Bullet 2"/>
    <w:basedOn w:val="Normal"/>
    <w:pPr>
      <w:numPr>
        <w:numId w:val="31"/>
      </w:numPr>
    </w:pPr>
  </w:style>
  <w:style w:type="paragraph" w:customStyle="1" w:styleId="Bullet3">
    <w:name w:val="Bullet 3"/>
    <w:basedOn w:val="Normal"/>
    <w:pPr>
      <w:numPr>
        <w:numId w:val="32"/>
      </w:numPr>
    </w:pPr>
  </w:style>
  <w:style w:type="paragraph" w:customStyle="1" w:styleId="Bullet4">
    <w:name w:val="Bullet 4"/>
    <w:basedOn w:val="Normal"/>
    <w:pPr>
      <w:numPr>
        <w:numId w:val="33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4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567594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567594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567594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567594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hyperlink" Target="http://data.europa.eu/eli/reg/2013/1318/oj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data.europa.eu/eli/reg/2013/517/oj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5.xml"/><Relationship Id="rId29" Type="http://schemas.openxmlformats.org/officeDocument/2006/relationships/hyperlink" Target="http://data.europa.eu/eli/reg_del/2022/2497/oj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://data.europa.eu/eli/reg_impl/2011/737/oj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://data.europa.eu/eli/reg/2009/1217/oj" TargetMode="External"/><Relationship Id="rId28" Type="http://schemas.openxmlformats.org/officeDocument/2006/relationships/hyperlink" Target="http://data.europa.eu/eli/reg/2022/590/oj" TargetMode="Externa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31" Type="http://schemas.openxmlformats.org/officeDocument/2006/relationships/hyperlink" Target="http://data.europa.eu/eli/reg/2023/2674/oj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6.xml"/><Relationship Id="rId27" Type="http://schemas.openxmlformats.org/officeDocument/2006/relationships/hyperlink" Target="http://data.europa.eu/eli/reg_del/2017/2278/oj" TargetMode="External"/><Relationship Id="rId30" Type="http://schemas.openxmlformats.org/officeDocument/2006/relationships/hyperlink" Target="http://data.europa.eu/eli/reg_del/2023/2514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144c03d0-0f03-451f-9d46-5279004462a4" xsi:nil="true"/>
    <EC_Collab_Status xmlns="144c03d0-0f03-451f-9d46-5279004462a4">Not Started</EC_Collab_Status>
    <_Status xmlns="http://schemas.microsoft.com/sharepoint/v3/fields">Not Started</_Status>
    <EC_Collab_DocumentLanguage xmlns="144c03d0-0f03-451f-9d46-5279004462a4">EN</EC_Collab_DocumentLanguage>
    <lcf76f155ced4ddcb4097134ff3c332f xmlns="f7bb8512-91eb-4bfd-be42-d6f021407e9a">
      <Terms xmlns="http://schemas.microsoft.com/office/infopath/2007/PartnerControls"/>
    </lcf76f155ced4ddcb4097134ff3c332f>
    <TaxCatchAll xmlns="144c03d0-0f03-451f-9d46-5279004462a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BAD999D84E12C74482EA5120F5227F6F00217DECAAC21D6B43958DFE68658C192E" ma:contentTypeVersion="27" ma:contentTypeDescription="Create a new document in this library." ma:contentTypeScope="" ma:versionID="21d0a0e06688d09e97f4165f03ece64c">
  <xsd:schema xmlns:xsd="http://www.w3.org/2001/XMLSchema" xmlns:xs="http://www.w3.org/2001/XMLSchema" xmlns:p="http://schemas.microsoft.com/office/2006/metadata/properties" xmlns:ns2="http://schemas.microsoft.com/sharepoint/v3/fields" xmlns:ns3="144c03d0-0f03-451f-9d46-5279004462a4" xmlns:ns4="f7bb8512-91eb-4bfd-be42-d6f021407e9a" targetNamespace="http://schemas.microsoft.com/office/2006/metadata/properties" ma:root="true" ma:fieldsID="8f85106d4a88386bc052a7e1d0ca7ee0" ns2:_="" ns3:_="" ns4:_="">
    <xsd:import namespace="http://schemas.microsoft.com/sharepoint/v3/fields"/>
    <xsd:import namespace="144c03d0-0f03-451f-9d46-5279004462a4"/>
    <xsd:import namespace="f7bb8512-91eb-4bfd-be42-d6f021407e9a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SharedWithUsers" minOccurs="0"/>
                <xsd:element ref="ns3:SharedWithDetails" minOccurs="0"/>
                <xsd:element ref="ns3:EC_Collab_Status" minOccurs="0"/>
                <xsd:element ref="ns4:MediaServiceSearchProperties" minOccurs="0"/>
                <xsd:element ref="ns4:lcf76f155ced4ddcb4097134ff3c332f" minOccurs="0"/>
                <xsd:element ref="ns3:TaxCatchAll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 ma:readOnly="false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c03d0-0f03-451f-9d46-5279004462a4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 ma:readOnly="false">
      <xsd:simpleType>
        <xsd:restriction base="dms:Text"/>
      </xsd:simpleType>
    </xsd:element>
    <xsd:element name="EC_Collab_DocumentLanguage" ma:index="14" ma:displayName="Language" ma:default="EN" ma:format="Dropdown" ma:internalName="EC_Collab_DocumentLanguage" ma:readOnly="fals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EC_Collab_Status" ma:index="17" nillable="true" ma:displayName="EC Status" ma:default="Not Started" ma:format="Dropdown" ma:internalName="EC_Collab_Status" ma:readOnly="false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  <xsd:element name="TaxCatchAll" ma:index="21" nillable="true" ma:displayName="Taxonomy Catch All Column" ma:hidden="true" ma:list="{51513471-611d-4aba-ae12-e8d0e877eea6}" ma:internalName="TaxCatchAll" ma:showField="CatchAllData" ma:web="144c03d0-0f03-451f-9d46-5279004462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b8512-91eb-4bfd-be42-d6f021407e9a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F8954-C2FB-4F7D-97B8-514B5B76E97B}">
  <ds:schemaRefs>
    <ds:schemaRef ds:uri="http://schemas.microsoft.com/office/2006/metadata/properties"/>
    <ds:schemaRef ds:uri="http://schemas.microsoft.com/office/infopath/2007/PartnerControls"/>
    <ds:schemaRef ds:uri="144c03d0-0f03-451f-9d46-5279004462a4"/>
    <ds:schemaRef ds:uri="http://schemas.microsoft.com/sharepoint/v3/fields"/>
    <ds:schemaRef ds:uri="f7bb8512-91eb-4bfd-be42-d6f021407e9a"/>
  </ds:schemaRefs>
</ds:datastoreItem>
</file>

<file path=customXml/itemProps2.xml><?xml version="1.0" encoding="utf-8"?>
<ds:datastoreItem xmlns:ds="http://schemas.openxmlformats.org/officeDocument/2006/customXml" ds:itemID="{E45200BE-DDCD-4D2D-BC22-D30D082B8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144c03d0-0f03-451f-9d46-5279004462a4"/>
    <ds:schemaRef ds:uri="f7bb8512-91eb-4bfd-be42-d6f02140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A86D35-E1C7-4AC1-A250-AEBCCB1738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B4059C-4581-45BF-B99B-D1A5B565C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81</TotalTime>
  <Pages>11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14</cp:revision>
  <cp:lastPrinted>2026-06-30T02:57:00Z</cp:lastPrinted>
  <dcterms:created xsi:type="dcterms:W3CDTF">2026-07-01T19:58:00Z</dcterms:created>
  <dcterms:modified xsi:type="dcterms:W3CDTF">2026-07-22T08:05:00Z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First annex">
    <vt:lpwstr>1</vt:lpwstr>
  </property>
  <property fmtid="{D5CDD505-2E9C-101B-9397-08002B2CF9AE}" pid="7" name="Last annex">
    <vt:lpwstr>4</vt:lpwstr>
  </property>
  <property fmtid="{D5CDD505-2E9C-101B-9397-08002B2CF9AE}" pid="8" name="Unique annex">
    <vt:lpwstr>0</vt:lpwstr>
  </property>
  <property fmtid="{D5CDD505-2E9C-101B-9397-08002B2CF9AE}" pid="9" name="Part">
    <vt:lpwstr>&lt;UNUSED&gt;</vt:lpwstr>
  </property>
  <property fmtid="{D5CDD505-2E9C-101B-9397-08002B2CF9AE}" pid="10" name="Total parts">
    <vt:lpwstr>&lt;UNUSED&gt;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2026-05-11T10:24:31Z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e899ba18-b6d0-4fec-aef1-38d7de24eac1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MSIP_Label_6bd9ddd1-4d20-43f6-abfa-fc3c07406f94_Tag">
    <vt:lpwstr>10, 3, 0, 1</vt:lpwstr>
  </property>
  <property fmtid="{D5CDD505-2E9C-101B-9397-08002B2CF9AE}" pid="21" name="ContentTypeId">
    <vt:lpwstr>0x010100BAD999D84E12C74482EA5120F5227F6F00217DECAAC21D6B43958DFE68658C192E</vt:lpwstr>
  </property>
  <property fmtid="{D5CDD505-2E9C-101B-9397-08002B2CF9AE}" pid="22" name="MediaServiceImageTags">
    <vt:lpwstr/>
  </property>
  <property fmtid="{D5CDD505-2E9C-101B-9397-08002B2CF9AE}" pid="23" name="LWCR IsRefonte">
    <vt:lpwstr>False</vt:lpwstr>
  </property>
  <property fmtid="{D5CDD505-2E9C-101B-9397-08002B2CF9AE}" pid="24" name="DQCStatus">
    <vt:lpwstr>Green (DQC version 03)</vt:lpwstr>
  </property>
</Properties>
</file>